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00AACAE8" wp14:editId="3336D1D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4-10-1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A27BE4">
            <w:t>14 października 2014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7BE4">
            <w:t>1389</w:t>
          </w:r>
        </w:sdtContent>
      </w:sdt>
    </w:p>
    <w:p w:rsidR="008F1647" w:rsidRDefault="008F1647" w:rsidP="00BE25B0">
      <w:pPr>
        <w:pStyle w:val="TEKSTOBWIESZCZENIENAZWAORGANUWYDAJCEGOOTJ"/>
      </w:pPr>
      <w:r>
        <w:t>OBWIESZCZENIE</w:t>
      </w:r>
    </w:p>
    <w:p w:rsidR="008F1647" w:rsidRDefault="008F1647" w:rsidP="00BE25B0">
      <w:pPr>
        <w:pStyle w:val="TEKSTOBWIESZCZENIENAZWAORGANUWYDAJCEGOOTJ"/>
      </w:pPr>
      <w:r>
        <w:t>MARSZAŁKA SEJMU RZECZYPOSPOLITEJ POLSKIEJ</w:t>
      </w:r>
    </w:p>
    <w:p w:rsidR="008F1647" w:rsidRDefault="008F1647" w:rsidP="00BE25B0">
      <w:pPr>
        <w:pStyle w:val="DATAOTJdatawydaniaobwieszczeniatekstujednolitego"/>
      </w:pPr>
      <w:r>
        <w:t xml:space="preserve">z dnia </w:t>
      </w:r>
      <w:r w:rsidR="00BE25B0">
        <w:t>4 </w:t>
      </w:r>
      <w:r>
        <w:t>września 201</w:t>
      </w:r>
      <w:r w:rsidR="00BE25B0">
        <w:t>4 </w:t>
      </w:r>
      <w:r>
        <w:t>r.</w:t>
      </w:r>
      <w:bookmarkStart w:id="0" w:name="_GoBack"/>
      <w:bookmarkEnd w:id="0"/>
    </w:p>
    <w:p w:rsidR="008F1647" w:rsidRDefault="008F1647" w:rsidP="00BE25B0">
      <w:pPr>
        <w:pStyle w:val="TYTUOTJprzedmiotobwieszczeniatekstujednolitego"/>
      </w:pPr>
      <w:r>
        <w:t>w sprawie ogłoszenia jednolitego tekstu ustawy</w:t>
      </w:r>
      <w:r w:rsidR="00BE25B0">
        <w:t xml:space="preserve"> o </w:t>
      </w:r>
      <w:r>
        <w:t>wykonywaniu prac podwodnych</w:t>
      </w:r>
    </w:p>
    <w:p w:rsidR="008F1647" w:rsidRDefault="008F1647" w:rsidP="00BE25B0">
      <w:pPr>
        <w:pStyle w:val="PKTOTJpunktobwieszczeniatekstujednolitegonp1"/>
      </w:pPr>
      <w:r>
        <w:t>1.</w:t>
      </w:r>
      <w:r w:rsidR="00BE25B0">
        <w:t> </w:t>
      </w:r>
      <w:r>
        <w:t>Na podstawie</w:t>
      </w:r>
      <w:r w:rsidR="00BE25B0">
        <w:t xml:space="preserve"> art. </w:t>
      </w:r>
      <w:r>
        <w:t>1</w:t>
      </w:r>
      <w:r w:rsidR="00BE25B0">
        <w:t>6 ust. 1 zdanie</w:t>
      </w:r>
      <w:r>
        <w:t xml:space="preserve"> pierwsze ustawy</w:t>
      </w:r>
      <w:r w:rsidR="00BE25B0">
        <w:t xml:space="preserve"> z </w:t>
      </w:r>
      <w:r>
        <w:t>dnia 2</w:t>
      </w:r>
      <w:r w:rsidR="00BE25B0">
        <w:t>0 </w:t>
      </w:r>
      <w:r>
        <w:t>lipca 200</w:t>
      </w:r>
      <w:r w:rsidR="00BE25B0">
        <w:t>0 </w:t>
      </w:r>
      <w:r>
        <w:t>r.</w:t>
      </w:r>
      <w:r w:rsidR="00BE25B0">
        <w:t xml:space="preserve"> o </w:t>
      </w:r>
      <w:r>
        <w:t>ogłaszaniu aktów normatywnych</w:t>
      </w:r>
      <w:r w:rsidR="00BE25B0">
        <w:t xml:space="preserve"> i </w:t>
      </w:r>
      <w:r>
        <w:t>niektórych innych aktów prawnych (</w:t>
      </w:r>
      <w:r w:rsidR="00BE25B0">
        <w:t>Dz. U. z </w:t>
      </w:r>
      <w:r>
        <w:t>201</w:t>
      </w:r>
      <w:r w:rsidR="00BE25B0">
        <w:t>1 </w:t>
      </w:r>
      <w:r>
        <w:t>r.</w:t>
      </w:r>
      <w:r w:rsidR="00BE25B0">
        <w:t xml:space="preserve"> Nr </w:t>
      </w:r>
      <w:r>
        <w:t>197,</w:t>
      </w:r>
      <w:r w:rsidR="00BE25B0">
        <w:t xml:space="preserve"> poz. </w:t>
      </w:r>
      <w:r>
        <w:t>117</w:t>
      </w:r>
      <w:r w:rsidR="00BE25B0">
        <w:t>2 i Nr </w:t>
      </w:r>
      <w:r>
        <w:t>232,</w:t>
      </w:r>
      <w:r w:rsidR="00BE25B0">
        <w:t xml:space="preserve"> poz. </w:t>
      </w:r>
      <w:r>
        <w:t>1378) ogłasza się</w:t>
      </w:r>
      <w:r w:rsidR="00BE25B0">
        <w:t xml:space="preserve"> w </w:t>
      </w:r>
      <w:r>
        <w:t>załączniku do niniejszego obwieszczenia jednolity tekst ustawy</w:t>
      </w:r>
      <w:r w:rsidR="00BE25B0">
        <w:t xml:space="preserve"> z </w:t>
      </w:r>
      <w:r>
        <w:t>dnia 1</w:t>
      </w:r>
      <w:r w:rsidR="00BE25B0">
        <w:t>7 </w:t>
      </w:r>
      <w:r>
        <w:t>października 200</w:t>
      </w:r>
      <w:r w:rsidR="00BE25B0">
        <w:t>3 </w:t>
      </w:r>
      <w:r>
        <w:t>r.</w:t>
      </w:r>
      <w:r w:rsidR="00BE25B0">
        <w:t xml:space="preserve"> o </w:t>
      </w:r>
      <w:r>
        <w:t>wykonywaniu prac podwodnych (</w:t>
      </w:r>
      <w:r w:rsidR="00BE25B0">
        <w:t>Dz. U. Nr </w:t>
      </w:r>
      <w:r>
        <w:t>199,</w:t>
      </w:r>
      <w:r w:rsidR="00BE25B0">
        <w:t xml:space="preserve"> poz. </w:t>
      </w:r>
      <w:r>
        <w:t>1936),</w:t>
      </w:r>
      <w:r w:rsidR="00BE25B0">
        <w:t xml:space="preserve"> z </w:t>
      </w:r>
      <w:r>
        <w:t>uwzględnieniem zmian wprowadzonych:</w:t>
      </w:r>
    </w:p>
    <w:p w:rsidR="008F1647" w:rsidRPr="008F1647" w:rsidRDefault="008F1647" w:rsidP="00BE25B0">
      <w:pPr>
        <w:pStyle w:val="PPKTOTJpodpunktwobwieszczeniutekstujednolitegonp1"/>
      </w:pPr>
      <w:r>
        <w:t>1)</w:t>
      </w:r>
      <w:r w:rsidR="00BE25B0">
        <w:tab/>
      </w:r>
      <w:r>
        <w:t>ustawą</w:t>
      </w:r>
      <w:r w:rsidR="00BE25B0">
        <w:t xml:space="preserve"> z </w:t>
      </w:r>
      <w:r>
        <w:t>dnia 2</w:t>
      </w:r>
      <w:r w:rsidR="00BE25B0">
        <w:t>5 </w:t>
      </w:r>
      <w:r>
        <w:t>listopada 200</w:t>
      </w:r>
      <w:r w:rsidR="00BE25B0">
        <w:t>4 </w:t>
      </w:r>
      <w:r>
        <w:t>r.</w:t>
      </w:r>
      <w:r w:rsidR="00BE25B0">
        <w:t xml:space="preserve"> o </w:t>
      </w:r>
      <w:r>
        <w:t>zmianie ustawy</w:t>
      </w:r>
      <w:r w:rsidR="00BE25B0">
        <w:t xml:space="preserve"> o </w:t>
      </w:r>
      <w:r>
        <w:t>finansach publicznych oraz</w:t>
      </w:r>
      <w:r w:rsidR="00BE25B0">
        <w:t xml:space="preserve"> o </w:t>
      </w:r>
      <w:r>
        <w:t>zmianie niektórych ustaw (</w:t>
      </w:r>
      <w:r w:rsidR="00BE25B0">
        <w:t>Dz. U. Nr </w:t>
      </w:r>
      <w:r>
        <w:t>273,</w:t>
      </w:r>
      <w:r w:rsidR="00BE25B0">
        <w:t xml:space="preserve"> poz. </w:t>
      </w:r>
      <w:r>
        <w:t>2703),</w:t>
      </w:r>
    </w:p>
    <w:p w:rsidR="008F1647" w:rsidRPr="008F1647" w:rsidRDefault="008F1647" w:rsidP="00BE25B0">
      <w:pPr>
        <w:pStyle w:val="PPKTOTJpodpunktwobwieszczeniutekstujednolitegonp1"/>
      </w:pPr>
      <w:r>
        <w:t>2)</w:t>
      </w:r>
      <w:r w:rsidR="00BE25B0">
        <w:tab/>
      </w:r>
      <w:r>
        <w:t>ustawą</w:t>
      </w:r>
      <w:r w:rsidR="00BE25B0">
        <w:t xml:space="preserve"> z </w:t>
      </w:r>
      <w:r>
        <w:t xml:space="preserve">dnia </w:t>
      </w:r>
      <w:r w:rsidR="00BE25B0">
        <w:t>7 </w:t>
      </w:r>
      <w:r>
        <w:t>marca 200</w:t>
      </w:r>
      <w:r w:rsidR="00BE25B0">
        <w:t>7 </w:t>
      </w:r>
      <w:r>
        <w:t>r.</w:t>
      </w:r>
      <w:r w:rsidR="00BE25B0">
        <w:t xml:space="preserve"> o </w:t>
      </w:r>
      <w:r>
        <w:t>zmianie ustawy</w:t>
      </w:r>
      <w:r w:rsidR="00BE25B0">
        <w:t xml:space="preserve"> o </w:t>
      </w:r>
      <w:r>
        <w:t>wykonywaniu prac podwodnych (</w:t>
      </w:r>
      <w:r w:rsidR="00BE25B0">
        <w:t>Dz. U. Nr </w:t>
      </w:r>
      <w:r>
        <w:t>64,</w:t>
      </w:r>
      <w:r w:rsidR="00BE25B0">
        <w:t xml:space="preserve"> poz. </w:t>
      </w:r>
      <w:r>
        <w:t>428),</w:t>
      </w:r>
    </w:p>
    <w:p w:rsidR="008F1647" w:rsidRPr="008F1647" w:rsidRDefault="008F1647" w:rsidP="00BE25B0">
      <w:pPr>
        <w:pStyle w:val="PPKTOTJpodpunktwobwieszczeniutekstujednolitegonp1"/>
      </w:pPr>
      <w:r>
        <w:t>3)</w:t>
      </w:r>
      <w:r w:rsidR="00BE25B0">
        <w:tab/>
      </w:r>
      <w:r>
        <w:t>ustawą</w:t>
      </w:r>
      <w:r w:rsidR="00BE25B0" w:rsidRPr="008F1647">
        <w:t xml:space="preserve"> z</w:t>
      </w:r>
      <w:r w:rsidR="00BE25B0">
        <w:t> </w:t>
      </w:r>
      <w:r w:rsidRPr="008F1647">
        <w:t xml:space="preserve">dnia </w:t>
      </w:r>
      <w:r w:rsidR="00BE25B0" w:rsidRPr="008F1647">
        <w:t>5</w:t>
      </w:r>
      <w:r w:rsidR="00BE25B0">
        <w:t> </w:t>
      </w:r>
      <w:r w:rsidRPr="008F1647">
        <w:t>września 200</w:t>
      </w:r>
      <w:r w:rsidR="00BE25B0" w:rsidRPr="008F1647">
        <w:t>8</w:t>
      </w:r>
      <w:r w:rsidR="00BE25B0">
        <w:t> </w:t>
      </w:r>
      <w:r w:rsidRPr="008F1647">
        <w:t>r.</w:t>
      </w:r>
      <w:r w:rsidR="00BE25B0" w:rsidRPr="008F1647">
        <w:t xml:space="preserve"> o</w:t>
      </w:r>
      <w:r w:rsidR="00BE25B0">
        <w:t> </w:t>
      </w:r>
      <w:r w:rsidRPr="008F1647">
        <w:t>zmianie niektórych ustaw</w:t>
      </w:r>
      <w:r w:rsidR="00BE25B0" w:rsidRPr="008F1647">
        <w:t xml:space="preserve"> w</w:t>
      </w:r>
      <w:r w:rsidR="00BE25B0">
        <w:t> </w:t>
      </w:r>
      <w:r w:rsidRPr="008F1647">
        <w:t>związku</w:t>
      </w:r>
      <w:r w:rsidR="00BE25B0" w:rsidRPr="008F1647">
        <w:t xml:space="preserve"> z</w:t>
      </w:r>
      <w:r w:rsidR="00BE25B0">
        <w:t> </w:t>
      </w:r>
      <w:r w:rsidRPr="008F1647">
        <w:t>wejściem</w:t>
      </w:r>
      <w:r w:rsidR="00BE25B0" w:rsidRPr="008F1647">
        <w:t xml:space="preserve"> w</w:t>
      </w:r>
      <w:r w:rsidR="00BE25B0">
        <w:t> </w:t>
      </w:r>
      <w:r w:rsidRPr="008F1647">
        <w:t>życie Protokołu do Umowy między Wspólnotą Europejską</w:t>
      </w:r>
      <w:r w:rsidR="00BE25B0" w:rsidRPr="008F1647">
        <w:t xml:space="preserve"> i</w:t>
      </w:r>
      <w:r w:rsidR="00BE25B0">
        <w:t> </w:t>
      </w:r>
      <w:r w:rsidRPr="008F1647">
        <w:t>jej Państwami Członkowskimi,</w:t>
      </w:r>
      <w:r w:rsidR="00BE25B0" w:rsidRPr="008F1647">
        <w:t xml:space="preserve"> z</w:t>
      </w:r>
      <w:r w:rsidR="00BE25B0">
        <w:t> </w:t>
      </w:r>
      <w:r w:rsidRPr="008F1647">
        <w:t>jednej strony,</w:t>
      </w:r>
      <w:r w:rsidR="00BE25B0" w:rsidRPr="008F1647">
        <w:t xml:space="preserve"> a</w:t>
      </w:r>
      <w:r w:rsidR="00BE25B0">
        <w:t> </w:t>
      </w:r>
      <w:r w:rsidRPr="008F1647">
        <w:t>Konfederacją Szwajcarską,</w:t>
      </w:r>
      <w:r w:rsidR="00BE25B0" w:rsidRPr="008F1647">
        <w:t xml:space="preserve"> z</w:t>
      </w:r>
      <w:r w:rsidR="00BE25B0">
        <w:t> </w:t>
      </w:r>
      <w:r w:rsidRPr="008F1647">
        <w:t>drugiej strony,</w:t>
      </w:r>
      <w:r w:rsidR="00BE25B0" w:rsidRPr="008F1647">
        <w:t xml:space="preserve"> w</w:t>
      </w:r>
      <w:r w:rsidR="00BE25B0">
        <w:t> </w:t>
      </w:r>
      <w:r w:rsidRPr="008F1647">
        <w:t>sprawie swobodnego przepływu osób (</w:t>
      </w:r>
      <w:r w:rsidR="00BE25B0">
        <w:t>Dz. U. Nr </w:t>
      </w:r>
      <w:r w:rsidRPr="008F1647">
        <w:t>180,</w:t>
      </w:r>
      <w:r w:rsidR="00BE25B0">
        <w:t xml:space="preserve"> poz. </w:t>
      </w:r>
      <w:r w:rsidRPr="008F1647">
        <w:t>1112),</w:t>
      </w:r>
    </w:p>
    <w:p w:rsidR="008F1647" w:rsidRPr="008F1647" w:rsidRDefault="008F1647" w:rsidP="00BE25B0">
      <w:pPr>
        <w:pStyle w:val="PPKTOTJpodpunktwobwieszczeniutekstujednolitegonp1"/>
      </w:pPr>
      <w:r>
        <w:t>4)</w:t>
      </w:r>
      <w:r w:rsidR="00BE25B0">
        <w:tab/>
      </w:r>
      <w:r>
        <w:t>ustawą</w:t>
      </w:r>
      <w:r w:rsidR="00BE25B0">
        <w:t xml:space="preserve"> z </w:t>
      </w:r>
      <w:r>
        <w:t>dnia 2</w:t>
      </w:r>
      <w:r w:rsidR="00BE25B0">
        <w:t>5 </w:t>
      </w:r>
      <w:r>
        <w:t>lutego 201</w:t>
      </w:r>
      <w:r w:rsidR="00BE25B0">
        <w:t>1 </w:t>
      </w:r>
      <w:r>
        <w:t>r.</w:t>
      </w:r>
      <w:r w:rsidR="00BE25B0">
        <w:t xml:space="preserve"> o </w:t>
      </w:r>
      <w:r>
        <w:t>substancjach chemicznych</w:t>
      </w:r>
      <w:r w:rsidR="00BE25B0">
        <w:t xml:space="preserve"> i </w:t>
      </w:r>
      <w:r>
        <w:t>ich mieszaninach (</w:t>
      </w:r>
      <w:r w:rsidR="00BE25B0">
        <w:t>Dz. U. Nr </w:t>
      </w:r>
      <w:r>
        <w:t>63,</w:t>
      </w:r>
      <w:r w:rsidR="00BE25B0">
        <w:t xml:space="preserve"> poz. </w:t>
      </w:r>
      <w:r>
        <w:t>322)</w:t>
      </w:r>
      <w:r w:rsidRPr="008F1647">
        <w:t>,</w:t>
      </w:r>
    </w:p>
    <w:p w:rsidR="008F1647" w:rsidRPr="008F1647" w:rsidRDefault="008F1647" w:rsidP="00BE25B0">
      <w:pPr>
        <w:pStyle w:val="PPKTOTJpodpunktwobwieszczeniutekstujednolitegonp1"/>
      </w:pPr>
      <w:r>
        <w:t>5)</w:t>
      </w:r>
      <w:r w:rsidR="00BE25B0">
        <w:tab/>
      </w:r>
      <w:r>
        <w:t>ustawą</w:t>
      </w:r>
      <w:r w:rsidR="00BE25B0">
        <w:t xml:space="preserve"> z </w:t>
      </w:r>
      <w:r>
        <w:t xml:space="preserve">dnia </w:t>
      </w:r>
      <w:r w:rsidR="00BE25B0">
        <w:t>9 </w:t>
      </w:r>
      <w:r>
        <w:t>maja 201</w:t>
      </w:r>
      <w:r w:rsidR="00BE25B0">
        <w:t>4 </w:t>
      </w:r>
      <w:r>
        <w:t>r.</w:t>
      </w:r>
      <w:r w:rsidR="00BE25B0">
        <w:t xml:space="preserve"> o </w:t>
      </w:r>
      <w:r>
        <w:t>ułatwieniu dostępu do wykonywania niektórych zaw</w:t>
      </w:r>
      <w:r w:rsidRPr="008F1647">
        <w:t>odów regulowanych (</w:t>
      </w:r>
      <w:r w:rsidR="00BE25B0">
        <w:t>Dz. U. poz. </w:t>
      </w:r>
      <w:r w:rsidRPr="008F1647">
        <w:t>768)</w:t>
      </w:r>
    </w:p>
    <w:p w:rsidR="008F1647" w:rsidRPr="008F1647" w:rsidRDefault="008F1647" w:rsidP="00BE25B0">
      <w:pPr>
        <w:pStyle w:val="CZWSPPPKTOTJczwsppodpunktwwobwieszczeniutekstujednolitego"/>
      </w:pPr>
      <w:r w:rsidRPr="008F1647">
        <w:t>oraz zmian wynikających</w:t>
      </w:r>
      <w:r w:rsidR="00BE25B0" w:rsidRPr="008F1647">
        <w:t xml:space="preserve"> z</w:t>
      </w:r>
      <w:r w:rsidR="00BE25B0">
        <w:t> </w:t>
      </w:r>
      <w:r w:rsidRPr="008F1647">
        <w:t>przepisów ogłoszonych przed dniem 2</w:t>
      </w:r>
      <w:r w:rsidR="00BE25B0" w:rsidRPr="008F1647">
        <w:t>5</w:t>
      </w:r>
      <w:r w:rsidR="00BE25B0">
        <w:t> </w:t>
      </w:r>
      <w:r w:rsidRPr="008F1647">
        <w:t>sierpnia 201</w:t>
      </w:r>
      <w:r w:rsidR="00BE25B0" w:rsidRPr="008F1647">
        <w:t>4</w:t>
      </w:r>
      <w:r w:rsidR="00BE25B0">
        <w:t> </w:t>
      </w:r>
      <w:r w:rsidRPr="008F1647">
        <w:t>r.</w:t>
      </w:r>
    </w:p>
    <w:p w:rsidR="008F1647" w:rsidRDefault="008F1647" w:rsidP="00BE25B0">
      <w:pPr>
        <w:pStyle w:val="PKTOTJpunktobwieszczeniatekstujednolitegonp1"/>
      </w:pPr>
      <w:r>
        <w:t>2.</w:t>
      </w:r>
      <w:r w:rsidR="00BE25B0">
        <w:t> </w:t>
      </w:r>
      <w:r>
        <w:t>Podany</w:t>
      </w:r>
      <w:r w:rsidR="00BE25B0">
        <w:t xml:space="preserve"> w </w:t>
      </w:r>
      <w:r>
        <w:t>załączniku do niniejszego obwieszczenia jednolity tekst ustawy nie obejmuje:</w:t>
      </w:r>
    </w:p>
    <w:p w:rsidR="008F1647" w:rsidRPr="008F1647" w:rsidRDefault="008F1647" w:rsidP="00BE25B0">
      <w:pPr>
        <w:pStyle w:val="PPKTOTJpodpunktwobwieszczeniutekstujednolitegonp1"/>
        <w:keepNext/>
      </w:pPr>
      <w:r>
        <w:t>1)</w:t>
      </w:r>
      <w:r w:rsidR="00BE25B0">
        <w:tab/>
      </w:r>
      <w:r>
        <w:t>art. 3</w:t>
      </w:r>
      <w:r w:rsidR="00BE25B0">
        <w:t>1 </w:t>
      </w:r>
      <w:r w:rsidRPr="008F1647">
        <w:t>ustawy</w:t>
      </w:r>
      <w:r w:rsidR="00BE25B0" w:rsidRPr="008F1647">
        <w:t xml:space="preserve"> z</w:t>
      </w:r>
      <w:r w:rsidR="00BE25B0">
        <w:t> </w:t>
      </w:r>
      <w:r w:rsidRPr="008F1647">
        <w:t>dnia 1</w:t>
      </w:r>
      <w:r w:rsidR="00BE25B0" w:rsidRPr="008F1647">
        <w:t>7</w:t>
      </w:r>
      <w:r w:rsidR="00BE25B0">
        <w:t> </w:t>
      </w:r>
      <w:r w:rsidRPr="008F1647">
        <w:t>października 200</w:t>
      </w:r>
      <w:r w:rsidR="00BE25B0" w:rsidRPr="008F1647">
        <w:t>3</w:t>
      </w:r>
      <w:r w:rsidR="00BE25B0">
        <w:t> </w:t>
      </w:r>
      <w:r w:rsidRPr="008F1647">
        <w:t>r.</w:t>
      </w:r>
      <w:r w:rsidR="00BE25B0" w:rsidRPr="008F1647">
        <w:t xml:space="preserve"> o</w:t>
      </w:r>
      <w:r w:rsidR="00BE25B0">
        <w:t> </w:t>
      </w:r>
      <w:r w:rsidRPr="008F1647">
        <w:t>wykonywaniu prac podwodnych (</w:t>
      </w:r>
      <w:r w:rsidR="00BE25B0">
        <w:t>Dz. U. Nr </w:t>
      </w:r>
      <w:r w:rsidRPr="008F1647">
        <w:t>199,</w:t>
      </w:r>
      <w:r w:rsidR="00BE25B0">
        <w:t xml:space="preserve"> poz. </w:t>
      </w:r>
      <w:r w:rsidRPr="008F1647">
        <w:t>1936), który stanowi:</w:t>
      </w:r>
    </w:p>
    <w:p w:rsidR="008F1647" w:rsidRPr="008F1647" w:rsidRDefault="00BE25B0" w:rsidP="00BE25B0">
      <w:pPr>
        <w:pStyle w:val="ARTartustawynprozporzdzenia"/>
        <w:keepNext/>
      </w:pPr>
      <w:r>
        <w:t>„</w:t>
      </w:r>
      <w:r w:rsidR="008F1647" w:rsidRPr="008F1647">
        <w:t>Art.</w:t>
      </w:r>
      <w:r>
        <w:t> </w:t>
      </w:r>
      <w:r w:rsidR="008F1647" w:rsidRPr="008F1647">
        <w:t>31.</w:t>
      </w:r>
      <w:r>
        <w:t> </w:t>
      </w:r>
      <w:r w:rsidRPr="008F1647">
        <w:t>W</w:t>
      </w:r>
      <w:r>
        <w:t> </w:t>
      </w:r>
      <w:r w:rsidR="008F1647" w:rsidRPr="008F1647">
        <w:t>ustawie</w:t>
      </w:r>
      <w:r w:rsidRPr="008F1647">
        <w:t xml:space="preserve"> z</w:t>
      </w:r>
      <w:r>
        <w:t> </w:t>
      </w:r>
      <w:r w:rsidR="008F1647" w:rsidRPr="008F1647">
        <w:t xml:space="preserve">dnia </w:t>
      </w:r>
      <w:r w:rsidRPr="008F1647">
        <w:t>9</w:t>
      </w:r>
      <w:r>
        <w:t> </w:t>
      </w:r>
      <w:r w:rsidR="008F1647" w:rsidRPr="008F1647">
        <w:t>listopada 200</w:t>
      </w:r>
      <w:r w:rsidRPr="008F1647">
        <w:t>0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bezpieczeństwie morskim (</w:t>
      </w:r>
      <w:r>
        <w:t>Dz. U. Nr </w:t>
      </w:r>
      <w:r w:rsidR="008F1647" w:rsidRPr="008F1647">
        <w:t>109,</w:t>
      </w:r>
      <w:r>
        <w:t xml:space="preserve"> poz. </w:t>
      </w:r>
      <w:r w:rsidR="008F1647" w:rsidRPr="008F1647">
        <w:t>115</w:t>
      </w:r>
      <w:r w:rsidRPr="008F1647">
        <w:t>6</w:t>
      </w:r>
      <w:r>
        <w:t xml:space="preserve"> oraz</w:t>
      </w:r>
      <w:r w:rsidRPr="008F1647">
        <w:t xml:space="preserve"> z</w:t>
      </w:r>
      <w:r>
        <w:t> </w:t>
      </w:r>
      <w:r w:rsidR="008F1647" w:rsidRPr="008F1647">
        <w:t>200</w:t>
      </w:r>
      <w:r w:rsidRPr="008F1647">
        <w:t>2</w:t>
      </w:r>
      <w:r>
        <w:t> </w:t>
      </w:r>
      <w:r w:rsidR="008F1647" w:rsidRPr="008F1647">
        <w:t>r.</w:t>
      </w:r>
      <w:r>
        <w:t xml:space="preserve"> Nr </w:t>
      </w:r>
      <w:r w:rsidR="008F1647" w:rsidRPr="008F1647">
        <w:t>240,</w:t>
      </w:r>
      <w:r>
        <w:t xml:space="preserve"> poz. </w:t>
      </w:r>
      <w:r w:rsidR="008F1647" w:rsidRPr="008F1647">
        <w:t>2060)</w:t>
      </w:r>
      <w:r w:rsidRPr="008F1647">
        <w:t xml:space="preserve"> w</w:t>
      </w:r>
      <w:r>
        <w:t> </w:t>
      </w:r>
      <w:r w:rsidR="008F1647" w:rsidRPr="008F1647">
        <w:t>załączniku wprowadza się następujące zmiany:</w:t>
      </w:r>
    </w:p>
    <w:p w:rsidR="008F1647" w:rsidRPr="008F1647" w:rsidRDefault="008F1647" w:rsidP="00BE25B0">
      <w:pPr>
        <w:pStyle w:val="PKTpunkt"/>
      </w:pPr>
      <w:r>
        <w:t>1)</w:t>
      </w:r>
      <w:r w:rsidR="00BE25B0">
        <w:tab/>
      </w:r>
      <w:r w:rsidRPr="008F1647">
        <w:t xml:space="preserve">w części II </w:t>
      </w:r>
      <w:r w:rsidR="00BE25B0">
        <w:t>„</w:t>
      </w:r>
      <w:r w:rsidRPr="008F1647">
        <w:t>Opłaty za wystawienie dokumentów kwalifikacyjnych</w:t>
      </w:r>
      <w:r w:rsidR="00BE25B0" w:rsidRPr="008F1647">
        <w:t xml:space="preserve"> i</w:t>
      </w:r>
      <w:r w:rsidR="00BE25B0">
        <w:t> </w:t>
      </w:r>
      <w:r w:rsidRPr="008F1647">
        <w:t>żeglarskich</w:t>
      </w:r>
      <w:r w:rsidR="00BE25B0">
        <w:t>”</w:t>
      </w:r>
      <w:r w:rsidR="00BE25B0" w:rsidRPr="008F1647">
        <w:t xml:space="preserve"> w</w:t>
      </w:r>
      <w:r w:rsidR="00BE25B0">
        <w:t> ust. </w:t>
      </w:r>
      <w:r w:rsidR="00BE25B0" w:rsidRPr="008F1647">
        <w:t>3</w:t>
      </w:r>
      <w:r w:rsidR="00BE25B0">
        <w:t> </w:t>
      </w:r>
      <w:r w:rsidRPr="008F1647">
        <w:t xml:space="preserve">skreśla się wyrazy </w:t>
      </w:r>
      <w:r w:rsidR="00BE25B0">
        <w:t>„</w:t>
      </w:r>
      <w:r w:rsidRPr="008F1647">
        <w:t>3.</w:t>
      </w:r>
      <w:r w:rsidR="00BE25B0" w:rsidRPr="008F1647">
        <w:t>2</w:t>
      </w:r>
      <w:r w:rsidR="00BE25B0">
        <w:t> </w:t>
      </w:r>
      <w:r w:rsidRPr="008F1647">
        <w:t>Książeczka nurka 2</w:t>
      </w:r>
      <w:r w:rsidR="00BE25B0" w:rsidRPr="008F1647">
        <w:t>0</w:t>
      </w:r>
      <w:r w:rsidR="00BE25B0">
        <w:t> </w:t>
      </w:r>
      <w:r w:rsidRPr="008F1647">
        <w:t>j.t.</w:t>
      </w:r>
      <w:r w:rsidR="00BE25B0">
        <w:t>”</w:t>
      </w:r>
      <w:r w:rsidRPr="008F1647">
        <w:t>;</w:t>
      </w:r>
    </w:p>
    <w:p w:rsidR="008F1647" w:rsidRPr="008F1647" w:rsidRDefault="008F1647" w:rsidP="00BE25B0">
      <w:pPr>
        <w:pStyle w:val="PKTpunkt"/>
      </w:pPr>
      <w:r>
        <w:t>2)</w:t>
      </w:r>
      <w:r w:rsidR="00BE25B0">
        <w:tab/>
      </w:r>
      <w:r>
        <w:t xml:space="preserve">w części III </w:t>
      </w:r>
      <w:r w:rsidR="00BE25B0">
        <w:t>„</w:t>
      </w:r>
      <w:r>
        <w:t>Opłaty za egzamin</w:t>
      </w:r>
      <w:r w:rsidR="00BE25B0">
        <w:t xml:space="preserve"> i </w:t>
      </w:r>
      <w:r>
        <w:t>zasady wynagradzania członków kom</w:t>
      </w:r>
      <w:r w:rsidRPr="008F1647">
        <w:t>isji egzaminacyjnej</w:t>
      </w:r>
      <w:r w:rsidR="00BE25B0">
        <w:t>”</w:t>
      </w:r>
      <w:r w:rsidRPr="008F1647">
        <w:t xml:space="preserve"> uchyla się</w:t>
      </w:r>
      <w:r w:rsidR="00BE25B0">
        <w:t xml:space="preserve"> ust. </w:t>
      </w:r>
      <w:r w:rsidRPr="008F1647">
        <w:t>6.</w:t>
      </w:r>
      <w:r w:rsidR="00BE25B0">
        <w:t>”</w:t>
      </w:r>
      <w:r w:rsidRPr="008F1647">
        <w:t>;</w:t>
      </w:r>
    </w:p>
    <w:p w:rsidR="008F1647" w:rsidRPr="008F1647" w:rsidRDefault="008F1647" w:rsidP="00BE25B0">
      <w:pPr>
        <w:pStyle w:val="PPKTOTJpodpunktwobwieszczeniutekstujednolitegonp1"/>
        <w:keepNext/>
      </w:pPr>
      <w:r>
        <w:t>2)</w:t>
      </w:r>
      <w:r w:rsidR="00BE25B0">
        <w:tab/>
      </w:r>
      <w:r>
        <w:t>art. 8</w:t>
      </w:r>
      <w:r w:rsidR="00BE25B0" w:rsidRPr="008F1647">
        <w:t>0</w:t>
      </w:r>
      <w:r w:rsidR="00BE25B0">
        <w:t> </w:t>
      </w:r>
      <w:r w:rsidRPr="008F1647">
        <w:t>ustawy</w:t>
      </w:r>
      <w:r w:rsidR="00BE25B0" w:rsidRPr="008F1647">
        <w:t xml:space="preserve"> z</w:t>
      </w:r>
      <w:r w:rsidR="00BE25B0">
        <w:t> </w:t>
      </w:r>
      <w:r w:rsidRPr="008F1647">
        <w:t>dnia 2</w:t>
      </w:r>
      <w:r w:rsidR="00BE25B0" w:rsidRPr="008F1647">
        <w:t>5</w:t>
      </w:r>
      <w:r w:rsidR="00BE25B0">
        <w:t> </w:t>
      </w:r>
      <w:r w:rsidRPr="008F1647">
        <w:t>listopada 200</w:t>
      </w:r>
      <w:r w:rsidR="00BE25B0" w:rsidRPr="008F1647">
        <w:t>4</w:t>
      </w:r>
      <w:r w:rsidR="00BE25B0">
        <w:t> </w:t>
      </w:r>
      <w:r w:rsidRPr="008F1647">
        <w:t>r.</w:t>
      </w:r>
      <w:r w:rsidR="00BE25B0" w:rsidRPr="008F1647">
        <w:t xml:space="preserve"> o</w:t>
      </w:r>
      <w:r w:rsidR="00BE25B0">
        <w:t> </w:t>
      </w:r>
      <w:r w:rsidRPr="008F1647">
        <w:t>zmianie ustawy</w:t>
      </w:r>
      <w:r w:rsidR="00BE25B0" w:rsidRPr="008F1647">
        <w:t xml:space="preserve"> o</w:t>
      </w:r>
      <w:r w:rsidR="00BE25B0">
        <w:t> </w:t>
      </w:r>
      <w:r w:rsidRPr="008F1647">
        <w:t>finansach publicznych oraz</w:t>
      </w:r>
      <w:r w:rsidR="00BE25B0" w:rsidRPr="008F1647">
        <w:t xml:space="preserve"> o</w:t>
      </w:r>
      <w:r w:rsidR="00BE25B0">
        <w:t> </w:t>
      </w:r>
      <w:r w:rsidRPr="008F1647">
        <w:t>zmianie niektórych ustaw (</w:t>
      </w:r>
      <w:r w:rsidR="00BE25B0">
        <w:t>Dz. U. Nr </w:t>
      </w:r>
      <w:r w:rsidRPr="008F1647">
        <w:t>273,</w:t>
      </w:r>
      <w:r w:rsidR="00BE25B0">
        <w:t xml:space="preserve"> poz. </w:t>
      </w:r>
      <w:r w:rsidRPr="008F1647">
        <w:t>2703), który stanowi:</w:t>
      </w:r>
    </w:p>
    <w:p w:rsidR="008F1647" w:rsidRPr="008F1647" w:rsidRDefault="00BE25B0" w:rsidP="00BE25B0">
      <w:pPr>
        <w:pStyle w:val="ARTartustawynprozporzdzenia"/>
      </w:pPr>
      <w:r>
        <w:t>„</w:t>
      </w:r>
      <w:r w:rsidR="008F1647" w:rsidRPr="008F1647">
        <w:t>Art.</w:t>
      </w:r>
      <w:r>
        <w:t> </w:t>
      </w:r>
      <w:r w:rsidR="008F1647" w:rsidRPr="008F1647">
        <w:t>80.</w:t>
      </w:r>
      <w:r>
        <w:t> </w:t>
      </w:r>
      <w:r w:rsidR="008F1647" w:rsidRPr="008F1647">
        <w:t>Ustawa wchodzi</w:t>
      </w:r>
      <w:r w:rsidRPr="008F1647">
        <w:t xml:space="preserve"> w</w:t>
      </w:r>
      <w:r>
        <w:t> </w:t>
      </w:r>
      <w:r w:rsidR="008F1647" w:rsidRPr="008F1647">
        <w:t>życie</w:t>
      </w:r>
      <w:r w:rsidRPr="008F1647">
        <w:t xml:space="preserve"> z</w:t>
      </w:r>
      <w:r>
        <w:t> </w:t>
      </w:r>
      <w:r w:rsidR="008F1647" w:rsidRPr="008F1647">
        <w:t xml:space="preserve">dniem </w:t>
      </w:r>
      <w:r w:rsidRPr="008F1647">
        <w:t>1</w:t>
      </w:r>
      <w:r>
        <w:t> </w:t>
      </w:r>
      <w:r w:rsidR="008F1647" w:rsidRPr="008F1647">
        <w:t>stycznia 200</w:t>
      </w:r>
      <w:r w:rsidRPr="008F1647">
        <w:t>5</w:t>
      </w:r>
      <w:r>
        <w:t> </w:t>
      </w:r>
      <w:r w:rsidR="008F1647" w:rsidRPr="008F1647">
        <w:t>r.,</w:t>
      </w:r>
      <w:r w:rsidRPr="008F1647">
        <w:t xml:space="preserve"> z</w:t>
      </w:r>
      <w:r>
        <w:t> </w:t>
      </w:r>
      <w:r w:rsidR="008F1647" w:rsidRPr="008F1647">
        <w:t>wyjątkiem</w:t>
      </w:r>
      <w:r>
        <w:t xml:space="preserve"> art. </w:t>
      </w:r>
      <w:r w:rsidR="008F1647" w:rsidRPr="008F1647">
        <w:t>2</w:t>
      </w:r>
      <w:r w:rsidRPr="008F1647">
        <w:t>6</w:t>
      </w:r>
      <w:r>
        <w:t xml:space="preserve"> pkt </w:t>
      </w:r>
      <w:r w:rsidR="008F1647" w:rsidRPr="008F1647">
        <w:t>2, który wchodzi</w:t>
      </w:r>
      <w:r w:rsidRPr="008F1647">
        <w:t xml:space="preserve"> w</w:t>
      </w:r>
      <w:r>
        <w:t> </w:t>
      </w:r>
      <w:r w:rsidR="008F1647" w:rsidRPr="008F1647">
        <w:t>życie</w:t>
      </w:r>
      <w:r w:rsidRPr="008F1647">
        <w:t xml:space="preserve"> z</w:t>
      </w:r>
      <w:r>
        <w:t> </w:t>
      </w:r>
      <w:r w:rsidR="008F1647" w:rsidRPr="008F1647">
        <w:t xml:space="preserve">dniem </w:t>
      </w:r>
      <w:r w:rsidRPr="008F1647">
        <w:t>1</w:t>
      </w:r>
      <w:r>
        <w:t> </w:t>
      </w:r>
      <w:r w:rsidR="008F1647" w:rsidRPr="008F1647">
        <w:t>stycznia 200</w:t>
      </w:r>
      <w:r w:rsidRPr="008F1647">
        <w:t>6</w:t>
      </w:r>
      <w:r>
        <w:t> </w:t>
      </w:r>
      <w:r w:rsidR="008F1647" w:rsidRPr="008F1647">
        <w:t>r.</w:t>
      </w:r>
      <w:r>
        <w:t>”</w:t>
      </w:r>
      <w:r w:rsidR="008F1647" w:rsidRPr="008F1647">
        <w:t>;</w:t>
      </w:r>
    </w:p>
    <w:p w:rsidR="008F1647" w:rsidRPr="008F1647" w:rsidRDefault="008F1647" w:rsidP="00BE25B0">
      <w:pPr>
        <w:pStyle w:val="PPKTOTJpodpunktwobwieszczeniutekstujednolitegonp1"/>
        <w:keepNext/>
      </w:pPr>
      <w:r>
        <w:lastRenderedPageBreak/>
        <w:t>3)</w:t>
      </w:r>
      <w:r w:rsidR="00BE25B0">
        <w:tab/>
      </w:r>
      <w:r>
        <w:t>art. 2–</w:t>
      </w:r>
      <w:r w:rsidR="00BE25B0">
        <w:t>4 </w:t>
      </w:r>
      <w:r>
        <w:t>ustawy</w:t>
      </w:r>
      <w:r w:rsidR="00BE25B0">
        <w:t xml:space="preserve"> z </w:t>
      </w:r>
      <w:r>
        <w:t xml:space="preserve">dnia </w:t>
      </w:r>
      <w:r w:rsidR="00BE25B0">
        <w:t>7 </w:t>
      </w:r>
      <w:r>
        <w:t>marca 200</w:t>
      </w:r>
      <w:r w:rsidR="00BE25B0">
        <w:t>7 </w:t>
      </w:r>
      <w:r>
        <w:t>r.</w:t>
      </w:r>
      <w:r w:rsidR="00BE25B0">
        <w:t xml:space="preserve"> o </w:t>
      </w:r>
      <w:r>
        <w:t>zmianie ustawy</w:t>
      </w:r>
      <w:r w:rsidR="00BE25B0">
        <w:t xml:space="preserve"> o </w:t>
      </w:r>
      <w:r>
        <w:t>wykonywaniu prac po</w:t>
      </w:r>
      <w:r w:rsidRPr="008F1647">
        <w:t>dwodnych (</w:t>
      </w:r>
      <w:r w:rsidR="00BE25B0">
        <w:t>Dz. U. Nr </w:t>
      </w:r>
      <w:r w:rsidRPr="008F1647">
        <w:t>64,</w:t>
      </w:r>
      <w:r w:rsidR="00BE25B0">
        <w:t xml:space="preserve"> poz. </w:t>
      </w:r>
      <w:r w:rsidRPr="008F1647">
        <w:t>428), które stanowią:</w:t>
      </w:r>
    </w:p>
    <w:p w:rsidR="008F1647" w:rsidRPr="008F1647" w:rsidRDefault="00BE25B0" w:rsidP="00BE25B0">
      <w:pPr>
        <w:pStyle w:val="ARTartustawynprozporzdzenia"/>
      </w:pPr>
      <w:r>
        <w:t>„</w:t>
      </w:r>
      <w:r w:rsidR="008F1647">
        <w:t>Art.</w:t>
      </w:r>
      <w:r>
        <w:t> </w:t>
      </w:r>
      <w:r w:rsidR="008F1647">
        <w:t>2.</w:t>
      </w:r>
      <w:r>
        <w:t> </w:t>
      </w:r>
      <w:r w:rsidR="008F1647" w:rsidRPr="008F1647">
        <w:t>Dyplomy nurków III klasy, dyplomy nurków II klasy</w:t>
      </w:r>
      <w:r w:rsidRPr="008F1647">
        <w:t xml:space="preserve"> i</w:t>
      </w:r>
      <w:r>
        <w:t> </w:t>
      </w:r>
      <w:r w:rsidR="008F1647" w:rsidRPr="008F1647">
        <w:t>dyplomy kierowników prac podwodnych II kl</w:t>
      </w:r>
      <w:r w:rsidR="008F1647" w:rsidRPr="008F1647">
        <w:t>a</w:t>
      </w:r>
      <w:r w:rsidR="008F1647" w:rsidRPr="008F1647">
        <w:t>sy podlegają wymianie</w:t>
      </w:r>
      <w:r w:rsidRPr="008F1647">
        <w:t xml:space="preserve"> w</w:t>
      </w:r>
      <w:r>
        <w:t> </w:t>
      </w:r>
      <w:r w:rsidR="008F1647" w:rsidRPr="008F1647">
        <w:t>trybie określonym</w:t>
      </w:r>
      <w:r w:rsidRPr="008F1647">
        <w:t xml:space="preserve"> w</w:t>
      </w:r>
      <w:r>
        <w:t> art. </w:t>
      </w:r>
      <w:r w:rsidR="008F1647" w:rsidRPr="008F1647">
        <w:t>3</w:t>
      </w:r>
      <w:r w:rsidRPr="008F1647">
        <w:t>2</w:t>
      </w:r>
      <w:r>
        <w:t> </w:t>
      </w:r>
      <w:r w:rsidR="008F1647" w:rsidRPr="008F1647">
        <w:t>ustawy wymienionej</w:t>
      </w:r>
      <w:r w:rsidRPr="008F1647">
        <w:t xml:space="preserve"> w</w:t>
      </w:r>
      <w:r>
        <w:t> art. </w:t>
      </w:r>
      <w:r w:rsidR="008F1647" w:rsidRPr="008F1647">
        <w:t>1.</w:t>
      </w:r>
    </w:p>
    <w:p w:rsidR="008F1647" w:rsidRPr="008F1647" w:rsidRDefault="008F1647" w:rsidP="00BE25B0">
      <w:pPr>
        <w:pStyle w:val="ARTartustawynprozporzdzenia"/>
      </w:pPr>
      <w:r>
        <w:t>Art.</w:t>
      </w:r>
      <w:r w:rsidR="00BE25B0">
        <w:t> </w:t>
      </w:r>
      <w:r>
        <w:t>3.</w:t>
      </w:r>
      <w:r w:rsidR="00BE25B0">
        <w:t> </w:t>
      </w:r>
      <w:r w:rsidRPr="008F1647">
        <w:t>Dotychczasowe przepisy wykonawcze wydane na podstawie</w:t>
      </w:r>
      <w:r w:rsidR="00BE25B0">
        <w:t xml:space="preserve"> art. </w:t>
      </w:r>
      <w:r w:rsidRPr="008F1647">
        <w:t>2</w:t>
      </w:r>
      <w:r w:rsidR="00BE25B0" w:rsidRPr="008F1647">
        <w:t>6</w:t>
      </w:r>
      <w:r w:rsidR="00BE25B0">
        <w:t> </w:t>
      </w:r>
      <w:r w:rsidRPr="008F1647">
        <w:t>ustawy,</w:t>
      </w:r>
      <w:r w:rsidR="00BE25B0" w:rsidRPr="008F1647">
        <w:t xml:space="preserve"> o</w:t>
      </w:r>
      <w:r w:rsidR="00BE25B0">
        <w:t> </w:t>
      </w:r>
      <w:r w:rsidRPr="008F1647">
        <w:t>której mowa</w:t>
      </w:r>
      <w:r w:rsidR="00BE25B0" w:rsidRPr="008F1647">
        <w:t xml:space="preserve"> w</w:t>
      </w:r>
      <w:r w:rsidR="00BE25B0">
        <w:t> art. </w:t>
      </w:r>
      <w:r w:rsidRPr="008F1647">
        <w:t>1, z</w:t>
      </w:r>
      <w:r w:rsidRPr="008F1647">
        <w:t>a</w:t>
      </w:r>
      <w:r w:rsidRPr="008F1647">
        <w:t>chowują moc do dnia wejścia</w:t>
      </w:r>
      <w:r w:rsidR="00BE25B0" w:rsidRPr="008F1647">
        <w:t xml:space="preserve"> w</w:t>
      </w:r>
      <w:r w:rsidR="00BE25B0">
        <w:t> </w:t>
      </w:r>
      <w:r w:rsidRPr="008F1647">
        <w:t>życie przepisów wykonawczych wydanych na podstawie</w:t>
      </w:r>
      <w:r w:rsidR="00BE25B0">
        <w:t xml:space="preserve"> art. </w:t>
      </w:r>
      <w:r w:rsidRPr="008F1647">
        <w:t>2</w:t>
      </w:r>
      <w:r w:rsidR="00BE25B0" w:rsidRPr="008F1647">
        <w:t>6</w:t>
      </w:r>
      <w:r w:rsidR="00BE25B0">
        <w:t> </w:t>
      </w:r>
      <w:r w:rsidRPr="008F1647">
        <w:t>ustawy,</w:t>
      </w:r>
      <w:r w:rsidR="00BE25B0" w:rsidRPr="008F1647">
        <w:t xml:space="preserve"> o</w:t>
      </w:r>
      <w:r w:rsidR="00BE25B0">
        <w:t> </w:t>
      </w:r>
      <w:r w:rsidRPr="008F1647">
        <w:t>której mowa</w:t>
      </w:r>
      <w:r w:rsidR="00BE25B0" w:rsidRPr="008F1647">
        <w:t xml:space="preserve"> w</w:t>
      </w:r>
      <w:r w:rsidR="00BE25B0">
        <w:t> art. </w:t>
      </w:r>
      <w:r w:rsidRPr="008F1647">
        <w:t>1,</w:t>
      </w:r>
      <w:r w:rsidR="00BE25B0" w:rsidRPr="008F1647">
        <w:t xml:space="preserve"> w</w:t>
      </w:r>
      <w:r w:rsidR="00BE25B0">
        <w:t> </w:t>
      </w:r>
      <w:r w:rsidRPr="008F1647">
        <w:t>brzmieniu nadanym niniejszą ustawą.</w:t>
      </w:r>
    </w:p>
    <w:p w:rsidR="008F1647" w:rsidRPr="008F1647" w:rsidRDefault="008F1647" w:rsidP="00BE25B0">
      <w:pPr>
        <w:pStyle w:val="ARTartustawynprozporzdzenia"/>
      </w:pPr>
      <w:r>
        <w:t>Art.</w:t>
      </w:r>
      <w:r w:rsidR="00BE25B0">
        <w:t> </w:t>
      </w:r>
      <w:r>
        <w:t>4.</w:t>
      </w:r>
      <w:r w:rsidR="00BE25B0">
        <w:t> </w:t>
      </w:r>
      <w:r w:rsidRPr="008F1647">
        <w:t>Ustawa wchodzi</w:t>
      </w:r>
      <w:r w:rsidR="00BE25B0" w:rsidRPr="008F1647">
        <w:t xml:space="preserve"> w</w:t>
      </w:r>
      <w:r w:rsidR="00BE25B0">
        <w:t> </w:t>
      </w:r>
      <w:r w:rsidRPr="008F1647">
        <w:t>życie po upływie 1</w:t>
      </w:r>
      <w:r w:rsidR="00BE25B0" w:rsidRPr="008F1647">
        <w:t>4</w:t>
      </w:r>
      <w:r w:rsidR="00BE25B0">
        <w:t> </w:t>
      </w:r>
      <w:r w:rsidRPr="008F1647">
        <w:t>dni od dnia ogłoszenia.</w:t>
      </w:r>
      <w:r w:rsidR="00BE25B0">
        <w:t>”</w:t>
      </w:r>
      <w:r w:rsidRPr="008F1647">
        <w:t>;</w:t>
      </w:r>
    </w:p>
    <w:p w:rsidR="008F1647" w:rsidRPr="008F1647" w:rsidRDefault="008F1647" w:rsidP="00BE25B0">
      <w:pPr>
        <w:pStyle w:val="PPKTOTJpodpunktwobwieszczeniutekstujednolitegonp1"/>
        <w:keepNext/>
      </w:pPr>
      <w:r>
        <w:t>4)</w:t>
      </w:r>
      <w:r w:rsidR="00BE25B0">
        <w:tab/>
      </w:r>
      <w:r>
        <w:t>odnośnika</w:t>
      </w:r>
      <w:r w:rsidR="00BE25B0">
        <w:t xml:space="preserve"> nr 1 oraz art. </w:t>
      </w:r>
      <w:r>
        <w:t>1</w:t>
      </w:r>
      <w:r w:rsidR="00BE25B0">
        <w:t>5 </w:t>
      </w:r>
      <w:r>
        <w:t>ustawy</w:t>
      </w:r>
      <w:r w:rsidR="00BE25B0">
        <w:t xml:space="preserve"> z </w:t>
      </w:r>
      <w:r>
        <w:t xml:space="preserve">dnia </w:t>
      </w:r>
      <w:r w:rsidR="00BE25B0">
        <w:t>5 </w:t>
      </w:r>
      <w:r>
        <w:t>września 200</w:t>
      </w:r>
      <w:r w:rsidR="00BE25B0">
        <w:t>8 </w:t>
      </w:r>
      <w:r>
        <w:t>r.</w:t>
      </w:r>
      <w:r w:rsidR="00BE25B0">
        <w:t xml:space="preserve"> o </w:t>
      </w:r>
      <w:r>
        <w:t>zmianie niektórych ustaw</w:t>
      </w:r>
      <w:r w:rsidR="00BE25B0">
        <w:t xml:space="preserve"> w </w:t>
      </w:r>
      <w:r>
        <w:t>związku</w:t>
      </w:r>
      <w:r w:rsidR="00BE25B0">
        <w:t xml:space="preserve"> z </w:t>
      </w:r>
      <w:r>
        <w:t>wejściem</w:t>
      </w:r>
      <w:r w:rsidR="00BE25B0">
        <w:t xml:space="preserve"> w </w:t>
      </w:r>
      <w:r>
        <w:t>życie Protokołu do Umowy między Wspólnotą Eur</w:t>
      </w:r>
      <w:r w:rsidRPr="008F1647">
        <w:t>opejską</w:t>
      </w:r>
      <w:r w:rsidR="00BE25B0" w:rsidRPr="008F1647">
        <w:t xml:space="preserve"> i</w:t>
      </w:r>
      <w:r w:rsidR="00BE25B0">
        <w:t> </w:t>
      </w:r>
      <w:r w:rsidRPr="008F1647">
        <w:t>jej Państwami Członkowskimi,</w:t>
      </w:r>
      <w:r w:rsidR="00BE25B0" w:rsidRPr="008F1647">
        <w:t xml:space="preserve"> z</w:t>
      </w:r>
      <w:r w:rsidR="00BE25B0">
        <w:t> </w:t>
      </w:r>
      <w:r w:rsidRPr="008F1647">
        <w:t>jednej strony,</w:t>
      </w:r>
      <w:r w:rsidR="00BE25B0" w:rsidRPr="008F1647">
        <w:t xml:space="preserve"> a</w:t>
      </w:r>
      <w:r w:rsidR="00BE25B0">
        <w:t> </w:t>
      </w:r>
      <w:r w:rsidRPr="008F1647">
        <w:t>Konfederacją Szwajcarską,</w:t>
      </w:r>
      <w:r w:rsidR="00BE25B0" w:rsidRPr="008F1647">
        <w:t xml:space="preserve"> z</w:t>
      </w:r>
      <w:r w:rsidR="00BE25B0">
        <w:t> </w:t>
      </w:r>
      <w:r w:rsidRPr="008F1647">
        <w:t>drugiej strony,</w:t>
      </w:r>
      <w:r w:rsidR="00BE25B0" w:rsidRPr="008F1647">
        <w:t xml:space="preserve"> w</w:t>
      </w:r>
      <w:r w:rsidR="00BE25B0">
        <w:t> </w:t>
      </w:r>
      <w:r w:rsidRPr="008F1647">
        <w:t>sprawie swobodnego przepływu osób (</w:t>
      </w:r>
      <w:r w:rsidR="00BE25B0">
        <w:t>Dz. U. Nr </w:t>
      </w:r>
      <w:r w:rsidRPr="008F1647">
        <w:t>180,</w:t>
      </w:r>
      <w:r w:rsidR="00BE25B0">
        <w:t xml:space="preserve"> poz. </w:t>
      </w:r>
      <w:r w:rsidRPr="008F1647">
        <w:t>1112), które stanowią:</w:t>
      </w:r>
    </w:p>
    <w:p w:rsidR="008F1647" w:rsidRPr="008F1647" w:rsidRDefault="00BE25B0" w:rsidP="00BE25B0">
      <w:pPr>
        <w:pStyle w:val="PKTpunkt"/>
      </w:pPr>
      <w:r>
        <w:t>„</w:t>
      </w:r>
      <w:r w:rsidR="008F1647" w:rsidRPr="008F1647">
        <w:rPr>
          <w:rStyle w:val="IGindeksgrny"/>
        </w:rPr>
        <w:t>1)</w:t>
      </w:r>
      <w:r>
        <w:tab/>
      </w:r>
      <w:r w:rsidR="008F1647" w:rsidRPr="008F1647">
        <w:t>Niniejszą ustawą zmienia się ustawy: ustawę</w:t>
      </w:r>
      <w:r w:rsidRPr="008F1647">
        <w:t xml:space="preserve"> z</w:t>
      </w:r>
      <w:r>
        <w:t> </w:t>
      </w:r>
      <w:r w:rsidR="008F1647" w:rsidRPr="008F1647">
        <w:t>dnia 2</w:t>
      </w:r>
      <w:r w:rsidRPr="008F1647">
        <w:t>4</w:t>
      </w:r>
      <w:r>
        <w:t> </w:t>
      </w:r>
      <w:r w:rsidR="008F1647" w:rsidRPr="008F1647">
        <w:t>marca 192</w:t>
      </w:r>
      <w:r w:rsidRPr="008F1647">
        <w:t>0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nabywaniu nieruchomości przez cudz</w:t>
      </w:r>
      <w:r w:rsidR="008F1647" w:rsidRPr="008F1647">
        <w:t>o</w:t>
      </w:r>
      <w:r w:rsidR="008F1647" w:rsidRPr="008F1647">
        <w:t>ziemców, ustawę</w:t>
      </w:r>
      <w:r w:rsidRPr="008F1647">
        <w:t xml:space="preserve"> z</w:t>
      </w:r>
      <w:r>
        <w:t> </w:t>
      </w:r>
      <w:r w:rsidR="008F1647" w:rsidRPr="008F1647">
        <w:t>dnia 2</w:t>
      </w:r>
      <w:r w:rsidRPr="008F1647">
        <w:t>0</w:t>
      </w:r>
      <w:r>
        <w:t> </w:t>
      </w:r>
      <w:r w:rsidR="008F1647" w:rsidRPr="008F1647">
        <w:t>grudnia 199</w:t>
      </w:r>
      <w:r w:rsidRPr="008F1647">
        <w:t>0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ubezpieczeniu społecznym rolników, ustawę</w:t>
      </w:r>
      <w:r w:rsidRPr="008F1647">
        <w:t xml:space="preserve"> z</w:t>
      </w:r>
      <w:r>
        <w:t> </w:t>
      </w:r>
      <w:r w:rsidR="008F1647" w:rsidRPr="008F1647">
        <w:t xml:space="preserve">dnia </w:t>
      </w:r>
      <w:r w:rsidRPr="008F1647">
        <w:t>5</w:t>
      </w:r>
      <w:r>
        <w:t> </w:t>
      </w:r>
      <w:r w:rsidR="008F1647" w:rsidRPr="008F1647">
        <w:t>lipca 199</w:t>
      </w:r>
      <w:r w:rsidRPr="008F1647">
        <w:t>6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doradztwie podatkowym, ustawę</w:t>
      </w:r>
      <w:r w:rsidRPr="008F1647">
        <w:t xml:space="preserve"> z</w:t>
      </w:r>
      <w:r>
        <w:t> </w:t>
      </w:r>
      <w:r w:rsidR="008F1647" w:rsidRPr="008F1647">
        <w:t>dnia 1</w:t>
      </w:r>
      <w:r w:rsidRPr="008F1647">
        <w:t>0</w:t>
      </w:r>
      <w:r>
        <w:t> </w:t>
      </w:r>
      <w:r w:rsidR="008F1647" w:rsidRPr="008F1647">
        <w:t>kwietnia 199</w:t>
      </w:r>
      <w:r w:rsidRPr="008F1647">
        <w:t>7</w:t>
      </w:r>
      <w:r>
        <w:t> </w:t>
      </w:r>
      <w:r w:rsidR="008F1647" w:rsidRPr="008F1647">
        <w:t>r. – Prawo energetyczne, ustawę</w:t>
      </w:r>
      <w:r w:rsidRPr="008F1647">
        <w:t xml:space="preserve"> z</w:t>
      </w:r>
      <w:r>
        <w:t> </w:t>
      </w:r>
      <w:r w:rsidR="008F1647" w:rsidRPr="008F1647">
        <w:t>dnia 2</w:t>
      </w:r>
      <w:r w:rsidRPr="008F1647">
        <w:t>2</w:t>
      </w:r>
      <w:r>
        <w:t> </w:t>
      </w:r>
      <w:r w:rsidR="008F1647" w:rsidRPr="008F1647">
        <w:t>sierpnia 199</w:t>
      </w:r>
      <w:r w:rsidRPr="008F1647">
        <w:t>7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ochronie osób</w:t>
      </w:r>
      <w:r w:rsidRPr="008F1647">
        <w:t xml:space="preserve"> i</w:t>
      </w:r>
      <w:r>
        <w:t> </w:t>
      </w:r>
      <w:r w:rsidR="008F1647" w:rsidRPr="008F1647">
        <w:t>mienia, ustawę</w:t>
      </w:r>
      <w:r w:rsidRPr="008F1647">
        <w:t xml:space="preserve"> z</w:t>
      </w:r>
      <w:r>
        <w:t> </w:t>
      </w:r>
      <w:r w:rsidR="008F1647" w:rsidRPr="008F1647">
        <w:t>dnia 2</w:t>
      </w:r>
      <w:r w:rsidRPr="008F1647">
        <w:t>9</w:t>
      </w:r>
      <w:r>
        <w:t> </w:t>
      </w:r>
      <w:r w:rsidR="008F1647" w:rsidRPr="008F1647">
        <w:t>sierpnia 199</w:t>
      </w:r>
      <w:r w:rsidRPr="008F1647">
        <w:t>7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usługach turystycznych, ustawę</w:t>
      </w:r>
      <w:r w:rsidRPr="008F1647">
        <w:t xml:space="preserve"> z</w:t>
      </w:r>
      <w:r>
        <w:t> </w:t>
      </w:r>
      <w:r w:rsidR="008F1647" w:rsidRPr="008F1647">
        <w:t>dnia 2</w:t>
      </w:r>
      <w:r w:rsidRPr="008F1647">
        <w:t>2</w:t>
      </w:r>
      <w:r>
        <w:t> </w:t>
      </w:r>
      <w:r w:rsidR="008F1647" w:rsidRPr="008F1647">
        <w:t>czerwca 200</w:t>
      </w:r>
      <w:r w:rsidRPr="008F1647">
        <w:t>1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wykonywaniu działalności gospodarczej</w:t>
      </w:r>
      <w:r w:rsidRPr="008F1647">
        <w:t xml:space="preserve"> w</w:t>
      </w:r>
      <w:r>
        <w:t> </w:t>
      </w:r>
      <w:r w:rsidR="008F1647" w:rsidRPr="008F1647">
        <w:t>zakresie wytwarzania</w:t>
      </w:r>
      <w:r w:rsidRPr="008F1647">
        <w:t xml:space="preserve"> i</w:t>
      </w:r>
      <w:r>
        <w:t> </w:t>
      </w:r>
      <w:r w:rsidR="008F1647" w:rsidRPr="008F1647">
        <w:t>obrotu materiałami wybuchowymi, bronią, amunicją oraz wyrobami</w:t>
      </w:r>
      <w:r w:rsidRPr="008F1647">
        <w:t xml:space="preserve"> i</w:t>
      </w:r>
      <w:r>
        <w:t> </w:t>
      </w:r>
      <w:r w:rsidR="008F1647" w:rsidRPr="008F1647">
        <w:t>technologią</w:t>
      </w:r>
      <w:r w:rsidRPr="008F1647">
        <w:t xml:space="preserve"> o</w:t>
      </w:r>
      <w:r>
        <w:t> </w:t>
      </w:r>
      <w:r w:rsidR="008F1647" w:rsidRPr="008F1647">
        <w:t>przeznaczeniu wojskowym lub policyjnym, ustawę</w:t>
      </w:r>
      <w:r w:rsidRPr="008F1647">
        <w:t xml:space="preserve"> z</w:t>
      </w:r>
      <w:r>
        <w:t> </w:t>
      </w:r>
      <w:r w:rsidR="008F1647" w:rsidRPr="008F1647">
        <w:t xml:space="preserve">dnia </w:t>
      </w:r>
      <w:r w:rsidRPr="008F1647">
        <w:t>6</w:t>
      </w:r>
      <w:r>
        <w:t> </w:t>
      </w:r>
      <w:r w:rsidR="008F1647" w:rsidRPr="008F1647">
        <w:t>lipca 200</w:t>
      </w:r>
      <w:r w:rsidRPr="008F1647">
        <w:t>1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usługach detektywistycznych, ustawę</w:t>
      </w:r>
      <w:r w:rsidRPr="008F1647">
        <w:t xml:space="preserve"> z</w:t>
      </w:r>
      <w:r>
        <w:t> </w:t>
      </w:r>
      <w:r w:rsidR="008F1647" w:rsidRPr="008F1647">
        <w:t xml:space="preserve">dnia </w:t>
      </w:r>
      <w:r w:rsidRPr="008F1647">
        <w:t>5</w:t>
      </w:r>
      <w:r>
        <w:t> </w:t>
      </w:r>
      <w:r w:rsidR="008F1647" w:rsidRPr="008F1647">
        <w:t>lipca 200</w:t>
      </w:r>
      <w:r w:rsidRPr="008F1647">
        <w:t>2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świadczeniu przez prawników zagranicznych pomocy prawnej</w:t>
      </w:r>
      <w:r w:rsidRPr="008F1647">
        <w:t xml:space="preserve"> w</w:t>
      </w:r>
      <w:r>
        <w:t> </w:t>
      </w:r>
      <w:r w:rsidR="008F1647" w:rsidRPr="008F1647">
        <w:t>Rzeczypospolitej Polskiej, ustawę</w:t>
      </w:r>
      <w:r w:rsidRPr="008F1647">
        <w:t xml:space="preserve"> z</w:t>
      </w:r>
      <w:r>
        <w:t> </w:t>
      </w:r>
      <w:r w:rsidR="008F1647" w:rsidRPr="008F1647">
        <w:t>dnia 1</w:t>
      </w:r>
      <w:r w:rsidRPr="008F1647">
        <w:t>1</w:t>
      </w:r>
      <w:r>
        <w:t> </w:t>
      </w:r>
      <w:r w:rsidR="008F1647" w:rsidRPr="008F1647">
        <w:t>kwietnia 200</w:t>
      </w:r>
      <w:r w:rsidRPr="008F1647">
        <w:t>3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kształtowaniu ustroju rolnego, ustawę</w:t>
      </w:r>
      <w:r w:rsidRPr="008F1647">
        <w:t xml:space="preserve"> z</w:t>
      </w:r>
      <w:r>
        <w:t> </w:t>
      </w:r>
      <w:r w:rsidR="008F1647" w:rsidRPr="008F1647">
        <w:t>dnia 1</w:t>
      </w:r>
      <w:r w:rsidRPr="008F1647">
        <w:t>3</w:t>
      </w:r>
      <w:r>
        <w:t> </w:t>
      </w:r>
      <w:r w:rsidR="008F1647" w:rsidRPr="008F1647">
        <w:t>czerwca 200</w:t>
      </w:r>
      <w:r w:rsidRPr="008F1647">
        <w:t>3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cudzoziemcach, ustawę</w:t>
      </w:r>
      <w:r w:rsidRPr="008F1647">
        <w:t xml:space="preserve"> z</w:t>
      </w:r>
      <w:r>
        <w:t> </w:t>
      </w:r>
      <w:r w:rsidR="008F1647" w:rsidRPr="008F1647">
        <w:t>dnia 1</w:t>
      </w:r>
      <w:r w:rsidRPr="008F1647">
        <w:t>7</w:t>
      </w:r>
      <w:r>
        <w:t> </w:t>
      </w:r>
      <w:r w:rsidR="008F1647" w:rsidRPr="008F1647">
        <w:t>października 200</w:t>
      </w:r>
      <w:r w:rsidRPr="008F1647">
        <w:t>3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wykonywaniu prac podwodnych, ustawę</w:t>
      </w:r>
      <w:r w:rsidRPr="008F1647">
        <w:t xml:space="preserve"> z</w:t>
      </w:r>
      <w:r>
        <w:t> </w:t>
      </w:r>
      <w:r w:rsidR="008F1647" w:rsidRPr="008F1647">
        <w:t>dnia 3</w:t>
      </w:r>
      <w:r w:rsidRPr="008F1647">
        <w:t>0</w:t>
      </w:r>
      <w:r>
        <w:t> </w:t>
      </w:r>
      <w:r w:rsidR="008F1647" w:rsidRPr="008F1647">
        <w:t>czerwca 200</w:t>
      </w:r>
      <w:r w:rsidRPr="008F1647">
        <w:t>5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 xml:space="preserve">finansach </w:t>
      </w:r>
      <w:r w:rsidR="00E72C4A">
        <w:br/>
      </w:r>
      <w:r w:rsidR="008F1647" w:rsidRPr="008F1647">
        <w:t>publicznych</w:t>
      </w:r>
      <w:r w:rsidRPr="008F1647">
        <w:t xml:space="preserve"> i</w:t>
      </w:r>
      <w:r>
        <w:t> </w:t>
      </w:r>
      <w:r w:rsidR="008F1647" w:rsidRPr="008F1647">
        <w:t>ustawę</w:t>
      </w:r>
      <w:r w:rsidRPr="008F1647">
        <w:t xml:space="preserve"> z</w:t>
      </w:r>
      <w:r>
        <w:t> </w:t>
      </w:r>
      <w:r w:rsidR="008F1647" w:rsidRPr="008F1647">
        <w:t>dnia 3</w:t>
      </w:r>
      <w:r w:rsidRPr="008F1647">
        <w:t>0</w:t>
      </w:r>
      <w:r>
        <w:t> </w:t>
      </w:r>
      <w:r w:rsidR="008F1647" w:rsidRPr="008F1647">
        <w:t>czerwca 200</w:t>
      </w:r>
      <w:r w:rsidRPr="008F1647">
        <w:t>5</w:t>
      </w:r>
      <w:r>
        <w:t> </w:t>
      </w:r>
      <w:r w:rsidR="008F1647" w:rsidRPr="008F1647">
        <w:t>r.</w:t>
      </w:r>
      <w:r w:rsidRPr="008F1647">
        <w:t xml:space="preserve"> o</w:t>
      </w:r>
      <w:r>
        <w:t> </w:t>
      </w:r>
      <w:r w:rsidR="008F1647" w:rsidRPr="008F1647">
        <w:t>kinematografii.</w:t>
      </w:r>
    </w:p>
    <w:p w:rsidR="008F1647" w:rsidRPr="008F1647" w:rsidRDefault="008F1647" w:rsidP="00BE25B0">
      <w:pPr>
        <w:pStyle w:val="CZWSPLITczwsplnaliter"/>
      </w:pPr>
      <w:r>
        <w:t>Niniejsza ustawa dokonuje</w:t>
      </w:r>
      <w:r w:rsidR="00BE25B0">
        <w:t xml:space="preserve"> w </w:t>
      </w:r>
      <w:r>
        <w:t>zakresie swojej regulacji dostosowania przepisów wymieni</w:t>
      </w:r>
      <w:r w:rsidRPr="008F1647">
        <w:t>onych ustaw do Um</w:t>
      </w:r>
      <w:r w:rsidRPr="008F1647">
        <w:t>o</w:t>
      </w:r>
      <w:r w:rsidRPr="008F1647">
        <w:t>wy między Wspólnotą Europejską</w:t>
      </w:r>
      <w:r w:rsidR="00BE25B0" w:rsidRPr="008F1647">
        <w:t xml:space="preserve"> i</w:t>
      </w:r>
      <w:r w:rsidR="00BE25B0">
        <w:t> </w:t>
      </w:r>
      <w:r w:rsidRPr="008F1647">
        <w:t>jej Państwami Członkowskimi,</w:t>
      </w:r>
      <w:r w:rsidR="00BE25B0" w:rsidRPr="008F1647">
        <w:t xml:space="preserve"> z</w:t>
      </w:r>
      <w:r w:rsidR="00BE25B0">
        <w:t> </w:t>
      </w:r>
      <w:r w:rsidRPr="008F1647">
        <w:t>jednej strony,</w:t>
      </w:r>
      <w:r w:rsidR="00BE25B0" w:rsidRPr="008F1647">
        <w:t xml:space="preserve"> a</w:t>
      </w:r>
      <w:r w:rsidR="00BE25B0">
        <w:t> </w:t>
      </w:r>
      <w:r w:rsidRPr="008F1647">
        <w:t>Konfederacją Szwajca</w:t>
      </w:r>
      <w:r w:rsidRPr="008F1647">
        <w:t>r</w:t>
      </w:r>
      <w:r w:rsidRPr="008F1647">
        <w:t>ską,</w:t>
      </w:r>
      <w:r w:rsidR="00BE25B0" w:rsidRPr="008F1647">
        <w:t xml:space="preserve"> z</w:t>
      </w:r>
      <w:r w:rsidR="00BE25B0">
        <w:t> </w:t>
      </w:r>
      <w:r w:rsidRPr="008F1647">
        <w:t>drugiej strony,</w:t>
      </w:r>
      <w:r w:rsidR="00BE25B0" w:rsidRPr="008F1647">
        <w:t xml:space="preserve"> w</w:t>
      </w:r>
      <w:r w:rsidR="00BE25B0">
        <w:t> </w:t>
      </w:r>
      <w:r w:rsidRPr="008F1647">
        <w:t>sprawie swobodnego przepływu osób (Dz. Urz. WE L 11</w:t>
      </w:r>
      <w:r w:rsidR="00BE25B0" w:rsidRPr="008F1647">
        <w:t>4</w:t>
      </w:r>
      <w:r w:rsidR="00BE25B0">
        <w:t> </w:t>
      </w:r>
      <w:r w:rsidR="00BE25B0" w:rsidRPr="008F1647">
        <w:t>z</w:t>
      </w:r>
      <w:r w:rsidR="00BE25B0">
        <w:t> </w:t>
      </w:r>
      <w:r w:rsidRPr="008F1647">
        <w:t>30.04.2002, str. 6,</w:t>
      </w:r>
      <w:r w:rsidR="00BE25B0" w:rsidRPr="008F1647">
        <w:t xml:space="preserve"> z</w:t>
      </w:r>
      <w:r w:rsidR="00BE25B0">
        <w:t> </w:t>
      </w:r>
      <w:proofErr w:type="spellStart"/>
      <w:r w:rsidRPr="008F1647">
        <w:t>późn</w:t>
      </w:r>
      <w:proofErr w:type="spellEnd"/>
      <w:r w:rsidRPr="008F1647">
        <w:t>. zm.) oraz Protokołu do Umowy między Wspólnotą Europejską</w:t>
      </w:r>
      <w:r w:rsidR="00BE25B0" w:rsidRPr="008F1647">
        <w:t xml:space="preserve"> i</w:t>
      </w:r>
      <w:r w:rsidR="00BE25B0">
        <w:t> </w:t>
      </w:r>
      <w:r w:rsidRPr="008F1647">
        <w:t>Państwami Członkowskimi,</w:t>
      </w:r>
      <w:r w:rsidR="00BE25B0" w:rsidRPr="008F1647">
        <w:t xml:space="preserve"> z</w:t>
      </w:r>
      <w:r w:rsidR="00BE25B0">
        <w:t> </w:t>
      </w:r>
      <w:r w:rsidRPr="008F1647">
        <w:t>jednej strony,</w:t>
      </w:r>
      <w:r w:rsidR="00BE25B0" w:rsidRPr="008F1647">
        <w:t xml:space="preserve"> a</w:t>
      </w:r>
      <w:r w:rsidR="00BE25B0">
        <w:t> </w:t>
      </w:r>
      <w:r w:rsidRPr="008F1647">
        <w:t>Konfederacją Szwajcarską,</w:t>
      </w:r>
      <w:r w:rsidR="00BE25B0" w:rsidRPr="008F1647">
        <w:t xml:space="preserve"> z</w:t>
      </w:r>
      <w:r w:rsidR="00BE25B0">
        <w:t> </w:t>
      </w:r>
      <w:r w:rsidRPr="008F1647">
        <w:t>drugiej strony,</w:t>
      </w:r>
      <w:r w:rsidR="00BE25B0" w:rsidRPr="008F1647">
        <w:t xml:space="preserve"> w</w:t>
      </w:r>
      <w:r w:rsidR="00BE25B0">
        <w:t> </w:t>
      </w:r>
      <w:r w:rsidRPr="008F1647">
        <w:t>sprawie swobodnego przepływu osób,</w:t>
      </w:r>
      <w:r w:rsidR="00BE25B0" w:rsidRPr="008F1647">
        <w:t xml:space="preserve"> w</w:t>
      </w:r>
      <w:r w:rsidR="00BE25B0">
        <w:t> </w:t>
      </w:r>
      <w:r w:rsidRPr="008F1647">
        <w:t>związku</w:t>
      </w:r>
      <w:r w:rsidR="00BE25B0" w:rsidRPr="008F1647">
        <w:t xml:space="preserve"> z</w:t>
      </w:r>
      <w:r w:rsidR="00BE25B0">
        <w:t> </w:t>
      </w:r>
      <w:r w:rsidRPr="008F1647">
        <w:t>udziałem</w:t>
      </w:r>
      <w:r w:rsidR="00BE25B0" w:rsidRPr="008F1647">
        <w:t xml:space="preserve"> w</w:t>
      </w:r>
      <w:r w:rsidR="00BE25B0">
        <w:t> </w:t>
      </w:r>
      <w:r w:rsidRPr="008F1647">
        <w:t>charakterze Umawiających się Stron Republiki Czeskiej, Republiki Estońskiej, Republiki Cypryjskiej, Rep</w:t>
      </w:r>
      <w:r w:rsidRPr="008F1647">
        <w:t>u</w:t>
      </w:r>
      <w:r w:rsidRPr="008F1647">
        <w:t>bliki Łotewskiej, Republiki Litewskiej, Republiki Węgierskiej, Republiki Malty, Rzeczypospolitej Polskiej, Republiki Słowenii</w:t>
      </w:r>
      <w:r w:rsidR="00BE25B0" w:rsidRPr="008F1647">
        <w:t xml:space="preserve"> i</w:t>
      </w:r>
      <w:r w:rsidR="00BE25B0">
        <w:t> </w:t>
      </w:r>
      <w:r w:rsidRPr="008F1647">
        <w:t>Republiki Słowackiej,</w:t>
      </w:r>
      <w:r w:rsidR="00BE25B0" w:rsidRPr="008F1647">
        <w:t xml:space="preserve"> w</w:t>
      </w:r>
      <w:r w:rsidR="00BE25B0">
        <w:t> </w:t>
      </w:r>
      <w:r w:rsidRPr="008F1647">
        <w:t xml:space="preserve">następstwie przystąpienia tych Państw do Unii Europejskiej </w:t>
      </w:r>
      <w:r w:rsidR="00E72C4A">
        <w:br/>
      </w:r>
      <w:r w:rsidRPr="008F1647">
        <w:t>(Dz. Urz. UE L 8</w:t>
      </w:r>
      <w:r w:rsidR="00BE25B0" w:rsidRPr="008F1647">
        <w:t>9</w:t>
      </w:r>
      <w:r w:rsidR="00BE25B0">
        <w:t> </w:t>
      </w:r>
      <w:r w:rsidR="00BE25B0" w:rsidRPr="008F1647">
        <w:t>z</w:t>
      </w:r>
      <w:r w:rsidR="00BE25B0">
        <w:t> </w:t>
      </w:r>
      <w:r w:rsidRPr="008F1647">
        <w:t>28.03.2006, str. 30).</w:t>
      </w:r>
      <w:r w:rsidR="00BE25B0">
        <w:t>”</w:t>
      </w:r>
    </w:p>
    <w:p w:rsidR="008F1647" w:rsidRPr="008F1647" w:rsidRDefault="00BE25B0" w:rsidP="00BE25B0">
      <w:pPr>
        <w:pStyle w:val="ARTartustawynprozporzdzenia"/>
      </w:pPr>
      <w:r>
        <w:t>„</w:t>
      </w:r>
      <w:r w:rsidR="008F1647" w:rsidRPr="008F1647">
        <w:t>Art.</w:t>
      </w:r>
      <w:r>
        <w:t> </w:t>
      </w:r>
      <w:r w:rsidR="008F1647" w:rsidRPr="008F1647">
        <w:t>15.</w:t>
      </w:r>
      <w:r>
        <w:t> </w:t>
      </w:r>
      <w:r w:rsidR="008F1647" w:rsidRPr="008F1647">
        <w:t>Ustawa wchodzi</w:t>
      </w:r>
      <w:r w:rsidRPr="008F1647">
        <w:t xml:space="preserve"> w</w:t>
      </w:r>
      <w:r>
        <w:t> </w:t>
      </w:r>
      <w:r w:rsidR="008F1647" w:rsidRPr="008F1647">
        <w:t>życie po upływie 1</w:t>
      </w:r>
      <w:r w:rsidRPr="008F1647">
        <w:t>4</w:t>
      </w:r>
      <w:r>
        <w:t> </w:t>
      </w:r>
      <w:r w:rsidR="008F1647" w:rsidRPr="008F1647">
        <w:t>dni od dnia ogłoszenia.</w:t>
      </w:r>
      <w:r>
        <w:t>”</w:t>
      </w:r>
      <w:r w:rsidR="008F1647" w:rsidRPr="008F1647">
        <w:t>;</w:t>
      </w:r>
    </w:p>
    <w:p w:rsidR="008F1647" w:rsidRPr="008F1647" w:rsidRDefault="008F1647" w:rsidP="00BE25B0">
      <w:pPr>
        <w:pStyle w:val="PPKTOTJpodpunktwobwieszczeniutekstujednolitegonp1"/>
        <w:keepNext/>
      </w:pPr>
      <w:r>
        <w:t>5)</w:t>
      </w:r>
      <w:r w:rsidR="00BE25B0">
        <w:tab/>
      </w:r>
      <w:r>
        <w:t>odnośnika</w:t>
      </w:r>
      <w:r w:rsidR="00BE25B0">
        <w:t xml:space="preserve"> nr 2 oraz art. </w:t>
      </w:r>
      <w:r>
        <w:t>9</w:t>
      </w:r>
      <w:r w:rsidR="00BE25B0">
        <w:t>1 </w:t>
      </w:r>
      <w:r>
        <w:t>ustawy</w:t>
      </w:r>
      <w:r w:rsidR="00BE25B0">
        <w:t xml:space="preserve"> z </w:t>
      </w:r>
      <w:r>
        <w:t>dnia 2</w:t>
      </w:r>
      <w:r w:rsidR="00BE25B0">
        <w:t>5 </w:t>
      </w:r>
      <w:r>
        <w:t>lutego 201</w:t>
      </w:r>
      <w:r w:rsidR="00BE25B0">
        <w:t>1 </w:t>
      </w:r>
      <w:r>
        <w:t>r.</w:t>
      </w:r>
      <w:r w:rsidR="00BE25B0">
        <w:t xml:space="preserve"> o </w:t>
      </w:r>
      <w:r>
        <w:t>substancjach chemic</w:t>
      </w:r>
      <w:r w:rsidRPr="008F1647">
        <w:t>znych</w:t>
      </w:r>
      <w:r w:rsidR="00BE25B0" w:rsidRPr="008F1647">
        <w:t xml:space="preserve"> i</w:t>
      </w:r>
      <w:r w:rsidR="00BE25B0">
        <w:t> </w:t>
      </w:r>
      <w:r w:rsidRPr="008F1647">
        <w:t>ich mieszaninach (</w:t>
      </w:r>
      <w:r w:rsidR="00BE25B0">
        <w:t>Dz. U. Nr </w:t>
      </w:r>
      <w:r w:rsidRPr="008F1647">
        <w:t>63,</w:t>
      </w:r>
      <w:r w:rsidR="00BE25B0">
        <w:t xml:space="preserve"> poz. </w:t>
      </w:r>
      <w:r w:rsidRPr="008F1647">
        <w:t>322), które stanowią:</w:t>
      </w:r>
    </w:p>
    <w:p w:rsidR="008F1647" w:rsidRPr="008F1647" w:rsidRDefault="00BE25B0" w:rsidP="00BE25B0">
      <w:pPr>
        <w:pStyle w:val="PKTpunkt"/>
      </w:pPr>
      <w:r>
        <w:t>„</w:t>
      </w:r>
      <w:r w:rsidR="008F1647" w:rsidRPr="008F1647">
        <w:rPr>
          <w:rStyle w:val="IGindeksgrny"/>
        </w:rPr>
        <w:t>2)</w:t>
      </w:r>
      <w:r>
        <w:tab/>
      </w:r>
      <w:r w:rsidR="008F1647" w:rsidRPr="008F1647">
        <w:t>Niniejsza ustawa dokonuje</w:t>
      </w:r>
      <w:r w:rsidRPr="008F1647">
        <w:t xml:space="preserve"> w</w:t>
      </w:r>
      <w:r>
        <w:t> </w:t>
      </w:r>
      <w:r w:rsidR="008F1647" w:rsidRPr="008F1647">
        <w:t>zakresie swojej regulacji wdrożenia następujących dyrektyw:</w:t>
      </w:r>
    </w:p>
    <w:p w:rsidR="008F1647" w:rsidRPr="008F1647" w:rsidRDefault="008F1647" w:rsidP="000B4FC3">
      <w:pPr>
        <w:pStyle w:val="LITlitera"/>
      </w:pPr>
      <w:r>
        <w:t>1)</w:t>
      </w:r>
      <w:r w:rsidR="00BE25B0">
        <w:tab/>
      </w:r>
      <w:r>
        <w:t>dyrektywy 67/548/EWG</w:t>
      </w:r>
      <w:r w:rsidR="00BE25B0">
        <w:t xml:space="preserve"> z </w:t>
      </w:r>
      <w:r>
        <w:t>dnia 2</w:t>
      </w:r>
      <w:r w:rsidR="00BE25B0">
        <w:t>7 </w:t>
      </w:r>
      <w:r>
        <w:t>czerwca 196</w:t>
      </w:r>
      <w:r w:rsidR="00BE25B0">
        <w:t>7 </w:t>
      </w:r>
      <w:r>
        <w:t>r.</w:t>
      </w:r>
      <w:r w:rsidR="00BE25B0">
        <w:t xml:space="preserve"> w </w:t>
      </w:r>
      <w:r>
        <w:t>sprawie zbliżenia przep</w:t>
      </w:r>
      <w:r w:rsidRPr="008F1647">
        <w:t>isów ustawowych, wykona</w:t>
      </w:r>
      <w:r w:rsidRPr="008F1647">
        <w:t>w</w:t>
      </w:r>
      <w:r w:rsidRPr="008F1647">
        <w:t>czych</w:t>
      </w:r>
      <w:r w:rsidR="00BE25B0" w:rsidRPr="008F1647">
        <w:t xml:space="preserve"> i</w:t>
      </w:r>
      <w:r w:rsidR="00BE25B0">
        <w:t> </w:t>
      </w:r>
      <w:r w:rsidRPr="008F1647">
        <w:t>administracyjnych odnoszących się do klasyfikacji, pakowania</w:t>
      </w:r>
      <w:r w:rsidR="00BE25B0" w:rsidRPr="008F1647">
        <w:t xml:space="preserve"> i</w:t>
      </w:r>
      <w:r w:rsidR="00BE25B0">
        <w:t> </w:t>
      </w:r>
      <w:r w:rsidRPr="008F1647">
        <w:t>etykietowania substancji niebe</w:t>
      </w:r>
      <w:r w:rsidRPr="008F1647">
        <w:t>z</w:t>
      </w:r>
      <w:r w:rsidRPr="008F1647">
        <w:t>piecznych (Dz. Urz. WE L 19</w:t>
      </w:r>
      <w:r w:rsidR="00BE25B0" w:rsidRPr="008F1647">
        <w:t>6</w:t>
      </w:r>
      <w:r w:rsidR="00BE25B0">
        <w:t> </w:t>
      </w:r>
      <w:r w:rsidR="00BE25B0" w:rsidRPr="008F1647">
        <w:t>z</w:t>
      </w:r>
      <w:r w:rsidR="00BE25B0">
        <w:t> </w:t>
      </w:r>
      <w:r w:rsidRPr="008F1647">
        <w:t>16.08.1967, str. 1,</w:t>
      </w:r>
      <w:r w:rsidR="00BE25B0" w:rsidRPr="008F1647">
        <w:t xml:space="preserve"> z</w:t>
      </w:r>
      <w:r w:rsidR="00BE25B0">
        <w:t> </w:t>
      </w:r>
      <w:proofErr w:type="spellStart"/>
      <w:r w:rsidRPr="008F1647">
        <w:t>późn</w:t>
      </w:r>
      <w:proofErr w:type="spellEnd"/>
      <w:r w:rsidRPr="008F1647">
        <w:t>. zm.; Dz. Urz. UE Polskie wydanie specjalne, rozdz. 13,</w:t>
      </w:r>
      <w:r w:rsidR="00BE25B0">
        <w:t xml:space="preserve"> t. </w:t>
      </w:r>
      <w:r w:rsidRPr="008F1647">
        <w:t>1, str. 27);</w:t>
      </w:r>
    </w:p>
    <w:p w:rsidR="008F1647" w:rsidRPr="008F1647" w:rsidRDefault="008F1647" w:rsidP="000B4FC3">
      <w:pPr>
        <w:pStyle w:val="LITlitera"/>
      </w:pPr>
      <w:r>
        <w:t>2)</w:t>
      </w:r>
      <w:r w:rsidR="00BE25B0">
        <w:tab/>
      </w:r>
      <w:r>
        <w:t>dyrektywy 92/58/EWG</w:t>
      </w:r>
      <w:r w:rsidR="00BE25B0">
        <w:t xml:space="preserve"> z </w:t>
      </w:r>
      <w:r>
        <w:t>dnia 2</w:t>
      </w:r>
      <w:r w:rsidR="00BE25B0">
        <w:t>4 </w:t>
      </w:r>
      <w:r>
        <w:t>czerwca 199</w:t>
      </w:r>
      <w:r w:rsidR="00BE25B0">
        <w:t>2 </w:t>
      </w:r>
      <w:r>
        <w:t>r.</w:t>
      </w:r>
      <w:r w:rsidR="00BE25B0">
        <w:t xml:space="preserve"> w </w:t>
      </w:r>
      <w:r>
        <w:t>sprawie minimalnych w</w:t>
      </w:r>
      <w:r w:rsidRPr="008F1647">
        <w:t>ymagań dotyczących znaków bezpieczeństwa i/lub zdrowia</w:t>
      </w:r>
      <w:r w:rsidR="00BE25B0" w:rsidRPr="008F1647">
        <w:t xml:space="preserve"> w</w:t>
      </w:r>
      <w:r w:rsidR="00BE25B0">
        <w:t> </w:t>
      </w:r>
      <w:r w:rsidRPr="008F1647">
        <w:t>miejscu pracy (dziewiąta dyrektywa szczegółowa</w:t>
      </w:r>
      <w:r w:rsidR="00BE25B0" w:rsidRPr="008F1647">
        <w:t xml:space="preserve"> w</w:t>
      </w:r>
      <w:r w:rsidR="00BE25B0">
        <w:t> </w:t>
      </w:r>
      <w:r w:rsidRPr="008F1647">
        <w:t>rozumieniu</w:t>
      </w:r>
      <w:r w:rsidR="00BE25B0">
        <w:t xml:space="preserve"> art. </w:t>
      </w:r>
      <w:r w:rsidRPr="008F1647">
        <w:t>1</w:t>
      </w:r>
      <w:r w:rsidR="00BE25B0" w:rsidRPr="008F1647">
        <w:t>6</w:t>
      </w:r>
      <w:r w:rsidR="00BE25B0">
        <w:t xml:space="preserve"> ust. </w:t>
      </w:r>
      <w:r w:rsidR="00BE25B0" w:rsidRPr="008F1647">
        <w:t>1</w:t>
      </w:r>
      <w:r w:rsidR="00BE25B0">
        <w:t> </w:t>
      </w:r>
      <w:r w:rsidRPr="008F1647">
        <w:t>dyrektywy 89/391/EWG) (Dz. Urz. WE L 24</w:t>
      </w:r>
      <w:r w:rsidR="00BE25B0" w:rsidRPr="008F1647">
        <w:t>5</w:t>
      </w:r>
      <w:r w:rsidR="00BE25B0">
        <w:t> </w:t>
      </w:r>
      <w:r w:rsidR="00BE25B0" w:rsidRPr="008F1647">
        <w:t>z</w:t>
      </w:r>
      <w:r w:rsidR="00BE25B0">
        <w:t> </w:t>
      </w:r>
      <w:r w:rsidRPr="008F1647">
        <w:t>26.08.1992, str. 23,</w:t>
      </w:r>
      <w:r w:rsidR="00BE25B0" w:rsidRPr="008F1647">
        <w:t xml:space="preserve"> z</w:t>
      </w:r>
      <w:r w:rsidR="00BE25B0">
        <w:t> </w:t>
      </w:r>
      <w:proofErr w:type="spellStart"/>
      <w:r w:rsidRPr="008F1647">
        <w:t>późn</w:t>
      </w:r>
      <w:proofErr w:type="spellEnd"/>
      <w:r w:rsidRPr="008F1647">
        <w:t>. zm.; Dz. Urz. UE Po</w:t>
      </w:r>
      <w:r w:rsidRPr="008F1647">
        <w:t>l</w:t>
      </w:r>
      <w:r w:rsidRPr="008F1647">
        <w:t>skie wydanie specjalne, rozdz. 5,</w:t>
      </w:r>
      <w:r w:rsidR="00BE25B0">
        <w:t xml:space="preserve"> t. </w:t>
      </w:r>
      <w:r w:rsidRPr="008F1647">
        <w:t>2, str. 89);</w:t>
      </w:r>
    </w:p>
    <w:p w:rsidR="008F1647" w:rsidRPr="008F1647" w:rsidRDefault="008F1647" w:rsidP="000B4FC3">
      <w:pPr>
        <w:pStyle w:val="LITlitera"/>
      </w:pPr>
      <w:r>
        <w:t>3)</w:t>
      </w:r>
      <w:r w:rsidR="00BE25B0">
        <w:tab/>
      </w:r>
      <w:r>
        <w:t>dyrektywy 1999/45/WE</w:t>
      </w:r>
      <w:r w:rsidR="00BE25B0">
        <w:t xml:space="preserve"> z </w:t>
      </w:r>
      <w:r>
        <w:t>dnia 3</w:t>
      </w:r>
      <w:r w:rsidR="00BE25B0">
        <w:t>1 </w:t>
      </w:r>
      <w:r>
        <w:t>maja 199</w:t>
      </w:r>
      <w:r w:rsidR="00BE25B0">
        <w:t>9 </w:t>
      </w:r>
      <w:r>
        <w:t>r.</w:t>
      </w:r>
      <w:r w:rsidR="00BE25B0">
        <w:t xml:space="preserve"> w </w:t>
      </w:r>
      <w:r>
        <w:t>sprawie zbliżenia przepisów ustaw</w:t>
      </w:r>
      <w:r w:rsidRPr="008F1647">
        <w:t>owych, wykona</w:t>
      </w:r>
      <w:r w:rsidRPr="008F1647">
        <w:t>w</w:t>
      </w:r>
      <w:r w:rsidRPr="008F1647">
        <w:t>czych</w:t>
      </w:r>
      <w:r w:rsidR="00BE25B0" w:rsidRPr="008F1647">
        <w:t xml:space="preserve"> i</w:t>
      </w:r>
      <w:r w:rsidR="00BE25B0">
        <w:t> </w:t>
      </w:r>
      <w:r w:rsidRPr="008F1647">
        <w:t>administracyjnych Państw Członkowskich odnoszących się do klasyfikacji, pakowania</w:t>
      </w:r>
      <w:r w:rsidR="00BE25B0" w:rsidRPr="008F1647">
        <w:t xml:space="preserve"> i</w:t>
      </w:r>
      <w:r w:rsidR="00BE25B0">
        <w:t> </w:t>
      </w:r>
      <w:r w:rsidRPr="008F1647">
        <w:t>etykietowania preparatów niebezpiecznych (Dz. Urz. WE L 20</w:t>
      </w:r>
      <w:r w:rsidR="00BE25B0" w:rsidRPr="008F1647">
        <w:t>0</w:t>
      </w:r>
      <w:r w:rsidR="00BE25B0">
        <w:t> </w:t>
      </w:r>
      <w:r w:rsidR="00BE25B0" w:rsidRPr="008F1647">
        <w:t>z</w:t>
      </w:r>
      <w:r w:rsidR="00BE25B0">
        <w:t> </w:t>
      </w:r>
      <w:r w:rsidRPr="008F1647">
        <w:t>30.07.1999, str. 1,</w:t>
      </w:r>
      <w:r w:rsidR="00BE25B0" w:rsidRPr="008F1647">
        <w:t xml:space="preserve"> z</w:t>
      </w:r>
      <w:r w:rsidR="00BE25B0">
        <w:t> </w:t>
      </w:r>
      <w:proofErr w:type="spellStart"/>
      <w:r w:rsidRPr="008F1647">
        <w:t>późn</w:t>
      </w:r>
      <w:proofErr w:type="spellEnd"/>
      <w:r w:rsidRPr="008F1647">
        <w:t xml:space="preserve">. zm.; </w:t>
      </w:r>
      <w:r w:rsidR="00E72C4A">
        <w:br/>
      </w:r>
      <w:r w:rsidRPr="008F1647">
        <w:t>Dz. Urz. UE Polskie wydanie specjalne, rozdz. 13,</w:t>
      </w:r>
      <w:r w:rsidR="00BE25B0">
        <w:t xml:space="preserve"> t. </w:t>
      </w:r>
      <w:r w:rsidRPr="008F1647">
        <w:t>24, str. 109);</w:t>
      </w:r>
    </w:p>
    <w:p w:rsidR="008F1647" w:rsidRPr="008F1647" w:rsidRDefault="008F1647" w:rsidP="000B4FC3">
      <w:pPr>
        <w:pStyle w:val="LITlitera"/>
      </w:pPr>
      <w:r>
        <w:t>4)</w:t>
      </w:r>
      <w:r w:rsidR="00BE25B0">
        <w:tab/>
      </w:r>
      <w:r>
        <w:t>dyrektywy 2004/9/WE</w:t>
      </w:r>
      <w:r w:rsidR="00BE25B0">
        <w:t xml:space="preserve"> z </w:t>
      </w:r>
      <w:r>
        <w:t>dnia 1</w:t>
      </w:r>
      <w:r w:rsidR="00BE25B0">
        <w:t>1 </w:t>
      </w:r>
      <w:r>
        <w:t>lutego 200</w:t>
      </w:r>
      <w:r w:rsidR="00BE25B0">
        <w:t>4 </w:t>
      </w:r>
      <w:r>
        <w:t>r.</w:t>
      </w:r>
      <w:r w:rsidR="00BE25B0">
        <w:t xml:space="preserve"> w </w:t>
      </w:r>
      <w:r>
        <w:t>sprawie kontroli</w:t>
      </w:r>
      <w:r w:rsidR="00BE25B0">
        <w:t xml:space="preserve"> i </w:t>
      </w:r>
      <w:r>
        <w:t>weryfikacji dobrej praktyki laborat</w:t>
      </w:r>
      <w:r>
        <w:t>o</w:t>
      </w:r>
      <w:r>
        <w:t>ryjnej (DPL) (Dz. Urz. UE L 5</w:t>
      </w:r>
      <w:r w:rsidR="00BE25B0">
        <w:t>0 z </w:t>
      </w:r>
      <w:r>
        <w:t>20.02.2004, str. 28,</w:t>
      </w:r>
      <w:r w:rsidR="00BE25B0">
        <w:t xml:space="preserve"> z </w:t>
      </w:r>
      <w:proofErr w:type="spellStart"/>
      <w:r>
        <w:t>późn</w:t>
      </w:r>
      <w:proofErr w:type="spellEnd"/>
      <w:r>
        <w:t>. zm.; Dz. Urz. UE Polskie wydanie specjalne, rozdz. 15,</w:t>
      </w:r>
      <w:r w:rsidR="00BE25B0">
        <w:t xml:space="preserve"> t. </w:t>
      </w:r>
      <w:r>
        <w:t>8, str. 65);</w:t>
      </w:r>
    </w:p>
    <w:p w:rsidR="008F1647" w:rsidRPr="008F1647" w:rsidRDefault="008F1647" w:rsidP="000B4FC3">
      <w:pPr>
        <w:pStyle w:val="LITlitera"/>
      </w:pPr>
      <w:r>
        <w:lastRenderedPageBreak/>
        <w:t>5)</w:t>
      </w:r>
      <w:r w:rsidR="00BE25B0">
        <w:tab/>
      </w:r>
      <w:r>
        <w:t>dyrektywy 2004/10/WE</w:t>
      </w:r>
      <w:r w:rsidR="00BE25B0">
        <w:t xml:space="preserve"> z </w:t>
      </w:r>
      <w:r>
        <w:t>dnia 1</w:t>
      </w:r>
      <w:r w:rsidR="00BE25B0">
        <w:t>1 </w:t>
      </w:r>
      <w:r>
        <w:t>lutego 200</w:t>
      </w:r>
      <w:r w:rsidR="00BE25B0">
        <w:t>4 </w:t>
      </w:r>
      <w:r>
        <w:t>r.</w:t>
      </w:r>
      <w:r w:rsidR="00BE25B0">
        <w:t xml:space="preserve"> w </w:t>
      </w:r>
      <w:r>
        <w:t>sprawie harmonizacji prz</w:t>
      </w:r>
      <w:r w:rsidRPr="008F1647">
        <w:t>episów ustawowych, wyk</w:t>
      </w:r>
      <w:r w:rsidRPr="008F1647">
        <w:t>o</w:t>
      </w:r>
      <w:r w:rsidRPr="008F1647">
        <w:t>nawczych</w:t>
      </w:r>
      <w:r w:rsidR="00BE25B0" w:rsidRPr="008F1647">
        <w:t xml:space="preserve"> i</w:t>
      </w:r>
      <w:r w:rsidR="00BE25B0">
        <w:t> </w:t>
      </w:r>
      <w:r w:rsidRPr="008F1647">
        <w:t>administracyjnych odnoszących się do stosowania zasad dobrej praktyki laboratoryjnej</w:t>
      </w:r>
      <w:r w:rsidR="00BE25B0" w:rsidRPr="008F1647">
        <w:t xml:space="preserve"> i</w:t>
      </w:r>
      <w:r w:rsidR="00BE25B0">
        <w:t> </w:t>
      </w:r>
      <w:r w:rsidRPr="008F1647">
        <w:t>weryfikacji jej stosowania na potrzeby badań substancji chemicznych (Dz. Urz. UE L 5</w:t>
      </w:r>
      <w:r w:rsidR="00BE25B0" w:rsidRPr="008F1647">
        <w:t>0</w:t>
      </w:r>
      <w:r w:rsidR="00BE25B0">
        <w:t> </w:t>
      </w:r>
      <w:r w:rsidR="00BE25B0" w:rsidRPr="008F1647">
        <w:t>z</w:t>
      </w:r>
      <w:r w:rsidR="00BE25B0">
        <w:t> </w:t>
      </w:r>
      <w:r w:rsidRPr="008F1647">
        <w:t>20.02.2004, str. 44,</w:t>
      </w:r>
      <w:r w:rsidR="00BE25B0" w:rsidRPr="008F1647">
        <w:t xml:space="preserve"> z</w:t>
      </w:r>
      <w:r w:rsidR="00BE25B0">
        <w:t> </w:t>
      </w:r>
      <w:proofErr w:type="spellStart"/>
      <w:r w:rsidRPr="008F1647">
        <w:t>późn</w:t>
      </w:r>
      <w:proofErr w:type="spellEnd"/>
      <w:r w:rsidRPr="008F1647">
        <w:t>. zm.; Dz. Urz. UE Polskie wydanie specjalne, rozdz. 15,</w:t>
      </w:r>
      <w:r w:rsidR="00BE25B0">
        <w:t xml:space="preserve"> t. </w:t>
      </w:r>
      <w:r w:rsidRPr="008F1647">
        <w:t>8, str. 82);</w:t>
      </w:r>
    </w:p>
    <w:p w:rsidR="008F1647" w:rsidRPr="008F1647" w:rsidRDefault="008F1647" w:rsidP="000B4FC3">
      <w:pPr>
        <w:pStyle w:val="LITlitera"/>
      </w:pPr>
      <w:r>
        <w:t>6)</w:t>
      </w:r>
      <w:r w:rsidR="00BE25B0">
        <w:tab/>
      </w:r>
      <w:r>
        <w:t>dyrektywy 2008/112/WE</w:t>
      </w:r>
      <w:r w:rsidR="00BE25B0">
        <w:t xml:space="preserve"> z </w:t>
      </w:r>
      <w:r>
        <w:t>dnia 1</w:t>
      </w:r>
      <w:r w:rsidR="00BE25B0">
        <w:t>6 </w:t>
      </w:r>
      <w:r>
        <w:t>grudnia 200</w:t>
      </w:r>
      <w:r w:rsidR="00BE25B0">
        <w:t>8 </w:t>
      </w:r>
      <w:r>
        <w:t xml:space="preserve">r. zmieniającej dyrektywy Rady 76/768/EWG, 88/378/EWG, 1999/13/WE oraz dyrektywy 2000/53/WE, </w:t>
      </w:r>
      <w:r w:rsidRPr="008F1647">
        <w:t>2002/96/WE</w:t>
      </w:r>
      <w:r w:rsidR="00BE25B0" w:rsidRPr="008F1647">
        <w:t xml:space="preserve"> i</w:t>
      </w:r>
      <w:r w:rsidR="00BE25B0">
        <w:t> </w:t>
      </w:r>
      <w:r w:rsidRPr="008F1647">
        <w:t>2004/42/WE Parlamentu Europe</w:t>
      </w:r>
      <w:r w:rsidRPr="008F1647">
        <w:t>j</w:t>
      </w:r>
      <w:r w:rsidRPr="008F1647">
        <w:t>skiego</w:t>
      </w:r>
      <w:r w:rsidR="00BE25B0" w:rsidRPr="008F1647">
        <w:t xml:space="preserve"> i</w:t>
      </w:r>
      <w:r w:rsidR="00BE25B0">
        <w:t> </w:t>
      </w:r>
      <w:r w:rsidRPr="008F1647">
        <w:t>Rady</w:t>
      </w:r>
      <w:r w:rsidR="00BE25B0" w:rsidRPr="008F1647">
        <w:t xml:space="preserve"> w</w:t>
      </w:r>
      <w:r w:rsidR="00BE25B0">
        <w:t> </w:t>
      </w:r>
      <w:r w:rsidRPr="008F1647">
        <w:t>celu dostosowania ich do rozporządzenia (WE)</w:t>
      </w:r>
      <w:r w:rsidR="00BE25B0">
        <w:t xml:space="preserve"> nr </w:t>
      </w:r>
      <w:r w:rsidRPr="008F1647">
        <w:t>1272/200</w:t>
      </w:r>
      <w:r w:rsidR="00BE25B0" w:rsidRPr="008F1647">
        <w:t>8</w:t>
      </w:r>
      <w:r w:rsidR="00BE25B0">
        <w:t xml:space="preserve"> w </w:t>
      </w:r>
      <w:r w:rsidRPr="008F1647">
        <w:t>sprawie klasyfikacji, oznakowania</w:t>
      </w:r>
      <w:r w:rsidR="00BE25B0" w:rsidRPr="008F1647">
        <w:t xml:space="preserve"> i</w:t>
      </w:r>
      <w:r w:rsidR="00BE25B0">
        <w:t> </w:t>
      </w:r>
      <w:r w:rsidRPr="008F1647">
        <w:t>pakowania substancji</w:t>
      </w:r>
      <w:r w:rsidR="00BE25B0" w:rsidRPr="008F1647">
        <w:t xml:space="preserve"> i</w:t>
      </w:r>
      <w:r w:rsidR="00BE25B0">
        <w:t> </w:t>
      </w:r>
      <w:r w:rsidRPr="008F1647">
        <w:t>mieszanin (Dz. Urz. UE L 34</w:t>
      </w:r>
      <w:r w:rsidR="00BE25B0" w:rsidRPr="008F1647">
        <w:t>5</w:t>
      </w:r>
      <w:r w:rsidR="00BE25B0">
        <w:t> </w:t>
      </w:r>
      <w:r w:rsidR="00BE25B0" w:rsidRPr="008F1647">
        <w:t>z</w:t>
      </w:r>
      <w:r w:rsidR="00BE25B0">
        <w:t> </w:t>
      </w:r>
      <w:r w:rsidRPr="008F1647">
        <w:t>23.12.2008, str. 68).</w:t>
      </w:r>
      <w:r w:rsidR="00BE25B0">
        <w:t>”</w:t>
      </w:r>
    </w:p>
    <w:p w:rsidR="008F1647" w:rsidRPr="008F1647" w:rsidRDefault="00BE25B0" w:rsidP="00BE25B0">
      <w:pPr>
        <w:pStyle w:val="ARTartustawynprozporzdzenia"/>
      </w:pPr>
      <w:r>
        <w:t>„</w:t>
      </w:r>
      <w:r w:rsidR="008F1647" w:rsidRPr="008F1647">
        <w:t>Art.</w:t>
      </w:r>
      <w:r>
        <w:t> </w:t>
      </w:r>
      <w:r w:rsidR="008F1647" w:rsidRPr="008F1647">
        <w:t>91.</w:t>
      </w:r>
      <w:r>
        <w:t> </w:t>
      </w:r>
      <w:r w:rsidR="008F1647" w:rsidRPr="008F1647">
        <w:t>Ustawa wchodzi</w:t>
      </w:r>
      <w:r w:rsidRPr="008F1647">
        <w:t xml:space="preserve"> w</w:t>
      </w:r>
      <w:r>
        <w:t> </w:t>
      </w:r>
      <w:r w:rsidR="008F1647" w:rsidRPr="008F1647">
        <w:t>życie po upływie 1</w:t>
      </w:r>
      <w:r w:rsidRPr="008F1647">
        <w:t>4</w:t>
      </w:r>
      <w:r>
        <w:t> </w:t>
      </w:r>
      <w:r w:rsidR="008F1647" w:rsidRPr="008F1647">
        <w:t>dni od dnia ogłoszenia.</w:t>
      </w:r>
      <w:r>
        <w:t>”</w:t>
      </w:r>
      <w:r w:rsidR="008F1647" w:rsidRPr="008F1647">
        <w:t>;</w:t>
      </w:r>
    </w:p>
    <w:p w:rsidR="008F1647" w:rsidRPr="008F1647" w:rsidRDefault="008F1647" w:rsidP="00BE25B0">
      <w:pPr>
        <w:pStyle w:val="PPKTOTJpodpunktwobwieszczeniutekstujednolitegonp1"/>
        <w:keepNext/>
      </w:pPr>
      <w:r>
        <w:t>6)</w:t>
      </w:r>
      <w:r w:rsidR="00BE25B0">
        <w:tab/>
      </w:r>
      <w:r>
        <w:t>art. 33,</w:t>
      </w:r>
      <w:r w:rsidR="00BE25B0">
        <w:t xml:space="preserve"> art. </w:t>
      </w:r>
      <w:r>
        <w:t>3</w:t>
      </w:r>
      <w:r w:rsidR="00BE25B0">
        <w:t>7 ust. 1 i art. </w:t>
      </w:r>
      <w:r w:rsidRPr="008F1647">
        <w:t>3</w:t>
      </w:r>
      <w:r w:rsidR="00BE25B0" w:rsidRPr="008F1647">
        <w:t>8</w:t>
      </w:r>
      <w:r w:rsidR="00BE25B0">
        <w:t> </w:t>
      </w:r>
      <w:r w:rsidRPr="008F1647">
        <w:t>ustawy</w:t>
      </w:r>
      <w:r w:rsidR="00BE25B0" w:rsidRPr="008F1647">
        <w:t xml:space="preserve"> z</w:t>
      </w:r>
      <w:r w:rsidR="00BE25B0">
        <w:t> </w:t>
      </w:r>
      <w:r w:rsidRPr="008F1647">
        <w:t xml:space="preserve">dnia </w:t>
      </w:r>
      <w:r w:rsidR="00BE25B0" w:rsidRPr="008F1647">
        <w:t>9</w:t>
      </w:r>
      <w:r w:rsidR="00BE25B0">
        <w:t> </w:t>
      </w:r>
      <w:r w:rsidRPr="008F1647">
        <w:t>maja 201</w:t>
      </w:r>
      <w:r w:rsidR="00BE25B0" w:rsidRPr="008F1647">
        <w:t>4</w:t>
      </w:r>
      <w:r w:rsidR="00BE25B0">
        <w:t> </w:t>
      </w:r>
      <w:r w:rsidRPr="008F1647">
        <w:t>r.</w:t>
      </w:r>
      <w:r w:rsidR="00BE25B0" w:rsidRPr="008F1647">
        <w:t xml:space="preserve"> o</w:t>
      </w:r>
      <w:r w:rsidR="00BE25B0">
        <w:t> </w:t>
      </w:r>
      <w:r w:rsidRPr="008F1647">
        <w:t>ułatwieniu dostępu do wykonywania niektórych zawodów regulowanych (</w:t>
      </w:r>
      <w:r w:rsidR="00BE25B0">
        <w:t>Dz. U. poz. </w:t>
      </w:r>
      <w:r w:rsidRPr="008F1647">
        <w:t>768), które stanowią:</w:t>
      </w:r>
    </w:p>
    <w:p w:rsidR="008F1647" w:rsidRPr="008F1647" w:rsidRDefault="00BE25B0" w:rsidP="00BE25B0">
      <w:pPr>
        <w:pStyle w:val="ARTartustawynprozporzdzenia"/>
      </w:pPr>
      <w:r>
        <w:t>„</w:t>
      </w:r>
      <w:r w:rsidR="008F1647">
        <w:t>Art.</w:t>
      </w:r>
      <w:r>
        <w:t> </w:t>
      </w:r>
      <w:r w:rsidR="008F1647">
        <w:t>33.</w:t>
      </w:r>
      <w:r>
        <w:t> </w:t>
      </w:r>
      <w:r w:rsidR="008F1647">
        <w:t>1. Wydane przed dniem wejścia</w:t>
      </w:r>
      <w:r>
        <w:t xml:space="preserve"> w </w:t>
      </w:r>
      <w:r w:rsidR="008F1647">
        <w:t>życie niniejszej ustawy dyplomy nurka III klasy, nurka II klasy, nurka</w:t>
      </w:r>
      <w:r>
        <w:t xml:space="preserve"> I </w:t>
      </w:r>
      <w:r w:rsidR="008F1647">
        <w:t>klasy oraz nurka saturowanego zach</w:t>
      </w:r>
      <w:r w:rsidR="008F1647" w:rsidRPr="008F1647">
        <w:t>owują swoją ważność przez okres, na jaki zostały wydane.</w:t>
      </w:r>
    </w:p>
    <w:p w:rsidR="008F1647" w:rsidRPr="008F1647" w:rsidRDefault="008F1647" w:rsidP="00BE25B0">
      <w:pPr>
        <w:pStyle w:val="USTustnpkodeksu"/>
      </w:pPr>
      <w:r>
        <w:t>2.</w:t>
      </w:r>
      <w:r w:rsidR="00BE25B0">
        <w:t> </w:t>
      </w:r>
      <w:r>
        <w:t>Wydane przed dniem wejścia</w:t>
      </w:r>
      <w:r w:rsidR="00BE25B0">
        <w:t xml:space="preserve"> w </w:t>
      </w:r>
      <w:r>
        <w:t>życie niniejszej ustawy dyplomy ki</w:t>
      </w:r>
      <w:r w:rsidRPr="008F1647">
        <w:t>erownika prac podwodnych II klasy</w:t>
      </w:r>
      <w:r w:rsidR="00BE25B0" w:rsidRPr="008F1647">
        <w:t xml:space="preserve"> i</w:t>
      </w:r>
      <w:r w:rsidR="00BE25B0">
        <w:t> </w:t>
      </w:r>
      <w:r w:rsidRPr="008F1647">
        <w:t>kierownika prac podwodnych</w:t>
      </w:r>
      <w:r w:rsidR="00BE25B0" w:rsidRPr="008F1647">
        <w:t xml:space="preserve"> I</w:t>
      </w:r>
      <w:r w:rsidR="00BE25B0">
        <w:t> </w:t>
      </w:r>
      <w:r w:rsidRPr="008F1647">
        <w:t>klasy oraz świadectwa operatora systemów nurkowych zachowują swoją ważność.</w:t>
      </w:r>
    </w:p>
    <w:p w:rsidR="008F1647" w:rsidRPr="008F1647" w:rsidRDefault="008F1647" w:rsidP="00BE25B0">
      <w:pPr>
        <w:pStyle w:val="USTustnpkodeksu"/>
      </w:pPr>
      <w:r>
        <w:t>3.</w:t>
      </w:r>
      <w:r w:rsidR="00BE25B0">
        <w:t> </w:t>
      </w:r>
      <w:r>
        <w:t>Do postępowań egzaminacyjnych,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2</w:t>
      </w:r>
      <w:r w:rsidR="00BE25B0">
        <w:t>0 </w:t>
      </w:r>
      <w:r>
        <w:t>ustawy zmienianej</w:t>
      </w:r>
      <w:r w:rsidR="00BE25B0">
        <w:t xml:space="preserve"> w art. </w:t>
      </w:r>
      <w:r>
        <w:t>12,</w:t>
      </w:r>
      <w:r w:rsidR="00BE25B0">
        <w:t xml:space="preserve"> w </w:t>
      </w:r>
      <w:r>
        <w:t xml:space="preserve">brzmieniu </w:t>
      </w:r>
      <w:r w:rsidR="00E72C4A">
        <w:br/>
      </w:r>
      <w:r>
        <w:t>dotychczasowym, wszczętych</w:t>
      </w:r>
      <w:r w:rsidR="00BE25B0">
        <w:t xml:space="preserve"> i </w:t>
      </w:r>
      <w:r>
        <w:t>ni</w:t>
      </w:r>
      <w:r w:rsidRPr="008F1647">
        <w:t>ezakończonych do dnia wejścia</w:t>
      </w:r>
      <w:r w:rsidR="00BE25B0" w:rsidRPr="008F1647">
        <w:t xml:space="preserve"> w</w:t>
      </w:r>
      <w:r w:rsidR="00BE25B0">
        <w:t> </w:t>
      </w:r>
      <w:r w:rsidRPr="008F1647">
        <w:t>życie niniejszej ustawy stosuje się przepisy dotychczasowe.</w:t>
      </w:r>
    </w:p>
    <w:p w:rsidR="008F1647" w:rsidRPr="008F1647" w:rsidRDefault="008F1647" w:rsidP="00BE25B0">
      <w:pPr>
        <w:pStyle w:val="USTustnpkodeksu"/>
      </w:pPr>
      <w:r>
        <w:t>4.</w:t>
      </w:r>
      <w:r w:rsidR="00BE25B0">
        <w:t> </w:t>
      </w:r>
      <w:r>
        <w:t>Przepisy ustawy zmienianej</w:t>
      </w:r>
      <w:r w:rsidR="00BE25B0">
        <w:t xml:space="preserve"> w art. </w:t>
      </w:r>
      <w:r>
        <w:t>12,</w:t>
      </w:r>
      <w:r w:rsidR="00BE25B0">
        <w:t xml:space="preserve"> w </w:t>
      </w:r>
      <w:r>
        <w:t xml:space="preserve">brzmieniu nadanym niniejszą ustawą, dotyczące kierownika prac podwodnych III klasy stosuje się od </w:t>
      </w:r>
      <w:r w:rsidR="00BE25B0">
        <w:t>1 </w:t>
      </w:r>
      <w:r>
        <w:t>stycznia 201</w:t>
      </w:r>
      <w:r w:rsidR="00BE25B0">
        <w:t>5 </w:t>
      </w:r>
      <w:r>
        <w:t>r.</w:t>
      </w:r>
      <w:r w:rsidR="00BE25B0">
        <w:t>”</w:t>
      </w:r>
    </w:p>
    <w:p w:rsidR="008F1647" w:rsidRPr="008F1647" w:rsidRDefault="008F1647" w:rsidP="00BE25B0">
      <w:pPr>
        <w:pStyle w:val="ARTartustawynprozporzdzenia"/>
      </w:pPr>
      <w:r>
        <w:t>Art.</w:t>
      </w:r>
      <w:r w:rsidR="00BE25B0">
        <w:t> </w:t>
      </w:r>
      <w:r>
        <w:t xml:space="preserve">37. </w:t>
      </w:r>
      <w:r w:rsidR="00BE25B0">
        <w:t>„</w:t>
      </w:r>
      <w:r>
        <w:t>1. Dotychczasowe przepisy wykonawcze wydane na podstawie upoważnień zawartych</w:t>
      </w:r>
      <w:r w:rsidR="00BE25B0">
        <w:t xml:space="preserve"> w art. </w:t>
      </w:r>
      <w:r>
        <w:t>76h</w:t>
      </w:r>
      <w:r w:rsidR="00BE25B0">
        <w:t xml:space="preserve"> ust. 2 </w:t>
      </w:r>
      <w:r>
        <w:t>ustawy zmienianej</w:t>
      </w:r>
      <w:r w:rsidR="00BE25B0">
        <w:t xml:space="preserve"> w art. </w:t>
      </w:r>
      <w:r>
        <w:t>2,</w:t>
      </w:r>
      <w:r w:rsidR="00BE25B0">
        <w:t xml:space="preserve"> art. </w:t>
      </w:r>
      <w:r>
        <w:t>2</w:t>
      </w:r>
      <w:r w:rsidR="00BE25B0">
        <w:t>1 ust. 5 </w:t>
      </w:r>
      <w:r>
        <w:t>ustawy zmienianej</w:t>
      </w:r>
      <w:r w:rsidR="00BE25B0">
        <w:t xml:space="preserve"> w art. </w:t>
      </w:r>
      <w:r>
        <w:t>3,</w:t>
      </w:r>
      <w:r w:rsidR="00BE25B0">
        <w:t xml:space="preserve"> art. </w:t>
      </w:r>
      <w:r>
        <w:t>1</w:t>
      </w:r>
      <w:r w:rsidR="00BE25B0">
        <w:t>9 ust. 4 </w:t>
      </w:r>
      <w:r>
        <w:t>ustawy zmienianej</w:t>
      </w:r>
      <w:r w:rsidR="00BE25B0">
        <w:t xml:space="preserve"> w art. </w:t>
      </w:r>
      <w:r>
        <w:t>9,</w:t>
      </w:r>
      <w:r w:rsidR="00BE25B0">
        <w:t xml:space="preserve"> art. 9 ust. </w:t>
      </w:r>
      <w:r>
        <w:t>2,</w:t>
      </w:r>
      <w:r w:rsidR="00BE25B0">
        <w:t xml:space="preserve"> art. </w:t>
      </w:r>
      <w:r>
        <w:t>1</w:t>
      </w:r>
      <w:r w:rsidR="00BE25B0">
        <w:t>1 ust. </w:t>
      </w:r>
      <w:r>
        <w:t>8,</w:t>
      </w:r>
      <w:r w:rsidR="00BE25B0">
        <w:t xml:space="preserve"> art. </w:t>
      </w:r>
      <w:r>
        <w:t>2</w:t>
      </w:r>
      <w:r w:rsidR="00BE25B0">
        <w:t>2 ust. </w:t>
      </w:r>
      <w:r>
        <w:t>4,</w:t>
      </w:r>
      <w:r w:rsidR="00BE25B0">
        <w:t xml:space="preserve"> art. </w:t>
      </w:r>
      <w:r>
        <w:t>2</w:t>
      </w:r>
      <w:r w:rsidR="00BE25B0">
        <w:t>8 ust. </w:t>
      </w:r>
      <w:r>
        <w:t>6,</w:t>
      </w:r>
      <w:r w:rsidR="00BE25B0">
        <w:t xml:space="preserve"> art. </w:t>
      </w:r>
      <w:r>
        <w:t>3</w:t>
      </w:r>
      <w:r w:rsidR="00BE25B0">
        <w:t>6 ust. </w:t>
      </w:r>
      <w:r>
        <w:t>6,</w:t>
      </w:r>
      <w:r w:rsidR="00BE25B0">
        <w:t xml:space="preserve"> art. </w:t>
      </w:r>
      <w:r>
        <w:t>3</w:t>
      </w:r>
      <w:r w:rsidR="00BE25B0">
        <w:t>9 ust. 4 i art. </w:t>
      </w:r>
      <w:r>
        <w:t>4</w:t>
      </w:r>
      <w:r w:rsidR="00BE25B0">
        <w:t>6 ust. 4 </w:t>
      </w:r>
      <w:r>
        <w:t>ustawy zmienianej</w:t>
      </w:r>
      <w:r w:rsidR="00BE25B0">
        <w:t xml:space="preserve"> w art. </w:t>
      </w:r>
      <w:r>
        <w:t>10,</w:t>
      </w:r>
      <w:r w:rsidR="00BE25B0">
        <w:t xml:space="preserve"> art. </w:t>
      </w:r>
      <w:r>
        <w:t>16</w:t>
      </w:r>
      <w:r w:rsidR="00BE25B0">
        <w:t>6 ust. 1 i 3 </w:t>
      </w:r>
      <w:r>
        <w:t>ustawy zmienianej</w:t>
      </w:r>
      <w:r w:rsidR="00BE25B0">
        <w:t xml:space="preserve"> w art. </w:t>
      </w:r>
      <w:r>
        <w:t>11,</w:t>
      </w:r>
      <w:r w:rsidR="00BE25B0">
        <w:t xml:space="preserve"> art. </w:t>
      </w:r>
      <w:r>
        <w:t>2</w:t>
      </w:r>
      <w:r w:rsidR="00BE25B0">
        <w:t>2 ust. 8 i art. </w:t>
      </w:r>
      <w:r>
        <w:t>2</w:t>
      </w:r>
      <w:r w:rsidR="00BE25B0">
        <w:t>3 ust. 6 i 7 </w:t>
      </w:r>
      <w:r>
        <w:t>ustawy zmienianej</w:t>
      </w:r>
      <w:r w:rsidR="00BE25B0">
        <w:t xml:space="preserve"> w art. </w:t>
      </w:r>
      <w:r>
        <w:t>1</w:t>
      </w:r>
      <w:r w:rsidR="00BE25B0">
        <w:t>2 i art. </w:t>
      </w:r>
      <w:r>
        <w:t>8</w:t>
      </w:r>
      <w:r w:rsidR="00BE25B0">
        <w:t>1 ust. 2 </w:t>
      </w:r>
      <w:r>
        <w:t>ustawy zmienianej</w:t>
      </w:r>
      <w:r w:rsidR="00BE25B0">
        <w:t xml:space="preserve"> w art. </w:t>
      </w:r>
      <w:r>
        <w:t>14, zachowują moc do dnia wejścia</w:t>
      </w:r>
      <w:r w:rsidR="00BE25B0">
        <w:t xml:space="preserve"> w </w:t>
      </w:r>
      <w:r>
        <w:t>życie przepisów wykonawczych w</w:t>
      </w:r>
      <w:r>
        <w:t>y</w:t>
      </w:r>
      <w:r>
        <w:t>danych na podstawie</w:t>
      </w:r>
      <w:r w:rsidR="00BE25B0">
        <w:t xml:space="preserve"> art. </w:t>
      </w:r>
      <w:r>
        <w:t>76h</w:t>
      </w:r>
      <w:r w:rsidR="00BE25B0">
        <w:t xml:space="preserve"> ust. 2 </w:t>
      </w:r>
      <w:r>
        <w:t>ustawy zmienianej</w:t>
      </w:r>
      <w:r w:rsidR="00BE25B0">
        <w:t xml:space="preserve"> w art. </w:t>
      </w:r>
      <w:r>
        <w:t>2,</w:t>
      </w:r>
      <w:r w:rsidR="00BE25B0">
        <w:t xml:space="preserve"> art. </w:t>
      </w:r>
      <w:r>
        <w:t>2</w:t>
      </w:r>
      <w:r w:rsidR="00BE25B0">
        <w:t>1 ust. 5 </w:t>
      </w:r>
      <w:r>
        <w:t>ustawy zmienianej</w:t>
      </w:r>
      <w:r w:rsidR="00BE25B0">
        <w:t xml:space="preserve"> w art. </w:t>
      </w:r>
      <w:r>
        <w:t>3,</w:t>
      </w:r>
      <w:r w:rsidR="00BE25B0">
        <w:t xml:space="preserve"> art. </w:t>
      </w:r>
      <w:r>
        <w:t>1</w:t>
      </w:r>
      <w:r w:rsidR="00BE25B0">
        <w:t>9 ust. 4 </w:t>
      </w:r>
      <w:r>
        <w:t>ustawy zmienianej</w:t>
      </w:r>
      <w:r w:rsidR="00BE25B0">
        <w:t xml:space="preserve"> w art. </w:t>
      </w:r>
      <w:r>
        <w:t>9,</w:t>
      </w:r>
      <w:r w:rsidR="00BE25B0">
        <w:t xml:space="preserve"> art. 9 ust. </w:t>
      </w:r>
      <w:r>
        <w:t>2,</w:t>
      </w:r>
      <w:r w:rsidR="00BE25B0">
        <w:t xml:space="preserve"> art. </w:t>
      </w:r>
      <w:r>
        <w:t>1</w:t>
      </w:r>
      <w:r w:rsidR="00BE25B0">
        <w:t>1 ust. </w:t>
      </w:r>
      <w:r>
        <w:t>8,</w:t>
      </w:r>
      <w:r w:rsidR="00BE25B0">
        <w:t xml:space="preserve"> art. </w:t>
      </w:r>
      <w:r>
        <w:t>2</w:t>
      </w:r>
      <w:r w:rsidR="00BE25B0">
        <w:t>2 ust. </w:t>
      </w:r>
      <w:r>
        <w:t>4,</w:t>
      </w:r>
      <w:r w:rsidR="00BE25B0">
        <w:t xml:space="preserve"> art. </w:t>
      </w:r>
      <w:r>
        <w:t>2</w:t>
      </w:r>
      <w:r w:rsidR="00BE25B0">
        <w:t>8 ust. </w:t>
      </w:r>
      <w:r>
        <w:t>6,</w:t>
      </w:r>
      <w:r w:rsidR="00BE25B0">
        <w:t xml:space="preserve"> art. </w:t>
      </w:r>
      <w:r>
        <w:t>3</w:t>
      </w:r>
      <w:r w:rsidR="00BE25B0">
        <w:t>6 ust. </w:t>
      </w:r>
      <w:r>
        <w:t>6,</w:t>
      </w:r>
      <w:r w:rsidR="00BE25B0">
        <w:t xml:space="preserve"> art. </w:t>
      </w:r>
      <w:r>
        <w:t>3</w:t>
      </w:r>
      <w:r w:rsidR="00BE25B0">
        <w:t>9 ust. 4 i art. </w:t>
      </w:r>
      <w:r>
        <w:t>4</w:t>
      </w:r>
      <w:r w:rsidR="00BE25B0">
        <w:t>6 ust. 4 </w:t>
      </w:r>
      <w:r>
        <w:t>ust</w:t>
      </w:r>
      <w:r w:rsidRPr="008F1647">
        <w:t>awy zmienianej</w:t>
      </w:r>
      <w:r w:rsidR="00BE25B0" w:rsidRPr="008F1647">
        <w:t xml:space="preserve"> w</w:t>
      </w:r>
      <w:r w:rsidR="00BE25B0">
        <w:t> art. </w:t>
      </w:r>
      <w:r w:rsidRPr="008F1647">
        <w:t>10,</w:t>
      </w:r>
      <w:r w:rsidR="00BE25B0">
        <w:t xml:space="preserve"> art. </w:t>
      </w:r>
      <w:r w:rsidRPr="008F1647">
        <w:t>16</w:t>
      </w:r>
      <w:r w:rsidR="00BE25B0" w:rsidRPr="008F1647">
        <w:t>6</w:t>
      </w:r>
      <w:r w:rsidR="00BE25B0">
        <w:t xml:space="preserve"> ust. </w:t>
      </w:r>
      <w:r w:rsidR="00BE25B0" w:rsidRPr="008F1647">
        <w:t>1</w:t>
      </w:r>
      <w:r w:rsidR="00BE25B0">
        <w:t xml:space="preserve"> i </w:t>
      </w:r>
      <w:r w:rsidR="00BE25B0" w:rsidRPr="008F1647">
        <w:t>3</w:t>
      </w:r>
      <w:r w:rsidR="00BE25B0">
        <w:t> </w:t>
      </w:r>
      <w:r w:rsidRPr="008F1647">
        <w:t>ustawy zmienianej</w:t>
      </w:r>
      <w:r w:rsidR="00BE25B0" w:rsidRPr="008F1647">
        <w:t xml:space="preserve"> w</w:t>
      </w:r>
      <w:r w:rsidR="00BE25B0">
        <w:t> art. </w:t>
      </w:r>
      <w:r w:rsidRPr="008F1647">
        <w:t>11,</w:t>
      </w:r>
      <w:r w:rsidR="00BE25B0">
        <w:t xml:space="preserve"> art. </w:t>
      </w:r>
      <w:r w:rsidRPr="008F1647">
        <w:t>2</w:t>
      </w:r>
      <w:r w:rsidR="00BE25B0" w:rsidRPr="008F1647">
        <w:t>2</w:t>
      </w:r>
      <w:r w:rsidR="00BE25B0">
        <w:t xml:space="preserve"> ust. </w:t>
      </w:r>
      <w:r w:rsidR="00BE25B0" w:rsidRPr="008F1647">
        <w:t>8</w:t>
      </w:r>
      <w:r w:rsidR="00BE25B0">
        <w:t xml:space="preserve"> i art. </w:t>
      </w:r>
      <w:r w:rsidRPr="008F1647">
        <w:t>2</w:t>
      </w:r>
      <w:r w:rsidR="00BE25B0" w:rsidRPr="008F1647">
        <w:t>3</w:t>
      </w:r>
      <w:r w:rsidR="00BE25B0">
        <w:t xml:space="preserve"> ust. </w:t>
      </w:r>
      <w:r w:rsidR="00BE25B0" w:rsidRPr="008F1647">
        <w:t>6</w:t>
      </w:r>
      <w:r w:rsidR="00BE25B0">
        <w:t xml:space="preserve"> i </w:t>
      </w:r>
      <w:r w:rsidR="00BE25B0" w:rsidRPr="008F1647">
        <w:t>7</w:t>
      </w:r>
      <w:r w:rsidR="00BE25B0">
        <w:t> </w:t>
      </w:r>
      <w:r w:rsidRPr="008F1647">
        <w:t>ustawy zmienianej</w:t>
      </w:r>
      <w:r w:rsidR="00BE25B0" w:rsidRPr="008F1647">
        <w:t xml:space="preserve"> w</w:t>
      </w:r>
      <w:r w:rsidR="00BE25B0">
        <w:t> art. </w:t>
      </w:r>
      <w:r w:rsidRPr="008F1647">
        <w:t>1</w:t>
      </w:r>
      <w:r w:rsidR="00BE25B0" w:rsidRPr="008F1647">
        <w:t>2</w:t>
      </w:r>
      <w:r w:rsidR="00BE25B0">
        <w:t xml:space="preserve"> i art. </w:t>
      </w:r>
      <w:r w:rsidRPr="008F1647">
        <w:t>8</w:t>
      </w:r>
      <w:r w:rsidR="00BE25B0" w:rsidRPr="008F1647">
        <w:t>0</w:t>
      </w:r>
      <w:r w:rsidR="00BE25B0">
        <w:t xml:space="preserve"> ust. </w:t>
      </w:r>
      <w:r w:rsidR="00BE25B0" w:rsidRPr="008F1647">
        <w:t>8</w:t>
      </w:r>
      <w:r w:rsidR="00BE25B0">
        <w:t> </w:t>
      </w:r>
      <w:r w:rsidRPr="008F1647">
        <w:t>ustawy zmienianej</w:t>
      </w:r>
      <w:r w:rsidR="00BE25B0" w:rsidRPr="008F1647">
        <w:t xml:space="preserve"> w</w:t>
      </w:r>
      <w:r w:rsidR="00BE25B0">
        <w:t> art. </w:t>
      </w:r>
      <w:r w:rsidRPr="008F1647">
        <w:t>14,</w:t>
      </w:r>
      <w:r w:rsidR="00BE25B0" w:rsidRPr="008F1647">
        <w:t xml:space="preserve"> w</w:t>
      </w:r>
      <w:r w:rsidR="00BE25B0">
        <w:t> </w:t>
      </w:r>
      <w:r w:rsidRPr="008F1647">
        <w:t>brzmieniu nadanym niniejszą ustawą, nie dłużej jednak niż przez okres 1</w:t>
      </w:r>
      <w:r w:rsidR="00BE25B0" w:rsidRPr="008F1647">
        <w:t>2</w:t>
      </w:r>
      <w:r w:rsidR="00BE25B0">
        <w:t> </w:t>
      </w:r>
      <w:r w:rsidRPr="008F1647">
        <w:t>miesięcy od dnia wejścia</w:t>
      </w:r>
      <w:r w:rsidR="00BE25B0" w:rsidRPr="008F1647">
        <w:t xml:space="preserve"> w</w:t>
      </w:r>
      <w:r w:rsidR="00BE25B0">
        <w:t> </w:t>
      </w:r>
      <w:r w:rsidRPr="008F1647">
        <w:t>życie niniejszej ustawy.</w:t>
      </w:r>
      <w:r w:rsidR="00BE25B0">
        <w:t>”</w:t>
      </w:r>
    </w:p>
    <w:p w:rsidR="008F1647" w:rsidRPr="008F1647" w:rsidRDefault="00BE25B0" w:rsidP="00BE25B0">
      <w:pPr>
        <w:pStyle w:val="ARTartustawynprozporzdzenia"/>
        <w:keepNext/>
      </w:pPr>
      <w:r>
        <w:t>„</w:t>
      </w:r>
      <w:r w:rsidR="008F1647">
        <w:t>Art.</w:t>
      </w:r>
      <w:r>
        <w:t> </w:t>
      </w:r>
      <w:r w:rsidR="008F1647">
        <w:t>38.</w:t>
      </w:r>
      <w:r>
        <w:t> </w:t>
      </w:r>
      <w:r w:rsidR="008F1647">
        <w:t>Ustawa wchodzi</w:t>
      </w:r>
      <w:r>
        <w:t xml:space="preserve"> w </w:t>
      </w:r>
      <w:r w:rsidR="008F1647">
        <w:t>życie po upływie 6</w:t>
      </w:r>
      <w:r>
        <w:t>0 </w:t>
      </w:r>
      <w:r w:rsidR="008F1647">
        <w:t>dni od dnia ogłoszenia,</w:t>
      </w:r>
      <w:r>
        <w:t xml:space="preserve"> z </w:t>
      </w:r>
      <w:r w:rsidR="008F1647">
        <w:t>wyjątkiem:</w:t>
      </w:r>
    </w:p>
    <w:p w:rsidR="008F1647" w:rsidRPr="008F1647" w:rsidRDefault="008F1647" w:rsidP="00BE25B0">
      <w:pPr>
        <w:pStyle w:val="PKTpunkt"/>
      </w:pPr>
      <w:r>
        <w:t>1)</w:t>
      </w:r>
      <w:r w:rsidR="00BE25B0">
        <w:tab/>
      </w:r>
      <w:r>
        <w:t>art. 9, który wchodzi</w:t>
      </w:r>
      <w:r w:rsidR="00BE25B0">
        <w:t xml:space="preserve"> w </w:t>
      </w:r>
      <w:r>
        <w:t xml:space="preserve">życie po upływie </w:t>
      </w:r>
      <w:r w:rsidR="00BE25B0">
        <w:t>6 </w:t>
      </w:r>
      <w:r>
        <w:t>miesięcy od dnia ogłoszenia;</w:t>
      </w:r>
    </w:p>
    <w:p w:rsidR="008F1647" w:rsidRPr="008F1647" w:rsidRDefault="008F1647" w:rsidP="00BE25B0">
      <w:pPr>
        <w:pStyle w:val="PKTpunkt"/>
      </w:pPr>
      <w:r>
        <w:t>2)</w:t>
      </w:r>
      <w:r w:rsidR="00BE25B0">
        <w:tab/>
      </w:r>
      <w:r>
        <w:t>art. 1</w:t>
      </w:r>
      <w:r w:rsidR="00BE25B0">
        <w:t>8 oraz art. </w:t>
      </w:r>
      <w:r>
        <w:t>3</w:t>
      </w:r>
      <w:r w:rsidR="00BE25B0">
        <w:t>7 ust. 2 i </w:t>
      </w:r>
      <w:r>
        <w:t>3, które wchodzą</w:t>
      </w:r>
      <w:r w:rsidR="00BE25B0">
        <w:t xml:space="preserve"> w </w:t>
      </w:r>
      <w:r>
        <w:t>życie</w:t>
      </w:r>
      <w:r w:rsidR="00BE25B0">
        <w:t xml:space="preserve"> z </w:t>
      </w:r>
      <w:r>
        <w:t xml:space="preserve">dniem </w:t>
      </w:r>
      <w:r w:rsidR="00BE25B0">
        <w:t>1 </w:t>
      </w:r>
      <w:r>
        <w:t>stycznia 201</w:t>
      </w:r>
      <w:r w:rsidR="00BE25B0">
        <w:t>5 </w:t>
      </w:r>
      <w:r>
        <w:t>r.;</w:t>
      </w:r>
    </w:p>
    <w:p w:rsidR="008F1647" w:rsidRPr="006E657E" w:rsidRDefault="008F1647" w:rsidP="00BE25B0">
      <w:pPr>
        <w:pStyle w:val="PKTpunkt"/>
        <w:keepNext/>
      </w:pPr>
      <w:r>
        <w:t>3)</w:t>
      </w:r>
      <w:r w:rsidR="00BE25B0">
        <w:tab/>
      </w:r>
      <w:r>
        <w:t>art. 2</w:t>
      </w:r>
      <w:r w:rsidR="00BE25B0">
        <w:t>2 ust. </w:t>
      </w:r>
      <w:r>
        <w:t>2, który wchodzi</w:t>
      </w:r>
      <w:r w:rsidR="00BE25B0">
        <w:t xml:space="preserve"> w </w:t>
      </w:r>
      <w:r>
        <w:t>życie</w:t>
      </w:r>
      <w:r w:rsidR="00BE25B0">
        <w:t xml:space="preserve"> z </w:t>
      </w:r>
      <w:r>
        <w:t>dniem ogłoszenia.</w:t>
      </w:r>
      <w:r w:rsidR="00BE25B0">
        <w:t>”</w:t>
      </w:r>
      <w:r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0"/>
          <w:headerReference w:type="first" r:id="rId11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Pr="002B0F26">
        <w:rPr>
          <w:rStyle w:val="Kkursywa"/>
        </w:rPr>
        <w:t>E. Kopacz</w:t>
      </w:r>
    </w:p>
    <w:p w:rsidR="008F1647" w:rsidRPr="008F1647" w:rsidRDefault="008F1647" w:rsidP="00BE25B0">
      <w:pPr>
        <w:pStyle w:val="TEKSTZacznikido"/>
      </w:pPr>
      <w:r w:rsidRPr="008F1647">
        <w:t>Załącznik do obwieszczenia Marszałka</w:t>
      </w:r>
      <w:r w:rsidR="00BE25B0">
        <w:t xml:space="preserve"> </w:t>
      </w:r>
      <w:r w:rsidRPr="008F1647">
        <w:t>Sejmu Rzeczypospolitej Polskiej</w:t>
      </w:r>
      <w:r w:rsidR="00BE25B0">
        <w:t xml:space="preserve"> </w:t>
      </w:r>
      <w:r w:rsidRPr="008F1647">
        <w:t xml:space="preserve">z dnia </w:t>
      </w:r>
      <w:r w:rsidR="00BE25B0" w:rsidRPr="008F1647">
        <w:t>4</w:t>
      </w:r>
      <w:r w:rsidR="00BE25B0">
        <w:t> </w:t>
      </w:r>
      <w:r w:rsidRPr="008F1647">
        <w:t>września 201</w:t>
      </w:r>
      <w:r w:rsidR="00BE25B0" w:rsidRPr="008F1647">
        <w:t>4</w:t>
      </w:r>
      <w:r w:rsidR="00BE25B0">
        <w:t> </w:t>
      </w:r>
      <w:r w:rsidRPr="008F1647">
        <w:t>r. (poz.</w:t>
      </w:r>
      <w:r w:rsidR="00BE25B0">
        <w:t xml:space="preserve"> </w:t>
      </w:r>
      <w:sdt>
        <w:sdtPr>
          <w:alias w:val="Numer pozycji"/>
          <w:tag w:val="Kategoria"/>
          <w:id w:val="495465613"/>
          <w:placeholder>
            <w:docPart w:val="ECD694A1A05640EE88AF014D0130AB1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A27BE4">
            <w:t>1389</w:t>
          </w:r>
        </w:sdtContent>
      </w:sdt>
      <w:r w:rsidRPr="008F1647">
        <w:t>)</w:t>
      </w:r>
    </w:p>
    <w:p w:rsidR="008F1647" w:rsidRPr="001F7F30" w:rsidRDefault="008F1647" w:rsidP="00BE25B0">
      <w:pPr>
        <w:pStyle w:val="OZNRODZAKTUtznustawalubrozporzdzenieiorganwydajcy"/>
      </w:pPr>
      <w:r w:rsidRPr="001F7F30">
        <w:t>USTAWA</w:t>
      </w:r>
    </w:p>
    <w:p w:rsidR="008F1647" w:rsidRPr="008F1647" w:rsidRDefault="008F1647" w:rsidP="00BE25B0">
      <w:pPr>
        <w:pStyle w:val="DATAAKTUdatauchwalenialubwydaniaaktu"/>
      </w:pPr>
      <w:r w:rsidRPr="001F7F30">
        <w:t>z dnia 1</w:t>
      </w:r>
      <w:r w:rsidR="00BE25B0" w:rsidRPr="001F7F30">
        <w:t>7</w:t>
      </w:r>
      <w:r w:rsidR="00BE25B0">
        <w:t> </w:t>
      </w:r>
      <w:r w:rsidRPr="001F7F30">
        <w:t>października 200</w:t>
      </w:r>
      <w:r w:rsidR="00BE25B0" w:rsidRPr="001F7F30">
        <w:t>3</w:t>
      </w:r>
      <w:r w:rsidR="00BE25B0">
        <w:t> </w:t>
      </w:r>
      <w:r w:rsidRPr="001F7F30">
        <w:t>r.</w:t>
      </w:r>
    </w:p>
    <w:p w:rsidR="008F1647" w:rsidRDefault="008F1647" w:rsidP="00BE25B0">
      <w:pPr>
        <w:pStyle w:val="TYTUAKTUprzedmiotregulacjiustawylubrozporzdzenia"/>
      </w:pPr>
      <w:r>
        <w:t>o wykonywaniu prac podwodnych</w:t>
      </w:r>
    </w:p>
    <w:p w:rsidR="008F1647" w:rsidRPr="008F1647" w:rsidRDefault="008F1647" w:rsidP="00BE25B0">
      <w:pPr>
        <w:pStyle w:val="ROZDZODDZOZNoznaczenierozdziauluboddziau"/>
      </w:pPr>
      <w:r w:rsidRPr="001F7F30">
        <w:t>Rozdział 1</w:t>
      </w:r>
    </w:p>
    <w:p w:rsidR="008F1647" w:rsidRDefault="008F1647" w:rsidP="00BE25B0">
      <w:pPr>
        <w:pStyle w:val="ROZDZODDZPRZEDMprzedmiotregulacjirozdziauluboddziau"/>
      </w:pPr>
      <w:r>
        <w:t>Przepisy ogólne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1.</w:t>
      </w:r>
      <w:r w:rsidR="00BE25B0">
        <w:t> </w:t>
      </w:r>
      <w:r>
        <w:t>1.</w:t>
      </w:r>
      <w:r w:rsidRPr="008F1647">
        <w:t xml:space="preserve"> </w:t>
      </w:r>
      <w:r>
        <w:t>Ustawa określa warunki wykonywania prac podwodnych oraz zasady</w:t>
      </w:r>
      <w:r w:rsidR="00BE25B0">
        <w:t xml:space="preserve"> i </w:t>
      </w:r>
      <w:r>
        <w:t>tryb nabywania uprawnień do ich wykonywania.</w:t>
      </w:r>
    </w:p>
    <w:p w:rsidR="008F1647" w:rsidRPr="008F1647" w:rsidRDefault="008F1647" w:rsidP="00BE25B0">
      <w:pPr>
        <w:pStyle w:val="USTustnpkodeksu"/>
      </w:pPr>
      <w:r>
        <w:t>2.</w:t>
      </w:r>
      <w:r w:rsidR="00BE25B0">
        <w:t> </w:t>
      </w:r>
      <w:r>
        <w:t>Ustawę stosuje się również</w:t>
      </w:r>
      <w:r w:rsidR="00BE25B0">
        <w:t xml:space="preserve"> w </w:t>
      </w:r>
      <w:r>
        <w:t>wyłącznej strefie ekonomicznej wchodzącej</w:t>
      </w:r>
      <w:r w:rsidR="00BE25B0">
        <w:t xml:space="preserve"> w </w:t>
      </w:r>
      <w:r>
        <w:t>skład obszarów mo</w:t>
      </w:r>
      <w:r w:rsidRPr="008F1647">
        <w:t>r</w:t>
      </w:r>
      <w:r>
        <w:t>skich Rzeczyp</w:t>
      </w:r>
      <w:r>
        <w:t>o</w:t>
      </w:r>
      <w:r>
        <w:t xml:space="preserve">spolitej Polskiej, zwanych dalej </w:t>
      </w:r>
      <w:r w:rsidR="00BE25B0">
        <w:t>„</w:t>
      </w:r>
      <w:r>
        <w:t>obszarami morskimi</w:t>
      </w:r>
      <w:r w:rsidR="00BE25B0">
        <w:t>”</w:t>
      </w:r>
      <w:r>
        <w:t>.</w:t>
      </w:r>
    </w:p>
    <w:p w:rsidR="008F1647" w:rsidRDefault="008F1647" w:rsidP="00BE25B0">
      <w:pPr>
        <w:pStyle w:val="USTustnpkodeksu"/>
        <w:keepNext/>
      </w:pPr>
      <w:r>
        <w:t>3.</w:t>
      </w:r>
      <w:r w:rsidR="00BE25B0">
        <w:t> </w:t>
      </w:r>
      <w:r>
        <w:t>Przepisów ustawy nie stosuje się do: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jednostek organizacyjnych podległych lub nadzorowanych przez Ministra Obrony Narodowej</w:t>
      </w:r>
      <w:r w:rsidR="00BE25B0">
        <w:t xml:space="preserve"> i </w:t>
      </w:r>
      <w:r>
        <w:t>ministra właściwego do spraw wewnętrznych,</w:t>
      </w:r>
      <w:r w:rsidR="00BE25B0">
        <w:t xml:space="preserve"> z </w:t>
      </w:r>
      <w:r>
        <w:t>zastrzeżeniem</w:t>
      </w:r>
      <w:r w:rsidR="00BE25B0">
        <w:t xml:space="preserve"> art. 8 ust. 6 i </w:t>
      </w:r>
      <w:r>
        <w:t>7,</w:t>
      </w:r>
      <w:r w:rsidR="00BE25B0">
        <w:t xml:space="preserve"> art. </w:t>
      </w:r>
      <w:r>
        <w:t>2</w:t>
      </w:r>
      <w:r w:rsidR="00BE25B0">
        <w:t>3 ust. </w:t>
      </w:r>
      <w:r>
        <w:t>3–</w:t>
      </w:r>
      <w:r w:rsidR="00BE25B0">
        <w:t>7 i art. </w:t>
      </w:r>
      <w:r>
        <w:t>28;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płetwonurkowania</w:t>
      </w:r>
      <w:r w:rsidR="00BE25B0">
        <w:t xml:space="preserve"> w </w:t>
      </w:r>
      <w:r>
        <w:t>celach sportowych</w:t>
      </w:r>
      <w:r w:rsidR="00BE25B0">
        <w:t xml:space="preserve"> i </w:t>
      </w:r>
      <w:r>
        <w:t>rekreacyjnych;</w:t>
      </w:r>
    </w:p>
    <w:p w:rsidR="008F1647" w:rsidRDefault="008F1647" w:rsidP="00BE25B0">
      <w:pPr>
        <w:pStyle w:val="PKTpunkt"/>
      </w:pPr>
      <w:r w:rsidRPr="00A55044">
        <w:t>3)</w:t>
      </w:r>
      <w:bookmarkStart w:id="1" w:name="_Ref390771687"/>
      <w:r w:rsidRPr="00174C08">
        <w:rPr>
          <w:rStyle w:val="IGindeksgrny"/>
        </w:rPr>
        <w:footnoteReference w:id="1"/>
      </w:r>
      <w:bookmarkEnd w:id="1"/>
      <w:r w:rsidRPr="00174C08">
        <w:rPr>
          <w:rStyle w:val="IGindeksgrny"/>
        </w:rPr>
        <w:t>)</w:t>
      </w:r>
      <w:r w:rsidR="00BE25B0">
        <w:tab/>
      </w:r>
      <w:r w:rsidRPr="00A55044">
        <w:t>płetwonurkowania</w:t>
      </w:r>
      <w:r w:rsidR="00BE25B0" w:rsidRPr="00A55044">
        <w:t xml:space="preserve"> w</w:t>
      </w:r>
      <w:r w:rsidR="00BE25B0">
        <w:t> </w:t>
      </w:r>
      <w:r w:rsidRPr="00A55044">
        <w:t>celach badawczych organizowanego przez uczelnie</w:t>
      </w:r>
      <w:r w:rsidR="00BE25B0" w:rsidRPr="00A55044">
        <w:t xml:space="preserve"> i</w:t>
      </w:r>
      <w:r w:rsidR="00BE25B0">
        <w:t> </w:t>
      </w:r>
      <w:r w:rsidRPr="00A55044">
        <w:t>instytuty bada</w:t>
      </w:r>
      <w:r w:rsidRPr="008F1647">
        <w:t>w</w:t>
      </w:r>
      <w:r w:rsidRPr="00A55044">
        <w:t>cze.</w:t>
      </w:r>
    </w:p>
    <w:p w:rsidR="008F1647" w:rsidRDefault="008F1647" w:rsidP="00BE25B0">
      <w:pPr>
        <w:pStyle w:val="ARTartustawynprozporzdzenia"/>
        <w:keepNext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2.</w:t>
      </w:r>
      <w:r w:rsidR="00BE25B0">
        <w:t> </w:t>
      </w:r>
      <w:r>
        <w:t>Użyte</w:t>
      </w:r>
      <w:r w:rsidR="00BE25B0">
        <w:t xml:space="preserve"> w </w:t>
      </w:r>
      <w:r>
        <w:t>ustawie określenia oznaczają: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baza prac podwodnych – miejsce zainstalowania urządzeń technicznych</w:t>
      </w:r>
      <w:r w:rsidR="00BE25B0">
        <w:t xml:space="preserve"> i </w:t>
      </w:r>
      <w:r>
        <w:t>wyposażenia umo</w:t>
      </w:r>
      <w:r w:rsidRPr="008F1647">
        <w:t>ż</w:t>
      </w:r>
      <w:r>
        <w:t>liwiających bezpieczne przygotowanie</w:t>
      </w:r>
      <w:r w:rsidR="00BE25B0">
        <w:t xml:space="preserve"> i </w:t>
      </w:r>
      <w:r>
        <w:t>przeprowadzenie prac podwodnych oraz czynności po ich zakończeniu;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czynnik oddechowy – stosowane do oddychania sprężone powietrze atmosferyczne, tlen lub mieszaninę oddechową;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 xml:space="preserve">dekompresja </w:t>
      </w:r>
      <w:r w:rsidRPr="00057B83">
        <w:t>–</w:t>
      </w:r>
      <w:r>
        <w:t xml:space="preserve"> kontrolowany proces obniżania ciśnienia oddziałującego na organizm nurka, prowadzony zgodnie</w:t>
      </w:r>
      <w:r w:rsidR="00BE25B0">
        <w:t xml:space="preserve"> z </w:t>
      </w:r>
      <w:r>
        <w:t>procedurą prac podwodnych;</w:t>
      </w:r>
    </w:p>
    <w:p w:rsidR="008F1647" w:rsidRDefault="008F1647" w:rsidP="00BE25B0">
      <w:pPr>
        <w:pStyle w:val="PKTpunkt"/>
      </w:pPr>
      <w:r>
        <w:t>4)</w:t>
      </w:r>
      <w:r w:rsidR="00BE25B0">
        <w:tab/>
      </w:r>
      <w:r>
        <w:t>długotrwałe prace podwodne</w:t>
      </w:r>
      <w:r w:rsidRPr="008F1647">
        <w:t xml:space="preserve"> </w:t>
      </w:r>
      <w:r>
        <w:t xml:space="preserve">– prace podwodne, których czas trwania przekracza </w:t>
      </w:r>
      <w:r w:rsidR="00BE25B0">
        <w:t>8 </w:t>
      </w:r>
      <w:r>
        <w:t>godzin, polegające na jednoraz</w:t>
      </w:r>
      <w:r>
        <w:t>o</w:t>
      </w:r>
      <w:r>
        <w:t>wym, ciągłym pozostawaniu nurka pod wpływem podwyższonego ciśnienia</w:t>
      </w:r>
      <w:r w:rsidR="00BE25B0">
        <w:t xml:space="preserve"> w </w:t>
      </w:r>
      <w:r>
        <w:t>czasie wykonywania prac pod p</w:t>
      </w:r>
      <w:r>
        <w:t>o</w:t>
      </w:r>
      <w:r>
        <w:t>wierzchnią wody</w:t>
      </w:r>
      <w:r w:rsidR="00BE25B0">
        <w:t xml:space="preserve"> i w </w:t>
      </w:r>
      <w:r>
        <w:t>czasie przebywania na powierzchni</w:t>
      </w:r>
      <w:r w:rsidR="00BE25B0">
        <w:t xml:space="preserve"> w </w:t>
      </w:r>
      <w:r>
        <w:t>komorze hiperbarycznej;</w:t>
      </w:r>
    </w:p>
    <w:p w:rsidR="008F1647" w:rsidRDefault="008F1647" w:rsidP="00BE25B0">
      <w:pPr>
        <w:pStyle w:val="PKTpunkt"/>
      </w:pPr>
      <w:r>
        <w:t>5)</w:t>
      </w:r>
      <w:r w:rsidR="00BE25B0">
        <w:tab/>
      </w:r>
      <w:r>
        <w:t>dzwon nurkowy – zbiornik ciśnieniowy, którego konstrukcja</w:t>
      </w:r>
      <w:r w:rsidR="00BE25B0">
        <w:t xml:space="preserve"> i </w:t>
      </w:r>
      <w:r>
        <w:t>wyposażenie pozwalają na transportowanie nurków pod powierzchnię wody;</w:t>
      </w:r>
    </w:p>
    <w:p w:rsidR="008F1647" w:rsidRDefault="008F1647" w:rsidP="00BE25B0">
      <w:pPr>
        <w:pStyle w:val="PKTpunkt"/>
      </w:pPr>
      <w:r>
        <w:t>6)</w:t>
      </w:r>
      <w:r w:rsidR="00BE25B0">
        <w:tab/>
      </w:r>
      <w:r>
        <w:t>głębinowe prace podwodne</w:t>
      </w:r>
      <w:r w:rsidRPr="008F1647">
        <w:t xml:space="preserve"> </w:t>
      </w:r>
      <w:r w:rsidRPr="00953AB3">
        <w:t>–</w:t>
      </w:r>
      <w:r>
        <w:t xml:space="preserve"> prace prowadzone pod powierzchnią wody na głębokości wię</w:t>
      </w:r>
      <w:r w:rsidRPr="008F1647">
        <w:t>k</w:t>
      </w:r>
      <w:r>
        <w:t>szej niż 5</w:t>
      </w:r>
      <w:r w:rsidR="00BE25B0">
        <w:t>0 </w:t>
      </w:r>
      <w:r>
        <w:t>m;</w:t>
      </w:r>
    </w:p>
    <w:p w:rsidR="008F1647" w:rsidRDefault="008F1647" w:rsidP="00BE25B0">
      <w:pPr>
        <w:pStyle w:val="PKTpunkt"/>
      </w:pPr>
      <w:r>
        <w:t>7)</w:t>
      </w:r>
      <w:r w:rsidR="00BE25B0">
        <w:tab/>
      </w:r>
      <w:r>
        <w:t>komora dekompresyjna – zbiornik ciśnieniowy</w:t>
      </w:r>
      <w:r w:rsidR="00BE25B0">
        <w:t xml:space="preserve"> o </w:t>
      </w:r>
      <w:r>
        <w:t>konstrukcji</w:t>
      </w:r>
      <w:r w:rsidR="00BE25B0">
        <w:t xml:space="preserve"> i </w:t>
      </w:r>
      <w:r>
        <w:t>wyposażeniu umożl</w:t>
      </w:r>
      <w:r w:rsidRPr="008F1647">
        <w:t>i</w:t>
      </w:r>
      <w:r>
        <w:t>wiających prowadzenie pod opi</w:t>
      </w:r>
      <w:r>
        <w:t>e</w:t>
      </w:r>
      <w:r>
        <w:t>ką lekarza kompresji</w:t>
      </w:r>
      <w:r w:rsidR="00BE25B0">
        <w:t xml:space="preserve"> i </w:t>
      </w:r>
      <w:r>
        <w:t>dekompresji nurków;</w:t>
      </w:r>
    </w:p>
    <w:p w:rsidR="008F1647" w:rsidRPr="00D44981" w:rsidRDefault="008F1647" w:rsidP="00BE25B0">
      <w:pPr>
        <w:pStyle w:val="PKTpunkt"/>
        <w:rPr>
          <w:rStyle w:val="Kkursywa"/>
        </w:rPr>
      </w:pPr>
      <w:r>
        <w:t>8)</w:t>
      </w:r>
      <w:r w:rsidR="00BE25B0">
        <w:tab/>
      </w:r>
      <w:r>
        <w:t>komora hiperbaryczna – zbiornik ciśnieniowy</w:t>
      </w:r>
      <w:r w:rsidR="00BE25B0">
        <w:t xml:space="preserve"> o </w:t>
      </w:r>
      <w:r>
        <w:t>konstrukcji</w:t>
      </w:r>
      <w:r w:rsidR="00BE25B0">
        <w:t xml:space="preserve"> i </w:t>
      </w:r>
      <w:r>
        <w:t>wyposażeniu umożl</w:t>
      </w:r>
      <w:r w:rsidRPr="008F1647">
        <w:t>i</w:t>
      </w:r>
      <w:r>
        <w:t>wiających przebywanie</w:t>
      </w:r>
      <w:r w:rsidR="00BE25B0">
        <w:t xml:space="preserve"> w </w:t>
      </w:r>
      <w:r>
        <w:t>nim nurków</w:t>
      </w:r>
      <w:r w:rsidR="00BE25B0">
        <w:t xml:space="preserve"> w </w:t>
      </w:r>
      <w:r>
        <w:t>warunkach sztucznie wytworzonego po</w:t>
      </w:r>
      <w:r w:rsidRPr="008F1647">
        <w:t>d</w:t>
      </w:r>
      <w:r>
        <w:t>wyższonego ciśnienia atmosferycznego</w:t>
      </w:r>
      <w:r w:rsidR="00BE25B0">
        <w:t xml:space="preserve"> w </w:t>
      </w:r>
      <w:r>
        <w:t>czasie prowadzenia długotrwałych lub głębinowych prac podwodnych albo</w:t>
      </w:r>
      <w:r w:rsidR="00BE25B0">
        <w:t xml:space="preserve"> w </w:t>
      </w:r>
      <w:r>
        <w:t>celu przeprowadzania dekompresji;</w:t>
      </w:r>
    </w:p>
    <w:p w:rsidR="008F1647" w:rsidRDefault="008F1647" w:rsidP="00BE25B0">
      <w:pPr>
        <w:pStyle w:val="PKTpunkt"/>
      </w:pPr>
      <w:r>
        <w:t>9)</w:t>
      </w:r>
      <w:r w:rsidR="00BE25B0">
        <w:tab/>
      </w:r>
      <w:r>
        <w:t>kompresja – kontrolowany proces wzrostu ciśnienia oddziałującego na organizm nurka, pr</w:t>
      </w:r>
      <w:r w:rsidRPr="008F1647">
        <w:t>o</w:t>
      </w:r>
      <w:r>
        <w:t>wadzony zgodnie</w:t>
      </w:r>
      <w:r w:rsidR="00BE25B0">
        <w:t xml:space="preserve"> z </w:t>
      </w:r>
      <w:r>
        <w:t>procedurą prac podwodnych;</w:t>
      </w:r>
    </w:p>
    <w:p w:rsidR="008F1647" w:rsidRDefault="008F1647" w:rsidP="00BE25B0">
      <w:pPr>
        <w:pStyle w:val="PKTpunkt"/>
      </w:pPr>
      <w:r>
        <w:t>10)</w:t>
      </w:r>
      <w:r w:rsidR="00BE25B0">
        <w:tab/>
      </w:r>
      <w:r>
        <w:t>nurek – osobę wykonującą prace pod powierzchnią wody</w:t>
      </w:r>
      <w:r w:rsidR="00BE25B0">
        <w:t xml:space="preserve"> w </w:t>
      </w:r>
      <w:r>
        <w:t>sprzęcie nurkowym albo pozost</w:t>
      </w:r>
      <w:r w:rsidRPr="008F1647">
        <w:t>a</w:t>
      </w:r>
      <w:r>
        <w:t>jącą</w:t>
      </w:r>
      <w:r w:rsidR="00BE25B0">
        <w:t xml:space="preserve"> w </w:t>
      </w:r>
      <w:r>
        <w:t>warunkach sztucznie wytworzonego podwyższonego ciśnienia atmo</w:t>
      </w:r>
      <w:r w:rsidRPr="008F1647">
        <w:t>s</w:t>
      </w:r>
      <w:r>
        <w:t>ferycznego;</w:t>
      </w:r>
    </w:p>
    <w:p w:rsidR="008F1647" w:rsidRDefault="008F1647" w:rsidP="00BE25B0">
      <w:pPr>
        <w:pStyle w:val="PKTpunkt"/>
      </w:pPr>
      <w:r>
        <w:t>11)</w:t>
      </w:r>
      <w:r w:rsidR="00BE25B0">
        <w:tab/>
      </w:r>
      <w:r>
        <w:t>obiekt zanurzalny – dzwon nurkowy, pojazd podwodny, batyskaf lub inne urządzenie prz</w:t>
      </w:r>
      <w:r w:rsidRPr="008F1647">
        <w:t>e</w:t>
      </w:r>
      <w:r>
        <w:t>znaczone do przebywania</w:t>
      </w:r>
      <w:r w:rsidR="00BE25B0">
        <w:t xml:space="preserve"> w </w:t>
      </w:r>
      <w:r>
        <w:t>nim osób</w:t>
      </w:r>
      <w:r w:rsidR="00BE25B0">
        <w:t xml:space="preserve"> w </w:t>
      </w:r>
      <w:r>
        <w:t>czasie wykonywania prac podwodnych;</w:t>
      </w:r>
    </w:p>
    <w:p w:rsidR="008F1647" w:rsidRDefault="008F1647" w:rsidP="00BE25B0">
      <w:pPr>
        <w:pStyle w:val="PKTpunkt"/>
      </w:pPr>
      <w:r>
        <w:t>12)</w:t>
      </w:r>
      <w:r w:rsidR="00BE25B0">
        <w:tab/>
      </w:r>
      <w:r>
        <w:t>organizator prac podwodnych – osobę fizyczną, osobę prawną oraz jednostkę organizacyjną niemającą osobowości prawnej, świadczącą usługi</w:t>
      </w:r>
      <w:r w:rsidR="00BE25B0">
        <w:t xml:space="preserve"> w </w:t>
      </w:r>
      <w:r>
        <w:t>zakresie prac podwodnych oraz organ</w:t>
      </w:r>
      <w:r w:rsidRPr="008F1647">
        <w:t>i</w:t>
      </w:r>
      <w:r>
        <w:t>zującą te prace;</w:t>
      </w:r>
    </w:p>
    <w:p w:rsidR="008F1647" w:rsidRDefault="008F1647" w:rsidP="00BE25B0">
      <w:pPr>
        <w:pStyle w:val="PKTpunkt"/>
      </w:pPr>
      <w:r>
        <w:t>13)</w:t>
      </w:r>
      <w:r w:rsidR="00BE25B0">
        <w:tab/>
      </w:r>
      <w:r>
        <w:t>prace podwodne – czynności wykonywane przez osoby pozostające pod powierzc</w:t>
      </w:r>
      <w:r w:rsidRPr="008F1647">
        <w:t>h</w:t>
      </w:r>
      <w:r>
        <w:t>nią wody</w:t>
      </w:r>
      <w:r w:rsidR="00BE25B0">
        <w:t xml:space="preserve"> w </w:t>
      </w:r>
      <w:r>
        <w:t>sprzęcie nurkowym lub</w:t>
      </w:r>
      <w:r w:rsidR="00BE25B0">
        <w:t xml:space="preserve"> w </w:t>
      </w:r>
      <w:r>
        <w:t>warunkach sztucznie wytworzonego podwyższonego ciśnienia atmosferycznego, a także czynności wykon</w:t>
      </w:r>
      <w:r>
        <w:t>y</w:t>
      </w:r>
      <w:r>
        <w:t>wane na powierzchni przez osoby organizujące te prace oraz obsługujące urządzenia bazy prac podwo</w:t>
      </w:r>
      <w:r w:rsidRPr="008F1647">
        <w:t>d</w:t>
      </w:r>
      <w:r>
        <w:t>nych;</w:t>
      </w:r>
    </w:p>
    <w:p w:rsidR="008F1647" w:rsidRDefault="008F1647" w:rsidP="00BE25B0">
      <w:pPr>
        <w:pStyle w:val="PKTpunkt"/>
      </w:pPr>
      <w:r>
        <w:t>14)</w:t>
      </w:r>
      <w:r w:rsidR="00BE25B0">
        <w:tab/>
      </w:r>
      <w:r>
        <w:t>prace podwodne na małych głębokościach</w:t>
      </w:r>
      <w:r w:rsidRPr="008F1647">
        <w:t xml:space="preserve"> </w:t>
      </w:r>
      <w:r>
        <w:t>– prace prowadzone pod powierzchnią wody na głębokości do 2</w:t>
      </w:r>
      <w:r w:rsidR="00BE25B0">
        <w:t>0 </w:t>
      </w:r>
      <w:r>
        <w:t>m;</w:t>
      </w:r>
    </w:p>
    <w:p w:rsidR="008F1647" w:rsidRDefault="008F1647" w:rsidP="00BE25B0">
      <w:pPr>
        <w:pStyle w:val="PKTpunkt"/>
      </w:pPr>
      <w:r>
        <w:t>15)</w:t>
      </w:r>
      <w:r w:rsidR="00BE25B0">
        <w:tab/>
      </w:r>
      <w:r>
        <w:t>prace podwodne na średnich głębokościach – prace prowadzone pod powierzchnią wody na głębokości od 2</w:t>
      </w:r>
      <w:r w:rsidR="00BE25B0">
        <w:t>0 </w:t>
      </w:r>
      <w:r>
        <w:t>m do 5</w:t>
      </w:r>
      <w:r w:rsidR="00BE25B0">
        <w:t>0 </w:t>
      </w:r>
      <w:r>
        <w:t>m;</w:t>
      </w:r>
    </w:p>
    <w:p w:rsidR="008F1647" w:rsidRDefault="008F1647" w:rsidP="00BE25B0">
      <w:pPr>
        <w:pStyle w:val="PKTpunkt"/>
      </w:pPr>
      <w:r>
        <w:t>16)</w:t>
      </w:r>
      <w:r w:rsidR="00BE25B0">
        <w:tab/>
      </w:r>
      <w:r>
        <w:t>prace podwodne wykonywane</w:t>
      </w:r>
      <w:r w:rsidR="00BE25B0">
        <w:t xml:space="preserve"> w </w:t>
      </w:r>
      <w:r>
        <w:t>trudnych warunkach – czynności wykonywane pod p</w:t>
      </w:r>
      <w:r w:rsidRPr="008F1647">
        <w:t>o</w:t>
      </w:r>
      <w:r>
        <w:t>wierzchnią wody</w:t>
      </w:r>
      <w:r w:rsidR="00BE25B0">
        <w:t xml:space="preserve"> w </w:t>
      </w:r>
      <w:r>
        <w:t>nocy,</w:t>
      </w:r>
      <w:r w:rsidR="00BE25B0">
        <w:t xml:space="preserve"> w </w:t>
      </w:r>
      <w:r>
        <w:t>czasie opadów atmosferycznych, przy temperaturze powietrza lub wody niższej niż 4</w:t>
      </w:r>
      <w:r w:rsidRPr="00D44981">
        <w:rPr>
          <w:rStyle w:val="IGindeksgrny"/>
        </w:rPr>
        <w:t>o</w:t>
      </w:r>
      <w:r>
        <w:t>C, przy temperaturze powi</w:t>
      </w:r>
      <w:r>
        <w:t>e</w:t>
      </w:r>
      <w:r>
        <w:t>trza wyższej niż 25</w:t>
      </w:r>
      <w:r w:rsidRPr="00D44981">
        <w:rPr>
          <w:rStyle w:val="IGindeksgrny"/>
        </w:rPr>
        <w:t>o</w:t>
      </w:r>
      <w:r>
        <w:t>C, temperaturze wody wyższej niż 35</w:t>
      </w:r>
      <w:r w:rsidRPr="00D44981">
        <w:rPr>
          <w:rStyle w:val="IGindeksgrny"/>
        </w:rPr>
        <w:t>o</w:t>
      </w:r>
      <w:r>
        <w:t>C, gdy widzialność</w:t>
      </w:r>
      <w:r w:rsidR="00BE25B0">
        <w:t xml:space="preserve"> w </w:t>
      </w:r>
      <w:r>
        <w:t xml:space="preserve">toni wodnej jest mniejsza niż </w:t>
      </w:r>
      <w:r w:rsidR="00BE25B0">
        <w:t>1 </w:t>
      </w:r>
      <w:r>
        <w:t>m, przy prędkości pr</w:t>
      </w:r>
      <w:r w:rsidRPr="008F1647">
        <w:t>ą</w:t>
      </w:r>
      <w:r>
        <w:t>du wody większej niż 0,5 m/s</w:t>
      </w:r>
      <w:r w:rsidR="00BE25B0">
        <w:t xml:space="preserve"> i w </w:t>
      </w:r>
      <w:r>
        <w:t>akwenach górskich położonych powyżej 30</w:t>
      </w:r>
      <w:r w:rsidR="00BE25B0">
        <w:t>0 </w:t>
      </w:r>
      <w:r>
        <w:t>m nad p</w:t>
      </w:r>
      <w:r w:rsidRPr="008F1647">
        <w:t>o</w:t>
      </w:r>
      <w:r>
        <w:t>ziomem morza;</w:t>
      </w:r>
    </w:p>
    <w:p w:rsidR="008F1647" w:rsidRDefault="008F1647" w:rsidP="00BE25B0">
      <w:pPr>
        <w:pStyle w:val="PKTpunkt"/>
      </w:pPr>
      <w:r>
        <w:t>17)</w:t>
      </w:r>
      <w:r w:rsidR="00BE25B0">
        <w:tab/>
      </w:r>
      <w:r>
        <w:t>procedura prac podwodnych – sposób postępowania przy wykonywaniu prac podwodnych, określający kolejność wykonywanych czynności, rodzaj sprzętu nurkowego, głębokość zan</w:t>
      </w:r>
      <w:r w:rsidRPr="008F1647">
        <w:t>u</w:t>
      </w:r>
      <w:r>
        <w:t>rzania, rodzaj</w:t>
      </w:r>
      <w:r w:rsidR="00BE25B0">
        <w:t xml:space="preserve"> i </w:t>
      </w:r>
      <w:r>
        <w:t>czas dekompresji, dopuszcza</w:t>
      </w:r>
      <w:r>
        <w:t>l</w:t>
      </w:r>
      <w:r>
        <w:t>ny czas pracy</w:t>
      </w:r>
      <w:r w:rsidR="00BE25B0">
        <w:t xml:space="preserve"> i </w:t>
      </w:r>
      <w:r>
        <w:t>przebywania</w:t>
      </w:r>
      <w:r w:rsidR="00BE25B0">
        <w:t xml:space="preserve"> w </w:t>
      </w:r>
      <w:r>
        <w:t>warunkach po</w:t>
      </w:r>
      <w:r w:rsidRPr="008F1647">
        <w:t>d</w:t>
      </w:r>
      <w:r>
        <w:t>wyższonego ciśnienia, długość przerw pomiędzy kole</w:t>
      </w:r>
      <w:r w:rsidRPr="008F1647">
        <w:t>j</w:t>
      </w:r>
      <w:r>
        <w:t xml:space="preserve">nymi </w:t>
      </w:r>
      <w:proofErr w:type="spellStart"/>
      <w:r>
        <w:t>zanurz</w:t>
      </w:r>
      <w:r>
        <w:t>e</w:t>
      </w:r>
      <w:r>
        <w:t>niami</w:t>
      </w:r>
      <w:proofErr w:type="spellEnd"/>
      <w:r>
        <w:t>, zasady asekuracji, łączności</w:t>
      </w:r>
      <w:r w:rsidR="00BE25B0">
        <w:t xml:space="preserve"> i </w:t>
      </w:r>
      <w:r>
        <w:t>postępowania</w:t>
      </w:r>
      <w:r w:rsidR="00BE25B0">
        <w:t xml:space="preserve"> w </w:t>
      </w:r>
      <w:r>
        <w:t>przypadku awarii lub wystąpienia objawów choroby dekompr</w:t>
      </w:r>
      <w:r w:rsidRPr="008F1647">
        <w:t>e</w:t>
      </w:r>
      <w:r>
        <w:t>syjnej;</w:t>
      </w:r>
    </w:p>
    <w:p w:rsidR="008F1647" w:rsidRDefault="008F1647" w:rsidP="00BE25B0">
      <w:pPr>
        <w:pStyle w:val="PKTpunkt"/>
      </w:pPr>
      <w:r>
        <w:t>18)</w:t>
      </w:r>
      <w:r w:rsidR="00BE25B0">
        <w:tab/>
      </w:r>
      <w:r>
        <w:t>sprzęt nurkowy – wyposażenie</w:t>
      </w:r>
      <w:r w:rsidR="00BE25B0">
        <w:t xml:space="preserve"> i </w:t>
      </w:r>
      <w:r>
        <w:t>urządzenia techniczne nakładane bezpośrednio na ciało nu</w:t>
      </w:r>
      <w:r w:rsidRPr="008F1647">
        <w:t>r</w:t>
      </w:r>
      <w:r>
        <w:t>ka, składające się</w:t>
      </w:r>
      <w:r w:rsidR="00BE25B0">
        <w:t xml:space="preserve"> z </w:t>
      </w:r>
      <w:r>
        <w:t>aparatu oddechowego lub innego urządzenia doprow</w:t>
      </w:r>
      <w:r w:rsidRPr="008F1647">
        <w:t>a</w:t>
      </w:r>
      <w:r>
        <w:t>dzającego czynnik oddechowy, skafandra, środków ochrony głowy, odzieży ocieplonej</w:t>
      </w:r>
      <w:r w:rsidR="00BE25B0">
        <w:t xml:space="preserve"> i </w:t>
      </w:r>
      <w:r>
        <w:t>ochronnej, butów lub płetw, kompensatorów pływalności, pasów nośnych, st</w:t>
      </w:r>
      <w:r w:rsidRPr="008F1647">
        <w:t>e</w:t>
      </w:r>
      <w:r>
        <w:t>laża, liny sygnałowej, noża, narzędzi oraz wyposażenia dodatkowego;</w:t>
      </w:r>
    </w:p>
    <w:p w:rsidR="008F1647" w:rsidRPr="008F1647" w:rsidRDefault="008F1647" w:rsidP="00BE25B0">
      <w:pPr>
        <w:pStyle w:val="PKTpunkt"/>
      </w:pPr>
      <w:r>
        <w:t>19)</w:t>
      </w:r>
      <w:r w:rsidRPr="00174C08">
        <w:rPr>
          <w:rStyle w:val="IGindeksgrny"/>
        </w:rPr>
        <w:footnoteReference w:id="2"/>
      </w:r>
      <w:r w:rsidRPr="00174C08">
        <w:rPr>
          <w:rStyle w:val="IGindeksgrny"/>
        </w:rPr>
        <w:t>)</w:t>
      </w:r>
      <w:r w:rsidR="00BE25B0">
        <w:tab/>
      </w:r>
      <w:r w:rsidRPr="008F1647">
        <w:t>szczególnie niebezpieczne prace podwodne – czynności wykonywane pod powierzchnią wody</w:t>
      </w:r>
      <w:r w:rsidR="00BE25B0" w:rsidRPr="008F1647">
        <w:t xml:space="preserve"> z</w:t>
      </w:r>
      <w:r w:rsidR="00BE25B0">
        <w:t> </w:t>
      </w:r>
      <w:r w:rsidRPr="008F1647">
        <w:t>zastosowaniem materiałów wybuchowych lub pirotechnicznych, przy skażeniu substancjami niebezpiecznymi lub stwarzającymi z</w:t>
      </w:r>
      <w:r w:rsidRPr="008F1647">
        <w:t>a</w:t>
      </w:r>
      <w:r w:rsidRPr="008F1647">
        <w:t>grożenie albo ich mieszaninami niebezpiecznymi lub stwarzającymi zagrożenie, przy cięciu</w:t>
      </w:r>
      <w:r w:rsidR="00BE25B0" w:rsidRPr="008F1647">
        <w:t xml:space="preserve"> i</w:t>
      </w:r>
      <w:r w:rsidR="00BE25B0">
        <w:t> </w:t>
      </w:r>
      <w:r w:rsidRPr="008F1647">
        <w:t>spawaniu metali, przy użyciu urządzeń hydraulicznych</w:t>
      </w:r>
      <w:r w:rsidR="00BE25B0" w:rsidRPr="008F1647">
        <w:t xml:space="preserve"> i</w:t>
      </w:r>
      <w:r w:rsidR="00BE25B0">
        <w:t> </w:t>
      </w:r>
      <w:r w:rsidRPr="008F1647">
        <w:t>pneumatycznych, przy poszukiwaniu, przenoszeniu</w:t>
      </w:r>
      <w:r w:rsidR="00BE25B0" w:rsidRPr="008F1647">
        <w:t xml:space="preserve"> i</w:t>
      </w:r>
      <w:r w:rsidR="00BE25B0">
        <w:t> </w:t>
      </w:r>
      <w:r w:rsidRPr="008F1647">
        <w:t>rozbrajaniu min lub amunicji,</w:t>
      </w:r>
      <w:r w:rsidR="00BE25B0" w:rsidRPr="008F1647">
        <w:t xml:space="preserve"> a</w:t>
      </w:r>
      <w:r w:rsidR="00BE25B0">
        <w:t> </w:t>
      </w:r>
      <w:r w:rsidRPr="008F1647">
        <w:t>także przy prowadzeniu prób nowego sprzętu nurkowego lub sprawdzaniu nowych technologii prac podwodnych.</w:t>
      </w:r>
    </w:p>
    <w:p w:rsidR="008F1647" w:rsidRPr="008F1647" w:rsidRDefault="008F1647" w:rsidP="00BE25B0">
      <w:pPr>
        <w:pStyle w:val="ROZDZODDZOZNoznaczenierozdziauluboddziau"/>
      </w:pPr>
      <w:r w:rsidRPr="001F7F30">
        <w:t>Rozdział 2</w:t>
      </w:r>
    </w:p>
    <w:p w:rsidR="008F1647" w:rsidRDefault="008F1647" w:rsidP="00BE25B0">
      <w:pPr>
        <w:pStyle w:val="ROZDZODDZPRZEDMprzedmiotregulacjirozdziauluboddziau"/>
      </w:pPr>
      <w:r>
        <w:t>Warunki wykonywania prac podwodnych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3.</w:t>
      </w:r>
      <w:r w:rsidR="00BE25B0">
        <w:t> </w:t>
      </w:r>
      <w:r>
        <w:t>Wykonywanie prac podwodnych powierza się osobom posiadającym wymagane uprawnienia zawodowe</w:t>
      </w:r>
      <w:r w:rsidR="00BE25B0">
        <w:t xml:space="preserve"> i </w:t>
      </w:r>
      <w:r>
        <w:t>odpowiedni stan zdrowia.</w:t>
      </w:r>
    </w:p>
    <w:p w:rsidR="008F1647" w:rsidRPr="00D44981" w:rsidRDefault="008F1647" w:rsidP="00BE25B0">
      <w:pPr>
        <w:pStyle w:val="ARTartustawynprozporzdzenia"/>
        <w:rPr>
          <w:rStyle w:val="Kkursywa"/>
        </w:rPr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4.</w:t>
      </w:r>
      <w:r w:rsidR="00BE25B0">
        <w:t> </w:t>
      </w:r>
      <w:r>
        <w:t>1. Prace podwodne można organizować, jeżeli posiada się certyfikat potwierdzający spe</w:t>
      </w:r>
      <w:r w:rsidRPr="008F1647">
        <w:t>ł</w:t>
      </w:r>
      <w:r>
        <w:t>nianie wymagań sy</w:t>
      </w:r>
      <w:r>
        <w:t>s</w:t>
      </w:r>
      <w:r>
        <w:t>temu zarządzania bezpieczeństwem</w:t>
      </w:r>
      <w:r w:rsidR="00BE25B0">
        <w:t xml:space="preserve"> i </w:t>
      </w:r>
      <w:r>
        <w:t>higieną pracy, wydany przez jednostkę certyfikującą, zgodnie</w:t>
      </w:r>
      <w:r w:rsidR="00BE25B0">
        <w:t xml:space="preserve"> z </w:t>
      </w:r>
      <w:r>
        <w:t>przepisami</w:t>
      </w:r>
      <w:r w:rsidR="00BE25B0">
        <w:t xml:space="preserve"> o </w:t>
      </w:r>
      <w:r>
        <w:t>certyfikacji.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System zarządzania bezpieczeństwem</w:t>
      </w:r>
      <w:r w:rsidR="00BE25B0">
        <w:t xml:space="preserve"> i </w:t>
      </w:r>
      <w:r>
        <w:t>higieną pracy obejmuje</w:t>
      </w:r>
      <w:r w:rsidR="00BE25B0">
        <w:t xml:space="preserve"> w </w:t>
      </w:r>
      <w:r>
        <w:t>szczególności proced</w:t>
      </w:r>
      <w:r w:rsidRPr="008F1647">
        <w:t>u</w:t>
      </w:r>
      <w:r>
        <w:t>ry prac podwodnych, nadzór nad stanem technicznym sprzętu nurkowego</w:t>
      </w:r>
      <w:r w:rsidR="00BE25B0">
        <w:t xml:space="preserve"> i </w:t>
      </w:r>
      <w:r>
        <w:t>bazy prac podwodnych oraz uprawnienia osób wykonujących prace podwodne.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5.</w:t>
      </w:r>
      <w:r w:rsidR="00BE25B0">
        <w:t> </w:t>
      </w:r>
      <w:r>
        <w:t>Ustawienie bazy prac podwodnych nie może stwarzać zagrożeń dla żeglugi lub środowiska.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6.</w:t>
      </w:r>
      <w:r w:rsidR="00BE25B0">
        <w:t> </w:t>
      </w:r>
      <w:r>
        <w:t>1. Wykonywanie prac podwodnych na obszarach morskich</w:t>
      </w:r>
      <w:r w:rsidR="00BE25B0">
        <w:t xml:space="preserve"> i </w:t>
      </w:r>
      <w:r>
        <w:t>śródlądowych drogach wo</w:t>
      </w:r>
      <w:r w:rsidRPr="008F1647">
        <w:t>d</w:t>
      </w:r>
      <w:r>
        <w:t xml:space="preserve">nych wymaga </w:t>
      </w:r>
      <w:r w:rsidR="00E72C4A">
        <w:br/>
      </w:r>
      <w:r>
        <w:t>uzyskania zezwolenia właściwego miejscowo dyrektora</w:t>
      </w:r>
      <w:r w:rsidRPr="008F1647">
        <w:t xml:space="preserve"> </w:t>
      </w:r>
      <w:r>
        <w:t>urzędu morskiego albo dyrektora urzędu żeglugi śródlądowej, wydanego</w:t>
      </w:r>
      <w:r w:rsidR="00BE25B0">
        <w:t xml:space="preserve"> w </w:t>
      </w:r>
      <w:r>
        <w:t>drodze decyzji administracyjnej, na wniosek organizatora prac podwodnych.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Właściwy miejscowo dyrektor urzędu morskiego albo dyrektor urzędu żeglugi śródląd</w:t>
      </w:r>
      <w:r w:rsidRPr="008F1647">
        <w:t>o</w:t>
      </w:r>
      <w:r>
        <w:t>wej, na wniosek organiz</w:t>
      </w:r>
      <w:r>
        <w:t>a</w:t>
      </w:r>
      <w:r>
        <w:t>tora prac podwodnych, może wydać zezwolenie,</w:t>
      </w:r>
      <w:r w:rsidR="00BE25B0">
        <w:t xml:space="preserve"> o </w:t>
      </w:r>
      <w:r>
        <w:t>którym m</w:t>
      </w:r>
      <w:r w:rsidRPr="008F1647">
        <w:t>o</w:t>
      </w:r>
      <w:r>
        <w:t>wa</w:t>
      </w:r>
      <w:r w:rsidR="00BE25B0">
        <w:t xml:space="preserve"> w ust. </w:t>
      </w:r>
      <w:r>
        <w:t>1, upoważniające do wielokrotnego wykonywania prac podwodnych na małych głębokościach</w:t>
      </w:r>
      <w:r w:rsidR="00BE25B0">
        <w:t xml:space="preserve"> z </w:t>
      </w:r>
      <w:r>
        <w:t xml:space="preserve">terminem ważności do </w:t>
      </w:r>
      <w:r w:rsidR="00BE25B0">
        <w:t>6 </w:t>
      </w:r>
      <w:r>
        <w:t>miesięcy.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Za wydanie zezwolenia,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pobiera się opłatę</w:t>
      </w:r>
      <w:r w:rsidR="00BE25B0">
        <w:t xml:space="preserve"> w </w:t>
      </w:r>
      <w:r>
        <w:t>wysokości okr</w:t>
      </w:r>
      <w:r w:rsidRPr="008F1647">
        <w:t>e</w:t>
      </w:r>
      <w:r>
        <w:t>ślonej</w:t>
      </w:r>
      <w:r w:rsidR="00BE25B0">
        <w:t xml:space="preserve"> w </w:t>
      </w:r>
      <w:r>
        <w:t>załączniku; opłata stanowi dochód budżetu państwa.</w:t>
      </w:r>
    </w:p>
    <w:p w:rsidR="008F1647" w:rsidRDefault="008F1647" w:rsidP="00BE25B0">
      <w:pPr>
        <w:pStyle w:val="USTustnpkodeksu"/>
      </w:pPr>
      <w:r>
        <w:t>4.</w:t>
      </w:r>
      <w:r w:rsidR="00BE25B0">
        <w:t> </w:t>
      </w:r>
      <w:r>
        <w:t>Do wniosku,</w:t>
      </w:r>
      <w:r w:rsidR="00BE25B0">
        <w:t xml:space="preserve"> o </w:t>
      </w:r>
      <w:r>
        <w:t>którym mowa</w:t>
      </w:r>
      <w:r w:rsidR="00BE25B0">
        <w:t xml:space="preserve"> w ust. 1 i </w:t>
      </w:r>
      <w:r>
        <w:t>2, dołącza się kopię certyfikatu,</w:t>
      </w:r>
      <w:r w:rsidR="00BE25B0">
        <w:t xml:space="preserve"> o </w:t>
      </w:r>
      <w:r>
        <w:t>którym mowa</w:t>
      </w:r>
      <w:r w:rsidR="00BE25B0">
        <w:t xml:space="preserve"> w art. 4 ust. </w:t>
      </w:r>
      <w:r>
        <w:t>1.</w:t>
      </w:r>
    </w:p>
    <w:p w:rsidR="008F1647" w:rsidRDefault="008F1647" w:rsidP="00BE25B0">
      <w:pPr>
        <w:pStyle w:val="USTustnpkodeksu"/>
      </w:pPr>
      <w:r>
        <w:t>5.</w:t>
      </w:r>
      <w:r w:rsidR="00BE25B0">
        <w:t> </w:t>
      </w:r>
      <w:r>
        <w:t>Minister właściwy do spraw gospodarki morskiej określi,</w:t>
      </w:r>
      <w:r w:rsidR="00BE25B0">
        <w:t xml:space="preserve"> w </w:t>
      </w:r>
      <w:r>
        <w:t>drodze rozporządzenia, wz</w:t>
      </w:r>
      <w:r w:rsidRPr="008F1647">
        <w:t>o</w:t>
      </w:r>
      <w:r>
        <w:t>ry wniosków</w:t>
      </w:r>
      <w:r w:rsidR="00BE25B0">
        <w:t xml:space="preserve"> i </w:t>
      </w:r>
      <w:r>
        <w:t>zezwolenia,</w:t>
      </w:r>
      <w:r w:rsidR="00BE25B0">
        <w:t xml:space="preserve"> o </w:t>
      </w:r>
      <w:r>
        <w:t>których mowa</w:t>
      </w:r>
      <w:r w:rsidR="00BE25B0">
        <w:t xml:space="preserve"> w ust. 1 i </w:t>
      </w:r>
      <w:r>
        <w:t>2,</w:t>
      </w:r>
      <w:r w:rsidR="00BE25B0">
        <w:t xml:space="preserve"> z </w:t>
      </w:r>
      <w:r>
        <w:t>uwzględnieniem rodzaju w</w:t>
      </w:r>
      <w:r w:rsidRPr="008F1647">
        <w:t>y</w:t>
      </w:r>
      <w:r>
        <w:t>konywanych prac podwodnych, miejsca</w:t>
      </w:r>
      <w:r w:rsidR="00BE25B0">
        <w:t xml:space="preserve"> i </w:t>
      </w:r>
      <w:r>
        <w:t>terminu ich prow</w:t>
      </w:r>
      <w:r>
        <w:t>a</w:t>
      </w:r>
      <w:r>
        <w:t>dzenia,</w:t>
      </w:r>
      <w:r w:rsidR="00BE25B0">
        <w:t xml:space="preserve"> a </w:t>
      </w:r>
      <w:r>
        <w:t>także sposobu ich oznakowania.</w:t>
      </w:r>
    </w:p>
    <w:p w:rsidR="008F1647" w:rsidRDefault="008F1647" w:rsidP="00BE25B0">
      <w:pPr>
        <w:pStyle w:val="USTustnpkodeksu"/>
      </w:pPr>
      <w:r>
        <w:t>6.</w:t>
      </w:r>
      <w:r w:rsidR="00BE25B0">
        <w:t> </w:t>
      </w:r>
      <w:r>
        <w:t>Przed wydaniem zezwolenia organ,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może przeprowadzić kontr</w:t>
      </w:r>
      <w:r w:rsidRPr="008F1647">
        <w:t>o</w:t>
      </w:r>
      <w:r>
        <w:t>lę ważności dokumentów potwierdzających posiadanie uprawnień zawodowych przez osoby wykonujące prace podwodne, stanu technicznego sprzętu nurkowego oraz wyp</w:t>
      </w:r>
      <w:r w:rsidRPr="008F1647">
        <w:t>o</w:t>
      </w:r>
      <w:r>
        <w:t>sażenia bazy prac podwodnych.</w:t>
      </w:r>
    </w:p>
    <w:p w:rsidR="008F1647" w:rsidRP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7.</w:t>
      </w:r>
      <w:r w:rsidR="00BE25B0">
        <w:t> </w:t>
      </w:r>
      <w:r>
        <w:t>1. Uzyskanie zezwolenia,</w:t>
      </w:r>
      <w:r w:rsidR="00BE25B0">
        <w:t xml:space="preserve"> o </w:t>
      </w:r>
      <w:r>
        <w:t>którym mowa</w:t>
      </w:r>
      <w:r w:rsidR="00BE25B0">
        <w:t xml:space="preserve"> w art. 6 ust. </w:t>
      </w:r>
      <w:r>
        <w:t>1, nie jest wymagane</w:t>
      </w:r>
      <w:r w:rsidR="00BE25B0">
        <w:t xml:space="preserve"> w </w:t>
      </w:r>
      <w:r>
        <w:t>przypadku usuwania zagroż</w:t>
      </w:r>
      <w:r>
        <w:t>e</w:t>
      </w:r>
      <w:r>
        <w:t xml:space="preserve">nia dla życia </w:t>
      </w:r>
      <w:r w:rsidRPr="008F1647">
        <w:t>ludzkiego, konieczności zapewnienia bezpieczeństwa żeglugi albo zapobieżenia zanieczyszczeniu środow</w:t>
      </w:r>
      <w:r w:rsidRPr="008F1647">
        <w:t>i</w:t>
      </w:r>
      <w:r w:rsidRPr="008F1647">
        <w:t>ska.</w:t>
      </w:r>
    </w:p>
    <w:p w:rsidR="008F1647" w:rsidRDefault="008F1647" w:rsidP="00BE25B0">
      <w:pPr>
        <w:pStyle w:val="USTustnpkodeksu"/>
      </w:pPr>
      <w:r>
        <w:t>2.</w:t>
      </w:r>
      <w:r w:rsidR="00BE25B0">
        <w:t> O </w:t>
      </w:r>
      <w:r>
        <w:t>podjęciu prac podwodnych mających na celu usuwanie zagrożenia dla życia ludzkiego, zapewnienie bezpiecze</w:t>
      </w:r>
      <w:r>
        <w:t>ń</w:t>
      </w:r>
      <w:r>
        <w:t>stwa żeglugi albo zapobieżenie zanieczyszczeniu środowiska o</w:t>
      </w:r>
      <w:r w:rsidRPr="008F1647">
        <w:t>r</w:t>
      </w:r>
      <w:r>
        <w:t>ganizator prac podwodnych bezzwłocznie powiadamia właściwego miejscowo dyrektora urzędu morskiego albo dyrektora urzędu żeglugi śródlądowej.</w:t>
      </w:r>
    </w:p>
    <w:p w:rsidR="008F1647" w:rsidRPr="008F1647" w:rsidRDefault="008F1647" w:rsidP="00BE25B0">
      <w:pPr>
        <w:pStyle w:val="ROZDZODDZOZNoznaczenierozdziauluboddziau"/>
      </w:pPr>
      <w:r w:rsidRPr="001F7F30">
        <w:t>Rozdział 3</w:t>
      </w:r>
    </w:p>
    <w:p w:rsidR="008F1647" w:rsidRDefault="008F1647" w:rsidP="00BE25B0">
      <w:pPr>
        <w:pStyle w:val="ROZDZODDZPRZEDMprzedmiotregulacjirozdziauluboddziau"/>
      </w:pPr>
      <w:r>
        <w:t>Bezpieczeństwo wykonywania prac podwodnych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8.</w:t>
      </w:r>
      <w:r w:rsidR="00BE25B0">
        <w:t> </w:t>
      </w:r>
      <w:r>
        <w:t>1.</w:t>
      </w:r>
      <w:r w:rsidRPr="008F1647">
        <w:t xml:space="preserve"> </w:t>
      </w:r>
      <w:r>
        <w:t>Organizator prac podwodnych jest odpowiedzialny za stan bezpieczeństwa</w:t>
      </w:r>
      <w:r w:rsidR="00BE25B0">
        <w:t xml:space="preserve"> i </w:t>
      </w:r>
      <w:r>
        <w:t>higieny pr</w:t>
      </w:r>
      <w:r w:rsidRPr="008F1647">
        <w:t>a</w:t>
      </w:r>
      <w:r>
        <w:t>cy przy wykon</w:t>
      </w:r>
      <w:r>
        <w:t>y</w:t>
      </w:r>
      <w:r>
        <w:t>waniu prac podwodnych,</w:t>
      </w:r>
      <w:r w:rsidR="00BE25B0">
        <w:t xml:space="preserve"> a </w:t>
      </w:r>
      <w:r>
        <w:t>także jest obowiązany wyznaczyć kierownika prac podwodnych. Pracami podwodnymi kieruje kierownik prac podwodnych.</w:t>
      </w:r>
    </w:p>
    <w:p w:rsidR="008F1647" w:rsidRDefault="008F1647" w:rsidP="00BE25B0">
      <w:pPr>
        <w:pStyle w:val="USTustnpkodeksu"/>
        <w:keepNext/>
      </w:pPr>
      <w:r>
        <w:t>2.</w:t>
      </w:r>
      <w:r w:rsidR="00BE25B0">
        <w:t> </w:t>
      </w:r>
      <w:r>
        <w:t>Kierownik prac podwodnych jest obowiązany: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przeprowadzić ocenę ryzyka zawodowego</w:t>
      </w:r>
      <w:r w:rsidR="00BE25B0">
        <w:t xml:space="preserve"> w </w:t>
      </w:r>
      <w:r>
        <w:t>miejscu zamierzonego wykonywania prac podwodnych oraz poinfo</w:t>
      </w:r>
      <w:r>
        <w:t>r</w:t>
      </w:r>
      <w:r>
        <w:t>mować osoby wykonujące prace podwodne</w:t>
      </w:r>
      <w:r w:rsidR="00BE25B0">
        <w:t xml:space="preserve"> o </w:t>
      </w:r>
      <w:r>
        <w:t>ryzyku zawodowym</w:t>
      </w:r>
      <w:r w:rsidR="00BE25B0">
        <w:t xml:space="preserve"> i </w:t>
      </w:r>
      <w:r>
        <w:t>zastosowanych środkach zmniejszających ryz</w:t>
      </w:r>
      <w:r>
        <w:t>y</w:t>
      </w:r>
      <w:r>
        <w:t>ko;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opracować</w:t>
      </w:r>
      <w:r w:rsidR="00BE25B0">
        <w:t xml:space="preserve"> i </w:t>
      </w:r>
      <w:r>
        <w:t>stosować bezpieczne procedury prac podwodnych;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stosować sprzęt nurkowy</w:t>
      </w:r>
      <w:r w:rsidR="00BE25B0">
        <w:t xml:space="preserve"> i </w:t>
      </w:r>
      <w:r>
        <w:t>wyposażenie bazy prac podwodnych odpowiednie do r</w:t>
      </w:r>
      <w:r w:rsidRPr="008F1647">
        <w:t>o</w:t>
      </w:r>
      <w:r>
        <w:t>dzaju wykonywanych prac;</w:t>
      </w:r>
    </w:p>
    <w:p w:rsidR="008F1647" w:rsidRDefault="008F1647" w:rsidP="00BE25B0">
      <w:pPr>
        <w:pStyle w:val="PKTpunkt"/>
      </w:pPr>
      <w:r>
        <w:t>4)</w:t>
      </w:r>
      <w:r w:rsidR="00BE25B0">
        <w:tab/>
      </w:r>
      <w:r>
        <w:t>skierować do pracy pod powierzchnią wody nurka</w:t>
      </w:r>
      <w:r w:rsidR="00BE25B0">
        <w:t xml:space="preserve"> o </w:t>
      </w:r>
      <w:r>
        <w:t>wymaganych uprawnieniach zawodowych</w:t>
      </w:r>
      <w:r w:rsidR="00BE25B0">
        <w:t xml:space="preserve"> i </w:t>
      </w:r>
      <w:r>
        <w:t>zapewnić jego as</w:t>
      </w:r>
      <w:r>
        <w:t>e</w:t>
      </w:r>
      <w:r>
        <w:t>kurację przez drugiego nurka będącego</w:t>
      </w:r>
      <w:r w:rsidR="00BE25B0">
        <w:t xml:space="preserve"> w </w:t>
      </w:r>
      <w:r>
        <w:t>gotow</w:t>
      </w:r>
      <w:r w:rsidRPr="008F1647">
        <w:t>o</w:t>
      </w:r>
      <w:r>
        <w:t>ści do udzielenia</w:t>
      </w:r>
      <w:r w:rsidR="00BE25B0">
        <w:t xml:space="preserve"> w </w:t>
      </w:r>
      <w:r>
        <w:t>każdej chwili niezbędnej pomocy;</w:t>
      </w:r>
    </w:p>
    <w:p w:rsidR="008F1647" w:rsidRDefault="008F1647" w:rsidP="00BE25B0">
      <w:pPr>
        <w:pStyle w:val="PKTpunkt"/>
      </w:pPr>
      <w:r>
        <w:t>5)</w:t>
      </w:r>
      <w:r w:rsidR="00BE25B0">
        <w:tab/>
      </w:r>
      <w:r>
        <w:t>zapewnić utrzymywanie</w:t>
      </w:r>
      <w:r w:rsidR="00BE25B0">
        <w:t xml:space="preserve"> w </w:t>
      </w:r>
      <w:r>
        <w:t>stanie sprawności technicznej sprzętu nurkowego, urz</w:t>
      </w:r>
      <w:r w:rsidRPr="008F1647">
        <w:t>ą</w:t>
      </w:r>
      <w:r>
        <w:t>dzeń technicznych</w:t>
      </w:r>
      <w:r w:rsidR="00BE25B0">
        <w:t xml:space="preserve"> i </w:t>
      </w:r>
      <w:r>
        <w:t>wyposażenia bazy prac podwodnych,</w:t>
      </w:r>
      <w:r w:rsidR="00BE25B0">
        <w:t xml:space="preserve"> w </w:t>
      </w:r>
      <w:r>
        <w:t>tym zapewnić stałą o</w:t>
      </w:r>
      <w:r w:rsidRPr="008F1647">
        <w:t>b</w:t>
      </w:r>
      <w:r>
        <w:t>sługę przez operatora systemów nurkowych urządzeń doprowadz</w:t>
      </w:r>
      <w:r>
        <w:t>a</w:t>
      </w:r>
      <w:r>
        <w:t>jących czynnik oddechowy, jeżeli jest to konieczne ze względu na rodzaj zastosowanego sprzętu nurkowego;</w:t>
      </w:r>
    </w:p>
    <w:p w:rsidR="008F1647" w:rsidRDefault="008F1647" w:rsidP="00BE25B0">
      <w:pPr>
        <w:pStyle w:val="PKTpunkt"/>
      </w:pPr>
      <w:r>
        <w:t>6)</w:t>
      </w:r>
      <w:r w:rsidR="00BE25B0">
        <w:tab/>
      </w:r>
      <w:r>
        <w:t>prowadzić dziennik prac podwodnych;</w:t>
      </w:r>
    </w:p>
    <w:p w:rsidR="008F1647" w:rsidRDefault="008F1647" w:rsidP="00BE25B0">
      <w:pPr>
        <w:pStyle w:val="PKTpunkt"/>
      </w:pPr>
      <w:r>
        <w:t>7)</w:t>
      </w:r>
      <w:r w:rsidR="00BE25B0">
        <w:tab/>
      </w:r>
      <w:r>
        <w:t>dokonywać</w:t>
      </w:r>
      <w:r w:rsidR="00BE25B0">
        <w:t xml:space="preserve"> w </w:t>
      </w:r>
      <w:r>
        <w:t>książeczce nurka zapisów</w:t>
      </w:r>
      <w:r w:rsidR="00BE25B0">
        <w:t xml:space="preserve"> o </w:t>
      </w:r>
      <w:r>
        <w:t>czasie przebywania pod powierzchnią w</w:t>
      </w:r>
      <w:r w:rsidRPr="008F1647">
        <w:t>o</w:t>
      </w:r>
      <w:r>
        <w:t>dy lub</w:t>
      </w:r>
      <w:r w:rsidR="00BE25B0">
        <w:t xml:space="preserve"> w </w:t>
      </w:r>
      <w:r>
        <w:t>warunkach sztucznie wytworzonego podwyższonego ciśnienia atmosf</w:t>
      </w:r>
      <w:r w:rsidRPr="008F1647">
        <w:t>e</w:t>
      </w:r>
      <w:r>
        <w:t>rycznego;</w:t>
      </w:r>
    </w:p>
    <w:p w:rsidR="008F1647" w:rsidRDefault="008F1647" w:rsidP="00BE25B0">
      <w:pPr>
        <w:pStyle w:val="PKTpunkt"/>
      </w:pPr>
      <w:r>
        <w:t>8)</w:t>
      </w:r>
      <w:r w:rsidR="00BE25B0">
        <w:tab/>
      </w:r>
      <w:r>
        <w:t>zapewnić nurkowi opiekę medyczną,</w:t>
      </w:r>
      <w:r w:rsidR="00BE25B0">
        <w:t xml:space="preserve"> a w </w:t>
      </w:r>
      <w:r>
        <w:t>przypadku wystąpienia nagłej dekompresji zapewnić bezzwłoczne prz</w:t>
      </w:r>
      <w:r>
        <w:t>e</w:t>
      </w:r>
      <w:r>
        <w:t>transportowanie nurka do miejsca, gdzie będzie można udzielić mu specjalistycznej pomocy medycznej;</w:t>
      </w:r>
    </w:p>
    <w:p w:rsidR="008F1647" w:rsidRDefault="008F1647" w:rsidP="00BE25B0">
      <w:pPr>
        <w:pStyle w:val="PKTpunkt"/>
      </w:pPr>
      <w:r>
        <w:t>9)</w:t>
      </w:r>
      <w:r w:rsidR="00BE25B0">
        <w:tab/>
      </w:r>
      <w:r>
        <w:t>przygotowywać</w:t>
      </w:r>
      <w:r w:rsidR="00BE25B0">
        <w:t xml:space="preserve"> i </w:t>
      </w:r>
      <w:r>
        <w:t>prowadzić prace podwodne zgodnie</w:t>
      </w:r>
      <w:r w:rsidR="00BE25B0">
        <w:t xml:space="preserve"> z </w:t>
      </w:r>
      <w:r>
        <w:t>wymaganiami określonymi</w:t>
      </w:r>
      <w:r w:rsidR="00BE25B0">
        <w:t xml:space="preserve"> w </w:t>
      </w:r>
      <w:r>
        <w:t>przepisach dotyczących be</w:t>
      </w:r>
      <w:r>
        <w:t>z</w:t>
      </w:r>
      <w:r>
        <w:t>pieczeństwa</w:t>
      </w:r>
      <w:r w:rsidR="00BE25B0">
        <w:t xml:space="preserve"> i </w:t>
      </w:r>
      <w:r>
        <w:t>higieny pracy.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Dziennik prac podwodnych,</w:t>
      </w:r>
      <w:r w:rsidR="00BE25B0">
        <w:t xml:space="preserve"> o </w:t>
      </w:r>
      <w:r>
        <w:t>którym mowa</w:t>
      </w:r>
      <w:r w:rsidR="00BE25B0">
        <w:t xml:space="preserve"> w ust. 2 pkt </w:t>
      </w:r>
      <w:r>
        <w:t>6, wydaje, na wniosek organiz</w:t>
      </w:r>
      <w:r w:rsidRPr="008F1647">
        <w:t>a</w:t>
      </w:r>
      <w:r>
        <w:t>tora prac podwodnych,</w:t>
      </w:r>
      <w:r w:rsidR="00BE25B0">
        <w:t xml:space="preserve"> i </w:t>
      </w:r>
      <w:r>
        <w:t>rejestruje jego wydanie właściwy miejscowo dyrektor urzędu morskiego albo dyrektor urzędu żeglugi śródlądowej.</w:t>
      </w:r>
    </w:p>
    <w:p w:rsidR="008F1647" w:rsidRDefault="008F1647" w:rsidP="00BE25B0">
      <w:pPr>
        <w:pStyle w:val="USTustnpkodeksu"/>
      </w:pPr>
      <w:r>
        <w:t>4.</w:t>
      </w:r>
      <w:r w:rsidR="00BE25B0">
        <w:t> </w:t>
      </w:r>
      <w:r>
        <w:t>Za wydanie dziennika prac podwodnych pobiera się opłatę</w:t>
      </w:r>
      <w:r w:rsidR="00BE25B0">
        <w:t xml:space="preserve"> w </w:t>
      </w:r>
      <w:r>
        <w:t>wysokości określonej</w:t>
      </w:r>
      <w:r w:rsidR="00BE25B0">
        <w:t xml:space="preserve"> w </w:t>
      </w:r>
      <w:r>
        <w:t>z</w:t>
      </w:r>
      <w:r w:rsidRPr="008F1647">
        <w:t>a</w:t>
      </w:r>
      <w:r>
        <w:t>łączniku; opłata stanowi dochód budżetu państwa.</w:t>
      </w:r>
    </w:p>
    <w:p w:rsidR="008F1647" w:rsidRDefault="008F1647" w:rsidP="00BE25B0">
      <w:pPr>
        <w:pStyle w:val="USTustnpkodeksu"/>
      </w:pPr>
      <w:r>
        <w:t>5.</w:t>
      </w:r>
      <w:r w:rsidR="00BE25B0">
        <w:t> </w:t>
      </w:r>
      <w:r>
        <w:t>Osoba wykonująca prace podwodne jest obowiązana do wykonywania powierzonych jej czynności</w:t>
      </w:r>
      <w:r w:rsidR="00BE25B0">
        <w:t xml:space="preserve"> w </w:t>
      </w:r>
      <w:r>
        <w:t>sposób zgodny</w:t>
      </w:r>
      <w:r w:rsidR="00BE25B0">
        <w:t xml:space="preserve"> z </w:t>
      </w:r>
      <w:r>
        <w:t>przepisami</w:t>
      </w:r>
      <w:r w:rsidR="00BE25B0">
        <w:t xml:space="preserve"> i </w:t>
      </w:r>
      <w:r>
        <w:t>zasadami bezpieczeństwa</w:t>
      </w:r>
      <w:r w:rsidR="00BE25B0">
        <w:t xml:space="preserve"> i </w:t>
      </w:r>
      <w:r>
        <w:t>higieny pracy oraz dostosowania się do wydawanych</w:t>
      </w:r>
      <w:r w:rsidR="00BE25B0">
        <w:t xml:space="preserve"> w </w:t>
      </w:r>
      <w:r>
        <w:t>tym zakresie poleceń</w:t>
      </w:r>
      <w:r w:rsidR="00BE25B0">
        <w:t xml:space="preserve"> i </w:t>
      </w:r>
      <w:r>
        <w:t>wskazówek.</w:t>
      </w:r>
    </w:p>
    <w:p w:rsidR="008F1647" w:rsidRDefault="008F1647" w:rsidP="00BE25B0">
      <w:pPr>
        <w:pStyle w:val="USTustnpkodeksu"/>
      </w:pPr>
      <w:r>
        <w:t>6.</w:t>
      </w:r>
      <w:r w:rsidR="00BE25B0">
        <w:t> </w:t>
      </w:r>
      <w:r>
        <w:t>Minister Obrony Narodowej, mając na względzie specyfikę prac podwodnych wykon</w:t>
      </w:r>
      <w:r w:rsidRPr="008F1647">
        <w:t>y</w:t>
      </w:r>
      <w:r>
        <w:t>wanych na rzecz obronn</w:t>
      </w:r>
      <w:r>
        <w:t>o</w:t>
      </w:r>
      <w:r>
        <w:t>ści, określi,</w:t>
      </w:r>
      <w:r w:rsidR="00BE25B0">
        <w:t xml:space="preserve"> w </w:t>
      </w:r>
      <w:r>
        <w:t>drodze rozporządzenia, warunki bezpieczeństwa wykonywania prac podwodnych</w:t>
      </w:r>
      <w:r w:rsidR="00BE25B0">
        <w:t xml:space="preserve"> w </w:t>
      </w:r>
      <w:r>
        <w:t>jednostkach organiz</w:t>
      </w:r>
      <w:r>
        <w:t>a</w:t>
      </w:r>
      <w:r>
        <w:t>cyjnych podległych lub nadz</w:t>
      </w:r>
      <w:r w:rsidRPr="008F1647">
        <w:t>o</w:t>
      </w:r>
      <w:r>
        <w:t>rowanych przez Ministra Obrony Narodowej.</w:t>
      </w:r>
    </w:p>
    <w:p w:rsidR="008F1647" w:rsidRDefault="008F1647" w:rsidP="00BE25B0">
      <w:pPr>
        <w:pStyle w:val="USTustnpkodeksu"/>
      </w:pPr>
      <w:r>
        <w:t>7.</w:t>
      </w:r>
      <w:r w:rsidR="00BE25B0">
        <w:t> </w:t>
      </w:r>
      <w:r>
        <w:t>Minister właściwy do spraw wewnętrznych, mając na względzie specyfikę prac podwo</w:t>
      </w:r>
      <w:r w:rsidRPr="008F1647">
        <w:t>d</w:t>
      </w:r>
      <w:r>
        <w:t>nych wykonywanych na rzecz bezpieczeństwa</w:t>
      </w:r>
      <w:r w:rsidR="00BE25B0">
        <w:t xml:space="preserve"> i </w:t>
      </w:r>
      <w:r>
        <w:t>porządku publicznego, określi,</w:t>
      </w:r>
      <w:r w:rsidR="00BE25B0">
        <w:t xml:space="preserve"> w </w:t>
      </w:r>
      <w:r>
        <w:t>drodze rozporządzenia, warunki bezpieczeństwa wykonywania prac podwodnych,</w:t>
      </w:r>
      <w:r w:rsidR="00BE25B0">
        <w:t xml:space="preserve"> w </w:t>
      </w:r>
      <w:r>
        <w:t>tym działań ratowniczych, szkoleń</w:t>
      </w:r>
      <w:r w:rsidR="00BE25B0">
        <w:t xml:space="preserve"> i </w:t>
      </w:r>
      <w:r>
        <w:t>ćwiczeń,</w:t>
      </w:r>
      <w:r w:rsidR="00BE25B0">
        <w:t xml:space="preserve"> w </w:t>
      </w:r>
      <w:r>
        <w:t>jednostkach organizacyjnych podległych lub nadz</w:t>
      </w:r>
      <w:r w:rsidRPr="008F1647">
        <w:t>o</w:t>
      </w:r>
      <w:r>
        <w:t>rowanych przez ministra właściwego do spraw wewnętrznych.</w:t>
      </w:r>
    </w:p>
    <w:p w:rsidR="008F1647" w:rsidRDefault="008F1647" w:rsidP="00BE25B0">
      <w:pPr>
        <w:pStyle w:val="ARTartustawynprozporzdzenia"/>
        <w:keepNext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9.</w:t>
      </w:r>
      <w:r w:rsidR="00BE25B0">
        <w:t> </w:t>
      </w:r>
      <w:r>
        <w:t>1.</w:t>
      </w:r>
      <w:r w:rsidRPr="008F1647">
        <w:t xml:space="preserve"> </w:t>
      </w:r>
      <w:r>
        <w:t>Obiekt zanurzalny może być używany, jeżeli odpowiada wymaganiom bezpieczeństwa</w:t>
      </w:r>
      <w:r w:rsidR="00BE25B0">
        <w:t xml:space="preserve"> w </w:t>
      </w:r>
      <w:r>
        <w:t>zakresie: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budowy jego stałych urządzeń</w:t>
      </w:r>
      <w:r w:rsidR="00BE25B0">
        <w:t xml:space="preserve"> i </w:t>
      </w:r>
      <w:r>
        <w:t>wyposażenia;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warunków sanitarnych oraz bezpieczeństwa</w:t>
      </w:r>
      <w:r w:rsidR="00BE25B0">
        <w:t xml:space="preserve"> i </w:t>
      </w:r>
      <w:r>
        <w:t>higieny pracy;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liczby</w:t>
      </w:r>
      <w:r w:rsidR="00BE25B0">
        <w:t xml:space="preserve"> i </w:t>
      </w:r>
      <w:r>
        <w:t>uprawnień zawodowych osób, które mogą</w:t>
      </w:r>
      <w:r w:rsidR="00BE25B0">
        <w:t xml:space="preserve"> w </w:t>
      </w:r>
      <w:r>
        <w:t>nim jednocześnie przebywać.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Obiekt zanurzalny</w:t>
      </w:r>
      <w:r w:rsidR="00BE25B0">
        <w:t xml:space="preserve"> i </w:t>
      </w:r>
      <w:r>
        <w:t>jego stałe urządzenia podlegają nadzorowi technicznemu instytucji klasyfikacyjnej</w:t>
      </w:r>
      <w:r w:rsidR="00BE25B0">
        <w:t xml:space="preserve"> w </w:t>
      </w:r>
      <w:r>
        <w:t>zakresie budowy, przebudowy, modernizacji</w:t>
      </w:r>
      <w:r w:rsidR="00BE25B0">
        <w:t xml:space="preserve"> i </w:t>
      </w:r>
      <w:r>
        <w:t>remontów.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Spełnienie wymagań,</w:t>
      </w:r>
      <w:r w:rsidR="00BE25B0">
        <w:t xml:space="preserve"> o </w:t>
      </w:r>
      <w:r>
        <w:t>których mowa</w:t>
      </w:r>
      <w:r w:rsidR="00BE25B0">
        <w:t xml:space="preserve"> w ust. 1 pkt </w:t>
      </w:r>
      <w:r>
        <w:t>1, stwierdza instytucja klasyfikacyjna</w:t>
      </w:r>
      <w:r w:rsidR="00BE25B0">
        <w:t xml:space="preserve"> w </w:t>
      </w:r>
      <w:r>
        <w:t>dokumencie klasyfik</w:t>
      </w:r>
      <w:r>
        <w:t>a</w:t>
      </w:r>
      <w:r>
        <w:t>cyjnym, po dokonaniu przeglądu.</w:t>
      </w:r>
    </w:p>
    <w:p w:rsidR="008F1647" w:rsidRDefault="008F1647" w:rsidP="00BE25B0">
      <w:pPr>
        <w:pStyle w:val="USTustnpkodeksu"/>
      </w:pPr>
      <w:r>
        <w:t>4.</w:t>
      </w:r>
      <w:r w:rsidR="00BE25B0">
        <w:t> </w:t>
      </w:r>
      <w:r>
        <w:t>Dokumentacja projektowa obiektu zanurzalnego wymaga uzgodnienia</w:t>
      </w:r>
      <w:r w:rsidR="00BE25B0">
        <w:t xml:space="preserve"> z </w:t>
      </w:r>
      <w:r>
        <w:t>właściwym pa</w:t>
      </w:r>
      <w:r w:rsidRPr="008F1647">
        <w:t>ń</w:t>
      </w:r>
      <w:r>
        <w:t>stwowym wojewódzkim inspektorem sanitarnym.</w:t>
      </w:r>
    </w:p>
    <w:p w:rsidR="008F1647" w:rsidRDefault="008F1647" w:rsidP="00BE25B0">
      <w:pPr>
        <w:pStyle w:val="USTustnpkodeksu"/>
      </w:pPr>
      <w:r>
        <w:t>5.</w:t>
      </w:r>
      <w:r w:rsidR="00BE25B0">
        <w:t> </w:t>
      </w:r>
      <w:r>
        <w:t>Spełnienie przez obiekt zanurzalny wymagań</w:t>
      </w:r>
      <w:r w:rsidR="00BE25B0">
        <w:t xml:space="preserve"> w </w:t>
      </w:r>
      <w:r>
        <w:t>zakresie warunków higienicznych</w:t>
      </w:r>
      <w:r w:rsidR="00BE25B0">
        <w:t xml:space="preserve"> i </w:t>
      </w:r>
      <w:r>
        <w:t>san</w:t>
      </w:r>
      <w:r w:rsidRPr="008F1647">
        <w:t>i</w:t>
      </w:r>
      <w:r>
        <w:t>tarnych stwierdza,</w:t>
      </w:r>
      <w:r w:rsidR="00BE25B0">
        <w:t xml:space="preserve"> w </w:t>
      </w:r>
      <w:r>
        <w:t>drodze decyzji, właściwy państwowy wojewódzki inspektor sanita</w:t>
      </w:r>
      <w:r w:rsidRPr="008F1647">
        <w:t>r</w:t>
      </w:r>
      <w:r>
        <w:t>ny.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 10.</w:t>
      </w:r>
      <w:r w:rsidR="00BE25B0">
        <w:t> </w:t>
      </w:r>
      <w:r>
        <w:t>1. Obiekt zanurzalny podlega obowiązkowi zgłoszenia do Dyrektora Urzędu Morskiego</w:t>
      </w:r>
      <w:r w:rsidR="00BE25B0">
        <w:t xml:space="preserve"> w </w:t>
      </w:r>
      <w:r>
        <w:t>Gdyni</w:t>
      </w:r>
      <w:r w:rsidR="00BE25B0">
        <w:t xml:space="preserve"> w </w:t>
      </w:r>
      <w:r>
        <w:t>celu wydania przez niego certyfikatu bezpieczeństwa konstrukcji</w:t>
      </w:r>
      <w:r w:rsidR="00BE25B0">
        <w:t xml:space="preserve"> i </w:t>
      </w:r>
      <w:r>
        <w:t>wyposażenia obiektu zanurzalnego.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Certyfikat,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określa dopuszczalną głębokość zanurzenia obiektu zanurzalnego oraz liczbę</w:t>
      </w:r>
      <w:r w:rsidR="00BE25B0">
        <w:t xml:space="preserve"> i </w:t>
      </w:r>
      <w:r>
        <w:t>uprawnienia zawodowe osób, które mogą</w:t>
      </w:r>
      <w:r w:rsidR="00BE25B0">
        <w:t xml:space="preserve"> w </w:t>
      </w:r>
      <w:r>
        <w:t>nim jednocześnie przebywać.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Certyfikat,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traci ważność po upływie 1</w:t>
      </w:r>
      <w:r w:rsidR="00BE25B0">
        <w:t>2 </w:t>
      </w:r>
      <w:r>
        <w:t>miesięcy od dnia w</w:t>
      </w:r>
      <w:r w:rsidRPr="008F1647">
        <w:t>y</w:t>
      </w:r>
      <w:r>
        <w:t>stawienia,</w:t>
      </w:r>
      <w:r w:rsidR="00BE25B0">
        <w:t xml:space="preserve"> a </w:t>
      </w:r>
      <w:r>
        <w:t>przedłużenie jego ważności następuje na wniosek organizatora prac podwo</w:t>
      </w:r>
      <w:r w:rsidRPr="008F1647">
        <w:t>d</w:t>
      </w:r>
      <w:r>
        <w:t>nych.</w:t>
      </w:r>
    </w:p>
    <w:p w:rsidR="008F1647" w:rsidRDefault="008F1647" w:rsidP="00BE25B0">
      <w:pPr>
        <w:pStyle w:val="USTustnpkodeksu"/>
        <w:keepNext/>
      </w:pPr>
      <w:r>
        <w:t>4.</w:t>
      </w:r>
      <w:r w:rsidR="00BE25B0">
        <w:t> </w:t>
      </w:r>
      <w:r>
        <w:t>Do wniosku</w:t>
      </w:r>
      <w:r w:rsidR="00BE25B0">
        <w:t xml:space="preserve"> o </w:t>
      </w:r>
      <w:r>
        <w:t>wydanie certyfikatu,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załącza się: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dokument klasyfikacyjny wydany przez instytucję klasyfikacyjną;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opinię właściwego państwowego inspektora pracy</w:t>
      </w:r>
      <w:r w:rsidR="00BE25B0">
        <w:t xml:space="preserve"> o </w:t>
      </w:r>
      <w:r>
        <w:t>dopuszczeniu obiektu zanurza</w:t>
      </w:r>
      <w:r w:rsidRPr="008F1647">
        <w:t>l</w:t>
      </w:r>
      <w:r>
        <w:t>nego do eksploatacji pod wzgl</w:t>
      </w:r>
      <w:r>
        <w:t>ę</w:t>
      </w:r>
      <w:r>
        <w:t>dem wymagań bezpieczeństwa</w:t>
      </w:r>
      <w:r w:rsidR="00BE25B0">
        <w:t xml:space="preserve"> i </w:t>
      </w:r>
      <w:r>
        <w:t>higieny pracy;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decyzję państwowego wojewódzkiego inspektora sanitarnego</w:t>
      </w:r>
      <w:r w:rsidR="00BE25B0">
        <w:t xml:space="preserve"> o </w:t>
      </w:r>
      <w:r>
        <w:t>dopuszczeniu obiektu zanurzalnego do eksploatacji pod względem wymagań higienicznych</w:t>
      </w:r>
      <w:r w:rsidR="00BE25B0">
        <w:t xml:space="preserve"> i </w:t>
      </w:r>
      <w:r>
        <w:t>sanitarnych.</w:t>
      </w:r>
    </w:p>
    <w:p w:rsidR="008F1647" w:rsidRDefault="008F1647" w:rsidP="00BE25B0">
      <w:pPr>
        <w:pStyle w:val="USTustnpkodeksu"/>
      </w:pPr>
      <w:r>
        <w:t>5.</w:t>
      </w:r>
      <w:r w:rsidR="00BE25B0">
        <w:t> </w:t>
      </w:r>
      <w:r>
        <w:t>Za wydanie lub przedłużenie ważności certyfikatu,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pobiera się opłatę</w:t>
      </w:r>
      <w:r w:rsidR="00BE25B0">
        <w:t xml:space="preserve"> w </w:t>
      </w:r>
      <w:r>
        <w:t>wysokości okreś</w:t>
      </w:r>
      <w:r w:rsidR="00E72C4A">
        <w:softHyphen/>
      </w:r>
      <w:r>
        <w:t>lonej</w:t>
      </w:r>
      <w:r w:rsidR="00BE25B0">
        <w:t xml:space="preserve"> w </w:t>
      </w:r>
      <w:r>
        <w:t>załączniku; opłata stanowi dochód budżetu państwa.</w:t>
      </w:r>
    </w:p>
    <w:p w:rsidR="008F1647" w:rsidRDefault="008F1647" w:rsidP="00BE25B0">
      <w:pPr>
        <w:pStyle w:val="USTustnpkodeksu"/>
        <w:keepNext/>
      </w:pPr>
      <w:r>
        <w:t>6.</w:t>
      </w:r>
      <w:r w:rsidR="00BE25B0">
        <w:t> </w:t>
      </w:r>
      <w:r>
        <w:t>Minister właściwy do spraw gospodarki morskiej, kierując się koniecznością zapewnienia bezpieczeństwa</w:t>
      </w:r>
      <w:r w:rsidR="00BE25B0">
        <w:t xml:space="preserve"> i </w:t>
      </w:r>
      <w:r>
        <w:t>ochrony życia oraz zdrowia osób przebywających</w:t>
      </w:r>
      <w:r w:rsidR="00BE25B0">
        <w:t xml:space="preserve"> w </w:t>
      </w:r>
      <w:r>
        <w:t>obiekcie zanurza</w:t>
      </w:r>
      <w:r w:rsidRPr="008F1647">
        <w:t>l</w:t>
      </w:r>
      <w:r>
        <w:t>nym, określi,</w:t>
      </w:r>
      <w:r w:rsidR="00BE25B0">
        <w:t xml:space="preserve"> w </w:t>
      </w:r>
      <w:r>
        <w:t>drodze rozporządzenia: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wymagania</w:t>
      </w:r>
      <w:r w:rsidR="00BE25B0">
        <w:t xml:space="preserve"> w </w:t>
      </w:r>
      <w:r>
        <w:t>zakresie budowy obiektów zanurzalnych, ich stałych urządzeń</w:t>
      </w:r>
      <w:r w:rsidR="00BE25B0">
        <w:t xml:space="preserve"> i </w:t>
      </w:r>
      <w:r>
        <w:t>wyp</w:t>
      </w:r>
      <w:r w:rsidRPr="008F1647">
        <w:t>o</w:t>
      </w:r>
      <w:r>
        <w:t>sażenia albo uzna za obowiąz</w:t>
      </w:r>
      <w:r>
        <w:t>u</w:t>
      </w:r>
      <w:r>
        <w:t>jące</w:t>
      </w:r>
      <w:r w:rsidR="00BE25B0">
        <w:t xml:space="preserve"> w </w:t>
      </w:r>
      <w:r>
        <w:t>tym zakresie wymagania określone</w:t>
      </w:r>
      <w:r w:rsidR="00BE25B0">
        <w:t xml:space="preserve"> w </w:t>
      </w:r>
      <w:r>
        <w:t>przep</w:t>
      </w:r>
      <w:r w:rsidRPr="008F1647">
        <w:t>i</w:t>
      </w:r>
      <w:r>
        <w:t>sach technicznych instytucji klasyfikacyjnej;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wzór certyfikatu,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11.</w:t>
      </w:r>
      <w:r w:rsidR="00BE25B0">
        <w:t> </w:t>
      </w:r>
      <w:r>
        <w:t>1. Prace podwodne może wykonywać nurek posiadający aktualne orzeczenie lekarza</w:t>
      </w:r>
      <w:r w:rsidR="00BE25B0">
        <w:t xml:space="preserve"> o </w:t>
      </w:r>
      <w:r>
        <w:t>braku przeciwwsk</w:t>
      </w:r>
      <w:r>
        <w:t>a</w:t>
      </w:r>
      <w:r>
        <w:t>zań do wykonywania prac podwodnych.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Nurek podlega okresowym badaniom lekarskim, przeprowadzanym nie rzadziej niż raz na 1</w:t>
      </w:r>
      <w:r w:rsidR="00BE25B0">
        <w:t>2 </w:t>
      </w:r>
      <w:r>
        <w:t>miesięcy.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Głębinowe</w:t>
      </w:r>
      <w:r w:rsidR="00BE25B0">
        <w:t xml:space="preserve"> i </w:t>
      </w:r>
      <w:r>
        <w:t>długotrwałe prace podwodne prowadzi się pod nadzorem lekarza.</w:t>
      </w:r>
    </w:p>
    <w:p w:rsidR="008F1647" w:rsidRDefault="008F1647" w:rsidP="00BE25B0">
      <w:pPr>
        <w:pStyle w:val="USTustnpkodeksu"/>
      </w:pPr>
      <w:r>
        <w:t>4.</w:t>
      </w:r>
      <w:r w:rsidR="00BE25B0">
        <w:t> </w:t>
      </w:r>
      <w:r>
        <w:t>Po każdym przypadku wystąpienia objawów choroby dekompresyjnej kieruje się nurka na kontrolne badanie l</w:t>
      </w:r>
      <w:r>
        <w:t>e</w:t>
      </w:r>
      <w:r>
        <w:t>karskie</w:t>
      </w:r>
      <w:r w:rsidR="00BE25B0">
        <w:t xml:space="preserve"> w </w:t>
      </w:r>
      <w:r>
        <w:t>celu potwierdzenia braku przeciwwskazań do wykonyw</w:t>
      </w:r>
      <w:r w:rsidRPr="008F1647">
        <w:t>a</w:t>
      </w:r>
      <w:r>
        <w:t>nia prac podwodnych.</w:t>
      </w:r>
    </w:p>
    <w:p w:rsidR="008F1647" w:rsidRDefault="008F1647" w:rsidP="00BE25B0">
      <w:pPr>
        <w:pStyle w:val="USTustnpkodeksu"/>
      </w:pPr>
      <w:r>
        <w:t>5.</w:t>
      </w:r>
      <w:r w:rsidR="00BE25B0">
        <w:t> </w:t>
      </w:r>
      <w:r>
        <w:t>Koszty nadzoru medycznego,</w:t>
      </w:r>
      <w:r w:rsidR="00BE25B0">
        <w:t xml:space="preserve"> o </w:t>
      </w:r>
      <w:r>
        <w:t>którym mowa</w:t>
      </w:r>
      <w:r w:rsidR="00BE25B0">
        <w:t xml:space="preserve"> w ust. 3 i </w:t>
      </w:r>
      <w:r>
        <w:t>4, ponosi organizator prac po</w:t>
      </w:r>
      <w:r w:rsidRPr="008F1647">
        <w:t>d</w:t>
      </w:r>
      <w:r>
        <w:t>wodnych; koszty badań l</w:t>
      </w:r>
      <w:r>
        <w:t>e</w:t>
      </w:r>
      <w:r>
        <w:t>karskich,</w:t>
      </w:r>
      <w:r w:rsidR="00BE25B0">
        <w:t xml:space="preserve"> o </w:t>
      </w:r>
      <w:r>
        <w:t>których mowa</w:t>
      </w:r>
      <w:r w:rsidR="00BE25B0">
        <w:t xml:space="preserve"> w ust. 1 i </w:t>
      </w:r>
      <w:r>
        <w:t>2, ponosi organizator prac podwodnych, jeżeli zatrudnia nurka na podstawie umowy</w:t>
      </w:r>
      <w:r w:rsidR="00BE25B0">
        <w:t xml:space="preserve"> o </w:t>
      </w:r>
      <w:r>
        <w:t>pracę.</w:t>
      </w:r>
    </w:p>
    <w:p w:rsidR="008F1647" w:rsidRDefault="008F1647" w:rsidP="00BE25B0">
      <w:pPr>
        <w:pStyle w:val="USTustnpkodeksu"/>
        <w:keepNext/>
      </w:pPr>
      <w:r>
        <w:t>6.</w:t>
      </w:r>
      <w:r w:rsidR="00BE25B0">
        <w:t> </w:t>
      </w:r>
      <w:r>
        <w:t>Minister właściwy do spraw zdrowia, zgodnie</w:t>
      </w:r>
      <w:r w:rsidR="00BE25B0">
        <w:t xml:space="preserve"> z </w:t>
      </w:r>
      <w:r>
        <w:t>aktualnym stanem wiedzy w tej dziedz</w:t>
      </w:r>
      <w:r w:rsidRPr="008F1647">
        <w:t>i</w:t>
      </w:r>
      <w:r>
        <w:t>nie, określi,</w:t>
      </w:r>
      <w:r w:rsidR="00BE25B0">
        <w:t xml:space="preserve"> w </w:t>
      </w:r>
      <w:r>
        <w:t>drodze ro</w:t>
      </w:r>
      <w:r>
        <w:t>z</w:t>
      </w:r>
      <w:r>
        <w:t>porządzenia: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warunki zdrowotne, jakim powinien odpowiadać nurek;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tryb orzekania</w:t>
      </w:r>
      <w:r w:rsidR="00BE25B0">
        <w:t xml:space="preserve"> o </w:t>
      </w:r>
      <w:r>
        <w:t>braku przeciwwskazań do wykonywania prac podwodnych</w:t>
      </w:r>
      <w:r w:rsidR="00BE25B0">
        <w:t xml:space="preserve"> i </w:t>
      </w:r>
      <w:r>
        <w:t>prz</w:t>
      </w:r>
      <w:r w:rsidRPr="008F1647">
        <w:t>e</w:t>
      </w:r>
      <w:r>
        <w:t>prowadzania okresowych badań lekarskich;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sposób sprawowania nadzoru medycznego nad pracami podwodnymi;</w:t>
      </w:r>
    </w:p>
    <w:p w:rsidR="008F1647" w:rsidRDefault="008F1647" w:rsidP="00BE25B0">
      <w:pPr>
        <w:pStyle w:val="PKTpunkt"/>
      </w:pPr>
      <w:r>
        <w:t>4)</w:t>
      </w:r>
      <w:r w:rsidR="00BE25B0">
        <w:tab/>
      </w:r>
      <w:r>
        <w:t>procedury dekompresji</w:t>
      </w:r>
      <w:r w:rsidR="00BE25B0">
        <w:t xml:space="preserve"> i </w:t>
      </w:r>
      <w:r>
        <w:t>kompresji;</w:t>
      </w:r>
    </w:p>
    <w:p w:rsidR="008F1647" w:rsidRDefault="008F1647" w:rsidP="00BE25B0">
      <w:pPr>
        <w:pStyle w:val="PKTpunkt"/>
      </w:pPr>
      <w:r>
        <w:t>5)</w:t>
      </w:r>
      <w:r w:rsidR="00BE25B0">
        <w:tab/>
      </w:r>
      <w:r>
        <w:t>wykaz minimalnego wyposażenia medycznego bazy prac podwodnych;</w:t>
      </w:r>
    </w:p>
    <w:p w:rsidR="008F1647" w:rsidRPr="008F1647" w:rsidRDefault="008F1647" w:rsidP="00BE25B0">
      <w:pPr>
        <w:pStyle w:val="PKTpunkt"/>
      </w:pPr>
      <w:r>
        <w:t>6)</w:t>
      </w:r>
      <w:r w:rsidR="00BE25B0">
        <w:tab/>
      </w:r>
      <w:r>
        <w:t>wymagania kwalifikacyjne dla lekarzy,</w:t>
      </w:r>
      <w:r w:rsidR="00BE25B0">
        <w:t xml:space="preserve"> o </w:t>
      </w:r>
      <w:r>
        <w:t>których mowa</w:t>
      </w:r>
      <w:r w:rsidR="00BE25B0">
        <w:t xml:space="preserve"> w ust. 1 i </w:t>
      </w:r>
      <w:r>
        <w:t>3, oraz wzory</w:t>
      </w:r>
      <w:r w:rsidR="00BE25B0">
        <w:t xml:space="preserve"> i </w:t>
      </w:r>
      <w:r>
        <w:t>tryb wydawania dokumentów p</w:t>
      </w:r>
      <w:r>
        <w:t>o</w:t>
      </w:r>
      <w:r>
        <w:t>twierdzających kwalifikacje medyczne.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12.</w:t>
      </w:r>
      <w:r w:rsidR="00BE25B0">
        <w:t> </w:t>
      </w:r>
      <w:r>
        <w:t>1. Czas pozostawania nurka pod powierzchnią wody przy wykonywaniu prac podwodnych na małych</w:t>
      </w:r>
      <w:r w:rsidR="00BE25B0">
        <w:t xml:space="preserve"> i </w:t>
      </w:r>
      <w:r>
        <w:t xml:space="preserve">średnich głębokościach nie może jednorazowo przekroczyć </w:t>
      </w:r>
      <w:r w:rsidR="00BE25B0">
        <w:t>3 </w:t>
      </w:r>
      <w:r>
        <w:t>godzin,</w:t>
      </w:r>
      <w:r w:rsidR="00BE25B0">
        <w:t xml:space="preserve"> z </w:t>
      </w:r>
      <w:r>
        <w:t>z</w:t>
      </w:r>
      <w:r w:rsidRPr="008F1647">
        <w:t>a</w:t>
      </w:r>
      <w:r>
        <w:t>strzeżeniem</w:t>
      </w:r>
      <w:r w:rsidR="00BE25B0">
        <w:t xml:space="preserve"> ust. </w:t>
      </w:r>
      <w:r>
        <w:t>2–4.</w:t>
      </w:r>
    </w:p>
    <w:p w:rsidR="008F1647" w:rsidRDefault="008F1647" w:rsidP="00BE25B0">
      <w:pPr>
        <w:pStyle w:val="USTustnpkodeksu"/>
      </w:pPr>
      <w:r>
        <w:t>2.</w:t>
      </w:r>
      <w:r w:rsidR="00BE25B0">
        <w:t> W </w:t>
      </w:r>
      <w:r>
        <w:t>przypadku wykonywania prac podwodnych,</w:t>
      </w:r>
      <w:r w:rsidR="00BE25B0">
        <w:t xml:space="preserve"> o </w:t>
      </w:r>
      <w:r>
        <w:t>których mowa</w:t>
      </w:r>
      <w:r w:rsidR="00BE25B0">
        <w:t xml:space="preserve"> w ust. </w:t>
      </w:r>
      <w:r>
        <w:t>1, przy temperat</w:t>
      </w:r>
      <w:r w:rsidRPr="008F1647">
        <w:t>u</w:t>
      </w:r>
      <w:r>
        <w:t>rze wody lub powietrza niższej niż 4</w:t>
      </w:r>
      <w:r w:rsidRPr="00D44981">
        <w:rPr>
          <w:rStyle w:val="IGindeksgrny"/>
        </w:rPr>
        <w:t>o</w:t>
      </w:r>
      <w:r>
        <w:t xml:space="preserve">C, czas pozostawania nurka pod powierzchnią wody nie może przekroczyć jednorazowo </w:t>
      </w:r>
      <w:r w:rsidR="00BE25B0">
        <w:t>2 </w:t>
      </w:r>
      <w:r>
        <w:t>godzin.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Czas pozostawania nurka pod powierzchnią wody,</w:t>
      </w:r>
      <w:r w:rsidR="00BE25B0">
        <w:t xml:space="preserve"> o </w:t>
      </w:r>
      <w:r>
        <w:t>którym mowa</w:t>
      </w:r>
      <w:r w:rsidR="00BE25B0">
        <w:t xml:space="preserve"> w ust. 1 i </w:t>
      </w:r>
      <w:r>
        <w:t>2, może z</w:t>
      </w:r>
      <w:r w:rsidRPr="008F1647">
        <w:t>o</w:t>
      </w:r>
      <w:r>
        <w:t xml:space="preserve">stać przedłużony do </w:t>
      </w:r>
      <w:r w:rsidR="00BE25B0">
        <w:t>6 </w:t>
      </w:r>
      <w:r>
        <w:t>godzin, pod warunkiem zastosowania systemu ogrzewania skafa</w:t>
      </w:r>
      <w:r w:rsidRPr="008F1647">
        <w:t>n</w:t>
      </w:r>
      <w:r>
        <w:t>dra</w:t>
      </w:r>
      <w:r w:rsidR="00BE25B0">
        <w:t xml:space="preserve"> i </w:t>
      </w:r>
      <w:r>
        <w:t>czynnika oddechowego.</w:t>
      </w:r>
    </w:p>
    <w:p w:rsidR="008F1647" w:rsidRDefault="008F1647" w:rsidP="00BE25B0">
      <w:pPr>
        <w:pStyle w:val="USTustnpkodeksu"/>
      </w:pPr>
      <w:r>
        <w:t>4.</w:t>
      </w:r>
      <w:r w:rsidR="00BE25B0">
        <w:t> W </w:t>
      </w:r>
      <w:r>
        <w:t>przypadku wykonywania prac podwodnych,</w:t>
      </w:r>
      <w:r w:rsidR="00BE25B0">
        <w:t xml:space="preserve"> o </w:t>
      </w:r>
      <w:r>
        <w:t>których mowa</w:t>
      </w:r>
      <w:r w:rsidR="00BE25B0">
        <w:t xml:space="preserve"> w ust. </w:t>
      </w:r>
      <w:r>
        <w:t>1, przy temperat</w:t>
      </w:r>
      <w:r w:rsidRPr="008F1647">
        <w:t>u</w:t>
      </w:r>
      <w:r>
        <w:t>rze wody wyższej niż 18</w:t>
      </w:r>
      <w:r w:rsidRPr="00D44981">
        <w:rPr>
          <w:rStyle w:val="IGindeksgrny"/>
        </w:rPr>
        <w:t>o</w:t>
      </w:r>
      <w:r>
        <w:t xml:space="preserve">C, czas pozostawania nurka pod powierzchnią wody nie może przekroczyć jednorazowo </w:t>
      </w:r>
      <w:r w:rsidR="00BE25B0">
        <w:t>6 </w:t>
      </w:r>
      <w:r>
        <w:t>godzin.</w:t>
      </w:r>
    </w:p>
    <w:p w:rsidR="008F1647" w:rsidRDefault="008F1647" w:rsidP="00BE25B0">
      <w:pPr>
        <w:pStyle w:val="USTustnpkodeksu"/>
      </w:pPr>
      <w:r>
        <w:t>5.</w:t>
      </w:r>
      <w:r w:rsidR="00BE25B0">
        <w:t> </w:t>
      </w:r>
      <w:r>
        <w:t xml:space="preserve">Łączny czas pozostawania nurka pod powierzchnią wody przy kilkukrotnych </w:t>
      </w:r>
      <w:proofErr w:type="spellStart"/>
      <w:r>
        <w:t>zanurz</w:t>
      </w:r>
      <w:r w:rsidRPr="008F1647">
        <w:t>e</w:t>
      </w:r>
      <w:r>
        <w:t>niach</w:t>
      </w:r>
      <w:proofErr w:type="spellEnd"/>
      <w:r w:rsidR="00BE25B0">
        <w:t xml:space="preserve"> w </w:t>
      </w:r>
      <w:r>
        <w:t xml:space="preserve">ciągu doby nie może przekroczyć </w:t>
      </w:r>
      <w:r w:rsidR="00BE25B0">
        <w:t>6 </w:t>
      </w:r>
      <w:r>
        <w:t>godzin.</w:t>
      </w:r>
    </w:p>
    <w:p w:rsidR="008F1647" w:rsidRDefault="008F1647" w:rsidP="00BE25B0">
      <w:pPr>
        <w:pStyle w:val="USTustnpkodeksu"/>
      </w:pPr>
      <w:r>
        <w:t>6.</w:t>
      </w:r>
      <w:r w:rsidR="00BE25B0">
        <w:t> </w:t>
      </w:r>
      <w:r>
        <w:t>Po każdym wynurzeniu na powierzchnię, podczas którego stosowano procedurę deko</w:t>
      </w:r>
      <w:r w:rsidRPr="008F1647">
        <w:t>m</w:t>
      </w:r>
      <w:r>
        <w:t>presji, zapewnia się nurk</w:t>
      </w:r>
      <w:r>
        <w:t>o</w:t>
      </w:r>
      <w:r>
        <w:t xml:space="preserve">wi co najmniej </w:t>
      </w:r>
      <w:r w:rsidR="00BE25B0">
        <w:t>2</w:t>
      </w:r>
      <w:r w:rsidR="00BE25B0">
        <w:noBreakHyphen/>
      </w:r>
      <w:r>
        <w:t>godzinną przerwę.</w:t>
      </w:r>
    </w:p>
    <w:p w:rsidR="008F1647" w:rsidRDefault="008F1647" w:rsidP="00BE25B0">
      <w:pPr>
        <w:pStyle w:val="USTustnpkodeksu"/>
      </w:pPr>
      <w:r>
        <w:t>7.</w:t>
      </w:r>
      <w:r w:rsidR="00BE25B0">
        <w:t> W </w:t>
      </w:r>
      <w:r>
        <w:t xml:space="preserve">przerwach pomiędzy kolejnymi, następującymi bezpośrednio po sobie </w:t>
      </w:r>
      <w:proofErr w:type="spellStart"/>
      <w:r>
        <w:t>zanurzeniami</w:t>
      </w:r>
      <w:proofErr w:type="spellEnd"/>
      <w:r>
        <w:t>,</w:t>
      </w:r>
      <w:r w:rsidR="00BE25B0">
        <w:t xml:space="preserve"> o </w:t>
      </w:r>
      <w:r>
        <w:t>których mowa</w:t>
      </w:r>
      <w:r w:rsidR="00BE25B0">
        <w:t xml:space="preserve"> w ust. </w:t>
      </w:r>
      <w:r>
        <w:t>6, nurek nie może pełnić funkcji nurka asekurującego.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13.</w:t>
      </w:r>
      <w:r w:rsidR="00BE25B0">
        <w:t> </w:t>
      </w:r>
      <w:r>
        <w:t>1. Skierowanie nurka do wykonywania głębinowych prac podwodnych następuje tylko raz na dobę,</w:t>
      </w:r>
      <w:r w:rsidR="00BE25B0">
        <w:t xml:space="preserve"> a </w:t>
      </w:r>
      <w:r>
        <w:t>kolejne skierowanie do tych prac jest dopuszczalne po 2</w:t>
      </w:r>
      <w:r w:rsidR="00BE25B0">
        <w:t>4</w:t>
      </w:r>
      <w:r w:rsidR="00BE25B0">
        <w:noBreakHyphen/>
      </w:r>
      <w:r>
        <w:t>godzinnej przerwie.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Czas pozostawania nurka pod powierzchnią wody przy wykonywaniu głębinowych prac podwodnych nie może przekroczyć 1,</w:t>
      </w:r>
      <w:r w:rsidR="00BE25B0">
        <w:t>5 </w:t>
      </w:r>
      <w:r>
        <w:t>godziny,</w:t>
      </w:r>
      <w:r w:rsidR="00BE25B0">
        <w:t xml:space="preserve"> z </w:t>
      </w:r>
      <w:r>
        <w:t>zastrzeżeniem</w:t>
      </w:r>
      <w:r w:rsidR="00BE25B0">
        <w:t xml:space="preserve"> ust. </w:t>
      </w:r>
      <w:r>
        <w:t>3.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Czas pozostawania nurka pod powierzchnią wody,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 xml:space="preserve">2, może zostać przedłużony do </w:t>
      </w:r>
      <w:r w:rsidR="00BE25B0">
        <w:t>4 </w:t>
      </w:r>
      <w:r>
        <w:t>godzin, pod warunkiem zastosowania systemu ogrzewania skafandra, czynnika oddechowego</w:t>
      </w:r>
      <w:r w:rsidR="00BE25B0">
        <w:t xml:space="preserve"> i </w:t>
      </w:r>
      <w:r>
        <w:t>dzwonu nurkowego.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14.</w:t>
      </w:r>
      <w:r w:rsidR="00BE25B0">
        <w:t> </w:t>
      </w:r>
      <w:r>
        <w:t>1. Czas pracy nurka</w:t>
      </w:r>
      <w:r w:rsidR="00BE25B0">
        <w:t xml:space="preserve"> w </w:t>
      </w:r>
      <w:r>
        <w:t xml:space="preserve">trakcie wykonywania długotrwałych prac podwodnych nie może przekroczyć </w:t>
      </w:r>
      <w:r w:rsidR="00BE25B0">
        <w:t>8 </w:t>
      </w:r>
      <w:r>
        <w:t>godzin na dobę.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Jednorazowy czas ciągłego pozostawania nurka</w:t>
      </w:r>
      <w:r w:rsidR="00BE25B0">
        <w:t xml:space="preserve"> w </w:t>
      </w:r>
      <w:r>
        <w:t>warunkach podwyższonego ciśnienia przy wykonywaniu dług</w:t>
      </w:r>
      <w:r>
        <w:t>o</w:t>
      </w:r>
      <w:r>
        <w:t>trwałych prac podwodnych nie może przekroczyć 67</w:t>
      </w:r>
      <w:r w:rsidR="00BE25B0">
        <w:t>2 </w:t>
      </w:r>
      <w:r>
        <w:t>godzin.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Skierowanie nurka do ponownego wykonywania długotrwałych prac podwodnych jest dopuszczalne po przerwie równej okresowi pozostawania pod wpływem podwyższonego ciśnienia</w:t>
      </w:r>
      <w:r w:rsidR="00BE25B0">
        <w:t xml:space="preserve"> w </w:t>
      </w:r>
      <w:r>
        <w:t>czasie wykonywania poprzednich długotrw</w:t>
      </w:r>
      <w:r>
        <w:t>a</w:t>
      </w:r>
      <w:r>
        <w:t>łych prac podwodnych.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15.</w:t>
      </w:r>
      <w:r w:rsidR="00BE25B0">
        <w:t> </w:t>
      </w:r>
      <w:r>
        <w:t>1. Jeżeli łączny czas pozostawania pod powierzchnią wody</w:t>
      </w:r>
      <w:r w:rsidR="00BE25B0">
        <w:t xml:space="preserve"> i w </w:t>
      </w:r>
      <w:r>
        <w:t>warunkach sztucznie wytw</w:t>
      </w:r>
      <w:r w:rsidRPr="008F1647">
        <w:t>o</w:t>
      </w:r>
      <w:r>
        <w:t>rzonego po</w:t>
      </w:r>
      <w:r>
        <w:t>d</w:t>
      </w:r>
      <w:r>
        <w:t>wyższonego ciśnienia atmosferycznego przekracza</w:t>
      </w:r>
      <w:r w:rsidR="00BE25B0">
        <w:t xml:space="preserve"> w </w:t>
      </w:r>
      <w:r>
        <w:t>roku kalendarzowym 27</w:t>
      </w:r>
      <w:r w:rsidR="00BE25B0">
        <w:t>5 </w:t>
      </w:r>
      <w:r>
        <w:t>godzin, nurek zatrudniony na podstawie umowy</w:t>
      </w:r>
      <w:r w:rsidR="00BE25B0">
        <w:t xml:space="preserve"> o </w:t>
      </w:r>
      <w:r>
        <w:t>pracę nabywa</w:t>
      </w:r>
      <w:r w:rsidR="00BE25B0">
        <w:t xml:space="preserve"> w </w:t>
      </w:r>
      <w:r>
        <w:t>danym roku pr</w:t>
      </w:r>
      <w:r w:rsidRPr="008F1647">
        <w:t>a</w:t>
      </w:r>
      <w:r>
        <w:t>wo do dodatkowego, płatnego urlopu wypoczynkowego</w:t>
      </w:r>
      <w:r w:rsidR="00BE25B0">
        <w:t xml:space="preserve"> w </w:t>
      </w:r>
      <w:r>
        <w:t>wymiarze jednego dnia urlopu za każde dodatkowe 2</w:t>
      </w:r>
      <w:r w:rsidR="00BE25B0">
        <w:t>4 </w:t>
      </w:r>
      <w:r>
        <w:t>godziny przebywania</w:t>
      </w:r>
      <w:r w:rsidR="00BE25B0">
        <w:t xml:space="preserve"> w </w:t>
      </w:r>
      <w:r>
        <w:t>tych warunkach.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Wymiar dodatkowego urlopu,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nie może przekroczyć 1</w:t>
      </w:r>
      <w:r w:rsidR="00BE25B0">
        <w:t>4 </w:t>
      </w:r>
      <w:r>
        <w:t>dni</w:t>
      </w:r>
      <w:r w:rsidR="00BE25B0">
        <w:t xml:space="preserve"> w </w:t>
      </w:r>
      <w:r>
        <w:t>roku.</w:t>
      </w:r>
    </w:p>
    <w:p w:rsidR="008F1647" w:rsidRP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16.</w:t>
      </w:r>
      <w:r w:rsidR="00BE25B0">
        <w:t> </w:t>
      </w:r>
      <w:r>
        <w:t>Do czasów,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12–15, wlicza się czas dekompresji określony</w:t>
      </w:r>
      <w:r w:rsidR="00BE25B0">
        <w:t xml:space="preserve"> w </w:t>
      </w:r>
      <w:r>
        <w:t>proced</w:t>
      </w:r>
      <w:r w:rsidRPr="008F1647">
        <w:t>urze prac po</w:t>
      </w:r>
      <w:r w:rsidRPr="008F1647">
        <w:t>d</w:t>
      </w:r>
      <w:r w:rsidRPr="008F1647">
        <w:t>wodnych.</w:t>
      </w:r>
    </w:p>
    <w:p w:rsidR="008F1647" w:rsidRDefault="008F1647" w:rsidP="00BE25B0">
      <w:pPr>
        <w:pStyle w:val="ARTartustawynprozporzdzenia"/>
        <w:keepNext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17.</w:t>
      </w:r>
      <w:r w:rsidR="00BE25B0">
        <w:t> </w:t>
      </w:r>
      <w:r>
        <w:t>Nurek</w:t>
      </w:r>
      <w:r w:rsidRPr="008F1647">
        <w:t xml:space="preserve"> </w:t>
      </w:r>
      <w:r>
        <w:t>zatrudniony na podstawie umowy</w:t>
      </w:r>
      <w:r w:rsidR="00BE25B0">
        <w:t xml:space="preserve"> o </w:t>
      </w:r>
      <w:r>
        <w:t>pracę otrzymuje dodatek</w:t>
      </w:r>
      <w:r w:rsidR="00BE25B0">
        <w:t xml:space="preserve"> w </w:t>
      </w:r>
      <w:r>
        <w:t>wysokości 50% wyn</w:t>
      </w:r>
      <w:r w:rsidRPr="008F1647">
        <w:t>a</w:t>
      </w:r>
      <w:r>
        <w:t>grodzenia za każdą godzinę pracy: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przy wykonywaniu prac podwodnych</w:t>
      </w:r>
      <w:r w:rsidR="00BE25B0">
        <w:t xml:space="preserve"> w </w:t>
      </w:r>
      <w:r>
        <w:t>trudnych warunkach;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przy wykonywaniu szczególnie niebezpiecznych prac podwodnych.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18.</w:t>
      </w:r>
      <w:r w:rsidR="00BE25B0">
        <w:t> W </w:t>
      </w:r>
      <w:r>
        <w:t>czasie wykonywania prac pod powierzchnią wody organizator prac podwodnych zapewnia nurkowi be</w:t>
      </w:r>
      <w:r>
        <w:t>z</w:t>
      </w:r>
      <w:r>
        <w:t>płatne wyżywienie,</w:t>
      </w:r>
      <w:r w:rsidR="00BE25B0">
        <w:t xml:space="preserve"> o </w:t>
      </w:r>
      <w:r>
        <w:t>wartości kalorycznej nie mniejszej niż 250</w:t>
      </w:r>
      <w:r w:rsidR="00BE25B0">
        <w:t>0 </w:t>
      </w:r>
      <w:r>
        <w:t>kcal dziennie.</w:t>
      </w:r>
    </w:p>
    <w:p w:rsidR="008F1647" w:rsidRPr="008F1647" w:rsidRDefault="008F1647" w:rsidP="00BE25B0">
      <w:pPr>
        <w:pStyle w:val="ROZDZODDZOZNoznaczenierozdziauluboddziau"/>
      </w:pPr>
      <w:r w:rsidRPr="001F7F30">
        <w:t>Rozdział 4</w:t>
      </w:r>
    </w:p>
    <w:p w:rsidR="008F1647" w:rsidRDefault="008F1647" w:rsidP="00BE25B0">
      <w:pPr>
        <w:pStyle w:val="ROZDZODDZPRZEDMprzedmiotregulacjirozdziauluboddziau"/>
      </w:pPr>
      <w:r>
        <w:t>Zawody związane</w:t>
      </w:r>
      <w:r w:rsidR="00BE25B0">
        <w:t xml:space="preserve"> z </w:t>
      </w:r>
      <w:r>
        <w:t>wykonywaniem prac podwodnych</w:t>
      </w:r>
    </w:p>
    <w:p w:rsidR="008F1647" w:rsidRDefault="008F1647" w:rsidP="00BE25B0">
      <w:pPr>
        <w:pStyle w:val="ARTartustawynprozporzdzenia"/>
        <w:keepNext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19.</w:t>
      </w:r>
      <w:bookmarkStart w:id="2" w:name="_Ref390771872"/>
      <w:r w:rsidRPr="00174C08">
        <w:rPr>
          <w:rStyle w:val="IGindeksgrny"/>
        </w:rPr>
        <w:footnoteReference w:id="3"/>
      </w:r>
      <w:bookmarkEnd w:id="2"/>
      <w:r w:rsidRPr="00174C08">
        <w:rPr>
          <w:rStyle w:val="IGindeksgrny"/>
        </w:rPr>
        <w:t>)</w:t>
      </w:r>
      <w:r w:rsidR="00BE25B0">
        <w:rPr>
          <w:rStyle w:val="IGindeksgrny"/>
        </w:rPr>
        <w:t> </w:t>
      </w:r>
      <w:r>
        <w:t>1. Ustala się następujące zawody związane</w:t>
      </w:r>
      <w:r w:rsidR="00BE25B0">
        <w:t xml:space="preserve"> z </w:t>
      </w:r>
      <w:r>
        <w:t>wykonywaniem prac podwodnych: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nurek;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kierownik prac podwodnych;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operator systemów nurkowych do prowadzenia głębinowych</w:t>
      </w:r>
      <w:r w:rsidR="00BE25B0">
        <w:t xml:space="preserve"> i </w:t>
      </w:r>
      <w:r>
        <w:t>długotrwałych prac podwodnych.</w:t>
      </w:r>
    </w:p>
    <w:p w:rsidR="008F1647" w:rsidRDefault="008F1647" w:rsidP="00BE25B0">
      <w:pPr>
        <w:pStyle w:val="USTustnpkodeksu"/>
        <w:keepNext/>
      </w:pPr>
      <w:r>
        <w:t>2.</w:t>
      </w:r>
      <w:r w:rsidR="00BE25B0">
        <w:t> </w:t>
      </w:r>
      <w:r>
        <w:t>Dla nurka ustala się następujące dyplomy: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nurka III klasy uprawniający do wykonywania prac podwodnych na małych głębok</w:t>
      </w:r>
      <w:r w:rsidRPr="008F1647">
        <w:t>o</w:t>
      </w:r>
      <w:r>
        <w:t>ściach;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nurka II klasy uprawniający do wykonywania prac podwodnych na średnich</w:t>
      </w:r>
      <w:r w:rsidR="00BE25B0">
        <w:t xml:space="preserve"> i </w:t>
      </w:r>
      <w:r>
        <w:t>małych głębokościach;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nurka</w:t>
      </w:r>
      <w:r w:rsidR="00BE25B0">
        <w:t xml:space="preserve"> I </w:t>
      </w:r>
      <w:r>
        <w:t>klasy uprawniający do wykonywania głębinowych prac podwodnych oraz prac podwodnych na średnich</w:t>
      </w:r>
      <w:r w:rsidR="00BE25B0">
        <w:t xml:space="preserve"> i </w:t>
      </w:r>
      <w:r>
        <w:t>małych głębokościach;</w:t>
      </w:r>
    </w:p>
    <w:p w:rsidR="008F1647" w:rsidRDefault="008F1647" w:rsidP="00BE25B0">
      <w:pPr>
        <w:pStyle w:val="PKTpunkt"/>
      </w:pPr>
      <w:r>
        <w:t>4)</w:t>
      </w:r>
      <w:r w:rsidR="00BE25B0">
        <w:tab/>
      </w:r>
      <w:r>
        <w:t>nurka saturowanego uprawniający do wykonywania bez ograniczeń wszystkich r</w:t>
      </w:r>
      <w:r w:rsidRPr="008F1647">
        <w:t>o</w:t>
      </w:r>
      <w:r>
        <w:t>dzajów prac podwodnych.</w:t>
      </w:r>
    </w:p>
    <w:p w:rsidR="008F1647" w:rsidRDefault="008F1647" w:rsidP="00BE25B0">
      <w:pPr>
        <w:pStyle w:val="USTustnpkodeksu"/>
        <w:keepNext/>
      </w:pPr>
      <w:r>
        <w:t>3.</w:t>
      </w:r>
      <w:r w:rsidR="00BE25B0">
        <w:t> </w:t>
      </w:r>
      <w:r>
        <w:t>Dla kierownika prac podwodnych ustala się następujące dyplomy: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kierownika prac podwodnych III klasy uprawniający do kierowania pracami po</w:t>
      </w:r>
      <w:r w:rsidRPr="008F1647">
        <w:t>d</w:t>
      </w:r>
      <w:r>
        <w:t>wodnymi na małych głębokościach;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kierownika prac podwodnych II klasy uprawniający do kierowania pracami podwo</w:t>
      </w:r>
      <w:r w:rsidRPr="008F1647">
        <w:t>d</w:t>
      </w:r>
      <w:r>
        <w:t>nymi na średnich</w:t>
      </w:r>
      <w:r w:rsidR="00BE25B0">
        <w:t xml:space="preserve"> i </w:t>
      </w:r>
      <w:r>
        <w:t>małych gł</w:t>
      </w:r>
      <w:r>
        <w:t>ę</w:t>
      </w:r>
      <w:r>
        <w:t>bokościach;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kierownika prac podwodnych</w:t>
      </w:r>
      <w:r w:rsidR="00BE25B0">
        <w:t xml:space="preserve"> I </w:t>
      </w:r>
      <w:r>
        <w:t>klasy uprawniający do kierowania bez ograniczeń wszystkimi rodzajami prac po</w:t>
      </w:r>
      <w:r>
        <w:t>d</w:t>
      </w:r>
      <w:r>
        <w:t>wodnych.</w:t>
      </w:r>
    </w:p>
    <w:p w:rsidR="008F1647" w:rsidRDefault="008F1647" w:rsidP="00BE25B0">
      <w:pPr>
        <w:pStyle w:val="USTustnpkodeksu"/>
      </w:pPr>
      <w:r>
        <w:t>4.</w:t>
      </w:r>
      <w:r w:rsidR="00BE25B0">
        <w:t> </w:t>
      </w:r>
      <w:r>
        <w:t>Dla operatora systemów nurkowych ustala się świadectwo operatora systemów nurk</w:t>
      </w:r>
      <w:r w:rsidRPr="008F1647">
        <w:t>o</w:t>
      </w:r>
      <w:r>
        <w:t>wych uprawniające do obsł</w:t>
      </w:r>
      <w:r>
        <w:t>u</w:t>
      </w:r>
      <w:r>
        <w:t>giwania zainstalowanych</w:t>
      </w:r>
      <w:r w:rsidR="00BE25B0">
        <w:t xml:space="preserve"> w </w:t>
      </w:r>
      <w:r>
        <w:t>bazie prac podwodnych urz</w:t>
      </w:r>
      <w:r w:rsidRPr="008F1647">
        <w:t>ą</w:t>
      </w:r>
      <w:r>
        <w:t>dzeń</w:t>
      </w:r>
      <w:r w:rsidR="00BE25B0">
        <w:t xml:space="preserve"> i </w:t>
      </w:r>
      <w:r>
        <w:t>wyposażenia technicznego wymaganego do prowadzenia głębinowych</w:t>
      </w:r>
      <w:r w:rsidR="00BE25B0">
        <w:t xml:space="preserve"> i </w:t>
      </w:r>
      <w:r>
        <w:t>dług</w:t>
      </w:r>
      <w:r w:rsidRPr="008F1647">
        <w:t>o</w:t>
      </w:r>
      <w:r>
        <w:t>trwałych prac podwodnych.</w:t>
      </w:r>
    </w:p>
    <w:p w:rsidR="008F1647" w:rsidRPr="00E84D58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20.</w:t>
      </w:r>
      <w:r w:rsidRPr="00BE25B0">
        <w:rPr>
          <w:rStyle w:val="IGindeksgrny"/>
        </w:rPr>
        <w:fldChar w:fldCharType="begin"/>
      </w:r>
      <w:r w:rsidRPr="00D44981">
        <w:rPr>
          <w:rStyle w:val="IGindeksgrny"/>
        </w:rPr>
        <w:instrText xml:space="preserve"> NOTEREF _Ref390771872 \f \h  \* MERGEFORMAT </w:instrText>
      </w:r>
      <w:r w:rsidRPr="00BE25B0">
        <w:rPr>
          <w:rStyle w:val="IGindeksgrny"/>
        </w:rPr>
      </w:r>
      <w:r w:rsidRPr="00BE25B0">
        <w:rPr>
          <w:rStyle w:val="IGindeksgrny"/>
        </w:rPr>
        <w:fldChar w:fldCharType="separate"/>
      </w:r>
      <w:r w:rsidR="00370D20" w:rsidRPr="00370D20">
        <w:rPr>
          <w:rStyle w:val="IGindeksgrny"/>
        </w:rPr>
        <w:t>3</w:t>
      </w:r>
      <w:r w:rsidRPr="00BE25B0">
        <w:rPr>
          <w:rStyle w:val="IGindeksgrny"/>
        </w:rPr>
        <w:fldChar w:fldCharType="end"/>
      </w:r>
      <w:r w:rsidRPr="00BE25B0">
        <w:rPr>
          <w:rStyle w:val="IGindeksgrny"/>
        </w:rPr>
        <w:t>)</w:t>
      </w:r>
      <w:r w:rsidR="00BE25B0">
        <w:rPr>
          <w:rStyle w:val="IGindeksgrny"/>
        </w:rPr>
        <w:t> </w:t>
      </w:r>
      <w:r>
        <w:t xml:space="preserve">1. </w:t>
      </w:r>
      <w:r w:rsidRPr="00E84D58">
        <w:t>Warunkiem uzyskania dyplomów,</w:t>
      </w:r>
      <w:r w:rsidR="00BE25B0" w:rsidRPr="00E84D58">
        <w:t xml:space="preserve"> o</w:t>
      </w:r>
      <w:r w:rsidR="00BE25B0">
        <w:t> </w:t>
      </w:r>
      <w:r w:rsidRPr="00E84D58">
        <w:t>których mowa</w:t>
      </w:r>
      <w:r w:rsidR="00BE25B0" w:rsidRPr="00E84D58">
        <w:t xml:space="preserve"> w</w:t>
      </w:r>
      <w:r w:rsidR="00BE25B0">
        <w:t> art. </w:t>
      </w:r>
      <w:r w:rsidRPr="00E84D58">
        <w:t>1</w:t>
      </w:r>
      <w:r w:rsidR="00BE25B0" w:rsidRPr="00E84D58">
        <w:t>9</w:t>
      </w:r>
      <w:r w:rsidR="00BE25B0">
        <w:t xml:space="preserve"> ust. </w:t>
      </w:r>
      <w:r w:rsidR="00BE25B0" w:rsidRPr="00E84D58">
        <w:t>2</w:t>
      </w:r>
      <w:r w:rsidR="00BE25B0">
        <w:t xml:space="preserve"> i </w:t>
      </w:r>
      <w:r w:rsidRPr="00E84D58">
        <w:t>3, oraz świadectwa,</w:t>
      </w:r>
      <w:r w:rsidR="00BE25B0" w:rsidRPr="00E84D58">
        <w:t xml:space="preserve"> o</w:t>
      </w:r>
      <w:r w:rsidR="00BE25B0">
        <w:t> </w:t>
      </w:r>
      <w:r w:rsidRPr="00E84D58">
        <w:t>którym mowa</w:t>
      </w:r>
      <w:r w:rsidR="00BE25B0">
        <w:t xml:space="preserve"> </w:t>
      </w:r>
      <w:r w:rsidR="00BE25B0" w:rsidRPr="00E84D58">
        <w:t>w</w:t>
      </w:r>
      <w:r w:rsidR="00BE25B0">
        <w:t> art. </w:t>
      </w:r>
      <w:r w:rsidRPr="00E84D58">
        <w:t>1</w:t>
      </w:r>
      <w:r w:rsidR="00BE25B0" w:rsidRPr="00E84D58">
        <w:t>9</w:t>
      </w:r>
      <w:r w:rsidR="00BE25B0">
        <w:t xml:space="preserve"> ust. </w:t>
      </w:r>
      <w:r w:rsidRPr="00E84D58">
        <w:t>4, jest złożenie</w:t>
      </w:r>
      <w:r w:rsidR="00BE25B0" w:rsidRPr="00E84D58">
        <w:t xml:space="preserve"> z</w:t>
      </w:r>
      <w:r w:rsidR="00BE25B0">
        <w:t> </w:t>
      </w:r>
      <w:r w:rsidRPr="00E84D58">
        <w:t>wynikiem pozytywnym egzaminu teor</w:t>
      </w:r>
      <w:r w:rsidRPr="008F1647">
        <w:t>e</w:t>
      </w:r>
      <w:r w:rsidRPr="00E84D58">
        <w:t>tycznego</w:t>
      </w:r>
      <w:r w:rsidR="00BE25B0" w:rsidRPr="00E84D58">
        <w:t xml:space="preserve"> z</w:t>
      </w:r>
      <w:r w:rsidR="00BE25B0">
        <w:t> </w:t>
      </w:r>
      <w:r w:rsidRPr="00E84D58">
        <w:t>zakresu wymaganej wiedzy oraz</w:t>
      </w:r>
      <w:r>
        <w:t xml:space="preserve"> </w:t>
      </w:r>
      <w:r w:rsidRPr="00E84D58">
        <w:t>spe</w:t>
      </w:r>
      <w:r w:rsidRPr="00E84D58">
        <w:t>ł</w:t>
      </w:r>
      <w:r w:rsidRPr="00E84D58">
        <w:t>nienie przesłanek określonych odp</w:t>
      </w:r>
      <w:r w:rsidRPr="008F1647">
        <w:t>o</w:t>
      </w:r>
      <w:r w:rsidRPr="00E84D58">
        <w:t>wiednio</w:t>
      </w:r>
      <w:r w:rsidR="00BE25B0" w:rsidRPr="00E84D58">
        <w:t xml:space="preserve"> w</w:t>
      </w:r>
      <w:r w:rsidR="00BE25B0">
        <w:t> ust. </w:t>
      </w:r>
      <w:r w:rsidRPr="00E84D58">
        <w:t>3–10.</w:t>
      </w:r>
    </w:p>
    <w:p w:rsidR="008F1647" w:rsidRPr="00E84D58" w:rsidRDefault="008F1647" w:rsidP="00BE25B0">
      <w:pPr>
        <w:pStyle w:val="USTustnpkodeksu"/>
      </w:pPr>
      <w:r w:rsidRPr="00E84D58">
        <w:t>2.</w:t>
      </w:r>
      <w:r w:rsidR="00BE25B0">
        <w:t> </w:t>
      </w:r>
      <w:r w:rsidRPr="00E84D58">
        <w:t>Dla uzyskania dyplomów,</w:t>
      </w:r>
      <w:r w:rsidR="00BE25B0" w:rsidRPr="00E84D58">
        <w:t xml:space="preserve"> o</w:t>
      </w:r>
      <w:r w:rsidR="00BE25B0">
        <w:t> </w:t>
      </w:r>
      <w:r w:rsidRPr="00E84D58">
        <w:t>których mowa</w:t>
      </w:r>
      <w:r w:rsidR="00BE25B0" w:rsidRPr="00E84D58">
        <w:t xml:space="preserve"> w</w:t>
      </w:r>
      <w:r w:rsidR="00BE25B0">
        <w:t> art. </w:t>
      </w:r>
      <w:r w:rsidRPr="00E84D58">
        <w:t>1</w:t>
      </w:r>
      <w:r w:rsidR="00BE25B0" w:rsidRPr="00E84D58">
        <w:t>9</w:t>
      </w:r>
      <w:r w:rsidR="00BE25B0">
        <w:t xml:space="preserve"> ust. </w:t>
      </w:r>
      <w:r w:rsidR="00BE25B0" w:rsidRPr="00E84D58">
        <w:t>2</w:t>
      </w:r>
      <w:r w:rsidR="00BE25B0">
        <w:t xml:space="preserve"> pkt </w:t>
      </w:r>
      <w:r w:rsidR="00BE25B0" w:rsidRPr="00E84D58">
        <w:t>1</w:t>
      </w:r>
      <w:r w:rsidR="00BE25B0">
        <w:t xml:space="preserve"> i art. </w:t>
      </w:r>
      <w:r w:rsidRPr="00E84D58">
        <w:t>1</w:t>
      </w:r>
      <w:r w:rsidR="00BE25B0" w:rsidRPr="00E84D58">
        <w:t>9</w:t>
      </w:r>
      <w:r w:rsidR="00BE25B0">
        <w:t xml:space="preserve"> ust. </w:t>
      </w:r>
      <w:r w:rsidR="00BE25B0" w:rsidRPr="00E84D58">
        <w:t>3</w:t>
      </w:r>
      <w:r w:rsidR="00BE25B0">
        <w:t xml:space="preserve"> pkt </w:t>
      </w:r>
      <w:r w:rsidRPr="00E84D58">
        <w:t>1, d</w:t>
      </w:r>
      <w:r w:rsidRPr="008F1647">
        <w:t>o</w:t>
      </w:r>
      <w:r w:rsidRPr="00E84D58">
        <w:t>datkowo wymagane jest</w:t>
      </w:r>
      <w:r>
        <w:t xml:space="preserve"> </w:t>
      </w:r>
      <w:r w:rsidRPr="00E84D58">
        <w:t>złożenie</w:t>
      </w:r>
      <w:r w:rsidR="00BE25B0" w:rsidRPr="00E84D58">
        <w:t xml:space="preserve"> z</w:t>
      </w:r>
      <w:r w:rsidR="00BE25B0">
        <w:t> </w:t>
      </w:r>
      <w:r w:rsidRPr="00E84D58">
        <w:t>wynikiem pozytywnym egzaminu praktycznego</w:t>
      </w:r>
      <w:r w:rsidR="00BE25B0" w:rsidRPr="00E84D58">
        <w:t xml:space="preserve"> z</w:t>
      </w:r>
      <w:r w:rsidR="00BE25B0">
        <w:t> </w:t>
      </w:r>
      <w:r w:rsidRPr="00E84D58">
        <w:t>wymaganej wiedzy</w:t>
      </w:r>
      <w:r w:rsidR="00BE25B0" w:rsidRPr="00E84D58">
        <w:t xml:space="preserve"> i</w:t>
      </w:r>
      <w:r w:rsidR="00BE25B0">
        <w:t> </w:t>
      </w:r>
      <w:r w:rsidRPr="00E84D58">
        <w:t>umiejętności.</w:t>
      </w:r>
    </w:p>
    <w:p w:rsidR="008F1647" w:rsidRPr="00E84D58" w:rsidRDefault="008F1647" w:rsidP="00BE25B0">
      <w:pPr>
        <w:pStyle w:val="USTustnpkodeksu"/>
        <w:keepNext/>
      </w:pPr>
      <w:r w:rsidRPr="00E84D58">
        <w:t>3.</w:t>
      </w:r>
      <w:r w:rsidR="00BE25B0">
        <w:t> </w:t>
      </w:r>
      <w:r w:rsidRPr="00E84D58">
        <w:t>Dyplom nurka III klasy może otrzymać osoba, która:</w:t>
      </w:r>
    </w:p>
    <w:p w:rsidR="008F1647" w:rsidRPr="00E84D58" w:rsidRDefault="008F1647" w:rsidP="00BE25B0">
      <w:pPr>
        <w:pStyle w:val="PKTpunkt"/>
      </w:pPr>
      <w:r w:rsidRPr="00E84D58">
        <w:t>1)</w:t>
      </w:r>
      <w:r w:rsidR="00BE25B0">
        <w:tab/>
      </w:r>
      <w:r w:rsidRPr="00E84D58">
        <w:t>ukończyła 1</w:t>
      </w:r>
      <w:r w:rsidR="00BE25B0" w:rsidRPr="00E84D58">
        <w:t>8</w:t>
      </w:r>
      <w:r w:rsidR="00BE25B0">
        <w:t> </w:t>
      </w:r>
      <w:r w:rsidRPr="00E84D58">
        <w:t>lat;</w:t>
      </w:r>
    </w:p>
    <w:p w:rsidR="008F1647" w:rsidRPr="00E84D58" w:rsidRDefault="008F1647" w:rsidP="00BE25B0">
      <w:pPr>
        <w:pStyle w:val="PKTpunkt"/>
      </w:pPr>
      <w:r w:rsidRPr="00E84D58">
        <w:t>2)</w:t>
      </w:r>
      <w:r w:rsidR="00BE25B0">
        <w:tab/>
      </w:r>
      <w:r w:rsidRPr="00E84D58">
        <w:t>posiada zaświadczenie</w:t>
      </w:r>
      <w:r w:rsidR="00BE25B0" w:rsidRPr="00E84D58">
        <w:t xml:space="preserve"> o</w:t>
      </w:r>
      <w:r w:rsidR="00BE25B0">
        <w:t> </w:t>
      </w:r>
      <w:r w:rsidRPr="00E84D58">
        <w:t>ukończeniu szkolenia dla nurka III klasy.</w:t>
      </w:r>
    </w:p>
    <w:p w:rsidR="008F1647" w:rsidRPr="00E84D58" w:rsidRDefault="008F1647" w:rsidP="00BE25B0">
      <w:pPr>
        <w:pStyle w:val="USTustnpkodeksu"/>
        <w:keepNext/>
      </w:pPr>
      <w:r w:rsidRPr="00E84D58">
        <w:t>4.</w:t>
      </w:r>
      <w:r w:rsidR="00BE25B0">
        <w:t> </w:t>
      </w:r>
      <w:r w:rsidRPr="00E84D58">
        <w:t>Dyplom nurka II klasy może otrzymać osoba, która posiada: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dyplom nurka III klasy;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co najmniej dwuletnią praktykę zawodową</w:t>
      </w:r>
      <w:r w:rsidR="00BE25B0">
        <w:t xml:space="preserve"> w </w:t>
      </w:r>
      <w:r>
        <w:t>charakterze nurka III klasy;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zaświadczenie</w:t>
      </w:r>
      <w:r w:rsidR="00BE25B0">
        <w:t xml:space="preserve"> o </w:t>
      </w:r>
      <w:r>
        <w:t>ukończeniu szkolenia dla nurka II klasy.</w:t>
      </w:r>
    </w:p>
    <w:p w:rsidR="008F1647" w:rsidRDefault="008F1647" w:rsidP="00BE25B0">
      <w:pPr>
        <w:pStyle w:val="USTustnpkodeksu"/>
        <w:keepNext/>
      </w:pPr>
      <w:r>
        <w:t>5.</w:t>
      </w:r>
      <w:r w:rsidR="00BE25B0">
        <w:t> </w:t>
      </w:r>
      <w:r>
        <w:t>Dyplom nurka</w:t>
      </w:r>
      <w:r w:rsidR="00BE25B0">
        <w:t xml:space="preserve"> I </w:t>
      </w:r>
      <w:r>
        <w:t>klasy może otrzymać osoba, która posiada: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dyplom nurka II klasy;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co najmniej dwuletnią praktykę zawodową</w:t>
      </w:r>
      <w:r w:rsidR="00BE25B0">
        <w:t xml:space="preserve"> w </w:t>
      </w:r>
      <w:r>
        <w:t>charakterze nurka II klasy;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zaświadczenie</w:t>
      </w:r>
      <w:r w:rsidR="00BE25B0">
        <w:t xml:space="preserve"> o </w:t>
      </w:r>
      <w:r>
        <w:t>ukończeniu szkolenia dla nurka</w:t>
      </w:r>
      <w:r w:rsidR="00BE25B0">
        <w:t xml:space="preserve"> I </w:t>
      </w:r>
      <w:r>
        <w:t>klasy.</w:t>
      </w:r>
    </w:p>
    <w:p w:rsidR="008F1647" w:rsidRDefault="008F1647" w:rsidP="00BE25B0">
      <w:pPr>
        <w:pStyle w:val="USTustnpkodeksu"/>
        <w:keepNext/>
      </w:pPr>
      <w:r>
        <w:t>6.</w:t>
      </w:r>
      <w:r w:rsidR="00BE25B0">
        <w:t> </w:t>
      </w:r>
      <w:r>
        <w:t>Dyplom nurka saturowanego może otrzymać osoba, która posiada: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dyplom nurka</w:t>
      </w:r>
      <w:r w:rsidR="00BE25B0">
        <w:t xml:space="preserve"> I </w:t>
      </w:r>
      <w:r>
        <w:t>klasy;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co najmniej roczną praktykę zawodową</w:t>
      </w:r>
      <w:r w:rsidR="00BE25B0">
        <w:t xml:space="preserve"> w </w:t>
      </w:r>
      <w:r>
        <w:t>charakterze nurka</w:t>
      </w:r>
      <w:r w:rsidR="00BE25B0">
        <w:t xml:space="preserve"> I </w:t>
      </w:r>
      <w:r>
        <w:t>klasy;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zaświadczenie</w:t>
      </w:r>
      <w:r w:rsidR="00BE25B0">
        <w:t xml:space="preserve"> o </w:t>
      </w:r>
      <w:r>
        <w:t>ukończeniu szkolenia dla nurka saturowanego.</w:t>
      </w:r>
    </w:p>
    <w:p w:rsidR="008F1647" w:rsidRDefault="008F1647" w:rsidP="00BE25B0">
      <w:pPr>
        <w:pStyle w:val="USTustnpkodeksu"/>
        <w:keepNext/>
      </w:pPr>
      <w:r>
        <w:t>7.</w:t>
      </w:r>
      <w:r w:rsidR="00BE25B0">
        <w:t> </w:t>
      </w:r>
      <w:r>
        <w:t>Dyplom kierownika prac podwodnych III klasy może otrzymać osoba, która posiada: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wykształcenie średnie;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dyplom nurka III klasy;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co najmniej dwuletnią praktykę zawodową</w:t>
      </w:r>
      <w:r w:rsidR="00BE25B0">
        <w:t xml:space="preserve"> w </w:t>
      </w:r>
      <w:r>
        <w:t>charakterze nurka III klasy;</w:t>
      </w:r>
    </w:p>
    <w:p w:rsidR="008F1647" w:rsidRDefault="008F1647" w:rsidP="00BE25B0">
      <w:pPr>
        <w:pStyle w:val="PKTpunkt"/>
      </w:pPr>
      <w:r>
        <w:t>4)</w:t>
      </w:r>
      <w:r w:rsidR="00BE25B0">
        <w:tab/>
      </w:r>
      <w:r>
        <w:t>zaświadczenie</w:t>
      </w:r>
      <w:r w:rsidR="00BE25B0">
        <w:t xml:space="preserve"> o </w:t>
      </w:r>
      <w:r>
        <w:t>ukończeniu szkolenia dla kierownika prac podwodnych III klasy.</w:t>
      </w:r>
    </w:p>
    <w:p w:rsidR="008F1647" w:rsidRDefault="008F1647" w:rsidP="00BE25B0">
      <w:pPr>
        <w:pStyle w:val="USTustnpkodeksu"/>
        <w:keepNext/>
      </w:pPr>
      <w:r>
        <w:t>8.</w:t>
      </w:r>
      <w:r w:rsidR="00BE25B0">
        <w:t> </w:t>
      </w:r>
      <w:r>
        <w:t>Dyplom kierownika prac podwodnych II klasy może otrzymać osoba, która posiada: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wykształcenie średnie;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dyplom nurka II klasy</w:t>
      </w:r>
      <w:r w:rsidR="00BE25B0">
        <w:t xml:space="preserve"> i </w:t>
      </w:r>
      <w:r>
        <w:t>co najmniej roczną praktykę zawodową</w:t>
      </w:r>
      <w:r w:rsidR="00BE25B0">
        <w:t xml:space="preserve"> w </w:t>
      </w:r>
      <w:r>
        <w:t>charakterze nurka II klasy lub dyplom kierownika prac podwodnych III klasy</w:t>
      </w:r>
      <w:r w:rsidR="00BE25B0">
        <w:t xml:space="preserve"> i </w:t>
      </w:r>
      <w:r>
        <w:t>co najmniej trzyletnią praktykę zawodową</w:t>
      </w:r>
      <w:r w:rsidR="00BE25B0">
        <w:t xml:space="preserve"> w </w:t>
      </w:r>
      <w:r>
        <w:t>charakterze kierownika prac podwodnych III klasy;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zaświadczenie</w:t>
      </w:r>
      <w:r w:rsidR="00BE25B0">
        <w:t xml:space="preserve"> o </w:t>
      </w:r>
      <w:r>
        <w:t>ukończeniu szkolenia dla kierownika prac podwodnych II klasy.</w:t>
      </w:r>
    </w:p>
    <w:p w:rsidR="008F1647" w:rsidRDefault="008F1647" w:rsidP="00BE25B0">
      <w:pPr>
        <w:pStyle w:val="USTustnpkodeksu"/>
        <w:keepNext/>
      </w:pPr>
      <w:r>
        <w:t>9.</w:t>
      </w:r>
      <w:r w:rsidR="00BE25B0">
        <w:t> </w:t>
      </w:r>
      <w:r>
        <w:t>Dyplom kierownika prac podwodnych</w:t>
      </w:r>
      <w:r w:rsidR="00BE25B0">
        <w:t xml:space="preserve"> I </w:t>
      </w:r>
      <w:r>
        <w:t>klasy może otrzymać osoba, która posiada: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dyplom nurka II klasy;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dyplom kierownika prac podwodnych II klasy;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co najmniej trzyletnią praktykę zawodową</w:t>
      </w:r>
      <w:r w:rsidR="00BE25B0">
        <w:t xml:space="preserve"> w </w:t>
      </w:r>
      <w:r>
        <w:t>charakterze kierownika prac podwo</w:t>
      </w:r>
      <w:r w:rsidRPr="008F1647">
        <w:t>d</w:t>
      </w:r>
      <w:r>
        <w:t>nych II klasy;</w:t>
      </w:r>
    </w:p>
    <w:p w:rsidR="008F1647" w:rsidRDefault="008F1647" w:rsidP="00BE25B0">
      <w:pPr>
        <w:pStyle w:val="PKTpunkt"/>
      </w:pPr>
      <w:r>
        <w:t>4)</w:t>
      </w:r>
      <w:r w:rsidR="00BE25B0">
        <w:tab/>
      </w:r>
      <w:r>
        <w:t>zaświadczenie</w:t>
      </w:r>
      <w:r w:rsidR="00BE25B0">
        <w:t xml:space="preserve"> o </w:t>
      </w:r>
      <w:r>
        <w:t>ukończeniu szkolenia dla kierownika prac podwodnych</w:t>
      </w:r>
      <w:r w:rsidR="00BE25B0">
        <w:t xml:space="preserve"> I </w:t>
      </w:r>
      <w:r>
        <w:t>klasy.</w:t>
      </w:r>
    </w:p>
    <w:p w:rsidR="008F1647" w:rsidRDefault="008F1647" w:rsidP="00BE25B0">
      <w:pPr>
        <w:pStyle w:val="USTustnpkodeksu"/>
      </w:pPr>
      <w:r>
        <w:t>10.</w:t>
      </w:r>
      <w:r w:rsidR="00BE25B0">
        <w:t> </w:t>
      </w:r>
      <w:r>
        <w:t>Świadectwo operatora systemów nurkowych może otrzymać osoba posiadająca zaświa</w:t>
      </w:r>
      <w:r w:rsidRPr="008F1647">
        <w:t>d</w:t>
      </w:r>
      <w:r>
        <w:t>czenie</w:t>
      </w:r>
      <w:r w:rsidR="00BE25B0">
        <w:t xml:space="preserve"> o </w:t>
      </w:r>
      <w:r>
        <w:t>ukończeniu szkolenia dla operatora systemów nurkowych.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21.</w:t>
      </w:r>
      <w:r w:rsidR="00BE25B0">
        <w:t> </w:t>
      </w:r>
      <w:r>
        <w:t>1. Praktykę nurka</w:t>
      </w:r>
      <w:r w:rsidR="00BE25B0">
        <w:t xml:space="preserve"> w </w:t>
      </w:r>
      <w:r>
        <w:t>zakresie wykonywania prac podwodnych wpisuje się do książeczki nurka</w:t>
      </w:r>
      <w:r w:rsidR="00BE25B0">
        <w:t xml:space="preserve"> z </w:t>
      </w:r>
      <w:r>
        <w:t>uwzględnieniem informacji,</w:t>
      </w:r>
      <w:r w:rsidR="00BE25B0">
        <w:t xml:space="preserve"> o </w:t>
      </w:r>
      <w:r>
        <w:t>których mowa</w:t>
      </w:r>
      <w:r w:rsidR="00BE25B0">
        <w:t xml:space="preserve"> w art. 8 ust. 2 pkt </w:t>
      </w:r>
      <w:r>
        <w:t>7.</w:t>
      </w:r>
    </w:p>
    <w:p w:rsidR="008F1647" w:rsidRDefault="008F1647" w:rsidP="00BE25B0">
      <w:pPr>
        <w:pStyle w:val="USTustnpkodeksu"/>
      </w:pPr>
      <w:r>
        <w:t>2.</w:t>
      </w:r>
      <w:bookmarkStart w:id="3" w:name="_Ref390772564"/>
      <w:r w:rsidRPr="00174C08">
        <w:rPr>
          <w:rStyle w:val="IGindeksgrny"/>
        </w:rPr>
        <w:footnoteReference w:id="4"/>
      </w:r>
      <w:bookmarkEnd w:id="3"/>
      <w:r w:rsidRPr="00174C08">
        <w:rPr>
          <w:rStyle w:val="IGindeksgrny"/>
        </w:rPr>
        <w:t>)</w:t>
      </w:r>
      <w:r w:rsidR="00BE25B0">
        <w:t> </w:t>
      </w:r>
      <w:r>
        <w:t>Za okres rocznej praktyki zawodowej nurka uznaje się okres co najmniej 10</w:t>
      </w:r>
      <w:r w:rsidR="00BE25B0">
        <w:t>0 </w:t>
      </w:r>
      <w:r>
        <w:t>godzin łącznego przebywania nurka pod powierzchnią wody</w:t>
      </w:r>
      <w:r w:rsidR="00BE25B0">
        <w:t xml:space="preserve"> i w </w:t>
      </w:r>
      <w:r>
        <w:t>warunkach sztucznie wytw</w:t>
      </w:r>
      <w:r w:rsidRPr="008F1647">
        <w:t>o</w:t>
      </w:r>
      <w:r>
        <w:t>rzonego podwyższonego ciśnienia atmosferycznego.</w:t>
      </w:r>
    </w:p>
    <w:p w:rsidR="008F1647" w:rsidRDefault="008F1647" w:rsidP="00BE25B0">
      <w:pPr>
        <w:pStyle w:val="USTustnpkodeksu"/>
      </w:pPr>
      <w:r>
        <w:t>3.</w:t>
      </w:r>
      <w:r w:rsidRPr="00BE25B0">
        <w:rPr>
          <w:rStyle w:val="IGindeksgrny"/>
        </w:rPr>
        <w:fldChar w:fldCharType="begin"/>
      </w:r>
      <w:r w:rsidR="00BE25B0">
        <w:rPr>
          <w:rStyle w:val="IGindeksgrny"/>
        </w:rPr>
        <w:instrText xml:space="preserve"> NOTEREF _Ref390772564 \f \h  \* MERGEFORMAT </w:instrText>
      </w:r>
      <w:r w:rsidRPr="00BE25B0">
        <w:rPr>
          <w:rStyle w:val="IGindeksgrny"/>
        </w:rPr>
      </w:r>
      <w:r w:rsidRPr="00BE25B0">
        <w:rPr>
          <w:rStyle w:val="IGindeksgrny"/>
        </w:rPr>
        <w:fldChar w:fldCharType="separate"/>
      </w:r>
      <w:r w:rsidR="00370D20" w:rsidRPr="00370D20">
        <w:rPr>
          <w:rStyle w:val="IGindeksgrny"/>
        </w:rPr>
        <w:t>4</w:t>
      </w:r>
      <w:r w:rsidRPr="00BE25B0">
        <w:rPr>
          <w:rStyle w:val="IGindeksgrny"/>
        </w:rPr>
        <w:fldChar w:fldCharType="end"/>
      </w:r>
      <w:r w:rsidRPr="00BE25B0">
        <w:rPr>
          <w:rStyle w:val="IGindeksgrny"/>
        </w:rPr>
        <w:t>)</w:t>
      </w:r>
      <w:r w:rsidR="00BE25B0">
        <w:t> </w:t>
      </w:r>
      <w:r>
        <w:t>Dokumentem potwierdzającym praktykę zawodową</w:t>
      </w:r>
      <w:r w:rsidR="00BE25B0">
        <w:t xml:space="preserve"> w </w:t>
      </w:r>
      <w:r>
        <w:t xml:space="preserve">charakterze kierownika prac podwodnych III klasy lub </w:t>
      </w:r>
      <w:r w:rsidR="00E72C4A">
        <w:br/>
      </w:r>
      <w:r>
        <w:t>II klasy jest świadectwo pracy lub pisemne zaświadczenie o</w:t>
      </w:r>
      <w:r w:rsidRPr="008F1647">
        <w:t>r</w:t>
      </w:r>
      <w:r>
        <w:t>ganizatora prac podwodnych.</w:t>
      </w:r>
    </w:p>
    <w:p w:rsidR="008F1647" w:rsidRDefault="008F1647" w:rsidP="00BE25B0">
      <w:pPr>
        <w:pStyle w:val="USTustnpkodeksu"/>
      </w:pPr>
      <w:r>
        <w:t>4.</w:t>
      </w:r>
      <w:r w:rsidRPr="00174C08">
        <w:rPr>
          <w:rStyle w:val="IGindeksgrny"/>
        </w:rPr>
        <w:footnoteReference w:id="5"/>
      </w:r>
      <w:r w:rsidRPr="00174C08">
        <w:rPr>
          <w:rStyle w:val="IGindeksgrny"/>
        </w:rPr>
        <w:t>)</w:t>
      </w:r>
      <w:r w:rsidR="00BE25B0">
        <w:t> </w:t>
      </w:r>
      <w:r>
        <w:t>Za okres rocznej praktyki zawodowej kierownika prac podwodnych uznaje się okres co najmniej 15</w:t>
      </w:r>
      <w:r w:rsidR="00BE25B0">
        <w:t>0 </w:t>
      </w:r>
      <w:r>
        <w:t>godzin ki</w:t>
      </w:r>
      <w:r>
        <w:t>e</w:t>
      </w:r>
      <w:r>
        <w:t>rowania pracami podwodnymi.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 22.</w:t>
      </w:r>
      <w:r w:rsidR="00BE25B0">
        <w:t> </w:t>
      </w:r>
      <w:r>
        <w:t>1. Dyrektor Urzędu Morskiego</w:t>
      </w:r>
      <w:r w:rsidR="00BE25B0">
        <w:t xml:space="preserve"> w </w:t>
      </w:r>
      <w:r>
        <w:t>Gdyni, na wniosek zainteresowanej osoby, wydaje odp</w:t>
      </w:r>
      <w:r w:rsidRPr="008F1647">
        <w:t>o</w:t>
      </w:r>
      <w:r>
        <w:t>wiedni dyplom, świadectwo</w:t>
      </w:r>
      <w:r w:rsidR="00BE25B0">
        <w:t xml:space="preserve"> i </w:t>
      </w:r>
      <w:r>
        <w:t>książeczkę nurka.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Do wniosku,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załącza się zaświadczenie ośrodka szkoleniowego</w:t>
      </w:r>
      <w:r w:rsidR="00BE25B0">
        <w:t xml:space="preserve"> o </w:t>
      </w:r>
      <w:r>
        <w:t>ukończeniu wymag</w:t>
      </w:r>
      <w:r>
        <w:t>a</w:t>
      </w:r>
      <w:r>
        <w:t>nego szkolenia oraz dokument potwierdzający praktykę</w:t>
      </w:r>
      <w:r w:rsidR="00BE25B0">
        <w:t xml:space="preserve"> w </w:t>
      </w:r>
      <w:r>
        <w:t>zakresie wykonywania prac podwodnych.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Dyplomy nurka III, II</w:t>
      </w:r>
      <w:r w:rsidR="00BE25B0">
        <w:t xml:space="preserve"> i </w:t>
      </w:r>
      <w:proofErr w:type="spellStart"/>
      <w:r w:rsidR="00BE25B0">
        <w:t>I</w:t>
      </w:r>
      <w:proofErr w:type="spellEnd"/>
      <w:r w:rsidR="00BE25B0">
        <w:t> </w:t>
      </w:r>
      <w:r>
        <w:t xml:space="preserve">klasy oraz nurka saturowanego zachowują ważność przez okres </w:t>
      </w:r>
      <w:r w:rsidR="00BE25B0">
        <w:t>5 </w:t>
      </w:r>
      <w:r>
        <w:t>lat od dnia ich wydania.</w:t>
      </w:r>
    </w:p>
    <w:p w:rsidR="008F1647" w:rsidRDefault="008F1647" w:rsidP="00BE25B0">
      <w:pPr>
        <w:pStyle w:val="USTustnpkodeksu"/>
      </w:pPr>
      <w:r>
        <w:t>4.</w:t>
      </w:r>
      <w:r w:rsidR="00BE25B0">
        <w:t> </w:t>
      </w:r>
      <w:r>
        <w:t>Dyrektor Urzędu Morskiego</w:t>
      </w:r>
      <w:r w:rsidR="00BE25B0">
        <w:t xml:space="preserve"> w </w:t>
      </w:r>
      <w:r>
        <w:t>Gdyni, na wniosek zainteresowanej osoby, przedłuża ważność dyplomu,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3, pod warunkiem udokumentowania okresu co najmniej 25</w:t>
      </w:r>
      <w:r w:rsidR="00BE25B0">
        <w:t>0</w:t>
      </w:r>
      <w:r w:rsidR="00BE25B0">
        <w:noBreakHyphen/>
      </w:r>
      <w:r>
        <w:t>godzinnej praktyki</w:t>
      </w:r>
      <w:r w:rsidR="00BE25B0">
        <w:t xml:space="preserve"> w </w:t>
      </w:r>
      <w:r>
        <w:t>zakresie wykonywania prac podwodnych, uzyskanej</w:t>
      </w:r>
      <w:r w:rsidR="00BE25B0">
        <w:t xml:space="preserve"> w </w:t>
      </w:r>
      <w:r>
        <w:t xml:space="preserve">okresie </w:t>
      </w:r>
      <w:r w:rsidR="00BE25B0">
        <w:t>5 </w:t>
      </w:r>
      <w:r>
        <w:t>lat od dnia wydania dyplomu.</w:t>
      </w:r>
    </w:p>
    <w:p w:rsidR="008F1647" w:rsidRDefault="008F1647" w:rsidP="00BE25B0">
      <w:pPr>
        <w:pStyle w:val="USTustnpkodeksu"/>
      </w:pPr>
      <w:r>
        <w:t>5.</w:t>
      </w:r>
      <w:r w:rsidR="00BE25B0">
        <w:t> </w:t>
      </w:r>
      <w:r>
        <w:t>Do wniosku</w:t>
      </w:r>
      <w:r w:rsidR="00BE25B0">
        <w:t xml:space="preserve"> o </w:t>
      </w:r>
      <w:r>
        <w:t>wydanie dyplomu nurka albo</w:t>
      </w:r>
      <w:r w:rsidR="00BE25B0">
        <w:t xml:space="preserve"> o </w:t>
      </w:r>
      <w:r>
        <w:t>przedłużenie jego ważności</w:t>
      </w:r>
      <w:r w:rsidRPr="008F1647">
        <w:t xml:space="preserve"> </w:t>
      </w:r>
      <w:r>
        <w:t>załącza się k</w:t>
      </w:r>
      <w:r w:rsidRPr="008F1647">
        <w:t>o</w:t>
      </w:r>
      <w:r>
        <w:t>pię aktualnego orzeczenia,</w:t>
      </w:r>
      <w:r w:rsidR="00BE25B0">
        <w:t xml:space="preserve"> o </w:t>
      </w:r>
      <w:r>
        <w:t>którym mowa</w:t>
      </w:r>
      <w:r w:rsidR="00BE25B0">
        <w:t xml:space="preserve"> w art. </w:t>
      </w:r>
      <w:r>
        <w:t>1</w:t>
      </w:r>
      <w:r w:rsidR="00BE25B0">
        <w:t>1 ust. </w:t>
      </w:r>
      <w:r>
        <w:t>1.</w:t>
      </w:r>
    </w:p>
    <w:p w:rsidR="008F1647" w:rsidRDefault="008F1647" w:rsidP="00293ADA">
      <w:pPr>
        <w:pStyle w:val="USTustnpkodeksu"/>
        <w:spacing w:before="100"/>
      </w:pPr>
      <w:r>
        <w:t>5a.</w:t>
      </w:r>
      <w:r w:rsidRPr="00174C08">
        <w:rPr>
          <w:rStyle w:val="IGindeksgrny"/>
        </w:rPr>
        <w:footnoteReference w:id="6"/>
      </w:r>
      <w:r w:rsidRPr="00174C08">
        <w:rPr>
          <w:rStyle w:val="IGindeksgrny"/>
        </w:rPr>
        <w:t>)</w:t>
      </w:r>
      <w:r w:rsidR="00BE25B0">
        <w:t> W </w:t>
      </w:r>
      <w:r>
        <w:t>przypadku utraty ważności dyplomu możliwe jest jego odnowienie pod warunkiem ukończenia szkolenia uzupełniającego dotyczącego odnowienia dyplomu oraz posiadania aktualnego orzeczenia lekarskiego</w:t>
      </w:r>
      <w:r w:rsidR="00BE25B0">
        <w:t xml:space="preserve"> o </w:t>
      </w:r>
      <w:r>
        <w:t>braku przeci</w:t>
      </w:r>
      <w:r>
        <w:t>w</w:t>
      </w:r>
      <w:r>
        <w:t>wskazań do wykonywania prac po</w:t>
      </w:r>
      <w:r w:rsidRPr="008F1647">
        <w:t>d</w:t>
      </w:r>
      <w:r>
        <w:t>wodnych.</w:t>
      </w:r>
    </w:p>
    <w:p w:rsidR="008F1647" w:rsidRDefault="008F1647" w:rsidP="00293ADA">
      <w:pPr>
        <w:pStyle w:val="USTustnpkodeksu"/>
        <w:spacing w:before="100"/>
      </w:pPr>
      <w:r>
        <w:t>6.</w:t>
      </w:r>
      <w:r w:rsidR="00BE25B0">
        <w:t> </w:t>
      </w:r>
      <w:r>
        <w:t>Organ,</w:t>
      </w:r>
      <w:r w:rsidR="00BE25B0">
        <w:t xml:space="preserve"> o </w:t>
      </w:r>
      <w:r>
        <w:t>którym mowa</w:t>
      </w:r>
      <w:r w:rsidR="00BE25B0">
        <w:t xml:space="preserve"> w ust. </w:t>
      </w:r>
      <w:r>
        <w:t>1, prowadzi rejestr wydanych dyplomów, świadectw, ksi</w:t>
      </w:r>
      <w:r w:rsidRPr="008F1647">
        <w:t>ą</w:t>
      </w:r>
      <w:r>
        <w:t>żeczek nurka oraz certyf</w:t>
      </w:r>
      <w:r>
        <w:t>i</w:t>
      </w:r>
      <w:r>
        <w:t>katów bezpieczeństwa konstrukcji</w:t>
      </w:r>
      <w:r w:rsidR="00BE25B0">
        <w:t xml:space="preserve"> i </w:t>
      </w:r>
      <w:r>
        <w:t>wyposażenia obiektu zan</w:t>
      </w:r>
      <w:r w:rsidRPr="008F1647">
        <w:t>u</w:t>
      </w:r>
      <w:r>
        <w:t>rzalnego.</w:t>
      </w:r>
    </w:p>
    <w:p w:rsidR="008F1647" w:rsidRDefault="008F1647" w:rsidP="00293ADA">
      <w:pPr>
        <w:pStyle w:val="USTustnpkodeksu"/>
        <w:spacing w:before="100"/>
      </w:pPr>
      <w:r>
        <w:t>7.</w:t>
      </w:r>
      <w:r w:rsidR="00BE25B0">
        <w:t> </w:t>
      </w:r>
      <w:r>
        <w:t>Za wydanie dokumentów,</w:t>
      </w:r>
      <w:r w:rsidR="00BE25B0">
        <w:t xml:space="preserve"> o </w:t>
      </w:r>
      <w:r>
        <w:t>których mowa</w:t>
      </w:r>
      <w:r w:rsidR="00BE25B0">
        <w:t xml:space="preserve"> w ust. </w:t>
      </w:r>
      <w:r>
        <w:t>1, przedłużenie ważności dyplomów</w:t>
      </w:r>
      <w:r w:rsidR="00BE25B0">
        <w:t xml:space="preserve"> i </w:t>
      </w:r>
      <w:r>
        <w:t>wydanie duplikatów p</w:t>
      </w:r>
      <w:r>
        <w:t>o</w:t>
      </w:r>
      <w:r>
        <w:t>biera się opłaty</w:t>
      </w:r>
      <w:r w:rsidR="00BE25B0">
        <w:t xml:space="preserve"> w </w:t>
      </w:r>
      <w:r>
        <w:t>wysokości określonej</w:t>
      </w:r>
      <w:r w:rsidR="00BE25B0">
        <w:t xml:space="preserve"> w </w:t>
      </w:r>
      <w:r>
        <w:t>załączniku; opłaty st</w:t>
      </w:r>
      <w:r w:rsidRPr="008F1647">
        <w:t>a</w:t>
      </w:r>
      <w:r>
        <w:t>nowią dochód budżetu państwa.</w:t>
      </w:r>
    </w:p>
    <w:p w:rsidR="008F1647" w:rsidRDefault="008F1647" w:rsidP="00293ADA">
      <w:pPr>
        <w:pStyle w:val="USTustnpkodeksu"/>
        <w:spacing w:before="100"/>
      </w:pPr>
      <w:r>
        <w:t>8.</w:t>
      </w:r>
      <w:r w:rsidR="00BE25B0">
        <w:t> </w:t>
      </w:r>
      <w:r>
        <w:t>Minister właściwy do spraw gospodarki morskiej, kierując się specyfiką zawodów,</w:t>
      </w:r>
      <w:r w:rsidR="00BE25B0">
        <w:t xml:space="preserve"> o </w:t>
      </w:r>
      <w:r>
        <w:t>kt</w:t>
      </w:r>
      <w:r w:rsidRPr="008F1647">
        <w:t>ó</w:t>
      </w:r>
      <w:r>
        <w:t>rych mowa</w:t>
      </w:r>
      <w:r w:rsidR="00BE25B0">
        <w:t xml:space="preserve"> w art. </w:t>
      </w:r>
      <w:r>
        <w:t>19, określi,</w:t>
      </w:r>
      <w:r w:rsidR="00BE25B0">
        <w:t xml:space="preserve"> w </w:t>
      </w:r>
      <w:r>
        <w:t>drodze rozporządzenia, szczegółowy tryb wydawania dyplomów, świadectw, książeczek nurka,</w:t>
      </w:r>
      <w:r w:rsidR="00BE25B0">
        <w:t xml:space="preserve"> o </w:t>
      </w:r>
      <w:r>
        <w:t>których mowa</w:t>
      </w:r>
      <w:r w:rsidR="00BE25B0">
        <w:t xml:space="preserve"> w </w:t>
      </w:r>
      <w:r w:rsidR="00BE25B0" w:rsidRPr="00293ADA">
        <w:t>ust.</w:t>
      </w:r>
      <w:r w:rsidR="00BE25B0">
        <w:rPr>
          <w:rStyle w:val="Kkursywa"/>
        </w:rPr>
        <w:t> </w:t>
      </w:r>
      <w:r>
        <w:t>1, oraz dziennika prac podwodnych,</w:t>
      </w:r>
      <w:r w:rsidR="00BE25B0">
        <w:t xml:space="preserve"> a </w:t>
      </w:r>
      <w:r>
        <w:t>także wzory tych dokumentów.</w:t>
      </w:r>
    </w:p>
    <w:p w:rsidR="008F1647" w:rsidRDefault="008F1647" w:rsidP="00293ADA">
      <w:pPr>
        <w:pStyle w:val="ARTartustawynprozporzdzenia"/>
        <w:spacing w:before="120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23.</w:t>
      </w:r>
      <w:r w:rsidR="00BE25B0">
        <w:t> </w:t>
      </w:r>
      <w:r>
        <w:t>1.</w:t>
      </w:r>
      <w:bookmarkStart w:id="4" w:name="_Ref390763371"/>
      <w:r w:rsidRPr="00174C08">
        <w:rPr>
          <w:rStyle w:val="IGindeksgrny"/>
        </w:rPr>
        <w:footnoteReference w:id="7"/>
      </w:r>
      <w:bookmarkEnd w:id="4"/>
      <w:r w:rsidRPr="00174C08">
        <w:rPr>
          <w:rStyle w:val="IGindeksgrny"/>
        </w:rPr>
        <w:t>)</w:t>
      </w:r>
      <w:r>
        <w:t xml:space="preserve"> Obywatelom państw członkowskich Unii Europejskiej, Konfederacji Szwajcarskiej lub państw czło</w:t>
      </w:r>
      <w:r>
        <w:t>n</w:t>
      </w:r>
      <w:r>
        <w:t>kowskich Europejskiego Porozumienia</w:t>
      </w:r>
      <w:r w:rsidR="00BE25B0">
        <w:t xml:space="preserve"> o </w:t>
      </w:r>
      <w:r>
        <w:t>Wolnym Handlu (EFTA) – stron umowy</w:t>
      </w:r>
      <w:r w:rsidR="00BE25B0">
        <w:t xml:space="preserve"> o </w:t>
      </w:r>
      <w:r>
        <w:t>Europejskim Obszarze Gospoda</w:t>
      </w:r>
      <w:r>
        <w:t>r</w:t>
      </w:r>
      <w:r>
        <w:t>czym, którzy nabyli</w:t>
      </w:r>
      <w:r w:rsidR="00BE25B0">
        <w:t xml:space="preserve"> w </w:t>
      </w:r>
      <w:r>
        <w:t>tych państwach, poza granicami Rzeczypospolitej Polskiej, kwalifikacje do wykonywania zaw</w:t>
      </w:r>
      <w:r>
        <w:t>o</w:t>
      </w:r>
      <w:r>
        <w:t>dów,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19, uznaje się te kwalifikacje na zasadach określonych</w:t>
      </w:r>
      <w:r w:rsidR="00BE25B0">
        <w:t xml:space="preserve"> w </w:t>
      </w:r>
      <w:r>
        <w:t>przepisach</w:t>
      </w:r>
      <w:r w:rsidR="00BE25B0">
        <w:t xml:space="preserve"> o </w:t>
      </w:r>
      <w:r>
        <w:t>zas</w:t>
      </w:r>
      <w:r w:rsidRPr="008F1647">
        <w:t>a</w:t>
      </w:r>
      <w:r>
        <w:t>dach uznawania kwalifikacji zawodowych nabytych</w:t>
      </w:r>
      <w:r w:rsidR="00BE25B0">
        <w:t xml:space="preserve"> w </w:t>
      </w:r>
      <w:r>
        <w:t>państwach członkowskich Unii Europejskiej.</w:t>
      </w:r>
    </w:p>
    <w:p w:rsidR="008F1647" w:rsidRPr="00D44981" w:rsidRDefault="008F1647" w:rsidP="00293ADA">
      <w:pPr>
        <w:pStyle w:val="USTustnpkodeksu"/>
        <w:spacing w:before="100"/>
        <w:rPr>
          <w:rStyle w:val="IGindeksgrny"/>
        </w:rPr>
      </w:pPr>
      <w:bookmarkStart w:id="5" w:name="f0896eTOs12v6489a"/>
      <w:bookmarkEnd w:id="5"/>
      <w:r>
        <w:t>2.</w:t>
      </w:r>
      <w:r w:rsidR="00BE25B0">
        <w:t> </w:t>
      </w:r>
      <w:r>
        <w:t>(uchylony).</w:t>
      </w:r>
      <w:bookmarkStart w:id="6" w:name="_Ref390762712"/>
      <w:r w:rsidRPr="00174C08">
        <w:rPr>
          <w:rStyle w:val="IGindeksgrny"/>
        </w:rPr>
        <w:footnoteReference w:id="8"/>
      </w:r>
      <w:bookmarkEnd w:id="6"/>
      <w:r w:rsidRPr="00174C08">
        <w:rPr>
          <w:rStyle w:val="IGindeksgrny"/>
        </w:rPr>
        <w:t>)</w:t>
      </w:r>
    </w:p>
    <w:p w:rsidR="008F1647" w:rsidRDefault="008F1647" w:rsidP="00293ADA">
      <w:pPr>
        <w:pStyle w:val="USTustnpkodeksu"/>
        <w:spacing w:before="100"/>
      </w:pPr>
      <w:r>
        <w:t>3.</w:t>
      </w:r>
      <w:r w:rsidR="00BE25B0">
        <w:t> </w:t>
      </w:r>
      <w:r>
        <w:t>Dyrektor Urzędu Morskiego</w:t>
      </w:r>
      <w:r w:rsidR="00BE25B0">
        <w:t xml:space="preserve"> w </w:t>
      </w:r>
      <w:r>
        <w:t>Gdyni,</w:t>
      </w:r>
      <w:r w:rsidR="00BE25B0">
        <w:t xml:space="preserve"> z </w:t>
      </w:r>
      <w:r>
        <w:t>uwzględnieniem przepisów wydanych na po</w:t>
      </w:r>
      <w:r w:rsidRPr="008F1647">
        <w:t>d</w:t>
      </w:r>
      <w:r>
        <w:t>stawie</w:t>
      </w:r>
      <w:r w:rsidR="00BE25B0">
        <w:t xml:space="preserve"> ust. 6 i </w:t>
      </w:r>
      <w:r>
        <w:t>7, na wniosek osoby zainteresowanej posiadającej dokumenty kwalifik</w:t>
      </w:r>
      <w:r w:rsidRPr="008F1647">
        <w:t>a</w:t>
      </w:r>
      <w:r>
        <w:t>cyjne uprawniające do wykonywania prac podwodnych, wydane przez jednostki organ</w:t>
      </w:r>
      <w:r w:rsidRPr="008F1647">
        <w:t>i</w:t>
      </w:r>
      <w:r>
        <w:t>zacyjne podległe lub nadzorowane przez Ministra Obrony Narodowej (kwalifikacje wo</w:t>
      </w:r>
      <w:r w:rsidRPr="008F1647">
        <w:t>j</w:t>
      </w:r>
      <w:r>
        <w:t>skowe) albo ministra właściwego do spraw wewnętrznych, wydaje odpowiedni dyplom, książeczkę nurka lub świadectwo potwierdz</w:t>
      </w:r>
      <w:r>
        <w:t>a</w:t>
      </w:r>
      <w:r>
        <w:t>jące uprawnienia do wykonywania zawodu, pod warunkiem udokumentowania okresu co najmniej 25</w:t>
      </w:r>
      <w:r w:rsidR="00BE25B0">
        <w:t>0</w:t>
      </w:r>
      <w:r w:rsidR="00BE25B0">
        <w:noBreakHyphen/>
      </w:r>
      <w:r>
        <w:t>godzinnej praktyki</w:t>
      </w:r>
      <w:r w:rsidR="00BE25B0">
        <w:t xml:space="preserve"> w </w:t>
      </w:r>
      <w:r>
        <w:t>zakresie wykonywania prac podwodnych, uzyskanej</w:t>
      </w:r>
      <w:r w:rsidR="00BE25B0">
        <w:t xml:space="preserve"> w </w:t>
      </w:r>
      <w:r>
        <w:t xml:space="preserve">okresie </w:t>
      </w:r>
      <w:r w:rsidR="00BE25B0">
        <w:t>5 </w:t>
      </w:r>
      <w:r>
        <w:t>lat od dnia wydania dokumentu.</w:t>
      </w:r>
    </w:p>
    <w:p w:rsidR="008F1647" w:rsidRDefault="008F1647" w:rsidP="00293ADA">
      <w:pPr>
        <w:pStyle w:val="USTustnpkodeksu"/>
        <w:spacing w:before="100"/>
      </w:pPr>
      <w:r>
        <w:t>4.</w:t>
      </w:r>
      <w:r w:rsidR="00BE25B0">
        <w:t> </w:t>
      </w:r>
      <w:r>
        <w:t>(uchylony).</w:t>
      </w:r>
      <w:r w:rsidRPr="00BE25B0">
        <w:rPr>
          <w:rStyle w:val="IGindeksgrny"/>
        </w:rPr>
        <w:fldChar w:fldCharType="begin"/>
      </w:r>
      <w:r w:rsidR="00BE25B0">
        <w:rPr>
          <w:rStyle w:val="IGindeksgrny"/>
        </w:rPr>
        <w:instrText xml:space="preserve"> NOTEREF _Ref390762712 \f \h  \* MERGEFORMAT </w:instrText>
      </w:r>
      <w:r w:rsidRPr="00BE25B0">
        <w:rPr>
          <w:rStyle w:val="IGindeksgrny"/>
        </w:rPr>
      </w:r>
      <w:r w:rsidRPr="00BE25B0">
        <w:rPr>
          <w:rStyle w:val="IGindeksgrny"/>
        </w:rPr>
        <w:fldChar w:fldCharType="separate"/>
      </w:r>
      <w:r w:rsidR="00370D20" w:rsidRPr="00370D20">
        <w:rPr>
          <w:rStyle w:val="IGindeksgrny"/>
        </w:rPr>
        <w:t>8</w:t>
      </w:r>
      <w:r w:rsidRPr="00BE25B0">
        <w:rPr>
          <w:rStyle w:val="IGindeksgrny"/>
        </w:rPr>
        <w:fldChar w:fldCharType="end"/>
      </w:r>
      <w:r w:rsidRPr="00BE25B0">
        <w:rPr>
          <w:rStyle w:val="IGindeksgrny"/>
        </w:rPr>
        <w:t>)</w:t>
      </w:r>
      <w:r>
        <w:t xml:space="preserve"> </w:t>
      </w:r>
    </w:p>
    <w:p w:rsidR="008F1647" w:rsidRPr="008F1647" w:rsidRDefault="008F1647" w:rsidP="00293ADA">
      <w:pPr>
        <w:pStyle w:val="USTustnpkodeksu"/>
        <w:spacing w:before="100"/>
      </w:pPr>
      <w:r>
        <w:t>5.</w:t>
      </w:r>
      <w:r w:rsidR="00BE25B0">
        <w:t> </w:t>
      </w:r>
      <w:r>
        <w:t>Za uznanie kwalifikacji lub potwierdzenie kwalifikacji do wykonywania zawodów,</w:t>
      </w:r>
      <w:r w:rsidR="00BE25B0">
        <w:t xml:space="preserve"> o </w:t>
      </w:r>
      <w:r>
        <w:t>kt</w:t>
      </w:r>
      <w:r w:rsidRPr="008F1647">
        <w:t>ó</w:t>
      </w:r>
      <w:r>
        <w:t>rych mowa</w:t>
      </w:r>
      <w:r w:rsidR="00BE25B0">
        <w:t xml:space="preserve"> w ust. </w:t>
      </w:r>
      <w:r>
        <w:t>1–3, pobiera się opłaty</w:t>
      </w:r>
      <w:r w:rsidR="00BE25B0">
        <w:t xml:space="preserve"> w </w:t>
      </w:r>
      <w:r>
        <w:t>wysokości określonej</w:t>
      </w:r>
      <w:r w:rsidR="00BE25B0">
        <w:t xml:space="preserve"> w </w:t>
      </w:r>
      <w:r>
        <w:t>załączniku; opłaty stanowią dochód budżetu państwa.</w:t>
      </w:r>
    </w:p>
    <w:p w:rsidR="008F1647" w:rsidRDefault="008F1647" w:rsidP="00293ADA">
      <w:pPr>
        <w:pStyle w:val="USTustnpkodeksu"/>
        <w:spacing w:before="100"/>
      </w:pPr>
      <w:r>
        <w:t>6.</w:t>
      </w:r>
      <w:r w:rsidR="00BE25B0">
        <w:t> </w:t>
      </w:r>
      <w:r>
        <w:t>Minister Obrony Narodowej</w:t>
      </w:r>
      <w:r w:rsidR="00BE25B0">
        <w:t xml:space="preserve"> w </w:t>
      </w:r>
      <w:r>
        <w:t>porozumieniu</w:t>
      </w:r>
      <w:r w:rsidR="00BE25B0">
        <w:t xml:space="preserve"> z </w:t>
      </w:r>
      <w:r>
        <w:t>ministrem właściwym do spraw gosp</w:t>
      </w:r>
      <w:r w:rsidRPr="008F1647">
        <w:t>o</w:t>
      </w:r>
      <w:r>
        <w:t>darki morskiej określi,</w:t>
      </w:r>
      <w:r w:rsidR="00BE25B0">
        <w:t xml:space="preserve"> w </w:t>
      </w:r>
      <w:r>
        <w:t>drodze rozporządzenia, kwalifikacje wojskowe osób uprawni</w:t>
      </w:r>
      <w:r w:rsidRPr="008F1647">
        <w:t>o</w:t>
      </w:r>
      <w:r>
        <w:t>nych do wykonywania prac podwodnych odpowiadające kwalifikacjom do wykonywania zawodów,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19, kierując się zakresem programu szkoleń.</w:t>
      </w:r>
    </w:p>
    <w:p w:rsidR="008F1647" w:rsidRDefault="008F1647" w:rsidP="00293ADA">
      <w:pPr>
        <w:pStyle w:val="USTustnpkodeksu"/>
        <w:spacing w:before="100"/>
      </w:pPr>
      <w:r>
        <w:t>7.</w:t>
      </w:r>
      <w:r w:rsidR="00BE25B0">
        <w:t> </w:t>
      </w:r>
      <w:r>
        <w:t>Minister właściwy do spraw wewnętrznych</w:t>
      </w:r>
      <w:r w:rsidR="00BE25B0">
        <w:t xml:space="preserve"> w </w:t>
      </w:r>
      <w:r>
        <w:t>porozumieniu</w:t>
      </w:r>
      <w:r w:rsidR="00BE25B0">
        <w:t xml:space="preserve"> z </w:t>
      </w:r>
      <w:r>
        <w:t>ministrem właściwym do spraw gospodarki mo</w:t>
      </w:r>
      <w:r>
        <w:t>r</w:t>
      </w:r>
      <w:r>
        <w:t>skiej określi,</w:t>
      </w:r>
      <w:r w:rsidR="00BE25B0">
        <w:t xml:space="preserve"> w </w:t>
      </w:r>
      <w:r>
        <w:t>drodze rozporządzenia, kwalifikacje osób upra</w:t>
      </w:r>
      <w:r w:rsidRPr="008F1647">
        <w:t>w</w:t>
      </w:r>
      <w:r>
        <w:t>nionych do wykonywania prac podwodnych, które uz</w:t>
      </w:r>
      <w:r>
        <w:t>y</w:t>
      </w:r>
      <w:r>
        <w:t>skały uprawnienia</w:t>
      </w:r>
      <w:r w:rsidR="00BE25B0">
        <w:t xml:space="preserve"> w </w:t>
      </w:r>
      <w:r>
        <w:t>jednostkach organizacyjnych podległych lub nadzorowanych przez ministra właściwego do spraw wewnętrznych, odpowiadające kwalifikacjom do wykonywania zawodów,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19, kierując się zakr</w:t>
      </w:r>
      <w:r>
        <w:t>e</w:t>
      </w:r>
      <w:r>
        <w:t>sem programu szkoleń.</w:t>
      </w:r>
    </w:p>
    <w:p w:rsidR="008F1647" w:rsidRDefault="008F1647" w:rsidP="00293ADA">
      <w:pPr>
        <w:pStyle w:val="ARTartustawynprozporzdzenia"/>
        <w:spacing w:before="120"/>
      </w:pPr>
      <w:r w:rsidRPr="00BE25B0">
        <w:rPr>
          <w:rStyle w:val="Ppogrubienie"/>
        </w:rPr>
        <w:t>Art. 24.</w:t>
      </w:r>
      <w:r w:rsidR="00BE25B0">
        <w:t> </w:t>
      </w:r>
      <w:r>
        <w:t>1. Szkolenia</w:t>
      </w:r>
      <w:r w:rsidR="00BE25B0">
        <w:t xml:space="preserve"> w </w:t>
      </w:r>
      <w:r>
        <w:t>zakresie wykonywania zawodów,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19, prowadzą ośrodki szkoleniowe uznane</w:t>
      </w:r>
      <w:r w:rsidR="00BE25B0">
        <w:t xml:space="preserve"> w </w:t>
      </w:r>
      <w:r>
        <w:t>drodze decyzji Dyrektora Urzędu Morskiego</w:t>
      </w:r>
      <w:r w:rsidR="00BE25B0">
        <w:t xml:space="preserve"> w </w:t>
      </w:r>
      <w:r>
        <w:t>Gdyni.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Decyzję,</w:t>
      </w:r>
      <w:r w:rsidR="00BE25B0">
        <w:t xml:space="preserve"> o </w:t>
      </w:r>
      <w:r>
        <w:t>której mowa</w:t>
      </w:r>
      <w:r w:rsidR="00BE25B0">
        <w:t xml:space="preserve"> w ust. </w:t>
      </w:r>
      <w:r>
        <w:t>1, wydaje się na okres 2</w:t>
      </w:r>
      <w:r w:rsidR="00BE25B0">
        <w:t>4 </w:t>
      </w:r>
      <w:r>
        <w:t>miesięcy, na wniosek ośrodka szkoleniowego, po prz</w:t>
      </w:r>
      <w:r>
        <w:t>e</w:t>
      </w:r>
      <w:r>
        <w:t>prowadzeniu kontroli</w:t>
      </w:r>
      <w:r w:rsidR="00BE25B0">
        <w:t xml:space="preserve"> i </w:t>
      </w:r>
      <w:r>
        <w:t>oceny tych szkoleń oraz przedstawieniu certyfikatu,</w:t>
      </w:r>
      <w:r w:rsidR="00BE25B0">
        <w:t xml:space="preserve"> o </w:t>
      </w:r>
      <w:r>
        <w:t>którym mowa</w:t>
      </w:r>
      <w:r w:rsidR="00BE25B0">
        <w:t xml:space="preserve"> w art. 4 ust. </w:t>
      </w:r>
      <w:r>
        <w:t>1.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Za przeprowadzenie kontroli</w:t>
      </w:r>
      <w:r w:rsidR="00BE25B0">
        <w:t xml:space="preserve"> i </w:t>
      </w:r>
      <w:r>
        <w:t>oceny szkoleń prowadzonych przez ośrodek szkoleniowy lub rozszerzenie ich z</w:t>
      </w:r>
      <w:r>
        <w:t>a</w:t>
      </w:r>
      <w:r>
        <w:t>kresu pobiera się opłatę</w:t>
      </w:r>
      <w:r w:rsidR="00BE25B0">
        <w:t xml:space="preserve"> w </w:t>
      </w:r>
      <w:r>
        <w:t>wysokości określonej</w:t>
      </w:r>
      <w:r w:rsidR="00BE25B0">
        <w:t xml:space="preserve"> w </w:t>
      </w:r>
      <w:r>
        <w:t>załączniku.</w:t>
      </w:r>
    </w:p>
    <w:p w:rsidR="008F1647" w:rsidRDefault="008F1647" w:rsidP="00BE25B0">
      <w:pPr>
        <w:pStyle w:val="USTustnpkodeksu"/>
      </w:pPr>
      <w:r>
        <w:t>4.</w:t>
      </w:r>
      <w:r w:rsidRPr="00174C08">
        <w:rPr>
          <w:rStyle w:val="IGindeksgrny"/>
        </w:rPr>
        <w:footnoteReference w:id="9"/>
      </w:r>
      <w:r w:rsidRPr="00174C08">
        <w:rPr>
          <w:rStyle w:val="IGindeksgrny"/>
        </w:rPr>
        <w:t>)</w:t>
      </w:r>
      <w:r w:rsidR="00BE25B0">
        <w:t> </w:t>
      </w:r>
      <w:r>
        <w:t>Osobie, która ukończyła szkolenie,</w:t>
      </w:r>
      <w:r w:rsidRPr="008F1647">
        <w:t xml:space="preserve"> </w:t>
      </w:r>
      <w:r>
        <w:t>ośrodek szkoleniowy</w:t>
      </w:r>
      <w:r w:rsidRPr="008F1647">
        <w:t xml:space="preserve"> </w:t>
      </w:r>
      <w:r>
        <w:t>wydaje zaświadczenie</w:t>
      </w:r>
      <w:r w:rsidR="00BE25B0">
        <w:t xml:space="preserve"> o </w:t>
      </w:r>
      <w:r>
        <w:t>uko</w:t>
      </w:r>
      <w:r w:rsidRPr="008F1647">
        <w:t>ń</w:t>
      </w:r>
      <w:r>
        <w:t>czeniu</w:t>
      </w:r>
      <w:r w:rsidRPr="008F1647">
        <w:t xml:space="preserve"> </w:t>
      </w:r>
      <w:r>
        <w:t>szkolenia,</w:t>
      </w:r>
      <w:r w:rsidR="00BE25B0">
        <w:t xml:space="preserve"> o </w:t>
      </w:r>
      <w:r>
        <w:t>którym mowa</w:t>
      </w:r>
      <w:r w:rsidR="00BE25B0">
        <w:t xml:space="preserve"> w art. </w:t>
      </w:r>
      <w:r>
        <w:t>2</w:t>
      </w:r>
      <w:r w:rsidR="00BE25B0">
        <w:t>0 ust. </w:t>
      </w:r>
      <w:r>
        <w:t>3–10.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25.</w:t>
      </w:r>
      <w:r w:rsidR="00BE25B0">
        <w:t> </w:t>
      </w:r>
      <w:r>
        <w:t>1.</w:t>
      </w:r>
      <w:r w:rsidRPr="00174C08">
        <w:rPr>
          <w:rStyle w:val="IGindeksgrny"/>
        </w:rPr>
        <w:footnoteReference w:id="10"/>
      </w:r>
      <w:r w:rsidRPr="00174C08">
        <w:rPr>
          <w:rStyle w:val="IGindeksgrny"/>
        </w:rPr>
        <w:t>)</w:t>
      </w:r>
      <w:r>
        <w:t xml:space="preserve"> Egzaminy,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2</w:t>
      </w:r>
      <w:r w:rsidR="00BE25B0">
        <w:t>0 ust. 1 i </w:t>
      </w:r>
      <w:r>
        <w:t>2, przeprowadza Komisja Kwalifikacyjna dla Nurków, działająca przy Dyrektorze Urzędu Morskiego</w:t>
      </w:r>
      <w:r w:rsidR="00BE25B0">
        <w:t xml:space="preserve"> w </w:t>
      </w:r>
      <w:r>
        <w:t xml:space="preserve">Gdyni, zwana dalej </w:t>
      </w:r>
      <w:r w:rsidR="00BE25B0">
        <w:t>„</w:t>
      </w:r>
      <w:r>
        <w:t>kom</w:t>
      </w:r>
      <w:r w:rsidRPr="008F1647">
        <w:t>i</w:t>
      </w:r>
      <w:r>
        <w:t>sją</w:t>
      </w:r>
      <w:r w:rsidR="00BE25B0">
        <w:t>”</w:t>
      </w:r>
      <w:r>
        <w:t>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 xml:space="preserve">Przewodniczącego komisji powołuje na okres </w:t>
      </w:r>
      <w:r w:rsidR="00BE25B0">
        <w:t>3 </w:t>
      </w:r>
      <w:r>
        <w:t>lat</w:t>
      </w:r>
      <w:r w:rsidR="00BE25B0">
        <w:t xml:space="preserve"> i </w:t>
      </w:r>
      <w:r>
        <w:t>odwołuje minister właściwy do spraw gospodarki morskiej, na wniosek Dyrektora Urzędu Morskiego</w:t>
      </w:r>
      <w:r w:rsidR="00BE25B0">
        <w:t xml:space="preserve"> w </w:t>
      </w:r>
      <w:r>
        <w:t>Gdyni.</w:t>
      </w:r>
    </w:p>
    <w:p w:rsidR="008F1647" w:rsidRDefault="008F1647" w:rsidP="00BE25B0">
      <w:pPr>
        <w:pStyle w:val="USTustnpkodeksu"/>
      </w:pPr>
      <w:r>
        <w:t>3.</w:t>
      </w:r>
      <w:r w:rsidR="00BE25B0">
        <w:t> </w:t>
      </w:r>
      <w:r>
        <w:t>Zastępcę przewodniczącego, sekretarza</w:t>
      </w:r>
      <w:r w:rsidR="00BE25B0">
        <w:t xml:space="preserve"> i </w:t>
      </w:r>
      <w:r>
        <w:t>pozostałych członków komisji powołuje, sp</w:t>
      </w:r>
      <w:r w:rsidRPr="008F1647">
        <w:t>o</w:t>
      </w:r>
      <w:r>
        <w:t>śród osób posiadających kwalifikacje zawodowe związane</w:t>
      </w:r>
      <w:r w:rsidR="00BE25B0">
        <w:t xml:space="preserve"> z </w:t>
      </w:r>
      <w:r>
        <w:t>wykonywaniem prac po</w:t>
      </w:r>
      <w:r w:rsidRPr="008F1647">
        <w:t>d</w:t>
      </w:r>
      <w:r>
        <w:t>wodnych,</w:t>
      </w:r>
      <w:r w:rsidR="00BE25B0">
        <w:t xml:space="preserve"> i </w:t>
      </w:r>
      <w:r>
        <w:t>odwołuje Dyrektor Urzędu Morskiego</w:t>
      </w:r>
      <w:r w:rsidR="00BE25B0">
        <w:t xml:space="preserve"> w </w:t>
      </w:r>
      <w:r>
        <w:t>Gdyni, na wniosek przewodnicząc</w:t>
      </w:r>
      <w:r w:rsidRPr="008F1647">
        <w:t>e</w:t>
      </w:r>
      <w:r>
        <w:t>go komisji.</w:t>
      </w:r>
    </w:p>
    <w:p w:rsidR="008F1647" w:rsidRDefault="008F1647" w:rsidP="00BE25B0">
      <w:pPr>
        <w:pStyle w:val="USTustnpkodeksu"/>
        <w:keepNext/>
      </w:pPr>
      <w:r>
        <w:t>4.</w:t>
      </w:r>
      <w:r w:rsidR="00BE25B0">
        <w:t> </w:t>
      </w:r>
      <w:r>
        <w:t>Do zadań komisji należy: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rozpatrywanie wniosków osób ubiegających się</w:t>
      </w:r>
      <w:r w:rsidR="00BE25B0">
        <w:t xml:space="preserve"> o </w:t>
      </w:r>
      <w:r>
        <w:t>uzyskanie dyplomów lub świ</w:t>
      </w:r>
      <w:r w:rsidRPr="008F1647">
        <w:t>a</w:t>
      </w:r>
      <w:r>
        <w:t>dectw</w:t>
      </w:r>
      <w:r w:rsidR="00BE25B0">
        <w:t xml:space="preserve"> i </w:t>
      </w:r>
      <w:r>
        <w:t>weryfikowanie załączonych do wniosków dokumentów potwierdzających wykształcenie, praktykę zawodową</w:t>
      </w:r>
      <w:r w:rsidR="00BE25B0">
        <w:t xml:space="preserve"> i </w:t>
      </w:r>
      <w:r>
        <w:t>ukończenie wymaganych szkoleń;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przeprowadzanie egzaminów praktycznych</w:t>
      </w:r>
      <w:r w:rsidR="00BE25B0">
        <w:t xml:space="preserve"> i </w:t>
      </w:r>
      <w:r>
        <w:t>teoretycznych</w:t>
      </w:r>
      <w:r w:rsidR="00BE25B0">
        <w:t xml:space="preserve"> z </w:t>
      </w:r>
      <w:r>
        <w:t>zakresu wymaganej wiedzy</w:t>
      </w:r>
      <w:r w:rsidR="00BE25B0">
        <w:t xml:space="preserve"> i </w:t>
      </w:r>
      <w:r>
        <w:t>umiejętności;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opiniowanie opracowanych przez ośrodki szkoleniowe szczegółowych programów</w:t>
      </w:r>
      <w:r w:rsidR="00BE25B0">
        <w:t xml:space="preserve"> i </w:t>
      </w:r>
      <w:r>
        <w:t>metod szkolenia</w:t>
      </w:r>
      <w:r w:rsidR="00BE25B0">
        <w:t xml:space="preserve"> w </w:t>
      </w:r>
      <w:r>
        <w:t>zakresie wykonywania prac podwodnych oraz nadzorowanie przebiegu tych szkoleń;</w:t>
      </w:r>
    </w:p>
    <w:p w:rsidR="008F1647" w:rsidRDefault="008F1647" w:rsidP="00BE25B0">
      <w:pPr>
        <w:pStyle w:val="PKTpunkt"/>
      </w:pPr>
      <w:r>
        <w:t>4)</w:t>
      </w:r>
      <w:r w:rsidR="00BE25B0">
        <w:tab/>
      </w:r>
      <w:r>
        <w:t>nadzorowanie przebiegu szkoleń związanych</w:t>
      </w:r>
      <w:r w:rsidR="00BE25B0">
        <w:t xml:space="preserve"> z </w:t>
      </w:r>
      <w:r>
        <w:t>wprowadzaniem nowych technologii prac podwodnych, procedur, sprzętu nurkowego</w:t>
      </w:r>
      <w:r w:rsidR="00BE25B0">
        <w:t xml:space="preserve"> i </w:t>
      </w:r>
      <w:r>
        <w:t>wyposażenia;</w:t>
      </w:r>
    </w:p>
    <w:p w:rsidR="008F1647" w:rsidRDefault="008F1647" w:rsidP="00BE25B0">
      <w:pPr>
        <w:pStyle w:val="PKTpunkt"/>
      </w:pPr>
      <w:r>
        <w:t>5)</w:t>
      </w:r>
      <w:r w:rsidR="00BE25B0">
        <w:tab/>
      </w:r>
      <w:r>
        <w:t>opracowywanie zaleceń</w:t>
      </w:r>
      <w:r w:rsidR="00BE25B0">
        <w:t xml:space="preserve"> z </w:t>
      </w:r>
      <w:r>
        <w:t>zakresu bezpieczeństwa wykonywania prac podwodnych;</w:t>
      </w:r>
    </w:p>
    <w:p w:rsidR="008F1647" w:rsidRDefault="008F1647" w:rsidP="00BE25B0">
      <w:pPr>
        <w:pStyle w:val="PKTpunkt"/>
      </w:pPr>
      <w:r>
        <w:t>6)</w:t>
      </w:r>
      <w:r w:rsidR="00BE25B0">
        <w:tab/>
      </w:r>
      <w:r>
        <w:t>ustalanie, na wniosek ministra właściwego do spraw gospodarki morskiej, państw</w:t>
      </w:r>
      <w:r w:rsidRPr="008F1647">
        <w:t>o</w:t>
      </w:r>
      <w:r>
        <w:t>wego inspektora pracy lub prok</w:t>
      </w:r>
      <w:r>
        <w:t>u</w:t>
      </w:r>
      <w:r>
        <w:t>ratora, przyczyn</w:t>
      </w:r>
      <w:r w:rsidR="00BE25B0">
        <w:t xml:space="preserve"> i </w:t>
      </w:r>
      <w:r>
        <w:t>okoliczności wypadków powst</w:t>
      </w:r>
      <w:r w:rsidRPr="008F1647">
        <w:t>a</w:t>
      </w:r>
      <w:r>
        <w:t>łych przy wykonywaniu prac podwodnych.</w:t>
      </w:r>
    </w:p>
    <w:p w:rsidR="008F1647" w:rsidRDefault="008F1647" w:rsidP="00BE25B0">
      <w:pPr>
        <w:pStyle w:val="ARTartustawynprozporzdzenia"/>
        <w:keepNext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26.</w:t>
      </w:r>
      <w:r w:rsidR="00BE25B0">
        <w:t> </w:t>
      </w:r>
      <w:r>
        <w:t>Minister właściwy do spraw gospodarki morskiej, mając na uwadze specyfikę zawodów,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19,</w:t>
      </w:r>
      <w:r w:rsidR="00BE25B0">
        <w:t xml:space="preserve"> i </w:t>
      </w:r>
      <w:r>
        <w:t>uwzględniając aktualny stan wiedzy</w:t>
      </w:r>
      <w:r w:rsidR="00BE25B0">
        <w:t xml:space="preserve"> w </w:t>
      </w:r>
      <w:r>
        <w:t>tej dziedzinie, określi,</w:t>
      </w:r>
      <w:r w:rsidR="00BE25B0">
        <w:t xml:space="preserve"> w </w:t>
      </w:r>
      <w:r>
        <w:t>drodze rozporządzenia:</w:t>
      </w:r>
    </w:p>
    <w:p w:rsidR="008F1647" w:rsidRDefault="008F1647" w:rsidP="00BE25B0">
      <w:pPr>
        <w:pStyle w:val="PKTpunkt"/>
      </w:pPr>
      <w:r>
        <w:t>1)</w:t>
      </w:r>
      <w:r w:rsidR="00BE25B0">
        <w:tab/>
      </w:r>
      <w:r>
        <w:t>tryb</w:t>
      </w:r>
      <w:r w:rsidR="00BE25B0">
        <w:t xml:space="preserve"> i </w:t>
      </w:r>
      <w:r>
        <w:t>kryteria uznawania szkoleń prowadzonych przez ośrodek szkoleniowy, cofania uznania oraz przeprowadzania kontroli</w:t>
      </w:r>
      <w:r w:rsidR="00BE25B0">
        <w:t xml:space="preserve"> i </w:t>
      </w:r>
      <w:r>
        <w:t>oceny tych szkoleń;</w:t>
      </w:r>
    </w:p>
    <w:p w:rsidR="008F1647" w:rsidRDefault="008F1647" w:rsidP="00BE25B0">
      <w:pPr>
        <w:pStyle w:val="PKTpunkt"/>
      </w:pPr>
      <w:r>
        <w:t>2)</w:t>
      </w:r>
      <w:r w:rsidR="00BE25B0">
        <w:tab/>
      </w:r>
      <w:r>
        <w:t>ramowe programy szkoleń</w:t>
      </w:r>
      <w:r w:rsidR="00BE25B0">
        <w:t xml:space="preserve"> i </w:t>
      </w:r>
      <w:r>
        <w:t>wymagań egzaminacyjnych;</w:t>
      </w:r>
    </w:p>
    <w:p w:rsidR="008F1647" w:rsidRDefault="008F1647" w:rsidP="00BE25B0">
      <w:pPr>
        <w:pStyle w:val="PKTpunkt"/>
      </w:pPr>
      <w:r>
        <w:t>3)</w:t>
      </w:r>
      <w:r w:rsidR="00BE25B0">
        <w:tab/>
      </w:r>
      <w:r>
        <w:t>tryb, sposób</w:t>
      </w:r>
      <w:r w:rsidR="00BE25B0">
        <w:t xml:space="preserve"> i </w:t>
      </w:r>
      <w:r>
        <w:t>terminy przeprowadzania egzaminów przez komisję;</w:t>
      </w:r>
    </w:p>
    <w:p w:rsidR="008F1647" w:rsidRPr="00D44981" w:rsidRDefault="008F1647" w:rsidP="00BE25B0">
      <w:pPr>
        <w:pStyle w:val="PKTpunkt"/>
        <w:rPr>
          <w:rStyle w:val="IGindeksgrny"/>
        </w:rPr>
      </w:pPr>
      <w:r>
        <w:t>4)</w:t>
      </w:r>
      <w:r w:rsidR="00BE25B0">
        <w:tab/>
      </w:r>
      <w:r>
        <w:t>(uchylony);</w:t>
      </w:r>
      <w:r w:rsidRPr="00174C08">
        <w:rPr>
          <w:rStyle w:val="IGindeksgrny"/>
        </w:rPr>
        <w:footnoteReference w:id="11"/>
      </w:r>
      <w:r w:rsidRPr="00174C08">
        <w:rPr>
          <w:rStyle w:val="IGindeksgrny"/>
        </w:rPr>
        <w:t>)</w:t>
      </w:r>
    </w:p>
    <w:p w:rsidR="008F1647" w:rsidRDefault="008F1647" w:rsidP="00BE25B0">
      <w:pPr>
        <w:pStyle w:val="PKTpunkt"/>
      </w:pPr>
      <w:r>
        <w:t>5)</w:t>
      </w:r>
      <w:r w:rsidR="00BE25B0">
        <w:tab/>
      </w:r>
      <w:r>
        <w:t>kryteria, którym powinni odpowiadać kandydaci na przewodniczącego, zastępcę przewodniczącego, sekretarza</w:t>
      </w:r>
      <w:r w:rsidR="00BE25B0">
        <w:t xml:space="preserve"> i </w:t>
      </w:r>
      <w:r>
        <w:t>członków komisji.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27.</w:t>
      </w:r>
      <w:r w:rsidR="00BE25B0">
        <w:t> </w:t>
      </w:r>
      <w:r>
        <w:t>1. Za przeprowadzenie egzaminu pobiera się opłaty</w:t>
      </w:r>
      <w:r w:rsidR="00BE25B0">
        <w:t xml:space="preserve"> w </w:t>
      </w:r>
      <w:r>
        <w:t>wysokości określonej</w:t>
      </w:r>
      <w:r w:rsidR="00BE25B0">
        <w:t xml:space="preserve"> w </w:t>
      </w:r>
      <w:r>
        <w:t>załączniku.</w:t>
      </w:r>
    </w:p>
    <w:p w:rsidR="008F1647" w:rsidRPr="00D44981" w:rsidRDefault="008F1647" w:rsidP="00BE25B0">
      <w:pPr>
        <w:pStyle w:val="USTustnpkodeksu"/>
        <w:rPr>
          <w:rStyle w:val="IGindeksgrny"/>
        </w:rPr>
      </w:pPr>
      <w:bookmarkStart w:id="7" w:name="f0896eTOs14v9180a"/>
      <w:bookmarkEnd w:id="7"/>
      <w:r>
        <w:t>2.</w:t>
      </w:r>
      <w:r w:rsidR="00BE25B0">
        <w:t> </w:t>
      </w:r>
      <w:r>
        <w:t>(uchylony).</w:t>
      </w:r>
      <w:r w:rsidRPr="00174C08">
        <w:rPr>
          <w:rStyle w:val="IGindeksgrny"/>
        </w:rPr>
        <w:footnoteReference w:id="12"/>
      </w:r>
      <w:r w:rsidRPr="00174C08">
        <w:rPr>
          <w:rStyle w:val="IGindeksgrny"/>
        </w:rPr>
        <w:t>)</w:t>
      </w:r>
    </w:p>
    <w:p w:rsidR="008F1647" w:rsidRDefault="008F1647" w:rsidP="00BE25B0">
      <w:pPr>
        <w:pStyle w:val="USTustnpkodeksu"/>
      </w:pPr>
      <w:r>
        <w:t>3.</w:t>
      </w:r>
      <w:r w:rsidRPr="00174C08">
        <w:rPr>
          <w:rStyle w:val="IGindeksgrny"/>
        </w:rPr>
        <w:footnoteReference w:id="13"/>
      </w:r>
      <w:r w:rsidRPr="00174C08">
        <w:rPr>
          <w:rStyle w:val="IGindeksgrny"/>
        </w:rPr>
        <w:t>)</w:t>
      </w:r>
      <w:r w:rsidR="00BE25B0">
        <w:t> </w:t>
      </w:r>
      <w:r>
        <w:t>Za przeprowadzenie egzaminu</w:t>
      </w:r>
      <w:r w:rsidR="00BE25B0">
        <w:t xml:space="preserve"> i </w:t>
      </w:r>
      <w:r>
        <w:t>kontrolę oraz ocenę szkoleń prowadzonych przez ośr</w:t>
      </w:r>
      <w:r w:rsidRPr="008F1647">
        <w:t>o</w:t>
      </w:r>
      <w:r>
        <w:t>dek szkoleniowy czło</w:t>
      </w:r>
      <w:r>
        <w:t>n</w:t>
      </w:r>
      <w:r>
        <w:t>kom komisji oraz obsłudze administracyjnej egzaminu przysługuje wynagrodzenie</w:t>
      </w:r>
      <w:r w:rsidR="00BE25B0">
        <w:t xml:space="preserve"> w </w:t>
      </w:r>
      <w:r>
        <w:t>wysokości określonej</w:t>
      </w:r>
      <w:r w:rsidR="00BE25B0">
        <w:t xml:space="preserve"> w </w:t>
      </w:r>
      <w:r>
        <w:t>załączniku oraz zwrot należności na pokrycie kosztów związanych</w:t>
      </w:r>
      <w:r w:rsidR="00BE25B0">
        <w:t xml:space="preserve"> z </w:t>
      </w:r>
      <w:r>
        <w:t>podróżą. Do określenia wysokości oraz warunków ustalania n</w:t>
      </w:r>
      <w:r w:rsidRPr="008F1647">
        <w:t>a</w:t>
      </w:r>
      <w:r>
        <w:t>leżności związanych</w:t>
      </w:r>
      <w:r w:rsidR="00BE25B0">
        <w:t xml:space="preserve"> z </w:t>
      </w:r>
      <w:r>
        <w:t>podróżą stosuje się odpowiednio przepisy wydane na podstawie</w:t>
      </w:r>
      <w:r w:rsidR="00BE25B0">
        <w:t xml:space="preserve"> art. </w:t>
      </w:r>
      <w:r>
        <w:t>77</w:t>
      </w:r>
      <w:r w:rsidRPr="00D44981">
        <w:rPr>
          <w:rStyle w:val="IGindeksgrny"/>
        </w:rPr>
        <w:t>5</w:t>
      </w:r>
      <w:r w:rsidR="00BE25B0">
        <w:t xml:space="preserve"> § 2 </w:t>
      </w:r>
      <w:r>
        <w:t>ustawy</w:t>
      </w:r>
      <w:r w:rsidR="00BE25B0">
        <w:t xml:space="preserve"> z </w:t>
      </w:r>
      <w:r>
        <w:t>dnia 2</w:t>
      </w:r>
      <w:r w:rsidR="00BE25B0">
        <w:t>6 </w:t>
      </w:r>
      <w:r>
        <w:t>czerwca 197</w:t>
      </w:r>
      <w:r w:rsidR="00BE25B0">
        <w:t>4 </w:t>
      </w:r>
      <w:r>
        <w:t>r. – Kodeks pracy (</w:t>
      </w:r>
      <w:r w:rsidR="00BE25B0">
        <w:t>Dz. U. z </w:t>
      </w:r>
      <w:r>
        <w:t>199</w:t>
      </w:r>
      <w:r w:rsidR="00BE25B0">
        <w:t>8 </w:t>
      </w:r>
      <w:r>
        <w:t>r.</w:t>
      </w:r>
      <w:r w:rsidR="00BE25B0">
        <w:t xml:space="preserve"> Nr </w:t>
      </w:r>
      <w:r>
        <w:t>21,</w:t>
      </w:r>
      <w:r w:rsidR="00BE25B0">
        <w:t xml:space="preserve"> poz. </w:t>
      </w:r>
      <w:r>
        <w:t>94,</w:t>
      </w:r>
      <w:r w:rsidR="00BE25B0">
        <w:t xml:space="preserve"> z </w:t>
      </w:r>
      <w:proofErr w:type="spellStart"/>
      <w:r>
        <w:t>późn</w:t>
      </w:r>
      <w:proofErr w:type="spellEnd"/>
      <w:r>
        <w:t>. zm.</w:t>
      </w:r>
      <w:r w:rsidRPr="00174C08">
        <w:rPr>
          <w:rStyle w:val="IGindeksgrny"/>
        </w:rPr>
        <w:footnoteReference w:id="14"/>
      </w:r>
      <w:r w:rsidRPr="00174C08">
        <w:rPr>
          <w:rStyle w:val="IGindeksgrny"/>
        </w:rPr>
        <w:t>)</w:t>
      </w:r>
      <w:r>
        <w:t>).</w:t>
      </w:r>
    </w:p>
    <w:p w:rsidR="008F1647" w:rsidRDefault="008F1647" w:rsidP="00BE25B0">
      <w:pPr>
        <w:pStyle w:val="ARTartustawynprozporzdzenia"/>
        <w:keepNext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28.</w:t>
      </w:r>
      <w:r w:rsidR="00BE25B0">
        <w:t> </w:t>
      </w:r>
      <w:r>
        <w:t>1. Minister Obrony Narodowej, mając na uwadze specyfikę zawodów</w:t>
      </w:r>
      <w:r w:rsidR="00BE25B0">
        <w:t xml:space="preserve"> i </w:t>
      </w:r>
      <w:r>
        <w:t>prac podwodnych prowadzonych</w:t>
      </w:r>
      <w:r w:rsidR="00BE25B0">
        <w:t xml:space="preserve"> w </w:t>
      </w:r>
      <w:r>
        <w:t>jednostkach organizacyjnych podległych lub nadzorowanych przez M</w:t>
      </w:r>
      <w:r w:rsidRPr="008F1647">
        <w:t>i</w:t>
      </w:r>
      <w:r>
        <w:t>nistra Obrony Narodowej,</w:t>
      </w:r>
      <w:r w:rsidR="00BE25B0">
        <w:t xml:space="preserve"> a </w:t>
      </w:r>
      <w:r>
        <w:t>także aktualny stan wiedzy</w:t>
      </w:r>
      <w:r w:rsidR="00BE25B0">
        <w:t xml:space="preserve"> w </w:t>
      </w:r>
      <w:r>
        <w:t>tej dziedzinie, określi,</w:t>
      </w:r>
      <w:r w:rsidR="00BE25B0">
        <w:t xml:space="preserve"> w </w:t>
      </w:r>
      <w:r>
        <w:t>dr</w:t>
      </w:r>
      <w:r w:rsidRPr="008F1647">
        <w:t>o</w:t>
      </w:r>
      <w:r>
        <w:t>dze rozporządzenia:</w:t>
      </w:r>
    </w:p>
    <w:p w:rsidR="008F1647" w:rsidRDefault="008F1647" w:rsidP="0031208C">
      <w:pPr>
        <w:pStyle w:val="PKTpunkt"/>
        <w:spacing w:before="80"/>
      </w:pPr>
      <w:r>
        <w:t>1)</w:t>
      </w:r>
      <w:r w:rsidR="00BE25B0">
        <w:tab/>
      </w:r>
      <w:r>
        <w:t>tryb</w:t>
      </w:r>
      <w:r w:rsidR="00BE25B0">
        <w:t xml:space="preserve"> i </w:t>
      </w:r>
      <w:r>
        <w:t>kryteria nabywania kwalifikacji wojskowych uprawniających do wykonywania prac podwodnych;</w:t>
      </w:r>
    </w:p>
    <w:p w:rsidR="008F1647" w:rsidRDefault="008F1647" w:rsidP="0031208C">
      <w:pPr>
        <w:pStyle w:val="PKTpunkt"/>
        <w:spacing w:before="80"/>
      </w:pPr>
      <w:r>
        <w:t>2)</w:t>
      </w:r>
      <w:r w:rsidR="00BE25B0">
        <w:tab/>
      </w:r>
      <w:r>
        <w:t>wzory dokumentów potwierdzających nabycie kwalifikacji,</w:t>
      </w:r>
      <w:r w:rsidR="00BE25B0">
        <w:t xml:space="preserve"> o </w:t>
      </w:r>
      <w:r>
        <w:t>których mowa</w:t>
      </w:r>
      <w:r w:rsidR="00BE25B0">
        <w:t xml:space="preserve"> w pkt </w:t>
      </w:r>
      <w:r>
        <w:t>1,</w:t>
      </w:r>
      <w:r w:rsidR="00BE25B0">
        <w:t xml:space="preserve"> a </w:t>
      </w:r>
      <w:r>
        <w:t>także innych dokumentów związanych</w:t>
      </w:r>
      <w:r w:rsidR="00BE25B0">
        <w:t xml:space="preserve"> z </w:t>
      </w:r>
      <w:r>
        <w:t>wykonywaniem prac podwodnych;</w:t>
      </w:r>
    </w:p>
    <w:p w:rsidR="008F1647" w:rsidRDefault="008F1647" w:rsidP="0031208C">
      <w:pPr>
        <w:pStyle w:val="PKTpunkt"/>
        <w:spacing w:before="80"/>
      </w:pPr>
      <w:r>
        <w:t>3)</w:t>
      </w:r>
      <w:r w:rsidR="00BE25B0">
        <w:tab/>
      </w:r>
      <w:r>
        <w:t>sposób ustalania okoliczności wypadków</w:t>
      </w:r>
      <w:r w:rsidR="00BE25B0">
        <w:t xml:space="preserve"> z </w:t>
      </w:r>
      <w:r>
        <w:t>udziałem nurków</w:t>
      </w:r>
      <w:r w:rsidR="00BE25B0">
        <w:t xml:space="preserve"> w </w:t>
      </w:r>
      <w:r>
        <w:t>jednostkach organ</w:t>
      </w:r>
      <w:r w:rsidRPr="008F1647">
        <w:t>i</w:t>
      </w:r>
      <w:r>
        <w:t>zacyjnych podległych lub nadz</w:t>
      </w:r>
      <w:r>
        <w:t>o</w:t>
      </w:r>
      <w:r>
        <w:t>rowanych przez Ministra Obrony Narodowej.</w:t>
      </w:r>
    </w:p>
    <w:p w:rsidR="008F1647" w:rsidRDefault="008F1647" w:rsidP="00BE25B0">
      <w:pPr>
        <w:pStyle w:val="USTustnpkodeksu"/>
        <w:keepNext/>
      </w:pPr>
      <w:r>
        <w:t>2.</w:t>
      </w:r>
      <w:r w:rsidR="00BE25B0">
        <w:t> </w:t>
      </w:r>
      <w:r>
        <w:t>Minister właściwy do spraw wewnętrznych, mając na uwadze specyfikę zawodów</w:t>
      </w:r>
      <w:r w:rsidR="00BE25B0">
        <w:t xml:space="preserve"> i </w:t>
      </w:r>
      <w:r>
        <w:t>prac podwodnych prowadz</w:t>
      </w:r>
      <w:r>
        <w:t>o</w:t>
      </w:r>
      <w:r>
        <w:t>nych</w:t>
      </w:r>
      <w:r w:rsidR="00BE25B0">
        <w:t xml:space="preserve"> w </w:t>
      </w:r>
      <w:r>
        <w:t>jednostkach organizacyjnych podległych lub nadzorow</w:t>
      </w:r>
      <w:r w:rsidRPr="008F1647">
        <w:t>a</w:t>
      </w:r>
      <w:r>
        <w:t>nych przez ministra właściwego do spraw wewnętrznych,</w:t>
      </w:r>
      <w:r w:rsidR="00BE25B0">
        <w:t xml:space="preserve"> a </w:t>
      </w:r>
      <w:r>
        <w:t>także aktualny stan wiedzy</w:t>
      </w:r>
      <w:r w:rsidR="00BE25B0">
        <w:t xml:space="preserve"> w </w:t>
      </w:r>
      <w:r>
        <w:t>tej dziedzinie, określi,</w:t>
      </w:r>
      <w:r w:rsidR="00BE25B0">
        <w:t xml:space="preserve"> w </w:t>
      </w:r>
      <w:r>
        <w:t>drodze rozporządzenia:</w:t>
      </w:r>
    </w:p>
    <w:p w:rsidR="008F1647" w:rsidRDefault="008F1647" w:rsidP="0031208C">
      <w:pPr>
        <w:pStyle w:val="PKTpunkt"/>
        <w:spacing w:before="80"/>
      </w:pPr>
      <w:r>
        <w:t>1)</w:t>
      </w:r>
      <w:r w:rsidR="00BE25B0">
        <w:tab/>
      </w:r>
      <w:r>
        <w:t>tryb</w:t>
      </w:r>
      <w:r w:rsidR="00BE25B0">
        <w:t xml:space="preserve"> i </w:t>
      </w:r>
      <w:r>
        <w:t>kryteria nabywania kwalifikacji uprawniających do wykonywania prac po</w:t>
      </w:r>
      <w:r w:rsidRPr="008F1647">
        <w:t>d</w:t>
      </w:r>
      <w:r>
        <w:t>wodnych;</w:t>
      </w:r>
    </w:p>
    <w:p w:rsidR="008F1647" w:rsidRDefault="008F1647" w:rsidP="0031208C">
      <w:pPr>
        <w:pStyle w:val="PKTpunkt"/>
        <w:spacing w:before="80"/>
      </w:pPr>
      <w:r>
        <w:t>2)</w:t>
      </w:r>
      <w:r w:rsidR="00BE25B0">
        <w:tab/>
      </w:r>
      <w:r>
        <w:t>wzory dokumentów potwierdzających nabycie kwalifikacji,</w:t>
      </w:r>
      <w:r w:rsidR="00BE25B0">
        <w:t xml:space="preserve"> o </w:t>
      </w:r>
      <w:r>
        <w:t>których mowa</w:t>
      </w:r>
      <w:r w:rsidR="00BE25B0">
        <w:t xml:space="preserve"> w pkt </w:t>
      </w:r>
      <w:r>
        <w:t>1,</w:t>
      </w:r>
      <w:r w:rsidR="00BE25B0">
        <w:t xml:space="preserve"> a </w:t>
      </w:r>
      <w:r>
        <w:t>także wzory innych dok</w:t>
      </w:r>
      <w:r>
        <w:t>u</w:t>
      </w:r>
      <w:r>
        <w:t>mentów związanych</w:t>
      </w:r>
      <w:r w:rsidR="00BE25B0">
        <w:t xml:space="preserve"> z </w:t>
      </w:r>
      <w:r>
        <w:t>wykonywaniem prac podwodnych;</w:t>
      </w:r>
    </w:p>
    <w:p w:rsidR="008F1647" w:rsidRDefault="008F1647" w:rsidP="0031208C">
      <w:pPr>
        <w:pStyle w:val="PKTpunkt"/>
        <w:spacing w:before="80"/>
      </w:pPr>
      <w:r>
        <w:t>3)</w:t>
      </w:r>
      <w:r w:rsidR="00BE25B0">
        <w:tab/>
      </w:r>
      <w:r>
        <w:t>sposób ustalania okoliczności wypadków</w:t>
      </w:r>
      <w:r w:rsidR="00BE25B0">
        <w:t xml:space="preserve"> z </w:t>
      </w:r>
      <w:r>
        <w:t>udziałem nurków</w:t>
      </w:r>
      <w:r w:rsidR="00BE25B0">
        <w:t xml:space="preserve"> w </w:t>
      </w:r>
      <w:r>
        <w:t>jednostkach organ</w:t>
      </w:r>
      <w:r w:rsidRPr="008F1647">
        <w:t>i</w:t>
      </w:r>
      <w:r>
        <w:t>zacyjnych podległych lub nadz</w:t>
      </w:r>
      <w:r>
        <w:t>o</w:t>
      </w:r>
      <w:r>
        <w:t>rowanych przez ministra właściwego do spraw w</w:t>
      </w:r>
      <w:r w:rsidRPr="008F1647">
        <w:t>e</w:t>
      </w:r>
      <w:r>
        <w:t>wnętrznych.</w:t>
      </w:r>
    </w:p>
    <w:p w:rsid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29.</w:t>
      </w:r>
      <w:r w:rsidR="00BE25B0">
        <w:t> </w:t>
      </w:r>
      <w:r>
        <w:t>Do postępowania</w:t>
      </w:r>
      <w:r w:rsidR="00BE25B0">
        <w:t xml:space="preserve"> w </w:t>
      </w:r>
      <w:r>
        <w:t>sprawach uznawania</w:t>
      </w:r>
      <w:r w:rsidR="00BE25B0">
        <w:t xml:space="preserve"> i </w:t>
      </w:r>
      <w:r>
        <w:t>potwierdzania kwalifikacji, wydawania dyplomów, świadectw, certyfikatów bezpieczeństwa konstrukcji</w:t>
      </w:r>
      <w:r w:rsidR="00BE25B0">
        <w:t xml:space="preserve"> i </w:t>
      </w:r>
      <w:r>
        <w:t>wyposażenia obiektu zanurzalnego oraz uznawania szkoleń prowadzonych przez ośrodki szkoleniowe,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24, st</w:t>
      </w:r>
      <w:r w:rsidRPr="008F1647">
        <w:t>o</w:t>
      </w:r>
      <w:r>
        <w:t>suje się przepisy ustawy</w:t>
      </w:r>
      <w:r w:rsidR="00BE25B0">
        <w:t xml:space="preserve"> z </w:t>
      </w:r>
      <w:r>
        <w:t>dnia 1</w:t>
      </w:r>
      <w:r w:rsidR="00BE25B0">
        <w:t>4 </w:t>
      </w:r>
      <w:r>
        <w:t>czerwca 196</w:t>
      </w:r>
      <w:r w:rsidR="00BE25B0">
        <w:t>0 </w:t>
      </w:r>
      <w:r>
        <w:t>r. – Kodeks postępowania administracyjnego (</w:t>
      </w:r>
      <w:r w:rsidR="00BE25B0">
        <w:t>Dz. U. z </w:t>
      </w:r>
      <w:r>
        <w:t>201</w:t>
      </w:r>
      <w:r w:rsidR="00BE25B0">
        <w:t>3 </w:t>
      </w:r>
      <w:r>
        <w:t>r.</w:t>
      </w:r>
      <w:r w:rsidR="00BE25B0">
        <w:t xml:space="preserve"> poz. </w:t>
      </w:r>
      <w:r>
        <w:t>26</w:t>
      </w:r>
      <w:r w:rsidR="00BE25B0">
        <w:t>7 oraz z </w:t>
      </w:r>
      <w:r>
        <w:t>201</w:t>
      </w:r>
      <w:r w:rsidR="00BE25B0">
        <w:t>4 </w:t>
      </w:r>
      <w:r>
        <w:t>r.</w:t>
      </w:r>
      <w:r w:rsidR="00BE25B0">
        <w:t xml:space="preserve"> poz. </w:t>
      </w:r>
      <w:r>
        <w:t>183</w:t>
      </w:r>
      <w:r w:rsidR="00623906">
        <w:t xml:space="preserve"> i 1195</w:t>
      </w:r>
      <w:r>
        <w:t>).</w:t>
      </w:r>
    </w:p>
    <w:p w:rsidR="008F1647" w:rsidRPr="008F1647" w:rsidRDefault="008F1647" w:rsidP="00BE25B0">
      <w:pPr>
        <w:pStyle w:val="ROZDZODDZOZNoznaczenierozdziauluboddziau"/>
      </w:pPr>
      <w:r w:rsidRPr="001F7F30">
        <w:t>Rozdział 5</w:t>
      </w:r>
    </w:p>
    <w:p w:rsidR="008F1647" w:rsidRDefault="008F1647" w:rsidP="00BE25B0">
      <w:pPr>
        <w:pStyle w:val="ROZDZODDZPRZEDMprzedmiotregulacjirozdziauluboddziau"/>
      </w:pPr>
      <w:r>
        <w:t>Przepisy karne</w:t>
      </w:r>
    </w:p>
    <w:p w:rsidR="008F1647" w:rsidRDefault="008F1647" w:rsidP="00BE25B0">
      <w:pPr>
        <w:pStyle w:val="ARTartustawynprozporzdzenia"/>
        <w:keepNext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30.</w:t>
      </w:r>
      <w:r w:rsidR="00BE25B0">
        <w:t> </w:t>
      </w:r>
      <w:r>
        <w:t>1. Kto:</w:t>
      </w:r>
    </w:p>
    <w:p w:rsidR="008F1647" w:rsidRDefault="008F1647" w:rsidP="0031208C">
      <w:pPr>
        <w:pStyle w:val="PKTpunkt"/>
        <w:spacing w:before="80"/>
      </w:pPr>
      <w:r>
        <w:t>1)</w:t>
      </w:r>
      <w:r w:rsidR="00BE25B0">
        <w:tab/>
      </w:r>
      <w:r>
        <w:t>organizuje prace podwodne, nie posiadając certyfikatu,</w:t>
      </w:r>
      <w:r w:rsidR="00BE25B0">
        <w:t xml:space="preserve"> o </w:t>
      </w:r>
      <w:r>
        <w:t>którym mowa</w:t>
      </w:r>
      <w:r w:rsidR="00BE25B0">
        <w:t xml:space="preserve"> w art. 4 ust. 1 i art. </w:t>
      </w:r>
      <w:r>
        <w:t>1</w:t>
      </w:r>
      <w:r w:rsidR="00BE25B0">
        <w:t>0 ust. </w:t>
      </w:r>
      <w:r>
        <w:t>1,</w:t>
      </w:r>
    </w:p>
    <w:p w:rsidR="008F1647" w:rsidRDefault="008F1647" w:rsidP="0031208C">
      <w:pPr>
        <w:pStyle w:val="PKTpunkt"/>
        <w:spacing w:before="80"/>
      </w:pPr>
      <w:r>
        <w:t>2)</w:t>
      </w:r>
      <w:r w:rsidR="00BE25B0">
        <w:tab/>
      </w:r>
      <w:r>
        <w:t>powierza wykonywanie prac podwodnych osobom nieposiadającym wymaganych uprawnień zawodowych,</w:t>
      </w:r>
    </w:p>
    <w:p w:rsidR="008F1647" w:rsidRDefault="008F1647" w:rsidP="0031208C">
      <w:pPr>
        <w:pStyle w:val="PKTpunkt"/>
        <w:spacing w:before="80"/>
      </w:pPr>
      <w:r>
        <w:t>3)</w:t>
      </w:r>
      <w:r w:rsidR="00BE25B0">
        <w:tab/>
      </w:r>
      <w:r>
        <w:t>świadczy bez zezwolenia usługi</w:t>
      </w:r>
      <w:r w:rsidR="00BE25B0">
        <w:t xml:space="preserve"> w </w:t>
      </w:r>
      <w:r>
        <w:t>zakresie prac podwodnych,</w:t>
      </w:r>
    </w:p>
    <w:p w:rsidR="008F1647" w:rsidRDefault="008F1647" w:rsidP="0031208C">
      <w:pPr>
        <w:pStyle w:val="PKTpunkt"/>
        <w:spacing w:before="80"/>
      </w:pPr>
      <w:r>
        <w:t>4)</w:t>
      </w:r>
      <w:r w:rsidRPr="00174C08">
        <w:rPr>
          <w:rStyle w:val="IGindeksgrny"/>
        </w:rPr>
        <w:footnoteReference w:id="15"/>
      </w:r>
      <w:r w:rsidRPr="00174C08">
        <w:rPr>
          <w:rStyle w:val="IGindeksgrny"/>
        </w:rPr>
        <w:t>)</w:t>
      </w:r>
      <w:r w:rsidR="00BE25B0">
        <w:tab/>
      </w:r>
      <w:r>
        <w:t>zleca prace podwodne organizatorowi prac podwodnych nieposiadającemu certyf</w:t>
      </w:r>
      <w:r w:rsidRPr="008F1647">
        <w:t>i</w:t>
      </w:r>
      <w:r>
        <w:t>katu,</w:t>
      </w:r>
      <w:r w:rsidR="00BE25B0">
        <w:t xml:space="preserve"> o </w:t>
      </w:r>
      <w:r>
        <w:t>którym mowa</w:t>
      </w:r>
      <w:r w:rsidR="00BE25B0">
        <w:t xml:space="preserve"> w art. 4 ust. 1 i w art. </w:t>
      </w:r>
      <w:r>
        <w:t>1</w:t>
      </w:r>
      <w:r w:rsidR="00BE25B0">
        <w:t>0 ust. </w:t>
      </w:r>
      <w:r>
        <w:t>1</w:t>
      </w:r>
    </w:p>
    <w:p w:rsidR="008F1647" w:rsidRPr="008F1647" w:rsidRDefault="008F1647" w:rsidP="0031208C">
      <w:pPr>
        <w:pStyle w:val="CZWSPPKTczwsplnapunktw"/>
        <w:spacing w:before="80"/>
      </w:pPr>
      <w:r>
        <w:t>–</w:t>
      </w:r>
      <w:r w:rsidR="00BE25B0">
        <w:t> </w:t>
      </w:r>
      <w:r>
        <w:t>podlega karze grzywny albo karze ograniczenia wolności</w:t>
      </w:r>
      <w:r w:rsidRPr="008F1647">
        <w:t>, albo obu tym karom łącznie.</w:t>
      </w:r>
    </w:p>
    <w:p w:rsidR="008F1647" w:rsidRDefault="008F1647" w:rsidP="00BE25B0">
      <w:pPr>
        <w:pStyle w:val="USTustnpkodeksu"/>
      </w:pPr>
      <w:r>
        <w:t>2.</w:t>
      </w:r>
      <w:r w:rsidR="00BE25B0">
        <w:t> </w:t>
      </w:r>
      <w:r>
        <w:t>Orzekanie</w:t>
      </w:r>
      <w:r w:rsidR="00BE25B0" w:rsidRPr="008F1647">
        <w:t xml:space="preserve"> </w:t>
      </w:r>
      <w:r w:rsidR="00BE25B0">
        <w:t>w </w:t>
      </w:r>
      <w:r>
        <w:t>sprawach</w:t>
      </w:r>
      <w:r w:rsidR="00BE25B0">
        <w:t xml:space="preserve"> o </w:t>
      </w:r>
      <w:r>
        <w:t>czyny,</w:t>
      </w:r>
      <w:r w:rsidR="00BE25B0" w:rsidRPr="008F1647">
        <w:t xml:space="preserve"> </w:t>
      </w:r>
      <w:r w:rsidR="00BE25B0">
        <w:t>o </w:t>
      </w:r>
      <w:r>
        <w:t>których</w:t>
      </w:r>
      <w:r w:rsidRPr="008F1647">
        <w:t xml:space="preserve"> </w:t>
      </w:r>
      <w:r>
        <w:t>mowa</w:t>
      </w:r>
      <w:r w:rsidR="00BE25B0" w:rsidRPr="008F1647">
        <w:t xml:space="preserve"> </w:t>
      </w:r>
      <w:r w:rsidR="00BE25B0">
        <w:t>w ust. </w:t>
      </w:r>
      <w:r>
        <w:t>1, następuje</w:t>
      </w:r>
      <w:r w:rsidR="00BE25B0" w:rsidRPr="008F1647">
        <w:t xml:space="preserve"> </w:t>
      </w:r>
      <w:r w:rsidR="00BE25B0">
        <w:t>w </w:t>
      </w:r>
      <w:r>
        <w:t>trybie</w:t>
      </w:r>
      <w:r w:rsidRPr="008F1647">
        <w:t xml:space="preserve"> </w:t>
      </w:r>
      <w:r>
        <w:t>przepisów ustawy</w:t>
      </w:r>
      <w:r w:rsidR="00BE25B0">
        <w:t xml:space="preserve"> z </w:t>
      </w:r>
      <w:r>
        <w:t>dnia 2</w:t>
      </w:r>
      <w:r w:rsidR="00BE25B0">
        <w:t>4 </w:t>
      </w:r>
      <w:r>
        <w:t>sierpnia 200</w:t>
      </w:r>
      <w:r w:rsidR="00BE25B0">
        <w:t>1 </w:t>
      </w:r>
      <w:r>
        <w:t>r. –</w:t>
      </w:r>
      <w:r w:rsidRPr="008F1647">
        <w:t xml:space="preserve"> </w:t>
      </w:r>
      <w:r>
        <w:t>Kodeks</w:t>
      </w:r>
      <w:r w:rsidRPr="008F1647">
        <w:t xml:space="preserve"> </w:t>
      </w:r>
      <w:r>
        <w:t>postępowania</w:t>
      </w:r>
      <w:r w:rsidR="00BE25B0" w:rsidRPr="008F1647">
        <w:t xml:space="preserve"> </w:t>
      </w:r>
      <w:r w:rsidR="00BE25B0">
        <w:t>w </w:t>
      </w:r>
      <w:r>
        <w:t>sprawach</w:t>
      </w:r>
      <w:r w:rsidR="00BE25B0" w:rsidRPr="008F1647">
        <w:t xml:space="preserve"> </w:t>
      </w:r>
      <w:r w:rsidR="00BE25B0">
        <w:t>o </w:t>
      </w:r>
      <w:r>
        <w:t>wykroczenia (</w:t>
      </w:r>
      <w:r w:rsidR="00BE25B0">
        <w:t>Dz. U. z </w:t>
      </w:r>
      <w:r>
        <w:t>201</w:t>
      </w:r>
      <w:r w:rsidR="00BE25B0">
        <w:t>3 </w:t>
      </w:r>
      <w:r>
        <w:t>r.</w:t>
      </w:r>
      <w:r w:rsidR="00BE25B0">
        <w:t xml:space="preserve"> poz. </w:t>
      </w:r>
      <w:r>
        <w:t>395,</w:t>
      </w:r>
      <w:r w:rsidR="00BE25B0">
        <w:t xml:space="preserve"> z </w:t>
      </w:r>
      <w:proofErr w:type="spellStart"/>
      <w:r>
        <w:t>późn</w:t>
      </w:r>
      <w:proofErr w:type="spellEnd"/>
      <w:r>
        <w:t>. zm.</w:t>
      </w:r>
      <w:r w:rsidRPr="00174C08">
        <w:rPr>
          <w:rStyle w:val="IGindeksgrny"/>
        </w:rPr>
        <w:footnoteReference w:id="16"/>
      </w:r>
      <w:r w:rsidRPr="00174C08">
        <w:rPr>
          <w:rStyle w:val="IGindeksgrny"/>
        </w:rPr>
        <w:t>)</w:t>
      </w:r>
      <w:r>
        <w:t>).</w:t>
      </w:r>
    </w:p>
    <w:p w:rsidR="008F1647" w:rsidRPr="008F1647" w:rsidRDefault="008F1647" w:rsidP="00BE25B0">
      <w:pPr>
        <w:pStyle w:val="ROZDZODDZOZNoznaczenierozdziauluboddziau"/>
      </w:pPr>
      <w:r w:rsidRPr="001F7F30">
        <w:t>Rozdział 6</w:t>
      </w:r>
    </w:p>
    <w:p w:rsidR="008F1647" w:rsidRDefault="008F1647" w:rsidP="0031208C">
      <w:pPr>
        <w:pStyle w:val="ROZDZODDZPRZEDMprzedmiotregulacjirozdziauluboddziau"/>
      </w:pPr>
      <w:r>
        <w:t>Przepisy zmieniające, dostosowujące</w:t>
      </w:r>
      <w:r w:rsidR="00BE25B0">
        <w:t xml:space="preserve"> i </w:t>
      </w:r>
      <w:r>
        <w:t>końcowe</w:t>
      </w:r>
    </w:p>
    <w:p w:rsidR="008F1647" w:rsidRPr="00D44981" w:rsidRDefault="008F1647" w:rsidP="00BE25B0">
      <w:pPr>
        <w:pStyle w:val="ARTartustawynprozporzdzenia"/>
        <w:rPr>
          <w:rStyle w:val="IGindeksgrny"/>
        </w:rPr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31.</w:t>
      </w:r>
      <w:r w:rsidR="00BE25B0">
        <w:t> </w:t>
      </w:r>
      <w:r>
        <w:t>(pominięty).</w:t>
      </w:r>
      <w:r w:rsidRPr="00174C08">
        <w:rPr>
          <w:rStyle w:val="IGindeksgrny"/>
        </w:rPr>
        <w:footnoteReference w:id="17"/>
      </w:r>
      <w:r w:rsidRPr="00174C08">
        <w:rPr>
          <w:rStyle w:val="IGindeksgrny"/>
        </w:rPr>
        <w:t>)</w:t>
      </w:r>
    </w:p>
    <w:p w:rsidR="008F1647" w:rsidRP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32.</w:t>
      </w:r>
      <w:r w:rsidR="00BE25B0">
        <w:t> </w:t>
      </w:r>
      <w:r>
        <w:t>Dokumenty potwierdzające uprawnienia do wykonywania zawodów,</w:t>
      </w:r>
      <w:r w:rsidR="00BE25B0">
        <w:t xml:space="preserve"> o </w:t>
      </w:r>
      <w:r>
        <w:t>których mowa</w:t>
      </w:r>
      <w:r w:rsidR="00BE25B0">
        <w:t xml:space="preserve"> w art. </w:t>
      </w:r>
      <w:r>
        <w:t>19, oraz ksi</w:t>
      </w:r>
      <w:r>
        <w:t>ą</w:t>
      </w:r>
      <w:r>
        <w:t>żeczki nurka wydane przed dniem wejścia</w:t>
      </w:r>
      <w:r w:rsidR="00BE25B0">
        <w:t xml:space="preserve"> w </w:t>
      </w:r>
      <w:r>
        <w:t>życie ustawy zachowują ważność do czasu ich wymiany, jednak nie dłużej niż przez okres</w:t>
      </w:r>
      <w:r w:rsidRPr="008F1647">
        <w:t xml:space="preserve"> </w:t>
      </w:r>
      <w:r w:rsidR="00BE25B0" w:rsidRPr="008F1647">
        <w:t>5</w:t>
      </w:r>
      <w:r w:rsidR="00BE25B0">
        <w:t> </w:t>
      </w:r>
      <w:r w:rsidRPr="008F1647">
        <w:t>lat od dnia wejścia</w:t>
      </w:r>
      <w:r w:rsidR="00BE25B0" w:rsidRPr="008F1647">
        <w:t xml:space="preserve"> w</w:t>
      </w:r>
      <w:r w:rsidR="00BE25B0">
        <w:t> </w:t>
      </w:r>
      <w:r w:rsidRPr="008F1647">
        <w:t>życie ustawy.</w:t>
      </w:r>
    </w:p>
    <w:p w:rsidR="008F1647" w:rsidRPr="008F1647" w:rsidRDefault="008F1647" w:rsidP="00BE25B0">
      <w:pPr>
        <w:pStyle w:val="ARTartustawynprozporzdzenia"/>
      </w:pPr>
      <w:r w:rsidRPr="00BE25B0">
        <w:rPr>
          <w:rStyle w:val="Ppogrubienie"/>
        </w:rPr>
        <w:t>Art.</w:t>
      </w:r>
      <w:r w:rsidR="00BE25B0" w:rsidRPr="00BE25B0">
        <w:rPr>
          <w:rStyle w:val="Ppogrubienie"/>
        </w:rPr>
        <w:t> </w:t>
      </w:r>
      <w:r w:rsidRPr="00BE25B0">
        <w:rPr>
          <w:rStyle w:val="Ppogrubienie"/>
        </w:rPr>
        <w:t>33.</w:t>
      </w:r>
      <w:r w:rsidR="00BE25B0">
        <w:t> </w:t>
      </w:r>
      <w:r>
        <w:t>Przepisy</w:t>
      </w:r>
      <w:r w:rsidR="00BE25B0">
        <w:t xml:space="preserve"> art. </w:t>
      </w:r>
      <w:r>
        <w:t>4,</w:t>
      </w:r>
      <w:r w:rsidR="00BE25B0">
        <w:t xml:space="preserve"> a </w:t>
      </w:r>
      <w:r>
        <w:t>także przepisy</w:t>
      </w:r>
      <w:r w:rsidR="00BE25B0">
        <w:t xml:space="preserve"> art. 6 ust. </w:t>
      </w:r>
      <w:r>
        <w:t>4,</w:t>
      </w:r>
      <w:r w:rsidR="00BE25B0">
        <w:t xml:space="preserve"> art. </w:t>
      </w:r>
      <w:r>
        <w:t>2</w:t>
      </w:r>
      <w:r w:rsidR="00BE25B0">
        <w:t>4 ust. 2 i art. </w:t>
      </w:r>
      <w:r>
        <w:t>3</w:t>
      </w:r>
      <w:r w:rsidR="00BE25B0">
        <w:t>0 ust. 1 pkt 1 w </w:t>
      </w:r>
      <w:r>
        <w:t>zakresie d</w:t>
      </w:r>
      <w:r w:rsidRPr="008F1647">
        <w:t>o</w:t>
      </w:r>
      <w:r>
        <w:t>tyczącym cert</w:t>
      </w:r>
      <w:r>
        <w:t>y</w:t>
      </w:r>
      <w:r>
        <w:t>fikatu potwierdzającego spełnianie wymagań systemu zarządzania bezpiecze</w:t>
      </w:r>
      <w:r w:rsidRPr="008F1647">
        <w:t>ń</w:t>
      </w:r>
      <w:r>
        <w:t>stwem</w:t>
      </w:r>
      <w:r w:rsidR="00BE25B0">
        <w:t xml:space="preserve"> i </w:t>
      </w:r>
      <w:r>
        <w:t>higieną pracy stosuje się po upływie 1</w:t>
      </w:r>
      <w:r w:rsidR="00BE25B0">
        <w:t>8 </w:t>
      </w:r>
      <w:r>
        <w:t>miesięcy od dnia wejścia</w:t>
      </w:r>
      <w:r w:rsidR="00BE25B0">
        <w:t xml:space="preserve"> w </w:t>
      </w:r>
      <w:r>
        <w:t>życie ustawy.</w:t>
      </w:r>
    </w:p>
    <w:p w:rsidR="00174C08" w:rsidRPr="0031208C" w:rsidRDefault="008F1647" w:rsidP="0031208C">
      <w:pPr>
        <w:pStyle w:val="ARTartustawynprozporzdzenia"/>
      </w:pPr>
      <w:r w:rsidRPr="00BE25B0">
        <w:rPr>
          <w:rStyle w:val="Ppogrubienie"/>
        </w:rPr>
        <w:t>Art. 34.</w:t>
      </w:r>
      <w:r w:rsidR="00BE25B0">
        <w:t> </w:t>
      </w:r>
      <w:r>
        <w:t>Ustawa wchodzi</w:t>
      </w:r>
      <w:r w:rsidR="00BE25B0">
        <w:t xml:space="preserve"> w </w:t>
      </w:r>
      <w:r>
        <w:t xml:space="preserve">życie po upływie </w:t>
      </w:r>
      <w:r w:rsidR="00BE25B0">
        <w:t>6 </w:t>
      </w:r>
      <w:r>
        <w:t>miesięcy od dnia ogłoszenia</w:t>
      </w:r>
      <w:r w:rsidRPr="00174C08">
        <w:rPr>
          <w:rStyle w:val="IGindeksgrny"/>
        </w:rPr>
        <w:footnoteReference w:id="18"/>
      </w:r>
      <w:r w:rsidRPr="00174C08">
        <w:rPr>
          <w:rStyle w:val="IGindeksgrny"/>
        </w:rPr>
        <w:t>)</w:t>
      </w:r>
      <w:r>
        <w:t>.</w:t>
      </w:r>
      <w:r w:rsidR="00174C08">
        <w:br w:type="page"/>
      </w:r>
    </w:p>
    <w:p w:rsidR="00174C08" w:rsidRDefault="00174C08" w:rsidP="00623906">
      <w:pPr>
        <w:pStyle w:val="TEKSTZacznikido"/>
        <w:jc w:val="right"/>
      </w:pPr>
      <w:r>
        <w:t>Załącznik do ustawy z dnia 17 października 2003 r.</w:t>
      </w:r>
    </w:p>
    <w:p w:rsidR="00174C08" w:rsidRDefault="00174C08" w:rsidP="00174C08">
      <w:pPr>
        <w:pStyle w:val="tytu"/>
        <w:tabs>
          <w:tab w:val="right" w:pos="9214"/>
        </w:tabs>
        <w:rPr>
          <w:sz w:val="20"/>
        </w:rPr>
      </w:pPr>
    </w:p>
    <w:p w:rsidR="00174C08" w:rsidRDefault="00174C08" w:rsidP="00174C08">
      <w:pPr>
        <w:pStyle w:val="tytu"/>
        <w:tabs>
          <w:tab w:val="right" w:pos="9214"/>
        </w:tabs>
        <w:rPr>
          <w:sz w:val="20"/>
        </w:rPr>
      </w:pPr>
    </w:p>
    <w:p w:rsidR="00174C08" w:rsidRPr="00F45CB4" w:rsidRDefault="00174C08" w:rsidP="00174C08">
      <w:pPr>
        <w:pStyle w:val="tytu"/>
        <w:tabs>
          <w:tab w:val="right" w:pos="9214"/>
        </w:tabs>
        <w:rPr>
          <w:b w:val="0"/>
          <w:sz w:val="20"/>
        </w:rPr>
      </w:pPr>
      <w:r w:rsidRPr="00F45CB4">
        <w:rPr>
          <w:b w:val="0"/>
          <w:sz w:val="20"/>
        </w:rPr>
        <w:t>OPŁATY ZA WYDAWANIE DOKUMENTÓW I PRZEPROWADZANIE EGZAMINÓW</w:t>
      </w:r>
    </w:p>
    <w:p w:rsidR="00174C08" w:rsidRDefault="00174C08" w:rsidP="00174C08">
      <w:pPr>
        <w:tabs>
          <w:tab w:val="left" w:pos="709"/>
          <w:tab w:val="right" w:pos="9214"/>
        </w:tabs>
        <w:jc w:val="center"/>
      </w:pPr>
    </w:p>
    <w:p w:rsidR="00174C08" w:rsidRDefault="00174C08" w:rsidP="000B2FB5">
      <w:pPr>
        <w:tabs>
          <w:tab w:val="left" w:pos="-567"/>
          <w:tab w:val="left" w:pos="567"/>
          <w:tab w:val="right" w:pos="9498"/>
        </w:tabs>
        <w:spacing w:line="240" w:lineRule="exact"/>
        <w:ind w:left="284" w:hanging="284"/>
      </w:pPr>
      <w:r>
        <w:t>1. Opłaty za wydanie dokumentów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1.1. Za certyfikat bezpieczeństwa konstrukcji i wyposażenia obiektu zanurzalnego</w:t>
      </w:r>
      <w:r>
        <w:tab/>
        <w:t>200 j.t.</w:t>
      </w:r>
    </w:p>
    <w:p w:rsidR="00174C08" w:rsidRDefault="00174C08" w:rsidP="000B2FB5">
      <w:pPr>
        <w:tabs>
          <w:tab w:val="left" w:pos="360"/>
          <w:tab w:val="left" w:pos="567"/>
          <w:tab w:val="right" w:pos="9498"/>
        </w:tabs>
        <w:spacing w:line="240" w:lineRule="exact"/>
        <w:ind w:left="360" w:right="142" w:hanging="360"/>
      </w:pPr>
      <w:r>
        <w:t>1.2. Za przedłużenie ważności certyfikatu bezpieczeństwa konstrukcji i wyposażenia obiektu zanurzalnego</w:t>
      </w:r>
      <w:r>
        <w:tab/>
        <w:t>50 j.t.</w:t>
      </w:r>
    </w:p>
    <w:p w:rsidR="00174C08" w:rsidRDefault="00174C08" w:rsidP="000B2FB5">
      <w:pPr>
        <w:tabs>
          <w:tab w:val="left" w:pos="360"/>
          <w:tab w:val="left" w:pos="567"/>
          <w:tab w:val="right" w:pos="9498"/>
        </w:tabs>
        <w:spacing w:line="240" w:lineRule="exact"/>
        <w:ind w:left="360" w:right="142" w:hanging="360"/>
      </w:pPr>
      <w:r>
        <w:t>1.3. Za wydanie duplikatu certyfikatu bezpieczeństwa konstrukcji i wyposażenia obiektu zanurzalnego</w:t>
      </w:r>
      <w:r>
        <w:tab/>
        <w:t>25 j.t.</w:t>
      </w:r>
    </w:p>
    <w:p w:rsidR="00174C08" w:rsidRDefault="00174C08" w:rsidP="000B2FB5">
      <w:pPr>
        <w:tabs>
          <w:tab w:val="left" w:pos="360"/>
          <w:tab w:val="left" w:pos="567"/>
          <w:tab w:val="right" w:pos="9498"/>
        </w:tabs>
        <w:spacing w:line="240" w:lineRule="exact"/>
        <w:ind w:left="360" w:right="1104" w:hanging="360"/>
      </w:pPr>
      <w:r>
        <w:t>1.4.</w:t>
      </w:r>
      <w:r w:rsidR="00576C36">
        <w:t xml:space="preserve"> </w:t>
      </w:r>
      <w:r>
        <w:t>Za wydanie zezwolenia na wykonywanie prac podwodnych na obszarach morskich lub śródlądowych drogach wodnych</w:t>
      </w:r>
      <w:r>
        <w:tab/>
        <w:t>200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left="360" w:right="142" w:hanging="360"/>
      </w:pPr>
      <w:r>
        <w:t>1.5. Za kontrolę, ocenę i uznanie szkolenia prowadzonego przez ośrodek szkoleniowy</w:t>
      </w:r>
      <w:r>
        <w:tab/>
        <w:t>1350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1.6. Za rozszerzenie działalności szkoleniowej ośrodka szkoleniowego</w:t>
      </w:r>
      <w:r>
        <w:tab/>
        <w:t>650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2. Opłaty za wydanie dyplomów, świadectwa, książeczki nurka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2.1. Dyplom nurka III i II klasy</w:t>
      </w:r>
      <w:r>
        <w:tab/>
        <w:t>30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2.2. Dyplom nurka I klasy oraz nurka saturowanego</w:t>
      </w:r>
      <w:r>
        <w:tab/>
        <w:t>50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2.3.</w:t>
      </w:r>
      <w:r w:rsidRPr="00174C08">
        <w:rPr>
          <w:rStyle w:val="IGindeksgrny"/>
        </w:rPr>
        <w:footnoteReference w:id="19"/>
      </w:r>
      <w:r w:rsidRPr="00174C08">
        <w:rPr>
          <w:rStyle w:val="IGindeksgrny"/>
        </w:rPr>
        <w:t>)</w:t>
      </w:r>
      <w:r>
        <w:t xml:space="preserve"> Dyplom kierownika prac podwodnych III, II i </w:t>
      </w:r>
      <w:proofErr w:type="spellStart"/>
      <w:r>
        <w:t>I</w:t>
      </w:r>
      <w:proofErr w:type="spellEnd"/>
      <w:r>
        <w:t xml:space="preserve"> klasy</w:t>
      </w:r>
      <w:r>
        <w:tab/>
        <w:t>50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2.4. Świadectwo operatora systemów nurkowych</w:t>
      </w:r>
      <w:r>
        <w:tab/>
        <w:t>30 j.t.</w:t>
      </w:r>
    </w:p>
    <w:p w:rsidR="00174C08" w:rsidRDefault="00174C08" w:rsidP="000B2FB5">
      <w:pPr>
        <w:tabs>
          <w:tab w:val="left" w:pos="360"/>
          <w:tab w:val="left" w:pos="567"/>
          <w:tab w:val="right" w:pos="9498"/>
        </w:tabs>
        <w:spacing w:line="240" w:lineRule="exact"/>
        <w:ind w:left="360" w:right="1104" w:hanging="360"/>
      </w:pPr>
      <w:r>
        <w:t>2.5.</w:t>
      </w:r>
      <w:r w:rsidRPr="00174C08">
        <w:rPr>
          <w:rStyle w:val="IGindeksgrny"/>
        </w:rPr>
        <w:footnoteReference w:id="20"/>
      </w:r>
      <w:r w:rsidRPr="00174C08">
        <w:rPr>
          <w:rStyle w:val="IGindeksgrny"/>
        </w:rPr>
        <w:t>)</w:t>
      </w:r>
      <w:r>
        <w:t xml:space="preserve"> Uznanie kwalifikacji uzyskanych w państwie członkowskim Unii Europejskiej, Konfederacji Szwa</w:t>
      </w:r>
      <w:r>
        <w:t>j</w:t>
      </w:r>
      <w:r>
        <w:t>carskiej lub państwie członkowskim Europejskiego Porozumienia o Wolnym Handlu (EFTA) – stronie umowy o Europejskim Obszarze Gospodarczym</w:t>
      </w:r>
      <w:r>
        <w:tab/>
        <w:t>200 j.t.</w:t>
      </w:r>
    </w:p>
    <w:p w:rsidR="00174C08" w:rsidRPr="00E70B41" w:rsidRDefault="00174C08" w:rsidP="000B2FB5">
      <w:pPr>
        <w:tabs>
          <w:tab w:val="left" w:pos="567"/>
          <w:tab w:val="right" w:pos="9498"/>
        </w:tabs>
        <w:spacing w:line="240" w:lineRule="exact"/>
        <w:ind w:right="142"/>
        <w:rPr>
          <w:vertAlign w:val="superscript"/>
        </w:rPr>
      </w:pPr>
      <w:r>
        <w:t>2.6. (uchylona)</w:t>
      </w:r>
      <w:r w:rsidRPr="00174C08">
        <w:rPr>
          <w:rStyle w:val="IGindeksgrny"/>
        </w:rPr>
        <w:footnoteReference w:id="21"/>
      </w:r>
      <w:r w:rsidRPr="00174C08">
        <w:rPr>
          <w:rStyle w:val="IGindeksgrny"/>
        </w:rPr>
        <w:t>)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2.7. Za wydanie książeczki nurka</w:t>
      </w:r>
      <w:r>
        <w:tab/>
        <w:t>20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2.8. Za wydanie dziennika prac podwodnych</w:t>
      </w:r>
      <w:r>
        <w:tab/>
        <w:t>10 j.t.</w:t>
      </w:r>
    </w:p>
    <w:p w:rsidR="00174C08" w:rsidRDefault="00174C08" w:rsidP="000B2FB5">
      <w:pPr>
        <w:tabs>
          <w:tab w:val="right" w:pos="9498"/>
        </w:tabs>
        <w:spacing w:line="240" w:lineRule="exact"/>
        <w:ind w:left="210" w:right="1104" w:hanging="210"/>
      </w:pPr>
      <w:r>
        <w:t>3. Za wydanie duplikatów dokumentów wymienionych w poz. 2.1–2.8 opłatę podwyższa się o 50% opłaty podstawowej za ten dokument.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4. Za przeprowadzenie egzaminu przed Komisją Kwalifikacyjną dla Nurków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4.1. Na stopień nurka III i nurka II klasy</w:t>
      </w:r>
      <w:r>
        <w:tab/>
        <w:t>180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4.2. Na stopień nurka I klasy i nurka saturowanego</w:t>
      </w:r>
      <w:r>
        <w:tab/>
        <w:t>300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4.3.</w:t>
      </w:r>
      <w:r w:rsidRPr="00174C08">
        <w:rPr>
          <w:rStyle w:val="IGindeksgrny"/>
        </w:rPr>
        <w:footnoteReference w:id="22"/>
      </w:r>
      <w:r w:rsidRPr="00174C08">
        <w:rPr>
          <w:rStyle w:val="IGindeksgrny"/>
        </w:rPr>
        <w:t>)</w:t>
      </w:r>
      <w:r>
        <w:t xml:space="preserve"> Na stopień kierownika prac podwodnych III, II i </w:t>
      </w:r>
      <w:proofErr w:type="spellStart"/>
      <w:r>
        <w:t>I</w:t>
      </w:r>
      <w:proofErr w:type="spellEnd"/>
      <w:r>
        <w:t xml:space="preserve"> klasy</w:t>
      </w:r>
      <w:r>
        <w:tab/>
        <w:t>250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4.4. Na stopień operatora systemów nurkowych</w:t>
      </w:r>
      <w:r>
        <w:tab/>
        <w:t>150 j.t.</w:t>
      </w:r>
    </w:p>
    <w:p w:rsidR="00174C08" w:rsidRDefault="00174C08" w:rsidP="000B2FB5">
      <w:pPr>
        <w:tabs>
          <w:tab w:val="left" w:pos="284"/>
          <w:tab w:val="right" w:pos="9498"/>
        </w:tabs>
        <w:spacing w:line="240" w:lineRule="exact"/>
        <w:ind w:right="142"/>
      </w:pPr>
      <w:r>
        <w:t>5. Za egzamin poprawkowy pobiera się opłatę w wysokości 50% opłat określonych w poz. 4.1–4.4.</w:t>
      </w:r>
    </w:p>
    <w:p w:rsidR="00174C08" w:rsidRDefault="00174C08" w:rsidP="000B2FB5">
      <w:pPr>
        <w:tabs>
          <w:tab w:val="right" w:pos="9498"/>
        </w:tabs>
        <w:spacing w:line="240" w:lineRule="exact"/>
        <w:ind w:left="224" w:right="1104" w:hanging="224"/>
      </w:pPr>
      <w:r>
        <w:t>6.</w:t>
      </w:r>
      <w:r w:rsidR="00576C36">
        <w:t xml:space="preserve"> </w:t>
      </w:r>
      <w:r>
        <w:t>Wynagrodzenia członków Komisji Kwalifikacyjnej dla Nurków za przeprowadzenie egzaminu (od osoby egzaminowanej)</w:t>
      </w:r>
    </w:p>
    <w:p w:rsidR="00174C08" w:rsidRDefault="00174C08" w:rsidP="000B2FB5">
      <w:pPr>
        <w:tabs>
          <w:tab w:val="left" w:pos="360"/>
          <w:tab w:val="left" w:pos="567"/>
          <w:tab w:val="right" w:pos="9498"/>
        </w:tabs>
        <w:spacing w:line="240" w:lineRule="exact"/>
        <w:ind w:left="360" w:right="1104" w:hanging="360"/>
      </w:pPr>
      <w:r>
        <w:t>6.1.</w:t>
      </w:r>
      <w:r w:rsidR="00576C36">
        <w:t xml:space="preserve"> </w:t>
      </w:r>
      <w:r>
        <w:t>Przewodniczący Komisji</w:t>
      </w:r>
      <w:r>
        <w:tab/>
        <w:t>35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6.2. Zastępca Przewodniczącego Komisji</w:t>
      </w:r>
      <w:r>
        <w:tab/>
        <w:t>25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6.3. Sekretarz Komisji</w:t>
      </w:r>
      <w:r>
        <w:tab/>
        <w:t>20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1"/>
      </w:pPr>
      <w:r>
        <w:t>6.4. Członek Komisji</w:t>
      </w:r>
      <w:r>
        <w:tab/>
        <w:t>22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1"/>
      </w:pPr>
      <w:r>
        <w:t>6.5. Obsługa administracyjna egzaminu</w:t>
      </w:r>
      <w:r>
        <w:tab/>
        <w:t>7 j.t.</w:t>
      </w:r>
    </w:p>
    <w:p w:rsidR="00174C08" w:rsidRDefault="00174C08" w:rsidP="000B2FB5">
      <w:pPr>
        <w:tabs>
          <w:tab w:val="right" w:pos="9498"/>
        </w:tabs>
        <w:spacing w:line="240" w:lineRule="exact"/>
        <w:ind w:left="224" w:right="1104" w:hanging="224"/>
      </w:pPr>
      <w:r>
        <w:t>7. Wynagrodzenie Komisji Kwalifikacyjnej dla Nurków za przeprowadzenie kontroli i oceny ośrodka szk</w:t>
      </w:r>
      <w:r>
        <w:t>o</w:t>
      </w:r>
      <w:r>
        <w:t>leniowego</w:t>
      </w:r>
    </w:p>
    <w:p w:rsidR="00174C08" w:rsidRDefault="00174C08" w:rsidP="000B2FB5">
      <w:pPr>
        <w:keepNext/>
        <w:keepLines/>
        <w:tabs>
          <w:tab w:val="left" w:pos="567"/>
          <w:tab w:val="right" w:pos="9498"/>
        </w:tabs>
        <w:spacing w:line="240" w:lineRule="exact"/>
        <w:ind w:right="142"/>
      </w:pPr>
      <w:r>
        <w:t>7.1. Przewodniczący Komisji</w:t>
      </w:r>
      <w:r>
        <w:tab/>
        <w:t>300 j.t.</w:t>
      </w:r>
    </w:p>
    <w:p w:rsidR="00174C08" w:rsidRDefault="00174C08" w:rsidP="000B2FB5">
      <w:pPr>
        <w:tabs>
          <w:tab w:val="left" w:pos="567"/>
          <w:tab w:val="right" w:pos="9498"/>
        </w:tabs>
        <w:spacing w:line="240" w:lineRule="exact"/>
        <w:ind w:right="142"/>
      </w:pPr>
      <w:r>
        <w:t>7.2. Członek Komisji</w:t>
      </w:r>
      <w:r>
        <w:tab/>
        <w:t>250 j.t.</w:t>
      </w:r>
    </w:p>
    <w:p w:rsidR="00174C08" w:rsidRDefault="00174C08" w:rsidP="00174C08">
      <w:pPr>
        <w:tabs>
          <w:tab w:val="left" w:pos="709"/>
          <w:tab w:val="right" w:pos="8789"/>
          <w:tab w:val="right" w:pos="9214"/>
        </w:tabs>
      </w:pPr>
    </w:p>
    <w:p w:rsidR="00174C08" w:rsidRDefault="00174C08" w:rsidP="00174C08">
      <w:pPr>
        <w:tabs>
          <w:tab w:val="left" w:pos="709"/>
          <w:tab w:val="right" w:pos="8789"/>
          <w:tab w:val="right" w:pos="9214"/>
        </w:tabs>
      </w:pPr>
      <w:r>
        <w:t>Jednostka taryfowa (j.t.)</w:t>
      </w:r>
    </w:p>
    <w:p w:rsidR="00174C08" w:rsidRDefault="00174C08" w:rsidP="00174C08">
      <w:pPr>
        <w:tabs>
          <w:tab w:val="left" w:pos="709"/>
          <w:tab w:val="right" w:pos="8789"/>
          <w:tab w:val="right" w:pos="9214"/>
        </w:tabs>
      </w:pPr>
    </w:p>
    <w:p w:rsidR="00174C08" w:rsidRDefault="00174C08" w:rsidP="00370D20">
      <w:pPr>
        <w:spacing w:line="240" w:lineRule="exact"/>
      </w:pPr>
      <w:r>
        <w:t>Wartość złotową jednostki taryfowej stanowi równowartość 0,2 SDR – Specjalnych Praw Ciągnienia (jednostki rozr</w:t>
      </w:r>
      <w:r>
        <w:t>a</w:t>
      </w:r>
      <w:r>
        <w:t>chunkowej Międzynarodowego Funduszu Walutowego) liczona według średniego kursu walutowego z poprzedniego t</w:t>
      </w:r>
      <w:r>
        <w:t>y</w:t>
      </w:r>
      <w:r>
        <w:t>godnia, podanego w tabelach kursowych Narodowego Banku Polskiego, zgodnie z art. 17 ust. 4 pkt 2 i art. 24 ust. 3 ust</w:t>
      </w:r>
      <w:r>
        <w:t>a</w:t>
      </w:r>
      <w:r>
        <w:t>wy z dnia 29 sierpnia 1997 r. o Narodowym Banku Polskim (Dz. U. z 2013 r. poz. 908 i 1036).</w:t>
      </w:r>
    </w:p>
    <w:p w:rsidR="005E2B96" w:rsidRPr="005E2B96" w:rsidRDefault="005E2B96" w:rsidP="005E2B96">
      <w:pPr>
        <w:pStyle w:val="TYTUAKTUprzedmiotregulacjiustawylubrozporzdzenia"/>
      </w:pPr>
    </w:p>
    <w:sectPr w:rsidR="005E2B96" w:rsidRPr="005E2B96" w:rsidSect="00495BFC">
      <w:headerReference w:type="default" r:id="rId12"/>
      <w:headerReference w:type="first" r:id="rId13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ADA" w:rsidRDefault="00293ADA">
      <w:r>
        <w:separator/>
      </w:r>
    </w:p>
  </w:endnote>
  <w:endnote w:type="continuationSeparator" w:id="0">
    <w:p w:rsidR="00293ADA" w:rsidRDefault="00293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ADA" w:rsidRDefault="00293ADA">
      <w:r>
        <w:separator/>
      </w:r>
    </w:p>
  </w:footnote>
  <w:footnote w:type="continuationSeparator" w:id="0">
    <w:p w:rsidR="00293ADA" w:rsidRDefault="00293ADA">
      <w:r>
        <w:separator/>
      </w:r>
    </w:p>
  </w:footnote>
  <w:footnote w:id="1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Dodany przez art. 12 pkt 1 ustawy z dnia 9 maja 2014 r. o ułatwieniu dostępu do wykonywania niektórych zawodów regulowanych (Dz. U. poz. 768), która weszła w życie z dniem 10 sierpnia 2014 r.</w:t>
      </w:r>
    </w:p>
  </w:footnote>
  <w:footnote w:id="2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W brzmieniu ustalonym przez art. 75 ustawy z dnia 25 lutego 2011 r. o substancjach chemicznych i ich mieszaninach (Dz. U. Nr 63, poz. 322), która weszła w życie z dniem 8 kwietnia 2011 r.</w:t>
      </w:r>
    </w:p>
  </w:footnote>
  <w:footnote w:id="3">
    <w:p w:rsidR="00293ADA" w:rsidRPr="00285B80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 12 pkt 2 ustawy, o której mowa w odnośniku </w:t>
      </w:r>
      <w:r>
        <w:fldChar w:fldCharType="begin"/>
      </w:r>
      <w:r>
        <w:instrText xml:space="preserve"> NOTEREF _Ref390771687 \h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  <w:footnote w:id="4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 12 pkt 3 lit. a ustawy, o której mowa w odnośniku </w:t>
      </w:r>
      <w:r>
        <w:fldChar w:fldCharType="begin"/>
      </w:r>
      <w:r>
        <w:instrText xml:space="preserve"> NOTEREF _Ref390771687 \h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  <w:footnote w:id="5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12 pkt 3 lit. b ustawy, o której mowa w odnośniku </w:t>
      </w:r>
      <w:r>
        <w:fldChar w:fldCharType="begin"/>
      </w:r>
      <w:r>
        <w:instrText xml:space="preserve"> NOTEREF _Ref390771687 \h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  <w:footnote w:id="6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12 pkt 4 ustawy, o której mowa w odnośniku </w:t>
      </w:r>
      <w:r>
        <w:fldChar w:fldCharType="begin"/>
      </w:r>
      <w:r>
        <w:instrText xml:space="preserve"> NOTEREF _Ref390771687 \h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  <w:footnote w:id="7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W brzmieniu ustalonym przez art. 12 pkt 1 ustawy z dnia 5 września 2008 r. o zmianie niektórych ustaw w związku z wejściem w życie Protokołu do Umowy między Wspólnotą Europejską i jej Państwami Członkowskimi, z jednej strony, a Konfederacją Szwajcarską, z drugiej strony, w sprawie swobodnego przepływu osób (Dz. U. Nr 180, poz. 1112), która weszła w życie z dniem 25 października 2008 r.</w:t>
      </w:r>
    </w:p>
  </w:footnote>
  <w:footnote w:id="8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Przez art. 1 pkt 3 ustawy z dnia 7 marca 2007 r. o zmianie ustawy o wykonywaniu prac podwodnych (Dz. U. Nr 64, poz. 428), która weszła w życie z dniem 26 kwietnia 2007 r.</w:t>
      </w:r>
    </w:p>
  </w:footnote>
  <w:footnote w:id="9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 12 pkt 5 ustawy, o której mowa w odnośniku </w:t>
      </w:r>
      <w:r>
        <w:fldChar w:fldCharType="begin"/>
      </w:r>
      <w:r>
        <w:instrText xml:space="preserve"> NOTEREF _Ref390771687 \h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  <w:footnote w:id="10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 12 pkt 6 ustawy, o której mowa w odnośniku </w:t>
      </w:r>
      <w:r>
        <w:fldChar w:fldCharType="begin"/>
      </w:r>
      <w:r>
        <w:instrText xml:space="preserve"> NOTEREF _Ref390771687 \h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  <w:footnote w:id="11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Przez art. 1 pkt 5 ustawy, o której mowa w odnośniku </w:t>
      </w:r>
      <w:r>
        <w:fldChar w:fldCharType="begin"/>
      </w:r>
      <w:r>
        <w:instrText xml:space="preserve"> NOTEREF _Ref390762712 \h </w:instrText>
      </w:r>
      <w:r>
        <w:fldChar w:fldCharType="separate"/>
      </w:r>
      <w:r w:rsidR="00370D20">
        <w:t>8</w:t>
      </w:r>
      <w:r>
        <w:fldChar w:fldCharType="end"/>
      </w:r>
      <w:r>
        <w:t>.</w:t>
      </w:r>
    </w:p>
  </w:footnote>
  <w:footnote w:id="12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Przez art. 61 ustawy z dnia 25 listopada 2004 r. o zmianie ustawy o finansach publicznych oraz o zmianie niektórych ustaw (Dz. U. Nr 273, poz. 2703), która weszła w życie z dniem 1 stycznia 2005 r.</w:t>
      </w:r>
    </w:p>
  </w:footnote>
  <w:footnote w:id="13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 1 pkt 6 ustawy, o której mowa w odnośniku </w:t>
      </w:r>
      <w:r>
        <w:fldChar w:fldCharType="begin"/>
      </w:r>
      <w:r>
        <w:instrText xml:space="preserve"> NOTEREF _Ref390762712 \h </w:instrText>
      </w:r>
      <w:r>
        <w:fldChar w:fldCharType="separate"/>
      </w:r>
      <w:r w:rsidR="00370D20">
        <w:t>8</w:t>
      </w:r>
      <w:r>
        <w:fldChar w:fldCharType="end"/>
      </w:r>
      <w:r>
        <w:t>.</w:t>
      </w:r>
    </w:p>
  </w:footnote>
  <w:footnote w:id="14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 w:rsidRPr="00CC6691">
        <w:t>Zmiany tekstu jednolitego wymienionej ustawy zostały ogłoszone w</w:t>
      </w:r>
      <w:r>
        <w:t> Dz. U.</w:t>
      </w:r>
      <w:r w:rsidRPr="00CC6691">
        <w:t xml:space="preserve"> z</w:t>
      </w:r>
      <w:r>
        <w:t> </w:t>
      </w:r>
      <w:r w:rsidRPr="00CC6691">
        <w:rPr>
          <w:rFonts w:eastAsia="Times New Roman"/>
        </w:rPr>
        <w:t>1998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106,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668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113,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717,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1999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99,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1152,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2000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239,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43,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489,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107,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1127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120,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1268,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2001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11,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84,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28,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301,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52,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538,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99,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1075,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111,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1194,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123,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1354,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128,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1405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154,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1805,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2002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74,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676,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135,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1146,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196,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1660,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199,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1673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200,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1679,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2003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166,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1608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213,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2081,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2004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96,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959,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99,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1001,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120,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1252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240,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2407,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2005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10,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71,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68,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610,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86,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732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167,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1398,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2006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104,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708</w:t>
      </w:r>
      <w:r>
        <w:rPr>
          <w:rFonts w:eastAsia="Times New Roman"/>
        </w:rPr>
        <w:t xml:space="preserve"> i </w:t>
      </w:r>
      <w:r w:rsidRPr="00CC6691">
        <w:rPr>
          <w:rFonts w:eastAsia="Times New Roman"/>
        </w:rPr>
        <w:t>711,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133,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935,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217,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1587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221,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1615,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2007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64,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426,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89,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589,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176,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1239,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181,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1288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225,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1672,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2008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93,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586,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116,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740,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223,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1460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237,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1654,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2009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33,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56,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458,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58,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485,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98,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817,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99,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825,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115,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958,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157,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1241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219,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1704,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2010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105,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655,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135,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912,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182,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1228,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224,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1459,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249,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1655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254,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1700,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2011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36,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181,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63,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322,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80,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432,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144,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855,</w:t>
      </w:r>
      <w:r>
        <w:rPr>
          <w:rFonts w:eastAsia="Times New Roman"/>
        </w:rPr>
        <w:t xml:space="preserve"> Nr </w:t>
      </w:r>
      <w:r w:rsidRPr="00CC6691">
        <w:rPr>
          <w:rFonts w:eastAsia="Times New Roman"/>
        </w:rPr>
        <w:t>149,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887</w:t>
      </w:r>
      <w:r>
        <w:rPr>
          <w:rFonts w:eastAsia="Times New Roman"/>
        </w:rPr>
        <w:t xml:space="preserve"> i Nr </w:t>
      </w:r>
      <w:r w:rsidRPr="00CC6691">
        <w:rPr>
          <w:rFonts w:eastAsia="Times New Roman"/>
        </w:rPr>
        <w:t>232,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1378,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2012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908</w:t>
      </w:r>
      <w:r>
        <w:rPr>
          <w:rFonts w:eastAsia="Times New Roman"/>
        </w:rPr>
        <w:t xml:space="preserve"> i </w:t>
      </w:r>
      <w:r w:rsidRPr="00CC6691">
        <w:rPr>
          <w:rFonts w:eastAsia="Times New Roman"/>
        </w:rPr>
        <w:t>1110,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2013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2, 675, 896</w:t>
      </w:r>
      <w:r>
        <w:rPr>
          <w:rFonts w:eastAsia="Times New Roman"/>
        </w:rPr>
        <w:t xml:space="preserve"> i </w:t>
      </w:r>
      <w:r w:rsidRPr="00CC6691">
        <w:rPr>
          <w:rFonts w:eastAsia="Times New Roman"/>
        </w:rPr>
        <w:t>1028</w:t>
      </w:r>
      <w:r>
        <w:rPr>
          <w:rFonts w:eastAsia="Times New Roman"/>
        </w:rPr>
        <w:t xml:space="preserve"> oraz</w:t>
      </w:r>
      <w:r w:rsidRPr="00CC6691">
        <w:rPr>
          <w:rFonts w:eastAsia="Times New Roman"/>
        </w:rPr>
        <w:t xml:space="preserve"> z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2014</w:t>
      </w:r>
      <w:r>
        <w:rPr>
          <w:rFonts w:eastAsia="Times New Roman"/>
        </w:rPr>
        <w:t> </w:t>
      </w:r>
      <w:r w:rsidRPr="00CC6691">
        <w:rPr>
          <w:rFonts w:eastAsia="Times New Roman"/>
        </w:rPr>
        <w:t>r.</w:t>
      </w:r>
      <w:r>
        <w:rPr>
          <w:rFonts w:eastAsia="Times New Roman"/>
        </w:rPr>
        <w:t xml:space="preserve"> poz. </w:t>
      </w:r>
      <w:r w:rsidRPr="00CC6691">
        <w:rPr>
          <w:rFonts w:eastAsia="Times New Roman"/>
        </w:rPr>
        <w:t>208.</w:t>
      </w:r>
    </w:p>
  </w:footnote>
  <w:footnote w:id="15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Dodany przez art. 1 pkt 7 ustawy, o której mowa w odnośniku </w:t>
      </w:r>
      <w:r>
        <w:fldChar w:fldCharType="begin"/>
      </w:r>
      <w:r>
        <w:instrText xml:space="preserve"> NOTEREF _Ref390762712 \h </w:instrText>
      </w:r>
      <w:r>
        <w:fldChar w:fldCharType="separate"/>
      </w:r>
      <w:r w:rsidR="00370D20">
        <w:t>8</w:t>
      </w:r>
      <w:r>
        <w:fldChar w:fldCharType="end"/>
      </w:r>
      <w:r>
        <w:t>.</w:t>
      </w:r>
    </w:p>
  </w:footnote>
  <w:footnote w:id="16">
    <w:p w:rsidR="00293ADA" w:rsidRPr="00E70B41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Zmiany tekstu jednolitego wymienionej ustawy zostały ogłoszone w Dz. U. z 2013 r. poz. 765 i 1247 oraz z 2014 r. poz. 486, 579, 786 i 969.</w:t>
      </w:r>
    </w:p>
  </w:footnote>
  <w:footnote w:id="17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Zamieszczony w obwieszczeniu.</w:t>
      </w:r>
    </w:p>
  </w:footnote>
  <w:footnote w:id="18">
    <w:p w:rsidR="00293ADA" w:rsidRDefault="00293ADA" w:rsidP="00BE25B0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>Ustawa została ogłoszona w dniu 24 listopada 2003 r.</w:t>
      </w:r>
    </w:p>
  </w:footnote>
  <w:footnote w:id="19">
    <w:p w:rsidR="00293ADA" w:rsidRDefault="00293ADA" w:rsidP="00174C08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 12 pkt 7 lit. a ustawy, o której mowa w odnośniku </w:t>
      </w:r>
      <w:r>
        <w:fldChar w:fldCharType="begin"/>
      </w:r>
      <w:r>
        <w:instrText xml:space="preserve"> NOTEREF _Ref390771687 \h  \* MERGEFORMAT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  <w:footnote w:id="20">
    <w:p w:rsidR="00293ADA" w:rsidRDefault="00293ADA" w:rsidP="00174C08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 12 pkt 2 ustawy, o której mowa w odnośniku </w:t>
      </w:r>
      <w:r>
        <w:fldChar w:fldCharType="begin"/>
      </w:r>
      <w:r>
        <w:instrText xml:space="preserve"> NOTEREF _Ref390763371 \h  \* MERGEFORMAT </w:instrText>
      </w:r>
      <w:r>
        <w:fldChar w:fldCharType="separate"/>
      </w:r>
      <w:r w:rsidR="00370D20">
        <w:t>7</w:t>
      </w:r>
      <w:r>
        <w:fldChar w:fldCharType="end"/>
      </w:r>
      <w:r>
        <w:t>.</w:t>
      </w:r>
    </w:p>
  </w:footnote>
  <w:footnote w:id="21">
    <w:p w:rsidR="00293ADA" w:rsidRDefault="00293ADA" w:rsidP="00174C08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Przez art. 1 pkt 8 ustawy, o której mowa w odnośniku </w:t>
      </w:r>
      <w:r>
        <w:fldChar w:fldCharType="begin"/>
      </w:r>
      <w:r>
        <w:instrText xml:space="preserve"> NOTEREF _Ref390762712 \h  \* MERGEFORMAT </w:instrText>
      </w:r>
      <w:r>
        <w:fldChar w:fldCharType="separate"/>
      </w:r>
      <w:r w:rsidR="00370D20">
        <w:t>8</w:t>
      </w:r>
      <w:r>
        <w:fldChar w:fldCharType="end"/>
      </w:r>
      <w:r>
        <w:t>.</w:t>
      </w:r>
    </w:p>
  </w:footnote>
  <w:footnote w:id="22">
    <w:p w:rsidR="00293ADA" w:rsidRDefault="00293ADA" w:rsidP="00174C08">
      <w:pPr>
        <w:pStyle w:val="ODNONIKtreodnonika"/>
      </w:pPr>
      <w:r w:rsidRPr="00174C08">
        <w:rPr>
          <w:rStyle w:val="IGindeksgrny"/>
        </w:rPr>
        <w:footnoteRef/>
      </w:r>
      <w:r w:rsidRPr="00174C08">
        <w:rPr>
          <w:rStyle w:val="IGindeksgrny"/>
        </w:rPr>
        <w:t>)</w:t>
      </w:r>
      <w:r>
        <w:rPr>
          <w:vertAlign w:val="superscript"/>
        </w:rPr>
        <w:tab/>
      </w:r>
      <w:r>
        <w:t xml:space="preserve">W brzmieniu ustalonym przez art. 12 pkt 7 lit. b ustawy, o której mowa w odnośniku </w:t>
      </w:r>
      <w:r>
        <w:fldChar w:fldCharType="begin"/>
      </w:r>
      <w:r>
        <w:instrText xml:space="preserve"> NOTEREF _Ref390771687 \h  \* MERGEFORMAT </w:instrText>
      </w:r>
      <w:r>
        <w:fldChar w:fldCharType="separate"/>
      </w:r>
      <w:r w:rsidR="00370D20">
        <w:t>1</w:t>
      </w:r>
      <w:r>
        <w:fldChar w:fldCharType="end"/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A" w:rsidRPr="009D0C50" w:rsidRDefault="00A27BE4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93ADA" w:rsidRDefault="00293ADA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7BE4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27BE4">
          <w:t>1389</w:t>
        </w:r>
      </w:sdtContent>
    </w:sdt>
  </w:p>
  <w:p w:rsidR="00293ADA" w:rsidRPr="00AB274C" w:rsidRDefault="00293ADA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A" w:rsidRDefault="00A27BE4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A" w:rsidRPr="009D0C50" w:rsidRDefault="00A27BE4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93ADA" w:rsidRDefault="00293ADA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7BE4">
      <w:rPr>
        <w:noProof/>
      </w:rPr>
      <w:t>15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27BE4">
          <w:t>1389</w:t>
        </w:r>
      </w:sdtContent>
    </w:sdt>
  </w:p>
  <w:p w:rsidR="00293ADA" w:rsidRPr="00AB274C" w:rsidRDefault="00293ADA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ADA" w:rsidRPr="009D0C50" w:rsidRDefault="00A27BE4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293ADA" w:rsidRDefault="00293ADA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A27BE4">
      <w:rPr>
        <w:noProof/>
      </w:rPr>
      <w:t>4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A27BE4">
          <w:t>1389</w:t>
        </w:r>
      </w:sdtContent>
    </w:sdt>
  </w:p>
  <w:p w:rsidR="00293ADA" w:rsidRPr="00B371CC" w:rsidRDefault="00293ADA" w:rsidP="00F55CA0">
    <w:pPr>
      <w:spacing w:line="12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26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2579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2FB5"/>
    <w:rsid w:val="000B4FC3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0E3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C08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0F80"/>
    <w:rsid w:val="001C1832"/>
    <w:rsid w:val="001C188C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3ADA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08C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0D2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3D14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C36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23906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164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2D58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107B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8ED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B07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1647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3B4"/>
    <w:rsid w:val="0092794E"/>
    <w:rsid w:val="00930D30"/>
    <w:rsid w:val="009329E5"/>
    <w:rsid w:val="009332A2"/>
    <w:rsid w:val="00934E4E"/>
    <w:rsid w:val="0093790B"/>
    <w:rsid w:val="00941C97"/>
    <w:rsid w:val="00945E9E"/>
    <w:rsid w:val="00946DD0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27BE4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5B0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2C4A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7762F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uiPriority="0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4FC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E0E3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E0E3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E0E3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E0E3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E0E33"/>
    <w:pPr>
      <w:ind w:left="1420" w:hanging="360"/>
    </w:pPr>
  </w:style>
  <w:style w:type="character" w:styleId="Odwoanieprzypisudolnego">
    <w:name w:val="footnote reference"/>
    <w:uiPriority w:val="99"/>
    <w:rsid w:val="000E0E3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E0E3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E0E3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E0E3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E0E3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E0E3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E0E3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E0E3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E0E3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E0E3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E0E3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E0E3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E0E3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E0E33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E0E3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E0E3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E0E3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E0E3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E0E3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0E3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0E3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E0E3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E0E3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E0E3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E0E3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E0E3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E0E3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E0E3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E0E3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E0E3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E0E3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E0E3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E0E3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E0E3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E0E3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E0E3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E0E3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E0E3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E0E3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E0E3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E0E3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E0E3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E0E3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E0E3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E0E3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E0E3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E0E3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E0E3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E0E3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E0E3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E0E3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E0E3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E0E3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E0E3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E0E3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E0E3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E0E3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E0E3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E0E3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E0E3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E0E3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E0E3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E0E3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E0E3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E0E3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E0E3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E0E3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E0E3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E0E3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E0E3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E0E3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E0E3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E0E3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E0E3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E0E3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E0E3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E0E3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E0E3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E0E3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E0E3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E0E3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E0E3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E0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0E3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0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E0E3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E0E3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E0E3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E0E33"/>
    <w:pPr>
      <w:ind w:left="3020"/>
    </w:pPr>
  </w:style>
  <w:style w:type="paragraph" w:customStyle="1" w:styleId="ODNONIKtreodnonika">
    <w:name w:val="ODNOŚNIK – treść odnośnika"/>
    <w:uiPriority w:val="19"/>
    <w:qFormat/>
    <w:rsid w:val="000E0E3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E0E3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E0E3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E0E3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E0E3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E0E3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E0E3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E0E3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E0E3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E0E3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E0E3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E0E3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E0E3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E0E3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E0E3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E0E3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E0E3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E0E3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E0E3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E0E3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E0E3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E0E3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E0E3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E0E3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E0E3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E0E3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E0E3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E0E3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E0E3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E0E3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E0E3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E0E3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E0E3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E0E3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E0E3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E0E3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E0E3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E0E3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E0E3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E0E3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E0E3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E0E3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E0E3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E0E3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E0E3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E0E3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E0E3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E0E3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E0E3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E0E3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E0E3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E0E3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E0E3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E0E3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E0E3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E0E3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E0E3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E0E3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E0E3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E0E3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E0E3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E0E3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E0E3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E0E3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E0E3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E0E3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E0E3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E0E3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E0E3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E0E3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E0E3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E0E3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E0E3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E0E33"/>
  </w:style>
  <w:style w:type="paragraph" w:customStyle="1" w:styleId="TEKSTZacznikido">
    <w:name w:val="TEKST&quot;Załącznik(i) do ...&quot;"/>
    <w:uiPriority w:val="28"/>
    <w:qFormat/>
    <w:rsid w:val="000E0E3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E0E3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E0E3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E0E3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E0E3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E0E3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E0E3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E0E3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E0E33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E0E3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E0E3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E0E3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E0E3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E0E3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E0E3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E0E3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E0E3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E0E3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E0E3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E0E3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E0E3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E0E3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E0E3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E0E3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E0E3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E0E3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E0E3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E0E3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E0E3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E0E3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E0E3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E0E3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E0E3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E0E3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E0E3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E0E3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E0E3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E0E3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E0E3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E0E3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E0E3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E0E3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E0E3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E0E3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E0E3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E0E3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E0E3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E0E3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E0E3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E0E3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E0E3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E0E3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E0E3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E0E3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E0E3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E0E3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E0E3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E0E3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E0E3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E0E3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E0E3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E0E3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E0E3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E0E3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E0E3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E0E3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E0E3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E0E3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E0E3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E0E3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E0E3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E0E3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E0E3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E0E3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E0E3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E0E3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E0E3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E0E3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E0E3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E0E3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E0E3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E0E3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E0E3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E0E3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E0E3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E0E3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E0E3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E0E33"/>
    <w:pPr>
      <w:ind w:left="1900"/>
    </w:pPr>
  </w:style>
  <w:style w:type="paragraph" w:customStyle="1" w:styleId="Pozycjaaktu">
    <w:name w:val="Pozycja aktu"/>
    <w:basedOn w:val="PozycjaaktuTJ"/>
    <w:semiHidden/>
    <w:qFormat/>
    <w:rsid w:val="000E0E33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E0E33"/>
    <w:pPr>
      <w:ind w:left="0"/>
    </w:pPr>
  </w:style>
  <w:style w:type="paragraph" w:customStyle="1" w:styleId="Sygnatura">
    <w:name w:val="Sygnatura"/>
    <w:basedOn w:val="Nagwek"/>
    <w:semiHidden/>
    <w:qFormat/>
    <w:rsid w:val="000E0E33"/>
    <w:pPr>
      <w:spacing w:before="0" w:after="100" w:line="240" w:lineRule="exact"/>
    </w:pPr>
    <w:rPr>
      <w:kern w:val="20"/>
      <w:sz w:val="24"/>
    </w:rPr>
  </w:style>
  <w:style w:type="paragraph" w:customStyle="1" w:styleId="tekst">
    <w:name w:val="tekst"/>
    <w:basedOn w:val="Normalny"/>
    <w:rsid w:val="00174C08"/>
    <w:pPr>
      <w:widowControl/>
      <w:suppressLineNumbers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tytu">
    <w:name w:val="tytuł"/>
    <w:basedOn w:val="Normalny"/>
    <w:rsid w:val="00174C08"/>
    <w:pPr>
      <w:keepNext/>
      <w:keepLines/>
      <w:widowControl/>
      <w:suppressLineNumbers/>
      <w:autoSpaceDE/>
      <w:autoSpaceDN/>
      <w:adjustRightInd/>
      <w:spacing w:before="80" w:after="80" w:line="240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uiPriority="0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0B4FC3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0E0E3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0E0E33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0E0E33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0E0E33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0E0E33"/>
    <w:pPr>
      <w:ind w:left="1420" w:hanging="360"/>
    </w:pPr>
  </w:style>
  <w:style w:type="character" w:styleId="Odwoanieprzypisudolnego">
    <w:name w:val="footnote reference"/>
    <w:uiPriority w:val="99"/>
    <w:rsid w:val="000E0E3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0E0E33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0E0E33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0E0E33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E0E3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0E0E33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0E0E33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0E0E33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0E0E33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0E0E33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0E0E33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0E0E33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0E0E3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0E0E33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0E0E33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0E0E3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0E0E33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0E0E33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0E0E33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0E0E3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0E0E33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E0E33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E0E33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E0E33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0E0E33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0E0E33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0E0E33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0E0E33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0E0E33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0E0E33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0E0E33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0E0E33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0E0E33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0E0E33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0E0E33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0E0E33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0E0E33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0E0E33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0E0E33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0E0E33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0E0E33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0E0E33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0E0E33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0E0E33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0E0E33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0E0E33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0E0E33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0E0E33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0E0E33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0E0E33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0E0E33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0E0E33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0E0E33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0E0E33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0E0E33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E0E33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0E0E33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0E0E33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0E0E33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0E0E3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0E0E33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0E0E33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0E0E33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0E0E33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0E0E33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0E0E33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0E0E33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0E0E3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0E0E33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0E0E33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0E0E33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0E0E33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0E0E33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0E0E33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0E0E33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0E0E33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0E0E33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0E0E3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0E0E3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0E0E3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0E0E33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0E0E33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E0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E0E3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E0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0E0E33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0E0E33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0E0E33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0E0E33"/>
    <w:pPr>
      <w:ind w:left="3020"/>
    </w:pPr>
  </w:style>
  <w:style w:type="paragraph" w:customStyle="1" w:styleId="ODNONIKtreodnonika">
    <w:name w:val="ODNOŚNIK – treść odnośnika"/>
    <w:uiPriority w:val="19"/>
    <w:qFormat/>
    <w:rsid w:val="000E0E33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0E0E33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0E0E3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0E0E3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0E0E33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0E0E33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0E0E33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0E0E33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0E0E33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0E0E33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0E0E33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0E0E33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0E0E33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0E0E33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0E0E33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0E0E33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0E0E33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0E0E33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0E0E33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0E0E33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0E0E33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0E0E3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0E0E33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0E0E33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0E0E33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0E0E33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0E0E33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0E0E33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0E0E33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0E0E33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0E0E33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0E0E33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0E0E3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0E0E3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0E0E3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0E0E33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0E0E3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0E0E3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0E0E3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0E0E3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0E0E3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0E0E3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0E0E3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0E0E3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0E0E3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0E0E3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0E0E33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0E0E33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0E0E33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0E0E33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0E0E3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0E0E33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0E0E33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0E0E33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0E0E33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0E0E33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0E0E33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0E0E3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0E0E33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0E0E33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0E0E33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0E0E33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0E0E33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0E0E33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0E0E3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0E0E33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0E0E33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0E0E33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0E0E33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0E0E33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0E0E33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0E0E33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0E0E3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0E0E33"/>
  </w:style>
  <w:style w:type="paragraph" w:customStyle="1" w:styleId="TEKSTZacznikido">
    <w:name w:val="TEKST&quot;Załącznik(i) do ...&quot;"/>
    <w:uiPriority w:val="28"/>
    <w:qFormat/>
    <w:rsid w:val="000E0E33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0E0E33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0E0E33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0E0E3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0E0E3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0E0E33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0E0E33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0E0E33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0E0E33"/>
    <w:pPr>
      <w:spacing w:after="0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0E0E33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0E0E33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0E0E3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0E0E33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0E0E33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0E0E3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0E0E33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0E0E33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0E0E33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0E0E3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0E0E33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0E0E3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0E0E33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0E0E33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0E0E33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0E0E3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0E0E33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0E0E33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0E0E3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0E0E33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0E0E33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0E0E33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0E0E3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0E0E33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0E0E3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0E0E33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0E0E33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0E0E33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0E0E33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0E0E33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0E0E33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0E0E33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0E0E33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0E0E33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0E0E33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0E0E33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0E0E3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0E0E3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0E0E3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0E0E3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0E0E3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0E0E3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0E0E3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0E0E3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0E0E3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0E0E3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0E0E3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0E0E3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0E0E3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0E0E3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0E0E3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0E0E33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0E0E33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0E0E33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0E0E33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0E0E33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0E0E33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0E0E33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0E0E33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0E0E33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0E0E33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0E0E33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0E0E33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0E0E33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0E0E33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0E0E33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0E0E33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0E0E33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0E0E33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0E0E33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0E0E33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0E0E33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0E0E33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0E0E33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0E0E33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0E0E33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0E0E33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0E0E33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0E0E33"/>
    <w:pPr>
      <w:ind w:left="1900"/>
    </w:pPr>
  </w:style>
  <w:style w:type="paragraph" w:customStyle="1" w:styleId="Pozycjaaktu">
    <w:name w:val="Pozycja aktu"/>
    <w:basedOn w:val="PozycjaaktuTJ"/>
    <w:semiHidden/>
    <w:qFormat/>
    <w:rsid w:val="000E0E33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0E0E33"/>
    <w:pPr>
      <w:ind w:left="0"/>
    </w:pPr>
  </w:style>
  <w:style w:type="paragraph" w:customStyle="1" w:styleId="Sygnatura">
    <w:name w:val="Sygnatura"/>
    <w:basedOn w:val="Nagwek"/>
    <w:semiHidden/>
    <w:qFormat/>
    <w:rsid w:val="000E0E33"/>
    <w:pPr>
      <w:spacing w:before="0" w:after="100" w:line="240" w:lineRule="exact"/>
    </w:pPr>
    <w:rPr>
      <w:kern w:val="20"/>
      <w:sz w:val="24"/>
    </w:rPr>
  </w:style>
  <w:style w:type="paragraph" w:customStyle="1" w:styleId="tekst">
    <w:name w:val="tekst"/>
    <w:basedOn w:val="Normalny"/>
    <w:rsid w:val="00174C08"/>
    <w:pPr>
      <w:widowControl/>
      <w:suppressLineNumbers/>
      <w:autoSpaceDE/>
      <w:autoSpaceDN/>
      <w:adjustRightInd/>
      <w:spacing w:before="60" w:after="60" w:line="240" w:lineRule="auto"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customStyle="1" w:styleId="tytu">
    <w:name w:val="tytuł"/>
    <w:basedOn w:val="Normalny"/>
    <w:rsid w:val="00174C08"/>
    <w:pPr>
      <w:keepNext/>
      <w:keepLines/>
      <w:widowControl/>
      <w:suppressLineNumbers/>
      <w:autoSpaceDE/>
      <w:autoSpaceDN/>
      <w:adjustRightInd/>
      <w:spacing w:before="80" w:after="80" w:line="240" w:lineRule="auto"/>
      <w:jc w:val="center"/>
    </w:pPr>
    <w:rPr>
      <w:rFonts w:ascii="Times New Roman" w:eastAsia="Calibri" w:hAnsi="Times New Roman" w:cs="Times New Roman"/>
      <w:b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294A9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294A9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ECD694A1A05640EE88AF014D0130A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481D14-9087-49C0-B9F1-55A8A14F07FA}"/>
      </w:docPartPr>
      <w:docPartBody>
        <w:p w:rsidR="00AD3FD4" w:rsidRDefault="000961A2" w:rsidP="000961A2">
          <w:pPr>
            <w:pStyle w:val="ECD694A1A05640EE88AF014D0130AB1A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383"/>
    <w:rsid w:val="000961A2"/>
    <w:rsid w:val="000F3595"/>
    <w:rsid w:val="00220383"/>
    <w:rsid w:val="00294A97"/>
    <w:rsid w:val="00510BC7"/>
    <w:rsid w:val="005A331F"/>
    <w:rsid w:val="00AD3FD4"/>
    <w:rsid w:val="00BD08D5"/>
    <w:rsid w:val="00C836C7"/>
    <w:rsid w:val="00CC7153"/>
    <w:rsid w:val="00E87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61A2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ECD694A1A05640EE88AF014D0130AB1A">
    <w:name w:val="ECD694A1A05640EE88AF014D0130AB1A"/>
    <w:rsid w:val="000961A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961A2"/>
    <w:rPr>
      <w:color w:val="808080"/>
    </w:rPr>
  </w:style>
  <w:style w:type="paragraph" w:customStyle="1" w:styleId="53182FE29F954F14A25FA07891939ACF">
    <w:name w:val="53182FE29F954F14A25FA07891939ACF"/>
  </w:style>
  <w:style w:type="paragraph" w:customStyle="1" w:styleId="34A491443595442F8A807005843896CB">
    <w:name w:val="34A491443595442F8A807005843896CB"/>
  </w:style>
  <w:style w:type="paragraph" w:customStyle="1" w:styleId="1B5E39BE89974D1B9BF8334D255A3C0D">
    <w:name w:val="1B5E39BE89974D1B9BF8334D255A3C0D"/>
  </w:style>
  <w:style w:type="paragraph" w:customStyle="1" w:styleId="781C845E837E4A8AB92E19AA482326CB">
    <w:name w:val="781C845E837E4A8AB92E19AA482326CB"/>
  </w:style>
  <w:style w:type="paragraph" w:customStyle="1" w:styleId="9E99E41E9E4843319D7C7079B4C18B04">
    <w:name w:val="9E99E41E9E4843319D7C7079B4C18B04"/>
  </w:style>
  <w:style w:type="paragraph" w:customStyle="1" w:styleId="ECD694A1A05640EE88AF014D0130AB1A">
    <w:name w:val="ECD694A1A05640EE88AF014D0130AB1A"/>
    <w:rsid w:val="000961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ED161C2-2FD0-4E17-AF1B-FA00A9E1A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4_0.dotm</Template>
  <TotalTime>72</TotalTime>
  <Pages>15</Pages>
  <Words>6713</Words>
  <Characters>40306</Characters>
  <Application>Microsoft Office Word</Application>
  <DocSecurity>0</DocSecurity>
  <Lines>335</Lines>
  <Paragraphs>93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46926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Beata Żebrowska</cp:lastModifiedBy>
  <cp:revision>12</cp:revision>
  <cp:lastPrinted>2014-10-14T08:14:00Z</cp:lastPrinted>
  <dcterms:created xsi:type="dcterms:W3CDTF">2014-09-23T12:12:00Z</dcterms:created>
  <dcterms:modified xsi:type="dcterms:W3CDTF">2014-10-14T09:36:00Z</dcterms:modified>
  <cp:category>1389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