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16D9F976" wp14:editId="4343EEDF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1-0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BF6B97">
            <w:t>4 listopada 2014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F6B97">
            <w:t>1510</w:t>
          </w:r>
        </w:sdtContent>
      </w:sdt>
    </w:p>
    <w:p w:rsidR="00642638" w:rsidRPr="00BF06EC" w:rsidRDefault="00642638" w:rsidP="00642638">
      <w:pPr>
        <w:pStyle w:val="TEKSTOBWIESZCZENIENAZWAORGANUWYDAJCEGOOTJ"/>
      </w:pPr>
      <w:r w:rsidRPr="00BF06EC">
        <w:t>OBWIESZCZENIE</w:t>
      </w:r>
    </w:p>
    <w:p w:rsidR="00642638" w:rsidRPr="00BF06EC" w:rsidRDefault="00642638" w:rsidP="00642638">
      <w:pPr>
        <w:pStyle w:val="TEKSTOBWIESZCZENIENAZWAORGANUWYDAJCEGOOTJ"/>
      </w:pPr>
      <w:r w:rsidRPr="00BF06EC">
        <w:t>MARSZAŁKA SEJMU RZECZYPOSPOLITEJ POLSKIEJ</w:t>
      </w:r>
    </w:p>
    <w:p w:rsidR="00642638" w:rsidRPr="00BF06EC" w:rsidRDefault="00642638" w:rsidP="00642638">
      <w:pPr>
        <w:pStyle w:val="DATAOTJdatawydaniaobwieszczeniatekstujednolitego"/>
      </w:pPr>
      <w:r w:rsidRPr="00BF06EC">
        <w:t>z dnia</w:t>
      </w:r>
      <w:r w:rsidR="00F71ED5">
        <w:t xml:space="preserve"> 2 października 2014</w:t>
      </w:r>
      <w:r>
        <w:t> </w:t>
      </w:r>
      <w:r w:rsidRPr="00BF06EC">
        <w:t>r.</w:t>
      </w:r>
    </w:p>
    <w:p w:rsidR="00642638" w:rsidRPr="00BF06EC" w:rsidRDefault="00642638" w:rsidP="00642638">
      <w:pPr>
        <w:pStyle w:val="TYTUOTJprzedmiotobwieszczeniatekstujednolitego"/>
      </w:pPr>
      <w:r w:rsidRPr="00BF06EC">
        <w:t>w sprawie ogłoszenia jednolitego tekstu ustawy o</w:t>
      </w:r>
      <w:r>
        <w:t> </w:t>
      </w:r>
      <w:r w:rsidRPr="00BF06EC">
        <w:t>zasadach użycia lub pobytu Sił Zbrojnych Rzeczypospolitej Polskiej poza granicami państwa</w:t>
      </w:r>
    </w:p>
    <w:p w:rsidR="00642638" w:rsidRPr="00BF06EC" w:rsidRDefault="00642638" w:rsidP="00642638">
      <w:pPr>
        <w:pStyle w:val="PKTOTJpunktobwieszczeniatekstujednolitegonp1"/>
      </w:pPr>
      <w:r w:rsidRPr="00BF06EC">
        <w:t>1. Na podstawie</w:t>
      </w:r>
      <w:r>
        <w:t xml:space="preserve"> art. </w:t>
      </w:r>
      <w:r w:rsidRPr="00BF06EC">
        <w:t>16</w:t>
      </w:r>
      <w:r>
        <w:t xml:space="preserve"> ust. </w:t>
      </w:r>
      <w:r w:rsidRPr="00BF06EC">
        <w:t>1</w:t>
      </w:r>
      <w:r>
        <w:t xml:space="preserve"> zdanie</w:t>
      </w:r>
      <w:r w:rsidRPr="00BF06EC">
        <w:t xml:space="preserve"> pierwsze ustawy z</w:t>
      </w:r>
      <w:r>
        <w:t> </w:t>
      </w:r>
      <w:r w:rsidRPr="00BF06EC">
        <w:t>dnia 20</w:t>
      </w:r>
      <w:r>
        <w:t> </w:t>
      </w:r>
      <w:r w:rsidRPr="00BF06EC">
        <w:t>lipca 2000</w:t>
      </w:r>
      <w:r>
        <w:t> </w:t>
      </w:r>
      <w:r w:rsidRPr="00BF06EC">
        <w:t>r. o</w:t>
      </w:r>
      <w:r>
        <w:t> </w:t>
      </w:r>
      <w:r w:rsidRPr="00BF06EC">
        <w:t>ogłaszaniu aktów normatywnych i</w:t>
      </w:r>
      <w:r>
        <w:t> </w:t>
      </w:r>
      <w:r w:rsidRPr="00BF06EC">
        <w:t>niektórych innych aktów prawnych (</w:t>
      </w:r>
      <w:r>
        <w:t>Dz. U.</w:t>
      </w:r>
      <w:r w:rsidRPr="00BF06EC">
        <w:t xml:space="preserve"> z</w:t>
      </w:r>
      <w:r>
        <w:t> </w:t>
      </w:r>
      <w:r w:rsidRPr="00BF06EC">
        <w:t>2011</w:t>
      </w:r>
      <w:r>
        <w:t> </w:t>
      </w:r>
      <w:r w:rsidRPr="00BF06EC">
        <w:t>r.</w:t>
      </w:r>
      <w:r>
        <w:t xml:space="preserve"> Nr </w:t>
      </w:r>
      <w:r w:rsidRPr="00BF06EC">
        <w:t>197,</w:t>
      </w:r>
      <w:r>
        <w:t xml:space="preserve"> poz. </w:t>
      </w:r>
      <w:r w:rsidRPr="00BF06EC">
        <w:t>1172</w:t>
      </w:r>
      <w:r>
        <w:t xml:space="preserve"> i Nr </w:t>
      </w:r>
      <w:r w:rsidRPr="00BF06EC">
        <w:t>232,</w:t>
      </w:r>
      <w:r>
        <w:t xml:space="preserve"> poz. </w:t>
      </w:r>
      <w:r w:rsidRPr="00BF06EC">
        <w:t>1378) ogłasza się w</w:t>
      </w:r>
      <w:r>
        <w:t> </w:t>
      </w:r>
      <w:r w:rsidRPr="00BF06EC">
        <w:t>załączniku do niniejszego obwieszczenia jednolity tekst ustawy z</w:t>
      </w:r>
      <w:r>
        <w:t> </w:t>
      </w:r>
      <w:r w:rsidRPr="00BF06EC">
        <w:t>dnia 17</w:t>
      </w:r>
      <w:r>
        <w:t> </w:t>
      </w:r>
      <w:r w:rsidRPr="00BF06EC">
        <w:t>grudnia 1998</w:t>
      </w:r>
      <w:r>
        <w:t> </w:t>
      </w:r>
      <w:r w:rsidRPr="00BF06EC">
        <w:t>r. o</w:t>
      </w:r>
      <w:r>
        <w:t> </w:t>
      </w:r>
      <w:r w:rsidRPr="00BF06EC">
        <w:t>zasadach użycia lub pobytu Sił Zbrojnych Rzeczypospolitej Polskiej poza granicami państwa (</w:t>
      </w:r>
      <w:r>
        <w:t>Dz. U. Nr </w:t>
      </w:r>
      <w:r w:rsidRPr="00BF06EC">
        <w:t>162,</w:t>
      </w:r>
      <w:r>
        <w:t xml:space="preserve"> poz. </w:t>
      </w:r>
      <w:r w:rsidRPr="00BF06EC">
        <w:t>1117), z</w:t>
      </w:r>
      <w:r>
        <w:t> </w:t>
      </w:r>
      <w:r w:rsidRPr="00BF06EC">
        <w:t>uwzględnieniem zmian wprowadzonych:</w:t>
      </w:r>
    </w:p>
    <w:p w:rsidR="00642638" w:rsidRPr="00BF06EC" w:rsidRDefault="00642638" w:rsidP="00642638">
      <w:pPr>
        <w:pStyle w:val="PPKTOTJpodpunktwobwieszczeniutekstujednolitegonp1"/>
      </w:pPr>
      <w:r w:rsidRPr="00BF06EC">
        <w:t>1)</w:t>
      </w:r>
      <w:r w:rsidRPr="00BF06EC">
        <w:tab/>
        <w:t>ustawą z</w:t>
      </w:r>
      <w:r>
        <w:t> </w:t>
      </w:r>
      <w:r w:rsidRPr="00BF06EC">
        <w:t>dnia 27</w:t>
      </w:r>
      <w:r>
        <w:t> </w:t>
      </w:r>
      <w:r w:rsidRPr="00BF06EC">
        <w:t>sierpnia 2004</w:t>
      </w:r>
      <w:r>
        <w:t> </w:t>
      </w:r>
      <w:r w:rsidRPr="00BF06EC">
        <w:t>r. o</w:t>
      </w:r>
      <w:r>
        <w:t> </w:t>
      </w:r>
      <w:r w:rsidRPr="00BF06EC">
        <w:t>świadczeniach opieki zdrowotnej finansowanych ze środków publicznych (</w:t>
      </w:r>
      <w:r>
        <w:t>Dz. U. Nr </w:t>
      </w:r>
      <w:r w:rsidRPr="00BF06EC">
        <w:t>210,</w:t>
      </w:r>
      <w:r>
        <w:t xml:space="preserve"> poz. </w:t>
      </w:r>
      <w:r w:rsidRPr="00BF06EC">
        <w:t>2135),</w:t>
      </w:r>
    </w:p>
    <w:p w:rsidR="00642638" w:rsidRPr="00BF06EC" w:rsidRDefault="00642638" w:rsidP="00642638">
      <w:pPr>
        <w:pStyle w:val="PPKTOTJpodpunktwobwieszczeniutekstujednolitegonp1"/>
      </w:pPr>
      <w:r w:rsidRPr="00BF06EC">
        <w:t>2)</w:t>
      </w:r>
      <w:r w:rsidRPr="00BF06EC">
        <w:tab/>
        <w:t>ustawą z</w:t>
      </w:r>
      <w:r>
        <w:t> </w:t>
      </w:r>
      <w:r w:rsidRPr="00BF06EC">
        <w:t>dnia 24</w:t>
      </w:r>
      <w:r>
        <w:t> </w:t>
      </w:r>
      <w:r w:rsidRPr="00BF06EC">
        <w:t>kwietnia 2009</w:t>
      </w:r>
      <w:r>
        <w:t> </w:t>
      </w:r>
      <w:r w:rsidRPr="00BF06EC">
        <w:t>r. o</w:t>
      </w:r>
      <w:r>
        <w:t> </w:t>
      </w:r>
      <w:r w:rsidRPr="00BF06EC">
        <w:t>zmianie ustawy o</w:t>
      </w:r>
      <w:r>
        <w:t> </w:t>
      </w:r>
      <w:r w:rsidRPr="00BF06EC">
        <w:t>służbie wojskowej żołnierzy zawodowych oraz niektórych innych ustaw (</w:t>
      </w:r>
      <w:r>
        <w:t>Dz. U. Nr </w:t>
      </w:r>
      <w:r w:rsidRPr="00BF06EC">
        <w:t>79,</w:t>
      </w:r>
      <w:r>
        <w:t xml:space="preserve"> poz. </w:t>
      </w:r>
      <w:r w:rsidRPr="00BF06EC">
        <w:t>669),</w:t>
      </w:r>
    </w:p>
    <w:p w:rsidR="00642638" w:rsidRPr="00BF06EC" w:rsidRDefault="00642638" w:rsidP="00642638">
      <w:pPr>
        <w:pStyle w:val="PPKTOTJpodpunktwobwieszczeniutekstujednolitegonp1"/>
      </w:pPr>
      <w:r w:rsidRPr="00BF06EC">
        <w:t>3)</w:t>
      </w:r>
      <w:r w:rsidRPr="00BF06EC">
        <w:tab/>
        <w:t>ustawą z</w:t>
      </w:r>
      <w:r>
        <w:t> </w:t>
      </w:r>
      <w:r w:rsidRPr="00BF06EC">
        <w:t>dnia 27</w:t>
      </w:r>
      <w:r>
        <w:t> </w:t>
      </w:r>
      <w:r w:rsidRPr="00BF06EC">
        <w:t>sierpnia 2009</w:t>
      </w:r>
      <w:r>
        <w:t> </w:t>
      </w:r>
      <w:r w:rsidRPr="00BF06EC">
        <w:t>r. o</w:t>
      </w:r>
      <w:r>
        <w:t> </w:t>
      </w:r>
      <w:r w:rsidRPr="00BF06EC">
        <w:t>zmianie ustawy o</w:t>
      </w:r>
      <w:r>
        <w:t> </w:t>
      </w:r>
      <w:r w:rsidRPr="00BF06EC">
        <w:t>powszechnym obowiązku obrony Rzeczypospolitej Polskiej oraz o</w:t>
      </w:r>
      <w:r>
        <w:t> </w:t>
      </w:r>
      <w:r w:rsidRPr="00BF06EC">
        <w:t>zmianie niektórych innych ustaw (</w:t>
      </w:r>
      <w:r>
        <w:t>Dz. U. Nr </w:t>
      </w:r>
      <w:r w:rsidRPr="00BF06EC">
        <w:t>161,</w:t>
      </w:r>
      <w:r>
        <w:t xml:space="preserve"> poz. </w:t>
      </w:r>
      <w:r w:rsidRPr="00BF06EC">
        <w:t>1278),</w:t>
      </w:r>
    </w:p>
    <w:p w:rsidR="00642638" w:rsidRPr="00BF06EC" w:rsidRDefault="00642638" w:rsidP="00642638">
      <w:pPr>
        <w:pStyle w:val="PPKTOTJpodpunktwobwieszczeniutekstujednolitegonp1"/>
      </w:pPr>
      <w:r w:rsidRPr="00BF06EC">
        <w:t>4)</w:t>
      </w:r>
      <w:r w:rsidRPr="00BF06EC">
        <w:tab/>
        <w:t>ustawą z</w:t>
      </w:r>
      <w:r>
        <w:t> </w:t>
      </w:r>
      <w:r w:rsidRPr="00BF06EC">
        <w:t>dnia 26</w:t>
      </w:r>
      <w:r>
        <w:t> </w:t>
      </w:r>
      <w:r w:rsidRPr="00BF06EC">
        <w:t>listopada 2010</w:t>
      </w:r>
      <w:r>
        <w:t> </w:t>
      </w:r>
      <w:r w:rsidRPr="00BF06EC">
        <w:t>r. o</w:t>
      </w:r>
      <w:r>
        <w:t> </w:t>
      </w:r>
      <w:r w:rsidRPr="00BF06EC">
        <w:t>zmianie ustawy o</w:t>
      </w:r>
      <w:r>
        <w:t> </w:t>
      </w:r>
      <w:r w:rsidRPr="00BF06EC">
        <w:t>powszechnym obowiązku obrony Rzeczypospolitej Polskiej oraz ustawy o</w:t>
      </w:r>
      <w:r>
        <w:t> </w:t>
      </w:r>
      <w:r w:rsidRPr="00BF06EC">
        <w:t>zasadach użycia lub pobytu Sił Zbrojnych Rzeczypospolitej Polskiej poza granicami państwa (</w:t>
      </w:r>
      <w:r>
        <w:t>Dz. U. Nr </w:t>
      </w:r>
      <w:r w:rsidRPr="00BF06EC">
        <w:t>240,</w:t>
      </w:r>
      <w:r>
        <w:t xml:space="preserve"> poz. </w:t>
      </w:r>
      <w:r w:rsidRPr="00BF06EC">
        <w:t>1601),</w:t>
      </w:r>
    </w:p>
    <w:p w:rsidR="00642638" w:rsidRPr="00BF06EC" w:rsidRDefault="00642638" w:rsidP="00642638">
      <w:pPr>
        <w:pStyle w:val="PPKTOTJpodpunktwobwieszczeniutekstujednolitegonp1"/>
      </w:pPr>
      <w:r w:rsidRPr="00BF06EC">
        <w:t>5)</w:t>
      </w:r>
      <w:r w:rsidRPr="00BF06EC">
        <w:tab/>
        <w:t>ustawą z</w:t>
      </w:r>
      <w:r>
        <w:t> </w:t>
      </w:r>
      <w:r w:rsidRPr="00BF06EC">
        <w:t>dnia 19</w:t>
      </w:r>
      <w:r>
        <w:t> </w:t>
      </w:r>
      <w:r w:rsidRPr="00BF06EC">
        <w:t>sierpnia 2011</w:t>
      </w:r>
      <w:r>
        <w:t> </w:t>
      </w:r>
      <w:r w:rsidRPr="00BF06EC">
        <w:t>r. o</w:t>
      </w:r>
      <w:r>
        <w:t> </w:t>
      </w:r>
      <w:r w:rsidRPr="00BF06EC">
        <w:t>weteranach działań poza granicami państwa (</w:t>
      </w:r>
      <w:r>
        <w:t>Dz. U. Nr </w:t>
      </w:r>
      <w:r w:rsidRPr="00BF06EC">
        <w:t>205,</w:t>
      </w:r>
      <w:r>
        <w:t xml:space="preserve"> poz. </w:t>
      </w:r>
      <w:r w:rsidRPr="00BF06EC">
        <w:t>1203),</w:t>
      </w:r>
    </w:p>
    <w:p w:rsidR="00642638" w:rsidRPr="00BF06EC" w:rsidRDefault="00642638" w:rsidP="00642638">
      <w:pPr>
        <w:pStyle w:val="PPKTOTJpodpunktwobwieszczeniutekstujednolitegonp1"/>
      </w:pPr>
      <w:r w:rsidRPr="00BF06EC">
        <w:t>6)</w:t>
      </w:r>
      <w:r w:rsidRPr="00BF06EC">
        <w:tab/>
        <w:t>ustawą z</w:t>
      </w:r>
      <w:r>
        <w:t> </w:t>
      </w:r>
      <w:r w:rsidRPr="00BF06EC">
        <w:t>dnia 13</w:t>
      </w:r>
      <w:r>
        <w:t> </w:t>
      </w:r>
      <w:r w:rsidRPr="00BF06EC">
        <w:t>lipca 2012</w:t>
      </w:r>
      <w:r>
        <w:t> </w:t>
      </w:r>
      <w:r w:rsidRPr="00BF06EC">
        <w:t>r. o</w:t>
      </w:r>
      <w:r>
        <w:t> </w:t>
      </w:r>
      <w:r w:rsidRPr="00BF06EC">
        <w:t>zmianie ustawy o</w:t>
      </w:r>
      <w:r>
        <w:t> </w:t>
      </w:r>
      <w:r w:rsidRPr="00BF06EC">
        <w:t>działach administracji rządowej oraz niektórych innych ustaw (</w:t>
      </w:r>
      <w:r>
        <w:t>Dz. U. poz. </w:t>
      </w:r>
      <w:r w:rsidRPr="00BF06EC">
        <w:t>908),</w:t>
      </w:r>
    </w:p>
    <w:p w:rsidR="00642638" w:rsidRPr="00BF06EC" w:rsidRDefault="00642638" w:rsidP="00642638">
      <w:pPr>
        <w:pStyle w:val="PPKTOTJpodpunktwobwieszczeniutekstujednolitegonp1"/>
      </w:pPr>
      <w:r w:rsidRPr="00BF06EC">
        <w:t>7)</w:t>
      </w:r>
      <w:r w:rsidRPr="00BF06EC">
        <w:tab/>
        <w:t>ustawą z</w:t>
      </w:r>
      <w:r>
        <w:t> </w:t>
      </w:r>
      <w:r w:rsidRPr="00BF06EC">
        <w:t>dnia 24</w:t>
      </w:r>
      <w:r>
        <w:t> </w:t>
      </w:r>
      <w:r w:rsidRPr="00BF06EC">
        <w:t>kwietnia 2014</w:t>
      </w:r>
      <w:r>
        <w:t> </w:t>
      </w:r>
      <w:r w:rsidRPr="00BF06EC">
        <w:t>r. o</w:t>
      </w:r>
      <w:r>
        <w:t> </w:t>
      </w:r>
      <w:r w:rsidRPr="00BF06EC">
        <w:t>zmianie ustawy o</w:t>
      </w:r>
      <w:r>
        <w:t> </w:t>
      </w:r>
      <w:r w:rsidRPr="00BF06EC">
        <w:t>powszechnym obowiązku obrony Rzeczypospolitej Polskiej oraz niektórych innych ustaw (</w:t>
      </w:r>
      <w:r>
        <w:t>Dz. U. poz. </w:t>
      </w:r>
      <w:r w:rsidRPr="00BF06EC">
        <w:t>773),</w:t>
      </w:r>
    </w:p>
    <w:p w:rsidR="00642638" w:rsidRPr="00BF06EC" w:rsidRDefault="00642638" w:rsidP="00642638">
      <w:pPr>
        <w:pStyle w:val="PPKTOTJpodpunktwobwieszczeniutekstujednolitegonp1"/>
      </w:pPr>
      <w:r w:rsidRPr="00BF06EC">
        <w:t>8)</w:t>
      </w:r>
      <w:r w:rsidRPr="00BF06EC">
        <w:tab/>
        <w:t>ustawą z</w:t>
      </w:r>
      <w:r>
        <w:t> </w:t>
      </w:r>
      <w:r w:rsidRPr="00BF06EC">
        <w:t>dnia 10</w:t>
      </w:r>
      <w:r>
        <w:t> </w:t>
      </w:r>
      <w:r w:rsidRPr="00BF06EC">
        <w:t>czerwca 2014</w:t>
      </w:r>
      <w:r>
        <w:t> </w:t>
      </w:r>
      <w:r w:rsidRPr="00BF06EC">
        <w:t>r. o</w:t>
      </w:r>
      <w:r>
        <w:t> </w:t>
      </w:r>
      <w:r w:rsidRPr="00BF06EC">
        <w:t>zmianie ustawy o</w:t>
      </w:r>
      <w:r>
        <w:t> </w:t>
      </w:r>
      <w:r w:rsidRPr="00BF06EC">
        <w:t>zasadach użycia lub pobytu Sił Zbrojnych Rzeczypospolitej Polskiej poza granicami państwa (</w:t>
      </w:r>
      <w:r>
        <w:t>Dz. U. poz. </w:t>
      </w:r>
      <w:r w:rsidRPr="00BF06EC">
        <w:t>1033)</w:t>
      </w:r>
    </w:p>
    <w:p w:rsidR="00642638" w:rsidRPr="00BF06EC" w:rsidRDefault="00642638" w:rsidP="00642638">
      <w:pPr>
        <w:pStyle w:val="CZWSPPPKTOTJczwsppodpunktwwobwieszczeniutekstujednolitego"/>
      </w:pPr>
      <w:r w:rsidRPr="00BF06EC">
        <w:t>oraz zmian wynikających z</w:t>
      </w:r>
      <w:r>
        <w:t> </w:t>
      </w:r>
      <w:r w:rsidRPr="00BF06EC">
        <w:t xml:space="preserve">przepisów ogłoszonych przed dniem </w:t>
      </w:r>
      <w:r>
        <w:t xml:space="preserve">2 października </w:t>
      </w:r>
      <w:r w:rsidRPr="00BF06EC">
        <w:t>2014</w:t>
      </w:r>
      <w:r>
        <w:t> </w:t>
      </w:r>
      <w:r w:rsidRPr="00BF06EC">
        <w:t>r.</w:t>
      </w:r>
    </w:p>
    <w:p w:rsidR="00642638" w:rsidRPr="00BF06EC" w:rsidRDefault="00642638" w:rsidP="00642638">
      <w:pPr>
        <w:pStyle w:val="PKTOTJpunktobwieszczeniatekstujednolitegonp1"/>
      </w:pPr>
      <w:r w:rsidRPr="00BF06EC">
        <w:t>2. Podany w</w:t>
      </w:r>
      <w:r>
        <w:t> </w:t>
      </w:r>
      <w:r w:rsidRPr="00BF06EC">
        <w:t>załączniku do niniejszego obwieszczenia tekst jednolity ustawy nie obejmuje:</w:t>
      </w:r>
    </w:p>
    <w:p w:rsidR="00642638" w:rsidRPr="00642638" w:rsidRDefault="00642638" w:rsidP="00642638">
      <w:pPr>
        <w:pStyle w:val="PPKTOTJpodpunktwobwieszczeniutekstujednolitegonp1"/>
      </w:pPr>
      <w:r w:rsidRPr="00BF06EC">
        <w:t>1)</w:t>
      </w:r>
      <w:r w:rsidRPr="00642638">
        <w:tab/>
        <w:t>art. 11 i art. 12 ustawy z dnia 17 grudnia 1998 r. o zasadach użycia lub pobytu Sił Zbrojnych Rzeczypospolitej Polskiej poza granicami państwa (Dz. U. Nr 162, poz. 1117), które stanowią:</w:t>
      </w:r>
    </w:p>
    <w:p w:rsidR="00642638" w:rsidRPr="00642638" w:rsidRDefault="00642638" w:rsidP="00642638">
      <w:pPr>
        <w:pStyle w:val="ARTartustawynprozporzdzenia"/>
      </w:pPr>
      <w:r w:rsidRPr="00BF06EC">
        <w:t>„</w:t>
      </w:r>
      <w:r w:rsidRPr="00642638">
        <w:t>Art. 11. W ustawie z dnia 30 czerwca 1970 r. o służbie wojskowej żołnierzy zawodowych (Dz. U. z 1997 r. Nr 10, poz. 55, Nr 28, poz. 153, Nr 106, poz. 678, Nr 107, poz. 688, Nr 117, poz. 753, Nr 121, poz. 770 i Nr 141, poz. 944) w art. 20a ust. 2 i 3 otrzymują brzmienie:</w:t>
      </w:r>
    </w:p>
    <w:p w:rsidR="00642638" w:rsidRPr="00BF06EC" w:rsidRDefault="00642638" w:rsidP="00642638">
      <w:pPr>
        <w:pStyle w:val="ZUSTzmustartykuempunktem"/>
      </w:pPr>
      <w:r w:rsidRPr="00BF06EC">
        <w:t>„2. Żołnierz zawodowy może być wyznaczony, za jego pisemną zgodą, do pełnienia służby poza gran</w:t>
      </w:r>
      <w:r w:rsidRPr="00BF06EC">
        <w:t>i</w:t>
      </w:r>
      <w:r w:rsidRPr="00BF06EC">
        <w:t>cami Państwa z</w:t>
      </w:r>
      <w:r>
        <w:t> </w:t>
      </w:r>
      <w:r w:rsidRPr="00BF06EC">
        <w:t>zastrzeżeniem</w:t>
      </w:r>
      <w:r>
        <w:t xml:space="preserve"> ust. </w:t>
      </w:r>
      <w:r w:rsidRPr="00BF06EC">
        <w:t>3.</w:t>
      </w:r>
    </w:p>
    <w:p w:rsidR="00642638" w:rsidRPr="00642638" w:rsidRDefault="00642638" w:rsidP="00642638">
      <w:pPr>
        <w:pStyle w:val="ZUSTzmustartykuempunktem"/>
      </w:pPr>
      <w:r w:rsidRPr="00BF06EC">
        <w:lastRenderedPageBreak/>
        <w:t>3.</w:t>
      </w:r>
      <w:r w:rsidRPr="00642638">
        <w:t> W przypadku kierowania poza granice Państwa jednostek wojskowych wydzielonych z Sił Zbrojnych w celu udziału w:</w:t>
      </w:r>
    </w:p>
    <w:p w:rsidR="00642638" w:rsidRPr="00BF06EC" w:rsidRDefault="00642638" w:rsidP="00642638">
      <w:pPr>
        <w:pStyle w:val="ZPKTzmpktartykuempunktem"/>
      </w:pPr>
      <w:r w:rsidRPr="00BF06EC">
        <w:t>1)</w:t>
      </w:r>
      <w:r w:rsidRPr="00BF06EC">
        <w:tab/>
        <w:t>konflikcie zbrojnym lub dla wzmocnienia sił państwa lub państw sojuszniczych,</w:t>
      </w:r>
    </w:p>
    <w:p w:rsidR="00642638" w:rsidRPr="00BF06EC" w:rsidRDefault="00642638" w:rsidP="00642638">
      <w:pPr>
        <w:pStyle w:val="ZPKTzmpktartykuempunktem"/>
      </w:pPr>
      <w:r w:rsidRPr="00BF06EC">
        <w:t>2)</w:t>
      </w:r>
      <w:r w:rsidRPr="00BF06EC">
        <w:tab/>
        <w:t>misji pokojowej,</w:t>
      </w:r>
    </w:p>
    <w:p w:rsidR="00642638" w:rsidRPr="00BF06EC" w:rsidRDefault="00642638" w:rsidP="00642638">
      <w:pPr>
        <w:pStyle w:val="ZPKTzmpktartykuempunktem"/>
      </w:pPr>
      <w:r w:rsidRPr="00BF06EC">
        <w:t>3)</w:t>
      </w:r>
      <w:r w:rsidRPr="00BF06EC">
        <w:tab/>
        <w:t>akcji zapobieżenia aktom terroryzmu lub ich skutkom,</w:t>
      </w:r>
    </w:p>
    <w:p w:rsidR="00642638" w:rsidRPr="00BF06EC" w:rsidRDefault="00642638" w:rsidP="00642638">
      <w:pPr>
        <w:pStyle w:val="ZPKTzmpktartykuempunktem"/>
      </w:pPr>
      <w:r w:rsidRPr="00BF06EC">
        <w:t>4)</w:t>
      </w:r>
      <w:r w:rsidRPr="00BF06EC">
        <w:tab/>
        <w:t>szkoleniach i</w:t>
      </w:r>
      <w:r>
        <w:t> </w:t>
      </w:r>
      <w:r w:rsidRPr="00BF06EC">
        <w:t>ćwiczeniach wojskowych,</w:t>
      </w:r>
    </w:p>
    <w:p w:rsidR="00642638" w:rsidRPr="00BF06EC" w:rsidRDefault="00642638" w:rsidP="00642638">
      <w:pPr>
        <w:pStyle w:val="ZPKTzmpktartykuempunktem"/>
      </w:pPr>
      <w:r w:rsidRPr="00BF06EC">
        <w:t>5)</w:t>
      </w:r>
      <w:r w:rsidRPr="00BF06EC">
        <w:tab/>
        <w:t>akcjach ratowniczych, poszukiwawczych lub humanitarnych,</w:t>
      </w:r>
    </w:p>
    <w:p w:rsidR="00642638" w:rsidRPr="00642638" w:rsidRDefault="00642638" w:rsidP="00642638">
      <w:pPr>
        <w:pStyle w:val="ZPKTzmpktartykuempunktem"/>
      </w:pPr>
      <w:r w:rsidRPr="00BF06EC">
        <w:t>6)</w:t>
      </w:r>
      <w:r w:rsidRPr="00642638">
        <w:tab/>
        <w:t>przedsięwzięciach reprezentacyjnych</w:t>
      </w:r>
    </w:p>
    <w:p w:rsidR="00642638" w:rsidRPr="00BF06EC" w:rsidRDefault="00642638" w:rsidP="00642638">
      <w:pPr>
        <w:pStyle w:val="ZCZWSPPKTzmczciwsppktartykuempunktem"/>
      </w:pPr>
      <w:r w:rsidRPr="00BF06EC">
        <w:t>– zgoda żołnierza zawodowego nie jest wymagana.”.</w:t>
      </w:r>
    </w:p>
    <w:p w:rsidR="00642638" w:rsidRPr="00BF06EC" w:rsidRDefault="00642638" w:rsidP="00642638">
      <w:pPr>
        <w:pStyle w:val="ARTartustawynprozporzdzenia"/>
      </w:pPr>
      <w:r w:rsidRPr="00BF06EC">
        <w:t>Art. 12. Do czasu wydania przepisów wykonawczych przewidzianych w</w:t>
      </w:r>
      <w:r>
        <w:t> </w:t>
      </w:r>
      <w:r w:rsidRPr="00BF06EC">
        <w:t>ustawie, nie dłużej jednak niż przez 6</w:t>
      </w:r>
      <w:r>
        <w:t> </w:t>
      </w:r>
      <w:r w:rsidRPr="00BF06EC">
        <w:t>miesięcy, zachowują moc dotychczasowe przepisy wykonawcze wydane na podstawie ustawy, o</w:t>
      </w:r>
      <w:r>
        <w:t> </w:t>
      </w:r>
      <w:r w:rsidRPr="00BF06EC">
        <w:t>której mowa w</w:t>
      </w:r>
      <w:r>
        <w:t> art. </w:t>
      </w:r>
      <w:r w:rsidRPr="00BF06EC">
        <w:t>10</w:t>
      </w:r>
      <w:r>
        <w:t xml:space="preserve"> ust. </w:t>
      </w:r>
      <w:r w:rsidRPr="00BF06EC">
        <w:t>1, o</w:t>
      </w:r>
      <w:r>
        <w:t> </w:t>
      </w:r>
      <w:r w:rsidRPr="00BF06EC">
        <w:t>ile nie są sprzeczne z</w:t>
      </w:r>
      <w:r>
        <w:t> </w:t>
      </w:r>
      <w:r w:rsidRPr="00BF06EC">
        <w:t>niniejszą ustawą.”;</w:t>
      </w:r>
    </w:p>
    <w:p w:rsidR="00642638" w:rsidRPr="00642638" w:rsidRDefault="00642638" w:rsidP="00642638">
      <w:pPr>
        <w:pStyle w:val="PPKTOTJpodpunktwobwieszczeniutekstujednolitegonp1"/>
      </w:pPr>
      <w:r w:rsidRPr="00BF06EC">
        <w:t>2)</w:t>
      </w:r>
      <w:r w:rsidRPr="00642638">
        <w:tab/>
        <w:t>art. 252 ustawy z dnia 27 sierpnia 2004 r. o świadczeniach opieki zdrowotnej finansowanych ze środków public</w:t>
      </w:r>
      <w:r w:rsidRPr="00642638">
        <w:t>z</w:t>
      </w:r>
      <w:r w:rsidRPr="00642638">
        <w:t>nych (Dz. U. Nr 210, poz. 2135), który stanowi:</w:t>
      </w:r>
    </w:p>
    <w:p w:rsidR="00642638" w:rsidRPr="00642638" w:rsidRDefault="00642638" w:rsidP="00642638">
      <w:pPr>
        <w:pStyle w:val="ARTartustawynprozporzdzenia"/>
      </w:pPr>
      <w:r w:rsidRPr="00BF06EC">
        <w:t>„</w:t>
      </w:r>
      <w:r w:rsidRPr="00642638">
        <w:t>Art. 252. Ustawa wchodzi w życie z dniem 1 października 2004 r., z wyjątkiem:</w:t>
      </w:r>
    </w:p>
    <w:p w:rsidR="00642638" w:rsidRPr="00BF06EC" w:rsidRDefault="00642638" w:rsidP="00642638">
      <w:pPr>
        <w:pStyle w:val="PKTpunkt"/>
      </w:pPr>
      <w:r w:rsidRPr="00BF06EC">
        <w:t>1)</w:t>
      </w:r>
      <w:r w:rsidRPr="00BF06EC">
        <w:tab/>
        <w:t>art. 201, który wchodzi w</w:t>
      </w:r>
      <w:r>
        <w:t> </w:t>
      </w:r>
      <w:r w:rsidRPr="00BF06EC">
        <w:t>życie z</w:t>
      </w:r>
      <w:r>
        <w:t> </w:t>
      </w:r>
      <w:r w:rsidRPr="00BF06EC">
        <w:t>dniem 1</w:t>
      </w:r>
      <w:r>
        <w:t> </w:t>
      </w:r>
      <w:r w:rsidRPr="00BF06EC">
        <w:t>stycznia 2005</w:t>
      </w:r>
      <w:r>
        <w:t> </w:t>
      </w:r>
      <w:r w:rsidRPr="00BF06EC">
        <w:t>r.;</w:t>
      </w:r>
    </w:p>
    <w:p w:rsidR="00642638" w:rsidRPr="00BF06EC" w:rsidRDefault="00642638" w:rsidP="00642638">
      <w:pPr>
        <w:pStyle w:val="PKTpunkt"/>
      </w:pPr>
      <w:r w:rsidRPr="00BF06EC">
        <w:t>2)</w:t>
      </w:r>
      <w:r w:rsidRPr="00BF06EC">
        <w:tab/>
        <w:t>art. 239</w:t>
      </w:r>
      <w:r>
        <w:t xml:space="preserve"> ust. </w:t>
      </w:r>
      <w:r w:rsidRPr="00BF06EC">
        <w:t>1</w:t>
      </w:r>
      <w:r>
        <w:t xml:space="preserve"> i </w:t>
      </w:r>
      <w:r w:rsidRPr="00BF06EC">
        <w:t>2, które wchodzą w</w:t>
      </w:r>
      <w:r>
        <w:t> </w:t>
      </w:r>
      <w:r w:rsidRPr="00BF06EC">
        <w:t>życie z</w:t>
      </w:r>
      <w:r>
        <w:t> </w:t>
      </w:r>
      <w:r w:rsidRPr="00BF06EC">
        <w:t>dniem ogłoszenia ustawy.”;</w:t>
      </w:r>
    </w:p>
    <w:p w:rsidR="00642638" w:rsidRPr="00642638" w:rsidRDefault="00642638" w:rsidP="00642638">
      <w:pPr>
        <w:pStyle w:val="PPKTOTJpodpunktwobwieszczeniutekstujednolitegonp1"/>
      </w:pPr>
      <w:r w:rsidRPr="00BF06EC">
        <w:t>3)</w:t>
      </w:r>
      <w:r w:rsidRPr="00642638">
        <w:tab/>
        <w:t>art. 10 ustawy z dnia 24 kwietnia 2009 r. o zmianie ustawy o służbie wojskowej żołnierzy zawodowych oraz niektórych innych ustaw (Dz. U. Nr 79, poz. 669), który stanowi:</w:t>
      </w:r>
    </w:p>
    <w:p w:rsidR="00642638" w:rsidRPr="00BF06EC" w:rsidRDefault="00642638" w:rsidP="00642638">
      <w:pPr>
        <w:pStyle w:val="ARTartustawynprozporzdzenia"/>
      </w:pPr>
      <w:r w:rsidRPr="00BF06EC">
        <w:t>„Art. 10. Ustawa wchodzi w</w:t>
      </w:r>
      <w:r>
        <w:t> </w:t>
      </w:r>
      <w:r w:rsidRPr="00BF06EC">
        <w:t>życie z</w:t>
      </w:r>
      <w:r>
        <w:t> </w:t>
      </w:r>
      <w:r w:rsidRPr="00BF06EC">
        <w:t>dniem 1</w:t>
      </w:r>
      <w:r>
        <w:t> </w:t>
      </w:r>
      <w:r w:rsidRPr="00BF06EC">
        <w:t>stycznia 2010</w:t>
      </w:r>
      <w:r>
        <w:t> </w:t>
      </w:r>
      <w:r w:rsidRPr="00BF06EC">
        <w:t>r. z</w:t>
      </w:r>
      <w:r>
        <w:t> </w:t>
      </w:r>
      <w:r w:rsidRPr="00BF06EC">
        <w:t>wyjątkiem</w:t>
      </w:r>
      <w:r>
        <w:t xml:space="preserve"> art. </w:t>
      </w:r>
      <w:r w:rsidRPr="00BF06EC">
        <w:t>1</w:t>
      </w:r>
      <w:r>
        <w:t xml:space="preserve"> pkt </w:t>
      </w:r>
      <w:r w:rsidRPr="00BF06EC">
        <w:t>4, 14, 26, 29</w:t>
      </w:r>
      <w:r>
        <w:t xml:space="preserve"> i pkt </w:t>
      </w:r>
      <w:r w:rsidRPr="00BF06EC">
        <w:t>61</w:t>
      </w:r>
      <w:r>
        <w:t xml:space="preserve"> w </w:t>
      </w:r>
      <w:r w:rsidRPr="00BF06EC">
        <w:t>zakresie</w:t>
      </w:r>
      <w:r>
        <w:t xml:space="preserve"> art. </w:t>
      </w:r>
      <w:r w:rsidRPr="00BF06EC">
        <w:t>124</w:t>
      </w:r>
      <w:r>
        <w:t xml:space="preserve"> i </w:t>
      </w:r>
      <w:r w:rsidRPr="00BF06EC">
        <w:t>124a,</w:t>
      </w:r>
      <w:r>
        <w:t xml:space="preserve"> art. </w:t>
      </w:r>
      <w:r w:rsidRPr="00BF06EC">
        <w:t>5,</w:t>
      </w:r>
      <w:r>
        <w:t xml:space="preserve"> art. </w:t>
      </w:r>
      <w:r w:rsidRPr="00BF06EC">
        <w:t>7</w:t>
      </w:r>
      <w:r>
        <w:t xml:space="preserve"> oraz art. </w:t>
      </w:r>
      <w:r w:rsidRPr="00BF06EC">
        <w:t>9</w:t>
      </w:r>
      <w:r>
        <w:t xml:space="preserve"> ust. </w:t>
      </w:r>
      <w:r w:rsidRPr="00BF06EC">
        <w:t>3, które wchodzą w</w:t>
      </w:r>
      <w:r>
        <w:t> </w:t>
      </w:r>
      <w:r w:rsidRPr="00BF06EC">
        <w:t>życie po upływie 14</w:t>
      </w:r>
      <w:r>
        <w:t> </w:t>
      </w:r>
      <w:r w:rsidRPr="00BF06EC">
        <w:t>dni od dnia ogłosz</w:t>
      </w:r>
      <w:r w:rsidRPr="00BF06EC">
        <w:t>e</w:t>
      </w:r>
      <w:r w:rsidRPr="00BF06EC">
        <w:t>nia.”;</w:t>
      </w:r>
    </w:p>
    <w:p w:rsidR="00642638" w:rsidRPr="00642638" w:rsidRDefault="00642638" w:rsidP="00642638">
      <w:pPr>
        <w:pStyle w:val="PPKTOTJpodpunktwobwieszczeniutekstujednolitegonp1"/>
      </w:pPr>
      <w:r w:rsidRPr="00BF06EC">
        <w:t>4)</w:t>
      </w:r>
      <w:r w:rsidRPr="00642638">
        <w:tab/>
        <w:t>art. 23 ustawy z dnia 27 sierpnia 2009 r. o zmianie ustawy o powszechnym obowiązku obrony Rzeczypospolitej Polskiej oraz o zmianie niektórych innych ustaw (Dz. U. Nr 161, poz. 1278), który stanowi:</w:t>
      </w:r>
    </w:p>
    <w:p w:rsidR="00642638" w:rsidRPr="00642638" w:rsidRDefault="00642638" w:rsidP="00642638">
      <w:pPr>
        <w:pStyle w:val="ARTartustawynprozporzdzenia"/>
      </w:pPr>
      <w:r w:rsidRPr="00BF06EC">
        <w:t>„</w:t>
      </w:r>
      <w:r w:rsidRPr="00642638">
        <w:t>Art. 23. Ustawa wchodzi w życie z dniem 1 stycznia 2010 r., z wyjątkiem:</w:t>
      </w:r>
    </w:p>
    <w:p w:rsidR="00642638" w:rsidRPr="00BF06EC" w:rsidRDefault="00642638" w:rsidP="00642638">
      <w:pPr>
        <w:pStyle w:val="PKTpunkt"/>
      </w:pPr>
      <w:r w:rsidRPr="00BF06EC">
        <w:t>1)</w:t>
      </w:r>
      <w:r w:rsidRPr="00BF06EC">
        <w:tab/>
        <w:t>art. 1</w:t>
      </w:r>
      <w:r>
        <w:t xml:space="preserve"> pkt </w:t>
      </w:r>
      <w:r w:rsidRPr="00BF06EC">
        <w:t>36</w:t>
      </w:r>
      <w:r>
        <w:t xml:space="preserve"> lit. </w:t>
      </w:r>
      <w:r w:rsidRPr="00BF06EC">
        <w:t>b, który wchodzi w</w:t>
      </w:r>
      <w:r>
        <w:t> </w:t>
      </w:r>
      <w:r w:rsidRPr="00BF06EC">
        <w:t>życie po upływie 14</w:t>
      </w:r>
      <w:r>
        <w:t> </w:t>
      </w:r>
      <w:r w:rsidRPr="00BF06EC">
        <w:t>dni od dnia ogłoszenia;</w:t>
      </w:r>
    </w:p>
    <w:p w:rsidR="00642638" w:rsidRPr="00BF06EC" w:rsidRDefault="00642638" w:rsidP="00642638">
      <w:pPr>
        <w:pStyle w:val="PKTpunkt"/>
      </w:pPr>
      <w:r w:rsidRPr="00BF06EC">
        <w:t>2)</w:t>
      </w:r>
      <w:r w:rsidRPr="00BF06EC">
        <w:tab/>
        <w:t>art. 21, który wchodzi w</w:t>
      </w:r>
      <w:r>
        <w:t> </w:t>
      </w:r>
      <w:r w:rsidRPr="00BF06EC">
        <w:t>życie z</w:t>
      </w:r>
      <w:r>
        <w:t> </w:t>
      </w:r>
      <w:r w:rsidRPr="00BF06EC">
        <w:t>dniem 30</w:t>
      </w:r>
      <w:r>
        <w:t> </w:t>
      </w:r>
      <w:r w:rsidRPr="00BF06EC">
        <w:t>grudnia 2009</w:t>
      </w:r>
      <w:r>
        <w:t> </w:t>
      </w:r>
      <w:r w:rsidRPr="00BF06EC">
        <w:t>r.”;</w:t>
      </w:r>
    </w:p>
    <w:p w:rsidR="00642638" w:rsidRPr="00642638" w:rsidRDefault="00642638" w:rsidP="00642638">
      <w:pPr>
        <w:pStyle w:val="PPKTOTJpodpunktwobwieszczeniutekstujednolitegonp1"/>
      </w:pPr>
      <w:r w:rsidRPr="00BF06EC">
        <w:t>5)</w:t>
      </w:r>
      <w:r w:rsidRPr="00642638">
        <w:tab/>
        <w:t>art. 3 ustawy z dnia 26 listopada 2010 r. o zmianie ustawy o powszechnym obowiązku obrony Rzeczypospolitej Polskiej oraz ustawy o zasadach użycia lub pobytu Sił Zbrojnych Rzeczypospolitej Polskiej poza granicami państwa (Dz. U. Nr 240, poz. 1601), który stanowi:</w:t>
      </w:r>
    </w:p>
    <w:p w:rsidR="00642638" w:rsidRPr="00BF06EC" w:rsidRDefault="00642638" w:rsidP="00642638">
      <w:pPr>
        <w:pStyle w:val="ARTartustawynprozporzdzenia"/>
      </w:pPr>
      <w:r w:rsidRPr="00BF06EC">
        <w:t>„Art. 3. Ustawa wchodzi w</w:t>
      </w:r>
      <w:r>
        <w:t> </w:t>
      </w:r>
      <w:r w:rsidRPr="00BF06EC">
        <w:t>życie po upływie 14</w:t>
      </w:r>
      <w:r>
        <w:t> </w:t>
      </w:r>
      <w:r w:rsidRPr="00BF06EC">
        <w:t>dni od dnia ogłoszenia.”;</w:t>
      </w:r>
    </w:p>
    <w:p w:rsidR="00642638" w:rsidRPr="00642638" w:rsidRDefault="00642638" w:rsidP="00642638">
      <w:pPr>
        <w:pStyle w:val="PPKTOTJpodpunktwobwieszczeniutekstujednolitegonp1"/>
      </w:pPr>
      <w:r w:rsidRPr="00BF06EC">
        <w:t>6)</w:t>
      </w:r>
      <w:r w:rsidRPr="00642638">
        <w:tab/>
        <w:t>art. 45 ustawy z dnia 19 sierpnia 2011 r. o weteranach działań poza granicami państwa (Dz. U. Nr 205, poz. 1203), który stanowi:</w:t>
      </w:r>
    </w:p>
    <w:p w:rsidR="00642638" w:rsidRPr="00BF06EC" w:rsidRDefault="00642638" w:rsidP="00642638">
      <w:pPr>
        <w:pStyle w:val="ARTartustawynprozporzdzenia"/>
      </w:pPr>
      <w:r w:rsidRPr="00BF06EC">
        <w:t>„Art. 45. Ustawa wchodzi w</w:t>
      </w:r>
      <w:r>
        <w:t> </w:t>
      </w:r>
      <w:r w:rsidRPr="00BF06EC">
        <w:t>życie po upływie 6</w:t>
      </w:r>
      <w:r>
        <w:t> </w:t>
      </w:r>
      <w:r w:rsidRPr="00BF06EC">
        <w:t>miesięcy od dnia ogłoszenia.”;</w:t>
      </w:r>
    </w:p>
    <w:p w:rsidR="00642638" w:rsidRPr="00642638" w:rsidRDefault="00642638" w:rsidP="00642638">
      <w:pPr>
        <w:pStyle w:val="PPKTOTJpodpunktwobwieszczeniutekstujednolitegonp1"/>
      </w:pPr>
      <w:r w:rsidRPr="00BF06EC">
        <w:t>7)</w:t>
      </w:r>
      <w:r w:rsidRPr="00642638">
        <w:tab/>
        <w:t>art. 37 ustawy z dnia 13 lipca 2012 r. o zmianie ustawy o działach administracji rządowej oraz niektórych innych ustaw (Dz. U. poz. 908), który stanowi:</w:t>
      </w:r>
    </w:p>
    <w:p w:rsidR="00642638" w:rsidRPr="00BF06EC" w:rsidRDefault="00642638" w:rsidP="00642638">
      <w:pPr>
        <w:pStyle w:val="ARTartustawynprozporzdzenia"/>
      </w:pPr>
      <w:r w:rsidRPr="00BF06EC">
        <w:t>„Art. 37. Ustawa wchodzi w</w:t>
      </w:r>
      <w:r>
        <w:t> </w:t>
      </w:r>
      <w:r w:rsidRPr="00BF06EC">
        <w:t>życie po upływie 30</w:t>
      </w:r>
      <w:r>
        <w:t> </w:t>
      </w:r>
      <w:r w:rsidRPr="00BF06EC">
        <w:t>dni od dnia ogłoszenia, z</w:t>
      </w:r>
      <w:r>
        <w:t> </w:t>
      </w:r>
      <w:r w:rsidRPr="00BF06EC">
        <w:t>wyjątkiem</w:t>
      </w:r>
      <w:r>
        <w:t xml:space="preserve"> art. </w:t>
      </w:r>
      <w:r w:rsidRPr="00BF06EC">
        <w:t>33</w:t>
      </w:r>
      <w:r>
        <w:t xml:space="preserve"> ust. </w:t>
      </w:r>
      <w:r w:rsidRPr="00BF06EC">
        <w:t>2, który wchodzi w</w:t>
      </w:r>
      <w:r>
        <w:t> </w:t>
      </w:r>
      <w:r w:rsidRPr="00BF06EC">
        <w:t>życie z</w:t>
      </w:r>
      <w:r>
        <w:t> </w:t>
      </w:r>
      <w:r w:rsidRPr="00BF06EC">
        <w:t>dniem ogłoszenia.”;</w:t>
      </w:r>
    </w:p>
    <w:p w:rsidR="00642638" w:rsidRPr="00642638" w:rsidRDefault="00642638" w:rsidP="00642638">
      <w:pPr>
        <w:pStyle w:val="PPKTOTJpodpunktwobwieszczeniutekstujednolitegonp1"/>
      </w:pPr>
      <w:r w:rsidRPr="00BF06EC">
        <w:t>8)</w:t>
      </w:r>
      <w:r w:rsidRPr="00642638">
        <w:tab/>
        <w:t>art. 12 i art. 13 ustawy z dnia 24 kwietnia 2014 r. o zmianie ustawy o powszechnym obowiązku obrony Rzeczy</w:t>
      </w:r>
      <w:r w:rsidR="0001204D">
        <w:t>-</w:t>
      </w:r>
      <w:r w:rsidR="0001204D">
        <w:br/>
      </w:r>
      <w:r w:rsidRPr="00642638">
        <w:t>pospolitej Polskiej oraz niektórych innych ustaw (Dz. U. poz. 773), które stanowią:</w:t>
      </w:r>
    </w:p>
    <w:p w:rsidR="00642638" w:rsidRPr="00642638" w:rsidRDefault="00642638" w:rsidP="00642638">
      <w:pPr>
        <w:pStyle w:val="ARTartustawynprozporzdzenia"/>
      </w:pPr>
      <w:r w:rsidRPr="00BF06EC">
        <w:t>„</w:t>
      </w:r>
      <w:r w:rsidRPr="00642638">
        <w:t>Art. 12. Dotychczasowe przepisy wykonawcze wydane na podstawie:</w:t>
      </w:r>
    </w:p>
    <w:p w:rsidR="00642638" w:rsidRPr="00BF06EC" w:rsidRDefault="00642638" w:rsidP="00642638">
      <w:pPr>
        <w:pStyle w:val="PKTpunkt"/>
      </w:pPr>
      <w:r w:rsidRPr="00BF06EC">
        <w:t>1)</w:t>
      </w:r>
      <w:r w:rsidRPr="00BF06EC">
        <w:tab/>
        <w:t>art. 44a</w:t>
      </w:r>
      <w:r>
        <w:t xml:space="preserve"> ust. </w:t>
      </w:r>
      <w:r w:rsidRPr="00BF06EC">
        <w:t>12,</w:t>
      </w:r>
      <w:r>
        <w:t xml:space="preserve"> art. </w:t>
      </w:r>
      <w:r w:rsidRPr="00BF06EC">
        <w:t>59a</w:t>
      </w:r>
      <w:r>
        <w:t xml:space="preserve"> ust. </w:t>
      </w:r>
      <w:r w:rsidRPr="00BF06EC">
        <w:t>7,</w:t>
      </w:r>
      <w:r>
        <w:t xml:space="preserve"> art. </w:t>
      </w:r>
      <w:r w:rsidRPr="00BF06EC">
        <w:t>59b</w:t>
      </w:r>
      <w:r>
        <w:t xml:space="preserve"> ust. </w:t>
      </w:r>
      <w:r w:rsidRPr="00BF06EC">
        <w:t>12,</w:t>
      </w:r>
      <w:r>
        <w:t xml:space="preserve"> art. </w:t>
      </w:r>
      <w:r w:rsidRPr="00BF06EC">
        <w:t>98g,</w:t>
      </w:r>
      <w:r>
        <w:t xml:space="preserve"> art. </w:t>
      </w:r>
      <w:r w:rsidRPr="00BF06EC">
        <w:t>99b,</w:t>
      </w:r>
      <w:r>
        <w:t xml:space="preserve"> art. </w:t>
      </w:r>
      <w:r w:rsidRPr="00BF06EC">
        <w:t>101</w:t>
      </w:r>
      <w:r>
        <w:t xml:space="preserve"> ust. </w:t>
      </w:r>
      <w:r w:rsidRPr="00BF06EC">
        <w:t>10,</w:t>
      </w:r>
      <w:r>
        <w:t xml:space="preserve"> art. </w:t>
      </w:r>
      <w:r w:rsidRPr="00BF06EC">
        <w:t>106,</w:t>
      </w:r>
      <w:r>
        <w:t xml:space="preserve"> art. </w:t>
      </w:r>
      <w:r w:rsidRPr="00BF06EC">
        <w:t>108</w:t>
      </w:r>
      <w:r>
        <w:t xml:space="preserve"> ust. </w:t>
      </w:r>
      <w:r w:rsidRPr="00BF06EC">
        <w:t>13,</w:t>
      </w:r>
      <w:r>
        <w:t xml:space="preserve"> art. </w:t>
      </w:r>
      <w:r w:rsidRPr="00BF06EC">
        <w:t>119a</w:t>
      </w:r>
      <w:r>
        <w:t xml:space="preserve"> ust. </w:t>
      </w:r>
      <w:r w:rsidRPr="00BF06EC">
        <w:t>8,</w:t>
      </w:r>
      <w:r>
        <w:t xml:space="preserve"> art. </w:t>
      </w:r>
      <w:r w:rsidRPr="00BF06EC">
        <w:t>131</w:t>
      </w:r>
      <w:r>
        <w:t xml:space="preserve"> ust. </w:t>
      </w:r>
      <w:r w:rsidRPr="00BF06EC">
        <w:t>8,</w:t>
      </w:r>
      <w:r>
        <w:t xml:space="preserve"> art. </w:t>
      </w:r>
      <w:r w:rsidRPr="00BF06EC">
        <w:t>132</w:t>
      </w:r>
      <w:r>
        <w:t xml:space="preserve"> ust. </w:t>
      </w:r>
      <w:r w:rsidRPr="00BF06EC">
        <w:t>2,</w:t>
      </w:r>
      <w:r>
        <w:t xml:space="preserve"> art. </w:t>
      </w:r>
      <w:r w:rsidRPr="00BF06EC">
        <w:t>132c i</w:t>
      </w:r>
      <w:r>
        <w:t> art. </w:t>
      </w:r>
      <w:r w:rsidRPr="00BF06EC">
        <w:t>134a</w:t>
      </w:r>
      <w:r>
        <w:t xml:space="preserve"> ust. </w:t>
      </w:r>
      <w:r w:rsidRPr="00BF06EC">
        <w:t>12</w:t>
      </w:r>
      <w:r>
        <w:t> </w:t>
      </w:r>
      <w:r w:rsidRPr="00BF06EC">
        <w:t>ustawy zmienianej w</w:t>
      </w:r>
      <w:r>
        <w:t> art. </w:t>
      </w:r>
      <w:r w:rsidRPr="00BF06EC">
        <w:t>1</w:t>
      </w:r>
      <w:r>
        <w:t> </w:t>
      </w:r>
      <w:r w:rsidRPr="00BF06EC">
        <w:t>zachowują moc do dnia wejścia w</w:t>
      </w:r>
      <w:r>
        <w:t> </w:t>
      </w:r>
      <w:r w:rsidRPr="00BF06EC">
        <w:t>życie przepisów wykonawczych wydanych na podstawie</w:t>
      </w:r>
      <w:r>
        <w:t xml:space="preserve"> art. </w:t>
      </w:r>
      <w:r w:rsidRPr="00BF06EC">
        <w:t>44a</w:t>
      </w:r>
      <w:r>
        <w:t xml:space="preserve"> ust. </w:t>
      </w:r>
      <w:r w:rsidRPr="00BF06EC">
        <w:t>12,</w:t>
      </w:r>
      <w:r>
        <w:t xml:space="preserve"> art. </w:t>
      </w:r>
      <w:r w:rsidRPr="00BF06EC">
        <w:t>59a</w:t>
      </w:r>
      <w:r>
        <w:t xml:space="preserve"> ust. </w:t>
      </w:r>
      <w:r w:rsidRPr="00BF06EC">
        <w:t>7,</w:t>
      </w:r>
      <w:r>
        <w:t xml:space="preserve"> </w:t>
      </w:r>
      <w:r>
        <w:lastRenderedPageBreak/>
        <w:t>art. </w:t>
      </w:r>
      <w:r w:rsidRPr="00BF06EC">
        <w:t>59b</w:t>
      </w:r>
      <w:r>
        <w:t xml:space="preserve"> ust. </w:t>
      </w:r>
      <w:r w:rsidRPr="00BF06EC">
        <w:t>12,</w:t>
      </w:r>
      <w:r>
        <w:t xml:space="preserve"> art. </w:t>
      </w:r>
      <w:r w:rsidRPr="00BF06EC">
        <w:t>98g,</w:t>
      </w:r>
      <w:r>
        <w:t xml:space="preserve"> art. </w:t>
      </w:r>
      <w:r w:rsidRPr="00BF06EC">
        <w:t>99a</w:t>
      </w:r>
      <w:r>
        <w:t xml:space="preserve"> ust. </w:t>
      </w:r>
      <w:r w:rsidRPr="00BF06EC">
        <w:t>13,</w:t>
      </w:r>
      <w:r>
        <w:t xml:space="preserve"> art. </w:t>
      </w:r>
      <w:r w:rsidRPr="00BF06EC">
        <w:t>101</w:t>
      </w:r>
      <w:r>
        <w:t xml:space="preserve"> ust. </w:t>
      </w:r>
      <w:r w:rsidRPr="00BF06EC">
        <w:t>10,</w:t>
      </w:r>
      <w:r>
        <w:t xml:space="preserve"> </w:t>
      </w:r>
      <w:r w:rsidRPr="00BF06EC">
        <w:t>art. 106,</w:t>
      </w:r>
      <w:r>
        <w:t xml:space="preserve"> art. </w:t>
      </w:r>
      <w:r w:rsidRPr="00BF06EC">
        <w:t>108</w:t>
      </w:r>
      <w:r>
        <w:t xml:space="preserve"> ust. </w:t>
      </w:r>
      <w:r w:rsidRPr="00BF06EC">
        <w:t>13,</w:t>
      </w:r>
      <w:r>
        <w:t xml:space="preserve"> art. </w:t>
      </w:r>
      <w:r w:rsidRPr="00BF06EC">
        <w:t>119a</w:t>
      </w:r>
      <w:r>
        <w:t xml:space="preserve"> ust. </w:t>
      </w:r>
      <w:r w:rsidRPr="00BF06EC">
        <w:t>8,</w:t>
      </w:r>
      <w:r>
        <w:t xml:space="preserve"> art. </w:t>
      </w:r>
      <w:r w:rsidRPr="00BF06EC">
        <w:t>132</w:t>
      </w:r>
      <w:r>
        <w:t xml:space="preserve"> ust. </w:t>
      </w:r>
      <w:r w:rsidRPr="00BF06EC">
        <w:t>2,</w:t>
      </w:r>
      <w:r>
        <w:t xml:space="preserve"> art. </w:t>
      </w:r>
      <w:r w:rsidRPr="00BF06EC">
        <w:t>132c i</w:t>
      </w:r>
      <w:r>
        <w:t> art. </w:t>
      </w:r>
      <w:r w:rsidRPr="00BF06EC">
        <w:t>134a</w:t>
      </w:r>
      <w:r>
        <w:t xml:space="preserve"> ust. </w:t>
      </w:r>
      <w:r w:rsidRPr="00BF06EC">
        <w:t>12</w:t>
      </w:r>
      <w:r>
        <w:t> </w:t>
      </w:r>
      <w:r w:rsidRPr="00BF06EC">
        <w:t>ustawy zmienianej w</w:t>
      </w:r>
      <w:r>
        <w:t> art. </w:t>
      </w:r>
      <w:r w:rsidRPr="00BF06EC">
        <w:t>1, w</w:t>
      </w:r>
      <w:r>
        <w:t> </w:t>
      </w:r>
      <w:r w:rsidRPr="00BF06EC">
        <w:t>brzmieniu nadanym niniejszą ustawą,</w:t>
      </w:r>
    </w:p>
    <w:p w:rsidR="00642638" w:rsidRPr="00BF06EC" w:rsidRDefault="00642638" w:rsidP="00642638">
      <w:pPr>
        <w:pStyle w:val="PKTpunkt"/>
      </w:pPr>
      <w:r w:rsidRPr="00BF06EC">
        <w:t>2)</w:t>
      </w:r>
      <w:r w:rsidRPr="00BF06EC">
        <w:tab/>
        <w:t>art. 45</w:t>
      </w:r>
      <w:r>
        <w:t xml:space="preserve"> i art. </w:t>
      </w:r>
      <w:r w:rsidRPr="00BF06EC">
        <w:t>45a ustawy zmienianej w</w:t>
      </w:r>
      <w:r>
        <w:t> art. </w:t>
      </w:r>
      <w:r w:rsidRPr="00BF06EC">
        <w:t>2</w:t>
      </w:r>
      <w:r>
        <w:t> </w:t>
      </w:r>
      <w:r w:rsidRPr="00BF06EC">
        <w:t>zachowują moc do dnia wejścia w</w:t>
      </w:r>
      <w:r>
        <w:t> </w:t>
      </w:r>
      <w:r w:rsidRPr="00BF06EC">
        <w:t>życie przepisów wykonawczych wydanych na podstawie</w:t>
      </w:r>
      <w:r>
        <w:t xml:space="preserve"> art. </w:t>
      </w:r>
      <w:r w:rsidRPr="00BF06EC">
        <w:t>45</w:t>
      </w:r>
      <w:r>
        <w:t xml:space="preserve"> i art. </w:t>
      </w:r>
      <w:r w:rsidRPr="00BF06EC">
        <w:t>45a</w:t>
      </w:r>
      <w:r>
        <w:t xml:space="preserve"> ust. </w:t>
      </w:r>
      <w:r w:rsidRPr="00BF06EC">
        <w:t>2, w</w:t>
      </w:r>
      <w:r>
        <w:t> </w:t>
      </w:r>
      <w:r w:rsidRPr="00BF06EC">
        <w:t>brzmieniu nadanym niniejszą ustawą,</w:t>
      </w:r>
    </w:p>
    <w:p w:rsidR="00642638" w:rsidRPr="00642638" w:rsidRDefault="00642638" w:rsidP="00642638">
      <w:pPr>
        <w:pStyle w:val="PKTpunkt"/>
      </w:pPr>
      <w:r w:rsidRPr="00BF06EC">
        <w:t>3)</w:t>
      </w:r>
      <w:r w:rsidRPr="00642638">
        <w:tab/>
        <w:t>art. 9 ust. 1 pkt 2 i 4 ustawy zmienianej w art. 4 zachowują moc do dnia wejścia w życie przepisów wykona</w:t>
      </w:r>
      <w:r w:rsidRPr="00642638">
        <w:t>w</w:t>
      </w:r>
      <w:r w:rsidRPr="00642638">
        <w:t>czych wydanych na podstawie odpowiednio art. 132e ust. 7 i 8 ustawy zmienianej w art. 1 i art. 9 ust. 1 pkt 4 ustawy zmienianej w art. 4, w brzmieniu nadanym niniejszą ustawą</w:t>
      </w:r>
    </w:p>
    <w:p w:rsidR="00642638" w:rsidRPr="00BF06EC" w:rsidRDefault="00642638" w:rsidP="00642638">
      <w:pPr>
        <w:pStyle w:val="CZWSPPKTczwsplnapunktw"/>
      </w:pPr>
      <w:r w:rsidRPr="00BF06EC">
        <w:t>– nie dłużej jednak niż przez okres 18</w:t>
      </w:r>
      <w:r>
        <w:t> </w:t>
      </w:r>
      <w:r w:rsidRPr="00BF06EC">
        <w:t>miesięcy od dnia wejścia w</w:t>
      </w:r>
      <w:r>
        <w:t> </w:t>
      </w:r>
      <w:r w:rsidRPr="00BF06EC">
        <w:t>życie niniejszej ustawy.</w:t>
      </w:r>
    </w:p>
    <w:p w:rsidR="00642638" w:rsidRPr="00BF06EC" w:rsidRDefault="00642638" w:rsidP="00642638">
      <w:pPr>
        <w:pStyle w:val="ARTartustawynprozporzdzenia"/>
      </w:pPr>
      <w:r w:rsidRPr="00BF06EC">
        <w:t>Art. 13. Ustawa wchodzi w</w:t>
      </w:r>
      <w:r>
        <w:t> </w:t>
      </w:r>
      <w:r w:rsidRPr="00BF06EC">
        <w:t>życie pierwszego dnia drugiego miesiąca następującego po miesiącu ogłoszenia.”;</w:t>
      </w:r>
    </w:p>
    <w:p w:rsidR="00642638" w:rsidRPr="00642638" w:rsidRDefault="00642638" w:rsidP="00642638">
      <w:pPr>
        <w:pStyle w:val="PPKTOTJpodpunktwobwieszczeniutekstujednolitegonp1"/>
      </w:pPr>
      <w:r w:rsidRPr="00BF06EC">
        <w:t>9)</w:t>
      </w:r>
      <w:r w:rsidRPr="00642638">
        <w:tab/>
        <w:t>art. 2, art. 3 i art. 4 ustawy z dnia 10 czerwca 2014 r. o zmianie ustawy o zasadach użycia lub pobytu Sił Zbrojnych Rzeczypospolitej Polskiej poza granicami państwa (Dz. U. poz. 1033), które stanowią:</w:t>
      </w:r>
    </w:p>
    <w:p w:rsidR="00642638" w:rsidRPr="00BF06EC" w:rsidRDefault="00642638" w:rsidP="00642638">
      <w:pPr>
        <w:pStyle w:val="ARTartustawynprozporzdzenia"/>
      </w:pPr>
      <w:r w:rsidRPr="00BF06EC">
        <w:t>„Art. 2. Do pracowników, z</w:t>
      </w:r>
      <w:r>
        <w:t> </w:t>
      </w:r>
      <w:r w:rsidRPr="00BF06EC">
        <w:t>którymi nawiązano stosunek pracy przed dniem wejścia w</w:t>
      </w:r>
      <w:r>
        <w:t> </w:t>
      </w:r>
      <w:r w:rsidRPr="00BF06EC">
        <w:t>życie ustawy, mają z</w:t>
      </w:r>
      <w:r w:rsidRPr="00BF06EC">
        <w:t>a</w:t>
      </w:r>
      <w:r w:rsidRPr="00BF06EC">
        <w:t>stosowanie przepisy dotychczasowe.</w:t>
      </w:r>
    </w:p>
    <w:p w:rsidR="00642638" w:rsidRPr="00BF06EC" w:rsidRDefault="00642638" w:rsidP="00642638">
      <w:pPr>
        <w:pStyle w:val="ARTartustawynprozporzdzenia"/>
      </w:pPr>
      <w:r w:rsidRPr="00BF06EC">
        <w:t>Art. 3. Dotychczasowe przepisy wykonawcze wydane na podstawie</w:t>
      </w:r>
      <w:r>
        <w:t xml:space="preserve"> art. </w:t>
      </w:r>
      <w:r w:rsidRPr="00BF06EC">
        <w:t>9</w:t>
      </w:r>
      <w:r>
        <w:t xml:space="preserve"> ust. </w:t>
      </w:r>
      <w:r w:rsidRPr="00BF06EC">
        <w:t>1</w:t>
      </w:r>
      <w:r>
        <w:t xml:space="preserve"> pkt </w:t>
      </w:r>
      <w:r w:rsidRPr="00BF06EC">
        <w:t>1</w:t>
      </w:r>
      <w:r>
        <w:t> </w:t>
      </w:r>
      <w:r w:rsidRPr="00BF06EC">
        <w:t>ustawy zmienianej w</w:t>
      </w:r>
      <w:r>
        <w:t> art. </w:t>
      </w:r>
      <w:r w:rsidRPr="00BF06EC">
        <w:t>1</w:t>
      </w:r>
      <w:r>
        <w:t> </w:t>
      </w:r>
      <w:r w:rsidRPr="00BF06EC">
        <w:t>zachowują moc do dnia wejścia w</w:t>
      </w:r>
      <w:r>
        <w:t> </w:t>
      </w:r>
      <w:r w:rsidRPr="00BF06EC">
        <w:t>życie przepisów wykonawczych wydanych na podstawie</w:t>
      </w:r>
      <w:r>
        <w:t xml:space="preserve"> art. </w:t>
      </w:r>
      <w:r w:rsidRPr="00BF06EC">
        <w:t>9</w:t>
      </w:r>
      <w:r>
        <w:t xml:space="preserve"> ust. </w:t>
      </w:r>
      <w:r w:rsidRPr="00BF06EC">
        <w:t>1</w:t>
      </w:r>
      <w:r>
        <w:t xml:space="preserve"> pkt </w:t>
      </w:r>
      <w:r w:rsidRPr="00BF06EC">
        <w:t>1</w:t>
      </w:r>
      <w:r>
        <w:t> </w:t>
      </w:r>
      <w:r w:rsidRPr="00BF06EC">
        <w:t>ustawy zmienianej w</w:t>
      </w:r>
      <w:r>
        <w:t> art. </w:t>
      </w:r>
      <w:r w:rsidRPr="00BF06EC">
        <w:t>1, w</w:t>
      </w:r>
      <w:r>
        <w:t> </w:t>
      </w:r>
      <w:r w:rsidRPr="00BF06EC">
        <w:t>brzmieniu nadanym niniejszą ustawą, nie dłużej jednak niż przez okres 12</w:t>
      </w:r>
      <w:r>
        <w:t> </w:t>
      </w:r>
      <w:r w:rsidRPr="00BF06EC">
        <w:t>miesięcy od dnia wejścia w</w:t>
      </w:r>
      <w:r>
        <w:t> </w:t>
      </w:r>
      <w:r w:rsidRPr="00BF06EC">
        <w:t>życie ustawy.</w:t>
      </w:r>
    </w:p>
    <w:p w:rsidR="00642638" w:rsidRPr="00642638" w:rsidRDefault="00642638" w:rsidP="00642638">
      <w:pPr>
        <w:pStyle w:val="ARTartustawynprozporzdzenia"/>
      </w:pPr>
      <w:r w:rsidRPr="00BF06EC">
        <w:t>Art.</w:t>
      </w:r>
      <w:r w:rsidRPr="00642638">
        <w:t> 4. Ustawa wchodzi w życie pierwszego dnia drugiego miesiąca następującego po miesiącu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642638" w:rsidRPr="00BF06EC" w:rsidRDefault="00642638" w:rsidP="00642638">
      <w:pPr>
        <w:pStyle w:val="TEKSTZacznikido"/>
      </w:pPr>
      <w:r w:rsidRPr="00BF06EC">
        <w:t>Załącznik do obwieszczenia Marszałka</w:t>
      </w:r>
      <w:r>
        <w:t xml:space="preserve"> </w:t>
      </w:r>
      <w:r w:rsidRPr="00BF06EC">
        <w:t>Sejmu Rzeczypospolitej Polskiej</w:t>
      </w:r>
      <w:r>
        <w:t xml:space="preserve"> z dnia 2 października 2014 r.</w:t>
      </w:r>
      <w:r w:rsidRPr="00BF06EC">
        <w:t xml:space="preserve">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D909FA3D240348DF8AA4443209049BC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F6B97">
            <w:t>1510</w:t>
          </w:r>
        </w:sdtContent>
      </w:sdt>
      <w:r w:rsidRPr="00BF06EC">
        <w:t>)</w:t>
      </w:r>
    </w:p>
    <w:p w:rsidR="00642638" w:rsidRPr="00BF06EC" w:rsidRDefault="00642638" w:rsidP="00642638">
      <w:pPr>
        <w:pStyle w:val="OZNRODZAKTUtznustawalubrozporzdzenieiorganwydajcy"/>
      </w:pPr>
      <w:bookmarkStart w:id="0" w:name="f0051eNSUs1v3449a"/>
      <w:bookmarkEnd w:id="0"/>
      <w:r w:rsidRPr="00BF06EC">
        <w:t>USTAWA</w:t>
      </w:r>
    </w:p>
    <w:p w:rsidR="00642638" w:rsidRPr="00BF06EC" w:rsidRDefault="00642638" w:rsidP="00642638">
      <w:pPr>
        <w:pStyle w:val="DATAAKTUdatauchwalenialubwydaniaaktu"/>
      </w:pPr>
      <w:r w:rsidRPr="00BF06EC">
        <w:t>z dnia 17</w:t>
      </w:r>
      <w:r>
        <w:t> </w:t>
      </w:r>
      <w:r w:rsidRPr="00BF06EC">
        <w:t>grudnia 1998</w:t>
      </w:r>
      <w:r>
        <w:t> </w:t>
      </w:r>
      <w:r w:rsidRPr="00BF06EC">
        <w:t>r.</w:t>
      </w:r>
    </w:p>
    <w:p w:rsidR="00642638" w:rsidRPr="00BF06EC" w:rsidRDefault="00642638" w:rsidP="00642638">
      <w:pPr>
        <w:pStyle w:val="TYTUAKTUprzedmiotregulacjiustawylubrozporzdzenia"/>
      </w:pPr>
      <w:r w:rsidRPr="00BF06EC">
        <w:t>o zasadach użycia lub pobytu Sił Zbrojnych Rzeczypospolitej Polskiej poza granicami państwa</w:t>
      </w:r>
    </w:p>
    <w:p w:rsidR="00642638" w:rsidRPr="00BF06EC" w:rsidRDefault="00642638" w:rsidP="00642638">
      <w:pPr>
        <w:pStyle w:val="ARTartustawynprozporzdzenia"/>
      </w:pPr>
      <w:r w:rsidRPr="00BF06EC">
        <w:rPr>
          <w:rStyle w:val="Ppogrubienie"/>
        </w:rPr>
        <w:t>Art. 1.</w:t>
      </w:r>
      <w:r w:rsidRPr="00BF06EC">
        <w:t> Ustawa dotyczy użycia lub pobytu poza granicami państwa związków operacyjnych i</w:t>
      </w:r>
      <w:r>
        <w:t> </w:t>
      </w:r>
      <w:r w:rsidRPr="00BF06EC">
        <w:t>taktycznych oraz o</w:t>
      </w:r>
      <w:r w:rsidRPr="00BF06EC">
        <w:t>d</w:t>
      </w:r>
      <w:r w:rsidRPr="00BF06EC">
        <w:t>działów i</w:t>
      </w:r>
      <w:r>
        <w:t> </w:t>
      </w:r>
      <w:r w:rsidRPr="00BF06EC">
        <w:t>pododdziałów, zwanych dalej „jednostkami wojskowymi”.</w:t>
      </w:r>
    </w:p>
    <w:p w:rsidR="00642638" w:rsidRPr="00642638" w:rsidRDefault="00642638" w:rsidP="00642638">
      <w:pPr>
        <w:pStyle w:val="ARTartustawynprozporzdzenia"/>
      </w:pPr>
      <w:r w:rsidRPr="00BF06EC">
        <w:rPr>
          <w:rStyle w:val="Ppogrubienie"/>
        </w:rPr>
        <w:t>Art.</w:t>
      </w:r>
      <w:r w:rsidRPr="00642638">
        <w:rPr>
          <w:rStyle w:val="Ppogrubienie"/>
        </w:rPr>
        <w:t> 2.</w:t>
      </w:r>
      <w:r w:rsidRPr="00642638">
        <w:t> W rozumieniu ustawy:</w:t>
      </w:r>
    </w:p>
    <w:p w:rsidR="00642638" w:rsidRPr="00642638" w:rsidRDefault="00642638" w:rsidP="00642638">
      <w:pPr>
        <w:pStyle w:val="PKTpunkt"/>
      </w:pPr>
      <w:r w:rsidRPr="00BF06EC">
        <w:t>1)</w:t>
      </w:r>
      <w:r w:rsidRPr="00642638">
        <w:tab/>
        <w:t>użycie Sił Zbrojnych Rzeczypospolitej Polskiej poza granicami państwa oznacza obecność jednostek wojskowych poza granicami państwa w celu udziału w:</w:t>
      </w:r>
    </w:p>
    <w:p w:rsidR="00642638" w:rsidRPr="00BF06EC" w:rsidRDefault="00642638" w:rsidP="00642638">
      <w:pPr>
        <w:pStyle w:val="LITlitera"/>
      </w:pPr>
      <w:r w:rsidRPr="00BF06EC">
        <w:t>a)</w:t>
      </w:r>
      <w:r w:rsidRPr="00BF06EC">
        <w:tab/>
        <w:t>konflikcie zbrojnym lub dla wzmocnienia sił państwa albo państw sojuszniczych,</w:t>
      </w:r>
    </w:p>
    <w:p w:rsidR="00642638" w:rsidRPr="00BF06EC" w:rsidRDefault="00642638" w:rsidP="00642638">
      <w:pPr>
        <w:pStyle w:val="LITlitera"/>
      </w:pPr>
      <w:r w:rsidRPr="00BF06EC">
        <w:t>b)</w:t>
      </w:r>
      <w:r w:rsidRPr="00BF06EC">
        <w:tab/>
        <w:t>misji pokojowej,</w:t>
      </w:r>
    </w:p>
    <w:p w:rsidR="00642638" w:rsidRPr="00BF06EC" w:rsidRDefault="00642638" w:rsidP="00642638">
      <w:pPr>
        <w:pStyle w:val="LITlitera"/>
      </w:pPr>
      <w:r w:rsidRPr="00BF06EC">
        <w:t>c)</w:t>
      </w:r>
      <w:r w:rsidRPr="00BF06EC">
        <w:tab/>
        <w:t>akcji zapobieżenia aktom terroryzmu lub ich skutkom;</w:t>
      </w:r>
    </w:p>
    <w:p w:rsidR="00642638" w:rsidRPr="00642638" w:rsidRDefault="00642638" w:rsidP="00642638">
      <w:pPr>
        <w:pStyle w:val="PKTpunkt"/>
      </w:pPr>
      <w:r w:rsidRPr="00BF06EC">
        <w:t>2)</w:t>
      </w:r>
      <w:r w:rsidRPr="00642638">
        <w:tab/>
        <w:t>pobyt Sił Zbrojnych Rzeczypospolitej Polskiej poza granicami państwa oznacza obecność jednostek wojskowych poza granicami państwa w celu udziału w:</w:t>
      </w:r>
    </w:p>
    <w:p w:rsidR="00642638" w:rsidRPr="00BF06EC" w:rsidRDefault="00642638" w:rsidP="00642638">
      <w:pPr>
        <w:pStyle w:val="LITlitera"/>
      </w:pPr>
      <w:r w:rsidRPr="00BF06EC">
        <w:t>a)</w:t>
      </w:r>
      <w:r w:rsidRPr="00BF06EC">
        <w:tab/>
        <w:t>szkoleniach i</w:t>
      </w:r>
      <w:r>
        <w:t> </w:t>
      </w:r>
      <w:r w:rsidRPr="00BF06EC">
        <w:t>ćwiczeniach wojskowych,</w:t>
      </w:r>
    </w:p>
    <w:p w:rsidR="00642638" w:rsidRPr="00BF06EC" w:rsidRDefault="00642638" w:rsidP="00642638">
      <w:pPr>
        <w:pStyle w:val="LITlitera"/>
      </w:pPr>
      <w:r w:rsidRPr="00BF06EC">
        <w:t>b)</w:t>
      </w:r>
      <w:r w:rsidRPr="00BF06EC">
        <w:tab/>
        <w:t>akcjach ratowniczych, poszukiwawczych lub humanitarnych; przepisu tego nie stosuje się do akcji ratowniczych regulowanych przepisami o</w:t>
      </w:r>
      <w:r>
        <w:t> </w:t>
      </w:r>
      <w:r w:rsidRPr="00BF06EC">
        <w:t>ratownictwie na morzu,</w:t>
      </w:r>
    </w:p>
    <w:p w:rsidR="00642638" w:rsidRPr="00BF06EC" w:rsidRDefault="00642638" w:rsidP="00642638">
      <w:pPr>
        <w:pStyle w:val="LITlitera"/>
      </w:pPr>
      <w:r w:rsidRPr="00BF06EC">
        <w:t>c)</w:t>
      </w:r>
      <w:r w:rsidRPr="00BF06EC">
        <w:tab/>
        <w:t>przedsięwzięciach reprezentacyjnych.</w:t>
      </w:r>
    </w:p>
    <w:p w:rsidR="00642638" w:rsidRPr="00642638" w:rsidRDefault="00642638" w:rsidP="00642638">
      <w:pPr>
        <w:pStyle w:val="ARTartustawynprozporzdzenia"/>
      </w:pPr>
      <w:r w:rsidRPr="00BF06EC">
        <w:rPr>
          <w:rStyle w:val="Ppogrubienie"/>
        </w:rPr>
        <w:t>Art.</w:t>
      </w:r>
      <w:r w:rsidRPr="00642638">
        <w:rPr>
          <w:rStyle w:val="Ppogrubienie"/>
        </w:rPr>
        <w:t> 3.</w:t>
      </w:r>
      <w:r w:rsidRPr="00642638">
        <w:t> 1. O użyciu jednostek wojskowych poza granicami państwa postanawia Prezydent Rzeczypospolitej Polskiej, na wniosek:</w:t>
      </w:r>
    </w:p>
    <w:p w:rsidR="00642638" w:rsidRPr="00BF06EC" w:rsidRDefault="00642638" w:rsidP="00642638">
      <w:pPr>
        <w:pStyle w:val="PKTpunkt"/>
      </w:pPr>
      <w:r w:rsidRPr="00BF06EC">
        <w:t>1)</w:t>
      </w:r>
      <w:r w:rsidRPr="00BF06EC">
        <w:tab/>
        <w:t>Rady Ministrów – w</w:t>
      </w:r>
      <w:r>
        <w:t> </w:t>
      </w:r>
      <w:r w:rsidRPr="00BF06EC">
        <w:t>sytuacjach określonych w</w:t>
      </w:r>
      <w:r>
        <w:t> art. </w:t>
      </w:r>
      <w:r w:rsidRPr="00BF06EC">
        <w:t>2</w:t>
      </w:r>
      <w:r>
        <w:t xml:space="preserve"> pkt </w:t>
      </w:r>
      <w:r w:rsidRPr="00BF06EC">
        <w:t>1</w:t>
      </w:r>
      <w:r>
        <w:t xml:space="preserve"> lit. </w:t>
      </w:r>
      <w:r w:rsidRPr="00BF06EC">
        <w:t>a</w:t>
      </w:r>
      <w:r>
        <w:t> </w:t>
      </w:r>
      <w:r w:rsidRPr="00BF06EC">
        <w:t>i</w:t>
      </w:r>
      <w:r>
        <w:t> </w:t>
      </w:r>
      <w:r w:rsidRPr="00BF06EC">
        <w:t>b;</w:t>
      </w:r>
    </w:p>
    <w:p w:rsidR="00642638" w:rsidRPr="00BF06EC" w:rsidRDefault="00642638" w:rsidP="00642638">
      <w:pPr>
        <w:pStyle w:val="PKTpunkt"/>
      </w:pPr>
      <w:r w:rsidRPr="00BF06EC">
        <w:t>2)</w:t>
      </w:r>
      <w:r w:rsidRPr="00BF06EC">
        <w:tab/>
        <w:t>Prezesa Rady Ministrów – w</w:t>
      </w:r>
      <w:r>
        <w:t> </w:t>
      </w:r>
      <w:r w:rsidRPr="00BF06EC">
        <w:t>sytuacjach określonych w</w:t>
      </w:r>
      <w:r>
        <w:t> art. </w:t>
      </w:r>
      <w:r w:rsidRPr="00BF06EC">
        <w:t>2</w:t>
      </w:r>
      <w:r>
        <w:t xml:space="preserve"> pkt </w:t>
      </w:r>
      <w:r w:rsidRPr="00BF06EC">
        <w:t>1</w:t>
      </w:r>
      <w:r>
        <w:t xml:space="preserve"> lit. </w:t>
      </w:r>
      <w:r w:rsidRPr="00BF06EC">
        <w:t>c.</w:t>
      </w:r>
    </w:p>
    <w:p w:rsidR="00642638" w:rsidRPr="00BF06EC" w:rsidRDefault="00642638" w:rsidP="00642638">
      <w:pPr>
        <w:pStyle w:val="USTustnpkodeksu"/>
      </w:pPr>
      <w:r w:rsidRPr="00BF06EC">
        <w:t>2. O</w:t>
      </w:r>
      <w:r>
        <w:t> </w:t>
      </w:r>
      <w:r w:rsidRPr="00BF06EC">
        <w:t>podjętym postanowieniu Prezydent Rzeczypospolitej Polskiej niezwłocznie informuje Marszałków Sejmu i</w:t>
      </w:r>
      <w:r>
        <w:t> </w:t>
      </w:r>
      <w:r w:rsidRPr="00BF06EC">
        <w:t>Senatu.</w:t>
      </w:r>
    </w:p>
    <w:p w:rsidR="00642638" w:rsidRPr="00642638" w:rsidRDefault="00642638" w:rsidP="00642638">
      <w:pPr>
        <w:pStyle w:val="ARTartustawynprozporzdzenia"/>
      </w:pPr>
      <w:r w:rsidRPr="00BF06EC">
        <w:rPr>
          <w:rStyle w:val="Ppogrubienie"/>
        </w:rPr>
        <w:t>Art.</w:t>
      </w:r>
      <w:r w:rsidRPr="00642638">
        <w:rPr>
          <w:rStyle w:val="Ppogrubienie"/>
        </w:rPr>
        <w:t> 4.</w:t>
      </w:r>
      <w:r w:rsidRPr="00642638">
        <w:t> 1. O pobycie jednostek wojskowych poza granicami państwa decyzje podejmuje:</w:t>
      </w:r>
    </w:p>
    <w:p w:rsidR="00642638" w:rsidRPr="00BF06EC" w:rsidRDefault="00642638" w:rsidP="00642638">
      <w:pPr>
        <w:pStyle w:val="PKTpunkt"/>
      </w:pPr>
      <w:r w:rsidRPr="00BF06EC">
        <w:t>1)</w:t>
      </w:r>
      <w:r w:rsidRPr="00BF06EC">
        <w:tab/>
        <w:t>Rada Ministrów – w</w:t>
      </w:r>
      <w:r>
        <w:t> </w:t>
      </w:r>
      <w:r w:rsidRPr="00BF06EC">
        <w:t>sytuacjach określonych w</w:t>
      </w:r>
      <w:r>
        <w:t> art. </w:t>
      </w:r>
      <w:r w:rsidRPr="00BF06EC">
        <w:t>2</w:t>
      </w:r>
      <w:r>
        <w:t xml:space="preserve"> pkt </w:t>
      </w:r>
      <w:r w:rsidRPr="00BF06EC">
        <w:t>2</w:t>
      </w:r>
      <w:r>
        <w:t xml:space="preserve"> lit. </w:t>
      </w:r>
      <w:r w:rsidRPr="00BF06EC">
        <w:t>a, jeżeli środki na udział w</w:t>
      </w:r>
      <w:r>
        <w:t> </w:t>
      </w:r>
      <w:r w:rsidRPr="00BF06EC">
        <w:t>szkoleniach i</w:t>
      </w:r>
      <w:r>
        <w:t> </w:t>
      </w:r>
      <w:r w:rsidRPr="00BF06EC">
        <w:t>ćwiczeniach nie zostały uwzględnione w</w:t>
      </w:r>
      <w:r>
        <w:t> </w:t>
      </w:r>
      <w:r w:rsidRPr="00BF06EC">
        <w:t>budżetach właściwych ministerstw;</w:t>
      </w:r>
    </w:p>
    <w:p w:rsidR="00642638" w:rsidRPr="00BF06EC" w:rsidRDefault="00642638" w:rsidP="00642638">
      <w:pPr>
        <w:pStyle w:val="PKTpunkt"/>
      </w:pPr>
      <w:r w:rsidRPr="00BF06EC">
        <w:t>2)</w:t>
      </w:r>
      <w:r w:rsidRPr="00BF06EC">
        <w:tab/>
        <w:t>minister właściwy do spraw obrony narodowej albo minister właściwy do spraw wewnętrznych – w</w:t>
      </w:r>
      <w:r>
        <w:t> </w:t>
      </w:r>
      <w:r w:rsidRPr="00BF06EC">
        <w:t xml:space="preserve">sytuacjach </w:t>
      </w:r>
      <w:proofErr w:type="spellStart"/>
      <w:r w:rsidRPr="00BF06EC">
        <w:t>okreś</w:t>
      </w:r>
      <w:proofErr w:type="spellEnd"/>
      <w:r w:rsidR="0001204D">
        <w:t>-</w:t>
      </w:r>
      <w:r w:rsidR="0001204D">
        <w:br/>
      </w:r>
      <w:proofErr w:type="spellStart"/>
      <w:r w:rsidRPr="00BF06EC">
        <w:t>lonych</w:t>
      </w:r>
      <w:proofErr w:type="spellEnd"/>
      <w:r w:rsidRPr="00BF06EC">
        <w:t xml:space="preserve"> w</w:t>
      </w:r>
      <w:r>
        <w:t> art. </w:t>
      </w:r>
      <w:r w:rsidRPr="00BF06EC">
        <w:t>2</w:t>
      </w:r>
      <w:r>
        <w:t xml:space="preserve"> pkt </w:t>
      </w:r>
      <w:r w:rsidRPr="00BF06EC">
        <w:t>2</w:t>
      </w:r>
      <w:r>
        <w:t xml:space="preserve"> w </w:t>
      </w:r>
      <w:r w:rsidRPr="00BF06EC">
        <w:t>stosunku do podległych albo podporządkowanych mu jednostek.</w:t>
      </w:r>
    </w:p>
    <w:p w:rsidR="00642638" w:rsidRPr="00BF06EC" w:rsidRDefault="00642638" w:rsidP="00642638">
      <w:pPr>
        <w:pStyle w:val="USTustnpkodeksu"/>
      </w:pPr>
      <w:r w:rsidRPr="00BF06EC">
        <w:t>2. O</w:t>
      </w:r>
      <w:r>
        <w:t> </w:t>
      </w:r>
      <w:r w:rsidRPr="00BF06EC">
        <w:t>podjęciu decyzji o</w:t>
      </w:r>
      <w:r>
        <w:t> </w:t>
      </w:r>
      <w:r w:rsidRPr="00BF06EC">
        <w:t>pobycie jednostek wojskowych poza granicami państwa Prezes Rady Ministrów powiadamia Prezydenta Rzeczypospolitej Polskiej.</w:t>
      </w:r>
    </w:p>
    <w:p w:rsidR="00642638" w:rsidRPr="00642638" w:rsidRDefault="00642638" w:rsidP="00642638">
      <w:pPr>
        <w:pStyle w:val="ARTartustawynprozporzdzenia"/>
      </w:pPr>
      <w:r w:rsidRPr="00BF06EC">
        <w:rPr>
          <w:rStyle w:val="Ppogrubienie"/>
        </w:rPr>
        <w:t>Art.</w:t>
      </w:r>
      <w:r w:rsidRPr="00642638">
        <w:rPr>
          <w:rStyle w:val="Ppogrubienie"/>
        </w:rPr>
        <w:t> 5.</w:t>
      </w:r>
      <w:r w:rsidRPr="00642638">
        <w:t> 1. W postanowieniu o użyciu jednostek wojskowych poza granicami państwa określa się:</w:t>
      </w:r>
    </w:p>
    <w:p w:rsidR="00642638" w:rsidRPr="00BF06EC" w:rsidRDefault="00642638" w:rsidP="00642638">
      <w:pPr>
        <w:pStyle w:val="PKTpunkt"/>
      </w:pPr>
      <w:r w:rsidRPr="00BF06EC">
        <w:t>1)</w:t>
      </w:r>
      <w:r w:rsidRPr="00BF06EC">
        <w:tab/>
        <w:t>jednostki wojskowe, ich nazwy, liczebność oraz czas, przez jaki będą pozostawać poza granicami państwa;</w:t>
      </w:r>
    </w:p>
    <w:p w:rsidR="00642638" w:rsidRPr="00BF06EC" w:rsidRDefault="00642638" w:rsidP="00642638">
      <w:pPr>
        <w:pStyle w:val="PKTpunkt"/>
      </w:pPr>
      <w:r w:rsidRPr="00BF06EC">
        <w:t>2)</w:t>
      </w:r>
      <w:r w:rsidRPr="00BF06EC">
        <w:tab/>
        <w:t>cel skierowania jednostek wojskowych, zakres ich zadań oraz obszar działania;</w:t>
      </w:r>
    </w:p>
    <w:p w:rsidR="00642638" w:rsidRPr="00BF06EC" w:rsidRDefault="00642638" w:rsidP="00642638">
      <w:pPr>
        <w:pStyle w:val="PKTpunkt"/>
      </w:pPr>
      <w:r w:rsidRPr="00BF06EC">
        <w:t>3)</w:t>
      </w:r>
      <w:r w:rsidRPr="00BF06EC">
        <w:tab/>
        <w:t>system kierowania i</w:t>
      </w:r>
      <w:r>
        <w:t> </w:t>
      </w:r>
      <w:r w:rsidRPr="00BF06EC">
        <w:t>dowodzenia jednostkami wojskowymi oraz organ organizacji międzynarodowej, któremu je</w:t>
      </w:r>
      <w:r w:rsidRPr="00BF06EC">
        <w:t>d</w:t>
      </w:r>
      <w:r w:rsidRPr="00BF06EC">
        <w:t>nostki zostaną podporządkowane na czas operacji;</w:t>
      </w:r>
    </w:p>
    <w:p w:rsidR="00642638" w:rsidRPr="00BF06EC" w:rsidRDefault="00642638" w:rsidP="00642638">
      <w:pPr>
        <w:pStyle w:val="PKTpunkt"/>
      </w:pPr>
      <w:r w:rsidRPr="00BF06EC">
        <w:t>4)</w:t>
      </w:r>
      <w:r w:rsidRPr="00BF06EC">
        <w:tab/>
        <w:t>organy administracji rządowej odpowiedzialne za współpracę z</w:t>
      </w:r>
      <w:r>
        <w:t> </w:t>
      </w:r>
      <w:r w:rsidRPr="00BF06EC">
        <w:t>kierowniczymi organami właściwej organizacji mi</w:t>
      </w:r>
      <w:r w:rsidRPr="00BF06EC">
        <w:t>ę</w:t>
      </w:r>
      <w:r w:rsidRPr="00BF06EC">
        <w:t>dzynarodowej w</w:t>
      </w:r>
      <w:r>
        <w:t> </w:t>
      </w:r>
      <w:r w:rsidRPr="00BF06EC">
        <w:t>zakresie kierowania działalnością i</w:t>
      </w:r>
      <w:r>
        <w:t> </w:t>
      </w:r>
      <w:r w:rsidRPr="00BF06EC">
        <w:t>zaopatrywania jednostek wojskowych wykonujących zadania poza granicami państwa;</w:t>
      </w:r>
    </w:p>
    <w:p w:rsidR="00642638" w:rsidRPr="00BF06EC" w:rsidRDefault="00642638" w:rsidP="00642638">
      <w:pPr>
        <w:pStyle w:val="PKTpunkt"/>
      </w:pPr>
      <w:r w:rsidRPr="00BF06EC">
        <w:t>5)</w:t>
      </w:r>
      <w:r w:rsidRPr="00BF06EC">
        <w:tab/>
        <w:t>uzbrojenie i</w:t>
      </w:r>
      <w:r>
        <w:t> </w:t>
      </w:r>
      <w:r w:rsidRPr="00BF06EC">
        <w:t>sprzęt wojskowy;</w:t>
      </w:r>
    </w:p>
    <w:p w:rsidR="00642638" w:rsidRPr="00BF06EC" w:rsidRDefault="00642638" w:rsidP="00642638">
      <w:pPr>
        <w:pStyle w:val="PKTpunkt"/>
      </w:pPr>
      <w:r w:rsidRPr="00BF06EC">
        <w:t>6)</w:t>
      </w:r>
      <w:r w:rsidRPr="00BF06EC">
        <w:tab/>
        <w:t>trasy i</w:t>
      </w:r>
      <w:r>
        <w:t> </w:t>
      </w:r>
      <w:r w:rsidRPr="00BF06EC">
        <w:t>czas przemieszczania się jednostek wojskowych w</w:t>
      </w:r>
      <w:r>
        <w:t> </w:t>
      </w:r>
      <w:r w:rsidRPr="00BF06EC">
        <w:t>przypadku tranzytu.</w:t>
      </w:r>
    </w:p>
    <w:p w:rsidR="00642638" w:rsidRPr="00BF06EC" w:rsidRDefault="00642638" w:rsidP="00642638">
      <w:pPr>
        <w:pStyle w:val="USTustnpkodeksu"/>
      </w:pPr>
      <w:r w:rsidRPr="00BF06EC">
        <w:t>2. W</w:t>
      </w:r>
      <w:r>
        <w:t> </w:t>
      </w:r>
      <w:r w:rsidRPr="00BF06EC">
        <w:t>przypadku konieczności przedłużenia lub skrócenia okresu użycia jednostek wojskowych poza granicami pa</w:t>
      </w:r>
      <w:r w:rsidRPr="00BF06EC">
        <w:t>ń</w:t>
      </w:r>
      <w:r w:rsidRPr="00BF06EC">
        <w:t>stwa, przepisy</w:t>
      </w:r>
      <w:r>
        <w:t xml:space="preserve"> art. </w:t>
      </w:r>
      <w:r w:rsidRPr="00BF06EC">
        <w:t>3</w:t>
      </w:r>
      <w:r>
        <w:t xml:space="preserve"> lub art. </w:t>
      </w:r>
      <w:r w:rsidRPr="00BF06EC">
        <w:t>4</w:t>
      </w:r>
      <w:r>
        <w:t> </w:t>
      </w:r>
      <w:r w:rsidRPr="00BF06EC">
        <w:t>stosuje się odpowiednio.</w:t>
      </w:r>
    </w:p>
    <w:p w:rsidR="00642638" w:rsidRPr="00BF06EC" w:rsidRDefault="00642638" w:rsidP="00642638">
      <w:pPr>
        <w:pStyle w:val="ARTartustawynprozporzdzenia"/>
      </w:pPr>
      <w:r w:rsidRPr="00BF06EC">
        <w:rPr>
          <w:rStyle w:val="Ppogrubienie"/>
        </w:rPr>
        <w:t>Art. 6.</w:t>
      </w:r>
      <w:bookmarkStart w:id="1" w:name="_Ref392491106"/>
      <w:r w:rsidRPr="00557566">
        <w:rPr>
          <w:rStyle w:val="IGindeksgrny"/>
        </w:rPr>
        <w:footnoteReference w:id="1"/>
      </w:r>
      <w:bookmarkEnd w:id="1"/>
      <w:r w:rsidRPr="00557566">
        <w:rPr>
          <w:rStyle w:val="IGindeksgrny"/>
        </w:rPr>
        <w:t>)</w:t>
      </w:r>
      <w:r w:rsidRPr="00BF06EC">
        <w:t> W skład jednostek wojskowych wykonujących zadania poza granicami państwa wchodzą żołnierze w</w:t>
      </w:r>
      <w:r>
        <w:t> </w:t>
      </w:r>
      <w:r w:rsidRPr="00BF06EC">
        <w:t>czynnej służbie wojskowej oraz pracownicy.</w:t>
      </w:r>
    </w:p>
    <w:p w:rsidR="00642638" w:rsidRPr="00BF06EC" w:rsidRDefault="00642638" w:rsidP="00642638">
      <w:pPr>
        <w:pStyle w:val="ARTartustawynprozporzdzenia"/>
      </w:pPr>
      <w:r w:rsidRPr="00BF06EC">
        <w:rPr>
          <w:rStyle w:val="Ppogrubienie"/>
        </w:rPr>
        <w:t>Art. 6a.</w:t>
      </w:r>
      <w:r w:rsidRPr="00557566">
        <w:rPr>
          <w:rStyle w:val="IGindeksgrny"/>
        </w:rPr>
        <w:footnoteReference w:id="2"/>
      </w:r>
      <w:r w:rsidRPr="00557566">
        <w:rPr>
          <w:rStyle w:val="IGindeksgrny"/>
        </w:rPr>
        <w:t>)</w:t>
      </w:r>
      <w:r w:rsidRPr="00BF06EC">
        <w:t> 1. Wymiar czasu pracy pracowników świadczących pracę w</w:t>
      </w:r>
      <w:r>
        <w:t> </w:t>
      </w:r>
      <w:r w:rsidRPr="00BF06EC">
        <w:t>strefie działań wojennych jest określony ich zadaniami służbowymi. Do tych pracowników nie stosuje się przepisów działu szóstego ustawy z</w:t>
      </w:r>
      <w:r>
        <w:t> </w:t>
      </w:r>
      <w:r w:rsidRPr="00BF06EC">
        <w:t>dnia 26</w:t>
      </w:r>
      <w:r>
        <w:t> </w:t>
      </w:r>
      <w:r w:rsidRPr="00BF06EC">
        <w:t>czerwca 1974</w:t>
      </w:r>
      <w:r>
        <w:t> </w:t>
      </w:r>
      <w:r w:rsidRPr="00BF06EC">
        <w:t>r. – Kodeks pracy (</w:t>
      </w:r>
      <w:r>
        <w:t>Dz. U.</w:t>
      </w:r>
      <w:r w:rsidRPr="00BF06EC">
        <w:t xml:space="preserve"> z</w:t>
      </w:r>
      <w:r>
        <w:t xml:space="preserve"> 2014 </w:t>
      </w:r>
      <w:r w:rsidRPr="00BF06EC">
        <w:t>r.</w:t>
      </w:r>
      <w:r>
        <w:t xml:space="preserve"> poz. </w:t>
      </w:r>
      <w:r w:rsidR="00E062C2">
        <w:t>1502</w:t>
      </w:r>
      <w:r w:rsidRPr="00BF06EC">
        <w:t>).</w:t>
      </w:r>
    </w:p>
    <w:p w:rsidR="00642638" w:rsidRPr="00BF06EC" w:rsidRDefault="00642638" w:rsidP="00642638">
      <w:pPr>
        <w:pStyle w:val="USTustnpkodeksu"/>
      </w:pPr>
      <w:r w:rsidRPr="00BF06EC">
        <w:t>2. Zadania służbowe pracowników są ustalane przez pr</w:t>
      </w:r>
      <w:bookmarkStart w:id="2" w:name="_GoBack"/>
      <w:bookmarkEnd w:id="2"/>
      <w:r w:rsidRPr="00BF06EC">
        <w:t>zełożonych w</w:t>
      </w:r>
      <w:r>
        <w:t> </w:t>
      </w:r>
      <w:r w:rsidRPr="00BF06EC">
        <w:t>sposób pozwalający na ich wykonywanie w</w:t>
      </w:r>
      <w:r>
        <w:t> </w:t>
      </w:r>
      <w:r w:rsidRPr="00BF06EC">
        <w:t>ramach 40</w:t>
      </w:r>
      <w:r>
        <w:t> </w:t>
      </w:r>
      <w:r w:rsidRPr="00BF06EC">
        <w:t>godzin pracy w</w:t>
      </w:r>
      <w:r>
        <w:t> </w:t>
      </w:r>
      <w:r w:rsidRPr="00BF06EC">
        <w:t>tygodniu. Wykonywanie zadań służbowych nie może przekraczać przeciętnie 48</w:t>
      </w:r>
      <w:r>
        <w:t> </w:t>
      </w:r>
      <w:r w:rsidRPr="00BF06EC">
        <w:t>godzin w</w:t>
      </w:r>
      <w:r>
        <w:t> </w:t>
      </w:r>
      <w:r w:rsidRPr="00BF06EC">
        <w:t>tygodniu, w</w:t>
      </w:r>
      <w:r>
        <w:t> </w:t>
      </w:r>
      <w:r w:rsidRPr="00BF06EC">
        <w:t>przeciętnie pięciodniowym tygodniu pracy, w</w:t>
      </w:r>
      <w:r>
        <w:t> </w:t>
      </w:r>
      <w:r w:rsidRPr="00BF06EC">
        <w:t>okresie rozliczeniowym wynoszącym 4</w:t>
      </w:r>
      <w:r>
        <w:t> </w:t>
      </w:r>
      <w:r w:rsidRPr="00BF06EC">
        <w:t>miesiące.</w:t>
      </w:r>
    </w:p>
    <w:p w:rsidR="00642638" w:rsidRPr="00BF06EC" w:rsidRDefault="00642638" w:rsidP="00642638">
      <w:pPr>
        <w:pStyle w:val="USTustnpkodeksu"/>
      </w:pPr>
      <w:r w:rsidRPr="00BF06EC">
        <w:t>3. Czasem pracy jest czas, w</w:t>
      </w:r>
      <w:r>
        <w:t> </w:t>
      </w:r>
      <w:r w:rsidRPr="00BF06EC">
        <w:t>którym pracownik pozostaje w</w:t>
      </w:r>
      <w:r>
        <w:t> </w:t>
      </w:r>
      <w:r w:rsidRPr="00BF06EC">
        <w:t>dyspozycji przełożonego w</w:t>
      </w:r>
      <w:r>
        <w:t> </w:t>
      </w:r>
      <w:r w:rsidRPr="00BF06EC">
        <w:t>miejscu pracy lub w</w:t>
      </w:r>
      <w:r>
        <w:t> </w:t>
      </w:r>
      <w:r w:rsidRPr="00BF06EC">
        <w:t>innym miejscu wyznaczonym do wykonywania pracy.</w:t>
      </w:r>
    </w:p>
    <w:p w:rsidR="00642638" w:rsidRPr="00642638" w:rsidRDefault="00642638" w:rsidP="00642638">
      <w:pPr>
        <w:pStyle w:val="USTustnpkodeksu"/>
      </w:pPr>
      <w:r w:rsidRPr="00BF06EC">
        <w:t>4.</w:t>
      </w:r>
      <w:r w:rsidRPr="00642638">
        <w:t> Pracownikowi przysługuje prawo do co najmniej:</w:t>
      </w:r>
    </w:p>
    <w:p w:rsidR="00642638" w:rsidRPr="00BF06EC" w:rsidRDefault="00642638" w:rsidP="00642638">
      <w:pPr>
        <w:pStyle w:val="PKTpunkt"/>
      </w:pPr>
      <w:r w:rsidRPr="00BF06EC">
        <w:t>1)</w:t>
      </w:r>
      <w:r w:rsidRPr="00BF06EC">
        <w:tab/>
        <w:t>8</w:t>
      </w:r>
      <w:r>
        <w:t> </w:t>
      </w:r>
      <w:r w:rsidRPr="00BF06EC">
        <w:t>godzin nieprzerwanego odpoczynku w</w:t>
      </w:r>
      <w:r>
        <w:t> </w:t>
      </w:r>
      <w:r w:rsidRPr="00BF06EC">
        <w:t>każdej dobie;</w:t>
      </w:r>
    </w:p>
    <w:p w:rsidR="00642638" w:rsidRPr="00BF06EC" w:rsidRDefault="00642638" w:rsidP="00642638">
      <w:pPr>
        <w:pStyle w:val="PKTpunkt"/>
      </w:pPr>
      <w:r w:rsidRPr="00BF06EC">
        <w:t>2)</w:t>
      </w:r>
      <w:r w:rsidRPr="00BF06EC">
        <w:tab/>
        <w:t>24</w:t>
      </w:r>
      <w:r>
        <w:t> </w:t>
      </w:r>
      <w:r w:rsidRPr="00BF06EC">
        <w:t>godzin nieprzerwanego odpoczynku w</w:t>
      </w:r>
      <w:r>
        <w:t> </w:t>
      </w:r>
      <w:r w:rsidRPr="00BF06EC">
        <w:t>okresie siedmiodniowym;</w:t>
      </w:r>
    </w:p>
    <w:p w:rsidR="00642638" w:rsidRPr="00BF06EC" w:rsidRDefault="00642638" w:rsidP="00642638">
      <w:pPr>
        <w:pStyle w:val="PKTpunkt"/>
      </w:pPr>
      <w:r w:rsidRPr="00BF06EC">
        <w:t>3)</w:t>
      </w:r>
      <w:r w:rsidRPr="00BF06EC">
        <w:tab/>
        <w:t>dnia wolnego od pracy w</w:t>
      </w:r>
      <w:r>
        <w:t> </w:t>
      </w:r>
      <w:r w:rsidRPr="00BF06EC">
        <w:t>niedzielę raz na 4</w:t>
      </w:r>
      <w:r>
        <w:t> </w:t>
      </w:r>
      <w:r w:rsidRPr="00BF06EC">
        <w:t>tygodnie oraz w</w:t>
      </w:r>
      <w:r>
        <w:t> </w:t>
      </w:r>
      <w:r w:rsidRPr="00BF06EC">
        <w:t>święta określone w</w:t>
      </w:r>
      <w:r>
        <w:t> </w:t>
      </w:r>
      <w:r w:rsidRPr="00BF06EC">
        <w:t>przepisach ustawy z</w:t>
      </w:r>
      <w:r>
        <w:t> </w:t>
      </w:r>
      <w:r w:rsidRPr="00BF06EC">
        <w:t>dnia 18</w:t>
      </w:r>
      <w:r>
        <w:t> </w:t>
      </w:r>
      <w:r w:rsidRPr="00BF06EC">
        <w:t>stycznia 1951</w:t>
      </w:r>
      <w:r>
        <w:t> </w:t>
      </w:r>
      <w:r w:rsidRPr="00BF06EC">
        <w:t>r. o</w:t>
      </w:r>
      <w:r>
        <w:t> </w:t>
      </w:r>
      <w:r w:rsidRPr="00BF06EC">
        <w:t>dniach wolnych od pracy (</w:t>
      </w:r>
      <w:r>
        <w:t>Dz. U. Nr </w:t>
      </w:r>
      <w:r w:rsidRPr="00BF06EC">
        <w:t>4,</w:t>
      </w:r>
      <w:r>
        <w:t xml:space="preserve"> poz. </w:t>
      </w:r>
      <w:r w:rsidRPr="00BF06EC">
        <w:t>28, z</w:t>
      </w:r>
      <w:r>
        <w:t> </w:t>
      </w:r>
      <w:proofErr w:type="spellStart"/>
      <w:r w:rsidRPr="00BF06EC">
        <w:t>późn</w:t>
      </w:r>
      <w:proofErr w:type="spellEnd"/>
      <w:r w:rsidRPr="00BF06EC">
        <w:t>. zm.</w:t>
      </w:r>
      <w:r w:rsidRPr="00557566">
        <w:rPr>
          <w:rStyle w:val="IGindeksgrny"/>
        </w:rPr>
        <w:footnoteReference w:id="3"/>
      </w:r>
      <w:r w:rsidRPr="00557566">
        <w:rPr>
          <w:rStyle w:val="IGindeksgrny"/>
        </w:rPr>
        <w:t>)</w:t>
      </w:r>
      <w:r w:rsidRPr="00BF06EC">
        <w:t>);</w:t>
      </w:r>
    </w:p>
    <w:p w:rsidR="00642638" w:rsidRPr="00BF06EC" w:rsidRDefault="00642638" w:rsidP="00642638">
      <w:pPr>
        <w:pStyle w:val="PKTpunkt"/>
      </w:pPr>
      <w:r w:rsidRPr="00BF06EC">
        <w:t>4)</w:t>
      </w:r>
      <w:r w:rsidRPr="00BF06EC">
        <w:tab/>
        <w:t>60</w:t>
      </w:r>
      <w:r>
        <w:t> </w:t>
      </w:r>
      <w:r w:rsidRPr="00BF06EC">
        <w:t>minut odpoczynku przed rozpoczęciem pracy obejmującej wykonywanie zadań służbowych w</w:t>
      </w:r>
      <w:r>
        <w:t> </w:t>
      </w:r>
      <w:r w:rsidRPr="00BF06EC">
        <w:t>nocy;</w:t>
      </w:r>
    </w:p>
    <w:p w:rsidR="00642638" w:rsidRPr="00BF06EC" w:rsidRDefault="00642638" w:rsidP="00642638">
      <w:pPr>
        <w:pStyle w:val="PKTpunkt"/>
      </w:pPr>
      <w:r w:rsidRPr="00BF06EC">
        <w:t>5)</w:t>
      </w:r>
      <w:r w:rsidRPr="00BF06EC">
        <w:tab/>
        <w:t>trwającej 30</w:t>
      </w:r>
      <w:r>
        <w:t> </w:t>
      </w:r>
      <w:r w:rsidRPr="00BF06EC">
        <w:t>minut przerwy w</w:t>
      </w:r>
      <w:r>
        <w:t> </w:t>
      </w:r>
      <w:r w:rsidRPr="00BF06EC">
        <w:t>pracy, jeżeli dobowy wymiar czasu pracy wynosi co najmniej 6</w:t>
      </w:r>
      <w:r>
        <w:t> </w:t>
      </w:r>
      <w:r w:rsidRPr="00BF06EC">
        <w:t>godzin.</w:t>
      </w:r>
    </w:p>
    <w:p w:rsidR="00642638" w:rsidRPr="00BF06EC" w:rsidRDefault="00642638" w:rsidP="00642638">
      <w:pPr>
        <w:pStyle w:val="USTustnpkodeksu"/>
      </w:pPr>
      <w:r w:rsidRPr="00BF06EC">
        <w:t>5. Przepisy</w:t>
      </w:r>
      <w:r>
        <w:t xml:space="preserve"> ust. </w:t>
      </w:r>
      <w:r w:rsidRPr="00BF06EC">
        <w:t>2</w:t>
      </w:r>
      <w:r>
        <w:t xml:space="preserve"> i </w:t>
      </w:r>
      <w:r w:rsidRPr="00BF06EC">
        <w:t>4</w:t>
      </w:r>
      <w:r>
        <w:t> </w:t>
      </w:r>
      <w:r w:rsidRPr="00BF06EC">
        <w:t>nie mają zastosowania do pracowników realizujących zadania wynikające z</w:t>
      </w:r>
      <w:r>
        <w:t> </w:t>
      </w:r>
      <w:r w:rsidRPr="00BF06EC">
        <w:t>celu skierowania jednostki wojskowej, związane z</w:t>
      </w:r>
      <w:r>
        <w:t> </w:t>
      </w:r>
      <w:r w:rsidRPr="00BF06EC">
        <w:t>zapewnieniem bezpieczeństwa jednostki wojskowej oraz z</w:t>
      </w:r>
      <w:r>
        <w:t> </w:t>
      </w:r>
      <w:r w:rsidRPr="00BF06EC">
        <w:t>ochroną życia i</w:t>
      </w:r>
      <w:r>
        <w:t> </w:t>
      </w:r>
      <w:r w:rsidRPr="00BF06EC">
        <w:t>zdrowia lud</w:t>
      </w:r>
      <w:r w:rsidRPr="00BF06EC">
        <w:t>z</w:t>
      </w:r>
      <w:r w:rsidRPr="00BF06EC">
        <w:t>kiego.</w:t>
      </w:r>
    </w:p>
    <w:p w:rsidR="00642638" w:rsidRPr="00BF06EC" w:rsidRDefault="00642638" w:rsidP="00642638">
      <w:pPr>
        <w:pStyle w:val="USTustnpkodeksu"/>
      </w:pPr>
      <w:r w:rsidRPr="00BF06EC">
        <w:t>6. Ze względu na szczególny charakter pracy świadczonej w</w:t>
      </w:r>
      <w:r>
        <w:t> </w:t>
      </w:r>
      <w:r w:rsidRPr="00BF06EC">
        <w:t>strefie działań wojennych rozkład czasu pracy praco</w:t>
      </w:r>
      <w:r w:rsidRPr="00BF06EC">
        <w:t>w</w:t>
      </w:r>
      <w:r w:rsidRPr="00BF06EC">
        <w:t>nika może przewidywać pracę zmianową.</w:t>
      </w:r>
    </w:p>
    <w:p w:rsidR="00642638" w:rsidRPr="00BF06EC" w:rsidRDefault="00642638" w:rsidP="00642638">
      <w:pPr>
        <w:pStyle w:val="USTustnpkodeksu"/>
      </w:pPr>
      <w:r w:rsidRPr="00BF06EC">
        <w:t>7. Okres rozliczeniowy jest liczony indywidualnie dla pracownika od pierwszego dnia świadczenia przez niego pracy w</w:t>
      </w:r>
      <w:r>
        <w:t> </w:t>
      </w:r>
      <w:r w:rsidRPr="00BF06EC">
        <w:t>strefie działań wojennych.</w:t>
      </w:r>
    </w:p>
    <w:p w:rsidR="00642638" w:rsidRPr="00BF06EC" w:rsidRDefault="00642638" w:rsidP="00642638">
      <w:pPr>
        <w:pStyle w:val="ARTartustawynprozporzdzenia"/>
      </w:pPr>
      <w:r w:rsidRPr="00BF06EC">
        <w:rPr>
          <w:rStyle w:val="Ppogrubienie"/>
        </w:rPr>
        <w:t>Art. 7.</w:t>
      </w:r>
      <w:r w:rsidRPr="00BF06EC">
        <w:t> 1. Osoby wchodzące w</w:t>
      </w:r>
      <w:r>
        <w:t> </w:t>
      </w:r>
      <w:r w:rsidRPr="00BF06EC">
        <w:t>skład jednostek wojskowych wykonujących zadania poza granicami państwa podleg</w:t>
      </w:r>
      <w:r w:rsidRPr="00BF06EC">
        <w:t>a</w:t>
      </w:r>
      <w:r w:rsidRPr="00BF06EC">
        <w:t>ją na terytorium państwa obcego przepisom dyscyplinarnym, karnym i</w:t>
      </w:r>
      <w:r>
        <w:t> </w:t>
      </w:r>
      <w:r w:rsidRPr="00BF06EC">
        <w:t>porządkowym obowiązującym w</w:t>
      </w:r>
      <w:r>
        <w:t> </w:t>
      </w:r>
      <w:r w:rsidRPr="00BF06EC">
        <w:t>Rzeczypospolitej Polskiej.</w:t>
      </w:r>
    </w:p>
    <w:p w:rsidR="00642638" w:rsidRPr="00BF06EC" w:rsidRDefault="00642638" w:rsidP="00642638">
      <w:pPr>
        <w:pStyle w:val="USTustnpkodeksu"/>
      </w:pPr>
      <w:r w:rsidRPr="00BF06EC">
        <w:t>2.</w:t>
      </w:r>
      <w:r w:rsidRPr="00557566">
        <w:rPr>
          <w:rStyle w:val="IGindeksgrny"/>
        </w:rPr>
        <w:footnoteReference w:id="4"/>
      </w:r>
      <w:r w:rsidRPr="00557566">
        <w:rPr>
          <w:rStyle w:val="IGindeksgrny"/>
        </w:rPr>
        <w:t>)</w:t>
      </w:r>
      <w:r w:rsidRPr="00BF06EC">
        <w:t> Żołnierze i</w:t>
      </w:r>
      <w:r>
        <w:t> </w:t>
      </w:r>
      <w:r w:rsidRPr="00BF06EC">
        <w:t>pracownicy wchodzący w</w:t>
      </w:r>
      <w:r>
        <w:t> </w:t>
      </w:r>
      <w:r w:rsidRPr="00BF06EC">
        <w:t>skład jednostek wojskowych są obowiązani do przestrzegania prawa pa</w:t>
      </w:r>
      <w:r w:rsidRPr="00BF06EC">
        <w:t>ń</w:t>
      </w:r>
      <w:r w:rsidRPr="00BF06EC">
        <w:t>stwa przyjmującego oraz wiążącego Rzeczpospolitą Polską prawa międzynarodowego.</w:t>
      </w:r>
    </w:p>
    <w:p w:rsidR="00642638" w:rsidRPr="00BF06EC" w:rsidRDefault="00642638" w:rsidP="00642638">
      <w:pPr>
        <w:pStyle w:val="ARTartustawynprozporzdzenia"/>
      </w:pPr>
      <w:r w:rsidRPr="00BF06EC">
        <w:rPr>
          <w:rStyle w:val="Ppogrubienie"/>
        </w:rPr>
        <w:t>Art. 7a.</w:t>
      </w:r>
      <w:bookmarkStart w:id="3" w:name="_Ref392576337"/>
      <w:r w:rsidRPr="00557566">
        <w:rPr>
          <w:rStyle w:val="IGindeksgrny"/>
        </w:rPr>
        <w:footnoteReference w:id="5"/>
      </w:r>
      <w:bookmarkEnd w:id="3"/>
      <w:r w:rsidRPr="00557566">
        <w:rPr>
          <w:rStyle w:val="IGindeksgrny"/>
        </w:rPr>
        <w:t>)</w:t>
      </w:r>
      <w:r w:rsidRPr="00BF06EC">
        <w:t> Żołnierze pełniący służbę w</w:t>
      </w:r>
      <w:r>
        <w:t> </w:t>
      </w:r>
      <w:r w:rsidRPr="00BF06EC">
        <w:t>jednostce wojskowej, o</w:t>
      </w:r>
      <w:r>
        <w:t> </w:t>
      </w:r>
      <w:r w:rsidRPr="00BF06EC">
        <w:t>której mowa w</w:t>
      </w:r>
      <w:r>
        <w:t> art. </w:t>
      </w:r>
      <w:r w:rsidRPr="00BF06EC">
        <w:t>2</w:t>
      </w:r>
      <w:r>
        <w:t xml:space="preserve"> pkt </w:t>
      </w:r>
      <w:r w:rsidRPr="00BF06EC">
        <w:t>1, użytej poza granicami pa</w:t>
      </w:r>
      <w:r w:rsidRPr="00BF06EC">
        <w:t>ń</w:t>
      </w:r>
      <w:r w:rsidRPr="00BF06EC">
        <w:t>stwa mają prawo stosowania środków przymusu bezpośredniego, użycia broni i</w:t>
      </w:r>
      <w:r>
        <w:t> </w:t>
      </w:r>
      <w:r w:rsidRPr="00BF06EC">
        <w:t>innego uzbrojenia dozwolonego na mocy wiążących Rzeczpospolitą Polską ratyfikowanych umów międzynarodowych oraz międzynarodowego prawa zwyczaj</w:t>
      </w:r>
      <w:r w:rsidRPr="00BF06EC">
        <w:t>o</w:t>
      </w:r>
      <w:r w:rsidRPr="00BF06EC">
        <w:t>wego, w</w:t>
      </w:r>
      <w:r>
        <w:t> </w:t>
      </w:r>
      <w:r w:rsidRPr="00BF06EC">
        <w:t>sposób oraz w</w:t>
      </w:r>
      <w:r>
        <w:t> </w:t>
      </w:r>
      <w:r w:rsidRPr="00BF06EC">
        <w:t>granicach zasad określonych przez organ organizacji międzynarodowej, któremu jednostka została podporządkowana na czas operacji, z uwzględnieniem celu jej użycia poza granicami państwa oraz zastrzeżeń zgłosz</w:t>
      </w:r>
      <w:r w:rsidRPr="00BF06EC">
        <w:t>o</w:t>
      </w:r>
      <w:r w:rsidRPr="00BF06EC">
        <w:t>nych przez upoważniony organ państwowy.</w:t>
      </w:r>
    </w:p>
    <w:p w:rsidR="00642638" w:rsidRPr="00642638" w:rsidRDefault="00642638" w:rsidP="00642638">
      <w:pPr>
        <w:pStyle w:val="ARTartustawynprozporzdzenia"/>
      </w:pPr>
      <w:r w:rsidRPr="00BF06EC">
        <w:rPr>
          <w:rStyle w:val="Ppogrubienie"/>
        </w:rPr>
        <w:t>Art.</w:t>
      </w:r>
      <w:r w:rsidRPr="00642638">
        <w:rPr>
          <w:rStyle w:val="Ppogrubienie"/>
        </w:rPr>
        <w:t> 7b.</w:t>
      </w:r>
      <w:r w:rsidRPr="00557566">
        <w:rPr>
          <w:rStyle w:val="IGindeksgrny"/>
        </w:rPr>
        <w:fldChar w:fldCharType="begin"/>
      </w:r>
      <w:r w:rsidRPr="00642638">
        <w:rPr>
          <w:rStyle w:val="IGindeksgrny"/>
        </w:rPr>
        <w:instrText xml:space="preserve"> NOTEREF _Ref392576337 \f \h  \* MERGEFORMAT </w:instrText>
      </w:r>
      <w:r w:rsidRPr="00557566">
        <w:rPr>
          <w:rStyle w:val="IGindeksgrny"/>
        </w:rPr>
      </w:r>
      <w:r w:rsidRPr="00557566">
        <w:rPr>
          <w:rStyle w:val="IGindeksgrny"/>
        </w:rPr>
        <w:fldChar w:fldCharType="separate"/>
      </w:r>
      <w:r w:rsidRPr="00557566">
        <w:rPr>
          <w:rStyle w:val="IGindeksgrny"/>
        </w:rPr>
        <w:t>5</w:t>
      </w:r>
      <w:r w:rsidRPr="00557566">
        <w:rPr>
          <w:rStyle w:val="IGindeksgrny"/>
        </w:rPr>
        <w:fldChar w:fldCharType="end"/>
      </w:r>
      <w:r w:rsidRPr="00557566">
        <w:rPr>
          <w:rStyle w:val="IGindeksgrny"/>
        </w:rPr>
        <w:t>)</w:t>
      </w:r>
      <w:r w:rsidRPr="00642638">
        <w:t> 1. Żołnierze, o których mowa w art. 7a, niezależnie od warunków stosowania środków przymusu bezp</w:t>
      </w:r>
      <w:r w:rsidRPr="00642638">
        <w:t>o</w:t>
      </w:r>
      <w:r w:rsidRPr="00642638">
        <w:t>średniego, warunków użycia broni i innego uzbrojenia, wynikających z zasad określonych przez organ organizacji mi</w:t>
      </w:r>
      <w:r w:rsidRPr="00642638">
        <w:t>ę</w:t>
      </w:r>
      <w:r w:rsidRPr="00642638">
        <w:t>dzyna</w:t>
      </w:r>
      <w:r w:rsidRPr="00642638">
        <w:softHyphen/>
        <w:t>rodowej lub z celu użycia jednostki wojskowej poza granicami państwa, mają prawo stosowania środków przymusu bezpośredniego, użycia broni i innego uzbrojenia:</w:t>
      </w:r>
    </w:p>
    <w:p w:rsidR="00642638" w:rsidRPr="00BF06EC" w:rsidRDefault="00642638" w:rsidP="00642638">
      <w:pPr>
        <w:pStyle w:val="PKTpunkt"/>
      </w:pPr>
      <w:r w:rsidRPr="00BF06EC">
        <w:t>1)</w:t>
      </w:r>
      <w:r w:rsidRPr="00BF06EC">
        <w:tab/>
        <w:t>w celu odparcia bezpośredniego i</w:t>
      </w:r>
      <w:r>
        <w:t> </w:t>
      </w:r>
      <w:r w:rsidRPr="00BF06EC">
        <w:t>bezprawnego zamachu na życie, zdrowie lub wolność osoby oraz w</w:t>
      </w:r>
      <w:r>
        <w:t> </w:t>
      </w:r>
      <w:r w:rsidRPr="00BF06EC">
        <w:t>celu przeci</w:t>
      </w:r>
      <w:r w:rsidRPr="00BF06EC">
        <w:t>w</w:t>
      </w:r>
      <w:r w:rsidRPr="00BF06EC">
        <w:t>działania czynnościom zmierzającym bezpośred</w:t>
      </w:r>
      <w:r w:rsidRPr="00BF06EC">
        <w:softHyphen/>
        <w:t>nio do takiego zamachu;</w:t>
      </w:r>
    </w:p>
    <w:p w:rsidR="00642638" w:rsidRPr="00BF06EC" w:rsidRDefault="00642638" w:rsidP="00642638">
      <w:pPr>
        <w:pStyle w:val="PKTpunkt"/>
      </w:pPr>
      <w:r w:rsidRPr="00BF06EC">
        <w:t>2)</w:t>
      </w:r>
      <w:r w:rsidRPr="00BF06EC">
        <w:tab/>
        <w:t>przeciwko osobie niepodporządkowującej się wezwaniu do natychmiastowego porzucenia broni lub innego niebe</w:t>
      </w:r>
      <w:r w:rsidRPr="00BF06EC">
        <w:t>z</w:t>
      </w:r>
      <w:r w:rsidRPr="00BF06EC">
        <w:t>piecznego narzędzia, którego użycie może zagrozić życiu, zdrowiu lub wolności osoby;</w:t>
      </w:r>
    </w:p>
    <w:p w:rsidR="00642638" w:rsidRPr="00BF06EC" w:rsidRDefault="00642638" w:rsidP="00642638">
      <w:pPr>
        <w:pStyle w:val="PKTpunkt"/>
      </w:pPr>
      <w:r w:rsidRPr="00BF06EC">
        <w:t>3)</w:t>
      </w:r>
      <w:r w:rsidRPr="00BF06EC">
        <w:tab/>
        <w:t>przeciwko osobie, która usiłuje bezprawnie, przemocą odebrać broń żołnierzowi lub innej osobie uprawnionej do posiadania broni</w:t>
      </w:r>
      <w:r w:rsidR="0001204D">
        <w:t>;</w:t>
      </w:r>
    </w:p>
    <w:p w:rsidR="00642638" w:rsidRPr="00BF06EC" w:rsidRDefault="00642638" w:rsidP="00642638">
      <w:pPr>
        <w:pStyle w:val="PKTpunkt"/>
      </w:pPr>
      <w:r w:rsidRPr="00BF06EC">
        <w:t>4)</w:t>
      </w:r>
      <w:r w:rsidRPr="00BF06EC">
        <w:tab/>
        <w:t>w celu odparcia gwałtownego, bezpośredniego i bezprawnego zamachu na jednostkę wojskową polską lub sojuszn</w:t>
      </w:r>
      <w:r w:rsidRPr="00BF06EC">
        <w:t>i</w:t>
      </w:r>
      <w:r w:rsidRPr="00BF06EC">
        <w:t>czą;</w:t>
      </w:r>
    </w:p>
    <w:p w:rsidR="00642638" w:rsidRPr="00BF06EC" w:rsidRDefault="00642638" w:rsidP="00642638">
      <w:pPr>
        <w:pStyle w:val="PKTpunkt"/>
      </w:pPr>
      <w:r w:rsidRPr="00BF06EC">
        <w:t>5)</w:t>
      </w:r>
      <w:r w:rsidRPr="00BF06EC">
        <w:tab/>
        <w:t>w celu odparcia niebezpiecznego, bezpośredniego, gwałtownego zamachu na obiekty i</w:t>
      </w:r>
      <w:r>
        <w:t> </w:t>
      </w:r>
      <w:r w:rsidRPr="00BF06EC">
        <w:t>urządzenia ważne dla Sił Zbrojnych;</w:t>
      </w:r>
    </w:p>
    <w:p w:rsidR="00642638" w:rsidRPr="00BF06EC" w:rsidRDefault="00642638" w:rsidP="00642638">
      <w:pPr>
        <w:pStyle w:val="PKTpunkt"/>
      </w:pPr>
      <w:r w:rsidRPr="00BF06EC">
        <w:t>6)</w:t>
      </w:r>
      <w:r w:rsidRPr="00BF06EC">
        <w:tab/>
        <w:t>w celu odparcia zamachu na mienie, stwarzającego jednocześnie bezpośrednie zagrożenie życia, zdrowia lub woln</w:t>
      </w:r>
      <w:r w:rsidRPr="00BF06EC">
        <w:t>o</w:t>
      </w:r>
      <w:r w:rsidRPr="00BF06EC">
        <w:t>ści osoby;</w:t>
      </w:r>
    </w:p>
    <w:p w:rsidR="00642638" w:rsidRPr="00BF06EC" w:rsidRDefault="00642638" w:rsidP="00642638">
      <w:pPr>
        <w:pStyle w:val="PKTpunkt"/>
      </w:pPr>
      <w:r w:rsidRPr="00BF06EC">
        <w:t>7)</w:t>
      </w:r>
      <w:r w:rsidRPr="00BF06EC">
        <w:tab/>
        <w:t>w bezpośrednim pościgu za osobą, wobec której stosowanie środków przymusu bezpośredniego, użycie broni i</w:t>
      </w:r>
      <w:r>
        <w:t> </w:t>
      </w:r>
      <w:r w:rsidRPr="00BF06EC">
        <w:t>innego uzbrojenia było dopuszczalne w przypadkach określonych w</w:t>
      </w:r>
      <w:r>
        <w:t> pkt </w:t>
      </w:r>
      <w:r w:rsidRPr="00BF06EC">
        <w:t>1–5;</w:t>
      </w:r>
    </w:p>
    <w:p w:rsidR="00642638" w:rsidRPr="00BF06EC" w:rsidRDefault="00642638" w:rsidP="00642638">
      <w:pPr>
        <w:pStyle w:val="PKTpunkt"/>
      </w:pPr>
      <w:r w:rsidRPr="00BF06EC">
        <w:t>8)</w:t>
      </w:r>
      <w:r w:rsidRPr="00BF06EC">
        <w:tab/>
        <w:t>w celu ujęcia osoby, o</w:t>
      </w:r>
      <w:r>
        <w:t> </w:t>
      </w:r>
      <w:r w:rsidRPr="00BF06EC">
        <w:t>której mowa w</w:t>
      </w:r>
      <w:r>
        <w:t> pkt </w:t>
      </w:r>
      <w:r w:rsidRPr="00BF06EC">
        <w:t>1–3</w:t>
      </w:r>
      <w:r>
        <w:t xml:space="preserve"> i </w:t>
      </w:r>
      <w:r w:rsidRPr="00BF06EC">
        <w:t>6, jeżeli schroniła się w</w:t>
      </w:r>
      <w:r>
        <w:t> </w:t>
      </w:r>
      <w:r w:rsidRPr="00BF06EC">
        <w:t>miejscu trudno dostępnym, a z okoliczności towarzyszących wynika, że może użyć broni lub innego niebezpiecznego narzędzia, których użycie zagrozić może życiu, zdrowiu lub wolności osoby;</w:t>
      </w:r>
    </w:p>
    <w:p w:rsidR="00642638" w:rsidRPr="00642638" w:rsidRDefault="00642638" w:rsidP="00642638">
      <w:pPr>
        <w:pStyle w:val="PKTpunkt"/>
      </w:pPr>
      <w:r w:rsidRPr="00BF06EC">
        <w:t>9)</w:t>
      </w:r>
      <w:r w:rsidRPr="00642638">
        <w:tab/>
        <w:t>w celu ujęcia lub udaremnienia ucieczki osoby zatrzymanej, jeżeli:</w:t>
      </w:r>
    </w:p>
    <w:p w:rsidR="00642638" w:rsidRPr="00BF06EC" w:rsidRDefault="00642638" w:rsidP="00642638">
      <w:pPr>
        <w:pStyle w:val="LITlitera"/>
      </w:pPr>
      <w:r w:rsidRPr="00BF06EC">
        <w:t>a)</w:t>
      </w:r>
      <w:r w:rsidRPr="00BF06EC">
        <w:tab/>
        <w:t>istnieje uzasadnione podejrzenie, że osoba zatrzymana może użyć broni palnej, materiałów wybuchowych lub niebezpiecznego narzędzia,</w:t>
      </w:r>
    </w:p>
    <w:p w:rsidR="00642638" w:rsidRPr="00642638" w:rsidRDefault="00642638" w:rsidP="00642638">
      <w:pPr>
        <w:pStyle w:val="LITlitera"/>
      </w:pPr>
      <w:r w:rsidRPr="00BF06EC">
        <w:t>b)</w:t>
      </w:r>
      <w:r w:rsidRPr="00642638">
        <w:tab/>
        <w:t>zatrzymanie nastąpiło w związku z uzasadnionym podejrzeniem lub stwierdzeniem popełnienia czynów, o których mowa w pkt 1–7</w:t>
      </w:r>
    </w:p>
    <w:p w:rsidR="00642638" w:rsidRPr="00BF06EC" w:rsidRDefault="00642638" w:rsidP="00642638">
      <w:pPr>
        <w:pStyle w:val="CZWSPLITczwsplnaliter"/>
      </w:pPr>
      <w:r w:rsidRPr="00BF06EC">
        <w:t>– z</w:t>
      </w:r>
      <w:r>
        <w:t> </w:t>
      </w:r>
      <w:r w:rsidRPr="00BF06EC">
        <w:t>zastrzeżeniem</w:t>
      </w:r>
      <w:r>
        <w:t xml:space="preserve"> ust. </w:t>
      </w:r>
      <w:r w:rsidRPr="00BF06EC">
        <w:t>3.</w:t>
      </w:r>
    </w:p>
    <w:p w:rsidR="00642638" w:rsidRPr="00BF06EC" w:rsidRDefault="00642638" w:rsidP="00642638">
      <w:pPr>
        <w:pStyle w:val="USTustnpkodeksu"/>
      </w:pPr>
      <w:r w:rsidRPr="00BF06EC">
        <w:t>2. Broni palnej nie używa się w</w:t>
      </w:r>
      <w:r>
        <w:t> </w:t>
      </w:r>
      <w:r w:rsidRPr="00BF06EC">
        <w:t>przypadku określonym w</w:t>
      </w:r>
      <w:r>
        <w:t> ust. </w:t>
      </w:r>
      <w:r w:rsidRPr="00BF06EC">
        <w:t>1</w:t>
      </w:r>
      <w:r>
        <w:t xml:space="preserve"> pkt </w:t>
      </w:r>
      <w:r w:rsidRPr="00BF06EC">
        <w:t>7</w:t>
      </w:r>
      <w:r>
        <w:t xml:space="preserve"> w </w:t>
      </w:r>
      <w:r w:rsidRPr="00BF06EC">
        <w:t>stosunku do kobiet o</w:t>
      </w:r>
      <w:r>
        <w:t> </w:t>
      </w:r>
      <w:r w:rsidRPr="00BF06EC">
        <w:t>widocznej ciąży, osób, których wygląd wskazuje na wiek do 13</w:t>
      </w:r>
      <w:r>
        <w:t> </w:t>
      </w:r>
      <w:r w:rsidRPr="00BF06EC">
        <w:t>lat, starców oraz osób o widocznym kalectwie, chyba że okoliczności wskazują na konieczność użycia broni w</w:t>
      </w:r>
      <w:r>
        <w:t> </w:t>
      </w:r>
      <w:r w:rsidRPr="00BF06EC">
        <w:t>stosunku do tych osób.</w:t>
      </w:r>
    </w:p>
    <w:p w:rsidR="00642638" w:rsidRPr="00BF06EC" w:rsidRDefault="00642638" w:rsidP="00642638">
      <w:pPr>
        <w:pStyle w:val="USTustnpkodeksu"/>
      </w:pPr>
      <w:r w:rsidRPr="00BF06EC">
        <w:t>3. Żołnierze, o</w:t>
      </w:r>
      <w:r>
        <w:t> </w:t>
      </w:r>
      <w:r w:rsidRPr="00BF06EC">
        <w:t>których mowa w</w:t>
      </w:r>
      <w:r>
        <w:t> art. </w:t>
      </w:r>
      <w:r w:rsidRPr="00BF06EC">
        <w:t>7a, mają prawo do wyprzedzającego stosowania środ</w:t>
      </w:r>
      <w:r>
        <w:t>ków przymusu bezpośre</w:t>
      </w:r>
      <w:r>
        <w:t>d</w:t>
      </w:r>
      <w:r w:rsidRPr="00BF06EC">
        <w:t>niego, użycia broni, innego uzbrojenia oraz wszelkich innych dozwolonych prawem międzynarodowym środków dla z</w:t>
      </w:r>
      <w:r w:rsidRPr="00BF06EC">
        <w:t>a</w:t>
      </w:r>
      <w:r w:rsidRPr="00BF06EC">
        <w:t>pewnienia samoobrony, ochrony sprzętu i</w:t>
      </w:r>
      <w:r>
        <w:t> </w:t>
      </w:r>
      <w:r w:rsidRPr="00BF06EC">
        <w:t>miejsca stacjonowania.</w:t>
      </w:r>
    </w:p>
    <w:p w:rsidR="00642638" w:rsidRPr="00BF06EC" w:rsidRDefault="00642638" w:rsidP="00642638">
      <w:pPr>
        <w:pStyle w:val="USTustnpkodeksu"/>
      </w:pPr>
      <w:r w:rsidRPr="00BF06EC">
        <w:t>4. W</w:t>
      </w:r>
      <w:r>
        <w:t> </w:t>
      </w:r>
      <w:r w:rsidRPr="00BF06EC">
        <w:t>działaniach oddziałów i</w:t>
      </w:r>
      <w:r>
        <w:t> </w:t>
      </w:r>
      <w:r w:rsidRPr="00BF06EC">
        <w:t>pododdziałów Sił Zbrojnych stosowanie środków przymusu bezpośredniego, użycie broni i innego uzbrojenia może nastąpić tylko na rozkaz dowódcy jako szczególny i</w:t>
      </w:r>
      <w:r>
        <w:t> </w:t>
      </w:r>
      <w:r w:rsidRPr="00BF06EC">
        <w:t>ostateczny środek.</w:t>
      </w:r>
    </w:p>
    <w:p w:rsidR="00642638" w:rsidRPr="00BF06EC" w:rsidRDefault="00642638" w:rsidP="00642638">
      <w:pPr>
        <w:pStyle w:val="USTustnpkodeksu"/>
      </w:pPr>
      <w:r w:rsidRPr="00BF06EC">
        <w:t>5. Użycie broni i</w:t>
      </w:r>
      <w:r>
        <w:t> </w:t>
      </w:r>
      <w:r w:rsidRPr="00BF06EC">
        <w:t>innego uzbrojenia powinno następować w sposób i</w:t>
      </w:r>
      <w:r>
        <w:t> </w:t>
      </w:r>
      <w:r w:rsidRPr="00BF06EC">
        <w:t>z</w:t>
      </w:r>
      <w:r>
        <w:t> </w:t>
      </w:r>
      <w:r w:rsidRPr="00BF06EC">
        <w:t>natężeniem proporcjonalnym do zagrożenia, wyrządzający możliwie najmniejszą szkodę i</w:t>
      </w:r>
      <w:r>
        <w:t> </w:t>
      </w:r>
      <w:r w:rsidRPr="00BF06EC">
        <w:t>nie narażać innych osób, a</w:t>
      </w:r>
      <w:r>
        <w:t> </w:t>
      </w:r>
      <w:r w:rsidRPr="00BF06EC">
        <w:t>w</w:t>
      </w:r>
      <w:r>
        <w:t> </w:t>
      </w:r>
      <w:r w:rsidRPr="00BF06EC">
        <w:t>szczególności osoby cywilne, na niebezpi</w:t>
      </w:r>
      <w:r w:rsidRPr="00BF06EC">
        <w:t>e</w:t>
      </w:r>
      <w:r w:rsidRPr="00BF06EC">
        <w:t>czeństwo utraty życia lub zdrowia. O</w:t>
      </w:r>
      <w:r>
        <w:t> </w:t>
      </w:r>
      <w:r w:rsidRPr="00BF06EC">
        <w:t>ile sytuacja na to pozwala oraz nie wynika to wprost z</w:t>
      </w:r>
      <w:r>
        <w:t> </w:t>
      </w:r>
      <w:r w:rsidRPr="00BF06EC">
        <w:t>celu realizacji zadania, użycie broni i</w:t>
      </w:r>
      <w:r>
        <w:t> </w:t>
      </w:r>
      <w:r w:rsidRPr="00BF06EC">
        <w:t>innego uzbrojenia przeciwko osobie nie powinno zmierzać do pozbawienia jej życia.</w:t>
      </w:r>
    </w:p>
    <w:p w:rsidR="00642638" w:rsidRPr="00642638" w:rsidRDefault="00642638" w:rsidP="00642638">
      <w:pPr>
        <w:pStyle w:val="ARTartustawynprozporzdzenia"/>
      </w:pPr>
      <w:r w:rsidRPr="00BF06EC">
        <w:rPr>
          <w:rStyle w:val="Ppogrubienie"/>
        </w:rPr>
        <w:t>Art.</w:t>
      </w:r>
      <w:r w:rsidRPr="00642638">
        <w:rPr>
          <w:rStyle w:val="Ppogrubienie"/>
        </w:rPr>
        <w:t> 7c.</w:t>
      </w:r>
      <w:r w:rsidRPr="00557566">
        <w:rPr>
          <w:rStyle w:val="IGindeksgrny"/>
        </w:rPr>
        <w:fldChar w:fldCharType="begin"/>
      </w:r>
      <w:r w:rsidRPr="00642638">
        <w:rPr>
          <w:rStyle w:val="IGindeksgrny"/>
        </w:rPr>
        <w:instrText xml:space="preserve"> NOTEREF _Ref392576337 \f \h  \* MERGEFORMAT </w:instrText>
      </w:r>
      <w:r w:rsidRPr="00557566">
        <w:rPr>
          <w:rStyle w:val="IGindeksgrny"/>
        </w:rPr>
      </w:r>
      <w:r w:rsidRPr="00557566">
        <w:rPr>
          <w:rStyle w:val="IGindeksgrny"/>
        </w:rPr>
        <w:fldChar w:fldCharType="separate"/>
      </w:r>
      <w:r w:rsidRPr="00557566">
        <w:rPr>
          <w:rStyle w:val="IGindeksgrny"/>
        </w:rPr>
        <w:t>5</w:t>
      </w:r>
      <w:r w:rsidRPr="00557566">
        <w:rPr>
          <w:rStyle w:val="IGindeksgrny"/>
        </w:rPr>
        <w:fldChar w:fldCharType="end"/>
      </w:r>
      <w:r w:rsidRPr="00557566">
        <w:rPr>
          <w:rStyle w:val="IGindeksgrny"/>
        </w:rPr>
        <w:t>)</w:t>
      </w:r>
      <w:r w:rsidRPr="00642638">
        <w:t> Minister Obrony Narodowej określa, w drodze zarządzenia niepodlegającego ogłoszeniu, dla każdej oper</w:t>
      </w:r>
      <w:r w:rsidRPr="00642638">
        <w:t>a</w:t>
      </w:r>
      <w:r w:rsidRPr="00642638">
        <w:t>cji zagranicznej z udziałem Sił Zbrojnych:</w:t>
      </w:r>
    </w:p>
    <w:p w:rsidR="00642638" w:rsidRPr="00BF06EC" w:rsidRDefault="00642638" w:rsidP="00642638">
      <w:pPr>
        <w:pStyle w:val="PKTpunkt"/>
      </w:pPr>
      <w:r w:rsidRPr="00BF06EC">
        <w:t>1)</w:t>
      </w:r>
      <w:r w:rsidRPr="00BF06EC">
        <w:tab/>
        <w:t>które z</w:t>
      </w:r>
      <w:r>
        <w:t> </w:t>
      </w:r>
      <w:r w:rsidRPr="00BF06EC">
        <w:t>zasad dotyczących użycia środków przymusu bezpośredniego, użycia broni i</w:t>
      </w:r>
      <w:r>
        <w:t> </w:t>
      </w:r>
      <w:r w:rsidRPr="00BF06EC">
        <w:t>innego uzbrojenia, zawartych w</w:t>
      </w:r>
      <w:r>
        <w:t> </w:t>
      </w:r>
      <w:r w:rsidRPr="00BF06EC">
        <w:t>niniejszej ustawie oraz wynikających z</w:t>
      </w:r>
      <w:r>
        <w:t> </w:t>
      </w:r>
      <w:r w:rsidRPr="00BF06EC">
        <w:t>wiążących Rzeczpospolitą Polską ratyfikowanych umów międzynarod</w:t>
      </w:r>
      <w:r w:rsidRPr="00BF06EC">
        <w:t>o</w:t>
      </w:r>
      <w:r w:rsidRPr="00BF06EC">
        <w:t>wych, międzynarodowego prawa zwyczajowego i</w:t>
      </w:r>
      <w:r>
        <w:t> </w:t>
      </w:r>
      <w:r w:rsidRPr="00BF06EC">
        <w:t>planu operacji opracowanego przez organizację międzynarodową odpowiedzialną za jej prowadzenie, mają być stosowane przez żołnierzy Polskich Kontyngentów Wojskowych, w</w:t>
      </w:r>
      <w:r>
        <w:t> </w:t>
      </w:r>
      <w:r w:rsidRPr="00BF06EC">
        <w:t>celu zrealizowania zadań operacji,</w:t>
      </w:r>
    </w:p>
    <w:p w:rsidR="00642638" w:rsidRPr="00642638" w:rsidRDefault="00642638" w:rsidP="00642638">
      <w:pPr>
        <w:pStyle w:val="PKTpunkt"/>
      </w:pPr>
      <w:r w:rsidRPr="00BF06EC">
        <w:t>2)</w:t>
      </w:r>
      <w:r w:rsidRPr="00642638">
        <w:tab/>
        <w:t>sposób, tryb dokumentowania oraz meldowania o zastosowaniu środków przymusu bezpośredniego oraz użycia broni i innego uzbrojenia</w:t>
      </w:r>
    </w:p>
    <w:p w:rsidR="00642638" w:rsidRPr="00BF06EC" w:rsidRDefault="00642638" w:rsidP="00642638">
      <w:pPr>
        <w:pStyle w:val="CZWSPPKTczwsplnapunktw"/>
      </w:pPr>
      <w:r w:rsidRPr="00BF06EC">
        <w:t>– mając na uwadze cel użycia Sił Zbrojnych poza granicami państwa, sytuację i</w:t>
      </w:r>
      <w:r>
        <w:t> </w:t>
      </w:r>
      <w:r w:rsidRPr="00BF06EC">
        <w:t>warunki na terytorium, na którym jest prowadzona operacja zagraniczna, oraz niezbędne w</w:t>
      </w:r>
      <w:r>
        <w:t> </w:t>
      </w:r>
      <w:r w:rsidRPr="00BF06EC">
        <w:t>tych warunkach prawo do samoobrony.</w:t>
      </w:r>
    </w:p>
    <w:p w:rsidR="00642638" w:rsidRPr="00BF06EC" w:rsidRDefault="00642638" w:rsidP="00642638">
      <w:pPr>
        <w:pStyle w:val="ARTartustawynprozporzdzenia"/>
      </w:pPr>
      <w:r w:rsidRPr="00BF06EC">
        <w:rPr>
          <w:rStyle w:val="Ppogrubienie"/>
        </w:rPr>
        <w:t>Art. 8.</w:t>
      </w:r>
      <w:r w:rsidRPr="00BF06EC">
        <w:t> 1.</w:t>
      </w:r>
      <w:bookmarkStart w:id="4" w:name="_Ref392576647"/>
      <w:r w:rsidRPr="00557566">
        <w:rPr>
          <w:rStyle w:val="IGindeksgrny"/>
        </w:rPr>
        <w:footnoteReference w:id="6"/>
      </w:r>
      <w:bookmarkEnd w:id="4"/>
      <w:r w:rsidRPr="00557566">
        <w:rPr>
          <w:rStyle w:val="IGindeksgrny"/>
        </w:rPr>
        <w:t>)</w:t>
      </w:r>
      <w:r w:rsidRPr="00BF06EC">
        <w:t xml:space="preserve"> Pisemna zgoda żołnierza niezawodowego do pełnienia służby poza granicami państwa jest wymagana ty</w:t>
      </w:r>
      <w:r w:rsidRPr="00BF06EC">
        <w:t>l</w:t>
      </w:r>
      <w:r w:rsidRPr="00BF06EC">
        <w:t>ko w</w:t>
      </w:r>
      <w:r>
        <w:t> </w:t>
      </w:r>
      <w:r w:rsidRPr="00BF06EC">
        <w:t>przypadkach określonych w</w:t>
      </w:r>
      <w:r>
        <w:t> art. </w:t>
      </w:r>
      <w:r w:rsidRPr="00BF06EC">
        <w:t>2</w:t>
      </w:r>
      <w:r>
        <w:t xml:space="preserve"> pkt </w:t>
      </w:r>
      <w:r w:rsidRPr="00BF06EC">
        <w:t>1</w:t>
      </w:r>
      <w:r>
        <w:t xml:space="preserve"> lit. </w:t>
      </w:r>
      <w:r w:rsidRPr="00BF06EC">
        <w:t>b oraz w</w:t>
      </w:r>
      <w:r>
        <w:t> pkt </w:t>
      </w:r>
      <w:r w:rsidRPr="00BF06EC">
        <w:t>2</w:t>
      </w:r>
      <w:r>
        <w:t xml:space="preserve"> lit. </w:t>
      </w:r>
      <w:r w:rsidRPr="00BF06EC">
        <w:t>b.</w:t>
      </w:r>
    </w:p>
    <w:p w:rsidR="00642638" w:rsidRPr="00BF06EC" w:rsidRDefault="00642638" w:rsidP="00642638">
      <w:pPr>
        <w:pStyle w:val="USTustnpkodeksu"/>
      </w:pPr>
      <w:bookmarkStart w:id="5" w:name="f0578eTOs3v6882a"/>
      <w:bookmarkEnd w:id="5"/>
      <w:r w:rsidRPr="00BF06EC">
        <w:t>2.</w:t>
      </w:r>
      <w:r w:rsidRPr="00557566">
        <w:rPr>
          <w:rStyle w:val="IGindeksgrny"/>
        </w:rPr>
        <w:footnoteReference w:id="7"/>
      </w:r>
      <w:r w:rsidRPr="00557566">
        <w:rPr>
          <w:rStyle w:val="IGindeksgrny"/>
        </w:rPr>
        <w:t>)</w:t>
      </w:r>
      <w:r w:rsidRPr="00BF06EC">
        <w:t> Pisemna zgoda, o</w:t>
      </w:r>
      <w:r>
        <w:t> </w:t>
      </w:r>
      <w:r w:rsidRPr="00BF06EC">
        <w:t>której mowa w</w:t>
      </w:r>
      <w:r>
        <w:t> ust. </w:t>
      </w:r>
      <w:r w:rsidRPr="00BF06EC">
        <w:t>1, nie jest wymagana w</w:t>
      </w:r>
      <w:r>
        <w:t> </w:t>
      </w:r>
      <w:r w:rsidRPr="00BF06EC">
        <w:t>przypadku żołnierzy pełniących służbę wojskową w</w:t>
      </w:r>
      <w:r>
        <w:t> </w:t>
      </w:r>
      <w:r w:rsidRPr="00BF06EC">
        <w:t>razie ogłoszenia mobilizacji i</w:t>
      </w:r>
      <w:r>
        <w:t> </w:t>
      </w:r>
      <w:r w:rsidRPr="00BF06EC">
        <w:t>w</w:t>
      </w:r>
      <w:r>
        <w:t> </w:t>
      </w:r>
      <w:r w:rsidRPr="00BF06EC">
        <w:t>czasie wojny.</w:t>
      </w:r>
    </w:p>
    <w:p w:rsidR="00642638" w:rsidRPr="00642638" w:rsidRDefault="00642638" w:rsidP="00642638">
      <w:pPr>
        <w:pStyle w:val="ARTartustawynprozporzdzenia"/>
      </w:pPr>
      <w:r w:rsidRPr="00BF06EC">
        <w:rPr>
          <w:rStyle w:val="Ppogrubienie"/>
        </w:rPr>
        <w:t>Art.</w:t>
      </w:r>
      <w:r w:rsidRPr="00642638">
        <w:rPr>
          <w:rStyle w:val="Ppogrubienie"/>
        </w:rPr>
        <w:t> 9.</w:t>
      </w:r>
      <w:r w:rsidRPr="00642638">
        <w:t> 1. Rada Ministrów określi, w drodze rozporządzenia:</w:t>
      </w:r>
    </w:p>
    <w:p w:rsidR="00642638" w:rsidRPr="00BF06EC" w:rsidRDefault="00642638" w:rsidP="00642638">
      <w:pPr>
        <w:pStyle w:val="PKTpunkt"/>
      </w:pPr>
      <w:r w:rsidRPr="00BF06EC">
        <w:t>1)</w:t>
      </w:r>
      <w:r w:rsidRPr="00557566">
        <w:rPr>
          <w:rStyle w:val="IGindeksgrny"/>
        </w:rPr>
        <w:footnoteReference w:id="8"/>
      </w:r>
      <w:r w:rsidRPr="00557566">
        <w:rPr>
          <w:rStyle w:val="IGindeksgrny"/>
        </w:rPr>
        <w:t>)</w:t>
      </w:r>
      <w:r w:rsidRPr="00BF06EC">
        <w:tab/>
        <w:t>warunki i</w:t>
      </w:r>
      <w:r>
        <w:t> </w:t>
      </w:r>
      <w:r w:rsidRPr="00BF06EC">
        <w:t>tryb zatrudniania pracowników w</w:t>
      </w:r>
      <w:r>
        <w:t> </w:t>
      </w:r>
      <w:r w:rsidRPr="00BF06EC">
        <w:t>jednostkach wojskowych wykonujących zadania poza granicami pa</w:t>
      </w:r>
      <w:r w:rsidRPr="00BF06EC">
        <w:t>ń</w:t>
      </w:r>
      <w:r w:rsidRPr="00BF06EC">
        <w:t>stwa, z</w:t>
      </w:r>
      <w:r>
        <w:t> </w:t>
      </w:r>
      <w:r w:rsidRPr="00BF06EC">
        <w:t>uwzględnieniem specyfiki związanej z</w:t>
      </w:r>
      <w:r>
        <w:t> </w:t>
      </w:r>
      <w:r w:rsidRPr="00BF06EC">
        <w:t>wykonywaniem pracy w</w:t>
      </w:r>
      <w:r>
        <w:t> </w:t>
      </w:r>
      <w:r w:rsidRPr="00BF06EC">
        <w:t>takich jednostkach wojskowych;</w:t>
      </w:r>
    </w:p>
    <w:p w:rsidR="00642638" w:rsidRPr="00BF06EC" w:rsidRDefault="00642638" w:rsidP="00642638">
      <w:pPr>
        <w:pStyle w:val="PKTpunkt"/>
        <w:rPr>
          <w:rStyle w:val="IGindeksgrny"/>
        </w:rPr>
      </w:pPr>
      <w:r w:rsidRPr="00BF06EC">
        <w:t>2)</w:t>
      </w:r>
      <w:r w:rsidRPr="00BF06EC">
        <w:tab/>
        <w:t>(uchylony);</w:t>
      </w:r>
      <w:bookmarkStart w:id="6" w:name="_Ref384725620"/>
      <w:r w:rsidRPr="00557566">
        <w:rPr>
          <w:rStyle w:val="IGindeksgrny"/>
        </w:rPr>
        <w:footnoteReference w:id="9"/>
      </w:r>
      <w:bookmarkEnd w:id="6"/>
      <w:r w:rsidRPr="00557566">
        <w:rPr>
          <w:rStyle w:val="IGindeksgrny"/>
        </w:rPr>
        <w:t>)</w:t>
      </w:r>
    </w:p>
    <w:p w:rsidR="00642638" w:rsidRPr="00BF06EC" w:rsidRDefault="00642638" w:rsidP="00642638">
      <w:pPr>
        <w:pStyle w:val="PKTpunkt"/>
      </w:pPr>
      <w:r w:rsidRPr="00BF06EC">
        <w:t>3)</w:t>
      </w:r>
      <w:r w:rsidRPr="00BF06EC">
        <w:tab/>
        <w:t>szczegółowe zasady i</w:t>
      </w:r>
      <w:r>
        <w:t> </w:t>
      </w:r>
      <w:r w:rsidRPr="00BF06EC">
        <w:t>tryb finansowania przygotowania i</w:t>
      </w:r>
      <w:r>
        <w:t> </w:t>
      </w:r>
      <w:r w:rsidRPr="00BF06EC">
        <w:t>działania jednostek wojskowych, z</w:t>
      </w:r>
      <w:r>
        <w:t> </w:t>
      </w:r>
      <w:r w:rsidRPr="00BF06EC">
        <w:t>uwzględnieniem przep</w:t>
      </w:r>
      <w:r w:rsidRPr="00BF06EC">
        <w:t>i</w:t>
      </w:r>
      <w:r w:rsidRPr="00BF06EC">
        <w:t>sów o</w:t>
      </w:r>
      <w:r>
        <w:t> </w:t>
      </w:r>
      <w:r w:rsidRPr="00BF06EC">
        <w:t>finansach publicznych;</w:t>
      </w:r>
    </w:p>
    <w:p w:rsidR="00642638" w:rsidRPr="00BF06EC" w:rsidRDefault="00642638" w:rsidP="00642638">
      <w:pPr>
        <w:pStyle w:val="PKTpunkt"/>
      </w:pPr>
      <w:r w:rsidRPr="00BF06EC">
        <w:t>4)</w:t>
      </w:r>
      <w:r w:rsidRPr="00557566">
        <w:rPr>
          <w:rStyle w:val="IGindeksgrny"/>
        </w:rPr>
        <w:footnoteReference w:id="10"/>
      </w:r>
      <w:r w:rsidRPr="00557566">
        <w:rPr>
          <w:rStyle w:val="IGindeksgrny"/>
        </w:rPr>
        <w:t>)</w:t>
      </w:r>
      <w:r w:rsidRPr="00BF06EC">
        <w:tab/>
        <w:t>uposażenie oraz inne należności pieniężne otrzymywane przez żołnierzy wyznaczonych do pełnienia służby poza granicami państwa, wynagrodzenie i</w:t>
      </w:r>
      <w:r>
        <w:t> </w:t>
      </w:r>
      <w:r w:rsidRPr="00BF06EC">
        <w:t>inne należności pieniężne oraz świadczenia otrzymywane przez pracowników wojska zatrudnionych w</w:t>
      </w:r>
      <w:r>
        <w:t> </w:t>
      </w:r>
      <w:r w:rsidRPr="00BF06EC">
        <w:t>jednostkach wojskowych, z</w:t>
      </w:r>
      <w:r>
        <w:t> </w:t>
      </w:r>
      <w:r w:rsidRPr="00BF06EC">
        <w:t>uwzględnieniem w</w:t>
      </w:r>
      <w:r>
        <w:t> </w:t>
      </w:r>
      <w:r w:rsidRPr="00BF06EC">
        <w:t>szczególności prawa do świadczeń odszk</w:t>
      </w:r>
      <w:r w:rsidRPr="00BF06EC">
        <w:t>o</w:t>
      </w:r>
      <w:r w:rsidRPr="00BF06EC">
        <w:t>dowawczych, wynikających z</w:t>
      </w:r>
      <w:r>
        <w:t> </w:t>
      </w:r>
      <w:r w:rsidRPr="00BF06EC">
        <w:t>odrębnych ustaw, dodatków zagranicznego i</w:t>
      </w:r>
      <w:r>
        <w:t> </w:t>
      </w:r>
      <w:r w:rsidRPr="00BF06EC">
        <w:t>wojennego w</w:t>
      </w:r>
      <w:r>
        <w:t> </w:t>
      </w:r>
      <w:r w:rsidRPr="00BF06EC">
        <w:t>zależności od celu użycia tych jednostek poza granicami państwa, oraz do bezpłatnych świadczeń zdrowotnych, zaopatrzenia w</w:t>
      </w:r>
      <w:r>
        <w:t> </w:t>
      </w:r>
      <w:r w:rsidRPr="00BF06EC">
        <w:t>leki i</w:t>
      </w:r>
      <w:r>
        <w:t> </w:t>
      </w:r>
      <w:r w:rsidRPr="00BF06EC">
        <w:t>artykuły sanitarne, a</w:t>
      </w:r>
      <w:r>
        <w:t> </w:t>
      </w:r>
      <w:r w:rsidRPr="00BF06EC">
        <w:t>także bezpłatnego przewozu z</w:t>
      </w:r>
      <w:r>
        <w:t> </w:t>
      </w:r>
      <w:r w:rsidRPr="00BF06EC">
        <w:t>kraju i</w:t>
      </w:r>
      <w:r>
        <w:t> </w:t>
      </w:r>
      <w:r w:rsidRPr="00BF06EC">
        <w:t>z</w:t>
      </w:r>
      <w:r>
        <w:t> </w:t>
      </w:r>
      <w:r w:rsidRPr="00BF06EC">
        <w:t>powrotem w</w:t>
      </w:r>
      <w:r>
        <w:t> </w:t>
      </w:r>
      <w:r w:rsidRPr="00BF06EC">
        <w:t>związku z</w:t>
      </w:r>
      <w:r>
        <w:t> </w:t>
      </w:r>
      <w:r w:rsidRPr="00BF06EC">
        <w:t>rozpoczęciem i</w:t>
      </w:r>
      <w:r>
        <w:t> </w:t>
      </w:r>
      <w:r w:rsidRPr="00BF06EC">
        <w:t>zakończeniem misji oraz w</w:t>
      </w:r>
      <w:r>
        <w:t> </w:t>
      </w:r>
      <w:r w:rsidRPr="00BF06EC">
        <w:t>przypadkach losowych;</w:t>
      </w:r>
    </w:p>
    <w:p w:rsidR="00642638" w:rsidRPr="00BF06EC" w:rsidRDefault="00642638" w:rsidP="00642638">
      <w:pPr>
        <w:pStyle w:val="PKTpunkt"/>
      </w:pPr>
      <w:r w:rsidRPr="00BF06EC">
        <w:t>5)</w:t>
      </w:r>
      <w:r w:rsidRPr="00557566">
        <w:rPr>
          <w:rStyle w:val="IGindeksgrny"/>
        </w:rPr>
        <w:footnoteReference w:id="11"/>
      </w:r>
      <w:r w:rsidRPr="00557566">
        <w:rPr>
          <w:rStyle w:val="IGindeksgrny"/>
        </w:rPr>
        <w:t>)</w:t>
      </w:r>
      <w:r w:rsidRPr="00BF06EC">
        <w:tab/>
        <w:t>warunki otrzymywania świadczeń opieki zdrowotnej, o</w:t>
      </w:r>
      <w:r>
        <w:t> </w:t>
      </w:r>
      <w:r w:rsidRPr="00BF06EC">
        <w:t>których mowa w</w:t>
      </w:r>
      <w:r>
        <w:t> art. </w:t>
      </w:r>
      <w:r w:rsidRPr="00BF06EC">
        <w:t>42</w:t>
      </w:r>
      <w:r>
        <w:t xml:space="preserve"> ust. </w:t>
      </w:r>
      <w:r w:rsidRPr="00BF06EC">
        <w:t>1</w:t>
      </w:r>
      <w:r>
        <w:t> </w:t>
      </w:r>
      <w:r w:rsidRPr="00BF06EC">
        <w:t>ustawy z</w:t>
      </w:r>
      <w:r>
        <w:t> </w:t>
      </w:r>
      <w:r w:rsidRPr="00BF06EC">
        <w:t>dnia 27</w:t>
      </w:r>
      <w:r>
        <w:t> </w:t>
      </w:r>
      <w:r w:rsidRPr="00BF06EC">
        <w:t>sierpnia 2004</w:t>
      </w:r>
      <w:r>
        <w:t> </w:t>
      </w:r>
      <w:r w:rsidRPr="00BF06EC">
        <w:t>r. o</w:t>
      </w:r>
      <w:r>
        <w:t> </w:t>
      </w:r>
      <w:r w:rsidRPr="00BF06EC">
        <w:t>świadczeniach opieki zdrowotnej finansowanych ze środków publicznych (</w:t>
      </w:r>
      <w:r>
        <w:t>Dz. U.</w:t>
      </w:r>
      <w:r w:rsidRPr="00BF06EC">
        <w:t xml:space="preserve"> z</w:t>
      </w:r>
      <w:r>
        <w:t> </w:t>
      </w:r>
      <w:r w:rsidRPr="00BF06EC">
        <w:t>2008</w:t>
      </w:r>
      <w:r>
        <w:t> </w:t>
      </w:r>
      <w:r w:rsidRPr="00BF06EC">
        <w:t>r.</w:t>
      </w:r>
      <w:r>
        <w:t xml:space="preserve"> Nr </w:t>
      </w:r>
      <w:r w:rsidRPr="00BF06EC">
        <w:t>164,</w:t>
      </w:r>
      <w:r>
        <w:t xml:space="preserve"> poz. </w:t>
      </w:r>
      <w:r w:rsidRPr="00BF06EC">
        <w:t>1027, z</w:t>
      </w:r>
      <w:r>
        <w:t> </w:t>
      </w:r>
      <w:proofErr w:type="spellStart"/>
      <w:r w:rsidRPr="00BF06EC">
        <w:t>późn</w:t>
      </w:r>
      <w:proofErr w:type="spellEnd"/>
      <w:r w:rsidRPr="00BF06EC">
        <w:t>. zm.</w:t>
      </w:r>
      <w:r w:rsidRPr="00557566">
        <w:rPr>
          <w:rStyle w:val="IGindeksgrny"/>
        </w:rPr>
        <w:footnoteReference w:id="12"/>
      </w:r>
      <w:r w:rsidRPr="00557566">
        <w:rPr>
          <w:rStyle w:val="IGindeksgrny"/>
        </w:rPr>
        <w:t>)</w:t>
      </w:r>
      <w:r w:rsidRPr="00BF06EC">
        <w:t>)</w:t>
      </w:r>
      <w:r w:rsidR="0001204D">
        <w:t>,</w:t>
      </w:r>
      <w:r w:rsidRPr="00BF06EC">
        <w:t xml:space="preserve"> oraz sposób i</w:t>
      </w:r>
      <w:r>
        <w:t> </w:t>
      </w:r>
      <w:r w:rsidRPr="00BF06EC">
        <w:t>tryb finansowania ponoszonych kosztów, uwzględniając zasady wydatkow</w:t>
      </w:r>
      <w:r w:rsidRPr="00BF06EC">
        <w:t>a</w:t>
      </w:r>
      <w:r w:rsidRPr="00BF06EC">
        <w:t>nia środków publicznych.</w:t>
      </w:r>
    </w:p>
    <w:p w:rsidR="00642638" w:rsidRPr="00BF06EC" w:rsidRDefault="00642638" w:rsidP="00642638">
      <w:pPr>
        <w:pStyle w:val="USTustnpkodeksu"/>
      </w:pPr>
      <w:r w:rsidRPr="00BF06EC">
        <w:t>2.</w:t>
      </w:r>
      <w:r w:rsidRPr="00557566">
        <w:rPr>
          <w:rStyle w:val="IGindeksgrny"/>
        </w:rPr>
        <w:footnoteReference w:id="13"/>
      </w:r>
      <w:r w:rsidRPr="00557566">
        <w:rPr>
          <w:rStyle w:val="IGindeksgrny"/>
        </w:rPr>
        <w:t>)</w:t>
      </w:r>
      <w:r w:rsidRPr="00BF06EC">
        <w:t> Rada Ministrów zapewni środki finansowe na użycie lub pobyt jednostek wojskowych poza granicami państwa w</w:t>
      </w:r>
      <w:r>
        <w:t> </w:t>
      </w:r>
      <w:r w:rsidRPr="00BF06EC">
        <w:t>przypadkach określonych w</w:t>
      </w:r>
      <w:r>
        <w:t> art. </w:t>
      </w:r>
      <w:r w:rsidRPr="00BF06EC">
        <w:t>2, jeżeli środki na ten cel nie zostały uwzględnione w</w:t>
      </w:r>
      <w:r>
        <w:t> </w:t>
      </w:r>
      <w:r w:rsidRPr="00BF06EC">
        <w:t>budżecie Ministerstwa Obrony Narodowej albo urzędu obsługującego ministra właściwego do spraw wewnętrznych.</w:t>
      </w:r>
    </w:p>
    <w:p w:rsidR="00642638" w:rsidRPr="00BF06EC" w:rsidRDefault="00642638" w:rsidP="00642638">
      <w:pPr>
        <w:pStyle w:val="USTustnpkodeksu"/>
      </w:pPr>
      <w:r w:rsidRPr="00BF06EC">
        <w:t>3.</w:t>
      </w:r>
      <w:r w:rsidRPr="00557566">
        <w:rPr>
          <w:rStyle w:val="IGindeksgrny"/>
        </w:rPr>
        <w:footnoteReference w:id="14"/>
      </w:r>
      <w:r w:rsidRPr="00557566">
        <w:rPr>
          <w:rStyle w:val="IGindeksgrny"/>
        </w:rPr>
        <w:t>)</w:t>
      </w:r>
      <w:r w:rsidRPr="00BF06EC">
        <w:t> Minister właściwy do spraw zagranicznych, w</w:t>
      </w:r>
      <w:r>
        <w:t> </w:t>
      </w:r>
      <w:r w:rsidRPr="00BF06EC">
        <w:t>drodze obwieszczenia, ogłasza strefy działań wojennych oraz dzień rozpoczęcia i</w:t>
      </w:r>
      <w:r>
        <w:t> </w:t>
      </w:r>
      <w:r w:rsidRPr="00BF06EC">
        <w:t>zakończenia w</w:t>
      </w:r>
      <w:r>
        <w:t> </w:t>
      </w:r>
      <w:r w:rsidRPr="00BF06EC">
        <w:t>nich działań wojennych.</w:t>
      </w:r>
    </w:p>
    <w:p w:rsidR="00642638" w:rsidRPr="00BF06EC" w:rsidRDefault="00642638" w:rsidP="00642638">
      <w:pPr>
        <w:pStyle w:val="ARTartustawynprozporzdzenia"/>
      </w:pPr>
      <w:r w:rsidRPr="00BF06EC">
        <w:rPr>
          <w:rStyle w:val="Ppogrubienie"/>
        </w:rPr>
        <w:t>Art. 9a.</w:t>
      </w:r>
      <w:r w:rsidRPr="00557566">
        <w:rPr>
          <w:rStyle w:val="IGindeksgrny"/>
        </w:rPr>
        <w:footnoteReference w:id="15"/>
      </w:r>
      <w:r w:rsidRPr="00557566">
        <w:rPr>
          <w:rStyle w:val="IGindeksgrny"/>
        </w:rPr>
        <w:t>)</w:t>
      </w:r>
      <w:r w:rsidRPr="00846E01">
        <w:t> </w:t>
      </w:r>
      <w:r w:rsidRPr="00BF06EC">
        <w:t>W przypadku śmierci pracownika podczas pobytu poza granicami państwa albo jeżeli pracownik zmarł w</w:t>
      </w:r>
      <w:r>
        <w:t> </w:t>
      </w:r>
      <w:r w:rsidRPr="00BF06EC">
        <w:t>następstwie wypadku lub choroby pozostających w</w:t>
      </w:r>
      <w:r>
        <w:t> </w:t>
      </w:r>
      <w:r w:rsidRPr="00BF06EC">
        <w:t>związku z</w:t>
      </w:r>
      <w:r>
        <w:t> </w:t>
      </w:r>
      <w:r w:rsidRPr="00BF06EC">
        <w:t>wykonywaną pracą poza granicami państwa stosuje się odpowiednio przepisy</w:t>
      </w:r>
      <w:r>
        <w:t xml:space="preserve"> art. </w:t>
      </w:r>
      <w:r w:rsidRPr="00BF06EC">
        <w:t>73</w:t>
      </w:r>
      <w:r>
        <w:t xml:space="preserve"> ust. </w:t>
      </w:r>
      <w:r w:rsidRPr="00BF06EC">
        <w:t>2</w:t>
      </w:r>
      <w:r>
        <w:t xml:space="preserve"> pkt </w:t>
      </w:r>
      <w:r w:rsidRPr="00BF06EC">
        <w:t>3,</w:t>
      </w:r>
      <w:r>
        <w:t xml:space="preserve"> art. </w:t>
      </w:r>
      <w:r w:rsidRPr="00BF06EC">
        <w:t>74</w:t>
      </w:r>
      <w:r>
        <w:t xml:space="preserve"> ust. </w:t>
      </w:r>
      <w:r w:rsidRPr="00BF06EC">
        <w:t>2</w:t>
      </w:r>
      <w:r>
        <w:t xml:space="preserve"> pkt </w:t>
      </w:r>
      <w:r w:rsidRPr="00BF06EC">
        <w:t>7,</w:t>
      </w:r>
      <w:r>
        <w:t xml:space="preserve"> art. </w:t>
      </w:r>
      <w:r w:rsidRPr="00BF06EC">
        <w:t>84</w:t>
      </w:r>
      <w:r>
        <w:t xml:space="preserve"> ust. </w:t>
      </w:r>
      <w:r w:rsidRPr="00BF06EC">
        <w:t>1a, 1aa i</w:t>
      </w:r>
      <w:r>
        <w:t> </w:t>
      </w:r>
      <w:r w:rsidRPr="00BF06EC">
        <w:t>1ab oraz</w:t>
      </w:r>
      <w:r>
        <w:t xml:space="preserve"> art. </w:t>
      </w:r>
      <w:r w:rsidRPr="00BF06EC">
        <w:t>99</w:t>
      </w:r>
      <w:r>
        <w:t xml:space="preserve"> ust. </w:t>
      </w:r>
      <w:r w:rsidRPr="00BF06EC">
        <w:t>2</w:t>
      </w:r>
      <w:r>
        <w:t xml:space="preserve"> i </w:t>
      </w:r>
      <w:r w:rsidRPr="00BF06EC">
        <w:t>3</w:t>
      </w:r>
      <w:r>
        <w:t> </w:t>
      </w:r>
      <w:r w:rsidRPr="00BF06EC">
        <w:t>ustawy z</w:t>
      </w:r>
      <w:r>
        <w:t> </w:t>
      </w:r>
      <w:r w:rsidRPr="00BF06EC">
        <w:t>dnia 11</w:t>
      </w:r>
      <w:r>
        <w:t> </w:t>
      </w:r>
      <w:r w:rsidRPr="00BF06EC">
        <w:t>września 2003</w:t>
      </w:r>
      <w:r>
        <w:t> </w:t>
      </w:r>
      <w:r w:rsidRPr="00BF06EC">
        <w:t>r. o</w:t>
      </w:r>
      <w:r>
        <w:t> </w:t>
      </w:r>
      <w:r w:rsidRPr="00BF06EC">
        <w:t>służbie wojskowej żołnierzy zawodowych (</w:t>
      </w:r>
      <w:r>
        <w:t>Dz. U.</w:t>
      </w:r>
      <w:r w:rsidRPr="00BF06EC">
        <w:t xml:space="preserve"> z</w:t>
      </w:r>
      <w:r>
        <w:t> </w:t>
      </w:r>
      <w:r w:rsidRPr="00BF06EC">
        <w:t>2014</w:t>
      </w:r>
      <w:r>
        <w:t> </w:t>
      </w:r>
      <w:r w:rsidRPr="00BF06EC">
        <w:t>r.</w:t>
      </w:r>
      <w:r>
        <w:t xml:space="preserve"> poz. </w:t>
      </w:r>
      <w:r w:rsidR="0001204D">
        <w:t>1414</w:t>
      </w:r>
      <w:r w:rsidRPr="00BF06EC">
        <w:t>).</w:t>
      </w:r>
    </w:p>
    <w:p w:rsidR="00642638" w:rsidRPr="00BF06EC" w:rsidRDefault="00642638" w:rsidP="00642638">
      <w:pPr>
        <w:pStyle w:val="ARTartustawynprozporzdzenia"/>
      </w:pPr>
      <w:r w:rsidRPr="00BF06EC">
        <w:rPr>
          <w:rStyle w:val="Ppogrubienie"/>
        </w:rPr>
        <w:t>Art. 10.</w:t>
      </w:r>
      <w:r w:rsidRPr="00BF06EC">
        <w:t> 1. Przepisy ustawy stosuje się także do żołnierzy i</w:t>
      </w:r>
      <w:r>
        <w:t> </w:t>
      </w:r>
      <w:r w:rsidRPr="00BF06EC">
        <w:t>pracowników wojska, którzy w</w:t>
      </w:r>
      <w:r>
        <w:t> </w:t>
      </w:r>
      <w:r w:rsidRPr="00BF06EC">
        <w:t>dniu wejścia w</w:t>
      </w:r>
      <w:r>
        <w:t> </w:t>
      </w:r>
      <w:r w:rsidRPr="00BF06EC">
        <w:t>życie ustawy pełnią służbę lub wykonują obowiązki poza granicami państwa na podstawie ustawy z</w:t>
      </w:r>
      <w:r>
        <w:t> </w:t>
      </w:r>
      <w:r w:rsidRPr="00BF06EC">
        <w:t>dnia 19</w:t>
      </w:r>
      <w:r>
        <w:t> </w:t>
      </w:r>
      <w:r w:rsidRPr="00BF06EC">
        <w:t>lutego 1998</w:t>
      </w:r>
      <w:r>
        <w:t> </w:t>
      </w:r>
      <w:r w:rsidRPr="00BF06EC">
        <w:t>r. o</w:t>
      </w:r>
      <w:r>
        <w:t> </w:t>
      </w:r>
      <w:r w:rsidRPr="00BF06EC">
        <w:t>zasadach użycia Sił Zbrojnych poza granicami Rzeczypospolitej Polskiej w</w:t>
      </w:r>
      <w:r>
        <w:t> </w:t>
      </w:r>
      <w:r w:rsidRPr="00BF06EC">
        <w:t>1998</w:t>
      </w:r>
      <w:r>
        <w:t> </w:t>
      </w:r>
      <w:r w:rsidRPr="00BF06EC">
        <w:t>r. (</w:t>
      </w:r>
      <w:r>
        <w:t>Dz. U. Nr </w:t>
      </w:r>
      <w:r w:rsidRPr="00BF06EC">
        <w:t>23,</w:t>
      </w:r>
      <w:r>
        <w:t xml:space="preserve"> poz. </w:t>
      </w:r>
      <w:r w:rsidRPr="00BF06EC">
        <w:t>119).</w:t>
      </w:r>
    </w:p>
    <w:p w:rsidR="00642638" w:rsidRPr="00BF06EC" w:rsidRDefault="00642638" w:rsidP="00642638">
      <w:pPr>
        <w:pStyle w:val="USTustnpkodeksu"/>
      </w:pPr>
      <w:r w:rsidRPr="00BF06EC">
        <w:t>2. W</w:t>
      </w:r>
      <w:r>
        <w:t> </w:t>
      </w:r>
      <w:r w:rsidRPr="00BF06EC">
        <w:t>stosunku do żołnierzy pełniących służbę w</w:t>
      </w:r>
      <w:r>
        <w:t> </w:t>
      </w:r>
      <w:r w:rsidRPr="00BF06EC">
        <w:t>jednostkach wojskowych w</w:t>
      </w:r>
      <w:r>
        <w:t> </w:t>
      </w:r>
      <w:r w:rsidRPr="00BF06EC">
        <w:t>sprawach nieuregulowanych w</w:t>
      </w:r>
      <w:r>
        <w:t> </w:t>
      </w:r>
      <w:r w:rsidRPr="00BF06EC">
        <w:t>niniejszej ustawie mają zastosowanie przepisy o</w:t>
      </w:r>
      <w:r>
        <w:t> </w:t>
      </w:r>
      <w:r w:rsidRPr="00BF06EC">
        <w:t>służbie wojskowej żołnierzy zawodowych.</w:t>
      </w:r>
    </w:p>
    <w:p w:rsidR="00642638" w:rsidRPr="00BF06EC" w:rsidRDefault="00642638" w:rsidP="00642638">
      <w:pPr>
        <w:pStyle w:val="ARTartustawynprozporzdzenia"/>
        <w:rPr>
          <w:rStyle w:val="IGindeksgrny"/>
        </w:rPr>
      </w:pPr>
      <w:r w:rsidRPr="00BF06EC">
        <w:rPr>
          <w:rStyle w:val="Ppogrubienie"/>
        </w:rPr>
        <w:t>Art. 11.</w:t>
      </w:r>
      <w:r w:rsidRPr="00BF06EC">
        <w:t> (pominięty).</w:t>
      </w:r>
      <w:bookmarkStart w:id="7" w:name="_Ref384725663"/>
      <w:r w:rsidRPr="00557566">
        <w:rPr>
          <w:rStyle w:val="IGindeksgrny"/>
        </w:rPr>
        <w:footnoteReference w:id="16"/>
      </w:r>
      <w:bookmarkEnd w:id="7"/>
      <w:r w:rsidRPr="00557566">
        <w:rPr>
          <w:rStyle w:val="IGindeksgrny"/>
        </w:rPr>
        <w:t>)</w:t>
      </w:r>
    </w:p>
    <w:p w:rsidR="00642638" w:rsidRPr="00BF06EC" w:rsidRDefault="00642638" w:rsidP="00642638">
      <w:pPr>
        <w:pStyle w:val="ARTartustawynprozporzdzenia"/>
        <w:rPr>
          <w:rStyle w:val="IGindeksgrny"/>
        </w:rPr>
      </w:pPr>
      <w:r w:rsidRPr="00BF06EC">
        <w:rPr>
          <w:rStyle w:val="Ppogrubienie"/>
        </w:rPr>
        <w:t>Art. 12.</w:t>
      </w:r>
      <w:r w:rsidRPr="00BF06EC">
        <w:t> (pominięty).</w:t>
      </w:r>
      <w:r w:rsidRPr="00557566">
        <w:rPr>
          <w:rStyle w:val="IGindeksgrny"/>
        </w:rPr>
        <w:fldChar w:fldCharType="begin"/>
      </w:r>
      <w:r w:rsidRPr="00BF06EC">
        <w:rPr>
          <w:rStyle w:val="IGindeksgrny"/>
        </w:rPr>
        <w:instrText xml:space="preserve"> NOTEREF _Ref384725663 \f \h  \* MERGEFORMAT </w:instrText>
      </w:r>
      <w:r w:rsidRPr="00557566">
        <w:rPr>
          <w:rStyle w:val="IGindeksgrny"/>
        </w:rPr>
      </w:r>
      <w:r w:rsidRPr="00557566">
        <w:rPr>
          <w:rStyle w:val="IGindeksgrny"/>
        </w:rPr>
        <w:fldChar w:fldCharType="separate"/>
      </w:r>
      <w:r w:rsidRPr="00557566">
        <w:rPr>
          <w:rStyle w:val="IGindeksgrny"/>
        </w:rPr>
        <w:t>16</w:t>
      </w:r>
      <w:r w:rsidRPr="00557566">
        <w:rPr>
          <w:rStyle w:val="IGindeksgrny"/>
        </w:rPr>
        <w:fldChar w:fldCharType="end"/>
      </w:r>
      <w:r w:rsidRPr="00557566">
        <w:rPr>
          <w:rStyle w:val="IGindeksgrny"/>
        </w:rPr>
        <w:t>)</w:t>
      </w:r>
    </w:p>
    <w:p w:rsidR="005E2B96" w:rsidRDefault="00642638" w:rsidP="00151AAA">
      <w:pPr>
        <w:pStyle w:val="ARTartustawynprozporzdzenia"/>
      </w:pPr>
      <w:r w:rsidRPr="00BF06EC">
        <w:rPr>
          <w:rStyle w:val="Ppogrubienie"/>
        </w:rPr>
        <w:t>Art. 13.</w:t>
      </w:r>
      <w:r w:rsidRPr="00BF06EC">
        <w:t> Ustawa wchodzi w</w:t>
      </w:r>
      <w:r>
        <w:t> </w:t>
      </w:r>
      <w:r w:rsidRPr="00BF06EC">
        <w:t>życie z</w:t>
      </w:r>
      <w:r>
        <w:t> </w:t>
      </w:r>
      <w:r w:rsidRPr="00BF06EC">
        <w:t>dniem 1</w:t>
      </w:r>
      <w:r>
        <w:t> </w:t>
      </w:r>
      <w:r w:rsidRPr="00BF06EC">
        <w:t>stycznia 1999</w:t>
      </w:r>
      <w:r>
        <w:t> </w:t>
      </w:r>
      <w:r w:rsidRPr="00BF06EC">
        <w:t>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E31" w:rsidRDefault="00882E31">
      <w:r>
        <w:separator/>
      </w:r>
    </w:p>
  </w:endnote>
  <w:endnote w:type="continuationSeparator" w:id="0">
    <w:p w:rsidR="00882E31" w:rsidRDefault="008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E31" w:rsidRDefault="00882E31">
      <w:r>
        <w:separator/>
      </w:r>
    </w:p>
  </w:footnote>
  <w:footnote w:type="continuationSeparator" w:id="0">
    <w:p w:rsidR="00882E31" w:rsidRDefault="00882E31">
      <w:r>
        <w:separator/>
      </w:r>
    </w:p>
  </w:footnote>
  <w:footnote w:id="1">
    <w:p w:rsidR="00642638" w:rsidRDefault="00642638" w:rsidP="00642638">
      <w:pPr>
        <w:pStyle w:val="ODNONIKtreodnonika"/>
      </w:pPr>
      <w:r w:rsidRPr="00557566">
        <w:rPr>
          <w:rStyle w:val="IGindeksgrny"/>
        </w:rPr>
        <w:footnoteRef/>
      </w:r>
      <w:r w:rsidRPr="00557566">
        <w:rPr>
          <w:rStyle w:val="IGindeksgrny"/>
        </w:rPr>
        <w:t>)</w:t>
      </w:r>
      <w:r w:rsidR="00557566">
        <w:rPr>
          <w:vertAlign w:val="superscript"/>
        </w:rPr>
        <w:tab/>
      </w:r>
      <w:r w:rsidR="00557566">
        <w:t>W </w:t>
      </w:r>
      <w:r>
        <w:t>brzmieniu ustalonym przez</w:t>
      </w:r>
      <w:r w:rsidR="00557566">
        <w:t xml:space="preserve"> art. 1 pkt 1 </w:t>
      </w:r>
      <w:r>
        <w:t>ustawy</w:t>
      </w:r>
      <w:r w:rsidR="00557566">
        <w:t xml:space="preserve"> </w:t>
      </w:r>
      <w:r w:rsidR="00557566" w:rsidRPr="00796A61">
        <w:t>z</w:t>
      </w:r>
      <w:r w:rsidR="00557566">
        <w:t> </w:t>
      </w:r>
      <w:r w:rsidRPr="00796A61">
        <w:t>dnia 1</w:t>
      </w:r>
      <w:r w:rsidR="00557566" w:rsidRPr="00796A61">
        <w:t>0</w:t>
      </w:r>
      <w:r w:rsidR="00557566">
        <w:t> </w:t>
      </w:r>
      <w:r w:rsidRPr="00796A61">
        <w:t xml:space="preserve">czerwca </w:t>
      </w:r>
      <w:r>
        <w:t>201</w:t>
      </w:r>
      <w:r w:rsidR="00557566">
        <w:t>4 </w:t>
      </w:r>
      <w:r>
        <w:t>r.</w:t>
      </w:r>
      <w:r w:rsidR="00557566">
        <w:t xml:space="preserve"> </w:t>
      </w:r>
      <w:r w:rsidR="00557566" w:rsidRPr="00796A61">
        <w:t>o</w:t>
      </w:r>
      <w:r w:rsidR="00557566">
        <w:t> </w:t>
      </w:r>
      <w:r w:rsidRPr="00796A61">
        <w:t>zmianie ustawy</w:t>
      </w:r>
      <w:r w:rsidR="00557566" w:rsidRPr="00796A61">
        <w:t xml:space="preserve"> o</w:t>
      </w:r>
      <w:r w:rsidR="00557566">
        <w:t> </w:t>
      </w:r>
      <w:r w:rsidRPr="00796A61">
        <w:t>zasadach użycia lub pobytu Sił Zbrojnych Rzeczypospolitej Polskiej poza granicami państwa</w:t>
      </w:r>
      <w:r>
        <w:t xml:space="preserve"> (</w:t>
      </w:r>
      <w:r w:rsidR="00557566">
        <w:t>Dz. U. poz. </w:t>
      </w:r>
      <w:r>
        <w:t>1033), która weszła</w:t>
      </w:r>
      <w:r w:rsidR="00557566">
        <w:t xml:space="preserve"> w </w:t>
      </w:r>
      <w:r>
        <w:t>życie</w:t>
      </w:r>
      <w:r w:rsidR="00557566">
        <w:t xml:space="preserve"> z </w:t>
      </w:r>
      <w:r>
        <w:t xml:space="preserve">dniem </w:t>
      </w:r>
      <w:r w:rsidR="00557566">
        <w:t>1 </w:t>
      </w:r>
      <w:r>
        <w:t>października 201</w:t>
      </w:r>
      <w:r w:rsidR="00557566">
        <w:t>4 </w:t>
      </w:r>
      <w:r>
        <w:t>r.</w:t>
      </w:r>
    </w:p>
  </w:footnote>
  <w:footnote w:id="2">
    <w:p w:rsidR="00642638" w:rsidRDefault="00642638" w:rsidP="00642638">
      <w:pPr>
        <w:pStyle w:val="ODNONIKtreodnonika"/>
      </w:pPr>
      <w:r w:rsidRPr="00557566">
        <w:rPr>
          <w:rStyle w:val="IGindeksgrny"/>
        </w:rPr>
        <w:footnoteRef/>
      </w:r>
      <w:r w:rsidRPr="00557566">
        <w:rPr>
          <w:rStyle w:val="IGindeksgrny"/>
        </w:rPr>
        <w:t>)</w:t>
      </w:r>
      <w:r w:rsidR="00557566">
        <w:rPr>
          <w:vertAlign w:val="superscript"/>
        </w:rPr>
        <w:tab/>
      </w:r>
      <w:r>
        <w:t>Dodany przez</w:t>
      </w:r>
      <w:r w:rsidR="00557566">
        <w:t xml:space="preserve"> art. 1 pkt 2 </w:t>
      </w:r>
      <w:r>
        <w:t>ustawy,</w:t>
      </w:r>
      <w:r w:rsidR="00557566">
        <w:t xml:space="preserve"> o </w:t>
      </w:r>
      <w:r>
        <w:t>której mowa</w:t>
      </w:r>
      <w:r w:rsidR="00557566">
        <w:t xml:space="preserve"> w </w:t>
      </w:r>
      <w:r>
        <w:t xml:space="preserve">odnośniku </w:t>
      </w:r>
      <w:r>
        <w:fldChar w:fldCharType="begin"/>
      </w:r>
      <w:r>
        <w:instrText xml:space="preserve"> NOTEREF _Ref392491106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3">
    <w:p w:rsidR="00642638" w:rsidRDefault="00642638" w:rsidP="00642638">
      <w:pPr>
        <w:pStyle w:val="ODNONIKtreodnonika"/>
      </w:pPr>
      <w:r w:rsidRPr="00557566">
        <w:rPr>
          <w:rStyle w:val="IGindeksgrny"/>
        </w:rPr>
        <w:footnoteRef/>
      </w:r>
      <w:r w:rsidRPr="00557566">
        <w:rPr>
          <w:rStyle w:val="IGindeksgrny"/>
        </w:rPr>
        <w:t>)</w:t>
      </w:r>
      <w:r w:rsidR="00557566">
        <w:rPr>
          <w:vertAlign w:val="superscript"/>
        </w:rPr>
        <w:tab/>
      </w:r>
      <w:r>
        <w:t>Zmiany wymienionej ustawy zostały ogłoszone</w:t>
      </w:r>
      <w:r w:rsidR="00557566">
        <w:t xml:space="preserve"> w Dz. U. z </w:t>
      </w:r>
      <w:r>
        <w:t>196</w:t>
      </w:r>
      <w:r w:rsidR="00557566">
        <w:t>0 </w:t>
      </w:r>
      <w:r>
        <w:t>r.</w:t>
      </w:r>
      <w:r w:rsidR="00557566">
        <w:t xml:space="preserve"> Nr </w:t>
      </w:r>
      <w:r>
        <w:t>51,</w:t>
      </w:r>
      <w:r w:rsidR="00557566">
        <w:t xml:space="preserve"> poz. </w:t>
      </w:r>
      <w:r>
        <w:t>297,</w:t>
      </w:r>
      <w:r w:rsidR="00557566">
        <w:t xml:space="preserve"> z </w:t>
      </w:r>
      <w:r>
        <w:t>198</w:t>
      </w:r>
      <w:r w:rsidR="00557566">
        <w:t>9 </w:t>
      </w:r>
      <w:r>
        <w:t>r.</w:t>
      </w:r>
      <w:r w:rsidR="00557566">
        <w:t xml:space="preserve"> Nr </w:t>
      </w:r>
      <w:r>
        <w:t>29,</w:t>
      </w:r>
      <w:r w:rsidR="00557566">
        <w:t xml:space="preserve"> poz. </w:t>
      </w:r>
      <w:r>
        <w:t>154,</w:t>
      </w:r>
      <w:r w:rsidR="00557566">
        <w:t xml:space="preserve"> z </w:t>
      </w:r>
      <w:r>
        <w:t>199</w:t>
      </w:r>
      <w:r w:rsidR="00557566">
        <w:t>0 </w:t>
      </w:r>
      <w:r>
        <w:t>r.</w:t>
      </w:r>
      <w:r w:rsidR="00557566">
        <w:t xml:space="preserve"> Nr </w:t>
      </w:r>
      <w:r>
        <w:t>28,</w:t>
      </w:r>
      <w:r w:rsidR="00557566">
        <w:t xml:space="preserve"> poz. </w:t>
      </w:r>
      <w:r>
        <w:t>15</w:t>
      </w:r>
      <w:r w:rsidR="00557566">
        <w:t>9 i </w:t>
      </w:r>
      <w:r>
        <w:t>16</w:t>
      </w:r>
      <w:r w:rsidR="00557566">
        <w:t>0 oraz z </w:t>
      </w:r>
      <w:r>
        <w:t>201</w:t>
      </w:r>
      <w:r w:rsidR="00557566">
        <w:t>0 </w:t>
      </w:r>
      <w:r>
        <w:t>r.</w:t>
      </w:r>
      <w:r w:rsidR="00557566">
        <w:t xml:space="preserve"> Nr </w:t>
      </w:r>
      <w:r>
        <w:t>224,</w:t>
      </w:r>
      <w:r w:rsidR="00557566">
        <w:t xml:space="preserve"> poz. </w:t>
      </w:r>
      <w:r>
        <w:t>1459.</w:t>
      </w:r>
    </w:p>
  </w:footnote>
  <w:footnote w:id="4">
    <w:p w:rsidR="00642638" w:rsidRDefault="00642638" w:rsidP="00642638">
      <w:pPr>
        <w:pStyle w:val="ODNONIKtreodnonika"/>
      </w:pPr>
      <w:r w:rsidRPr="00557566">
        <w:rPr>
          <w:rStyle w:val="IGindeksgrny"/>
        </w:rPr>
        <w:footnoteRef/>
      </w:r>
      <w:r w:rsidRPr="00557566">
        <w:rPr>
          <w:rStyle w:val="IGindeksgrny"/>
        </w:rPr>
        <w:t>)</w:t>
      </w:r>
      <w:r w:rsidR="00557566">
        <w:rPr>
          <w:vertAlign w:val="superscript"/>
        </w:rPr>
        <w:tab/>
      </w:r>
      <w:r w:rsidR="00557566">
        <w:t>W </w:t>
      </w:r>
      <w:r>
        <w:t>brzmieniu ustalonym przez</w:t>
      </w:r>
      <w:r w:rsidR="00557566">
        <w:t xml:space="preserve"> art. 1 pkt 3 </w:t>
      </w:r>
      <w:r>
        <w:t>ustawy,</w:t>
      </w:r>
      <w:r w:rsidR="00557566">
        <w:t xml:space="preserve"> o </w:t>
      </w:r>
      <w:r>
        <w:t>której mowa</w:t>
      </w:r>
      <w:r w:rsidR="00557566">
        <w:t xml:space="preserve"> w </w:t>
      </w:r>
      <w:r>
        <w:t xml:space="preserve">odnośniku </w:t>
      </w:r>
      <w:r>
        <w:fldChar w:fldCharType="begin"/>
      </w:r>
      <w:r>
        <w:instrText xml:space="preserve"> NOTEREF _Ref392491106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5">
    <w:p w:rsidR="00642638" w:rsidRDefault="00642638" w:rsidP="00642638">
      <w:pPr>
        <w:pStyle w:val="ODNONIKtreodnonika"/>
      </w:pPr>
      <w:r w:rsidRPr="00557566">
        <w:rPr>
          <w:rStyle w:val="IGindeksgrny"/>
        </w:rPr>
        <w:footnoteRef/>
      </w:r>
      <w:r w:rsidRPr="00557566">
        <w:rPr>
          <w:rStyle w:val="IGindeksgrny"/>
        </w:rPr>
        <w:t>)</w:t>
      </w:r>
      <w:r w:rsidR="00557566">
        <w:rPr>
          <w:vertAlign w:val="superscript"/>
        </w:rPr>
        <w:tab/>
      </w:r>
      <w:r>
        <w:t>Dodany przez</w:t>
      </w:r>
      <w:r w:rsidR="00557566">
        <w:t xml:space="preserve"> art. 2 </w:t>
      </w:r>
      <w:r>
        <w:t>ustawy</w:t>
      </w:r>
      <w:r w:rsidR="00557566">
        <w:t xml:space="preserve"> z </w:t>
      </w:r>
      <w:r>
        <w:t>dnia 2</w:t>
      </w:r>
      <w:r w:rsidR="00557566">
        <w:t>6 </w:t>
      </w:r>
      <w:r>
        <w:t>listopada 201</w:t>
      </w:r>
      <w:r w:rsidR="00557566">
        <w:t>0 </w:t>
      </w:r>
      <w:r>
        <w:t>r.</w:t>
      </w:r>
      <w:r w:rsidR="00557566">
        <w:t xml:space="preserve"> o </w:t>
      </w:r>
      <w:r>
        <w:t>zmianie ustawy</w:t>
      </w:r>
      <w:r w:rsidR="00557566">
        <w:t xml:space="preserve"> o </w:t>
      </w:r>
      <w:r>
        <w:t>powszechnym obowiązku obrony Rzeczypospolitej Polskiej oraz ustawy</w:t>
      </w:r>
      <w:r w:rsidR="00557566">
        <w:t xml:space="preserve"> o </w:t>
      </w:r>
      <w:r>
        <w:t>zasadach użycia lub pobytu Sił Zbrojnych Rzeczypospolitej Polskiej poza granicami państwa (</w:t>
      </w:r>
      <w:r w:rsidR="00557566">
        <w:t>Dz. U. Nr </w:t>
      </w:r>
      <w:r>
        <w:t>240,</w:t>
      </w:r>
      <w:r w:rsidR="00557566">
        <w:t xml:space="preserve"> poz. </w:t>
      </w:r>
      <w:r>
        <w:t>1601), która weszła</w:t>
      </w:r>
      <w:r w:rsidR="00557566">
        <w:t xml:space="preserve"> w </w:t>
      </w:r>
      <w:r>
        <w:t>życie</w:t>
      </w:r>
      <w:r w:rsidR="00557566">
        <w:t xml:space="preserve"> z </w:t>
      </w:r>
      <w:r>
        <w:t xml:space="preserve">dniem </w:t>
      </w:r>
      <w:r w:rsidR="00557566">
        <w:t>5 </w:t>
      </w:r>
      <w:r>
        <w:t>stycznia 201</w:t>
      </w:r>
      <w:r w:rsidR="00557566">
        <w:t>1 </w:t>
      </w:r>
      <w:r>
        <w:t>r.</w:t>
      </w:r>
    </w:p>
  </w:footnote>
  <w:footnote w:id="6">
    <w:p w:rsidR="00642638" w:rsidRDefault="00642638" w:rsidP="00642638">
      <w:pPr>
        <w:pStyle w:val="ODNONIKtreodnonika"/>
      </w:pPr>
      <w:r w:rsidRPr="00557566">
        <w:rPr>
          <w:rStyle w:val="IGindeksgrny"/>
        </w:rPr>
        <w:footnoteRef/>
      </w:r>
      <w:r w:rsidRPr="00557566">
        <w:rPr>
          <w:rStyle w:val="IGindeksgrny"/>
        </w:rPr>
        <w:t>)</w:t>
      </w:r>
      <w:r w:rsidR="00557566">
        <w:rPr>
          <w:vertAlign w:val="superscript"/>
        </w:rPr>
        <w:tab/>
      </w:r>
      <w:r>
        <w:t>Oznaczenie ust</w:t>
      </w:r>
      <w:r w:rsidR="0001204D">
        <w:t xml:space="preserve">. 1 </w:t>
      </w:r>
      <w:r>
        <w:t>nadane przez</w:t>
      </w:r>
      <w:r w:rsidR="00557566">
        <w:t xml:space="preserve"> art. 7 </w:t>
      </w:r>
      <w:r>
        <w:t>ustawy</w:t>
      </w:r>
      <w:r w:rsidR="00557566">
        <w:t xml:space="preserve"> z </w:t>
      </w:r>
      <w:r>
        <w:t>dnia 2</w:t>
      </w:r>
      <w:r w:rsidR="00557566">
        <w:t>7 </w:t>
      </w:r>
      <w:r>
        <w:t>sierpnia 200</w:t>
      </w:r>
      <w:r w:rsidR="00557566">
        <w:t>9 </w:t>
      </w:r>
      <w:r>
        <w:t>r.</w:t>
      </w:r>
      <w:r w:rsidR="00557566">
        <w:t xml:space="preserve"> o </w:t>
      </w:r>
      <w:r>
        <w:t>zmianie ustawy</w:t>
      </w:r>
      <w:r w:rsidR="00557566">
        <w:t xml:space="preserve"> o </w:t>
      </w:r>
      <w:r w:rsidR="0001204D">
        <w:t>powszechnym obowiązku obrony</w:t>
      </w:r>
      <w:r w:rsidR="0001204D">
        <w:br/>
      </w:r>
      <w:r>
        <w:t>Rzeczypospolitej Polskiej oraz</w:t>
      </w:r>
      <w:r w:rsidR="00557566">
        <w:t xml:space="preserve"> o </w:t>
      </w:r>
      <w:r>
        <w:t>zmianie niektórych innych ustaw (</w:t>
      </w:r>
      <w:r w:rsidR="00557566">
        <w:t>Dz. U. Nr </w:t>
      </w:r>
      <w:r>
        <w:t>161,</w:t>
      </w:r>
      <w:r w:rsidR="00557566">
        <w:t xml:space="preserve"> poz. </w:t>
      </w:r>
      <w:r>
        <w:t>1278), która weszła</w:t>
      </w:r>
      <w:r w:rsidR="00557566">
        <w:t xml:space="preserve"> w </w:t>
      </w:r>
      <w:r>
        <w:t>życie</w:t>
      </w:r>
      <w:r w:rsidR="00557566">
        <w:t xml:space="preserve"> z </w:t>
      </w:r>
      <w:r>
        <w:t xml:space="preserve">dniem </w:t>
      </w:r>
      <w:r w:rsidR="00557566">
        <w:t>1 </w:t>
      </w:r>
      <w:r>
        <w:t>stycznia 201</w:t>
      </w:r>
      <w:r w:rsidR="00557566">
        <w:t>0 </w:t>
      </w:r>
      <w:r>
        <w:t>r.</w:t>
      </w:r>
    </w:p>
  </w:footnote>
  <w:footnote w:id="7">
    <w:p w:rsidR="00642638" w:rsidRDefault="00642638" w:rsidP="00642638">
      <w:pPr>
        <w:pStyle w:val="ODNONIKtreodnonika"/>
      </w:pPr>
      <w:r w:rsidRPr="00557566">
        <w:rPr>
          <w:rStyle w:val="IGindeksgrny"/>
        </w:rPr>
        <w:footnoteRef/>
      </w:r>
      <w:r w:rsidRPr="00557566">
        <w:rPr>
          <w:rStyle w:val="IGindeksgrny"/>
        </w:rPr>
        <w:t>)</w:t>
      </w:r>
      <w:r w:rsidR="00557566">
        <w:rPr>
          <w:vertAlign w:val="superscript"/>
        </w:rPr>
        <w:tab/>
      </w:r>
      <w:r>
        <w:t>Dodany przez</w:t>
      </w:r>
      <w:r w:rsidR="00557566">
        <w:t xml:space="preserve"> art. 7 </w:t>
      </w:r>
      <w:r>
        <w:t>ustawy,</w:t>
      </w:r>
      <w:r w:rsidR="00557566">
        <w:t xml:space="preserve"> o </w:t>
      </w:r>
      <w:r>
        <w:t>której mowa</w:t>
      </w:r>
      <w:r w:rsidR="00557566">
        <w:t xml:space="preserve"> w </w:t>
      </w:r>
      <w:r>
        <w:t xml:space="preserve">odnośniku </w:t>
      </w:r>
      <w:r>
        <w:fldChar w:fldCharType="begin"/>
      </w:r>
      <w:r>
        <w:instrText xml:space="preserve"> NOTEREF _Ref392576647 \h </w:instrText>
      </w:r>
      <w:r>
        <w:fldChar w:fldCharType="separate"/>
      </w:r>
      <w:r>
        <w:t>6</w:t>
      </w:r>
      <w:r>
        <w:fldChar w:fldCharType="end"/>
      </w:r>
      <w:r>
        <w:t>.</w:t>
      </w:r>
    </w:p>
  </w:footnote>
  <w:footnote w:id="8">
    <w:p w:rsidR="00642638" w:rsidRDefault="00642638" w:rsidP="00642638">
      <w:pPr>
        <w:pStyle w:val="ODNONIKtreodnonika"/>
      </w:pPr>
      <w:r w:rsidRPr="00557566">
        <w:rPr>
          <w:rStyle w:val="IGindeksgrny"/>
        </w:rPr>
        <w:footnoteRef/>
      </w:r>
      <w:r w:rsidRPr="00557566">
        <w:rPr>
          <w:rStyle w:val="IGindeksgrny"/>
        </w:rPr>
        <w:t>)</w:t>
      </w:r>
      <w:r w:rsidR="00557566">
        <w:rPr>
          <w:vertAlign w:val="superscript"/>
        </w:rPr>
        <w:tab/>
      </w:r>
      <w:r w:rsidR="00557566">
        <w:t>W </w:t>
      </w:r>
      <w:r>
        <w:t>brzmieniu ustalonym przez</w:t>
      </w:r>
      <w:r w:rsidR="00557566">
        <w:t xml:space="preserve"> art. 1 pkt 4 </w:t>
      </w:r>
      <w:r>
        <w:t>ustawy,</w:t>
      </w:r>
      <w:r w:rsidR="00557566">
        <w:t xml:space="preserve"> o </w:t>
      </w:r>
      <w:r>
        <w:t>której mowa</w:t>
      </w:r>
      <w:r w:rsidR="00557566">
        <w:t xml:space="preserve"> w </w:t>
      </w:r>
      <w:r>
        <w:t xml:space="preserve">odnośniku </w:t>
      </w:r>
      <w:r>
        <w:fldChar w:fldCharType="begin"/>
      </w:r>
      <w:r>
        <w:instrText xml:space="preserve"> NOTEREF _Ref392491106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9">
    <w:p w:rsidR="00642638" w:rsidRDefault="00642638" w:rsidP="00642638">
      <w:pPr>
        <w:pStyle w:val="ODNONIKtreodnonika"/>
      </w:pPr>
      <w:r w:rsidRPr="00557566">
        <w:rPr>
          <w:rStyle w:val="IGindeksgrny"/>
        </w:rPr>
        <w:footnoteRef/>
      </w:r>
      <w:r w:rsidRPr="00557566">
        <w:rPr>
          <w:rStyle w:val="IGindeksgrny"/>
        </w:rPr>
        <w:t>)</w:t>
      </w:r>
      <w:r w:rsidR="00557566">
        <w:rPr>
          <w:vertAlign w:val="superscript"/>
        </w:rPr>
        <w:tab/>
      </w:r>
      <w:r>
        <w:t>Przez</w:t>
      </w:r>
      <w:r w:rsidR="00557566">
        <w:t xml:space="preserve"> art. 4 pkt 1 </w:t>
      </w:r>
      <w:r>
        <w:t>ustawy</w:t>
      </w:r>
      <w:r w:rsidR="00557566">
        <w:t xml:space="preserve"> z </w:t>
      </w:r>
      <w:r>
        <w:t>dnia 2</w:t>
      </w:r>
      <w:r w:rsidR="00557566">
        <w:t>4 </w:t>
      </w:r>
      <w:r>
        <w:t>kwietnia 201</w:t>
      </w:r>
      <w:r w:rsidR="00557566">
        <w:t>4 </w:t>
      </w:r>
      <w:r>
        <w:t>r.</w:t>
      </w:r>
      <w:r w:rsidR="00557566">
        <w:t xml:space="preserve"> o </w:t>
      </w:r>
      <w:r>
        <w:t>zmianie ustawy</w:t>
      </w:r>
      <w:r w:rsidR="00557566">
        <w:t xml:space="preserve"> o </w:t>
      </w:r>
      <w:r>
        <w:t>powszechnym obowiązku obrony Rzeczypospolitej Polskiej oraz niektórych innych ustaw (</w:t>
      </w:r>
      <w:r w:rsidR="00557566">
        <w:t>Dz. U. poz. </w:t>
      </w:r>
      <w:r>
        <w:t>773), która weszła</w:t>
      </w:r>
      <w:r w:rsidR="00557566">
        <w:t xml:space="preserve"> w </w:t>
      </w:r>
      <w:r>
        <w:t>życie</w:t>
      </w:r>
      <w:r w:rsidR="00557566">
        <w:t xml:space="preserve"> z </w:t>
      </w:r>
      <w:r>
        <w:t xml:space="preserve">dniem </w:t>
      </w:r>
      <w:r w:rsidR="00557566">
        <w:t>1 </w:t>
      </w:r>
      <w:r>
        <w:t>sierpnia 201</w:t>
      </w:r>
      <w:r w:rsidR="00557566">
        <w:t>4 </w:t>
      </w:r>
      <w:r>
        <w:t>r.</w:t>
      </w:r>
    </w:p>
  </w:footnote>
  <w:footnote w:id="10">
    <w:p w:rsidR="00642638" w:rsidRDefault="00642638" w:rsidP="00642638">
      <w:pPr>
        <w:pStyle w:val="ODNONIKtreodnonika"/>
      </w:pPr>
      <w:r w:rsidRPr="00557566">
        <w:rPr>
          <w:rStyle w:val="IGindeksgrny"/>
        </w:rPr>
        <w:footnoteRef/>
      </w:r>
      <w:r w:rsidRPr="00557566">
        <w:rPr>
          <w:rStyle w:val="IGindeksgrny"/>
        </w:rPr>
        <w:t>)</w:t>
      </w:r>
      <w:r w:rsidR="00557566">
        <w:rPr>
          <w:vertAlign w:val="superscript"/>
        </w:rPr>
        <w:tab/>
      </w:r>
      <w:r w:rsidR="00557566">
        <w:t>W </w:t>
      </w:r>
      <w:r>
        <w:t>brzmieniu ustalonym przez</w:t>
      </w:r>
      <w:r w:rsidR="00557566">
        <w:t xml:space="preserve"> art. 4 pkt 2 </w:t>
      </w:r>
      <w:r>
        <w:t>ustawy,</w:t>
      </w:r>
      <w:r w:rsidR="00557566">
        <w:t xml:space="preserve"> o </w:t>
      </w:r>
      <w:r>
        <w:t>której mowa</w:t>
      </w:r>
      <w:r w:rsidR="00557566">
        <w:t xml:space="preserve"> w </w:t>
      </w:r>
      <w:r>
        <w:t xml:space="preserve">odnośniku </w:t>
      </w:r>
      <w:r>
        <w:fldChar w:fldCharType="begin"/>
      </w:r>
      <w:r>
        <w:instrText xml:space="preserve"> NOTEREF _Ref384725620 \h </w:instrText>
      </w:r>
      <w:r>
        <w:fldChar w:fldCharType="separate"/>
      </w:r>
      <w:r>
        <w:t>9</w:t>
      </w:r>
      <w:r>
        <w:fldChar w:fldCharType="end"/>
      </w:r>
      <w:r>
        <w:t>.</w:t>
      </w:r>
    </w:p>
  </w:footnote>
  <w:footnote w:id="11">
    <w:p w:rsidR="00642638" w:rsidRDefault="00642638" w:rsidP="00642638">
      <w:pPr>
        <w:pStyle w:val="ODNONIKtreodnonika"/>
      </w:pPr>
      <w:r w:rsidRPr="00557566">
        <w:rPr>
          <w:rStyle w:val="IGindeksgrny"/>
        </w:rPr>
        <w:footnoteRef/>
      </w:r>
      <w:r w:rsidRPr="00557566">
        <w:rPr>
          <w:rStyle w:val="IGindeksgrny"/>
        </w:rPr>
        <w:t>)</w:t>
      </w:r>
      <w:r w:rsidR="00557566">
        <w:rPr>
          <w:vertAlign w:val="superscript"/>
        </w:rPr>
        <w:tab/>
      </w:r>
      <w:r>
        <w:t>Dodany przez</w:t>
      </w:r>
      <w:r w:rsidR="00557566">
        <w:t xml:space="preserve"> art. </w:t>
      </w:r>
      <w:r>
        <w:t>21</w:t>
      </w:r>
      <w:r w:rsidR="00557566">
        <w:t>5 </w:t>
      </w:r>
      <w:r>
        <w:t>ustawy</w:t>
      </w:r>
      <w:r w:rsidR="00557566">
        <w:t xml:space="preserve"> z </w:t>
      </w:r>
      <w:r>
        <w:t>dnia 2</w:t>
      </w:r>
      <w:r w:rsidR="00557566">
        <w:t>7 </w:t>
      </w:r>
      <w:r>
        <w:t>sierpnia 200</w:t>
      </w:r>
      <w:r w:rsidR="00557566">
        <w:t>4 </w:t>
      </w:r>
      <w:r>
        <w:t>r.</w:t>
      </w:r>
      <w:r w:rsidR="00557566">
        <w:t xml:space="preserve"> o </w:t>
      </w:r>
      <w:r>
        <w:t>świadczeniach opieki zdrowotnej finansowanych ze środków publicznych (</w:t>
      </w:r>
      <w:r w:rsidR="00557566">
        <w:t>Dz. U. Nr </w:t>
      </w:r>
      <w:r>
        <w:t>210,</w:t>
      </w:r>
      <w:r w:rsidR="00557566">
        <w:t xml:space="preserve"> poz. </w:t>
      </w:r>
      <w:r>
        <w:t>2135), która weszła</w:t>
      </w:r>
      <w:r w:rsidR="00557566">
        <w:t xml:space="preserve"> w </w:t>
      </w:r>
      <w:r>
        <w:t>życie</w:t>
      </w:r>
      <w:r w:rsidR="00557566">
        <w:t xml:space="preserve"> z </w:t>
      </w:r>
      <w:r>
        <w:t xml:space="preserve">dniem </w:t>
      </w:r>
      <w:r w:rsidR="00557566">
        <w:t>1 </w:t>
      </w:r>
      <w:r>
        <w:t>października 200</w:t>
      </w:r>
      <w:r w:rsidR="00557566">
        <w:t>4 </w:t>
      </w:r>
      <w:r>
        <w:t>r.</w:t>
      </w:r>
    </w:p>
  </w:footnote>
  <w:footnote w:id="12">
    <w:p w:rsidR="00642638" w:rsidRPr="00E2720F" w:rsidRDefault="00642638" w:rsidP="00642638">
      <w:pPr>
        <w:pStyle w:val="ODNONIKtreodnonika"/>
      </w:pPr>
      <w:r w:rsidRPr="00557566">
        <w:rPr>
          <w:rStyle w:val="IGindeksgrny"/>
        </w:rPr>
        <w:footnoteRef/>
      </w:r>
      <w:r w:rsidRPr="00557566">
        <w:rPr>
          <w:rStyle w:val="IGindeksgrny"/>
        </w:rPr>
        <w:t>)</w:t>
      </w:r>
      <w:r w:rsidR="00557566">
        <w:rPr>
          <w:vertAlign w:val="superscript"/>
        </w:rPr>
        <w:tab/>
      </w:r>
      <w:r>
        <w:t>Zmiany tekstu jednolitego wymienionej ustawy zostały ogłoszone</w:t>
      </w:r>
      <w:r w:rsidR="00557566">
        <w:t xml:space="preserve"> w Dz. U. z </w:t>
      </w:r>
      <w:r>
        <w:t>200</w:t>
      </w:r>
      <w:r w:rsidR="00557566">
        <w:t>8 </w:t>
      </w:r>
      <w:r>
        <w:t>r.</w:t>
      </w:r>
      <w:r w:rsidR="00557566">
        <w:t xml:space="preserve"> Nr </w:t>
      </w:r>
      <w:r w:rsidRPr="00E2720F">
        <w:t>216,</w:t>
      </w:r>
      <w:r w:rsidR="00557566">
        <w:t xml:space="preserve"> poz. </w:t>
      </w:r>
      <w:r w:rsidRPr="00E2720F">
        <w:t>1367,</w:t>
      </w:r>
      <w:r w:rsidR="00557566">
        <w:t xml:space="preserve"> Nr </w:t>
      </w:r>
      <w:r w:rsidRPr="00E2720F">
        <w:t>225,</w:t>
      </w:r>
      <w:r w:rsidR="00557566">
        <w:t xml:space="preserve"> poz. </w:t>
      </w:r>
      <w:r w:rsidRPr="00E2720F">
        <w:t>1486,</w:t>
      </w:r>
      <w:r w:rsidR="00557566">
        <w:t xml:space="preserve"> Nr </w:t>
      </w:r>
      <w:r w:rsidRPr="00E2720F">
        <w:t>227,</w:t>
      </w:r>
      <w:r w:rsidR="00557566">
        <w:t xml:space="preserve"> poz. </w:t>
      </w:r>
      <w:r w:rsidRPr="00E2720F">
        <w:t>1505,</w:t>
      </w:r>
      <w:r w:rsidR="00557566">
        <w:t xml:space="preserve"> Nr </w:t>
      </w:r>
      <w:r w:rsidRPr="00E2720F">
        <w:t>234,</w:t>
      </w:r>
      <w:r w:rsidR="00557566">
        <w:t xml:space="preserve"> poz. </w:t>
      </w:r>
      <w:r w:rsidRPr="00E2720F">
        <w:t>157</w:t>
      </w:r>
      <w:r w:rsidR="00557566" w:rsidRPr="00E2720F">
        <w:t>0</w:t>
      </w:r>
      <w:r w:rsidR="00557566">
        <w:t xml:space="preserve"> i Nr </w:t>
      </w:r>
      <w:r w:rsidRPr="00E2720F">
        <w:t>237,</w:t>
      </w:r>
      <w:r w:rsidR="00557566">
        <w:t xml:space="preserve"> poz. </w:t>
      </w:r>
      <w:r w:rsidRPr="00E2720F">
        <w:t>1654,</w:t>
      </w:r>
      <w:r w:rsidR="00557566" w:rsidRPr="00E2720F">
        <w:t xml:space="preserve"> z</w:t>
      </w:r>
      <w:r w:rsidR="00557566">
        <w:t> </w:t>
      </w:r>
      <w:r w:rsidRPr="00E2720F">
        <w:t>200</w:t>
      </w:r>
      <w:r w:rsidR="00557566" w:rsidRPr="00E2720F">
        <w:t>9</w:t>
      </w:r>
      <w:r w:rsidR="00557566">
        <w:t> </w:t>
      </w:r>
      <w:r w:rsidRPr="00E2720F">
        <w:t>r.</w:t>
      </w:r>
      <w:r w:rsidR="00557566">
        <w:t xml:space="preserve"> Nr </w:t>
      </w:r>
      <w:r w:rsidRPr="00E2720F">
        <w:t>6,</w:t>
      </w:r>
      <w:r w:rsidR="00557566">
        <w:t xml:space="preserve"> poz. </w:t>
      </w:r>
      <w:r w:rsidRPr="00E2720F">
        <w:t>33,</w:t>
      </w:r>
      <w:r w:rsidR="00557566">
        <w:t xml:space="preserve"> Nr </w:t>
      </w:r>
      <w:r w:rsidRPr="00E2720F">
        <w:t>22,</w:t>
      </w:r>
      <w:r w:rsidR="00557566">
        <w:t xml:space="preserve"> poz. </w:t>
      </w:r>
      <w:r w:rsidRPr="00E2720F">
        <w:t>120,</w:t>
      </w:r>
      <w:r w:rsidR="00557566">
        <w:t xml:space="preserve"> Nr </w:t>
      </w:r>
      <w:r w:rsidRPr="00E2720F">
        <w:t>26,</w:t>
      </w:r>
      <w:r w:rsidR="00557566">
        <w:t xml:space="preserve"> poz. </w:t>
      </w:r>
      <w:r w:rsidRPr="00E2720F">
        <w:t>157,</w:t>
      </w:r>
      <w:r w:rsidR="00557566">
        <w:t xml:space="preserve"> Nr </w:t>
      </w:r>
      <w:r w:rsidRPr="00E2720F">
        <w:t>38,</w:t>
      </w:r>
      <w:r w:rsidR="00557566">
        <w:t xml:space="preserve"> poz. </w:t>
      </w:r>
      <w:r w:rsidRPr="00E2720F">
        <w:t>299,</w:t>
      </w:r>
      <w:r w:rsidR="00557566">
        <w:t xml:space="preserve"> Nr </w:t>
      </w:r>
      <w:r w:rsidRPr="00E2720F">
        <w:t>92,</w:t>
      </w:r>
      <w:r w:rsidR="00557566">
        <w:t xml:space="preserve"> poz. </w:t>
      </w:r>
      <w:r w:rsidRPr="00E2720F">
        <w:t>753,</w:t>
      </w:r>
      <w:r w:rsidR="00557566">
        <w:t xml:space="preserve"> Nr </w:t>
      </w:r>
      <w:r w:rsidRPr="00E2720F">
        <w:t>97,</w:t>
      </w:r>
      <w:r w:rsidR="00557566">
        <w:t xml:space="preserve"> poz. </w:t>
      </w:r>
      <w:r w:rsidRPr="00E2720F">
        <w:t>800,</w:t>
      </w:r>
      <w:r w:rsidR="00557566">
        <w:t xml:space="preserve"> Nr </w:t>
      </w:r>
      <w:r w:rsidRPr="00E2720F">
        <w:t>98,</w:t>
      </w:r>
      <w:r w:rsidR="00557566">
        <w:t xml:space="preserve"> poz. </w:t>
      </w:r>
      <w:r w:rsidRPr="00E2720F">
        <w:t>817,</w:t>
      </w:r>
      <w:r w:rsidR="00557566">
        <w:t xml:space="preserve"> Nr </w:t>
      </w:r>
      <w:r w:rsidRPr="00E2720F">
        <w:t>111,</w:t>
      </w:r>
      <w:r w:rsidR="00557566">
        <w:t xml:space="preserve"> poz. </w:t>
      </w:r>
      <w:r w:rsidRPr="00E2720F">
        <w:t>918,</w:t>
      </w:r>
      <w:r w:rsidR="00557566">
        <w:t xml:space="preserve"> Nr </w:t>
      </w:r>
      <w:r w:rsidRPr="00E2720F">
        <w:t>118,</w:t>
      </w:r>
      <w:r w:rsidR="00557566">
        <w:t xml:space="preserve"> poz. </w:t>
      </w:r>
      <w:r w:rsidRPr="00E2720F">
        <w:t>989,</w:t>
      </w:r>
      <w:r w:rsidR="00557566">
        <w:t xml:space="preserve"> Nr </w:t>
      </w:r>
      <w:r w:rsidRPr="00E2720F">
        <w:t>157,</w:t>
      </w:r>
      <w:r w:rsidR="00557566">
        <w:t xml:space="preserve"> poz. </w:t>
      </w:r>
      <w:r w:rsidRPr="00E2720F">
        <w:t>1241,</w:t>
      </w:r>
      <w:r w:rsidR="00557566">
        <w:t xml:space="preserve"> Nr </w:t>
      </w:r>
      <w:r w:rsidRPr="00E2720F">
        <w:t>161,</w:t>
      </w:r>
      <w:r w:rsidR="00557566">
        <w:t xml:space="preserve"> poz. </w:t>
      </w:r>
      <w:r w:rsidRPr="00E2720F">
        <w:t>127</w:t>
      </w:r>
      <w:r w:rsidR="00557566" w:rsidRPr="00E2720F">
        <w:t>8</w:t>
      </w:r>
      <w:r w:rsidR="00557566">
        <w:t xml:space="preserve"> i Nr </w:t>
      </w:r>
      <w:r w:rsidRPr="00E2720F">
        <w:t>178,</w:t>
      </w:r>
      <w:r w:rsidR="00557566">
        <w:t xml:space="preserve"> poz. </w:t>
      </w:r>
      <w:r w:rsidRPr="00E2720F">
        <w:t>1374,</w:t>
      </w:r>
      <w:r w:rsidR="00557566" w:rsidRPr="00E2720F">
        <w:t xml:space="preserve"> z</w:t>
      </w:r>
      <w:r w:rsidR="00557566">
        <w:t> </w:t>
      </w:r>
      <w:r w:rsidRPr="00E2720F">
        <w:t>201</w:t>
      </w:r>
      <w:r w:rsidR="00557566" w:rsidRPr="00E2720F">
        <w:t>0</w:t>
      </w:r>
      <w:r w:rsidR="00557566">
        <w:t> </w:t>
      </w:r>
      <w:r w:rsidRPr="00E2720F">
        <w:t>r.</w:t>
      </w:r>
      <w:r w:rsidR="00557566">
        <w:t xml:space="preserve"> Nr </w:t>
      </w:r>
      <w:r w:rsidRPr="00E2720F">
        <w:t>50,</w:t>
      </w:r>
      <w:r w:rsidR="00557566">
        <w:t xml:space="preserve"> poz. </w:t>
      </w:r>
      <w:r w:rsidRPr="00E2720F">
        <w:t>301,</w:t>
      </w:r>
      <w:r w:rsidR="00557566">
        <w:t xml:space="preserve"> Nr </w:t>
      </w:r>
      <w:r w:rsidRPr="00E2720F">
        <w:t>107,</w:t>
      </w:r>
      <w:r w:rsidR="00557566">
        <w:t xml:space="preserve"> poz. </w:t>
      </w:r>
      <w:r w:rsidRPr="00E2720F">
        <w:t>679,</w:t>
      </w:r>
      <w:r w:rsidR="00557566">
        <w:t xml:space="preserve"> Nr </w:t>
      </w:r>
      <w:r w:rsidRPr="00E2720F">
        <w:t>125,</w:t>
      </w:r>
      <w:r w:rsidR="00557566">
        <w:t xml:space="preserve"> poz. </w:t>
      </w:r>
      <w:r w:rsidRPr="00E2720F">
        <w:t>842,</w:t>
      </w:r>
      <w:r w:rsidR="00557566">
        <w:t xml:space="preserve"> Nr </w:t>
      </w:r>
      <w:r w:rsidRPr="00E2720F">
        <w:t>127,</w:t>
      </w:r>
      <w:r w:rsidR="00557566">
        <w:t xml:space="preserve"> poz. </w:t>
      </w:r>
      <w:r w:rsidRPr="00E2720F">
        <w:t>857,</w:t>
      </w:r>
      <w:r w:rsidR="00557566">
        <w:t xml:space="preserve"> Nr </w:t>
      </w:r>
      <w:r w:rsidRPr="00E2720F">
        <w:t>165,</w:t>
      </w:r>
      <w:r w:rsidR="00557566">
        <w:t xml:space="preserve"> poz. </w:t>
      </w:r>
      <w:r w:rsidRPr="00E2720F">
        <w:t>1116,</w:t>
      </w:r>
      <w:r w:rsidR="00557566">
        <w:t xml:space="preserve"> Nr </w:t>
      </w:r>
      <w:r w:rsidRPr="00E2720F">
        <w:t>182,</w:t>
      </w:r>
      <w:r w:rsidR="00557566">
        <w:t xml:space="preserve"> poz. </w:t>
      </w:r>
      <w:r w:rsidRPr="00E2720F">
        <w:t>1228,</w:t>
      </w:r>
      <w:r w:rsidR="00557566">
        <w:t xml:space="preserve"> Nr </w:t>
      </w:r>
      <w:r w:rsidRPr="00E2720F">
        <w:t>205,</w:t>
      </w:r>
      <w:r w:rsidR="00557566">
        <w:t xml:space="preserve"> poz. </w:t>
      </w:r>
      <w:r w:rsidRPr="00E2720F">
        <w:t>1363,</w:t>
      </w:r>
      <w:r w:rsidR="00557566">
        <w:t xml:space="preserve"> Nr </w:t>
      </w:r>
      <w:r w:rsidRPr="00E2720F">
        <w:t>225,</w:t>
      </w:r>
      <w:r w:rsidR="00557566">
        <w:t xml:space="preserve"> poz. </w:t>
      </w:r>
      <w:r w:rsidRPr="00E2720F">
        <w:t>1465,</w:t>
      </w:r>
      <w:r w:rsidR="00557566">
        <w:t xml:space="preserve"> Nr </w:t>
      </w:r>
      <w:r w:rsidRPr="00E2720F">
        <w:t>238,</w:t>
      </w:r>
      <w:r w:rsidR="00557566">
        <w:t xml:space="preserve"> poz. </w:t>
      </w:r>
      <w:r w:rsidRPr="00E2720F">
        <w:t>157</w:t>
      </w:r>
      <w:r w:rsidR="00557566" w:rsidRPr="00E2720F">
        <w:t>8</w:t>
      </w:r>
      <w:r w:rsidR="00557566">
        <w:t xml:space="preserve"> i Nr </w:t>
      </w:r>
      <w:r w:rsidRPr="00E2720F">
        <w:t>257,</w:t>
      </w:r>
      <w:r w:rsidR="00557566">
        <w:t xml:space="preserve"> poz. </w:t>
      </w:r>
      <w:r w:rsidRPr="00E2720F">
        <w:t>172</w:t>
      </w:r>
      <w:r w:rsidR="00557566" w:rsidRPr="00E2720F">
        <w:t>3</w:t>
      </w:r>
      <w:r w:rsidR="00557566">
        <w:t xml:space="preserve"> i </w:t>
      </w:r>
      <w:r w:rsidRPr="00E2720F">
        <w:t>1725,</w:t>
      </w:r>
      <w:r w:rsidR="00557566" w:rsidRPr="00E2720F">
        <w:t xml:space="preserve"> z</w:t>
      </w:r>
      <w:r w:rsidR="00557566">
        <w:t> </w:t>
      </w:r>
      <w:r w:rsidRPr="00E2720F">
        <w:t>201</w:t>
      </w:r>
      <w:r w:rsidR="00557566" w:rsidRPr="00E2720F">
        <w:t>1</w:t>
      </w:r>
      <w:r w:rsidR="00557566">
        <w:t> </w:t>
      </w:r>
      <w:r w:rsidRPr="00E2720F">
        <w:t>r.</w:t>
      </w:r>
      <w:r w:rsidR="00557566">
        <w:t xml:space="preserve"> Nr </w:t>
      </w:r>
      <w:r w:rsidRPr="00E2720F">
        <w:t>45,</w:t>
      </w:r>
      <w:r w:rsidR="00557566">
        <w:t xml:space="preserve"> poz. </w:t>
      </w:r>
      <w:r w:rsidRPr="00E2720F">
        <w:t>235,</w:t>
      </w:r>
      <w:r w:rsidR="00557566">
        <w:t xml:space="preserve"> Nr </w:t>
      </w:r>
      <w:r w:rsidRPr="00E2720F">
        <w:t>73,</w:t>
      </w:r>
      <w:r w:rsidR="00557566">
        <w:t xml:space="preserve"> poz. </w:t>
      </w:r>
      <w:r w:rsidRPr="00E2720F">
        <w:t>390,</w:t>
      </w:r>
      <w:r w:rsidR="00557566">
        <w:t xml:space="preserve"> Nr </w:t>
      </w:r>
      <w:r w:rsidRPr="00E2720F">
        <w:t>81,</w:t>
      </w:r>
      <w:r w:rsidR="00557566">
        <w:t xml:space="preserve"> poz. </w:t>
      </w:r>
      <w:r w:rsidRPr="00E2720F">
        <w:t>440,</w:t>
      </w:r>
      <w:r w:rsidR="00557566">
        <w:t xml:space="preserve"> Nr </w:t>
      </w:r>
      <w:r w:rsidRPr="00E2720F">
        <w:t>106,</w:t>
      </w:r>
      <w:r w:rsidR="00557566">
        <w:t xml:space="preserve"> poz. </w:t>
      </w:r>
      <w:r w:rsidRPr="00E2720F">
        <w:t>622,</w:t>
      </w:r>
      <w:r w:rsidR="00557566">
        <w:t xml:space="preserve"> Nr </w:t>
      </w:r>
      <w:r w:rsidRPr="00E2720F">
        <w:t>112,</w:t>
      </w:r>
      <w:r w:rsidR="00557566">
        <w:t xml:space="preserve"> poz. </w:t>
      </w:r>
      <w:r w:rsidRPr="00E2720F">
        <w:t>654,</w:t>
      </w:r>
      <w:r w:rsidR="00557566">
        <w:t xml:space="preserve"> Nr </w:t>
      </w:r>
      <w:r w:rsidRPr="00E2720F">
        <w:t>113,</w:t>
      </w:r>
      <w:r w:rsidR="00557566">
        <w:t xml:space="preserve"> poz. </w:t>
      </w:r>
      <w:r w:rsidRPr="00E2720F">
        <w:t>657,</w:t>
      </w:r>
      <w:r w:rsidR="00557566">
        <w:t xml:space="preserve"> Nr </w:t>
      </w:r>
      <w:r w:rsidRPr="00E2720F">
        <w:t>122,</w:t>
      </w:r>
      <w:r w:rsidR="00557566">
        <w:t xml:space="preserve"> poz. </w:t>
      </w:r>
      <w:r w:rsidRPr="00E2720F">
        <w:t>696,</w:t>
      </w:r>
      <w:r w:rsidR="00557566">
        <w:t xml:space="preserve"> Nr </w:t>
      </w:r>
      <w:r w:rsidRPr="00E2720F">
        <w:t>138,</w:t>
      </w:r>
      <w:r w:rsidR="00557566">
        <w:t xml:space="preserve"> poz. </w:t>
      </w:r>
      <w:r w:rsidRPr="00E2720F">
        <w:t>808,</w:t>
      </w:r>
      <w:r w:rsidR="00557566">
        <w:t xml:space="preserve"> Nr </w:t>
      </w:r>
      <w:r w:rsidRPr="00E2720F">
        <w:t>149,</w:t>
      </w:r>
      <w:r w:rsidR="00557566">
        <w:t xml:space="preserve"> poz. </w:t>
      </w:r>
      <w:r w:rsidRPr="00E2720F">
        <w:t>887,</w:t>
      </w:r>
      <w:r w:rsidR="00557566">
        <w:t xml:space="preserve"> Nr </w:t>
      </w:r>
      <w:r w:rsidRPr="00E2720F">
        <w:t>171,</w:t>
      </w:r>
      <w:r w:rsidR="00557566">
        <w:t xml:space="preserve"> poz. </w:t>
      </w:r>
      <w:r w:rsidRPr="00E2720F">
        <w:t>1016,</w:t>
      </w:r>
      <w:r w:rsidR="00557566">
        <w:t xml:space="preserve"> Nr </w:t>
      </w:r>
      <w:r w:rsidRPr="00E2720F">
        <w:t>205,</w:t>
      </w:r>
      <w:r w:rsidR="00557566">
        <w:t xml:space="preserve"> poz. </w:t>
      </w:r>
      <w:r w:rsidRPr="00E2720F">
        <w:t>120</w:t>
      </w:r>
      <w:r w:rsidR="00557566" w:rsidRPr="00E2720F">
        <w:t>3</w:t>
      </w:r>
      <w:r w:rsidR="00557566">
        <w:t xml:space="preserve"> i Nr </w:t>
      </w:r>
      <w:r w:rsidRPr="00E2720F">
        <w:t>232,</w:t>
      </w:r>
      <w:r w:rsidR="00557566">
        <w:t xml:space="preserve"> poz. </w:t>
      </w:r>
      <w:r w:rsidRPr="00E2720F">
        <w:t>1378,</w:t>
      </w:r>
      <w:r w:rsidR="00557566" w:rsidRPr="00E2720F">
        <w:t xml:space="preserve"> z</w:t>
      </w:r>
      <w:r w:rsidR="00557566">
        <w:t> </w:t>
      </w:r>
      <w:r w:rsidRPr="00E2720F">
        <w:t>201</w:t>
      </w:r>
      <w:r w:rsidR="00557566" w:rsidRPr="00E2720F">
        <w:t>2</w:t>
      </w:r>
      <w:r w:rsidR="00557566">
        <w:t> </w:t>
      </w:r>
      <w:r w:rsidRPr="00E2720F">
        <w:t>r.</w:t>
      </w:r>
      <w:r w:rsidR="00557566">
        <w:t xml:space="preserve"> poz. </w:t>
      </w:r>
      <w:r w:rsidRPr="00E2720F">
        <w:t>123, 1016, 134</w:t>
      </w:r>
      <w:r w:rsidR="00557566" w:rsidRPr="00E2720F">
        <w:t>2</w:t>
      </w:r>
      <w:r w:rsidR="00557566">
        <w:t xml:space="preserve"> i </w:t>
      </w:r>
      <w:r w:rsidRPr="00E2720F">
        <w:t>1548,</w:t>
      </w:r>
      <w:r w:rsidR="00557566" w:rsidRPr="00E2720F">
        <w:t xml:space="preserve"> z</w:t>
      </w:r>
      <w:r w:rsidR="00557566">
        <w:t> </w:t>
      </w:r>
      <w:r w:rsidRPr="00E2720F">
        <w:t>201</w:t>
      </w:r>
      <w:r w:rsidR="00557566" w:rsidRPr="00E2720F">
        <w:t>3</w:t>
      </w:r>
      <w:r w:rsidR="00557566">
        <w:t> </w:t>
      </w:r>
      <w:r w:rsidRPr="00E2720F">
        <w:t>r.</w:t>
      </w:r>
      <w:r w:rsidR="00557566">
        <w:t xml:space="preserve"> poz. </w:t>
      </w:r>
      <w:r w:rsidRPr="00E2720F">
        <w:t>154, 879, 983, 1290, 1623, 164</w:t>
      </w:r>
      <w:r w:rsidR="00557566" w:rsidRPr="00E2720F">
        <w:t>6</w:t>
      </w:r>
      <w:r w:rsidR="00557566">
        <w:t xml:space="preserve"> i </w:t>
      </w:r>
      <w:r w:rsidRPr="00E2720F">
        <w:t>165</w:t>
      </w:r>
      <w:r w:rsidR="00557566" w:rsidRPr="00E2720F">
        <w:t>0</w:t>
      </w:r>
      <w:r w:rsidR="00557566">
        <w:t xml:space="preserve"> oraz</w:t>
      </w:r>
      <w:r w:rsidR="00557566" w:rsidRPr="00E2720F">
        <w:t xml:space="preserve"> z</w:t>
      </w:r>
      <w:r w:rsidR="00557566">
        <w:t> </w:t>
      </w:r>
      <w:r>
        <w:t>201</w:t>
      </w:r>
      <w:r w:rsidR="00557566">
        <w:t>4 </w:t>
      </w:r>
      <w:r>
        <w:t>r.</w:t>
      </w:r>
      <w:r w:rsidR="00557566">
        <w:t xml:space="preserve"> poz. </w:t>
      </w:r>
      <w:r>
        <w:t>24, 295, 496, 567,</w:t>
      </w:r>
      <w:r w:rsidRPr="00E2720F">
        <w:t xml:space="preserve"> 619</w:t>
      </w:r>
      <w:r>
        <w:t>, 773, 1004, 1136, 1138, 1146, 117</w:t>
      </w:r>
      <w:r w:rsidR="00557566">
        <w:t>5</w:t>
      </w:r>
      <w:r w:rsidR="0001204D">
        <w:t xml:space="preserve">, </w:t>
      </w:r>
      <w:r>
        <w:t>1188</w:t>
      </w:r>
      <w:r w:rsidR="0001204D">
        <w:t xml:space="preserve"> i 1491</w:t>
      </w:r>
      <w:r>
        <w:t>.</w:t>
      </w:r>
    </w:p>
  </w:footnote>
  <w:footnote w:id="13">
    <w:p w:rsidR="00642638" w:rsidRDefault="00642638" w:rsidP="00642638">
      <w:pPr>
        <w:pStyle w:val="ODNONIKtreodnonika"/>
      </w:pPr>
      <w:r w:rsidRPr="00557566">
        <w:rPr>
          <w:rStyle w:val="IGindeksgrny"/>
        </w:rPr>
        <w:footnoteRef/>
      </w:r>
      <w:r w:rsidRPr="00557566">
        <w:rPr>
          <w:rStyle w:val="IGindeksgrny"/>
        </w:rPr>
        <w:t>)</w:t>
      </w:r>
      <w:r w:rsidR="00557566">
        <w:rPr>
          <w:vertAlign w:val="superscript"/>
        </w:rPr>
        <w:tab/>
      </w:r>
      <w:r w:rsidR="00557566">
        <w:t>W </w:t>
      </w:r>
      <w:r>
        <w:t>brzmieniu ustalonym przez</w:t>
      </w:r>
      <w:r w:rsidR="00557566">
        <w:t xml:space="preserve"> art. </w:t>
      </w:r>
      <w:r>
        <w:t>1</w:t>
      </w:r>
      <w:r w:rsidR="00557566">
        <w:t>8 </w:t>
      </w:r>
      <w:r>
        <w:t>ustawy</w:t>
      </w:r>
      <w:r w:rsidR="00557566">
        <w:t xml:space="preserve"> z </w:t>
      </w:r>
      <w:r>
        <w:t>dnia 1</w:t>
      </w:r>
      <w:r w:rsidR="00557566">
        <w:t>3 </w:t>
      </w:r>
      <w:r>
        <w:t>lipca 201</w:t>
      </w:r>
      <w:r w:rsidR="00557566">
        <w:t>2 </w:t>
      </w:r>
      <w:r>
        <w:t>r.</w:t>
      </w:r>
      <w:r w:rsidR="00557566">
        <w:t xml:space="preserve"> o </w:t>
      </w:r>
      <w:r>
        <w:t>zmianie ustawy</w:t>
      </w:r>
      <w:r w:rsidR="00557566">
        <w:t xml:space="preserve"> o </w:t>
      </w:r>
      <w:r>
        <w:t>działach administracji rządowej oraz niekt</w:t>
      </w:r>
      <w:r>
        <w:t>ó</w:t>
      </w:r>
      <w:r>
        <w:t>rych innych ustaw (</w:t>
      </w:r>
      <w:r w:rsidR="00557566">
        <w:t>Dz. U. poz. </w:t>
      </w:r>
      <w:r>
        <w:t>908), która weszła</w:t>
      </w:r>
      <w:r w:rsidR="00557566">
        <w:t xml:space="preserve"> w </w:t>
      </w:r>
      <w:r>
        <w:t>życie</w:t>
      </w:r>
      <w:r w:rsidR="00557566">
        <w:t xml:space="preserve"> z </w:t>
      </w:r>
      <w:r>
        <w:t xml:space="preserve">dniem </w:t>
      </w:r>
      <w:r w:rsidR="00557566">
        <w:t>8 </w:t>
      </w:r>
      <w:r>
        <w:t>września 201</w:t>
      </w:r>
      <w:r w:rsidR="00557566">
        <w:t>2 </w:t>
      </w:r>
      <w:r>
        <w:t>r.</w:t>
      </w:r>
    </w:p>
  </w:footnote>
  <w:footnote w:id="14">
    <w:p w:rsidR="00642638" w:rsidRDefault="00642638" w:rsidP="00642638">
      <w:pPr>
        <w:pStyle w:val="ODNONIKtreodnonika"/>
      </w:pPr>
      <w:r w:rsidRPr="00557566">
        <w:rPr>
          <w:rStyle w:val="IGindeksgrny"/>
        </w:rPr>
        <w:footnoteRef/>
      </w:r>
      <w:r w:rsidRPr="00557566">
        <w:rPr>
          <w:rStyle w:val="IGindeksgrny"/>
        </w:rPr>
        <w:t>)</w:t>
      </w:r>
      <w:r w:rsidR="00557566">
        <w:rPr>
          <w:vertAlign w:val="superscript"/>
        </w:rPr>
        <w:tab/>
      </w:r>
      <w:r>
        <w:t>Dodany przez</w:t>
      </w:r>
      <w:r w:rsidR="00557566">
        <w:t xml:space="preserve"> art. 3 </w:t>
      </w:r>
      <w:r>
        <w:t>ustawy</w:t>
      </w:r>
      <w:r w:rsidR="00557566">
        <w:t xml:space="preserve"> z </w:t>
      </w:r>
      <w:r>
        <w:t>dnia 2</w:t>
      </w:r>
      <w:r w:rsidR="00557566">
        <w:t>4 </w:t>
      </w:r>
      <w:r>
        <w:t>kwietnia 200</w:t>
      </w:r>
      <w:r w:rsidR="00557566">
        <w:t>9 </w:t>
      </w:r>
      <w:r>
        <w:t>r.</w:t>
      </w:r>
      <w:r w:rsidR="00557566">
        <w:t xml:space="preserve"> o </w:t>
      </w:r>
      <w:r>
        <w:t>zmianie ustawy</w:t>
      </w:r>
      <w:r w:rsidR="00557566">
        <w:t xml:space="preserve"> o </w:t>
      </w:r>
      <w:r>
        <w:t>służbie wojskowej żołnierzy zawodowych oraz niekt</w:t>
      </w:r>
      <w:r>
        <w:t>ó</w:t>
      </w:r>
      <w:r>
        <w:t>rych innych ustaw (</w:t>
      </w:r>
      <w:r w:rsidR="00557566">
        <w:t>Dz. U. Nr </w:t>
      </w:r>
      <w:r>
        <w:t>79,</w:t>
      </w:r>
      <w:r w:rsidR="00557566">
        <w:t xml:space="preserve"> poz. </w:t>
      </w:r>
      <w:r>
        <w:t>669), która weszła</w:t>
      </w:r>
      <w:r w:rsidR="00557566">
        <w:t xml:space="preserve"> w </w:t>
      </w:r>
      <w:r>
        <w:t>życie</w:t>
      </w:r>
      <w:r w:rsidR="00557566">
        <w:t xml:space="preserve"> z </w:t>
      </w:r>
      <w:r>
        <w:t xml:space="preserve">dniem </w:t>
      </w:r>
      <w:r w:rsidR="00557566">
        <w:t>1 </w:t>
      </w:r>
      <w:r>
        <w:t>stycznia 2010 r.</w:t>
      </w:r>
    </w:p>
  </w:footnote>
  <w:footnote w:id="15">
    <w:p w:rsidR="00642638" w:rsidRDefault="00642638" w:rsidP="00642638">
      <w:pPr>
        <w:pStyle w:val="ODNONIKtreodnonika"/>
      </w:pPr>
      <w:r w:rsidRPr="00557566">
        <w:rPr>
          <w:rStyle w:val="IGindeksgrny"/>
        </w:rPr>
        <w:footnoteRef/>
      </w:r>
      <w:r w:rsidRPr="00557566">
        <w:rPr>
          <w:rStyle w:val="IGindeksgrny"/>
        </w:rPr>
        <w:t>)</w:t>
      </w:r>
      <w:r w:rsidR="00557566">
        <w:rPr>
          <w:vertAlign w:val="superscript"/>
        </w:rPr>
        <w:tab/>
      </w:r>
      <w:r>
        <w:t>Dodany przez</w:t>
      </w:r>
      <w:r w:rsidR="00557566">
        <w:t xml:space="preserve"> art. </w:t>
      </w:r>
      <w:r>
        <w:t>4</w:t>
      </w:r>
      <w:r w:rsidR="00557566">
        <w:t>2 </w:t>
      </w:r>
      <w:r>
        <w:t>ustawy</w:t>
      </w:r>
      <w:r w:rsidR="00557566">
        <w:t xml:space="preserve"> z </w:t>
      </w:r>
      <w:r>
        <w:t>dnia 1</w:t>
      </w:r>
      <w:r w:rsidR="00557566">
        <w:t>9 </w:t>
      </w:r>
      <w:r>
        <w:t>sierpnia 201</w:t>
      </w:r>
      <w:r w:rsidR="00557566">
        <w:t>1 </w:t>
      </w:r>
      <w:r>
        <w:t>r.</w:t>
      </w:r>
      <w:r w:rsidR="00557566">
        <w:t xml:space="preserve"> o </w:t>
      </w:r>
      <w:r>
        <w:t>weteranach działań poza granicami państwa (</w:t>
      </w:r>
      <w:r w:rsidR="00557566">
        <w:t>Dz. U. Nr </w:t>
      </w:r>
      <w:r>
        <w:t>205,</w:t>
      </w:r>
      <w:r w:rsidR="00557566">
        <w:t xml:space="preserve"> poz. </w:t>
      </w:r>
      <w:r>
        <w:t>1203), która weszła</w:t>
      </w:r>
      <w:r w:rsidR="00557566">
        <w:t xml:space="preserve"> w </w:t>
      </w:r>
      <w:r>
        <w:t>życie</w:t>
      </w:r>
      <w:r w:rsidR="00557566">
        <w:t xml:space="preserve"> z </w:t>
      </w:r>
      <w:r>
        <w:t>dniem 3</w:t>
      </w:r>
      <w:r w:rsidR="00557566">
        <w:t>0 </w:t>
      </w:r>
      <w:r>
        <w:t>marca 201</w:t>
      </w:r>
      <w:r w:rsidR="00557566">
        <w:t>2 </w:t>
      </w:r>
      <w:r>
        <w:t>r.</w:t>
      </w:r>
    </w:p>
  </w:footnote>
  <w:footnote w:id="16">
    <w:p w:rsidR="00642638" w:rsidRDefault="00642638" w:rsidP="00642638">
      <w:pPr>
        <w:pStyle w:val="ODNONIKtreodnonika"/>
      </w:pPr>
      <w:r w:rsidRPr="00557566">
        <w:rPr>
          <w:rStyle w:val="IGindeksgrny"/>
        </w:rPr>
        <w:footnoteRef/>
      </w:r>
      <w:r w:rsidRPr="00557566">
        <w:rPr>
          <w:rStyle w:val="IGindeksgrny"/>
        </w:rPr>
        <w:t>)</w:t>
      </w:r>
      <w:r w:rsidR="00557566">
        <w:rPr>
          <w:vertAlign w:val="superscript"/>
        </w:rPr>
        <w:tab/>
      </w:r>
      <w:r>
        <w:t>Zamieszczony</w:t>
      </w:r>
      <w:r w:rsidR="00557566">
        <w:t xml:space="preserve"> w </w:t>
      </w:r>
      <w:r>
        <w:t>obwieszczeniu.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E062C2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BF6B97"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E062C2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F6B97">
          <w:t>1510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E062C2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BF6B97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E062C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BF6B97"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E062C2">
      <w:rPr>
        <w:noProof/>
      </w:rPr>
      <w:t>5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F6B97">
          <w:t>1510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E062C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BF6B97"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E062C2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F6B97">
          <w:t>1510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04D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09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1AAA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1F14"/>
    <w:rsid w:val="00183392"/>
    <w:rsid w:val="001840C0"/>
    <w:rsid w:val="0018453E"/>
    <w:rsid w:val="00184B91"/>
    <w:rsid w:val="00184D4A"/>
    <w:rsid w:val="00186EC1"/>
    <w:rsid w:val="001900E5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338E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27A64"/>
    <w:rsid w:val="005363AB"/>
    <w:rsid w:val="00536CA6"/>
    <w:rsid w:val="00544EF4"/>
    <w:rsid w:val="0054529A"/>
    <w:rsid w:val="00545E53"/>
    <w:rsid w:val="005479D9"/>
    <w:rsid w:val="005572BD"/>
    <w:rsid w:val="00557566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638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D4E9D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2E31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07A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679FD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B97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577CF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D622A"/>
    <w:rsid w:val="00DE078C"/>
    <w:rsid w:val="00DE0B1E"/>
    <w:rsid w:val="00DE1554"/>
    <w:rsid w:val="00DE590F"/>
    <w:rsid w:val="00DE7DC1"/>
    <w:rsid w:val="00DF341E"/>
    <w:rsid w:val="00DF3F7E"/>
    <w:rsid w:val="00DF7648"/>
    <w:rsid w:val="00E00E29"/>
    <w:rsid w:val="00E01CD0"/>
    <w:rsid w:val="00E02BAB"/>
    <w:rsid w:val="00E04CEB"/>
    <w:rsid w:val="00E060BC"/>
    <w:rsid w:val="00E062C2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D44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1ED5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81F1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81F1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81F1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81F1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81F1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81F14"/>
    <w:pPr>
      <w:ind w:left="1420" w:hanging="360"/>
    </w:pPr>
  </w:style>
  <w:style w:type="character" w:styleId="Odwoanieprzypisudolnego">
    <w:name w:val="footnote reference"/>
    <w:uiPriority w:val="99"/>
    <w:rsid w:val="00181F1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81F1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81F1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81F1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81F1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81F1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81F1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81F1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81F1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81F1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81F1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81F1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81F1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81F14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81F1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81F1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81F14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81F1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81F1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81F1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81F1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81F1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81F1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81F1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81F1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81F1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81F1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81F1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81F1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81F1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81F14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81F14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81F1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81F1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81F1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81F1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81F1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81F1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81F1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81F1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81F1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81F1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81F1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81F1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81F1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81F1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81F1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81F1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81F1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81F1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81F1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81F1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81F1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81F1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81F1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81F1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81F1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81F1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81F1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81F1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81F1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81F1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81F1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81F1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81F1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81F1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81F1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81F1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81F1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81F1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81F1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81F1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81F1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81F1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81F1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81F1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81F1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81F1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81F1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81F1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81F14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81F1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81F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81F1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1F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81F1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81F1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81F1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81F14"/>
    <w:pPr>
      <w:ind w:left="3020"/>
    </w:pPr>
  </w:style>
  <w:style w:type="paragraph" w:customStyle="1" w:styleId="ODNONIKtreodnonika">
    <w:name w:val="ODNOŚNIK – treść odnośnika"/>
    <w:uiPriority w:val="19"/>
    <w:qFormat/>
    <w:rsid w:val="00181F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81F1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81F1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81F1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81F1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81F1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81F1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81F14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81F1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81F1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81F1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81F1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81F1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81F1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81F1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81F1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81F1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81F1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81F1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81F1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81F1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81F1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81F1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81F1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81F1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81F1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81F1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81F1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81F1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81F1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81F1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81F1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81F1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81F1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81F1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81F1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81F1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81F1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81F1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81F1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81F1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81F1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81F1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81F1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81F1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81F1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81F1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81F1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81F1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81F1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81F1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81F1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81F1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81F1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81F14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181F14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181F14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181F1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181F14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181F14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181F14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181F14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181F14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181F14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181F1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81F1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81F1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81F1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81F1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81F1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81F1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81F1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81F1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81F14"/>
  </w:style>
  <w:style w:type="paragraph" w:customStyle="1" w:styleId="TEKSTZacznikido">
    <w:name w:val="TEKST&quot;Załącznik(i) do ...&quot;"/>
    <w:uiPriority w:val="28"/>
    <w:qFormat/>
    <w:rsid w:val="00181F1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81F1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81F1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81F1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81F1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81F1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81F1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81F1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81F14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81F1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81F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81F1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81F1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81F1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81F1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81F1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81F1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81F1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81F1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81F1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81F1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81F1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81F1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81F1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81F1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81F1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81F1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81F1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81F1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81F1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81F1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81F1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81F1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81F1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81F1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81F1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81F1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81F1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81F1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81F1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81F1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81F1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81F1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81F1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81F1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81F1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81F1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81F1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81F1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81F1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81F1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81F1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81F1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81F1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81F1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81F1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81F1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81F1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81F1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81F1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81F1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81F1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81F1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181F1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181F1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81F1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181F14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81F1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81F1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81F1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81F1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81F1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81F1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81F1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81F1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81F1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81F1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81F1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81F1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81F1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81F1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81F1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81F1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81F1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81F1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81F1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81F1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81F14"/>
    <w:pPr>
      <w:ind w:left="1900"/>
    </w:pPr>
  </w:style>
  <w:style w:type="paragraph" w:customStyle="1" w:styleId="Pozycjaaktu">
    <w:name w:val="Pozycja aktu"/>
    <w:basedOn w:val="PozycjaaktuTJ"/>
    <w:semiHidden/>
    <w:qFormat/>
    <w:rsid w:val="00181F14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181F14"/>
    <w:pPr>
      <w:ind w:left="0"/>
    </w:pPr>
  </w:style>
  <w:style w:type="paragraph" w:customStyle="1" w:styleId="Sygnatura">
    <w:name w:val="Sygnatura"/>
    <w:basedOn w:val="Nagwek"/>
    <w:semiHidden/>
    <w:qFormat/>
    <w:rsid w:val="00181F14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D909FA3D240348DF8AA4443209049B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236366-A0AE-45C7-B36B-CEDE8AAC49AF}"/>
      </w:docPartPr>
      <w:docPartBody>
        <w:p w:rsidR="00C955E5" w:rsidRDefault="002C4D08" w:rsidP="002C4D08">
          <w:pPr>
            <w:pStyle w:val="D909FA3D240348DF8AA4443209049BC3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2C4D08"/>
    <w:rsid w:val="002C6497"/>
    <w:rsid w:val="00326ECF"/>
    <w:rsid w:val="00845546"/>
    <w:rsid w:val="00A14FED"/>
    <w:rsid w:val="00B40AE9"/>
    <w:rsid w:val="00BA4C3C"/>
    <w:rsid w:val="00C134B7"/>
    <w:rsid w:val="00C955E5"/>
    <w:rsid w:val="00DD6DF0"/>
    <w:rsid w:val="00DF14E5"/>
    <w:rsid w:val="00E377CB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C4D08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D909FA3D240348DF8AA4443209049BC3">
    <w:name w:val="D909FA3D240348DF8AA4443209049BC3"/>
    <w:rsid w:val="002C4D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A3FD1E-20AE-4529-97F6-FEE7373E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4</TotalTime>
  <Pages>8</Pages>
  <Words>3263</Words>
  <Characters>18469</Characters>
  <Application>Microsoft Office Word</Application>
  <DocSecurity>0</DocSecurity>
  <Lines>153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5</cp:revision>
  <cp:lastPrinted>2013-07-09T14:26:00Z</cp:lastPrinted>
  <dcterms:created xsi:type="dcterms:W3CDTF">2014-11-04T10:29:00Z</dcterms:created>
  <dcterms:modified xsi:type="dcterms:W3CDTF">2014-11-04T10:34:00Z</dcterms:modified>
  <cp:category>1510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