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 wp14:anchorId="62C6BE58" wp14:editId="7D812B87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r w:rsidR="00FA10A5">
        <w:t>3 grudnia 2014 r.</w:t>
      </w:r>
    </w:p>
    <w:p w:rsidR="001D16F3" w:rsidRPr="001D16F3" w:rsidRDefault="001D16F3" w:rsidP="00E80E7C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AB306E5C20BC4670B4DA4398CBC60B2A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FA10A5">
            <w:t>1710</w:t>
          </w:r>
        </w:sdtContent>
      </w:sdt>
    </w:p>
    <w:p w:rsidR="00E80E7C" w:rsidRPr="00E80E7C" w:rsidRDefault="00E80E7C" w:rsidP="00E80E7C">
      <w:pPr>
        <w:pStyle w:val="OZNRODZAKTUtznustawalubrozporzdzenieiorganwydajcy"/>
      </w:pPr>
      <w:r w:rsidRPr="00E80E7C">
        <w:t>USTAWA</w:t>
      </w:r>
    </w:p>
    <w:p w:rsidR="00E80E7C" w:rsidRPr="00E80E7C" w:rsidRDefault="00E80E7C" w:rsidP="00E80E7C">
      <w:pPr>
        <w:pStyle w:val="DATAAKTUdatauchwalenialubwydaniaaktu"/>
      </w:pPr>
      <w:r w:rsidRPr="00E80E7C">
        <w:t>z dnia 10</w:t>
      </w:r>
      <w:r>
        <w:t> </w:t>
      </w:r>
      <w:r w:rsidRPr="00E80E7C">
        <w:t>października 2014</w:t>
      </w:r>
      <w:r>
        <w:t> </w:t>
      </w:r>
      <w:r w:rsidRPr="00E80E7C">
        <w:t>r.</w:t>
      </w:r>
      <w:bookmarkStart w:id="0" w:name="_GoBack"/>
      <w:bookmarkEnd w:id="0"/>
    </w:p>
    <w:p w:rsidR="00E80E7C" w:rsidRPr="00E80E7C" w:rsidRDefault="00E80E7C" w:rsidP="00E80E7C">
      <w:pPr>
        <w:pStyle w:val="TYTUAKTUprzedmiotregulacjiustawylubrozporzdzenia"/>
      </w:pPr>
      <w:r w:rsidRPr="00E80E7C">
        <w:t>o zmianie ustawy o</w:t>
      </w:r>
      <w:r>
        <w:t> </w:t>
      </w:r>
      <w:r w:rsidRPr="00E80E7C">
        <w:t>komornikach sądowych i</w:t>
      </w:r>
      <w:r>
        <w:t> </w:t>
      </w:r>
      <w:r w:rsidRPr="00E80E7C">
        <w:t>egzekucji</w:t>
      </w:r>
    </w:p>
    <w:p w:rsidR="00E80E7C" w:rsidRPr="00E80E7C" w:rsidRDefault="00E80E7C" w:rsidP="00E80E7C">
      <w:pPr>
        <w:pStyle w:val="ARTartustawynprozporzdzenia"/>
        <w:keepNext/>
      </w:pPr>
      <w:r w:rsidRPr="00F36A7D">
        <w:rPr>
          <w:rStyle w:val="Ppogrubienie"/>
          <w:spacing w:val="-2"/>
        </w:rPr>
        <w:t>Art. 1.</w:t>
      </w:r>
      <w:r w:rsidRPr="00F36A7D">
        <w:rPr>
          <w:spacing w:val="-2"/>
        </w:rPr>
        <w:t> W ustawie z dnia 29 sierpnia 1997 r. o komornikach sądowych i egzekucji (Dz. U. z 2011 r. Nr 231, poz. 1376,</w:t>
      </w:r>
      <w:r w:rsidRPr="00E80E7C">
        <w:t xml:space="preserve"> z</w:t>
      </w:r>
      <w:r>
        <w:t> </w:t>
      </w:r>
      <w:proofErr w:type="spellStart"/>
      <w:r w:rsidRPr="00E80E7C">
        <w:t>późn</w:t>
      </w:r>
      <w:proofErr w:type="spellEnd"/>
      <w:r w:rsidRPr="00E80E7C">
        <w:t>. zm.</w:t>
      </w:r>
      <w:r w:rsidRPr="00E80E7C">
        <w:rPr>
          <w:rStyle w:val="IGindeksgrny"/>
        </w:rPr>
        <w:footnoteReference w:id="1"/>
      </w:r>
      <w:r w:rsidRPr="00E80E7C">
        <w:rPr>
          <w:rStyle w:val="IGindeksgrny"/>
        </w:rPr>
        <w:t>)</w:t>
      </w:r>
      <w:r w:rsidRPr="00E80E7C">
        <w:t>) wprowadza się następujące zmiany:</w:t>
      </w:r>
    </w:p>
    <w:p w:rsidR="00E80E7C" w:rsidRPr="00E80E7C" w:rsidRDefault="00E80E7C" w:rsidP="00E80E7C">
      <w:pPr>
        <w:pStyle w:val="PKTpunkt"/>
        <w:keepNext/>
      </w:pPr>
      <w:r>
        <w:t>1)</w:t>
      </w:r>
      <w:r>
        <w:tab/>
        <w:t>w art. 11 ust. 3 otrzymuje brzmienie:</w:t>
      </w:r>
    </w:p>
    <w:p w:rsidR="00E80E7C" w:rsidRPr="00E80E7C" w:rsidRDefault="00E80E7C" w:rsidP="00E80E7C">
      <w:pPr>
        <w:pStyle w:val="ZUSTzmustartykuempunktem"/>
      </w:pPr>
      <w:r>
        <w:t xml:space="preserve">„3. O zwolnionym </w:t>
      </w:r>
      <w:r w:rsidRPr="00E80E7C">
        <w:t>stanowisku, na skutek śmierci albo odwołania komornika albo wygaśnięcia powołania na stanowisko komornika z</w:t>
      </w:r>
      <w:r>
        <w:t> </w:t>
      </w:r>
      <w:r w:rsidRPr="00E80E7C">
        <w:t>mocy prawa, Minister Sprawiedliwości ogłasza niezwłocznie, w</w:t>
      </w:r>
      <w:r>
        <w:t> </w:t>
      </w:r>
      <w:r w:rsidRPr="00E80E7C">
        <w:t>drodze obwieszczenia, w</w:t>
      </w:r>
      <w:r>
        <w:t> </w:t>
      </w:r>
      <w:r w:rsidRPr="00E80E7C">
        <w:t xml:space="preserve">Dzienniku Urzędowym Rzeczypospolitej Polskiej </w:t>
      </w:r>
      <w:r>
        <w:t>„</w:t>
      </w:r>
      <w:r w:rsidRPr="00E80E7C">
        <w:t>Monitor Polski</w:t>
      </w:r>
      <w:r>
        <w:t>”</w:t>
      </w:r>
      <w:r w:rsidRPr="00E80E7C">
        <w:t>. W</w:t>
      </w:r>
      <w:r>
        <w:t> </w:t>
      </w:r>
      <w:r w:rsidRPr="00E80E7C">
        <w:t>obwieszczeniu należy wskazać rewir, imię, nazwisko oraz adres kancelarii dotychczasowego komornika oraz zaznaczyć że osoba, która zostanie powołana na stanowisko komornika przejmie prowadzenie spraw dotychczas prowadzonych i</w:t>
      </w:r>
      <w:r>
        <w:t> </w:t>
      </w:r>
      <w:r w:rsidRPr="00E80E7C">
        <w:t>niezakończonych przez tego komo</w:t>
      </w:r>
      <w:r w:rsidRPr="00E80E7C">
        <w:t>r</w:t>
      </w:r>
      <w:r w:rsidRPr="00E80E7C">
        <w:t>nika. Wnioski o</w:t>
      </w:r>
      <w:r>
        <w:t> </w:t>
      </w:r>
      <w:r w:rsidRPr="00E80E7C">
        <w:t>powołanie na zwolnione stanowisko składa się do Ministra Sprawiedliwości w</w:t>
      </w:r>
      <w:r>
        <w:t> </w:t>
      </w:r>
      <w:r w:rsidRPr="00E80E7C">
        <w:t>terminie miesiąca od daty wskazanej w</w:t>
      </w:r>
      <w:r>
        <w:t> </w:t>
      </w:r>
      <w:r w:rsidRPr="00E80E7C">
        <w:t>obwieszczeniu.</w:t>
      </w:r>
      <w:r>
        <w:t>”</w:t>
      </w:r>
      <w:r w:rsidRPr="00E80E7C">
        <w:t>;</w:t>
      </w:r>
    </w:p>
    <w:p w:rsidR="00E80E7C" w:rsidRPr="00E80E7C" w:rsidRDefault="00E80E7C" w:rsidP="00E80E7C">
      <w:pPr>
        <w:pStyle w:val="PKTpunkt"/>
        <w:keepNext/>
      </w:pPr>
      <w:r>
        <w:t>2</w:t>
      </w:r>
      <w:r w:rsidRPr="00E80E7C">
        <w:t>)</w:t>
      </w:r>
      <w:r>
        <w:tab/>
      </w:r>
      <w:r w:rsidRPr="00E80E7C">
        <w:t>w</w:t>
      </w:r>
      <w:r>
        <w:t xml:space="preserve"> art. </w:t>
      </w:r>
      <w:r w:rsidRPr="00E80E7C">
        <w:t>15a:</w:t>
      </w:r>
    </w:p>
    <w:p w:rsidR="00E80E7C" w:rsidRPr="00E80E7C" w:rsidRDefault="00E80E7C" w:rsidP="00E80E7C">
      <w:pPr>
        <w:pStyle w:val="LITlitera"/>
      </w:pPr>
      <w:r>
        <w:t>a)</w:t>
      </w:r>
      <w:r>
        <w:tab/>
        <w:t>w ust. 1 uchyla się pkt 1, 4 i 8,</w:t>
      </w:r>
    </w:p>
    <w:p w:rsidR="00E80E7C" w:rsidRPr="00E80E7C" w:rsidRDefault="00E80E7C" w:rsidP="00E80E7C">
      <w:pPr>
        <w:pStyle w:val="LITlitera"/>
        <w:keepNext/>
      </w:pPr>
      <w:r>
        <w:t>b)</w:t>
      </w:r>
      <w:r>
        <w:tab/>
        <w:t>po ust. 1 dodaje się ust. 1a–1c w brzmieniu:</w:t>
      </w:r>
    </w:p>
    <w:p w:rsidR="00E80E7C" w:rsidRPr="00E80E7C" w:rsidRDefault="00E80E7C" w:rsidP="00E80E7C">
      <w:pPr>
        <w:pStyle w:val="ZLITUSTzmustliter"/>
        <w:keepNext/>
      </w:pPr>
      <w:r>
        <w:t>„1a. Powołanie na stanowisko komornika wygasa z mocy prawa z dniem, w którym k</w:t>
      </w:r>
      <w:r w:rsidRPr="00E80E7C">
        <w:t>omornik:</w:t>
      </w:r>
    </w:p>
    <w:p w:rsidR="00E80E7C" w:rsidRPr="00E80E7C" w:rsidRDefault="00E80E7C" w:rsidP="00E80E7C">
      <w:pPr>
        <w:pStyle w:val="ZLITPKTzmpktliter"/>
        <w:spacing w:before="60"/>
        <w:ind w:left="1264" w:hanging="482"/>
      </w:pPr>
      <w:r>
        <w:t>1)</w:t>
      </w:r>
      <w:r>
        <w:tab/>
        <w:t xml:space="preserve">zrezygnował z pełnienia obowiązków </w:t>
      </w:r>
      <w:r w:rsidRPr="00E80E7C">
        <w:t>komornika;</w:t>
      </w:r>
    </w:p>
    <w:p w:rsidR="00E80E7C" w:rsidRPr="00E80E7C" w:rsidRDefault="00E80E7C" w:rsidP="00E80E7C">
      <w:pPr>
        <w:pStyle w:val="ZLITPKTzmpktliter"/>
        <w:spacing w:before="60"/>
        <w:ind w:left="1264" w:hanging="482"/>
      </w:pPr>
      <w:r>
        <w:t>2)</w:t>
      </w:r>
      <w:r>
        <w:tab/>
        <w:t>został ukarany prawomocnym orzeczeniem dyscyplinarnym karą wydalenia ze służby komorniczej;</w:t>
      </w:r>
    </w:p>
    <w:p w:rsidR="00E80E7C" w:rsidRPr="00E80E7C" w:rsidRDefault="00E80E7C" w:rsidP="00E80E7C">
      <w:pPr>
        <w:pStyle w:val="ZLITPKTzmpktliter"/>
        <w:spacing w:before="60"/>
        <w:ind w:left="1264" w:hanging="482"/>
      </w:pPr>
      <w:r>
        <w:t>3)</w:t>
      </w:r>
      <w:r>
        <w:tab/>
        <w:t>został prawomocnie skazany za umyślne przestępstwo lub umyślne przestępstwo skarbowe;</w:t>
      </w:r>
    </w:p>
    <w:p w:rsidR="00E80E7C" w:rsidRPr="00E80E7C" w:rsidRDefault="00E80E7C" w:rsidP="00E80E7C">
      <w:pPr>
        <w:pStyle w:val="ZLITPKTzmpktliter"/>
        <w:spacing w:before="60"/>
        <w:ind w:left="1264" w:hanging="482"/>
      </w:pPr>
      <w:r>
        <w:t>4)</w:t>
      </w:r>
      <w:r>
        <w:tab/>
        <w:t>utracił obywatelstwo polskie.</w:t>
      </w:r>
    </w:p>
    <w:p w:rsidR="00E80E7C" w:rsidRPr="00E80E7C" w:rsidRDefault="00E80E7C" w:rsidP="00E80E7C">
      <w:pPr>
        <w:pStyle w:val="ZLITUSTzmustliter"/>
      </w:pPr>
      <w:r>
        <w:t>1b. Rezygnacja komornika z pełnienia obowiązków jest skuteczna po upł</w:t>
      </w:r>
      <w:r w:rsidRPr="00E80E7C">
        <w:t>ywie miesiąca od dnia złożenia Ministrowi Sprawiedliwości oświadczenia o</w:t>
      </w:r>
      <w:r>
        <w:t> </w:t>
      </w:r>
      <w:r w:rsidRPr="00E80E7C">
        <w:t>rezygnacji, chyba, że na wniosek komornika Minister Sprawiedl</w:t>
      </w:r>
      <w:r w:rsidRPr="00E80E7C">
        <w:t>i</w:t>
      </w:r>
      <w:r w:rsidRPr="00E80E7C">
        <w:t>wości określi inny termin, nie dłuższy niż miesiąc.</w:t>
      </w:r>
    </w:p>
    <w:p w:rsidR="00E80E7C" w:rsidRPr="00E80E7C" w:rsidRDefault="00E80E7C" w:rsidP="00E80E7C">
      <w:pPr>
        <w:pStyle w:val="ZLITUSTzmustliter"/>
      </w:pPr>
      <w:r>
        <w:t>1c. O wygaśnięciu powołania na stanowisko komornika z mocy prawa M</w:t>
      </w:r>
      <w:r w:rsidRPr="00E80E7C">
        <w:t>inister Sprawiedliwości zawi</w:t>
      </w:r>
      <w:r w:rsidRPr="00E80E7C">
        <w:t>a</w:t>
      </w:r>
      <w:r w:rsidRPr="00E80E7C">
        <w:t xml:space="preserve">damia komornika, prezesa właściwego sądu apelacyjnego, prezesa właściwego sądu rejonowego oraz radę </w:t>
      </w:r>
      <w:proofErr w:type="spellStart"/>
      <w:r w:rsidRPr="00E80E7C">
        <w:t>właś</w:t>
      </w:r>
      <w:proofErr w:type="spellEnd"/>
      <w:r w:rsidR="00F36A7D">
        <w:t>-</w:t>
      </w:r>
      <w:r w:rsidR="00F36A7D">
        <w:br/>
      </w:r>
      <w:proofErr w:type="spellStart"/>
      <w:r w:rsidRPr="00E80E7C">
        <w:t>ciwej</w:t>
      </w:r>
      <w:proofErr w:type="spellEnd"/>
      <w:r w:rsidRPr="00E80E7C">
        <w:t xml:space="preserve"> izby komorniczej.</w:t>
      </w:r>
      <w:r>
        <w:t>”</w:t>
      </w:r>
      <w:r w:rsidRPr="00E80E7C">
        <w:t>;</w:t>
      </w:r>
    </w:p>
    <w:p w:rsidR="00E80E7C" w:rsidRPr="00E80E7C" w:rsidRDefault="00E80E7C" w:rsidP="00E80E7C">
      <w:pPr>
        <w:pStyle w:val="PKTpunkt"/>
        <w:keepNext/>
      </w:pPr>
      <w:r>
        <w:t>3</w:t>
      </w:r>
      <w:r w:rsidRPr="00E80E7C">
        <w:t>)</w:t>
      </w:r>
      <w:r>
        <w:tab/>
      </w:r>
      <w:r w:rsidRPr="00E80E7C">
        <w:t>w</w:t>
      </w:r>
      <w:r>
        <w:t xml:space="preserve"> art. </w:t>
      </w:r>
      <w:r w:rsidRPr="00E80E7C">
        <w:t>15c</w:t>
      </w:r>
      <w:r>
        <w:t xml:space="preserve"> ust. </w:t>
      </w:r>
      <w:r w:rsidRPr="00E80E7C">
        <w:t>1</w:t>
      </w:r>
      <w:r>
        <w:t> </w:t>
      </w:r>
      <w:r w:rsidRPr="00E80E7C">
        <w:t>otrzymuje brzmienie:</w:t>
      </w:r>
    </w:p>
    <w:p w:rsidR="00E80E7C" w:rsidRPr="00E80E7C" w:rsidRDefault="00E80E7C" w:rsidP="00E80E7C">
      <w:pPr>
        <w:pStyle w:val="ZUSTzmustartykuempunktem"/>
        <w:keepNext/>
      </w:pPr>
      <w:r>
        <w:t>„1. W przypadku:</w:t>
      </w:r>
    </w:p>
    <w:p w:rsidR="00E80E7C" w:rsidRPr="00E80E7C" w:rsidRDefault="00E80E7C" w:rsidP="00E80E7C">
      <w:pPr>
        <w:pStyle w:val="ZPKTzmpktartykuempunktem"/>
      </w:pPr>
      <w:r>
        <w:t>1)</w:t>
      </w:r>
      <w:r>
        <w:tab/>
        <w:t>odwołania komornika z zajmowanego stanowiska z przyczyn, o których mowa w art. 15a ust. 1 pkt 5–7 i 9 oraz ust. 2, lub</w:t>
      </w:r>
    </w:p>
    <w:p w:rsidR="00E80E7C" w:rsidRPr="00E80E7C" w:rsidRDefault="00E80E7C" w:rsidP="00E80E7C">
      <w:pPr>
        <w:pStyle w:val="ZPKTzmpktartykuempunktem"/>
      </w:pPr>
      <w:r>
        <w:t>2)</w:t>
      </w:r>
      <w:r>
        <w:tab/>
        <w:t>wygaśnięcia powołania na stanowisko komornika z mocy prawa z prz</w:t>
      </w:r>
      <w:r w:rsidRPr="00E80E7C">
        <w:t>yczyn, o</w:t>
      </w:r>
      <w:r>
        <w:t> </w:t>
      </w:r>
      <w:r w:rsidRPr="00E80E7C">
        <w:t>których mowa w</w:t>
      </w:r>
      <w:r>
        <w:t> art. </w:t>
      </w:r>
      <w:r w:rsidRPr="00E80E7C">
        <w:t>15a</w:t>
      </w:r>
      <w:r>
        <w:t xml:space="preserve"> ust. </w:t>
      </w:r>
      <w:r w:rsidRPr="00E80E7C">
        <w:t>1a</w:t>
      </w:r>
    </w:p>
    <w:p w:rsidR="00E80E7C" w:rsidRPr="00E80E7C" w:rsidRDefault="00E80E7C" w:rsidP="00E80E7C">
      <w:pPr>
        <w:pStyle w:val="ZCZWSPPKTzmczciwsppktartykuempunktem"/>
      </w:pPr>
      <w:r>
        <w:t>– osoba może zostać ponownie powołana na stanowisko komornika, jeżeli spełnia wym</w:t>
      </w:r>
      <w:r w:rsidRPr="00E80E7C">
        <w:t>agania określone w</w:t>
      </w:r>
      <w:r>
        <w:t> art. </w:t>
      </w:r>
      <w:r w:rsidRPr="00E80E7C">
        <w:t>10</w:t>
      </w:r>
      <w:r>
        <w:t xml:space="preserve"> ust. </w:t>
      </w:r>
      <w:r w:rsidRPr="00E80E7C">
        <w:t>1</w:t>
      </w:r>
      <w:r>
        <w:t xml:space="preserve"> pkt </w:t>
      </w:r>
      <w:r w:rsidRPr="00E80E7C">
        <w:t>1–7, z</w:t>
      </w:r>
      <w:r>
        <w:t> </w:t>
      </w:r>
      <w:r w:rsidRPr="00E80E7C">
        <w:t>uwzględnieniem</w:t>
      </w:r>
      <w:r>
        <w:t xml:space="preserve"> art. </w:t>
      </w:r>
      <w:r w:rsidRPr="00E80E7C">
        <w:t>72</w:t>
      </w:r>
      <w:r>
        <w:t xml:space="preserve"> ust. </w:t>
      </w:r>
      <w:r w:rsidRPr="00E80E7C">
        <w:t>4.</w:t>
      </w:r>
      <w:r>
        <w:t>”</w:t>
      </w:r>
      <w:r w:rsidRPr="00E80E7C">
        <w:t>;</w:t>
      </w:r>
    </w:p>
    <w:p w:rsidR="00E80E7C" w:rsidRPr="00E80E7C" w:rsidRDefault="00E80E7C" w:rsidP="00E80E7C">
      <w:pPr>
        <w:pStyle w:val="PKTpunkt"/>
        <w:keepNext/>
      </w:pPr>
      <w:r>
        <w:lastRenderedPageBreak/>
        <w:t>4</w:t>
      </w:r>
      <w:r w:rsidRPr="00E80E7C">
        <w:t>)</w:t>
      </w:r>
      <w:r>
        <w:tab/>
      </w:r>
      <w:r w:rsidRPr="00E80E7C">
        <w:t>w</w:t>
      </w:r>
      <w:r>
        <w:t xml:space="preserve"> art. </w:t>
      </w:r>
      <w:r w:rsidRPr="00E80E7C">
        <w:t>20</w:t>
      </w:r>
      <w:r>
        <w:t xml:space="preserve"> ust. </w:t>
      </w:r>
      <w:r w:rsidRPr="00E80E7C">
        <w:t>2</w:t>
      </w:r>
      <w:r>
        <w:t> </w:t>
      </w:r>
      <w:r w:rsidRPr="00E80E7C">
        <w:t>otrzymuje brzmienie:</w:t>
      </w:r>
    </w:p>
    <w:p w:rsidR="00E80E7C" w:rsidRPr="00E80E7C" w:rsidRDefault="00E80E7C" w:rsidP="00E80E7C">
      <w:pPr>
        <w:pStyle w:val="ZUSTzmustartykuempunktem"/>
      </w:pPr>
      <w:r>
        <w:t xml:space="preserve">„2. Obowiązek, o którym mowa w ust. 1, trwa także po odwołaniu komornika </w:t>
      </w:r>
      <w:r w:rsidRPr="00E80E7C">
        <w:t>albo wygaśnięciu powołania na stanowisko komornika z</w:t>
      </w:r>
      <w:r>
        <w:t> </w:t>
      </w:r>
      <w:r w:rsidRPr="00E80E7C">
        <w:t>mocy prawa.</w:t>
      </w:r>
      <w:r>
        <w:t>”</w:t>
      </w:r>
      <w:r w:rsidRPr="00E80E7C">
        <w:t>;</w:t>
      </w:r>
    </w:p>
    <w:p w:rsidR="00E80E7C" w:rsidRPr="00E80E7C" w:rsidRDefault="00E80E7C" w:rsidP="00E80E7C">
      <w:pPr>
        <w:pStyle w:val="PKTpunkt"/>
        <w:keepNext/>
      </w:pPr>
      <w:r>
        <w:t>5</w:t>
      </w:r>
      <w:r w:rsidRPr="00E80E7C">
        <w:t>)</w:t>
      </w:r>
      <w:r>
        <w:tab/>
      </w:r>
      <w:r w:rsidRPr="00E80E7C">
        <w:t>w</w:t>
      </w:r>
      <w:r>
        <w:t xml:space="preserve"> art. </w:t>
      </w:r>
      <w:r w:rsidRPr="00E80E7C">
        <w:t>26</w:t>
      </w:r>
      <w:r>
        <w:t xml:space="preserve"> ust. </w:t>
      </w:r>
      <w:r w:rsidRPr="00E80E7C">
        <w:t>4</w:t>
      </w:r>
      <w:r>
        <w:t> </w:t>
      </w:r>
      <w:r w:rsidRPr="00E80E7C">
        <w:t>otrzymuje brzmienie:</w:t>
      </w:r>
    </w:p>
    <w:p w:rsidR="00E80E7C" w:rsidRPr="00E80E7C" w:rsidRDefault="00E80E7C" w:rsidP="00E80E7C">
      <w:pPr>
        <w:pStyle w:val="ZUSTzmustartykuempunktem"/>
      </w:pPr>
      <w:r>
        <w:t>„4. Przepis ust. 1 stosuje się odpowiednio w </w:t>
      </w:r>
      <w:r w:rsidRPr="00E80E7C">
        <w:t>przypadku śmierci albo odwołania komornika albo wygaśnięcia powołania na stanowisko komornika z</w:t>
      </w:r>
      <w:r>
        <w:t> </w:t>
      </w:r>
      <w:r w:rsidRPr="00E80E7C">
        <w:t>mocy prawa.</w:t>
      </w:r>
      <w:r>
        <w:t>”</w:t>
      </w:r>
      <w:r w:rsidRPr="00E80E7C">
        <w:t>;</w:t>
      </w:r>
    </w:p>
    <w:p w:rsidR="00E80E7C" w:rsidRPr="00E80E7C" w:rsidRDefault="00E80E7C" w:rsidP="00E80E7C">
      <w:pPr>
        <w:pStyle w:val="PKTpunkt"/>
        <w:keepNext/>
      </w:pPr>
      <w:r>
        <w:t>6</w:t>
      </w:r>
      <w:r w:rsidRPr="00E80E7C">
        <w:t>)</w:t>
      </w:r>
      <w:r>
        <w:tab/>
      </w:r>
      <w:r w:rsidRPr="00E80E7C">
        <w:t>w</w:t>
      </w:r>
      <w:r>
        <w:t xml:space="preserve"> art. </w:t>
      </w:r>
      <w:r w:rsidRPr="00E80E7C">
        <w:t>27a:</w:t>
      </w:r>
    </w:p>
    <w:p w:rsidR="00E80E7C" w:rsidRPr="00E80E7C" w:rsidRDefault="00E80E7C" w:rsidP="00E80E7C">
      <w:pPr>
        <w:pStyle w:val="LITlitera"/>
        <w:keepNext/>
      </w:pPr>
      <w:r>
        <w:t>a)</w:t>
      </w:r>
      <w:r>
        <w:tab/>
        <w:t>ust. 1 otrzymuje brzmienie:</w:t>
      </w:r>
    </w:p>
    <w:p w:rsidR="00E80E7C" w:rsidRPr="00E80E7C" w:rsidRDefault="00E80E7C" w:rsidP="00E80E7C">
      <w:pPr>
        <w:pStyle w:val="ZLITUSTzmustliter"/>
      </w:pPr>
      <w:r>
        <w:t>„1. Do zastępcy komornika wyznaczonego w </w:t>
      </w:r>
      <w:r w:rsidRPr="00E80E7C">
        <w:t>przypadku śmierci albo odwołania komornika albo wygaś</w:t>
      </w:r>
      <w:r w:rsidR="00F36A7D">
        <w:t>-</w:t>
      </w:r>
      <w:r w:rsidR="00F36A7D">
        <w:br/>
      </w:r>
      <w:r w:rsidRPr="00E80E7C">
        <w:t>nięcia powołania na stanowisko komornika z</w:t>
      </w:r>
      <w:r>
        <w:t> </w:t>
      </w:r>
      <w:r w:rsidRPr="00E80E7C">
        <w:t>mocy prawa stosuje się odpowiednio przepisy</w:t>
      </w:r>
      <w:r>
        <w:t xml:space="preserve"> art. </w:t>
      </w:r>
      <w:r w:rsidRPr="00E80E7C">
        <w:t>3a i</w:t>
      </w:r>
      <w:r>
        <w:t> art. </w:t>
      </w:r>
      <w:r w:rsidRPr="00E80E7C">
        <w:t>28.</w:t>
      </w:r>
      <w:r>
        <w:t>”</w:t>
      </w:r>
      <w:r w:rsidRPr="00E80E7C">
        <w:t>,</w:t>
      </w:r>
    </w:p>
    <w:p w:rsidR="00E80E7C" w:rsidRPr="00E80E7C" w:rsidRDefault="00E80E7C" w:rsidP="00E80E7C">
      <w:pPr>
        <w:pStyle w:val="LITlitera"/>
        <w:keepNext/>
      </w:pPr>
      <w:r>
        <w:t>b)</w:t>
      </w:r>
      <w:r>
        <w:tab/>
        <w:t>po ust. </w:t>
      </w:r>
      <w:r w:rsidRPr="00E80E7C">
        <w:t>2</w:t>
      </w:r>
      <w:r>
        <w:t> </w:t>
      </w:r>
      <w:r w:rsidRPr="00E80E7C">
        <w:t>dodaje się</w:t>
      </w:r>
      <w:r>
        <w:t xml:space="preserve"> ust. </w:t>
      </w:r>
      <w:r w:rsidRPr="00E80E7C">
        <w:t>2a w</w:t>
      </w:r>
      <w:r>
        <w:t> </w:t>
      </w:r>
      <w:r w:rsidRPr="00E80E7C">
        <w:t>brzmieniu:</w:t>
      </w:r>
    </w:p>
    <w:p w:rsidR="00E80E7C" w:rsidRPr="00E80E7C" w:rsidRDefault="00E80E7C" w:rsidP="00E80E7C">
      <w:pPr>
        <w:pStyle w:val="ZLITUSTzmustliter"/>
      </w:pPr>
      <w:r>
        <w:t>„2a. Zastępca komornika przeprowadza likwidację kancelarii zastępowan</w:t>
      </w:r>
      <w:r w:rsidRPr="00E80E7C">
        <w:t>ego komornika również w</w:t>
      </w:r>
      <w:r>
        <w:t> </w:t>
      </w:r>
      <w:r w:rsidRPr="00E80E7C">
        <w:t>przypadku niepowołania komornika na stanowisko zwolnione na skutek śmierci albo odwołania komornika albo wygaśnięcia powołania na stanowisko komornika z</w:t>
      </w:r>
      <w:r>
        <w:t> </w:t>
      </w:r>
      <w:r w:rsidRPr="00E80E7C">
        <w:t>mocy prawa, o</w:t>
      </w:r>
      <w:r>
        <w:t> </w:t>
      </w:r>
      <w:r w:rsidRPr="00E80E7C">
        <w:t xml:space="preserve">czym zawiadamia go Minister </w:t>
      </w:r>
      <w:proofErr w:type="spellStart"/>
      <w:r w:rsidRPr="00E80E7C">
        <w:t>Sprawied</w:t>
      </w:r>
      <w:proofErr w:type="spellEnd"/>
      <w:r w:rsidR="00F36A7D">
        <w:t>-</w:t>
      </w:r>
      <w:r w:rsidR="00F36A7D">
        <w:br/>
      </w:r>
      <w:proofErr w:type="spellStart"/>
      <w:r w:rsidRPr="00E80E7C">
        <w:t>liwości</w:t>
      </w:r>
      <w:proofErr w:type="spellEnd"/>
      <w:r w:rsidRPr="00E80E7C">
        <w:t>. Przepis</w:t>
      </w:r>
      <w:r>
        <w:t xml:space="preserve"> ust. </w:t>
      </w:r>
      <w:r w:rsidRPr="00E80E7C">
        <w:t>2</w:t>
      </w:r>
      <w:r>
        <w:t> </w:t>
      </w:r>
      <w:r w:rsidRPr="00E80E7C">
        <w:t>stosuje się odpowiednio.</w:t>
      </w:r>
      <w:r>
        <w:t>”</w:t>
      </w:r>
      <w:r w:rsidRPr="00E80E7C">
        <w:t>,</w:t>
      </w:r>
    </w:p>
    <w:p w:rsidR="00E80E7C" w:rsidRPr="00E80E7C" w:rsidRDefault="00E80E7C" w:rsidP="00E80E7C">
      <w:pPr>
        <w:pStyle w:val="LITlitera"/>
        <w:keepNext/>
      </w:pPr>
      <w:r>
        <w:t>c)</w:t>
      </w:r>
      <w:r>
        <w:tab/>
        <w:t>ust. 4 i 5 otrzymują brzmienie:</w:t>
      </w:r>
    </w:p>
    <w:p w:rsidR="00E80E7C" w:rsidRPr="00E80E7C" w:rsidRDefault="00E80E7C" w:rsidP="00E80E7C">
      <w:pPr>
        <w:pStyle w:val="ZLITUSTzmustliter"/>
      </w:pPr>
      <w:r>
        <w:t>„4. W przypadku śmierci</w:t>
      </w:r>
      <w:r w:rsidRPr="00E80E7C">
        <w:t xml:space="preserve"> albo odwołania komornika albo wygaśnięcia powołania na stanowisko komorn</w:t>
      </w:r>
      <w:r w:rsidRPr="00E80E7C">
        <w:t>i</w:t>
      </w:r>
      <w:r w:rsidRPr="00E80E7C">
        <w:t>ka z</w:t>
      </w:r>
      <w:r>
        <w:t> </w:t>
      </w:r>
      <w:r w:rsidRPr="00E80E7C">
        <w:t>mocy prawa wyznaczony zastępca prowadzi postępowania w</w:t>
      </w:r>
      <w:r>
        <w:t> </w:t>
      </w:r>
      <w:r w:rsidRPr="00E80E7C">
        <w:t>sprawach dotychczas niezakończonych przez zmarłego albo odwołanego komornika albo komornika, którego powołanie na stanowisko komornika wygasło z</w:t>
      </w:r>
      <w:r>
        <w:t> </w:t>
      </w:r>
      <w:r w:rsidRPr="00E80E7C">
        <w:t>mocy prawa, do czasu powołania komornika na to stanowisko.</w:t>
      </w:r>
    </w:p>
    <w:p w:rsidR="00E80E7C" w:rsidRPr="00E80E7C" w:rsidRDefault="00E80E7C" w:rsidP="00E80E7C">
      <w:pPr>
        <w:pStyle w:val="ZLITUSTzmustliter"/>
      </w:pPr>
      <w:r>
        <w:t>5. Minister Sprawiedliwości po zasięgnięciu opinii Krajowej Rady Komo</w:t>
      </w:r>
      <w:r w:rsidRPr="00E80E7C">
        <w:t>rniczej określi, w</w:t>
      </w:r>
      <w:r>
        <w:t> </w:t>
      </w:r>
      <w:r w:rsidRPr="00E80E7C">
        <w:t>drodze rozp</w:t>
      </w:r>
      <w:r w:rsidRPr="00E80E7C">
        <w:t>o</w:t>
      </w:r>
      <w:r w:rsidRPr="00E80E7C">
        <w:t>rządzenia, tryb postępowania przy likwidacji kancelarii komorniczych, mając na względzie konieczność nadania sprawnego biegu sprawom pozostałym do załatwienia po zmarłym albo odwołanym komorniku albo komorniku, którego powołanie na stanowisko komornika wygasło z</w:t>
      </w:r>
      <w:r>
        <w:t> </w:t>
      </w:r>
      <w:r w:rsidRPr="00E80E7C">
        <w:t>mocy prawa.</w:t>
      </w:r>
      <w:r>
        <w:t>”</w:t>
      </w:r>
      <w:r w:rsidRPr="00E80E7C">
        <w:t>;</w:t>
      </w:r>
    </w:p>
    <w:p w:rsidR="00E80E7C" w:rsidRPr="00E80E7C" w:rsidRDefault="00E80E7C" w:rsidP="00E80E7C">
      <w:pPr>
        <w:pStyle w:val="PKTpunkt"/>
        <w:keepNext/>
      </w:pPr>
      <w:r>
        <w:t>7)</w:t>
      </w:r>
      <w:r>
        <w:tab/>
        <w:t>art. 27b otrzymuje brzmienie:</w:t>
      </w:r>
    </w:p>
    <w:p w:rsidR="00E80E7C" w:rsidRPr="00E80E7C" w:rsidRDefault="00E80E7C" w:rsidP="00E80E7C">
      <w:pPr>
        <w:pStyle w:val="ZARTzmartartykuempunktem"/>
      </w:pPr>
      <w:r>
        <w:t>„Art. 27b. Zastępca komornika, który przeprowadza likwidację kancelarii zmarłego</w:t>
      </w:r>
      <w:r w:rsidRPr="00E80E7C">
        <w:t xml:space="preserve"> albo odwołanego komorn</w:t>
      </w:r>
      <w:r w:rsidRPr="00E80E7C">
        <w:t>i</w:t>
      </w:r>
      <w:r w:rsidRPr="00E80E7C">
        <w:t>ka albo komornika, którego powołanie na stanowisko komornika wygasło z</w:t>
      </w:r>
      <w:r>
        <w:t> </w:t>
      </w:r>
      <w:r w:rsidRPr="00E80E7C">
        <w:t>mocy prawa, może rozwiązać umowę o</w:t>
      </w:r>
      <w:r>
        <w:t> </w:t>
      </w:r>
      <w:r w:rsidRPr="00E80E7C">
        <w:t>pracę zawartą przez poprzednika z</w:t>
      </w:r>
      <w:r>
        <w:t> </w:t>
      </w:r>
      <w:r w:rsidRPr="00E80E7C">
        <w:t>osobą zatrudnioną w</w:t>
      </w:r>
      <w:r>
        <w:t> </w:t>
      </w:r>
      <w:r w:rsidRPr="00E80E7C">
        <w:t>tej kancelarii za jednomiesięcznym wypowiedzeniem. Przepis ten dotyczy także umów zawartych na czas określony.</w:t>
      </w:r>
      <w:r>
        <w:t>”</w:t>
      </w:r>
      <w:r w:rsidRPr="00E80E7C">
        <w:t>;</w:t>
      </w:r>
    </w:p>
    <w:p w:rsidR="00E80E7C" w:rsidRPr="00E80E7C" w:rsidRDefault="00E80E7C" w:rsidP="00E80E7C">
      <w:pPr>
        <w:pStyle w:val="PKTpunkt"/>
        <w:keepNext/>
      </w:pPr>
      <w:r>
        <w:t>8)</w:t>
      </w:r>
      <w:r>
        <w:tab/>
        <w:t>w art. 63:</w:t>
      </w:r>
    </w:p>
    <w:p w:rsidR="00E80E7C" w:rsidRPr="00E80E7C" w:rsidRDefault="00E80E7C" w:rsidP="00E80E7C">
      <w:pPr>
        <w:pStyle w:val="LITlitera"/>
        <w:keepNext/>
      </w:pPr>
      <w:r>
        <w:t>a)</w:t>
      </w:r>
      <w:r>
        <w:tab/>
        <w:t>ust. 3 otrzymuje brzmienie:</w:t>
      </w:r>
    </w:p>
    <w:p w:rsidR="00E80E7C" w:rsidRPr="00E80E7C" w:rsidRDefault="00E80E7C" w:rsidP="00E80E7C">
      <w:pPr>
        <w:pStyle w:val="ZLITUSTzmustliter"/>
      </w:pPr>
      <w:r>
        <w:t>„3. Zastępcy komornika ustanowionemu w związku ze śmiercią albo odw</w:t>
      </w:r>
      <w:r w:rsidRPr="00E80E7C">
        <w:t>ołaniem komornika albo wygaś</w:t>
      </w:r>
      <w:r w:rsidR="00F36A7D">
        <w:t>-</w:t>
      </w:r>
      <w:r w:rsidR="00F36A7D">
        <w:br/>
      </w:r>
      <w:r w:rsidRPr="00E80E7C">
        <w:t>nięciem powołania na stanowisko komornika z</w:t>
      </w:r>
      <w:r>
        <w:t> </w:t>
      </w:r>
      <w:r w:rsidRPr="00E80E7C">
        <w:t>mocy prawa należy się cały dochód.</w:t>
      </w:r>
      <w:r>
        <w:t>”</w:t>
      </w:r>
      <w:r w:rsidRPr="00E80E7C">
        <w:t>,</w:t>
      </w:r>
    </w:p>
    <w:p w:rsidR="00E80E7C" w:rsidRPr="00E80E7C" w:rsidRDefault="00E80E7C" w:rsidP="00E80E7C">
      <w:pPr>
        <w:pStyle w:val="LITlitera"/>
        <w:keepNext/>
      </w:pPr>
      <w:r>
        <w:t>b)</w:t>
      </w:r>
      <w:r>
        <w:tab/>
        <w:t>ust. 5 i 6 otrzymują brzmienie:</w:t>
      </w:r>
    </w:p>
    <w:p w:rsidR="00E80E7C" w:rsidRPr="00E80E7C" w:rsidRDefault="00E80E7C" w:rsidP="00E80E7C">
      <w:pPr>
        <w:pStyle w:val="ZLITUSTzmustliter"/>
      </w:pPr>
      <w:r>
        <w:t xml:space="preserve">„5. Komornikowi odwołanemu </w:t>
      </w:r>
      <w:r w:rsidRPr="00E80E7C">
        <w:t>albo komornikowi, którego powołanie na stanowisko komornika wygasło z</w:t>
      </w:r>
      <w:r>
        <w:t> </w:t>
      </w:r>
      <w:r w:rsidRPr="00E80E7C">
        <w:t>mocy prawa albo spadkobiercom zmarłego komornika należą się opłaty prawomocnie ustalone przed odwoł</w:t>
      </w:r>
      <w:r w:rsidRPr="00E80E7C">
        <w:t>a</w:t>
      </w:r>
      <w:r w:rsidRPr="00E80E7C">
        <w:t>niem komornika albo wygaśnięciem powołania na stanowisko komornika z</w:t>
      </w:r>
      <w:r>
        <w:t> </w:t>
      </w:r>
      <w:r w:rsidRPr="00E80E7C">
        <w:t>mocy prawa albo śmiercią komorn</w:t>
      </w:r>
      <w:r w:rsidRPr="00E80E7C">
        <w:t>i</w:t>
      </w:r>
      <w:r w:rsidRPr="00E80E7C">
        <w:t>ka.</w:t>
      </w:r>
    </w:p>
    <w:p w:rsidR="00E80E7C" w:rsidRPr="00E80E7C" w:rsidRDefault="00E80E7C" w:rsidP="00E80E7C">
      <w:pPr>
        <w:pStyle w:val="ZLITUSTzmustliter"/>
      </w:pPr>
      <w:r>
        <w:t>6. Przepis ust. 5 stosuje się odpowiednio do zastępcy komornika ustanowi</w:t>
      </w:r>
      <w:r w:rsidRPr="00E80E7C">
        <w:t>onego w</w:t>
      </w:r>
      <w:r>
        <w:t> </w:t>
      </w:r>
      <w:r w:rsidRPr="00E80E7C">
        <w:t>związku z</w:t>
      </w:r>
      <w:r>
        <w:t> </w:t>
      </w:r>
      <w:r w:rsidRPr="00E80E7C">
        <w:t>odwołaniem komornika albo wygaśnięciem powołania na stanowisko komornika z</w:t>
      </w:r>
      <w:r>
        <w:t> </w:t>
      </w:r>
      <w:r w:rsidRPr="00E80E7C">
        <w:t>mocy prawa albo śmiercią komornika oraz do jego spadkobierców.</w:t>
      </w:r>
      <w:r>
        <w:t>”</w:t>
      </w:r>
      <w:r w:rsidRPr="00E80E7C">
        <w:t>;</w:t>
      </w:r>
    </w:p>
    <w:p w:rsidR="00E80E7C" w:rsidRPr="00E80E7C" w:rsidRDefault="00E80E7C" w:rsidP="00E80E7C">
      <w:pPr>
        <w:pStyle w:val="PKTpunkt"/>
        <w:keepNext/>
      </w:pPr>
      <w:r>
        <w:t>9</w:t>
      </w:r>
      <w:r w:rsidRPr="00E80E7C">
        <w:t>)</w:t>
      </w:r>
      <w:r>
        <w:tab/>
      </w:r>
      <w:r w:rsidRPr="00E80E7C">
        <w:t>w</w:t>
      </w:r>
      <w:r>
        <w:t xml:space="preserve"> art. </w:t>
      </w:r>
      <w:r w:rsidRPr="00E80E7C">
        <w:t>72</w:t>
      </w:r>
      <w:r>
        <w:t xml:space="preserve"> ust. </w:t>
      </w:r>
      <w:r w:rsidRPr="00E80E7C">
        <w:t>4</w:t>
      </w:r>
      <w:r>
        <w:t> </w:t>
      </w:r>
      <w:r w:rsidRPr="00E80E7C">
        <w:t>otrzymuje brzmienie:</w:t>
      </w:r>
    </w:p>
    <w:p w:rsidR="00E80E7C" w:rsidRPr="00E80E7C" w:rsidRDefault="00E80E7C" w:rsidP="00E80E7C">
      <w:pPr>
        <w:pStyle w:val="ZUSTzmustartykuempunktem"/>
      </w:pPr>
      <w:r>
        <w:t>„4. W przypadku wygaśnięcia powołania na stanowisko komornika z mocy pr</w:t>
      </w:r>
      <w:r w:rsidRPr="00E80E7C">
        <w:t>awa w</w:t>
      </w:r>
      <w:r>
        <w:t> </w:t>
      </w:r>
      <w:r w:rsidRPr="00E80E7C">
        <w:t>związku z</w:t>
      </w:r>
      <w:r>
        <w:t> </w:t>
      </w:r>
      <w:r w:rsidRPr="00E80E7C">
        <w:t>orzeczeniem kary dyscyplinarnej, o</w:t>
      </w:r>
      <w:r>
        <w:t> </w:t>
      </w:r>
      <w:r w:rsidRPr="00E80E7C">
        <w:t>której mowa w</w:t>
      </w:r>
      <w:r>
        <w:t> ust. </w:t>
      </w:r>
      <w:r w:rsidRPr="00E80E7C">
        <w:t>1</w:t>
      </w:r>
      <w:r>
        <w:t xml:space="preserve"> pkt </w:t>
      </w:r>
      <w:r w:rsidRPr="00E80E7C">
        <w:t>4, osoba może ponownie ubiegać się o powołanie na stanowisko k</w:t>
      </w:r>
      <w:r w:rsidRPr="00E80E7C">
        <w:t>o</w:t>
      </w:r>
      <w:r w:rsidRPr="00E80E7C">
        <w:t>mornika po upływie 10</w:t>
      </w:r>
      <w:r>
        <w:t> </w:t>
      </w:r>
      <w:r w:rsidRPr="00E80E7C">
        <w:t>lat od dnia uprawomocnienia się orzeczenia.</w:t>
      </w:r>
      <w:r>
        <w:t>”</w:t>
      </w:r>
      <w:r w:rsidRPr="00E80E7C">
        <w:t>;</w:t>
      </w:r>
    </w:p>
    <w:p w:rsidR="00E80E7C" w:rsidRPr="00E80E7C" w:rsidRDefault="00E80E7C" w:rsidP="00E80E7C">
      <w:pPr>
        <w:pStyle w:val="PKTpunkt"/>
        <w:keepNext/>
      </w:pPr>
      <w:r>
        <w:t>10)</w:t>
      </w:r>
      <w:r>
        <w:tab/>
        <w:t>w art. 75b w ust. 1 pkt 3 otrzymuje brzmienie:</w:t>
      </w:r>
    </w:p>
    <w:p w:rsidR="00E80E7C" w:rsidRPr="00E80E7C" w:rsidRDefault="00E80E7C" w:rsidP="00E80E7C">
      <w:pPr>
        <w:pStyle w:val="ZPKTzmpktartykuempunktem"/>
      </w:pPr>
      <w:r>
        <w:t>„3)</w:t>
      </w:r>
      <w:r>
        <w:tab/>
        <w:t>utracił prawo wykonywania zawodu komornika w wyniku orzeczenia dysc</w:t>
      </w:r>
      <w:r w:rsidRPr="00E80E7C">
        <w:t>yplinarnego, orzeczenia sądowego, odwołania przez Ministra Sprawiedliwości albo wygaśnięcia powołania na stanowisko komornika z</w:t>
      </w:r>
      <w:r>
        <w:t> </w:t>
      </w:r>
      <w:r w:rsidRPr="00E80E7C">
        <w:t>mocy pr</w:t>
      </w:r>
      <w:r w:rsidRPr="00E80E7C">
        <w:t>a</w:t>
      </w:r>
      <w:r w:rsidRPr="00E80E7C">
        <w:t>wa;</w:t>
      </w:r>
      <w:r>
        <w:t>”</w:t>
      </w:r>
      <w:r w:rsidRPr="00E80E7C">
        <w:t>;</w:t>
      </w:r>
    </w:p>
    <w:p w:rsidR="00E80E7C" w:rsidRPr="00E80E7C" w:rsidRDefault="00E80E7C" w:rsidP="00E80E7C">
      <w:pPr>
        <w:pStyle w:val="PKTpunkt"/>
        <w:keepNext/>
      </w:pPr>
      <w:r>
        <w:lastRenderedPageBreak/>
        <w:t>11)</w:t>
      </w:r>
      <w:r>
        <w:tab/>
        <w:t>w art. 86 ust. 3 otrzymuje brzmienie:</w:t>
      </w:r>
    </w:p>
    <w:p w:rsidR="00E80E7C" w:rsidRPr="00E80E7C" w:rsidRDefault="00E80E7C" w:rsidP="00E80E7C">
      <w:pPr>
        <w:pStyle w:val="ZUSTzmustartykuempunktem"/>
      </w:pPr>
      <w:r>
        <w:t>„3. Członkostwo w izbie komorniczej powstaje z mocy prawa z dniem uzyskania przez komornika prawa w</w:t>
      </w:r>
      <w:r>
        <w:t>y</w:t>
      </w:r>
      <w:r>
        <w:t>konywania czynności, o których mowa w art. 2, i ustaje z dniem odwołania komornika</w:t>
      </w:r>
      <w:r w:rsidRPr="00E80E7C">
        <w:t xml:space="preserve"> albo wygaśnięcia powołania na stanowisko komornika z</w:t>
      </w:r>
      <w:r>
        <w:t> </w:t>
      </w:r>
      <w:r w:rsidRPr="00E80E7C">
        <w:t>mocy prawa. Z</w:t>
      </w:r>
      <w:r>
        <w:t> </w:t>
      </w:r>
      <w:r w:rsidRPr="00E80E7C">
        <w:t>dniem odwołania komornika albo wygaśnięcia powołania na stanowisko komornika z</w:t>
      </w:r>
      <w:r>
        <w:t> </w:t>
      </w:r>
      <w:r w:rsidRPr="00E80E7C">
        <w:t>mocy prawa komornik przestaje pełnić wszelkie funkcje w</w:t>
      </w:r>
      <w:r>
        <w:t> </w:t>
      </w:r>
      <w:r w:rsidRPr="00E80E7C">
        <w:t>organach samorządu komorniczego.</w:t>
      </w:r>
      <w:r>
        <w:t>”</w:t>
      </w:r>
      <w:r w:rsidRPr="00E80E7C">
        <w:t>.</w:t>
      </w:r>
    </w:p>
    <w:p w:rsidR="00E80E7C" w:rsidRPr="00E80E7C" w:rsidRDefault="00E80E7C" w:rsidP="00E80E7C">
      <w:pPr>
        <w:pStyle w:val="ARTartustawynprozporzdzenia"/>
      </w:pPr>
      <w:r w:rsidRPr="00F36A7D">
        <w:rPr>
          <w:rStyle w:val="Ppogrubienie"/>
          <w:spacing w:val="-2"/>
        </w:rPr>
        <w:t>Art. 2.</w:t>
      </w:r>
      <w:r w:rsidRPr="00F36A7D">
        <w:rPr>
          <w:spacing w:val="-2"/>
        </w:rPr>
        <w:t> Do postępowań w sprawach o odwołanie komornika z zajmowanego stanowiska, wszczętych i niezakończonych</w:t>
      </w:r>
      <w:r>
        <w:t xml:space="preserve"> przed dniem wejścia w życie niniejszej ustawy, stosuje się przepisy dotychczasowe.</w:t>
      </w:r>
    </w:p>
    <w:p w:rsidR="00E80E7C" w:rsidRPr="00E80E7C" w:rsidRDefault="00E80E7C" w:rsidP="00E80E7C">
      <w:pPr>
        <w:pStyle w:val="ARTartustawynprozporzdzenia"/>
      </w:pPr>
      <w:r w:rsidRPr="00E80E7C">
        <w:rPr>
          <w:rStyle w:val="Ppogrubienie"/>
        </w:rPr>
        <w:t>Art. 3.</w:t>
      </w:r>
      <w:r>
        <w:t> </w:t>
      </w:r>
      <w:r w:rsidRPr="00E80E7C">
        <w:t>Ustawa wchodzi w</w:t>
      </w:r>
      <w:r>
        <w:t> </w:t>
      </w:r>
      <w:r w:rsidRPr="00E80E7C">
        <w:t>życie po upływie 3</w:t>
      </w:r>
      <w:r>
        <w:t> </w:t>
      </w:r>
      <w:r w:rsidRPr="00E80E7C">
        <w:t>miesięcy od dnia ogłoszenia.</w:t>
      </w:r>
    </w:p>
    <w:p w:rsidR="00E80E7C" w:rsidRPr="00E8604A" w:rsidRDefault="00C0700D" w:rsidP="00C0700D">
      <w:pPr>
        <w:pStyle w:val="NAZORGWYDnazwaorganuwydajcegoprojektowanyakt"/>
      </w:pPr>
      <w:r>
        <w:t>Prezydent Rzeczypospolitej Polskiej:</w:t>
      </w:r>
      <w:r w:rsidR="00F36A7D">
        <w:t xml:space="preserve"> </w:t>
      </w:r>
      <w:r w:rsidR="00F36A7D" w:rsidRPr="00F36A7D">
        <w:rPr>
          <w:rStyle w:val="Kkursywa"/>
        </w:rPr>
        <w:t>B. Komorowski</w:t>
      </w:r>
    </w:p>
    <w:p w:rsidR="005E2B96" w:rsidRDefault="005E2B96" w:rsidP="005E2B96">
      <w:pPr>
        <w:pStyle w:val="TYTUAKTUprzedmiotregulacjiustawylubrozporzdzenia"/>
      </w:pPr>
    </w:p>
    <w:sectPr w:rsidR="005E2B96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E7C" w:rsidRDefault="00E80E7C">
      <w:r>
        <w:separator/>
      </w:r>
    </w:p>
  </w:endnote>
  <w:endnote w:type="continuationSeparator" w:id="0">
    <w:p w:rsidR="00E80E7C" w:rsidRDefault="00E80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E7C" w:rsidRDefault="00E80E7C">
      <w:r>
        <w:separator/>
      </w:r>
    </w:p>
  </w:footnote>
  <w:footnote w:type="continuationSeparator" w:id="0">
    <w:p w:rsidR="00E80E7C" w:rsidRDefault="00E80E7C">
      <w:r>
        <w:separator/>
      </w:r>
    </w:p>
  </w:footnote>
  <w:footnote w:id="1">
    <w:p w:rsidR="00E80E7C" w:rsidRPr="00B9256C" w:rsidRDefault="00E80E7C" w:rsidP="00E80E7C">
      <w:pPr>
        <w:pStyle w:val="ODNONIKtreodnonika"/>
      </w:pPr>
      <w:r w:rsidRPr="00B9256C">
        <w:rPr>
          <w:rStyle w:val="Odwoanieprzypisudolnego"/>
        </w:rPr>
        <w:footnoteRef/>
      </w:r>
      <w:r w:rsidRPr="00B9256C">
        <w:rPr>
          <w:vertAlign w:val="superscript"/>
        </w:rPr>
        <w:t>)</w:t>
      </w:r>
      <w:r w:rsidR="00C0700D">
        <w:tab/>
      </w:r>
      <w:r w:rsidRPr="00B9256C">
        <w:t>Zmiany tekstu jednolitego wymienionej ustawy zostały ogłoszone w</w:t>
      </w:r>
      <w:r>
        <w:t> Dz. U.</w:t>
      </w:r>
      <w:r w:rsidRPr="00B9256C">
        <w:t xml:space="preserve"> z</w:t>
      </w:r>
      <w:r>
        <w:t> </w:t>
      </w:r>
      <w:r w:rsidRPr="00B9256C">
        <w:t>2012</w:t>
      </w:r>
      <w:r>
        <w:t> </w:t>
      </w:r>
      <w:r w:rsidRPr="00B9256C">
        <w:t>r.</w:t>
      </w:r>
      <w:r>
        <w:t xml:space="preserve"> poz. </w:t>
      </w:r>
      <w:r w:rsidRPr="00B9256C">
        <w:t>759</w:t>
      </w:r>
      <w:r>
        <w:t xml:space="preserve"> i </w:t>
      </w:r>
      <w:r w:rsidRPr="00B9256C">
        <w:t>1544, z</w:t>
      </w:r>
      <w:r>
        <w:t> </w:t>
      </w:r>
      <w:r w:rsidRPr="00B9256C">
        <w:t>2013</w:t>
      </w:r>
      <w:r>
        <w:t> </w:t>
      </w:r>
      <w:r w:rsidRPr="00B9256C">
        <w:t>r.</w:t>
      </w:r>
      <w:r>
        <w:t xml:space="preserve"> poz. </w:t>
      </w:r>
      <w:r w:rsidRPr="00B9256C">
        <w:t>829</w:t>
      </w:r>
      <w:r>
        <w:t xml:space="preserve"> i </w:t>
      </w:r>
      <w:r w:rsidRPr="00B9256C">
        <w:t>1513</w:t>
      </w:r>
      <w:r>
        <w:t xml:space="preserve"> oraz</w:t>
      </w:r>
      <w:r w:rsidRPr="00B9256C">
        <w:t xml:space="preserve"> z</w:t>
      </w:r>
      <w:r>
        <w:t> </w:t>
      </w:r>
      <w:r w:rsidRPr="00B9256C">
        <w:t>2014</w:t>
      </w:r>
      <w:r>
        <w:t> </w:t>
      </w:r>
      <w:r w:rsidRPr="00B9256C">
        <w:t>r.</w:t>
      </w:r>
      <w:r>
        <w:t xml:space="preserve"> poz. </w:t>
      </w:r>
      <w:r w:rsidRPr="00B9256C">
        <w:t>993.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FA10A5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FA10A5">
      <w:rPr>
        <w:noProof/>
      </w:rPr>
      <w:t>3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FA10A5">
          <w:t>1710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FA10A5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E7C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46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2A65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0700D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0E7C"/>
    <w:rsid w:val="00E81B90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36A7D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0A5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401C46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942CC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942CC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uiPriority w:val="19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401C46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942CC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942CC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uiPriority w:val="19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zebrowsk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B306E5C20BC4670B4DA4398CBC60B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039E70-3C6A-4FC6-84BB-7AE722DBF1C7}"/>
      </w:docPartPr>
      <w:docPartBody>
        <w:p w:rsidR="007319C8" w:rsidRDefault="007319C8">
          <w:pPr>
            <w:pStyle w:val="AB306E5C20BC4670B4DA4398CBC60B2A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9C8"/>
    <w:rsid w:val="0073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AB306E5C20BC4670B4DA4398CBC60B2A">
    <w:name w:val="AB306E5C20BC4670B4DA4398CBC60B2A"/>
  </w:style>
  <w:style w:type="paragraph" w:customStyle="1" w:styleId="93D0A63B89604D58ADBD124534505A5E">
    <w:name w:val="93D0A63B89604D58ADBD124534505A5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AB306E5C20BC4670B4DA4398CBC60B2A">
    <w:name w:val="AB306E5C20BC4670B4DA4398CBC60B2A"/>
  </w:style>
  <w:style w:type="paragraph" w:customStyle="1" w:styleId="93D0A63B89604D58ADBD124534505A5E">
    <w:name w:val="93D0A63B89604D58ADBD124534505A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93A6A2B-DE85-4960-890D-B4D9B021C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4_0.dotm</Template>
  <TotalTime>29</TotalTime>
  <Pages>3</Pages>
  <Words>972</Words>
  <Characters>5832</Characters>
  <Application>Microsoft Office Word</Application>
  <DocSecurity>0</DocSecurity>
  <Lines>48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6791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Beata Żebrowska</dc:creator>
  <cp:keywords/>
  <dc:description>Szablon aktu prawnego jest dziełem chronionym przez prawo autorskie.</dc:description>
  <cp:lastModifiedBy>Beata Żebrowska</cp:lastModifiedBy>
  <cp:revision>3</cp:revision>
  <cp:lastPrinted>2013-07-09T14:26:00Z</cp:lastPrinted>
  <dcterms:created xsi:type="dcterms:W3CDTF">2014-11-26T12:48:00Z</dcterms:created>
  <dcterms:modified xsi:type="dcterms:W3CDTF">2014-12-03T13:42:00Z</dcterms:modified>
  <cp:category>1710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