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6F139D" w:rsidRPr="006F139D">
        <w:t>23 grudnia 2014 r.</w:t>
      </w:r>
    </w:p>
    <w:p w:rsidR="001D16F3" w:rsidRPr="001D16F3" w:rsidRDefault="001D16F3" w:rsidP="001E689B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82E4E640B2BD447199031207565E5D4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F139D">
            <w:t>1888</w:t>
          </w:r>
        </w:sdtContent>
      </w:sdt>
    </w:p>
    <w:p w:rsidR="001E689B" w:rsidRPr="00DE2D10" w:rsidRDefault="001E689B" w:rsidP="001E689B">
      <w:pPr>
        <w:pStyle w:val="OZNRODZAKTUtznustawalubrozporzdzenieiorganwydajcy"/>
      </w:pPr>
      <w:r w:rsidRPr="00DE2D10">
        <w:t>USTAWA</w:t>
      </w:r>
    </w:p>
    <w:p w:rsidR="001E689B" w:rsidRPr="00DE2D10" w:rsidRDefault="001E689B" w:rsidP="001E689B">
      <w:pPr>
        <w:pStyle w:val="DATAAKTUdatauchwalenialubwydaniaaktu"/>
      </w:pPr>
      <w:r w:rsidRPr="00DE2D10">
        <w:t>z dnia</w:t>
      </w:r>
      <w:r>
        <w:t xml:space="preserve"> 19 grudnia 2014 r.</w:t>
      </w:r>
      <w:bookmarkStart w:id="0" w:name="_GoBack"/>
      <w:bookmarkEnd w:id="0"/>
    </w:p>
    <w:p w:rsidR="001E689B" w:rsidRPr="00DE2D10" w:rsidRDefault="001E689B" w:rsidP="001E689B">
      <w:pPr>
        <w:pStyle w:val="TYTUAKTUprzedmiotregulacjiustawylubrozporzdzenia"/>
      </w:pPr>
      <w:r w:rsidRPr="00DE2D10">
        <w:t>o zmianie ustawy o</w:t>
      </w:r>
      <w:r>
        <w:t> </w:t>
      </w:r>
      <w:r w:rsidRPr="00DE2D10">
        <w:t>dowodach osobistych, ustawy o</w:t>
      </w:r>
      <w:r>
        <w:t> </w:t>
      </w:r>
      <w:r w:rsidRPr="00DE2D10">
        <w:t xml:space="preserve">ewidencji ludności </w:t>
      </w:r>
      <w:r>
        <w:br/>
      </w:r>
      <w:r w:rsidRPr="00DE2D10">
        <w:t>oraz ustawy – Prawo o</w:t>
      </w:r>
      <w:r>
        <w:t> </w:t>
      </w:r>
      <w:r w:rsidRPr="00DE2D10">
        <w:t>aktach stanu cywilnego</w:t>
      </w:r>
    </w:p>
    <w:p w:rsidR="001E689B" w:rsidRPr="00DE2D10" w:rsidRDefault="001E689B" w:rsidP="001E689B">
      <w:pPr>
        <w:pStyle w:val="ARTartustawynprozporzdzenia"/>
        <w:keepNext/>
      </w:pPr>
      <w:r w:rsidRPr="001E689B">
        <w:rPr>
          <w:rStyle w:val="Ppogrubienie"/>
        </w:rPr>
        <w:t>Art. 1.</w:t>
      </w:r>
      <w:r w:rsidRPr="00DE2D10">
        <w:t xml:space="preserve"> W</w:t>
      </w:r>
      <w:r>
        <w:t> </w:t>
      </w:r>
      <w:r w:rsidRPr="00DE2D10">
        <w:t>ustawie z</w:t>
      </w:r>
      <w:r>
        <w:t> </w:t>
      </w:r>
      <w:r w:rsidRPr="00DE2D10">
        <w:t>dnia 6</w:t>
      </w:r>
      <w:r>
        <w:t> </w:t>
      </w:r>
      <w:r w:rsidRPr="00DE2D10">
        <w:t>sierpnia 2010</w:t>
      </w:r>
      <w:r>
        <w:t> </w:t>
      </w:r>
      <w:r w:rsidRPr="00DE2D10">
        <w:t>r. o</w:t>
      </w:r>
      <w:r>
        <w:t> </w:t>
      </w:r>
      <w:r w:rsidRPr="00DE2D10">
        <w:t>dowodach osobistych (</w:t>
      </w:r>
      <w:r>
        <w:t>Dz. U. Nr </w:t>
      </w:r>
      <w:r w:rsidRPr="00DE2D10">
        <w:t>167,</w:t>
      </w:r>
      <w:r>
        <w:t xml:space="preserve"> poz. </w:t>
      </w:r>
      <w:r w:rsidRPr="00DE2D10">
        <w:t>1131, z</w:t>
      </w:r>
      <w:r>
        <w:t> </w:t>
      </w:r>
      <w:r w:rsidRPr="00DE2D10">
        <w:t>późn. zm.</w:t>
      </w:r>
      <w:r w:rsidRPr="00DE2D10">
        <w:rPr>
          <w:rStyle w:val="IGindeksgrny"/>
        </w:rPr>
        <w:footnoteReference w:id="1"/>
      </w:r>
      <w:r w:rsidRPr="00DE2D10">
        <w:rPr>
          <w:rStyle w:val="IGindeksgrny"/>
        </w:rPr>
        <w:t>)</w:t>
      </w:r>
      <w:r w:rsidRPr="00DE2D10">
        <w:t>) wpr</w:t>
      </w:r>
      <w:r w:rsidRPr="00DE2D10">
        <w:t>o</w:t>
      </w:r>
      <w:r w:rsidRPr="00DE2D10">
        <w:t>wadza się następujące zmiany:</w:t>
      </w:r>
    </w:p>
    <w:p w:rsidR="001E689B" w:rsidRPr="00DE2D10" w:rsidRDefault="001E689B" w:rsidP="001E689B">
      <w:pPr>
        <w:pStyle w:val="PKTpunkt"/>
        <w:keepNext/>
      </w:pPr>
      <w:r w:rsidRPr="00DE2D10">
        <w:t>1)</w:t>
      </w:r>
      <w:r w:rsidRPr="00DE2D10">
        <w:tab/>
        <w:t>w</w:t>
      </w:r>
      <w:r>
        <w:t xml:space="preserve"> art. </w:t>
      </w:r>
      <w:r w:rsidRPr="00DE2D10">
        <w:t>56</w:t>
      </w:r>
      <w:r>
        <w:t xml:space="preserve"> pkt </w:t>
      </w:r>
      <w:r w:rsidRPr="00DE2D10">
        <w:t>7</w:t>
      </w:r>
      <w:r>
        <w:t> </w:t>
      </w:r>
      <w:r w:rsidRPr="00DE2D10">
        <w:t xml:space="preserve">otrzymuje brzmienie: </w:t>
      </w:r>
    </w:p>
    <w:p w:rsidR="001E689B" w:rsidRPr="00DE2D10" w:rsidRDefault="001E689B" w:rsidP="001E689B">
      <w:pPr>
        <w:pStyle w:val="ZPKTzmpktartykuempunktem"/>
      </w:pPr>
      <w:r w:rsidRPr="00DE2D10">
        <w:t>„7)</w:t>
      </w:r>
      <w:r w:rsidRPr="00DE2D10">
        <w:tab/>
        <w:t>dane zawarte w</w:t>
      </w:r>
      <w:r>
        <w:t> </w:t>
      </w:r>
      <w:r w:rsidRPr="00DE2D10">
        <w:t>ogólnokrajowej ewidencji wydanych i</w:t>
      </w:r>
      <w:r>
        <w:t> </w:t>
      </w:r>
      <w:r w:rsidRPr="00DE2D10">
        <w:t>unieważnionych dowodów osobistych dotyczące dow</w:t>
      </w:r>
      <w:r w:rsidRPr="00DE2D10">
        <w:t>o</w:t>
      </w:r>
      <w:r w:rsidRPr="00DE2D10">
        <w:t>dów osobistych wydanych na podstawie wniosków złożonych od dnia 1</w:t>
      </w:r>
      <w:r>
        <w:t> </w:t>
      </w:r>
      <w:r w:rsidRPr="00DE2D10">
        <w:t>stycznia 2001</w:t>
      </w:r>
      <w:r>
        <w:t> </w:t>
      </w:r>
      <w:r w:rsidRPr="00DE2D10">
        <w:t>r. do dnia 28</w:t>
      </w:r>
      <w:r>
        <w:t> </w:t>
      </w:r>
      <w:r w:rsidRPr="00DE2D10">
        <w:t>lutego 2015</w:t>
      </w:r>
      <w:r>
        <w:t> </w:t>
      </w:r>
      <w:r w:rsidRPr="00DE2D10">
        <w:t>r.;”;</w:t>
      </w:r>
    </w:p>
    <w:p w:rsidR="001E689B" w:rsidRPr="00DE2D10" w:rsidRDefault="001E689B" w:rsidP="001E689B">
      <w:pPr>
        <w:pStyle w:val="PKTpunkt"/>
        <w:keepNext/>
      </w:pPr>
      <w:r w:rsidRPr="00DE2D10">
        <w:t>2)</w:t>
      </w:r>
      <w:r w:rsidRPr="00DE2D10">
        <w:tab/>
        <w:t>art. 88</w:t>
      </w:r>
      <w:r>
        <w:t> </w:t>
      </w:r>
      <w:r w:rsidRPr="00DE2D10">
        <w:t xml:space="preserve">otrzymuje brzmienie: </w:t>
      </w:r>
    </w:p>
    <w:p w:rsidR="001E689B" w:rsidRPr="00DE2D10" w:rsidRDefault="001E689B" w:rsidP="001E689B">
      <w:pPr>
        <w:pStyle w:val="ZARTzmartartykuempunktem"/>
      </w:pPr>
      <w:r w:rsidRPr="00DE2D10">
        <w:t>„Art. 88. Dowody osobiste wydane przed dniem 1</w:t>
      </w:r>
      <w:r>
        <w:t> </w:t>
      </w:r>
      <w:r w:rsidRPr="00DE2D10">
        <w:t>marca 2015</w:t>
      </w:r>
      <w:r>
        <w:t> </w:t>
      </w:r>
      <w:r w:rsidRPr="00DE2D10">
        <w:t>r. zachowują ważność do upływu terminów w</w:t>
      </w:r>
      <w:r>
        <w:t> </w:t>
      </w:r>
      <w:r w:rsidRPr="00DE2D10">
        <w:t>nich określonych.”;</w:t>
      </w:r>
    </w:p>
    <w:p w:rsidR="001E689B" w:rsidRPr="00DE2D10" w:rsidRDefault="001E689B" w:rsidP="001E689B">
      <w:pPr>
        <w:pStyle w:val="PKTpunkt"/>
        <w:keepNext/>
      </w:pPr>
      <w:r w:rsidRPr="00DE2D10">
        <w:t>3)</w:t>
      </w:r>
      <w:r w:rsidRPr="00DE2D10">
        <w:tab/>
        <w:t>w</w:t>
      </w:r>
      <w:r>
        <w:t xml:space="preserve"> art. </w:t>
      </w:r>
      <w:r w:rsidRPr="00DE2D10">
        <w:t>91</w:t>
      </w:r>
      <w:r>
        <w:t xml:space="preserve"> ust. </w:t>
      </w:r>
      <w:r w:rsidRPr="00DE2D10">
        <w:t>1</w:t>
      </w:r>
      <w:r>
        <w:t> </w:t>
      </w:r>
      <w:r w:rsidRPr="00DE2D10">
        <w:t>otrzymuje brzmienie:</w:t>
      </w:r>
    </w:p>
    <w:p w:rsidR="001E689B" w:rsidRPr="00DE2D10" w:rsidRDefault="001E689B" w:rsidP="001E689B">
      <w:pPr>
        <w:pStyle w:val="ZUSTzmustartykuempunktem"/>
      </w:pPr>
      <w:r w:rsidRPr="00DE2D10">
        <w:t>„1. Z</w:t>
      </w:r>
      <w:r>
        <w:t> </w:t>
      </w:r>
      <w:r w:rsidRPr="00DE2D10">
        <w:t>dniem 1</w:t>
      </w:r>
      <w:r>
        <w:t> </w:t>
      </w:r>
      <w:r w:rsidRPr="00DE2D10">
        <w:t>marca 2015</w:t>
      </w:r>
      <w:r>
        <w:t> </w:t>
      </w:r>
      <w:r w:rsidRPr="00DE2D10">
        <w:t>r. likwiduje się ogólnokrajową ewidencję wydanych i</w:t>
      </w:r>
      <w:r>
        <w:t> </w:t>
      </w:r>
      <w:r w:rsidRPr="00DE2D10">
        <w:t>unieważnionych dowodów osobistych oraz gminne ewidencje wydanych i</w:t>
      </w:r>
      <w:r>
        <w:t> </w:t>
      </w:r>
      <w:r w:rsidRPr="00DE2D10">
        <w:t>unieważnionych dowodów osobistych.”;</w:t>
      </w:r>
    </w:p>
    <w:p w:rsidR="001E689B" w:rsidRPr="00DE2D10" w:rsidRDefault="001E689B" w:rsidP="001E689B">
      <w:pPr>
        <w:pStyle w:val="PKTpunkt"/>
        <w:keepNext/>
      </w:pPr>
      <w:r w:rsidRPr="00DE2D10">
        <w:t>4)</w:t>
      </w:r>
      <w:r w:rsidRPr="00DE2D10">
        <w:tab/>
        <w:t>art. 93</w:t>
      </w:r>
      <w:r>
        <w:t> </w:t>
      </w:r>
      <w:r w:rsidRPr="00DE2D10">
        <w:t>otrzymuje brzmienie:</w:t>
      </w:r>
    </w:p>
    <w:p w:rsidR="001E689B" w:rsidRPr="00DE2D10" w:rsidRDefault="001E689B" w:rsidP="001E689B">
      <w:pPr>
        <w:pStyle w:val="ZARTzmartartykuempunktem"/>
      </w:pPr>
      <w:r w:rsidRPr="00DE2D10">
        <w:t>„Art. 93. Ustawa wchodzi w</w:t>
      </w:r>
      <w:r>
        <w:t> </w:t>
      </w:r>
      <w:r w:rsidRPr="00DE2D10">
        <w:t>życie z</w:t>
      </w:r>
      <w:r>
        <w:t> </w:t>
      </w:r>
      <w:r w:rsidRPr="00DE2D10">
        <w:t>dniem 1</w:t>
      </w:r>
      <w:r>
        <w:t> </w:t>
      </w:r>
      <w:r w:rsidRPr="00DE2D10">
        <w:t>marca 2015</w:t>
      </w:r>
      <w:r>
        <w:t> </w:t>
      </w:r>
      <w:r w:rsidRPr="00DE2D10">
        <w:t>r.”.</w:t>
      </w:r>
    </w:p>
    <w:p w:rsidR="001E689B" w:rsidRPr="00DE2D10" w:rsidRDefault="001E689B" w:rsidP="001E689B">
      <w:pPr>
        <w:pStyle w:val="ARTartustawynprozporzdzenia"/>
        <w:keepNext/>
      </w:pPr>
      <w:r w:rsidRPr="001E689B">
        <w:rPr>
          <w:rStyle w:val="Ppogrubienie"/>
        </w:rPr>
        <w:t>Art. 2.</w:t>
      </w:r>
      <w:r w:rsidRPr="00DE2D10">
        <w:t xml:space="preserve"> W</w:t>
      </w:r>
      <w:r>
        <w:t> </w:t>
      </w:r>
      <w:r w:rsidRPr="00DE2D10">
        <w:t>ustawie z</w:t>
      </w:r>
      <w:r>
        <w:t> </w:t>
      </w:r>
      <w:r w:rsidRPr="00DE2D10">
        <w:t>dnia 24</w:t>
      </w:r>
      <w:r>
        <w:t> </w:t>
      </w:r>
      <w:r w:rsidRPr="00DE2D10">
        <w:t>września 2010</w:t>
      </w:r>
      <w:r>
        <w:t> </w:t>
      </w:r>
      <w:r w:rsidRPr="00DE2D10">
        <w:t>r. o</w:t>
      </w:r>
      <w:r>
        <w:t> </w:t>
      </w:r>
      <w:r w:rsidRPr="00DE2D10">
        <w:t>ewidencji ludności (</w:t>
      </w:r>
      <w:r>
        <w:t>Dz. U. Nr </w:t>
      </w:r>
      <w:r w:rsidRPr="00DE2D10">
        <w:t>217,</w:t>
      </w:r>
      <w:r>
        <w:t xml:space="preserve"> poz. </w:t>
      </w:r>
      <w:r w:rsidRPr="00DE2D10">
        <w:t>1427, z</w:t>
      </w:r>
      <w:r>
        <w:t> </w:t>
      </w:r>
      <w:r w:rsidRPr="00DE2D10">
        <w:t>późn. zm.</w:t>
      </w:r>
      <w:r w:rsidRPr="00DE2D10">
        <w:rPr>
          <w:rStyle w:val="IGindeksgrny"/>
        </w:rPr>
        <w:footnoteReference w:id="2"/>
      </w:r>
      <w:r w:rsidRPr="00DE2D10">
        <w:rPr>
          <w:rStyle w:val="IGindeksgrny"/>
        </w:rPr>
        <w:t>)</w:t>
      </w:r>
      <w:r w:rsidRPr="00DE2D10">
        <w:t>)</w:t>
      </w:r>
      <w:r>
        <w:t xml:space="preserve"> art. </w:t>
      </w:r>
      <w:r w:rsidRPr="00DE2D10">
        <w:t>80</w:t>
      </w:r>
      <w:r w:rsidR="0089211A">
        <w:t xml:space="preserve"> </w:t>
      </w:r>
      <w:r w:rsidRPr="00DE2D10">
        <w:t xml:space="preserve">otrzymuje brzmienie: </w:t>
      </w:r>
    </w:p>
    <w:p w:rsidR="001E689B" w:rsidRPr="00DE2D10" w:rsidRDefault="001E689B" w:rsidP="001E689B">
      <w:pPr>
        <w:pStyle w:val="ZARTzmartartykuempunktem"/>
      </w:pPr>
      <w:r w:rsidRPr="00DE2D10">
        <w:t>„Art. 80. Ustawa wchodzi w</w:t>
      </w:r>
      <w:r>
        <w:t> </w:t>
      </w:r>
      <w:r w:rsidRPr="00DE2D10">
        <w:t>życie z</w:t>
      </w:r>
      <w:r>
        <w:t> </w:t>
      </w:r>
      <w:r w:rsidRPr="00DE2D10">
        <w:t>dniem 1</w:t>
      </w:r>
      <w:r>
        <w:t> </w:t>
      </w:r>
      <w:r w:rsidRPr="00DE2D10">
        <w:t>marca 2015</w:t>
      </w:r>
      <w:r>
        <w:t> </w:t>
      </w:r>
      <w:r w:rsidRPr="00DE2D10">
        <w:t>r., z</w:t>
      </w:r>
      <w:r>
        <w:t> </w:t>
      </w:r>
      <w:r w:rsidRPr="00DE2D10">
        <w:t>wyjątkiem</w:t>
      </w:r>
      <w:r>
        <w:t xml:space="preserve"> art. </w:t>
      </w:r>
      <w:r w:rsidRPr="00DE2D10">
        <w:t>62, który wchodzi w</w:t>
      </w:r>
      <w:r>
        <w:t> </w:t>
      </w:r>
      <w:r w:rsidRPr="00DE2D10">
        <w:t>życie z</w:t>
      </w:r>
      <w:r>
        <w:t> </w:t>
      </w:r>
      <w:r w:rsidRPr="00DE2D10">
        <w:t>dniem 1</w:t>
      </w:r>
      <w:r>
        <w:t> </w:t>
      </w:r>
      <w:r w:rsidRPr="00DE2D10">
        <w:t>stycznia 2013</w:t>
      </w:r>
      <w:r>
        <w:t> </w:t>
      </w:r>
      <w:r w:rsidRPr="00DE2D10">
        <w:t>r.”.</w:t>
      </w:r>
    </w:p>
    <w:p w:rsidR="001E689B" w:rsidRPr="00DE2D10" w:rsidRDefault="001E689B" w:rsidP="001E689B">
      <w:pPr>
        <w:pStyle w:val="ARTartustawynprozporzdzenia"/>
        <w:keepNext/>
      </w:pPr>
      <w:r w:rsidRPr="001E689B">
        <w:rPr>
          <w:rStyle w:val="Ppogrubienie"/>
        </w:rPr>
        <w:t>Art. 3.</w:t>
      </w:r>
      <w:r w:rsidRPr="00DE2D10">
        <w:t xml:space="preserve"> W</w:t>
      </w:r>
      <w:r>
        <w:t> </w:t>
      </w:r>
      <w:r w:rsidRPr="00DE2D10">
        <w:t>ustawie z</w:t>
      </w:r>
      <w:r>
        <w:t> </w:t>
      </w:r>
      <w:r w:rsidRPr="00DE2D10">
        <w:t>dnia 28</w:t>
      </w:r>
      <w:r>
        <w:t> </w:t>
      </w:r>
      <w:r w:rsidRPr="00DE2D10">
        <w:t>listopada 2014</w:t>
      </w:r>
      <w:r>
        <w:t> </w:t>
      </w:r>
      <w:r w:rsidRPr="00DE2D10">
        <w:t>r. – Prawo o</w:t>
      </w:r>
      <w:r>
        <w:t> </w:t>
      </w:r>
      <w:r w:rsidRPr="00DE2D10">
        <w:t>aktach stanu cywilnego (</w:t>
      </w:r>
      <w:r>
        <w:t>Dz. U. poz. </w:t>
      </w:r>
      <w:r w:rsidRPr="00DE2D10">
        <w:t>1741) wprowadza się następujące zmiany:</w:t>
      </w:r>
    </w:p>
    <w:p w:rsidR="001E689B" w:rsidRPr="00DE2D10" w:rsidRDefault="001E689B" w:rsidP="001E689B">
      <w:pPr>
        <w:pStyle w:val="PKTpunkt"/>
        <w:keepNext/>
      </w:pPr>
      <w:r w:rsidRPr="00DE2D10">
        <w:t>1)</w:t>
      </w:r>
      <w:r w:rsidRPr="00DE2D10">
        <w:tab/>
        <w:t>w</w:t>
      </w:r>
      <w:r>
        <w:t xml:space="preserve"> art. </w:t>
      </w:r>
      <w:r w:rsidRPr="00DE2D10">
        <w:t>145:</w:t>
      </w:r>
    </w:p>
    <w:p w:rsidR="001E689B" w:rsidRPr="00DE2D10" w:rsidRDefault="001E689B" w:rsidP="001E689B">
      <w:pPr>
        <w:pStyle w:val="LITlitera"/>
        <w:keepNext/>
      </w:pPr>
      <w:r w:rsidRPr="00DE2D10">
        <w:t>a)</w:t>
      </w:r>
      <w:r w:rsidRPr="00DE2D10">
        <w:tab/>
        <w:t>ust. 8</w:t>
      </w:r>
      <w:r>
        <w:t> </w:t>
      </w:r>
      <w:r w:rsidRPr="00DE2D10">
        <w:t>otrzymuje brzmienie:</w:t>
      </w:r>
    </w:p>
    <w:p w:rsidR="001E689B" w:rsidRPr="00DE2D10" w:rsidRDefault="001E689B" w:rsidP="001E689B">
      <w:pPr>
        <w:pStyle w:val="ZLITUSTzmustliter"/>
      </w:pPr>
      <w:r w:rsidRPr="00DE2D10">
        <w:t>„8. Wpisy dotyczące uznania ojcostwa dokonane w</w:t>
      </w:r>
      <w:r>
        <w:t> </w:t>
      </w:r>
      <w:r w:rsidRPr="00DE2D10">
        <w:t>księgach stanu cywilnego na podstawie przepisów d</w:t>
      </w:r>
      <w:r w:rsidRPr="00DE2D10">
        <w:t>o</w:t>
      </w:r>
      <w:r w:rsidRPr="00DE2D10">
        <w:t>tychczasowych w</w:t>
      </w:r>
      <w:r>
        <w:t> </w:t>
      </w:r>
      <w:r w:rsidRPr="00DE2D10">
        <w:t>okresie od dnia 1</w:t>
      </w:r>
      <w:r>
        <w:t> </w:t>
      </w:r>
      <w:r w:rsidRPr="00DE2D10">
        <w:t>marca 2015</w:t>
      </w:r>
      <w:r>
        <w:t> </w:t>
      </w:r>
      <w:r w:rsidRPr="00DE2D10">
        <w:t>r. do dnia 31</w:t>
      </w:r>
      <w:r>
        <w:t> </w:t>
      </w:r>
      <w:r w:rsidRPr="00DE2D10">
        <w:t>sierpnia 2015</w:t>
      </w:r>
      <w:r>
        <w:t> </w:t>
      </w:r>
      <w:r w:rsidRPr="00DE2D10">
        <w:t>r. podlegają przeniesieniu do rejestru uznań nie później niż do dnia 31</w:t>
      </w:r>
      <w:r>
        <w:t> </w:t>
      </w:r>
      <w:r w:rsidRPr="00DE2D10">
        <w:t>grudnia 2015</w:t>
      </w:r>
      <w:r>
        <w:t> </w:t>
      </w:r>
      <w:r w:rsidRPr="00DE2D10">
        <w:t>r., o</w:t>
      </w:r>
      <w:r>
        <w:t> </w:t>
      </w:r>
      <w:r w:rsidRPr="00DE2D10">
        <w:t>ile wcześniej nie sporządzono w</w:t>
      </w:r>
      <w:r>
        <w:t> </w:t>
      </w:r>
      <w:r w:rsidRPr="00DE2D10">
        <w:t>rejestrze stanu cywilnego aktu urodzenia dla dziecka uznanego.”,</w:t>
      </w:r>
    </w:p>
    <w:p w:rsidR="001E689B" w:rsidRPr="00DE2D10" w:rsidRDefault="001E689B" w:rsidP="001E689B">
      <w:pPr>
        <w:pStyle w:val="LITlitera"/>
        <w:keepNext/>
      </w:pPr>
      <w:r w:rsidRPr="00DE2D10">
        <w:lastRenderedPageBreak/>
        <w:t>b)</w:t>
      </w:r>
      <w:r w:rsidRPr="00DE2D10">
        <w:tab/>
        <w:t>ust. 13</w:t>
      </w:r>
      <w:r>
        <w:t> </w:t>
      </w:r>
      <w:r w:rsidRPr="00DE2D10">
        <w:t>otrzymuje brzmienie:</w:t>
      </w:r>
    </w:p>
    <w:p w:rsidR="001E689B" w:rsidRPr="00DE2D10" w:rsidRDefault="001E689B" w:rsidP="001E689B">
      <w:pPr>
        <w:pStyle w:val="ZLITUSTzmustliter"/>
      </w:pPr>
      <w:r w:rsidRPr="00DE2D10">
        <w:t>„13. Akty stanu cywilnego, które zostały sporządzone lub w</w:t>
      </w:r>
      <w:r>
        <w:t> </w:t>
      </w:r>
      <w:r w:rsidRPr="00DE2D10">
        <w:t>których zamieszczono wzmianki lub przy kt</w:t>
      </w:r>
      <w:r w:rsidRPr="00DE2D10">
        <w:t>ó</w:t>
      </w:r>
      <w:r w:rsidRPr="00DE2D10">
        <w:t>rych zamieszczono przypiski na podstawie przepisów dotychczasowych w</w:t>
      </w:r>
      <w:r>
        <w:t> </w:t>
      </w:r>
      <w:r w:rsidRPr="00DE2D10">
        <w:t>okresie od dnia 1</w:t>
      </w:r>
      <w:r>
        <w:t> </w:t>
      </w:r>
      <w:r w:rsidRPr="00DE2D10">
        <w:t>marca 2015</w:t>
      </w:r>
      <w:r>
        <w:t> </w:t>
      </w:r>
      <w:r w:rsidRPr="00DE2D10">
        <w:t>r. do dnia 31</w:t>
      </w:r>
      <w:r>
        <w:t> </w:t>
      </w:r>
      <w:r w:rsidRPr="00DE2D10">
        <w:t>sierpnia 2015</w:t>
      </w:r>
      <w:r>
        <w:t> </w:t>
      </w:r>
      <w:r w:rsidRPr="00DE2D10">
        <w:t>r., podlegają przeniesieniu do rejestru stanu cywilnego nie później niż do dnia 31</w:t>
      </w:r>
      <w:r>
        <w:t> </w:t>
      </w:r>
      <w:r w:rsidRPr="00DE2D10">
        <w:t>grudnia 2015</w:t>
      </w:r>
      <w:r>
        <w:t> </w:t>
      </w:r>
      <w:r w:rsidRPr="00DE2D10">
        <w:t>r.”;</w:t>
      </w:r>
    </w:p>
    <w:p w:rsidR="001E689B" w:rsidRDefault="001E689B" w:rsidP="001E689B">
      <w:pPr>
        <w:pStyle w:val="PKTpunkt"/>
        <w:keepNext/>
      </w:pPr>
      <w:r w:rsidRPr="00DE2D10">
        <w:t>2)</w:t>
      </w:r>
      <w:r w:rsidRPr="00DE2D10">
        <w:tab/>
      </w:r>
      <w:r>
        <w:t>w art. 146 ust. 1 otrzymuje brzmienie:</w:t>
      </w:r>
    </w:p>
    <w:p w:rsidR="001E689B" w:rsidRDefault="001E689B" w:rsidP="001E689B">
      <w:pPr>
        <w:pStyle w:val="ZUSTzmustartykuempunktem"/>
      </w:pPr>
      <w:r>
        <w:t>„1. Minister właściwy do spraw wewnętrznych po 2 latach obowiązywania niniejszej ustawy, w terminie do dnia 30 kwietnia 2017 r., przeprowadzi analizę wpływu rozwiązań przyjętych w ustawie na funkcjonowanie urzędów stanu cywilnego.”;</w:t>
      </w:r>
    </w:p>
    <w:p w:rsidR="001E689B" w:rsidRPr="00DE2D10" w:rsidRDefault="001E689B" w:rsidP="001E689B">
      <w:pPr>
        <w:pStyle w:val="PKTpunkt"/>
        <w:keepNext/>
      </w:pPr>
      <w:r w:rsidRPr="00DE2D10">
        <w:t>3)</w:t>
      </w:r>
      <w:r w:rsidRPr="00DE2D10">
        <w:tab/>
        <w:t>art. 149</w:t>
      </w:r>
      <w:r>
        <w:t> </w:t>
      </w:r>
      <w:r w:rsidRPr="00DE2D10">
        <w:t>otrzymuje brzmienie:</w:t>
      </w:r>
    </w:p>
    <w:p w:rsidR="001E689B" w:rsidRPr="001E689B" w:rsidRDefault="001E689B" w:rsidP="001E689B">
      <w:pPr>
        <w:pStyle w:val="ZARTzmartartykuempunktem"/>
        <w:keepNext/>
      </w:pPr>
      <w:r w:rsidRPr="00DE2D10">
        <w:t xml:space="preserve">„Art. 149. </w:t>
      </w:r>
      <w:r w:rsidRPr="001E689B">
        <w:t>Ustawa wchodzi w</w:t>
      </w:r>
      <w:r>
        <w:t> </w:t>
      </w:r>
      <w:r w:rsidRPr="001E689B">
        <w:t>życie z</w:t>
      </w:r>
      <w:r>
        <w:t> </w:t>
      </w:r>
      <w:r w:rsidRPr="001E689B">
        <w:t>dniem 1</w:t>
      </w:r>
      <w:r>
        <w:t> </w:t>
      </w:r>
      <w:r w:rsidRPr="001E689B">
        <w:t>marca 2015</w:t>
      </w:r>
      <w:r>
        <w:t> </w:t>
      </w:r>
      <w:r w:rsidRPr="001E689B">
        <w:t>r., z wyjątkiem:</w:t>
      </w:r>
    </w:p>
    <w:p w:rsidR="001E689B" w:rsidRPr="00122F5B" w:rsidRDefault="001E689B" w:rsidP="001E689B">
      <w:pPr>
        <w:pStyle w:val="ZPKTzmpktartykuempunktem"/>
      </w:pPr>
      <w:r w:rsidRPr="00122F5B">
        <w:t>1)</w:t>
      </w:r>
      <w:r w:rsidRPr="00122F5B">
        <w:tab/>
        <w:t>art. 47</w:t>
      </w:r>
      <w:r>
        <w:t xml:space="preserve"> ust. </w:t>
      </w:r>
      <w:r w:rsidRPr="00122F5B">
        <w:t>1, który wchodzi w</w:t>
      </w:r>
      <w:r>
        <w:t> </w:t>
      </w:r>
      <w:r w:rsidRPr="00122F5B">
        <w:t>życie z</w:t>
      </w:r>
      <w:r>
        <w:t> </w:t>
      </w:r>
      <w:r w:rsidRPr="00122F5B">
        <w:t>dniem 1</w:t>
      </w:r>
      <w:r>
        <w:t> </w:t>
      </w:r>
      <w:r w:rsidRPr="00122F5B">
        <w:t>stycznia 2015 r.;</w:t>
      </w:r>
    </w:p>
    <w:p w:rsidR="001E689B" w:rsidRDefault="001E689B" w:rsidP="001E689B">
      <w:pPr>
        <w:pStyle w:val="ZPKTzmpktartykuempunktem"/>
      </w:pPr>
      <w:r w:rsidRPr="00122F5B">
        <w:t>2)</w:t>
      </w:r>
      <w:r w:rsidRPr="00122F5B">
        <w:tab/>
        <w:t>art. 53</w:t>
      </w:r>
      <w:r>
        <w:t xml:space="preserve"> ust. </w:t>
      </w:r>
      <w:r w:rsidRPr="00122F5B">
        <w:t>2</w:t>
      </w:r>
      <w:r>
        <w:t xml:space="preserve"> i </w:t>
      </w:r>
      <w:r w:rsidRPr="00122F5B">
        <w:t>3,</w:t>
      </w:r>
      <w:r>
        <w:t xml:space="preserve"> art. </w:t>
      </w:r>
      <w:r w:rsidRPr="00122F5B">
        <w:t>54</w:t>
      </w:r>
      <w:r>
        <w:t xml:space="preserve"> ust. </w:t>
      </w:r>
      <w:r w:rsidRPr="00122F5B">
        <w:t>4</w:t>
      </w:r>
      <w:r>
        <w:t xml:space="preserve"> i </w:t>
      </w:r>
      <w:r w:rsidRPr="00122F5B">
        <w:t>5,</w:t>
      </w:r>
      <w:r>
        <w:t xml:space="preserve"> art. </w:t>
      </w:r>
      <w:r w:rsidRPr="00122F5B">
        <w:t>114</w:t>
      </w:r>
      <w:r>
        <w:t xml:space="preserve"> w </w:t>
      </w:r>
      <w:r w:rsidRPr="00122F5B">
        <w:t>zakresie dodawanych w</w:t>
      </w:r>
      <w:r>
        <w:t> art. </w:t>
      </w:r>
      <w:r w:rsidRPr="00122F5B">
        <w:t>11</w:t>
      </w:r>
      <w:r>
        <w:t xml:space="preserve"> ust. </w:t>
      </w:r>
      <w:r w:rsidRPr="00122F5B">
        <w:t>3a–3e i</w:t>
      </w:r>
      <w:r>
        <w:t> ust. </w:t>
      </w:r>
      <w:r w:rsidRPr="00122F5B">
        <w:t>4c oraz</w:t>
      </w:r>
      <w:r>
        <w:t xml:space="preserve"> art. </w:t>
      </w:r>
      <w:r w:rsidRPr="00122F5B">
        <w:t>123, które wchodzą w</w:t>
      </w:r>
      <w:r>
        <w:t> </w:t>
      </w:r>
      <w:r w:rsidRPr="00122F5B">
        <w:t>życie z dniem 1</w:t>
      </w:r>
      <w:r>
        <w:t> </w:t>
      </w:r>
      <w:r w:rsidRPr="00122F5B">
        <w:t>stycznia 2018</w:t>
      </w:r>
      <w:r>
        <w:t> </w:t>
      </w:r>
      <w:r w:rsidRPr="00122F5B">
        <w:t>r.</w:t>
      </w:r>
      <w:r>
        <w:t>”.</w:t>
      </w:r>
    </w:p>
    <w:p w:rsidR="001E689B" w:rsidRPr="00DE2D10" w:rsidRDefault="001E689B" w:rsidP="001E689B">
      <w:pPr>
        <w:pStyle w:val="ARTartustawynprozporzdzenia"/>
      </w:pPr>
      <w:r w:rsidRPr="001E689B">
        <w:rPr>
          <w:rStyle w:val="Ppogrubienie"/>
        </w:rPr>
        <w:t>Art. 4.</w:t>
      </w:r>
      <w:r w:rsidRPr="00DE2D10">
        <w:t xml:space="preserve"> Ustawa wchodzi w</w:t>
      </w:r>
      <w:r>
        <w:t> </w:t>
      </w:r>
      <w:r w:rsidRPr="00DE2D10">
        <w:t>życie z</w:t>
      </w:r>
      <w:r>
        <w:t> </w:t>
      </w:r>
      <w:r w:rsidRPr="00DE2D10">
        <w:t>dniem 31</w:t>
      </w:r>
      <w:r>
        <w:t> </w:t>
      </w:r>
      <w:r w:rsidRPr="00DE2D10">
        <w:t>grudnia 2014</w:t>
      </w:r>
      <w:r>
        <w:t> </w:t>
      </w:r>
      <w:r w:rsidRPr="00DE2D10">
        <w:t>r.</w:t>
      </w:r>
    </w:p>
    <w:p w:rsidR="001E689B" w:rsidRPr="001E689B" w:rsidRDefault="001E689B" w:rsidP="00DA161C">
      <w:pPr>
        <w:pStyle w:val="NAZORGWYDnazwaorganuwydajcegoprojektowanyakt"/>
      </w:pPr>
      <w:r w:rsidRPr="001E689B">
        <w:t xml:space="preserve">Prezydent Rzeczypospolitej Polskiej: </w:t>
      </w:r>
      <w:r w:rsidRPr="001E689B">
        <w:rPr>
          <w:rStyle w:val="Kkursywa"/>
        </w:rPr>
        <w:t>B. Komorowski</w:t>
      </w:r>
    </w:p>
    <w:sectPr w:rsidR="001E689B" w:rsidRPr="001E689B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A02" w:rsidRDefault="004A2A02">
      <w:r>
        <w:separator/>
      </w:r>
    </w:p>
  </w:endnote>
  <w:endnote w:type="continuationSeparator" w:id="0">
    <w:p w:rsidR="004A2A02" w:rsidRDefault="004A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A02" w:rsidRDefault="004A2A02">
      <w:r>
        <w:separator/>
      </w:r>
    </w:p>
  </w:footnote>
  <w:footnote w:type="continuationSeparator" w:id="0">
    <w:p w:rsidR="004A2A02" w:rsidRDefault="004A2A02">
      <w:r>
        <w:separator/>
      </w:r>
    </w:p>
  </w:footnote>
  <w:footnote w:id="1">
    <w:p w:rsidR="001E689B" w:rsidRDefault="001E689B" w:rsidP="001E689B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rPr>
          <w:vertAlign w:val="superscript"/>
        </w:rPr>
        <w:tab/>
      </w:r>
      <w:r>
        <w:t>Zmiany wymienionej ustawy zostały ogłoszone w Dz. U. z 2011 r. Nr 133, poz. 768, z 2012 r. poz. 1407 oraz z 2014 r. poz. 1741.</w:t>
      </w:r>
    </w:p>
  </w:footnote>
  <w:footnote w:id="2">
    <w:p w:rsidR="001E689B" w:rsidRDefault="001E689B" w:rsidP="001E689B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rPr>
          <w:vertAlign w:val="superscript"/>
        </w:rPr>
        <w:tab/>
      </w:r>
      <w:r>
        <w:t>Zmiany wymienionej ustawy zostały ogłoszone w Dz. U. z 2010 r. Nr 239, poz. 1593, z 2011 r. Nr 133, poz. 768, Nr 204, poz. 1195 i Nr 288, poz. 1689, z 2012 r. poz. 921 i 1407, z 2013 r. poz. 1650 oraz z 2014 r. poz. 301 i 1741.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6F139D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F139D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6F139D">
          <w:t>1888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6F139D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89B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A3E17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E689B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2A02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139D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211A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2B4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700D1"/>
    <w:pPr>
      <w:keepNext/>
      <w:suppressAutoHyphens/>
      <w:spacing w:before="240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700D1"/>
    <w:pPr>
      <w:keepNext/>
      <w:suppressAutoHyphens/>
      <w:spacing w:before="240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E4E640B2BD447199031207565E5D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CA77E2-D9F7-4C05-9B80-124D0D575F07}"/>
      </w:docPartPr>
      <w:docPartBody>
        <w:p w:rsidR="00692588" w:rsidRDefault="00B1001D">
          <w:pPr>
            <w:pStyle w:val="82E4E640B2BD447199031207565E5D49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1D"/>
    <w:rsid w:val="00692588"/>
    <w:rsid w:val="00B1001D"/>
    <w:rsid w:val="00F9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82E4E640B2BD447199031207565E5D49">
    <w:name w:val="82E4E640B2BD447199031207565E5D49"/>
  </w:style>
  <w:style w:type="paragraph" w:customStyle="1" w:styleId="2BA1F585300E4E24AF721BCD0C0E3FB3">
    <w:name w:val="2BA1F585300E4E24AF721BCD0C0E3F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82E4E640B2BD447199031207565E5D49">
    <w:name w:val="82E4E640B2BD447199031207565E5D49"/>
  </w:style>
  <w:style w:type="paragraph" w:customStyle="1" w:styleId="2BA1F585300E4E24AF721BCD0C0E3FB3">
    <w:name w:val="2BA1F585300E4E24AF721BCD0C0E3F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823BC7-3596-42BF-B743-4F2175C8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13</TotalTime>
  <Pages>2</Pages>
  <Words>502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/>
  <dc:description>Szablon aktu prawnego jest dziełem chronionym przez prawo autorskie. </dc:description>
  <cp:lastModifiedBy>Jolanta Świderska</cp:lastModifiedBy>
  <cp:revision>4</cp:revision>
  <cp:lastPrinted>2014-12-19T15:08:00Z</cp:lastPrinted>
  <dcterms:created xsi:type="dcterms:W3CDTF">2014-12-19T14:59:00Z</dcterms:created>
  <dcterms:modified xsi:type="dcterms:W3CDTF">2014-12-23T15:07:00Z</dcterms:modified>
  <cp:category>1888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