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396F33">
        <w:t>28 lipca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96F33">
            <w:t>1</w:t>
          </w:r>
          <w:r w:rsidR="00DB2A67">
            <w:t>0</w:t>
          </w:r>
          <w:r w:rsidR="00396F33">
            <w:t>47</w:t>
          </w:r>
        </w:sdtContent>
      </w:sdt>
    </w:p>
    <w:p w:rsidR="00680766" w:rsidRPr="002C24E9" w:rsidRDefault="00680766" w:rsidP="00680766">
      <w:pPr>
        <w:pStyle w:val="TEKSTOBWIESZCZENIENAZWAORGANUWYDAJCEGOOTJ"/>
      </w:pPr>
      <w:r w:rsidRPr="002C24E9">
        <w:t>OBWIESZCZENIE</w:t>
      </w:r>
      <w:bookmarkStart w:id="0" w:name="_GoBack"/>
      <w:bookmarkEnd w:id="0"/>
    </w:p>
    <w:p w:rsidR="00680766" w:rsidRPr="002C24E9" w:rsidRDefault="00680766" w:rsidP="00680766">
      <w:pPr>
        <w:pStyle w:val="TEKSTOBWIESZCZENIENAZWAORGANUWYDAJCEGOOTJ"/>
      </w:pPr>
      <w:r w:rsidRPr="002C24E9">
        <w:t>MARSZAŁKA SEJMU RZECZYPOSPOLITEJ POLSKIEJ</w:t>
      </w:r>
    </w:p>
    <w:p w:rsidR="00680766" w:rsidRPr="002C24E9" w:rsidRDefault="00680766" w:rsidP="00680766">
      <w:pPr>
        <w:pStyle w:val="DATAOTJdatawydaniaobwieszczeniatekstujednolitego"/>
      </w:pPr>
      <w:r>
        <w:t xml:space="preserve">z dnia </w:t>
      </w:r>
      <w:r w:rsidR="00FD658F">
        <w:t>3 </w:t>
      </w:r>
      <w:r>
        <w:t>lipca 201</w:t>
      </w:r>
      <w:r w:rsidR="00FD658F">
        <w:t>5 </w:t>
      </w:r>
      <w:r w:rsidRPr="002C24E9">
        <w:t>r.</w:t>
      </w:r>
    </w:p>
    <w:p w:rsidR="00680766" w:rsidRPr="002C24E9" w:rsidRDefault="00680766" w:rsidP="00680766">
      <w:pPr>
        <w:pStyle w:val="TYTUOTJprzedmiotobwieszczeniatekstujednolitego"/>
      </w:pPr>
      <w:r w:rsidRPr="002C24E9">
        <w:t>w sprawie ogłoszenia jednolitego tekstu ustawy o zakładach leczniczych dla zwierząt</w:t>
      </w:r>
    </w:p>
    <w:p w:rsidR="00680766" w:rsidRPr="002C24E9" w:rsidRDefault="00680766" w:rsidP="00680766">
      <w:pPr>
        <w:pStyle w:val="PKTOTJpunktobwieszczeniatekstujednolitegonp1"/>
      </w:pPr>
      <w:r w:rsidRPr="002C24E9">
        <w:t>1. Na podstawie</w:t>
      </w:r>
      <w:r w:rsidR="00FD658F">
        <w:t xml:space="preserve"> art. </w:t>
      </w:r>
      <w:r w:rsidRPr="002C24E9">
        <w:t>1</w:t>
      </w:r>
      <w:r w:rsidR="00FD658F" w:rsidRPr="002C24E9">
        <w:t>6</w:t>
      </w:r>
      <w:r w:rsidR="00FD658F">
        <w:t xml:space="preserve"> ust. </w:t>
      </w:r>
      <w:r w:rsidR="00FD658F" w:rsidRPr="002C24E9">
        <w:t>1</w:t>
      </w:r>
      <w:r w:rsidR="00FD658F">
        <w:t xml:space="preserve"> zdanie</w:t>
      </w:r>
      <w:r w:rsidRPr="002C24E9">
        <w:t xml:space="preserve"> pierwsze ustawy z dnia 20 lipca 2000 r. o ogłaszaniu aktów normatywnych i niektórych innych aktów prawnych (</w:t>
      </w:r>
      <w:r w:rsidR="00FD658F">
        <w:t>Dz. U.</w:t>
      </w:r>
      <w:r w:rsidRPr="002C24E9">
        <w:t xml:space="preserve"> z 2011 r.</w:t>
      </w:r>
      <w:r w:rsidR="00FD658F">
        <w:t xml:space="preserve"> Nr </w:t>
      </w:r>
      <w:r w:rsidRPr="002C24E9">
        <w:t>197,</w:t>
      </w:r>
      <w:r w:rsidR="00FD658F">
        <w:t xml:space="preserve"> poz. </w:t>
      </w:r>
      <w:r w:rsidRPr="002C24E9">
        <w:t>117</w:t>
      </w:r>
      <w:r w:rsidR="00FD658F" w:rsidRPr="002C24E9">
        <w:t>2</w:t>
      </w:r>
      <w:r w:rsidR="00FD658F">
        <w:t xml:space="preserve"> i Nr </w:t>
      </w:r>
      <w:r w:rsidRPr="002C24E9">
        <w:t>232,</w:t>
      </w:r>
      <w:r w:rsidR="00FD658F">
        <w:t xml:space="preserve"> poz. </w:t>
      </w:r>
      <w:r w:rsidRPr="002C24E9">
        <w:t>1378) ogłasza się w załączniku do niniejszego obwieszczenia jednolity tekst ustawy z dnia 18 grudnia 2003 r. o zakładach leczniczych dla zwierząt (</w:t>
      </w:r>
      <w:r w:rsidR="00FD658F">
        <w:t>Dz. U.</w:t>
      </w:r>
      <w:r w:rsidR="00FD658F" w:rsidRPr="002C24E9">
        <w:t xml:space="preserve"> </w:t>
      </w:r>
      <w:r w:rsidR="00FD658F">
        <w:t>z </w:t>
      </w:r>
      <w:r>
        <w:t>200</w:t>
      </w:r>
      <w:r w:rsidR="00FD658F">
        <w:t>4 </w:t>
      </w:r>
      <w:r>
        <w:t>r.</w:t>
      </w:r>
      <w:r w:rsidR="00FD658F">
        <w:t xml:space="preserve"> Nr </w:t>
      </w:r>
      <w:r w:rsidRPr="002C24E9">
        <w:t>11,</w:t>
      </w:r>
      <w:r w:rsidR="00FD658F">
        <w:t xml:space="preserve"> poz. </w:t>
      </w:r>
      <w:r w:rsidRPr="002C24E9">
        <w:t>95), z uwzględnieniem zmian wprowadzonych:</w:t>
      </w:r>
    </w:p>
    <w:p w:rsidR="00680766" w:rsidRPr="002C24E9" w:rsidRDefault="00680766" w:rsidP="00B87C14">
      <w:pPr>
        <w:pStyle w:val="PPKTOTJpodpunktwobwieszczeniutekstujednolitegonp1"/>
        <w:spacing w:before="120"/>
      </w:pPr>
      <w:r w:rsidRPr="002C24E9">
        <w:t>1)</w:t>
      </w:r>
      <w:r w:rsidRPr="002C24E9">
        <w:tab/>
        <w:t>ustawą z dnia 21 listopada 2008 r. o zmianie ustawy o zakładach leczniczych dla zwierząt (</w:t>
      </w:r>
      <w:r w:rsidR="00FD658F">
        <w:t>Dz. U. Nr </w:t>
      </w:r>
      <w:r w:rsidRPr="002C24E9">
        <w:t>220,</w:t>
      </w:r>
      <w:r w:rsidR="00FD658F">
        <w:t xml:space="preserve"> poz. </w:t>
      </w:r>
      <w:r w:rsidRPr="002C24E9">
        <w:t>1433),</w:t>
      </w:r>
    </w:p>
    <w:p w:rsidR="00680766" w:rsidRPr="002C24E9" w:rsidRDefault="00680766" w:rsidP="00B87C14">
      <w:pPr>
        <w:pStyle w:val="PPKTOTJpodpunktwobwieszczeniutekstujednolitegonp1"/>
        <w:spacing w:before="120"/>
      </w:pPr>
      <w:r w:rsidRPr="002C24E9">
        <w:t>2)</w:t>
      </w:r>
      <w:r w:rsidRPr="002C24E9">
        <w:tab/>
        <w:t>ustawą z dnia 25 marca 2011 r. o ograniczaniu barier administracyjnych dla obywateli i przedsiębiorców (</w:t>
      </w:r>
      <w:r w:rsidR="00FD658F">
        <w:t>Dz. U. Nr </w:t>
      </w:r>
      <w:r w:rsidRPr="002C24E9">
        <w:t>106,</w:t>
      </w:r>
      <w:r w:rsidR="00FD658F">
        <w:t xml:space="preserve"> poz. </w:t>
      </w:r>
      <w:r w:rsidRPr="002C24E9">
        <w:t>62</w:t>
      </w:r>
      <w:r w:rsidR="00FD658F" w:rsidRPr="002C24E9">
        <w:t>2</w:t>
      </w:r>
      <w:r w:rsidR="00FD658F">
        <w:t xml:space="preserve"> i Nr </w:t>
      </w:r>
      <w:r w:rsidRPr="002C24E9">
        <w:t>187,</w:t>
      </w:r>
      <w:r w:rsidR="00FD658F">
        <w:t xml:space="preserve"> poz. </w:t>
      </w:r>
      <w:r w:rsidRPr="002C24E9">
        <w:t>1110)</w:t>
      </w:r>
      <w:r>
        <w:t>,</w:t>
      </w:r>
    </w:p>
    <w:p w:rsidR="00680766" w:rsidRPr="002C24E9" w:rsidRDefault="00680766" w:rsidP="00B87C14">
      <w:pPr>
        <w:pStyle w:val="PPKTOTJpodpunktwobwieszczeniutekstujednolitegonp1"/>
        <w:spacing w:before="120"/>
      </w:pPr>
      <w:r w:rsidRPr="002C24E9">
        <w:t>3)</w:t>
      </w:r>
      <w:r w:rsidRPr="002C24E9">
        <w:tab/>
        <w:t>ustawą z dnia 24 kwietnia 2014 r. o zmianie niektórych ustaw w związku ze standaryzacją niektórych wzorów pism w procedurach administracyjnych (</w:t>
      </w:r>
      <w:r w:rsidR="00FD658F">
        <w:t>Dz. U. poz. </w:t>
      </w:r>
      <w:r w:rsidRPr="002C24E9">
        <w:t>822)</w:t>
      </w:r>
    </w:p>
    <w:p w:rsidR="00680766" w:rsidRPr="002C24E9" w:rsidRDefault="00680766" w:rsidP="00B87C14">
      <w:pPr>
        <w:pStyle w:val="CZWSPPPKTOTJczwsppodpunktwwobwieszczeniutekstujednolitego"/>
        <w:spacing w:before="120"/>
      </w:pPr>
      <w:r w:rsidRPr="002C24E9">
        <w:t xml:space="preserve">oraz zmian wynikających z przepisów ogłoszonych przed dniem </w:t>
      </w:r>
      <w:r w:rsidR="00FD658F">
        <w:t>2 </w:t>
      </w:r>
      <w:r>
        <w:t>lipca</w:t>
      </w:r>
      <w:r w:rsidRPr="002C24E9">
        <w:t xml:space="preserve"> 2015 r.</w:t>
      </w:r>
    </w:p>
    <w:p w:rsidR="00680766" w:rsidRPr="002C24E9" w:rsidRDefault="00680766" w:rsidP="00680766">
      <w:pPr>
        <w:pStyle w:val="PKTOTJpunktobwieszczeniatekstujednolitegonp1"/>
      </w:pPr>
      <w:r w:rsidRPr="002C24E9">
        <w:t>2. Podany w załączniku do niniejszego obwieszczenia tekst jednolity ustawy nie obejmuje:</w:t>
      </w:r>
    </w:p>
    <w:p w:rsidR="00680766" w:rsidRPr="002C24E9" w:rsidRDefault="00680766" w:rsidP="00B87C14">
      <w:pPr>
        <w:pStyle w:val="PPKTOTJpodpunktwobwieszczeniutekstujednolitegonp1"/>
        <w:spacing w:before="120"/>
      </w:pPr>
      <w:r w:rsidRPr="002C24E9">
        <w:t>1)</w:t>
      </w:r>
      <w:r w:rsidRPr="002C24E9">
        <w:tab/>
        <w:t>art. 3</w:t>
      </w:r>
      <w:r w:rsidR="00FD658F" w:rsidRPr="002C24E9">
        <w:t>1</w:t>
      </w:r>
      <w:r w:rsidR="00FD658F">
        <w:t xml:space="preserve"> i art. </w:t>
      </w:r>
      <w:r w:rsidRPr="002C24E9">
        <w:t>32 ustawy z dnia 18 grudnia 2003 r. o zakładach leczniczych dla zwierząt (</w:t>
      </w:r>
      <w:r w:rsidR="00FD658F">
        <w:t>Dz. U.</w:t>
      </w:r>
      <w:r w:rsidR="00FD658F" w:rsidRPr="002C24E9">
        <w:t xml:space="preserve"> </w:t>
      </w:r>
      <w:r w:rsidR="00FD658F">
        <w:t>z </w:t>
      </w:r>
      <w:r>
        <w:t>200</w:t>
      </w:r>
      <w:r w:rsidR="00FD658F">
        <w:t>4 </w:t>
      </w:r>
      <w:r>
        <w:t>r.</w:t>
      </w:r>
      <w:r w:rsidR="00FD658F">
        <w:t xml:space="preserve"> Nr </w:t>
      </w:r>
      <w:r w:rsidRPr="002C24E9">
        <w:t>11,</w:t>
      </w:r>
      <w:r w:rsidR="00FD658F">
        <w:t xml:space="preserve"> poz. </w:t>
      </w:r>
      <w:r w:rsidRPr="002C24E9">
        <w:t>95), które stanowią:</w:t>
      </w:r>
    </w:p>
    <w:p w:rsidR="00680766" w:rsidRPr="002C24E9" w:rsidRDefault="00680766" w:rsidP="00680766">
      <w:pPr>
        <w:pStyle w:val="ARTartustawynprozporzdzenia"/>
      </w:pPr>
      <w:r w:rsidRPr="002C24E9">
        <w:t>„Art. 31. W ustawie z dnia 20 maja 1971 r. – Kodeks wykroczeń (</w:t>
      </w:r>
      <w:r w:rsidR="00FD658F">
        <w:t>Dz. U. Nr </w:t>
      </w:r>
      <w:r w:rsidRPr="002C24E9">
        <w:t>12,</w:t>
      </w:r>
      <w:r w:rsidR="00FD658F">
        <w:t xml:space="preserve"> poz. </w:t>
      </w:r>
      <w:r w:rsidRPr="002C24E9">
        <w:t>114, z </w:t>
      </w:r>
      <w:proofErr w:type="spellStart"/>
      <w:r w:rsidRPr="002C24E9">
        <w:t>późn</w:t>
      </w:r>
      <w:proofErr w:type="spellEnd"/>
      <w:r w:rsidRPr="002C24E9">
        <w:t>. zm.</w:t>
      </w:r>
      <w:r w:rsidRPr="002C24E9">
        <w:rPr>
          <w:rStyle w:val="IGindeksgrny"/>
        </w:rPr>
        <w:footnoteReference w:id="1"/>
      </w:r>
      <w:r w:rsidRPr="002C24E9">
        <w:rPr>
          <w:rStyle w:val="IGindeksgrny"/>
        </w:rPr>
        <w:t>)</w:t>
      </w:r>
      <w:r w:rsidRPr="002C24E9">
        <w:t>)</w:t>
      </w:r>
      <w:r w:rsidR="00FD658F">
        <w:t xml:space="preserve"> art. </w:t>
      </w:r>
      <w:r w:rsidRPr="002C24E9">
        <w:t>147a otrzymuje brzmienie:</w:t>
      </w:r>
    </w:p>
    <w:p w:rsidR="00680766" w:rsidRPr="002C24E9" w:rsidRDefault="00680766" w:rsidP="00680766">
      <w:pPr>
        <w:pStyle w:val="ZARTzmartartykuempunktem"/>
      </w:pPr>
      <w:r w:rsidRPr="002C24E9">
        <w:t>„Art. 147a.</w:t>
      </w:r>
      <w:r w:rsidR="00FD658F">
        <w:t xml:space="preserve"> § </w:t>
      </w:r>
      <w:r w:rsidRPr="002C24E9">
        <w:t>1. Kto prowadzi zakład opieki zdrowotnej lub zakład leczniczy dla zwierząt bez wymagan</w:t>
      </w:r>
      <w:r w:rsidRPr="002C24E9">
        <w:t>e</w:t>
      </w:r>
      <w:r w:rsidRPr="002C24E9">
        <w:t>go wpisu do rejestru lub ewidencji, podlega karze aresztu, ograniczenia wolności albo grzywny.</w:t>
      </w:r>
    </w:p>
    <w:p w:rsidR="00680766" w:rsidRPr="00B87C14" w:rsidRDefault="00680766" w:rsidP="00680766">
      <w:pPr>
        <w:pStyle w:val="ZUSTzmustartykuempunktem"/>
        <w:rPr>
          <w:spacing w:val="-4"/>
        </w:rPr>
      </w:pPr>
      <w:r w:rsidRPr="00B87C14">
        <w:rPr>
          <w:spacing w:val="-4"/>
        </w:rPr>
        <w:t>§ 2. Tej samej karze podlega ten, kto podaje do wiadomości publicznej informacje o zakresie i rodzajach udzi</w:t>
      </w:r>
      <w:r w:rsidRPr="00B87C14">
        <w:rPr>
          <w:spacing w:val="-4"/>
        </w:rPr>
        <w:t>e</w:t>
      </w:r>
      <w:r w:rsidRPr="00B87C14">
        <w:rPr>
          <w:spacing w:val="-4"/>
        </w:rPr>
        <w:t>lanych świadczeń zdrowotnych lub usług z zakresu medycyny weterynaryjnej mające formę i treść reklamy.”.</w:t>
      </w:r>
    </w:p>
    <w:p w:rsidR="00680766" w:rsidRPr="00680766" w:rsidRDefault="00680766" w:rsidP="00680766">
      <w:pPr>
        <w:pStyle w:val="ARTartustawynprozporzdzenia"/>
      </w:pPr>
      <w:r w:rsidRPr="002C24E9">
        <w:t>Art. 32. W ustawie z dnia 21 grudnia 1990 r. o zawodzie lekarza weterynarii i izbach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weterynaryjnych (</w:t>
      </w:r>
      <w:r w:rsidR="00FD658F">
        <w:t>Dz. U.</w:t>
      </w:r>
      <w:r w:rsidRPr="002C24E9">
        <w:t xml:space="preserve"> z 2002 r.</w:t>
      </w:r>
      <w:r w:rsidR="00FD658F">
        <w:t xml:space="preserve"> Nr </w:t>
      </w:r>
      <w:r w:rsidRPr="002C24E9">
        <w:t>187,</w:t>
      </w:r>
      <w:r w:rsidR="00FD658F">
        <w:t xml:space="preserve"> poz. </w:t>
      </w:r>
      <w:r w:rsidRPr="002C24E9">
        <w:t>156</w:t>
      </w:r>
      <w:r w:rsidR="00FD658F" w:rsidRPr="002C24E9">
        <w:t>7</w:t>
      </w:r>
      <w:r w:rsidR="00FD658F">
        <w:t xml:space="preserve"> i Nr </w:t>
      </w:r>
      <w:r w:rsidRPr="002C24E9">
        <w:t>240,</w:t>
      </w:r>
      <w:r w:rsidR="00FD658F">
        <w:t xml:space="preserve"> poz. </w:t>
      </w:r>
      <w:r w:rsidRPr="002C24E9">
        <w:t>205</w:t>
      </w:r>
      <w:r w:rsidR="00FD658F" w:rsidRPr="002C24E9">
        <w:t>2</w:t>
      </w:r>
      <w:r w:rsidR="00FD658F">
        <w:t xml:space="preserve"> oraz</w:t>
      </w:r>
      <w:r w:rsidRPr="002C24E9">
        <w:t xml:space="preserve"> z 2003 r.</w:t>
      </w:r>
      <w:r w:rsidR="00FD658F">
        <w:t xml:space="preserve"> Nr </w:t>
      </w:r>
      <w:r w:rsidRPr="002C24E9">
        <w:t>59,</w:t>
      </w:r>
      <w:r w:rsidR="00FD658F">
        <w:t xml:space="preserve"> poz. </w:t>
      </w:r>
      <w:r w:rsidRPr="002C24E9">
        <w:t>53</w:t>
      </w:r>
      <w:r w:rsidR="00FD658F" w:rsidRPr="002C24E9">
        <w:t>2</w:t>
      </w:r>
      <w:r w:rsidR="00FD658F">
        <w:t xml:space="preserve"> i Nr </w:t>
      </w:r>
      <w:r w:rsidRPr="002C24E9">
        <w:t>208,</w:t>
      </w:r>
      <w:r w:rsidR="00FD658F">
        <w:t xml:space="preserve"> poz. </w:t>
      </w:r>
      <w:r w:rsidRPr="002C24E9">
        <w:t>2018)</w:t>
      </w:r>
      <w:r w:rsidR="00FD658F" w:rsidRPr="002C24E9">
        <w:t xml:space="preserve"> w</w:t>
      </w:r>
      <w:r w:rsidR="00FD658F">
        <w:t> art. </w:t>
      </w:r>
      <w:r w:rsidRPr="002C24E9">
        <w:t>1</w:t>
      </w:r>
      <w:r w:rsidR="00FD658F" w:rsidRPr="002C24E9">
        <w:t>0</w:t>
      </w:r>
      <w:r w:rsidR="00FD658F">
        <w:t xml:space="preserve"> w ust. </w:t>
      </w:r>
      <w:r w:rsidRPr="002C24E9">
        <w:t>2 dodaje się</w:t>
      </w:r>
      <w:r w:rsidR="00FD658F">
        <w:t xml:space="preserve"> pkt </w:t>
      </w:r>
      <w:r w:rsidRPr="002C24E9">
        <w:t>2a w brzmieniu:</w:t>
      </w:r>
    </w:p>
    <w:p w:rsidR="00680766" w:rsidRPr="002C24E9" w:rsidRDefault="00680766" w:rsidP="00680766">
      <w:pPr>
        <w:pStyle w:val="ZPKTzmpktartykuempunktem"/>
      </w:pPr>
      <w:r w:rsidRPr="002C24E9">
        <w:t>„2a)</w:t>
      </w:r>
      <w:r w:rsidRPr="002C24E9">
        <w:tab/>
        <w:t>prowadzenie ewidencji za</w:t>
      </w:r>
      <w:r>
        <w:t>kładów leczniczych dla zwierząt;</w:t>
      </w:r>
      <w:r w:rsidRPr="002C24E9">
        <w:t>”.”;</w:t>
      </w:r>
    </w:p>
    <w:p w:rsidR="00680766" w:rsidRPr="00680766" w:rsidRDefault="00680766" w:rsidP="00680766">
      <w:pPr>
        <w:pStyle w:val="PPKTOTJpodpunktwobwieszczeniutekstujednolitegonp1"/>
      </w:pPr>
      <w:r w:rsidRPr="002C24E9">
        <w:lastRenderedPageBreak/>
        <w:t>2)</w:t>
      </w:r>
      <w:r w:rsidRPr="002C24E9">
        <w:tab/>
        <w:t>art. </w:t>
      </w:r>
      <w:r w:rsidR="00FD658F" w:rsidRPr="002C24E9">
        <w:t>2</w:t>
      </w:r>
      <w:r w:rsidR="00FD658F">
        <w:t xml:space="preserve"> i art. </w:t>
      </w:r>
      <w:r w:rsidRPr="002C24E9">
        <w:t>3 ustawy z dnia 21 listopada 2008 r. o zmianie ustawy o zakładach leczniczych dla zwierząt (</w:t>
      </w:r>
      <w:r w:rsidR="00FD658F">
        <w:t>Dz. U. Nr </w:t>
      </w:r>
      <w:r w:rsidRPr="002C24E9">
        <w:t>220,</w:t>
      </w:r>
      <w:r w:rsidR="00FD658F">
        <w:t xml:space="preserve"> poz. </w:t>
      </w:r>
      <w:r w:rsidRPr="002C24E9">
        <w:t>1433), które stanowią:</w:t>
      </w:r>
    </w:p>
    <w:p w:rsidR="00680766" w:rsidRPr="002C24E9" w:rsidRDefault="00680766" w:rsidP="00680766">
      <w:pPr>
        <w:pStyle w:val="ARTartustawynprozporzdzenia"/>
      </w:pPr>
      <w:r w:rsidRPr="002C24E9">
        <w:t xml:space="preserve">„Art. 2. 1. Podmioty wpisane do ewidencji zakładów leczniczych dla zwierząt prowadzonej przed dniem </w:t>
      </w:r>
      <w:r w:rsidR="0029469B">
        <w:br/>
      </w:r>
      <w:r w:rsidRPr="002C24E9">
        <w:t>wejścia w życie niniejszej ustawy uznaje się za wpisane do ewidencji zakładów leczniczych dla zwierząt w rozumieniu przepisów ustawy zmienianej</w:t>
      </w:r>
      <w:r w:rsidR="00FD658F" w:rsidRPr="002C24E9">
        <w:t xml:space="preserve"> w</w:t>
      </w:r>
      <w:r w:rsidR="00FD658F">
        <w:t> art. </w:t>
      </w:r>
      <w:r w:rsidRPr="002C24E9">
        <w:t>1, w brzmieniu nadanym niniejszą ustawą.</w:t>
      </w:r>
    </w:p>
    <w:p w:rsidR="00680766" w:rsidRPr="00680766" w:rsidRDefault="00680766" w:rsidP="00680766">
      <w:pPr>
        <w:pStyle w:val="USTustnpkodeksu"/>
      </w:pPr>
      <w:r w:rsidRPr="002C24E9">
        <w:t>2. W ciągu 6 miesięcy od dnia wejścia w życie niniejszej ustawy podmioty, o których mowa</w:t>
      </w:r>
      <w:r w:rsidR="00FD658F" w:rsidRPr="002C24E9">
        <w:t xml:space="preserve"> w</w:t>
      </w:r>
      <w:r w:rsidR="00FD658F">
        <w:t> ust. </w:t>
      </w:r>
      <w:r w:rsidRPr="002C24E9">
        <w:t xml:space="preserve">1, mają </w:t>
      </w:r>
      <w:r w:rsidR="0029469B">
        <w:br/>
      </w:r>
      <w:r w:rsidRPr="002C24E9">
        <w:t>obowiązek przedstawić okręgowej radzie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weterynaryjnej, która dokonała wpisu takiego podmiotu do ew</w:t>
      </w:r>
      <w:r w:rsidRPr="002C24E9">
        <w:t>i</w:t>
      </w:r>
      <w:r w:rsidRPr="002C24E9">
        <w:t>dencji zakładów leczniczych dla zwierząt: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zaświadczenie o wpisie do ewidencji działalności gospodarczej albo o wpisie do Krajowego Rejestru Sądow</w:t>
      </w:r>
      <w:r w:rsidRPr="002C24E9">
        <w:t>e</w:t>
      </w:r>
      <w:r w:rsidRPr="002C24E9">
        <w:t>go;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oświadczenie, o którym mowa</w:t>
      </w:r>
      <w:r w:rsidR="00FD658F" w:rsidRPr="002C24E9">
        <w:t xml:space="preserve"> w</w:t>
      </w:r>
      <w:r w:rsidR="00FD658F">
        <w:t> art. </w:t>
      </w:r>
      <w:r w:rsidRPr="002C24E9">
        <w:t>1</w:t>
      </w:r>
      <w:r w:rsidR="00FD658F" w:rsidRPr="002C24E9">
        <w:t>7</w:t>
      </w:r>
      <w:r w:rsidR="00FD658F">
        <w:t xml:space="preserve"> ust. </w:t>
      </w:r>
      <w:r w:rsidRPr="002C24E9">
        <w:t>4 ustawy wymienionej</w:t>
      </w:r>
      <w:r w:rsidR="00FD658F" w:rsidRPr="002C24E9">
        <w:t xml:space="preserve"> w</w:t>
      </w:r>
      <w:r w:rsidR="00FD658F">
        <w:t> art. </w:t>
      </w:r>
      <w:r w:rsidRPr="002C24E9">
        <w:t>1, w brzmieniu nadanym niniejszą ustawą.</w:t>
      </w:r>
    </w:p>
    <w:p w:rsidR="00680766" w:rsidRPr="002C24E9" w:rsidRDefault="00680766" w:rsidP="00680766">
      <w:pPr>
        <w:pStyle w:val="USTustnpkodeksu"/>
      </w:pPr>
      <w:r w:rsidRPr="002C24E9">
        <w:t>3. Podmioty prowadzące zakłady lecznicze dla zwierząt, które nie dopełnią obowiązku, o którym mowa</w:t>
      </w:r>
      <w:r w:rsidR="00FD658F" w:rsidRPr="002C24E9">
        <w:t xml:space="preserve"> w</w:t>
      </w:r>
      <w:r w:rsidR="00FD658F">
        <w:t> ust. </w:t>
      </w:r>
      <w:r w:rsidRPr="002C24E9">
        <w:t>2, właściwa 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skreśla z ewidencji zakładów leczniczych dla zwierząt.</w:t>
      </w:r>
    </w:p>
    <w:p w:rsidR="00680766" w:rsidRPr="002C24E9" w:rsidRDefault="00680766" w:rsidP="00680766">
      <w:pPr>
        <w:pStyle w:val="ARTartustawynprozporzdzenia"/>
      </w:pPr>
      <w:r w:rsidRPr="002C24E9">
        <w:t>Art. 3. Ustawa wchodzi w życie po upływie 14 dni od dnia ogłoszenia.”;</w:t>
      </w:r>
    </w:p>
    <w:p w:rsidR="00680766" w:rsidRPr="00680766" w:rsidRDefault="00680766" w:rsidP="00680766">
      <w:pPr>
        <w:pStyle w:val="PPKTOTJpodpunktwobwieszczeniutekstujednolitegonp1"/>
      </w:pPr>
      <w:r w:rsidRPr="002C24E9">
        <w:t>3)</w:t>
      </w:r>
      <w:r w:rsidRPr="002C24E9">
        <w:tab/>
        <w:t>art. 105 ustawy z dnia 25 marca 2011 r. o ograniczaniu barier administracyjnych dla obywateli i przedsiębiorców (</w:t>
      </w:r>
      <w:r w:rsidR="00FD658F">
        <w:t>Dz. U. Nr </w:t>
      </w:r>
      <w:r w:rsidRPr="002C24E9">
        <w:t>106,</w:t>
      </w:r>
      <w:r w:rsidR="00FD658F">
        <w:t xml:space="preserve"> poz. </w:t>
      </w:r>
      <w:r w:rsidRPr="002C24E9">
        <w:t>62</w:t>
      </w:r>
      <w:r w:rsidR="00FD658F" w:rsidRPr="002C24E9">
        <w:t>2</w:t>
      </w:r>
      <w:r w:rsidR="00FD658F">
        <w:t xml:space="preserve"> i Nr </w:t>
      </w:r>
      <w:r w:rsidRPr="002C24E9">
        <w:t>187,</w:t>
      </w:r>
      <w:r w:rsidR="00FD658F">
        <w:t xml:space="preserve"> poz. </w:t>
      </w:r>
      <w:r w:rsidRPr="002C24E9">
        <w:t>1110), który stanowi:</w:t>
      </w:r>
    </w:p>
    <w:p w:rsidR="00680766" w:rsidRPr="00680766" w:rsidRDefault="00680766" w:rsidP="00680766">
      <w:pPr>
        <w:pStyle w:val="ARTartustawynprozporzdzenia"/>
      </w:pPr>
      <w:r w:rsidRPr="002C24E9">
        <w:t>„</w:t>
      </w:r>
      <w:r w:rsidRPr="00680766">
        <w:t>Art. 105. Ustawa wchodzi w życie z dniem 1 lipca 2011 r., z wyjątkiem: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art. 3</w:t>
      </w:r>
      <w:r w:rsidR="00FD658F" w:rsidRPr="002C24E9">
        <w:t>6</w:t>
      </w:r>
      <w:r w:rsidR="00FD658F">
        <w:t xml:space="preserve"> pkt </w:t>
      </w:r>
      <w:r w:rsidR="00FD658F" w:rsidRPr="002C24E9">
        <w:t>3</w:t>
      </w:r>
      <w:r w:rsidR="00FD658F">
        <w:t xml:space="preserve"> i </w:t>
      </w:r>
      <w:r w:rsidRPr="002C24E9">
        <w:t>4, które wchodzą w życie po upływie 14 dni od dnia ogłoszenia;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art. 4</w:t>
      </w:r>
      <w:r w:rsidR="00FD658F" w:rsidRPr="002C24E9">
        <w:t>4</w:t>
      </w:r>
      <w:r w:rsidR="00FD658F">
        <w:t xml:space="preserve"> i art. </w:t>
      </w:r>
      <w:r w:rsidRPr="002C24E9">
        <w:t>103, które wchodzą w życie z dniem 1 października 2011 r.;</w:t>
      </w:r>
    </w:p>
    <w:p w:rsidR="00680766" w:rsidRPr="002C24E9" w:rsidRDefault="00680766" w:rsidP="00680766">
      <w:pPr>
        <w:pStyle w:val="PKTpunkt"/>
      </w:pPr>
      <w:r>
        <w:t>3)</w:t>
      </w:r>
      <w:r>
        <w:tab/>
        <w:t>(uchylony)</w:t>
      </w:r>
      <w:r w:rsidRPr="002C24E9">
        <w:t>”;</w:t>
      </w:r>
    </w:p>
    <w:p w:rsidR="00680766" w:rsidRPr="00680766" w:rsidRDefault="00680766" w:rsidP="00680766">
      <w:pPr>
        <w:pStyle w:val="PPKTOTJpodpunktwobwieszczeniutekstujednolitegonp1"/>
      </w:pPr>
      <w:r w:rsidRPr="002C24E9">
        <w:t>4)</w:t>
      </w:r>
      <w:r w:rsidRPr="002C24E9">
        <w:tab/>
        <w:t>art. 23 ustawy z dnia 24 kwietnia 2014 r. o zmianie niektórych ustaw w związku ze standaryzacją niektórych wzorów pism w procedurach administracyjnych (</w:t>
      </w:r>
      <w:r w:rsidR="00FD658F">
        <w:t>Dz. U. poz. </w:t>
      </w:r>
      <w:r w:rsidRPr="002C24E9">
        <w:t>822), który stanowi:</w:t>
      </w:r>
    </w:p>
    <w:p w:rsidR="00680766" w:rsidRPr="00680766" w:rsidRDefault="00680766" w:rsidP="00680766">
      <w:pPr>
        <w:pStyle w:val="ARTartustawynprozporzdzenia"/>
      </w:pPr>
      <w:r w:rsidRPr="002C24E9">
        <w:t>„</w:t>
      </w:r>
      <w:r w:rsidRPr="00680766">
        <w:t>Art. 23. Ustawa wchodzi w życie po upływie 6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FD658F">
        <w:rPr>
          <w:rStyle w:val="Kkursywa"/>
        </w:rPr>
        <w:softHyphen/>
      </w:r>
      <w:r w:rsidR="00FD658F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680766" w:rsidRPr="002C24E9" w:rsidRDefault="00680766" w:rsidP="00680766">
      <w:pPr>
        <w:pStyle w:val="TEKSTZacznikido"/>
      </w:pPr>
      <w:r w:rsidRPr="002C24E9">
        <w:lastRenderedPageBreak/>
        <w:t>Załącznik do obwieszczenia Marszałka Sejmu Rzeczypospolitej Polskiej</w:t>
      </w:r>
      <w:r w:rsidR="00FB772A">
        <w:t xml:space="preserve"> </w:t>
      </w:r>
      <w:r w:rsidRPr="002C24E9">
        <w:t xml:space="preserve">z dnia </w:t>
      </w:r>
      <w:r w:rsidR="00FD658F">
        <w:t>3 </w:t>
      </w:r>
      <w:r>
        <w:t>lipca 201</w:t>
      </w:r>
      <w:r w:rsidR="00FD658F">
        <w:t>5 </w:t>
      </w:r>
      <w:r w:rsidRPr="002C24E9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21AEF49C115415DB866DC15D3464A9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96F33">
            <w:t>1047</w:t>
          </w:r>
        </w:sdtContent>
      </w:sdt>
      <w:r w:rsidRPr="002C24E9">
        <w:t>)</w:t>
      </w:r>
    </w:p>
    <w:p w:rsidR="00680766" w:rsidRPr="002C24E9" w:rsidRDefault="00680766" w:rsidP="00680766">
      <w:pPr>
        <w:pStyle w:val="OZNRODZAKTUtznustawalubrozporzdzenieiorganwydajcy"/>
      </w:pPr>
      <w:bookmarkStart w:id="1" w:name="f0303eNSUs1v3347a"/>
      <w:bookmarkEnd w:id="1"/>
      <w:r w:rsidRPr="002C24E9">
        <w:t>USTAWA</w:t>
      </w:r>
    </w:p>
    <w:p w:rsidR="00680766" w:rsidRPr="002C24E9" w:rsidRDefault="00680766" w:rsidP="00680766">
      <w:pPr>
        <w:pStyle w:val="DATAAKTUdatauchwalenialubwydaniaaktu"/>
      </w:pPr>
      <w:r w:rsidRPr="002C24E9">
        <w:t>z dnia 18 grudnia 2003 r.</w:t>
      </w:r>
    </w:p>
    <w:p w:rsidR="00680766" w:rsidRPr="002C24E9" w:rsidRDefault="00680766" w:rsidP="00680766">
      <w:pPr>
        <w:pStyle w:val="TYTUAKTUprzedmiotregulacjiustawylubrozporzdzenia"/>
      </w:pPr>
      <w:r w:rsidRPr="002C24E9">
        <w:t>o zakładach leczniczych dla zwierząt</w:t>
      </w:r>
    </w:p>
    <w:p w:rsidR="00680766" w:rsidRPr="002C24E9" w:rsidRDefault="00680766" w:rsidP="00680766">
      <w:pPr>
        <w:pStyle w:val="ROZDZODDZOZNoznaczenierozdziauluboddziau"/>
      </w:pPr>
      <w:r w:rsidRPr="002C24E9">
        <w:t>Rozdział 1</w:t>
      </w:r>
    </w:p>
    <w:p w:rsidR="00680766" w:rsidRPr="002C24E9" w:rsidRDefault="00680766" w:rsidP="00680766">
      <w:pPr>
        <w:pStyle w:val="ROZDZODDZPRZEDMprzedmiotregulacjirozdziauluboddziau"/>
      </w:pPr>
      <w:r w:rsidRPr="002C24E9">
        <w:t>Przepisy ogólne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1.</w:t>
      </w:r>
      <w:r w:rsidRPr="002C24E9">
        <w:t> 1. Zakład leczniczy dla zwierząt jest placówką ochrony zdrowia i dobrostanu zwierząt utworzoną w celu świadczenia usług z zakresu medycyny weterynaryjnej, zwanych dalej „usługami weterynaryjnymi”, z zastrzeżeniem</w:t>
      </w:r>
      <w:r w:rsidR="00FD658F">
        <w:t xml:space="preserve"> art. </w:t>
      </w:r>
      <w:r w:rsidR="00FD658F" w:rsidRPr="002C24E9">
        <w:t>4</w:t>
      </w:r>
      <w:r w:rsidR="00FD658F">
        <w:t xml:space="preserve"> ust. </w:t>
      </w:r>
      <w:r w:rsidRPr="002C24E9">
        <w:t>3, wyposażoną w środki majątkowe, a w szczególności w pomieszczenia, aparaturę i sprzęt dostosowane do zakresu świadczonych usług.</w:t>
      </w:r>
    </w:p>
    <w:p w:rsidR="00680766" w:rsidRPr="002C24E9" w:rsidRDefault="00680766" w:rsidP="00680766">
      <w:pPr>
        <w:pStyle w:val="USTustnpkodeksu"/>
      </w:pPr>
      <w:r w:rsidRPr="002C24E9">
        <w:t>2. Zakład leczniczy dla zwierząt może być utworzony i utrzymywany również w celu realizacji zadań dydaktycznych i badawczych w powiązaniu ze świadczeniem usług weterynaryjnych.</w:t>
      </w:r>
    </w:p>
    <w:p w:rsidR="00680766" w:rsidRPr="002C24E9" w:rsidRDefault="00680766" w:rsidP="00680766">
      <w:pPr>
        <w:pStyle w:val="USTustnpkodeksu"/>
      </w:pPr>
      <w:bookmarkStart w:id="2" w:name="f0303eTJ3s1v9980a"/>
      <w:bookmarkEnd w:id="2"/>
      <w:r w:rsidRPr="002C24E9">
        <w:t>3. (uchylony)</w:t>
      </w:r>
      <w:bookmarkStart w:id="3" w:name="_Ref420479939"/>
      <w:r w:rsidRPr="002C24E9">
        <w:rPr>
          <w:rStyle w:val="Odwoanieprzypisudolnego"/>
        </w:rPr>
        <w:footnoteReference w:id="2"/>
      </w:r>
      <w:bookmarkEnd w:id="3"/>
      <w:r w:rsidRPr="002C24E9">
        <w:rPr>
          <w:rStyle w:val="IGindeksgrny"/>
        </w:rPr>
        <w:t>)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2.</w:t>
      </w:r>
      <w:r w:rsidRPr="00680766">
        <w:t> 1. Usługa weterynaryjna jest czynnością mającą na celu zachowanie, ratowanie lub poprawę zdrowia zwierząt i ich produkcyjności, polegającą w szczególności na: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badaniu stanu zdrowia zwierząt;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rozpoznawaniu, zapobieganiu i zwalczaniu chorób zwierząt;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leczeniu zwierząt;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udzielaniu porad i konsultacji;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pielęgnacji zwierząt;</w:t>
      </w:r>
    </w:p>
    <w:p w:rsidR="00680766" w:rsidRPr="002C24E9" w:rsidRDefault="00680766" w:rsidP="00680766">
      <w:pPr>
        <w:pStyle w:val="PKTpunkt"/>
      </w:pPr>
      <w:r w:rsidRPr="002C24E9">
        <w:t>6)</w:t>
      </w:r>
      <w:r w:rsidRPr="002C24E9">
        <w:tab/>
        <w:t>wydawaniu opinii i orzeczeń;</w:t>
      </w:r>
    </w:p>
    <w:p w:rsidR="00680766" w:rsidRPr="002C24E9" w:rsidRDefault="00680766" w:rsidP="00680766">
      <w:pPr>
        <w:pStyle w:val="PKTpunkt"/>
      </w:pPr>
      <w:r w:rsidRPr="002C24E9">
        <w:t>7)</w:t>
      </w:r>
      <w:r w:rsidRPr="002C24E9">
        <w:tab/>
        <w:t>wykonywaniu czynności związanych z określeniem zdolności rozrodczych zwierząt i ich zaburzeń oraz biotechniką rozrodu;</w:t>
      </w:r>
    </w:p>
    <w:p w:rsidR="00680766" w:rsidRPr="002C24E9" w:rsidRDefault="00680766" w:rsidP="00680766">
      <w:pPr>
        <w:pStyle w:val="PKTpunkt"/>
      </w:pPr>
      <w:r w:rsidRPr="002C24E9">
        <w:t>8)</w:t>
      </w:r>
      <w:r w:rsidRPr="002C24E9">
        <w:tab/>
        <w:t>wykonywaniu detalicznego obrotu produktami leczniczymi weterynaryjnymi, paszami leczniczymi oraz wyrobami medycznymi przeznaczonymi dla zwierząt, na zasadach określonych w odrębnych przepisach;</w:t>
      </w:r>
    </w:p>
    <w:p w:rsidR="00680766" w:rsidRPr="002C24E9" w:rsidRDefault="00680766" w:rsidP="00680766">
      <w:pPr>
        <w:pStyle w:val="PKTpunkt"/>
      </w:pPr>
      <w:r w:rsidRPr="002C24E9">
        <w:t>9)</w:t>
      </w:r>
      <w:r w:rsidRPr="002C24E9">
        <w:tab/>
        <w:t>wykonywaniu badań laboratoryjnych i innych badań diagnostycznych, zwanym dalej „usługami laboratoryjnymi”.</w:t>
      </w:r>
    </w:p>
    <w:p w:rsidR="00680766" w:rsidRPr="002C24E9" w:rsidRDefault="00680766" w:rsidP="00680766">
      <w:pPr>
        <w:pStyle w:val="USTustnpkodeksu"/>
      </w:pPr>
      <w:r w:rsidRPr="002C24E9">
        <w:t>2. Usługi weterynaryjne mogą być świadczone przez lekarza weterynarii posiadającego prawo wykonywania zawodu, z zastrzeżeniem</w:t>
      </w:r>
      <w:r w:rsidR="00FD658F">
        <w:t xml:space="preserve"> art. </w:t>
      </w:r>
      <w:r w:rsidRPr="002C24E9">
        <w:t>3, w ramach działalności zakładu leczniczego dla zwierząt.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3.</w:t>
      </w:r>
      <w:r w:rsidRPr="00680766">
        <w:t> 1. W zakładzie leczniczym dla zwierząt osoba, która posiada tytuł technika weterynarii, może wykonywać, z zastrzeżeniem</w:t>
      </w:r>
      <w:r w:rsidR="00FD658F">
        <w:t xml:space="preserve"> ust. </w:t>
      </w:r>
      <w:r w:rsidRPr="00680766">
        <w:t>2, następujące czynności z zakresu świadczonych w nim usług weterynaryjnych: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pobieranie prób do badań laboratoryjnych;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czynności pomocnicze przy wykonywaniu sekcji zwłok zwierzęcych;</w:t>
      </w:r>
    </w:p>
    <w:p w:rsidR="00680766" w:rsidRPr="00680766" w:rsidRDefault="00680766" w:rsidP="00680766">
      <w:pPr>
        <w:pStyle w:val="PKTpunkt"/>
      </w:pPr>
      <w:r w:rsidRPr="002C24E9">
        <w:t>3)</w:t>
      </w:r>
      <w:r w:rsidRPr="00680766">
        <w:tab/>
        <w:t>udzielanie pierwszej pomocy w przypadkach:</w:t>
      </w:r>
    </w:p>
    <w:p w:rsidR="00680766" w:rsidRPr="002C24E9" w:rsidRDefault="00680766" w:rsidP="00680766">
      <w:pPr>
        <w:pStyle w:val="LITlitera"/>
      </w:pPr>
      <w:r w:rsidRPr="002C24E9">
        <w:t>a)</w:t>
      </w:r>
      <w:r w:rsidRPr="002C24E9">
        <w:tab/>
        <w:t>niedyspozycji żołądkowo</w:t>
      </w:r>
      <w:r w:rsidRPr="002C24E9">
        <w:softHyphen/>
      </w:r>
      <w:r w:rsidRPr="002C24E9">
        <w:softHyphen/>
      </w:r>
      <w:r w:rsidR="00FD658F">
        <w:softHyphen/>
      </w:r>
      <w:r w:rsidR="00FD658F">
        <w:noBreakHyphen/>
      </w:r>
      <w:r w:rsidRPr="002C24E9">
        <w:t>jelitowych o przebiegu ostrym z zagrożeniem życia zwierzęcia,</w:t>
      </w:r>
    </w:p>
    <w:p w:rsidR="00680766" w:rsidRPr="002C24E9" w:rsidRDefault="00680766" w:rsidP="00680766">
      <w:pPr>
        <w:pStyle w:val="LITlitera"/>
      </w:pPr>
      <w:r w:rsidRPr="002C24E9">
        <w:t>b)</w:t>
      </w:r>
      <w:r w:rsidRPr="002C24E9">
        <w:tab/>
        <w:t>zadławienia,</w:t>
      </w:r>
    </w:p>
    <w:p w:rsidR="00680766" w:rsidRPr="002C24E9" w:rsidRDefault="00680766" w:rsidP="00680766">
      <w:pPr>
        <w:pStyle w:val="LITlitera"/>
      </w:pPr>
      <w:r w:rsidRPr="002C24E9">
        <w:t>c)</w:t>
      </w:r>
      <w:r w:rsidRPr="002C24E9">
        <w:tab/>
        <w:t>zranienia lub złamania,</w:t>
      </w:r>
    </w:p>
    <w:p w:rsidR="00680766" w:rsidRPr="002C24E9" w:rsidRDefault="00680766" w:rsidP="00680766">
      <w:pPr>
        <w:pStyle w:val="LITlitera"/>
      </w:pPr>
      <w:r w:rsidRPr="002C24E9">
        <w:t>d)</w:t>
      </w:r>
      <w:r w:rsidRPr="002C24E9">
        <w:tab/>
        <w:t>porodu niewymagającego cięcia płodu lub zabiegu chirurgicznego;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wykonywanie badań klinicznych w zakresie niezbędnym do udzielenia pierwszej pomocy;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podawanie leków przepisanych przez lekarza weterynarii lub dostępnych bez recepty;</w:t>
      </w:r>
    </w:p>
    <w:p w:rsidR="00680766" w:rsidRPr="002C24E9" w:rsidRDefault="00680766" w:rsidP="00680766">
      <w:pPr>
        <w:pStyle w:val="PKTpunkt"/>
      </w:pPr>
      <w:r w:rsidRPr="002C24E9">
        <w:t>6)</w:t>
      </w:r>
      <w:r w:rsidRPr="002C24E9">
        <w:tab/>
        <w:t>asystowanie przy zabiegach chirurgicznych;</w:t>
      </w:r>
    </w:p>
    <w:p w:rsidR="00680766" w:rsidRPr="002C24E9" w:rsidRDefault="00680766" w:rsidP="00680766">
      <w:pPr>
        <w:pStyle w:val="PKTpunkt"/>
      </w:pPr>
      <w:r w:rsidRPr="002C24E9">
        <w:t>7)</w:t>
      </w:r>
      <w:r w:rsidRPr="002C24E9">
        <w:tab/>
        <w:t>opieka nad zwierzętami leczonymi w warunkach ambulatoryjnych i stacjonarnych;</w:t>
      </w:r>
    </w:p>
    <w:p w:rsidR="00680766" w:rsidRPr="002C24E9" w:rsidRDefault="00680766" w:rsidP="00680766">
      <w:pPr>
        <w:pStyle w:val="PKTpunkt"/>
      </w:pPr>
      <w:r w:rsidRPr="002C24E9">
        <w:t>8)</w:t>
      </w:r>
      <w:r w:rsidRPr="002C24E9">
        <w:tab/>
        <w:t xml:space="preserve">wykonywanie zabiegów </w:t>
      </w:r>
      <w:proofErr w:type="spellStart"/>
      <w:r w:rsidRPr="002C24E9">
        <w:t>sanitarnohigieniczych</w:t>
      </w:r>
      <w:proofErr w:type="spellEnd"/>
      <w:r w:rsidRPr="002C24E9">
        <w:t xml:space="preserve"> i fizykoterapeutycznych.</w:t>
      </w:r>
    </w:p>
    <w:p w:rsidR="00680766" w:rsidRPr="002C24E9" w:rsidRDefault="00680766" w:rsidP="00680766">
      <w:pPr>
        <w:pStyle w:val="USTustnpkodeksu"/>
      </w:pPr>
      <w:r w:rsidRPr="002C24E9">
        <w:t>2. Czynności, o których mowa</w:t>
      </w:r>
      <w:r w:rsidR="00FD658F" w:rsidRPr="002C24E9">
        <w:t xml:space="preserve"> w</w:t>
      </w:r>
      <w:r w:rsidR="00FD658F">
        <w:t> ust. </w:t>
      </w:r>
      <w:r w:rsidR="00FD658F" w:rsidRPr="002C24E9">
        <w:t>1</w:t>
      </w:r>
      <w:r w:rsidR="00FD658F">
        <w:t xml:space="preserve"> pkt </w:t>
      </w:r>
      <w:r w:rsidRPr="002C24E9">
        <w:t xml:space="preserve">2, </w:t>
      </w:r>
      <w:r w:rsidR="00FD658F" w:rsidRPr="002C24E9">
        <w:t>6</w:t>
      </w:r>
      <w:r w:rsidR="00FD658F">
        <w:t xml:space="preserve"> i </w:t>
      </w:r>
      <w:r w:rsidRPr="002C24E9">
        <w:t>7, są wykonywane pod nadzorem lekarza weterynarii.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4.</w:t>
      </w:r>
      <w:r w:rsidRPr="00680766">
        <w:t> 1. Zakładem leczniczym dla zwierząt jest: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gabinet weterynaryjny;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przychodnia weterynaryjna;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lecznica weterynaryjna;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klinika weterynaryjna;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weterynaryjne laboratorium diagnostyczne.</w:t>
      </w:r>
    </w:p>
    <w:p w:rsidR="00680766" w:rsidRPr="002C24E9" w:rsidRDefault="00680766" w:rsidP="00680766">
      <w:pPr>
        <w:pStyle w:val="USTustnpkodeksu"/>
      </w:pPr>
      <w:r w:rsidRPr="002C24E9">
        <w:t>2. Weterynaryjne laboratorium diagnostyczne jest przeznaczone do świadczenia usług laboratoryjnych, w szczególności badań diagnostycznych, na rzecz innych zakładów leczniczych dla zwierząt lub innych podmiotów.</w:t>
      </w:r>
    </w:p>
    <w:p w:rsidR="00680766" w:rsidRPr="002C24E9" w:rsidRDefault="00680766" w:rsidP="00680766">
      <w:pPr>
        <w:pStyle w:val="USTustnpkodeksu"/>
      </w:pPr>
      <w:r w:rsidRPr="002C24E9">
        <w:t>3. Weterynaryjne laboratorium diagnostyczne nie może świadczyć usług weterynaryjnych określonych</w:t>
      </w:r>
      <w:r w:rsidR="00FD658F" w:rsidRPr="002C24E9">
        <w:t xml:space="preserve"> w</w:t>
      </w:r>
      <w:r w:rsidR="00FD658F">
        <w:t> art. </w:t>
      </w:r>
      <w:r w:rsidR="00FD658F" w:rsidRPr="002C24E9">
        <w:t>2</w:t>
      </w:r>
      <w:r w:rsidR="00FD658F">
        <w:t xml:space="preserve"> ust. </w:t>
      </w:r>
      <w:r w:rsidR="00FD658F" w:rsidRPr="002C24E9">
        <w:t>1</w:t>
      </w:r>
      <w:r w:rsidR="00FD658F">
        <w:t xml:space="preserve"> pkt </w:t>
      </w:r>
      <w:r w:rsidRPr="002C24E9">
        <w:t>1–8.</w:t>
      </w:r>
    </w:p>
    <w:p w:rsidR="00680766" w:rsidRPr="002C24E9" w:rsidRDefault="00680766" w:rsidP="00680766">
      <w:pPr>
        <w:pStyle w:val="ROZDZODDZOZNoznaczenierozdziauluboddziau"/>
      </w:pPr>
      <w:r w:rsidRPr="002C24E9">
        <w:t>Rozdział 2</w:t>
      </w:r>
    </w:p>
    <w:p w:rsidR="00680766" w:rsidRPr="002C24E9" w:rsidRDefault="00680766" w:rsidP="00680766">
      <w:pPr>
        <w:pStyle w:val="ROZDZODDZPRZEDMprzedmiotregulacjirozdziauluboddziau"/>
      </w:pPr>
      <w:r w:rsidRPr="002C24E9">
        <w:t>Tworzenie i organizacja zakładów leczniczych dla zwierząt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5.</w:t>
      </w:r>
      <w:r w:rsidRPr="002C24E9">
        <w:t> 1. Zakład leczniczy dla zwierząt może być utworzony i prowadzony przez osoby fizyczne, osoby prawne albo jednostki organizacyjne nieposiadające osobowości prawnej.</w:t>
      </w:r>
    </w:p>
    <w:p w:rsidR="00680766" w:rsidRPr="002C24E9" w:rsidRDefault="00680766" w:rsidP="00680766">
      <w:pPr>
        <w:pStyle w:val="USTustnpkodeksu"/>
      </w:pPr>
      <w:r w:rsidRPr="002C24E9">
        <w:t xml:space="preserve">2. Kierownikiem zakładu leczniczego dla zwierząt, zwanym dalej „kierownikiem zakładu”, może być wyłącznie </w:t>
      </w:r>
      <w:r w:rsidR="0029469B">
        <w:br/>
      </w:r>
      <w:r w:rsidRPr="002C24E9">
        <w:t>lekarz weterynarii posiadający prawo wykonywania zawodu na terytorium Rzeczypospolitej Polskiej, z zastrzeżeniem</w:t>
      </w:r>
      <w:r w:rsidR="00FD658F">
        <w:t xml:space="preserve"> art. </w:t>
      </w:r>
      <w:r w:rsidRPr="002C24E9">
        <w:t>13.</w:t>
      </w:r>
    </w:p>
    <w:p w:rsidR="00680766" w:rsidRPr="002C24E9" w:rsidRDefault="00680766" w:rsidP="00680766">
      <w:pPr>
        <w:pStyle w:val="USTustnpkodeksu"/>
      </w:pPr>
      <w:r w:rsidRPr="002C24E9">
        <w:t>3. Zakład leczniczy dla zwierząt utworzony i prowadzony przez osobę fizyczną, osobę prawną albo jednostkę organ</w:t>
      </w:r>
      <w:r w:rsidRPr="002C24E9">
        <w:t>i</w:t>
      </w:r>
      <w:r w:rsidRPr="002C24E9">
        <w:t>zacyjną nieposiadającą osobowości prawnej zajmującą się produkcją zwierząt może świadczyć usługi weterynaryjne w</w:t>
      </w:r>
      <w:r w:rsidRPr="002C24E9">
        <w:t>y</w:t>
      </w:r>
      <w:r w:rsidRPr="002C24E9">
        <w:t>łącznie dla zwierząt hodowanych przez tę osobę lub jednostkę, jednak nie może wystawiać certyfikatów o stanie zdrowia tych zwierząt dla celów związanych z obrotem zwierzętami.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6.</w:t>
      </w:r>
      <w:r w:rsidRPr="002C24E9">
        <w:t> 1. Zakład leczniczy dla zwierząt posiada stałą siedzibę spełniającą warunki, o których mowa</w:t>
      </w:r>
      <w:r w:rsidR="00FD658F" w:rsidRPr="002C24E9">
        <w:t xml:space="preserve"> w</w:t>
      </w:r>
      <w:r w:rsidR="00FD658F">
        <w:t> art. </w:t>
      </w:r>
      <w:r w:rsidRPr="002C24E9">
        <w:t>7–11, w</w:t>
      </w:r>
      <w:r w:rsidRPr="002C24E9">
        <w:t>y</w:t>
      </w:r>
      <w:r w:rsidRPr="002C24E9">
        <w:t>posażoną odpowiednio do zakresu świadczonych usług weterynaryjnych albo w przypadku weterynaryjnego laboratorium diagnostycznego – usług laboratoryjnych.</w:t>
      </w:r>
    </w:p>
    <w:p w:rsidR="00680766" w:rsidRPr="002C24E9" w:rsidRDefault="00680766" w:rsidP="00680766">
      <w:pPr>
        <w:pStyle w:val="USTustnpkodeksu"/>
      </w:pPr>
      <w:r w:rsidRPr="002C24E9">
        <w:t>2. Podmiot prowadzący zakład leczniczy dla zwierząt jest obowiązany do dbałości o ochronę środowiska oraz do ewidencjonowania i magazynowania odpadów na zasadach określonych w odrębnych przepisach.</w:t>
      </w:r>
    </w:p>
    <w:p w:rsidR="00680766" w:rsidRPr="002C24E9" w:rsidRDefault="00680766" w:rsidP="00680766">
      <w:pPr>
        <w:pStyle w:val="USTustnpkodeksu"/>
      </w:pPr>
      <w:r w:rsidRPr="002C24E9">
        <w:t>3. Zakłady lecznicze dla zwierząt podlegają oznaczeniu. Szczegółowe zasady oznaczania zakładów leczniczych dla zwierząt określa, w drodze uchwały, Krajowa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Weterynaryjna, uwzględniając ich podział, o którym mowa</w:t>
      </w:r>
      <w:r w:rsidR="00FD658F" w:rsidRPr="002C24E9">
        <w:t xml:space="preserve"> w</w:t>
      </w:r>
      <w:r w:rsidR="00FD658F">
        <w:t> art. </w:t>
      </w:r>
      <w:r w:rsidR="00FD658F" w:rsidRPr="002C24E9">
        <w:t>4</w:t>
      </w:r>
      <w:r w:rsidR="00FD658F">
        <w:t xml:space="preserve"> ust. </w:t>
      </w:r>
      <w:r w:rsidRPr="002C24E9">
        <w:t>1.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7.</w:t>
      </w:r>
      <w:r w:rsidRPr="00680766">
        <w:t> 1. Gabinet weterynaryjny jest wyposażony w szczególności w: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pokój przyjęć z poczekalnią;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aparaturę i sprzęt dostosowane do zakresu świadczonych usług weterynaryjnych;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sprzęt i urządzenia do przechowywania produktów leczniczych i wyrobów medycznych;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zaplecze sanitarne i socjalne.</w:t>
      </w:r>
    </w:p>
    <w:p w:rsidR="00680766" w:rsidRPr="002C24E9" w:rsidRDefault="00680766" w:rsidP="00680766">
      <w:pPr>
        <w:pStyle w:val="USTustnpkodeksu"/>
      </w:pPr>
      <w:r w:rsidRPr="0029469B">
        <w:rPr>
          <w:spacing w:val="-2"/>
        </w:rPr>
        <w:t>2. Minister właściwy do spraw rolnictwa, po zasięgnięciu opinii Krajowej Rady Lekarsko</w:t>
      </w:r>
      <w:r w:rsidRPr="0029469B">
        <w:rPr>
          <w:spacing w:val="-2"/>
        </w:rPr>
        <w:softHyphen/>
      </w:r>
      <w:r w:rsidR="00FD658F" w:rsidRPr="0029469B">
        <w:rPr>
          <w:spacing w:val="-2"/>
        </w:rPr>
        <w:softHyphen/>
      </w:r>
      <w:r w:rsidR="00FD658F" w:rsidRPr="0029469B">
        <w:rPr>
          <w:spacing w:val="-2"/>
        </w:rPr>
        <w:noBreakHyphen/>
      </w:r>
      <w:r w:rsidRPr="0029469B">
        <w:rPr>
          <w:spacing w:val="-2"/>
        </w:rPr>
        <w:t xml:space="preserve">Weterynaryjnej oraz </w:t>
      </w:r>
      <w:proofErr w:type="spellStart"/>
      <w:r w:rsidRPr="0029469B">
        <w:rPr>
          <w:spacing w:val="-2"/>
        </w:rPr>
        <w:t>ogólno</w:t>
      </w:r>
      <w:proofErr w:type="spellEnd"/>
      <w:r w:rsidR="0029469B" w:rsidRPr="0029469B">
        <w:rPr>
          <w:spacing w:val="-2"/>
        </w:rPr>
        <w:t>-</w:t>
      </w:r>
      <w:r w:rsidR="0029469B" w:rsidRPr="0029469B">
        <w:rPr>
          <w:spacing w:val="-2"/>
        </w:rPr>
        <w:br/>
      </w:r>
      <w:r w:rsidRPr="002C24E9">
        <w:t>krajowych organizacji zrzeszających osoby wykonujące zawody z zakresu medycyny weterynaryjnej, określi, w drodze rozporządzenia, szczegółowo wymagania, o których mowa</w:t>
      </w:r>
      <w:r w:rsidR="00FD658F" w:rsidRPr="002C24E9">
        <w:t xml:space="preserve"> w</w:t>
      </w:r>
      <w:r w:rsidR="00FD658F">
        <w:t> ust. </w:t>
      </w:r>
      <w:r w:rsidRPr="002C24E9">
        <w:t>1, mając na względzie prawidłowe wykonywanie przez gabinet weterynaryjny usług weterynaryjnych oraz bezpieczeństwo epizootyczne i epidemiologiczne.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8.</w:t>
      </w:r>
      <w:r w:rsidRPr="00680766">
        <w:t> 1. Przychodnia weterynaryjna jest wyposażona w szczególności w: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pokój przyjęć z poczekalnią;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salę zabiegową;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aparaturę i sprzęt dostosowane do zakresu świadczonych usług weterynaryjnych;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sprzęt i urządzenia do przechowywania produktów leczniczych i wyrobów medycznych;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zaplecze sanitarne i socjalne.</w:t>
      </w:r>
    </w:p>
    <w:p w:rsidR="00680766" w:rsidRPr="002C24E9" w:rsidRDefault="00680766" w:rsidP="00680766">
      <w:pPr>
        <w:pStyle w:val="USTustnpkodeksu"/>
      </w:pPr>
      <w:r w:rsidRPr="0029469B">
        <w:rPr>
          <w:spacing w:val="-2"/>
        </w:rPr>
        <w:t>2. Minister właściwy do spraw rolnictwa, po zasięgnięciu opinii Krajowej Rady Lekarsko</w:t>
      </w:r>
      <w:r w:rsidRPr="0029469B">
        <w:rPr>
          <w:spacing w:val="-2"/>
        </w:rPr>
        <w:softHyphen/>
      </w:r>
      <w:r w:rsidR="00FD658F" w:rsidRPr="0029469B">
        <w:rPr>
          <w:spacing w:val="-2"/>
        </w:rPr>
        <w:softHyphen/>
      </w:r>
      <w:r w:rsidR="00FD658F" w:rsidRPr="0029469B">
        <w:rPr>
          <w:spacing w:val="-2"/>
        </w:rPr>
        <w:noBreakHyphen/>
      </w:r>
      <w:r w:rsidRPr="0029469B">
        <w:rPr>
          <w:spacing w:val="-2"/>
        </w:rPr>
        <w:t xml:space="preserve">Weterynaryjnej oraz </w:t>
      </w:r>
      <w:proofErr w:type="spellStart"/>
      <w:r w:rsidRPr="0029469B">
        <w:rPr>
          <w:spacing w:val="-2"/>
        </w:rPr>
        <w:t>ogólno</w:t>
      </w:r>
      <w:proofErr w:type="spellEnd"/>
      <w:r w:rsidR="0029469B" w:rsidRPr="0029469B">
        <w:rPr>
          <w:spacing w:val="-2"/>
        </w:rPr>
        <w:t>-</w:t>
      </w:r>
      <w:r w:rsidR="0029469B" w:rsidRPr="0029469B">
        <w:rPr>
          <w:spacing w:val="-2"/>
        </w:rPr>
        <w:br/>
      </w:r>
      <w:r w:rsidRPr="002C24E9">
        <w:t>krajowych organizacji zrzeszających osoby wykonujące zawody z zakresu medycyny weterynaryjnej, określi, w drodze rozporządzenia, szczegółowo wymagania, o których mowa</w:t>
      </w:r>
      <w:r w:rsidR="00FD658F" w:rsidRPr="002C24E9">
        <w:t xml:space="preserve"> w</w:t>
      </w:r>
      <w:r w:rsidR="00FD658F">
        <w:t> ust. </w:t>
      </w:r>
      <w:r w:rsidRPr="002C24E9">
        <w:t>1, mając na względzie prawidłowe wykonywanie przez przychodnię weterynaryjną usług weterynaryjnych oraz bezpieczeństwo epizootyczne i epidemiologiczne.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9.</w:t>
      </w:r>
      <w:r w:rsidRPr="00680766">
        <w:t> 1. Lecznica weterynaryjna jest wyposażona w szczególności w: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pomieszczenie do stacjonarnego leczenia, obserwacji i izolacji zwierząt dostosowane do gatunków leczonych zwi</w:t>
      </w:r>
      <w:r w:rsidRPr="002C24E9">
        <w:t>e</w:t>
      </w:r>
      <w:r w:rsidRPr="002C24E9">
        <w:t>rząt;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pokój przyjęć z poczekalnią;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aparaturę i sprzęt dostosowane do zakresu świadczonych usług weterynaryjnych;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salę zabiegowo</w:t>
      </w:r>
      <w:r w:rsidRPr="002C24E9">
        <w:softHyphen/>
      </w:r>
      <w:r w:rsidR="00FD658F">
        <w:softHyphen/>
      </w:r>
      <w:r w:rsidR="00FD658F">
        <w:noBreakHyphen/>
      </w:r>
      <w:r w:rsidRPr="002C24E9">
        <w:t>operacyjną;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sprzęt i urządzenia do przechowywania produktów leczniczych i wyrobów medycznych;</w:t>
      </w:r>
    </w:p>
    <w:p w:rsidR="00680766" w:rsidRPr="002C24E9" w:rsidRDefault="00680766" w:rsidP="00680766">
      <w:pPr>
        <w:pStyle w:val="PKTpunkt"/>
      </w:pPr>
      <w:r w:rsidRPr="002C24E9">
        <w:t>6)</w:t>
      </w:r>
      <w:r w:rsidRPr="002C24E9">
        <w:tab/>
        <w:t>magazyn środków i sprzętu dezynfekcyjnego;</w:t>
      </w:r>
    </w:p>
    <w:p w:rsidR="00680766" w:rsidRPr="002C24E9" w:rsidRDefault="00680766" w:rsidP="00680766">
      <w:pPr>
        <w:pStyle w:val="PKTpunkt"/>
      </w:pPr>
      <w:r w:rsidRPr="002C24E9">
        <w:t>7)</w:t>
      </w:r>
      <w:r w:rsidRPr="002C24E9">
        <w:tab/>
        <w:t>zaplecze sanitarne i socjalne.</w:t>
      </w:r>
    </w:p>
    <w:p w:rsidR="00680766" w:rsidRPr="002C24E9" w:rsidRDefault="00680766" w:rsidP="00680766">
      <w:pPr>
        <w:pStyle w:val="USTustnpkodeksu"/>
      </w:pPr>
      <w:r w:rsidRPr="002C24E9">
        <w:t>2. Lecznica weterynaryjna zapewnia całodobową obserwację i leczenie zwierząt.</w:t>
      </w:r>
    </w:p>
    <w:p w:rsidR="00680766" w:rsidRPr="002C24E9" w:rsidRDefault="00680766" w:rsidP="00680766">
      <w:pPr>
        <w:pStyle w:val="USTustnpkodeksu"/>
      </w:pPr>
      <w:r w:rsidRPr="0029469B">
        <w:rPr>
          <w:spacing w:val="-2"/>
        </w:rPr>
        <w:t>3. Minister właściwy do spraw rolnictwa, po zasięgnięciu opinii Krajowej Rady Lekarsko</w:t>
      </w:r>
      <w:r w:rsidRPr="0029469B">
        <w:rPr>
          <w:spacing w:val="-2"/>
        </w:rPr>
        <w:softHyphen/>
      </w:r>
      <w:r w:rsidR="00FD658F" w:rsidRPr="0029469B">
        <w:rPr>
          <w:spacing w:val="-2"/>
        </w:rPr>
        <w:softHyphen/>
      </w:r>
      <w:r w:rsidR="00FD658F" w:rsidRPr="0029469B">
        <w:rPr>
          <w:spacing w:val="-2"/>
        </w:rPr>
        <w:noBreakHyphen/>
      </w:r>
      <w:r w:rsidRPr="0029469B">
        <w:rPr>
          <w:spacing w:val="-2"/>
        </w:rPr>
        <w:t xml:space="preserve">Weterynaryjnej oraz </w:t>
      </w:r>
      <w:proofErr w:type="spellStart"/>
      <w:r w:rsidRPr="0029469B">
        <w:rPr>
          <w:spacing w:val="-2"/>
        </w:rPr>
        <w:t>ogólno</w:t>
      </w:r>
      <w:proofErr w:type="spellEnd"/>
      <w:r w:rsidR="0029469B" w:rsidRPr="0029469B">
        <w:rPr>
          <w:spacing w:val="-2"/>
        </w:rPr>
        <w:t>-</w:t>
      </w:r>
      <w:r w:rsidR="0029469B" w:rsidRPr="0029469B">
        <w:rPr>
          <w:spacing w:val="-2"/>
        </w:rPr>
        <w:br/>
      </w:r>
      <w:r w:rsidRPr="002C24E9">
        <w:t>krajowych organizacji zrzeszających osoby wykonujące zawody z zakresu medycyny weterynaryjnej, określi, w drodze rozporządzenia, szczegółowo wymagania, o których mowa</w:t>
      </w:r>
      <w:r w:rsidR="00FD658F" w:rsidRPr="002C24E9">
        <w:t xml:space="preserve"> w</w:t>
      </w:r>
      <w:r w:rsidR="00FD658F">
        <w:t> ust. </w:t>
      </w:r>
      <w:r w:rsidRPr="002C24E9">
        <w:t>1, mając na względzie prawidłowe wykonywanie przez lecznicę weterynaryjną usług weterynaryjnych oraz bezpieczeństwo epizootyczne i epidemiologiczne.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10.</w:t>
      </w:r>
      <w:r w:rsidRPr="00680766">
        <w:t> 1. Klinika weterynaryjna jest wyposażona w szczególności w: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pomieszczenie do stacjonarnego leczenia, obserwacji i izolacji zwierząt dostosowane do gatunków leczonych zwi</w:t>
      </w:r>
      <w:r w:rsidRPr="002C24E9">
        <w:t>e</w:t>
      </w:r>
      <w:r w:rsidRPr="002C24E9">
        <w:t>rząt;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poczekalnie;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gabinety zabiegowe;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salę operacyjną;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magazyn produktów leczniczych i wyrobów medycznych;</w:t>
      </w:r>
    </w:p>
    <w:p w:rsidR="00680766" w:rsidRPr="002C24E9" w:rsidRDefault="00680766" w:rsidP="00680766">
      <w:pPr>
        <w:pStyle w:val="PKTpunkt"/>
      </w:pPr>
      <w:r w:rsidRPr="002C24E9">
        <w:t>6)</w:t>
      </w:r>
      <w:r w:rsidRPr="002C24E9">
        <w:tab/>
        <w:t>magazyn środków i sprzętu dezynfekcyjnego;</w:t>
      </w:r>
    </w:p>
    <w:p w:rsidR="00680766" w:rsidRPr="002C24E9" w:rsidRDefault="00680766" w:rsidP="00680766">
      <w:pPr>
        <w:pStyle w:val="PKTpunkt"/>
      </w:pPr>
      <w:r w:rsidRPr="002C24E9">
        <w:t>7)</w:t>
      </w:r>
      <w:r w:rsidRPr="002C24E9">
        <w:tab/>
        <w:t>aparaturę i sprzęt dostosowane do zakresu świadczonych usług specjalistycznych;</w:t>
      </w:r>
    </w:p>
    <w:p w:rsidR="00680766" w:rsidRPr="002C24E9" w:rsidRDefault="00680766" w:rsidP="00680766">
      <w:pPr>
        <w:pStyle w:val="PKTpunkt"/>
      </w:pPr>
      <w:r w:rsidRPr="002C24E9">
        <w:t>8)</w:t>
      </w:r>
      <w:r w:rsidRPr="002C24E9">
        <w:tab/>
        <w:t>aparaturę i sprzęt diagnostyczny;</w:t>
      </w:r>
    </w:p>
    <w:p w:rsidR="00680766" w:rsidRPr="002C24E9" w:rsidRDefault="00680766" w:rsidP="00680766">
      <w:pPr>
        <w:pStyle w:val="PKTpunkt"/>
      </w:pPr>
      <w:r w:rsidRPr="002C24E9">
        <w:t>9)</w:t>
      </w:r>
      <w:r w:rsidRPr="002C24E9">
        <w:tab/>
        <w:t>zaplecze sanitarne, socjalne i gospodarcze.</w:t>
      </w:r>
    </w:p>
    <w:p w:rsidR="00680766" w:rsidRPr="002C24E9" w:rsidRDefault="00680766" w:rsidP="00680766">
      <w:pPr>
        <w:pStyle w:val="USTustnpkodeksu"/>
      </w:pPr>
      <w:r w:rsidRPr="002C24E9">
        <w:t>2. Klinika weterynaryjna zapewnia całodobową obserwację i leczenie zwierząt.</w:t>
      </w:r>
    </w:p>
    <w:p w:rsidR="00680766" w:rsidRPr="002C24E9" w:rsidRDefault="00680766" w:rsidP="00680766">
      <w:pPr>
        <w:pStyle w:val="USTustnpkodeksu"/>
      </w:pPr>
      <w:r w:rsidRPr="002C24E9">
        <w:t xml:space="preserve">3. W klinice weterynaryjnej usługi weterynaryjne świadczy co najmniej trzech lekarzy weterynarii, w tym jeden </w:t>
      </w:r>
      <w:r w:rsidR="0029469B">
        <w:br/>
      </w:r>
      <w:r w:rsidRPr="002C24E9">
        <w:t>lekarz z tytułem specjalisty w zakresie usług weterynaryjnych świadczonych przez klinikę.</w:t>
      </w:r>
    </w:p>
    <w:p w:rsidR="00680766" w:rsidRPr="002C24E9" w:rsidRDefault="00680766" w:rsidP="00680766">
      <w:pPr>
        <w:pStyle w:val="USTustnpkodeksu"/>
      </w:pPr>
      <w:r w:rsidRPr="002C24E9">
        <w:t>4. Klinika weterynaryjna współpracuje w zakresie świadczonych usług weterynaryjnych z innymi zakładami leczn</w:t>
      </w:r>
      <w:r w:rsidRPr="002C24E9">
        <w:t>i</w:t>
      </w:r>
      <w:r w:rsidRPr="002C24E9">
        <w:t>czymi dla zwierząt, a w szczególności przyjmuje pacjentów skierowanych przez te zakłady do leczenia.</w:t>
      </w:r>
    </w:p>
    <w:p w:rsidR="00680766" w:rsidRPr="002C24E9" w:rsidRDefault="00680766" w:rsidP="00680766">
      <w:pPr>
        <w:pStyle w:val="USTustnpkodeksu"/>
      </w:pPr>
      <w:r w:rsidRPr="0029469B">
        <w:rPr>
          <w:spacing w:val="-2"/>
        </w:rPr>
        <w:t>5. Minister właściwy do spraw rolnictwa, po zasięgnięciu opinii Krajowej Rady Lekarsko</w:t>
      </w:r>
      <w:r w:rsidRPr="0029469B">
        <w:rPr>
          <w:spacing w:val="-2"/>
        </w:rPr>
        <w:softHyphen/>
      </w:r>
      <w:r w:rsidR="00FD658F" w:rsidRPr="0029469B">
        <w:rPr>
          <w:spacing w:val="-2"/>
        </w:rPr>
        <w:softHyphen/>
      </w:r>
      <w:r w:rsidR="00FD658F" w:rsidRPr="0029469B">
        <w:rPr>
          <w:spacing w:val="-2"/>
        </w:rPr>
        <w:noBreakHyphen/>
      </w:r>
      <w:r w:rsidRPr="0029469B">
        <w:rPr>
          <w:spacing w:val="-2"/>
        </w:rPr>
        <w:t xml:space="preserve">Weterynaryjnej oraz </w:t>
      </w:r>
      <w:proofErr w:type="spellStart"/>
      <w:r w:rsidRPr="0029469B">
        <w:rPr>
          <w:spacing w:val="-2"/>
        </w:rPr>
        <w:t>ogólno</w:t>
      </w:r>
      <w:proofErr w:type="spellEnd"/>
      <w:r w:rsidR="0029469B" w:rsidRPr="0029469B">
        <w:rPr>
          <w:spacing w:val="-2"/>
        </w:rPr>
        <w:t>-</w:t>
      </w:r>
      <w:r w:rsidR="0029469B" w:rsidRPr="0029469B">
        <w:rPr>
          <w:spacing w:val="-2"/>
        </w:rPr>
        <w:br/>
      </w:r>
      <w:r w:rsidRPr="002C24E9">
        <w:t>krajowych organizacji zrzeszających osoby wykonujące zawody z zakresu medycyny weterynaryjnej, określi, w drodze rozporządzenia, szczegółowo wymagania, o których mowa</w:t>
      </w:r>
      <w:r w:rsidR="00FD658F" w:rsidRPr="002C24E9">
        <w:t xml:space="preserve"> w</w:t>
      </w:r>
      <w:r w:rsidR="00FD658F">
        <w:t> ust. </w:t>
      </w:r>
      <w:r w:rsidRPr="002C24E9">
        <w:t>1, mając na względzie prawidłowe wykonywanie przez klinikę weterynaryjną usług weterynaryjnych oraz bezpieczeństwo epizootyczne i epidemiologiczne.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11.</w:t>
      </w:r>
      <w:r w:rsidRPr="00680766">
        <w:t> 1. Weterynaryjne laboratorium diagnostyczne jest wyposażone w szczególności w: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pokój przyjęć prób do badań diagnostycznych;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salę laboratoryjną;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aparaturę i sprzęt dostosowane do zakresu wykonywanych badań;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sprzęt i urządzenia do przechowywania używanych środków i materiałów;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zaplecze sanitarne i socjalne.</w:t>
      </w:r>
    </w:p>
    <w:p w:rsidR="00680766" w:rsidRPr="002C24E9" w:rsidRDefault="00680766" w:rsidP="00680766">
      <w:pPr>
        <w:pStyle w:val="USTustnpkodeksu"/>
      </w:pPr>
      <w:r w:rsidRPr="0029469B">
        <w:rPr>
          <w:spacing w:val="-2"/>
        </w:rPr>
        <w:t>2. Minister właściwy do spraw rolnictwa, po zasięgnięciu opinii Krajowej Rady Lekarsko</w:t>
      </w:r>
      <w:r w:rsidRPr="0029469B">
        <w:rPr>
          <w:spacing w:val="-2"/>
        </w:rPr>
        <w:softHyphen/>
      </w:r>
      <w:r w:rsidR="00FD658F" w:rsidRPr="0029469B">
        <w:rPr>
          <w:spacing w:val="-2"/>
        </w:rPr>
        <w:softHyphen/>
      </w:r>
      <w:r w:rsidR="00FD658F" w:rsidRPr="0029469B">
        <w:rPr>
          <w:spacing w:val="-2"/>
        </w:rPr>
        <w:noBreakHyphen/>
      </w:r>
      <w:r w:rsidRPr="0029469B">
        <w:rPr>
          <w:spacing w:val="-2"/>
        </w:rPr>
        <w:t xml:space="preserve">Weterynaryjnej oraz </w:t>
      </w:r>
      <w:proofErr w:type="spellStart"/>
      <w:r w:rsidRPr="0029469B">
        <w:rPr>
          <w:spacing w:val="-2"/>
        </w:rPr>
        <w:t>ogólno</w:t>
      </w:r>
      <w:proofErr w:type="spellEnd"/>
      <w:r w:rsidR="0029469B" w:rsidRPr="0029469B">
        <w:rPr>
          <w:spacing w:val="-2"/>
        </w:rPr>
        <w:t>-</w:t>
      </w:r>
      <w:r w:rsidR="0029469B" w:rsidRPr="0029469B">
        <w:rPr>
          <w:spacing w:val="-2"/>
        </w:rPr>
        <w:br/>
      </w:r>
      <w:r w:rsidRPr="002C24E9">
        <w:t>krajowych organizacji zrzeszających osoby wykonujące zawody z zakresu medycyny weterynaryjnej, określi, w drodze rozporządzenia, szczegółowo wymagania, o których mowa</w:t>
      </w:r>
      <w:r w:rsidR="00FD658F" w:rsidRPr="002C24E9">
        <w:t xml:space="preserve"> w</w:t>
      </w:r>
      <w:r w:rsidR="00FD658F">
        <w:t> ust. </w:t>
      </w:r>
      <w:r w:rsidRPr="002C24E9">
        <w:t>1, mając na względzie prawidłowe wykonywanie przez weterynaryjne laboratorium diagnostyczne usług laboratoryjnych.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12.</w:t>
      </w:r>
      <w:r w:rsidRPr="00680766">
        <w:t> 1. Zakłady lecznicze dla zwierząt mogą, z zastrzeżeniem</w:t>
      </w:r>
      <w:r w:rsidR="00FD658F">
        <w:t xml:space="preserve"> ust. </w:t>
      </w:r>
      <w:r w:rsidRPr="00680766">
        <w:t>2, prowadzić: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szkolenie praktyczne uczniów szkół ponadgimnazjalnych;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szkolenie praktyczne studentów wydziałów medycyny weterynaryjnej w zakresie wynikającym z programu studiów;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szkolenie podyplomowe lekarzy weterynarii;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szkolenie specjalizacyjne lekarzy weterynarii.</w:t>
      </w:r>
    </w:p>
    <w:p w:rsidR="00680766" w:rsidRPr="002C24E9" w:rsidRDefault="00680766" w:rsidP="00680766">
      <w:pPr>
        <w:pStyle w:val="USTustnpkodeksu"/>
      </w:pPr>
      <w:r w:rsidRPr="002C24E9">
        <w:t>2. Klinika weterynaryjna jest obowiązana do prowadzenia szkoleń, o których mowa</w:t>
      </w:r>
      <w:r w:rsidR="00FD658F" w:rsidRPr="002C24E9">
        <w:t xml:space="preserve"> w</w:t>
      </w:r>
      <w:r w:rsidR="00FD658F">
        <w:t> ust. </w:t>
      </w:r>
      <w:r w:rsidRPr="002C24E9">
        <w:t>1.</w:t>
      </w:r>
    </w:p>
    <w:p w:rsidR="00680766" w:rsidRPr="002C24E9" w:rsidRDefault="00680766" w:rsidP="00680766">
      <w:pPr>
        <w:pStyle w:val="USTustnpkodeksu"/>
      </w:pPr>
      <w:r w:rsidRPr="002C24E9">
        <w:t>3. Szkolenia, o których mowa</w:t>
      </w:r>
      <w:r w:rsidR="00FD658F" w:rsidRPr="002C24E9">
        <w:t xml:space="preserve"> w</w:t>
      </w:r>
      <w:r w:rsidR="00FD658F">
        <w:t> ust. </w:t>
      </w:r>
      <w:r w:rsidR="00FD658F" w:rsidRPr="002C24E9">
        <w:t>1</w:t>
      </w:r>
      <w:r w:rsidR="00FD658F">
        <w:t xml:space="preserve"> i </w:t>
      </w:r>
      <w:r w:rsidRPr="002C24E9">
        <w:t>2, są odpłatne. Wysokość odpłatności określa, w drodze uchwały, Krajowa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Weterynaryjna, uwzględniając rodzaj szkolenia, o którym mowa</w:t>
      </w:r>
      <w:r w:rsidR="00FD658F" w:rsidRPr="002C24E9">
        <w:t xml:space="preserve"> w</w:t>
      </w:r>
      <w:r w:rsidR="00FD658F">
        <w:t> ust. </w:t>
      </w:r>
      <w:r w:rsidRPr="002C24E9">
        <w:t>1.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13.</w:t>
      </w:r>
      <w:r w:rsidRPr="002C24E9">
        <w:t> 1. Gabinetem weterynaryjnym kieruje lekarz weterynarii posiadający prawo wykonywania zawodu lekarza weterynarii.</w:t>
      </w:r>
    </w:p>
    <w:p w:rsidR="00680766" w:rsidRPr="002C24E9" w:rsidRDefault="00680766" w:rsidP="00680766">
      <w:pPr>
        <w:pStyle w:val="USTustnpkodeksu"/>
      </w:pPr>
      <w:r w:rsidRPr="002C24E9">
        <w:t>2. Przychodnią weterynaryjną kieruje lekarz weterynarii posiadający prawo wykonywania zawodu lekarza weteryn</w:t>
      </w:r>
      <w:r w:rsidRPr="002C24E9">
        <w:t>a</w:t>
      </w:r>
      <w:r w:rsidRPr="002C24E9">
        <w:t>rii oraz co najmniej roczny okres pracy w zawodzie lekarza weterynarii.</w:t>
      </w:r>
    </w:p>
    <w:p w:rsidR="00680766" w:rsidRPr="002C24E9" w:rsidRDefault="00680766" w:rsidP="00680766">
      <w:pPr>
        <w:pStyle w:val="USTustnpkodeksu"/>
      </w:pPr>
      <w:r w:rsidRPr="002C24E9">
        <w:t xml:space="preserve">3. Lecznicą weterynaryjną kieruje lekarz weterynarii posiadający prawo wykonywania zawodu lekarza weterynarii oraz co najmniej </w:t>
      </w:r>
      <w:r w:rsidR="00FD658F" w:rsidRPr="002C24E9">
        <w:t>2</w:t>
      </w:r>
      <w:r w:rsidR="00FD658F">
        <w:noBreakHyphen/>
      </w:r>
      <w:r w:rsidRPr="002C24E9">
        <w:t>letni okres pracy w zawodzie lekarza weterynarii.</w:t>
      </w:r>
    </w:p>
    <w:p w:rsidR="00680766" w:rsidRPr="002C24E9" w:rsidRDefault="00680766" w:rsidP="00680766">
      <w:pPr>
        <w:pStyle w:val="USTustnpkodeksu"/>
      </w:pPr>
      <w:r w:rsidRPr="002C24E9">
        <w:t xml:space="preserve">4. Kliniką weterynaryjną lub weterynaryjnym laboratorium diagnostycznym kieruje lekarz weterynarii posiadający prawo wykonywania zawodu lekarza weterynarii oraz co najmniej </w:t>
      </w:r>
      <w:r w:rsidR="00FD658F" w:rsidRPr="002C24E9">
        <w:t>5</w:t>
      </w:r>
      <w:r w:rsidR="00FD658F">
        <w:noBreakHyphen/>
      </w:r>
      <w:r w:rsidRPr="002C24E9">
        <w:t>letni okres pracy w zawodzie lekarza weterynarii.</w:t>
      </w:r>
    </w:p>
    <w:p w:rsidR="00680766" w:rsidRPr="002C24E9" w:rsidRDefault="00680766" w:rsidP="00680766">
      <w:pPr>
        <w:pStyle w:val="USTustnpkodeksu"/>
      </w:pPr>
      <w:r w:rsidRPr="002C24E9">
        <w:t>5. Lekarz weterynarii może kierować tylko jednym zakładem leczniczym dla zwierząt.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14.</w:t>
      </w:r>
      <w:r w:rsidRPr="002C24E9">
        <w:t> Lekarz weterynarii nie może równocześnie wykonywać zawodu w zakładzie leczniczym dla zwierząt i w hurtowni farmaceutycznej prowadzącej obrót produktami leczniczymi, paszami leczniczymi i wyrobami medycznymi stosowanymi wyłącznie u zwierząt.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15.</w:t>
      </w:r>
      <w:r w:rsidRPr="002C24E9">
        <w:t> 1. Organizację i funkcjonowanie zakładu leczniczego dla zwierząt określa regulamin nadany przez podmiot, który utworzył zakład.</w:t>
      </w:r>
    </w:p>
    <w:p w:rsidR="00680766" w:rsidRPr="00680766" w:rsidRDefault="00680766" w:rsidP="00680766">
      <w:pPr>
        <w:pStyle w:val="USTustnpkodeksu"/>
      </w:pPr>
      <w:r w:rsidRPr="002C24E9">
        <w:t>2.</w:t>
      </w:r>
      <w:r w:rsidRPr="00680766">
        <w:t> W regulaminie zakładu leczniczego dla zwierząt określa się w szczególności: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podmiot prowadzący zakład leczniczy dla zwierząt;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nazwę zakładu leczniczego dla zwierząt odpowiadającą zakresowi świadczonych usług weterynaryjnych;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cel i zadania zakładu leczniczego dla zwierząt;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siedzibę i obszar działania;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rodzaj i zakres świadczonych usług weterynaryjnych;</w:t>
      </w:r>
    </w:p>
    <w:p w:rsidR="00680766" w:rsidRPr="002C24E9" w:rsidRDefault="00680766" w:rsidP="00680766">
      <w:pPr>
        <w:pStyle w:val="PKTpunkt"/>
      </w:pPr>
      <w:r w:rsidRPr="002C24E9">
        <w:t>6)</w:t>
      </w:r>
      <w:r w:rsidRPr="002C24E9">
        <w:tab/>
        <w:t>organizację wewnętrzną zakładu leczniczego dla zwierząt;</w:t>
      </w:r>
    </w:p>
    <w:p w:rsidR="00680766" w:rsidRPr="002C24E9" w:rsidRDefault="00680766" w:rsidP="00680766">
      <w:pPr>
        <w:pStyle w:val="PKTpunkt"/>
      </w:pPr>
      <w:r w:rsidRPr="002C24E9">
        <w:t>7)</w:t>
      </w:r>
      <w:r w:rsidRPr="002C24E9">
        <w:tab/>
        <w:t>zasady i tryb prowadzenia szkoleń, o których mowa</w:t>
      </w:r>
      <w:r w:rsidR="00FD658F" w:rsidRPr="002C24E9">
        <w:t xml:space="preserve"> w</w:t>
      </w:r>
      <w:r w:rsidR="00FD658F">
        <w:t> art. </w:t>
      </w:r>
      <w:r w:rsidRPr="002C24E9">
        <w:t>12.</w:t>
      </w:r>
    </w:p>
    <w:p w:rsidR="00680766" w:rsidRPr="002C24E9" w:rsidRDefault="00680766" w:rsidP="00680766">
      <w:pPr>
        <w:pStyle w:val="USTustnpkodeksu"/>
      </w:pPr>
      <w:r w:rsidRPr="002C24E9">
        <w:t>3. O zmianach w regulaminie zakładu leczniczego dla zwierząt podmiot prowadzący zakład leczniczy dla zwierząt jest obowiązany każdorazowo w terminie 30 dni od dnia ich wprowadzenia powiadomić okręgową radę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weterynaryjną.</w:t>
      </w:r>
    </w:p>
    <w:p w:rsidR="00680766" w:rsidRPr="002C24E9" w:rsidRDefault="00680766" w:rsidP="00680766">
      <w:pPr>
        <w:pStyle w:val="ROZDZODDZOZNoznaczenierozdziauluboddziau"/>
      </w:pPr>
      <w:r w:rsidRPr="002C24E9">
        <w:t>Rozdział 3</w:t>
      </w:r>
    </w:p>
    <w:p w:rsidR="00680766" w:rsidRPr="002C24E9" w:rsidRDefault="00680766" w:rsidP="00680766">
      <w:pPr>
        <w:pStyle w:val="ROZDZODDZPRZEDMprzedmiotregulacjirozdziauluboddziau"/>
      </w:pPr>
      <w:r w:rsidRPr="002C24E9">
        <w:t>Ewidencja zakładów leczniczych dla zwierząt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16.</w:t>
      </w:r>
      <w:bookmarkStart w:id="4" w:name="f0303eTJ3s7v11013a"/>
      <w:bookmarkEnd w:id="4"/>
      <w:r w:rsidRPr="002C24E9">
        <w:t> 1.</w:t>
      </w:r>
      <w:bookmarkStart w:id="5" w:name="_Ref420479160"/>
      <w:r w:rsidRPr="002C24E9">
        <w:rPr>
          <w:rStyle w:val="Odwoanieprzypisudolnego"/>
        </w:rPr>
        <w:footnoteReference w:id="3"/>
      </w:r>
      <w:bookmarkEnd w:id="5"/>
      <w:r w:rsidRPr="002C24E9">
        <w:rPr>
          <w:rStyle w:val="IGindeksgrny"/>
        </w:rPr>
        <w:t>)</w:t>
      </w:r>
      <w:r w:rsidRPr="002C24E9">
        <w:t xml:space="preserve"> Prowadzenie zakładu leczniczego dla zwierząt jest działalnością regulowaną w rozumieniu przepisów ustawy z dnia 2 lipca 2004 r. o swobodzie działalności gospodarczej (</w:t>
      </w:r>
      <w:r w:rsidR="00FD658F">
        <w:t>Dz. U.</w:t>
      </w:r>
      <w:r w:rsidRPr="002C24E9">
        <w:t xml:space="preserve"> z 2015 r.</w:t>
      </w:r>
      <w:r w:rsidR="00FD658F">
        <w:t xml:space="preserve"> poz. </w:t>
      </w:r>
      <w:r w:rsidRPr="002C24E9">
        <w:t>584</w:t>
      </w:r>
      <w:r>
        <w:t xml:space="preserve">, </w:t>
      </w:r>
      <w:r w:rsidR="00F845A3">
        <w:t xml:space="preserve">z </w:t>
      </w:r>
      <w:proofErr w:type="spellStart"/>
      <w:r w:rsidR="00F845A3">
        <w:t>późn</w:t>
      </w:r>
      <w:proofErr w:type="spellEnd"/>
      <w:r w:rsidR="00F845A3">
        <w:t>. zm.</w:t>
      </w:r>
      <w:r w:rsidR="00F845A3">
        <w:rPr>
          <w:rStyle w:val="Odwoanieprzypisudolnego"/>
        </w:rPr>
        <w:footnoteReference w:id="4"/>
      </w:r>
      <w:r w:rsidR="00F845A3">
        <w:rPr>
          <w:rStyle w:val="IGindeksgrny"/>
        </w:rPr>
        <w:t>)</w:t>
      </w:r>
      <w:r w:rsidRPr="002C24E9">
        <w:t>).</w:t>
      </w:r>
    </w:p>
    <w:p w:rsidR="00680766" w:rsidRPr="00F845A3" w:rsidRDefault="00680766" w:rsidP="00F845A3">
      <w:pPr>
        <w:pStyle w:val="USTustnpkodeksu"/>
        <w:spacing w:before="200"/>
        <w:rPr>
          <w:bCs w:val="0"/>
        </w:rPr>
      </w:pPr>
      <w:r w:rsidRPr="002C24E9">
        <w:t>2.</w:t>
      </w:r>
      <w:r w:rsidRPr="002C24E9">
        <w:fldChar w:fldCharType="begin"/>
      </w:r>
      <w:r w:rsidRPr="002C24E9">
        <w:instrText xml:space="preserve"> NOTEREF _Ref420479160 \f \h </w:instrText>
      </w:r>
      <w:r w:rsidRPr="002C24E9">
        <w:fldChar w:fldCharType="separate"/>
      </w:r>
      <w:r w:rsidRPr="0089353F">
        <w:rPr>
          <w:rStyle w:val="Odwoanieprzypisudolnego"/>
        </w:rPr>
        <w:t>2</w:t>
      </w:r>
      <w:r w:rsidRPr="002C24E9">
        <w:fldChar w:fldCharType="end"/>
      </w:r>
      <w:r w:rsidRPr="002C24E9">
        <w:rPr>
          <w:rStyle w:val="IGindeksgrny"/>
        </w:rPr>
        <w:t>)</w:t>
      </w:r>
      <w:r w:rsidRPr="002C24E9">
        <w:t> Zakład leczniczy dla zwierząt świadczy usługi weterynaryjne po uzyskaniu wpisu do ewidencji zakładów leczn</w:t>
      </w:r>
      <w:r w:rsidRPr="002C24E9">
        <w:t>i</w:t>
      </w:r>
      <w:r w:rsidRPr="002C24E9">
        <w:t xml:space="preserve">czych dla </w:t>
      </w:r>
      <w:r w:rsidRPr="00F845A3">
        <w:rPr>
          <w:bCs w:val="0"/>
        </w:rPr>
        <w:t>zwierząt, zwanej dalej „ewidencją”. Ewidencja jest rejestrem działalności regulowanej w rozumieniu przepisów ustawy, o której mowa</w:t>
      </w:r>
      <w:r w:rsidR="00FD658F" w:rsidRPr="00F845A3">
        <w:rPr>
          <w:bCs w:val="0"/>
        </w:rPr>
        <w:t xml:space="preserve"> w ust. </w:t>
      </w:r>
      <w:r w:rsidRPr="00F845A3">
        <w:rPr>
          <w:bCs w:val="0"/>
        </w:rPr>
        <w:t>1.</w:t>
      </w:r>
    </w:p>
    <w:p w:rsidR="00680766" w:rsidRPr="002C24E9" w:rsidRDefault="00680766" w:rsidP="00F845A3">
      <w:pPr>
        <w:pStyle w:val="USTustnpkodeksu"/>
        <w:spacing w:before="200"/>
      </w:pPr>
      <w:r w:rsidRPr="00F845A3">
        <w:rPr>
          <w:bCs w:val="0"/>
        </w:rPr>
        <w:t>3.</w:t>
      </w:r>
      <w:r w:rsidRPr="00F845A3">
        <w:rPr>
          <w:bCs w:val="0"/>
        </w:rPr>
        <w:fldChar w:fldCharType="begin"/>
      </w:r>
      <w:r w:rsidRPr="00F845A3">
        <w:rPr>
          <w:bCs w:val="0"/>
        </w:rPr>
        <w:instrText xml:space="preserve"> NOTEREF _Ref420479160 \f \h </w:instrText>
      </w:r>
      <w:r w:rsidR="00F845A3">
        <w:rPr>
          <w:bCs w:val="0"/>
        </w:rPr>
        <w:instrText xml:space="preserve"> \* MERGEFORMAT </w:instrText>
      </w:r>
      <w:r w:rsidRPr="00F845A3">
        <w:rPr>
          <w:bCs w:val="0"/>
        </w:rPr>
      </w:r>
      <w:r w:rsidRPr="00F845A3">
        <w:rPr>
          <w:bCs w:val="0"/>
        </w:rPr>
        <w:fldChar w:fldCharType="separate"/>
      </w:r>
      <w:r w:rsidRPr="00F845A3">
        <w:rPr>
          <w:rStyle w:val="Odwoanieprzypisudolnego"/>
          <w:bCs w:val="0"/>
        </w:rPr>
        <w:t>2</w:t>
      </w:r>
      <w:r w:rsidRPr="00F845A3">
        <w:rPr>
          <w:bCs w:val="0"/>
        </w:rPr>
        <w:fldChar w:fldCharType="end"/>
      </w:r>
      <w:r w:rsidRPr="00F845A3">
        <w:rPr>
          <w:rStyle w:val="IGindeksgrny"/>
          <w:bCs w:val="0"/>
        </w:rPr>
        <w:t>)</w:t>
      </w:r>
      <w:r w:rsidRPr="00F845A3">
        <w:rPr>
          <w:bCs w:val="0"/>
        </w:rPr>
        <w:t> Ew</w:t>
      </w:r>
      <w:r w:rsidRPr="002C24E9">
        <w:t>idencję prowadzi właściwa ze względu na siedzibę zakładu leczniczego dla zwierząt 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weterynaryjna.</w:t>
      </w:r>
    </w:p>
    <w:p w:rsidR="00680766" w:rsidRPr="00680766" w:rsidRDefault="00680766" w:rsidP="00F845A3">
      <w:pPr>
        <w:pStyle w:val="USTustnpkodeksu"/>
        <w:spacing w:before="180"/>
      </w:pPr>
      <w:r w:rsidRPr="002C24E9">
        <w:t>4.</w:t>
      </w:r>
      <w:r w:rsidRPr="00680766">
        <w:fldChar w:fldCharType="begin"/>
      </w:r>
      <w:r w:rsidRPr="00680766">
        <w:instrText xml:space="preserve"> NOTEREF _Ref420479160 \f \h </w:instrText>
      </w:r>
      <w:r w:rsidRPr="00680766">
        <w:fldChar w:fldCharType="separate"/>
      </w:r>
      <w:r w:rsidRPr="00680766">
        <w:rPr>
          <w:rStyle w:val="Odwoanieprzypisudolnego"/>
        </w:rPr>
        <w:t>2</w:t>
      </w:r>
      <w:r w:rsidRPr="00680766">
        <w:fldChar w:fldCharType="end"/>
      </w:r>
      <w:r w:rsidRPr="00680766">
        <w:rPr>
          <w:rStyle w:val="IGindeksgrny"/>
        </w:rPr>
        <w:t>)</w:t>
      </w:r>
      <w:r w:rsidRPr="00680766">
        <w:t> Ewidencja jest jawna i zawiera:</w:t>
      </w:r>
    </w:p>
    <w:p w:rsidR="00680766" w:rsidRPr="002C24E9" w:rsidRDefault="00680766" w:rsidP="00F4771C">
      <w:pPr>
        <w:pStyle w:val="PKTpunkt"/>
        <w:spacing w:before="140"/>
      </w:pPr>
      <w:r w:rsidRPr="002C24E9">
        <w:t>1)</w:t>
      </w:r>
      <w:r w:rsidRPr="002C24E9">
        <w:tab/>
        <w:t>imię i nazwisko albo nazwę podmiotu prowadzącego zakład leczniczy dla zwierząt oraz jego adres miejsca zamies</w:t>
      </w:r>
      <w:r w:rsidRPr="002C24E9">
        <w:t>z</w:t>
      </w:r>
      <w:r w:rsidRPr="002C24E9">
        <w:t>kania albo siedziby;</w:t>
      </w:r>
    </w:p>
    <w:p w:rsidR="00680766" w:rsidRPr="002C24E9" w:rsidRDefault="00680766" w:rsidP="00F4771C">
      <w:pPr>
        <w:pStyle w:val="PKTpunkt"/>
        <w:spacing w:before="140"/>
      </w:pPr>
      <w:r w:rsidRPr="002C24E9">
        <w:t>2)</w:t>
      </w:r>
      <w:r w:rsidRPr="002C24E9">
        <w:tab/>
        <w:t>nazwę zakładu leczniczego dla zwierząt oraz jego adres i numer telefonu;</w:t>
      </w:r>
    </w:p>
    <w:p w:rsidR="00680766" w:rsidRPr="002C24E9" w:rsidRDefault="00680766" w:rsidP="00F4771C">
      <w:pPr>
        <w:pStyle w:val="PKTpunkt"/>
        <w:spacing w:before="140"/>
      </w:pPr>
      <w:r w:rsidRPr="002C24E9">
        <w:t>3)</w:t>
      </w:r>
      <w:r w:rsidRPr="002C24E9">
        <w:tab/>
        <w:t>imię i nazwisko kierownika zakładu;</w:t>
      </w:r>
    </w:p>
    <w:p w:rsidR="00680766" w:rsidRPr="002C24E9" w:rsidRDefault="00680766" w:rsidP="00F4771C">
      <w:pPr>
        <w:pStyle w:val="PKTpunkt"/>
        <w:spacing w:before="140"/>
      </w:pPr>
      <w:r w:rsidRPr="002C24E9">
        <w:t>4)</w:t>
      </w:r>
      <w:r w:rsidRPr="002C24E9">
        <w:tab/>
        <w:t>informację o liczbie pracowników, w tym lekarzy weterynarii i personelu pomocniczego.</w:t>
      </w:r>
    </w:p>
    <w:p w:rsidR="00680766" w:rsidRPr="00F845A3" w:rsidRDefault="00680766" w:rsidP="00F845A3">
      <w:pPr>
        <w:pStyle w:val="USTustnpkodeksu"/>
        <w:spacing w:before="200"/>
        <w:rPr>
          <w:bCs w:val="0"/>
        </w:rPr>
      </w:pPr>
      <w:r w:rsidRPr="002C24E9">
        <w:t>5.</w:t>
      </w:r>
      <w:r w:rsidRPr="002C24E9">
        <w:fldChar w:fldCharType="begin"/>
      </w:r>
      <w:r w:rsidRPr="002C24E9">
        <w:instrText xml:space="preserve"> NOTEREF _Ref420479160 \f \h </w:instrText>
      </w:r>
      <w:r w:rsidRPr="002C24E9">
        <w:fldChar w:fldCharType="separate"/>
      </w:r>
      <w:r w:rsidRPr="0089353F">
        <w:rPr>
          <w:rStyle w:val="Odwoanieprzypisudolnego"/>
        </w:rPr>
        <w:t>2</w:t>
      </w:r>
      <w:r w:rsidRPr="002C24E9">
        <w:fldChar w:fldCharType="end"/>
      </w:r>
      <w:r w:rsidRPr="002C24E9">
        <w:rPr>
          <w:rStyle w:val="IGindeksgrny"/>
        </w:rPr>
        <w:t>)</w:t>
      </w:r>
      <w:r w:rsidRPr="002C24E9">
        <w:t> Za wpi</w:t>
      </w:r>
      <w:r w:rsidRPr="00F845A3">
        <w:rPr>
          <w:bCs w:val="0"/>
        </w:rPr>
        <w:t>s do ewidencji oraz zmianę tego wpisu okręgowa rada lekarsko</w:t>
      </w:r>
      <w:r w:rsidR="00FD658F" w:rsidRPr="00F845A3">
        <w:rPr>
          <w:bCs w:val="0"/>
        </w:rPr>
        <w:softHyphen/>
      </w:r>
      <w:r w:rsidR="00FD658F" w:rsidRPr="00F845A3">
        <w:rPr>
          <w:bCs w:val="0"/>
        </w:rPr>
        <w:noBreakHyphen/>
      </w:r>
      <w:r w:rsidRPr="00F845A3">
        <w:rPr>
          <w:bCs w:val="0"/>
        </w:rPr>
        <w:t>weterynaryjna pobiera opłatę, która st</w:t>
      </w:r>
      <w:r w:rsidRPr="00F845A3">
        <w:rPr>
          <w:bCs w:val="0"/>
        </w:rPr>
        <w:t>a</w:t>
      </w:r>
      <w:r w:rsidRPr="00F845A3">
        <w:rPr>
          <w:bCs w:val="0"/>
        </w:rPr>
        <w:t>nowi jej przychód. Opłata za zmianę wpisu wynosi 50% opłaty za wpis.</w:t>
      </w:r>
    </w:p>
    <w:p w:rsidR="00680766" w:rsidRPr="00680766" w:rsidRDefault="00680766" w:rsidP="00F845A3">
      <w:pPr>
        <w:pStyle w:val="USTustnpkodeksu"/>
        <w:spacing w:before="200"/>
      </w:pPr>
      <w:r w:rsidRPr="00F845A3">
        <w:rPr>
          <w:bCs w:val="0"/>
        </w:rPr>
        <w:t>6. Minister wł</w:t>
      </w:r>
      <w:r w:rsidRPr="00680766">
        <w:t>aściwy do spraw rolnictwa, po zasięgnięciu opinii Krajowej Rady Lekarsko</w:t>
      </w:r>
      <w:r w:rsidRPr="00680766">
        <w:softHyphen/>
      </w:r>
      <w:r w:rsidR="00FD658F">
        <w:softHyphen/>
      </w:r>
      <w:r w:rsidR="00FD658F">
        <w:noBreakHyphen/>
      </w:r>
      <w:r w:rsidRPr="00680766">
        <w:t>Weterynaryjnej, określi, w drodze rozporządzenia:</w:t>
      </w:r>
    </w:p>
    <w:p w:rsidR="00680766" w:rsidRPr="002C24E9" w:rsidRDefault="00680766" w:rsidP="00F4771C">
      <w:pPr>
        <w:pStyle w:val="PKTpunkt"/>
        <w:spacing w:before="140"/>
      </w:pPr>
      <w:r w:rsidRPr="002C24E9">
        <w:t>1)</w:t>
      </w:r>
      <w:r w:rsidRPr="002C24E9">
        <w:tab/>
        <w:t>szczegółowy sposób prowadzenia ewidencji oraz otrzymywania z niej wypisu, mając na względzie dostępność ew</w:t>
      </w:r>
      <w:r w:rsidRPr="002C24E9">
        <w:t>i</w:t>
      </w:r>
      <w:r w:rsidRPr="002C24E9">
        <w:t>dencji;</w:t>
      </w:r>
    </w:p>
    <w:p w:rsidR="00680766" w:rsidRPr="002C24E9" w:rsidRDefault="00680766" w:rsidP="00F4771C">
      <w:pPr>
        <w:pStyle w:val="PKTpunkt"/>
        <w:spacing w:before="140"/>
      </w:pPr>
      <w:r w:rsidRPr="002C24E9">
        <w:t>2)</w:t>
      </w:r>
      <w:r w:rsidRPr="002C24E9">
        <w:tab/>
        <w:t>wysokość opłaty za wpis do ewidencji zakładów leczniczych dla zwierząt, o której mowa</w:t>
      </w:r>
      <w:r w:rsidR="00FD658F" w:rsidRPr="002C24E9">
        <w:t xml:space="preserve"> w</w:t>
      </w:r>
      <w:r w:rsidR="00FD658F">
        <w:t> ust. </w:t>
      </w:r>
      <w:r w:rsidRPr="002C24E9">
        <w:t>5, uwzględniając rodzaj zakładu dla zwierząt podlegającego wpisowi.</w:t>
      </w:r>
    </w:p>
    <w:p w:rsidR="00680766" w:rsidRPr="002C24E9" w:rsidRDefault="00680766" w:rsidP="00F845A3">
      <w:pPr>
        <w:pStyle w:val="ARTartustawynprozporzdzenia"/>
        <w:spacing w:before="200"/>
      </w:pPr>
      <w:bookmarkStart w:id="6" w:name="f0303eTJ3s9v2475a"/>
      <w:bookmarkEnd w:id="6"/>
      <w:r w:rsidRPr="002C24E9">
        <w:rPr>
          <w:rStyle w:val="Ppogrubienie"/>
        </w:rPr>
        <w:t>Art. 17.</w:t>
      </w:r>
      <w:r w:rsidRPr="002C24E9">
        <w:rPr>
          <w:rStyle w:val="IGindeksgrny"/>
        </w:rPr>
        <w:footnoteReference w:id="5"/>
      </w:r>
      <w:r w:rsidRPr="002C24E9">
        <w:rPr>
          <w:rStyle w:val="IGindeksgrny"/>
        </w:rPr>
        <w:t>)</w:t>
      </w:r>
      <w:r w:rsidRPr="002C24E9">
        <w:t> 1. Podmiot ubiegający się o wpis do ewidencji powinien spełniać wymogi określone</w:t>
      </w:r>
      <w:r w:rsidR="00FD658F" w:rsidRPr="002C24E9">
        <w:t xml:space="preserve"> w</w:t>
      </w:r>
      <w:r w:rsidR="00FD658F">
        <w:t> art. </w:t>
      </w:r>
      <w:r w:rsidRPr="002C24E9">
        <w:t>5–11, a także posiadać wpis do ewidencji działalności gospodarczej albo Krajowego Rejestru Sądowego.</w:t>
      </w:r>
    </w:p>
    <w:p w:rsidR="00680766" w:rsidRPr="00F845A3" w:rsidRDefault="00680766" w:rsidP="00F845A3">
      <w:pPr>
        <w:pStyle w:val="USTustnpkodeksu"/>
        <w:spacing w:before="200"/>
        <w:rPr>
          <w:bCs w:val="0"/>
        </w:rPr>
      </w:pPr>
      <w:r w:rsidRPr="002C24E9">
        <w:t>2. Podstawą podjęcia przez okręgową radę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weterynaryjną uchwały w sprawie wpisu zakładu leczniczego dla zwierząt do ewidencji jest</w:t>
      </w:r>
      <w:r w:rsidRPr="00F845A3">
        <w:rPr>
          <w:bCs w:val="0"/>
        </w:rPr>
        <w:t xml:space="preserve"> wniosek podmiotu prowadzącego zakład.</w:t>
      </w:r>
    </w:p>
    <w:p w:rsidR="00680766" w:rsidRPr="00680766" w:rsidRDefault="00680766" w:rsidP="00F845A3">
      <w:pPr>
        <w:pStyle w:val="USTustnpkodeksu"/>
        <w:spacing w:before="200"/>
      </w:pPr>
      <w:r w:rsidRPr="00F845A3">
        <w:rPr>
          <w:bCs w:val="0"/>
        </w:rPr>
        <w:t>3. Wniosek, o którym mowa</w:t>
      </w:r>
      <w:r w:rsidR="00FD658F" w:rsidRPr="00F845A3">
        <w:rPr>
          <w:bCs w:val="0"/>
        </w:rPr>
        <w:t xml:space="preserve"> w ust. </w:t>
      </w:r>
      <w:r w:rsidRPr="00F845A3">
        <w:rPr>
          <w:bCs w:val="0"/>
        </w:rPr>
        <w:t xml:space="preserve">2, </w:t>
      </w:r>
      <w:r w:rsidRPr="00680766">
        <w:t>zawiera:</w:t>
      </w:r>
    </w:p>
    <w:p w:rsidR="00680766" w:rsidRPr="002C24E9" w:rsidRDefault="00680766" w:rsidP="00F4771C">
      <w:pPr>
        <w:pStyle w:val="PKTpunkt"/>
        <w:spacing w:before="140"/>
      </w:pPr>
      <w:r w:rsidRPr="002C24E9">
        <w:t>1)</w:t>
      </w:r>
      <w:r w:rsidRPr="002C24E9">
        <w:tab/>
        <w:t>imię i nazwisko albo nazwę podmiotu prowadzącego zakład leczniczy dla zwierząt oraz jego adres miejsca zamies</w:t>
      </w:r>
      <w:r w:rsidRPr="002C24E9">
        <w:t>z</w:t>
      </w:r>
      <w:r w:rsidRPr="002C24E9">
        <w:t>kania albo siedziby;</w:t>
      </w:r>
    </w:p>
    <w:p w:rsidR="00680766" w:rsidRPr="002C24E9" w:rsidRDefault="00680766" w:rsidP="00F4771C">
      <w:pPr>
        <w:pStyle w:val="PKTpunkt"/>
        <w:spacing w:before="140"/>
      </w:pPr>
      <w:r w:rsidRPr="002C24E9">
        <w:t>2)</w:t>
      </w:r>
      <w:r w:rsidRPr="002C24E9">
        <w:tab/>
        <w:t>nazwę zakładu leczniczego dla zwierząt oraz jego adres i numer telefonu;</w:t>
      </w:r>
    </w:p>
    <w:p w:rsidR="00680766" w:rsidRPr="002C24E9" w:rsidRDefault="00680766" w:rsidP="00F4771C">
      <w:pPr>
        <w:pStyle w:val="PKTpunkt"/>
        <w:spacing w:before="140"/>
      </w:pPr>
      <w:r w:rsidRPr="002C24E9">
        <w:t>3)</w:t>
      </w:r>
      <w:r w:rsidRPr="002C24E9">
        <w:tab/>
        <w:t>regulamin zakładu leczniczego dla zwierząt;</w:t>
      </w:r>
    </w:p>
    <w:p w:rsidR="00680766" w:rsidRPr="002C24E9" w:rsidRDefault="00680766" w:rsidP="00F4771C">
      <w:pPr>
        <w:pStyle w:val="PKTpunkt"/>
        <w:spacing w:before="140"/>
      </w:pPr>
      <w:r w:rsidRPr="002C24E9">
        <w:t>4)</w:t>
      </w:r>
      <w:r w:rsidRPr="002C24E9">
        <w:tab/>
        <w:t>informację o rodzaju i zakresie świadczonych usług weterynaryjnych;</w:t>
      </w:r>
    </w:p>
    <w:p w:rsidR="00680766" w:rsidRPr="002C24E9" w:rsidRDefault="00680766" w:rsidP="00F4771C">
      <w:pPr>
        <w:pStyle w:val="PKTpunkt"/>
        <w:spacing w:before="140"/>
      </w:pPr>
      <w:r w:rsidRPr="002C24E9">
        <w:t>5)</w:t>
      </w:r>
      <w:r w:rsidRPr="002C24E9">
        <w:tab/>
        <w:t>imię i nazwisko kierownika zakładu leczniczego dla zwierząt;</w:t>
      </w:r>
    </w:p>
    <w:p w:rsidR="00680766" w:rsidRPr="002C24E9" w:rsidRDefault="00680766" w:rsidP="00F4771C">
      <w:pPr>
        <w:pStyle w:val="PKTpunkt"/>
        <w:spacing w:before="140"/>
      </w:pPr>
      <w:r w:rsidRPr="002C24E9">
        <w:t>6)</w:t>
      </w:r>
      <w:r w:rsidRPr="002C24E9">
        <w:tab/>
        <w:t>informację o liczbie pracowników, w tym lekarzy weterynarii i personelu pomocniczego;</w:t>
      </w:r>
    </w:p>
    <w:p w:rsidR="00680766" w:rsidRPr="002C24E9" w:rsidRDefault="00680766" w:rsidP="00F4771C">
      <w:pPr>
        <w:pStyle w:val="PKTpunkt"/>
        <w:spacing w:before="140"/>
      </w:pPr>
      <w:r w:rsidRPr="002C24E9">
        <w:t>7)</w:t>
      </w:r>
      <w:r w:rsidRPr="002C24E9">
        <w:tab/>
        <w:t>numer w ewidencji działalności gospodarczej albo numer wpisu do Krajowego Rejestru Sądowego.</w:t>
      </w:r>
    </w:p>
    <w:p w:rsidR="00680766" w:rsidRPr="00F845A3" w:rsidRDefault="00680766" w:rsidP="00F845A3">
      <w:pPr>
        <w:pStyle w:val="USTustnpkodeksu"/>
        <w:keepNext/>
        <w:spacing w:before="180"/>
        <w:rPr>
          <w:bCs w:val="0"/>
        </w:rPr>
      </w:pPr>
      <w:r w:rsidRPr="00F845A3">
        <w:rPr>
          <w:bCs w:val="0"/>
        </w:rPr>
        <w:t>4. Wraz z wnioskiem, o którym mowa</w:t>
      </w:r>
      <w:r w:rsidR="00FD658F" w:rsidRPr="00F845A3">
        <w:rPr>
          <w:bCs w:val="0"/>
        </w:rPr>
        <w:t xml:space="preserve"> w ust. </w:t>
      </w:r>
      <w:r w:rsidRPr="00F845A3">
        <w:rPr>
          <w:bCs w:val="0"/>
        </w:rPr>
        <w:t>2, podmiot prowadzący zakład leczniczy dla zwierząt składa oświa</w:t>
      </w:r>
      <w:r w:rsidRPr="00F845A3">
        <w:rPr>
          <w:bCs w:val="0"/>
        </w:rPr>
        <w:t>d</w:t>
      </w:r>
      <w:r w:rsidRPr="00F845A3">
        <w:rPr>
          <w:bCs w:val="0"/>
        </w:rPr>
        <w:t>czenie następującej treści:</w:t>
      </w:r>
      <w:r w:rsidRPr="00F845A3">
        <w:rPr>
          <w:rStyle w:val="Odwoanieprzypisudolnego"/>
          <w:bCs w:val="0"/>
        </w:rPr>
        <w:footnoteReference w:id="6"/>
      </w:r>
      <w:r w:rsidRPr="00F845A3">
        <w:rPr>
          <w:rStyle w:val="IGindeksgrny"/>
          <w:bCs w:val="0"/>
        </w:rPr>
        <w:t>)</w:t>
      </w:r>
    </w:p>
    <w:p w:rsidR="00680766" w:rsidRPr="002C24E9" w:rsidRDefault="00680766" w:rsidP="00680766">
      <w:pPr>
        <w:pStyle w:val="CYTcytatnpprzysigi"/>
      </w:pPr>
      <w:r w:rsidRPr="002C24E9">
        <w:t>„Oświadczam, że:</w:t>
      </w:r>
    </w:p>
    <w:p w:rsidR="00680766" w:rsidRPr="002C24E9" w:rsidRDefault="00680766" w:rsidP="00F845A3">
      <w:pPr>
        <w:pStyle w:val="CYTcytatnpprzysigi"/>
        <w:ind w:left="817" w:hanging="397"/>
      </w:pPr>
      <w:r w:rsidRPr="002C24E9">
        <w:t>1)</w:t>
      </w:r>
      <w:r w:rsidRPr="002C24E9">
        <w:tab/>
        <w:t>dane zawarte we wniosku o wpis do ewidencji zakładów leczniczych dla zwierząt są kompletne i zgodne z prawdą;</w:t>
      </w:r>
    </w:p>
    <w:p w:rsidR="00680766" w:rsidRPr="002C24E9" w:rsidRDefault="00680766" w:rsidP="00F845A3">
      <w:pPr>
        <w:pStyle w:val="CYTcytatnpprzysigi"/>
        <w:ind w:left="817" w:hanging="397"/>
      </w:pPr>
      <w:r w:rsidRPr="002C24E9">
        <w:t>2)</w:t>
      </w:r>
      <w:r w:rsidRPr="002C24E9">
        <w:tab/>
        <w:t>znane mi są i spełniam warunki wykonywania działalności gospodarczej w zakresie prowadzenia zakładu leczniczego dla zwierząt określone w ustawie z dnia 18 grudnia 2003 r. o zakładach leczniczych dla zwi</w:t>
      </w:r>
      <w:r w:rsidRPr="002C24E9">
        <w:t>e</w:t>
      </w:r>
      <w:r w:rsidRPr="002C24E9">
        <w:t>rząt (</w:t>
      </w:r>
      <w:r w:rsidR="00FD658F">
        <w:t>Dz. U.</w:t>
      </w:r>
      <w:r w:rsidRPr="002C24E9">
        <w:t xml:space="preserve"> z 20</w:t>
      </w:r>
      <w:r>
        <w:t>15</w:t>
      </w:r>
      <w:r w:rsidRPr="002C24E9">
        <w:t> r.</w:t>
      </w:r>
      <w:r w:rsidR="00FD658F">
        <w:t xml:space="preserve"> poz. </w:t>
      </w:r>
      <w:sdt>
        <w:sdtPr>
          <w:alias w:val="Numer pozycji"/>
          <w:tag w:val="Kategoria"/>
          <w:id w:val="-698241370"/>
          <w:placeholder>
            <w:docPart w:val="C5B14BB68671475DB2BC793A19AF3D4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96F33">
            <w:t>1047</w:t>
          </w:r>
        </w:sdtContent>
      </w:sdt>
      <w:r w:rsidRPr="002C24E9">
        <w:t>).”.</w:t>
      </w:r>
    </w:p>
    <w:p w:rsidR="00680766" w:rsidRPr="00680766" w:rsidRDefault="00680766" w:rsidP="00680766">
      <w:pPr>
        <w:pStyle w:val="USTustnpkodeksu"/>
      </w:pPr>
      <w:r w:rsidRPr="002C24E9">
        <w:t>5.</w:t>
      </w:r>
      <w:r w:rsidRPr="00680766">
        <w:t> Oświadczenie powinno również zawierać: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imię i nazwisko albo nazwę podmiotu prowadzącego zakład leczniczy dla zwierząt oraz jego adres miejsca zamies</w:t>
      </w:r>
      <w:r w:rsidRPr="002C24E9">
        <w:t>z</w:t>
      </w:r>
      <w:r w:rsidRPr="002C24E9">
        <w:t>kania albo siedziby;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oznaczenie miejsca i datę złożenia oświadczenia;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podpis osoby uprawnionej do reprezentowania podmiotu prowadzącego zakład leczniczy dla zwierząt, ze wskaz</w:t>
      </w:r>
      <w:r w:rsidRPr="002C24E9">
        <w:t>a</w:t>
      </w:r>
      <w:r w:rsidRPr="002C24E9">
        <w:t>niem imienia i nazwiska oraz pełnionej funkcji.</w:t>
      </w:r>
    </w:p>
    <w:p w:rsidR="00680766" w:rsidRPr="002C24E9" w:rsidRDefault="00680766" w:rsidP="00680766">
      <w:pPr>
        <w:pStyle w:val="USTustnpkodeksu"/>
      </w:pPr>
      <w:r w:rsidRPr="002C24E9">
        <w:t>6. Organ prowadzący ewidencję, w terminie 50 dni od dnia złożenia wniosku, o którym mowa</w:t>
      </w:r>
      <w:r w:rsidR="00FD658F" w:rsidRPr="002C24E9">
        <w:t xml:space="preserve"> w</w:t>
      </w:r>
      <w:r w:rsidR="00FD658F">
        <w:t> ust. </w:t>
      </w:r>
      <w:r w:rsidRPr="002C24E9">
        <w:t>2, oraz oświa</w:t>
      </w:r>
      <w:r w:rsidRPr="002C24E9">
        <w:t>d</w:t>
      </w:r>
      <w:r w:rsidRPr="002C24E9">
        <w:t>czenia, o którym mowa</w:t>
      </w:r>
      <w:r w:rsidR="00FD658F" w:rsidRPr="002C24E9">
        <w:t xml:space="preserve"> w</w:t>
      </w:r>
      <w:r w:rsidR="00FD658F">
        <w:t> ust. </w:t>
      </w:r>
      <w:r w:rsidRPr="002C24E9">
        <w:t>4, po sprawdzeniu tych dokumentów dokonuje wpisu do ewidencji oraz wydaje wniosk</w:t>
      </w:r>
      <w:r w:rsidRPr="002C24E9">
        <w:t>o</w:t>
      </w:r>
      <w:r w:rsidRPr="002C24E9">
        <w:t>dawcy zaświadczenie o wpisie.</w:t>
      </w:r>
    </w:p>
    <w:p w:rsidR="00680766" w:rsidRPr="002C24E9" w:rsidRDefault="00680766" w:rsidP="00680766">
      <w:pPr>
        <w:pStyle w:val="USTustnpkodeksu"/>
      </w:pPr>
      <w:r w:rsidRPr="002C24E9">
        <w:t>7. Jeżeli organ prowadzący ewidencję nie dokona wpisu w terminie, o którym mowa</w:t>
      </w:r>
      <w:r w:rsidR="00FD658F" w:rsidRPr="002C24E9">
        <w:t xml:space="preserve"> w</w:t>
      </w:r>
      <w:r w:rsidR="00FD658F">
        <w:t> ust. </w:t>
      </w:r>
      <w:r w:rsidRPr="002C24E9">
        <w:t>6, a od dnia wpływu wniosku o wpis do tego organu upłynęło 60 dni, wnioskodawca może rozpocząć działalność po uprzednim zawiadomieniu o tym na piśmie organu, który nie dokonał wpisu. Nie dotyczy to przypadku, w którym organ wezwał wnioskodawcę do uzupełnienia wniosku o wpis nie później niż przed upływem 7 dni od dnia jego otrzymania. W takim przypadku termin, o którym mowa w zdaniu pierwszym, biegnie odpowiednio od dnia wpływu uzupełnienia wniosku o wpis.</w:t>
      </w:r>
    </w:p>
    <w:p w:rsidR="00680766" w:rsidRPr="002C24E9" w:rsidRDefault="00680766" w:rsidP="00680766">
      <w:pPr>
        <w:pStyle w:val="USTustnpkodeksu"/>
      </w:pPr>
      <w:r w:rsidRPr="002C24E9">
        <w:t>8. Do zmiany wpisu do ewidencji stosuje się odpowiednio przepisy dotyczące wpisu do ewidencji.</w:t>
      </w:r>
    </w:p>
    <w:p w:rsidR="00680766" w:rsidRPr="002C24E9" w:rsidRDefault="00680766" w:rsidP="00680766">
      <w:pPr>
        <w:pStyle w:val="USTustnpkodeksu"/>
      </w:pPr>
      <w:r w:rsidRPr="002C24E9">
        <w:t>9.</w:t>
      </w:r>
      <w:r w:rsidRPr="002C24E9">
        <w:rPr>
          <w:rStyle w:val="Odwoanieprzypisudolnego"/>
        </w:rPr>
        <w:footnoteReference w:id="7"/>
      </w:r>
      <w:r w:rsidRPr="002C24E9">
        <w:rPr>
          <w:rStyle w:val="IGindeksgrny"/>
        </w:rPr>
        <w:t>)</w:t>
      </w:r>
      <w:r w:rsidRPr="002C24E9">
        <w:t> Minister właściwy do spraw rolnictwa określi wzór wniosku, o którym mowa</w:t>
      </w:r>
      <w:r w:rsidR="00FD658F" w:rsidRPr="002C24E9">
        <w:t xml:space="preserve"> w</w:t>
      </w:r>
      <w:r w:rsidR="00FD658F">
        <w:t> ust. </w:t>
      </w:r>
      <w:r w:rsidRPr="002C24E9">
        <w:t>2, zawierającego oświadcz</w:t>
      </w:r>
      <w:r w:rsidRPr="002C24E9">
        <w:t>e</w:t>
      </w:r>
      <w:r w:rsidRPr="002C24E9">
        <w:t>nie, o którym mowa</w:t>
      </w:r>
      <w:r w:rsidR="00FD658F" w:rsidRPr="002C24E9">
        <w:t xml:space="preserve"> w</w:t>
      </w:r>
      <w:r w:rsidR="00FD658F">
        <w:t> ust. </w:t>
      </w:r>
      <w:r w:rsidRPr="002C24E9">
        <w:t>4, wzór wniosku o zmianę wpisu do ewidencji oraz wzór wniosku o wykreślenie z ewidencji, w formie dokumentów elektronicznych w rozumieniu ustawy z dnia 17 lutego 2005 r. o informatyzacji działalności po</w:t>
      </w:r>
      <w:r w:rsidRPr="002C24E9">
        <w:t>d</w:t>
      </w:r>
      <w:r w:rsidRPr="002C24E9">
        <w:t>miotów realizujących zadania publiczne (</w:t>
      </w:r>
      <w:r w:rsidR="00FD658F">
        <w:t>Dz. U.</w:t>
      </w:r>
      <w:r w:rsidRPr="002C24E9">
        <w:t xml:space="preserve"> z 2014 r.</w:t>
      </w:r>
      <w:r w:rsidR="00FD658F">
        <w:t xml:space="preserve"> poz. </w:t>
      </w:r>
      <w:r w:rsidRPr="002C24E9">
        <w:t>1114).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18.</w:t>
      </w:r>
      <w:r w:rsidRPr="002C24E9">
        <w:t> 1. Podmiot prowadzący zakład leczniczy dla zwierząt jest obowiązany zgłosić okręgowej radzie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weterynaryjnej zmiany stanu faktycznego i prawnego odnoszące się do tego zakładu, powstałe po dokonaniu wpisu do ewidencji i dotyczące danych podlegających ujawnieniu w ewidencji, w terminie 30 dni od dnia dokonania zmiany.</w:t>
      </w:r>
    </w:p>
    <w:p w:rsidR="00680766" w:rsidRPr="002C24E9" w:rsidRDefault="00680766" w:rsidP="00680766">
      <w:pPr>
        <w:pStyle w:val="USTustnpkodeksu"/>
      </w:pPr>
      <w:r w:rsidRPr="002C24E9">
        <w:t>2. Podmiot prowadzący zakład leczniczy dla zwierząt jest obowiązany do zgłoszenia okręgowej radzie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weterynaryjnej zamiaru zaprzestania świadczenia usług weterynaryjnych.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19.</w:t>
      </w:r>
      <w:bookmarkStart w:id="7" w:name="f0303eTJ3s10v12249a"/>
      <w:bookmarkEnd w:id="7"/>
      <w:r w:rsidRPr="002C24E9">
        <w:t> 1.</w:t>
      </w:r>
      <w:r w:rsidRPr="002C24E9">
        <w:rPr>
          <w:rStyle w:val="Odwoanieprzypisudolnego"/>
        </w:rPr>
        <w:footnoteReference w:id="8"/>
      </w:r>
      <w:r w:rsidRPr="002C24E9">
        <w:rPr>
          <w:rStyle w:val="IGindeksgrny"/>
        </w:rPr>
        <w:t>)</w:t>
      </w:r>
      <w:r w:rsidRPr="002C24E9">
        <w:t xml:space="preserve"> W przypadku stwierdzenia, że zakład leczniczy dla zwierząt przestał spełniać wymogi określone odp</w:t>
      </w:r>
      <w:r w:rsidRPr="002C24E9">
        <w:t>o</w:t>
      </w:r>
      <w:r w:rsidRPr="002C24E9">
        <w:t>wiednio</w:t>
      </w:r>
      <w:r w:rsidR="00FD658F" w:rsidRPr="002C24E9">
        <w:t xml:space="preserve"> w</w:t>
      </w:r>
      <w:r w:rsidR="00FD658F">
        <w:t> art. </w:t>
      </w:r>
      <w:r w:rsidRPr="002C24E9">
        <w:t>5–1</w:t>
      </w:r>
      <w:r w:rsidR="00FD658F" w:rsidRPr="002C24E9">
        <w:t>1</w:t>
      </w:r>
      <w:r w:rsidR="00FD658F">
        <w:t xml:space="preserve"> lub</w:t>
      </w:r>
      <w:r w:rsidRPr="002C24E9">
        <w:t xml:space="preserve"> narusza inne przepisy ustawy albo zostało stwierdzone naruszenie przepisów ustawy z dnia 21 grudnia 1990 r. o zawodzie lekarza weterynarii i izbach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weterynaryjnych (</w:t>
      </w:r>
      <w:r w:rsidR="00FD658F">
        <w:t>Dz. U.</w:t>
      </w:r>
      <w:r w:rsidRPr="002C24E9">
        <w:t xml:space="preserve"> z 2014 r.</w:t>
      </w:r>
      <w:r w:rsidR="00FD658F">
        <w:t xml:space="preserve"> poz. </w:t>
      </w:r>
      <w:r w:rsidRPr="002C24E9">
        <w:t>1509), okr</w:t>
      </w:r>
      <w:r w:rsidRPr="002C24E9">
        <w:t>ę</w:t>
      </w:r>
      <w:r w:rsidRPr="002C24E9">
        <w:t>gowa izba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wyznacza termin do usunięcia uchybień, a po jego bezskutecznym upływie może po</w:t>
      </w:r>
      <w:r w:rsidRPr="002C24E9">
        <w:t>d</w:t>
      </w:r>
      <w:r w:rsidRPr="002C24E9">
        <w:t>jąć uchwałę o skreśleniu zakładu z ewidencji.</w:t>
      </w:r>
    </w:p>
    <w:p w:rsidR="00680766" w:rsidRPr="002C24E9" w:rsidRDefault="00680766" w:rsidP="00680766">
      <w:pPr>
        <w:pStyle w:val="USTustnpkodeksu"/>
      </w:pPr>
      <w:r w:rsidRPr="002C24E9">
        <w:t>2. 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skreśla z ewidencji zakład leczniczy dla zwierząt bez wyznaczenia terminu do usunięcia uchybień w przypadku stwierdzenia, że usługi weterynaryjne świadczone są w tym zakładzie przez osoby nieuprawnione do świadczenia tego typu usług.</w:t>
      </w:r>
    </w:p>
    <w:p w:rsidR="00680766" w:rsidRPr="002C24E9" w:rsidRDefault="00680766" w:rsidP="00680766">
      <w:pPr>
        <w:pStyle w:val="USTustnpkodeksu"/>
      </w:pPr>
      <w:r w:rsidRPr="002C24E9">
        <w:t>3. Zakład leczniczy dla zwierząt podlega skreśleniu z ewidencji także wtedy, gdy 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dokonała wpisu z naruszeniem prawa.</w:t>
      </w:r>
    </w:p>
    <w:p w:rsidR="00680766" w:rsidRPr="002C24E9" w:rsidRDefault="00680766" w:rsidP="00680766">
      <w:pPr>
        <w:pStyle w:val="USTustnpkodeksu"/>
      </w:pPr>
      <w:r w:rsidRPr="002C24E9">
        <w:t>4. Jeżeli uchybienie, o którym mowa</w:t>
      </w:r>
      <w:r w:rsidR="00FD658F" w:rsidRPr="002C24E9">
        <w:t xml:space="preserve"> w</w:t>
      </w:r>
      <w:r w:rsidR="00FD658F">
        <w:t> ust. </w:t>
      </w:r>
      <w:r w:rsidRPr="002C24E9">
        <w:t>1, zostało stwierdzone powtórnie, 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może skreślić zakład leczniczy dla zwierząt z ewidencji bez uprzedniego wyznaczenia terminu usunięcia uchybień.</w:t>
      </w:r>
    </w:p>
    <w:p w:rsidR="00680766" w:rsidRPr="002C24E9" w:rsidRDefault="00680766" w:rsidP="00680766">
      <w:pPr>
        <w:pStyle w:val="USTustnpkodeksu"/>
      </w:pPr>
      <w:r w:rsidRPr="002C24E9">
        <w:t>5. Jeżeli zakład leczniczy dla zwierząt w terminie trzech miesięcy od dnia dokonania wpisu do ewidencji nie podjął działalności w zakresie świadczenia usług weterynaryjnych, 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wyznacza termin do podjęcia tej działalności, a po jego bezskutecznym upływie skreśla zakład z ewidencji.</w:t>
      </w:r>
    </w:p>
    <w:p w:rsidR="00680766" w:rsidRPr="002C24E9" w:rsidRDefault="00680766" w:rsidP="00680766">
      <w:pPr>
        <w:pStyle w:val="USTustnpkodeksu"/>
      </w:pPr>
      <w:r w:rsidRPr="002C24E9">
        <w:t>6. 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skreśla zakład leczniczy z ewidencji na wniosek podmiotu prowadzącego ten zakład.</w:t>
      </w:r>
    </w:p>
    <w:p w:rsidR="00680766" w:rsidRPr="002C24E9" w:rsidRDefault="00680766" w:rsidP="00680766">
      <w:pPr>
        <w:pStyle w:val="USTustnpkodeksu"/>
      </w:pPr>
      <w:r w:rsidRPr="002C24E9">
        <w:t>7. (uchylony)</w:t>
      </w:r>
      <w:r w:rsidRPr="002C24E9">
        <w:rPr>
          <w:rStyle w:val="Odwoanieprzypisudolnego"/>
        </w:rPr>
        <w:footnoteReference w:id="9"/>
      </w:r>
      <w:r w:rsidRPr="002C24E9">
        <w:rPr>
          <w:rStyle w:val="IGindeksgrny"/>
        </w:rPr>
        <w:t>)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20.</w:t>
      </w:r>
      <w:r w:rsidRPr="00680766">
        <w:t> 1. Okręgowa rada lekarsko</w:t>
      </w:r>
      <w:r w:rsidRPr="00680766">
        <w:softHyphen/>
      </w:r>
      <w:r w:rsidR="00FD658F">
        <w:softHyphen/>
      </w:r>
      <w:r w:rsidR="00FD658F">
        <w:noBreakHyphen/>
      </w:r>
      <w:r w:rsidRPr="00680766">
        <w:t>weterynaryjna skreśla z ewidencji zakład leczniczy dla zwierząt utworzony i prowadzony przez osobę fizyczną będącą lekarzem weterynarii w przypadku:</w:t>
      </w:r>
    </w:p>
    <w:p w:rsidR="00680766" w:rsidRPr="002C24E9" w:rsidRDefault="00680766" w:rsidP="00F845A3">
      <w:pPr>
        <w:pStyle w:val="PKTpunkt"/>
        <w:spacing w:before="80"/>
      </w:pPr>
      <w:r w:rsidRPr="002C24E9">
        <w:t>1)</w:t>
      </w:r>
      <w:r w:rsidRPr="002C24E9">
        <w:tab/>
        <w:t>pozbawienia lekarza weterynarii prawa wykonywania zawodu;</w:t>
      </w:r>
    </w:p>
    <w:p w:rsidR="00680766" w:rsidRPr="002C24E9" w:rsidRDefault="00680766" w:rsidP="00F845A3">
      <w:pPr>
        <w:pStyle w:val="PKTpunkt"/>
        <w:spacing w:before="80"/>
      </w:pPr>
      <w:r w:rsidRPr="002C24E9">
        <w:t>2)</w:t>
      </w:r>
      <w:r w:rsidRPr="002C24E9">
        <w:tab/>
        <w:t>zawieszenia lekarza weterynarii w prawie wykonywania zawodu;</w:t>
      </w:r>
    </w:p>
    <w:p w:rsidR="00680766" w:rsidRPr="002C24E9" w:rsidRDefault="00680766" w:rsidP="00F845A3">
      <w:pPr>
        <w:pStyle w:val="PKTpunkt"/>
        <w:spacing w:before="80"/>
      </w:pPr>
      <w:r w:rsidRPr="002C24E9">
        <w:t>3)</w:t>
      </w:r>
      <w:r w:rsidRPr="002C24E9">
        <w:tab/>
        <w:t>zrzeczenia się przez lekarza weterynarii prawa wykonywania zawodu;</w:t>
      </w:r>
    </w:p>
    <w:p w:rsidR="00680766" w:rsidRPr="002C24E9" w:rsidRDefault="00680766" w:rsidP="00F845A3">
      <w:pPr>
        <w:pStyle w:val="PKTpunkt"/>
        <w:spacing w:before="80"/>
      </w:pPr>
      <w:r w:rsidRPr="002C24E9">
        <w:t>4)</w:t>
      </w:r>
      <w:r w:rsidRPr="002C24E9">
        <w:tab/>
        <w:t>skreślenia lekarza weterynarii z rejestru członków okręgowej izby lekarsko</w:t>
      </w:r>
      <w:r w:rsidR="00FD658F">
        <w:softHyphen/>
      </w:r>
      <w:r w:rsidR="00FD658F">
        <w:noBreakHyphen/>
      </w:r>
      <w:r w:rsidRPr="002C24E9">
        <w:t>weterynaryjnej z przyczyn innych niż wymienione</w:t>
      </w:r>
      <w:r w:rsidR="00FD658F" w:rsidRPr="002C24E9">
        <w:t xml:space="preserve"> w</w:t>
      </w:r>
      <w:r w:rsidR="00FD658F">
        <w:t> pkt </w:t>
      </w:r>
      <w:r w:rsidR="00FD658F" w:rsidRPr="002C24E9">
        <w:t>1</w:t>
      </w:r>
      <w:r w:rsidR="00FD658F">
        <w:t xml:space="preserve"> i </w:t>
      </w:r>
      <w:r w:rsidRPr="002C24E9">
        <w:t>3.</w:t>
      </w:r>
    </w:p>
    <w:p w:rsidR="00680766" w:rsidRPr="002C24E9" w:rsidRDefault="00680766" w:rsidP="00680766">
      <w:pPr>
        <w:pStyle w:val="USTustnpkodeksu"/>
      </w:pPr>
      <w:bookmarkStart w:id="8" w:name="f0303eTJ3s11v10882a"/>
      <w:bookmarkEnd w:id="8"/>
      <w:r w:rsidRPr="002C24E9">
        <w:t>2. (uchylony)</w:t>
      </w:r>
      <w:r w:rsidRPr="002C24E9">
        <w:rPr>
          <w:rStyle w:val="Odwoanieprzypisudolnego"/>
        </w:rPr>
        <w:footnoteReference w:id="10"/>
      </w:r>
      <w:r w:rsidRPr="002C24E9">
        <w:rPr>
          <w:rStyle w:val="IGindeksgrny"/>
        </w:rPr>
        <w:t>)</w:t>
      </w:r>
    </w:p>
    <w:p w:rsidR="00680766" w:rsidRPr="002C24E9" w:rsidRDefault="00680766" w:rsidP="00F845A3">
      <w:pPr>
        <w:pStyle w:val="ARTartustawynprozporzdzenia"/>
        <w:spacing w:before="120"/>
      </w:pPr>
      <w:r w:rsidRPr="002C24E9">
        <w:rPr>
          <w:rStyle w:val="Ppogrubienie"/>
        </w:rPr>
        <w:t>Art. 21.</w:t>
      </w:r>
      <w:r w:rsidRPr="002C24E9">
        <w:t> 1. Wpis, odmowa wpisu, zmiana wpisu, skreślenie z ewidencji następuje w drodze uchwały właściwej okr</w:t>
      </w:r>
      <w:r w:rsidRPr="002C24E9">
        <w:t>ę</w:t>
      </w:r>
      <w:r w:rsidRPr="002C24E9">
        <w:t>gowej rady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weterynaryjnej.</w:t>
      </w:r>
    </w:p>
    <w:p w:rsidR="00680766" w:rsidRPr="002C24E9" w:rsidRDefault="00680766" w:rsidP="00680766">
      <w:pPr>
        <w:pStyle w:val="USTustnpkodeksu"/>
      </w:pPr>
      <w:r w:rsidRPr="002C24E9">
        <w:t>2. 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przekazuje właściwemu ze względu na miejsce siedziby zakładu leczn</w:t>
      </w:r>
      <w:r w:rsidRPr="002C24E9">
        <w:t>i</w:t>
      </w:r>
      <w:r w:rsidRPr="002C24E9">
        <w:t>czego dla zwierząt powiatowemu lekarzowi weterynarii zawiadomienie o dokonaniu wpisu zakładu leczniczego dla zwi</w:t>
      </w:r>
      <w:r w:rsidRPr="002C24E9">
        <w:t>e</w:t>
      </w:r>
      <w:r w:rsidRPr="002C24E9">
        <w:t>rząt lub o jego skreśleniu z ewidencji.</w:t>
      </w:r>
    </w:p>
    <w:p w:rsidR="00680766" w:rsidRPr="002C24E9" w:rsidRDefault="00680766" w:rsidP="00F845A3">
      <w:pPr>
        <w:pStyle w:val="ARTartustawynprozporzdzenia"/>
        <w:spacing w:before="120"/>
      </w:pPr>
      <w:bookmarkStart w:id="9" w:name="f0303eTJ3s12v3056a"/>
      <w:bookmarkEnd w:id="9"/>
      <w:r w:rsidRPr="002C24E9">
        <w:rPr>
          <w:rStyle w:val="Ppogrubienie"/>
        </w:rPr>
        <w:t>Art. 22.</w:t>
      </w:r>
      <w:r w:rsidRPr="002C24E9">
        <w:rPr>
          <w:rStyle w:val="IGindeksgrny"/>
        </w:rPr>
        <w:footnoteReference w:id="11"/>
      </w:r>
      <w:r w:rsidRPr="002C24E9">
        <w:rPr>
          <w:rStyle w:val="IGindeksgrny"/>
        </w:rPr>
        <w:t>)</w:t>
      </w:r>
      <w:r w:rsidRPr="002C24E9">
        <w:t> Do postępowania w sprawie wpisu, odmowy wpisu, zmiany wpisu i skreślenia z ewidencji stosuje się o</w:t>
      </w:r>
      <w:r w:rsidRPr="002C24E9">
        <w:t>d</w:t>
      </w:r>
      <w:r w:rsidRPr="002C24E9">
        <w:t>powiednio przepisy Kodeksu postępowania administracyjnego.</w:t>
      </w:r>
    </w:p>
    <w:p w:rsidR="00680766" w:rsidRPr="002C24E9" w:rsidRDefault="00680766" w:rsidP="00F845A3">
      <w:pPr>
        <w:pStyle w:val="ARTartustawynprozporzdzenia"/>
        <w:spacing w:before="120"/>
      </w:pPr>
      <w:r w:rsidRPr="002C24E9">
        <w:rPr>
          <w:rStyle w:val="Ppogrubienie"/>
        </w:rPr>
        <w:t>Art. 23.</w:t>
      </w:r>
      <w:r w:rsidRPr="002C24E9">
        <w:t> 1. Nadzór nad działalnością zakładów leczniczych dla zwierząt sprawuje właściwa ze względu na miejsce ich siedziby okręgowa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weterynaryjna.</w:t>
      </w:r>
    </w:p>
    <w:p w:rsidR="00680766" w:rsidRPr="00680766" w:rsidRDefault="00680766" w:rsidP="00680766">
      <w:pPr>
        <w:pStyle w:val="USTustnpkodeksu"/>
      </w:pPr>
      <w:r w:rsidRPr="002C24E9">
        <w:t>2.</w:t>
      </w:r>
      <w:r w:rsidRPr="00680766">
        <w:t> Okręgowa rada lekarsko</w:t>
      </w:r>
      <w:r w:rsidRPr="00680766">
        <w:softHyphen/>
      </w:r>
      <w:r w:rsidR="00FD658F">
        <w:softHyphen/>
      </w:r>
      <w:r w:rsidR="00FD658F">
        <w:noBreakHyphen/>
      </w:r>
      <w:r w:rsidRPr="00680766">
        <w:t>weterynaryjna jest uprawniona w ramach nadzoru, o którym mowa</w:t>
      </w:r>
      <w:r w:rsidR="00FD658F" w:rsidRPr="00680766">
        <w:t xml:space="preserve"> w</w:t>
      </w:r>
      <w:r w:rsidR="00FD658F">
        <w:t> ust. </w:t>
      </w:r>
      <w:r w:rsidRPr="00680766">
        <w:t>1, do:</w:t>
      </w:r>
    </w:p>
    <w:p w:rsidR="00680766" w:rsidRPr="00F845A3" w:rsidRDefault="00680766" w:rsidP="00F845A3">
      <w:pPr>
        <w:pStyle w:val="PKTpunkt"/>
        <w:spacing w:before="80"/>
        <w:rPr>
          <w:bCs w:val="0"/>
        </w:rPr>
      </w:pPr>
      <w:r w:rsidRPr="00F845A3">
        <w:rPr>
          <w:bCs w:val="0"/>
        </w:rPr>
        <w:t>1)</w:t>
      </w:r>
      <w:r w:rsidRPr="00F845A3">
        <w:rPr>
          <w:bCs w:val="0"/>
        </w:rPr>
        <w:tab/>
        <w:t>przeprowadzania kontroli zakładów leczniczych dla zwierząt poprzez:</w:t>
      </w:r>
    </w:p>
    <w:p w:rsidR="00680766" w:rsidRPr="002C24E9" w:rsidRDefault="00680766" w:rsidP="00F845A3">
      <w:pPr>
        <w:pStyle w:val="LITlitera"/>
        <w:spacing w:before="80"/>
        <w:ind w:left="777" w:hanging="357"/>
      </w:pPr>
      <w:r w:rsidRPr="002C24E9">
        <w:t>a)</w:t>
      </w:r>
      <w:r w:rsidRPr="002C24E9">
        <w:tab/>
        <w:t>wizytację pomieszczeń, w których świadczone są usługi weterynaryjne,</w:t>
      </w:r>
    </w:p>
    <w:p w:rsidR="00680766" w:rsidRPr="002C24E9" w:rsidRDefault="00680766" w:rsidP="00F845A3">
      <w:pPr>
        <w:pStyle w:val="LITlitera"/>
        <w:spacing w:before="80"/>
        <w:ind w:left="777" w:hanging="357"/>
      </w:pPr>
      <w:r w:rsidRPr="002C24E9">
        <w:t>b)</w:t>
      </w:r>
      <w:r w:rsidRPr="002C24E9">
        <w:tab/>
        <w:t>obserwowanie czynności związanych ze świadczeniem usług weterynaryjnych;</w:t>
      </w:r>
    </w:p>
    <w:p w:rsidR="00680766" w:rsidRPr="00F845A3" w:rsidRDefault="00680766" w:rsidP="00F845A3">
      <w:pPr>
        <w:pStyle w:val="PKTpunkt"/>
        <w:spacing w:before="80"/>
        <w:rPr>
          <w:bCs w:val="0"/>
        </w:rPr>
      </w:pPr>
      <w:r w:rsidRPr="00F845A3">
        <w:rPr>
          <w:bCs w:val="0"/>
        </w:rPr>
        <w:t>2)</w:t>
      </w:r>
      <w:r w:rsidRPr="00F845A3">
        <w:rPr>
          <w:bCs w:val="0"/>
        </w:rPr>
        <w:tab/>
        <w:t>żądania wglądu do dokumentacji świadczonych usług weterynaryjnych, prowadzonej przez zakład leczniczy dla zwierząt.</w:t>
      </w:r>
    </w:p>
    <w:p w:rsidR="00680766" w:rsidRPr="002C24E9" w:rsidRDefault="00680766" w:rsidP="00680766">
      <w:pPr>
        <w:pStyle w:val="USTustnpkodeksu"/>
      </w:pPr>
      <w:r w:rsidRPr="002C24E9">
        <w:t>3. Kontrola, o której mowa</w:t>
      </w:r>
      <w:r w:rsidR="00FD658F" w:rsidRPr="002C24E9">
        <w:t xml:space="preserve"> w</w:t>
      </w:r>
      <w:r w:rsidR="00FD658F">
        <w:t> ust. </w:t>
      </w:r>
      <w:r w:rsidRPr="002C24E9">
        <w:t>2, odbywa się w obecności kierownika zakładu lub osoby przez niego upoważni</w:t>
      </w:r>
      <w:r w:rsidRPr="002C24E9">
        <w:t>o</w:t>
      </w:r>
      <w:r w:rsidRPr="002C24E9">
        <w:t>nej.</w:t>
      </w:r>
    </w:p>
    <w:p w:rsidR="00680766" w:rsidRPr="002C24E9" w:rsidRDefault="00680766" w:rsidP="00680766">
      <w:pPr>
        <w:pStyle w:val="USTustnpkodeksu"/>
      </w:pPr>
      <w:r w:rsidRPr="002C24E9">
        <w:t>4. Z przeprowadzonych czynności kontrolnych sporządza się protokół.</w:t>
      </w:r>
    </w:p>
    <w:p w:rsidR="00680766" w:rsidRPr="002C24E9" w:rsidRDefault="00680766" w:rsidP="00680766">
      <w:pPr>
        <w:pStyle w:val="USTustnpkodeksu"/>
      </w:pPr>
      <w:r w:rsidRPr="002C24E9">
        <w:t>5. Kierownik zakładu albo osoba przez niego upoważniona mogą zgłosić uwagi do protokołu, o którym mowa</w:t>
      </w:r>
      <w:r w:rsidR="00FD658F" w:rsidRPr="002C24E9">
        <w:t xml:space="preserve"> w</w:t>
      </w:r>
      <w:r w:rsidR="00FD658F">
        <w:t> ust. </w:t>
      </w:r>
      <w:r w:rsidRPr="002C24E9">
        <w:t>4.</w:t>
      </w:r>
    </w:p>
    <w:p w:rsidR="00680766" w:rsidRPr="002C24E9" w:rsidRDefault="00680766" w:rsidP="00680766">
      <w:pPr>
        <w:pStyle w:val="USTustnpkodeksu"/>
      </w:pPr>
      <w:r w:rsidRPr="002C24E9">
        <w:t>6. Protokół podpisują wszystkie osoby przeprowadzające kontrolę oraz kierownik zakładu albo osoba przez niego upoważniona. W przypadku odmowy złożenia podpisu przez kierownika zakładu albo osobę przez niego upoważnioną należy zamieścić o tym wzmiankę w protokole.</w:t>
      </w:r>
    </w:p>
    <w:p w:rsidR="00680766" w:rsidRPr="002C24E9" w:rsidRDefault="00680766" w:rsidP="00680766">
      <w:pPr>
        <w:pStyle w:val="ROZDZODDZOZNoznaczenierozdziauluboddziau"/>
      </w:pPr>
      <w:r w:rsidRPr="002C24E9">
        <w:t>Rozdział 4</w:t>
      </w:r>
    </w:p>
    <w:p w:rsidR="00680766" w:rsidRPr="002C24E9" w:rsidRDefault="00680766" w:rsidP="00680766">
      <w:pPr>
        <w:pStyle w:val="ROZDZODDZPRZEDMprzedmiotregulacjirozdziauluboddziau"/>
      </w:pPr>
      <w:r w:rsidRPr="002C24E9">
        <w:t>Zasady świadczenia usług weterynaryjnych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24.</w:t>
      </w:r>
      <w:r w:rsidRPr="002C24E9">
        <w:t> 1. Rozkład godzin pracy zakładów leczniczych dla zwierząt uwzględnia potrzeby ludności.</w:t>
      </w:r>
    </w:p>
    <w:p w:rsidR="00680766" w:rsidRPr="002C24E9" w:rsidRDefault="00680766" w:rsidP="00680766">
      <w:pPr>
        <w:pStyle w:val="USTustnpkodeksu"/>
      </w:pPr>
      <w:r w:rsidRPr="002C24E9">
        <w:t>2. Właściwa terytorialnie okręgowa rada lekarsko</w:t>
      </w:r>
      <w:r w:rsidRPr="002C24E9">
        <w:softHyphen/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w razie potrzeby ustala rozkład godzin pracy zakł</w:t>
      </w:r>
      <w:r w:rsidRPr="002C24E9">
        <w:t>a</w:t>
      </w:r>
      <w:r w:rsidRPr="002C24E9">
        <w:t>dów leczniczych dla zwierząt na danym terenie, uwzględniając dostępność usług weterynaryjnych w porze nocnej, w święta i w dni wolne od pracy.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25.</w:t>
      </w:r>
      <w:r w:rsidRPr="002C24E9">
        <w:t> 1. Właściciel lub opiekun zwierzęcia, zwany dalej „posiadaczem zwierzęcia”, któremu zakład leczniczy dla zwierząt świadczy usługę weterynaryjną, jest uprawniony do uzyskania informacji o stanie zdrowia zwierzęcia, metodach leczenia, dających się przewidzieć skutkach ich zastosowania lub zaniechania oraz o przewidywanych kosztach usługi weterynaryjnej.</w:t>
      </w:r>
    </w:p>
    <w:p w:rsidR="00680766" w:rsidRPr="002C24E9" w:rsidRDefault="00680766" w:rsidP="00680766">
      <w:pPr>
        <w:pStyle w:val="USTustnpkodeksu"/>
      </w:pPr>
      <w:r w:rsidRPr="002C24E9">
        <w:t>2. Na podstawie zgłoszenia posiadacza zwierzęcia zakład leczniczy dla zwierząt może świadczyć usługi weterynary</w:t>
      </w:r>
      <w:r w:rsidRPr="002C24E9">
        <w:t>j</w:t>
      </w:r>
      <w:r w:rsidRPr="002C24E9">
        <w:t>ne poza swoją siedzibą.</w:t>
      </w:r>
    </w:p>
    <w:p w:rsidR="00680766" w:rsidRPr="002C24E9" w:rsidRDefault="00680766" w:rsidP="00680766">
      <w:pPr>
        <w:pStyle w:val="USTustnpkodeksu"/>
      </w:pPr>
      <w:r w:rsidRPr="002C24E9">
        <w:t>3. Lekarz weterynarii przed przystąpieniem do świadczenia usługi weterynaryjnej może żądać od posiadacza zwi</w:t>
      </w:r>
      <w:r w:rsidRPr="002C24E9">
        <w:t>e</w:t>
      </w:r>
      <w:r w:rsidRPr="002C24E9">
        <w:t>rzęcia wyrażenia pisemnej zgody na świadczenie tej usługi weterynaryjnej.</w:t>
      </w:r>
    </w:p>
    <w:p w:rsidR="00680766" w:rsidRPr="002C24E9" w:rsidRDefault="00680766" w:rsidP="00680766">
      <w:pPr>
        <w:pStyle w:val="USTustnpkodeksu"/>
      </w:pPr>
      <w:r w:rsidRPr="002C24E9">
        <w:t>4. Wynagrodzenie za usługi weterynaryjne świadczone przez zakład leczniczy dla zwierząt ma charakter umowny.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26.</w:t>
      </w:r>
      <w:r w:rsidRPr="002C24E9">
        <w:t xml:space="preserve"> W przypadku braku możliwości świadczenia usługi weterynaryjnej zakład leczniczy dla zwierząt jest </w:t>
      </w:r>
      <w:r w:rsidR="00F845A3">
        <w:br/>
      </w:r>
      <w:r w:rsidRPr="002C24E9">
        <w:t>obowiązany do udzielenia posiadaczowi zwierzęcia informacji o możliwości uzyskania takiej usługi weterynaryjnej w innych zakładach leczniczych dla zwierząt.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27.</w:t>
      </w:r>
      <w:r w:rsidRPr="002C24E9">
        <w:t> Posiadacz zwierzęcia jest obowiązany do pokrycia wszelkich kosztów związanych z profilaktyką i leczeniem zwierzęcia oraz unieszkodliwieniem zwłok zwierzęcia w przypadku jego śmierci, chyba że odrębne przepisy stanowią inaczej.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28.</w:t>
      </w:r>
      <w:r w:rsidRPr="002C24E9">
        <w:t> 1. Zakład leczniczy dla zwierząt prowadzi dokumentację świadczonych usług weterynaryjnych określoną odrębnymi przepisami oraz zapewnia jej ochronę i poufność.</w:t>
      </w:r>
    </w:p>
    <w:p w:rsidR="00680766" w:rsidRPr="00680766" w:rsidRDefault="00680766" w:rsidP="00680766">
      <w:pPr>
        <w:pStyle w:val="USTustnpkodeksu"/>
      </w:pPr>
      <w:r w:rsidRPr="002C24E9">
        <w:t>2.</w:t>
      </w:r>
      <w:r w:rsidRPr="00680766">
        <w:t> Dokumentację, o której mowa</w:t>
      </w:r>
      <w:r w:rsidR="00FD658F" w:rsidRPr="00680766">
        <w:t xml:space="preserve"> w</w:t>
      </w:r>
      <w:r w:rsidR="00FD658F">
        <w:t> ust. </w:t>
      </w:r>
      <w:r w:rsidRPr="00680766">
        <w:t>1, udostępnia się:</w:t>
      </w:r>
    </w:p>
    <w:p w:rsidR="00680766" w:rsidRPr="002C24E9" w:rsidRDefault="00680766" w:rsidP="00680766">
      <w:pPr>
        <w:pStyle w:val="PKTpunkt"/>
      </w:pPr>
      <w:r w:rsidRPr="002C24E9">
        <w:t>1)</w:t>
      </w:r>
      <w:r w:rsidRPr="002C24E9">
        <w:tab/>
        <w:t>okręgowej radzie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weterynaryjnej w zakresie niezbędnym do sprawowania nadzoru;</w:t>
      </w:r>
    </w:p>
    <w:p w:rsidR="00680766" w:rsidRPr="002C24E9" w:rsidRDefault="00680766" w:rsidP="00680766">
      <w:pPr>
        <w:pStyle w:val="PKTpunkt"/>
      </w:pPr>
      <w:r w:rsidRPr="002C24E9">
        <w:t>2)</w:t>
      </w:r>
      <w:r w:rsidRPr="002C24E9">
        <w:tab/>
        <w:t>organom Inspekcji Weterynaryjnej w zakresie zwalczania chorób zakaźnych zwierząt i obrotu produktami leczn</w:t>
      </w:r>
      <w:r w:rsidRPr="002C24E9">
        <w:t>i</w:t>
      </w:r>
      <w:r w:rsidRPr="002C24E9">
        <w:t>czymi, paszami leczniczymi i wyrobami medycznymi stosowanymi wyłącznie u zwierząt;</w:t>
      </w:r>
    </w:p>
    <w:p w:rsidR="00680766" w:rsidRPr="002C24E9" w:rsidRDefault="00680766" w:rsidP="00680766">
      <w:pPr>
        <w:pStyle w:val="PKTpunkt"/>
      </w:pPr>
      <w:r w:rsidRPr="002C24E9">
        <w:t>3)</w:t>
      </w:r>
      <w:r w:rsidRPr="002C24E9">
        <w:tab/>
        <w:t>sądom i prokuratorom oraz sądom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weterynaryjnym i rzecznikom odpowiedzialności zawodowej w związku z prowadzonym postępowaniem;</w:t>
      </w:r>
    </w:p>
    <w:p w:rsidR="00680766" w:rsidRPr="002C24E9" w:rsidRDefault="00680766" w:rsidP="00680766">
      <w:pPr>
        <w:pStyle w:val="PKTpunkt"/>
      </w:pPr>
      <w:r w:rsidRPr="002C24E9">
        <w:t>4)</w:t>
      </w:r>
      <w:r w:rsidRPr="002C24E9">
        <w:tab/>
        <w:t>posiadaczowi zwierzęcia w zakresie dotyczącym świadczonej usługi weterynaryjnej;</w:t>
      </w:r>
    </w:p>
    <w:p w:rsidR="00680766" w:rsidRPr="002C24E9" w:rsidRDefault="00680766" w:rsidP="00680766">
      <w:pPr>
        <w:pStyle w:val="PKTpunkt"/>
      </w:pPr>
      <w:r w:rsidRPr="002C24E9">
        <w:t>5)</w:t>
      </w:r>
      <w:r w:rsidRPr="002C24E9">
        <w:tab/>
        <w:t>innemu zakładowi leczniczemu dla zwierząt, jeżeli dokumentacja ta jest niezbędna do zapewnienia ciągłości świa</w:t>
      </w:r>
      <w:r w:rsidRPr="002C24E9">
        <w:t>d</w:t>
      </w:r>
      <w:r w:rsidRPr="002C24E9">
        <w:t>czenia usług weterynaryjnych.</w:t>
      </w:r>
    </w:p>
    <w:p w:rsidR="00680766" w:rsidRPr="002C24E9" w:rsidRDefault="00680766" w:rsidP="00680766">
      <w:pPr>
        <w:pStyle w:val="USTustnpkodeksu"/>
      </w:pPr>
      <w:r w:rsidRPr="002C24E9">
        <w:t>3. Wszelkie informacje uzyskane przez zakład leczniczy dla zwierząt w związku ze świadczoną usługą weterynary</w:t>
      </w:r>
      <w:r w:rsidRPr="002C24E9">
        <w:t>j</w:t>
      </w:r>
      <w:r w:rsidRPr="002C24E9">
        <w:t>ną, dotyczące posiadacza zwierzęcia i jego zwierzęcia, stanowią tajemnicę zawodową.</w:t>
      </w:r>
    </w:p>
    <w:p w:rsidR="00680766" w:rsidRPr="002C24E9" w:rsidRDefault="00680766" w:rsidP="00680766">
      <w:pPr>
        <w:pStyle w:val="USTustnpkodeksu"/>
      </w:pPr>
      <w:r w:rsidRPr="002C24E9">
        <w:t>4. Dokumentacja, o której mowa</w:t>
      </w:r>
      <w:r w:rsidR="00FD658F" w:rsidRPr="002C24E9">
        <w:t xml:space="preserve"> w</w:t>
      </w:r>
      <w:r w:rsidR="00FD658F">
        <w:t> ust. </w:t>
      </w:r>
      <w:r w:rsidRPr="002C24E9">
        <w:t>1, powinna być przechowywana przez zakład leczniczy dla zwierząt przez okres 3 lat.</w:t>
      </w:r>
    </w:p>
    <w:p w:rsidR="00680766" w:rsidRPr="002C24E9" w:rsidRDefault="00680766" w:rsidP="00680766">
      <w:pPr>
        <w:pStyle w:val="USTustnpkodeksu"/>
      </w:pPr>
      <w:r w:rsidRPr="002C24E9">
        <w:t>5. Dane zawarte w dokumentacji związanej ze świadczeniem usługi weterynaryjnej mogą być wykorzystane w pracy naukowej oraz publikowane w czasopismach fachowych pod warunkiem ochrony danych osobowych posiadacza zwierz</w:t>
      </w:r>
      <w:r w:rsidRPr="002C24E9">
        <w:t>ę</w:t>
      </w:r>
      <w:r w:rsidRPr="002C24E9">
        <w:t>cia.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29.</w:t>
      </w:r>
      <w:r w:rsidRPr="002C24E9">
        <w:t> 1. Zakład leczniczy dla zwierząt może podawać do wiadomości publicznej informacje o zakresie i rodzajach świadczonych usług weterynaryjnych, godzinach otwarcia zakładu leczniczego dla zwierząt oraz adresie zakładu leczn</w:t>
      </w:r>
      <w:r w:rsidRPr="002C24E9">
        <w:t>i</w:t>
      </w:r>
      <w:r w:rsidRPr="002C24E9">
        <w:t>czego dla zwierząt. Forma i treść tych informacji nie mogą nosić cech reklamy.</w:t>
      </w:r>
    </w:p>
    <w:p w:rsidR="00680766" w:rsidRPr="002C24E9" w:rsidRDefault="00680766" w:rsidP="00680766">
      <w:pPr>
        <w:pStyle w:val="USTustnpkodeksu"/>
      </w:pPr>
      <w:r w:rsidRPr="002C24E9">
        <w:t>2. Krajowa Rada Lekarsko</w:t>
      </w:r>
      <w:r w:rsidRPr="002C24E9">
        <w:softHyphen/>
      </w:r>
      <w:r w:rsidR="00FD658F">
        <w:softHyphen/>
      </w:r>
      <w:r w:rsidR="00FD658F">
        <w:noBreakHyphen/>
      </w:r>
      <w:r w:rsidRPr="002C24E9">
        <w:t>Weterynaryjna określa, w drodze uchwały, szczegółowe zasady podawania do publicznej wiadomości informacji, o których mowa</w:t>
      </w:r>
      <w:r w:rsidR="00FD658F" w:rsidRPr="002C24E9">
        <w:t xml:space="preserve"> w</w:t>
      </w:r>
      <w:r w:rsidR="00FD658F">
        <w:t> ust. </w:t>
      </w:r>
      <w:r w:rsidRPr="002C24E9">
        <w:t>1, biorąc pod uwagę zakres świadczonych przez zakłady lecznicze dla zwierząt usług weterynaryjnych.</w:t>
      </w:r>
    </w:p>
    <w:p w:rsidR="00680766" w:rsidRPr="002C24E9" w:rsidRDefault="00680766" w:rsidP="00680766">
      <w:pPr>
        <w:pStyle w:val="ROZDZODDZOZNoznaczenierozdziauluboddziau"/>
      </w:pPr>
      <w:r w:rsidRPr="002C24E9">
        <w:t>Rozdział 5</w:t>
      </w:r>
    </w:p>
    <w:p w:rsidR="00680766" w:rsidRPr="002C24E9" w:rsidRDefault="00680766" w:rsidP="00680766">
      <w:pPr>
        <w:pStyle w:val="ROZDZODDZPRZEDMprzedmiotregulacjirozdziauluboddziau"/>
      </w:pPr>
      <w:r w:rsidRPr="002C24E9">
        <w:t>Przepis karny, zmiany w przepisach obowiązujących, przepisy przejściowe i przepis końcowy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30.</w:t>
      </w:r>
      <w:r w:rsidRPr="002C24E9">
        <w:t> 1. Kto świadczy usługę weterynaryjną, nie mając do tego odpowiednich uprawnień, podlega karze ogran</w:t>
      </w:r>
      <w:r w:rsidRPr="002C24E9">
        <w:t>i</w:t>
      </w:r>
      <w:r w:rsidRPr="002C24E9">
        <w:t>czenia wolności lub grzywnie.</w:t>
      </w:r>
    </w:p>
    <w:p w:rsidR="00680766" w:rsidRPr="002C24E9" w:rsidRDefault="00680766" w:rsidP="00680766">
      <w:pPr>
        <w:pStyle w:val="USTustnpkodeksu"/>
      </w:pPr>
      <w:r w:rsidRPr="002C24E9">
        <w:t>2. Orzekanie w sprawie o czyn określony</w:t>
      </w:r>
      <w:r w:rsidR="00FD658F" w:rsidRPr="002C24E9">
        <w:t xml:space="preserve"> w</w:t>
      </w:r>
      <w:r w:rsidR="00FD658F">
        <w:t> ust. </w:t>
      </w:r>
      <w:r w:rsidRPr="002C24E9">
        <w:t>1 następuje w trybie przepisów Kodeksu postępowania w sprawach o wykroczenia.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31.</w:t>
      </w:r>
      <w:r w:rsidRPr="00680766">
        <w:t> (pominięty)</w:t>
      </w:r>
      <w:bookmarkStart w:id="10" w:name="_Ref420479658"/>
      <w:r w:rsidRPr="00680766">
        <w:rPr>
          <w:rStyle w:val="Odwoanieprzypisudolnego"/>
        </w:rPr>
        <w:footnoteReference w:id="12"/>
      </w:r>
      <w:bookmarkEnd w:id="10"/>
      <w:r w:rsidRPr="00680766">
        <w:rPr>
          <w:rStyle w:val="IGindeksgrny"/>
        </w:rPr>
        <w:t>)</w:t>
      </w:r>
    </w:p>
    <w:p w:rsidR="00680766" w:rsidRPr="00680766" w:rsidRDefault="00680766" w:rsidP="00680766">
      <w:pPr>
        <w:pStyle w:val="ARTartustawynprozporzdzenia"/>
      </w:pPr>
      <w:r w:rsidRPr="002C24E9">
        <w:rPr>
          <w:rStyle w:val="Ppogrubienie"/>
        </w:rPr>
        <w:t>Art. 32.</w:t>
      </w:r>
      <w:r w:rsidRPr="00680766">
        <w:t> (pominięty)</w:t>
      </w:r>
      <w:r w:rsidRPr="00680766">
        <w:fldChar w:fldCharType="begin"/>
      </w:r>
      <w:r w:rsidRPr="00680766">
        <w:instrText xml:space="preserve"> NOTEREF _Ref420479658 \f \h </w:instrText>
      </w:r>
      <w:r w:rsidRPr="00680766">
        <w:fldChar w:fldCharType="separate"/>
      </w:r>
      <w:r w:rsidR="00F845A3" w:rsidRPr="00F845A3">
        <w:rPr>
          <w:rStyle w:val="Odwoanieprzypisudolnego"/>
        </w:rPr>
        <w:t>11</w:t>
      </w:r>
      <w:r w:rsidRPr="00680766">
        <w:fldChar w:fldCharType="end"/>
      </w:r>
      <w:r w:rsidRPr="00680766">
        <w:rPr>
          <w:rStyle w:val="IGindeksgrny"/>
        </w:rPr>
        <w:t>)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33.</w:t>
      </w:r>
      <w:r w:rsidRPr="002C24E9">
        <w:t> 1. Osoby fizyczne, osoby prawne albo jednostki organizacyjne nieposiadające osobowości prawnej, które przed dniem wejścia w życie ustawy prowadziły na podstawie dotychczasowych przepisów zakład leczniczy dla zwierząt, zachowują uprawnienia do jego prowadzenia.</w:t>
      </w:r>
    </w:p>
    <w:p w:rsidR="00680766" w:rsidRPr="002C24E9" w:rsidRDefault="00680766" w:rsidP="00680766">
      <w:pPr>
        <w:pStyle w:val="USTustnpkodeksu"/>
      </w:pPr>
      <w:r w:rsidRPr="002C24E9">
        <w:t>2. Podmioty, o których mowa</w:t>
      </w:r>
      <w:r w:rsidR="00FD658F" w:rsidRPr="002C24E9">
        <w:t xml:space="preserve"> w</w:t>
      </w:r>
      <w:r w:rsidR="00FD658F">
        <w:t> ust. </w:t>
      </w:r>
      <w:r w:rsidRPr="002C24E9">
        <w:t>1, są obowiązane dostosować prowadzony przez siebie zakład leczniczy dla zwierząt do przepisów niniejszej ustawy do dnia 1 stycznia 2006 r.</w:t>
      </w:r>
    </w:p>
    <w:p w:rsidR="00680766" w:rsidRPr="002C24E9" w:rsidRDefault="00680766" w:rsidP="00680766">
      <w:pPr>
        <w:pStyle w:val="ARTartustawynprozporzdzenia"/>
      </w:pPr>
      <w:r w:rsidRPr="002C24E9">
        <w:rPr>
          <w:rStyle w:val="Ppogrubienie"/>
        </w:rPr>
        <w:t>Art. 34.</w:t>
      </w:r>
      <w:r w:rsidRPr="002C24E9">
        <w:t> Traci moc ustawa z dnia 1 lipca 1949 r. o zakładach leczniczych dla zwierząt (</w:t>
      </w:r>
      <w:r w:rsidR="00FD658F">
        <w:t>Dz. U. Nr </w:t>
      </w:r>
      <w:r w:rsidRPr="002C24E9">
        <w:t>41,</w:t>
      </w:r>
      <w:r w:rsidR="00FD658F">
        <w:t xml:space="preserve"> poz. </w:t>
      </w:r>
      <w:r w:rsidRPr="002C24E9">
        <w:t>297, z </w:t>
      </w:r>
      <w:proofErr w:type="spellStart"/>
      <w:r w:rsidRPr="002C24E9">
        <w:t>późn</w:t>
      </w:r>
      <w:proofErr w:type="spellEnd"/>
      <w:r w:rsidRPr="002C24E9">
        <w:t>. zm.</w:t>
      </w:r>
      <w:r w:rsidRPr="002C24E9">
        <w:rPr>
          <w:rStyle w:val="Odwoanieprzypisudolnego"/>
        </w:rPr>
        <w:footnoteReference w:id="13"/>
      </w:r>
      <w:r w:rsidRPr="002C24E9">
        <w:rPr>
          <w:rStyle w:val="IGindeksgrny"/>
        </w:rPr>
        <w:t>)</w:t>
      </w:r>
      <w:r w:rsidRPr="002C24E9">
        <w:t>).</w:t>
      </w:r>
    </w:p>
    <w:p w:rsidR="005E2B96" w:rsidRDefault="00680766" w:rsidP="00FE1941">
      <w:pPr>
        <w:pStyle w:val="ARTartustawynprozporzdzenia"/>
      </w:pPr>
      <w:r w:rsidRPr="002C24E9">
        <w:rPr>
          <w:rStyle w:val="Ppogrubienie"/>
        </w:rPr>
        <w:t>Art. 35.</w:t>
      </w:r>
      <w:r w:rsidRPr="002C24E9">
        <w:t> Ustawa wchodzi w życie po upływie 14 dni od dnia ogłoszenia</w:t>
      </w:r>
      <w:r w:rsidRPr="002C24E9">
        <w:rPr>
          <w:rStyle w:val="Odwoanieprzypisudolnego"/>
        </w:rPr>
        <w:footnoteReference w:id="14"/>
      </w:r>
      <w:r w:rsidRPr="002C24E9">
        <w:rPr>
          <w:rStyle w:val="IGindeksgrny"/>
        </w:rPr>
        <w:t>)</w:t>
      </w:r>
      <w:r w:rsidRPr="002C24E9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AE" w:rsidRDefault="003F6DAE">
      <w:r>
        <w:separator/>
      </w:r>
    </w:p>
  </w:endnote>
  <w:endnote w:type="continuationSeparator" w:id="0">
    <w:p w:rsidR="003F6DAE" w:rsidRDefault="003F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AE" w:rsidRDefault="003F6DAE">
      <w:r>
        <w:separator/>
      </w:r>
    </w:p>
  </w:footnote>
  <w:footnote w:type="continuationSeparator" w:id="0">
    <w:p w:rsidR="003F6DAE" w:rsidRDefault="003F6DAE">
      <w:r>
        <w:separator/>
      </w:r>
    </w:p>
  </w:footnote>
  <w:footnote w:id="1">
    <w:p w:rsidR="00680766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</w:t>
      </w:r>
      <w:r w:rsidR="00FD658F">
        <w:t>Dz. U.</w:t>
      </w:r>
      <w:r>
        <w:t xml:space="preserve"> z 1981 r.</w:t>
      </w:r>
      <w:r w:rsidR="00FD658F">
        <w:t xml:space="preserve"> Nr </w:t>
      </w:r>
      <w:r>
        <w:t>24,</w:t>
      </w:r>
      <w:r w:rsidR="00FD658F">
        <w:t xml:space="preserve"> poz. </w:t>
      </w:r>
      <w:r>
        <w:t>124, z 1982 r.</w:t>
      </w:r>
      <w:r w:rsidR="00FD658F">
        <w:t xml:space="preserve"> Nr </w:t>
      </w:r>
      <w:r>
        <w:t>16,</w:t>
      </w:r>
      <w:r w:rsidR="00FD658F">
        <w:t xml:space="preserve"> poz. </w:t>
      </w:r>
      <w:r>
        <w:t>125, z 1983 r.</w:t>
      </w:r>
      <w:r w:rsidR="00FD658F">
        <w:t xml:space="preserve"> Nr </w:t>
      </w:r>
      <w:r>
        <w:t>6,</w:t>
      </w:r>
      <w:r w:rsidR="00FD658F">
        <w:t xml:space="preserve"> poz. </w:t>
      </w:r>
      <w:r>
        <w:t>3</w:t>
      </w:r>
      <w:r w:rsidR="00FD658F">
        <w:t>5 i Nr </w:t>
      </w:r>
      <w:r>
        <w:t>44,</w:t>
      </w:r>
      <w:r w:rsidR="00FD658F">
        <w:t xml:space="preserve"> poz. </w:t>
      </w:r>
      <w:r>
        <w:t>203, z 1984 r.</w:t>
      </w:r>
      <w:r w:rsidR="00FD658F">
        <w:t xml:space="preserve"> Nr </w:t>
      </w:r>
      <w:r>
        <w:t>54,</w:t>
      </w:r>
      <w:r w:rsidR="00FD658F">
        <w:t xml:space="preserve"> poz. </w:t>
      </w:r>
      <w:r>
        <w:t>275, z 1985 r.</w:t>
      </w:r>
      <w:r w:rsidR="00FD658F">
        <w:t xml:space="preserve"> Nr </w:t>
      </w:r>
      <w:r>
        <w:t>14,</w:t>
      </w:r>
      <w:r w:rsidR="00FD658F">
        <w:t xml:space="preserve"> poz. </w:t>
      </w:r>
      <w:r>
        <w:t>6</w:t>
      </w:r>
      <w:r w:rsidR="00FD658F">
        <w:t>0 i Nr </w:t>
      </w:r>
      <w:r>
        <w:t>23,</w:t>
      </w:r>
      <w:r w:rsidR="00FD658F">
        <w:t xml:space="preserve"> poz. </w:t>
      </w:r>
      <w:r>
        <w:t>100, z 1986 r.</w:t>
      </w:r>
      <w:r w:rsidR="00FD658F">
        <w:t xml:space="preserve"> Nr </w:t>
      </w:r>
      <w:r>
        <w:t>39,</w:t>
      </w:r>
      <w:r w:rsidR="00FD658F">
        <w:t xml:space="preserve"> poz. </w:t>
      </w:r>
      <w:r>
        <w:t>193, z 1988 r.</w:t>
      </w:r>
      <w:r w:rsidR="00FD658F">
        <w:t xml:space="preserve"> Nr </w:t>
      </w:r>
      <w:r>
        <w:t>20,</w:t>
      </w:r>
      <w:r w:rsidR="00FD658F">
        <w:t xml:space="preserve"> poz. </w:t>
      </w:r>
      <w:r>
        <w:t>13</w:t>
      </w:r>
      <w:r w:rsidR="00FD658F">
        <w:t>5 i Nr </w:t>
      </w:r>
      <w:r>
        <w:t>41,</w:t>
      </w:r>
      <w:r w:rsidR="00FD658F">
        <w:t xml:space="preserve"> poz. </w:t>
      </w:r>
      <w:r>
        <w:t>324, z 1989 r.</w:t>
      </w:r>
      <w:r w:rsidR="00FD658F">
        <w:t xml:space="preserve"> Nr </w:t>
      </w:r>
      <w:r>
        <w:t>34,</w:t>
      </w:r>
      <w:r w:rsidR="00FD658F">
        <w:t xml:space="preserve"> poz. </w:t>
      </w:r>
      <w:r>
        <w:t>180, z 1990 r.</w:t>
      </w:r>
      <w:r w:rsidR="00FD658F">
        <w:t xml:space="preserve"> Nr </w:t>
      </w:r>
      <w:r>
        <w:t>51,</w:t>
      </w:r>
      <w:r w:rsidR="00FD658F">
        <w:t xml:space="preserve"> poz. </w:t>
      </w:r>
      <w:r>
        <w:t>297,</w:t>
      </w:r>
      <w:r w:rsidR="00FD658F">
        <w:t xml:space="preserve"> Nr </w:t>
      </w:r>
      <w:r>
        <w:t>72,</w:t>
      </w:r>
      <w:r w:rsidR="00FD658F">
        <w:t xml:space="preserve"> poz. </w:t>
      </w:r>
      <w:r>
        <w:t>42</w:t>
      </w:r>
      <w:r w:rsidR="00FD658F">
        <w:t>2 i Nr </w:t>
      </w:r>
      <w:r>
        <w:t>86,</w:t>
      </w:r>
      <w:r w:rsidR="00FD658F">
        <w:t xml:space="preserve"> poz. </w:t>
      </w:r>
      <w:r>
        <w:t>504, z 1991 r.</w:t>
      </w:r>
      <w:r w:rsidR="00FD658F">
        <w:t xml:space="preserve"> Nr </w:t>
      </w:r>
      <w:r>
        <w:t>75,</w:t>
      </w:r>
      <w:r w:rsidR="00FD658F">
        <w:t xml:space="preserve"> poz. </w:t>
      </w:r>
      <w:r>
        <w:t>33</w:t>
      </w:r>
      <w:r w:rsidR="00FD658F">
        <w:t>2 i Nr </w:t>
      </w:r>
      <w:r>
        <w:t>91,</w:t>
      </w:r>
      <w:r w:rsidR="00FD658F">
        <w:t xml:space="preserve"> poz. </w:t>
      </w:r>
      <w:r>
        <w:t>408, z 1992 r.</w:t>
      </w:r>
      <w:r w:rsidR="00FD658F">
        <w:t xml:space="preserve"> Nr </w:t>
      </w:r>
      <w:r>
        <w:t>24,</w:t>
      </w:r>
      <w:r w:rsidR="00FD658F">
        <w:t xml:space="preserve"> poz. </w:t>
      </w:r>
      <w:r>
        <w:t>101, z 1994 r.</w:t>
      </w:r>
      <w:r w:rsidR="00FD658F">
        <w:t xml:space="preserve"> Nr </w:t>
      </w:r>
      <w:r>
        <w:t>123,</w:t>
      </w:r>
      <w:r w:rsidR="00FD658F">
        <w:t xml:space="preserve"> poz. </w:t>
      </w:r>
      <w:r>
        <w:t>600, z 1995 r.</w:t>
      </w:r>
      <w:r w:rsidR="00FD658F">
        <w:t xml:space="preserve"> Nr </w:t>
      </w:r>
      <w:r>
        <w:t>6,</w:t>
      </w:r>
      <w:r w:rsidR="00FD658F">
        <w:t xml:space="preserve"> poz. </w:t>
      </w:r>
      <w:r>
        <w:t>29,</w:t>
      </w:r>
      <w:r w:rsidR="00FD658F">
        <w:t xml:space="preserve"> Nr </w:t>
      </w:r>
      <w:r>
        <w:t>60,</w:t>
      </w:r>
      <w:r w:rsidR="00FD658F">
        <w:t xml:space="preserve"> poz. </w:t>
      </w:r>
      <w:r>
        <w:t>31</w:t>
      </w:r>
      <w:r w:rsidR="00FD658F">
        <w:t>0 i Nr </w:t>
      </w:r>
      <w:r>
        <w:t>95,</w:t>
      </w:r>
      <w:r w:rsidR="00FD658F">
        <w:t xml:space="preserve"> poz. </w:t>
      </w:r>
      <w:r>
        <w:t>475, z 1997 r.</w:t>
      </w:r>
      <w:r w:rsidR="00FD658F">
        <w:t xml:space="preserve"> Nr </w:t>
      </w:r>
      <w:r>
        <w:t>54,</w:t>
      </w:r>
      <w:r w:rsidR="00FD658F">
        <w:t xml:space="preserve"> poz. </w:t>
      </w:r>
      <w:r>
        <w:t>349,</w:t>
      </w:r>
      <w:r w:rsidR="00FD658F">
        <w:t xml:space="preserve"> Nr </w:t>
      </w:r>
      <w:r>
        <w:t>60,</w:t>
      </w:r>
      <w:r w:rsidR="00FD658F">
        <w:t xml:space="preserve"> poz. </w:t>
      </w:r>
      <w:r>
        <w:t>369,</w:t>
      </w:r>
      <w:r w:rsidR="00FD658F">
        <w:t xml:space="preserve"> Nr </w:t>
      </w:r>
      <w:r>
        <w:t>85,</w:t>
      </w:r>
      <w:r w:rsidR="00FD658F">
        <w:t xml:space="preserve"> poz. </w:t>
      </w:r>
      <w:r>
        <w:t>539,</w:t>
      </w:r>
      <w:r w:rsidR="00FD658F">
        <w:t xml:space="preserve"> Nr </w:t>
      </w:r>
      <w:r>
        <w:t>98,</w:t>
      </w:r>
      <w:r w:rsidR="00FD658F">
        <w:t xml:space="preserve"> poz. </w:t>
      </w:r>
      <w:r>
        <w:t>602,</w:t>
      </w:r>
      <w:r w:rsidR="00FD658F">
        <w:t xml:space="preserve"> Nr </w:t>
      </w:r>
      <w:r>
        <w:t>104,</w:t>
      </w:r>
      <w:r w:rsidR="00FD658F">
        <w:t xml:space="preserve"> poz. </w:t>
      </w:r>
      <w:r>
        <w:t>661,</w:t>
      </w:r>
      <w:r w:rsidR="00FD658F">
        <w:t xml:space="preserve"> Nr </w:t>
      </w:r>
      <w:r>
        <w:t>106,</w:t>
      </w:r>
      <w:r w:rsidR="00FD658F">
        <w:t xml:space="preserve"> poz. </w:t>
      </w:r>
      <w:r>
        <w:t>677,</w:t>
      </w:r>
      <w:r w:rsidR="00FD658F">
        <w:t xml:space="preserve"> Nr </w:t>
      </w:r>
      <w:r>
        <w:t>111,</w:t>
      </w:r>
      <w:r w:rsidR="00FD658F">
        <w:t xml:space="preserve"> poz. </w:t>
      </w:r>
      <w:r>
        <w:t>724,</w:t>
      </w:r>
      <w:r w:rsidR="00FD658F">
        <w:t xml:space="preserve"> Nr </w:t>
      </w:r>
      <w:r>
        <w:t>123,</w:t>
      </w:r>
      <w:r w:rsidR="00FD658F">
        <w:t xml:space="preserve"> poz. </w:t>
      </w:r>
      <w:r>
        <w:t>779,</w:t>
      </w:r>
      <w:r w:rsidR="00FD658F">
        <w:t xml:space="preserve"> Nr </w:t>
      </w:r>
      <w:r>
        <w:t>133,</w:t>
      </w:r>
      <w:r w:rsidR="00FD658F">
        <w:t xml:space="preserve"> poz. </w:t>
      </w:r>
      <w:r>
        <w:t>88</w:t>
      </w:r>
      <w:r w:rsidR="00FD658F">
        <w:t>4 i Nr </w:t>
      </w:r>
      <w:r>
        <w:t>141,</w:t>
      </w:r>
      <w:r w:rsidR="00FD658F">
        <w:t xml:space="preserve"> poz. </w:t>
      </w:r>
      <w:r>
        <w:t>942, z 1998 r.</w:t>
      </w:r>
      <w:r w:rsidR="00FD658F">
        <w:t xml:space="preserve"> Nr </w:t>
      </w:r>
      <w:r>
        <w:t>113,</w:t>
      </w:r>
      <w:r w:rsidR="00FD658F">
        <w:t xml:space="preserve"> poz. </w:t>
      </w:r>
      <w:r>
        <w:t>717, z 1999 r.</w:t>
      </w:r>
      <w:r w:rsidR="00FD658F">
        <w:t xml:space="preserve"> Nr </w:t>
      </w:r>
      <w:r>
        <w:t>83,</w:t>
      </w:r>
      <w:r w:rsidR="00FD658F">
        <w:t xml:space="preserve"> poz. </w:t>
      </w:r>
      <w:r>
        <w:t>93</w:t>
      </w:r>
      <w:r w:rsidR="00FD658F">
        <w:t>1 i Nr </w:t>
      </w:r>
      <w:r>
        <w:t>101,</w:t>
      </w:r>
      <w:r w:rsidR="00FD658F">
        <w:t xml:space="preserve"> poz. </w:t>
      </w:r>
      <w:r>
        <w:t>1178, z 2000 r.</w:t>
      </w:r>
      <w:r w:rsidR="00FD658F">
        <w:t xml:space="preserve"> Nr </w:t>
      </w:r>
      <w:r>
        <w:t>22,</w:t>
      </w:r>
      <w:r w:rsidR="00FD658F">
        <w:t xml:space="preserve"> poz. </w:t>
      </w:r>
      <w:r>
        <w:t>271,</w:t>
      </w:r>
      <w:r w:rsidR="00FD658F">
        <w:t xml:space="preserve"> Nr </w:t>
      </w:r>
      <w:r>
        <w:t>73,</w:t>
      </w:r>
      <w:r w:rsidR="00FD658F">
        <w:t xml:space="preserve"> poz. </w:t>
      </w:r>
      <w:r>
        <w:t>852,</w:t>
      </w:r>
      <w:r w:rsidR="00FD658F">
        <w:t xml:space="preserve"> Nr </w:t>
      </w:r>
      <w:r>
        <w:t>74,</w:t>
      </w:r>
      <w:r w:rsidR="00FD658F">
        <w:t xml:space="preserve"> poz. </w:t>
      </w:r>
      <w:r>
        <w:t>85</w:t>
      </w:r>
      <w:r w:rsidR="00FD658F">
        <w:t>5 i Nr </w:t>
      </w:r>
      <w:r>
        <w:t>117,</w:t>
      </w:r>
      <w:r w:rsidR="00FD658F">
        <w:t xml:space="preserve"> poz. </w:t>
      </w:r>
      <w:r>
        <w:t>1228, z 2001 r.</w:t>
      </w:r>
      <w:r w:rsidR="00FD658F">
        <w:t xml:space="preserve"> Nr </w:t>
      </w:r>
      <w:r>
        <w:t>100,</w:t>
      </w:r>
      <w:r w:rsidR="00FD658F">
        <w:t xml:space="preserve"> poz. </w:t>
      </w:r>
      <w:r>
        <w:t>1081,</w:t>
      </w:r>
      <w:r w:rsidR="00FD658F">
        <w:t xml:space="preserve"> Nr </w:t>
      </w:r>
      <w:r>
        <w:t>106,</w:t>
      </w:r>
      <w:r w:rsidR="00FD658F">
        <w:t xml:space="preserve"> poz. </w:t>
      </w:r>
      <w:r>
        <w:t>1149,</w:t>
      </w:r>
      <w:r w:rsidR="00FD658F">
        <w:t xml:space="preserve"> Nr </w:t>
      </w:r>
      <w:r>
        <w:t>125,</w:t>
      </w:r>
      <w:r w:rsidR="00FD658F">
        <w:t xml:space="preserve"> poz. </w:t>
      </w:r>
      <w:r>
        <w:t>1371,</w:t>
      </w:r>
      <w:r w:rsidR="00FD658F">
        <w:t xml:space="preserve"> Nr </w:t>
      </w:r>
      <w:r>
        <w:t>128,</w:t>
      </w:r>
      <w:r w:rsidR="00FD658F">
        <w:t xml:space="preserve"> poz. </w:t>
      </w:r>
      <w:r>
        <w:t>140</w:t>
      </w:r>
      <w:r w:rsidR="00FD658F">
        <w:t>9 i Nr </w:t>
      </w:r>
      <w:r>
        <w:t>129,</w:t>
      </w:r>
      <w:r w:rsidR="00FD658F">
        <w:t xml:space="preserve"> poz. </w:t>
      </w:r>
      <w:r>
        <w:t>143</w:t>
      </w:r>
      <w:r w:rsidR="00FD658F">
        <w:t>8 oraz</w:t>
      </w:r>
      <w:r>
        <w:t xml:space="preserve"> z 2002 r.</w:t>
      </w:r>
      <w:r w:rsidR="00FD658F">
        <w:t xml:space="preserve"> Nr </w:t>
      </w:r>
      <w:r>
        <w:t>19,</w:t>
      </w:r>
      <w:r w:rsidR="00FD658F">
        <w:t xml:space="preserve"> poz. </w:t>
      </w:r>
      <w:r>
        <w:t>185,</w:t>
      </w:r>
      <w:r w:rsidR="00FD658F">
        <w:t xml:space="preserve"> Nr </w:t>
      </w:r>
      <w:r>
        <w:t>25,</w:t>
      </w:r>
      <w:r w:rsidR="00FD658F">
        <w:t xml:space="preserve"> poz. </w:t>
      </w:r>
      <w:r>
        <w:t>25</w:t>
      </w:r>
      <w:r w:rsidR="00FD658F">
        <w:t>3 i Nr </w:t>
      </w:r>
      <w:r>
        <w:t>135,</w:t>
      </w:r>
      <w:r w:rsidR="00FD658F">
        <w:t xml:space="preserve"> poz. </w:t>
      </w:r>
      <w:r>
        <w:t>1145.</w:t>
      </w:r>
    </w:p>
  </w:footnote>
  <w:footnote w:id="2">
    <w:p w:rsidR="00680766" w:rsidRPr="0028703E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FD658F">
        <w:t xml:space="preserve"> art. 1 pkt </w:t>
      </w:r>
      <w:r>
        <w:t xml:space="preserve">1 ustawy </w:t>
      </w:r>
      <w:r w:rsidRPr="00B5764F">
        <w:t>z dnia 21 listopada 2008 r. o zmianie ustawy o zakładach leczniczych dla zwierząt (</w:t>
      </w:r>
      <w:r w:rsidR="00FD658F">
        <w:t>Dz. U. Nr </w:t>
      </w:r>
      <w:r w:rsidRPr="00B5764F">
        <w:t>220,</w:t>
      </w:r>
      <w:r w:rsidR="00FD658F">
        <w:t xml:space="preserve"> poz. </w:t>
      </w:r>
      <w:r w:rsidRPr="00B5764F">
        <w:t>1433)</w:t>
      </w:r>
      <w:r>
        <w:t>, która weszła w życie z dniem 27 grudnia 2008 r.</w:t>
      </w:r>
    </w:p>
  </w:footnote>
  <w:footnote w:id="3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D658F">
        <w:t xml:space="preserve"> art. 1 pkt </w:t>
      </w:r>
      <w:r>
        <w:t xml:space="preserve">2 ustawy, o której mowa w odnośniku </w:t>
      </w:r>
      <w:r>
        <w:fldChar w:fldCharType="begin"/>
      </w:r>
      <w:r>
        <w:instrText xml:space="preserve"> NOTEREF _Ref420479939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F845A3" w:rsidRPr="00F845A3" w:rsidRDefault="00F845A3" w:rsidP="00F845A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699, 875 i 978.</w:t>
      </w:r>
    </w:p>
  </w:footnote>
  <w:footnote w:id="5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5764F">
        <w:t>W brzmieniu ustalonym przez</w:t>
      </w:r>
      <w:r w:rsidR="00FD658F">
        <w:t xml:space="preserve"> art. </w:t>
      </w:r>
      <w:r w:rsidR="00FD658F" w:rsidRPr="00B5764F">
        <w:t>1</w:t>
      </w:r>
      <w:r w:rsidR="00FD658F">
        <w:t xml:space="preserve"> pkt </w:t>
      </w:r>
      <w:r>
        <w:t>3 </w:t>
      </w:r>
      <w:r w:rsidRPr="00B5764F">
        <w:t>ustawy, o</w:t>
      </w:r>
      <w:r>
        <w:t> </w:t>
      </w:r>
      <w:r w:rsidRPr="00B5764F">
        <w:t>której mowa w</w:t>
      </w:r>
      <w:r>
        <w:t> </w:t>
      </w:r>
      <w:r w:rsidRPr="00B5764F">
        <w:t>odnośniku</w:t>
      </w:r>
      <w:r>
        <w:t xml:space="preserve"> </w:t>
      </w:r>
      <w:r>
        <w:fldChar w:fldCharType="begin"/>
      </w:r>
      <w:r>
        <w:instrText xml:space="preserve"> NOTEREF _Ref420479939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wstępne w brzmieniu ustalonym przez</w:t>
      </w:r>
      <w:r w:rsidR="00FD658F">
        <w:t xml:space="preserve"> art. </w:t>
      </w:r>
      <w:r>
        <w:t xml:space="preserve">53 ustawy </w:t>
      </w:r>
      <w:r w:rsidRPr="002C24E9">
        <w:t>z dnia 25 marca 2011 r. o ograniczaniu barier administracyjnych dla obywateli i przedsiębiorców (</w:t>
      </w:r>
      <w:r w:rsidR="00FD658F">
        <w:t>Dz. U. Nr </w:t>
      </w:r>
      <w:r w:rsidRPr="002C24E9">
        <w:t>106,</w:t>
      </w:r>
      <w:r w:rsidR="00FD658F">
        <w:t xml:space="preserve"> poz. </w:t>
      </w:r>
      <w:r w:rsidRPr="002C24E9">
        <w:t>622),</w:t>
      </w:r>
      <w:r>
        <w:t xml:space="preserve"> która weszła w życie z dniem 1 lipca 2011 r.</w:t>
      </w:r>
    </w:p>
  </w:footnote>
  <w:footnote w:id="7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D658F">
        <w:t xml:space="preserve"> art. </w:t>
      </w:r>
      <w:r>
        <w:t xml:space="preserve">15 ustawy </w:t>
      </w:r>
      <w:r w:rsidRPr="002C24E9">
        <w:t>z</w:t>
      </w:r>
      <w:r>
        <w:t> </w:t>
      </w:r>
      <w:r w:rsidRPr="002C24E9">
        <w:t>dnia 24</w:t>
      </w:r>
      <w:r>
        <w:t> </w:t>
      </w:r>
      <w:r w:rsidRPr="002C24E9">
        <w:t>kwietnia 2014</w:t>
      </w:r>
      <w:r>
        <w:t> </w:t>
      </w:r>
      <w:r w:rsidRPr="002C24E9">
        <w:t>r. o</w:t>
      </w:r>
      <w:r>
        <w:t> </w:t>
      </w:r>
      <w:r w:rsidRPr="002C24E9">
        <w:t>zmianie niektórych ustaw w</w:t>
      </w:r>
      <w:r>
        <w:t> </w:t>
      </w:r>
      <w:r w:rsidRPr="002C24E9">
        <w:t>związku ze standaryzacją niektórych wzorów pism w</w:t>
      </w:r>
      <w:r>
        <w:t> </w:t>
      </w:r>
      <w:r w:rsidRPr="002C24E9">
        <w:t>procedurach administracyjnych (</w:t>
      </w:r>
      <w:r w:rsidR="00FD658F">
        <w:t>Dz. U. poz. </w:t>
      </w:r>
      <w:r w:rsidRPr="002C24E9">
        <w:t>822),</w:t>
      </w:r>
      <w:r>
        <w:t xml:space="preserve"> która weszła w życie z dniem 25 grudnia 2014 r.</w:t>
      </w:r>
    </w:p>
  </w:footnote>
  <w:footnote w:id="8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D658F">
        <w:t xml:space="preserve"> art. 1 pkt 4 lit. </w:t>
      </w:r>
      <w:r>
        <w:t xml:space="preserve">a ustawy, o której mowa w odnośniku </w:t>
      </w:r>
      <w:r>
        <w:fldChar w:fldCharType="begin"/>
      </w:r>
      <w:r>
        <w:instrText xml:space="preserve"> NOTEREF _Ref420479939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9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2C24E9">
        <w:t>rzez</w:t>
      </w:r>
      <w:r w:rsidR="00FD658F">
        <w:t xml:space="preserve"> art. </w:t>
      </w:r>
      <w:r w:rsidR="00FD658F" w:rsidRPr="002C24E9">
        <w:t>1</w:t>
      </w:r>
      <w:r w:rsidR="00FD658F">
        <w:t xml:space="preserve"> pkt </w:t>
      </w:r>
      <w:r w:rsidR="00FD658F" w:rsidRPr="002C24E9">
        <w:t>4</w:t>
      </w:r>
      <w:r w:rsidR="00FD658F">
        <w:t xml:space="preserve"> lit. </w:t>
      </w:r>
      <w:r>
        <w:t>b</w:t>
      </w:r>
      <w:r w:rsidRPr="002C24E9">
        <w:t xml:space="preserve"> ustawy, o</w:t>
      </w:r>
      <w:r>
        <w:t> </w:t>
      </w:r>
      <w:r w:rsidRPr="002C24E9">
        <w:t>której mowa w</w:t>
      </w:r>
      <w:r>
        <w:t> </w:t>
      </w:r>
      <w:r w:rsidRPr="002C24E9">
        <w:t>odnośniku</w:t>
      </w:r>
      <w:r>
        <w:t xml:space="preserve"> </w:t>
      </w:r>
      <w:r>
        <w:fldChar w:fldCharType="begin"/>
      </w:r>
      <w:r>
        <w:instrText xml:space="preserve"> NOTEREF _Ref420479939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0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C24E9">
        <w:t>Przez</w:t>
      </w:r>
      <w:r w:rsidR="00FD658F">
        <w:t xml:space="preserve"> art. </w:t>
      </w:r>
      <w:r w:rsidR="00FD658F" w:rsidRPr="002C24E9">
        <w:t>1</w:t>
      </w:r>
      <w:r w:rsidR="00FD658F">
        <w:t xml:space="preserve"> pkt </w:t>
      </w:r>
      <w:r>
        <w:t>5 </w:t>
      </w:r>
      <w:r w:rsidRPr="002C24E9">
        <w:t>ustawy, o</w:t>
      </w:r>
      <w:r>
        <w:t> </w:t>
      </w:r>
      <w:r w:rsidRPr="002C24E9">
        <w:t>której mowa w</w:t>
      </w:r>
      <w:r>
        <w:t> </w:t>
      </w:r>
      <w:r w:rsidRPr="002C24E9">
        <w:t>odnośniku</w:t>
      </w:r>
      <w:r>
        <w:t xml:space="preserve"> </w:t>
      </w:r>
      <w:r>
        <w:fldChar w:fldCharType="begin"/>
      </w:r>
      <w:r>
        <w:instrText xml:space="preserve"> NOTEREF _Ref420479939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D658F">
        <w:t xml:space="preserve"> art. 1 pkt </w:t>
      </w:r>
      <w:r>
        <w:t xml:space="preserve">6 ustawy, o której mowa w odnośniku </w:t>
      </w:r>
      <w:r>
        <w:fldChar w:fldCharType="begin"/>
      </w:r>
      <w:r>
        <w:instrText xml:space="preserve"> NOTEREF _Ref420479939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2">
    <w:p w:rsidR="00680766" w:rsidRPr="002F5AF7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 w obwieszczeniu.</w:t>
      </w:r>
    </w:p>
  </w:footnote>
  <w:footnote w:id="13">
    <w:p w:rsidR="00680766" w:rsidRPr="00B5764F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5764F">
        <w:t>Zmiany wymienionej ustawy zostały ogłoszone w </w:t>
      </w:r>
      <w:r w:rsidR="00FD658F">
        <w:t>Dz. U.</w:t>
      </w:r>
      <w:r w:rsidRPr="00B5764F">
        <w:t xml:space="preserve"> z 1988 r.</w:t>
      </w:r>
      <w:r w:rsidR="00FD658F">
        <w:t xml:space="preserve"> Nr </w:t>
      </w:r>
      <w:r w:rsidRPr="00B5764F">
        <w:t>41,</w:t>
      </w:r>
      <w:r w:rsidR="00FD658F">
        <w:t xml:space="preserve"> poz. </w:t>
      </w:r>
      <w:r w:rsidRPr="00B5764F">
        <w:t>324, z 1990 r.</w:t>
      </w:r>
      <w:r w:rsidR="00FD658F">
        <w:t xml:space="preserve"> Nr </w:t>
      </w:r>
      <w:r w:rsidRPr="00B5764F">
        <w:t>34,</w:t>
      </w:r>
      <w:r w:rsidR="00FD658F">
        <w:t xml:space="preserve"> poz. </w:t>
      </w:r>
      <w:r w:rsidRPr="00B5764F">
        <w:t>198, z 1998 r.</w:t>
      </w:r>
      <w:r w:rsidR="00FD658F">
        <w:t xml:space="preserve"> Nr </w:t>
      </w:r>
      <w:r w:rsidRPr="00B5764F">
        <w:t>106,</w:t>
      </w:r>
      <w:r w:rsidR="00FD658F">
        <w:t xml:space="preserve"> poz. </w:t>
      </w:r>
      <w:r w:rsidRPr="00B5764F">
        <w:t>66</w:t>
      </w:r>
      <w:r w:rsidR="00FD658F" w:rsidRPr="00B5764F">
        <w:t>8</w:t>
      </w:r>
      <w:r w:rsidR="00FD658F">
        <w:t xml:space="preserve"> oraz</w:t>
      </w:r>
      <w:r w:rsidRPr="00B5764F">
        <w:t xml:space="preserve"> z 2003 r.</w:t>
      </w:r>
      <w:r w:rsidR="00FD658F">
        <w:t xml:space="preserve"> Nr </w:t>
      </w:r>
      <w:r w:rsidRPr="00B5764F">
        <w:t>52,</w:t>
      </w:r>
      <w:r w:rsidR="00FD658F">
        <w:t xml:space="preserve"> poz. </w:t>
      </w:r>
      <w:r w:rsidRPr="00B5764F">
        <w:t>450.</w:t>
      </w:r>
    </w:p>
  </w:footnote>
  <w:footnote w:id="14">
    <w:p w:rsidR="00680766" w:rsidRPr="00B5764F" w:rsidRDefault="00680766" w:rsidP="0068076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5764F">
        <w:t>Ustawa została ogłoszona w</w:t>
      </w:r>
      <w:r>
        <w:t> </w:t>
      </w:r>
      <w:r w:rsidRPr="00B5764F">
        <w:t>dniu 27</w:t>
      </w:r>
      <w:r>
        <w:t> </w:t>
      </w:r>
      <w:r w:rsidRPr="00B5764F">
        <w:t>stycznia 2004</w:t>
      </w:r>
      <w:r>
        <w:t> </w:t>
      </w:r>
      <w:r w:rsidRPr="00B5764F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96F3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96F33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96F33">
          <w:t>1047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396F3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96F3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96F33">
      <w:rPr>
        <w:noProof/>
      </w:rPr>
      <w:t>11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96F33">
          <w:t>1047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96F3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96F33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96F33">
          <w:t>1047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625E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01C6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69B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D755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96F33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D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0766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D8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0E37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08F3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14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9E8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71C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5A3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B772A"/>
    <w:rsid w:val="00FC2E3D"/>
    <w:rsid w:val="00FC3BDE"/>
    <w:rsid w:val="00FD1DBE"/>
    <w:rsid w:val="00FD27B6"/>
    <w:rsid w:val="00FD3689"/>
    <w:rsid w:val="00FD42A3"/>
    <w:rsid w:val="00FD4739"/>
    <w:rsid w:val="00FD658F"/>
    <w:rsid w:val="00FD7468"/>
    <w:rsid w:val="00FD7CE0"/>
    <w:rsid w:val="00FE0B3B"/>
    <w:rsid w:val="00FE1941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87C1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87C1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80766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80766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80766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87C1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87C1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87C1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87C14"/>
    <w:pPr>
      <w:ind w:left="1420" w:hanging="360"/>
    </w:pPr>
  </w:style>
  <w:style w:type="character" w:styleId="Odwoanieprzypisudolnego">
    <w:name w:val="footnote reference"/>
    <w:uiPriority w:val="99"/>
    <w:rsid w:val="00B87C1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87C1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87C1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87C1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87C1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87C1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87C1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87C1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87C1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87C1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87C1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87C1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87C1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87C1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87C1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87C1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B87C1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87C1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87C1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87C1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87C1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87C1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87C1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87C1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87C1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87C1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87C1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87C1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87C1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87C1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87C1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87C1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87C1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87C1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87C1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87C1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87C1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87C1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87C1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87C1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87C1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87C1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87C1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87C1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87C1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87C1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87C1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87C1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87C1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87C1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87C1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87C1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87C1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87C1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87C1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87C1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87C1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87C1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87C1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87C1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87C1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87C1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87C1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87C1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87C1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87C1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87C1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87C1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87C1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87C1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87C1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87C1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87C1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87C1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87C1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87C1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87C1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87C1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87C1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87C1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87C1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87C1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8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7C1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87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87C1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87C1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87C1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87C14"/>
    <w:pPr>
      <w:ind w:left="3020"/>
    </w:pPr>
  </w:style>
  <w:style w:type="paragraph" w:customStyle="1" w:styleId="ODNONIKtreodnonika">
    <w:name w:val="ODNOŚNIK – treść odnośnika"/>
    <w:uiPriority w:val="19"/>
    <w:qFormat/>
    <w:rsid w:val="00B87C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87C1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87C1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87C1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87C1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87C1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87C1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87C1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87C1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87C1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87C1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87C1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87C1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87C1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87C1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87C1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87C1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87C1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87C1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87C1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87C1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87C1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87C1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87C1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87C1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87C1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87C1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87C1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87C1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87C1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87C1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87C1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87C1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87C1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87C1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87C1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87C1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87C1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87C1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87C1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87C1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87C1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87C1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87C1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87C1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87C1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87C1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87C1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87C1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87C1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87C1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1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1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1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1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87C1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87C1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87C1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87C1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87C1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87C1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87C1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87C1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87C1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87C1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87C1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87C1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87C1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87C1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87C1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87C1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87C1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87C1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87C14"/>
  </w:style>
  <w:style w:type="paragraph" w:customStyle="1" w:styleId="TEKSTZacznikido">
    <w:name w:val="TEKST&quot;Załącznik(i) do ...&quot;"/>
    <w:uiPriority w:val="28"/>
    <w:qFormat/>
    <w:rsid w:val="00B87C1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87C1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87C1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87C1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87C1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87C1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87C1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87C1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87C14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87C1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87C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87C1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87C1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87C1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87C1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87C1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87C1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87C1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87C1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87C1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87C1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87C1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87C1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87C1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87C1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87C1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87C1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87C1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87C1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87C1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87C1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87C1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87C1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87C1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87C1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87C1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87C1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87C1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87C1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87C1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87C1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87C1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87C1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87C1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87C1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87C1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87C1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87C1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87C1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87C1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87C1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87C1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87C1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87C1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87C1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87C1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87C1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87C1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87C1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87C1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87C1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87C1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87C1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B87C1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B87C1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87C1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87C1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87C1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87C1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87C1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87C1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87C1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87C1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87C1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87C1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87C1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87C1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87C1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87C1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87C1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87C1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87C1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87C1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87C1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87C1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87C1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87C1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87C14"/>
    <w:pPr>
      <w:ind w:left="1900"/>
    </w:pPr>
  </w:style>
  <w:style w:type="paragraph" w:customStyle="1" w:styleId="Pozycjaaktu">
    <w:name w:val="Pozycja aktu"/>
    <w:basedOn w:val="PozycjaaktuTJ"/>
    <w:semiHidden/>
    <w:qFormat/>
    <w:rsid w:val="00B87C1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B87C14"/>
    <w:pPr>
      <w:ind w:left="0"/>
    </w:pPr>
  </w:style>
  <w:style w:type="paragraph" w:customStyle="1" w:styleId="Sygnatura">
    <w:name w:val="Sygnatura"/>
    <w:basedOn w:val="Nagwek"/>
    <w:semiHidden/>
    <w:qFormat/>
    <w:rsid w:val="00B87C1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80766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80766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80766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807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8076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80766"/>
  </w:style>
  <w:style w:type="character" w:styleId="Numerwiersza">
    <w:name w:val="line number"/>
    <w:basedOn w:val="Domylnaczcionkaakapitu"/>
    <w:rsid w:val="00680766"/>
  </w:style>
  <w:style w:type="character" w:styleId="Odwoanieprzypisukocowego">
    <w:name w:val="endnote reference"/>
    <w:rsid w:val="00680766"/>
    <w:rPr>
      <w:vertAlign w:val="superscript"/>
    </w:rPr>
  </w:style>
  <w:style w:type="paragraph" w:styleId="Tekstpodstawowy">
    <w:name w:val="Body Text"/>
    <w:basedOn w:val="Normalny"/>
    <w:link w:val="TekstpodstawowyZnak"/>
    <w:rsid w:val="00680766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80766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80766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80766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80766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0766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80766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80766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80766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80766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87C1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87C1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80766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80766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80766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87C1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87C1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87C1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87C14"/>
    <w:pPr>
      <w:ind w:left="1420" w:hanging="360"/>
    </w:pPr>
  </w:style>
  <w:style w:type="character" w:styleId="Odwoanieprzypisudolnego">
    <w:name w:val="footnote reference"/>
    <w:uiPriority w:val="99"/>
    <w:rsid w:val="00B87C1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87C1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87C1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87C1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87C1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87C1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87C1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87C1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87C1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87C1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87C1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87C1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87C1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87C1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87C1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87C1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B87C1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87C1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87C1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87C1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87C1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87C1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87C1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87C1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87C1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87C1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87C1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87C1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87C1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87C1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87C1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87C1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87C1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87C1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87C1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87C1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87C1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87C1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87C1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87C1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87C1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87C1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87C1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87C1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87C1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87C1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87C1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87C1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87C1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87C1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87C1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87C1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87C1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87C1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87C1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87C1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87C1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87C1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87C1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87C1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87C1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87C1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87C1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87C1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87C1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87C1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87C1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87C1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87C1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87C1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87C1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87C1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87C1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87C1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87C1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87C1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87C1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87C1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87C1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87C1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87C1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87C1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8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7C1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87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87C1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87C1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87C1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87C14"/>
    <w:pPr>
      <w:ind w:left="3020"/>
    </w:pPr>
  </w:style>
  <w:style w:type="paragraph" w:customStyle="1" w:styleId="ODNONIKtreodnonika">
    <w:name w:val="ODNOŚNIK – treść odnośnika"/>
    <w:uiPriority w:val="19"/>
    <w:qFormat/>
    <w:rsid w:val="00B87C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87C1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87C1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87C1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87C1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87C1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87C1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87C1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87C1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87C1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87C1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87C1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87C1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87C1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87C1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87C1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87C1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87C1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87C1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87C1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87C1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87C1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87C1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87C1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87C1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87C1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87C1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87C1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87C1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87C1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87C1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87C1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87C1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87C1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87C1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87C1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87C1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87C1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87C1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87C1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87C1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87C1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87C1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87C1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87C1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87C1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87C1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87C1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87C1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87C1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87C1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1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1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1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1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87C1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87C1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87C1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87C1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87C1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87C1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87C1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87C1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87C1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87C1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87C1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87C1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87C1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87C1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87C1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87C1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87C1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87C1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87C14"/>
  </w:style>
  <w:style w:type="paragraph" w:customStyle="1" w:styleId="TEKSTZacznikido">
    <w:name w:val="TEKST&quot;Załącznik(i) do ...&quot;"/>
    <w:uiPriority w:val="28"/>
    <w:qFormat/>
    <w:rsid w:val="00B87C1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87C1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87C1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87C1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87C1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87C1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87C1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87C1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87C14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87C1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87C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87C1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87C1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87C1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87C1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87C1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87C1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87C1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87C1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87C1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87C1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87C1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87C1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87C1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87C1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87C1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87C1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87C1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87C1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87C1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87C1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87C1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87C1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87C1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87C1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87C1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87C1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87C1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87C1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87C1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87C1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87C1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87C1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87C1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87C1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87C1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87C1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87C1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87C1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87C1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87C1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87C1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87C1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87C1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87C1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87C1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87C1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87C1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87C1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87C1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87C1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87C1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87C1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B87C1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B87C1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87C1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87C1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87C1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87C1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87C1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87C1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87C1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87C1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87C1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87C1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87C1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87C1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87C1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87C1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87C1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87C1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87C1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87C1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87C1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87C1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87C1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87C1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87C14"/>
    <w:pPr>
      <w:ind w:left="1900"/>
    </w:pPr>
  </w:style>
  <w:style w:type="paragraph" w:customStyle="1" w:styleId="Pozycjaaktu">
    <w:name w:val="Pozycja aktu"/>
    <w:basedOn w:val="PozycjaaktuTJ"/>
    <w:semiHidden/>
    <w:qFormat/>
    <w:rsid w:val="00B87C1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B87C14"/>
    <w:pPr>
      <w:ind w:left="0"/>
    </w:pPr>
  </w:style>
  <w:style w:type="paragraph" w:customStyle="1" w:styleId="Sygnatura">
    <w:name w:val="Sygnatura"/>
    <w:basedOn w:val="Nagwek"/>
    <w:semiHidden/>
    <w:qFormat/>
    <w:rsid w:val="00B87C1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80766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80766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80766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807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8076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80766"/>
  </w:style>
  <w:style w:type="character" w:styleId="Numerwiersza">
    <w:name w:val="line number"/>
    <w:basedOn w:val="Domylnaczcionkaakapitu"/>
    <w:rsid w:val="00680766"/>
  </w:style>
  <w:style w:type="character" w:styleId="Odwoanieprzypisukocowego">
    <w:name w:val="endnote reference"/>
    <w:rsid w:val="00680766"/>
    <w:rPr>
      <w:vertAlign w:val="superscript"/>
    </w:rPr>
  </w:style>
  <w:style w:type="paragraph" w:styleId="Tekstpodstawowy">
    <w:name w:val="Body Text"/>
    <w:basedOn w:val="Normalny"/>
    <w:link w:val="TekstpodstawowyZnak"/>
    <w:rsid w:val="00680766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80766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80766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80766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80766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0766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80766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80766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80766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80766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21AEF49C115415DB866DC15D3464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DE240-863E-4FEF-9C4B-662756DE5C0B}"/>
      </w:docPartPr>
      <w:docPartBody>
        <w:p w:rsidR="0071465B" w:rsidRDefault="00A63760" w:rsidP="00A63760">
          <w:pPr>
            <w:pStyle w:val="D21AEF49C115415DB866DC15D3464A9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5B14BB68671475DB2BC793A19AF3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9813F-0317-4A0B-A0F1-689B7DA9C18C}"/>
      </w:docPartPr>
      <w:docPartBody>
        <w:p w:rsidR="002C350D" w:rsidRDefault="00A279CE" w:rsidP="00A279CE">
          <w:pPr>
            <w:pStyle w:val="C5B14BB68671475DB2BC793A19AF3D4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143"/>
    <w:rsid w:val="00220383"/>
    <w:rsid w:val="00272692"/>
    <w:rsid w:val="002A1676"/>
    <w:rsid w:val="002C350D"/>
    <w:rsid w:val="00326ECF"/>
    <w:rsid w:val="0071465B"/>
    <w:rsid w:val="00A279CE"/>
    <w:rsid w:val="00A63760"/>
    <w:rsid w:val="00B40AE9"/>
    <w:rsid w:val="00C134B7"/>
    <w:rsid w:val="00C86910"/>
    <w:rsid w:val="00CF2C59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79CE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21AEF49C115415DB866DC15D3464A93">
    <w:name w:val="D21AEF49C115415DB866DC15D3464A93"/>
    <w:rsid w:val="00A63760"/>
  </w:style>
  <w:style w:type="paragraph" w:customStyle="1" w:styleId="C5B14BB68671475DB2BC793A19AF3D41">
    <w:name w:val="C5B14BB68671475DB2BC793A19AF3D41"/>
    <w:rsid w:val="00A279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DDFD0-A026-4AD6-B48C-B06D1CCE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11</Pages>
  <Words>4162</Words>
  <Characters>26409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2015-07-27T13:15:00Z</dcterms:created>
  <dcterms:modified xsi:type="dcterms:W3CDTF">2015-07-27T13:16:00Z</dcterms:modified>
  <cp:category>1047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