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7-28T00:00:00Z">
            <w:dateFormat w:val="d MMMM yyyy"/>
            <w:lid w:val="pl-PL"/>
            <w:storeMappedDataAs w:val="dateTime"/>
            <w:calendar w:val="gregorian"/>
          </w:date>
        </w:sdtPr>
        <w:sdtEndPr/>
        <w:sdtContent>
          <w:r w:rsidR="005A26AB">
            <w:t>28 lipca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5A26AB">
            <w:t>1</w:t>
          </w:r>
          <w:r w:rsidR="00DB2A67">
            <w:t>0</w:t>
          </w:r>
          <w:r w:rsidR="005A26AB">
            <w:t>48</w:t>
          </w:r>
        </w:sdtContent>
      </w:sdt>
    </w:p>
    <w:p w:rsidR="00BD6B70" w:rsidRPr="00035566" w:rsidRDefault="00BD6B70" w:rsidP="00BD6B70">
      <w:pPr>
        <w:pStyle w:val="TEKSTOBWIESZCZENIENAZWAORGANUWYDAJCEGOOTJ"/>
      </w:pPr>
      <w:r w:rsidRPr="00035566">
        <w:t>OBWIESZCZENIE</w:t>
      </w:r>
    </w:p>
    <w:p w:rsidR="00BD6B70" w:rsidRPr="00035566" w:rsidRDefault="00BD6B70" w:rsidP="00BD6B70">
      <w:pPr>
        <w:pStyle w:val="TEKSTOBWIESZCZENIENAZWAORGANUWYDAJCEGOOTJ"/>
      </w:pPr>
      <w:r w:rsidRPr="00035566">
        <w:t>MARSZAŁKA SEJMU RZECZYPOSPOLITEJ POLSKIEJ</w:t>
      </w:r>
    </w:p>
    <w:p w:rsidR="00BD6B70" w:rsidRPr="00035566" w:rsidRDefault="00BD6B70" w:rsidP="00BD6B70">
      <w:pPr>
        <w:pStyle w:val="DATAOTJdatawydaniaobwieszczeniatekstujednolitego"/>
      </w:pPr>
      <w:r w:rsidRPr="00035566">
        <w:t xml:space="preserve">z dnia </w:t>
      </w:r>
      <w:r w:rsidR="000C7555">
        <w:t>3 </w:t>
      </w:r>
      <w:r>
        <w:t>lipca 201</w:t>
      </w:r>
      <w:r w:rsidR="000C7555">
        <w:t>5 </w:t>
      </w:r>
      <w:r w:rsidRPr="00035566">
        <w:t>r.</w:t>
      </w:r>
      <w:bookmarkStart w:id="0" w:name="_GoBack"/>
      <w:bookmarkEnd w:id="0"/>
    </w:p>
    <w:p w:rsidR="00BD6B70" w:rsidRPr="00035566" w:rsidRDefault="00BD6B70" w:rsidP="00BD6B70">
      <w:pPr>
        <w:pStyle w:val="TYTUOTJprzedmiotobwieszczeniatekstujednolitego"/>
      </w:pPr>
      <w:r w:rsidRPr="00035566">
        <w:t>w sprawie ogłoszenia jednolitego tekstu ustawy o międzynarodowym przemieszczaniu odpadów</w:t>
      </w:r>
    </w:p>
    <w:p w:rsidR="00BD6B70" w:rsidRPr="00035566" w:rsidRDefault="00BD6B70" w:rsidP="00BD6B70">
      <w:pPr>
        <w:pStyle w:val="PKTOTJpunktobwieszczeniatekstujednolitegonp1"/>
      </w:pPr>
      <w:r w:rsidRPr="00035566">
        <w:t>1. Na podstawie</w:t>
      </w:r>
      <w:r w:rsidR="000C7555">
        <w:t xml:space="preserve"> art. </w:t>
      </w:r>
      <w:r w:rsidRPr="00035566">
        <w:t>1</w:t>
      </w:r>
      <w:r w:rsidR="000C7555" w:rsidRPr="00035566">
        <w:t>6</w:t>
      </w:r>
      <w:r w:rsidR="000C7555">
        <w:t xml:space="preserve"> ust. </w:t>
      </w:r>
      <w:r w:rsidR="000C7555" w:rsidRPr="00035566">
        <w:t>1</w:t>
      </w:r>
      <w:r w:rsidR="000C7555">
        <w:t xml:space="preserve"> zdanie</w:t>
      </w:r>
      <w:r w:rsidRPr="00035566">
        <w:t xml:space="preserve"> pierwsze ustawy z dnia 20 lipca 2000 r. o ogłaszaniu aktów normatywnych i niektórych innych aktów prawnych (</w:t>
      </w:r>
      <w:r w:rsidR="000C7555">
        <w:t>Dz. U.</w:t>
      </w:r>
      <w:r w:rsidRPr="00035566">
        <w:t xml:space="preserve"> z 2011 r.</w:t>
      </w:r>
      <w:r w:rsidR="000C7555">
        <w:t xml:space="preserve"> Nr </w:t>
      </w:r>
      <w:r w:rsidRPr="00035566">
        <w:t>197,</w:t>
      </w:r>
      <w:r w:rsidR="000C7555">
        <w:t xml:space="preserve"> poz. </w:t>
      </w:r>
      <w:r w:rsidRPr="00035566">
        <w:t>117</w:t>
      </w:r>
      <w:r w:rsidR="000C7555" w:rsidRPr="00035566">
        <w:t>2</w:t>
      </w:r>
      <w:r w:rsidR="000C7555">
        <w:t xml:space="preserve"> i Nr </w:t>
      </w:r>
      <w:r w:rsidRPr="00035566">
        <w:t>232,</w:t>
      </w:r>
      <w:r w:rsidR="000C7555">
        <w:t xml:space="preserve"> poz. </w:t>
      </w:r>
      <w:r w:rsidRPr="00035566">
        <w:t>1378) ogłasza się w załączniku do niniejszego obwieszczenia jednolity tekst ustawy</w:t>
      </w:r>
      <w:r w:rsidR="000C7555" w:rsidRPr="00035566">
        <w:t xml:space="preserve"> z</w:t>
      </w:r>
      <w:r w:rsidR="000C7555">
        <w:t> </w:t>
      </w:r>
      <w:r w:rsidRPr="00035566">
        <w:t>dnia 2</w:t>
      </w:r>
      <w:r w:rsidR="000C7555" w:rsidRPr="00035566">
        <w:t>9</w:t>
      </w:r>
      <w:r w:rsidR="000C7555">
        <w:t> </w:t>
      </w:r>
      <w:r w:rsidRPr="00035566">
        <w:t>czerwca 200</w:t>
      </w:r>
      <w:r w:rsidR="000C7555" w:rsidRPr="00035566">
        <w:t>7</w:t>
      </w:r>
      <w:r w:rsidR="000C7555">
        <w:t> </w:t>
      </w:r>
      <w:r w:rsidRPr="00035566">
        <w:t>r.</w:t>
      </w:r>
      <w:r w:rsidR="000C7555" w:rsidRPr="00035566">
        <w:t xml:space="preserve"> o</w:t>
      </w:r>
      <w:r w:rsidR="000C7555">
        <w:t> </w:t>
      </w:r>
      <w:r w:rsidRPr="00035566">
        <w:t>międzynarodowym przemieszczaniu odpadów (</w:t>
      </w:r>
      <w:r w:rsidR="000C7555">
        <w:t>Dz. U. Nr </w:t>
      </w:r>
      <w:r w:rsidRPr="00035566">
        <w:t>124,</w:t>
      </w:r>
      <w:r w:rsidR="000C7555">
        <w:t xml:space="preserve"> poz. </w:t>
      </w:r>
      <w:r w:rsidRPr="00035566">
        <w:t>859), z uwzględnieniem zmian wprowadzonych:</w:t>
      </w:r>
    </w:p>
    <w:p w:rsidR="00BD6B70" w:rsidRPr="00035566" w:rsidRDefault="00BD6B70" w:rsidP="00BD6B70">
      <w:pPr>
        <w:pStyle w:val="PPKTOTJpodpunktwobwieszczeniutekstujednolitegonp1"/>
      </w:pPr>
      <w:r w:rsidRPr="00035566">
        <w:t>1)</w:t>
      </w:r>
      <w:r w:rsidRPr="00035566">
        <w:tab/>
        <w:t>ustawą</w:t>
      </w:r>
      <w:r w:rsidR="000C7555" w:rsidRPr="00035566">
        <w:t xml:space="preserve"> z</w:t>
      </w:r>
      <w:r w:rsidR="000C7555">
        <w:t> </w:t>
      </w:r>
      <w:r w:rsidRPr="00035566">
        <w:t>dnia 2</w:t>
      </w:r>
      <w:r w:rsidR="000C7555" w:rsidRPr="00035566">
        <w:t>2</w:t>
      </w:r>
      <w:r w:rsidR="000C7555">
        <w:t> </w:t>
      </w:r>
      <w:r w:rsidRPr="00035566">
        <w:t>stycznia 201</w:t>
      </w:r>
      <w:r w:rsidR="000C7555" w:rsidRPr="00035566">
        <w:t>0</w:t>
      </w:r>
      <w:r w:rsidR="000C7555">
        <w:t> </w:t>
      </w:r>
      <w:r w:rsidRPr="00035566">
        <w:t>r.</w:t>
      </w:r>
      <w:r w:rsidR="000C7555" w:rsidRPr="00035566">
        <w:t xml:space="preserve"> o</w:t>
      </w:r>
      <w:r w:rsidR="000C7555">
        <w:t> </w:t>
      </w:r>
      <w:r w:rsidRPr="00035566">
        <w:t>zmianie ustawy</w:t>
      </w:r>
      <w:r w:rsidR="000C7555" w:rsidRPr="00035566">
        <w:t xml:space="preserve"> o</w:t>
      </w:r>
      <w:r w:rsidR="000C7555">
        <w:t> </w:t>
      </w:r>
      <w:r w:rsidRPr="00035566">
        <w:t>odpadach oraz niektórych innych ustaw (</w:t>
      </w:r>
      <w:r w:rsidR="000C7555">
        <w:t>Dz. U. Nr </w:t>
      </w:r>
      <w:r w:rsidRPr="00035566">
        <w:t>28,</w:t>
      </w:r>
      <w:r w:rsidR="000C7555">
        <w:t xml:space="preserve"> poz. </w:t>
      </w:r>
      <w:r w:rsidRPr="00035566">
        <w:t>145),</w:t>
      </w:r>
    </w:p>
    <w:p w:rsidR="00BD6B70" w:rsidRPr="00035566" w:rsidRDefault="00BD6B70" w:rsidP="00BD6B70">
      <w:pPr>
        <w:pStyle w:val="PPKTOTJpodpunktwobwieszczeniutekstujednolitegonp1"/>
      </w:pPr>
      <w:r w:rsidRPr="00035566">
        <w:t>2)</w:t>
      </w:r>
      <w:r w:rsidRPr="00035566">
        <w:tab/>
        <w:t>ustawą</w:t>
      </w:r>
      <w:r w:rsidR="000C7555" w:rsidRPr="00035566">
        <w:t xml:space="preserve"> z</w:t>
      </w:r>
      <w:r w:rsidR="000C7555">
        <w:t> </w:t>
      </w:r>
      <w:r w:rsidRPr="00035566">
        <w:t>dnia 2</w:t>
      </w:r>
      <w:r w:rsidR="000C7555" w:rsidRPr="00035566">
        <w:t>5</w:t>
      </w:r>
      <w:r w:rsidR="000C7555">
        <w:t> </w:t>
      </w:r>
      <w:r w:rsidRPr="00035566">
        <w:t>marca 201</w:t>
      </w:r>
      <w:r w:rsidR="000C7555" w:rsidRPr="00035566">
        <w:t>1</w:t>
      </w:r>
      <w:r w:rsidR="000C7555">
        <w:t> </w:t>
      </w:r>
      <w:r w:rsidRPr="00035566">
        <w:t>r.</w:t>
      </w:r>
      <w:r w:rsidR="000C7555" w:rsidRPr="00035566">
        <w:t xml:space="preserve"> o</w:t>
      </w:r>
      <w:r w:rsidR="000C7555">
        <w:t> </w:t>
      </w:r>
      <w:r w:rsidRPr="00035566">
        <w:t>ograniczaniu barier administracyjnych dla obywateli i przedsiębiorców (</w:t>
      </w:r>
      <w:r w:rsidR="000C7555">
        <w:t>Dz. U. Nr </w:t>
      </w:r>
      <w:r w:rsidRPr="00035566">
        <w:t>10</w:t>
      </w:r>
      <w:r>
        <w:t>6</w:t>
      </w:r>
      <w:r w:rsidRPr="00035566">
        <w:t>,</w:t>
      </w:r>
      <w:r w:rsidR="000C7555">
        <w:t xml:space="preserve"> poz. </w:t>
      </w:r>
      <w:r w:rsidRPr="00035566">
        <w:t>62</w:t>
      </w:r>
      <w:r w:rsidR="000C7555" w:rsidRPr="00035566">
        <w:t>2</w:t>
      </w:r>
      <w:r w:rsidR="000C7555">
        <w:t xml:space="preserve"> i Nr </w:t>
      </w:r>
      <w:r>
        <w:t>187,</w:t>
      </w:r>
      <w:r w:rsidR="000C7555">
        <w:t xml:space="preserve"> poz. </w:t>
      </w:r>
      <w:r>
        <w:t>1110</w:t>
      </w:r>
      <w:r w:rsidRPr="00035566">
        <w:t>),</w:t>
      </w:r>
    </w:p>
    <w:p w:rsidR="00BD6B70" w:rsidRPr="00035566" w:rsidRDefault="00BD6B70" w:rsidP="00BD6B70">
      <w:pPr>
        <w:pStyle w:val="PPKTOTJpodpunktwobwieszczeniutekstujednolitegonp1"/>
      </w:pPr>
      <w:r w:rsidRPr="00035566">
        <w:t>3)</w:t>
      </w:r>
      <w:r w:rsidRPr="00035566">
        <w:tab/>
        <w:t>ustawą</w:t>
      </w:r>
      <w:r w:rsidR="000C7555" w:rsidRPr="00035566">
        <w:t xml:space="preserve"> z</w:t>
      </w:r>
      <w:r w:rsidR="000C7555">
        <w:t> </w:t>
      </w:r>
      <w:r w:rsidRPr="00035566">
        <w:t>dnia 1</w:t>
      </w:r>
      <w:r w:rsidR="000C7555" w:rsidRPr="00035566">
        <w:t>4</w:t>
      </w:r>
      <w:r w:rsidR="000C7555">
        <w:t> </w:t>
      </w:r>
      <w:r w:rsidRPr="00035566">
        <w:t>grudnia 201</w:t>
      </w:r>
      <w:r w:rsidR="000C7555" w:rsidRPr="00035566">
        <w:t>2</w:t>
      </w:r>
      <w:r w:rsidR="000C7555">
        <w:t> </w:t>
      </w:r>
      <w:r w:rsidRPr="00035566">
        <w:t>r.</w:t>
      </w:r>
      <w:r w:rsidR="000C7555" w:rsidRPr="00035566">
        <w:t xml:space="preserve"> o</w:t>
      </w:r>
      <w:r w:rsidR="000C7555">
        <w:t> </w:t>
      </w:r>
      <w:r w:rsidRPr="00035566">
        <w:t>odpadach (</w:t>
      </w:r>
      <w:r w:rsidR="000C7555">
        <w:t>Dz. U.</w:t>
      </w:r>
      <w:r w:rsidR="000C7555" w:rsidRPr="00035566">
        <w:t xml:space="preserve"> z</w:t>
      </w:r>
      <w:r w:rsidR="000C7555">
        <w:t> </w:t>
      </w:r>
      <w:r w:rsidRPr="00035566">
        <w:t>201</w:t>
      </w:r>
      <w:r w:rsidR="000C7555" w:rsidRPr="00035566">
        <w:t>3</w:t>
      </w:r>
      <w:r w:rsidR="000C7555">
        <w:t> </w:t>
      </w:r>
      <w:r w:rsidRPr="00035566">
        <w:t>r.</w:t>
      </w:r>
      <w:r w:rsidR="000C7555">
        <w:t xml:space="preserve"> poz. </w:t>
      </w:r>
      <w:r w:rsidRPr="00035566">
        <w:t>2</w:t>
      </w:r>
      <w:r w:rsidR="000C7555" w:rsidRPr="00035566">
        <w:t>1</w:t>
      </w:r>
      <w:r w:rsidR="000C7555">
        <w:t xml:space="preserve"> oraz z </w:t>
      </w:r>
      <w:r>
        <w:t>201</w:t>
      </w:r>
      <w:r w:rsidR="000C7555">
        <w:t>5 </w:t>
      </w:r>
      <w:r>
        <w:t>r.</w:t>
      </w:r>
      <w:r w:rsidR="000C7555">
        <w:t xml:space="preserve"> poz. </w:t>
      </w:r>
      <w:r>
        <w:t>87</w:t>
      </w:r>
      <w:r w:rsidRPr="00035566">
        <w:t>)</w:t>
      </w:r>
    </w:p>
    <w:p w:rsidR="00BD6B70" w:rsidRPr="00035566" w:rsidRDefault="00BD6B70" w:rsidP="00BD6B70">
      <w:pPr>
        <w:pStyle w:val="CZWSPPPKTOTJczwsppodpunktwwobwieszczeniutekstujednolitego"/>
      </w:pPr>
      <w:r w:rsidRPr="00035566">
        <w:t xml:space="preserve">oraz zmian wynikających z przepisów ogłoszonych przed dniem </w:t>
      </w:r>
      <w:r w:rsidR="000C7555">
        <w:t>3 </w:t>
      </w:r>
      <w:r>
        <w:t>lipca</w:t>
      </w:r>
      <w:r w:rsidRPr="00035566">
        <w:t xml:space="preserve"> 201</w:t>
      </w:r>
      <w:r w:rsidR="000C7555" w:rsidRPr="00035566">
        <w:t>5</w:t>
      </w:r>
      <w:r w:rsidR="000C7555">
        <w:t> </w:t>
      </w:r>
      <w:r w:rsidRPr="00035566">
        <w:t>r.</w:t>
      </w:r>
    </w:p>
    <w:p w:rsidR="00BD6B70" w:rsidRPr="00035566" w:rsidRDefault="00BD6B70" w:rsidP="00BD6B70">
      <w:pPr>
        <w:pStyle w:val="PKTOTJpunktobwieszczeniatekstujednolitegonp1"/>
      </w:pPr>
      <w:r w:rsidRPr="00035566">
        <w:t>2. Podany w załączniku do niniejszego obwieszczenia tekst jednolity ustawy nie obejmuje:</w:t>
      </w:r>
    </w:p>
    <w:p w:rsidR="00BD6B70" w:rsidRPr="00035566" w:rsidRDefault="00BD6B70" w:rsidP="000C7555">
      <w:pPr>
        <w:pStyle w:val="PPKTOTJpodpunktwobwieszczeniutekstujednolitegonp1"/>
        <w:keepNext/>
      </w:pPr>
      <w:r w:rsidRPr="00035566">
        <w:t>1)</w:t>
      </w:r>
      <w:r w:rsidRPr="00035566">
        <w:tab/>
        <w:t>art. 36–</w:t>
      </w:r>
      <w:r>
        <w:t>3</w:t>
      </w:r>
      <w:r w:rsidR="000C7555">
        <w:t>9 i art. </w:t>
      </w:r>
      <w:r w:rsidRPr="00035566">
        <w:t>4</w:t>
      </w:r>
      <w:r w:rsidR="000C7555" w:rsidRPr="00035566">
        <w:t>0</w:t>
      </w:r>
      <w:r w:rsidR="000C7555">
        <w:t> </w:t>
      </w:r>
      <w:r w:rsidRPr="00035566">
        <w:t>ustawy</w:t>
      </w:r>
      <w:r w:rsidR="000C7555" w:rsidRPr="00035566">
        <w:t xml:space="preserve"> z</w:t>
      </w:r>
      <w:r w:rsidR="000C7555">
        <w:t> </w:t>
      </w:r>
      <w:r w:rsidRPr="00035566">
        <w:t>dnia 2</w:t>
      </w:r>
      <w:r w:rsidR="000C7555" w:rsidRPr="00035566">
        <w:t>9</w:t>
      </w:r>
      <w:r w:rsidR="000C7555">
        <w:t> </w:t>
      </w:r>
      <w:r w:rsidRPr="00035566">
        <w:t>czerwca 200</w:t>
      </w:r>
      <w:r w:rsidR="000C7555" w:rsidRPr="00035566">
        <w:t>7</w:t>
      </w:r>
      <w:r w:rsidR="000C7555">
        <w:t> </w:t>
      </w:r>
      <w:r w:rsidRPr="00035566">
        <w:t>r.</w:t>
      </w:r>
      <w:r w:rsidR="000C7555" w:rsidRPr="00035566">
        <w:t xml:space="preserve"> o</w:t>
      </w:r>
      <w:r w:rsidR="000C7555">
        <w:t> </w:t>
      </w:r>
      <w:r w:rsidRPr="00035566">
        <w:t>międzynarodowym przemieszczaniu odpadów (</w:t>
      </w:r>
      <w:r w:rsidR="000C7555">
        <w:t>Dz. U. Nr </w:t>
      </w:r>
      <w:r w:rsidRPr="00035566">
        <w:t>124,</w:t>
      </w:r>
      <w:r w:rsidR="000C7555">
        <w:t xml:space="preserve"> poz. </w:t>
      </w:r>
      <w:r w:rsidRPr="00035566">
        <w:t>859), które stanowią:</w:t>
      </w:r>
    </w:p>
    <w:p w:rsidR="00BD6B70" w:rsidRPr="00035566" w:rsidRDefault="000C7555" w:rsidP="000C7555">
      <w:pPr>
        <w:pStyle w:val="ARTartustawynprozporzdzenia"/>
        <w:keepNext/>
      </w:pPr>
      <w:r>
        <w:t>„</w:t>
      </w:r>
      <w:r w:rsidR="00BD6B70" w:rsidRPr="00035566">
        <w:t>Art. 36. W ustawie z dnia 20 lipca 1991 r. o Inspekcji Ochrony Środowiska (</w:t>
      </w:r>
      <w:r>
        <w:t>Dz. U.</w:t>
      </w:r>
      <w:r w:rsidR="00BD6B70" w:rsidRPr="00035566">
        <w:t xml:space="preserve"> z 2007 r.</w:t>
      </w:r>
      <w:r>
        <w:t xml:space="preserve"> Nr </w:t>
      </w:r>
      <w:r w:rsidR="00BD6B70" w:rsidRPr="00035566">
        <w:t>44,</w:t>
      </w:r>
      <w:r>
        <w:t xml:space="preserve"> poz. </w:t>
      </w:r>
      <w:r w:rsidR="00BD6B70" w:rsidRPr="00035566">
        <w:t>287,</w:t>
      </w:r>
      <w:r>
        <w:t xml:space="preserve"> Nr </w:t>
      </w:r>
      <w:r w:rsidR="00BD6B70" w:rsidRPr="00035566">
        <w:t>75,</w:t>
      </w:r>
      <w:r>
        <w:t xml:space="preserve"> poz. </w:t>
      </w:r>
      <w:r w:rsidR="00BD6B70" w:rsidRPr="00035566">
        <w:t>49</w:t>
      </w:r>
      <w:r w:rsidRPr="00035566">
        <w:t>3</w:t>
      </w:r>
      <w:r>
        <w:t xml:space="preserve"> i Nr </w:t>
      </w:r>
      <w:r w:rsidR="00BD6B70" w:rsidRPr="00035566">
        <w:t>88,</w:t>
      </w:r>
      <w:r>
        <w:t xml:space="preserve"> poz. </w:t>
      </w:r>
      <w:r w:rsidR="00BD6B70" w:rsidRPr="00035566">
        <w:t>587)</w:t>
      </w:r>
      <w:r w:rsidRPr="00035566">
        <w:t xml:space="preserve"> w</w:t>
      </w:r>
      <w:r>
        <w:t> art. </w:t>
      </w:r>
      <w:r w:rsidRPr="00035566">
        <w:t>2</w:t>
      </w:r>
      <w:r>
        <w:t xml:space="preserve"> w ust. </w:t>
      </w:r>
      <w:r w:rsidRPr="00035566">
        <w:t>1</w:t>
      </w:r>
      <w:r>
        <w:t xml:space="preserve"> pkt </w:t>
      </w:r>
      <w:r w:rsidR="00BD6B70" w:rsidRPr="00035566">
        <w:t>15 otrzymuje brzmienie:</w:t>
      </w:r>
    </w:p>
    <w:p w:rsidR="00BD6B70" w:rsidRPr="00035566" w:rsidRDefault="000C7555" w:rsidP="00BD6B70">
      <w:pPr>
        <w:pStyle w:val="ZPKTzmpktartykuempunktem"/>
      </w:pPr>
      <w:r>
        <w:t>„</w:t>
      </w:r>
      <w:r w:rsidR="00BD6B70" w:rsidRPr="00035566">
        <w:t>15)</w:t>
      </w:r>
      <w:r w:rsidR="00BD6B70" w:rsidRPr="00035566">
        <w:tab/>
        <w:t>wykonywanie zadań określonych w ustawie z dnia 29 czerwca 2007 r. o międzynarodowym przemies</w:t>
      </w:r>
      <w:r w:rsidR="00BD6B70" w:rsidRPr="00035566">
        <w:t>z</w:t>
      </w:r>
      <w:r w:rsidR="00BD6B70" w:rsidRPr="00035566">
        <w:t>czaniu odpadów (</w:t>
      </w:r>
      <w:r>
        <w:t>Dz. U. Nr </w:t>
      </w:r>
      <w:r w:rsidR="00BD6B70" w:rsidRPr="00035566">
        <w:t>124,</w:t>
      </w:r>
      <w:r>
        <w:t xml:space="preserve"> poz. </w:t>
      </w:r>
      <w:r w:rsidR="00BD6B70" w:rsidRPr="00035566">
        <w:t>859);</w:t>
      </w:r>
      <w:r>
        <w:t>”</w:t>
      </w:r>
      <w:r w:rsidR="00BD6B70" w:rsidRPr="00035566">
        <w:t>.</w:t>
      </w:r>
    </w:p>
    <w:p w:rsidR="00BD6B70" w:rsidRPr="00035566" w:rsidRDefault="00BD6B70" w:rsidP="000C7555">
      <w:pPr>
        <w:pStyle w:val="ARTartustawynprozporzdzenia"/>
        <w:keepNext/>
      </w:pPr>
      <w:r w:rsidRPr="00035566">
        <w:t>Art. 37. W ustawie z dnia 6 czerwca 1997 r. – Kodeks karny (</w:t>
      </w:r>
      <w:r w:rsidR="000C7555">
        <w:t>Dz. U. Nr </w:t>
      </w:r>
      <w:r w:rsidRPr="00035566">
        <w:t>88,</w:t>
      </w:r>
      <w:r w:rsidR="000C7555">
        <w:t xml:space="preserve"> poz. </w:t>
      </w:r>
      <w:r w:rsidRPr="00035566">
        <w:t>553, z późn. zm.</w:t>
      </w:r>
      <w:r w:rsidRPr="00E35064">
        <w:rPr>
          <w:rStyle w:val="IGindeksgrny"/>
        </w:rPr>
        <w:footnoteReference w:id="1"/>
      </w:r>
      <w:r w:rsidRPr="00E35064">
        <w:rPr>
          <w:rStyle w:val="IGindeksgrny"/>
        </w:rPr>
        <w:t>)</w:t>
      </w:r>
      <w:r w:rsidRPr="00035566">
        <w:t>)</w:t>
      </w:r>
      <w:r w:rsidR="000C7555">
        <w:t xml:space="preserve"> art. </w:t>
      </w:r>
      <w:r w:rsidRPr="00035566">
        <w:t>183 otrzymuje brzmienie:</w:t>
      </w:r>
    </w:p>
    <w:p w:rsidR="00BD6B70" w:rsidRPr="00035566" w:rsidRDefault="000C7555" w:rsidP="000C7555">
      <w:pPr>
        <w:pStyle w:val="ZARTzmartartykuempunktem"/>
        <w:keepNext/>
      </w:pPr>
      <w:r>
        <w:t>„</w:t>
      </w:r>
      <w:r w:rsidR="00BD6B70" w:rsidRPr="00035566">
        <w:t>Art. 183.</w:t>
      </w:r>
      <w:r>
        <w:t xml:space="preserve"> § </w:t>
      </w:r>
      <w:r w:rsidR="00BD6B70" w:rsidRPr="00035566">
        <w:t xml:space="preserve">1. Kto wbrew przepisom składuje, usuwa, przetwarza, dokonuje odzysku, unieszkodliwia </w:t>
      </w:r>
      <w:r w:rsidR="001827A8">
        <w:br/>
      </w:r>
      <w:r w:rsidR="00BD6B70" w:rsidRPr="00035566">
        <w:t>albo transportuje odpady lub substancje w takich warunkach lub w taki sposób, że może to zagrozić życiu lub zdrowiu wielu osób lub spowodować zniszczenie w świecie roślinnym lub zwierzęcym w znacznych rozmi</w:t>
      </w:r>
      <w:r w:rsidR="00BD6B70" w:rsidRPr="00035566">
        <w:t>a</w:t>
      </w:r>
      <w:r w:rsidR="00BD6B70" w:rsidRPr="00035566">
        <w:t>rach,</w:t>
      </w:r>
    </w:p>
    <w:p w:rsidR="00BD6B70" w:rsidRPr="00035566" w:rsidRDefault="00BD6B70" w:rsidP="00BD6B70">
      <w:pPr>
        <w:pStyle w:val="ZSKARNzmsankcjikarnejwszczeglnociwKodeksiekarnym"/>
      </w:pPr>
      <w:r w:rsidRPr="00035566">
        <w:t>podlega karze pozbawienia wolności od 3 miesięcy do lat 5.</w:t>
      </w:r>
    </w:p>
    <w:p w:rsidR="00BD6B70" w:rsidRPr="00035566" w:rsidRDefault="00BD6B70" w:rsidP="00BD6B70">
      <w:pPr>
        <w:pStyle w:val="ZUSTzmustartykuempunktem"/>
      </w:pPr>
      <w:r w:rsidRPr="00035566">
        <w:t>§ 2. Tej samej karze podlega, kto wbrew przepisom przywozi z zagranicy substancje zagrażające środ</w:t>
      </w:r>
      <w:r w:rsidRPr="00035566">
        <w:t>o</w:t>
      </w:r>
      <w:r w:rsidRPr="00035566">
        <w:t>wisku.</w:t>
      </w:r>
    </w:p>
    <w:p w:rsidR="00BD6B70" w:rsidRPr="00035566" w:rsidRDefault="00BD6B70" w:rsidP="00BD6B70">
      <w:pPr>
        <w:pStyle w:val="ZUSTzmustartykuempunktem"/>
      </w:pPr>
      <w:r w:rsidRPr="00035566">
        <w:lastRenderedPageBreak/>
        <w:t>§ 3. Karze określonej</w:t>
      </w:r>
      <w:r w:rsidR="000C7555" w:rsidRPr="00035566">
        <w:t xml:space="preserve"> w</w:t>
      </w:r>
      <w:r w:rsidR="000C7555">
        <w:t> § </w:t>
      </w:r>
      <w:r w:rsidRPr="00035566">
        <w:t>1 podlega, kto wbrew obowiązkowi dopuszcza do popełnienia czynu określ</w:t>
      </w:r>
      <w:r w:rsidRPr="00035566">
        <w:t>o</w:t>
      </w:r>
      <w:r w:rsidRPr="00035566">
        <w:t>nego</w:t>
      </w:r>
      <w:r w:rsidR="000C7555" w:rsidRPr="00035566">
        <w:t xml:space="preserve"> w</w:t>
      </w:r>
      <w:r w:rsidR="000C7555">
        <w:t> § </w:t>
      </w:r>
      <w:r w:rsidRPr="00035566">
        <w:t xml:space="preserve">1, </w:t>
      </w:r>
      <w:r w:rsidR="000C7555" w:rsidRPr="00035566">
        <w:t>2</w:t>
      </w:r>
      <w:r w:rsidR="000C7555">
        <w:t xml:space="preserve"> i </w:t>
      </w:r>
      <w:r w:rsidRPr="00035566">
        <w:t>4.</w:t>
      </w:r>
    </w:p>
    <w:p w:rsidR="00BD6B70" w:rsidRPr="00035566" w:rsidRDefault="00BD6B70" w:rsidP="00BD6B70">
      <w:pPr>
        <w:pStyle w:val="ZUSTzmustartykuempunktem"/>
      </w:pPr>
      <w:r w:rsidRPr="00035566">
        <w:t>§ 4. Karze określonej</w:t>
      </w:r>
      <w:r w:rsidR="000C7555" w:rsidRPr="00035566">
        <w:t xml:space="preserve"> w</w:t>
      </w:r>
      <w:r w:rsidR="000C7555">
        <w:t> § </w:t>
      </w:r>
      <w:r w:rsidRPr="00035566">
        <w:t>1 podlega, kto wbrew przepisom przywozi odpady z zagranicy lub wywozi o</w:t>
      </w:r>
      <w:r w:rsidRPr="00035566">
        <w:t>d</w:t>
      </w:r>
      <w:r w:rsidRPr="00035566">
        <w:t>pady za granicę.</w:t>
      </w:r>
    </w:p>
    <w:p w:rsidR="00BD6B70" w:rsidRPr="00035566" w:rsidRDefault="00BD6B70" w:rsidP="000C7555">
      <w:pPr>
        <w:pStyle w:val="ZUSTzmustartykuempunktem"/>
        <w:keepNext/>
      </w:pPr>
      <w:r w:rsidRPr="00035566">
        <w:t>§ 5. Kto bez wymaganego zgłoszenia lub zezwolenia, albo wbrew jego warunkom przywozi z zagranicy lub wywozi za granicę odpady niebezpieczne,</w:t>
      </w:r>
    </w:p>
    <w:p w:rsidR="00BD6B70" w:rsidRPr="00035566" w:rsidRDefault="00BD6B70" w:rsidP="00BD6B70">
      <w:pPr>
        <w:pStyle w:val="ZSKARNzmsankcjikarnejwszczeglnociwKodeksiekarnym"/>
      </w:pPr>
      <w:r w:rsidRPr="00035566">
        <w:t>podlega karze pozbawienia wolności od 6 miesięcy do lat 8.</w:t>
      </w:r>
    </w:p>
    <w:p w:rsidR="00BD6B70" w:rsidRPr="00035566" w:rsidRDefault="00BD6B70" w:rsidP="000C7555">
      <w:pPr>
        <w:pStyle w:val="ZUSTzmustartykuempunktem"/>
        <w:keepNext/>
      </w:pPr>
      <w:r w:rsidRPr="00035566">
        <w:t>§ 6. Jeżeli sprawca czynu określonego</w:t>
      </w:r>
      <w:r w:rsidR="000C7555" w:rsidRPr="00035566">
        <w:t xml:space="preserve"> w</w:t>
      </w:r>
      <w:r w:rsidR="000C7555">
        <w:t> § </w:t>
      </w:r>
      <w:r w:rsidRPr="00035566">
        <w:t>1–5 działa nieumyślnie,</w:t>
      </w:r>
    </w:p>
    <w:p w:rsidR="00BD6B70" w:rsidRPr="00035566" w:rsidRDefault="00BD6B70" w:rsidP="00BD6B70">
      <w:pPr>
        <w:pStyle w:val="ZSKARNzmsankcjikarnejwszczeglnociwKodeksiekarnym"/>
      </w:pPr>
      <w:r w:rsidRPr="00035566">
        <w:t>podlega grzywnie, karze ograniczenia wolności albo pozbawienia wolności do lat 2.</w:t>
      </w:r>
      <w:r w:rsidR="000C7555">
        <w:t>”</w:t>
      </w:r>
      <w:r w:rsidRPr="00035566">
        <w:t>.</w:t>
      </w:r>
    </w:p>
    <w:p w:rsidR="00BD6B70" w:rsidRPr="00035566" w:rsidRDefault="00BD6B70" w:rsidP="000C7555">
      <w:pPr>
        <w:pStyle w:val="ARTartustawynprozporzdzenia"/>
        <w:keepNext/>
      </w:pPr>
      <w:r w:rsidRPr="00035566">
        <w:t>Art. 38. W ustawie z dnia 27 kwietnia 2001 r. – Prawo ochrony środowiska (</w:t>
      </w:r>
      <w:r w:rsidR="000C7555">
        <w:t>Dz. U.</w:t>
      </w:r>
      <w:r w:rsidRPr="00035566">
        <w:t xml:space="preserve"> z 2006 r.</w:t>
      </w:r>
      <w:r w:rsidR="000C7555">
        <w:t xml:space="preserve"> Nr </w:t>
      </w:r>
      <w:r w:rsidRPr="00035566">
        <w:t>129,</w:t>
      </w:r>
      <w:r w:rsidR="000C7555">
        <w:t xml:space="preserve"> poz. </w:t>
      </w:r>
      <w:r w:rsidRPr="00035566">
        <w:t>902, z późn. zm.</w:t>
      </w:r>
      <w:r w:rsidRPr="00E35064">
        <w:rPr>
          <w:rStyle w:val="IGindeksgrny"/>
        </w:rPr>
        <w:footnoteReference w:id="2"/>
      </w:r>
      <w:r w:rsidRPr="00E35064">
        <w:rPr>
          <w:rStyle w:val="IGindeksgrny"/>
        </w:rPr>
        <w:t>)</w:t>
      </w:r>
      <w:r w:rsidRPr="00035566">
        <w:t>) wprowadza się następujące zmiany:</w:t>
      </w:r>
    </w:p>
    <w:p w:rsidR="00BD6B70" w:rsidRPr="00035566" w:rsidRDefault="00BD6B70" w:rsidP="000C7555">
      <w:pPr>
        <w:pStyle w:val="PKTpunkt"/>
        <w:keepNext/>
      </w:pPr>
      <w:r w:rsidRPr="00035566">
        <w:t>1)</w:t>
      </w:r>
      <w:r w:rsidRPr="00035566">
        <w:tab/>
        <w:t>w</w:t>
      </w:r>
      <w:r w:rsidR="000C7555">
        <w:t xml:space="preserve"> art. </w:t>
      </w:r>
      <w:r w:rsidRPr="00035566">
        <w:t>401 po</w:t>
      </w:r>
      <w:r w:rsidR="000C7555">
        <w:t xml:space="preserve"> ust. </w:t>
      </w:r>
      <w:r w:rsidRPr="00035566">
        <w:t>13b dodaje się</w:t>
      </w:r>
      <w:r w:rsidR="000C7555">
        <w:t xml:space="preserve"> ust. </w:t>
      </w:r>
      <w:r w:rsidRPr="00035566">
        <w:t>13c i 13d w brzmieniu:</w:t>
      </w:r>
    </w:p>
    <w:p w:rsidR="00BD6B70" w:rsidRPr="00035566" w:rsidRDefault="000C7555" w:rsidP="00BD6B70">
      <w:pPr>
        <w:pStyle w:val="ZUSTzmustartykuempunktem"/>
      </w:pPr>
      <w:r>
        <w:t>„</w:t>
      </w:r>
      <w:r w:rsidR="00BD6B70" w:rsidRPr="00035566">
        <w:t>13c. Przychodami Narodowego Funduszu są także wpływy z kar pieniężnych wymierzanych na podst</w:t>
      </w:r>
      <w:r w:rsidR="00BD6B70" w:rsidRPr="00035566">
        <w:t>a</w:t>
      </w:r>
      <w:r w:rsidR="00BD6B70" w:rsidRPr="00035566">
        <w:t>wie</w:t>
      </w:r>
      <w:r>
        <w:t xml:space="preserve"> art. </w:t>
      </w:r>
      <w:r w:rsidR="00BD6B70" w:rsidRPr="00035566">
        <w:t>3</w:t>
      </w:r>
      <w:r w:rsidRPr="00035566">
        <w:t>2</w:t>
      </w:r>
      <w:r>
        <w:t xml:space="preserve"> i </w:t>
      </w:r>
      <w:r w:rsidR="00BD6B70" w:rsidRPr="00035566">
        <w:t>33 ustawy z dnia 29 czerwca 2007 r. o międzynarodowym przemieszczaniu odpadów (</w:t>
      </w:r>
      <w:r>
        <w:t>Dz. U. Nr </w:t>
      </w:r>
      <w:r w:rsidR="00BD6B70" w:rsidRPr="00035566">
        <w:t>124,</w:t>
      </w:r>
      <w:r>
        <w:t xml:space="preserve"> poz. </w:t>
      </w:r>
      <w:r w:rsidR="00BD6B70" w:rsidRPr="00035566">
        <w:t>859).</w:t>
      </w:r>
    </w:p>
    <w:p w:rsidR="00BD6B70" w:rsidRPr="00035566" w:rsidRDefault="00BD6B70" w:rsidP="000C7555">
      <w:pPr>
        <w:pStyle w:val="ZUSTzmustartykuempunktem"/>
        <w:keepNext/>
      </w:pPr>
      <w:r w:rsidRPr="00035566">
        <w:t>13d. Wpływy z kar, o których mowa</w:t>
      </w:r>
      <w:r w:rsidR="000C7555" w:rsidRPr="00035566">
        <w:t xml:space="preserve"> w</w:t>
      </w:r>
      <w:r w:rsidR="000C7555">
        <w:t> ust. </w:t>
      </w:r>
      <w:r w:rsidRPr="00035566">
        <w:t>13c, Narodowy Fundusz przeznacza na dofinansowanie dzi</w:t>
      </w:r>
      <w:r w:rsidRPr="00035566">
        <w:t>a</w:t>
      </w:r>
      <w:r w:rsidRPr="00035566">
        <w:t>łań w zakresie:</w:t>
      </w:r>
    </w:p>
    <w:p w:rsidR="00BD6B70" w:rsidRPr="00035566" w:rsidRDefault="00BD6B70" w:rsidP="00BD6B70">
      <w:pPr>
        <w:pStyle w:val="ZPKTzmpktartykuempunktem"/>
      </w:pPr>
      <w:r w:rsidRPr="00035566">
        <w:t>1)</w:t>
      </w:r>
      <w:r w:rsidRPr="00035566">
        <w:tab/>
        <w:t>gospodarowania odpadami w przypadkach, o których mowa</w:t>
      </w:r>
      <w:r w:rsidR="000C7555" w:rsidRPr="00035566">
        <w:t xml:space="preserve"> w</w:t>
      </w:r>
      <w:r w:rsidR="000C7555">
        <w:t> art. </w:t>
      </w:r>
      <w:r w:rsidRPr="00035566">
        <w:t>23–25 rozporządzenia (WE)</w:t>
      </w:r>
      <w:r w:rsidR="000C7555">
        <w:t xml:space="preserve"> nr </w:t>
      </w:r>
      <w:r w:rsidRPr="00035566">
        <w:t>1013/2006 Parlamentu Europejskiego i Rady z dnia 14 czerwca 2006 r. w sprawie przemieszczania o</w:t>
      </w:r>
      <w:r w:rsidRPr="00035566">
        <w:t>d</w:t>
      </w:r>
      <w:r w:rsidRPr="00035566">
        <w:t>padów (Dz. Urz. UE L 190 z 12.07.2006, str. 1);</w:t>
      </w:r>
    </w:p>
    <w:p w:rsidR="00BD6B70" w:rsidRPr="00035566" w:rsidRDefault="00BD6B70" w:rsidP="00BD6B70">
      <w:pPr>
        <w:pStyle w:val="ZPKTzmpktartykuempunktem"/>
      </w:pPr>
      <w:r w:rsidRPr="00035566">
        <w:t>2)</w:t>
      </w:r>
      <w:r w:rsidRPr="00035566">
        <w:tab/>
        <w:t>szkolenia organów administracji publicznej wykonujących obowiązki Rzeczypospolitej Polskiej związane z kontrolą i nadzorem nad międzynarodowym przemieszczaniem odpadów;</w:t>
      </w:r>
    </w:p>
    <w:p w:rsidR="00BD6B70" w:rsidRPr="00035566" w:rsidRDefault="00BD6B70" w:rsidP="00BD6B70">
      <w:pPr>
        <w:pStyle w:val="ZPKTzmpktartykuempunktem"/>
      </w:pPr>
      <w:r w:rsidRPr="00035566">
        <w:t>3)</w:t>
      </w:r>
      <w:r w:rsidRPr="00035566">
        <w:tab/>
        <w:t>zakupu sprzętu i oprogramowania dla organów, o których mowa</w:t>
      </w:r>
      <w:r w:rsidR="000C7555" w:rsidRPr="00035566">
        <w:t xml:space="preserve"> w</w:t>
      </w:r>
      <w:r w:rsidR="000C7555">
        <w:t> pkt </w:t>
      </w:r>
      <w:r w:rsidRPr="00035566">
        <w:t>2.</w:t>
      </w:r>
      <w:r w:rsidR="000C7555">
        <w:t>”</w:t>
      </w:r>
      <w:r w:rsidRPr="00035566">
        <w:t>;</w:t>
      </w:r>
    </w:p>
    <w:p w:rsidR="00BD6B70" w:rsidRPr="00035566" w:rsidRDefault="00BD6B70" w:rsidP="000C7555">
      <w:pPr>
        <w:pStyle w:val="PKTpunkt"/>
        <w:keepNext/>
      </w:pPr>
      <w:r w:rsidRPr="00035566">
        <w:t>2)</w:t>
      </w:r>
      <w:r w:rsidRPr="00035566">
        <w:tab/>
        <w:t>w</w:t>
      </w:r>
      <w:r w:rsidR="000C7555">
        <w:t xml:space="preserve"> art. </w:t>
      </w:r>
      <w:r w:rsidRPr="00035566">
        <w:t>40</w:t>
      </w:r>
      <w:r w:rsidR="000C7555" w:rsidRPr="00035566">
        <w:t>2</w:t>
      </w:r>
      <w:r w:rsidR="000C7555">
        <w:t xml:space="preserve"> w ust. </w:t>
      </w:r>
      <w:r w:rsidR="000C7555" w:rsidRPr="00035566">
        <w:t>1</w:t>
      </w:r>
      <w:r w:rsidR="000C7555">
        <w:t xml:space="preserve"> zdanie</w:t>
      </w:r>
      <w:r w:rsidRPr="00035566">
        <w:t xml:space="preserve"> pierwsze otrzymuje brzmienie:</w:t>
      </w:r>
    </w:p>
    <w:p w:rsidR="00BD6B70" w:rsidRPr="00035566" w:rsidRDefault="000C7555" w:rsidP="00BD6B70">
      <w:pPr>
        <w:pStyle w:val="ZFRAGzmfragmentunpzdaniaartykuempunktem"/>
      </w:pPr>
      <w:r>
        <w:t>„</w:t>
      </w:r>
      <w:r w:rsidR="00BD6B70" w:rsidRPr="00035566">
        <w:t>Zarząd województwa oraz wojewódzki inspektor ochrony środowiska prowadzą wyodrębnione rachunki ba</w:t>
      </w:r>
      <w:r w:rsidR="00BD6B70" w:rsidRPr="00035566">
        <w:t>n</w:t>
      </w:r>
      <w:r w:rsidR="00BD6B70" w:rsidRPr="00035566">
        <w:t>kowe w celu gromadzenia i redystrybucji wpływów, o których mowa</w:t>
      </w:r>
      <w:r w:rsidRPr="00035566">
        <w:t xml:space="preserve"> w</w:t>
      </w:r>
      <w:r>
        <w:t> art. </w:t>
      </w:r>
      <w:r w:rsidR="00BD6B70" w:rsidRPr="00035566">
        <w:t>40</w:t>
      </w:r>
      <w:r w:rsidRPr="00035566">
        <w:t>1</w:t>
      </w:r>
      <w:r>
        <w:t xml:space="preserve"> ust. </w:t>
      </w:r>
      <w:r w:rsidR="00BD6B70" w:rsidRPr="00035566">
        <w:t>1, 12a i 13c.</w:t>
      </w:r>
      <w:r>
        <w:t>”</w:t>
      </w:r>
      <w:r w:rsidR="00BD6B70" w:rsidRPr="00035566">
        <w:t>;</w:t>
      </w:r>
    </w:p>
    <w:p w:rsidR="00BD6B70" w:rsidRPr="00035566" w:rsidRDefault="00BD6B70" w:rsidP="000C7555">
      <w:pPr>
        <w:pStyle w:val="PKTpunkt"/>
        <w:keepNext/>
      </w:pPr>
      <w:r w:rsidRPr="00035566">
        <w:t>3)</w:t>
      </w:r>
      <w:r w:rsidRPr="00035566">
        <w:tab/>
        <w:t>w</w:t>
      </w:r>
      <w:r w:rsidR="000C7555">
        <w:t xml:space="preserve"> art. </w:t>
      </w:r>
      <w:r w:rsidRPr="00035566">
        <w:t>402 po</w:t>
      </w:r>
      <w:r w:rsidR="000C7555">
        <w:t xml:space="preserve"> ust. </w:t>
      </w:r>
      <w:r w:rsidRPr="00035566">
        <w:t>8 dodaje się</w:t>
      </w:r>
      <w:r w:rsidR="000C7555">
        <w:t xml:space="preserve"> ust. </w:t>
      </w:r>
      <w:r w:rsidRPr="00035566">
        <w:t>8a w brzmieniu:</w:t>
      </w:r>
    </w:p>
    <w:p w:rsidR="00BD6B70" w:rsidRPr="00035566" w:rsidRDefault="000C7555" w:rsidP="00BD6B70">
      <w:pPr>
        <w:pStyle w:val="ZUSTzmustartykuempunktem"/>
      </w:pPr>
      <w:r>
        <w:t>„</w:t>
      </w:r>
      <w:r w:rsidR="00BD6B70" w:rsidRPr="00035566">
        <w:t>8a. Wpływy z kar pieniężnych, o których mowa</w:t>
      </w:r>
      <w:r w:rsidRPr="00035566">
        <w:t xml:space="preserve"> w</w:t>
      </w:r>
      <w:r>
        <w:t> art. </w:t>
      </w:r>
      <w:r w:rsidR="00BD6B70" w:rsidRPr="00035566">
        <w:t>3</w:t>
      </w:r>
      <w:r w:rsidRPr="00035566">
        <w:t>2</w:t>
      </w:r>
      <w:r>
        <w:t xml:space="preserve"> i </w:t>
      </w:r>
      <w:r w:rsidR="00BD6B70" w:rsidRPr="00035566">
        <w:t>33 ustawy z dnia 29 czerwca 2007 r. o międzynarodowym przemieszczaniu odpadów, wojewódzcy inspektorzy ochrony środowiska przekazują na odrębny rachunek bankowy Narodowego Funduszu w terminie do końca następnego miesiąca po upływie ka</w:t>
      </w:r>
      <w:r w:rsidR="00BD6B70" w:rsidRPr="00035566">
        <w:t>ż</w:t>
      </w:r>
      <w:r w:rsidR="00BD6B70" w:rsidRPr="00035566">
        <w:t>dego kwartału.</w:t>
      </w:r>
      <w:r>
        <w:t>”</w:t>
      </w:r>
      <w:r w:rsidR="00BD6B70" w:rsidRPr="00035566">
        <w:t>.</w:t>
      </w:r>
    </w:p>
    <w:p w:rsidR="00BD6B70" w:rsidRPr="00035566" w:rsidRDefault="00BD6B70" w:rsidP="000C7555">
      <w:pPr>
        <w:pStyle w:val="ARTartustawynprozporzdzenia"/>
        <w:spacing w:after="120"/>
      </w:pPr>
      <w:r w:rsidRPr="00035566">
        <w:t>Art. 39. W ustawie z dnia 16 listopada 2006 r. o opłacie skarbowej (</w:t>
      </w:r>
      <w:r w:rsidR="000C7555">
        <w:t>Dz. U. Nr </w:t>
      </w:r>
      <w:r w:rsidRPr="00035566">
        <w:t>225,</w:t>
      </w:r>
      <w:r w:rsidR="000C7555">
        <w:t xml:space="preserve"> poz. </w:t>
      </w:r>
      <w:r w:rsidRPr="00035566">
        <w:t>163</w:t>
      </w:r>
      <w:r w:rsidR="000C7555" w:rsidRPr="00035566">
        <w:t>5</w:t>
      </w:r>
      <w:r w:rsidR="000C7555">
        <w:t xml:space="preserve"> oraz</w:t>
      </w:r>
      <w:r w:rsidRPr="00035566">
        <w:t xml:space="preserve"> z 2007 r.</w:t>
      </w:r>
      <w:r w:rsidR="000C7555">
        <w:t xml:space="preserve"> Nr </w:t>
      </w:r>
      <w:r w:rsidRPr="00035566">
        <w:t>64,</w:t>
      </w:r>
      <w:r w:rsidR="000C7555">
        <w:t xml:space="preserve"> poz. </w:t>
      </w:r>
      <w:r w:rsidRPr="00035566">
        <w:t>427) w załączniku do ustawy w części III</w:t>
      </w:r>
      <w:r w:rsidR="000C7555">
        <w:t xml:space="preserve"> pkt </w:t>
      </w:r>
      <w:r w:rsidRPr="00035566">
        <w:t>39 otrzymuje brzmienie:</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4A0" w:firstRow="1" w:lastRow="0" w:firstColumn="1" w:lastColumn="0" w:noHBand="0" w:noVBand="1"/>
      </w:tblPr>
      <w:tblGrid>
        <w:gridCol w:w="1191"/>
        <w:gridCol w:w="5245"/>
        <w:gridCol w:w="1474"/>
        <w:gridCol w:w="1474"/>
      </w:tblGrid>
      <w:tr w:rsidR="00BD6B70" w:rsidRPr="00F27A7D" w:rsidTr="007B525C">
        <w:trPr>
          <w:jc w:val="center"/>
        </w:trPr>
        <w:tc>
          <w:tcPr>
            <w:tcW w:w="1191" w:type="dxa"/>
            <w:tcBorders>
              <w:bottom w:val="single" w:sz="8" w:space="0" w:color="auto"/>
            </w:tcBorders>
            <w:shd w:val="clear" w:color="auto" w:fill="auto"/>
          </w:tcPr>
          <w:p w:rsidR="00BD6B70" w:rsidRPr="00BD6B70" w:rsidRDefault="00BD6B70" w:rsidP="000C7555">
            <w:pPr>
              <w:pStyle w:val="TEKSTwTABELIWYRODKOWANYtekstwyrodkowanywpoziomie"/>
              <w:spacing w:before="0"/>
            </w:pPr>
            <w:r w:rsidRPr="00BD6B70">
              <w:t>1</w:t>
            </w:r>
          </w:p>
        </w:tc>
        <w:tc>
          <w:tcPr>
            <w:tcW w:w="5245" w:type="dxa"/>
            <w:tcBorders>
              <w:bottom w:val="single" w:sz="8" w:space="0" w:color="auto"/>
            </w:tcBorders>
            <w:shd w:val="clear" w:color="auto" w:fill="auto"/>
          </w:tcPr>
          <w:p w:rsidR="00BD6B70" w:rsidRPr="00BD6B70" w:rsidRDefault="00BD6B70" w:rsidP="000C7555">
            <w:pPr>
              <w:pStyle w:val="TEKSTwTABELIWYRODKOWANYtekstwyrodkowanywpoziomie"/>
              <w:spacing w:before="0"/>
            </w:pPr>
            <w:r w:rsidRPr="00BD6B70">
              <w:t>2</w:t>
            </w:r>
          </w:p>
        </w:tc>
        <w:tc>
          <w:tcPr>
            <w:tcW w:w="1474" w:type="dxa"/>
            <w:tcBorders>
              <w:bottom w:val="single" w:sz="8" w:space="0" w:color="auto"/>
            </w:tcBorders>
            <w:shd w:val="clear" w:color="auto" w:fill="auto"/>
          </w:tcPr>
          <w:p w:rsidR="00BD6B70" w:rsidRPr="00BD6B70" w:rsidRDefault="00BD6B70" w:rsidP="000C7555">
            <w:pPr>
              <w:pStyle w:val="TEKSTwTABELIWYRODKOWANYtekstwyrodkowanywpoziomie"/>
              <w:spacing w:before="0"/>
            </w:pPr>
            <w:r w:rsidRPr="00BD6B70">
              <w:t>3</w:t>
            </w:r>
          </w:p>
        </w:tc>
        <w:tc>
          <w:tcPr>
            <w:tcW w:w="1474" w:type="dxa"/>
            <w:tcBorders>
              <w:bottom w:val="single" w:sz="8" w:space="0" w:color="auto"/>
            </w:tcBorders>
            <w:shd w:val="clear" w:color="auto" w:fill="auto"/>
          </w:tcPr>
          <w:p w:rsidR="00BD6B70" w:rsidRPr="00BD6B70" w:rsidRDefault="00BD6B70" w:rsidP="000C7555">
            <w:pPr>
              <w:pStyle w:val="TEKSTwTABELIWYRODKOWANYtekstwyrodkowanywpoziomie"/>
              <w:spacing w:before="0"/>
            </w:pPr>
            <w:r w:rsidRPr="00BD6B70">
              <w:t>4</w:t>
            </w:r>
          </w:p>
        </w:tc>
      </w:tr>
      <w:tr w:rsidR="00BD6B70" w:rsidRPr="00F27A7D" w:rsidTr="007B525C">
        <w:trPr>
          <w:trHeight w:val="369"/>
          <w:jc w:val="center"/>
        </w:trPr>
        <w:tc>
          <w:tcPr>
            <w:tcW w:w="1191" w:type="dxa"/>
            <w:tcBorders>
              <w:bottom w:val="nil"/>
            </w:tcBorders>
            <w:shd w:val="clear" w:color="auto" w:fill="auto"/>
          </w:tcPr>
          <w:p w:rsidR="00BD6B70" w:rsidRPr="00F27A7D" w:rsidRDefault="00BD6B70" w:rsidP="000C7555">
            <w:pPr>
              <w:pStyle w:val="ARTartustawynprozporzdzenia"/>
              <w:spacing w:before="0"/>
            </w:pPr>
          </w:p>
        </w:tc>
        <w:tc>
          <w:tcPr>
            <w:tcW w:w="5245" w:type="dxa"/>
            <w:tcBorders>
              <w:bottom w:val="nil"/>
            </w:tcBorders>
            <w:shd w:val="clear" w:color="auto" w:fill="auto"/>
          </w:tcPr>
          <w:p w:rsidR="00BD6B70" w:rsidRPr="00BD6B70" w:rsidRDefault="001827A8" w:rsidP="000C7555">
            <w:pPr>
              <w:pStyle w:val="P1wTABELIpoziom1numeracjiwtabeli"/>
              <w:spacing w:before="0"/>
            </w:pPr>
            <w:r>
              <w:t>„</w:t>
            </w:r>
            <w:r w:rsidR="00BD6B70" w:rsidRPr="00BD6B70">
              <w:t>39.</w:t>
            </w:r>
            <w:r w:rsidR="00BD6B70" w:rsidRPr="00BD6B70">
              <w:tab/>
              <w:t>Zezwolenie wydawane na podstawie przepisów ustawy o międzynarodowym przemieszczaniu odpadów:</w:t>
            </w:r>
          </w:p>
        </w:tc>
        <w:tc>
          <w:tcPr>
            <w:tcW w:w="1474" w:type="dxa"/>
            <w:tcBorders>
              <w:bottom w:val="nil"/>
            </w:tcBorders>
            <w:shd w:val="clear" w:color="auto" w:fill="auto"/>
          </w:tcPr>
          <w:p w:rsidR="00BD6B70" w:rsidRPr="00F27A7D" w:rsidRDefault="00BD6B70" w:rsidP="000C7555">
            <w:pPr>
              <w:pStyle w:val="ARTartustawynprozporzdzenia"/>
              <w:spacing w:before="0"/>
            </w:pPr>
          </w:p>
        </w:tc>
        <w:tc>
          <w:tcPr>
            <w:tcW w:w="1474" w:type="dxa"/>
            <w:tcBorders>
              <w:bottom w:val="nil"/>
            </w:tcBorders>
            <w:shd w:val="clear" w:color="auto" w:fill="auto"/>
          </w:tcPr>
          <w:p w:rsidR="00BD6B70" w:rsidRPr="00F27A7D" w:rsidRDefault="00BD6B70" w:rsidP="000C7555">
            <w:pPr>
              <w:pStyle w:val="ARTartustawynprozporzdzenia"/>
              <w:spacing w:before="0"/>
            </w:pPr>
          </w:p>
        </w:tc>
      </w:tr>
      <w:tr w:rsidR="00BD6B70" w:rsidRPr="00F27A7D" w:rsidTr="007B525C">
        <w:trPr>
          <w:trHeight w:val="293"/>
          <w:jc w:val="center"/>
        </w:trPr>
        <w:tc>
          <w:tcPr>
            <w:tcW w:w="1191" w:type="dxa"/>
            <w:tcBorders>
              <w:top w:val="nil"/>
              <w:bottom w:val="nil"/>
            </w:tcBorders>
            <w:shd w:val="clear" w:color="auto" w:fill="auto"/>
          </w:tcPr>
          <w:p w:rsidR="00BD6B70" w:rsidRPr="00F27A7D" w:rsidRDefault="00BD6B70" w:rsidP="000C7555">
            <w:pPr>
              <w:pStyle w:val="ARTartustawynprozporzdzenia"/>
              <w:spacing w:before="0"/>
            </w:pPr>
          </w:p>
        </w:tc>
        <w:tc>
          <w:tcPr>
            <w:tcW w:w="5245" w:type="dxa"/>
            <w:tcBorders>
              <w:top w:val="nil"/>
              <w:bottom w:val="nil"/>
            </w:tcBorders>
            <w:shd w:val="clear" w:color="auto" w:fill="auto"/>
          </w:tcPr>
          <w:p w:rsidR="00BD6B70" w:rsidRPr="00BD6B70" w:rsidRDefault="00BD6B70" w:rsidP="000C7555">
            <w:pPr>
              <w:pStyle w:val="P2wTABELIpoziom2numeracjiwtabeli"/>
              <w:spacing w:before="0"/>
            </w:pPr>
            <w:r w:rsidRPr="00F27A7D">
              <w:t>1)</w:t>
            </w:r>
            <w:r w:rsidRPr="00F27A7D">
              <w:tab/>
              <w:t>na obrót odpadami z zagranicą, obejmujący wiel</w:t>
            </w:r>
            <w:r w:rsidRPr="00F27A7D">
              <w:t>o</w:t>
            </w:r>
            <w:r w:rsidRPr="00F27A7D">
              <w:t>krotne przemieszczanie odpadów</w:t>
            </w:r>
          </w:p>
        </w:tc>
        <w:tc>
          <w:tcPr>
            <w:tcW w:w="1474" w:type="dxa"/>
            <w:tcBorders>
              <w:top w:val="nil"/>
              <w:bottom w:val="nil"/>
            </w:tcBorders>
            <w:shd w:val="clear" w:color="auto" w:fill="auto"/>
          </w:tcPr>
          <w:p w:rsidR="00BD6B70" w:rsidRPr="00BD6B70" w:rsidRDefault="00BD6B70" w:rsidP="000C7555">
            <w:pPr>
              <w:pStyle w:val="TEKSTwTABELIWYRODKOWANYtekstwyrodkowanywpoziomie"/>
              <w:spacing w:before="0"/>
            </w:pPr>
            <w:r w:rsidRPr="00F27A7D">
              <w:t>1 411 zł</w:t>
            </w:r>
          </w:p>
        </w:tc>
        <w:tc>
          <w:tcPr>
            <w:tcW w:w="1474" w:type="dxa"/>
            <w:tcBorders>
              <w:top w:val="nil"/>
              <w:bottom w:val="nil"/>
            </w:tcBorders>
            <w:shd w:val="clear" w:color="auto" w:fill="auto"/>
          </w:tcPr>
          <w:p w:rsidR="00BD6B70" w:rsidRPr="00F27A7D" w:rsidRDefault="00BD6B70" w:rsidP="000C7555">
            <w:pPr>
              <w:pStyle w:val="ARTartustawynprozporzdzenia"/>
              <w:spacing w:before="0"/>
            </w:pPr>
          </w:p>
        </w:tc>
      </w:tr>
      <w:tr w:rsidR="00BD6B70" w:rsidRPr="00F27A7D" w:rsidTr="007B525C">
        <w:trPr>
          <w:trHeight w:val="273"/>
          <w:jc w:val="center"/>
        </w:trPr>
        <w:tc>
          <w:tcPr>
            <w:tcW w:w="1191" w:type="dxa"/>
            <w:tcBorders>
              <w:top w:val="nil"/>
              <w:bottom w:val="nil"/>
            </w:tcBorders>
            <w:shd w:val="clear" w:color="auto" w:fill="auto"/>
          </w:tcPr>
          <w:p w:rsidR="00BD6B70" w:rsidRPr="00F27A7D" w:rsidRDefault="00BD6B70" w:rsidP="000C7555">
            <w:pPr>
              <w:pStyle w:val="ARTartustawynprozporzdzenia"/>
              <w:spacing w:before="0"/>
            </w:pPr>
          </w:p>
        </w:tc>
        <w:tc>
          <w:tcPr>
            <w:tcW w:w="5245" w:type="dxa"/>
            <w:tcBorders>
              <w:top w:val="nil"/>
              <w:bottom w:val="nil"/>
            </w:tcBorders>
            <w:shd w:val="clear" w:color="auto" w:fill="auto"/>
          </w:tcPr>
          <w:p w:rsidR="00BD6B70" w:rsidRPr="00BD6B70" w:rsidRDefault="00BD6B70" w:rsidP="000C7555">
            <w:pPr>
              <w:pStyle w:val="P2wTABELIpoziom2numeracjiwtabeli"/>
              <w:spacing w:before="0"/>
            </w:pPr>
            <w:r w:rsidRPr="00F27A7D">
              <w:t>2)</w:t>
            </w:r>
            <w:r w:rsidRPr="00F27A7D">
              <w:tab/>
              <w:t xml:space="preserve">na obrót odpadami </w:t>
            </w:r>
            <w:r w:rsidRPr="00BD6B70">
              <w:t>z zagranicą obejmujący jedn</w:t>
            </w:r>
            <w:r w:rsidRPr="00BD6B70">
              <w:t>o</w:t>
            </w:r>
            <w:r w:rsidRPr="00BD6B70">
              <w:t>krotne przemieszczenie odpadów</w:t>
            </w:r>
          </w:p>
        </w:tc>
        <w:tc>
          <w:tcPr>
            <w:tcW w:w="1474" w:type="dxa"/>
            <w:tcBorders>
              <w:top w:val="nil"/>
              <w:bottom w:val="nil"/>
            </w:tcBorders>
            <w:shd w:val="clear" w:color="auto" w:fill="auto"/>
          </w:tcPr>
          <w:p w:rsidR="00BD6B70" w:rsidRPr="00BD6B70" w:rsidRDefault="00BD6B70" w:rsidP="000C7555">
            <w:pPr>
              <w:pStyle w:val="TEKSTwTABELIWYRODKOWANYtekstwyrodkowanywpoziomie"/>
              <w:spacing w:before="0"/>
            </w:pPr>
            <w:r w:rsidRPr="00F27A7D">
              <w:t>708 zł</w:t>
            </w:r>
          </w:p>
        </w:tc>
        <w:tc>
          <w:tcPr>
            <w:tcW w:w="1474" w:type="dxa"/>
            <w:tcBorders>
              <w:top w:val="nil"/>
              <w:bottom w:val="nil"/>
            </w:tcBorders>
            <w:shd w:val="clear" w:color="auto" w:fill="auto"/>
          </w:tcPr>
          <w:p w:rsidR="00BD6B70" w:rsidRPr="00F27A7D" w:rsidRDefault="00BD6B70" w:rsidP="000C7555">
            <w:pPr>
              <w:pStyle w:val="ARTartustawynprozporzdzenia"/>
              <w:spacing w:before="0"/>
            </w:pPr>
          </w:p>
        </w:tc>
      </w:tr>
      <w:tr w:rsidR="00BD6B70" w:rsidRPr="00F27A7D" w:rsidTr="007B525C">
        <w:trPr>
          <w:trHeight w:val="22"/>
          <w:jc w:val="center"/>
        </w:trPr>
        <w:tc>
          <w:tcPr>
            <w:tcW w:w="1191" w:type="dxa"/>
            <w:tcBorders>
              <w:top w:val="nil"/>
            </w:tcBorders>
            <w:shd w:val="clear" w:color="auto" w:fill="auto"/>
          </w:tcPr>
          <w:p w:rsidR="00BD6B70" w:rsidRPr="00F27A7D" w:rsidRDefault="00BD6B70" w:rsidP="000C7555">
            <w:pPr>
              <w:pStyle w:val="ARTartustawynprozporzdzenia"/>
              <w:spacing w:before="0"/>
            </w:pPr>
          </w:p>
        </w:tc>
        <w:tc>
          <w:tcPr>
            <w:tcW w:w="5245" w:type="dxa"/>
            <w:tcBorders>
              <w:top w:val="nil"/>
            </w:tcBorders>
            <w:shd w:val="clear" w:color="auto" w:fill="auto"/>
          </w:tcPr>
          <w:p w:rsidR="00BD6B70" w:rsidRPr="00BD6B70" w:rsidRDefault="00BD6B70" w:rsidP="000C7555">
            <w:pPr>
              <w:pStyle w:val="P2wTABELIpoziom2numeracjiwtabeli"/>
              <w:spacing w:before="0"/>
            </w:pPr>
            <w:r w:rsidRPr="00F27A7D">
              <w:t>3)</w:t>
            </w:r>
            <w:r w:rsidRPr="00F27A7D">
              <w:tab/>
              <w:t>od zezwoleń wstępnych</w:t>
            </w:r>
          </w:p>
        </w:tc>
        <w:tc>
          <w:tcPr>
            <w:tcW w:w="1474" w:type="dxa"/>
            <w:tcBorders>
              <w:top w:val="nil"/>
            </w:tcBorders>
            <w:shd w:val="clear" w:color="auto" w:fill="auto"/>
          </w:tcPr>
          <w:p w:rsidR="00BD6B70" w:rsidRPr="00BD6B70" w:rsidRDefault="00BD6B70" w:rsidP="000C7555">
            <w:pPr>
              <w:pStyle w:val="TEKSTwTABELIWYRODKOWANYtekstwyrodkowanywpoziomie"/>
              <w:spacing w:before="0"/>
            </w:pPr>
            <w:r w:rsidRPr="00F27A7D">
              <w:t>2</w:t>
            </w:r>
            <w:r w:rsidRPr="00BD6B70">
              <w:t> 000 zł</w:t>
            </w:r>
            <w:r w:rsidR="000C7555">
              <w:t>”</w:t>
            </w:r>
          </w:p>
        </w:tc>
        <w:tc>
          <w:tcPr>
            <w:tcW w:w="1474" w:type="dxa"/>
            <w:tcBorders>
              <w:top w:val="nil"/>
            </w:tcBorders>
            <w:shd w:val="clear" w:color="auto" w:fill="auto"/>
          </w:tcPr>
          <w:p w:rsidR="00BD6B70" w:rsidRPr="00F27A7D" w:rsidRDefault="00BD6B70" w:rsidP="000C7555">
            <w:pPr>
              <w:pStyle w:val="ARTartustawynprozporzdzenia"/>
              <w:spacing w:before="0"/>
            </w:pPr>
          </w:p>
        </w:tc>
      </w:tr>
    </w:tbl>
    <w:p w:rsidR="00BD6B70" w:rsidRPr="00035566" w:rsidRDefault="000C7555" w:rsidP="00BD6B70">
      <w:pPr>
        <w:pStyle w:val="ARTartustawynprozporzdzenia"/>
      </w:pPr>
      <w:r>
        <w:t>„</w:t>
      </w:r>
      <w:r w:rsidR="00BD6B70" w:rsidRPr="00035566">
        <w:t>Art. 40. Dotychczasowe przepisy wykonawcze wydane na podstawie</w:t>
      </w:r>
      <w:r>
        <w:t xml:space="preserve"> art. </w:t>
      </w:r>
      <w:r w:rsidR="00BD6B70" w:rsidRPr="00035566">
        <w:t>1</w:t>
      </w:r>
      <w:r w:rsidRPr="00035566">
        <w:t>3</w:t>
      </w:r>
      <w:r>
        <w:t xml:space="preserve"> ust. </w:t>
      </w:r>
      <w:r w:rsidRPr="00035566">
        <w:t>2</w:t>
      </w:r>
      <w:r>
        <w:t xml:space="preserve"> oraz art. </w:t>
      </w:r>
      <w:r w:rsidR="00BD6B70" w:rsidRPr="00035566">
        <w:t>1</w:t>
      </w:r>
      <w:r w:rsidRPr="00035566">
        <w:t>8</w:t>
      </w:r>
      <w:r>
        <w:t xml:space="preserve"> ust. </w:t>
      </w:r>
      <w:r w:rsidRPr="00035566">
        <w:t>2</w:t>
      </w:r>
      <w:r>
        <w:t xml:space="preserve"> i </w:t>
      </w:r>
      <w:r w:rsidR="00AA6720">
        <w:t xml:space="preserve">3 </w:t>
      </w:r>
      <w:r w:rsidR="00BD6B70" w:rsidRPr="00035566">
        <w:t>ust</w:t>
      </w:r>
      <w:r w:rsidR="00BD6B70" w:rsidRPr="00035566">
        <w:t>a</w:t>
      </w:r>
      <w:r w:rsidR="00BD6B70" w:rsidRPr="00035566">
        <w:t>wy, o której mowa</w:t>
      </w:r>
      <w:r w:rsidRPr="00035566">
        <w:t xml:space="preserve"> w</w:t>
      </w:r>
      <w:r>
        <w:t> art. </w:t>
      </w:r>
      <w:r w:rsidR="00BD6B70" w:rsidRPr="00035566">
        <w:t>42, zachowują moc do dnia wejścia w życie odpowiednio nowych przepisów wykona</w:t>
      </w:r>
      <w:r w:rsidR="00BD6B70" w:rsidRPr="00035566">
        <w:t>w</w:t>
      </w:r>
      <w:r w:rsidR="00BD6B70" w:rsidRPr="00035566">
        <w:t>czych wydanych na podstawie</w:t>
      </w:r>
      <w:r>
        <w:t xml:space="preserve"> art. </w:t>
      </w:r>
      <w:r w:rsidR="00BD6B70" w:rsidRPr="00035566">
        <w:t>1</w:t>
      </w:r>
      <w:r w:rsidRPr="00035566">
        <w:t>2</w:t>
      </w:r>
      <w:r>
        <w:t xml:space="preserve"> ust. </w:t>
      </w:r>
      <w:r w:rsidRPr="00035566">
        <w:t>2</w:t>
      </w:r>
      <w:r>
        <w:t xml:space="preserve"> oraz art. </w:t>
      </w:r>
      <w:r w:rsidR="00BD6B70" w:rsidRPr="00035566">
        <w:t>3</w:t>
      </w:r>
      <w:r w:rsidRPr="00035566">
        <w:t>0</w:t>
      </w:r>
      <w:r>
        <w:t xml:space="preserve"> ust. </w:t>
      </w:r>
      <w:r w:rsidRPr="00035566">
        <w:t>2</w:t>
      </w:r>
      <w:r>
        <w:t xml:space="preserve"> i </w:t>
      </w:r>
      <w:r w:rsidR="00BD6B70" w:rsidRPr="00035566">
        <w:t>3 niniejszej ustawy, nie dłużej jednak niż przez okres 12 miesięcy od dnia jej wejścia w życie.</w:t>
      </w:r>
      <w:r>
        <w:t>”</w:t>
      </w:r>
      <w:r w:rsidR="00BD6B70">
        <w:t>;</w:t>
      </w:r>
    </w:p>
    <w:p w:rsidR="00BD6B70" w:rsidRPr="00BD6B70" w:rsidRDefault="00BD6B70" w:rsidP="000C7555">
      <w:pPr>
        <w:pStyle w:val="PPKTOTJpodpunktwobwieszczeniutekstujednolitegonp1"/>
        <w:keepNext/>
      </w:pPr>
      <w:r w:rsidRPr="00035566">
        <w:lastRenderedPageBreak/>
        <w:t>2)</w:t>
      </w:r>
      <w:r w:rsidRPr="00035566">
        <w:tab/>
        <w:t>odnośnika</w:t>
      </w:r>
      <w:r w:rsidR="000C7555">
        <w:t xml:space="preserve"> nr </w:t>
      </w:r>
      <w:r w:rsidR="000C7555" w:rsidRPr="00035566">
        <w:t>1</w:t>
      </w:r>
      <w:r w:rsidR="000C7555">
        <w:t xml:space="preserve"> oraz art. </w:t>
      </w:r>
      <w:r w:rsidRPr="00035566">
        <w:t>1</w:t>
      </w:r>
      <w:r w:rsidR="000C7555" w:rsidRPr="00035566">
        <w:t>9</w:t>
      </w:r>
      <w:r w:rsidR="000C7555">
        <w:t> </w:t>
      </w:r>
      <w:r w:rsidRPr="00035566">
        <w:t>ustawy</w:t>
      </w:r>
      <w:r w:rsidR="000C7555" w:rsidRPr="00035566">
        <w:t xml:space="preserve"> z</w:t>
      </w:r>
      <w:r w:rsidR="000C7555">
        <w:t> </w:t>
      </w:r>
      <w:r w:rsidRPr="00035566">
        <w:t>dnia 2</w:t>
      </w:r>
      <w:r w:rsidR="000C7555" w:rsidRPr="00035566">
        <w:t>2</w:t>
      </w:r>
      <w:r w:rsidR="000C7555">
        <w:t> </w:t>
      </w:r>
      <w:r w:rsidRPr="00035566">
        <w:t>stycznia 201</w:t>
      </w:r>
      <w:r w:rsidR="000C7555" w:rsidRPr="00035566">
        <w:t>0</w:t>
      </w:r>
      <w:r w:rsidR="000C7555">
        <w:t> </w:t>
      </w:r>
      <w:r w:rsidRPr="00035566">
        <w:t>r.</w:t>
      </w:r>
      <w:r w:rsidR="000C7555" w:rsidRPr="00035566">
        <w:t xml:space="preserve"> o</w:t>
      </w:r>
      <w:r w:rsidR="000C7555">
        <w:t> </w:t>
      </w:r>
      <w:r w:rsidRPr="00035566">
        <w:t>zmianie ustawy</w:t>
      </w:r>
      <w:r w:rsidR="000C7555" w:rsidRPr="00035566">
        <w:t xml:space="preserve"> o</w:t>
      </w:r>
      <w:r w:rsidR="000C7555">
        <w:t> </w:t>
      </w:r>
      <w:r w:rsidRPr="00035566">
        <w:t>odpadach oraz niektórych innych ustaw (</w:t>
      </w:r>
      <w:r w:rsidR="000C7555">
        <w:t>Dz. U. Nr </w:t>
      </w:r>
      <w:r w:rsidRPr="00035566">
        <w:t>28,</w:t>
      </w:r>
      <w:r w:rsidR="000C7555">
        <w:t xml:space="preserve"> poz. </w:t>
      </w:r>
      <w:r w:rsidRPr="00035566">
        <w:t>145), które stanowią:</w:t>
      </w:r>
    </w:p>
    <w:p w:rsidR="00BD6B70" w:rsidRPr="00035566" w:rsidRDefault="000C7555" w:rsidP="000C7555">
      <w:pPr>
        <w:pStyle w:val="PKTpunkt"/>
        <w:keepNext/>
      </w:pPr>
      <w:r>
        <w:t>„</w:t>
      </w:r>
      <w:r w:rsidR="00BD6B70" w:rsidRPr="00035566">
        <w:rPr>
          <w:rStyle w:val="IGindeksgrny"/>
        </w:rPr>
        <w:t>1)</w:t>
      </w:r>
      <w:r w:rsidR="00BD6B70" w:rsidRPr="00035566">
        <w:tab/>
        <w:t>Niniejsza ustawa dokonuje</w:t>
      </w:r>
      <w:r w:rsidRPr="00035566">
        <w:t xml:space="preserve"> w</w:t>
      </w:r>
      <w:r>
        <w:t> </w:t>
      </w:r>
      <w:r w:rsidR="00BD6B70" w:rsidRPr="00035566">
        <w:t>zakresie swojej regulacji wdrożenia następujących dyrektyw Wspólnot Europe</w:t>
      </w:r>
      <w:r w:rsidR="00BD6B70" w:rsidRPr="00035566">
        <w:t>j</w:t>
      </w:r>
      <w:r w:rsidR="00BD6B70" w:rsidRPr="00035566">
        <w:t>skich:</w:t>
      </w:r>
    </w:p>
    <w:p w:rsidR="00BD6B70" w:rsidRPr="00035566" w:rsidRDefault="00BD6B70" w:rsidP="00D23AC5">
      <w:pPr>
        <w:pStyle w:val="LITlitera"/>
      </w:pPr>
      <w:r w:rsidRPr="00035566">
        <w:t>1)</w:t>
      </w:r>
      <w:r w:rsidRPr="00035566">
        <w:tab/>
        <w:t>dyrektywy Rady 75/439/EWG</w:t>
      </w:r>
      <w:r w:rsidR="000C7555" w:rsidRPr="00035566">
        <w:t xml:space="preserve"> z</w:t>
      </w:r>
      <w:r w:rsidR="000C7555">
        <w:t> </w:t>
      </w:r>
      <w:r w:rsidRPr="00035566">
        <w:t>dnia 1</w:t>
      </w:r>
      <w:r w:rsidR="000C7555" w:rsidRPr="00035566">
        <w:t>6</w:t>
      </w:r>
      <w:r w:rsidR="000C7555">
        <w:t> </w:t>
      </w:r>
      <w:r w:rsidRPr="00035566">
        <w:t>czerwca 197</w:t>
      </w:r>
      <w:r w:rsidR="000C7555" w:rsidRPr="00035566">
        <w:t>5</w:t>
      </w:r>
      <w:r w:rsidR="000C7555">
        <w:t> </w:t>
      </w:r>
      <w:r w:rsidRPr="00035566">
        <w:t>r.</w:t>
      </w:r>
      <w:r w:rsidR="000C7555" w:rsidRPr="00035566">
        <w:t xml:space="preserve"> w</w:t>
      </w:r>
      <w:r w:rsidR="000C7555">
        <w:t> </w:t>
      </w:r>
      <w:r w:rsidRPr="00035566">
        <w:t>sprawie unieszkodliwiania olejów odpadowych (Dz. Urz. WE L 19</w:t>
      </w:r>
      <w:r w:rsidR="000C7555" w:rsidRPr="00035566">
        <w:t>4</w:t>
      </w:r>
      <w:r w:rsidR="000C7555">
        <w:t> </w:t>
      </w:r>
      <w:r w:rsidR="000C7555" w:rsidRPr="00035566">
        <w:t>z</w:t>
      </w:r>
      <w:r w:rsidR="000C7555">
        <w:t> </w:t>
      </w:r>
      <w:r w:rsidRPr="00035566">
        <w:t>25.07.1975, str. 23, L 4</w:t>
      </w:r>
      <w:r w:rsidR="000C7555" w:rsidRPr="00035566">
        <w:t>2</w:t>
      </w:r>
      <w:r w:rsidR="000C7555">
        <w:t> </w:t>
      </w:r>
      <w:r w:rsidR="000C7555" w:rsidRPr="00035566">
        <w:t>z</w:t>
      </w:r>
      <w:r w:rsidR="000C7555">
        <w:t> </w:t>
      </w:r>
      <w:r w:rsidRPr="00035566">
        <w:t>1</w:t>
      </w:r>
      <w:r>
        <w:t>2.02.1987, str. 43, L </w:t>
      </w:r>
      <w:r w:rsidRPr="00035566">
        <w:t>37</w:t>
      </w:r>
      <w:r w:rsidR="000C7555" w:rsidRPr="00035566">
        <w:t>7</w:t>
      </w:r>
      <w:r w:rsidR="000C7555">
        <w:t> </w:t>
      </w:r>
      <w:r w:rsidR="000C7555" w:rsidRPr="00035566">
        <w:t>z</w:t>
      </w:r>
      <w:r w:rsidR="000C7555">
        <w:t> </w:t>
      </w:r>
      <w:r w:rsidRPr="00035566">
        <w:t>31.12.1991, str. 48, L 24</w:t>
      </w:r>
      <w:r w:rsidR="000C7555" w:rsidRPr="00035566">
        <w:t>3</w:t>
      </w:r>
      <w:r w:rsidR="000C7555">
        <w:t xml:space="preserve"> </w:t>
      </w:r>
      <w:r w:rsidR="000C7555" w:rsidRPr="00035566">
        <w:t>z</w:t>
      </w:r>
      <w:r w:rsidR="000C7555">
        <w:t> </w:t>
      </w:r>
      <w:r w:rsidRPr="00035566">
        <w:t>24.09.1996, str. 3</w:t>
      </w:r>
      <w:r w:rsidR="000C7555" w:rsidRPr="00035566">
        <w:t>1</w:t>
      </w:r>
      <w:r w:rsidR="000C7555">
        <w:t xml:space="preserve"> i </w:t>
      </w:r>
      <w:r w:rsidRPr="00035566">
        <w:t>L 33</w:t>
      </w:r>
      <w:r w:rsidR="000C7555" w:rsidRPr="00035566">
        <w:t>2</w:t>
      </w:r>
      <w:r w:rsidR="000C7555">
        <w:t> </w:t>
      </w:r>
      <w:r w:rsidR="000C7555" w:rsidRPr="00035566">
        <w:t>z</w:t>
      </w:r>
      <w:r w:rsidR="000C7555">
        <w:t> </w:t>
      </w:r>
      <w:r w:rsidRPr="00035566">
        <w:t>28.12.2000, str. 91; Dz. Urz. Polskie wydanie specjalne, rozdz. 15,</w:t>
      </w:r>
      <w:r w:rsidR="000C7555">
        <w:t xml:space="preserve"> t. 1, str. </w:t>
      </w:r>
      <w:r w:rsidRPr="00035566">
        <w:t>14);</w:t>
      </w:r>
    </w:p>
    <w:p w:rsidR="00BD6B70" w:rsidRPr="00035566" w:rsidRDefault="00BD6B70" w:rsidP="00D23AC5">
      <w:pPr>
        <w:pStyle w:val="LITlitera"/>
      </w:pPr>
      <w:r w:rsidRPr="00035566">
        <w:t>2)</w:t>
      </w:r>
      <w:r w:rsidRPr="00035566">
        <w:tab/>
        <w:t>dyrektywy Rady 78/176/EWG</w:t>
      </w:r>
      <w:r w:rsidR="000C7555" w:rsidRPr="00035566">
        <w:t xml:space="preserve"> z</w:t>
      </w:r>
      <w:r w:rsidR="000C7555">
        <w:t> </w:t>
      </w:r>
      <w:r w:rsidRPr="00035566">
        <w:t>dnia 2</w:t>
      </w:r>
      <w:r w:rsidR="000C7555" w:rsidRPr="00035566">
        <w:t>0</w:t>
      </w:r>
      <w:r w:rsidR="000C7555">
        <w:t> </w:t>
      </w:r>
      <w:r w:rsidRPr="00035566">
        <w:t>lutego 197</w:t>
      </w:r>
      <w:r w:rsidR="000C7555" w:rsidRPr="00035566">
        <w:t>8</w:t>
      </w:r>
      <w:r w:rsidR="000C7555">
        <w:t> </w:t>
      </w:r>
      <w:r w:rsidRPr="00035566">
        <w:t>r.</w:t>
      </w:r>
      <w:r w:rsidR="000C7555" w:rsidRPr="00035566">
        <w:t xml:space="preserve"> w</w:t>
      </w:r>
      <w:r w:rsidR="000C7555">
        <w:t> </w:t>
      </w:r>
      <w:r w:rsidRPr="00035566">
        <w:t>sprawie odpadów pochodzących</w:t>
      </w:r>
      <w:r w:rsidR="000C7555" w:rsidRPr="00035566">
        <w:t xml:space="preserve"> z</w:t>
      </w:r>
      <w:r w:rsidR="000C7555">
        <w:t> </w:t>
      </w:r>
      <w:r w:rsidRPr="00035566">
        <w:t xml:space="preserve">przemysłu </w:t>
      </w:r>
      <w:proofErr w:type="spellStart"/>
      <w:r w:rsidRPr="00035566">
        <w:t>ditlenku</w:t>
      </w:r>
      <w:proofErr w:type="spellEnd"/>
      <w:r w:rsidRPr="00035566">
        <w:t xml:space="preserve"> tytanu (Dz. Urz. WE L 5</w:t>
      </w:r>
      <w:r w:rsidR="000C7555" w:rsidRPr="00035566">
        <w:t>4</w:t>
      </w:r>
      <w:r w:rsidR="000C7555">
        <w:t> </w:t>
      </w:r>
      <w:r w:rsidR="000C7555" w:rsidRPr="00035566">
        <w:t>z</w:t>
      </w:r>
      <w:r w:rsidR="000C7555">
        <w:t> </w:t>
      </w:r>
      <w:r w:rsidRPr="00035566">
        <w:t>25.02.1978, st</w:t>
      </w:r>
      <w:r>
        <w:t>r. 19, L 37</w:t>
      </w:r>
      <w:r w:rsidR="000C7555">
        <w:t>8 z </w:t>
      </w:r>
      <w:r>
        <w:t>31.12.1982, str. </w:t>
      </w:r>
      <w:r w:rsidRPr="00035566">
        <w:t>1, L 3</w:t>
      </w:r>
      <w:r w:rsidR="000C7555" w:rsidRPr="00035566">
        <w:t>2</w:t>
      </w:r>
      <w:r w:rsidR="000C7555">
        <w:t> </w:t>
      </w:r>
      <w:r w:rsidR="000C7555" w:rsidRPr="00035566">
        <w:t>z</w:t>
      </w:r>
      <w:r w:rsidR="000C7555">
        <w:t> 03.02.1983, str. </w:t>
      </w:r>
      <w:r w:rsidRPr="00035566">
        <w:t>28, L 37</w:t>
      </w:r>
      <w:r w:rsidR="000C7555" w:rsidRPr="00035566">
        <w:t>7</w:t>
      </w:r>
      <w:r w:rsidR="000C7555">
        <w:t> </w:t>
      </w:r>
      <w:r w:rsidR="000C7555" w:rsidRPr="00035566">
        <w:t>z</w:t>
      </w:r>
      <w:r w:rsidR="000C7555">
        <w:t> </w:t>
      </w:r>
      <w:r w:rsidRPr="00035566">
        <w:t>31.12.1991, str. 4</w:t>
      </w:r>
      <w:r w:rsidR="000C7555" w:rsidRPr="00035566">
        <w:t>8</w:t>
      </w:r>
      <w:r w:rsidR="000C7555">
        <w:t xml:space="preserve"> i </w:t>
      </w:r>
      <w:r w:rsidRPr="00035566">
        <w:t>L 40</w:t>
      </w:r>
      <w:r w:rsidR="000C7555" w:rsidRPr="00035566">
        <w:t>9</w:t>
      </w:r>
      <w:r w:rsidR="000C7555">
        <w:t> </w:t>
      </w:r>
      <w:r w:rsidR="000C7555" w:rsidRPr="00035566">
        <w:t>z</w:t>
      </w:r>
      <w:r w:rsidR="000C7555">
        <w:t> </w:t>
      </w:r>
      <w:r w:rsidRPr="00035566">
        <w:t>31.12.1992, str. 11; Dz. Urz. Polskie wydanie specjalne, rozdz.</w:t>
      </w:r>
      <w:r w:rsidR="001827A8">
        <w:t> </w:t>
      </w:r>
      <w:r w:rsidRPr="00035566">
        <w:t>15,</w:t>
      </w:r>
      <w:r w:rsidR="000C7555">
        <w:t xml:space="preserve"> t. </w:t>
      </w:r>
      <w:r w:rsidRPr="00035566">
        <w:t>1, str. 71);</w:t>
      </w:r>
    </w:p>
    <w:p w:rsidR="00BD6B70" w:rsidRPr="00035566" w:rsidRDefault="00BD6B70" w:rsidP="00D23AC5">
      <w:pPr>
        <w:pStyle w:val="LITlitera"/>
      </w:pPr>
      <w:r w:rsidRPr="00035566">
        <w:t>3)</w:t>
      </w:r>
      <w:r w:rsidRPr="00035566">
        <w:tab/>
        <w:t>dyrektywy Rady 86/278/EWG</w:t>
      </w:r>
      <w:r w:rsidR="000C7555" w:rsidRPr="00035566">
        <w:t xml:space="preserve"> z</w:t>
      </w:r>
      <w:r w:rsidR="000C7555">
        <w:t> </w:t>
      </w:r>
      <w:r w:rsidRPr="00035566">
        <w:t>dnia 1</w:t>
      </w:r>
      <w:r w:rsidR="000C7555" w:rsidRPr="00035566">
        <w:t>2</w:t>
      </w:r>
      <w:r w:rsidR="000C7555">
        <w:t> </w:t>
      </w:r>
      <w:r w:rsidRPr="00035566">
        <w:t>czerwca 198</w:t>
      </w:r>
      <w:r w:rsidR="000C7555" w:rsidRPr="00035566">
        <w:t>6</w:t>
      </w:r>
      <w:r w:rsidR="000C7555">
        <w:t> </w:t>
      </w:r>
      <w:r w:rsidRPr="00035566">
        <w:t>r.</w:t>
      </w:r>
      <w:r w:rsidR="000C7555" w:rsidRPr="00035566">
        <w:t xml:space="preserve"> w</w:t>
      </w:r>
      <w:r w:rsidR="000C7555">
        <w:t> </w:t>
      </w:r>
      <w:r w:rsidRPr="00035566">
        <w:t>sprawie ochrony środowiska,</w:t>
      </w:r>
      <w:r w:rsidR="000C7555" w:rsidRPr="00035566">
        <w:t xml:space="preserve"> w</w:t>
      </w:r>
      <w:r w:rsidR="000C7555">
        <w:t> </w:t>
      </w:r>
      <w:r w:rsidRPr="00035566">
        <w:t>szczególności gleby,</w:t>
      </w:r>
      <w:r w:rsidR="000C7555" w:rsidRPr="00035566">
        <w:t xml:space="preserve"> w</w:t>
      </w:r>
      <w:r w:rsidR="000C7555">
        <w:t> </w:t>
      </w:r>
      <w:r w:rsidRPr="00035566">
        <w:t>przypadku wykorzystywania osad</w:t>
      </w:r>
      <w:r>
        <w:t>ów ściekowych</w:t>
      </w:r>
      <w:r w:rsidR="000C7555">
        <w:t xml:space="preserve"> w </w:t>
      </w:r>
      <w:r>
        <w:t>rolnictwie (Dz. </w:t>
      </w:r>
      <w:r w:rsidRPr="00035566">
        <w:t>Urz. WE L 18</w:t>
      </w:r>
      <w:r w:rsidR="000C7555" w:rsidRPr="00035566">
        <w:t>1</w:t>
      </w:r>
      <w:r w:rsidR="000C7555">
        <w:t> </w:t>
      </w:r>
      <w:r w:rsidR="000C7555" w:rsidRPr="00035566">
        <w:t>z</w:t>
      </w:r>
      <w:r w:rsidR="000C7555">
        <w:t> </w:t>
      </w:r>
      <w:r w:rsidRPr="00035566">
        <w:t xml:space="preserve">04.07.1986, str. </w:t>
      </w:r>
      <w:r w:rsidR="000C7555" w:rsidRPr="00035566">
        <w:t>6</w:t>
      </w:r>
      <w:r w:rsidR="000C7555">
        <w:t xml:space="preserve"> i </w:t>
      </w:r>
      <w:r w:rsidRPr="00035566">
        <w:t>L 37</w:t>
      </w:r>
      <w:r w:rsidR="000C7555" w:rsidRPr="00035566">
        <w:t>7</w:t>
      </w:r>
      <w:r w:rsidR="000C7555">
        <w:t> </w:t>
      </w:r>
      <w:r w:rsidR="000C7555" w:rsidRPr="00035566">
        <w:t>z</w:t>
      </w:r>
      <w:r w:rsidR="000C7555">
        <w:t> </w:t>
      </w:r>
      <w:r w:rsidRPr="00035566">
        <w:t>31.12.1991, str. 48; Dz. Urz. Polskie wydanie specjalne, rozdz. 15,</w:t>
      </w:r>
      <w:r w:rsidR="000C7555">
        <w:t xml:space="preserve"> t. </w:t>
      </w:r>
      <w:r w:rsidRPr="00035566">
        <w:t>1, str. 265);</w:t>
      </w:r>
    </w:p>
    <w:p w:rsidR="00BD6B70" w:rsidRPr="00035566" w:rsidRDefault="00BD6B70" w:rsidP="00D23AC5">
      <w:pPr>
        <w:pStyle w:val="LITlitera"/>
      </w:pPr>
      <w:r w:rsidRPr="00035566">
        <w:t>4)</w:t>
      </w:r>
      <w:r w:rsidRPr="00035566">
        <w:tab/>
        <w:t>dyrektywy Rady 91/271/EWG</w:t>
      </w:r>
      <w:r w:rsidR="000C7555" w:rsidRPr="00035566">
        <w:t xml:space="preserve"> z</w:t>
      </w:r>
      <w:r w:rsidR="000C7555">
        <w:t> </w:t>
      </w:r>
      <w:r w:rsidRPr="00035566">
        <w:t>dnia 2</w:t>
      </w:r>
      <w:r w:rsidR="000C7555" w:rsidRPr="00035566">
        <w:t>1</w:t>
      </w:r>
      <w:r w:rsidR="000C7555">
        <w:t> </w:t>
      </w:r>
      <w:r w:rsidRPr="00035566">
        <w:t>maja 199</w:t>
      </w:r>
      <w:r w:rsidR="000C7555" w:rsidRPr="00035566">
        <w:t>1</w:t>
      </w:r>
      <w:r w:rsidR="000C7555">
        <w:t> </w:t>
      </w:r>
      <w:r w:rsidRPr="00035566">
        <w:t>r. dotyczącej oczyszczania ścieków komunalnych (Dz.</w:t>
      </w:r>
      <w:r w:rsidR="001827A8">
        <w:t> </w:t>
      </w:r>
      <w:r w:rsidRPr="00035566">
        <w:t>Urz. WE L 13</w:t>
      </w:r>
      <w:r w:rsidR="000C7555" w:rsidRPr="00035566">
        <w:t>5</w:t>
      </w:r>
      <w:r w:rsidR="000C7555">
        <w:t> </w:t>
      </w:r>
      <w:r w:rsidR="000C7555" w:rsidRPr="00035566">
        <w:t>z</w:t>
      </w:r>
      <w:r w:rsidR="000C7555">
        <w:t> </w:t>
      </w:r>
      <w:r w:rsidRPr="00035566">
        <w:t>30.05.1991, str. 4</w:t>
      </w:r>
      <w:r w:rsidR="000C7555" w:rsidRPr="00035566">
        <w:t>0</w:t>
      </w:r>
      <w:r w:rsidR="000C7555">
        <w:t xml:space="preserve"> i </w:t>
      </w:r>
      <w:r w:rsidRPr="00035566">
        <w:t>L 6</w:t>
      </w:r>
      <w:r w:rsidR="000C7555" w:rsidRPr="00035566">
        <w:t>7</w:t>
      </w:r>
      <w:r w:rsidR="000C7555">
        <w:t> </w:t>
      </w:r>
      <w:r w:rsidR="000C7555" w:rsidRPr="00035566">
        <w:t>z</w:t>
      </w:r>
      <w:r w:rsidR="000C7555">
        <w:t> </w:t>
      </w:r>
      <w:r w:rsidRPr="00035566">
        <w:t>07.03.1998, str. 29; Dz. Urz. Polskie wydanie specjalne, rozdz. 15,</w:t>
      </w:r>
      <w:r w:rsidR="000C7555">
        <w:t xml:space="preserve"> t. </w:t>
      </w:r>
      <w:r w:rsidRPr="00035566">
        <w:t>2, str. 26);</w:t>
      </w:r>
    </w:p>
    <w:p w:rsidR="00BD6B70" w:rsidRPr="00035566" w:rsidRDefault="00BD6B70" w:rsidP="00D23AC5">
      <w:pPr>
        <w:pStyle w:val="LITlitera"/>
      </w:pPr>
      <w:r w:rsidRPr="00035566">
        <w:t>5)</w:t>
      </w:r>
      <w:r w:rsidRPr="00035566">
        <w:tab/>
        <w:t>dyrektywy Rady 91/689/EWG</w:t>
      </w:r>
      <w:r w:rsidR="000C7555" w:rsidRPr="00035566">
        <w:t xml:space="preserve"> z</w:t>
      </w:r>
      <w:r w:rsidR="000C7555">
        <w:t> </w:t>
      </w:r>
      <w:r w:rsidRPr="00035566">
        <w:t>dnia 1</w:t>
      </w:r>
      <w:r w:rsidR="000C7555" w:rsidRPr="00035566">
        <w:t>2</w:t>
      </w:r>
      <w:r w:rsidR="000C7555">
        <w:t> </w:t>
      </w:r>
      <w:r w:rsidRPr="00035566">
        <w:t>grudnia 199</w:t>
      </w:r>
      <w:r w:rsidR="000C7555" w:rsidRPr="00035566">
        <w:t>1</w:t>
      </w:r>
      <w:r w:rsidR="000C7555">
        <w:t> </w:t>
      </w:r>
      <w:r w:rsidRPr="00035566">
        <w:t>r.</w:t>
      </w:r>
      <w:r w:rsidR="000C7555" w:rsidRPr="00035566">
        <w:t xml:space="preserve"> w</w:t>
      </w:r>
      <w:r w:rsidR="000C7555">
        <w:t> </w:t>
      </w:r>
      <w:r w:rsidRPr="00035566">
        <w:t>sprawie odpadów niebezpiecznych (Dz. Urz. WE L 37</w:t>
      </w:r>
      <w:r w:rsidR="000C7555" w:rsidRPr="00035566">
        <w:t>7</w:t>
      </w:r>
      <w:r w:rsidR="000C7555">
        <w:t> </w:t>
      </w:r>
      <w:r w:rsidR="000C7555" w:rsidRPr="00035566">
        <w:t>z</w:t>
      </w:r>
      <w:r w:rsidR="000C7555">
        <w:t> </w:t>
      </w:r>
      <w:r w:rsidRPr="00035566">
        <w:t>31.12.1991, str. 2</w:t>
      </w:r>
      <w:r w:rsidR="000C7555" w:rsidRPr="00035566">
        <w:t>0</w:t>
      </w:r>
      <w:r w:rsidR="000C7555">
        <w:t xml:space="preserve"> i </w:t>
      </w:r>
      <w:r w:rsidRPr="00035566">
        <w:t>L 16</w:t>
      </w:r>
      <w:r w:rsidR="000C7555" w:rsidRPr="00035566">
        <w:t>8</w:t>
      </w:r>
      <w:r w:rsidR="000C7555">
        <w:t> </w:t>
      </w:r>
      <w:r w:rsidR="000C7555" w:rsidRPr="00035566">
        <w:t>z</w:t>
      </w:r>
      <w:r w:rsidR="000C7555">
        <w:t> </w:t>
      </w:r>
      <w:r w:rsidRPr="00035566">
        <w:t xml:space="preserve">02.07.1994, str. 28; Dz. Urz. Polskie wydanie specjalne, </w:t>
      </w:r>
      <w:r w:rsidR="000C7555">
        <w:t>rozdz. </w:t>
      </w:r>
      <w:r w:rsidRPr="00035566">
        <w:t>15,</w:t>
      </w:r>
      <w:r w:rsidR="000C7555">
        <w:t xml:space="preserve"> t. </w:t>
      </w:r>
      <w:r w:rsidRPr="00035566">
        <w:t>2, str. 78);</w:t>
      </w:r>
    </w:p>
    <w:p w:rsidR="00BD6B70" w:rsidRPr="00035566" w:rsidRDefault="00BD6B70" w:rsidP="00D23AC5">
      <w:pPr>
        <w:pStyle w:val="LITlitera"/>
      </w:pPr>
      <w:r w:rsidRPr="00035566">
        <w:t>6)</w:t>
      </w:r>
      <w:r w:rsidRPr="00035566">
        <w:tab/>
        <w:t>dyrektywy Parlamentu Europejskiego</w:t>
      </w:r>
      <w:r w:rsidR="000C7555" w:rsidRPr="00035566">
        <w:t xml:space="preserve"> i</w:t>
      </w:r>
      <w:r w:rsidR="000C7555">
        <w:t> </w:t>
      </w:r>
      <w:r w:rsidRPr="00035566">
        <w:t>Rady 94/62</w:t>
      </w:r>
      <w:r>
        <w:t>/WE</w:t>
      </w:r>
      <w:r w:rsidR="000C7555">
        <w:t xml:space="preserve"> z </w:t>
      </w:r>
      <w:r>
        <w:t>dnia 2</w:t>
      </w:r>
      <w:r w:rsidR="000C7555">
        <w:t>0 </w:t>
      </w:r>
      <w:r>
        <w:t>grudnia 199</w:t>
      </w:r>
      <w:r w:rsidR="000C7555">
        <w:t>4 </w:t>
      </w:r>
      <w:r>
        <w:t>r. w </w:t>
      </w:r>
      <w:r w:rsidRPr="00035566">
        <w:t>sprawie opakowań</w:t>
      </w:r>
      <w:r w:rsidR="000C7555" w:rsidRPr="00035566">
        <w:t xml:space="preserve"> i</w:t>
      </w:r>
      <w:r w:rsidR="000C7555">
        <w:t> </w:t>
      </w:r>
      <w:r w:rsidRPr="00035566">
        <w:t>odpadów opakowaniowych (Dz. Urz. WE</w:t>
      </w:r>
      <w:r>
        <w:t xml:space="preserve"> L 36</w:t>
      </w:r>
      <w:r w:rsidR="000C7555">
        <w:t>5 z </w:t>
      </w:r>
      <w:r>
        <w:t>31.12.1994, str. 10, L </w:t>
      </w:r>
      <w:r w:rsidRPr="00035566">
        <w:t>28</w:t>
      </w:r>
      <w:r w:rsidR="000C7555" w:rsidRPr="00035566">
        <w:t>4</w:t>
      </w:r>
      <w:r w:rsidR="000C7555">
        <w:t> </w:t>
      </w:r>
      <w:r w:rsidR="000C7555" w:rsidRPr="00035566">
        <w:t>z</w:t>
      </w:r>
      <w:r w:rsidR="000C7555">
        <w:t> </w:t>
      </w:r>
      <w:r w:rsidRPr="00035566">
        <w:t>31.10.2003, str. 1, L 4</w:t>
      </w:r>
      <w:r w:rsidR="000C7555" w:rsidRPr="00035566">
        <w:t>7</w:t>
      </w:r>
      <w:r w:rsidR="000C7555">
        <w:t xml:space="preserve"> </w:t>
      </w:r>
      <w:r w:rsidR="000C7555" w:rsidRPr="00035566">
        <w:t>z</w:t>
      </w:r>
      <w:r w:rsidR="000C7555">
        <w:t> </w:t>
      </w:r>
      <w:r w:rsidRPr="00035566">
        <w:t>18.02.2004, str. 2</w:t>
      </w:r>
      <w:r w:rsidR="000C7555" w:rsidRPr="00035566">
        <w:t>6</w:t>
      </w:r>
      <w:r w:rsidR="000C7555">
        <w:t xml:space="preserve"> i </w:t>
      </w:r>
      <w:r w:rsidRPr="00035566">
        <w:t>L 7</w:t>
      </w:r>
      <w:r w:rsidR="000C7555" w:rsidRPr="00035566">
        <w:t>0</w:t>
      </w:r>
      <w:r w:rsidR="000C7555">
        <w:t> </w:t>
      </w:r>
      <w:r w:rsidR="000C7555" w:rsidRPr="00035566">
        <w:t>z</w:t>
      </w:r>
      <w:r w:rsidR="000C7555">
        <w:t> </w:t>
      </w:r>
      <w:r w:rsidRPr="00035566">
        <w:t>16.03.2005, str. 17; Dz. Urz. Polskie wydanie specjalne, rozdz. 13,</w:t>
      </w:r>
      <w:r w:rsidR="000C7555">
        <w:t xml:space="preserve"> t. 13, str. </w:t>
      </w:r>
      <w:r w:rsidRPr="00035566">
        <w:t>349);</w:t>
      </w:r>
    </w:p>
    <w:p w:rsidR="00BD6B70" w:rsidRPr="00035566" w:rsidRDefault="00BD6B70" w:rsidP="00D23AC5">
      <w:pPr>
        <w:pStyle w:val="LITlitera"/>
      </w:pPr>
      <w:r w:rsidRPr="00035566">
        <w:t>7)</w:t>
      </w:r>
      <w:r w:rsidRPr="00035566">
        <w:tab/>
      </w:r>
      <w:r w:rsidRPr="001827A8">
        <w:rPr>
          <w:spacing w:val="-4"/>
        </w:rPr>
        <w:t>dyrektywy Rady 1999/31/WE</w:t>
      </w:r>
      <w:r w:rsidR="000C7555" w:rsidRPr="001827A8">
        <w:rPr>
          <w:spacing w:val="-4"/>
        </w:rPr>
        <w:t xml:space="preserve"> z </w:t>
      </w:r>
      <w:r w:rsidRPr="001827A8">
        <w:rPr>
          <w:spacing w:val="-4"/>
        </w:rPr>
        <w:t>dnia 2</w:t>
      </w:r>
      <w:r w:rsidR="000C7555" w:rsidRPr="001827A8">
        <w:rPr>
          <w:spacing w:val="-4"/>
        </w:rPr>
        <w:t>6 </w:t>
      </w:r>
      <w:r w:rsidRPr="001827A8">
        <w:rPr>
          <w:spacing w:val="-4"/>
        </w:rPr>
        <w:t>kwietnia 199</w:t>
      </w:r>
      <w:r w:rsidR="000C7555" w:rsidRPr="001827A8">
        <w:rPr>
          <w:spacing w:val="-4"/>
        </w:rPr>
        <w:t>9 </w:t>
      </w:r>
      <w:r w:rsidRPr="001827A8">
        <w:rPr>
          <w:spacing w:val="-4"/>
        </w:rPr>
        <w:t>r.</w:t>
      </w:r>
      <w:r w:rsidR="000C7555" w:rsidRPr="001827A8">
        <w:rPr>
          <w:spacing w:val="-4"/>
        </w:rPr>
        <w:t xml:space="preserve"> w </w:t>
      </w:r>
      <w:r w:rsidRPr="001827A8">
        <w:rPr>
          <w:spacing w:val="-4"/>
        </w:rPr>
        <w:t>sprawie składowania odpadów (Dz. Urz. WE L</w:t>
      </w:r>
      <w:r w:rsidR="001827A8" w:rsidRPr="001827A8">
        <w:rPr>
          <w:spacing w:val="-4"/>
        </w:rPr>
        <w:t> </w:t>
      </w:r>
      <w:r w:rsidRPr="001827A8">
        <w:rPr>
          <w:spacing w:val="-4"/>
        </w:rPr>
        <w:t>18</w:t>
      </w:r>
      <w:r w:rsidR="000C7555" w:rsidRPr="001827A8">
        <w:rPr>
          <w:spacing w:val="-4"/>
        </w:rPr>
        <w:t>2</w:t>
      </w:r>
      <w:r w:rsidR="001827A8">
        <w:t xml:space="preserve"> </w:t>
      </w:r>
      <w:r w:rsidR="000C7555" w:rsidRPr="00035566">
        <w:t>z</w:t>
      </w:r>
      <w:r w:rsidR="000C7555">
        <w:t> </w:t>
      </w:r>
      <w:r w:rsidRPr="00035566">
        <w:t>16.07.1999,</w:t>
      </w:r>
      <w:r>
        <w:t xml:space="preserve"> </w:t>
      </w:r>
      <w:r w:rsidRPr="00035566">
        <w:t xml:space="preserve">str. </w:t>
      </w:r>
      <w:r w:rsidR="000C7555" w:rsidRPr="00035566">
        <w:t>1</w:t>
      </w:r>
      <w:r w:rsidR="000C7555">
        <w:t xml:space="preserve"> i </w:t>
      </w:r>
      <w:r w:rsidRPr="00035566">
        <w:t>L 28</w:t>
      </w:r>
      <w:r w:rsidR="000C7555" w:rsidRPr="00035566">
        <w:t>4</w:t>
      </w:r>
      <w:r w:rsidR="000C7555">
        <w:t> </w:t>
      </w:r>
      <w:r w:rsidR="000C7555" w:rsidRPr="00035566">
        <w:t>z</w:t>
      </w:r>
      <w:r w:rsidR="000C7555">
        <w:t> </w:t>
      </w:r>
      <w:r w:rsidRPr="00035566">
        <w:t>31.10.2003, str. 1; Dz. Urz. Polskie wydanie specjalne, rozdz. 15,</w:t>
      </w:r>
      <w:r w:rsidR="000C7555">
        <w:t xml:space="preserve"> t. 4, str. </w:t>
      </w:r>
      <w:r w:rsidRPr="00035566">
        <w:t>228);</w:t>
      </w:r>
    </w:p>
    <w:p w:rsidR="00BD6B70" w:rsidRPr="00035566" w:rsidRDefault="00BD6B70" w:rsidP="00D23AC5">
      <w:pPr>
        <w:pStyle w:val="LITlitera"/>
      </w:pPr>
      <w:r w:rsidRPr="00035566">
        <w:t>8)</w:t>
      </w:r>
      <w:r w:rsidRPr="00035566">
        <w:tab/>
        <w:t>dyrektywy Parlamentu Europejskiego</w:t>
      </w:r>
      <w:r w:rsidR="000C7555" w:rsidRPr="00035566">
        <w:t xml:space="preserve"> i</w:t>
      </w:r>
      <w:r w:rsidR="000C7555">
        <w:t> </w:t>
      </w:r>
      <w:r w:rsidRPr="00035566">
        <w:t>Rady 2000/53/</w:t>
      </w:r>
      <w:r>
        <w:t>WE</w:t>
      </w:r>
      <w:r w:rsidR="000C7555">
        <w:t xml:space="preserve"> z </w:t>
      </w:r>
      <w:r>
        <w:t>dnia 1</w:t>
      </w:r>
      <w:r w:rsidR="000C7555">
        <w:t>8 </w:t>
      </w:r>
      <w:r>
        <w:t>września 200</w:t>
      </w:r>
      <w:r w:rsidR="000C7555">
        <w:t>0 </w:t>
      </w:r>
      <w:r>
        <w:t>r. w </w:t>
      </w:r>
      <w:r w:rsidRPr="00035566">
        <w:t>sprawie pojazdów wycofanych</w:t>
      </w:r>
      <w:r w:rsidR="000C7555" w:rsidRPr="00035566">
        <w:t xml:space="preserve"> z</w:t>
      </w:r>
      <w:r w:rsidR="000C7555">
        <w:t> </w:t>
      </w:r>
      <w:r w:rsidRPr="00035566">
        <w:t>eksploatacji (Dz. Urz. WE L 26</w:t>
      </w:r>
      <w:r w:rsidR="000C7555" w:rsidRPr="00035566">
        <w:t>9</w:t>
      </w:r>
      <w:r w:rsidR="000C7555">
        <w:t> </w:t>
      </w:r>
      <w:r w:rsidR="000C7555" w:rsidRPr="00035566">
        <w:t>z</w:t>
      </w:r>
      <w:r w:rsidR="000C7555">
        <w:t> </w:t>
      </w:r>
      <w:r w:rsidRPr="00035566">
        <w:t>21.10.2000, str. 34, L 17</w:t>
      </w:r>
      <w:r w:rsidR="000C7555" w:rsidRPr="00035566">
        <w:t>0</w:t>
      </w:r>
      <w:r w:rsidR="000C7555">
        <w:t> </w:t>
      </w:r>
      <w:r w:rsidR="000C7555" w:rsidRPr="00035566">
        <w:t>z</w:t>
      </w:r>
      <w:r w:rsidR="000C7555">
        <w:t> </w:t>
      </w:r>
      <w:r w:rsidRPr="00035566">
        <w:t>29.06.2002, str. 81, L 2</w:t>
      </w:r>
      <w:r w:rsidR="000C7555" w:rsidRPr="00035566">
        <w:t>5</w:t>
      </w:r>
      <w:r w:rsidR="000C7555">
        <w:t xml:space="preserve"> </w:t>
      </w:r>
      <w:r w:rsidR="000C7555" w:rsidRPr="00035566">
        <w:t>z</w:t>
      </w:r>
      <w:r w:rsidR="000C7555">
        <w:t> </w:t>
      </w:r>
      <w:r w:rsidRPr="00035566">
        <w:t>28.01.2005, str. 73, L 15</w:t>
      </w:r>
      <w:r w:rsidR="000C7555" w:rsidRPr="00035566">
        <w:t>2</w:t>
      </w:r>
      <w:r w:rsidR="000C7555">
        <w:t> </w:t>
      </w:r>
      <w:r w:rsidR="000C7555" w:rsidRPr="00035566">
        <w:t>z</w:t>
      </w:r>
      <w:r w:rsidR="000C7555">
        <w:t> </w:t>
      </w:r>
      <w:r w:rsidRPr="00035566">
        <w:t>15.06.2005, str. 1</w:t>
      </w:r>
      <w:r w:rsidR="000C7555">
        <w:t>9 i </w:t>
      </w:r>
      <w:r>
        <w:t>L 25</w:t>
      </w:r>
      <w:r w:rsidR="000C7555">
        <w:t>4 </w:t>
      </w:r>
      <w:r>
        <w:t>z </w:t>
      </w:r>
      <w:r w:rsidRPr="00035566">
        <w:t>30.09.2005, str. 69; Dz. Urz. Polskie wydanie specjalne, rozdz. 15,</w:t>
      </w:r>
      <w:r w:rsidR="000C7555">
        <w:t xml:space="preserve"> t. </w:t>
      </w:r>
      <w:r w:rsidRPr="00035566">
        <w:t>5, str. 224);</w:t>
      </w:r>
    </w:p>
    <w:p w:rsidR="00BD6B70" w:rsidRPr="00035566" w:rsidRDefault="00BD6B70" w:rsidP="00D23AC5">
      <w:pPr>
        <w:pStyle w:val="LITlitera"/>
      </w:pPr>
      <w:r w:rsidRPr="00035566">
        <w:t>9)</w:t>
      </w:r>
      <w:r w:rsidRPr="00035566">
        <w:tab/>
        <w:t>dyrektywy Parlamentu Europejskiego</w:t>
      </w:r>
      <w:r w:rsidR="000C7555" w:rsidRPr="00035566">
        <w:t xml:space="preserve"> i</w:t>
      </w:r>
      <w:r w:rsidR="000C7555">
        <w:t> </w:t>
      </w:r>
      <w:r w:rsidRPr="00035566">
        <w:t>Rady 2000/7</w:t>
      </w:r>
      <w:r>
        <w:t>6/WE</w:t>
      </w:r>
      <w:r w:rsidR="000C7555">
        <w:t xml:space="preserve"> z </w:t>
      </w:r>
      <w:r>
        <w:t xml:space="preserve">dnia </w:t>
      </w:r>
      <w:r w:rsidR="000C7555">
        <w:t>4 </w:t>
      </w:r>
      <w:r>
        <w:t>grudnia 200</w:t>
      </w:r>
      <w:r w:rsidR="000C7555">
        <w:t>0 </w:t>
      </w:r>
      <w:r>
        <w:t>r. w </w:t>
      </w:r>
      <w:r w:rsidRPr="00035566">
        <w:t>sprawie spalania o</w:t>
      </w:r>
      <w:r w:rsidRPr="00035566">
        <w:t>d</w:t>
      </w:r>
      <w:r w:rsidRPr="00035566">
        <w:t>padów (Dz. Urz. WE L 33</w:t>
      </w:r>
      <w:r w:rsidR="000C7555" w:rsidRPr="00035566">
        <w:t>2</w:t>
      </w:r>
      <w:r w:rsidR="000C7555">
        <w:t> </w:t>
      </w:r>
      <w:r w:rsidR="000C7555" w:rsidRPr="00035566">
        <w:t>z</w:t>
      </w:r>
      <w:r w:rsidR="000C7555">
        <w:t> </w:t>
      </w:r>
      <w:r w:rsidRPr="00035566">
        <w:t>28.12.2000, str. 91; Dz. Urz. Polskie wydanie specjalne, rozdz. 15,</w:t>
      </w:r>
      <w:r w:rsidR="000C7555">
        <w:t xml:space="preserve"> t. 5, str. </w:t>
      </w:r>
      <w:r w:rsidRPr="00035566">
        <w:t>353);</w:t>
      </w:r>
    </w:p>
    <w:p w:rsidR="00BD6B70" w:rsidRPr="00035566" w:rsidRDefault="00BD6B70" w:rsidP="00D23AC5">
      <w:pPr>
        <w:pStyle w:val="LITlitera"/>
      </w:pPr>
      <w:r w:rsidRPr="00035566">
        <w:t>10)</w:t>
      </w:r>
      <w:r w:rsidRPr="00035566">
        <w:tab/>
        <w:t>dyrektywy Parlamentu Europejskiego</w:t>
      </w:r>
      <w:r w:rsidR="000C7555" w:rsidRPr="00035566">
        <w:t xml:space="preserve"> i</w:t>
      </w:r>
      <w:r w:rsidR="000C7555">
        <w:t> </w:t>
      </w:r>
      <w:r w:rsidRPr="00035566">
        <w:t>Rady 2002/96/</w:t>
      </w:r>
      <w:r>
        <w:t>WE</w:t>
      </w:r>
      <w:r w:rsidR="000C7555">
        <w:t xml:space="preserve"> z </w:t>
      </w:r>
      <w:r>
        <w:t>dnia 2</w:t>
      </w:r>
      <w:r w:rsidR="000C7555">
        <w:t>7 </w:t>
      </w:r>
      <w:r>
        <w:t>stycznia 200</w:t>
      </w:r>
      <w:r w:rsidR="000C7555">
        <w:t>3 </w:t>
      </w:r>
      <w:r>
        <w:t>r. w </w:t>
      </w:r>
      <w:r w:rsidRPr="00035566">
        <w:t>sprawie zużytego sprzętu elektrycznego</w:t>
      </w:r>
      <w:r w:rsidR="000C7555" w:rsidRPr="00035566">
        <w:t xml:space="preserve"> i</w:t>
      </w:r>
      <w:r w:rsidR="000C7555">
        <w:t> </w:t>
      </w:r>
      <w:r w:rsidRPr="00035566">
        <w:t>elektronicz</w:t>
      </w:r>
      <w:r>
        <w:t>nego (WEEE) (Dz. Urz. WE L 3</w:t>
      </w:r>
      <w:r w:rsidR="000C7555">
        <w:t>7 </w:t>
      </w:r>
      <w:r>
        <w:t>z </w:t>
      </w:r>
      <w:r w:rsidRPr="00035566">
        <w:t>13.02.2003, str. 24, L 34</w:t>
      </w:r>
      <w:r w:rsidR="000C7555" w:rsidRPr="00035566">
        <w:t>5</w:t>
      </w:r>
      <w:r w:rsidR="006A71E1">
        <w:t xml:space="preserve"> </w:t>
      </w:r>
      <w:r w:rsidR="000C7555" w:rsidRPr="00035566">
        <w:t>z</w:t>
      </w:r>
      <w:r w:rsidR="000C7555">
        <w:t> </w:t>
      </w:r>
      <w:r w:rsidRPr="00035566">
        <w:t>31.12.2003, str. 10</w:t>
      </w:r>
      <w:r w:rsidR="000C7555" w:rsidRPr="00035566">
        <w:t>6</w:t>
      </w:r>
      <w:r w:rsidR="000C7555">
        <w:t xml:space="preserve"> i </w:t>
      </w:r>
      <w:r w:rsidRPr="00035566">
        <w:t>L 8</w:t>
      </w:r>
      <w:r w:rsidR="000C7555" w:rsidRPr="00035566">
        <w:t>1</w:t>
      </w:r>
      <w:r w:rsidR="000C7555">
        <w:t> </w:t>
      </w:r>
      <w:r w:rsidR="000C7555" w:rsidRPr="00035566">
        <w:t>z</w:t>
      </w:r>
      <w:r w:rsidR="000C7555">
        <w:t> </w:t>
      </w:r>
      <w:r w:rsidRPr="00035566">
        <w:t>20.03.2008, str. 65; Dz. Urz. Polskie wydanie specjalne, rozdz. 15,</w:t>
      </w:r>
      <w:r w:rsidR="000C7555">
        <w:t xml:space="preserve"> t. </w:t>
      </w:r>
      <w:r w:rsidRPr="00035566">
        <w:t>7, str.</w:t>
      </w:r>
      <w:r w:rsidR="006A5369">
        <w:t> </w:t>
      </w:r>
      <w:r w:rsidRPr="00035566">
        <w:t>359,</w:t>
      </w:r>
      <w:r w:rsidR="000C7555" w:rsidRPr="00035566">
        <w:t xml:space="preserve"> z</w:t>
      </w:r>
      <w:r w:rsidR="000C7555">
        <w:t> </w:t>
      </w:r>
      <w:r w:rsidRPr="00035566">
        <w:t>późn. zm.);</w:t>
      </w:r>
    </w:p>
    <w:p w:rsidR="00BD6B70" w:rsidRPr="00035566" w:rsidRDefault="00BD6B70" w:rsidP="00D23AC5">
      <w:pPr>
        <w:pStyle w:val="LITlitera"/>
      </w:pPr>
      <w:r w:rsidRPr="00035566">
        <w:t>11)</w:t>
      </w:r>
      <w:r w:rsidRPr="00035566">
        <w:tab/>
        <w:t>dyrektywy Parlamentu Europejskiego</w:t>
      </w:r>
      <w:r w:rsidR="000C7555" w:rsidRPr="00035566">
        <w:t xml:space="preserve"> i</w:t>
      </w:r>
      <w:r w:rsidR="000C7555">
        <w:t> </w:t>
      </w:r>
      <w:r w:rsidRPr="00035566">
        <w:t>Rady 2006/12</w:t>
      </w:r>
      <w:r>
        <w:t>/WE</w:t>
      </w:r>
      <w:r w:rsidR="000C7555">
        <w:t xml:space="preserve"> z </w:t>
      </w:r>
      <w:r>
        <w:t xml:space="preserve">dnia </w:t>
      </w:r>
      <w:r w:rsidR="000C7555">
        <w:t>5 </w:t>
      </w:r>
      <w:r>
        <w:t>kwietnia 200</w:t>
      </w:r>
      <w:r w:rsidR="000C7555">
        <w:t>6 </w:t>
      </w:r>
      <w:r>
        <w:t>r. w </w:t>
      </w:r>
      <w:r w:rsidRPr="00035566">
        <w:t>sprawie odpadów (Dz. Urz. WE L 11</w:t>
      </w:r>
      <w:r w:rsidR="000C7555" w:rsidRPr="00035566">
        <w:t>4</w:t>
      </w:r>
      <w:r w:rsidR="000C7555">
        <w:t> </w:t>
      </w:r>
      <w:r w:rsidR="000C7555" w:rsidRPr="00035566">
        <w:t>z</w:t>
      </w:r>
      <w:r w:rsidR="000C7555">
        <w:t> </w:t>
      </w:r>
      <w:r w:rsidRPr="00035566">
        <w:t>27.04.2006, str. 9);</w:t>
      </w:r>
    </w:p>
    <w:p w:rsidR="00BD6B70" w:rsidRPr="00035566" w:rsidRDefault="00BD6B70" w:rsidP="00D23AC5">
      <w:pPr>
        <w:pStyle w:val="LITlitera"/>
      </w:pPr>
      <w:r w:rsidRPr="00035566">
        <w:t>12)</w:t>
      </w:r>
      <w:r w:rsidRPr="00035566">
        <w:tab/>
        <w:t>dyrektywy Parlamentu Europejskiego</w:t>
      </w:r>
      <w:r w:rsidR="000C7555" w:rsidRPr="00035566">
        <w:t xml:space="preserve"> i</w:t>
      </w:r>
      <w:r w:rsidR="000C7555">
        <w:t> </w:t>
      </w:r>
      <w:r w:rsidRPr="00035566">
        <w:t>Rady 2006/</w:t>
      </w:r>
      <w:r>
        <w:t>21/WE</w:t>
      </w:r>
      <w:r w:rsidR="000C7555">
        <w:t xml:space="preserve"> z </w:t>
      </w:r>
      <w:r>
        <w:t>dnia 1</w:t>
      </w:r>
      <w:r w:rsidR="000C7555">
        <w:t>5 </w:t>
      </w:r>
      <w:r>
        <w:t>marca 200</w:t>
      </w:r>
      <w:r w:rsidR="000C7555">
        <w:t>6 </w:t>
      </w:r>
      <w:r>
        <w:t>r. w </w:t>
      </w:r>
      <w:r w:rsidRPr="00035566">
        <w:t>sprawie gospodar</w:t>
      </w:r>
      <w:r w:rsidRPr="00035566">
        <w:t>o</w:t>
      </w:r>
      <w:r w:rsidRPr="00035566">
        <w:t>wania odpadami pochodzącymi</w:t>
      </w:r>
      <w:r w:rsidR="000C7555" w:rsidRPr="00035566">
        <w:t xml:space="preserve"> z</w:t>
      </w:r>
      <w:r w:rsidR="000C7555">
        <w:t> </w:t>
      </w:r>
      <w:r w:rsidRPr="00035566">
        <w:t>przemysłu wydobywczego oraz zmieniającej dyrektywę 2004/35/WE (Dz. Urz. L 10</w:t>
      </w:r>
      <w:r w:rsidR="000C7555" w:rsidRPr="00035566">
        <w:t>2</w:t>
      </w:r>
      <w:r w:rsidR="000C7555">
        <w:t> </w:t>
      </w:r>
      <w:r w:rsidR="000C7555" w:rsidRPr="00035566">
        <w:t>z</w:t>
      </w:r>
      <w:r w:rsidR="000C7555">
        <w:t> </w:t>
      </w:r>
      <w:r w:rsidRPr="00035566">
        <w:t>11.04.2006, str. 15);</w:t>
      </w:r>
    </w:p>
    <w:p w:rsidR="00BD6B70" w:rsidRPr="00035566" w:rsidRDefault="00BD6B70" w:rsidP="00D23AC5">
      <w:pPr>
        <w:pStyle w:val="LITlitera"/>
      </w:pPr>
      <w:r w:rsidRPr="00035566">
        <w:t>13)</w:t>
      </w:r>
      <w:r w:rsidRPr="00035566">
        <w:tab/>
        <w:t>dyrektywy Parlamentu Europejskiego</w:t>
      </w:r>
      <w:r w:rsidR="000C7555" w:rsidRPr="00035566">
        <w:t xml:space="preserve"> i</w:t>
      </w:r>
      <w:r w:rsidR="000C7555">
        <w:t> </w:t>
      </w:r>
      <w:r w:rsidRPr="00035566">
        <w:t>Rady 2006/66</w:t>
      </w:r>
      <w:r>
        <w:t>/WE</w:t>
      </w:r>
      <w:r w:rsidR="000C7555">
        <w:t xml:space="preserve"> z </w:t>
      </w:r>
      <w:r>
        <w:t xml:space="preserve">dnia </w:t>
      </w:r>
      <w:r w:rsidR="000C7555">
        <w:t>6 </w:t>
      </w:r>
      <w:r>
        <w:t>września 200</w:t>
      </w:r>
      <w:r w:rsidR="000C7555">
        <w:t>6 </w:t>
      </w:r>
      <w:r>
        <w:t>r. w </w:t>
      </w:r>
      <w:r w:rsidRPr="00035566">
        <w:t>sprawie baterii</w:t>
      </w:r>
      <w:r w:rsidR="000C7555" w:rsidRPr="00035566">
        <w:t xml:space="preserve"> i</w:t>
      </w:r>
      <w:r w:rsidR="000C7555">
        <w:t> </w:t>
      </w:r>
      <w:r w:rsidRPr="00035566">
        <w:t>akumulatorów oraz zużytych baterii</w:t>
      </w:r>
      <w:r w:rsidR="000C7555" w:rsidRPr="00035566">
        <w:t xml:space="preserve"> i</w:t>
      </w:r>
      <w:r w:rsidR="000C7555">
        <w:t> </w:t>
      </w:r>
      <w:r w:rsidRPr="00035566">
        <w:t>akumulatorów oraz uchylającej dyrektywę 91/157/EWG (Dz. Urz. WE L 26</w:t>
      </w:r>
      <w:r w:rsidR="000C7555" w:rsidRPr="00035566">
        <w:t>6</w:t>
      </w:r>
      <w:r w:rsidR="000C7555">
        <w:t> </w:t>
      </w:r>
      <w:r w:rsidR="000C7555" w:rsidRPr="00035566">
        <w:t>z</w:t>
      </w:r>
      <w:r w:rsidR="000C7555">
        <w:t> </w:t>
      </w:r>
      <w:r w:rsidRPr="00035566">
        <w:t xml:space="preserve">26.09.2006, str. </w:t>
      </w:r>
      <w:r>
        <w:t>1, L 7</w:t>
      </w:r>
      <w:r w:rsidR="000C7555">
        <w:t>6 z </w:t>
      </w:r>
      <w:r>
        <w:t>19.03.2008, str. 3</w:t>
      </w:r>
      <w:r w:rsidR="000C7555">
        <w:t>9 i </w:t>
      </w:r>
      <w:r w:rsidRPr="00035566">
        <w:t>L 32</w:t>
      </w:r>
      <w:r w:rsidR="000C7555" w:rsidRPr="00035566">
        <w:t>7</w:t>
      </w:r>
      <w:r w:rsidR="000C7555">
        <w:t> </w:t>
      </w:r>
      <w:r w:rsidR="000C7555" w:rsidRPr="00035566">
        <w:t>z</w:t>
      </w:r>
      <w:r w:rsidR="000C7555">
        <w:t> </w:t>
      </w:r>
      <w:r w:rsidRPr="00035566">
        <w:t>05.12.2008, str. 7).</w:t>
      </w:r>
      <w:r w:rsidR="000C7555">
        <w:t>”</w:t>
      </w:r>
    </w:p>
    <w:p w:rsidR="00BD6B70" w:rsidRPr="00BD6B70" w:rsidRDefault="000C7555" w:rsidP="000C7555">
      <w:pPr>
        <w:pStyle w:val="ARTartustawynprozporzdzenia"/>
        <w:keepNext/>
      </w:pPr>
      <w:r>
        <w:t>„</w:t>
      </w:r>
      <w:r w:rsidR="00BD6B70" w:rsidRPr="00BD6B70">
        <w:t>Art. 19. Ustawa wchodzi</w:t>
      </w:r>
      <w:r w:rsidRPr="00BD6B70">
        <w:t xml:space="preserve"> w</w:t>
      </w:r>
      <w:r>
        <w:t> </w:t>
      </w:r>
      <w:r w:rsidR="00BD6B70" w:rsidRPr="00BD6B70">
        <w:t>życie po upływie 1</w:t>
      </w:r>
      <w:r w:rsidRPr="00BD6B70">
        <w:t>4</w:t>
      </w:r>
      <w:r>
        <w:t> </w:t>
      </w:r>
      <w:r w:rsidR="00BD6B70" w:rsidRPr="00BD6B70">
        <w:t>dni od dnia ogłoszenia,</w:t>
      </w:r>
      <w:r w:rsidRPr="00BD6B70">
        <w:t xml:space="preserve"> z</w:t>
      </w:r>
      <w:r>
        <w:t> </w:t>
      </w:r>
      <w:r w:rsidR="00BD6B70" w:rsidRPr="00BD6B70">
        <w:t>wyjątkiem:</w:t>
      </w:r>
    </w:p>
    <w:p w:rsidR="00BD6B70" w:rsidRPr="00035566" w:rsidRDefault="00BD6B70" w:rsidP="00BD6B70">
      <w:pPr>
        <w:pStyle w:val="PKTpunkt"/>
      </w:pPr>
      <w:r w:rsidRPr="00035566">
        <w:t>1)</w:t>
      </w:r>
      <w:r w:rsidRPr="00035566">
        <w:tab/>
        <w:t xml:space="preserve">art. </w:t>
      </w:r>
      <w:r w:rsidR="000C7555" w:rsidRPr="00035566">
        <w:t>1</w:t>
      </w:r>
      <w:r w:rsidR="000C7555">
        <w:t xml:space="preserve"> pkt </w:t>
      </w:r>
      <w:r w:rsidRPr="00035566">
        <w:t>2</w:t>
      </w:r>
      <w:r w:rsidR="000C7555" w:rsidRPr="00035566">
        <w:t>6</w:t>
      </w:r>
      <w:r w:rsidR="000C7555">
        <w:t xml:space="preserve"> lit. </w:t>
      </w:r>
      <w:r w:rsidRPr="00035566">
        <w:t>a,</w:t>
      </w:r>
      <w:r w:rsidR="000C7555">
        <w:t xml:space="preserve"> pkt </w:t>
      </w:r>
      <w:r w:rsidRPr="00035566">
        <w:t>3</w:t>
      </w:r>
      <w:r w:rsidR="000C7555" w:rsidRPr="00035566">
        <w:t>8</w:t>
      </w:r>
      <w:r w:rsidR="000C7555">
        <w:t xml:space="preserve"> lit. </w:t>
      </w:r>
      <w:r w:rsidR="000C7555" w:rsidRPr="00035566">
        <w:t>a</w:t>
      </w:r>
      <w:r w:rsidR="000C7555">
        <w:t> </w:t>
      </w:r>
      <w:proofErr w:type="spellStart"/>
      <w:r w:rsidRPr="00035566">
        <w:t>tiret</w:t>
      </w:r>
      <w:proofErr w:type="spellEnd"/>
      <w:r w:rsidRPr="00035566">
        <w:t xml:space="preserve"> 1,</w:t>
      </w:r>
      <w:r w:rsidR="000C7555">
        <w:t xml:space="preserve"> art. </w:t>
      </w:r>
      <w:r w:rsidR="000C7555" w:rsidRPr="00035566">
        <w:t>2</w:t>
      </w:r>
      <w:r w:rsidR="000C7555">
        <w:t xml:space="preserve"> pkt </w:t>
      </w:r>
      <w:r w:rsidR="000C7555" w:rsidRPr="00035566">
        <w:t>1</w:t>
      </w:r>
      <w:r w:rsidR="000C7555">
        <w:t xml:space="preserve"> oraz art. </w:t>
      </w:r>
      <w:r w:rsidR="000C7555" w:rsidRPr="00035566">
        <w:t>4</w:t>
      </w:r>
      <w:r w:rsidR="000C7555">
        <w:t xml:space="preserve"> pkt </w:t>
      </w:r>
      <w:r w:rsidRPr="00035566">
        <w:t>13, 14, 1</w:t>
      </w:r>
      <w:r w:rsidR="000C7555" w:rsidRPr="00035566">
        <w:t>5</w:t>
      </w:r>
      <w:r w:rsidR="000C7555">
        <w:t xml:space="preserve"> i </w:t>
      </w:r>
      <w:r w:rsidRPr="00035566">
        <w:t>18, które wchodzą</w:t>
      </w:r>
      <w:r w:rsidR="000C7555" w:rsidRPr="00035566">
        <w:t xml:space="preserve"> w</w:t>
      </w:r>
      <w:r w:rsidR="000C7555">
        <w:t> </w:t>
      </w:r>
      <w:r w:rsidRPr="00035566">
        <w:t>życie</w:t>
      </w:r>
      <w:r w:rsidR="000C7555" w:rsidRPr="00035566">
        <w:t xml:space="preserve"> z</w:t>
      </w:r>
      <w:r w:rsidR="000C7555">
        <w:t> </w:t>
      </w:r>
      <w:r w:rsidRPr="00035566">
        <w:t xml:space="preserve">dniem </w:t>
      </w:r>
      <w:r w:rsidR="000C7555" w:rsidRPr="00035566">
        <w:t>1</w:t>
      </w:r>
      <w:r w:rsidR="000C7555">
        <w:t> </w:t>
      </w:r>
      <w:r w:rsidRPr="00035566">
        <w:t>stycznia 201</w:t>
      </w:r>
      <w:r w:rsidR="000C7555" w:rsidRPr="00035566">
        <w:t>1</w:t>
      </w:r>
      <w:r w:rsidR="000C7555">
        <w:t> </w:t>
      </w:r>
      <w:r w:rsidRPr="00035566">
        <w:t>r.;</w:t>
      </w:r>
    </w:p>
    <w:p w:rsidR="00BD6B70" w:rsidRPr="00035566" w:rsidRDefault="00BD6B70" w:rsidP="00BD6B70">
      <w:pPr>
        <w:pStyle w:val="PKTpunkt"/>
      </w:pPr>
      <w:r w:rsidRPr="00035566">
        <w:t>2)</w:t>
      </w:r>
      <w:r w:rsidRPr="00035566">
        <w:tab/>
        <w:t xml:space="preserve">art. </w:t>
      </w:r>
      <w:r w:rsidR="000C7555" w:rsidRPr="00035566">
        <w:t>1</w:t>
      </w:r>
      <w:r w:rsidR="000C7555">
        <w:t xml:space="preserve"> pkt </w:t>
      </w:r>
      <w:r w:rsidRPr="00035566">
        <w:t>3</w:t>
      </w:r>
      <w:r w:rsidR="000C7555" w:rsidRPr="00035566">
        <w:t>8</w:t>
      </w:r>
      <w:r w:rsidR="000C7555">
        <w:t xml:space="preserve"> lit. </w:t>
      </w:r>
      <w:r w:rsidR="000C7555" w:rsidRPr="00035566">
        <w:t>a</w:t>
      </w:r>
      <w:r w:rsidR="000C7555">
        <w:t> </w:t>
      </w:r>
      <w:proofErr w:type="spellStart"/>
      <w:r w:rsidRPr="00035566">
        <w:t>tiret</w:t>
      </w:r>
      <w:proofErr w:type="spellEnd"/>
      <w:r w:rsidRPr="00035566">
        <w:t xml:space="preserve"> 2, który wchodzi</w:t>
      </w:r>
      <w:r w:rsidR="000C7555" w:rsidRPr="00035566">
        <w:t xml:space="preserve"> w</w:t>
      </w:r>
      <w:r w:rsidR="000C7555">
        <w:t> </w:t>
      </w:r>
      <w:r w:rsidRPr="00035566">
        <w:t>życie</w:t>
      </w:r>
      <w:r w:rsidR="000C7555" w:rsidRPr="00035566">
        <w:t xml:space="preserve"> z</w:t>
      </w:r>
      <w:r w:rsidR="000C7555">
        <w:t> </w:t>
      </w:r>
      <w:r w:rsidRPr="00035566">
        <w:t xml:space="preserve">dniem </w:t>
      </w:r>
      <w:r w:rsidR="000C7555" w:rsidRPr="00035566">
        <w:t>1</w:t>
      </w:r>
      <w:r w:rsidR="000C7555">
        <w:t> </w:t>
      </w:r>
      <w:r w:rsidRPr="00035566">
        <w:t>stycznia 201</w:t>
      </w:r>
      <w:r w:rsidR="000C7555" w:rsidRPr="00035566">
        <w:t>3</w:t>
      </w:r>
      <w:r w:rsidR="000C7555">
        <w:t> </w:t>
      </w:r>
      <w:r w:rsidRPr="00035566">
        <w:t>r.</w:t>
      </w:r>
      <w:r w:rsidR="000C7555">
        <w:t>”</w:t>
      </w:r>
      <w:r w:rsidRPr="00035566">
        <w:t>;</w:t>
      </w:r>
    </w:p>
    <w:p w:rsidR="00BD6B70" w:rsidRPr="00BD6B70" w:rsidRDefault="00BD6B70" w:rsidP="000C7555">
      <w:pPr>
        <w:pStyle w:val="PPKTOTJpodpunktwobwieszczeniutekstujednolitegonp1"/>
        <w:keepNext/>
      </w:pPr>
      <w:r w:rsidRPr="00035566">
        <w:lastRenderedPageBreak/>
        <w:t>3)</w:t>
      </w:r>
      <w:r w:rsidRPr="00035566">
        <w:tab/>
        <w:t>art. 10</w:t>
      </w:r>
      <w:r w:rsidR="000C7555" w:rsidRPr="00035566">
        <w:t>5</w:t>
      </w:r>
      <w:r w:rsidR="000C7555">
        <w:t> </w:t>
      </w:r>
      <w:r w:rsidRPr="00035566">
        <w:t>ustawy</w:t>
      </w:r>
      <w:r w:rsidR="000C7555" w:rsidRPr="00035566">
        <w:t xml:space="preserve"> z</w:t>
      </w:r>
      <w:r w:rsidR="000C7555">
        <w:t> </w:t>
      </w:r>
      <w:r w:rsidRPr="00035566">
        <w:t>dnia 2</w:t>
      </w:r>
      <w:r w:rsidR="000C7555" w:rsidRPr="00035566">
        <w:t>5</w:t>
      </w:r>
      <w:r w:rsidR="000C7555">
        <w:t> </w:t>
      </w:r>
      <w:r w:rsidRPr="00035566">
        <w:t>marca 201</w:t>
      </w:r>
      <w:r w:rsidR="000C7555" w:rsidRPr="00035566">
        <w:t>1</w:t>
      </w:r>
      <w:r w:rsidR="000C7555">
        <w:t> </w:t>
      </w:r>
      <w:r w:rsidRPr="00035566">
        <w:t>r.</w:t>
      </w:r>
      <w:r w:rsidR="000C7555" w:rsidRPr="00035566">
        <w:t xml:space="preserve"> o</w:t>
      </w:r>
      <w:r w:rsidR="000C7555">
        <w:t> </w:t>
      </w:r>
      <w:r w:rsidRPr="00035566">
        <w:t>ograniczaniu barier administracyjnych dla obywateli</w:t>
      </w:r>
      <w:r w:rsidR="000C7555" w:rsidRPr="00035566">
        <w:t xml:space="preserve"> i</w:t>
      </w:r>
      <w:r w:rsidR="000C7555">
        <w:t> </w:t>
      </w:r>
      <w:r w:rsidRPr="00035566">
        <w:t>przedsiębiorców (</w:t>
      </w:r>
      <w:r w:rsidR="000C7555">
        <w:t>Dz. U. Nr </w:t>
      </w:r>
      <w:r w:rsidRPr="00035566">
        <w:t>10</w:t>
      </w:r>
      <w:r w:rsidRPr="00BD6B70">
        <w:t>6,</w:t>
      </w:r>
      <w:r w:rsidR="000C7555">
        <w:t xml:space="preserve"> poz. </w:t>
      </w:r>
      <w:r w:rsidRPr="00BD6B70">
        <w:t>62</w:t>
      </w:r>
      <w:r w:rsidR="000C7555" w:rsidRPr="00BD6B70">
        <w:t>2</w:t>
      </w:r>
      <w:r w:rsidR="000C7555">
        <w:t xml:space="preserve"> i Nr </w:t>
      </w:r>
      <w:r w:rsidRPr="00BD6B70">
        <w:t>187,</w:t>
      </w:r>
      <w:r w:rsidR="000C7555">
        <w:t xml:space="preserve"> poz. </w:t>
      </w:r>
      <w:r w:rsidRPr="00BD6B70">
        <w:t>1110), który stanowi:</w:t>
      </w:r>
    </w:p>
    <w:p w:rsidR="00BD6B70" w:rsidRPr="00BD6B70" w:rsidRDefault="000C7555" w:rsidP="006A71E1">
      <w:pPr>
        <w:pStyle w:val="ARTartustawynprozporzdzenia"/>
        <w:keepNext/>
        <w:spacing w:before="200"/>
      </w:pPr>
      <w:r>
        <w:t>„</w:t>
      </w:r>
      <w:r w:rsidR="00BD6B70" w:rsidRPr="00BD6B70">
        <w:t>Art. 105. Ustawa wchodzi</w:t>
      </w:r>
      <w:r w:rsidRPr="00BD6B70">
        <w:t xml:space="preserve"> w</w:t>
      </w:r>
      <w:r>
        <w:t> </w:t>
      </w:r>
      <w:r w:rsidR="00BD6B70" w:rsidRPr="00BD6B70">
        <w:t>życie</w:t>
      </w:r>
      <w:r w:rsidRPr="00BD6B70">
        <w:t xml:space="preserve"> z</w:t>
      </w:r>
      <w:r>
        <w:t> </w:t>
      </w:r>
      <w:r w:rsidR="00BD6B70" w:rsidRPr="00BD6B70">
        <w:t xml:space="preserve">dniem </w:t>
      </w:r>
      <w:r w:rsidRPr="00BD6B70">
        <w:t>1</w:t>
      </w:r>
      <w:r>
        <w:t> </w:t>
      </w:r>
      <w:r w:rsidR="00BD6B70" w:rsidRPr="00BD6B70">
        <w:t>lipca 201</w:t>
      </w:r>
      <w:r w:rsidRPr="00BD6B70">
        <w:t>1</w:t>
      </w:r>
      <w:r>
        <w:t> </w:t>
      </w:r>
      <w:r w:rsidR="00BD6B70" w:rsidRPr="00BD6B70">
        <w:t>r.,</w:t>
      </w:r>
      <w:r w:rsidRPr="00BD6B70">
        <w:t xml:space="preserve"> z</w:t>
      </w:r>
      <w:r>
        <w:t> </w:t>
      </w:r>
      <w:r w:rsidR="00BD6B70" w:rsidRPr="00BD6B70">
        <w:t>wyjątkiem:</w:t>
      </w:r>
    </w:p>
    <w:p w:rsidR="00BD6B70" w:rsidRPr="00035566" w:rsidRDefault="00BD6B70" w:rsidP="00BD6B70">
      <w:pPr>
        <w:pStyle w:val="PKTpunkt"/>
      </w:pPr>
      <w:r w:rsidRPr="00035566">
        <w:t>1)</w:t>
      </w:r>
      <w:r w:rsidRPr="00035566">
        <w:tab/>
        <w:t>art. 3</w:t>
      </w:r>
      <w:r w:rsidR="000C7555" w:rsidRPr="00035566">
        <w:t>6</w:t>
      </w:r>
      <w:r w:rsidR="000C7555">
        <w:t xml:space="preserve"> pkt </w:t>
      </w:r>
      <w:r w:rsidR="000C7555" w:rsidRPr="00035566">
        <w:t>3</w:t>
      </w:r>
      <w:r w:rsidR="000C7555">
        <w:t xml:space="preserve"> i </w:t>
      </w:r>
      <w:r w:rsidRPr="00035566">
        <w:t>4, które wchodzą</w:t>
      </w:r>
      <w:r w:rsidR="000C7555" w:rsidRPr="00035566">
        <w:t xml:space="preserve"> w</w:t>
      </w:r>
      <w:r w:rsidR="000C7555">
        <w:t> </w:t>
      </w:r>
      <w:r w:rsidRPr="00035566">
        <w:t>życie po upływie 1</w:t>
      </w:r>
      <w:r w:rsidR="000C7555" w:rsidRPr="00035566">
        <w:t>4</w:t>
      </w:r>
      <w:r w:rsidR="000C7555">
        <w:t> </w:t>
      </w:r>
      <w:r w:rsidRPr="00035566">
        <w:t>dni od dnia ogłoszenia;</w:t>
      </w:r>
    </w:p>
    <w:p w:rsidR="00BD6B70" w:rsidRPr="00035566" w:rsidRDefault="00BD6B70" w:rsidP="00BD6B70">
      <w:pPr>
        <w:pStyle w:val="PKTpunkt"/>
      </w:pPr>
      <w:r w:rsidRPr="00035566">
        <w:t>2)</w:t>
      </w:r>
      <w:r w:rsidRPr="00035566">
        <w:tab/>
        <w:t>art. 4</w:t>
      </w:r>
      <w:r w:rsidR="000C7555" w:rsidRPr="00035566">
        <w:t>4</w:t>
      </w:r>
      <w:r w:rsidR="000C7555">
        <w:t xml:space="preserve"> i art. </w:t>
      </w:r>
      <w:r w:rsidRPr="00035566">
        <w:t>103, które wchodzą</w:t>
      </w:r>
      <w:r w:rsidR="000C7555" w:rsidRPr="00035566">
        <w:t xml:space="preserve"> w</w:t>
      </w:r>
      <w:r w:rsidR="000C7555">
        <w:t> </w:t>
      </w:r>
      <w:r w:rsidRPr="00035566">
        <w:t>życie</w:t>
      </w:r>
      <w:r w:rsidR="000C7555" w:rsidRPr="00035566">
        <w:t xml:space="preserve"> z</w:t>
      </w:r>
      <w:r w:rsidR="000C7555">
        <w:t> </w:t>
      </w:r>
      <w:r w:rsidRPr="00035566">
        <w:t xml:space="preserve">dniem </w:t>
      </w:r>
      <w:r w:rsidR="000C7555" w:rsidRPr="00035566">
        <w:t>1</w:t>
      </w:r>
      <w:r w:rsidR="000C7555">
        <w:t> </w:t>
      </w:r>
      <w:r w:rsidRPr="00035566">
        <w:t>października 201</w:t>
      </w:r>
      <w:r w:rsidR="000C7555" w:rsidRPr="00035566">
        <w:t>1</w:t>
      </w:r>
      <w:r w:rsidR="000C7555">
        <w:t> </w:t>
      </w:r>
      <w:r w:rsidRPr="00035566">
        <w:t>r.;</w:t>
      </w:r>
    </w:p>
    <w:p w:rsidR="00BD6B70" w:rsidRPr="00035566" w:rsidRDefault="00BD6B70" w:rsidP="00BD6B70">
      <w:pPr>
        <w:pStyle w:val="PKTpunkt"/>
      </w:pPr>
      <w:r w:rsidRPr="00035566">
        <w:t>3)</w:t>
      </w:r>
      <w:r w:rsidRPr="00035566">
        <w:tab/>
      </w:r>
      <w:r>
        <w:t>(uchylony)</w:t>
      </w:r>
      <w:r w:rsidRPr="00035566">
        <w:t>.</w:t>
      </w:r>
      <w:r w:rsidR="000C7555">
        <w:t>”</w:t>
      </w:r>
      <w:r w:rsidRPr="00035566">
        <w:t>;</w:t>
      </w:r>
    </w:p>
    <w:p w:rsidR="00BD6B70" w:rsidRPr="00BD6B70" w:rsidRDefault="00BD6B70" w:rsidP="006A71E1">
      <w:pPr>
        <w:pStyle w:val="PPKTOTJpodpunktwobwieszczeniutekstujednolitegonp1"/>
        <w:keepNext/>
        <w:spacing w:before="200"/>
      </w:pPr>
      <w:r w:rsidRPr="00035566">
        <w:t>4)</w:t>
      </w:r>
      <w:r w:rsidRPr="00035566">
        <w:tab/>
        <w:t>odnośnika</w:t>
      </w:r>
      <w:r w:rsidR="000C7555">
        <w:t xml:space="preserve"> nr </w:t>
      </w:r>
      <w:r w:rsidR="000C7555" w:rsidRPr="00035566">
        <w:t>2</w:t>
      </w:r>
      <w:r w:rsidR="000C7555">
        <w:t xml:space="preserve"> i nr </w:t>
      </w:r>
      <w:r w:rsidR="000C7555" w:rsidRPr="00BD6B70">
        <w:t>3</w:t>
      </w:r>
      <w:r w:rsidR="000C7555">
        <w:t xml:space="preserve"> oraz art. </w:t>
      </w:r>
      <w:r w:rsidRPr="00BD6B70">
        <w:t>25</w:t>
      </w:r>
      <w:r w:rsidR="000C7555" w:rsidRPr="00BD6B70">
        <w:t>3</w:t>
      </w:r>
      <w:r w:rsidR="000C7555">
        <w:t> </w:t>
      </w:r>
      <w:r w:rsidRPr="00BD6B70">
        <w:t>ustawy</w:t>
      </w:r>
      <w:r w:rsidR="000C7555" w:rsidRPr="00BD6B70">
        <w:t xml:space="preserve"> z</w:t>
      </w:r>
      <w:r w:rsidR="000C7555">
        <w:t> </w:t>
      </w:r>
      <w:r w:rsidRPr="00BD6B70">
        <w:t>dnia 1</w:t>
      </w:r>
      <w:r w:rsidR="000C7555" w:rsidRPr="00BD6B70">
        <w:t>4</w:t>
      </w:r>
      <w:r w:rsidR="000C7555">
        <w:t> </w:t>
      </w:r>
      <w:r w:rsidRPr="00BD6B70">
        <w:t>grudnia 201</w:t>
      </w:r>
      <w:r w:rsidR="000C7555" w:rsidRPr="00BD6B70">
        <w:t>2</w:t>
      </w:r>
      <w:r w:rsidR="000C7555">
        <w:t> </w:t>
      </w:r>
      <w:r w:rsidRPr="00BD6B70">
        <w:t>r.</w:t>
      </w:r>
      <w:r w:rsidR="000C7555" w:rsidRPr="00BD6B70">
        <w:t xml:space="preserve"> o</w:t>
      </w:r>
      <w:r w:rsidR="000C7555">
        <w:t> </w:t>
      </w:r>
      <w:r w:rsidRPr="00BD6B70">
        <w:t>odpadach (</w:t>
      </w:r>
      <w:r w:rsidR="000C7555">
        <w:t>Dz. U.</w:t>
      </w:r>
      <w:r w:rsidRPr="00BD6B70">
        <w:t xml:space="preserve"> z 201</w:t>
      </w:r>
      <w:r w:rsidR="000C7555" w:rsidRPr="00BD6B70">
        <w:t>3</w:t>
      </w:r>
      <w:r w:rsidR="000C7555">
        <w:t> </w:t>
      </w:r>
      <w:r w:rsidRPr="00BD6B70">
        <w:t>r.</w:t>
      </w:r>
      <w:r w:rsidR="000C7555">
        <w:t xml:space="preserve"> poz. </w:t>
      </w:r>
      <w:r w:rsidRPr="00BD6B70">
        <w:t>2</w:t>
      </w:r>
      <w:r w:rsidR="000C7555" w:rsidRPr="00BD6B70">
        <w:t>1</w:t>
      </w:r>
      <w:r w:rsidR="000C7555">
        <w:t xml:space="preserve"> oraz</w:t>
      </w:r>
      <w:r w:rsidR="000C7555" w:rsidRPr="00BD6B70">
        <w:t xml:space="preserve"> z</w:t>
      </w:r>
      <w:r w:rsidR="000C7555">
        <w:t> </w:t>
      </w:r>
      <w:r w:rsidRPr="00BD6B70">
        <w:t>201</w:t>
      </w:r>
      <w:r w:rsidR="000C7555" w:rsidRPr="00BD6B70">
        <w:t>5</w:t>
      </w:r>
      <w:r w:rsidR="000C7555">
        <w:t> </w:t>
      </w:r>
      <w:r w:rsidRPr="00BD6B70">
        <w:t>r.</w:t>
      </w:r>
      <w:r w:rsidR="000C7555">
        <w:t xml:space="preserve"> poz. </w:t>
      </w:r>
      <w:r w:rsidRPr="00BD6B70">
        <w:t>87), które stanowią:</w:t>
      </w:r>
    </w:p>
    <w:p w:rsidR="00BD6B70" w:rsidRPr="00035566" w:rsidRDefault="000C7555" w:rsidP="006A71E1">
      <w:pPr>
        <w:pStyle w:val="PKTpunkt"/>
        <w:keepNext/>
        <w:spacing w:before="160"/>
      </w:pPr>
      <w:r>
        <w:t>„</w:t>
      </w:r>
      <w:r w:rsidR="00BD6B70" w:rsidRPr="00035566">
        <w:rPr>
          <w:rStyle w:val="IGindeksgrny"/>
        </w:rPr>
        <w:t>2)</w:t>
      </w:r>
      <w:r w:rsidR="00BD6B70" w:rsidRPr="00035566">
        <w:tab/>
        <w:t>Niniejsza ustawa dokonuje</w:t>
      </w:r>
      <w:r w:rsidRPr="00035566">
        <w:t xml:space="preserve"> w</w:t>
      </w:r>
      <w:r>
        <w:t> </w:t>
      </w:r>
      <w:r w:rsidR="00BD6B70" w:rsidRPr="00035566">
        <w:t>zakresie swojej regulacji wdrożenia następujących dyrektyw:</w:t>
      </w:r>
    </w:p>
    <w:p w:rsidR="00BD6B70" w:rsidRPr="00035566" w:rsidRDefault="00BD6B70" w:rsidP="006A71E1">
      <w:pPr>
        <w:pStyle w:val="LITlitera"/>
        <w:spacing w:before="140"/>
      </w:pPr>
      <w:r w:rsidRPr="00035566">
        <w:t>1)</w:t>
      </w:r>
      <w:r w:rsidRPr="00035566">
        <w:tab/>
        <w:t>dyrektywy Rady 78/176/EWG</w:t>
      </w:r>
      <w:r w:rsidR="000C7555" w:rsidRPr="00035566">
        <w:t xml:space="preserve"> z</w:t>
      </w:r>
      <w:r w:rsidR="000C7555">
        <w:t> </w:t>
      </w:r>
      <w:r w:rsidRPr="00035566">
        <w:t>dnia 2</w:t>
      </w:r>
      <w:r w:rsidR="000C7555" w:rsidRPr="00035566">
        <w:t>0</w:t>
      </w:r>
      <w:r w:rsidR="000C7555">
        <w:t> </w:t>
      </w:r>
      <w:r w:rsidRPr="00035566">
        <w:t>lutego 197</w:t>
      </w:r>
      <w:r w:rsidR="000C7555" w:rsidRPr="00035566">
        <w:t>8</w:t>
      </w:r>
      <w:r w:rsidR="000C7555">
        <w:t> </w:t>
      </w:r>
      <w:r w:rsidRPr="00035566">
        <w:t>r.</w:t>
      </w:r>
      <w:r w:rsidR="000C7555" w:rsidRPr="00035566">
        <w:t xml:space="preserve"> w</w:t>
      </w:r>
      <w:r w:rsidR="000C7555">
        <w:t> </w:t>
      </w:r>
      <w:r w:rsidRPr="00035566">
        <w:t>sprawie odpadów pochodzących</w:t>
      </w:r>
      <w:r w:rsidR="000C7555" w:rsidRPr="00035566">
        <w:t xml:space="preserve"> z</w:t>
      </w:r>
      <w:r w:rsidR="000C7555">
        <w:t> </w:t>
      </w:r>
      <w:r w:rsidRPr="00035566">
        <w:t xml:space="preserve">przemysłu </w:t>
      </w:r>
      <w:proofErr w:type="spellStart"/>
      <w:r w:rsidRPr="00035566">
        <w:t>ditlenku</w:t>
      </w:r>
      <w:proofErr w:type="spellEnd"/>
      <w:r w:rsidRPr="00035566">
        <w:t xml:space="preserve"> tytanu (Dz. Urz. WE L 5</w:t>
      </w:r>
      <w:r w:rsidR="000C7555" w:rsidRPr="00035566">
        <w:t>4</w:t>
      </w:r>
      <w:r w:rsidR="000C7555">
        <w:t> </w:t>
      </w:r>
      <w:r w:rsidR="000C7555" w:rsidRPr="00035566">
        <w:t>z</w:t>
      </w:r>
      <w:r w:rsidR="000C7555">
        <w:t> </w:t>
      </w:r>
      <w:r w:rsidRPr="00035566">
        <w:t>25.02.1978, str. 19,</w:t>
      </w:r>
      <w:r w:rsidR="000C7555" w:rsidRPr="00035566">
        <w:t xml:space="preserve"> z</w:t>
      </w:r>
      <w:r w:rsidR="000C7555">
        <w:t> </w:t>
      </w:r>
      <w:r w:rsidRPr="00035566">
        <w:t>późn. zm.; Dz. Urz. UE Polskie wydanie sp</w:t>
      </w:r>
      <w:r w:rsidRPr="00035566">
        <w:t>e</w:t>
      </w:r>
      <w:r w:rsidRPr="00035566">
        <w:t>cjalne, rozdz. 15,</w:t>
      </w:r>
      <w:r w:rsidR="000C7555">
        <w:t xml:space="preserve"> t. </w:t>
      </w:r>
      <w:r w:rsidRPr="00035566">
        <w:t>1, str. 71);</w:t>
      </w:r>
    </w:p>
    <w:p w:rsidR="00BD6B70" w:rsidRPr="00035566" w:rsidRDefault="00BD6B70" w:rsidP="006A71E1">
      <w:pPr>
        <w:pStyle w:val="LITlitera"/>
        <w:spacing w:before="140"/>
      </w:pPr>
      <w:r w:rsidRPr="00035566">
        <w:t>2)</w:t>
      </w:r>
      <w:r w:rsidRPr="00035566">
        <w:tab/>
        <w:t>dyrektywy Rady 86/278/EWG</w:t>
      </w:r>
      <w:r w:rsidR="000C7555" w:rsidRPr="00035566">
        <w:t xml:space="preserve"> z</w:t>
      </w:r>
      <w:r w:rsidR="000C7555">
        <w:t> </w:t>
      </w:r>
      <w:r w:rsidRPr="00035566">
        <w:t>dnia 1</w:t>
      </w:r>
      <w:r w:rsidR="000C7555" w:rsidRPr="00035566">
        <w:t>2</w:t>
      </w:r>
      <w:r w:rsidR="000C7555">
        <w:t> </w:t>
      </w:r>
      <w:r w:rsidRPr="00035566">
        <w:t>czerwca 198</w:t>
      </w:r>
      <w:r w:rsidR="000C7555" w:rsidRPr="00035566">
        <w:t>6</w:t>
      </w:r>
      <w:r w:rsidR="000C7555">
        <w:t> </w:t>
      </w:r>
      <w:r w:rsidRPr="00035566">
        <w:t>r.</w:t>
      </w:r>
      <w:r w:rsidR="000C7555" w:rsidRPr="00035566">
        <w:t xml:space="preserve"> w</w:t>
      </w:r>
      <w:r w:rsidR="000C7555">
        <w:t> </w:t>
      </w:r>
      <w:r w:rsidRPr="00035566">
        <w:t>sprawie ochrony środowiska,</w:t>
      </w:r>
      <w:r w:rsidR="000C7555" w:rsidRPr="00035566">
        <w:t xml:space="preserve"> w</w:t>
      </w:r>
      <w:r w:rsidR="000C7555">
        <w:t> </w:t>
      </w:r>
      <w:r w:rsidRPr="00035566">
        <w:t>szczególności gleby,</w:t>
      </w:r>
      <w:r w:rsidR="000C7555" w:rsidRPr="00035566">
        <w:t xml:space="preserve"> w</w:t>
      </w:r>
      <w:r w:rsidR="000C7555">
        <w:t> </w:t>
      </w:r>
      <w:r w:rsidRPr="00035566">
        <w:t>przypadku wykorzystywania osadów ściekowych</w:t>
      </w:r>
      <w:r w:rsidR="000C7555" w:rsidRPr="00035566">
        <w:t xml:space="preserve"> w</w:t>
      </w:r>
      <w:r w:rsidR="000C7555">
        <w:t> </w:t>
      </w:r>
      <w:r w:rsidRPr="00035566">
        <w:t>rolnictwie (Dz.</w:t>
      </w:r>
      <w:r>
        <w:t> </w:t>
      </w:r>
      <w:r w:rsidRPr="00035566">
        <w:t>Urz. WE L 18</w:t>
      </w:r>
      <w:r w:rsidR="000C7555" w:rsidRPr="00035566">
        <w:t>1</w:t>
      </w:r>
      <w:r w:rsidR="000C7555">
        <w:t> </w:t>
      </w:r>
      <w:r w:rsidR="000C7555" w:rsidRPr="00035566">
        <w:t>z</w:t>
      </w:r>
      <w:r w:rsidR="000C7555">
        <w:t> </w:t>
      </w:r>
      <w:r w:rsidRPr="00035566">
        <w:t>04.07.1986, str. 6,</w:t>
      </w:r>
      <w:r w:rsidR="000C7555" w:rsidRPr="00035566">
        <w:t xml:space="preserve"> z</w:t>
      </w:r>
      <w:r w:rsidR="000C7555">
        <w:t> </w:t>
      </w:r>
      <w:r w:rsidRPr="00035566">
        <w:t>późn. zm.; Dz. Urz. UE Polskie wydanie specjalne, rozdz. 15,</w:t>
      </w:r>
      <w:r w:rsidR="000C7555">
        <w:t xml:space="preserve"> t. </w:t>
      </w:r>
      <w:r w:rsidRPr="00035566">
        <w:t>1, str. 265);</w:t>
      </w:r>
    </w:p>
    <w:p w:rsidR="00BD6B70" w:rsidRPr="00035566" w:rsidRDefault="00BD6B70" w:rsidP="006A71E1">
      <w:pPr>
        <w:pStyle w:val="LITlitera"/>
        <w:spacing w:before="140"/>
      </w:pPr>
      <w:r w:rsidRPr="00035566">
        <w:t>3)</w:t>
      </w:r>
      <w:r w:rsidRPr="00035566">
        <w:tab/>
        <w:t>dyrektywy Rady 91/271/EWG</w:t>
      </w:r>
      <w:r w:rsidR="000C7555" w:rsidRPr="00035566">
        <w:t xml:space="preserve"> z</w:t>
      </w:r>
      <w:r w:rsidR="000C7555">
        <w:t> </w:t>
      </w:r>
      <w:r w:rsidRPr="00035566">
        <w:t>dnia 2</w:t>
      </w:r>
      <w:r w:rsidR="000C7555" w:rsidRPr="00035566">
        <w:t>1</w:t>
      </w:r>
      <w:r w:rsidR="000C7555">
        <w:t> </w:t>
      </w:r>
      <w:r w:rsidRPr="00035566">
        <w:t>maja 199</w:t>
      </w:r>
      <w:r w:rsidR="000C7555" w:rsidRPr="00035566">
        <w:t>1</w:t>
      </w:r>
      <w:r w:rsidR="000C7555">
        <w:t> </w:t>
      </w:r>
      <w:r w:rsidRPr="00035566">
        <w:t>r. dotyczącej oczyszczania ścieków komunalnych (Dz.</w:t>
      </w:r>
      <w:r w:rsidR="006A71E1">
        <w:t> </w:t>
      </w:r>
      <w:r w:rsidRPr="00035566">
        <w:t>Urz. WE L 13</w:t>
      </w:r>
      <w:r w:rsidR="000C7555" w:rsidRPr="00035566">
        <w:t>5</w:t>
      </w:r>
      <w:r w:rsidR="000C7555">
        <w:t> </w:t>
      </w:r>
      <w:r w:rsidR="000C7555" w:rsidRPr="00035566">
        <w:t>z</w:t>
      </w:r>
      <w:r w:rsidR="000C7555">
        <w:t> </w:t>
      </w:r>
      <w:r w:rsidRPr="00035566">
        <w:t>30.05.1991, str. 40,</w:t>
      </w:r>
      <w:r w:rsidR="000C7555" w:rsidRPr="00035566">
        <w:t xml:space="preserve"> z</w:t>
      </w:r>
      <w:r w:rsidR="000C7555">
        <w:t> </w:t>
      </w:r>
      <w:r w:rsidRPr="00035566">
        <w:t>późn. zm.; Dz. Urz. UE Polskie wydanie specjalne, rozdz. 15,</w:t>
      </w:r>
      <w:r w:rsidR="000C7555">
        <w:t xml:space="preserve"> t. </w:t>
      </w:r>
      <w:r w:rsidRPr="00035566">
        <w:t>2, str. 26);</w:t>
      </w:r>
    </w:p>
    <w:p w:rsidR="00BD6B70" w:rsidRPr="00035566" w:rsidRDefault="00BD6B70" w:rsidP="006A71E1">
      <w:pPr>
        <w:pStyle w:val="LITlitera"/>
        <w:spacing w:before="140"/>
      </w:pPr>
      <w:r w:rsidRPr="00035566">
        <w:t>4)</w:t>
      </w:r>
      <w:r w:rsidRPr="00035566">
        <w:tab/>
        <w:t>dyrektywy 94/62/WE Parlamentu Europejskiego</w:t>
      </w:r>
      <w:r w:rsidR="000C7555" w:rsidRPr="00035566">
        <w:t xml:space="preserve"> i</w:t>
      </w:r>
      <w:r w:rsidR="000C7555">
        <w:t> </w:t>
      </w:r>
      <w:r w:rsidRPr="00035566">
        <w:t>R</w:t>
      </w:r>
      <w:r>
        <w:t>ady</w:t>
      </w:r>
      <w:r w:rsidR="000C7555">
        <w:t xml:space="preserve"> z </w:t>
      </w:r>
      <w:r>
        <w:t>dnia 2</w:t>
      </w:r>
      <w:r w:rsidR="000C7555">
        <w:t>0 </w:t>
      </w:r>
      <w:r>
        <w:t>grudnia 199</w:t>
      </w:r>
      <w:r w:rsidR="000C7555">
        <w:t>4 </w:t>
      </w:r>
      <w:r>
        <w:t>r. w </w:t>
      </w:r>
      <w:r w:rsidRPr="00035566">
        <w:t>sprawie opakowań</w:t>
      </w:r>
      <w:r w:rsidR="000C7555" w:rsidRPr="00035566">
        <w:t xml:space="preserve"> i</w:t>
      </w:r>
      <w:r w:rsidR="000C7555">
        <w:t> </w:t>
      </w:r>
      <w:r w:rsidRPr="00035566">
        <w:t>odpadów opakowaniowych (Dz. Urz. WE</w:t>
      </w:r>
      <w:r>
        <w:t xml:space="preserve"> L 36</w:t>
      </w:r>
      <w:r w:rsidR="000C7555">
        <w:t>5 z </w:t>
      </w:r>
      <w:r>
        <w:t>31.12.1994, str. 10, z </w:t>
      </w:r>
      <w:r w:rsidRPr="00035566">
        <w:t>późn. zm.; Dz. Urz. UE Polskie wydanie specjalne, rozdz. 13,</w:t>
      </w:r>
      <w:r w:rsidR="000C7555">
        <w:t xml:space="preserve"> t. </w:t>
      </w:r>
      <w:r w:rsidRPr="00035566">
        <w:t>13, str. 349);</w:t>
      </w:r>
    </w:p>
    <w:p w:rsidR="00BD6B70" w:rsidRPr="00035566" w:rsidRDefault="00BD6B70" w:rsidP="006A71E1">
      <w:pPr>
        <w:pStyle w:val="LITlitera"/>
        <w:spacing w:before="140"/>
      </w:pPr>
      <w:r w:rsidRPr="00035566">
        <w:t>5)</w:t>
      </w:r>
      <w:r w:rsidRPr="00035566">
        <w:tab/>
        <w:t>dyrektywy Rady 96/59/WE</w:t>
      </w:r>
      <w:r w:rsidR="000C7555" w:rsidRPr="00035566">
        <w:t xml:space="preserve"> z</w:t>
      </w:r>
      <w:r w:rsidR="000C7555">
        <w:t> </w:t>
      </w:r>
      <w:r w:rsidRPr="00035566">
        <w:t>dnia 1</w:t>
      </w:r>
      <w:r w:rsidR="000C7555" w:rsidRPr="00035566">
        <w:t>6</w:t>
      </w:r>
      <w:r w:rsidR="000C7555">
        <w:t> </w:t>
      </w:r>
      <w:r w:rsidRPr="00035566">
        <w:t>września 199</w:t>
      </w:r>
      <w:r w:rsidR="000C7555" w:rsidRPr="00035566">
        <w:t>6</w:t>
      </w:r>
      <w:r w:rsidR="000C7555">
        <w:t> </w:t>
      </w:r>
      <w:r w:rsidRPr="00035566">
        <w:t>r.</w:t>
      </w:r>
      <w:r w:rsidR="000C7555" w:rsidRPr="00035566">
        <w:t xml:space="preserve"> w</w:t>
      </w:r>
      <w:r w:rsidR="000C7555">
        <w:t> </w:t>
      </w:r>
      <w:r w:rsidRPr="00035566">
        <w:t xml:space="preserve">sprawie unieszkodliwiania polichlorowanych </w:t>
      </w:r>
      <w:r w:rsidR="006A5369">
        <w:br/>
      </w:r>
      <w:proofErr w:type="spellStart"/>
      <w:r w:rsidRPr="00035566">
        <w:t>bifenyli</w:t>
      </w:r>
      <w:proofErr w:type="spellEnd"/>
      <w:r w:rsidR="000C7555" w:rsidRPr="00035566">
        <w:t xml:space="preserve"> i</w:t>
      </w:r>
      <w:r w:rsidR="000C7555">
        <w:t> </w:t>
      </w:r>
      <w:r w:rsidRPr="00035566">
        <w:t xml:space="preserve">polichlorowanych </w:t>
      </w:r>
      <w:proofErr w:type="spellStart"/>
      <w:r w:rsidRPr="00035566">
        <w:t>trifenyli</w:t>
      </w:r>
      <w:proofErr w:type="spellEnd"/>
      <w:r>
        <w:t xml:space="preserve"> (PCB/PCT) (Dz. Urz. WE L 24</w:t>
      </w:r>
      <w:r w:rsidR="000C7555">
        <w:t>3 </w:t>
      </w:r>
      <w:r>
        <w:t>z </w:t>
      </w:r>
      <w:r w:rsidRPr="00035566">
        <w:t>24.09.1996, str. 31; Dz. Urz. UE Polskie wydanie specjalne, rozdz. 15,</w:t>
      </w:r>
      <w:r w:rsidR="000C7555">
        <w:t xml:space="preserve"> t. </w:t>
      </w:r>
      <w:r w:rsidRPr="00035566">
        <w:t>3, str. 75);</w:t>
      </w:r>
    </w:p>
    <w:p w:rsidR="00BD6B70" w:rsidRPr="006A5369" w:rsidRDefault="00BD6B70" w:rsidP="006A71E1">
      <w:pPr>
        <w:pStyle w:val="LITlitera"/>
        <w:spacing w:before="140"/>
        <w:rPr>
          <w:spacing w:val="-2"/>
        </w:rPr>
      </w:pPr>
      <w:r w:rsidRPr="00035566">
        <w:t>6)</w:t>
      </w:r>
      <w:r w:rsidRPr="00035566">
        <w:tab/>
      </w:r>
      <w:r w:rsidRPr="006A5369">
        <w:rPr>
          <w:spacing w:val="-2"/>
        </w:rPr>
        <w:t>dyrektywy Rady 1999/31/WE</w:t>
      </w:r>
      <w:r w:rsidR="000C7555" w:rsidRPr="006A5369">
        <w:rPr>
          <w:spacing w:val="-2"/>
        </w:rPr>
        <w:t xml:space="preserve"> z </w:t>
      </w:r>
      <w:r w:rsidRPr="006A5369">
        <w:rPr>
          <w:spacing w:val="-2"/>
        </w:rPr>
        <w:t>dnia 2</w:t>
      </w:r>
      <w:r w:rsidR="000C7555" w:rsidRPr="006A5369">
        <w:rPr>
          <w:spacing w:val="-2"/>
        </w:rPr>
        <w:t>6 </w:t>
      </w:r>
      <w:r w:rsidRPr="006A5369">
        <w:rPr>
          <w:spacing w:val="-2"/>
        </w:rPr>
        <w:t>kwietnia 199</w:t>
      </w:r>
      <w:r w:rsidR="000C7555" w:rsidRPr="006A5369">
        <w:rPr>
          <w:spacing w:val="-2"/>
        </w:rPr>
        <w:t>9 </w:t>
      </w:r>
      <w:r w:rsidRPr="006A5369">
        <w:rPr>
          <w:spacing w:val="-2"/>
        </w:rPr>
        <w:t>r.</w:t>
      </w:r>
      <w:r w:rsidR="000C7555" w:rsidRPr="006A5369">
        <w:rPr>
          <w:spacing w:val="-2"/>
        </w:rPr>
        <w:t xml:space="preserve"> w </w:t>
      </w:r>
      <w:r w:rsidRPr="006A5369">
        <w:rPr>
          <w:spacing w:val="-2"/>
        </w:rPr>
        <w:t>sprawie składowania odpadów (Dz. Urz. WE</w:t>
      </w:r>
      <w:r w:rsidR="006A5369" w:rsidRPr="006A5369">
        <w:rPr>
          <w:spacing w:val="-2"/>
        </w:rPr>
        <w:t> </w:t>
      </w:r>
      <w:r w:rsidRPr="006A5369">
        <w:rPr>
          <w:spacing w:val="-2"/>
        </w:rPr>
        <w:t>L</w:t>
      </w:r>
      <w:r w:rsidR="006A5369" w:rsidRPr="006A5369">
        <w:rPr>
          <w:spacing w:val="-2"/>
        </w:rPr>
        <w:t> </w:t>
      </w:r>
      <w:r w:rsidRPr="006A5369">
        <w:rPr>
          <w:spacing w:val="-2"/>
        </w:rPr>
        <w:t>18</w:t>
      </w:r>
      <w:r w:rsidR="000C7555" w:rsidRPr="006A5369">
        <w:rPr>
          <w:spacing w:val="-2"/>
        </w:rPr>
        <w:t>2</w:t>
      </w:r>
      <w:r w:rsidR="006A71E1" w:rsidRPr="006A5369">
        <w:rPr>
          <w:spacing w:val="-2"/>
        </w:rPr>
        <w:t xml:space="preserve"> </w:t>
      </w:r>
      <w:r w:rsidR="000C7555" w:rsidRPr="006A5369">
        <w:rPr>
          <w:spacing w:val="-2"/>
        </w:rPr>
        <w:t>z </w:t>
      </w:r>
      <w:r w:rsidRPr="006A5369">
        <w:rPr>
          <w:spacing w:val="-2"/>
        </w:rPr>
        <w:t>16.07.1999, str. 1,</w:t>
      </w:r>
      <w:r w:rsidR="000C7555" w:rsidRPr="006A5369">
        <w:rPr>
          <w:spacing w:val="-2"/>
        </w:rPr>
        <w:t xml:space="preserve"> z </w:t>
      </w:r>
      <w:r w:rsidRPr="006A5369">
        <w:rPr>
          <w:spacing w:val="-2"/>
        </w:rPr>
        <w:t>późn. zm.; Dz. Urz. UE Polskie wydanie specjalne, rozdz. 15,</w:t>
      </w:r>
      <w:r w:rsidR="000C7555" w:rsidRPr="006A5369">
        <w:rPr>
          <w:spacing w:val="-2"/>
        </w:rPr>
        <w:t xml:space="preserve"> t. </w:t>
      </w:r>
      <w:r w:rsidRPr="006A5369">
        <w:rPr>
          <w:spacing w:val="-2"/>
        </w:rPr>
        <w:t>4, str.</w:t>
      </w:r>
      <w:r w:rsidR="006A5369" w:rsidRPr="006A5369">
        <w:rPr>
          <w:spacing w:val="-2"/>
        </w:rPr>
        <w:t> </w:t>
      </w:r>
      <w:r w:rsidRPr="006A5369">
        <w:rPr>
          <w:spacing w:val="-2"/>
        </w:rPr>
        <w:t>228);</w:t>
      </w:r>
    </w:p>
    <w:p w:rsidR="00BD6B70" w:rsidRPr="00035566" w:rsidRDefault="00BD6B70" w:rsidP="006A71E1">
      <w:pPr>
        <w:pStyle w:val="LITlitera"/>
        <w:spacing w:before="140"/>
      </w:pPr>
      <w:r w:rsidRPr="00035566">
        <w:t>7)</w:t>
      </w:r>
      <w:r w:rsidRPr="00035566">
        <w:tab/>
        <w:t>dyrektywy Parlamentu Europejskiego</w:t>
      </w:r>
      <w:r w:rsidR="000C7555" w:rsidRPr="00035566">
        <w:t xml:space="preserve"> i</w:t>
      </w:r>
      <w:r w:rsidR="000C7555">
        <w:t> </w:t>
      </w:r>
      <w:r w:rsidRPr="00035566">
        <w:t>Rady 2000/53/</w:t>
      </w:r>
      <w:r>
        <w:t>WE</w:t>
      </w:r>
      <w:r w:rsidR="000C7555">
        <w:t xml:space="preserve"> z </w:t>
      </w:r>
      <w:r>
        <w:t>dnia 1</w:t>
      </w:r>
      <w:r w:rsidR="000C7555">
        <w:t>8 </w:t>
      </w:r>
      <w:r>
        <w:t>września 200</w:t>
      </w:r>
      <w:r w:rsidR="000C7555">
        <w:t>0 </w:t>
      </w:r>
      <w:r>
        <w:t>r. w </w:t>
      </w:r>
      <w:r w:rsidRPr="00035566">
        <w:t>sprawie pojazdów wycofanych</w:t>
      </w:r>
      <w:r w:rsidR="000C7555" w:rsidRPr="00035566">
        <w:t xml:space="preserve"> z</w:t>
      </w:r>
      <w:r w:rsidR="000C7555">
        <w:t> </w:t>
      </w:r>
      <w:r w:rsidRPr="00035566">
        <w:t>eksploatacji (Dz. Urz. WE</w:t>
      </w:r>
      <w:r>
        <w:t xml:space="preserve"> L 26</w:t>
      </w:r>
      <w:r w:rsidR="000C7555">
        <w:t>9 z </w:t>
      </w:r>
      <w:r>
        <w:t>21.10.2000, str. 34, z </w:t>
      </w:r>
      <w:r w:rsidRPr="00035566">
        <w:t>późn. zm.; Dz. Urz. UE Polskie wydanie specjalne, rozdz. 15,</w:t>
      </w:r>
      <w:r w:rsidR="000C7555">
        <w:t xml:space="preserve"> t. </w:t>
      </w:r>
      <w:r w:rsidRPr="00035566">
        <w:t>5, str. 224);</w:t>
      </w:r>
    </w:p>
    <w:p w:rsidR="00BD6B70" w:rsidRPr="00035566" w:rsidRDefault="00BD6B70" w:rsidP="006A71E1">
      <w:pPr>
        <w:pStyle w:val="LITlitera"/>
        <w:spacing w:before="140"/>
      </w:pPr>
      <w:r w:rsidRPr="00035566">
        <w:t>8)</w:t>
      </w:r>
      <w:r w:rsidRPr="00035566">
        <w:tab/>
        <w:t>dyrektywy 2000/76/WE Parlamentu Europejskiego</w:t>
      </w:r>
      <w:r w:rsidR="000C7555" w:rsidRPr="00035566">
        <w:t xml:space="preserve"> i</w:t>
      </w:r>
      <w:r w:rsidR="000C7555">
        <w:t> </w:t>
      </w:r>
      <w:r>
        <w:t>Rady</w:t>
      </w:r>
      <w:r w:rsidR="000C7555">
        <w:t xml:space="preserve"> z </w:t>
      </w:r>
      <w:r>
        <w:t xml:space="preserve">dnia </w:t>
      </w:r>
      <w:r w:rsidR="000C7555">
        <w:t>4 </w:t>
      </w:r>
      <w:r>
        <w:t>grudnia 200</w:t>
      </w:r>
      <w:r w:rsidR="000C7555">
        <w:t>0 </w:t>
      </w:r>
      <w:r>
        <w:t>r. w </w:t>
      </w:r>
      <w:r w:rsidRPr="00035566">
        <w:t>sprawie spalania o</w:t>
      </w:r>
      <w:r w:rsidRPr="00035566">
        <w:t>d</w:t>
      </w:r>
      <w:r w:rsidRPr="00035566">
        <w:t>padów (Dz. Urz. WE L 33</w:t>
      </w:r>
      <w:r w:rsidR="000C7555" w:rsidRPr="00035566">
        <w:t>2</w:t>
      </w:r>
      <w:r w:rsidR="000C7555">
        <w:t> </w:t>
      </w:r>
      <w:r w:rsidR="000C7555" w:rsidRPr="00035566">
        <w:t>z</w:t>
      </w:r>
      <w:r w:rsidR="000C7555">
        <w:t> </w:t>
      </w:r>
      <w:r w:rsidRPr="00035566">
        <w:t>28.12.2000, str. 91,</w:t>
      </w:r>
      <w:r w:rsidR="000C7555" w:rsidRPr="00035566">
        <w:t xml:space="preserve"> z</w:t>
      </w:r>
      <w:r w:rsidR="000C7555">
        <w:t> </w:t>
      </w:r>
      <w:r w:rsidRPr="00035566">
        <w:t>późn. zm.; Dz. Urz. UE Polskie wydanie specjalne, rozdz. 15,</w:t>
      </w:r>
      <w:r w:rsidR="000C7555">
        <w:t xml:space="preserve"> t. </w:t>
      </w:r>
      <w:r w:rsidRPr="00035566">
        <w:t>5, str. 353);</w:t>
      </w:r>
    </w:p>
    <w:p w:rsidR="00BD6B70" w:rsidRPr="00035566" w:rsidRDefault="00BD6B70" w:rsidP="006A71E1">
      <w:pPr>
        <w:pStyle w:val="LITlitera"/>
        <w:spacing w:before="140"/>
      </w:pPr>
      <w:r w:rsidRPr="00035566">
        <w:t>9)</w:t>
      </w:r>
      <w:r w:rsidRPr="00035566">
        <w:tab/>
        <w:t>dyrektywy 2002/96/WE Parlamentu Europejskiego</w:t>
      </w:r>
      <w:r w:rsidR="000C7555" w:rsidRPr="00035566">
        <w:t xml:space="preserve"> i</w:t>
      </w:r>
      <w:r w:rsidR="000C7555">
        <w:t> </w:t>
      </w:r>
      <w:r w:rsidRPr="00035566">
        <w:t>Ra</w:t>
      </w:r>
      <w:r>
        <w:t>dy</w:t>
      </w:r>
      <w:r w:rsidR="000C7555">
        <w:t xml:space="preserve"> z </w:t>
      </w:r>
      <w:r>
        <w:t>dnia 2</w:t>
      </w:r>
      <w:r w:rsidR="000C7555">
        <w:t>7 </w:t>
      </w:r>
      <w:r>
        <w:t>stycznia 200</w:t>
      </w:r>
      <w:r w:rsidR="000C7555">
        <w:t>3 </w:t>
      </w:r>
      <w:r>
        <w:t>r. w </w:t>
      </w:r>
      <w:r w:rsidRPr="00035566">
        <w:t>sprawie zużytego sprzętu elektrotechnicznego</w:t>
      </w:r>
      <w:r w:rsidR="000C7555" w:rsidRPr="00035566">
        <w:t xml:space="preserve"> i</w:t>
      </w:r>
      <w:r w:rsidR="000C7555">
        <w:t> </w:t>
      </w:r>
      <w:r w:rsidRPr="00035566">
        <w:t>elektronicz</w:t>
      </w:r>
      <w:r>
        <w:t>nego (WEEE) (Dz. Urz. UE L 3</w:t>
      </w:r>
      <w:r w:rsidR="000C7555">
        <w:t>7 </w:t>
      </w:r>
      <w:r>
        <w:t>z </w:t>
      </w:r>
      <w:r w:rsidRPr="00035566">
        <w:t>13.02.2003, str. 24,</w:t>
      </w:r>
      <w:r w:rsidR="000C7555" w:rsidRPr="00035566">
        <w:t xml:space="preserve"> z</w:t>
      </w:r>
      <w:r w:rsidR="000C7555">
        <w:t> </w:t>
      </w:r>
      <w:r w:rsidRPr="00035566">
        <w:t>późn. zm.; Dz. Urz. UE Polskie wydanie s</w:t>
      </w:r>
      <w:r>
        <w:t>pecjalne, rozdz. 13,</w:t>
      </w:r>
      <w:r w:rsidR="000C7555">
        <w:t xml:space="preserve"> t. </w:t>
      </w:r>
      <w:r>
        <w:t>7, str. </w:t>
      </w:r>
      <w:r w:rsidRPr="00035566">
        <w:t>359);</w:t>
      </w:r>
    </w:p>
    <w:p w:rsidR="00BD6B70" w:rsidRPr="00035566" w:rsidRDefault="00BD6B70" w:rsidP="006A71E1">
      <w:pPr>
        <w:pStyle w:val="LITlitera"/>
        <w:spacing w:before="140"/>
      </w:pPr>
      <w:r w:rsidRPr="00035566">
        <w:t>10)</w:t>
      </w:r>
      <w:r w:rsidRPr="00035566">
        <w:tab/>
        <w:t>dyrektywy 2006/21/WE Parlamentu Europejskiego</w:t>
      </w:r>
      <w:r w:rsidR="000C7555" w:rsidRPr="00035566">
        <w:t xml:space="preserve"> i</w:t>
      </w:r>
      <w:r w:rsidR="000C7555">
        <w:t> </w:t>
      </w:r>
      <w:r>
        <w:t>Rady</w:t>
      </w:r>
      <w:r w:rsidR="000C7555">
        <w:t xml:space="preserve"> z </w:t>
      </w:r>
      <w:r>
        <w:t>dnia 1</w:t>
      </w:r>
      <w:r w:rsidR="000C7555">
        <w:t>5 </w:t>
      </w:r>
      <w:r>
        <w:t>marca 200</w:t>
      </w:r>
      <w:r w:rsidR="000C7555">
        <w:t>6 </w:t>
      </w:r>
      <w:r>
        <w:t>r. w </w:t>
      </w:r>
      <w:r w:rsidRPr="00035566">
        <w:t>sprawie gospodar</w:t>
      </w:r>
      <w:r w:rsidRPr="00035566">
        <w:t>o</w:t>
      </w:r>
      <w:r w:rsidRPr="00035566">
        <w:t>wania odpadami pochodzącymi</w:t>
      </w:r>
      <w:r w:rsidR="000C7555" w:rsidRPr="00035566">
        <w:t xml:space="preserve"> z</w:t>
      </w:r>
      <w:r w:rsidR="000C7555">
        <w:t> </w:t>
      </w:r>
      <w:r w:rsidRPr="00035566">
        <w:t>przemysłu wydobywczego oraz zmieniającej dyrektywę 2004/35/WE (Dz. Urz. UE L 10</w:t>
      </w:r>
      <w:r w:rsidR="000C7555" w:rsidRPr="00035566">
        <w:t>2</w:t>
      </w:r>
      <w:r w:rsidR="000C7555">
        <w:t> </w:t>
      </w:r>
      <w:r w:rsidR="000C7555" w:rsidRPr="00035566">
        <w:t>z</w:t>
      </w:r>
      <w:r w:rsidR="000C7555">
        <w:t> </w:t>
      </w:r>
      <w:r w:rsidRPr="00035566">
        <w:t>11.04.2006, str. 15,</w:t>
      </w:r>
      <w:r w:rsidR="000C7555" w:rsidRPr="00035566">
        <w:t xml:space="preserve"> z</w:t>
      </w:r>
      <w:r w:rsidR="000C7555">
        <w:t> </w:t>
      </w:r>
      <w:r w:rsidRPr="00035566">
        <w:t>późn. zm.);</w:t>
      </w:r>
    </w:p>
    <w:p w:rsidR="00BD6B70" w:rsidRPr="00035566" w:rsidRDefault="00BD6B70" w:rsidP="006A71E1">
      <w:pPr>
        <w:pStyle w:val="LITlitera"/>
        <w:spacing w:before="140"/>
      </w:pPr>
      <w:r w:rsidRPr="00035566">
        <w:t>11)</w:t>
      </w:r>
      <w:r w:rsidRPr="00035566">
        <w:tab/>
        <w:t>dyrektywy 2006/66/WE Parlamentu Europejskiego</w:t>
      </w:r>
      <w:r w:rsidR="000C7555" w:rsidRPr="00035566">
        <w:t xml:space="preserve"> i</w:t>
      </w:r>
      <w:r w:rsidR="000C7555">
        <w:t> </w:t>
      </w:r>
      <w:r w:rsidRPr="00035566">
        <w:t>R</w:t>
      </w:r>
      <w:r>
        <w:t>ady</w:t>
      </w:r>
      <w:r w:rsidR="000C7555">
        <w:t xml:space="preserve"> z </w:t>
      </w:r>
      <w:r>
        <w:t xml:space="preserve">dnia </w:t>
      </w:r>
      <w:r w:rsidR="000C7555">
        <w:t>6 </w:t>
      </w:r>
      <w:r>
        <w:t>września 200</w:t>
      </w:r>
      <w:r w:rsidR="000C7555">
        <w:t>6 </w:t>
      </w:r>
      <w:r>
        <w:t>r. w </w:t>
      </w:r>
      <w:r w:rsidRPr="00035566">
        <w:t>sprawie baterii</w:t>
      </w:r>
      <w:r w:rsidR="000C7555" w:rsidRPr="00035566">
        <w:t xml:space="preserve"> i</w:t>
      </w:r>
      <w:r w:rsidR="000C7555">
        <w:t> </w:t>
      </w:r>
      <w:r w:rsidRPr="00035566">
        <w:t>akumulatorów oraz zużytych baterii</w:t>
      </w:r>
      <w:r w:rsidR="000C7555" w:rsidRPr="00035566">
        <w:t xml:space="preserve"> i</w:t>
      </w:r>
      <w:r w:rsidR="000C7555">
        <w:t> </w:t>
      </w:r>
      <w:r w:rsidRPr="00035566">
        <w:t>akumulatorów oraz uchylającej dyrektywę 91/157/EWG (Dz. Urz. UE L 26</w:t>
      </w:r>
      <w:r w:rsidR="000C7555" w:rsidRPr="00035566">
        <w:t>6</w:t>
      </w:r>
      <w:r w:rsidR="000C7555">
        <w:t> </w:t>
      </w:r>
      <w:r w:rsidR="000C7555" w:rsidRPr="00035566">
        <w:t>z</w:t>
      </w:r>
      <w:r w:rsidR="000C7555">
        <w:t> </w:t>
      </w:r>
      <w:r w:rsidRPr="00035566">
        <w:t>26.09.2006, str. 1,</w:t>
      </w:r>
      <w:r w:rsidR="000C7555" w:rsidRPr="00035566">
        <w:t xml:space="preserve"> z</w:t>
      </w:r>
      <w:r w:rsidR="000C7555">
        <w:t> </w:t>
      </w:r>
      <w:r w:rsidRPr="00035566">
        <w:t>późn. zm.);</w:t>
      </w:r>
    </w:p>
    <w:p w:rsidR="00BD6B70" w:rsidRPr="00035566" w:rsidRDefault="00BD6B70" w:rsidP="006A71E1">
      <w:pPr>
        <w:pStyle w:val="LITlitera"/>
        <w:spacing w:before="140"/>
      </w:pPr>
      <w:r w:rsidRPr="00035566">
        <w:t>12)</w:t>
      </w:r>
      <w:r w:rsidRPr="00035566">
        <w:tab/>
        <w:t>dyrektywy Parlamentu Europejskiego</w:t>
      </w:r>
      <w:r w:rsidR="000C7555" w:rsidRPr="00035566">
        <w:t xml:space="preserve"> i</w:t>
      </w:r>
      <w:r w:rsidR="000C7555">
        <w:t> </w:t>
      </w:r>
      <w:r w:rsidRPr="00035566">
        <w:t>Rady 2008/98/W</w:t>
      </w:r>
      <w:r>
        <w:t>E</w:t>
      </w:r>
      <w:r w:rsidR="000C7555">
        <w:t xml:space="preserve"> z </w:t>
      </w:r>
      <w:r>
        <w:t>dnia 1</w:t>
      </w:r>
      <w:r w:rsidR="000C7555">
        <w:t>9 </w:t>
      </w:r>
      <w:r>
        <w:t>listopada 200</w:t>
      </w:r>
      <w:r w:rsidR="000C7555">
        <w:t>8 </w:t>
      </w:r>
      <w:r>
        <w:t>r. w </w:t>
      </w:r>
      <w:r w:rsidRPr="00035566">
        <w:t>sprawie odpadów oraz uchylającej niektóre dyrektywy (Dz. Urz. UE L 31</w:t>
      </w:r>
      <w:r w:rsidR="000C7555" w:rsidRPr="00035566">
        <w:t>2</w:t>
      </w:r>
      <w:r w:rsidR="000C7555">
        <w:t> </w:t>
      </w:r>
      <w:r w:rsidR="000C7555" w:rsidRPr="00035566">
        <w:t>z</w:t>
      </w:r>
      <w:r w:rsidR="000C7555">
        <w:t> </w:t>
      </w:r>
      <w:r w:rsidRPr="00035566">
        <w:t>22.11.2008, str. 3);</w:t>
      </w:r>
    </w:p>
    <w:p w:rsidR="00BD6B70" w:rsidRPr="00035566" w:rsidRDefault="00BD6B70" w:rsidP="006A71E1">
      <w:pPr>
        <w:pStyle w:val="LITlitera"/>
        <w:spacing w:before="140"/>
      </w:pPr>
      <w:r w:rsidRPr="00035566">
        <w:t>13)</w:t>
      </w:r>
      <w:r w:rsidRPr="00035566">
        <w:tab/>
        <w:t>dyrektywy Parlamentu Europejskiego</w:t>
      </w:r>
      <w:r w:rsidR="000C7555" w:rsidRPr="00035566">
        <w:t xml:space="preserve"> i</w:t>
      </w:r>
      <w:r w:rsidR="000C7555">
        <w:t> </w:t>
      </w:r>
      <w:r w:rsidRPr="00035566">
        <w:t>Rady 2010/75/U</w:t>
      </w:r>
      <w:r>
        <w:t>E</w:t>
      </w:r>
      <w:r w:rsidR="000C7555">
        <w:t xml:space="preserve"> z </w:t>
      </w:r>
      <w:r>
        <w:t>dnia 2</w:t>
      </w:r>
      <w:r w:rsidR="000C7555">
        <w:t>4 </w:t>
      </w:r>
      <w:r>
        <w:t>listopada 201</w:t>
      </w:r>
      <w:r w:rsidR="000C7555">
        <w:t>0 </w:t>
      </w:r>
      <w:r>
        <w:t>r. w </w:t>
      </w:r>
      <w:r w:rsidRPr="00035566">
        <w:t>sprawie emisji przemysłowych (zintegrowane zapobieganie zanieczyszczeniom</w:t>
      </w:r>
      <w:r w:rsidR="000C7555" w:rsidRPr="00035566">
        <w:t xml:space="preserve"> i</w:t>
      </w:r>
      <w:r w:rsidR="000C7555">
        <w:t> </w:t>
      </w:r>
      <w:r w:rsidRPr="00035566">
        <w:t>ich kontrola) (Dz. Urz. UE L 33</w:t>
      </w:r>
      <w:r w:rsidR="000C7555" w:rsidRPr="00035566">
        <w:t>4</w:t>
      </w:r>
      <w:r w:rsidR="006A71E1">
        <w:t xml:space="preserve"> </w:t>
      </w:r>
      <w:r w:rsidR="000C7555" w:rsidRPr="00035566">
        <w:t>z</w:t>
      </w:r>
      <w:r w:rsidR="000C7555">
        <w:t> </w:t>
      </w:r>
      <w:r w:rsidRPr="00035566">
        <w:t>17.12.2010, str. 17).</w:t>
      </w:r>
    </w:p>
    <w:p w:rsidR="00BD6B70" w:rsidRDefault="00BD6B70" w:rsidP="00D23AC5">
      <w:pPr>
        <w:pStyle w:val="PKTpunkt"/>
      </w:pPr>
      <w:r w:rsidRPr="00F768DF">
        <w:rPr>
          <w:rStyle w:val="IGindeksgrny"/>
        </w:rPr>
        <w:lastRenderedPageBreak/>
        <w:t>3)</w:t>
      </w:r>
      <w:r>
        <w:tab/>
      </w:r>
      <w:r w:rsidRPr="00F20CAB">
        <w:t>Niniejsza ustawa została notyfikowana Komisji Europejskiej dnia 2</w:t>
      </w:r>
      <w:r w:rsidR="000C7555" w:rsidRPr="00F20CAB">
        <w:t>6</w:t>
      </w:r>
      <w:r w:rsidR="000C7555">
        <w:t> </w:t>
      </w:r>
      <w:r w:rsidRPr="00F20CAB">
        <w:t>kwietnia 201</w:t>
      </w:r>
      <w:r w:rsidR="000C7555" w:rsidRPr="00F20CAB">
        <w:t>2</w:t>
      </w:r>
      <w:r w:rsidR="000C7555">
        <w:t> </w:t>
      </w:r>
      <w:r w:rsidRPr="00F20CAB">
        <w:t>r. pod numerem 2012/0263/PL, zgodnie</w:t>
      </w:r>
      <w:r w:rsidR="000C7555" w:rsidRPr="00F20CAB">
        <w:t xml:space="preserve"> z</w:t>
      </w:r>
      <w:r w:rsidR="000C7555">
        <w:t> art. </w:t>
      </w:r>
      <w:r w:rsidRPr="00F20CAB">
        <w:t>1</w:t>
      </w:r>
      <w:r w:rsidR="000C7555" w:rsidRPr="00F20CAB">
        <w:t>6</w:t>
      </w:r>
      <w:r w:rsidR="000C7555">
        <w:t> </w:t>
      </w:r>
      <w:r w:rsidRPr="00F20CAB">
        <w:t>dyrektywy 94/6</w:t>
      </w:r>
      <w:r>
        <w:t>2/WE Parlamentu Europejskiego i </w:t>
      </w:r>
      <w:r w:rsidRPr="00F20CAB">
        <w:t>Rady</w:t>
      </w:r>
      <w:r w:rsidR="000C7555" w:rsidRPr="00F20CAB">
        <w:t xml:space="preserve"> z</w:t>
      </w:r>
      <w:r w:rsidR="000C7555">
        <w:t> </w:t>
      </w:r>
      <w:r w:rsidRPr="00F20CAB">
        <w:t>dnia 2</w:t>
      </w:r>
      <w:r w:rsidR="000C7555" w:rsidRPr="00F20CAB">
        <w:t>0</w:t>
      </w:r>
      <w:r w:rsidR="000C7555">
        <w:t> </w:t>
      </w:r>
      <w:r w:rsidRPr="00F20CAB">
        <w:t>grudnia 199</w:t>
      </w:r>
      <w:r w:rsidR="000C7555" w:rsidRPr="00F20CAB">
        <w:t>4</w:t>
      </w:r>
      <w:r w:rsidR="000C7555">
        <w:t> </w:t>
      </w:r>
      <w:r w:rsidRPr="00F20CAB">
        <w:t>r.</w:t>
      </w:r>
      <w:r w:rsidR="000C7555" w:rsidRPr="00F20CAB">
        <w:t xml:space="preserve"> w</w:t>
      </w:r>
      <w:r w:rsidR="000C7555">
        <w:t> </w:t>
      </w:r>
      <w:r w:rsidRPr="00F20CAB">
        <w:t>sprawie opakowań</w:t>
      </w:r>
      <w:r w:rsidR="000C7555" w:rsidRPr="00F20CAB">
        <w:t xml:space="preserve"> i</w:t>
      </w:r>
      <w:r w:rsidR="000C7555">
        <w:t> </w:t>
      </w:r>
      <w:r w:rsidRPr="00F20CAB">
        <w:t>odpadów opakowaniowych (Dz. Urz. WE L 36</w:t>
      </w:r>
      <w:r w:rsidR="000C7555" w:rsidRPr="00F20CAB">
        <w:t>5</w:t>
      </w:r>
      <w:r w:rsidR="000C7555">
        <w:t> </w:t>
      </w:r>
      <w:r w:rsidR="000C7555" w:rsidRPr="00F20CAB">
        <w:t>z</w:t>
      </w:r>
      <w:r w:rsidR="000C7555">
        <w:t> </w:t>
      </w:r>
      <w:r w:rsidRPr="00F20CAB">
        <w:t>31.12.1994, str. 10,</w:t>
      </w:r>
      <w:r w:rsidR="000C7555" w:rsidRPr="00F20CAB">
        <w:t xml:space="preserve"> z</w:t>
      </w:r>
      <w:r w:rsidR="000C7555">
        <w:t> </w:t>
      </w:r>
      <w:r w:rsidRPr="00F20CAB">
        <w:t>późn. zm.; Dz. Urz. UE Polskie wydanie specjalne, rozdz. 13,</w:t>
      </w:r>
      <w:r w:rsidR="000C7555">
        <w:t xml:space="preserve"> t. </w:t>
      </w:r>
      <w:r w:rsidRPr="00F20CAB">
        <w:t>13, str. 349), oraz</w:t>
      </w:r>
      <w:r w:rsidR="000C7555">
        <w:t xml:space="preserve"> § </w:t>
      </w:r>
      <w:r w:rsidR="000C7555" w:rsidRPr="00F20CAB">
        <w:t>4</w:t>
      </w:r>
      <w:r w:rsidR="000C7555">
        <w:t> </w:t>
      </w:r>
      <w:r w:rsidRPr="00F20CAB">
        <w:t>rozporządzenia Rady Min</w:t>
      </w:r>
      <w:r w:rsidRPr="00F20CAB">
        <w:t>i</w:t>
      </w:r>
      <w:r w:rsidRPr="00F20CAB">
        <w:t>strów</w:t>
      </w:r>
      <w:r w:rsidR="000C7555" w:rsidRPr="00F20CAB">
        <w:t xml:space="preserve"> z</w:t>
      </w:r>
      <w:r w:rsidR="000C7555">
        <w:t> </w:t>
      </w:r>
      <w:r w:rsidRPr="00F20CAB">
        <w:t>dnia 2</w:t>
      </w:r>
      <w:r w:rsidR="000C7555" w:rsidRPr="00F20CAB">
        <w:t>3</w:t>
      </w:r>
      <w:r w:rsidR="000C7555">
        <w:t> </w:t>
      </w:r>
      <w:r w:rsidRPr="00F20CAB">
        <w:t>grudnia 200</w:t>
      </w:r>
      <w:r w:rsidR="000C7555" w:rsidRPr="00F20CAB">
        <w:t>2</w:t>
      </w:r>
      <w:r w:rsidR="000C7555">
        <w:t> </w:t>
      </w:r>
      <w:r w:rsidRPr="00F20CAB">
        <w:t>r.</w:t>
      </w:r>
      <w:r w:rsidR="000C7555" w:rsidRPr="00F20CAB">
        <w:t xml:space="preserve"> w</w:t>
      </w:r>
      <w:r w:rsidR="000C7555">
        <w:t> </w:t>
      </w:r>
      <w:r w:rsidRPr="00F20CAB">
        <w:t>sprawie sposobu funkcjonowania krajowego systemu notyfikacji norm</w:t>
      </w:r>
      <w:r w:rsidR="000C7555" w:rsidRPr="00F20CAB">
        <w:t xml:space="preserve"> i</w:t>
      </w:r>
      <w:r w:rsidR="000C7555">
        <w:t> </w:t>
      </w:r>
      <w:r w:rsidRPr="00F20CAB">
        <w:t>aktów prawnych (</w:t>
      </w:r>
      <w:r w:rsidR="000C7555">
        <w:t>Dz. U. Nr </w:t>
      </w:r>
      <w:r w:rsidRPr="00F20CAB">
        <w:t>239,</w:t>
      </w:r>
      <w:r w:rsidR="000C7555">
        <w:t xml:space="preserve"> poz. </w:t>
      </w:r>
      <w:r w:rsidRPr="00F20CAB">
        <w:t>203</w:t>
      </w:r>
      <w:r w:rsidR="000C7555" w:rsidRPr="00F20CAB">
        <w:t>9</w:t>
      </w:r>
      <w:r w:rsidR="000C7555">
        <w:t xml:space="preserve"> oraz</w:t>
      </w:r>
      <w:r w:rsidR="000C7555" w:rsidRPr="00F20CAB">
        <w:t xml:space="preserve"> z</w:t>
      </w:r>
      <w:r w:rsidR="000C7555">
        <w:t> </w:t>
      </w:r>
      <w:r w:rsidRPr="00F20CAB">
        <w:t>200</w:t>
      </w:r>
      <w:r w:rsidR="000C7555" w:rsidRPr="00F20CAB">
        <w:t>4</w:t>
      </w:r>
      <w:r w:rsidR="000C7555">
        <w:t> </w:t>
      </w:r>
      <w:r w:rsidRPr="00F20CAB">
        <w:t>r.</w:t>
      </w:r>
      <w:r w:rsidR="000C7555">
        <w:t xml:space="preserve"> Nr </w:t>
      </w:r>
      <w:r w:rsidRPr="00F20CAB">
        <w:t>65,</w:t>
      </w:r>
      <w:r w:rsidR="000C7555">
        <w:t xml:space="preserve"> poz. </w:t>
      </w:r>
      <w:r w:rsidRPr="00F20CAB">
        <w:t>597), wdrażającego postanowienia d</w:t>
      </w:r>
      <w:r w:rsidRPr="00F20CAB">
        <w:t>y</w:t>
      </w:r>
      <w:r w:rsidRPr="00F20CAB">
        <w:t>rektywy 98/34/WE</w:t>
      </w:r>
      <w:r w:rsidR="000C7555" w:rsidRPr="00F20CAB">
        <w:t xml:space="preserve"> z</w:t>
      </w:r>
      <w:r w:rsidR="000C7555">
        <w:t> </w:t>
      </w:r>
      <w:r w:rsidRPr="00F20CAB">
        <w:t>dnia 2</w:t>
      </w:r>
      <w:r w:rsidR="000C7555" w:rsidRPr="00F20CAB">
        <w:t>2</w:t>
      </w:r>
      <w:r w:rsidR="000C7555">
        <w:t> </w:t>
      </w:r>
      <w:r w:rsidRPr="00F20CAB">
        <w:t>czerwca 199</w:t>
      </w:r>
      <w:r w:rsidR="000C7555" w:rsidRPr="00F20CAB">
        <w:t>8</w:t>
      </w:r>
      <w:r w:rsidR="000C7555">
        <w:t> </w:t>
      </w:r>
      <w:r w:rsidRPr="00F20CAB">
        <w:t>r. ustanawiającej pr</w:t>
      </w:r>
      <w:r>
        <w:t>ocedurę udzielania informacji w </w:t>
      </w:r>
      <w:r w:rsidRPr="00F20CAB">
        <w:t>dziedzinie norm</w:t>
      </w:r>
      <w:r w:rsidR="000C7555" w:rsidRPr="00F20CAB">
        <w:t xml:space="preserve"> i</w:t>
      </w:r>
      <w:r w:rsidR="000C7555">
        <w:t> </w:t>
      </w:r>
      <w:r w:rsidRPr="00F20CAB">
        <w:t xml:space="preserve">przepisów technicznych oraz zasad dotyczących usług społeczeństwa informacyjnego (Dz. Urz. </w:t>
      </w:r>
      <w:r w:rsidR="0091245F">
        <w:br/>
      </w:r>
      <w:r w:rsidRPr="00F20CAB">
        <w:t>WE L</w:t>
      </w:r>
      <w:r w:rsidR="006A71E1">
        <w:t> </w:t>
      </w:r>
      <w:r w:rsidRPr="00F20CAB">
        <w:t>20</w:t>
      </w:r>
      <w:r w:rsidR="000C7555" w:rsidRPr="00F20CAB">
        <w:t>4</w:t>
      </w:r>
      <w:r w:rsidR="006A71E1">
        <w:t xml:space="preserve"> </w:t>
      </w:r>
      <w:r w:rsidR="000C7555" w:rsidRPr="00F20CAB">
        <w:t>z</w:t>
      </w:r>
      <w:r w:rsidR="000C7555">
        <w:t> </w:t>
      </w:r>
      <w:r w:rsidRPr="00F20CAB">
        <w:t>21.07.1998, str. 37,</w:t>
      </w:r>
      <w:r w:rsidR="000C7555" w:rsidRPr="00F20CAB">
        <w:t xml:space="preserve"> z</w:t>
      </w:r>
      <w:r w:rsidR="000C7555">
        <w:t> </w:t>
      </w:r>
      <w:r w:rsidRPr="00F20CAB">
        <w:t>późn. zm.; Dz. Urz. UE Polskie wydanie specjalne, rozdz. 13,</w:t>
      </w:r>
      <w:r w:rsidR="000C7555">
        <w:t xml:space="preserve"> t. </w:t>
      </w:r>
      <w:r w:rsidR="0091245F">
        <w:t>20, str. </w:t>
      </w:r>
      <w:r w:rsidRPr="00F20CAB">
        <w:t>337).</w:t>
      </w:r>
      <w:r w:rsidR="000C7555">
        <w:t>”</w:t>
      </w:r>
    </w:p>
    <w:p w:rsidR="00BD6B70" w:rsidRPr="00BD6B70" w:rsidRDefault="000C7555" w:rsidP="000C7555">
      <w:pPr>
        <w:pStyle w:val="ARTartustawynprozporzdzenia"/>
        <w:keepNext/>
      </w:pPr>
      <w:r>
        <w:t>„</w:t>
      </w:r>
      <w:r w:rsidR="00BD6B70" w:rsidRPr="00BD6B70">
        <w:t>Art. 253. Ustawa wchodzi</w:t>
      </w:r>
      <w:r w:rsidRPr="00BD6B70">
        <w:t xml:space="preserve"> w</w:t>
      </w:r>
      <w:r>
        <w:t> </w:t>
      </w:r>
      <w:r w:rsidR="00BD6B70" w:rsidRPr="00BD6B70">
        <w:t>życie po upływie 1</w:t>
      </w:r>
      <w:r w:rsidRPr="00BD6B70">
        <w:t>4</w:t>
      </w:r>
      <w:r>
        <w:t> </w:t>
      </w:r>
      <w:r w:rsidR="00BD6B70" w:rsidRPr="00BD6B70">
        <w:t>dni od dnia ogłoszenia,</w:t>
      </w:r>
      <w:r w:rsidRPr="00BD6B70">
        <w:t xml:space="preserve"> z</w:t>
      </w:r>
      <w:r>
        <w:t> </w:t>
      </w:r>
      <w:r w:rsidR="00BD6B70" w:rsidRPr="00BD6B70">
        <w:t>wyjątkiem przepisów:</w:t>
      </w:r>
    </w:p>
    <w:p w:rsidR="00BD6B70" w:rsidRPr="00035566" w:rsidRDefault="00BD6B70" w:rsidP="00BD6B70">
      <w:pPr>
        <w:pStyle w:val="PKTpunkt"/>
      </w:pPr>
      <w:r w:rsidRPr="00035566">
        <w:t>1)</w:t>
      </w:r>
      <w:r w:rsidRPr="00035566">
        <w:tab/>
        <w:t>art. 20</w:t>
      </w:r>
      <w:r w:rsidR="000C7555" w:rsidRPr="00035566">
        <w:t>7</w:t>
      </w:r>
      <w:r w:rsidR="000C7555">
        <w:t xml:space="preserve"> pkt </w:t>
      </w:r>
      <w:r w:rsidRPr="00035566">
        <w:t>1</w:t>
      </w:r>
      <w:r w:rsidR="000C7555" w:rsidRPr="00035566">
        <w:t>7</w:t>
      </w:r>
      <w:r w:rsidR="000C7555">
        <w:t xml:space="preserve"> w </w:t>
      </w:r>
      <w:r w:rsidRPr="00035566">
        <w:t>zakresie</w:t>
      </w:r>
      <w:r w:rsidR="000C7555">
        <w:t xml:space="preserve"> art. </w:t>
      </w:r>
      <w:r w:rsidRPr="00035566">
        <w:t>40</w:t>
      </w:r>
      <w:r w:rsidR="000C7555" w:rsidRPr="00035566">
        <w:t>2</w:t>
      </w:r>
      <w:r w:rsidR="000C7555">
        <w:t xml:space="preserve"> ust. </w:t>
      </w:r>
      <w:r w:rsidRPr="00035566">
        <w:t>2a</w:t>
      </w:r>
      <w:r w:rsidR="000C7555" w:rsidRPr="00035566">
        <w:t xml:space="preserve"> i</w:t>
      </w:r>
      <w:r w:rsidR="000C7555">
        <w:t> </w:t>
      </w:r>
      <w:r w:rsidRPr="00035566">
        <w:t>2b</w:t>
      </w:r>
      <w:r w:rsidR="000C7555" w:rsidRPr="00035566">
        <w:t xml:space="preserve"> w</w:t>
      </w:r>
      <w:r w:rsidR="000C7555">
        <w:t> </w:t>
      </w:r>
      <w:r w:rsidRPr="00035566">
        <w:t>brzmieniu nadanym niniejszą ustawą oraz</w:t>
      </w:r>
      <w:r w:rsidR="000C7555">
        <w:t xml:space="preserve"> art. </w:t>
      </w:r>
      <w:r w:rsidRPr="00035566">
        <w:t>20</w:t>
      </w:r>
      <w:r w:rsidR="000C7555" w:rsidRPr="00035566">
        <w:t>9</w:t>
      </w:r>
      <w:r w:rsidR="000C7555">
        <w:t xml:space="preserve"> pkt </w:t>
      </w:r>
      <w:r w:rsidRPr="00035566">
        <w:t>7, które wchodzą</w:t>
      </w:r>
      <w:r w:rsidR="000C7555" w:rsidRPr="00035566">
        <w:t xml:space="preserve"> w</w:t>
      </w:r>
      <w:r w:rsidR="000C7555">
        <w:t> </w:t>
      </w:r>
      <w:r w:rsidRPr="00035566">
        <w:t>życie</w:t>
      </w:r>
      <w:r w:rsidR="000C7555" w:rsidRPr="00035566">
        <w:t xml:space="preserve"> z</w:t>
      </w:r>
      <w:r w:rsidR="000C7555">
        <w:t> </w:t>
      </w:r>
      <w:r w:rsidRPr="00035566">
        <w:t xml:space="preserve">dniem </w:t>
      </w:r>
      <w:r w:rsidR="000C7555" w:rsidRPr="00035566">
        <w:t>1</w:t>
      </w:r>
      <w:r w:rsidR="000C7555">
        <w:t> </w:t>
      </w:r>
      <w:r w:rsidRPr="00035566">
        <w:t>stycznia 201</w:t>
      </w:r>
      <w:r w:rsidR="000C7555" w:rsidRPr="00035566">
        <w:t>4</w:t>
      </w:r>
      <w:r w:rsidR="000C7555">
        <w:t> </w:t>
      </w:r>
      <w:r w:rsidRPr="00035566">
        <w:t>r.;</w:t>
      </w:r>
    </w:p>
    <w:p w:rsidR="00BD6B70" w:rsidRPr="00035566" w:rsidRDefault="00BD6B70" w:rsidP="00BD6B70">
      <w:pPr>
        <w:pStyle w:val="PKTpunkt"/>
      </w:pPr>
      <w:r w:rsidRPr="00035566">
        <w:t>2)</w:t>
      </w:r>
      <w:r w:rsidRPr="00035566">
        <w:tab/>
        <w:t>art. 178,</w:t>
      </w:r>
      <w:r w:rsidR="000C7555">
        <w:t xml:space="preserve"> art. </w:t>
      </w:r>
      <w:r w:rsidRPr="00035566">
        <w:t>179,</w:t>
      </w:r>
      <w:r w:rsidR="000C7555">
        <w:t xml:space="preserve"> art. </w:t>
      </w:r>
      <w:r w:rsidRPr="00035566">
        <w:t>19</w:t>
      </w:r>
      <w:r w:rsidR="000C7555" w:rsidRPr="00035566">
        <w:t>4</w:t>
      </w:r>
      <w:r w:rsidR="000C7555">
        <w:t xml:space="preserve"> ust. </w:t>
      </w:r>
      <w:r w:rsidR="000C7555" w:rsidRPr="00035566">
        <w:t>1</w:t>
      </w:r>
      <w:r w:rsidR="000C7555">
        <w:t xml:space="preserve"> pkt </w:t>
      </w:r>
      <w:r w:rsidRPr="00035566">
        <w:t>5,</w:t>
      </w:r>
      <w:r w:rsidR="000C7555">
        <w:t xml:space="preserve"> art. </w:t>
      </w:r>
      <w:r w:rsidRPr="00035566">
        <w:t>204,</w:t>
      </w:r>
      <w:r w:rsidR="000C7555">
        <w:t xml:space="preserve"> art. </w:t>
      </w:r>
      <w:r w:rsidRPr="00035566">
        <w:t>205,</w:t>
      </w:r>
      <w:r w:rsidR="000C7555">
        <w:t xml:space="preserve"> art. </w:t>
      </w:r>
      <w:r w:rsidRPr="00035566">
        <w:t>20</w:t>
      </w:r>
      <w:r w:rsidR="000C7555" w:rsidRPr="00035566">
        <w:t>7</w:t>
      </w:r>
      <w:r w:rsidR="000C7555">
        <w:t xml:space="preserve"> pkt </w:t>
      </w:r>
      <w:r w:rsidRPr="00035566">
        <w:t>14,</w:t>
      </w:r>
      <w:r w:rsidR="000C7555">
        <w:t xml:space="preserve"> art. </w:t>
      </w:r>
      <w:r w:rsidRPr="00035566">
        <w:t>21</w:t>
      </w:r>
      <w:r w:rsidR="000C7555" w:rsidRPr="00035566">
        <w:t>3</w:t>
      </w:r>
      <w:r w:rsidR="000C7555">
        <w:t xml:space="preserve"> pkt </w:t>
      </w:r>
      <w:r w:rsidRPr="00035566">
        <w:t>8, które wchodzą</w:t>
      </w:r>
      <w:r w:rsidR="000C7555" w:rsidRPr="00035566">
        <w:t xml:space="preserve"> w</w:t>
      </w:r>
      <w:r w:rsidR="000C7555">
        <w:t> </w:t>
      </w:r>
      <w:r w:rsidRPr="00035566">
        <w:t>życie po upływie 3</w:t>
      </w:r>
      <w:r w:rsidR="000C7555" w:rsidRPr="00035566">
        <w:t>6</w:t>
      </w:r>
      <w:r w:rsidR="000C7555">
        <w:t> </w:t>
      </w:r>
      <w:r w:rsidRPr="00035566">
        <w:t>miesięcy od dnia wejścia</w:t>
      </w:r>
      <w:r w:rsidR="000C7555" w:rsidRPr="00035566">
        <w:t xml:space="preserve"> w</w:t>
      </w:r>
      <w:r w:rsidR="000C7555">
        <w:t> </w:t>
      </w:r>
      <w:r w:rsidRPr="00035566">
        <w:t>życie ustawy;</w:t>
      </w:r>
    </w:p>
    <w:p w:rsidR="00BD6B70" w:rsidRPr="00BD6B70" w:rsidRDefault="00BD6B70" w:rsidP="000C7555">
      <w:pPr>
        <w:pStyle w:val="PKTpunkt"/>
        <w:keepNext/>
      </w:pPr>
      <w:r w:rsidRPr="00035566">
        <w:t>3)</w:t>
      </w:r>
      <w:r w:rsidRPr="00035566">
        <w:tab/>
        <w:t>art. 20</w:t>
      </w:r>
      <w:r w:rsidR="000C7555" w:rsidRPr="00035566">
        <w:t>7</w:t>
      </w:r>
      <w:r w:rsidR="000C7555">
        <w:t xml:space="preserve"> pkt </w:t>
      </w:r>
      <w:r w:rsidRPr="00035566">
        <w:t>18, który wchodzi</w:t>
      </w:r>
      <w:r w:rsidR="000C7555" w:rsidRPr="00035566">
        <w:t xml:space="preserve"> w</w:t>
      </w:r>
      <w:r w:rsidR="000C7555">
        <w:t> </w:t>
      </w:r>
      <w:r w:rsidRPr="00035566">
        <w:t>życie</w:t>
      </w:r>
      <w:r w:rsidR="000C7555" w:rsidRPr="00035566">
        <w:t xml:space="preserve"> z</w:t>
      </w:r>
      <w:r w:rsidR="000C7555">
        <w:t> </w:t>
      </w:r>
      <w:r w:rsidRPr="00035566">
        <w:t xml:space="preserve">dniem </w:t>
      </w:r>
      <w:r w:rsidR="000C7555" w:rsidRPr="00035566">
        <w:t>1</w:t>
      </w:r>
      <w:r w:rsidR="000C7555">
        <w:t> </w:t>
      </w:r>
      <w:r w:rsidRPr="00035566">
        <w:t>stycznia 201</w:t>
      </w:r>
      <w:r w:rsidR="000C7555" w:rsidRPr="00035566">
        <w:t>6</w:t>
      </w:r>
      <w:r w:rsidR="000C7555">
        <w:t> </w:t>
      </w:r>
      <w:r w:rsidRPr="00035566">
        <w:t>r.</w:t>
      </w:r>
      <w:r w:rsidR="000C7555">
        <w:t>”</w:t>
      </w:r>
      <w:r w:rsidRPr="00BD6B70">
        <w:t>.</w:t>
      </w:r>
    </w:p>
    <w:p w:rsidR="00824AED" w:rsidRDefault="002B0F26" w:rsidP="0007545D">
      <w:pPr>
        <w:pStyle w:val="NAZORGWYDnazwaorganuwydajcegoprojektowanyakt"/>
        <w:rPr>
          <w:rStyle w:val="Kkursywa"/>
        </w:rPr>
      </w:pPr>
      <w:r>
        <w:t xml:space="preserve">Marszałek Sejmu: </w:t>
      </w:r>
      <w:r w:rsidR="007065EA">
        <w:rPr>
          <w:rStyle w:val="Kkursywa"/>
        </w:rPr>
        <w:t>M. Kidawa</w:t>
      </w:r>
      <w:r w:rsidR="000C7555">
        <w:rPr>
          <w:rStyle w:val="Kkursywa"/>
        </w:rPr>
        <w:softHyphen/>
      </w:r>
      <w:r w:rsidR="000C7555">
        <w:rPr>
          <w:rStyle w:val="Kkursywa"/>
        </w:rPr>
        <w:noBreakHyphen/>
      </w:r>
      <w:r w:rsidR="007065EA">
        <w:rPr>
          <w:rStyle w:val="Kkursywa"/>
        </w:rPr>
        <w:t>Błońska</w:t>
      </w:r>
    </w:p>
    <w:p w:rsidR="00101634" w:rsidRDefault="00101634" w:rsidP="0007545D">
      <w:pPr>
        <w:pStyle w:val="NAZORGWYDnazwaorganuwydajcegoprojektowanyakt"/>
        <w:rPr>
          <w:rStyle w:val="Kkursywa"/>
        </w:rPr>
      </w:pPr>
    </w:p>
    <w:p w:rsidR="00101634" w:rsidRPr="00093BBC" w:rsidRDefault="00101634" w:rsidP="0007545D">
      <w:pPr>
        <w:pStyle w:val="NAZORGWYDnazwaorganuwydajcegoprojektowanyakt"/>
        <w:sectPr w:rsidR="00101634"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BD6B70" w:rsidRPr="00035566" w:rsidRDefault="00BD6B70" w:rsidP="00BD6B70">
      <w:pPr>
        <w:pStyle w:val="TEKSTZacznikido"/>
      </w:pPr>
      <w:r w:rsidRPr="00035566">
        <w:lastRenderedPageBreak/>
        <w:t>Załącznik do obwieszczenia Marszałka Sejmu Rzeczypospolitej Polskiej</w:t>
      </w:r>
      <w:r w:rsidR="000C7555">
        <w:t xml:space="preserve"> </w:t>
      </w:r>
      <w:r w:rsidR="000C7555" w:rsidRPr="00035566">
        <w:t>z</w:t>
      </w:r>
      <w:r w:rsidR="000C7555">
        <w:t> </w:t>
      </w:r>
      <w:r w:rsidRPr="00035566">
        <w:t xml:space="preserve">dnia </w:t>
      </w:r>
      <w:r w:rsidR="000C7555">
        <w:t>3 </w:t>
      </w:r>
      <w:r>
        <w:t>lipca 201</w:t>
      </w:r>
      <w:r w:rsidR="000C7555">
        <w:t>5 </w:t>
      </w:r>
      <w:r>
        <w:t xml:space="preserve">r. (poz. </w:t>
      </w:r>
      <w:sdt>
        <w:sdtPr>
          <w:alias w:val="Numer pozycji"/>
          <w:tag w:val="Kategoria"/>
          <w:id w:val="495465613"/>
          <w:placeholder>
            <w:docPart w:val="C7AD391DD1AE4E35B82CAE1C2FBEF18E"/>
          </w:placeholder>
          <w:dataBinding w:prefixMappings="xmlns:ns0='http://purl.org/dc/elements/1.1/' xmlns:ns1='http://schemas.openxmlformats.org/package/2006/metadata/core-properties' " w:xpath="/ns1:coreProperties[1]/ns1:category[1]" w:storeItemID="{6C3C8BC8-F283-45AE-878A-BAB7291924A1}"/>
          <w:text/>
        </w:sdtPr>
        <w:sdtEndPr/>
        <w:sdtContent>
          <w:r w:rsidR="005A26AB">
            <w:t>1048</w:t>
          </w:r>
        </w:sdtContent>
      </w:sdt>
      <w:r w:rsidRPr="00035566">
        <w:t>)</w:t>
      </w:r>
    </w:p>
    <w:p w:rsidR="00BD6B70" w:rsidRPr="00035566" w:rsidRDefault="00BD6B70" w:rsidP="00BD6B70">
      <w:pPr>
        <w:pStyle w:val="OZNRODZAKTUtznustawalubrozporzdzenieiorganwydajcy"/>
      </w:pPr>
      <w:r w:rsidRPr="00035566">
        <w:t>USTAWA</w:t>
      </w:r>
    </w:p>
    <w:p w:rsidR="00BD6B70" w:rsidRPr="00035566" w:rsidRDefault="00BD6B70" w:rsidP="00BD6B70">
      <w:pPr>
        <w:pStyle w:val="DATAAKTUdatauchwalenialubwydaniaaktu"/>
      </w:pPr>
      <w:r w:rsidRPr="00035566">
        <w:t>z dnia 29 czerwca 2007 r.</w:t>
      </w:r>
    </w:p>
    <w:p w:rsidR="00BD6B70" w:rsidRDefault="00BD6B70" w:rsidP="00BD6B70">
      <w:pPr>
        <w:pStyle w:val="TYTUAKTUprzedmiotregulacjiustawylubrozporzdzenia"/>
      </w:pPr>
      <w:r w:rsidRPr="00035566">
        <w:t>o międzynarodowym przemieszczaniu odpadów</w:t>
      </w:r>
    </w:p>
    <w:p w:rsidR="00BD6B70" w:rsidRPr="00035566" w:rsidRDefault="00BD6B70" w:rsidP="00BD6B70">
      <w:pPr>
        <w:pStyle w:val="ROZDZODDZOZNoznaczenierozdziauluboddziau"/>
      </w:pPr>
      <w:r w:rsidRPr="00035566">
        <w:t>Rozdział 1</w:t>
      </w:r>
    </w:p>
    <w:p w:rsidR="00BD6B70" w:rsidRPr="00035566" w:rsidRDefault="00BD6B70" w:rsidP="00BD6B70">
      <w:pPr>
        <w:pStyle w:val="ROZDZODDZPRZEDMprzedmiotregulacjirozdziauluboddziau"/>
      </w:pPr>
      <w:r w:rsidRPr="00035566">
        <w:t>Przepisy ogólne</w:t>
      </w:r>
    </w:p>
    <w:p w:rsidR="00BD6B70" w:rsidRPr="00035566" w:rsidRDefault="00BD6B70" w:rsidP="00BD6B70">
      <w:pPr>
        <w:pStyle w:val="ARTartustawynprozporzdzenia"/>
      </w:pPr>
      <w:r w:rsidRPr="00035566">
        <w:rPr>
          <w:rStyle w:val="Ppogrubienie"/>
        </w:rPr>
        <w:t>Art. 1.</w:t>
      </w:r>
      <w:r w:rsidRPr="00035566">
        <w:t> 1. Ustawa określa postępowanie i organy właściwe do wykonania zadań z zakresu międzynarodowego prz</w:t>
      </w:r>
      <w:r w:rsidRPr="00035566">
        <w:t>e</w:t>
      </w:r>
      <w:r w:rsidRPr="00035566">
        <w:t>mieszczania odpadów wynikających z rozporządzenia (WE)</w:t>
      </w:r>
      <w:r w:rsidR="000C7555">
        <w:t xml:space="preserve"> nr </w:t>
      </w:r>
      <w:r w:rsidRPr="00035566">
        <w:t>1013/2006 Parlamentu Europejskiego i Rady z dnia 14 czerwca 2006 r. w sprawie przemieszczania odpadów (Dz. Urz. UE L 190 z 12.07.2006, str. 1) oraz kary pieniężne za naruszanie obowiązków w zakresie międzynarodowego przemieszczania odpadów.</w:t>
      </w:r>
    </w:p>
    <w:p w:rsidR="00BD6B70" w:rsidRPr="00035566" w:rsidRDefault="00BD6B70" w:rsidP="00BD6B70">
      <w:pPr>
        <w:pStyle w:val="USTustnpkodeksu"/>
      </w:pPr>
      <w:r w:rsidRPr="00035566">
        <w:t>2.</w:t>
      </w:r>
      <w:bookmarkStart w:id="1" w:name="_Ref421090792"/>
      <w:r w:rsidRPr="00E35064">
        <w:rPr>
          <w:rStyle w:val="IGindeksgrny"/>
        </w:rPr>
        <w:footnoteReference w:id="3"/>
      </w:r>
      <w:bookmarkEnd w:id="1"/>
      <w:r w:rsidRPr="00E35064">
        <w:rPr>
          <w:rStyle w:val="IGindeksgrny"/>
        </w:rPr>
        <w:t>)</w:t>
      </w:r>
      <w:r w:rsidRPr="00035566">
        <w:t> Przepisy ustawy nie naruszają postanowień ustawy z dnia 27 kwietnia 2001 r. – Prawo ochrony środowiska (</w:t>
      </w:r>
      <w:r w:rsidR="000C7555">
        <w:t>Dz. U.</w:t>
      </w:r>
      <w:r w:rsidRPr="00035566">
        <w:t xml:space="preserve"> z 20</w:t>
      </w:r>
      <w:r>
        <w:t>13</w:t>
      </w:r>
      <w:r w:rsidRPr="00035566">
        <w:t> r.</w:t>
      </w:r>
      <w:r w:rsidR="000C7555">
        <w:t xml:space="preserve"> poz. </w:t>
      </w:r>
      <w:r>
        <w:t>1232</w:t>
      </w:r>
      <w:r w:rsidRPr="00035566">
        <w:t>, z późn. zm.</w:t>
      </w:r>
      <w:r w:rsidRPr="00E35064">
        <w:rPr>
          <w:rStyle w:val="IGindeksgrny"/>
        </w:rPr>
        <w:footnoteReference w:id="4"/>
      </w:r>
      <w:r w:rsidRPr="00E35064">
        <w:rPr>
          <w:rStyle w:val="IGindeksgrny"/>
        </w:rPr>
        <w:t>)</w:t>
      </w:r>
      <w:r w:rsidRPr="00035566">
        <w:t>) oraz ustawy z dnia 14 grudnia 2012 r. o odpadach (</w:t>
      </w:r>
      <w:r w:rsidR="000C7555">
        <w:t>Dz. U.</w:t>
      </w:r>
      <w:r w:rsidRPr="00035566">
        <w:t xml:space="preserve"> z 2013 r.</w:t>
      </w:r>
      <w:r w:rsidR="000C7555">
        <w:t xml:space="preserve"> poz. </w:t>
      </w:r>
      <w:r w:rsidRPr="00035566">
        <w:t>21</w:t>
      </w:r>
      <w:r>
        <w:t xml:space="preserve">, </w:t>
      </w:r>
      <w:r w:rsidRPr="00035566">
        <w:t>z późn. zm.</w:t>
      </w:r>
      <w:r w:rsidRPr="00E35064">
        <w:rPr>
          <w:rStyle w:val="IGindeksgrny"/>
        </w:rPr>
        <w:footnoteReference w:id="5"/>
      </w:r>
      <w:r w:rsidRPr="00E35064">
        <w:rPr>
          <w:rStyle w:val="IGindeksgrny"/>
        </w:rPr>
        <w:t>)</w:t>
      </w:r>
      <w:r w:rsidRPr="00035566">
        <w:t>).</w:t>
      </w:r>
    </w:p>
    <w:p w:rsidR="00BD6B70" w:rsidRPr="00BD6B70" w:rsidRDefault="00BD6B70" w:rsidP="00BD6B70">
      <w:pPr>
        <w:pStyle w:val="ARTartustawynprozporzdzenia"/>
      </w:pPr>
      <w:r w:rsidRPr="00035566">
        <w:rPr>
          <w:rStyle w:val="Ppogrubienie"/>
        </w:rPr>
        <w:t>Art. 2.</w:t>
      </w:r>
      <w:r w:rsidRPr="00BD6B70">
        <w:t> 1. Ilekroć w ustawie jest mowa o:</w:t>
      </w:r>
    </w:p>
    <w:p w:rsidR="00BD6B70" w:rsidRPr="00035566" w:rsidRDefault="00BD6B70" w:rsidP="00BD6B70">
      <w:pPr>
        <w:pStyle w:val="PKTpunkt"/>
      </w:pPr>
      <w:r w:rsidRPr="00035566">
        <w:t>1)</w:t>
      </w:r>
      <w:r w:rsidRPr="00035566">
        <w:tab/>
        <w:t>rozporządzeniu</w:t>
      </w:r>
      <w:r w:rsidR="000C7555">
        <w:t xml:space="preserve"> nr </w:t>
      </w:r>
      <w:r w:rsidRPr="00035566">
        <w:t>1013/200</w:t>
      </w:r>
      <w:r w:rsidR="000C7555">
        <w:t>6 </w:t>
      </w:r>
      <w:r w:rsidRPr="00035566">
        <w:t>– rozumie się przez to rozporządzenie WE</w:t>
      </w:r>
      <w:r w:rsidR="000C7555">
        <w:t xml:space="preserve"> nr </w:t>
      </w:r>
      <w:r w:rsidRPr="00035566">
        <w:t>1013/2006 Parlamentu Europejskiego i Rady z dnia 14 czerwca 2006 r. w sprawie przemieszczania odpadów (Dz. Urz. UE L 190 z 12.07.2006, str. 1);</w:t>
      </w:r>
    </w:p>
    <w:p w:rsidR="00BD6B70" w:rsidRPr="00035566" w:rsidRDefault="00BD6B70" w:rsidP="00BD6B70">
      <w:pPr>
        <w:pStyle w:val="PKTpunkt"/>
      </w:pPr>
      <w:r w:rsidRPr="00035566">
        <w:t>2)</w:t>
      </w:r>
      <w:r w:rsidRPr="00035566">
        <w:tab/>
        <w:t>dyrektywie 2006/12/WE – rozumie się przez to dyrektywę 2006/12/WE Parlamentu Europejskiego i Rady z dnia 5 kwietnia 2006 r. w sprawie odpadów (Dz. Urz. UE L 114 z 27.04.2006, str. 9);</w:t>
      </w:r>
    </w:p>
    <w:p w:rsidR="00BD6B70" w:rsidRPr="00035566" w:rsidRDefault="00BD6B70" w:rsidP="00BD6B70">
      <w:pPr>
        <w:pStyle w:val="PKTpunkt"/>
      </w:pPr>
      <w:r w:rsidRPr="00035566">
        <w:t>3)</w:t>
      </w:r>
      <w:r w:rsidRPr="00035566">
        <w:tab/>
        <w:t>terenie kraju – rozumie się przez to terytorium Rzeczypospolitej Polskiej;</w:t>
      </w:r>
    </w:p>
    <w:p w:rsidR="00BD6B70" w:rsidRPr="00035566" w:rsidRDefault="00BD6B70" w:rsidP="00BD6B70">
      <w:pPr>
        <w:pStyle w:val="PKTpunkt"/>
      </w:pPr>
      <w:r w:rsidRPr="00035566">
        <w:t>4)</w:t>
      </w:r>
      <w:r w:rsidRPr="00035566">
        <w:tab/>
        <w:t>odbiorcy odpadów sprowadzonych nielegalnie – rozumie się przez to każdą osobę fizyczną, prawną lub jednostkę organizacyjną, do której zostały przemieszczone nielegalnie odpady; domniemywa się, że władający powierzchnią ziemi, na której znajdują się nielegalnie przemieszczone odpady, jest odbiorcą odpadów sprowadzonych nielegalnie.</w:t>
      </w:r>
    </w:p>
    <w:p w:rsidR="00BD6B70" w:rsidRPr="004D2447" w:rsidRDefault="00BD6B70" w:rsidP="00BD6B70">
      <w:pPr>
        <w:pStyle w:val="USTustnpkodeksu"/>
      </w:pPr>
      <w:r>
        <w:t>2. (uchylony)</w:t>
      </w:r>
      <w:bookmarkStart w:id="2" w:name="_Ref421089591"/>
      <w:r w:rsidRPr="00E35064">
        <w:rPr>
          <w:rStyle w:val="IGindeksgrny"/>
        </w:rPr>
        <w:footnoteReference w:id="6"/>
      </w:r>
      <w:bookmarkEnd w:id="2"/>
      <w:r w:rsidRPr="00E35064">
        <w:rPr>
          <w:rStyle w:val="IGindeksgrny"/>
        </w:rPr>
        <w:t>)</w:t>
      </w:r>
    </w:p>
    <w:p w:rsidR="00BD6B70" w:rsidRPr="004D2447" w:rsidRDefault="00BD6B70" w:rsidP="00BD6B70">
      <w:pPr>
        <w:pStyle w:val="USTustnpkodeksu"/>
        <w:rPr>
          <w:rStyle w:val="IGindeksgrny"/>
        </w:rPr>
      </w:pPr>
      <w:r>
        <w:t>3. (uchylony)</w:t>
      </w:r>
      <w:r w:rsidRPr="00E35064">
        <w:fldChar w:fldCharType="begin"/>
      </w:r>
      <w:r w:rsidR="00E35064">
        <w:instrText xml:space="preserve"> NOTEREF _Ref421089591 \f \h  \* MERGEFORMAT </w:instrText>
      </w:r>
      <w:r w:rsidRPr="00E35064">
        <w:fldChar w:fldCharType="separate"/>
      </w:r>
      <w:r w:rsidRPr="00E35064">
        <w:rPr>
          <w:rStyle w:val="IGindeksgrny"/>
        </w:rPr>
        <w:t>4</w:t>
      </w:r>
      <w:r w:rsidRPr="00E35064">
        <w:rPr>
          <w:rStyle w:val="IGindeksgrny"/>
        </w:rPr>
        <w:fldChar w:fldCharType="end"/>
      </w:r>
      <w:r w:rsidRPr="00E35064">
        <w:rPr>
          <w:rStyle w:val="IGindeksgrny"/>
        </w:rPr>
        <w:t>)</w:t>
      </w:r>
    </w:p>
    <w:p w:rsidR="00BD6B70" w:rsidRPr="004D2447" w:rsidRDefault="00BD6B70" w:rsidP="00BD6B70">
      <w:pPr>
        <w:pStyle w:val="USTustnpkodeksu"/>
        <w:rPr>
          <w:rStyle w:val="IGindeksgrny"/>
        </w:rPr>
      </w:pPr>
      <w:r>
        <w:t>4. (uchylony)</w:t>
      </w:r>
      <w:r w:rsidRPr="00E35064">
        <w:fldChar w:fldCharType="begin"/>
      </w:r>
      <w:r w:rsidR="00E35064">
        <w:instrText xml:space="preserve"> NOTEREF _Ref421089591 \f \h  \* MERGEFORMAT </w:instrText>
      </w:r>
      <w:r w:rsidRPr="00E35064">
        <w:fldChar w:fldCharType="separate"/>
      </w:r>
      <w:r w:rsidRPr="00E35064">
        <w:rPr>
          <w:rStyle w:val="IGindeksgrny"/>
        </w:rPr>
        <w:t>4</w:t>
      </w:r>
      <w:r w:rsidRPr="00E35064">
        <w:rPr>
          <w:rStyle w:val="IGindeksgrny"/>
        </w:rPr>
        <w:fldChar w:fldCharType="end"/>
      </w:r>
      <w:r w:rsidRPr="00E35064">
        <w:rPr>
          <w:rStyle w:val="IGindeksgrny"/>
        </w:rPr>
        <w:t>)</w:t>
      </w:r>
    </w:p>
    <w:p w:rsidR="00BD6B70" w:rsidRPr="00035566" w:rsidRDefault="00BD6B70" w:rsidP="00BD6B70">
      <w:pPr>
        <w:pStyle w:val="ROZDZODDZOZNoznaczenierozdziauluboddziau"/>
      </w:pPr>
      <w:r w:rsidRPr="00035566">
        <w:t>Rozdział 2</w:t>
      </w:r>
    </w:p>
    <w:p w:rsidR="00BD6B70" w:rsidRPr="00035566" w:rsidRDefault="00BD6B70" w:rsidP="00BD6B70">
      <w:pPr>
        <w:pStyle w:val="ROZDZODDZPRZEDMprzedmiotregulacjirozdziauluboddziau"/>
      </w:pPr>
      <w:r w:rsidRPr="00035566">
        <w:t>Właściwość organów</w:t>
      </w:r>
    </w:p>
    <w:p w:rsidR="00BD6B70" w:rsidRPr="00BD6B70" w:rsidRDefault="00BD6B70" w:rsidP="00BD6B70">
      <w:pPr>
        <w:pStyle w:val="ARTartustawynprozporzdzenia"/>
      </w:pPr>
      <w:r w:rsidRPr="00035566">
        <w:rPr>
          <w:rStyle w:val="Ppogrubienie"/>
        </w:rPr>
        <w:t>Art. 3.</w:t>
      </w:r>
      <w:r w:rsidRPr="00BD6B70">
        <w:t> 1. Organem odpowiedzialnym za wykonanie rozporządzenia</w:t>
      </w:r>
      <w:r w:rsidR="000C7555">
        <w:t xml:space="preserve"> nr </w:t>
      </w:r>
      <w:r w:rsidRPr="00BD6B70">
        <w:t>1013/2006, w rozumieniu</w:t>
      </w:r>
      <w:r w:rsidR="000C7555">
        <w:t xml:space="preserve"> art. </w:t>
      </w:r>
      <w:r w:rsidRPr="00BD6B70">
        <w:t>53 tego rozp</w:t>
      </w:r>
      <w:r w:rsidRPr="00BD6B70">
        <w:t>o</w:t>
      </w:r>
      <w:r w:rsidRPr="00BD6B70">
        <w:t>rządzenia, jest Główny Inspektor Ochrony Środowiska, który jest w szczególności organem właściwym w sprawach:</w:t>
      </w:r>
    </w:p>
    <w:p w:rsidR="00BD6B70" w:rsidRPr="00035566" w:rsidRDefault="00BD6B70" w:rsidP="00BD6B70">
      <w:pPr>
        <w:pStyle w:val="PKTpunkt"/>
      </w:pPr>
      <w:r w:rsidRPr="00035566">
        <w:t>1)</w:t>
      </w:r>
      <w:r w:rsidRPr="00035566">
        <w:tab/>
        <w:t>przywozu odpadów na teren kraju;</w:t>
      </w:r>
    </w:p>
    <w:p w:rsidR="00BD6B70" w:rsidRPr="00035566" w:rsidRDefault="00BD6B70" w:rsidP="00BD6B70">
      <w:pPr>
        <w:pStyle w:val="PKTpunkt"/>
      </w:pPr>
      <w:r w:rsidRPr="00035566">
        <w:t>2)</w:t>
      </w:r>
      <w:r w:rsidRPr="00035566">
        <w:tab/>
        <w:t>wywozu odpadów poza teren kraju;</w:t>
      </w:r>
    </w:p>
    <w:p w:rsidR="00BD6B70" w:rsidRPr="00035566" w:rsidRDefault="00BD6B70" w:rsidP="00BD6B70">
      <w:pPr>
        <w:pStyle w:val="PKTpunkt"/>
      </w:pPr>
      <w:r w:rsidRPr="00035566">
        <w:t>3)</w:t>
      </w:r>
      <w:r w:rsidRPr="00035566">
        <w:tab/>
        <w:t>tranzytu odpadów przez teren kraju.</w:t>
      </w:r>
    </w:p>
    <w:p w:rsidR="00BD6B70" w:rsidRPr="00035566" w:rsidRDefault="00BD6B70" w:rsidP="00BD6B70">
      <w:pPr>
        <w:pStyle w:val="USTustnpkodeksu"/>
      </w:pPr>
      <w:r w:rsidRPr="00035566">
        <w:t>2. Główny Inspektor Ochrony Środowiska pełni również funkcję korespondenta w rozumieniu</w:t>
      </w:r>
      <w:r w:rsidR="000C7555">
        <w:t xml:space="preserve"> art. </w:t>
      </w:r>
      <w:r w:rsidRPr="00035566">
        <w:t>54 rozporządzenia</w:t>
      </w:r>
      <w:r w:rsidR="000C7555">
        <w:t xml:space="preserve"> nr </w:t>
      </w:r>
      <w:r w:rsidRPr="00035566">
        <w:t>1013/2006.</w:t>
      </w:r>
    </w:p>
    <w:p w:rsidR="00BD6B70" w:rsidRPr="00035566" w:rsidRDefault="00BD6B70" w:rsidP="00BD6B70">
      <w:pPr>
        <w:pStyle w:val="USTustnpkodeksu"/>
      </w:pPr>
      <w:r w:rsidRPr="00035566">
        <w:lastRenderedPageBreak/>
        <w:t>3. Zadania oraz właściwość Służby Celnej, organów Straży Granicznej i Inspekcji Transportu Drogowego oraz w</w:t>
      </w:r>
      <w:r w:rsidRPr="00035566">
        <w:t>o</w:t>
      </w:r>
      <w:r w:rsidRPr="00035566">
        <w:t>jewódzkich inspektorów ochrony środowiska w zakresie nadzoru nad międzynarodowym obrotem odpadami, w szczególności dotyczące egzekwowania przepisów, o których mowa</w:t>
      </w:r>
      <w:r w:rsidR="000C7555" w:rsidRPr="00035566">
        <w:t xml:space="preserve"> w</w:t>
      </w:r>
      <w:r w:rsidR="000C7555">
        <w:t> art. </w:t>
      </w:r>
      <w:r w:rsidRPr="00035566">
        <w:t>5</w:t>
      </w:r>
      <w:r w:rsidR="000C7555" w:rsidRPr="00035566">
        <w:t>0</w:t>
      </w:r>
      <w:r w:rsidR="000C7555">
        <w:t xml:space="preserve"> ust. </w:t>
      </w:r>
      <w:r w:rsidR="000C7555" w:rsidRPr="00035566">
        <w:t>3</w:t>
      </w:r>
      <w:r w:rsidR="000C7555">
        <w:t xml:space="preserve"> i </w:t>
      </w:r>
      <w:r w:rsidRPr="00035566">
        <w:t>4 rozporządzenia</w:t>
      </w:r>
      <w:r w:rsidR="000C7555">
        <w:t xml:space="preserve"> nr </w:t>
      </w:r>
      <w:r w:rsidRPr="00035566">
        <w:t>1013/2006, określają przepisy odrębne.</w:t>
      </w:r>
    </w:p>
    <w:p w:rsidR="00BD6B70" w:rsidRPr="00035566" w:rsidRDefault="00BD6B70" w:rsidP="00BD6B70">
      <w:pPr>
        <w:pStyle w:val="USTustnpkodeksu"/>
      </w:pPr>
      <w:r w:rsidRPr="00035566">
        <w:t>4. Organy wymienione</w:t>
      </w:r>
      <w:r w:rsidR="000C7555" w:rsidRPr="00035566">
        <w:t xml:space="preserve"> w</w:t>
      </w:r>
      <w:r w:rsidR="000C7555">
        <w:t> ust. </w:t>
      </w:r>
      <w:r w:rsidR="000C7555" w:rsidRPr="00035566">
        <w:t>1</w:t>
      </w:r>
      <w:r w:rsidR="000C7555">
        <w:t xml:space="preserve"> i </w:t>
      </w:r>
      <w:r w:rsidRPr="00035566">
        <w:t>3 współdziałają w zakresie międzynarodowego przemieszczania odpadów oraz z</w:t>
      </w:r>
      <w:r w:rsidRPr="00035566">
        <w:t>a</w:t>
      </w:r>
      <w:r w:rsidRPr="00035566">
        <w:t>pobiegają nielegalnemu międzynarodowemu przemieszczaniu odpadów, w szczególności przez wymianę informacji i doświadczeń, w tym w zakresie klasyfikacji towarów jako spełniających przesłanki do uznania ich za odpady.</w:t>
      </w:r>
    </w:p>
    <w:p w:rsidR="00BD6B70" w:rsidRPr="00035566" w:rsidRDefault="00BD6B70" w:rsidP="00BD6B70">
      <w:pPr>
        <w:pStyle w:val="ROZDZODDZOZNoznaczenierozdziauluboddziau"/>
      </w:pPr>
      <w:r w:rsidRPr="00035566">
        <w:t>Rozdział 3</w:t>
      </w:r>
    </w:p>
    <w:p w:rsidR="00BD6B70" w:rsidRPr="00035566" w:rsidRDefault="00BD6B70" w:rsidP="00BD6B70">
      <w:pPr>
        <w:pStyle w:val="ROZDZODDZPRZEDMprzedmiotregulacjirozdziauluboddziau"/>
      </w:pPr>
      <w:r w:rsidRPr="00035566">
        <w:t>Zezwolenia na międzynarodowe przemieszczanie odpadów</w:t>
      </w:r>
    </w:p>
    <w:p w:rsidR="00BD6B70" w:rsidRPr="00BD6B70" w:rsidRDefault="00BD6B70" w:rsidP="00BD6B70">
      <w:pPr>
        <w:pStyle w:val="ARTartustawynprozporzdzenia"/>
      </w:pPr>
      <w:r w:rsidRPr="00035566">
        <w:rPr>
          <w:rStyle w:val="Ppogrubienie"/>
        </w:rPr>
        <w:t>Art. 4.</w:t>
      </w:r>
      <w:r w:rsidRPr="00BD6B70">
        <w:t> Zezwolenia na:</w:t>
      </w:r>
    </w:p>
    <w:p w:rsidR="00BD6B70" w:rsidRPr="00035566" w:rsidRDefault="00BD6B70" w:rsidP="00BD6B70">
      <w:pPr>
        <w:pStyle w:val="PKTpunkt"/>
      </w:pPr>
      <w:r w:rsidRPr="00035566">
        <w:t>1)</w:t>
      </w:r>
      <w:r w:rsidRPr="00035566">
        <w:tab/>
        <w:t>przywóz odpadów na teren kraju,</w:t>
      </w:r>
    </w:p>
    <w:p w:rsidR="00BD6B70" w:rsidRPr="00035566" w:rsidRDefault="00BD6B70" w:rsidP="00BD6B70">
      <w:pPr>
        <w:pStyle w:val="PKTpunkt"/>
      </w:pPr>
      <w:r w:rsidRPr="00035566">
        <w:t>2)</w:t>
      </w:r>
      <w:r w:rsidRPr="00035566">
        <w:tab/>
        <w:t>wywóz odpadów poza teren kraju,</w:t>
      </w:r>
    </w:p>
    <w:p w:rsidR="00BD6B70" w:rsidRPr="00BD6B70" w:rsidRDefault="00BD6B70" w:rsidP="00BD6B70">
      <w:pPr>
        <w:pStyle w:val="PKTpunkt"/>
      </w:pPr>
      <w:r w:rsidRPr="00035566">
        <w:t>3)</w:t>
      </w:r>
      <w:r w:rsidRPr="00035566">
        <w:tab/>
        <w:t>tranzyt odpadów przez teren kraju</w:t>
      </w:r>
    </w:p>
    <w:p w:rsidR="00BD6B70" w:rsidRPr="00035566" w:rsidRDefault="00BD6B70" w:rsidP="00BD6B70">
      <w:pPr>
        <w:pStyle w:val="CZWSPPKTczwsplnapunktw"/>
      </w:pPr>
      <w:r w:rsidRPr="00035566">
        <w:t>wydaje Główny Inspektor Ochrony Środowiska.</w:t>
      </w:r>
    </w:p>
    <w:p w:rsidR="00BD6B70" w:rsidRPr="00BD6B70" w:rsidRDefault="00BD6B70" w:rsidP="00BD6B70">
      <w:pPr>
        <w:pStyle w:val="ARTartustawynprozporzdzenia"/>
      </w:pPr>
      <w:r w:rsidRPr="00035566">
        <w:rPr>
          <w:rStyle w:val="Ppogrubienie"/>
        </w:rPr>
        <w:t>Art. 5.</w:t>
      </w:r>
      <w:r w:rsidRPr="00BD6B70">
        <w:t> 1. Przed wydaniem zezwolenia na przywóz odpadów na teren kraju Główny Inspektor Ochrony Środowiska:</w:t>
      </w:r>
    </w:p>
    <w:p w:rsidR="00BD6B70" w:rsidRPr="00035566" w:rsidRDefault="00BD6B70" w:rsidP="00BD6B70">
      <w:pPr>
        <w:pStyle w:val="PKTpunkt"/>
      </w:pPr>
      <w:r w:rsidRPr="00035566">
        <w:t>1)</w:t>
      </w:r>
      <w:r w:rsidRPr="00035566">
        <w:tab/>
        <w:t>występuje z wnioskiem o przedstawienie informacji dotyczącej przestrzegania przez prowadzącego działalność w zakresie odzysku lub unieszkodliwiania odpadów przepisów o ochronie środowiska – do wojewódzkiego inspekt</w:t>
      </w:r>
      <w:r w:rsidRPr="00035566">
        <w:t>o</w:t>
      </w:r>
      <w:r w:rsidRPr="00035566">
        <w:t>ra ochrony środowiska właściwego ze względu na miejsce prowadzenia działalności związanej z gospodarowaniem odpadami, albo, jeżeli odbiorca odpadów nie będzie prowadził ich odzysku lub unieszkodliwiania, właściwego ze</w:t>
      </w:r>
      <w:r w:rsidR="00825B59">
        <w:t> </w:t>
      </w:r>
      <w:r w:rsidRPr="00035566">
        <w:t>względu na jego miejsce siedziby albo zamieszkania;</w:t>
      </w:r>
    </w:p>
    <w:p w:rsidR="00BD6B70" w:rsidRPr="00035566" w:rsidRDefault="00BD6B70" w:rsidP="00BD6B70">
      <w:pPr>
        <w:pStyle w:val="PKTpunkt"/>
      </w:pPr>
      <w:r w:rsidRPr="00035566">
        <w:t>2)</w:t>
      </w:r>
      <w:r w:rsidRPr="00035566">
        <w:tab/>
        <w:t>może wystąpić z wnioskiem o informację dotyczącą zgodności działalności prowadzonej przez odbiorcę odpadów z przepisami prawa regulującymi prowadzenie takiej działalności, w tym, w szczególności z przepisami o ochronie środowiska – do organu właściwego do wydania zezwolenia na prowadzenie działalności w zakresie odzysku lub unieszkodliwiania odpadów.</w:t>
      </w:r>
    </w:p>
    <w:p w:rsidR="00BD6B70" w:rsidRPr="00035566" w:rsidRDefault="00BD6B70" w:rsidP="00BD6B70">
      <w:pPr>
        <w:pStyle w:val="USTustnpkodeksu"/>
      </w:pPr>
      <w:r w:rsidRPr="00035566">
        <w:t>2. Organy, do których zwrócono się o przedstawienie informacji, są obowiązane przedstawić je niezwłocznie, jednak nie później niż w terminie 14 dni od dnia doręczenia wniosku o informację.</w:t>
      </w:r>
    </w:p>
    <w:p w:rsidR="00BD6B70" w:rsidRPr="00035566" w:rsidRDefault="00BD6B70" w:rsidP="00BD6B70">
      <w:pPr>
        <w:pStyle w:val="USTustnpkodeksu"/>
      </w:pPr>
      <w:r w:rsidRPr="00035566">
        <w:t>3. Organy, do których zwrócono się z wnioskiem o przedstawienie informacji, w informacjach tych zwracają uwagę w szczególności na przypadki wcześniejszego stosowania działań administracyjnych lub karnych w stosunku do odbiorcy odpadów z tytułu naruszenia przepisów o ochronie środowiska i innych przepisów dotyczących prowadzenia działalności związanej z gospodarowaniem odpadami, a także przypadki stwierdzenia naruszenia przepisów dotyczących międzynar</w:t>
      </w:r>
      <w:r w:rsidRPr="00035566">
        <w:t>o</w:t>
      </w:r>
      <w:r w:rsidRPr="00035566">
        <w:t>dowego przemieszczania odpadów.</w:t>
      </w:r>
    </w:p>
    <w:p w:rsidR="00BD6B70" w:rsidRPr="00BD6B70" w:rsidRDefault="00BD6B70" w:rsidP="00BD6B70">
      <w:pPr>
        <w:pStyle w:val="ARTartustawynprozporzdzenia"/>
      </w:pPr>
      <w:r w:rsidRPr="00035566">
        <w:rPr>
          <w:rStyle w:val="Ppogrubienie"/>
        </w:rPr>
        <w:t>Art. 6.</w:t>
      </w:r>
      <w:r w:rsidR="0091245F">
        <w:t xml:space="preserve"> 1. </w:t>
      </w:r>
      <w:r w:rsidRPr="00BD6B70">
        <w:t>Główny Inspektor Ochrony Środowiska określa w zezwoleniach, o których mowa</w:t>
      </w:r>
      <w:r w:rsidR="000C7555" w:rsidRPr="00BD6B70">
        <w:t xml:space="preserve"> w</w:t>
      </w:r>
      <w:r w:rsidR="000C7555">
        <w:t> art. </w:t>
      </w:r>
      <w:r w:rsidRPr="00BD6B70">
        <w:t>4:</w:t>
      </w:r>
    </w:p>
    <w:p w:rsidR="00BD6B70" w:rsidRPr="00035566" w:rsidRDefault="00BD6B70" w:rsidP="00BD6B70">
      <w:pPr>
        <w:pStyle w:val="PKTpunkt"/>
      </w:pPr>
      <w:r w:rsidRPr="00035566">
        <w:t>1)</w:t>
      </w:r>
      <w:r w:rsidRPr="00035566">
        <w:tab/>
        <w:t>zgłaszającego;</w:t>
      </w:r>
    </w:p>
    <w:p w:rsidR="00BD6B70" w:rsidRPr="00035566" w:rsidRDefault="00BD6B70" w:rsidP="00BD6B70">
      <w:pPr>
        <w:pStyle w:val="PKTpunkt"/>
      </w:pPr>
      <w:r w:rsidRPr="00035566">
        <w:t>2)</w:t>
      </w:r>
      <w:r w:rsidRPr="00035566">
        <w:tab/>
        <w:t>odbiorcę lub odbiorców odpadów;</w:t>
      </w:r>
    </w:p>
    <w:p w:rsidR="00BD6B70" w:rsidRPr="00035566" w:rsidRDefault="00BD6B70" w:rsidP="00BD6B70">
      <w:pPr>
        <w:pStyle w:val="PKTpunkt"/>
      </w:pPr>
      <w:r w:rsidRPr="00035566">
        <w:t>3)</w:t>
      </w:r>
      <w:r w:rsidRPr="00035566">
        <w:tab/>
        <w:t>przewoźnika lub przewoźników odpadów;</w:t>
      </w:r>
    </w:p>
    <w:p w:rsidR="00BD6B70" w:rsidRPr="00035566" w:rsidRDefault="00BD6B70" w:rsidP="00BD6B70">
      <w:pPr>
        <w:pStyle w:val="PKTpunkt"/>
      </w:pPr>
      <w:r w:rsidRPr="00035566">
        <w:t>4)</w:t>
      </w:r>
      <w:r w:rsidRPr="00035566">
        <w:tab/>
        <w:t>rodzaj oraz ilość odpadów, które są przedmiotem międzynarodowego przemieszczania odpadów;</w:t>
      </w:r>
    </w:p>
    <w:p w:rsidR="00BD6B70" w:rsidRPr="00035566" w:rsidRDefault="00BD6B70" w:rsidP="00BD6B70">
      <w:pPr>
        <w:pStyle w:val="PKTpunkt"/>
      </w:pPr>
      <w:r w:rsidRPr="00035566">
        <w:t>5)</w:t>
      </w:r>
      <w:r w:rsidRPr="00035566">
        <w:tab/>
        <w:t>okres ważności, na jaki zezwolenie jest udzielone;</w:t>
      </w:r>
    </w:p>
    <w:p w:rsidR="00BD6B70" w:rsidRPr="00035566" w:rsidRDefault="00BD6B70" w:rsidP="00BD6B70">
      <w:pPr>
        <w:pStyle w:val="PKTpunkt"/>
      </w:pPr>
      <w:r w:rsidRPr="00035566">
        <w:t>6)</w:t>
      </w:r>
      <w:r w:rsidRPr="00035566">
        <w:tab/>
        <w:t>rodzaj transportu i trasę przewozu odpadów, w tym miejsca przekraczania granicy Rzeczypospolitej Polskiej;</w:t>
      </w:r>
    </w:p>
    <w:p w:rsidR="00BD6B70" w:rsidRPr="00035566" w:rsidRDefault="00BD6B70" w:rsidP="00BD6B70">
      <w:pPr>
        <w:pStyle w:val="PKTpunkt"/>
      </w:pPr>
      <w:r w:rsidRPr="00035566">
        <w:t>7)</w:t>
      </w:r>
      <w:r w:rsidRPr="00035566">
        <w:tab/>
        <w:t>miejsce prowadzenia procesów odzysku lub unieszkodliwiania odpadów, które są przedmiotem międzynarodowego przemieszczania odpadów.</w:t>
      </w:r>
    </w:p>
    <w:p w:rsidR="00BD6B70" w:rsidRPr="00BD6B70" w:rsidRDefault="00BD6B70" w:rsidP="00BD6B70">
      <w:pPr>
        <w:pStyle w:val="USTustnpkodeksu"/>
      </w:pPr>
      <w:r w:rsidRPr="00035566">
        <w:t>2. Główny Inspektor Ochrony Środowiska</w:t>
      </w:r>
      <w:r w:rsidRPr="00BD6B70">
        <w:t xml:space="preserve"> w zezwoleniach, o których mowa</w:t>
      </w:r>
      <w:r w:rsidR="000C7555" w:rsidRPr="00BD6B70">
        <w:t xml:space="preserve"> w</w:t>
      </w:r>
      <w:r w:rsidR="000C7555">
        <w:t> art. </w:t>
      </w:r>
      <w:r w:rsidR="000C7555" w:rsidRPr="00BD6B70">
        <w:t>4</w:t>
      </w:r>
      <w:r w:rsidR="000C7555">
        <w:t xml:space="preserve"> pkt </w:t>
      </w:r>
      <w:r w:rsidRPr="00BD6B70">
        <w:t>1, określa także:</w:t>
      </w:r>
    </w:p>
    <w:p w:rsidR="00BD6B70" w:rsidRPr="00035566" w:rsidRDefault="00BD6B70" w:rsidP="00BD6B70">
      <w:pPr>
        <w:pStyle w:val="PKTpunkt"/>
      </w:pPr>
      <w:r w:rsidRPr="00035566">
        <w:t>1)</w:t>
      </w:r>
      <w:r w:rsidRPr="00035566">
        <w:tab/>
        <w:t>warunki dotyczące sposobu prowadzenia procesów odzysku lub unieszkodliwienia odpadów na terenie kraju;</w:t>
      </w:r>
    </w:p>
    <w:p w:rsidR="00BD6B70" w:rsidRPr="00035566" w:rsidRDefault="00BD6B70" w:rsidP="00BD6B70">
      <w:pPr>
        <w:pStyle w:val="PKTpunkt"/>
      </w:pPr>
      <w:r w:rsidRPr="00035566">
        <w:t>2)</w:t>
      </w:r>
      <w:r w:rsidRPr="00035566">
        <w:tab/>
        <w:t>sposób potwierdzenia spełnienia tych warunków.</w:t>
      </w:r>
    </w:p>
    <w:p w:rsidR="00BD6B70" w:rsidRPr="00035566" w:rsidRDefault="00BD6B70" w:rsidP="00BD6B70">
      <w:pPr>
        <w:pStyle w:val="USTustnpkodeksu"/>
      </w:pPr>
      <w:r w:rsidRPr="00035566">
        <w:t>3. Główny Inspektor Ochrony Środowiska może dodatkowo uzależnić wydanie zezwolenia, o którym mowa</w:t>
      </w:r>
      <w:r w:rsidR="000C7555" w:rsidRPr="00035566">
        <w:t xml:space="preserve"> w</w:t>
      </w:r>
      <w:r w:rsidR="000C7555">
        <w:t> art. </w:t>
      </w:r>
      <w:r w:rsidR="000C7555" w:rsidRPr="00035566">
        <w:t>4</w:t>
      </w:r>
      <w:r w:rsidR="000C7555">
        <w:t xml:space="preserve"> pkt </w:t>
      </w:r>
      <w:r w:rsidRPr="00035566">
        <w:t>1, od określonej przez niego wielkości odzysku odpadów krajowych w danej instalacji.</w:t>
      </w:r>
    </w:p>
    <w:p w:rsidR="00BD6B70" w:rsidRPr="00BD6B70" w:rsidRDefault="00BD6B70" w:rsidP="00BD6B70">
      <w:pPr>
        <w:pStyle w:val="USTustnpkodeksu"/>
      </w:pPr>
      <w:r w:rsidRPr="00035566">
        <w:lastRenderedPageBreak/>
        <w:t>4.</w:t>
      </w:r>
      <w:bookmarkStart w:id="3" w:name="_Ref421090964"/>
      <w:r w:rsidRPr="00E35064">
        <w:rPr>
          <w:rStyle w:val="IGindeksgrny"/>
        </w:rPr>
        <w:footnoteReference w:id="7"/>
      </w:r>
      <w:bookmarkEnd w:id="3"/>
      <w:r w:rsidRPr="00E35064">
        <w:rPr>
          <w:rStyle w:val="IGindeksgrny"/>
        </w:rPr>
        <w:t>)</w:t>
      </w:r>
      <w:r w:rsidRPr="00BD6B70">
        <w:t> Główny Inspektor Ochrony Środowiska żąda, przed wydaniem zezwolenia na przywóz albo na wywóz odpadów, dostarczenia przez odbiorcę odpadów:</w:t>
      </w:r>
    </w:p>
    <w:p w:rsidR="00BD6B70" w:rsidRPr="00035566" w:rsidRDefault="00BD6B70" w:rsidP="006A71E1">
      <w:pPr>
        <w:pStyle w:val="PKTpunkt"/>
        <w:spacing w:before="100"/>
      </w:pPr>
      <w:r w:rsidRPr="00035566">
        <w:t>1)</w:t>
      </w:r>
      <w:r w:rsidRPr="00E35064">
        <w:rPr>
          <w:rStyle w:val="IGindeksgrny"/>
        </w:rPr>
        <w:footnoteReference w:id="8"/>
      </w:r>
      <w:r w:rsidRPr="00E35064">
        <w:rPr>
          <w:rStyle w:val="IGindeksgrny"/>
        </w:rPr>
        <w:t>)</w:t>
      </w:r>
      <w:r w:rsidRPr="00035566">
        <w:tab/>
        <w:t>zezwolenie na przetwarzanie odpadów lub zezwolenie na zbieranie i przetwarzanie odpadów lub pozwolenia, o których mowa</w:t>
      </w:r>
      <w:r w:rsidR="000C7555" w:rsidRPr="00035566">
        <w:t xml:space="preserve"> w</w:t>
      </w:r>
      <w:r w:rsidR="000C7555">
        <w:t> art. </w:t>
      </w:r>
      <w:r w:rsidRPr="00035566">
        <w:t>18</w:t>
      </w:r>
      <w:r w:rsidR="000C7555" w:rsidRPr="00035566">
        <w:t>1</w:t>
      </w:r>
      <w:r w:rsidR="000C7555">
        <w:t xml:space="preserve"> ust. </w:t>
      </w:r>
      <w:r w:rsidR="000C7555" w:rsidRPr="00035566">
        <w:t>1</w:t>
      </w:r>
      <w:r w:rsidR="000C7555">
        <w:t xml:space="preserve"> pkt </w:t>
      </w:r>
      <w:r w:rsidR="000C7555" w:rsidRPr="00035566">
        <w:t>1</w:t>
      </w:r>
      <w:r w:rsidR="000C7555">
        <w:t xml:space="preserve"> i </w:t>
      </w:r>
      <w:r w:rsidRPr="00035566">
        <w:t>4 ustawy z dnia 27 kwietnia 2001 r. – Prawo ochrony środowiska;</w:t>
      </w:r>
    </w:p>
    <w:p w:rsidR="00BD6B70" w:rsidRPr="00035566" w:rsidRDefault="00BD6B70" w:rsidP="006A71E1">
      <w:pPr>
        <w:pStyle w:val="PKTpunkt"/>
        <w:spacing w:before="100"/>
      </w:pPr>
      <w:r w:rsidRPr="00035566">
        <w:t>2)</w:t>
      </w:r>
      <w:r w:rsidRPr="00035566">
        <w:tab/>
        <w:t>kopii pozwoleń na emisję dotyczących instalacji, w której odpady miałyby być poddane odzyskowi lub unieszkodl</w:t>
      </w:r>
      <w:r w:rsidRPr="00035566">
        <w:t>i</w:t>
      </w:r>
      <w:r w:rsidRPr="00035566">
        <w:t>wieniu;</w:t>
      </w:r>
    </w:p>
    <w:p w:rsidR="00BD6B70" w:rsidRPr="004D2447" w:rsidRDefault="00BD6B70" w:rsidP="006A71E1">
      <w:pPr>
        <w:pStyle w:val="PKTpunkt"/>
        <w:spacing w:before="100"/>
      </w:pPr>
      <w:r>
        <w:t>3)</w:t>
      </w:r>
      <w:r>
        <w:tab/>
        <w:t>(uchylony)</w:t>
      </w:r>
      <w:bookmarkStart w:id="4" w:name="_Ref421089638"/>
      <w:r w:rsidRPr="00E35064">
        <w:rPr>
          <w:rStyle w:val="IGindeksgrny"/>
        </w:rPr>
        <w:footnoteReference w:id="9"/>
      </w:r>
      <w:bookmarkEnd w:id="4"/>
      <w:r w:rsidRPr="00E35064">
        <w:rPr>
          <w:rStyle w:val="IGindeksgrny"/>
        </w:rPr>
        <w:t>)</w:t>
      </w:r>
    </w:p>
    <w:p w:rsidR="00BD6B70" w:rsidRPr="00035566" w:rsidRDefault="00BD6B70" w:rsidP="006A71E1">
      <w:pPr>
        <w:pStyle w:val="PKTpunkt"/>
        <w:spacing w:before="100"/>
      </w:pPr>
      <w:r w:rsidRPr="00035566">
        <w:t>4)</w:t>
      </w:r>
      <w:r w:rsidRPr="00035566">
        <w:tab/>
        <w:t>zaświadczenia albo oświadczenia o wpisie do właściwego rejestru Krajowego Rejestru Sądowego lub zaświadczenia albo oświadczenia o wpisie do Centralnej Ewidencji i Informacji o </w:t>
      </w:r>
      <w:r>
        <w:t>Działalności Gospodarczej.</w:t>
      </w:r>
    </w:p>
    <w:p w:rsidR="00BD6B70" w:rsidRPr="004D2447" w:rsidRDefault="00BD6B70" w:rsidP="006A71E1">
      <w:pPr>
        <w:pStyle w:val="PKTpunkt"/>
        <w:spacing w:before="100"/>
      </w:pPr>
      <w:r>
        <w:t>5)</w:t>
      </w:r>
      <w:r>
        <w:tab/>
        <w:t>(uchylony)</w:t>
      </w:r>
      <w:r w:rsidRPr="00E35064">
        <w:fldChar w:fldCharType="begin"/>
      </w:r>
      <w:r w:rsidR="00E35064">
        <w:instrText xml:space="preserve"> NOTEREF _Ref421089638 \f \h  \* MERGEFORMAT </w:instrText>
      </w:r>
      <w:r w:rsidRPr="00E35064">
        <w:fldChar w:fldCharType="separate"/>
      </w:r>
      <w:r w:rsidRPr="00E35064">
        <w:rPr>
          <w:rStyle w:val="IGindeksgrny"/>
        </w:rPr>
        <w:t>7</w:t>
      </w:r>
      <w:r w:rsidRPr="00E35064">
        <w:rPr>
          <w:rStyle w:val="IGindeksgrny"/>
        </w:rPr>
        <w:fldChar w:fldCharType="end"/>
      </w:r>
      <w:r w:rsidRPr="00E35064">
        <w:rPr>
          <w:rStyle w:val="IGindeksgrny"/>
        </w:rPr>
        <w:t>)</w:t>
      </w:r>
    </w:p>
    <w:p w:rsidR="00BD6B70" w:rsidRPr="00035566" w:rsidRDefault="00BD6B70" w:rsidP="00BD6B70">
      <w:pPr>
        <w:pStyle w:val="USTustnpkodeksu"/>
      </w:pPr>
      <w:r w:rsidRPr="00035566">
        <w:t>4a.</w:t>
      </w:r>
      <w:r w:rsidRPr="00E35064">
        <w:rPr>
          <w:rStyle w:val="IGindeksgrny"/>
        </w:rPr>
        <w:footnoteReference w:id="10"/>
      </w:r>
      <w:r w:rsidRPr="00E35064">
        <w:rPr>
          <w:rStyle w:val="IGindeksgrny"/>
        </w:rPr>
        <w:t>)</w:t>
      </w:r>
      <w:r w:rsidRPr="00035566">
        <w:t> Oświadczenie, o którym mowa</w:t>
      </w:r>
      <w:r w:rsidR="000C7555" w:rsidRPr="00035566">
        <w:t xml:space="preserve"> w</w:t>
      </w:r>
      <w:r w:rsidR="000C7555">
        <w:t> ust. </w:t>
      </w:r>
      <w:r w:rsidR="000C7555" w:rsidRPr="00035566">
        <w:t>4</w:t>
      </w:r>
      <w:r w:rsidR="000C7555">
        <w:t xml:space="preserve"> pkt </w:t>
      </w:r>
      <w:r w:rsidRPr="00035566">
        <w:t xml:space="preserve">4, składa się pod rygorem odpowiedzialności karnej za składanie fałszywych zeznań. Składający oświadczenie jest obowiązany do zawarcia w nim klauzuli następującej treści: </w:t>
      </w:r>
      <w:r w:rsidR="000C7555">
        <w:t>„</w:t>
      </w:r>
      <w:r w:rsidRPr="00035566">
        <w:t>Jestem świadomy odpowiedzialności karnej za złożenie fałszywego oświadczenia.</w:t>
      </w:r>
      <w:r w:rsidR="000C7555">
        <w:t>”</w:t>
      </w:r>
      <w:r w:rsidRPr="00035566">
        <w:t>. Klauzula ta zastępuje pouczenie organu o odpowiedzialności karnej za składanie fałszywych zeznań.</w:t>
      </w:r>
    </w:p>
    <w:p w:rsidR="00BD6B70" w:rsidRPr="00035566" w:rsidRDefault="00BD6B70" w:rsidP="00BD6B70">
      <w:pPr>
        <w:pStyle w:val="USTustnpkodeksu"/>
      </w:pPr>
      <w:r w:rsidRPr="00035566">
        <w:t>5. W przypadku gdy nastąpiły zmiany elementów zezwolenia, o których mowa</w:t>
      </w:r>
      <w:r w:rsidR="000C7555" w:rsidRPr="00035566">
        <w:t xml:space="preserve"> w</w:t>
      </w:r>
      <w:r w:rsidR="000C7555">
        <w:t> ust. </w:t>
      </w:r>
      <w:r w:rsidRPr="00035566">
        <w:t>1, z wyjątkiem zmiany prz</w:t>
      </w:r>
      <w:r w:rsidRPr="00035566">
        <w:t>e</w:t>
      </w:r>
      <w:r w:rsidRPr="00035566">
        <w:t>woźnika lub przewoźników uczestniczących w międzynarodowym przemieszczaniu odpadów, konieczne jest dokonanie nowego zgłoszenia. W przypadku zmiany dotyczącej przewoźnika lub przewoźników odpadów wydane zezwolenie zmi</w:t>
      </w:r>
      <w:r w:rsidRPr="00035566">
        <w:t>e</w:t>
      </w:r>
      <w:r w:rsidRPr="00035566">
        <w:t>nia się, w drodze decyzji zmieniającej, na wniosek zgłaszającego.</w:t>
      </w:r>
    </w:p>
    <w:p w:rsidR="00BD6B70" w:rsidRPr="00035566" w:rsidRDefault="00BD6B70" w:rsidP="00BD6B70">
      <w:pPr>
        <w:pStyle w:val="ARTartustawynprozporzdzenia"/>
      </w:pPr>
      <w:r w:rsidRPr="00035566">
        <w:rPr>
          <w:rStyle w:val="Ppogrubienie"/>
        </w:rPr>
        <w:t>Art. 7.</w:t>
      </w:r>
      <w:r w:rsidRPr="00035566">
        <w:t> 1.</w:t>
      </w:r>
      <w:bookmarkStart w:id="5" w:name="_Ref421089662"/>
      <w:r w:rsidRPr="00E35064">
        <w:rPr>
          <w:rStyle w:val="IGindeksgrny"/>
        </w:rPr>
        <w:footnoteReference w:id="11"/>
      </w:r>
      <w:bookmarkEnd w:id="5"/>
      <w:r w:rsidRPr="00E35064">
        <w:rPr>
          <w:rStyle w:val="IGindeksgrny"/>
        </w:rPr>
        <w:t>)</w:t>
      </w:r>
      <w:r w:rsidRPr="00035566">
        <w:t xml:space="preserve"> Kopie zezwoleń, o których mowa</w:t>
      </w:r>
      <w:r w:rsidR="000C7555" w:rsidRPr="00035566">
        <w:t xml:space="preserve"> w</w:t>
      </w:r>
      <w:r w:rsidR="000C7555">
        <w:t> art. </w:t>
      </w:r>
      <w:r w:rsidRPr="00035566">
        <w:t>4, Główny Inspektor Ochrony Środowiska niezwłocznie przek</w:t>
      </w:r>
      <w:r w:rsidRPr="00035566">
        <w:t>a</w:t>
      </w:r>
      <w:r w:rsidRPr="00035566">
        <w:t>zuje ministrowi właściwemu do spraw finansów publicznych, Komendantowi Głównemu Straży Granicznej, Komenda</w:t>
      </w:r>
      <w:r w:rsidRPr="00035566">
        <w:t>n</w:t>
      </w:r>
      <w:r w:rsidRPr="00035566">
        <w:t>towi Głównemu Policji oraz odpowiednio Głównemu Inspektorowi Transportu Drogowego, Prezesowi Urzędu Transportu Kolejowego, właściwym organom kraju przeznaczenia, tranzytu lub wywozu odpadów.</w:t>
      </w:r>
    </w:p>
    <w:p w:rsidR="00BD6B70" w:rsidRPr="00035566" w:rsidRDefault="00BD6B70" w:rsidP="00BD6B70">
      <w:pPr>
        <w:pStyle w:val="USTustnpkodeksu"/>
      </w:pPr>
      <w:r w:rsidRPr="00035566">
        <w:t>2.</w:t>
      </w:r>
      <w:r w:rsidRPr="00E35064">
        <w:fldChar w:fldCharType="begin"/>
      </w:r>
      <w:r w:rsidR="00E35064">
        <w:instrText xml:space="preserve"> NOTEREF _Ref421089662 \f \h  \* MERGEFORMAT </w:instrText>
      </w:r>
      <w:r w:rsidRPr="00E35064">
        <w:fldChar w:fldCharType="separate"/>
      </w:r>
      <w:r w:rsidRPr="00E35064">
        <w:rPr>
          <w:rStyle w:val="IGindeksgrny"/>
        </w:rPr>
        <w:t>9</w:t>
      </w:r>
      <w:r w:rsidRPr="00E35064">
        <w:rPr>
          <w:rStyle w:val="IGindeksgrny"/>
        </w:rPr>
        <w:fldChar w:fldCharType="end"/>
      </w:r>
      <w:r w:rsidRPr="00E35064">
        <w:rPr>
          <w:rStyle w:val="IGindeksgrny"/>
        </w:rPr>
        <w:t>)</w:t>
      </w:r>
      <w:r w:rsidRPr="00035566">
        <w:t> Kopie zezwolenia na przywóz odpadów z zagranicy na teren kraju Główny Inspektor Ochrony Środowiska ni</w:t>
      </w:r>
      <w:r w:rsidRPr="00035566">
        <w:t>e</w:t>
      </w:r>
      <w:r w:rsidRPr="00035566">
        <w:t>zwłocznie przekazuje także, właściwym ze względu na miejsce prowadzenia procesu przetwarzania odpadów, marszałk</w:t>
      </w:r>
      <w:r w:rsidRPr="00035566">
        <w:t>o</w:t>
      </w:r>
      <w:r w:rsidRPr="00035566">
        <w:t>wi województwa, wojewódzkiemu inspektorowi ochrony środowiska, oraz wójtowi, burmistrzowi lub prezydentowi mi</w:t>
      </w:r>
      <w:r w:rsidRPr="00035566">
        <w:t>a</w:t>
      </w:r>
      <w:r w:rsidRPr="00035566">
        <w:t>sta, a także organowi właściwemu do wydania zezwolenia na przetwarzanie odpadów.</w:t>
      </w:r>
    </w:p>
    <w:p w:rsidR="00BD6B70" w:rsidRPr="00035566" w:rsidRDefault="00BD6B70" w:rsidP="00BD6B70">
      <w:pPr>
        <w:pStyle w:val="USTustnpkodeksu"/>
      </w:pPr>
      <w:r w:rsidRPr="00035566">
        <w:t>3. Kopie zezwolenia na wywóz odpadów za granicę z terenu kraju Główny Inspektor Ochrony Środowiska ni</w:t>
      </w:r>
      <w:r w:rsidRPr="00035566">
        <w:t>e</w:t>
      </w:r>
      <w:r w:rsidRPr="00035566">
        <w:t>zwłocznie przekazuje także, właściwym ze względu na miejsce wytworzenia odpadów, albo, jeżeli zgłaszającym w rozumieniu przepisów rozporządzenia</w:t>
      </w:r>
      <w:r w:rsidR="000C7555">
        <w:t xml:space="preserve"> nr </w:t>
      </w:r>
      <w:r w:rsidRPr="00035566">
        <w:t xml:space="preserve">1013/2006 jest posiadacz odpadów niebędący ich wytwórcą, właściwym </w:t>
      </w:r>
      <w:r w:rsidR="0091245F">
        <w:br/>
      </w:r>
      <w:r w:rsidRPr="00035566">
        <w:t xml:space="preserve">ze względu na miejsce prowadzenia działalności w zakresie gospodarowania odpadami, marszałkowi województwa, </w:t>
      </w:r>
      <w:r w:rsidR="0091245F">
        <w:br/>
      </w:r>
      <w:r w:rsidRPr="00035566">
        <w:t>wojewódzkiemu inspektorowi ochrony środowiska oraz wójtowi, burmistrzowi lub prezydentowi miasta.</w:t>
      </w:r>
    </w:p>
    <w:p w:rsidR="00BD6B70" w:rsidRPr="00035566" w:rsidRDefault="00BD6B70" w:rsidP="00BD6B70">
      <w:pPr>
        <w:pStyle w:val="ARTartustawynprozporzdzenia"/>
      </w:pPr>
      <w:r w:rsidRPr="00035566">
        <w:rPr>
          <w:rStyle w:val="Ppogrubienie"/>
        </w:rPr>
        <w:t>Art. 8.</w:t>
      </w:r>
      <w:r w:rsidRPr="00035566">
        <w:t> 1. Organem właściwym do cofnięcia zezwolenia na podstawie</w:t>
      </w:r>
      <w:r w:rsidR="000C7555">
        <w:t xml:space="preserve"> art. </w:t>
      </w:r>
      <w:r w:rsidR="000C7555" w:rsidRPr="00035566">
        <w:t>9</w:t>
      </w:r>
      <w:r w:rsidR="000C7555">
        <w:t xml:space="preserve"> ust. </w:t>
      </w:r>
      <w:r w:rsidRPr="00035566">
        <w:t>8 rozporządzenia</w:t>
      </w:r>
      <w:r w:rsidR="000C7555">
        <w:t xml:space="preserve"> nr </w:t>
      </w:r>
      <w:r w:rsidRPr="00035566">
        <w:t>1013/2006 jest Główny Inspektor Ochrony Środowiska.</w:t>
      </w:r>
    </w:p>
    <w:p w:rsidR="00BD6B70" w:rsidRPr="00035566" w:rsidRDefault="00BD6B70" w:rsidP="00BD6B70">
      <w:pPr>
        <w:pStyle w:val="USTustnpkodeksu"/>
      </w:pPr>
      <w:r w:rsidRPr="00035566">
        <w:t>2. Kopie decyzji o cofnięciu zezwolenia Główny Inspektor Ochrony Środowiska przekazuje niezwłocznie ministrowi właściwemu do spraw finansów publicznych, Komendantowi Głównemu Straży Granicznej, Komendantowi Głównemu Policji oraz odpowiednio Głównemu Inspektorowi Transportu Drogowego, Prezesowi Urzędu Transportu Kolejowego, właściwym organom kraju przeznaczenia, tranzytu lub wywozu odpadów, a także organom, o których mowa</w:t>
      </w:r>
      <w:r w:rsidR="000C7555" w:rsidRPr="00035566">
        <w:t xml:space="preserve"> w</w:t>
      </w:r>
      <w:r w:rsidR="000C7555">
        <w:t> art. </w:t>
      </w:r>
      <w:r w:rsidR="000C7555" w:rsidRPr="00035566">
        <w:t>7</w:t>
      </w:r>
      <w:r w:rsidR="000C7555">
        <w:t xml:space="preserve"> ust. </w:t>
      </w:r>
      <w:r w:rsidR="000C7555" w:rsidRPr="00035566">
        <w:t>2</w:t>
      </w:r>
      <w:r w:rsidR="000C7555">
        <w:t xml:space="preserve"> i </w:t>
      </w:r>
      <w:r w:rsidRPr="00035566">
        <w:t>3, oraz odbiorcy odpadów.</w:t>
      </w:r>
    </w:p>
    <w:p w:rsidR="00BD6B70" w:rsidRPr="00035566" w:rsidRDefault="00BD6B70" w:rsidP="00BD6B70">
      <w:pPr>
        <w:pStyle w:val="ARTartustawynprozporzdzenia"/>
      </w:pPr>
      <w:r w:rsidRPr="00035566">
        <w:rPr>
          <w:rStyle w:val="Ppogrubienie"/>
        </w:rPr>
        <w:t>Art. 9.</w:t>
      </w:r>
      <w:r w:rsidRPr="00035566">
        <w:t> 1. Główny Inspektor Ochrony Środowiska może, w drodze decyzji, na podstawie</w:t>
      </w:r>
      <w:r w:rsidR="000C7555">
        <w:t xml:space="preserve"> art. </w:t>
      </w:r>
      <w:r w:rsidRPr="00035566">
        <w:t>1</w:t>
      </w:r>
      <w:r w:rsidR="000C7555" w:rsidRPr="00035566">
        <w:t>1</w:t>
      </w:r>
      <w:r w:rsidR="000C7555">
        <w:t xml:space="preserve"> ust. </w:t>
      </w:r>
      <w:r w:rsidR="000C7555" w:rsidRPr="00035566">
        <w:t>1</w:t>
      </w:r>
      <w:r w:rsidR="000C7555">
        <w:t xml:space="preserve"> albo art. </w:t>
      </w:r>
      <w:r w:rsidRPr="00035566">
        <w:t>1</w:t>
      </w:r>
      <w:r w:rsidR="000C7555" w:rsidRPr="00035566">
        <w:t>2</w:t>
      </w:r>
      <w:r w:rsidR="000C7555">
        <w:t xml:space="preserve"> ust. </w:t>
      </w:r>
      <w:r w:rsidRPr="00035566">
        <w:t>1 rozporządzenia</w:t>
      </w:r>
      <w:r w:rsidR="000C7555">
        <w:t xml:space="preserve"> nr </w:t>
      </w:r>
      <w:r w:rsidRPr="00035566">
        <w:t>1013/2006, wnieść sprzeciw wobec planowanego międzynarodowego przemieszczania odpadów.</w:t>
      </w:r>
    </w:p>
    <w:p w:rsidR="00BD6B70" w:rsidRPr="00035566" w:rsidRDefault="00BD6B70" w:rsidP="00BD6B70">
      <w:pPr>
        <w:pStyle w:val="USTustnpkodeksu"/>
      </w:pPr>
      <w:r w:rsidRPr="00035566">
        <w:t>2. Główny Inspektor Ochrony Środowiska, jako właściwy organ kraju wysyłki, może w decyzji, o której mowa</w:t>
      </w:r>
      <w:r w:rsidR="000C7555" w:rsidRPr="00035566">
        <w:t xml:space="preserve"> w</w:t>
      </w:r>
      <w:r w:rsidR="000C7555">
        <w:t> ust. </w:t>
      </w:r>
      <w:r w:rsidRPr="00035566">
        <w:t>1, orzec o nienadawaniu zgłoszeniu dalszego biegu i nieprzesyłaniu zgłoszenia do właściwego organu miejsca prz</w:t>
      </w:r>
      <w:r w:rsidRPr="00035566">
        <w:t>e</w:t>
      </w:r>
      <w:r w:rsidRPr="00035566">
        <w:t>znaczenia i tranzytu.</w:t>
      </w:r>
    </w:p>
    <w:p w:rsidR="00BD6B70" w:rsidRPr="00035566" w:rsidRDefault="00BD6B70" w:rsidP="00BD6B70">
      <w:pPr>
        <w:pStyle w:val="USTustnpkodeksu"/>
      </w:pPr>
      <w:r w:rsidRPr="00035566">
        <w:t>3. Główny Inspektor Ochrony Środowiska wnosi sprzeciw wobec planowanego międzynarodowego przemieszczania odpadów, jeżeli zgłoszenie nie zostało dokonane zgodnie z przepisami rozporządzenia</w:t>
      </w:r>
      <w:r w:rsidR="000C7555">
        <w:t xml:space="preserve"> nr </w:t>
      </w:r>
      <w:r w:rsidRPr="00035566">
        <w:t>1013/2006.</w:t>
      </w:r>
    </w:p>
    <w:p w:rsidR="00BD6B70" w:rsidRPr="00035566" w:rsidRDefault="00BD6B70" w:rsidP="00BD6B70">
      <w:pPr>
        <w:pStyle w:val="USTustnpkodeksu"/>
      </w:pPr>
      <w:r w:rsidRPr="00035566">
        <w:lastRenderedPageBreak/>
        <w:t>4. Sprzeciw może być cofnięty przez Głównego Inspektora Ochrony Środowiska w drodze decyzji, jeżeli, w terminie 30 dni od dnia przekazania potwierdzenia przyjęcia zgłoszenia przez właściwy organ miejsca przeznaczenia, przyczyny wniesienia sprzeciwu zostały usunięte.</w:t>
      </w:r>
    </w:p>
    <w:p w:rsidR="00BD6B70" w:rsidRPr="00035566" w:rsidRDefault="00BD6B70" w:rsidP="00BD6B70">
      <w:pPr>
        <w:pStyle w:val="USTustnpkodeksu"/>
      </w:pPr>
      <w:r w:rsidRPr="00035566">
        <w:t>5. O decyzji, o której mowa</w:t>
      </w:r>
      <w:r w:rsidR="000C7555" w:rsidRPr="00035566">
        <w:t xml:space="preserve"> w</w:t>
      </w:r>
      <w:r w:rsidR="000C7555">
        <w:t> ust. </w:t>
      </w:r>
      <w:r w:rsidR="000C7555" w:rsidRPr="00035566">
        <w:t>1</w:t>
      </w:r>
      <w:r w:rsidR="000C7555">
        <w:t xml:space="preserve"> i </w:t>
      </w:r>
      <w:r w:rsidRPr="00035566">
        <w:t>4, Główny Inspektor Ochrony Środowiska niezwłocznie informuje ministra właściwego do spraw finansów publicznych, Komendanta Głównego Straży Granicznej, Komendanta Głównego Policji oraz odpowiednio Głównego Inspektora Transportu Drogowego, Prezesa Urzędu Transportu Kolejowego, wojewódzkiego inspektora ochrony środowiska, właściwego ze względu na miejsce przeznaczenia wysyłki lub tranzytu odpadów.</w:t>
      </w:r>
    </w:p>
    <w:p w:rsidR="00BD6B70" w:rsidRPr="00035566" w:rsidRDefault="00BD6B70" w:rsidP="00BD6B70">
      <w:pPr>
        <w:pStyle w:val="ARTartustawynprozporzdzenia"/>
      </w:pPr>
      <w:r w:rsidRPr="00035566">
        <w:rPr>
          <w:rStyle w:val="Ppogrubienie"/>
        </w:rPr>
        <w:t>Art. 10.</w:t>
      </w:r>
      <w:r w:rsidRPr="00035566">
        <w:t> Do dokumentów przedkładanych w toku postępowania administracyjnego w języku innym niż polski p</w:t>
      </w:r>
      <w:r w:rsidRPr="00035566">
        <w:t>o</w:t>
      </w:r>
      <w:r w:rsidRPr="00035566">
        <w:t>winny być załączone uwierzytelnione tłumaczenia na język polski.</w:t>
      </w:r>
    </w:p>
    <w:p w:rsidR="00BD6B70" w:rsidRPr="00035566" w:rsidRDefault="00BD6B70" w:rsidP="00BD6B70">
      <w:pPr>
        <w:pStyle w:val="ARTartustawynprozporzdzenia"/>
      </w:pPr>
      <w:r w:rsidRPr="00035566">
        <w:rPr>
          <w:rStyle w:val="Ppogrubienie"/>
        </w:rPr>
        <w:t>Art. 11.</w:t>
      </w:r>
      <w:r w:rsidRPr="00035566">
        <w:t xml:space="preserve"> Kierując się potrzebą ochrony środowiska, w tym szczególnie życia i zdrowia ludzi, minister właściwy </w:t>
      </w:r>
      <w:r w:rsidR="0091245F">
        <w:br/>
      </w:r>
      <w:r w:rsidRPr="00035566">
        <w:t>do spraw środowiska określi, w drodze rozporządzenia, rodzaje odpadów, których przywóz w celu unieszkodliwiania w procesach określonych jako D1 do D1</w:t>
      </w:r>
      <w:r w:rsidR="000C7555" w:rsidRPr="00035566">
        <w:t>5</w:t>
      </w:r>
      <w:r w:rsidR="000C7555">
        <w:t xml:space="preserve"> w </w:t>
      </w:r>
      <w:r w:rsidRPr="00035566">
        <w:t>dyrektywie 2006/12/WE jest zabroniony.</w:t>
      </w:r>
    </w:p>
    <w:p w:rsidR="00BD6B70" w:rsidRPr="00035566" w:rsidRDefault="00BD6B70" w:rsidP="00BD6B70">
      <w:pPr>
        <w:pStyle w:val="ARTartustawynprozporzdzenia"/>
      </w:pPr>
      <w:r w:rsidRPr="00035566">
        <w:rPr>
          <w:rStyle w:val="Ppogrubienie"/>
        </w:rPr>
        <w:t>Art. 11a.</w:t>
      </w:r>
      <w:r w:rsidRPr="00E35064">
        <w:rPr>
          <w:rStyle w:val="IGindeksgrny"/>
        </w:rPr>
        <w:footnoteReference w:id="12"/>
      </w:r>
      <w:r w:rsidRPr="00E35064">
        <w:rPr>
          <w:rStyle w:val="IGindeksgrny"/>
        </w:rPr>
        <w:t>)</w:t>
      </w:r>
      <w:r w:rsidRPr="00035566">
        <w:t> Minister właściwy do spraw środowiska może określić, w drodze rozporządzenia, rodzaje odpadów, kt</w:t>
      </w:r>
      <w:r w:rsidRPr="00035566">
        <w:t>ó</w:t>
      </w:r>
      <w:r w:rsidRPr="00035566">
        <w:t>rych przywóz na terytorium kraju podlega ograniczeniu, oraz warunki, na jakich te odpady mogą być przywożone z zagranicy do instalacji termicznego przekształcania odpadów klasyfikowanych jako instalacje odzysku, mając na uwadze potrzebę zapewnienia pierwszeństwa termicznego przekształcania odpadów wytwarzanych na terytorium kraju.</w:t>
      </w:r>
    </w:p>
    <w:p w:rsidR="00BD6B70" w:rsidRPr="00BD6B70" w:rsidRDefault="00BD6B70" w:rsidP="00BD6B70">
      <w:pPr>
        <w:pStyle w:val="ARTartustawynprozporzdzenia"/>
      </w:pPr>
      <w:r w:rsidRPr="00035566">
        <w:rPr>
          <w:rStyle w:val="Ppogrubienie"/>
        </w:rPr>
        <w:t>Art. 12.</w:t>
      </w:r>
      <w:r w:rsidRPr="00BD6B70">
        <w:t> 1.</w:t>
      </w:r>
      <w:r w:rsidRPr="00BD6B70">
        <w:tab/>
        <w:t xml:space="preserve"> Główny Inspektor Ochrony Środowiska prowadzi rejestr zgłoszeń i decyzji w zakresie międzynarodow</w:t>
      </w:r>
      <w:r w:rsidRPr="00BD6B70">
        <w:t>e</w:t>
      </w:r>
      <w:r w:rsidRPr="00BD6B70">
        <w:t>go przemieszczania odpadów. Rejestr zawiera w szczególności następujące dane:</w:t>
      </w:r>
    </w:p>
    <w:p w:rsidR="00BD6B70" w:rsidRPr="00035566" w:rsidRDefault="00BD6B70" w:rsidP="0091245F">
      <w:pPr>
        <w:pStyle w:val="PKTpunkt"/>
        <w:spacing w:before="100"/>
      </w:pPr>
      <w:r w:rsidRPr="00035566">
        <w:t>1)</w:t>
      </w:r>
      <w:r w:rsidRPr="00035566">
        <w:tab/>
        <w:t>imię i nazwisko lub nazwę zgłaszającego wysyłkę odpadów oraz odbi</w:t>
      </w:r>
      <w:r w:rsidR="006A71E1">
        <w:t xml:space="preserve">orcy odpadów, uczestniczących w </w:t>
      </w:r>
      <w:r w:rsidRPr="00035566">
        <w:t>międzynar</w:t>
      </w:r>
      <w:r w:rsidRPr="00035566">
        <w:t>o</w:t>
      </w:r>
      <w:r w:rsidRPr="00035566">
        <w:t>dowym przemieszczaniu odpadów;</w:t>
      </w:r>
    </w:p>
    <w:p w:rsidR="00BD6B70" w:rsidRPr="00035566" w:rsidRDefault="00BD6B70" w:rsidP="0091245F">
      <w:pPr>
        <w:pStyle w:val="PKTpunkt"/>
        <w:spacing w:before="100"/>
      </w:pPr>
      <w:r w:rsidRPr="00035566">
        <w:t>2)</w:t>
      </w:r>
      <w:r w:rsidRPr="00035566">
        <w:tab/>
        <w:t xml:space="preserve">adresy miejsc prowadzenia działalności gospodarczej związanej z międzynarodowym przemieszczaniem odpadów w przypadku posiadaczy odpadów uczestniczących w międzynarodowym przemieszczaniu odpadów będących </w:t>
      </w:r>
      <w:r w:rsidR="0091245F">
        <w:br/>
      </w:r>
      <w:r w:rsidRPr="00035566">
        <w:t>osobami fizycznymi lub jednostkami organizacyjnymi, a w przypadku posiadaczy odpadów będących jednostkami organizacyjnymi także siedziby posiadaczy odpadów uczestniczących w międzynarodowym przemieszczaniu odp</w:t>
      </w:r>
      <w:r w:rsidRPr="00035566">
        <w:t>a</w:t>
      </w:r>
      <w:r w:rsidRPr="00035566">
        <w:t>dów;</w:t>
      </w:r>
    </w:p>
    <w:p w:rsidR="00BD6B70" w:rsidRPr="00035566" w:rsidRDefault="00BD6B70" w:rsidP="0091245F">
      <w:pPr>
        <w:pStyle w:val="PKTpunkt"/>
        <w:spacing w:before="100"/>
      </w:pPr>
      <w:r w:rsidRPr="00035566">
        <w:t>3)</w:t>
      </w:r>
      <w:r w:rsidRPr="00035566">
        <w:tab/>
        <w:t>okres ważności decyzji;</w:t>
      </w:r>
    </w:p>
    <w:p w:rsidR="00BD6B70" w:rsidRPr="00035566" w:rsidRDefault="00BD6B70" w:rsidP="0091245F">
      <w:pPr>
        <w:pStyle w:val="PKTpunkt"/>
        <w:spacing w:before="100"/>
      </w:pPr>
      <w:r w:rsidRPr="00035566">
        <w:t>4)</w:t>
      </w:r>
      <w:r w:rsidRPr="00035566">
        <w:tab/>
        <w:t>rodzaje odpadów podlegających międzynarodowemu przemieszczaniu.</w:t>
      </w:r>
    </w:p>
    <w:p w:rsidR="00BD6B70" w:rsidRPr="00035566" w:rsidRDefault="00BD6B70" w:rsidP="00BD6B70">
      <w:pPr>
        <w:pStyle w:val="USTustnpkodeksu"/>
      </w:pPr>
      <w:r w:rsidRPr="00035566">
        <w:t>2. Minister właściwy do spraw środowiska określi, w drodze rozporządzenia, wzór rejestru, o którym mowa</w:t>
      </w:r>
      <w:r w:rsidR="000C7555" w:rsidRPr="00035566">
        <w:t xml:space="preserve"> w</w:t>
      </w:r>
      <w:r w:rsidR="000C7555">
        <w:t> ust. </w:t>
      </w:r>
      <w:r w:rsidRPr="00035566">
        <w:t>1, a także sposób jego udostępniania, kierując się potrzebą ujednolicenia systemu zbierania i przetwarzania danych oraz zasadami udostępniania informacji określonymi</w:t>
      </w:r>
      <w:r w:rsidR="000C7555" w:rsidRPr="00035566">
        <w:t xml:space="preserve"> w</w:t>
      </w:r>
      <w:r w:rsidR="000C7555">
        <w:t> art. </w:t>
      </w:r>
      <w:r w:rsidRPr="00035566">
        <w:t>21 rozporządzenia</w:t>
      </w:r>
      <w:r w:rsidR="000C7555">
        <w:t xml:space="preserve"> nr </w:t>
      </w:r>
      <w:r w:rsidRPr="00035566">
        <w:t>1013/2006.</w:t>
      </w:r>
    </w:p>
    <w:p w:rsidR="00BD6B70" w:rsidRPr="00035566" w:rsidRDefault="00BD6B70" w:rsidP="00BD6B70">
      <w:pPr>
        <w:pStyle w:val="ROZDZODDZOZNoznaczenierozdziauluboddziau"/>
      </w:pPr>
      <w:r w:rsidRPr="00035566">
        <w:t>Rozdział 4</w:t>
      </w:r>
    </w:p>
    <w:p w:rsidR="00BD6B70" w:rsidRPr="00035566" w:rsidRDefault="00BD6B70" w:rsidP="00BD6B70">
      <w:pPr>
        <w:pStyle w:val="ROZDZODDZPRZEDMprzedmiotregulacjirozdziauluboddziau"/>
      </w:pPr>
      <w:r w:rsidRPr="00035566">
        <w:t>Zezwolenia wstępne dla instalacji odzysku</w:t>
      </w:r>
    </w:p>
    <w:p w:rsidR="00BD6B70" w:rsidRPr="00035566" w:rsidRDefault="00BD6B70" w:rsidP="00BD6B70">
      <w:pPr>
        <w:pStyle w:val="ARTartustawynprozporzdzenia"/>
      </w:pPr>
      <w:r w:rsidRPr="00035566">
        <w:rPr>
          <w:rStyle w:val="Ppogrubienie"/>
        </w:rPr>
        <w:t>Art. 13.</w:t>
      </w:r>
      <w:r w:rsidRPr="00035566">
        <w:t> 1.</w:t>
      </w:r>
      <w:r w:rsidRPr="00035566">
        <w:tab/>
        <w:t xml:space="preserve"> Główny Inspektor Ochrony Środowiska jest organem właściwym do spraw określonych</w:t>
      </w:r>
      <w:r w:rsidR="000C7555" w:rsidRPr="00035566">
        <w:t xml:space="preserve"> w</w:t>
      </w:r>
      <w:r w:rsidR="000C7555">
        <w:t> art. </w:t>
      </w:r>
      <w:r w:rsidR="006A71E1">
        <w:t xml:space="preserve">14 </w:t>
      </w:r>
      <w:r w:rsidRPr="00035566">
        <w:t>rozp</w:t>
      </w:r>
      <w:r w:rsidRPr="00035566">
        <w:t>o</w:t>
      </w:r>
      <w:r w:rsidRPr="00035566">
        <w:t>rządzenia</w:t>
      </w:r>
      <w:r w:rsidR="000C7555">
        <w:t xml:space="preserve"> nr </w:t>
      </w:r>
      <w:r w:rsidRPr="00035566">
        <w:t>1013/2006.</w:t>
      </w:r>
    </w:p>
    <w:p w:rsidR="00BD6B70" w:rsidRPr="00035566" w:rsidRDefault="00BD6B70" w:rsidP="00BD6B70">
      <w:pPr>
        <w:pStyle w:val="USTustnpkodeksu"/>
      </w:pPr>
      <w:r w:rsidRPr="00035566">
        <w:t>2. Główny Inspektor Ochrony Środowiska udziela prowadzącemu instalację, w której prowadzone są procesy odz</w:t>
      </w:r>
      <w:r w:rsidRPr="00035566">
        <w:t>y</w:t>
      </w:r>
      <w:r w:rsidRPr="00035566">
        <w:t>sku, zezwolenia wstępnego, w formie decyzji administracyjnej, na czas określony, nie dłuższy niż 10 lat.</w:t>
      </w:r>
    </w:p>
    <w:p w:rsidR="00BD6B70" w:rsidRPr="00035566" w:rsidRDefault="00BD6B70" w:rsidP="00BD6B70">
      <w:pPr>
        <w:pStyle w:val="USTustnpkodeksu"/>
      </w:pPr>
      <w:r w:rsidRPr="00035566">
        <w:t>3. Kopie zezwolenia, o którym mowa</w:t>
      </w:r>
      <w:r w:rsidR="000C7555" w:rsidRPr="00035566">
        <w:t xml:space="preserve"> w</w:t>
      </w:r>
      <w:r w:rsidR="000C7555">
        <w:t> ust. </w:t>
      </w:r>
      <w:r w:rsidRPr="00035566">
        <w:t xml:space="preserve">1, Główny Inspektor Ochrony Środowiska niezwłocznie przekazuje </w:t>
      </w:r>
      <w:r w:rsidR="0091245F">
        <w:br/>
      </w:r>
      <w:r w:rsidRPr="00035566">
        <w:t>ministrowi właściwemu do spraw finansów publicznych, Komendantowi Głównemu Straży Granicznej, Komendantowi Głównemu Policji, właściwym ze względu na miejsce odzysku marszałkowi województwa, wojewódzkiemu inspektorowi ochrony środowiska oraz wójtowi, burmistrzowi lub prezydentowi miasta, a także organowi właściwemu do wydania zezwolenia na prowadzenie działalności w zakresie odzysku.</w:t>
      </w:r>
    </w:p>
    <w:p w:rsidR="00BD6B70" w:rsidRPr="00BD6B70" w:rsidRDefault="00BD6B70" w:rsidP="00BD6B70">
      <w:pPr>
        <w:pStyle w:val="ARTartustawynprozporzdzenia"/>
      </w:pPr>
      <w:r w:rsidRPr="00035566">
        <w:rPr>
          <w:rStyle w:val="Ppogrubienie"/>
        </w:rPr>
        <w:t>Art. 14.</w:t>
      </w:r>
      <w:r w:rsidRPr="00BD6B70">
        <w:t> 1.</w:t>
      </w:r>
      <w:r w:rsidRPr="00BD6B70">
        <w:tab/>
        <w:t xml:space="preserve"> Zezwolenie wstępne wydaje się na wniosek, który powinien zawierać:</w:t>
      </w:r>
    </w:p>
    <w:p w:rsidR="00BD6B70" w:rsidRPr="00035566" w:rsidRDefault="00BD6B70" w:rsidP="0091245F">
      <w:pPr>
        <w:pStyle w:val="PKTpunkt"/>
        <w:spacing w:before="80"/>
      </w:pPr>
      <w:r w:rsidRPr="00035566">
        <w:t>1)</w:t>
      </w:r>
      <w:r w:rsidRPr="00035566">
        <w:tab/>
        <w:t>oznaczenie wnioskodawcy;</w:t>
      </w:r>
    </w:p>
    <w:p w:rsidR="00BD6B70" w:rsidRPr="00035566" w:rsidRDefault="00BD6B70" w:rsidP="0091245F">
      <w:pPr>
        <w:pStyle w:val="PKTpunkt"/>
        <w:spacing w:before="80"/>
      </w:pPr>
      <w:r w:rsidRPr="00035566">
        <w:t>2)</w:t>
      </w:r>
      <w:r w:rsidRPr="00035566">
        <w:tab/>
        <w:t>określenie rodzajów odpadów przewidywanych do odzysku wyszczególnionych w załączniku III, IV i IVA do rozp</w:t>
      </w:r>
      <w:r w:rsidRPr="00035566">
        <w:t>o</w:t>
      </w:r>
      <w:r w:rsidRPr="00035566">
        <w:t>rządzenia</w:t>
      </w:r>
      <w:r w:rsidR="000C7555">
        <w:t xml:space="preserve"> nr </w:t>
      </w:r>
      <w:r w:rsidRPr="00035566">
        <w:t>1013/2006; w przypadku gdy określenie rodzaju jest niewystarczające do ustalenia zagrożeń, jakie te odpady mogą powodować dla ludzi lub środowiska, właściwy organ wzywa wnioskodawcę do podania podstawow</w:t>
      </w:r>
      <w:r w:rsidRPr="00035566">
        <w:t>e</w:t>
      </w:r>
      <w:r w:rsidRPr="00035566">
        <w:t>go składu chemicznego i właściwości odpadów;</w:t>
      </w:r>
    </w:p>
    <w:p w:rsidR="00BD6B70" w:rsidRPr="00035566" w:rsidRDefault="00BD6B70" w:rsidP="00BD6B70">
      <w:pPr>
        <w:pStyle w:val="PKTpunkt"/>
      </w:pPr>
      <w:r w:rsidRPr="00035566">
        <w:lastRenderedPageBreak/>
        <w:t>3)</w:t>
      </w:r>
      <w:r w:rsidRPr="00035566">
        <w:tab/>
        <w:t>określenie ilości odpadów poszczególnych rodzajów planowanych do przywozu na teren kraju, które mają być po</w:t>
      </w:r>
      <w:r w:rsidRPr="00035566">
        <w:t>d</w:t>
      </w:r>
      <w:r w:rsidRPr="00035566">
        <w:t xml:space="preserve">dawane odzyskowi w okresie roku, oraz całkowitej ilości poszczególnych rodzajów odpadów poddawanych </w:t>
      </w:r>
      <w:r w:rsidR="0091245F">
        <w:br/>
      </w:r>
      <w:r w:rsidRPr="00035566">
        <w:t>odzyskowi w okresie tego roku;</w:t>
      </w:r>
    </w:p>
    <w:p w:rsidR="00BD6B70" w:rsidRPr="00035566" w:rsidRDefault="00BD6B70" w:rsidP="00D21ECA">
      <w:pPr>
        <w:pStyle w:val="PKTpunkt"/>
        <w:spacing w:before="80"/>
      </w:pPr>
      <w:r w:rsidRPr="00035566">
        <w:t>4)</w:t>
      </w:r>
      <w:r w:rsidRPr="00035566">
        <w:tab/>
        <w:t>nazwę i adres instalacji, w której prowadzony jest proces odzysku;</w:t>
      </w:r>
    </w:p>
    <w:p w:rsidR="00BD6B70" w:rsidRPr="00035566" w:rsidRDefault="00BD6B70" w:rsidP="00D21ECA">
      <w:pPr>
        <w:pStyle w:val="PKTpunkt"/>
        <w:spacing w:before="80"/>
      </w:pPr>
      <w:r w:rsidRPr="00035566">
        <w:t>5)</w:t>
      </w:r>
      <w:r w:rsidRPr="00035566">
        <w:tab/>
        <w:t>wskazanie miejsca i sposobu magazynowania przywożonych odpadów;</w:t>
      </w:r>
    </w:p>
    <w:p w:rsidR="00BD6B70" w:rsidRPr="00035566" w:rsidRDefault="00BD6B70" w:rsidP="00D21ECA">
      <w:pPr>
        <w:pStyle w:val="PKTpunkt"/>
        <w:spacing w:before="80"/>
      </w:pPr>
      <w:r w:rsidRPr="00035566">
        <w:t>6)</w:t>
      </w:r>
      <w:r w:rsidRPr="00035566">
        <w:tab/>
        <w:t>szczegółowy opis technologii odzysku odpadów, w tym symbol procesu odzysku;</w:t>
      </w:r>
    </w:p>
    <w:p w:rsidR="00BD6B70" w:rsidRPr="00035566" w:rsidRDefault="00BD6B70" w:rsidP="00D21ECA">
      <w:pPr>
        <w:pStyle w:val="PKTpunkt"/>
        <w:spacing w:before="80"/>
      </w:pPr>
      <w:r w:rsidRPr="00035566">
        <w:t>7)</w:t>
      </w:r>
      <w:r w:rsidRPr="00035566">
        <w:tab/>
        <w:t>przedstawienie możliwości technicznych i organizacyjnych pozwalających należycie wykonywać działalność w zakresie odzysku odpadów, ze szczególnym uwzględnieniem kwalifikacji zawodowych lub przeszkolenia praco</w:t>
      </w:r>
      <w:r w:rsidRPr="00035566">
        <w:t>w</w:t>
      </w:r>
      <w:r w:rsidRPr="00035566">
        <w:t>ników oraz liczby i jakości posiadanych instalacji i urządzeń odpowiadających wymaganiom ochrony środowiska;</w:t>
      </w:r>
    </w:p>
    <w:p w:rsidR="00BD6B70" w:rsidRPr="00035566" w:rsidRDefault="00BD6B70" w:rsidP="00D21ECA">
      <w:pPr>
        <w:pStyle w:val="PKTpunkt"/>
        <w:spacing w:before="80"/>
      </w:pPr>
      <w:r w:rsidRPr="00035566">
        <w:t>8)</w:t>
      </w:r>
      <w:r w:rsidRPr="00035566">
        <w:tab/>
        <w:t>określenie czasu, na jaki ma być wydane zezwolenie.</w:t>
      </w:r>
    </w:p>
    <w:p w:rsidR="00BD6B70" w:rsidRPr="00035566" w:rsidRDefault="00BD6B70" w:rsidP="00BD6B70">
      <w:pPr>
        <w:pStyle w:val="USTustnpkodeksu"/>
      </w:pPr>
      <w:r w:rsidRPr="00035566">
        <w:t>2. Do wniosku należy dołączyć kopie posiadanych przez wnioskodawcę pozwoleń na emisję z instalacji, w której o</w:t>
      </w:r>
      <w:r w:rsidRPr="00035566">
        <w:t>d</w:t>
      </w:r>
      <w:r w:rsidRPr="00035566">
        <w:t>pady będą poddawane procesowi odzysku, oraz decyzji dotyczących gospodarowania odpadami.</w:t>
      </w:r>
    </w:p>
    <w:p w:rsidR="00BD6B70" w:rsidRPr="00BD6B70" w:rsidRDefault="00BD6B70" w:rsidP="00BD6B70">
      <w:pPr>
        <w:pStyle w:val="USTustnpkodeksu"/>
      </w:pPr>
      <w:r w:rsidRPr="00035566">
        <w:t xml:space="preserve">3. Po otrzymaniu wniosku, Główny Inspektor Ochrony </w:t>
      </w:r>
      <w:r w:rsidRPr="00BD6B70">
        <w:t>Środowiska występuje o informację do:</w:t>
      </w:r>
    </w:p>
    <w:p w:rsidR="00BD6B70" w:rsidRPr="00035566" w:rsidRDefault="00BD6B70" w:rsidP="00D21ECA">
      <w:pPr>
        <w:pStyle w:val="PKTpunkt"/>
        <w:spacing w:before="80"/>
      </w:pPr>
      <w:r w:rsidRPr="00035566">
        <w:t>1)</w:t>
      </w:r>
      <w:r w:rsidRPr="00035566">
        <w:tab/>
        <w:t>właściwego wojewódzkiego inspektora ochrony środowiska, dotyczącą przestrzegania przepisów o ochronie środ</w:t>
      </w:r>
      <w:r w:rsidRPr="00035566">
        <w:t>o</w:t>
      </w:r>
      <w:r w:rsidRPr="00035566">
        <w:t xml:space="preserve">wiska przez wnioskodawcę w trakcie eksploatacji instalacji lub urządzeń służących do prowadzenia procesu odzysku; informacja sporządzana jest na podstawie wyników aktualnej kontroli przeprowadzonej przez wojewódzkiego </w:t>
      </w:r>
      <w:r w:rsidR="0091245F">
        <w:br/>
      </w:r>
      <w:r w:rsidRPr="00035566">
        <w:t>inspektora;</w:t>
      </w:r>
    </w:p>
    <w:p w:rsidR="00BD6B70" w:rsidRPr="00035566" w:rsidRDefault="00BD6B70" w:rsidP="00D21ECA">
      <w:pPr>
        <w:pStyle w:val="PKTpunkt"/>
        <w:spacing w:before="80"/>
      </w:pPr>
      <w:r w:rsidRPr="00035566">
        <w:t>2)</w:t>
      </w:r>
      <w:r w:rsidRPr="00035566">
        <w:tab/>
        <w:t>organu właściwego do wydania zezwolenia na prowadzenie działalności w zakresie odzysku, dotyczącą przestrzeg</w:t>
      </w:r>
      <w:r w:rsidRPr="00035566">
        <w:t>a</w:t>
      </w:r>
      <w:r w:rsidRPr="00035566">
        <w:t>nia warunków posiadanego zezwolenia.</w:t>
      </w:r>
    </w:p>
    <w:p w:rsidR="00BD6B70" w:rsidRPr="00035566" w:rsidRDefault="00BD6B70" w:rsidP="00BD6B70">
      <w:pPr>
        <w:pStyle w:val="USTustnpkodeksu"/>
      </w:pPr>
      <w:r w:rsidRPr="00035566">
        <w:t>4. Organy, o których mowa</w:t>
      </w:r>
      <w:r w:rsidR="000C7555" w:rsidRPr="00035566">
        <w:t xml:space="preserve"> w</w:t>
      </w:r>
      <w:r w:rsidR="000C7555">
        <w:t> ust. </w:t>
      </w:r>
      <w:r w:rsidRPr="00035566">
        <w:t>3, przedstawiają informację niezwłocznie, jednak nie później niż w terminie 14 dni od dnia doręczenia wniosku o wydanie informacji.</w:t>
      </w:r>
    </w:p>
    <w:p w:rsidR="00BD6B70" w:rsidRPr="00BD6B70" w:rsidRDefault="00BD6B70" w:rsidP="00BD6B70">
      <w:pPr>
        <w:pStyle w:val="USTustnpkodeksu"/>
      </w:pPr>
      <w:r w:rsidRPr="00035566">
        <w:t>5.</w:t>
      </w:r>
      <w:r w:rsidRPr="00BD6B70">
        <w:t> W zezwoleniu wstępnym określa się:</w:t>
      </w:r>
    </w:p>
    <w:p w:rsidR="00BD6B70" w:rsidRPr="00BD6B70" w:rsidRDefault="00BD6B70" w:rsidP="00D21ECA">
      <w:pPr>
        <w:pStyle w:val="PKTpunkt"/>
        <w:spacing w:before="80"/>
      </w:pPr>
      <w:r w:rsidRPr="00035566">
        <w:t>1)</w:t>
      </w:r>
      <w:r w:rsidRPr="00035566">
        <w:tab/>
        <w:t>numer rejestracji instalacji – składający się z:</w:t>
      </w:r>
    </w:p>
    <w:p w:rsidR="00BD6B70" w:rsidRPr="00035566" w:rsidRDefault="00BD6B70" w:rsidP="00D21ECA">
      <w:pPr>
        <w:pStyle w:val="LITlitera"/>
        <w:spacing w:before="60"/>
      </w:pPr>
      <w:r w:rsidRPr="00035566">
        <w:t>a)</w:t>
      </w:r>
      <w:r w:rsidRPr="00035566">
        <w:tab/>
        <w:t>liter PL,</w:t>
      </w:r>
    </w:p>
    <w:p w:rsidR="00BD6B70" w:rsidRPr="00035566" w:rsidRDefault="00BD6B70" w:rsidP="00D21ECA">
      <w:pPr>
        <w:pStyle w:val="LITlitera"/>
        <w:spacing w:before="60"/>
      </w:pPr>
      <w:r w:rsidRPr="00035566">
        <w:t>b)</w:t>
      </w:r>
      <w:r w:rsidRPr="00035566">
        <w:tab/>
        <w:t>liczby składającej się z 4 cyfr arabskich stanowiącej kolejny numer instalacji, dla której wydano zezwolenie wstępne prowadzącemu instalację;</w:t>
      </w:r>
    </w:p>
    <w:p w:rsidR="00BD6B70" w:rsidRPr="00035566" w:rsidRDefault="00BD6B70" w:rsidP="00D21ECA">
      <w:pPr>
        <w:pStyle w:val="PKTpunkt"/>
        <w:spacing w:before="80"/>
      </w:pPr>
      <w:r w:rsidRPr="00035566">
        <w:t>2)</w:t>
      </w:r>
      <w:r w:rsidRPr="00035566">
        <w:tab/>
        <w:t>nazwę i adres siedziby prowadzącego instalację;</w:t>
      </w:r>
    </w:p>
    <w:p w:rsidR="00BD6B70" w:rsidRPr="00035566" w:rsidRDefault="00BD6B70" w:rsidP="00D21ECA">
      <w:pPr>
        <w:pStyle w:val="PKTpunkt"/>
        <w:spacing w:before="80"/>
      </w:pPr>
      <w:r w:rsidRPr="00035566">
        <w:t>3)</w:t>
      </w:r>
      <w:r w:rsidRPr="00035566">
        <w:tab/>
        <w:t>nazwę i adres instalacji, w której prowadzony jest proces odzysku;</w:t>
      </w:r>
    </w:p>
    <w:p w:rsidR="00BD6B70" w:rsidRPr="00035566" w:rsidRDefault="00BD6B70" w:rsidP="00D21ECA">
      <w:pPr>
        <w:pStyle w:val="PKTpunkt"/>
        <w:spacing w:before="80"/>
      </w:pPr>
      <w:r w:rsidRPr="00035566">
        <w:t>4)</w:t>
      </w:r>
      <w:r w:rsidRPr="00035566">
        <w:tab/>
        <w:t>opis technologii wykorzystywanych w instalacji odzysku dla odpadów, które mają być przemieszczone z zagranicy, w tym kod procesu odzysku;</w:t>
      </w:r>
    </w:p>
    <w:p w:rsidR="00BD6B70" w:rsidRPr="00035566" w:rsidRDefault="00BD6B70" w:rsidP="00D21ECA">
      <w:pPr>
        <w:pStyle w:val="PKTpunkt"/>
        <w:spacing w:before="80"/>
      </w:pPr>
      <w:r w:rsidRPr="00035566">
        <w:t>5)</w:t>
      </w:r>
      <w:r w:rsidRPr="00035566">
        <w:tab/>
        <w:t>rodzaje odpadów wyszczególnionych w załącznikach III, IV i IVA do rozporządzenia</w:t>
      </w:r>
      <w:r w:rsidR="000C7555">
        <w:t xml:space="preserve"> nr </w:t>
      </w:r>
      <w:r w:rsidRPr="00035566">
        <w:t>1013/2006, których dotyczy decyzja; jeżeli jest to niezbędne do sprecyzowania rodzaju odpadów, także ich podstawowy skład chemiczny;</w:t>
      </w:r>
    </w:p>
    <w:p w:rsidR="00BD6B70" w:rsidRPr="00035566" w:rsidRDefault="00BD6B70" w:rsidP="00D21ECA">
      <w:pPr>
        <w:pStyle w:val="PKTpunkt"/>
        <w:spacing w:before="80"/>
      </w:pPr>
      <w:r w:rsidRPr="00035566">
        <w:t>6)</w:t>
      </w:r>
      <w:r w:rsidRPr="00035566">
        <w:tab/>
        <w:t>łączną ilość odpadów, które mogą być przywiezione na teren kraju, celem odzysku w danej instalacji;</w:t>
      </w:r>
    </w:p>
    <w:p w:rsidR="00BD6B70" w:rsidRPr="00035566" w:rsidRDefault="00BD6B70" w:rsidP="00D21ECA">
      <w:pPr>
        <w:pStyle w:val="PKTpunkt"/>
        <w:spacing w:before="80"/>
      </w:pPr>
      <w:r w:rsidRPr="00035566">
        <w:t>7)</w:t>
      </w:r>
      <w:r w:rsidRPr="00035566">
        <w:tab/>
        <w:t>czas, na jaki wydano zezwolenie wstępne.</w:t>
      </w:r>
    </w:p>
    <w:p w:rsidR="00BD6B70" w:rsidRPr="00BD6B70" w:rsidRDefault="00BD6B70" w:rsidP="00BD6B70">
      <w:pPr>
        <w:pStyle w:val="ARTartustawynprozporzdzenia"/>
      </w:pPr>
      <w:r w:rsidRPr="00035566">
        <w:rPr>
          <w:rStyle w:val="Ppogrubienie"/>
        </w:rPr>
        <w:t>Art. 15.</w:t>
      </w:r>
      <w:r w:rsidR="006A71E1">
        <w:t> 1.</w:t>
      </w:r>
      <w:r w:rsidRPr="00BD6B70">
        <w:t xml:space="preserve"> Główny Inspektor Ochrony Środowiska prowadzi rejestr instalacji, którym udzielono zezwolenia wstę</w:t>
      </w:r>
      <w:r w:rsidRPr="00BD6B70">
        <w:t>p</w:t>
      </w:r>
      <w:r w:rsidRPr="00BD6B70">
        <w:t>nego na podstawie</w:t>
      </w:r>
      <w:r w:rsidR="000C7555">
        <w:t xml:space="preserve"> art. </w:t>
      </w:r>
      <w:r w:rsidRPr="00BD6B70">
        <w:t>1</w:t>
      </w:r>
      <w:r w:rsidR="000C7555" w:rsidRPr="00BD6B70">
        <w:t>3</w:t>
      </w:r>
      <w:r w:rsidR="000C7555">
        <w:t xml:space="preserve"> ust. </w:t>
      </w:r>
      <w:r w:rsidRPr="00BD6B70">
        <w:t>1. Rejestr zawiera następujące dane:</w:t>
      </w:r>
    </w:p>
    <w:p w:rsidR="00BD6B70" w:rsidRPr="00035566" w:rsidRDefault="00BD6B70" w:rsidP="00D21ECA">
      <w:pPr>
        <w:pStyle w:val="PKTpunkt"/>
        <w:spacing w:before="80"/>
      </w:pPr>
      <w:r w:rsidRPr="00035566">
        <w:t>1)</w:t>
      </w:r>
      <w:r w:rsidRPr="00035566">
        <w:tab/>
        <w:t>numer rejestracji, nazwę i adres instalacji, w której prowadzony jest proces odzysku;</w:t>
      </w:r>
    </w:p>
    <w:p w:rsidR="00BD6B70" w:rsidRPr="00035566" w:rsidRDefault="00BD6B70" w:rsidP="00D21ECA">
      <w:pPr>
        <w:pStyle w:val="PKTpunkt"/>
        <w:spacing w:before="80"/>
      </w:pPr>
      <w:r w:rsidRPr="00035566">
        <w:t>2)</w:t>
      </w:r>
      <w:r w:rsidRPr="00035566">
        <w:tab/>
        <w:t>rodzaj oraz ilość odpadów objętych zezwoleniem wstępnym;</w:t>
      </w:r>
    </w:p>
    <w:p w:rsidR="00BD6B70" w:rsidRPr="00035566" w:rsidRDefault="00BD6B70" w:rsidP="00D21ECA">
      <w:pPr>
        <w:pStyle w:val="PKTpunkt"/>
        <w:spacing w:before="80"/>
      </w:pPr>
      <w:r w:rsidRPr="00035566">
        <w:t>3)</w:t>
      </w:r>
      <w:r w:rsidRPr="00035566">
        <w:tab/>
        <w:t>datę ważności zezwolenia wstępnego.</w:t>
      </w:r>
    </w:p>
    <w:p w:rsidR="00BD6B70" w:rsidRPr="00035566" w:rsidRDefault="00BD6B70" w:rsidP="00D21ECA">
      <w:pPr>
        <w:pStyle w:val="USTustnpkodeksu"/>
        <w:spacing w:before="160"/>
      </w:pPr>
      <w:r w:rsidRPr="00035566">
        <w:t>2. Minister właściwy do spraw środowiska określi, w drodze rozporządzenia, wzór rejestru, o którym mowa</w:t>
      </w:r>
      <w:r w:rsidR="000C7555" w:rsidRPr="00035566">
        <w:t xml:space="preserve"> w</w:t>
      </w:r>
      <w:r w:rsidR="000C7555">
        <w:t> ust. </w:t>
      </w:r>
      <w:r w:rsidRPr="00035566">
        <w:t>1, a także sposób jego udostępniania, kierując się potrzebą ujednolicenia systemu zbierania i przetwarzania danych oraz zasadami udostępniania informacji określonymi</w:t>
      </w:r>
      <w:r w:rsidR="000C7555" w:rsidRPr="00035566">
        <w:t xml:space="preserve"> w</w:t>
      </w:r>
      <w:r w:rsidR="000C7555">
        <w:t> art. </w:t>
      </w:r>
      <w:r w:rsidRPr="00035566">
        <w:t>21 rozporządzenia</w:t>
      </w:r>
      <w:r w:rsidR="000C7555">
        <w:t xml:space="preserve"> nr </w:t>
      </w:r>
      <w:r w:rsidRPr="00035566">
        <w:t>1013/2006.</w:t>
      </w:r>
    </w:p>
    <w:p w:rsidR="00BD6B70" w:rsidRPr="00035566" w:rsidRDefault="00BD6B70" w:rsidP="00D21ECA">
      <w:pPr>
        <w:pStyle w:val="ARTartustawynprozporzdzenia"/>
      </w:pPr>
      <w:r w:rsidRPr="00035566">
        <w:rPr>
          <w:rStyle w:val="Ppogrubienie"/>
        </w:rPr>
        <w:t>Art. 16.</w:t>
      </w:r>
      <w:r w:rsidRPr="00035566">
        <w:t> 1. W przypadku każdej zmiany danych, o których mowa</w:t>
      </w:r>
      <w:r w:rsidR="000C7555" w:rsidRPr="00035566">
        <w:t xml:space="preserve"> w</w:t>
      </w:r>
      <w:r w:rsidR="000C7555">
        <w:t> art. </w:t>
      </w:r>
      <w:r w:rsidRPr="00035566">
        <w:t>1</w:t>
      </w:r>
      <w:r w:rsidR="000C7555" w:rsidRPr="00035566">
        <w:t>4</w:t>
      </w:r>
      <w:r w:rsidR="000C7555">
        <w:t xml:space="preserve"> ust. </w:t>
      </w:r>
      <w:r w:rsidRPr="00035566">
        <w:t>1, lub zmiany decyzji, o których m</w:t>
      </w:r>
      <w:r w:rsidRPr="00035566">
        <w:t>o</w:t>
      </w:r>
      <w:r w:rsidRPr="00035566">
        <w:t>wa</w:t>
      </w:r>
      <w:r w:rsidR="000C7555" w:rsidRPr="00035566">
        <w:t xml:space="preserve"> w</w:t>
      </w:r>
      <w:r w:rsidR="000C7555">
        <w:t> art. </w:t>
      </w:r>
      <w:r w:rsidRPr="00035566">
        <w:t>1</w:t>
      </w:r>
      <w:r w:rsidR="000C7555" w:rsidRPr="00035566">
        <w:t>4</w:t>
      </w:r>
      <w:r w:rsidR="000C7555">
        <w:t xml:space="preserve"> ust. </w:t>
      </w:r>
      <w:r w:rsidRPr="00035566">
        <w:t>2, prowadzący instalację posiadający zezwolenie wstępne, o zaistnieniu zmiany informuje niezwłocznie, nie później niż 14 dni od dnia jej zaistnienia, Głównego Inspektora Ochrony Środowiska.</w:t>
      </w:r>
    </w:p>
    <w:p w:rsidR="00BD6B70" w:rsidRPr="00BD6B70" w:rsidRDefault="00BD6B70" w:rsidP="00BD6B70">
      <w:pPr>
        <w:pStyle w:val="USTustnpkodeksu"/>
      </w:pPr>
      <w:r w:rsidRPr="00035566">
        <w:t>2. Po otrzymaniu informacji,</w:t>
      </w:r>
      <w:r w:rsidRPr="00BD6B70">
        <w:t xml:space="preserve"> o której mowa w ust.</w:t>
      </w:r>
      <w:r w:rsidR="0091245F">
        <w:t xml:space="preserve"> </w:t>
      </w:r>
      <w:r w:rsidRPr="00BD6B70">
        <w:t>1, Główny Inspektor Ochrony Środowiska:</w:t>
      </w:r>
    </w:p>
    <w:p w:rsidR="00BD6B70" w:rsidRPr="00035566" w:rsidRDefault="00BD6B70" w:rsidP="00D21ECA">
      <w:pPr>
        <w:pStyle w:val="PKTpunkt"/>
        <w:spacing w:before="80"/>
      </w:pPr>
      <w:r w:rsidRPr="00035566">
        <w:t>1)</w:t>
      </w:r>
      <w:r w:rsidRPr="00035566">
        <w:tab/>
        <w:t>za zgodą prowadzącego instalację dokonuje odpowiedniej zmiany zezwolenia wstępnego, albo,</w:t>
      </w:r>
    </w:p>
    <w:p w:rsidR="00BD6B70" w:rsidRPr="00035566" w:rsidRDefault="00BD6B70" w:rsidP="00D21ECA">
      <w:pPr>
        <w:pStyle w:val="PKTpunkt"/>
        <w:spacing w:before="80"/>
      </w:pPr>
      <w:r w:rsidRPr="00035566">
        <w:t>2)</w:t>
      </w:r>
      <w:r w:rsidRPr="00035566">
        <w:tab/>
        <w:t>w przypadku braku takiej zgody, wydaje decyzję o cofnięciu zezwolenia wstępnego.</w:t>
      </w:r>
    </w:p>
    <w:p w:rsidR="00BD6B70" w:rsidRPr="00035566" w:rsidRDefault="00BD6B70" w:rsidP="00D21ECA">
      <w:pPr>
        <w:pStyle w:val="ARTartustawynprozporzdzenia"/>
        <w:spacing w:before="200"/>
      </w:pPr>
      <w:r w:rsidRPr="00035566">
        <w:rPr>
          <w:rStyle w:val="Ppogrubienie"/>
        </w:rPr>
        <w:lastRenderedPageBreak/>
        <w:t>Art. 17.</w:t>
      </w:r>
      <w:r w:rsidRPr="00035566">
        <w:t> W przypadku stwierdzenia naruszenia przepisów związanych z ochroną środowiska lub gospodarowaniem odpadami, a także naruszenia warunków określonych w zezwoleniu wstępnym lub warunków prowadzenia działalności związanej z gospodarowaniem odpadami określonych w innych decyzjach, wydanych na podstawie odrębnych przepisów, Główny Inspektor Ochrony Środowiska cofa, w drodze decyzji, zezwolenie wstępne bez odszkodowania.</w:t>
      </w:r>
    </w:p>
    <w:p w:rsidR="00BD6B70" w:rsidRPr="00035566" w:rsidRDefault="00BD6B70" w:rsidP="00D21ECA">
      <w:pPr>
        <w:pStyle w:val="ARTartustawynprozporzdzenia"/>
      </w:pPr>
      <w:r w:rsidRPr="00035566">
        <w:rPr>
          <w:rStyle w:val="Ppogrubienie"/>
        </w:rPr>
        <w:t>Art. 18.</w:t>
      </w:r>
      <w:r w:rsidR="00D21ECA">
        <w:t> 1.</w:t>
      </w:r>
      <w:r w:rsidRPr="00035566">
        <w:t xml:space="preserve"> Postępowanie dotyczące wydania zezwolenia na przywóz odpadów na teren kraju do instalacji objętej z</w:t>
      </w:r>
      <w:r w:rsidRPr="00035566">
        <w:t>e</w:t>
      </w:r>
      <w:r w:rsidRPr="00035566">
        <w:t>zwoleniem wstępnym prowadzone jest na podstawie przepisów rozdziału 3, z wyłączeniem</w:t>
      </w:r>
      <w:r w:rsidR="000C7555">
        <w:t xml:space="preserve"> art. </w:t>
      </w:r>
      <w:r w:rsidRPr="00035566">
        <w:t>5.</w:t>
      </w:r>
    </w:p>
    <w:p w:rsidR="00BD6B70" w:rsidRPr="00035566" w:rsidRDefault="00BD6B70" w:rsidP="00BD6B70">
      <w:pPr>
        <w:pStyle w:val="USTustnpkodeksu"/>
      </w:pPr>
      <w:r w:rsidRPr="00035566">
        <w:t>2. Zezwolenie na przywóz odpadów na teren kraju do instalacji objętej zezwoleniem wstępnym może być, na wni</w:t>
      </w:r>
      <w:r w:rsidRPr="00035566">
        <w:t>o</w:t>
      </w:r>
      <w:r w:rsidRPr="00035566">
        <w:t>sek zgłaszającego, wydane na czas określony, nie dłuższy niż 3 lata.</w:t>
      </w:r>
    </w:p>
    <w:p w:rsidR="00BD6B70" w:rsidRPr="00D21ECA" w:rsidRDefault="00BD6B70" w:rsidP="00D21ECA">
      <w:pPr>
        <w:pStyle w:val="ARTartustawynprozporzdzenia"/>
      </w:pPr>
      <w:r w:rsidRPr="00D21ECA">
        <w:rPr>
          <w:rStyle w:val="Ppogrubienie"/>
          <w:spacing w:val="-2"/>
        </w:rPr>
        <w:t>Art. 19.</w:t>
      </w:r>
      <w:r w:rsidRPr="00D21ECA">
        <w:t> Minister właściwy do spraw środowiska, w drodze rozporządzenia, określi wzór wniosku o wydanie zezw</w:t>
      </w:r>
      <w:r w:rsidRPr="00D21ECA">
        <w:t>o</w:t>
      </w:r>
      <w:r w:rsidRPr="00D21ECA">
        <w:t>lenia wstępnego, o którym mowa</w:t>
      </w:r>
      <w:r w:rsidR="000C7555" w:rsidRPr="00D21ECA">
        <w:t xml:space="preserve"> w art. </w:t>
      </w:r>
      <w:r w:rsidRPr="00D21ECA">
        <w:t>1</w:t>
      </w:r>
      <w:r w:rsidR="000C7555" w:rsidRPr="00D21ECA">
        <w:t>4 ust. </w:t>
      </w:r>
      <w:r w:rsidRPr="00D21ECA">
        <w:t>1, kierując się potrzebą ujednolicenia systemu zbierania i przetwarzania danych.</w:t>
      </w:r>
    </w:p>
    <w:p w:rsidR="00BD6B70" w:rsidRPr="00035566" w:rsidRDefault="00BD6B70" w:rsidP="00BD6B70">
      <w:pPr>
        <w:pStyle w:val="ROZDZODDZOZNoznaczenierozdziauluboddziau"/>
      </w:pPr>
      <w:r w:rsidRPr="00035566">
        <w:t>Rozdział 5</w:t>
      </w:r>
    </w:p>
    <w:p w:rsidR="00BD6B70" w:rsidRPr="00035566" w:rsidRDefault="00BD6B70" w:rsidP="00BD6B70">
      <w:pPr>
        <w:pStyle w:val="ROZDZODDZPRZEDMprzedmiotregulacjirozdziauluboddziau"/>
      </w:pPr>
      <w:r w:rsidRPr="00035566">
        <w:t>Gwarancje finansowe</w:t>
      </w:r>
    </w:p>
    <w:p w:rsidR="00BD6B70" w:rsidRPr="00035566" w:rsidRDefault="00BD6B70" w:rsidP="00D21ECA">
      <w:pPr>
        <w:pStyle w:val="ARTartustawynprozporzdzenia"/>
      </w:pPr>
      <w:r w:rsidRPr="00035566">
        <w:rPr>
          <w:rStyle w:val="Ppogrubienie"/>
        </w:rPr>
        <w:t>Art. 20.</w:t>
      </w:r>
      <w:r w:rsidRPr="00035566">
        <w:t> 1. Gwarancja finansowa, o której mowa</w:t>
      </w:r>
      <w:r w:rsidR="000C7555" w:rsidRPr="00035566">
        <w:t xml:space="preserve"> w</w:t>
      </w:r>
      <w:r w:rsidR="000C7555">
        <w:t> art. </w:t>
      </w:r>
      <w:r w:rsidRPr="00035566">
        <w:t>6 rozporządzenia</w:t>
      </w:r>
      <w:r w:rsidR="000C7555">
        <w:t xml:space="preserve"> nr </w:t>
      </w:r>
      <w:r w:rsidRPr="00035566">
        <w:t>1013/2006, może mieć formę umowy gwarancji bankowej, umowy gwarancji ubezpieczeniowej albo depozytu odpowiedniej sumy pieniężnej na wydzielonym rachunku bankowym.</w:t>
      </w:r>
    </w:p>
    <w:p w:rsidR="00BD6B70" w:rsidRPr="00035566" w:rsidRDefault="00BD6B70" w:rsidP="00BD6B70">
      <w:pPr>
        <w:pStyle w:val="USTustnpkodeksu"/>
      </w:pPr>
      <w:r w:rsidRPr="00035566">
        <w:t>2. Wysokość sumy gwarancyjnej musi umożliwiać pokrycie kosztów wskazanych</w:t>
      </w:r>
      <w:r w:rsidR="000C7555" w:rsidRPr="00035566">
        <w:t xml:space="preserve"> w</w:t>
      </w:r>
      <w:r w:rsidR="000C7555">
        <w:t> art. </w:t>
      </w:r>
      <w:r w:rsidR="000C7555" w:rsidRPr="00035566">
        <w:t>6</w:t>
      </w:r>
      <w:r w:rsidR="000C7555">
        <w:t xml:space="preserve"> ust. </w:t>
      </w:r>
      <w:r w:rsidRPr="00035566">
        <w:t>1 rozporządzenia</w:t>
      </w:r>
      <w:r w:rsidR="000C7555">
        <w:t xml:space="preserve"> nr </w:t>
      </w:r>
      <w:r w:rsidRPr="00035566">
        <w:t>1013/2006.</w:t>
      </w:r>
    </w:p>
    <w:p w:rsidR="00BD6B70" w:rsidRPr="00035566" w:rsidRDefault="00BD6B70" w:rsidP="00BD6B70">
      <w:pPr>
        <w:pStyle w:val="USTustnpkodeksu"/>
      </w:pPr>
      <w:r w:rsidRPr="00035566">
        <w:t>3. Minister właściwy do spraw środowiska określi, w drodze rozporządzenia, sposób obliczania wysokości sumy gwarancyjnej, o której mowa</w:t>
      </w:r>
      <w:r w:rsidR="000C7555" w:rsidRPr="00035566">
        <w:t xml:space="preserve"> w</w:t>
      </w:r>
      <w:r w:rsidR="000C7555">
        <w:t> ust. </w:t>
      </w:r>
      <w:r w:rsidRPr="00035566">
        <w:t>2, kierując się potrzebą uwzględnienia wszystkich elementów kosztów wskazanych</w:t>
      </w:r>
      <w:r w:rsidR="000C7555" w:rsidRPr="00035566">
        <w:t xml:space="preserve"> w</w:t>
      </w:r>
      <w:r w:rsidR="000C7555">
        <w:t> art. </w:t>
      </w:r>
      <w:r w:rsidR="000C7555" w:rsidRPr="00035566">
        <w:t>6</w:t>
      </w:r>
      <w:r w:rsidR="000C7555">
        <w:t xml:space="preserve"> ust. </w:t>
      </w:r>
      <w:r w:rsidRPr="00035566">
        <w:t>1 rozporządzenia</w:t>
      </w:r>
      <w:r w:rsidR="000C7555">
        <w:t xml:space="preserve"> nr </w:t>
      </w:r>
      <w:r w:rsidRPr="00035566">
        <w:t>1013/2006, w szczególności koniecznością zapewnienia sfinansowania prawidłowego transportu, odzysku lub unieszkodliwienia oraz kosztów magazynowania odpadów, a także potrzebą uproszczenia proc</w:t>
      </w:r>
      <w:r w:rsidRPr="00035566">
        <w:t>e</w:t>
      </w:r>
      <w:r w:rsidRPr="00035566">
        <w:t>dury ustanawiania gwarancji.</w:t>
      </w:r>
    </w:p>
    <w:p w:rsidR="00BD6B70" w:rsidRPr="00035566" w:rsidRDefault="00BD6B70" w:rsidP="00BD6B70">
      <w:pPr>
        <w:pStyle w:val="USTustnpkodeksu"/>
      </w:pPr>
      <w:r w:rsidRPr="00035566">
        <w:t>4. Gwarancja finansowa w formie umowy gwarancji bankowej albo umowy gwarancji ubezpieczeniowej jest skład</w:t>
      </w:r>
      <w:r w:rsidRPr="00035566">
        <w:t>a</w:t>
      </w:r>
      <w:r w:rsidRPr="00035566">
        <w:t>na w oryginale do Głównego Inspektora Ochrony Środowiska.</w:t>
      </w:r>
    </w:p>
    <w:p w:rsidR="00BD6B70" w:rsidRPr="00035566" w:rsidRDefault="00BD6B70" w:rsidP="00BD6B70">
      <w:pPr>
        <w:pStyle w:val="USTustnpkodeksu"/>
      </w:pPr>
      <w:r w:rsidRPr="00035566">
        <w:t>5. Gwarancja finansowa w formie depozytu jest wpłacana na odrębny rachunek bankowy wskazany przez Głównego Inspektora Ochrony Środowiska.</w:t>
      </w:r>
    </w:p>
    <w:p w:rsidR="00BD6B70" w:rsidRPr="00035566" w:rsidRDefault="00BD6B70" w:rsidP="00BD6B70">
      <w:pPr>
        <w:pStyle w:val="USTustnpkodeksu"/>
      </w:pPr>
      <w:r w:rsidRPr="00035566">
        <w:t>6. Minister właściwy do spraw finansów publicznych w porozumieniu z ministrem właściwym do spraw środowiska może określić, w drodze rozporządzenia, wzory formularzy umowy gwarancji bankowej i umowy gwarancji ubezpiecz</w:t>
      </w:r>
      <w:r w:rsidRPr="00035566">
        <w:t>e</w:t>
      </w:r>
      <w:r w:rsidRPr="00035566">
        <w:t>niowej, kierując się potrzebą uwzględnienia wszystkich niezbędnych elementów umowy oraz uproszczenia procedury ustanawiania gwarancji.</w:t>
      </w:r>
    </w:p>
    <w:p w:rsidR="00BD6B70" w:rsidRPr="00035566" w:rsidRDefault="00BD6B70" w:rsidP="00D21ECA">
      <w:pPr>
        <w:pStyle w:val="ARTartustawynprozporzdzenia"/>
      </w:pPr>
      <w:r w:rsidRPr="00035566">
        <w:rPr>
          <w:rStyle w:val="Ppogrubienie"/>
        </w:rPr>
        <w:t>Art. 21.</w:t>
      </w:r>
      <w:r w:rsidRPr="00035566">
        <w:t> 1.</w:t>
      </w:r>
      <w:r w:rsidRPr="00035566">
        <w:tab/>
        <w:t xml:space="preserve"> Formę gwarancji finansowej, postanowienia umowy gwarancji bankowej albo umowy gwarancji ube</w:t>
      </w:r>
      <w:r w:rsidRPr="00035566">
        <w:t>z</w:t>
      </w:r>
      <w:r w:rsidRPr="00035566">
        <w:t>pieczeniowej oraz wysokość sumy gwarancyjnej Główny Inspektor Ochrony Środowiska zatwierdza w zezwoleniu wyd</w:t>
      </w:r>
      <w:r w:rsidRPr="00035566">
        <w:t>a</w:t>
      </w:r>
      <w:r w:rsidRPr="00035566">
        <w:t>nym na podstawie</w:t>
      </w:r>
      <w:r w:rsidR="000C7555">
        <w:t xml:space="preserve"> art. </w:t>
      </w:r>
      <w:r w:rsidR="000C7555" w:rsidRPr="00035566">
        <w:t>4</w:t>
      </w:r>
      <w:r w:rsidR="000C7555">
        <w:t xml:space="preserve"> pkt </w:t>
      </w:r>
      <w:r w:rsidRPr="00035566">
        <w:t>2.</w:t>
      </w:r>
    </w:p>
    <w:p w:rsidR="00BD6B70" w:rsidRPr="00035566" w:rsidRDefault="00BD6B70" w:rsidP="00BD6B70">
      <w:pPr>
        <w:pStyle w:val="USTustnpkodeksu"/>
      </w:pPr>
      <w:r w:rsidRPr="00035566">
        <w:t>2. W przypadku gdy postanowienia umowy gwarancji bankowej albo umowy gwarancji ubezpieczeniowej lub wys</w:t>
      </w:r>
      <w:r w:rsidRPr="00035566">
        <w:t>o</w:t>
      </w:r>
      <w:r w:rsidRPr="00035566">
        <w:t>kość sumy gwarancyjnej nie zapewnią pokrycia kosztów, o których mowa</w:t>
      </w:r>
      <w:r w:rsidR="000C7555" w:rsidRPr="00035566">
        <w:t xml:space="preserve"> w</w:t>
      </w:r>
      <w:r w:rsidR="000C7555">
        <w:t> art. </w:t>
      </w:r>
      <w:r w:rsidR="000C7555" w:rsidRPr="00035566">
        <w:t>6</w:t>
      </w:r>
      <w:r w:rsidR="000C7555">
        <w:t xml:space="preserve"> ust. </w:t>
      </w:r>
      <w:r w:rsidRPr="00035566">
        <w:t>1 rozporządzenia</w:t>
      </w:r>
      <w:r w:rsidR="000C7555">
        <w:t xml:space="preserve"> nr </w:t>
      </w:r>
      <w:r w:rsidRPr="00035566">
        <w:t>1013/2006, Główny Inspektor Ochrony Środowiska, w drodze postanowienia, wzywa do uzupełnienia postanowień umowy gwarancji bankowej albo umowy gwarancji ubezpieczeniowej lub uzupełnienia wysokości sumy gwarancyjnej. Do czasu dokonania uzupełnienia uznaje się, że nie został spełniony obowiązek, o którym mowa</w:t>
      </w:r>
      <w:r w:rsidR="000C7555" w:rsidRPr="00035566">
        <w:t xml:space="preserve"> w</w:t>
      </w:r>
      <w:r w:rsidR="000C7555">
        <w:t> art. </w:t>
      </w:r>
      <w:r w:rsidR="000C7555" w:rsidRPr="00035566">
        <w:t>4</w:t>
      </w:r>
      <w:r w:rsidR="000C7555">
        <w:t xml:space="preserve"> pkt </w:t>
      </w:r>
      <w:r w:rsidRPr="00035566">
        <w:t>5 rozporządzenia</w:t>
      </w:r>
      <w:r w:rsidR="000C7555">
        <w:t xml:space="preserve"> nr </w:t>
      </w:r>
      <w:r w:rsidRPr="00035566">
        <w:t>1013/2006.</w:t>
      </w:r>
    </w:p>
    <w:p w:rsidR="00BD6B70" w:rsidRPr="00035566" w:rsidRDefault="00BD6B70" w:rsidP="00BD6B70">
      <w:pPr>
        <w:pStyle w:val="USTustnpkodeksu"/>
      </w:pPr>
      <w:r w:rsidRPr="00035566">
        <w:t>3. Na postanowienie, o którym mowa</w:t>
      </w:r>
      <w:r w:rsidR="000C7555" w:rsidRPr="00035566">
        <w:t xml:space="preserve"> w</w:t>
      </w:r>
      <w:r w:rsidR="000C7555">
        <w:t> ust. </w:t>
      </w:r>
      <w:r w:rsidRPr="00035566">
        <w:t>2, przysługuje zażalenie.</w:t>
      </w:r>
    </w:p>
    <w:p w:rsidR="00BD6B70" w:rsidRPr="00035566" w:rsidRDefault="00BD6B70" w:rsidP="00D21ECA">
      <w:pPr>
        <w:pStyle w:val="ARTartustawynprozporzdzenia"/>
      </w:pPr>
      <w:r w:rsidRPr="00035566">
        <w:rPr>
          <w:rStyle w:val="Ppogrubienie"/>
        </w:rPr>
        <w:t>Art. 22.</w:t>
      </w:r>
      <w:r w:rsidRPr="00035566">
        <w:t> 1.</w:t>
      </w:r>
      <w:r w:rsidRPr="00035566">
        <w:tab/>
        <w:t xml:space="preserve"> Po dokonaniu międzynarodowego przemieszczenia odpadów i przedstawieniu dokumentów wymag</w:t>
      </w:r>
      <w:r w:rsidRPr="00035566">
        <w:t>a</w:t>
      </w:r>
      <w:r w:rsidRPr="00035566">
        <w:t>nych przepisami rozporządzenia</w:t>
      </w:r>
      <w:r w:rsidR="000C7555">
        <w:t xml:space="preserve"> nr </w:t>
      </w:r>
      <w:r w:rsidRPr="00035566">
        <w:t>1013/2006, na wniosek składającego gwarancję, Główny Inspektor Ochrony Środow</w:t>
      </w:r>
      <w:r w:rsidRPr="00035566">
        <w:t>i</w:t>
      </w:r>
      <w:r w:rsidRPr="00035566">
        <w:t>ska, w drodze decyzji, orzeka o jej zwrocie, z zastrzeżeniem</w:t>
      </w:r>
      <w:r w:rsidR="000C7555">
        <w:t xml:space="preserve"> ust. </w:t>
      </w:r>
      <w:r w:rsidRPr="00035566">
        <w:t>2.</w:t>
      </w:r>
    </w:p>
    <w:p w:rsidR="00BD6B70" w:rsidRPr="00035566" w:rsidRDefault="00BD6B70" w:rsidP="00BD6B70">
      <w:pPr>
        <w:pStyle w:val="USTustnpkodeksu"/>
      </w:pPr>
      <w:r w:rsidRPr="00035566">
        <w:t>2. W przypadku wystąpienia okoliczności, o których mowa</w:t>
      </w:r>
      <w:r w:rsidR="000C7555" w:rsidRPr="00035566">
        <w:t xml:space="preserve"> w</w:t>
      </w:r>
      <w:r w:rsidR="000C7555">
        <w:t> art. </w:t>
      </w:r>
      <w:r w:rsidR="000C7555" w:rsidRPr="00035566">
        <w:t>6</w:t>
      </w:r>
      <w:r w:rsidR="000C7555">
        <w:t xml:space="preserve"> ust. </w:t>
      </w:r>
      <w:r w:rsidRPr="00035566">
        <w:t>2 rozporządzenia</w:t>
      </w:r>
      <w:r w:rsidR="000C7555">
        <w:t xml:space="preserve"> nr </w:t>
      </w:r>
      <w:r w:rsidRPr="00035566">
        <w:t>1013/2006, i gdy zgł</w:t>
      </w:r>
      <w:r w:rsidRPr="00035566">
        <w:t>a</w:t>
      </w:r>
      <w:r w:rsidRPr="00035566">
        <w:t>szający lub odbiorca odpadów nie zrealizował obowiązków dotyczących odpowiednio zwrotu odpadów do państwa w</w:t>
      </w:r>
      <w:r w:rsidRPr="00035566">
        <w:t>y</w:t>
      </w:r>
      <w:r w:rsidRPr="00035566">
        <w:t>syłki lub zagospodarowania ich na terenie państwa przeznaczenia, nałożonych w decyzjach, o których mowa</w:t>
      </w:r>
      <w:r w:rsidR="000C7555" w:rsidRPr="00035566">
        <w:t xml:space="preserve"> w</w:t>
      </w:r>
      <w:r w:rsidR="000C7555">
        <w:t> art. </w:t>
      </w:r>
      <w:r w:rsidRPr="00035566">
        <w:t>2</w:t>
      </w:r>
      <w:r w:rsidR="000C7555" w:rsidRPr="00035566">
        <w:t>4</w:t>
      </w:r>
      <w:r w:rsidR="000C7555">
        <w:t xml:space="preserve"> lub</w:t>
      </w:r>
      <w:r w:rsidR="0091245F">
        <w:t> </w:t>
      </w:r>
      <w:r w:rsidRPr="00035566">
        <w:t>26, Główny Inspektor Ochrony Środowiska orzeka, w drodze decyzji, o przeznaczeniu na ten cel środków z gwarancji finansowej w wysokości niezbędnej do zrealizowania tych obowiązków.</w:t>
      </w:r>
    </w:p>
    <w:p w:rsidR="00BD6B70" w:rsidRPr="00035566" w:rsidRDefault="00BD6B70" w:rsidP="00BD6B70">
      <w:pPr>
        <w:pStyle w:val="ROZDZODDZOZNoznaczenierozdziauluboddziau"/>
      </w:pPr>
      <w:r w:rsidRPr="00035566">
        <w:lastRenderedPageBreak/>
        <w:t>Rozdział 6</w:t>
      </w:r>
    </w:p>
    <w:p w:rsidR="00BD6B70" w:rsidRPr="00035566" w:rsidRDefault="00BD6B70" w:rsidP="00BD6B70">
      <w:pPr>
        <w:pStyle w:val="ROZDZODDZPRZEDMprzedmiotregulacjirozdziauluboddziau"/>
      </w:pPr>
      <w:r w:rsidRPr="00035566">
        <w:t>Zwrot odpadów</w:t>
      </w:r>
    </w:p>
    <w:p w:rsidR="00BD6B70" w:rsidRPr="00035566" w:rsidRDefault="00BD6B70" w:rsidP="00BD6B70">
      <w:pPr>
        <w:pStyle w:val="ARTartustawynprozporzdzenia"/>
      </w:pPr>
      <w:r w:rsidRPr="00035566">
        <w:rPr>
          <w:rStyle w:val="Ppogrubienie"/>
        </w:rPr>
        <w:t>Art. 23.</w:t>
      </w:r>
      <w:r w:rsidRPr="00035566">
        <w:t> 1.</w:t>
      </w:r>
      <w:r w:rsidRPr="00035566">
        <w:tab/>
        <w:t xml:space="preserve"> W przypadku stwierdzenia, że realizacja międzynarodowego przemieszczania odpadów nie jest możliwa, zgodnie z warunkami określonymi w zezwoleniu, dokumencie zgłoszenia lub przesyłania lub w umowie zawartej między zgłaszającym a odbiorcą odpadów, albo na podstawie otrzymanego w trybie</w:t>
      </w:r>
      <w:r w:rsidR="000C7555">
        <w:t xml:space="preserve"> art. </w:t>
      </w:r>
      <w:r w:rsidRPr="00035566">
        <w:t>2</w:t>
      </w:r>
      <w:r w:rsidR="000C7555" w:rsidRPr="00035566">
        <w:t>2</w:t>
      </w:r>
      <w:r w:rsidR="000C7555">
        <w:t xml:space="preserve"> ust. </w:t>
      </w:r>
      <w:r w:rsidRPr="00035566">
        <w:t>1 rozporządzenia</w:t>
      </w:r>
      <w:r w:rsidR="000C7555">
        <w:t xml:space="preserve"> nr </w:t>
      </w:r>
      <w:r w:rsidRPr="00035566">
        <w:t>1013/2006 powiadomienia, Główny Inspektor Ochrony Środowiska wszczyna z urzędu postępowanie administracyjne i w drodze postanowienia wzywa zgłaszającego do zastosowania procedur określonych</w:t>
      </w:r>
      <w:r w:rsidR="000C7555" w:rsidRPr="00035566">
        <w:t xml:space="preserve"> w</w:t>
      </w:r>
      <w:r w:rsidR="000C7555">
        <w:t> art. </w:t>
      </w:r>
      <w:r w:rsidRPr="00035566">
        <w:t>22 rozporządzenia</w:t>
      </w:r>
      <w:r w:rsidR="000C7555">
        <w:t xml:space="preserve"> nr </w:t>
      </w:r>
      <w:r w:rsidRPr="00035566">
        <w:t>1013/2006, określając termin realizacji działań wynikających z tych procedur, nie dłuższy niż 14 dni.</w:t>
      </w:r>
    </w:p>
    <w:p w:rsidR="00BD6B70" w:rsidRPr="00035566" w:rsidRDefault="00BD6B70" w:rsidP="00BD6B70">
      <w:pPr>
        <w:pStyle w:val="USTustnpkodeksu"/>
      </w:pPr>
      <w:r w:rsidRPr="00035566">
        <w:t>2. O wszczęciu postępowania i wydaniu postanowienia, o którym mowa</w:t>
      </w:r>
      <w:r w:rsidR="000C7555" w:rsidRPr="00035566">
        <w:t xml:space="preserve"> w</w:t>
      </w:r>
      <w:r w:rsidR="000C7555">
        <w:t> ust. </w:t>
      </w:r>
      <w:r w:rsidRPr="00035566">
        <w:t>1, Główny Inspektor Ochrony Środ</w:t>
      </w:r>
      <w:r w:rsidRPr="00035566">
        <w:t>o</w:t>
      </w:r>
      <w:r w:rsidRPr="00035566">
        <w:t>wiska powiadamia odpowiednio właściwe organy państwa przeznaczenia, tranzytu lub wywozu oraz ministra właściwego do spraw finansów publicznych, Komendanta Głównego Straży Granicznej, Komendanta Głównego Policji oraz odp</w:t>
      </w:r>
      <w:r w:rsidRPr="00035566">
        <w:t>o</w:t>
      </w:r>
      <w:r w:rsidRPr="00035566">
        <w:t>wiednio Głównego Inspektora Transportu Drogowego, Prezesa Urzędu Transportu Kolejowego, a także wojewódzkiego inspektora ochrony środowiska właściwego ze względu na miejsce prowadzenia procesu odzysku lub unieszkodliwiania lub siedziby zgłaszającego lub odbiorcy odpadów sprowadzonych nielegalnie.</w:t>
      </w:r>
    </w:p>
    <w:p w:rsidR="00BD6B70" w:rsidRPr="00BD6B70" w:rsidRDefault="00BD6B70" w:rsidP="00BD6B70">
      <w:pPr>
        <w:pStyle w:val="ARTartustawynprozporzdzenia"/>
      </w:pPr>
      <w:r w:rsidRPr="00035566">
        <w:rPr>
          <w:rStyle w:val="Ppogrubienie"/>
        </w:rPr>
        <w:t>Art. 24.</w:t>
      </w:r>
      <w:r w:rsidRPr="00BD6B70">
        <w:t> 1.</w:t>
      </w:r>
      <w:r w:rsidRPr="00BD6B70">
        <w:tab/>
        <w:t xml:space="preserve"> Po bezskutecznym upływie terminu wskazanego w postanowieniu, o którym mowa</w:t>
      </w:r>
      <w:r w:rsidR="000C7555" w:rsidRPr="00BD6B70">
        <w:t xml:space="preserve"> w</w:t>
      </w:r>
      <w:r w:rsidR="000C7555">
        <w:t> art. </w:t>
      </w:r>
      <w:r w:rsidRPr="00BD6B70">
        <w:t>2</w:t>
      </w:r>
      <w:r w:rsidR="000C7555" w:rsidRPr="00BD6B70">
        <w:t>3</w:t>
      </w:r>
      <w:r w:rsidR="000C7555">
        <w:t xml:space="preserve"> ust. </w:t>
      </w:r>
      <w:r w:rsidRPr="00BD6B70">
        <w:t>1, Główny Inspektor Ochrony Środowiska, w drodze decyzji, nakazuje:</w:t>
      </w:r>
    </w:p>
    <w:p w:rsidR="00BD6B70" w:rsidRPr="00035566" w:rsidRDefault="00BD6B70" w:rsidP="00BD6B70">
      <w:pPr>
        <w:pStyle w:val="PKTpunkt"/>
      </w:pPr>
      <w:r w:rsidRPr="00035566">
        <w:t>1)</w:t>
      </w:r>
      <w:r w:rsidRPr="00035566">
        <w:tab/>
        <w:t>zgłaszającemu – odebranie odpadów zwróconych z zagranicy oraz określa sposób ich zagospodarowania na terenie kraju;</w:t>
      </w:r>
    </w:p>
    <w:p w:rsidR="00BD6B70" w:rsidRPr="00035566" w:rsidRDefault="00BD6B70" w:rsidP="00BD6B70">
      <w:pPr>
        <w:pStyle w:val="PKTpunkt"/>
      </w:pPr>
      <w:r w:rsidRPr="00035566">
        <w:t>2)</w:t>
      </w:r>
      <w:r w:rsidRPr="00035566">
        <w:tab/>
        <w:t>odbiorcy odpadów sprowadzonych nielegalnie – odesłanie odpadów do kraju wysyłki albo określa sposób zagosp</w:t>
      </w:r>
      <w:r w:rsidRPr="00035566">
        <w:t>o</w:t>
      </w:r>
      <w:r w:rsidRPr="00035566">
        <w:t>darowania tych odpadów na terenie kraju.</w:t>
      </w:r>
    </w:p>
    <w:p w:rsidR="00BD6B70" w:rsidRPr="00035566" w:rsidRDefault="00BD6B70" w:rsidP="00BD6B70">
      <w:pPr>
        <w:pStyle w:val="USTustnpkodeksu"/>
      </w:pPr>
      <w:r w:rsidRPr="00035566">
        <w:t>2. W decyzji, o której mowa</w:t>
      </w:r>
      <w:r w:rsidR="000C7555" w:rsidRPr="00035566">
        <w:t xml:space="preserve"> w</w:t>
      </w:r>
      <w:r w:rsidR="000C7555">
        <w:t> ust. </w:t>
      </w:r>
      <w:r w:rsidRPr="00035566">
        <w:t>1, Główny Inspektor Ochrony Środowiska określa termin i szczegółowe warunki wykonania zwrotu odpadów do kraju wysyłki lub zagospodarowania odpadów na terenie kraju.</w:t>
      </w:r>
    </w:p>
    <w:p w:rsidR="00BD6B70" w:rsidRPr="00035566" w:rsidRDefault="00BD6B70" w:rsidP="00BD6B70">
      <w:pPr>
        <w:pStyle w:val="USTustnpkodeksu"/>
      </w:pPr>
      <w:r w:rsidRPr="00035566">
        <w:t>3. Kopie decyzji, o której mowa</w:t>
      </w:r>
      <w:r w:rsidR="000C7555" w:rsidRPr="00035566">
        <w:t xml:space="preserve"> w</w:t>
      </w:r>
      <w:r w:rsidR="000C7555">
        <w:t> ust. </w:t>
      </w:r>
      <w:r w:rsidRPr="00035566">
        <w:t>1, Główny Inspektor Ochrony Środowiska niezwłocznie przekazuje ministr</w:t>
      </w:r>
      <w:r w:rsidRPr="00035566">
        <w:t>o</w:t>
      </w:r>
      <w:r w:rsidRPr="00035566">
        <w:t>wi właściwemu do spraw finansów publicznych, Komendantowi Głównemu Straży Granicznej, Komendantowi Główn</w:t>
      </w:r>
      <w:r w:rsidRPr="00035566">
        <w:t>e</w:t>
      </w:r>
      <w:r w:rsidRPr="00035566">
        <w:t>mu Policji oraz odpowiednio Głównemu Inspektorowi Transportu Drogowego, Prezesowi Urzędu Transportu Kolejowego, wojewódzkiemu inspektorowi ochrony środowiska właściwemu ze względu na miejsce prowadzenia procesu odzysku, unieszkodliwiania, siedziby zgłaszającego lub odbiorcy odpadów sprowadzonych nielegalnie oraz odpowiednio pozost</w:t>
      </w:r>
      <w:r w:rsidRPr="00035566">
        <w:t>a</w:t>
      </w:r>
      <w:r w:rsidRPr="00035566">
        <w:t>łym właściwym organom kraju przeznaczenia, tranzytu lub wywozu.</w:t>
      </w:r>
    </w:p>
    <w:p w:rsidR="00BD6B70" w:rsidRPr="00BD6B70" w:rsidRDefault="00BD6B70" w:rsidP="00BD6B70">
      <w:pPr>
        <w:pStyle w:val="ARTartustawynprozporzdzenia"/>
      </w:pPr>
      <w:r w:rsidRPr="00035566">
        <w:rPr>
          <w:rStyle w:val="Ppogrubienie"/>
        </w:rPr>
        <w:t>Art. 25.</w:t>
      </w:r>
      <w:r w:rsidRPr="00BD6B70">
        <w:t> 1.</w:t>
      </w:r>
      <w:r w:rsidRPr="00BD6B70">
        <w:tab/>
        <w:t xml:space="preserve"> W przypadku stwierdzenia nielegalnego międzynarodowego przemieszczania odpadów albo na podst</w:t>
      </w:r>
      <w:r w:rsidRPr="00BD6B70">
        <w:t>a</w:t>
      </w:r>
      <w:r w:rsidRPr="00BD6B70">
        <w:t>wie powiadomienia o nielegalnym przemieszczeniu otrzymanego w trybie</w:t>
      </w:r>
      <w:r w:rsidR="000C7555">
        <w:t xml:space="preserve"> art. </w:t>
      </w:r>
      <w:r w:rsidRPr="00BD6B70">
        <w:t>2</w:t>
      </w:r>
      <w:r w:rsidR="000C7555" w:rsidRPr="00BD6B70">
        <w:t>4</w:t>
      </w:r>
      <w:r w:rsidR="000C7555">
        <w:t xml:space="preserve"> ust. </w:t>
      </w:r>
      <w:r w:rsidRPr="00BD6B70">
        <w:t>1 rozporządzenia</w:t>
      </w:r>
      <w:r w:rsidR="000C7555">
        <w:t xml:space="preserve"> nr </w:t>
      </w:r>
      <w:r w:rsidRPr="00BD6B70">
        <w:t>1013/2006, Główny Inspektor Ochrony Środowiska wszczyna z urzędu postępowanie administracyjne i wzywa:</w:t>
      </w:r>
    </w:p>
    <w:p w:rsidR="00BD6B70" w:rsidRPr="00035566" w:rsidRDefault="00BD6B70" w:rsidP="00BD6B70">
      <w:pPr>
        <w:pStyle w:val="PKTpunkt"/>
      </w:pPr>
      <w:r w:rsidRPr="00035566">
        <w:t>1)</w:t>
      </w:r>
      <w:r w:rsidRPr="00035566">
        <w:tab/>
        <w:t>zgłaszającego lub, jeżeli nie dokonano zgłoszenia, podmiot zobowiązany do dokonania zgłoszenia – jeżeli za nie</w:t>
      </w:r>
      <w:r w:rsidR="0091245F">
        <w:t>-</w:t>
      </w:r>
      <w:r w:rsidR="0091245F">
        <w:br/>
      </w:r>
      <w:r w:rsidRPr="00035566">
        <w:t>legalne międzynarodowe przemieszczanie odpadów odpowiedzialność ponosi wysyłający odpady,</w:t>
      </w:r>
    </w:p>
    <w:p w:rsidR="00BD6B70" w:rsidRPr="00BD6B70" w:rsidRDefault="00BD6B70" w:rsidP="00BD6B70">
      <w:pPr>
        <w:pStyle w:val="PKTpunkt"/>
      </w:pPr>
      <w:r w:rsidRPr="00035566">
        <w:t>2)</w:t>
      </w:r>
      <w:r w:rsidRPr="00035566">
        <w:tab/>
        <w:t xml:space="preserve">odbiorcę odpadów </w:t>
      </w:r>
      <w:r w:rsidRPr="00BD6B70">
        <w:t>– jeżeli za nielegalne międzynarodowe przemieszczanie odpadów odpowiedzialność ponosi o</w:t>
      </w:r>
      <w:r w:rsidRPr="00BD6B70">
        <w:t>d</w:t>
      </w:r>
      <w:r w:rsidRPr="00BD6B70">
        <w:t>biorca odpadów</w:t>
      </w:r>
    </w:p>
    <w:p w:rsidR="00BD6B70" w:rsidRPr="00035566" w:rsidRDefault="00BD6B70" w:rsidP="00BD6B70">
      <w:pPr>
        <w:pStyle w:val="CZWSPPKTczwsplnapunktw"/>
      </w:pPr>
      <w:r w:rsidRPr="00035566">
        <w:t>– w drodze postanowienia, do zastosowania procedur określonych</w:t>
      </w:r>
      <w:r w:rsidR="000C7555" w:rsidRPr="00035566">
        <w:t xml:space="preserve"> w</w:t>
      </w:r>
      <w:r w:rsidR="000C7555">
        <w:t> art. </w:t>
      </w:r>
      <w:r w:rsidRPr="00035566">
        <w:t>24 rozporządzenia</w:t>
      </w:r>
      <w:r w:rsidR="000C7555">
        <w:t xml:space="preserve"> nr </w:t>
      </w:r>
      <w:r w:rsidRPr="00035566">
        <w:t>1013/2006, określając te</w:t>
      </w:r>
      <w:r w:rsidRPr="00035566">
        <w:t>r</w:t>
      </w:r>
      <w:r w:rsidRPr="00035566">
        <w:t>min realizacji działań wynikających z tych procedur, nie dłuższy niż 30 dni.</w:t>
      </w:r>
    </w:p>
    <w:p w:rsidR="00BD6B70" w:rsidRPr="00035566" w:rsidRDefault="00BD6B70" w:rsidP="00BD6B70">
      <w:pPr>
        <w:pStyle w:val="USTustnpkodeksu"/>
      </w:pPr>
      <w:r w:rsidRPr="00035566">
        <w:t>2. O wszczęciu postępowania i wydaniu postanowienia, o którym mowa</w:t>
      </w:r>
      <w:r w:rsidR="000C7555" w:rsidRPr="00035566">
        <w:t xml:space="preserve"> w</w:t>
      </w:r>
      <w:r w:rsidR="000C7555">
        <w:t> ust. </w:t>
      </w:r>
      <w:r w:rsidRPr="00035566">
        <w:t>1, Główny Inspektor Ochrony Środ</w:t>
      </w:r>
      <w:r w:rsidRPr="00035566">
        <w:t>o</w:t>
      </w:r>
      <w:r w:rsidRPr="00035566">
        <w:t>wiska powiadamia, odpowiednio właściwe organy państwa przeznaczenia, tranzytu lub wywozu oraz ministra właściwego do spraw finansów publicznych, Komendanta Głównego Straży Granicznej, Komendanta Głównego Policji oraz odp</w:t>
      </w:r>
      <w:r w:rsidRPr="00035566">
        <w:t>o</w:t>
      </w:r>
      <w:r w:rsidRPr="00035566">
        <w:t>wiednio Głównego Inspektora Transportu Drogowego, Prezesa Urzędu Transportu Kolejowego, a także wojewódzkiego inspektora ochrony środowiska właściwego ze względu na miejsce prowadzenia procesu odzysku lub unieszkodliwiania lub siedziby zgłaszającego lub odbiorcy odpadów sprowadzonych nielegalnie.</w:t>
      </w:r>
    </w:p>
    <w:p w:rsidR="00BD6B70" w:rsidRPr="00BD6B70" w:rsidRDefault="00BD6B70" w:rsidP="00BD6B70">
      <w:pPr>
        <w:pStyle w:val="ARTartustawynprozporzdzenia"/>
      </w:pPr>
      <w:r w:rsidRPr="00035566">
        <w:rPr>
          <w:rStyle w:val="Ppogrubienie"/>
        </w:rPr>
        <w:t>Art. 26.</w:t>
      </w:r>
      <w:r w:rsidRPr="00BD6B70">
        <w:t> Po bezskutecznym upływie terminu wskazanego w postanowieniu, o którym mowa</w:t>
      </w:r>
      <w:r w:rsidR="000C7555" w:rsidRPr="00BD6B70">
        <w:t xml:space="preserve"> w</w:t>
      </w:r>
      <w:r w:rsidR="000C7555">
        <w:t> art. </w:t>
      </w:r>
      <w:r w:rsidRPr="00BD6B70">
        <w:t>2</w:t>
      </w:r>
      <w:r w:rsidR="000C7555" w:rsidRPr="00BD6B70">
        <w:t>5</w:t>
      </w:r>
      <w:r w:rsidR="000C7555">
        <w:t xml:space="preserve"> ust. </w:t>
      </w:r>
      <w:r w:rsidRPr="00BD6B70">
        <w:t>1, Główny Inspektor Ochrony Środowiska, w drodze decyzji:</w:t>
      </w:r>
    </w:p>
    <w:p w:rsidR="00BD6B70" w:rsidRPr="00035566" w:rsidRDefault="00BD6B70" w:rsidP="00BD6B70">
      <w:pPr>
        <w:pStyle w:val="PKTpunkt"/>
      </w:pPr>
      <w:r w:rsidRPr="00035566">
        <w:t>1)</w:t>
      </w:r>
      <w:r w:rsidRPr="00035566">
        <w:tab/>
        <w:t>nakazuje podmiotowi, który dokonał zgłoszenia, lub, jeżeli nie dokonano zgłoszenia, podmiotowi zobowiązanemu do dokonania zgłoszenia odebranie odpadów zwróconych z zagranicy oraz określa sposób gospodarowania tymi odp</w:t>
      </w:r>
      <w:r w:rsidRPr="00035566">
        <w:t>a</w:t>
      </w:r>
      <w:r w:rsidRPr="00035566">
        <w:t>dami na terenie kraju – jeżeli za nielegalne międzynarodowe przemieszczanie odpadów odpowiedzialność ponosi wysyłający odpady z terenu kraju;</w:t>
      </w:r>
    </w:p>
    <w:p w:rsidR="00BD6B70" w:rsidRPr="00035566" w:rsidRDefault="00BD6B70" w:rsidP="00BD6B70">
      <w:pPr>
        <w:pStyle w:val="PKTpunkt"/>
      </w:pPr>
      <w:r w:rsidRPr="00035566">
        <w:lastRenderedPageBreak/>
        <w:t>2)</w:t>
      </w:r>
      <w:r w:rsidRPr="00035566">
        <w:tab/>
        <w:t>nakazuje odbiorcy odpadów odesłanie ich do kraju wysyłki albo określa sposób gospodarowania tymi odpadami na terenie kraju – jeżeli za nielegalne międzynarodowe przemieszczanie odpadów odpowiedzialność ponosi wysyłający odpady sprowadzone nielegalnie spoza terenu kraju;</w:t>
      </w:r>
    </w:p>
    <w:p w:rsidR="00BD6B70" w:rsidRPr="00035566" w:rsidRDefault="00BD6B70" w:rsidP="00BD6B70">
      <w:pPr>
        <w:pStyle w:val="PKTpunkt"/>
      </w:pPr>
      <w:r w:rsidRPr="00035566">
        <w:t>3)</w:t>
      </w:r>
      <w:r w:rsidRPr="00035566">
        <w:tab/>
        <w:t>określa sposób gospodarowania tymi odpadami na terenie kraju – jeżeli za nielegalne międzynarodowe przemies</w:t>
      </w:r>
      <w:r w:rsidRPr="00035566">
        <w:t>z</w:t>
      </w:r>
      <w:r w:rsidRPr="00035566">
        <w:t>czanie odpadów odpowiedzialność ponosi odbiorca odpadów sprowadzonych nielegalnie na teren kraju;</w:t>
      </w:r>
    </w:p>
    <w:p w:rsidR="00BD6B70" w:rsidRPr="00035566" w:rsidRDefault="00BD6B70" w:rsidP="00BD6B70">
      <w:pPr>
        <w:pStyle w:val="PKTpunkt"/>
      </w:pPr>
      <w:r w:rsidRPr="00035566">
        <w:t>4)</w:t>
      </w:r>
      <w:r w:rsidRPr="00035566">
        <w:tab/>
        <w:t>nakazuje transportującemu te odpady odesłanie ich do kraju wysyłki – jeżeli nieznany jest wysyłający i odbiorca odpadów.</w:t>
      </w:r>
    </w:p>
    <w:p w:rsidR="00BD6B70" w:rsidRPr="00035566" w:rsidRDefault="00BD6B70" w:rsidP="00D21ECA">
      <w:pPr>
        <w:pStyle w:val="ARTartustawynprozporzdzenia"/>
        <w:spacing w:before="180"/>
      </w:pPr>
      <w:r w:rsidRPr="00035566">
        <w:rPr>
          <w:rStyle w:val="Ppogrubienie"/>
        </w:rPr>
        <w:t>Art. 27.</w:t>
      </w:r>
      <w:r w:rsidRPr="00035566">
        <w:t> 1.</w:t>
      </w:r>
      <w:r w:rsidRPr="00035566">
        <w:tab/>
        <w:t xml:space="preserve"> Organ administracji publicznej, o którym mowa</w:t>
      </w:r>
      <w:r w:rsidR="000C7555" w:rsidRPr="00035566">
        <w:t xml:space="preserve"> w</w:t>
      </w:r>
      <w:r w:rsidR="000C7555">
        <w:t> art. </w:t>
      </w:r>
      <w:r w:rsidR="000C7555" w:rsidRPr="00035566">
        <w:t>3</w:t>
      </w:r>
      <w:r w:rsidR="000C7555">
        <w:t xml:space="preserve"> ust. </w:t>
      </w:r>
      <w:r w:rsidRPr="00035566">
        <w:t>3, który stwierdził nielegalne międzynar</w:t>
      </w:r>
      <w:r w:rsidRPr="00035566">
        <w:t>o</w:t>
      </w:r>
      <w:r w:rsidRPr="00035566">
        <w:t>dowe przemieszczanie odpadów, podejmuje niezwłocznie działania mające na celu zabezpieczenie przed oddziaływaniem odpadów na środowisko, w tym szczególnie życie i zdrowie ludzi.</w:t>
      </w:r>
    </w:p>
    <w:p w:rsidR="00BD6B70" w:rsidRPr="00035566" w:rsidRDefault="00BD6B70" w:rsidP="00D21ECA">
      <w:pPr>
        <w:pStyle w:val="USTustnpkodeksu"/>
        <w:spacing w:before="180"/>
      </w:pPr>
      <w:r w:rsidRPr="00035566">
        <w:t>2. Organ administracji publicznej, który stwierdził nielegalne międzynarodowe przemieszczanie odpadów, ni</w:t>
      </w:r>
      <w:r w:rsidRPr="00035566">
        <w:t>e</w:t>
      </w:r>
      <w:r w:rsidRPr="00035566">
        <w:t>zwłocznie przekazuje zawiadomienie do Głównego Inspektora Ochrony Środowiska wraz z kompletną dokumentacją sprawy oraz informację o podjętych działaniach.</w:t>
      </w:r>
    </w:p>
    <w:p w:rsidR="00BD6B70" w:rsidRPr="00035566" w:rsidRDefault="00BD6B70" w:rsidP="00D21ECA">
      <w:pPr>
        <w:pStyle w:val="USTustnpkodeksu"/>
        <w:spacing w:before="180"/>
      </w:pPr>
      <w:r w:rsidRPr="00035566">
        <w:t>3. Główny Inspektor Ochrony Środowiska, na podstawie dokumentów, o których mowa</w:t>
      </w:r>
      <w:r w:rsidR="000C7555" w:rsidRPr="00035566">
        <w:t xml:space="preserve"> w</w:t>
      </w:r>
      <w:r w:rsidR="000C7555">
        <w:t> ust. </w:t>
      </w:r>
      <w:r w:rsidRPr="00035566">
        <w:t>2, wszczyna z urzędu postępowanie administracyjne i wydaje decyzję, o której mowa</w:t>
      </w:r>
      <w:r w:rsidR="000C7555" w:rsidRPr="00035566">
        <w:t xml:space="preserve"> w</w:t>
      </w:r>
      <w:r w:rsidR="000C7555">
        <w:t> art. </w:t>
      </w:r>
      <w:r w:rsidRPr="00035566">
        <w:t>26.</w:t>
      </w:r>
    </w:p>
    <w:p w:rsidR="00BD6B70" w:rsidRPr="00035566" w:rsidRDefault="00BD6B70" w:rsidP="00D21ECA">
      <w:pPr>
        <w:pStyle w:val="USTustnpkodeksu"/>
        <w:spacing w:before="180"/>
      </w:pPr>
      <w:r w:rsidRPr="00035566">
        <w:t>4.</w:t>
      </w:r>
      <w:bookmarkStart w:id="6" w:name="_Ref421091114"/>
      <w:r w:rsidRPr="00E35064">
        <w:rPr>
          <w:rStyle w:val="IGindeksgrny"/>
        </w:rPr>
        <w:footnoteReference w:id="13"/>
      </w:r>
      <w:bookmarkEnd w:id="6"/>
      <w:r w:rsidRPr="00E35064">
        <w:rPr>
          <w:rStyle w:val="IGindeksgrny"/>
        </w:rPr>
        <w:t>)</w:t>
      </w:r>
      <w:r w:rsidRPr="00035566">
        <w:t> Po wszczęciu postępowania administracyjnego, o którym mowa</w:t>
      </w:r>
      <w:r w:rsidR="000C7555" w:rsidRPr="00035566">
        <w:t xml:space="preserve"> w</w:t>
      </w:r>
      <w:r w:rsidR="000C7555">
        <w:t> ust. </w:t>
      </w:r>
      <w:r w:rsidRPr="00035566">
        <w:t>3, Główny Inspektor Ochrony Środow</w:t>
      </w:r>
      <w:r w:rsidRPr="00035566">
        <w:t>i</w:t>
      </w:r>
      <w:r w:rsidRPr="00035566">
        <w:t>ska, po konsultacji z organem, który dokonał ujawnienia transportu nielegalnie przemieszczanych odpadów, w drodze postanowienia, zobowiązuje odbiorcę odpadów sprowadzonych nielegalnie do określonego sposobu postępowania z tymi odpadami, do czasu zakończenia procedur określonych</w:t>
      </w:r>
      <w:r w:rsidR="000C7555" w:rsidRPr="00035566">
        <w:t xml:space="preserve"> w</w:t>
      </w:r>
      <w:r w:rsidR="000C7555">
        <w:t> art. </w:t>
      </w:r>
      <w:r w:rsidRPr="00035566">
        <w:t>24 rozporządzenia</w:t>
      </w:r>
      <w:r w:rsidR="000C7555">
        <w:t xml:space="preserve"> nr </w:t>
      </w:r>
      <w:r w:rsidRPr="00035566">
        <w:t>1013/200</w:t>
      </w:r>
      <w:r w:rsidR="000C7555" w:rsidRPr="00035566">
        <w:t>6</w:t>
      </w:r>
      <w:r w:rsidR="000C7555">
        <w:t xml:space="preserve"> lub</w:t>
      </w:r>
      <w:r w:rsidRPr="00035566">
        <w:t xml:space="preserve"> do czasu wydania dec</w:t>
      </w:r>
      <w:r w:rsidRPr="00035566">
        <w:t>y</w:t>
      </w:r>
      <w:r w:rsidRPr="00035566">
        <w:t>zji, o której mowa</w:t>
      </w:r>
      <w:r w:rsidR="000C7555" w:rsidRPr="00035566">
        <w:t xml:space="preserve"> w</w:t>
      </w:r>
      <w:r w:rsidR="000C7555">
        <w:t> art. </w:t>
      </w:r>
      <w:r w:rsidRPr="00035566">
        <w:t>26.</w:t>
      </w:r>
    </w:p>
    <w:p w:rsidR="00BD6B70" w:rsidRPr="00035566" w:rsidRDefault="00BD6B70" w:rsidP="00D21ECA">
      <w:pPr>
        <w:pStyle w:val="ARTartustawynprozporzdzenia"/>
        <w:spacing w:before="180"/>
      </w:pPr>
      <w:r w:rsidRPr="00035566">
        <w:rPr>
          <w:rStyle w:val="Ppogrubienie"/>
        </w:rPr>
        <w:t>Art. 28.</w:t>
      </w:r>
      <w:r w:rsidRPr="00035566">
        <w:t> 1.</w:t>
      </w:r>
      <w:r w:rsidRPr="00035566">
        <w:tab/>
        <w:t xml:space="preserve"> Decyzjom, o których mowa</w:t>
      </w:r>
      <w:r w:rsidR="000C7555" w:rsidRPr="00035566">
        <w:t xml:space="preserve"> w</w:t>
      </w:r>
      <w:r w:rsidR="000C7555">
        <w:t> art. </w:t>
      </w:r>
      <w:r w:rsidRPr="00035566">
        <w:t>2</w:t>
      </w:r>
      <w:r w:rsidR="000C7555" w:rsidRPr="00035566">
        <w:t>4</w:t>
      </w:r>
      <w:r w:rsidR="000C7555">
        <w:t xml:space="preserve"> ust. </w:t>
      </w:r>
      <w:r w:rsidRPr="00035566">
        <w:t>1,</w:t>
      </w:r>
      <w:r w:rsidR="000C7555">
        <w:t xml:space="preserve"> art. </w:t>
      </w:r>
      <w:r w:rsidRPr="00035566">
        <w:t>2</w:t>
      </w:r>
      <w:r w:rsidR="000C7555" w:rsidRPr="00035566">
        <w:t>6</w:t>
      </w:r>
      <w:r w:rsidR="000C7555">
        <w:t xml:space="preserve"> oraz art. </w:t>
      </w:r>
      <w:r w:rsidRPr="00035566">
        <w:t>2</w:t>
      </w:r>
      <w:r w:rsidR="000C7555" w:rsidRPr="00035566">
        <w:t>7</w:t>
      </w:r>
      <w:r w:rsidR="000C7555">
        <w:t xml:space="preserve"> ust. </w:t>
      </w:r>
      <w:r w:rsidRPr="00035566">
        <w:t>3, nadaje się rygor natychmiastowej wykonalności.</w:t>
      </w:r>
    </w:p>
    <w:p w:rsidR="00BD6B70" w:rsidRPr="00035566" w:rsidRDefault="00BD6B70" w:rsidP="00D21ECA">
      <w:pPr>
        <w:pStyle w:val="USTustnpkodeksu"/>
        <w:spacing w:before="180"/>
      </w:pPr>
      <w:r w:rsidRPr="00035566">
        <w:t>2. Egzekucja wykonania decyzji, o których mowa</w:t>
      </w:r>
      <w:r w:rsidR="000C7555" w:rsidRPr="00035566">
        <w:t xml:space="preserve"> w</w:t>
      </w:r>
      <w:r w:rsidR="000C7555">
        <w:t> art. </w:t>
      </w:r>
      <w:r w:rsidRPr="00035566">
        <w:t>2</w:t>
      </w:r>
      <w:r w:rsidR="000C7555" w:rsidRPr="00035566">
        <w:t>4</w:t>
      </w:r>
      <w:r w:rsidR="000C7555">
        <w:t xml:space="preserve"> ust. </w:t>
      </w:r>
      <w:r w:rsidRPr="00035566">
        <w:t>1,</w:t>
      </w:r>
      <w:r w:rsidR="000C7555">
        <w:t xml:space="preserve"> art. </w:t>
      </w:r>
      <w:r w:rsidRPr="00035566">
        <w:t>2</w:t>
      </w:r>
      <w:r w:rsidR="000C7555" w:rsidRPr="00035566">
        <w:t>6</w:t>
      </w:r>
      <w:r w:rsidR="000C7555">
        <w:t xml:space="preserve"> oraz art. </w:t>
      </w:r>
      <w:r w:rsidRPr="00035566">
        <w:t>2</w:t>
      </w:r>
      <w:r w:rsidR="000C7555" w:rsidRPr="00035566">
        <w:t>7</w:t>
      </w:r>
      <w:r w:rsidR="000C7555">
        <w:t xml:space="preserve"> ust. </w:t>
      </w:r>
      <w:r w:rsidRPr="00035566">
        <w:t>3, odbywa się w trybie przepisów o postępowaniu egzekucyjnym w administracji.</w:t>
      </w:r>
    </w:p>
    <w:p w:rsidR="00BD6B70" w:rsidRPr="00035566" w:rsidRDefault="00BD6B70" w:rsidP="00D21ECA">
      <w:pPr>
        <w:pStyle w:val="ARTartustawynprozporzdzenia"/>
        <w:spacing w:before="180"/>
      </w:pPr>
      <w:r w:rsidRPr="00035566">
        <w:rPr>
          <w:rStyle w:val="Ppogrubienie"/>
        </w:rPr>
        <w:t>Art. 29.</w:t>
      </w:r>
      <w:r w:rsidRPr="00E35064">
        <w:rPr>
          <w:rStyle w:val="IGindeksgrny"/>
        </w:rPr>
        <w:footnoteReference w:id="14"/>
      </w:r>
      <w:r w:rsidRPr="00E35064">
        <w:rPr>
          <w:rStyle w:val="IGindeksgrny"/>
        </w:rPr>
        <w:t>)</w:t>
      </w:r>
      <w:r w:rsidRPr="00035566">
        <w:t> Na postanowienia, o których mowa</w:t>
      </w:r>
      <w:r w:rsidR="000C7555" w:rsidRPr="00035566">
        <w:t xml:space="preserve"> w</w:t>
      </w:r>
      <w:r w:rsidR="000C7555">
        <w:t> art. </w:t>
      </w:r>
      <w:r w:rsidRPr="00035566">
        <w:t>2</w:t>
      </w:r>
      <w:r w:rsidR="000C7555" w:rsidRPr="00035566">
        <w:t>3</w:t>
      </w:r>
      <w:r w:rsidR="000C7555">
        <w:t xml:space="preserve"> ust. </w:t>
      </w:r>
      <w:r w:rsidRPr="00035566">
        <w:t>1,</w:t>
      </w:r>
      <w:r w:rsidR="000C7555">
        <w:t xml:space="preserve"> art. </w:t>
      </w:r>
      <w:r w:rsidRPr="00035566">
        <w:t>2</w:t>
      </w:r>
      <w:r w:rsidR="000C7555" w:rsidRPr="00035566">
        <w:t>5</w:t>
      </w:r>
      <w:r w:rsidR="000C7555">
        <w:t xml:space="preserve"> ust. </w:t>
      </w:r>
      <w:r w:rsidR="000C7555" w:rsidRPr="00035566">
        <w:t>1</w:t>
      </w:r>
      <w:r w:rsidR="000C7555">
        <w:t xml:space="preserve"> i art. </w:t>
      </w:r>
      <w:r w:rsidRPr="00035566">
        <w:t>2</w:t>
      </w:r>
      <w:r w:rsidR="000C7555" w:rsidRPr="00035566">
        <w:t>7</w:t>
      </w:r>
      <w:r w:rsidR="000C7555">
        <w:t xml:space="preserve"> ust. </w:t>
      </w:r>
      <w:r w:rsidRPr="00035566">
        <w:t>4, przysługuje zażalenie do Głównego Inspektora Ochrony Środowiska.</w:t>
      </w:r>
    </w:p>
    <w:p w:rsidR="00BD6B70" w:rsidRPr="00035566" w:rsidRDefault="00BD6B70" w:rsidP="00D21ECA">
      <w:pPr>
        <w:pStyle w:val="ROZDZODDZOZNoznaczenierozdziauluboddziau"/>
        <w:spacing w:before="240"/>
      </w:pPr>
      <w:r w:rsidRPr="00035566">
        <w:t>Rozdział 7</w:t>
      </w:r>
    </w:p>
    <w:p w:rsidR="00BD6B70" w:rsidRPr="00035566" w:rsidRDefault="00BD6B70" w:rsidP="00BD6B70">
      <w:pPr>
        <w:pStyle w:val="ROZDZODDZPRZEDMprzedmiotregulacjirozdziauluboddziau"/>
      </w:pPr>
      <w:r w:rsidRPr="00035566">
        <w:t>Właściwe przejścia graniczne i urzędy celne</w:t>
      </w:r>
    </w:p>
    <w:p w:rsidR="00BD6B70" w:rsidRPr="00035566" w:rsidRDefault="00BD6B70" w:rsidP="00BD6B70">
      <w:pPr>
        <w:pStyle w:val="ARTartustawynprozporzdzenia"/>
      </w:pPr>
      <w:r w:rsidRPr="00035566">
        <w:rPr>
          <w:rStyle w:val="Ppogrubienie"/>
        </w:rPr>
        <w:t>Art. 30.</w:t>
      </w:r>
      <w:r w:rsidRPr="00035566">
        <w:t> 1. Międzynarodowe przemieszczanie odpadów, z wyłączeniem przemieszczania odpadów wewnątrz Unii Europejskiej, jest realizowane przez wyznaczone przejścia graniczne i w wyznaczonych urzędach celnych.</w:t>
      </w:r>
    </w:p>
    <w:p w:rsidR="00BD6B70" w:rsidRPr="00035566" w:rsidRDefault="00BD6B70" w:rsidP="00D21ECA">
      <w:pPr>
        <w:pStyle w:val="USTustnpkodeksu"/>
        <w:spacing w:before="180"/>
      </w:pPr>
      <w:r w:rsidRPr="00035566">
        <w:t>2. Minister właściwy do spraw wewnętrznych w porozumieniu z ministrem właściwym do spraw finansów public</w:t>
      </w:r>
      <w:r w:rsidRPr="00035566">
        <w:t>z</w:t>
      </w:r>
      <w:r w:rsidRPr="00035566">
        <w:t>nych i ministrem właściwym do spraw środowiska określi, w drodze rozporządzenia, wykaz przejść granicznych, którymi realizowane jest międzynarodowe przemieszczanie odpadów, kierując się koniecznością zapewnienia skutecznej kontroli przestrzegania przepisów rozporządzenia</w:t>
      </w:r>
      <w:r w:rsidR="000C7555">
        <w:t xml:space="preserve"> nr </w:t>
      </w:r>
      <w:r w:rsidRPr="00035566">
        <w:t>1013/2006, w szczególności w zakresie kontroli zgodności zgłoszonego r</w:t>
      </w:r>
      <w:r w:rsidRPr="00035566">
        <w:t>o</w:t>
      </w:r>
      <w:r w:rsidRPr="00035566">
        <w:t>dzaju odpadów z faktyczną zawartością ładunku przywożonego z zagranicy, wywożonego za granicę lub przewożonego tranzytem.</w:t>
      </w:r>
    </w:p>
    <w:p w:rsidR="00BD6B70" w:rsidRPr="00035566" w:rsidRDefault="00BD6B70" w:rsidP="00D21ECA">
      <w:pPr>
        <w:pStyle w:val="USTustnpkodeksu"/>
        <w:spacing w:before="180"/>
      </w:pPr>
      <w:r w:rsidRPr="00035566">
        <w:t>3. Minister właściwy do spraw finansów publicznych w porozumieniu z ministrem właściwym do spraw środowiska określi, w drodze rozporządzenia, wykaz właściwych w sprawach międzynarodowego przemieszczania odpadów urzędów celnych, kierując się koniecznością zapewnienia skutecznej kontroli przestrzegania przepisów rozporządzenia</w:t>
      </w:r>
      <w:r w:rsidR="000C7555">
        <w:t xml:space="preserve"> nr </w:t>
      </w:r>
      <w:r w:rsidRPr="00035566">
        <w:t>1013/2006, w szczególności w zakresie kontroli zgodności zgłoszonego rodzaju odpadów z faktyczną zawartością ł</w:t>
      </w:r>
      <w:r w:rsidRPr="00035566">
        <w:t>a</w:t>
      </w:r>
      <w:r w:rsidRPr="00035566">
        <w:t>dunku przywożonego z zagranicy, wywożonego za granicę lub przewożonego tranzytem.</w:t>
      </w:r>
    </w:p>
    <w:p w:rsidR="00BD6B70" w:rsidRPr="00035566" w:rsidRDefault="00BD6B70" w:rsidP="00BD6B70">
      <w:pPr>
        <w:pStyle w:val="ROZDZODDZOZNoznaczenierozdziauluboddziau"/>
      </w:pPr>
      <w:r w:rsidRPr="00035566">
        <w:lastRenderedPageBreak/>
        <w:t>Rozdział 8</w:t>
      </w:r>
    </w:p>
    <w:p w:rsidR="00BD6B70" w:rsidRPr="00035566" w:rsidRDefault="00BD6B70" w:rsidP="00BD6B70">
      <w:pPr>
        <w:pStyle w:val="ROZDZODDZPRZEDMprzedmiotregulacjirozdziauluboddziau"/>
      </w:pPr>
      <w:r w:rsidRPr="00035566">
        <w:t>Przepisy karne</w:t>
      </w:r>
    </w:p>
    <w:p w:rsidR="00BD6B70" w:rsidRPr="00BD6B70" w:rsidRDefault="00BD6B70" w:rsidP="00D21ECA">
      <w:pPr>
        <w:pStyle w:val="ARTartustawynprozporzdzenia"/>
        <w:spacing w:before="120"/>
      </w:pPr>
      <w:r w:rsidRPr="00035566">
        <w:rPr>
          <w:rStyle w:val="Ppogrubienie"/>
        </w:rPr>
        <w:t>Art. 31.</w:t>
      </w:r>
      <w:r w:rsidRPr="00BD6B70">
        <w:t> 1.</w:t>
      </w:r>
      <w:r w:rsidRPr="00BD6B70">
        <w:tab/>
        <w:t xml:space="preserve"> Kto wbrew obowiązkowi nie wykonuje decyzji nakazującej odesłanie odpadów, przywiezionych na teren kraju, do kraju wysyłki lub określającej sposób zagospodarowania tych odpadów na terytorium kraju</w:t>
      </w:r>
    </w:p>
    <w:p w:rsidR="00BD6B70" w:rsidRPr="00035566" w:rsidRDefault="00BD6B70" w:rsidP="00BD6B70">
      <w:pPr>
        <w:pStyle w:val="SKARNsankcjakarnawszczeglnociwKodeksiekarnym"/>
      </w:pPr>
      <w:r w:rsidRPr="00035566">
        <w:t>– podlega karze aresztu albo grzywny.</w:t>
      </w:r>
    </w:p>
    <w:p w:rsidR="00BD6B70" w:rsidRPr="00BD6B70" w:rsidRDefault="00BD6B70" w:rsidP="00BD6B70">
      <w:pPr>
        <w:pStyle w:val="USTustnpkodeksu"/>
      </w:pPr>
      <w:r w:rsidRPr="00035566">
        <w:t>2. Osoba fizyczna lub jednostka organizacyjna uczestnicząca</w:t>
      </w:r>
      <w:r w:rsidRPr="00BD6B70">
        <w:t xml:space="preserve"> w międzynarodowym przemieszczaniu odpadów, która wbrew obowiązkowi nie przedkłada uprawnionym organom lub osobom dokumentów lub informacji wymaganych w międzynarodowym przemieszczaniu odpadów</w:t>
      </w:r>
    </w:p>
    <w:p w:rsidR="00BD6B70" w:rsidRPr="00035566" w:rsidRDefault="00BD6B70" w:rsidP="00BD6B70">
      <w:pPr>
        <w:pStyle w:val="SKARNsankcjakarnawszczeglnociwKodeksiekarnym"/>
      </w:pPr>
      <w:r w:rsidRPr="00035566">
        <w:t>– podlega karze grzywny.</w:t>
      </w:r>
    </w:p>
    <w:p w:rsidR="00BD6B70" w:rsidRPr="00035566" w:rsidRDefault="00BD6B70" w:rsidP="00BD6B70">
      <w:pPr>
        <w:pStyle w:val="USTustnpkodeksu"/>
      </w:pPr>
      <w:r w:rsidRPr="00035566">
        <w:t>3. Orzekanie w sprawach, o których mowa</w:t>
      </w:r>
      <w:r w:rsidR="000C7555" w:rsidRPr="00035566">
        <w:t xml:space="preserve"> w</w:t>
      </w:r>
      <w:r w:rsidR="000C7555">
        <w:t> ust. </w:t>
      </w:r>
      <w:r w:rsidR="000C7555" w:rsidRPr="00035566">
        <w:t>1</w:t>
      </w:r>
      <w:r w:rsidR="000C7555">
        <w:t xml:space="preserve"> i </w:t>
      </w:r>
      <w:r w:rsidRPr="00035566">
        <w:t>2, następuje na zasadach i w trybie określonym w ustawie z dnia 24 sierpnia 2001 r. – Kodeks postępowania w sprawach o wykroczenia (</w:t>
      </w:r>
      <w:r w:rsidR="000C7555">
        <w:t>Dz. U.</w:t>
      </w:r>
      <w:r w:rsidR="000C7555" w:rsidRPr="00035566">
        <w:t xml:space="preserve"> </w:t>
      </w:r>
      <w:r w:rsidR="000C7555">
        <w:t>z </w:t>
      </w:r>
      <w:r>
        <w:t>201</w:t>
      </w:r>
      <w:r w:rsidR="000C7555">
        <w:t>3 </w:t>
      </w:r>
      <w:r>
        <w:t>r.</w:t>
      </w:r>
      <w:r w:rsidR="000C7555">
        <w:t xml:space="preserve"> poz. </w:t>
      </w:r>
      <w:r>
        <w:t>395</w:t>
      </w:r>
      <w:r w:rsidRPr="00035566">
        <w:t>, z późn. zm.</w:t>
      </w:r>
      <w:r w:rsidRPr="00E35064">
        <w:rPr>
          <w:rStyle w:val="IGindeksgrny"/>
        </w:rPr>
        <w:footnoteReference w:id="15"/>
      </w:r>
      <w:r w:rsidRPr="00E35064">
        <w:rPr>
          <w:rStyle w:val="IGindeksgrny"/>
        </w:rPr>
        <w:t>)</w:t>
      </w:r>
      <w:r w:rsidRPr="00035566">
        <w:t>).</w:t>
      </w:r>
    </w:p>
    <w:p w:rsidR="00BD6B70" w:rsidRPr="00035566" w:rsidRDefault="00BD6B70" w:rsidP="00D21ECA">
      <w:pPr>
        <w:pStyle w:val="ROZDZODDZOZNoznaczenierozdziauluboddziau"/>
        <w:spacing w:before="240"/>
      </w:pPr>
      <w:r w:rsidRPr="00035566">
        <w:t>Rozdział 9</w:t>
      </w:r>
    </w:p>
    <w:p w:rsidR="00BD6B70" w:rsidRPr="00035566" w:rsidRDefault="00BD6B70" w:rsidP="00BD6B70">
      <w:pPr>
        <w:pStyle w:val="ROZDZODDZPRZEDMprzedmiotregulacjirozdziauluboddziau"/>
      </w:pPr>
      <w:r w:rsidRPr="00035566">
        <w:t>Kary pieniężne</w:t>
      </w:r>
    </w:p>
    <w:p w:rsidR="00BD6B70" w:rsidRPr="00035566" w:rsidRDefault="00BD6B70" w:rsidP="00D21ECA">
      <w:pPr>
        <w:pStyle w:val="ARTartustawynprozporzdzenia"/>
        <w:spacing w:before="120"/>
      </w:pPr>
      <w:r w:rsidRPr="00035566">
        <w:rPr>
          <w:rStyle w:val="Ppogrubienie"/>
        </w:rPr>
        <w:t>Art. 32.</w:t>
      </w:r>
      <w:r w:rsidRPr="00035566">
        <w:t> 1.</w:t>
      </w:r>
      <w:r w:rsidRPr="00035566">
        <w:tab/>
        <w:t xml:space="preserve"> Wojewódzki Inspektor Ochrony Środowiska nakłada na odbiorcę odpadów przywiezionych nielegalnie bez dokonania zgłoszenia, w drodze decyzji, karę pieniężną w wysokości od 50 000 do 300 000 zł.</w:t>
      </w:r>
    </w:p>
    <w:p w:rsidR="00BD6B70" w:rsidRPr="00035566" w:rsidRDefault="00BD6B70" w:rsidP="00BD6B70">
      <w:pPr>
        <w:pStyle w:val="USTustnpkodeksu"/>
      </w:pPr>
      <w:r w:rsidRPr="00035566">
        <w:t>2. Wojewódzki Inspektor Ochrony Środowiska nakłada na wysyłającego odpady bez dokonania zgłoszenia, jeżeli t</w:t>
      </w:r>
      <w:r w:rsidRPr="00035566">
        <w:t>a</w:t>
      </w:r>
      <w:r w:rsidRPr="00035566">
        <w:t>kie zgłoszenie jest wymagane zgodnie</w:t>
      </w:r>
      <w:r w:rsidR="000C7555" w:rsidRPr="00035566">
        <w:t xml:space="preserve"> z</w:t>
      </w:r>
      <w:r w:rsidR="000C7555">
        <w:t> art. </w:t>
      </w:r>
      <w:r w:rsidRPr="00035566">
        <w:t>3 rozporządzenia</w:t>
      </w:r>
      <w:r w:rsidR="000C7555">
        <w:t xml:space="preserve"> nr </w:t>
      </w:r>
      <w:r w:rsidRPr="00035566">
        <w:t>1013/2006, w drodze decyzji, karę pieniężną w wysokości od 50 000 do 300 000 zł.</w:t>
      </w:r>
    </w:p>
    <w:p w:rsidR="00BD6B70" w:rsidRPr="00BD6B70" w:rsidRDefault="00BD6B70" w:rsidP="00BD6B70">
      <w:pPr>
        <w:pStyle w:val="USTustnpkodeksu"/>
      </w:pPr>
      <w:r w:rsidRPr="00035566">
        <w:t>3. Wo</w:t>
      </w:r>
      <w:r w:rsidRPr="00BD6B70">
        <w:t>jewódzki Inspektor Ochrony Środowiska nakłada na wysyłającego odpady, w drodze decyzji, karę pieniężną w wysokości od 50 000 do 300 000 zł, jeżeli ten, choćby nieumyślnie, dokonał wysyłki odpadów:</w:t>
      </w:r>
    </w:p>
    <w:p w:rsidR="00BD6B70" w:rsidRPr="00035566" w:rsidRDefault="00BD6B70" w:rsidP="00BD6B70">
      <w:pPr>
        <w:pStyle w:val="PKTpunkt"/>
      </w:pPr>
      <w:r w:rsidRPr="00035566">
        <w:t>1)</w:t>
      </w:r>
      <w:r w:rsidRPr="00035566">
        <w:tab/>
        <w:t>bez zgody zainteresowanych właściwych organów;</w:t>
      </w:r>
    </w:p>
    <w:p w:rsidR="00BD6B70" w:rsidRPr="00035566" w:rsidRDefault="00BD6B70" w:rsidP="00BD6B70">
      <w:pPr>
        <w:pStyle w:val="PKTpunkt"/>
      </w:pPr>
      <w:r w:rsidRPr="00035566">
        <w:t>2)</w:t>
      </w:r>
      <w:r w:rsidRPr="00035566">
        <w:tab/>
        <w:t>gdy zgoda zainteresowanych właściwych organów została uzyskana w wyniku fałszerstwa, wprowadzenia w błąd lub oszustwa;</w:t>
      </w:r>
    </w:p>
    <w:p w:rsidR="00BD6B70" w:rsidRPr="00035566" w:rsidRDefault="00BD6B70" w:rsidP="00BD6B70">
      <w:pPr>
        <w:pStyle w:val="PKTpunkt"/>
      </w:pPr>
      <w:r w:rsidRPr="00035566">
        <w:t>3)</w:t>
      </w:r>
      <w:r w:rsidRPr="00035566">
        <w:tab/>
        <w:t>w sposób, który nie jest zgodny ze sposobem określonym w dokumencie zgłoszenia transgranicznego przesyłania (przemieszczania) odpadów, o którym mowa w załączniku IA do rozporządzenia</w:t>
      </w:r>
      <w:r w:rsidR="000C7555">
        <w:t xml:space="preserve"> nr </w:t>
      </w:r>
      <w:r w:rsidRPr="00035566">
        <w:t>1013/2006, lub w dokumencie przesyłania dotyczącym transgranicznego przesyłania (przemieszczania) odpadów, o którym mowa w załączniku IB do rozporządzenia</w:t>
      </w:r>
      <w:r w:rsidR="000C7555">
        <w:t xml:space="preserve"> nr </w:t>
      </w:r>
      <w:r w:rsidRPr="00035566">
        <w:t>1013/2006.</w:t>
      </w:r>
    </w:p>
    <w:p w:rsidR="00BD6B70" w:rsidRPr="00035566" w:rsidRDefault="00BD6B70" w:rsidP="00BD6B70">
      <w:pPr>
        <w:pStyle w:val="USTustnpkodeksu"/>
      </w:pPr>
      <w:r w:rsidRPr="00035566">
        <w:t>4.</w:t>
      </w:r>
      <w:r w:rsidRPr="00E35064">
        <w:rPr>
          <w:rStyle w:val="IGindeksgrny"/>
        </w:rPr>
        <w:footnoteReference w:id="16"/>
      </w:r>
      <w:r w:rsidRPr="00E35064">
        <w:rPr>
          <w:rStyle w:val="IGindeksgrny"/>
        </w:rPr>
        <w:t>)</w:t>
      </w:r>
      <w:r w:rsidRPr="00035566">
        <w:t> Wojewódzki Inspektor Ochrony Środowiska nakłada na odbiorcę odpadów sprowadzonych nielegalnie, który nie zastosował się do postanowienia, o którym mowa</w:t>
      </w:r>
      <w:r w:rsidR="000C7555" w:rsidRPr="00035566">
        <w:t xml:space="preserve"> w</w:t>
      </w:r>
      <w:r w:rsidR="000C7555">
        <w:t> art. </w:t>
      </w:r>
      <w:r w:rsidRPr="00035566">
        <w:t>2</w:t>
      </w:r>
      <w:r w:rsidR="000C7555" w:rsidRPr="00035566">
        <w:t>7</w:t>
      </w:r>
      <w:r w:rsidR="000C7555">
        <w:t xml:space="preserve"> ust. </w:t>
      </w:r>
      <w:r w:rsidRPr="00035566">
        <w:t>4, w drodze decyzji, karę pieniężną w wysokości od 25 000 do 150 000 zł.</w:t>
      </w:r>
    </w:p>
    <w:p w:rsidR="00BD6B70" w:rsidRPr="00BD6B70" w:rsidRDefault="00BD6B70" w:rsidP="00BD6B70">
      <w:pPr>
        <w:pStyle w:val="ARTartustawynprozporzdzenia"/>
      </w:pPr>
      <w:r w:rsidRPr="00035566">
        <w:rPr>
          <w:rStyle w:val="Ppogrubienie"/>
        </w:rPr>
        <w:t>Art. 33.</w:t>
      </w:r>
      <w:r w:rsidRPr="00BD6B70">
        <w:t> 1.</w:t>
      </w:r>
      <w:r w:rsidRPr="00BD6B70">
        <w:tab/>
        <w:t xml:space="preserve"> Wojewódzki Inspektor Ochrony Środowiska nakłada na odbiorcę odpadów, w drodze decyzji, karę </w:t>
      </w:r>
      <w:r w:rsidR="0091245F">
        <w:br/>
      </w:r>
      <w:r w:rsidRPr="00BD6B70">
        <w:t>pieniężną w wysokości od 30 000 do 150 000 zł, jeżeli ten, choćby nieumyślnie:</w:t>
      </w:r>
    </w:p>
    <w:p w:rsidR="00BD6B70" w:rsidRPr="00035566" w:rsidRDefault="00BD6B70" w:rsidP="00BD6B70">
      <w:pPr>
        <w:pStyle w:val="PKTpunkt"/>
      </w:pPr>
      <w:r w:rsidRPr="00035566">
        <w:t>1)</w:t>
      </w:r>
      <w:r w:rsidRPr="00035566">
        <w:tab/>
        <w:t>więcej niż jeden raz posługiwał się tym samym dokumentem przesyłania;</w:t>
      </w:r>
    </w:p>
    <w:p w:rsidR="00BD6B70" w:rsidRPr="00035566" w:rsidRDefault="00BD6B70" w:rsidP="00BD6B70">
      <w:pPr>
        <w:pStyle w:val="PKTpunkt"/>
      </w:pPr>
      <w:r w:rsidRPr="00035566">
        <w:t>2)</w:t>
      </w:r>
      <w:r w:rsidRPr="00035566">
        <w:tab/>
        <w:t>przyjął większą ilość transportów niż była zgłoszona;</w:t>
      </w:r>
    </w:p>
    <w:p w:rsidR="00BD6B70" w:rsidRPr="00035566" w:rsidRDefault="00BD6B70" w:rsidP="00BD6B70">
      <w:pPr>
        <w:pStyle w:val="PKTpunkt"/>
      </w:pPr>
      <w:r w:rsidRPr="00035566">
        <w:t>3)</w:t>
      </w:r>
      <w:r w:rsidRPr="00035566">
        <w:tab/>
        <w:t>przyjął większą ilość odpadów niż było to określone w zezwoleniu;</w:t>
      </w:r>
    </w:p>
    <w:p w:rsidR="00BD6B70" w:rsidRPr="00035566" w:rsidRDefault="00BD6B70" w:rsidP="00BD6B70">
      <w:pPr>
        <w:pStyle w:val="PKTpunkt"/>
      </w:pPr>
      <w:r w:rsidRPr="00035566">
        <w:t>4)</w:t>
      </w:r>
      <w:r w:rsidRPr="00035566">
        <w:tab/>
        <w:t>nie wypełnił obowiązku potwierdzenia otrzymania odpadów przez prowadzącego instalację odzysku lub unieszk</w:t>
      </w:r>
      <w:r w:rsidRPr="00035566">
        <w:t>o</w:t>
      </w:r>
      <w:r w:rsidRPr="00035566">
        <w:t>dliwiania odpadów w terminie 3 dni od ich odbioru;</w:t>
      </w:r>
    </w:p>
    <w:p w:rsidR="00BD6B70" w:rsidRPr="00035566" w:rsidRDefault="00BD6B70" w:rsidP="00BD6B70">
      <w:pPr>
        <w:pStyle w:val="PKTpunkt"/>
      </w:pPr>
      <w:r w:rsidRPr="00035566">
        <w:t>5)</w:t>
      </w:r>
      <w:r w:rsidRPr="00035566">
        <w:tab/>
        <w:t>nie wypełnił obowiązku potwierdzenia dokonania odzysku lub unieszkodliwienia przez prowadzącego instalację odzysku lub unieszkodliwiania odpadów, w terminie 30 dni od dokonania odzysku lub unieszkodliwienia, nie później jednak niż w terminie jednego roku kalendarzowego od dnia otrzymania odpadów;</w:t>
      </w:r>
    </w:p>
    <w:p w:rsidR="00BD6B70" w:rsidRPr="00035566" w:rsidRDefault="00BD6B70" w:rsidP="00BD6B70">
      <w:pPr>
        <w:pStyle w:val="PKTpunkt"/>
      </w:pPr>
      <w:r w:rsidRPr="00035566">
        <w:t>6)</w:t>
      </w:r>
      <w:r w:rsidRPr="00035566">
        <w:tab/>
        <w:t>nie wypełnił obowiązku przechowywania dokumentów związanych ze zgłoszeniem przemieszczania odpadów przez okres 3 lat od daty pierwszej wysyłki.</w:t>
      </w:r>
    </w:p>
    <w:p w:rsidR="00BD6B70" w:rsidRPr="00BD6B70" w:rsidRDefault="00BD6B70" w:rsidP="00BD6B70">
      <w:pPr>
        <w:pStyle w:val="USTustnpkodeksu"/>
      </w:pPr>
      <w:r w:rsidRPr="00035566">
        <w:lastRenderedPageBreak/>
        <w:t>2. Wojewódzki Inspektor Ochrony Środowiska nakłada na wysyłającego odpady,</w:t>
      </w:r>
      <w:r w:rsidRPr="00BD6B70">
        <w:t xml:space="preserve"> w drodze decyzji, karę pieniężną w wysokości od 30 000 do 150 000 zł, jeżeli ten, choćby nieumyślnie:</w:t>
      </w:r>
    </w:p>
    <w:p w:rsidR="00BD6B70" w:rsidRPr="00035566" w:rsidRDefault="00BD6B70" w:rsidP="00D21ECA">
      <w:pPr>
        <w:pStyle w:val="PKTpunkt"/>
        <w:spacing w:before="80"/>
      </w:pPr>
      <w:r w:rsidRPr="00035566">
        <w:t>1)</w:t>
      </w:r>
      <w:r w:rsidRPr="00035566">
        <w:tab/>
        <w:t>więcej niż jeden raz posługiwał się tym samym dokumentem przesyłania;</w:t>
      </w:r>
    </w:p>
    <w:p w:rsidR="00BD6B70" w:rsidRPr="00035566" w:rsidRDefault="00BD6B70" w:rsidP="00D21ECA">
      <w:pPr>
        <w:pStyle w:val="PKTpunkt"/>
        <w:spacing w:before="80"/>
      </w:pPr>
      <w:r w:rsidRPr="00035566">
        <w:t>2)</w:t>
      </w:r>
      <w:r w:rsidRPr="00035566">
        <w:tab/>
        <w:t>dokonał wysyłki większej ilości transportów niż była zgłoszona;</w:t>
      </w:r>
    </w:p>
    <w:p w:rsidR="00BD6B70" w:rsidRPr="00035566" w:rsidRDefault="00BD6B70" w:rsidP="00D21ECA">
      <w:pPr>
        <w:pStyle w:val="PKTpunkt"/>
        <w:spacing w:before="80"/>
      </w:pPr>
      <w:r w:rsidRPr="00035566">
        <w:t>3)</w:t>
      </w:r>
      <w:r w:rsidRPr="00035566">
        <w:tab/>
        <w:t>dokonał wysyłki większej ilości odpadów niż było to określone w zezwoleniu;</w:t>
      </w:r>
    </w:p>
    <w:p w:rsidR="00BD6B70" w:rsidRPr="00035566" w:rsidRDefault="00BD6B70" w:rsidP="00D21ECA">
      <w:pPr>
        <w:pStyle w:val="PKTpunkt"/>
        <w:spacing w:before="80"/>
      </w:pPr>
      <w:r w:rsidRPr="00035566">
        <w:t>4)</w:t>
      </w:r>
      <w:r w:rsidRPr="00035566">
        <w:tab/>
        <w:t>dokonał wysyłki odpadów bez powiadomienia na trzy dni robocze przed transportem wszystkich zainteresowanych właściwych organów.</w:t>
      </w:r>
    </w:p>
    <w:p w:rsidR="00BD6B70" w:rsidRPr="00BD6B70" w:rsidRDefault="00BD6B70" w:rsidP="00BD6B70">
      <w:pPr>
        <w:pStyle w:val="USTustnpkodeksu"/>
      </w:pPr>
      <w:r w:rsidRPr="00035566">
        <w:t xml:space="preserve">3. Wojewódzki Inspektor Ochrony </w:t>
      </w:r>
      <w:r w:rsidRPr="00BD6B70">
        <w:t>Środowiska nakłada na transportującego odpady, w drodze decyzji, karę pieniężną w wysokości od 20 000 do 60 000 zł, jeżeli ten, choćby nieumyślnie:</w:t>
      </w:r>
    </w:p>
    <w:p w:rsidR="00BD6B70" w:rsidRPr="00035566" w:rsidRDefault="00BD6B70" w:rsidP="00D21ECA">
      <w:pPr>
        <w:pStyle w:val="PKTpunkt"/>
        <w:spacing w:before="80"/>
      </w:pPr>
      <w:r w:rsidRPr="00035566">
        <w:t>1)</w:t>
      </w:r>
      <w:r w:rsidRPr="00035566">
        <w:tab/>
        <w:t>nie realizował przewozu ustaloną trasą przejazdu;</w:t>
      </w:r>
    </w:p>
    <w:p w:rsidR="00BD6B70" w:rsidRPr="00035566" w:rsidRDefault="00BD6B70" w:rsidP="00D21ECA">
      <w:pPr>
        <w:pStyle w:val="PKTpunkt"/>
        <w:spacing w:before="80"/>
      </w:pPr>
      <w:r w:rsidRPr="00035566">
        <w:t>2)</w:t>
      </w:r>
      <w:r w:rsidRPr="00035566">
        <w:tab/>
        <w:t>nie jest wskazany w zezwoleniu jako przewoźnik odpadów;</w:t>
      </w:r>
    </w:p>
    <w:p w:rsidR="00BD6B70" w:rsidRPr="00035566" w:rsidRDefault="00BD6B70" w:rsidP="00D21ECA">
      <w:pPr>
        <w:pStyle w:val="PKTpunkt"/>
        <w:spacing w:before="80"/>
      </w:pPr>
      <w:r w:rsidRPr="00035566">
        <w:t>3)</w:t>
      </w:r>
      <w:r w:rsidRPr="00035566">
        <w:tab/>
        <w:t>naruszył warunki dotyczące rodzaju opakowania odpadów;</w:t>
      </w:r>
    </w:p>
    <w:p w:rsidR="00BD6B70" w:rsidRPr="00035566" w:rsidRDefault="00BD6B70" w:rsidP="00D21ECA">
      <w:pPr>
        <w:pStyle w:val="PKTpunkt"/>
        <w:spacing w:before="80"/>
      </w:pPr>
      <w:r w:rsidRPr="00035566">
        <w:t>4)</w:t>
      </w:r>
      <w:r w:rsidRPr="00035566">
        <w:tab/>
        <w:t>dokonywał przewozu odpadów bez dołączenia do transportu wszystkich wymaganych dokumentów;</w:t>
      </w:r>
    </w:p>
    <w:p w:rsidR="00BD6B70" w:rsidRPr="00035566" w:rsidRDefault="00BD6B70" w:rsidP="00D21ECA">
      <w:pPr>
        <w:pStyle w:val="PKTpunkt"/>
        <w:spacing w:before="80"/>
      </w:pPr>
      <w:r w:rsidRPr="00035566">
        <w:t>5)</w:t>
      </w:r>
      <w:r w:rsidRPr="00035566">
        <w:tab/>
        <w:t>dokonywał przewozu odpadów z niewypełnionym prawidłowo lub niepodpisanym dokumentem przesyłania;</w:t>
      </w:r>
    </w:p>
    <w:p w:rsidR="00BD6B70" w:rsidRPr="00035566" w:rsidRDefault="00BD6B70" w:rsidP="00D21ECA">
      <w:pPr>
        <w:pStyle w:val="PKTpunkt"/>
        <w:spacing w:before="80"/>
      </w:pPr>
      <w:r w:rsidRPr="00035566">
        <w:t>6)</w:t>
      </w:r>
      <w:r w:rsidRPr="00035566">
        <w:tab/>
        <w:t>dokonał wymieszania podczas transportu odpadów objętych odrębnymi zgłoszeniami;</w:t>
      </w:r>
    </w:p>
    <w:p w:rsidR="00BD6B70" w:rsidRPr="00035566" w:rsidRDefault="00BD6B70" w:rsidP="00D21ECA">
      <w:pPr>
        <w:pStyle w:val="PKTpunkt"/>
        <w:spacing w:before="80"/>
      </w:pPr>
      <w:r w:rsidRPr="00035566">
        <w:t>7)</w:t>
      </w:r>
      <w:r w:rsidRPr="00035566">
        <w:tab/>
        <w:t>dokonywał przewozu odpadów wymienionych w załącznikach III, IIIA oraz IIIB bez informacji wymaganej na po</w:t>
      </w:r>
      <w:r w:rsidRPr="00035566">
        <w:t>d</w:t>
      </w:r>
      <w:r w:rsidRPr="00035566">
        <w:t>stawie</w:t>
      </w:r>
      <w:r w:rsidR="000C7555">
        <w:t xml:space="preserve"> art. </w:t>
      </w:r>
      <w:r w:rsidRPr="00035566">
        <w:t>18 rozporządzenia</w:t>
      </w:r>
      <w:r w:rsidR="000C7555">
        <w:t xml:space="preserve"> nr </w:t>
      </w:r>
      <w:r w:rsidRPr="00035566">
        <w:t>1013/200</w:t>
      </w:r>
      <w:r w:rsidR="000C7555" w:rsidRPr="00035566">
        <w:t>6</w:t>
      </w:r>
      <w:r w:rsidR="000C7555">
        <w:t xml:space="preserve"> lub</w:t>
      </w:r>
      <w:r w:rsidRPr="00035566">
        <w:t xml:space="preserve"> gdy informacja nie została dołączona w formacie określonym w załączniku VII do rozporządzenia</w:t>
      </w:r>
      <w:r w:rsidR="000C7555">
        <w:t xml:space="preserve"> nr </w:t>
      </w:r>
      <w:r w:rsidRPr="00035566">
        <w:t>1013/2006.</w:t>
      </w:r>
    </w:p>
    <w:p w:rsidR="00BD6B70" w:rsidRPr="00035566" w:rsidRDefault="00BD6B70" w:rsidP="00BD6B70">
      <w:pPr>
        <w:pStyle w:val="ARTartustawynprozporzdzenia"/>
      </w:pPr>
      <w:r w:rsidRPr="00035566">
        <w:rPr>
          <w:rStyle w:val="Ppogrubienie"/>
        </w:rPr>
        <w:t>Art. 34.</w:t>
      </w:r>
      <w:r w:rsidRPr="00035566">
        <w:t> Przy ustalaniu wysokości kar pieniężnych, o których mowa</w:t>
      </w:r>
      <w:r w:rsidR="000C7555" w:rsidRPr="00035566">
        <w:t xml:space="preserve"> w</w:t>
      </w:r>
      <w:r w:rsidR="000C7555">
        <w:t> art. </w:t>
      </w:r>
      <w:r w:rsidRPr="00035566">
        <w:t>3</w:t>
      </w:r>
      <w:r w:rsidR="000C7555" w:rsidRPr="00035566">
        <w:t>2</w:t>
      </w:r>
      <w:r w:rsidR="000C7555">
        <w:t xml:space="preserve"> i </w:t>
      </w:r>
      <w:r w:rsidRPr="00035566">
        <w:t>33, należy uwzględnić w szczególności ilość, rodzaj i charakter odpadów, w tym możliwość zagrożeń dla ludzi i środowiska powodowanych przez te odpady, oraz okoliczności uprzedniego naruszenia przepisów ustawy i rozporządzenia</w:t>
      </w:r>
      <w:r w:rsidR="000C7555">
        <w:t xml:space="preserve"> nr </w:t>
      </w:r>
      <w:r w:rsidRPr="00035566">
        <w:t>1013/2006.</w:t>
      </w:r>
    </w:p>
    <w:p w:rsidR="00BD6B70" w:rsidRPr="00035566" w:rsidRDefault="00BD6B70" w:rsidP="00BD6B70">
      <w:pPr>
        <w:pStyle w:val="ARTartustawynprozporzdzenia"/>
      </w:pPr>
      <w:r w:rsidRPr="00035566">
        <w:rPr>
          <w:rStyle w:val="Ppogrubienie"/>
        </w:rPr>
        <w:t>Art. 35.</w:t>
      </w:r>
      <w:r w:rsidRPr="00035566">
        <w:t> 1.</w:t>
      </w:r>
      <w:r w:rsidRPr="00035566">
        <w:tab/>
        <w:t xml:space="preserve"> Wykonanie kary pieniężnej nałożonej przez wojewódzkiego inspektora ochrony środowiska ulega zawi</w:t>
      </w:r>
      <w:r w:rsidRPr="00035566">
        <w:t>e</w:t>
      </w:r>
      <w:r w:rsidRPr="00035566">
        <w:t>szeniu do czasu uprawomocnienia się decyzji.</w:t>
      </w:r>
    </w:p>
    <w:p w:rsidR="00BD6B70" w:rsidRPr="00035566" w:rsidRDefault="00BD6B70" w:rsidP="00BD6B70">
      <w:pPr>
        <w:pStyle w:val="USTustnpkodeksu"/>
      </w:pPr>
      <w:r w:rsidRPr="00035566">
        <w:t>2. Karę pieniężną wnosi się na rachunek wojewódzkiego inspektora ochrony środowiska, który wydał decyzje w przedmiocie wymierzenia kary.</w:t>
      </w:r>
    </w:p>
    <w:p w:rsidR="00BD6B70" w:rsidRPr="00035566" w:rsidRDefault="00BD6B70" w:rsidP="00BD6B70">
      <w:pPr>
        <w:pStyle w:val="USTustnpkodeksu"/>
      </w:pPr>
      <w:r w:rsidRPr="00035566">
        <w:t>3. Karę pieniężną uiszcza się w terminie 14 dni od dnia uprawomocnienia się decyzji.</w:t>
      </w:r>
    </w:p>
    <w:p w:rsidR="00BD6B70" w:rsidRPr="00035566" w:rsidRDefault="00BD6B70" w:rsidP="00BD6B70">
      <w:pPr>
        <w:pStyle w:val="USTustnpkodeksu"/>
      </w:pPr>
      <w:r w:rsidRPr="00035566">
        <w:t>4. W przypadku bezskutecznego upływu terminu, o którym mowa</w:t>
      </w:r>
      <w:r w:rsidR="000C7555" w:rsidRPr="00035566">
        <w:t xml:space="preserve"> w</w:t>
      </w:r>
      <w:r w:rsidR="000C7555">
        <w:t> ust. </w:t>
      </w:r>
      <w:r w:rsidRPr="00035566">
        <w:t>3, kara pieniężna podlega ściągnięciu w trybie przepisów o postępowaniu egzekucyjnym w administracji.</w:t>
      </w:r>
    </w:p>
    <w:p w:rsidR="00BD6B70" w:rsidRPr="00035566" w:rsidRDefault="00BD6B70" w:rsidP="00BD6B70">
      <w:pPr>
        <w:pStyle w:val="ROZDZODDZOZNoznaczenierozdziauluboddziau"/>
      </w:pPr>
      <w:r w:rsidRPr="00035566">
        <w:t>Rozdział 10</w:t>
      </w:r>
    </w:p>
    <w:p w:rsidR="00BD6B70" w:rsidRPr="00035566" w:rsidRDefault="00BD6B70" w:rsidP="00BD6B70">
      <w:pPr>
        <w:pStyle w:val="ROZDZODDZPRZEDMprzedmiotregulacjirozdziauluboddziau"/>
      </w:pPr>
      <w:r w:rsidRPr="00035566">
        <w:t>Zmiany w przepisach obowiązujących</w:t>
      </w:r>
    </w:p>
    <w:p w:rsidR="00BD6B70" w:rsidRPr="00BD6B70" w:rsidRDefault="00BD6B70" w:rsidP="00BD6B70">
      <w:pPr>
        <w:pStyle w:val="ARTartustawynprozporzdzenia"/>
      </w:pPr>
      <w:r w:rsidRPr="00035566">
        <w:rPr>
          <w:rStyle w:val="Ppogrubienie"/>
        </w:rPr>
        <w:t>Art. 36.</w:t>
      </w:r>
      <w:r w:rsidRPr="00BD6B70">
        <w:t> (pominięty)</w:t>
      </w:r>
      <w:bookmarkStart w:id="7" w:name="_Ref421090432"/>
      <w:r w:rsidRPr="00E35064">
        <w:rPr>
          <w:rStyle w:val="IGindeksgrny"/>
        </w:rPr>
        <w:footnoteReference w:id="17"/>
      </w:r>
      <w:bookmarkEnd w:id="7"/>
      <w:r w:rsidRPr="00E35064">
        <w:rPr>
          <w:rStyle w:val="IGindeksgrny"/>
        </w:rPr>
        <w:t>)</w:t>
      </w:r>
    </w:p>
    <w:p w:rsidR="00BD6B70" w:rsidRPr="00BD6B70" w:rsidRDefault="00BD6B70" w:rsidP="00BD6B70">
      <w:pPr>
        <w:pStyle w:val="ARTartustawynprozporzdzenia"/>
      </w:pPr>
      <w:r w:rsidRPr="00035566">
        <w:rPr>
          <w:rStyle w:val="Ppogrubienie"/>
        </w:rPr>
        <w:t>Art. 37.</w:t>
      </w:r>
      <w:r w:rsidRPr="00BD6B70">
        <w:t> (pominięty)</w:t>
      </w:r>
      <w:r w:rsidRPr="00E35064">
        <w:fldChar w:fldCharType="begin"/>
      </w:r>
      <w:r w:rsidR="00E35064">
        <w:instrText xml:space="preserve"> NOTEREF _Ref421090432 \f \h  \* MERGEFORMAT </w:instrText>
      </w:r>
      <w:r w:rsidRPr="00E35064">
        <w:fldChar w:fldCharType="separate"/>
      </w:r>
      <w:r w:rsidRPr="00E35064">
        <w:rPr>
          <w:rStyle w:val="IGindeksgrny"/>
        </w:rPr>
        <w:t>15</w:t>
      </w:r>
      <w:r w:rsidRPr="00E35064">
        <w:rPr>
          <w:rStyle w:val="IGindeksgrny"/>
        </w:rPr>
        <w:fldChar w:fldCharType="end"/>
      </w:r>
      <w:r w:rsidRPr="00E35064">
        <w:rPr>
          <w:rStyle w:val="IGindeksgrny"/>
        </w:rPr>
        <w:t>)</w:t>
      </w:r>
    </w:p>
    <w:p w:rsidR="00BD6B70" w:rsidRPr="00BD6B70" w:rsidRDefault="00BD6B70" w:rsidP="00BD6B70">
      <w:pPr>
        <w:pStyle w:val="ARTartustawynprozporzdzenia"/>
      </w:pPr>
      <w:r w:rsidRPr="00035566">
        <w:rPr>
          <w:rStyle w:val="Ppogrubienie"/>
        </w:rPr>
        <w:t>Art. 38.</w:t>
      </w:r>
      <w:r w:rsidRPr="00BD6B70">
        <w:t> (pominięty)</w:t>
      </w:r>
      <w:r w:rsidRPr="00E35064">
        <w:fldChar w:fldCharType="begin"/>
      </w:r>
      <w:r w:rsidR="00E35064">
        <w:instrText xml:space="preserve"> NOTEREF _Ref421090432 \f \h  \* MERGEFORMAT </w:instrText>
      </w:r>
      <w:r w:rsidRPr="00E35064">
        <w:fldChar w:fldCharType="separate"/>
      </w:r>
      <w:r w:rsidRPr="00E35064">
        <w:rPr>
          <w:rStyle w:val="IGindeksgrny"/>
        </w:rPr>
        <w:t>15</w:t>
      </w:r>
      <w:r w:rsidRPr="00E35064">
        <w:rPr>
          <w:rStyle w:val="IGindeksgrny"/>
        </w:rPr>
        <w:fldChar w:fldCharType="end"/>
      </w:r>
      <w:r w:rsidRPr="00E35064">
        <w:rPr>
          <w:rStyle w:val="IGindeksgrny"/>
        </w:rPr>
        <w:t>)</w:t>
      </w:r>
    </w:p>
    <w:p w:rsidR="00BD6B70" w:rsidRPr="009E5982" w:rsidRDefault="00BD6B70" w:rsidP="00BD6B70">
      <w:pPr>
        <w:pStyle w:val="ARTartustawynprozporzdzenia"/>
      </w:pPr>
      <w:r w:rsidRPr="00035566">
        <w:rPr>
          <w:rStyle w:val="Ppogrubienie"/>
        </w:rPr>
        <w:t>Art. 39.</w:t>
      </w:r>
      <w:r w:rsidRPr="00035566">
        <w:t> </w:t>
      </w:r>
      <w:r>
        <w:t>(pominięty)</w:t>
      </w:r>
      <w:r w:rsidRPr="00E35064">
        <w:fldChar w:fldCharType="begin"/>
      </w:r>
      <w:r w:rsidR="00E35064">
        <w:instrText xml:space="preserve"> NOTEREF _Ref421090432 \f \h  \* MERGEFORMAT </w:instrText>
      </w:r>
      <w:r w:rsidRPr="00E35064">
        <w:fldChar w:fldCharType="separate"/>
      </w:r>
      <w:r w:rsidRPr="00E35064">
        <w:rPr>
          <w:rStyle w:val="IGindeksgrny"/>
        </w:rPr>
        <w:t>15</w:t>
      </w:r>
      <w:r w:rsidRPr="00E35064">
        <w:rPr>
          <w:rStyle w:val="IGindeksgrny"/>
        </w:rPr>
        <w:fldChar w:fldCharType="end"/>
      </w:r>
      <w:r w:rsidRPr="00E35064">
        <w:rPr>
          <w:rStyle w:val="IGindeksgrny"/>
        </w:rPr>
        <w:t>)</w:t>
      </w:r>
    </w:p>
    <w:p w:rsidR="00BD6B70" w:rsidRPr="00035566" w:rsidRDefault="00BD6B70" w:rsidP="00BD6B70">
      <w:pPr>
        <w:pStyle w:val="ROZDZODDZOZNoznaczenierozdziauluboddziau"/>
      </w:pPr>
      <w:r w:rsidRPr="00035566">
        <w:t>Rozdział 11</w:t>
      </w:r>
    </w:p>
    <w:p w:rsidR="00BD6B70" w:rsidRPr="00035566" w:rsidRDefault="00BD6B70" w:rsidP="00BD6B70">
      <w:pPr>
        <w:pStyle w:val="ROZDZODDZPRZEDMprzedmiotregulacjirozdziauluboddziau"/>
      </w:pPr>
      <w:r w:rsidRPr="00035566">
        <w:t>Przepisy przejściowe i końcowe</w:t>
      </w:r>
    </w:p>
    <w:p w:rsidR="00BD6B70" w:rsidRPr="009E5982" w:rsidRDefault="00BD6B70" w:rsidP="00BD6B70">
      <w:pPr>
        <w:pStyle w:val="ARTartustawynprozporzdzenia"/>
      </w:pPr>
      <w:r w:rsidRPr="00035566">
        <w:rPr>
          <w:rStyle w:val="Ppogrubienie"/>
        </w:rPr>
        <w:t>Art. 40.</w:t>
      </w:r>
      <w:r w:rsidRPr="00035566">
        <w:t> </w:t>
      </w:r>
      <w:r>
        <w:t>(pominięty)</w:t>
      </w:r>
      <w:r w:rsidRPr="00E35064">
        <w:fldChar w:fldCharType="begin"/>
      </w:r>
      <w:r w:rsidR="00E35064">
        <w:instrText xml:space="preserve"> NOTEREF _Ref421090432 \f \h  \* MERGEFORMAT </w:instrText>
      </w:r>
      <w:r w:rsidRPr="00E35064">
        <w:fldChar w:fldCharType="separate"/>
      </w:r>
      <w:r w:rsidRPr="00E35064">
        <w:rPr>
          <w:rStyle w:val="IGindeksgrny"/>
        </w:rPr>
        <w:t>15</w:t>
      </w:r>
      <w:r w:rsidRPr="00E35064">
        <w:rPr>
          <w:rStyle w:val="IGindeksgrny"/>
        </w:rPr>
        <w:fldChar w:fldCharType="end"/>
      </w:r>
      <w:r w:rsidRPr="00E35064">
        <w:rPr>
          <w:rStyle w:val="IGindeksgrny"/>
        </w:rPr>
        <w:t>)</w:t>
      </w:r>
    </w:p>
    <w:p w:rsidR="00BD6B70" w:rsidRPr="00035566" w:rsidRDefault="00BD6B70" w:rsidP="00BD6B70">
      <w:pPr>
        <w:pStyle w:val="ARTartustawynprozporzdzenia"/>
      </w:pPr>
      <w:r w:rsidRPr="00035566">
        <w:rPr>
          <w:rStyle w:val="Ppogrubienie"/>
        </w:rPr>
        <w:t>Art. 41.</w:t>
      </w:r>
      <w:r w:rsidRPr="00035566">
        <w:t> Do spraw wszczętych i niezakończonych decyzją ostateczną przed dniem wejścia w życie niniejszej ustawy oraz do zezwoleń wydanych przed dniem wejścia w życie niniejszej ustawy stosuje się przepisy dotychczasowe.</w:t>
      </w:r>
    </w:p>
    <w:p w:rsidR="00BD6B70" w:rsidRPr="00D21ECA" w:rsidRDefault="00BD6B70" w:rsidP="00BD6B70">
      <w:pPr>
        <w:pStyle w:val="ARTartustawynprozporzdzenia"/>
        <w:rPr>
          <w:spacing w:val="-2"/>
        </w:rPr>
      </w:pPr>
      <w:r w:rsidRPr="00D21ECA">
        <w:rPr>
          <w:rStyle w:val="Ppogrubienie"/>
          <w:spacing w:val="-2"/>
        </w:rPr>
        <w:t>Art. 42.</w:t>
      </w:r>
      <w:r w:rsidRPr="00D21ECA">
        <w:rPr>
          <w:spacing w:val="-2"/>
        </w:rPr>
        <w:t> Traci moc ustawa z dnia 30 lipca 2004 r. o międzynarodowym obrocie odpadami (</w:t>
      </w:r>
      <w:r w:rsidR="000C7555" w:rsidRPr="00D21ECA">
        <w:rPr>
          <w:spacing w:val="-2"/>
        </w:rPr>
        <w:t>Dz. U. Nr </w:t>
      </w:r>
      <w:r w:rsidRPr="00D21ECA">
        <w:rPr>
          <w:spacing w:val="-2"/>
        </w:rPr>
        <w:t>191,</w:t>
      </w:r>
      <w:r w:rsidR="000C7555" w:rsidRPr="00D21ECA">
        <w:rPr>
          <w:spacing w:val="-2"/>
        </w:rPr>
        <w:t xml:space="preserve"> poz. </w:t>
      </w:r>
      <w:r w:rsidRPr="00D21ECA">
        <w:rPr>
          <w:spacing w:val="-2"/>
        </w:rPr>
        <w:t>1956).</w:t>
      </w:r>
    </w:p>
    <w:p w:rsidR="005E2B96" w:rsidRDefault="00BD6B70" w:rsidP="00D21ECA">
      <w:pPr>
        <w:pStyle w:val="ARTartustawynprozporzdzenia"/>
      </w:pPr>
      <w:r w:rsidRPr="00035566">
        <w:rPr>
          <w:rStyle w:val="Ppogrubienie"/>
        </w:rPr>
        <w:t>Art. 43.</w:t>
      </w:r>
      <w:r w:rsidRPr="00035566">
        <w:t> Ustawa wchodzi w życie z dniem 12 lipca 2007 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205" w:rsidRDefault="001D4205">
      <w:r>
        <w:separator/>
      </w:r>
    </w:p>
  </w:endnote>
  <w:endnote w:type="continuationSeparator" w:id="0">
    <w:p w:rsidR="001D4205" w:rsidRDefault="001D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205" w:rsidRDefault="001D4205">
      <w:r>
        <w:separator/>
      </w:r>
    </w:p>
  </w:footnote>
  <w:footnote w:type="continuationSeparator" w:id="0">
    <w:p w:rsidR="001D4205" w:rsidRDefault="001D4205">
      <w:r>
        <w:separator/>
      </w:r>
    </w:p>
  </w:footnote>
  <w:footnote w:id="1">
    <w:p w:rsidR="00AA6720" w:rsidRPr="006565AB" w:rsidRDefault="00AA6720" w:rsidP="00BD6B70">
      <w:pPr>
        <w:pStyle w:val="ODNONIKtreodnonika"/>
      </w:pPr>
      <w:r w:rsidRPr="00E35064">
        <w:rPr>
          <w:rStyle w:val="IGindeksgrny"/>
        </w:rPr>
        <w:footnoteRef/>
      </w:r>
      <w:r w:rsidRPr="00E35064">
        <w:rPr>
          <w:rStyle w:val="IGindeksgrny"/>
        </w:rPr>
        <w:t>)</w:t>
      </w:r>
      <w:r>
        <w:tab/>
        <w:t>Zmiany wymienionej ustawy zostały ogłoszone w Dz. U. z 1997 r. Nr 128, poz. 840, z 1999 r. Nr 64, poz. 729 i Nr 83, poz. 931, z 2000 r. Nr 48, poz. 548, Nr 93, poz. 1027 i Nr 116, poz. 1216, z 2001 r. Nr 98, poz. 1071, z 2003 r. Nr 111, poz. 1061,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oraz z 2007 r. Nr 89, poz. 589 i Nr 123, poz. 850.</w:t>
      </w:r>
    </w:p>
  </w:footnote>
  <w:footnote w:id="2">
    <w:p w:rsidR="00AA6720" w:rsidRPr="006565AB" w:rsidRDefault="00AA6720" w:rsidP="00BD6B70">
      <w:pPr>
        <w:pStyle w:val="ODNONIKtreodnonika"/>
      </w:pPr>
      <w:r w:rsidRPr="00E35064">
        <w:rPr>
          <w:rStyle w:val="IGindeksgrny"/>
        </w:rPr>
        <w:footnoteRef/>
      </w:r>
      <w:r w:rsidRPr="00E35064">
        <w:rPr>
          <w:rStyle w:val="IGindeksgrny"/>
        </w:rPr>
        <w:t>)</w:t>
      </w:r>
      <w:r>
        <w:tab/>
        <w:t>Zmiany tekstu jednolitego wymienionej ustawy zostały ogłoszone w Dz. U. z 2006 r. Nr 169, poz. 1199, Nr 170, poz. 1217 i Nr 249, poz. 1832 oraz z 2007 r. Nr 21, poz. 124, Nr 75, poz. 493 i Nr 88, poz. 587.</w:t>
      </w:r>
    </w:p>
  </w:footnote>
  <w:footnote w:id="3">
    <w:p w:rsidR="00AA6720" w:rsidRPr="00035566" w:rsidRDefault="00AA6720" w:rsidP="00BD6B70">
      <w:pPr>
        <w:pStyle w:val="ODNONIKtreodnonika"/>
      </w:pPr>
      <w:r w:rsidRPr="00E35064">
        <w:rPr>
          <w:rStyle w:val="IGindeksgrny"/>
        </w:rPr>
        <w:footnoteRef/>
      </w:r>
      <w:r w:rsidRPr="00E35064">
        <w:rPr>
          <w:rStyle w:val="IGindeksgrny"/>
        </w:rPr>
        <w:t>)</w:t>
      </w:r>
      <w:r>
        <w:tab/>
        <w:t xml:space="preserve">W brzmieniu ustalonym przez art. 217 pkt 1 ustawy z dnia </w:t>
      </w:r>
      <w:r w:rsidRPr="009E5982">
        <w:t>14</w:t>
      </w:r>
      <w:r>
        <w:t> </w:t>
      </w:r>
      <w:r w:rsidRPr="009E5982">
        <w:t>grudnia 2012</w:t>
      </w:r>
      <w:r>
        <w:t> </w:t>
      </w:r>
      <w:r w:rsidRPr="009E5982">
        <w:t>r. o</w:t>
      </w:r>
      <w:r>
        <w:t> </w:t>
      </w:r>
      <w:r w:rsidRPr="009E5982">
        <w:t>odpadach (</w:t>
      </w:r>
      <w:r>
        <w:t>Dz. U.</w:t>
      </w:r>
      <w:r w:rsidRPr="009E5982">
        <w:t xml:space="preserve"> z</w:t>
      </w:r>
      <w:r>
        <w:t> </w:t>
      </w:r>
      <w:r w:rsidRPr="009E5982">
        <w:t>2013</w:t>
      </w:r>
      <w:r>
        <w:t> </w:t>
      </w:r>
      <w:r w:rsidRPr="009E5982">
        <w:t>r.</w:t>
      </w:r>
      <w:r>
        <w:t xml:space="preserve"> poz. </w:t>
      </w:r>
      <w:r w:rsidRPr="009E5982">
        <w:t>21)</w:t>
      </w:r>
      <w:r>
        <w:t>, która weszła w życie z dniem 23 stycznia 2013 r.</w:t>
      </w:r>
    </w:p>
  </w:footnote>
  <w:footnote w:id="4">
    <w:p w:rsidR="00AA6720" w:rsidRPr="004D2447" w:rsidRDefault="00AA6720" w:rsidP="00BD6B70">
      <w:pPr>
        <w:pStyle w:val="ODNONIKtreodnonika"/>
      </w:pPr>
      <w:r w:rsidRPr="00E35064">
        <w:rPr>
          <w:rStyle w:val="IGindeksgrny"/>
        </w:rPr>
        <w:footnoteRef/>
      </w:r>
      <w:r w:rsidRPr="00E35064">
        <w:rPr>
          <w:rStyle w:val="IGindeksgrny"/>
        </w:rPr>
        <w:t>)</w:t>
      </w:r>
      <w:r>
        <w:tab/>
        <w:t>Zmiany tekstu jednolitego wymienionej ustawy zostały ogłoszone w Dz. U. z </w:t>
      </w:r>
      <w:r w:rsidRPr="009E5982">
        <w:t>2013</w:t>
      </w:r>
      <w:r>
        <w:t> </w:t>
      </w:r>
      <w:r w:rsidRPr="009E5982">
        <w:t>r.</w:t>
      </w:r>
      <w:r>
        <w:t xml:space="preserve"> poz. </w:t>
      </w:r>
      <w:r w:rsidRPr="009E5982">
        <w:t>1238, z</w:t>
      </w:r>
      <w:r>
        <w:t> </w:t>
      </w:r>
      <w:r w:rsidRPr="009E5982">
        <w:t>2014</w:t>
      </w:r>
      <w:r>
        <w:t> </w:t>
      </w:r>
      <w:r w:rsidRPr="009E5982">
        <w:t>r.</w:t>
      </w:r>
      <w:r>
        <w:t xml:space="preserve"> poz. </w:t>
      </w:r>
      <w:r w:rsidRPr="009E5982">
        <w:t>40, 47, 457, 822, 1101, 1146, 1322</w:t>
      </w:r>
      <w:r>
        <w:t xml:space="preserve"> i </w:t>
      </w:r>
      <w:r w:rsidRPr="009E5982">
        <w:t>1662</w:t>
      </w:r>
      <w:r>
        <w:t xml:space="preserve"> oraz</w:t>
      </w:r>
      <w:r w:rsidRPr="009E5982">
        <w:t xml:space="preserve"> z</w:t>
      </w:r>
      <w:r>
        <w:t> </w:t>
      </w:r>
      <w:r w:rsidRPr="009E5982">
        <w:t>2015</w:t>
      </w:r>
      <w:r>
        <w:t> </w:t>
      </w:r>
      <w:r w:rsidRPr="009E5982">
        <w:t>r.</w:t>
      </w:r>
      <w:r>
        <w:t xml:space="preserve"> poz. </w:t>
      </w:r>
      <w:r w:rsidRPr="009E5982">
        <w:t>122, 151, 277</w:t>
      </w:r>
      <w:r>
        <w:t>,</w:t>
      </w:r>
      <w:r w:rsidRPr="009E5982">
        <w:t xml:space="preserve"> 478</w:t>
      </w:r>
      <w:r>
        <w:t>,</w:t>
      </w:r>
      <w:r w:rsidRPr="00F768DF">
        <w:t xml:space="preserve"> </w:t>
      </w:r>
      <w:r>
        <w:t>774, 881 i 933.</w:t>
      </w:r>
    </w:p>
  </w:footnote>
  <w:footnote w:id="5">
    <w:p w:rsidR="00AA6720" w:rsidRPr="004D2447" w:rsidRDefault="00AA6720" w:rsidP="00BD6B70">
      <w:pPr>
        <w:pStyle w:val="ODNONIKtreodnonika"/>
      </w:pPr>
      <w:r w:rsidRPr="00E35064">
        <w:rPr>
          <w:rStyle w:val="IGindeksgrny"/>
        </w:rPr>
        <w:footnoteRef/>
      </w:r>
      <w:r w:rsidRPr="00E35064">
        <w:rPr>
          <w:rStyle w:val="IGindeksgrny"/>
        </w:rPr>
        <w:t>)</w:t>
      </w:r>
      <w:r>
        <w:tab/>
        <w:t>Zmiany wymienionej ustawy zostały ogłoszone w Dz. U. z </w:t>
      </w:r>
      <w:r w:rsidRPr="009E5982">
        <w:t>2013</w:t>
      </w:r>
      <w:r>
        <w:t> </w:t>
      </w:r>
      <w:r w:rsidRPr="009E5982">
        <w:t>r.</w:t>
      </w:r>
      <w:r>
        <w:t xml:space="preserve"> poz. 888 i 1238, z 2014 </w:t>
      </w:r>
      <w:r w:rsidRPr="009E5982">
        <w:t>r.</w:t>
      </w:r>
      <w:r>
        <w:t xml:space="preserve"> poz. </w:t>
      </w:r>
      <w:r w:rsidRPr="009E5982">
        <w:t>695, 1101</w:t>
      </w:r>
      <w:r>
        <w:t xml:space="preserve"> i </w:t>
      </w:r>
      <w:r w:rsidRPr="009E5982">
        <w:t>1322</w:t>
      </w:r>
      <w:r>
        <w:t xml:space="preserve"> oraz</w:t>
      </w:r>
      <w:r w:rsidRPr="009E5982">
        <w:t xml:space="preserve"> z</w:t>
      </w:r>
      <w:r>
        <w:t> </w:t>
      </w:r>
      <w:r w:rsidRPr="009E5982">
        <w:t>2015</w:t>
      </w:r>
      <w:r>
        <w:t> </w:t>
      </w:r>
      <w:r w:rsidRPr="009E5982">
        <w:t>r.</w:t>
      </w:r>
      <w:r>
        <w:t xml:space="preserve"> poz. </w:t>
      </w:r>
      <w:r w:rsidRPr="009E5982">
        <w:t>87</w:t>
      </w:r>
      <w:r>
        <w:t>,</w:t>
      </w:r>
      <w:r w:rsidRPr="009E5982">
        <w:t xml:space="preserve"> 122</w:t>
      </w:r>
      <w:r>
        <w:t xml:space="preserve"> i 933.</w:t>
      </w:r>
    </w:p>
  </w:footnote>
  <w:footnote w:id="6">
    <w:p w:rsidR="00AA6720" w:rsidRPr="004D2447" w:rsidRDefault="00AA6720" w:rsidP="00BD6B70">
      <w:pPr>
        <w:pStyle w:val="ODNONIKtreodnonika"/>
      </w:pPr>
      <w:r w:rsidRPr="00E35064">
        <w:rPr>
          <w:rStyle w:val="IGindeksgrny"/>
        </w:rPr>
        <w:footnoteRef/>
      </w:r>
      <w:r w:rsidRPr="00E35064">
        <w:rPr>
          <w:rStyle w:val="IGindeksgrny"/>
        </w:rPr>
        <w:t>)</w:t>
      </w:r>
      <w:r>
        <w:tab/>
        <w:t>P</w:t>
      </w:r>
      <w:r w:rsidRPr="009E5982">
        <w:t>rzez</w:t>
      </w:r>
      <w:r>
        <w:t xml:space="preserve"> art. </w:t>
      </w:r>
      <w:r w:rsidRPr="009E5982">
        <w:t>217</w:t>
      </w:r>
      <w:r>
        <w:t xml:space="preserve"> pkt 2 </w:t>
      </w:r>
      <w:r w:rsidRPr="009E5982">
        <w:t>ustawy</w:t>
      </w:r>
      <w:r>
        <w:t xml:space="preserve">, o której mowa w odnośniku </w:t>
      </w:r>
      <w:r>
        <w:fldChar w:fldCharType="begin"/>
      </w:r>
      <w:r>
        <w:instrText xml:space="preserve"> NOTEREF _Ref421090792 \h </w:instrText>
      </w:r>
      <w:r>
        <w:fldChar w:fldCharType="separate"/>
      </w:r>
      <w:r>
        <w:t>1</w:t>
      </w:r>
      <w:r>
        <w:fldChar w:fldCharType="end"/>
      </w:r>
      <w:r>
        <w:t>.</w:t>
      </w:r>
    </w:p>
  </w:footnote>
  <w:footnote w:id="7">
    <w:p w:rsidR="00AA6720" w:rsidRPr="004D2447" w:rsidRDefault="00AA6720" w:rsidP="00BD6B70">
      <w:pPr>
        <w:pStyle w:val="ODNONIKtreodnonika"/>
      </w:pPr>
      <w:r w:rsidRPr="00E35064">
        <w:rPr>
          <w:rStyle w:val="IGindeksgrny"/>
        </w:rPr>
        <w:footnoteRef/>
      </w:r>
      <w:r w:rsidRPr="00E35064">
        <w:rPr>
          <w:rStyle w:val="IGindeksgrny"/>
        </w:rPr>
        <w:t>)</w:t>
      </w:r>
      <w:r>
        <w:tab/>
      </w:r>
      <w:r w:rsidRPr="009E5982">
        <w:t>W brzmieniu ustalonym przez</w:t>
      </w:r>
      <w:r>
        <w:t xml:space="preserve"> art. 83 pkt </w:t>
      </w:r>
      <w:r w:rsidRPr="009E5982">
        <w:t>1</w:t>
      </w:r>
      <w:r>
        <w:t> </w:t>
      </w:r>
      <w:r w:rsidRPr="009E5982">
        <w:t>ustawy</w:t>
      </w:r>
      <w:r>
        <w:t xml:space="preserve"> </w:t>
      </w:r>
      <w:r w:rsidRPr="009E5982">
        <w:t>z</w:t>
      </w:r>
      <w:r>
        <w:t> </w:t>
      </w:r>
      <w:r w:rsidRPr="009E5982">
        <w:t>dnia 25</w:t>
      </w:r>
      <w:r>
        <w:t> </w:t>
      </w:r>
      <w:r w:rsidRPr="009E5982">
        <w:t>marca 2011</w:t>
      </w:r>
      <w:r>
        <w:t> </w:t>
      </w:r>
      <w:r w:rsidRPr="009E5982">
        <w:t>r. o</w:t>
      </w:r>
      <w:r>
        <w:t> </w:t>
      </w:r>
      <w:r w:rsidRPr="009E5982">
        <w:t>ograniczaniu barier administracyjnych dla obywateli i</w:t>
      </w:r>
      <w:r>
        <w:t> </w:t>
      </w:r>
      <w:r w:rsidRPr="009E5982">
        <w:t>przedsiębiorców (</w:t>
      </w:r>
      <w:r>
        <w:t>Dz. U. Nr </w:t>
      </w:r>
      <w:r w:rsidRPr="009E5982">
        <w:t>10</w:t>
      </w:r>
      <w:r>
        <w:t>6</w:t>
      </w:r>
      <w:r w:rsidRPr="009E5982">
        <w:t>,</w:t>
      </w:r>
      <w:r>
        <w:t xml:space="preserve"> poz. </w:t>
      </w:r>
      <w:r w:rsidRPr="009E5982">
        <w:t>622),</w:t>
      </w:r>
      <w:r>
        <w:t xml:space="preserve"> która weszła w życie z dniem 1 lipca 2011 r.</w:t>
      </w:r>
    </w:p>
  </w:footnote>
  <w:footnote w:id="8">
    <w:p w:rsidR="00AA6720" w:rsidRPr="004D2447" w:rsidRDefault="00AA6720" w:rsidP="00BD6B70">
      <w:pPr>
        <w:pStyle w:val="ODNONIKtreodnonika"/>
      </w:pPr>
      <w:r w:rsidRPr="00E35064">
        <w:rPr>
          <w:rStyle w:val="IGindeksgrny"/>
        </w:rPr>
        <w:footnoteRef/>
      </w:r>
      <w:r w:rsidRPr="00E35064">
        <w:rPr>
          <w:rStyle w:val="IGindeksgrny"/>
        </w:rPr>
        <w:t>)</w:t>
      </w:r>
      <w:r>
        <w:tab/>
      </w:r>
      <w:r w:rsidRPr="009E5982">
        <w:t>W brzmieniu ustalonym przez</w:t>
      </w:r>
      <w:r>
        <w:t xml:space="preserve"> art. 217 pkt 3 lit. a </w:t>
      </w:r>
      <w:r w:rsidRPr="009E5982">
        <w:t>ustawy</w:t>
      </w:r>
      <w:r>
        <w:t xml:space="preserve">, o której mowa w odnośniku </w:t>
      </w:r>
      <w:r>
        <w:fldChar w:fldCharType="begin"/>
      </w:r>
      <w:r>
        <w:instrText xml:space="preserve"> NOTEREF _Ref421090792 \h </w:instrText>
      </w:r>
      <w:r>
        <w:fldChar w:fldCharType="separate"/>
      </w:r>
      <w:r>
        <w:t>1</w:t>
      </w:r>
      <w:r>
        <w:fldChar w:fldCharType="end"/>
      </w:r>
      <w:r>
        <w:t>.</w:t>
      </w:r>
    </w:p>
  </w:footnote>
  <w:footnote w:id="9">
    <w:p w:rsidR="00AA6720" w:rsidRPr="004D2447" w:rsidRDefault="00AA6720" w:rsidP="00BD6B70">
      <w:pPr>
        <w:pStyle w:val="ODNONIKtreodnonika"/>
      </w:pPr>
      <w:r w:rsidRPr="00E35064">
        <w:rPr>
          <w:rStyle w:val="IGindeksgrny"/>
        </w:rPr>
        <w:footnoteRef/>
      </w:r>
      <w:r w:rsidRPr="00E35064">
        <w:rPr>
          <w:rStyle w:val="IGindeksgrny"/>
        </w:rPr>
        <w:t>)</w:t>
      </w:r>
      <w:r>
        <w:tab/>
        <w:t>P</w:t>
      </w:r>
      <w:r w:rsidRPr="00E23E92">
        <w:t>rzez</w:t>
      </w:r>
      <w:r>
        <w:t xml:space="preserve"> art. </w:t>
      </w:r>
      <w:r w:rsidRPr="00E23E92">
        <w:t>217</w:t>
      </w:r>
      <w:r>
        <w:t xml:space="preserve"> pkt </w:t>
      </w:r>
      <w:r w:rsidRPr="00E23E92">
        <w:t>3</w:t>
      </w:r>
      <w:r>
        <w:t xml:space="preserve"> lit. b</w:t>
      </w:r>
      <w:r w:rsidRPr="00E23E92">
        <w:t xml:space="preserve"> ustawy, o</w:t>
      </w:r>
      <w:r>
        <w:t> </w:t>
      </w:r>
      <w:r w:rsidRPr="00E23E92">
        <w:t>której mowa w</w:t>
      </w:r>
      <w:r>
        <w:t> </w:t>
      </w:r>
      <w:r w:rsidRPr="00E23E92">
        <w:t>odnośniku</w:t>
      </w:r>
      <w:r>
        <w:t xml:space="preserve"> </w:t>
      </w:r>
      <w:r>
        <w:fldChar w:fldCharType="begin"/>
      </w:r>
      <w:r>
        <w:instrText xml:space="preserve"> NOTEREF _Ref421090792 \h </w:instrText>
      </w:r>
      <w:r>
        <w:fldChar w:fldCharType="separate"/>
      </w:r>
      <w:r>
        <w:t>1</w:t>
      </w:r>
      <w:r>
        <w:fldChar w:fldCharType="end"/>
      </w:r>
      <w:r>
        <w:t>.</w:t>
      </w:r>
    </w:p>
  </w:footnote>
  <w:footnote w:id="10">
    <w:p w:rsidR="00AA6720" w:rsidRPr="004D2447" w:rsidRDefault="00AA6720" w:rsidP="00BD6B70">
      <w:pPr>
        <w:pStyle w:val="ODNONIKtreodnonika"/>
      </w:pPr>
      <w:r w:rsidRPr="00E35064">
        <w:rPr>
          <w:rStyle w:val="IGindeksgrny"/>
        </w:rPr>
        <w:footnoteRef/>
      </w:r>
      <w:r w:rsidRPr="00E35064">
        <w:rPr>
          <w:rStyle w:val="IGindeksgrny"/>
        </w:rPr>
        <w:t>)</w:t>
      </w:r>
      <w:r>
        <w:tab/>
        <w:t>Dodany</w:t>
      </w:r>
      <w:r w:rsidRPr="00E23E92">
        <w:t xml:space="preserve"> przez</w:t>
      </w:r>
      <w:r>
        <w:t xml:space="preserve"> art. 83 pkt 2 </w:t>
      </w:r>
      <w:r w:rsidRPr="00E23E92">
        <w:t>ustawy, o</w:t>
      </w:r>
      <w:r>
        <w:t> </w:t>
      </w:r>
      <w:r w:rsidRPr="00E23E92">
        <w:t>której mowa w</w:t>
      </w:r>
      <w:r>
        <w:t> </w:t>
      </w:r>
      <w:r w:rsidRPr="00E23E92">
        <w:t>odnośniku</w:t>
      </w:r>
      <w:r>
        <w:t xml:space="preserve"> </w:t>
      </w:r>
      <w:r>
        <w:fldChar w:fldCharType="begin"/>
      </w:r>
      <w:r>
        <w:instrText xml:space="preserve"> NOTEREF _Ref421090964 \h </w:instrText>
      </w:r>
      <w:r>
        <w:fldChar w:fldCharType="separate"/>
      </w:r>
      <w:r>
        <w:t>5</w:t>
      </w:r>
      <w:r>
        <w:fldChar w:fldCharType="end"/>
      </w:r>
      <w:r>
        <w:t>.</w:t>
      </w:r>
    </w:p>
  </w:footnote>
  <w:footnote w:id="11">
    <w:p w:rsidR="00AA6720" w:rsidRPr="004D2447" w:rsidRDefault="00AA6720" w:rsidP="00BD6B70">
      <w:pPr>
        <w:pStyle w:val="ODNONIKtreodnonika"/>
      </w:pPr>
      <w:r w:rsidRPr="00E35064">
        <w:rPr>
          <w:rStyle w:val="IGindeksgrny"/>
        </w:rPr>
        <w:footnoteRef/>
      </w:r>
      <w:r w:rsidRPr="00E35064">
        <w:rPr>
          <w:rStyle w:val="IGindeksgrny"/>
        </w:rPr>
        <w:t>)</w:t>
      </w:r>
      <w:r>
        <w:tab/>
      </w:r>
      <w:r w:rsidRPr="00E23E92">
        <w:t>W brzmieniu ustalonym przez</w:t>
      </w:r>
      <w:r>
        <w:t xml:space="preserve"> art. </w:t>
      </w:r>
      <w:r w:rsidRPr="00E23E92">
        <w:t>217</w:t>
      </w:r>
      <w:r>
        <w:t xml:space="preserve"> pkt 4 </w:t>
      </w:r>
      <w:r w:rsidRPr="00E23E92">
        <w:t>ustawy, o</w:t>
      </w:r>
      <w:r>
        <w:t> </w:t>
      </w:r>
      <w:r w:rsidRPr="00E23E92">
        <w:t>której mowa w</w:t>
      </w:r>
      <w:r>
        <w:t> </w:t>
      </w:r>
      <w:r w:rsidRPr="00E23E92">
        <w:t>odnośniku</w:t>
      </w:r>
      <w:r>
        <w:t xml:space="preserve"> </w:t>
      </w:r>
      <w:r>
        <w:fldChar w:fldCharType="begin"/>
      </w:r>
      <w:r>
        <w:instrText xml:space="preserve"> NOTEREF _Ref421090792 \h </w:instrText>
      </w:r>
      <w:r>
        <w:fldChar w:fldCharType="separate"/>
      </w:r>
      <w:r>
        <w:t>1</w:t>
      </w:r>
      <w:r>
        <w:fldChar w:fldCharType="end"/>
      </w:r>
      <w:r>
        <w:t>.</w:t>
      </w:r>
    </w:p>
  </w:footnote>
  <w:footnote w:id="12">
    <w:p w:rsidR="00AA6720" w:rsidRPr="004D2447" w:rsidRDefault="00AA6720" w:rsidP="00BD6B70">
      <w:pPr>
        <w:pStyle w:val="ODNONIKtreodnonika"/>
      </w:pPr>
      <w:r w:rsidRPr="00E35064">
        <w:rPr>
          <w:rStyle w:val="IGindeksgrny"/>
        </w:rPr>
        <w:footnoteRef/>
      </w:r>
      <w:r w:rsidRPr="00E35064">
        <w:rPr>
          <w:rStyle w:val="IGindeksgrny"/>
        </w:rPr>
        <w:t>)</w:t>
      </w:r>
      <w:r>
        <w:tab/>
        <w:t xml:space="preserve">Dodany </w:t>
      </w:r>
      <w:r w:rsidRPr="00E23E92">
        <w:t>przez</w:t>
      </w:r>
      <w:r>
        <w:t xml:space="preserve"> art. </w:t>
      </w:r>
      <w:r w:rsidRPr="00E23E92">
        <w:t>217</w:t>
      </w:r>
      <w:r>
        <w:t xml:space="preserve"> pkt 5 </w:t>
      </w:r>
      <w:r w:rsidRPr="00E23E92">
        <w:t>ustawy, o</w:t>
      </w:r>
      <w:r>
        <w:t> </w:t>
      </w:r>
      <w:r w:rsidRPr="00E23E92">
        <w:t>której mowa w</w:t>
      </w:r>
      <w:r>
        <w:t> </w:t>
      </w:r>
      <w:r w:rsidRPr="00E23E92">
        <w:t>odnośniku</w:t>
      </w:r>
      <w:r>
        <w:t xml:space="preserve"> </w:t>
      </w:r>
      <w:r>
        <w:fldChar w:fldCharType="begin"/>
      </w:r>
      <w:r>
        <w:instrText xml:space="preserve"> NOTEREF _Ref421090792 \h </w:instrText>
      </w:r>
      <w:r>
        <w:fldChar w:fldCharType="separate"/>
      </w:r>
      <w:r>
        <w:t>1</w:t>
      </w:r>
      <w:r>
        <w:fldChar w:fldCharType="end"/>
      </w:r>
      <w:r>
        <w:t>.</w:t>
      </w:r>
    </w:p>
  </w:footnote>
  <w:footnote w:id="13">
    <w:p w:rsidR="00AA6720" w:rsidRPr="004D2447" w:rsidRDefault="00AA6720" w:rsidP="00BD6B70">
      <w:pPr>
        <w:pStyle w:val="ODNONIKtreodnonika"/>
      </w:pPr>
      <w:r w:rsidRPr="00E35064">
        <w:rPr>
          <w:rStyle w:val="IGindeksgrny"/>
        </w:rPr>
        <w:footnoteRef/>
      </w:r>
      <w:r w:rsidRPr="00E35064">
        <w:rPr>
          <w:rStyle w:val="IGindeksgrny"/>
        </w:rPr>
        <w:t>)</w:t>
      </w:r>
      <w:r>
        <w:tab/>
        <w:t>Dodany</w:t>
      </w:r>
      <w:r w:rsidRPr="00E23E92">
        <w:t xml:space="preserve"> przez</w:t>
      </w:r>
      <w:r>
        <w:t xml:space="preserve"> art. 5 pkt 1 </w:t>
      </w:r>
      <w:r w:rsidRPr="00E23E92">
        <w:t>ustawy</w:t>
      </w:r>
      <w:r>
        <w:t xml:space="preserve"> </w:t>
      </w:r>
      <w:r w:rsidRPr="00E23E92">
        <w:t>z</w:t>
      </w:r>
      <w:r>
        <w:t> </w:t>
      </w:r>
      <w:r w:rsidRPr="00E23E92">
        <w:t>dnia 22</w:t>
      </w:r>
      <w:r>
        <w:t> </w:t>
      </w:r>
      <w:r w:rsidRPr="00E23E92">
        <w:t>stycznia 2010</w:t>
      </w:r>
      <w:r>
        <w:t> </w:t>
      </w:r>
      <w:r w:rsidRPr="00E23E92">
        <w:t>r. o</w:t>
      </w:r>
      <w:r>
        <w:t> </w:t>
      </w:r>
      <w:r w:rsidRPr="00E23E92">
        <w:t>zmianie ustawy o</w:t>
      </w:r>
      <w:r>
        <w:t> </w:t>
      </w:r>
      <w:r w:rsidRPr="00E23E92">
        <w:t>odpadach oraz niektórych innych ustaw (</w:t>
      </w:r>
      <w:r>
        <w:t>Dz. U. Nr </w:t>
      </w:r>
      <w:r w:rsidRPr="00E23E92">
        <w:t>28,</w:t>
      </w:r>
      <w:r>
        <w:t xml:space="preserve"> poz. </w:t>
      </w:r>
      <w:r w:rsidRPr="00E23E92">
        <w:t>145),</w:t>
      </w:r>
      <w:r>
        <w:t xml:space="preserve"> która weszła w życie z dniem 12 marca 2010 r.</w:t>
      </w:r>
    </w:p>
  </w:footnote>
  <w:footnote w:id="14">
    <w:p w:rsidR="00AA6720" w:rsidRPr="004D2447" w:rsidRDefault="00AA6720" w:rsidP="00BD6B70">
      <w:pPr>
        <w:pStyle w:val="ODNONIKtreodnonika"/>
      </w:pPr>
      <w:r w:rsidRPr="00E35064">
        <w:rPr>
          <w:rStyle w:val="IGindeksgrny"/>
        </w:rPr>
        <w:footnoteRef/>
      </w:r>
      <w:r w:rsidRPr="00E35064">
        <w:rPr>
          <w:rStyle w:val="IGindeksgrny"/>
        </w:rPr>
        <w:t>)</w:t>
      </w:r>
      <w:r>
        <w:tab/>
      </w:r>
      <w:r w:rsidRPr="00E23E92">
        <w:t>W brzmieniu ustalonym przez</w:t>
      </w:r>
      <w:r>
        <w:t xml:space="preserve"> art. 5 pkt 2 </w:t>
      </w:r>
      <w:r w:rsidRPr="00E23E92">
        <w:t>ustawy, o</w:t>
      </w:r>
      <w:r>
        <w:t> </w:t>
      </w:r>
      <w:r w:rsidRPr="00E23E92">
        <w:t>której mowa w</w:t>
      </w:r>
      <w:r>
        <w:t> </w:t>
      </w:r>
      <w:r w:rsidRPr="00E23E92">
        <w:t>odnośniku</w:t>
      </w:r>
      <w:r>
        <w:t xml:space="preserve"> </w:t>
      </w:r>
      <w:r>
        <w:fldChar w:fldCharType="begin"/>
      </w:r>
      <w:r>
        <w:instrText xml:space="preserve"> NOTEREF _Ref421091114 \h </w:instrText>
      </w:r>
      <w:r>
        <w:fldChar w:fldCharType="separate"/>
      </w:r>
      <w:r>
        <w:t>11</w:t>
      </w:r>
      <w:r>
        <w:fldChar w:fldCharType="end"/>
      </w:r>
      <w:r>
        <w:t>.</w:t>
      </w:r>
    </w:p>
  </w:footnote>
  <w:footnote w:id="15">
    <w:p w:rsidR="00AA6720" w:rsidRPr="009E5982" w:rsidRDefault="00AA6720" w:rsidP="00BD6B70">
      <w:pPr>
        <w:pStyle w:val="ODNONIKtreodnonika"/>
      </w:pPr>
      <w:r w:rsidRPr="00E35064">
        <w:rPr>
          <w:rStyle w:val="IGindeksgrny"/>
        </w:rPr>
        <w:footnoteRef/>
      </w:r>
      <w:r w:rsidRPr="00E35064">
        <w:rPr>
          <w:rStyle w:val="IGindeksgrny"/>
        </w:rPr>
        <w:t>)</w:t>
      </w:r>
      <w:r>
        <w:tab/>
        <w:t>Zmiany tekstu jednolitego wymienionej ustawy zostały ogłoszone w Dz. U. z 2013 r. poz. 765 i 1247, z 2014 </w:t>
      </w:r>
      <w:r w:rsidRPr="007A1D8D">
        <w:t>r.</w:t>
      </w:r>
      <w:r>
        <w:t xml:space="preserve"> poz. 486, 579, 786 i 969 oraz z </w:t>
      </w:r>
      <w:r w:rsidRPr="007A1D8D">
        <w:t>2015</w:t>
      </w:r>
      <w:r>
        <w:t> </w:t>
      </w:r>
      <w:r w:rsidRPr="007A1D8D">
        <w:t>r.</w:t>
      </w:r>
      <w:r>
        <w:t xml:space="preserve"> poz. 21, 396 i 841.</w:t>
      </w:r>
    </w:p>
  </w:footnote>
  <w:footnote w:id="16">
    <w:p w:rsidR="00AA6720" w:rsidRPr="009E5982" w:rsidRDefault="00AA6720" w:rsidP="00BD6B70">
      <w:pPr>
        <w:pStyle w:val="ODNONIKtreodnonika"/>
      </w:pPr>
      <w:r w:rsidRPr="00E35064">
        <w:rPr>
          <w:rStyle w:val="IGindeksgrny"/>
        </w:rPr>
        <w:footnoteRef/>
      </w:r>
      <w:r w:rsidRPr="00E35064">
        <w:rPr>
          <w:rStyle w:val="IGindeksgrny"/>
        </w:rPr>
        <w:t>)</w:t>
      </w:r>
      <w:r>
        <w:tab/>
        <w:t xml:space="preserve">Dodany </w:t>
      </w:r>
      <w:r w:rsidRPr="00E23E92">
        <w:t>przez</w:t>
      </w:r>
      <w:r>
        <w:t xml:space="preserve"> art. 5 pkt 3 </w:t>
      </w:r>
      <w:r w:rsidRPr="00E23E92">
        <w:t>ustawy, o</w:t>
      </w:r>
      <w:r>
        <w:t> </w:t>
      </w:r>
      <w:r w:rsidRPr="00E23E92">
        <w:t>której mowa w</w:t>
      </w:r>
      <w:r>
        <w:t> </w:t>
      </w:r>
      <w:r w:rsidRPr="00E23E92">
        <w:t>odnośniku</w:t>
      </w:r>
      <w:r>
        <w:t xml:space="preserve"> </w:t>
      </w:r>
      <w:r>
        <w:fldChar w:fldCharType="begin"/>
      </w:r>
      <w:r>
        <w:instrText xml:space="preserve"> NOTEREF _Ref421091114 \h </w:instrText>
      </w:r>
      <w:r>
        <w:fldChar w:fldCharType="separate"/>
      </w:r>
      <w:r>
        <w:t>11</w:t>
      </w:r>
      <w:r>
        <w:fldChar w:fldCharType="end"/>
      </w:r>
      <w:r>
        <w:t>.</w:t>
      </w:r>
    </w:p>
  </w:footnote>
  <w:footnote w:id="17">
    <w:p w:rsidR="00AA6720" w:rsidRPr="009E5982" w:rsidRDefault="00AA6720" w:rsidP="00BD6B70">
      <w:pPr>
        <w:pStyle w:val="ODNONIKtreodnonika"/>
      </w:pPr>
      <w:r w:rsidRPr="00E35064">
        <w:rPr>
          <w:rStyle w:val="IGindeksgrny"/>
        </w:rPr>
        <w:footnoteRef/>
      </w:r>
      <w:r w:rsidRPr="00E35064">
        <w:rPr>
          <w:rStyle w:val="IGindeksgrny"/>
        </w:rPr>
        <w:t>)</w:t>
      </w:r>
      <w:r>
        <w:tab/>
        <w:t>Zamieszczony w obwieszczeniu.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20" w:rsidRPr="009D0C50" w:rsidRDefault="005A26AB"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A6720" w:rsidRDefault="00AA6720"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5A26AB">
      <w:rPr>
        <w:noProof/>
      </w:rPr>
      <w:t>5</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5A26AB">
          <w:t>1048</w:t>
        </w:r>
      </w:sdtContent>
    </w:sdt>
  </w:p>
  <w:p w:rsidR="00AA6720" w:rsidRPr="00AB274C" w:rsidRDefault="00AA6720"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20" w:rsidRDefault="005A26AB"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20" w:rsidRPr="009D0C50" w:rsidRDefault="005A26AB"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A6720" w:rsidRDefault="00AA6720"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A26AB">
      <w:rPr>
        <w:noProof/>
      </w:rPr>
      <w:t>15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A26AB">
          <w:t>1048</w:t>
        </w:r>
      </w:sdtContent>
    </w:sdt>
  </w:p>
  <w:p w:rsidR="00AA6720" w:rsidRPr="00AB274C" w:rsidRDefault="00AA6720"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20" w:rsidRPr="009D0C50" w:rsidRDefault="005A26AB"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A6720" w:rsidRDefault="00AA6720"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A26AB">
      <w:rPr>
        <w:noProof/>
      </w:rPr>
      <w:t>6</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A26AB">
          <w:t>1048</w:t>
        </w:r>
      </w:sdtContent>
    </w:sdt>
  </w:p>
  <w:p w:rsidR="00AA6720" w:rsidRPr="00B371CC" w:rsidRDefault="00AA6720"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C7555"/>
    <w:rsid w:val="000D0110"/>
    <w:rsid w:val="000D2468"/>
    <w:rsid w:val="000D318A"/>
    <w:rsid w:val="000D6173"/>
    <w:rsid w:val="000D6F83"/>
    <w:rsid w:val="000E25CC"/>
    <w:rsid w:val="000E3694"/>
    <w:rsid w:val="000E490F"/>
    <w:rsid w:val="000E6241"/>
    <w:rsid w:val="000F1EE1"/>
    <w:rsid w:val="000F2BE3"/>
    <w:rsid w:val="000F3D0D"/>
    <w:rsid w:val="000F6ED4"/>
    <w:rsid w:val="000F7A6E"/>
    <w:rsid w:val="00101634"/>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27A8"/>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4205"/>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06DBF"/>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26359"/>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26AB"/>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5369"/>
    <w:rsid w:val="006A71E1"/>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525C"/>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5B59"/>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039E"/>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45F"/>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720"/>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D6B70"/>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1ECA"/>
    <w:rsid w:val="00D22AF5"/>
    <w:rsid w:val="00D235EA"/>
    <w:rsid w:val="00D23AC5"/>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5064"/>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2EAD"/>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uiPriority="0"/>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BD6B7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BD6B7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BD6B70"/>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BD6B70"/>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BD6B70"/>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D6B70"/>
    <w:pPr>
      <w:spacing w:before="80"/>
      <w:ind w:left="1260"/>
    </w:pPr>
  </w:style>
  <w:style w:type="paragraph" w:customStyle="1" w:styleId="ZTIRwPKTzmtirwpktartykuempunktem">
    <w:name w:val="Z/TIR_w_PKT – zm. tir. w pkt artykułem (punktem)"/>
    <w:basedOn w:val="TIRtiret"/>
    <w:uiPriority w:val="33"/>
    <w:qFormat/>
    <w:rsid w:val="00BD6B7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BD6B70"/>
    <w:pPr>
      <w:spacing w:before="80"/>
      <w:ind w:left="900"/>
    </w:pPr>
  </w:style>
  <w:style w:type="paragraph" w:customStyle="1" w:styleId="2TIRpodwjnytiret">
    <w:name w:val="2TIR – podwójny tiret"/>
    <w:basedOn w:val="TIRtiret"/>
    <w:uiPriority w:val="73"/>
    <w:qFormat/>
    <w:rsid w:val="00BD6B70"/>
    <w:pPr>
      <w:ind w:left="1420" w:hanging="360"/>
    </w:pPr>
  </w:style>
  <w:style w:type="character" w:styleId="Odwoanieprzypisudolnego">
    <w:name w:val="footnote reference"/>
    <w:uiPriority w:val="99"/>
    <w:rsid w:val="00BD6B70"/>
    <w:rPr>
      <w:rFonts w:cs="Times New Roman"/>
      <w:vertAlign w:val="superscript"/>
    </w:rPr>
  </w:style>
  <w:style w:type="paragraph" w:styleId="Nagwek">
    <w:name w:val="header"/>
    <w:basedOn w:val="Normalny"/>
    <w:link w:val="NagwekZnak"/>
    <w:uiPriority w:val="99"/>
    <w:rsid w:val="00BD6B7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BD6B7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BD6B7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BD6B7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BD6B70"/>
    <w:pPr>
      <w:spacing w:before="80"/>
      <w:ind w:left="1260"/>
    </w:pPr>
  </w:style>
  <w:style w:type="paragraph" w:customStyle="1" w:styleId="ZTIRwLITzmtirwlitartykuempunktem">
    <w:name w:val="Z/TIR_w_LIT – zm. tir. w lit. artykułem (punktem)"/>
    <w:basedOn w:val="TIRtiret"/>
    <w:uiPriority w:val="33"/>
    <w:qFormat/>
    <w:rsid w:val="00BD6B7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D6B70"/>
    <w:pPr>
      <w:spacing w:before="80"/>
      <w:ind w:left="840"/>
    </w:pPr>
  </w:style>
  <w:style w:type="paragraph" w:customStyle="1" w:styleId="nowela">
    <w:name w:val="nowela"/>
    <w:basedOn w:val="ARTartustawynprozporzdzenia"/>
    <w:uiPriority w:val="99"/>
    <w:semiHidden/>
    <w:qFormat/>
    <w:rsid w:val="00BD6B70"/>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BD6B70"/>
    <w:pPr>
      <w:widowControl w:val="0"/>
      <w:suppressAutoHyphens/>
    </w:pPr>
    <w:rPr>
      <w:kern w:val="1"/>
      <w:lang w:eastAsia="ar-SA"/>
    </w:rPr>
  </w:style>
  <w:style w:type="paragraph" w:customStyle="1" w:styleId="ZPKTzmpktartykuempunktem">
    <w:name w:val="Z/PKT – zm. pkt artykułem (punktem)"/>
    <w:basedOn w:val="PKTpunkt"/>
    <w:uiPriority w:val="31"/>
    <w:qFormat/>
    <w:rsid w:val="00BD6B70"/>
    <w:pPr>
      <w:spacing w:before="80"/>
      <w:ind w:left="900" w:hanging="480"/>
    </w:pPr>
  </w:style>
  <w:style w:type="paragraph" w:customStyle="1" w:styleId="ZARTzmartartykuempunktem">
    <w:name w:val="Z/ART(§) – zm. art. (§) artykułem (punktem)"/>
    <w:basedOn w:val="ARTartustawynprozporzdzenia"/>
    <w:uiPriority w:val="30"/>
    <w:qFormat/>
    <w:rsid w:val="00BD6B7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BD6B7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BD6B70"/>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BD6B7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D6B70"/>
    <w:rPr>
      <w:bCs/>
    </w:rPr>
  </w:style>
  <w:style w:type="paragraph" w:customStyle="1" w:styleId="OZNRODZAKTUtznustawalubrozporzdzenieiorganwydajcy">
    <w:name w:val="OZN_RODZ_AKTU – tzn. ustawa lub rozporządzenie i organ wydający"/>
    <w:next w:val="DATAAKTUdatauchwalenialubwydaniaaktu"/>
    <w:uiPriority w:val="5"/>
    <w:rsid w:val="00BD6B70"/>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BD6B70"/>
    <w:pPr>
      <w:spacing w:before="120"/>
    </w:pPr>
    <w:rPr>
      <w:bCs/>
    </w:rPr>
  </w:style>
  <w:style w:type="paragraph" w:customStyle="1" w:styleId="PKTpunkt">
    <w:name w:val="PKT – punkt"/>
    <w:basedOn w:val="ARTartustawynprozporzdzenia"/>
    <w:uiPriority w:val="13"/>
    <w:qFormat/>
    <w:rsid w:val="00BD6B7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BD6B70"/>
    <w:pPr>
      <w:ind w:left="0" w:firstLine="0"/>
    </w:pPr>
  </w:style>
  <w:style w:type="paragraph" w:customStyle="1" w:styleId="LITlitera">
    <w:name w:val="LIT – litera"/>
    <w:basedOn w:val="PKTpunkt"/>
    <w:uiPriority w:val="14"/>
    <w:qFormat/>
    <w:rsid w:val="00BD6B70"/>
    <w:pPr>
      <w:ind w:left="780" w:hanging="360"/>
    </w:pPr>
  </w:style>
  <w:style w:type="paragraph" w:customStyle="1" w:styleId="CZWSPLITczwsplnaliter">
    <w:name w:val="CZ_WSP_LIT – część wspólna liter"/>
    <w:basedOn w:val="LITlitera"/>
    <w:next w:val="USTustnpkodeksu"/>
    <w:uiPriority w:val="17"/>
    <w:qFormat/>
    <w:rsid w:val="00BD6B70"/>
    <w:pPr>
      <w:ind w:left="420" w:firstLine="0"/>
    </w:pPr>
    <w:rPr>
      <w:szCs w:val="24"/>
    </w:rPr>
  </w:style>
  <w:style w:type="paragraph" w:customStyle="1" w:styleId="TIRtiret">
    <w:name w:val="TIR – tiret"/>
    <w:basedOn w:val="LITlitera"/>
    <w:uiPriority w:val="15"/>
    <w:qFormat/>
    <w:rsid w:val="00BD6B70"/>
    <w:pPr>
      <w:ind w:left="1060" w:hanging="200"/>
    </w:pPr>
  </w:style>
  <w:style w:type="paragraph" w:customStyle="1" w:styleId="CZWSPTIRczwsplnatiret">
    <w:name w:val="CZ_WSP_TIR – część wspólna tiret"/>
    <w:basedOn w:val="TIRtiret"/>
    <w:next w:val="USTustnpkodeksu"/>
    <w:uiPriority w:val="17"/>
    <w:qFormat/>
    <w:rsid w:val="00BD6B70"/>
    <w:pPr>
      <w:ind w:left="780" w:firstLine="0"/>
    </w:pPr>
  </w:style>
  <w:style w:type="paragraph" w:customStyle="1" w:styleId="CYTcytatnpprzysigi">
    <w:name w:val="CYT – cytat np. przysięgi"/>
    <w:basedOn w:val="USTustnpkodeksu"/>
    <w:next w:val="USTustnpkodeksu"/>
    <w:uiPriority w:val="18"/>
    <w:qFormat/>
    <w:rsid w:val="00BD6B7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BD6B7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BD6B7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BD6B70"/>
    <w:pPr>
      <w:spacing w:before="80"/>
      <w:ind w:left="1200"/>
    </w:pPr>
  </w:style>
  <w:style w:type="paragraph" w:customStyle="1" w:styleId="ZLITTIRwLITzmtirwlitliter">
    <w:name w:val="Z_LIT/TIR_w_LIT – zm. tir. w lit. literą"/>
    <w:basedOn w:val="TIRtiret"/>
    <w:uiPriority w:val="49"/>
    <w:qFormat/>
    <w:rsid w:val="00BD6B70"/>
    <w:pPr>
      <w:spacing w:before="80"/>
      <w:ind w:left="1480"/>
    </w:pPr>
  </w:style>
  <w:style w:type="paragraph" w:customStyle="1" w:styleId="TYTDZOZNoznaczenietytuulubdziau">
    <w:name w:val="TYT(DZ)_OZN – oznaczenie tytułu lub działu"/>
    <w:next w:val="Normalny"/>
    <w:uiPriority w:val="9"/>
    <w:qFormat/>
    <w:rsid w:val="00BD6B7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BD6B70"/>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BD6B70"/>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BD6B7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BD6B70"/>
    <w:pPr>
      <w:spacing w:before="80"/>
      <w:ind w:left="420"/>
    </w:pPr>
  </w:style>
  <w:style w:type="paragraph" w:customStyle="1" w:styleId="ZZLITzmianazmlit">
    <w:name w:val="ZZ/LIT – zmiana zm. lit."/>
    <w:basedOn w:val="ZZPKTzmianazmpkt"/>
    <w:uiPriority w:val="67"/>
    <w:qFormat/>
    <w:rsid w:val="00BD6B70"/>
    <w:pPr>
      <w:ind w:left="2320" w:hanging="420"/>
    </w:pPr>
  </w:style>
  <w:style w:type="paragraph" w:customStyle="1" w:styleId="ZZTIRzmianazmtir">
    <w:name w:val="ZZ/TIR – zmiana zm. tir."/>
    <w:basedOn w:val="ZZLITzmianazmlit"/>
    <w:uiPriority w:val="67"/>
    <w:qFormat/>
    <w:rsid w:val="00BD6B7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BD6B7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BD6B70"/>
    <w:pPr>
      <w:spacing w:before="80"/>
      <w:ind w:left="780" w:firstLine="480"/>
    </w:pPr>
  </w:style>
  <w:style w:type="paragraph" w:customStyle="1" w:styleId="ZLITPKTzmpktliter">
    <w:name w:val="Z_LIT/PKT – zm. pkt literą"/>
    <w:basedOn w:val="PKTpunkt"/>
    <w:uiPriority w:val="47"/>
    <w:qFormat/>
    <w:rsid w:val="00BD6B7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BD6B70"/>
    <w:pPr>
      <w:spacing w:before="80"/>
      <w:ind w:firstLine="0"/>
    </w:pPr>
  </w:style>
  <w:style w:type="paragraph" w:customStyle="1" w:styleId="ZLITLITzmlitliter">
    <w:name w:val="Z_LIT/LIT – zm. lit. literą"/>
    <w:basedOn w:val="LITlitera"/>
    <w:uiPriority w:val="48"/>
    <w:qFormat/>
    <w:rsid w:val="00BD6B7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BD6B70"/>
    <w:pPr>
      <w:spacing w:before="80"/>
      <w:ind w:left="780"/>
    </w:pPr>
  </w:style>
  <w:style w:type="paragraph" w:customStyle="1" w:styleId="ZLITTIRzmtirliter">
    <w:name w:val="Z_LIT/TIR – zm. tir. literą"/>
    <w:basedOn w:val="TIRtiret"/>
    <w:uiPriority w:val="49"/>
    <w:qFormat/>
    <w:rsid w:val="00BD6B7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BD6B70"/>
    <w:pPr>
      <w:ind w:left="2380" w:firstLine="0"/>
    </w:pPr>
  </w:style>
  <w:style w:type="paragraph" w:customStyle="1" w:styleId="ZLITLITwPKTzmlitwpktliter">
    <w:name w:val="Z_LIT/LIT_w_PKT – zm. lit. w pkt literą"/>
    <w:basedOn w:val="LITlitera"/>
    <w:uiPriority w:val="48"/>
    <w:qFormat/>
    <w:rsid w:val="00BD6B7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BD6B70"/>
    <w:pPr>
      <w:spacing w:before="80"/>
      <w:ind w:left="1260"/>
    </w:pPr>
  </w:style>
  <w:style w:type="paragraph" w:customStyle="1" w:styleId="ZLITTIRwPKTzmtirwpktliter">
    <w:name w:val="Z_LIT/TIR_w_PKT – zm. tir. w pkt literą"/>
    <w:basedOn w:val="TIRtiret"/>
    <w:uiPriority w:val="49"/>
    <w:qFormat/>
    <w:rsid w:val="00BD6B7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BD6B70"/>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BD6B7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BD6B70"/>
    <w:pPr>
      <w:spacing w:before="80"/>
      <w:ind w:left="1060"/>
    </w:pPr>
  </w:style>
  <w:style w:type="paragraph" w:customStyle="1" w:styleId="ZTIRTIRzmtirtiret">
    <w:name w:val="Z_TIR/TIR – zm. tir. tiret"/>
    <w:basedOn w:val="TIRtiret"/>
    <w:uiPriority w:val="57"/>
    <w:qFormat/>
    <w:rsid w:val="00BD6B7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BD6B70"/>
    <w:pPr>
      <w:ind w:left="2740" w:firstLine="0"/>
    </w:pPr>
  </w:style>
  <w:style w:type="paragraph" w:customStyle="1" w:styleId="ZZTIRwLITzmianazmtirwlit">
    <w:name w:val="ZZ/TIR_w_LIT – zmiana zm. tir. w lit."/>
    <w:basedOn w:val="ZZTIRzmianazmtir"/>
    <w:uiPriority w:val="67"/>
    <w:qFormat/>
    <w:rsid w:val="00BD6B70"/>
    <w:pPr>
      <w:ind w:left="2600" w:hanging="200"/>
    </w:pPr>
  </w:style>
  <w:style w:type="paragraph" w:customStyle="1" w:styleId="ZTIRTIRwLITzmtirwlittiret">
    <w:name w:val="Z_TIR/TIR_w_LIT – zm. tir. w lit. tiret"/>
    <w:basedOn w:val="TIRtiret"/>
    <w:uiPriority w:val="57"/>
    <w:qFormat/>
    <w:rsid w:val="00BD6B7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BD6B7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BD6B70"/>
    <w:pPr>
      <w:ind w:left="1060"/>
    </w:pPr>
  </w:style>
  <w:style w:type="paragraph" w:customStyle="1" w:styleId="Z2TIRzmpodwtirartykuempunktem">
    <w:name w:val="Z/2TIR – zm. podw. tir. artykułem (punktem)"/>
    <w:basedOn w:val="TIRtiret"/>
    <w:uiPriority w:val="73"/>
    <w:qFormat/>
    <w:rsid w:val="00BD6B7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BD6B70"/>
    <w:pPr>
      <w:ind w:left="2320" w:firstLine="0"/>
    </w:pPr>
  </w:style>
  <w:style w:type="paragraph" w:customStyle="1" w:styleId="ZLIT2TIRzmpodwtirliter">
    <w:name w:val="Z_LIT/2TIR – zm. podw. tir. literą"/>
    <w:basedOn w:val="TIRtiret"/>
    <w:uiPriority w:val="75"/>
    <w:qFormat/>
    <w:rsid w:val="00BD6B70"/>
    <w:pPr>
      <w:spacing w:before="80"/>
      <w:ind w:left="1200" w:hanging="420"/>
    </w:pPr>
  </w:style>
  <w:style w:type="paragraph" w:customStyle="1" w:styleId="ZTIR2TIRzmpodwtirtiret">
    <w:name w:val="Z_TIR/2TIR – zm. podw. tir. tiret"/>
    <w:basedOn w:val="TIRtiret"/>
    <w:uiPriority w:val="78"/>
    <w:qFormat/>
    <w:rsid w:val="00BD6B7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BD6B7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BD6B70"/>
    <w:pPr>
      <w:spacing w:before="80"/>
      <w:ind w:left="1900" w:hanging="360"/>
    </w:pPr>
  </w:style>
  <w:style w:type="paragraph" w:customStyle="1" w:styleId="ZTIRPKTzmpkttiret">
    <w:name w:val="Z_TIR/PKT – zm. pkt tiret"/>
    <w:basedOn w:val="PKTpunkt"/>
    <w:uiPriority w:val="56"/>
    <w:qFormat/>
    <w:rsid w:val="00BD6B70"/>
    <w:pPr>
      <w:spacing w:before="80"/>
      <w:ind w:left="1540" w:hanging="480"/>
    </w:pPr>
  </w:style>
  <w:style w:type="paragraph" w:customStyle="1" w:styleId="ZTIRLITwPKTzmlitwpkttiret">
    <w:name w:val="Z_TIR/LIT_w_PKT – zm. lit. w pkt tiret"/>
    <w:basedOn w:val="LITlitera"/>
    <w:uiPriority w:val="57"/>
    <w:qFormat/>
    <w:rsid w:val="00BD6B70"/>
    <w:pPr>
      <w:spacing w:before="80"/>
      <w:ind w:left="1900"/>
    </w:pPr>
  </w:style>
  <w:style w:type="paragraph" w:customStyle="1" w:styleId="ZTIRCZWSPLITwPKTzmczciwsplitwpkttiret">
    <w:name w:val="Z_TIR/CZ_WSP_LIT_w_PKT – zm. części wsp. lit. w pkt tiret"/>
    <w:basedOn w:val="CZWSPLITczwsplnaliter"/>
    <w:uiPriority w:val="59"/>
    <w:qFormat/>
    <w:rsid w:val="00BD6B70"/>
    <w:pPr>
      <w:spacing w:before="80"/>
      <w:ind w:left="1540"/>
    </w:pPr>
  </w:style>
  <w:style w:type="paragraph" w:customStyle="1" w:styleId="ZTIR2TIRwLITzmpodwtirwlittiret">
    <w:name w:val="Z_TIR/2TIR_w_LIT – zm. podw. tir. w lit. tiret"/>
    <w:basedOn w:val="TIRtiret"/>
    <w:uiPriority w:val="79"/>
    <w:qFormat/>
    <w:rsid w:val="00BD6B7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BD6B70"/>
    <w:pPr>
      <w:spacing w:before="80"/>
      <w:ind w:left="1760"/>
    </w:pPr>
  </w:style>
  <w:style w:type="paragraph" w:customStyle="1" w:styleId="ZTIR2TIRwTIRzmpodwtirwtirtiret">
    <w:name w:val="Z_TIR/2TIR_w_TIR – zm. podw. tir. w tir. tiret"/>
    <w:basedOn w:val="TIRtiret"/>
    <w:uiPriority w:val="78"/>
    <w:qFormat/>
    <w:rsid w:val="00BD6B7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BD6B70"/>
    <w:pPr>
      <w:spacing w:before="80"/>
      <w:ind w:left="1400"/>
    </w:pPr>
  </w:style>
  <w:style w:type="paragraph" w:customStyle="1" w:styleId="Z2TIRLITzmlitpodwjnymtiret">
    <w:name w:val="Z_2TIR/LIT – zm. lit. podwójnym tiret"/>
    <w:basedOn w:val="LITlitera"/>
    <w:uiPriority w:val="84"/>
    <w:qFormat/>
    <w:rsid w:val="00BD6B70"/>
    <w:pPr>
      <w:spacing w:before="80"/>
      <w:ind w:left="1840" w:hanging="420"/>
    </w:pPr>
  </w:style>
  <w:style w:type="paragraph" w:customStyle="1" w:styleId="ZZ2TIRwTIRzmianazmpodwtirwtir">
    <w:name w:val="ZZ/2TIR_w_TIR – zmiana zm. podw. tir. w tir."/>
    <w:basedOn w:val="ZZCZWSP2TIRzmianazmczciwsppodwtir"/>
    <w:uiPriority w:val="93"/>
    <w:qFormat/>
    <w:rsid w:val="00BD6B70"/>
    <w:pPr>
      <w:ind w:left="2600" w:hanging="360"/>
    </w:pPr>
  </w:style>
  <w:style w:type="paragraph" w:customStyle="1" w:styleId="ZZ2TIRwLITzmianazmpodwtirwlit">
    <w:name w:val="ZZ/2TIR_w_LIT – zmiana zm. podw. tir. w lit."/>
    <w:basedOn w:val="ZZ2TIRwTIRzmianazmpodwtirwtir"/>
    <w:uiPriority w:val="94"/>
    <w:qFormat/>
    <w:rsid w:val="00BD6B70"/>
    <w:pPr>
      <w:ind w:left="2960"/>
    </w:pPr>
  </w:style>
  <w:style w:type="paragraph" w:customStyle="1" w:styleId="Z2TIRTIRwLITzmtirwlitpodwjnymtiret">
    <w:name w:val="Z_2TIR/TIR_w_LIT – zm. tir. w lit. podwójnym tiret"/>
    <w:basedOn w:val="TIRtiret"/>
    <w:uiPriority w:val="84"/>
    <w:qFormat/>
    <w:rsid w:val="00BD6B7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BD6B70"/>
    <w:pPr>
      <w:spacing w:before="80"/>
      <w:ind w:left="1840"/>
    </w:pPr>
  </w:style>
  <w:style w:type="paragraph" w:customStyle="1" w:styleId="ZZ2TIRwPKTzmianazmpodwtirwpkt">
    <w:name w:val="ZZ/2TIR_w_PKT – zmiana zm. podw. tir. w pkt"/>
    <w:basedOn w:val="ZZ2TIRwLITzmianazmpodwtirwlit"/>
    <w:uiPriority w:val="94"/>
    <w:qFormat/>
    <w:rsid w:val="00BD6B70"/>
    <w:pPr>
      <w:ind w:left="3380"/>
    </w:pPr>
  </w:style>
  <w:style w:type="paragraph" w:customStyle="1" w:styleId="ZZCZWSP2TIRwTIRzmianazmczciwsppodwtirwtir">
    <w:name w:val="ZZ/CZ_WSP_2TIR_w_TIR – zmiana zm. części wsp. podw. tir. w tir."/>
    <w:basedOn w:val="ZZ2TIRwLITzmianazmpodwtirwlit"/>
    <w:uiPriority w:val="94"/>
    <w:qFormat/>
    <w:rsid w:val="00BD6B70"/>
    <w:pPr>
      <w:ind w:left="2240" w:firstLine="0"/>
    </w:pPr>
  </w:style>
  <w:style w:type="paragraph" w:customStyle="1" w:styleId="Z2TIR2TIRwTIRzmpodwtirwtirpodwjnymtiret">
    <w:name w:val="Z_2TIR/2TIR_w_TIR – zm. podw. tir. w tir. podwójnym tiret"/>
    <w:basedOn w:val="TIRtiret"/>
    <w:uiPriority w:val="85"/>
    <w:qFormat/>
    <w:rsid w:val="00BD6B7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BD6B70"/>
    <w:pPr>
      <w:spacing w:before="80"/>
      <w:ind w:left="1760"/>
    </w:pPr>
  </w:style>
  <w:style w:type="paragraph" w:customStyle="1" w:styleId="Z2TIR2TIRwLITzmpodwtirwlitpodwjnymtiret">
    <w:name w:val="Z_2TIR/2TIR_w_LIT – zm. podw. tir. w lit. podwójnym tiret"/>
    <w:basedOn w:val="TIRtiret"/>
    <w:uiPriority w:val="86"/>
    <w:qFormat/>
    <w:rsid w:val="00BD6B7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BD6B7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BD6B70"/>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D6B70"/>
    <w:pPr>
      <w:ind w:left="420"/>
    </w:pPr>
    <w:rPr>
      <w:b w:val="0"/>
    </w:rPr>
  </w:style>
  <w:style w:type="character" w:styleId="Odwoaniedokomentarza">
    <w:name w:val="annotation reference"/>
    <w:basedOn w:val="Domylnaczcionkaakapitu"/>
    <w:uiPriority w:val="99"/>
    <w:rsid w:val="00BD6B70"/>
    <w:rPr>
      <w:sz w:val="16"/>
      <w:szCs w:val="16"/>
    </w:rPr>
  </w:style>
  <w:style w:type="paragraph" w:styleId="Tekstkomentarza">
    <w:name w:val="annotation text"/>
    <w:basedOn w:val="Normalny"/>
    <w:link w:val="TekstkomentarzaZnak"/>
    <w:uiPriority w:val="99"/>
    <w:rsid w:val="00BD6B70"/>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BD6B70"/>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BD6B70"/>
    <w:pPr>
      <w:ind w:left="1900"/>
    </w:pPr>
  </w:style>
  <w:style w:type="paragraph" w:customStyle="1" w:styleId="ZZPKTzmianazmpkt">
    <w:name w:val="ZZ/PKT – zmiana zm. pkt"/>
    <w:basedOn w:val="ZPKTzmpktartykuempunktem"/>
    <w:uiPriority w:val="66"/>
    <w:qFormat/>
    <w:rsid w:val="00BD6B70"/>
    <w:pPr>
      <w:ind w:left="2380"/>
    </w:pPr>
  </w:style>
  <w:style w:type="paragraph" w:customStyle="1" w:styleId="ZZLITwPKTzmianazmlitwpkt">
    <w:name w:val="ZZ/LIT_w_PKT – zmiana zm. lit. w pkt"/>
    <w:basedOn w:val="ZLITwPKTzmlitwpktartykuempunktem"/>
    <w:uiPriority w:val="67"/>
    <w:qFormat/>
    <w:rsid w:val="00BD6B70"/>
    <w:pPr>
      <w:ind w:left="2740"/>
    </w:pPr>
  </w:style>
  <w:style w:type="paragraph" w:customStyle="1" w:styleId="ZZTIRwPKTzmianazmtirwpkt">
    <w:name w:val="ZZ/TIR_w_PKT – zmiana zm. tir. w pkt"/>
    <w:basedOn w:val="ZTIRwPKTzmtirwpktartykuempunktem"/>
    <w:uiPriority w:val="67"/>
    <w:qFormat/>
    <w:rsid w:val="00BD6B70"/>
    <w:pPr>
      <w:ind w:left="3020"/>
    </w:pPr>
  </w:style>
  <w:style w:type="paragraph" w:customStyle="1" w:styleId="ODNONIKtreodnonika">
    <w:name w:val="ODNOŚNIK – treść odnośnika"/>
    <w:uiPriority w:val="19"/>
    <w:qFormat/>
    <w:rsid w:val="00BD6B7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BD6B7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BD6B7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BD6B70"/>
    <w:rPr>
      <w:rFonts w:ascii="Times New Roman" w:hAnsi="Times New Roman"/>
    </w:rPr>
  </w:style>
  <w:style w:type="paragraph" w:customStyle="1" w:styleId="ZTIRTIRwPKTzmtirwpkttiret">
    <w:name w:val="Z_TIR/TIR_w_PKT – zm. tir. w pkt tiret"/>
    <w:basedOn w:val="ZTIRTIRwLITzmtirwlittiret"/>
    <w:uiPriority w:val="57"/>
    <w:qFormat/>
    <w:rsid w:val="00BD6B70"/>
    <w:pPr>
      <w:ind w:left="2180"/>
    </w:pPr>
  </w:style>
  <w:style w:type="paragraph" w:customStyle="1" w:styleId="ZTIRCZWSPTIRwPKTzmczciwsptirtiret">
    <w:name w:val="Z_TIR/CZ_WSP_TIR_w_PKT – zm. części wsp. tir. tiret"/>
    <w:basedOn w:val="ZTIRTIRwPKTzmtirwpkttiret"/>
    <w:next w:val="TIRtiret"/>
    <w:uiPriority w:val="60"/>
    <w:qFormat/>
    <w:rsid w:val="00BD6B7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BD6B70"/>
    <w:pPr>
      <w:ind w:left="420" w:firstLine="0"/>
    </w:pPr>
  </w:style>
  <w:style w:type="paragraph" w:customStyle="1" w:styleId="ROZDZODDZOZNoznaczenierozdziauluboddziau">
    <w:name w:val="ROZDZ(ODDZ)_OZN – oznaczenie rozdziału lub oddziału"/>
    <w:next w:val="ARTartustawynprozporzdzenia"/>
    <w:uiPriority w:val="10"/>
    <w:qFormat/>
    <w:rsid w:val="00BD6B7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BD6B70"/>
    <w:pPr>
      <w:spacing w:before="80"/>
      <w:ind w:left="1840" w:hanging="420"/>
    </w:pPr>
  </w:style>
  <w:style w:type="paragraph" w:customStyle="1" w:styleId="Z2TIRTIRzmtirpodwjnymtiret">
    <w:name w:val="Z_2TIR/TIR – zm. tir. podwójnym tiret"/>
    <w:basedOn w:val="TIRtiret"/>
    <w:uiPriority w:val="84"/>
    <w:qFormat/>
    <w:rsid w:val="00BD6B7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BD6B70"/>
    <w:pPr>
      <w:spacing w:before="80"/>
      <w:ind w:left="840"/>
    </w:pPr>
  </w:style>
  <w:style w:type="paragraph" w:customStyle="1" w:styleId="ZLITSKARNzmsankcjikarnejliter">
    <w:name w:val="Z_LIT/S_KARN – zm. sankcji karnej literą"/>
    <w:basedOn w:val="ZSKARNzmsankcjikarnejwszczeglnociwKodeksiekarnym"/>
    <w:uiPriority w:val="53"/>
    <w:qFormat/>
    <w:rsid w:val="00BD6B7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BD6B70"/>
    <w:pPr>
      <w:ind w:left="1540" w:firstLine="0"/>
    </w:pPr>
  </w:style>
  <w:style w:type="paragraph" w:customStyle="1" w:styleId="Z2TIRwLITzmpodwtirwlitartykuempunktem">
    <w:name w:val="Z/2TIR_w_LIT – zm. podw. tir. w lit. artykułem (punktem)"/>
    <w:basedOn w:val="Z2TIRwPKTzmpodwtirwpktartykuempunktem"/>
    <w:uiPriority w:val="74"/>
    <w:qFormat/>
    <w:rsid w:val="00BD6B70"/>
    <w:pPr>
      <w:ind w:left="1480"/>
    </w:pPr>
  </w:style>
  <w:style w:type="paragraph" w:customStyle="1" w:styleId="Z2TIRwTIRzmpodwtirwtirartykuempunktem">
    <w:name w:val="Z/2TIR_w_TIR – zm. podw. tir. w tir. artykułem (punktem)"/>
    <w:basedOn w:val="Z2TIRwLITzmpodwtirwlitartykuempunktem"/>
    <w:uiPriority w:val="73"/>
    <w:qFormat/>
    <w:rsid w:val="00BD6B7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BD6B7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BD6B70"/>
    <w:pPr>
      <w:ind w:left="1120" w:firstLine="0"/>
    </w:pPr>
  </w:style>
  <w:style w:type="paragraph" w:customStyle="1" w:styleId="ZZCZWSP2TIRzmianazmczciwsppodwtir">
    <w:name w:val="ZZ/CZ_WSP_2TIR – zmiana zm. części wsp. podw. tir."/>
    <w:basedOn w:val="ZZTIRzmianazmtir"/>
    <w:next w:val="ZZUSTzmianazmust"/>
    <w:uiPriority w:val="94"/>
    <w:qFormat/>
    <w:rsid w:val="00BD6B70"/>
    <w:pPr>
      <w:ind w:left="1900" w:firstLine="0"/>
    </w:pPr>
  </w:style>
  <w:style w:type="paragraph" w:customStyle="1" w:styleId="PKTODNONIKApunktodnonika">
    <w:name w:val="PKT_ODNOŚNIKA – punkt odnośnika"/>
    <w:basedOn w:val="ODNONIKtreodnonika"/>
    <w:uiPriority w:val="19"/>
    <w:qFormat/>
    <w:rsid w:val="00BD6B70"/>
    <w:pPr>
      <w:ind w:left="560"/>
    </w:pPr>
  </w:style>
  <w:style w:type="paragraph" w:customStyle="1" w:styleId="ZODNONIKAzmtekstuodnonikaartykuempunktem">
    <w:name w:val="Z/ODNOŚNIKA – zm. tekstu odnośnika artykułem (punktem)"/>
    <w:basedOn w:val="ODNONIKtreodnonika"/>
    <w:uiPriority w:val="39"/>
    <w:qFormat/>
    <w:rsid w:val="00BD6B7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D6B70"/>
    <w:pPr>
      <w:ind w:left="1020"/>
    </w:pPr>
  </w:style>
  <w:style w:type="paragraph" w:customStyle="1" w:styleId="ZPKTODNONIKAzmpktodnonikaartykuempunktem">
    <w:name w:val="Z/PKT_ODNOŚNIKA – zm. pkt odnośnika artykułem (punktem)"/>
    <w:basedOn w:val="ZODNONIKAzmtekstuodnonikaartykuempunktem"/>
    <w:uiPriority w:val="39"/>
    <w:qFormat/>
    <w:rsid w:val="00BD6B70"/>
  </w:style>
  <w:style w:type="paragraph" w:customStyle="1" w:styleId="ZLIT2TIRwTIRzmpodwtirwtirliter">
    <w:name w:val="Z_LIT/2TIR_w_TIR – zm. podw. tir. w tir. literą"/>
    <w:basedOn w:val="ZLIT2TIRzmpodwtirliter"/>
    <w:uiPriority w:val="75"/>
    <w:qFormat/>
    <w:rsid w:val="00BD6B70"/>
    <w:pPr>
      <w:ind w:left="1480" w:hanging="360"/>
    </w:pPr>
  </w:style>
  <w:style w:type="paragraph" w:customStyle="1" w:styleId="ZLIT2TIRwLITzmpodwtirwlitliter">
    <w:name w:val="Z_LIT/2TIR_w_LIT – zm. podw. tir. w lit. literą"/>
    <w:basedOn w:val="ZLIT2TIRwTIRzmpodwtirwtirliter"/>
    <w:uiPriority w:val="76"/>
    <w:qFormat/>
    <w:rsid w:val="00BD6B70"/>
    <w:pPr>
      <w:ind w:left="1840"/>
    </w:pPr>
  </w:style>
  <w:style w:type="paragraph" w:customStyle="1" w:styleId="ZLIT2TIRwPKTzmpodwtirwpktliter">
    <w:name w:val="Z_LIT/2TIR_w_PKT – zm. podw. tir. w pkt literą"/>
    <w:basedOn w:val="ZLIT2TIRwLITzmpodwtirwlitliter"/>
    <w:uiPriority w:val="76"/>
    <w:qFormat/>
    <w:rsid w:val="00BD6B7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BD6B7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BD6B7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BD6B70"/>
    <w:pPr>
      <w:ind w:left="1900" w:firstLine="0"/>
    </w:pPr>
  </w:style>
  <w:style w:type="paragraph" w:customStyle="1" w:styleId="ZTIR2TIRwPKTzmpodwtirwpkttiret">
    <w:name w:val="Z_TIR/2TIR_w_PKT – zm. podw. tir. w pkt tiret"/>
    <w:basedOn w:val="ZTIR2TIRwLITzmpodwtirwlittiret"/>
    <w:uiPriority w:val="79"/>
    <w:qFormat/>
    <w:rsid w:val="00BD6B7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BD6B7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BD6B7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BD6B7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BD6B70"/>
  </w:style>
  <w:style w:type="paragraph" w:customStyle="1" w:styleId="ZLITCZWSP2TIRzmczciwsppodwtirliter">
    <w:name w:val="Z_LIT/CZ_WSP_2TIR – zm. części wsp. podw. tir. literą"/>
    <w:basedOn w:val="ZLITCZWSPPKTzmczciwsppktliter"/>
    <w:next w:val="LITlitera"/>
    <w:uiPriority w:val="76"/>
    <w:qFormat/>
    <w:rsid w:val="00BD6B70"/>
  </w:style>
  <w:style w:type="paragraph" w:customStyle="1" w:styleId="ZTIRCZWSP2TIRzmczciwsppodwtirtiret">
    <w:name w:val="Z_TIR/CZ_WSP_2TIR – zm. części wsp. podw. tir. tiret"/>
    <w:basedOn w:val="ZLITCZWSP2TIRzmczciwsppodwtirliter"/>
    <w:next w:val="TIRtiret"/>
    <w:uiPriority w:val="79"/>
    <w:qFormat/>
    <w:rsid w:val="00BD6B70"/>
    <w:pPr>
      <w:ind w:left="1060"/>
    </w:pPr>
  </w:style>
  <w:style w:type="paragraph" w:customStyle="1" w:styleId="ZZ2TIRzmianazmpodwtir">
    <w:name w:val="ZZ/2TIR – zmiana zm. podw. tir."/>
    <w:basedOn w:val="ZZCZWSP2TIRzmianazmczciwsppodwtir"/>
    <w:uiPriority w:val="93"/>
    <w:qFormat/>
    <w:rsid w:val="00BD6B7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D6B70"/>
  </w:style>
  <w:style w:type="paragraph" w:customStyle="1" w:styleId="ZCZWSPTIRzmczciwsptirartykuempunktem">
    <w:name w:val="Z/CZ_WSP_TIR – zm. części wsp. tir. artykułem (punktem)"/>
    <w:basedOn w:val="ZCZWSPPKTzmczciwsppktartykuempunktem"/>
    <w:next w:val="PKTpunkt"/>
    <w:uiPriority w:val="35"/>
    <w:qFormat/>
    <w:rsid w:val="00BD6B70"/>
  </w:style>
  <w:style w:type="paragraph" w:customStyle="1" w:styleId="ZLITCZWSPLITzmczciwsplitliter">
    <w:name w:val="Z_LIT/CZ_WSP_LIT – zm. części wsp. lit. literą"/>
    <w:basedOn w:val="ZLITCZWSPPKTzmczciwsppktliter"/>
    <w:next w:val="LITlitera"/>
    <w:uiPriority w:val="51"/>
    <w:qFormat/>
    <w:rsid w:val="00BD6B70"/>
  </w:style>
  <w:style w:type="paragraph" w:customStyle="1" w:styleId="ZLITCZWSPTIRzmczciwsptirliter">
    <w:name w:val="Z_LIT/CZ_WSP_TIR – zm. części wsp. tir. literą"/>
    <w:basedOn w:val="ZLITCZWSPPKTzmczciwsppktliter"/>
    <w:next w:val="LITlitera"/>
    <w:uiPriority w:val="51"/>
    <w:qFormat/>
    <w:rsid w:val="00BD6B70"/>
  </w:style>
  <w:style w:type="paragraph" w:customStyle="1" w:styleId="ZTIRCZWSPLITzmczciwsplittiret">
    <w:name w:val="Z_TIR/CZ_WSP_LIT – zm. części wsp. lit. tiret"/>
    <w:basedOn w:val="ZTIRCZWSPPKTzmczciwsppkttiret"/>
    <w:next w:val="TIRtiret"/>
    <w:uiPriority w:val="59"/>
    <w:qFormat/>
    <w:rsid w:val="00BD6B70"/>
  </w:style>
  <w:style w:type="paragraph" w:customStyle="1" w:styleId="ZTIRCZWSPTIRzmczciwsptirtiret">
    <w:name w:val="Z_TIR/CZ_WSP_TIR – zm. części wsp. tir. tiret"/>
    <w:basedOn w:val="ZTIRCZWSPPKTzmczciwsppkttiret"/>
    <w:next w:val="TIRtiret"/>
    <w:uiPriority w:val="60"/>
    <w:qFormat/>
    <w:rsid w:val="00BD6B70"/>
  </w:style>
  <w:style w:type="paragraph" w:customStyle="1" w:styleId="ZZCZWSPLITzmianazmczciwsplit">
    <w:name w:val="ZZ/CZ_WSP_LIT – zmiana. zm. części wsp. lit."/>
    <w:basedOn w:val="ZZCZWSPPKTzmianazmczciwsppkt"/>
    <w:uiPriority w:val="69"/>
    <w:qFormat/>
    <w:rsid w:val="00BD6B70"/>
  </w:style>
  <w:style w:type="paragraph" w:customStyle="1" w:styleId="ZZCZWSPTIRzmianazmczciwsptir">
    <w:name w:val="ZZ/CZ_WSP_TIR – zmiana. zm. części wsp. tir."/>
    <w:basedOn w:val="ZZCZWSPPKTzmianazmczciwsppkt"/>
    <w:uiPriority w:val="69"/>
    <w:qFormat/>
    <w:rsid w:val="00BD6B70"/>
  </w:style>
  <w:style w:type="paragraph" w:customStyle="1" w:styleId="Z2TIRCZWSPTIRzmczciwsptirpodwjnymtiret">
    <w:name w:val="Z_2TIR/CZ_WSP_TIR – zm. części wsp. tir. podwójnym tiret"/>
    <w:basedOn w:val="Z2TIRCZWSPLITzmczciwsplitpodwjnymtiret"/>
    <w:next w:val="2TIRpodwjnytiret"/>
    <w:uiPriority w:val="87"/>
    <w:qFormat/>
    <w:rsid w:val="00BD6B7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D6B70"/>
  </w:style>
  <w:style w:type="paragraph" w:customStyle="1" w:styleId="ZUSTzmustartykuempunktem">
    <w:name w:val="Z/UST(§) – zm. ust. (§) artykułem (punktem)"/>
    <w:basedOn w:val="ZARTzmartartykuempunktem"/>
    <w:uiPriority w:val="30"/>
    <w:qFormat/>
    <w:rsid w:val="00BD6B70"/>
    <w:pPr>
      <w:spacing w:before="80"/>
    </w:pPr>
  </w:style>
  <w:style w:type="paragraph" w:customStyle="1" w:styleId="ZZUSTzmianazmust">
    <w:name w:val="ZZ/UST(§) – zmiana zm. ust. (§)"/>
    <w:basedOn w:val="ZZARTzmianazmart"/>
    <w:uiPriority w:val="65"/>
    <w:qFormat/>
    <w:rsid w:val="00BD6B70"/>
    <w:pPr>
      <w:spacing w:before="80"/>
    </w:pPr>
  </w:style>
  <w:style w:type="paragraph" w:customStyle="1" w:styleId="TYTDZPRZEDMprzedmiotregulacjitytuulubdziau">
    <w:name w:val="TYT(DZ)_PRZEDM – przedmiot regulacji tytułu lub działu"/>
    <w:next w:val="ARTartustawynprozporzdzenia"/>
    <w:uiPriority w:val="9"/>
    <w:qFormat/>
    <w:rsid w:val="00BD6B7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BD6B7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BD6B7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D6B7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D6B7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D6B7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D6B70"/>
    <w:pPr>
      <w:ind w:left="1900"/>
    </w:pPr>
  </w:style>
  <w:style w:type="paragraph" w:customStyle="1" w:styleId="TEKSTwTABELItekstzwcitympierwwierszem">
    <w:name w:val="TEKST_w_TABELI – tekst z wciętym pierw. wierszem"/>
    <w:basedOn w:val="Normalny"/>
    <w:uiPriority w:val="23"/>
    <w:unhideWhenUsed/>
    <w:qFormat/>
    <w:rsid w:val="00BD6B70"/>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BD6B70"/>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BD6B70"/>
    <w:pPr>
      <w:ind w:left="0" w:firstLine="0"/>
    </w:pPr>
  </w:style>
  <w:style w:type="paragraph" w:customStyle="1" w:styleId="P2wTABELIpoziom2numeracjiwtabeli">
    <w:name w:val="P2_w_TABELI – poziom 2 numeracji w tabeli"/>
    <w:basedOn w:val="P1wTABELIpoziom1numeracjiwtabeli"/>
    <w:uiPriority w:val="24"/>
    <w:unhideWhenUsed/>
    <w:qFormat/>
    <w:rsid w:val="00BD6B70"/>
    <w:pPr>
      <w:ind w:left="680"/>
    </w:pPr>
  </w:style>
  <w:style w:type="paragraph" w:customStyle="1" w:styleId="P3wTABELIpoziom3numeracjiwtabeli">
    <w:name w:val="P3_w_TABELI – poziom 3 numeracji w tabeli"/>
    <w:basedOn w:val="P2wTABELIpoziom2numeracjiwtabeli"/>
    <w:uiPriority w:val="24"/>
    <w:unhideWhenUsed/>
    <w:qFormat/>
    <w:rsid w:val="00BD6B70"/>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BD6B70"/>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BD6B70"/>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BD6B70"/>
    <w:pPr>
      <w:ind w:left="1021"/>
    </w:pPr>
  </w:style>
  <w:style w:type="paragraph" w:customStyle="1" w:styleId="P4wTABELIpoziom4numeracjiwtabeli">
    <w:name w:val="P4_w_TABELI – poziom 4 numeracji w tabeli"/>
    <w:basedOn w:val="P3wTABELIpoziom3numeracjiwtabeli"/>
    <w:uiPriority w:val="24"/>
    <w:unhideWhenUsed/>
    <w:qFormat/>
    <w:rsid w:val="00BD6B70"/>
    <w:pPr>
      <w:ind w:left="1361"/>
    </w:pPr>
  </w:style>
  <w:style w:type="paragraph" w:customStyle="1" w:styleId="TYTTABELItytutabeli">
    <w:name w:val="TYT_TABELI – tytuł tabeli"/>
    <w:basedOn w:val="TYTDZOZNoznaczenietytuulubdziau"/>
    <w:uiPriority w:val="22"/>
    <w:unhideWhenUsed/>
    <w:qFormat/>
    <w:rsid w:val="00BD6B70"/>
    <w:rPr>
      <w:b/>
    </w:rPr>
  </w:style>
  <w:style w:type="paragraph" w:customStyle="1" w:styleId="OZNPROJEKTUwskazaniedatylubwersjiprojektu">
    <w:name w:val="OZN_PROJEKTU – wskazanie daty lub wersji projektu"/>
    <w:next w:val="OZNRODZAKTUtznustawalubrozporzdzenieiorganwydajcy"/>
    <w:uiPriority w:val="5"/>
    <w:qFormat/>
    <w:rsid w:val="00BD6B7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D6B7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D6B70"/>
    <w:pPr>
      <w:jc w:val="left"/>
    </w:pPr>
  </w:style>
  <w:style w:type="paragraph" w:customStyle="1" w:styleId="TEKSTwporozumieniu">
    <w:name w:val="TEKST&quot;w porozumieniu:&quot;"/>
    <w:next w:val="NAZORGWPOROZUMIENIUnazwaorganuwporozumieniuzktrymaktjestwydawany"/>
    <w:uiPriority w:val="27"/>
    <w:qFormat/>
    <w:rsid w:val="00BD6B7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BD6B7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D6B70"/>
    <w:pPr>
      <w:ind w:left="340" w:firstLine="0"/>
    </w:pPr>
  </w:style>
  <w:style w:type="paragraph" w:customStyle="1" w:styleId="NOTATKILEGISLATORA">
    <w:name w:val="NOTATKI_LEGISLATORA"/>
    <w:basedOn w:val="Normalny"/>
    <w:uiPriority w:val="5"/>
    <w:qFormat/>
    <w:rsid w:val="00BD6B70"/>
    <w:rPr>
      <w:b/>
      <w:i/>
    </w:rPr>
  </w:style>
  <w:style w:type="paragraph" w:customStyle="1" w:styleId="OZNZACZNIKAwskazanienrzacznika">
    <w:name w:val="OZN_ZAŁĄCZNIKA – wskazanie nr załącznika"/>
    <w:basedOn w:val="OZNPROJEKTUwskazaniedatylubwersjiprojektu"/>
    <w:uiPriority w:val="28"/>
    <w:qFormat/>
    <w:rsid w:val="00BD6B70"/>
    <w:pPr>
      <w:keepNext/>
    </w:pPr>
    <w:rPr>
      <w:b/>
      <w:u w:val="none"/>
    </w:rPr>
  </w:style>
  <w:style w:type="paragraph" w:customStyle="1" w:styleId="OZNPARAFYADNOTACJE">
    <w:name w:val="OZN_PARAFY(ADNOTACJE)"/>
    <w:basedOn w:val="ODNONIKtreodnonika"/>
    <w:uiPriority w:val="26"/>
    <w:qFormat/>
    <w:rsid w:val="00BD6B70"/>
  </w:style>
  <w:style w:type="paragraph" w:customStyle="1" w:styleId="TEKSTZacznikido">
    <w:name w:val="TEKST&quot;Załącznik(i) do ...&quot;"/>
    <w:uiPriority w:val="28"/>
    <w:qFormat/>
    <w:rsid w:val="00BD6B7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BD6B70"/>
    <w:pPr>
      <w:ind w:left="840"/>
    </w:pPr>
  </w:style>
  <w:style w:type="paragraph" w:customStyle="1" w:styleId="CZWSPLITODNONIKAczwspliterodnonika">
    <w:name w:val="CZ_WSP_LIT_ODNOŚNIKA – część wsp. liter odnośnika"/>
    <w:basedOn w:val="LITODNONIKAliteraodnonika"/>
    <w:uiPriority w:val="22"/>
    <w:qFormat/>
    <w:rsid w:val="00BD6B70"/>
    <w:pPr>
      <w:ind w:left="454" w:firstLine="0"/>
    </w:pPr>
  </w:style>
  <w:style w:type="paragraph" w:customStyle="1" w:styleId="TIRWODNONIKUtiretwodnoniku">
    <w:name w:val="TIR_W_ODNOŚNIKU – tiret w odnośniku"/>
    <w:basedOn w:val="LITODNONIKAliteraodnonika"/>
    <w:uiPriority w:val="25"/>
    <w:semiHidden/>
    <w:qFormat/>
    <w:rsid w:val="00BD6B70"/>
    <w:pPr>
      <w:ind w:left="1135"/>
    </w:pPr>
  </w:style>
  <w:style w:type="paragraph" w:customStyle="1" w:styleId="CZWSPTIRWODNONIKUczwsptiretwodnoniku">
    <w:name w:val="CZ_WSP_TIR_W_ODNOŚNIKU – część wsp. tiret w odnośniku"/>
    <w:basedOn w:val="TIRWODNONIKUtiretwodnoniku"/>
    <w:uiPriority w:val="27"/>
    <w:semiHidden/>
    <w:qFormat/>
    <w:rsid w:val="00BD6B7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BD6B7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D6B7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D6B7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BD6B70"/>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BD6B7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D6B7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D6B70"/>
  </w:style>
  <w:style w:type="paragraph" w:customStyle="1" w:styleId="ZLITwPKTODNONIKAzmlitwpktodnonikaartykuempunktem">
    <w:name w:val="Z/LIT_w_PKT_ODNOŚNIKA – zm. lit. w pkt odnośnika artykułem (punktem)"/>
    <w:basedOn w:val="ZLITODNONIKAzmlitodnonikaartykuempunktem"/>
    <w:uiPriority w:val="40"/>
    <w:qFormat/>
    <w:rsid w:val="00BD6B70"/>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D6B7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D6B7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D6B7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D6B7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D6B7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BD6B70"/>
  </w:style>
  <w:style w:type="paragraph" w:customStyle="1" w:styleId="ZZFRAGzmianazmfragmentunpzdania">
    <w:name w:val="ZZ/FRAG – zmiana zm. fragmentu (np. zdania)"/>
    <w:basedOn w:val="ZZCZWSPPKTzmianazmczciwsppkt"/>
    <w:uiPriority w:val="70"/>
    <w:qFormat/>
    <w:rsid w:val="00BD6B70"/>
  </w:style>
  <w:style w:type="paragraph" w:customStyle="1" w:styleId="ZDANIENASTNOWYWIERSZODNONIKAnpzddrugienowywiersz">
    <w:name w:val="ZDANIE_NAST_NOWY_WIERSZ_ODNOŚNIKA – np. zd. drugie (nowy wiersz)"/>
    <w:basedOn w:val="CZWSPPKTODNONIKAczwsppunkwodnonika"/>
    <w:uiPriority w:val="20"/>
    <w:qFormat/>
    <w:rsid w:val="00BD6B70"/>
  </w:style>
  <w:style w:type="paragraph" w:customStyle="1" w:styleId="Z2TIRPKTzmpktpodwjnymtiret">
    <w:name w:val="Z_2TIR/PKT – zm. pkt podwójnym tiret"/>
    <w:basedOn w:val="Z2TIRLITzmlitpodwjnymtiret"/>
    <w:uiPriority w:val="83"/>
    <w:qFormat/>
    <w:rsid w:val="00BD6B7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BD6B7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BD6B7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BD6B7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BD6B70"/>
    <w:pPr>
      <w:ind w:left="1420" w:firstLine="480"/>
    </w:pPr>
  </w:style>
  <w:style w:type="paragraph" w:customStyle="1" w:styleId="Z2TIRUSTzmustpodwjnymtiret">
    <w:name w:val="Z_2TIR/UST(§) – zm. ust. (§) podwójnym tiret"/>
    <w:basedOn w:val="Z2TIRPKTzmpktpodwjnymtiret"/>
    <w:uiPriority w:val="82"/>
    <w:qFormat/>
    <w:rsid w:val="00BD6B7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BD6B70"/>
    <w:pPr>
      <w:ind w:left="2540" w:firstLine="0"/>
    </w:pPr>
  </w:style>
  <w:style w:type="paragraph" w:customStyle="1" w:styleId="Z2TIRCZWSPPKTzmczciwsppktpodwjnymtiret">
    <w:name w:val="Z_2TIR/CZ_WSP_PKT – zm. części wsp. pkt podwójnym tiret"/>
    <w:basedOn w:val="Z2TIRPKTzmpktpodwjnymtiret"/>
    <w:uiPriority w:val="86"/>
    <w:qFormat/>
    <w:rsid w:val="00BD6B7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BD6B7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BD6B70"/>
    <w:pPr>
      <w:ind w:left="2260" w:firstLine="0"/>
    </w:pPr>
  </w:style>
  <w:style w:type="paragraph" w:customStyle="1" w:styleId="ZLITARTzmartliter">
    <w:name w:val="Z_LIT/ART(§) – zm. art. (§) literą"/>
    <w:basedOn w:val="ZLITUSTzmustliter"/>
    <w:uiPriority w:val="46"/>
    <w:qFormat/>
    <w:rsid w:val="00BD6B70"/>
    <w:rPr>
      <w:rFonts w:ascii="Times New Roman" w:hAnsi="Times New Roman"/>
    </w:rPr>
  </w:style>
  <w:style w:type="paragraph" w:customStyle="1" w:styleId="ZTIRARTzmarttiret">
    <w:name w:val="Z_TIR/ART(§) – zm. art. (§) tiret"/>
    <w:basedOn w:val="ZTIRPKTzmpkttiret"/>
    <w:uiPriority w:val="55"/>
    <w:qFormat/>
    <w:rsid w:val="00BD6B70"/>
    <w:pPr>
      <w:ind w:left="1060" w:firstLine="480"/>
    </w:pPr>
    <w:rPr>
      <w:rFonts w:ascii="Times New Roman" w:hAnsi="Times New Roman"/>
    </w:rPr>
  </w:style>
  <w:style w:type="paragraph" w:customStyle="1" w:styleId="ZTIRUSTzmusttiret">
    <w:name w:val="Z_TIR/UST(§) – zm. ust. (§) tiret"/>
    <w:basedOn w:val="ZTIRARTzmarttiret"/>
    <w:uiPriority w:val="55"/>
    <w:qFormat/>
    <w:rsid w:val="00BD6B70"/>
  </w:style>
  <w:style w:type="paragraph" w:customStyle="1" w:styleId="ZLITKSIGIzmozniprzedmksigiliter">
    <w:name w:val="Z_LIT/KSIĘGI – zm. ozn. i przedm. księgi literą"/>
    <w:basedOn w:val="ZCZCIKSIGIzmozniprzedmczciksigiartykuempunktem"/>
    <w:uiPriority w:val="44"/>
    <w:qFormat/>
    <w:rsid w:val="00BD6B7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D6B7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BD6B7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D6B7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D6B70"/>
    <w:pPr>
      <w:ind w:left="780"/>
    </w:pPr>
  </w:style>
  <w:style w:type="paragraph" w:customStyle="1" w:styleId="ZTIRDZOZNzmozndziautiret">
    <w:name w:val="Z_TIR/DZ_OZN – zm. ozn. działu tiret"/>
    <w:basedOn w:val="ZLITTYTDZOZNzmozntytuudziauliter"/>
    <w:next w:val="ZTIRDZPRZEDMzmprzedmdziautiret"/>
    <w:uiPriority w:val="54"/>
    <w:qFormat/>
    <w:rsid w:val="00BD6B70"/>
    <w:pPr>
      <w:ind w:left="1060"/>
    </w:pPr>
  </w:style>
  <w:style w:type="paragraph" w:customStyle="1" w:styleId="ZTIRDZPRZEDMzmprzedmdziautiret">
    <w:name w:val="Z_TIR/DZ_PRZEDM – zm. przedm. działu tiret"/>
    <w:basedOn w:val="ZLITTYTDZPRZEDMzmprzedmtytuudziauliter"/>
    <w:uiPriority w:val="54"/>
    <w:qFormat/>
    <w:rsid w:val="00BD6B7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D6B70"/>
    <w:pPr>
      <w:ind w:left="1060"/>
    </w:pPr>
  </w:style>
  <w:style w:type="paragraph" w:customStyle="1" w:styleId="ZTIRROZDZODDZPRZEDMzmprzedmrozdzoddztiret">
    <w:name w:val="Z_TIR/ROZDZ(ODDZ)_PRZEDM – zm. przedm. rozdz. (oddz.) tiret"/>
    <w:basedOn w:val="ZLITROZDZODDZPRZEDMzmprzedmrozdzoddzliter"/>
    <w:uiPriority w:val="54"/>
    <w:qFormat/>
    <w:rsid w:val="00BD6B7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D6B7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D6B70"/>
    <w:pPr>
      <w:ind w:left="1420"/>
    </w:pPr>
  </w:style>
  <w:style w:type="character" w:customStyle="1" w:styleId="IGindeksgrny">
    <w:name w:val="_IG_ – indeks górny"/>
    <w:basedOn w:val="Domylnaczcionkaakapitu"/>
    <w:uiPriority w:val="2"/>
    <w:qFormat/>
    <w:rsid w:val="00BD6B70"/>
    <w:rPr>
      <w:b w:val="0"/>
      <w:i w:val="0"/>
      <w:vanish w:val="0"/>
      <w:spacing w:val="0"/>
      <w:vertAlign w:val="superscript"/>
    </w:rPr>
  </w:style>
  <w:style w:type="character" w:customStyle="1" w:styleId="IDindeksdolny">
    <w:name w:val="_ID_ – indeks dolny"/>
    <w:basedOn w:val="Domylnaczcionkaakapitu"/>
    <w:uiPriority w:val="3"/>
    <w:qFormat/>
    <w:rsid w:val="00BD6B7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D6B70"/>
    <w:rPr>
      <w:b/>
      <w:vanish w:val="0"/>
      <w:spacing w:val="0"/>
      <w:vertAlign w:val="subscript"/>
    </w:rPr>
  </w:style>
  <w:style w:type="character" w:customStyle="1" w:styleId="IDKindeksdolnyikursywa">
    <w:name w:val="_ID_K_ – indeks dolny i kursywa"/>
    <w:basedOn w:val="Domylnaczcionkaakapitu"/>
    <w:uiPriority w:val="3"/>
    <w:qFormat/>
    <w:rsid w:val="00BD6B70"/>
    <w:rPr>
      <w:i/>
      <w:vanish w:val="0"/>
      <w:spacing w:val="0"/>
      <w:vertAlign w:val="subscript"/>
    </w:rPr>
  </w:style>
  <w:style w:type="character" w:customStyle="1" w:styleId="IGPindeksgrnyipogrubienie">
    <w:name w:val="_IG_P_ – indeks górny i pogrubienie"/>
    <w:basedOn w:val="Domylnaczcionkaakapitu"/>
    <w:uiPriority w:val="2"/>
    <w:qFormat/>
    <w:rsid w:val="00BD6B70"/>
    <w:rPr>
      <w:b/>
      <w:vanish w:val="0"/>
      <w:spacing w:val="0"/>
      <w:vertAlign w:val="superscript"/>
    </w:rPr>
  </w:style>
  <w:style w:type="character" w:customStyle="1" w:styleId="IGKindeksgrnyikursywa">
    <w:name w:val="_IG_K_ – indeks górny i kursywa"/>
    <w:basedOn w:val="Domylnaczcionkaakapitu"/>
    <w:uiPriority w:val="2"/>
    <w:qFormat/>
    <w:rsid w:val="00BD6B7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D6B7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D6B70"/>
    <w:rPr>
      <w:b/>
      <w:i/>
      <w:vanish w:val="0"/>
      <w:spacing w:val="0"/>
      <w:vertAlign w:val="subscript"/>
    </w:rPr>
  </w:style>
  <w:style w:type="character" w:customStyle="1" w:styleId="Ppogrubienie">
    <w:name w:val="_P_ – pogrubienie"/>
    <w:basedOn w:val="Domylnaczcionkaakapitu"/>
    <w:uiPriority w:val="1"/>
    <w:qFormat/>
    <w:rsid w:val="00BD6B70"/>
    <w:rPr>
      <w:b/>
    </w:rPr>
  </w:style>
  <w:style w:type="character" w:customStyle="1" w:styleId="Kkursywa">
    <w:name w:val="_K_ – kursywa"/>
    <w:basedOn w:val="Domylnaczcionkaakapitu"/>
    <w:uiPriority w:val="1"/>
    <w:qFormat/>
    <w:rsid w:val="00BD6B70"/>
    <w:rPr>
      <w:i/>
    </w:rPr>
  </w:style>
  <w:style w:type="character" w:customStyle="1" w:styleId="PKpogrubieniekursywa">
    <w:name w:val="_P_K_ – pogrubienie kursywa"/>
    <w:basedOn w:val="Domylnaczcionkaakapitu"/>
    <w:uiPriority w:val="1"/>
    <w:qFormat/>
    <w:rsid w:val="00BD6B70"/>
    <w:rPr>
      <w:b/>
      <w:i/>
    </w:rPr>
  </w:style>
  <w:style w:type="character" w:customStyle="1" w:styleId="TEKSTOZNACZONYWDOKUMENCIERDOWYMJAKOUKRYTY">
    <w:name w:val="_TEKST_OZNACZONY_W_DOKUMENCIE_ŹRÓDŁOWYM_JAKO_UKRYTY_"/>
    <w:basedOn w:val="Domylnaczcionkaakapitu"/>
    <w:uiPriority w:val="4"/>
    <w:unhideWhenUsed/>
    <w:qFormat/>
    <w:rsid w:val="00BD6B70"/>
    <w:rPr>
      <w:vanish w:val="0"/>
      <w:color w:val="FF0000"/>
      <w:u w:val="single" w:color="FF0000"/>
    </w:rPr>
  </w:style>
  <w:style w:type="character" w:customStyle="1" w:styleId="BEZWERSALIKW">
    <w:name w:val="_BEZ_WERSALIKÓW_"/>
    <w:basedOn w:val="Domylnaczcionkaakapitu"/>
    <w:uiPriority w:val="4"/>
    <w:qFormat/>
    <w:rsid w:val="00BD6B70"/>
    <w:rPr>
      <w:caps/>
    </w:rPr>
  </w:style>
  <w:style w:type="character" w:customStyle="1" w:styleId="IIGPindeksgrnyindeksugrnegoipogrubienie">
    <w:name w:val="_IIG_P_ – indeks górny indeksu górnego i pogrubienie"/>
    <w:basedOn w:val="Domylnaczcionkaakapitu"/>
    <w:uiPriority w:val="3"/>
    <w:qFormat/>
    <w:rsid w:val="00BD6B7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D6B70"/>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D6B70"/>
    <w:pPr>
      <w:spacing w:line="240" w:lineRule="auto"/>
      <w:ind w:hanging="220"/>
    </w:pPr>
  </w:style>
  <w:style w:type="paragraph" w:customStyle="1" w:styleId="DataogoszeniaaktuTJ">
    <w:name w:val="Data ogłoszenia aktu TJ"/>
    <w:basedOn w:val="Normalny"/>
    <w:semiHidden/>
    <w:qFormat/>
    <w:rsid w:val="00BD6B7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BD6B7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BD6B7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BD6B7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BD6B70"/>
    <w:rPr>
      <w:color w:val="808080"/>
    </w:rPr>
  </w:style>
  <w:style w:type="paragraph" w:customStyle="1" w:styleId="TEKSTwTABELIWYRODKOWANYtekstwyrodkowanywpoziomie">
    <w:name w:val="TEKST_w_TABELI_WYŚRODKOWANY – tekst wyśrodkowany w poziomie"/>
    <w:basedOn w:val="Normalny"/>
    <w:uiPriority w:val="23"/>
    <w:unhideWhenUsed/>
    <w:qFormat/>
    <w:rsid w:val="00BD6B70"/>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BD6B7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BD6B7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BD6B7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D6B7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BD6B7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BD6B7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BD6B7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D6B70"/>
    <w:pPr>
      <w:ind w:left="2440"/>
    </w:pPr>
  </w:style>
  <w:style w:type="paragraph" w:customStyle="1" w:styleId="Z2TIRSKARNzmianasankcjikarnejpodwjnymtiret">
    <w:name w:val="Z_2TIR/S_KARN – zmiana sankcji karnej podwójnym tiret"/>
    <w:basedOn w:val="Normalny"/>
    <w:next w:val="Normalny"/>
    <w:uiPriority w:val="90"/>
    <w:qFormat/>
    <w:rsid w:val="00BD6B7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BD6B7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BD6B7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D6B7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BD6B70"/>
    <w:pPr>
      <w:ind w:left="780"/>
    </w:pPr>
  </w:style>
  <w:style w:type="paragraph" w:customStyle="1" w:styleId="ZTIRCYTzmcytatunpprzysigitiret">
    <w:name w:val="Z_TIR/CYT – zm. cytatu np. przysięgi tiret"/>
    <w:basedOn w:val="ZLITCYTzmcytatunpprzysigiliter"/>
    <w:next w:val="Normalny"/>
    <w:uiPriority w:val="61"/>
    <w:qFormat/>
    <w:rsid w:val="00BD6B7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D6B70"/>
    <w:pPr>
      <w:ind w:left="2080"/>
    </w:pPr>
  </w:style>
  <w:style w:type="paragraph" w:customStyle="1" w:styleId="ZTIRSKARNzmsankcjikarnejtiret">
    <w:name w:val="Z_TIR/S_KARN – zm. sankcji karnej tiret"/>
    <w:basedOn w:val="ZTIRFRAGMzmnpwprdowyliczeniatiret"/>
    <w:next w:val="Normalny"/>
    <w:uiPriority w:val="61"/>
    <w:qFormat/>
    <w:rsid w:val="00BD6B7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BD6B70"/>
    <w:pPr>
      <w:ind w:left="1060"/>
    </w:pPr>
  </w:style>
  <w:style w:type="paragraph" w:customStyle="1" w:styleId="ZZCYTzmianazmcytatunpprzysigi">
    <w:name w:val="ZZ/CYT – zmiana zm. cytatu np. przysięgi"/>
    <w:basedOn w:val="Normalny"/>
    <w:next w:val="Normalny"/>
    <w:uiPriority w:val="71"/>
    <w:qFormat/>
    <w:rsid w:val="00BD6B7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BD6B70"/>
    <w:pPr>
      <w:ind w:left="2940"/>
    </w:pPr>
  </w:style>
  <w:style w:type="paragraph" w:customStyle="1" w:styleId="ZZSKARNzmianazmsankcjikarnej">
    <w:name w:val="ZZ/S_KARN – zmiana zm. sankcji karnej"/>
    <w:basedOn w:val="Normalny"/>
    <w:uiPriority w:val="71"/>
    <w:qFormat/>
    <w:rsid w:val="00BD6B7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BD6B70"/>
    <w:pPr>
      <w:ind w:left="1900"/>
    </w:pPr>
  </w:style>
  <w:style w:type="paragraph" w:customStyle="1" w:styleId="Pozycjaaktu">
    <w:name w:val="Pozycja aktu"/>
    <w:basedOn w:val="PozycjaaktuTJ"/>
    <w:semiHidden/>
    <w:qFormat/>
    <w:rsid w:val="00BD6B70"/>
    <w:pPr>
      <w:ind w:left="0"/>
    </w:pPr>
  </w:style>
  <w:style w:type="paragraph" w:customStyle="1" w:styleId="Dataogoszeniaaktu">
    <w:name w:val="Data ogłoszenia aktu"/>
    <w:basedOn w:val="DataogoszeniaaktuTJ"/>
    <w:semiHidden/>
    <w:qFormat/>
    <w:rsid w:val="00BD6B70"/>
    <w:pPr>
      <w:ind w:left="0"/>
    </w:pPr>
  </w:style>
  <w:style w:type="paragraph" w:customStyle="1" w:styleId="Sygnatura">
    <w:name w:val="Sygnatura"/>
    <w:basedOn w:val="Nagwek"/>
    <w:semiHidden/>
    <w:qFormat/>
    <w:rsid w:val="00BD6B70"/>
    <w:pPr>
      <w:spacing w:before="0" w:after="100" w:line="240" w:lineRule="exact"/>
    </w:pPr>
    <w:rPr>
      <w:kern w:val="20"/>
      <w:sz w:val="24"/>
    </w:rPr>
  </w:style>
  <w:style w:type="character" w:customStyle="1" w:styleId="Nagwek2Znak">
    <w:name w:val="Nagłówek 2 Znak"/>
    <w:basedOn w:val="Domylnaczcionkaakapitu"/>
    <w:link w:val="Nagwek2"/>
    <w:rsid w:val="00BD6B70"/>
    <w:rPr>
      <w:rFonts w:ascii="Arial" w:eastAsia="Calibri" w:hAnsi="Arial" w:cs="Arial"/>
      <w:b/>
      <w:i/>
      <w:szCs w:val="22"/>
      <w:lang w:eastAsia="en-US"/>
    </w:rPr>
  </w:style>
  <w:style w:type="character" w:customStyle="1" w:styleId="Nagwek3Znak">
    <w:name w:val="Nagłówek 3 Znak"/>
    <w:basedOn w:val="Domylnaczcionkaakapitu"/>
    <w:link w:val="Nagwek3"/>
    <w:rsid w:val="00BD6B70"/>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BD6B70"/>
    <w:rPr>
      <w:rFonts w:ascii="Cambria" w:hAnsi="Cambria"/>
      <w:color w:val="243F60"/>
      <w:szCs w:val="22"/>
      <w:lang w:eastAsia="en-US"/>
    </w:rPr>
  </w:style>
  <w:style w:type="table" w:styleId="Tabela-Siatka">
    <w:name w:val="Table Grid"/>
    <w:basedOn w:val="Standardowy"/>
    <w:locked/>
    <w:rsid w:val="00BD6B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BD6B70"/>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BD6B70"/>
  </w:style>
  <w:style w:type="character" w:styleId="Numerwiersza">
    <w:name w:val="line number"/>
    <w:basedOn w:val="Domylnaczcionkaakapitu"/>
    <w:rsid w:val="00BD6B70"/>
  </w:style>
  <w:style w:type="character" w:styleId="Odwoanieprzypisukocowego">
    <w:name w:val="endnote reference"/>
    <w:rsid w:val="00BD6B70"/>
    <w:rPr>
      <w:vertAlign w:val="superscript"/>
    </w:rPr>
  </w:style>
  <w:style w:type="paragraph" w:styleId="Tekstpodstawowy">
    <w:name w:val="Body Text"/>
    <w:basedOn w:val="Normalny"/>
    <w:link w:val="TekstpodstawowyZnak"/>
    <w:rsid w:val="00BD6B70"/>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BD6B70"/>
    <w:rPr>
      <w:rFonts w:ascii="Calibri" w:eastAsia="Calibri" w:hAnsi="Calibri" w:cs="Arial"/>
      <w:szCs w:val="22"/>
      <w:lang w:eastAsia="en-US"/>
    </w:rPr>
  </w:style>
  <w:style w:type="paragraph" w:styleId="Tekstprzypisukocowego">
    <w:name w:val="endnote text"/>
    <w:basedOn w:val="Normalny"/>
    <w:link w:val="TekstprzypisukocowegoZnak"/>
    <w:rsid w:val="00BD6B70"/>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BD6B70"/>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BD6B70"/>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BD6B70"/>
    <w:rPr>
      <w:rFonts w:eastAsia="Calibri" w:cs="Arial"/>
      <w:szCs w:val="22"/>
      <w:lang w:eastAsia="en-US"/>
    </w:rPr>
  </w:style>
  <w:style w:type="paragraph" w:styleId="Tekstpodstawowyzwciciem">
    <w:name w:val="Body Text First Indent"/>
    <w:basedOn w:val="Tekstpodstawowy"/>
    <w:link w:val="TekstpodstawowyzwciciemZnak"/>
    <w:rsid w:val="00BD6B70"/>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BD6B70"/>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BD6B70"/>
    <w:pPr>
      <w:spacing w:after="60"/>
      <w:ind w:left="360" w:firstLine="360"/>
    </w:pPr>
  </w:style>
  <w:style w:type="character" w:customStyle="1" w:styleId="Tekstpodstawowyzwciciem2Znak">
    <w:name w:val="Tekst podstawowy z wcięciem 2 Znak"/>
    <w:basedOn w:val="TekstpodstawowywcityZnak"/>
    <w:link w:val="Tekstpodstawowyzwciciem2"/>
    <w:rsid w:val="00BD6B70"/>
    <w:rPr>
      <w:rFonts w:eastAsia="Calibri" w:cs="Arial"/>
      <w:szCs w:val="22"/>
      <w:lang w:eastAsia="en-US"/>
    </w:rPr>
  </w:style>
  <w:style w:type="character" w:styleId="Hipercze">
    <w:name w:val="Hyperlink"/>
    <w:rsid w:val="00BD6B70"/>
    <w:rPr>
      <w:color w:val="0000FF"/>
      <w:u w:val="single"/>
    </w:rPr>
  </w:style>
  <w:style w:type="character" w:styleId="UyteHipercze">
    <w:name w:val="FollowedHyperlink"/>
    <w:rsid w:val="00BD6B70"/>
    <w:rPr>
      <w:color w:val="800080"/>
      <w:u w:val="single"/>
    </w:rPr>
  </w:style>
  <w:style w:type="paragraph" w:styleId="NormalnyWeb">
    <w:name w:val="Normal (Web)"/>
    <w:basedOn w:val="Normalny"/>
    <w:rsid w:val="00BD6B70"/>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paragraph" w:styleId="Akapitzlist">
    <w:name w:val="List Paragraph"/>
    <w:basedOn w:val="Normalny"/>
    <w:qFormat/>
    <w:rsid w:val="00BD6B70"/>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character" w:styleId="Uwydatnienie">
    <w:name w:val="Emphasis"/>
    <w:qFormat/>
    <w:rsid w:val="00BD6B70"/>
    <w:rPr>
      <w:i/>
      <w:iCs/>
    </w:rPr>
  </w:style>
  <w:style w:type="paragraph" w:styleId="Tekstpodstawowy2">
    <w:name w:val="Body Text 2"/>
    <w:basedOn w:val="Normalny"/>
    <w:link w:val="Tekstpodstawowy2Znak"/>
    <w:rsid w:val="00BD6B70"/>
    <w:pPr>
      <w:widowControl/>
      <w:autoSpaceDE/>
      <w:autoSpaceDN/>
      <w:adjustRightInd/>
      <w:spacing w:before="60" w:after="60" w:line="240" w:lineRule="auto"/>
    </w:pPr>
    <w:rPr>
      <w:rFonts w:ascii="Times New Roman" w:eastAsia="Calibri" w:hAnsi="Times New Roman" w:cs="Times New Roman"/>
      <w:sz w:val="24"/>
      <w:szCs w:val="22"/>
      <w:lang w:eastAsia="en-US"/>
    </w:rPr>
  </w:style>
  <w:style w:type="character" w:customStyle="1" w:styleId="Tekstpodstawowy2Znak">
    <w:name w:val="Tekst podstawowy 2 Znak"/>
    <w:basedOn w:val="Domylnaczcionkaakapitu"/>
    <w:link w:val="Tekstpodstawowy2"/>
    <w:rsid w:val="00BD6B70"/>
    <w:rPr>
      <w:rFonts w:ascii="Times New Roman" w:eastAsia="Calibri" w:hAnsi="Times New Roman"/>
      <w:szCs w:val="22"/>
      <w:lang w:eastAsia="en-US"/>
    </w:rPr>
  </w:style>
  <w:style w:type="paragraph" w:styleId="Tekstpodstawowy3">
    <w:name w:val="Body Text 3"/>
    <w:basedOn w:val="Normalny"/>
    <w:link w:val="Tekstpodstawowy3Znak"/>
    <w:rsid w:val="00BD6B70"/>
    <w:pPr>
      <w:widowControl/>
      <w:autoSpaceDE/>
      <w:autoSpaceDN/>
      <w:adjustRightInd/>
      <w:spacing w:before="60" w:after="60" w:line="240" w:lineRule="auto"/>
      <w:jc w:val="center"/>
    </w:pPr>
    <w:rPr>
      <w:rFonts w:ascii="Arial" w:eastAsia="Calibri" w:hAnsi="Arial" w:cs="Times New Roman"/>
      <w:b/>
      <w:sz w:val="24"/>
      <w:szCs w:val="22"/>
      <w:lang w:eastAsia="en-US"/>
    </w:rPr>
  </w:style>
  <w:style w:type="character" w:customStyle="1" w:styleId="Tekstpodstawowy3Znak">
    <w:name w:val="Tekst podstawowy 3 Znak"/>
    <w:basedOn w:val="Domylnaczcionkaakapitu"/>
    <w:link w:val="Tekstpodstawowy3"/>
    <w:rsid w:val="00BD6B70"/>
    <w:rPr>
      <w:rFonts w:ascii="Arial" w:eastAsia="Calibri" w:hAnsi="Arial"/>
      <w:b/>
      <w:szCs w:val="22"/>
      <w:lang w:eastAsia="en-US"/>
    </w:rPr>
  </w:style>
  <w:style w:type="paragraph" w:styleId="Tytu">
    <w:name w:val="Title"/>
    <w:basedOn w:val="Normalny"/>
    <w:link w:val="TytuZnak"/>
    <w:qFormat/>
    <w:rsid w:val="00BD6B70"/>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BD6B70"/>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C7AD391DD1AE4E35B82CAE1C2FBEF18E"/>
        <w:category>
          <w:name w:val="Ogólne"/>
          <w:gallery w:val="placeholder"/>
        </w:category>
        <w:types>
          <w:type w:val="bbPlcHdr"/>
        </w:types>
        <w:behaviors>
          <w:behavior w:val="content"/>
        </w:behaviors>
        <w:guid w:val="{F88A1C1F-5AAD-4C64-A40B-FFA83E26B930}"/>
      </w:docPartPr>
      <w:docPartBody>
        <w:p w:rsidR="00D94ED7" w:rsidRDefault="00D66CD5" w:rsidP="00D66CD5">
          <w:pPr>
            <w:pStyle w:val="C7AD391DD1AE4E35B82CAE1C2FBEF18E"/>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B40AE9"/>
    <w:rsid w:val="00BF61A1"/>
    <w:rsid w:val="00C134B7"/>
    <w:rsid w:val="00C86910"/>
    <w:rsid w:val="00D66CD5"/>
    <w:rsid w:val="00D94ED7"/>
    <w:rsid w:val="00DD6DF0"/>
    <w:rsid w:val="00DF14E5"/>
    <w:rsid w:val="00E140B7"/>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66CD5"/>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C7AD391DD1AE4E35B82CAE1C2FBEF18E">
    <w:name w:val="C7AD391DD1AE4E35B82CAE1C2FBEF18E"/>
    <w:rsid w:val="00D66C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3AE528-C022-4EEE-B909-627A8634F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15</Pages>
  <Words>7375</Words>
  <Characters>44302</Characters>
  <Application>Microsoft Office Word</Application>
  <DocSecurity>0</DocSecurity>
  <Lines>369</Lines>
  <Paragraphs>103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51574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Jolanta Świderska</cp:lastModifiedBy>
  <cp:revision>3</cp:revision>
  <cp:lastPrinted>2013-07-09T14:26:00Z</cp:lastPrinted>
  <dcterms:created xsi:type="dcterms:W3CDTF">2015-07-27T13:17:00Z</dcterms:created>
  <dcterms:modified xsi:type="dcterms:W3CDTF">2015-07-27T13:18:00Z</dcterms:modified>
  <cp:category>1048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