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8-2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5237B">
            <w:t>27 sierpnia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5237B">
            <w:t>1241</w:t>
          </w:r>
        </w:sdtContent>
      </w:sdt>
    </w:p>
    <w:p w:rsidR="00961326" w:rsidRPr="008D2880" w:rsidRDefault="00961326" w:rsidP="00961326">
      <w:pPr>
        <w:pStyle w:val="TEKSTOBWIESZCZENIENAZWAORGANUWYDAJCEGOOTJ"/>
      </w:pPr>
      <w:r w:rsidRPr="008D2880">
        <w:t>OBWIESZCZENIE</w:t>
      </w:r>
    </w:p>
    <w:p w:rsidR="00961326" w:rsidRPr="008D2880" w:rsidRDefault="00961326" w:rsidP="00961326">
      <w:pPr>
        <w:pStyle w:val="TEKSTOBWIESZCZENIENAZWAORGANUWYDAJCEGOOTJ"/>
      </w:pPr>
      <w:r w:rsidRPr="008D2880">
        <w:t>MARSZAŁKA SEJMU RZECZYPOSPOLITEJ POLSKIEJ</w:t>
      </w:r>
    </w:p>
    <w:p w:rsidR="00961326" w:rsidRPr="008D2880" w:rsidRDefault="00961326" w:rsidP="00961326">
      <w:pPr>
        <w:pStyle w:val="DATAOTJdatawydaniaobwieszczeniatekstujednolitego"/>
      </w:pPr>
      <w:r w:rsidRPr="008D2880">
        <w:t xml:space="preserve">z dnia </w:t>
      </w:r>
      <w:r>
        <w:t>6 sierpnia 2015</w:t>
      </w:r>
      <w:r w:rsidRPr="008D2880">
        <w:t> r.</w:t>
      </w:r>
    </w:p>
    <w:p w:rsidR="00961326" w:rsidRPr="008D2880" w:rsidRDefault="00961326" w:rsidP="00961326">
      <w:pPr>
        <w:pStyle w:val="TYTUOTJprzedmiotobwieszczeniatekstujednolitego"/>
      </w:pPr>
      <w:r w:rsidRPr="008D2880">
        <w:t>w sprawie ogłoszenia jednolitego tekstu ustawy o pracownikach sądów i prokuratury</w:t>
      </w:r>
    </w:p>
    <w:p w:rsidR="00961326" w:rsidRPr="008D2880" w:rsidRDefault="00961326" w:rsidP="00961326">
      <w:pPr>
        <w:pStyle w:val="PKTOTJpunktobwieszczeniatekstujednolitegonp1"/>
      </w:pPr>
      <w:r w:rsidRPr="008D2880">
        <w:t>1. Na podstawie</w:t>
      </w:r>
      <w:r>
        <w:t xml:space="preserve"> art. </w:t>
      </w:r>
      <w:r w:rsidRPr="008D2880">
        <w:t>16</w:t>
      </w:r>
      <w:r>
        <w:t xml:space="preserve"> ust. </w:t>
      </w:r>
      <w:r w:rsidRPr="008D2880">
        <w:t>1</w:t>
      </w:r>
      <w:r>
        <w:t xml:space="preserve"> zdanie</w:t>
      </w:r>
      <w:r w:rsidRPr="008D2880">
        <w:t xml:space="preserve"> pierwsze ustawy z dnia 20</w:t>
      </w:r>
      <w:bookmarkStart w:id="0" w:name="_GoBack"/>
      <w:bookmarkEnd w:id="0"/>
      <w:r w:rsidRPr="008D2880">
        <w:t> lipca 2000 r. o ogłaszaniu aktów normatywnych i niektórych innych aktów prawnych (</w:t>
      </w:r>
      <w:r>
        <w:t>Dz. U.</w:t>
      </w:r>
      <w:r w:rsidRPr="008D2880">
        <w:t xml:space="preserve"> z 2011 r.</w:t>
      </w:r>
      <w:r>
        <w:t xml:space="preserve"> Nr </w:t>
      </w:r>
      <w:r w:rsidRPr="008D2880">
        <w:t>197,</w:t>
      </w:r>
      <w:r>
        <w:t xml:space="preserve"> poz. </w:t>
      </w:r>
      <w:r w:rsidRPr="008D2880">
        <w:t>1172</w:t>
      </w:r>
      <w:r>
        <w:t xml:space="preserve"> i Nr </w:t>
      </w:r>
      <w:r w:rsidRPr="008D2880">
        <w:t>232,</w:t>
      </w:r>
      <w:r>
        <w:t xml:space="preserve"> poz. </w:t>
      </w:r>
      <w:r w:rsidRPr="008D2880">
        <w:t>1378</w:t>
      </w:r>
      <w:r>
        <w:t xml:space="preserve"> oraz z 2015 r. poz. 1045</w:t>
      </w:r>
      <w:r w:rsidR="00A042D0">
        <w:t xml:space="preserve"> i 1224</w:t>
      </w:r>
      <w:r w:rsidRPr="008D2880">
        <w:t>) ogłasza się w załączniku do niniejszego obwieszczenia jednolity tekst ustawy z dnia 18 grudnia 1998 r. o pracownikach sądów i prokuratury (</w:t>
      </w:r>
      <w:r>
        <w:t>Dz. U.</w:t>
      </w:r>
      <w:r w:rsidRPr="008D2880">
        <w:t xml:space="preserve"> z 2011 r.</w:t>
      </w:r>
      <w:r>
        <w:t xml:space="preserve"> Nr </w:t>
      </w:r>
      <w:r w:rsidRPr="008D2880">
        <w:t>109,</w:t>
      </w:r>
      <w:r>
        <w:t xml:space="preserve"> poz. </w:t>
      </w:r>
      <w:r w:rsidRPr="008D2880">
        <w:t>639</w:t>
      </w:r>
      <w:r>
        <w:t>)</w:t>
      </w:r>
      <w:r w:rsidRPr="008D2880">
        <w:t>, z uwzględnieniem zmian wprowadzonych:</w:t>
      </w:r>
    </w:p>
    <w:p w:rsidR="00961326" w:rsidRPr="008D2880" w:rsidRDefault="00961326" w:rsidP="00961326">
      <w:pPr>
        <w:pStyle w:val="PPKTOTJpodpunktwobwieszczeniutekstujednolitegonp1"/>
      </w:pPr>
      <w:r>
        <w:t>1)</w:t>
      </w:r>
      <w:r>
        <w:tab/>
        <w:t xml:space="preserve">ustawą </w:t>
      </w:r>
      <w:r w:rsidRPr="00CB23C8">
        <w:t>z</w:t>
      </w:r>
      <w:r>
        <w:t> </w:t>
      </w:r>
      <w:r w:rsidRPr="00CB23C8">
        <w:t>dnia 28</w:t>
      </w:r>
      <w:r>
        <w:t> </w:t>
      </w:r>
      <w:r w:rsidRPr="00CB23C8">
        <w:t>kwi</w:t>
      </w:r>
      <w:r>
        <w:t>etnia 2011 r. o zmianie ustawy –</w:t>
      </w:r>
      <w:r w:rsidRPr="00CB23C8">
        <w:t xml:space="preserve"> Prawo o</w:t>
      </w:r>
      <w:r>
        <w:t> </w:t>
      </w:r>
      <w:r w:rsidRPr="00CB23C8">
        <w:t>ustroju sądów wojskowych oraz niektórych innych ustaw</w:t>
      </w:r>
      <w:r>
        <w:t xml:space="preserve"> (Dz. U. Nr 113, poz. 659),</w:t>
      </w:r>
    </w:p>
    <w:p w:rsidR="00961326" w:rsidRPr="008D2880" w:rsidRDefault="00961326" w:rsidP="00961326">
      <w:pPr>
        <w:pStyle w:val="PPKTOTJpodpunktwobwieszczeniutekstujednolitegonp1"/>
      </w:pPr>
      <w:r w:rsidRPr="008D2880">
        <w:t>2)</w:t>
      </w:r>
      <w:r w:rsidRPr="008D2880">
        <w:tab/>
      </w:r>
      <w:r>
        <w:t xml:space="preserve">ustawą </w:t>
      </w:r>
      <w:r w:rsidRPr="00CB23C8">
        <w:t>z</w:t>
      </w:r>
      <w:r>
        <w:t> </w:t>
      </w:r>
      <w:r w:rsidRPr="00CB23C8">
        <w:t>dnia 18</w:t>
      </w:r>
      <w:r>
        <w:t> </w:t>
      </w:r>
      <w:r w:rsidRPr="00CB23C8">
        <w:t>sierpnia 2011</w:t>
      </w:r>
      <w:r>
        <w:t> </w:t>
      </w:r>
      <w:r w:rsidRPr="00CB23C8">
        <w:t>r. o</w:t>
      </w:r>
      <w:r>
        <w:t> </w:t>
      </w:r>
      <w:r w:rsidRPr="00CB23C8">
        <w:t xml:space="preserve">zmianie ustawy </w:t>
      </w:r>
      <w:r>
        <w:t>–</w:t>
      </w:r>
      <w:r w:rsidRPr="00CB23C8">
        <w:t xml:space="preserve"> Prawo o</w:t>
      </w:r>
      <w:r>
        <w:t> </w:t>
      </w:r>
      <w:r w:rsidRPr="00CB23C8">
        <w:t>ustroju sądów powszechnych oraz niektórych innych ustaw</w:t>
      </w:r>
      <w:r>
        <w:t xml:space="preserve"> </w:t>
      </w:r>
      <w:r w:rsidRPr="00453FAC">
        <w:t>(</w:t>
      </w:r>
      <w:r>
        <w:t>Dz. U. Nr 20</w:t>
      </w:r>
      <w:r w:rsidRPr="00453FAC">
        <w:t>3,</w:t>
      </w:r>
      <w:r>
        <w:t xml:space="preserve"> poz. </w:t>
      </w:r>
      <w:r w:rsidRPr="00453FAC">
        <w:t>1192),</w:t>
      </w:r>
    </w:p>
    <w:p w:rsidR="00961326" w:rsidRPr="008D2880" w:rsidRDefault="00961326" w:rsidP="00961326">
      <w:pPr>
        <w:pStyle w:val="PPKTOTJpodpunktwobwieszczeniutekstujednolitegonp1"/>
      </w:pPr>
      <w:r>
        <w:t>3)</w:t>
      </w:r>
      <w:r>
        <w:tab/>
        <w:t xml:space="preserve">ustawą </w:t>
      </w:r>
      <w:r w:rsidRPr="00453FAC">
        <w:t>z</w:t>
      </w:r>
      <w:r>
        <w:t> </w:t>
      </w:r>
      <w:r w:rsidRPr="00453FAC">
        <w:t>dnia 13</w:t>
      </w:r>
      <w:r>
        <w:t> </w:t>
      </w:r>
      <w:r w:rsidRPr="00453FAC">
        <w:t>czerwca 2013</w:t>
      </w:r>
      <w:r>
        <w:t> </w:t>
      </w:r>
      <w:r w:rsidRPr="00453FAC">
        <w:t>r. o</w:t>
      </w:r>
      <w:r>
        <w:t> </w:t>
      </w:r>
      <w:r w:rsidRPr="00453FAC">
        <w:t>zmianie ustaw regulujących wykonywanie niektórych zawodów</w:t>
      </w:r>
      <w:r>
        <w:t xml:space="preserve"> (Dz. U. poz. 829),</w:t>
      </w:r>
    </w:p>
    <w:p w:rsidR="00961326" w:rsidRPr="008D2880" w:rsidRDefault="00961326" w:rsidP="00961326">
      <w:pPr>
        <w:pStyle w:val="PPKTOTJpodpunktwobwieszczeniutekstujednolitegonp1"/>
      </w:pPr>
      <w:r w:rsidRPr="008D2880">
        <w:t>4)</w:t>
      </w:r>
      <w:r w:rsidRPr="008D2880">
        <w:tab/>
      </w:r>
      <w:r>
        <w:t xml:space="preserve">ustawą </w:t>
      </w:r>
      <w:r w:rsidRPr="00453FAC">
        <w:t>z</w:t>
      </w:r>
      <w:r>
        <w:t> </w:t>
      </w:r>
      <w:r w:rsidRPr="00453FAC">
        <w:t>dnia 9</w:t>
      </w:r>
      <w:r>
        <w:t> </w:t>
      </w:r>
      <w:r w:rsidRPr="00453FAC">
        <w:t>kwietnia 2015</w:t>
      </w:r>
      <w:r>
        <w:t> </w:t>
      </w:r>
      <w:r w:rsidRPr="00453FAC">
        <w:t>r. o</w:t>
      </w:r>
      <w:r>
        <w:t> </w:t>
      </w:r>
      <w:r w:rsidRPr="00453FAC">
        <w:t>zmianie ustawy o</w:t>
      </w:r>
      <w:r>
        <w:t> </w:t>
      </w:r>
      <w:r w:rsidRPr="00453FAC">
        <w:t>Krajowej Szkole Sądownictwa i</w:t>
      </w:r>
      <w:r>
        <w:t> </w:t>
      </w:r>
      <w:r w:rsidRPr="00453FAC">
        <w:t>Prokuratury oraz niektórych innych ustaw</w:t>
      </w:r>
      <w:r>
        <w:t xml:space="preserve"> (Dz. U. poz. 694)</w:t>
      </w:r>
    </w:p>
    <w:p w:rsidR="00961326" w:rsidRPr="008D2880" w:rsidRDefault="00961326" w:rsidP="00961326">
      <w:pPr>
        <w:pStyle w:val="CZWSPPPKTOTJczwsppodpunktwwobwieszczeniutekstujednolitego"/>
      </w:pPr>
      <w:r w:rsidRPr="008D2880">
        <w:t xml:space="preserve">oraz zmian wynikających z przepisów ogłoszonych przed dniem </w:t>
      </w:r>
      <w:r>
        <w:t>5 sierpnia</w:t>
      </w:r>
      <w:r w:rsidRPr="008D2880">
        <w:t xml:space="preserve"> 2015 r.</w:t>
      </w:r>
    </w:p>
    <w:p w:rsidR="00961326" w:rsidRPr="008D2880" w:rsidRDefault="00961326" w:rsidP="00961326">
      <w:pPr>
        <w:pStyle w:val="PKTOTJpunktobwieszczeniatekstujednolitegonp1"/>
      </w:pPr>
      <w:r w:rsidRPr="008D2880">
        <w:t>2. Podany w załączniku do niniejszego obwieszczenia tekst jednolity ustawy nie obejmuje:</w:t>
      </w:r>
    </w:p>
    <w:p w:rsidR="00961326" w:rsidRDefault="00961326" w:rsidP="00961326">
      <w:pPr>
        <w:pStyle w:val="PPKTOTJpodpunktwobwieszczeniutekstujednolitegonp1"/>
      </w:pPr>
      <w:r w:rsidRPr="008D2880">
        <w:t>1)</w:t>
      </w:r>
      <w:r w:rsidRPr="008D2880">
        <w:tab/>
      </w:r>
      <w:r>
        <w:t xml:space="preserve">art. 8 ustawy </w:t>
      </w:r>
      <w:r w:rsidRPr="00CB23C8">
        <w:t>z</w:t>
      </w:r>
      <w:r>
        <w:t> </w:t>
      </w:r>
      <w:r w:rsidRPr="00CB23C8">
        <w:t>dnia 28</w:t>
      </w:r>
      <w:r>
        <w:t> </w:t>
      </w:r>
      <w:r w:rsidRPr="00CB23C8">
        <w:t>kwietnia 2011</w:t>
      </w:r>
      <w:r>
        <w:t> </w:t>
      </w:r>
      <w:r w:rsidRPr="00CB23C8">
        <w:t>r. o</w:t>
      </w:r>
      <w:r>
        <w:t> </w:t>
      </w:r>
      <w:r w:rsidRPr="00CB23C8">
        <w:t>zmianie ustawy – Prawo o</w:t>
      </w:r>
      <w:r>
        <w:t> </w:t>
      </w:r>
      <w:r w:rsidRPr="00CB23C8">
        <w:t>ustroju sądów wojskowych oraz niektórych innych ustaw (</w:t>
      </w:r>
      <w:r>
        <w:t>Dz. U. Nr </w:t>
      </w:r>
      <w:r w:rsidRPr="00CB23C8">
        <w:t>113,</w:t>
      </w:r>
      <w:r>
        <w:t xml:space="preserve"> poz. </w:t>
      </w:r>
      <w:r w:rsidRPr="00CB23C8">
        <w:t>659),</w:t>
      </w:r>
      <w:r>
        <w:t xml:space="preserve"> który stanowi:</w:t>
      </w:r>
    </w:p>
    <w:p w:rsidR="00961326" w:rsidRDefault="00961326" w:rsidP="00961326">
      <w:pPr>
        <w:pStyle w:val="ARTartustawynprozporzdzenia"/>
      </w:pPr>
      <w:r w:rsidRPr="00CB23C8">
        <w:t>„Art. 8. Ustawa wchodzi w</w:t>
      </w:r>
      <w:r>
        <w:t> </w:t>
      </w:r>
      <w:r w:rsidRPr="00CB23C8">
        <w:t>życie po upływie 14</w:t>
      </w:r>
      <w:r>
        <w:t> </w:t>
      </w:r>
      <w:r w:rsidRPr="00CB23C8">
        <w:t>dni</w:t>
      </w:r>
      <w:r>
        <w:t xml:space="preserve"> </w:t>
      </w:r>
      <w:r w:rsidRPr="00CB23C8">
        <w:t>od dnia ogłoszenia.”</w:t>
      </w:r>
      <w:r>
        <w:t>;</w:t>
      </w:r>
    </w:p>
    <w:p w:rsidR="00961326" w:rsidRDefault="00961326" w:rsidP="00961326">
      <w:pPr>
        <w:pStyle w:val="PPKTOTJpodpunktwobwieszczeniutekstujednolitegonp1"/>
      </w:pPr>
      <w:r w:rsidRPr="008D2880">
        <w:t>2)</w:t>
      </w:r>
      <w:r w:rsidRPr="008D2880">
        <w:tab/>
      </w:r>
      <w:r>
        <w:t xml:space="preserve">art. 11 i art. 25 ustawy </w:t>
      </w:r>
      <w:r w:rsidRPr="00CB23C8">
        <w:t>z</w:t>
      </w:r>
      <w:r>
        <w:t> </w:t>
      </w:r>
      <w:r w:rsidRPr="00CB23C8">
        <w:t>dnia 18</w:t>
      </w:r>
      <w:r>
        <w:t> </w:t>
      </w:r>
      <w:r w:rsidRPr="00CB23C8">
        <w:t>sierpnia 2011</w:t>
      </w:r>
      <w:r>
        <w:t> </w:t>
      </w:r>
      <w:r w:rsidRPr="00CB23C8">
        <w:t>r. o</w:t>
      </w:r>
      <w:r>
        <w:t> </w:t>
      </w:r>
      <w:r w:rsidRPr="00CB23C8">
        <w:t xml:space="preserve">zmianie ustawy </w:t>
      </w:r>
      <w:r>
        <w:t>–</w:t>
      </w:r>
      <w:r w:rsidRPr="00CB23C8">
        <w:t xml:space="preserve"> Prawo o</w:t>
      </w:r>
      <w:r>
        <w:t> </w:t>
      </w:r>
      <w:r w:rsidRPr="00CB23C8">
        <w:t>ustroju sądów powszechnych oraz niektórych innych ustaw</w:t>
      </w:r>
      <w:r>
        <w:t xml:space="preserve"> (Dz. U. Nr 203, poz. 1192), które stanowią:</w:t>
      </w:r>
    </w:p>
    <w:p w:rsidR="00961326" w:rsidRPr="00221B4F" w:rsidRDefault="00961326" w:rsidP="00961326">
      <w:pPr>
        <w:pStyle w:val="ARTartustawynprozporzdzenia"/>
      </w:pPr>
      <w:r w:rsidRPr="00221B4F">
        <w:t>„Art. 11. 1. Z dniem 1 stycznia 2013 r. kierownicy</w:t>
      </w:r>
      <w:r>
        <w:t xml:space="preserve"> </w:t>
      </w:r>
      <w:r w:rsidRPr="00221B4F">
        <w:t>finansowi sądów rejonowych, liczących w tym dniu co</w:t>
      </w:r>
      <w:r>
        <w:t xml:space="preserve"> </w:t>
      </w:r>
      <w:r w:rsidRPr="00221B4F">
        <w:t>na</w:t>
      </w:r>
      <w:r w:rsidRPr="00221B4F">
        <w:t>j</w:t>
      </w:r>
      <w:r w:rsidRPr="00221B4F">
        <w:t>mniej piętnaście stanowisk sędziowskich, stają się</w:t>
      </w:r>
      <w:r>
        <w:t xml:space="preserve"> </w:t>
      </w:r>
      <w:r w:rsidRPr="00221B4F">
        <w:t>dyrektorami sądów w rozumieniu art. 21 § 1 pkt 1</w:t>
      </w:r>
      <w:r>
        <w:t xml:space="preserve"> </w:t>
      </w:r>
      <w:r w:rsidRPr="00221B4F">
        <w:t>ustawy, o kt</w:t>
      </w:r>
      <w:r w:rsidRPr="00221B4F">
        <w:t>ó</w:t>
      </w:r>
      <w:r w:rsidRPr="00221B4F">
        <w:t>rej mowa w art. 1, w brzmieniu nadanym</w:t>
      </w:r>
      <w:r>
        <w:t xml:space="preserve"> </w:t>
      </w:r>
      <w:r w:rsidRPr="00221B4F">
        <w:t>niniejszą ustawą.</w:t>
      </w:r>
    </w:p>
    <w:p w:rsidR="00961326" w:rsidRDefault="00961326" w:rsidP="00961326">
      <w:pPr>
        <w:pStyle w:val="USTustnpkodeksu"/>
      </w:pPr>
      <w:r w:rsidRPr="00221B4F">
        <w:t>2. Stosunki pracy osób powołanych na podstawie</w:t>
      </w:r>
      <w:r>
        <w:t xml:space="preserve"> </w:t>
      </w:r>
      <w:r w:rsidRPr="00221B4F">
        <w:t>dotychczasowych przepisów na stanowiska kierowników</w:t>
      </w:r>
      <w:r>
        <w:t xml:space="preserve"> </w:t>
      </w:r>
      <w:r w:rsidRPr="00221B4F">
        <w:t>f</w:t>
      </w:r>
      <w:r w:rsidRPr="00221B4F">
        <w:t>i</w:t>
      </w:r>
      <w:r w:rsidRPr="00221B4F">
        <w:t>nansowych sądów rejonowych, liczących</w:t>
      </w:r>
      <w:r>
        <w:t xml:space="preserve"> </w:t>
      </w:r>
      <w:r w:rsidRPr="00221B4F">
        <w:t>w dniu 1 stycznia 2013 r. mniej niż piętnaście stanowisk</w:t>
      </w:r>
      <w:r>
        <w:t xml:space="preserve"> </w:t>
      </w:r>
      <w:r w:rsidRPr="00221B4F">
        <w:t>sędziowskich, wygasają z dniem 31 marca</w:t>
      </w:r>
      <w:r>
        <w:t xml:space="preserve"> </w:t>
      </w:r>
      <w:r w:rsidRPr="00221B4F">
        <w:t>2013 r., chyba że wcześniej zostały rozwiązane lub wygasły.</w:t>
      </w:r>
      <w:r>
        <w:t xml:space="preserve"> </w:t>
      </w:r>
      <w:r w:rsidR="00A042D0">
        <w:t>Do tego czasu pozostają w </w:t>
      </w:r>
      <w:r w:rsidRPr="00221B4F">
        <w:t>mocy dotychczasowe</w:t>
      </w:r>
      <w:r>
        <w:t xml:space="preserve"> </w:t>
      </w:r>
      <w:r w:rsidRPr="00221B4F">
        <w:t>warunki wynagradzania tych osób.</w:t>
      </w:r>
    </w:p>
    <w:p w:rsidR="00961326" w:rsidRDefault="00961326" w:rsidP="00961326">
      <w:pPr>
        <w:pStyle w:val="USTustnpkodeksu"/>
      </w:pPr>
      <w:r w:rsidRPr="008B0E65">
        <w:t>3. W terminie do dnia 31 marca 2013 r. Minister</w:t>
      </w:r>
      <w:r>
        <w:t xml:space="preserve"> </w:t>
      </w:r>
      <w:r w:rsidRPr="008B0E65">
        <w:t>Sprawiedliwości określi nowe warunki wynagradzania</w:t>
      </w:r>
      <w:r>
        <w:t xml:space="preserve"> </w:t>
      </w:r>
      <w:r w:rsidRPr="008B0E65">
        <w:t>osób powołanych na podstawie dotychczasowych</w:t>
      </w:r>
      <w:r>
        <w:t xml:space="preserve"> </w:t>
      </w:r>
      <w:r w:rsidRPr="008B0E65">
        <w:t>przepisów na stanowiska dyrektorów sądów apelacyjnych,</w:t>
      </w:r>
      <w:r>
        <w:t xml:space="preserve"> </w:t>
      </w:r>
      <w:r w:rsidRPr="008B0E65">
        <w:t>dyrektorów sądów okręgowych oraz kierowników</w:t>
      </w:r>
      <w:r>
        <w:t xml:space="preserve"> </w:t>
      </w:r>
      <w:r w:rsidRPr="008B0E65">
        <w:t>finansowych sądów rejonowych, o których mowa</w:t>
      </w:r>
      <w:r>
        <w:t xml:space="preserve"> </w:t>
      </w:r>
      <w:r w:rsidRPr="008B0E65">
        <w:t>w ust. 1, z uwzględnieniem zmian wprowadzonych</w:t>
      </w:r>
      <w:r>
        <w:t xml:space="preserve"> </w:t>
      </w:r>
      <w:r w:rsidRPr="008B0E65">
        <w:t>niniejszą ustawą, z tym że wysokość ustalonego na</w:t>
      </w:r>
      <w:r>
        <w:t xml:space="preserve"> </w:t>
      </w:r>
      <w:r w:rsidRPr="008B0E65">
        <w:t xml:space="preserve">nowo miesięcznego wynagrodzenia nie </w:t>
      </w:r>
      <w:r w:rsidRPr="008B0E65">
        <w:lastRenderedPageBreak/>
        <w:t>może być niższa</w:t>
      </w:r>
      <w:r>
        <w:t xml:space="preserve"> </w:t>
      </w:r>
      <w:r w:rsidRPr="008B0E65">
        <w:t>od wysokości dotychczas przysługującego miesięcznego</w:t>
      </w:r>
      <w:r>
        <w:t xml:space="preserve"> </w:t>
      </w:r>
      <w:r w:rsidRPr="008B0E65">
        <w:t>wynagrodzenia. Do czasu ustalenia n</w:t>
      </w:r>
      <w:r w:rsidRPr="008B0E65">
        <w:t>o</w:t>
      </w:r>
      <w:r w:rsidRPr="008B0E65">
        <w:t>wych</w:t>
      </w:r>
      <w:r>
        <w:t xml:space="preserve"> </w:t>
      </w:r>
      <w:r w:rsidRPr="008B0E65">
        <w:t>warunków wynagradzania pozostają w mocy warunki</w:t>
      </w:r>
      <w:r>
        <w:t xml:space="preserve"> </w:t>
      </w:r>
      <w:r w:rsidRPr="008B0E65">
        <w:t>dotychczasowe.</w:t>
      </w:r>
    </w:p>
    <w:p w:rsidR="00961326" w:rsidRPr="008B0E65" w:rsidRDefault="00961326" w:rsidP="00961326">
      <w:pPr>
        <w:pStyle w:val="USTustnpkodeksu"/>
      </w:pPr>
      <w:r w:rsidRPr="008B0E65">
        <w:t>4. W okresie do dnia 31 grudnia 2014 r. osoby powołane</w:t>
      </w:r>
      <w:r>
        <w:t xml:space="preserve"> </w:t>
      </w:r>
      <w:r w:rsidRPr="008B0E65">
        <w:t>na podstawie dotychczasowych przepisów na</w:t>
      </w:r>
      <w:r>
        <w:t xml:space="preserve"> </w:t>
      </w:r>
      <w:r w:rsidRPr="008B0E65">
        <w:t>stanow</w:t>
      </w:r>
      <w:r w:rsidRPr="008B0E65">
        <w:t>i</w:t>
      </w:r>
      <w:r w:rsidRPr="008B0E65">
        <w:t>ska dyrektorów sądów apelacyjnych, dyrektorów</w:t>
      </w:r>
      <w:r>
        <w:t xml:space="preserve"> </w:t>
      </w:r>
      <w:r w:rsidRPr="008B0E65">
        <w:t>sądów okręgowych oraz kierowników finansowych</w:t>
      </w:r>
      <w:r>
        <w:t xml:space="preserve"> </w:t>
      </w:r>
      <w:r w:rsidRPr="008B0E65">
        <w:t>sądów rejon</w:t>
      </w:r>
      <w:r w:rsidRPr="008B0E65">
        <w:t>o</w:t>
      </w:r>
      <w:r w:rsidRPr="008B0E65">
        <w:t>wych, o których mowa w ust. 1,</w:t>
      </w:r>
      <w:r>
        <w:t xml:space="preserve"> </w:t>
      </w:r>
      <w:r w:rsidRPr="008B0E65">
        <w:t>które nie spełniają wymagań określonych w art. 32a</w:t>
      </w:r>
      <w:r>
        <w:t xml:space="preserve"> </w:t>
      </w:r>
      <w:r w:rsidRPr="008B0E65">
        <w:t>§ 1 pkt 3 us</w:t>
      </w:r>
      <w:r>
        <w:t>tawy, o której mowa w art. 1, w </w:t>
      </w:r>
      <w:r w:rsidRPr="008B0E65">
        <w:t>brzmieniu</w:t>
      </w:r>
      <w:r>
        <w:t xml:space="preserve"> </w:t>
      </w:r>
      <w:r w:rsidRPr="008B0E65">
        <w:t>nadanym niniejszą ustawą, są zobowiązane uzupełnić</w:t>
      </w:r>
      <w:r>
        <w:t xml:space="preserve"> </w:t>
      </w:r>
      <w:r w:rsidRPr="008B0E65">
        <w:t>wykształcenie z zakresu zarządzania instytucjami publicznymi.</w:t>
      </w:r>
    </w:p>
    <w:p w:rsidR="00961326" w:rsidRPr="008B0E65" w:rsidRDefault="00961326" w:rsidP="00961326">
      <w:pPr>
        <w:pStyle w:val="USTustnpkodeksu"/>
      </w:pPr>
      <w:r w:rsidRPr="008B0E65">
        <w:t>5. W przypadku niewypełnienia obowiązku, o którym</w:t>
      </w:r>
      <w:r>
        <w:t xml:space="preserve"> </w:t>
      </w:r>
      <w:r w:rsidRPr="008B0E65">
        <w:t>mowa w ust. 4, Minister Sprawiedliwości może</w:t>
      </w:r>
      <w:r>
        <w:t xml:space="preserve"> </w:t>
      </w:r>
      <w:r w:rsidRPr="008B0E65">
        <w:t>odwołać dyrektora sądu na wniosek prezesa danego</w:t>
      </w:r>
      <w:r>
        <w:t xml:space="preserve"> </w:t>
      </w:r>
      <w:r w:rsidRPr="008B0E65">
        <w:t>sądu.</w:t>
      </w:r>
    </w:p>
    <w:p w:rsidR="00961326" w:rsidRPr="008B0E65" w:rsidRDefault="00961326" w:rsidP="00961326">
      <w:pPr>
        <w:pStyle w:val="USTustnpkodeksu"/>
      </w:pPr>
      <w:r w:rsidRPr="008B0E65">
        <w:t>6. Osoby powołane na podstawie dotychczasowych</w:t>
      </w:r>
      <w:r>
        <w:t xml:space="preserve"> </w:t>
      </w:r>
      <w:r w:rsidRPr="008B0E65">
        <w:t>przepisów na stanowiska dyrektorów sądów</w:t>
      </w:r>
      <w:r>
        <w:t xml:space="preserve"> </w:t>
      </w:r>
      <w:r w:rsidRPr="008B0E65">
        <w:t>apelacyjnych, dyrektorów sądów okręgowych oraz</w:t>
      </w:r>
      <w:r>
        <w:t xml:space="preserve"> </w:t>
      </w:r>
      <w:r w:rsidRPr="008B0E65">
        <w:t>kierowników finansowych sądów rejonowych, o których</w:t>
      </w:r>
      <w:r>
        <w:t xml:space="preserve"> </w:t>
      </w:r>
      <w:r w:rsidRPr="008B0E65">
        <w:t>mowa w ust. 1, które nie spełniają wymogu określonego</w:t>
      </w:r>
      <w:r>
        <w:t xml:space="preserve"> </w:t>
      </w:r>
      <w:r w:rsidRPr="008B0E65">
        <w:t>w art. 32d ustawy, o której mowa w art. 1,</w:t>
      </w:r>
      <w:r>
        <w:t xml:space="preserve"> </w:t>
      </w:r>
      <w:r w:rsidRPr="008B0E65">
        <w:t>w brzmieniu nadanym niniejszą ust</w:t>
      </w:r>
      <w:r w:rsidRPr="008B0E65">
        <w:t>a</w:t>
      </w:r>
      <w:r w:rsidRPr="008B0E65">
        <w:t>wą, są zobowiązane</w:t>
      </w:r>
      <w:r>
        <w:t xml:space="preserve"> </w:t>
      </w:r>
      <w:r w:rsidRPr="008B0E65">
        <w:t>wystąpić z partii politycznej lub zaprzestać pełnienia</w:t>
      </w:r>
      <w:r>
        <w:t xml:space="preserve"> </w:t>
      </w:r>
      <w:r w:rsidRPr="008B0E65">
        <w:t>funkcji p</w:t>
      </w:r>
      <w:r w:rsidR="00A042D0">
        <w:t>ublicznej w terminie do dnia 31 </w:t>
      </w:r>
      <w:r w:rsidRPr="008B0E65">
        <w:t>grudnia</w:t>
      </w:r>
      <w:r>
        <w:t xml:space="preserve"> </w:t>
      </w:r>
      <w:r w:rsidRPr="008B0E65">
        <w:t>2012 r.</w:t>
      </w:r>
    </w:p>
    <w:p w:rsidR="00961326" w:rsidRPr="008B0E65" w:rsidRDefault="00961326" w:rsidP="00961326">
      <w:pPr>
        <w:pStyle w:val="USTustnpkodeksu"/>
      </w:pPr>
      <w:r w:rsidRPr="008B0E65">
        <w:t>7. W przypadku niewypełnienia obowiązku, o którym</w:t>
      </w:r>
      <w:r>
        <w:t xml:space="preserve"> </w:t>
      </w:r>
      <w:r w:rsidRPr="008B0E65">
        <w:t>mowa w ust. 6, Minister Sprawiedliwości odwołuje</w:t>
      </w:r>
      <w:r>
        <w:t xml:space="preserve"> </w:t>
      </w:r>
      <w:r w:rsidRPr="008B0E65">
        <w:t>d</w:t>
      </w:r>
      <w:r w:rsidRPr="008B0E65">
        <w:t>y</w:t>
      </w:r>
      <w:r w:rsidRPr="008B0E65">
        <w:t>rektora sądu.</w:t>
      </w:r>
    </w:p>
    <w:p w:rsidR="00961326" w:rsidRDefault="00961326" w:rsidP="00961326">
      <w:pPr>
        <w:pStyle w:val="USTustnpkodeksu"/>
      </w:pPr>
      <w:r w:rsidRPr="008B0E65">
        <w:t>8. Przepisy ust. 1</w:t>
      </w:r>
      <w:r>
        <w:t>–</w:t>
      </w:r>
      <w:r w:rsidRPr="008B0E65">
        <w:t>7 stosuje się odpowiednio do</w:t>
      </w:r>
      <w:r>
        <w:t xml:space="preserve"> </w:t>
      </w:r>
      <w:r w:rsidRPr="008B0E65">
        <w:t>osób powołanych na podstawie dotychczasowych</w:t>
      </w:r>
      <w:r>
        <w:t xml:space="preserve"> </w:t>
      </w:r>
      <w:r w:rsidRPr="008B0E65">
        <w:t>przepisów na stanowiska zastępców dyrektorów sądów</w:t>
      </w:r>
      <w:r>
        <w:t xml:space="preserve"> </w:t>
      </w:r>
      <w:r w:rsidRPr="008B0E65">
        <w:t>apelacyjnych, zastępców dyrektorów sądów</w:t>
      </w:r>
      <w:r>
        <w:t xml:space="preserve"> </w:t>
      </w:r>
      <w:r w:rsidRPr="008B0E65">
        <w:t>okręgowych oraz zastępców kierowników finansowych</w:t>
      </w:r>
      <w:r>
        <w:t xml:space="preserve"> </w:t>
      </w:r>
      <w:r w:rsidRPr="008B0E65">
        <w:t>sądów.</w:t>
      </w:r>
    </w:p>
    <w:p w:rsidR="00961326" w:rsidRDefault="00961326" w:rsidP="00961326">
      <w:pPr>
        <w:pStyle w:val="USTustnpkodeksu"/>
      </w:pPr>
      <w:r w:rsidRPr="00CB23C8">
        <w:t>9. W</w:t>
      </w:r>
      <w:r>
        <w:t> </w:t>
      </w:r>
      <w:r w:rsidRPr="00CB23C8">
        <w:t>okresie do dnia 1</w:t>
      </w:r>
      <w:r>
        <w:t> </w:t>
      </w:r>
      <w:r w:rsidRPr="00CB23C8">
        <w:t>stycznia 2013</w:t>
      </w:r>
      <w:r>
        <w:t> </w:t>
      </w:r>
      <w:r w:rsidRPr="00CB23C8">
        <w:t>r. prezesi sądów</w:t>
      </w:r>
      <w:r>
        <w:t xml:space="preserve"> </w:t>
      </w:r>
      <w:r w:rsidRPr="00CB23C8">
        <w:t>mogą powierzyć, odpowiednio, dyrektorom sądów</w:t>
      </w:r>
      <w:r>
        <w:t xml:space="preserve"> </w:t>
      </w:r>
      <w:r w:rsidRPr="00CB23C8">
        <w:t>apel</w:t>
      </w:r>
      <w:r w:rsidRPr="00CB23C8">
        <w:t>a</w:t>
      </w:r>
      <w:r w:rsidRPr="00CB23C8">
        <w:t>cyjnych, dyrektorom sądów okręgowych</w:t>
      </w:r>
      <w:r>
        <w:t xml:space="preserve"> </w:t>
      </w:r>
      <w:r w:rsidRPr="00CB23C8">
        <w:t>oraz kierownikom finansowym sądów rejonowych,</w:t>
      </w:r>
      <w:r>
        <w:t xml:space="preserve"> </w:t>
      </w:r>
      <w:r w:rsidRPr="00CB23C8">
        <w:t>o</w:t>
      </w:r>
      <w:r>
        <w:t> </w:t>
      </w:r>
      <w:r w:rsidRPr="00CB23C8">
        <w:t>ile zostali powołani w</w:t>
      </w:r>
      <w:r>
        <w:t> </w:t>
      </w:r>
      <w:r w:rsidRPr="00CB23C8">
        <w:t>sądach liczących co najmniej</w:t>
      </w:r>
      <w:r>
        <w:t xml:space="preserve"> </w:t>
      </w:r>
      <w:r w:rsidRPr="00CB23C8">
        <w:t>piętnaście stanowisk sędziowskich:</w:t>
      </w:r>
    </w:p>
    <w:p w:rsidR="00961326" w:rsidRDefault="00961326" w:rsidP="00961326">
      <w:pPr>
        <w:pStyle w:val="PKTpunkt"/>
      </w:pPr>
      <w:r w:rsidRPr="008B0E65">
        <w:t>1)</w:t>
      </w:r>
      <w:r>
        <w:tab/>
      </w:r>
      <w:r w:rsidRPr="008B0E65">
        <w:t>kierowanie działalnością administracyjną sądu,</w:t>
      </w:r>
      <w:r>
        <w:t xml:space="preserve"> </w:t>
      </w:r>
      <w:r w:rsidRPr="008B0E65">
        <w:t>w zakresie wskazanym w art. 8 pkt 1, ustawy,</w:t>
      </w:r>
      <w:r>
        <w:t xml:space="preserve"> </w:t>
      </w:r>
      <w:r w:rsidR="00A042D0">
        <w:t>o której mowa w </w:t>
      </w:r>
      <w:r w:rsidRPr="008B0E65">
        <w:t>art. 1, w brzmieniu nadanym niniejszą</w:t>
      </w:r>
      <w:r>
        <w:t xml:space="preserve"> </w:t>
      </w:r>
      <w:r w:rsidRPr="008B0E65">
        <w:t>ustawą;</w:t>
      </w:r>
    </w:p>
    <w:p w:rsidR="00961326" w:rsidRPr="00453FAC" w:rsidRDefault="00961326" w:rsidP="00961326">
      <w:pPr>
        <w:pStyle w:val="PKTpunkt"/>
      </w:pPr>
      <w:r w:rsidRPr="00453FAC">
        <w:t>2)</w:t>
      </w:r>
      <w:r>
        <w:tab/>
      </w:r>
      <w:r w:rsidRPr="00453FAC">
        <w:t>zwierzchnictwo służbowe i</w:t>
      </w:r>
      <w:r>
        <w:t> </w:t>
      </w:r>
      <w:r w:rsidRPr="00453FAC">
        <w:t>dokonywanie czynności</w:t>
      </w:r>
      <w:r>
        <w:t xml:space="preserve"> </w:t>
      </w:r>
      <w:r w:rsidRPr="00453FAC">
        <w:t>z</w:t>
      </w:r>
      <w:r>
        <w:t> </w:t>
      </w:r>
      <w:r w:rsidRPr="00453FAC">
        <w:t>zakresu prawa pracy oraz reprezentowanie</w:t>
      </w:r>
      <w:r>
        <w:t xml:space="preserve"> </w:t>
      </w:r>
      <w:r w:rsidRPr="00453FAC">
        <w:t>sądu w</w:t>
      </w:r>
      <w:r>
        <w:t> </w:t>
      </w:r>
      <w:r w:rsidRPr="00453FAC">
        <w:t>tym zakresie wobec pracowników sądu</w:t>
      </w:r>
      <w:r>
        <w:t xml:space="preserve"> </w:t>
      </w:r>
      <w:r w:rsidRPr="00453FAC">
        <w:t>z</w:t>
      </w:r>
      <w:r>
        <w:t> </w:t>
      </w:r>
      <w:r w:rsidRPr="00453FAC">
        <w:t>wyłączeniem sędziów, referendarzy sądowych</w:t>
      </w:r>
      <w:r>
        <w:t xml:space="preserve"> </w:t>
      </w:r>
      <w:r w:rsidRPr="00453FAC">
        <w:t>oraz asystentów sędziów;</w:t>
      </w:r>
    </w:p>
    <w:p w:rsidR="00961326" w:rsidRDefault="00961326" w:rsidP="00961326">
      <w:pPr>
        <w:pStyle w:val="PKTpunkt"/>
      </w:pPr>
      <w:r w:rsidRPr="00453FAC">
        <w:t>3)</w:t>
      </w:r>
      <w:r>
        <w:tab/>
      </w:r>
      <w:r w:rsidRPr="00453FAC">
        <w:t>określanie, w</w:t>
      </w:r>
      <w:r>
        <w:t> </w:t>
      </w:r>
      <w:r w:rsidRPr="00453FAC">
        <w:t>porozumieniu z</w:t>
      </w:r>
      <w:r>
        <w:t> </w:t>
      </w:r>
      <w:r w:rsidRPr="00453FAC">
        <w:t>prezesem sądu, rozmieszczenia</w:t>
      </w:r>
      <w:r>
        <w:t xml:space="preserve"> </w:t>
      </w:r>
      <w:r w:rsidRPr="00453FAC">
        <w:t>i</w:t>
      </w:r>
      <w:r>
        <w:t> </w:t>
      </w:r>
      <w:r w:rsidRPr="00453FAC">
        <w:t>liczby poszczególnych stanowisk, na</w:t>
      </w:r>
      <w:r>
        <w:t xml:space="preserve"> </w:t>
      </w:r>
      <w:r w:rsidRPr="00453FAC">
        <w:t>których zatrudniani są pracownicy sądu z</w:t>
      </w:r>
      <w:r>
        <w:t> </w:t>
      </w:r>
      <w:r w:rsidRPr="00453FAC">
        <w:t>wyłączeniem</w:t>
      </w:r>
      <w:r>
        <w:t xml:space="preserve"> </w:t>
      </w:r>
      <w:r w:rsidRPr="00453FAC">
        <w:t>sędziów, referendarzy sądowych oraz asystentów</w:t>
      </w:r>
      <w:r>
        <w:t xml:space="preserve"> </w:t>
      </w:r>
      <w:r w:rsidRPr="00453FAC">
        <w:t>sędziów w</w:t>
      </w:r>
      <w:r>
        <w:t> </w:t>
      </w:r>
      <w:r w:rsidRPr="00453FAC">
        <w:t>wydziałach sądu;</w:t>
      </w:r>
    </w:p>
    <w:p w:rsidR="00961326" w:rsidRDefault="00961326" w:rsidP="00961326">
      <w:pPr>
        <w:pStyle w:val="PKTpunkt"/>
      </w:pPr>
      <w:r w:rsidRPr="008B0E65">
        <w:t>4)</w:t>
      </w:r>
      <w:r>
        <w:tab/>
      </w:r>
      <w:r w:rsidRPr="008B0E65">
        <w:t>reprezentowanie Skarbu Państwa również w zakresie</w:t>
      </w:r>
      <w:r>
        <w:t xml:space="preserve"> </w:t>
      </w:r>
      <w:r w:rsidRPr="008B0E65">
        <w:t>zadań sądu.</w:t>
      </w:r>
    </w:p>
    <w:p w:rsidR="00961326" w:rsidRPr="008B0E65" w:rsidRDefault="00961326" w:rsidP="00961326">
      <w:pPr>
        <w:pStyle w:val="USTustnpkodeksu"/>
      </w:pPr>
      <w:r w:rsidRPr="008B0E65">
        <w:t>10. W przypadku, o którym mowa w ust. 9, prezes</w:t>
      </w:r>
      <w:r>
        <w:t xml:space="preserve"> </w:t>
      </w:r>
      <w:r w:rsidRPr="008B0E65">
        <w:t>sądu co najmniej raz w roku określa potrzeby sądu koniec</w:t>
      </w:r>
      <w:r w:rsidRPr="008B0E65">
        <w:t>z</w:t>
      </w:r>
      <w:r w:rsidRPr="008B0E65">
        <w:t>ne</w:t>
      </w:r>
      <w:r>
        <w:t xml:space="preserve"> </w:t>
      </w:r>
      <w:r w:rsidRPr="008B0E65">
        <w:t>dla zapewnienia warunków prawidłowego</w:t>
      </w:r>
      <w:r>
        <w:t xml:space="preserve"> </w:t>
      </w:r>
      <w:r w:rsidRPr="008B0E65">
        <w:t>funkcjonowania i sprawnego wykonywania przez sąd</w:t>
      </w:r>
      <w:r>
        <w:t xml:space="preserve"> </w:t>
      </w:r>
      <w:r w:rsidRPr="008B0E65">
        <w:t>zadań, o których mowa w art. 1 § 2 i 3 ustawy wskazanej</w:t>
      </w:r>
      <w:r>
        <w:t xml:space="preserve"> </w:t>
      </w:r>
      <w:r w:rsidRPr="008B0E65">
        <w:t>w art. 1, biorąc pod uwagę prawidłowy ich zakres;</w:t>
      </w:r>
      <w:r>
        <w:t xml:space="preserve"> </w:t>
      </w:r>
      <w:r w:rsidRPr="008B0E65">
        <w:t>nie może jednak wyd</w:t>
      </w:r>
      <w:r w:rsidRPr="008B0E65">
        <w:t>a</w:t>
      </w:r>
      <w:r w:rsidRPr="008B0E65">
        <w:t>wać dyrektorowi poleceń, dotyczących</w:t>
      </w:r>
      <w:r>
        <w:t xml:space="preserve"> </w:t>
      </w:r>
      <w:r w:rsidRPr="008B0E65">
        <w:t>powierzonych kompetencji, z wyjątkiem określonej</w:t>
      </w:r>
      <w:r>
        <w:t xml:space="preserve"> </w:t>
      </w:r>
      <w:r w:rsidRPr="008B0E65">
        <w:t>w ust. 9 pkt 3.</w:t>
      </w:r>
    </w:p>
    <w:p w:rsidR="00961326" w:rsidRDefault="00961326" w:rsidP="00961326">
      <w:pPr>
        <w:pStyle w:val="USTustnpkodeksu"/>
      </w:pPr>
      <w:r w:rsidRPr="008B0E65">
        <w:t>11. Minister Sprawiedliwości przetwarza dane</w:t>
      </w:r>
      <w:r>
        <w:t xml:space="preserve"> </w:t>
      </w:r>
      <w:r w:rsidRPr="008B0E65">
        <w:t>osobowe osób powołanych na stanowiska kierowników</w:t>
      </w:r>
      <w:r>
        <w:t xml:space="preserve"> </w:t>
      </w:r>
      <w:r w:rsidRPr="008B0E65">
        <w:t>fina</w:t>
      </w:r>
      <w:r w:rsidRPr="008B0E65">
        <w:t>n</w:t>
      </w:r>
      <w:r w:rsidRPr="008B0E65">
        <w:t>sowych sądów rejonowych oraz ich zastępców</w:t>
      </w:r>
      <w:r>
        <w:t xml:space="preserve"> </w:t>
      </w:r>
      <w:r w:rsidRPr="008B0E65">
        <w:t>przed wejściem w życie niniejszej ustawy, w zakresie</w:t>
      </w:r>
      <w:r>
        <w:t xml:space="preserve"> </w:t>
      </w:r>
      <w:r w:rsidRPr="008B0E65">
        <w:t>niezbędnym do prawidłowego realizowania</w:t>
      </w:r>
      <w:r>
        <w:t xml:space="preserve"> </w:t>
      </w:r>
      <w:r w:rsidRPr="008B0E65">
        <w:t>obowiązków i praw pracodawcy wynikających ze stosunku</w:t>
      </w:r>
      <w:r>
        <w:t xml:space="preserve"> </w:t>
      </w:r>
      <w:r w:rsidR="00A042D0">
        <w:t>pracy lub realizacji zadań z </w:t>
      </w:r>
      <w:r w:rsidRPr="008B0E65">
        <w:t>zakresu nadzoru administracyjnego</w:t>
      </w:r>
      <w:r>
        <w:t xml:space="preserve"> </w:t>
      </w:r>
      <w:r w:rsidRPr="008B0E65">
        <w:t>nad działalnością administracyjną</w:t>
      </w:r>
      <w:r>
        <w:t xml:space="preserve"> </w:t>
      </w:r>
      <w:r w:rsidRPr="008B0E65">
        <w:t>sądów.</w:t>
      </w:r>
      <w:r>
        <w:t>”</w:t>
      </w:r>
    </w:p>
    <w:p w:rsidR="00961326" w:rsidRPr="00453FAC" w:rsidRDefault="00961326" w:rsidP="00961326">
      <w:pPr>
        <w:pStyle w:val="ARTartustawynprozporzdzenia"/>
      </w:pPr>
      <w:r w:rsidRPr="00453FAC">
        <w:t>„Art. 25. Ustawa wchodzi w</w:t>
      </w:r>
      <w:r>
        <w:t> </w:t>
      </w:r>
      <w:r w:rsidRPr="00453FAC">
        <w:t>życie po upływie sześciu</w:t>
      </w:r>
      <w:r>
        <w:t xml:space="preserve"> </w:t>
      </w:r>
      <w:r w:rsidRPr="00453FAC">
        <w:t>miesięcy od dnia ogłoszenia, z</w:t>
      </w:r>
      <w:r>
        <w:t> </w:t>
      </w:r>
      <w:r w:rsidRPr="00453FAC">
        <w:t>wyjątkiem:</w:t>
      </w:r>
    </w:p>
    <w:p w:rsidR="00961326" w:rsidRPr="00453FAC" w:rsidRDefault="00961326" w:rsidP="00961326">
      <w:pPr>
        <w:pStyle w:val="PKTpunkt"/>
      </w:pPr>
      <w:r w:rsidRPr="00453FAC">
        <w:t>1)</w:t>
      </w:r>
      <w:r>
        <w:tab/>
      </w:r>
      <w:r w:rsidRPr="00453FAC">
        <w:t>art. 1</w:t>
      </w:r>
      <w:r>
        <w:t xml:space="preserve"> pkt </w:t>
      </w:r>
      <w:r w:rsidRPr="00453FAC">
        <w:t>47</w:t>
      </w:r>
      <w:r>
        <w:t>–</w:t>
      </w:r>
      <w:r w:rsidRPr="00453FAC">
        <w:t>49,</w:t>
      </w:r>
      <w:r>
        <w:t xml:space="preserve"> pkt </w:t>
      </w:r>
      <w:r w:rsidRPr="00453FAC">
        <w:t>52,</w:t>
      </w:r>
      <w:r>
        <w:t xml:space="preserve"> pkt </w:t>
      </w:r>
      <w:r w:rsidRPr="00453FAC">
        <w:t>54,</w:t>
      </w:r>
      <w:r>
        <w:t xml:space="preserve"> pkt </w:t>
      </w:r>
      <w:r w:rsidRPr="00453FAC">
        <w:t>55,</w:t>
      </w:r>
      <w:r>
        <w:t xml:space="preserve"> pkt </w:t>
      </w:r>
      <w:r w:rsidRPr="00453FAC">
        <w:t>56</w:t>
      </w:r>
      <w:r>
        <w:t xml:space="preserve"> lit. </w:t>
      </w:r>
      <w:r w:rsidRPr="00453FAC">
        <w:t>c,</w:t>
      </w:r>
      <w:r>
        <w:t xml:space="preserve"> pkt </w:t>
      </w:r>
      <w:r w:rsidRPr="00453FAC">
        <w:t>57</w:t>
      </w:r>
      <w:r>
        <w:t xml:space="preserve"> i </w:t>
      </w:r>
      <w:r w:rsidRPr="00453FAC">
        <w:t>58,</w:t>
      </w:r>
      <w:r>
        <w:t xml:space="preserve"> pkt </w:t>
      </w:r>
      <w:r w:rsidRPr="00453FAC">
        <w:t>63,</w:t>
      </w:r>
      <w:r>
        <w:t xml:space="preserve"> pkt </w:t>
      </w:r>
      <w:r w:rsidRPr="00453FAC">
        <w:t>69</w:t>
      </w:r>
      <w:r>
        <w:t xml:space="preserve"> lit. </w:t>
      </w:r>
      <w:r w:rsidRPr="00453FAC">
        <w:t>a</w:t>
      </w:r>
      <w:r>
        <w:t> </w:t>
      </w:r>
      <w:r w:rsidRPr="00453FAC">
        <w:t>w</w:t>
      </w:r>
      <w:r>
        <w:t> </w:t>
      </w:r>
      <w:r w:rsidRPr="00453FAC">
        <w:t>zakresie dodawanych</w:t>
      </w:r>
      <w:r>
        <w:t xml:space="preserve"> § </w:t>
      </w:r>
      <w:r w:rsidRPr="00453FAC">
        <w:t>2d</w:t>
      </w:r>
      <w:r>
        <w:t>–</w:t>
      </w:r>
      <w:r w:rsidRPr="00453FAC">
        <w:t>2l,</w:t>
      </w:r>
      <w:r>
        <w:t xml:space="preserve"> art. </w:t>
      </w:r>
      <w:r w:rsidRPr="00453FAC">
        <w:t>2</w:t>
      </w:r>
      <w:r>
        <w:t xml:space="preserve"> pkt </w:t>
      </w:r>
      <w:r w:rsidRPr="00453FAC">
        <w:t>7</w:t>
      </w:r>
      <w:r>
        <w:t>–</w:t>
      </w:r>
      <w:r w:rsidRPr="00453FAC">
        <w:t>9,</w:t>
      </w:r>
      <w:r>
        <w:t xml:space="preserve"> art. </w:t>
      </w:r>
      <w:r w:rsidRPr="00453FAC">
        <w:t>7</w:t>
      </w:r>
      <w:r>
        <w:t xml:space="preserve"> pkt </w:t>
      </w:r>
      <w:r w:rsidRPr="00453FAC">
        <w:t>1</w:t>
      </w:r>
      <w:r>
        <w:t>–</w:t>
      </w:r>
      <w:r w:rsidRPr="00453FAC">
        <w:t>2,</w:t>
      </w:r>
      <w:r>
        <w:t xml:space="preserve"> pkt </w:t>
      </w:r>
      <w:r w:rsidRPr="00453FAC">
        <w:t>3</w:t>
      </w:r>
      <w:r>
        <w:t xml:space="preserve"> lit. </w:t>
      </w:r>
      <w:r w:rsidRPr="00453FAC">
        <w:t>b,</w:t>
      </w:r>
      <w:r>
        <w:t xml:space="preserve"> pkt </w:t>
      </w:r>
      <w:r w:rsidRPr="00453FAC">
        <w:t>4</w:t>
      </w:r>
      <w:r>
        <w:t>–</w:t>
      </w:r>
      <w:r w:rsidRPr="00453FAC">
        <w:t>5,</w:t>
      </w:r>
      <w:r>
        <w:t xml:space="preserve"> pkt </w:t>
      </w:r>
      <w:r w:rsidRPr="00453FAC">
        <w:t>8</w:t>
      </w:r>
      <w:r>
        <w:t>–</w:t>
      </w:r>
      <w:r w:rsidRPr="00453FAC">
        <w:t>11, które wchodzą w</w:t>
      </w:r>
      <w:r>
        <w:t> </w:t>
      </w:r>
      <w:r w:rsidRPr="00453FAC">
        <w:t>życie</w:t>
      </w:r>
      <w:r>
        <w:t xml:space="preserve"> </w:t>
      </w:r>
      <w:r w:rsidRPr="00453FAC">
        <w:t>po upływie 14</w:t>
      </w:r>
      <w:r>
        <w:t> </w:t>
      </w:r>
      <w:r w:rsidRPr="00453FAC">
        <w:t>dni od dnia ogłoszenia;</w:t>
      </w:r>
    </w:p>
    <w:p w:rsidR="00961326" w:rsidRPr="008D2880" w:rsidRDefault="00961326" w:rsidP="00961326">
      <w:pPr>
        <w:pStyle w:val="PKTpunkt"/>
      </w:pPr>
      <w:r w:rsidRPr="00453FAC">
        <w:t>2)</w:t>
      </w:r>
      <w:r>
        <w:tab/>
      </w:r>
      <w:r w:rsidRPr="00453FAC">
        <w:t>art. 1</w:t>
      </w:r>
      <w:r>
        <w:t xml:space="preserve"> pkt </w:t>
      </w:r>
      <w:r w:rsidRPr="00453FAC">
        <w:t>14,</w:t>
      </w:r>
      <w:r>
        <w:t xml:space="preserve"> pkt </w:t>
      </w:r>
      <w:r w:rsidRPr="00453FAC">
        <w:t>15</w:t>
      </w:r>
      <w:r>
        <w:t xml:space="preserve"> lit. </w:t>
      </w:r>
      <w:r w:rsidRPr="00453FAC">
        <w:t>a</w:t>
      </w:r>
      <w:r>
        <w:t> </w:t>
      </w:r>
      <w:r w:rsidRPr="00453FAC">
        <w:t>i</w:t>
      </w:r>
      <w:r>
        <w:t> </w:t>
      </w:r>
      <w:r w:rsidRPr="00453FAC">
        <w:t>c,</w:t>
      </w:r>
      <w:r>
        <w:t xml:space="preserve"> pkt </w:t>
      </w:r>
      <w:r w:rsidRPr="00453FAC">
        <w:t>21</w:t>
      </w:r>
      <w:r>
        <w:t>–</w:t>
      </w:r>
      <w:r w:rsidRPr="00453FAC">
        <w:t>24,</w:t>
      </w:r>
      <w:r>
        <w:t xml:space="preserve"> pkt </w:t>
      </w:r>
      <w:r w:rsidRPr="00453FAC">
        <w:t>25</w:t>
      </w:r>
      <w:r>
        <w:t xml:space="preserve"> w </w:t>
      </w:r>
      <w:r w:rsidRPr="00453FAC">
        <w:t>zakresie</w:t>
      </w:r>
      <w:r>
        <w:t xml:space="preserve"> art. </w:t>
      </w:r>
      <w:r w:rsidRPr="00453FAC">
        <w:t>34</w:t>
      </w:r>
      <w:r>
        <w:t xml:space="preserve"> pkt </w:t>
      </w:r>
      <w:r w:rsidRPr="00453FAC">
        <w:t>4,</w:t>
      </w:r>
      <w:r>
        <w:t xml:space="preserve"> pkt </w:t>
      </w:r>
      <w:r w:rsidRPr="00453FAC">
        <w:t>77</w:t>
      </w:r>
      <w:r>
        <w:t>–</w:t>
      </w:r>
      <w:r w:rsidRPr="00453FAC">
        <w:t>79,</w:t>
      </w:r>
      <w:r>
        <w:t xml:space="preserve"> art. </w:t>
      </w:r>
      <w:r w:rsidRPr="00453FAC">
        <w:t>4</w:t>
      </w:r>
      <w:r>
        <w:t xml:space="preserve"> i art. </w:t>
      </w:r>
      <w:r w:rsidRPr="00453FAC">
        <w:t>7</w:t>
      </w:r>
      <w:r>
        <w:t xml:space="preserve"> pkt </w:t>
      </w:r>
      <w:r w:rsidRPr="00453FAC">
        <w:t>3</w:t>
      </w:r>
      <w:r>
        <w:t xml:space="preserve"> lit. </w:t>
      </w:r>
      <w:r w:rsidRPr="00453FAC">
        <w:t>a, które wchodzą w</w:t>
      </w:r>
      <w:r>
        <w:t> </w:t>
      </w:r>
      <w:r w:rsidRPr="00453FAC">
        <w:t>życie z</w:t>
      </w:r>
      <w:r>
        <w:t> </w:t>
      </w:r>
      <w:r w:rsidRPr="00453FAC">
        <w:t>dniem 1</w:t>
      </w:r>
      <w:r>
        <w:t> </w:t>
      </w:r>
      <w:r w:rsidRPr="00453FAC">
        <w:t>stycznia</w:t>
      </w:r>
      <w:r>
        <w:t xml:space="preserve"> </w:t>
      </w:r>
      <w:r w:rsidRPr="00453FAC">
        <w:t>2013</w:t>
      </w:r>
      <w:r>
        <w:t> </w:t>
      </w:r>
      <w:r w:rsidRPr="00453FAC">
        <w:t>r.”</w:t>
      </w:r>
      <w:r>
        <w:t>;</w:t>
      </w:r>
    </w:p>
    <w:p w:rsidR="00961326" w:rsidRDefault="00961326" w:rsidP="00961326">
      <w:pPr>
        <w:pStyle w:val="PPKTOTJpodpunktwobwieszczeniutekstujednolitegonp1"/>
      </w:pPr>
      <w:r w:rsidRPr="008D2880">
        <w:t>3)</w:t>
      </w:r>
      <w:r w:rsidRPr="008D2880">
        <w:tab/>
      </w:r>
      <w:r>
        <w:t xml:space="preserve">art. 44 i art. 50 ustawy </w:t>
      </w:r>
      <w:r w:rsidRPr="00453FAC">
        <w:t>z</w:t>
      </w:r>
      <w:r>
        <w:t> </w:t>
      </w:r>
      <w:r w:rsidRPr="00453FAC">
        <w:t>dnia 13</w:t>
      </w:r>
      <w:r>
        <w:t> </w:t>
      </w:r>
      <w:r w:rsidRPr="00453FAC">
        <w:t>czerwca 2013</w:t>
      </w:r>
      <w:r>
        <w:t> </w:t>
      </w:r>
      <w:r w:rsidRPr="00453FAC">
        <w:t>r. o</w:t>
      </w:r>
      <w:r>
        <w:t> </w:t>
      </w:r>
      <w:r w:rsidRPr="00453FAC">
        <w:t>zmianie ustaw regulujących wykonywanie niektórych zawodów (</w:t>
      </w:r>
      <w:r>
        <w:t>Dz. U. poz. </w:t>
      </w:r>
      <w:r w:rsidRPr="00453FAC">
        <w:t>829),</w:t>
      </w:r>
      <w:r>
        <w:t xml:space="preserve"> które stanowią:</w:t>
      </w:r>
    </w:p>
    <w:p w:rsidR="00961326" w:rsidRDefault="00961326" w:rsidP="00961326">
      <w:pPr>
        <w:pStyle w:val="ARTartustawynprozporzdzenia"/>
      </w:pPr>
      <w:r w:rsidRPr="00453FAC">
        <w:t>„Art. 44. Staż urzędniczy, o</w:t>
      </w:r>
      <w:r>
        <w:t> </w:t>
      </w:r>
      <w:r w:rsidRPr="00453FAC">
        <w:t>którym mowa w</w:t>
      </w:r>
      <w:r>
        <w:t> </w:t>
      </w:r>
      <w:r w:rsidRPr="00453FAC">
        <w:t>ustawie zmienianej w</w:t>
      </w:r>
      <w:r>
        <w:t> art. </w:t>
      </w:r>
      <w:r w:rsidRPr="00453FAC">
        <w:t>12, rozpoczęty przed dniem wejścia w</w:t>
      </w:r>
      <w:r>
        <w:t> </w:t>
      </w:r>
      <w:r w:rsidRPr="00453FAC">
        <w:t>życie niniejszej</w:t>
      </w:r>
      <w:r>
        <w:t xml:space="preserve"> </w:t>
      </w:r>
      <w:r w:rsidRPr="00453FAC">
        <w:t>ustawy odbywa się na podstawie przepisów ustawy zmienianej w</w:t>
      </w:r>
      <w:r>
        <w:t> art. </w:t>
      </w:r>
      <w:r w:rsidRPr="00453FAC">
        <w:t>12, w</w:t>
      </w:r>
      <w:r>
        <w:t> </w:t>
      </w:r>
      <w:r w:rsidRPr="00453FAC">
        <w:t>brzmieniu dotychcz</w:t>
      </w:r>
      <w:r w:rsidRPr="00453FAC">
        <w:t>a</w:t>
      </w:r>
      <w:r w:rsidRPr="00453FAC">
        <w:t>sowym.”</w:t>
      </w:r>
    </w:p>
    <w:p w:rsidR="00961326" w:rsidRPr="008D2880" w:rsidRDefault="00961326" w:rsidP="00961326">
      <w:pPr>
        <w:pStyle w:val="ARTartustawynprozporzdzenia"/>
      </w:pPr>
      <w:r w:rsidRPr="00453FAC">
        <w:lastRenderedPageBreak/>
        <w:t>„Art. 50. Ustawa wchodzi w</w:t>
      </w:r>
      <w:r>
        <w:t> </w:t>
      </w:r>
      <w:r w:rsidRPr="00453FAC">
        <w:t>życie po upływie 30</w:t>
      </w:r>
      <w:r>
        <w:t> </w:t>
      </w:r>
      <w:r w:rsidRPr="00453FAC">
        <w:t>dni od dnia ogłoszenia, z</w:t>
      </w:r>
      <w:r>
        <w:t> </w:t>
      </w:r>
      <w:r w:rsidRPr="00453FAC">
        <w:t>wyjątkiem</w:t>
      </w:r>
      <w:r>
        <w:t xml:space="preserve"> art. </w:t>
      </w:r>
      <w:r w:rsidRPr="00453FAC">
        <w:t>1,</w:t>
      </w:r>
      <w:r>
        <w:t xml:space="preserve"> art. </w:t>
      </w:r>
      <w:r w:rsidRPr="00453FAC">
        <w:t>5,</w:t>
      </w:r>
      <w:r>
        <w:t xml:space="preserve"> art. </w:t>
      </w:r>
      <w:r w:rsidRPr="00453FAC">
        <w:t>8,</w:t>
      </w:r>
      <w:r>
        <w:t xml:space="preserve"> art. </w:t>
      </w:r>
      <w:r w:rsidRPr="00453FAC">
        <w:t>9,</w:t>
      </w:r>
      <w:r>
        <w:t xml:space="preserve"> art. </w:t>
      </w:r>
      <w:r w:rsidRPr="00453FAC">
        <w:t>10,</w:t>
      </w:r>
      <w:r>
        <w:t xml:space="preserve"> art. </w:t>
      </w:r>
      <w:r w:rsidRPr="00453FAC">
        <w:t>13,</w:t>
      </w:r>
      <w:r>
        <w:t xml:space="preserve"> art. </w:t>
      </w:r>
      <w:r w:rsidRPr="00453FAC">
        <w:t>15,</w:t>
      </w:r>
      <w:r>
        <w:t xml:space="preserve"> art. </w:t>
      </w:r>
      <w:r w:rsidRPr="00453FAC">
        <w:t>16,</w:t>
      </w:r>
      <w:r>
        <w:t xml:space="preserve"> art. </w:t>
      </w:r>
      <w:r w:rsidRPr="00453FAC">
        <w:t>17,</w:t>
      </w:r>
      <w:r>
        <w:t xml:space="preserve"> art. </w:t>
      </w:r>
      <w:r w:rsidRPr="00453FAC">
        <w:t>24,</w:t>
      </w:r>
      <w:r>
        <w:t xml:space="preserve"> art. </w:t>
      </w:r>
      <w:r w:rsidRPr="00453FAC">
        <w:t>28</w:t>
      </w:r>
      <w:r>
        <w:t xml:space="preserve"> ust. </w:t>
      </w:r>
      <w:r w:rsidRPr="00453FAC">
        <w:t>1</w:t>
      </w:r>
      <w:r>
        <w:t xml:space="preserve"> pkt </w:t>
      </w:r>
      <w:r w:rsidRPr="00453FAC">
        <w:t>4</w:t>
      </w:r>
      <w:r>
        <w:t xml:space="preserve"> i </w:t>
      </w:r>
      <w:r w:rsidRPr="00453FAC">
        <w:t>5</w:t>
      </w:r>
      <w:r>
        <w:t xml:space="preserve"> oraz ust. </w:t>
      </w:r>
      <w:r w:rsidRPr="00453FAC">
        <w:t>2</w:t>
      </w:r>
      <w:r>
        <w:t xml:space="preserve"> i </w:t>
      </w:r>
      <w:r w:rsidRPr="00453FAC">
        <w:t>3,</w:t>
      </w:r>
      <w:r>
        <w:t xml:space="preserve"> art. </w:t>
      </w:r>
      <w:r w:rsidRPr="00453FAC">
        <w:t>36–42</w:t>
      </w:r>
      <w:r>
        <w:t xml:space="preserve"> oraz art. </w:t>
      </w:r>
      <w:r w:rsidRPr="00453FAC">
        <w:t>49</w:t>
      </w:r>
      <w:r>
        <w:t xml:space="preserve"> ust. </w:t>
      </w:r>
      <w:r w:rsidRPr="00453FAC">
        <w:t>3, które wchodzą</w:t>
      </w:r>
      <w:r>
        <w:t xml:space="preserve"> </w:t>
      </w:r>
      <w:r w:rsidRPr="00453FAC">
        <w:t>w</w:t>
      </w:r>
      <w:r>
        <w:t> </w:t>
      </w:r>
      <w:r w:rsidRPr="00453FAC">
        <w:t>życie z</w:t>
      </w:r>
      <w:r>
        <w:t> </w:t>
      </w:r>
      <w:r w:rsidRPr="00453FAC">
        <w:t>dniem 1</w:t>
      </w:r>
      <w:r>
        <w:t> </w:t>
      </w:r>
      <w:r w:rsidRPr="00453FAC">
        <w:t>stycznia 2014</w:t>
      </w:r>
      <w:r>
        <w:t> </w:t>
      </w:r>
      <w:r w:rsidRPr="00453FAC">
        <w:t>r.”</w:t>
      </w:r>
      <w:r>
        <w:t>;</w:t>
      </w:r>
    </w:p>
    <w:p w:rsidR="00961326" w:rsidRDefault="00961326" w:rsidP="00961326">
      <w:pPr>
        <w:pStyle w:val="PPKTOTJpodpunktwobwieszczeniutekstujednolitegonp1"/>
      </w:pPr>
      <w:r w:rsidRPr="008D2880">
        <w:t>4)</w:t>
      </w:r>
      <w:r w:rsidRPr="008D2880">
        <w:tab/>
      </w:r>
      <w:r>
        <w:t xml:space="preserve">art. 13 i art. 22 ustawy </w:t>
      </w:r>
      <w:r w:rsidRPr="00453FAC">
        <w:t>z</w:t>
      </w:r>
      <w:r>
        <w:t> </w:t>
      </w:r>
      <w:r w:rsidRPr="00453FAC">
        <w:t>dnia 9</w:t>
      </w:r>
      <w:r>
        <w:t> </w:t>
      </w:r>
      <w:r w:rsidRPr="00453FAC">
        <w:t>kwietnia 2015</w:t>
      </w:r>
      <w:r>
        <w:t> </w:t>
      </w:r>
      <w:r w:rsidRPr="00453FAC">
        <w:t>r. o</w:t>
      </w:r>
      <w:r>
        <w:t> </w:t>
      </w:r>
      <w:r w:rsidRPr="00453FAC">
        <w:t>zmianie ustawy o</w:t>
      </w:r>
      <w:r>
        <w:t> </w:t>
      </w:r>
      <w:r w:rsidRPr="00453FAC">
        <w:t>Krajowej Szkole Sądownictwa i</w:t>
      </w:r>
      <w:r>
        <w:t> </w:t>
      </w:r>
      <w:r w:rsidRPr="00453FAC">
        <w:t>Prokuratury oraz niektórych innych ustaw (</w:t>
      </w:r>
      <w:r>
        <w:t>Dz. U. poz. </w:t>
      </w:r>
      <w:r w:rsidRPr="00453FAC">
        <w:t>694)</w:t>
      </w:r>
      <w:r>
        <w:t>, które stanowią:</w:t>
      </w:r>
    </w:p>
    <w:p w:rsidR="00961326" w:rsidRDefault="00961326" w:rsidP="00961326">
      <w:pPr>
        <w:pStyle w:val="ARTartustawynprozporzdzenia"/>
      </w:pPr>
      <w:r w:rsidRPr="00EF6893">
        <w:t>„Art. 13. Osoby, które ukończyły aplikację ogólną, są zwolnione z obowiązk</w:t>
      </w:r>
      <w:r w:rsidR="00A042D0">
        <w:t>u odbycia stażu urzędniczego, o </w:t>
      </w:r>
      <w:r w:rsidRPr="00EF6893">
        <w:t>którym</w:t>
      </w:r>
      <w:r>
        <w:t xml:space="preserve"> </w:t>
      </w:r>
      <w:r w:rsidRPr="00EF6893">
        <w:t>mowa w art. 2 pkt 7 ustawy zmienianej w art. 3.”</w:t>
      </w:r>
    </w:p>
    <w:p w:rsidR="00961326" w:rsidRDefault="00961326" w:rsidP="00961326">
      <w:pPr>
        <w:pStyle w:val="ARTartustawynprozporzdzenia"/>
      </w:pPr>
      <w:r w:rsidRPr="00453FAC">
        <w:t>„Art. 2</w:t>
      </w:r>
      <w:r>
        <w:t>2</w:t>
      </w:r>
      <w:r w:rsidRPr="00453FAC">
        <w:t>. Ustawa wchodzi w</w:t>
      </w:r>
      <w:r>
        <w:t> </w:t>
      </w:r>
      <w:r w:rsidRPr="00453FAC">
        <w:t>życie po upływie 3</w:t>
      </w:r>
      <w:r>
        <w:t> </w:t>
      </w:r>
      <w:r w:rsidRPr="00453FAC">
        <w:t>miesięcy od dnia ogłoszenia, z</w:t>
      </w:r>
      <w:r>
        <w:t> </w:t>
      </w:r>
      <w:r w:rsidRPr="00453FAC">
        <w:t>wyjątkiem</w:t>
      </w:r>
      <w:r>
        <w:t xml:space="preserve"> art. </w:t>
      </w:r>
      <w:r w:rsidRPr="00453FAC">
        <w:t>7, który wchodzi</w:t>
      </w:r>
      <w:r>
        <w:t xml:space="preserve"> </w:t>
      </w:r>
      <w:r w:rsidRPr="00453FAC">
        <w:t>w</w:t>
      </w:r>
      <w:r>
        <w:t> </w:t>
      </w:r>
      <w:r w:rsidRPr="00453FAC">
        <w:t>życie z</w:t>
      </w:r>
      <w:r>
        <w:t> </w:t>
      </w:r>
      <w:r w:rsidRPr="00453FAC">
        <w:t>dniem następującym po dniu ogłoszenia.”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Kidawa-Błońska</w:t>
      </w:r>
    </w:p>
    <w:p w:rsidR="00961326" w:rsidRPr="008D2880" w:rsidRDefault="00961326" w:rsidP="00023586">
      <w:pPr>
        <w:pStyle w:val="TEKSTZacznikido"/>
      </w:pPr>
      <w:r w:rsidRPr="008D2880">
        <w:lastRenderedPageBreak/>
        <w:t>Załącznik do obwieszczenia Marszałka S</w:t>
      </w:r>
      <w:r>
        <w:t xml:space="preserve">ejmu Rzeczypospolitej Polskiej </w:t>
      </w:r>
      <w:r w:rsidRPr="008D2880">
        <w:t xml:space="preserve">z dnia </w:t>
      </w:r>
      <w:r>
        <w:t>6 sierpnia 2015</w:t>
      </w:r>
      <w:r w:rsidRPr="008D2880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5C70F128069240958284AD1B81E67CD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5237B">
            <w:t>1241</w:t>
          </w:r>
        </w:sdtContent>
      </w:sdt>
      <w:r w:rsidRPr="008D2880">
        <w:t>)</w:t>
      </w:r>
    </w:p>
    <w:p w:rsidR="00961326" w:rsidRPr="008D2880" w:rsidRDefault="00961326" w:rsidP="00961326">
      <w:pPr>
        <w:pStyle w:val="OZNRODZAKTUtznustawalubrozporzdzenieiorganwydajcy"/>
      </w:pPr>
      <w:r w:rsidRPr="008D2880">
        <w:t>USTAWA</w:t>
      </w:r>
    </w:p>
    <w:p w:rsidR="00961326" w:rsidRPr="008D2880" w:rsidRDefault="00961326" w:rsidP="00961326">
      <w:pPr>
        <w:pStyle w:val="DATAAKTUdatauchwalenialubwydaniaaktu"/>
      </w:pPr>
      <w:r w:rsidRPr="008D2880">
        <w:t>z dnia 18 grudnia 1998 r.</w:t>
      </w:r>
    </w:p>
    <w:p w:rsidR="00961326" w:rsidRPr="008D2880" w:rsidRDefault="00961326" w:rsidP="00023586">
      <w:pPr>
        <w:pStyle w:val="TYTUAKTUprzedmiotregulacjiustawylubrozporzdzenia"/>
      </w:pPr>
      <w:r w:rsidRPr="008D2880">
        <w:t>o pracownikach sądów i prokuratury</w:t>
      </w:r>
    </w:p>
    <w:p w:rsidR="00961326" w:rsidRPr="00961326" w:rsidRDefault="00961326" w:rsidP="00023586">
      <w:pPr>
        <w:pStyle w:val="ARTartustawynprozporzdzenia"/>
        <w:keepNext/>
      </w:pPr>
      <w:r w:rsidRPr="00023586">
        <w:rPr>
          <w:rStyle w:val="Ppogrubienie"/>
        </w:rPr>
        <w:t>Art. 1.</w:t>
      </w:r>
      <w:r w:rsidRPr="00961326">
        <w:t> Ustawa określa obowiązki i prawa urzędników oraz innych pracowników zatrudnionych w:</w:t>
      </w:r>
    </w:p>
    <w:p w:rsidR="00961326" w:rsidRPr="008D2880" w:rsidRDefault="00961326" w:rsidP="00961326">
      <w:pPr>
        <w:pStyle w:val="PKTpunkt"/>
      </w:pPr>
      <w:r w:rsidRPr="008D2880">
        <w:t>1)</w:t>
      </w:r>
      <w:r w:rsidRPr="008D2880">
        <w:tab/>
        <w:t>sądach powszechnych i wojskowych;</w:t>
      </w:r>
    </w:p>
    <w:p w:rsidR="00961326" w:rsidRPr="008D2880" w:rsidRDefault="00961326" w:rsidP="00961326">
      <w:pPr>
        <w:pStyle w:val="PKTpunkt"/>
      </w:pPr>
      <w:r w:rsidRPr="008D2880">
        <w:t>2)</w:t>
      </w:r>
      <w:r w:rsidRPr="008D2880">
        <w:tab/>
        <w:t>powszechnych i wojskowych jednostkach organizacyjnych prokuratury.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1a.</w:t>
      </w:r>
      <w:bookmarkStart w:id="1" w:name="_Ref421270761"/>
      <w:r w:rsidRPr="00832F2B">
        <w:rPr>
          <w:rStyle w:val="IGindeksgrny"/>
        </w:rPr>
        <w:footnoteReference w:id="1"/>
      </w:r>
      <w:bookmarkEnd w:id="1"/>
      <w:r>
        <w:rPr>
          <w:rStyle w:val="IGindeksgrny"/>
        </w:rPr>
        <w:t>)</w:t>
      </w:r>
      <w:r w:rsidRPr="008D2880">
        <w:t> Ilekroć w ustawie jest mowa o dyrektorze sądu, w przypadku sądów wojskowych należy przez to rozumieć prezesa wojskowego sądu okręgowego albo prezesa wojskowego sądu garnizonowego.</w:t>
      </w:r>
    </w:p>
    <w:p w:rsidR="00961326" w:rsidRPr="00961326" w:rsidRDefault="00961326" w:rsidP="00023586">
      <w:pPr>
        <w:pStyle w:val="ARTartustawynprozporzdzenia"/>
        <w:keepNext/>
      </w:pPr>
      <w:r w:rsidRPr="00023586">
        <w:rPr>
          <w:rStyle w:val="Ppogrubienie"/>
        </w:rPr>
        <w:t>Art. 2.</w:t>
      </w:r>
      <w:r w:rsidRPr="00961326">
        <w:t> Urzędnikiem może zostać osoba:</w:t>
      </w:r>
    </w:p>
    <w:p w:rsidR="00961326" w:rsidRPr="008D2880" w:rsidRDefault="00961326" w:rsidP="00961326">
      <w:pPr>
        <w:pStyle w:val="PKTpunkt"/>
      </w:pPr>
      <w:r w:rsidRPr="008D2880">
        <w:t>1)</w:t>
      </w:r>
      <w:r w:rsidRPr="008D2880">
        <w:tab/>
        <w:t>która ma pełną zdolność do czynności prawnych;</w:t>
      </w:r>
    </w:p>
    <w:p w:rsidR="00961326" w:rsidRPr="008D2880" w:rsidRDefault="00961326" w:rsidP="00961326">
      <w:pPr>
        <w:pStyle w:val="PKTpunkt"/>
      </w:pPr>
      <w:r w:rsidRPr="008D2880">
        <w:t>2)</w:t>
      </w:r>
      <w:r w:rsidRPr="008D2880">
        <w:tab/>
        <w:t>o nieposzlakowanej opinii;</w:t>
      </w:r>
    </w:p>
    <w:p w:rsidR="00961326" w:rsidRPr="008D2880" w:rsidRDefault="00961326" w:rsidP="00961326">
      <w:pPr>
        <w:pStyle w:val="PKTpunkt"/>
      </w:pPr>
      <w:r w:rsidRPr="008D2880">
        <w:t>3)</w:t>
      </w:r>
      <w:r w:rsidRPr="008D2880">
        <w:tab/>
        <w:t>która nie była karana za przestępstwo lub przestępstwo skarbowe;</w:t>
      </w:r>
    </w:p>
    <w:p w:rsidR="00961326" w:rsidRPr="008D2880" w:rsidRDefault="00961326" w:rsidP="00961326">
      <w:pPr>
        <w:pStyle w:val="PKTpunkt"/>
      </w:pPr>
      <w:r w:rsidRPr="008D2880">
        <w:t>4)</w:t>
      </w:r>
      <w:r w:rsidRPr="008D2880">
        <w:tab/>
        <w:t>przeciwko której nie jest prowadzone postępowanie o przestępstwo ścigane z oskarżenia publicznego lub przestę</w:t>
      </w:r>
      <w:r w:rsidRPr="008D2880">
        <w:t>p</w:t>
      </w:r>
      <w:r w:rsidRPr="008D2880">
        <w:t>stwo skarbowe;</w:t>
      </w:r>
    </w:p>
    <w:p w:rsidR="00961326" w:rsidRPr="00832F2B" w:rsidRDefault="00961326" w:rsidP="00961326">
      <w:pPr>
        <w:pStyle w:val="PKTpunkt"/>
      </w:pPr>
      <w:r>
        <w:t>5)</w:t>
      </w:r>
      <w:r>
        <w:tab/>
        <w:t>(uchylony)</w:t>
      </w:r>
      <w:bookmarkStart w:id="2" w:name="_Ref421270559"/>
      <w:r>
        <w:rPr>
          <w:rStyle w:val="Odwoanieprzypisudolnego"/>
        </w:rPr>
        <w:footnoteReference w:id="2"/>
      </w:r>
      <w:bookmarkEnd w:id="2"/>
      <w:r>
        <w:rPr>
          <w:rStyle w:val="IGindeksgrny"/>
        </w:rPr>
        <w:t>)</w:t>
      </w:r>
    </w:p>
    <w:p w:rsidR="00961326" w:rsidRPr="008D2880" w:rsidRDefault="00961326" w:rsidP="00961326">
      <w:pPr>
        <w:pStyle w:val="PKTpunkt"/>
      </w:pPr>
      <w:r w:rsidRPr="008D2880">
        <w:t>6)</w:t>
      </w:r>
      <w:r w:rsidRPr="008D2880">
        <w:tab/>
        <w:t>posiadająca stan zdrowia pozwalający na zatrudnienie na określonym stanowisku;</w:t>
      </w:r>
    </w:p>
    <w:p w:rsidR="00961326" w:rsidRPr="008D2880" w:rsidRDefault="00961326" w:rsidP="00961326">
      <w:pPr>
        <w:pStyle w:val="PKTpunkt"/>
      </w:pPr>
      <w:r w:rsidRPr="008D2880">
        <w:t>7)</w:t>
      </w:r>
      <w:r w:rsidRPr="008D2880">
        <w:tab/>
        <w:t>która odbyła staż urzędniczy w sądzie lub w prokuraturze.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3.</w:t>
      </w:r>
      <w:r w:rsidRPr="008D2880">
        <w:t> 1. Staż urzędniczy ma na celu praktyczne i teoretyczne przygotowanie do wykonywania obowiązków urzę</w:t>
      </w:r>
      <w:r w:rsidRPr="008D2880">
        <w:t>d</w:t>
      </w:r>
      <w:r w:rsidRPr="008D2880">
        <w:t>nika.</w:t>
      </w:r>
    </w:p>
    <w:p w:rsidR="00961326" w:rsidRPr="008D2880" w:rsidRDefault="00961326" w:rsidP="00961326">
      <w:pPr>
        <w:pStyle w:val="USTustnpkodeksu"/>
      </w:pPr>
      <w:r w:rsidRPr="008D2880">
        <w:t>2.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8D2880">
        <w:t> Staż urzędniczy trwa 6 miesięcy i kończy się egzaminem.</w:t>
      </w:r>
    </w:p>
    <w:p w:rsidR="00961326" w:rsidRPr="001469F4" w:rsidRDefault="00961326" w:rsidP="00961326">
      <w:pPr>
        <w:pStyle w:val="USTustnpkodeksu"/>
      </w:pPr>
      <w:r w:rsidRPr="007F4346">
        <w:t>3.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 </w:t>
      </w:r>
      <w:r w:rsidRPr="007F4346">
        <w:t>Od odbycia stażu urzędniczego zwolnione są osoby, które ukończyły aplikację sędziowską lub prokuratorską.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3a.</w:t>
      </w:r>
      <w:r w:rsidRPr="008D2880">
        <w:t> 1. Na staż urzędniczy może być przyjęta osoba, która spełnia wymogi określone w</w:t>
      </w:r>
      <w:r>
        <w:t> art. </w:t>
      </w:r>
      <w:r w:rsidRPr="008D2880">
        <w:t>2</w:t>
      </w:r>
      <w:r>
        <w:t xml:space="preserve"> pkt </w:t>
      </w:r>
      <w:r w:rsidRPr="008D2880">
        <w:t>1–6.</w:t>
      </w:r>
    </w:p>
    <w:p w:rsidR="00961326" w:rsidRPr="008D2880" w:rsidRDefault="00961326" w:rsidP="00961326">
      <w:pPr>
        <w:pStyle w:val="USTustnpkodeksu"/>
      </w:pPr>
      <w:r w:rsidRPr="008D2880">
        <w:t>2.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8D2880">
        <w:t> Właściwy dyrektor sądu lub właściwy prokurator, o którym mowa w</w:t>
      </w:r>
      <w:r>
        <w:t> art. </w:t>
      </w:r>
      <w:r w:rsidRPr="008D2880">
        <w:t>5</w:t>
      </w:r>
      <w:r>
        <w:t xml:space="preserve"> pkt </w:t>
      </w:r>
      <w:r w:rsidRPr="008D2880">
        <w:t>5–8, zwany dalej „prokuratorem”, może zwolnić z obowiązku odbywania stażu urzędniczego lub jego części osobę, wybraną w drodze konkursu na staż urzędniczy, zwanego dalej „konkursem”, która wykaże się wymaganą programem stażu urzędniczego wiedzą teoretyczną, w szczególności znajomością organizacji i funkcjonowania sądu lub prokuratury, umiejętnościami stosowania tej wiedzy w praktyce oraz znajomością metod i techniki pracy biurowej.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3b.</w:t>
      </w:r>
      <w:r w:rsidRPr="008D2880">
        <w:t> 1. Dyrektor sądu</w:t>
      </w:r>
      <w:bookmarkStart w:id="3" w:name="_Ref421270594"/>
      <w:r>
        <w:rPr>
          <w:rStyle w:val="Odwoanieprzypisudolnego"/>
        </w:rPr>
        <w:footnoteReference w:id="6"/>
      </w:r>
      <w:bookmarkEnd w:id="3"/>
      <w:r>
        <w:rPr>
          <w:rStyle w:val="IGindeksgrny"/>
        </w:rPr>
        <w:t>)</w:t>
      </w:r>
      <w:r w:rsidRPr="008D2880">
        <w:t xml:space="preserve"> lub prokurator organizuje, w drodze konkursu, nabór kandydatów na staż urzędniczy w sądzie lub prokuraturze.</w:t>
      </w:r>
    </w:p>
    <w:p w:rsidR="00961326" w:rsidRPr="008D2880" w:rsidRDefault="00961326" w:rsidP="00961326">
      <w:pPr>
        <w:pStyle w:val="USTustnpkodeksu"/>
      </w:pPr>
      <w:r w:rsidRPr="008D2880">
        <w:t>2. Dyrektor sądu</w:t>
      </w:r>
      <w:r>
        <w:fldChar w:fldCharType="begin"/>
      </w:r>
      <w:r>
        <w:instrText xml:space="preserve"> NOTEREF _Ref421270594 \f \h </w:instrText>
      </w:r>
      <w:r>
        <w:fldChar w:fldCharType="separate"/>
      </w:r>
      <w:r w:rsidRPr="009333BA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  <w:r w:rsidRPr="008D2880">
        <w:t xml:space="preserve"> lub prokurator informuje o konkursie przez umieszczenie ogłoszenia w miejscu powszechnie d</w:t>
      </w:r>
      <w:r w:rsidRPr="008D2880">
        <w:t>o</w:t>
      </w:r>
      <w:r w:rsidRPr="008D2880">
        <w:t>stępnym w siedzibie sądu lub prokuratury, we właściwym, ze względu na siedzibę sądu lub prokuratury, urzędzie pracy, w Biuletynie Informacji Publicznej oraz może poinformować w inny sposób, w szczególności zamieszczając ogłoszenie w prasie lokalnej.</w:t>
      </w:r>
    </w:p>
    <w:p w:rsidR="00961326" w:rsidRPr="008D2880" w:rsidRDefault="00961326" w:rsidP="00961326">
      <w:pPr>
        <w:pStyle w:val="USTustnpkodeksu"/>
      </w:pPr>
      <w:r w:rsidRPr="008D2880">
        <w:lastRenderedPageBreak/>
        <w:t>3. Konkurs przeprowadza komisja konkursowa powołana przez dyrektora sądu</w:t>
      </w:r>
      <w:r>
        <w:fldChar w:fldCharType="begin"/>
      </w:r>
      <w:r>
        <w:instrText xml:space="preserve"> NOTEREF _Ref421270594 \f \h </w:instrText>
      </w:r>
      <w:r>
        <w:fldChar w:fldCharType="separate"/>
      </w:r>
      <w:r w:rsidRPr="009333BA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  <w:r w:rsidRPr="008D2880">
        <w:t xml:space="preserve"> lub prokuratora.</w:t>
      </w:r>
    </w:p>
    <w:p w:rsidR="00961326" w:rsidRPr="008D2880" w:rsidRDefault="00961326" w:rsidP="00961326">
      <w:pPr>
        <w:pStyle w:val="USTustnpkodeksu"/>
      </w:pPr>
      <w:r w:rsidRPr="008D2880">
        <w:t>4. Konkurs ma na celu sprawdzenie wiedzy, umiejętności, predyspozycji oraz zdolności ogólnych kandydatów, ni</w:t>
      </w:r>
      <w:r w:rsidRPr="008D2880">
        <w:t>e</w:t>
      </w:r>
      <w:r w:rsidRPr="008D2880">
        <w:t>zbędnych do wykonywania obowiązków urzędnika.</w:t>
      </w:r>
    </w:p>
    <w:p w:rsidR="00961326" w:rsidRPr="008D2880" w:rsidRDefault="00961326" w:rsidP="00961326">
      <w:pPr>
        <w:pStyle w:val="USTustnpkodeksu"/>
      </w:pPr>
      <w:r w:rsidRPr="008D2880">
        <w:t>5. Komisja konkursowa po przeprowadzeniu konkursu, w oparciu o jego wyniki, może wyłonić rezerwową listę ka</w:t>
      </w:r>
      <w:r w:rsidRPr="008D2880">
        <w:t>n</w:t>
      </w:r>
      <w:r w:rsidRPr="008D2880">
        <w:t>dydatów na wypadek zaistnienia możliwości zatrudnienia większej liczby osób, rezygnacji kandydata bądź w sytuacji ustania stosunku pracy z osobą odbywającą staż urzędniczy przed ukończeniem tego stażu. Rezerwowa lista kandydatów jest ważna do następnego konkursu, jednakże nie dłużej niż 12 miesięcy od przeprowadzenia ostatniego konkursu.</w:t>
      </w:r>
    </w:p>
    <w:p w:rsidR="00961326" w:rsidRPr="008D2880" w:rsidRDefault="00961326" w:rsidP="00961326">
      <w:pPr>
        <w:pStyle w:val="USTustnpkodeksu"/>
      </w:pPr>
      <w:r w:rsidRPr="008D2880">
        <w:t>6. Minister Sprawiedliwości określi, w drodze rozporządzenia, szczegółowy sposób i tryb przeprowadzania konku</w:t>
      </w:r>
      <w:r w:rsidRPr="008D2880">
        <w:t>r</w:t>
      </w:r>
      <w:r w:rsidRPr="008D2880">
        <w:t>sów na staż urzędniczy w sądach i prokuraturze, w szczególności skład komisji konkursowych oraz sposób i tryb ich dzi</w:t>
      </w:r>
      <w:r w:rsidRPr="008D2880">
        <w:t>a</w:t>
      </w:r>
      <w:r w:rsidRPr="008D2880">
        <w:t>łania, etapy i przebieg konkursu, a także zakres i sposób udostępniania informacji kandydatowi, mając na uwadze właśc</w:t>
      </w:r>
      <w:r w:rsidRPr="008D2880">
        <w:t>i</w:t>
      </w:r>
      <w:r w:rsidRPr="008D2880">
        <w:t>wy dobór kadry urzędniczej do pracy w sądach i prokuraturze.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4.</w:t>
      </w:r>
      <w:r w:rsidRPr="008D2880">
        <w:t> 1. Stosunek pracy z osobą ubiegającą się o przyjęcie na staż urzędniczy nawiązuje się na podstawie umowy o pracę na czas określony.</w:t>
      </w:r>
    </w:p>
    <w:p w:rsidR="00961326" w:rsidRPr="008D2880" w:rsidRDefault="00961326" w:rsidP="00961326">
      <w:pPr>
        <w:pStyle w:val="USTustnpkodeksu"/>
      </w:pPr>
      <w:r w:rsidRPr="008D2880">
        <w:t>2. Stosunek pracy z urzędnikiem nawiązuje się na podstawie umowy o pracę na czas nieokreślony.</w:t>
      </w:r>
    </w:p>
    <w:p w:rsidR="00961326" w:rsidRPr="00814829" w:rsidRDefault="00961326" w:rsidP="00961326">
      <w:pPr>
        <w:pStyle w:val="USTustnpkodeksu"/>
      </w:pPr>
      <w:r>
        <w:t>3. (uchylony)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</w:p>
    <w:p w:rsidR="00961326" w:rsidRPr="008D2880" w:rsidRDefault="00961326" w:rsidP="00961326">
      <w:pPr>
        <w:pStyle w:val="USTustnpkodeksu"/>
      </w:pPr>
      <w:r w:rsidRPr="008D2880">
        <w:t>4. Warunkiem ubiegania się o zatrudnienie w sądzie lub prokuraturze jest złożenie przez osobę ubiegającą się o przyjęcie na staż urzędniczy oświadczenia, że nie jest prowadzone przeciwko niej postępowanie o przestępstwo ścigane z oskarżenia publicznego lub przestępstwo skarbowe.</w:t>
      </w:r>
    </w:p>
    <w:p w:rsidR="00961326" w:rsidRPr="008D2880" w:rsidRDefault="00961326" w:rsidP="00961326">
      <w:pPr>
        <w:pStyle w:val="USTustnpkodeksu"/>
      </w:pPr>
      <w:r w:rsidRPr="008D2880">
        <w:t>5. Dyrektor sądu</w:t>
      </w:r>
      <w:r>
        <w:fldChar w:fldCharType="begin"/>
      </w:r>
      <w:r>
        <w:instrText xml:space="preserve"> NOTEREF _Ref421270594 \f \h </w:instrText>
      </w:r>
      <w:r>
        <w:fldChar w:fldCharType="separate"/>
      </w:r>
      <w:r w:rsidRPr="009333BA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  <w:r w:rsidRPr="008D2880">
        <w:t xml:space="preserve"> lub prokurator kierujący jednostką organizacyjną prokuratury przed przyjęciem osoby na staż urzędniczy zasięga informacji z Krajowego Rejestru Karnego o tej osobie.</w:t>
      </w:r>
    </w:p>
    <w:p w:rsidR="00961326" w:rsidRPr="008D2880" w:rsidRDefault="00961326" w:rsidP="00961326">
      <w:pPr>
        <w:pStyle w:val="USTustnpkodeksu"/>
      </w:pPr>
      <w:r w:rsidRPr="008D2880">
        <w:t>6. W uzasadnionych przypadkach dyrektor sądu</w:t>
      </w:r>
      <w:r>
        <w:fldChar w:fldCharType="begin"/>
      </w:r>
      <w:r>
        <w:instrText xml:space="preserve"> NOTEREF _Ref421270594 \f \h </w:instrText>
      </w:r>
      <w:r>
        <w:fldChar w:fldCharType="separate"/>
      </w:r>
      <w:r w:rsidRPr="009333BA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  <w:r w:rsidRPr="008D2880">
        <w:t xml:space="preserve"> lub prokurator zasięga informacji z Krajowego Rejestru Karnego o osobie zatrudnionej w sądzie lub prokuraturze.</w:t>
      </w:r>
    </w:p>
    <w:p w:rsidR="00961326" w:rsidRPr="008D2880" w:rsidRDefault="00961326" w:rsidP="00961326">
      <w:pPr>
        <w:pStyle w:val="USTustnpkodeksu"/>
      </w:pPr>
      <w:r w:rsidRPr="008D2880">
        <w:t>7.</w:t>
      </w:r>
      <w:r w:rsidRPr="008D2880">
        <w:rPr>
          <w:rStyle w:val="Kkursywa"/>
        </w:rPr>
        <w:t> </w:t>
      </w:r>
      <w:r>
        <w:t>(uchylony)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4a.</w:t>
      </w:r>
      <w:bookmarkStart w:id="4" w:name="_Ref421271423"/>
      <w:r w:rsidRPr="00814829">
        <w:rPr>
          <w:rStyle w:val="IGindeksgrny"/>
        </w:rPr>
        <w:footnoteReference w:id="8"/>
      </w:r>
      <w:bookmarkEnd w:id="4"/>
      <w:r>
        <w:rPr>
          <w:rStyle w:val="IGindeksgrny"/>
        </w:rPr>
        <w:t>)</w:t>
      </w:r>
      <w:r w:rsidRPr="008D2880">
        <w:t> W przypadku zniesienia sądu, w pierwszej kolejności na wolne etaty urzędnicze i pracownicze w sądach lub prokuraturach, na ich wniosek, są zatrudniani urzędnicy i pracownicy zniesionego sądu.</w:t>
      </w:r>
    </w:p>
    <w:p w:rsidR="00961326" w:rsidRPr="00961326" w:rsidRDefault="00961326" w:rsidP="00023586">
      <w:pPr>
        <w:pStyle w:val="ARTartustawynprozporzdzenia"/>
        <w:keepNext/>
      </w:pPr>
      <w:r w:rsidRPr="00023586">
        <w:rPr>
          <w:rStyle w:val="Ppogrubienie"/>
        </w:rPr>
        <w:t>Art. 5.</w:t>
      </w:r>
      <w:r w:rsidRPr="00961326">
        <w:t> Stosunek pracy z osobami, o których mowa w art. 4, nawiązuje i rozwiązuje odpowiednio w:</w:t>
      </w:r>
    </w:p>
    <w:p w:rsidR="00961326" w:rsidRPr="008D2880" w:rsidRDefault="00961326" w:rsidP="00961326">
      <w:pPr>
        <w:pStyle w:val="PKTpunkt"/>
      </w:pPr>
      <w:r w:rsidRPr="008D2880">
        <w:t>1)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>
        <w:tab/>
        <w:t>w sądzie – dyrektor sądu;</w:t>
      </w:r>
    </w:p>
    <w:p w:rsidR="00961326" w:rsidRPr="00814829" w:rsidRDefault="00961326" w:rsidP="00961326">
      <w:pPr>
        <w:pStyle w:val="PKTpunkt"/>
      </w:pPr>
      <w:r>
        <w:t>2)</w:t>
      </w:r>
      <w:r>
        <w:tab/>
        <w:t>(uchylony</w:t>
      </w:r>
      <w:bookmarkStart w:id="5" w:name="_Ref421271231"/>
      <w:r>
        <w:t>)</w:t>
      </w:r>
      <w:r>
        <w:rPr>
          <w:rStyle w:val="Odwoanieprzypisudolnego"/>
        </w:rPr>
        <w:footnoteReference w:id="10"/>
      </w:r>
      <w:bookmarkEnd w:id="5"/>
      <w:r>
        <w:rPr>
          <w:rStyle w:val="IGindeksgrny"/>
        </w:rPr>
        <w:t>)</w:t>
      </w:r>
    </w:p>
    <w:p w:rsidR="00961326" w:rsidRPr="00814829" w:rsidRDefault="00961326" w:rsidP="00961326">
      <w:pPr>
        <w:pStyle w:val="PKTpunkt"/>
        <w:rPr>
          <w:rStyle w:val="IGindeksgrny"/>
        </w:rPr>
      </w:pPr>
      <w:r w:rsidRPr="008D2880">
        <w:t>3)</w:t>
      </w:r>
      <w:r>
        <w:tab/>
        <w:t>(uchylony)</w:t>
      </w:r>
      <w:r>
        <w:fldChar w:fldCharType="begin"/>
      </w:r>
      <w:r>
        <w:instrText xml:space="preserve"> NOTEREF _Ref421271231 \f \h </w:instrText>
      </w:r>
      <w:r>
        <w:fldChar w:fldCharType="separate"/>
      </w:r>
      <w:r w:rsidRPr="009333BA">
        <w:rPr>
          <w:rStyle w:val="Odwoanieprzypisudolnego"/>
        </w:rPr>
        <w:t>10</w:t>
      </w:r>
      <w:r>
        <w:fldChar w:fldCharType="end"/>
      </w:r>
      <w:r>
        <w:rPr>
          <w:rStyle w:val="IGindeksgrny"/>
        </w:rPr>
        <w:t>)</w:t>
      </w:r>
    </w:p>
    <w:p w:rsidR="00961326" w:rsidRPr="008D2880" w:rsidRDefault="00961326" w:rsidP="00961326">
      <w:pPr>
        <w:pStyle w:val="PKTpunkt"/>
      </w:pPr>
      <w:r w:rsidRPr="008D2880">
        <w:t>3a)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8D2880">
        <w:tab/>
        <w:t>wojskowym sądzie okręgowym – prezes wojskowego sądu okręgowego;</w:t>
      </w:r>
    </w:p>
    <w:p w:rsidR="00961326" w:rsidRPr="008D2880" w:rsidRDefault="00961326" w:rsidP="00961326">
      <w:pPr>
        <w:pStyle w:val="PKTpunkt"/>
      </w:pPr>
      <w:r w:rsidRPr="008D2880">
        <w:t>4)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8D2880">
        <w:tab/>
        <w:t>wojskowym sądzie garnizonowym – prezes wojskowego sądu garnizonowego;</w:t>
      </w:r>
    </w:p>
    <w:p w:rsidR="00961326" w:rsidRPr="008D2880" w:rsidRDefault="00961326" w:rsidP="00961326">
      <w:pPr>
        <w:pStyle w:val="PKTpunkt"/>
      </w:pPr>
      <w:r w:rsidRPr="008D2880">
        <w:t>4a)</w:t>
      </w:r>
      <w:r w:rsidRPr="008D2880">
        <w:tab/>
        <w:t>Prokuraturze Generalnej – Prokurator Generalny;</w:t>
      </w:r>
    </w:p>
    <w:p w:rsidR="00961326" w:rsidRPr="008D2880" w:rsidRDefault="00961326" w:rsidP="00961326">
      <w:pPr>
        <w:pStyle w:val="PKTpunkt"/>
      </w:pPr>
      <w:r w:rsidRPr="008D2880">
        <w:t>5)</w:t>
      </w:r>
      <w:r w:rsidRPr="008D2880">
        <w:tab/>
        <w:t>Naczelnej Prokuraturze Wojskowej – Naczelny Prokurator Wojskowy;</w:t>
      </w:r>
    </w:p>
    <w:p w:rsidR="00961326" w:rsidRPr="008D2880" w:rsidRDefault="00961326" w:rsidP="00961326">
      <w:pPr>
        <w:pStyle w:val="PKTpunkt"/>
      </w:pPr>
      <w:r w:rsidRPr="008D2880">
        <w:t>6)</w:t>
      </w:r>
      <w:r w:rsidRPr="008D2880">
        <w:tab/>
        <w:t>prokuraturze apelacyjnej – prokurator apelacyjny;</w:t>
      </w:r>
    </w:p>
    <w:p w:rsidR="00961326" w:rsidRPr="008D2880" w:rsidRDefault="00961326" w:rsidP="00961326">
      <w:pPr>
        <w:pStyle w:val="PKTpunkt"/>
      </w:pPr>
      <w:r w:rsidRPr="008D2880">
        <w:t>7)</w:t>
      </w:r>
      <w:r w:rsidRPr="008D2880">
        <w:tab/>
        <w:t>prokuraturze okręgowej i rejonowej – prokurator okręgowy;</w:t>
      </w:r>
    </w:p>
    <w:p w:rsidR="00961326" w:rsidRPr="008D2880" w:rsidRDefault="00961326" w:rsidP="00961326">
      <w:pPr>
        <w:pStyle w:val="PKTpunkt"/>
      </w:pPr>
      <w:r w:rsidRPr="008D2880">
        <w:t>8)</w:t>
      </w:r>
      <w:r w:rsidRPr="008D2880">
        <w:tab/>
        <w:t>wojskowej prokuraturze okręgowej i garnizonowej – wojskowy prokurator okręgowy.</w:t>
      </w:r>
    </w:p>
    <w:p w:rsidR="00961326" w:rsidRPr="00961326" w:rsidRDefault="00961326" w:rsidP="00023586">
      <w:pPr>
        <w:pStyle w:val="ARTartustawynprozporzdzenia"/>
        <w:keepNext/>
      </w:pPr>
      <w:r w:rsidRPr="00023586">
        <w:rPr>
          <w:rStyle w:val="Ppogrubienie"/>
        </w:rPr>
        <w:t>Art. 6.</w:t>
      </w:r>
      <w:r w:rsidRPr="00961326">
        <w:t> Urzędnik jest obowiązany:</w:t>
      </w:r>
    </w:p>
    <w:p w:rsidR="00961326" w:rsidRPr="008D2880" w:rsidRDefault="00961326" w:rsidP="00961326">
      <w:pPr>
        <w:pStyle w:val="PKTpunkt"/>
      </w:pPr>
      <w:r w:rsidRPr="008D2880">
        <w:t>1)</w:t>
      </w:r>
      <w:r w:rsidRPr="008D2880">
        <w:tab/>
        <w:t>przestrzegać Konstytucji Rzeczypospolitej Polskiej i innych przepisów prawa;</w:t>
      </w:r>
    </w:p>
    <w:p w:rsidR="00961326" w:rsidRPr="008D2880" w:rsidRDefault="00961326" w:rsidP="00961326">
      <w:pPr>
        <w:pStyle w:val="PKTpunkt"/>
      </w:pPr>
      <w:r w:rsidRPr="008D2880">
        <w:lastRenderedPageBreak/>
        <w:t>2)</w:t>
      </w:r>
      <w:r w:rsidRPr="008D2880">
        <w:tab/>
        <w:t>rzetelnie i bezstronnie, sprawnie i terminowo wykonywać powierzone zadania;</w:t>
      </w:r>
    </w:p>
    <w:p w:rsidR="00961326" w:rsidRPr="008D2880" w:rsidRDefault="00961326" w:rsidP="00961326">
      <w:pPr>
        <w:pStyle w:val="PKTpunkt"/>
      </w:pPr>
      <w:r w:rsidRPr="008D2880">
        <w:t>3)</w:t>
      </w:r>
      <w:r w:rsidRPr="008D2880">
        <w:tab/>
        <w:t>dochowywać tajemnicy prawnie chronionej;</w:t>
      </w:r>
    </w:p>
    <w:p w:rsidR="00961326" w:rsidRPr="008D2880" w:rsidRDefault="00961326" w:rsidP="00961326">
      <w:pPr>
        <w:pStyle w:val="PKTpunkt"/>
      </w:pPr>
      <w:r w:rsidRPr="008D2880">
        <w:t>4)</w:t>
      </w:r>
      <w:r w:rsidRPr="008D2880">
        <w:tab/>
        <w:t>zachowywać się godnie;</w:t>
      </w:r>
    </w:p>
    <w:p w:rsidR="00961326" w:rsidRPr="008D2880" w:rsidRDefault="00961326" w:rsidP="00961326">
      <w:pPr>
        <w:pStyle w:val="PKTpunkt"/>
      </w:pPr>
      <w:r w:rsidRPr="008D2880">
        <w:t>5)</w:t>
      </w:r>
      <w:r w:rsidRPr="008D2880">
        <w:tab/>
        <w:t>poszerzać wiedzę zawodową.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7.</w:t>
      </w:r>
      <w:r w:rsidRPr="008D2880">
        <w:t> 1. Urzędnik jest obowiązany wykonywać polecenia służbowe przełożonych.</w:t>
      </w:r>
    </w:p>
    <w:p w:rsidR="00961326" w:rsidRPr="008D2880" w:rsidRDefault="00961326" w:rsidP="00961326">
      <w:pPr>
        <w:pStyle w:val="USTustnpkodeksu"/>
      </w:pPr>
      <w:r w:rsidRPr="008D2880">
        <w:t>2. Jeżeli w przekonaniu urzędnika polecenie służbowe jest niezgodne z prawem lub zawiera znamiona pomyłki, jest on obowiązany na piśmie poinformować o tym przełożonego. W razie pisemnego potwierdzenia polecenia urzędnik jest obowiązany je wykonać.</w:t>
      </w:r>
    </w:p>
    <w:p w:rsidR="00961326" w:rsidRPr="008D2880" w:rsidRDefault="00961326" w:rsidP="00961326">
      <w:pPr>
        <w:pStyle w:val="USTustnpkodeksu"/>
      </w:pPr>
      <w:r w:rsidRPr="008D2880">
        <w:t>3. Urzędnik nie wykonuje polecenia służbowego, jeżeli prowadziłoby to do popełnienia przestępstwa lub groziłoby niepowetowanymi stratami.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8.</w:t>
      </w:r>
      <w:r w:rsidRPr="008D2880">
        <w:t> 1. Urzędnicy i inni pracownicy sądów i prokuratury podlegają okresowym ocenom kwalifikacyjnym. Oceny dokonuje dyrektor sądu</w:t>
      </w:r>
      <w:r>
        <w:fldChar w:fldCharType="begin"/>
      </w:r>
      <w:r>
        <w:instrText xml:space="preserve"> NOTEREF _Ref421270594 \f \h </w:instrText>
      </w:r>
      <w:r>
        <w:fldChar w:fldCharType="separate"/>
      </w:r>
      <w:r w:rsidRPr="009333BA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  <w:r w:rsidRPr="008D2880">
        <w:t xml:space="preserve"> lub prokurator, biorąc pod uwagę opinię bezpośredniego przełożonego i komisji kwalifikacyjnej, powoływanej przez </w:t>
      </w:r>
      <w:r>
        <w:t>dyrektora sądu</w:t>
      </w:r>
      <w:r>
        <w:fldChar w:fldCharType="begin"/>
      </w:r>
      <w:r>
        <w:instrText xml:space="preserve"> NOTEREF _Ref421270594 \f \h </w:instrText>
      </w:r>
      <w:r>
        <w:fldChar w:fldCharType="separate"/>
      </w:r>
      <w:r w:rsidRPr="009333BA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  <w:r w:rsidRPr="008D2880">
        <w:t xml:space="preserve"> lub prokuratora.</w:t>
      </w:r>
    </w:p>
    <w:p w:rsidR="00961326" w:rsidRPr="008D2880" w:rsidRDefault="00961326" w:rsidP="00961326">
      <w:pPr>
        <w:pStyle w:val="USTustnpkodeksu"/>
      </w:pPr>
      <w:r w:rsidRPr="008D2880">
        <w:t>2. Ocena okresowa sporządzana jest na piśmie nie rzadziej niż raz na 24 miesiące i nie częściej niż raz na 12 miesięcy.</w:t>
      </w:r>
    </w:p>
    <w:p w:rsidR="00961326" w:rsidRPr="008D2880" w:rsidRDefault="00961326" w:rsidP="00961326">
      <w:pPr>
        <w:pStyle w:val="USTustnpkodeksu"/>
      </w:pPr>
      <w:r w:rsidRPr="008D2880">
        <w:t>3. Ocena okresowa dotyczy wykonywania przez urzędnika lub innego pracownika sądu lub prokuratury powierz</w:t>
      </w:r>
      <w:r w:rsidRPr="008D2880">
        <w:t>o</w:t>
      </w:r>
      <w:r w:rsidRPr="008D2880">
        <w:t>nych im obowiązków. Ocenę niezwłocznie doręcza się osobie ocenianej.</w:t>
      </w:r>
    </w:p>
    <w:p w:rsidR="00961326" w:rsidRPr="008D2880" w:rsidRDefault="00961326" w:rsidP="00961326">
      <w:pPr>
        <w:pStyle w:val="USTustnpkodeksu"/>
      </w:pPr>
      <w:r w:rsidRPr="008D2880">
        <w:t>4. Od oceny służy, w ciągu 7 dni od dnia doręczenia, sprzeciw do dyrektora sądu</w:t>
      </w:r>
      <w:r>
        <w:fldChar w:fldCharType="begin"/>
      </w:r>
      <w:r>
        <w:instrText xml:space="preserve"> NOTEREF _Ref421270594 \f \h </w:instrText>
      </w:r>
      <w:r>
        <w:fldChar w:fldCharType="separate"/>
      </w:r>
      <w:r w:rsidRPr="009333BA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  <w:r w:rsidRPr="008D2880">
        <w:t xml:space="preserve"> lub prokuratora.</w:t>
      </w:r>
    </w:p>
    <w:p w:rsidR="00961326" w:rsidRPr="008D2880" w:rsidRDefault="00961326" w:rsidP="00961326">
      <w:pPr>
        <w:pStyle w:val="USTustnpkodeksu"/>
      </w:pPr>
      <w:r w:rsidRPr="008D2880">
        <w:t>5. Sprzeciw rozpatruje się w terminie 14 dni od dnia jego wniesienia.</w:t>
      </w:r>
    </w:p>
    <w:p w:rsidR="00961326" w:rsidRPr="008D2880" w:rsidRDefault="00961326" w:rsidP="00961326">
      <w:pPr>
        <w:pStyle w:val="USTustnpkodeksu"/>
      </w:pPr>
      <w:r w:rsidRPr="008D2880">
        <w:t>6. W razie uwzględnienia sprzeciwu ocenę okresową zmienia się albo sporządza ponownie.</w:t>
      </w:r>
    </w:p>
    <w:p w:rsidR="00961326" w:rsidRPr="008D2880" w:rsidRDefault="00961326" w:rsidP="00961326">
      <w:pPr>
        <w:pStyle w:val="USTustnpkodeksu"/>
      </w:pPr>
      <w:r w:rsidRPr="008D2880">
        <w:t>7. Minister Sprawiedliwości określi, w drodze rozporządzenia, szczegółowe zasady i tryb postępowania przy dok</w:t>
      </w:r>
      <w:r w:rsidRPr="008D2880">
        <w:t>o</w:t>
      </w:r>
      <w:r w:rsidRPr="008D2880">
        <w:t>nywaniu ocen urzędników i innych pracowników sądów i prokuratury, mając na uwadze właściwy poziom wykonywanych przez nich obowiązków.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9.</w:t>
      </w:r>
      <w:r w:rsidRPr="008D2880">
        <w:t> Urzędnik przy wykonywaniu obowiązków służbowych nie może kierować się swoimi poglądami polityczn</w:t>
      </w:r>
      <w:r w:rsidRPr="008D2880">
        <w:t>y</w:t>
      </w:r>
      <w:r w:rsidRPr="008D2880">
        <w:t>mi, religijnymi ani interesem jednostkowym lub grupowym.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10.</w:t>
      </w:r>
      <w:r w:rsidRPr="008D2880">
        <w:t> Między urzędnikami nie może powstać układ podległości służbowej, jeżeli są małżonkami albo pozostają ze sobą w stosunku pokrewieństwa do drugiego stopnia włącznie lub powinowactwa pierwszego stopnia albo przysposobi</w:t>
      </w:r>
      <w:r w:rsidRPr="008D2880">
        <w:t>e</w:t>
      </w:r>
      <w:r w:rsidRPr="008D2880">
        <w:t>nia, opieki lub kurateli.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11.</w:t>
      </w:r>
      <w:r w:rsidRPr="008D2880">
        <w:t> 1. Urzędnik nie może podejmować dodatkowego zatrudnienia bez zgody przełożonego.</w:t>
      </w:r>
    </w:p>
    <w:p w:rsidR="00961326" w:rsidRPr="008D2880" w:rsidRDefault="00961326" w:rsidP="00961326">
      <w:pPr>
        <w:pStyle w:val="USTustnpkodeksu"/>
      </w:pPr>
      <w:r w:rsidRPr="008D2880">
        <w:t>2. Urzędnik nie może wykonywać zajęć sprzecznych z obowiązkami urzędnika i podważających zaufanie do sądu lub prokuratury.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11a.</w:t>
      </w:r>
      <w:r w:rsidRPr="008D2880">
        <w:t> 1. Minister Sprawiedliwości może delegować urzędnika, za jego zgodą, do wykonywania obowiązków służbowych w innym sądzie, Ministerstwie Sprawiedliwości lub innej jednostce organizacyjnej podległej Ministrowi Sprawiedliwości albo przez niego nadzorowanej, na czas określony, nie dłuższy niż dwa lata, albo na czas nieokreślony.</w:t>
      </w:r>
    </w:p>
    <w:p w:rsidR="00961326" w:rsidRPr="008D2880" w:rsidRDefault="00961326" w:rsidP="00961326">
      <w:pPr>
        <w:pStyle w:val="USTustnpkodeksu"/>
      </w:pPr>
      <w:r w:rsidRPr="008D2880">
        <w:t>2. Minister Sprawiedliwości może delegować urzędnika do wykonywania obowiązków służbowych w innym sądzie lub Ministerstwie Sprawiedliwości, mających siedzibę w tej samej miejscowości, na czas określony, nie dłuższy niż dwa lata. Delegowanie urzędnika może być powtórzone, bez jego zgody, nie wcześniej niż po upływie dwóch lat.</w:t>
      </w:r>
    </w:p>
    <w:p w:rsidR="00961326" w:rsidRPr="008D2880" w:rsidRDefault="00961326" w:rsidP="00961326">
      <w:pPr>
        <w:pStyle w:val="USTustnpkodeksu"/>
      </w:pPr>
      <w:r w:rsidRPr="008D2880">
        <w:t>3.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8D2880">
        <w:t> Właściwy dyrektor sądu apelacyjnego może delegować urzędnika do wykonywania obowiązków służbowych w innym sądzie na obszarze danej apelacji, na warunkach określonych w</w:t>
      </w:r>
      <w:r>
        <w:t> ust. </w:t>
      </w:r>
      <w:r w:rsidRPr="008D2880">
        <w:t>1, na czas określony, nie dłuższy niż 12 miesięcy, a na warunkach określonych w</w:t>
      </w:r>
      <w:r>
        <w:t> ust. </w:t>
      </w:r>
      <w:r w:rsidRPr="008D2880">
        <w:t>2 – na czas określony, nie dłuższy niż sześć miesięcy. Delegowanie urzędnika może być powtórzone, bez jego zgody, nie wcześniej niż po upływie dwóch lat.</w:t>
      </w:r>
    </w:p>
    <w:p w:rsidR="00961326" w:rsidRPr="008D2880" w:rsidRDefault="00961326" w:rsidP="00961326">
      <w:pPr>
        <w:pStyle w:val="USTustnpkodeksu"/>
      </w:pPr>
      <w:r w:rsidRPr="008D2880">
        <w:t>4. Minister Sprawiedliwości, jeżeli przemawiają za tym potrzeby sądownictwa, może delegować urzędnika do wyk</w:t>
      </w:r>
      <w:r w:rsidRPr="008D2880">
        <w:t>o</w:t>
      </w:r>
      <w:r w:rsidRPr="008D2880">
        <w:t>nywania obowiązków służbowych w innym sądzie lub Ministerstwie Sprawiedliwości, mających siedzibę w innej mie</w:t>
      </w:r>
      <w:r w:rsidRPr="008D2880">
        <w:t>j</w:t>
      </w:r>
      <w:r w:rsidRPr="008D2880">
        <w:t>scowości, na czas określony, nie dłuższy niż sześć miesięcy w ciągu roku. Delegowanie urzędnika może być powtórzone, bez jego zgody, nie wcześniej niż po upływie dwóch lat.</w:t>
      </w:r>
    </w:p>
    <w:p w:rsidR="00961326" w:rsidRPr="008D2880" w:rsidRDefault="00961326" w:rsidP="00961326">
      <w:pPr>
        <w:pStyle w:val="USTustnpkodeksu"/>
      </w:pPr>
      <w:r w:rsidRPr="008D2880">
        <w:lastRenderedPageBreak/>
        <w:t>5.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Pr="008D2880">
        <w:t> Delegowaniu nie podlegają urzędnicy zajmujący w sądzie stanowiska: głównego księgowego i audytora w</w:t>
      </w:r>
      <w:r w:rsidRPr="008D2880">
        <w:t>e</w:t>
      </w:r>
      <w:r w:rsidRPr="008D2880">
        <w:t>wnętrznego.</w:t>
      </w:r>
    </w:p>
    <w:p w:rsidR="00961326" w:rsidRPr="008D2880" w:rsidRDefault="00961326" w:rsidP="00961326">
      <w:pPr>
        <w:pStyle w:val="USTustnpkodeksu"/>
      </w:pPr>
      <w:r w:rsidRPr="008D2880">
        <w:t>6. Niedopuszczalne jest delegowanie, bez zgody zainteresowanego, do sądu lub Ministerstwa Sprawiedliwości, maj</w:t>
      </w:r>
      <w:r w:rsidRPr="008D2880">
        <w:t>ą</w:t>
      </w:r>
      <w:r w:rsidRPr="008D2880">
        <w:t>cego siedzibę w innej miejscowości, kobiety w ciąży lub urzędnika sprawującego opiekę nad dzieckiem w wieku do czte</w:t>
      </w:r>
      <w:r w:rsidRPr="008D2880">
        <w:t>r</w:t>
      </w:r>
      <w:r w:rsidRPr="008D2880">
        <w:t>nastu lat, a także w wypadkach, gdy stoją temu na przeszkodzie ważne względy osobiste lub rodzinne urzędnika.</w:t>
      </w:r>
    </w:p>
    <w:p w:rsidR="00961326" w:rsidRPr="008D2880" w:rsidRDefault="00961326" w:rsidP="00961326">
      <w:pPr>
        <w:pStyle w:val="USTustnpkodeksu"/>
      </w:pPr>
      <w:r w:rsidRPr="008D2880">
        <w:t>7. Urzędnik delegowany na podstawie</w:t>
      </w:r>
      <w:r>
        <w:t xml:space="preserve"> ust. </w:t>
      </w:r>
      <w:r w:rsidRPr="008D2880">
        <w:t>1, na czas nieokreślony, może być odwołany z delegowania, względnie z niego ustąpić za trzymiesięcznym uprzedzeniem.</w:t>
      </w:r>
    </w:p>
    <w:p w:rsidR="00961326" w:rsidRPr="008D2880" w:rsidRDefault="00961326" w:rsidP="00961326">
      <w:pPr>
        <w:pStyle w:val="USTustnpkodeksu"/>
      </w:pPr>
      <w:r w:rsidRPr="008D2880">
        <w:t>8. W okresie delegowania urzędnik ma prawo do wynagrodzenia przysługującego mu na dotychczas zajmowanym stanowisku i dodatku za wieloletnią pracę. W przypadku powierzenia pełnienia funkcji w okresie delegowania urzędnik</w:t>
      </w:r>
      <w:r w:rsidRPr="008D2880">
        <w:t>o</w:t>
      </w:r>
      <w:r w:rsidRPr="008D2880">
        <w:t>wi przysługuje dodatek funkcyjny w stawce przewidzianej dla tej funkcji.</w:t>
      </w:r>
    </w:p>
    <w:p w:rsidR="00961326" w:rsidRPr="008D2880" w:rsidRDefault="00961326" w:rsidP="00961326">
      <w:pPr>
        <w:pStyle w:val="USTustnpkodeksu"/>
      </w:pPr>
      <w:r w:rsidRPr="008D2880">
        <w:t>9. W okresie delegowania do Ministerstwa Sprawiedliwości urzędnik otrzymuje także dodatek funkcyjny z tytułu d</w:t>
      </w:r>
      <w:r w:rsidRPr="008D2880">
        <w:t>e</w:t>
      </w:r>
      <w:r w:rsidRPr="008D2880">
        <w:t>legowania.</w:t>
      </w:r>
    </w:p>
    <w:p w:rsidR="00961326" w:rsidRPr="008D2880" w:rsidRDefault="00961326" w:rsidP="00961326">
      <w:pPr>
        <w:pStyle w:val="USTustnpkodeksu"/>
      </w:pPr>
      <w:r w:rsidRPr="008D2880">
        <w:t>10. Jeżeli delegowanie następuje do innej miejscowości niż miejscowość będąca siedzibą sądu, w której urzędnik jest zatrudniony, przysługuje mu prawo do bezpłatnego zakwaterowania lub zwrotu kosztów zamieszkania w miejscu deleg</w:t>
      </w:r>
      <w:r w:rsidRPr="008D2880">
        <w:t>o</w:t>
      </w:r>
      <w:r w:rsidRPr="008D2880">
        <w:t>wania, a także świadczenia dodatkowe, rekompensujące niedogodności wynikające z delegowania poza stałe miejsce pr</w:t>
      </w:r>
      <w:r w:rsidRPr="008D2880">
        <w:t>a</w:t>
      </w:r>
      <w:r w:rsidRPr="008D2880">
        <w:t>cy: zwrot kosztów przejazdu, diety, zwrot kosztów noclegu lub ryczałt za nocleg, jednorazowy ryczałt z tytułu przeniesi</w:t>
      </w:r>
      <w:r w:rsidRPr="008D2880">
        <w:t>e</w:t>
      </w:r>
      <w:r w:rsidRPr="008D2880">
        <w:t>nia, zwrot kosztów przewozu urządzenia domowego.</w:t>
      </w:r>
    </w:p>
    <w:p w:rsidR="00961326" w:rsidRPr="008D2880" w:rsidRDefault="00961326" w:rsidP="00961326">
      <w:pPr>
        <w:pStyle w:val="USTustnpkodeksu"/>
      </w:pPr>
      <w:r w:rsidRPr="008D2880">
        <w:t>11. Świadczenia związane z delegowaniem urzędnika wypłaca odpowiednio sąd, do którego urzędnik został deleg</w:t>
      </w:r>
      <w:r w:rsidRPr="008D2880">
        <w:t>o</w:t>
      </w:r>
      <w:r w:rsidRPr="008D2880">
        <w:t>wany, albo Ministerstwo Sprawiedliwości.</w:t>
      </w:r>
    </w:p>
    <w:p w:rsidR="00961326" w:rsidRPr="008D2880" w:rsidRDefault="00961326" w:rsidP="00961326">
      <w:pPr>
        <w:pStyle w:val="USTustnpkodeksu"/>
      </w:pPr>
      <w:r w:rsidRPr="008D2880">
        <w:t>12. Minister Sprawiedliwości określi, w drodze rozporządzenia, szczegółowe warunki delegowania urzędników do wykonywania obowiązków służbowych w Ministerstwie Sprawiedliwości, wysokość dodatku funkcyjnego z tytułu del</w:t>
      </w:r>
      <w:r w:rsidRPr="008D2880">
        <w:t>e</w:t>
      </w:r>
      <w:r w:rsidRPr="008D2880">
        <w:t>gowania oraz szczegółowe warunki i zakres świadczeń dodatkowych związanych z delegowaniem urzędników poza stałe miejsce pracy, mając na względzie poziom świadczeń przysługujących pracownikom państwowych jednostek sfery budż</w:t>
      </w:r>
      <w:r w:rsidRPr="008D2880">
        <w:t>e</w:t>
      </w:r>
      <w:r w:rsidRPr="008D2880">
        <w:t>towej odbywającym podróże służbowe oraz czasowo przenoszonym.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11b.</w:t>
      </w:r>
      <w:r w:rsidRPr="008D2880">
        <w:t> 1. Prokurator Generalny może delegować urzędnika, za jego zgodą, do wykonywania obowiązków służb</w:t>
      </w:r>
      <w:r w:rsidRPr="008D2880">
        <w:t>o</w:t>
      </w:r>
      <w:r w:rsidRPr="008D2880">
        <w:t>wych w innej jednostce organizacyjnej prokuratury, a na wniosek Ministra Sprawiedliwości do Ministerstwa Sprawiedl</w:t>
      </w:r>
      <w:r w:rsidRPr="008D2880">
        <w:t>i</w:t>
      </w:r>
      <w:r w:rsidRPr="008D2880">
        <w:t>wości lub innej jednostki organizacyjnej podległej Ministrowi Sprawiedliwości albo przez niego nadzorowanej, na czas określony, nie dłuższy niż dwa lata, albo na czas nieokreślony.</w:t>
      </w:r>
    </w:p>
    <w:p w:rsidR="00961326" w:rsidRPr="008D2880" w:rsidRDefault="00961326" w:rsidP="00961326">
      <w:pPr>
        <w:pStyle w:val="USTustnpkodeksu"/>
      </w:pPr>
      <w:r w:rsidRPr="008D2880">
        <w:t>2. Prokurator Generalny może delegować urzędnika do wykonywania obowiązków służbowych w innej jednostce o</w:t>
      </w:r>
      <w:r w:rsidRPr="008D2880">
        <w:t>r</w:t>
      </w:r>
      <w:r w:rsidRPr="008D2880">
        <w:t>ganizacyjnej prokuratury lub na wniosek Ministra Sprawiedliwości do Ministerstwa Sprawiedliwości, mających siedzibę w tej samej miejscowości, na czas określony, nie dłuższy niż dwa lata. Delegowanie urzędnika może być powtórzone, bez jego zgody, nie wcześniej niż po upływie dwóch lat.</w:t>
      </w:r>
    </w:p>
    <w:p w:rsidR="00961326" w:rsidRPr="008D2880" w:rsidRDefault="00961326" w:rsidP="00961326">
      <w:pPr>
        <w:pStyle w:val="USTustnpkodeksu"/>
      </w:pPr>
      <w:r w:rsidRPr="008D2880">
        <w:t>3. Właściwy prokurator apelacyjny może delegować urzędnika do wykonywania obowiązków służbowych w innej jednostce organizacyjnej prokuratury na obszarze danej apelacji, na warunkach określonych w</w:t>
      </w:r>
      <w:r>
        <w:t> ust. </w:t>
      </w:r>
      <w:r w:rsidRPr="008D2880">
        <w:t>1, na czas określony, nie dłuższy niż rok, a na warunkach określonych w</w:t>
      </w:r>
      <w:r>
        <w:t> ust. </w:t>
      </w:r>
      <w:r w:rsidRPr="008D2880">
        <w:t>2 – na czas określony, nie dłuższy niż sześć miesięcy. Delegow</w:t>
      </w:r>
      <w:r w:rsidRPr="008D2880">
        <w:t>a</w:t>
      </w:r>
      <w:r w:rsidRPr="008D2880">
        <w:t>nie urzędnika może być powtórzone, bez jego zgody, nie wcześniej niż po upływie dwóch lat.</w:t>
      </w:r>
    </w:p>
    <w:p w:rsidR="00961326" w:rsidRPr="008D2880" w:rsidRDefault="00961326" w:rsidP="00961326">
      <w:pPr>
        <w:pStyle w:val="USTustnpkodeksu"/>
      </w:pPr>
      <w:r w:rsidRPr="008D2880">
        <w:t>4. Prokurator Generalny, jeżeli przemawiają za tym potrzeby prokuratury, może delegować urzędnika do wykonyw</w:t>
      </w:r>
      <w:r w:rsidRPr="008D2880">
        <w:t>a</w:t>
      </w:r>
      <w:r w:rsidRPr="008D2880">
        <w:t>nia obowiązków służbowych w innej jednostce organizacyjnej prokuratury lub na wniosek Ministra Sprawiedliwości do Ministerstwa Sprawiedliwości, mających siedzibę w innej miejscowości, na czas określony, nie dłuższy niż sześć miesięcy w ciągu roku. Delegowanie urzędnika może być powtórzone, bez jego zgody, nie wcześniej niż po upływie dwóch lat.</w:t>
      </w:r>
    </w:p>
    <w:p w:rsidR="00961326" w:rsidRPr="008D2880" w:rsidRDefault="00961326" w:rsidP="00961326">
      <w:pPr>
        <w:pStyle w:val="USTustnpkodeksu"/>
      </w:pPr>
      <w:r w:rsidRPr="008D2880">
        <w:t>5. Delegowaniu nie podlegają urzędnicy zajmujący w prokuraturze stanowiska: dyrektora finansowo</w:t>
      </w:r>
      <w:r>
        <w:softHyphen/>
      </w:r>
      <w:r>
        <w:noBreakHyphen/>
      </w:r>
      <w:r w:rsidRPr="008D2880">
        <w:t>administracyjnego, głównego księgowego i audytora wewnętrznego.</w:t>
      </w:r>
    </w:p>
    <w:p w:rsidR="00961326" w:rsidRPr="008D2880" w:rsidRDefault="00961326" w:rsidP="00961326">
      <w:pPr>
        <w:pStyle w:val="USTustnpkodeksu"/>
      </w:pPr>
      <w:r w:rsidRPr="008D2880">
        <w:t>6. Niedopuszczalne jest delegowanie, bez zgody zainteresowanego, do prokuratury lub Ministerstwa Sprawiedliw</w:t>
      </w:r>
      <w:r w:rsidRPr="008D2880">
        <w:t>o</w:t>
      </w:r>
      <w:r w:rsidRPr="008D2880">
        <w:t>ści, mającego siedzibę w innej miejscowości, kobiety w ciąży lub urzędnika sprawującego opiekę nad dzieckiem w wieku do czternastu lat, a także w wypadkach, gdy stoją temu na przeszkodzie ważne względy osobiste lub rodzinne urzędnika.</w:t>
      </w:r>
    </w:p>
    <w:p w:rsidR="00961326" w:rsidRPr="008D2880" w:rsidRDefault="00961326" w:rsidP="00961326">
      <w:pPr>
        <w:pStyle w:val="USTustnpkodeksu"/>
      </w:pPr>
      <w:r w:rsidRPr="008D2880">
        <w:t>7. Urzędnik delegowany na podstawie</w:t>
      </w:r>
      <w:r>
        <w:t xml:space="preserve"> ust. </w:t>
      </w:r>
      <w:r w:rsidRPr="008D2880">
        <w:t>1, na czas nieokreślony, może być odwołany z delegowania, względnie z niego ustąpić za trzymiesięcznym uprzedzeniem.</w:t>
      </w:r>
    </w:p>
    <w:p w:rsidR="00961326" w:rsidRPr="008D2880" w:rsidRDefault="00961326" w:rsidP="00961326">
      <w:pPr>
        <w:pStyle w:val="USTustnpkodeksu"/>
      </w:pPr>
      <w:r w:rsidRPr="008D2880">
        <w:lastRenderedPageBreak/>
        <w:t>8. W okresie delegowania urzędnik ma prawo do wynagrodzenia przysługującego mu na dotychczas zajmowanym stanowisku i dodatku za wieloletnią pracę. W przypadku powierzenia pełnienia funkcji w okresie delegowania urzędnik</w:t>
      </w:r>
      <w:r w:rsidRPr="008D2880">
        <w:t>o</w:t>
      </w:r>
      <w:r w:rsidRPr="008D2880">
        <w:t>wi przysługuje dodatek funkcyjny w stawce przewidzianej dla tej funkcji.</w:t>
      </w:r>
    </w:p>
    <w:p w:rsidR="00961326" w:rsidRPr="008D2880" w:rsidRDefault="00961326" w:rsidP="00961326">
      <w:pPr>
        <w:pStyle w:val="USTustnpkodeksu"/>
      </w:pPr>
      <w:r w:rsidRPr="008D2880">
        <w:t>9. W okresie delegowania do Prokuratury Generalnej lub Ministerstwa Sprawiedliwości urzędnik otrzymuje także dodatek funkcyjny z tytułu delegowania.</w:t>
      </w:r>
    </w:p>
    <w:p w:rsidR="00961326" w:rsidRPr="008D2880" w:rsidRDefault="00961326" w:rsidP="00961326">
      <w:pPr>
        <w:pStyle w:val="USTustnpkodeksu"/>
      </w:pPr>
      <w:r w:rsidRPr="008D2880">
        <w:t>10. Jeżeli delegowanie następuje do innej miejscowości niż miejscowość będąca siedzibą prokuratury, w której urzędnik jest zatrudniony, przysługuje mu prawo do bezpłatnego zakwaterowania lub zwrotu kosztów zamieszkania w miejscu delegowania, a także świadczenia dodatkowe, rekompensujące niedogodności wynikające z delegowania poza stałe miejsce pracy: zwrot kosztów przejazdu, diety, zwrot kosztów noclegu lub ryczałt za nocleg, jednorazowy ryczałt z tytułu przeniesienia, zwrot kosztów przewozu urządzenia domowego.</w:t>
      </w:r>
    </w:p>
    <w:p w:rsidR="00961326" w:rsidRPr="008D2880" w:rsidRDefault="00961326" w:rsidP="00961326">
      <w:pPr>
        <w:pStyle w:val="USTustnpkodeksu"/>
      </w:pPr>
      <w:r w:rsidRPr="008D2880">
        <w:t>11. Świadczenia związane z delegowaniem urzędnika wypłaca odpowiednio jednostka organizacyjna prokuratury, do której urzędnik został delegowany, albo Ministerstwo Sprawiedliwości.</w:t>
      </w:r>
    </w:p>
    <w:p w:rsidR="00961326" w:rsidRPr="008D2880" w:rsidRDefault="00961326" w:rsidP="00961326">
      <w:pPr>
        <w:pStyle w:val="USTustnpkodeksu"/>
      </w:pPr>
      <w:r w:rsidRPr="008D2880">
        <w:t>12. Minister Sprawiedliwości określi, w drodze rozporządzenia, szczegółowe warunki delegowania urzędników do wykonywania obowiązków służbowych w innej jednostce organizacyjnej prokuratury lub w Ministerstwie Sprawiedl</w:t>
      </w:r>
      <w:r w:rsidRPr="008D2880">
        <w:t>i</w:t>
      </w:r>
      <w:r w:rsidRPr="008D2880">
        <w:t>wości, wysokość dodatku funkcyjnego z tytułu delegowania do Prokuratury Generalnej lub Ministerstwa Sprawiedliwości oraz szczegółowe warunki i zakres świadczeń dodatkowych związanych z delegowaniem urzędników poza stałe miejsce pracy, mając na względzie poziom świadczeń przysługujących pracownikom państwowych jednostek sfery budżetowej odbywającym podróże służbowe oraz czasowo przenoszonym.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12.</w:t>
      </w:r>
      <w:r w:rsidRPr="008D2880">
        <w:t> 1. Rozwiązanie stosunku pracy z urzędnikiem bez wypowiedzenia następuje w razie prawomocnego skaz</w:t>
      </w:r>
      <w:r w:rsidRPr="008D2880">
        <w:t>a</w:t>
      </w:r>
      <w:r w:rsidRPr="008D2880">
        <w:t>nia za umyślne przestępstwo lub umyślne przestępstwo skarbowe.</w:t>
      </w:r>
    </w:p>
    <w:p w:rsidR="00961326" w:rsidRPr="008D2880" w:rsidRDefault="00961326" w:rsidP="00961326">
      <w:pPr>
        <w:pStyle w:val="USTustnpkodeksu"/>
      </w:pPr>
      <w:r w:rsidRPr="008D2880">
        <w:t>2. Rozwiązanie stosunku pracy z urzędnikiem bez wypowiedzenia może nastąpić w razie prawomocnego skazania za nieumyślne przestępstwo lub nieumyślne przestępstwo skarbowe.</w:t>
      </w:r>
    </w:p>
    <w:p w:rsidR="00961326" w:rsidRPr="008D2880" w:rsidRDefault="00961326" w:rsidP="00961326">
      <w:pPr>
        <w:pStyle w:val="USTustnpkodeksu"/>
      </w:pPr>
      <w:r w:rsidRPr="008D2880">
        <w:t>3. Rozwiązanie stosunku pracy z urzędnikiem bez wypowiedzenia następuje w razie prawomocnego orzeczenia ubezwłasnowolnienia częściowego lub całkowitego.</w:t>
      </w:r>
    </w:p>
    <w:p w:rsidR="00961326" w:rsidRPr="008D2880" w:rsidRDefault="00961326" w:rsidP="00961326">
      <w:pPr>
        <w:pStyle w:val="USTustnpkodeksu"/>
      </w:pPr>
      <w:r w:rsidRPr="008D2880">
        <w:t>4. Rozwiązanie stosunku pracy z urzędnikiem bez wypowiedzenia może nastąpić w razie jego nieobecności w pracy z powodu choroby trwającej dłużej niż rok lub odosobnienia ze względu na chorobę zakaźną w okresie pobierania z tego tytułu zasiłku, a także w razie usprawiedliwionej nieobecności w pracy z innych przyczyn, po upływie okresów przew</w:t>
      </w:r>
      <w:r w:rsidRPr="008D2880">
        <w:t>i</w:t>
      </w:r>
      <w:r w:rsidRPr="008D2880">
        <w:t>dzianych w</w:t>
      </w:r>
      <w:r>
        <w:t> art. </w:t>
      </w:r>
      <w:r w:rsidRPr="008D2880">
        <w:t>53 Kodeksu pracy.</w:t>
      </w:r>
    </w:p>
    <w:p w:rsidR="00961326" w:rsidRPr="008D2880" w:rsidRDefault="00961326" w:rsidP="00961326">
      <w:pPr>
        <w:pStyle w:val="USTustnpkodeksu"/>
      </w:pPr>
      <w:r w:rsidRPr="008D2880">
        <w:t>5. Przepisy</w:t>
      </w:r>
      <w:r>
        <w:t xml:space="preserve"> ust. </w:t>
      </w:r>
      <w:r w:rsidRPr="008D2880">
        <w:t>1–3 stosuje się odpowiednio do urzędników zatrudnionych na podstawie mianowania. W takim prz</w:t>
      </w:r>
      <w:r w:rsidRPr="008D2880">
        <w:t>y</w:t>
      </w:r>
      <w:r w:rsidRPr="008D2880">
        <w:t>padku przepisu</w:t>
      </w:r>
      <w:r>
        <w:t xml:space="preserve"> art. </w:t>
      </w:r>
      <w:r w:rsidRPr="008D2880">
        <w:t>22 nie stosuje się.</w:t>
      </w:r>
    </w:p>
    <w:p w:rsidR="00961326" w:rsidRPr="008D2880" w:rsidRDefault="00961326" w:rsidP="00961326">
      <w:pPr>
        <w:pStyle w:val="USTustnpkodeksu"/>
      </w:pPr>
      <w:r w:rsidRPr="008D2880">
        <w:t>6. Przepis</w:t>
      </w:r>
      <w:r>
        <w:t xml:space="preserve"> art. </w:t>
      </w:r>
      <w:r w:rsidRPr="008D2880">
        <w:t>52 Kodeksu pracy stosuje się odpowiednio.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12a.</w:t>
      </w:r>
      <w:r w:rsidRPr="008D2880">
        <w:t> W</w:t>
      </w:r>
      <w:r>
        <w:t> </w:t>
      </w:r>
      <w:r w:rsidRPr="008D2880">
        <w:t>razie niezdolności do pracy z powodu choroby, o której mowa w</w:t>
      </w:r>
      <w:r>
        <w:t> art. </w:t>
      </w:r>
      <w:r w:rsidRPr="008D2880">
        <w:t>12, lub odosobnienia ze względu na chorobę zakaźną urzędnik zachowuje prawo do świadczeń pieniężnych przez okres przewidziany w przepisach o świadczeniach pieniężnych z ubezpieczenia społecznego w razie choroby i macierzyństwa.</w:t>
      </w:r>
    </w:p>
    <w:p w:rsidR="00961326" w:rsidRPr="00961326" w:rsidRDefault="00961326" w:rsidP="00023586">
      <w:pPr>
        <w:pStyle w:val="ARTartustawynprozporzdzenia"/>
        <w:keepNext/>
      </w:pPr>
      <w:r w:rsidRPr="00023586">
        <w:rPr>
          <w:rStyle w:val="Ppogrubienie"/>
        </w:rPr>
        <w:t>Art. 12b.</w:t>
      </w:r>
      <w:r w:rsidRPr="00961326">
        <w:t> 1. Dyrektor sądu</w:t>
      </w:r>
      <w:r w:rsidRPr="00961326">
        <w:fldChar w:fldCharType="begin"/>
      </w:r>
      <w:r w:rsidRPr="00961326">
        <w:instrText xml:space="preserve"> NOTEREF _Ref421270594 \f \h </w:instrText>
      </w:r>
      <w:r w:rsidRPr="00961326">
        <w:fldChar w:fldCharType="separate"/>
      </w:r>
      <w:r w:rsidRPr="00961326">
        <w:rPr>
          <w:rStyle w:val="Odwoanieprzypisudolnego"/>
        </w:rPr>
        <w:t>6</w:t>
      </w:r>
      <w:r w:rsidRPr="00961326">
        <w:fldChar w:fldCharType="end"/>
      </w:r>
      <w:r w:rsidRPr="00961326">
        <w:rPr>
          <w:rStyle w:val="IGindeksgrny"/>
        </w:rPr>
        <w:t>)</w:t>
      </w:r>
      <w:r w:rsidRPr="00961326">
        <w:t xml:space="preserve"> lub prokurator zawiesza urzędnika lub osobę odbywającą staż urzędniczy w pełnieniu obowiązków, jeżeli:</w:t>
      </w:r>
    </w:p>
    <w:p w:rsidR="00961326" w:rsidRPr="008D2880" w:rsidRDefault="00961326" w:rsidP="00961326">
      <w:pPr>
        <w:pStyle w:val="PKTpunkt"/>
      </w:pPr>
      <w:r w:rsidRPr="008D2880">
        <w:t>1)</w:t>
      </w:r>
      <w:r w:rsidRPr="008D2880">
        <w:tab/>
        <w:t>przy wszczęciu lub w toku postępowania o częściowe bądź całkowite ubezwłasnowolnienie urzędnika lub osoby odbywającej staż urzędniczy ustanowiono doradcę tymczasowego;</w:t>
      </w:r>
    </w:p>
    <w:p w:rsidR="00961326" w:rsidRPr="008D2880" w:rsidRDefault="00961326" w:rsidP="00961326">
      <w:pPr>
        <w:pStyle w:val="PKTpunkt"/>
      </w:pPr>
      <w:r w:rsidRPr="008D2880">
        <w:t>2)</w:t>
      </w:r>
      <w:r w:rsidRPr="008D2880">
        <w:tab/>
        <w:t>przeciwko urzędnikowi lub osobie odbywającej staż urzędniczy prowadzone jest postępowanie o umyślne przestę</w:t>
      </w:r>
      <w:r w:rsidRPr="008D2880">
        <w:t>p</w:t>
      </w:r>
      <w:r w:rsidRPr="008D2880">
        <w:t>stwo ścigane z oskarżenia publicznego lub umyślne prze</w:t>
      </w:r>
      <w:r w:rsidRPr="008D2880">
        <w:softHyphen/>
        <w:t>stępstwo skarbowe, chyba że stosunek pracy został rozwi</w:t>
      </w:r>
      <w:r w:rsidRPr="008D2880">
        <w:t>ą</w:t>
      </w:r>
      <w:r w:rsidRPr="008D2880">
        <w:t>zany w trybie</w:t>
      </w:r>
      <w:r>
        <w:t xml:space="preserve"> art. </w:t>
      </w:r>
      <w:r w:rsidRPr="008D2880">
        <w:t>52 Kodeksu pracy.</w:t>
      </w:r>
    </w:p>
    <w:p w:rsidR="00961326" w:rsidRPr="008D2880" w:rsidRDefault="00961326" w:rsidP="00961326">
      <w:pPr>
        <w:pStyle w:val="USTustnpkodeksu"/>
      </w:pPr>
      <w:r w:rsidRPr="008D2880">
        <w:t>2. Okres zawieszenia, o którym mowa w</w:t>
      </w:r>
      <w:r>
        <w:t> ust. </w:t>
      </w:r>
      <w:r w:rsidRPr="008D2880">
        <w:t>1, trwa do prawomocnego zakończenia postępowania.</w:t>
      </w:r>
    </w:p>
    <w:p w:rsidR="00961326" w:rsidRPr="008D2880" w:rsidRDefault="00961326" w:rsidP="00961326">
      <w:pPr>
        <w:pStyle w:val="USTustnpkodeksu"/>
      </w:pPr>
      <w:r w:rsidRPr="008D2880">
        <w:t>3. Okres zawieszenia wlicza się do okresu zatrudnienia, od którego zależą uprawnienia pracownicze.</w:t>
      </w:r>
    </w:p>
    <w:p w:rsidR="00961326" w:rsidRPr="008D2880" w:rsidRDefault="00961326" w:rsidP="00961326">
      <w:pPr>
        <w:pStyle w:val="USTustnpkodeksu"/>
      </w:pPr>
      <w:r w:rsidRPr="008D2880">
        <w:t>4. W</w:t>
      </w:r>
      <w:r>
        <w:t> </w:t>
      </w:r>
      <w:r w:rsidRPr="008D2880">
        <w:t>okresie zawieszenia, o którym mowa w</w:t>
      </w:r>
      <w:r>
        <w:t> ust. </w:t>
      </w:r>
      <w:r w:rsidRPr="008D2880">
        <w:t>1, urzędnik lub osoba odbywająca staż urzędniczy zachowuje pr</w:t>
      </w:r>
      <w:r w:rsidRPr="008D2880">
        <w:t>a</w:t>
      </w:r>
      <w:r w:rsidRPr="008D2880">
        <w:t>wo do wynagrodzenia w pełnej wysokości oraz do innych przysługujących mu uprawnień i świadczeń, nie dłużej jednak niż przez 3 miesiące.</w:t>
      </w:r>
    </w:p>
    <w:p w:rsidR="00961326" w:rsidRPr="008D2880" w:rsidRDefault="00961326" w:rsidP="00961326">
      <w:pPr>
        <w:pStyle w:val="USTustnpkodeksu"/>
      </w:pPr>
      <w:r w:rsidRPr="008D2880">
        <w:t>5. Po upływie 3 miesięcy, o których mowa w</w:t>
      </w:r>
      <w:r>
        <w:t> ust. </w:t>
      </w:r>
      <w:r w:rsidRPr="008D2880">
        <w:t>4, urzędnik lub osoba odbywająca staż urzędniczy otrzymuje poł</w:t>
      </w:r>
      <w:r w:rsidRPr="008D2880">
        <w:t>o</w:t>
      </w:r>
      <w:r w:rsidRPr="008D2880">
        <w:t>wę przysługującego mu wynagrodzenia do prawomocnego zakończenia postępowania.</w:t>
      </w:r>
    </w:p>
    <w:p w:rsidR="00961326" w:rsidRPr="008D2880" w:rsidRDefault="00961326" w:rsidP="00961326">
      <w:pPr>
        <w:pStyle w:val="USTustnpkodeksu"/>
      </w:pPr>
      <w:r w:rsidRPr="008D2880">
        <w:lastRenderedPageBreak/>
        <w:t>6. W przypadku oddalenia lub odrzucenia wniosku o ubezwłasnowolnienie albo umorzenia postępowania o ubezwłasnowolnienie bądź umorzenia postępowania karnego albo wydania wyroku uniewinniającego urzędnikowi lub osobie odbywającej staż urzędniczy należy wypłacić pozostałą część wynagrodzenia.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12c.</w:t>
      </w:r>
      <w:r w:rsidRPr="008D2880">
        <w:t> Dyrektor sądu</w:t>
      </w:r>
      <w:r>
        <w:fldChar w:fldCharType="begin"/>
      </w:r>
      <w:r>
        <w:instrText xml:space="preserve"> NOTEREF _Ref421270594 \f \h </w:instrText>
      </w:r>
      <w:r>
        <w:fldChar w:fldCharType="separate"/>
      </w:r>
      <w:r w:rsidRPr="009333BA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  <w:r w:rsidRPr="008D2880">
        <w:t xml:space="preserve"> lub prokurator może zawiesić urzędnika lub osobę odbywającą staż urzędniczy w pełnieniu obowiązków, przeciwko której prowadzone jest postępowanie o nieumyślne przestępstwo ścigane z oskarżenia publiczn</w:t>
      </w:r>
      <w:r w:rsidRPr="008D2880">
        <w:t>e</w:t>
      </w:r>
      <w:r w:rsidRPr="008D2880">
        <w:t>go lub nieumyślne przestępstwo skarbowe. Przepis</w:t>
      </w:r>
      <w:r>
        <w:t xml:space="preserve"> art. </w:t>
      </w:r>
      <w:r w:rsidRPr="008D2880">
        <w:t>12b</w:t>
      </w:r>
      <w:r>
        <w:t xml:space="preserve"> ust. </w:t>
      </w:r>
      <w:r w:rsidRPr="008D2880">
        <w:t>2–6 stosuje się.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13.</w:t>
      </w:r>
      <w:r>
        <w:t> (uchylony)</w:t>
      </w:r>
    </w:p>
    <w:p w:rsidR="00961326" w:rsidRPr="00961326" w:rsidRDefault="00961326" w:rsidP="00023586">
      <w:pPr>
        <w:pStyle w:val="ARTartustawynprozporzdzenia"/>
        <w:keepNext/>
      </w:pPr>
      <w:r w:rsidRPr="00023586">
        <w:rPr>
          <w:rStyle w:val="Ppogrubienie"/>
        </w:rPr>
        <w:t>Art. 14.</w:t>
      </w:r>
      <w:r w:rsidRPr="00961326">
        <w:t> 1. Minister Sprawiedliwości w porozumieniu z Ministrem Obrony Narodowej i ministrem właściwym do spraw pracy określa, w drodze rozporządzenia:</w:t>
      </w:r>
    </w:p>
    <w:p w:rsidR="00961326" w:rsidRPr="008D2880" w:rsidRDefault="00961326" w:rsidP="00961326">
      <w:pPr>
        <w:pStyle w:val="PKTpunkt"/>
      </w:pPr>
      <w:r w:rsidRPr="008D2880">
        <w:t>1)</w:t>
      </w:r>
      <w:r w:rsidRPr="008D2880">
        <w:tab/>
        <w:t>stanowiska w sądach powszechnych i wojskowych oraz w powszechnych i wojskowych jednostkach organizacyjnych prokuratury, na których zatrudniani są urzędnicy i inni pracownicy, a także kwalifikacje wymagane do zajmowania tych stanowisk,</w:t>
      </w:r>
    </w:p>
    <w:p w:rsidR="00961326" w:rsidRPr="008D2880" w:rsidRDefault="00961326" w:rsidP="00961326">
      <w:pPr>
        <w:pStyle w:val="PKTpunkt"/>
      </w:pPr>
      <w:r w:rsidRPr="008D2880">
        <w:t>2)</w:t>
      </w:r>
      <w:r w:rsidRPr="008D2880">
        <w:tab/>
        <w:t>szczegółowe zasady wynagradzania urzędników i innych pracowników sądów i prokuratury,</w:t>
      </w:r>
    </w:p>
    <w:p w:rsidR="00961326" w:rsidRPr="008D2880" w:rsidRDefault="00961326" w:rsidP="00961326">
      <w:pPr>
        <w:pStyle w:val="PKTpunkt"/>
      </w:pPr>
      <w:r w:rsidRPr="008D2880">
        <w:t>3)</w:t>
      </w:r>
      <w:r w:rsidRPr="008D2880">
        <w:tab/>
        <w:t>tabele wynagrodzenia zasadniczego urzędników i innych pracowników sądów i prokuratury,</w:t>
      </w:r>
    </w:p>
    <w:p w:rsidR="00961326" w:rsidRPr="008D2880" w:rsidRDefault="00961326" w:rsidP="00961326">
      <w:pPr>
        <w:pStyle w:val="PKTpunkt"/>
      </w:pPr>
      <w:r w:rsidRPr="008D2880">
        <w:t>4)</w:t>
      </w:r>
      <w:r w:rsidRPr="008D2880">
        <w:tab/>
        <w:t>wysokość dodatku przysługującego z tytułu zajmowanego stanowiska oraz pełnionej funkcji,</w:t>
      </w:r>
    </w:p>
    <w:p w:rsidR="00961326" w:rsidRPr="008D2880" w:rsidRDefault="00961326" w:rsidP="00023586">
      <w:pPr>
        <w:pStyle w:val="PKTpunkt"/>
        <w:keepNext/>
      </w:pPr>
      <w:r w:rsidRPr="008D2880">
        <w:t>5)</w:t>
      </w:r>
      <w:r w:rsidRPr="008D2880">
        <w:tab/>
        <w:t>szczegółowe zasady odbywania stażu urzędniczego oraz przeprowadzania egzaminu</w:t>
      </w:r>
    </w:p>
    <w:p w:rsidR="00961326" w:rsidRPr="008D2880" w:rsidRDefault="00961326" w:rsidP="00961326">
      <w:pPr>
        <w:pStyle w:val="CZWSPPKTczwsplnapunktw"/>
      </w:pPr>
      <w:r w:rsidRPr="008D2880">
        <w:t>– uwzględniając potrzebę zapewnienia prawidłowej organizacji działalności administracyjnej sądów i prokuratury, właś</w:t>
      </w:r>
      <w:r w:rsidR="00A042D0">
        <w:softHyphen/>
      </w:r>
      <w:r w:rsidRPr="008D2880">
        <w:t>ciwego poziomu funkcjonowania sekretariatów sądów i prokuratury oraz wysokiego poziomu kultury pracy, sprawności, racjonalności, szybkości i profesjonalizmu przy wykonywaniu czynności niezbędnych do sprawnego przebiegu postęp</w:t>
      </w:r>
      <w:r w:rsidRPr="008D2880">
        <w:t>o</w:t>
      </w:r>
      <w:r w:rsidRPr="008D2880">
        <w:t>wań w sądach i prokuraturze, potrzebę zróżnicowania wynagrodzenia w zależności od stażu pracy, pełnionej funkcji oraz zajmowanego stanowiska i jego znaczenia dla funkcjonowania sądu lub prokuratury, a także potrzebę właściwego teor</w:t>
      </w:r>
      <w:r w:rsidRPr="008D2880">
        <w:t>e</w:t>
      </w:r>
      <w:r w:rsidRPr="008D2880">
        <w:t>tycznego i praktycznego przygotowania do wykonywania obowiązków urzędnika sądu lub prokuratury, specyfikę i charakter pracy urzędnika oraz szczególne wymagania dotyczące wykonywania czynności w sądach i prokuraturze.</w:t>
      </w:r>
    </w:p>
    <w:p w:rsidR="00961326" w:rsidRPr="00961326" w:rsidRDefault="00961326" w:rsidP="00023586">
      <w:pPr>
        <w:pStyle w:val="USTustnpkodeksu"/>
        <w:keepNext/>
      </w:pPr>
      <w:r w:rsidRPr="008D2880">
        <w:t>2. Minister Sprawiedliwości może określić, w drodze rozporządzenia:</w:t>
      </w:r>
    </w:p>
    <w:p w:rsidR="00961326" w:rsidRPr="008D2880" w:rsidRDefault="00961326" w:rsidP="00961326">
      <w:pPr>
        <w:pStyle w:val="PKTpunkt"/>
      </w:pPr>
      <w:r w:rsidRPr="008D2880">
        <w:t>1)</w:t>
      </w:r>
      <w:r w:rsidRPr="008D2880">
        <w:tab/>
        <w:t>regulamin premiowania urzędników i innych pracowników zatrudnionych przy ściąganiu należności sądowych oraz w wydziałach ksiąg wieczystych,</w:t>
      </w:r>
    </w:p>
    <w:p w:rsidR="00961326" w:rsidRPr="008D2880" w:rsidRDefault="00961326" w:rsidP="00023586">
      <w:pPr>
        <w:pStyle w:val="PKTpunkt"/>
        <w:keepNext/>
      </w:pPr>
      <w:r w:rsidRPr="008D2880">
        <w:t>2)</w:t>
      </w:r>
      <w:r w:rsidRPr="008D2880">
        <w:tab/>
        <w:t>regulamin przyznawania urzędnikom i innym pracownikom sądów i prokuratury nagród za szczególne osiągnięcia w pracy</w:t>
      </w:r>
    </w:p>
    <w:p w:rsidR="00961326" w:rsidRPr="008D2880" w:rsidRDefault="00961326" w:rsidP="00961326">
      <w:pPr>
        <w:pStyle w:val="CZWSPPKTczwsplnapunktw"/>
      </w:pPr>
      <w:r w:rsidRPr="008D2880">
        <w:t>– uwzględniając charakter i rodzaj czynności wykonywanych przez urzędników i innych pracowników oraz zajmowane stanowisko, a także rzetelność, inicjatywę, sumienność i zaangażowanie przy wykonywaniu obowiązków i poleceń słu</w:t>
      </w:r>
      <w:r w:rsidRPr="008D2880">
        <w:t>ż</w:t>
      </w:r>
      <w:r w:rsidRPr="008D2880">
        <w:t>bowych.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14a.</w:t>
      </w:r>
      <w:r w:rsidRPr="008D2880">
        <w:t> Podwyższenie wynagrodzeń urzędników i innych pracowników sądów i prokuratury następuje w terminach i na zasadach określonych dla pracowników państwowej sfery budżetowej nieobjętych mnożnikowymi systemami wyn</w:t>
      </w:r>
      <w:r w:rsidRPr="008D2880">
        <w:t>a</w:t>
      </w:r>
      <w:r w:rsidRPr="008D2880">
        <w:t>grodzeń.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15.</w:t>
      </w:r>
      <w:r w:rsidRPr="008D2880">
        <w:t> Urzędnikowi i innemu pracownikowi sądu lub prokuratury przysługuje dodatek za wieloletnią pracę w wysokości wynoszącej po 5 latach pracy 5% miesięcznego wynagrodzenia zasadniczego. Dodatek ten wzrasta o 1% za każdy dalszy rok pracy aż do osiągnięcia 20% miesięcznego wynagrodzenia zasadniczego.</w:t>
      </w:r>
    </w:p>
    <w:p w:rsidR="00961326" w:rsidRPr="008D2880" w:rsidRDefault="00961326" w:rsidP="00023586">
      <w:pPr>
        <w:pStyle w:val="ARTartustawynprozporzdzenia"/>
        <w:keepNext/>
      </w:pPr>
      <w:r w:rsidRPr="00023586">
        <w:rPr>
          <w:rStyle w:val="Ppogrubienie"/>
        </w:rPr>
        <w:t>Art. 16.</w:t>
      </w:r>
      <w:r w:rsidRPr="008D2880">
        <w:rPr>
          <w:rStyle w:val="Ppogrubienie"/>
        </w:rPr>
        <w:t xml:space="preserve"> </w:t>
      </w:r>
      <w:r w:rsidRPr="008D2880">
        <w:t>Za wieloletnią pracę urzędnik i inny pracownik sądu lub prokuratury otrzymuje nagrodę jubileuszową w wysokości:</w:t>
      </w:r>
    </w:p>
    <w:p w:rsidR="00961326" w:rsidRPr="008D2880" w:rsidRDefault="00961326" w:rsidP="00961326">
      <w:pPr>
        <w:pStyle w:val="PKTpunkt"/>
      </w:pPr>
      <w:r w:rsidRPr="008D2880">
        <w:t>1)</w:t>
      </w:r>
      <w:r w:rsidRPr="008D2880">
        <w:tab/>
        <w:t>po 20 latach pracy – 75% wynagrodzenia miesięcznego;</w:t>
      </w:r>
    </w:p>
    <w:p w:rsidR="00961326" w:rsidRPr="008D2880" w:rsidRDefault="00961326" w:rsidP="00961326">
      <w:pPr>
        <w:pStyle w:val="PKTpunkt"/>
      </w:pPr>
      <w:r w:rsidRPr="008D2880">
        <w:t>2)</w:t>
      </w:r>
      <w:r w:rsidRPr="008D2880">
        <w:tab/>
        <w:t>po 25 latach pracy – 100% wynagrodzenia miesięcznego;</w:t>
      </w:r>
    </w:p>
    <w:p w:rsidR="00961326" w:rsidRPr="008D2880" w:rsidRDefault="00961326" w:rsidP="00961326">
      <w:pPr>
        <w:pStyle w:val="PKTpunkt"/>
      </w:pPr>
      <w:r w:rsidRPr="008D2880">
        <w:t>3)</w:t>
      </w:r>
      <w:r w:rsidRPr="008D2880">
        <w:tab/>
        <w:t>po 30 latach pracy – 150% wynagrodzenia miesięcznego;</w:t>
      </w:r>
    </w:p>
    <w:p w:rsidR="00961326" w:rsidRPr="008D2880" w:rsidRDefault="00961326" w:rsidP="00961326">
      <w:pPr>
        <w:pStyle w:val="PKTpunkt"/>
      </w:pPr>
      <w:r w:rsidRPr="008D2880">
        <w:t>4)</w:t>
      </w:r>
      <w:r w:rsidRPr="008D2880">
        <w:tab/>
        <w:t>po 35 latach pracy – 200% wynagrodzenia miesięcznego;</w:t>
      </w:r>
    </w:p>
    <w:p w:rsidR="00961326" w:rsidRPr="008D2880" w:rsidRDefault="00961326" w:rsidP="00961326">
      <w:pPr>
        <w:pStyle w:val="PKTpunkt"/>
      </w:pPr>
      <w:r w:rsidRPr="008D2880">
        <w:t>5)</w:t>
      </w:r>
      <w:r w:rsidRPr="008D2880">
        <w:tab/>
        <w:t>po 40 latach pracy – 300% wynagrodzenia miesięcznego;</w:t>
      </w:r>
    </w:p>
    <w:p w:rsidR="00961326" w:rsidRPr="008D2880" w:rsidRDefault="00961326" w:rsidP="00961326">
      <w:pPr>
        <w:pStyle w:val="PKTpunkt"/>
      </w:pPr>
      <w:r w:rsidRPr="008D2880">
        <w:t>6)</w:t>
      </w:r>
      <w:r w:rsidRPr="008D2880">
        <w:tab/>
        <w:t>po 45 latach pracy – 400% wynagrodzenia miesięcznego.</w:t>
      </w:r>
    </w:p>
    <w:p w:rsidR="00961326" w:rsidRPr="00961326" w:rsidRDefault="00961326" w:rsidP="00023586">
      <w:pPr>
        <w:pStyle w:val="ARTartustawynprozporzdzenia"/>
        <w:keepNext/>
      </w:pPr>
      <w:r w:rsidRPr="00023586">
        <w:rPr>
          <w:rStyle w:val="Ppogrubienie"/>
        </w:rPr>
        <w:lastRenderedPageBreak/>
        <w:t>Art. 17.</w:t>
      </w:r>
      <w:r w:rsidRPr="00961326">
        <w:t> Urzędnikowi albo innemu pracownikowi sądu lub prokuratury, którego stosunek pracy ustał w związku z przejściem na rentę z tytułu niezdolności do pracy lub na emeryturę, przysługuje jednorazowa odprawa w wysokości:</w:t>
      </w:r>
    </w:p>
    <w:p w:rsidR="00961326" w:rsidRPr="008D2880" w:rsidRDefault="00961326" w:rsidP="00961326">
      <w:pPr>
        <w:pStyle w:val="PKTpunkt"/>
      </w:pPr>
      <w:r w:rsidRPr="008D2880">
        <w:t>1)</w:t>
      </w:r>
      <w:r w:rsidRPr="008D2880">
        <w:tab/>
        <w:t>dwumiesięcznego wynagrodzenia – po 10 latach pracy w sądzie lub prokuraturze;</w:t>
      </w:r>
    </w:p>
    <w:p w:rsidR="00961326" w:rsidRPr="008D2880" w:rsidRDefault="00961326" w:rsidP="00961326">
      <w:pPr>
        <w:pStyle w:val="PKTpunkt"/>
      </w:pPr>
      <w:r w:rsidRPr="008D2880">
        <w:t>2)</w:t>
      </w:r>
      <w:r w:rsidRPr="008D2880">
        <w:tab/>
        <w:t>trzymiesięcznego wynagrodzenia – po 15 latach pracy w sądzie lub prokuraturze;</w:t>
      </w:r>
    </w:p>
    <w:p w:rsidR="00961326" w:rsidRPr="008D2880" w:rsidRDefault="00961326" w:rsidP="00961326">
      <w:pPr>
        <w:pStyle w:val="PKTpunkt"/>
      </w:pPr>
      <w:r w:rsidRPr="008D2880">
        <w:t>3)</w:t>
      </w:r>
      <w:r w:rsidRPr="008D2880">
        <w:tab/>
        <w:t>sześciomiesięcznego wynagrodzenia – po 20 latach pracy w sądzie lub prokuraturze.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18.</w:t>
      </w:r>
      <w:r w:rsidRPr="008D2880">
        <w:t> W sprawach nieuregulowanych niniejszą ustawą do urzędników i innych pracowników sądów i prokuratury stosuje się odpowiednio przepisy ustawy z dnia 16 września 1982 r. o pracownikach urzędów państwowych (</w:t>
      </w:r>
      <w:r>
        <w:t>Dz. U.</w:t>
      </w:r>
      <w:r w:rsidRPr="008D2880">
        <w:t xml:space="preserve"> </w:t>
      </w:r>
      <w:r>
        <w:t>z 2013 r. poz. 269</w:t>
      </w:r>
      <w:r w:rsidR="00A042D0">
        <w:t>,</w:t>
      </w:r>
      <w:r>
        <w:t xml:space="preserve"> z </w:t>
      </w:r>
      <w:r w:rsidRPr="008F61AF">
        <w:t>2014</w:t>
      </w:r>
      <w:r>
        <w:t> </w:t>
      </w:r>
      <w:r w:rsidRPr="008F61AF">
        <w:t>r.</w:t>
      </w:r>
      <w:r>
        <w:t xml:space="preserve"> poz. </w:t>
      </w:r>
      <w:r w:rsidRPr="008F61AF">
        <w:t>1199</w:t>
      </w:r>
      <w:r w:rsidR="00A042D0">
        <w:t xml:space="preserve"> oraz z 2015 r. poz. 1220</w:t>
      </w:r>
      <w:r w:rsidRPr="008D2880">
        <w:t>), a w sprawach nieuregulowanych także w tej ustawie – przepisy ustawy z dnia 26 czerwca 1974 r. – Kodeks pracy (</w:t>
      </w:r>
      <w:r>
        <w:t>Dz. U.</w:t>
      </w:r>
      <w:r w:rsidRPr="008D2880">
        <w:t xml:space="preserve"> z </w:t>
      </w:r>
      <w:r>
        <w:t>2014 r. poz. 1502</w:t>
      </w:r>
      <w:r w:rsidR="00A042D0">
        <w:t xml:space="preserve">, z </w:t>
      </w:r>
      <w:proofErr w:type="spellStart"/>
      <w:r w:rsidR="00A042D0">
        <w:t>późn</w:t>
      </w:r>
      <w:proofErr w:type="spellEnd"/>
      <w:r w:rsidR="00A042D0">
        <w:t>. zm.</w:t>
      </w:r>
      <w:r w:rsidR="00A042D0">
        <w:rPr>
          <w:rStyle w:val="Odwoanieprzypisudolnego"/>
        </w:rPr>
        <w:footnoteReference w:id="15"/>
      </w:r>
      <w:r w:rsidR="00A042D0">
        <w:rPr>
          <w:rStyle w:val="IGindeksgrny"/>
        </w:rPr>
        <w:t>)</w:t>
      </w:r>
      <w:r w:rsidRPr="008D2880">
        <w:t>).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19.</w:t>
      </w:r>
      <w:r w:rsidRPr="008D2880">
        <w:t> (pominięty)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20.</w:t>
      </w:r>
      <w:r w:rsidRPr="008D2880">
        <w:t> (pominięty)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21.</w:t>
      </w:r>
      <w:r w:rsidRPr="008D2880">
        <w:t> 1. Z dniem wejścia w życie ustawy osoby zatrudnione na podstawie dotychczasowych przepisów jako pr</w:t>
      </w:r>
      <w:r w:rsidRPr="008D2880">
        <w:t>a</w:t>
      </w:r>
      <w:r w:rsidRPr="008D2880">
        <w:t>cownicy administracyjni przez okres co najmniej roku w sądach lub jednostkach organizacyjnych prokuratury stają się urzędnikami w rozumieniu ustawy.</w:t>
      </w:r>
    </w:p>
    <w:p w:rsidR="00961326" w:rsidRPr="008D2880" w:rsidRDefault="00961326" w:rsidP="00961326">
      <w:pPr>
        <w:pStyle w:val="USTustnpkodeksu"/>
      </w:pPr>
      <w:r w:rsidRPr="008D2880">
        <w:t>2. Z dniem wejścia w życie ustawy osoby zatrudnione w sądach lub jednostkach organizacyjnych prokuratury na st</w:t>
      </w:r>
      <w:r w:rsidRPr="008D2880">
        <w:t>a</w:t>
      </w:r>
      <w:r w:rsidRPr="008D2880">
        <w:t>nowiskach pomocniczych, technicznych, robotniczych i obsługi oraz pracownicy administracyjni zatrudnieni przez okres krótszy niż rok stają się innymi pracownikami w rozumieniu ustawy.</w:t>
      </w:r>
    </w:p>
    <w:p w:rsidR="00961326" w:rsidRPr="008D2880" w:rsidRDefault="00961326" w:rsidP="00961326">
      <w:pPr>
        <w:pStyle w:val="ARTartustawynprozporzdzenia"/>
      </w:pPr>
      <w:r w:rsidRPr="00023586">
        <w:rPr>
          <w:rStyle w:val="Ppogrubienie"/>
        </w:rPr>
        <w:t>Art. 22.</w:t>
      </w:r>
      <w:r w:rsidRPr="008D2880">
        <w:t> Stosunki pracy nawiązane przed dniem wejścia w życie ustawy na podstawie minowania pozostają w mocy i mogą być zmieniane i rozwiązywane na zasadach określonych w ustawie o pracownikach urzędów państwowych.</w:t>
      </w:r>
    </w:p>
    <w:p w:rsidR="005E2B96" w:rsidRDefault="00961326" w:rsidP="00023586">
      <w:pPr>
        <w:pStyle w:val="ARTartustawynprozporzdzenia"/>
      </w:pPr>
      <w:r w:rsidRPr="00023586">
        <w:rPr>
          <w:rStyle w:val="Ppogrubienie"/>
        </w:rPr>
        <w:t>Art. 23.</w:t>
      </w:r>
      <w:r w:rsidRPr="008D2880">
        <w:t> Ustawa wchodzi w życie z dniem ogłoszenia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 w:rsidRPr="008D2880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5D" w:rsidRDefault="00437D5D">
      <w:r>
        <w:separator/>
      </w:r>
    </w:p>
  </w:endnote>
  <w:endnote w:type="continuationSeparator" w:id="0">
    <w:p w:rsidR="00437D5D" w:rsidRDefault="0043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5D" w:rsidRDefault="00437D5D">
      <w:r>
        <w:separator/>
      </w:r>
    </w:p>
  </w:footnote>
  <w:footnote w:type="continuationSeparator" w:id="0">
    <w:p w:rsidR="00437D5D" w:rsidRDefault="00437D5D">
      <w:r>
        <w:separator/>
      </w:r>
    </w:p>
  </w:footnote>
  <w:footnote w:id="1">
    <w:p w:rsidR="00961326" w:rsidRPr="00832F2B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4 pkt 1 ustawy </w:t>
      </w:r>
      <w:r w:rsidRPr="00832F2B">
        <w:t>z</w:t>
      </w:r>
      <w:r>
        <w:t> </w:t>
      </w:r>
      <w:r w:rsidRPr="00832F2B">
        <w:t>dnia 18</w:t>
      </w:r>
      <w:r>
        <w:t> </w:t>
      </w:r>
      <w:r w:rsidRPr="00832F2B">
        <w:t>sierpnia 2011</w:t>
      </w:r>
      <w:r>
        <w:t> </w:t>
      </w:r>
      <w:r w:rsidRPr="00832F2B">
        <w:t>r. o</w:t>
      </w:r>
      <w:r>
        <w:t> </w:t>
      </w:r>
      <w:r w:rsidRPr="00832F2B">
        <w:t>zmianie ustawy – Prawo o</w:t>
      </w:r>
      <w:r>
        <w:t> </w:t>
      </w:r>
      <w:r w:rsidRPr="00832F2B">
        <w:t>ustroju sądów powszechnych oraz niekt</w:t>
      </w:r>
      <w:r w:rsidRPr="00832F2B">
        <w:t>ó</w:t>
      </w:r>
      <w:r w:rsidRPr="00832F2B">
        <w:t>rych innych ustaw (</w:t>
      </w:r>
      <w:r>
        <w:t>Dz. U. Nr 20</w:t>
      </w:r>
      <w:r w:rsidRPr="00832F2B">
        <w:t>3,</w:t>
      </w:r>
      <w:r>
        <w:t xml:space="preserve"> poz. </w:t>
      </w:r>
      <w:r w:rsidRPr="00832F2B">
        <w:t>1192),</w:t>
      </w:r>
      <w:r>
        <w:t xml:space="preserve"> która weszła w życie z dniem 28 marca 2012 r.; wszedł w życie z dniem 1 stycznia 2013 r.</w:t>
      </w:r>
    </w:p>
  </w:footnote>
  <w:footnote w:id="2">
    <w:p w:rsidR="00961326" w:rsidRPr="00832F2B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12 pkt 1 ustawy </w:t>
      </w:r>
      <w:r w:rsidRPr="00832F2B">
        <w:t>z</w:t>
      </w:r>
      <w:r>
        <w:t> </w:t>
      </w:r>
      <w:r w:rsidRPr="00832F2B">
        <w:t>dnia 13</w:t>
      </w:r>
      <w:r>
        <w:t> </w:t>
      </w:r>
      <w:r w:rsidRPr="00832F2B">
        <w:t>czerwca 2013</w:t>
      </w:r>
      <w:r>
        <w:t> </w:t>
      </w:r>
      <w:r w:rsidRPr="00832F2B">
        <w:t>r. o</w:t>
      </w:r>
      <w:r>
        <w:t> </w:t>
      </w:r>
      <w:r w:rsidRPr="00832F2B">
        <w:t>zmianie ustaw regulujących wykonywanie niektórych zawodów (</w:t>
      </w:r>
      <w:r>
        <w:t>Dz. U. poz. </w:t>
      </w:r>
      <w:r w:rsidRPr="00832F2B">
        <w:t>829),</w:t>
      </w:r>
      <w:r>
        <w:t xml:space="preserve"> która weszła w życie z dniem 23 sierpnia 2013 r.</w:t>
      </w:r>
    </w:p>
  </w:footnote>
  <w:footnote w:id="3">
    <w:p w:rsidR="00961326" w:rsidRPr="00832F2B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12 pkt 2 ustawy, o której mowa w odnośniku </w:t>
      </w:r>
      <w:r>
        <w:fldChar w:fldCharType="begin"/>
      </w:r>
      <w:r>
        <w:instrText xml:space="preserve"> NOTEREF _Ref421270559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">
    <w:p w:rsidR="00961326" w:rsidRPr="00832F2B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 ustawy </w:t>
      </w:r>
      <w:r w:rsidRPr="00832F2B">
        <w:t>z</w:t>
      </w:r>
      <w:r>
        <w:t> </w:t>
      </w:r>
      <w:r w:rsidRPr="00832F2B">
        <w:t>dnia 9</w:t>
      </w:r>
      <w:r>
        <w:t> </w:t>
      </w:r>
      <w:r w:rsidRPr="00832F2B">
        <w:t>kwietnia 2015</w:t>
      </w:r>
      <w:r>
        <w:t> </w:t>
      </w:r>
      <w:r w:rsidRPr="00832F2B">
        <w:t>r. o</w:t>
      </w:r>
      <w:r>
        <w:t> </w:t>
      </w:r>
      <w:r w:rsidRPr="00832F2B">
        <w:t>zmianie ustawy o</w:t>
      </w:r>
      <w:r>
        <w:t> </w:t>
      </w:r>
      <w:r w:rsidRPr="00832F2B">
        <w:t>Krajowej Szkole Sądownictwa i</w:t>
      </w:r>
      <w:r>
        <w:t> </w:t>
      </w:r>
      <w:r w:rsidRPr="00832F2B">
        <w:t>Prokuratury oraz niektórych innych ustaw (</w:t>
      </w:r>
      <w:r>
        <w:t>Dz. U. poz. </w:t>
      </w:r>
      <w:r w:rsidRPr="00832F2B">
        <w:t>694)</w:t>
      </w:r>
      <w:r>
        <w:t>, która weszła w życie z dniem 21 sierpnia 2015 r.</w:t>
      </w:r>
    </w:p>
  </w:footnote>
  <w:footnote w:id="5">
    <w:p w:rsidR="00961326" w:rsidRPr="00832F2B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4 pkt 3 ustawy, o której mowa w odnośniku </w:t>
      </w:r>
      <w:r>
        <w:fldChar w:fldCharType="begin"/>
      </w:r>
      <w:r>
        <w:instrText xml:space="preserve"> NOTEREF _Ref421270761 \h </w:instrText>
      </w:r>
      <w:r>
        <w:fldChar w:fldCharType="separate"/>
      </w:r>
      <w:r>
        <w:t>1</w:t>
      </w:r>
      <w:r>
        <w:fldChar w:fldCharType="end"/>
      </w:r>
      <w:r>
        <w:t>; wszedł w życie z dniem 1 stycznia 2013 r.</w:t>
      </w:r>
    </w:p>
  </w:footnote>
  <w:footnote w:id="6">
    <w:p w:rsidR="00961326" w:rsidRPr="00832F2B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4 pkt 2 ustawy, o której mowa w odnośniku </w:t>
      </w:r>
      <w:r>
        <w:fldChar w:fldCharType="begin"/>
      </w:r>
      <w:r>
        <w:instrText xml:space="preserve"> NOTEREF _Ref421270761 \h </w:instrText>
      </w:r>
      <w:r>
        <w:fldChar w:fldCharType="separate"/>
      </w:r>
      <w:r>
        <w:t>1</w:t>
      </w:r>
      <w:r>
        <w:fldChar w:fldCharType="end"/>
      </w:r>
      <w:r>
        <w:t>; wszedł w życie z dniem 1 </w:t>
      </w:r>
      <w:r w:rsidRPr="008D7392">
        <w:t>stycznia 2013 r</w:t>
      </w:r>
      <w:r>
        <w:t>.</w:t>
      </w:r>
    </w:p>
  </w:footnote>
  <w:footnote w:id="7">
    <w:p w:rsidR="00961326" w:rsidRPr="00814829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4 pkt 4 ustawy, o której mowa w odnośniku </w:t>
      </w:r>
      <w:r>
        <w:fldChar w:fldCharType="begin"/>
      </w:r>
      <w:r>
        <w:instrText xml:space="preserve"> NOTEREF _Ref421270761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8D7392">
        <w:t>wszedł w życie z dniem 1 stycznia 2013 r</w:t>
      </w:r>
      <w:r>
        <w:t>.</w:t>
      </w:r>
    </w:p>
  </w:footnote>
  <w:footnote w:id="8">
    <w:p w:rsidR="00961326" w:rsidRPr="00814829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 pkt 1 ustawy </w:t>
      </w:r>
      <w:r w:rsidRPr="00814829">
        <w:t>z</w:t>
      </w:r>
      <w:r>
        <w:t> </w:t>
      </w:r>
      <w:r w:rsidRPr="00814829">
        <w:t>dnia 28</w:t>
      </w:r>
      <w:r>
        <w:t> </w:t>
      </w:r>
      <w:r w:rsidRPr="00814829">
        <w:t>kwietnia 2011</w:t>
      </w:r>
      <w:r>
        <w:t> </w:t>
      </w:r>
      <w:r w:rsidRPr="00814829">
        <w:t>r. o</w:t>
      </w:r>
      <w:r>
        <w:t> </w:t>
      </w:r>
      <w:r w:rsidRPr="00814829">
        <w:t>zmianie ustawy – Prawo o</w:t>
      </w:r>
      <w:r>
        <w:t> </w:t>
      </w:r>
      <w:r w:rsidRPr="00814829">
        <w:t>ustroju sądów wojskowych oraz niektórych innych ustaw (</w:t>
      </w:r>
      <w:r>
        <w:t>Dz. U. Nr </w:t>
      </w:r>
      <w:r w:rsidRPr="00814829">
        <w:t>113,</w:t>
      </w:r>
      <w:r>
        <w:t xml:space="preserve"> poz. </w:t>
      </w:r>
      <w:r w:rsidRPr="00814829">
        <w:t>659),</w:t>
      </w:r>
      <w:r>
        <w:t xml:space="preserve"> która weszła w życie z dniem 17 czerwca 2011 r.</w:t>
      </w:r>
    </w:p>
  </w:footnote>
  <w:footnote w:id="9">
    <w:p w:rsidR="00961326" w:rsidRPr="00814829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4 pkt 5 lit. a ustawy, o której mowa w odnośniku </w:t>
      </w:r>
      <w:r>
        <w:fldChar w:fldCharType="begin"/>
      </w:r>
      <w:r>
        <w:instrText xml:space="preserve"> NOTEREF _Ref421270761 \h </w:instrText>
      </w:r>
      <w:r>
        <w:fldChar w:fldCharType="separate"/>
      </w:r>
      <w:r>
        <w:t>1</w:t>
      </w:r>
      <w:r>
        <w:fldChar w:fldCharType="end"/>
      </w:r>
      <w:r>
        <w:t>; wszedł w życie z </w:t>
      </w:r>
      <w:r w:rsidRPr="008D7392">
        <w:t>dniem 1 stycznia 2013 r</w:t>
      </w:r>
      <w:r>
        <w:t>.</w:t>
      </w:r>
    </w:p>
  </w:footnote>
  <w:footnote w:id="10">
    <w:p w:rsidR="00961326" w:rsidRPr="00814829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4 pkt 5 lit. b ustawy, o której mowa w odnośniku </w:t>
      </w:r>
      <w:r>
        <w:fldChar w:fldCharType="begin"/>
      </w:r>
      <w:r>
        <w:instrText xml:space="preserve"> NOTEREF _Ref421270761 \h </w:instrText>
      </w:r>
      <w:r>
        <w:fldChar w:fldCharType="separate"/>
      </w:r>
      <w:r>
        <w:t>1</w:t>
      </w:r>
      <w:r>
        <w:fldChar w:fldCharType="end"/>
      </w:r>
      <w:r>
        <w:t xml:space="preserve">; </w:t>
      </w:r>
      <w:r w:rsidRPr="008D7392">
        <w:t>wszedł w życie z dniem 1 stycznia 2013 r</w:t>
      </w:r>
      <w:r>
        <w:t>.</w:t>
      </w:r>
    </w:p>
  </w:footnote>
  <w:footnote w:id="11">
    <w:p w:rsidR="00961326" w:rsidRPr="00814829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 pkt 2 lit. a ustawy, o której mowa w odnośniku </w:t>
      </w:r>
      <w:r>
        <w:fldChar w:fldCharType="begin"/>
      </w:r>
      <w:r>
        <w:instrText xml:space="preserve"> NOTEREF _Ref421271423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2">
    <w:p w:rsidR="00961326" w:rsidRPr="00814829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 pkt 2 lit. b ustawy, o której mowa w odnośniku </w:t>
      </w:r>
      <w:r>
        <w:fldChar w:fldCharType="begin"/>
      </w:r>
      <w:r>
        <w:instrText xml:space="preserve"> NOTEREF _Ref421271423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3">
    <w:p w:rsidR="00961326" w:rsidRPr="00902102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4 pkt 6 lit. a ustawy, o której mowa w odnośniku </w:t>
      </w:r>
      <w:r>
        <w:fldChar w:fldCharType="begin"/>
      </w:r>
      <w:r>
        <w:instrText xml:space="preserve"> NOTEREF _Ref421270761 \h </w:instrText>
      </w:r>
      <w:r>
        <w:fldChar w:fldCharType="separate"/>
      </w:r>
      <w:r>
        <w:t>1</w:t>
      </w:r>
      <w:r>
        <w:fldChar w:fldCharType="end"/>
      </w:r>
      <w:r>
        <w:t>; wszedł w życie z </w:t>
      </w:r>
      <w:r w:rsidRPr="008D7392">
        <w:t>dniem 1 stycznia 2013 r</w:t>
      </w:r>
      <w:r>
        <w:t>.</w:t>
      </w:r>
    </w:p>
  </w:footnote>
  <w:footnote w:id="14">
    <w:p w:rsidR="00961326" w:rsidRPr="00902102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4 pkt 6 lit. b ustawy, o której mowa w odnośniku </w:t>
      </w:r>
      <w:r>
        <w:fldChar w:fldCharType="begin"/>
      </w:r>
      <w:r>
        <w:instrText xml:space="preserve"> NOTEREF _Ref421270761 \h </w:instrText>
      </w:r>
      <w:r>
        <w:fldChar w:fldCharType="separate"/>
      </w:r>
      <w:r>
        <w:t>1</w:t>
      </w:r>
      <w:r>
        <w:fldChar w:fldCharType="end"/>
      </w:r>
      <w:r>
        <w:t>; wszedł w życie z </w:t>
      </w:r>
      <w:r w:rsidRPr="008D7392">
        <w:t>dniem 1 stycznia 2013 r</w:t>
      </w:r>
      <w:r>
        <w:t>.</w:t>
      </w:r>
    </w:p>
  </w:footnote>
  <w:footnote w:id="15">
    <w:p w:rsidR="00A042D0" w:rsidRPr="00A042D0" w:rsidRDefault="00A042D0" w:rsidP="00A042D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2014 r. poz. 1662 oraz z 2015 r. poz. 1066, 1220, 1224 i 1240.</w:t>
      </w:r>
    </w:p>
  </w:footnote>
  <w:footnote w:id="16">
    <w:p w:rsidR="00961326" w:rsidRPr="008F61AF" w:rsidRDefault="00961326" w:rsidP="0096132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30 grudnia 1998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437D5D" w:rsidP="009D0C50">
    <w:pPr>
      <w:pStyle w:val="Sygnatura"/>
    </w:pPr>
    <w:sdt>
      <w:sdtPr>
        <w:alias w:val="Słowa kluczowe"/>
        <w:tag w:val=""/>
        <w:id w:val="1009652743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5237B">
          <w:t xml:space="preserve">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C5237B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5237B">
          <w:t>1241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437D5D" w:rsidP="00495BFC">
    <w:pPr>
      <w:pStyle w:val="Sygnatura"/>
    </w:pPr>
    <w:sdt>
      <w:sdtPr>
        <w:alias w:val="Sygnatura"/>
        <w:tag w:val="Słowa kluczowe"/>
        <w:id w:val="-1463408269"/>
        <w:lock w:val="sd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5237B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437D5D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5237B">
          <w:t xml:space="preserve">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C5237B">
      <w:rPr>
        <w:noProof/>
      </w:rPr>
      <w:t>10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5237B">
          <w:t>1241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437D5D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5237B">
          <w:t xml:space="preserve">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C5237B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5237B">
          <w:t>1241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586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3C9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37D5D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1326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2D0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37B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6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5237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5237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C5237B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C5237B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5237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5237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5237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5237B"/>
    <w:pPr>
      <w:ind w:left="1420" w:hanging="360"/>
    </w:pPr>
  </w:style>
  <w:style w:type="character" w:styleId="Odwoanieprzypisudolnego">
    <w:name w:val="footnote reference"/>
    <w:uiPriority w:val="99"/>
    <w:rsid w:val="00C5237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5237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A042D0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5237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A042D0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5237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A042D0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5237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5237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5237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5237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5237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A042D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5237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5237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5237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5237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5237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5237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5237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C5237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5237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5237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5237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5237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5237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5237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5237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5237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5237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5237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5237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5237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5237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5237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5237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5237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5237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5237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5237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5237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5237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5237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5237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5237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5237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5237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5237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5237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5237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5237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5237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A042D0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42D0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5237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5237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5237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5237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5237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5237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5237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5237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5237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5237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5237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5237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5237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5237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5237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5237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5237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5237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5237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5237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5237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5237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5237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5237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5237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5237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5237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5237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5237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5237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5237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5237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5237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5237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52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237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2D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2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2D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5237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5237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5237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5237B"/>
    <w:pPr>
      <w:ind w:left="3020"/>
    </w:pPr>
  </w:style>
  <w:style w:type="paragraph" w:customStyle="1" w:styleId="ODNONIKtreodnonika">
    <w:name w:val="ODNOŚNIK – treść odnośnika"/>
    <w:uiPriority w:val="19"/>
    <w:qFormat/>
    <w:rsid w:val="00C5237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5237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5237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5237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5237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5237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5237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5237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5237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5237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5237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5237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5237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5237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5237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5237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5237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5237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5237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5237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5237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5237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5237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5237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5237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5237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5237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5237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5237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5237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5237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5237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5237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5237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5237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5237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5237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5237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5237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5237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5237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5237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5237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5237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5237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5237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5237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5237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5237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5237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5237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5237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5237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5237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5237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5237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5237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5237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5237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5237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5237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5237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5237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5237B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5237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5237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5237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5237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5237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5237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5237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5237B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5237B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C5237B"/>
  </w:style>
  <w:style w:type="paragraph" w:customStyle="1" w:styleId="TEKSTZacznikido">
    <w:name w:val="TEKST&quot;Załącznik(i) do ...&quot;"/>
    <w:uiPriority w:val="28"/>
    <w:qFormat/>
    <w:rsid w:val="00C5237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5237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5237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5237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5237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5237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5237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5237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5237B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5237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5237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5237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5237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5237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5237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5237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5237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5237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5237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5237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5237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5237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5237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5237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5237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5237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5237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5237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5237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5237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5237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5237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5237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5237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5237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5237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5237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5237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5237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5237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5237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5237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5237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5237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5237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5237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5237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5237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5237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5237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5237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5237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5237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5237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5237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5237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5237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5237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5237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5237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5237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5237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5237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C5237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C5237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5237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5237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5237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5237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5237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5237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5237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5237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5237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5237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5237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5237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5237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5237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5237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5237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5237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5237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5237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5237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5237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5237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5237B"/>
    <w:pPr>
      <w:ind w:left="1900"/>
    </w:pPr>
  </w:style>
  <w:style w:type="paragraph" w:customStyle="1" w:styleId="Pozycjaaktu">
    <w:name w:val="Pozycja aktu"/>
    <w:basedOn w:val="PozycjaaktuTJ"/>
    <w:semiHidden/>
    <w:qFormat/>
    <w:rsid w:val="00C5237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C5237B"/>
    <w:pPr>
      <w:ind w:left="0"/>
    </w:pPr>
  </w:style>
  <w:style w:type="paragraph" w:customStyle="1" w:styleId="Sygnatura">
    <w:name w:val="Sygnatura"/>
    <w:basedOn w:val="Nagwek"/>
    <w:semiHidden/>
    <w:qFormat/>
    <w:rsid w:val="00C5237B"/>
    <w:pPr>
      <w:spacing w:before="0" w:after="100" w:line="240" w:lineRule="exact"/>
    </w:pPr>
    <w:rPr>
      <w:kern w:val="20"/>
      <w:sz w:val="24"/>
    </w:rPr>
  </w:style>
  <w:style w:type="character" w:customStyle="1" w:styleId="PTpetit">
    <w:name w:val="_PT_ – petit"/>
    <w:basedOn w:val="Domylnaczcionkaakapitu"/>
    <w:uiPriority w:val="4"/>
    <w:qFormat/>
    <w:rsid w:val="00C5237B"/>
    <w:rPr>
      <w:rFonts w:ascii="Times New Roman" w:hAnsi="Times New Roman"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5237B"/>
    <w:rPr>
      <w:rFonts w:ascii="Times New Roman" w:hAnsi="Times New Roman"/>
      <w:b/>
      <w:sz w:val="16"/>
    </w:rPr>
  </w:style>
  <w:style w:type="character" w:customStyle="1" w:styleId="PTK-petitkursywa">
    <w:name w:val="_PT_K_ - petit kursywa"/>
    <w:basedOn w:val="PTpetit"/>
    <w:uiPriority w:val="4"/>
    <w:qFormat/>
    <w:rsid w:val="00C5237B"/>
    <w:rPr>
      <w:rFonts w:ascii="Times New Roman" w:hAnsi="Times New Roman"/>
      <w:i/>
      <w:sz w:val="16"/>
    </w:rPr>
  </w:style>
  <w:style w:type="character" w:customStyle="1" w:styleId="PTPKpetitpogrubieniekursywa">
    <w:name w:val="_PT_P_K_ – petit pogrubienie kursywa"/>
    <w:basedOn w:val="Domylnaczcionkaakapitu"/>
    <w:uiPriority w:val="4"/>
    <w:qFormat/>
    <w:rsid w:val="00C5237B"/>
    <w:rPr>
      <w:rFonts w:ascii="Times New Roman" w:hAnsi="Times New Roman"/>
      <w:b/>
      <w:i/>
      <w:sz w:val="16"/>
    </w:rPr>
  </w:style>
  <w:style w:type="paragraph" w:customStyle="1" w:styleId="NUM1wTABELIpoziom1numeracjiwtabeli">
    <w:name w:val="NUM_1_w_TABELI – poziom 1 numeracji w tabeli"/>
    <w:basedOn w:val="Normalny"/>
    <w:uiPriority w:val="24"/>
    <w:unhideWhenUsed/>
    <w:qFormat/>
    <w:rsid w:val="00C5237B"/>
    <w:pPr>
      <w:widowControl/>
      <w:spacing w:before="40" w:after="40" w:line="240" w:lineRule="exact"/>
      <w:ind w:left="420" w:hanging="420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5237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5237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5237B"/>
    <w:pPr>
      <w:ind w:left="1680"/>
    </w:p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C5237B"/>
    <w:pPr>
      <w:keepNext/>
      <w:widowControl/>
      <w:autoSpaceDE/>
      <w:autoSpaceDN/>
      <w:adjustRightInd/>
      <w:spacing w:before="0" w:line="14" w:lineRule="exact"/>
      <w:contextualSpacing/>
      <w:jc w:val="center"/>
    </w:pPr>
    <w:rPr>
      <w:b/>
      <w:bCs/>
      <w:kern w:val="24"/>
      <w:szCs w:val="24"/>
    </w:rPr>
  </w:style>
  <w:style w:type="table" w:customStyle="1" w:styleId="TabelaRCL">
    <w:name w:val="Tabela RCL"/>
    <w:basedOn w:val="Standardowy"/>
    <w:uiPriority w:val="99"/>
    <w:rsid w:val="00C5237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5237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5237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5237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5237B"/>
    <w:pPr>
      <w:ind w:left="1260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5237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5237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5237B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5237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5237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C5237B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C5237B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5237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5237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5237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5237B"/>
    <w:pPr>
      <w:ind w:left="1420" w:hanging="360"/>
    </w:pPr>
  </w:style>
  <w:style w:type="character" w:styleId="Odwoanieprzypisudolnego">
    <w:name w:val="footnote reference"/>
    <w:uiPriority w:val="99"/>
    <w:rsid w:val="00C5237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5237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A042D0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5237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A042D0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5237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A042D0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5237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5237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5237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5237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5237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A042D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5237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5237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5237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5237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5237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5237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5237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C5237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5237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5237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5237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5237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5237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5237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5237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5237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5237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5237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5237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5237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5237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5237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5237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5237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5237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5237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5237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5237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5237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5237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5237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5237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5237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5237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5237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5237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5237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5237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5237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A042D0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42D0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5237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5237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5237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5237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5237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5237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5237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5237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5237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5237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5237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5237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5237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5237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5237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5237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5237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5237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5237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5237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5237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5237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5237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5237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5237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5237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5237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5237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5237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5237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5237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5237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5237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5237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52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237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2D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2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2D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5237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5237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5237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5237B"/>
    <w:pPr>
      <w:ind w:left="3020"/>
    </w:pPr>
  </w:style>
  <w:style w:type="paragraph" w:customStyle="1" w:styleId="ODNONIKtreodnonika">
    <w:name w:val="ODNOŚNIK – treść odnośnika"/>
    <w:uiPriority w:val="19"/>
    <w:qFormat/>
    <w:rsid w:val="00C5237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5237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5237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5237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5237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5237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5237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5237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5237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5237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5237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5237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5237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5237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5237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5237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5237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5237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5237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5237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5237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5237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5237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5237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5237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5237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5237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5237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5237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5237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5237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5237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5237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5237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5237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5237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5237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5237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5237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5237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5237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5237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5237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5237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5237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5237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5237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5237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5237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5237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5237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5237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5237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5237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5237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C5237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C5237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C5237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C5237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C5237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C5237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C5237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C5237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C5237B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5237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5237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5237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5237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5237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5237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5237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5237B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5237B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C5237B"/>
  </w:style>
  <w:style w:type="paragraph" w:customStyle="1" w:styleId="TEKSTZacznikido">
    <w:name w:val="TEKST&quot;Załącznik(i) do ...&quot;"/>
    <w:uiPriority w:val="28"/>
    <w:qFormat/>
    <w:rsid w:val="00C5237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5237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5237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5237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5237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5237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5237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5237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5237B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5237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5237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5237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5237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5237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5237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5237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5237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5237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5237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5237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5237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5237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5237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5237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5237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5237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5237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5237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5237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5237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5237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5237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5237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5237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5237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5237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5237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5237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5237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5237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5237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5237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5237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5237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5237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5237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5237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5237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5237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5237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5237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5237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5237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5237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5237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5237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5237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5237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5237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5237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5237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5237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5237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C5237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C5237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C5237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5237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5237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5237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5237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5237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5237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5237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5237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5237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5237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5237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5237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5237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5237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5237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5237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5237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5237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5237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5237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5237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5237B"/>
    <w:pPr>
      <w:ind w:left="1900"/>
    </w:pPr>
  </w:style>
  <w:style w:type="paragraph" w:customStyle="1" w:styleId="Pozycjaaktu">
    <w:name w:val="Pozycja aktu"/>
    <w:basedOn w:val="PozycjaaktuTJ"/>
    <w:semiHidden/>
    <w:qFormat/>
    <w:rsid w:val="00C5237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C5237B"/>
    <w:pPr>
      <w:ind w:left="0"/>
    </w:pPr>
  </w:style>
  <w:style w:type="paragraph" w:customStyle="1" w:styleId="Sygnatura">
    <w:name w:val="Sygnatura"/>
    <w:basedOn w:val="Nagwek"/>
    <w:semiHidden/>
    <w:qFormat/>
    <w:rsid w:val="00C5237B"/>
    <w:pPr>
      <w:spacing w:before="0" w:after="100" w:line="240" w:lineRule="exact"/>
    </w:pPr>
    <w:rPr>
      <w:kern w:val="20"/>
      <w:sz w:val="24"/>
    </w:rPr>
  </w:style>
  <w:style w:type="character" w:customStyle="1" w:styleId="PTpetit">
    <w:name w:val="_PT_ – petit"/>
    <w:basedOn w:val="Domylnaczcionkaakapitu"/>
    <w:uiPriority w:val="4"/>
    <w:qFormat/>
    <w:rsid w:val="00C5237B"/>
    <w:rPr>
      <w:rFonts w:ascii="Times New Roman" w:hAnsi="Times New Roman"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5237B"/>
    <w:rPr>
      <w:rFonts w:ascii="Times New Roman" w:hAnsi="Times New Roman"/>
      <w:b/>
      <w:sz w:val="16"/>
    </w:rPr>
  </w:style>
  <w:style w:type="character" w:customStyle="1" w:styleId="PTK-petitkursywa">
    <w:name w:val="_PT_K_ - petit kursywa"/>
    <w:basedOn w:val="PTpetit"/>
    <w:uiPriority w:val="4"/>
    <w:qFormat/>
    <w:rsid w:val="00C5237B"/>
    <w:rPr>
      <w:rFonts w:ascii="Times New Roman" w:hAnsi="Times New Roman"/>
      <w:i/>
      <w:sz w:val="16"/>
    </w:rPr>
  </w:style>
  <w:style w:type="character" w:customStyle="1" w:styleId="PTPKpetitpogrubieniekursywa">
    <w:name w:val="_PT_P_K_ – petit pogrubienie kursywa"/>
    <w:basedOn w:val="Domylnaczcionkaakapitu"/>
    <w:uiPriority w:val="4"/>
    <w:qFormat/>
    <w:rsid w:val="00C5237B"/>
    <w:rPr>
      <w:rFonts w:ascii="Times New Roman" w:hAnsi="Times New Roman"/>
      <w:b/>
      <w:i/>
      <w:sz w:val="16"/>
    </w:rPr>
  </w:style>
  <w:style w:type="paragraph" w:customStyle="1" w:styleId="NUM1wTABELIpoziom1numeracjiwtabeli">
    <w:name w:val="NUM_1_w_TABELI – poziom 1 numeracji w tabeli"/>
    <w:basedOn w:val="Normalny"/>
    <w:uiPriority w:val="24"/>
    <w:unhideWhenUsed/>
    <w:qFormat/>
    <w:rsid w:val="00C5237B"/>
    <w:pPr>
      <w:widowControl/>
      <w:spacing w:before="40" w:after="40" w:line="240" w:lineRule="exact"/>
      <w:ind w:left="420" w:hanging="420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5237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5237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5237B"/>
    <w:pPr>
      <w:ind w:left="1680"/>
    </w:p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C5237B"/>
    <w:pPr>
      <w:keepNext/>
      <w:widowControl/>
      <w:autoSpaceDE/>
      <w:autoSpaceDN/>
      <w:adjustRightInd/>
      <w:spacing w:before="0" w:line="14" w:lineRule="exact"/>
      <w:contextualSpacing/>
      <w:jc w:val="center"/>
    </w:pPr>
    <w:rPr>
      <w:b/>
      <w:bCs/>
      <w:kern w:val="24"/>
      <w:szCs w:val="24"/>
    </w:rPr>
  </w:style>
  <w:style w:type="table" w:customStyle="1" w:styleId="TabelaRCL">
    <w:name w:val="Tabela RCL"/>
    <w:basedOn w:val="Standardowy"/>
    <w:uiPriority w:val="99"/>
    <w:rsid w:val="00C5237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5237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5237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5237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5237B"/>
    <w:pPr>
      <w:ind w:left="1260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5237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5237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5237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5C70F128069240958284AD1B81E67C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5BD1C-2F5F-403A-B03D-F5BD121F63FB}"/>
      </w:docPartPr>
      <w:docPartBody>
        <w:p w:rsidR="00A26BE4" w:rsidRDefault="00544FAA" w:rsidP="00544FAA">
          <w:pPr>
            <w:pStyle w:val="5C70F128069240958284AD1B81E67CD4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F2488"/>
    <w:rsid w:val="00326ECF"/>
    <w:rsid w:val="00375583"/>
    <w:rsid w:val="00544FAA"/>
    <w:rsid w:val="006F3E1E"/>
    <w:rsid w:val="00A26BE4"/>
    <w:rsid w:val="00B40AE9"/>
    <w:rsid w:val="00C134B7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4FAA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5C70F128069240958284AD1B81E67CD4">
    <w:name w:val="5C70F128069240958284AD1B81E67CD4"/>
    <w:rsid w:val="00544F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189537-A045-430B-A7AD-5411B593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10</Pages>
  <Words>4548</Words>
  <Characters>27291</Characters>
  <Application>Microsoft Office Word</Application>
  <DocSecurity>0</DocSecurity>
  <Lines>227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2013-07-09T14:26:00Z</cp:lastPrinted>
  <dcterms:created xsi:type="dcterms:W3CDTF">2015-08-27T08:34:00Z</dcterms:created>
  <dcterms:modified xsi:type="dcterms:W3CDTF">2015-08-27T08:34:00Z</dcterms:modified>
  <cp:category>1241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