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7A7C9728" wp14:editId="18BFC5E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81329">
        <w:t>31 sierpnia 2015 r.</w:t>
      </w:r>
    </w:p>
    <w:p w:rsidR="001D16F3" w:rsidRPr="001D16F3" w:rsidRDefault="001D16F3" w:rsidP="00007278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81329">
            <w:t>1259</w:t>
          </w:r>
        </w:sdtContent>
      </w:sdt>
    </w:p>
    <w:p w:rsidR="00A52867" w:rsidRPr="00AA4E9B" w:rsidRDefault="00A52867" w:rsidP="00A52867">
      <w:pPr>
        <w:pStyle w:val="OZNRODZAKTUtznustawalubrozporzdzenieiorganwydajcy"/>
      </w:pPr>
      <w:r w:rsidRPr="00AA4E9B">
        <w:t>Ustawa</w:t>
      </w:r>
    </w:p>
    <w:p w:rsidR="00A52867" w:rsidRPr="00AA4E9B" w:rsidRDefault="00A52867" w:rsidP="00A52867">
      <w:pPr>
        <w:pStyle w:val="DATAAKTUdatauchwalenialubwydaniaaktu"/>
      </w:pPr>
      <w:r w:rsidRPr="00AA4E9B">
        <w:t>z dnia</w:t>
      </w:r>
      <w:r>
        <w:t xml:space="preserve"> 2</w:t>
      </w:r>
      <w:r w:rsidR="00324B51">
        <w:t>4 </w:t>
      </w:r>
      <w:r>
        <w:t>lipca 201</w:t>
      </w:r>
      <w:r w:rsidR="00324B51">
        <w:t>5 </w:t>
      </w:r>
      <w:r>
        <w:t>r.</w:t>
      </w:r>
    </w:p>
    <w:p w:rsidR="00A52867" w:rsidRPr="00AA4E9B" w:rsidRDefault="00A52867" w:rsidP="00007278">
      <w:pPr>
        <w:pStyle w:val="TYTUAKTUprzedmiotregulacjiustawylubrozporzdzenia"/>
        <w:rPr>
          <w:rStyle w:val="IGindeksgrny"/>
        </w:rPr>
      </w:pPr>
      <w:r w:rsidRPr="00AA4E9B">
        <w:t>o zmianie ustawy</w:t>
      </w:r>
      <w:r w:rsidR="00324B51" w:rsidRPr="00AA4E9B">
        <w:t xml:space="preserve"> o</w:t>
      </w:r>
      <w:r w:rsidR="00324B51">
        <w:t> </w:t>
      </w:r>
      <w:r w:rsidRPr="00AA4E9B">
        <w:t>listach zastawnych</w:t>
      </w:r>
      <w:r w:rsidR="00324B51" w:rsidRPr="00AA4E9B">
        <w:t xml:space="preserve"> i</w:t>
      </w:r>
      <w:r w:rsidR="00324B51">
        <w:t> </w:t>
      </w:r>
      <w:r w:rsidRPr="00AA4E9B">
        <w:t>bankach hipotecznych oraz niektóry</w:t>
      </w:r>
      <w:bookmarkStart w:id="0" w:name="_GoBack"/>
      <w:bookmarkEnd w:id="0"/>
      <w:r w:rsidRPr="00AA4E9B">
        <w:t>ch innych ustaw</w:t>
      </w:r>
      <w:r w:rsidRPr="00AA4E9B">
        <w:rPr>
          <w:rStyle w:val="IGPindeksgrnyipogrubienie"/>
        </w:rPr>
        <w:footnoteReference w:id="1"/>
      </w:r>
      <w:r w:rsidRPr="00AA4E9B">
        <w:rPr>
          <w:rStyle w:val="IGPindeksgrnyipogrubienie"/>
        </w:rPr>
        <w:t>)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1.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9</w:t>
      </w:r>
      <w:r w:rsidR="00324B51">
        <w:t> </w:t>
      </w:r>
      <w:r w:rsidRPr="00AA4E9B">
        <w:t>sierpnia 199</w:t>
      </w:r>
      <w:r w:rsidR="00324B51" w:rsidRPr="00AA4E9B">
        <w:t>7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listach zastawnych</w:t>
      </w:r>
      <w:r w:rsidR="00324B51" w:rsidRPr="00AA4E9B">
        <w:t xml:space="preserve"> i</w:t>
      </w:r>
      <w:r w:rsidR="00324B51">
        <w:t> </w:t>
      </w:r>
      <w:r w:rsidRPr="00AA4E9B">
        <w:t>bankach hipotecznych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200</w:t>
      </w:r>
      <w:r w:rsidR="00324B51" w:rsidRPr="00AA4E9B">
        <w:t>3</w:t>
      </w:r>
      <w:r w:rsidR="00324B51">
        <w:t> </w:t>
      </w:r>
      <w:r w:rsidRPr="00AA4E9B">
        <w:t>r.</w:t>
      </w:r>
      <w:r w:rsidR="00324B51">
        <w:t xml:space="preserve"> Nr </w:t>
      </w:r>
      <w:r w:rsidRPr="00AA4E9B">
        <w:t>99,</w:t>
      </w:r>
      <w:r w:rsidR="00324B51">
        <w:t xml:space="preserve"> poz. </w:t>
      </w:r>
      <w:r w:rsidRPr="00AA4E9B">
        <w:t>919,</w:t>
      </w:r>
      <w:r w:rsidR="00324B51" w:rsidRPr="00AA4E9B">
        <w:t xml:space="preserve"> z</w:t>
      </w:r>
      <w:r w:rsidR="00324B51">
        <w:t> </w:t>
      </w:r>
      <w:proofErr w:type="spellStart"/>
      <w:r w:rsidRPr="00AA4E9B">
        <w:t>późn</w:t>
      </w:r>
      <w:proofErr w:type="spellEnd"/>
      <w:r w:rsidRPr="00AA4E9B">
        <w:t>. zm.</w:t>
      </w:r>
      <w:r w:rsidRPr="00AA4E9B">
        <w:rPr>
          <w:rStyle w:val="Odwoanieprzypisudolnego"/>
        </w:rPr>
        <w:footnoteReference w:id="2"/>
      </w:r>
      <w:r w:rsidRPr="00AA4E9B">
        <w:rPr>
          <w:rStyle w:val="IGindeksgrny"/>
        </w:rPr>
        <w:t>)</w:t>
      </w:r>
      <w:r w:rsidRPr="00AA4E9B">
        <w:t>) wprowadza się następujące zmiany:</w:t>
      </w:r>
    </w:p>
    <w:p w:rsidR="00A52867" w:rsidRPr="00A52867" w:rsidRDefault="00A52867" w:rsidP="00A52867">
      <w:pPr>
        <w:pStyle w:val="PKTpunkt"/>
      </w:pPr>
      <w:r w:rsidRPr="00715128">
        <w:t>1</w:t>
      </w:r>
      <w:r w:rsidRPr="00A52867">
        <w:t>)</w:t>
      </w:r>
      <w:r w:rsidRPr="00A52867">
        <w:tab/>
        <w:t>w</w:t>
      </w:r>
      <w:r w:rsidR="00324B51">
        <w:t xml:space="preserve"> art. </w:t>
      </w:r>
      <w:r w:rsidR="00324B51" w:rsidRPr="00A52867">
        <w:t>6</w:t>
      </w:r>
      <w:r w:rsidR="00324B51">
        <w:t> </w:t>
      </w:r>
      <w:r w:rsidRPr="00A52867">
        <w:t>uchyla się pkt 6;</w:t>
      </w:r>
    </w:p>
    <w:p w:rsidR="00A52867" w:rsidRPr="00A52867" w:rsidRDefault="00A52867" w:rsidP="00A52867">
      <w:pPr>
        <w:pStyle w:val="PKTpunkt"/>
      </w:pPr>
      <w:r w:rsidRPr="00715128">
        <w:t>2</w:t>
      </w:r>
      <w:r w:rsidRPr="00A52867">
        <w:t>)</w:t>
      </w:r>
      <w:r w:rsidRPr="00A52867">
        <w:tab/>
        <w:t>uchyla się</w:t>
      </w:r>
      <w:r w:rsidR="00324B51">
        <w:t xml:space="preserve"> art. </w:t>
      </w:r>
      <w:r w:rsidRPr="00A52867">
        <w:t>7;</w:t>
      </w:r>
    </w:p>
    <w:p w:rsidR="00A52867" w:rsidRPr="00AA4E9B" w:rsidRDefault="00A52867" w:rsidP="00007278">
      <w:pPr>
        <w:pStyle w:val="PKTpunkt"/>
        <w:keepNext/>
      </w:pPr>
      <w:r>
        <w:t>3</w:t>
      </w:r>
      <w:r w:rsidRPr="00AA4E9B">
        <w:t>)</w:t>
      </w:r>
      <w:r w:rsidRPr="00AA4E9B">
        <w:tab/>
        <w:t>po</w:t>
      </w:r>
      <w:r w:rsidR="00324B51">
        <w:t xml:space="preserve"> art. </w:t>
      </w:r>
      <w:r w:rsidR="00324B51" w:rsidRPr="00AA4E9B">
        <w:t>7</w:t>
      </w:r>
      <w:r w:rsidR="00324B51">
        <w:t> </w:t>
      </w:r>
      <w:r w:rsidRPr="00AA4E9B">
        <w:t>dodaje się</w:t>
      </w:r>
      <w:r w:rsidR="00324B51">
        <w:t xml:space="preserve"> art. </w:t>
      </w:r>
      <w:r w:rsidRPr="00AA4E9B">
        <w:t>7a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84310E" w:rsidRDefault="00007278" w:rsidP="00007278">
      <w:pPr>
        <w:pStyle w:val="ZARTzmartartykuempunktem"/>
        <w:keepNext/>
      </w:pPr>
      <w:r>
        <w:t>„</w:t>
      </w:r>
      <w:r w:rsidR="00A52867" w:rsidRPr="0084310E">
        <w:t>Art.</w:t>
      </w:r>
      <w:r w:rsidR="00324B51">
        <w:t> </w:t>
      </w:r>
      <w:r w:rsidR="00A52867" w:rsidRPr="0084310E">
        <w:t>7a.</w:t>
      </w:r>
      <w:r w:rsidR="00324B51">
        <w:t> </w:t>
      </w:r>
      <w:r w:rsidR="00A52867" w:rsidRPr="0084310E">
        <w:t>Warunki emisji listów zastawnych zawierają w szczególności informację o:</w:t>
      </w:r>
    </w:p>
    <w:p w:rsidR="00A52867" w:rsidRPr="0084310E" w:rsidRDefault="00A52867" w:rsidP="00A52867">
      <w:pPr>
        <w:pStyle w:val="ZPKTzmpktartykuempunktem"/>
      </w:pPr>
      <w:r w:rsidRPr="0084310E">
        <w:t>1)</w:t>
      </w:r>
      <w:r w:rsidR="00324B51">
        <w:tab/>
      </w:r>
      <w:r w:rsidRPr="0084310E">
        <w:t>sposobie</w:t>
      </w:r>
      <w:r w:rsidR="00324B51" w:rsidRPr="0084310E">
        <w:t xml:space="preserve"> i</w:t>
      </w:r>
      <w:r w:rsidR="00324B51">
        <w:t> </w:t>
      </w:r>
      <w:r w:rsidRPr="0084310E">
        <w:t>terminach wypłaty odsetek,</w:t>
      </w:r>
    </w:p>
    <w:p w:rsidR="00A52867" w:rsidRPr="0084310E" w:rsidRDefault="00A52867" w:rsidP="00007278">
      <w:pPr>
        <w:pStyle w:val="ZPKTzmpktartykuempunktem"/>
        <w:keepNext/>
      </w:pPr>
      <w:r w:rsidRPr="0084310E">
        <w:t>2)</w:t>
      </w:r>
      <w:r w:rsidRPr="0084310E">
        <w:tab/>
        <w:t>terminach</w:t>
      </w:r>
      <w:r w:rsidR="00324B51" w:rsidRPr="0084310E">
        <w:t xml:space="preserve"> i</w:t>
      </w:r>
      <w:r w:rsidR="00324B51">
        <w:t> </w:t>
      </w:r>
      <w:r w:rsidRPr="0084310E">
        <w:t>warunkach wykupu listu zastawnego</w:t>
      </w:r>
    </w:p>
    <w:p w:rsidR="00A52867" w:rsidRPr="0084310E" w:rsidRDefault="00A52867" w:rsidP="00A52867">
      <w:pPr>
        <w:pStyle w:val="ZCZWSPPKTzmczciwsppktartykuempunktem"/>
        <w:rPr>
          <w:rStyle w:val="Kkursywa"/>
        </w:rPr>
      </w:pPr>
      <w:r w:rsidRPr="0084310E">
        <w:t>–</w:t>
      </w:r>
      <w:r w:rsidR="00324B51">
        <w:t> </w:t>
      </w:r>
      <w:r w:rsidRPr="0084310E">
        <w:t>stosowanych</w:t>
      </w:r>
      <w:r w:rsidR="00324B51" w:rsidRPr="0084310E">
        <w:t xml:space="preserve"> w</w:t>
      </w:r>
      <w:r w:rsidR="00324B51">
        <w:t> </w:t>
      </w:r>
      <w:r w:rsidRPr="0084310E">
        <w:t>przypadku ogłoszenia upadłości banku hipotecznego.</w:t>
      </w:r>
      <w:r w:rsidR="00007278">
        <w:t>”</w:t>
      </w:r>
      <w:r w:rsidRPr="0084310E">
        <w:t>;</w:t>
      </w:r>
    </w:p>
    <w:p w:rsidR="00A52867" w:rsidRPr="00AA4E9B" w:rsidRDefault="00A52867" w:rsidP="00007278">
      <w:pPr>
        <w:pStyle w:val="PKTpunkt"/>
        <w:keepNext/>
      </w:pPr>
      <w:r>
        <w:t>4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="00324B51" w:rsidRPr="00AA4E9B">
        <w:t>8</w:t>
      </w:r>
      <w:r w:rsidR="00324B51">
        <w:t xml:space="preserve"> w ust. </w:t>
      </w:r>
      <w:r w:rsidR="00324B51" w:rsidRPr="00AA4E9B">
        <w:t>1</w:t>
      </w:r>
      <w:r w:rsidR="00324B51">
        <w:t xml:space="preserve"> pkt </w:t>
      </w:r>
      <w:r w:rsidR="00324B51" w:rsidRPr="00AA4E9B">
        <w:t>3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PKTzmpktartykuempunktem"/>
      </w:pPr>
      <w:r>
        <w:t>„</w:t>
      </w:r>
      <w:r w:rsidR="00A52867" w:rsidRPr="00AA4E9B">
        <w:t>3)</w:t>
      </w:r>
      <w:r w:rsidR="00A52867" w:rsidRPr="00AA4E9B">
        <w:tab/>
      </w:r>
      <w:r w:rsidR="00A52867" w:rsidRPr="006F4954">
        <w:rPr>
          <w:spacing w:val="-1"/>
        </w:rPr>
        <w:t>ustawy</w:t>
      </w:r>
      <w:r w:rsidR="00324B51" w:rsidRPr="006F4954">
        <w:rPr>
          <w:spacing w:val="-1"/>
        </w:rPr>
        <w:t xml:space="preserve"> z </w:t>
      </w:r>
      <w:r w:rsidR="00A52867" w:rsidRPr="006F4954">
        <w:rPr>
          <w:spacing w:val="-1"/>
        </w:rPr>
        <w:t>dnia 1</w:t>
      </w:r>
      <w:r w:rsidR="00324B51" w:rsidRPr="006F4954">
        <w:rPr>
          <w:spacing w:val="-1"/>
        </w:rPr>
        <w:t>5 </w:t>
      </w:r>
      <w:r w:rsidR="00A52867" w:rsidRPr="006F4954">
        <w:rPr>
          <w:spacing w:val="-1"/>
        </w:rPr>
        <w:t>stycznia 201</w:t>
      </w:r>
      <w:r w:rsidR="00324B51" w:rsidRPr="006F4954">
        <w:rPr>
          <w:spacing w:val="-1"/>
        </w:rPr>
        <w:t>5 </w:t>
      </w:r>
      <w:r w:rsidR="00A52867" w:rsidRPr="006F4954">
        <w:rPr>
          <w:spacing w:val="-1"/>
        </w:rPr>
        <w:t>r.</w:t>
      </w:r>
      <w:r w:rsidR="00324B51" w:rsidRPr="006F4954">
        <w:rPr>
          <w:spacing w:val="-1"/>
        </w:rPr>
        <w:t xml:space="preserve"> o </w:t>
      </w:r>
      <w:r w:rsidR="00A52867" w:rsidRPr="006F4954">
        <w:rPr>
          <w:spacing w:val="-1"/>
        </w:rPr>
        <w:t>obligacjach (</w:t>
      </w:r>
      <w:r w:rsidR="00324B51" w:rsidRPr="006F4954">
        <w:rPr>
          <w:spacing w:val="-1"/>
        </w:rPr>
        <w:t>Dz. U. poz. </w:t>
      </w:r>
      <w:r w:rsidR="00A52867" w:rsidRPr="006F4954">
        <w:rPr>
          <w:spacing w:val="-1"/>
        </w:rPr>
        <w:t>238),</w:t>
      </w:r>
      <w:r w:rsidR="00324B51" w:rsidRPr="006F4954">
        <w:rPr>
          <w:spacing w:val="-1"/>
        </w:rPr>
        <w:t xml:space="preserve"> z </w:t>
      </w:r>
      <w:r w:rsidR="00A52867" w:rsidRPr="006F4954">
        <w:rPr>
          <w:spacing w:val="-1"/>
        </w:rPr>
        <w:t>wyjątkiem przepisów</w:t>
      </w:r>
      <w:r w:rsidR="00324B51" w:rsidRPr="006F4954">
        <w:rPr>
          <w:spacing w:val="-1"/>
        </w:rPr>
        <w:t xml:space="preserve"> art. </w:t>
      </w:r>
      <w:r w:rsidR="00A52867" w:rsidRPr="006F4954">
        <w:rPr>
          <w:spacing w:val="-1"/>
        </w:rPr>
        <w:t>14,</w:t>
      </w:r>
      <w:r w:rsidR="00324B51" w:rsidRPr="006F4954">
        <w:rPr>
          <w:spacing w:val="-1"/>
        </w:rPr>
        <w:t xml:space="preserve"> art. </w:t>
      </w:r>
      <w:r w:rsidR="00A52867" w:rsidRPr="006F4954">
        <w:rPr>
          <w:spacing w:val="-1"/>
        </w:rPr>
        <w:t>3</w:t>
      </w:r>
      <w:r w:rsidR="00324B51" w:rsidRPr="006F4954">
        <w:rPr>
          <w:spacing w:val="-1"/>
        </w:rPr>
        <w:t>1 ust. </w:t>
      </w:r>
      <w:r w:rsidR="00A52867" w:rsidRPr="006F4954">
        <w:rPr>
          <w:spacing w:val="-1"/>
        </w:rPr>
        <w:t>1</w:t>
      </w:r>
      <w:r w:rsidR="00A52867" w:rsidRPr="00AA4E9B">
        <w:t>–</w:t>
      </w:r>
      <w:r w:rsidR="00324B51" w:rsidRPr="00AA4E9B">
        <w:t>3</w:t>
      </w:r>
      <w:r w:rsidR="00324B51">
        <w:t xml:space="preserve"> i </w:t>
      </w:r>
      <w:r w:rsidR="00A52867" w:rsidRPr="00AA4E9B">
        <w:t>6,</w:t>
      </w:r>
      <w:r w:rsidR="00324B51">
        <w:t xml:space="preserve"> art. </w:t>
      </w:r>
      <w:r w:rsidR="00A52867" w:rsidRPr="00AA4E9B">
        <w:t>32,</w:t>
      </w:r>
      <w:r w:rsidR="00324B51">
        <w:t xml:space="preserve"> art. </w:t>
      </w:r>
      <w:r w:rsidR="00A52867" w:rsidRPr="00AA4E9B">
        <w:t>7</w:t>
      </w:r>
      <w:r w:rsidR="00324B51" w:rsidRPr="00AA4E9B">
        <w:t>4</w:t>
      </w:r>
      <w:r w:rsidR="00324B51">
        <w:t xml:space="preserve"> ust. </w:t>
      </w:r>
      <w:r w:rsidR="00324B51" w:rsidRPr="00AA4E9B">
        <w:t>2</w:t>
      </w:r>
      <w:r w:rsidR="00324B51">
        <w:t xml:space="preserve"> i </w:t>
      </w:r>
      <w:r w:rsidR="00A52867" w:rsidRPr="00AA4E9B">
        <w:t>3,</w:t>
      </w:r>
      <w:r w:rsidR="00324B51">
        <w:t xml:space="preserve"> art. </w:t>
      </w:r>
      <w:r w:rsidR="00A52867" w:rsidRPr="00AA4E9B">
        <w:t>78–8</w:t>
      </w:r>
      <w:r w:rsidR="00324B51" w:rsidRPr="00AA4E9B">
        <w:t>7</w:t>
      </w:r>
      <w:r w:rsidR="00324B51">
        <w:t xml:space="preserve"> i art. </w:t>
      </w:r>
      <w:r w:rsidR="00A52867" w:rsidRPr="00AA4E9B">
        <w:t>90.</w:t>
      </w:r>
      <w:r>
        <w:t>”</w:t>
      </w:r>
      <w:r w:rsidR="00A52867" w:rsidRPr="00AA4E9B">
        <w:t>;</w:t>
      </w:r>
    </w:p>
    <w:p w:rsidR="00A52867" w:rsidRPr="00AA4E9B" w:rsidRDefault="00A52867" w:rsidP="00007278">
      <w:pPr>
        <w:pStyle w:val="PKTpunkt"/>
        <w:keepNext/>
      </w:pPr>
      <w:r>
        <w:t>5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1</w:t>
      </w:r>
      <w:r w:rsidR="00324B51" w:rsidRPr="00AA4E9B">
        <w:t>3</w:t>
      </w:r>
      <w:r w:rsidR="00324B51">
        <w:t xml:space="preserve"> ust. </w:t>
      </w:r>
      <w:r w:rsidR="00324B51" w:rsidRPr="00AA4E9B">
        <w:t>2</w:t>
      </w:r>
      <w:r w:rsidR="00324B51">
        <w:t> </w:t>
      </w:r>
      <w:r w:rsidRPr="00AA4E9B">
        <w:t>otrzymuje brzmienie:</w:t>
      </w:r>
    </w:p>
    <w:p w:rsidR="00A52867" w:rsidRPr="00AA4E9B" w:rsidRDefault="00007278" w:rsidP="00007278">
      <w:pPr>
        <w:pStyle w:val="ZUSTzmustartykuempunktem"/>
        <w:keepNext/>
      </w:pPr>
      <w:r>
        <w:t>„</w:t>
      </w:r>
      <w:r w:rsidR="00A52867" w:rsidRPr="00AA4E9B">
        <w:t>2.</w:t>
      </w:r>
      <w:r w:rsidR="00324B51">
        <w:t> </w:t>
      </w:r>
      <w:r w:rsidR="00A52867" w:rsidRPr="00AA4E9B">
        <w:t>Wysokość pojedynczego kredytu zabezpieczonego hipoteką</w:t>
      </w:r>
      <w:r w:rsidR="00324B51" w:rsidRPr="00AA4E9B">
        <w:t xml:space="preserve"> w</w:t>
      </w:r>
      <w:r w:rsidR="00324B51">
        <w:t> </w:t>
      </w:r>
      <w:r w:rsidR="00A52867" w:rsidRPr="00AA4E9B">
        <w:t>dniu: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jego udzielenia –</w:t>
      </w:r>
      <w:r w:rsidR="00324B51" w:rsidRPr="00AA4E9B">
        <w:t xml:space="preserve"> w</w:t>
      </w:r>
      <w:r w:rsidR="00324B51">
        <w:t> </w:t>
      </w:r>
      <w:r w:rsidRPr="00AA4E9B">
        <w:t>przypadku udzielania kredytów zabezpieczonych hipoteką,</w:t>
      </w:r>
    </w:p>
    <w:p w:rsidR="00A52867" w:rsidRPr="00AA4E9B" w:rsidRDefault="00A52867" w:rsidP="00007278">
      <w:pPr>
        <w:pStyle w:val="ZPKTzmpktartykuempunktem"/>
        <w:keepNext/>
      </w:pPr>
      <w:r w:rsidRPr="00AA4E9B">
        <w:t>2)</w:t>
      </w:r>
      <w:r w:rsidRPr="00AA4E9B">
        <w:tab/>
        <w:t>nabycia wierzytelności</w:t>
      </w:r>
      <w:r w:rsidR="00324B51" w:rsidRPr="00AA4E9B">
        <w:t xml:space="preserve"> z</w:t>
      </w:r>
      <w:r w:rsidR="00324B51">
        <w:t> </w:t>
      </w:r>
      <w:r w:rsidRPr="00AA4E9B">
        <w:t>tytułu takiego kredytu –</w:t>
      </w:r>
      <w:r w:rsidR="00324B51" w:rsidRPr="00AA4E9B">
        <w:t xml:space="preserve"> w</w:t>
      </w:r>
      <w:r w:rsidR="00324B51">
        <w:t> </w:t>
      </w:r>
      <w:r w:rsidRPr="00AA4E9B">
        <w:t>przypadku nabywania wierzytelności innych banków</w:t>
      </w:r>
      <w:r w:rsidR="00324B51" w:rsidRPr="00AA4E9B">
        <w:t xml:space="preserve"> z</w:t>
      </w:r>
      <w:r w:rsidR="00324B51">
        <w:t> </w:t>
      </w:r>
      <w:r w:rsidRPr="00AA4E9B">
        <w:t>tytułu udzielonych przez nie kredytów zabezpieczonych hipoteką</w:t>
      </w:r>
    </w:p>
    <w:p w:rsidR="00A52867" w:rsidRPr="00AA4E9B" w:rsidRDefault="00A52867" w:rsidP="00A52867">
      <w:pPr>
        <w:pStyle w:val="ZCZWSPPKTzmczciwsppktartykuempunktem"/>
      </w:pPr>
      <w:r w:rsidRPr="00AA4E9B">
        <w:t>–</w:t>
      </w:r>
      <w:r w:rsidR="006F4954">
        <w:t> </w:t>
      </w:r>
      <w:r w:rsidRPr="00AA4E9B">
        <w:t>nie może przekroczyć bankowo</w:t>
      </w:r>
      <w:r w:rsidR="00324B51">
        <w:softHyphen/>
      </w:r>
      <w:r w:rsidR="00324B51">
        <w:noBreakHyphen/>
      </w:r>
      <w:r w:rsidRPr="00AA4E9B">
        <w:t>hipotecznej wartości nieruchomości.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t>6</w:t>
      </w:r>
      <w:r w:rsidRPr="00AA4E9B">
        <w:t>)</w:t>
      </w:r>
      <w:r w:rsidRPr="00AA4E9B">
        <w:tab/>
        <w:t>art. 1</w:t>
      </w:r>
      <w:r w:rsidR="00324B51" w:rsidRPr="00AA4E9B">
        <w:t>4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>
        <w:t>Art.</w:t>
      </w:r>
      <w:r w:rsidR="00324B51">
        <w:t> </w:t>
      </w:r>
      <w:r w:rsidR="00A52867">
        <w:t>14.</w:t>
      </w:r>
      <w:r w:rsidR="00324B51">
        <w:t> </w:t>
      </w:r>
      <w:r w:rsidR="00A52867" w:rsidRPr="005F08C0">
        <w:t>Ze środków uzyskanych</w:t>
      </w:r>
      <w:r w:rsidR="00324B51" w:rsidRPr="005F08C0">
        <w:t xml:space="preserve"> z</w:t>
      </w:r>
      <w:r w:rsidR="00324B51">
        <w:t> </w:t>
      </w:r>
      <w:r w:rsidR="00A52867" w:rsidRPr="005F08C0">
        <w:t>emisji listów zastawnych bank hipoteczny może refinansować kredyty z</w:t>
      </w:r>
      <w:r w:rsidR="00A52867" w:rsidRPr="005F08C0">
        <w:t>a</w:t>
      </w:r>
      <w:r w:rsidR="00A52867" w:rsidRPr="005F08C0">
        <w:t>bezpieczone hipoteką oraz nabyte wierzytelności innych banków</w:t>
      </w:r>
      <w:r w:rsidR="00324B51" w:rsidRPr="005F08C0">
        <w:t xml:space="preserve"> z</w:t>
      </w:r>
      <w:r w:rsidR="00324B51">
        <w:t> </w:t>
      </w:r>
      <w:r w:rsidR="00A52867" w:rsidRPr="005F08C0">
        <w:t>tytułu udzielonych przez nie kredytów zabezpi</w:t>
      </w:r>
      <w:r w:rsidR="00A52867" w:rsidRPr="005F08C0">
        <w:t>e</w:t>
      </w:r>
      <w:r w:rsidR="00A52867" w:rsidRPr="005F08C0">
        <w:t xml:space="preserve">czonych hipoteką; </w:t>
      </w:r>
      <w:r w:rsidR="00A52867" w:rsidRPr="00AA4E9B">
        <w:t>refinansowanie</w:t>
      </w:r>
      <w:r w:rsidR="00324B51" w:rsidRPr="00AA4E9B">
        <w:t xml:space="preserve"> w</w:t>
      </w:r>
      <w:r w:rsidR="00324B51">
        <w:t> </w:t>
      </w:r>
      <w:r w:rsidR="00A52867" w:rsidRPr="00AA4E9B">
        <w:t>odniesieniu do pojedynczego kredytu lub pojedynczej wierzytelności nie może jednak przekroczyć kwoty odpowiadającej 60% bankowo</w:t>
      </w:r>
      <w:r w:rsidR="00324B51">
        <w:softHyphen/>
      </w:r>
      <w:r w:rsidR="00324B51">
        <w:noBreakHyphen/>
      </w:r>
      <w:r w:rsidR="00A52867" w:rsidRPr="00AA4E9B">
        <w:t>hipotecznej wartości nieruchomości,</w:t>
      </w:r>
      <w:r w:rsidR="00324B51" w:rsidRPr="00AA4E9B">
        <w:t xml:space="preserve"> a</w:t>
      </w:r>
      <w:r w:rsidR="00324B51">
        <w:t> </w:t>
      </w:r>
      <w:r w:rsidR="00324B51" w:rsidRPr="00AA4E9B">
        <w:t>w</w:t>
      </w:r>
      <w:r w:rsidR="00324B51">
        <w:t> </w:t>
      </w:r>
      <w:r w:rsidR="00A52867" w:rsidRPr="00AA4E9B">
        <w:t>przypadku nier</w:t>
      </w:r>
      <w:r w:rsidR="00A52867" w:rsidRPr="00AA4E9B">
        <w:t>u</w:t>
      </w:r>
      <w:r w:rsidR="00A52867" w:rsidRPr="00AA4E9B">
        <w:t>chomości mieszkalnych</w:t>
      </w:r>
      <w:r w:rsidR="00324B51" w:rsidRPr="00AA4E9B">
        <w:t xml:space="preserve"> w</w:t>
      </w:r>
      <w:r w:rsidR="00324B51">
        <w:t> </w:t>
      </w:r>
      <w:r w:rsidR="00A52867" w:rsidRPr="00AA4E9B">
        <w:t>rozumieniu</w:t>
      </w:r>
      <w:r w:rsidR="00324B51">
        <w:t xml:space="preserve"> art. </w:t>
      </w:r>
      <w:r w:rsidR="00324B51" w:rsidRPr="00AA4E9B">
        <w:t>4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A52867" w:rsidRPr="00AA4E9B">
        <w:t>7</w:t>
      </w:r>
      <w:r w:rsidR="00324B51" w:rsidRPr="00AA4E9B">
        <w:t>5</w:t>
      </w:r>
      <w:r w:rsidR="00324B51">
        <w:t> </w:t>
      </w:r>
      <w:r w:rsidR="00A52867" w:rsidRPr="00AA4E9B">
        <w:t>rozporządzenia Parlamentu Europejskiego</w:t>
      </w:r>
      <w:r w:rsidR="00324B51" w:rsidRPr="00AA4E9B">
        <w:t xml:space="preserve"> i</w:t>
      </w:r>
      <w:r w:rsidR="00324B51">
        <w:t> </w:t>
      </w:r>
      <w:r w:rsidR="00A52867" w:rsidRPr="00AA4E9B">
        <w:t>Rady (UE)</w:t>
      </w:r>
      <w:r w:rsidR="00324B51">
        <w:t xml:space="preserve"> nr </w:t>
      </w:r>
      <w:r w:rsidR="00A52867" w:rsidRPr="00AA4E9B">
        <w:t>575/201</w:t>
      </w:r>
      <w:r w:rsidR="00324B51" w:rsidRPr="00AA4E9B">
        <w:t>3</w:t>
      </w:r>
      <w:r w:rsidR="00324B51">
        <w:t> </w:t>
      </w:r>
      <w:r w:rsidR="00324B51" w:rsidRPr="00AA4E9B">
        <w:t>z</w:t>
      </w:r>
      <w:r w:rsidR="00324B51">
        <w:t> </w:t>
      </w:r>
      <w:r w:rsidR="00A52867" w:rsidRPr="00AA4E9B">
        <w:t>dnia 26 czerwca 201</w:t>
      </w:r>
      <w:r w:rsidR="00324B51" w:rsidRPr="00AA4E9B">
        <w:t>3</w:t>
      </w:r>
      <w:r w:rsidR="00324B51">
        <w:t> </w:t>
      </w:r>
      <w:r w:rsidR="00A52867" w:rsidRPr="00AA4E9B">
        <w:t>r.</w:t>
      </w:r>
      <w:r w:rsidR="00324B51" w:rsidRPr="00AA4E9B">
        <w:t xml:space="preserve"> w</w:t>
      </w:r>
      <w:r w:rsidR="00324B51">
        <w:t> </w:t>
      </w:r>
      <w:r w:rsidR="00A52867" w:rsidRPr="00AA4E9B">
        <w:t>sprawie wymogów ostrożnościowych dla instytucji kredytowych</w:t>
      </w:r>
      <w:r w:rsidR="00324B51" w:rsidRPr="00AA4E9B">
        <w:t xml:space="preserve"> i</w:t>
      </w:r>
      <w:r w:rsidR="00324B51">
        <w:t> </w:t>
      </w:r>
      <w:r w:rsidR="00A52867" w:rsidRPr="00AA4E9B">
        <w:t>firm i</w:t>
      </w:r>
      <w:r w:rsidR="00A52867" w:rsidRPr="00AA4E9B">
        <w:t>n</w:t>
      </w:r>
      <w:r w:rsidR="00A52867" w:rsidRPr="00AA4E9B">
        <w:lastRenderedPageBreak/>
        <w:t>westycyjnych, zmieniającego rozporządzenie (UE)</w:t>
      </w:r>
      <w:r w:rsidR="00324B51">
        <w:t xml:space="preserve"> nr </w:t>
      </w:r>
      <w:r w:rsidR="00A52867" w:rsidRPr="00AA4E9B">
        <w:t>648/201</w:t>
      </w:r>
      <w:r w:rsidR="00324B51" w:rsidRPr="00AA4E9B">
        <w:t>2</w:t>
      </w:r>
      <w:r w:rsidR="00324B51">
        <w:t> </w:t>
      </w:r>
      <w:r w:rsidR="00A52867" w:rsidRPr="00AA4E9B">
        <w:t>(Dz. Urz. UE L 17</w:t>
      </w:r>
      <w:r w:rsidR="00324B51" w:rsidRPr="00AA4E9B">
        <w:t>6</w:t>
      </w:r>
      <w:r w:rsidR="00324B51">
        <w:t> </w:t>
      </w:r>
      <w:r w:rsidR="00324B51" w:rsidRPr="00AA4E9B">
        <w:t>z</w:t>
      </w:r>
      <w:r w:rsidR="00324B51">
        <w:t> </w:t>
      </w:r>
      <w:r w:rsidR="00A52867" w:rsidRPr="00AA4E9B">
        <w:t>27.06.2013, str. 1,</w:t>
      </w:r>
      <w:r w:rsidR="00324B51" w:rsidRPr="00AA4E9B">
        <w:t xml:space="preserve"> z</w:t>
      </w:r>
      <w:r w:rsidR="00324B51">
        <w:t> </w:t>
      </w:r>
      <w:proofErr w:type="spellStart"/>
      <w:r w:rsidR="00A52867" w:rsidRPr="00AA4E9B">
        <w:t>późn</w:t>
      </w:r>
      <w:proofErr w:type="spellEnd"/>
      <w:r w:rsidR="00A52867" w:rsidRPr="00AA4E9B">
        <w:t>. zm.) – 80% bankowo</w:t>
      </w:r>
      <w:r w:rsidR="00324B51">
        <w:softHyphen/>
      </w:r>
      <w:r w:rsidR="00324B51">
        <w:noBreakHyphen/>
      </w:r>
      <w:r w:rsidR="00A52867" w:rsidRPr="00AA4E9B">
        <w:t>hipotecznej wartości nieruchomości.</w:t>
      </w:r>
      <w:r>
        <w:t>”</w:t>
      </w:r>
      <w:r w:rsidR="00A52867" w:rsidRPr="00AA4E9B">
        <w:t>;</w:t>
      </w:r>
    </w:p>
    <w:p w:rsidR="00A52867" w:rsidRPr="00AA4E9B" w:rsidRDefault="00A52867" w:rsidP="00007278">
      <w:pPr>
        <w:pStyle w:val="PKTpunkt"/>
        <w:keepNext/>
      </w:pPr>
      <w:r>
        <w:t>7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18:</w:t>
      </w:r>
    </w:p>
    <w:p w:rsidR="00A52867" w:rsidRPr="00AA4E9B" w:rsidRDefault="00A52867" w:rsidP="00007278">
      <w:pPr>
        <w:pStyle w:val="LITlitera"/>
        <w:keepNext/>
      </w:pPr>
      <w:r w:rsidRPr="00AA4E9B">
        <w:t>a)</w:t>
      </w:r>
      <w:r w:rsidRPr="00AA4E9B">
        <w:tab/>
        <w:t xml:space="preserve">ust. </w:t>
      </w:r>
      <w:r w:rsidR="00324B51" w:rsidRPr="00AA4E9B">
        <w:t>1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LITUSTzmustliter"/>
      </w:pPr>
      <w:r>
        <w:t>„</w:t>
      </w:r>
      <w:r w:rsidR="00A52867" w:rsidRPr="00AA4E9B">
        <w:t>1.</w:t>
      </w:r>
      <w:r w:rsidR="00324B51">
        <w:t> </w:t>
      </w:r>
      <w:r w:rsidR="00A52867" w:rsidRPr="00AA4E9B">
        <w:t>Suma nominalnych kwot wierzytelności banku hipotecznego zabezpieczonych hipoteką oraz praw</w:t>
      </w:r>
      <w:r w:rsidR="00324B51" w:rsidRPr="00AA4E9B">
        <w:t xml:space="preserve"> i</w:t>
      </w:r>
      <w:r w:rsidR="00324B51">
        <w:t> </w:t>
      </w:r>
      <w:r w:rsidR="00A52867" w:rsidRPr="00AA4E9B">
        <w:t>środków,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3</w:t>
      </w:r>
      <w:r w:rsidR="00324B51">
        <w:t xml:space="preserve"> i </w:t>
      </w:r>
      <w:r w:rsidR="00A52867" w:rsidRPr="00AA4E9B">
        <w:t>4, wpisanych do rejestru zabezpieczenia listów zastawnych, stanowiących podstawę emisji hipotecznych listów zastawnych, nie może być niższa niż 110% łącznej kwoty nominalnych wartości znajdujących się</w:t>
      </w:r>
      <w:r w:rsidR="00324B51" w:rsidRPr="00AA4E9B">
        <w:t xml:space="preserve"> w</w:t>
      </w:r>
      <w:r w:rsidR="00324B51">
        <w:t> </w:t>
      </w:r>
      <w:r w:rsidR="00A52867" w:rsidRPr="00AA4E9B">
        <w:t>obrocie hipotecznych listów zastawnych, przy czym suma nominalnych kwot wi</w:t>
      </w:r>
      <w:r w:rsidR="00A52867" w:rsidRPr="00AA4E9B">
        <w:t>e</w:t>
      </w:r>
      <w:r w:rsidR="00A52867" w:rsidRPr="00AA4E9B">
        <w:t>rzytelności banku hipotecznego zabezpieczonych hipoteką, stanowiących podstawę emisji hipotecznych listów zastawnych, nie może być niższa niż 85% łącznej kwoty nominalnych wartości znajdujących się</w:t>
      </w:r>
      <w:r w:rsidR="00324B51" w:rsidRPr="00AA4E9B">
        <w:t xml:space="preserve"> w</w:t>
      </w:r>
      <w:r w:rsidR="00324B51">
        <w:t> </w:t>
      </w:r>
      <w:r w:rsidR="00A52867" w:rsidRPr="00AA4E9B">
        <w:t>obrocie hip</w:t>
      </w:r>
      <w:r w:rsidR="00A52867" w:rsidRPr="00AA4E9B">
        <w:t>o</w:t>
      </w:r>
      <w:r w:rsidR="00A52867" w:rsidRPr="00AA4E9B">
        <w:t>tecznych listów zastawnych.</w:t>
      </w:r>
      <w:r>
        <w:t>”</w:t>
      </w:r>
      <w:r w:rsidR="00A52867"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b)</w:t>
      </w:r>
      <w:r w:rsidRPr="00AA4E9B">
        <w:tab/>
        <w:t>po</w:t>
      </w:r>
      <w:r w:rsidR="00324B51">
        <w:t xml:space="preserve"> ust. </w:t>
      </w:r>
      <w:r w:rsidR="00324B51" w:rsidRPr="00AA4E9B">
        <w:t>1</w:t>
      </w:r>
      <w:r w:rsidR="00324B51">
        <w:t> </w:t>
      </w:r>
      <w:r w:rsidRPr="00AA4E9B">
        <w:t>dodaje się</w:t>
      </w:r>
      <w:r w:rsidR="00324B51">
        <w:t xml:space="preserve"> ust. </w:t>
      </w:r>
      <w:r w:rsidRPr="00AA4E9B">
        <w:t>1a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LITUSTzmustliter"/>
      </w:pPr>
      <w:r>
        <w:t>„</w:t>
      </w:r>
      <w:r w:rsidR="00A52867" w:rsidRPr="00AA4E9B">
        <w:t>1a.</w:t>
      </w:r>
      <w:r w:rsidR="00324B51">
        <w:t> </w:t>
      </w:r>
      <w:r w:rsidR="00A52867" w:rsidRPr="00AA4E9B">
        <w:t>Suma nominalnych kwot wierzytelności banku hipotecznego,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324B51" w:rsidRPr="00AA4E9B">
        <w:t>3</w:t>
      </w:r>
      <w:r w:rsidR="00324B51">
        <w:t xml:space="preserve"> ust. </w:t>
      </w:r>
      <w:r w:rsidR="00A52867" w:rsidRPr="00AA4E9B">
        <w:t>2, oraz praw</w:t>
      </w:r>
      <w:r w:rsidR="00324B51" w:rsidRPr="00AA4E9B">
        <w:t xml:space="preserve"> i</w:t>
      </w:r>
      <w:r w:rsidR="00324B51">
        <w:t> </w:t>
      </w:r>
      <w:r w:rsidR="00A52867" w:rsidRPr="00AA4E9B">
        <w:t>środków,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3</w:t>
      </w:r>
      <w:r w:rsidR="00324B51">
        <w:t xml:space="preserve"> i </w:t>
      </w:r>
      <w:r w:rsidR="00A52867" w:rsidRPr="00AA4E9B">
        <w:t>4, wpisanych do rejestru zabezpieczenia listów zastawnych, stan</w:t>
      </w:r>
      <w:r w:rsidR="00A52867" w:rsidRPr="00AA4E9B">
        <w:t>o</w:t>
      </w:r>
      <w:r w:rsidR="00A52867" w:rsidRPr="00AA4E9B">
        <w:t>wiących podstawę emisji publicznych listów zastawnych, nie może być niższa niż 110% łącznej kwoty nomina</w:t>
      </w:r>
      <w:r w:rsidR="00A52867" w:rsidRPr="00AA4E9B">
        <w:t>l</w:t>
      </w:r>
      <w:r w:rsidR="00A52867" w:rsidRPr="00AA4E9B">
        <w:t>nych wartości znajdujących się</w:t>
      </w:r>
      <w:r w:rsidR="00324B51" w:rsidRPr="00AA4E9B">
        <w:t xml:space="preserve"> w</w:t>
      </w:r>
      <w:r w:rsidR="00324B51">
        <w:t> </w:t>
      </w:r>
      <w:r w:rsidR="00A52867" w:rsidRPr="00AA4E9B">
        <w:t>obrocie publicznych listów zastawnych, przy czym suma nominalnych kwot wierzytelności banku hipotecznego,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324B51" w:rsidRPr="00AA4E9B">
        <w:t>3</w:t>
      </w:r>
      <w:r w:rsidR="00324B51">
        <w:t xml:space="preserve"> ust. </w:t>
      </w:r>
      <w:r w:rsidR="00A52867" w:rsidRPr="00AA4E9B">
        <w:t>2, stanowiących podstawę emisji publicznych listów zastawnych, nie może być niższa niż 85% łącznej kwoty nominalnych wartości znajdujących się</w:t>
      </w:r>
      <w:r w:rsidR="00324B51" w:rsidRPr="00AA4E9B">
        <w:t xml:space="preserve"> w</w:t>
      </w:r>
      <w:r w:rsidR="00324B51">
        <w:t> </w:t>
      </w:r>
      <w:r w:rsidR="00A52867" w:rsidRPr="00AA4E9B">
        <w:t>obrocie publicznych listów zastawnych.</w:t>
      </w:r>
      <w:r>
        <w:t>”</w:t>
      </w:r>
      <w:r w:rsidR="00A52867"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c)</w:t>
      </w:r>
      <w:r w:rsidRPr="00AA4E9B">
        <w:tab/>
        <w:t xml:space="preserve">ust. </w:t>
      </w:r>
      <w:r w:rsidR="00324B51" w:rsidRPr="00AA4E9B">
        <w:t>2</w:t>
      </w:r>
      <w:r w:rsidR="00324B51">
        <w:t> </w:t>
      </w:r>
      <w:r w:rsidRPr="00AA4E9B">
        <w:t>otrzymuje brzmienie:</w:t>
      </w:r>
    </w:p>
    <w:p w:rsidR="00A52867" w:rsidRPr="00AA4E9B" w:rsidRDefault="00007278" w:rsidP="00007278">
      <w:pPr>
        <w:pStyle w:val="ZLITUSTzmustliter"/>
        <w:keepNext/>
      </w:pPr>
      <w:r>
        <w:t>„</w:t>
      </w:r>
      <w:r w:rsidR="00A52867" w:rsidRPr="00AA4E9B">
        <w:t>2. Ustalany odrębnie dla hipotecznych listów zastawnych oraz publicznych listów zastawnych dochód banku hipotecznego</w:t>
      </w:r>
      <w:r w:rsidR="00324B51" w:rsidRPr="00AA4E9B">
        <w:t xml:space="preserve"> z</w:t>
      </w:r>
      <w:r w:rsidR="00324B51">
        <w:t> </w:t>
      </w:r>
      <w:r w:rsidR="00A52867" w:rsidRPr="00AA4E9B">
        <w:t>tytułu odsetek od:</w:t>
      </w:r>
    </w:p>
    <w:p w:rsidR="00A52867" w:rsidRPr="00AA4E9B" w:rsidRDefault="00A52867" w:rsidP="00A52867">
      <w:pPr>
        <w:pStyle w:val="ZLITPKTzmpktliter"/>
      </w:pPr>
      <w:r w:rsidRPr="00AA4E9B">
        <w:t>1)</w:t>
      </w:r>
      <w:r w:rsidRPr="00AA4E9B">
        <w:tab/>
        <w:t>wierzytelności zabezpieczonych hipoteką albo wierzytelności,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="00324B51" w:rsidRPr="00AA4E9B">
        <w:t>3</w:t>
      </w:r>
      <w:r w:rsidR="00324B51">
        <w:t xml:space="preserve"> ust. </w:t>
      </w:r>
      <w:r w:rsidRPr="00AA4E9B">
        <w:t>2, oraz</w:t>
      </w:r>
    </w:p>
    <w:p w:rsidR="00A52867" w:rsidRPr="00AA4E9B" w:rsidRDefault="00A52867" w:rsidP="00007278">
      <w:pPr>
        <w:pStyle w:val="ZLITPKTzmpktliter"/>
        <w:keepNext/>
      </w:pPr>
      <w:r w:rsidRPr="00AA4E9B">
        <w:t>2)</w:t>
      </w:r>
      <w:r w:rsidRPr="00AA4E9B">
        <w:tab/>
        <w:t>praw</w:t>
      </w:r>
      <w:r w:rsidR="00324B51" w:rsidRPr="00AA4E9B">
        <w:t xml:space="preserve"> i</w:t>
      </w:r>
      <w:r w:rsidR="00324B51">
        <w:t> </w:t>
      </w:r>
      <w:r w:rsidRPr="00AA4E9B">
        <w:t>środków,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3</w:t>
      </w:r>
      <w:r w:rsidR="00324B51">
        <w:t xml:space="preserve"> i </w:t>
      </w:r>
      <w:r w:rsidRPr="00AA4E9B">
        <w:t>4</w:t>
      </w:r>
    </w:p>
    <w:p w:rsidR="00A52867" w:rsidRPr="00AA4E9B" w:rsidRDefault="00A52867" w:rsidP="00A52867">
      <w:pPr>
        <w:pStyle w:val="ZLITCZWSPPKTzmczciwsppktliter"/>
      </w:pPr>
      <w:r w:rsidRPr="00AA4E9B">
        <w:t>–</w:t>
      </w:r>
      <w:r w:rsidR="00007278">
        <w:t> </w:t>
      </w:r>
      <w:r w:rsidRPr="00AA4E9B">
        <w:t>stanowiących podstawę emisji odpowiednio hipotecznych listów zastawnych albo publicznych listów zasta</w:t>
      </w:r>
      <w:r w:rsidRPr="00AA4E9B">
        <w:t>w</w:t>
      </w:r>
      <w:r w:rsidRPr="00AA4E9B">
        <w:t>nych, nie może być niższy od kosztów</w:t>
      </w:r>
      <w:r w:rsidR="00324B51" w:rsidRPr="00AA4E9B">
        <w:t xml:space="preserve"> z</w:t>
      </w:r>
      <w:r w:rsidR="00324B51">
        <w:t> </w:t>
      </w:r>
      <w:r w:rsidRPr="00AA4E9B">
        <w:t>tytułu odsetek od znajdujących się</w:t>
      </w:r>
      <w:r w:rsidR="00324B51" w:rsidRPr="00AA4E9B">
        <w:t xml:space="preserve"> w</w:t>
      </w:r>
      <w:r w:rsidR="00324B51">
        <w:t> </w:t>
      </w:r>
      <w:r w:rsidRPr="00AA4E9B">
        <w:t>obrocie odpowiednio hipotecznych listów zastawnych albo publicznych listów zastawnych.</w:t>
      </w:r>
      <w:r w:rsidR="00007278">
        <w:t>”</w:t>
      </w:r>
      <w:r w:rsidRPr="00AA4E9B">
        <w:t>,</w:t>
      </w:r>
    </w:p>
    <w:p w:rsidR="00A52867" w:rsidRPr="00AA4E9B" w:rsidRDefault="00A52867" w:rsidP="00324B51">
      <w:pPr>
        <w:pStyle w:val="LITlitera"/>
      </w:pPr>
      <w:r w:rsidRPr="00AA4E9B">
        <w:t>d)</w:t>
      </w:r>
      <w:r w:rsidRPr="00AA4E9B">
        <w:tab/>
        <w:t>w</w:t>
      </w:r>
      <w:r w:rsidR="00324B51">
        <w:t xml:space="preserve"> ust. </w:t>
      </w:r>
      <w:r w:rsidR="00324B51" w:rsidRPr="00AA4E9B">
        <w:t>3</w:t>
      </w:r>
      <w:r w:rsidR="00324B51">
        <w:t> </w:t>
      </w:r>
      <w:r w:rsidRPr="00AA4E9B">
        <w:t>wprowadzenie do wyliczenia otrzymuje brzmienie:</w:t>
      </w:r>
      <w:r w:rsidR="00324B51">
        <w:t xml:space="preserve"> </w:t>
      </w:r>
      <w:r w:rsidR="00007278">
        <w:t>„</w:t>
      </w:r>
      <w:r w:rsidRPr="00AA4E9B">
        <w:t>Podstawą emisji listów zastawnych mogą być ró</w:t>
      </w:r>
      <w:r w:rsidRPr="00AA4E9B">
        <w:t>w</w:t>
      </w:r>
      <w:r w:rsidRPr="00AA4E9B">
        <w:t>nież środki banku hipotecznego:</w:t>
      </w:r>
      <w:r w:rsidR="00007278">
        <w:t>”</w:t>
      </w:r>
      <w:r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e)</w:t>
      </w:r>
      <w:r w:rsidRPr="00AA4E9B">
        <w:tab/>
        <w:t>po</w:t>
      </w:r>
      <w:r w:rsidR="00324B51">
        <w:t xml:space="preserve"> ust. </w:t>
      </w:r>
      <w:r w:rsidR="00324B51" w:rsidRPr="00AA4E9B">
        <w:t>3</w:t>
      </w:r>
      <w:r w:rsidR="00324B51">
        <w:t> </w:t>
      </w:r>
      <w:r w:rsidRPr="00AA4E9B">
        <w:t>dodaje się</w:t>
      </w:r>
      <w:r w:rsidR="00324B51">
        <w:t xml:space="preserve"> ust. </w:t>
      </w:r>
      <w:r w:rsidRPr="00AA4E9B">
        <w:t>3a</w:t>
      </w:r>
      <w:r w:rsidR="00324B51" w:rsidRPr="00AA4E9B">
        <w:t xml:space="preserve"> i</w:t>
      </w:r>
      <w:r w:rsidR="00324B51">
        <w:t> </w:t>
      </w:r>
      <w:r w:rsidRPr="00AA4E9B">
        <w:t>3b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LITUSTzmustliter"/>
      </w:pPr>
      <w:r>
        <w:t>„</w:t>
      </w:r>
      <w:r w:rsidR="00A52867" w:rsidRPr="00AA4E9B">
        <w:t>3a.</w:t>
      </w:r>
      <w:r w:rsidR="00324B51">
        <w:t> </w:t>
      </w:r>
      <w:r w:rsidR="00A52867" w:rsidRPr="00AA4E9B">
        <w:t>Bank hipoteczny jest obowiązany utrzymywać, odrębnie dla hipotecznych listów zastawnych oraz p</w:t>
      </w:r>
      <w:r w:rsidR="00A52867" w:rsidRPr="00AA4E9B">
        <w:t>u</w:t>
      </w:r>
      <w:r w:rsidR="00A52867" w:rsidRPr="00AA4E9B">
        <w:t>blicznych listów zastawnych, utworzoną ze środków,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A52867" w:rsidRPr="00AA4E9B">
        <w:t>3, nadwyżkę</w:t>
      </w:r>
      <w:r w:rsidR="00324B51" w:rsidRPr="00AA4E9B">
        <w:t xml:space="preserve"> w</w:t>
      </w:r>
      <w:r w:rsidR="00324B51">
        <w:t> </w:t>
      </w:r>
      <w:r w:rsidR="00A52867" w:rsidRPr="00AA4E9B">
        <w:t>wysokości nie ni</w:t>
      </w:r>
      <w:r w:rsidR="00A52867" w:rsidRPr="00AA4E9B">
        <w:t>ż</w:t>
      </w:r>
      <w:r w:rsidR="00A52867" w:rsidRPr="00AA4E9B">
        <w:t>szej niż łączna kwota nominalnych wartości odsetek od znajdujących się</w:t>
      </w:r>
      <w:r w:rsidR="00324B51" w:rsidRPr="00AA4E9B">
        <w:t xml:space="preserve"> w</w:t>
      </w:r>
      <w:r w:rsidR="00324B51">
        <w:t> </w:t>
      </w:r>
      <w:r w:rsidR="00A52867" w:rsidRPr="00AA4E9B">
        <w:t>obrocie odpowiednio hipotecznych albo publicznych listów zastawnych, przypadających do wypłaty</w:t>
      </w:r>
      <w:r w:rsidR="00324B51" w:rsidRPr="00AA4E9B">
        <w:t xml:space="preserve"> w</w:t>
      </w:r>
      <w:r w:rsidR="00324B51">
        <w:t> </w:t>
      </w:r>
      <w:r w:rsidR="00A52867" w:rsidRPr="00AA4E9B">
        <w:t xml:space="preserve">okresie kolejnych </w:t>
      </w:r>
      <w:r w:rsidR="00324B51" w:rsidRPr="00AA4E9B">
        <w:t>6</w:t>
      </w:r>
      <w:r w:rsidR="00324B51">
        <w:t> </w:t>
      </w:r>
      <w:r w:rsidR="00A52867" w:rsidRPr="00AA4E9B">
        <w:t>miesięcy.</w:t>
      </w:r>
    </w:p>
    <w:p w:rsidR="00A52867" w:rsidRPr="00AA4E9B" w:rsidRDefault="00A52867" w:rsidP="00A52867">
      <w:pPr>
        <w:pStyle w:val="ZLITUSTzmustliter"/>
      </w:pPr>
      <w:r w:rsidRPr="00AA4E9B">
        <w:t>3b.</w:t>
      </w:r>
      <w:r w:rsidR="00324B51">
        <w:t> </w:t>
      </w:r>
      <w:r w:rsidRPr="00AA4E9B">
        <w:t>Środki przeznaczone na nadwyżkę,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ust. </w:t>
      </w:r>
      <w:r w:rsidRPr="00AA4E9B">
        <w:t>3a, nie mogą stanowić podstawy emisji listów zastawnych.</w:t>
      </w:r>
      <w:r w:rsidR="00007278">
        <w:t>”</w:t>
      </w:r>
      <w:r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f)</w:t>
      </w:r>
      <w:r w:rsidRPr="00AA4E9B">
        <w:tab/>
        <w:t xml:space="preserve">ust. </w:t>
      </w:r>
      <w:r w:rsidR="00324B51" w:rsidRPr="00AA4E9B">
        <w:t>4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LITUSTzmustliter"/>
      </w:pPr>
      <w:r>
        <w:t>„</w:t>
      </w:r>
      <w:r w:rsidR="00A52867" w:rsidRPr="00AA4E9B">
        <w:t>4.</w:t>
      </w:r>
      <w:r w:rsidR="00324B51">
        <w:t> </w:t>
      </w:r>
      <w:r w:rsidR="00A52867" w:rsidRPr="00AA4E9B">
        <w:t>Przy określaniu kwot,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A52867" w:rsidRPr="00AA4E9B">
        <w:t>1–3a, uwzględnia się wartość nabytych instrumentów f</w:t>
      </w:r>
      <w:r w:rsidR="00A52867" w:rsidRPr="00AA4E9B">
        <w:t>i</w:t>
      </w:r>
      <w:r w:rsidR="00A52867" w:rsidRPr="00AA4E9B">
        <w:t>nansowych zabezpieczających, spełniających warunki wymienione</w:t>
      </w:r>
      <w:r w:rsidR="00324B51" w:rsidRPr="00AA4E9B">
        <w:t xml:space="preserve"> w</w:t>
      </w:r>
      <w:r w:rsidR="00324B51">
        <w:t> art. </w:t>
      </w:r>
      <w:r w:rsidR="00A52867" w:rsidRPr="00AA4E9B">
        <w:t>35a</w:t>
      </w:r>
      <w:r w:rsidR="00324B51">
        <w:t xml:space="preserve"> ust. </w:t>
      </w:r>
      <w:r w:rsidR="00324B51" w:rsidRPr="00AA4E9B">
        <w:t>3</w:t>
      </w:r>
      <w:r w:rsidR="00324B51">
        <w:t> </w:t>
      </w:r>
      <w:r w:rsidR="00A52867" w:rsidRPr="00AA4E9B">
        <w:t>ustawy</w:t>
      </w:r>
      <w:r w:rsidR="00324B51" w:rsidRPr="00AA4E9B">
        <w:t xml:space="preserve"> z</w:t>
      </w:r>
      <w:r w:rsidR="00324B51">
        <w:t> </w:t>
      </w:r>
      <w:r w:rsidR="00A52867" w:rsidRPr="00AA4E9B">
        <w:t>dnia 2</w:t>
      </w:r>
      <w:r w:rsidR="00324B51" w:rsidRPr="00AA4E9B">
        <w:t>9</w:t>
      </w:r>
      <w:r w:rsidR="00324B51">
        <w:t> </w:t>
      </w:r>
      <w:r w:rsidR="00A52867" w:rsidRPr="00AA4E9B">
        <w:t>września 199</w:t>
      </w:r>
      <w:r w:rsidR="00324B51" w:rsidRPr="00AA4E9B">
        <w:t>4</w:t>
      </w:r>
      <w:r w:rsidR="00324B51">
        <w:t> </w:t>
      </w:r>
      <w:r w:rsidR="00A52867" w:rsidRPr="00AA4E9B">
        <w:t>r.</w:t>
      </w:r>
      <w:r w:rsidR="00324B51" w:rsidRPr="00AA4E9B">
        <w:t xml:space="preserve"> o</w:t>
      </w:r>
      <w:r w:rsidR="00324B51">
        <w:t> </w:t>
      </w:r>
      <w:r w:rsidR="00A52867" w:rsidRPr="00AA4E9B">
        <w:t>rachunkowości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="00A52867" w:rsidRPr="00AA4E9B">
        <w:t>201</w:t>
      </w:r>
      <w:r w:rsidR="00324B51" w:rsidRPr="00AA4E9B">
        <w:t>3</w:t>
      </w:r>
      <w:r w:rsidR="00324B51">
        <w:t> </w:t>
      </w:r>
      <w:r w:rsidR="00A52867" w:rsidRPr="00AA4E9B">
        <w:t>r.</w:t>
      </w:r>
      <w:r w:rsidR="00324B51">
        <w:t xml:space="preserve"> poz. </w:t>
      </w:r>
      <w:r w:rsidR="00A52867" w:rsidRPr="00AA4E9B">
        <w:t>330,</w:t>
      </w:r>
      <w:r w:rsidR="00324B51" w:rsidRPr="00AA4E9B">
        <w:t xml:space="preserve"> z</w:t>
      </w:r>
      <w:r w:rsidR="00324B51">
        <w:t> </w:t>
      </w:r>
      <w:proofErr w:type="spellStart"/>
      <w:r w:rsidR="00A52867" w:rsidRPr="00AA4E9B">
        <w:t>późn</w:t>
      </w:r>
      <w:proofErr w:type="spellEnd"/>
      <w:r w:rsidR="00A52867" w:rsidRPr="00AA4E9B">
        <w:t>. zm.</w:t>
      </w:r>
      <w:r w:rsidR="00A52867" w:rsidRPr="00AA4E9B">
        <w:rPr>
          <w:rStyle w:val="Odwoanieprzypisudolnego"/>
        </w:rPr>
        <w:footnoteReference w:id="3"/>
      </w:r>
      <w:r w:rsidR="00A52867" w:rsidRPr="00AA4E9B">
        <w:rPr>
          <w:rStyle w:val="IGindeksgrny"/>
        </w:rPr>
        <w:t>)</w:t>
      </w:r>
      <w:r w:rsidR="00A52867" w:rsidRPr="00AA4E9B">
        <w:t>), oraz zmiany ich wartości.</w:t>
      </w:r>
      <w:r>
        <w:t>”</w:t>
      </w:r>
      <w:r w:rsidR="00A52867" w:rsidRPr="00AA4E9B">
        <w:t>;</w:t>
      </w:r>
    </w:p>
    <w:p w:rsidR="00A52867" w:rsidRPr="00AA4E9B" w:rsidRDefault="00A52867" w:rsidP="00007278">
      <w:pPr>
        <w:pStyle w:val="PKTpunkt"/>
        <w:keepNext/>
      </w:pPr>
      <w:r>
        <w:t>8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2</w:t>
      </w:r>
      <w:r w:rsidR="00324B51" w:rsidRPr="00AA4E9B">
        <w:t>0</w:t>
      </w:r>
      <w:r w:rsidR="00324B51">
        <w:t> </w:t>
      </w:r>
      <w:r w:rsidRPr="00AA4E9B">
        <w:t>dodaje się</w:t>
      </w:r>
      <w:r w:rsidR="00324B51">
        <w:t xml:space="preserve"> ust. </w:t>
      </w:r>
      <w:r w:rsidR="00324B51" w:rsidRPr="00AA4E9B">
        <w:t>6</w:t>
      </w:r>
      <w:r w:rsidR="00324B51">
        <w:t xml:space="preserve"> w </w:t>
      </w:r>
      <w:r w:rsidRPr="00AA4E9B">
        <w:t>brzmieniu:</w:t>
      </w:r>
    </w:p>
    <w:p w:rsidR="00A52867" w:rsidRPr="00AA4E9B" w:rsidRDefault="00007278" w:rsidP="00A52867">
      <w:pPr>
        <w:pStyle w:val="ZUSTzmustartykuempunktem"/>
      </w:pPr>
      <w:r>
        <w:t>„</w:t>
      </w:r>
      <w:r w:rsidR="00A52867" w:rsidRPr="00AA4E9B">
        <w:t>6.</w:t>
      </w:r>
      <w:r w:rsidR="00324B51">
        <w:t> </w:t>
      </w:r>
      <w:r w:rsidR="00A52867" w:rsidRPr="00AA4E9B">
        <w:t>Wniosek</w:t>
      </w:r>
      <w:r w:rsidR="00324B51" w:rsidRPr="00AA4E9B">
        <w:t xml:space="preserve"> o</w:t>
      </w:r>
      <w:r w:rsidR="00324B51">
        <w:t> </w:t>
      </w:r>
      <w:r w:rsidR="00A52867" w:rsidRPr="00AA4E9B">
        <w:t>wpis roszczenia,</w:t>
      </w:r>
      <w:r w:rsidR="00324B51" w:rsidRPr="00AA4E9B">
        <w:t xml:space="preserve"> o</w:t>
      </w:r>
      <w:r w:rsidR="00324B51">
        <w:t> </w:t>
      </w:r>
      <w:r w:rsidR="00A52867" w:rsidRPr="00AA4E9B">
        <w:t>którym mowa</w:t>
      </w:r>
      <w:r w:rsidR="00324B51" w:rsidRPr="00AA4E9B">
        <w:t xml:space="preserve"> w</w:t>
      </w:r>
      <w:r w:rsidR="00324B51">
        <w:t> ust. </w:t>
      </w:r>
      <w:r w:rsidR="00A52867" w:rsidRPr="00AA4E9B">
        <w:t>5, może być złożony przez właściciela nieruchomości, na której realizowane jest przedsięwzięcie budowlane, bank hipoteczny albo nabywcę nieruchomości lokalowej,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A52867" w:rsidRPr="00AA4E9B">
        <w:t>5. Wpis roszczenia do księgi wieczystej nie wymaga zgody właściciela nieruchomości, na której realizowane jest przedsięwzięcie budowlane.</w:t>
      </w:r>
      <w:r>
        <w:t>”</w:t>
      </w:r>
      <w:r w:rsidR="00A52867" w:rsidRPr="00AA4E9B">
        <w:t>;</w:t>
      </w:r>
    </w:p>
    <w:p w:rsidR="00A52867" w:rsidRPr="00715128" w:rsidRDefault="00A52867" w:rsidP="00007278">
      <w:pPr>
        <w:pStyle w:val="PKTpunkt"/>
        <w:keepNext/>
      </w:pPr>
      <w:r w:rsidRPr="00715128">
        <w:t>9)</w:t>
      </w:r>
      <w:r w:rsidRPr="00715128">
        <w:tab/>
        <w:t>w</w:t>
      </w:r>
      <w:r w:rsidR="00324B51">
        <w:t xml:space="preserve"> art. </w:t>
      </w:r>
      <w:r w:rsidRPr="00715128">
        <w:t>2</w:t>
      </w:r>
      <w:r w:rsidR="00324B51" w:rsidRPr="00715128">
        <w:t>1</w:t>
      </w:r>
      <w:r w:rsidR="00324B51">
        <w:t xml:space="preserve"> ust. </w:t>
      </w:r>
      <w:r w:rsidR="00324B51" w:rsidRPr="00715128">
        <w:t>1</w:t>
      </w:r>
      <w:r w:rsidR="00324B51">
        <w:t> </w:t>
      </w:r>
      <w:r w:rsidRPr="00715128">
        <w:t>otrzymuje brzmienie:</w:t>
      </w:r>
    </w:p>
    <w:p w:rsidR="00A52867" w:rsidRPr="00715128" w:rsidRDefault="00007278" w:rsidP="00A52867">
      <w:pPr>
        <w:pStyle w:val="ZUSTzmustartykuempunktem"/>
      </w:pPr>
      <w:r>
        <w:t>„</w:t>
      </w:r>
      <w:r w:rsidR="00A52867" w:rsidRPr="00715128">
        <w:t>1.</w:t>
      </w:r>
      <w:r w:rsidR="00324B51">
        <w:t> </w:t>
      </w:r>
      <w:r w:rsidR="00324B51" w:rsidRPr="00715128">
        <w:t>W</w:t>
      </w:r>
      <w:r w:rsidR="00324B51">
        <w:t> </w:t>
      </w:r>
      <w:r w:rsidR="00A52867" w:rsidRPr="00715128">
        <w:t xml:space="preserve">przypadku gdy termin wykupu listu zastawnego jest dłuższy niż </w:t>
      </w:r>
      <w:r w:rsidR="00324B51" w:rsidRPr="00715128">
        <w:t>5</w:t>
      </w:r>
      <w:r w:rsidR="00324B51">
        <w:t> </w:t>
      </w:r>
      <w:r w:rsidR="00A52867" w:rsidRPr="00715128">
        <w:t>lat od dnia emisji, bank hipoteczny, dla zapewnienia zgodności działania</w:t>
      </w:r>
      <w:r w:rsidR="00324B51" w:rsidRPr="00715128">
        <w:t xml:space="preserve"> z</w:t>
      </w:r>
      <w:r w:rsidR="00324B51">
        <w:t> </w:t>
      </w:r>
      <w:r w:rsidR="00A52867" w:rsidRPr="00715128">
        <w:t>przepisami</w:t>
      </w:r>
      <w:r w:rsidR="00324B51">
        <w:t xml:space="preserve"> art. </w:t>
      </w:r>
      <w:r w:rsidR="00A52867" w:rsidRPr="00715128">
        <w:t>18, może dokonać umorzenia listów zastawnych przed term</w:t>
      </w:r>
      <w:r w:rsidR="00A52867" w:rsidRPr="00715128">
        <w:t>i</w:t>
      </w:r>
      <w:r w:rsidR="00A52867" w:rsidRPr="00715128">
        <w:lastRenderedPageBreak/>
        <w:t xml:space="preserve">nem wykupu, jednak nie wcześniej niż po upływie </w:t>
      </w:r>
      <w:r w:rsidR="00324B51" w:rsidRPr="00715128">
        <w:t>5</w:t>
      </w:r>
      <w:r w:rsidR="00324B51">
        <w:t> </w:t>
      </w:r>
      <w:r w:rsidR="00A52867" w:rsidRPr="00715128">
        <w:t>lat od dnia emisji,</w:t>
      </w:r>
      <w:r w:rsidR="00324B51" w:rsidRPr="00715128">
        <w:t xml:space="preserve"> o</w:t>
      </w:r>
      <w:r w:rsidR="00324B51">
        <w:t> </w:t>
      </w:r>
      <w:r w:rsidR="00A52867" w:rsidRPr="00715128">
        <w:t>ile</w:t>
      </w:r>
      <w:r w:rsidR="00324B51" w:rsidRPr="00715128">
        <w:t xml:space="preserve"> w</w:t>
      </w:r>
      <w:r w:rsidR="00324B51">
        <w:t> </w:t>
      </w:r>
      <w:r w:rsidR="00A52867" w:rsidRPr="00715128">
        <w:t>warunkach emisji wyraźnie zastrzeż</w:t>
      </w:r>
      <w:r w:rsidR="00A52867" w:rsidRPr="00715128">
        <w:t>o</w:t>
      </w:r>
      <w:r w:rsidR="00A52867" w:rsidRPr="00715128">
        <w:t>no taką możliwość.</w:t>
      </w:r>
      <w:r>
        <w:t>”</w:t>
      </w:r>
      <w:r w:rsidR="00A52867" w:rsidRPr="00715128">
        <w:t>;</w:t>
      </w:r>
    </w:p>
    <w:p w:rsidR="00A52867" w:rsidRPr="00AA4E9B" w:rsidRDefault="00A52867" w:rsidP="00007278">
      <w:pPr>
        <w:pStyle w:val="PKTpunkt"/>
        <w:keepNext/>
      </w:pPr>
      <w:r>
        <w:t>10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24:</w:t>
      </w:r>
    </w:p>
    <w:p w:rsidR="00A52867" w:rsidRPr="00AA4E9B" w:rsidRDefault="00A52867" w:rsidP="00324B51">
      <w:pPr>
        <w:pStyle w:val="LITlitera"/>
      </w:pPr>
      <w:r w:rsidRPr="00AA4E9B">
        <w:t>a)</w:t>
      </w:r>
      <w:r w:rsidRPr="00AA4E9B">
        <w:tab/>
        <w:t>w</w:t>
      </w:r>
      <w:r w:rsidR="00324B51">
        <w:t xml:space="preserve"> ust. </w:t>
      </w:r>
      <w:r w:rsidR="00324B51" w:rsidRPr="00AA4E9B">
        <w:t>1</w:t>
      </w:r>
      <w:r w:rsidR="00324B51">
        <w:t xml:space="preserve"> zdanie</w:t>
      </w:r>
      <w:r w:rsidRPr="00AA4E9B">
        <w:t xml:space="preserve"> pierwsze otrzymuje brzmienie:</w:t>
      </w:r>
      <w:r w:rsidR="00324B51">
        <w:t xml:space="preserve"> </w:t>
      </w:r>
      <w:r w:rsidR="00007278">
        <w:t>„</w:t>
      </w:r>
      <w:r w:rsidRPr="00AA4E9B">
        <w:t>Bank hipoteczny prowadzi</w:t>
      </w:r>
      <w:r w:rsidR="00324B51" w:rsidRPr="00AA4E9B">
        <w:t xml:space="preserve"> i</w:t>
      </w:r>
      <w:r w:rsidR="00324B51">
        <w:t> </w:t>
      </w:r>
      <w:r w:rsidRPr="00AA4E9B">
        <w:t>przechowuje rejestr zabezpieczenia listów zastawnych, do którego wpisywane są</w:t>
      </w:r>
      <w:r w:rsidR="00324B51" w:rsidRPr="00AA4E9B">
        <w:t xml:space="preserve"> w</w:t>
      </w:r>
      <w:r w:rsidR="00324B51">
        <w:t> </w:t>
      </w:r>
      <w:r w:rsidRPr="00AA4E9B">
        <w:t>odrębnych pozycjach wierzytelności banku hipotecznego oraz prawa</w:t>
      </w:r>
      <w:r w:rsidR="00324B51" w:rsidRPr="00AA4E9B">
        <w:t xml:space="preserve"> i</w:t>
      </w:r>
      <w:r w:rsidR="00324B51">
        <w:t> </w:t>
      </w:r>
      <w:r w:rsidRPr="00AA4E9B">
        <w:t>środki,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="00324B51" w:rsidRPr="00AA4E9B">
        <w:t>3</w:t>
      </w:r>
      <w:r w:rsidR="00324B51">
        <w:t xml:space="preserve"> i </w:t>
      </w:r>
      <w:r w:rsidRPr="00AA4E9B">
        <w:t>4, stanowiące podstawę emisji listów zastawnych,</w:t>
      </w:r>
      <w:r w:rsidR="00324B51" w:rsidRPr="00AA4E9B">
        <w:t xml:space="preserve"> a</w:t>
      </w:r>
      <w:r w:rsidR="00324B51">
        <w:t> </w:t>
      </w:r>
      <w:r w:rsidRPr="00AA4E9B">
        <w:t>także śro</w:t>
      </w:r>
      <w:r w:rsidRPr="00AA4E9B">
        <w:t>d</w:t>
      </w:r>
      <w:r w:rsidRPr="00AA4E9B">
        <w:t>ki tworzące nadwyżkę,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3a.</w:t>
      </w:r>
      <w:r w:rsidR="00007278">
        <w:t>”</w:t>
      </w:r>
      <w:r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b)</w:t>
      </w:r>
      <w:r w:rsidRPr="00AA4E9B">
        <w:tab/>
        <w:t>po</w:t>
      </w:r>
      <w:r w:rsidR="00324B51">
        <w:t xml:space="preserve"> ust. </w:t>
      </w:r>
      <w:r w:rsidR="00324B51" w:rsidRPr="00AA4E9B">
        <w:t>2</w:t>
      </w:r>
      <w:r w:rsidR="00324B51">
        <w:t> </w:t>
      </w:r>
      <w:r w:rsidRPr="00AA4E9B">
        <w:t>dodaje się</w:t>
      </w:r>
      <w:r w:rsidR="00324B51">
        <w:t xml:space="preserve"> ust. </w:t>
      </w:r>
      <w:r w:rsidRPr="00AA4E9B">
        <w:t>2a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007278">
      <w:pPr>
        <w:pStyle w:val="ZLITUSTzmustliter"/>
        <w:keepNext/>
      </w:pPr>
      <w:r>
        <w:t>„</w:t>
      </w:r>
      <w:r w:rsidR="00A52867" w:rsidRPr="00AA4E9B">
        <w:t>2a.</w:t>
      </w:r>
      <w:r w:rsidR="00324B51">
        <w:t> </w:t>
      </w:r>
      <w:r w:rsidR="00A52867" w:rsidRPr="00AA4E9B">
        <w:t>Czynność polegająca na ustanowieniu zabezpieczenia zobowiązania banku hipotecznego, której przedmiotem są wierzytelności banku hipotecznego lub prawa lub środki,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A52867" w:rsidRPr="00AA4E9B">
        <w:t>1</w:t>
      </w:r>
      <w:r w:rsidR="00324B51" w:rsidRPr="00AA4E9B">
        <w:t>8</w:t>
      </w:r>
      <w:r w:rsidR="00324B51">
        <w:t xml:space="preserve"> ust. </w:t>
      </w:r>
      <w:r w:rsidR="00A52867" w:rsidRPr="00AA4E9B">
        <w:t>3, 3a</w:t>
      </w:r>
      <w:r w:rsidR="00324B51" w:rsidRPr="00AA4E9B">
        <w:t xml:space="preserve"> i</w:t>
      </w:r>
      <w:r w:rsidR="00324B51">
        <w:t> </w:t>
      </w:r>
      <w:r w:rsidR="00A52867" w:rsidRPr="00AA4E9B">
        <w:t>4, wpisane do rejestru zabezpieczenia listów zastawnych, jest nieważna, chyba że została dokonana</w:t>
      </w:r>
      <w:r w:rsidR="00324B51" w:rsidRPr="00AA4E9B">
        <w:t xml:space="preserve"> w</w:t>
      </w:r>
      <w:r w:rsidR="00324B51">
        <w:t> </w:t>
      </w:r>
      <w:r w:rsidR="00A52867" w:rsidRPr="00AA4E9B">
        <w:t>celu zabe</w:t>
      </w:r>
      <w:r w:rsidR="00A52867" w:rsidRPr="00AA4E9B">
        <w:t>z</w:t>
      </w:r>
      <w:r w:rsidR="00A52867" w:rsidRPr="00AA4E9B">
        <w:t>pieczenia jego zobowiązań na potrzeby:</w:t>
      </w:r>
    </w:p>
    <w:p w:rsidR="00A52867" w:rsidRPr="00AA4E9B" w:rsidRDefault="00A52867" w:rsidP="00A52867">
      <w:pPr>
        <w:pStyle w:val="ZLITPKTzmpktliter"/>
      </w:pPr>
      <w:r w:rsidRPr="00AA4E9B">
        <w:t>1)</w:t>
      </w:r>
      <w:r w:rsidRPr="00AA4E9B">
        <w:tab/>
        <w:t>instrumentów finansowych zabezpieczających,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4, wpisanych do rejestru z</w:t>
      </w:r>
      <w:r w:rsidRPr="00AA4E9B">
        <w:t>a</w:t>
      </w:r>
      <w:r w:rsidRPr="00AA4E9B">
        <w:t>bezpieczenia listów zastawnych;</w:t>
      </w:r>
    </w:p>
    <w:p w:rsidR="00A52867" w:rsidRPr="00AA4E9B" w:rsidRDefault="00A52867" w:rsidP="00A52867">
      <w:pPr>
        <w:pStyle w:val="ZLITPKTzmpktliter"/>
      </w:pPr>
      <w:r w:rsidRPr="00AA4E9B">
        <w:t>2)</w:t>
      </w:r>
      <w:r w:rsidRPr="00AA4E9B">
        <w:tab/>
        <w:t>systemu płatności</w:t>
      </w:r>
      <w:r w:rsidR="00324B51" w:rsidRPr="00AA4E9B">
        <w:t xml:space="preserve"> i</w:t>
      </w:r>
      <w:r w:rsidR="00324B51">
        <w:t> </w:t>
      </w:r>
      <w:r w:rsidRPr="00AA4E9B">
        <w:t>systemu rozrachunku papierów wartościowych, których uczestnikiem jest bank hip</w:t>
      </w:r>
      <w:r w:rsidRPr="00AA4E9B">
        <w:t>o</w:t>
      </w:r>
      <w:r w:rsidRPr="00AA4E9B">
        <w:t>teczny, oraz rozliczeń zabezpieczeń finansowych ustanowionych zgodnie</w:t>
      </w:r>
      <w:r w:rsidR="00324B51" w:rsidRPr="00AA4E9B">
        <w:t xml:space="preserve"> z</w:t>
      </w:r>
      <w:r w:rsidR="00324B51">
        <w:t> </w:t>
      </w:r>
      <w:r w:rsidRPr="00AA4E9B">
        <w:t>przepisami ustawy</w:t>
      </w:r>
      <w:r w:rsidR="00324B51" w:rsidRPr="00AA4E9B">
        <w:t xml:space="preserve"> z</w:t>
      </w:r>
      <w:r w:rsidR="00324B51">
        <w:t> </w:t>
      </w:r>
      <w:r w:rsidRPr="00AA4E9B">
        <w:t xml:space="preserve">dnia </w:t>
      </w:r>
      <w:r w:rsidR="00324B51" w:rsidRPr="00AA4E9B">
        <w:t>2</w:t>
      </w:r>
      <w:r w:rsidR="00324B51">
        <w:t> </w:t>
      </w:r>
      <w:r w:rsidRPr="00AA4E9B">
        <w:t>kwietnia 200</w:t>
      </w:r>
      <w:r w:rsidR="00324B51" w:rsidRPr="00AA4E9B">
        <w:t>4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niektórych zabezpieczeniach finansowych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2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94</w:t>
      </w:r>
      <w:r w:rsidR="00324B51" w:rsidRPr="00AA4E9B">
        <w:t>2</w:t>
      </w:r>
      <w:r w:rsidR="00324B51">
        <w:t xml:space="preserve"> i </w:t>
      </w:r>
      <w:r>
        <w:t>116</w:t>
      </w:r>
      <w:r w:rsidR="00324B51">
        <w:t>6 oraz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3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1036).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t>11</w:t>
      </w:r>
      <w:r w:rsidRPr="00AA4E9B">
        <w:t>)</w:t>
      </w:r>
      <w:r w:rsidRPr="00AA4E9B">
        <w:tab/>
        <w:t>art. 2</w:t>
      </w:r>
      <w:r w:rsidR="00324B51" w:rsidRPr="00AA4E9B">
        <w:t>5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AA4E9B">
        <w:t>Art. 25.</w:t>
      </w:r>
      <w:r w:rsidR="00324B51">
        <w:t> </w:t>
      </w:r>
      <w:r w:rsidR="00A52867" w:rsidRPr="00AA4E9B">
        <w:t>1. Bank hipoteczny przeprowadza rachunek zabezpieczenia listów zastawnych</w:t>
      </w:r>
      <w:r w:rsidR="00324B51" w:rsidRPr="00AA4E9B">
        <w:t xml:space="preserve"> w</w:t>
      </w:r>
      <w:r w:rsidR="00324B51">
        <w:t> </w:t>
      </w:r>
      <w:r w:rsidR="00A52867" w:rsidRPr="00AA4E9B">
        <w:t>celu monitorowania wypełniania</w:t>
      </w:r>
      <w:r w:rsidR="00324B51" w:rsidRPr="00AA4E9B">
        <w:t xml:space="preserve"> w</w:t>
      </w:r>
      <w:r w:rsidR="00324B51">
        <w:t> </w:t>
      </w:r>
      <w:r w:rsidR="00A52867" w:rsidRPr="00AA4E9B">
        <w:t>perspektywie długookresowej wymogów,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A52867" w:rsidRPr="00AA4E9B">
        <w:t>1</w:t>
      </w:r>
      <w:r w:rsidR="00324B51" w:rsidRPr="00AA4E9B">
        <w:t>8</w:t>
      </w:r>
      <w:r w:rsidR="00324B51">
        <w:t xml:space="preserve"> ust. </w:t>
      </w:r>
      <w:r w:rsidR="00A52867" w:rsidRPr="00AA4E9B">
        <w:t>1, 1a</w:t>
      </w:r>
      <w:r w:rsidR="00324B51" w:rsidRPr="00AA4E9B">
        <w:t xml:space="preserve"> i</w:t>
      </w:r>
      <w:r w:rsidR="00324B51">
        <w:t> </w:t>
      </w:r>
      <w:r w:rsidR="00A52867" w:rsidRPr="00AA4E9B">
        <w:t>2. Rachunek jest prz</w:t>
      </w:r>
      <w:r w:rsidR="00A52867" w:rsidRPr="00AA4E9B">
        <w:t>e</w:t>
      </w:r>
      <w:r w:rsidR="00A52867" w:rsidRPr="00AA4E9B">
        <w:t>prowadzany</w:t>
      </w:r>
      <w:r w:rsidR="00324B51" w:rsidRPr="00AA4E9B">
        <w:t xml:space="preserve"> w</w:t>
      </w:r>
      <w:r w:rsidR="00324B51">
        <w:t> </w:t>
      </w:r>
      <w:r w:rsidR="00A52867" w:rsidRPr="00AA4E9B">
        <w:t>każdym dniu roboczym.</w:t>
      </w:r>
    </w:p>
    <w:p w:rsidR="00A52867" w:rsidRPr="00AA4E9B" w:rsidRDefault="00A52867" w:rsidP="00007278">
      <w:pPr>
        <w:pStyle w:val="ZUSTzmustartykuempunktem"/>
        <w:keepNext/>
      </w:pPr>
      <w:r w:rsidRPr="00AA4E9B">
        <w:t>2.</w:t>
      </w:r>
      <w:r w:rsidR="00324B51">
        <w:t> </w:t>
      </w:r>
      <w:r w:rsidRPr="00AA4E9B">
        <w:t>Bank hipoteczny ustala, czy – na dzień dokonania ustalenia – wierzytelności banku hipotecznego oraz prawa</w:t>
      </w:r>
      <w:r w:rsidR="00324B51" w:rsidRPr="00AA4E9B">
        <w:t xml:space="preserve"> i</w:t>
      </w:r>
      <w:r w:rsidR="00324B51">
        <w:t> </w:t>
      </w:r>
      <w:r w:rsidRPr="00AA4E9B">
        <w:t>środki,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3, 3a</w:t>
      </w:r>
      <w:r w:rsidR="00324B51" w:rsidRPr="00AA4E9B">
        <w:t xml:space="preserve"> i</w:t>
      </w:r>
      <w:r w:rsidR="00324B51">
        <w:t> </w:t>
      </w:r>
      <w:r w:rsidRPr="00AA4E9B">
        <w:t>4, wpisane do rejestru zabezpieczenia listów zastawnych, wystarczają na: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pełne zaspokojenie posiadaczy listów zastawnych (test równowagi pokrycia) oraz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pełne zaspokojenie posiadaczy listów zastawnych</w:t>
      </w:r>
      <w:r w:rsidR="00324B51" w:rsidRPr="00AA4E9B">
        <w:t xml:space="preserve"> w</w:t>
      </w:r>
      <w:r w:rsidR="00324B51">
        <w:t> </w:t>
      </w:r>
      <w:r w:rsidRPr="00AA4E9B">
        <w:t>przedłużonych terminach wymagalności,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44</w:t>
      </w:r>
      <w:r w:rsidR="00324B51" w:rsidRPr="00AA4E9B">
        <w:t>6</w:t>
      </w:r>
      <w:r w:rsidR="00324B51">
        <w:t xml:space="preserve"> ust. </w:t>
      </w:r>
      <w:r w:rsidR="00324B51" w:rsidRPr="00AA4E9B">
        <w:t>1</w:t>
      </w:r>
      <w:r w:rsidR="00324B51">
        <w:t> </w:t>
      </w:r>
      <w:r w:rsidRPr="00AA4E9B">
        <w:t>ustawy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8</w:t>
      </w:r>
      <w:r w:rsidR="00324B51">
        <w:t> </w:t>
      </w:r>
      <w:r w:rsidRPr="00AA4E9B">
        <w:t>lutego 200</w:t>
      </w:r>
      <w:r w:rsidR="00324B51" w:rsidRPr="00AA4E9B">
        <w:t>3</w:t>
      </w:r>
      <w:r w:rsidR="00324B51">
        <w:t> </w:t>
      </w:r>
      <w:r w:rsidRPr="00AA4E9B">
        <w:t>r. – Prawo upadłościowe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5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23</w:t>
      </w:r>
      <w:r w:rsidR="006F4954">
        <w:t xml:space="preserve">3, z </w:t>
      </w:r>
      <w:proofErr w:type="spellStart"/>
      <w:r w:rsidR="006F4954">
        <w:t>późn</w:t>
      </w:r>
      <w:proofErr w:type="spellEnd"/>
      <w:r w:rsidR="006F4954">
        <w:t>. zm.</w:t>
      </w:r>
      <w:r w:rsidR="006F4954">
        <w:rPr>
          <w:rStyle w:val="Odwoanieprzypisudolnego"/>
        </w:rPr>
        <w:footnoteReference w:id="4"/>
      </w:r>
      <w:r w:rsidR="006F4954">
        <w:rPr>
          <w:rStyle w:val="IGindeksgrny"/>
        </w:rPr>
        <w:t>)</w:t>
      </w:r>
      <w:r w:rsidRPr="00AA4E9B">
        <w:t>) (test płynności).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Przeprowadzając test równowagi pokrycia</w:t>
      </w:r>
      <w:r w:rsidR="00324B51" w:rsidRPr="00AA4E9B">
        <w:t xml:space="preserve"> i</w:t>
      </w:r>
      <w:r w:rsidR="00324B51">
        <w:t> </w:t>
      </w:r>
      <w:r w:rsidRPr="00AA4E9B">
        <w:t>test płynności, bank hipoteczny uwzględnia koszty likwidacji osobnej masy upadłości oraz różnice walutowe</w:t>
      </w:r>
      <w:r w:rsidR="00324B51" w:rsidRPr="00AA4E9B">
        <w:t xml:space="preserve"> i</w:t>
      </w:r>
      <w:r w:rsidR="00324B51">
        <w:t> </w:t>
      </w:r>
      <w:r w:rsidRPr="00AA4E9B">
        <w:t>oprocentowania, jeżeli takie różnice pomiędzy skł</w:t>
      </w:r>
      <w:r>
        <w:t>adnikami osobnej masy upadłości</w:t>
      </w:r>
      <w:r w:rsidR="00324B51" w:rsidRPr="00AA4E9B">
        <w:t xml:space="preserve"> a</w:t>
      </w:r>
      <w:r w:rsidR="00324B51">
        <w:t> </w:t>
      </w:r>
      <w:r w:rsidRPr="00AA4E9B">
        <w:t>zobowiązaniami</w:t>
      </w:r>
      <w:r w:rsidR="00324B51" w:rsidRPr="00AA4E9B">
        <w:t xml:space="preserve"> z</w:t>
      </w:r>
      <w:r w:rsidR="00324B51">
        <w:t> </w:t>
      </w:r>
      <w:r w:rsidRPr="00AA4E9B">
        <w:t>listów zastawnych nie będą zabezpieczone przez odpowiednie transakcje zabe</w:t>
      </w:r>
      <w:r w:rsidRPr="00AA4E9B">
        <w:t>z</w:t>
      </w:r>
      <w:r w:rsidRPr="00AA4E9B">
        <w:t>pieczające przed ryzykiem zmiany stopy procentowej lub ryzykiem walutowym.</w:t>
      </w:r>
    </w:p>
    <w:p w:rsidR="00A52867" w:rsidRPr="00AA4E9B" w:rsidRDefault="00A52867" w:rsidP="00A52867">
      <w:pPr>
        <w:pStyle w:val="ZUSTzmustartykuempunktem"/>
      </w:pPr>
      <w:r w:rsidRPr="00AA4E9B">
        <w:t>4.</w:t>
      </w:r>
      <w:r w:rsidR="00324B51">
        <w:t> </w:t>
      </w:r>
      <w:r w:rsidRPr="00AA4E9B">
        <w:t xml:space="preserve">Test równowagi pokrycia jest przeprowadzany nie rzadziej niż co </w:t>
      </w:r>
      <w:r w:rsidR="00324B51" w:rsidRPr="00AA4E9B">
        <w:t>6</w:t>
      </w:r>
      <w:r w:rsidR="00324B51">
        <w:t> </w:t>
      </w:r>
      <w:r w:rsidRPr="00AA4E9B">
        <w:t>miesięcy,</w:t>
      </w:r>
      <w:r w:rsidR="00324B51" w:rsidRPr="00AA4E9B">
        <w:t xml:space="preserve"> a</w:t>
      </w:r>
      <w:r w:rsidR="00324B51">
        <w:t> </w:t>
      </w:r>
      <w:r w:rsidRPr="00AA4E9B">
        <w:t xml:space="preserve">test płynności – nie rzadziej niż co </w:t>
      </w:r>
      <w:r w:rsidR="00324B51" w:rsidRPr="00AA4E9B">
        <w:t>3</w:t>
      </w:r>
      <w:r w:rsidR="00324B51">
        <w:t> </w:t>
      </w:r>
      <w:r w:rsidRPr="00AA4E9B">
        <w:t>miesiące.</w:t>
      </w:r>
    </w:p>
    <w:p w:rsidR="00A52867" w:rsidRPr="00AA4E9B" w:rsidRDefault="00A52867" w:rsidP="00A52867">
      <w:pPr>
        <w:pStyle w:val="ZUSTzmustartykuempunktem"/>
      </w:pPr>
      <w:r w:rsidRPr="00AA4E9B">
        <w:t>5.</w:t>
      </w:r>
      <w:r w:rsidR="00324B51">
        <w:t> </w:t>
      </w:r>
      <w:r w:rsidRPr="00AA4E9B">
        <w:t>Wyniki 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 uznaje się za pozytywne, jeżeli po ich przeprowadzeniu ustalono, że – na dzień dokonania ustalenia – wierzytelności banku hipotecznego oraz prawa</w:t>
      </w:r>
      <w:r w:rsidR="00324B51" w:rsidRPr="00AA4E9B">
        <w:t xml:space="preserve"> i</w:t>
      </w:r>
      <w:r w:rsidR="00324B51">
        <w:t> </w:t>
      </w:r>
      <w:r w:rsidRPr="00AA4E9B">
        <w:t>środki,</w:t>
      </w:r>
      <w:r w:rsidR="00324B51" w:rsidRPr="00AA4E9B">
        <w:t xml:space="preserve"> o</w:t>
      </w:r>
      <w:r w:rsidR="00324B51">
        <w:t> </w:t>
      </w:r>
      <w:r w:rsidRPr="00AA4E9B">
        <w:t>których m</w:t>
      </w:r>
      <w:r w:rsidRPr="00AA4E9B">
        <w:t>o</w:t>
      </w:r>
      <w:r w:rsidRPr="00AA4E9B">
        <w:t>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3, 3a</w:t>
      </w:r>
      <w:r w:rsidR="00324B51" w:rsidRPr="00AA4E9B">
        <w:t xml:space="preserve"> i</w:t>
      </w:r>
      <w:r w:rsidR="00324B51">
        <w:t> </w:t>
      </w:r>
      <w:r w:rsidRPr="00AA4E9B">
        <w:t>4, wpisane do rejestru zabezpieczenia listów zastawnych, wystarczają na pełne zaspokojenie posiadaczy listów zastawnych.</w:t>
      </w:r>
    </w:p>
    <w:p w:rsidR="00A52867" w:rsidRPr="00AA4E9B" w:rsidRDefault="00A52867" w:rsidP="00A52867">
      <w:pPr>
        <w:pStyle w:val="ZUSTzmustartykuempunktem"/>
      </w:pPr>
      <w:r w:rsidRPr="00AA4E9B">
        <w:t>6.</w:t>
      </w:r>
      <w:r w:rsidR="00324B51">
        <w:t> </w:t>
      </w:r>
      <w:r w:rsidRPr="00AA4E9B">
        <w:t>Rachunek zabezpieczenia listów zastawnych oraz test równowagi pokrycia</w:t>
      </w:r>
      <w:r w:rsidR="00324B51" w:rsidRPr="00AA4E9B">
        <w:t xml:space="preserve"> i</w:t>
      </w:r>
      <w:r w:rsidR="00324B51">
        <w:t> </w:t>
      </w:r>
      <w:r w:rsidRPr="00AA4E9B">
        <w:t>test płynności są przeprowadz</w:t>
      </w:r>
      <w:r w:rsidRPr="00AA4E9B">
        <w:t>a</w:t>
      </w:r>
      <w:r w:rsidRPr="00AA4E9B">
        <w:t>ne odrębnie dla hipotecznych listów zastawnych</w:t>
      </w:r>
      <w:r w:rsidR="00324B51" w:rsidRPr="00AA4E9B">
        <w:t xml:space="preserve"> i</w:t>
      </w:r>
      <w:r w:rsidR="00324B51">
        <w:t> </w:t>
      </w:r>
      <w:r w:rsidRPr="00AA4E9B">
        <w:t>dla publicznych listów zastawnych.</w:t>
      </w:r>
    </w:p>
    <w:p w:rsidR="00A52867" w:rsidRPr="00AA4E9B" w:rsidRDefault="00A52867" w:rsidP="00007278">
      <w:pPr>
        <w:pStyle w:val="ZUSTzmustartykuempunktem"/>
        <w:keepNext/>
      </w:pPr>
      <w:r w:rsidRPr="00AA4E9B">
        <w:t>7.</w:t>
      </w:r>
      <w:r w:rsidR="00324B51">
        <w:t> </w:t>
      </w:r>
      <w:r w:rsidRPr="00AA4E9B">
        <w:t xml:space="preserve">Minister właściwy do spraw instytucji finansowych, po zasięgnięciu opinii Komisji Nadzoru Finansowego, </w:t>
      </w:r>
      <w:r w:rsidRPr="0084310E">
        <w:t>określi,</w:t>
      </w:r>
      <w:r w:rsidR="00324B51" w:rsidRPr="00AA4E9B">
        <w:t xml:space="preserve"> w</w:t>
      </w:r>
      <w:r w:rsidR="00324B51">
        <w:t> </w:t>
      </w:r>
      <w:r w:rsidRPr="00AA4E9B">
        <w:t>drodze rozporządzenia, szczegółowe warunki oraz sposób przeprowadzania: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rachunku zabezpieczenia listów zastawnych,</w:t>
      </w:r>
      <w:r w:rsidR="00324B51" w:rsidRPr="00AA4E9B">
        <w:t xml:space="preserve"> o</w:t>
      </w:r>
      <w:r w:rsidR="00324B51">
        <w:t> </w:t>
      </w:r>
      <w:r w:rsidRPr="00AA4E9B">
        <w:t>którym mowa</w:t>
      </w:r>
      <w:r w:rsidR="00324B51" w:rsidRPr="00AA4E9B">
        <w:t xml:space="preserve"> w</w:t>
      </w:r>
      <w:r w:rsidR="00324B51">
        <w:t> ust. </w:t>
      </w:r>
      <w:r w:rsidRPr="00AA4E9B">
        <w:t>1,</w:t>
      </w:r>
      <w:r w:rsidR="00324B51" w:rsidRPr="00AA4E9B">
        <w:t xml:space="preserve"> w</w:t>
      </w:r>
      <w:r w:rsidR="00324B51">
        <w:t> </w:t>
      </w:r>
      <w:r w:rsidRPr="00AA4E9B">
        <w:t>tym terminy, dla których jest on prz</w:t>
      </w:r>
      <w:r w:rsidRPr="00AA4E9B">
        <w:t>e</w:t>
      </w:r>
      <w:r w:rsidRPr="00AA4E9B">
        <w:t>prowadzany,</w:t>
      </w:r>
    </w:p>
    <w:p w:rsidR="00A52867" w:rsidRPr="00AA4E9B" w:rsidRDefault="00A52867" w:rsidP="00007278">
      <w:pPr>
        <w:pStyle w:val="ZPKTzmpktartykuempunktem"/>
        <w:keepNext/>
      </w:pPr>
      <w:r w:rsidRPr="00AA4E9B">
        <w:t>2)</w:t>
      </w:r>
      <w:r w:rsidRPr="00AA4E9B">
        <w:tab/>
        <w:t>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</w:t>
      </w:r>
    </w:p>
    <w:p w:rsidR="00A52867" w:rsidRPr="00AA4E9B" w:rsidRDefault="00A52867" w:rsidP="00A52867">
      <w:pPr>
        <w:pStyle w:val="ZCZWSPPKTzmczciwsppktartykuempunktem"/>
      </w:pPr>
      <w:r w:rsidRPr="00AA4E9B">
        <w:t>–</w:t>
      </w:r>
      <w:r w:rsidR="00007278">
        <w:t> </w:t>
      </w:r>
      <w:r w:rsidRPr="00AA4E9B">
        <w:t>mając na względzie konieczność zapewnienia bezpieczeństwa wyemitowanych listów zastawnych.</w:t>
      </w:r>
      <w:r w:rsidR="00007278">
        <w:t>”</w:t>
      </w:r>
      <w:r w:rsidRPr="00AA4E9B">
        <w:t>;</w:t>
      </w:r>
    </w:p>
    <w:p w:rsidR="00A52867" w:rsidRPr="00AA4E9B" w:rsidRDefault="00A52867" w:rsidP="00324B51">
      <w:pPr>
        <w:pStyle w:val="PKTpunkt"/>
      </w:pPr>
      <w:r>
        <w:lastRenderedPageBreak/>
        <w:t>12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2</w:t>
      </w:r>
      <w:r w:rsidR="00324B51" w:rsidRPr="00AA4E9B">
        <w:t>7</w:t>
      </w:r>
      <w:r w:rsidR="00324B51">
        <w:t xml:space="preserve"> w ust. </w:t>
      </w:r>
      <w:r w:rsidR="00324B51" w:rsidRPr="00AA4E9B">
        <w:t>1</w:t>
      </w:r>
      <w:r w:rsidR="00324B51">
        <w:t xml:space="preserve"> zdanie</w:t>
      </w:r>
      <w:r w:rsidRPr="00AA4E9B">
        <w:t xml:space="preserve"> pierwsze otrzymuje brzmienie:</w:t>
      </w:r>
      <w:r w:rsidR="00324B51">
        <w:t xml:space="preserve"> </w:t>
      </w:r>
      <w:r w:rsidR="00007278">
        <w:t>„</w:t>
      </w:r>
      <w:r w:rsidRPr="00AA4E9B">
        <w:t>Przy każdym banku hipotecznym powołuje się powiernika oraz co najmniej jednego zastępcę powiernika, przy czym liczbę zastępców powiernika dostosowuje się do skali dzi</w:t>
      </w:r>
      <w:r w:rsidRPr="00AA4E9B">
        <w:t>a</w:t>
      </w:r>
      <w:r w:rsidRPr="00AA4E9B">
        <w:t>łalności banku hipotecznego.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 w:rsidRPr="00AA4E9B">
        <w:t>1</w:t>
      </w:r>
      <w:r>
        <w:t>3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30:</w:t>
      </w:r>
    </w:p>
    <w:p w:rsidR="00A52867" w:rsidRPr="00AA4E9B" w:rsidRDefault="00A52867" w:rsidP="00007278">
      <w:pPr>
        <w:pStyle w:val="LITlitera"/>
        <w:keepNext/>
      </w:pPr>
      <w:r w:rsidRPr="00AA4E9B">
        <w:t>a)</w:t>
      </w:r>
      <w:r w:rsidRPr="00AA4E9B">
        <w:tab/>
        <w:t xml:space="preserve">pkt </w:t>
      </w:r>
      <w:r w:rsidR="00324B51" w:rsidRPr="00AA4E9B">
        <w:t>3</w:t>
      </w:r>
      <w:r w:rsidR="00324B51">
        <w:t> </w:t>
      </w:r>
      <w:r w:rsidRPr="00AA4E9B">
        <w:t>otrzymuje brzmienie:</w:t>
      </w:r>
    </w:p>
    <w:p w:rsidR="00A52867" w:rsidRPr="0084310E" w:rsidRDefault="00007278" w:rsidP="00A52867">
      <w:pPr>
        <w:pStyle w:val="ZLITPKTzmpktliter"/>
      </w:pPr>
      <w:r>
        <w:t>„</w:t>
      </w:r>
      <w:r w:rsidR="00A52867" w:rsidRPr="0084310E">
        <w:t>3)</w:t>
      </w:r>
      <w:r w:rsidR="00A52867" w:rsidRPr="0084310E">
        <w:tab/>
        <w:t>bank hipoteczny przestrzega wymogów,</w:t>
      </w:r>
      <w:r w:rsidR="00324B51" w:rsidRPr="0084310E">
        <w:t xml:space="preserve"> o</w:t>
      </w:r>
      <w:r w:rsidR="00324B51">
        <w:t> </w:t>
      </w:r>
      <w:r w:rsidR="00A52867" w:rsidRPr="0084310E">
        <w:t>których mowa</w:t>
      </w:r>
      <w:r w:rsidR="00324B51" w:rsidRPr="0084310E">
        <w:t xml:space="preserve"> w</w:t>
      </w:r>
      <w:r w:rsidR="00324B51">
        <w:t> art. </w:t>
      </w:r>
      <w:r w:rsidR="00A52867" w:rsidRPr="0084310E">
        <w:t>18;</w:t>
      </w:r>
      <w:r>
        <w:t>”</w:t>
      </w:r>
      <w:r w:rsidR="00A52867" w:rsidRPr="0084310E">
        <w:t>,</w:t>
      </w:r>
    </w:p>
    <w:p w:rsidR="00A52867" w:rsidRPr="00AA4E9B" w:rsidRDefault="00A52867" w:rsidP="00007278">
      <w:pPr>
        <w:pStyle w:val="LITlitera"/>
        <w:keepNext/>
      </w:pPr>
      <w:r w:rsidRPr="00AA4E9B">
        <w:t>b)</w:t>
      </w:r>
      <w:r w:rsidRPr="00AA4E9B">
        <w:tab/>
        <w:t>po</w:t>
      </w:r>
      <w:r w:rsidR="00324B51">
        <w:t xml:space="preserve"> pkt </w:t>
      </w:r>
      <w:r w:rsidR="00324B51" w:rsidRPr="00AA4E9B">
        <w:t>3</w:t>
      </w:r>
      <w:r w:rsidR="00324B51">
        <w:t> </w:t>
      </w:r>
      <w:r w:rsidRPr="00AA4E9B">
        <w:t>dodaje się</w:t>
      </w:r>
      <w:r w:rsidR="00324B51">
        <w:t xml:space="preserve"> pkt </w:t>
      </w:r>
      <w:r w:rsidRPr="00AA4E9B">
        <w:t>3a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84310E" w:rsidRDefault="00007278" w:rsidP="00A52867">
      <w:pPr>
        <w:pStyle w:val="ZLITPKTzmpktliter"/>
      </w:pPr>
      <w:r>
        <w:t>„</w:t>
      </w:r>
      <w:r w:rsidR="00A52867" w:rsidRPr="0084310E">
        <w:t>3a)</w:t>
      </w:r>
      <w:r w:rsidR="00A52867" w:rsidRPr="0084310E">
        <w:tab/>
        <w:t>wyniki testu równowagi pokrycia</w:t>
      </w:r>
      <w:r w:rsidR="00324B51" w:rsidRPr="0084310E">
        <w:t xml:space="preserve"> i</w:t>
      </w:r>
      <w:r w:rsidR="00324B51">
        <w:t> </w:t>
      </w:r>
      <w:r w:rsidR="00A52867" w:rsidRPr="0084310E">
        <w:t>testu płynności potwierdzają, że wierzytelności banku hipotecznego oraz prawa</w:t>
      </w:r>
      <w:r w:rsidR="00324B51" w:rsidRPr="0084310E">
        <w:t xml:space="preserve"> i</w:t>
      </w:r>
      <w:r w:rsidR="00324B51">
        <w:t> </w:t>
      </w:r>
      <w:r w:rsidR="00A52867" w:rsidRPr="0084310E">
        <w:t>środki,</w:t>
      </w:r>
      <w:r w:rsidR="00324B51" w:rsidRPr="0084310E">
        <w:t xml:space="preserve"> o</w:t>
      </w:r>
      <w:r w:rsidR="00324B51">
        <w:t> </w:t>
      </w:r>
      <w:r w:rsidR="00A52867" w:rsidRPr="0084310E">
        <w:t>których mowa</w:t>
      </w:r>
      <w:r w:rsidR="00324B51" w:rsidRPr="0084310E">
        <w:t xml:space="preserve"> w</w:t>
      </w:r>
      <w:r w:rsidR="00324B51">
        <w:t> art. </w:t>
      </w:r>
      <w:r w:rsidR="00A52867" w:rsidRPr="0084310E">
        <w:t>1</w:t>
      </w:r>
      <w:r w:rsidR="00324B51" w:rsidRPr="0084310E">
        <w:t>8</w:t>
      </w:r>
      <w:r w:rsidR="00324B51">
        <w:t xml:space="preserve"> ust. </w:t>
      </w:r>
      <w:r w:rsidR="00A52867" w:rsidRPr="0084310E">
        <w:t>3, 3a</w:t>
      </w:r>
      <w:r w:rsidR="00324B51" w:rsidRPr="0084310E">
        <w:t xml:space="preserve"> i</w:t>
      </w:r>
      <w:r w:rsidR="00324B51">
        <w:t> </w:t>
      </w:r>
      <w:r w:rsidR="00A52867" w:rsidRPr="0084310E">
        <w:t>4, wpisane do rejestru zabezpieczenia listów z</w:t>
      </w:r>
      <w:r w:rsidR="00A52867" w:rsidRPr="0084310E">
        <w:t>a</w:t>
      </w:r>
      <w:r w:rsidR="00A52867" w:rsidRPr="0084310E">
        <w:t>stawnych, wystarczają na pełne zaspokojenie posiadaczy listów zastawnych;</w:t>
      </w:r>
      <w:r>
        <w:t>”</w:t>
      </w:r>
      <w:r w:rsidR="00A52867" w:rsidRPr="0084310E">
        <w:t>;</w:t>
      </w:r>
    </w:p>
    <w:p w:rsidR="00A52867" w:rsidRPr="0084310E" w:rsidRDefault="00A52867" w:rsidP="00007278">
      <w:pPr>
        <w:pStyle w:val="PKTpunkt"/>
        <w:keepNext/>
      </w:pPr>
      <w:r w:rsidRPr="0084310E">
        <w:t>14)</w:t>
      </w:r>
      <w:r w:rsidRPr="0084310E">
        <w:tab/>
        <w:t>po</w:t>
      </w:r>
      <w:r w:rsidR="00324B51">
        <w:t xml:space="preserve"> art. </w:t>
      </w:r>
      <w:r w:rsidRPr="0084310E">
        <w:t>3</w:t>
      </w:r>
      <w:r w:rsidR="00324B51" w:rsidRPr="0084310E">
        <w:t>0</w:t>
      </w:r>
      <w:r w:rsidR="00324B51">
        <w:t> </w:t>
      </w:r>
      <w:r w:rsidRPr="0084310E">
        <w:t>dodaje się</w:t>
      </w:r>
      <w:r w:rsidR="00324B51">
        <w:t xml:space="preserve"> art. </w:t>
      </w:r>
      <w:r w:rsidRPr="0084310E">
        <w:t>30a</w:t>
      </w:r>
      <w:r w:rsidR="00324B51" w:rsidRPr="0084310E">
        <w:t xml:space="preserve"> w</w:t>
      </w:r>
      <w:r w:rsidR="00324B51">
        <w:t> </w:t>
      </w:r>
      <w:r w:rsidRPr="0084310E">
        <w:t>brzmieniu:</w:t>
      </w:r>
    </w:p>
    <w:p w:rsidR="00A52867" w:rsidRPr="0084310E" w:rsidRDefault="00007278" w:rsidP="00007278">
      <w:pPr>
        <w:pStyle w:val="ZARTzmartartykuempunktem"/>
        <w:keepNext/>
      </w:pPr>
      <w:r>
        <w:t>„</w:t>
      </w:r>
      <w:r w:rsidR="00A52867" w:rsidRPr="0084310E">
        <w:t>Art.</w:t>
      </w:r>
      <w:r w:rsidR="00324B51">
        <w:t> </w:t>
      </w:r>
      <w:r w:rsidR="00A52867" w:rsidRPr="0084310E">
        <w:t>30a.</w:t>
      </w:r>
      <w:r w:rsidR="00324B51">
        <w:t> </w:t>
      </w:r>
      <w:r w:rsidR="00324B51" w:rsidRPr="0084310E">
        <w:t>W</w:t>
      </w:r>
      <w:r w:rsidR="00324B51">
        <w:t> </w:t>
      </w:r>
      <w:r w:rsidR="00A52867" w:rsidRPr="0084310E">
        <w:t>przypadku:</w:t>
      </w:r>
    </w:p>
    <w:p w:rsidR="00A52867" w:rsidRPr="0084310E" w:rsidRDefault="00A52867" w:rsidP="00A52867">
      <w:pPr>
        <w:pStyle w:val="ZPKTzmpktartykuempunktem"/>
      </w:pPr>
      <w:r w:rsidRPr="0084310E">
        <w:t>1)</w:t>
      </w:r>
      <w:r w:rsidRPr="0084310E">
        <w:tab/>
        <w:t>stwierdzenia nieprzestrzegania przez bank wymogów,</w:t>
      </w:r>
      <w:r w:rsidR="00324B51" w:rsidRPr="0084310E">
        <w:t xml:space="preserve"> o</w:t>
      </w:r>
      <w:r w:rsidR="00324B51">
        <w:t> </w:t>
      </w:r>
      <w:r w:rsidRPr="0084310E">
        <w:t>których mowa</w:t>
      </w:r>
      <w:r w:rsidR="00324B51" w:rsidRPr="0084310E">
        <w:t xml:space="preserve"> w</w:t>
      </w:r>
      <w:r w:rsidR="00324B51">
        <w:t> art. </w:t>
      </w:r>
      <w:r w:rsidRPr="0084310E">
        <w:t>18, lub</w:t>
      </w:r>
    </w:p>
    <w:p w:rsidR="00A52867" w:rsidRPr="0084310E" w:rsidRDefault="00A52867" w:rsidP="00007278">
      <w:pPr>
        <w:pStyle w:val="ZPKTzmpktartykuempunktem"/>
        <w:keepNext/>
      </w:pPr>
      <w:r w:rsidRPr="0084310E">
        <w:t>2)</w:t>
      </w:r>
      <w:r w:rsidRPr="0084310E">
        <w:tab/>
        <w:t>gdy wynik testu równowagi pokrycia lub testu płynności nie jest pozytywny</w:t>
      </w:r>
    </w:p>
    <w:p w:rsidR="00A52867" w:rsidRPr="0084310E" w:rsidRDefault="00A52867" w:rsidP="00A52867">
      <w:pPr>
        <w:pStyle w:val="ZCZWSPPKTzmczciwsppktartykuempunktem"/>
        <w:rPr>
          <w:rStyle w:val="Ppogrubienie"/>
        </w:rPr>
      </w:pPr>
      <w:r w:rsidRPr="0084310E">
        <w:t>–</w:t>
      </w:r>
      <w:r w:rsidR="00324B51">
        <w:t> </w:t>
      </w:r>
      <w:r w:rsidRPr="0084310E">
        <w:t>powiernik niezwłocznie zawiadamia</w:t>
      </w:r>
      <w:r w:rsidR="00324B51" w:rsidRPr="0084310E">
        <w:t xml:space="preserve"> o</w:t>
      </w:r>
      <w:r w:rsidR="00324B51">
        <w:t> </w:t>
      </w:r>
      <w:r w:rsidRPr="0084310E">
        <w:t>tym Komisję Nadzoru Finansowego.</w:t>
      </w:r>
      <w:r w:rsidR="00007278">
        <w:t>”</w:t>
      </w:r>
      <w:r w:rsidRPr="0084310E">
        <w:t>;</w:t>
      </w:r>
    </w:p>
    <w:p w:rsidR="00A52867" w:rsidRPr="00AA4E9B" w:rsidRDefault="00A52867" w:rsidP="00A52867">
      <w:pPr>
        <w:pStyle w:val="PKTpunkt"/>
      </w:pPr>
      <w:r w:rsidRPr="00AA4E9B">
        <w:t>1</w:t>
      </w:r>
      <w:r>
        <w:t>5</w:t>
      </w:r>
      <w:r w:rsidRPr="00AA4E9B">
        <w:t>)</w:t>
      </w:r>
      <w:r w:rsidRPr="00AA4E9B">
        <w:tab/>
        <w:t>uchyla się dział V.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2.</w:t>
      </w:r>
      <w:r w:rsidR="00324B51">
        <w:rPr>
          <w:rStyle w:val="Ppogrubienie"/>
        </w:rPr>
        <w:t> </w:t>
      </w:r>
      <w:r w:rsidR="00324B51" w:rsidRPr="00AA4E9B">
        <w:t>W</w:t>
      </w:r>
      <w:r w:rsidR="00324B51">
        <w:rPr>
          <w:rStyle w:val="Ppogrubienie"/>
        </w:rPr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6</w:t>
      </w:r>
      <w:r w:rsidR="00324B51">
        <w:t> </w:t>
      </w:r>
      <w:r w:rsidRPr="00AA4E9B">
        <w:t>lipca 199</w:t>
      </w:r>
      <w:r w:rsidR="00324B51" w:rsidRPr="00AA4E9B">
        <w:t>1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podatku dochodowym od osób fizycznych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2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361,</w:t>
      </w:r>
      <w:r w:rsidR="00324B51" w:rsidRPr="00AA4E9B">
        <w:t xml:space="preserve"> z</w:t>
      </w:r>
      <w:r w:rsidR="00324B51">
        <w:t> </w:t>
      </w:r>
      <w:proofErr w:type="spellStart"/>
      <w:r w:rsidRPr="00AA4E9B">
        <w:t>późn</w:t>
      </w:r>
      <w:proofErr w:type="spellEnd"/>
      <w:r w:rsidRPr="00AA4E9B">
        <w:t>. zm.</w:t>
      </w:r>
      <w:r w:rsidRPr="00AA4E9B">
        <w:rPr>
          <w:rStyle w:val="Odwoanieprzypisudolnego"/>
        </w:rPr>
        <w:footnoteReference w:id="5"/>
      </w:r>
      <w:r w:rsidRPr="00AA4E9B">
        <w:rPr>
          <w:rStyle w:val="IGindeksgrny"/>
        </w:rPr>
        <w:t>)</w:t>
      </w:r>
      <w:r w:rsidRPr="00AA4E9B">
        <w:t>)</w:t>
      </w:r>
      <w:r w:rsidR="00324B51" w:rsidRPr="00AA4E9B">
        <w:t xml:space="preserve"> w</w:t>
      </w:r>
      <w:r w:rsidR="00324B51">
        <w:t> art. </w:t>
      </w:r>
      <w:r w:rsidRPr="00AA4E9B">
        <w:t>2</w:t>
      </w:r>
      <w:r w:rsidR="00324B51" w:rsidRPr="00AA4E9B">
        <w:t>1</w:t>
      </w:r>
      <w:r w:rsidR="00324B51">
        <w:t xml:space="preserve"> w ust. </w:t>
      </w:r>
      <w:r w:rsidR="00324B51" w:rsidRPr="00AA4E9B">
        <w:t>1</w:t>
      </w:r>
      <w:r w:rsidR="00324B51">
        <w:t> </w:t>
      </w:r>
      <w:r w:rsidRPr="00AA4E9B">
        <w:t>po</w:t>
      </w:r>
      <w:r w:rsidR="00324B51">
        <w:t xml:space="preserve"> pkt </w:t>
      </w:r>
      <w:r w:rsidRPr="00AA4E9B">
        <w:t>13</w:t>
      </w:r>
      <w:r w:rsidR="00324B51" w:rsidRPr="00AA4E9B">
        <w:t>0</w:t>
      </w:r>
      <w:r w:rsidR="00324B51">
        <w:t> </w:t>
      </w:r>
      <w:r w:rsidRPr="00AA4E9B">
        <w:t>dodaje się</w:t>
      </w:r>
      <w:r w:rsidR="00324B51">
        <w:t xml:space="preserve"> pkt </w:t>
      </w:r>
      <w:r w:rsidRPr="00AA4E9B">
        <w:t>130a</w:t>
      </w:r>
      <w:r w:rsidR="00324B51" w:rsidRPr="00AA4E9B">
        <w:t xml:space="preserve"> </w:t>
      </w:r>
      <w:r w:rsidR="00324B51" w:rsidRPr="0084310E">
        <w:t>i</w:t>
      </w:r>
      <w:r w:rsidR="00324B51">
        <w:t> </w:t>
      </w:r>
      <w:r w:rsidRPr="0084310E">
        <w:t>130b</w:t>
      </w:r>
      <w:r w:rsidR="00324B51" w:rsidRPr="0084310E">
        <w:t xml:space="preserve"> </w:t>
      </w:r>
      <w:r w:rsidR="00324B51" w:rsidRPr="00AA4E9B">
        <w:t>w</w:t>
      </w:r>
      <w:r w:rsidR="00324B51">
        <w:t> </w:t>
      </w:r>
      <w:r w:rsidRPr="00AA4E9B">
        <w:t>brzmieniu:</w:t>
      </w:r>
    </w:p>
    <w:p w:rsidR="00A52867" w:rsidRDefault="00007278" w:rsidP="00A52867">
      <w:pPr>
        <w:pStyle w:val="ZPKTzmpktartykuempunktem"/>
      </w:pPr>
      <w:r>
        <w:t>„</w:t>
      </w:r>
      <w:r w:rsidR="00A52867" w:rsidRPr="00AA4E9B">
        <w:t>130a)</w:t>
      </w:r>
      <w:r w:rsidR="00A52867" w:rsidRPr="00AA4E9B">
        <w:tab/>
        <w:t>odsetki lub dyskonto od listów zastawnych uzyskane przez osoby fizyczne,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324B51" w:rsidRPr="00AA4E9B">
        <w:t>3</w:t>
      </w:r>
      <w:r w:rsidR="00324B51">
        <w:t xml:space="preserve"> ust. </w:t>
      </w:r>
      <w:r w:rsidR="00A52867" w:rsidRPr="00AA4E9B">
        <w:t>2a;</w:t>
      </w:r>
    </w:p>
    <w:p w:rsidR="00A52867" w:rsidRPr="0084310E" w:rsidRDefault="00A52867" w:rsidP="00A52867">
      <w:pPr>
        <w:pStyle w:val="ZPKTzmpktartykuempunktem"/>
      </w:pPr>
      <w:r w:rsidRPr="0084310E">
        <w:t>130b)</w:t>
      </w:r>
      <w:r w:rsidRPr="0084310E">
        <w:tab/>
      </w:r>
      <w:r w:rsidR="006F4954">
        <w:tab/>
      </w:r>
      <w:r w:rsidRPr="0084310E">
        <w:t>odsetki lub dyskonto od obligacji emitowanych przez Bank Gospodarstwa Krajowego</w:t>
      </w:r>
      <w:r w:rsidR="00324B51" w:rsidRPr="0084310E">
        <w:t xml:space="preserve"> i</w:t>
      </w:r>
      <w:r w:rsidR="00324B51">
        <w:t> </w:t>
      </w:r>
      <w:r w:rsidRPr="0084310E">
        <w:t>oferowanych na ry</w:t>
      </w:r>
      <w:r w:rsidRPr="0084310E">
        <w:t>n</w:t>
      </w:r>
      <w:r w:rsidRPr="0084310E">
        <w:t>kach zagranicznych, przeznaczonych na finansowanie ustawowych celów działalności Banku Gospodarstwa Krajowego, dotyczących wspierania polityki gospodarczej Rady Ministrów, realizacji rządowych programów społeczno</w:t>
      </w:r>
      <w:r w:rsidR="00324B51">
        <w:softHyphen/>
      </w:r>
      <w:r w:rsidR="00324B51">
        <w:noBreakHyphen/>
      </w:r>
      <w:r w:rsidRPr="0084310E">
        <w:t>gospodarczych oraz programów samorządności lokalnej</w:t>
      </w:r>
      <w:r w:rsidR="00324B51" w:rsidRPr="0084310E">
        <w:t xml:space="preserve"> i</w:t>
      </w:r>
      <w:r w:rsidR="00324B51">
        <w:t> </w:t>
      </w:r>
      <w:r w:rsidRPr="0084310E">
        <w:t>rozwoju regionalnego, oraz dochody</w:t>
      </w:r>
      <w:r w:rsidR="00324B51" w:rsidRPr="0084310E">
        <w:t xml:space="preserve"> z</w:t>
      </w:r>
      <w:r w:rsidR="00324B51">
        <w:t> </w:t>
      </w:r>
      <w:r w:rsidRPr="0084310E">
        <w:t>odpłatnego zbycia tych obligacji, uzyskane przez podatników,</w:t>
      </w:r>
      <w:r w:rsidR="00324B51" w:rsidRPr="0084310E">
        <w:t xml:space="preserve"> o</w:t>
      </w:r>
      <w:r w:rsidR="00324B51">
        <w:t> </w:t>
      </w:r>
      <w:r w:rsidRPr="0084310E">
        <w:t>których mowa</w:t>
      </w:r>
      <w:r w:rsidR="00324B51" w:rsidRPr="0084310E">
        <w:t xml:space="preserve"> w</w:t>
      </w:r>
      <w:r w:rsidR="00324B51">
        <w:t> art. </w:t>
      </w:r>
      <w:r w:rsidR="00324B51" w:rsidRPr="0084310E">
        <w:t>3</w:t>
      </w:r>
      <w:r w:rsidR="00324B51">
        <w:t xml:space="preserve"> ust. </w:t>
      </w:r>
      <w:r w:rsidRPr="0084310E">
        <w:t>2a;</w:t>
      </w:r>
      <w:r w:rsidR="00007278">
        <w:t>”</w:t>
      </w:r>
      <w:r w:rsidRPr="0084310E">
        <w:t>.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3.</w:t>
      </w:r>
      <w:r w:rsidR="00324B51">
        <w:rPr>
          <w:rStyle w:val="Ppogrubienie"/>
        </w:rPr>
        <w:t> </w:t>
      </w:r>
      <w:r w:rsidR="00324B51" w:rsidRPr="00AA4E9B">
        <w:t>W</w:t>
      </w:r>
      <w:r w:rsidR="00324B51">
        <w:rPr>
          <w:rStyle w:val="Ppogrubienie"/>
        </w:rPr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>dnia 1</w:t>
      </w:r>
      <w:r w:rsidR="00324B51" w:rsidRPr="00AA4E9B">
        <w:t>5</w:t>
      </w:r>
      <w:r w:rsidR="00324B51">
        <w:t> </w:t>
      </w:r>
      <w:r w:rsidRPr="00AA4E9B">
        <w:t>lutego 199</w:t>
      </w:r>
      <w:r w:rsidR="00324B51" w:rsidRPr="00AA4E9B">
        <w:t>2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podatku dochodowym od osób prawnych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4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851,</w:t>
      </w:r>
      <w:r w:rsidR="00324B51" w:rsidRPr="00AA4E9B">
        <w:t xml:space="preserve"> z</w:t>
      </w:r>
      <w:r w:rsidR="00324B51">
        <w:t> </w:t>
      </w:r>
      <w:proofErr w:type="spellStart"/>
      <w:r w:rsidRPr="00AA4E9B">
        <w:t>późn</w:t>
      </w:r>
      <w:proofErr w:type="spellEnd"/>
      <w:r w:rsidRPr="00AA4E9B">
        <w:t>. zm.</w:t>
      </w:r>
      <w:r w:rsidRPr="00AA4E9B">
        <w:rPr>
          <w:rStyle w:val="Odwoanieprzypisudolnego"/>
        </w:rPr>
        <w:footnoteReference w:id="6"/>
      </w:r>
      <w:r w:rsidRPr="00AA4E9B">
        <w:rPr>
          <w:rStyle w:val="IGindeksgrny"/>
        </w:rPr>
        <w:t>)</w:t>
      </w:r>
      <w:r w:rsidRPr="00AA4E9B">
        <w:t>) wprowadza się następujące zmiany:</w:t>
      </w:r>
    </w:p>
    <w:p w:rsidR="00A52867" w:rsidRPr="00AA4E9B" w:rsidRDefault="00A52867" w:rsidP="00007278">
      <w:pPr>
        <w:pStyle w:val="PKTpunkt"/>
        <w:keepNext/>
      </w:pPr>
      <w:r w:rsidRPr="00AA4E9B">
        <w:t>1)</w:t>
      </w:r>
      <w:r w:rsidRPr="00AA4E9B">
        <w:tab/>
        <w:t>w</w:t>
      </w:r>
      <w:r w:rsidR="00324B51">
        <w:t xml:space="preserve"> art. </w:t>
      </w:r>
      <w:r w:rsidRPr="00AA4E9B">
        <w:t>16:</w:t>
      </w:r>
    </w:p>
    <w:p w:rsidR="00A52867" w:rsidRPr="00AA4E9B" w:rsidRDefault="00A52867" w:rsidP="00007278">
      <w:pPr>
        <w:pStyle w:val="LITlitera"/>
        <w:keepNext/>
      </w:pPr>
      <w:r w:rsidRPr="00AA4E9B">
        <w:t>a)</w:t>
      </w:r>
      <w:r w:rsidRPr="00AA4E9B">
        <w:tab/>
        <w:t>w</w:t>
      </w:r>
      <w:r w:rsidR="00324B51">
        <w:t xml:space="preserve"> ust. </w:t>
      </w:r>
      <w:r w:rsidRPr="00AA4E9B">
        <w:t>1:</w:t>
      </w:r>
    </w:p>
    <w:p w:rsidR="00A52867" w:rsidRPr="00AA4E9B" w:rsidRDefault="00A52867" w:rsidP="00007278">
      <w:pPr>
        <w:pStyle w:val="TIRtiret"/>
        <w:keepNext/>
      </w:pPr>
      <w:r w:rsidRPr="00AA4E9B">
        <w:t>–</w:t>
      </w:r>
      <w:r w:rsidRPr="00AA4E9B">
        <w:tab/>
        <w:t>w</w:t>
      </w:r>
      <w:r w:rsidR="00324B51">
        <w:t xml:space="preserve"> pkt </w:t>
      </w:r>
      <w:r w:rsidRPr="00AA4E9B">
        <w:t>2</w:t>
      </w:r>
      <w:r w:rsidR="00324B51" w:rsidRPr="00AA4E9B">
        <w:t>5</w:t>
      </w:r>
      <w:r w:rsidR="00324B51">
        <w:t> </w:t>
      </w:r>
      <w:r w:rsidRPr="00AA4E9B">
        <w:t>po</w:t>
      </w:r>
      <w:r w:rsidR="00324B51">
        <w:t xml:space="preserve"> lit. </w:t>
      </w:r>
      <w:r w:rsidRPr="00AA4E9B">
        <w:t>b dodaje się</w:t>
      </w:r>
      <w:r w:rsidR="00324B51">
        <w:t xml:space="preserve"> lit. </w:t>
      </w:r>
      <w:r w:rsidRPr="00AA4E9B">
        <w:t>ba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TIRLITzmlittiret"/>
      </w:pPr>
      <w:r>
        <w:t>„</w:t>
      </w:r>
      <w:r w:rsidR="00A52867" w:rsidRPr="00AA4E9B">
        <w:t>ba)</w:t>
      </w:r>
      <w:r w:rsidR="00A52867" w:rsidRPr="00AA4E9B">
        <w:tab/>
        <w:t>nabytych przez bank hipoteczny</w:t>
      </w:r>
      <w:r w:rsidR="00324B51" w:rsidRPr="00AA4E9B">
        <w:t xml:space="preserve"> w</w:t>
      </w:r>
      <w:r w:rsidR="00324B51">
        <w:t> </w:t>
      </w:r>
      <w:r w:rsidR="00A52867" w:rsidRPr="00AA4E9B">
        <w:t>celu emisji listów zastawnych od innych banków wierzytelności</w:t>
      </w:r>
      <w:r w:rsidR="00324B51" w:rsidRPr="00AA4E9B">
        <w:t xml:space="preserve"> z</w:t>
      </w:r>
      <w:r w:rsidR="00324B51">
        <w:t> </w:t>
      </w:r>
      <w:r w:rsidR="00A52867" w:rsidRPr="00AA4E9B">
        <w:t xml:space="preserve">tytułu udzielonych przez nie kredytów, zwanych dalej </w:t>
      </w:r>
      <w:r>
        <w:t>„</w:t>
      </w:r>
      <w:r w:rsidR="00A52867" w:rsidRPr="00AA4E9B">
        <w:t>nabytymi wierzytelnościami banku hipotec</w:t>
      </w:r>
      <w:r w:rsidR="00A52867" w:rsidRPr="00AA4E9B">
        <w:t>z</w:t>
      </w:r>
      <w:r w:rsidR="00A52867" w:rsidRPr="00AA4E9B">
        <w:t>nego</w:t>
      </w:r>
      <w:r>
        <w:t>”</w:t>
      </w:r>
      <w:r w:rsidR="00A52867" w:rsidRPr="00AA4E9B">
        <w:t xml:space="preserve"> – wymagalnych</w:t>
      </w:r>
      <w:r w:rsidR="00324B51" w:rsidRPr="00AA4E9B">
        <w:t xml:space="preserve"> a</w:t>
      </w:r>
      <w:r w:rsidR="00324B51">
        <w:t> </w:t>
      </w:r>
      <w:r w:rsidR="00A52867" w:rsidRPr="00AA4E9B">
        <w:t>nieściągalnych, pomniejszonych</w:t>
      </w:r>
      <w:r w:rsidR="00324B51" w:rsidRPr="00AA4E9B">
        <w:t xml:space="preserve"> o</w:t>
      </w:r>
      <w:r w:rsidR="00324B51">
        <w:t> </w:t>
      </w:r>
      <w:r w:rsidR="00A52867" w:rsidRPr="00AA4E9B">
        <w:t>kwotę niespłaconych odsetek</w:t>
      </w:r>
      <w:r w:rsidR="00324B51" w:rsidRPr="00AA4E9B">
        <w:t xml:space="preserve"> i</w:t>
      </w:r>
      <w:r w:rsidR="00324B51">
        <w:t> </w:t>
      </w:r>
      <w:r w:rsidR="00A52867" w:rsidRPr="00AA4E9B">
        <w:t>równowar</w:t>
      </w:r>
      <w:r w:rsidR="006F4954">
        <w:softHyphen/>
      </w:r>
      <w:r w:rsidR="00A52867" w:rsidRPr="00AA4E9B">
        <w:t>tość rezerw na te kredyty, zaliczonych uprzednio do kosztów uzyskania przychodów,</w:t>
      </w:r>
      <w:r>
        <w:t>”</w:t>
      </w:r>
      <w:r w:rsidR="00A52867" w:rsidRPr="00AA4E9B">
        <w:t>,</w:t>
      </w:r>
    </w:p>
    <w:p w:rsidR="00A52867" w:rsidRPr="00AA4E9B" w:rsidRDefault="00A52867" w:rsidP="00007278">
      <w:pPr>
        <w:pStyle w:val="TIRtiret"/>
        <w:keepNext/>
      </w:pPr>
      <w:r w:rsidRPr="00AA4E9B">
        <w:t>–</w:t>
      </w:r>
      <w:r w:rsidRPr="00AA4E9B">
        <w:tab/>
        <w:t>w</w:t>
      </w:r>
      <w:r w:rsidR="00324B51">
        <w:t xml:space="preserve"> pkt </w:t>
      </w:r>
      <w:r w:rsidRPr="00AA4E9B">
        <w:t>26:</w:t>
      </w:r>
    </w:p>
    <w:p w:rsidR="00A52867" w:rsidRPr="00AA4E9B" w:rsidRDefault="00A52867" w:rsidP="00007278">
      <w:pPr>
        <w:pStyle w:val="2TIRpodwjnytiret"/>
        <w:keepNext/>
      </w:pPr>
      <w:r w:rsidRPr="00AA4E9B">
        <w:t>–</w:t>
      </w:r>
      <w:r w:rsidR="00007278">
        <w:t>–</w:t>
      </w:r>
      <w:r w:rsidR="00007278">
        <w:tab/>
      </w:r>
      <w:r w:rsidRPr="00AA4E9B">
        <w:t>po</w:t>
      </w:r>
      <w:r w:rsidR="00324B51">
        <w:t xml:space="preserve"> lit. </w:t>
      </w:r>
      <w:r w:rsidR="00324B51" w:rsidRPr="00AA4E9B">
        <w:t>a</w:t>
      </w:r>
      <w:r w:rsidR="00324B51">
        <w:t> </w:t>
      </w:r>
      <w:r w:rsidRPr="00AA4E9B">
        <w:t>dodaje się</w:t>
      </w:r>
      <w:r w:rsidR="00324B51">
        <w:t xml:space="preserve"> lit. </w:t>
      </w:r>
      <w:r w:rsidRPr="00AA4E9B">
        <w:t>aa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84310E" w:rsidRDefault="00007278" w:rsidP="00A52867">
      <w:pPr>
        <w:pStyle w:val="Z2TIRLITzmlitpodwjnymtiret"/>
      </w:pPr>
      <w:r>
        <w:t>„</w:t>
      </w:r>
      <w:r w:rsidR="00A52867" w:rsidRPr="0084310E">
        <w:t>aa)</w:t>
      </w:r>
      <w:r w:rsidR="00324B51">
        <w:tab/>
      </w:r>
      <w:r w:rsidR="00A52867" w:rsidRPr="0084310E">
        <w:t>w bankach hipotecznych – wymagalnych a nieściągalnych nabytych wierzytelności banku hip</w:t>
      </w:r>
      <w:r w:rsidR="00A52867" w:rsidRPr="0084310E">
        <w:t>o</w:t>
      </w:r>
      <w:r w:rsidR="00A52867" w:rsidRPr="0084310E">
        <w:t>tecznego,</w:t>
      </w:r>
      <w:r>
        <w:t>”</w:t>
      </w:r>
      <w:r w:rsidR="00A52867" w:rsidRPr="0084310E">
        <w:t>,</w:t>
      </w:r>
    </w:p>
    <w:p w:rsidR="00A52867" w:rsidRPr="00AA4E9B" w:rsidRDefault="00A52867" w:rsidP="00007278">
      <w:pPr>
        <w:pStyle w:val="2TIRpodwjnytiret"/>
        <w:keepNext/>
      </w:pPr>
      <w:r w:rsidRPr="00AA4E9B">
        <w:t>–</w:t>
      </w:r>
      <w:r w:rsidR="00007278">
        <w:t>–</w:t>
      </w:r>
      <w:r w:rsidR="00007278">
        <w:tab/>
      </w:r>
      <w:r w:rsidRPr="00AA4E9B">
        <w:t>po</w:t>
      </w:r>
      <w:r w:rsidR="00324B51">
        <w:t xml:space="preserve"> lit. </w:t>
      </w:r>
      <w:r w:rsidRPr="00AA4E9B">
        <w:t>d dodaje się</w:t>
      </w:r>
      <w:r w:rsidR="00324B51">
        <w:t xml:space="preserve"> lit. </w:t>
      </w:r>
      <w:r w:rsidRPr="00AA4E9B">
        <w:t>da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2TIRLITzmlitpodwjnymtiret"/>
      </w:pPr>
      <w:r>
        <w:t>„</w:t>
      </w:r>
      <w:r w:rsidR="00A52867" w:rsidRPr="00AA4E9B">
        <w:t>da)</w:t>
      </w:r>
      <w:r w:rsidR="00324B51">
        <w:tab/>
      </w:r>
      <w:r w:rsidR="00A52867" w:rsidRPr="00AA4E9B">
        <w:t>25% kwoty zakwalifikowanych do kategorii wątpliwych nabytych wierzytelności banku hipotec</w:t>
      </w:r>
      <w:r w:rsidR="00A52867" w:rsidRPr="00AA4E9B">
        <w:t>z</w:t>
      </w:r>
      <w:r w:rsidR="00A52867" w:rsidRPr="00AA4E9B">
        <w:t>nego,</w:t>
      </w:r>
      <w:r>
        <w:t>”</w:t>
      </w:r>
      <w:r w:rsidR="00A52867" w:rsidRPr="00AA4E9B">
        <w:t>,</w:t>
      </w:r>
    </w:p>
    <w:p w:rsidR="00A52867" w:rsidRPr="00AA4E9B" w:rsidRDefault="00A52867" w:rsidP="00324B51">
      <w:pPr>
        <w:pStyle w:val="TIRtiret"/>
      </w:pPr>
      <w:r w:rsidRPr="00AA4E9B">
        <w:t>–</w:t>
      </w:r>
      <w:r w:rsidRPr="00AA4E9B">
        <w:tab/>
        <w:t>w</w:t>
      </w:r>
      <w:r w:rsidR="00324B51">
        <w:t xml:space="preserve"> pkt </w:t>
      </w:r>
      <w:r w:rsidRPr="00AA4E9B">
        <w:t>4</w:t>
      </w:r>
      <w:r w:rsidR="00324B51" w:rsidRPr="00AA4E9B">
        <w:t>3</w:t>
      </w:r>
      <w:r w:rsidR="00324B51">
        <w:t> </w:t>
      </w:r>
      <w:r w:rsidRPr="00AA4E9B">
        <w:t>wprowadzenie do wyliczenia otrzymuje brzmienie:</w:t>
      </w:r>
      <w:r w:rsidR="00324B51">
        <w:t xml:space="preserve"> </w:t>
      </w:r>
      <w:r w:rsidR="00007278">
        <w:t>„</w:t>
      </w:r>
      <w:r w:rsidRPr="00AA4E9B">
        <w:t>umorzonych kredytów (pożyczek) bankowych,</w:t>
      </w:r>
      <w:r w:rsidR="00324B51" w:rsidRPr="00AA4E9B">
        <w:t xml:space="preserve"> w</w:t>
      </w:r>
      <w:r w:rsidR="00324B51">
        <w:t> </w:t>
      </w:r>
      <w:r w:rsidRPr="00AA4E9B">
        <w:t>tym nabytych wierzytelności banku hipotecznego, jeżeli ich umorzenie nie jest związane z:</w:t>
      </w:r>
      <w:r w:rsidR="00007278">
        <w:t>”</w:t>
      </w:r>
      <w:r w:rsidRPr="00AA4E9B">
        <w:t>,</w:t>
      </w:r>
    </w:p>
    <w:p w:rsidR="00A52867" w:rsidRPr="00AA4E9B" w:rsidRDefault="00A52867" w:rsidP="00324B51">
      <w:pPr>
        <w:pStyle w:val="LITlitera"/>
      </w:pPr>
      <w:r w:rsidRPr="00AA4E9B">
        <w:lastRenderedPageBreak/>
        <w:t>b)</w:t>
      </w:r>
      <w:r w:rsidRPr="00AA4E9B">
        <w:tab/>
        <w:t>w</w:t>
      </w:r>
      <w:r w:rsidR="00324B51">
        <w:t xml:space="preserve"> ust. </w:t>
      </w:r>
      <w:r w:rsidRPr="00AA4E9B">
        <w:t>2a</w:t>
      </w:r>
      <w:r w:rsidR="00324B51" w:rsidRPr="00AA4E9B">
        <w:t xml:space="preserve"> w</w:t>
      </w:r>
      <w:r w:rsidR="00324B51">
        <w:t> pkt </w:t>
      </w:r>
      <w:r w:rsidR="00324B51" w:rsidRPr="00AA4E9B">
        <w:t>2</w:t>
      </w:r>
      <w:r w:rsidR="00324B51">
        <w:t> </w:t>
      </w:r>
      <w:r w:rsidRPr="00AA4E9B">
        <w:t>wprowadzenie do wyliczenia otrzymuje brzmienie:</w:t>
      </w:r>
      <w:r w:rsidR="00324B51">
        <w:t xml:space="preserve"> </w:t>
      </w:r>
      <w:r w:rsidR="00007278">
        <w:t>„</w:t>
      </w:r>
      <w:r w:rsidRPr="00AA4E9B">
        <w:t>w przypadku określonym</w:t>
      </w:r>
      <w:r w:rsidR="00324B51" w:rsidRPr="00AA4E9B">
        <w:t xml:space="preserve"> w</w:t>
      </w:r>
      <w:r w:rsidR="00324B51">
        <w:t> ust. </w:t>
      </w:r>
      <w:r w:rsidR="00324B51" w:rsidRPr="00AA4E9B">
        <w:t>1</w:t>
      </w:r>
      <w:r w:rsidR="00324B51">
        <w:t xml:space="preserve"> pkt </w:t>
      </w:r>
      <w:r w:rsidRPr="00AA4E9B">
        <w:t>2</w:t>
      </w:r>
      <w:r w:rsidR="00324B51" w:rsidRPr="00AA4E9B">
        <w:t>6</w:t>
      </w:r>
      <w:r w:rsidR="00324B51">
        <w:t xml:space="preserve"> lit. </w:t>
      </w:r>
      <w:r w:rsidR="00324B51" w:rsidRPr="00AA4E9B">
        <w:t>a</w:t>
      </w:r>
      <w:r w:rsidR="00324B51">
        <w:t> </w:t>
      </w:r>
      <w:proofErr w:type="spellStart"/>
      <w:r w:rsidRPr="00AA4E9B">
        <w:t>tiret</w:t>
      </w:r>
      <w:proofErr w:type="spellEnd"/>
      <w:r w:rsidRPr="00AA4E9B">
        <w:t xml:space="preserve"> pierwsze,</w:t>
      </w:r>
      <w:r w:rsidR="00324B51">
        <w:t xml:space="preserve"> lit. </w:t>
      </w:r>
      <w:r w:rsidRPr="00AA4E9B">
        <w:t>aa albo</w:t>
      </w:r>
      <w:r w:rsidR="00324B51">
        <w:t xml:space="preserve"> lit. </w:t>
      </w:r>
      <w:r w:rsidRPr="00AA4E9B">
        <w:t>b, jeżeli:</w:t>
      </w:r>
      <w:r w:rsidR="00007278">
        <w:t>”</w:t>
      </w:r>
      <w:r w:rsidRPr="00AA4E9B">
        <w:t>,</w:t>
      </w:r>
    </w:p>
    <w:p w:rsidR="00A52867" w:rsidRPr="00AA4E9B" w:rsidRDefault="00A52867" w:rsidP="00007278">
      <w:pPr>
        <w:pStyle w:val="LITlitera"/>
        <w:keepNext/>
      </w:pPr>
      <w:r w:rsidRPr="00AA4E9B">
        <w:t>c)</w:t>
      </w:r>
      <w:r w:rsidRPr="00AA4E9B">
        <w:tab/>
        <w:t>ust. 3f otrzymuje brzmienie:</w:t>
      </w:r>
    </w:p>
    <w:p w:rsidR="00A52867" w:rsidRPr="00AA4E9B" w:rsidRDefault="00007278" w:rsidP="006F4954">
      <w:pPr>
        <w:pStyle w:val="ZLITUSTzmustliter"/>
        <w:spacing w:before="60"/>
      </w:pPr>
      <w:r>
        <w:t>„</w:t>
      </w:r>
      <w:r w:rsidR="00A52867" w:rsidRPr="00AA4E9B">
        <w:t>3f.</w:t>
      </w:r>
      <w:r w:rsidR="00324B51">
        <w:t> </w:t>
      </w:r>
      <w:r w:rsidR="00324B51" w:rsidRPr="00AA4E9B">
        <w:t>W</w:t>
      </w:r>
      <w:r w:rsidR="00324B51">
        <w:t> </w:t>
      </w:r>
      <w:r w:rsidR="00A52867" w:rsidRPr="00AA4E9B">
        <w:t>przypadku zakwalifikowania kredytów (pożyczek),</w:t>
      </w:r>
      <w:r w:rsidR="00324B51" w:rsidRPr="00AA4E9B">
        <w:t xml:space="preserve"> w</w:t>
      </w:r>
      <w:r w:rsidR="00324B51">
        <w:t> </w:t>
      </w:r>
      <w:r w:rsidR="00A52867" w:rsidRPr="00AA4E9B">
        <w:t>tym nabytych wierzytelności banku hip</w:t>
      </w:r>
      <w:r w:rsidR="00A52867" w:rsidRPr="00AA4E9B">
        <w:t>o</w:t>
      </w:r>
      <w:r w:rsidR="00A52867" w:rsidRPr="00AA4E9B">
        <w:t>tecznego, oraz gwarancji (poręczeń) spłaty kredytów</w:t>
      </w:r>
      <w:r w:rsidR="00324B51" w:rsidRPr="00AA4E9B">
        <w:t xml:space="preserve"> i</w:t>
      </w:r>
      <w:r w:rsidR="00324B51">
        <w:t> </w:t>
      </w:r>
      <w:r w:rsidR="00A52867" w:rsidRPr="00AA4E9B">
        <w:t>pożyczek udzielonych przez bank,</w:t>
      </w:r>
      <w:r w:rsidR="00324B51" w:rsidRPr="00AA4E9B">
        <w:t xml:space="preserve"> z</w:t>
      </w:r>
      <w:r w:rsidR="00324B51">
        <w:t> </w:t>
      </w:r>
      <w:r w:rsidR="00A52867" w:rsidRPr="00AA4E9B">
        <w:t>zastrzeżeniem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A52867" w:rsidRPr="00AA4E9B">
        <w:t>2</w:t>
      </w:r>
      <w:r w:rsidR="00324B51" w:rsidRPr="00AA4E9B">
        <w:t>6</w:t>
      </w:r>
      <w:r w:rsidR="00324B51">
        <w:t xml:space="preserve"> lit. </w:t>
      </w:r>
      <w:r w:rsidR="00324B51" w:rsidRPr="00AA4E9B">
        <w:t>a</w:t>
      </w:r>
      <w:r w:rsidR="00324B51">
        <w:t> </w:t>
      </w:r>
      <w:proofErr w:type="spellStart"/>
      <w:r w:rsidR="00A52867" w:rsidRPr="00AA4E9B">
        <w:t>tiret</w:t>
      </w:r>
      <w:proofErr w:type="spellEnd"/>
      <w:r w:rsidR="00A52867" w:rsidRPr="00AA4E9B">
        <w:t xml:space="preserve"> drugie</w:t>
      </w:r>
      <w:r w:rsidR="00324B51" w:rsidRPr="00AA4E9B">
        <w:t xml:space="preserve"> i</w:t>
      </w:r>
      <w:r w:rsidR="00324B51">
        <w:t> lit. </w:t>
      </w:r>
      <w:r w:rsidR="00A52867" w:rsidRPr="00AA4E9B">
        <w:t>c, do kategorii s</w:t>
      </w:r>
      <w:r w:rsidR="00A52867">
        <w:t xml:space="preserve">traconych, </w:t>
      </w:r>
      <w:r w:rsidR="00A52867" w:rsidRPr="00AA4E9B">
        <w:t>których nieściągalność nie została uprawdopodobniona, za koszty uzyskania przychodów uważa się wysokość rezerwy ustalonej odpowiednio zgodnie</w:t>
      </w:r>
      <w:r w:rsidR="00324B51" w:rsidRPr="00AA4E9B">
        <w:t xml:space="preserve"> z</w:t>
      </w:r>
      <w:r w:rsidR="00324B51">
        <w:t> ust. </w:t>
      </w:r>
      <w:r w:rsidR="00324B51" w:rsidRPr="00AA4E9B">
        <w:t>1</w:t>
      </w:r>
      <w:r w:rsidR="00324B51">
        <w:t xml:space="preserve"> pkt </w:t>
      </w:r>
      <w:r w:rsidR="00A52867" w:rsidRPr="00AA4E9B">
        <w:t>2</w:t>
      </w:r>
      <w:r w:rsidR="00324B51" w:rsidRPr="00AA4E9B">
        <w:t>6</w:t>
      </w:r>
      <w:r w:rsidR="00324B51">
        <w:t xml:space="preserve"> lit. </w:t>
      </w:r>
      <w:r w:rsidR="00A52867" w:rsidRPr="00AA4E9B">
        <w:t>d lub</w:t>
      </w:r>
      <w:r w:rsidR="00324B51">
        <w:t xml:space="preserve"> lit. </w:t>
      </w:r>
      <w:r w:rsidR="00A52867" w:rsidRPr="00AA4E9B">
        <w:t>da.</w:t>
      </w:r>
      <w:r>
        <w:t>”</w:t>
      </w:r>
      <w:r w:rsidR="00A52867" w:rsidRPr="00AA4E9B">
        <w:t>;</w:t>
      </w:r>
    </w:p>
    <w:p w:rsidR="00A52867" w:rsidRPr="00AA4E9B" w:rsidRDefault="00A52867" w:rsidP="00007278">
      <w:pPr>
        <w:pStyle w:val="PKTpunkt"/>
        <w:keepNext/>
      </w:pPr>
      <w:r w:rsidRPr="00AA4E9B">
        <w:t>2)</w:t>
      </w:r>
      <w:r w:rsidRPr="00AA4E9B">
        <w:tab/>
        <w:t>w</w:t>
      </w:r>
      <w:r w:rsidR="00324B51">
        <w:t xml:space="preserve"> art. </w:t>
      </w:r>
      <w:r w:rsidRPr="00AA4E9B">
        <w:t>1</w:t>
      </w:r>
      <w:r w:rsidR="00324B51" w:rsidRPr="00AA4E9B">
        <w:t>7</w:t>
      </w:r>
      <w:r w:rsidR="00324B51">
        <w:t xml:space="preserve"> w ust. </w:t>
      </w:r>
      <w:r w:rsidR="00324B51" w:rsidRPr="00AA4E9B">
        <w:t>1</w:t>
      </w:r>
      <w:r w:rsidR="00324B51">
        <w:t> </w:t>
      </w:r>
      <w:r w:rsidRPr="00AA4E9B">
        <w:t>po</w:t>
      </w:r>
      <w:r w:rsidR="00324B51">
        <w:t xml:space="preserve"> pkt </w:t>
      </w:r>
      <w:r w:rsidRPr="00AA4E9B">
        <w:t>5</w:t>
      </w:r>
      <w:r w:rsidR="00324B51" w:rsidRPr="00AA4E9B">
        <w:t>0</w:t>
      </w:r>
      <w:r w:rsidR="00324B51">
        <w:t> </w:t>
      </w:r>
      <w:r w:rsidRPr="00AA4E9B">
        <w:t>dodaje się</w:t>
      </w:r>
      <w:r w:rsidR="00324B51">
        <w:t xml:space="preserve"> pkt </w:t>
      </w:r>
      <w:r w:rsidRPr="00AA4E9B">
        <w:t>50a</w:t>
      </w:r>
      <w:r w:rsidR="00324B51">
        <w:t xml:space="preserve"> </w:t>
      </w:r>
      <w:r w:rsidR="00324B51" w:rsidRPr="0084310E">
        <w:t>i</w:t>
      </w:r>
      <w:r w:rsidR="00324B51">
        <w:t> </w:t>
      </w:r>
      <w:r w:rsidRPr="0084310E">
        <w:t>50b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Default="00007278" w:rsidP="006F4954">
      <w:pPr>
        <w:pStyle w:val="ZPKTzmpktartykuempunktem"/>
        <w:spacing w:before="60"/>
      </w:pPr>
      <w:r>
        <w:t>„</w:t>
      </w:r>
      <w:r w:rsidR="00A52867" w:rsidRPr="00AA4E9B">
        <w:t>50a)</w:t>
      </w:r>
      <w:r w:rsidR="00A52867" w:rsidRPr="00AA4E9B">
        <w:tab/>
        <w:t>odsetki lub dyskonto od listów zastawnych uzyskane przez podatników,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324B51" w:rsidRPr="00AA4E9B">
        <w:t>3</w:t>
      </w:r>
      <w:r w:rsidR="00324B51">
        <w:t xml:space="preserve"> ust. </w:t>
      </w:r>
      <w:r w:rsidR="00A52867" w:rsidRPr="00AA4E9B">
        <w:t>2;</w:t>
      </w:r>
    </w:p>
    <w:p w:rsidR="00A52867" w:rsidRPr="0084310E" w:rsidRDefault="00A52867" w:rsidP="006F4954">
      <w:pPr>
        <w:pStyle w:val="ZPKTzmpktartykuempunktem"/>
        <w:spacing w:before="60"/>
      </w:pPr>
      <w:r w:rsidRPr="0084310E">
        <w:t>50b)</w:t>
      </w:r>
      <w:r w:rsidRPr="0084310E">
        <w:tab/>
        <w:t>odsetki lub dyskonto od obligacji emitowanych przez Bank Gospodarstwa Krajowego</w:t>
      </w:r>
      <w:r w:rsidR="00324B51" w:rsidRPr="0084310E">
        <w:t xml:space="preserve"> i</w:t>
      </w:r>
      <w:r w:rsidR="00324B51">
        <w:t> </w:t>
      </w:r>
      <w:r w:rsidRPr="0084310E">
        <w:t>oferowanych na ry</w:t>
      </w:r>
      <w:r w:rsidRPr="0084310E">
        <w:t>n</w:t>
      </w:r>
      <w:r w:rsidRPr="0084310E">
        <w:t>kach zagranicznych, przeznaczonych na finansowanie ustawowych celów działalności Banku Gospodarstwa Krajowego, dotyczących wspierania polityki gospodarczej Rady Ministrów, realizacji rządowych programów społeczno</w:t>
      </w:r>
      <w:r w:rsidR="00324B51">
        <w:softHyphen/>
      </w:r>
      <w:r w:rsidR="00324B51">
        <w:noBreakHyphen/>
      </w:r>
      <w:r w:rsidRPr="0084310E">
        <w:t>gospodarczych, programów samorządności lokalnej</w:t>
      </w:r>
      <w:r w:rsidR="00324B51" w:rsidRPr="0084310E">
        <w:t xml:space="preserve"> i</w:t>
      </w:r>
      <w:r w:rsidR="00324B51">
        <w:t> </w:t>
      </w:r>
      <w:r w:rsidRPr="0084310E">
        <w:t>rozwoju regionalnego, oraz dochody</w:t>
      </w:r>
      <w:r w:rsidR="00324B51" w:rsidRPr="0084310E">
        <w:t xml:space="preserve"> z</w:t>
      </w:r>
      <w:r w:rsidR="00324B51">
        <w:t> </w:t>
      </w:r>
      <w:r w:rsidRPr="0084310E">
        <w:t>odpłatnego zbycia tych obligacji, uzyskane przez podatników,</w:t>
      </w:r>
      <w:r w:rsidR="00324B51" w:rsidRPr="0084310E">
        <w:t xml:space="preserve"> o</w:t>
      </w:r>
      <w:r w:rsidR="00324B51">
        <w:t> </w:t>
      </w:r>
      <w:r w:rsidRPr="0084310E">
        <w:t>których mowa</w:t>
      </w:r>
      <w:r w:rsidR="00324B51" w:rsidRPr="0084310E">
        <w:t xml:space="preserve"> w</w:t>
      </w:r>
      <w:r w:rsidR="00324B51">
        <w:t> art. </w:t>
      </w:r>
      <w:r w:rsidR="00324B51" w:rsidRPr="0084310E">
        <w:t>3</w:t>
      </w:r>
      <w:r w:rsidR="00324B51">
        <w:t xml:space="preserve"> ust. </w:t>
      </w:r>
      <w:r w:rsidRPr="0084310E">
        <w:t>2;</w:t>
      </w:r>
      <w:r w:rsidR="00007278">
        <w:t>”</w:t>
      </w:r>
      <w:r w:rsidRPr="0084310E">
        <w:t>;</w:t>
      </w:r>
    </w:p>
    <w:p w:rsidR="00A52867" w:rsidRPr="00AA4E9B" w:rsidRDefault="00A52867" w:rsidP="00007278">
      <w:pPr>
        <w:pStyle w:val="PKTpunkt"/>
        <w:keepNext/>
      </w:pPr>
      <w:r w:rsidRPr="00AA4E9B">
        <w:t>3)</w:t>
      </w:r>
      <w:r w:rsidRPr="00AA4E9B">
        <w:tab/>
        <w:t>w</w:t>
      </w:r>
      <w:r w:rsidR="00324B51">
        <w:t xml:space="preserve"> art. </w:t>
      </w:r>
      <w:r w:rsidRPr="00AA4E9B">
        <w:t>38b</w:t>
      </w:r>
      <w:r w:rsidR="00324B51">
        <w:t xml:space="preserve"> ust. </w:t>
      </w:r>
      <w:r w:rsidR="00324B51" w:rsidRPr="00AA4E9B">
        <w:t>2</w:t>
      </w:r>
      <w:r w:rsidR="00324B51">
        <w:t xml:space="preserve"> i </w:t>
      </w:r>
      <w:r w:rsidR="00324B51" w:rsidRPr="00AA4E9B">
        <w:t>3</w:t>
      </w:r>
      <w:r w:rsidR="00324B51">
        <w:t> </w:t>
      </w:r>
      <w:r w:rsidRPr="00AA4E9B">
        <w:t>otrzymują brzmienie:</w:t>
      </w:r>
    </w:p>
    <w:p w:rsidR="00A52867" w:rsidRPr="00AA4E9B" w:rsidRDefault="00007278" w:rsidP="006F4954">
      <w:pPr>
        <w:pStyle w:val="ZUSTzmustartykuempunktem"/>
        <w:spacing w:before="60"/>
      </w:pPr>
      <w:r>
        <w:t>„</w:t>
      </w:r>
      <w:r w:rsidR="00A52867" w:rsidRPr="00AA4E9B">
        <w:t>2. Do odpisów aktualizujących,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A52867" w:rsidRPr="00AA4E9B">
        <w:t>1, przepisy</w:t>
      </w:r>
      <w:r w:rsidR="00324B51">
        <w:t xml:space="preserve"> art. </w:t>
      </w:r>
      <w:r w:rsidR="00A52867" w:rsidRPr="00AA4E9B">
        <w:t>1</w:t>
      </w:r>
      <w:r w:rsidR="00324B51" w:rsidRPr="00AA4E9B">
        <w:t>2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324B51" w:rsidRPr="00AA4E9B">
        <w:t>4</w:t>
      </w:r>
      <w:r w:rsidR="00324B51">
        <w:t xml:space="preserve"> i pkt </w:t>
      </w:r>
      <w:r w:rsidR="00324B51" w:rsidRPr="00AA4E9B">
        <w:t>6</w:t>
      </w:r>
      <w:r w:rsidR="00324B51">
        <w:t xml:space="preserve"> lit. </w:t>
      </w:r>
      <w:r w:rsidR="00A52867" w:rsidRPr="00AA4E9B">
        <w:t>b,</w:t>
      </w:r>
      <w:r w:rsidR="00324B51">
        <w:t xml:space="preserve"> ust. </w:t>
      </w:r>
      <w:r w:rsidR="00A52867" w:rsidRPr="00AA4E9B">
        <w:t>1a</w:t>
      </w:r>
      <w:r w:rsidR="00324B51" w:rsidRPr="00AA4E9B">
        <w:t xml:space="preserve"> i</w:t>
      </w:r>
      <w:r w:rsidR="00324B51">
        <w:t> ust. </w:t>
      </w:r>
      <w:r w:rsidR="00324B51" w:rsidRPr="00AA4E9B">
        <w:t>4</w:t>
      </w:r>
      <w:r w:rsidR="00324B51">
        <w:t xml:space="preserve"> pkt </w:t>
      </w:r>
      <w:r w:rsidR="00A52867" w:rsidRPr="00AA4E9B">
        <w:t>1</w:t>
      </w:r>
      <w:r w:rsidR="00324B51" w:rsidRPr="00AA4E9B">
        <w:t>5</w:t>
      </w:r>
      <w:r w:rsidR="00324B51">
        <w:t xml:space="preserve"> lit. </w:t>
      </w:r>
      <w:r w:rsidR="00A52867" w:rsidRPr="00AA4E9B">
        <w:t>a–c,</w:t>
      </w:r>
      <w:r w:rsidR="00324B51">
        <w:t xml:space="preserve"> art. </w:t>
      </w:r>
      <w:r w:rsidR="00A52867" w:rsidRPr="00AA4E9B">
        <w:t>1</w:t>
      </w:r>
      <w:r w:rsidR="00324B51" w:rsidRPr="00AA4E9B">
        <w:t>5</w:t>
      </w:r>
      <w:r w:rsidR="00324B51">
        <w:t xml:space="preserve"> ust. </w:t>
      </w:r>
      <w:r w:rsidR="00A52867" w:rsidRPr="00AA4E9B">
        <w:t>1h</w:t>
      </w:r>
      <w:r w:rsidR="00324B51">
        <w:t xml:space="preserve"> pkt </w:t>
      </w:r>
      <w:r w:rsidR="00A52867" w:rsidRPr="00AA4E9B">
        <w:t>2,</w:t>
      </w:r>
      <w:r w:rsidR="00324B51">
        <w:t xml:space="preserve"> art. </w:t>
      </w:r>
      <w:r w:rsidR="00A52867" w:rsidRPr="00AA4E9B">
        <w:t>1</w:t>
      </w:r>
      <w:r w:rsidR="00324B51" w:rsidRPr="00AA4E9B">
        <w:t>6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A52867" w:rsidRPr="00AA4E9B">
        <w:t>2</w:t>
      </w:r>
      <w:r w:rsidR="00324B51" w:rsidRPr="00AA4E9B">
        <w:t>5</w:t>
      </w:r>
      <w:r w:rsidR="00324B51">
        <w:t xml:space="preserve"> lit. </w:t>
      </w:r>
      <w:r w:rsidR="00A52867" w:rsidRPr="00AA4E9B">
        <w:t>b–c</w:t>
      </w:r>
      <w:r w:rsidR="00324B51" w:rsidRPr="00AA4E9B">
        <w:t xml:space="preserve"> i</w:t>
      </w:r>
      <w:r w:rsidR="00324B51">
        <w:t> ust. </w:t>
      </w:r>
      <w:r w:rsidR="00324B51" w:rsidRPr="00AA4E9B">
        <w:t>2</w:t>
      </w:r>
      <w:r w:rsidR="00324B51">
        <w:t xml:space="preserve"> oraz art. </w:t>
      </w:r>
      <w:r w:rsidR="00A52867" w:rsidRPr="00AA4E9B">
        <w:t>38a</w:t>
      </w:r>
      <w:r w:rsidR="00324B51">
        <w:t xml:space="preserve"> ust. </w:t>
      </w:r>
      <w:r w:rsidR="00324B51" w:rsidRPr="00AA4E9B">
        <w:t>2</w:t>
      </w:r>
      <w:r w:rsidR="00324B51">
        <w:t> </w:t>
      </w:r>
      <w:r w:rsidR="00A52867" w:rsidRPr="00AA4E9B">
        <w:t>stosuje się odp</w:t>
      </w:r>
      <w:r w:rsidR="00A52867" w:rsidRPr="00AA4E9B">
        <w:t>o</w:t>
      </w:r>
      <w:r w:rsidR="00A52867" w:rsidRPr="00AA4E9B">
        <w:t>wiednio.</w:t>
      </w:r>
    </w:p>
    <w:p w:rsidR="00A52867" w:rsidRPr="00AA4E9B" w:rsidRDefault="00A52867" w:rsidP="006F4954">
      <w:pPr>
        <w:pStyle w:val="ZUSTzmustartykuempunktem"/>
        <w:spacing w:before="60"/>
      </w:pPr>
      <w:r w:rsidRPr="00AA4E9B">
        <w:t>3. Banki,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Pr="00AA4E9B">
        <w:t>1, mogą stosować przepisy</w:t>
      </w:r>
      <w:r w:rsidR="00324B51">
        <w:t xml:space="preserve"> art. </w:t>
      </w:r>
      <w:r w:rsidRPr="00AA4E9B">
        <w:t>1</w:t>
      </w:r>
      <w:r w:rsidR="00324B51" w:rsidRPr="00AA4E9B">
        <w:t>6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Pr="00AA4E9B">
        <w:t>2</w:t>
      </w:r>
      <w:r w:rsidR="00324B51" w:rsidRPr="00AA4E9B">
        <w:t>5</w:t>
      </w:r>
      <w:r w:rsidR="00324B51">
        <w:t xml:space="preserve"> lit. </w:t>
      </w:r>
      <w:r w:rsidRPr="00AA4E9B">
        <w:t>b–c</w:t>
      </w:r>
      <w:r w:rsidR="00324B51" w:rsidRPr="00AA4E9B">
        <w:t xml:space="preserve"> i</w:t>
      </w:r>
      <w:r w:rsidR="00324B51">
        <w:t> pkt </w:t>
      </w:r>
      <w:r w:rsidRPr="00AA4E9B">
        <w:t>26,</w:t>
      </w:r>
      <w:r w:rsidR="00324B51">
        <w:t xml:space="preserve"> ust. </w:t>
      </w:r>
      <w:r w:rsidRPr="00AA4E9B">
        <w:t>2,</w:t>
      </w:r>
      <w:r w:rsidR="00324B51">
        <w:t xml:space="preserve"> ust. </w:t>
      </w:r>
      <w:r w:rsidRPr="00AA4E9B">
        <w:t>2a</w:t>
      </w:r>
      <w:r w:rsidR="00324B51">
        <w:t xml:space="preserve"> pkt </w:t>
      </w:r>
      <w:r w:rsidRPr="00AA4E9B">
        <w:t>2,</w:t>
      </w:r>
      <w:r w:rsidR="00324B51">
        <w:t xml:space="preserve"> ust. </w:t>
      </w:r>
      <w:r w:rsidRPr="00AA4E9B">
        <w:t>2b–2d,</w:t>
      </w:r>
      <w:r w:rsidR="00324B51">
        <w:t xml:space="preserve"> ust. </w:t>
      </w:r>
      <w:r w:rsidRPr="00AA4E9B">
        <w:t>3, 3c, 3e</w:t>
      </w:r>
      <w:r w:rsidR="00324B51" w:rsidRPr="00AA4E9B">
        <w:t xml:space="preserve"> i</w:t>
      </w:r>
      <w:r w:rsidR="00324B51">
        <w:t> </w:t>
      </w:r>
      <w:r w:rsidRPr="00AA4E9B">
        <w:t>3f do odpisów aktualizujących</w:t>
      </w:r>
      <w:r w:rsidR="00324B51" w:rsidRPr="00AA4E9B">
        <w:t xml:space="preserve"> z</w:t>
      </w:r>
      <w:r w:rsidR="00324B51">
        <w:t> </w:t>
      </w:r>
      <w:r w:rsidRPr="00AA4E9B">
        <w:t>tytułu utraty wartości kredytów (pożyczek) oraz gwarancji (poręczeń) spłaty kredytów</w:t>
      </w:r>
      <w:r w:rsidR="00324B51" w:rsidRPr="00AA4E9B">
        <w:t xml:space="preserve"> i</w:t>
      </w:r>
      <w:r w:rsidR="00324B51">
        <w:t> </w:t>
      </w:r>
      <w:r w:rsidRPr="00AA4E9B">
        <w:t>pożyczek dotyczących rezerw na ryzyko związane</w:t>
      </w:r>
      <w:r w:rsidR="00324B51" w:rsidRPr="00AA4E9B">
        <w:t xml:space="preserve"> z</w:t>
      </w:r>
      <w:r w:rsidR="00324B51">
        <w:t> </w:t>
      </w:r>
      <w:r w:rsidRPr="00AA4E9B">
        <w:t>działalnością banków, utworzonych zgodnie</w:t>
      </w:r>
      <w:r w:rsidR="00324B51" w:rsidRPr="00AA4E9B">
        <w:t xml:space="preserve"> z</w:t>
      </w:r>
      <w:r w:rsidR="00324B51">
        <w:t> </w:t>
      </w:r>
      <w:r w:rsidRPr="00AA4E9B">
        <w:t>przepisami</w:t>
      </w:r>
      <w:r w:rsidR="00324B51" w:rsidRPr="00AA4E9B">
        <w:t xml:space="preserve"> o</w:t>
      </w:r>
      <w:r w:rsidR="00324B51">
        <w:t> </w:t>
      </w:r>
      <w:r w:rsidRPr="00AA4E9B">
        <w:t>rachunkowości</w:t>
      </w:r>
      <w:r w:rsidR="00324B51" w:rsidRPr="00AA4E9B">
        <w:t xml:space="preserve"> w</w:t>
      </w:r>
      <w:r w:rsidR="00324B51">
        <w:t> </w:t>
      </w:r>
      <w:r w:rsidRPr="00AA4E9B">
        <w:t>brzmieniu obowiązującym do dnia 3</w:t>
      </w:r>
      <w:r w:rsidR="00324B51" w:rsidRPr="00AA4E9B">
        <w:t>1</w:t>
      </w:r>
      <w:r w:rsidR="00324B51">
        <w:t> </w:t>
      </w:r>
      <w:r w:rsidRPr="00AA4E9B">
        <w:t>grudnia 200</w:t>
      </w:r>
      <w:r w:rsidR="00324B51" w:rsidRPr="00AA4E9B">
        <w:t>4</w:t>
      </w:r>
      <w:r w:rsidR="00324B51">
        <w:t> </w:t>
      </w:r>
      <w:r w:rsidRPr="00AA4E9B">
        <w:t>r.,</w:t>
      </w:r>
      <w:r w:rsidR="00324B51" w:rsidRPr="00AA4E9B">
        <w:t xml:space="preserve"> a</w:t>
      </w:r>
      <w:r w:rsidR="00324B51">
        <w:t> </w:t>
      </w:r>
      <w:r w:rsidRPr="00AA4E9B">
        <w:t>niezaliczonych do kosztów uzyskania przychodów.</w:t>
      </w:r>
      <w:r w:rsidR="00007278">
        <w:t>”</w:t>
      </w:r>
      <w:r w:rsidRPr="00AA4E9B">
        <w:t>.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4.</w:t>
      </w:r>
      <w:r w:rsidR="00324B51">
        <w:rPr>
          <w:rStyle w:val="Ppogrubienie"/>
        </w:rPr>
        <w:t> </w:t>
      </w:r>
      <w:r w:rsidR="00324B51" w:rsidRPr="00AA4E9B">
        <w:t>W</w:t>
      </w:r>
      <w:r w:rsidR="00324B51">
        <w:rPr>
          <w:rStyle w:val="Ppogrubienie"/>
        </w:rPr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8</w:t>
      </w:r>
      <w:r w:rsidR="00324B51">
        <w:t> </w:t>
      </w:r>
      <w:r w:rsidRPr="00AA4E9B">
        <w:t>sierpnia 199</w:t>
      </w:r>
      <w:r w:rsidR="00324B51" w:rsidRPr="00AA4E9B">
        <w:t>7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organizacji</w:t>
      </w:r>
      <w:r w:rsidR="00324B51" w:rsidRPr="00AA4E9B">
        <w:t xml:space="preserve"> i</w:t>
      </w:r>
      <w:r w:rsidR="00324B51">
        <w:t> </w:t>
      </w:r>
      <w:r w:rsidRPr="00AA4E9B">
        <w:t>funkcjonowaniu funduszy emerytalnych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3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989,</w:t>
      </w:r>
      <w:r w:rsidR="00324B51" w:rsidRPr="00AA4E9B">
        <w:t xml:space="preserve"> z</w:t>
      </w:r>
      <w:r w:rsidR="00324B51">
        <w:t> </w:t>
      </w:r>
      <w:proofErr w:type="spellStart"/>
      <w:r w:rsidRPr="00AA4E9B">
        <w:t>późn</w:t>
      </w:r>
      <w:proofErr w:type="spellEnd"/>
      <w:r w:rsidRPr="00AA4E9B">
        <w:t>. zm.</w:t>
      </w:r>
      <w:r w:rsidRPr="00AA4E9B">
        <w:rPr>
          <w:rStyle w:val="Odwoanieprzypisudolnego"/>
        </w:rPr>
        <w:footnoteReference w:id="7"/>
      </w:r>
      <w:r w:rsidRPr="00AA4E9B">
        <w:rPr>
          <w:rStyle w:val="IGindeksgrny"/>
        </w:rPr>
        <w:t>)</w:t>
      </w:r>
      <w:r w:rsidRPr="00AA4E9B">
        <w:t>)</w:t>
      </w:r>
      <w:r w:rsidR="00324B51" w:rsidRPr="00AA4E9B">
        <w:t xml:space="preserve"> w</w:t>
      </w:r>
      <w:r w:rsidR="00324B51">
        <w:t> art. </w:t>
      </w:r>
      <w:r w:rsidRPr="00AA4E9B">
        <w:t>142:</w:t>
      </w:r>
    </w:p>
    <w:p w:rsidR="00A52867" w:rsidRPr="00AA4E9B" w:rsidRDefault="00A52867" w:rsidP="00007278">
      <w:pPr>
        <w:pStyle w:val="PKTpunkt"/>
        <w:keepNext/>
      </w:pPr>
      <w:r w:rsidRPr="00AA4E9B">
        <w:t>1)</w:t>
      </w:r>
      <w:r w:rsidRPr="00AA4E9B">
        <w:tab/>
        <w:t>w</w:t>
      </w:r>
      <w:r w:rsidR="00324B51">
        <w:t xml:space="preserve"> ust. </w:t>
      </w:r>
      <w:r w:rsidRPr="00AA4E9B">
        <w:t>1:</w:t>
      </w:r>
    </w:p>
    <w:p w:rsidR="00A52867" w:rsidRPr="00AA4E9B" w:rsidRDefault="00A52867" w:rsidP="006F4954">
      <w:pPr>
        <w:pStyle w:val="LITlitera"/>
        <w:keepNext/>
        <w:spacing w:before="60"/>
      </w:pPr>
      <w:r w:rsidRPr="00AA4E9B">
        <w:t>a)</w:t>
      </w:r>
      <w:r w:rsidRPr="00AA4E9B">
        <w:tab/>
        <w:t xml:space="preserve">pkt </w:t>
      </w:r>
      <w:r w:rsidR="00324B51" w:rsidRPr="00AA4E9B">
        <w:t>4</w:t>
      </w:r>
      <w:r w:rsidR="00324B51">
        <w:t> </w:t>
      </w:r>
      <w:r w:rsidRPr="00AA4E9B">
        <w:t>otrzymuje brzmienie:</w:t>
      </w:r>
    </w:p>
    <w:p w:rsidR="00A52867" w:rsidRPr="00AA4E9B" w:rsidRDefault="00007278" w:rsidP="006F4954">
      <w:pPr>
        <w:pStyle w:val="ZLITPKTzmpktliter"/>
        <w:spacing w:before="60"/>
      </w:pPr>
      <w:r>
        <w:t>„</w:t>
      </w:r>
      <w:r w:rsidR="00A52867" w:rsidRPr="00AA4E9B">
        <w:t>4)</w:t>
      </w:r>
      <w:r w:rsidR="00A52867" w:rsidRPr="00AA4E9B">
        <w:tab/>
        <w:t>w przypadku lokat,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A52867" w:rsidRPr="00AA4E9B">
        <w:t>14</w:t>
      </w:r>
      <w:r w:rsidR="00324B51" w:rsidRPr="00AA4E9B">
        <w:t>1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A52867" w:rsidRPr="00AA4E9B">
        <w:t>5–28, 3</w:t>
      </w:r>
      <w:r w:rsidR="00324B51" w:rsidRPr="00AA4E9B">
        <w:t>1</w:t>
      </w:r>
      <w:r w:rsidR="00324B51">
        <w:t xml:space="preserve"> i </w:t>
      </w:r>
      <w:r w:rsidR="00A52867" w:rsidRPr="00AA4E9B">
        <w:t>32, łączna wartość lokat aktywów fu</w:t>
      </w:r>
      <w:r w:rsidR="00A52867" w:rsidRPr="00AA4E9B">
        <w:t>n</w:t>
      </w:r>
      <w:r w:rsidR="00A52867" w:rsidRPr="00AA4E9B">
        <w:t>duszu we wszystkich papierach wartościowych jednego emitenta albo dwóch lub większej liczby emite</w:t>
      </w:r>
      <w:r w:rsidR="00A52867" w:rsidRPr="00AA4E9B">
        <w:t>n</w:t>
      </w:r>
      <w:r w:rsidR="00A52867" w:rsidRPr="00AA4E9B">
        <w:t>tów będących podmiotami związanymi nie może przekroczyć 10% wartości tych aktywów;</w:t>
      </w:r>
      <w:r>
        <w:t>”</w:t>
      </w:r>
      <w:r w:rsidR="00A52867" w:rsidRPr="00AA4E9B">
        <w:t>,</w:t>
      </w:r>
    </w:p>
    <w:p w:rsidR="00A52867" w:rsidRPr="00AA4E9B" w:rsidRDefault="00A52867" w:rsidP="006F4954">
      <w:pPr>
        <w:pStyle w:val="LITlitera"/>
        <w:keepNext/>
        <w:spacing w:before="60"/>
      </w:pPr>
      <w:r w:rsidRPr="00AA4E9B">
        <w:t>b)</w:t>
      </w:r>
      <w:r w:rsidRPr="00AA4E9B">
        <w:tab/>
        <w:t>dodaje się</w:t>
      </w:r>
      <w:r w:rsidR="00324B51">
        <w:t xml:space="preserve"> pkt </w:t>
      </w:r>
      <w:r w:rsidR="00324B51" w:rsidRPr="00AA4E9B">
        <w:t>5</w:t>
      </w:r>
      <w:r w:rsidR="00324B51">
        <w:t xml:space="preserve"> w </w:t>
      </w:r>
      <w:r w:rsidRPr="00AA4E9B">
        <w:t>brzmieniu:</w:t>
      </w:r>
    </w:p>
    <w:p w:rsidR="00A52867" w:rsidRPr="00AA4E9B" w:rsidRDefault="00007278" w:rsidP="006F4954">
      <w:pPr>
        <w:pStyle w:val="ZLITPKTzmpktliter"/>
        <w:spacing w:before="60"/>
      </w:pPr>
      <w:r>
        <w:t>„</w:t>
      </w:r>
      <w:r w:rsidR="00A52867" w:rsidRPr="00AA4E9B">
        <w:t>5)</w:t>
      </w:r>
      <w:r w:rsidR="00A52867" w:rsidRPr="00AA4E9B">
        <w:tab/>
        <w:t>w przypadku lokat,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A52867" w:rsidRPr="00AA4E9B">
        <w:t>14</w:t>
      </w:r>
      <w:r w:rsidR="00324B51" w:rsidRPr="00AA4E9B">
        <w:t>1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="00A52867" w:rsidRPr="00AA4E9B">
        <w:t>2</w:t>
      </w:r>
      <w:r w:rsidR="00324B51" w:rsidRPr="00AA4E9B">
        <w:t>9</w:t>
      </w:r>
      <w:r w:rsidR="00324B51">
        <w:t xml:space="preserve"> i </w:t>
      </w:r>
      <w:r w:rsidR="00A52867" w:rsidRPr="00AA4E9B">
        <w:t>30, łączna wartość lokat aktywów funduszu we wszystkich papierach wartościowych jednego emitenta albo dwóch lub większej liczby emitentów b</w:t>
      </w:r>
      <w:r w:rsidR="00A52867" w:rsidRPr="00AA4E9B">
        <w:t>ę</w:t>
      </w:r>
      <w:r w:rsidR="00A52867" w:rsidRPr="00AA4E9B">
        <w:t>dących podmiotami związanymi nie może przekroczyć 5% wartości tych aktywów.</w:t>
      </w:r>
      <w:r>
        <w:t>”</w:t>
      </w:r>
      <w:r w:rsidR="00A52867" w:rsidRPr="00AA4E9B">
        <w:t>;</w:t>
      </w:r>
    </w:p>
    <w:p w:rsidR="00A52867" w:rsidRPr="00AA4E9B" w:rsidRDefault="00A52867" w:rsidP="00007278">
      <w:pPr>
        <w:pStyle w:val="PKTpunkt"/>
        <w:keepNext/>
      </w:pPr>
      <w:r w:rsidRPr="00AA4E9B">
        <w:t>2)</w:t>
      </w:r>
      <w:r w:rsidRPr="00AA4E9B">
        <w:tab/>
        <w:t xml:space="preserve">ust. </w:t>
      </w:r>
      <w:r w:rsidR="00324B51" w:rsidRPr="00AA4E9B">
        <w:t>4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USTzmustartykuempunktem"/>
      </w:pPr>
      <w:r>
        <w:t>„</w:t>
      </w:r>
      <w:r w:rsidR="00A52867" w:rsidRPr="00AA4E9B">
        <w:t>4. Ograniczeń,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1</w:t>
      </w:r>
      <w:r w:rsidR="00324B51">
        <w:t xml:space="preserve"> pkt </w:t>
      </w:r>
      <w:r w:rsidR="00324B51" w:rsidRPr="00AA4E9B">
        <w:t>4</w:t>
      </w:r>
      <w:r w:rsidR="00324B51">
        <w:t xml:space="preserve"> i </w:t>
      </w:r>
      <w:r w:rsidR="00A52867" w:rsidRPr="00AA4E9B">
        <w:t>5, nie stosuje się, jeżeli na fundusz został nałożony obowiązek przyjmowania wpłat</w:t>
      </w:r>
      <w:r w:rsidR="00324B51" w:rsidRPr="00AA4E9B">
        <w:t xml:space="preserve"> w</w:t>
      </w:r>
      <w:r w:rsidR="00324B51">
        <w:t> </w:t>
      </w:r>
      <w:r w:rsidR="00A52867" w:rsidRPr="00AA4E9B">
        <w:t>formie określonej</w:t>
      </w:r>
      <w:r w:rsidR="00324B51" w:rsidRPr="00AA4E9B">
        <w:t xml:space="preserve"> w</w:t>
      </w:r>
      <w:r w:rsidR="00324B51">
        <w:t> art. </w:t>
      </w:r>
      <w:r w:rsidR="00A52867" w:rsidRPr="00AA4E9B">
        <w:t>9</w:t>
      </w:r>
      <w:r w:rsidR="00324B51" w:rsidRPr="00AA4E9B">
        <w:t>7</w:t>
      </w:r>
      <w:r w:rsidR="00324B51">
        <w:t xml:space="preserve"> ust. </w:t>
      </w:r>
      <w:r w:rsidR="00A52867" w:rsidRPr="00AA4E9B">
        <w:t>1. Przepisy</w:t>
      </w:r>
      <w:r w:rsidR="00324B51">
        <w:t xml:space="preserve"> art. </w:t>
      </w:r>
      <w:r w:rsidR="00A52867" w:rsidRPr="00AA4E9B">
        <w:t>14</w:t>
      </w:r>
      <w:r w:rsidR="00324B51" w:rsidRPr="00AA4E9B">
        <w:t>9</w:t>
      </w:r>
      <w:r w:rsidR="00324B51">
        <w:t xml:space="preserve"> ust. </w:t>
      </w:r>
      <w:r w:rsidR="00324B51" w:rsidRPr="00AA4E9B">
        <w:t>2</w:t>
      </w:r>
      <w:r w:rsidR="00324B51">
        <w:t xml:space="preserve"> i </w:t>
      </w:r>
      <w:r w:rsidR="00324B51" w:rsidRPr="00AA4E9B">
        <w:t>3</w:t>
      </w:r>
      <w:r w:rsidR="00324B51">
        <w:t> </w:t>
      </w:r>
      <w:r w:rsidR="00A52867" w:rsidRPr="00AA4E9B">
        <w:t>stosuje się odpowiednio.</w:t>
      </w:r>
      <w:r>
        <w:t>”</w:t>
      </w:r>
      <w:r w:rsidR="00A52867" w:rsidRPr="00AA4E9B">
        <w:t>.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5.</w:t>
      </w:r>
      <w:r w:rsidR="00324B51">
        <w:rPr>
          <w:rStyle w:val="Ppogrubienie"/>
        </w:rPr>
        <w:t> </w:t>
      </w:r>
      <w:r w:rsidR="00324B51" w:rsidRPr="00AA4E9B">
        <w:t>W</w:t>
      </w:r>
      <w:r w:rsidR="00324B51">
        <w:rPr>
          <w:rStyle w:val="Ppogrubienie"/>
        </w:rPr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8</w:t>
      </w:r>
      <w:r w:rsidR="00324B51">
        <w:t> </w:t>
      </w:r>
      <w:r w:rsidRPr="00AA4E9B">
        <w:t>lutego 200</w:t>
      </w:r>
      <w:r w:rsidR="00324B51" w:rsidRPr="00AA4E9B">
        <w:t>3</w:t>
      </w:r>
      <w:r w:rsidR="00324B51">
        <w:t> </w:t>
      </w:r>
      <w:r w:rsidRPr="00AA4E9B">
        <w:t>r. – Prawo upadłościowe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5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23</w:t>
      </w:r>
      <w:r w:rsidR="00324B51" w:rsidRPr="00AA4E9B">
        <w:t>3</w:t>
      </w:r>
      <w:r w:rsidR="006F4954">
        <w:t>,</w:t>
      </w:r>
      <w:r w:rsidR="00324B51">
        <w:t xml:space="preserve"> </w:t>
      </w:r>
      <w:r>
        <w:t>978</w:t>
      </w:r>
      <w:r w:rsidR="006F4954">
        <w:t xml:space="preserve"> i 1166</w:t>
      </w:r>
      <w:r w:rsidRPr="00AA4E9B">
        <w:t>) wprowadza się następujące zmiany:</w:t>
      </w:r>
    </w:p>
    <w:p w:rsidR="00A52867" w:rsidRPr="00AA4E9B" w:rsidRDefault="00A52867" w:rsidP="00007278">
      <w:pPr>
        <w:pStyle w:val="PKTpunkt"/>
        <w:keepNext/>
      </w:pPr>
      <w:r>
        <w:t>1</w:t>
      </w:r>
      <w:r w:rsidRPr="00AA4E9B">
        <w:t>)</w:t>
      </w:r>
      <w:r w:rsidRPr="00AA4E9B">
        <w:tab/>
        <w:t>art. 44</w:t>
      </w:r>
      <w:r w:rsidR="00324B51" w:rsidRPr="00AA4E9B">
        <w:t>2</w:t>
      </w:r>
      <w:r w:rsidR="00324B51">
        <w:t> </w:t>
      </w:r>
      <w:r w:rsidRPr="00AA4E9B">
        <w:t>otrzymuje brzmienie:</w:t>
      </w:r>
    </w:p>
    <w:p w:rsidR="00A52867" w:rsidRPr="00AA4E9B" w:rsidRDefault="00007278" w:rsidP="00007278">
      <w:pPr>
        <w:pStyle w:val="ZARTzmartartykuempunktem"/>
        <w:keepNext/>
      </w:pPr>
      <w:r>
        <w:t>„</w:t>
      </w:r>
      <w:r w:rsidR="00A52867" w:rsidRPr="00AA4E9B">
        <w:t>Art. 442. 1.</w:t>
      </w:r>
      <w:r w:rsidR="00324B51" w:rsidRPr="00AA4E9B">
        <w:t xml:space="preserve"> W</w:t>
      </w:r>
      <w:r w:rsidR="00324B51">
        <w:t> </w:t>
      </w:r>
      <w:r w:rsidR="00A52867" w:rsidRPr="00AA4E9B">
        <w:t>razie ogłoszenia upadłości banku hipotecznego osobną masę upadłości, która służy zaspokoj</w:t>
      </w:r>
      <w:r w:rsidR="00A52867" w:rsidRPr="00AA4E9B">
        <w:t>e</w:t>
      </w:r>
      <w:r w:rsidR="00A52867" w:rsidRPr="00AA4E9B">
        <w:t>niu roszczeń wierzycieli</w:t>
      </w:r>
      <w:r w:rsidR="00324B51" w:rsidRPr="00AA4E9B">
        <w:t xml:space="preserve"> z</w:t>
      </w:r>
      <w:r w:rsidR="00324B51">
        <w:t> </w:t>
      </w:r>
      <w:r w:rsidR="00A52867" w:rsidRPr="00AA4E9B">
        <w:t>listów zastawnych, tworzą: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wierzytelności banku hipotecznego oraz prawa</w:t>
      </w:r>
      <w:r w:rsidR="00324B51" w:rsidRPr="00AA4E9B">
        <w:t xml:space="preserve"> i</w:t>
      </w:r>
      <w:r w:rsidR="00324B51">
        <w:t> </w:t>
      </w:r>
      <w:r w:rsidRPr="00AA4E9B">
        <w:t>środki,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3, 3a</w:t>
      </w:r>
      <w:r w:rsidR="00324B51" w:rsidRPr="00AA4E9B">
        <w:t xml:space="preserve"> i</w:t>
      </w:r>
      <w:r w:rsidR="00324B51">
        <w:t> </w:t>
      </w:r>
      <w:r w:rsidR="00324B51" w:rsidRPr="00AA4E9B">
        <w:t>4</w:t>
      </w:r>
      <w:r w:rsidR="00324B51">
        <w:t> </w:t>
      </w:r>
      <w:r w:rsidRPr="00AA4E9B">
        <w:t>ustawy</w:t>
      </w:r>
      <w:r w:rsidR="00324B51" w:rsidRPr="00AA4E9B">
        <w:t xml:space="preserve"> z</w:t>
      </w:r>
      <w:r w:rsidR="00324B51">
        <w:t> </w:t>
      </w:r>
      <w:r w:rsidRPr="00AA4E9B">
        <w:t>dnia 2</w:t>
      </w:r>
      <w:r w:rsidR="00324B51" w:rsidRPr="00AA4E9B">
        <w:t>9</w:t>
      </w:r>
      <w:r w:rsidR="00324B51">
        <w:t> </w:t>
      </w:r>
      <w:r w:rsidRPr="00AA4E9B">
        <w:t>sierpnia 199</w:t>
      </w:r>
      <w:r w:rsidR="00324B51" w:rsidRPr="00AA4E9B">
        <w:t>7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listach zastawnych</w:t>
      </w:r>
      <w:r w:rsidR="00324B51" w:rsidRPr="00AA4E9B">
        <w:t xml:space="preserve"> i</w:t>
      </w:r>
      <w:r w:rsidR="00324B51">
        <w:t> </w:t>
      </w:r>
      <w:r w:rsidRPr="00AA4E9B">
        <w:t>bankach hipotecznych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200</w:t>
      </w:r>
      <w:r w:rsidR="00324B51" w:rsidRPr="00AA4E9B">
        <w:t>3</w:t>
      </w:r>
      <w:r w:rsidR="00324B51">
        <w:t> </w:t>
      </w:r>
      <w:r w:rsidRPr="00AA4E9B">
        <w:t>r.</w:t>
      </w:r>
      <w:r w:rsidR="00324B51">
        <w:t xml:space="preserve"> Nr </w:t>
      </w:r>
      <w:r w:rsidRPr="00AA4E9B">
        <w:t>99,</w:t>
      </w:r>
      <w:r w:rsidR="00324B51">
        <w:t xml:space="preserve"> poz. </w:t>
      </w:r>
      <w:r w:rsidRPr="00AA4E9B">
        <w:t>919,</w:t>
      </w:r>
      <w:r w:rsidR="00324B51" w:rsidRPr="00AA4E9B">
        <w:t xml:space="preserve"> z</w:t>
      </w:r>
      <w:r w:rsidR="00324B51">
        <w:t> </w:t>
      </w:r>
      <w:proofErr w:type="spellStart"/>
      <w:r w:rsidRPr="00AA4E9B">
        <w:t>późn</w:t>
      </w:r>
      <w:proofErr w:type="spellEnd"/>
      <w:r w:rsidRPr="00AA4E9B">
        <w:t>. zm.</w:t>
      </w:r>
      <w:r w:rsidRPr="00AA4E9B">
        <w:rPr>
          <w:rStyle w:val="Odwoanieprzypisudolnego"/>
        </w:rPr>
        <w:footnoteReference w:id="8"/>
      </w:r>
      <w:r w:rsidRPr="00AA4E9B">
        <w:rPr>
          <w:rStyle w:val="IGindeksgrny"/>
        </w:rPr>
        <w:t>)</w:t>
      </w:r>
      <w:r w:rsidRPr="00AA4E9B">
        <w:t xml:space="preserve">), zwanej dalej </w:t>
      </w:r>
      <w:r w:rsidR="00007278">
        <w:t>„</w:t>
      </w:r>
      <w:r w:rsidRPr="00AA4E9B">
        <w:t>ustawą</w:t>
      </w:r>
      <w:r w:rsidR="00324B51" w:rsidRPr="00AA4E9B">
        <w:t xml:space="preserve"> o</w:t>
      </w:r>
      <w:r w:rsidR="00324B51">
        <w:t> </w:t>
      </w:r>
      <w:r w:rsidRPr="00AA4E9B">
        <w:t>listach zastawnych</w:t>
      </w:r>
      <w:r w:rsidR="00007278">
        <w:t>”</w:t>
      </w:r>
      <w:r w:rsidRPr="00AA4E9B">
        <w:t>, wpisane do rejestru zabezpieczenia listów zastawnych;</w:t>
      </w:r>
    </w:p>
    <w:p w:rsidR="00A52867" w:rsidRPr="00AA4E9B" w:rsidRDefault="00A52867" w:rsidP="00A52867">
      <w:pPr>
        <w:pStyle w:val="ZPKTzmpktartykuempunktem"/>
      </w:pPr>
      <w:r w:rsidRPr="00AA4E9B">
        <w:lastRenderedPageBreak/>
        <w:t>2)</w:t>
      </w:r>
      <w:r w:rsidRPr="00AA4E9B">
        <w:tab/>
        <w:t>środki uzyskane</w:t>
      </w:r>
      <w:r w:rsidR="00324B51" w:rsidRPr="00AA4E9B">
        <w:t xml:space="preserve"> w</w:t>
      </w:r>
      <w:r w:rsidR="00324B51">
        <w:t> </w:t>
      </w:r>
      <w:r w:rsidRPr="00AA4E9B">
        <w:t>wyniku spłaty wierzytelności wpisanych do rejestru zabezpieczenia listów zastawnych;</w:t>
      </w:r>
    </w:p>
    <w:p w:rsidR="00A52867" w:rsidRPr="00AA4E9B" w:rsidRDefault="00A52867" w:rsidP="00A52867">
      <w:pPr>
        <w:pStyle w:val="ZPKTzmpktartykuempunktem"/>
      </w:pPr>
      <w:r w:rsidRPr="00AA4E9B">
        <w:t>3)</w:t>
      </w:r>
      <w:r w:rsidRPr="00AA4E9B">
        <w:tab/>
        <w:t>składniki majątkowe uzyskane</w:t>
      </w:r>
      <w:r w:rsidR="00324B51" w:rsidRPr="00AA4E9B">
        <w:t xml:space="preserve"> w</w:t>
      </w:r>
      <w:r w:rsidR="00324B51">
        <w:t> </w:t>
      </w:r>
      <w:r w:rsidRPr="00AA4E9B">
        <w:t>zamian za aktywa wpisane do rejestru zabezpieczenia listów zastawnych.</w:t>
      </w:r>
    </w:p>
    <w:p w:rsidR="00A52867" w:rsidRPr="00AA4E9B" w:rsidRDefault="00A52867" w:rsidP="00007278">
      <w:pPr>
        <w:pStyle w:val="ZUSTzmustartykuempunktem"/>
        <w:keepNext/>
      </w:pPr>
      <w:r w:rsidRPr="00AA4E9B">
        <w:t>2.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razie wątpliwości, czy składniki,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Pr="00AA4E9B">
        <w:t>1, należą do osobnej masy upadłości, uważa się, że należą one do tej masy do wysokości ujawnionej</w:t>
      </w:r>
      <w:r w:rsidR="00324B51" w:rsidRPr="00AA4E9B">
        <w:t xml:space="preserve"> w</w:t>
      </w:r>
      <w:r w:rsidR="00324B51">
        <w:t> </w:t>
      </w:r>
      <w:r w:rsidRPr="00AA4E9B">
        <w:t>rejestrze zabezpieczenia listów zastawnych wartości: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wierzytelności banku hipotecznego oraz praw</w:t>
      </w:r>
      <w:r w:rsidR="00324B51" w:rsidRPr="00AA4E9B">
        <w:t xml:space="preserve"> i</w:t>
      </w:r>
      <w:r w:rsidR="00324B51">
        <w:t> </w:t>
      </w:r>
      <w:r w:rsidRPr="00AA4E9B">
        <w:t>środków,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Pr="00AA4E9B">
        <w:t>3, 3a</w:t>
      </w:r>
      <w:r w:rsidR="00324B51" w:rsidRPr="00AA4E9B">
        <w:t xml:space="preserve"> i</w:t>
      </w:r>
      <w:r w:rsidR="00324B51">
        <w:t> </w:t>
      </w:r>
      <w:r w:rsidR="00324B51" w:rsidRPr="00AA4E9B">
        <w:t>4</w:t>
      </w:r>
      <w:r w:rsidR="00324B51">
        <w:t> </w:t>
      </w:r>
      <w:r w:rsidRPr="00AA4E9B">
        <w:t>ustawy</w:t>
      </w:r>
      <w:r w:rsidR="00324B51" w:rsidRPr="00AA4E9B">
        <w:t xml:space="preserve"> o</w:t>
      </w:r>
      <w:r w:rsidR="00324B51">
        <w:t> </w:t>
      </w:r>
      <w:r w:rsidRPr="00AA4E9B">
        <w:t>listach zastawnych;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odpowiednio wierzytelności</w:t>
      </w:r>
      <w:r w:rsidR="00324B51" w:rsidRPr="00AA4E9B">
        <w:t xml:space="preserve"> i</w:t>
      </w:r>
      <w:r w:rsidR="00324B51">
        <w:t> </w:t>
      </w:r>
      <w:r w:rsidRPr="00AA4E9B">
        <w:t>aktywów –</w:t>
      </w:r>
      <w:r w:rsidR="00324B51" w:rsidRPr="00AA4E9B">
        <w:t xml:space="preserve"> w</w:t>
      </w:r>
      <w:r w:rsidR="00324B51">
        <w:t> </w:t>
      </w:r>
      <w:r w:rsidRPr="00AA4E9B">
        <w:t>przypadku składników,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1</w:t>
      </w:r>
      <w:r w:rsidR="00324B51">
        <w:t xml:space="preserve"> pkt </w:t>
      </w:r>
      <w:r w:rsidR="00324B51" w:rsidRPr="00AA4E9B">
        <w:t>2</w:t>
      </w:r>
      <w:r w:rsidR="00324B51">
        <w:t xml:space="preserve"> i </w:t>
      </w:r>
      <w:r w:rsidRPr="00AA4E9B">
        <w:t>3.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Po zaspokojeniu roszczeń wierzycieli</w:t>
      </w:r>
      <w:r w:rsidR="00324B51" w:rsidRPr="00AA4E9B">
        <w:t xml:space="preserve"> z</w:t>
      </w:r>
      <w:r w:rsidR="00324B51">
        <w:t> </w:t>
      </w:r>
      <w:r w:rsidRPr="00AA4E9B">
        <w:t>listów zastawnych nadwyżkę środków</w:t>
      </w:r>
      <w:r w:rsidR="00324B51" w:rsidRPr="00AA4E9B">
        <w:t xml:space="preserve"> z</w:t>
      </w:r>
      <w:r w:rsidR="00324B51">
        <w:t> </w:t>
      </w:r>
      <w:r w:rsidRPr="00AA4E9B">
        <w:t>osobnej masy upadłości z</w:t>
      </w:r>
      <w:r w:rsidRPr="00AA4E9B">
        <w:t>a</w:t>
      </w:r>
      <w:r w:rsidRPr="00AA4E9B">
        <w:t>licza się do masy upadłości.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t>2</w:t>
      </w:r>
      <w:r w:rsidRPr="00AA4E9B">
        <w:t>)</w:t>
      </w:r>
      <w:r w:rsidRPr="00AA4E9B">
        <w:tab/>
        <w:t>po</w:t>
      </w:r>
      <w:r w:rsidR="00324B51">
        <w:t xml:space="preserve"> art. </w:t>
      </w:r>
      <w:r w:rsidRPr="00AA4E9B">
        <w:t>44</w:t>
      </w:r>
      <w:r w:rsidR="00324B51" w:rsidRPr="00AA4E9B">
        <w:t>2</w:t>
      </w:r>
      <w:r w:rsidR="00324B51">
        <w:t> </w:t>
      </w:r>
      <w:r w:rsidRPr="00AA4E9B">
        <w:t>dodaje się</w:t>
      </w:r>
      <w:r w:rsidR="00324B51">
        <w:t xml:space="preserve"> art. </w:t>
      </w:r>
      <w:r w:rsidRPr="00AA4E9B">
        <w:t>442a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AA4E9B">
        <w:t>Art.</w:t>
      </w:r>
      <w:r w:rsidR="00324B51">
        <w:t> </w:t>
      </w:r>
      <w:r w:rsidR="00A52867" w:rsidRPr="00AA4E9B">
        <w:t>442a.</w:t>
      </w:r>
      <w:r w:rsidR="00324B51">
        <w:t> </w:t>
      </w:r>
      <w:r w:rsidR="00A52867" w:rsidRPr="00AA4E9B">
        <w:t>1. Potrącenie wierzytelności wierzyciela upadłego banku hipotecznego</w:t>
      </w:r>
      <w:r w:rsidR="00324B51" w:rsidRPr="00AA4E9B">
        <w:t xml:space="preserve"> z</w:t>
      </w:r>
      <w:r w:rsidR="00324B51">
        <w:t> </w:t>
      </w:r>
      <w:r w:rsidR="00A52867" w:rsidRPr="00AA4E9B">
        <w:t>wierzytelnościami upadł</w:t>
      </w:r>
      <w:r w:rsidR="00A52867" w:rsidRPr="00AA4E9B">
        <w:t>e</w:t>
      </w:r>
      <w:r w:rsidR="00A52867" w:rsidRPr="00AA4E9B">
        <w:t>go banku hipotecznego należącymi do osobnej masy upadłości nie jest dopuszczalne.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>Przepisu</w:t>
      </w:r>
      <w:r w:rsidR="00324B51">
        <w:t xml:space="preserve"> ust. </w:t>
      </w:r>
      <w:r w:rsidR="00324B51" w:rsidRPr="00AA4E9B">
        <w:t>1</w:t>
      </w:r>
      <w:r w:rsidR="00324B51">
        <w:t> </w:t>
      </w:r>
      <w:r w:rsidRPr="00AA4E9B">
        <w:t>nie stosuje się do potrącenia wierzytelności</w:t>
      </w:r>
      <w:r w:rsidR="00324B51" w:rsidRPr="00AA4E9B">
        <w:t xml:space="preserve"> z</w:t>
      </w:r>
      <w:r w:rsidR="00324B51">
        <w:t> </w:t>
      </w:r>
      <w:r w:rsidRPr="00AA4E9B">
        <w:t>tytułu instrumentów finansowych zabezpiecz</w:t>
      </w:r>
      <w:r w:rsidRPr="00AA4E9B">
        <w:t>a</w:t>
      </w:r>
      <w:r w:rsidRPr="00AA4E9B">
        <w:t>jących,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="00324B51" w:rsidRPr="00AA4E9B">
        <w:t>4</w:t>
      </w:r>
      <w:r w:rsidR="00324B51">
        <w:t> </w:t>
      </w:r>
      <w:r w:rsidRPr="00AA4E9B">
        <w:t>ustawy</w:t>
      </w:r>
      <w:r w:rsidR="00324B51" w:rsidRPr="00AA4E9B">
        <w:t xml:space="preserve"> o</w:t>
      </w:r>
      <w:r w:rsidR="00324B51">
        <w:t> </w:t>
      </w:r>
      <w:r w:rsidRPr="00AA4E9B">
        <w:t>listach zastawnych, wpisanych do rejestru zabezpieczenia listów z</w:t>
      </w:r>
      <w:r w:rsidRPr="00AA4E9B">
        <w:t>a</w:t>
      </w:r>
      <w:r w:rsidRPr="00AA4E9B">
        <w:t>stawnych. Do zaspokojenia roszczeń wierzycieli</w:t>
      </w:r>
      <w:r w:rsidR="00324B51" w:rsidRPr="00AA4E9B">
        <w:t xml:space="preserve"> z</w:t>
      </w:r>
      <w:r w:rsidR="00324B51">
        <w:t> </w:t>
      </w:r>
      <w:r w:rsidRPr="00AA4E9B">
        <w:t>tych instrumentów przepisy niniejszego działu dotyczące zaspok</w:t>
      </w:r>
      <w:r w:rsidRPr="00AA4E9B">
        <w:t>a</w:t>
      </w:r>
      <w:r w:rsidRPr="00AA4E9B">
        <w:t>jania roszczeń wierzycieli</w:t>
      </w:r>
      <w:r w:rsidR="00324B51" w:rsidRPr="00AA4E9B">
        <w:t xml:space="preserve"> z</w:t>
      </w:r>
      <w:r w:rsidR="00324B51">
        <w:t> </w:t>
      </w:r>
      <w:r w:rsidRPr="00AA4E9B">
        <w:t>listów zastawnych stosuje się odpowiednio.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Przepisu</w:t>
      </w:r>
      <w:r w:rsidR="00324B51">
        <w:t xml:space="preserve"> ust. </w:t>
      </w:r>
      <w:r w:rsidR="00324B51" w:rsidRPr="00AA4E9B">
        <w:t>1</w:t>
      </w:r>
      <w:r w:rsidR="00324B51">
        <w:t> </w:t>
      </w:r>
      <w:r w:rsidRPr="00AA4E9B">
        <w:t>nie stosuje się również do rozliczeń dokonywanych</w:t>
      </w:r>
      <w:r w:rsidR="00324B51" w:rsidRPr="00AA4E9B">
        <w:t xml:space="preserve"> w</w:t>
      </w:r>
      <w:r w:rsidR="00324B51">
        <w:t> </w:t>
      </w:r>
      <w:r w:rsidRPr="00AA4E9B">
        <w:t>ramach systemu płatności</w:t>
      </w:r>
      <w:r w:rsidR="00324B51" w:rsidRPr="00AA4E9B">
        <w:t xml:space="preserve"> i</w:t>
      </w:r>
      <w:r w:rsidR="00324B51">
        <w:t> </w:t>
      </w:r>
      <w:r w:rsidRPr="00AA4E9B">
        <w:t>systemu rozrachunku papierów wartościowych, których uczestnikiem jest upadły bank hipoteczny, oraz rozliczeń zabezpi</w:t>
      </w:r>
      <w:r w:rsidRPr="00AA4E9B">
        <w:t>e</w:t>
      </w:r>
      <w:r w:rsidRPr="00AA4E9B">
        <w:t>czeń finansowych ustanowionych zgodnie</w:t>
      </w:r>
      <w:r w:rsidR="00324B51" w:rsidRPr="00AA4E9B">
        <w:t xml:space="preserve"> z</w:t>
      </w:r>
      <w:r w:rsidR="00324B51">
        <w:t> </w:t>
      </w:r>
      <w:r w:rsidRPr="00AA4E9B">
        <w:t>przepisami ustawy</w:t>
      </w:r>
      <w:r w:rsidR="00324B51" w:rsidRPr="00AA4E9B">
        <w:t xml:space="preserve"> z</w:t>
      </w:r>
      <w:r w:rsidR="00324B51">
        <w:t> </w:t>
      </w:r>
      <w:r w:rsidRPr="00AA4E9B">
        <w:t xml:space="preserve">dnia </w:t>
      </w:r>
      <w:r w:rsidR="00324B51" w:rsidRPr="00AA4E9B">
        <w:t>2</w:t>
      </w:r>
      <w:r w:rsidR="00324B51">
        <w:t> </w:t>
      </w:r>
      <w:r w:rsidRPr="00AA4E9B">
        <w:t>kwietnia 200</w:t>
      </w:r>
      <w:r w:rsidR="00324B51" w:rsidRPr="00AA4E9B">
        <w:t>4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niektórych zabezpiecz</w:t>
      </w:r>
      <w:r w:rsidRPr="00AA4E9B">
        <w:t>e</w:t>
      </w:r>
      <w:r w:rsidRPr="00AA4E9B">
        <w:t>niach finansowych.</w:t>
      </w:r>
      <w:r w:rsidR="00007278">
        <w:t>”</w:t>
      </w:r>
      <w:r w:rsidRPr="00AA4E9B">
        <w:t>;</w:t>
      </w:r>
    </w:p>
    <w:p w:rsidR="00A52867" w:rsidRPr="00AA4E9B" w:rsidRDefault="00A52867" w:rsidP="00324B51">
      <w:pPr>
        <w:pStyle w:val="PKTpunkt"/>
      </w:pPr>
      <w:r>
        <w:t>3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44</w:t>
      </w:r>
      <w:r w:rsidR="00324B51" w:rsidRPr="00AA4E9B">
        <w:t>4</w:t>
      </w:r>
      <w:r w:rsidR="00324B51">
        <w:t> </w:t>
      </w:r>
      <w:r w:rsidRPr="00AA4E9B">
        <w:t>wprowadzenie do wyliczenia otrzymuje brzmienie:</w:t>
      </w:r>
      <w:r w:rsidR="00324B51">
        <w:t xml:space="preserve"> </w:t>
      </w:r>
      <w:r w:rsidR="00007278">
        <w:t>„</w:t>
      </w:r>
      <w:r w:rsidRPr="00AA4E9B">
        <w:t>Kurator</w:t>
      </w:r>
      <w:r w:rsidR="00324B51" w:rsidRPr="00AA4E9B">
        <w:t xml:space="preserve"> w</w:t>
      </w:r>
      <w:r w:rsidR="00324B51">
        <w:t> </w:t>
      </w:r>
      <w:r w:rsidRPr="00AA4E9B">
        <w:t>terminie 2</w:t>
      </w:r>
      <w:r w:rsidR="00324B51" w:rsidRPr="00AA4E9B">
        <w:t>1</w:t>
      </w:r>
      <w:r w:rsidR="00324B51">
        <w:t> </w:t>
      </w:r>
      <w:r w:rsidRPr="00AA4E9B">
        <w:t>dni od dnia ogłoszenia upadł</w:t>
      </w:r>
      <w:r w:rsidRPr="00AA4E9B">
        <w:t>o</w:t>
      </w:r>
      <w:r w:rsidRPr="00AA4E9B">
        <w:t>ści zgłasza do masy upadłości:</w:t>
      </w:r>
      <w:r w:rsidR="00007278">
        <w:t>”</w:t>
      </w:r>
      <w:r w:rsidRPr="00AA4E9B">
        <w:t>;</w:t>
      </w:r>
    </w:p>
    <w:p w:rsidR="00A52867" w:rsidRPr="00AA4E9B" w:rsidRDefault="00A52867" w:rsidP="00324B51">
      <w:pPr>
        <w:pStyle w:val="PKTpunkt"/>
      </w:pPr>
      <w:r>
        <w:t>4</w:t>
      </w:r>
      <w:r w:rsidRPr="00AA4E9B">
        <w:t>)</w:t>
      </w:r>
      <w:r w:rsidRPr="00AA4E9B">
        <w:tab/>
        <w:t>w</w:t>
      </w:r>
      <w:r w:rsidR="00324B51">
        <w:t xml:space="preserve"> art. </w:t>
      </w:r>
      <w:r w:rsidRPr="00AA4E9B">
        <w:t>44</w:t>
      </w:r>
      <w:r w:rsidR="00324B51" w:rsidRPr="00AA4E9B">
        <w:t>5</w:t>
      </w:r>
      <w:r w:rsidR="00324B51">
        <w:t xml:space="preserve"> w ust. </w:t>
      </w:r>
      <w:r w:rsidR="00324B51" w:rsidRPr="00AA4E9B">
        <w:t>1</w:t>
      </w:r>
      <w:r w:rsidR="00324B51">
        <w:t xml:space="preserve"> zdanie</w:t>
      </w:r>
      <w:r w:rsidRPr="00AA4E9B">
        <w:t xml:space="preserve"> pierwsze otrzymuje brzmienie:</w:t>
      </w:r>
      <w:r w:rsidR="00324B51">
        <w:t xml:space="preserve"> </w:t>
      </w:r>
      <w:r w:rsidR="00007278">
        <w:t>„</w:t>
      </w:r>
      <w:r w:rsidRPr="00AA4E9B">
        <w:t>Syndyk udziela kuratorowi wszelkich potrzebnych mu informacji.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t>5</w:t>
      </w:r>
      <w:r w:rsidRPr="00AA4E9B">
        <w:t>)</w:t>
      </w:r>
      <w:r w:rsidRPr="00AA4E9B">
        <w:tab/>
        <w:t>po</w:t>
      </w:r>
      <w:r w:rsidR="00324B51">
        <w:t xml:space="preserve"> art. </w:t>
      </w:r>
      <w:r w:rsidRPr="00AA4E9B">
        <w:t>44</w:t>
      </w:r>
      <w:r w:rsidR="00324B51" w:rsidRPr="00AA4E9B">
        <w:t>5</w:t>
      </w:r>
      <w:r w:rsidR="00324B51">
        <w:t> </w:t>
      </w:r>
      <w:r w:rsidRPr="00AA4E9B">
        <w:t>dodaje się</w:t>
      </w:r>
      <w:r w:rsidR="00324B51">
        <w:t xml:space="preserve"> art. </w:t>
      </w:r>
      <w:r w:rsidRPr="00AA4E9B">
        <w:t>445a</w:t>
      </w:r>
      <w:r w:rsidR="00324B51" w:rsidRPr="00AA4E9B">
        <w:t xml:space="preserve"> i</w:t>
      </w:r>
      <w:r w:rsidR="00324B51">
        <w:t> art. </w:t>
      </w:r>
      <w:r w:rsidRPr="00AA4E9B">
        <w:t>445b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AA4E9B">
        <w:t>Art.</w:t>
      </w:r>
      <w:r w:rsidR="00324B51">
        <w:t> </w:t>
      </w:r>
      <w:r w:rsidR="00A52867" w:rsidRPr="00AA4E9B">
        <w:t>445a.</w:t>
      </w:r>
      <w:r w:rsidR="00324B51">
        <w:t> </w:t>
      </w:r>
      <w:r w:rsidR="00A52867" w:rsidRPr="00715128">
        <w:t>1. Sędzia</w:t>
      </w:r>
      <w:r w:rsidR="00324B51">
        <w:softHyphen/>
      </w:r>
      <w:r w:rsidR="00324B51">
        <w:noBreakHyphen/>
      </w:r>
      <w:r w:rsidR="00A52867" w:rsidRPr="00715128">
        <w:t>komisarz zwołuje zgromadzenie wierzycieli</w:t>
      </w:r>
      <w:r w:rsidR="00324B51" w:rsidRPr="00715128">
        <w:t xml:space="preserve"> z</w:t>
      </w:r>
      <w:r w:rsidR="00324B51">
        <w:t> </w:t>
      </w:r>
      <w:r w:rsidR="00A52867" w:rsidRPr="00715128">
        <w:t>listów zastawnych na wniosek wierzycieli</w:t>
      </w:r>
      <w:r w:rsidR="00324B51" w:rsidRPr="00715128">
        <w:t xml:space="preserve"> z</w:t>
      </w:r>
      <w:r w:rsidR="00324B51">
        <w:t> </w:t>
      </w:r>
      <w:r w:rsidR="00A52867" w:rsidRPr="00715128">
        <w:t>listów zastawnych reprezentujących co najmniej 10% wierzytelności</w:t>
      </w:r>
      <w:r w:rsidR="00324B51" w:rsidRPr="00715128">
        <w:t xml:space="preserve"> z</w:t>
      </w:r>
      <w:r w:rsidR="00324B51">
        <w:t> </w:t>
      </w:r>
      <w:r w:rsidR="00A52867" w:rsidRPr="00715128">
        <w:t>tytułu nominalnej wartości listów zasta</w:t>
      </w:r>
      <w:r w:rsidR="00A52867" w:rsidRPr="00715128">
        <w:t>w</w:t>
      </w:r>
      <w:r w:rsidR="00A52867" w:rsidRPr="00715128">
        <w:t>nych pozostających</w:t>
      </w:r>
      <w:r w:rsidR="00324B51" w:rsidRPr="00715128">
        <w:t xml:space="preserve"> w</w:t>
      </w:r>
      <w:r w:rsidR="00324B51">
        <w:t> </w:t>
      </w:r>
      <w:r w:rsidR="00A52867" w:rsidRPr="00715128">
        <w:t>obrocie. Przepisy</w:t>
      </w:r>
      <w:r w:rsidR="00324B51" w:rsidRPr="00715128">
        <w:t xml:space="preserve"> o</w:t>
      </w:r>
      <w:r w:rsidR="00324B51">
        <w:t> </w:t>
      </w:r>
      <w:r w:rsidR="00A52867" w:rsidRPr="00715128">
        <w:t>zgromadzeniu wierzycieli stosuje się odpowiednio.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>Jeżeli przepisy niniejszego działu nie stanowią inaczej, uchwały zgromadzenia wierzycieli</w:t>
      </w:r>
      <w:r w:rsidR="00324B51" w:rsidRPr="00AA4E9B">
        <w:t xml:space="preserve"> z</w:t>
      </w:r>
      <w:r w:rsidR="00324B51">
        <w:t> </w:t>
      </w:r>
      <w:r w:rsidRPr="00AA4E9B">
        <w:t>listów zasta</w:t>
      </w:r>
      <w:r w:rsidRPr="00AA4E9B">
        <w:t>w</w:t>
      </w:r>
      <w:r w:rsidRPr="00AA4E9B">
        <w:t>nych zapadają bez względu na liczbę obecnych, większością głosów wierzycieli reprezentujących ponad 50% wierz</w:t>
      </w:r>
      <w:r w:rsidRPr="00AA4E9B">
        <w:t>y</w:t>
      </w:r>
      <w:r w:rsidRPr="00AA4E9B">
        <w:t>telności</w:t>
      </w:r>
      <w:r w:rsidR="00324B51" w:rsidRPr="00AA4E9B">
        <w:t xml:space="preserve"> z</w:t>
      </w:r>
      <w:r w:rsidR="00324B51">
        <w:t> </w:t>
      </w:r>
      <w:r w:rsidRPr="00AA4E9B">
        <w:t>tytułu nominalnej wartości listów zastawnych pozostających</w:t>
      </w:r>
      <w:r w:rsidR="00324B51" w:rsidRPr="00AA4E9B">
        <w:t xml:space="preserve"> w</w:t>
      </w:r>
      <w:r w:rsidR="00324B51">
        <w:t> </w:t>
      </w:r>
      <w:r w:rsidRPr="00AA4E9B">
        <w:t>obrocie</w:t>
      </w:r>
      <w:r w:rsidRPr="00AA4E9B">
        <w:rPr>
          <w:rStyle w:val="Kkursywa"/>
        </w:rPr>
        <w:t>.</w:t>
      </w:r>
    </w:p>
    <w:p w:rsidR="00A52867" w:rsidRPr="00AA4E9B" w:rsidRDefault="00A52867" w:rsidP="00007278">
      <w:pPr>
        <w:pStyle w:val="ZUSTzmustartykuempunktem"/>
        <w:keepNext/>
      </w:pPr>
      <w:r w:rsidRPr="00AA4E9B">
        <w:t>3.</w:t>
      </w:r>
      <w:r w:rsidR="00324B51">
        <w:t> </w:t>
      </w:r>
      <w:r w:rsidRPr="00AA4E9B">
        <w:t>Zgody zgromadzenia wierzycieli</w:t>
      </w:r>
      <w:r w:rsidR="00324B51" w:rsidRPr="00AA4E9B">
        <w:t xml:space="preserve"> z</w:t>
      </w:r>
      <w:r w:rsidR="00324B51">
        <w:t> </w:t>
      </w:r>
      <w:r w:rsidRPr="00AA4E9B">
        <w:t>listów zastawnych wymaga sprzedaż składników majątkowych wpis</w:t>
      </w:r>
      <w:r w:rsidRPr="00AA4E9B">
        <w:t>a</w:t>
      </w:r>
      <w:r w:rsidRPr="00AA4E9B">
        <w:t>nych do rejestru zabezpieczenia</w:t>
      </w:r>
      <w:r>
        <w:t xml:space="preserve"> </w:t>
      </w:r>
      <w:r w:rsidRPr="0084310E">
        <w:t>listów zastawnych: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w całości, jeżeli środki uzyskane ze sprzedaży nie wystarczą na całkowite zaspokojenie kosztów likwidacji osobnej masy upadłości oraz roszczeń wierzycieli</w:t>
      </w:r>
      <w:r w:rsidR="00324B51" w:rsidRPr="00AA4E9B">
        <w:t xml:space="preserve"> z</w:t>
      </w:r>
      <w:r w:rsidR="00324B51">
        <w:t> </w:t>
      </w:r>
      <w:r w:rsidRPr="00AA4E9B">
        <w:t>listów zastawnych;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w części, jeżeli planowana jest ich sprzedaż poniżej wartości godziwej.</w:t>
      </w:r>
    </w:p>
    <w:p w:rsidR="00A52867" w:rsidRPr="00AA4E9B" w:rsidRDefault="00A52867" w:rsidP="00A52867">
      <w:pPr>
        <w:pStyle w:val="ZARTzmartartykuempunktem"/>
      </w:pPr>
      <w:r w:rsidRPr="00AA4E9B">
        <w:t>Art.</w:t>
      </w:r>
      <w:r w:rsidR="00324B51">
        <w:t> </w:t>
      </w:r>
      <w:r w:rsidRPr="00AA4E9B">
        <w:t>445b.</w:t>
      </w:r>
      <w:r w:rsidR="00324B51">
        <w:t> </w:t>
      </w:r>
      <w:r w:rsidRPr="00AA4E9B">
        <w:t>1. Likwidację osobnej masy upadłości syndyk przeprowadza</w:t>
      </w:r>
      <w:r w:rsidR="00324B51" w:rsidRPr="00AA4E9B">
        <w:t xml:space="preserve"> z</w:t>
      </w:r>
      <w:r w:rsidR="00324B51">
        <w:t> </w:t>
      </w:r>
      <w:r w:rsidRPr="00AA4E9B">
        <w:t>udziałem kuratora.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przypadku wyrażenia zgody przez radę wierzycieli lub sędziego</w:t>
      </w:r>
      <w:r w:rsidR="00324B51">
        <w:softHyphen/>
      </w:r>
      <w:r w:rsidR="00324B51">
        <w:noBreakHyphen/>
      </w:r>
      <w:r w:rsidRPr="00AA4E9B">
        <w:t>komisarza na sprzedaż</w:t>
      </w:r>
      <w:r w:rsidR="00324B51" w:rsidRPr="00AA4E9B">
        <w:t xml:space="preserve"> z</w:t>
      </w:r>
      <w:r w:rsidR="00324B51">
        <w:t> </w:t>
      </w:r>
      <w:r w:rsidRPr="00AA4E9B">
        <w:t>wolnej ręki mienia wchodzącego</w:t>
      </w:r>
      <w:r w:rsidR="00324B51" w:rsidRPr="00AA4E9B">
        <w:t xml:space="preserve"> w</w:t>
      </w:r>
      <w:r w:rsidR="00324B51">
        <w:t> </w:t>
      </w:r>
      <w:r w:rsidRPr="00AA4E9B">
        <w:t>skład osobnej masy upadłości sprzedaż wymaga zgody kuratora.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Jeżeli przepisy niniejszego działu nie stanowią inaczej, składniki majątkowe wpisane do rejestru zabezpi</w:t>
      </w:r>
      <w:r w:rsidRPr="00AA4E9B">
        <w:t>e</w:t>
      </w:r>
      <w:r w:rsidRPr="00AA4E9B">
        <w:t>czenia listów zastawnych sprzedaje się innemu bankowi hipotecznemu,</w:t>
      </w:r>
      <w:r w:rsidR="00324B51" w:rsidRPr="00AA4E9B">
        <w:t xml:space="preserve"> a</w:t>
      </w:r>
      <w:r w:rsidR="00324B51">
        <w:t> </w:t>
      </w:r>
      <w:r w:rsidRPr="00AA4E9B">
        <w:t>sprzedaż tych składników powoduje prze</w:t>
      </w:r>
      <w:r w:rsidRPr="00AA4E9B">
        <w:t>j</w:t>
      </w:r>
      <w:r w:rsidRPr="00AA4E9B">
        <w:t>ście na nabywcę zobowiązań upadłego banku wobec wierzycieli</w:t>
      </w:r>
      <w:r w:rsidR="00324B51" w:rsidRPr="00AA4E9B">
        <w:t xml:space="preserve"> z</w:t>
      </w:r>
      <w:r w:rsidR="00324B51">
        <w:t> </w:t>
      </w:r>
      <w:r w:rsidRPr="00AA4E9B">
        <w:t>listów zastawnych. Na przejście zobowiązań zgoda wierzycieli</w:t>
      </w:r>
      <w:r w:rsidR="00324B51" w:rsidRPr="00AA4E9B">
        <w:t xml:space="preserve"> z</w:t>
      </w:r>
      <w:r w:rsidR="00324B51">
        <w:t> </w:t>
      </w:r>
      <w:r w:rsidRPr="00AA4E9B">
        <w:t>listów zastawnych nie jest wymagana.</w:t>
      </w:r>
      <w:r w:rsidR="00324B51" w:rsidRPr="00AA4E9B">
        <w:t xml:space="preserve"> O</w:t>
      </w:r>
      <w:r w:rsidR="00324B51">
        <w:t> </w:t>
      </w:r>
      <w:r w:rsidRPr="00AA4E9B">
        <w:t xml:space="preserve">dokonanej sprzedaży </w:t>
      </w:r>
      <w:r w:rsidRPr="00715128">
        <w:t>obwieszcza się</w:t>
      </w:r>
      <w:r w:rsidRPr="00AA4E9B">
        <w:t>.</w:t>
      </w:r>
    </w:p>
    <w:p w:rsidR="00A52867" w:rsidRPr="00AA4E9B" w:rsidRDefault="00A52867" w:rsidP="00A52867">
      <w:pPr>
        <w:pStyle w:val="ZUSTzmustartykuempunktem"/>
      </w:pPr>
      <w:r w:rsidRPr="00AA4E9B">
        <w:t>4.</w:t>
      </w:r>
      <w:r w:rsidR="00324B51">
        <w:t> </w:t>
      </w:r>
      <w:r w:rsidRPr="00AA4E9B">
        <w:t>Umowa sprzedaży wierzytelności zabezpieczonej hipoteką stanowi podstawę wpisu</w:t>
      </w:r>
      <w:r w:rsidR="00324B51" w:rsidRPr="00AA4E9B">
        <w:t xml:space="preserve"> w</w:t>
      </w:r>
      <w:r w:rsidR="00324B51">
        <w:t> </w:t>
      </w:r>
      <w:r w:rsidRPr="00AA4E9B">
        <w:t>księdze wieczystej.</w:t>
      </w:r>
    </w:p>
    <w:p w:rsidR="00A52867" w:rsidRPr="00AA4E9B" w:rsidRDefault="00A52867" w:rsidP="00A52867">
      <w:pPr>
        <w:pStyle w:val="ZUSTzmustartykuempunktem"/>
      </w:pPr>
      <w:r w:rsidRPr="00AA4E9B">
        <w:t>5.</w:t>
      </w:r>
      <w:r w:rsidR="00324B51">
        <w:t> </w:t>
      </w:r>
      <w:r w:rsidRPr="00AA4E9B">
        <w:t>Do sprzedaży części przedsiębiorstwa bankowego upadłego banku hipotecznego, obejmującej</w:t>
      </w:r>
      <w:r w:rsidR="00324B51" w:rsidRPr="00AA4E9B">
        <w:t xml:space="preserve"> w</w:t>
      </w:r>
      <w:r w:rsidR="00324B51">
        <w:t> </w:t>
      </w:r>
      <w:r w:rsidRPr="00AA4E9B">
        <w:t>szczególności składniki osobnej masy upadłości, wymagana jest uchwała zgromadzenia wierzycieli</w:t>
      </w:r>
      <w:r w:rsidR="00324B51" w:rsidRPr="00AA4E9B">
        <w:t xml:space="preserve"> z</w:t>
      </w:r>
      <w:r w:rsidR="00324B51">
        <w:t> </w:t>
      </w:r>
      <w:r w:rsidRPr="00AA4E9B">
        <w:t>listów z</w:t>
      </w:r>
      <w:r w:rsidRPr="00AA4E9B">
        <w:t>a</w:t>
      </w:r>
      <w:r w:rsidRPr="00AA4E9B">
        <w:t>stawnych podjęta większością dwóch trzecich głosów wierzycieli</w:t>
      </w:r>
      <w:r w:rsidR="00324B51" w:rsidRPr="00AA4E9B">
        <w:t xml:space="preserve"> z</w:t>
      </w:r>
      <w:r w:rsidR="00324B51">
        <w:t> </w:t>
      </w:r>
      <w:r w:rsidRPr="00AA4E9B">
        <w:t>tytułu nominalnej wartości listów zas</w:t>
      </w:r>
      <w:r>
        <w:t>tawnych p</w:t>
      </w:r>
      <w:r>
        <w:t>o</w:t>
      </w:r>
      <w:r>
        <w:t>zostających</w:t>
      </w:r>
      <w:r w:rsidR="00324B51">
        <w:t xml:space="preserve"> w </w:t>
      </w:r>
      <w:r>
        <w:t>obrocie.</w:t>
      </w:r>
      <w:r w:rsidR="00324B51" w:rsidRPr="00AA4E9B">
        <w:t xml:space="preserve"> </w:t>
      </w:r>
      <w:r w:rsidR="00324B51" w:rsidRPr="00715128">
        <w:t>W</w:t>
      </w:r>
      <w:r w:rsidR="00324B51">
        <w:t> </w:t>
      </w:r>
      <w:r w:rsidRPr="00715128">
        <w:t xml:space="preserve">takim </w:t>
      </w:r>
      <w:r w:rsidRPr="00AA4E9B">
        <w:t>przypadku listy zastawne nie są objęte sprzedażą, przy czym syndyk określa udział</w:t>
      </w:r>
      <w:r w:rsidR="00324B51" w:rsidRPr="00AA4E9B">
        <w:t xml:space="preserve"> w</w:t>
      </w:r>
      <w:r w:rsidR="00324B51">
        <w:t> </w:t>
      </w:r>
      <w:r w:rsidRPr="00AA4E9B">
        <w:t>cenie ze sprzedaży części przedsiębiorstwa bankowego upadłego banku hipotecznego, który zostanie przeznaczony na zaspokojenie roszczeń wierzycieli</w:t>
      </w:r>
      <w:r w:rsidR="00324B51" w:rsidRPr="00AA4E9B">
        <w:t xml:space="preserve"> z</w:t>
      </w:r>
      <w:r w:rsidR="00324B51">
        <w:t> </w:t>
      </w:r>
      <w:r w:rsidRPr="00AA4E9B">
        <w:t>listów zastawnych.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lastRenderedPageBreak/>
        <w:t>6</w:t>
      </w:r>
      <w:r w:rsidRPr="00AA4E9B">
        <w:t>)</w:t>
      </w:r>
      <w:r w:rsidRPr="00AA4E9B">
        <w:tab/>
        <w:t>art. 44</w:t>
      </w:r>
      <w:r w:rsidR="00324B51" w:rsidRPr="00AA4E9B">
        <w:t>6</w:t>
      </w:r>
      <w:r w:rsidR="00324B51">
        <w:t> </w:t>
      </w:r>
      <w:r w:rsidRPr="00AA4E9B">
        <w:t>otrzymuje brzmienie: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AA4E9B">
        <w:t>Art.</w:t>
      </w:r>
      <w:r w:rsidR="00324B51">
        <w:t> </w:t>
      </w:r>
      <w:r w:rsidR="00A52867" w:rsidRPr="00AA4E9B">
        <w:t>446.</w:t>
      </w:r>
      <w:r w:rsidR="00324B51">
        <w:t> </w:t>
      </w:r>
      <w:r w:rsidR="00A52867" w:rsidRPr="00AA4E9B">
        <w:t>1.</w:t>
      </w:r>
      <w:r w:rsidR="00324B51" w:rsidRPr="00AA4E9B">
        <w:t xml:space="preserve"> Z</w:t>
      </w:r>
      <w:r w:rsidR="00324B51">
        <w:t> </w:t>
      </w:r>
      <w:r w:rsidR="00A52867" w:rsidRPr="00AA4E9B">
        <w:t>dniem ogłoszenia upadłości banku hipotecznego terminy wymagalności jego zobowiązań wobec wierzycieli</w:t>
      </w:r>
      <w:r w:rsidR="00324B51" w:rsidRPr="00AA4E9B">
        <w:t xml:space="preserve"> z</w:t>
      </w:r>
      <w:r w:rsidR="00324B51">
        <w:t> </w:t>
      </w:r>
      <w:r w:rsidR="00A52867" w:rsidRPr="00AA4E9B">
        <w:t>listów zastawnych ulegają przedłużeniu</w:t>
      </w:r>
      <w:r w:rsidR="00324B51" w:rsidRPr="00AA4E9B">
        <w:t xml:space="preserve"> o</w:t>
      </w:r>
      <w:r w:rsidR="00324B51">
        <w:t> </w:t>
      </w:r>
      <w:r w:rsidR="00A52867" w:rsidRPr="00AA4E9B">
        <w:t>1</w:t>
      </w:r>
      <w:r w:rsidR="00324B51" w:rsidRPr="00AA4E9B">
        <w:t>2</w:t>
      </w:r>
      <w:r w:rsidR="00324B51">
        <w:t> </w:t>
      </w:r>
      <w:r w:rsidR="00A52867" w:rsidRPr="00AA4E9B">
        <w:t>miesięcy.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>Zobowiązania wobec wierzycieli</w:t>
      </w:r>
      <w:r w:rsidR="00324B51" w:rsidRPr="00AA4E9B">
        <w:t xml:space="preserve"> z</w:t>
      </w:r>
      <w:r w:rsidR="00324B51">
        <w:t> </w:t>
      </w:r>
      <w:r w:rsidRPr="00AA4E9B">
        <w:t>listów zastawnych wymagalne</w:t>
      </w:r>
      <w:r>
        <w:t>,</w:t>
      </w:r>
      <w:r w:rsidR="00324B51" w:rsidRPr="00AA4E9B">
        <w:t xml:space="preserve"> a</w:t>
      </w:r>
      <w:r w:rsidR="00324B51">
        <w:t> </w:t>
      </w:r>
      <w:r w:rsidRPr="00AA4E9B">
        <w:t>niezapłacone przed dniem ogłoszenia upadłości banku hipotecznego</w:t>
      </w:r>
      <w:r>
        <w:t>,</w:t>
      </w:r>
      <w:r w:rsidRPr="00AA4E9B">
        <w:t xml:space="preserve"> zaspokaja się</w:t>
      </w:r>
      <w:r w:rsidR="00324B51" w:rsidRPr="00AA4E9B">
        <w:t xml:space="preserve"> w</w:t>
      </w:r>
      <w:r w:rsidR="00324B51">
        <w:t> </w:t>
      </w:r>
      <w:r w:rsidRPr="00AA4E9B">
        <w:t>terminie 1</w:t>
      </w:r>
      <w:r w:rsidR="00324B51" w:rsidRPr="00AA4E9B">
        <w:t>2</w:t>
      </w:r>
      <w:r w:rsidR="00324B51">
        <w:t> </w:t>
      </w:r>
      <w:r w:rsidRPr="00AA4E9B">
        <w:t>miesięcy od dnia ogłoszenia upadłości, nie wcześniej jednak niż po pierwszym obwieszczeniu</w:t>
      </w:r>
      <w:r w:rsidR="00324B51" w:rsidRPr="00AA4E9B">
        <w:t xml:space="preserve"> o</w:t>
      </w:r>
      <w:r w:rsidR="00324B51">
        <w:t> </w:t>
      </w:r>
      <w:r w:rsidRPr="00AA4E9B">
        <w:t>wynikach testów,</w:t>
      </w:r>
      <w:r w:rsidR="00324B51" w:rsidRPr="00AA4E9B">
        <w:t xml:space="preserve"> o</w:t>
      </w:r>
      <w:r w:rsidR="00324B51">
        <w:t> </w:t>
      </w:r>
      <w:r w:rsidRPr="00AA4E9B">
        <w:t>którym mowa</w:t>
      </w:r>
      <w:r w:rsidR="00324B51" w:rsidRPr="00AA4E9B">
        <w:t xml:space="preserve"> w</w:t>
      </w:r>
      <w:r w:rsidR="00324B51">
        <w:t> art. </w:t>
      </w:r>
      <w:r w:rsidRPr="00AA4E9B">
        <w:t>446a</w:t>
      </w:r>
      <w:r w:rsidR="00324B51">
        <w:t xml:space="preserve"> ust. </w:t>
      </w:r>
      <w:r w:rsidR="00324B51" w:rsidRPr="00AA4E9B">
        <w:t>8</w:t>
      </w:r>
      <w:r w:rsidR="00324B51">
        <w:t xml:space="preserve"> pkt </w:t>
      </w:r>
      <w:r w:rsidRPr="00AA4E9B">
        <w:t>1,</w:t>
      </w:r>
      <w:r w:rsidR="00324B51" w:rsidRPr="00AA4E9B">
        <w:t xml:space="preserve"> z</w:t>
      </w:r>
      <w:r w:rsidR="00324B51">
        <w:t> </w:t>
      </w:r>
      <w:r w:rsidRPr="00AA4E9B">
        <w:t>zastrzeżeniem</w:t>
      </w:r>
      <w:r w:rsidR="00324B51">
        <w:t xml:space="preserve"> art. </w:t>
      </w:r>
      <w:r w:rsidRPr="00AA4E9B">
        <w:t>446c</w:t>
      </w:r>
      <w:r w:rsidR="00324B51">
        <w:t xml:space="preserve"> ust. </w:t>
      </w:r>
      <w:r w:rsidR="00324B51" w:rsidRPr="00AA4E9B">
        <w:t>1</w:t>
      </w:r>
      <w:r w:rsidR="00324B51">
        <w:t xml:space="preserve"> pkt </w:t>
      </w:r>
      <w:r w:rsidRPr="00AA4E9B">
        <w:t>1.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Odsetki od wierzytelności</w:t>
      </w:r>
      <w:r w:rsidR="00324B51" w:rsidRPr="00AA4E9B">
        <w:t xml:space="preserve"> z</w:t>
      </w:r>
      <w:r w:rsidR="00324B51">
        <w:t> </w:t>
      </w:r>
      <w:r w:rsidRPr="00AA4E9B">
        <w:t>listów zastawnych należne od upadłego wypłaca się</w:t>
      </w:r>
      <w:r w:rsidR="00324B51" w:rsidRPr="00AA4E9B">
        <w:t xml:space="preserve"> w</w:t>
      </w:r>
      <w:r w:rsidR="00324B51">
        <w:t> </w:t>
      </w:r>
      <w:r w:rsidRPr="00AA4E9B">
        <w:t>sposób</w:t>
      </w:r>
      <w:r w:rsidR="00324B51" w:rsidRPr="00AA4E9B">
        <w:t xml:space="preserve"> i</w:t>
      </w:r>
      <w:r w:rsidR="00324B51">
        <w:t> </w:t>
      </w:r>
      <w:r w:rsidRPr="00AA4E9B">
        <w:t>terminach okreś</w:t>
      </w:r>
      <w:r w:rsidR="00B53210">
        <w:softHyphen/>
      </w:r>
      <w:r w:rsidRPr="00AA4E9B">
        <w:t>lonych</w:t>
      </w:r>
      <w:r w:rsidR="00324B51" w:rsidRPr="00AA4E9B">
        <w:t xml:space="preserve"> w</w:t>
      </w:r>
      <w:r w:rsidR="00324B51">
        <w:t> </w:t>
      </w:r>
      <w:r w:rsidRPr="00AA4E9B">
        <w:t>warunkach emisji.</w:t>
      </w:r>
      <w:r w:rsidR="00007278">
        <w:t>”</w:t>
      </w:r>
      <w:r w:rsidRPr="00AA4E9B">
        <w:t>;</w:t>
      </w:r>
    </w:p>
    <w:p w:rsidR="00A52867" w:rsidRPr="00AA4E9B" w:rsidRDefault="00A52867" w:rsidP="00007278">
      <w:pPr>
        <w:pStyle w:val="PKTpunkt"/>
        <w:keepNext/>
      </w:pPr>
      <w:r>
        <w:t>7</w:t>
      </w:r>
      <w:r w:rsidRPr="00AA4E9B">
        <w:t>)</w:t>
      </w:r>
      <w:r w:rsidRPr="00AA4E9B">
        <w:tab/>
        <w:t>po</w:t>
      </w:r>
      <w:r w:rsidR="00324B51">
        <w:t xml:space="preserve"> art. </w:t>
      </w:r>
      <w:r w:rsidRPr="00AA4E9B">
        <w:t>44</w:t>
      </w:r>
      <w:r w:rsidR="00324B51" w:rsidRPr="00AA4E9B">
        <w:t>6</w:t>
      </w:r>
      <w:r w:rsidR="00324B51">
        <w:t> </w:t>
      </w:r>
      <w:r w:rsidRPr="00AA4E9B">
        <w:t>dodaje się</w:t>
      </w:r>
      <w:r w:rsidR="00324B51">
        <w:t xml:space="preserve"> art. </w:t>
      </w:r>
      <w:r w:rsidRPr="00AA4E9B">
        <w:t>446a–446d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AA4E9B">
        <w:t>Art.</w:t>
      </w:r>
      <w:r w:rsidR="00324B51">
        <w:t> </w:t>
      </w:r>
      <w:r w:rsidR="00A52867" w:rsidRPr="00AA4E9B">
        <w:t>446a.</w:t>
      </w:r>
      <w:r w:rsidR="00324B51">
        <w:t> </w:t>
      </w:r>
      <w:r w:rsidR="00A52867" w:rsidRPr="00AA4E9B">
        <w:t>1. Syndyk niezwłocznie, nie później niż</w:t>
      </w:r>
      <w:r w:rsidR="00324B51" w:rsidRPr="00AA4E9B">
        <w:t xml:space="preserve"> w</w:t>
      </w:r>
      <w:r w:rsidR="00324B51">
        <w:t> </w:t>
      </w:r>
      <w:r w:rsidR="00A52867" w:rsidRPr="00AA4E9B">
        <w:t xml:space="preserve">terminie </w:t>
      </w:r>
      <w:r w:rsidR="00324B51" w:rsidRPr="00AA4E9B">
        <w:t>3</w:t>
      </w:r>
      <w:r w:rsidR="00324B51">
        <w:t> </w:t>
      </w:r>
      <w:r w:rsidR="00A52867" w:rsidRPr="00AA4E9B">
        <w:t>miesięcy od dnia ogłoszenia upadłości banku hipotecznego, przeprowadza</w:t>
      </w:r>
      <w:r w:rsidR="00324B51" w:rsidRPr="00AA4E9B">
        <w:t xml:space="preserve"> w</w:t>
      </w:r>
      <w:r w:rsidR="00324B51">
        <w:t> </w:t>
      </w:r>
      <w:r w:rsidR="00A52867" w:rsidRPr="00AA4E9B">
        <w:t>odnies</w:t>
      </w:r>
      <w:r w:rsidR="00A52867">
        <w:t>ieniu do osobnej masy upadłości</w:t>
      </w:r>
      <w:r w:rsidR="00A52867" w:rsidRPr="00AA4E9B">
        <w:t xml:space="preserve"> test równowagi pokrycia,</w:t>
      </w:r>
      <w:r w:rsidR="00324B51" w:rsidRPr="00AA4E9B">
        <w:t xml:space="preserve"> o</w:t>
      </w:r>
      <w:r w:rsidR="00324B51">
        <w:t> </w:t>
      </w:r>
      <w:r w:rsidR="00A52867" w:rsidRPr="00AA4E9B">
        <w:t>którym mowa</w:t>
      </w:r>
      <w:r w:rsidR="00324B51" w:rsidRPr="00AA4E9B">
        <w:t xml:space="preserve"> w</w:t>
      </w:r>
      <w:r w:rsidR="00324B51">
        <w:t> art. </w:t>
      </w:r>
      <w:r w:rsidR="00A52867" w:rsidRPr="00AA4E9B">
        <w:t>2</w:t>
      </w:r>
      <w:r w:rsidR="00324B51" w:rsidRPr="00AA4E9B">
        <w:t>5</w:t>
      </w:r>
      <w:r w:rsidR="00324B51">
        <w:t xml:space="preserve"> ust. </w:t>
      </w:r>
      <w:r w:rsidR="00324B51" w:rsidRPr="00AA4E9B">
        <w:t>2</w:t>
      </w:r>
      <w:r w:rsidR="00324B51">
        <w:t xml:space="preserve"> pkt </w:t>
      </w:r>
      <w:r w:rsidR="00324B51" w:rsidRPr="00AA4E9B">
        <w:t>1</w:t>
      </w:r>
      <w:r w:rsidR="00324B51">
        <w:t> </w:t>
      </w:r>
      <w:r w:rsidR="00A52867" w:rsidRPr="00AA4E9B">
        <w:t>ustawy</w:t>
      </w:r>
      <w:r w:rsidR="00324B51" w:rsidRPr="00AA4E9B">
        <w:t xml:space="preserve"> o</w:t>
      </w:r>
      <w:r w:rsidR="00324B51">
        <w:t> </w:t>
      </w:r>
      <w:r w:rsidR="00A52867" w:rsidRPr="00AA4E9B">
        <w:t>listach zastawnych,</w:t>
      </w:r>
      <w:r w:rsidR="00324B51" w:rsidRPr="00AA4E9B">
        <w:t xml:space="preserve"> a</w:t>
      </w:r>
      <w:r w:rsidR="00324B51">
        <w:t> </w:t>
      </w:r>
      <w:r w:rsidR="00A52867" w:rsidRPr="00AA4E9B">
        <w:t>jeżeli wynik testu równowagi pokrycia jest pozytywny – test płynności,</w:t>
      </w:r>
      <w:r w:rsidR="00324B51" w:rsidRPr="00AA4E9B">
        <w:t xml:space="preserve"> o</w:t>
      </w:r>
      <w:r w:rsidR="00324B51">
        <w:t> </w:t>
      </w:r>
      <w:r w:rsidR="00A52867" w:rsidRPr="00AA4E9B">
        <w:t>którym mowa</w:t>
      </w:r>
      <w:r w:rsidR="00324B51" w:rsidRPr="00AA4E9B">
        <w:t xml:space="preserve"> w</w:t>
      </w:r>
      <w:r w:rsidR="00324B51">
        <w:t> art. </w:t>
      </w:r>
      <w:r w:rsidR="00A52867" w:rsidRPr="00AA4E9B">
        <w:t>2</w:t>
      </w:r>
      <w:r w:rsidR="00324B51" w:rsidRPr="00AA4E9B">
        <w:t>5</w:t>
      </w:r>
      <w:r w:rsidR="00324B51">
        <w:t xml:space="preserve"> ust. </w:t>
      </w:r>
      <w:r w:rsidR="00324B51" w:rsidRPr="00AA4E9B">
        <w:t>2</w:t>
      </w:r>
      <w:r w:rsidR="00324B51">
        <w:t xml:space="preserve"> pkt </w:t>
      </w:r>
      <w:r w:rsidR="00324B51" w:rsidRPr="00AA4E9B">
        <w:t>2</w:t>
      </w:r>
      <w:r w:rsidR="00324B51">
        <w:t> </w:t>
      </w:r>
      <w:r w:rsidR="00A52867" w:rsidRPr="00AA4E9B">
        <w:t>tej ustawy.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 xml:space="preserve">Kolejne testy płynności przeprowadza się nie rzadziej niż co </w:t>
      </w:r>
      <w:r w:rsidR="00324B51" w:rsidRPr="00AA4E9B">
        <w:t>3</w:t>
      </w:r>
      <w:r w:rsidR="00324B51">
        <w:t> </w:t>
      </w:r>
      <w:r w:rsidRPr="00AA4E9B">
        <w:t>miesiące</w:t>
      </w:r>
      <w:r>
        <w:t>,</w:t>
      </w:r>
      <w:r w:rsidR="00324B51" w:rsidRPr="00AA4E9B">
        <w:t xml:space="preserve"> a</w:t>
      </w:r>
      <w:r w:rsidR="00324B51">
        <w:t> </w:t>
      </w:r>
      <w:r w:rsidRPr="00AA4E9B">
        <w:t xml:space="preserve">kolejne testy równowagi pokrycia – nie rzadziej niż co </w:t>
      </w:r>
      <w:r w:rsidR="00324B51" w:rsidRPr="00AA4E9B">
        <w:t>6</w:t>
      </w:r>
      <w:r w:rsidR="00324B51">
        <w:t> </w:t>
      </w:r>
      <w:r w:rsidRPr="00AA4E9B">
        <w:t>miesięcy. Jeżeli wynik testu równowagi pokrycia nie jest pozytywny, dalszych testów nie przeprowadza się.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Przeprowadzając test równowagi pokrycia</w:t>
      </w:r>
      <w:r w:rsidR="00324B51" w:rsidRPr="00AA4E9B">
        <w:t xml:space="preserve"> i</w:t>
      </w:r>
      <w:r w:rsidR="00324B51">
        <w:t> </w:t>
      </w:r>
      <w:r w:rsidRPr="00AA4E9B">
        <w:t>test płynności, syndyk uwzględnia dodatkowo zobowiązania</w:t>
      </w:r>
      <w:r w:rsidR="00324B51" w:rsidRPr="00AA4E9B">
        <w:t xml:space="preserve"> z</w:t>
      </w:r>
      <w:r w:rsidR="00324B51">
        <w:t> </w:t>
      </w:r>
      <w:r w:rsidRPr="00AA4E9B">
        <w:t>listów zastawnych,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44</w:t>
      </w:r>
      <w:r w:rsidR="00324B51" w:rsidRPr="00AA4E9B">
        <w:t>6</w:t>
      </w:r>
      <w:r w:rsidR="00324B51">
        <w:t xml:space="preserve"> ust. </w:t>
      </w:r>
      <w:r w:rsidRPr="00AA4E9B">
        <w:t>2.</w:t>
      </w:r>
    </w:p>
    <w:p w:rsidR="00A52867" w:rsidRPr="00AA4E9B" w:rsidRDefault="00A52867" w:rsidP="00A52867">
      <w:pPr>
        <w:pStyle w:val="ZUSTzmustartykuempunktem"/>
      </w:pPr>
      <w:r w:rsidRPr="00AA4E9B">
        <w:t>4.</w:t>
      </w:r>
      <w:r w:rsidR="00324B51">
        <w:t> </w:t>
      </w:r>
      <w:r w:rsidRPr="00AA4E9B">
        <w:t>Test równowagi pokrycia</w:t>
      </w:r>
      <w:r w:rsidR="00324B51" w:rsidRPr="00AA4E9B">
        <w:t xml:space="preserve"> i</w:t>
      </w:r>
      <w:r w:rsidR="00324B51">
        <w:t> </w:t>
      </w:r>
      <w:r w:rsidRPr="00AA4E9B">
        <w:t>test płynności są przeprowadzane pod nadzorem kuratora, odrębnie dla hipotec</w:t>
      </w:r>
      <w:r w:rsidRPr="00AA4E9B">
        <w:t>z</w:t>
      </w:r>
      <w:r w:rsidRPr="00AA4E9B">
        <w:t>nych listów zastawnych</w:t>
      </w:r>
      <w:r w:rsidR="00324B51" w:rsidRPr="00AA4E9B">
        <w:t xml:space="preserve"> i</w:t>
      </w:r>
      <w:r w:rsidR="00324B51">
        <w:t> </w:t>
      </w:r>
      <w:r w:rsidRPr="00AA4E9B">
        <w:t>dla publicznych listów zastawnych.</w:t>
      </w:r>
    </w:p>
    <w:p w:rsidR="00A52867" w:rsidRPr="00AA4E9B" w:rsidRDefault="00A52867" w:rsidP="00A52867">
      <w:pPr>
        <w:pStyle w:val="ZUSTzmustartykuempunktem"/>
      </w:pPr>
      <w:r w:rsidRPr="00AA4E9B">
        <w:t>5.</w:t>
      </w:r>
      <w:r w:rsidR="00324B51">
        <w:t> </w:t>
      </w:r>
      <w:r w:rsidRPr="00AA4E9B">
        <w:t>Wyniki 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 uznaje się za pozytywne, jeżeli po ich przeprowadzeniu ustalono, że osobna masa upadłości wystarcza na pełne zaspokojenie posiadaczy listów zastawnych.</w:t>
      </w:r>
    </w:p>
    <w:p w:rsidR="00A52867" w:rsidRPr="00AA4E9B" w:rsidRDefault="00A52867" w:rsidP="00A52867">
      <w:pPr>
        <w:pStyle w:val="ZUSTzmustartykuempunktem"/>
      </w:pPr>
      <w:r w:rsidRPr="00AA4E9B">
        <w:t>6.</w:t>
      </w:r>
      <w:r w:rsidR="00324B51">
        <w:t> </w:t>
      </w:r>
      <w:r w:rsidRPr="00AA4E9B">
        <w:t>Wyniki pierwszego po ogłoszeniu upadłości testu równowagi pokrycia albo 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płynności, wraz</w:t>
      </w:r>
      <w:r w:rsidR="00324B51" w:rsidRPr="00AA4E9B">
        <w:t xml:space="preserve"> z</w:t>
      </w:r>
      <w:r w:rsidR="00324B51">
        <w:t> </w:t>
      </w:r>
      <w:r w:rsidRPr="00AA4E9B">
        <w:t>dokumentami, na podstawie których przeprowadzono te testy, syndyk przekazuje niezwłocznie do wiadomości Komisji Nadzoru Finansowego. Wyniki kolejnych testów syndyk przekazuje niezwłocznie do wiadom</w:t>
      </w:r>
      <w:r w:rsidRPr="00AA4E9B">
        <w:t>o</w:t>
      </w:r>
      <w:r w:rsidRPr="00AA4E9B">
        <w:t>ści Komisji, wraz</w:t>
      </w:r>
      <w:r w:rsidR="00324B51" w:rsidRPr="00AA4E9B">
        <w:t xml:space="preserve"> z</w:t>
      </w:r>
      <w:r w:rsidR="00324B51">
        <w:t> </w:t>
      </w:r>
      <w:r w:rsidRPr="00AA4E9B">
        <w:t>dokumentami, na podstawie których przeprowadzono te testy, jeżeli przeprowadzone zostały</w:t>
      </w:r>
      <w:r w:rsidR="00324B51" w:rsidRPr="00AA4E9B">
        <w:t xml:space="preserve"> w</w:t>
      </w:r>
      <w:r w:rsidR="00324B51">
        <w:t> </w:t>
      </w:r>
      <w:r w:rsidRPr="00AA4E9B">
        <w:t>inny spos</w:t>
      </w:r>
      <w:r>
        <w:t>ób</w:t>
      </w:r>
      <w:r w:rsidRPr="00AA4E9B">
        <w:t xml:space="preserve"> niż testy,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</w:t>
      </w:r>
      <w:r w:rsidRPr="00AA4E9B">
        <w:t>zdaniu pierwszym. Komisja może zgłosić uwagi,</w:t>
      </w:r>
      <w:r w:rsidR="00324B51" w:rsidRPr="00AA4E9B">
        <w:t xml:space="preserve"> w</w:t>
      </w:r>
      <w:r w:rsidR="00324B51">
        <w:t> </w:t>
      </w:r>
      <w:r w:rsidRPr="00AA4E9B">
        <w:t>szczególności do sposobu przeprowadzenia testów,</w:t>
      </w:r>
      <w:r w:rsidR="00324B51" w:rsidRPr="00AA4E9B">
        <w:t xml:space="preserve"> w</w:t>
      </w:r>
      <w:r w:rsidR="00324B51">
        <w:t> </w:t>
      </w:r>
      <w:r w:rsidRPr="00AA4E9B">
        <w:t xml:space="preserve">terminie </w:t>
      </w:r>
      <w:r w:rsidR="00324B51" w:rsidRPr="00AA4E9B">
        <w:t>2</w:t>
      </w:r>
      <w:r w:rsidR="00324B51">
        <w:t> </w:t>
      </w:r>
      <w:r w:rsidRPr="00AA4E9B">
        <w:t>tygodni od dnia otrzymania ich wyników.</w:t>
      </w:r>
    </w:p>
    <w:p w:rsidR="00A52867" w:rsidRPr="00AA4E9B" w:rsidRDefault="00A52867" w:rsidP="00A52867">
      <w:pPr>
        <w:pStyle w:val="ZUSTzmustartykuempunktem"/>
      </w:pPr>
      <w:r>
        <w:t>7.</w:t>
      </w:r>
      <w:r w:rsidR="00324B51">
        <w:t> </w:t>
      </w:r>
      <w:r>
        <w:t>Syndyk</w:t>
      </w:r>
      <w:r w:rsidRPr="00AA4E9B">
        <w:t xml:space="preserve"> po rozpatrzeniu u</w:t>
      </w:r>
      <w:r>
        <w:t>wag Komisji Nadzoru Finansowego</w:t>
      </w:r>
      <w:r w:rsidRPr="00AA4E9B">
        <w:t xml:space="preserve"> niezwłocznie przekazuje wyniki testu równ</w:t>
      </w:r>
      <w:r w:rsidRPr="00AA4E9B">
        <w:t>o</w:t>
      </w:r>
      <w:r w:rsidRPr="00AA4E9B">
        <w:t>wagi pokrycia</w:t>
      </w:r>
      <w:r w:rsidR="00324B51" w:rsidRPr="00AA4E9B">
        <w:t xml:space="preserve"> i</w:t>
      </w:r>
      <w:r w:rsidR="00324B51">
        <w:t> </w:t>
      </w:r>
      <w:r w:rsidRPr="00AA4E9B">
        <w:t>testu płynności sędziemu</w:t>
      </w:r>
      <w:r w:rsidR="00324B51">
        <w:softHyphen/>
      </w:r>
      <w:r w:rsidR="00324B51">
        <w:noBreakHyphen/>
      </w:r>
      <w:r w:rsidRPr="00AA4E9B">
        <w:t>komisarzowi. Wyniki pierwszego po ogłoszeniu upadłości testu równowagi pokrycia albo 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 przekazuje się sędziemu</w:t>
      </w:r>
      <w:r w:rsidR="00324B51">
        <w:softHyphen/>
      </w:r>
      <w:r w:rsidR="00324B51">
        <w:noBreakHyphen/>
      </w:r>
      <w:r w:rsidRPr="00AA4E9B">
        <w:t>komisarzowi nie później niż</w:t>
      </w:r>
      <w:r w:rsidR="00324B51" w:rsidRPr="00AA4E9B">
        <w:t xml:space="preserve"> w</w:t>
      </w:r>
      <w:r w:rsidR="00324B51">
        <w:t> </w:t>
      </w:r>
      <w:r w:rsidRPr="00AA4E9B">
        <w:t xml:space="preserve">terminie </w:t>
      </w:r>
      <w:r w:rsidR="00324B51" w:rsidRPr="00AA4E9B">
        <w:t>4</w:t>
      </w:r>
      <w:r w:rsidR="00324B51">
        <w:t> </w:t>
      </w:r>
      <w:r w:rsidRPr="00AA4E9B">
        <w:t>miesięcy od dnia ogłoszenia upadłości banku hipotecznego.</w:t>
      </w:r>
    </w:p>
    <w:p w:rsidR="00A52867" w:rsidRPr="00AA4E9B" w:rsidRDefault="00A52867" w:rsidP="00007278">
      <w:pPr>
        <w:pStyle w:val="ZUSTzmustartykuempunktem"/>
        <w:keepNext/>
      </w:pPr>
      <w:r w:rsidRPr="00AA4E9B">
        <w:t>8.</w:t>
      </w:r>
      <w:r w:rsidR="00324B51">
        <w:t> </w:t>
      </w:r>
      <w:r w:rsidRPr="00AA4E9B">
        <w:t>Sędzia</w:t>
      </w:r>
      <w:r w:rsidR="00324B51">
        <w:softHyphen/>
      </w:r>
      <w:r w:rsidR="00324B51">
        <w:noBreakHyphen/>
      </w:r>
      <w:r w:rsidRPr="00AA4E9B">
        <w:t>komisarz: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</w:r>
      <w:r w:rsidRPr="0084310E">
        <w:t>obwieszcza</w:t>
      </w:r>
      <w:r w:rsidR="00324B51" w:rsidRPr="0084310E">
        <w:t xml:space="preserve"> o</w:t>
      </w:r>
      <w:r w:rsidR="00324B51">
        <w:t> </w:t>
      </w:r>
      <w:r w:rsidRPr="0084310E">
        <w:t xml:space="preserve">wynikach </w:t>
      </w:r>
      <w:r w:rsidRPr="00AA4E9B">
        <w:t>testu równowagi pokrycia albo testu równowagi pokrycia</w:t>
      </w:r>
      <w:r w:rsidR="00324B51" w:rsidRPr="00AA4E9B">
        <w:t xml:space="preserve"> i</w:t>
      </w:r>
      <w:r w:rsidR="00324B51">
        <w:t> </w:t>
      </w:r>
      <w:r w:rsidRPr="00AA4E9B">
        <w:t>testu płynności;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wydaje</w:t>
      </w:r>
      <w:r w:rsidR="00324B51" w:rsidRPr="00AA4E9B">
        <w:t xml:space="preserve"> </w:t>
      </w:r>
      <w:r w:rsidR="00324B51" w:rsidRPr="0084310E">
        <w:t>i</w:t>
      </w:r>
      <w:r w:rsidR="00324B51">
        <w:t> </w:t>
      </w:r>
      <w:r w:rsidRPr="0084310E">
        <w:t xml:space="preserve">obwieszcza </w:t>
      </w:r>
      <w:r w:rsidRPr="00AA4E9B">
        <w:t>postanowienie</w:t>
      </w:r>
      <w:r w:rsidR="00324B51" w:rsidRPr="00AA4E9B">
        <w:t xml:space="preserve"> o</w:t>
      </w:r>
      <w:r w:rsidR="00324B51">
        <w:t> </w:t>
      </w:r>
      <w:r w:rsidRPr="00AA4E9B">
        <w:t>sposobie prowadzenia postępowania upadłościowego wobec banku hip</w:t>
      </w:r>
      <w:r w:rsidRPr="00AA4E9B">
        <w:t>o</w:t>
      </w:r>
      <w:r w:rsidRPr="00AA4E9B">
        <w:t>tecznego,</w:t>
      </w:r>
      <w:r w:rsidR="00324B51" w:rsidRPr="00AA4E9B">
        <w:t xml:space="preserve"> o</w:t>
      </w:r>
      <w:r w:rsidR="00324B51">
        <w:t> </w:t>
      </w:r>
      <w:r w:rsidRPr="00AA4E9B">
        <w:t>którym mowa</w:t>
      </w:r>
      <w:r w:rsidR="00324B51" w:rsidRPr="00AA4E9B">
        <w:t xml:space="preserve"> w</w:t>
      </w:r>
      <w:r w:rsidR="00324B51">
        <w:t> art. </w:t>
      </w:r>
      <w:r w:rsidRPr="00AA4E9B">
        <w:t>446b</w:t>
      </w:r>
      <w:r w:rsidR="00324B51">
        <w:t xml:space="preserve"> ust. </w:t>
      </w:r>
      <w:r w:rsidR="00324B51" w:rsidRPr="00AA4E9B">
        <w:t>1</w:t>
      </w:r>
      <w:r w:rsidR="00324B51">
        <w:t xml:space="preserve"> albo art. </w:t>
      </w:r>
      <w:r w:rsidRPr="00AA4E9B">
        <w:t>446c</w:t>
      </w:r>
      <w:r w:rsidR="00324B51">
        <w:t xml:space="preserve"> ust. </w:t>
      </w:r>
      <w:r w:rsidRPr="00AA4E9B">
        <w:t>1, oraz</w:t>
      </w:r>
      <w:r w:rsidR="00324B51" w:rsidRPr="00AA4E9B">
        <w:t xml:space="preserve"> o</w:t>
      </w:r>
      <w:r w:rsidR="00324B51">
        <w:t> </w:t>
      </w:r>
      <w:r w:rsidRPr="00AA4E9B">
        <w:t>sposobie prowadzenia postępowania,</w:t>
      </w:r>
      <w:r w:rsidR="00324B51" w:rsidRPr="00AA4E9B">
        <w:t xml:space="preserve"> w</w:t>
      </w:r>
      <w:r w:rsidR="00324B51">
        <w:t> </w:t>
      </w:r>
      <w:r w:rsidRPr="00AA4E9B">
        <w:t>przypadku gdy zgromadzenie wierzycieli</w:t>
      </w:r>
      <w:r w:rsidR="00324B51" w:rsidRPr="00AA4E9B">
        <w:t xml:space="preserve"> z</w:t>
      </w:r>
      <w:r w:rsidR="00324B51">
        <w:t> </w:t>
      </w:r>
      <w:r w:rsidRPr="00AA4E9B">
        <w:t>listów zastawnych podjęło uchwałę,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art. </w:t>
      </w:r>
      <w:r w:rsidRPr="00AA4E9B">
        <w:t>446b</w:t>
      </w:r>
      <w:r w:rsidR="00324B51">
        <w:t xml:space="preserve"> ust. </w:t>
      </w:r>
      <w:r w:rsidRPr="00AA4E9B">
        <w:t>2,</w:t>
      </w:r>
      <w:r w:rsidR="00324B51">
        <w:t xml:space="preserve"> art. </w:t>
      </w:r>
      <w:r w:rsidRPr="00AA4E9B">
        <w:t>44</w:t>
      </w:r>
      <w:r>
        <w:t>6c</w:t>
      </w:r>
      <w:r w:rsidR="00324B51">
        <w:t xml:space="preserve"> ust. 3 albo art. </w:t>
      </w:r>
      <w:r w:rsidRPr="0084310E">
        <w:t>446d</w:t>
      </w:r>
      <w:r w:rsidR="00324B51">
        <w:t xml:space="preserve"> ust. </w:t>
      </w:r>
      <w:r w:rsidRPr="0084310E">
        <w:t>1.</w:t>
      </w:r>
    </w:p>
    <w:p w:rsidR="00A52867" w:rsidRPr="00AA4E9B" w:rsidRDefault="00A52867" w:rsidP="00007278">
      <w:pPr>
        <w:pStyle w:val="ZARTzmartartykuempunktem"/>
        <w:keepNext/>
      </w:pPr>
      <w:r w:rsidRPr="00AA4E9B">
        <w:t>Art.</w:t>
      </w:r>
      <w:r w:rsidR="00324B51">
        <w:t> </w:t>
      </w:r>
      <w:r w:rsidRPr="00AA4E9B">
        <w:t>446b.</w:t>
      </w:r>
      <w:r w:rsidR="00324B51">
        <w:t> </w:t>
      </w:r>
      <w:r w:rsidRPr="00AA4E9B">
        <w:t>1.</w:t>
      </w:r>
      <w:r w:rsidR="00324B51" w:rsidRPr="00AA4E9B">
        <w:t xml:space="preserve"> W</w:t>
      </w:r>
      <w:r w:rsidR="00324B51">
        <w:t> </w:t>
      </w:r>
      <w:r w:rsidRPr="00AA4E9B">
        <w:t>przypadku pozytywnego wyniku testu równowagi pokrycia</w:t>
      </w:r>
      <w:r w:rsidR="00324B51" w:rsidRPr="00AA4E9B">
        <w:t xml:space="preserve"> i</w:t>
      </w:r>
      <w:r w:rsidR="00324B51">
        <w:t> </w:t>
      </w:r>
      <w:r w:rsidRPr="00AA4E9B">
        <w:t>pozytywnego wyniku testu pły</w:t>
      </w:r>
      <w:r w:rsidRPr="00AA4E9B">
        <w:t>n</w:t>
      </w:r>
      <w:r w:rsidRPr="00AA4E9B">
        <w:t>ności: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roszczenia wierzycieli</w:t>
      </w:r>
      <w:r w:rsidR="00324B51" w:rsidRPr="00AA4E9B">
        <w:t xml:space="preserve"> z</w:t>
      </w:r>
      <w:r w:rsidR="00324B51">
        <w:t> </w:t>
      </w:r>
      <w:r w:rsidRPr="00AA4E9B">
        <w:t>listów zastawnych zaspokajane są zgodnie</w:t>
      </w:r>
      <w:r w:rsidR="00324B51" w:rsidRPr="00AA4E9B">
        <w:t xml:space="preserve"> z</w:t>
      </w:r>
      <w:r w:rsidR="00324B51">
        <w:t> </w:t>
      </w:r>
      <w:r w:rsidRPr="00AA4E9B">
        <w:t>warunkami emisji,</w:t>
      </w:r>
      <w:r w:rsidR="00324B51" w:rsidRPr="00AA4E9B">
        <w:t xml:space="preserve"> z</w:t>
      </w:r>
      <w:r w:rsidR="00324B51">
        <w:t> </w:t>
      </w:r>
      <w:r w:rsidRPr="00AA4E9B">
        <w:t>uwzględnieniem</w:t>
      </w:r>
      <w:r w:rsidR="00324B51">
        <w:t xml:space="preserve"> art. </w:t>
      </w:r>
      <w:r w:rsidRPr="00AA4E9B">
        <w:t>44</w:t>
      </w:r>
      <w:r w:rsidR="00324B51" w:rsidRPr="00AA4E9B">
        <w:t>6</w:t>
      </w:r>
      <w:r w:rsidR="00324B51">
        <w:t xml:space="preserve"> ust. </w:t>
      </w:r>
      <w:r w:rsidRPr="00AA4E9B">
        <w:t>1;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syndyk może zawierać umowy dotyczące instrumentów finansowych,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1</w:t>
      </w:r>
      <w:r w:rsidR="00324B51" w:rsidRPr="00AA4E9B">
        <w:t>8</w:t>
      </w:r>
      <w:r w:rsidR="00324B51">
        <w:t xml:space="preserve"> ust. </w:t>
      </w:r>
      <w:r w:rsidR="00324B51" w:rsidRPr="00AA4E9B">
        <w:t>4</w:t>
      </w:r>
      <w:r w:rsidR="00324B51">
        <w:t> </w:t>
      </w:r>
      <w:r w:rsidRPr="00AA4E9B">
        <w:t>ustawy</w:t>
      </w:r>
      <w:r w:rsidR="00324B51" w:rsidRPr="00AA4E9B">
        <w:t xml:space="preserve"> o</w:t>
      </w:r>
      <w:r w:rsidR="00324B51">
        <w:t> </w:t>
      </w:r>
      <w:r w:rsidRPr="00AA4E9B">
        <w:t>listach zastawnych.</w:t>
      </w:r>
    </w:p>
    <w:p w:rsidR="00A52867" w:rsidRPr="00AA4E9B" w:rsidRDefault="00A52867" w:rsidP="00007278">
      <w:pPr>
        <w:pStyle w:val="ZUSTzmustartykuempunktem"/>
        <w:keepNext/>
      </w:pPr>
      <w:r w:rsidRPr="00AA4E9B">
        <w:t>2.</w:t>
      </w:r>
      <w:r w:rsidR="00324B51">
        <w:t> </w:t>
      </w:r>
      <w:r w:rsidRPr="00AA4E9B">
        <w:t>Zgromadzenie wierzycieli</w:t>
      </w:r>
      <w:r w:rsidR="00324B51" w:rsidRPr="00AA4E9B">
        <w:t xml:space="preserve"> z</w:t>
      </w:r>
      <w:r w:rsidR="00324B51">
        <w:t> </w:t>
      </w:r>
      <w:r w:rsidRPr="00AA4E9B">
        <w:t>listów zastawnych, nie później niż</w:t>
      </w:r>
      <w:r w:rsidR="00324B51" w:rsidRPr="00AA4E9B">
        <w:t xml:space="preserve"> w</w:t>
      </w:r>
      <w:r w:rsidR="00324B51">
        <w:t> </w:t>
      </w:r>
      <w:r w:rsidRPr="00AA4E9B">
        <w:t>terminie 2 miesięcy od dnia obwieszczenia</w:t>
      </w:r>
      <w:r w:rsidR="00324B51" w:rsidRPr="00AA4E9B">
        <w:t xml:space="preserve"> o</w:t>
      </w:r>
      <w:r w:rsidR="00324B51">
        <w:t> </w:t>
      </w:r>
      <w:r w:rsidRPr="00AA4E9B">
        <w:t>wynikach testów, może podjąć większością dwóch trzecich głosów wierzycieli</w:t>
      </w:r>
      <w:r w:rsidR="00324B51" w:rsidRPr="00AA4E9B">
        <w:t xml:space="preserve"> z</w:t>
      </w:r>
      <w:r w:rsidR="00324B51">
        <w:t> </w:t>
      </w:r>
      <w:r w:rsidRPr="00AA4E9B">
        <w:t>tytułu nominalnej wartości listów zastawnych pozostających</w:t>
      </w:r>
      <w:r w:rsidR="00324B51" w:rsidRPr="00AA4E9B">
        <w:t xml:space="preserve"> w</w:t>
      </w:r>
      <w:r w:rsidR="00324B51">
        <w:t> </w:t>
      </w:r>
      <w:r w:rsidRPr="00AA4E9B">
        <w:t>obrocie uchwałę</w:t>
      </w:r>
      <w:r w:rsidR="00324B51" w:rsidRPr="00AA4E9B">
        <w:t xml:space="preserve"> o</w:t>
      </w:r>
      <w:r w:rsidR="00324B51">
        <w:t> </w:t>
      </w:r>
      <w:r w:rsidRPr="00AA4E9B">
        <w:t>zobowiązaniu syndyka do podjęcia działań</w:t>
      </w:r>
      <w:r w:rsidR="00324B51" w:rsidRPr="00AA4E9B">
        <w:t xml:space="preserve"> w</w:t>
      </w:r>
      <w:r w:rsidR="00324B51">
        <w:t> </w:t>
      </w:r>
      <w:r w:rsidRPr="00AA4E9B">
        <w:t>celu sprzedaży wszys</w:t>
      </w:r>
      <w:r w:rsidRPr="00AA4E9B">
        <w:t>t</w:t>
      </w:r>
      <w:r w:rsidRPr="00AA4E9B">
        <w:t>kich wierzytelności</w:t>
      </w:r>
      <w:r w:rsidR="00324B51" w:rsidRPr="00AA4E9B">
        <w:t xml:space="preserve"> i</w:t>
      </w:r>
      <w:r w:rsidR="00324B51">
        <w:t> </w:t>
      </w:r>
      <w:r w:rsidRPr="00AA4E9B">
        <w:t>praw upadłego banku hipotecznego należących do osobnej masy upadłości: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na rzecz banku hipotecznego wraz</w:t>
      </w:r>
      <w:r w:rsidR="00324B51" w:rsidRPr="00AA4E9B">
        <w:t xml:space="preserve"> z</w:t>
      </w:r>
      <w:r w:rsidR="00324B51">
        <w:t> </w:t>
      </w:r>
      <w:r w:rsidRPr="00AA4E9B">
        <w:t>przejściem całości zobowiązań upadłego banku wobec wierzycieli</w:t>
      </w:r>
      <w:r w:rsidR="00324B51" w:rsidRPr="00AA4E9B">
        <w:t xml:space="preserve"> z</w:t>
      </w:r>
      <w:r w:rsidR="00324B51">
        <w:t> </w:t>
      </w:r>
      <w:r w:rsidRPr="00AA4E9B">
        <w:t>listów zastawnych albo</w:t>
      </w:r>
    </w:p>
    <w:p w:rsidR="00A52867" w:rsidRPr="00AA4E9B" w:rsidRDefault="00A52867" w:rsidP="00A52867">
      <w:pPr>
        <w:pStyle w:val="ZPKTzmpktartykuempunktem"/>
      </w:pPr>
      <w:r w:rsidRPr="00AA4E9B">
        <w:lastRenderedPageBreak/>
        <w:t>2)</w:t>
      </w:r>
      <w:r w:rsidRPr="00AA4E9B">
        <w:tab/>
        <w:t>na rzecz banku hipotecznego albo innego banku bez przejścia zobowiązań upadłego banku wobec wierzycieli</w:t>
      </w:r>
      <w:r w:rsidR="00324B51" w:rsidRPr="00AA4E9B">
        <w:t xml:space="preserve"> z</w:t>
      </w:r>
      <w:r w:rsidR="00324B51">
        <w:t> </w:t>
      </w:r>
      <w:r w:rsidRPr="00AA4E9B">
        <w:t>listów zastawnych.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Zgromadzenie wierzycieli</w:t>
      </w:r>
      <w:r w:rsidR="00324B51" w:rsidRPr="00AA4E9B">
        <w:t xml:space="preserve"> z</w:t>
      </w:r>
      <w:r w:rsidR="00324B51">
        <w:t> </w:t>
      </w:r>
      <w:r w:rsidRPr="00AA4E9B">
        <w:t>listów zastawnych,</w:t>
      </w:r>
      <w:r w:rsidR="00324B51" w:rsidRPr="00AA4E9B">
        <w:t xml:space="preserve"> o</w:t>
      </w:r>
      <w:r w:rsidR="00324B51">
        <w:t> </w:t>
      </w:r>
      <w:r w:rsidRPr="00AA4E9B">
        <w:t>którym mowa</w:t>
      </w:r>
      <w:r w:rsidR="00324B51" w:rsidRPr="00AA4E9B">
        <w:t xml:space="preserve"> w</w:t>
      </w:r>
      <w:r w:rsidR="00324B51">
        <w:t> ust. </w:t>
      </w:r>
      <w:r w:rsidRPr="00AA4E9B">
        <w:t>2, zwołuje się na wniosek złożony nie później niż</w:t>
      </w:r>
      <w:r w:rsidR="00324B51" w:rsidRPr="00AA4E9B">
        <w:t xml:space="preserve"> w</w:t>
      </w:r>
      <w:r w:rsidR="00324B51">
        <w:t> </w:t>
      </w:r>
      <w:r w:rsidRPr="00AA4E9B">
        <w:t>terminie miesiąca od dnia obwieszczenia</w:t>
      </w:r>
      <w:r w:rsidR="00324B51" w:rsidRPr="00AA4E9B">
        <w:t xml:space="preserve"> o</w:t>
      </w:r>
      <w:r w:rsidR="00324B51">
        <w:t> </w:t>
      </w:r>
      <w:r w:rsidRPr="00AA4E9B">
        <w:t>wynikach testów.</w:t>
      </w:r>
    </w:p>
    <w:p w:rsidR="00A52867" w:rsidRPr="00AA4E9B" w:rsidRDefault="00A52867" w:rsidP="00A52867">
      <w:pPr>
        <w:pStyle w:val="ZUSTzmustartykuempunktem"/>
      </w:pPr>
      <w:r w:rsidRPr="00AA4E9B">
        <w:t>4.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przypadku podjęcia uchwały,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ust. </w:t>
      </w:r>
      <w:r w:rsidR="00324B51" w:rsidRPr="00AA4E9B">
        <w:t>2</w:t>
      </w:r>
      <w:r w:rsidR="00324B51">
        <w:t xml:space="preserve"> pkt </w:t>
      </w:r>
      <w:r w:rsidRPr="00AA4E9B">
        <w:t>2,</w:t>
      </w:r>
      <w:r w:rsidR="00324B51" w:rsidRPr="00AA4E9B">
        <w:t xml:space="preserve"> z</w:t>
      </w:r>
      <w:r w:rsidR="00324B51">
        <w:t> </w:t>
      </w:r>
      <w:r w:rsidRPr="00AA4E9B">
        <w:t>osobnej masy upadłości zaspokajane są roszczenia</w:t>
      </w:r>
      <w:r w:rsidR="00324B51" w:rsidRPr="00AA4E9B">
        <w:t xml:space="preserve"> o</w:t>
      </w:r>
      <w:r w:rsidR="00324B51">
        <w:t> </w:t>
      </w:r>
      <w:r w:rsidRPr="00AA4E9B">
        <w:t>odsetki za okres do dnia sprzedaży wierzytelności</w:t>
      </w:r>
      <w:r w:rsidR="00324B51" w:rsidRPr="00AA4E9B">
        <w:t xml:space="preserve"> i</w:t>
      </w:r>
      <w:r w:rsidR="00324B51">
        <w:t> </w:t>
      </w:r>
      <w:r w:rsidRPr="00AA4E9B">
        <w:t>praw upadłego banku hipotecznego.</w:t>
      </w:r>
    </w:p>
    <w:p w:rsidR="00A52867" w:rsidRPr="00AA4E9B" w:rsidRDefault="00A52867" w:rsidP="00A52867">
      <w:pPr>
        <w:pStyle w:val="ZUSTzmustartykuempunktem"/>
      </w:pPr>
      <w:r w:rsidRPr="00AA4E9B">
        <w:t>5.</w:t>
      </w:r>
      <w:r w:rsidR="00324B51">
        <w:t> </w:t>
      </w:r>
      <w:r w:rsidRPr="00AA4E9B">
        <w:t>Jeżeli wpływy</w:t>
      </w:r>
      <w:r w:rsidR="00324B51" w:rsidRPr="00AA4E9B">
        <w:t xml:space="preserve"> z</w:t>
      </w:r>
      <w:r w:rsidR="00324B51">
        <w:t> </w:t>
      </w:r>
      <w:r w:rsidRPr="00AA4E9B">
        <w:t>tytułu sprzedaży składników osobnej masy upadłości pomniejszone</w:t>
      </w:r>
      <w:r w:rsidR="00324B51" w:rsidRPr="00AA4E9B">
        <w:t xml:space="preserve"> o</w:t>
      </w:r>
      <w:r w:rsidR="00324B51">
        <w:t> </w:t>
      </w:r>
      <w:r w:rsidRPr="00AA4E9B">
        <w:t>łączną kwotę nom</w:t>
      </w:r>
      <w:r w:rsidRPr="00AA4E9B">
        <w:t>i</w:t>
      </w:r>
      <w:r w:rsidRPr="00AA4E9B">
        <w:t>nalnych wartości odsetek od znajdujących się</w:t>
      </w:r>
      <w:r w:rsidR="00324B51" w:rsidRPr="00AA4E9B">
        <w:t xml:space="preserve"> w</w:t>
      </w:r>
      <w:r w:rsidR="00324B51">
        <w:t> </w:t>
      </w:r>
      <w:r w:rsidRPr="00AA4E9B">
        <w:t>obrocie listów zastawnych, przypadających do wypłaty</w:t>
      </w:r>
      <w:r w:rsidR="00324B51" w:rsidRPr="00AA4E9B">
        <w:t xml:space="preserve"> w</w:t>
      </w:r>
      <w:r w:rsidR="00324B51">
        <w:t> </w:t>
      </w:r>
      <w:r w:rsidRPr="00AA4E9B">
        <w:t xml:space="preserve">okresie kolejnych </w:t>
      </w:r>
      <w:r w:rsidR="00324B51" w:rsidRPr="00AA4E9B">
        <w:t>6</w:t>
      </w:r>
      <w:r w:rsidR="00324B51">
        <w:t> </w:t>
      </w:r>
      <w:r w:rsidRPr="00AA4E9B">
        <w:t>miesięcy, oraz kwoty,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art. </w:t>
      </w:r>
      <w:r w:rsidRPr="00AA4E9B">
        <w:t>44</w:t>
      </w:r>
      <w:r w:rsidR="00324B51" w:rsidRPr="00AA4E9B">
        <w:t>6</w:t>
      </w:r>
      <w:r w:rsidR="00324B51">
        <w:t xml:space="preserve"> ust. </w:t>
      </w:r>
      <w:r w:rsidRPr="00AA4E9B">
        <w:t>2, wyniosą co najmniej 5% łącznej kwoty nom</w:t>
      </w:r>
      <w:r w:rsidRPr="00AA4E9B">
        <w:t>i</w:t>
      </w:r>
      <w:r w:rsidRPr="00AA4E9B">
        <w:t>nalnych wartości znajdujących się</w:t>
      </w:r>
      <w:r w:rsidR="00324B51" w:rsidRPr="00AA4E9B">
        <w:t xml:space="preserve"> w</w:t>
      </w:r>
      <w:r w:rsidR="00324B51">
        <w:t> </w:t>
      </w:r>
      <w:r w:rsidRPr="00AA4E9B">
        <w:t>obrocie listów zastawnych, roszczenia wierzycieli</w:t>
      </w:r>
      <w:r w:rsidR="00324B51" w:rsidRPr="00AA4E9B">
        <w:t xml:space="preserve"> z</w:t>
      </w:r>
      <w:r w:rsidR="00324B51">
        <w:t> </w:t>
      </w:r>
      <w:r w:rsidRPr="00AA4E9B">
        <w:t>listów zastawnych mogą być zaspokojone proporcjonalnie do wysokości tych roszczeń,</w:t>
      </w:r>
      <w:r w:rsidR="00324B51" w:rsidRPr="00AA4E9B">
        <w:t xml:space="preserve"> w</w:t>
      </w:r>
      <w:r w:rsidR="00324B51">
        <w:t> </w:t>
      </w:r>
      <w:r w:rsidRPr="00AA4E9B">
        <w:t>terminach wcześniejszych niż</w:t>
      </w:r>
      <w:r w:rsidR="00324B51" w:rsidRPr="00AA4E9B">
        <w:t xml:space="preserve"> w</w:t>
      </w:r>
      <w:r w:rsidR="00324B51">
        <w:t> </w:t>
      </w:r>
      <w:r w:rsidRPr="00AA4E9B">
        <w:t>przedłużonych terminach wymagalności,</w:t>
      </w:r>
      <w:r w:rsidR="00324B51" w:rsidRPr="00AA4E9B">
        <w:t xml:space="preserve"> o</w:t>
      </w:r>
      <w:r w:rsidR="00324B51">
        <w:t> </w:t>
      </w:r>
      <w:r>
        <w:t>których mowa</w:t>
      </w:r>
      <w:r w:rsidR="00324B51">
        <w:t xml:space="preserve"> w art. </w:t>
      </w:r>
      <w:r>
        <w:t>44</w:t>
      </w:r>
      <w:r w:rsidR="00324B51">
        <w:t>6 ust. </w:t>
      </w:r>
      <w:r>
        <w:t>1.</w:t>
      </w:r>
      <w:r w:rsidRPr="00AA4E9B">
        <w:t xml:space="preserve"> </w:t>
      </w:r>
      <w:r w:rsidRPr="00715128">
        <w:t>Przepisu</w:t>
      </w:r>
      <w:r w:rsidR="00324B51">
        <w:t xml:space="preserve"> art. </w:t>
      </w:r>
      <w:r w:rsidRPr="00AA4E9B">
        <w:t>35</w:t>
      </w:r>
      <w:r w:rsidR="00324B51" w:rsidRPr="00AA4E9B">
        <w:t>6</w:t>
      </w:r>
      <w:r w:rsidR="00324B51">
        <w:t xml:space="preserve"> ust. </w:t>
      </w:r>
      <w:r w:rsidR="00324B51" w:rsidRPr="00AA4E9B">
        <w:t>3</w:t>
      </w:r>
      <w:r w:rsidR="00324B51">
        <w:t> </w:t>
      </w:r>
      <w:r w:rsidRPr="00AA4E9B">
        <w:t>nie stosuje się.</w:t>
      </w:r>
    </w:p>
    <w:p w:rsidR="00A52867" w:rsidRPr="00AA4E9B" w:rsidRDefault="00A52867" w:rsidP="00A52867">
      <w:pPr>
        <w:pStyle w:val="ZUSTzmustartykuempunktem"/>
      </w:pPr>
      <w:r w:rsidRPr="00AA4E9B">
        <w:t>6.</w:t>
      </w:r>
      <w:r w:rsidR="00324B51">
        <w:t> </w:t>
      </w:r>
      <w:r w:rsidRPr="00AA4E9B">
        <w:t>Listy zastawne</w:t>
      </w:r>
      <w:r w:rsidR="00324B51" w:rsidRPr="00AA4E9B">
        <w:t xml:space="preserve"> w</w:t>
      </w:r>
      <w:r w:rsidR="00324B51">
        <w:t> </w:t>
      </w:r>
      <w:r w:rsidRPr="00AA4E9B">
        <w:t>części zaspokojonej zgodnie</w:t>
      </w:r>
      <w:r w:rsidR="00324B51" w:rsidRPr="00AA4E9B">
        <w:t xml:space="preserve"> z</w:t>
      </w:r>
      <w:r w:rsidR="00324B51">
        <w:t> ust. </w:t>
      </w:r>
      <w:r w:rsidR="00324B51" w:rsidRPr="00AA4E9B">
        <w:t>5</w:t>
      </w:r>
      <w:r w:rsidR="00324B51">
        <w:t> </w:t>
      </w:r>
      <w:r w:rsidRPr="00AA4E9B">
        <w:t>umarza się.</w:t>
      </w:r>
    </w:p>
    <w:p w:rsidR="00A52867" w:rsidRPr="00AA4E9B" w:rsidRDefault="00A52867" w:rsidP="00A52867">
      <w:pPr>
        <w:pStyle w:val="ZUSTzmustartykuempunktem"/>
      </w:pPr>
      <w:r w:rsidRPr="00AA4E9B">
        <w:t>7.</w:t>
      </w:r>
      <w:r w:rsidR="00324B51">
        <w:t> </w:t>
      </w:r>
      <w:r w:rsidRPr="00AA4E9B">
        <w:t>Środki,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Pr="00AA4E9B">
        <w:t>5, są przekazywane wierzycielom</w:t>
      </w:r>
      <w:r w:rsidR="00324B51" w:rsidRPr="00AA4E9B">
        <w:t xml:space="preserve"> z</w:t>
      </w:r>
      <w:r w:rsidR="00324B51">
        <w:t> </w:t>
      </w:r>
      <w:r w:rsidRPr="00AA4E9B">
        <w:t>listów zastawnych</w:t>
      </w:r>
      <w:r w:rsidR="00324B51" w:rsidRPr="00AA4E9B">
        <w:t xml:space="preserve"> w</w:t>
      </w:r>
      <w:r w:rsidR="00324B51">
        <w:t> </w:t>
      </w:r>
      <w:r w:rsidRPr="00AA4E9B">
        <w:t>najbliższym term</w:t>
      </w:r>
      <w:r w:rsidRPr="00AA4E9B">
        <w:t>i</w:t>
      </w:r>
      <w:r w:rsidRPr="00AA4E9B">
        <w:t>nie płatności odsetek określonym</w:t>
      </w:r>
      <w:r w:rsidR="00324B51" w:rsidRPr="00AA4E9B">
        <w:t xml:space="preserve"> w</w:t>
      </w:r>
      <w:r w:rsidR="00324B51">
        <w:t> </w:t>
      </w:r>
      <w:r w:rsidRPr="00AA4E9B">
        <w:t>warunkach emisji, jednak nie wcześniej niż po upływie 1</w:t>
      </w:r>
      <w:r w:rsidR="00324B51" w:rsidRPr="00AA4E9B">
        <w:t>4</w:t>
      </w:r>
      <w:r w:rsidR="00324B51">
        <w:t> </w:t>
      </w:r>
      <w:r w:rsidRPr="00AA4E9B">
        <w:t>dni od dnia upraw</w:t>
      </w:r>
      <w:r w:rsidRPr="00AA4E9B">
        <w:t>o</w:t>
      </w:r>
      <w:r w:rsidRPr="00AA4E9B">
        <w:t>mocnienia się postanowienia sędziego</w:t>
      </w:r>
      <w:r w:rsidR="00324B51">
        <w:softHyphen/>
      </w:r>
      <w:r w:rsidR="00324B51">
        <w:noBreakHyphen/>
      </w:r>
      <w:r w:rsidRPr="00AA4E9B">
        <w:t>komisarza,</w:t>
      </w:r>
      <w:r w:rsidR="00324B51" w:rsidRPr="00AA4E9B">
        <w:t xml:space="preserve"> o</w:t>
      </w:r>
      <w:r w:rsidR="00324B51">
        <w:t> </w:t>
      </w:r>
      <w:r w:rsidRPr="00AA4E9B">
        <w:t>którym mowa</w:t>
      </w:r>
      <w:r w:rsidR="00324B51" w:rsidRPr="00AA4E9B">
        <w:t xml:space="preserve"> w</w:t>
      </w:r>
      <w:r w:rsidR="00324B51">
        <w:t> art. </w:t>
      </w:r>
      <w:r w:rsidRPr="00AA4E9B">
        <w:t>16</w:t>
      </w:r>
      <w:r w:rsidR="00324B51" w:rsidRPr="00AA4E9B">
        <w:t>8</w:t>
      </w:r>
      <w:r w:rsidR="00324B51">
        <w:t xml:space="preserve"> ust. </w:t>
      </w:r>
      <w:r w:rsidRPr="00AA4E9B">
        <w:t>5.</w:t>
      </w:r>
    </w:p>
    <w:p w:rsidR="00A52867" w:rsidRPr="00AA4E9B" w:rsidRDefault="00A52867" w:rsidP="00007278">
      <w:pPr>
        <w:pStyle w:val="ZARTzmartartykuempunktem"/>
        <w:keepNext/>
      </w:pPr>
      <w:r w:rsidRPr="00AA4E9B">
        <w:t>Art. 446c.</w:t>
      </w:r>
      <w:r w:rsidR="00324B51">
        <w:t> </w:t>
      </w:r>
      <w:r w:rsidRPr="00AA4E9B">
        <w:t>1.</w:t>
      </w:r>
      <w:r w:rsidR="00324B51" w:rsidRPr="00AA4E9B">
        <w:t xml:space="preserve"> W</w:t>
      </w:r>
      <w:r w:rsidR="00324B51">
        <w:t> </w:t>
      </w:r>
      <w:r w:rsidRPr="00AA4E9B">
        <w:t>przypadku pozytywnego wyniku testu równowagi pokrycia</w:t>
      </w:r>
      <w:r w:rsidR="00324B51" w:rsidRPr="00AA4E9B">
        <w:t xml:space="preserve"> i</w:t>
      </w:r>
      <w:r w:rsidR="00324B51">
        <w:t> </w:t>
      </w:r>
      <w:r w:rsidRPr="00AA4E9B">
        <w:t>braku pozytywnego wyniku testu płynności: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terminy wymagalności zobowiązań banku hipotecznego wobec wierzycieli</w:t>
      </w:r>
      <w:r w:rsidR="00324B51" w:rsidRPr="00AA4E9B">
        <w:t xml:space="preserve"> z</w:t>
      </w:r>
      <w:r w:rsidR="00324B51">
        <w:t> </w:t>
      </w:r>
      <w:r w:rsidRPr="00AA4E9B">
        <w:t>listów zastawnych</w:t>
      </w:r>
      <w:r w:rsidR="00324B51" w:rsidRPr="00AA4E9B">
        <w:t xml:space="preserve"> z</w:t>
      </w:r>
      <w:r w:rsidR="00324B51">
        <w:t> </w:t>
      </w:r>
      <w:r w:rsidRPr="00AA4E9B">
        <w:t>tytułu nom</w:t>
      </w:r>
      <w:r w:rsidRPr="00AA4E9B">
        <w:t>i</w:t>
      </w:r>
      <w:r w:rsidRPr="00AA4E9B">
        <w:t>nalnej wartości tych listów,</w:t>
      </w:r>
      <w:r w:rsidR="00324B51" w:rsidRPr="00AA4E9B">
        <w:t xml:space="preserve"> w</w:t>
      </w:r>
      <w:r w:rsidR="00324B51">
        <w:t> </w:t>
      </w:r>
      <w:r w:rsidRPr="00AA4E9B">
        <w:t>tym zobowiązań wymagalnych,</w:t>
      </w:r>
      <w:r w:rsidR="00324B51" w:rsidRPr="00AA4E9B">
        <w:t xml:space="preserve"> a</w:t>
      </w:r>
      <w:r w:rsidR="00324B51">
        <w:t> </w:t>
      </w:r>
      <w:r w:rsidRPr="00AA4E9B">
        <w:t>niezapłaconych przed dniem ogłoszenia up</w:t>
      </w:r>
      <w:r w:rsidRPr="00AA4E9B">
        <w:t>a</w:t>
      </w:r>
      <w:r w:rsidRPr="00AA4E9B">
        <w:t>dłości banku hipotecznego, ulegają przedłużeniu</w:t>
      </w:r>
      <w:r w:rsidR="00324B51" w:rsidRPr="00AA4E9B">
        <w:t xml:space="preserve"> o</w:t>
      </w:r>
      <w:r w:rsidR="00324B51">
        <w:t> 3 </w:t>
      </w:r>
      <w:r w:rsidRPr="00AA4E9B">
        <w:t>lata od najpóźniejszego terminu wymagalności wierzyte</w:t>
      </w:r>
      <w:r w:rsidRPr="00AA4E9B">
        <w:t>l</w:t>
      </w:r>
      <w:r w:rsidRPr="00AA4E9B">
        <w:t>ności wpisanej do rejestru zabezpieczenia listów zastawnych;</w:t>
      </w:r>
    </w:p>
    <w:p w:rsidR="00A52867" w:rsidRPr="00AA4E9B" w:rsidRDefault="00A52867" w:rsidP="00007278">
      <w:pPr>
        <w:pStyle w:val="ZPKTzmpktartykuempunktem"/>
        <w:keepNext/>
      </w:pPr>
      <w:r w:rsidRPr="00AA4E9B">
        <w:t>2)</w:t>
      </w:r>
      <w:r w:rsidRPr="00AA4E9B">
        <w:tab/>
        <w:t>roszczenia wierzycieli</w:t>
      </w:r>
      <w:r w:rsidR="00324B51" w:rsidRPr="00AA4E9B">
        <w:t xml:space="preserve"> z</w:t>
      </w:r>
      <w:r w:rsidR="00324B51">
        <w:t> </w:t>
      </w:r>
      <w:r w:rsidRPr="00AA4E9B">
        <w:t>listów zastawnych</w:t>
      </w:r>
      <w:r w:rsidR="00324B51" w:rsidRPr="00AA4E9B">
        <w:t xml:space="preserve"> z</w:t>
      </w:r>
      <w:r w:rsidR="00324B51">
        <w:t> </w:t>
      </w:r>
      <w:r w:rsidRPr="00AA4E9B">
        <w:t>tytułu nominalnej wartości tych listów zaspokajane są, proporcj</w:t>
      </w:r>
      <w:r w:rsidRPr="00AA4E9B">
        <w:t>o</w:t>
      </w:r>
      <w:r w:rsidRPr="00AA4E9B">
        <w:t>nalnie do wysokości tych roszczeń,</w:t>
      </w:r>
      <w:r w:rsidR="00324B51" w:rsidRPr="00AA4E9B">
        <w:t xml:space="preserve"> w</w:t>
      </w:r>
      <w:r w:rsidR="00324B51">
        <w:t> </w:t>
      </w:r>
      <w:r w:rsidRPr="00AA4E9B">
        <w:t>terminach wcześniejszych niż</w:t>
      </w:r>
      <w:r w:rsidR="00324B51" w:rsidRPr="00AA4E9B">
        <w:t xml:space="preserve"> w</w:t>
      </w:r>
      <w:r w:rsidR="00324B51">
        <w:t> </w:t>
      </w:r>
      <w:r w:rsidRPr="00AA4E9B">
        <w:t>przedłużonych terminach wymagaln</w:t>
      </w:r>
      <w:r w:rsidRPr="00AA4E9B">
        <w:t>o</w:t>
      </w:r>
      <w:r w:rsidRPr="00AA4E9B">
        <w:t>ści,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pkt </w:t>
      </w:r>
      <w:r w:rsidRPr="00AA4E9B">
        <w:t>1, ze środków tworzących osobną masę upadłości –</w:t>
      </w:r>
      <w:r w:rsidR="00324B51" w:rsidRPr="00AA4E9B">
        <w:t xml:space="preserve"> o</w:t>
      </w:r>
      <w:r w:rsidR="00324B51">
        <w:t> </w:t>
      </w:r>
      <w:r w:rsidRPr="00AA4E9B">
        <w:t>ile środki te, po pomniejsz</w:t>
      </w:r>
      <w:r w:rsidRPr="00AA4E9B">
        <w:t>e</w:t>
      </w:r>
      <w:r w:rsidRPr="00AA4E9B">
        <w:t>niu</w:t>
      </w:r>
      <w:r w:rsidR="00324B51" w:rsidRPr="00AA4E9B">
        <w:t xml:space="preserve"> o</w:t>
      </w:r>
      <w:r w:rsidR="00324B51">
        <w:t> </w:t>
      </w:r>
      <w:r w:rsidRPr="00AA4E9B">
        <w:t>wysokość:</w:t>
      </w:r>
    </w:p>
    <w:p w:rsidR="00A52867" w:rsidRPr="00AA4E9B" w:rsidRDefault="00A52867" w:rsidP="00A52867">
      <w:pPr>
        <w:pStyle w:val="ZLITwPKTzmlitwpktartykuempunktem"/>
      </w:pPr>
      <w:r w:rsidRPr="00AA4E9B">
        <w:t>a)</w:t>
      </w:r>
      <w:r w:rsidRPr="00AA4E9B">
        <w:tab/>
        <w:t>łącznej kwoty nominalnych wartości odsetek od znajdujących się</w:t>
      </w:r>
      <w:r w:rsidR="00324B51" w:rsidRPr="00AA4E9B">
        <w:t xml:space="preserve"> w</w:t>
      </w:r>
      <w:r w:rsidR="00324B51">
        <w:t> </w:t>
      </w:r>
      <w:r w:rsidRPr="00AA4E9B">
        <w:t>obrocie listów zastawnych, przypad</w:t>
      </w:r>
      <w:r w:rsidRPr="00AA4E9B">
        <w:t>a</w:t>
      </w:r>
      <w:r w:rsidRPr="00AA4E9B">
        <w:t>jących do wypłaty</w:t>
      </w:r>
      <w:r w:rsidR="00324B51" w:rsidRPr="00AA4E9B">
        <w:t xml:space="preserve"> w</w:t>
      </w:r>
      <w:r w:rsidR="00324B51">
        <w:t> </w:t>
      </w:r>
      <w:r w:rsidRPr="00AA4E9B">
        <w:t>okresie kolejnych 6 miesięcy,</w:t>
      </w:r>
    </w:p>
    <w:p w:rsidR="00A52867" w:rsidRPr="00AA4E9B" w:rsidRDefault="00A52867" w:rsidP="00007278">
      <w:pPr>
        <w:pStyle w:val="ZLITwPKTzmlitwpktartykuempunktem"/>
        <w:keepNext/>
      </w:pPr>
      <w:r w:rsidRPr="00AA4E9B">
        <w:t>b)</w:t>
      </w:r>
      <w:r w:rsidRPr="00AA4E9B">
        <w:tab/>
        <w:t>kosztów postępowania upadłościowego</w:t>
      </w:r>
      <w:r w:rsidR="00324B51" w:rsidRPr="00AA4E9B">
        <w:t xml:space="preserve"> w</w:t>
      </w:r>
      <w:r w:rsidR="00324B51">
        <w:t> </w:t>
      </w:r>
      <w:r w:rsidRPr="00AA4E9B">
        <w:t>zakresie osobnej masy upadłości wynikających ze sprawozdania syndyka</w:t>
      </w:r>
    </w:p>
    <w:p w:rsidR="00A52867" w:rsidRPr="00AA4E9B" w:rsidRDefault="00A52867" w:rsidP="00A52867">
      <w:pPr>
        <w:pStyle w:val="ZCZWSPLITwPKTzmczciwsplitwpktartykuempunktem"/>
      </w:pPr>
      <w:r w:rsidRPr="00AA4E9B">
        <w:t>–</w:t>
      </w:r>
      <w:r w:rsidR="00007278">
        <w:t> </w:t>
      </w:r>
      <w:r w:rsidRPr="00AA4E9B">
        <w:t>wyniosą co najmniej 5% łącznej kwoty nominalnych wartości znajdujących się</w:t>
      </w:r>
      <w:r w:rsidR="00324B51" w:rsidRPr="00AA4E9B">
        <w:t xml:space="preserve"> w</w:t>
      </w:r>
      <w:r w:rsidR="00324B51">
        <w:t> </w:t>
      </w:r>
      <w:r w:rsidRPr="00AA4E9B">
        <w:t>obrocie listów zastawnych; przy czym listy zastawne</w:t>
      </w:r>
      <w:r w:rsidR="00324B51" w:rsidRPr="00AA4E9B">
        <w:t xml:space="preserve"> w</w:t>
      </w:r>
      <w:r w:rsidR="00324B51">
        <w:t> </w:t>
      </w:r>
      <w:r w:rsidRPr="00AA4E9B">
        <w:t>zaspokojonej części podlegają umorzeniu.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>Do przekazywania środków,</w:t>
      </w:r>
      <w:r w:rsidR="00324B51" w:rsidRPr="00AA4E9B">
        <w:t xml:space="preserve"> o</w:t>
      </w:r>
      <w:r w:rsidR="00324B51">
        <w:t> </w:t>
      </w:r>
      <w:r w:rsidRPr="00AA4E9B">
        <w:t>których mowa</w:t>
      </w:r>
      <w:r w:rsidR="00324B51" w:rsidRPr="00AA4E9B">
        <w:t xml:space="preserve"> w</w:t>
      </w:r>
      <w:r w:rsidR="00324B51">
        <w:t> ust. </w:t>
      </w:r>
      <w:r w:rsidR="00324B51" w:rsidRPr="00AA4E9B">
        <w:t>1</w:t>
      </w:r>
      <w:r w:rsidR="00324B51">
        <w:t xml:space="preserve"> pkt </w:t>
      </w:r>
      <w:r w:rsidRPr="00AA4E9B">
        <w:t>2, stosuje się</w:t>
      </w:r>
      <w:r>
        <w:t xml:space="preserve"> </w:t>
      </w:r>
      <w:r w:rsidRPr="00715128">
        <w:t>odpowiednio przepis</w:t>
      </w:r>
      <w:r w:rsidR="00324B51">
        <w:t xml:space="preserve"> art. </w:t>
      </w:r>
      <w:r w:rsidRPr="00AA4E9B">
        <w:t>446b</w:t>
      </w:r>
      <w:r w:rsidR="00324B51">
        <w:t xml:space="preserve"> ust. </w:t>
      </w:r>
      <w:r w:rsidRPr="00AA4E9B">
        <w:t>7.</w:t>
      </w:r>
    </w:p>
    <w:p w:rsidR="00A52867" w:rsidRPr="00AA4E9B" w:rsidRDefault="00A52867" w:rsidP="00A52867">
      <w:pPr>
        <w:pStyle w:val="ZUSTzmustartykuempunktem"/>
      </w:pPr>
      <w:r w:rsidRPr="00AA4E9B">
        <w:t>3.</w:t>
      </w:r>
      <w:r w:rsidR="00324B51">
        <w:t> </w:t>
      </w:r>
      <w:r w:rsidRPr="00AA4E9B">
        <w:t>Zgromadzenie wierzycieli</w:t>
      </w:r>
      <w:r w:rsidR="00324B51" w:rsidRPr="00AA4E9B">
        <w:t xml:space="preserve"> z</w:t>
      </w:r>
      <w:r w:rsidR="00324B51">
        <w:t> </w:t>
      </w:r>
      <w:r w:rsidRPr="00AA4E9B">
        <w:t>listów zastawnych, nie później niż</w:t>
      </w:r>
      <w:r w:rsidR="00324B51" w:rsidRPr="00AA4E9B">
        <w:t xml:space="preserve"> w</w:t>
      </w:r>
      <w:r w:rsidR="00324B51">
        <w:t> </w:t>
      </w:r>
      <w:r w:rsidRPr="00AA4E9B">
        <w:t>terminie 3 miesięcy od dnia obwieszczenia</w:t>
      </w:r>
      <w:r w:rsidR="00324B51" w:rsidRPr="00AA4E9B">
        <w:t xml:space="preserve"> o</w:t>
      </w:r>
      <w:r w:rsidR="00324B51">
        <w:t> </w:t>
      </w:r>
      <w:r w:rsidRPr="00AA4E9B">
        <w:t>wynikach testów, może podjąć większością dwóch trzecich głosów wierzycieli</w:t>
      </w:r>
      <w:r w:rsidR="00324B51" w:rsidRPr="00AA4E9B">
        <w:t xml:space="preserve"> z</w:t>
      </w:r>
      <w:r w:rsidR="00324B51">
        <w:t> </w:t>
      </w:r>
      <w:r w:rsidRPr="00AA4E9B">
        <w:t>tytułu nominalnej wartości listów zastawnych pozostających</w:t>
      </w:r>
      <w:r w:rsidR="00324B51" w:rsidRPr="00AA4E9B">
        <w:t xml:space="preserve"> w</w:t>
      </w:r>
      <w:r w:rsidR="00324B51">
        <w:t> </w:t>
      </w:r>
      <w:r w:rsidRPr="00AA4E9B">
        <w:t>obrocie uchwałę</w:t>
      </w:r>
      <w:r w:rsidR="00324B51" w:rsidRPr="00AA4E9B">
        <w:t xml:space="preserve"> o</w:t>
      </w:r>
      <w:r w:rsidR="00324B51">
        <w:t> </w:t>
      </w:r>
      <w:r w:rsidRPr="0084310E">
        <w:t>niestosowaniu</w:t>
      </w:r>
      <w:r w:rsidR="00324B51">
        <w:t xml:space="preserve"> ust. </w:t>
      </w:r>
      <w:r w:rsidRPr="0084310E">
        <w:t xml:space="preserve">1, </w:t>
      </w:r>
      <w:r w:rsidRPr="00AA4E9B">
        <w:t>albo</w:t>
      </w:r>
      <w:r w:rsidR="00324B51" w:rsidRPr="00AA4E9B">
        <w:t xml:space="preserve"> o</w:t>
      </w:r>
      <w:r w:rsidR="00324B51">
        <w:t> </w:t>
      </w:r>
      <w:r w:rsidRPr="00AA4E9B">
        <w:t>zastosowaniu procedury,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art. </w:t>
      </w:r>
      <w:r w:rsidRPr="00AA4E9B">
        <w:t>446d. Przepis</w:t>
      </w:r>
      <w:r w:rsidR="00324B51">
        <w:t xml:space="preserve"> art. </w:t>
      </w:r>
      <w:r w:rsidRPr="00AA4E9B">
        <w:t>446b</w:t>
      </w:r>
      <w:r w:rsidR="00324B51">
        <w:t xml:space="preserve"> ust. </w:t>
      </w:r>
      <w:r w:rsidR="00324B51" w:rsidRPr="00AA4E9B">
        <w:t>3</w:t>
      </w:r>
      <w:r w:rsidR="00324B51">
        <w:t> </w:t>
      </w:r>
      <w:r w:rsidRPr="00AA4E9B">
        <w:t>stosuje się.</w:t>
      </w:r>
    </w:p>
    <w:p w:rsidR="00A52867" w:rsidRPr="00AA4E9B" w:rsidRDefault="00A52867" w:rsidP="00A52867">
      <w:pPr>
        <w:pStyle w:val="ZARTzmartartykuempunktem"/>
      </w:pPr>
      <w:r w:rsidRPr="00AA4E9B">
        <w:t>Art. 446d.</w:t>
      </w:r>
      <w:r w:rsidR="00324B51">
        <w:t> </w:t>
      </w:r>
      <w:r w:rsidRPr="00AA4E9B">
        <w:t>1.</w:t>
      </w:r>
      <w:r w:rsidR="00324B51" w:rsidRPr="00AA4E9B">
        <w:t xml:space="preserve"> W</w:t>
      </w:r>
      <w:r w:rsidR="00324B51">
        <w:t> </w:t>
      </w:r>
      <w:r w:rsidRPr="00AA4E9B">
        <w:t>przypadku gdy wynik testu równowagi pokrycia nie jest pozytywny</w:t>
      </w:r>
      <w:r>
        <w:t>,</w:t>
      </w:r>
      <w:r w:rsidRPr="00AA4E9B">
        <w:t xml:space="preserve"> stosuje się odpowiednio</w:t>
      </w:r>
      <w:r>
        <w:t xml:space="preserve"> </w:t>
      </w:r>
      <w:r w:rsidRPr="00715128">
        <w:t>przepisy</w:t>
      </w:r>
      <w:r w:rsidR="00324B51">
        <w:t xml:space="preserve"> art. </w:t>
      </w:r>
      <w:r w:rsidRPr="0084310E">
        <w:t>446b</w:t>
      </w:r>
      <w:r w:rsidR="00324B51">
        <w:t xml:space="preserve"> ust. </w:t>
      </w:r>
      <w:r w:rsidR="00324B51" w:rsidRPr="0084310E">
        <w:t>7</w:t>
      </w:r>
      <w:r w:rsidR="00324B51">
        <w:t xml:space="preserve"> i art. </w:t>
      </w:r>
      <w:r w:rsidRPr="0084310E">
        <w:t>446c</w:t>
      </w:r>
      <w:r w:rsidR="00324B51">
        <w:t xml:space="preserve"> ust. </w:t>
      </w:r>
      <w:r w:rsidRPr="0084310E">
        <w:t>1</w:t>
      </w:r>
      <w:r w:rsidRPr="00AA4E9B">
        <w:t>, chyba że zgromadzenie wierzycieli</w:t>
      </w:r>
      <w:r w:rsidR="00324B51" w:rsidRPr="00AA4E9B">
        <w:t xml:space="preserve"> z</w:t>
      </w:r>
      <w:r w:rsidR="00324B51">
        <w:t> </w:t>
      </w:r>
      <w:r w:rsidRPr="00AA4E9B">
        <w:t>listów zastawnych większością dwóch trzecich głosów wierzycieli</w:t>
      </w:r>
      <w:r w:rsidR="00324B51" w:rsidRPr="00AA4E9B">
        <w:t xml:space="preserve"> z</w:t>
      </w:r>
      <w:r w:rsidR="00324B51">
        <w:t> </w:t>
      </w:r>
      <w:r w:rsidRPr="00AA4E9B">
        <w:t>tytułu nominalnej wartości listów zastawnych pozostających</w:t>
      </w:r>
      <w:r w:rsidR="00324B51" w:rsidRPr="00AA4E9B">
        <w:t xml:space="preserve"> w</w:t>
      </w:r>
      <w:r w:rsidR="00324B51">
        <w:t> </w:t>
      </w:r>
      <w:r w:rsidRPr="00AA4E9B">
        <w:t>obrocie podejmie uchwałę</w:t>
      </w:r>
      <w:r w:rsidR="00324B51" w:rsidRPr="00AA4E9B">
        <w:t xml:space="preserve"> o</w:t>
      </w:r>
      <w:r w:rsidR="00324B51">
        <w:t> </w:t>
      </w:r>
      <w:r w:rsidRPr="00AA4E9B">
        <w:t>wyrażeniu zgody na likwidację osobnej masy upadłości</w:t>
      </w:r>
      <w:r w:rsidR="00324B51" w:rsidRPr="00AA4E9B">
        <w:t xml:space="preserve"> i</w:t>
      </w:r>
      <w:r w:rsidR="00324B51">
        <w:t> </w:t>
      </w:r>
      <w:r w:rsidRPr="00AA4E9B">
        <w:t>sprzedaży składników majątkowych wpisanych do rejestru zabezpieczenia listów zastawnych.</w:t>
      </w:r>
    </w:p>
    <w:p w:rsidR="00A52867" w:rsidRPr="00AA4E9B" w:rsidRDefault="00A52867" w:rsidP="00A52867">
      <w:pPr>
        <w:pStyle w:val="ZUSTzmustartykuempunktem"/>
      </w:pPr>
      <w:r w:rsidRPr="00AA4E9B">
        <w:t>2.</w:t>
      </w:r>
      <w:r w:rsidR="00324B51">
        <w:t> </w:t>
      </w:r>
      <w:r w:rsidRPr="00AA4E9B">
        <w:t>Zobowiązania banku hipotecznego wobec wierzycieli</w:t>
      </w:r>
      <w:r w:rsidR="00324B51" w:rsidRPr="00AA4E9B">
        <w:t xml:space="preserve"> z</w:t>
      </w:r>
      <w:r w:rsidR="00324B51">
        <w:t> </w:t>
      </w:r>
      <w:r w:rsidRPr="00AA4E9B">
        <w:t>listów zastawnych stają się wymagalne</w:t>
      </w:r>
      <w:r w:rsidR="00324B51" w:rsidRPr="00AA4E9B">
        <w:t xml:space="preserve"> z</w:t>
      </w:r>
      <w:r w:rsidR="00324B51">
        <w:t> </w:t>
      </w:r>
      <w:r w:rsidRPr="00AA4E9B">
        <w:t>dniem po</w:t>
      </w:r>
      <w:r w:rsidRPr="00AA4E9B">
        <w:t>d</w:t>
      </w:r>
      <w:r w:rsidRPr="00AA4E9B">
        <w:t>jęcia uchwały,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ust. </w:t>
      </w:r>
      <w:r w:rsidRPr="00AA4E9B">
        <w:t>1.</w:t>
      </w:r>
    </w:p>
    <w:p w:rsidR="00A52867" w:rsidRPr="00AA4E9B" w:rsidRDefault="00A52867" w:rsidP="00007278">
      <w:pPr>
        <w:pStyle w:val="ZUSTzmustartykuempunktem"/>
        <w:keepNext/>
      </w:pPr>
      <w:r w:rsidRPr="00AA4E9B">
        <w:t>3.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przypadku podjęcia uchwały,</w:t>
      </w:r>
      <w:r w:rsidR="00324B51" w:rsidRPr="00AA4E9B">
        <w:t xml:space="preserve"> o</w:t>
      </w:r>
      <w:r w:rsidR="00324B51">
        <w:t> </w:t>
      </w:r>
      <w:r w:rsidRPr="00AA4E9B">
        <w:t>której mowa</w:t>
      </w:r>
      <w:r w:rsidR="00324B51" w:rsidRPr="00AA4E9B">
        <w:t xml:space="preserve"> w</w:t>
      </w:r>
      <w:r w:rsidR="00324B51">
        <w:t> ust. </w:t>
      </w:r>
      <w:r w:rsidRPr="00AA4E9B">
        <w:t>1, możliwa jest sprzedaż składników majątkowych wpisanych do rejestru zabezpieczenia listów zastawnych: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na rzecz banku innego niż bank hipoteczny bez przejścia na nabywcę zobowiązań upadłego banku wobec wi</w:t>
      </w:r>
      <w:r w:rsidRPr="00AA4E9B">
        <w:t>e</w:t>
      </w:r>
      <w:r w:rsidRPr="00AA4E9B">
        <w:t>rzycieli</w:t>
      </w:r>
      <w:r w:rsidR="00324B51" w:rsidRPr="00AA4E9B">
        <w:t xml:space="preserve"> z</w:t>
      </w:r>
      <w:r w:rsidR="00324B51">
        <w:t> </w:t>
      </w:r>
      <w:r w:rsidRPr="00AA4E9B">
        <w:t>listów zastawnych;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na rzecz podmiotu innego niż bank –</w:t>
      </w:r>
      <w:r w:rsidR="00324B51" w:rsidRPr="00AA4E9B">
        <w:t xml:space="preserve"> w</w:t>
      </w:r>
      <w:r w:rsidR="00324B51">
        <w:t> </w:t>
      </w:r>
      <w:r w:rsidRPr="00AA4E9B">
        <w:t>przypadku składników, których posiadanie nie jest zastrzeżone dla banków.</w:t>
      </w:r>
    </w:p>
    <w:p w:rsidR="00A52867" w:rsidRPr="00AA4E9B" w:rsidRDefault="00A52867" w:rsidP="00A52867">
      <w:pPr>
        <w:pStyle w:val="ZUSTzmustartykuempunktem"/>
      </w:pPr>
      <w:r w:rsidRPr="00AA4E9B">
        <w:t>4.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przypadku sprzedaży składnika majątkowego wpisanego do rejestru zabezpieczenia listów zastawnych bez przejścia na nabywcę zobowiązań upadłego banku wobec wierzycieli</w:t>
      </w:r>
      <w:r w:rsidR="00324B51" w:rsidRPr="00AA4E9B">
        <w:t xml:space="preserve"> z</w:t>
      </w:r>
      <w:r w:rsidR="00324B51">
        <w:t> </w:t>
      </w:r>
      <w:r w:rsidRPr="00AA4E9B">
        <w:t>listów zastawnych, ze środków uzysk</w:t>
      </w:r>
      <w:r w:rsidRPr="00AA4E9B">
        <w:t>a</w:t>
      </w:r>
      <w:r w:rsidRPr="00AA4E9B">
        <w:lastRenderedPageBreak/>
        <w:t>nych ze sprzedaży zaspokajane są roszczenia</w:t>
      </w:r>
      <w:r w:rsidR="00324B51" w:rsidRPr="00AA4E9B">
        <w:t xml:space="preserve"> o</w:t>
      </w:r>
      <w:r w:rsidR="00324B51">
        <w:t> </w:t>
      </w:r>
      <w:r w:rsidRPr="00AA4E9B">
        <w:t>odsetki</w:t>
      </w:r>
      <w:r w:rsidR="00324B51" w:rsidRPr="00AA4E9B">
        <w:t xml:space="preserve"> z</w:t>
      </w:r>
      <w:r w:rsidR="00324B51">
        <w:t> </w:t>
      </w:r>
      <w:r w:rsidRPr="00AA4E9B">
        <w:t>listów zastawnych zabezpieczonych tym składnikiem za okres do dnia sprzedaży.</w:t>
      </w:r>
      <w:r w:rsidR="00007278">
        <w:t>”</w:t>
      </w:r>
      <w:r w:rsidRPr="00AA4E9B">
        <w:t>;</w:t>
      </w:r>
    </w:p>
    <w:p w:rsidR="00A52867" w:rsidRPr="00AA4E9B" w:rsidRDefault="00A52867" w:rsidP="00A52867">
      <w:pPr>
        <w:pStyle w:val="PKTpunkt"/>
      </w:pPr>
      <w:r>
        <w:t>8</w:t>
      </w:r>
      <w:r w:rsidRPr="00AA4E9B">
        <w:t>)</w:t>
      </w:r>
      <w:r w:rsidRPr="00AA4E9B">
        <w:tab/>
        <w:t>uchyla się</w:t>
      </w:r>
      <w:r w:rsidR="00324B51">
        <w:t xml:space="preserve"> art. </w:t>
      </w:r>
      <w:r w:rsidRPr="00AA4E9B">
        <w:t>447;</w:t>
      </w:r>
    </w:p>
    <w:p w:rsidR="00A52867" w:rsidRPr="00AA4E9B" w:rsidRDefault="00A52867" w:rsidP="00007278">
      <w:pPr>
        <w:pStyle w:val="PKTpunkt"/>
        <w:keepNext/>
      </w:pPr>
      <w:r>
        <w:t>9</w:t>
      </w:r>
      <w:r w:rsidRPr="00AA4E9B">
        <w:t>)</w:t>
      </w:r>
      <w:r w:rsidRPr="00AA4E9B">
        <w:tab/>
        <w:t>art. 44</w:t>
      </w:r>
      <w:r w:rsidR="00324B51" w:rsidRPr="00AA4E9B">
        <w:t>8</w:t>
      </w:r>
      <w:r w:rsidR="00324B51">
        <w:t xml:space="preserve"> i art. </w:t>
      </w:r>
      <w:r w:rsidRPr="00AA4E9B">
        <w:t>44</w:t>
      </w:r>
      <w:r w:rsidR="00324B51" w:rsidRPr="00AA4E9B">
        <w:t>9</w:t>
      </w:r>
      <w:r w:rsidR="00324B51">
        <w:t> </w:t>
      </w:r>
      <w:r w:rsidRPr="00AA4E9B">
        <w:t>otrzymują brzmienie:</w:t>
      </w:r>
    </w:p>
    <w:p w:rsidR="00A52867" w:rsidRPr="00AA4E9B" w:rsidRDefault="00007278" w:rsidP="00007278">
      <w:pPr>
        <w:pStyle w:val="ZARTzmartartykuempunktem"/>
        <w:keepNext/>
      </w:pPr>
      <w:r>
        <w:t>„</w:t>
      </w:r>
      <w:r w:rsidR="00A52867" w:rsidRPr="00AA4E9B">
        <w:t>Art.</w:t>
      </w:r>
      <w:r w:rsidR="00324B51">
        <w:t> </w:t>
      </w:r>
      <w:r w:rsidR="00A52867" w:rsidRPr="00AA4E9B">
        <w:t>448.</w:t>
      </w:r>
      <w:r w:rsidR="00324B51" w:rsidRPr="00AA4E9B">
        <w:t> Z</w:t>
      </w:r>
      <w:r w:rsidR="00324B51">
        <w:t> </w:t>
      </w:r>
      <w:r w:rsidR="00A52867" w:rsidRPr="00AA4E9B">
        <w:t>osobnej masy upadłości zaspokaja się kolejno:</w:t>
      </w:r>
    </w:p>
    <w:p w:rsidR="00A52867" w:rsidRPr="00AA4E9B" w:rsidRDefault="00A52867" w:rsidP="00A52867">
      <w:pPr>
        <w:pStyle w:val="ZPKTzmpktartykuempunktem"/>
      </w:pPr>
      <w:r w:rsidRPr="00AA4E9B">
        <w:t>1)</w:t>
      </w:r>
      <w:r w:rsidRPr="00AA4E9B">
        <w:tab/>
        <w:t>koszty likwidacji osobnej masy upadłości, które obejmują także wynagrodzenie kuratora, oraz odsetki</w:t>
      </w:r>
      <w:r w:rsidR="00324B51" w:rsidRPr="00AA4E9B">
        <w:t xml:space="preserve"> i</w:t>
      </w:r>
      <w:r w:rsidR="00324B51">
        <w:t> </w:t>
      </w:r>
      <w:r w:rsidRPr="00AA4E9B">
        <w:t>inne należności uboczne</w:t>
      </w:r>
      <w:r w:rsidR="00324B51" w:rsidRPr="00AA4E9B">
        <w:t xml:space="preserve"> z</w:t>
      </w:r>
      <w:r w:rsidR="00324B51">
        <w:t> </w:t>
      </w:r>
      <w:r w:rsidRPr="00AA4E9B">
        <w:t>listów zastawnych;</w:t>
      </w:r>
    </w:p>
    <w:p w:rsidR="00A52867" w:rsidRPr="00AA4E9B" w:rsidRDefault="00A52867" w:rsidP="00A52867">
      <w:pPr>
        <w:pStyle w:val="ZPKTzmpktartykuempunktem"/>
      </w:pPr>
      <w:r w:rsidRPr="00AA4E9B">
        <w:t>2)</w:t>
      </w:r>
      <w:r w:rsidRPr="00AA4E9B">
        <w:tab/>
        <w:t>listy zastawne według ich wartości nominalnej.</w:t>
      </w:r>
    </w:p>
    <w:p w:rsidR="00A52867" w:rsidRDefault="00A52867" w:rsidP="00A52867">
      <w:pPr>
        <w:pStyle w:val="ZARTzmartartykuempunktem"/>
      </w:pPr>
      <w:r w:rsidRPr="00AA4E9B">
        <w:t>Art. 449.</w:t>
      </w:r>
      <w:r w:rsidR="00324B51">
        <w:t> </w:t>
      </w:r>
      <w:r w:rsidRPr="00AA4E9B">
        <w:t>Jeżeli osobna masa upadłości nie wystarcza na pełne zaspokojenie posiadaczy listów zastawnych, p</w:t>
      </w:r>
      <w:r w:rsidRPr="00AA4E9B">
        <w:t>o</w:t>
      </w:r>
      <w:r w:rsidRPr="00AA4E9B">
        <w:t>została suma podlega zaspokojeniu</w:t>
      </w:r>
      <w:r w:rsidR="00324B51" w:rsidRPr="00AA4E9B">
        <w:t xml:space="preserve"> w</w:t>
      </w:r>
      <w:r w:rsidR="00324B51">
        <w:t> </w:t>
      </w:r>
      <w:r w:rsidRPr="00AA4E9B">
        <w:t>podziale funduszów masy upadłości. Sumę na zaspokojenie posiadaczy listów zastawnych</w:t>
      </w:r>
      <w:r w:rsidR="00324B51" w:rsidRPr="00AA4E9B">
        <w:t xml:space="preserve"> z</w:t>
      </w:r>
      <w:r w:rsidR="00324B51">
        <w:t> </w:t>
      </w:r>
      <w:r w:rsidRPr="00AA4E9B">
        <w:t>funduszu masy upadłości przekazuje się do fu</w:t>
      </w:r>
      <w:r>
        <w:t>nduszu osobnej masy upadłości.</w:t>
      </w:r>
      <w:r w:rsidR="00007278">
        <w:t>”</w:t>
      </w:r>
      <w:r>
        <w:t>;</w:t>
      </w:r>
    </w:p>
    <w:p w:rsidR="00A52867" w:rsidRPr="00715128" w:rsidRDefault="00A52867" w:rsidP="00007278">
      <w:pPr>
        <w:pStyle w:val="PKTpunkt"/>
        <w:keepNext/>
      </w:pPr>
      <w:r w:rsidRPr="00715128">
        <w:t>10)</w:t>
      </w:r>
      <w:r w:rsidRPr="00715128">
        <w:tab/>
        <w:t>po</w:t>
      </w:r>
      <w:r w:rsidR="00324B51">
        <w:t xml:space="preserve"> art. </w:t>
      </w:r>
      <w:r w:rsidRPr="00715128">
        <w:t>45</w:t>
      </w:r>
      <w:r w:rsidR="00324B51" w:rsidRPr="00715128">
        <w:t>0</w:t>
      </w:r>
      <w:r w:rsidR="00324B51">
        <w:t> </w:t>
      </w:r>
      <w:r w:rsidRPr="00715128">
        <w:t>dodaje się</w:t>
      </w:r>
      <w:r w:rsidR="00324B51">
        <w:t xml:space="preserve"> art. </w:t>
      </w:r>
      <w:r w:rsidRPr="00715128">
        <w:t>450a</w:t>
      </w:r>
      <w:r w:rsidR="00324B51" w:rsidRPr="00715128">
        <w:t xml:space="preserve"> w</w:t>
      </w:r>
      <w:r w:rsidR="00324B51">
        <w:t> </w:t>
      </w:r>
      <w:r w:rsidRPr="00715128">
        <w:t>brzmieniu:</w:t>
      </w:r>
    </w:p>
    <w:p w:rsidR="00A52867" w:rsidRPr="00AA4E9B" w:rsidRDefault="00007278" w:rsidP="00A52867">
      <w:pPr>
        <w:pStyle w:val="ZARTzmartartykuempunktem"/>
      </w:pPr>
      <w:r>
        <w:t>„</w:t>
      </w:r>
      <w:r w:rsidR="00A52867" w:rsidRPr="00715128">
        <w:t>Art.</w:t>
      </w:r>
      <w:r w:rsidR="00324B51">
        <w:t> </w:t>
      </w:r>
      <w:r w:rsidR="00A52867" w:rsidRPr="00715128">
        <w:t>450a.</w:t>
      </w:r>
      <w:r w:rsidR="00324B51">
        <w:t> </w:t>
      </w:r>
      <w:r w:rsidR="00A52867" w:rsidRPr="00715128">
        <w:t xml:space="preserve">Do postępowania upadłościowego wobec banków hipotecznych przepisów tytułu </w:t>
      </w:r>
      <w:proofErr w:type="spellStart"/>
      <w:r w:rsidR="00A52867" w:rsidRPr="00715128">
        <w:t>Va</w:t>
      </w:r>
      <w:proofErr w:type="spellEnd"/>
      <w:r w:rsidR="00A52867" w:rsidRPr="00715128">
        <w:t xml:space="preserve"> części</w:t>
      </w:r>
      <w:r w:rsidR="00324B51" w:rsidRPr="00715128">
        <w:t xml:space="preserve"> I</w:t>
      </w:r>
      <w:r w:rsidR="00324B51">
        <w:t> </w:t>
      </w:r>
      <w:r w:rsidR="00A52867" w:rsidRPr="00715128">
        <w:t>nie stosuje się.</w:t>
      </w:r>
      <w:r>
        <w:t>”</w:t>
      </w:r>
      <w:r w:rsidR="00A52867" w:rsidRPr="00715128">
        <w:t>.</w:t>
      </w:r>
    </w:p>
    <w:p w:rsidR="00A52867" w:rsidRPr="00AA4E9B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 6.</w:t>
      </w:r>
      <w:r w:rsidR="00324B51">
        <w:t> </w:t>
      </w:r>
      <w:r w:rsidR="00324B51" w:rsidRPr="00AA4E9B">
        <w:t>W</w:t>
      </w:r>
      <w:r w:rsidR="00324B51">
        <w:t> </w:t>
      </w:r>
      <w:r w:rsidRPr="00AA4E9B">
        <w:t>ustawie</w:t>
      </w:r>
      <w:r w:rsidR="00324B51" w:rsidRPr="00AA4E9B">
        <w:t xml:space="preserve"> z</w:t>
      </w:r>
      <w:r w:rsidR="00324B51">
        <w:t> </w:t>
      </w:r>
      <w:r w:rsidRPr="00AA4E9B">
        <w:t xml:space="preserve">dnia </w:t>
      </w:r>
      <w:r w:rsidR="00324B51" w:rsidRPr="00AA4E9B">
        <w:t>5</w:t>
      </w:r>
      <w:r w:rsidR="00324B51">
        <w:t> </w:t>
      </w:r>
      <w:r w:rsidRPr="00AA4E9B">
        <w:t>listopada 200</w:t>
      </w:r>
      <w:r w:rsidR="00324B51" w:rsidRPr="00AA4E9B">
        <w:t>9</w:t>
      </w:r>
      <w:r w:rsidR="00324B51">
        <w:t> </w:t>
      </w:r>
      <w:r w:rsidRPr="00AA4E9B">
        <w:t>r.</w:t>
      </w:r>
      <w:r w:rsidR="00324B51" w:rsidRPr="00AA4E9B">
        <w:t xml:space="preserve"> o</w:t>
      </w:r>
      <w:r w:rsidR="00324B51">
        <w:t> </w:t>
      </w:r>
      <w:r w:rsidRPr="00AA4E9B">
        <w:t>spółdzielczych kasach oszczędnościowo</w:t>
      </w:r>
      <w:r w:rsidR="00324B51">
        <w:softHyphen/>
      </w:r>
      <w:r w:rsidR="00324B51">
        <w:noBreakHyphen/>
      </w:r>
      <w:r w:rsidRPr="00AA4E9B">
        <w:t>kredytowych (</w:t>
      </w:r>
      <w:r w:rsidR="00324B51">
        <w:t>Dz. U.</w:t>
      </w:r>
      <w:r w:rsidR="00324B51" w:rsidRPr="00AA4E9B">
        <w:t xml:space="preserve"> z</w:t>
      </w:r>
      <w:r w:rsidR="00324B51">
        <w:t> </w:t>
      </w:r>
      <w:r w:rsidRPr="00AA4E9B">
        <w:t>201</w:t>
      </w:r>
      <w:r w:rsidR="00324B51" w:rsidRPr="00AA4E9B">
        <w:t>3</w:t>
      </w:r>
      <w:r w:rsidR="00324B51">
        <w:t> </w:t>
      </w:r>
      <w:r w:rsidRPr="00AA4E9B">
        <w:t>r.</w:t>
      </w:r>
      <w:r w:rsidR="00324B51">
        <w:t xml:space="preserve"> poz. </w:t>
      </w:r>
      <w:r w:rsidRPr="00AA4E9B">
        <w:t>145</w:t>
      </w:r>
      <w:r w:rsidR="00324B51" w:rsidRPr="00AA4E9B">
        <w:t>0</w:t>
      </w:r>
      <w:r w:rsidR="00324B51">
        <w:t xml:space="preserve">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978</w:t>
      </w:r>
      <w:r w:rsidRPr="00AA4E9B">
        <w:t>)</w:t>
      </w:r>
      <w:r w:rsidR="00324B51" w:rsidRPr="00AA4E9B">
        <w:t xml:space="preserve"> w</w:t>
      </w:r>
      <w:r w:rsidR="00324B51">
        <w:t> art. </w:t>
      </w:r>
      <w:r w:rsidRPr="00AA4E9B">
        <w:t>3</w:t>
      </w:r>
      <w:r w:rsidR="00324B51" w:rsidRPr="00AA4E9B">
        <w:t>7</w:t>
      </w:r>
      <w:r w:rsidR="00324B51">
        <w:t xml:space="preserve"> w ust. </w:t>
      </w:r>
      <w:r w:rsidR="00324B51" w:rsidRPr="00AA4E9B">
        <w:t>1</w:t>
      </w:r>
      <w:r w:rsidR="00324B51">
        <w:t> </w:t>
      </w:r>
      <w:r w:rsidRPr="00AA4E9B">
        <w:t>po</w:t>
      </w:r>
      <w:r w:rsidR="00324B51">
        <w:t xml:space="preserve"> pkt </w:t>
      </w:r>
      <w:r w:rsidR="00324B51" w:rsidRPr="00AA4E9B">
        <w:t>1</w:t>
      </w:r>
      <w:r w:rsidR="00324B51">
        <w:t> </w:t>
      </w:r>
      <w:r w:rsidRPr="00AA4E9B">
        <w:t>dodaje się</w:t>
      </w:r>
      <w:r w:rsidR="00324B51">
        <w:t xml:space="preserve"> pkt </w:t>
      </w:r>
      <w:r w:rsidRPr="00AA4E9B">
        <w:t>1a</w:t>
      </w:r>
      <w:r w:rsidR="00324B51" w:rsidRPr="00AA4E9B">
        <w:t xml:space="preserve"> i</w:t>
      </w:r>
      <w:r w:rsidR="00324B51">
        <w:t> </w:t>
      </w:r>
      <w:r w:rsidRPr="00AA4E9B">
        <w:t>1b</w:t>
      </w:r>
      <w:r w:rsidR="00324B51" w:rsidRPr="00AA4E9B">
        <w:t xml:space="preserve"> w</w:t>
      </w:r>
      <w:r w:rsidR="00324B51">
        <w:t> </w:t>
      </w:r>
      <w:r w:rsidRPr="00AA4E9B">
        <w:t>brzmieniu:</w:t>
      </w:r>
    </w:p>
    <w:p w:rsidR="00A52867" w:rsidRPr="00AA4E9B" w:rsidRDefault="00007278" w:rsidP="00A52867">
      <w:pPr>
        <w:pStyle w:val="ZPKTzmpktartykuempunktem"/>
      </w:pPr>
      <w:r>
        <w:t>„</w:t>
      </w:r>
      <w:r w:rsidR="00A52867" w:rsidRPr="00AA4E9B">
        <w:t>1a)</w:t>
      </w:r>
      <w:r w:rsidR="00A52867" w:rsidRPr="00AA4E9B">
        <w:tab/>
        <w:t>w obligacje,</w:t>
      </w:r>
      <w:r w:rsidR="00324B51" w:rsidRPr="00AA4E9B">
        <w:t xml:space="preserve"> o</w:t>
      </w:r>
      <w:r w:rsidR="00324B51">
        <w:t> </w:t>
      </w:r>
      <w:r w:rsidR="00A52867" w:rsidRPr="00AA4E9B">
        <w:t>których mowa</w:t>
      </w:r>
      <w:r w:rsidR="00324B51" w:rsidRPr="00AA4E9B">
        <w:t xml:space="preserve"> w</w:t>
      </w:r>
      <w:r w:rsidR="00324B51">
        <w:t> art. </w:t>
      </w:r>
      <w:r w:rsidR="00A52867" w:rsidRPr="00AA4E9B">
        <w:t>12</w:t>
      </w:r>
      <w:r w:rsidR="00324B51" w:rsidRPr="00AA4E9B">
        <w:t>9</w:t>
      </w:r>
      <w:r w:rsidR="00324B51">
        <w:t> </w:t>
      </w:r>
      <w:r w:rsidR="00A52867" w:rsidRPr="00AA4E9B">
        <w:t>rozporządzenia Parlamentu Europejskiego</w:t>
      </w:r>
      <w:r w:rsidR="00324B51" w:rsidRPr="00AA4E9B">
        <w:t xml:space="preserve"> i</w:t>
      </w:r>
      <w:r w:rsidR="00324B51">
        <w:t> </w:t>
      </w:r>
      <w:r w:rsidR="00A52867" w:rsidRPr="00AA4E9B">
        <w:t>Rady (UE)</w:t>
      </w:r>
      <w:r w:rsidR="00324B51">
        <w:t xml:space="preserve"> nr </w:t>
      </w:r>
      <w:r w:rsidR="00A52867" w:rsidRPr="00AA4E9B">
        <w:t>575/201</w:t>
      </w:r>
      <w:r w:rsidR="00324B51" w:rsidRPr="00AA4E9B">
        <w:t>3</w:t>
      </w:r>
      <w:r w:rsidR="00B53210">
        <w:t xml:space="preserve"> </w:t>
      </w:r>
      <w:r w:rsidR="00324B51" w:rsidRPr="00AA4E9B">
        <w:t>z</w:t>
      </w:r>
      <w:r w:rsidR="00324B51">
        <w:t> </w:t>
      </w:r>
      <w:r w:rsidR="00A52867" w:rsidRPr="00AA4E9B">
        <w:t>dnia 2</w:t>
      </w:r>
      <w:r w:rsidR="00324B51" w:rsidRPr="00AA4E9B">
        <w:t>6</w:t>
      </w:r>
      <w:r w:rsidR="00324B51">
        <w:t> </w:t>
      </w:r>
      <w:r w:rsidR="00A52867" w:rsidRPr="00AA4E9B">
        <w:t>czerwca 201</w:t>
      </w:r>
      <w:r w:rsidR="00324B51" w:rsidRPr="00AA4E9B">
        <w:t>3</w:t>
      </w:r>
      <w:r w:rsidR="00324B51">
        <w:t> </w:t>
      </w:r>
      <w:r w:rsidR="00A52867" w:rsidRPr="00AA4E9B">
        <w:t>r.</w:t>
      </w:r>
      <w:r w:rsidR="00324B51" w:rsidRPr="00AA4E9B">
        <w:t xml:space="preserve"> w</w:t>
      </w:r>
      <w:r w:rsidR="00324B51">
        <w:t> </w:t>
      </w:r>
      <w:r w:rsidR="00A52867" w:rsidRPr="00AA4E9B">
        <w:t>sprawie wymogów ostrożnościowych dla instytucji kredytowych</w:t>
      </w:r>
      <w:r w:rsidR="00324B51" w:rsidRPr="00AA4E9B">
        <w:t xml:space="preserve"> i</w:t>
      </w:r>
      <w:r w:rsidR="00324B51">
        <w:t> </w:t>
      </w:r>
      <w:r w:rsidR="00A52867" w:rsidRPr="00AA4E9B">
        <w:t>firm inwest</w:t>
      </w:r>
      <w:r w:rsidR="00A52867" w:rsidRPr="00AA4E9B">
        <w:t>y</w:t>
      </w:r>
      <w:r w:rsidR="00A52867" w:rsidRPr="00AA4E9B">
        <w:t>cyjnych, zmieniającego rozporządzenie (UE)</w:t>
      </w:r>
      <w:r w:rsidR="00324B51">
        <w:t xml:space="preserve"> nr </w:t>
      </w:r>
      <w:r w:rsidR="00A52867" w:rsidRPr="00AA4E9B">
        <w:t>648/201</w:t>
      </w:r>
      <w:r w:rsidR="00324B51" w:rsidRPr="00AA4E9B">
        <w:t>2</w:t>
      </w:r>
      <w:r w:rsidR="00324B51">
        <w:t> </w:t>
      </w:r>
      <w:r w:rsidR="00A52867" w:rsidRPr="00AA4E9B">
        <w:t>(Dz. Urz. UE L 17</w:t>
      </w:r>
      <w:r w:rsidR="00324B51" w:rsidRPr="00AA4E9B">
        <w:t>6</w:t>
      </w:r>
      <w:r w:rsidR="00324B51">
        <w:t> </w:t>
      </w:r>
      <w:r w:rsidR="00324B51" w:rsidRPr="00AA4E9B">
        <w:t>z</w:t>
      </w:r>
      <w:r w:rsidR="00324B51">
        <w:t> </w:t>
      </w:r>
      <w:r w:rsidR="00A52867" w:rsidRPr="00AA4E9B">
        <w:t>27.06.2013, str. 1,</w:t>
      </w:r>
      <w:r w:rsidR="00324B51" w:rsidRPr="00AA4E9B">
        <w:t xml:space="preserve"> z</w:t>
      </w:r>
      <w:r w:rsidR="00324B51">
        <w:t> </w:t>
      </w:r>
      <w:proofErr w:type="spellStart"/>
      <w:r w:rsidR="00A52867" w:rsidRPr="00AA4E9B">
        <w:t>późn</w:t>
      </w:r>
      <w:proofErr w:type="spellEnd"/>
      <w:r w:rsidR="00A52867" w:rsidRPr="00AA4E9B">
        <w:t>. zm.);</w:t>
      </w:r>
    </w:p>
    <w:p w:rsidR="00A52867" w:rsidRPr="00AA4E9B" w:rsidRDefault="00A52867" w:rsidP="00A52867">
      <w:pPr>
        <w:pStyle w:val="ZPKTzmpktartykuempunktem"/>
      </w:pPr>
      <w:r w:rsidRPr="00AA4E9B">
        <w:t>1b)</w:t>
      </w:r>
      <w:r w:rsidRPr="00AA4E9B">
        <w:tab/>
        <w:t>w listy zastawne;</w:t>
      </w:r>
      <w:r w:rsidR="00007278">
        <w:t>”</w:t>
      </w:r>
      <w:r w:rsidRPr="00AA4E9B">
        <w:t>.</w:t>
      </w:r>
    </w:p>
    <w:p w:rsidR="00A52867" w:rsidRPr="00715128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</w:t>
      </w:r>
      <w:r w:rsidR="00324B51" w:rsidRPr="00007278">
        <w:rPr>
          <w:rStyle w:val="Ppogrubienie"/>
        </w:rPr>
        <w:t> </w:t>
      </w:r>
      <w:r w:rsidRPr="00007278">
        <w:rPr>
          <w:rStyle w:val="Ppogrubienie"/>
        </w:rPr>
        <w:t>7.</w:t>
      </w:r>
      <w:r w:rsidR="00324B51">
        <w:t> </w:t>
      </w:r>
      <w:r w:rsidR="00324B51" w:rsidRPr="00715128">
        <w:t>W</w:t>
      </w:r>
      <w:r w:rsidR="00324B51">
        <w:t> </w:t>
      </w:r>
      <w:r w:rsidRPr="00715128">
        <w:t>ustawie</w:t>
      </w:r>
      <w:r w:rsidR="00324B51" w:rsidRPr="00715128">
        <w:t xml:space="preserve"> z</w:t>
      </w:r>
      <w:r w:rsidR="00324B51">
        <w:t> </w:t>
      </w:r>
      <w:r w:rsidRPr="00715128">
        <w:t>dnia 1</w:t>
      </w:r>
      <w:r w:rsidR="00324B51" w:rsidRPr="00715128">
        <w:t>5</w:t>
      </w:r>
      <w:r w:rsidR="00324B51">
        <w:t> </w:t>
      </w:r>
      <w:r w:rsidRPr="00715128">
        <w:t>maja 201</w:t>
      </w:r>
      <w:r w:rsidR="00324B51" w:rsidRPr="00715128">
        <w:t>5</w:t>
      </w:r>
      <w:r w:rsidR="00324B51">
        <w:t> </w:t>
      </w:r>
      <w:r w:rsidRPr="00715128">
        <w:t>r. – Prawo restrukturyzacyjne (</w:t>
      </w:r>
      <w:r w:rsidR="00324B51">
        <w:t>Dz. U. poz. </w:t>
      </w:r>
      <w:r>
        <w:t>978</w:t>
      </w:r>
      <w:r w:rsidRPr="00715128">
        <w:t>) wprowadza się następujące zmiany:</w:t>
      </w:r>
    </w:p>
    <w:p w:rsidR="00A52867" w:rsidRPr="00715128" w:rsidRDefault="00A52867" w:rsidP="00007278">
      <w:pPr>
        <w:pStyle w:val="PKTpunkt"/>
        <w:keepNext/>
      </w:pPr>
      <w:r w:rsidRPr="00715128">
        <w:t>1)</w:t>
      </w:r>
      <w:r w:rsidRPr="00715128">
        <w:tab/>
        <w:t>w</w:t>
      </w:r>
      <w:r w:rsidR="00324B51">
        <w:t xml:space="preserve"> art. </w:t>
      </w:r>
      <w:r w:rsidR="00324B51" w:rsidRPr="00715128">
        <w:t>4</w:t>
      </w:r>
      <w:r w:rsidR="00324B51">
        <w:t xml:space="preserve"> w ust. </w:t>
      </w:r>
      <w:r w:rsidR="00324B51" w:rsidRPr="00715128">
        <w:t>2</w:t>
      </w:r>
      <w:r w:rsidR="00324B51">
        <w:t xml:space="preserve"> pkt </w:t>
      </w:r>
      <w:r w:rsidR="00324B51" w:rsidRPr="00715128">
        <w:t>2</w:t>
      </w:r>
      <w:r w:rsidR="00324B51">
        <w:t> </w:t>
      </w:r>
      <w:r w:rsidRPr="00715128">
        <w:t>otrzymuje brzmienie:</w:t>
      </w:r>
    </w:p>
    <w:p w:rsidR="00A52867" w:rsidRPr="00715128" w:rsidRDefault="00007278" w:rsidP="00A52867">
      <w:pPr>
        <w:pStyle w:val="ZPKTzmpktartykuempunktem"/>
      </w:pPr>
      <w:r>
        <w:t>„</w:t>
      </w:r>
      <w:r w:rsidR="00A52867" w:rsidRPr="00715128">
        <w:t>2)</w:t>
      </w:r>
      <w:r w:rsidR="00324B51">
        <w:tab/>
      </w:r>
      <w:r w:rsidR="00A52867" w:rsidRPr="00715128">
        <w:t>banków państwowych</w:t>
      </w:r>
      <w:r w:rsidR="00324B51" w:rsidRPr="00715128">
        <w:t xml:space="preserve"> i</w:t>
      </w:r>
      <w:r w:rsidR="00324B51">
        <w:t> </w:t>
      </w:r>
      <w:r w:rsidR="00A52867" w:rsidRPr="00715128">
        <w:t>banków hipotecznych;</w:t>
      </w:r>
      <w:r>
        <w:t>”</w:t>
      </w:r>
      <w:r w:rsidR="00A52867" w:rsidRPr="00715128">
        <w:t>;</w:t>
      </w:r>
    </w:p>
    <w:p w:rsidR="00A52867" w:rsidRPr="00715128" w:rsidRDefault="00A52867" w:rsidP="00A52867">
      <w:pPr>
        <w:pStyle w:val="PKTpunkt"/>
      </w:pPr>
      <w:r w:rsidRPr="00715128">
        <w:t>2)</w:t>
      </w:r>
      <w:r w:rsidRPr="00715128">
        <w:tab/>
        <w:t>w tytule IV</w:t>
      </w:r>
      <w:r w:rsidR="00324B51" w:rsidRPr="00715128">
        <w:t xml:space="preserve"> w</w:t>
      </w:r>
      <w:r w:rsidR="00324B51">
        <w:t> </w:t>
      </w:r>
      <w:r w:rsidRPr="00715128">
        <w:t>dziale III uchyla się rozdział 2.</w:t>
      </w:r>
    </w:p>
    <w:p w:rsidR="00A52867" w:rsidRPr="0084310E" w:rsidRDefault="00A52867" w:rsidP="00007278">
      <w:pPr>
        <w:pStyle w:val="ARTartustawynprozporzdzenia"/>
        <w:keepNext/>
      </w:pPr>
      <w:r w:rsidRPr="00007278">
        <w:rPr>
          <w:rStyle w:val="Ppogrubienie"/>
        </w:rPr>
        <w:t>Art.</w:t>
      </w:r>
      <w:r w:rsidR="00324B51" w:rsidRPr="00007278">
        <w:rPr>
          <w:rStyle w:val="Ppogrubienie"/>
        </w:rPr>
        <w:t> </w:t>
      </w:r>
      <w:r w:rsidRPr="00007278">
        <w:rPr>
          <w:rStyle w:val="Ppogrubienie"/>
        </w:rPr>
        <w:t>8.</w:t>
      </w:r>
      <w:r w:rsidR="00324B51">
        <w:rPr>
          <w:rStyle w:val="Ppogrubienie"/>
        </w:rPr>
        <w:t> </w:t>
      </w:r>
      <w:r w:rsidR="00324B51" w:rsidRPr="0084310E">
        <w:t>W</w:t>
      </w:r>
      <w:r w:rsidR="00324B51">
        <w:rPr>
          <w:rStyle w:val="Ppogrubienie"/>
        </w:rPr>
        <w:t> </w:t>
      </w:r>
      <w:r w:rsidRPr="0084310E">
        <w:t xml:space="preserve">terminie </w:t>
      </w:r>
      <w:r w:rsidR="00324B51" w:rsidRPr="0084310E">
        <w:t>6</w:t>
      </w:r>
      <w:r w:rsidR="00324B51">
        <w:t> </w:t>
      </w:r>
      <w:r w:rsidRPr="0084310E">
        <w:t>miesięcy od dnia wejścia</w:t>
      </w:r>
      <w:r w:rsidR="00324B51" w:rsidRPr="0084310E">
        <w:t xml:space="preserve"> w</w:t>
      </w:r>
      <w:r w:rsidR="00324B51">
        <w:t> </w:t>
      </w:r>
      <w:r w:rsidRPr="0084310E">
        <w:t>życie niniejszej ustawy bank hipoteczny ogłasza</w:t>
      </w:r>
      <w:r w:rsidR="00324B51" w:rsidRPr="0084310E">
        <w:t xml:space="preserve"> w</w:t>
      </w:r>
      <w:r w:rsidR="00324B51">
        <w:t> </w:t>
      </w:r>
      <w:r w:rsidRPr="0084310E">
        <w:t>Monitorze S</w:t>
      </w:r>
      <w:r w:rsidRPr="0084310E">
        <w:t>ą</w:t>
      </w:r>
      <w:r w:rsidRPr="0084310E">
        <w:t>dowym i Gospodarczym,</w:t>
      </w:r>
      <w:r w:rsidR="00324B51" w:rsidRPr="0084310E">
        <w:t xml:space="preserve"> w</w:t>
      </w:r>
      <w:r w:rsidR="00324B51">
        <w:t> </w:t>
      </w:r>
      <w:r w:rsidRPr="0084310E">
        <w:t>odniesieniu do listów zastawnych wyemitowanych przed dniem jej wejścia</w:t>
      </w:r>
      <w:r w:rsidR="00324B51" w:rsidRPr="0084310E">
        <w:t xml:space="preserve"> w</w:t>
      </w:r>
      <w:r w:rsidR="00324B51">
        <w:t> </w:t>
      </w:r>
      <w:r w:rsidRPr="0084310E">
        <w:t>życie, inform</w:t>
      </w:r>
      <w:r w:rsidRPr="0084310E">
        <w:t>a</w:t>
      </w:r>
      <w:r w:rsidRPr="0084310E">
        <w:t>cję uzupełniającą do warunków emisji listów zastawnych obejmującą informację o:</w:t>
      </w:r>
    </w:p>
    <w:p w:rsidR="00A52867" w:rsidRPr="0084310E" w:rsidRDefault="00A52867" w:rsidP="00A52867">
      <w:pPr>
        <w:pStyle w:val="PKTpunkt"/>
      </w:pPr>
      <w:r w:rsidRPr="0084310E">
        <w:t>1)</w:t>
      </w:r>
      <w:r w:rsidRPr="0084310E">
        <w:tab/>
        <w:t>sposobie</w:t>
      </w:r>
      <w:r w:rsidR="00324B51" w:rsidRPr="0084310E">
        <w:t xml:space="preserve"> i</w:t>
      </w:r>
      <w:r w:rsidR="00324B51">
        <w:t> </w:t>
      </w:r>
      <w:r w:rsidRPr="0084310E">
        <w:t>terminach wypłaty odsetek,</w:t>
      </w:r>
    </w:p>
    <w:p w:rsidR="00A52867" w:rsidRPr="0084310E" w:rsidRDefault="00A52867" w:rsidP="00007278">
      <w:pPr>
        <w:pStyle w:val="PKTpunkt"/>
        <w:keepNext/>
      </w:pPr>
      <w:r w:rsidRPr="0084310E">
        <w:t>2)</w:t>
      </w:r>
      <w:r w:rsidRPr="0084310E">
        <w:tab/>
        <w:t>terminach</w:t>
      </w:r>
      <w:r w:rsidR="00324B51" w:rsidRPr="0084310E">
        <w:t xml:space="preserve"> i</w:t>
      </w:r>
      <w:r w:rsidR="00324B51">
        <w:t> </w:t>
      </w:r>
      <w:r w:rsidRPr="0084310E">
        <w:t>warunkach wykupu listów zastawnych</w:t>
      </w:r>
    </w:p>
    <w:p w:rsidR="00A52867" w:rsidRPr="0084310E" w:rsidRDefault="00A52867" w:rsidP="00A52867">
      <w:pPr>
        <w:pStyle w:val="CZWSPPKTczwsplnapunktw"/>
      </w:pPr>
      <w:r w:rsidRPr="0084310E">
        <w:t>–</w:t>
      </w:r>
      <w:r w:rsidR="00324B51">
        <w:t> </w:t>
      </w:r>
      <w:r w:rsidRPr="0084310E">
        <w:t>stosowanych</w:t>
      </w:r>
      <w:r w:rsidR="00324B51" w:rsidRPr="0084310E">
        <w:t xml:space="preserve"> w</w:t>
      </w:r>
      <w:r w:rsidR="00324B51">
        <w:t> </w:t>
      </w:r>
      <w:r w:rsidRPr="0084310E">
        <w:t>przypadku ogłoszenia upadłości banku hipotecznego.</w:t>
      </w:r>
    </w:p>
    <w:p w:rsidR="00A52867" w:rsidRPr="00AA4E9B" w:rsidRDefault="00A52867" w:rsidP="00A52867">
      <w:pPr>
        <w:pStyle w:val="ARTartustawynprozporzdzenia"/>
      </w:pPr>
      <w:r w:rsidRPr="00007278">
        <w:rPr>
          <w:rStyle w:val="Ppogrubienie"/>
        </w:rPr>
        <w:t>Art. 9.</w:t>
      </w:r>
      <w:r w:rsidR="00324B51">
        <w:t> </w:t>
      </w:r>
      <w:r w:rsidRPr="00715128">
        <w:t>Przepisy</w:t>
      </w:r>
      <w:r w:rsidR="00324B51">
        <w:t xml:space="preserve"> art. </w:t>
      </w:r>
      <w:r w:rsidRPr="00715128">
        <w:t>1</w:t>
      </w:r>
      <w:r w:rsidR="00324B51" w:rsidRPr="00715128">
        <w:t>6</w:t>
      </w:r>
      <w:r w:rsidR="00324B51">
        <w:t xml:space="preserve"> ust. </w:t>
      </w:r>
      <w:r w:rsidR="00324B51" w:rsidRPr="00715128">
        <w:t>1</w:t>
      </w:r>
      <w:r w:rsidR="00324B51">
        <w:t xml:space="preserve"> pkt </w:t>
      </w:r>
      <w:r w:rsidRPr="00715128">
        <w:t>2</w:t>
      </w:r>
      <w:r w:rsidR="00324B51" w:rsidRPr="00715128">
        <w:t>5</w:t>
      </w:r>
      <w:r w:rsidR="00324B51">
        <w:t xml:space="preserve"> lit. </w:t>
      </w:r>
      <w:r w:rsidRPr="00715128">
        <w:t>ba,</w:t>
      </w:r>
      <w:r w:rsidR="00324B51">
        <w:t xml:space="preserve"> pkt </w:t>
      </w:r>
      <w:r w:rsidRPr="00715128">
        <w:t>2</w:t>
      </w:r>
      <w:r w:rsidR="00324B51" w:rsidRPr="00715128">
        <w:t>6</w:t>
      </w:r>
      <w:r w:rsidR="00324B51">
        <w:t xml:space="preserve"> lit. </w:t>
      </w:r>
      <w:r w:rsidRPr="00715128">
        <w:t>aa</w:t>
      </w:r>
      <w:r w:rsidR="00324B51" w:rsidRPr="00715128">
        <w:t xml:space="preserve"> i</w:t>
      </w:r>
      <w:r w:rsidR="00324B51">
        <w:t> </w:t>
      </w:r>
      <w:r w:rsidRPr="00715128">
        <w:t>da</w:t>
      </w:r>
      <w:r w:rsidR="00324B51" w:rsidRPr="00715128">
        <w:t xml:space="preserve"> i</w:t>
      </w:r>
      <w:r w:rsidR="00324B51">
        <w:t> pkt </w:t>
      </w:r>
      <w:r w:rsidRPr="00715128">
        <w:t>43,</w:t>
      </w:r>
      <w:r w:rsidR="00324B51">
        <w:t xml:space="preserve"> ust. </w:t>
      </w:r>
      <w:r w:rsidRPr="00715128">
        <w:t>2a</w:t>
      </w:r>
      <w:r w:rsidR="00324B51">
        <w:t xml:space="preserve"> pkt </w:t>
      </w:r>
      <w:r w:rsidR="00324B51" w:rsidRPr="00715128">
        <w:t>2</w:t>
      </w:r>
      <w:r w:rsidR="00324B51">
        <w:t xml:space="preserve"> i ust. </w:t>
      </w:r>
      <w:r w:rsidRPr="00715128">
        <w:t>3f oraz</w:t>
      </w:r>
      <w:r w:rsidR="00324B51">
        <w:t xml:space="preserve"> art. </w:t>
      </w:r>
      <w:r w:rsidRPr="00715128">
        <w:t>38b</w:t>
      </w:r>
      <w:r w:rsidR="00324B51">
        <w:t xml:space="preserve"> ust. </w:t>
      </w:r>
      <w:r w:rsidR="00324B51" w:rsidRPr="00715128">
        <w:t>2</w:t>
      </w:r>
      <w:r w:rsidR="00324B51">
        <w:t xml:space="preserve"> i </w:t>
      </w:r>
      <w:r w:rsidR="00324B51" w:rsidRPr="00715128">
        <w:t>3</w:t>
      </w:r>
      <w:r w:rsidR="00324B51">
        <w:t> </w:t>
      </w:r>
      <w:r w:rsidRPr="00715128">
        <w:t>ustawy zmienianej</w:t>
      </w:r>
      <w:r w:rsidR="00324B51" w:rsidRPr="00715128">
        <w:t xml:space="preserve"> w</w:t>
      </w:r>
      <w:r w:rsidR="00324B51">
        <w:t> art. </w:t>
      </w:r>
      <w:r w:rsidRPr="00715128">
        <w:t>3,</w:t>
      </w:r>
      <w:r w:rsidR="00324B51" w:rsidRPr="00715128">
        <w:t xml:space="preserve"> w</w:t>
      </w:r>
      <w:r w:rsidR="00324B51">
        <w:t> </w:t>
      </w:r>
      <w:r w:rsidRPr="00715128">
        <w:t>brzmieniu nadanym niniejszą ustawą, stosuje się również do wierzytelności, które przed dniem wejścia</w:t>
      </w:r>
      <w:r w:rsidR="00324B51" w:rsidRPr="00715128">
        <w:t xml:space="preserve"> w</w:t>
      </w:r>
      <w:r w:rsidR="00324B51">
        <w:t> </w:t>
      </w:r>
      <w:r w:rsidRPr="00715128">
        <w:t>życie niniejszej ustawy zostały nabyte przez bank hipoteczny</w:t>
      </w:r>
      <w:r w:rsidR="00324B51" w:rsidRPr="00715128">
        <w:t xml:space="preserve"> w</w:t>
      </w:r>
      <w:r w:rsidR="00324B51">
        <w:t> </w:t>
      </w:r>
      <w:r w:rsidRPr="00715128">
        <w:t>celu emisji listów zastawnych.</w:t>
      </w:r>
    </w:p>
    <w:p w:rsidR="00A52867" w:rsidRPr="00AA4E9B" w:rsidRDefault="00A52867" w:rsidP="00A52867">
      <w:pPr>
        <w:pStyle w:val="ARTartustawynprozporzdzenia"/>
      </w:pPr>
      <w:r w:rsidRPr="00007278">
        <w:rPr>
          <w:rStyle w:val="Ppogrubienie"/>
        </w:rPr>
        <w:t>Art. 10.</w:t>
      </w:r>
      <w:r w:rsidR="00324B51">
        <w:rPr>
          <w:rStyle w:val="Ppogrubienie"/>
        </w:rPr>
        <w:t> </w:t>
      </w:r>
      <w:r w:rsidRPr="00AA4E9B">
        <w:t>Do postępowań upadłościowych wobec banków hipotecznych, wszczętych</w:t>
      </w:r>
      <w:r w:rsidR="00324B51" w:rsidRPr="00AA4E9B">
        <w:t xml:space="preserve"> i</w:t>
      </w:r>
      <w:r w:rsidR="00324B51">
        <w:t> </w:t>
      </w:r>
      <w:r w:rsidRPr="00AA4E9B">
        <w:t>niezakończonych przed dniem wejścia</w:t>
      </w:r>
      <w:r w:rsidR="00324B51" w:rsidRPr="00AA4E9B">
        <w:t xml:space="preserve"> w</w:t>
      </w:r>
      <w:r w:rsidR="00324B51">
        <w:t> </w:t>
      </w:r>
      <w:r w:rsidRPr="00AA4E9B">
        <w:t>życie niniejszej ustawy, stosuje się przepisy dotychczasowe.</w:t>
      </w:r>
    </w:p>
    <w:p w:rsidR="00A52867" w:rsidRPr="00AA4E9B" w:rsidRDefault="00A52867" w:rsidP="00A52867">
      <w:pPr>
        <w:pStyle w:val="ARTartustawynprozporzdzenia"/>
      </w:pPr>
      <w:r w:rsidRPr="00007278">
        <w:rPr>
          <w:rStyle w:val="Ppogrubienie"/>
        </w:rPr>
        <w:t>Art. 11.</w:t>
      </w:r>
      <w:r w:rsidR="00324B51">
        <w:t> </w:t>
      </w:r>
      <w:r w:rsidRPr="00AA4E9B">
        <w:t>Ustawa wchodzi</w:t>
      </w:r>
      <w:r w:rsidR="00324B51" w:rsidRPr="00AA4E9B">
        <w:t xml:space="preserve"> w</w:t>
      </w:r>
      <w:r w:rsidR="00324B51">
        <w:t> </w:t>
      </w:r>
      <w:r w:rsidRPr="00AA4E9B">
        <w:t>życie</w:t>
      </w:r>
      <w:r w:rsidR="00324B51">
        <w:t xml:space="preserve"> </w:t>
      </w:r>
      <w:r w:rsidR="00324B51" w:rsidRPr="00715128">
        <w:t>z</w:t>
      </w:r>
      <w:r w:rsidR="00324B51">
        <w:t> </w:t>
      </w:r>
      <w:r w:rsidRPr="00715128">
        <w:t xml:space="preserve">dniem </w:t>
      </w:r>
      <w:r w:rsidR="00324B51" w:rsidRPr="00715128">
        <w:t>1</w:t>
      </w:r>
      <w:r w:rsidR="00324B51">
        <w:t> </w:t>
      </w:r>
      <w:r w:rsidRPr="00715128">
        <w:t>stycznia 201</w:t>
      </w:r>
      <w:r w:rsidR="00324B51" w:rsidRPr="00715128">
        <w:t>6</w:t>
      </w:r>
      <w:r w:rsidR="00324B51">
        <w:t> </w:t>
      </w:r>
      <w:r w:rsidRPr="00715128">
        <w:t>r.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2F8" w:rsidRDefault="00A102F8">
      <w:r>
        <w:separator/>
      </w:r>
    </w:p>
  </w:endnote>
  <w:endnote w:type="continuationSeparator" w:id="0">
    <w:p w:rsidR="00A102F8" w:rsidRDefault="00A10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2F8" w:rsidRDefault="00A102F8">
      <w:r>
        <w:separator/>
      </w:r>
    </w:p>
  </w:footnote>
  <w:footnote w:type="continuationSeparator" w:id="0">
    <w:p w:rsidR="00A102F8" w:rsidRDefault="00A102F8">
      <w:r>
        <w:separator/>
      </w:r>
    </w:p>
  </w:footnote>
  <w:footnote w:id="1">
    <w:p w:rsidR="00A52867" w:rsidRDefault="00A52867" w:rsidP="00A528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Niniejszą ustawą zmienia się ustawy: ustawę</w:t>
      </w:r>
      <w:r w:rsidR="00324B51">
        <w:t xml:space="preserve"> z </w:t>
      </w:r>
      <w:r>
        <w:t>dnia 2</w:t>
      </w:r>
      <w:r w:rsidR="00324B51">
        <w:t>6 </w:t>
      </w:r>
      <w:r>
        <w:t>lipca 199</w:t>
      </w:r>
      <w:r w:rsidR="00324B51">
        <w:t>1 </w:t>
      </w:r>
      <w:r>
        <w:t>r.</w:t>
      </w:r>
      <w:r w:rsidR="00324B51">
        <w:t xml:space="preserve"> o </w:t>
      </w:r>
      <w:r>
        <w:t>podatku dochodowym od osób fizycznych, ustawę</w:t>
      </w:r>
      <w:r w:rsidR="00324B51">
        <w:t xml:space="preserve"> z </w:t>
      </w:r>
      <w:r>
        <w:t>dnia 1</w:t>
      </w:r>
      <w:r w:rsidR="00324B51">
        <w:t>5 </w:t>
      </w:r>
      <w:r>
        <w:t>lutego 199</w:t>
      </w:r>
      <w:r w:rsidR="00324B51">
        <w:t>2 </w:t>
      </w:r>
      <w:r>
        <w:t>r.</w:t>
      </w:r>
      <w:r w:rsidR="00324B51">
        <w:t xml:space="preserve"> o </w:t>
      </w:r>
      <w:r>
        <w:t>podatku dochodowym od osób prawnych, ustawę</w:t>
      </w:r>
      <w:r w:rsidR="00324B51">
        <w:t xml:space="preserve"> z </w:t>
      </w:r>
      <w:r>
        <w:t>dnia 28 sierpnia 199</w:t>
      </w:r>
      <w:r w:rsidR="00324B51">
        <w:t>7 </w:t>
      </w:r>
      <w:r>
        <w:t>r.</w:t>
      </w:r>
      <w:r w:rsidR="00324B51">
        <w:t xml:space="preserve"> o </w:t>
      </w:r>
      <w:r>
        <w:t>organizacji</w:t>
      </w:r>
      <w:r w:rsidR="00324B51">
        <w:t xml:space="preserve"> i </w:t>
      </w:r>
      <w:r>
        <w:t>funkcjonowaniu fu</w:t>
      </w:r>
      <w:r>
        <w:t>n</w:t>
      </w:r>
      <w:r>
        <w:t>duszy emerytalnych, ustawę</w:t>
      </w:r>
      <w:r w:rsidR="00324B51">
        <w:t xml:space="preserve"> z </w:t>
      </w:r>
      <w:r>
        <w:t>dnia 2</w:t>
      </w:r>
      <w:r w:rsidR="00324B51">
        <w:t>8 </w:t>
      </w:r>
      <w:r>
        <w:t>lutego 200</w:t>
      </w:r>
      <w:r w:rsidR="00324B51">
        <w:t>3 </w:t>
      </w:r>
      <w:r>
        <w:t>r. – Prawo upadłościowe, ustawę</w:t>
      </w:r>
      <w:r w:rsidR="00324B51">
        <w:t xml:space="preserve"> z </w:t>
      </w:r>
      <w:r>
        <w:t xml:space="preserve">dnia </w:t>
      </w:r>
      <w:r w:rsidR="00324B51">
        <w:t>5 </w:t>
      </w:r>
      <w:r>
        <w:t>listopada 200</w:t>
      </w:r>
      <w:r w:rsidR="00324B51">
        <w:t>9 </w:t>
      </w:r>
      <w:r>
        <w:t>r.</w:t>
      </w:r>
      <w:r w:rsidR="00324B51">
        <w:t xml:space="preserve"> o </w:t>
      </w:r>
      <w:r>
        <w:t>spółdzielczych k</w:t>
      </w:r>
      <w:r>
        <w:t>a</w:t>
      </w:r>
      <w:r>
        <w:t>sach oszczędnościowo</w:t>
      </w:r>
      <w:r w:rsidR="00324B51">
        <w:softHyphen/>
      </w:r>
      <w:r w:rsidR="00324B51">
        <w:noBreakHyphen/>
      </w:r>
      <w:r>
        <w:t>kredytowych oraz ustawę</w:t>
      </w:r>
      <w:r w:rsidR="00324B51">
        <w:t xml:space="preserve"> z </w:t>
      </w:r>
      <w:r>
        <w:t>dnia 1</w:t>
      </w:r>
      <w:r w:rsidR="00324B51">
        <w:t>5 </w:t>
      </w:r>
      <w:r>
        <w:t>maja 201</w:t>
      </w:r>
      <w:r w:rsidR="00324B51">
        <w:t>5 </w:t>
      </w:r>
      <w:r>
        <w:t>r. – Prawo restrukturyzacyjne.</w:t>
      </w:r>
    </w:p>
  </w:footnote>
  <w:footnote w:id="2">
    <w:p w:rsidR="00A52867" w:rsidRDefault="00A52867" w:rsidP="00A5286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324B51">
        <w:t xml:space="preserve"> w Dz. U. z </w:t>
      </w:r>
      <w:r>
        <w:t>200</w:t>
      </w:r>
      <w:r w:rsidR="00324B51">
        <w:t>5 </w:t>
      </w:r>
      <w:r>
        <w:t>r.</w:t>
      </w:r>
      <w:r w:rsidR="00324B51">
        <w:t xml:space="preserve"> Nr </w:t>
      </w:r>
      <w:r>
        <w:t>184,</w:t>
      </w:r>
      <w:r w:rsidR="00324B51">
        <w:t xml:space="preserve"> poz. </w:t>
      </w:r>
      <w:r>
        <w:t>153</w:t>
      </w:r>
      <w:r w:rsidR="00324B51">
        <w:t>9 i Nr </w:t>
      </w:r>
      <w:r>
        <w:t>249,</w:t>
      </w:r>
      <w:r w:rsidR="00324B51">
        <w:t xml:space="preserve"> poz. </w:t>
      </w:r>
      <w:r>
        <w:t>2104,</w:t>
      </w:r>
      <w:r w:rsidR="00324B51">
        <w:t xml:space="preserve"> z </w:t>
      </w:r>
      <w:r>
        <w:t>200</w:t>
      </w:r>
      <w:r w:rsidR="00324B51">
        <w:t>6 </w:t>
      </w:r>
      <w:r>
        <w:t>r.</w:t>
      </w:r>
      <w:r w:rsidR="00324B51">
        <w:t xml:space="preserve"> Nr </w:t>
      </w:r>
      <w:r>
        <w:t>157,</w:t>
      </w:r>
      <w:r w:rsidR="00324B51">
        <w:t xml:space="preserve"> poz. </w:t>
      </w:r>
      <w:r>
        <w:t>1119,</w:t>
      </w:r>
      <w:r w:rsidR="00324B51">
        <w:t xml:space="preserve"> z </w:t>
      </w:r>
      <w:r>
        <w:t>200</w:t>
      </w:r>
      <w:r w:rsidR="00324B51">
        <w:t>9 </w:t>
      </w:r>
      <w:r>
        <w:t>r.</w:t>
      </w:r>
      <w:r w:rsidR="00324B51">
        <w:t xml:space="preserve"> Nr </w:t>
      </w:r>
      <w:r>
        <w:t>157,</w:t>
      </w:r>
      <w:r w:rsidR="00324B51">
        <w:t xml:space="preserve"> poz. </w:t>
      </w:r>
      <w:r>
        <w:t>124</w:t>
      </w:r>
      <w:r w:rsidR="00324B51">
        <w:t>1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238.</w:t>
      </w:r>
    </w:p>
  </w:footnote>
  <w:footnote w:id="3">
    <w:p w:rsidR="00A52867" w:rsidRDefault="00A52867" w:rsidP="00A528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rPr>
          <w:rStyle w:val="IDindeksdolny"/>
        </w:rPr>
        <w:tab/>
      </w:r>
      <w:r>
        <w:t>Zmiany tekstu jednolitego wymienionej ustawy zostały ogłoszone</w:t>
      </w:r>
      <w:r w:rsidR="00324B51">
        <w:t xml:space="preserve"> w Dz. U. z </w:t>
      </w:r>
      <w:r>
        <w:t>201</w:t>
      </w:r>
      <w:r w:rsidR="00324B51">
        <w:t>3 </w:t>
      </w:r>
      <w:r>
        <w:t>r.</w:t>
      </w:r>
      <w:r w:rsidR="00324B51">
        <w:t xml:space="preserve"> poz. </w:t>
      </w:r>
      <w:r>
        <w:t>613,</w:t>
      </w:r>
      <w:r w:rsidR="00324B51">
        <w:t xml:space="preserve"> z </w:t>
      </w:r>
      <w:r>
        <w:t>201</w:t>
      </w:r>
      <w:r w:rsidR="00324B51">
        <w:t>4 </w:t>
      </w:r>
      <w:r>
        <w:t>r.</w:t>
      </w:r>
      <w:r w:rsidR="00324B51">
        <w:t xml:space="preserve"> poz. </w:t>
      </w:r>
      <w:r>
        <w:t>76</w:t>
      </w:r>
      <w:r w:rsidR="00324B51">
        <w:t>8 i </w:t>
      </w:r>
      <w:r>
        <w:t>110</w:t>
      </w:r>
      <w:r w:rsidR="00324B51">
        <w:t>0 oraz z </w:t>
      </w:r>
      <w:r>
        <w:t>201</w:t>
      </w:r>
      <w:r w:rsidR="00324B51">
        <w:t>5 </w:t>
      </w:r>
      <w:r>
        <w:t>r.</w:t>
      </w:r>
      <w:r w:rsidR="006F4954">
        <w:t xml:space="preserve"> poz. 4, </w:t>
      </w:r>
      <w:r>
        <w:t>978</w:t>
      </w:r>
      <w:r w:rsidR="006F4954">
        <w:t>, 1045 i 1166</w:t>
      </w:r>
      <w:r>
        <w:t>.</w:t>
      </w:r>
    </w:p>
  </w:footnote>
  <w:footnote w:id="4">
    <w:p w:rsidR="006F4954" w:rsidRPr="006F4954" w:rsidRDefault="006F4954" w:rsidP="006F4954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 xml:space="preserve">Zmiany tekstu jednolitego wymienionej ustawy zostały ogłoszone w Dz. U. z 2015 r. poz. 978, 1166 i </w:t>
      </w:r>
      <w:sdt>
        <w:sdtPr>
          <w:alias w:val="Numer pozycji"/>
          <w:tag w:val="Kategoria"/>
          <w:id w:val="495465613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81329">
            <w:t>1259</w:t>
          </w:r>
        </w:sdtContent>
      </w:sdt>
      <w:r>
        <w:t>.</w:t>
      </w:r>
    </w:p>
  </w:footnote>
  <w:footnote w:id="5">
    <w:p w:rsidR="00A52867" w:rsidRDefault="00A52867" w:rsidP="00A5286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24B51">
        <w:t xml:space="preserve"> w Dz. U. z </w:t>
      </w:r>
      <w:r>
        <w:t>201</w:t>
      </w:r>
      <w:r w:rsidR="00324B51">
        <w:t>2 </w:t>
      </w:r>
      <w:r>
        <w:t>r.</w:t>
      </w:r>
      <w:r w:rsidR="00324B51">
        <w:t xml:space="preserve"> poz. </w:t>
      </w:r>
      <w:r>
        <w:t>362, 596, 769, 1278, 1342, 1448, 152</w:t>
      </w:r>
      <w:r w:rsidR="00324B51">
        <w:t>9 i </w:t>
      </w:r>
      <w:r>
        <w:t>1540,</w:t>
      </w:r>
      <w:r w:rsidR="00324B51">
        <w:t xml:space="preserve"> z </w:t>
      </w:r>
      <w:r>
        <w:t>201</w:t>
      </w:r>
      <w:r w:rsidR="00324B51">
        <w:t>3 </w:t>
      </w:r>
      <w:r>
        <w:t>r.</w:t>
      </w:r>
      <w:r w:rsidR="00324B51">
        <w:t xml:space="preserve"> poz. </w:t>
      </w:r>
      <w:r>
        <w:t>21, 888, 1027, 1036, 1287, 1304, 138</w:t>
      </w:r>
      <w:r w:rsidR="00324B51">
        <w:t>7 i </w:t>
      </w:r>
      <w:r>
        <w:t>1717,</w:t>
      </w:r>
      <w:r w:rsidR="00324B51">
        <w:t xml:space="preserve"> z </w:t>
      </w:r>
      <w:r>
        <w:t>201</w:t>
      </w:r>
      <w:r w:rsidR="00324B51">
        <w:t>4 </w:t>
      </w:r>
      <w:r>
        <w:t>r.</w:t>
      </w:r>
      <w:r w:rsidR="00324B51">
        <w:t xml:space="preserve"> poz. </w:t>
      </w:r>
      <w:r>
        <w:t>223, 312, 567, 598, 773, 915, 1052, 1215, 1328, 1563, 1644, 166</w:t>
      </w:r>
      <w:r w:rsidR="00324B51">
        <w:t>2 i </w:t>
      </w:r>
      <w:r>
        <w:t>186</w:t>
      </w:r>
      <w:r w:rsidR="00324B51">
        <w:t>3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73, 211, 251, 478, 693, 699, 860, 93</w:t>
      </w:r>
      <w:r w:rsidR="00324B51">
        <w:t>3</w:t>
      </w:r>
      <w:r w:rsidR="006F4954">
        <w:t xml:space="preserve">, </w:t>
      </w:r>
      <w:r>
        <w:t>978</w:t>
      </w:r>
      <w:r w:rsidR="006F4954">
        <w:t>, 1197 i 1217</w:t>
      </w:r>
      <w:r>
        <w:t>.</w:t>
      </w:r>
    </w:p>
  </w:footnote>
  <w:footnote w:id="6">
    <w:p w:rsidR="00A52867" w:rsidRDefault="00A52867" w:rsidP="00A5286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24B51">
        <w:t xml:space="preserve"> w Dz. U. z </w:t>
      </w:r>
      <w:r>
        <w:t>201</w:t>
      </w:r>
      <w:r w:rsidR="00324B51">
        <w:t>4 </w:t>
      </w:r>
      <w:r>
        <w:t>r.</w:t>
      </w:r>
      <w:r w:rsidR="00324B51">
        <w:t xml:space="preserve"> poz. </w:t>
      </w:r>
      <w:r>
        <w:t>915, 1138, 1146, 1215, 1328, 1457, 156</w:t>
      </w:r>
      <w:r w:rsidR="00324B51">
        <w:t>3 i </w:t>
      </w:r>
      <w:r>
        <w:t>166</w:t>
      </w:r>
      <w:r w:rsidR="00324B51">
        <w:t>2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73, 211, 93</w:t>
      </w:r>
      <w:r w:rsidR="00324B51">
        <w:t>3</w:t>
      </w:r>
      <w:r w:rsidR="006F4954">
        <w:t xml:space="preserve">, </w:t>
      </w:r>
      <w:r>
        <w:t>978</w:t>
      </w:r>
      <w:r w:rsidR="006F4954">
        <w:t>, 1166 i 1197</w:t>
      </w:r>
      <w:r>
        <w:t>.</w:t>
      </w:r>
    </w:p>
  </w:footnote>
  <w:footnote w:id="7">
    <w:p w:rsidR="00A52867" w:rsidRDefault="00A52867" w:rsidP="00A52867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</w:t>
      </w:r>
      <w:r w:rsidR="00324B51">
        <w:t xml:space="preserve"> w Dz. U. z </w:t>
      </w:r>
      <w:r>
        <w:t>201</w:t>
      </w:r>
      <w:r w:rsidR="00324B51">
        <w:t>3 </w:t>
      </w:r>
      <w:r>
        <w:t>r.</w:t>
      </w:r>
      <w:r w:rsidR="00324B51">
        <w:t xml:space="preserve"> poz. </w:t>
      </w:r>
      <w:r>
        <w:t>128</w:t>
      </w:r>
      <w:r w:rsidR="00324B51">
        <w:t>9 i </w:t>
      </w:r>
      <w:r>
        <w:t>171</w:t>
      </w:r>
      <w:r w:rsidR="00324B51">
        <w:t>7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238</w:t>
      </w:r>
      <w:r w:rsidR="006F4954">
        <w:t xml:space="preserve"> i 1132</w:t>
      </w:r>
      <w:r>
        <w:t>.</w:t>
      </w:r>
    </w:p>
  </w:footnote>
  <w:footnote w:id="8">
    <w:p w:rsidR="00A52867" w:rsidRDefault="00A52867" w:rsidP="00A52867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</w:t>
      </w:r>
      <w:r w:rsidR="00324B51">
        <w:t xml:space="preserve"> w Dz. U. z </w:t>
      </w:r>
      <w:r>
        <w:t>200</w:t>
      </w:r>
      <w:r w:rsidR="00324B51">
        <w:t>5 </w:t>
      </w:r>
      <w:r>
        <w:t>r.</w:t>
      </w:r>
      <w:r w:rsidR="00324B51">
        <w:t xml:space="preserve"> Nr </w:t>
      </w:r>
      <w:r>
        <w:t>184,</w:t>
      </w:r>
      <w:r w:rsidR="00324B51">
        <w:t xml:space="preserve"> poz. </w:t>
      </w:r>
      <w:r>
        <w:t>153</w:t>
      </w:r>
      <w:r w:rsidR="00324B51">
        <w:t>9 i Nr </w:t>
      </w:r>
      <w:r>
        <w:t>249,</w:t>
      </w:r>
      <w:r w:rsidR="00324B51">
        <w:t xml:space="preserve"> poz. </w:t>
      </w:r>
      <w:r>
        <w:t>2104,</w:t>
      </w:r>
      <w:r w:rsidR="00324B51">
        <w:t xml:space="preserve"> z </w:t>
      </w:r>
      <w:r>
        <w:t>200</w:t>
      </w:r>
      <w:r w:rsidR="00324B51">
        <w:t>6 </w:t>
      </w:r>
      <w:r>
        <w:t>r.</w:t>
      </w:r>
      <w:r w:rsidR="00324B51">
        <w:t xml:space="preserve"> Nr </w:t>
      </w:r>
      <w:r>
        <w:t>157,</w:t>
      </w:r>
      <w:r w:rsidR="00324B51">
        <w:t xml:space="preserve"> poz. </w:t>
      </w:r>
      <w:r>
        <w:t>1119,</w:t>
      </w:r>
      <w:r w:rsidR="00324B51">
        <w:t xml:space="preserve"> z </w:t>
      </w:r>
      <w:r>
        <w:t>200</w:t>
      </w:r>
      <w:r w:rsidR="00324B51">
        <w:t>9 </w:t>
      </w:r>
      <w:r>
        <w:t>r.</w:t>
      </w:r>
      <w:r w:rsidR="00324B51">
        <w:t xml:space="preserve"> Nr </w:t>
      </w:r>
      <w:r>
        <w:t>157,</w:t>
      </w:r>
      <w:r w:rsidR="00324B51">
        <w:t xml:space="preserve"> poz. </w:t>
      </w:r>
      <w:r>
        <w:t>124</w:t>
      </w:r>
      <w:r w:rsidR="00324B51">
        <w:t>1 oraz z </w:t>
      </w:r>
      <w:r>
        <w:t>201</w:t>
      </w:r>
      <w:r w:rsidR="00324B51">
        <w:t>5 </w:t>
      </w:r>
      <w:r>
        <w:t>r.</w:t>
      </w:r>
      <w:r w:rsidR="00324B51">
        <w:t xml:space="preserve"> poz. </w:t>
      </w:r>
      <w:r>
        <w:t>238</w:t>
      </w:r>
      <w:r w:rsidR="00B53210">
        <w:t xml:space="preserve"> i </w:t>
      </w:r>
      <w:sdt>
        <w:sdtPr>
          <w:alias w:val="Numer pozycji"/>
          <w:tag w:val="Kategoria"/>
          <w:id w:val="-1889097687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81329">
            <w:t>1259</w:t>
          </w:r>
        </w:sdtContent>
      </w:sdt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102F8" w:rsidP="00B0762C">
    <w:pPr>
      <w:pStyle w:val="Sygnatura"/>
    </w:pPr>
    <w:sdt>
      <w:sdtPr>
        <w:alias w:val="Słowa kluczowe"/>
        <w:tag w:val=""/>
        <w:id w:val="1847584734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51C49">
          <w:t xml:space="preserve">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181329">
      <w:rPr>
        <w:noProof/>
      </w:rPr>
      <w:t>3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81329">
          <w:t>1259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A102F8" w:rsidP="009D0C50">
    <w:pPr>
      <w:pStyle w:val="Sygnatura"/>
    </w:pPr>
    <w:sdt>
      <w:sdtPr>
        <w:alias w:val="Słowa kluczowe"/>
        <w:tag w:val=""/>
        <w:id w:val="-1301992196"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 w:rsidR="00A51C49">
          <w:t xml:space="preserve">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07278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060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1329"/>
    <w:rsid w:val="00183392"/>
    <w:rsid w:val="001840C0"/>
    <w:rsid w:val="0018453E"/>
    <w:rsid w:val="00184B91"/>
    <w:rsid w:val="00184D4A"/>
    <w:rsid w:val="00186EC1"/>
    <w:rsid w:val="00191E1F"/>
    <w:rsid w:val="00193627"/>
    <w:rsid w:val="00193CB2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E5ED8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4B51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0D6A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4954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B4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4CB1"/>
    <w:rsid w:val="007457F6"/>
    <w:rsid w:val="00745ABB"/>
    <w:rsid w:val="00746E38"/>
    <w:rsid w:val="00747CD5"/>
    <w:rsid w:val="00753B51"/>
    <w:rsid w:val="00756629"/>
    <w:rsid w:val="00756E4D"/>
    <w:rsid w:val="00756FD8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02F8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1C49"/>
    <w:rsid w:val="00A52867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210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2A2F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18D6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576A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deminet\Dane%20aplikacji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FD641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10664E"/>
    <w:rsid w:val="001C6E78"/>
    <w:rsid w:val="001F34C7"/>
    <w:rsid w:val="00240572"/>
    <w:rsid w:val="00663C99"/>
    <w:rsid w:val="00A97170"/>
    <w:rsid w:val="00B83436"/>
    <w:rsid w:val="00C82E50"/>
    <w:rsid w:val="00D83A0A"/>
    <w:rsid w:val="00FD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0572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3C5CCC5A80044F20B6DBA34E2A22EA24">
    <w:name w:val="3C5CCC5A80044F20B6DBA34E2A22EA24"/>
    <w:rsid w:val="00240572"/>
  </w:style>
  <w:style w:type="paragraph" w:customStyle="1" w:styleId="D5D690E62CF5465D841BB36E16325BFF">
    <w:name w:val="D5D690E62CF5465D841BB36E16325BFF"/>
    <w:rsid w:val="00240572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40572"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  <w:style w:type="paragraph" w:customStyle="1" w:styleId="3C5CCC5A80044F20B6DBA34E2A22EA24">
    <w:name w:val="3C5CCC5A80044F20B6DBA34E2A22EA24"/>
    <w:rsid w:val="00240572"/>
  </w:style>
  <w:style w:type="paragraph" w:customStyle="1" w:styleId="D5D690E62CF5465D841BB36E16325BFF">
    <w:name w:val="D5D690E62CF5465D841BB36E16325BFF"/>
    <w:rsid w:val="002405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94B2605-959A-4040-A695-DE4479CE9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1</TotalTime>
  <Pages>9</Pages>
  <Words>4672</Words>
  <Characters>28034</Characters>
  <Application>Microsoft Office Word</Application>
  <DocSecurity>0</DocSecurity>
  <Lines>233</Lines>
  <Paragraphs>65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32641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> </cp:keywords>
  <dc:description>Szablon aktu prawnego jest dziełem chronionym przez prawo autorskie. </dc:description>
  <cp:lastModifiedBy>jdeminet</cp:lastModifiedBy>
  <cp:revision>2</cp:revision>
  <cp:lastPrinted>2015-08-27T14:03:00Z</cp:lastPrinted>
  <dcterms:created xsi:type="dcterms:W3CDTF">2015-08-31T06:52:00Z</dcterms:created>
  <dcterms:modified xsi:type="dcterms:W3CDTF">2015-08-31T06:52:00Z</dcterms:modified>
  <cp:category>1259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