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 </w:t>
      </w:r>
      <w:r w:rsidR="005A0E3C">
        <w:t>31 sierpnia 2015 r.</w:t>
      </w:r>
    </w:p>
    <w:p w:rsidR="001D16F3" w:rsidRPr="001D16F3" w:rsidRDefault="001D16F3" w:rsidP="00CC700C">
      <w:pPr>
        <w:pStyle w:val="Pozycjaaktu"/>
        <w:keepNext/>
      </w:pPr>
      <w:r w:rsidRPr="001D16F3">
        <w:t xml:space="preserve">Poz. </w:t>
      </w:r>
      <w:sdt>
        <w:sdtPr>
          <w:alias w:val="Kategoria"/>
          <w:tag w:val=""/>
          <w:id w:val="-1160618136"/>
          <w:placeholder>
            <w:docPart w:val="091643F2F8CC4D568510918382DCB43A"/>
          </w:placeholder>
          <w:dataBinding w:prefixMappings="xmlns:ns0='http://purl.org/dc/elements/1.1/' xmlns:ns1='http://schemas.openxmlformats.org/package/2006/metadata/core-properties' " w:xpath="/ns1:coreProperties[1]/ns1:category[1]" w:storeItemID="{6C3C8BC8-F283-45AE-878A-BAB7291924A1}"/>
          <w:text/>
        </w:sdtPr>
        <w:sdtEndPr/>
        <w:sdtContent>
          <w:r w:rsidR="005A0E3C">
            <w:t>1272</w:t>
          </w:r>
        </w:sdtContent>
      </w:sdt>
    </w:p>
    <w:p w:rsidR="00CC700C" w:rsidRPr="00BF3DD3" w:rsidRDefault="00CC700C" w:rsidP="00CC700C">
      <w:pPr>
        <w:pStyle w:val="OZNRODZAKTUtznustawalubrozporzdzenieiorganwydajcy"/>
      </w:pPr>
      <w:r w:rsidRPr="00BF3DD3">
        <w:t>USTAWA</w:t>
      </w:r>
    </w:p>
    <w:p w:rsidR="00CC700C" w:rsidRPr="00BF3DD3" w:rsidRDefault="00CC700C" w:rsidP="00CC700C">
      <w:pPr>
        <w:pStyle w:val="DATAAKTUdatauchwalenialubwydaniaaktu"/>
      </w:pPr>
      <w:r w:rsidRPr="00BF3DD3">
        <w:t xml:space="preserve">z dnia </w:t>
      </w:r>
      <w:r>
        <w:t>24 lipca 2015 r.</w:t>
      </w:r>
    </w:p>
    <w:p w:rsidR="00CC700C" w:rsidRPr="00BF3DD3" w:rsidRDefault="00CC700C" w:rsidP="00CC700C">
      <w:pPr>
        <w:pStyle w:val="TYTUAKTUprzedmiotregulacjiustawylubrozporzdzenia"/>
      </w:pPr>
      <w:r w:rsidRPr="00BF3DD3">
        <w:t>o kontroli niektórych inwestycji</w:t>
      </w:r>
    </w:p>
    <w:p w:rsidR="00CC700C" w:rsidRPr="00CC700C" w:rsidRDefault="00CC700C" w:rsidP="00CC700C">
      <w:pPr>
        <w:pStyle w:val="ARTartustawynprozporzdzenia"/>
        <w:keepNext/>
      </w:pPr>
      <w:r w:rsidRPr="00CC700C">
        <w:rPr>
          <w:rStyle w:val="Ppogrubienie"/>
        </w:rPr>
        <w:t>Art. 1.</w:t>
      </w:r>
      <w:r>
        <w:t> </w:t>
      </w:r>
      <w:r w:rsidRPr="00CC700C">
        <w:t>Ustawa określa:</w:t>
      </w:r>
    </w:p>
    <w:p w:rsidR="00CC700C" w:rsidRPr="007B5617" w:rsidRDefault="00CC700C" w:rsidP="00CC700C">
      <w:pPr>
        <w:pStyle w:val="PKTpunkt"/>
        <w:keepNext/>
      </w:pPr>
      <w:r w:rsidRPr="007B5617">
        <w:t>1)</w:t>
      </w:r>
      <w:r w:rsidRPr="007B5617">
        <w:tab/>
        <w:t>zasady i</w:t>
      </w:r>
      <w:r>
        <w:t> </w:t>
      </w:r>
      <w:r w:rsidRPr="007B5617">
        <w:t>tryb kontroli niektórych inwestycji polegających na nabywaniu:</w:t>
      </w:r>
    </w:p>
    <w:p w:rsidR="00CC700C" w:rsidRPr="007B5617" w:rsidRDefault="00CC700C" w:rsidP="00CC700C">
      <w:pPr>
        <w:pStyle w:val="LITlitera"/>
      </w:pPr>
      <w:r w:rsidRPr="007B5617">
        <w:t>a)</w:t>
      </w:r>
      <w:r w:rsidRPr="007B5617">
        <w:tab/>
        <w:t>udziałów albo akcji,</w:t>
      </w:r>
    </w:p>
    <w:p w:rsidR="00CC700C" w:rsidRPr="007B5617" w:rsidRDefault="00CC700C" w:rsidP="00CC700C">
      <w:pPr>
        <w:pStyle w:val="LITlitera"/>
      </w:pPr>
      <w:r w:rsidRPr="007B5617">
        <w:t>b)</w:t>
      </w:r>
      <w:r w:rsidRPr="007B5617">
        <w:tab/>
        <w:t>ogółu praw i</w:t>
      </w:r>
      <w:r>
        <w:t> </w:t>
      </w:r>
      <w:r w:rsidRPr="007B5617">
        <w:t>obowiązków wspólnika, mającego prawo prowadzenia spraw spółki lub prawo reprezentacji spółki osobowej,</w:t>
      </w:r>
    </w:p>
    <w:p w:rsidR="00CC700C" w:rsidRPr="007B5617" w:rsidRDefault="00CC700C" w:rsidP="00CC700C">
      <w:pPr>
        <w:pStyle w:val="LITlitera"/>
        <w:keepNext/>
      </w:pPr>
      <w:r w:rsidRPr="007B5617">
        <w:t>c)</w:t>
      </w:r>
      <w:r w:rsidRPr="007B5617">
        <w:tab/>
        <w:t>przedsiębiorstwa lub jego zorganizowanej części</w:t>
      </w:r>
    </w:p>
    <w:p w:rsidR="00CC700C" w:rsidRPr="00DC65BB" w:rsidRDefault="00CC700C" w:rsidP="00CC700C">
      <w:pPr>
        <w:pStyle w:val="CZWSPLITczwsplnaliter"/>
      </w:pPr>
      <w:r w:rsidRPr="00880ACA">
        <w:t>–</w:t>
      </w:r>
      <w:r w:rsidRPr="00880ACA">
        <w:tab/>
        <w:t xml:space="preserve"> skutkującym nabyciem lub osiągnięciem istotnego uczestnictwa albo nabyciem dominacji nad spółką, będącą podmiotem podlegającym ochronie;</w:t>
      </w:r>
    </w:p>
    <w:p w:rsidR="00CC700C" w:rsidRPr="00BF3DD3" w:rsidRDefault="00CC700C" w:rsidP="00CC700C">
      <w:pPr>
        <w:pStyle w:val="PKTpunkt"/>
      </w:pPr>
      <w:r w:rsidRPr="00BF3DD3">
        <w:t>2)</w:t>
      </w:r>
      <w:r w:rsidRPr="00BF3DD3">
        <w:tab/>
        <w:t>sankcje za naruszenie o</w:t>
      </w:r>
      <w:r>
        <w:t>bowiązków wynikających z ustawy.</w:t>
      </w:r>
    </w:p>
    <w:p w:rsidR="00CC700C" w:rsidRDefault="00CC700C" w:rsidP="00CC700C">
      <w:pPr>
        <w:pStyle w:val="ARTartustawynprozporzdzenia"/>
      </w:pPr>
      <w:bookmarkStart w:id="0" w:name="mip25064477"/>
      <w:bookmarkEnd w:id="0"/>
      <w:r w:rsidRPr="00CC700C">
        <w:rPr>
          <w:rStyle w:val="Ppogrubienie"/>
        </w:rPr>
        <w:t>Art. 2.</w:t>
      </w:r>
      <w:r w:rsidRPr="00BF3DD3">
        <w:t> </w:t>
      </w:r>
      <w:r w:rsidRPr="00D218BB">
        <w:t>Kontrola, o</w:t>
      </w:r>
      <w:r>
        <w:t> </w:t>
      </w:r>
      <w:r w:rsidRPr="00D218BB">
        <w:t>której mowa w</w:t>
      </w:r>
      <w:r>
        <w:t> art. </w:t>
      </w:r>
      <w:r w:rsidRPr="00D218BB">
        <w:t>1</w:t>
      </w:r>
      <w:r>
        <w:t xml:space="preserve"> pkt 1</w:t>
      </w:r>
      <w:r w:rsidRPr="00D218BB">
        <w:t>, ma na celu ochronę porządku publicznego lub bezpieczeństwa p</w:t>
      </w:r>
      <w:r w:rsidRPr="00D218BB">
        <w:t>u</w:t>
      </w:r>
      <w:r w:rsidRPr="00D218BB">
        <w:t>blicznego, o</w:t>
      </w:r>
      <w:r>
        <w:t> </w:t>
      </w:r>
      <w:r w:rsidRPr="00D218BB">
        <w:t>których mowa w</w:t>
      </w:r>
      <w:r>
        <w:t> art. </w:t>
      </w:r>
      <w:r w:rsidRPr="00D218BB">
        <w:t>52</w:t>
      </w:r>
      <w:r>
        <w:t xml:space="preserve"> ust. </w:t>
      </w:r>
      <w:r w:rsidRPr="00D218BB">
        <w:t>1</w:t>
      </w:r>
      <w:r>
        <w:t xml:space="preserve"> i art. </w:t>
      </w:r>
      <w:r w:rsidRPr="00D218BB">
        <w:t>65</w:t>
      </w:r>
      <w:r>
        <w:t xml:space="preserve"> ust. </w:t>
      </w:r>
      <w:r w:rsidRPr="00D218BB">
        <w:t>1</w:t>
      </w:r>
      <w:r>
        <w:t> </w:t>
      </w:r>
      <w:r w:rsidRPr="00D218BB">
        <w:t>Traktatu o</w:t>
      </w:r>
      <w:r>
        <w:t> </w:t>
      </w:r>
      <w:r w:rsidRPr="00D218BB">
        <w:t>funkcjonowaniu Unii Europejskiej, przy uwzględni</w:t>
      </w:r>
      <w:r w:rsidRPr="00D218BB">
        <w:t>e</w:t>
      </w:r>
      <w:r w:rsidRPr="00D218BB">
        <w:t>niu</w:t>
      </w:r>
      <w:r>
        <w:t xml:space="preserve"> art. </w:t>
      </w:r>
      <w:r w:rsidRPr="00D218BB">
        <w:t>4</w:t>
      </w:r>
      <w:r>
        <w:t xml:space="preserve"> ust. </w:t>
      </w:r>
      <w:r w:rsidRPr="00D218BB">
        <w:t>2</w:t>
      </w:r>
      <w:r>
        <w:t> </w:t>
      </w:r>
      <w:r w:rsidRPr="00D218BB">
        <w:t>Traktatu o</w:t>
      </w:r>
      <w:r>
        <w:t> </w:t>
      </w:r>
      <w:r w:rsidRPr="00D218BB">
        <w:t>Unii Europejskiej.</w:t>
      </w:r>
    </w:p>
    <w:p w:rsidR="00CC700C" w:rsidRPr="00CC700C" w:rsidRDefault="00CC700C" w:rsidP="00CC700C">
      <w:pPr>
        <w:pStyle w:val="ARTartustawynprozporzdzenia"/>
        <w:keepNext/>
      </w:pPr>
      <w:r w:rsidRPr="00CC700C">
        <w:rPr>
          <w:rStyle w:val="Ppogrubienie"/>
        </w:rPr>
        <w:t>Art. 3.</w:t>
      </w:r>
      <w:r w:rsidRPr="00CC700C">
        <w:t> 1.</w:t>
      </w:r>
      <w:r w:rsidRPr="00CC700C">
        <w:tab/>
        <w:t>Ilekroć w</w:t>
      </w:r>
      <w:r>
        <w:t> </w:t>
      </w:r>
      <w:r w:rsidRPr="00CC700C">
        <w:t>ustawie jest mowa o:</w:t>
      </w:r>
    </w:p>
    <w:p w:rsidR="00CC700C" w:rsidRPr="00CC700C" w:rsidRDefault="00CC700C" w:rsidP="00CC700C">
      <w:pPr>
        <w:pStyle w:val="PKTpunkt"/>
        <w:keepNext/>
      </w:pPr>
      <w:bookmarkStart w:id="1" w:name="mip25064479"/>
      <w:bookmarkStart w:id="2" w:name="mip25064485"/>
      <w:bookmarkStart w:id="3" w:name="mip25064492"/>
      <w:bookmarkStart w:id="4" w:name="mip25064497"/>
      <w:bookmarkStart w:id="5" w:name="mip25064502"/>
      <w:bookmarkEnd w:id="1"/>
      <w:bookmarkEnd w:id="2"/>
      <w:bookmarkEnd w:id="3"/>
      <w:bookmarkEnd w:id="4"/>
      <w:bookmarkEnd w:id="5"/>
      <w:r w:rsidRPr="00BF3DD3">
        <w:t>1)</w:t>
      </w:r>
      <w:r w:rsidRPr="00BF3DD3">
        <w:tab/>
        <w:t xml:space="preserve">podmiocie dominującym </w:t>
      </w:r>
      <w:r w:rsidRPr="00CC700C">
        <w:t>– rozumie się przez to podmiot:</w:t>
      </w:r>
    </w:p>
    <w:p w:rsidR="00CC700C" w:rsidRPr="00BF3DD3" w:rsidRDefault="00CC700C" w:rsidP="00CC700C">
      <w:pPr>
        <w:pStyle w:val="LITlitera"/>
      </w:pPr>
      <w:r w:rsidRPr="00BF3DD3">
        <w:t>a)</w:t>
      </w:r>
      <w:r w:rsidRPr="00BF3DD3">
        <w:tab/>
      </w:r>
      <w:r>
        <w:t xml:space="preserve">który </w:t>
      </w:r>
      <w:r w:rsidRPr="00BF3DD3">
        <w:t xml:space="preserve">posiada bezpośrednio lub pośrednio przez inne podmioty większość </w:t>
      </w:r>
      <w:r w:rsidRPr="00880ACA">
        <w:t xml:space="preserve">ogólnej liczby </w:t>
      </w:r>
      <w:r w:rsidRPr="00BF3DD3">
        <w:t>głosów w</w:t>
      </w:r>
      <w:r>
        <w:t> </w:t>
      </w:r>
      <w:r w:rsidRPr="00BF3DD3">
        <w:t>organach i</w:t>
      </w:r>
      <w:r w:rsidRPr="00BF3DD3">
        <w:t>n</w:t>
      </w:r>
      <w:r w:rsidRPr="00BF3DD3">
        <w:t>nego podmiotu, także na podstawie porozumień z</w:t>
      </w:r>
      <w:r>
        <w:t> </w:t>
      </w:r>
      <w:r w:rsidRPr="00BF3DD3">
        <w:t>innymi osobami, lub</w:t>
      </w:r>
    </w:p>
    <w:p w:rsidR="00CC700C" w:rsidRPr="00BF3DD3" w:rsidRDefault="00CC700C" w:rsidP="00CC700C">
      <w:pPr>
        <w:pStyle w:val="LITlitera"/>
      </w:pPr>
      <w:r w:rsidRPr="00BF3DD3">
        <w:t>b)</w:t>
      </w:r>
      <w:r w:rsidRPr="00BF3DD3">
        <w:tab/>
      </w:r>
      <w:r>
        <w:t>który</w:t>
      </w:r>
      <w:r w:rsidRPr="00BF3DD3">
        <w:t xml:space="preserve"> jest uprawniony do powoływania lub odwoływania większości członków organów zarządzających lub na</w:t>
      </w:r>
      <w:r w:rsidRPr="00BF3DD3">
        <w:t>d</w:t>
      </w:r>
      <w:r w:rsidRPr="00BF3DD3">
        <w:t>zorczych innego podmiotu, lub</w:t>
      </w:r>
    </w:p>
    <w:p w:rsidR="00CC700C" w:rsidRPr="00BF3DD3" w:rsidRDefault="00CC700C" w:rsidP="00CC700C">
      <w:pPr>
        <w:pStyle w:val="LITlitera"/>
      </w:pPr>
      <w:r w:rsidRPr="00BF3DD3">
        <w:t>c)</w:t>
      </w:r>
      <w:r w:rsidRPr="00BF3DD3">
        <w:tab/>
      </w:r>
      <w:r>
        <w:t xml:space="preserve">w przypadku którego </w:t>
      </w:r>
      <w:r w:rsidRPr="00BF3DD3">
        <w:t xml:space="preserve">więcej niż połowa członków zarządu </w:t>
      </w:r>
      <w:r>
        <w:t xml:space="preserve">innego </w:t>
      </w:r>
      <w:r w:rsidRPr="00BF3DD3">
        <w:t>podmiotu jest jednocześnie członkami zarz</w:t>
      </w:r>
      <w:r w:rsidRPr="00BF3DD3">
        <w:t>ą</w:t>
      </w:r>
      <w:r w:rsidRPr="00BF3DD3">
        <w:t>du, prokurentami lub osobami pełniącymi funkcje kierownicze pierwszego podmiotu bądź innego podmiotu p</w:t>
      </w:r>
      <w:r w:rsidRPr="00BF3DD3">
        <w:t>o</w:t>
      </w:r>
      <w:r w:rsidRPr="00BF3DD3">
        <w:t>zostającego z</w:t>
      </w:r>
      <w:r>
        <w:t> </w:t>
      </w:r>
      <w:r w:rsidRPr="00BF3DD3">
        <w:t>tym pierwszym w</w:t>
      </w:r>
      <w:r>
        <w:t> </w:t>
      </w:r>
      <w:r w:rsidRPr="00BF3DD3">
        <w:t>stosunku zależności, lub</w:t>
      </w:r>
    </w:p>
    <w:p w:rsidR="00CC700C" w:rsidRPr="00BF3DD3" w:rsidRDefault="00CC700C" w:rsidP="00CC700C">
      <w:pPr>
        <w:pStyle w:val="LITlitera"/>
      </w:pPr>
      <w:r w:rsidRPr="00BF3DD3">
        <w:t>d)</w:t>
      </w:r>
      <w:r w:rsidRPr="00BF3DD3">
        <w:tab/>
      </w:r>
      <w:r>
        <w:t>który</w:t>
      </w:r>
      <w:r w:rsidRPr="00BF3DD3">
        <w:t xml:space="preserve"> posiada udział kapitałowy w</w:t>
      </w:r>
      <w:r>
        <w:t> </w:t>
      </w:r>
      <w:r w:rsidRPr="00BF3DD3">
        <w:t>spółce osobowej o</w:t>
      </w:r>
      <w:r>
        <w:t> </w:t>
      </w:r>
      <w:r w:rsidRPr="00BF3DD3">
        <w:t xml:space="preserve">wartości wynoszącej co najmniej 50% wartości wszystkich wkładów wniesionych do </w:t>
      </w:r>
      <w:r>
        <w:t xml:space="preserve">tej </w:t>
      </w:r>
      <w:r w:rsidRPr="00BF3DD3">
        <w:t>spółki, lub</w:t>
      </w:r>
    </w:p>
    <w:p w:rsidR="00CC700C" w:rsidRPr="00BF3DD3" w:rsidRDefault="00CC700C" w:rsidP="00CC700C">
      <w:pPr>
        <w:pStyle w:val="LITlitera"/>
      </w:pPr>
      <w:r w:rsidRPr="00BF3DD3">
        <w:t>e)</w:t>
      </w:r>
      <w:r w:rsidRPr="00BF3DD3">
        <w:tab/>
      </w:r>
      <w:r>
        <w:t>który</w:t>
      </w:r>
      <w:r w:rsidRPr="00BF3DD3">
        <w:t xml:space="preserve"> posiada zdolność do decydowania w</w:t>
      </w:r>
      <w:r>
        <w:t> </w:t>
      </w:r>
      <w:r w:rsidRPr="00BF3DD3">
        <w:t>inny sposób o</w:t>
      </w:r>
      <w:r>
        <w:t> </w:t>
      </w:r>
      <w:r w:rsidRPr="00BF3DD3">
        <w:t>kierunkach działalności innego podmiotu, w</w:t>
      </w:r>
      <w:r>
        <w:t> </w:t>
      </w:r>
      <w:r w:rsidRPr="00BF3DD3">
        <w:t xml:space="preserve">szczególności na podstawie umowy przewidującej zarządzanie tym podmiotem lub przekazywanie zysku przez </w:t>
      </w:r>
      <w:r>
        <w:t>ten</w:t>
      </w:r>
      <w:r w:rsidRPr="00BF3DD3">
        <w:t xml:space="preserve"> podmiot;</w:t>
      </w:r>
    </w:p>
    <w:p w:rsidR="00CC700C" w:rsidRPr="00BF3DD3" w:rsidRDefault="00CC700C" w:rsidP="00CC700C">
      <w:pPr>
        <w:pStyle w:val="PKTpunkt"/>
      </w:pPr>
      <w:bookmarkStart w:id="6" w:name="mip25956325"/>
      <w:bookmarkEnd w:id="6"/>
      <w:r w:rsidRPr="00BF3DD3">
        <w:t>2)</w:t>
      </w:r>
      <w:r w:rsidRPr="00BF3DD3">
        <w:tab/>
        <w:t xml:space="preserve">podmiocie zależnym </w:t>
      </w:r>
      <w:r>
        <w:t>–</w:t>
      </w:r>
      <w:r w:rsidRPr="00BF3DD3">
        <w:t xml:space="preserve"> rozumie się przez to podmiot, w</w:t>
      </w:r>
      <w:r>
        <w:t> </w:t>
      </w:r>
      <w:r w:rsidRPr="00BF3DD3">
        <w:t>stosunku do którego inny podmiot jest podmiotem dominuj</w:t>
      </w:r>
      <w:r w:rsidRPr="00BF3DD3">
        <w:t>ą</w:t>
      </w:r>
      <w:r w:rsidRPr="00BF3DD3">
        <w:t>cym, przy czym wszystkie podmioty zależne od tego podmiotu zależnego uważa się również za podmioty zależne od tego podmiotu dominującego;</w:t>
      </w:r>
    </w:p>
    <w:p w:rsidR="00CC700C" w:rsidRPr="00BF3DD3" w:rsidRDefault="00CC700C" w:rsidP="00CC700C">
      <w:pPr>
        <w:pStyle w:val="PKTpunkt"/>
      </w:pPr>
      <w:bookmarkStart w:id="7" w:name="mip25956327"/>
      <w:bookmarkEnd w:id="7"/>
      <w:r w:rsidRPr="00BF3DD3">
        <w:t>3)</w:t>
      </w:r>
      <w:r w:rsidRPr="00BF3DD3">
        <w:tab/>
        <w:t xml:space="preserve">ogólnej liczbie głosów </w:t>
      </w:r>
      <w:r>
        <w:t>–</w:t>
      </w:r>
      <w:r w:rsidRPr="00BF3DD3">
        <w:t xml:space="preserve"> rozumie się przez to sumę głosów przypadających na wszystkie akcje albo na wszystkie udziały podmiotu;</w:t>
      </w:r>
    </w:p>
    <w:p w:rsidR="00CC700C" w:rsidRPr="00CC700C" w:rsidRDefault="00CC700C" w:rsidP="00CC700C">
      <w:pPr>
        <w:pStyle w:val="PKTpunkt"/>
        <w:keepNext/>
      </w:pPr>
      <w:r w:rsidRPr="00BF3DD3">
        <w:lastRenderedPageBreak/>
        <w:t>4)</w:t>
      </w:r>
      <w:r w:rsidRPr="00BF3DD3">
        <w:tab/>
        <w:t xml:space="preserve">istotnym uczestnictwie </w:t>
      </w:r>
      <w:r w:rsidRPr="00CC700C">
        <w:t>– rozumie się przez to sytuację umożliwiającą wywieranie wpływu na działalność podmiotu poprzez:</w:t>
      </w:r>
    </w:p>
    <w:p w:rsidR="00CC700C" w:rsidRPr="00BF3DD3" w:rsidRDefault="00CC700C" w:rsidP="00CC700C">
      <w:pPr>
        <w:pStyle w:val="LITlitera"/>
      </w:pPr>
      <w:r w:rsidRPr="00BF3DD3">
        <w:t>a)</w:t>
      </w:r>
      <w:r w:rsidRPr="00BF3DD3">
        <w:tab/>
        <w:t xml:space="preserve">posiadanie udziałów </w:t>
      </w:r>
      <w:r>
        <w:t xml:space="preserve">albo </w:t>
      </w:r>
      <w:r w:rsidRPr="00BF3DD3">
        <w:t>akcji dających w</w:t>
      </w:r>
      <w:r>
        <w:t> </w:t>
      </w:r>
      <w:r w:rsidRPr="00BF3DD3">
        <w:t xml:space="preserve">okresie ostatnich </w:t>
      </w:r>
      <w:r>
        <w:t>2 </w:t>
      </w:r>
      <w:r w:rsidRPr="00BF3DD3">
        <w:t xml:space="preserve">lat co najmniej 20% </w:t>
      </w:r>
      <w:r w:rsidRPr="00880ACA">
        <w:t xml:space="preserve">ogólnej liczby </w:t>
      </w:r>
      <w:r w:rsidRPr="00BF3DD3">
        <w:t>głosów, obl</w:t>
      </w:r>
      <w:r w:rsidRPr="00BF3DD3">
        <w:t>i</w:t>
      </w:r>
      <w:r w:rsidRPr="00BF3DD3">
        <w:t>czonej jako średnia ważona w</w:t>
      </w:r>
      <w:r>
        <w:t> </w:t>
      </w:r>
      <w:r w:rsidRPr="00BF3DD3">
        <w:t>tym okresie, w</w:t>
      </w:r>
      <w:r>
        <w:t> </w:t>
      </w:r>
      <w:r w:rsidRPr="00BF3DD3">
        <w:t>organie stanowiącym podmiotu, w</w:t>
      </w:r>
      <w:r>
        <w:t> </w:t>
      </w:r>
      <w:r w:rsidRPr="00BF3DD3">
        <w:t xml:space="preserve">szczególności </w:t>
      </w:r>
      <w:r>
        <w:t xml:space="preserve">na </w:t>
      </w:r>
      <w:r w:rsidRPr="00BF3DD3">
        <w:t>walnym zgromadzeniu albo zgromadzeniu wspólników, przy czym zmiany stanu posiadania udziałów albo akcji, w</w:t>
      </w:r>
      <w:r>
        <w:t> </w:t>
      </w:r>
      <w:r w:rsidRPr="00BF3DD3">
        <w:t xml:space="preserve">tym również zbycie całości </w:t>
      </w:r>
      <w:r>
        <w:t xml:space="preserve">udziałów albo </w:t>
      </w:r>
      <w:r w:rsidRPr="00BF3DD3">
        <w:t>akcji w</w:t>
      </w:r>
      <w:r>
        <w:t> </w:t>
      </w:r>
      <w:r w:rsidRPr="00BF3DD3">
        <w:t>tym okresie i</w:t>
      </w:r>
      <w:r>
        <w:t> </w:t>
      </w:r>
      <w:r w:rsidRPr="00BF3DD3">
        <w:t>ich nabycie nie wpływają na określenie istotnego uczestnictwa albo</w:t>
      </w:r>
    </w:p>
    <w:p w:rsidR="00CC700C" w:rsidRPr="00BF3DD3" w:rsidRDefault="00CC700C" w:rsidP="00CC700C">
      <w:pPr>
        <w:pStyle w:val="LITlitera"/>
      </w:pPr>
      <w:r w:rsidRPr="00BF3DD3">
        <w:t>b)</w:t>
      </w:r>
      <w:r w:rsidRPr="00BF3DD3">
        <w:tab/>
        <w:t>posiadanie udziału kapitałowego w</w:t>
      </w:r>
      <w:r>
        <w:t> </w:t>
      </w:r>
      <w:r w:rsidRPr="00BF3DD3">
        <w:t>spółce osobowej o</w:t>
      </w:r>
      <w:r>
        <w:t> </w:t>
      </w:r>
      <w:r w:rsidRPr="00BF3DD3">
        <w:t>wartości wynoszącej co najmniej 20% wartości wszys</w:t>
      </w:r>
      <w:r w:rsidRPr="00BF3DD3">
        <w:t>t</w:t>
      </w:r>
      <w:r w:rsidRPr="00BF3DD3">
        <w:t xml:space="preserve">kich wkładów wniesionych do </w:t>
      </w:r>
      <w:r>
        <w:t xml:space="preserve">tej </w:t>
      </w:r>
      <w:r w:rsidRPr="00BF3DD3">
        <w:t>spółki;</w:t>
      </w:r>
    </w:p>
    <w:p w:rsidR="00CC700C" w:rsidRPr="009063F6" w:rsidRDefault="00CC700C" w:rsidP="00CC700C">
      <w:pPr>
        <w:pStyle w:val="PKTpunkt"/>
      </w:pPr>
      <w:r w:rsidRPr="007B5617">
        <w:t>5)</w:t>
      </w:r>
      <w:r w:rsidRPr="007B5617">
        <w:tab/>
        <w:t>podmiocie podlegającym ochronie – rozumie się przez to podmiot umieszczony w</w:t>
      </w:r>
      <w:r>
        <w:t> </w:t>
      </w:r>
      <w:r w:rsidRPr="007B5617">
        <w:t>wykazie, o</w:t>
      </w:r>
      <w:r>
        <w:t> </w:t>
      </w:r>
      <w:r w:rsidRPr="007B5617">
        <w:t>którym mowa w</w:t>
      </w:r>
      <w:r>
        <w:t> </w:t>
      </w:r>
      <w:r w:rsidRPr="007B5617">
        <w:t>przepisach wydanych na podstawie</w:t>
      </w:r>
      <w:r>
        <w:t xml:space="preserve"> art. </w:t>
      </w:r>
      <w:r w:rsidRPr="007B5617">
        <w:t>4</w:t>
      </w:r>
      <w:r>
        <w:t xml:space="preserve"> ust. </w:t>
      </w:r>
      <w:r w:rsidRPr="007B5617">
        <w:t>2;</w:t>
      </w:r>
    </w:p>
    <w:p w:rsidR="00CC700C" w:rsidRPr="00BF3DD3" w:rsidRDefault="00CC700C" w:rsidP="00CC700C">
      <w:pPr>
        <w:pStyle w:val="PKTpunkt"/>
      </w:pPr>
      <w:r w:rsidRPr="00BF3DD3">
        <w:t>6)</w:t>
      </w:r>
      <w:r w:rsidRPr="00BF3DD3">
        <w:tab/>
        <w:t>organie kontroli – rozumie się przez to ministra właściwego do spraw Skarbu Państwa.</w:t>
      </w:r>
    </w:p>
    <w:p w:rsidR="00CC700C" w:rsidRPr="00BF3DD3" w:rsidRDefault="00CC700C" w:rsidP="00CC700C">
      <w:pPr>
        <w:pStyle w:val="USTustnpkodeksu"/>
      </w:pPr>
      <w:r w:rsidRPr="00BF3DD3">
        <w:t>2.</w:t>
      </w:r>
      <w:r>
        <w:t> </w:t>
      </w:r>
      <w:r w:rsidRPr="00D218BB">
        <w:t>Ilekroć w</w:t>
      </w:r>
      <w:r>
        <w:t> </w:t>
      </w:r>
      <w:r w:rsidRPr="00D218BB">
        <w:t>ustawie mowa jest o</w:t>
      </w:r>
      <w:r>
        <w:t> </w:t>
      </w:r>
      <w:r w:rsidRPr="00D218BB">
        <w:t>spółce, dominacji nad spółką oraz istotnym uczestnictwie w</w:t>
      </w:r>
      <w:r>
        <w:t> </w:t>
      </w:r>
      <w:r w:rsidRPr="00D218BB">
        <w:t>spółce, należy przez to także rozumieć odpowiednio spółkę jawną,</w:t>
      </w:r>
      <w:r>
        <w:t xml:space="preserve"> </w:t>
      </w:r>
      <w:r w:rsidRPr="00D218BB">
        <w:t>partnerską, komandytową, komandytowo</w:t>
      </w:r>
      <w:r w:rsidR="002B3DC6">
        <w:t>-</w:t>
      </w:r>
      <w:r w:rsidRPr="00D218BB">
        <w:t>akcyjną,</w:t>
      </w:r>
      <w:r>
        <w:t xml:space="preserve"> </w:t>
      </w:r>
      <w:r w:rsidRPr="00D218BB">
        <w:t>dominację nad taką spółką oraz istotne uczestnictwo w</w:t>
      </w:r>
      <w:r>
        <w:t> </w:t>
      </w:r>
      <w:r w:rsidRPr="00D218BB">
        <w:t>takiej spółce. Stosunek dominacji i</w:t>
      </w:r>
      <w:r>
        <w:t> </w:t>
      </w:r>
      <w:r w:rsidRPr="00D218BB">
        <w:t>istotne uczestnictwo ustala się w</w:t>
      </w:r>
      <w:r>
        <w:t> </w:t>
      </w:r>
      <w:r w:rsidRPr="00D218BB">
        <w:t>takim przypadku również poprzez stwierdzenie, iż podmiot dominujący jest uprawniony do decydowania w</w:t>
      </w:r>
      <w:r>
        <w:t> </w:t>
      </w:r>
      <w:r w:rsidRPr="00D218BB">
        <w:t>sprawach spółki sam, lub wspólnie z</w:t>
      </w:r>
      <w:r>
        <w:t> </w:t>
      </w:r>
      <w:r w:rsidRPr="00D218BB">
        <w:t>innymi osobami.</w:t>
      </w:r>
    </w:p>
    <w:p w:rsidR="00CC700C" w:rsidRPr="007B5617" w:rsidRDefault="00CC700C" w:rsidP="00CC700C">
      <w:pPr>
        <w:pStyle w:val="USTustnpkodeksu"/>
      </w:pPr>
      <w:r w:rsidRPr="007B5617">
        <w:t>3.</w:t>
      </w:r>
      <w:r>
        <w:t> </w:t>
      </w:r>
      <w:r w:rsidRPr="007B5617">
        <w:t>Przez nabycie dominacji rozumie się osiągnięcie albo przekroczenie 50% ogólnej liczby głosów w</w:t>
      </w:r>
      <w:r>
        <w:t> </w:t>
      </w:r>
      <w:r w:rsidRPr="007B5617">
        <w:t>organie stan</w:t>
      </w:r>
      <w:r w:rsidRPr="007B5617">
        <w:t>o</w:t>
      </w:r>
      <w:r w:rsidRPr="007B5617">
        <w:t>wiącym podmiotu podlegającego ochronie, w</w:t>
      </w:r>
      <w:r>
        <w:t> </w:t>
      </w:r>
      <w:r w:rsidRPr="007B5617">
        <w:t>szczególności na walnym zgromadzeniu albo zgromadzeniu wspólników, lub udziału w</w:t>
      </w:r>
      <w:r>
        <w:t> </w:t>
      </w:r>
      <w:r w:rsidRPr="007B5617">
        <w:t>kapitale zakładowym, poprzez nabycie udziałów albo akcji lub praw z</w:t>
      </w:r>
      <w:r>
        <w:t> </w:t>
      </w:r>
      <w:r w:rsidRPr="007B5617">
        <w:t>udziałów albo akcji albo objęcie udziałów albo akcji.</w:t>
      </w:r>
    </w:p>
    <w:p w:rsidR="00CC700C" w:rsidRPr="009063F6" w:rsidRDefault="00CC700C" w:rsidP="00CC700C">
      <w:pPr>
        <w:pStyle w:val="USTustnpkodeksu"/>
      </w:pPr>
      <w:r w:rsidRPr="007B5617">
        <w:t>4.</w:t>
      </w:r>
      <w:r>
        <w:t> </w:t>
      </w:r>
      <w:r w:rsidRPr="007B5617">
        <w:t>Przez nabycie lub osiągnięcie istotnego uczestnictwa rozumie się nabycie udziałów albo akcji lub praw z</w:t>
      </w:r>
      <w:r>
        <w:t> </w:t>
      </w:r>
      <w:r w:rsidRPr="007B5617">
        <w:t>udziałów albo akcji albo objęcie udziałów albo akcji, w</w:t>
      </w:r>
      <w:r>
        <w:t> </w:t>
      </w:r>
      <w:r w:rsidRPr="007B5617">
        <w:t>liczbie zapewniającej osiągnięcie albo przekroczenie odpowiednio 20%, 25%, 33% ogólnej liczby głosów na walnym zgromadzeniu albo zgromadzeniu wspólników lub udziału w</w:t>
      </w:r>
      <w:r>
        <w:t> </w:t>
      </w:r>
      <w:r w:rsidRPr="007B5617">
        <w:t>kapitale zakł</w:t>
      </w:r>
      <w:r w:rsidRPr="007B5617">
        <w:t>a</w:t>
      </w:r>
      <w:r w:rsidRPr="007B5617">
        <w:t>dowym, uzyskanie istotnego uczestnictwa z</w:t>
      </w:r>
      <w:r>
        <w:t> </w:t>
      </w:r>
      <w:r w:rsidRPr="007B5617">
        <w:t>upływem okresu, o</w:t>
      </w:r>
      <w:r>
        <w:t> </w:t>
      </w:r>
      <w:r w:rsidRPr="007B5617">
        <w:t>którym mowa w</w:t>
      </w:r>
      <w:r>
        <w:t> ust. </w:t>
      </w:r>
      <w:r w:rsidRPr="007B5617">
        <w:t>1</w:t>
      </w:r>
      <w:r>
        <w:t xml:space="preserve"> pkt </w:t>
      </w:r>
      <w:r w:rsidRPr="007B5617">
        <w:t>4</w:t>
      </w:r>
      <w:r>
        <w:t xml:space="preserve"> lit. </w:t>
      </w:r>
      <w:r w:rsidRPr="007B5617">
        <w:t>a, jak również nabycie od podmiotu podlegającego ochronie przedsiębiorstwa lub jego zorganizowanej części.</w:t>
      </w:r>
    </w:p>
    <w:p w:rsidR="00CC700C" w:rsidRPr="00152DF0" w:rsidRDefault="00CC700C" w:rsidP="00CC700C">
      <w:pPr>
        <w:pStyle w:val="USTustnpkodeksu"/>
        <w:keepNext/>
      </w:pPr>
      <w:r w:rsidRPr="00152DF0">
        <w:t>5.</w:t>
      </w:r>
      <w:r>
        <w:t> </w:t>
      </w:r>
      <w:r w:rsidRPr="00152DF0">
        <w:t>Przez nabycie lub osiągnięcie istotnego uczestnictwa albo nabycie dominacji rozumie się również przypadki, gdy:</w:t>
      </w:r>
    </w:p>
    <w:p w:rsidR="00CC700C" w:rsidRPr="00152DF0" w:rsidRDefault="00CC700C" w:rsidP="00CC700C">
      <w:pPr>
        <w:pStyle w:val="PKTpunkt"/>
      </w:pPr>
      <w:r w:rsidRPr="00152DF0">
        <w:t>1)</w:t>
      </w:r>
      <w:r w:rsidRPr="00152DF0">
        <w:tab/>
        <w:t>nabycie lub osiągnięcie istotnego uczestnictwa w</w:t>
      </w:r>
      <w:r>
        <w:t> </w:t>
      </w:r>
      <w:r w:rsidRPr="00152DF0">
        <w:t>podmiocie podlegającym ochronie albo nabycie dominacji nad takim podmiotem jest dokonywane przez podmiot zależny, w</w:t>
      </w:r>
      <w:r>
        <w:t> </w:t>
      </w:r>
      <w:r w:rsidRPr="00152DF0">
        <w:t>tym również na podstawie porozumień zawartych z</w:t>
      </w:r>
      <w:r>
        <w:t> </w:t>
      </w:r>
      <w:r w:rsidRPr="00152DF0">
        <w:t>podmiotem dominującym albo podmiotem zależnym od takiego podmiotu,</w:t>
      </w:r>
    </w:p>
    <w:p w:rsidR="00CC700C" w:rsidRPr="00152DF0" w:rsidRDefault="00CC700C" w:rsidP="00CC700C">
      <w:pPr>
        <w:pStyle w:val="PKTpunkt"/>
      </w:pPr>
      <w:r w:rsidRPr="00152DF0">
        <w:t>2)</w:t>
      </w:r>
      <w:r w:rsidRPr="00152DF0">
        <w:tab/>
        <w:t>nabycie lub osiągnięcie istotnego uczestnictwa w</w:t>
      </w:r>
      <w:r>
        <w:t> </w:t>
      </w:r>
      <w:r w:rsidRPr="00152DF0">
        <w:t>podmiocie podlegającym ochronie albo nabycie dominacji nad takim podmiotem jest dokonywane przez podmiot, którego statut albo inny akt regulujący jego funkcjonowanie z</w:t>
      </w:r>
      <w:r w:rsidRPr="00152DF0">
        <w:t>a</w:t>
      </w:r>
      <w:r w:rsidRPr="00152DF0">
        <w:t>wiera postanowienia dotyczące prawa do jego majątku w</w:t>
      </w:r>
      <w:r>
        <w:t> </w:t>
      </w:r>
      <w:r w:rsidRPr="00152DF0">
        <w:t>razie rozwiązania podmiotu albo innej formy jego ustania, w</w:t>
      </w:r>
      <w:r>
        <w:t> </w:t>
      </w:r>
      <w:r w:rsidRPr="00152DF0">
        <w:t>tym prawa do dysponowania tym majątkiem bez jego nabycia,</w:t>
      </w:r>
    </w:p>
    <w:p w:rsidR="00CC700C" w:rsidRPr="00152DF0" w:rsidRDefault="00CC700C" w:rsidP="00CC700C">
      <w:pPr>
        <w:pStyle w:val="PKTpunkt"/>
      </w:pPr>
      <w:r w:rsidRPr="00152DF0">
        <w:t>3)</w:t>
      </w:r>
      <w:r w:rsidRPr="00152DF0">
        <w:tab/>
        <w:t>nabycie lub osiągnięcie istotnego uczestnictwa w</w:t>
      </w:r>
      <w:r>
        <w:t> </w:t>
      </w:r>
      <w:r w:rsidRPr="00152DF0">
        <w:t>podmiocie podlegającym ochronie albo nabycie dominacji nad takim podmiotem jest dokonywane w</w:t>
      </w:r>
      <w:r>
        <w:t> </w:t>
      </w:r>
      <w:r w:rsidRPr="00152DF0">
        <w:t>imieniu własnym, ale na zlecenie innego podmiotu, w</w:t>
      </w:r>
      <w:r>
        <w:t> </w:t>
      </w:r>
      <w:r w:rsidRPr="00152DF0">
        <w:t>tym w</w:t>
      </w:r>
      <w:r>
        <w:t> </w:t>
      </w:r>
      <w:r w:rsidRPr="00152DF0">
        <w:t>ramach wykon</w:t>
      </w:r>
      <w:r w:rsidRPr="00152DF0">
        <w:t>y</w:t>
      </w:r>
      <w:r w:rsidRPr="00152DF0">
        <w:t xml:space="preserve">wania </w:t>
      </w:r>
      <w:r w:rsidRPr="00880ACA">
        <w:t>umowy o zarządzanie portfelem</w:t>
      </w:r>
      <w:r w:rsidRPr="00152DF0">
        <w:t xml:space="preserve"> w</w:t>
      </w:r>
      <w:r>
        <w:t> </w:t>
      </w:r>
      <w:r w:rsidRPr="00152DF0">
        <w:t>rozumieniu przepisów ustawy z</w:t>
      </w:r>
      <w:r>
        <w:t> </w:t>
      </w:r>
      <w:r w:rsidRPr="00152DF0">
        <w:t>dnia 29</w:t>
      </w:r>
      <w:r>
        <w:t> </w:t>
      </w:r>
      <w:r w:rsidRPr="00152DF0">
        <w:t>lipca 2005</w:t>
      </w:r>
      <w:r>
        <w:t> </w:t>
      </w:r>
      <w:r w:rsidRPr="00152DF0">
        <w:t>r. o</w:t>
      </w:r>
      <w:r>
        <w:t> </w:t>
      </w:r>
      <w:r w:rsidRPr="00152DF0">
        <w:t>obrocie instrume</w:t>
      </w:r>
      <w:r w:rsidRPr="00152DF0">
        <w:t>n</w:t>
      </w:r>
      <w:r w:rsidRPr="00152DF0">
        <w:t>tami finansowymi (</w:t>
      </w:r>
      <w:r>
        <w:t>Dz. U.</w:t>
      </w:r>
      <w:r w:rsidRPr="00152DF0">
        <w:t xml:space="preserve"> z</w:t>
      </w:r>
      <w:r>
        <w:t> </w:t>
      </w:r>
      <w:r w:rsidRPr="00152DF0">
        <w:t>2014</w:t>
      </w:r>
      <w:r>
        <w:t> </w:t>
      </w:r>
      <w:r w:rsidRPr="00152DF0">
        <w:t>r.</w:t>
      </w:r>
      <w:r>
        <w:t xml:space="preserve"> poz. </w:t>
      </w:r>
      <w:r w:rsidRPr="00152DF0">
        <w:t>94</w:t>
      </w:r>
      <w:r>
        <w:t>, z </w:t>
      </w:r>
      <w:proofErr w:type="spellStart"/>
      <w:r>
        <w:t>późn</w:t>
      </w:r>
      <w:proofErr w:type="spellEnd"/>
      <w:r>
        <w:t>. zm.</w:t>
      </w:r>
      <w:r>
        <w:rPr>
          <w:rStyle w:val="Odwoanieprzypisudolnego"/>
        </w:rPr>
        <w:footnoteReference w:id="1"/>
      </w:r>
      <w:r>
        <w:rPr>
          <w:rStyle w:val="IGindeksgrny"/>
        </w:rPr>
        <w:t>)</w:t>
      </w:r>
      <w:r w:rsidRPr="00152DF0">
        <w:t>),</w:t>
      </w:r>
    </w:p>
    <w:p w:rsidR="00CC700C" w:rsidRPr="007B5617" w:rsidRDefault="00CC700C" w:rsidP="00CC700C">
      <w:pPr>
        <w:pStyle w:val="PKTpunkt"/>
      </w:pPr>
      <w:r w:rsidRPr="007B5617">
        <w:t>4)</w:t>
      </w:r>
      <w:r w:rsidRPr="007B5617">
        <w:tab/>
        <w:t>nabycie lub osiągnięcie istotnego uczestnictwa w</w:t>
      </w:r>
      <w:r>
        <w:t> </w:t>
      </w:r>
      <w:r w:rsidRPr="007B5617">
        <w:t>podmiocie podlegającym ochronie albo nabycie dominacji nad takim podmiotem jest dokonywane przez podmiot, z</w:t>
      </w:r>
      <w:r>
        <w:t> </w:t>
      </w:r>
      <w:r w:rsidRPr="007B5617">
        <w:t>którym inny podmiot zawarł umowę, której przedmiotem jest przekazanie uprawnień do wykonywania prawa głosu, bądź innych uprawnień do udziałów albo akcji lub praw z</w:t>
      </w:r>
      <w:r>
        <w:t> </w:t>
      </w:r>
      <w:r w:rsidRPr="007B5617">
        <w:t>udziałów albo akcji spółki będącej podmiotem podlegającym ochronie,</w:t>
      </w:r>
    </w:p>
    <w:p w:rsidR="00CC700C" w:rsidRPr="009063F6" w:rsidRDefault="00CC700C" w:rsidP="00CC700C">
      <w:pPr>
        <w:pStyle w:val="PKTpunkt"/>
      </w:pPr>
      <w:r w:rsidRPr="007B5617">
        <w:t>5)</w:t>
      </w:r>
      <w:r w:rsidRPr="007B5617">
        <w:tab/>
        <w:t xml:space="preserve">nabycie lub osiągnięcie istotnego uczestnictwa </w:t>
      </w:r>
      <w:r w:rsidRPr="00880ACA">
        <w:t>albo nabycie dominacji</w:t>
      </w:r>
      <w:r w:rsidRPr="007B5617">
        <w:t xml:space="preserve"> nad spółką będącą podmiotem podlegającym ochronie jest dokonywane przez grupę dwóch lub więcej osób, jeżeli chociażby jedną z</w:t>
      </w:r>
      <w:r>
        <w:t> </w:t>
      </w:r>
      <w:r w:rsidRPr="007B5617">
        <w:t>tych osób jest podmiot, z</w:t>
      </w:r>
      <w:r>
        <w:t> </w:t>
      </w:r>
      <w:r w:rsidRPr="007B5617">
        <w:t>którym inny podmiot zawarł umowę, dotyczącą nabycia udziałów albo akcji spółki będącej podmiotem podlegaj</w:t>
      </w:r>
      <w:r w:rsidRPr="007B5617">
        <w:t>ą</w:t>
      </w:r>
      <w:r w:rsidRPr="007B5617">
        <w:t>cym ochronie, bądź choćby nabywania udziałów albo akcji spółek z</w:t>
      </w:r>
      <w:r>
        <w:t> </w:t>
      </w:r>
      <w:r w:rsidRPr="007B5617">
        <w:t>siedzibą w</w:t>
      </w:r>
      <w:r>
        <w:t> </w:t>
      </w:r>
      <w:r w:rsidRPr="007B5617">
        <w:t>Rzeczypospolitej Polskiej, jeżeli przedmiotem tej umowy jest przekazanie uprawnień do wykonywania prawa głosu, bądź innych uprawnień do udzi</w:t>
      </w:r>
      <w:r w:rsidRPr="007B5617">
        <w:t>a</w:t>
      </w:r>
      <w:r w:rsidRPr="007B5617">
        <w:t>łów albo akcji lub praw z</w:t>
      </w:r>
      <w:r>
        <w:t> </w:t>
      </w:r>
      <w:r w:rsidRPr="007B5617">
        <w:t>udziałów albo akcji spółki będącej podmiotem podlegającym ochronie,</w:t>
      </w:r>
    </w:p>
    <w:p w:rsidR="00CC700C" w:rsidRPr="00152DF0" w:rsidRDefault="00CC700C" w:rsidP="00CC700C">
      <w:pPr>
        <w:pStyle w:val="PKTpunkt"/>
        <w:keepNext/>
      </w:pPr>
      <w:r w:rsidRPr="00152DF0">
        <w:lastRenderedPageBreak/>
        <w:t>6)</w:t>
      </w:r>
      <w:r w:rsidRPr="00152DF0">
        <w:tab/>
        <w:t>nabycie lub osiągnięcie istotnego uczestnictwa w</w:t>
      </w:r>
      <w:r>
        <w:t> </w:t>
      </w:r>
      <w:r w:rsidRPr="00152DF0">
        <w:t>spółce będącej podmiotem podlegającym ochronie albo nabycie dominacji nad taką spółką jest dokonywane przez podmiot działający na podstawie pisemnego lub ustnego poroz</w:t>
      </w:r>
      <w:r w:rsidRPr="00152DF0">
        <w:t>u</w:t>
      </w:r>
      <w:r w:rsidRPr="00152DF0">
        <w:t>mienia dotyczącego nabywania przez strony takiego porozumienia udziałów albo akcji spółki będącej podmiotem podlegającym ochronie lub nabywania udziałów albo akcji spółek z</w:t>
      </w:r>
      <w:r>
        <w:t> </w:t>
      </w:r>
      <w:r w:rsidRPr="00152DF0">
        <w:t>siedzibą w</w:t>
      </w:r>
      <w:r>
        <w:t> </w:t>
      </w:r>
      <w:r w:rsidRPr="00152DF0">
        <w:t>Rzeczypospolitej Polskiej</w:t>
      </w:r>
    </w:p>
    <w:p w:rsidR="00CC700C" w:rsidRPr="00152DF0" w:rsidRDefault="00CC700C" w:rsidP="00CC700C">
      <w:pPr>
        <w:pStyle w:val="CZWSPPKTczwsplnapunktw"/>
      </w:pPr>
      <w:r w:rsidRPr="00152DF0">
        <w:t>–</w:t>
      </w:r>
      <w:r>
        <w:t> </w:t>
      </w:r>
      <w:r w:rsidRPr="00152DF0">
        <w:t xml:space="preserve">zwane dalej </w:t>
      </w:r>
      <w:r>
        <w:t>„</w:t>
      </w:r>
      <w:r w:rsidRPr="00152DF0">
        <w:t>nabyciem pośrednim</w:t>
      </w:r>
      <w:r>
        <w:t>”</w:t>
      </w:r>
      <w:r w:rsidRPr="00152DF0">
        <w:t>.</w:t>
      </w:r>
    </w:p>
    <w:p w:rsidR="00CC700C" w:rsidRPr="00BF3DD3" w:rsidRDefault="00CC700C" w:rsidP="00CC700C">
      <w:pPr>
        <w:pStyle w:val="USTustnpkodeksu"/>
      </w:pPr>
      <w:r w:rsidRPr="00BF3DD3">
        <w:t>6.</w:t>
      </w:r>
      <w:r>
        <w:t> </w:t>
      </w:r>
      <w:r w:rsidRPr="00BF3DD3">
        <w:t>Przez nabycie pośrednie rozumie się również przypadki, gdy wskutek transakcji niew</w:t>
      </w:r>
      <w:r>
        <w:t xml:space="preserve">ymienionej </w:t>
      </w:r>
      <w:r w:rsidRPr="00BF3DD3">
        <w:t>w</w:t>
      </w:r>
      <w:r>
        <w:t> ust. </w:t>
      </w:r>
      <w:r w:rsidRPr="00BF3DD3">
        <w:t>3</w:t>
      </w:r>
      <w:r>
        <w:t>–</w:t>
      </w:r>
      <w:r w:rsidRPr="00BF3DD3">
        <w:t>5</w:t>
      </w:r>
      <w:r w:rsidR="002B3DC6">
        <w:t xml:space="preserve"> </w:t>
      </w:r>
      <w:r w:rsidRPr="00BF3DD3">
        <w:t>po</w:t>
      </w:r>
      <w:r w:rsidRPr="00BF3DD3">
        <w:t>d</w:t>
      </w:r>
      <w:r w:rsidRPr="00BF3DD3">
        <w:t>miot uzyska status podmiotu dominującego wobec podmiot</w:t>
      </w:r>
      <w:r>
        <w:t>u posiadającego co najmniej 20%</w:t>
      </w:r>
      <w:r w:rsidRPr="00BF3DD3">
        <w:t xml:space="preserve"> ogólnej liczby głosów na walnym zgromadzeniu albo zgromadzeniu wspólników lub udziału w</w:t>
      </w:r>
      <w:r>
        <w:t> </w:t>
      </w:r>
      <w:r w:rsidRPr="00BF3DD3">
        <w:t>kapitale zakładowym spółki, będącej podmiotem podlegającym ochronie albo będącego podmiotem dominującym wobec spółki będącej podmiotem podlegającym ochronie bądź posiadającego w</w:t>
      </w:r>
      <w:r>
        <w:t> </w:t>
      </w:r>
      <w:r w:rsidRPr="00BF3DD3">
        <w:t>niej istotne uczestnictwo, albo wobec podmiotu mającego tytuł prawny do przedsiębiorstwa takiej spółki albo jego</w:t>
      </w:r>
      <w:r>
        <w:t xml:space="preserve"> </w:t>
      </w:r>
      <w:r w:rsidRPr="007B5617">
        <w:t>zorganizowanej</w:t>
      </w:r>
      <w:r w:rsidRPr="00BF3DD3">
        <w:t xml:space="preserve"> części. Jeżeli nabycie </w:t>
      </w:r>
      <w:r>
        <w:t xml:space="preserve">pośrednie </w:t>
      </w:r>
      <w:r w:rsidRPr="00BF3DD3">
        <w:t>nastąpiło wskutek czynności, dokonanej na podstawie przepisów prawa państwa innego niż Rzeczpospolita Polska, w</w:t>
      </w:r>
      <w:r>
        <w:t> </w:t>
      </w:r>
      <w:r w:rsidRPr="00BF3DD3">
        <w:t xml:space="preserve">szczególności wskutek połączenia spółek, których siedziby znajdują się poza terytorium Rzeczypospolitej Polskiej, bądź nabycia lub objęcia </w:t>
      </w:r>
      <w:r>
        <w:t xml:space="preserve">udziałów albo </w:t>
      </w:r>
      <w:r w:rsidRPr="00BF3DD3">
        <w:t>akcji spółki z</w:t>
      </w:r>
      <w:r>
        <w:t> </w:t>
      </w:r>
      <w:r w:rsidRPr="00BF3DD3">
        <w:t>siedzibą poza terytorium Rzeczypospolitej Polskiej, będącej spółką dominującą wobec spółki będącej podmiotem podlegającym ochronie, przepisy ustawy stosuje się w</w:t>
      </w:r>
      <w:r>
        <w:t> </w:t>
      </w:r>
      <w:r w:rsidRPr="00BF3DD3">
        <w:t>zakresie skutków określonych w</w:t>
      </w:r>
      <w:r>
        <w:t> </w:t>
      </w:r>
      <w:r w:rsidRPr="00BF3DD3">
        <w:t>zdaniu pierwszym.</w:t>
      </w:r>
    </w:p>
    <w:p w:rsidR="00CC700C" w:rsidRPr="00B121C1" w:rsidRDefault="00CC700C" w:rsidP="00CC700C">
      <w:pPr>
        <w:pStyle w:val="USTustnpkodeksu"/>
        <w:keepNext/>
      </w:pPr>
      <w:r w:rsidRPr="00BF3DD3">
        <w:t>7.</w:t>
      </w:r>
      <w:r>
        <w:t xml:space="preserve">  </w:t>
      </w:r>
      <w:r w:rsidRPr="00B121C1">
        <w:t xml:space="preserve">Przez nabycie lub osiągnięcie istotnego uczestnictwa </w:t>
      </w:r>
      <w:r w:rsidRPr="00880ACA">
        <w:t>albo nabycie dominacji</w:t>
      </w:r>
      <w:r w:rsidRPr="00B121C1">
        <w:t>, o</w:t>
      </w:r>
      <w:r>
        <w:t> </w:t>
      </w:r>
      <w:r w:rsidRPr="00B121C1">
        <w:t>którym mowa w</w:t>
      </w:r>
      <w:r>
        <w:t> ust. </w:t>
      </w:r>
      <w:r w:rsidRPr="00B121C1">
        <w:t xml:space="preserve">3, rozumie się również przypadki, gdy podmiot posiadać będzie udziały </w:t>
      </w:r>
      <w:r>
        <w:t xml:space="preserve">albo akcje </w:t>
      </w:r>
      <w:r w:rsidRPr="00B121C1">
        <w:t>lub prawa z</w:t>
      </w:r>
      <w:r>
        <w:t> </w:t>
      </w:r>
      <w:r w:rsidRPr="00BF3DD3">
        <w:t xml:space="preserve">udziałów </w:t>
      </w:r>
      <w:r>
        <w:t xml:space="preserve">albo </w:t>
      </w:r>
      <w:r w:rsidRPr="00BF3DD3">
        <w:t>akcji</w:t>
      </w:r>
      <w:r w:rsidRPr="00B121C1">
        <w:t xml:space="preserve"> spółki, będącej podmiotem podlegającym ochronie, w</w:t>
      </w:r>
      <w:r>
        <w:t> </w:t>
      </w:r>
      <w:r w:rsidRPr="00B121C1">
        <w:t>tym również w</w:t>
      </w:r>
      <w:r>
        <w:t> </w:t>
      </w:r>
      <w:r w:rsidRPr="00B121C1">
        <w:t>przypadkach określonych w</w:t>
      </w:r>
      <w:r>
        <w:t> ust. </w:t>
      </w:r>
      <w:r w:rsidRPr="00B121C1">
        <w:t>5, w</w:t>
      </w:r>
      <w:r>
        <w:t> </w:t>
      </w:r>
      <w:r w:rsidRPr="00B121C1">
        <w:t>liczbie zapewniającej osiąg</w:t>
      </w:r>
      <w:r w:rsidR="002B3DC6">
        <w:softHyphen/>
      </w:r>
      <w:r w:rsidRPr="00B121C1">
        <w:t>nięcie</w:t>
      </w:r>
      <w:r>
        <w:t xml:space="preserve"> albo przekroczenie odpowiednio</w:t>
      </w:r>
      <w:r w:rsidRPr="00B121C1">
        <w:t xml:space="preserve"> 20%, 25%, 33%, 50% ogólnej liczby głosów na walnym zgromadzeniu albo zgr</w:t>
      </w:r>
      <w:r w:rsidRPr="00B121C1">
        <w:t>o</w:t>
      </w:r>
      <w:r w:rsidRPr="00B121C1">
        <w:t>madzeniu wspólników lub udziału w</w:t>
      </w:r>
      <w:r>
        <w:t> </w:t>
      </w:r>
      <w:r w:rsidRPr="00B121C1">
        <w:t>kapitale zakładowym albo będzie podmiotem dominującym wobec spółki będącej podmiotem podlegającym ochronie, bądź nabędzie istotne uczestnictwo, w</w:t>
      </w:r>
      <w:r>
        <w:t> </w:t>
      </w:r>
      <w:r w:rsidRPr="00B121C1">
        <w:t>przypadku:</w:t>
      </w:r>
    </w:p>
    <w:p w:rsidR="00CC700C" w:rsidRPr="00B121C1" w:rsidRDefault="00CC700C" w:rsidP="00CC700C">
      <w:pPr>
        <w:pStyle w:val="PKTpunkt"/>
      </w:pPr>
      <w:r w:rsidRPr="00B121C1">
        <w:t>1)</w:t>
      </w:r>
      <w:r w:rsidRPr="00B121C1">
        <w:tab/>
        <w:t>umorzenia udziałów albo akcji spółki, będącej podmiotem podlegającym ochronie, bądź nabycia udziałów albo akcji własnych tej spółki,</w:t>
      </w:r>
    </w:p>
    <w:p w:rsidR="00CC700C" w:rsidRPr="00B121C1" w:rsidRDefault="00CC700C" w:rsidP="00CC700C">
      <w:pPr>
        <w:pStyle w:val="PKTpunkt"/>
      </w:pPr>
      <w:r w:rsidRPr="00B121C1">
        <w:t>2)</w:t>
      </w:r>
      <w:r w:rsidRPr="00B121C1">
        <w:tab/>
        <w:t xml:space="preserve">podziału </w:t>
      </w:r>
      <w:r>
        <w:t>spółki</w:t>
      </w:r>
      <w:r w:rsidRPr="00B121C1">
        <w:t xml:space="preserve"> będącej podmiotem podlegającym ochronie albo połączenia </w:t>
      </w:r>
      <w:r>
        <w:t xml:space="preserve">jej </w:t>
      </w:r>
      <w:r w:rsidRPr="00B121C1">
        <w:t>z</w:t>
      </w:r>
      <w:r>
        <w:t> </w:t>
      </w:r>
      <w:r w:rsidRPr="00B121C1">
        <w:t>inną spółką,</w:t>
      </w:r>
    </w:p>
    <w:p w:rsidR="00CC700C" w:rsidRPr="00B121C1" w:rsidRDefault="00CC700C" w:rsidP="00CC700C">
      <w:pPr>
        <w:pStyle w:val="PKTpunkt"/>
      </w:pPr>
      <w:r w:rsidRPr="00B121C1">
        <w:t>3)</w:t>
      </w:r>
      <w:r w:rsidRPr="00B121C1">
        <w:tab/>
        <w:t>zmiany umowy albo statutu spółki, będącej podmiotem podlegającym ochronie, w</w:t>
      </w:r>
      <w:r>
        <w:t> </w:t>
      </w:r>
      <w:r w:rsidRPr="00B121C1">
        <w:t>zakresie uprzywilejowania udzi</w:t>
      </w:r>
      <w:r w:rsidRPr="00B121C1">
        <w:t>a</w:t>
      </w:r>
      <w:r w:rsidRPr="00B121C1">
        <w:t>łów albo akcji, ustanowienia bądź zmiany lub zniesienia uprawnień przysługujących poszczególnym wspólnikom a</w:t>
      </w:r>
      <w:r w:rsidRPr="00B121C1">
        <w:t>l</w:t>
      </w:r>
      <w:r w:rsidRPr="00B121C1">
        <w:t>bo akcjonariuszom</w:t>
      </w:r>
      <w:r>
        <w:t xml:space="preserve"> tej spółki</w:t>
      </w:r>
      <w:r w:rsidRPr="00B121C1">
        <w:t>,</w:t>
      </w:r>
    </w:p>
    <w:p w:rsidR="00CC700C" w:rsidRPr="00B121C1" w:rsidRDefault="00CC700C" w:rsidP="00CC700C">
      <w:pPr>
        <w:pStyle w:val="PKTpunkt"/>
        <w:keepNext/>
      </w:pPr>
      <w:r w:rsidRPr="00B121C1">
        <w:t>4)</w:t>
      </w:r>
      <w:r w:rsidRPr="00B121C1">
        <w:tab/>
        <w:t>unieważnienia akcji albo dokumentów akcji spółki będącej podmiotem podlegającym ochronie</w:t>
      </w:r>
    </w:p>
    <w:p w:rsidR="00CC700C" w:rsidRPr="00BF3DD3" w:rsidRDefault="00CC700C" w:rsidP="00CC700C">
      <w:pPr>
        <w:pStyle w:val="CZWSPPKTczwsplnapunktw"/>
      </w:pPr>
      <w:r>
        <w:t>– </w:t>
      </w:r>
      <w:r w:rsidRPr="00B121C1">
        <w:t xml:space="preserve">zwane dalej </w:t>
      </w:r>
      <w:r>
        <w:t>„</w:t>
      </w:r>
      <w:r w:rsidRPr="00B121C1">
        <w:t>nabyciem następczym</w:t>
      </w:r>
      <w:r>
        <w:t>”.</w:t>
      </w:r>
    </w:p>
    <w:p w:rsidR="00CC700C" w:rsidRPr="009063F6" w:rsidRDefault="00CC700C" w:rsidP="00CC700C">
      <w:pPr>
        <w:pStyle w:val="USTustnpkodeksu"/>
      </w:pPr>
      <w:r w:rsidRPr="007B5617">
        <w:t>8.</w:t>
      </w:r>
      <w:r>
        <w:t> </w:t>
      </w:r>
      <w:r w:rsidRPr="007B5617">
        <w:t>Istotne uczestnictwo, w</w:t>
      </w:r>
      <w:r>
        <w:t> </w:t>
      </w:r>
      <w:r w:rsidRPr="007B5617">
        <w:t>rozumieniu</w:t>
      </w:r>
      <w:r>
        <w:t xml:space="preserve"> ust. </w:t>
      </w:r>
      <w:r w:rsidRPr="007B5617">
        <w:t>1</w:t>
      </w:r>
      <w:r>
        <w:t xml:space="preserve"> pkt </w:t>
      </w:r>
      <w:r w:rsidRPr="007B5617">
        <w:t>4</w:t>
      </w:r>
      <w:r>
        <w:t xml:space="preserve"> lit. </w:t>
      </w:r>
      <w:r w:rsidRPr="007B5617">
        <w:t>a, ustala się również, jeżeli zachodzi ono wskutek posiadania udziałów albo akcji lub praw z</w:t>
      </w:r>
      <w:r>
        <w:t> </w:t>
      </w:r>
      <w:r w:rsidRPr="007B5617">
        <w:t>akcji albo udziałów przez podmioty, o</w:t>
      </w:r>
      <w:r>
        <w:t> </w:t>
      </w:r>
      <w:r w:rsidRPr="007B5617">
        <w:t>których mowa w</w:t>
      </w:r>
      <w:r>
        <w:t> ust. </w:t>
      </w:r>
      <w:r w:rsidRPr="007B5617">
        <w:t>5, bez względu na liczbę i</w:t>
      </w:r>
      <w:r>
        <w:t> </w:t>
      </w:r>
      <w:r w:rsidRPr="007B5617">
        <w:t>rodzaj dokonywanych między nimi transakcji.</w:t>
      </w:r>
    </w:p>
    <w:p w:rsidR="00CC700C" w:rsidRPr="00270C28" w:rsidRDefault="00CC700C" w:rsidP="00CC700C">
      <w:pPr>
        <w:pStyle w:val="ARTartustawynprozporzdzenia"/>
        <w:keepNext/>
      </w:pPr>
      <w:r w:rsidRPr="00CC700C">
        <w:rPr>
          <w:rStyle w:val="Ppogrubienie"/>
        </w:rPr>
        <w:t>Art. 4.</w:t>
      </w:r>
      <w:bookmarkStart w:id="8" w:name="mip25064507"/>
      <w:bookmarkEnd w:id="8"/>
      <w:r>
        <w:t> </w:t>
      </w:r>
      <w:r w:rsidRPr="00270C28">
        <w:t>1. Podmiot prowadzący działalność gospodarczą, której przedmiotem jest:</w:t>
      </w:r>
    </w:p>
    <w:p w:rsidR="00CC700C" w:rsidRPr="00270C28" w:rsidRDefault="00CC700C" w:rsidP="00CC700C">
      <w:pPr>
        <w:pStyle w:val="PKTpunkt"/>
      </w:pPr>
      <w:r w:rsidRPr="00270C28">
        <w:t>1)</w:t>
      </w:r>
      <w:r w:rsidRPr="00270C28">
        <w:tab/>
        <w:t>wytwarzanie energii elektrycznej lub</w:t>
      </w:r>
    </w:p>
    <w:p w:rsidR="00CC700C" w:rsidRPr="00270C28" w:rsidRDefault="00CC700C" w:rsidP="00CC700C">
      <w:pPr>
        <w:pStyle w:val="PKTpunkt"/>
      </w:pPr>
      <w:r w:rsidRPr="00270C28">
        <w:t>2)</w:t>
      </w:r>
      <w:r w:rsidRPr="00270C28">
        <w:tab/>
        <w:t>produkcja benzyn silnikowych lub oleju napędowego, lub</w:t>
      </w:r>
    </w:p>
    <w:p w:rsidR="00CC700C" w:rsidRPr="00270C28" w:rsidRDefault="00CC700C" w:rsidP="00CC700C">
      <w:pPr>
        <w:pStyle w:val="PKTpunkt"/>
      </w:pPr>
      <w:r w:rsidRPr="00270C28">
        <w:t>3)</w:t>
      </w:r>
      <w:r w:rsidRPr="00270C28">
        <w:tab/>
        <w:t>transport rurociągowy ropy naftowej, benzyn silnikowych lub oleju napędowego, lub</w:t>
      </w:r>
    </w:p>
    <w:p w:rsidR="00CC700C" w:rsidRPr="00270C28" w:rsidRDefault="00CC700C" w:rsidP="00CC700C">
      <w:pPr>
        <w:pStyle w:val="PKTpunkt"/>
      </w:pPr>
      <w:r w:rsidRPr="00270C28">
        <w:t>4)</w:t>
      </w:r>
      <w:r w:rsidRPr="00270C28">
        <w:tab/>
        <w:t>magazynowanie i</w:t>
      </w:r>
      <w:r>
        <w:t> </w:t>
      </w:r>
      <w:r w:rsidRPr="00270C28">
        <w:t>przechowywanie benzyn silnikowych, oleju napędowego, gazu ziemnego, lub</w:t>
      </w:r>
    </w:p>
    <w:p w:rsidR="00CC700C" w:rsidRPr="00270C28" w:rsidRDefault="00CC700C" w:rsidP="00CC700C">
      <w:pPr>
        <w:pStyle w:val="PKTpunkt"/>
      </w:pPr>
      <w:r w:rsidRPr="00270C28">
        <w:t>5)</w:t>
      </w:r>
      <w:r w:rsidRPr="00270C28">
        <w:tab/>
        <w:t>podziemne magazynowanie ropy naftowej lub gazu ziemnego, lub</w:t>
      </w:r>
    </w:p>
    <w:p w:rsidR="00CC700C" w:rsidRPr="00270C28" w:rsidRDefault="00CC700C" w:rsidP="00CC700C">
      <w:pPr>
        <w:pStyle w:val="PKTpunkt"/>
      </w:pPr>
      <w:r w:rsidRPr="00270C28">
        <w:t>6)</w:t>
      </w:r>
      <w:r w:rsidRPr="00270C28">
        <w:tab/>
        <w:t>produkcja chemikaliów, nawozów oraz wyrobów chemicznych, lub</w:t>
      </w:r>
    </w:p>
    <w:p w:rsidR="00CC700C" w:rsidRPr="009063F6" w:rsidRDefault="00CC700C" w:rsidP="00CC700C">
      <w:pPr>
        <w:pStyle w:val="PKTpunkt"/>
      </w:pPr>
      <w:r w:rsidRPr="007B5617">
        <w:t>7)</w:t>
      </w:r>
      <w:r w:rsidRPr="007B5617">
        <w:tab/>
        <w:t>wytwarzanie i</w:t>
      </w:r>
      <w:r>
        <w:t> </w:t>
      </w:r>
      <w:r w:rsidRPr="007B5617">
        <w:t>obrót materiałami wybuchowymi, bronią i</w:t>
      </w:r>
      <w:r>
        <w:t> </w:t>
      </w:r>
      <w:r w:rsidRPr="007B5617">
        <w:t>amunicją oraz wyrobami i</w:t>
      </w:r>
      <w:r>
        <w:t> </w:t>
      </w:r>
      <w:r w:rsidRPr="007B5617">
        <w:t>technologią o</w:t>
      </w:r>
      <w:r>
        <w:t> </w:t>
      </w:r>
      <w:r w:rsidRPr="007B5617">
        <w:t>przeznaczeniu wojskowym lub policyjnym, lub</w:t>
      </w:r>
    </w:p>
    <w:p w:rsidR="00CC700C" w:rsidRPr="00270C28" w:rsidRDefault="00CC700C" w:rsidP="00CC700C">
      <w:pPr>
        <w:pStyle w:val="PKTpunkt"/>
      </w:pPr>
      <w:r w:rsidRPr="00270C28">
        <w:t>8)</w:t>
      </w:r>
      <w:r w:rsidRPr="00270C28">
        <w:tab/>
      </w:r>
      <w:proofErr w:type="spellStart"/>
      <w:r w:rsidRPr="00270C28">
        <w:t>regazyfikacja</w:t>
      </w:r>
      <w:proofErr w:type="spellEnd"/>
      <w:r w:rsidRPr="00270C28">
        <w:t xml:space="preserve"> lub skraplanie gazu ziemnego, lub</w:t>
      </w:r>
    </w:p>
    <w:p w:rsidR="00CC700C" w:rsidRPr="00270C28" w:rsidRDefault="00CC700C" w:rsidP="00CC700C">
      <w:pPr>
        <w:pStyle w:val="PKTpunkt"/>
      </w:pPr>
      <w:r w:rsidRPr="00270C28">
        <w:t>9)</w:t>
      </w:r>
      <w:r w:rsidRPr="00270C28">
        <w:tab/>
        <w:t>przeładunek ropy naftowej i</w:t>
      </w:r>
      <w:r>
        <w:t> </w:t>
      </w:r>
      <w:r w:rsidRPr="00270C28">
        <w:t>jej produktów w</w:t>
      </w:r>
      <w:r>
        <w:t> </w:t>
      </w:r>
      <w:r w:rsidRPr="00270C28">
        <w:t>portach morskich, lub</w:t>
      </w:r>
    </w:p>
    <w:p w:rsidR="00CC700C" w:rsidRPr="00270C28" w:rsidRDefault="00CC700C" w:rsidP="00CC700C">
      <w:pPr>
        <w:pStyle w:val="PKTpunkt"/>
      </w:pPr>
      <w:r w:rsidRPr="00270C28">
        <w:t>10)</w:t>
      </w:r>
      <w:r w:rsidRPr="00270C28">
        <w:tab/>
        <w:t>dystrybucja gazu ziemnego lub energii elektrycznej, lub</w:t>
      </w:r>
    </w:p>
    <w:p w:rsidR="00CC700C" w:rsidRPr="009063F6" w:rsidRDefault="00CC700C" w:rsidP="00CC700C">
      <w:pPr>
        <w:pStyle w:val="PKTpunkt"/>
      </w:pPr>
      <w:r w:rsidRPr="00270C28">
        <w:t>11)</w:t>
      </w:r>
      <w:r w:rsidRPr="00270C28">
        <w:tab/>
        <w:t>działalność telekomunikacyjna</w:t>
      </w:r>
      <w:r>
        <w:t xml:space="preserve">, </w:t>
      </w:r>
      <w:r w:rsidRPr="007B5617">
        <w:t>lub</w:t>
      </w:r>
    </w:p>
    <w:p w:rsidR="00CC700C" w:rsidRPr="009063F6" w:rsidRDefault="00CC700C" w:rsidP="00CC700C">
      <w:pPr>
        <w:pStyle w:val="PKTpunkt"/>
        <w:keepNext/>
      </w:pPr>
      <w:r w:rsidRPr="007B5617">
        <w:t>12)</w:t>
      </w:r>
      <w:r>
        <w:tab/>
      </w:r>
      <w:r w:rsidRPr="007B5617">
        <w:t>przesyłanie paliw gazowych</w:t>
      </w:r>
    </w:p>
    <w:p w:rsidR="00CC700C" w:rsidRPr="00270C28" w:rsidRDefault="00CC700C" w:rsidP="00CC700C">
      <w:pPr>
        <w:pStyle w:val="CZWSPPKTczwsplnapunktw"/>
      </w:pPr>
      <w:r w:rsidRPr="00270C28">
        <w:t>–</w:t>
      </w:r>
      <w:r>
        <w:t> </w:t>
      </w:r>
      <w:r w:rsidRPr="00270C28">
        <w:t>może być uznany za podmiot objęty ochroną.</w:t>
      </w:r>
    </w:p>
    <w:p w:rsidR="00CC700C" w:rsidRPr="009063F6" w:rsidRDefault="00CC700C" w:rsidP="00CC700C">
      <w:pPr>
        <w:pStyle w:val="USTustnpkodeksu"/>
      </w:pPr>
      <w:r w:rsidRPr="007B5617">
        <w:lastRenderedPageBreak/>
        <w:t>2.</w:t>
      </w:r>
      <w:r>
        <w:t> </w:t>
      </w:r>
      <w:r w:rsidRPr="007B5617">
        <w:t>Rada Ministrów może określić, w</w:t>
      </w:r>
      <w:r>
        <w:t> </w:t>
      </w:r>
      <w:r w:rsidRPr="007B5617">
        <w:t>drodze rozporządzenia, wykaz podmiotów podlegających ochronie uwzględni</w:t>
      </w:r>
      <w:r w:rsidRPr="007B5617">
        <w:t>a</w:t>
      </w:r>
      <w:r w:rsidRPr="007B5617">
        <w:t>jąc istotny udział danego podmiotu w</w:t>
      </w:r>
      <w:r>
        <w:t> </w:t>
      </w:r>
      <w:r w:rsidRPr="007B5617">
        <w:t>rynku, skalę prowadzonej działalności, rzeczywiste i</w:t>
      </w:r>
      <w:r>
        <w:t> </w:t>
      </w:r>
      <w:r w:rsidRPr="007B5617">
        <w:t>wystarczająco poważne zagr</w:t>
      </w:r>
      <w:r w:rsidRPr="007B5617">
        <w:t>o</w:t>
      </w:r>
      <w:r w:rsidRPr="007B5617">
        <w:t>żenia dla fundamentalnych interesów społeczeństwa związane z</w:t>
      </w:r>
      <w:r>
        <w:t> </w:t>
      </w:r>
      <w:r w:rsidRPr="007B5617">
        <w:t>prowadzeniem działalności przez podmiot, który ma z</w:t>
      </w:r>
      <w:r w:rsidRPr="007B5617">
        <w:t>o</w:t>
      </w:r>
      <w:r w:rsidRPr="007B5617">
        <w:t>stać objęty ochroną, jak również brak możliwości wprowadzenia środka mniej restrykcyjnego i</w:t>
      </w:r>
      <w:r>
        <w:t> </w:t>
      </w:r>
      <w:r w:rsidRPr="007B5617">
        <w:t>niezbędność, w</w:t>
      </w:r>
      <w:r>
        <w:t> </w:t>
      </w:r>
      <w:r w:rsidRPr="007B5617">
        <w:t>odniesieniu do podmiotu działającego w</w:t>
      </w:r>
      <w:r>
        <w:t> </w:t>
      </w:r>
      <w:r w:rsidRPr="007B5617">
        <w:t>danym sektorze, zastosowania kontroli inwestycji na zasadach określonych w</w:t>
      </w:r>
      <w:r>
        <w:t> </w:t>
      </w:r>
      <w:r w:rsidRPr="007B5617">
        <w:t>ustawie dla zapewnienia ochrony porządku publicznego lub bezpieczeństwa publicznego, o</w:t>
      </w:r>
      <w:r>
        <w:t> </w:t>
      </w:r>
      <w:r w:rsidRPr="007B5617">
        <w:t>którym mowa</w:t>
      </w:r>
      <w:r>
        <w:t xml:space="preserve"> art. </w:t>
      </w:r>
      <w:r w:rsidRPr="007B5617">
        <w:t>52</w:t>
      </w:r>
      <w:r>
        <w:t xml:space="preserve"> ust. </w:t>
      </w:r>
      <w:r w:rsidRPr="007B5617">
        <w:t>1</w:t>
      </w:r>
      <w:r>
        <w:t xml:space="preserve"> i art. </w:t>
      </w:r>
      <w:r w:rsidRPr="007B5617">
        <w:t>65</w:t>
      </w:r>
      <w:r>
        <w:t xml:space="preserve"> ust. </w:t>
      </w:r>
      <w:r w:rsidRPr="007B5617">
        <w:t>1</w:t>
      </w:r>
      <w:r>
        <w:t> </w:t>
      </w:r>
      <w:r w:rsidRPr="007B5617">
        <w:t>Traktatu o</w:t>
      </w:r>
      <w:r>
        <w:t> </w:t>
      </w:r>
      <w:r w:rsidRPr="007B5617">
        <w:t>funkcjonowaniu Unii Europejskiej, a</w:t>
      </w:r>
      <w:r>
        <w:t> </w:t>
      </w:r>
      <w:r w:rsidRPr="007B5617">
        <w:t>także czas uzasadniający zastosowanie tych środków.</w:t>
      </w:r>
    </w:p>
    <w:p w:rsidR="00CC700C" w:rsidRPr="009063F6" w:rsidRDefault="00CC700C" w:rsidP="00CC700C">
      <w:pPr>
        <w:pStyle w:val="ARTartustawynprozporzdzenia"/>
      </w:pPr>
      <w:r w:rsidRPr="00CC700C">
        <w:rPr>
          <w:rStyle w:val="Ppogrubienie"/>
        </w:rPr>
        <w:t>Art. 5.</w:t>
      </w:r>
      <w:bookmarkStart w:id="9" w:name="mip21909393"/>
      <w:bookmarkEnd w:id="9"/>
      <w:r>
        <w:t> </w:t>
      </w:r>
      <w:r w:rsidRPr="007B5617">
        <w:t xml:space="preserve">1. Podmiot, który zamierza </w:t>
      </w:r>
      <w:r w:rsidRPr="00880ACA">
        <w:t>nabyć lub osiągnąć istotne uczestnictwo albo nabyć dominację,</w:t>
      </w:r>
      <w:r w:rsidRPr="007B5617">
        <w:t xml:space="preserve"> jest obowiązany każdorazowo złożyć zawiadomienie organowi kontroli o</w:t>
      </w:r>
      <w:r>
        <w:t> </w:t>
      </w:r>
      <w:r w:rsidRPr="007B5617">
        <w:t>zamiarze jego dokonania, chyba że obowiązek ten spoczywa na innych podmiotach, zgodnie z</w:t>
      </w:r>
      <w:r>
        <w:t> ust. </w:t>
      </w:r>
      <w:r w:rsidRPr="007B5617">
        <w:t>2–5.</w:t>
      </w:r>
    </w:p>
    <w:p w:rsidR="00CC700C" w:rsidRPr="007B5617" w:rsidRDefault="00CC700C" w:rsidP="00CC700C">
      <w:pPr>
        <w:pStyle w:val="USTustnpkodeksu"/>
      </w:pPr>
      <w:r w:rsidRPr="007B5617">
        <w:t>2.</w:t>
      </w:r>
      <w:r>
        <w:t> </w:t>
      </w:r>
      <w:r w:rsidRPr="007B5617">
        <w:t>W</w:t>
      </w:r>
      <w:r>
        <w:t> </w:t>
      </w:r>
      <w:r w:rsidRPr="007B5617">
        <w:t>przypadku nabycia pośredniego zawiadomienie składa podmiot, o</w:t>
      </w:r>
      <w:r>
        <w:t> </w:t>
      </w:r>
      <w:r w:rsidRPr="007B5617">
        <w:t>którym mowa w</w:t>
      </w:r>
      <w:r>
        <w:t> art. </w:t>
      </w:r>
      <w:r w:rsidRPr="007B5617">
        <w:t>3</w:t>
      </w:r>
      <w:r>
        <w:t xml:space="preserve"> ust. </w:t>
      </w:r>
      <w:r w:rsidRPr="007B5617">
        <w:t xml:space="preserve">5, który dokonał transakcji określonej </w:t>
      </w:r>
      <w:r w:rsidRPr="00880ACA">
        <w:t>w</w:t>
      </w:r>
      <w:r>
        <w:t> </w:t>
      </w:r>
      <w:r w:rsidRPr="00880ACA">
        <w:t>tym przepisie.</w:t>
      </w:r>
    </w:p>
    <w:p w:rsidR="00CC700C" w:rsidRPr="007B5617" w:rsidRDefault="00CC700C" w:rsidP="00CC700C">
      <w:pPr>
        <w:pStyle w:val="USTustnpkodeksu"/>
      </w:pPr>
      <w:r w:rsidRPr="007B5617">
        <w:t>3.</w:t>
      </w:r>
      <w:r>
        <w:t> </w:t>
      </w:r>
      <w:r w:rsidRPr="007B5617">
        <w:t>W</w:t>
      </w:r>
      <w:r>
        <w:t> </w:t>
      </w:r>
      <w:r w:rsidRPr="007B5617">
        <w:t>przypadku nabycia pośredniego, o</w:t>
      </w:r>
      <w:r>
        <w:t> </w:t>
      </w:r>
      <w:r w:rsidRPr="007B5617">
        <w:t>którym mowa w</w:t>
      </w:r>
      <w:r>
        <w:t> art. </w:t>
      </w:r>
      <w:r w:rsidRPr="007B5617">
        <w:t>3</w:t>
      </w:r>
      <w:r>
        <w:t xml:space="preserve"> ust. </w:t>
      </w:r>
      <w:r w:rsidRPr="007B5617">
        <w:t>6</w:t>
      </w:r>
      <w:r>
        <w:t xml:space="preserve"> zdanie</w:t>
      </w:r>
      <w:r w:rsidRPr="007B5617">
        <w:t xml:space="preserve"> drugie, zawiadomienie składa podmiot zależny, o</w:t>
      </w:r>
      <w:r>
        <w:t> </w:t>
      </w:r>
      <w:r w:rsidRPr="007B5617">
        <w:t>którym mowa w</w:t>
      </w:r>
      <w:r>
        <w:t> art. </w:t>
      </w:r>
      <w:r w:rsidRPr="007B5617">
        <w:t>3</w:t>
      </w:r>
      <w:r>
        <w:t xml:space="preserve"> ust. </w:t>
      </w:r>
      <w:r w:rsidRPr="007B5617">
        <w:t>6</w:t>
      </w:r>
      <w:r>
        <w:t xml:space="preserve"> zdanie</w:t>
      </w:r>
      <w:r w:rsidRPr="007B5617">
        <w:t xml:space="preserve"> pierwsze.</w:t>
      </w:r>
    </w:p>
    <w:p w:rsidR="00CC700C" w:rsidRPr="00880ACA" w:rsidRDefault="00CC700C" w:rsidP="00CC700C">
      <w:pPr>
        <w:pStyle w:val="USTustnpkodeksu"/>
      </w:pPr>
      <w:r w:rsidRPr="00880ACA">
        <w:t>4.</w:t>
      </w:r>
      <w:r>
        <w:t> </w:t>
      </w:r>
      <w:r w:rsidRPr="00880ACA">
        <w:t>W</w:t>
      </w:r>
      <w:r>
        <w:t> </w:t>
      </w:r>
      <w:r w:rsidRPr="00880ACA">
        <w:t>przypadku nabycia lub osiągnięcia istotnego uczestnictwa, o</w:t>
      </w:r>
      <w:r>
        <w:t> </w:t>
      </w:r>
      <w:r w:rsidRPr="00880ACA">
        <w:t>którym w</w:t>
      </w:r>
      <w:r>
        <w:t> art. </w:t>
      </w:r>
      <w:r w:rsidRPr="00880ACA">
        <w:t>3</w:t>
      </w:r>
      <w:r>
        <w:t xml:space="preserve"> ust. </w:t>
      </w:r>
      <w:r w:rsidRPr="00880ACA">
        <w:t>1</w:t>
      </w:r>
      <w:r>
        <w:t xml:space="preserve"> pkt </w:t>
      </w:r>
      <w:r w:rsidRPr="00880ACA">
        <w:t>4</w:t>
      </w:r>
      <w:r>
        <w:t xml:space="preserve"> oraz ust. </w:t>
      </w:r>
      <w:r w:rsidRPr="00880ACA">
        <w:t>4, w</w:t>
      </w:r>
      <w:r>
        <w:t> </w:t>
      </w:r>
      <w:r w:rsidRPr="00880ACA">
        <w:t>spółce, będącej podmiotem podlegającym ochronie, zawiadamia się o tym organ kontroli. Zawiadomienie składa podmiot, który nabył lub osiągnął istotne uczestnictwo.</w:t>
      </w:r>
    </w:p>
    <w:p w:rsidR="00CC700C" w:rsidRPr="009063F6" w:rsidRDefault="00CC700C" w:rsidP="00CC700C">
      <w:pPr>
        <w:pStyle w:val="USTustnpkodeksu"/>
      </w:pPr>
      <w:r w:rsidRPr="007B5617">
        <w:t>5.</w:t>
      </w:r>
      <w:r>
        <w:t> </w:t>
      </w:r>
      <w:r w:rsidRPr="007B5617">
        <w:t>W</w:t>
      </w:r>
      <w:r>
        <w:t> </w:t>
      </w:r>
      <w:r w:rsidRPr="007B5617">
        <w:t>przypadku nabycia następczego zawiadomienie składa spółka, będąca podmiotem podlegającym ochronie.</w:t>
      </w:r>
    </w:p>
    <w:p w:rsidR="00CC700C" w:rsidRPr="00051389" w:rsidRDefault="00CC700C" w:rsidP="00CC700C">
      <w:pPr>
        <w:pStyle w:val="USTustnpkodeksu"/>
        <w:keepNext/>
      </w:pPr>
      <w:r w:rsidRPr="00051389">
        <w:t>6.</w:t>
      </w:r>
      <w:r>
        <w:t> </w:t>
      </w:r>
      <w:r w:rsidRPr="00051389">
        <w:t>W</w:t>
      </w:r>
      <w:r>
        <w:t> </w:t>
      </w:r>
      <w:r w:rsidRPr="00051389">
        <w:t>przypadkach, o</w:t>
      </w:r>
      <w:r>
        <w:t> </w:t>
      </w:r>
      <w:r w:rsidRPr="00051389">
        <w:t>których mowa w</w:t>
      </w:r>
      <w:r>
        <w:t> ust. </w:t>
      </w:r>
      <w:r w:rsidRPr="00051389">
        <w:t>1</w:t>
      </w:r>
      <w:r>
        <w:t xml:space="preserve"> lub</w:t>
      </w:r>
      <w:r w:rsidRPr="00051389">
        <w:t xml:space="preserve"> 2</w:t>
      </w:r>
      <w:r>
        <w:t>,</w:t>
      </w:r>
      <w:r w:rsidRPr="00051389">
        <w:t xml:space="preserve"> zawiadomienia dokonuje się:</w:t>
      </w:r>
    </w:p>
    <w:p w:rsidR="00CC700C" w:rsidRPr="00051389" w:rsidRDefault="00CC700C" w:rsidP="00CC700C">
      <w:pPr>
        <w:pStyle w:val="PKTpunkt"/>
      </w:pPr>
      <w:r w:rsidRPr="00051389">
        <w:t>1)</w:t>
      </w:r>
      <w:r w:rsidRPr="00051389">
        <w:tab/>
        <w:t>przed zawarciem jakiejkolwiek umowy rodzącej zobowiązanie do nabycia albo przed dokonaniem innej czynności prawnej albo czynności prawnych prowadzących do nabycia albo</w:t>
      </w:r>
    </w:p>
    <w:p w:rsidR="00CC700C" w:rsidRPr="00880ACA" w:rsidRDefault="00CC700C" w:rsidP="00CC700C">
      <w:pPr>
        <w:pStyle w:val="PKTpunkt"/>
      </w:pPr>
      <w:r w:rsidRPr="00880ACA">
        <w:t>2)</w:t>
      </w:r>
      <w:r w:rsidRPr="00880ACA">
        <w:tab/>
        <w:t>w przypadku wezwania do zapisywania się na akcje spółki publicznej w rozumieniu przepisów ustawy z</w:t>
      </w:r>
      <w:r>
        <w:t> </w:t>
      </w:r>
      <w:r w:rsidRPr="00880ACA">
        <w:t>dnia 29</w:t>
      </w:r>
      <w:r>
        <w:t> </w:t>
      </w:r>
      <w:r w:rsidRPr="00880ACA">
        <w:t>lipca 2005</w:t>
      </w:r>
      <w:r>
        <w:t> </w:t>
      </w:r>
      <w:r w:rsidRPr="00880ACA">
        <w:t>r. o</w:t>
      </w:r>
      <w:r>
        <w:t> </w:t>
      </w:r>
      <w:r w:rsidRPr="00880ACA">
        <w:t>ofercie publicznej i warunkach wprowadzania instrumentów finansowych do zorganizowanego systemu obrotu oraz o spółkach publicznych (</w:t>
      </w:r>
      <w:r>
        <w:t>Dz. U.</w:t>
      </w:r>
      <w:r w:rsidRPr="00880ACA">
        <w:t xml:space="preserve"> z</w:t>
      </w:r>
      <w:r>
        <w:t> </w:t>
      </w:r>
      <w:r w:rsidRPr="00880ACA">
        <w:t>2013</w:t>
      </w:r>
      <w:r>
        <w:t> </w:t>
      </w:r>
      <w:r w:rsidRPr="00880ACA">
        <w:t>r.</w:t>
      </w:r>
      <w:r>
        <w:t xml:space="preserve"> poz. </w:t>
      </w:r>
      <w:r w:rsidRPr="00880ACA">
        <w:t>1382</w:t>
      </w:r>
      <w:r>
        <w:t xml:space="preserve"> oraz</w:t>
      </w:r>
      <w:r w:rsidRPr="00880ACA">
        <w:t xml:space="preserve"> z</w:t>
      </w:r>
      <w:r>
        <w:t> </w:t>
      </w:r>
      <w:r w:rsidRPr="00880ACA">
        <w:t>2015</w:t>
      </w:r>
      <w:r>
        <w:t> </w:t>
      </w:r>
      <w:r w:rsidRPr="00880ACA">
        <w:t>r.</w:t>
      </w:r>
      <w:r>
        <w:t xml:space="preserve"> poz. </w:t>
      </w:r>
      <w:r w:rsidRPr="00880ACA">
        <w:t>978</w:t>
      </w:r>
      <w:r w:rsidR="002B3DC6">
        <w:t xml:space="preserve"> i 1260</w:t>
      </w:r>
      <w:r w:rsidRPr="00880ACA">
        <w:t>), będącej podmiotem podlegającym ochronie – przed opublikowaniem wezwania.</w:t>
      </w:r>
    </w:p>
    <w:p w:rsidR="00CC700C" w:rsidRDefault="00CC700C" w:rsidP="00CC700C">
      <w:pPr>
        <w:pStyle w:val="USTustnpkodeksu"/>
      </w:pPr>
      <w:bookmarkStart w:id="10" w:name="mip21909421"/>
      <w:bookmarkStart w:id="11" w:name="mip21909423"/>
      <w:bookmarkEnd w:id="10"/>
      <w:bookmarkEnd w:id="11"/>
      <w:r>
        <w:t>7. </w:t>
      </w:r>
      <w:r w:rsidRPr="00C479A5">
        <w:t>W</w:t>
      </w:r>
      <w:r>
        <w:t> </w:t>
      </w:r>
      <w:r w:rsidRPr="00C479A5">
        <w:t>przypadkach, o</w:t>
      </w:r>
      <w:r>
        <w:t> </w:t>
      </w:r>
      <w:r w:rsidRPr="00C479A5">
        <w:t>których mowa w</w:t>
      </w:r>
      <w:r>
        <w:t> ust. </w:t>
      </w:r>
      <w:r w:rsidRPr="00C479A5">
        <w:t>3</w:t>
      </w:r>
      <w:r>
        <w:t xml:space="preserve"> lub</w:t>
      </w:r>
      <w:r w:rsidRPr="00C479A5">
        <w:t xml:space="preserve"> 4, zawiadomienia dokonuje się w</w:t>
      </w:r>
      <w:r>
        <w:t> </w:t>
      </w:r>
      <w:r w:rsidRPr="00C479A5">
        <w:t>terminie 7</w:t>
      </w:r>
      <w:r>
        <w:t> </w:t>
      </w:r>
      <w:r w:rsidRPr="00C479A5">
        <w:t xml:space="preserve">dni od dnia </w:t>
      </w:r>
      <w:r w:rsidRPr="00880ACA">
        <w:t xml:space="preserve">nabycia lub </w:t>
      </w:r>
      <w:r w:rsidRPr="00C479A5">
        <w:t xml:space="preserve">osiągnięcia istotnego uczestnictwa albo </w:t>
      </w:r>
      <w:r w:rsidRPr="00880ACA">
        <w:t xml:space="preserve">nabycia </w:t>
      </w:r>
      <w:r w:rsidRPr="00C479A5">
        <w:t>dominacji nad spółką, będącej podmiotem podlegającym ochronie, a</w:t>
      </w:r>
      <w:r>
        <w:t> </w:t>
      </w:r>
      <w:r w:rsidRPr="00C479A5">
        <w:t>jeżeli skutek ten nie daje się określić, w</w:t>
      </w:r>
      <w:r>
        <w:t> </w:t>
      </w:r>
      <w:r w:rsidRPr="00C479A5">
        <w:t>szczególności jeżeli przepisy właściwe dla czynności, o</w:t>
      </w:r>
      <w:r>
        <w:t> </w:t>
      </w:r>
      <w:r w:rsidRPr="00C479A5">
        <w:t>której mowa w</w:t>
      </w:r>
      <w:r>
        <w:t> art. </w:t>
      </w:r>
      <w:r w:rsidRPr="00C479A5">
        <w:t>3</w:t>
      </w:r>
      <w:r>
        <w:t xml:space="preserve"> ust. </w:t>
      </w:r>
      <w:r w:rsidRPr="00C479A5">
        <w:t>6</w:t>
      </w:r>
      <w:r>
        <w:t xml:space="preserve"> zdanie</w:t>
      </w:r>
      <w:r w:rsidRPr="00C479A5">
        <w:t xml:space="preserve"> drugie, nie przewidują wpisu do właściwego rejestru – w</w:t>
      </w:r>
      <w:r>
        <w:t> </w:t>
      </w:r>
      <w:r w:rsidRPr="00C479A5">
        <w:t>terminie 30</w:t>
      </w:r>
      <w:r>
        <w:t> </w:t>
      </w:r>
      <w:r w:rsidRPr="00C479A5">
        <w:t>dni od daty tej czynności.</w:t>
      </w:r>
    </w:p>
    <w:p w:rsidR="00CC700C" w:rsidRPr="00051389" w:rsidRDefault="00CC700C" w:rsidP="00CC700C">
      <w:pPr>
        <w:pStyle w:val="USTustnpkodeksu"/>
        <w:keepNext/>
      </w:pPr>
      <w:r w:rsidRPr="00051389">
        <w:t>8.</w:t>
      </w:r>
      <w:r>
        <w:t> </w:t>
      </w:r>
      <w:r w:rsidRPr="00051389">
        <w:t>W</w:t>
      </w:r>
      <w:r>
        <w:t> </w:t>
      </w:r>
      <w:r w:rsidRPr="00051389">
        <w:t>przypadku, o</w:t>
      </w:r>
      <w:r>
        <w:t> </w:t>
      </w:r>
      <w:r w:rsidRPr="00051389">
        <w:t>którym mowa w</w:t>
      </w:r>
      <w:r>
        <w:t> ust. </w:t>
      </w:r>
      <w:r w:rsidRPr="00051389">
        <w:t>5, zawiadomienia dokonuje się:</w:t>
      </w:r>
    </w:p>
    <w:p w:rsidR="00CC700C" w:rsidRPr="00051389" w:rsidRDefault="00CC700C" w:rsidP="00CC700C">
      <w:pPr>
        <w:pStyle w:val="PKTpunkt"/>
      </w:pPr>
      <w:r w:rsidRPr="00051389">
        <w:t>1)</w:t>
      </w:r>
      <w:r w:rsidRPr="00051389">
        <w:tab/>
        <w:t>przed odbyciem walnego zgromadzenia bądź zgromadzenia wspólników spółki, będącej podmiotem podlegającym ochronie albo przed powzięciem uchwały wspólników albo</w:t>
      </w:r>
    </w:p>
    <w:p w:rsidR="00CC700C" w:rsidRPr="00051389" w:rsidRDefault="00CC700C" w:rsidP="00CC700C">
      <w:pPr>
        <w:pStyle w:val="PKTpunkt"/>
      </w:pPr>
      <w:r w:rsidRPr="00051389">
        <w:t>2)</w:t>
      </w:r>
      <w:r w:rsidRPr="00051389">
        <w:tab/>
        <w:t>przed dokonaniem innej czynności, wywołującej skutki, o</w:t>
      </w:r>
      <w:r>
        <w:t> </w:t>
      </w:r>
      <w:r w:rsidRPr="00051389">
        <w:t>których mowa w</w:t>
      </w:r>
      <w:r>
        <w:t> art. </w:t>
      </w:r>
      <w:r w:rsidRPr="00051389">
        <w:t>3</w:t>
      </w:r>
      <w:r>
        <w:t xml:space="preserve"> ust. </w:t>
      </w:r>
      <w:r w:rsidRPr="00051389">
        <w:t>7.</w:t>
      </w:r>
    </w:p>
    <w:p w:rsidR="00CC700C" w:rsidRPr="00BF3DD3" w:rsidRDefault="00CC700C" w:rsidP="00CC700C">
      <w:pPr>
        <w:pStyle w:val="USTustnpkodeksu"/>
      </w:pPr>
      <w:r w:rsidRPr="00051389">
        <w:t>9.</w:t>
      </w:r>
      <w:r>
        <w:t> </w:t>
      </w:r>
      <w:r w:rsidRPr="00051389">
        <w:t>W</w:t>
      </w:r>
      <w:r>
        <w:t> </w:t>
      </w:r>
      <w:r w:rsidRPr="00051389">
        <w:t>przypadku, w</w:t>
      </w:r>
      <w:r>
        <w:t> </w:t>
      </w:r>
      <w:r w:rsidRPr="00051389">
        <w:t xml:space="preserve">którym dwa </w:t>
      </w:r>
      <w:r>
        <w:t xml:space="preserve">podmioty </w:t>
      </w:r>
      <w:r w:rsidRPr="00051389">
        <w:t>lub więcej działa</w:t>
      </w:r>
      <w:r>
        <w:t>ją</w:t>
      </w:r>
      <w:r w:rsidRPr="00051389">
        <w:t xml:space="preserve"> w</w:t>
      </w:r>
      <w:r>
        <w:t> </w:t>
      </w:r>
      <w:r w:rsidRPr="00051389">
        <w:t>porozumieniu zawiadomienie składają wszystkie strony porozumienia łącznie.</w:t>
      </w:r>
    </w:p>
    <w:p w:rsidR="00CC700C" w:rsidRPr="00CC700C" w:rsidRDefault="00CC700C" w:rsidP="00CC700C">
      <w:pPr>
        <w:pStyle w:val="ARTartustawynprozporzdzenia"/>
        <w:keepNext/>
      </w:pPr>
      <w:bookmarkStart w:id="12" w:name="mip21909404"/>
      <w:bookmarkStart w:id="13" w:name="mip21909418"/>
      <w:bookmarkStart w:id="14" w:name="mip21909428"/>
      <w:bookmarkStart w:id="15" w:name="mip21909439"/>
      <w:bookmarkEnd w:id="12"/>
      <w:bookmarkEnd w:id="13"/>
      <w:bookmarkEnd w:id="14"/>
      <w:bookmarkEnd w:id="15"/>
      <w:r w:rsidRPr="00CC700C">
        <w:rPr>
          <w:rStyle w:val="Ppogrubienie"/>
        </w:rPr>
        <w:t>Art. 6.</w:t>
      </w:r>
      <w:bookmarkStart w:id="16" w:name="mip21909441"/>
      <w:bookmarkEnd w:id="16"/>
      <w:r>
        <w:t> </w:t>
      </w:r>
      <w:r w:rsidRPr="00CC700C">
        <w:t>1. Podmiot, składając zawiadomienie, przekazuje informacje o:</w:t>
      </w:r>
    </w:p>
    <w:p w:rsidR="00CC700C" w:rsidRPr="00D323A7" w:rsidRDefault="00CC700C" w:rsidP="00CC700C">
      <w:pPr>
        <w:pStyle w:val="PKTpunkt"/>
      </w:pPr>
      <w:r w:rsidRPr="00880ACA">
        <w:t>1)</w:t>
      </w:r>
      <w:r w:rsidRPr="00880ACA">
        <w:tab/>
        <w:t>posiadanych bezpośrednio lub pośrednio udziałach albo akcjach lub prawach z udziałów albo akcji spółki, będącej podmiotem podlegającym ochronie, jak również o</w:t>
      </w:r>
      <w:r>
        <w:t> </w:t>
      </w:r>
      <w:r w:rsidRPr="00880ACA">
        <w:t>podmiotach dominujących tego podmiotu i</w:t>
      </w:r>
      <w:r>
        <w:t> </w:t>
      </w:r>
      <w:r w:rsidRPr="00880ACA">
        <w:t>zawartych przez ten podmiot porozumieniach oraz o</w:t>
      </w:r>
      <w:r>
        <w:t> </w:t>
      </w:r>
      <w:r w:rsidRPr="00880ACA">
        <w:t>pozostawaniu przez ten podmiot w</w:t>
      </w:r>
      <w:r>
        <w:t> </w:t>
      </w:r>
      <w:r w:rsidRPr="00880ACA">
        <w:t>stanach faktycznych lub prawnych pozwalaj</w:t>
      </w:r>
      <w:r w:rsidRPr="00880ACA">
        <w:t>ą</w:t>
      </w:r>
      <w:r w:rsidRPr="00880ACA">
        <w:t>cych innym podmiotom na wykonywanie praw z</w:t>
      </w:r>
      <w:r>
        <w:t> </w:t>
      </w:r>
      <w:r w:rsidRPr="00880ACA">
        <w:t>udziałów albo akcji spółki, będącej podmiotem podlegającym ochronie, lub wykonywanie uprawnień podmiotu dominującego spółki, będącej podmiotem podlegającym ochronie, bądź dającym innym podmiotom prawo do nabycia lub objęcia udziałów albo akcji spółki, będącej podmiotem po</w:t>
      </w:r>
      <w:r w:rsidRPr="00880ACA">
        <w:t>d</w:t>
      </w:r>
      <w:r w:rsidRPr="00880ACA">
        <w:t>legającym ochronie;</w:t>
      </w:r>
    </w:p>
    <w:p w:rsidR="00CC700C" w:rsidRPr="00880ACA" w:rsidRDefault="00CC700C" w:rsidP="00CC700C">
      <w:pPr>
        <w:pStyle w:val="PKTpunkt"/>
      </w:pPr>
      <w:bookmarkStart w:id="17" w:name="mip21909444"/>
      <w:bookmarkStart w:id="18" w:name="mip21909464"/>
      <w:bookmarkStart w:id="19" w:name="mip21909467"/>
      <w:bookmarkStart w:id="20" w:name="mip21909469"/>
      <w:bookmarkEnd w:id="17"/>
      <w:bookmarkEnd w:id="18"/>
      <w:bookmarkEnd w:id="19"/>
      <w:bookmarkEnd w:id="20"/>
      <w:r w:rsidRPr="00880ACA">
        <w:t>2)</w:t>
      </w:r>
      <w:r w:rsidRPr="00880ACA">
        <w:tab/>
        <w:t>sposobie realizacji zamiaru, którego dotyczy zawiadomienie;</w:t>
      </w:r>
    </w:p>
    <w:p w:rsidR="00CC700C" w:rsidRPr="00880ACA" w:rsidRDefault="00CC700C" w:rsidP="00CC700C">
      <w:pPr>
        <w:pStyle w:val="PKTpunkt"/>
      </w:pPr>
      <w:r w:rsidRPr="00880ACA">
        <w:t>3)</w:t>
      </w:r>
      <w:r w:rsidRPr="00880ACA">
        <w:tab/>
        <w:t>działalności zawodowej, gospodarczej lub statutowej podmiotu składającego zawiadomienie, a</w:t>
      </w:r>
      <w:r>
        <w:t> </w:t>
      </w:r>
      <w:r w:rsidRPr="00880ACA">
        <w:t>w</w:t>
      </w:r>
      <w:r>
        <w:t> </w:t>
      </w:r>
      <w:r w:rsidRPr="00880ACA">
        <w:t>szczególności o</w:t>
      </w:r>
      <w:r>
        <w:t> </w:t>
      </w:r>
      <w:r w:rsidRPr="00880ACA">
        <w:t>przedmiocie tej działalności, zakresie i miejscu jej prowadzenia oraz dotychczasowym jej przebiegu, a</w:t>
      </w:r>
      <w:r>
        <w:t> </w:t>
      </w:r>
      <w:r w:rsidRPr="00880ACA">
        <w:t>także w</w:t>
      </w:r>
      <w:r w:rsidRPr="00880ACA">
        <w:t>y</w:t>
      </w:r>
      <w:r w:rsidRPr="00880ACA">
        <w:t>kształceniu posiadanym przez podmiot składający zawiadomienie, będący osobą fizyczną, lub osoby, wchodzące w</w:t>
      </w:r>
      <w:r>
        <w:t> </w:t>
      </w:r>
      <w:r w:rsidRPr="00880ACA">
        <w:t>skład organów zarządzających i nadzorczych, jeżeli podmiot nie jest osobą fizyczną;</w:t>
      </w:r>
    </w:p>
    <w:p w:rsidR="00CC700C" w:rsidRPr="00880ACA" w:rsidRDefault="00CC700C" w:rsidP="00CC700C">
      <w:pPr>
        <w:pStyle w:val="PKTpunkt"/>
      </w:pPr>
      <w:bookmarkStart w:id="21" w:name="mip21909472"/>
      <w:bookmarkEnd w:id="21"/>
      <w:r w:rsidRPr="00880ACA">
        <w:t>4)</w:t>
      </w:r>
      <w:r w:rsidRPr="00880ACA">
        <w:tab/>
        <w:t>grupie kapitałowej, do której należy podmiot składający zawiadomienie, a w szczególności o</w:t>
      </w:r>
      <w:r>
        <w:t> </w:t>
      </w:r>
      <w:r w:rsidRPr="00880ACA">
        <w:t>jej strukturze, należ</w:t>
      </w:r>
      <w:r w:rsidRPr="00880ACA">
        <w:t>ą</w:t>
      </w:r>
      <w:r w:rsidRPr="00880ACA">
        <w:t>cych do niej podmiotach, prawnych i faktycznych powiązaniach kapitałowych, finansowych i</w:t>
      </w:r>
      <w:r>
        <w:t> </w:t>
      </w:r>
      <w:r w:rsidRPr="00880ACA">
        <w:t>osobowych z</w:t>
      </w:r>
      <w:r>
        <w:t> </w:t>
      </w:r>
      <w:r w:rsidRPr="00880ACA">
        <w:t xml:space="preserve">innymi </w:t>
      </w:r>
      <w:r w:rsidRPr="00880ACA">
        <w:lastRenderedPageBreak/>
        <w:t>podmiotami; a</w:t>
      </w:r>
      <w:r>
        <w:t> </w:t>
      </w:r>
      <w:r w:rsidRPr="00880ACA">
        <w:t>jeżeli podmiot składający zawiadomienie nie jest spółką handlową – dane o</w:t>
      </w:r>
      <w:r>
        <w:t> </w:t>
      </w:r>
      <w:r w:rsidRPr="00880ACA">
        <w:t>podmiotach uprawni</w:t>
      </w:r>
      <w:r w:rsidRPr="00880ACA">
        <w:t>o</w:t>
      </w:r>
      <w:r w:rsidRPr="00880ACA">
        <w:t>nych do decydowania o</w:t>
      </w:r>
      <w:r>
        <w:t> </w:t>
      </w:r>
      <w:r w:rsidRPr="00880ACA">
        <w:t>składzie jego organów zarządzających i nadzorczych, podmiotach uprawnionych do otrz</w:t>
      </w:r>
      <w:r w:rsidRPr="00880ACA">
        <w:t>y</w:t>
      </w:r>
      <w:r w:rsidRPr="00880ACA">
        <w:t>mywania wypłat z</w:t>
      </w:r>
      <w:r>
        <w:t> </w:t>
      </w:r>
      <w:r w:rsidRPr="00880ACA">
        <w:t>jego majątku oraz o</w:t>
      </w:r>
      <w:r>
        <w:t> </w:t>
      </w:r>
      <w:r w:rsidRPr="00880ACA">
        <w:t>podmiotach uprawnionych do jego majątku w</w:t>
      </w:r>
      <w:r>
        <w:t> </w:t>
      </w:r>
      <w:r w:rsidRPr="00880ACA">
        <w:t>razie jego rozwiązania lub innej formy jego ustania;</w:t>
      </w:r>
    </w:p>
    <w:p w:rsidR="00CC700C" w:rsidRPr="00880ACA" w:rsidRDefault="00CC700C" w:rsidP="00CC700C">
      <w:pPr>
        <w:pStyle w:val="PKTpunkt"/>
      </w:pPr>
      <w:bookmarkStart w:id="22" w:name="mip21909474"/>
      <w:bookmarkEnd w:id="22"/>
      <w:r w:rsidRPr="00880ACA">
        <w:t>5)</w:t>
      </w:r>
      <w:r w:rsidRPr="00880ACA">
        <w:tab/>
        <w:t>sytuacji ekonomiczno</w:t>
      </w:r>
      <w:r>
        <w:softHyphen/>
      </w:r>
      <w:r>
        <w:noBreakHyphen/>
      </w:r>
      <w:r w:rsidRPr="00880ACA">
        <w:t>finansowej podmiotu składającego zawiadomienie;</w:t>
      </w:r>
    </w:p>
    <w:p w:rsidR="00CC700C" w:rsidRPr="00880ACA" w:rsidRDefault="00CC700C" w:rsidP="00CC700C">
      <w:pPr>
        <w:pStyle w:val="PKTpunkt"/>
      </w:pPr>
      <w:bookmarkStart w:id="23" w:name="mip21909477"/>
      <w:bookmarkEnd w:id="23"/>
      <w:r w:rsidRPr="00880ACA">
        <w:t>6)</w:t>
      </w:r>
      <w:r w:rsidRPr="00880ACA">
        <w:tab/>
        <w:t>skazaniu za przestępstwo lub przestępstwo skarbowe, postępowaniach warunkowo umorzonych oraz zakończonych ukaraniem postępowaniach dyscyplinarnych, jak również innych zakończonych postępowaniach administracyjnych i</w:t>
      </w:r>
      <w:r>
        <w:t> </w:t>
      </w:r>
      <w:r w:rsidRPr="00880ACA">
        <w:t>cywilnych, dotyczących podmiotu składającego zawiadomienie lub osób, o</w:t>
      </w:r>
      <w:r>
        <w:t> </w:t>
      </w:r>
      <w:r w:rsidRPr="00880ACA">
        <w:t>których mowa w</w:t>
      </w:r>
      <w:r>
        <w:t> pkt </w:t>
      </w:r>
      <w:r w:rsidRPr="00880ACA">
        <w:t>3</w:t>
      </w:r>
      <w:r>
        <w:t xml:space="preserve"> i </w:t>
      </w:r>
      <w:r w:rsidRPr="00880ACA">
        <w:t>4;</w:t>
      </w:r>
    </w:p>
    <w:p w:rsidR="00CC700C" w:rsidRPr="00880ACA" w:rsidRDefault="00CC700C" w:rsidP="00CC700C">
      <w:pPr>
        <w:pStyle w:val="PKTpunkt"/>
      </w:pPr>
      <w:bookmarkStart w:id="24" w:name="mip21909480"/>
      <w:bookmarkEnd w:id="24"/>
      <w:r w:rsidRPr="00880ACA">
        <w:t>7)</w:t>
      </w:r>
      <w:r w:rsidRPr="00880ACA">
        <w:tab/>
        <w:t>toczących się postępowaniach karnych, postępowaniach w</w:t>
      </w:r>
      <w:r>
        <w:t> </w:t>
      </w:r>
      <w:r w:rsidRPr="00880ACA">
        <w:t>sprawie o przestępstwo skarbowe, postępowaniach o</w:t>
      </w:r>
      <w:r>
        <w:t> </w:t>
      </w:r>
      <w:r w:rsidRPr="00880ACA">
        <w:t>nałożenie kar za naruszenie obowiązków przewidzianych w</w:t>
      </w:r>
      <w:r>
        <w:t> </w:t>
      </w:r>
      <w:r w:rsidRPr="00880ACA">
        <w:t>przepisach dotyczących rynku kapitałowego lub ochrony środowiska, postępowaniach podatkowych prowadzonych przeciwko podmiotowi składającemu zawiad</w:t>
      </w:r>
      <w:r w:rsidRPr="00880ACA">
        <w:t>o</w:t>
      </w:r>
      <w:r w:rsidRPr="00880ACA">
        <w:t>mienie lub osobom, o</w:t>
      </w:r>
      <w:r>
        <w:t> </w:t>
      </w:r>
      <w:r w:rsidRPr="00880ACA">
        <w:t>których mowa w</w:t>
      </w:r>
      <w:r>
        <w:t> pkt </w:t>
      </w:r>
      <w:r w:rsidRPr="00880ACA">
        <w:t>3</w:t>
      </w:r>
      <w:r>
        <w:t xml:space="preserve"> i </w:t>
      </w:r>
      <w:r w:rsidRPr="00880ACA">
        <w:t>4, albo wobec tych osób, lub postępowaniach związanych z działalnością tego podmiotu lub tych osób, jak też o</w:t>
      </w:r>
      <w:r>
        <w:t> </w:t>
      </w:r>
      <w:r w:rsidRPr="00880ACA">
        <w:t>złożonych wnioskach o ekstradycję i</w:t>
      </w:r>
      <w:r>
        <w:t> </w:t>
      </w:r>
      <w:r w:rsidRPr="00880ACA">
        <w:t>wydanych europejskich nakazach aresztowania wobec tych podmiotów i osób;</w:t>
      </w:r>
    </w:p>
    <w:p w:rsidR="00CC700C" w:rsidRPr="00D323A7" w:rsidRDefault="00CC700C" w:rsidP="00CC700C">
      <w:pPr>
        <w:pStyle w:val="PKTpunkt"/>
      </w:pPr>
      <w:bookmarkStart w:id="25" w:name="mip21909482"/>
      <w:bookmarkEnd w:id="25"/>
      <w:r w:rsidRPr="00880ACA">
        <w:t>8)</w:t>
      </w:r>
      <w:r w:rsidRPr="00880ACA">
        <w:tab/>
        <w:t>podjętych, przed dniem złożenia zawiadomienia, działaniach zmierzających do nabycia udziałów albo akcji lub praw z</w:t>
      </w:r>
      <w:r>
        <w:t> </w:t>
      </w:r>
      <w:r w:rsidRPr="00880ACA">
        <w:t>udziałów albo akcji albo objęcia udziałów albo akcji spółki handlowej z</w:t>
      </w:r>
      <w:r>
        <w:t> </w:t>
      </w:r>
      <w:r w:rsidRPr="00880ACA">
        <w:t>siedzibą na terytorium Rzeczypospolitej Polskiej, związanych z</w:t>
      </w:r>
      <w:r>
        <w:t> </w:t>
      </w:r>
      <w:r w:rsidRPr="00880ACA">
        <w:t>tym udziałem uprawnieniach, sposobie i</w:t>
      </w:r>
      <w:r>
        <w:t> </w:t>
      </w:r>
      <w:r w:rsidRPr="00880ACA">
        <w:t>źródłach finansowania nabycia udziałów albo akcji lub praw z udziałów albo akcji albo objęcia udziałów albo akcji, zawartych w</w:t>
      </w:r>
      <w:r>
        <w:t> </w:t>
      </w:r>
      <w:r w:rsidRPr="00880ACA">
        <w:t>związku z tymi działaniami umowach oraz o</w:t>
      </w:r>
      <w:r>
        <w:t> </w:t>
      </w:r>
      <w:r w:rsidRPr="00880ACA">
        <w:t>działaniach w</w:t>
      </w:r>
      <w:r>
        <w:t> </w:t>
      </w:r>
      <w:r w:rsidRPr="00880ACA">
        <w:t>porozumieniu z</w:t>
      </w:r>
      <w:r>
        <w:t> </w:t>
      </w:r>
      <w:r w:rsidRPr="00880ACA">
        <w:t>innymi podmiotami;</w:t>
      </w:r>
    </w:p>
    <w:p w:rsidR="00CC700C" w:rsidRPr="00880ACA" w:rsidRDefault="00CC700C" w:rsidP="00CC700C">
      <w:pPr>
        <w:pStyle w:val="PKTpunkt"/>
      </w:pPr>
      <w:bookmarkStart w:id="26" w:name="mip21909484"/>
      <w:bookmarkEnd w:id="26"/>
      <w:r w:rsidRPr="00880ACA">
        <w:t>9)</w:t>
      </w:r>
      <w:r w:rsidRPr="00880ACA">
        <w:tab/>
        <w:t>zamiarach podmiotu składającego zawiadomienie w</w:t>
      </w:r>
      <w:r>
        <w:t> </w:t>
      </w:r>
      <w:r w:rsidRPr="00880ACA">
        <w:t>odniesieniu do spółki, będącej podmiotem podlegającym ochr</w:t>
      </w:r>
      <w:r w:rsidRPr="00880ACA">
        <w:t>o</w:t>
      </w:r>
      <w:r w:rsidRPr="00880ACA">
        <w:t>nie, dotyczących jej planach inwestycyjnych, długoterminowych planach jej działalności, przewidywanych zmianach jej organizacji, w szczególności połączenia z</w:t>
      </w:r>
      <w:r>
        <w:t> </w:t>
      </w:r>
      <w:r w:rsidRPr="00880ACA">
        <w:t>inną spółką, finansowaniu jej działalności, polityce dywidendy i</w:t>
      </w:r>
      <w:r>
        <w:t> </w:t>
      </w:r>
      <w:r w:rsidRPr="00880ACA">
        <w:t>polityce zatrudnienia.</w:t>
      </w:r>
    </w:p>
    <w:p w:rsidR="00CC700C" w:rsidRPr="009063F6" w:rsidRDefault="00CC700C" w:rsidP="00CC700C">
      <w:pPr>
        <w:pStyle w:val="USTustnpkodeksu"/>
      </w:pPr>
      <w:bookmarkStart w:id="27" w:name="mip21909487"/>
      <w:bookmarkStart w:id="28" w:name="mip21909490"/>
      <w:bookmarkEnd w:id="27"/>
      <w:bookmarkEnd w:id="28"/>
      <w:r w:rsidRPr="007B5617">
        <w:t>2.</w:t>
      </w:r>
      <w:r>
        <w:t> </w:t>
      </w:r>
      <w:r w:rsidRPr="007B5617">
        <w:t>Rada Ministrów określi, w</w:t>
      </w:r>
      <w:r>
        <w:t> </w:t>
      </w:r>
      <w:r w:rsidRPr="007B5617">
        <w:t>drodze rozporządzenia, dokumenty, które należy załączyć do zawiadomienia w</w:t>
      </w:r>
      <w:r>
        <w:t> </w:t>
      </w:r>
      <w:r w:rsidRPr="007B5617">
        <w:t>celu p</w:t>
      </w:r>
      <w:r w:rsidRPr="007B5617">
        <w:t>o</w:t>
      </w:r>
      <w:r w:rsidRPr="007B5617">
        <w:t>twierdzenia informacji określonych w</w:t>
      </w:r>
      <w:r>
        <w:t> ust. </w:t>
      </w:r>
      <w:r w:rsidRPr="007B5617">
        <w:t>1, mając na względzie zapewnienie konieczności szczegółowej weryfikacji informacji przekazywanych przez podmiot składający zawiadomienie.</w:t>
      </w:r>
    </w:p>
    <w:p w:rsidR="00CC700C" w:rsidRPr="00BF3DD3" w:rsidRDefault="00CC700C" w:rsidP="00CC700C">
      <w:pPr>
        <w:pStyle w:val="USTustnpkodeksu"/>
      </w:pPr>
      <w:bookmarkStart w:id="29" w:name="mip21909492"/>
      <w:bookmarkEnd w:id="29"/>
      <w:r>
        <w:t>3</w:t>
      </w:r>
      <w:r w:rsidRPr="00BF3DD3">
        <w:t>.</w:t>
      </w:r>
      <w:r>
        <w:t> </w:t>
      </w:r>
      <w:r w:rsidRPr="00BF3DD3">
        <w:t>W</w:t>
      </w:r>
      <w:r>
        <w:t> </w:t>
      </w:r>
      <w:r w:rsidRPr="00BF3DD3">
        <w:t>uzasadnionych przypadkach, w</w:t>
      </w:r>
      <w:r>
        <w:t> </w:t>
      </w:r>
      <w:r w:rsidRPr="00BF3DD3">
        <w:t>szczególności gdy prawo właściwe nie przewiduje sporządzania dokumentów, o</w:t>
      </w:r>
      <w:r>
        <w:t> </w:t>
      </w:r>
      <w:r w:rsidRPr="00BF3DD3">
        <w:t>których mowa w</w:t>
      </w:r>
      <w:r>
        <w:t> ust. 2</w:t>
      </w:r>
      <w:r w:rsidRPr="00BF3DD3">
        <w:t>, podmiot składający zawiadomienie lub osoba, której sprawa dotyczy, może, w</w:t>
      </w:r>
      <w:r>
        <w:t> </w:t>
      </w:r>
      <w:r w:rsidRPr="00BF3DD3">
        <w:t>miejsce tych dokumentów, złożyć stosowne oświadczenie, zawierające wymagane informacje, oraz przedkłada dokumenty, które zgo</w:t>
      </w:r>
      <w:r w:rsidRPr="00BF3DD3">
        <w:t>d</w:t>
      </w:r>
      <w:r w:rsidRPr="00BF3DD3">
        <w:t>nie z</w:t>
      </w:r>
      <w:r>
        <w:t> </w:t>
      </w:r>
      <w:r w:rsidRPr="00BF3DD3">
        <w:t>prawem właściwym stanowią ich potwierdzenie, wraz ze stosownym wyjaśnieniem.</w:t>
      </w:r>
    </w:p>
    <w:p w:rsidR="00CC700C" w:rsidRPr="00880ACA" w:rsidRDefault="00CC700C" w:rsidP="00CC700C">
      <w:pPr>
        <w:pStyle w:val="USTustnpkodeksu"/>
        <w:keepNext/>
      </w:pPr>
      <w:r w:rsidRPr="00880ACA">
        <w:t>4.</w:t>
      </w:r>
      <w:r>
        <w:t> </w:t>
      </w:r>
      <w:r w:rsidRPr="00880ACA">
        <w:t>W</w:t>
      </w:r>
      <w:r>
        <w:t> </w:t>
      </w:r>
      <w:r w:rsidRPr="00880ACA">
        <w:t>przypadku nabycia następczego przepisów</w:t>
      </w:r>
      <w:r>
        <w:t xml:space="preserve"> ust. </w:t>
      </w:r>
      <w:r w:rsidRPr="00880ACA">
        <w:t>1</w:t>
      </w:r>
      <w:r>
        <w:t> </w:t>
      </w:r>
      <w:r w:rsidRPr="00880ACA">
        <w:t>nie stosuje się. Spółka, o</w:t>
      </w:r>
      <w:r>
        <w:t> </w:t>
      </w:r>
      <w:r w:rsidRPr="00880ACA">
        <w:t>której mowa w</w:t>
      </w:r>
      <w:r>
        <w:t> art. </w:t>
      </w:r>
      <w:r w:rsidRPr="00880ACA">
        <w:t>5</w:t>
      </w:r>
      <w:r>
        <w:t xml:space="preserve"> ust. </w:t>
      </w:r>
      <w:r w:rsidRPr="00880ACA">
        <w:t>5, składając zawiadomienie, przekazuje informacje o:</w:t>
      </w:r>
    </w:p>
    <w:p w:rsidR="00CC700C" w:rsidRPr="00880ACA" w:rsidRDefault="00CC700C" w:rsidP="00CC700C">
      <w:pPr>
        <w:pStyle w:val="PKTpunkt"/>
      </w:pPr>
      <w:r w:rsidRPr="00880ACA">
        <w:t>1)</w:t>
      </w:r>
      <w:r w:rsidRPr="00880ACA">
        <w:tab/>
        <w:t>wszystkich znanych jej wspólnikach albo akcjonariuszach;</w:t>
      </w:r>
    </w:p>
    <w:p w:rsidR="00CC700C" w:rsidRPr="00880ACA" w:rsidRDefault="00CC700C" w:rsidP="00CC700C">
      <w:pPr>
        <w:pStyle w:val="PKTpunkt"/>
      </w:pPr>
      <w:r w:rsidRPr="00880ACA">
        <w:t>2)</w:t>
      </w:r>
      <w:r w:rsidRPr="00880ACA">
        <w:tab/>
        <w:t>sposobie realizacji zamiaru, którego dotyczy zawiadomienie.</w:t>
      </w:r>
    </w:p>
    <w:p w:rsidR="00CC700C" w:rsidRPr="00234431" w:rsidRDefault="00CC700C" w:rsidP="00CC700C">
      <w:pPr>
        <w:pStyle w:val="ARTartustawynprozporzdzenia"/>
        <w:keepNext/>
      </w:pPr>
      <w:bookmarkStart w:id="30" w:name="mip21909445"/>
      <w:bookmarkEnd w:id="30"/>
      <w:r w:rsidRPr="00CC700C">
        <w:rPr>
          <w:rStyle w:val="Ppogrubienie"/>
        </w:rPr>
        <w:t>Art. 7</w:t>
      </w:r>
      <w:bookmarkStart w:id="31" w:name="mip21909494"/>
      <w:bookmarkEnd w:id="31"/>
      <w:r w:rsidRPr="00CC700C">
        <w:rPr>
          <w:rStyle w:val="Ppogrubienie"/>
        </w:rPr>
        <w:t>.</w:t>
      </w:r>
      <w:r>
        <w:t> </w:t>
      </w:r>
      <w:r w:rsidRPr="00BF3DD3">
        <w:t xml:space="preserve">1. </w:t>
      </w:r>
      <w:r w:rsidRPr="00234431">
        <w:t>Zawiadomienie i</w:t>
      </w:r>
      <w:r>
        <w:t> </w:t>
      </w:r>
      <w:r w:rsidRPr="00234431">
        <w:t>załączane dokumenty sporządza się w</w:t>
      </w:r>
      <w:r>
        <w:t> </w:t>
      </w:r>
      <w:r w:rsidRPr="00234431">
        <w:t>języku polskim lub języku obcym wraz z</w:t>
      </w:r>
      <w:r>
        <w:t> </w:t>
      </w:r>
      <w:r w:rsidRPr="00234431">
        <w:t>urzędowym tłumaczeniem na język polski dokonywanym przez:</w:t>
      </w:r>
    </w:p>
    <w:p w:rsidR="00CC700C" w:rsidRPr="00234431" w:rsidRDefault="00CC700C" w:rsidP="00CC700C">
      <w:pPr>
        <w:pStyle w:val="PKTpunkt"/>
      </w:pPr>
      <w:r w:rsidRPr="00234431">
        <w:t>1)</w:t>
      </w:r>
      <w:r w:rsidRPr="00234431">
        <w:tab/>
        <w:t>tłumacza przysięgłego wpisanego na listę prowadzoną przez Ministra Sprawiedliwości;</w:t>
      </w:r>
    </w:p>
    <w:p w:rsidR="00CC700C" w:rsidRPr="00234431" w:rsidRDefault="00CC700C" w:rsidP="00CC700C">
      <w:pPr>
        <w:pStyle w:val="PKTpunkt"/>
      </w:pPr>
      <w:r w:rsidRPr="00234431">
        <w:t>2)</w:t>
      </w:r>
      <w:r w:rsidRPr="00234431">
        <w:tab/>
        <w:t>tłumacza przysięgłego uprawnionego do dokonywania takich tłumaczeń w</w:t>
      </w:r>
      <w:r>
        <w:t> </w:t>
      </w:r>
      <w:r w:rsidRPr="00234431">
        <w:t>państwach członkowskich Unii Europe</w:t>
      </w:r>
      <w:r w:rsidRPr="00234431">
        <w:t>j</w:t>
      </w:r>
      <w:r w:rsidRPr="00234431">
        <w:t>skiej lub Europejskiego Obszaru Gospodarczego (EOG);</w:t>
      </w:r>
    </w:p>
    <w:p w:rsidR="00CC700C" w:rsidRPr="00234431" w:rsidRDefault="00CC700C" w:rsidP="00CC700C">
      <w:pPr>
        <w:pStyle w:val="PKTpunkt"/>
        <w:keepNext/>
      </w:pPr>
      <w:r w:rsidRPr="00234431">
        <w:t>3)</w:t>
      </w:r>
      <w:r w:rsidRPr="00234431">
        <w:tab/>
        <w:t>konsula, przy czym za dokumenty przetłumaczone przez konsula uznaje się również:</w:t>
      </w:r>
    </w:p>
    <w:p w:rsidR="00CC700C" w:rsidRPr="00234431" w:rsidRDefault="00CC700C" w:rsidP="00CC700C">
      <w:pPr>
        <w:pStyle w:val="LITlitera"/>
      </w:pPr>
      <w:r w:rsidRPr="00234431">
        <w:t>a)</w:t>
      </w:r>
      <w:r w:rsidRPr="00234431">
        <w:tab/>
        <w:t>dokumenty w</w:t>
      </w:r>
      <w:r>
        <w:t> </w:t>
      </w:r>
      <w:r w:rsidRPr="00234431">
        <w:t>języku obcym przetłumaczone na język polski przez tłumacza w</w:t>
      </w:r>
      <w:r>
        <w:t> </w:t>
      </w:r>
      <w:r w:rsidRPr="00234431">
        <w:t>państwie przyjmującym i</w:t>
      </w:r>
      <w:r>
        <w:t> </w:t>
      </w:r>
      <w:r w:rsidRPr="00234431">
        <w:t>poświadczone przez konsula,</w:t>
      </w:r>
    </w:p>
    <w:p w:rsidR="00CC700C" w:rsidRDefault="00CC700C" w:rsidP="00CC700C">
      <w:pPr>
        <w:pStyle w:val="LITlitera"/>
      </w:pPr>
      <w:r w:rsidRPr="00234431">
        <w:t>b)</w:t>
      </w:r>
      <w:r w:rsidRPr="00234431">
        <w:tab/>
        <w:t>dokumenty przetłumaczone z</w:t>
      </w:r>
      <w:r>
        <w:t> </w:t>
      </w:r>
      <w:r w:rsidRPr="00234431">
        <w:t>języka rzadko występującego na język znany konsulowi, a</w:t>
      </w:r>
      <w:r>
        <w:t> </w:t>
      </w:r>
      <w:r w:rsidRPr="00234431">
        <w:t>następnie przetłum</w:t>
      </w:r>
      <w:r w:rsidRPr="00234431">
        <w:t>a</w:t>
      </w:r>
      <w:r w:rsidRPr="00234431">
        <w:t>czone przez konsula na język polski.</w:t>
      </w:r>
    </w:p>
    <w:p w:rsidR="00CC700C" w:rsidRPr="00BF3DD3" w:rsidRDefault="00CC700C" w:rsidP="00CC700C">
      <w:pPr>
        <w:pStyle w:val="USTustnpkodeksu"/>
      </w:pPr>
      <w:bookmarkStart w:id="32" w:name="mip21909496"/>
      <w:bookmarkEnd w:id="32"/>
      <w:r w:rsidRPr="00BF3DD3">
        <w:t>2.</w:t>
      </w:r>
      <w:r>
        <w:t> </w:t>
      </w:r>
      <w:r w:rsidRPr="00BF3DD3">
        <w:t>Zagraniczne dokumenty urzędowe przed tłumaczeniem powinny być zalegalizowane przez konsula Rzeczyposp</w:t>
      </w:r>
      <w:r w:rsidRPr="00BF3DD3">
        <w:t>o</w:t>
      </w:r>
      <w:r w:rsidRPr="00BF3DD3">
        <w:t>litej Polskiej</w:t>
      </w:r>
      <w:r>
        <w:t>, chyba że umowa międzynarodowa,  której Rzecz</w:t>
      </w:r>
      <w:r w:rsidRPr="00BF3DD3">
        <w:t>pospolita Polska jest stroną, stanowi inaczej.</w:t>
      </w:r>
    </w:p>
    <w:p w:rsidR="00CC700C" w:rsidRPr="0015708B" w:rsidRDefault="00CC700C" w:rsidP="00CC700C">
      <w:pPr>
        <w:pStyle w:val="ARTartustawynprozporzdzenia"/>
      </w:pPr>
      <w:bookmarkStart w:id="33" w:name="mip21909498"/>
      <w:bookmarkEnd w:id="33"/>
      <w:r w:rsidRPr="00CC700C">
        <w:rPr>
          <w:rStyle w:val="Ppogrubienie"/>
        </w:rPr>
        <w:t>Art. 8.</w:t>
      </w:r>
      <w:bookmarkStart w:id="34" w:name="mip21909504"/>
      <w:bookmarkEnd w:id="34"/>
      <w:r>
        <w:t> </w:t>
      </w:r>
      <w:r w:rsidRPr="0015708B">
        <w:t>1. Podmiot składający zawiadomienie niemający miejsca zamieszkania lub zwykłego pobytu albo siedziby w</w:t>
      </w:r>
      <w:r>
        <w:t> </w:t>
      </w:r>
      <w:r w:rsidRPr="0015708B">
        <w:t>Rzeczypospolitej Polskiej lub innym państwie członkowskim Unii Europejskiej, jeżeli nie ustanowił pełnomocnika zamieszkałego w</w:t>
      </w:r>
      <w:r>
        <w:t> </w:t>
      </w:r>
      <w:r w:rsidRPr="0015708B">
        <w:t>Rzeczypospolitej Polskiej do prowadzenia postępowania w</w:t>
      </w:r>
      <w:r>
        <w:t> </w:t>
      </w:r>
      <w:r w:rsidRPr="0015708B">
        <w:t>przedmiocie zawiadomienia, jest obowiązany wskazać pełnomocnika do doręczeń w</w:t>
      </w:r>
      <w:r>
        <w:t> </w:t>
      </w:r>
      <w:r w:rsidRPr="0015708B">
        <w:t>Rzeczypospolitej Polskiej.</w:t>
      </w:r>
    </w:p>
    <w:p w:rsidR="00CC700C" w:rsidRPr="00BF3DD3" w:rsidRDefault="00CC700C" w:rsidP="00CC700C">
      <w:pPr>
        <w:pStyle w:val="USTustnpkodeksu"/>
      </w:pPr>
      <w:bookmarkStart w:id="35" w:name="mip21909507"/>
      <w:bookmarkEnd w:id="35"/>
      <w:r w:rsidRPr="00BF3DD3">
        <w:lastRenderedPageBreak/>
        <w:t>2.</w:t>
      </w:r>
      <w:r>
        <w:t> </w:t>
      </w:r>
      <w:r w:rsidRPr="00BF3DD3">
        <w:t>W</w:t>
      </w:r>
      <w:r>
        <w:t> </w:t>
      </w:r>
      <w:r w:rsidRPr="00BF3DD3">
        <w:t>razie niedopełnienia obowiązku, o</w:t>
      </w:r>
      <w:r>
        <w:t> </w:t>
      </w:r>
      <w:r w:rsidRPr="00BF3DD3">
        <w:t>którym mowa w</w:t>
      </w:r>
      <w:r>
        <w:t> ust. </w:t>
      </w:r>
      <w:r w:rsidRPr="00BF3DD3">
        <w:t>1, pisma w</w:t>
      </w:r>
      <w:r>
        <w:t> </w:t>
      </w:r>
      <w:r w:rsidRPr="00BF3DD3">
        <w:t>toku postępowania pozostawia się w</w:t>
      </w:r>
      <w:r>
        <w:t> </w:t>
      </w:r>
      <w:r w:rsidRPr="00BF3DD3">
        <w:t>aktach sprawy ze skutkiem doręczenia, z</w:t>
      </w:r>
      <w:r>
        <w:t> </w:t>
      </w:r>
      <w:r w:rsidRPr="00BF3DD3">
        <w:t>wyłączeniem decyzji kończącej postępowanie w</w:t>
      </w:r>
      <w:r>
        <w:t> </w:t>
      </w:r>
      <w:r w:rsidRPr="00BF3DD3">
        <w:t>przedmiocie zawiadomienia, o</w:t>
      </w:r>
      <w:r>
        <w:t> </w:t>
      </w:r>
      <w:r w:rsidRPr="00BF3DD3">
        <w:t>czym należy pouczyć podmiot składający zawiadomienie p</w:t>
      </w:r>
      <w:r>
        <w:t>rzy dokonaniu przez niego</w:t>
      </w:r>
      <w:r w:rsidRPr="00BF3DD3">
        <w:t xml:space="preserve"> pierwszej czynności.</w:t>
      </w:r>
    </w:p>
    <w:p w:rsidR="00CC700C" w:rsidRPr="0015708B" w:rsidRDefault="00CC700C" w:rsidP="00CC700C">
      <w:pPr>
        <w:pStyle w:val="ARTartustawynprozporzdzenia"/>
      </w:pPr>
      <w:bookmarkStart w:id="36" w:name="mip21909509"/>
      <w:bookmarkEnd w:id="36"/>
      <w:r w:rsidRPr="00CC700C">
        <w:rPr>
          <w:rStyle w:val="Ppogrubienie"/>
        </w:rPr>
        <w:t>Art. 9</w:t>
      </w:r>
      <w:bookmarkStart w:id="37" w:name="mip21909514"/>
      <w:bookmarkStart w:id="38" w:name="mip21909516"/>
      <w:bookmarkEnd w:id="37"/>
      <w:bookmarkEnd w:id="38"/>
      <w:r w:rsidRPr="00CC700C">
        <w:rPr>
          <w:rStyle w:val="Ppogrubienie"/>
        </w:rPr>
        <w:t>.</w:t>
      </w:r>
      <w:r>
        <w:t> </w:t>
      </w:r>
      <w:r w:rsidRPr="0015708B">
        <w:t>1. Postępowanie wszczyna się na skutek złożenia zawiadomienia. W</w:t>
      </w:r>
      <w:r>
        <w:t> </w:t>
      </w:r>
      <w:r w:rsidRPr="0015708B">
        <w:t>przypadkach, o</w:t>
      </w:r>
      <w:r>
        <w:t> </w:t>
      </w:r>
      <w:r w:rsidRPr="0015708B">
        <w:t>których mowa w</w:t>
      </w:r>
      <w:r>
        <w:t> art. </w:t>
      </w:r>
      <w:r w:rsidRPr="0015708B">
        <w:t>3</w:t>
      </w:r>
      <w:r>
        <w:t xml:space="preserve"> ust. </w:t>
      </w:r>
      <w:r w:rsidRPr="0015708B">
        <w:t>6</w:t>
      </w:r>
      <w:r>
        <w:t xml:space="preserve"> i </w:t>
      </w:r>
      <w:r w:rsidRPr="0015708B">
        <w:t>7</w:t>
      </w:r>
      <w:r>
        <w:t xml:space="preserve"> oraz art. </w:t>
      </w:r>
      <w:r w:rsidRPr="0015708B">
        <w:t>5</w:t>
      </w:r>
      <w:r>
        <w:t xml:space="preserve"> ust. </w:t>
      </w:r>
      <w:r w:rsidRPr="0015708B">
        <w:t>4, organ kontroli może wszcząć postępowanie z</w:t>
      </w:r>
      <w:r>
        <w:t> </w:t>
      </w:r>
      <w:r w:rsidRPr="0015708B">
        <w:t>urzędu.</w:t>
      </w:r>
    </w:p>
    <w:p w:rsidR="00CC700C" w:rsidRPr="00BF3DD3" w:rsidRDefault="00CC700C" w:rsidP="00CC700C">
      <w:pPr>
        <w:pStyle w:val="USTustnpkodeksu"/>
      </w:pPr>
      <w:r w:rsidRPr="00BF3DD3">
        <w:t>2.</w:t>
      </w:r>
      <w:r>
        <w:t> </w:t>
      </w:r>
      <w:r w:rsidRPr="00BF3DD3">
        <w:t>W</w:t>
      </w:r>
      <w:r>
        <w:t> </w:t>
      </w:r>
      <w:r w:rsidRPr="00BF3DD3">
        <w:t xml:space="preserve">przypadku stwierdzenia braków </w:t>
      </w:r>
      <w:r>
        <w:t xml:space="preserve">formalnych </w:t>
      </w:r>
      <w:r w:rsidRPr="00BF3DD3">
        <w:t>w</w:t>
      </w:r>
      <w:r>
        <w:t> </w:t>
      </w:r>
      <w:r w:rsidRPr="00BF3DD3">
        <w:t>zawiadomieniu lub gdy nie zostały załączone do niego wymag</w:t>
      </w:r>
      <w:r w:rsidRPr="00BF3DD3">
        <w:t>a</w:t>
      </w:r>
      <w:r w:rsidRPr="00BF3DD3">
        <w:t>ne informacje lub dokumenty, organ kontroli wzywa podmiot składający zawiadomienie do uzupełnienia tych braków w</w:t>
      </w:r>
      <w:r>
        <w:t> </w:t>
      </w:r>
      <w:r w:rsidRPr="00BF3DD3">
        <w:t>wyznaczonym terminie</w:t>
      </w:r>
      <w:r>
        <w:t>, nie krótszym niż 7 dni</w:t>
      </w:r>
      <w:r w:rsidRPr="00BF3DD3">
        <w:t>.</w:t>
      </w:r>
    </w:p>
    <w:p w:rsidR="00CC700C" w:rsidRPr="00744CD1" w:rsidRDefault="00CC700C" w:rsidP="00CC700C">
      <w:pPr>
        <w:pStyle w:val="USTustnpkodeksu"/>
      </w:pPr>
      <w:bookmarkStart w:id="39" w:name="mip21909519"/>
      <w:bookmarkStart w:id="40" w:name="mip21909521"/>
      <w:bookmarkStart w:id="41" w:name="mip21909523"/>
      <w:bookmarkStart w:id="42" w:name="mip21909541"/>
      <w:bookmarkStart w:id="43" w:name="mip21909543"/>
      <w:bookmarkEnd w:id="39"/>
      <w:bookmarkEnd w:id="40"/>
      <w:bookmarkEnd w:id="41"/>
      <w:bookmarkEnd w:id="42"/>
      <w:bookmarkEnd w:id="43"/>
      <w:r w:rsidRPr="00880ACA">
        <w:t>3.</w:t>
      </w:r>
      <w:r>
        <w:t> </w:t>
      </w:r>
      <w:r w:rsidRPr="00880ACA">
        <w:t>W</w:t>
      </w:r>
      <w:r>
        <w:t> </w:t>
      </w:r>
      <w:r w:rsidRPr="00880ACA">
        <w:t>razie wszczęcia postępowania z</w:t>
      </w:r>
      <w:r>
        <w:t> </w:t>
      </w:r>
      <w:r w:rsidRPr="00880ACA">
        <w:t>urzędu oraz w</w:t>
      </w:r>
      <w:r>
        <w:t> </w:t>
      </w:r>
      <w:r w:rsidRPr="00880ACA">
        <w:t>przypadkach, o</w:t>
      </w:r>
      <w:r>
        <w:t> </w:t>
      </w:r>
      <w:r w:rsidRPr="00880ACA">
        <w:t>których mowa w</w:t>
      </w:r>
      <w:r>
        <w:t> art. </w:t>
      </w:r>
      <w:r w:rsidRPr="00880ACA">
        <w:t>3</w:t>
      </w:r>
      <w:r>
        <w:t xml:space="preserve"> ust. </w:t>
      </w:r>
      <w:r w:rsidRPr="00880ACA">
        <w:t>6, organ kontroli wzywa właściwy podmiot do złożenia informacji lub dokumentów, o</w:t>
      </w:r>
      <w:r>
        <w:t> </w:t>
      </w:r>
      <w:r w:rsidRPr="00880ACA">
        <w:t>których mowa w</w:t>
      </w:r>
      <w:r>
        <w:t> art. </w:t>
      </w:r>
      <w:r w:rsidRPr="00880ACA">
        <w:t>6. Podmiot, do którego skier</w:t>
      </w:r>
      <w:r w:rsidRPr="00880ACA">
        <w:t>o</w:t>
      </w:r>
      <w:r w:rsidRPr="00880ACA">
        <w:t>wano wezwanie, z</w:t>
      </w:r>
      <w:r>
        <w:t> </w:t>
      </w:r>
      <w:r w:rsidRPr="00880ACA">
        <w:t>chwilą jego doręczenia staje się stroną postępowania. Przepisy</w:t>
      </w:r>
      <w:r>
        <w:t xml:space="preserve"> art. </w:t>
      </w:r>
      <w:r w:rsidRPr="00880ACA">
        <w:t>7</w:t>
      </w:r>
      <w:r>
        <w:t xml:space="preserve"> i art. </w:t>
      </w:r>
      <w:r w:rsidRPr="00880ACA">
        <w:t>8</w:t>
      </w:r>
      <w:r>
        <w:t> </w:t>
      </w:r>
      <w:r w:rsidRPr="00880ACA">
        <w:t>stosuje się odpowiednio.</w:t>
      </w:r>
    </w:p>
    <w:p w:rsidR="00CC700C" w:rsidRPr="00BF3DD3" w:rsidRDefault="00CC700C" w:rsidP="00CC700C">
      <w:pPr>
        <w:pStyle w:val="USTustnpkodeksu"/>
      </w:pPr>
      <w:r w:rsidRPr="00BF3DD3">
        <w:t>4.</w:t>
      </w:r>
      <w:r>
        <w:t> </w:t>
      </w:r>
      <w:r w:rsidRPr="00BF3DD3">
        <w:t xml:space="preserve">Odmowa wszczęcia postępowania uzasadniona tym, iż czynność objęta </w:t>
      </w:r>
      <w:r w:rsidRPr="0015708B">
        <w:t>zawiadomieniem nie podlega ustawie</w:t>
      </w:r>
      <w:r w:rsidRPr="00BF3DD3">
        <w:t>, n</w:t>
      </w:r>
      <w:r w:rsidRPr="00BF3DD3">
        <w:t>a</w:t>
      </w:r>
      <w:r w:rsidRPr="00BF3DD3">
        <w:t>stępuje w</w:t>
      </w:r>
      <w:r>
        <w:t> </w:t>
      </w:r>
      <w:r w:rsidRPr="00BF3DD3">
        <w:t>drodze decyzji organu kontroli. Na decyzję organu kontroli o</w:t>
      </w:r>
      <w:r>
        <w:t> </w:t>
      </w:r>
      <w:r w:rsidRPr="00BF3DD3">
        <w:t>odmowie wszczęcia postępowania wniosek o</w:t>
      </w:r>
      <w:r>
        <w:t> </w:t>
      </w:r>
      <w:r w:rsidRPr="00BF3DD3">
        <w:t>ponowne rozpatrzenie sprawy oraz skarga do sądu administracyjnego przysługuje także spółce, będącej podmiotem podlegającym ochronie, której dotyczy zawiadomienie. Spółce tej doręcza się decyzję.</w:t>
      </w:r>
    </w:p>
    <w:p w:rsidR="00CC700C" w:rsidRDefault="00CC700C" w:rsidP="00CC700C">
      <w:pPr>
        <w:pStyle w:val="USTustnpkodeksu"/>
      </w:pPr>
      <w:r w:rsidRPr="00BF3DD3">
        <w:t>5.</w:t>
      </w:r>
      <w:r>
        <w:t> </w:t>
      </w:r>
      <w:r w:rsidRPr="00BF3DD3">
        <w:t>Decyzja w</w:t>
      </w:r>
      <w:r>
        <w:t> </w:t>
      </w:r>
      <w:r w:rsidRPr="00BF3DD3">
        <w:t>sprawie wszczętej zgodnie z</w:t>
      </w:r>
      <w:r>
        <w:t> ust. </w:t>
      </w:r>
      <w:r w:rsidRPr="00BF3DD3">
        <w:t>1, jest wydawana nie później niż w</w:t>
      </w:r>
      <w:r>
        <w:t> </w:t>
      </w:r>
      <w:r w:rsidRPr="00BF3DD3">
        <w:t>terminie 90</w:t>
      </w:r>
      <w:r>
        <w:t> </w:t>
      </w:r>
      <w:r w:rsidRPr="00BF3DD3">
        <w:t>dni od dnia otrzymania zawiadomienia albo wszczęcia postępowania z</w:t>
      </w:r>
      <w:r>
        <w:t> </w:t>
      </w:r>
      <w:r w:rsidRPr="00BF3DD3">
        <w:t xml:space="preserve">urzędu, przy czym </w:t>
      </w:r>
      <w:r w:rsidRPr="007B5617">
        <w:t>doręczana jest</w:t>
      </w:r>
      <w:r w:rsidRPr="00BF3DD3">
        <w:t xml:space="preserve"> nie później niż w</w:t>
      </w:r>
      <w:r>
        <w:t> </w:t>
      </w:r>
      <w:r w:rsidRPr="00BF3DD3">
        <w:t>terminie 2</w:t>
      </w:r>
      <w:r>
        <w:t> </w:t>
      </w:r>
      <w:r w:rsidRPr="00BF3DD3">
        <w:t>dni rob</w:t>
      </w:r>
      <w:r w:rsidRPr="00BF3DD3">
        <w:t>o</w:t>
      </w:r>
      <w:r w:rsidRPr="00BF3DD3">
        <w:t>czych od dnia jej wydania, z</w:t>
      </w:r>
      <w:r>
        <w:t> </w:t>
      </w:r>
      <w:r w:rsidRPr="00BF3DD3">
        <w:t>wyjątkiem przypadku, o</w:t>
      </w:r>
      <w:r>
        <w:t> </w:t>
      </w:r>
      <w:r w:rsidRPr="00BF3DD3">
        <w:t>którym mowa w</w:t>
      </w:r>
      <w:r>
        <w:t> art. </w:t>
      </w:r>
      <w:r w:rsidRPr="00BF3DD3">
        <w:t>8</w:t>
      </w:r>
      <w:r>
        <w:t xml:space="preserve"> ust. </w:t>
      </w:r>
      <w:r w:rsidRPr="00BF3DD3">
        <w:t>2. Terminy te uważa się z</w:t>
      </w:r>
      <w:r>
        <w:t>a</w:t>
      </w:r>
      <w:r w:rsidRPr="00BF3DD3">
        <w:t xml:space="preserve"> zachowane, jeżeli przed ich upływem decyzja została nadana w</w:t>
      </w:r>
      <w:r>
        <w:t> </w:t>
      </w:r>
      <w:r w:rsidRPr="00BF3DD3">
        <w:t>placówce pocztowej operatora wyznaczonego w</w:t>
      </w:r>
      <w:r>
        <w:t> </w:t>
      </w:r>
      <w:r w:rsidRPr="00BF3DD3">
        <w:t>rozumieniu ustawy z</w:t>
      </w:r>
      <w:r>
        <w:t> </w:t>
      </w:r>
      <w:r w:rsidRPr="00BF3DD3">
        <w:t>dnia 23</w:t>
      </w:r>
      <w:r>
        <w:t> </w:t>
      </w:r>
      <w:r w:rsidRPr="00BF3DD3">
        <w:t>listopada 2012</w:t>
      </w:r>
      <w:r>
        <w:t> </w:t>
      </w:r>
      <w:r w:rsidRPr="00BF3DD3">
        <w:t>r. – Prawo pocztowe (</w:t>
      </w:r>
      <w:r>
        <w:t>Dz. U. poz. </w:t>
      </w:r>
      <w:r w:rsidRPr="00BF3DD3">
        <w:t>1529).</w:t>
      </w:r>
    </w:p>
    <w:p w:rsidR="00CC700C" w:rsidRPr="00BF3DD3" w:rsidRDefault="00CC700C" w:rsidP="00CC700C">
      <w:pPr>
        <w:pStyle w:val="USTustnpkodeksu"/>
      </w:pPr>
      <w:r w:rsidRPr="00203928">
        <w:t>6</w:t>
      </w:r>
      <w:r>
        <w:t>. </w:t>
      </w:r>
      <w:r w:rsidRPr="00BF3DD3">
        <w:t>W</w:t>
      </w:r>
      <w:r>
        <w:t> </w:t>
      </w:r>
      <w:r w:rsidRPr="00BF3DD3">
        <w:t>przypadku uchylenia przez sąd administracyjny decyzji co do istoty sprawy albo postanowienia kończącego p</w:t>
      </w:r>
      <w:r w:rsidRPr="00BF3DD3">
        <w:t>o</w:t>
      </w:r>
      <w:r w:rsidRPr="00BF3DD3">
        <w:t>stępowanie w</w:t>
      </w:r>
      <w:r>
        <w:t> </w:t>
      </w:r>
      <w:r w:rsidRPr="00BF3DD3">
        <w:t>sprawie, termin 90</w:t>
      </w:r>
      <w:r>
        <w:t> </w:t>
      </w:r>
      <w:r w:rsidRPr="00BF3DD3">
        <w:t xml:space="preserve">dni, </w:t>
      </w:r>
      <w:r w:rsidRPr="0015708B">
        <w:t>o</w:t>
      </w:r>
      <w:r>
        <w:t> </w:t>
      </w:r>
      <w:r w:rsidRPr="0015708B">
        <w:t>którym mowa w</w:t>
      </w:r>
      <w:r>
        <w:t> ust. </w:t>
      </w:r>
      <w:r w:rsidRPr="0015708B">
        <w:t>5</w:t>
      </w:r>
      <w:r w:rsidRPr="00BF3DD3">
        <w:t>, biegnie od dnia, w</w:t>
      </w:r>
      <w:r>
        <w:t> </w:t>
      </w:r>
      <w:r w:rsidRPr="00BF3DD3">
        <w:t>którym organowi kontroli doręczono prawomocny wyrok sądu administracyjnego</w:t>
      </w:r>
      <w:r>
        <w:t>.</w:t>
      </w:r>
    </w:p>
    <w:p w:rsidR="00CC700C" w:rsidRPr="00BF3DD3" w:rsidRDefault="00CC700C" w:rsidP="00CC700C">
      <w:pPr>
        <w:pStyle w:val="USTustnpkodeksu"/>
      </w:pPr>
      <w:bookmarkStart w:id="44" w:name="mip21909584"/>
      <w:bookmarkEnd w:id="44"/>
      <w:r>
        <w:t>7.</w:t>
      </w:r>
      <w:r w:rsidRPr="00BF3DD3">
        <w:t> Terminy, określone w</w:t>
      </w:r>
      <w:r>
        <w:t> ust. </w:t>
      </w:r>
      <w:r w:rsidRPr="00BF3DD3">
        <w:t xml:space="preserve">5, </w:t>
      </w:r>
      <w:r>
        <w:t xml:space="preserve">ulegają zawieszeniu </w:t>
      </w:r>
      <w:r w:rsidRPr="00BF3DD3">
        <w:t>w</w:t>
      </w:r>
      <w:r>
        <w:t> </w:t>
      </w:r>
      <w:r w:rsidRPr="00BF3DD3">
        <w:t>okresie od dnia, w</w:t>
      </w:r>
      <w:r>
        <w:t> </w:t>
      </w:r>
      <w:r w:rsidRPr="00BF3DD3">
        <w:t>którym doręczono wezwanie, o</w:t>
      </w:r>
      <w:r>
        <w:t> </w:t>
      </w:r>
      <w:r w:rsidRPr="00BF3DD3">
        <w:t>którym mowa w</w:t>
      </w:r>
      <w:r>
        <w:t> ust. </w:t>
      </w:r>
      <w:r w:rsidRPr="00BF3DD3">
        <w:t>2</w:t>
      </w:r>
      <w:r>
        <w:t xml:space="preserve"> lub</w:t>
      </w:r>
      <w:r w:rsidRPr="00BF3DD3">
        <w:t xml:space="preserve"> 3, do dnia złożenia wszystkich wymaganych informacji i</w:t>
      </w:r>
      <w:r>
        <w:t> </w:t>
      </w:r>
      <w:r w:rsidRPr="00BF3DD3">
        <w:t>dokumentów.</w:t>
      </w:r>
    </w:p>
    <w:p w:rsidR="00CC700C" w:rsidRPr="00BF3DD3" w:rsidRDefault="00CC700C" w:rsidP="00CC700C">
      <w:pPr>
        <w:pStyle w:val="USTustnpkodeksu"/>
      </w:pPr>
      <w:r>
        <w:t>8</w:t>
      </w:r>
      <w:r w:rsidRPr="00BF3DD3">
        <w:t xml:space="preserve">. Podmiot </w:t>
      </w:r>
      <w:r>
        <w:t xml:space="preserve">składający zawiadomienie </w:t>
      </w:r>
      <w:r w:rsidRPr="00BF3DD3">
        <w:t xml:space="preserve">jest obowiązany do wstrzymania się od dokonania czynności </w:t>
      </w:r>
      <w:r w:rsidRPr="0015708B">
        <w:t>objętej zawiad</w:t>
      </w:r>
      <w:r w:rsidRPr="0015708B">
        <w:t>o</w:t>
      </w:r>
      <w:r w:rsidRPr="0015708B">
        <w:t xml:space="preserve">mieniem </w:t>
      </w:r>
      <w:r w:rsidRPr="00BF3DD3">
        <w:t>do czasu upływu terminu, w</w:t>
      </w:r>
      <w:r>
        <w:t> </w:t>
      </w:r>
      <w:r w:rsidRPr="00BF3DD3">
        <w:t>jakim decyzja powinna zostać wydana.</w:t>
      </w:r>
    </w:p>
    <w:p w:rsidR="00CC700C" w:rsidRPr="00BF3DD3" w:rsidRDefault="00CC700C" w:rsidP="00CC700C">
      <w:pPr>
        <w:pStyle w:val="USTustnpkodeksu"/>
      </w:pPr>
      <w:r>
        <w:t>9</w:t>
      </w:r>
      <w:r w:rsidRPr="00BF3DD3">
        <w:t xml:space="preserve">. Czynność prawna, </w:t>
      </w:r>
      <w:r>
        <w:t>objęta zawiadomieniem</w:t>
      </w:r>
      <w:r w:rsidRPr="00BF3DD3">
        <w:t xml:space="preserve"> może być dokonana pod warunkiem braku zgłoszenia sprzeciwu.</w:t>
      </w:r>
    </w:p>
    <w:p w:rsidR="00CC700C" w:rsidRPr="00CC700C" w:rsidRDefault="00CC700C" w:rsidP="00CC700C">
      <w:pPr>
        <w:pStyle w:val="ARTartustawynprozporzdzenia"/>
        <w:keepNext/>
      </w:pPr>
      <w:r w:rsidRPr="00CC700C">
        <w:rPr>
          <w:rStyle w:val="Ppogrubienie"/>
        </w:rPr>
        <w:t>Art. 10.</w:t>
      </w:r>
      <w:r>
        <w:t> </w:t>
      </w:r>
      <w:r w:rsidRPr="00CC700C">
        <w:t>1. Przed wydaniem decyzji, o</w:t>
      </w:r>
      <w:r>
        <w:t> </w:t>
      </w:r>
      <w:r w:rsidRPr="00CC700C">
        <w:t>której mowa w</w:t>
      </w:r>
      <w:r>
        <w:t> art. </w:t>
      </w:r>
      <w:r w:rsidRPr="00CC700C">
        <w:t>9</w:t>
      </w:r>
      <w:r>
        <w:t xml:space="preserve"> ust. </w:t>
      </w:r>
      <w:r w:rsidRPr="00CC700C">
        <w:t>5, organ kontroli występuje do:</w:t>
      </w:r>
    </w:p>
    <w:p w:rsidR="00CC700C" w:rsidRPr="00BF3DD3" w:rsidRDefault="00CC700C" w:rsidP="00CC700C">
      <w:pPr>
        <w:pStyle w:val="PKTpunkt"/>
      </w:pPr>
      <w:r w:rsidRPr="00BF3DD3">
        <w:t>1)</w:t>
      </w:r>
      <w:r w:rsidRPr="00BF3DD3">
        <w:tab/>
      </w:r>
      <w:r>
        <w:t>Komitetu Konsultacyjnego</w:t>
      </w:r>
      <w:r w:rsidRPr="00BF3DD3">
        <w:t>, o</w:t>
      </w:r>
      <w:r>
        <w:t> </w:t>
      </w:r>
      <w:r w:rsidRPr="00BF3DD3">
        <w:t>którym mowa w</w:t>
      </w:r>
      <w:r>
        <w:t> art. </w:t>
      </w:r>
      <w:r w:rsidRPr="00BF3DD3">
        <w:t>13, o</w:t>
      </w:r>
      <w:r>
        <w:t> </w:t>
      </w:r>
      <w:r w:rsidRPr="00BF3DD3">
        <w:t>rekomendację w</w:t>
      </w:r>
      <w:r>
        <w:t> </w:t>
      </w:r>
      <w:r w:rsidRPr="00BF3DD3">
        <w:t>zakresie zasadności zgłoszenia sprzeciwu;</w:t>
      </w:r>
    </w:p>
    <w:p w:rsidR="00CC700C" w:rsidRPr="00BF3DD3" w:rsidRDefault="00CC700C" w:rsidP="00CC700C">
      <w:pPr>
        <w:pStyle w:val="PKTpunkt"/>
      </w:pPr>
      <w:r w:rsidRPr="00BF3DD3">
        <w:t>2)</w:t>
      </w:r>
      <w:r w:rsidRPr="00BF3DD3">
        <w:tab/>
        <w:t xml:space="preserve">podmiotu </w:t>
      </w:r>
      <w:r>
        <w:t xml:space="preserve">składającego zawiadomienie </w:t>
      </w:r>
      <w:r w:rsidRPr="00BF3DD3">
        <w:t>o</w:t>
      </w:r>
      <w:r>
        <w:t> </w:t>
      </w:r>
      <w:r w:rsidRPr="00BF3DD3">
        <w:t>dodatkowe pisemne wyjaśnienia w</w:t>
      </w:r>
      <w:r>
        <w:t> </w:t>
      </w:r>
      <w:r w:rsidRPr="00BF3DD3">
        <w:t>przypadku gdy rekomendacja, o</w:t>
      </w:r>
      <w:r>
        <w:t> </w:t>
      </w:r>
      <w:r w:rsidRPr="00BF3DD3">
        <w:t>której mowa w</w:t>
      </w:r>
      <w:r>
        <w:t> pkt </w:t>
      </w:r>
      <w:r w:rsidRPr="00BF3DD3">
        <w:t>1, wskazuje na zasadność zgłoszenia sprzeciwu.</w:t>
      </w:r>
    </w:p>
    <w:p w:rsidR="00CC700C" w:rsidRPr="00BF3DD3" w:rsidRDefault="00CC700C" w:rsidP="00CC700C">
      <w:pPr>
        <w:pStyle w:val="USTustnpkodeksu"/>
      </w:pPr>
      <w:r w:rsidRPr="00BF3DD3">
        <w:t>2.</w:t>
      </w:r>
      <w:r>
        <w:t> </w:t>
      </w:r>
      <w:r w:rsidRPr="00BF3DD3">
        <w:t>Bieg terminu, o</w:t>
      </w:r>
      <w:r>
        <w:t> </w:t>
      </w:r>
      <w:r w:rsidRPr="00BF3DD3">
        <w:t>którym mowa w</w:t>
      </w:r>
      <w:r>
        <w:t> art. </w:t>
      </w:r>
      <w:r w:rsidRPr="00BF3DD3">
        <w:t>9</w:t>
      </w:r>
      <w:r>
        <w:t xml:space="preserve"> ust. </w:t>
      </w:r>
      <w:r w:rsidRPr="00BF3DD3">
        <w:t xml:space="preserve">5, </w:t>
      </w:r>
      <w:r>
        <w:t xml:space="preserve">ulega </w:t>
      </w:r>
      <w:r w:rsidRPr="00BF3DD3">
        <w:t>zawiesz</w:t>
      </w:r>
      <w:r>
        <w:t>eniu</w:t>
      </w:r>
      <w:r w:rsidRPr="00BF3DD3">
        <w:t xml:space="preserve"> do dnia otrzymania przez organ kontroli wyjaś</w:t>
      </w:r>
      <w:r w:rsidR="002B3DC6">
        <w:softHyphen/>
      </w:r>
      <w:r w:rsidRPr="00BF3DD3">
        <w:t>nień, o</w:t>
      </w:r>
      <w:r>
        <w:t> </w:t>
      </w:r>
      <w:r w:rsidRPr="00BF3DD3">
        <w:t>których mowa w</w:t>
      </w:r>
      <w:r>
        <w:t> ust. </w:t>
      </w:r>
      <w:r w:rsidRPr="00BF3DD3">
        <w:t>1</w:t>
      </w:r>
      <w:r>
        <w:t xml:space="preserve"> pkt </w:t>
      </w:r>
      <w:r w:rsidRPr="00BF3DD3">
        <w:t>2.</w:t>
      </w:r>
    </w:p>
    <w:p w:rsidR="00CC700C" w:rsidRPr="009063F6" w:rsidRDefault="00CC700C" w:rsidP="00CC700C">
      <w:pPr>
        <w:pStyle w:val="ARTartustawynprozporzdzenia"/>
        <w:keepNext/>
      </w:pPr>
      <w:r w:rsidRPr="00CC700C">
        <w:rPr>
          <w:rStyle w:val="Ppogrubienie"/>
        </w:rPr>
        <w:t>Art. 11.</w:t>
      </w:r>
      <w:r>
        <w:t> </w:t>
      </w:r>
      <w:r w:rsidRPr="00BF3DD3">
        <w:t xml:space="preserve">1. </w:t>
      </w:r>
      <w:r w:rsidRPr="007B5617">
        <w:t>Organ kontroli, w</w:t>
      </w:r>
      <w:r>
        <w:t> </w:t>
      </w:r>
      <w:r w:rsidRPr="007B5617">
        <w:t>drodze decyzji, zgłasza sprzeciw do nabycia udziałów albo akcji lub praw z</w:t>
      </w:r>
      <w:r>
        <w:t> </w:t>
      </w:r>
      <w:r w:rsidRPr="007B5617">
        <w:t xml:space="preserve">udziałów albo akcji albo objęcia udziałów albo akcji spółki, będącej podmiotem podlegającym ochronie, skutkującego </w:t>
      </w:r>
      <w:r w:rsidRPr="00880ACA">
        <w:t xml:space="preserve">nabyciem lub </w:t>
      </w:r>
      <w:r w:rsidRPr="007B5617">
        <w:t xml:space="preserve">osiągnięciem istotnego uczestnictwa </w:t>
      </w:r>
      <w:r w:rsidRPr="00880ACA">
        <w:t xml:space="preserve">albo nabyciem dominacji </w:t>
      </w:r>
      <w:r w:rsidRPr="007B5617">
        <w:t>nad spółką, będącej podmiotem podlegającym ochronie, albo do nabycia od spółki, będącej podmiotem podlegającym ochronie, przedsiębiorstwa lub jego zorganizowanej części w</w:t>
      </w:r>
      <w:r>
        <w:t> </w:t>
      </w:r>
      <w:r w:rsidRPr="007B5617">
        <w:t>tym także w</w:t>
      </w:r>
      <w:r>
        <w:t> </w:t>
      </w:r>
      <w:r w:rsidRPr="007B5617">
        <w:t>przypadku nabycia następczego, jeżeli:</w:t>
      </w:r>
    </w:p>
    <w:p w:rsidR="00CC700C" w:rsidRPr="009063F6" w:rsidRDefault="00CC700C" w:rsidP="00CC700C">
      <w:pPr>
        <w:pStyle w:val="PKTpunkt"/>
      </w:pPr>
      <w:bookmarkStart w:id="45" w:name="mip21909549"/>
      <w:bookmarkEnd w:id="45"/>
      <w:r w:rsidRPr="007B5617">
        <w:t>1)</w:t>
      </w:r>
      <w:r w:rsidRPr="007B5617">
        <w:tab/>
        <w:t>podmiot składający zawiadomienie nie uzupełnił w</w:t>
      </w:r>
      <w:r>
        <w:t> </w:t>
      </w:r>
      <w:r w:rsidRPr="007B5617">
        <w:t>wyznaczonym terminie braków formalnych w</w:t>
      </w:r>
      <w:r>
        <w:t> </w:t>
      </w:r>
      <w:r w:rsidRPr="007B5617">
        <w:t xml:space="preserve">zawiadomieniu lub załączanych do zawiadomienia dokumentów lub informacji albo wezwany </w:t>
      </w:r>
      <w:r w:rsidRPr="00880ACA">
        <w:t xml:space="preserve">podmiot, nie złożył informacji lub </w:t>
      </w:r>
      <w:r w:rsidRPr="007B5617">
        <w:t>dok</w:t>
      </w:r>
      <w:r w:rsidRPr="007B5617">
        <w:t>u</w:t>
      </w:r>
      <w:r w:rsidRPr="007B5617">
        <w:t>mentów na wezwanie organu kontroli;</w:t>
      </w:r>
    </w:p>
    <w:p w:rsidR="00CC700C" w:rsidRPr="00DC721A" w:rsidRDefault="00CC700C" w:rsidP="00CC700C">
      <w:pPr>
        <w:pStyle w:val="PKTpunkt"/>
        <w:keepNext/>
      </w:pPr>
      <w:bookmarkStart w:id="46" w:name="mip21909551"/>
      <w:bookmarkEnd w:id="46"/>
      <w:r w:rsidRPr="00BF3DD3">
        <w:t>2)</w:t>
      </w:r>
      <w:r w:rsidRPr="00BF3DD3">
        <w:tab/>
      </w:r>
      <w:r w:rsidRPr="00DC721A">
        <w:t>jest to uzasadnione celem:</w:t>
      </w:r>
    </w:p>
    <w:p w:rsidR="00CC700C" w:rsidRPr="00DC721A" w:rsidRDefault="00CC700C" w:rsidP="00CC700C">
      <w:pPr>
        <w:pStyle w:val="LITlitera"/>
      </w:pPr>
      <w:r w:rsidRPr="00DC721A">
        <w:t>a)</w:t>
      </w:r>
      <w:r w:rsidRPr="00DC721A">
        <w:tab/>
        <w:t>zapewnienia realizacji spoczywających na Rzeczypospolitej Polskiej obowiązków strzeżenia niepodległości i</w:t>
      </w:r>
      <w:r>
        <w:t> </w:t>
      </w:r>
      <w:r w:rsidRPr="00DC721A">
        <w:t>nienaruszalności terytorium Rzeczypospolitej Polskiej, zapewnienia wolności i</w:t>
      </w:r>
      <w:r>
        <w:t> </w:t>
      </w:r>
      <w:r w:rsidRPr="00DC721A">
        <w:t>praw człowieka i</w:t>
      </w:r>
      <w:r>
        <w:t> </w:t>
      </w:r>
      <w:r w:rsidRPr="00DC721A">
        <w:t>obywatela, bezpieczeństwa obywateli oraz ochrony środowiska,</w:t>
      </w:r>
    </w:p>
    <w:p w:rsidR="00CC700C" w:rsidRPr="00DC721A" w:rsidRDefault="00CC700C" w:rsidP="00CC700C">
      <w:pPr>
        <w:pStyle w:val="LITlitera"/>
      </w:pPr>
      <w:r w:rsidRPr="00DC721A">
        <w:t>b)</w:t>
      </w:r>
      <w:r w:rsidRPr="00DC721A">
        <w:tab/>
        <w:t>zapobieżenia działaniom albo zjawiskom społecznym lub politycznym uniemożliwiającym bądź utrudniającym Rzeczypospolitej Polskiej wykonywanie obowiązków wynikających z</w:t>
      </w:r>
      <w:r>
        <w:t> </w:t>
      </w:r>
      <w:r w:rsidRPr="00DC721A">
        <w:t>Traktatu Północnoatlantyckiego, sporz</w:t>
      </w:r>
      <w:r w:rsidRPr="00DC721A">
        <w:t>ą</w:t>
      </w:r>
      <w:r w:rsidRPr="00DC721A">
        <w:t>dzonego w</w:t>
      </w:r>
      <w:r>
        <w:t> </w:t>
      </w:r>
      <w:r w:rsidRPr="00DC721A">
        <w:t>Waszyngtonie dnia 4</w:t>
      </w:r>
      <w:r>
        <w:t> </w:t>
      </w:r>
      <w:r w:rsidRPr="00DC721A">
        <w:t>kwietnia 1949</w:t>
      </w:r>
      <w:r>
        <w:t> </w:t>
      </w:r>
      <w:r w:rsidRPr="00DC721A">
        <w:t>r., jak też uczestnictwa Rzeczypospolitej Polskiej w</w:t>
      </w:r>
      <w:r>
        <w:t> </w:t>
      </w:r>
      <w:r w:rsidRPr="00DC721A">
        <w:t>Organizacji Traktatu Północnoatlantyckiego,</w:t>
      </w:r>
    </w:p>
    <w:p w:rsidR="00CC700C" w:rsidRPr="00DC721A" w:rsidRDefault="00CC700C" w:rsidP="00CC700C">
      <w:pPr>
        <w:pStyle w:val="LITlitera"/>
      </w:pPr>
      <w:r w:rsidRPr="00DC721A">
        <w:lastRenderedPageBreak/>
        <w:t>c)</w:t>
      </w:r>
      <w:r w:rsidRPr="00DC721A">
        <w:tab/>
        <w:t>zapobieżenia działaniom albo zjawiskom społecznym lub politycznym, które mogą zakłócić stosunki zagranic</w:t>
      </w:r>
      <w:r w:rsidRPr="00DC721A">
        <w:t>z</w:t>
      </w:r>
      <w:r w:rsidRPr="00DC721A">
        <w:t>ne Rzeczypospolitej Polskiej,</w:t>
      </w:r>
    </w:p>
    <w:p w:rsidR="00CC700C" w:rsidRPr="00DC721A" w:rsidRDefault="00CC700C" w:rsidP="00CC700C">
      <w:pPr>
        <w:pStyle w:val="LITlitera"/>
        <w:keepNext/>
      </w:pPr>
      <w:r w:rsidRPr="00DC721A">
        <w:t>d)</w:t>
      </w:r>
      <w:r w:rsidRPr="00DC721A">
        <w:tab/>
        <w:t>zapewnienia, bez uszczerbku dla przepisów</w:t>
      </w:r>
      <w:r>
        <w:t xml:space="preserve"> lit. </w:t>
      </w:r>
      <w:r w:rsidRPr="00DC721A">
        <w:t>a, porządku publicznego albo bezpieczeństwa Rzeczypospolitej Polskiej, jak również pokrycia niezbędnych dla ludności potrzeb w</w:t>
      </w:r>
      <w:r>
        <w:t> </w:t>
      </w:r>
      <w:r w:rsidRPr="00DC721A">
        <w:t>celu ochrony zdrowia i</w:t>
      </w:r>
      <w:r>
        <w:t> </w:t>
      </w:r>
      <w:r w:rsidRPr="00DC721A">
        <w:t>życia ludności</w:t>
      </w:r>
    </w:p>
    <w:p w:rsidR="00CC700C" w:rsidRPr="00DC721A" w:rsidRDefault="00CC700C" w:rsidP="00CC700C">
      <w:pPr>
        <w:pStyle w:val="CZWSPLITczwsplnaliter"/>
      </w:pPr>
      <w:r>
        <w:t>– </w:t>
      </w:r>
      <w:r w:rsidRPr="00DC721A">
        <w:tab/>
        <w:t>przy uwzględnieniu</w:t>
      </w:r>
      <w:r>
        <w:t xml:space="preserve"> art. </w:t>
      </w:r>
      <w:r w:rsidRPr="00DC721A">
        <w:t>52</w:t>
      </w:r>
      <w:r>
        <w:t xml:space="preserve"> ust. </w:t>
      </w:r>
      <w:r w:rsidRPr="00DC721A">
        <w:t>1</w:t>
      </w:r>
      <w:r>
        <w:t xml:space="preserve"> i art. </w:t>
      </w:r>
      <w:r w:rsidRPr="00DC721A">
        <w:t>65</w:t>
      </w:r>
      <w:r>
        <w:t xml:space="preserve"> ust. </w:t>
      </w:r>
      <w:r w:rsidRPr="00DC721A">
        <w:t>1</w:t>
      </w:r>
      <w:r>
        <w:t> </w:t>
      </w:r>
      <w:r w:rsidRPr="00DC721A">
        <w:t>Traktatu o</w:t>
      </w:r>
      <w:r>
        <w:t> </w:t>
      </w:r>
      <w:r w:rsidRPr="00DC721A">
        <w:t>funkcjonowaniu Unii Europejskiej oraz</w:t>
      </w:r>
      <w:r>
        <w:t xml:space="preserve"> art. </w:t>
      </w:r>
      <w:r w:rsidRPr="00DC721A">
        <w:t>4</w:t>
      </w:r>
      <w:r>
        <w:t xml:space="preserve"> ust. </w:t>
      </w:r>
      <w:r w:rsidRPr="00DC721A">
        <w:t>2</w:t>
      </w:r>
      <w:r>
        <w:t> </w:t>
      </w:r>
      <w:r w:rsidRPr="00DC721A">
        <w:t>Traktatu o</w:t>
      </w:r>
      <w:r>
        <w:t> </w:t>
      </w:r>
      <w:r w:rsidRPr="00DC721A">
        <w:t>Unii Europejskiej.</w:t>
      </w:r>
    </w:p>
    <w:p w:rsidR="00CC700C" w:rsidRPr="009063F6" w:rsidRDefault="00CC700C" w:rsidP="00CC700C">
      <w:pPr>
        <w:pStyle w:val="USTustnpkodeksu"/>
      </w:pPr>
      <w:bookmarkStart w:id="47" w:name="mip21909555"/>
      <w:bookmarkStart w:id="48" w:name="mip21909573"/>
      <w:bookmarkEnd w:id="47"/>
      <w:bookmarkEnd w:id="48"/>
      <w:r w:rsidRPr="007B5617">
        <w:t>2.</w:t>
      </w:r>
      <w:r>
        <w:t> </w:t>
      </w:r>
      <w:r w:rsidRPr="007B5617">
        <w:t>Organ kontroli, w</w:t>
      </w:r>
      <w:r>
        <w:t> </w:t>
      </w:r>
      <w:r w:rsidRPr="007B5617">
        <w:t>przypadku zawiadomienia, o</w:t>
      </w:r>
      <w:r>
        <w:t> </w:t>
      </w:r>
      <w:r w:rsidRPr="007B5617">
        <w:t>którym mowa w</w:t>
      </w:r>
      <w:r>
        <w:t> art. </w:t>
      </w:r>
      <w:r w:rsidRPr="007B5617">
        <w:t>5</w:t>
      </w:r>
      <w:r>
        <w:t xml:space="preserve"> ust. </w:t>
      </w:r>
      <w:r w:rsidRPr="007B5617">
        <w:t>3, w</w:t>
      </w:r>
      <w:r>
        <w:t> </w:t>
      </w:r>
      <w:r w:rsidRPr="007B5617">
        <w:t>drodze decyzji, stwierdza nied</w:t>
      </w:r>
      <w:r w:rsidRPr="007B5617">
        <w:t>o</w:t>
      </w:r>
      <w:r w:rsidRPr="007B5617">
        <w:t>puszczalność wykonywania praw z</w:t>
      </w:r>
      <w:r>
        <w:t> </w:t>
      </w:r>
      <w:r w:rsidRPr="007B5617">
        <w:t>udziałów albo akcji spółki, będącej podmiotem podlegającym ochronie, nabytych w</w:t>
      </w:r>
      <w:r>
        <w:t> </w:t>
      </w:r>
      <w:r w:rsidRPr="007B5617">
        <w:t>przypadkach określonych w</w:t>
      </w:r>
      <w:r>
        <w:t> art. </w:t>
      </w:r>
      <w:r w:rsidRPr="007B5617">
        <w:t>3</w:t>
      </w:r>
      <w:r>
        <w:t xml:space="preserve"> ust. </w:t>
      </w:r>
      <w:r w:rsidRPr="007B5617">
        <w:t>6</w:t>
      </w:r>
      <w:r>
        <w:t xml:space="preserve"> zdanie</w:t>
      </w:r>
      <w:r w:rsidRPr="007B5617">
        <w:t xml:space="preserve"> drugie, w</w:t>
      </w:r>
      <w:r>
        <w:t> </w:t>
      </w:r>
      <w:r w:rsidRPr="007B5617">
        <w:t>razie spełnienia się przesłanki lub przesłanek określonych w</w:t>
      </w:r>
      <w:r>
        <w:t> ust. </w:t>
      </w:r>
      <w:r w:rsidRPr="007B5617">
        <w:t>1.</w:t>
      </w:r>
    </w:p>
    <w:p w:rsidR="00CC700C" w:rsidRPr="00BF3DD3" w:rsidRDefault="00CC700C" w:rsidP="00CC700C">
      <w:pPr>
        <w:pStyle w:val="USTustnpkodeksu"/>
      </w:pPr>
      <w:r w:rsidRPr="00BF3DD3">
        <w:t>3.</w:t>
      </w:r>
      <w:r>
        <w:t> </w:t>
      </w:r>
      <w:r w:rsidRPr="00BF3DD3">
        <w:t>Organ kontroli, w</w:t>
      </w:r>
      <w:r>
        <w:t> </w:t>
      </w:r>
      <w:r w:rsidRPr="00BF3DD3">
        <w:t>razie wszczęcia postępowania z</w:t>
      </w:r>
      <w:r>
        <w:t> </w:t>
      </w:r>
      <w:r w:rsidRPr="00BF3DD3">
        <w:t>urzędu, w</w:t>
      </w:r>
      <w:r>
        <w:t> </w:t>
      </w:r>
      <w:r w:rsidRPr="00BF3DD3">
        <w:t>drodze decyzji, stwierdza dopuszczalność wykon</w:t>
      </w:r>
      <w:r w:rsidRPr="00BF3DD3">
        <w:t>y</w:t>
      </w:r>
      <w:r w:rsidRPr="00BF3DD3">
        <w:t>wania praw z</w:t>
      </w:r>
      <w:r>
        <w:t> </w:t>
      </w:r>
      <w:r w:rsidRPr="00BF3DD3">
        <w:t xml:space="preserve">udziałów </w:t>
      </w:r>
      <w:r>
        <w:t xml:space="preserve">albo </w:t>
      </w:r>
      <w:r w:rsidRPr="00BF3DD3">
        <w:t>akcji spółki, będącej podmiotem podlegającym ochronie, w</w:t>
      </w:r>
      <w:r>
        <w:t> </w:t>
      </w:r>
      <w:r w:rsidRPr="00BF3DD3">
        <w:t>sposób niewykraczający poza istotne uczestnictwo, w</w:t>
      </w:r>
      <w:r>
        <w:t> </w:t>
      </w:r>
      <w:r w:rsidRPr="00BF3DD3">
        <w:t>przypadku osiągnięcia istotnego uczestnictwa w</w:t>
      </w:r>
      <w:r>
        <w:t> </w:t>
      </w:r>
      <w:r w:rsidRPr="00BF3DD3">
        <w:t>spółce, będącej podmiotem podlegającym ochr</w:t>
      </w:r>
      <w:r w:rsidRPr="00BF3DD3">
        <w:t>o</w:t>
      </w:r>
      <w:r w:rsidRPr="00BF3DD3">
        <w:t>nie, w</w:t>
      </w:r>
      <w:r>
        <w:t> przypadkach</w:t>
      </w:r>
      <w:r w:rsidRPr="00BF3DD3">
        <w:t xml:space="preserve"> określonych w</w:t>
      </w:r>
      <w:r>
        <w:t> art. </w:t>
      </w:r>
      <w:r w:rsidRPr="00BF3DD3">
        <w:t>3</w:t>
      </w:r>
      <w:r>
        <w:t xml:space="preserve"> ust. </w:t>
      </w:r>
      <w:r w:rsidRPr="00BF3DD3">
        <w:t>1</w:t>
      </w:r>
      <w:r>
        <w:t xml:space="preserve"> pkt </w:t>
      </w:r>
      <w:r w:rsidRPr="00BF3DD3">
        <w:t>4</w:t>
      </w:r>
      <w:r>
        <w:t xml:space="preserve"> oraz ust. 4</w:t>
      </w:r>
      <w:r w:rsidRPr="00BF3DD3">
        <w:t>, jeżeli w</w:t>
      </w:r>
      <w:r>
        <w:t> </w:t>
      </w:r>
      <w:r w:rsidRPr="00BF3DD3">
        <w:t>toku postępowania nie można było stwierdzić, na podstawie jakich czynności podmiot osiągnął istotne uczestnictwo.</w:t>
      </w:r>
    </w:p>
    <w:p w:rsidR="00CC700C" w:rsidRDefault="00CC700C" w:rsidP="00CC700C">
      <w:pPr>
        <w:pStyle w:val="USTustnpkodeksu"/>
      </w:pPr>
      <w:r w:rsidRPr="00203928">
        <w:t>4.</w:t>
      </w:r>
      <w:r>
        <w:t> </w:t>
      </w:r>
      <w:r w:rsidRPr="00BD3EA3">
        <w:t>Wydając decyzje, o</w:t>
      </w:r>
      <w:r>
        <w:t> </w:t>
      </w:r>
      <w:r w:rsidRPr="00BD3EA3">
        <w:t>których mowa w</w:t>
      </w:r>
      <w:r>
        <w:t> ust. </w:t>
      </w:r>
      <w:r w:rsidRPr="00BD3EA3">
        <w:t>1</w:t>
      </w:r>
      <w:r>
        <w:t>–</w:t>
      </w:r>
      <w:r w:rsidRPr="00BD3EA3">
        <w:t>3, organ kontroli uwzględnia założenia polityki państwa w</w:t>
      </w:r>
      <w:r>
        <w:t> </w:t>
      </w:r>
      <w:r w:rsidRPr="00BD3EA3">
        <w:t>dziedzinach życia społecznego lub gospodarczego posiadających istotne znaczenie dla realizacji celów określonych w</w:t>
      </w:r>
      <w:r>
        <w:t> </w:t>
      </w:r>
      <w:r w:rsidRPr="00BD3EA3">
        <w:t>ust.</w:t>
      </w:r>
      <w:r w:rsidR="002B3DC6">
        <w:t xml:space="preserve"> </w:t>
      </w:r>
      <w:r w:rsidRPr="00BD3EA3">
        <w:t>1. Podstawą decyzji organu kontroli nie może być interes ekonomiczny państwa.</w:t>
      </w:r>
    </w:p>
    <w:p w:rsidR="00CC700C" w:rsidRPr="00BF3DD3" w:rsidRDefault="00CC700C" w:rsidP="00CC700C">
      <w:pPr>
        <w:pStyle w:val="USTustnpkodeksu"/>
      </w:pPr>
      <w:r>
        <w:t>5</w:t>
      </w:r>
      <w:r w:rsidRPr="00BF3DD3">
        <w:t>.</w:t>
      </w:r>
      <w:r>
        <w:t> </w:t>
      </w:r>
      <w:r w:rsidRPr="0018112E">
        <w:t>Do postępowań prowadzonych na podstawie przepisów ustawy, w</w:t>
      </w:r>
      <w:r>
        <w:t> </w:t>
      </w:r>
      <w:r w:rsidRPr="0018112E">
        <w:t>zakresie nieuregulowanym w</w:t>
      </w:r>
      <w:r>
        <w:t> </w:t>
      </w:r>
      <w:r w:rsidRPr="0018112E">
        <w:t>niniejszej ustawie, stosuje się przepisy ustawy z</w:t>
      </w:r>
      <w:r>
        <w:t> </w:t>
      </w:r>
      <w:r w:rsidRPr="0018112E">
        <w:t>dnia 14</w:t>
      </w:r>
      <w:r>
        <w:t> </w:t>
      </w:r>
      <w:r w:rsidRPr="0018112E">
        <w:t>czerwca 1960</w:t>
      </w:r>
      <w:r>
        <w:t> </w:t>
      </w:r>
      <w:r w:rsidRPr="0018112E">
        <w:t>r. – Kodeks postępowania administracyjnego (</w:t>
      </w:r>
      <w:r>
        <w:t>Dz. U.</w:t>
      </w:r>
      <w:r w:rsidRPr="0018112E">
        <w:t xml:space="preserve"> z</w:t>
      </w:r>
      <w:r>
        <w:t> </w:t>
      </w:r>
      <w:r w:rsidRPr="0018112E">
        <w:t>2013</w:t>
      </w:r>
      <w:r>
        <w:t> </w:t>
      </w:r>
      <w:r w:rsidRPr="0018112E">
        <w:t>r.</w:t>
      </w:r>
      <w:r>
        <w:t xml:space="preserve"> poz. </w:t>
      </w:r>
      <w:r w:rsidRPr="0018112E">
        <w:t xml:space="preserve">267, </w:t>
      </w:r>
      <w:r>
        <w:t>z </w:t>
      </w:r>
      <w:proofErr w:type="spellStart"/>
      <w:r>
        <w:t>późn</w:t>
      </w:r>
      <w:proofErr w:type="spellEnd"/>
      <w:r>
        <w:t>. zm.</w:t>
      </w:r>
      <w:r>
        <w:rPr>
          <w:rStyle w:val="Odwoanieprzypisudolnego"/>
        </w:rPr>
        <w:footnoteReference w:id="2"/>
      </w:r>
      <w:r>
        <w:rPr>
          <w:rStyle w:val="IGindeksgrny"/>
        </w:rPr>
        <w:t>)</w:t>
      </w:r>
      <w:r w:rsidRPr="0018112E">
        <w:t>).</w:t>
      </w:r>
    </w:p>
    <w:p w:rsidR="00CC700C" w:rsidRPr="00CC700C" w:rsidRDefault="00CC700C" w:rsidP="00CC700C">
      <w:pPr>
        <w:pStyle w:val="ARTartustawynprozporzdzenia"/>
        <w:keepNext/>
      </w:pPr>
      <w:bookmarkStart w:id="49" w:name="mip21909575"/>
      <w:bookmarkStart w:id="50" w:name="mip21909580"/>
      <w:bookmarkStart w:id="51" w:name="mip21909592"/>
      <w:bookmarkEnd w:id="49"/>
      <w:bookmarkEnd w:id="50"/>
      <w:bookmarkEnd w:id="51"/>
      <w:r w:rsidRPr="00CC700C">
        <w:rPr>
          <w:rStyle w:val="Ppogrubienie"/>
        </w:rPr>
        <w:t>Art. 12.</w:t>
      </w:r>
      <w:bookmarkStart w:id="52" w:name="mip21909594"/>
      <w:bookmarkEnd w:id="52"/>
      <w:r>
        <w:t> </w:t>
      </w:r>
      <w:r w:rsidRPr="00CC700C">
        <w:t>1. Nabycie lub osiągnięcie istotnego uczestnictwa albo nabycie dominacji dokonane:</w:t>
      </w:r>
    </w:p>
    <w:p w:rsidR="00CC700C" w:rsidRPr="009063F6" w:rsidRDefault="00CC700C" w:rsidP="00CC700C">
      <w:pPr>
        <w:pStyle w:val="PKTpunkt"/>
      </w:pPr>
      <w:r w:rsidRPr="007B5617">
        <w:t>1)</w:t>
      </w:r>
      <w:r w:rsidRPr="007B5617">
        <w:tab/>
        <w:t>bez złożenia zawiadomienia, o</w:t>
      </w:r>
      <w:r>
        <w:t> </w:t>
      </w:r>
      <w:r w:rsidRPr="007B5617">
        <w:t>którym mowa w</w:t>
      </w:r>
      <w:r>
        <w:t> art. </w:t>
      </w:r>
      <w:r w:rsidRPr="00880ACA">
        <w:t>5</w:t>
      </w:r>
      <w:r>
        <w:t xml:space="preserve"> ust. </w:t>
      </w:r>
      <w:r w:rsidRPr="00880ACA">
        <w:t>1, 2, 4</w:t>
      </w:r>
      <w:r>
        <w:t xml:space="preserve"> lub</w:t>
      </w:r>
      <w:r w:rsidRPr="00880ACA">
        <w:t xml:space="preserve"> 5</w:t>
      </w:r>
      <w:r w:rsidRPr="007B5617">
        <w:t>, albo</w:t>
      </w:r>
    </w:p>
    <w:p w:rsidR="00CC700C" w:rsidRPr="00BF3DD3" w:rsidRDefault="00CC700C" w:rsidP="00CC700C">
      <w:pPr>
        <w:pStyle w:val="PKTpunkt"/>
        <w:keepNext/>
      </w:pPr>
      <w:r w:rsidRPr="00BF3DD3">
        <w:t>2)</w:t>
      </w:r>
      <w:r w:rsidRPr="00BF3DD3">
        <w:tab/>
        <w:t>pomimo zgłoszenia sprzeciwu, o</w:t>
      </w:r>
      <w:r>
        <w:t> </w:t>
      </w:r>
      <w:r w:rsidRPr="00BF3DD3">
        <w:t>którym mowa w</w:t>
      </w:r>
      <w:r>
        <w:t> art. 11 ust. 1</w:t>
      </w:r>
    </w:p>
    <w:p w:rsidR="00CC700C" w:rsidRPr="00BF3DD3" w:rsidRDefault="00CC700C" w:rsidP="00CC700C">
      <w:pPr>
        <w:pStyle w:val="CZWSPPKTczwsplnapunktw"/>
      </w:pPr>
      <w:r>
        <w:t>– </w:t>
      </w:r>
      <w:r w:rsidRPr="00BF3DD3">
        <w:t>jest nieważne, chyba że wydano decyzję, o</w:t>
      </w:r>
      <w:r>
        <w:t> </w:t>
      </w:r>
      <w:r w:rsidRPr="00BF3DD3">
        <w:t>której mowa w</w:t>
      </w:r>
      <w:r>
        <w:t> art. </w:t>
      </w:r>
      <w:r w:rsidRPr="00BF3DD3">
        <w:t>11</w:t>
      </w:r>
      <w:r>
        <w:t xml:space="preserve"> ust. </w:t>
      </w:r>
      <w:r w:rsidRPr="00BF3DD3">
        <w:t>3.</w:t>
      </w:r>
    </w:p>
    <w:p w:rsidR="00CC700C" w:rsidRPr="00CC700C" w:rsidRDefault="00CC700C" w:rsidP="00CC700C">
      <w:pPr>
        <w:pStyle w:val="USTustnpkodeksu"/>
        <w:keepNext/>
      </w:pPr>
      <w:r w:rsidRPr="00BF3DD3">
        <w:t>2.</w:t>
      </w:r>
      <w:r>
        <w:t> </w:t>
      </w:r>
      <w:r w:rsidRPr="00BF3DD3">
        <w:t>W</w:t>
      </w:r>
      <w:r>
        <w:t> </w:t>
      </w:r>
      <w:r w:rsidRPr="00BF3DD3">
        <w:t>przypadku:</w:t>
      </w:r>
    </w:p>
    <w:p w:rsidR="00CC700C" w:rsidRPr="00BF3DD3" w:rsidRDefault="00CC700C" w:rsidP="00CC700C">
      <w:pPr>
        <w:pStyle w:val="PKTpunkt"/>
      </w:pPr>
      <w:r w:rsidRPr="00BF3DD3">
        <w:t>1)</w:t>
      </w:r>
      <w:r w:rsidRPr="00BF3DD3">
        <w:tab/>
      </w:r>
      <w:r>
        <w:t xml:space="preserve">niezłożenia </w:t>
      </w:r>
      <w:r w:rsidRPr="00BF3DD3">
        <w:t>zawiadomienia, o</w:t>
      </w:r>
      <w:r>
        <w:t> </w:t>
      </w:r>
      <w:r w:rsidRPr="00BF3DD3">
        <w:t>którym mowa w</w:t>
      </w:r>
      <w:r>
        <w:t> art. </w:t>
      </w:r>
      <w:r w:rsidRPr="00BF3DD3">
        <w:t>5</w:t>
      </w:r>
      <w:r>
        <w:t xml:space="preserve"> ust. </w:t>
      </w:r>
      <w:r w:rsidRPr="00BF3DD3">
        <w:t>3</w:t>
      </w:r>
      <w:r>
        <w:t>,</w:t>
      </w:r>
      <w:r w:rsidRPr="00BF3DD3">
        <w:t xml:space="preserve"> albo</w:t>
      </w:r>
    </w:p>
    <w:p w:rsidR="00CC700C" w:rsidRPr="00CC700C" w:rsidRDefault="00CC700C" w:rsidP="00CC700C">
      <w:pPr>
        <w:pStyle w:val="PKTpunkt"/>
        <w:keepNext/>
      </w:pPr>
      <w:r w:rsidRPr="00BF3DD3">
        <w:t>2)</w:t>
      </w:r>
      <w:r w:rsidRPr="00BF3DD3">
        <w:tab/>
        <w:t>wydania decyzji, o</w:t>
      </w:r>
      <w:r>
        <w:t> </w:t>
      </w:r>
      <w:r w:rsidRPr="00BF3DD3">
        <w:t xml:space="preserve">której </w:t>
      </w:r>
      <w:r w:rsidRPr="00CC700C">
        <w:t>mowa w</w:t>
      </w:r>
      <w:r>
        <w:t> art. </w:t>
      </w:r>
      <w:r w:rsidRPr="00CC700C">
        <w:t>11</w:t>
      </w:r>
      <w:r>
        <w:t xml:space="preserve"> ust. </w:t>
      </w:r>
      <w:r w:rsidRPr="00CC700C">
        <w:t>2</w:t>
      </w:r>
    </w:p>
    <w:p w:rsidR="00CC700C" w:rsidRPr="00BF3DD3" w:rsidRDefault="00CC700C" w:rsidP="00CC700C">
      <w:pPr>
        <w:pStyle w:val="CZWSPPKTczwsplnapunktw"/>
      </w:pPr>
      <w:r>
        <w:t>– </w:t>
      </w:r>
      <w:r w:rsidRPr="00BF3DD3">
        <w:t>z</w:t>
      </w:r>
      <w:r>
        <w:t> </w:t>
      </w:r>
      <w:bookmarkStart w:id="53" w:name="mip21909607"/>
      <w:bookmarkEnd w:id="53"/>
      <w:r w:rsidRPr="00BF3DD3">
        <w:t xml:space="preserve">udziałów </w:t>
      </w:r>
      <w:r>
        <w:t xml:space="preserve">albo </w:t>
      </w:r>
      <w:r w:rsidRPr="00BF3DD3">
        <w:t>akcji spółki, będącej podmiotem podlegającym ochronie, nabytych w</w:t>
      </w:r>
      <w:r>
        <w:t xml:space="preserve"> przypadkach </w:t>
      </w:r>
      <w:r w:rsidRPr="00BF3DD3">
        <w:t>określonych w</w:t>
      </w:r>
      <w:r>
        <w:t> art. </w:t>
      </w:r>
      <w:r w:rsidRPr="00BF3DD3">
        <w:t>3</w:t>
      </w:r>
      <w:r>
        <w:t xml:space="preserve"> ust. 6 </w:t>
      </w:r>
      <w:r w:rsidRPr="00BF3DD3">
        <w:t>nie może być wykonywane prawo głosu, jak też i</w:t>
      </w:r>
      <w:r>
        <w:t> </w:t>
      </w:r>
      <w:r w:rsidRPr="00BF3DD3">
        <w:t>inne uprawnienia, z</w:t>
      </w:r>
      <w:r>
        <w:t> </w:t>
      </w:r>
      <w:r w:rsidRPr="00BF3DD3">
        <w:t xml:space="preserve">wyjątkiem prawa do zbycia tych udziałów </w:t>
      </w:r>
      <w:r>
        <w:t xml:space="preserve">albo </w:t>
      </w:r>
      <w:r w:rsidRPr="00BF3DD3">
        <w:t>akcji.</w:t>
      </w:r>
    </w:p>
    <w:p w:rsidR="00CC700C" w:rsidRPr="007B5617" w:rsidRDefault="00CC700C" w:rsidP="00CC700C">
      <w:pPr>
        <w:pStyle w:val="USTustnpkodeksu"/>
      </w:pPr>
      <w:r w:rsidRPr="007B5617">
        <w:t>3.</w:t>
      </w:r>
      <w:r>
        <w:t> </w:t>
      </w:r>
      <w:r w:rsidRPr="007B5617">
        <w:t>W</w:t>
      </w:r>
      <w:r>
        <w:t> </w:t>
      </w:r>
      <w:r w:rsidRPr="007B5617">
        <w:t>przypadku niezłożenia zawiadomienia, o</w:t>
      </w:r>
      <w:r>
        <w:t> </w:t>
      </w:r>
      <w:r w:rsidRPr="007B5617">
        <w:t>którym mowa w</w:t>
      </w:r>
      <w:r>
        <w:t> art. </w:t>
      </w:r>
      <w:r w:rsidRPr="007B5617">
        <w:t>5</w:t>
      </w:r>
      <w:r>
        <w:t xml:space="preserve"> ust. </w:t>
      </w:r>
      <w:r w:rsidRPr="007B5617">
        <w:t>4, nie może być wykonywane prawo głosu, jak też i</w:t>
      </w:r>
      <w:r>
        <w:t> </w:t>
      </w:r>
      <w:r w:rsidRPr="007B5617">
        <w:t>inne uprawnienia, z</w:t>
      </w:r>
      <w:r>
        <w:t> </w:t>
      </w:r>
      <w:r w:rsidRPr="007B5617">
        <w:t>wyjątkiem prawa do zbycia, w</w:t>
      </w:r>
      <w:r>
        <w:t> </w:t>
      </w:r>
      <w:r w:rsidRPr="007B5617">
        <w:t>stosunku do wszystkich udziałów albo akcji przysługujących podmiotowi obowiązanemu do zawiadomienia. W</w:t>
      </w:r>
      <w:r>
        <w:t> </w:t>
      </w:r>
      <w:r w:rsidRPr="007B5617">
        <w:t>razie wydania decyzji, o</w:t>
      </w:r>
      <w:r>
        <w:t> </w:t>
      </w:r>
      <w:r w:rsidRPr="007B5617">
        <w:t>której mowa w</w:t>
      </w:r>
      <w:r>
        <w:t> art. </w:t>
      </w:r>
      <w:r w:rsidRPr="007B5617">
        <w:t>11</w:t>
      </w:r>
      <w:r>
        <w:t xml:space="preserve"> ust. </w:t>
      </w:r>
      <w:r w:rsidRPr="007B5617">
        <w:t>3, z</w:t>
      </w:r>
      <w:r>
        <w:t> </w:t>
      </w:r>
      <w:r w:rsidRPr="007B5617">
        <w:t>udziałów albo akcji spółki, będącej podmiotem podlegającym ochronie, można wykonywać prawa głosu i</w:t>
      </w:r>
      <w:r>
        <w:t> </w:t>
      </w:r>
      <w:r w:rsidRPr="007B5617">
        <w:t>inne uprawnienia, z</w:t>
      </w:r>
      <w:r>
        <w:t> </w:t>
      </w:r>
      <w:r w:rsidRPr="007B5617">
        <w:t>wyjątkiem prawa do zbycia udziałów albo akcji, które dają uprawnionemu mniej niż 20% ogółu uprawnień przysługujących wspóln</w:t>
      </w:r>
      <w:r w:rsidRPr="007B5617">
        <w:t>i</w:t>
      </w:r>
      <w:r w:rsidRPr="007B5617">
        <w:t>kom albo akcjonariuszom, bez uwzględnienia przywilejów lub uprawnień przysługujących poszczególnym wspólnikom albo akcjonariuszom.</w:t>
      </w:r>
    </w:p>
    <w:p w:rsidR="00CC700C" w:rsidRPr="009063F6" w:rsidRDefault="00CC700C" w:rsidP="00CC700C">
      <w:pPr>
        <w:pStyle w:val="USTustnpkodeksu"/>
      </w:pPr>
      <w:r w:rsidRPr="007B5617">
        <w:t>4.</w:t>
      </w:r>
      <w:r>
        <w:t> </w:t>
      </w:r>
      <w:r w:rsidRPr="007B5617">
        <w:t>Uchwały walnego zgromadzenia albo zgromadzenia wspólników spółki, będącej podmiotem podlegającym ochr</w:t>
      </w:r>
      <w:r w:rsidRPr="007B5617">
        <w:t>o</w:t>
      </w:r>
      <w:r w:rsidRPr="007B5617">
        <w:t>nie, podjęte z</w:t>
      </w:r>
      <w:r>
        <w:t> </w:t>
      </w:r>
      <w:r w:rsidRPr="007B5617">
        <w:t>naruszeniem przepisów</w:t>
      </w:r>
      <w:r>
        <w:t xml:space="preserve"> ust. </w:t>
      </w:r>
      <w:r w:rsidRPr="007B5617">
        <w:t>1–3</w:t>
      </w:r>
      <w:r>
        <w:t> </w:t>
      </w:r>
      <w:r w:rsidRPr="007B5617">
        <w:t>są nieważne, chyba że spełniają wymogi kworum oraz większości głosów oddanych bez uwzględnienia głosów nieważnych. Prawo wytoczenia powództwa o</w:t>
      </w:r>
      <w:r>
        <w:t> </w:t>
      </w:r>
      <w:r w:rsidRPr="007B5617">
        <w:t>stwierdzenie nieważności uchwały walnego zgromadzenia albo zgromadzenia wspólników przysługuje również organowi kontroli. Przepisy</w:t>
      </w:r>
      <w:r>
        <w:t xml:space="preserve"> art. </w:t>
      </w:r>
      <w:r w:rsidRPr="007B5617">
        <w:t>252</w:t>
      </w:r>
      <w:r>
        <w:t xml:space="preserve"> oraz art. </w:t>
      </w:r>
      <w:r w:rsidRPr="007B5617">
        <w:t>425 ustawy z</w:t>
      </w:r>
      <w:r>
        <w:t> </w:t>
      </w:r>
      <w:r w:rsidRPr="007B5617">
        <w:t>dnia 15</w:t>
      </w:r>
      <w:r>
        <w:t> </w:t>
      </w:r>
      <w:r w:rsidRPr="007B5617">
        <w:t>września 2000</w:t>
      </w:r>
      <w:r>
        <w:t> </w:t>
      </w:r>
      <w:r w:rsidRPr="007B5617">
        <w:t>r. – Kodeks spółek handlowych (</w:t>
      </w:r>
      <w:r>
        <w:t>Dz. U.</w:t>
      </w:r>
      <w:r w:rsidRPr="007B5617">
        <w:t xml:space="preserve"> z</w:t>
      </w:r>
      <w:r>
        <w:t> </w:t>
      </w:r>
      <w:r w:rsidRPr="007B5617">
        <w:t>2013</w:t>
      </w:r>
      <w:r>
        <w:t> </w:t>
      </w:r>
      <w:r w:rsidRPr="007B5617">
        <w:t>r.</w:t>
      </w:r>
      <w:r>
        <w:t xml:space="preserve"> poz. </w:t>
      </w:r>
      <w:r w:rsidRPr="007B5617">
        <w:t>1030, z</w:t>
      </w:r>
      <w:r>
        <w:t> </w:t>
      </w:r>
      <w:proofErr w:type="spellStart"/>
      <w:r w:rsidRPr="007B5617">
        <w:t>późn</w:t>
      </w:r>
      <w:proofErr w:type="spellEnd"/>
      <w:r w:rsidRPr="007B5617">
        <w:t>. zm.</w:t>
      </w:r>
      <w:r w:rsidRPr="007B5617">
        <w:rPr>
          <w:rStyle w:val="IGindeksgrny"/>
        </w:rPr>
        <w:footnoteReference w:id="3"/>
      </w:r>
      <w:r w:rsidRPr="007B5617">
        <w:rPr>
          <w:rStyle w:val="IGindeksgrny"/>
        </w:rPr>
        <w:t>)</w:t>
      </w:r>
      <w:r w:rsidRPr="007B5617">
        <w:t>) stosuje się odpowiednio. Termin do zaskarżenia uchwały ulega zawieszeniu przez czas trwania postępowania zakończonego w</w:t>
      </w:r>
      <w:r w:rsidRPr="007B5617">
        <w:t>y</w:t>
      </w:r>
      <w:r w:rsidRPr="007B5617">
        <w:t>daniem decyzji, o</w:t>
      </w:r>
      <w:r>
        <w:t> </w:t>
      </w:r>
      <w:r w:rsidRPr="007B5617">
        <w:t>której mowa w</w:t>
      </w:r>
      <w:r>
        <w:t> art. </w:t>
      </w:r>
      <w:r w:rsidRPr="007B5617">
        <w:t>11</w:t>
      </w:r>
      <w:r>
        <w:t xml:space="preserve"> ust. </w:t>
      </w:r>
      <w:r w:rsidRPr="007B5617">
        <w:t>2</w:t>
      </w:r>
      <w:r>
        <w:t xml:space="preserve"> lub</w:t>
      </w:r>
      <w:r w:rsidRPr="007B5617">
        <w:t xml:space="preserve"> 3.</w:t>
      </w:r>
    </w:p>
    <w:p w:rsidR="00CC700C" w:rsidRPr="00BF3DD3" w:rsidRDefault="00CC700C" w:rsidP="00CC700C">
      <w:pPr>
        <w:pStyle w:val="USTustnpkodeksu"/>
      </w:pPr>
      <w:bookmarkStart w:id="54" w:name="mip21909608"/>
      <w:bookmarkStart w:id="55" w:name="mip21909625"/>
      <w:bookmarkEnd w:id="54"/>
      <w:bookmarkEnd w:id="55"/>
      <w:r w:rsidRPr="00BF3DD3">
        <w:t>5.</w:t>
      </w:r>
      <w:r>
        <w:t> </w:t>
      </w:r>
      <w:r w:rsidRPr="00BF3DD3">
        <w:t>Jeżeli nieważność czynności, o</w:t>
      </w:r>
      <w:r>
        <w:t> </w:t>
      </w:r>
      <w:r w:rsidRPr="00BF3DD3">
        <w:t>której mowa w</w:t>
      </w:r>
      <w:r>
        <w:t> ust. </w:t>
      </w:r>
      <w:r w:rsidRPr="00BF3DD3">
        <w:t>1</w:t>
      </w:r>
      <w:r>
        <w:t>,</w:t>
      </w:r>
      <w:r w:rsidRPr="00BF3DD3">
        <w:t xml:space="preserve"> dotyczy czynności dokonanych w</w:t>
      </w:r>
      <w:r>
        <w:t> </w:t>
      </w:r>
      <w:r w:rsidRPr="00BF3DD3">
        <w:t>przypadkach określonych w</w:t>
      </w:r>
      <w:r>
        <w:t> art. </w:t>
      </w:r>
      <w:r w:rsidRPr="00BF3DD3">
        <w:t>3</w:t>
      </w:r>
      <w:r>
        <w:t xml:space="preserve"> ust. </w:t>
      </w:r>
      <w:r w:rsidRPr="00BF3DD3">
        <w:t>6, właściwy dla spółki, będącej podmiotem podlegającym ochronie, sąd rejestrowy z</w:t>
      </w:r>
      <w:r>
        <w:t> </w:t>
      </w:r>
      <w:r w:rsidRPr="00BF3DD3">
        <w:t>urzędu dokonuje wykreś</w:t>
      </w:r>
      <w:r w:rsidR="002B3DC6">
        <w:softHyphen/>
      </w:r>
      <w:r w:rsidRPr="00BF3DD3">
        <w:lastRenderedPageBreak/>
        <w:t xml:space="preserve">lenia we właściwym rejestrze wpisów opartych na nieważnej czynności. Jeżeli wskutek dokonania tych wpisów, zostały dokonane </w:t>
      </w:r>
      <w:r w:rsidRPr="00880ACA">
        <w:t>inne wpisy</w:t>
      </w:r>
      <w:r w:rsidRPr="00BF3DD3">
        <w:t>, sąd lub sądy rejestrowe podejmują czynności właściwe dla wpisów niedopuszczalnych ze względu na obowiązujące przepisy, zgodnie z</w:t>
      </w:r>
      <w:r>
        <w:t> </w:t>
      </w:r>
      <w:r w:rsidRPr="00BF3DD3">
        <w:t>przepisami ustawy z</w:t>
      </w:r>
      <w:r>
        <w:t> </w:t>
      </w:r>
      <w:r w:rsidRPr="00BF3DD3">
        <w:t>dnia 20</w:t>
      </w:r>
      <w:r>
        <w:t> </w:t>
      </w:r>
      <w:r w:rsidRPr="00BF3DD3">
        <w:t>sierpnia 1997</w:t>
      </w:r>
      <w:r>
        <w:t> </w:t>
      </w:r>
      <w:r w:rsidRPr="00BF3DD3">
        <w:t>r. o</w:t>
      </w:r>
      <w:r>
        <w:t> </w:t>
      </w:r>
      <w:r w:rsidRPr="00BF3DD3">
        <w:t>Krajowym Rejestrze Sąd</w:t>
      </w:r>
      <w:r w:rsidRPr="00BF3DD3">
        <w:t>o</w:t>
      </w:r>
      <w:r w:rsidRPr="00BF3DD3">
        <w:t>wym (</w:t>
      </w:r>
      <w:r>
        <w:t>Dz. U.</w:t>
      </w:r>
      <w:r w:rsidRPr="00BF3DD3">
        <w:t xml:space="preserve"> z</w:t>
      </w:r>
      <w:r>
        <w:t> </w:t>
      </w:r>
      <w:r w:rsidRPr="00BF3DD3">
        <w:t>201</w:t>
      </w:r>
      <w:r w:rsidR="002B3DC6">
        <w:t>5</w:t>
      </w:r>
      <w:r>
        <w:t> </w:t>
      </w:r>
      <w:r w:rsidRPr="00BF3DD3">
        <w:t>r.</w:t>
      </w:r>
      <w:r>
        <w:t xml:space="preserve"> poz. </w:t>
      </w:r>
      <w:r w:rsidR="002B3DC6">
        <w:t>1142</w:t>
      </w:r>
      <w:r w:rsidRPr="00BF3DD3">
        <w:t>).</w:t>
      </w:r>
    </w:p>
    <w:p w:rsidR="00CC700C" w:rsidRPr="00BF3DD3" w:rsidRDefault="00CC700C" w:rsidP="00CC700C">
      <w:pPr>
        <w:pStyle w:val="USTustnpkodeksu"/>
      </w:pPr>
      <w:bookmarkStart w:id="56" w:name="mip21909627"/>
      <w:bookmarkStart w:id="57" w:name="mip21909630"/>
      <w:bookmarkEnd w:id="56"/>
      <w:bookmarkEnd w:id="57"/>
      <w:r w:rsidRPr="00BF3DD3">
        <w:t>6.</w:t>
      </w:r>
      <w:r>
        <w:t> </w:t>
      </w:r>
      <w:r w:rsidRPr="00BF3DD3">
        <w:t>W</w:t>
      </w:r>
      <w:r>
        <w:t> </w:t>
      </w:r>
      <w:r w:rsidRPr="00BF3DD3">
        <w:t>przypadku, o</w:t>
      </w:r>
      <w:r>
        <w:t> </w:t>
      </w:r>
      <w:r w:rsidRPr="00BF3DD3">
        <w:t>którym mowa w</w:t>
      </w:r>
      <w:r>
        <w:t> ust. </w:t>
      </w:r>
      <w:r w:rsidRPr="00BF3DD3">
        <w:t>2, organ kontroli może, w</w:t>
      </w:r>
      <w:r>
        <w:t> </w:t>
      </w:r>
      <w:r w:rsidRPr="00BF3DD3">
        <w:t xml:space="preserve">drodze decyzji, nakazać zbycie udziałów </w:t>
      </w:r>
      <w:r>
        <w:t xml:space="preserve">albo </w:t>
      </w:r>
      <w:r w:rsidRPr="00BF3DD3">
        <w:t>a</w:t>
      </w:r>
      <w:r w:rsidRPr="00BF3DD3">
        <w:t>k</w:t>
      </w:r>
      <w:r w:rsidRPr="00BF3DD3">
        <w:t>cji spółki, będącej podmiotem podlegającym ochronie, w</w:t>
      </w:r>
      <w:r>
        <w:t> </w:t>
      </w:r>
      <w:r w:rsidRPr="00BF3DD3">
        <w:t>wyznaczonym terminie.</w:t>
      </w:r>
    </w:p>
    <w:p w:rsidR="00CC700C" w:rsidRPr="009063F6" w:rsidRDefault="00CC700C" w:rsidP="00CC700C">
      <w:pPr>
        <w:pStyle w:val="USTustnpkodeksu"/>
      </w:pPr>
      <w:bookmarkStart w:id="58" w:name="mip21909633"/>
      <w:bookmarkEnd w:id="58"/>
      <w:r w:rsidRPr="007B5617">
        <w:t>7.</w:t>
      </w:r>
      <w:r>
        <w:t> </w:t>
      </w:r>
      <w:r w:rsidRPr="007B5617">
        <w:t>Jeżeli udziały albo akcje nie zostaną zbyte w</w:t>
      </w:r>
      <w:r>
        <w:t> </w:t>
      </w:r>
      <w:r w:rsidRPr="007B5617">
        <w:t>terminie, o</w:t>
      </w:r>
      <w:r>
        <w:t> </w:t>
      </w:r>
      <w:r w:rsidRPr="007B5617">
        <w:t>którym mowa w</w:t>
      </w:r>
      <w:r>
        <w:t> ust. </w:t>
      </w:r>
      <w:r w:rsidRPr="007B5617">
        <w:t>6, organ kontroli może ustanowić z</w:t>
      </w:r>
      <w:r w:rsidRPr="007B5617">
        <w:t>a</w:t>
      </w:r>
      <w:r w:rsidRPr="007B5617">
        <w:t>rządcę udziałów albo akcji, który zobowiązany jest podjąć czynności mające na celu zbycie udziałów albo akcji lub ich umorzenie. Zarządca działa w</w:t>
      </w:r>
      <w:r>
        <w:t> </w:t>
      </w:r>
      <w:r w:rsidRPr="007B5617">
        <w:t>imieniu własnym, a</w:t>
      </w:r>
      <w:r>
        <w:t> </w:t>
      </w:r>
      <w:r w:rsidRPr="007B5617">
        <w:t>na rachunek wspólnika albo akcjonariusza, który nie może wykonywać prawa głosu. W</w:t>
      </w:r>
      <w:r>
        <w:t> </w:t>
      </w:r>
      <w:r w:rsidRPr="007B5617">
        <w:t>zakresie podejmowania uchwał o</w:t>
      </w:r>
      <w:r>
        <w:t> </w:t>
      </w:r>
      <w:r w:rsidRPr="007B5617">
        <w:t>umorzeniu udziałów albo akcji oraz związanego z</w:t>
      </w:r>
      <w:r>
        <w:t> </w:t>
      </w:r>
      <w:r w:rsidRPr="007B5617">
        <w:t>tym obniżenia kapit</w:t>
      </w:r>
      <w:r w:rsidRPr="007B5617">
        <w:t>a</w:t>
      </w:r>
      <w:r w:rsidRPr="007B5617">
        <w:t>łu zakładowego zarządca jest uprawniony do wykonywania prawa głosu z</w:t>
      </w:r>
      <w:r>
        <w:t> </w:t>
      </w:r>
      <w:r w:rsidRPr="007B5617">
        <w:t>udziałów albo akcji, jednakże głosowanie przez zarządcę w</w:t>
      </w:r>
      <w:r>
        <w:t> </w:t>
      </w:r>
      <w:r w:rsidRPr="007B5617">
        <w:t>przedmiocie wynagrodzenia za umarzane udziały albo akcje wymaga zgody organu kontroli.</w:t>
      </w:r>
    </w:p>
    <w:p w:rsidR="00CC700C" w:rsidRPr="00BF3DD3" w:rsidRDefault="00CC700C" w:rsidP="00CC700C">
      <w:pPr>
        <w:pStyle w:val="ARTartustawynprozporzdzenia"/>
      </w:pPr>
      <w:bookmarkStart w:id="59" w:name="mip21909635"/>
      <w:bookmarkStart w:id="60" w:name="mip21909640"/>
      <w:bookmarkStart w:id="61" w:name="mip21909656"/>
      <w:bookmarkEnd w:id="59"/>
      <w:bookmarkEnd w:id="60"/>
      <w:bookmarkEnd w:id="61"/>
      <w:r w:rsidRPr="00CC700C">
        <w:rPr>
          <w:rStyle w:val="Ppogrubienie"/>
        </w:rPr>
        <w:t>Art. 13.</w:t>
      </w:r>
      <w:r>
        <w:t> </w:t>
      </w:r>
      <w:r w:rsidRPr="00BF3DD3">
        <w:t>1. T</w:t>
      </w:r>
      <w:r>
        <w:t>worzy się Komitet Konsultacyjny</w:t>
      </w:r>
      <w:r w:rsidRPr="00BF3DD3">
        <w:t xml:space="preserve"> jako organ doradczy organu kontroli.</w:t>
      </w:r>
    </w:p>
    <w:p w:rsidR="00CC700C" w:rsidRPr="009063F6" w:rsidRDefault="00CC700C" w:rsidP="00CC700C">
      <w:pPr>
        <w:pStyle w:val="USTustnpkodeksu"/>
      </w:pPr>
      <w:r w:rsidRPr="007B5617">
        <w:t>2.</w:t>
      </w:r>
      <w:r>
        <w:t> </w:t>
      </w:r>
      <w:r w:rsidRPr="007B5617">
        <w:t>Do zadań Komitetu Konsultacyjnego należy przedstawianie rekomendacji w</w:t>
      </w:r>
      <w:r>
        <w:t> </w:t>
      </w:r>
      <w:r w:rsidRPr="007B5617">
        <w:t>zakresie zasadności zgłoszenia sprz</w:t>
      </w:r>
      <w:r w:rsidRPr="007B5617">
        <w:t>e</w:t>
      </w:r>
      <w:r w:rsidRPr="007B5617">
        <w:t>ciwu.</w:t>
      </w:r>
    </w:p>
    <w:p w:rsidR="00CC700C" w:rsidRPr="00CC700C" w:rsidRDefault="00CC700C" w:rsidP="00CC700C">
      <w:pPr>
        <w:pStyle w:val="USTustnpkodeksu"/>
        <w:keepNext/>
      </w:pPr>
      <w:r w:rsidRPr="00BF3DD3">
        <w:t>3.</w:t>
      </w:r>
      <w:r>
        <w:t> </w:t>
      </w:r>
      <w:r w:rsidRPr="00BF3DD3">
        <w:t>W</w:t>
      </w:r>
      <w:r>
        <w:t> </w:t>
      </w:r>
      <w:r w:rsidRPr="00BF3DD3">
        <w:t>skład Komitetu Konsultacyjnego wchodzą przedstawiciele:</w:t>
      </w:r>
    </w:p>
    <w:p w:rsidR="00CC700C" w:rsidRPr="00BF3DD3" w:rsidRDefault="00CC700C" w:rsidP="00CC700C">
      <w:pPr>
        <w:pStyle w:val="PKTpunkt"/>
      </w:pPr>
      <w:r w:rsidRPr="00BF3DD3">
        <w:t>1)</w:t>
      </w:r>
      <w:r w:rsidRPr="00BF3DD3">
        <w:tab/>
        <w:t xml:space="preserve">ministra </w:t>
      </w:r>
      <w:r>
        <w:t xml:space="preserve">właściwego do </w:t>
      </w:r>
      <w:r w:rsidRPr="00BF3DD3">
        <w:t>spraw zagranicznych;</w:t>
      </w:r>
    </w:p>
    <w:p w:rsidR="00CC700C" w:rsidRPr="00BF3DD3" w:rsidRDefault="00CC700C" w:rsidP="00CC700C">
      <w:pPr>
        <w:pStyle w:val="PKTpunkt"/>
      </w:pPr>
      <w:r w:rsidRPr="00BF3DD3">
        <w:t>2)</w:t>
      </w:r>
      <w:r w:rsidRPr="00BF3DD3">
        <w:tab/>
        <w:t>Ministra Obrony Narodowej;</w:t>
      </w:r>
    </w:p>
    <w:p w:rsidR="00CC700C" w:rsidRPr="00BF3DD3" w:rsidRDefault="00CC700C" w:rsidP="00CC700C">
      <w:pPr>
        <w:pStyle w:val="PKTpunkt"/>
      </w:pPr>
      <w:r w:rsidRPr="00BF3DD3">
        <w:t>3)</w:t>
      </w:r>
      <w:r w:rsidRPr="00BF3DD3">
        <w:tab/>
        <w:t>ministra właściwego do spraw wewnętrznych;</w:t>
      </w:r>
    </w:p>
    <w:p w:rsidR="00CC700C" w:rsidRPr="00BF3DD3" w:rsidRDefault="00CC700C" w:rsidP="00CC700C">
      <w:pPr>
        <w:pStyle w:val="PKTpunkt"/>
      </w:pPr>
      <w:r w:rsidRPr="00BF3DD3">
        <w:t>4)</w:t>
      </w:r>
      <w:r w:rsidRPr="00BF3DD3">
        <w:tab/>
        <w:t>ministra właściwego do spraw gospodarki;</w:t>
      </w:r>
    </w:p>
    <w:p w:rsidR="00CC700C" w:rsidRPr="00BF3DD3" w:rsidRDefault="00CC700C" w:rsidP="00CC700C">
      <w:pPr>
        <w:pStyle w:val="PKTpunkt"/>
      </w:pPr>
      <w:r w:rsidRPr="00BF3DD3">
        <w:t>5)</w:t>
      </w:r>
      <w:r w:rsidRPr="00BF3DD3">
        <w:tab/>
        <w:t>ministra właściwego do spraw Skarbu Państwa;</w:t>
      </w:r>
    </w:p>
    <w:p w:rsidR="00CC700C" w:rsidRPr="00BF3DD3" w:rsidRDefault="00CC700C" w:rsidP="00CC700C">
      <w:pPr>
        <w:pStyle w:val="PKTpunkt"/>
      </w:pPr>
      <w:r w:rsidRPr="00BF3DD3">
        <w:t>6)</w:t>
      </w:r>
      <w:r w:rsidRPr="00BF3DD3">
        <w:tab/>
        <w:t>ministra właściwego do spraw środowiska;</w:t>
      </w:r>
    </w:p>
    <w:p w:rsidR="00CC700C" w:rsidRPr="00BF3DD3" w:rsidRDefault="00CC700C" w:rsidP="00CC700C">
      <w:pPr>
        <w:pStyle w:val="PKTpunkt"/>
      </w:pPr>
      <w:r w:rsidRPr="00BF3DD3">
        <w:t>7)</w:t>
      </w:r>
      <w:r w:rsidRPr="00BF3DD3">
        <w:tab/>
        <w:t>ministra właściwego do spraw rolnictwa;</w:t>
      </w:r>
    </w:p>
    <w:p w:rsidR="00CC700C" w:rsidRPr="00BF3DD3" w:rsidRDefault="00CC700C" w:rsidP="00CC700C">
      <w:pPr>
        <w:pStyle w:val="PKTpunkt"/>
      </w:pPr>
      <w:r w:rsidRPr="00BF3DD3">
        <w:t>8)</w:t>
      </w:r>
      <w:r w:rsidRPr="00BF3DD3">
        <w:tab/>
        <w:t>ministra właściwego do spraw administracji publicznej;</w:t>
      </w:r>
    </w:p>
    <w:p w:rsidR="00CC700C" w:rsidRPr="00BD3EA3" w:rsidRDefault="00CC700C" w:rsidP="00CC700C">
      <w:pPr>
        <w:pStyle w:val="PKTpunkt"/>
      </w:pPr>
      <w:r>
        <w:t>9</w:t>
      </w:r>
      <w:r w:rsidRPr="00BD3EA3">
        <w:t>)</w:t>
      </w:r>
      <w:r>
        <w:tab/>
      </w:r>
      <w:r w:rsidRPr="00BD3EA3">
        <w:t>ministra właściwego do spraw transportu;</w:t>
      </w:r>
    </w:p>
    <w:p w:rsidR="00CC700C" w:rsidRDefault="00CC700C" w:rsidP="00CC700C">
      <w:pPr>
        <w:pStyle w:val="PKTpunkt"/>
      </w:pPr>
      <w:r>
        <w:t>10</w:t>
      </w:r>
      <w:r w:rsidRPr="00BD3EA3">
        <w:t>)</w:t>
      </w:r>
      <w:r>
        <w:tab/>
      </w:r>
      <w:r w:rsidRPr="00BD3EA3">
        <w:t>ministra właściwego do spraw łączności;</w:t>
      </w:r>
    </w:p>
    <w:p w:rsidR="00CC700C" w:rsidRPr="00BF3DD3" w:rsidRDefault="00CC700C" w:rsidP="00CC700C">
      <w:pPr>
        <w:pStyle w:val="PKTpunkt"/>
      </w:pPr>
      <w:r>
        <w:t>11</w:t>
      </w:r>
      <w:r w:rsidRPr="00BF3DD3">
        <w:t>)</w:t>
      </w:r>
      <w:r w:rsidRPr="00BF3DD3">
        <w:tab/>
        <w:t>Szef</w:t>
      </w:r>
      <w:r>
        <w:t>a</w:t>
      </w:r>
      <w:r w:rsidRPr="00BF3DD3">
        <w:t xml:space="preserve"> Agencji Bezpieczeństwa Wewnętrznego;</w:t>
      </w:r>
    </w:p>
    <w:p w:rsidR="00CC700C" w:rsidRPr="00BF3DD3" w:rsidRDefault="00CC700C" w:rsidP="00CC700C">
      <w:pPr>
        <w:pStyle w:val="PKTpunkt"/>
      </w:pPr>
      <w:r>
        <w:t>12</w:t>
      </w:r>
      <w:r w:rsidRPr="00BF3DD3">
        <w:t>)</w:t>
      </w:r>
      <w:r w:rsidRPr="00BF3DD3">
        <w:tab/>
        <w:t>Szef</w:t>
      </w:r>
      <w:r>
        <w:t>a</w:t>
      </w:r>
      <w:r w:rsidRPr="00BF3DD3">
        <w:t xml:space="preserve"> Agencji Wywiadu;</w:t>
      </w:r>
    </w:p>
    <w:p w:rsidR="00CC700C" w:rsidRPr="00BF3DD3" w:rsidRDefault="00CC700C" w:rsidP="00CC700C">
      <w:pPr>
        <w:pStyle w:val="PKTpunkt"/>
      </w:pPr>
      <w:r>
        <w:t>13</w:t>
      </w:r>
      <w:r w:rsidRPr="00BF3DD3">
        <w:t>)</w:t>
      </w:r>
      <w:r w:rsidRPr="00BF3DD3">
        <w:tab/>
        <w:t>Dyrektora Rządowego Centrum Bezpieczeństwa;</w:t>
      </w:r>
    </w:p>
    <w:p w:rsidR="00CC700C" w:rsidRPr="00BF3DD3" w:rsidRDefault="00CC700C" w:rsidP="00CC700C">
      <w:pPr>
        <w:pStyle w:val="PKTpunkt"/>
      </w:pPr>
      <w:r>
        <w:t>14</w:t>
      </w:r>
      <w:r w:rsidRPr="00BF3DD3">
        <w:t>)</w:t>
      </w:r>
      <w:r w:rsidRPr="00BF3DD3">
        <w:tab/>
        <w:t>Szefa Służby Kontrwywiadu Wojskowego;</w:t>
      </w:r>
    </w:p>
    <w:p w:rsidR="00CC700C" w:rsidRPr="00BF3DD3" w:rsidRDefault="00CC700C" w:rsidP="00CC700C">
      <w:pPr>
        <w:pStyle w:val="PKTpunkt"/>
      </w:pPr>
      <w:r>
        <w:t>15</w:t>
      </w:r>
      <w:r w:rsidRPr="00BF3DD3">
        <w:t>)</w:t>
      </w:r>
      <w:r w:rsidRPr="00BF3DD3">
        <w:tab/>
        <w:t>Szefa Służby Wywiadu Wojskowego;</w:t>
      </w:r>
    </w:p>
    <w:p w:rsidR="00CC700C" w:rsidRDefault="00CC700C" w:rsidP="00CC700C">
      <w:pPr>
        <w:pStyle w:val="PKTpunkt"/>
      </w:pPr>
      <w:r>
        <w:t>16</w:t>
      </w:r>
      <w:r w:rsidRPr="00BF3DD3">
        <w:t>)</w:t>
      </w:r>
      <w:r w:rsidRPr="00BF3DD3">
        <w:tab/>
        <w:t>Prez</w:t>
      </w:r>
      <w:r>
        <w:t>esa Urzędu Regulacji Energetyki;</w:t>
      </w:r>
    </w:p>
    <w:p w:rsidR="00CC700C" w:rsidRPr="009063F6" w:rsidRDefault="00CC700C" w:rsidP="00CC700C">
      <w:pPr>
        <w:pStyle w:val="PKTpunkt"/>
      </w:pPr>
      <w:r>
        <w:t>17)</w:t>
      </w:r>
      <w:r>
        <w:tab/>
      </w:r>
      <w:r w:rsidRPr="007B5617">
        <w:t>Prezesa Urzędu Komunikacji Elektronicznej.</w:t>
      </w:r>
    </w:p>
    <w:p w:rsidR="00CC700C" w:rsidRPr="00BF3DD3" w:rsidRDefault="00CC700C" w:rsidP="00CC700C">
      <w:pPr>
        <w:pStyle w:val="USTustnpkodeksu"/>
      </w:pPr>
      <w:r>
        <w:t>4</w:t>
      </w:r>
      <w:r w:rsidRPr="00BF3DD3">
        <w:t>.</w:t>
      </w:r>
      <w:r>
        <w:t> </w:t>
      </w:r>
      <w:r w:rsidRPr="00BF3DD3">
        <w:t>Członkiem Komitetu Konsultacyjnego może być osoba, która posiada</w:t>
      </w:r>
      <w:r>
        <w:t xml:space="preserve"> </w:t>
      </w:r>
      <w:r w:rsidRPr="00BF3DD3">
        <w:t>poświadczenie bezpieczeństwa upoważni</w:t>
      </w:r>
      <w:r w:rsidRPr="00BF3DD3">
        <w:t>a</w:t>
      </w:r>
      <w:r w:rsidRPr="00BF3DD3">
        <w:t>jące do dostępu do informacji niejawnych o</w:t>
      </w:r>
      <w:r>
        <w:t> </w:t>
      </w:r>
      <w:r w:rsidRPr="00BF3DD3">
        <w:t xml:space="preserve">klauzuli </w:t>
      </w:r>
      <w:r>
        <w:t>„</w:t>
      </w:r>
      <w:r w:rsidRPr="00BF3DD3">
        <w:t>tajne</w:t>
      </w:r>
      <w:r>
        <w:t>”</w:t>
      </w:r>
      <w:r w:rsidRPr="00BF3DD3">
        <w:t>.</w:t>
      </w:r>
    </w:p>
    <w:p w:rsidR="00CC700C" w:rsidRPr="00BF3DD3" w:rsidRDefault="00CC700C" w:rsidP="00CC700C">
      <w:pPr>
        <w:pStyle w:val="USTustnpkodeksu"/>
      </w:pPr>
      <w:r>
        <w:t>5</w:t>
      </w:r>
      <w:r w:rsidRPr="00BF3DD3">
        <w:t>.</w:t>
      </w:r>
      <w:r>
        <w:t> </w:t>
      </w:r>
      <w:r w:rsidRPr="00BF3DD3">
        <w:t>Członków Komitetu Konsultacyjnego powołuje i</w:t>
      </w:r>
      <w:r>
        <w:t> </w:t>
      </w:r>
      <w:r w:rsidRPr="00BF3DD3">
        <w:t xml:space="preserve">odwołuje </w:t>
      </w:r>
      <w:r w:rsidRPr="00880ACA">
        <w:t>organ kontroli</w:t>
      </w:r>
      <w:r w:rsidRPr="00BF3DD3">
        <w:t>, wskazując jednocześnie Przewodnicz</w:t>
      </w:r>
      <w:r w:rsidRPr="00BF3DD3">
        <w:t>ą</w:t>
      </w:r>
      <w:r w:rsidRPr="00BF3DD3">
        <w:t>cego Komitetu</w:t>
      </w:r>
      <w:r>
        <w:t xml:space="preserve"> Konsultacyjnego</w:t>
      </w:r>
      <w:r w:rsidRPr="00BF3DD3">
        <w:t>.</w:t>
      </w:r>
    </w:p>
    <w:p w:rsidR="00CC700C" w:rsidRPr="00BF3DD3" w:rsidRDefault="00CC700C" w:rsidP="00CC700C">
      <w:pPr>
        <w:pStyle w:val="ARTartustawynprozporzdzenia"/>
      </w:pPr>
      <w:r w:rsidRPr="00CC700C">
        <w:rPr>
          <w:rStyle w:val="Ppogrubienie"/>
        </w:rPr>
        <w:t>Art. 14.</w:t>
      </w:r>
      <w:r>
        <w:t> </w:t>
      </w:r>
      <w:r w:rsidRPr="00BF3DD3">
        <w:t>1. Pracami Komitetu Konsultacyjnego kieruje Przewodniczący Komitetu</w:t>
      </w:r>
      <w:r>
        <w:t xml:space="preserve"> Konsultacyjnego</w:t>
      </w:r>
      <w:r w:rsidRPr="00BF3DD3">
        <w:t>.</w:t>
      </w:r>
    </w:p>
    <w:p w:rsidR="00CC700C" w:rsidRPr="00BF3DD3" w:rsidRDefault="00CC700C" w:rsidP="00CC700C">
      <w:pPr>
        <w:pStyle w:val="USTustnpkodeksu"/>
      </w:pPr>
      <w:r w:rsidRPr="00BF3DD3">
        <w:t>2.</w:t>
      </w:r>
      <w:r>
        <w:t> </w:t>
      </w:r>
      <w:r w:rsidRPr="00BF3DD3">
        <w:t>Komitet Konsultacyjny podejmuje uchwały w</w:t>
      </w:r>
      <w:r>
        <w:t> </w:t>
      </w:r>
      <w:r w:rsidRPr="00BF3DD3">
        <w:t>sprawach, w</w:t>
      </w:r>
      <w:r>
        <w:t> </w:t>
      </w:r>
      <w:r w:rsidRPr="00BF3DD3">
        <w:t>których przedstawia rekomendację organowi kontroli. W</w:t>
      </w:r>
      <w:r>
        <w:t> </w:t>
      </w:r>
      <w:r w:rsidRPr="00BF3DD3">
        <w:t xml:space="preserve">przypadku równej liczby głosów oddanych za </w:t>
      </w:r>
      <w:r>
        <w:t xml:space="preserve">uchwałą </w:t>
      </w:r>
      <w:r w:rsidRPr="00BF3DD3">
        <w:t>i</w:t>
      </w:r>
      <w:r>
        <w:t> </w:t>
      </w:r>
      <w:r w:rsidRPr="00BF3DD3">
        <w:t>przeciw uchwale rozstrzyga głos Przewodniczącego Komitetu Konsultacyjnego.</w:t>
      </w:r>
    </w:p>
    <w:p w:rsidR="00CC700C" w:rsidRPr="009063F6" w:rsidRDefault="00CC700C" w:rsidP="00CC700C">
      <w:pPr>
        <w:pStyle w:val="USTustnpkodeksu"/>
      </w:pPr>
      <w:r w:rsidRPr="007B5617">
        <w:t>3.</w:t>
      </w:r>
      <w:r>
        <w:t> </w:t>
      </w:r>
      <w:r w:rsidRPr="007B5617">
        <w:t>Koszty działania Komitetu Konsultacyjnego, są pokrywane z</w:t>
      </w:r>
      <w:r>
        <w:t> </w:t>
      </w:r>
      <w:r w:rsidRPr="007B5617">
        <w:t>budżetu państwa, z</w:t>
      </w:r>
      <w:r>
        <w:t> </w:t>
      </w:r>
      <w:r w:rsidRPr="007B5617">
        <w:t xml:space="preserve">części której dysponentem jest </w:t>
      </w:r>
      <w:r w:rsidRPr="00880ACA">
        <w:t>organ kontroli</w:t>
      </w:r>
      <w:r w:rsidRPr="007B5617">
        <w:t>.</w:t>
      </w:r>
    </w:p>
    <w:p w:rsidR="00CC700C" w:rsidRPr="00BF3DD3" w:rsidRDefault="00CC700C" w:rsidP="00CC700C">
      <w:pPr>
        <w:pStyle w:val="USTustnpkodeksu"/>
      </w:pPr>
      <w:r w:rsidRPr="00BF3DD3">
        <w:t>4.</w:t>
      </w:r>
      <w:r>
        <w:t> </w:t>
      </w:r>
      <w:r w:rsidRPr="00BF3DD3">
        <w:t>Komitet Konsultacyjny przyjmuje w</w:t>
      </w:r>
      <w:r>
        <w:t> </w:t>
      </w:r>
      <w:r w:rsidRPr="00BF3DD3">
        <w:t>formie uchwały regulamin organizacyjny, określający sposób jego pracy.</w:t>
      </w:r>
    </w:p>
    <w:p w:rsidR="00CC700C" w:rsidRPr="00BF3DD3" w:rsidRDefault="00CC700C" w:rsidP="00CC700C">
      <w:pPr>
        <w:pStyle w:val="USTustnpkodeksu"/>
      </w:pPr>
      <w:r w:rsidRPr="00BF3DD3">
        <w:t>5.</w:t>
      </w:r>
      <w:r>
        <w:t> </w:t>
      </w:r>
      <w:r w:rsidRPr="00BF3DD3">
        <w:t>Obsługę organizacyjną Komitetu Konsultacyjnego zapewnia urząd obsługujący organ kontroli.</w:t>
      </w:r>
    </w:p>
    <w:p w:rsidR="00CC700C" w:rsidRPr="004217B3" w:rsidRDefault="00CC700C" w:rsidP="00CC700C">
      <w:pPr>
        <w:pStyle w:val="ARTartustawynprozporzdzenia"/>
        <w:keepNext/>
      </w:pPr>
      <w:r w:rsidRPr="00CC700C">
        <w:rPr>
          <w:rStyle w:val="Ppogrubienie"/>
        </w:rPr>
        <w:lastRenderedPageBreak/>
        <w:t>Art. 15.</w:t>
      </w:r>
      <w:r>
        <w:t> </w:t>
      </w:r>
      <w:r w:rsidRPr="004217B3">
        <w:t xml:space="preserve">1. Kto bez złożenia zawiadomienia </w:t>
      </w:r>
      <w:r w:rsidRPr="00880ACA">
        <w:t>nabywa lub osiąga istotne uczestnictwo lub nabywa dominację</w:t>
      </w:r>
    </w:p>
    <w:p w:rsidR="00CC700C" w:rsidRPr="004217B3" w:rsidRDefault="00CC700C" w:rsidP="00CC700C">
      <w:pPr>
        <w:pStyle w:val="SKARNsankcjakarnawszczeglnociwKodeksiekarnym"/>
      </w:pPr>
      <w:r w:rsidRPr="004217B3">
        <w:t>–</w:t>
      </w:r>
      <w:r>
        <w:t> </w:t>
      </w:r>
      <w:r w:rsidRPr="004217B3">
        <w:t>podlega grzywnie do 100</w:t>
      </w:r>
      <w:r>
        <w:t> </w:t>
      </w:r>
      <w:r w:rsidRPr="004217B3">
        <w:t>000</w:t>
      </w:r>
      <w:r>
        <w:t> </w:t>
      </w:r>
      <w:r w:rsidRPr="004217B3">
        <w:t>000</w:t>
      </w:r>
      <w:r>
        <w:t> </w:t>
      </w:r>
      <w:r w:rsidRPr="004217B3">
        <w:t>zł albo karze pozbawienia wolności od 6</w:t>
      </w:r>
      <w:r>
        <w:t> </w:t>
      </w:r>
      <w:r w:rsidRPr="004217B3">
        <w:t>miesięcy do lat 5, albo obu tym karom łącznie.</w:t>
      </w:r>
    </w:p>
    <w:p w:rsidR="00CC700C" w:rsidRPr="00BF3DD3" w:rsidRDefault="00CC700C" w:rsidP="00CC700C">
      <w:pPr>
        <w:pStyle w:val="USTustnpkodeksu"/>
      </w:pPr>
      <w:r>
        <w:t>2</w:t>
      </w:r>
      <w:r w:rsidRPr="00BF3DD3">
        <w:t>.</w:t>
      </w:r>
      <w:r>
        <w:t> </w:t>
      </w:r>
      <w:r w:rsidRPr="00BF3DD3">
        <w:t>Karze określonej w</w:t>
      </w:r>
      <w:r>
        <w:t> ust. </w:t>
      </w:r>
      <w:r w:rsidRPr="00BF3DD3">
        <w:t>1</w:t>
      </w:r>
      <w:r>
        <w:t> </w:t>
      </w:r>
      <w:r w:rsidRPr="00BF3DD3">
        <w:t>podlega, kto dopuszcza się czynu określonego w</w:t>
      </w:r>
      <w:r>
        <w:t> ust. </w:t>
      </w:r>
      <w:r w:rsidRPr="00BF3DD3">
        <w:t>1, działając w</w:t>
      </w:r>
      <w:r>
        <w:t> </w:t>
      </w:r>
      <w:r w:rsidRPr="00BF3DD3">
        <w:t>imieniu lub interesie osoby prawnej lub jednostki organizacyjnej nieposiadającej osobowości prawnej.</w:t>
      </w:r>
    </w:p>
    <w:p w:rsidR="00CC700C" w:rsidRPr="004217B3" w:rsidRDefault="00CC700C" w:rsidP="00CC700C">
      <w:pPr>
        <w:pStyle w:val="ARTartustawynprozporzdzenia"/>
        <w:keepNext/>
      </w:pPr>
      <w:r w:rsidRPr="00CC700C">
        <w:rPr>
          <w:rStyle w:val="Ppogrubienie"/>
        </w:rPr>
        <w:t>Art. 16.</w:t>
      </w:r>
      <w:r>
        <w:t> </w:t>
      </w:r>
      <w:r w:rsidRPr="004217B3">
        <w:t>1. Kto będąc zobowiązany z</w:t>
      </w:r>
      <w:r>
        <w:t> </w:t>
      </w:r>
      <w:r w:rsidRPr="004217B3">
        <w:t>ustawy lub umowy do zajmowania się sprawami podmiotu zależnego, wiedząc o</w:t>
      </w:r>
      <w:r>
        <w:t> </w:t>
      </w:r>
      <w:r w:rsidRPr="004217B3">
        <w:t>nabyciu dokonanym w</w:t>
      </w:r>
      <w:r>
        <w:t> </w:t>
      </w:r>
      <w:r w:rsidRPr="004217B3">
        <w:t>przypadkach określonych w</w:t>
      </w:r>
      <w:r>
        <w:t> art. </w:t>
      </w:r>
      <w:r w:rsidRPr="004217B3">
        <w:t>3</w:t>
      </w:r>
      <w:r>
        <w:t xml:space="preserve"> ust. </w:t>
      </w:r>
      <w:r w:rsidRPr="004217B3">
        <w:t>6, nie złoży zawiadomienia</w:t>
      </w:r>
    </w:p>
    <w:p w:rsidR="00CC700C" w:rsidRPr="004217B3" w:rsidRDefault="00CC700C" w:rsidP="00CC700C">
      <w:pPr>
        <w:pStyle w:val="SKARNsankcjakarnawszczeglnociwKodeksiekarnym"/>
      </w:pPr>
      <w:r w:rsidRPr="004217B3">
        <w:t>–</w:t>
      </w:r>
      <w:r>
        <w:t> </w:t>
      </w:r>
      <w:r w:rsidRPr="004217B3">
        <w:t>podlega grzywnie do 10</w:t>
      </w:r>
      <w:r>
        <w:t> </w:t>
      </w:r>
      <w:r w:rsidRPr="004217B3">
        <w:t>000</w:t>
      </w:r>
      <w:r>
        <w:t> </w:t>
      </w:r>
      <w:r w:rsidRPr="004217B3">
        <w:t>000</w:t>
      </w:r>
      <w:r>
        <w:t> </w:t>
      </w:r>
      <w:r w:rsidRPr="004217B3">
        <w:t>zł albo karze pozbawienia wolności od 6</w:t>
      </w:r>
      <w:r>
        <w:t> </w:t>
      </w:r>
      <w:r w:rsidRPr="004217B3">
        <w:t>miesięcy do lat 5, albo obu tym karom łącznie.</w:t>
      </w:r>
    </w:p>
    <w:p w:rsidR="00CC700C" w:rsidRPr="009063F6" w:rsidRDefault="00CC700C" w:rsidP="00CC700C">
      <w:pPr>
        <w:pStyle w:val="USTustnpkodeksu"/>
      </w:pPr>
      <w:r w:rsidRPr="007B5617">
        <w:t>2.</w:t>
      </w:r>
      <w:r>
        <w:t> </w:t>
      </w:r>
      <w:r w:rsidRPr="007B5617">
        <w:t>Tej samej karze podlega, kto działając na walnym zgromadzeniu albo zgromadzeniu wspólników spółki, będącej podmiotem podlegającym ochronie, wykonuje prawa z</w:t>
      </w:r>
      <w:r>
        <w:t> </w:t>
      </w:r>
      <w:r w:rsidRPr="007B5617">
        <w:t>udziałów albo akcji w</w:t>
      </w:r>
      <w:r>
        <w:t> </w:t>
      </w:r>
      <w:r w:rsidRPr="007B5617">
        <w:t>imieniu podmiotu, który mimo obowiązku nie dokonał zawiadomienia o</w:t>
      </w:r>
      <w:r>
        <w:t> </w:t>
      </w:r>
      <w:r w:rsidRPr="007B5617">
        <w:t>osiągnięciu istotnego uczestnictwa w</w:t>
      </w:r>
      <w:r>
        <w:t> </w:t>
      </w:r>
      <w:r w:rsidRPr="007B5617">
        <w:t>spółce, jeżeli o</w:t>
      </w:r>
      <w:r>
        <w:t> </w:t>
      </w:r>
      <w:r w:rsidRPr="007B5617">
        <w:t>tej okoliczności wiedział albo mógł się dowiedzieć na podstawie danych udostępnianych na podstawie ustawy.</w:t>
      </w:r>
    </w:p>
    <w:p w:rsidR="00CC700C" w:rsidRPr="00CC700C" w:rsidRDefault="00CC700C" w:rsidP="00CC700C">
      <w:pPr>
        <w:pStyle w:val="ARTartustawynprozporzdzenia"/>
        <w:keepNext/>
      </w:pPr>
      <w:r w:rsidRPr="00CC700C">
        <w:rPr>
          <w:rStyle w:val="Ppogrubienie"/>
        </w:rPr>
        <w:t>Art. 17.</w:t>
      </w:r>
      <w:r>
        <w:t> </w:t>
      </w:r>
      <w:r w:rsidRPr="00CC700C">
        <w:t>W</w:t>
      </w:r>
      <w:r>
        <w:t> </w:t>
      </w:r>
      <w:r w:rsidRPr="00CC700C">
        <w:t>ustawie z</w:t>
      </w:r>
      <w:r>
        <w:t> </w:t>
      </w:r>
      <w:r w:rsidRPr="00CC700C">
        <w:t>dnia 2</w:t>
      </w:r>
      <w:r>
        <w:t> </w:t>
      </w:r>
      <w:r w:rsidRPr="00CC700C">
        <w:t>lipca 2004</w:t>
      </w:r>
      <w:r>
        <w:t> </w:t>
      </w:r>
      <w:r w:rsidRPr="00CC700C">
        <w:t>r. o</w:t>
      </w:r>
      <w:r>
        <w:t> </w:t>
      </w:r>
      <w:r w:rsidRPr="00CC700C">
        <w:t>swobodzie działalności gospodarczej (</w:t>
      </w:r>
      <w:r>
        <w:t>Dz. U.</w:t>
      </w:r>
      <w:r w:rsidRPr="00CC700C">
        <w:t xml:space="preserve"> z</w:t>
      </w:r>
      <w:r>
        <w:t> </w:t>
      </w:r>
      <w:r w:rsidRPr="00CC700C">
        <w:t>2015</w:t>
      </w:r>
      <w:r>
        <w:t> </w:t>
      </w:r>
      <w:r w:rsidRPr="00CC700C">
        <w:t>r.</w:t>
      </w:r>
      <w:r>
        <w:t xml:space="preserve"> poz. </w:t>
      </w:r>
      <w:r w:rsidRPr="00CC700C">
        <w:t>584, z</w:t>
      </w:r>
      <w:r>
        <w:t> </w:t>
      </w:r>
      <w:proofErr w:type="spellStart"/>
      <w:r w:rsidRPr="00CC700C">
        <w:t>późn</w:t>
      </w:r>
      <w:proofErr w:type="spellEnd"/>
      <w:r w:rsidRPr="00CC700C">
        <w:t>. zm.</w:t>
      </w:r>
      <w:r w:rsidRPr="00CC700C">
        <w:rPr>
          <w:rStyle w:val="Odwoanieprzypisudolnego"/>
        </w:rPr>
        <w:footnoteReference w:id="4"/>
      </w:r>
      <w:r w:rsidRPr="00CC700C">
        <w:rPr>
          <w:rStyle w:val="IGindeksgrny"/>
        </w:rPr>
        <w:t>)</w:t>
      </w:r>
      <w:r w:rsidRPr="00CC700C">
        <w:t>) wprowadza się następujące zmiany:</w:t>
      </w:r>
    </w:p>
    <w:p w:rsidR="00CC700C" w:rsidRPr="00CC700C" w:rsidRDefault="00CC700C" w:rsidP="00CC700C">
      <w:pPr>
        <w:pStyle w:val="PKTpunkt"/>
        <w:keepNext/>
      </w:pPr>
      <w:r w:rsidRPr="00BF3DD3">
        <w:t>1)</w:t>
      </w:r>
      <w:r>
        <w:tab/>
      </w:r>
      <w:r w:rsidRPr="00BF3DD3">
        <w:t>w</w:t>
      </w:r>
      <w:r>
        <w:t xml:space="preserve"> art. </w:t>
      </w:r>
      <w:r w:rsidRPr="00BF3DD3">
        <w:t>56</w:t>
      </w:r>
      <w:r>
        <w:t xml:space="preserve"> w ust. </w:t>
      </w:r>
      <w:r w:rsidRPr="00CC700C">
        <w:t>1</w:t>
      </w:r>
      <w:r>
        <w:t> </w:t>
      </w:r>
      <w:r w:rsidRPr="00CC700C">
        <w:t>dodaje się</w:t>
      </w:r>
      <w:r>
        <w:t xml:space="preserve"> pkt </w:t>
      </w:r>
      <w:r w:rsidRPr="00CC700C">
        <w:t>3a w</w:t>
      </w:r>
      <w:r>
        <w:t> </w:t>
      </w:r>
      <w:r w:rsidRPr="00CC700C">
        <w:t>brzmieniu:</w:t>
      </w:r>
    </w:p>
    <w:p w:rsidR="00CC700C" w:rsidRPr="00BF3DD3" w:rsidRDefault="00CC700C" w:rsidP="00CC700C">
      <w:pPr>
        <w:pStyle w:val="ZPKTzmpktartykuempunktem"/>
      </w:pPr>
      <w:r>
        <w:t>„</w:t>
      </w:r>
      <w:r w:rsidRPr="00BF3DD3">
        <w:t>3a)</w:t>
      </w:r>
      <w:r>
        <w:tab/>
      </w:r>
      <w:r w:rsidRPr="00BF3DD3">
        <w:t>w przypadku gdy wydano decyzję o</w:t>
      </w:r>
      <w:r>
        <w:t> </w:t>
      </w:r>
      <w:r w:rsidRPr="00BF3DD3">
        <w:t>stwierdzeniu niedopuszczalności wykonywania praw z</w:t>
      </w:r>
      <w:r>
        <w:t> </w:t>
      </w:r>
      <w:r w:rsidRPr="00BF3DD3">
        <w:t xml:space="preserve">udziałów </w:t>
      </w:r>
      <w:r>
        <w:t xml:space="preserve">albo </w:t>
      </w:r>
      <w:r w:rsidRPr="00BF3DD3">
        <w:t>akcji przedsiębiorcy, na podstawie przepisów ustawy z</w:t>
      </w:r>
      <w:r>
        <w:t> </w:t>
      </w:r>
      <w:r w:rsidRPr="00BF3DD3">
        <w:t xml:space="preserve">dnia </w:t>
      </w:r>
      <w:r>
        <w:t>24 lipca 2015 r.</w:t>
      </w:r>
      <w:r w:rsidRPr="00BF3DD3">
        <w:t xml:space="preserve"> o</w:t>
      </w:r>
      <w:r>
        <w:t> </w:t>
      </w:r>
      <w:r w:rsidRPr="00BF3DD3">
        <w:t>kontroli niektórych inwestycji (</w:t>
      </w:r>
      <w:r>
        <w:t>Dz. U. poz. </w:t>
      </w:r>
      <w:sdt>
        <w:sdtPr>
          <w:alias w:val="Numer pozycji"/>
          <w:tag w:val="Kategoria"/>
          <w:id w:val="495465613"/>
          <w:placeholder>
            <w:docPart w:val="3FEE8B5C673F46539B5D4B146AF03520"/>
          </w:placeholder>
          <w:dataBinding w:prefixMappings="xmlns:ns0='http://purl.org/dc/elements/1.1/' xmlns:ns1='http://schemas.openxmlformats.org/package/2006/metadata/core-properties' " w:xpath="/ns1:coreProperties[1]/ns1:category[1]" w:storeItemID="{6C3C8BC8-F283-45AE-878A-BAB7291924A1}"/>
          <w:text/>
        </w:sdtPr>
        <w:sdtEndPr/>
        <w:sdtContent>
          <w:r w:rsidR="005A0E3C">
            <w:t>1272</w:t>
          </w:r>
        </w:sdtContent>
      </w:sdt>
      <w:r w:rsidRPr="00BF3DD3">
        <w:t>), jeżeli jest to w</w:t>
      </w:r>
      <w:r>
        <w:t> </w:t>
      </w:r>
      <w:r w:rsidRPr="00BF3DD3">
        <w:t>interesie publicznym;</w:t>
      </w:r>
      <w:r>
        <w:t>”</w:t>
      </w:r>
      <w:r w:rsidRPr="00BF3DD3">
        <w:t>;</w:t>
      </w:r>
    </w:p>
    <w:p w:rsidR="00CC700C" w:rsidRPr="00CC700C" w:rsidRDefault="00CC700C" w:rsidP="00CC700C">
      <w:pPr>
        <w:pStyle w:val="PKTpunkt"/>
        <w:keepNext/>
      </w:pPr>
      <w:r>
        <w:t>2</w:t>
      </w:r>
      <w:r w:rsidRPr="00CC700C">
        <w:t>)</w:t>
      </w:r>
      <w:r>
        <w:tab/>
      </w:r>
      <w:r w:rsidRPr="00CC700C">
        <w:t>w</w:t>
      </w:r>
      <w:r>
        <w:t xml:space="preserve"> art. </w:t>
      </w:r>
      <w:r w:rsidRPr="00CC700C">
        <w:t>58</w:t>
      </w:r>
      <w:r>
        <w:t xml:space="preserve"> ust. </w:t>
      </w:r>
      <w:r w:rsidRPr="00CC700C">
        <w:t>3</w:t>
      </w:r>
      <w:r>
        <w:t> </w:t>
      </w:r>
      <w:r w:rsidRPr="00CC700C">
        <w:t>otrzymuje brzmienie:</w:t>
      </w:r>
    </w:p>
    <w:p w:rsidR="00CC700C" w:rsidRPr="00BF3DD3" w:rsidRDefault="00CC700C" w:rsidP="00CC700C">
      <w:pPr>
        <w:pStyle w:val="ZUSTzmustartykuempunktem"/>
      </w:pPr>
      <w:r>
        <w:t>„</w:t>
      </w:r>
      <w:r w:rsidRPr="00BF3DD3">
        <w:t>3.</w:t>
      </w:r>
      <w:r>
        <w:t> </w:t>
      </w:r>
      <w:r w:rsidRPr="00BF3DD3">
        <w:t>Organ koncesyjny może cofnąć koncesję albo zmienić jej zakres ze względu na zagrożenie obronności lub bezpieczeństwa państwa lub bezpieczeństwa obywateli, a</w:t>
      </w:r>
      <w:r>
        <w:t> </w:t>
      </w:r>
      <w:r w:rsidRPr="00BF3DD3">
        <w:t>także jeżeli wydano decyzję o</w:t>
      </w:r>
      <w:r>
        <w:t> </w:t>
      </w:r>
      <w:r w:rsidRPr="00BF3DD3">
        <w:t>stwierdzeniu niedopuszcza</w:t>
      </w:r>
      <w:r w:rsidRPr="00BF3DD3">
        <w:t>l</w:t>
      </w:r>
      <w:r w:rsidRPr="00BF3DD3">
        <w:t>ności wykonywania praw z</w:t>
      </w:r>
      <w:r>
        <w:t> </w:t>
      </w:r>
      <w:r w:rsidRPr="00BF3DD3">
        <w:t xml:space="preserve">udziałów </w:t>
      </w:r>
      <w:r>
        <w:t xml:space="preserve">albo </w:t>
      </w:r>
      <w:r w:rsidRPr="00BF3DD3">
        <w:t>akcji przedsiębiorcy, na podstawie przepisów ustawy z</w:t>
      </w:r>
      <w:r>
        <w:t> </w:t>
      </w:r>
      <w:r w:rsidRPr="00BF3DD3">
        <w:t xml:space="preserve">dnia </w:t>
      </w:r>
      <w:r>
        <w:t>24 lipca 2015 r.</w:t>
      </w:r>
      <w:r w:rsidRPr="00BF3DD3">
        <w:t xml:space="preserve"> o</w:t>
      </w:r>
      <w:r>
        <w:t> </w:t>
      </w:r>
      <w:r w:rsidRPr="00BF3DD3">
        <w:t>kontroli niektórych inwestycji albo też w</w:t>
      </w:r>
      <w:r>
        <w:t> </w:t>
      </w:r>
      <w:r w:rsidRPr="00BF3DD3">
        <w:t>razie ogłoszenia upadłości przedsiębiorcy.</w:t>
      </w:r>
      <w:r>
        <w:t>”</w:t>
      </w:r>
      <w:r w:rsidRPr="00BF3DD3">
        <w:t>.</w:t>
      </w:r>
    </w:p>
    <w:p w:rsidR="00CC700C" w:rsidRPr="00CC700C" w:rsidRDefault="00CC700C" w:rsidP="00CC700C">
      <w:pPr>
        <w:pStyle w:val="ARTartustawynprozporzdzenia"/>
        <w:keepNext/>
      </w:pPr>
      <w:r w:rsidRPr="00CC700C">
        <w:rPr>
          <w:rStyle w:val="Ppogrubienie"/>
        </w:rPr>
        <w:t>Art. 18.</w:t>
      </w:r>
      <w:r>
        <w:t> </w:t>
      </w:r>
      <w:r w:rsidRPr="00CC700C">
        <w:t>W</w:t>
      </w:r>
      <w:r>
        <w:t> </w:t>
      </w:r>
      <w:r w:rsidRPr="00CC700C">
        <w:t>ustawie z</w:t>
      </w:r>
      <w:r>
        <w:t> </w:t>
      </w:r>
      <w:r w:rsidRPr="00CC700C">
        <w:t>dnia 9</w:t>
      </w:r>
      <w:r>
        <w:t> </w:t>
      </w:r>
      <w:r w:rsidRPr="00CC700C">
        <w:t>czerwca 2011</w:t>
      </w:r>
      <w:r>
        <w:t> </w:t>
      </w:r>
      <w:r w:rsidRPr="00CC700C">
        <w:t>r. – Prawo geologiczne i</w:t>
      </w:r>
      <w:r>
        <w:t> </w:t>
      </w:r>
      <w:r w:rsidRPr="00CC700C">
        <w:t>górnicze (</w:t>
      </w:r>
      <w:r>
        <w:t>Dz. U.</w:t>
      </w:r>
      <w:r w:rsidRPr="00CC700C">
        <w:t xml:space="preserve"> z 2015 r.</w:t>
      </w:r>
      <w:r>
        <w:t xml:space="preserve"> poz. </w:t>
      </w:r>
      <w:r w:rsidRPr="00CC700C">
        <w:t>196) wprowadza się następujące zmiany:</w:t>
      </w:r>
    </w:p>
    <w:p w:rsidR="00CC700C" w:rsidRPr="00CC700C" w:rsidRDefault="00CC700C" w:rsidP="00CC700C">
      <w:pPr>
        <w:pStyle w:val="PKTpunkt"/>
        <w:keepNext/>
      </w:pPr>
      <w:r w:rsidRPr="00BF3DD3">
        <w:t>1)</w:t>
      </w:r>
      <w:r>
        <w:tab/>
      </w:r>
      <w:r w:rsidRPr="00BF3DD3">
        <w:t>w</w:t>
      </w:r>
      <w:r>
        <w:t xml:space="preserve"> art. </w:t>
      </w:r>
      <w:r w:rsidRPr="00BF3DD3">
        <w:t>29</w:t>
      </w:r>
      <w:r>
        <w:t> </w:t>
      </w:r>
      <w:r w:rsidRPr="00BF3DD3">
        <w:t>dodaje się</w:t>
      </w:r>
      <w:r>
        <w:t xml:space="preserve"> ust. </w:t>
      </w:r>
      <w:r w:rsidRPr="00BF3DD3">
        <w:t>3</w:t>
      </w:r>
      <w:r>
        <w:t xml:space="preserve"> w </w:t>
      </w:r>
      <w:r w:rsidRPr="00BF3DD3">
        <w:t>brzmieniu:</w:t>
      </w:r>
    </w:p>
    <w:p w:rsidR="00CC700C" w:rsidRPr="00BF3DD3" w:rsidRDefault="00CC700C" w:rsidP="00CC700C">
      <w:pPr>
        <w:pStyle w:val="ZUSTzmustartykuempunktem"/>
      </w:pPr>
      <w:r>
        <w:t>„</w:t>
      </w:r>
      <w:r w:rsidRPr="00BF3DD3">
        <w:t>3.</w:t>
      </w:r>
      <w:r>
        <w:t> </w:t>
      </w:r>
      <w:r w:rsidRPr="00BF3DD3">
        <w:t>Organ koncesyjny może odmówić udzielenia koncesji, w</w:t>
      </w:r>
      <w:r>
        <w:t> </w:t>
      </w:r>
      <w:r w:rsidRPr="00BF3DD3">
        <w:t>przypadku gdy wydano decyzję o</w:t>
      </w:r>
      <w:r>
        <w:t> </w:t>
      </w:r>
      <w:r w:rsidRPr="00BF3DD3">
        <w:t>stwierdzeniu niedopuszczalności wykonywania praw z</w:t>
      </w:r>
      <w:r>
        <w:t> </w:t>
      </w:r>
      <w:r w:rsidRPr="00BF3DD3">
        <w:t xml:space="preserve">udziałów </w:t>
      </w:r>
      <w:r>
        <w:t xml:space="preserve">albo </w:t>
      </w:r>
      <w:r w:rsidRPr="00BF3DD3">
        <w:t>akcji przedsiębiorcy, na podstawie przepisów ustawy z</w:t>
      </w:r>
      <w:r>
        <w:t> </w:t>
      </w:r>
      <w:r w:rsidRPr="00BF3DD3">
        <w:t xml:space="preserve">dnia </w:t>
      </w:r>
      <w:r>
        <w:t>24 lipca 2015 r.</w:t>
      </w:r>
      <w:r w:rsidRPr="00BF3DD3">
        <w:t xml:space="preserve"> o</w:t>
      </w:r>
      <w:r>
        <w:t> </w:t>
      </w:r>
      <w:r w:rsidRPr="00BF3DD3">
        <w:t>kontroli niektórych inwestycji (</w:t>
      </w:r>
      <w:r>
        <w:t>Dz. U. poz. </w:t>
      </w:r>
      <w:sdt>
        <w:sdtPr>
          <w:alias w:val="Numer pozycji"/>
          <w:tag w:val="Kategoria"/>
          <w:id w:val="-1676642475"/>
          <w:placeholder>
            <w:docPart w:val="13D5262239E54CEC825102CBD1201D17"/>
          </w:placeholder>
          <w:dataBinding w:prefixMappings="xmlns:ns0='http://purl.org/dc/elements/1.1/' xmlns:ns1='http://schemas.openxmlformats.org/package/2006/metadata/core-properties' " w:xpath="/ns1:coreProperties[1]/ns1:category[1]" w:storeItemID="{6C3C8BC8-F283-45AE-878A-BAB7291924A1}"/>
          <w:text/>
        </w:sdtPr>
        <w:sdtEndPr/>
        <w:sdtContent>
          <w:r w:rsidR="005A0E3C">
            <w:t>1272</w:t>
          </w:r>
        </w:sdtContent>
      </w:sdt>
      <w:r w:rsidRPr="00BF3DD3">
        <w:t>), jeżeli jest to w</w:t>
      </w:r>
      <w:r>
        <w:t> </w:t>
      </w:r>
      <w:r w:rsidRPr="00BF3DD3">
        <w:t>interesie publicznym, w</w:t>
      </w:r>
      <w:r>
        <w:t> </w:t>
      </w:r>
      <w:r w:rsidRPr="00BF3DD3">
        <w:t>szczególności związanym z</w:t>
      </w:r>
      <w:r>
        <w:t> </w:t>
      </w:r>
      <w:r w:rsidRPr="00BF3DD3">
        <w:t>bezpieczeństwem państwa lub ochroną środowiska w</w:t>
      </w:r>
      <w:r>
        <w:t> </w:t>
      </w:r>
      <w:r w:rsidRPr="00BF3DD3">
        <w:t>tym z</w:t>
      </w:r>
      <w:r>
        <w:t> </w:t>
      </w:r>
      <w:r w:rsidRPr="00BF3DD3">
        <w:t>racjonalną gospodarką złożami kopalin.</w:t>
      </w:r>
      <w:r>
        <w:t>”</w:t>
      </w:r>
      <w:r w:rsidRPr="00BF3DD3">
        <w:t>;</w:t>
      </w:r>
    </w:p>
    <w:p w:rsidR="00CC700C" w:rsidRPr="00CC700C" w:rsidRDefault="00CC700C" w:rsidP="00CC700C">
      <w:pPr>
        <w:pStyle w:val="PKTpunkt"/>
        <w:keepNext/>
      </w:pPr>
      <w:r w:rsidRPr="00BF3DD3">
        <w:t>2)</w:t>
      </w:r>
      <w:r>
        <w:tab/>
      </w:r>
      <w:r w:rsidRPr="00BF3DD3">
        <w:t>w</w:t>
      </w:r>
      <w:r>
        <w:t xml:space="preserve"> art. </w:t>
      </w:r>
      <w:r w:rsidRPr="00BF3DD3">
        <w:t>37</w:t>
      </w:r>
      <w:r>
        <w:t> </w:t>
      </w:r>
      <w:r w:rsidRPr="00BF3DD3">
        <w:t>dodaje się</w:t>
      </w:r>
      <w:r>
        <w:t xml:space="preserve"> ust. </w:t>
      </w:r>
      <w:r w:rsidRPr="00CC700C">
        <w:t>4</w:t>
      </w:r>
      <w:r>
        <w:t xml:space="preserve"> w </w:t>
      </w:r>
      <w:r w:rsidRPr="00CC700C">
        <w:t>brzmieniu:</w:t>
      </w:r>
    </w:p>
    <w:p w:rsidR="00CC700C" w:rsidRPr="00BF3DD3" w:rsidRDefault="00CC700C" w:rsidP="00CC700C">
      <w:pPr>
        <w:pStyle w:val="ZUSTzmustartykuempunktem"/>
      </w:pPr>
      <w:r>
        <w:t>„4</w:t>
      </w:r>
      <w:r w:rsidRPr="00BF3DD3">
        <w:t>.</w:t>
      </w:r>
      <w:r>
        <w:t> </w:t>
      </w:r>
      <w:r w:rsidRPr="00BF3DD3">
        <w:t>Organ koncesyjny może cofnąć, bez odszkodowania, koncesję, w</w:t>
      </w:r>
      <w:r>
        <w:t> </w:t>
      </w:r>
      <w:r w:rsidRPr="00BF3DD3">
        <w:t>przypadku gdy wydano decyzję o</w:t>
      </w:r>
      <w:r>
        <w:t> </w:t>
      </w:r>
      <w:r w:rsidRPr="00BF3DD3">
        <w:t>stwierdzeniu niedopuszczalności wykonywania praw z</w:t>
      </w:r>
      <w:r>
        <w:t> </w:t>
      </w:r>
      <w:r w:rsidRPr="00BF3DD3">
        <w:t xml:space="preserve">udziałów </w:t>
      </w:r>
      <w:r>
        <w:t xml:space="preserve">albo </w:t>
      </w:r>
      <w:r w:rsidRPr="00BF3DD3">
        <w:t>akcji przedsiębiorcy, na podstawie przepisów ustawy z</w:t>
      </w:r>
      <w:r>
        <w:t> </w:t>
      </w:r>
      <w:r w:rsidRPr="00BF3DD3">
        <w:t xml:space="preserve">dnia </w:t>
      </w:r>
      <w:r>
        <w:t>24 lipca 2015 r.</w:t>
      </w:r>
      <w:r w:rsidRPr="00BF3DD3">
        <w:t xml:space="preserve"> o</w:t>
      </w:r>
      <w:r>
        <w:t> </w:t>
      </w:r>
      <w:r w:rsidRPr="00BF3DD3">
        <w:t>kontroli niektórych inwestycji, jeżeli jest to w</w:t>
      </w:r>
      <w:r>
        <w:t> </w:t>
      </w:r>
      <w:r w:rsidRPr="00BF3DD3">
        <w:t>interesie publicznym, w</w:t>
      </w:r>
      <w:r>
        <w:t> </w:t>
      </w:r>
      <w:r w:rsidRPr="00BF3DD3">
        <w:t>szczególności związanym z</w:t>
      </w:r>
      <w:r>
        <w:t> </w:t>
      </w:r>
      <w:r w:rsidRPr="00BF3DD3">
        <w:t>bezpieczeństwem państwa lub ochroną środowiska w</w:t>
      </w:r>
      <w:r>
        <w:t> </w:t>
      </w:r>
      <w:r w:rsidRPr="00BF3DD3">
        <w:t>tym z</w:t>
      </w:r>
      <w:r>
        <w:t> </w:t>
      </w:r>
      <w:r w:rsidRPr="00BF3DD3">
        <w:t>racjonalną gospodarką złożami kopalin.</w:t>
      </w:r>
      <w:r>
        <w:t>”</w:t>
      </w:r>
      <w:r w:rsidRPr="00BF3DD3">
        <w:t>.</w:t>
      </w:r>
    </w:p>
    <w:p w:rsidR="00CC700C" w:rsidRDefault="00CC700C" w:rsidP="00CC700C">
      <w:pPr>
        <w:pStyle w:val="ARTartustawynprozporzdzenia"/>
      </w:pPr>
      <w:r w:rsidRPr="00CC700C">
        <w:rPr>
          <w:rStyle w:val="Ppogrubienie"/>
        </w:rPr>
        <w:t>Art. 19.</w:t>
      </w:r>
      <w:r>
        <w:t> </w:t>
      </w:r>
      <w:r w:rsidRPr="00BF3DD3">
        <w:t>Ustawa wchodzi w</w:t>
      </w:r>
      <w:r>
        <w:t> </w:t>
      </w:r>
      <w:r w:rsidRPr="00BF3DD3">
        <w:t xml:space="preserve">życie po upływie </w:t>
      </w:r>
      <w:r>
        <w:t xml:space="preserve">30 dni </w:t>
      </w:r>
      <w:r w:rsidRPr="00BF3DD3">
        <w:t>od dnia ogłoszenia.</w:t>
      </w:r>
    </w:p>
    <w:p w:rsidR="00BD4B8E" w:rsidRPr="00BD4B8E" w:rsidRDefault="00BD4B8E" w:rsidP="00BD4B8E">
      <w:pPr>
        <w:pStyle w:val="NAZORGWYDnazwaorganuwydajcegoprojektowanyakt"/>
      </w:pPr>
      <w:r>
        <w:t xml:space="preserve">Prezydent Rzeczypospolitej Polskiej: </w:t>
      </w:r>
      <w:r w:rsidRPr="00BD4B8E">
        <w:rPr>
          <w:rStyle w:val="Kkursywa"/>
        </w:rPr>
        <w:t>B. Komorowski</w:t>
      </w:r>
      <w:bookmarkStart w:id="62" w:name="_GoBack"/>
      <w:bookmarkEnd w:id="62"/>
    </w:p>
    <w:sectPr w:rsidR="00BD4B8E" w:rsidRPr="00BD4B8E"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BD1" w:rsidRDefault="003C4BD1">
      <w:r>
        <w:separator/>
      </w:r>
    </w:p>
  </w:endnote>
  <w:endnote w:type="continuationSeparator" w:id="0">
    <w:p w:rsidR="003C4BD1" w:rsidRDefault="003C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BD1" w:rsidRDefault="003C4BD1">
      <w:r>
        <w:separator/>
      </w:r>
    </w:p>
  </w:footnote>
  <w:footnote w:type="continuationSeparator" w:id="0">
    <w:p w:rsidR="003C4BD1" w:rsidRDefault="003C4BD1">
      <w:r>
        <w:separator/>
      </w:r>
    </w:p>
  </w:footnote>
  <w:footnote w:id="1">
    <w:p w:rsidR="00CC700C" w:rsidRPr="00165C3E" w:rsidRDefault="00CC700C" w:rsidP="00CC700C">
      <w:pPr>
        <w:pStyle w:val="ODNONIKtreodnonika"/>
      </w:pPr>
      <w:r>
        <w:rPr>
          <w:rStyle w:val="Odwoanieprzypisudolnego"/>
        </w:rPr>
        <w:footnoteRef/>
      </w:r>
      <w:r>
        <w:rPr>
          <w:rStyle w:val="IGindeksgrny"/>
        </w:rPr>
        <w:t>)</w:t>
      </w:r>
      <w:r>
        <w:tab/>
        <w:t>Zmiany tekstu jednolitego wymienionej ustawy zostały ogłoszone w </w:t>
      </w:r>
      <w:r w:rsidRPr="00152DF0">
        <w:t xml:space="preserve"> </w:t>
      </w:r>
      <w:r>
        <w:t>Dz. U.</w:t>
      </w:r>
      <w:r w:rsidRPr="00152DF0">
        <w:t xml:space="preserve"> z</w:t>
      </w:r>
      <w:r>
        <w:t> </w:t>
      </w:r>
      <w:r w:rsidRPr="00152DF0">
        <w:t>2014</w:t>
      </w:r>
      <w:r>
        <w:t> </w:t>
      </w:r>
      <w:r w:rsidRPr="00152DF0">
        <w:t>r.</w:t>
      </w:r>
      <w:r>
        <w:t xml:space="preserve"> poz. </w:t>
      </w:r>
      <w:r w:rsidRPr="00152DF0">
        <w:t>586</w:t>
      </w:r>
      <w:r>
        <w:t xml:space="preserve"> oraz z 2015 r. poz. 73</w:t>
      </w:r>
      <w:r w:rsidR="002B3DC6">
        <w:t>,</w:t>
      </w:r>
      <w:r>
        <w:t xml:space="preserve"> 978</w:t>
      </w:r>
      <w:r w:rsidR="002B3DC6">
        <w:t>, 1045, 1223 i 1260</w:t>
      </w:r>
      <w:r>
        <w:t>.</w:t>
      </w:r>
    </w:p>
  </w:footnote>
  <w:footnote w:id="2">
    <w:p w:rsidR="00CC700C" w:rsidRPr="00D30100" w:rsidRDefault="00CC700C" w:rsidP="00CC700C">
      <w:pPr>
        <w:pStyle w:val="ODNONIKtreodnonika"/>
      </w:pPr>
      <w:r>
        <w:rPr>
          <w:rStyle w:val="Odwoanieprzypisudolnego"/>
        </w:rPr>
        <w:footnoteRef/>
      </w:r>
      <w:r>
        <w:rPr>
          <w:rStyle w:val="IGindeksgrny"/>
        </w:rPr>
        <w:t>)</w:t>
      </w:r>
      <w:r>
        <w:tab/>
        <w:t xml:space="preserve">Zmiany tekstu jednolitego wymienionej ustawy zostały ogłoszone w Dz. U. </w:t>
      </w:r>
      <w:r w:rsidRPr="0018112E">
        <w:t>z</w:t>
      </w:r>
      <w:r>
        <w:t> </w:t>
      </w:r>
      <w:r w:rsidRPr="0018112E">
        <w:t>2014</w:t>
      </w:r>
      <w:r>
        <w:t> </w:t>
      </w:r>
      <w:r w:rsidRPr="0018112E">
        <w:t>r.</w:t>
      </w:r>
      <w:r>
        <w:t xml:space="preserve"> poz. </w:t>
      </w:r>
      <w:r w:rsidRPr="0018112E">
        <w:t>183</w:t>
      </w:r>
      <w:r>
        <w:t xml:space="preserve"> i </w:t>
      </w:r>
      <w:r w:rsidRPr="0018112E">
        <w:t>1195</w:t>
      </w:r>
      <w:r>
        <w:t xml:space="preserve"> oraz</w:t>
      </w:r>
      <w:r w:rsidRPr="0018112E">
        <w:t xml:space="preserve"> z</w:t>
      </w:r>
      <w:r>
        <w:t> </w:t>
      </w:r>
      <w:r w:rsidRPr="0018112E">
        <w:t>2015</w:t>
      </w:r>
      <w:r>
        <w:t> </w:t>
      </w:r>
      <w:r w:rsidRPr="0018112E">
        <w:t>r.</w:t>
      </w:r>
      <w:r>
        <w:t xml:space="preserve"> poz. </w:t>
      </w:r>
      <w:r w:rsidRPr="0018112E">
        <w:t>211</w:t>
      </w:r>
      <w:r>
        <w:t xml:space="preserve"> i </w:t>
      </w:r>
      <w:r w:rsidRPr="0018112E">
        <w:t>702</w:t>
      </w:r>
      <w:r>
        <w:t>.</w:t>
      </w:r>
    </w:p>
  </w:footnote>
  <w:footnote w:id="3">
    <w:p w:rsidR="00CC700C" w:rsidRPr="0015708B" w:rsidRDefault="00CC700C" w:rsidP="00CC700C">
      <w:pPr>
        <w:pStyle w:val="ODNONIKtreodnonika"/>
      </w:pPr>
      <w:r>
        <w:rPr>
          <w:rStyle w:val="Odwoanieprzypisudolnego"/>
        </w:rPr>
        <w:footnoteRef/>
      </w:r>
      <w:r>
        <w:rPr>
          <w:rStyle w:val="IGindeksgrny"/>
        </w:rPr>
        <w:t>)</w:t>
      </w:r>
      <w:r>
        <w:tab/>
        <w:t xml:space="preserve">Zmiany tekstu jednolitego wymienionej ustawy zostały ogłoszone w Dz. U. </w:t>
      </w:r>
      <w:r w:rsidRPr="0015708B">
        <w:t>z</w:t>
      </w:r>
      <w:r>
        <w:t> </w:t>
      </w:r>
      <w:r w:rsidRPr="0015708B">
        <w:t>2014</w:t>
      </w:r>
      <w:r>
        <w:t> </w:t>
      </w:r>
      <w:r w:rsidRPr="0015708B">
        <w:t>r.</w:t>
      </w:r>
      <w:r>
        <w:t xml:space="preserve"> poz. </w:t>
      </w:r>
      <w:r w:rsidRPr="0015708B">
        <w:t>265</w:t>
      </w:r>
      <w:r>
        <w:t xml:space="preserve"> i </w:t>
      </w:r>
      <w:r w:rsidRPr="0015708B">
        <w:t>1161</w:t>
      </w:r>
      <w:r>
        <w:t xml:space="preserve"> oraz</w:t>
      </w:r>
      <w:r w:rsidRPr="0015708B">
        <w:t xml:space="preserve"> z</w:t>
      </w:r>
      <w:r>
        <w:t> </w:t>
      </w:r>
      <w:r w:rsidRPr="0015708B">
        <w:t>2015</w:t>
      </w:r>
      <w:r>
        <w:t> </w:t>
      </w:r>
      <w:r w:rsidRPr="0015708B">
        <w:t>r.</w:t>
      </w:r>
      <w:r>
        <w:t xml:space="preserve"> poz. </w:t>
      </w:r>
      <w:r w:rsidRPr="0015708B">
        <w:t>4</w:t>
      </w:r>
      <w:r>
        <w:t xml:space="preserve"> i 978.</w:t>
      </w:r>
    </w:p>
  </w:footnote>
  <w:footnote w:id="4">
    <w:p w:rsidR="00CC700C" w:rsidRPr="00E43B78" w:rsidRDefault="00CC700C" w:rsidP="00CC700C">
      <w:pPr>
        <w:pStyle w:val="ODNONIKtreodnonika"/>
      </w:pPr>
      <w:r>
        <w:rPr>
          <w:rStyle w:val="Odwoanieprzypisudolnego"/>
        </w:rPr>
        <w:footnoteRef/>
      </w:r>
      <w:r>
        <w:rPr>
          <w:rStyle w:val="IGindeksgrny"/>
        </w:rPr>
        <w:t>)</w:t>
      </w:r>
      <w:r>
        <w:tab/>
        <w:t>Zmiany tekstu jednolitego wymienionej ustawy zostały ogłoszone w </w:t>
      </w:r>
      <w:r w:rsidRPr="00BF3DD3">
        <w:t xml:space="preserve"> </w:t>
      </w:r>
      <w:r>
        <w:t>Dz. U.</w:t>
      </w:r>
      <w:r w:rsidRPr="00BF3DD3">
        <w:t xml:space="preserve"> z</w:t>
      </w:r>
      <w:r>
        <w:t> </w:t>
      </w:r>
      <w:r w:rsidRPr="00BF3DD3">
        <w:t>201</w:t>
      </w:r>
      <w:r>
        <w:t>5 </w:t>
      </w:r>
      <w:r w:rsidRPr="00BF3DD3">
        <w:t>r.</w:t>
      </w:r>
      <w:r w:rsidR="002B3DC6">
        <w:t xml:space="preserve"> poz. 699, 875, </w:t>
      </w:r>
      <w:r>
        <w:t>978</w:t>
      </w:r>
      <w:r w:rsidR="002B3DC6">
        <w:t xml:space="preserve">, 1197 i </w:t>
      </w:r>
      <w:r w:rsidR="00DF023D">
        <w:t>1268</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3C4BD1" w:rsidP="00B0762C">
    <w:pPr>
      <w:pStyle w:val="Sygnatura"/>
    </w:pPr>
    <w:sdt>
      <w:sdtPr>
        <w:alias w:val="Słowa kluczowe"/>
        <w:tag w:val=""/>
        <w:id w:val="1847584734"/>
        <w:dataBinding w:prefixMappings="xmlns:ns0='http://purl.org/dc/elements/1.1/' xmlns:ns1='http://schemas.openxmlformats.org/package/2006/metadata/core-properties' " w:xpath="/ns1:coreProperties[1]/ns1:keywords[1]" w:storeItemID="{6C3C8BC8-F283-45AE-878A-BAB7291924A1}"/>
        <w:text/>
      </w:sdtPr>
      <w:sdtEndPr/>
      <w:sdtContent>
        <w:r w:rsidR="005A0E3C">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627719">
      <w:fldChar w:fldCharType="begin"/>
    </w:r>
    <w:r>
      <w:instrText xml:space="preserve"> PAGE  \* MERGEFORMAT </w:instrText>
    </w:r>
    <w:r w:rsidR="00627719">
      <w:fldChar w:fldCharType="separate"/>
    </w:r>
    <w:r w:rsidR="00DF023D">
      <w:rPr>
        <w:noProof/>
      </w:rPr>
      <w:t>9</w:t>
    </w:r>
    <w:r w:rsidR="00627719">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5A0E3C">
          <w:t>1272</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3C4BD1" w:rsidP="009D0C50">
    <w:pPr>
      <w:pStyle w:val="Sygnatura"/>
    </w:pPr>
    <w:sdt>
      <w:sdtPr>
        <w:alias w:val="Słowa kluczowe"/>
        <w:tag w:val=""/>
        <w:id w:val="-1301992196"/>
        <w:dataBinding w:prefixMappings="xmlns:ns0='http://purl.org/dc/elements/1.1/' xmlns:ns1='http://schemas.openxmlformats.org/package/2006/metadata/core-properties' " w:xpath="/ns1:coreProperties[1]/ns1:keywords[1]" w:storeItemID="{6C3C8BC8-F283-45AE-878A-BAB7291924A1}"/>
        <w:text/>
      </w:sdtPr>
      <w:sdtEndPr/>
      <w:sdtContent>
        <w:r w:rsidR="005A0E3C">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B8E"/>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0060"/>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3DC6"/>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4E3A"/>
    <w:rsid w:val="003358E3"/>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C4287"/>
    <w:rsid w:val="003C45BC"/>
    <w:rsid w:val="003C4BD1"/>
    <w:rsid w:val="003D0988"/>
    <w:rsid w:val="003D0E47"/>
    <w:rsid w:val="003D12C2"/>
    <w:rsid w:val="003D31B9"/>
    <w:rsid w:val="003E0D1A"/>
    <w:rsid w:val="003E2DA3"/>
    <w:rsid w:val="003F020D"/>
    <w:rsid w:val="003F03D9"/>
    <w:rsid w:val="003F2FBE"/>
    <w:rsid w:val="003F318D"/>
    <w:rsid w:val="003F5BAE"/>
    <w:rsid w:val="003F63D4"/>
    <w:rsid w:val="003F6ED7"/>
    <w:rsid w:val="00400D6A"/>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0E3C"/>
    <w:rsid w:val="005A26BF"/>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6FD8"/>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4B8E"/>
    <w:rsid w:val="00BD640A"/>
    <w:rsid w:val="00BE1B8B"/>
    <w:rsid w:val="00BE29BE"/>
    <w:rsid w:val="00BE2A18"/>
    <w:rsid w:val="00BE41EC"/>
    <w:rsid w:val="00BE56FB"/>
    <w:rsid w:val="00BF3DDE"/>
    <w:rsid w:val="00BF6589"/>
    <w:rsid w:val="00BF6F7F"/>
    <w:rsid w:val="00C00647"/>
    <w:rsid w:val="00C02764"/>
    <w:rsid w:val="00C029FB"/>
    <w:rsid w:val="00C04CEF"/>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23DA"/>
    <w:rsid w:val="00C8259F"/>
    <w:rsid w:val="00C82746"/>
    <w:rsid w:val="00C84C47"/>
    <w:rsid w:val="00C86AFA"/>
    <w:rsid w:val="00C905E2"/>
    <w:rsid w:val="00C923B2"/>
    <w:rsid w:val="00C9267F"/>
    <w:rsid w:val="00CA18D6"/>
    <w:rsid w:val="00CA4AD6"/>
    <w:rsid w:val="00CB18D0"/>
    <w:rsid w:val="00CB1CF4"/>
    <w:rsid w:val="00CB24F5"/>
    <w:rsid w:val="00CB2663"/>
    <w:rsid w:val="00CB3BBE"/>
    <w:rsid w:val="00CB59E9"/>
    <w:rsid w:val="00CC0D6A"/>
    <w:rsid w:val="00CC3831"/>
    <w:rsid w:val="00CC519B"/>
    <w:rsid w:val="00CC700C"/>
    <w:rsid w:val="00CD12C1"/>
    <w:rsid w:val="00CD1A79"/>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590F"/>
    <w:rsid w:val="00DE7DC1"/>
    <w:rsid w:val="00DF023D"/>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iPriority w:val="22"/>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E16682"/>
    <w:pPr>
      <w:keepNext/>
    </w:pPr>
    <w:rPr>
      <w:rFonts w:ascii="Times" w:hAnsi="Times"/>
      <w:b/>
      <w:sz w:val="18"/>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DD048D"/>
    <w:pPr>
      <w:suppressAutoHyphens/>
      <w:jc w:val="center"/>
    </w:p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iPriority w:val="22"/>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E16682"/>
    <w:pPr>
      <w:keepNext/>
    </w:pPr>
    <w:rPr>
      <w:rFonts w:ascii="Times" w:hAnsi="Times"/>
      <w:b/>
      <w:sz w:val="18"/>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DD048D"/>
    <w:pPr>
      <w:suppressAutoHyphens/>
      <w:jc w:val="center"/>
    </w:p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eminet\Dane%20aplikacji\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91643F2F8CC4D568510918382DCB43A"/>
        <w:category>
          <w:name w:val="Ogólne"/>
          <w:gallery w:val="placeholder"/>
        </w:category>
        <w:types>
          <w:type w:val="bbPlcHdr"/>
        </w:types>
        <w:behaviors>
          <w:behavior w:val="content"/>
        </w:behaviors>
        <w:guid w:val="{E47BFE90-AF1D-4C26-B85D-C7844673904B}"/>
      </w:docPartPr>
      <w:docPartBody>
        <w:p w:rsidR="00FD6416" w:rsidRDefault="00B83436">
          <w:pPr>
            <w:pStyle w:val="091643F2F8CC4D568510918382DCB43A"/>
          </w:pPr>
          <w:r w:rsidRPr="00863B56">
            <w:rPr>
              <w:rStyle w:val="Tekstzastpczy"/>
            </w:rPr>
            <w:t>[Kategoria]</w:t>
          </w:r>
        </w:p>
      </w:docPartBody>
    </w:docPart>
    <w:docPart>
      <w:docPartPr>
        <w:name w:val="3FEE8B5C673F46539B5D4B146AF03520"/>
        <w:category>
          <w:name w:val="Ogólne"/>
          <w:gallery w:val="placeholder"/>
        </w:category>
        <w:types>
          <w:type w:val="bbPlcHdr"/>
        </w:types>
        <w:behaviors>
          <w:behavior w:val="content"/>
        </w:behaviors>
        <w:guid w:val="{7E5155AC-90CF-4AB1-83BA-A0FC0E9CD556}"/>
      </w:docPartPr>
      <w:docPartBody>
        <w:p w:rsidR="0003096F" w:rsidRDefault="00316A48" w:rsidP="00316A48">
          <w:pPr>
            <w:pStyle w:val="3FEE8B5C673F46539B5D4B146AF03520"/>
          </w:pPr>
          <w:r w:rsidRPr="00155DA6">
            <w:rPr>
              <w:rStyle w:val="Tekstzastpczy"/>
            </w:rPr>
            <w:t>[Kategoria]</w:t>
          </w:r>
        </w:p>
      </w:docPartBody>
    </w:docPart>
    <w:docPart>
      <w:docPartPr>
        <w:name w:val="13D5262239E54CEC825102CBD1201D17"/>
        <w:category>
          <w:name w:val="Ogólne"/>
          <w:gallery w:val="placeholder"/>
        </w:category>
        <w:types>
          <w:type w:val="bbPlcHdr"/>
        </w:types>
        <w:behaviors>
          <w:behavior w:val="content"/>
        </w:behaviors>
        <w:guid w:val="{F59A3276-6561-4AC0-9150-5C6B3BBBD0AF}"/>
      </w:docPartPr>
      <w:docPartBody>
        <w:p w:rsidR="0003096F" w:rsidRDefault="00316A48" w:rsidP="00316A48">
          <w:pPr>
            <w:pStyle w:val="13D5262239E54CEC825102CBD1201D17"/>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36"/>
    <w:rsid w:val="0003096F"/>
    <w:rsid w:val="000D43D4"/>
    <w:rsid w:val="0010664E"/>
    <w:rsid w:val="00316A48"/>
    <w:rsid w:val="00663C99"/>
    <w:rsid w:val="00B83436"/>
    <w:rsid w:val="00F11B1C"/>
    <w:rsid w:val="00F327FB"/>
    <w:rsid w:val="00FD6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16A48"/>
    <w:rPr>
      <w:color w:val="808080"/>
    </w:rPr>
  </w:style>
  <w:style w:type="paragraph" w:customStyle="1" w:styleId="091643F2F8CC4D568510918382DCB43A">
    <w:name w:val="091643F2F8CC4D568510918382DCB43A"/>
  </w:style>
  <w:style w:type="paragraph" w:customStyle="1" w:styleId="7CE462A553EF4316B5543D4DAFDC8317">
    <w:name w:val="7CE462A553EF4316B5543D4DAFDC8317"/>
  </w:style>
  <w:style w:type="paragraph" w:customStyle="1" w:styleId="3FEE8B5C673F46539B5D4B146AF03520">
    <w:name w:val="3FEE8B5C673F46539B5D4B146AF03520"/>
    <w:rsid w:val="00316A48"/>
  </w:style>
  <w:style w:type="paragraph" w:customStyle="1" w:styleId="13D5262239E54CEC825102CBD1201D17">
    <w:name w:val="13D5262239E54CEC825102CBD1201D17"/>
    <w:rsid w:val="00316A4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16A48"/>
    <w:rPr>
      <w:color w:val="808080"/>
    </w:rPr>
  </w:style>
  <w:style w:type="paragraph" w:customStyle="1" w:styleId="091643F2F8CC4D568510918382DCB43A">
    <w:name w:val="091643F2F8CC4D568510918382DCB43A"/>
  </w:style>
  <w:style w:type="paragraph" w:customStyle="1" w:styleId="7CE462A553EF4316B5543D4DAFDC8317">
    <w:name w:val="7CE462A553EF4316B5543D4DAFDC8317"/>
  </w:style>
  <w:style w:type="paragraph" w:customStyle="1" w:styleId="3FEE8B5C673F46539B5D4B146AF03520">
    <w:name w:val="3FEE8B5C673F46539B5D4B146AF03520"/>
    <w:rsid w:val="00316A48"/>
  </w:style>
  <w:style w:type="paragraph" w:customStyle="1" w:styleId="13D5262239E54CEC825102CBD1201D17">
    <w:name w:val="13D5262239E54CEC825102CBD1201D17"/>
    <w:rsid w:val="00316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CC2328-210D-4CDF-9A6B-203ADCD8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2</TotalTime>
  <Pages>9</Pages>
  <Words>5099</Words>
  <Characters>30597</Characters>
  <Application>Microsoft Office Word</Application>
  <DocSecurity>0</DocSecurity>
  <Lines>254</Lines>
  <Paragraphs>71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35625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subject/>
  <dc:creator>jdeminet</dc:creator>
  <cp:keywords> </cp:keywords>
  <dc:description>Szablon aktu prawnego jest dziełem chronionym przez prawo autorskie. </dc:description>
  <cp:lastModifiedBy>jdeminet</cp:lastModifiedBy>
  <cp:revision>3</cp:revision>
  <cp:lastPrinted>2015-08-31T12:41:00Z</cp:lastPrinted>
  <dcterms:created xsi:type="dcterms:W3CDTF">2015-08-31T12:41:00Z</dcterms:created>
  <dcterms:modified xsi:type="dcterms:W3CDTF">2015-08-31T12:42:00Z</dcterms:modified>
  <cp:category>1272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