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202C8C" w:rsidRDefault="001D16F3" w:rsidP="00F022FB">
      <w:pPr>
        <w:pStyle w:val="TytuDU1"/>
      </w:pPr>
      <w:r w:rsidRPr="00202C8C">
        <w:drawing>
          <wp:anchor distT="0" distB="0" distL="114300" distR="114300" simplePos="0" relativeHeight="251659264" behindDoc="0" locked="0" layoutInCell="1" allowOverlap="1" wp14:anchorId="2FF1D6C4" wp14:editId="6BC8EE7F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2C8C">
        <w:t>DZIENNIK USTAW</w:t>
      </w:r>
    </w:p>
    <w:p w:rsidR="001D16F3" w:rsidRPr="00202C8C" w:rsidRDefault="001D16F3" w:rsidP="00F022FB">
      <w:pPr>
        <w:pStyle w:val="TytuDU2"/>
      </w:pPr>
      <w:r w:rsidRPr="00202C8C">
        <w:t>RZECZYPOSPOLITEJ POLSKIEJ</w:t>
      </w:r>
    </w:p>
    <w:p w:rsidR="001D16F3" w:rsidRPr="00202C8C" w:rsidRDefault="001D16F3" w:rsidP="00F022FB">
      <w:pPr>
        <w:pStyle w:val="Dataogoszeniaaktu"/>
      </w:pPr>
      <w:r w:rsidRPr="00202C8C">
        <w:t>Warszawa, dnia </w:t>
      </w:r>
      <w:r w:rsidR="005C6797">
        <w:t>31 sierpnia 2015 r.</w:t>
      </w:r>
    </w:p>
    <w:p w:rsidR="001D16F3" w:rsidRPr="00202C8C" w:rsidRDefault="001D16F3" w:rsidP="009D2610">
      <w:pPr>
        <w:pStyle w:val="Pozycjaaktu"/>
        <w:keepNext/>
      </w:pPr>
      <w:r w:rsidRPr="00202C8C">
        <w:t xml:space="preserve">Poz. </w:t>
      </w:r>
      <w:sdt>
        <w:sdtPr>
          <w:alias w:val="Kategoria"/>
          <w:tag w:val=""/>
          <w:id w:val="-1160618136"/>
          <w:placeholder>
            <w:docPart w:val="091643F2F8CC4D568510918382DCB43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C6797">
            <w:t>1273</w:t>
          </w:r>
        </w:sdtContent>
      </w:sdt>
    </w:p>
    <w:p w:rsidR="00F06722" w:rsidRPr="00202C8C" w:rsidRDefault="00F06722" w:rsidP="00F06722">
      <w:pPr>
        <w:pStyle w:val="OZNRODZAKTUtznustawalubrozporzdzenieiorganwydajcy"/>
      </w:pPr>
      <w:r w:rsidRPr="00202C8C">
        <w:t>USTAWA</w:t>
      </w:r>
    </w:p>
    <w:p w:rsidR="00F06722" w:rsidRPr="00202C8C" w:rsidRDefault="00F06722" w:rsidP="00F06722">
      <w:pPr>
        <w:pStyle w:val="DATAAKTUdatauchwalenialubwydaniaaktu"/>
      </w:pPr>
      <w:r w:rsidRPr="00202C8C">
        <w:t>z dnia 2</w:t>
      </w:r>
      <w:r w:rsidR="004F2DFB" w:rsidRPr="00202C8C">
        <w:t>4</w:t>
      </w:r>
      <w:r w:rsidR="004F2DFB">
        <w:t> </w:t>
      </w:r>
      <w:r w:rsidRPr="00202C8C">
        <w:t>lipca 201</w:t>
      </w:r>
      <w:r w:rsidR="004F2DFB" w:rsidRPr="00202C8C">
        <w:t>5</w:t>
      </w:r>
      <w:r w:rsidR="004F2DFB">
        <w:t> </w:t>
      </w:r>
      <w:r w:rsidRPr="00202C8C">
        <w:t>r.</w:t>
      </w:r>
    </w:p>
    <w:p w:rsidR="00F06722" w:rsidRPr="00202C8C" w:rsidRDefault="00F06722" w:rsidP="009D2610">
      <w:pPr>
        <w:pStyle w:val="TYTUAKTUprzedmiotregulacjiustawylubrozporzdzenia"/>
      </w:pPr>
      <w:r w:rsidRPr="00202C8C">
        <w:t>o zmianie ustawy – Prawo</w:t>
      </w:r>
      <w:r w:rsidR="004F2DFB" w:rsidRPr="00202C8C">
        <w:t xml:space="preserve"> o</w:t>
      </w:r>
      <w:r w:rsidR="004F2DFB">
        <w:t> </w:t>
      </w:r>
      <w:r w:rsidRPr="00202C8C">
        <w:t>ruchu drogowym oraz niektórych innych ustaw</w:t>
      </w:r>
      <w:r w:rsidRPr="00202C8C">
        <w:rPr>
          <w:rStyle w:val="IGPindeksgrnyipogrubienie"/>
        </w:rPr>
        <w:footnoteReference w:id="1"/>
      </w:r>
      <w:r w:rsidRPr="00202C8C">
        <w:rPr>
          <w:rStyle w:val="IGPindeksgrnyipogrubienie"/>
        </w:rPr>
        <w:t xml:space="preserve">), </w:t>
      </w:r>
      <w:r w:rsidRPr="00202C8C">
        <w:rPr>
          <w:rStyle w:val="IGPindeksgrnyipogrubienie"/>
        </w:rPr>
        <w:footnoteReference w:id="2"/>
      </w:r>
      <w:r w:rsidRPr="00202C8C">
        <w:rPr>
          <w:rStyle w:val="IGPindeksgrnyipogrubienie"/>
        </w:rPr>
        <w:t>)</w:t>
      </w:r>
    </w:p>
    <w:p w:rsidR="00F06722" w:rsidRPr="00202C8C" w:rsidRDefault="00F06722" w:rsidP="009D2610">
      <w:pPr>
        <w:pStyle w:val="ARTartustawynprozporzdzenia"/>
        <w:keepNext/>
      </w:pPr>
      <w:r w:rsidRPr="009D2610">
        <w:rPr>
          <w:rStyle w:val="Ppogrubienie"/>
        </w:rPr>
        <w:t>Art. 1.</w:t>
      </w:r>
      <w:r w:rsidR="004F2DFB" w:rsidRPr="00202C8C">
        <w:t> W</w:t>
      </w:r>
      <w:r w:rsidR="004F2DFB">
        <w:t> </w:t>
      </w:r>
      <w:r w:rsidRPr="00202C8C">
        <w:t>ustawie</w:t>
      </w:r>
      <w:r w:rsidR="004F2DFB" w:rsidRPr="00202C8C">
        <w:t xml:space="preserve"> z</w:t>
      </w:r>
      <w:r w:rsidR="004F2DFB">
        <w:t> </w:t>
      </w:r>
      <w:r w:rsidRPr="00202C8C">
        <w:t>dnia 2</w:t>
      </w:r>
      <w:r w:rsidR="004F2DFB" w:rsidRPr="00202C8C">
        <w:t>0</w:t>
      </w:r>
      <w:r w:rsidR="004F2DFB">
        <w:t> </w:t>
      </w:r>
      <w:r w:rsidRPr="00202C8C">
        <w:t>czerwca 199</w:t>
      </w:r>
      <w:r w:rsidR="004F2DFB" w:rsidRPr="00202C8C">
        <w:t>7</w:t>
      </w:r>
      <w:r w:rsidR="004F2DFB">
        <w:t> </w:t>
      </w:r>
      <w:r w:rsidRPr="00202C8C">
        <w:t>r. – Prawo</w:t>
      </w:r>
      <w:r w:rsidR="004F2DFB" w:rsidRPr="00202C8C">
        <w:t xml:space="preserve"> o</w:t>
      </w:r>
      <w:r w:rsidR="004F2DFB">
        <w:t> </w:t>
      </w:r>
      <w:r w:rsidRPr="00202C8C">
        <w:t>ruchu drogowym (</w:t>
      </w:r>
      <w:r w:rsidR="004F2DFB">
        <w:t>Dz. U.</w:t>
      </w:r>
      <w:r w:rsidRPr="00202C8C">
        <w:t xml:space="preserve"> z 2012 r.</w:t>
      </w:r>
      <w:r w:rsidR="004F2DFB">
        <w:t xml:space="preserve"> poz. </w:t>
      </w:r>
      <w:r w:rsidRPr="00202C8C">
        <w:t>1137,</w:t>
      </w:r>
      <w:r w:rsidR="004F2DFB" w:rsidRPr="00202C8C">
        <w:t xml:space="preserve"> z</w:t>
      </w:r>
      <w:r w:rsidR="004F2DFB">
        <w:t> </w:t>
      </w:r>
      <w:proofErr w:type="spellStart"/>
      <w:r w:rsidRPr="00202C8C">
        <w:t>późn</w:t>
      </w:r>
      <w:proofErr w:type="spellEnd"/>
      <w:r w:rsidRPr="00202C8C">
        <w:t>. zm.</w:t>
      </w:r>
      <w:r w:rsidRPr="00202C8C">
        <w:rPr>
          <w:rStyle w:val="IGindeksgrny"/>
        </w:rPr>
        <w:footnoteReference w:id="3"/>
      </w:r>
      <w:r w:rsidRPr="00202C8C">
        <w:rPr>
          <w:rStyle w:val="IGindeksgrny"/>
        </w:rPr>
        <w:t>)</w:t>
      </w:r>
      <w:r w:rsidRPr="00202C8C">
        <w:t>) wprowadza się następujące zmiany:</w:t>
      </w:r>
    </w:p>
    <w:p w:rsidR="00F06722" w:rsidRPr="00202C8C" w:rsidRDefault="00F06722" w:rsidP="009D2610">
      <w:pPr>
        <w:pStyle w:val="PKTpunkt"/>
        <w:keepNext/>
      </w:pPr>
      <w:r w:rsidRPr="00202C8C">
        <w:t>1)</w:t>
      </w:r>
      <w:r w:rsidRPr="00202C8C">
        <w:tab/>
        <w:t>w</w:t>
      </w:r>
      <w:r w:rsidR="004F2DFB">
        <w:t xml:space="preserve"> art. </w:t>
      </w:r>
      <w:r w:rsidRPr="00202C8C">
        <w:t>2:</w:t>
      </w:r>
    </w:p>
    <w:p w:rsidR="00F06722" w:rsidRPr="00202C8C" w:rsidRDefault="00F06722" w:rsidP="009D2610">
      <w:pPr>
        <w:pStyle w:val="LITlitera"/>
        <w:keepNext/>
      </w:pPr>
      <w:r w:rsidRPr="00202C8C">
        <w:t>a)</w:t>
      </w:r>
      <w:r w:rsidRPr="00202C8C">
        <w:tab/>
        <w:t>pkt 1a</w:t>
      </w:r>
      <w:r w:rsidR="004F2DFB" w:rsidRPr="00202C8C">
        <w:t xml:space="preserve"> i</w:t>
      </w:r>
      <w:r w:rsidR="004F2DFB">
        <w:t> </w:t>
      </w:r>
      <w:r w:rsidRPr="00202C8C">
        <w:t>1b otrzymują brzmienie:</w:t>
      </w:r>
    </w:p>
    <w:p w:rsidR="00F06722" w:rsidRPr="00202C8C" w:rsidRDefault="009D2610" w:rsidP="00F06722">
      <w:pPr>
        <w:pStyle w:val="ZLITPKTzmpktliter"/>
      </w:pPr>
      <w:r>
        <w:t>„</w:t>
      </w:r>
      <w:r w:rsidR="00F06722" w:rsidRPr="00202C8C">
        <w:t>1a)</w:t>
      </w:r>
      <w:r w:rsidR="00F06722" w:rsidRPr="00202C8C">
        <w:tab/>
        <w:t>droga publiczna – drogę</w:t>
      </w:r>
      <w:r w:rsidR="004F2DFB" w:rsidRPr="00202C8C">
        <w:t xml:space="preserve"> w</w:t>
      </w:r>
      <w:r w:rsidR="004F2DFB">
        <w:t> </w:t>
      </w:r>
      <w:r w:rsidR="00F06722" w:rsidRPr="00202C8C">
        <w:t>rozumieniu</w:t>
      </w:r>
      <w:r w:rsidR="004F2DFB">
        <w:t xml:space="preserve"> art. </w:t>
      </w:r>
      <w:r w:rsidR="004F2DFB" w:rsidRPr="00202C8C">
        <w:t>1</w:t>
      </w:r>
      <w:r w:rsidR="004F2DFB">
        <w:t> </w:t>
      </w:r>
      <w:r w:rsidR="00F06722" w:rsidRPr="00202C8C">
        <w:t>ustawy</w:t>
      </w:r>
      <w:r w:rsidR="004F2DFB" w:rsidRPr="00202C8C">
        <w:t xml:space="preserve"> z</w:t>
      </w:r>
      <w:r w:rsidR="004F2DFB">
        <w:t> </w:t>
      </w:r>
      <w:r w:rsidR="00F06722" w:rsidRPr="00202C8C">
        <w:t>dnia 2</w:t>
      </w:r>
      <w:r w:rsidR="004F2DFB" w:rsidRPr="00202C8C">
        <w:t>1</w:t>
      </w:r>
      <w:r w:rsidR="004F2DFB">
        <w:t> </w:t>
      </w:r>
      <w:r w:rsidR="00F06722" w:rsidRPr="00202C8C">
        <w:t>marca 1985 r.</w:t>
      </w:r>
      <w:r w:rsidR="004F2DFB" w:rsidRPr="00202C8C">
        <w:t xml:space="preserve"> o</w:t>
      </w:r>
      <w:r w:rsidR="004F2DFB">
        <w:t> </w:t>
      </w:r>
      <w:r w:rsidR="00F06722" w:rsidRPr="00202C8C">
        <w:t>drogach publicznych (</w:t>
      </w:r>
      <w:r w:rsidR="004F2DFB">
        <w:t>Dz. U.</w:t>
      </w:r>
      <w:r w:rsidR="004F2DFB" w:rsidRPr="00202C8C">
        <w:t xml:space="preserve"> z</w:t>
      </w:r>
      <w:r w:rsidR="004F2DFB">
        <w:t> </w:t>
      </w:r>
      <w:r w:rsidR="00F06722" w:rsidRPr="00202C8C">
        <w:t>201</w:t>
      </w:r>
      <w:r w:rsidR="004F2DFB" w:rsidRPr="00202C8C">
        <w:t>5</w:t>
      </w:r>
      <w:r w:rsidR="004F2DFB">
        <w:t> </w:t>
      </w:r>
      <w:r w:rsidR="00F06722" w:rsidRPr="00202C8C">
        <w:t>r.</w:t>
      </w:r>
      <w:r w:rsidR="004F2DFB">
        <w:t xml:space="preserve"> poz. </w:t>
      </w:r>
      <w:r w:rsidR="00F06722" w:rsidRPr="00202C8C">
        <w:t>460, 77</w:t>
      </w:r>
      <w:r w:rsidR="004F2DFB" w:rsidRPr="00202C8C">
        <w:t>4</w:t>
      </w:r>
      <w:r w:rsidR="004F2DFB">
        <w:t xml:space="preserve"> i </w:t>
      </w:r>
      <w:r w:rsidR="00F06722" w:rsidRPr="00202C8C">
        <w:t>870);</w:t>
      </w:r>
    </w:p>
    <w:p w:rsidR="00F06722" w:rsidRPr="00202C8C" w:rsidRDefault="00F06722" w:rsidP="00F06722">
      <w:pPr>
        <w:pStyle w:val="ZLITPKTzmpktliter"/>
      </w:pPr>
      <w:r w:rsidRPr="00202C8C">
        <w:t>1b)</w:t>
      </w:r>
      <w:r w:rsidRPr="00202C8C">
        <w:tab/>
        <w:t>droga wewnętrzna – drogę</w:t>
      </w:r>
      <w:r w:rsidR="004F2DFB" w:rsidRPr="00202C8C">
        <w:t xml:space="preserve"> w</w:t>
      </w:r>
      <w:r w:rsidR="004F2DFB">
        <w:t> </w:t>
      </w:r>
      <w:r w:rsidRPr="00202C8C">
        <w:t>rozumieniu</w:t>
      </w:r>
      <w:r w:rsidR="004F2DFB">
        <w:t xml:space="preserve"> art. </w:t>
      </w:r>
      <w:r w:rsidR="004F2DFB" w:rsidRPr="00202C8C">
        <w:t>8</w:t>
      </w:r>
      <w:r w:rsidR="004F2DFB">
        <w:t xml:space="preserve"> ust. </w:t>
      </w:r>
      <w:r w:rsidR="004F2DFB" w:rsidRPr="00202C8C">
        <w:t>1</w:t>
      </w:r>
      <w:r w:rsidR="004F2DFB">
        <w:t> </w:t>
      </w:r>
      <w:r w:rsidRPr="00202C8C">
        <w:t>ustawy</w:t>
      </w:r>
      <w:r w:rsidR="004F2DFB" w:rsidRPr="00202C8C">
        <w:t xml:space="preserve"> z</w:t>
      </w:r>
      <w:r w:rsidR="004F2DFB">
        <w:t> </w:t>
      </w:r>
      <w:r w:rsidRPr="00202C8C">
        <w:t>dnia 2</w:t>
      </w:r>
      <w:r w:rsidR="004F2DFB" w:rsidRPr="00202C8C">
        <w:t>1</w:t>
      </w:r>
      <w:r w:rsidR="004F2DFB">
        <w:t> </w:t>
      </w:r>
      <w:r w:rsidRPr="00202C8C">
        <w:t>marca 198</w:t>
      </w:r>
      <w:r w:rsidR="004F2DFB" w:rsidRPr="00202C8C">
        <w:t>5</w:t>
      </w:r>
      <w:r w:rsidR="004F2DFB">
        <w:t> </w:t>
      </w:r>
      <w:r w:rsidRPr="00202C8C">
        <w:t>r.</w:t>
      </w:r>
      <w:r w:rsidR="004F2DFB" w:rsidRPr="00202C8C">
        <w:t xml:space="preserve"> o</w:t>
      </w:r>
      <w:r w:rsidR="004F2DFB">
        <w:t> </w:t>
      </w:r>
      <w:r w:rsidRPr="00202C8C">
        <w:t>drogach public</w:t>
      </w:r>
      <w:r w:rsidRPr="00202C8C">
        <w:t>z</w:t>
      </w:r>
      <w:r w:rsidRPr="00202C8C">
        <w:t>nych;</w:t>
      </w:r>
      <w:r w:rsidR="009D2610">
        <w:t>”</w:t>
      </w:r>
      <w:r w:rsidRPr="00202C8C">
        <w:t>,</w:t>
      </w:r>
    </w:p>
    <w:p w:rsidR="00F06722" w:rsidRPr="00202C8C" w:rsidRDefault="00F06722" w:rsidP="009D2610">
      <w:pPr>
        <w:pStyle w:val="LITlitera"/>
        <w:keepNext/>
      </w:pPr>
      <w:r w:rsidRPr="00202C8C">
        <w:t>b)</w:t>
      </w:r>
      <w:r w:rsidRPr="00202C8C">
        <w:tab/>
        <w:t>po</w:t>
      </w:r>
      <w:r w:rsidR="004F2DFB">
        <w:t xml:space="preserve"> pkt </w:t>
      </w:r>
      <w:r w:rsidRPr="00202C8C">
        <w:t>2</w:t>
      </w:r>
      <w:r w:rsidR="004F2DFB" w:rsidRPr="00202C8C">
        <w:t>1</w:t>
      </w:r>
      <w:r w:rsidR="004F2DFB">
        <w:t> </w:t>
      </w:r>
      <w:r w:rsidRPr="00202C8C">
        <w:t>dodaje się</w:t>
      </w:r>
      <w:r w:rsidR="004F2DFB">
        <w:t xml:space="preserve"> pkt </w:t>
      </w:r>
      <w:r w:rsidRPr="00202C8C">
        <w:t>21a</w:t>
      </w:r>
      <w:r w:rsidR="004F2DFB" w:rsidRPr="00202C8C">
        <w:t xml:space="preserve"> w</w:t>
      </w:r>
      <w:r w:rsidR="004F2DFB">
        <w:t> </w:t>
      </w:r>
      <w:r w:rsidRPr="00202C8C">
        <w:t>brzmieniu:</w:t>
      </w:r>
    </w:p>
    <w:p w:rsidR="00F06722" w:rsidRPr="00202C8C" w:rsidRDefault="009D2610" w:rsidP="00F06722">
      <w:pPr>
        <w:pStyle w:val="ZLITPKTzmpktliter"/>
      </w:pPr>
      <w:r>
        <w:t>„</w:t>
      </w:r>
      <w:r w:rsidR="00F06722" w:rsidRPr="00202C8C">
        <w:t>21a)</w:t>
      </w:r>
      <w:r w:rsidR="00F06722" w:rsidRPr="00202C8C">
        <w:tab/>
        <w:t>profil kandydata na kierowcę – profil kandydata na kierowcę</w:t>
      </w:r>
      <w:r w:rsidR="004F2DFB" w:rsidRPr="00202C8C">
        <w:t xml:space="preserve"> w</w:t>
      </w:r>
      <w:r w:rsidR="004F2DFB">
        <w:t> </w:t>
      </w:r>
      <w:r w:rsidR="00F06722" w:rsidRPr="00202C8C">
        <w:t>rozumieniu</w:t>
      </w:r>
      <w:r w:rsidR="004F2DFB">
        <w:t xml:space="preserve"> art. </w:t>
      </w:r>
      <w:r w:rsidR="004F2DFB" w:rsidRPr="00202C8C">
        <w:t>2</w:t>
      </w:r>
      <w:r w:rsidR="004F2DFB">
        <w:t xml:space="preserve"> pkt </w:t>
      </w:r>
      <w:r w:rsidR="004F2DFB" w:rsidRPr="00202C8C">
        <w:t>3</w:t>
      </w:r>
      <w:r w:rsidR="004F2DFB">
        <w:t> </w:t>
      </w:r>
      <w:r w:rsidR="00F06722" w:rsidRPr="00202C8C">
        <w:t>ustawy</w:t>
      </w:r>
      <w:r w:rsidR="004F2DFB" w:rsidRPr="00202C8C">
        <w:t xml:space="preserve"> z</w:t>
      </w:r>
      <w:r w:rsidR="004F2DFB">
        <w:t> </w:t>
      </w:r>
      <w:r w:rsidR="00F06722" w:rsidRPr="00202C8C">
        <w:t xml:space="preserve">dnia </w:t>
      </w:r>
      <w:r w:rsidR="004F2DFB" w:rsidRPr="00202C8C">
        <w:t>5</w:t>
      </w:r>
      <w:r w:rsidR="004F2DFB">
        <w:t> </w:t>
      </w:r>
      <w:r w:rsidR="00F06722" w:rsidRPr="00202C8C">
        <w:t>stycznia 201</w:t>
      </w:r>
      <w:r w:rsidR="004F2DFB" w:rsidRPr="00202C8C">
        <w:t>1</w:t>
      </w:r>
      <w:r w:rsidR="004F2DFB">
        <w:t> </w:t>
      </w:r>
      <w:r w:rsidR="00F06722" w:rsidRPr="00202C8C">
        <w:t>r.</w:t>
      </w:r>
      <w:r w:rsidR="004F2DFB" w:rsidRPr="00202C8C">
        <w:t xml:space="preserve"> o</w:t>
      </w:r>
      <w:r w:rsidR="004F2DFB">
        <w:t> </w:t>
      </w:r>
      <w:r w:rsidR="00F06722" w:rsidRPr="00202C8C">
        <w:t>kierujących pojazdami (</w:t>
      </w:r>
      <w:r w:rsidR="004F2DFB">
        <w:t>Dz. U.</w:t>
      </w:r>
      <w:r w:rsidR="004F2DFB" w:rsidRPr="00202C8C">
        <w:t xml:space="preserve"> z</w:t>
      </w:r>
      <w:r w:rsidR="004F2DFB">
        <w:t> </w:t>
      </w:r>
      <w:r w:rsidR="00F06722" w:rsidRPr="00202C8C">
        <w:t>201</w:t>
      </w:r>
      <w:r w:rsidR="004F2DFB" w:rsidRPr="00202C8C">
        <w:t>5</w:t>
      </w:r>
      <w:r w:rsidR="004F2DFB">
        <w:t> </w:t>
      </w:r>
      <w:r w:rsidR="00F06722" w:rsidRPr="00202C8C">
        <w:t>r.</w:t>
      </w:r>
      <w:r w:rsidR="004F2DFB">
        <w:t xml:space="preserve"> poz. </w:t>
      </w:r>
      <w:r w:rsidR="00F06722" w:rsidRPr="00202C8C">
        <w:t>15</w:t>
      </w:r>
      <w:r w:rsidR="004F2DFB" w:rsidRPr="00202C8C">
        <w:t>5</w:t>
      </w:r>
      <w:r w:rsidR="00CA08D9">
        <w:t xml:space="preserve">, z </w:t>
      </w:r>
      <w:proofErr w:type="spellStart"/>
      <w:r w:rsidR="00CA08D9">
        <w:t>późn</w:t>
      </w:r>
      <w:proofErr w:type="spellEnd"/>
      <w:r w:rsidR="00CA08D9">
        <w:t>. zm.</w:t>
      </w:r>
      <w:r w:rsidR="00CA08D9">
        <w:rPr>
          <w:rStyle w:val="Odwoanieprzypisudolnego"/>
        </w:rPr>
        <w:footnoteReference w:id="4"/>
      </w:r>
      <w:r w:rsidR="00CA08D9">
        <w:rPr>
          <w:rStyle w:val="IGindeksgrny"/>
        </w:rPr>
        <w:t>)</w:t>
      </w:r>
      <w:r w:rsidR="00F06722" w:rsidRPr="00202C8C">
        <w:t>);</w:t>
      </w:r>
      <w:r>
        <w:t>”</w:t>
      </w:r>
      <w:r w:rsidR="00F06722" w:rsidRPr="00202C8C">
        <w:t>;</w:t>
      </w:r>
    </w:p>
    <w:p w:rsidR="00F06722" w:rsidRPr="00202C8C" w:rsidRDefault="00F06722" w:rsidP="009D2610">
      <w:pPr>
        <w:pStyle w:val="PKTpunkt"/>
        <w:keepNext/>
      </w:pPr>
      <w:r w:rsidRPr="00202C8C">
        <w:t>2)</w:t>
      </w:r>
      <w:r w:rsidRPr="00202C8C">
        <w:tab/>
        <w:t>w</w:t>
      </w:r>
      <w:r w:rsidR="004F2DFB">
        <w:t xml:space="preserve"> art. </w:t>
      </w:r>
      <w:r w:rsidRPr="00202C8C">
        <w:t>7</w:t>
      </w:r>
      <w:r w:rsidR="004F2DFB" w:rsidRPr="00202C8C">
        <w:t>5</w:t>
      </w:r>
      <w:r w:rsidR="004F2DFB">
        <w:t xml:space="preserve"> ust. </w:t>
      </w:r>
      <w:r w:rsidR="004F2DFB" w:rsidRPr="00202C8C">
        <w:t>2</w:t>
      </w:r>
      <w:r w:rsidR="004F2DFB">
        <w:t> </w:t>
      </w:r>
      <w:r w:rsidRPr="00202C8C">
        <w:t>otrzymuje brzmienie:</w:t>
      </w:r>
    </w:p>
    <w:p w:rsidR="00F06722" w:rsidRPr="00202C8C" w:rsidRDefault="009D2610" w:rsidP="00F06722">
      <w:pPr>
        <w:pStyle w:val="ZUSTzmustartykuempunktem"/>
      </w:pPr>
      <w:r>
        <w:t>„</w:t>
      </w:r>
      <w:r w:rsidR="00F06722" w:rsidRPr="00202C8C">
        <w:t>2.</w:t>
      </w:r>
      <w:r w:rsidR="00202C8C" w:rsidRPr="00202C8C">
        <w:t> </w:t>
      </w:r>
      <w:r w:rsidR="00F06722" w:rsidRPr="00202C8C">
        <w:t>Dowód rejestracyjny, pozwolenie czasowe, zalegalizowane tablice (tablica) rejestracyjne</w:t>
      </w:r>
      <w:r w:rsidR="004F2DFB" w:rsidRPr="00202C8C">
        <w:t xml:space="preserve"> i</w:t>
      </w:r>
      <w:r w:rsidR="004F2DFB">
        <w:t> </w:t>
      </w:r>
      <w:r w:rsidR="00F06722" w:rsidRPr="00202C8C">
        <w:t>nalepka kontro</w:t>
      </w:r>
      <w:r w:rsidR="00F06722" w:rsidRPr="00202C8C">
        <w:t>l</w:t>
      </w:r>
      <w:r w:rsidR="00F06722" w:rsidRPr="00202C8C">
        <w:t>na oraz ich wtórniki są wydawane za opłatą oraz po uiszczeniu opłaty ewidencyjnej. Opłatę oraz opłatę ewidencyjną pobiera organ dokonujący rejestracji.</w:t>
      </w:r>
      <w:r>
        <w:t>”</w:t>
      </w:r>
      <w:r w:rsidR="00F06722" w:rsidRPr="00202C8C">
        <w:t>;</w:t>
      </w:r>
    </w:p>
    <w:p w:rsidR="00F06722" w:rsidRPr="00202C8C" w:rsidRDefault="00F06722" w:rsidP="009D2610">
      <w:pPr>
        <w:pStyle w:val="PKTpunkt"/>
        <w:keepNext/>
      </w:pPr>
      <w:r w:rsidRPr="00202C8C">
        <w:t>3)</w:t>
      </w:r>
      <w:r w:rsidRPr="00202C8C">
        <w:tab/>
        <w:t>w</w:t>
      </w:r>
      <w:r w:rsidR="004F2DFB">
        <w:t xml:space="preserve"> art. </w:t>
      </w:r>
      <w:r w:rsidRPr="00202C8C">
        <w:t>75a</w:t>
      </w:r>
      <w:r w:rsidR="004F2DFB">
        <w:t xml:space="preserve"> ust. </w:t>
      </w:r>
      <w:r w:rsidR="004F2DFB" w:rsidRPr="00202C8C">
        <w:t>1</w:t>
      </w:r>
      <w:r w:rsidR="004F2DFB">
        <w:t> </w:t>
      </w:r>
      <w:r w:rsidRPr="00202C8C">
        <w:t>otrzymuje brzmienie:</w:t>
      </w:r>
    </w:p>
    <w:p w:rsidR="00F06722" w:rsidRPr="00202C8C" w:rsidRDefault="009D2610" w:rsidP="00202C8C">
      <w:pPr>
        <w:pStyle w:val="ZUSTzmustartykuempunktem"/>
      </w:pPr>
      <w:r>
        <w:t>„</w:t>
      </w:r>
      <w:r w:rsidR="00F06722" w:rsidRPr="00202C8C">
        <w:t>1. Produkcja tablic rejestracyjnych oraz ich wtórników jest działalnością regulowaną</w:t>
      </w:r>
      <w:r w:rsidR="004F2DFB" w:rsidRPr="00202C8C">
        <w:t xml:space="preserve"> w</w:t>
      </w:r>
      <w:r w:rsidR="004F2DFB">
        <w:t> </w:t>
      </w:r>
      <w:r w:rsidR="00F06722" w:rsidRPr="00202C8C">
        <w:t>rozumieniu przepisów ustawy</w:t>
      </w:r>
      <w:r w:rsidR="004F2DFB" w:rsidRPr="00202C8C">
        <w:t xml:space="preserve"> z</w:t>
      </w:r>
      <w:r w:rsidR="004F2DFB">
        <w:t> </w:t>
      </w:r>
      <w:r w:rsidR="00F06722" w:rsidRPr="00202C8C">
        <w:t xml:space="preserve">dnia </w:t>
      </w:r>
      <w:r w:rsidR="004F2DFB" w:rsidRPr="00202C8C">
        <w:t>2</w:t>
      </w:r>
      <w:r w:rsidR="004F2DFB">
        <w:t> </w:t>
      </w:r>
      <w:r w:rsidR="00F06722" w:rsidRPr="00202C8C">
        <w:t>lipca 200</w:t>
      </w:r>
      <w:r w:rsidR="004F2DFB" w:rsidRPr="00202C8C">
        <w:t>4</w:t>
      </w:r>
      <w:r w:rsidR="004F2DFB">
        <w:t> </w:t>
      </w:r>
      <w:r w:rsidR="00F06722" w:rsidRPr="00202C8C">
        <w:t>r.</w:t>
      </w:r>
      <w:r w:rsidR="004F2DFB" w:rsidRPr="00202C8C">
        <w:t xml:space="preserve"> o</w:t>
      </w:r>
      <w:r w:rsidR="004F2DFB">
        <w:t> </w:t>
      </w:r>
      <w:r w:rsidR="00F06722" w:rsidRPr="00202C8C">
        <w:t>swobodzie działalności gospodarczej (</w:t>
      </w:r>
      <w:r w:rsidR="004F2DFB">
        <w:t>Dz. U.</w:t>
      </w:r>
      <w:r w:rsidR="004F2DFB" w:rsidRPr="00202C8C">
        <w:t xml:space="preserve"> z</w:t>
      </w:r>
      <w:r w:rsidR="004F2DFB">
        <w:t> </w:t>
      </w:r>
      <w:r w:rsidR="00F06722" w:rsidRPr="00202C8C">
        <w:t>201</w:t>
      </w:r>
      <w:r w:rsidR="004F2DFB" w:rsidRPr="00202C8C">
        <w:t>5</w:t>
      </w:r>
      <w:r w:rsidR="004F2DFB">
        <w:t> </w:t>
      </w:r>
      <w:r w:rsidR="00F06722" w:rsidRPr="00202C8C">
        <w:t>r.</w:t>
      </w:r>
      <w:r w:rsidR="004F2DFB">
        <w:t xml:space="preserve"> poz. </w:t>
      </w:r>
      <w:r w:rsidR="00F06722" w:rsidRPr="00202C8C">
        <w:t>584,</w:t>
      </w:r>
      <w:r w:rsidR="004F2DFB" w:rsidRPr="00202C8C">
        <w:t xml:space="preserve"> z</w:t>
      </w:r>
      <w:r w:rsidR="004F2DFB">
        <w:t> </w:t>
      </w:r>
      <w:proofErr w:type="spellStart"/>
      <w:r w:rsidR="00F06722" w:rsidRPr="00202C8C">
        <w:t>późn</w:t>
      </w:r>
      <w:proofErr w:type="spellEnd"/>
      <w:r w:rsidR="00F06722" w:rsidRPr="00202C8C">
        <w:t>. zm.</w:t>
      </w:r>
      <w:r w:rsidR="00F06722" w:rsidRPr="00202C8C">
        <w:rPr>
          <w:rStyle w:val="Odwoanieprzypisudolnego"/>
        </w:rPr>
        <w:footnoteReference w:id="5"/>
      </w:r>
      <w:r w:rsidR="00F06722" w:rsidRPr="00202C8C">
        <w:rPr>
          <w:rStyle w:val="IGindeksgrny"/>
        </w:rPr>
        <w:t>)</w:t>
      </w:r>
      <w:r w:rsidR="00F06722" w:rsidRPr="00202C8C">
        <w:t xml:space="preserve">) i wymaga wpisu do rejestru przedsiębiorców produkujących tablice rejestracyjne, zwanego dalej </w:t>
      </w:r>
      <w:r>
        <w:t>„</w:t>
      </w:r>
      <w:r w:rsidR="00F06722" w:rsidRPr="00202C8C">
        <w:t>rejestrem</w:t>
      </w:r>
      <w:r>
        <w:t>”</w:t>
      </w:r>
      <w:r w:rsidR="00F06722" w:rsidRPr="00202C8C">
        <w:t>. Ilekroć</w:t>
      </w:r>
      <w:r w:rsidR="004F2DFB" w:rsidRPr="00202C8C">
        <w:t xml:space="preserve"> </w:t>
      </w:r>
      <w:r w:rsidR="004F2DFB" w:rsidRPr="00202C8C">
        <w:lastRenderedPageBreak/>
        <w:t>w</w:t>
      </w:r>
      <w:r w:rsidR="004F2DFB">
        <w:t> </w:t>
      </w:r>
      <w:r w:rsidR="00F06722" w:rsidRPr="00202C8C">
        <w:t>przepisie niniejszym oraz</w:t>
      </w:r>
      <w:r w:rsidR="004F2DFB" w:rsidRPr="00202C8C">
        <w:t xml:space="preserve"> w</w:t>
      </w:r>
      <w:r w:rsidR="004F2DFB">
        <w:t> art. </w:t>
      </w:r>
      <w:r w:rsidR="00F06722" w:rsidRPr="00202C8C">
        <w:t>75aa–75d jest mowa</w:t>
      </w:r>
      <w:r w:rsidR="004F2DFB" w:rsidRPr="00202C8C">
        <w:t xml:space="preserve"> o</w:t>
      </w:r>
      <w:r w:rsidR="004F2DFB">
        <w:t> </w:t>
      </w:r>
      <w:r w:rsidR="00F06722" w:rsidRPr="00202C8C">
        <w:t>tablicach rejestracyjnych, należy przez to rozumieć także ich wtórniki.</w:t>
      </w:r>
      <w:r>
        <w:t>”</w:t>
      </w:r>
      <w:r w:rsidR="00F06722" w:rsidRPr="00202C8C">
        <w:t>;</w:t>
      </w:r>
    </w:p>
    <w:p w:rsidR="00F06722" w:rsidRPr="00202C8C" w:rsidRDefault="00F06722" w:rsidP="009D2610">
      <w:pPr>
        <w:pStyle w:val="PKTpunkt"/>
        <w:keepNext/>
      </w:pPr>
      <w:r w:rsidRPr="00202C8C">
        <w:t>4)</w:t>
      </w:r>
      <w:r w:rsidRPr="00202C8C">
        <w:tab/>
        <w:t>w</w:t>
      </w:r>
      <w:r w:rsidR="004F2DFB">
        <w:t xml:space="preserve"> art. </w:t>
      </w:r>
      <w:r w:rsidRPr="00202C8C">
        <w:t>7</w:t>
      </w:r>
      <w:r w:rsidR="004F2DFB" w:rsidRPr="00202C8C">
        <w:t>6</w:t>
      </w:r>
      <w:r w:rsidR="004F2DFB">
        <w:t xml:space="preserve"> w ust. </w:t>
      </w:r>
      <w:r w:rsidR="004F2DFB" w:rsidRPr="00202C8C">
        <w:t>1</w:t>
      </w:r>
      <w:r w:rsidR="004F2DFB">
        <w:t xml:space="preserve"> pkt </w:t>
      </w:r>
      <w:r w:rsidR="004F2DFB" w:rsidRPr="00202C8C">
        <w:t>2</w:t>
      </w:r>
      <w:r w:rsidR="004F2DFB">
        <w:t> </w:t>
      </w:r>
      <w:r w:rsidRPr="00202C8C">
        <w:t>otrzymuje brzmienie:</w:t>
      </w:r>
    </w:p>
    <w:p w:rsidR="00F06722" w:rsidRPr="00202C8C" w:rsidRDefault="009D2610" w:rsidP="00F06722">
      <w:pPr>
        <w:pStyle w:val="ZPKTzmpktartykuempunktem"/>
      </w:pPr>
      <w:r>
        <w:t>„</w:t>
      </w:r>
      <w:r w:rsidR="00F06722" w:rsidRPr="00202C8C">
        <w:t>2)</w:t>
      </w:r>
      <w:r w:rsidR="00F06722" w:rsidRPr="00202C8C">
        <w:tab/>
        <w:t>wysokość opłat za wydanie dowodu rejestracyjnego, pozwolenia czasowego, tablic (tablicy) rejestracyjnych</w:t>
      </w:r>
      <w:r w:rsidR="004F2DFB" w:rsidRPr="00202C8C">
        <w:t xml:space="preserve"> i</w:t>
      </w:r>
      <w:r w:rsidR="004F2DFB">
        <w:t> </w:t>
      </w:r>
      <w:r w:rsidR="00F06722" w:rsidRPr="00202C8C">
        <w:t>nalepki kontrolnej oraz ich wtórników;</w:t>
      </w:r>
      <w:r>
        <w:t>”</w:t>
      </w:r>
      <w:r w:rsidR="00F06722" w:rsidRPr="00202C8C">
        <w:t>;</w:t>
      </w:r>
    </w:p>
    <w:p w:rsidR="00F06722" w:rsidRPr="00202C8C" w:rsidRDefault="00F06722" w:rsidP="009D2610">
      <w:pPr>
        <w:pStyle w:val="PKTpunkt"/>
        <w:keepNext/>
      </w:pPr>
      <w:r w:rsidRPr="00202C8C">
        <w:t>5)</w:t>
      </w:r>
      <w:r w:rsidRPr="00202C8C">
        <w:tab/>
        <w:t>w</w:t>
      </w:r>
      <w:r w:rsidR="004F2DFB">
        <w:t xml:space="preserve"> art. </w:t>
      </w:r>
      <w:r w:rsidRPr="00202C8C">
        <w:t>77:</w:t>
      </w:r>
    </w:p>
    <w:p w:rsidR="00F06722" w:rsidRPr="00202C8C" w:rsidRDefault="00F06722" w:rsidP="009D2610">
      <w:pPr>
        <w:pStyle w:val="LITlitera"/>
        <w:keepNext/>
      </w:pPr>
      <w:r w:rsidRPr="00202C8C">
        <w:t>a)</w:t>
      </w:r>
      <w:r w:rsidRPr="00202C8C">
        <w:tab/>
        <w:t>po</w:t>
      </w:r>
      <w:r w:rsidR="004F2DFB">
        <w:t xml:space="preserve"> ust. </w:t>
      </w:r>
      <w:r w:rsidR="004F2DFB" w:rsidRPr="00202C8C">
        <w:t>3</w:t>
      </w:r>
      <w:r w:rsidR="004F2DFB">
        <w:t> </w:t>
      </w:r>
      <w:r w:rsidRPr="00202C8C">
        <w:t>dodaje się</w:t>
      </w:r>
      <w:r w:rsidR="004F2DFB">
        <w:t xml:space="preserve"> ust. </w:t>
      </w:r>
      <w:r w:rsidRPr="00202C8C">
        <w:t>3a</w:t>
      </w:r>
      <w:r w:rsidR="004F2DFB" w:rsidRPr="00202C8C">
        <w:t xml:space="preserve"> w</w:t>
      </w:r>
      <w:r w:rsidR="004F2DFB">
        <w:t> </w:t>
      </w:r>
      <w:r w:rsidRPr="00202C8C">
        <w:t>brzmieniu:</w:t>
      </w:r>
    </w:p>
    <w:p w:rsidR="00F06722" w:rsidRPr="00202C8C" w:rsidRDefault="009D2610" w:rsidP="00F06722">
      <w:pPr>
        <w:pStyle w:val="ZLITUSTzmustliter"/>
      </w:pPr>
      <w:r>
        <w:t>„</w:t>
      </w:r>
      <w:r w:rsidR="00F06722" w:rsidRPr="00202C8C">
        <w:t>3a.</w:t>
      </w:r>
      <w:r w:rsidR="00202C8C" w:rsidRPr="00202C8C">
        <w:t> </w:t>
      </w:r>
      <w:r w:rsidR="00F06722" w:rsidRPr="00202C8C">
        <w:t>Wtórnik karty pojazdu wydaje, za opłatą</w:t>
      </w:r>
      <w:r w:rsidR="004F2DFB" w:rsidRPr="00202C8C">
        <w:t xml:space="preserve"> i</w:t>
      </w:r>
      <w:r w:rsidR="004F2DFB">
        <w:t> </w:t>
      </w:r>
      <w:r w:rsidR="00F06722" w:rsidRPr="00202C8C">
        <w:t>po uiszczeniu opłaty ewidencyjnej, właściwy starosta.</w:t>
      </w:r>
      <w:r>
        <w:t>”</w:t>
      </w:r>
      <w:r w:rsidR="00F06722" w:rsidRPr="00202C8C">
        <w:t>,</w:t>
      </w:r>
    </w:p>
    <w:p w:rsidR="00F06722" w:rsidRPr="00202C8C" w:rsidRDefault="00F06722" w:rsidP="009D2610">
      <w:pPr>
        <w:pStyle w:val="LITlitera"/>
        <w:keepNext/>
      </w:pPr>
      <w:r w:rsidRPr="00202C8C">
        <w:t>b)</w:t>
      </w:r>
      <w:r w:rsidRPr="00202C8C">
        <w:tab/>
        <w:t>w</w:t>
      </w:r>
      <w:r w:rsidR="004F2DFB">
        <w:t xml:space="preserve"> ust. </w:t>
      </w:r>
      <w:r w:rsidR="004F2DFB" w:rsidRPr="00202C8C">
        <w:t>4</w:t>
      </w:r>
      <w:r w:rsidR="004F2DFB">
        <w:t xml:space="preserve"> pkt </w:t>
      </w:r>
      <w:r w:rsidR="004F2DFB" w:rsidRPr="00202C8C">
        <w:t>2</w:t>
      </w:r>
      <w:r w:rsidR="004F2DFB">
        <w:t> </w:t>
      </w:r>
      <w:r w:rsidRPr="00202C8C">
        <w:t>otrzymuje brzmienie:</w:t>
      </w:r>
    </w:p>
    <w:p w:rsidR="00F06722" w:rsidRPr="00202C8C" w:rsidRDefault="009D2610" w:rsidP="00F06722">
      <w:pPr>
        <w:pStyle w:val="ZLITPKTzmpktliter"/>
      </w:pPr>
      <w:r>
        <w:t>„</w:t>
      </w:r>
      <w:r w:rsidR="00F06722" w:rsidRPr="00202C8C">
        <w:t>2)</w:t>
      </w:r>
      <w:r w:rsidR="00F06722" w:rsidRPr="00202C8C">
        <w:tab/>
        <w:t>określi,</w:t>
      </w:r>
      <w:r w:rsidR="004F2DFB" w:rsidRPr="00202C8C">
        <w:t xml:space="preserve"> w</w:t>
      </w:r>
      <w:r w:rsidR="004F2DFB">
        <w:t> </w:t>
      </w:r>
      <w:r w:rsidR="00F06722" w:rsidRPr="00202C8C">
        <w:t>drodze rozporządzenia, wysokość opłat za kartę pojazdu oraz jej wtórnik;</w:t>
      </w:r>
      <w:r>
        <w:t>”</w:t>
      </w:r>
      <w:r w:rsidR="00F06722" w:rsidRPr="00202C8C">
        <w:t>,</w:t>
      </w:r>
    </w:p>
    <w:p w:rsidR="00F06722" w:rsidRPr="00202C8C" w:rsidRDefault="00F06722" w:rsidP="009D2610">
      <w:pPr>
        <w:pStyle w:val="LITlitera"/>
        <w:keepNext/>
      </w:pPr>
      <w:r w:rsidRPr="00202C8C">
        <w:t>c)</w:t>
      </w:r>
      <w:r w:rsidRPr="00202C8C">
        <w:tab/>
        <w:t xml:space="preserve">ust. </w:t>
      </w:r>
      <w:r w:rsidR="004F2DFB" w:rsidRPr="00202C8C">
        <w:t>5</w:t>
      </w:r>
      <w:r w:rsidR="004F2DFB">
        <w:t> </w:t>
      </w:r>
      <w:r w:rsidRPr="00202C8C">
        <w:t>otrzymuje brzmienie:</w:t>
      </w:r>
    </w:p>
    <w:p w:rsidR="00F06722" w:rsidRPr="00202C8C" w:rsidRDefault="009D2610" w:rsidP="00F06722">
      <w:pPr>
        <w:pStyle w:val="ZLITUSTzmustliter"/>
      </w:pPr>
      <w:r>
        <w:t>„</w:t>
      </w:r>
      <w:r w:rsidR="00F06722" w:rsidRPr="00202C8C">
        <w:t>5.</w:t>
      </w:r>
      <w:r w:rsidR="004F2DFB" w:rsidRPr="00202C8C">
        <w:t> W</w:t>
      </w:r>
      <w:r w:rsidR="004F2DFB">
        <w:t> </w:t>
      </w:r>
      <w:r w:rsidR="00F06722" w:rsidRPr="00202C8C">
        <w:t>rozporządzeniu,</w:t>
      </w:r>
      <w:r w:rsidR="004F2DFB" w:rsidRPr="00202C8C">
        <w:t xml:space="preserve"> o</w:t>
      </w:r>
      <w:r w:rsidR="004F2DFB">
        <w:t> </w:t>
      </w:r>
      <w:r w:rsidR="00F06722" w:rsidRPr="00202C8C">
        <w:t>którym mowa</w:t>
      </w:r>
      <w:r w:rsidR="004F2DFB" w:rsidRPr="00202C8C">
        <w:t xml:space="preserve"> w</w:t>
      </w:r>
      <w:r w:rsidR="004F2DFB">
        <w:t> ust. </w:t>
      </w:r>
      <w:r w:rsidR="00F06722" w:rsidRPr="00202C8C">
        <w:t>4, należy uwzględnić znaczenie tych dokumentów dla rej</w:t>
      </w:r>
      <w:r w:rsidR="00F06722" w:rsidRPr="00202C8C">
        <w:t>e</w:t>
      </w:r>
      <w:r w:rsidR="00F06722" w:rsidRPr="00202C8C">
        <w:t>stracji pojazdu oraz wysokość kosztów związanych</w:t>
      </w:r>
      <w:r w:rsidR="004F2DFB" w:rsidRPr="00202C8C">
        <w:t xml:space="preserve"> z</w:t>
      </w:r>
      <w:r w:rsidR="004F2DFB">
        <w:t> </w:t>
      </w:r>
      <w:r w:rsidR="00F06722" w:rsidRPr="00202C8C">
        <w:t>drukiem</w:t>
      </w:r>
      <w:r w:rsidR="004F2DFB" w:rsidRPr="00202C8C">
        <w:t xml:space="preserve"> i</w:t>
      </w:r>
      <w:r w:rsidR="004F2DFB">
        <w:t> </w:t>
      </w:r>
      <w:r w:rsidR="00F06722" w:rsidRPr="00202C8C">
        <w:t>dystrybucją kart pojazdów oraz ich wtórników.</w:t>
      </w:r>
      <w:r>
        <w:t>”</w:t>
      </w:r>
      <w:r w:rsidR="00F06722" w:rsidRPr="00202C8C">
        <w:t>;</w:t>
      </w:r>
    </w:p>
    <w:p w:rsidR="00F06722" w:rsidRPr="00202C8C" w:rsidRDefault="00F06722" w:rsidP="009D2610">
      <w:pPr>
        <w:pStyle w:val="PKTpunkt"/>
        <w:keepNext/>
      </w:pPr>
      <w:r w:rsidRPr="00202C8C">
        <w:t>6)</w:t>
      </w:r>
      <w:r w:rsidRPr="00202C8C">
        <w:tab/>
        <w:t>w</w:t>
      </w:r>
      <w:r w:rsidR="004F2DFB">
        <w:t xml:space="preserve"> art. </w:t>
      </w:r>
      <w:r w:rsidRPr="00202C8C">
        <w:t>80a:</w:t>
      </w:r>
    </w:p>
    <w:p w:rsidR="00F06722" w:rsidRPr="00202C8C" w:rsidRDefault="00F06722" w:rsidP="009D2610">
      <w:pPr>
        <w:pStyle w:val="LITlitera"/>
        <w:keepNext/>
      </w:pPr>
      <w:r w:rsidRPr="00202C8C">
        <w:t>a)</w:t>
      </w:r>
      <w:r w:rsidRPr="00202C8C">
        <w:tab/>
        <w:t xml:space="preserve">ust. </w:t>
      </w:r>
      <w:r w:rsidR="004F2DFB" w:rsidRPr="00202C8C">
        <w:t>2</w:t>
      </w:r>
      <w:r w:rsidR="004F2DFB">
        <w:t> </w:t>
      </w:r>
      <w:r w:rsidRPr="00202C8C">
        <w:t>otrzymuje brzmienie:</w:t>
      </w:r>
    </w:p>
    <w:p w:rsidR="00F06722" w:rsidRPr="00202C8C" w:rsidRDefault="009D2610" w:rsidP="00F06722">
      <w:pPr>
        <w:pStyle w:val="ZLITUSTzmustliter"/>
      </w:pPr>
      <w:r>
        <w:t>„</w:t>
      </w:r>
      <w:r w:rsidR="00F06722" w:rsidRPr="00202C8C">
        <w:t>2.</w:t>
      </w:r>
      <w:r w:rsidR="004F2DFB" w:rsidRPr="00202C8C">
        <w:t> W</w:t>
      </w:r>
      <w:r w:rsidR="004F2DFB">
        <w:t> </w:t>
      </w:r>
      <w:r w:rsidR="00F06722" w:rsidRPr="00202C8C">
        <w:t>ewidencji gromadzi się dane</w:t>
      </w:r>
      <w:r w:rsidR="004F2DFB" w:rsidRPr="00202C8C">
        <w:t xml:space="preserve"> o</w:t>
      </w:r>
      <w:r w:rsidR="004F2DFB">
        <w:t> </w:t>
      </w:r>
      <w:r w:rsidR="00F06722" w:rsidRPr="00202C8C">
        <w:t>pojazdach zarejestrowanych oraz</w:t>
      </w:r>
      <w:r w:rsidR="004F2DFB" w:rsidRPr="00202C8C">
        <w:t xml:space="preserve"> o</w:t>
      </w:r>
      <w:r w:rsidR="004F2DFB">
        <w:t> </w:t>
      </w:r>
      <w:r w:rsidR="00F06722" w:rsidRPr="00202C8C">
        <w:t>ich właścicielach lub niektórych kategoriach posiadaczy,</w:t>
      </w:r>
      <w:r w:rsidR="004F2DFB" w:rsidRPr="00202C8C">
        <w:t xml:space="preserve"> a</w:t>
      </w:r>
      <w:r w:rsidR="004F2DFB">
        <w:t> </w:t>
      </w:r>
      <w:r w:rsidR="00F06722" w:rsidRPr="00202C8C">
        <w:t>także</w:t>
      </w:r>
      <w:r w:rsidR="004F2DFB" w:rsidRPr="00202C8C">
        <w:t xml:space="preserve"> o</w:t>
      </w:r>
      <w:r w:rsidR="004F2DFB">
        <w:t> </w:t>
      </w:r>
      <w:r w:rsidR="00F06722" w:rsidRPr="00202C8C">
        <w:t>pojazdach niezarejestrowanych,</w:t>
      </w:r>
      <w:r w:rsidR="004F2DFB" w:rsidRPr="00202C8C">
        <w:t xml:space="preserve"> w</w:t>
      </w:r>
      <w:r w:rsidR="004F2DFB">
        <w:t> </w:t>
      </w:r>
      <w:r w:rsidR="00F06722" w:rsidRPr="00202C8C">
        <w:t>stosunku do których przeprowadzono bad</w:t>
      </w:r>
      <w:r w:rsidR="00F06722" w:rsidRPr="00202C8C">
        <w:t>a</w:t>
      </w:r>
      <w:r w:rsidR="00F06722" w:rsidRPr="00202C8C">
        <w:t>nia techniczne, lub</w:t>
      </w:r>
      <w:r w:rsidR="004F2DFB" w:rsidRPr="00202C8C">
        <w:t xml:space="preserve"> w</w:t>
      </w:r>
      <w:r w:rsidR="004F2DFB">
        <w:t> </w:t>
      </w:r>
      <w:r w:rsidR="00F06722" w:rsidRPr="00202C8C">
        <w:t>stosunku do których zawarto umowę ubezpieczenia odpowiedzialności cywilnej posiad</w:t>
      </w:r>
      <w:r w:rsidR="00F06722" w:rsidRPr="00202C8C">
        <w:t>a</w:t>
      </w:r>
      <w:r w:rsidR="00F06722" w:rsidRPr="00202C8C">
        <w:t>czy pojazdów mechanicznych.</w:t>
      </w:r>
      <w:r>
        <w:t>”</w:t>
      </w:r>
      <w:r w:rsidR="00F06722" w:rsidRPr="00202C8C">
        <w:t>,</w:t>
      </w:r>
    </w:p>
    <w:p w:rsidR="00F06722" w:rsidRPr="00202C8C" w:rsidRDefault="00F06722" w:rsidP="009D2610">
      <w:pPr>
        <w:pStyle w:val="LITlitera"/>
        <w:keepNext/>
      </w:pPr>
      <w:r w:rsidRPr="00202C8C">
        <w:t>b)</w:t>
      </w:r>
      <w:r w:rsidRPr="00202C8C">
        <w:tab/>
        <w:t>dodaje się</w:t>
      </w:r>
      <w:r w:rsidR="004F2DFB">
        <w:t xml:space="preserve"> ust. </w:t>
      </w:r>
      <w:r w:rsidR="004F2DFB" w:rsidRPr="00202C8C">
        <w:t>5</w:t>
      </w:r>
      <w:r w:rsidR="004F2DFB">
        <w:t xml:space="preserve"> w </w:t>
      </w:r>
      <w:r w:rsidRPr="00202C8C">
        <w:t>brzmieniu:</w:t>
      </w:r>
    </w:p>
    <w:p w:rsidR="00F06722" w:rsidRPr="00202C8C" w:rsidRDefault="009D2610" w:rsidP="00F06722">
      <w:pPr>
        <w:pStyle w:val="ZLITUSTzmustliter"/>
      </w:pPr>
      <w:r>
        <w:t>„</w:t>
      </w:r>
      <w:r w:rsidR="00F06722" w:rsidRPr="00202C8C">
        <w:t>5.</w:t>
      </w:r>
      <w:r w:rsidR="00202C8C" w:rsidRPr="00202C8C">
        <w:t> </w:t>
      </w:r>
      <w:r w:rsidR="00F06722" w:rsidRPr="00202C8C">
        <w:t>Minister właściwy do spraw wewnętrznych określi,</w:t>
      </w:r>
      <w:r w:rsidR="004F2DFB" w:rsidRPr="00202C8C">
        <w:t xml:space="preserve"> w</w:t>
      </w:r>
      <w:r w:rsidR="004F2DFB">
        <w:t> </w:t>
      </w:r>
      <w:r w:rsidR="00F06722" w:rsidRPr="00202C8C">
        <w:t>drodze rozporządzenia, wymagania techniczne</w:t>
      </w:r>
      <w:r w:rsidR="004F2DFB" w:rsidRPr="00202C8C">
        <w:t xml:space="preserve"> i</w:t>
      </w:r>
      <w:r w:rsidR="004F2DFB">
        <w:t> </w:t>
      </w:r>
      <w:r w:rsidR="00F06722" w:rsidRPr="00202C8C">
        <w:t>jakościowe</w:t>
      </w:r>
      <w:r w:rsidR="004F2DFB" w:rsidRPr="00202C8C">
        <w:t xml:space="preserve"> w</w:t>
      </w:r>
      <w:r w:rsidR="004F2DFB">
        <w:t> </w:t>
      </w:r>
      <w:r w:rsidR="00F06722" w:rsidRPr="00202C8C">
        <w:t>zakresie standardów przesyłanych danych oraz tryb wprowadzania danych do ewidencji, mając na względzie zapewnienie wysokiej jakości przekazywanych danych do ewidencji</w:t>
      </w:r>
      <w:r w:rsidR="004F2DFB" w:rsidRPr="00202C8C">
        <w:t xml:space="preserve"> i</w:t>
      </w:r>
      <w:r w:rsidR="004F2DFB">
        <w:t> </w:t>
      </w:r>
      <w:r w:rsidR="00F06722" w:rsidRPr="00202C8C">
        <w:t>jej referencyjny charakter.</w:t>
      </w:r>
      <w:r>
        <w:t>”</w:t>
      </w:r>
      <w:r w:rsidR="00F06722" w:rsidRPr="00202C8C">
        <w:t>;</w:t>
      </w:r>
    </w:p>
    <w:p w:rsidR="00F06722" w:rsidRPr="00202C8C" w:rsidRDefault="00F06722" w:rsidP="009D2610">
      <w:pPr>
        <w:pStyle w:val="PKTpunkt"/>
        <w:keepNext/>
      </w:pPr>
      <w:r w:rsidRPr="00202C8C">
        <w:t>7)</w:t>
      </w:r>
      <w:r w:rsidRPr="00202C8C">
        <w:tab/>
        <w:t>art. 80b otrzymuje brzmienie:</w:t>
      </w:r>
    </w:p>
    <w:p w:rsidR="00F06722" w:rsidRPr="00202C8C" w:rsidRDefault="009D2610" w:rsidP="009D2610">
      <w:pPr>
        <w:pStyle w:val="ZARTzmartartykuempunktem"/>
        <w:keepNext/>
      </w:pPr>
      <w:r>
        <w:t>„</w:t>
      </w:r>
      <w:r w:rsidR="00F06722" w:rsidRPr="00202C8C">
        <w:t>Art.</w:t>
      </w:r>
      <w:r w:rsidR="00202C8C" w:rsidRPr="00202C8C">
        <w:t> </w:t>
      </w:r>
      <w:r w:rsidR="00F06722" w:rsidRPr="00202C8C">
        <w:t>80b.</w:t>
      </w:r>
      <w:r w:rsidR="00202C8C" w:rsidRPr="00202C8C">
        <w:t> </w:t>
      </w:r>
      <w:r w:rsidR="00F06722" w:rsidRPr="00202C8C">
        <w:t>1.</w:t>
      </w:r>
      <w:r w:rsidR="004F2DFB" w:rsidRPr="00202C8C">
        <w:t xml:space="preserve"> W</w:t>
      </w:r>
      <w:r w:rsidR="004F2DFB">
        <w:t> </w:t>
      </w:r>
      <w:r w:rsidR="00F06722" w:rsidRPr="00202C8C">
        <w:t>ewidencji gromadzi się następujące dane:</w:t>
      </w:r>
    </w:p>
    <w:p w:rsidR="00F06722" w:rsidRPr="00202C8C" w:rsidRDefault="00F06722" w:rsidP="009D2610">
      <w:pPr>
        <w:pStyle w:val="ZPKTzmpktartykuempunktem"/>
        <w:keepNext/>
      </w:pPr>
      <w:r w:rsidRPr="00202C8C">
        <w:t>1)</w:t>
      </w:r>
      <w:r w:rsidRPr="00202C8C">
        <w:tab/>
        <w:t>identyfikujące pojazd:</w:t>
      </w:r>
    </w:p>
    <w:p w:rsidR="00F06722" w:rsidRPr="00202C8C" w:rsidRDefault="00F06722" w:rsidP="00F06722">
      <w:pPr>
        <w:pStyle w:val="ZLITwPKTzmlitwpktartykuempunktem"/>
      </w:pPr>
      <w:r w:rsidRPr="00202C8C">
        <w:t>a)</w:t>
      </w:r>
      <w:r w:rsidRPr="00202C8C">
        <w:tab/>
        <w:t>numer VIN albo numer nadwozia, podwozia lub ramy pojazdu,</w:t>
      </w:r>
    </w:p>
    <w:p w:rsidR="00F06722" w:rsidRPr="00202C8C" w:rsidRDefault="00F06722" w:rsidP="00F06722">
      <w:pPr>
        <w:pStyle w:val="ZLITwPKTzmlitwpktartykuempunktem"/>
      </w:pPr>
      <w:r w:rsidRPr="00202C8C">
        <w:t>b)</w:t>
      </w:r>
      <w:r w:rsidRPr="00202C8C">
        <w:tab/>
        <w:t>numer rejestracyjny pojazdu;</w:t>
      </w:r>
    </w:p>
    <w:p w:rsidR="00F06722" w:rsidRPr="00202C8C" w:rsidRDefault="00F06722" w:rsidP="009D2610">
      <w:pPr>
        <w:pStyle w:val="ZPKTzmpktartykuempunktem"/>
        <w:keepNext/>
      </w:pPr>
      <w:r w:rsidRPr="00202C8C">
        <w:t>2)</w:t>
      </w:r>
      <w:r w:rsidRPr="00202C8C">
        <w:tab/>
        <w:t>o właścicielu pojazdu:</w:t>
      </w:r>
    </w:p>
    <w:p w:rsidR="00F06722" w:rsidRPr="00202C8C" w:rsidRDefault="00F06722" w:rsidP="00F06722">
      <w:pPr>
        <w:pStyle w:val="ZLITwPKTzmlitwpktartykuempunktem"/>
      </w:pPr>
      <w:r w:rsidRPr="00202C8C">
        <w:t>a)</w:t>
      </w:r>
      <w:r w:rsidRPr="00202C8C">
        <w:tab/>
        <w:t>imię</w:t>
      </w:r>
      <w:r w:rsidR="004F2DFB" w:rsidRPr="00202C8C">
        <w:t xml:space="preserve"> i</w:t>
      </w:r>
      <w:r w:rsidR="004F2DFB">
        <w:t> </w:t>
      </w:r>
      <w:r w:rsidRPr="00202C8C">
        <w:t>nazwisko (nazwę lub firmę),</w:t>
      </w:r>
    </w:p>
    <w:p w:rsidR="00F06722" w:rsidRPr="00202C8C" w:rsidRDefault="00F06722" w:rsidP="00F06722">
      <w:pPr>
        <w:pStyle w:val="ZLITwPKTzmlitwpktartykuempunktem"/>
      </w:pPr>
      <w:r w:rsidRPr="00202C8C">
        <w:t>b)</w:t>
      </w:r>
      <w:r w:rsidRPr="00202C8C">
        <w:tab/>
        <w:t>numer PESEL,</w:t>
      </w:r>
      <w:r w:rsidR="004F2DFB" w:rsidRPr="00202C8C">
        <w:t xml:space="preserve"> a</w:t>
      </w:r>
      <w:r w:rsidR="004F2DFB">
        <w:t> </w:t>
      </w:r>
      <w:r w:rsidR="004F2DFB" w:rsidRPr="00202C8C">
        <w:t>w</w:t>
      </w:r>
      <w:r w:rsidR="004F2DFB">
        <w:t> </w:t>
      </w:r>
      <w:r w:rsidRPr="00202C8C">
        <w:t>przypadku osoby nieposiadającej numeru PESEL – serię, numer</w:t>
      </w:r>
      <w:r w:rsidR="004F2DFB" w:rsidRPr="00202C8C">
        <w:t xml:space="preserve"> i</w:t>
      </w:r>
      <w:r w:rsidR="004F2DFB">
        <w:t> </w:t>
      </w:r>
      <w:r w:rsidRPr="00202C8C">
        <w:t>nazwę dokumentu potwierdzającego tożsamość oraz nazwę państwa, które wydało ten dokument,</w:t>
      </w:r>
    </w:p>
    <w:p w:rsidR="00F06722" w:rsidRPr="00202C8C" w:rsidRDefault="00F06722" w:rsidP="00F06722">
      <w:pPr>
        <w:pStyle w:val="ZLITwPKTzmlitwpktartykuempunktem"/>
      </w:pPr>
      <w:r w:rsidRPr="00202C8C">
        <w:t>c)</w:t>
      </w:r>
      <w:r w:rsidRPr="00202C8C">
        <w:tab/>
        <w:t>datę</w:t>
      </w:r>
      <w:r w:rsidR="004F2DFB" w:rsidRPr="00202C8C">
        <w:t xml:space="preserve"> i</w:t>
      </w:r>
      <w:r w:rsidR="004F2DFB">
        <w:t> </w:t>
      </w:r>
      <w:r w:rsidRPr="00202C8C">
        <w:t>miejsce urodzenia,</w:t>
      </w:r>
    </w:p>
    <w:p w:rsidR="00F06722" w:rsidRPr="00202C8C" w:rsidRDefault="00F06722" w:rsidP="00F06722">
      <w:pPr>
        <w:pStyle w:val="ZLITwPKTzmlitwpktartykuempunktem"/>
      </w:pPr>
      <w:r w:rsidRPr="00202C8C">
        <w:t>d)</w:t>
      </w:r>
      <w:r w:rsidRPr="00202C8C">
        <w:tab/>
        <w:t>numer identyfikacyjny REGON,</w:t>
      </w:r>
    </w:p>
    <w:p w:rsidR="00F06722" w:rsidRPr="00202C8C" w:rsidRDefault="00F06722" w:rsidP="00F06722">
      <w:pPr>
        <w:pStyle w:val="ZLITwPKTzmlitwpktartykuempunktem"/>
      </w:pPr>
      <w:r w:rsidRPr="00202C8C">
        <w:t>e)</w:t>
      </w:r>
      <w:r w:rsidRPr="00202C8C">
        <w:tab/>
        <w:t>adres zamieszkania (siedziby),</w:t>
      </w:r>
    </w:p>
    <w:p w:rsidR="00F06722" w:rsidRPr="00202C8C" w:rsidRDefault="00F06722" w:rsidP="00F06722">
      <w:pPr>
        <w:pStyle w:val="ZLITwPKTzmlitwpktartykuempunktem"/>
      </w:pPr>
      <w:r w:rsidRPr="00202C8C">
        <w:t>f)</w:t>
      </w:r>
      <w:r w:rsidRPr="00202C8C">
        <w:tab/>
        <w:t>datę zgonu;</w:t>
      </w:r>
    </w:p>
    <w:p w:rsidR="00F06722" w:rsidRPr="00202C8C" w:rsidRDefault="00F06722" w:rsidP="009D2610">
      <w:pPr>
        <w:pStyle w:val="ZPKTzmpktartykuempunktem"/>
        <w:keepNext/>
      </w:pPr>
      <w:r w:rsidRPr="00202C8C">
        <w:t>3)</w:t>
      </w:r>
      <w:r w:rsidRPr="00202C8C">
        <w:tab/>
        <w:t>o posiadaczu pojazdu,</w:t>
      </w:r>
      <w:r w:rsidR="004F2DFB" w:rsidRPr="00202C8C">
        <w:t xml:space="preserve"> o</w:t>
      </w:r>
      <w:r w:rsidR="004F2DFB">
        <w:t> </w:t>
      </w:r>
      <w:r w:rsidRPr="00202C8C">
        <w:t>którym mowa</w:t>
      </w:r>
      <w:r w:rsidR="004F2DFB" w:rsidRPr="00202C8C">
        <w:t xml:space="preserve"> w</w:t>
      </w:r>
      <w:r w:rsidR="004F2DFB">
        <w:t> art. </w:t>
      </w:r>
      <w:r w:rsidRPr="00202C8C">
        <w:t>7</w:t>
      </w:r>
      <w:r w:rsidR="004F2DFB" w:rsidRPr="00202C8C">
        <w:t>3</w:t>
      </w:r>
      <w:r w:rsidR="004F2DFB">
        <w:t xml:space="preserve"> ust. </w:t>
      </w:r>
      <w:r w:rsidRPr="00202C8C">
        <w:t>5:</w:t>
      </w:r>
    </w:p>
    <w:p w:rsidR="00F06722" w:rsidRPr="00202C8C" w:rsidRDefault="00F06722" w:rsidP="00F06722">
      <w:pPr>
        <w:pStyle w:val="ZLITwPKTzmlitwpktartykuempunktem"/>
      </w:pPr>
      <w:r w:rsidRPr="00202C8C">
        <w:t>a)</w:t>
      </w:r>
      <w:r w:rsidRPr="00202C8C">
        <w:tab/>
        <w:t>imię</w:t>
      </w:r>
      <w:r w:rsidR="004F2DFB" w:rsidRPr="00202C8C">
        <w:t xml:space="preserve"> i</w:t>
      </w:r>
      <w:r w:rsidR="004F2DFB">
        <w:t> </w:t>
      </w:r>
      <w:r w:rsidRPr="00202C8C">
        <w:t>nazwisko (nazwę lub firmę),</w:t>
      </w:r>
    </w:p>
    <w:p w:rsidR="00F06722" w:rsidRPr="00202C8C" w:rsidRDefault="00F06722" w:rsidP="00F06722">
      <w:pPr>
        <w:pStyle w:val="ZLITwPKTzmlitwpktartykuempunktem"/>
      </w:pPr>
      <w:r w:rsidRPr="00202C8C">
        <w:t>b)</w:t>
      </w:r>
      <w:r w:rsidRPr="00202C8C">
        <w:tab/>
        <w:t>numer PESEL,</w:t>
      </w:r>
      <w:r w:rsidR="004F2DFB" w:rsidRPr="00202C8C">
        <w:t xml:space="preserve"> a</w:t>
      </w:r>
      <w:r w:rsidR="004F2DFB">
        <w:t> </w:t>
      </w:r>
      <w:r w:rsidR="004F2DFB" w:rsidRPr="00202C8C">
        <w:t>w</w:t>
      </w:r>
      <w:r w:rsidR="004F2DFB">
        <w:t> </w:t>
      </w:r>
      <w:r w:rsidRPr="00202C8C">
        <w:t>przypadku osoby nieposiadającej numeru PESEL – serię, numer</w:t>
      </w:r>
      <w:r w:rsidR="004F2DFB" w:rsidRPr="00202C8C">
        <w:t xml:space="preserve"> i</w:t>
      </w:r>
      <w:r w:rsidR="004F2DFB">
        <w:t> </w:t>
      </w:r>
      <w:r w:rsidRPr="00202C8C">
        <w:t>nazwę dokumentu potwierdzającego tożsamość oraz nazwę państwa, które wydało ten dokument,</w:t>
      </w:r>
    </w:p>
    <w:p w:rsidR="00F06722" w:rsidRPr="00202C8C" w:rsidRDefault="00F06722" w:rsidP="00F06722">
      <w:pPr>
        <w:pStyle w:val="ZLITwPKTzmlitwpktartykuempunktem"/>
      </w:pPr>
      <w:r w:rsidRPr="00202C8C">
        <w:t>c)</w:t>
      </w:r>
      <w:r w:rsidRPr="00202C8C">
        <w:tab/>
        <w:t>datę</w:t>
      </w:r>
      <w:r w:rsidR="004F2DFB" w:rsidRPr="00202C8C">
        <w:t xml:space="preserve"> i</w:t>
      </w:r>
      <w:r w:rsidR="004F2DFB">
        <w:t> </w:t>
      </w:r>
      <w:r w:rsidRPr="00202C8C">
        <w:t>miejsce urodzenia,</w:t>
      </w:r>
    </w:p>
    <w:p w:rsidR="00F06722" w:rsidRPr="00202C8C" w:rsidRDefault="00F06722" w:rsidP="00F06722">
      <w:pPr>
        <w:pStyle w:val="ZLITwPKTzmlitwpktartykuempunktem"/>
      </w:pPr>
      <w:r w:rsidRPr="00202C8C">
        <w:t>d)</w:t>
      </w:r>
      <w:r w:rsidRPr="00202C8C">
        <w:tab/>
        <w:t>numer identyfikacyjny REGON,</w:t>
      </w:r>
    </w:p>
    <w:p w:rsidR="00F06722" w:rsidRPr="00202C8C" w:rsidRDefault="00F06722" w:rsidP="00F06722">
      <w:pPr>
        <w:pStyle w:val="ZLITwPKTzmlitwpktartykuempunktem"/>
      </w:pPr>
      <w:r w:rsidRPr="00202C8C">
        <w:t>e)</w:t>
      </w:r>
      <w:r w:rsidRPr="00202C8C">
        <w:tab/>
        <w:t>adres zamieszkania (siedziby),</w:t>
      </w:r>
    </w:p>
    <w:p w:rsidR="00F06722" w:rsidRPr="00202C8C" w:rsidRDefault="00F06722" w:rsidP="00F06722">
      <w:pPr>
        <w:pStyle w:val="ZLITwPKTzmlitwpktartykuempunktem"/>
      </w:pPr>
      <w:r w:rsidRPr="00202C8C">
        <w:t>f)</w:t>
      </w:r>
      <w:r w:rsidRPr="00202C8C">
        <w:tab/>
        <w:t>datę zgonu;</w:t>
      </w:r>
    </w:p>
    <w:p w:rsidR="00F06722" w:rsidRPr="00202C8C" w:rsidRDefault="00F06722" w:rsidP="009D2610">
      <w:pPr>
        <w:pStyle w:val="ZPKTzmpktartykuempunktem"/>
        <w:keepNext/>
      </w:pPr>
      <w:r w:rsidRPr="00202C8C">
        <w:lastRenderedPageBreak/>
        <w:t>4)</w:t>
      </w:r>
      <w:r w:rsidRPr="00202C8C">
        <w:tab/>
        <w:t>o użytkowniku pojazdu użytkowanego na podstawie umowy leasingu,</w:t>
      </w:r>
      <w:r w:rsidR="004F2DFB" w:rsidRPr="00202C8C">
        <w:t xml:space="preserve"> o</w:t>
      </w:r>
      <w:r w:rsidR="004F2DFB">
        <w:t> </w:t>
      </w:r>
      <w:r w:rsidRPr="00202C8C">
        <w:t>rejestrację którego wnioskował leasi</w:t>
      </w:r>
      <w:r w:rsidRPr="00202C8C">
        <w:t>n</w:t>
      </w:r>
      <w:r w:rsidRPr="00202C8C">
        <w:t>godawca (właściciel pojazdu):</w:t>
      </w:r>
    </w:p>
    <w:p w:rsidR="00F06722" w:rsidRPr="00202C8C" w:rsidRDefault="00F06722" w:rsidP="00F06722">
      <w:pPr>
        <w:pStyle w:val="ZLITwPKTzmlitwpktartykuempunktem"/>
      </w:pPr>
      <w:r w:rsidRPr="00202C8C">
        <w:t>a)</w:t>
      </w:r>
      <w:r w:rsidRPr="00202C8C">
        <w:tab/>
        <w:t>imię</w:t>
      </w:r>
      <w:r w:rsidR="004F2DFB" w:rsidRPr="00202C8C">
        <w:t xml:space="preserve"> i</w:t>
      </w:r>
      <w:r w:rsidR="004F2DFB">
        <w:t> </w:t>
      </w:r>
      <w:r w:rsidRPr="00202C8C">
        <w:t>nazwisko (nazwę lub firmę),</w:t>
      </w:r>
    </w:p>
    <w:p w:rsidR="00F06722" w:rsidRPr="00202C8C" w:rsidRDefault="00F06722" w:rsidP="00F06722">
      <w:pPr>
        <w:pStyle w:val="ZLITwPKTzmlitwpktartykuempunktem"/>
      </w:pPr>
      <w:r w:rsidRPr="00202C8C">
        <w:t>b)</w:t>
      </w:r>
      <w:r w:rsidRPr="00202C8C">
        <w:tab/>
        <w:t>numer PESEL,</w:t>
      </w:r>
      <w:r w:rsidR="004F2DFB" w:rsidRPr="00202C8C">
        <w:t xml:space="preserve"> a</w:t>
      </w:r>
      <w:r w:rsidR="004F2DFB">
        <w:t> </w:t>
      </w:r>
      <w:r w:rsidR="004F2DFB" w:rsidRPr="00202C8C">
        <w:t>w</w:t>
      </w:r>
      <w:r w:rsidR="004F2DFB">
        <w:t> </w:t>
      </w:r>
      <w:r w:rsidRPr="00202C8C">
        <w:t>przypadku osoby nieposiadającej numeru PESEL – serię, numer</w:t>
      </w:r>
      <w:r w:rsidR="004F2DFB" w:rsidRPr="00202C8C">
        <w:t xml:space="preserve"> i</w:t>
      </w:r>
      <w:r w:rsidR="004F2DFB">
        <w:t> </w:t>
      </w:r>
      <w:r w:rsidRPr="00202C8C">
        <w:t>nazwę dokumentu potwierdzającego tożsamość oraz nazwę państwa, które wydało ten dokument,</w:t>
      </w:r>
    </w:p>
    <w:p w:rsidR="00F06722" w:rsidRPr="00202C8C" w:rsidRDefault="00F06722" w:rsidP="00F06722">
      <w:pPr>
        <w:pStyle w:val="ZLITwPKTzmlitwpktartykuempunktem"/>
      </w:pPr>
      <w:r w:rsidRPr="00202C8C">
        <w:t>c)</w:t>
      </w:r>
      <w:r w:rsidRPr="00202C8C">
        <w:tab/>
        <w:t>datę</w:t>
      </w:r>
      <w:r w:rsidR="004F2DFB" w:rsidRPr="00202C8C">
        <w:t xml:space="preserve"> i</w:t>
      </w:r>
      <w:r w:rsidR="004F2DFB">
        <w:t> </w:t>
      </w:r>
      <w:r w:rsidRPr="00202C8C">
        <w:t>miejsce urodzenia,</w:t>
      </w:r>
    </w:p>
    <w:p w:rsidR="00F06722" w:rsidRPr="00202C8C" w:rsidRDefault="00F06722" w:rsidP="00F06722">
      <w:pPr>
        <w:pStyle w:val="ZLITwPKTzmlitwpktartykuempunktem"/>
      </w:pPr>
      <w:r w:rsidRPr="00202C8C">
        <w:t>d)</w:t>
      </w:r>
      <w:r w:rsidRPr="00202C8C">
        <w:tab/>
        <w:t>numer identyfikacyjny REGON,</w:t>
      </w:r>
    </w:p>
    <w:p w:rsidR="00F06722" w:rsidRPr="00202C8C" w:rsidRDefault="00F06722" w:rsidP="00F06722">
      <w:pPr>
        <w:pStyle w:val="ZLITwPKTzmlitwpktartykuempunktem"/>
      </w:pPr>
      <w:r w:rsidRPr="00202C8C">
        <w:t>e)</w:t>
      </w:r>
      <w:r w:rsidRPr="00202C8C">
        <w:tab/>
        <w:t>adres zamieszkania (siedziby),</w:t>
      </w:r>
    </w:p>
    <w:p w:rsidR="00F06722" w:rsidRPr="00202C8C" w:rsidRDefault="00F06722" w:rsidP="00F06722">
      <w:pPr>
        <w:pStyle w:val="ZLITwPKTzmlitwpktartykuempunktem"/>
      </w:pPr>
      <w:r w:rsidRPr="00202C8C">
        <w:t>f)</w:t>
      </w:r>
      <w:r w:rsidRPr="00202C8C">
        <w:tab/>
        <w:t>datę zgonu;</w:t>
      </w:r>
    </w:p>
    <w:p w:rsidR="00F06722" w:rsidRPr="00202C8C" w:rsidRDefault="00F06722" w:rsidP="009D2610">
      <w:pPr>
        <w:pStyle w:val="ZPKTzmpktartykuempunktem"/>
        <w:keepNext/>
      </w:pPr>
      <w:r w:rsidRPr="00202C8C">
        <w:t>5)</w:t>
      </w:r>
      <w:r w:rsidRPr="00202C8C">
        <w:tab/>
        <w:t>o zbyciu pojazdu:</w:t>
      </w:r>
    </w:p>
    <w:p w:rsidR="00F06722" w:rsidRPr="00202C8C" w:rsidRDefault="00F06722" w:rsidP="00F06722">
      <w:pPr>
        <w:pStyle w:val="ZLITwPKTzmlitwpktartykuempunktem"/>
      </w:pPr>
      <w:r w:rsidRPr="00202C8C">
        <w:t>a)</w:t>
      </w:r>
      <w:r w:rsidRPr="00202C8C">
        <w:tab/>
        <w:t>datę zgłoszenia zbycia pojazdu,</w:t>
      </w:r>
    </w:p>
    <w:p w:rsidR="00F06722" w:rsidRPr="00202C8C" w:rsidRDefault="00F06722" w:rsidP="00F06722">
      <w:pPr>
        <w:pStyle w:val="ZLITwPKTzmlitwpktartykuempunktem"/>
      </w:pPr>
      <w:r w:rsidRPr="00202C8C">
        <w:t>b)</w:t>
      </w:r>
      <w:r w:rsidRPr="00202C8C">
        <w:tab/>
        <w:t>datę zbycia pojazdu,</w:t>
      </w:r>
    </w:p>
    <w:p w:rsidR="00F06722" w:rsidRPr="00202C8C" w:rsidRDefault="00F06722" w:rsidP="009D2610">
      <w:pPr>
        <w:pStyle w:val="ZLITwPKTzmlitwpktartykuempunktem"/>
        <w:keepNext/>
      </w:pPr>
      <w:r w:rsidRPr="00202C8C">
        <w:t>c)</w:t>
      </w:r>
      <w:r w:rsidRPr="00202C8C">
        <w:tab/>
        <w:t>dane nabywcy:</w:t>
      </w:r>
    </w:p>
    <w:p w:rsidR="00F06722" w:rsidRPr="00202C8C" w:rsidRDefault="00F06722" w:rsidP="00F06722">
      <w:pPr>
        <w:pStyle w:val="ZTIRwPKTzmtirwpktartykuempunktem"/>
      </w:pPr>
      <w:r w:rsidRPr="00202C8C">
        <w:t>–</w:t>
      </w:r>
      <w:r w:rsidRPr="00202C8C">
        <w:tab/>
        <w:t>imię</w:t>
      </w:r>
      <w:r w:rsidR="004F2DFB" w:rsidRPr="00202C8C">
        <w:t xml:space="preserve"> i</w:t>
      </w:r>
      <w:r w:rsidR="004F2DFB">
        <w:t> </w:t>
      </w:r>
      <w:r w:rsidRPr="00202C8C">
        <w:t>nazwisko (nazwę lub firmę),</w:t>
      </w:r>
    </w:p>
    <w:p w:rsidR="00F06722" w:rsidRPr="00202C8C" w:rsidRDefault="00F06722" w:rsidP="00F06722">
      <w:pPr>
        <w:pStyle w:val="ZTIRwPKTzmtirwpktartykuempunktem"/>
      </w:pPr>
      <w:r w:rsidRPr="00202C8C">
        <w:t>–</w:t>
      </w:r>
      <w:r w:rsidRPr="00202C8C">
        <w:tab/>
        <w:t>numer PESEL,</w:t>
      </w:r>
      <w:r w:rsidR="004F2DFB" w:rsidRPr="00202C8C">
        <w:t xml:space="preserve"> a</w:t>
      </w:r>
      <w:r w:rsidR="004F2DFB">
        <w:t> </w:t>
      </w:r>
      <w:r w:rsidR="004F2DFB" w:rsidRPr="00202C8C">
        <w:t>w</w:t>
      </w:r>
      <w:r w:rsidR="004F2DFB">
        <w:t> </w:t>
      </w:r>
      <w:r w:rsidRPr="00202C8C">
        <w:t>przypadku osoby nieposiadającej numeru PESEL – serię, numer</w:t>
      </w:r>
      <w:r w:rsidR="004F2DFB" w:rsidRPr="00202C8C">
        <w:t xml:space="preserve"> i</w:t>
      </w:r>
      <w:r w:rsidR="004F2DFB">
        <w:t> </w:t>
      </w:r>
      <w:r w:rsidRPr="00202C8C">
        <w:t>nazwę dokume</w:t>
      </w:r>
      <w:r w:rsidRPr="00202C8C">
        <w:t>n</w:t>
      </w:r>
      <w:r w:rsidRPr="00202C8C">
        <w:t>tu potwierdzającego tożsamość oraz nazwę państwa, które wydało ten dokument,</w:t>
      </w:r>
    </w:p>
    <w:p w:rsidR="00F06722" w:rsidRPr="00202C8C" w:rsidRDefault="00F06722" w:rsidP="00F06722">
      <w:pPr>
        <w:pStyle w:val="ZTIRwPKTzmtirwpktartykuempunktem"/>
      </w:pPr>
      <w:r w:rsidRPr="00202C8C">
        <w:t>–</w:t>
      </w:r>
      <w:r w:rsidRPr="00202C8C">
        <w:tab/>
        <w:t>datę</w:t>
      </w:r>
      <w:r w:rsidR="004F2DFB" w:rsidRPr="00202C8C">
        <w:t xml:space="preserve"> i</w:t>
      </w:r>
      <w:r w:rsidR="004F2DFB">
        <w:t> </w:t>
      </w:r>
      <w:r w:rsidRPr="00202C8C">
        <w:t>miejsce urodzenia,</w:t>
      </w:r>
    </w:p>
    <w:p w:rsidR="00F06722" w:rsidRPr="00202C8C" w:rsidRDefault="00F06722" w:rsidP="00F06722">
      <w:pPr>
        <w:pStyle w:val="ZTIRwPKTzmtirwpktartykuempunktem"/>
      </w:pPr>
      <w:r w:rsidRPr="00202C8C">
        <w:t>–</w:t>
      </w:r>
      <w:r w:rsidRPr="00202C8C">
        <w:tab/>
        <w:t>numer identyfikacyjny REGON,</w:t>
      </w:r>
    </w:p>
    <w:p w:rsidR="00F06722" w:rsidRPr="00202C8C" w:rsidRDefault="00F06722" w:rsidP="00F06722">
      <w:pPr>
        <w:pStyle w:val="ZTIRwPKTzmtirwpktartykuempunktem"/>
      </w:pPr>
      <w:r w:rsidRPr="00202C8C">
        <w:t>–</w:t>
      </w:r>
      <w:r w:rsidRPr="00202C8C">
        <w:tab/>
        <w:t>adres zamieszkania (siedziby),</w:t>
      </w:r>
    </w:p>
    <w:p w:rsidR="00F06722" w:rsidRPr="00202C8C" w:rsidRDefault="00F06722" w:rsidP="00F06722">
      <w:pPr>
        <w:pStyle w:val="ZTIRwPKTzmtirwpktartykuempunktem"/>
      </w:pPr>
      <w:r w:rsidRPr="00202C8C">
        <w:t>–</w:t>
      </w:r>
      <w:r w:rsidRPr="00202C8C">
        <w:tab/>
        <w:t>datę zgonu;</w:t>
      </w:r>
    </w:p>
    <w:p w:rsidR="00F06722" w:rsidRPr="00202C8C" w:rsidRDefault="00F06722" w:rsidP="009D2610">
      <w:pPr>
        <w:pStyle w:val="ZPKTzmpktartykuempunktem"/>
        <w:keepNext/>
      </w:pPr>
      <w:r w:rsidRPr="00202C8C">
        <w:t>6)</w:t>
      </w:r>
      <w:r w:rsidRPr="00202C8C">
        <w:tab/>
        <w:t>o obowiązkowym ubezpieczeniu odpowiedzialności cywilnej posiadacza pojazdu:</w:t>
      </w:r>
    </w:p>
    <w:p w:rsidR="00F06722" w:rsidRPr="00202C8C" w:rsidRDefault="00F06722" w:rsidP="00F06722">
      <w:pPr>
        <w:pStyle w:val="ZLITwPKTzmlitwpktartykuempunktem"/>
      </w:pPr>
      <w:r w:rsidRPr="00202C8C">
        <w:t>a)</w:t>
      </w:r>
      <w:r w:rsidRPr="00202C8C">
        <w:tab/>
        <w:t>imię</w:t>
      </w:r>
      <w:r w:rsidR="004F2DFB" w:rsidRPr="00202C8C">
        <w:t xml:space="preserve"> i</w:t>
      </w:r>
      <w:r w:rsidR="004F2DFB">
        <w:t> </w:t>
      </w:r>
      <w:r w:rsidRPr="00202C8C">
        <w:t>nazwisko (nazwę lub firmę) ubezpieczonego</w:t>
      </w:r>
      <w:r w:rsidR="004F2DFB" w:rsidRPr="00202C8C">
        <w:t xml:space="preserve"> i</w:t>
      </w:r>
      <w:r w:rsidR="004F2DFB">
        <w:t> </w:t>
      </w:r>
      <w:r w:rsidRPr="00202C8C">
        <w:t>jego adres zamieszkania (siedziby),</w:t>
      </w:r>
    </w:p>
    <w:p w:rsidR="00F06722" w:rsidRPr="00202C8C" w:rsidRDefault="00F06722" w:rsidP="00F06722">
      <w:pPr>
        <w:pStyle w:val="ZLITwPKTzmlitwpktartykuempunktem"/>
      </w:pPr>
      <w:r w:rsidRPr="00202C8C">
        <w:t>b)</w:t>
      </w:r>
      <w:r w:rsidRPr="00202C8C">
        <w:tab/>
        <w:t>numer PESEL,</w:t>
      </w:r>
      <w:r w:rsidR="004F2DFB" w:rsidRPr="00202C8C">
        <w:t xml:space="preserve"> a</w:t>
      </w:r>
      <w:r w:rsidR="004F2DFB">
        <w:t> </w:t>
      </w:r>
      <w:r w:rsidR="004F2DFB" w:rsidRPr="00202C8C">
        <w:t>w</w:t>
      </w:r>
      <w:r w:rsidR="004F2DFB">
        <w:t> </w:t>
      </w:r>
      <w:r w:rsidRPr="00202C8C">
        <w:t>przypadku osoby nieposiadającej numeru PESEL – serię, numer</w:t>
      </w:r>
      <w:r w:rsidR="004F2DFB" w:rsidRPr="00202C8C">
        <w:t xml:space="preserve"> i</w:t>
      </w:r>
      <w:r w:rsidR="004F2DFB">
        <w:t> </w:t>
      </w:r>
      <w:r w:rsidRPr="00202C8C">
        <w:t>nazwę dokumentu potwierdzającego tożsamość oraz nazwę państwa, które wydało ten dokument,</w:t>
      </w:r>
    </w:p>
    <w:p w:rsidR="00F06722" w:rsidRPr="00202C8C" w:rsidRDefault="00F06722" w:rsidP="00F06722">
      <w:pPr>
        <w:pStyle w:val="ZLITwPKTzmlitwpktartykuempunktem"/>
      </w:pPr>
      <w:r w:rsidRPr="00202C8C">
        <w:t>c)</w:t>
      </w:r>
      <w:r w:rsidRPr="00202C8C">
        <w:tab/>
        <w:t>datę</w:t>
      </w:r>
      <w:r w:rsidR="004F2DFB" w:rsidRPr="00202C8C">
        <w:t xml:space="preserve"> i</w:t>
      </w:r>
      <w:r w:rsidR="004F2DFB">
        <w:t> </w:t>
      </w:r>
      <w:r w:rsidRPr="00202C8C">
        <w:t>miejsce urodzenia,</w:t>
      </w:r>
    </w:p>
    <w:p w:rsidR="00F06722" w:rsidRPr="00202C8C" w:rsidRDefault="00F06722" w:rsidP="00F06722">
      <w:pPr>
        <w:pStyle w:val="ZLITwPKTzmlitwpktartykuempunktem"/>
      </w:pPr>
      <w:r w:rsidRPr="00202C8C">
        <w:t>d)</w:t>
      </w:r>
      <w:r w:rsidRPr="00202C8C">
        <w:tab/>
        <w:t>numer identyfikacyjny REGON,</w:t>
      </w:r>
    </w:p>
    <w:p w:rsidR="00F06722" w:rsidRPr="00202C8C" w:rsidRDefault="00F06722" w:rsidP="00F06722">
      <w:pPr>
        <w:pStyle w:val="ZLITwPKTzmlitwpktartykuempunktem"/>
      </w:pPr>
      <w:r w:rsidRPr="00202C8C">
        <w:t>e)</w:t>
      </w:r>
      <w:r w:rsidRPr="00202C8C">
        <w:tab/>
        <w:t>dane zakładu ubezpieczeń, który zawarł umowę,</w:t>
      </w:r>
    </w:p>
    <w:p w:rsidR="00F06722" w:rsidRPr="00202C8C" w:rsidRDefault="00F06722" w:rsidP="00F06722">
      <w:pPr>
        <w:pStyle w:val="ZLITwPKTzmlitwpktartykuempunktem"/>
      </w:pPr>
      <w:r w:rsidRPr="00202C8C">
        <w:t>f)</w:t>
      </w:r>
      <w:r w:rsidRPr="00202C8C">
        <w:tab/>
        <w:t>dane</w:t>
      </w:r>
      <w:r w:rsidR="004F2DFB" w:rsidRPr="00202C8C">
        <w:t xml:space="preserve"> o</w:t>
      </w:r>
      <w:r w:rsidR="004F2DFB">
        <w:t> </w:t>
      </w:r>
      <w:r w:rsidRPr="00202C8C">
        <w:t>umowie,</w:t>
      </w:r>
    </w:p>
    <w:p w:rsidR="00F06722" w:rsidRPr="00202C8C" w:rsidRDefault="00F06722" w:rsidP="00F06722">
      <w:pPr>
        <w:pStyle w:val="ZLITwPKTzmlitwpktartykuempunktem"/>
      </w:pPr>
      <w:r w:rsidRPr="00202C8C">
        <w:t>g)</w:t>
      </w:r>
      <w:r w:rsidRPr="00202C8C">
        <w:tab/>
        <w:t>dane</w:t>
      </w:r>
      <w:r w:rsidR="004F2DFB" w:rsidRPr="00202C8C">
        <w:t xml:space="preserve"> o</w:t>
      </w:r>
      <w:r w:rsidR="004F2DFB">
        <w:t> </w:t>
      </w:r>
      <w:r w:rsidRPr="00202C8C">
        <w:t>pojeździe, którego dotyczy umowa ubezpieczenia;</w:t>
      </w:r>
    </w:p>
    <w:p w:rsidR="00F06722" w:rsidRPr="00202C8C" w:rsidRDefault="00F06722" w:rsidP="009D2610">
      <w:pPr>
        <w:pStyle w:val="ZPKTzmpktartykuempunktem"/>
        <w:keepNext/>
      </w:pPr>
      <w:r w:rsidRPr="00202C8C">
        <w:t>7)</w:t>
      </w:r>
      <w:r w:rsidRPr="00202C8C">
        <w:tab/>
        <w:t>o zastawach rejestrowych ustanowionych na pojeździe:</w:t>
      </w:r>
    </w:p>
    <w:p w:rsidR="00F06722" w:rsidRPr="00202C8C" w:rsidRDefault="00F06722" w:rsidP="00F06722">
      <w:pPr>
        <w:pStyle w:val="ZLITwPKTzmlitwpktartykuempunktem"/>
      </w:pPr>
      <w:r w:rsidRPr="00202C8C">
        <w:t>a)</w:t>
      </w:r>
      <w:r w:rsidRPr="00202C8C">
        <w:tab/>
        <w:t>dane</w:t>
      </w:r>
      <w:r w:rsidR="004F2DFB" w:rsidRPr="00202C8C">
        <w:t xml:space="preserve"> o</w:t>
      </w:r>
      <w:r w:rsidR="004F2DFB">
        <w:t> </w:t>
      </w:r>
      <w:r w:rsidRPr="00202C8C">
        <w:t>pojeździe, na którym ustanowiono zastaw rejestrowy,</w:t>
      </w:r>
    </w:p>
    <w:p w:rsidR="00F06722" w:rsidRPr="00202C8C" w:rsidRDefault="00F06722" w:rsidP="00F06722">
      <w:pPr>
        <w:pStyle w:val="ZLITwPKTzmlitwpktartykuempunktem"/>
      </w:pPr>
      <w:r w:rsidRPr="00202C8C">
        <w:t>b)</w:t>
      </w:r>
      <w:r w:rsidRPr="00202C8C">
        <w:tab/>
        <w:t>datę złożenia wniosku</w:t>
      </w:r>
      <w:r w:rsidR="004F2DFB" w:rsidRPr="00202C8C">
        <w:t xml:space="preserve"> o</w:t>
      </w:r>
      <w:r w:rsidR="004F2DFB">
        <w:t> </w:t>
      </w:r>
      <w:r w:rsidRPr="00202C8C">
        <w:t>wpis do rejestru zastawów,</w:t>
      </w:r>
    </w:p>
    <w:p w:rsidR="00F06722" w:rsidRPr="00202C8C" w:rsidRDefault="00F06722" w:rsidP="00F06722">
      <w:pPr>
        <w:pStyle w:val="ZLITwPKTzmlitwpktartykuempunktem"/>
      </w:pPr>
      <w:r w:rsidRPr="00202C8C">
        <w:t>c)</w:t>
      </w:r>
      <w:r w:rsidRPr="00202C8C">
        <w:tab/>
        <w:t>sygnaturę akt,</w:t>
      </w:r>
    </w:p>
    <w:p w:rsidR="00F06722" w:rsidRPr="00202C8C" w:rsidRDefault="00F06722" w:rsidP="00F06722">
      <w:pPr>
        <w:pStyle w:val="ZLITwPKTzmlitwpktartykuempunktem"/>
      </w:pPr>
      <w:r w:rsidRPr="00202C8C">
        <w:t>d)</w:t>
      </w:r>
      <w:r w:rsidRPr="00202C8C">
        <w:tab/>
        <w:t>datę dokonania wpisu</w:t>
      </w:r>
      <w:r w:rsidR="004F2DFB" w:rsidRPr="00202C8C">
        <w:t xml:space="preserve"> w</w:t>
      </w:r>
      <w:r w:rsidR="004F2DFB">
        <w:t> </w:t>
      </w:r>
      <w:r w:rsidRPr="00202C8C">
        <w:t>rejestrze zastawów,</w:t>
      </w:r>
    </w:p>
    <w:p w:rsidR="00F06722" w:rsidRPr="00202C8C" w:rsidRDefault="00F06722" w:rsidP="00F06722">
      <w:pPr>
        <w:pStyle w:val="ZLITwPKTzmlitwpktartykuempunktem"/>
      </w:pPr>
      <w:r w:rsidRPr="00202C8C">
        <w:t>e)</w:t>
      </w:r>
      <w:r w:rsidRPr="00202C8C">
        <w:tab/>
        <w:t>imię</w:t>
      </w:r>
      <w:r w:rsidR="004F2DFB" w:rsidRPr="00202C8C">
        <w:t xml:space="preserve"> i</w:t>
      </w:r>
      <w:r w:rsidR="004F2DFB">
        <w:t> </w:t>
      </w:r>
      <w:r w:rsidRPr="00202C8C">
        <w:t>nazwisko (nazwę lub firmę) zastawnika,</w:t>
      </w:r>
    </w:p>
    <w:p w:rsidR="00F06722" w:rsidRPr="00202C8C" w:rsidRDefault="00F06722" w:rsidP="00F06722">
      <w:pPr>
        <w:pStyle w:val="ZLITwPKTzmlitwpktartykuempunktem"/>
      </w:pPr>
      <w:r w:rsidRPr="00202C8C">
        <w:t>f)</w:t>
      </w:r>
      <w:r w:rsidRPr="00202C8C">
        <w:tab/>
        <w:t>numer PESEL zastawnika,</w:t>
      </w:r>
    </w:p>
    <w:p w:rsidR="00F06722" w:rsidRPr="00202C8C" w:rsidRDefault="00F06722" w:rsidP="00F06722">
      <w:pPr>
        <w:pStyle w:val="ZLITwPKTzmlitwpktartykuempunktem"/>
      </w:pPr>
      <w:r w:rsidRPr="00202C8C">
        <w:t>g)</w:t>
      </w:r>
      <w:r w:rsidRPr="00202C8C">
        <w:tab/>
        <w:t>numer identyfikacyjny REGON zastawnika,</w:t>
      </w:r>
    </w:p>
    <w:p w:rsidR="00F06722" w:rsidRPr="00202C8C" w:rsidRDefault="00F06722" w:rsidP="00F06722">
      <w:pPr>
        <w:pStyle w:val="ZLITwPKTzmlitwpktartykuempunktem"/>
      </w:pPr>
      <w:r w:rsidRPr="00202C8C">
        <w:t>h)</w:t>
      </w:r>
      <w:r w:rsidRPr="00202C8C">
        <w:tab/>
        <w:t>datę wykreślenia zastawu</w:t>
      </w:r>
      <w:r w:rsidR="004F2DFB" w:rsidRPr="00202C8C">
        <w:t xml:space="preserve"> z</w:t>
      </w:r>
      <w:r w:rsidR="004F2DFB">
        <w:t> </w:t>
      </w:r>
      <w:r w:rsidRPr="00202C8C">
        <w:t>rejestru zastawów;</w:t>
      </w:r>
    </w:p>
    <w:p w:rsidR="00F06722" w:rsidRPr="00202C8C" w:rsidRDefault="00F06722" w:rsidP="009D2610">
      <w:pPr>
        <w:pStyle w:val="ZPKTzmpktartykuempunktem"/>
        <w:keepNext/>
      </w:pPr>
      <w:r w:rsidRPr="00202C8C">
        <w:t>8)</w:t>
      </w:r>
      <w:r w:rsidRPr="00202C8C">
        <w:tab/>
        <w:t>o dokumentach pojazdu:</w:t>
      </w:r>
    </w:p>
    <w:p w:rsidR="00F06722" w:rsidRPr="00202C8C" w:rsidRDefault="00F06722" w:rsidP="00F06722">
      <w:pPr>
        <w:pStyle w:val="ZLITwPKTzmlitwpktartykuempunktem"/>
      </w:pPr>
      <w:r w:rsidRPr="00202C8C">
        <w:t>a)</w:t>
      </w:r>
      <w:r w:rsidRPr="00202C8C">
        <w:tab/>
        <w:t>dane</w:t>
      </w:r>
      <w:r w:rsidR="004F2DFB" w:rsidRPr="00202C8C">
        <w:t xml:space="preserve"> o</w:t>
      </w:r>
      <w:r w:rsidR="004F2DFB">
        <w:t> </w:t>
      </w:r>
      <w:r w:rsidRPr="00202C8C">
        <w:t>dowodzie rejestracyjnym,</w:t>
      </w:r>
    </w:p>
    <w:p w:rsidR="00F06722" w:rsidRPr="00202C8C" w:rsidRDefault="00F06722" w:rsidP="00F06722">
      <w:pPr>
        <w:pStyle w:val="ZLITwPKTzmlitwpktartykuempunktem"/>
      </w:pPr>
      <w:r w:rsidRPr="00202C8C">
        <w:t>b)</w:t>
      </w:r>
      <w:r w:rsidRPr="00202C8C">
        <w:tab/>
        <w:t>dane</w:t>
      </w:r>
      <w:r w:rsidR="004F2DFB" w:rsidRPr="00202C8C">
        <w:t xml:space="preserve"> o</w:t>
      </w:r>
      <w:r w:rsidR="004F2DFB">
        <w:t> </w:t>
      </w:r>
      <w:r w:rsidRPr="00202C8C">
        <w:t>pozwoleniu czasowym,</w:t>
      </w:r>
    </w:p>
    <w:p w:rsidR="00F06722" w:rsidRPr="00202C8C" w:rsidRDefault="00F06722" w:rsidP="009D2610">
      <w:pPr>
        <w:pStyle w:val="ZLITwPKTzmlitwpktartykuempunktem"/>
        <w:keepNext/>
      </w:pPr>
      <w:r w:rsidRPr="00202C8C">
        <w:t>c)</w:t>
      </w:r>
      <w:r w:rsidRPr="00202C8C">
        <w:tab/>
        <w:t>dane</w:t>
      </w:r>
      <w:r w:rsidR="004F2DFB" w:rsidRPr="00202C8C">
        <w:t xml:space="preserve"> o</w:t>
      </w:r>
      <w:r w:rsidR="004F2DFB">
        <w:t> </w:t>
      </w:r>
      <w:r w:rsidRPr="00202C8C">
        <w:t>karcie pojazdu</w:t>
      </w:r>
    </w:p>
    <w:p w:rsidR="00F06722" w:rsidRPr="00202C8C" w:rsidRDefault="00F06722" w:rsidP="00F06722">
      <w:pPr>
        <w:pStyle w:val="ZCZWSPLITwPKTzmczciwsplitwpktartykuempunktem"/>
      </w:pPr>
      <w:r w:rsidRPr="00202C8C">
        <w:t>–</w:t>
      </w:r>
      <w:r w:rsidR="009D2610">
        <w:t> </w:t>
      </w:r>
      <w:r w:rsidRPr="00202C8C">
        <w:t>oraz</w:t>
      </w:r>
      <w:r w:rsidR="004F2DFB" w:rsidRPr="00202C8C">
        <w:t xml:space="preserve"> o</w:t>
      </w:r>
      <w:r w:rsidR="004F2DFB">
        <w:t> </w:t>
      </w:r>
      <w:r w:rsidRPr="00202C8C">
        <w:t>ich wtórnikach;</w:t>
      </w:r>
    </w:p>
    <w:p w:rsidR="00F06722" w:rsidRPr="00202C8C" w:rsidRDefault="00F06722" w:rsidP="00F06722">
      <w:pPr>
        <w:pStyle w:val="ZPKTzmpktartykuempunktem"/>
      </w:pPr>
      <w:r w:rsidRPr="00202C8C">
        <w:t>9)</w:t>
      </w:r>
      <w:r w:rsidRPr="00202C8C">
        <w:tab/>
        <w:t>o tablicach rejestracyjnych pojazdu</w:t>
      </w:r>
      <w:r w:rsidR="004F2DFB" w:rsidRPr="00202C8C">
        <w:t xml:space="preserve"> i</w:t>
      </w:r>
      <w:r w:rsidR="004F2DFB">
        <w:t> </w:t>
      </w:r>
      <w:r w:rsidRPr="00202C8C">
        <w:t>ich legalizacji,</w:t>
      </w:r>
      <w:r w:rsidR="004F2DFB" w:rsidRPr="00202C8C">
        <w:t xml:space="preserve"> o</w:t>
      </w:r>
      <w:r w:rsidR="004F2DFB">
        <w:t> </w:t>
      </w:r>
      <w:r w:rsidRPr="00202C8C">
        <w:t>nalepkach kontrolnych, oraz</w:t>
      </w:r>
      <w:r w:rsidR="004F2DFB" w:rsidRPr="00202C8C">
        <w:t xml:space="preserve"> o</w:t>
      </w:r>
      <w:r w:rsidR="004F2DFB">
        <w:t> </w:t>
      </w:r>
      <w:r w:rsidRPr="00202C8C">
        <w:t>ich wtórnikach;</w:t>
      </w:r>
    </w:p>
    <w:p w:rsidR="00F06722" w:rsidRPr="00202C8C" w:rsidRDefault="00F06722" w:rsidP="00F06722">
      <w:pPr>
        <w:pStyle w:val="ZPKTzmpktartykuempunktem"/>
      </w:pPr>
      <w:r w:rsidRPr="00202C8C">
        <w:t>10)</w:t>
      </w:r>
      <w:r w:rsidRPr="00202C8C">
        <w:tab/>
        <w:t>o badaniach technicznych pojazdu;</w:t>
      </w:r>
    </w:p>
    <w:p w:rsidR="00F06722" w:rsidRPr="00202C8C" w:rsidRDefault="00F06722" w:rsidP="00F06722">
      <w:pPr>
        <w:pStyle w:val="ZPKTzmpktartykuempunktem"/>
      </w:pPr>
      <w:r w:rsidRPr="00202C8C">
        <w:t>11)</w:t>
      </w:r>
      <w:r w:rsidRPr="00202C8C">
        <w:tab/>
        <w:t>o szkodach istotnych klasyfikujących pojazd do dodatkowego badania technicznego;</w:t>
      </w:r>
    </w:p>
    <w:p w:rsidR="00F06722" w:rsidRPr="00202C8C" w:rsidRDefault="00F06722" w:rsidP="00F06722">
      <w:pPr>
        <w:pStyle w:val="ZPKTzmpktartykuempunktem"/>
      </w:pPr>
      <w:r w:rsidRPr="00202C8C">
        <w:lastRenderedPageBreak/>
        <w:t>12)</w:t>
      </w:r>
      <w:r w:rsidRPr="00202C8C">
        <w:tab/>
        <w:t>o nadaniu</w:t>
      </w:r>
      <w:r w:rsidR="004F2DFB" w:rsidRPr="00202C8C">
        <w:t xml:space="preserve"> i</w:t>
      </w:r>
      <w:r w:rsidR="004F2DFB">
        <w:t> </w:t>
      </w:r>
      <w:r w:rsidRPr="00202C8C">
        <w:t>wybiciu nowego numeru nadwozia (podwozia);</w:t>
      </w:r>
    </w:p>
    <w:p w:rsidR="00F06722" w:rsidRPr="00202C8C" w:rsidRDefault="00F06722" w:rsidP="00F06722">
      <w:pPr>
        <w:pStyle w:val="ZPKTzmpktartykuempunktem"/>
      </w:pPr>
      <w:r w:rsidRPr="00202C8C">
        <w:t>13)</w:t>
      </w:r>
      <w:r w:rsidRPr="00202C8C">
        <w:tab/>
        <w:t>techniczne</w:t>
      </w:r>
      <w:r w:rsidR="004F2DFB" w:rsidRPr="00202C8C">
        <w:t xml:space="preserve"> o</w:t>
      </w:r>
      <w:r w:rsidR="004F2DFB">
        <w:t> </w:t>
      </w:r>
      <w:r w:rsidRPr="00202C8C">
        <w:t>pojeździe;</w:t>
      </w:r>
    </w:p>
    <w:p w:rsidR="00F06722" w:rsidRPr="00202C8C" w:rsidRDefault="00F06722" w:rsidP="00F06722">
      <w:pPr>
        <w:pStyle w:val="ZPKTzmpktartykuempunktem"/>
      </w:pPr>
      <w:r w:rsidRPr="00202C8C">
        <w:t>14)</w:t>
      </w:r>
      <w:r w:rsidRPr="00202C8C">
        <w:tab/>
        <w:t>o kradzieży</w:t>
      </w:r>
      <w:r w:rsidR="004F2DFB" w:rsidRPr="00202C8C">
        <w:t xml:space="preserve"> i</w:t>
      </w:r>
      <w:r w:rsidR="004F2DFB">
        <w:t> </w:t>
      </w:r>
      <w:r w:rsidRPr="00202C8C">
        <w:t>odnalezieniu pojazdu;</w:t>
      </w:r>
    </w:p>
    <w:p w:rsidR="00F06722" w:rsidRPr="00202C8C" w:rsidRDefault="00F06722" w:rsidP="00F06722">
      <w:pPr>
        <w:pStyle w:val="ZPKTzmpktartykuempunktem"/>
      </w:pPr>
      <w:r w:rsidRPr="00202C8C">
        <w:t>15)</w:t>
      </w:r>
      <w:r w:rsidRPr="00202C8C">
        <w:tab/>
        <w:t>o zatrzymaniu dowodu rejestracyjnego albo pozwolenia czasowego;</w:t>
      </w:r>
    </w:p>
    <w:p w:rsidR="00F06722" w:rsidRPr="00202C8C" w:rsidRDefault="00F06722" w:rsidP="00F06722">
      <w:pPr>
        <w:pStyle w:val="ZPKTzmpktartykuempunktem"/>
      </w:pPr>
      <w:r w:rsidRPr="00202C8C">
        <w:t>16)</w:t>
      </w:r>
      <w:r w:rsidRPr="00202C8C">
        <w:tab/>
        <w:t>o demontażu pojazdu lub przyjęciu niekompletnego pojazdu;</w:t>
      </w:r>
    </w:p>
    <w:p w:rsidR="00F06722" w:rsidRPr="00202C8C" w:rsidRDefault="00F06722" w:rsidP="00F06722">
      <w:pPr>
        <w:pStyle w:val="ZPKTzmpktartykuempunktem"/>
      </w:pPr>
      <w:r w:rsidRPr="00202C8C">
        <w:t>17)</w:t>
      </w:r>
      <w:r w:rsidRPr="00202C8C">
        <w:tab/>
        <w:t>o czasowym wycofaniu</w:t>
      </w:r>
      <w:r w:rsidR="004F2DFB" w:rsidRPr="00202C8C">
        <w:t xml:space="preserve"> i</w:t>
      </w:r>
      <w:r w:rsidR="004F2DFB">
        <w:t> </w:t>
      </w:r>
      <w:r w:rsidRPr="00202C8C">
        <w:t>ponownym dopuszczeniu do ruchu pojazdu oraz</w:t>
      </w:r>
      <w:r w:rsidR="004F2DFB" w:rsidRPr="00202C8C">
        <w:t xml:space="preserve"> o</w:t>
      </w:r>
      <w:r w:rsidR="004F2DFB">
        <w:t> </w:t>
      </w:r>
      <w:r w:rsidRPr="00202C8C">
        <w:t>jego wyrejestrowaniu;</w:t>
      </w:r>
    </w:p>
    <w:p w:rsidR="00F06722" w:rsidRPr="00202C8C" w:rsidRDefault="00F06722" w:rsidP="00F06722">
      <w:pPr>
        <w:pStyle w:val="ZPKTzmpktartykuempunktem"/>
      </w:pPr>
      <w:r w:rsidRPr="00202C8C">
        <w:t>18)</w:t>
      </w:r>
      <w:r w:rsidRPr="00202C8C">
        <w:tab/>
        <w:t>o homologacji pojazdu, dopuszczeniu jednostkowym pojazdu albo dopuszczeniu indywidualnym WE pojazdu;</w:t>
      </w:r>
    </w:p>
    <w:p w:rsidR="00F06722" w:rsidRPr="00202C8C" w:rsidRDefault="00F06722" w:rsidP="00F06722">
      <w:pPr>
        <w:pStyle w:val="ZPKTzmpktartykuempunktem"/>
      </w:pPr>
      <w:r w:rsidRPr="00202C8C">
        <w:t>19)</w:t>
      </w:r>
      <w:r w:rsidRPr="00202C8C">
        <w:tab/>
        <w:t>identyfikator osoby lub podmiotu dokonujących</w:t>
      </w:r>
      <w:r w:rsidR="004F2DFB" w:rsidRPr="00202C8C">
        <w:t xml:space="preserve"> w</w:t>
      </w:r>
      <w:r w:rsidR="004F2DFB">
        <w:t> </w:t>
      </w:r>
      <w:r w:rsidRPr="00202C8C">
        <w:t>ewidencji wprowadzenia lub zmiany danych.</w:t>
      </w:r>
    </w:p>
    <w:p w:rsidR="00F06722" w:rsidRPr="00202C8C" w:rsidRDefault="00F06722" w:rsidP="00F06722">
      <w:pPr>
        <w:pStyle w:val="ZUSTzmustartykuempunktem"/>
      </w:pPr>
      <w:r w:rsidRPr="00202C8C">
        <w:t>2.</w:t>
      </w:r>
      <w:r w:rsidR="00202C8C" w:rsidRPr="00202C8C">
        <w:t> </w:t>
      </w:r>
      <w:r w:rsidRPr="00202C8C">
        <w:t>Minister właściwy do spraw wewnętrznych określi,</w:t>
      </w:r>
      <w:r w:rsidR="004F2DFB" w:rsidRPr="00202C8C">
        <w:t xml:space="preserve"> w</w:t>
      </w:r>
      <w:r w:rsidR="004F2DFB">
        <w:t> </w:t>
      </w:r>
      <w:r w:rsidRPr="00202C8C">
        <w:t>drodze rozporządzenia, szczegółowy katalog grom</w:t>
      </w:r>
      <w:r w:rsidRPr="00202C8C">
        <w:t>a</w:t>
      </w:r>
      <w:r w:rsidRPr="00202C8C">
        <w:t>dzonych</w:t>
      </w:r>
      <w:r w:rsidR="004F2DFB" w:rsidRPr="00202C8C">
        <w:t xml:space="preserve"> w</w:t>
      </w:r>
      <w:r w:rsidR="004F2DFB">
        <w:t> </w:t>
      </w:r>
      <w:r w:rsidRPr="00202C8C">
        <w:t>ewidencji danych,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ust. </w:t>
      </w:r>
      <w:r w:rsidR="004F2DFB" w:rsidRPr="00202C8C">
        <w:t>1</w:t>
      </w:r>
      <w:r w:rsidR="004F2DFB">
        <w:t xml:space="preserve"> pkt </w:t>
      </w:r>
      <w:r w:rsidR="004F2DFB" w:rsidRPr="00202C8C">
        <w:t>6</w:t>
      </w:r>
      <w:r w:rsidR="004F2DFB">
        <w:t xml:space="preserve"> lit. </w:t>
      </w:r>
      <w:r w:rsidRPr="00202C8C">
        <w:t>e–g,</w:t>
      </w:r>
      <w:r w:rsidR="004F2DFB">
        <w:t xml:space="preserve"> pkt </w:t>
      </w:r>
      <w:r w:rsidR="004F2DFB" w:rsidRPr="00202C8C">
        <w:t>7</w:t>
      </w:r>
      <w:r w:rsidR="004F2DFB">
        <w:t xml:space="preserve"> lit. </w:t>
      </w:r>
      <w:r w:rsidR="004F2DFB" w:rsidRPr="00202C8C">
        <w:t>a</w:t>
      </w:r>
      <w:r w:rsidR="004F2DFB">
        <w:t> </w:t>
      </w:r>
      <w:r w:rsidRPr="00202C8C">
        <w:t>oraz</w:t>
      </w:r>
      <w:r w:rsidR="004F2DFB">
        <w:t xml:space="preserve"> pkt </w:t>
      </w:r>
      <w:r w:rsidRPr="00202C8C">
        <w:t>8–18, mając na względzie użyteczność oraz proporcjonalność zakresu</w:t>
      </w:r>
      <w:r w:rsidR="004F2DFB" w:rsidRPr="00202C8C">
        <w:t xml:space="preserve"> i</w:t>
      </w:r>
      <w:r w:rsidR="004F2DFB">
        <w:t> </w:t>
      </w:r>
      <w:r w:rsidRPr="00202C8C">
        <w:t>rodzaju przetwarzanych danych,</w:t>
      </w:r>
      <w:r w:rsidR="004F2DFB" w:rsidRPr="00202C8C">
        <w:t xml:space="preserve"> a</w:t>
      </w:r>
      <w:r w:rsidR="004F2DFB">
        <w:t> </w:t>
      </w:r>
      <w:r w:rsidRPr="00202C8C">
        <w:t>także obowiązek monitorowania</w:t>
      </w:r>
      <w:r w:rsidR="004F2DFB" w:rsidRPr="00202C8C">
        <w:t xml:space="preserve"> i</w:t>
      </w:r>
      <w:r w:rsidR="004F2DFB">
        <w:t> </w:t>
      </w:r>
      <w:r w:rsidRPr="00202C8C">
        <w:t>sprawozdawczości</w:t>
      </w:r>
      <w:r w:rsidR="004F2DFB" w:rsidRPr="00202C8C">
        <w:t xml:space="preserve"> w</w:t>
      </w:r>
      <w:r w:rsidR="004F2DFB">
        <w:t> </w:t>
      </w:r>
      <w:r w:rsidRPr="00202C8C">
        <w:t>odniesieniu do emisji CO</w:t>
      </w:r>
      <w:r w:rsidRPr="00202C8C">
        <w:rPr>
          <w:rStyle w:val="IDindeksdolny"/>
        </w:rPr>
        <w:t>2</w:t>
      </w:r>
      <w:r w:rsidRPr="00202C8C">
        <w:t>.</w:t>
      </w:r>
    </w:p>
    <w:p w:rsidR="00F06722" w:rsidRPr="00202C8C" w:rsidRDefault="00F06722" w:rsidP="00F06722">
      <w:pPr>
        <w:pStyle w:val="ZUSTzmustartykuempunktem"/>
      </w:pPr>
      <w:r w:rsidRPr="00202C8C">
        <w:t>3.</w:t>
      </w:r>
      <w:r w:rsidR="00202C8C" w:rsidRPr="00202C8C">
        <w:t> </w:t>
      </w:r>
      <w:r w:rsidRPr="00202C8C">
        <w:t>Danych zgromadzonych</w:t>
      </w:r>
      <w:r w:rsidR="004F2DFB" w:rsidRPr="00202C8C">
        <w:t xml:space="preserve"> w</w:t>
      </w:r>
      <w:r w:rsidR="004F2DFB">
        <w:t> </w:t>
      </w:r>
      <w:r w:rsidRPr="00202C8C">
        <w:t>ewidencji nie usuwa się.</w:t>
      </w:r>
    </w:p>
    <w:p w:rsidR="00F06722" w:rsidRPr="00202C8C" w:rsidRDefault="00F06722" w:rsidP="00F06722">
      <w:pPr>
        <w:pStyle w:val="ZUSTzmustartykuempunktem"/>
      </w:pPr>
      <w:r w:rsidRPr="00202C8C">
        <w:t>4.</w:t>
      </w:r>
      <w:r w:rsidR="00202C8C" w:rsidRPr="00202C8C">
        <w:t> </w:t>
      </w:r>
      <w:r w:rsidRPr="00202C8C">
        <w:t>Administrator danych przetwarzający dane osobowe na potrzeby ewidencji jest zwolniony</w:t>
      </w:r>
      <w:r w:rsidR="004F2DFB" w:rsidRPr="00202C8C">
        <w:t xml:space="preserve"> z</w:t>
      </w:r>
      <w:r w:rsidR="004F2DFB">
        <w:t> </w:t>
      </w:r>
      <w:r w:rsidRPr="00202C8C">
        <w:t>obowiązku i</w:t>
      </w:r>
      <w:r w:rsidRPr="00202C8C">
        <w:t>n</w:t>
      </w:r>
      <w:r w:rsidRPr="00202C8C">
        <w:t>formacyjnego określonego</w:t>
      </w:r>
      <w:r w:rsidR="004F2DFB" w:rsidRPr="00202C8C">
        <w:t xml:space="preserve"> w</w:t>
      </w:r>
      <w:r w:rsidR="004F2DFB">
        <w:t> art. </w:t>
      </w:r>
      <w:r w:rsidRPr="00202C8C">
        <w:t>2</w:t>
      </w:r>
      <w:r w:rsidR="004F2DFB" w:rsidRPr="00202C8C">
        <w:t>5</w:t>
      </w:r>
      <w:r w:rsidR="004F2DFB">
        <w:t xml:space="preserve"> ust. </w:t>
      </w:r>
      <w:r w:rsidR="004F2DFB" w:rsidRPr="00202C8C">
        <w:t>1</w:t>
      </w:r>
      <w:r w:rsidR="004F2DFB">
        <w:t> </w:t>
      </w:r>
      <w:r w:rsidRPr="00202C8C">
        <w:t>ustawy</w:t>
      </w:r>
      <w:r w:rsidR="004F2DFB" w:rsidRPr="00202C8C">
        <w:t xml:space="preserve"> z</w:t>
      </w:r>
      <w:r w:rsidR="004F2DFB">
        <w:t> </w:t>
      </w:r>
      <w:r w:rsidRPr="00202C8C">
        <w:t>dnia 29 sierpnia 199</w:t>
      </w:r>
      <w:r w:rsidR="004F2DFB" w:rsidRPr="00202C8C">
        <w:t>7</w:t>
      </w:r>
      <w:r w:rsidR="004F2DFB">
        <w:t> </w:t>
      </w:r>
      <w:r w:rsidRPr="00202C8C">
        <w:t>r.</w:t>
      </w:r>
      <w:r w:rsidR="004F2DFB" w:rsidRPr="00202C8C">
        <w:t xml:space="preserve"> o</w:t>
      </w:r>
      <w:r w:rsidR="004F2DFB">
        <w:t> </w:t>
      </w:r>
      <w:r w:rsidRPr="00202C8C">
        <w:t>ochronie danych osobowych (</w:t>
      </w:r>
      <w:r w:rsidR="004F2DFB">
        <w:t>Dz. U.</w:t>
      </w:r>
      <w:r w:rsidR="004F2DFB" w:rsidRPr="00202C8C">
        <w:t xml:space="preserve"> z</w:t>
      </w:r>
      <w:r w:rsidR="004F2DFB">
        <w:t> </w:t>
      </w:r>
      <w:r w:rsidRPr="00202C8C">
        <w:t>201</w:t>
      </w:r>
      <w:r w:rsidR="004F2DFB" w:rsidRPr="00202C8C">
        <w:t>4</w:t>
      </w:r>
      <w:r w:rsidR="004F2DFB">
        <w:t> </w:t>
      </w:r>
      <w:r w:rsidRPr="00202C8C">
        <w:t>r.</w:t>
      </w:r>
      <w:r w:rsidR="004F2DFB">
        <w:t xml:space="preserve"> poz. </w:t>
      </w:r>
      <w:r w:rsidRPr="00202C8C">
        <w:t>118</w:t>
      </w:r>
      <w:r w:rsidR="004F2DFB" w:rsidRPr="00202C8C">
        <w:t>2</w:t>
      </w:r>
      <w:r w:rsidR="004F2DFB">
        <w:t xml:space="preserve"> i </w:t>
      </w:r>
      <w:r w:rsidRPr="00202C8C">
        <w:t>1662).</w:t>
      </w:r>
      <w:r w:rsidR="009D2610">
        <w:t>”</w:t>
      </w:r>
      <w:r w:rsidRPr="00202C8C">
        <w:t>;</w:t>
      </w:r>
    </w:p>
    <w:p w:rsidR="00F06722" w:rsidRPr="00202C8C" w:rsidRDefault="00F06722" w:rsidP="009D2610">
      <w:pPr>
        <w:pStyle w:val="PKTpunkt"/>
        <w:keepNext/>
      </w:pPr>
      <w:r w:rsidRPr="00202C8C">
        <w:t>8)</w:t>
      </w:r>
      <w:r w:rsidRPr="00202C8C">
        <w:tab/>
        <w:t>po</w:t>
      </w:r>
      <w:r w:rsidR="004F2DFB">
        <w:t xml:space="preserve"> art. </w:t>
      </w:r>
      <w:r w:rsidRPr="00202C8C">
        <w:t>80b dodaje się</w:t>
      </w:r>
      <w:r w:rsidR="004F2DFB">
        <w:t xml:space="preserve"> art. </w:t>
      </w:r>
      <w:r w:rsidRPr="00202C8C">
        <w:t>80ba–80bh</w:t>
      </w:r>
      <w:r w:rsidR="004F2DFB" w:rsidRPr="00202C8C">
        <w:t xml:space="preserve"> w</w:t>
      </w:r>
      <w:r w:rsidR="004F2DFB">
        <w:t> </w:t>
      </w:r>
      <w:r w:rsidRPr="00202C8C">
        <w:t>brzmieniu:</w:t>
      </w:r>
    </w:p>
    <w:p w:rsidR="00F06722" w:rsidRPr="00202C8C" w:rsidRDefault="009D2610" w:rsidP="009D2610">
      <w:pPr>
        <w:pStyle w:val="ZARTzmartartykuempunktem"/>
        <w:keepNext/>
      </w:pPr>
      <w:r>
        <w:t>„</w:t>
      </w:r>
      <w:r w:rsidR="00F06722" w:rsidRPr="00202C8C">
        <w:t>Art.</w:t>
      </w:r>
      <w:r w:rsidR="00202C8C" w:rsidRPr="00202C8C">
        <w:t> </w:t>
      </w:r>
      <w:r w:rsidR="00F06722" w:rsidRPr="00202C8C">
        <w:t>80ba.</w:t>
      </w:r>
      <w:r w:rsidR="00202C8C" w:rsidRPr="00202C8C">
        <w:t> </w:t>
      </w:r>
      <w:r w:rsidR="00F06722" w:rsidRPr="00202C8C">
        <w:t>1. Dane,</w:t>
      </w:r>
      <w:r w:rsidR="004F2DFB" w:rsidRPr="00202C8C">
        <w:t xml:space="preserve"> o</w:t>
      </w:r>
      <w:r w:rsidR="004F2DFB">
        <w:t> </w:t>
      </w:r>
      <w:r w:rsidR="00F06722" w:rsidRPr="00202C8C">
        <w:t>których mowa</w:t>
      </w:r>
      <w:r w:rsidR="004F2DFB" w:rsidRPr="00202C8C">
        <w:t xml:space="preserve"> w</w:t>
      </w:r>
      <w:r w:rsidR="004F2DFB">
        <w:t> art. </w:t>
      </w:r>
      <w:r w:rsidR="00F06722" w:rsidRPr="00202C8C">
        <w:t>80b</w:t>
      </w:r>
      <w:r w:rsidR="004F2DFB">
        <w:t xml:space="preserve"> ust. </w:t>
      </w:r>
      <w:r w:rsidR="00F06722" w:rsidRPr="00202C8C">
        <w:t>1, są przekazywane do ewidencji:</w:t>
      </w:r>
    </w:p>
    <w:p w:rsidR="00F06722" w:rsidRPr="00202C8C" w:rsidRDefault="00F06722" w:rsidP="00F06722">
      <w:pPr>
        <w:pStyle w:val="ZPKTzmpktartykuempunktem"/>
      </w:pPr>
      <w:r w:rsidRPr="00202C8C">
        <w:t>1)</w:t>
      </w:r>
      <w:r w:rsidRPr="00202C8C">
        <w:tab/>
        <w:t>przez organ właściwy</w:t>
      </w:r>
      <w:r w:rsidR="004F2DFB" w:rsidRPr="00202C8C">
        <w:t xml:space="preserve"> w</w:t>
      </w:r>
      <w:r w:rsidR="004F2DFB">
        <w:t> </w:t>
      </w:r>
      <w:r w:rsidRPr="00202C8C">
        <w:t>sprawach rejestracji pojazdów –</w:t>
      </w:r>
      <w:r w:rsidR="004F2DFB" w:rsidRPr="00202C8C">
        <w:t xml:space="preserve"> w</w:t>
      </w:r>
      <w:r w:rsidR="004F2DFB">
        <w:t> </w:t>
      </w:r>
      <w:r w:rsidRPr="00202C8C">
        <w:t>zakresie danych,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art. </w:t>
      </w:r>
      <w:r w:rsidRPr="00202C8C">
        <w:t>80b</w:t>
      </w:r>
      <w:r w:rsidR="004F2DFB">
        <w:t xml:space="preserve"> ust. </w:t>
      </w:r>
      <w:r w:rsidR="004F2DFB" w:rsidRPr="00202C8C">
        <w:t>1</w:t>
      </w:r>
      <w:r w:rsidR="004F2DFB">
        <w:t xml:space="preserve"> pkt </w:t>
      </w:r>
      <w:r w:rsidRPr="00202C8C">
        <w:t>1–5,</w:t>
      </w:r>
      <w:r w:rsidR="004F2DFB">
        <w:t xml:space="preserve"> pkt </w:t>
      </w:r>
      <w:r w:rsidR="004F2DFB" w:rsidRPr="00202C8C">
        <w:t>8</w:t>
      </w:r>
      <w:r w:rsidR="004F2DFB">
        <w:t xml:space="preserve"> i </w:t>
      </w:r>
      <w:r w:rsidRPr="00202C8C">
        <w:t>9,</w:t>
      </w:r>
      <w:r w:rsidR="004F2DFB">
        <w:t xml:space="preserve"> pkt </w:t>
      </w:r>
      <w:r w:rsidRPr="00202C8C">
        <w:t>1</w:t>
      </w:r>
      <w:r w:rsidR="004F2DFB" w:rsidRPr="00202C8C">
        <w:t>0</w:t>
      </w:r>
      <w:r w:rsidR="004F2DFB">
        <w:t> </w:t>
      </w:r>
      <w:r w:rsidRPr="00202C8C">
        <w:t>–</w:t>
      </w:r>
      <w:r w:rsidR="004F2DFB" w:rsidRPr="00202C8C">
        <w:t xml:space="preserve"> w</w:t>
      </w:r>
      <w:r w:rsidR="004F2DFB">
        <w:t> </w:t>
      </w:r>
      <w:r w:rsidRPr="00202C8C">
        <w:t>zakresie terminu okresowego badania technicznego</w:t>
      </w:r>
      <w:r w:rsidR="004F2DFB" w:rsidRPr="00202C8C">
        <w:t xml:space="preserve"> w</w:t>
      </w:r>
      <w:r w:rsidR="004F2DFB">
        <w:t> </w:t>
      </w:r>
      <w:r w:rsidRPr="00202C8C">
        <w:t>przypadku rejestracji p</w:t>
      </w:r>
      <w:r w:rsidRPr="00202C8C">
        <w:t>o</w:t>
      </w:r>
      <w:r w:rsidRPr="00202C8C">
        <w:t>jazdu wcześniej niezarejestrowanego na terytorium Rzeczypospolitej Polskiej,</w:t>
      </w:r>
      <w:r w:rsidR="004F2DFB">
        <w:t xml:space="preserve"> pkt </w:t>
      </w:r>
      <w:r w:rsidRPr="00202C8C">
        <w:t>1</w:t>
      </w:r>
      <w:r w:rsidR="004F2DFB" w:rsidRPr="00202C8C">
        <w:t>2</w:t>
      </w:r>
      <w:r w:rsidR="004F2DFB">
        <w:t xml:space="preserve"> i </w:t>
      </w:r>
      <w:r w:rsidRPr="00202C8C">
        <w:t>1</w:t>
      </w:r>
      <w:r w:rsidR="004F2DFB" w:rsidRPr="00202C8C">
        <w:t>3</w:t>
      </w:r>
      <w:r w:rsidR="004F2DFB">
        <w:t xml:space="preserve"> oraz pkt </w:t>
      </w:r>
      <w:r w:rsidRPr="00202C8C">
        <w:t>16–18,</w:t>
      </w:r>
      <w:r w:rsidR="004F2DFB" w:rsidRPr="00202C8C">
        <w:t xml:space="preserve"> z</w:t>
      </w:r>
      <w:r w:rsidR="004F2DFB">
        <w:t> </w:t>
      </w:r>
      <w:r w:rsidRPr="00202C8C">
        <w:t>wyłączeniem daty zgonu;</w:t>
      </w:r>
    </w:p>
    <w:p w:rsidR="00F06722" w:rsidRPr="00202C8C" w:rsidRDefault="00F06722" w:rsidP="00F06722">
      <w:pPr>
        <w:pStyle w:val="ZPKTzmpktartykuempunktem"/>
      </w:pPr>
      <w:r w:rsidRPr="00202C8C">
        <w:t>2)</w:t>
      </w:r>
      <w:r w:rsidRPr="00202C8C">
        <w:tab/>
        <w:t>przez zakłady ubezpieczeń –</w:t>
      </w:r>
      <w:r w:rsidR="004F2DFB" w:rsidRPr="00202C8C">
        <w:t xml:space="preserve"> w</w:t>
      </w:r>
      <w:r w:rsidR="004F2DFB">
        <w:t> </w:t>
      </w:r>
      <w:r w:rsidRPr="00202C8C">
        <w:t>zakresie danych,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art. </w:t>
      </w:r>
      <w:r w:rsidRPr="00202C8C">
        <w:t>80b</w:t>
      </w:r>
      <w:r w:rsidR="004F2DFB">
        <w:t xml:space="preserve"> ust. </w:t>
      </w:r>
      <w:r w:rsidR="004F2DFB" w:rsidRPr="00202C8C">
        <w:t>1</w:t>
      </w:r>
      <w:r w:rsidR="004F2DFB">
        <w:t xml:space="preserve"> pkt </w:t>
      </w:r>
      <w:r w:rsidR="004F2DFB" w:rsidRPr="00202C8C">
        <w:t>6</w:t>
      </w:r>
      <w:r w:rsidR="004F2DFB">
        <w:t xml:space="preserve"> i </w:t>
      </w:r>
      <w:r w:rsidRPr="00202C8C">
        <w:t>11;</w:t>
      </w:r>
    </w:p>
    <w:p w:rsidR="00F06722" w:rsidRPr="00202C8C" w:rsidRDefault="00F06722" w:rsidP="00F06722">
      <w:pPr>
        <w:pStyle w:val="ZPKTzmpktartykuempunktem"/>
      </w:pPr>
      <w:r w:rsidRPr="00202C8C">
        <w:t>3)</w:t>
      </w:r>
      <w:r w:rsidRPr="00202C8C">
        <w:tab/>
        <w:t>przez właściwą jednostkę organizacyjną Policji –</w:t>
      </w:r>
      <w:r w:rsidR="004F2DFB" w:rsidRPr="00202C8C">
        <w:t xml:space="preserve"> w</w:t>
      </w:r>
      <w:r w:rsidR="004F2DFB">
        <w:t> </w:t>
      </w:r>
      <w:r w:rsidRPr="00202C8C">
        <w:t>zakresie danych,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art. </w:t>
      </w:r>
      <w:r w:rsidRPr="00202C8C">
        <w:t>80b</w:t>
      </w:r>
      <w:r w:rsidR="004F2DFB">
        <w:t xml:space="preserve"> ust. </w:t>
      </w:r>
      <w:r w:rsidR="004F2DFB" w:rsidRPr="00202C8C">
        <w:t>1</w:t>
      </w:r>
      <w:r w:rsidR="004F2DFB">
        <w:t xml:space="preserve"> pkt </w:t>
      </w:r>
      <w:r w:rsidRPr="00202C8C">
        <w:t>14;</w:t>
      </w:r>
    </w:p>
    <w:p w:rsidR="00F06722" w:rsidRPr="00202C8C" w:rsidRDefault="00F06722" w:rsidP="00F06722">
      <w:pPr>
        <w:pStyle w:val="ZPKTzmpktartykuempunktem"/>
      </w:pPr>
      <w:r w:rsidRPr="00202C8C">
        <w:t>4)</w:t>
      </w:r>
      <w:r w:rsidRPr="00202C8C">
        <w:tab/>
        <w:t>przez właściwą jednostkę organizacyjną Policji, Inspekcji Transportu Drogowego lub Żandarmerii Wojskowej –</w:t>
      </w:r>
      <w:r w:rsidR="004F2DFB" w:rsidRPr="00202C8C">
        <w:t xml:space="preserve"> w</w:t>
      </w:r>
      <w:r w:rsidR="004F2DFB">
        <w:t> </w:t>
      </w:r>
      <w:r w:rsidRPr="00202C8C">
        <w:t>zakresie danych,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art. </w:t>
      </w:r>
      <w:r w:rsidRPr="00202C8C">
        <w:t>80b</w:t>
      </w:r>
      <w:r w:rsidR="004F2DFB">
        <w:t xml:space="preserve"> ust. </w:t>
      </w:r>
      <w:r w:rsidR="004F2DFB" w:rsidRPr="00202C8C">
        <w:t>1</w:t>
      </w:r>
      <w:r w:rsidR="004F2DFB">
        <w:t xml:space="preserve"> pkt </w:t>
      </w:r>
      <w:r w:rsidRPr="00202C8C">
        <w:t>15;</w:t>
      </w:r>
    </w:p>
    <w:p w:rsidR="00F06722" w:rsidRPr="00202C8C" w:rsidRDefault="00F06722" w:rsidP="00F06722">
      <w:pPr>
        <w:pStyle w:val="ZPKTzmpktartykuempunktem"/>
      </w:pPr>
      <w:r w:rsidRPr="00202C8C">
        <w:t>5)</w:t>
      </w:r>
      <w:r w:rsidRPr="00202C8C">
        <w:tab/>
        <w:t>za pośrednictwem systemu teleinformatycznego, po dokonaniu wpisu zastawu rejestrowego do rejestru zast</w:t>
      </w:r>
      <w:r w:rsidRPr="00202C8C">
        <w:t>a</w:t>
      </w:r>
      <w:r w:rsidRPr="00202C8C">
        <w:t>wów –</w:t>
      </w:r>
      <w:r w:rsidR="004F2DFB" w:rsidRPr="00202C8C">
        <w:t xml:space="preserve"> w</w:t>
      </w:r>
      <w:r w:rsidR="004F2DFB">
        <w:t> </w:t>
      </w:r>
      <w:r w:rsidRPr="00202C8C">
        <w:t>zakresie danych,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art. </w:t>
      </w:r>
      <w:r w:rsidRPr="00202C8C">
        <w:t>80b</w:t>
      </w:r>
      <w:r w:rsidR="004F2DFB">
        <w:t xml:space="preserve"> ust. </w:t>
      </w:r>
      <w:r w:rsidR="004F2DFB" w:rsidRPr="00202C8C">
        <w:t>1</w:t>
      </w:r>
      <w:r w:rsidR="004F2DFB">
        <w:t xml:space="preserve"> pkt </w:t>
      </w:r>
      <w:r w:rsidRPr="00202C8C">
        <w:t>7;</w:t>
      </w:r>
    </w:p>
    <w:p w:rsidR="00F06722" w:rsidRPr="00202C8C" w:rsidRDefault="00F06722" w:rsidP="00F06722">
      <w:pPr>
        <w:pStyle w:val="ZPKTzmpktartykuempunktem"/>
      </w:pPr>
      <w:r w:rsidRPr="00202C8C">
        <w:t>6)</w:t>
      </w:r>
      <w:r w:rsidRPr="00202C8C">
        <w:tab/>
        <w:t>przez stacje kontroli pojazdów –</w:t>
      </w:r>
      <w:r w:rsidR="004F2DFB" w:rsidRPr="00202C8C">
        <w:t xml:space="preserve"> w</w:t>
      </w:r>
      <w:r w:rsidR="004F2DFB">
        <w:t> </w:t>
      </w:r>
      <w:r w:rsidRPr="00202C8C">
        <w:t>zakresie danych,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art. </w:t>
      </w:r>
      <w:r w:rsidRPr="00202C8C">
        <w:t>80b</w:t>
      </w:r>
      <w:r w:rsidR="004F2DFB">
        <w:t xml:space="preserve"> ust. </w:t>
      </w:r>
      <w:r w:rsidR="004F2DFB" w:rsidRPr="00202C8C">
        <w:t>1</w:t>
      </w:r>
      <w:r w:rsidR="004F2DFB">
        <w:t xml:space="preserve"> pkt </w:t>
      </w:r>
      <w:r w:rsidRPr="00202C8C">
        <w:t>1</w:t>
      </w:r>
      <w:r w:rsidR="004F2DFB" w:rsidRPr="00202C8C">
        <w:t>0</w:t>
      </w:r>
      <w:r w:rsidR="004F2DFB">
        <w:t xml:space="preserve"> i </w:t>
      </w:r>
      <w:r w:rsidRPr="00202C8C">
        <w:t>15.</w:t>
      </w:r>
    </w:p>
    <w:p w:rsidR="00F06722" w:rsidRPr="00202C8C" w:rsidRDefault="00F06722" w:rsidP="00F06722">
      <w:pPr>
        <w:pStyle w:val="ZUSTzmustartykuempunktem"/>
      </w:pPr>
      <w:r w:rsidRPr="00202C8C">
        <w:t>2.</w:t>
      </w:r>
      <w:r w:rsidR="00202C8C" w:rsidRPr="00202C8C">
        <w:t> </w:t>
      </w:r>
      <w:r w:rsidRPr="00202C8C">
        <w:t>Dane,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art. </w:t>
      </w:r>
      <w:r w:rsidRPr="00202C8C">
        <w:t>80b</w:t>
      </w:r>
      <w:r w:rsidR="004F2DFB">
        <w:t xml:space="preserve"> ust. </w:t>
      </w:r>
      <w:r w:rsidR="004F2DFB" w:rsidRPr="00202C8C">
        <w:t>1</w:t>
      </w:r>
      <w:r w:rsidR="004F2DFB">
        <w:t xml:space="preserve"> pkt </w:t>
      </w:r>
      <w:r w:rsidRPr="00202C8C">
        <w:t>19, są uzupełniane</w:t>
      </w:r>
      <w:r w:rsidR="004F2DFB" w:rsidRPr="00202C8C">
        <w:t xml:space="preserve"> w</w:t>
      </w:r>
      <w:r w:rsidR="004F2DFB">
        <w:t> </w:t>
      </w:r>
      <w:r w:rsidRPr="00202C8C">
        <w:t>sposób automatyczny przez system tele</w:t>
      </w:r>
      <w:r w:rsidR="00CA08D9">
        <w:softHyphen/>
      </w:r>
      <w:r w:rsidRPr="00202C8C">
        <w:t>informatyczny obsługujący ewidencję.</w:t>
      </w:r>
    </w:p>
    <w:p w:rsidR="00F06722" w:rsidRPr="00202C8C" w:rsidRDefault="00F06722" w:rsidP="00F06722">
      <w:pPr>
        <w:pStyle w:val="ZUSTzmustartykuempunktem"/>
      </w:pPr>
      <w:r w:rsidRPr="00202C8C">
        <w:t>3.</w:t>
      </w:r>
      <w:r w:rsidR="00202C8C" w:rsidRPr="00202C8C">
        <w:t> </w:t>
      </w:r>
      <w:r w:rsidRPr="00202C8C">
        <w:t>Podmioty wymienione</w:t>
      </w:r>
      <w:r w:rsidR="004F2DFB" w:rsidRPr="00202C8C">
        <w:t xml:space="preserve"> w</w:t>
      </w:r>
      <w:r w:rsidR="004F2DFB">
        <w:t> ust. </w:t>
      </w:r>
      <w:r w:rsidR="004F2DFB" w:rsidRPr="00202C8C">
        <w:t>1</w:t>
      </w:r>
      <w:r w:rsidR="004F2DFB">
        <w:t xml:space="preserve"> pkt </w:t>
      </w:r>
      <w:r w:rsidRPr="00202C8C">
        <w:t>1–</w:t>
      </w:r>
      <w:r w:rsidR="004F2DFB" w:rsidRPr="00202C8C">
        <w:t>4</w:t>
      </w:r>
      <w:r w:rsidR="004F2DFB">
        <w:t xml:space="preserve"> i </w:t>
      </w:r>
      <w:r w:rsidR="004F2DFB" w:rsidRPr="00202C8C">
        <w:t>6</w:t>
      </w:r>
      <w:r w:rsidR="004F2DFB">
        <w:t> </w:t>
      </w:r>
      <w:r w:rsidRPr="00202C8C">
        <w:t>wprowadzają dane do ewidencji</w:t>
      </w:r>
      <w:r w:rsidR="004F2DFB" w:rsidRPr="00202C8C">
        <w:t xml:space="preserve"> w</w:t>
      </w:r>
      <w:r w:rsidR="004F2DFB">
        <w:t> </w:t>
      </w:r>
      <w:r w:rsidRPr="00202C8C">
        <w:t>czasie wykonania czynności skutkującej koniecznością przekazania danych do ewidencji, za pomocą systemu teleinformatycznego obsługującego ewidencję lub za pomocą systemów teleinformatycznych obsługujących zadania realizowane przez te podmioty.</w:t>
      </w:r>
    </w:p>
    <w:p w:rsidR="00F06722" w:rsidRPr="00202C8C" w:rsidRDefault="00F06722" w:rsidP="00F06722">
      <w:pPr>
        <w:pStyle w:val="ZUSTzmustartykuempunktem"/>
      </w:pPr>
      <w:r w:rsidRPr="00202C8C">
        <w:t>4.</w:t>
      </w:r>
      <w:r w:rsidR="00202C8C" w:rsidRPr="00202C8C">
        <w:t> </w:t>
      </w:r>
      <w:r w:rsidRPr="00202C8C">
        <w:t>Podmioty wymienione</w:t>
      </w:r>
      <w:r w:rsidR="004F2DFB" w:rsidRPr="00202C8C">
        <w:t xml:space="preserve"> w</w:t>
      </w:r>
      <w:r w:rsidR="004F2DFB">
        <w:t> ust. </w:t>
      </w:r>
      <w:r w:rsidR="004F2DFB" w:rsidRPr="00202C8C">
        <w:t>1</w:t>
      </w:r>
      <w:r w:rsidR="004F2DFB">
        <w:t xml:space="preserve"> pkt </w:t>
      </w:r>
      <w:r w:rsidR="004F2DFB" w:rsidRPr="00202C8C">
        <w:t>2</w:t>
      </w:r>
      <w:r w:rsidR="004F2DFB">
        <w:t> </w:t>
      </w:r>
      <w:r w:rsidRPr="00202C8C">
        <w:t>wprowadzają dane do ewidencji za pośrednictwem systemu teleinfo</w:t>
      </w:r>
      <w:r w:rsidRPr="00202C8C">
        <w:t>r</w:t>
      </w:r>
      <w:r w:rsidRPr="00202C8C">
        <w:t>matycznego obsługującego Ubezpieczeniowy Fundusz Gwarancyjny,</w:t>
      </w:r>
      <w:r w:rsidR="004F2DFB" w:rsidRPr="00202C8C">
        <w:t xml:space="preserve"> o</w:t>
      </w:r>
      <w:r w:rsidR="004F2DFB">
        <w:t> </w:t>
      </w:r>
      <w:r w:rsidRPr="00202C8C">
        <w:t>którym mowa</w:t>
      </w:r>
      <w:r w:rsidR="004F2DFB" w:rsidRPr="00202C8C">
        <w:t xml:space="preserve"> w</w:t>
      </w:r>
      <w:r w:rsidR="004F2DFB">
        <w:t> </w:t>
      </w:r>
      <w:r w:rsidRPr="00202C8C">
        <w:t>ustawie</w:t>
      </w:r>
      <w:r w:rsidR="004F2DFB" w:rsidRPr="00202C8C">
        <w:t xml:space="preserve"> z</w:t>
      </w:r>
      <w:r w:rsidR="004F2DFB">
        <w:t> </w:t>
      </w:r>
      <w:r w:rsidRPr="00202C8C">
        <w:t>dnia 2</w:t>
      </w:r>
      <w:r w:rsidR="004F2DFB" w:rsidRPr="00202C8C">
        <w:t>2</w:t>
      </w:r>
      <w:r w:rsidR="004F2DFB">
        <w:t> </w:t>
      </w:r>
      <w:r w:rsidRPr="00202C8C">
        <w:t>maja 200</w:t>
      </w:r>
      <w:r w:rsidR="004F2DFB" w:rsidRPr="00202C8C">
        <w:t>3</w:t>
      </w:r>
      <w:r w:rsidR="004F2DFB">
        <w:t> </w:t>
      </w:r>
      <w:r w:rsidRPr="00202C8C">
        <w:t>r.</w:t>
      </w:r>
      <w:r w:rsidR="004F2DFB" w:rsidRPr="00202C8C">
        <w:t xml:space="preserve"> o</w:t>
      </w:r>
      <w:r w:rsidR="004F2DFB">
        <w:t> </w:t>
      </w:r>
      <w:r w:rsidRPr="00202C8C">
        <w:t>ubezpieczeniach obowiązkowych, Ubezpieczeniowym Funduszu Gwarancyjnym</w:t>
      </w:r>
      <w:r w:rsidR="004F2DFB" w:rsidRPr="00202C8C">
        <w:t xml:space="preserve"> i</w:t>
      </w:r>
      <w:r w:rsidR="004F2DFB">
        <w:t> </w:t>
      </w:r>
      <w:r w:rsidRPr="00202C8C">
        <w:t>Polskim Biurze Ube</w:t>
      </w:r>
      <w:r w:rsidRPr="00202C8C">
        <w:t>z</w:t>
      </w:r>
      <w:r w:rsidRPr="00202C8C">
        <w:t>pieczycieli Komunikacyjnych (</w:t>
      </w:r>
      <w:r w:rsidR="004F2DFB">
        <w:t>Dz. U.</w:t>
      </w:r>
      <w:r w:rsidR="004F2DFB" w:rsidRPr="00202C8C">
        <w:t xml:space="preserve"> z</w:t>
      </w:r>
      <w:r w:rsidR="004F2DFB">
        <w:t> </w:t>
      </w:r>
      <w:r w:rsidRPr="00202C8C">
        <w:t>201</w:t>
      </w:r>
      <w:r w:rsidR="004F2DFB" w:rsidRPr="00202C8C">
        <w:t>3</w:t>
      </w:r>
      <w:r w:rsidR="004F2DFB">
        <w:t> </w:t>
      </w:r>
      <w:r w:rsidRPr="00202C8C">
        <w:t>r.</w:t>
      </w:r>
      <w:r w:rsidR="004F2DFB">
        <w:t xml:space="preserve"> poz. </w:t>
      </w:r>
      <w:r w:rsidRPr="00202C8C">
        <w:t>392,</w:t>
      </w:r>
      <w:r w:rsidR="004F2DFB" w:rsidRPr="00202C8C">
        <w:t xml:space="preserve"> z</w:t>
      </w:r>
      <w:r w:rsidR="004F2DFB">
        <w:t> </w:t>
      </w:r>
      <w:r w:rsidRPr="00202C8C">
        <w:t>201</w:t>
      </w:r>
      <w:r w:rsidR="004F2DFB" w:rsidRPr="00202C8C">
        <w:t>4</w:t>
      </w:r>
      <w:r w:rsidR="004F2DFB">
        <w:t> </w:t>
      </w:r>
      <w:r w:rsidRPr="00202C8C">
        <w:t>r.</w:t>
      </w:r>
      <w:r w:rsidR="004F2DFB">
        <w:t xml:space="preserve"> poz. </w:t>
      </w:r>
      <w:r w:rsidRPr="00202C8C">
        <w:t>82</w:t>
      </w:r>
      <w:r w:rsidR="004F2DFB" w:rsidRPr="00202C8C">
        <w:t>7</w:t>
      </w:r>
      <w:r w:rsidR="004F2DFB">
        <w:t xml:space="preserve"> oraz</w:t>
      </w:r>
      <w:r w:rsidR="004F2DFB" w:rsidRPr="00202C8C">
        <w:t xml:space="preserve"> z</w:t>
      </w:r>
      <w:r w:rsidR="004F2DFB">
        <w:t> </w:t>
      </w:r>
      <w:r w:rsidRPr="00202C8C">
        <w:t>201</w:t>
      </w:r>
      <w:r w:rsidR="004F2DFB" w:rsidRPr="00202C8C">
        <w:t>5</w:t>
      </w:r>
      <w:r w:rsidR="004F2DFB">
        <w:t> </w:t>
      </w:r>
      <w:r w:rsidRPr="00202C8C">
        <w:t>r.</w:t>
      </w:r>
      <w:r w:rsidR="004F2DFB">
        <w:t xml:space="preserve"> poz. </w:t>
      </w:r>
      <w:sdt>
        <w:sdtPr>
          <w:alias w:val="Numer pozycji"/>
          <w:tag w:val="Kategoria"/>
          <w:id w:val="495465613"/>
          <w:placeholder>
            <w:docPart w:val="4469546D08CD4C62B4E00074096E2D8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C6797">
            <w:t>1273</w:t>
          </w:r>
        </w:sdtContent>
      </w:sdt>
      <w:r w:rsidRPr="00202C8C">
        <w:t>).</w:t>
      </w:r>
    </w:p>
    <w:p w:rsidR="00F06722" w:rsidRPr="00202C8C" w:rsidRDefault="00F06722" w:rsidP="00F06722">
      <w:pPr>
        <w:pStyle w:val="ZUSTzmustartykuempunktem"/>
      </w:pPr>
      <w:r w:rsidRPr="00202C8C">
        <w:t>5.</w:t>
      </w:r>
      <w:r w:rsidR="00202C8C" w:rsidRPr="00202C8C">
        <w:t> </w:t>
      </w:r>
      <w:r w:rsidRPr="00202C8C">
        <w:t>Dane gromadzone</w:t>
      </w:r>
      <w:r w:rsidR="004F2DFB" w:rsidRPr="00202C8C">
        <w:t xml:space="preserve"> w</w:t>
      </w:r>
      <w:r w:rsidR="004F2DFB">
        <w:t> </w:t>
      </w:r>
      <w:r w:rsidRPr="00202C8C">
        <w:t>ewidencji są do niej przekazywane</w:t>
      </w:r>
      <w:r w:rsidR="004F2DFB" w:rsidRPr="00202C8C">
        <w:t xml:space="preserve"> z</w:t>
      </w:r>
      <w:r w:rsidR="004F2DFB">
        <w:t> </w:t>
      </w:r>
      <w:r w:rsidRPr="00202C8C">
        <w:t>rejestru Powszechnego Elektronicznego Systemu Ewidencji Ludności (PESEL), krajowego rejestru urzędowego podmiotów gospodarki narodowej (REGON), kraj</w:t>
      </w:r>
      <w:r w:rsidRPr="00202C8C">
        <w:t>o</w:t>
      </w:r>
      <w:r w:rsidRPr="00202C8C">
        <w:t>wego rejestru urzędowego podziału terytorialnego kraju (TERYT), centralnej ewidencji kierowców, centralnej ew</w:t>
      </w:r>
      <w:r w:rsidRPr="00202C8C">
        <w:t>i</w:t>
      </w:r>
      <w:r w:rsidRPr="00202C8C">
        <w:t>dencji posiadaczy kart parkingowych, rejestru zastawów oraz Ubezpieczeniowego Funduszu Gwarancyjnego,</w:t>
      </w:r>
      <w:r w:rsidR="004F2DFB" w:rsidRPr="00202C8C">
        <w:t xml:space="preserve"> o</w:t>
      </w:r>
      <w:r w:rsidR="004F2DFB">
        <w:t> </w:t>
      </w:r>
      <w:r w:rsidRPr="00202C8C">
        <w:t>ile są</w:t>
      </w:r>
      <w:r w:rsidR="004F2DFB" w:rsidRPr="00202C8C">
        <w:t xml:space="preserve"> w</w:t>
      </w:r>
      <w:r w:rsidR="004F2DFB">
        <w:t> </w:t>
      </w:r>
      <w:r w:rsidRPr="00202C8C">
        <w:t>nich gromadzone.</w:t>
      </w:r>
    </w:p>
    <w:p w:rsidR="00F06722" w:rsidRPr="00202C8C" w:rsidRDefault="00F06722" w:rsidP="009D2610">
      <w:pPr>
        <w:pStyle w:val="ZUSTzmustartykuempunktem"/>
        <w:keepNext/>
      </w:pPr>
      <w:r w:rsidRPr="00202C8C">
        <w:t>6.</w:t>
      </w:r>
      <w:r w:rsidR="00202C8C" w:rsidRPr="00202C8C">
        <w:t> </w:t>
      </w:r>
      <w:r w:rsidRPr="00202C8C">
        <w:t>Minister właściwy do spraw wewnętrznych:</w:t>
      </w:r>
    </w:p>
    <w:p w:rsidR="00F06722" w:rsidRPr="00202C8C" w:rsidRDefault="00F06722" w:rsidP="00F06722">
      <w:pPr>
        <w:pStyle w:val="ZPKTzmpktartykuempunktem"/>
      </w:pPr>
      <w:r w:rsidRPr="00202C8C">
        <w:t>1)</w:t>
      </w:r>
      <w:r w:rsidRPr="00202C8C">
        <w:tab/>
        <w:t>może określić,</w:t>
      </w:r>
      <w:r w:rsidR="004F2DFB" w:rsidRPr="00202C8C">
        <w:t xml:space="preserve"> w</w:t>
      </w:r>
      <w:r w:rsidR="004F2DFB">
        <w:t> </w:t>
      </w:r>
      <w:r w:rsidRPr="00202C8C">
        <w:t>drodze rozporządzenia, tryb</w:t>
      </w:r>
      <w:r w:rsidR="004F2DFB" w:rsidRPr="00202C8C">
        <w:t xml:space="preserve"> i</w:t>
      </w:r>
      <w:r w:rsidR="004F2DFB">
        <w:t> </w:t>
      </w:r>
      <w:r w:rsidRPr="00202C8C">
        <w:t>terminy przekazywania danych pomiędzy ewidencją</w:t>
      </w:r>
      <w:r w:rsidR="004F2DFB" w:rsidRPr="00202C8C">
        <w:t xml:space="preserve"> a</w:t>
      </w:r>
      <w:r w:rsidR="004F2DFB">
        <w:t> </w:t>
      </w:r>
      <w:r w:rsidRPr="00202C8C">
        <w:t>rejestrami PESEL, REGON, TERYT, centralną ewidencją kierowców</w:t>
      </w:r>
      <w:r w:rsidR="004F2DFB" w:rsidRPr="00202C8C">
        <w:t xml:space="preserve"> i</w:t>
      </w:r>
      <w:r w:rsidR="004F2DFB">
        <w:t> </w:t>
      </w:r>
      <w:r w:rsidRPr="00202C8C">
        <w:t>centralną ewidencją posiadaczy kart parkingowych, uwzględniając potrzebę zapewnienia płynności przepływu danych pomiędzy ewidencją</w:t>
      </w:r>
      <w:r w:rsidR="004F2DFB" w:rsidRPr="00202C8C">
        <w:t xml:space="preserve"> a</w:t>
      </w:r>
      <w:r w:rsidR="004F2DFB">
        <w:t> </w:t>
      </w:r>
      <w:r w:rsidRPr="00202C8C">
        <w:t>innymi rejestrami</w:t>
      </w:r>
      <w:r w:rsidR="004F2DFB" w:rsidRPr="00202C8C">
        <w:t xml:space="preserve"> i</w:t>
      </w:r>
      <w:r w:rsidR="004F2DFB">
        <w:t> </w:t>
      </w:r>
      <w:r w:rsidRPr="00202C8C">
        <w:t>ewidencjami, poprawności</w:t>
      </w:r>
      <w:r w:rsidR="004F2DFB" w:rsidRPr="00202C8C">
        <w:t xml:space="preserve"> i</w:t>
      </w:r>
      <w:r w:rsidR="004F2DFB">
        <w:t> </w:t>
      </w:r>
      <w:r w:rsidRPr="00202C8C">
        <w:t>aktualności gromadzonych danych oraz konieczność zape</w:t>
      </w:r>
      <w:r w:rsidRPr="00202C8C">
        <w:t>w</w:t>
      </w:r>
      <w:r w:rsidRPr="00202C8C">
        <w:t>nienia ochrony danych osobowych;</w:t>
      </w:r>
    </w:p>
    <w:p w:rsidR="00F06722" w:rsidRPr="00202C8C" w:rsidRDefault="00F06722" w:rsidP="00F06722">
      <w:pPr>
        <w:pStyle w:val="ZPKTzmpktartykuempunktem"/>
      </w:pPr>
      <w:r w:rsidRPr="00202C8C">
        <w:t>2)</w:t>
      </w:r>
      <w:r w:rsidRPr="00202C8C">
        <w:tab/>
        <w:t>w porozumieniu</w:t>
      </w:r>
      <w:r w:rsidR="004F2DFB" w:rsidRPr="00202C8C">
        <w:t xml:space="preserve"> z</w:t>
      </w:r>
      <w:r w:rsidR="004F2DFB">
        <w:t> </w:t>
      </w:r>
      <w:r w:rsidRPr="00202C8C">
        <w:t>Ministrem Sprawiedliwości może określić,</w:t>
      </w:r>
      <w:r w:rsidR="004F2DFB" w:rsidRPr="00202C8C">
        <w:t xml:space="preserve"> w</w:t>
      </w:r>
      <w:r w:rsidR="004F2DFB">
        <w:t> </w:t>
      </w:r>
      <w:r w:rsidRPr="00202C8C">
        <w:t>drodze rozporządzenia, tryb</w:t>
      </w:r>
      <w:r w:rsidR="004F2DFB" w:rsidRPr="00202C8C">
        <w:t xml:space="preserve"> i</w:t>
      </w:r>
      <w:r w:rsidR="004F2DFB">
        <w:t> </w:t>
      </w:r>
      <w:r w:rsidRPr="00202C8C">
        <w:t>terminy przek</w:t>
      </w:r>
      <w:r w:rsidRPr="00202C8C">
        <w:t>a</w:t>
      </w:r>
      <w:r w:rsidRPr="00202C8C">
        <w:t>zywania danych pomiędzy ewidencją</w:t>
      </w:r>
      <w:r w:rsidR="004F2DFB" w:rsidRPr="00202C8C">
        <w:t xml:space="preserve"> a</w:t>
      </w:r>
      <w:r w:rsidR="004F2DFB">
        <w:t> </w:t>
      </w:r>
      <w:r w:rsidRPr="00202C8C">
        <w:t xml:space="preserve">rejestrem zastawów, uwzględniając potrzebę zapewnienia płynności </w:t>
      </w:r>
      <w:r w:rsidRPr="00202C8C">
        <w:lastRenderedPageBreak/>
        <w:t>przepływu danych pomiędzy ewidencją</w:t>
      </w:r>
      <w:r w:rsidR="004F2DFB" w:rsidRPr="00202C8C">
        <w:t xml:space="preserve"> a</w:t>
      </w:r>
      <w:r w:rsidR="004F2DFB">
        <w:t> </w:t>
      </w:r>
      <w:r w:rsidRPr="00202C8C">
        <w:t>rejestrem zastawów, poprawności</w:t>
      </w:r>
      <w:r w:rsidR="004F2DFB" w:rsidRPr="00202C8C">
        <w:t xml:space="preserve"> i</w:t>
      </w:r>
      <w:r w:rsidR="004F2DFB">
        <w:t> </w:t>
      </w:r>
      <w:r w:rsidRPr="00202C8C">
        <w:t>aktualności gromadzonych d</w:t>
      </w:r>
      <w:r w:rsidRPr="00202C8C">
        <w:t>a</w:t>
      </w:r>
      <w:r w:rsidRPr="00202C8C">
        <w:t>nych oraz konieczność zapewnienia ochrony danych osobowych;</w:t>
      </w:r>
    </w:p>
    <w:p w:rsidR="00F06722" w:rsidRPr="00202C8C" w:rsidRDefault="00F06722" w:rsidP="00F06722">
      <w:pPr>
        <w:pStyle w:val="ZPKTzmpktartykuempunktem"/>
      </w:pPr>
      <w:r w:rsidRPr="00202C8C">
        <w:t>3)</w:t>
      </w:r>
      <w:r w:rsidRPr="00202C8C">
        <w:tab/>
        <w:t>w porozumieniu</w:t>
      </w:r>
      <w:r w:rsidR="004F2DFB" w:rsidRPr="00202C8C">
        <w:t xml:space="preserve"> z</w:t>
      </w:r>
      <w:r w:rsidR="004F2DFB">
        <w:t> </w:t>
      </w:r>
      <w:r w:rsidRPr="00202C8C">
        <w:t>ministrem właściwym do spraw instytucji finansowych określi,</w:t>
      </w:r>
      <w:r w:rsidR="004F2DFB" w:rsidRPr="00202C8C">
        <w:t xml:space="preserve"> w</w:t>
      </w:r>
      <w:r w:rsidR="004F2DFB">
        <w:t> </w:t>
      </w:r>
      <w:r w:rsidRPr="00202C8C">
        <w:t>drodze rozporządzenia, tryb</w:t>
      </w:r>
      <w:r w:rsidR="004F2DFB" w:rsidRPr="00202C8C">
        <w:t xml:space="preserve"> i</w:t>
      </w:r>
      <w:r w:rsidR="004F2DFB">
        <w:t> </w:t>
      </w:r>
      <w:r w:rsidRPr="00202C8C">
        <w:t>terminy przekazywania danych pomiędzy ewidencją</w:t>
      </w:r>
      <w:r w:rsidR="004F2DFB" w:rsidRPr="00202C8C">
        <w:t xml:space="preserve"> a</w:t>
      </w:r>
      <w:r w:rsidR="004F2DFB">
        <w:t> </w:t>
      </w:r>
      <w:r w:rsidRPr="00202C8C">
        <w:t>Ubezpieczeniowym Funduszem Gwarancyjnym oraz warunki, sposób</w:t>
      </w:r>
      <w:r w:rsidR="004F2DFB" w:rsidRPr="00202C8C">
        <w:t xml:space="preserve"> i</w:t>
      </w:r>
      <w:r w:rsidR="004F2DFB">
        <w:t> </w:t>
      </w:r>
      <w:r w:rsidRPr="00202C8C">
        <w:t>tryb współdziałania ewidencji</w:t>
      </w:r>
      <w:r w:rsidR="004F2DFB" w:rsidRPr="00202C8C">
        <w:t xml:space="preserve"> i</w:t>
      </w:r>
      <w:r w:rsidR="004F2DFB">
        <w:t> </w:t>
      </w:r>
      <w:r w:rsidRPr="00202C8C">
        <w:t>funduszu</w:t>
      </w:r>
      <w:r w:rsidR="004F2DFB" w:rsidRPr="00202C8C">
        <w:t xml:space="preserve"> w</w:t>
      </w:r>
      <w:r w:rsidR="004F2DFB">
        <w:t> </w:t>
      </w:r>
      <w:r w:rsidRPr="00202C8C">
        <w:t>zakresie przekazywania danych przez z</w:t>
      </w:r>
      <w:r w:rsidRPr="00202C8C">
        <w:t>a</w:t>
      </w:r>
      <w:r w:rsidRPr="00202C8C">
        <w:t>kłady ubezpieczeń, uwzględniając potrzebę zapewnienia płynności przepływu danych pomiędzy ewidencją</w:t>
      </w:r>
      <w:r w:rsidR="004F2DFB" w:rsidRPr="00202C8C">
        <w:t xml:space="preserve"> a</w:t>
      </w:r>
      <w:r w:rsidR="004F2DFB">
        <w:t> </w:t>
      </w:r>
      <w:r w:rsidRPr="00202C8C">
        <w:t>Ubezpieczeniowym Funduszem Gwarancyjnym, poprawności</w:t>
      </w:r>
      <w:r w:rsidR="004F2DFB" w:rsidRPr="00202C8C">
        <w:t xml:space="preserve"> i</w:t>
      </w:r>
      <w:r w:rsidR="004F2DFB">
        <w:t> </w:t>
      </w:r>
      <w:r w:rsidRPr="00202C8C">
        <w:t>aktualności gromadzonych danych oraz k</w:t>
      </w:r>
      <w:r w:rsidRPr="00202C8C">
        <w:t>o</w:t>
      </w:r>
      <w:r w:rsidRPr="00202C8C">
        <w:t>nieczność zapewnienia ochrony danych osobowych.</w:t>
      </w:r>
    </w:p>
    <w:p w:rsidR="00F06722" w:rsidRPr="00202C8C" w:rsidRDefault="00F06722" w:rsidP="00F06722">
      <w:pPr>
        <w:pStyle w:val="ZARTzmartartykuempunktem"/>
      </w:pPr>
      <w:r w:rsidRPr="00202C8C">
        <w:t>Art.</w:t>
      </w:r>
      <w:r w:rsidR="00202C8C" w:rsidRPr="00202C8C">
        <w:t> </w:t>
      </w:r>
      <w:r w:rsidRPr="00202C8C">
        <w:t>80bb.</w:t>
      </w:r>
      <w:r w:rsidR="00202C8C" w:rsidRPr="00202C8C">
        <w:t> </w:t>
      </w:r>
      <w:r w:rsidRPr="00202C8C">
        <w:t>1.</w:t>
      </w:r>
      <w:r w:rsidR="004F2DFB" w:rsidRPr="00202C8C">
        <w:t xml:space="preserve"> W</w:t>
      </w:r>
      <w:r w:rsidR="004F2DFB">
        <w:t> </w:t>
      </w:r>
      <w:r w:rsidRPr="00202C8C">
        <w:t>celu umożliwienia wprowadzenia danych do ewidencji, podmiotom wymienionym</w:t>
      </w:r>
      <w:r w:rsidR="004F2DFB" w:rsidRPr="00202C8C">
        <w:t xml:space="preserve"> w</w:t>
      </w:r>
      <w:r w:rsidR="004F2DFB">
        <w:t> art. </w:t>
      </w:r>
      <w:r w:rsidRPr="00202C8C">
        <w:t>80ba</w:t>
      </w:r>
      <w:r w:rsidR="004F2DFB">
        <w:t xml:space="preserve"> ust. </w:t>
      </w:r>
      <w:r w:rsidRPr="00202C8C">
        <w:t>1, zapewnia się dostęp do danych zgromadzonych</w:t>
      </w:r>
      <w:r w:rsidR="004F2DFB" w:rsidRPr="00202C8C">
        <w:t xml:space="preserve"> w</w:t>
      </w:r>
      <w:r w:rsidR="004F2DFB">
        <w:t> </w:t>
      </w:r>
      <w:r w:rsidRPr="00202C8C">
        <w:t>ewidencji.</w:t>
      </w:r>
    </w:p>
    <w:p w:rsidR="00F06722" w:rsidRPr="00202C8C" w:rsidRDefault="00F06722" w:rsidP="00F06722">
      <w:pPr>
        <w:pStyle w:val="ZUSTzmustartykuempunktem"/>
      </w:pPr>
      <w:r w:rsidRPr="00202C8C">
        <w:t>2.</w:t>
      </w:r>
      <w:r w:rsidR="00202C8C" w:rsidRPr="00202C8C">
        <w:t> </w:t>
      </w:r>
      <w:r w:rsidRPr="00202C8C">
        <w:t>Wprowadzenie danych do ewidencji następuje przez pobranie danych zgromadzonych</w:t>
      </w:r>
      <w:r w:rsidR="004F2DFB" w:rsidRPr="00202C8C">
        <w:t xml:space="preserve"> w</w:t>
      </w:r>
      <w:r w:rsidR="004F2DFB">
        <w:t> </w:t>
      </w:r>
      <w:r w:rsidRPr="00202C8C">
        <w:t>ewidencji, ich w</w:t>
      </w:r>
      <w:r w:rsidRPr="00202C8C">
        <w:t>e</w:t>
      </w:r>
      <w:r w:rsidRPr="00202C8C">
        <w:t>ryfikację,</w:t>
      </w:r>
      <w:r w:rsidR="004F2DFB" w:rsidRPr="00202C8C">
        <w:t xml:space="preserve"> w</w:t>
      </w:r>
      <w:r w:rsidR="004F2DFB">
        <w:t> </w:t>
      </w:r>
      <w:r w:rsidRPr="00202C8C">
        <w:t>szczególności</w:t>
      </w:r>
      <w:r w:rsidR="004F2DFB" w:rsidRPr="00202C8C">
        <w:t xml:space="preserve"> w</w:t>
      </w:r>
      <w:r w:rsidR="004F2DFB">
        <w:t> </w:t>
      </w:r>
      <w:r w:rsidRPr="00202C8C">
        <w:t>oparciu</w:t>
      </w:r>
      <w:r w:rsidR="004F2DFB" w:rsidRPr="00202C8C">
        <w:t xml:space="preserve"> o</w:t>
      </w:r>
      <w:r w:rsidR="004F2DFB">
        <w:t> </w:t>
      </w:r>
      <w:r w:rsidRPr="00202C8C">
        <w:t>posiadane bazy danych, rejestry</w:t>
      </w:r>
      <w:r w:rsidR="004F2DFB" w:rsidRPr="00202C8C">
        <w:t xml:space="preserve"> i</w:t>
      </w:r>
      <w:r w:rsidR="004F2DFB">
        <w:t> </w:t>
      </w:r>
      <w:r w:rsidRPr="00202C8C">
        <w:t>dokumenty, oraz wpisanie do ewidencji nowych danych.</w:t>
      </w:r>
    </w:p>
    <w:p w:rsidR="00F06722" w:rsidRPr="00202C8C" w:rsidRDefault="00F06722" w:rsidP="00F06722">
      <w:pPr>
        <w:pStyle w:val="ZUSTzmustartykuempunktem"/>
      </w:pPr>
      <w:r w:rsidRPr="00202C8C">
        <w:t>3.</w:t>
      </w:r>
      <w:r w:rsidR="00202C8C" w:rsidRPr="00202C8C">
        <w:t> </w:t>
      </w:r>
      <w:r w:rsidRPr="00202C8C">
        <w:t>Potwierdzeniem wprowadzenia danych do ewidencji jest otrzymanie odpowiedniego komunikatu</w:t>
      </w:r>
      <w:r w:rsidR="004F2DFB" w:rsidRPr="00202C8C">
        <w:t xml:space="preserve"> z</w:t>
      </w:r>
      <w:r w:rsidR="004F2DFB">
        <w:t> </w:t>
      </w:r>
      <w:r w:rsidRPr="00202C8C">
        <w:t>systemu teleinformatycznego obsługującego ewidencję.</w:t>
      </w:r>
    </w:p>
    <w:p w:rsidR="00F06722" w:rsidRPr="00202C8C" w:rsidRDefault="00F06722" w:rsidP="00F06722">
      <w:pPr>
        <w:pStyle w:val="ZUSTzmustartykuempunktem"/>
      </w:pPr>
      <w:r w:rsidRPr="00202C8C">
        <w:t>4.</w:t>
      </w:r>
      <w:r w:rsidR="00202C8C" w:rsidRPr="00202C8C">
        <w:t> </w:t>
      </w:r>
      <w:r w:rsidRPr="00202C8C">
        <w:t>Minister właściwy do spraw wewnętrznych określi,</w:t>
      </w:r>
      <w:r w:rsidR="004F2DFB" w:rsidRPr="00202C8C">
        <w:t xml:space="preserve"> w</w:t>
      </w:r>
      <w:r w:rsidR="004F2DFB">
        <w:t> </w:t>
      </w:r>
      <w:r w:rsidRPr="00202C8C">
        <w:t>drodze rozporządzenia, zakres danych, do których z</w:t>
      </w:r>
      <w:r w:rsidRPr="00202C8C">
        <w:t>a</w:t>
      </w:r>
      <w:r w:rsidRPr="00202C8C">
        <w:t>pewnia się dostęp podmiotom wymienionym</w:t>
      </w:r>
      <w:r w:rsidR="004F2DFB" w:rsidRPr="00202C8C">
        <w:t xml:space="preserve"> w</w:t>
      </w:r>
      <w:r w:rsidR="004F2DFB">
        <w:t> art. </w:t>
      </w:r>
      <w:r w:rsidRPr="00202C8C">
        <w:t>80ba</w:t>
      </w:r>
      <w:r w:rsidR="004F2DFB">
        <w:t xml:space="preserve"> ust. </w:t>
      </w:r>
      <w:r w:rsidRPr="00202C8C">
        <w:t>1, mając na względzie prawidłowość wykonywania przez poszczególne podmioty zadań wynikających</w:t>
      </w:r>
      <w:r w:rsidR="004F2DFB" w:rsidRPr="00202C8C">
        <w:t xml:space="preserve"> z</w:t>
      </w:r>
      <w:r w:rsidR="004F2DFB">
        <w:t> </w:t>
      </w:r>
      <w:r w:rsidRPr="00202C8C">
        <w:t>niniejszej ustawy.</w:t>
      </w:r>
    </w:p>
    <w:p w:rsidR="00F06722" w:rsidRPr="00202C8C" w:rsidRDefault="00F06722" w:rsidP="00F06722">
      <w:pPr>
        <w:pStyle w:val="ZARTzmartartykuempunktem"/>
      </w:pPr>
      <w:r w:rsidRPr="00202C8C">
        <w:t>Art.</w:t>
      </w:r>
      <w:r w:rsidR="00202C8C" w:rsidRPr="00202C8C">
        <w:t> </w:t>
      </w:r>
      <w:r w:rsidRPr="00202C8C">
        <w:t>80bc.</w:t>
      </w:r>
      <w:r w:rsidR="004F2DFB" w:rsidRPr="00202C8C">
        <w:t> W</w:t>
      </w:r>
      <w:r w:rsidR="004F2DFB">
        <w:t> </w:t>
      </w:r>
      <w:r w:rsidRPr="00202C8C">
        <w:t>przypadku braku możliwości wprowadzenia danych do ewidencji, spowodowanego przyczynami niezależnymi od podmiotu, wprowadzenia danych dokonuje się niezwłocznie, nie później niż</w:t>
      </w:r>
      <w:r w:rsidR="004F2DFB" w:rsidRPr="00202C8C">
        <w:t xml:space="preserve"> w</w:t>
      </w:r>
      <w:r w:rsidR="004F2DFB">
        <w:t> </w:t>
      </w:r>
      <w:r w:rsidRPr="00202C8C">
        <w:t xml:space="preserve">terminie </w:t>
      </w:r>
      <w:r w:rsidR="004F2DFB" w:rsidRPr="00202C8C">
        <w:t>3</w:t>
      </w:r>
      <w:r w:rsidR="004F2DFB">
        <w:t> </w:t>
      </w:r>
      <w:r w:rsidRPr="00202C8C">
        <w:t>dni rob</w:t>
      </w:r>
      <w:r w:rsidRPr="00202C8C">
        <w:t>o</w:t>
      </w:r>
      <w:r w:rsidRPr="00202C8C">
        <w:t>czych od dnia,</w:t>
      </w:r>
      <w:r w:rsidR="004F2DFB" w:rsidRPr="00202C8C">
        <w:t xml:space="preserve"> w</w:t>
      </w:r>
      <w:r w:rsidR="004F2DFB">
        <w:t> </w:t>
      </w:r>
      <w:r w:rsidRPr="00202C8C">
        <w:t>którym powstał obowiązek ich wprowadzenia.</w:t>
      </w:r>
    </w:p>
    <w:p w:rsidR="00F06722" w:rsidRPr="00202C8C" w:rsidRDefault="00F06722" w:rsidP="00F06722">
      <w:pPr>
        <w:pStyle w:val="ZARTzmartartykuempunktem"/>
      </w:pPr>
      <w:r w:rsidRPr="00202C8C">
        <w:t>Art.</w:t>
      </w:r>
      <w:r w:rsidR="00202C8C" w:rsidRPr="00202C8C">
        <w:t> </w:t>
      </w:r>
      <w:r w:rsidRPr="00202C8C">
        <w:t>80bd.</w:t>
      </w:r>
      <w:r w:rsidR="00202C8C" w:rsidRPr="00202C8C">
        <w:t> </w:t>
      </w:r>
      <w:r w:rsidRPr="00202C8C">
        <w:t>1. Podmiot, który stwierdzi niezgodność danych zgromadzonych</w:t>
      </w:r>
      <w:r w:rsidR="004F2DFB" w:rsidRPr="00202C8C">
        <w:t xml:space="preserve"> w</w:t>
      </w:r>
      <w:r w:rsidR="004F2DFB">
        <w:t> </w:t>
      </w:r>
      <w:r w:rsidRPr="00202C8C">
        <w:t>ewidencji,</w:t>
      </w:r>
      <w:r w:rsidR="004F2DFB" w:rsidRPr="00202C8C">
        <w:t xml:space="preserve"> w</w:t>
      </w:r>
      <w:r w:rsidR="004F2DFB">
        <w:t> </w:t>
      </w:r>
      <w:r w:rsidRPr="00202C8C">
        <w:t>wyniku dokonanej weryfikacji, usuwa te niezgodności, jeżeli jest właściwy do ich usunięcia.</w:t>
      </w:r>
    </w:p>
    <w:p w:rsidR="00F06722" w:rsidRPr="00202C8C" w:rsidRDefault="00F06722" w:rsidP="00F06722">
      <w:pPr>
        <w:pStyle w:val="ZUSTzmustartykuempunktem"/>
      </w:pPr>
      <w:r w:rsidRPr="00202C8C">
        <w:t>2.</w:t>
      </w:r>
      <w:r w:rsidR="00202C8C" w:rsidRPr="00202C8C">
        <w:t> </w:t>
      </w:r>
      <w:r w:rsidRPr="00202C8C">
        <w:t>Podmiot, który stwierdzi niezgodność danych,</w:t>
      </w:r>
      <w:r w:rsidR="004F2DFB" w:rsidRPr="00202C8C">
        <w:t xml:space="preserve"> a</w:t>
      </w:r>
      <w:r w:rsidR="004F2DFB">
        <w:t> </w:t>
      </w:r>
      <w:r w:rsidRPr="00202C8C">
        <w:t>nie jest właściwy do jej usunięcia, niezwłocznie powiad</w:t>
      </w:r>
      <w:r w:rsidRPr="00202C8C">
        <w:t>a</w:t>
      </w:r>
      <w:r w:rsidRPr="00202C8C">
        <w:t>mia</w:t>
      </w:r>
      <w:r w:rsidR="004F2DFB" w:rsidRPr="00202C8C">
        <w:t xml:space="preserve"> o</w:t>
      </w:r>
      <w:r w:rsidR="004F2DFB">
        <w:t> </w:t>
      </w:r>
      <w:r w:rsidRPr="00202C8C">
        <w:t>tym, za pośrednictwem administratora ewidencji, podmiot właściwy do przekazania tych danych,</w:t>
      </w:r>
      <w:r w:rsidR="004F2DFB" w:rsidRPr="00202C8C">
        <w:t xml:space="preserve"> w</w:t>
      </w:r>
      <w:r w:rsidR="004F2DFB">
        <w:t> </w:t>
      </w:r>
      <w:r w:rsidRPr="00202C8C">
        <w:t>celu us</w:t>
      </w:r>
      <w:r w:rsidRPr="00202C8C">
        <w:t>u</w:t>
      </w:r>
      <w:r w:rsidRPr="00202C8C">
        <w:t>nięcia niezgodności.</w:t>
      </w:r>
    </w:p>
    <w:p w:rsidR="00F06722" w:rsidRPr="00202C8C" w:rsidRDefault="00F06722" w:rsidP="00F06722">
      <w:pPr>
        <w:pStyle w:val="ZUSTzmustartykuempunktem"/>
      </w:pPr>
      <w:r w:rsidRPr="00202C8C">
        <w:t>3.</w:t>
      </w:r>
      <w:r w:rsidR="004F2DFB" w:rsidRPr="00202C8C">
        <w:t> W</w:t>
      </w:r>
      <w:r w:rsidR="004F2DFB">
        <w:t> </w:t>
      </w:r>
      <w:r w:rsidRPr="00202C8C">
        <w:t>przypadku gdy istnienie niezgodności danych</w:t>
      </w:r>
      <w:r w:rsidR="004F2DFB" w:rsidRPr="00202C8C">
        <w:t xml:space="preserve"> w</w:t>
      </w:r>
      <w:r w:rsidR="004F2DFB">
        <w:t> </w:t>
      </w:r>
      <w:r w:rsidRPr="00202C8C">
        <w:t>ewidencji stwierdzi administrator ewidencji, niezwłoc</w:t>
      </w:r>
      <w:r w:rsidRPr="00202C8C">
        <w:t>z</w:t>
      </w:r>
      <w:r w:rsidRPr="00202C8C">
        <w:t>nie powiadamia</w:t>
      </w:r>
      <w:r w:rsidR="004F2DFB" w:rsidRPr="00202C8C">
        <w:t xml:space="preserve"> o</w:t>
      </w:r>
      <w:r w:rsidR="004F2DFB">
        <w:t> </w:t>
      </w:r>
      <w:r w:rsidRPr="00202C8C">
        <w:t>tym podmiot właściwy do przekazania tych danych</w:t>
      </w:r>
      <w:r w:rsidR="004F2DFB" w:rsidRPr="00202C8C">
        <w:t xml:space="preserve"> w</w:t>
      </w:r>
      <w:r w:rsidR="004F2DFB">
        <w:t> </w:t>
      </w:r>
      <w:r w:rsidRPr="00202C8C">
        <w:t>celu usunięcia niezgodności.</w:t>
      </w:r>
    </w:p>
    <w:p w:rsidR="00F06722" w:rsidRPr="00202C8C" w:rsidRDefault="00F06722" w:rsidP="00F06722">
      <w:pPr>
        <w:pStyle w:val="ZUSTzmustartykuempunktem"/>
      </w:pPr>
      <w:r w:rsidRPr="00202C8C">
        <w:t>4.</w:t>
      </w:r>
      <w:r w:rsidR="00202C8C" w:rsidRPr="00202C8C">
        <w:t> </w:t>
      </w:r>
      <w:r w:rsidRPr="00202C8C">
        <w:t>Minister właściwy do spraw wewnętrznych określi,</w:t>
      </w:r>
      <w:r w:rsidR="004F2DFB" w:rsidRPr="00202C8C">
        <w:t xml:space="preserve"> w</w:t>
      </w:r>
      <w:r w:rsidR="004F2DFB">
        <w:t> </w:t>
      </w:r>
      <w:r w:rsidRPr="00202C8C">
        <w:t>drodze rozporządzenia, warunki, sposób</w:t>
      </w:r>
      <w:r w:rsidR="004F2DFB" w:rsidRPr="00202C8C">
        <w:t xml:space="preserve"> i</w:t>
      </w:r>
      <w:r w:rsidR="004F2DFB">
        <w:t> </w:t>
      </w:r>
      <w:r w:rsidRPr="00202C8C">
        <w:t>tryb wyj</w:t>
      </w:r>
      <w:r w:rsidRPr="00202C8C">
        <w:t>a</w:t>
      </w:r>
      <w:r w:rsidRPr="00202C8C">
        <w:t>śniania niezgodności danych przez podmioty, które je przekazują,</w:t>
      </w:r>
      <w:r w:rsidR="004F2DFB" w:rsidRPr="00202C8C">
        <w:t xml:space="preserve"> a</w:t>
      </w:r>
      <w:r w:rsidR="004F2DFB">
        <w:t> </w:t>
      </w:r>
      <w:r w:rsidRPr="00202C8C">
        <w:t>także terminy, zakres, sposób, tryb</w:t>
      </w:r>
      <w:r w:rsidR="004F2DFB" w:rsidRPr="00202C8C">
        <w:t xml:space="preserve"> i</w:t>
      </w:r>
      <w:r w:rsidR="004F2DFB">
        <w:t> </w:t>
      </w:r>
      <w:r w:rsidRPr="00202C8C">
        <w:t>warunki przekazywania poprawnych danych, po zidentyfikowaniu niezgodności, mając na uwadze konieczność zapewnienia kompletności</w:t>
      </w:r>
      <w:r w:rsidR="004F2DFB" w:rsidRPr="00202C8C">
        <w:t xml:space="preserve"> i</w:t>
      </w:r>
      <w:r w:rsidR="004F2DFB">
        <w:t> </w:t>
      </w:r>
      <w:r w:rsidRPr="00202C8C">
        <w:t>poprawności danych</w:t>
      </w:r>
      <w:r w:rsidR="004F2DFB" w:rsidRPr="00202C8C">
        <w:t xml:space="preserve"> w</w:t>
      </w:r>
      <w:r w:rsidR="004F2DFB">
        <w:t> </w:t>
      </w:r>
      <w:r w:rsidRPr="00202C8C">
        <w:t>ewidencji, zapewnienie terminowej obsługi procesów administracyjnych p</w:t>
      </w:r>
      <w:r w:rsidRPr="00202C8C">
        <w:t>o</w:t>
      </w:r>
      <w:r w:rsidRPr="00202C8C">
        <w:t>wiązanych</w:t>
      </w:r>
      <w:r w:rsidR="004F2DFB" w:rsidRPr="00202C8C">
        <w:t xml:space="preserve"> z</w:t>
      </w:r>
      <w:r w:rsidR="004F2DFB">
        <w:t> </w:t>
      </w:r>
      <w:r w:rsidRPr="00202C8C">
        <w:t>ewidencją</w:t>
      </w:r>
      <w:r w:rsidR="004F2DFB" w:rsidRPr="00202C8C">
        <w:t xml:space="preserve"> i</w:t>
      </w:r>
      <w:r w:rsidR="004F2DFB">
        <w:t> </w:t>
      </w:r>
      <w:r w:rsidRPr="00202C8C">
        <w:t>ich bezpieczeństwo.</w:t>
      </w:r>
    </w:p>
    <w:p w:rsidR="00F06722" w:rsidRPr="00202C8C" w:rsidRDefault="00F06722" w:rsidP="00F06722">
      <w:pPr>
        <w:pStyle w:val="ZARTzmartartykuempunktem"/>
      </w:pPr>
      <w:r w:rsidRPr="00202C8C">
        <w:t>Art.</w:t>
      </w:r>
      <w:r w:rsidR="00202C8C" w:rsidRPr="00202C8C">
        <w:t> </w:t>
      </w:r>
      <w:r w:rsidRPr="00202C8C">
        <w:t>80be.</w:t>
      </w:r>
      <w:r w:rsidR="00202C8C" w:rsidRPr="00202C8C">
        <w:t> </w:t>
      </w:r>
      <w:r w:rsidRPr="00202C8C">
        <w:t>1. Organy właściwe do prowadzenia rejestru przedsiębiorców prowadzących stacje kontroli poja</w:t>
      </w:r>
      <w:r w:rsidRPr="00202C8C">
        <w:t>z</w:t>
      </w:r>
      <w:r w:rsidRPr="00202C8C">
        <w:t>dów</w:t>
      </w:r>
      <w:r w:rsidR="004F2DFB" w:rsidRPr="00202C8C">
        <w:t xml:space="preserve"> i</w:t>
      </w:r>
      <w:r w:rsidR="004F2DFB">
        <w:t> </w:t>
      </w:r>
      <w:r w:rsidRPr="00202C8C">
        <w:t>stacje demontażu przekazują administratorowi ewidencji</w:t>
      </w:r>
      <w:r w:rsidR="004F2DFB" w:rsidRPr="00202C8C">
        <w:t xml:space="preserve"> i</w:t>
      </w:r>
      <w:r w:rsidR="004F2DFB">
        <w:t> </w:t>
      </w:r>
      <w:r w:rsidRPr="00202C8C">
        <w:t>aktualizują dane</w:t>
      </w:r>
      <w:r w:rsidR="004F2DFB" w:rsidRPr="00202C8C">
        <w:t xml:space="preserve"> o</w:t>
      </w:r>
      <w:r w:rsidR="004F2DFB">
        <w:t> </w:t>
      </w:r>
      <w:r w:rsidRPr="00202C8C">
        <w:t>przedsiębiorcach prowadzących stacje kontroli pojazdów</w:t>
      </w:r>
      <w:r w:rsidR="004F2DFB" w:rsidRPr="00202C8C">
        <w:t xml:space="preserve"> i</w:t>
      </w:r>
      <w:r w:rsidR="004F2DFB">
        <w:t> </w:t>
      </w:r>
      <w:r w:rsidRPr="00202C8C">
        <w:t>stacje demontażu.</w:t>
      </w:r>
    </w:p>
    <w:p w:rsidR="00F06722" w:rsidRPr="00202C8C" w:rsidRDefault="00F06722" w:rsidP="00F06722">
      <w:pPr>
        <w:pStyle w:val="ZUSTzmustartykuempunktem"/>
      </w:pPr>
      <w:r w:rsidRPr="00202C8C">
        <w:t>2.</w:t>
      </w:r>
      <w:r w:rsidR="00202C8C" w:rsidRPr="00202C8C">
        <w:t> </w:t>
      </w:r>
      <w:r w:rsidRPr="00202C8C">
        <w:t>Przekazanie danych,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ust. </w:t>
      </w:r>
      <w:r w:rsidRPr="00202C8C">
        <w:t>1, następuje niezwłocznie nie później niż</w:t>
      </w:r>
      <w:r w:rsidR="004F2DFB" w:rsidRPr="00202C8C">
        <w:t xml:space="preserve"> w</w:t>
      </w:r>
      <w:r w:rsidR="004F2DFB">
        <w:t> </w:t>
      </w:r>
      <w:r w:rsidRPr="00202C8C">
        <w:t xml:space="preserve">terminie </w:t>
      </w:r>
      <w:r w:rsidR="004F2DFB" w:rsidRPr="00202C8C">
        <w:t>2</w:t>
      </w:r>
      <w:r w:rsidR="004F2DFB">
        <w:t> </w:t>
      </w:r>
      <w:r w:rsidRPr="00202C8C">
        <w:t>dni rob</w:t>
      </w:r>
      <w:r w:rsidRPr="00202C8C">
        <w:t>o</w:t>
      </w:r>
      <w:r w:rsidRPr="00202C8C">
        <w:t>czych, za pomocą systemu teleinformatycznego obsługującego ewidencję lub za pomocą systemów teleinformatyc</w:t>
      </w:r>
      <w:r w:rsidRPr="00202C8C">
        <w:t>z</w:t>
      </w:r>
      <w:r w:rsidRPr="00202C8C">
        <w:t>nych obsługujących zadania realizowane przez te podmioty.</w:t>
      </w:r>
    </w:p>
    <w:p w:rsidR="00F06722" w:rsidRPr="00202C8C" w:rsidRDefault="00F06722" w:rsidP="00F06722">
      <w:pPr>
        <w:pStyle w:val="ZARTzmartartykuempunktem"/>
      </w:pPr>
      <w:r w:rsidRPr="00202C8C">
        <w:t>Art.</w:t>
      </w:r>
      <w:r w:rsidR="00202C8C" w:rsidRPr="00202C8C">
        <w:t> </w:t>
      </w:r>
      <w:r w:rsidRPr="00202C8C">
        <w:t>80bf.</w:t>
      </w:r>
      <w:r w:rsidR="00202C8C" w:rsidRPr="00202C8C">
        <w:t> </w:t>
      </w:r>
      <w:r w:rsidRPr="00202C8C">
        <w:t>Dyrektor Transportowego Dozoru Technicznego przekazuje administratorowi ewidencji</w:t>
      </w:r>
      <w:r w:rsidR="004F2DFB" w:rsidRPr="00202C8C">
        <w:t xml:space="preserve"> i</w:t>
      </w:r>
      <w:r w:rsidR="004F2DFB">
        <w:t> </w:t>
      </w:r>
      <w:r w:rsidRPr="00202C8C">
        <w:t>aktualizuje dane</w:t>
      </w:r>
      <w:r w:rsidR="004F2DFB" w:rsidRPr="00202C8C">
        <w:t xml:space="preserve"> o</w:t>
      </w:r>
      <w:r w:rsidR="004F2DFB">
        <w:t> </w:t>
      </w:r>
      <w:r w:rsidRPr="00202C8C">
        <w:t>klasyfikacji homologacyjnej pojazdów.</w:t>
      </w:r>
    </w:p>
    <w:p w:rsidR="00F06722" w:rsidRPr="00202C8C" w:rsidRDefault="00F06722" w:rsidP="00F06722">
      <w:pPr>
        <w:pStyle w:val="ZARTzmartartykuempunktem"/>
      </w:pPr>
      <w:r w:rsidRPr="00202C8C">
        <w:t>Art.</w:t>
      </w:r>
      <w:r w:rsidR="00202C8C" w:rsidRPr="00202C8C">
        <w:t> </w:t>
      </w:r>
      <w:r w:rsidRPr="00202C8C">
        <w:t>80bg.</w:t>
      </w:r>
      <w:r w:rsidR="004F2DFB" w:rsidRPr="00202C8C">
        <w:t> W</w:t>
      </w:r>
      <w:r w:rsidR="004F2DFB">
        <w:t> </w:t>
      </w:r>
      <w:r w:rsidRPr="00202C8C">
        <w:t>celu zapewnienia możliwości realizacji zadań wynikających</w:t>
      </w:r>
      <w:r w:rsidR="004F2DFB" w:rsidRPr="00202C8C">
        <w:t xml:space="preserve"> z</w:t>
      </w:r>
      <w:r w:rsidR="004F2DFB">
        <w:t> art. </w:t>
      </w:r>
      <w:r w:rsidRPr="00202C8C">
        <w:t>3</w:t>
      </w:r>
      <w:r w:rsidR="004F2DFB" w:rsidRPr="00202C8C">
        <w:t>5</w:t>
      </w:r>
      <w:r w:rsidR="004F2DFB">
        <w:t xml:space="preserve"> ust. </w:t>
      </w:r>
      <w:r w:rsidR="004F2DFB" w:rsidRPr="00202C8C">
        <w:t>4</w:t>
      </w:r>
      <w:r w:rsidR="004F2DFB">
        <w:t> </w:t>
      </w:r>
      <w:r w:rsidRPr="00202C8C">
        <w:t>ustawy</w:t>
      </w:r>
      <w:r w:rsidR="004F2DFB" w:rsidRPr="00202C8C">
        <w:t xml:space="preserve"> z</w:t>
      </w:r>
      <w:r w:rsidR="004F2DFB">
        <w:t> </w:t>
      </w:r>
      <w:r w:rsidRPr="00202C8C">
        <w:t>dnia 2</w:t>
      </w:r>
      <w:r w:rsidR="004F2DFB" w:rsidRPr="00202C8C">
        <w:t>4</w:t>
      </w:r>
      <w:r w:rsidR="004F2DFB">
        <w:t> </w:t>
      </w:r>
      <w:r w:rsidRPr="00202C8C">
        <w:t>maja 200</w:t>
      </w:r>
      <w:r w:rsidR="004F2DFB" w:rsidRPr="00202C8C">
        <w:t>2</w:t>
      </w:r>
      <w:r w:rsidR="004F2DFB">
        <w:t> </w:t>
      </w:r>
      <w:r w:rsidRPr="00202C8C">
        <w:t>r.</w:t>
      </w:r>
      <w:r w:rsidR="004F2DFB" w:rsidRPr="00202C8C">
        <w:t xml:space="preserve"> o</w:t>
      </w:r>
      <w:r w:rsidR="004F2DFB">
        <w:t> </w:t>
      </w:r>
      <w:r w:rsidRPr="00202C8C">
        <w:t>Agencji Bezpieczeństwa Wewnętrznego oraz Agencji Wywiadu (</w:t>
      </w:r>
      <w:r w:rsidR="004F2DFB">
        <w:t>Dz. U.</w:t>
      </w:r>
      <w:r w:rsidR="004F2DFB" w:rsidRPr="00202C8C">
        <w:t xml:space="preserve"> z</w:t>
      </w:r>
      <w:r w:rsidR="004F2DFB">
        <w:t> </w:t>
      </w:r>
      <w:r w:rsidRPr="00202C8C">
        <w:t>201</w:t>
      </w:r>
      <w:r w:rsidR="004F2DFB" w:rsidRPr="00202C8C">
        <w:t>0</w:t>
      </w:r>
      <w:r w:rsidR="004F2DFB">
        <w:t> </w:t>
      </w:r>
      <w:r w:rsidRPr="00202C8C">
        <w:t>r.</w:t>
      </w:r>
      <w:r w:rsidR="004F2DFB">
        <w:t xml:space="preserve"> Nr </w:t>
      </w:r>
      <w:r w:rsidRPr="00202C8C">
        <w:t>29,</w:t>
      </w:r>
      <w:r w:rsidR="004F2DFB">
        <w:t xml:space="preserve"> poz. </w:t>
      </w:r>
      <w:r w:rsidRPr="00202C8C">
        <w:t>154,</w:t>
      </w:r>
      <w:r w:rsidR="004F2DFB" w:rsidRPr="00202C8C">
        <w:t xml:space="preserve"> z</w:t>
      </w:r>
      <w:r w:rsidR="004F2DFB">
        <w:t> </w:t>
      </w:r>
      <w:proofErr w:type="spellStart"/>
      <w:r w:rsidRPr="00202C8C">
        <w:t>późn</w:t>
      </w:r>
      <w:proofErr w:type="spellEnd"/>
      <w:r w:rsidRPr="00202C8C">
        <w:t>. zm.</w:t>
      </w:r>
      <w:r w:rsidRPr="00202C8C">
        <w:rPr>
          <w:rStyle w:val="IGindeksgrny"/>
        </w:rPr>
        <w:footnoteReference w:id="6"/>
      </w:r>
      <w:r w:rsidRPr="00202C8C">
        <w:rPr>
          <w:rStyle w:val="IGindeksgrny"/>
        </w:rPr>
        <w:t>)</w:t>
      </w:r>
      <w:r w:rsidRPr="00202C8C">
        <w:t>) minister właściwy do spraw wewnętrznych zapewnia Agencji Bezpieczeństwa Wewnętrznego dostęp do ew</w:t>
      </w:r>
      <w:r w:rsidRPr="00202C8C">
        <w:t>i</w:t>
      </w:r>
      <w:r w:rsidRPr="00202C8C">
        <w:t>dencji.</w:t>
      </w:r>
    </w:p>
    <w:p w:rsidR="00F06722" w:rsidRPr="00202C8C" w:rsidRDefault="00F06722" w:rsidP="00F06722">
      <w:pPr>
        <w:pStyle w:val="ZARTzmartartykuempunktem"/>
      </w:pPr>
      <w:r w:rsidRPr="00202C8C">
        <w:t>Art. 80bh. 1. Tworzy się elektroniczny katalog marek</w:t>
      </w:r>
      <w:r w:rsidR="004F2DFB" w:rsidRPr="00202C8C">
        <w:t xml:space="preserve"> i</w:t>
      </w:r>
      <w:r w:rsidR="004F2DFB">
        <w:t> </w:t>
      </w:r>
      <w:r w:rsidRPr="00202C8C">
        <w:t xml:space="preserve">typów pojazdów homologowanych oraz dopuszczonych do ruchu na terytorium Rzeczypospolitej Polskiej, zwany dalej </w:t>
      </w:r>
      <w:r w:rsidR="009D2610">
        <w:t>„</w:t>
      </w:r>
      <w:r w:rsidRPr="00202C8C">
        <w:t>katalogiem</w:t>
      </w:r>
      <w:r w:rsidR="009D2610">
        <w:t>”</w:t>
      </w:r>
      <w:r w:rsidRPr="00202C8C">
        <w:t>.</w:t>
      </w:r>
    </w:p>
    <w:p w:rsidR="00F06722" w:rsidRPr="00202C8C" w:rsidRDefault="00F06722" w:rsidP="00F06722">
      <w:pPr>
        <w:pStyle w:val="ZUSTzmustartykuempunktem"/>
      </w:pPr>
      <w:r w:rsidRPr="00202C8C">
        <w:t>2.</w:t>
      </w:r>
      <w:r w:rsidR="00202C8C" w:rsidRPr="00202C8C">
        <w:t> </w:t>
      </w:r>
      <w:r w:rsidRPr="00202C8C">
        <w:t>Katalog jest katalogiem referencyjnym służącym do wprowadzenia danych pojazdów do ewidencji na po</w:t>
      </w:r>
      <w:r w:rsidRPr="00202C8C">
        <w:t>d</w:t>
      </w:r>
      <w:r w:rsidRPr="00202C8C">
        <w:t>stawie danych określonych</w:t>
      </w:r>
      <w:r w:rsidR="004F2DFB" w:rsidRPr="00202C8C">
        <w:t xml:space="preserve"> w</w:t>
      </w:r>
      <w:r w:rsidR="004F2DFB">
        <w:t> </w:t>
      </w:r>
      <w:r w:rsidRPr="00202C8C">
        <w:t>dokumentach przedstawionych do rejestracji pojazdu.</w:t>
      </w:r>
    </w:p>
    <w:p w:rsidR="00F06722" w:rsidRPr="00202C8C" w:rsidRDefault="00F06722" w:rsidP="000D36F7">
      <w:pPr>
        <w:pStyle w:val="ZUSTzmustartykuempunktem"/>
        <w:keepNext/>
        <w:suppressAutoHyphens/>
      </w:pPr>
      <w:r w:rsidRPr="00202C8C">
        <w:lastRenderedPageBreak/>
        <w:t>3.</w:t>
      </w:r>
      <w:r w:rsidR="004F2DFB" w:rsidRPr="00202C8C">
        <w:t> W</w:t>
      </w:r>
      <w:r w:rsidR="004F2DFB">
        <w:t> </w:t>
      </w:r>
      <w:r w:rsidRPr="00202C8C">
        <w:t>katalogu prowadzonym</w:t>
      </w:r>
      <w:r w:rsidR="004F2DFB" w:rsidRPr="00202C8C">
        <w:t xml:space="preserve"> w</w:t>
      </w:r>
      <w:r w:rsidR="004F2DFB">
        <w:t> </w:t>
      </w:r>
      <w:r w:rsidRPr="00202C8C">
        <w:t>systemie teleinformatycznym podmiotu odpowiedzialnego za prowadzenie katalogu gromadzi się dane</w:t>
      </w:r>
      <w:r w:rsidR="004F2DFB" w:rsidRPr="00202C8C">
        <w:t xml:space="preserve"> o</w:t>
      </w:r>
      <w:r w:rsidR="004F2DFB">
        <w:t> </w:t>
      </w:r>
      <w:r w:rsidRPr="00202C8C">
        <w:t>typach pojazdów lub pojazdach, które mają być dopuszczone do ruchu na terytorium Rzeczypospolitej Polskiej, takie jak dane o:</w:t>
      </w:r>
    </w:p>
    <w:p w:rsidR="00F06722" w:rsidRPr="00202C8C" w:rsidRDefault="00F06722" w:rsidP="00F06722">
      <w:pPr>
        <w:pStyle w:val="ZPKTzmpktartykuempunktem"/>
      </w:pPr>
      <w:r w:rsidRPr="00202C8C">
        <w:t>1)</w:t>
      </w:r>
      <w:r w:rsidRPr="00202C8C">
        <w:tab/>
        <w:t>typie pojazdu, na który zostało wydane świadectwo homologacji typu pojazdu albo świadectwo homologacji typu WE pojazdu;</w:t>
      </w:r>
    </w:p>
    <w:p w:rsidR="00F06722" w:rsidRPr="00202C8C" w:rsidRDefault="00F06722" w:rsidP="00F06722">
      <w:pPr>
        <w:pStyle w:val="ZPKTzmpktartykuempunktem"/>
      </w:pPr>
      <w:r w:rsidRPr="00202C8C">
        <w:t>2)</w:t>
      </w:r>
      <w:r w:rsidRPr="00202C8C">
        <w:tab/>
        <w:t>typie pojazdu, na który zostało udzielone zezwolenie na dopuszczenie do ruchu drogowego pojazdu</w:t>
      </w:r>
      <w:r w:rsidR="004F2DFB" w:rsidRPr="00202C8C">
        <w:t xml:space="preserve"> z</w:t>
      </w:r>
      <w:r w:rsidR="004F2DFB">
        <w:t> </w:t>
      </w:r>
      <w:r w:rsidRPr="00202C8C">
        <w:t>końcowej partii produkcji;</w:t>
      </w:r>
    </w:p>
    <w:p w:rsidR="00F06722" w:rsidRPr="00202C8C" w:rsidRDefault="00F06722" w:rsidP="00F06722">
      <w:pPr>
        <w:pStyle w:val="ZPKTzmpktartykuempunktem"/>
      </w:pPr>
      <w:r w:rsidRPr="00202C8C">
        <w:t>3)</w:t>
      </w:r>
      <w:r w:rsidRPr="00202C8C">
        <w:tab/>
        <w:t>typie pojazdu, na który zostało wydane świadectwo homologacji typu pojazdu, uznane przez Dyrektora Tran</w:t>
      </w:r>
      <w:r w:rsidRPr="00202C8C">
        <w:t>s</w:t>
      </w:r>
      <w:r w:rsidRPr="00202C8C">
        <w:t>portowego Dozoru Technicznego</w:t>
      </w:r>
      <w:r w:rsidR="004F2DFB" w:rsidRPr="00202C8C">
        <w:t xml:space="preserve"> w</w:t>
      </w:r>
      <w:r w:rsidR="004F2DFB">
        <w:t> </w:t>
      </w:r>
      <w:r w:rsidRPr="00202C8C">
        <w:t>przypadkach,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art. </w:t>
      </w:r>
      <w:r w:rsidRPr="00202C8C">
        <w:t>70j</w:t>
      </w:r>
      <w:r w:rsidR="004F2DFB">
        <w:t xml:space="preserve"> ust. </w:t>
      </w:r>
      <w:r w:rsidR="004F2DFB" w:rsidRPr="00202C8C">
        <w:t>1</w:t>
      </w:r>
      <w:r w:rsidR="004F2DFB">
        <w:t xml:space="preserve"> albo art. </w:t>
      </w:r>
      <w:r w:rsidRPr="00202C8C">
        <w:t>70k</w:t>
      </w:r>
      <w:r w:rsidR="004F2DFB">
        <w:t xml:space="preserve"> ust. </w:t>
      </w:r>
      <w:r w:rsidRPr="00202C8C">
        <w:t>1;</w:t>
      </w:r>
    </w:p>
    <w:p w:rsidR="00F06722" w:rsidRPr="00202C8C" w:rsidRDefault="00F06722" w:rsidP="00F06722">
      <w:pPr>
        <w:pStyle w:val="ZPKTzmpktartykuempunktem"/>
      </w:pPr>
      <w:r w:rsidRPr="00202C8C">
        <w:t>4)</w:t>
      </w:r>
      <w:r w:rsidRPr="00202C8C">
        <w:tab/>
        <w:t>pojeździe, na który udzielono dopuszczenia jednostkowego pojazdu;</w:t>
      </w:r>
    </w:p>
    <w:p w:rsidR="00F06722" w:rsidRPr="00202C8C" w:rsidRDefault="00F06722" w:rsidP="00F06722">
      <w:pPr>
        <w:pStyle w:val="ZPKTzmpktartykuempunktem"/>
      </w:pPr>
      <w:r w:rsidRPr="00202C8C">
        <w:t>5)</w:t>
      </w:r>
      <w:r w:rsidRPr="00202C8C">
        <w:tab/>
        <w:t>pojeździe, na który udzielono dopuszczenia jednostkowego pojazdu, uznanego przez  Dyrektora Transportow</w:t>
      </w:r>
      <w:r w:rsidRPr="00202C8C">
        <w:t>e</w:t>
      </w:r>
      <w:r w:rsidRPr="00202C8C">
        <w:t>go Dozoru Technicznego</w:t>
      </w:r>
      <w:r w:rsidR="004F2DFB" w:rsidRPr="00202C8C">
        <w:t xml:space="preserve"> w</w:t>
      </w:r>
      <w:r w:rsidR="004F2DFB">
        <w:t> </w:t>
      </w:r>
      <w:r w:rsidRPr="00202C8C">
        <w:t>przypadku,</w:t>
      </w:r>
      <w:r w:rsidR="004F2DFB" w:rsidRPr="00202C8C">
        <w:t xml:space="preserve"> o</w:t>
      </w:r>
      <w:r w:rsidR="004F2DFB">
        <w:t> </w:t>
      </w:r>
      <w:r w:rsidRPr="00202C8C">
        <w:t>którym mowa</w:t>
      </w:r>
      <w:r w:rsidR="004F2DFB" w:rsidRPr="00202C8C">
        <w:t xml:space="preserve"> w</w:t>
      </w:r>
      <w:r w:rsidR="004F2DFB">
        <w:t> art. </w:t>
      </w:r>
      <w:r w:rsidRPr="00202C8C">
        <w:t>70zp</w:t>
      </w:r>
      <w:r w:rsidR="004F2DFB">
        <w:t xml:space="preserve"> ust. </w:t>
      </w:r>
      <w:r w:rsidRPr="00202C8C">
        <w:t>1;</w:t>
      </w:r>
    </w:p>
    <w:p w:rsidR="00F06722" w:rsidRPr="00202C8C" w:rsidRDefault="00F06722" w:rsidP="00F06722">
      <w:pPr>
        <w:pStyle w:val="ZPKTzmpktartykuempunktem"/>
      </w:pPr>
      <w:r w:rsidRPr="00202C8C">
        <w:t>6)</w:t>
      </w:r>
      <w:r w:rsidRPr="00202C8C">
        <w:tab/>
        <w:t>pojeździe, na który udzielono świadectwa dopuszczenia indywidualnego WE pojazdu;</w:t>
      </w:r>
    </w:p>
    <w:p w:rsidR="00F06722" w:rsidRPr="00202C8C" w:rsidRDefault="00F06722" w:rsidP="00F06722">
      <w:pPr>
        <w:pStyle w:val="ZPKTzmpktartykuempunktem"/>
      </w:pPr>
      <w:r w:rsidRPr="00202C8C">
        <w:t>7)</w:t>
      </w:r>
      <w:r w:rsidRPr="00202C8C">
        <w:tab/>
        <w:t>typach pojazdów albo pojazdach, dopuszczonych do ruchu drogowego, innych niż wymienione</w:t>
      </w:r>
      <w:r w:rsidR="004F2DFB" w:rsidRPr="00202C8C">
        <w:t xml:space="preserve"> w</w:t>
      </w:r>
      <w:r w:rsidR="004F2DFB">
        <w:t> pkt </w:t>
      </w:r>
      <w:r w:rsidRPr="00202C8C">
        <w:t>1–6.</w:t>
      </w:r>
    </w:p>
    <w:p w:rsidR="00F06722" w:rsidRPr="00202C8C" w:rsidRDefault="00F06722" w:rsidP="009D2610">
      <w:pPr>
        <w:pStyle w:val="ZUSTzmustartykuempunktem"/>
        <w:keepNext/>
      </w:pPr>
      <w:r w:rsidRPr="00202C8C">
        <w:t>4.</w:t>
      </w:r>
      <w:r w:rsidR="00202C8C" w:rsidRPr="00202C8C">
        <w:t> </w:t>
      </w:r>
      <w:r w:rsidRPr="00202C8C">
        <w:t>Dane,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ust. </w:t>
      </w:r>
      <w:r w:rsidRPr="00202C8C">
        <w:t>2, przekazuje do katalogu:</w:t>
      </w:r>
    </w:p>
    <w:p w:rsidR="00F06722" w:rsidRPr="00202C8C" w:rsidRDefault="00F06722" w:rsidP="009D2610">
      <w:pPr>
        <w:pStyle w:val="ZPKTzmpktartykuempunktem"/>
        <w:keepNext/>
      </w:pPr>
      <w:r w:rsidRPr="00202C8C">
        <w:t>1)</w:t>
      </w:r>
      <w:r w:rsidRPr="00202C8C">
        <w:tab/>
        <w:t xml:space="preserve"> Dyrektor Transportowego Dozoru Technicznego na podstawie:</w:t>
      </w:r>
    </w:p>
    <w:p w:rsidR="00F06722" w:rsidRPr="00202C8C" w:rsidRDefault="00F06722" w:rsidP="00F06722">
      <w:pPr>
        <w:pStyle w:val="ZLITwPKTzmlitwpktartykuempunktem"/>
      </w:pPr>
      <w:r w:rsidRPr="00202C8C">
        <w:t>a)</w:t>
      </w:r>
      <w:r w:rsidRPr="00202C8C">
        <w:tab/>
        <w:t>wydanego na terytorium Rzeczypospolitej Polskiej świadectwa homologacji typu WE pojazdu albo świ</w:t>
      </w:r>
      <w:r w:rsidRPr="00202C8C">
        <w:t>a</w:t>
      </w:r>
      <w:r w:rsidRPr="00202C8C">
        <w:t>dectwa homologacji typu pojazdu albo wydanego na terytorium innego niż Rzeczpospolita Polska państwa członkowskiego świadectwa homologacji typu WE pojazdu,</w:t>
      </w:r>
    </w:p>
    <w:p w:rsidR="00F06722" w:rsidRPr="00202C8C" w:rsidRDefault="00F06722" w:rsidP="00F06722">
      <w:pPr>
        <w:pStyle w:val="ZLITwPKTzmlitwpktartykuempunktem"/>
      </w:pPr>
      <w:r w:rsidRPr="00202C8C">
        <w:t>b)</w:t>
      </w:r>
      <w:r w:rsidRPr="00202C8C">
        <w:tab/>
        <w:t>udzielonego zezwolenia na dopuszczenie do ruchu drogowego pojazdu</w:t>
      </w:r>
      <w:r w:rsidR="004F2DFB" w:rsidRPr="00202C8C">
        <w:t xml:space="preserve"> z</w:t>
      </w:r>
      <w:r w:rsidR="004F2DFB">
        <w:t> </w:t>
      </w:r>
      <w:r w:rsidRPr="00202C8C">
        <w:t>końcowej partii produkcji,</w:t>
      </w:r>
    </w:p>
    <w:p w:rsidR="00F06722" w:rsidRPr="00202C8C" w:rsidRDefault="00F06722" w:rsidP="00F06722">
      <w:pPr>
        <w:pStyle w:val="ZLITwPKTzmlitwpktartykuempunktem"/>
      </w:pPr>
      <w:r w:rsidRPr="00202C8C">
        <w:t>c)</w:t>
      </w:r>
      <w:r w:rsidRPr="00202C8C">
        <w:tab/>
        <w:t>wydanego uznania świadectwa homologacji typu pojazdu</w:t>
      </w:r>
      <w:r w:rsidR="004F2DFB" w:rsidRPr="00202C8C">
        <w:t xml:space="preserve"> w</w:t>
      </w:r>
      <w:r w:rsidR="004F2DFB">
        <w:t> </w:t>
      </w:r>
      <w:r w:rsidRPr="00202C8C">
        <w:t>przypadkach,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art. </w:t>
      </w:r>
      <w:r w:rsidRPr="00202C8C">
        <w:t>70j</w:t>
      </w:r>
      <w:r w:rsidR="004F2DFB">
        <w:t xml:space="preserve"> ust. </w:t>
      </w:r>
      <w:r w:rsidR="004F2DFB" w:rsidRPr="00202C8C">
        <w:t>1</w:t>
      </w:r>
      <w:r w:rsidR="004F2DFB">
        <w:t xml:space="preserve"> albo art. </w:t>
      </w:r>
      <w:r w:rsidRPr="00202C8C">
        <w:t>70k ust.</w:t>
      </w:r>
      <w:r w:rsidR="000D36F7">
        <w:t> </w:t>
      </w:r>
      <w:r w:rsidRPr="00202C8C">
        <w:t>1,</w:t>
      </w:r>
    </w:p>
    <w:p w:rsidR="00F06722" w:rsidRPr="00202C8C" w:rsidRDefault="00F06722" w:rsidP="00F06722">
      <w:pPr>
        <w:pStyle w:val="ZLITwPKTzmlitwpktartykuempunktem"/>
      </w:pPr>
      <w:r w:rsidRPr="00202C8C">
        <w:t>d)</w:t>
      </w:r>
      <w:r w:rsidRPr="00202C8C">
        <w:tab/>
        <w:t>posiadanych informacji</w:t>
      </w:r>
      <w:r w:rsidR="004F2DFB" w:rsidRPr="00202C8C">
        <w:t xml:space="preserve"> o</w:t>
      </w:r>
      <w:r w:rsidR="004F2DFB">
        <w:t> </w:t>
      </w:r>
      <w:r w:rsidRPr="00202C8C">
        <w:t>wygaśnięciu albo cofnięciu dokumentów,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lit. </w:t>
      </w:r>
      <w:r w:rsidRPr="00202C8C">
        <w:t>a, informacji</w:t>
      </w:r>
      <w:r w:rsidR="004F2DFB" w:rsidRPr="00202C8C">
        <w:t xml:space="preserve"> o</w:t>
      </w:r>
      <w:r w:rsidR="004F2DFB">
        <w:t> </w:t>
      </w:r>
      <w:r w:rsidRPr="00202C8C">
        <w:t>upływie terminu ważności zezwolenia,</w:t>
      </w:r>
      <w:r w:rsidR="004F2DFB" w:rsidRPr="00202C8C">
        <w:t xml:space="preserve"> o</w:t>
      </w:r>
      <w:r w:rsidR="004F2DFB">
        <w:t> </w:t>
      </w:r>
      <w:r w:rsidRPr="00202C8C">
        <w:t>którym mowa</w:t>
      </w:r>
      <w:r w:rsidR="004F2DFB" w:rsidRPr="00202C8C">
        <w:t xml:space="preserve"> w</w:t>
      </w:r>
      <w:r w:rsidR="004F2DFB">
        <w:t> lit. </w:t>
      </w:r>
      <w:r w:rsidRPr="00202C8C">
        <w:t>b, albo</w:t>
      </w:r>
      <w:r w:rsidR="004F2DFB" w:rsidRPr="00202C8C">
        <w:t xml:space="preserve"> w</w:t>
      </w:r>
      <w:r w:rsidR="004F2DFB">
        <w:t> </w:t>
      </w:r>
      <w:r w:rsidRPr="00202C8C">
        <w:t>przypadku uchylenia uznania,</w:t>
      </w:r>
      <w:r w:rsidR="004F2DFB" w:rsidRPr="00202C8C">
        <w:t xml:space="preserve"> o</w:t>
      </w:r>
      <w:r w:rsidR="004F2DFB">
        <w:t> </w:t>
      </w:r>
      <w:r w:rsidRPr="00202C8C">
        <w:t>którym mowa</w:t>
      </w:r>
      <w:r w:rsidR="004F2DFB" w:rsidRPr="00202C8C">
        <w:t xml:space="preserve"> w</w:t>
      </w:r>
      <w:r w:rsidR="004F2DFB">
        <w:t> lit. </w:t>
      </w:r>
      <w:r w:rsidRPr="00202C8C">
        <w:t>c,</w:t>
      </w:r>
    </w:p>
    <w:p w:rsidR="00F06722" w:rsidRPr="00202C8C" w:rsidRDefault="00F06722" w:rsidP="00F06722">
      <w:pPr>
        <w:pStyle w:val="ZLITwPKTzmlitwpktartykuempunktem"/>
      </w:pPr>
      <w:r w:rsidRPr="00202C8C">
        <w:t>e)</w:t>
      </w:r>
      <w:r w:rsidRPr="00202C8C">
        <w:tab/>
        <w:t>udzielonego dopuszczenia jednostkowego pojazdu,</w:t>
      </w:r>
    </w:p>
    <w:p w:rsidR="00F06722" w:rsidRPr="00202C8C" w:rsidRDefault="00F06722" w:rsidP="00F06722">
      <w:pPr>
        <w:pStyle w:val="ZLITwPKTzmlitwpktartykuempunktem"/>
      </w:pPr>
      <w:r w:rsidRPr="00202C8C">
        <w:t>f)</w:t>
      </w:r>
      <w:r w:rsidRPr="00202C8C">
        <w:tab/>
        <w:t>wydanego uznania dopuszczenia jednostkowego pojazdu</w:t>
      </w:r>
      <w:r w:rsidR="004F2DFB" w:rsidRPr="00202C8C">
        <w:t xml:space="preserve"> w</w:t>
      </w:r>
      <w:r w:rsidR="004F2DFB">
        <w:t> </w:t>
      </w:r>
      <w:r w:rsidRPr="00202C8C">
        <w:t>przypadku,</w:t>
      </w:r>
      <w:r w:rsidR="004F2DFB" w:rsidRPr="00202C8C">
        <w:t xml:space="preserve"> o</w:t>
      </w:r>
      <w:r w:rsidR="004F2DFB">
        <w:t> </w:t>
      </w:r>
      <w:r w:rsidRPr="00202C8C">
        <w:t>którym mowa</w:t>
      </w:r>
      <w:r w:rsidR="004F2DFB" w:rsidRPr="00202C8C">
        <w:t xml:space="preserve"> w</w:t>
      </w:r>
      <w:r w:rsidR="004F2DFB">
        <w:t> art. </w:t>
      </w:r>
      <w:r w:rsidRPr="00202C8C">
        <w:t>70zp</w:t>
      </w:r>
      <w:r w:rsidR="004F2DFB">
        <w:t xml:space="preserve"> ust. </w:t>
      </w:r>
      <w:r w:rsidRPr="00202C8C">
        <w:t>1,</w:t>
      </w:r>
    </w:p>
    <w:p w:rsidR="00F06722" w:rsidRPr="00202C8C" w:rsidRDefault="00F06722" w:rsidP="00F06722">
      <w:pPr>
        <w:pStyle w:val="ZLITwPKTzmlitwpktartykuempunktem"/>
      </w:pPr>
      <w:r w:rsidRPr="00202C8C">
        <w:t>g)</w:t>
      </w:r>
      <w:r w:rsidRPr="00202C8C">
        <w:tab/>
        <w:t>udzielonego świadectwa dopuszczenia indywidualnego WE pojazdu;</w:t>
      </w:r>
    </w:p>
    <w:p w:rsidR="00F06722" w:rsidRPr="00202C8C" w:rsidRDefault="00F06722" w:rsidP="00F06722">
      <w:pPr>
        <w:pStyle w:val="ZPKTzmpktartykuempunktem"/>
      </w:pPr>
      <w:r w:rsidRPr="00202C8C">
        <w:t>2)</w:t>
      </w:r>
      <w:r w:rsidRPr="00202C8C">
        <w:tab/>
        <w:t>organ właściwy</w:t>
      </w:r>
      <w:r w:rsidR="004F2DFB" w:rsidRPr="00202C8C">
        <w:t xml:space="preserve"> w</w:t>
      </w:r>
      <w:r w:rsidR="004F2DFB">
        <w:t> </w:t>
      </w:r>
      <w:r w:rsidRPr="00202C8C">
        <w:t>sprawach rejestracji pojazdów – na podstawie dokumentów załączonych do wniosku</w:t>
      </w:r>
      <w:r w:rsidR="004F2DFB" w:rsidRPr="00202C8C">
        <w:t xml:space="preserve"> o</w:t>
      </w:r>
      <w:r w:rsidR="004F2DFB">
        <w:t> </w:t>
      </w:r>
      <w:r w:rsidRPr="00202C8C">
        <w:t>rejestrację pojazdu, w przypadkach innych niż określone</w:t>
      </w:r>
      <w:r w:rsidR="004F2DFB" w:rsidRPr="00202C8C">
        <w:t xml:space="preserve"> w</w:t>
      </w:r>
      <w:r w:rsidR="004F2DFB">
        <w:t> pkt </w:t>
      </w:r>
      <w:r w:rsidRPr="00202C8C">
        <w:t>1.</w:t>
      </w:r>
    </w:p>
    <w:p w:rsidR="00F06722" w:rsidRPr="00202C8C" w:rsidRDefault="00F06722" w:rsidP="00F06722">
      <w:pPr>
        <w:pStyle w:val="ZUSTzmustartykuempunktem"/>
      </w:pPr>
      <w:r w:rsidRPr="00202C8C">
        <w:t>5.</w:t>
      </w:r>
      <w:r w:rsidR="00202C8C" w:rsidRPr="00202C8C">
        <w:t> </w:t>
      </w:r>
      <w:r w:rsidRPr="00202C8C">
        <w:t>Katalog opracowuje podmiot odpowiedzialny za jego prowadzenie, który gromadzi</w:t>
      </w:r>
      <w:r w:rsidR="004F2DFB" w:rsidRPr="00202C8C">
        <w:t xml:space="preserve"> w</w:t>
      </w:r>
      <w:r w:rsidR="004F2DFB">
        <w:t> </w:t>
      </w:r>
      <w:r w:rsidRPr="00202C8C">
        <w:t>nim dane oraz dok</w:t>
      </w:r>
      <w:r w:rsidRPr="00202C8C">
        <w:t>o</w:t>
      </w:r>
      <w:r w:rsidRPr="00202C8C">
        <w:t>nuje ich weryfikacji na podstawie danych pochodzących z dokumentów,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ust. </w:t>
      </w:r>
      <w:r w:rsidRPr="00202C8C">
        <w:t>4.</w:t>
      </w:r>
    </w:p>
    <w:p w:rsidR="00F06722" w:rsidRPr="00202C8C" w:rsidRDefault="00F06722" w:rsidP="009D2610">
      <w:pPr>
        <w:pStyle w:val="ZUSTzmustartykuempunktem"/>
        <w:keepNext/>
      </w:pPr>
      <w:r w:rsidRPr="00202C8C">
        <w:t>6.</w:t>
      </w:r>
      <w:r w:rsidR="00202C8C" w:rsidRPr="00202C8C">
        <w:t> </w:t>
      </w:r>
      <w:r w:rsidRPr="00202C8C">
        <w:t>Podmiot odpowiedzialny za prowadzenie katalogu udostępnia bezpłatnie, za pośrednictwem systemu tele</w:t>
      </w:r>
      <w:r w:rsidR="000D36F7">
        <w:softHyphen/>
      </w:r>
      <w:r w:rsidRPr="00202C8C">
        <w:t>informatycznego, dane gromadzone</w:t>
      </w:r>
      <w:r w:rsidR="004F2DFB" w:rsidRPr="00202C8C">
        <w:t xml:space="preserve"> w</w:t>
      </w:r>
      <w:r w:rsidR="004F2DFB">
        <w:t> </w:t>
      </w:r>
      <w:r w:rsidRPr="00202C8C">
        <w:t>tym katalogu:</w:t>
      </w:r>
    </w:p>
    <w:p w:rsidR="00F06722" w:rsidRPr="00202C8C" w:rsidRDefault="00F06722" w:rsidP="00F06722">
      <w:pPr>
        <w:pStyle w:val="ZPKTzmpktartykuempunktem"/>
      </w:pPr>
      <w:r w:rsidRPr="00202C8C">
        <w:t>1)</w:t>
      </w:r>
      <w:r w:rsidRPr="00202C8C">
        <w:tab/>
        <w:t>Dyrektorowi Transportowego Dozoru Technicznego;</w:t>
      </w:r>
    </w:p>
    <w:p w:rsidR="00F06722" w:rsidRPr="00202C8C" w:rsidRDefault="00F06722" w:rsidP="00F06722">
      <w:pPr>
        <w:pStyle w:val="ZPKTzmpktartykuempunktem"/>
      </w:pPr>
      <w:r w:rsidRPr="00202C8C">
        <w:t>2)</w:t>
      </w:r>
      <w:r w:rsidRPr="00202C8C">
        <w:tab/>
        <w:t>organowi właściwemu</w:t>
      </w:r>
      <w:r w:rsidR="004F2DFB" w:rsidRPr="00202C8C">
        <w:t xml:space="preserve"> w</w:t>
      </w:r>
      <w:r w:rsidR="004F2DFB">
        <w:t> </w:t>
      </w:r>
      <w:r w:rsidRPr="00202C8C">
        <w:t>sprawach rejestracji pojazdów;</w:t>
      </w:r>
    </w:p>
    <w:p w:rsidR="00F06722" w:rsidRPr="00202C8C" w:rsidRDefault="00F06722" w:rsidP="00F06722">
      <w:pPr>
        <w:pStyle w:val="ZPKTzmpktartykuempunktem"/>
      </w:pPr>
      <w:r w:rsidRPr="00202C8C">
        <w:t>3)</w:t>
      </w:r>
      <w:r w:rsidRPr="00202C8C">
        <w:tab/>
        <w:t>administratorowi centralnej ewidencji pojazdów – na potrzeby przetwarzania i udostępniania danych zgrom</w:t>
      </w:r>
      <w:r w:rsidRPr="00202C8C">
        <w:t>a</w:t>
      </w:r>
      <w:r w:rsidRPr="00202C8C">
        <w:t>dzonych</w:t>
      </w:r>
      <w:r w:rsidR="004F2DFB" w:rsidRPr="00202C8C">
        <w:t xml:space="preserve"> w</w:t>
      </w:r>
      <w:r w:rsidR="004F2DFB">
        <w:t> </w:t>
      </w:r>
      <w:r w:rsidRPr="00202C8C">
        <w:t>centralnej ewidencji pojazdów;</w:t>
      </w:r>
    </w:p>
    <w:p w:rsidR="00F06722" w:rsidRPr="00202C8C" w:rsidRDefault="00F06722" w:rsidP="00F06722">
      <w:pPr>
        <w:pStyle w:val="ZPKTzmpktartykuempunktem"/>
      </w:pPr>
      <w:r w:rsidRPr="00202C8C">
        <w:t>4)</w:t>
      </w:r>
      <w:r w:rsidRPr="00202C8C">
        <w:tab/>
        <w:t>podmiotowi obowiązanemu do przekazywania danych do centralnej ewidencji pojazdów – na potrzeby przek</w:t>
      </w:r>
      <w:r w:rsidRPr="00202C8C">
        <w:t>a</w:t>
      </w:r>
      <w:r w:rsidRPr="00202C8C">
        <w:t>zywania tych danych.</w:t>
      </w:r>
    </w:p>
    <w:p w:rsidR="00F06722" w:rsidRPr="00202C8C" w:rsidRDefault="00F06722" w:rsidP="00F06722">
      <w:pPr>
        <w:pStyle w:val="ZUSTzmustartykuempunktem"/>
      </w:pPr>
      <w:r w:rsidRPr="00202C8C">
        <w:t>7.</w:t>
      </w:r>
      <w:r w:rsidR="00202C8C" w:rsidRPr="00202C8C">
        <w:t> </w:t>
      </w:r>
      <w:r w:rsidRPr="00202C8C">
        <w:t>Zadania związane</w:t>
      </w:r>
      <w:r w:rsidR="004F2DFB" w:rsidRPr="00202C8C">
        <w:t xml:space="preserve"> z</w:t>
      </w:r>
      <w:r w:rsidR="004F2DFB">
        <w:t> </w:t>
      </w:r>
      <w:r w:rsidRPr="00202C8C">
        <w:t>prowadzeniem katalogu, gromadzeniem</w:t>
      </w:r>
      <w:r w:rsidR="004F2DFB" w:rsidRPr="00202C8C">
        <w:t xml:space="preserve"> w</w:t>
      </w:r>
      <w:r w:rsidR="004F2DFB">
        <w:t> </w:t>
      </w:r>
      <w:r w:rsidRPr="00202C8C">
        <w:t>katalogu danych oraz ich weryfikacją są f</w:t>
      </w:r>
      <w:r w:rsidRPr="00202C8C">
        <w:t>i</w:t>
      </w:r>
      <w:r w:rsidRPr="00202C8C">
        <w:t>nansowane</w:t>
      </w:r>
      <w:r w:rsidR="004F2DFB" w:rsidRPr="00202C8C">
        <w:t xml:space="preserve"> z</w:t>
      </w:r>
      <w:r w:rsidR="004F2DFB">
        <w:t> </w:t>
      </w:r>
      <w:r w:rsidRPr="00202C8C">
        <w:t>przychodów funduszu,</w:t>
      </w:r>
      <w:r w:rsidR="004F2DFB" w:rsidRPr="00202C8C">
        <w:t xml:space="preserve"> o</w:t>
      </w:r>
      <w:r w:rsidR="004F2DFB">
        <w:t> </w:t>
      </w:r>
      <w:r w:rsidRPr="00202C8C">
        <w:t>którym mowa</w:t>
      </w:r>
      <w:r w:rsidR="004F2DFB" w:rsidRPr="00202C8C">
        <w:t xml:space="preserve"> w</w:t>
      </w:r>
      <w:r w:rsidR="004F2DFB">
        <w:t> art. </w:t>
      </w:r>
      <w:r w:rsidRPr="00202C8C">
        <w:t>80d</w:t>
      </w:r>
      <w:r w:rsidR="004F2DFB">
        <w:t xml:space="preserve"> ust. </w:t>
      </w:r>
      <w:r w:rsidRPr="00202C8C">
        <w:t>2.</w:t>
      </w:r>
    </w:p>
    <w:p w:rsidR="00F06722" w:rsidRPr="00202C8C" w:rsidRDefault="00F06722" w:rsidP="00F06722">
      <w:pPr>
        <w:pStyle w:val="ZUSTzmustartykuempunktem"/>
      </w:pPr>
      <w:r w:rsidRPr="00202C8C">
        <w:t>8.</w:t>
      </w:r>
      <w:r w:rsidR="00202C8C" w:rsidRPr="00202C8C">
        <w:t> </w:t>
      </w:r>
      <w:r w:rsidRPr="00202C8C">
        <w:t>Minister właściwy do spraw transportu określi,</w:t>
      </w:r>
      <w:r w:rsidR="004F2DFB" w:rsidRPr="00202C8C">
        <w:t xml:space="preserve"> w</w:t>
      </w:r>
      <w:r w:rsidR="004F2DFB">
        <w:t> </w:t>
      </w:r>
      <w:r w:rsidRPr="00202C8C">
        <w:t>drodze rozporządzenia, podmiot odpowiedzialny za pr</w:t>
      </w:r>
      <w:r w:rsidRPr="00202C8C">
        <w:t>o</w:t>
      </w:r>
      <w:r w:rsidRPr="00202C8C">
        <w:t>wadzenie katalogu,</w:t>
      </w:r>
      <w:r w:rsidR="004F2DFB" w:rsidRPr="00202C8C">
        <w:t xml:space="preserve"> w</w:t>
      </w:r>
      <w:r w:rsidR="004F2DFB">
        <w:t> </w:t>
      </w:r>
      <w:r w:rsidRPr="00202C8C">
        <w:t>tym gromadzenie danych</w:t>
      </w:r>
      <w:r w:rsidR="004F2DFB" w:rsidRPr="00202C8C">
        <w:t xml:space="preserve"> w</w:t>
      </w:r>
      <w:r w:rsidR="004F2DFB">
        <w:t> </w:t>
      </w:r>
      <w:r w:rsidRPr="00202C8C">
        <w:t>katalogu oraz ich weryfikację, mając na względzie konieczność zapewnienia przejrzystego, obiektywnego</w:t>
      </w:r>
      <w:r w:rsidR="004F2DFB" w:rsidRPr="00202C8C">
        <w:t xml:space="preserve"> i</w:t>
      </w:r>
      <w:r w:rsidR="004F2DFB">
        <w:t> </w:t>
      </w:r>
      <w:r w:rsidRPr="00202C8C">
        <w:t>konkurencyjnego sposobu wyboru tego podmiotu,</w:t>
      </w:r>
      <w:r w:rsidR="004F2DFB" w:rsidRPr="00202C8C">
        <w:t xml:space="preserve"> a</w:t>
      </w:r>
      <w:r w:rsidR="004F2DFB">
        <w:t> </w:t>
      </w:r>
      <w:r w:rsidRPr="00202C8C">
        <w:t>także prawidłowego i sprawnego funkcjonowania procesu gromadzenia</w:t>
      </w:r>
      <w:r w:rsidR="004F2DFB" w:rsidRPr="00202C8C">
        <w:t xml:space="preserve"> i</w:t>
      </w:r>
      <w:r w:rsidR="004F2DFB">
        <w:t> </w:t>
      </w:r>
      <w:r w:rsidRPr="00202C8C">
        <w:t>weryfikacji danych</w:t>
      </w:r>
      <w:r w:rsidR="004F2DFB" w:rsidRPr="00202C8C">
        <w:t xml:space="preserve"> w</w:t>
      </w:r>
      <w:r w:rsidR="004F2DFB">
        <w:t> </w:t>
      </w:r>
      <w:r w:rsidRPr="00202C8C">
        <w:t>katalogu, jednolity system ich przekaz</w:t>
      </w:r>
      <w:r w:rsidRPr="00202C8C">
        <w:t>y</w:t>
      </w:r>
      <w:r w:rsidRPr="00202C8C">
        <w:t>wania</w:t>
      </w:r>
      <w:r w:rsidR="004F2DFB" w:rsidRPr="00202C8C">
        <w:t xml:space="preserve"> i</w:t>
      </w:r>
      <w:r w:rsidR="004F2DFB">
        <w:t> </w:t>
      </w:r>
      <w:r w:rsidRPr="00202C8C">
        <w:t>udostępniania oraz możliwości techniczne realizacji tych zadań.</w:t>
      </w:r>
    </w:p>
    <w:p w:rsidR="00F06722" w:rsidRPr="00202C8C" w:rsidRDefault="00F06722" w:rsidP="00F06722">
      <w:pPr>
        <w:pStyle w:val="ZUSTzmustartykuempunktem"/>
      </w:pPr>
      <w:r w:rsidRPr="00202C8C">
        <w:t>9.</w:t>
      </w:r>
      <w:r w:rsidR="00202C8C" w:rsidRPr="00202C8C">
        <w:t> </w:t>
      </w:r>
      <w:r w:rsidRPr="00202C8C">
        <w:t>Minister właściwy do spraw wewnętrznych</w:t>
      </w:r>
      <w:r w:rsidR="004F2DFB" w:rsidRPr="00202C8C">
        <w:t xml:space="preserve"> w</w:t>
      </w:r>
      <w:r w:rsidR="004F2DFB">
        <w:t> </w:t>
      </w:r>
      <w:r w:rsidRPr="00202C8C">
        <w:t>porozumieniu</w:t>
      </w:r>
      <w:r w:rsidR="004F2DFB" w:rsidRPr="00202C8C">
        <w:t xml:space="preserve"> z</w:t>
      </w:r>
      <w:r w:rsidR="004F2DFB">
        <w:t> </w:t>
      </w:r>
      <w:r w:rsidRPr="00202C8C">
        <w:t>ministrem właściwym do spraw transportu określi,</w:t>
      </w:r>
      <w:r w:rsidR="004F2DFB" w:rsidRPr="00202C8C">
        <w:t xml:space="preserve"> w</w:t>
      </w:r>
      <w:r w:rsidR="004F2DFB">
        <w:t> </w:t>
      </w:r>
      <w:r w:rsidRPr="00202C8C">
        <w:t>drodze rozporządzenia, zakres, sposób</w:t>
      </w:r>
      <w:r w:rsidR="004F2DFB" w:rsidRPr="00202C8C">
        <w:t xml:space="preserve"> i</w:t>
      </w:r>
      <w:r w:rsidR="004F2DFB">
        <w:t> </w:t>
      </w:r>
      <w:r w:rsidRPr="00202C8C">
        <w:t>tryb przekazywania danych do katalogu oraz ich udostępniania,</w:t>
      </w:r>
      <w:r w:rsidR="004F2DFB" w:rsidRPr="00202C8C">
        <w:t xml:space="preserve"> a</w:t>
      </w:r>
      <w:r w:rsidR="004F2DFB">
        <w:t> </w:t>
      </w:r>
      <w:r w:rsidRPr="00202C8C">
        <w:t>także gromadzenia danych</w:t>
      </w:r>
      <w:r w:rsidR="004F2DFB" w:rsidRPr="00202C8C">
        <w:t xml:space="preserve"> w</w:t>
      </w:r>
      <w:r w:rsidR="004F2DFB">
        <w:t> </w:t>
      </w:r>
      <w:r w:rsidRPr="00202C8C">
        <w:t>katalogu oraz ich weryfikacji, mając na względzie konieczność zapewnienia praw</w:t>
      </w:r>
      <w:r w:rsidRPr="00202C8C">
        <w:t>i</w:t>
      </w:r>
      <w:r w:rsidRPr="00202C8C">
        <w:lastRenderedPageBreak/>
        <w:t>dłowego</w:t>
      </w:r>
      <w:r w:rsidR="004F2DFB" w:rsidRPr="00202C8C">
        <w:t xml:space="preserve"> i</w:t>
      </w:r>
      <w:r w:rsidR="004F2DFB">
        <w:t> </w:t>
      </w:r>
      <w:r w:rsidRPr="00202C8C">
        <w:t>sprawnego funkcjonowania procesu gromadzenia</w:t>
      </w:r>
      <w:r w:rsidR="004F2DFB" w:rsidRPr="00202C8C">
        <w:t xml:space="preserve"> i</w:t>
      </w:r>
      <w:r w:rsidR="004F2DFB">
        <w:t> </w:t>
      </w:r>
      <w:r w:rsidRPr="00202C8C">
        <w:t>weryfikacji danych</w:t>
      </w:r>
      <w:r w:rsidR="004F2DFB" w:rsidRPr="00202C8C">
        <w:t xml:space="preserve"> w</w:t>
      </w:r>
      <w:r w:rsidR="004F2DFB">
        <w:t> </w:t>
      </w:r>
      <w:r w:rsidRPr="00202C8C">
        <w:t>katalogu, jednolity system ich przekazywania</w:t>
      </w:r>
      <w:r w:rsidR="004F2DFB" w:rsidRPr="00202C8C">
        <w:t xml:space="preserve"> i</w:t>
      </w:r>
      <w:r w:rsidR="004F2DFB">
        <w:t> </w:t>
      </w:r>
      <w:r w:rsidRPr="00202C8C">
        <w:t>udostępniania oraz możliwości techniczne realizacji tych zadań.</w:t>
      </w:r>
      <w:r w:rsidR="009D2610">
        <w:t>”</w:t>
      </w:r>
      <w:r w:rsidRPr="00202C8C">
        <w:t>;</w:t>
      </w:r>
    </w:p>
    <w:p w:rsidR="00F06722" w:rsidRPr="00202C8C" w:rsidRDefault="00F06722" w:rsidP="009D2610">
      <w:pPr>
        <w:pStyle w:val="PKTpunkt"/>
        <w:keepNext/>
      </w:pPr>
      <w:r w:rsidRPr="00202C8C">
        <w:t>9)</w:t>
      </w:r>
      <w:r w:rsidRPr="00202C8C">
        <w:tab/>
        <w:t>art. 80c otrzymuje brzmienie:</w:t>
      </w:r>
    </w:p>
    <w:p w:rsidR="00F06722" w:rsidRPr="00202C8C" w:rsidRDefault="009D2610" w:rsidP="009D2610">
      <w:pPr>
        <w:pStyle w:val="ZARTzmartartykuempunktem"/>
        <w:keepNext/>
      </w:pPr>
      <w:r>
        <w:t>„</w:t>
      </w:r>
      <w:r w:rsidR="00F06722" w:rsidRPr="00202C8C">
        <w:t>Art.</w:t>
      </w:r>
      <w:r w:rsidR="00202C8C" w:rsidRPr="00202C8C">
        <w:t> </w:t>
      </w:r>
      <w:r w:rsidR="00F06722" w:rsidRPr="00202C8C">
        <w:t>80c.</w:t>
      </w:r>
      <w:r w:rsidR="00202C8C" w:rsidRPr="00202C8C">
        <w:t> </w:t>
      </w:r>
      <w:r w:rsidR="00F06722" w:rsidRPr="00202C8C">
        <w:t>1. Dane zgromadzone</w:t>
      </w:r>
      <w:r w:rsidR="004F2DFB" w:rsidRPr="00202C8C">
        <w:t xml:space="preserve"> w</w:t>
      </w:r>
      <w:r w:rsidR="004F2DFB">
        <w:t> </w:t>
      </w:r>
      <w:r w:rsidR="00F06722" w:rsidRPr="00202C8C">
        <w:t>ewidencji udostępnia się,</w:t>
      </w:r>
      <w:r w:rsidR="004F2DFB" w:rsidRPr="00202C8C">
        <w:t xml:space="preserve"> o</w:t>
      </w:r>
      <w:r w:rsidR="004F2DFB">
        <w:t> </w:t>
      </w:r>
      <w:r w:rsidR="00F06722" w:rsidRPr="00202C8C">
        <w:t>ile są one niezbędne do realizacji ich ustaw</w:t>
      </w:r>
      <w:r w:rsidR="00F06722" w:rsidRPr="00202C8C">
        <w:t>o</w:t>
      </w:r>
      <w:r w:rsidR="00F06722" w:rsidRPr="00202C8C">
        <w:t>wych zadań, następującym podmiotom:</w:t>
      </w:r>
    </w:p>
    <w:p w:rsidR="00F06722" w:rsidRPr="00202C8C" w:rsidRDefault="00F06722" w:rsidP="00F06722">
      <w:pPr>
        <w:pStyle w:val="ZPKTzmpktartykuempunktem"/>
      </w:pPr>
      <w:r w:rsidRPr="00202C8C">
        <w:t>1)</w:t>
      </w:r>
      <w:r w:rsidRPr="00202C8C">
        <w:tab/>
        <w:t>Policji;</w:t>
      </w:r>
    </w:p>
    <w:p w:rsidR="00F06722" w:rsidRPr="00202C8C" w:rsidRDefault="00F06722" w:rsidP="00F06722">
      <w:pPr>
        <w:pStyle w:val="ZPKTzmpktartykuempunktem"/>
      </w:pPr>
      <w:r w:rsidRPr="00202C8C">
        <w:t>2)</w:t>
      </w:r>
      <w:r w:rsidRPr="00202C8C">
        <w:tab/>
        <w:t>Żandarmerii Wojskowej;</w:t>
      </w:r>
    </w:p>
    <w:p w:rsidR="00F06722" w:rsidRPr="00202C8C" w:rsidRDefault="00F06722" w:rsidP="00F06722">
      <w:pPr>
        <w:pStyle w:val="ZPKTzmpktartykuempunktem"/>
      </w:pPr>
      <w:r w:rsidRPr="00202C8C">
        <w:t>3)</w:t>
      </w:r>
      <w:r w:rsidRPr="00202C8C">
        <w:tab/>
        <w:t>Straży Granicznej;</w:t>
      </w:r>
    </w:p>
    <w:p w:rsidR="00F06722" w:rsidRPr="00202C8C" w:rsidRDefault="00F06722" w:rsidP="00F06722">
      <w:pPr>
        <w:pStyle w:val="ZPKTzmpktartykuempunktem"/>
      </w:pPr>
      <w:r w:rsidRPr="00202C8C">
        <w:t>4)</w:t>
      </w:r>
      <w:r w:rsidRPr="00202C8C">
        <w:tab/>
        <w:t>Agencji Bezpieczeństwa Wewnętrznego oraz Agencji Wywiadu;</w:t>
      </w:r>
    </w:p>
    <w:p w:rsidR="00F06722" w:rsidRPr="00202C8C" w:rsidRDefault="00F06722" w:rsidP="00F06722">
      <w:pPr>
        <w:pStyle w:val="ZPKTzmpktartykuempunktem"/>
      </w:pPr>
      <w:r w:rsidRPr="00202C8C">
        <w:t>5)</w:t>
      </w:r>
      <w:r w:rsidRPr="00202C8C">
        <w:tab/>
        <w:t>Centralnemu Biuru Antykorupcyjnemu;</w:t>
      </w:r>
    </w:p>
    <w:p w:rsidR="00F06722" w:rsidRPr="00202C8C" w:rsidRDefault="00F06722" w:rsidP="00F06722">
      <w:pPr>
        <w:pStyle w:val="ZPKTzmpktartykuempunktem"/>
      </w:pPr>
      <w:r w:rsidRPr="00202C8C">
        <w:t>6)</w:t>
      </w:r>
      <w:r w:rsidRPr="00202C8C">
        <w:tab/>
        <w:t>Służbie Kontrwywiadu Wojskowego oraz Służbie Wywiadu Wojskowego;</w:t>
      </w:r>
    </w:p>
    <w:p w:rsidR="00F06722" w:rsidRPr="00202C8C" w:rsidRDefault="00F06722" w:rsidP="00F06722">
      <w:pPr>
        <w:pStyle w:val="ZPKTzmpktartykuempunktem"/>
      </w:pPr>
      <w:r w:rsidRPr="00202C8C">
        <w:t>7)</w:t>
      </w:r>
      <w:r w:rsidRPr="00202C8C">
        <w:tab/>
        <w:t>Szefowi Biura Ochrony Rządu;</w:t>
      </w:r>
    </w:p>
    <w:p w:rsidR="00F06722" w:rsidRPr="00202C8C" w:rsidRDefault="00F06722" w:rsidP="00F06722">
      <w:pPr>
        <w:pStyle w:val="ZPKTzmpktartykuempunktem"/>
      </w:pPr>
      <w:r w:rsidRPr="00202C8C">
        <w:t>8)</w:t>
      </w:r>
      <w:r w:rsidRPr="00202C8C">
        <w:tab/>
        <w:t>sądom;</w:t>
      </w:r>
    </w:p>
    <w:p w:rsidR="00F06722" w:rsidRPr="00202C8C" w:rsidRDefault="00F06722" w:rsidP="00F06722">
      <w:pPr>
        <w:pStyle w:val="ZPKTzmpktartykuempunktem"/>
      </w:pPr>
      <w:r w:rsidRPr="00202C8C">
        <w:t>9)</w:t>
      </w:r>
      <w:r w:rsidRPr="00202C8C">
        <w:tab/>
        <w:t>prokuraturze;</w:t>
      </w:r>
    </w:p>
    <w:p w:rsidR="00F06722" w:rsidRPr="00202C8C" w:rsidRDefault="00F06722" w:rsidP="00F06722">
      <w:pPr>
        <w:pStyle w:val="ZPKTzmpktartykuempunktem"/>
      </w:pPr>
      <w:r w:rsidRPr="00202C8C">
        <w:t>10)</w:t>
      </w:r>
      <w:r w:rsidRPr="00202C8C">
        <w:tab/>
        <w:t>organom kontroli skarbowej, organom celnym</w:t>
      </w:r>
      <w:r w:rsidR="004F2DFB" w:rsidRPr="00202C8C">
        <w:t xml:space="preserve"> i</w:t>
      </w:r>
      <w:r w:rsidR="004F2DFB">
        <w:t> </w:t>
      </w:r>
      <w:r w:rsidRPr="00202C8C">
        <w:t>wywiadowi skarbowemu;</w:t>
      </w:r>
    </w:p>
    <w:p w:rsidR="00F06722" w:rsidRPr="00202C8C" w:rsidRDefault="00F06722" w:rsidP="00F06722">
      <w:pPr>
        <w:pStyle w:val="ZPKTzmpktartykuempunktem"/>
      </w:pPr>
      <w:r w:rsidRPr="00202C8C">
        <w:t>11)</w:t>
      </w:r>
      <w:r w:rsidRPr="00202C8C">
        <w:tab/>
        <w:t>Ubezpieczeniowemu Funduszowi Gwarancyjnemu;</w:t>
      </w:r>
    </w:p>
    <w:p w:rsidR="00F06722" w:rsidRPr="00202C8C" w:rsidRDefault="00F06722" w:rsidP="00F06722">
      <w:pPr>
        <w:pStyle w:val="ZPKTzmpktartykuempunktem"/>
      </w:pPr>
      <w:r w:rsidRPr="00202C8C">
        <w:t>12)</w:t>
      </w:r>
      <w:r w:rsidRPr="00202C8C">
        <w:tab/>
        <w:t>Polskiemu Biuru Ubezpieczycieli Komunikacyjnych;</w:t>
      </w:r>
    </w:p>
    <w:p w:rsidR="00F06722" w:rsidRPr="00202C8C" w:rsidRDefault="00F06722" w:rsidP="00F06722">
      <w:pPr>
        <w:pStyle w:val="ZPKTzmpktartykuempunktem"/>
      </w:pPr>
      <w:r w:rsidRPr="00202C8C">
        <w:t>13)</w:t>
      </w:r>
      <w:r w:rsidRPr="00202C8C">
        <w:tab/>
        <w:t>Zakładowi Ubezpieczeń Społecznych –</w:t>
      </w:r>
      <w:r w:rsidR="004F2DFB" w:rsidRPr="00202C8C">
        <w:t xml:space="preserve"> w</w:t>
      </w:r>
      <w:r w:rsidR="004F2DFB">
        <w:t> </w:t>
      </w:r>
      <w:r w:rsidRPr="00202C8C">
        <w:t>celu umożliwienia zabezpieczenia ustawowym prawem zastawu n</w:t>
      </w:r>
      <w:r w:rsidRPr="00202C8C">
        <w:t>a</w:t>
      </w:r>
      <w:r w:rsidRPr="00202C8C">
        <w:t>leżności</w:t>
      </w:r>
      <w:r w:rsidR="004F2DFB" w:rsidRPr="00202C8C">
        <w:t xml:space="preserve"> z</w:t>
      </w:r>
      <w:r w:rsidR="004F2DFB">
        <w:t> </w:t>
      </w:r>
      <w:r w:rsidRPr="00202C8C">
        <w:t>tytułu składek, do których poboru Zakład Ubezpieczeń Społecznych jest obowiązany;</w:t>
      </w:r>
    </w:p>
    <w:p w:rsidR="00F06722" w:rsidRPr="00202C8C" w:rsidRDefault="00F06722" w:rsidP="00F06722">
      <w:pPr>
        <w:pStyle w:val="ZPKTzmpktartykuempunktem"/>
      </w:pPr>
      <w:r w:rsidRPr="00202C8C">
        <w:t>14)</w:t>
      </w:r>
      <w:r w:rsidRPr="00202C8C">
        <w:tab/>
        <w:t>organom właściwym</w:t>
      </w:r>
      <w:r w:rsidR="004F2DFB" w:rsidRPr="00202C8C">
        <w:t xml:space="preserve"> w</w:t>
      </w:r>
      <w:r w:rsidR="004F2DFB">
        <w:t> </w:t>
      </w:r>
      <w:r w:rsidRPr="00202C8C">
        <w:t>sprawach rejestracji pojazdów;</w:t>
      </w:r>
    </w:p>
    <w:p w:rsidR="00F06722" w:rsidRPr="00202C8C" w:rsidRDefault="00F06722" w:rsidP="00F06722">
      <w:pPr>
        <w:pStyle w:val="ZPKTzmpktartykuempunktem"/>
      </w:pPr>
      <w:r w:rsidRPr="00202C8C">
        <w:t>15)</w:t>
      </w:r>
      <w:r w:rsidRPr="00202C8C">
        <w:tab/>
        <w:t>strażom gminnym (miejskim);</w:t>
      </w:r>
    </w:p>
    <w:p w:rsidR="00F06722" w:rsidRPr="00202C8C" w:rsidRDefault="00F06722" w:rsidP="00F06722">
      <w:pPr>
        <w:pStyle w:val="ZPKTzmpktartykuempunktem"/>
      </w:pPr>
      <w:r w:rsidRPr="00202C8C">
        <w:t>16)</w:t>
      </w:r>
      <w:r w:rsidRPr="00202C8C">
        <w:tab/>
        <w:t>Inspekcji Transportu Drogowego;</w:t>
      </w:r>
    </w:p>
    <w:p w:rsidR="00F06722" w:rsidRPr="00202C8C" w:rsidRDefault="00F06722" w:rsidP="00F06722">
      <w:pPr>
        <w:pStyle w:val="ZPKTzmpktartykuempunktem"/>
      </w:pPr>
      <w:r w:rsidRPr="00202C8C">
        <w:t>17)</w:t>
      </w:r>
      <w:r w:rsidRPr="00202C8C">
        <w:tab/>
        <w:t>Szefowi Krajowego Centrum Informacji Kryminalnych;</w:t>
      </w:r>
    </w:p>
    <w:p w:rsidR="00F06722" w:rsidRPr="00202C8C" w:rsidRDefault="00F06722" w:rsidP="00F06722">
      <w:pPr>
        <w:pStyle w:val="ZPKTzmpktartykuempunktem"/>
      </w:pPr>
      <w:r w:rsidRPr="00202C8C">
        <w:t>18)</w:t>
      </w:r>
      <w:r w:rsidRPr="00202C8C">
        <w:tab/>
        <w:t>komornikom sądowym;</w:t>
      </w:r>
    </w:p>
    <w:p w:rsidR="00F06722" w:rsidRPr="00202C8C" w:rsidRDefault="00F06722" w:rsidP="00F06722">
      <w:pPr>
        <w:pStyle w:val="ZPKTzmpktartykuempunktem"/>
      </w:pPr>
      <w:r w:rsidRPr="00202C8C">
        <w:t>19)</w:t>
      </w:r>
      <w:r w:rsidRPr="00202C8C">
        <w:tab/>
        <w:t>administracyjnym organom egzekucyjnym oraz organom podatkowym;</w:t>
      </w:r>
    </w:p>
    <w:p w:rsidR="00F06722" w:rsidRPr="00202C8C" w:rsidRDefault="00F06722" w:rsidP="00F06722">
      <w:pPr>
        <w:pStyle w:val="ZPKTzmpktartykuempunktem"/>
      </w:pPr>
      <w:r w:rsidRPr="00202C8C">
        <w:t>20)</w:t>
      </w:r>
      <w:r w:rsidRPr="00202C8C">
        <w:tab/>
        <w:t>wojskowym komendantom uzupełnień;</w:t>
      </w:r>
    </w:p>
    <w:p w:rsidR="00F06722" w:rsidRPr="00202C8C" w:rsidRDefault="00F06722" w:rsidP="00F06722">
      <w:pPr>
        <w:pStyle w:val="ZPKTzmpktartykuempunktem"/>
      </w:pPr>
      <w:r w:rsidRPr="00202C8C">
        <w:t>21)</w:t>
      </w:r>
      <w:r w:rsidRPr="00202C8C">
        <w:tab/>
        <w:t>ministrowi właściwemu do spraw środowiska;</w:t>
      </w:r>
    </w:p>
    <w:p w:rsidR="00F06722" w:rsidRPr="00202C8C" w:rsidRDefault="00F06722" w:rsidP="00F06722">
      <w:pPr>
        <w:pStyle w:val="ZPKTzmpktartykuempunktem"/>
      </w:pPr>
      <w:r w:rsidRPr="00202C8C">
        <w:t>22)</w:t>
      </w:r>
      <w:r w:rsidRPr="00202C8C">
        <w:tab/>
        <w:t>ministrowi właściwemu do spraw transportu;</w:t>
      </w:r>
    </w:p>
    <w:p w:rsidR="00F06722" w:rsidRPr="00202C8C" w:rsidRDefault="00F06722" w:rsidP="00F06722">
      <w:pPr>
        <w:pStyle w:val="ZPKTzmpktartykuempunktem"/>
      </w:pPr>
      <w:r w:rsidRPr="00202C8C">
        <w:t>23)</w:t>
      </w:r>
      <w:r w:rsidRPr="00202C8C">
        <w:tab/>
        <w:t>ministrowi właściwemu do spraw łączności;</w:t>
      </w:r>
    </w:p>
    <w:p w:rsidR="00F06722" w:rsidRPr="00202C8C" w:rsidRDefault="00F06722" w:rsidP="00F06722">
      <w:pPr>
        <w:pStyle w:val="ZPKTzmpktartykuempunktem"/>
      </w:pPr>
      <w:r w:rsidRPr="00202C8C">
        <w:t>24)</w:t>
      </w:r>
      <w:r w:rsidRPr="00202C8C">
        <w:tab/>
        <w:t>Prezesowi Głównego Urzędu Statystycznego;</w:t>
      </w:r>
    </w:p>
    <w:p w:rsidR="00F06722" w:rsidRPr="00202C8C" w:rsidRDefault="00F06722" w:rsidP="00F06722">
      <w:pPr>
        <w:pStyle w:val="ZPKTzmpktartykuempunktem"/>
      </w:pPr>
      <w:r w:rsidRPr="00202C8C">
        <w:t>25)</w:t>
      </w:r>
      <w:r w:rsidRPr="00202C8C">
        <w:tab/>
        <w:t>zakładom ubezpieczeń;</w:t>
      </w:r>
    </w:p>
    <w:p w:rsidR="00F06722" w:rsidRPr="00202C8C" w:rsidRDefault="00F06722" w:rsidP="00F06722">
      <w:pPr>
        <w:pStyle w:val="ZPKTzmpktartykuempunktem"/>
      </w:pPr>
      <w:r w:rsidRPr="00202C8C">
        <w:t>26)</w:t>
      </w:r>
      <w:r w:rsidRPr="00202C8C">
        <w:tab/>
        <w:t>stacjom kontroli pojazdów;</w:t>
      </w:r>
    </w:p>
    <w:p w:rsidR="00F06722" w:rsidRPr="00202C8C" w:rsidRDefault="00F06722" w:rsidP="00F06722">
      <w:pPr>
        <w:pStyle w:val="ZPKTzmpktartykuempunktem"/>
      </w:pPr>
      <w:r w:rsidRPr="00202C8C">
        <w:t>27)</w:t>
      </w:r>
      <w:r w:rsidRPr="00202C8C">
        <w:tab/>
        <w:t>Dyrektorowi Transportowego Dozoru Technicznego;</w:t>
      </w:r>
    </w:p>
    <w:p w:rsidR="00F06722" w:rsidRPr="00202C8C" w:rsidRDefault="00F06722" w:rsidP="00F06722">
      <w:pPr>
        <w:pStyle w:val="ZPKTzmpktartykuempunktem"/>
      </w:pPr>
      <w:r w:rsidRPr="00202C8C">
        <w:t>28)</w:t>
      </w:r>
      <w:r w:rsidRPr="00202C8C">
        <w:tab/>
        <w:t>organom właściwym</w:t>
      </w:r>
      <w:r w:rsidR="004F2DFB" w:rsidRPr="00202C8C">
        <w:t xml:space="preserve"> w</w:t>
      </w:r>
      <w:r w:rsidR="004F2DFB">
        <w:t> </w:t>
      </w:r>
      <w:r w:rsidRPr="00202C8C">
        <w:t>sprawach realizacji zadań związanych</w:t>
      </w:r>
      <w:r w:rsidR="004F2DFB" w:rsidRPr="00202C8C">
        <w:t xml:space="preserve"> z</w:t>
      </w:r>
      <w:r w:rsidR="004F2DFB">
        <w:t> </w:t>
      </w:r>
      <w:r w:rsidRPr="00202C8C">
        <w:t>funkcjonowaniem stref płatnego parkowania;</w:t>
      </w:r>
    </w:p>
    <w:p w:rsidR="00F06722" w:rsidRPr="00202C8C" w:rsidRDefault="00F06722" w:rsidP="00F06722">
      <w:pPr>
        <w:pStyle w:val="ZPKTzmpktartykuempunktem"/>
      </w:pPr>
      <w:r w:rsidRPr="00202C8C">
        <w:t>29)</w:t>
      </w:r>
      <w:r w:rsidRPr="00202C8C">
        <w:tab/>
        <w:t>ministrowi właściwemu do spraw zabezpieczenia społecznego, kierownikowi ośrodka pomocy społecznej lub pracownikowi socjalnemu.</w:t>
      </w:r>
    </w:p>
    <w:p w:rsidR="00F06722" w:rsidRPr="00202C8C" w:rsidRDefault="00F06722" w:rsidP="00F06722">
      <w:pPr>
        <w:pStyle w:val="ZUSTzmustartykuempunktem"/>
      </w:pPr>
      <w:r w:rsidRPr="00202C8C">
        <w:t>2.</w:t>
      </w:r>
      <w:r w:rsidR="00202C8C" w:rsidRPr="00202C8C">
        <w:t> </w:t>
      </w:r>
      <w:r w:rsidRPr="00202C8C">
        <w:t>Dane</w:t>
      </w:r>
      <w:r w:rsidR="004F2DFB" w:rsidRPr="00202C8C">
        <w:t xml:space="preserve"> o</w:t>
      </w:r>
      <w:r w:rsidR="004F2DFB">
        <w:t> </w:t>
      </w:r>
      <w:r w:rsidRPr="00202C8C">
        <w:t>pojazdach,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art. </w:t>
      </w:r>
      <w:r w:rsidRPr="00202C8C">
        <w:t>7</w:t>
      </w:r>
      <w:r w:rsidR="004F2DFB" w:rsidRPr="00202C8C">
        <w:t>3</w:t>
      </w:r>
      <w:r w:rsidR="004F2DFB">
        <w:t xml:space="preserve"> ust. </w:t>
      </w:r>
      <w:r w:rsidRPr="00202C8C">
        <w:t>3, udostępnia się wyłącznie podmiotom określonym</w:t>
      </w:r>
      <w:r w:rsidR="004F2DFB" w:rsidRPr="00202C8C">
        <w:t xml:space="preserve"> w</w:t>
      </w:r>
      <w:r w:rsidR="004F2DFB">
        <w:t> ust. </w:t>
      </w:r>
      <w:r w:rsidR="004F2DFB" w:rsidRPr="00202C8C">
        <w:t>1</w:t>
      </w:r>
      <w:r w:rsidR="004F2DFB">
        <w:t xml:space="preserve"> pkt </w:t>
      </w:r>
      <w:r w:rsidRPr="00202C8C">
        <w:t>1–1</w:t>
      </w:r>
      <w:r w:rsidR="004F2DFB" w:rsidRPr="00202C8C">
        <w:t>0</w:t>
      </w:r>
      <w:r w:rsidR="004F2DFB">
        <w:t xml:space="preserve"> i </w:t>
      </w:r>
      <w:r w:rsidRPr="00202C8C">
        <w:t>16.</w:t>
      </w:r>
    </w:p>
    <w:p w:rsidR="00F06722" w:rsidRPr="00202C8C" w:rsidRDefault="00F06722" w:rsidP="00F06722">
      <w:pPr>
        <w:pStyle w:val="ZUSTzmustartykuempunktem"/>
      </w:pPr>
      <w:r w:rsidRPr="00202C8C">
        <w:t>3.</w:t>
      </w:r>
      <w:r w:rsidR="00202C8C" w:rsidRPr="00202C8C">
        <w:t> </w:t>
      </w:r>
      <w:r w:rsidRPr="00202C8C">
        <w:t>Zgromadzone</w:t>
      </w:r>
      <w:r w:rsidR="004F2DFB" w:rsidRPr="00202C8C">
        <w:t xml:space="preserve"> w</w:t>
      </w:r>
      <w:r w:rsidR="004F2DFB">
        <w:t> </w:t>
      </w:r>
      <w:r w:rsidRPr="00202C8C">
        <w:t>ewidencji dane mogą być udostępniane sądom za pośrednictwem systemu teleinformatyc</w:t>
      </w:r>
      <w:r w:rsidRPr="00202C8C">
        <w:t>z</w:t>
      </w:r>
      <w:r w:rsidRPr="00202C8C">
        <w:t>nego, którego administratorem jest Minister Sprawiedliwości.</w:t>
      </w:r>
    </w:p>
    <w:p w:rsidR="00F06722" w:rsidRPr="00202C8C" w:rsidRDefault="00F06722" w:rsidP="00F06722">
      <w:pPr>
        <w:pStyle w:val="ZUSTzmustartykuempunktem"/>
      </w:pPr>
      <w:r w:rsidRPr="00202C8C">
        <w:t>4.</w:t>
      </w:r>
      <w:r w:rsidR="00202C8C" w:rsidRPr="00202C8C">
        <w:t> </w:t>
      </w:r>
      <w:r w:rsidRPr="00202C8C">
        <w:t>Podmiotom,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ust. </w:t>
      </w:r>
      <w:r w:rsidRPr="00202C8C">
        <w:t>1, dane zgromadzone</w:t>
      </w:r>
      <w:r w:rsidR="004F2DFB" w:rsidRPr="00202C8C">
        <w:t xml:space="preserve"> w</w:t>
      </w:r>
      <w:r w:rsidR="004F2DFB">
        <w:t> </w:t>
      </w:r>
      <w:r w:rsidRPr="00202C8C">
        <w:t>ewidencji udostępnia się</w:t>
      </w:r>
      <w:r w:rsidR="004F2DFB" w:rsidRPr="00202C8C">
        <w:t xml:space="preserve"> w</w:t>
      </w:r>
      <w:r w:rsidR="004F2DFB">
        <w:t> </w:t>
      </w:r>
      <w:r w:rsidRPr="00202C8C">
        <w:t>postaci elektronic</w:t>
      </w:r>
      <w:r w:rsidRPr="00202C8C">
        <w:t>z</w:t>
      </w:r>
      <w:r w:rsidRPr="00202C8C">
        <w:t>nej za pomocą środków komunikacji elektronicznej na zasadach określonych</w:t>
      </w:r>
      <w:r w:rsidR="004F2DFB" w:rsidRPr="00202C8C">
        <w:t xml:space="preserve"> w</w:t>
      </w:r>
      <w:r w:rsidR="004F2DFB">
        <w:t> </w:t>
      </w:r>
      <w:r w:rsidRPr="00202C8C">
        <w:t>ustawie</w:t>
      </w:r>
      <w:r w:rsidR="004F2DFB" w:rsidRPr="00202C8C">
        <w:t xml:space="preserve"> z</w:t>
      </w:r>
      <w:r w:rsidR="004F2DFB">
        <w:t> </w:t>
      </w:r>
      <w:r w:rsidRPr="00202C8C">
        <w:t>dnia 1</w:t>
      </w:r>
      <w:r w:rsidR="004F2DFB" w:rsidRPr="00202C8C">
        <w:t>7</w:t>
      </w:r>
      <w:r w:rsidR="004F2DFB">
        <w:t> </w:t>
      </w:r>
      <w:r w:rsidRPr="00202C8C">
        <w:t>lutego 200</w:t>
      </w:r>
      <w:r w:rsidR="004F2DFB" w:rsidRPr="00202C8C">
        <w:t>5</w:t>
      </w:r>
      <w:r w:rsidR="004F2DFB">
        <w:t> </w:t>
      </w:r>
      <w:r w:rsidRPr="00202C8C">
        <w:t>r.</w:t>
      </w:r>
      <w:r w:rsidR="004F2DFB" w:rsidRPr="00202C8C">
        <w:t xml:space="preserve"> o</w:t>
      </w:r>
      <w:r w:rsidR="004F2DFB">
        <w:t> </w:t>
      </w:r>
      <w:r w:rsidRPr="00202C8C">
        <w:t>informatyzacji działalności podmiotów realizujących zadania publiczne. Udostępnienie danych</w:t>
      </w:r>
      <w:r w:rsidR="004F2DFB" w:rsidRPr="00202C8C">
        <w:t xml:space="preserve"> w</w:t>
      </w:r>
      <w:r w:rsidR="004F2DFB">
        <w:t> </w:t>
      </w:r>
      <w:r w:rsidRPr="00202C8C">
        <w:t>innej postaci m</w:t>
      </w:r>
      <w:r w:rsidRPr="00202C8C">
        <w:t>o</w:t>
      </w:r>
      <w:r w:rsidRPr="00202C8C">
        <w:t>że nastąpić wyłącznie</w:t>
      </w:r>
      <w:r w:rsidR="004F2DFB" w:rsidRPr="00202C8C">
        <w:t xml:space="preserve"> w</w:t>
      </w:r>
      <w:r w:rsidR="004F2DFB">
        <w:t> </w:t>
      </w:r>
      <w:r w:rsidRPr="00202C8C">
        <w:t>przypadku, gdy nie będzie możliwe udostępnienie</w:t>
      </w:r>
      <w:r w:rsidR="004F2DFB" w:rsidRPr="00202C8C">
        <w:t xml:space="preserve"> w</w:t>
      </w:r>
      <w:r w:rsidR="004F2DFB">
        <w:t> </w:t>
      </w:r>
      <w:r w:rsidRPr="00202C8C">
        <w:t>postaci elektronicznej.</w:t>
      </w:r>
    </w:p>
    <w:p w:rsidR="00F06722" w:rsidRPr="00202C8C" w:rsidRDefault="00F06722" w:rsidP="00F06722">
      <w:pPr>
        <w:pStyle w:val="ZUSTzmustartykuempunktem"/>
      </w:pPr>
      <w:r w:rsidRPr="00202C8C">
        <w:t>5.</w:t>
      </w:r>
      <w:r w:rsidR="00202C8C" w:rsidRPr="00202C8C">
        <w:t> </w:t>
      </w:r>
      <w:r w:rsidRPr="00202C8C">
        <w:t>Podmiotom,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ust. </w:t>
      </w:r>
      <w:r w:rsidRPr="00202C8C">
        <w:t>1, dane zgromadzone</w:t>
      </w:r>
      <w:r w:rsidR="004F2DFB" w:rsidRPr="00202C8C">
        <w:t xml:space="preserve"> w</w:t>
      </w:r>
      <w:r w:rsidR="004F2DFB">
        <w:t> </w:t>
      </w:r>
      <w:r w:rsidRPr="00202C8C">
        <w:t>ewidencji udostępnia się na uzasadniony wni</w:t>
      </w:r>
      <w:r w:rsidRPr="00202C8C">
        <w:t>o</w:t>
      </w:r>
      <w:r w:rsidRPr="00202C8C">
        <w:t>sek, złożony</w:t>
      </w:r>
      <w:r w:rsidR="004F2DFB" w:rsidRPr="00202C8C">
        <w:t xml:space="preserve"> w</w:t>
      </w:r>
      <w:r w:rsidR="004F2DFB">
        <w:t> </w:t>
      </w:r>
      <w:r w:rsidRPr="00202C8C">
        <w:t>postaci papierowej lub</w:t>
      </w:r>
      <w:r w:rsidR="004F2DFB" w:rsidRPr="00202C8C">
        <w:t xml:space="preserve"> w</w:t>
      </w:r>
      <w:r w:rsidR="004F2DFB">
        <w:t> </w:t>
      </w:r>
      <w:r w:rsidRPr="00202C8C">
        <w:t>postaci elektronicznej, uwierzytelniony przy użyciu mechanizmów określ</w:t>
      </w:r>
      <w:r w:rsidRPr="00202C8C">
        <w:t>o</w:t>
      </w:r>
      <w:r w:rsidRPr="00202C8C">
        <w:t>nych</w:t>
      </w:r>
      <w:r w:rsidR="004F2DFB" w:rsidRPr="00202C8C">
        <w:t xml:space="preserve"> w</w:t>
      </w:r>
      <w:r w:rsidR="004F2DFB">
        <w:t> art. </w:t>
      </w:r>
      <w:r w:rsidRPr="00202C8C">
        <w:t>20a</w:t>
      </w:r>
      <w:r w:rsidR="004F2DFB">
        <w:t xml:space="preserve"> ust. </w:t>
      </w:r>
      <w:r w:rsidR="004F2DFB" w:rsidRPr="00202C8C">
        <w:t>1</w:t>
      </w:r>
      <w:r w:rsidR="004F2DFB">
        <w:t> </w:t>
      </w:r>
      <w:r w:rsidRPr="00202C8C">
        <w:t>ustawy</w:t>
      </w:r>
      <w:r w:rsidR="004F2DFB" w:rsidRPr="00202C8C">
        <w:t xml:space="preserve"> z</w:t>
      </w:r>
      <w:r w:rsidR="004F2DFB">
        <w:t> </w:t>
      </w:r>
      <w:r w:rsidRPr="00202C8C">
        <w:t>dnia 1</w:t>
      </w:r>
      <w:r w:rsidR="004F2DFB" w:rsidRPr="00202C8C">
        <w:t>7</w:t>
      </w:r>
      <w:r w:rsidR="004F2DFB">
        <w:t> </w:t>
      </w:r>
      <w:r w:rsidRPr="00202C8C">
        <w:t>lutego 200</w:t>
      </w:r>
      <w:r w:rsidR="004F2DFB" w:rsidRPr="00202C8C">
        <w:t>5</w:t>
      </w:r>
      <w:r w:rsidR="004F2DFB">
        <w:t> </w:t>
      </w:r>
      <w:r w:rsidRPr="00202C8C">
        <w:t>r.</w:t>
      </w:r>
      <w:r w:rsidR="004F2DFB" w:rsidRPr="00202C8C">
        <w:t xml:space="preserve"> o</w:t>
      </w:r>
      <w:r w:rsidR="004F2DFB">
        <w:t> </w:t>
      </w:r>
      <w:r w:rsidRPr="00202C8C">
        <w:t xml:space="preserve">informatyzacji działalności podmiotów realizujących zadania </w:t>
      </w:r>
      <w:r w:rsidRPr="00202C8C">
        <w:lastRenderedPageBreak/>
        <w:t>publiczne. Odpowiedź</w:t>
      </w:r>
      <w:r w:rsidR="004F2DFB" w:rsidRPr="00202C8C">
        <w:t xml:space="preserve"> w</w:t>
      </w:r>
      <w:r w:rsidR="004F2DFB">
        <w:t> </w:t>
      </w:r>
      <w:r w:rsidRPr="00202C8C">
        <w:t>postaci papierowej może stanowić wydruk</w:t>
      </w:r>
      <w:r w:rsidR="004F2DFB" w:rsidRPr="00202C8C">
        <w:t xml:space="preserve"> z</w:t>
      </w:r>
      <w:r w:rsidR="004F2DFB">
        <w:t> </w:t>
      </w:r>
      <w:r w:rsidRPr="00202C8C">
        <w:t>systemu teleinformatycznego obsługującego ewidencję. Wydruk ten nie wymaga podpisu ani pieczęci.</w:t>
      </w:r>
    </w:p>
    <w:p w:rsidR="00F06722" w:rsidRPr="00202C8C" w:rsidRDefault="00F06722" w:rsidP="009D2610">
      <w:pPr>
        <w:pStyle w:val="ZUSTzmustartykuempunktem"/>
        <w:keepNext/>
      </w:pPr>
      <w:r w:rsidRPr="00202C8C">
        <w:t>6.</w:t>
      </w:r>
      <w:r w:rsidR="00202C8C" w:rsidRPr="00202C8C">
        <w:t> </w:t>
      </w:r>
      <w:r w:rsidRPr="00202C8C">
        <w:t>Minister właściwy do spraw wewnętrznych może wyrazić zgodę,</w:t>
      </w:r>
      <w:r w:rsidR="004F2DFB" w:rsidRPr="00202C8C">
        <w:t xml:space="preserve"> w</w:t>
      </w:r>
      <w:r w:rsidR="004F2DFB">
        <w:t> </w:t>
      </w:r>
      <w:r w:rsidRPr="00202C8C">
        <w:t>drodze decyzji, na udostępnienie danych zgromadzonych</w:t>
      </w:r>
      <w:r w:rsidR="004F2DFB" w:rsidRPr="00202C8C">
        <w:t xml:space="preserve"> w</w:t>
      </w:r>
      <w:r w:rsidR="004F2DFB">
        <w:t> </w:t>
      </w:r>
      <w:r w:rsidRPr="00202C8C">
        <w:t>ewidencji podmiotom,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ust. </w:t>
      </w:r>
      <w:r w:rsidRPr="00202C8C">
        <w:t>1, albo ich jednostkom organizacyjnym, za pomocą urządzeń teletransmisji danych, bez konieczności składania pisemnego wniosku, jeżeli spełniają łącznie następujące warunki:</w:t>
      </w:r>
    </w:p>
    <w:p w:rsidR="00F06722" w:rsidRPr="00202C8C" w:rsidRDefault="00F06722" w:rsidP="00F06722">
      <w:pPr>
        <w:pStyle w:val="ZPKTzmpktartykuempunktem"/>
      </w:pPr>
      <w:r w:rsidRPr="00202C8C">
        <w:t>1)</w:t>
      </w:r>
      <w:r w:rsidRPr="00202C8C">
        <w:tab/>
        <w:t>posiadają urządzenia umożliwiające odnotowanie</w:t>
      </w:r>
      <w:r w:rsidR="004F2DFB" w:rsidRPr="00202C8C">
        <w:t xml:space="preserve"> w</w:t>
      </w:r>
      <w:r w:rsidR="004F2DFB">
        <w:t> </w:t>
      </w:r>
      <w:r w:rsidRPr="00202C8C">
        <w:t>systemie, kto, kiedy,</w:t>
      </w:r>
      <w:r w:rsidR="004F2DFB" w:rsidRPr="00202C8C">
        <w:t xml:space="preserve"> w</w:t>
      </w:r>
      <w:r w:rsidR="004F2DFB">
        <w:t> </w:t>
      </w:r>
      <w:r w:rsidRPr="00202C8C">
        <w:t>jakim celu oraz jakie dane uzyskał;</w:t>
      </w:r>
    </w:p>
    <w:p w:rsidR="00F06722" w:rsidRPr="00202C8C" w:rsidRDefault="00F06722" w:rsidP="00F06722">
      <w:pPr>
        <w:pStyle w:val="ZPKTzmpktartykuempunktem"/>
      </w:pPr>
      <w:r w:rsidRPr="00202C8C">
        <w:t>2)</w:t>
      </w:r>
      <w:r w:rsidRPr="00202C8C">
        <w:tab/>
        <w:t>posiadają zabezpieczenia techniczne</w:t>
      </w:r>
      <w:r w:rsidR="004F2DFB" w:rsidRPr="00202C8C">
        <w:t xml:space="preserve"> i</w:t>
      </w:r>
      <w:r w:rsidR="004F2DFB">
        <w:t> </w:t>
      </w:r>
      <w:r w:rsidRPr="00202C8C">
        <w:t>organizacyjne uniemożliwiające wykorzystanie danych niezgodnie</w:t>
      </w:r>
      <w:r w:rsidR="004F2DFB" w:rsidRPr="00202C8C">
        <w:t xml:space="preserve"> z</w:t>
      </w:r>
      <w:r w:rsidR="004F2DFB">
        <w:t> </w:t>
      </w:r>
      <w:r w:rsidRPr="00202C8C">
        <w:t>celem ich uzyskania;</w:t>
      </w:r>
    </w:p>
    <w:p w:rsidR="00F06722" w:rsidRPr="00202C8C" w:rsidRDefault="00F06722" w:rsidP="00F06722">
      <w:pPr>
        <w:pStyle w:val="ZPKTzmpktartykuempunktem"/>
      </w:pPr>
      <w:r w:rsidRPr="00202C8C">
        <w:t>3)</w:t>
      </w:r>
      <w:r w:rsidRPr="00202C8C">
        <w:tab/>
        <w:t>jest to uzasadnione specyfiką lub zakresem wykonywanych zadań albo prowadzonej działalności.</w:t>
      </w:r>
      <w:r w:rsidR="009D2610">
        <w:t>”</w:t>
      </w:r>
      <w:r w:rsidRPr="00202C8C">
        <w:t>;</w:t>
      </w:r>
    </w:p>
    <w:p w:rsidR="00F06722" w:rsidRPr="00202C8C" w:rsidRDefault="00F06722" w:rsidP="009D2610">
      <w:pPr>
        <w:pStyle w:val="PKTpunkt"/>
        <w:keepNext/>
      </w:pPr>
      <w:r w:rsidRPr="00202C8C">
        <w:t>10)</w:t>
      </w:r>
      <w:r w:rsidRPr="00202C8C">
        <w:tab/>
        <w:t>po</w:t>
      </w:r>
      <w:r w:rsidR="004F2DFB">
        <w:t xml:space="preserve"> art. </w:t>
      </w:r>
      <w:r w:rsidRPr="00202C8C">
        <w:t>80c dodaje się</w:t>
      </w:r>
      <w:r w:rsidR="004F2DFB">
        <w:t xml:space="preserve"> art. </w:t>
      </w:r>
      <w:r w:rsidRPr="00202C8C">
        <w:t>80ca–80ch</w:t>
      </w:r>
      <w:r w:rsidR="004F2DFB" w:rsidRPr="00202C8C">
        <w:t xml:space="preserve"> w</w:t>
      </w:r>
      <w:r w:rsidR="004F2DFB">
        <w:t> </w:t>
      </w:r>
      <w:r w:rsidRPr="00202C8C">
        <w:t>brzmieniu:</w:t>
      </w:r>
    </w:p>
    <w:p w:rsidR="00F06722" w:rsidRPr="00202C8C" w:rsidRDefault="009D2610" w:rsidP="00F06722">
      <w:pPr>
        <w:pStyle w:val="ZARTzmartartykuempunktem"/>
      </w:pPr>
      <w:r>
        <w:t>„</w:t>
      </w:r>
      <w:r w:rsidR="00F06722" w:rsidRPr="00202C8C">
        <w:t>Art.</w:t>
      </w:r>
      <w:r w:rsidR="00202C8C" w:rsidRPr="00202C8C">
        <w:t> </w:t>
      </w:r>
      <w:r w:rsidR="00F06722" w:rsidRPr="00202C8C">
        <w:t>80ca.</w:t>
      </w:r>
      <w:r w:rsidR="00202C8C" w:rsidRPr="00202C8C">
        <w:t> </w:t>
      </w:r>
      <w:r w:rsidR="00F06722" w:rsidRPr="00202C8C">
        <w:t>Dane zgromadzone</w:t>
      </w:r>
      <w:r w:rsidR="004F2DFB" w:rsidRPr="00202C8C">
        <w:t xml:space="preserve"> w</w:t>
      </w:r>
      <w:r w:rsidR="004F2DFB">
        <w:t> </w:t>
      </w:r>
      <w:r w:rsidR="00F06722" w:rsidRPr="00202C8C">
        <w:t>ewidencji mogą być udostępniane podmiotom zagranicznym</w:t>
      </w:r>
      <w:r w:rsidR="004F2DFB" w:rsidRPr="00202C8C">
        <w:t xml:space="preserve"> w</w:t>
      </w:r>
      <w:r w:rsidR="004F2DFB">
        <w:t> </w:t>
      </w:r>
      <w:r w:rsidR="00F06722" w:rsidRPr="00202C8C">
        <w:t>celu wype</w:t>
      </w:r>
      <w:r w:rsidR="00F06722" w:rsidRPr="00202C8C">
        <w:t>ł</w:t>
      </w:r>
      <w:r w:rsidR="00F06722" w:rsidRPr="00202C8C">
        <w:t>nienia postanowień ratyfikowanych przez Rzeczpospolitą Polską umów międzynarodowych,</w:t>
      </w:r>
      <w:r w:rsidR="004F2DFB" w:rsidRPr="00202C8C">
        <w:t xml:space="preserve"> a</w:t>
      </w:r>
      <w:r w:rsidR="004F2DFB">
        <w:t> </w:t>
      </w:r>
      <w:r w:rsidR="00F06722" w:rsidRPr="00202C8C">
        <w:t>także wykonania aktu prawa stanowionego przez organizację międzynarodową, której Rzeczpospolita Polska jest członkiem. Tryb</w:t>
      </w:r>
      <w:r w:rsidR="004F2DFB" w:rsidRPr="00202C8C">
        <w:t xml:space="preserve"> i</w:t>
      </w:r>
      <w:r w:rsidR="004F2DFB">
        <w:t> </w:t>
      </w:r>
      <w:r w:rsidR="00F06722" w:rsidRPr="00202C8C">
        <w:t>sposób udostępniania danych określają ratyfikowane przez Rzeczpospolitą Polską umowy międzynarodowe, akty prawa st</w:t>
      </w:r>
      <w:r w:rsidR="00F06722" w:rsidRPr="00202C8C">
        <w:t>a</w:t>
      </w:r>
      <w:r w:rsidR="00F06722" w:rsidRPr="00202C8C">
        <w:t>nowionego przez organizację międzynarodową, której Rzeczpospolita Polska jest członkiem lub porozumienia z</w:t>
      </w:r>
      <w:r w:rsidR="00F06722" w:rsidRPr="00202C8C">
        <w:t>a</w:t>
      </w:r>
      <w:r w:rsidR="00F06722" w:rsidRPr="00202C8C">
        <w:t>warte pomiędzy właściwymi ministrami państw członkowskich Unii Europejskiej.</w:t>
      </w:r>
    </w:p>
    <w:p w:rsidR="00F06722" w:rsidRPr="00202C8C" w:rsidRDefault="00F06722" w:rsidP="00F06722">
      <w:pPr>
        <w:pStyle w:val="ZARTzmartartykuempunktem"/>
      </w:pPr>
      <w:r w:rsidRPr="00202C8C">
        <w:t>Art.</w:t>
      </w:r>
      <w:r w:rsidR="00202C8C" w:rsidRPr="00202C8C">
        <w:t> </w:t>
      </w:r>
      <w:r w:rsidRPr="00202C8C">
        <w:t>80cb.</w:t>
      </w:r>
      <w:r w:rsidR="00202C8C" w:rsidRPr="00202C8C">
        <w:t> </w:t>
      </w:r>
      <w:r w:rsidRPr="00202C8C">
        <w:t>1. Każdemu zainteresowanemu, po podaniu danych określonych</w:t>
      </w:r>
      <w:r w:rsidR="004F2DFB" w:rsidRPr="00202C8C">
        <w:t xml:space="preserve"> w</w:t>
      </w:r>
      <w:r w:rsidR="004F2DFB">
        <w:t> </w:t>
      </w:r>
      <w:r w:rsidRPr="00202C8C">
        <w:t>przepisach wydanych na podst</w:t>
      </w:r>
      <w:r w:rsidRPr="00202C8C">
        <w:t>a</w:t>
      </w:r>
      <w:r w:rsidRPr="00202C8C">
        <w:t>wie</w:t>
      </w:r>
      <w:r w:rsidR="004F2DFB">
        <w:t xml:space="preserve"> ust. </w:t>
      </w:r>
      <w:r w:rsidRPr="00202C8C">
        <w:t>3, dane zgromadzone</w:t>
      </w:r>
      <w:r w:rsidR="004F2DFB" w:rsidRPr="00202C8C">
        <w:t xml:space="preserve"> w</w:t>
      </w:r>
      <w:r w:rsidR="004F2DFB">
        <w:t> </w:t>
      </w:r>
      <w:r w:rsidRPr="00202C8C">
        <w:t>ewidencji udostępnia się</w:t>
      </w:r>
      <w:r w:rsidR="004F2DFB" w:rsidRPr="00202C8C">
        <w:t xml:space="preserve"> w</w:t>
      </w:r>
      <w:r w:rsidR="004F2DFB">
        <w:t> </w:t>
      </w:r>
      <w:r w:rsidRPr="00202C8C">
        <w:t>postaci elektronicznej przy użyciu systemu teleinform</w:t>
      </w:r>
      <w:r w:rsidRPr="00202C8C">
        <w:t>a</w:t>
      </w:r>
      <w:r w:rsidRPr="00202C8C">
        <w:t>tycznego.</w:t>
      </w:r>
    </w:p>
    <w:p w:rsidR="00F06722" w:rsidRPr="00202C8C" w:rsidRDefault="00F06722" w:rsidP="00F06722">
      <w:pPr>
        <w:pStyle w:val="ZUSTzmustartykuempunktem"/>
      </w:pPr>
      <w:r w:rsidRPr="00202C8C">
        <w:t>2.</w:t>
      </w:r>
      <w:r w:rsidR="00202C8C" w:rsidRPr="00202C8C">
        <w:t> </w:t>
      </w:r>
      <w:r w:rsidRPr="00202C8C">
        <w:t>Dane osobowe zgromadzone</w:t>
      </w:r>
      <w:r w:rsidR="004F2DFB" w:rsidRPr="00202C8C">
        <w:t xml:space="preserve"> w</w:t>
      </w:r>
      <w:r w:rsidR="004F2DFB">
        <w:t> </w:t>
      </w:r>
      <w:r w:rsidRPr="00202C8C">
        <w:t>ewidencji mogą być udostępniane po uwierzytelnieniu zainteresowanego na zasadach określonych</w:t>
      </w:r>
      <w:r w:rsidR="004F2DFB" w:rsidRPr="00202C8C">
        <w:t xml:space="preserve"> w</w:t>
      </w:r>
      <w:r w:rsidR="004F2DFB">
        <w:t> art. </w:t>
      </w:r>
      <w:r w:rsidRPr="00202C8C">
        <w:t>20a</w:t>
      </w:r>
      <w:r w:rsidR="004F2DFB">
        <w:t xml:space="preserve"> ust. </w:t>
      </w:r>
      <w:r w:rsidR="004F2DFB" w:rsidRPr="00202C8C">
        <w:t>1</w:t>
      </w:r>
      <w:r w:rsidR="004F2DFB">
        <w:t> </w:t>
      </w:r>
      <w:r w:rsidRPr="00202C8C">
        <w:t>ustawy</w:t>
      </w:r>
      <w:r w:rsidR="004F2DFB" w:rsidRPr="00202C8C">
        <w:t xml:space="preserve"> z</w:t>
      </w:r>
      <w:r w:rsidR="004F2DFB">
        <w:t> </w:t>
      </w:r>
      <w:r w:rsidRPr="00202C8C">
        <w:t>dnia 1</w:t>
      </w:r>
      <w:r w:rsidR="004F2DFB" w:rsidRPr="00202C8C">
        <w:t>7</w:t>
      </w:r>
      <w:r w:rsidR="004F2DFB">
        <w:t> </w:t>
      </w:r>
      <w:r w:rsidRPr="00202C8C">
        <w:t>lutego 200</w:t>
      </w:r>
      <w:r w:rsidR="004F2DFB" w:rsidRPr="00202C8C">
        <w:t>5</w:t>
      </w:r>
      <w:r w:rsidR="004F2DFB">
        <w:t> </w:t>
      </w:r>
      <w:r w:rsidRPr="00202C8C">
        <w:t>r.</w:t>
      </w:r>
      <w:r w:rsidR="004F2DFB" w:rsidRPr="00202C8C">
        <w:t xml:space="preserve"> o</w:t>
      </w:r>
      <w:r w:rsidR="004F2DFB">
        <w:t> </w:t>
      </w:r>
      <w:r w:rsidRPr="00202C8C">
        <w:t>informatyzacji działalności podmiotów re</w:t>
      </w:r>
      <w:r w:rsidRPr="00202C8C">
        <w:t>a</w:t>
      </w:r>
      <w:r w:rsidRPr="00202C8C">
        <w:t>lizujących zadania publiczne.</w:t>
      </w:r>
    </w:p>
    <w:p w:rsidR="00F06722" w:rsidRPr="00202C8C" w:rsidRDefault="00F06722" w:rsidP="009D2610">
      <w:pPr>
        <w:pStyle w:val="ZUSTzmustartykuempunktem"/>
        <w:keepNext/>
      </w:pPr>
      <w:r w:rsidRPr="00202C8C">
        <w:t>3.</w:t>
      </w:r>
      <w:r w:rsidR="00202C8C" w:rsidRPr="00202C8C">
        <w:t> </w:t>
      </w:r>
      <w:r w:rsidRPr="00202C8C">
        <w:t>Minister właściwy do spraw wewnętrznych określi,</w:t>
      </w:r>
      <w:r w:rsidR="004F2DFB" w:rsidRPr="00202C8C">
        <w:t xml:space="preserve"> w</w:t>
      </w:r>
      <w:r w:rsidR="004F2DFB">
        <w:t> </w:t>
      </w:r>
      <w:r w:rsidRPr="00202C8C">
        <w:t>drodze rozporządzenia:</w:t>
      </w:r>
    </w:p>
    <w:p w:rsidR="00F06722" w:rsidRPr="00202C8C" w:rsidRDefault="00F06722" w:rsidP="00F06722">
      <w:pPr>
        <w:pStyle w:val="ZPKTzmpktartykuempunktem"/>
      </w:pPr>
      <w:r w:rsidRPr="00202C8C">
        <w:t>1)</w:t>
      </w:r>
      <w:r w:rsidRPr="00202C8C">
        <w:tab/>
        <w:t>dane, których podanie jest wymagane do udostępnienia poszczególnych danych,</w:t>
      </w:r>
    </w:p>
    <w:p w:rsidR="00F06722" w:rsidRPr="00202C8C" w:rsidRDefault="00F06722" w:rsidP="009D2610">
      <w:pPr>
        <w:pStyle w:val="ZPKTzmpktartykuempunktem"/>
        <w:keepNext/>
      </w:pPr>
      <w:r w:rsidRPr="00202C8C">
        <w:t>2)</w:t>
      </w:r>
      <w:r w:rsidRPr="00202C8C">
        <w:tab/>
        <w:t>szczegółowy zakres udostępnianych danych</w:t>
      </w:r>
    </w:p>
    <w:p w:rsidR="00F06722" w:rsidRPr="00202C8C" w:rsidRDefault="00F06722" w:rsidP="00F06722">
      <w:pPr>
        <w:pStyle w:val="ZCZWSPPKTzmczciwsppktartykuempunktem"/>
      </w:pPr>
      <w:r w:rsidRPr="00202C8C">
        <w:t>–</w:t>
      </w:r>
      <w:r w:rsidR="009D2610">
        <w:t> </w:t>
      </w:r>
      <w:r w:rsidRPr="00202C8C">
        <w:t>mając na uwadze konieczność zapewnienia bezpieczeństwa danych.</w:t>
      </w:r>
    </w:p>
    <w:p w:rsidR="00F06722" w:rsidRPr="00202C8C" w:rsidRDefault="00F06722" w:rsidP="00F06722">
      <w:pPr>
        <w:pStyle w:val="ZARTzmartartykuempunktem"/>
      </w:pPr>
      <w:r w:rsidRPr="00202C8C">
        <w:t>Art.</w:t>
      </w:r>
      <w:r w:rsidR="00202C8C" w:rsidRPr="00202C8C">
        <w:t> </w:t>
      </w:r>
      <w:r w:rsidRPr="00202C8C">
        <w:t>80cc.</w:t>
      </w:r>
      <w:r w:rsidR="00202C8C" w:rsidRPr="00202C8C">
        <w:t> </w:t>
      </w:r>
      <w:r w:rsidRPr="00202C8C">
        <w:t>1. Dane zgromadzone</w:t>
      </w:r>
      <w:r w:rsidR="004F2DFB" w:rsidRPr="00202C8C">
        <w:t xml:space="preserve"> w</w:t>
      </w:r>
      <w:r w:rsidR="004F2DFB">
        <w:t> </w:t>
      </w:r>
      <w:r w:rsidRPr="00202C8C">
        <w:t>ewidencji udostępnia się także na wniosek właściciela pojazdu, posiadacza pojazdu wymienionego</w:t>
      </w:r>
      <w:r w:rsidR="004F2DFB" w:rsidRPr="00202C8C">
        <w:t xml:space="preserve"> w</w:t>
      </w:r>
      <w:r w:rsidR="004F2DFB">
        <w:t> art. </w:t>
      </w:r>
      <w:r w:rsidRPr="00202C8C">
        <w:t>7</w:t>
      </w:r>
      <w:r w:rsidR="004F2DFB" w:rsidRPr="00202C8C">
        <w:t>3</w:t>
      </w:r>
      <w:r w:rsidR="004F2DFB">
        <w:t xml:space="preserve"> ust. </w:t>
      </w:r>
      <w:r w:rsidR="004F2DFB" w:rsidRPr="00202C8C">
        <w:t>5</w:t>
      </w:r>
      <w:r w:rsidR="004F2DFB">
        <w:t xml:space="preserve"> oraz</w:t>
      </w:r>
      <w:r w:rsidRPr="00202C8C">
        <w:t xml:space="preserve"> użytkownika pojazdu użytkowanego na podstawie umowy leasingu,</w:t>
      </w:r>
      <w:r w:rsidR="004F2DFB" w:rsidRPr="00202C8C">
        <w:t xml:space="preserve"> o</w:t>
      </w:r>
      <w:r w:rsidR="004F2DFB">
        <w:t> </w:t>
      </w:r>
      <w:r w:rsidRPr="00202C8C">
        <w:t>rejestrację którego wnioskował leasingodawca (właściciel pojazdu), których one dotyczą.</w:t>
      </w:r>
    </w:p>
    <w:p w:rsidR="00F06722" w:rsidRPr="00202C8C" w:rsidRDefault="00F06722" w:rsidP="00F06722">
      <w:pPr>
        <w:pStyle w:val="ZUSTzmustartykuempunktem"/>
      </w:pPr>
      <w:r w:rsidRPr="00202C8C">
        <w:t>2.</w:t>
      </w:r>
      <w:r w:rsidR="00202C8C" w:rsidRPr="00202C8C">
        <w:t> </w:t>
      </w:r>
      <w:r w:rsidRPr="00202C8C">
        <w:t>Podmiotom,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ust. </w:t>
      </w:r>
      <w:r w:rsidRPr="00202C8C">
        <w:t>1, dane zgromadzone</w:t>
      </w:r>
      <w:r w:rsidR="004F2DFB" w:rsidRPr="00202C8C">
        <w:t xml:space="preserve"> w</w:t>
      </w:r>
      <w:r w:rsidR="004F2DFB">
        <w:t> </w:t>
      </w:r>
      <w:r w:rsidRPr="00202C8C">
        <w:t>ewidencji udostępnia się na wniosek, złożony</w:t>
      </w:r>
      <w:r w:rsidR="004F2DFB" w:rsidRPr="00202C8C">
        <w:t xml:space="preserve"> w</w:t>
      </w:r>
      <w:r w:rsidR="004F2DFB">
        <w:t> </w:t>
      </w:r>
      <w:r w:rsidRPr="00202C8C">
        <w:t>postaci papierowej lub</w:t>
      </w:r>
      <w:r w:rsidR="004F2DFB" w:rsidRPr="00202C8C">
        <w:t xml:space="preserve"> w</w:t>
      </w:r>
      <w:r w:rsidR="004F2DFB">
        <w:t> </w:t>
      </w:r>
      <w:r w:rsidRPr="00202C8C">
        <w:t>postaci elektronicznej, uwierzytelniony przy użyciu mechanizmów określonych</w:t>
      </w:r>
      <w:r w:rsidR="004F2DFB" w:rsidRPr="00202C8C">
        <w:t xml:space="preserve"> w</w:t>
      </w:r>
      <w:r w:rsidR="004F2DFB">
        <w:t> art. </w:t>
      </w:r>
      <w:r w:rsidRPr="00202C8C">
        <w:t>20a</w:t>
      </w:r>
      <w:r w:rsidR="004F2DFB">
        <w:t xml:space="preserve"> ust. </w:t>
      </w:r>
      <w:r w:rsidR="004F2DFB" w:rsidRPr="00202C8C">
        <w:t>1</w:t>
      </w:r>
      <w:r w:rsidR="004F2DFB">
        <w:t> </w:t>
      </w:r>
      <w:r w:rsidRPr="00202C8C">
        <w:t>ustawy</w:t>
      </w:r>
      <w:r w:rsidR="004F2DFB" w:rsidRPr="00202C8C">
        <w:t xml:space="preserve"> z</w:t>
      </w:r>
      <w:r w:rsidR="004F2DFB">
        <w:t> </w:t>
      </w:r>
      <w:r w:rsidRPr="00202C8C">
        <w:t>dnia 1</w:t>
      </w:r>
      <w:r w:rsidR="004F2DFB" w:rsidRPr="00202C8C">
        <w:t>7</w:t>
      </w:r>
      <w:r w:rsidR="004F2DFB">
        <w:t> </w:t>
      </w:r>
      <w:r w:rsidRPr="00202C8C">
        <w:t>lutego 200</w:t>
      </w:r>
      <w:r w:rsidR="004F2DFB" w:rsidRPr="00202C8C">
        <w:t>5</w:t>
      </w:r>
      <w:r w:rsidR="004F2DFB">
        <w:t> </w:t>
      </w:r>
      <w:r w:rsidRPr="00202C8C">
        <w:t>r.</w:t>
      </w:r>
      <w:r w:rsidR="004F2DFB" w:rsidRPr="00202C8C">
        <w:t xml:space="preserve"> o</w:t>
      </w:r>
      <w:r w:rsidR="004F2DFB">
        <w:t> </w:t>
      </w:r>
      <w:r w:rsidRPr="00202C8C">
        <w:t>informatyzacji działalności podmiotów realizujących zadania p</w:t>
      </w:r>
      <w:r w:rsidRPr="00202C8C">
        <w:t>u</w:t>
      </w:r>
      <w:r w:rsidRPr="00202C8C">
        <w:t>bliczne. Odpowiedź</w:t>
      </w:r>
      <w:r w:rsidR="004F2DFB" w:rsidRPr="00202C8C">
        <w:t xml:space="preserve"> w</w:t>
      </w:r>
      <w:r w:rsidR="004F2DFB">
        <w:t> </w:t>
      </w:r>
      <w:r w:rsidRPr="00202C8C">
        <w:t>postaci papierowej może stanowić wydruk</w:t>
      </w:r>
      <w:r w:rsidR="004F2DFB" w:rsidRPr="00202C8C">
        <w:t xml:space="preserve"> z</w:t>
      </w:r>
      <w:r w:rsidR="004F2DFB">
        <w:t> </w:t>
      </w:r>
      <w:r w:rsidRPr="00202C8C">
        <w:t>systemu teleinformatycznego obsługującego ew</w:t>
      </w:r>
      <w:r w:rsidRPr="00202C8C">
        <w:t>i</w:t>
      </w:r>
      <w:r w:rsidRPr="00202C8C">
        <w:t>dencję. Wydruk ten nie wymaga podpisu ani pieczęci.</w:t>
      </w:r>
    </w:p>
    <w:p w:rsidR="00F06722" w:rsidRPr="00202C8C" w:rsidRDefault="00F06722" w:rsidP="00F06722">
      <w:pPr>
        <w:pStyle w:val="ZARTzmartartykuempunktem"/>
      </w:pPr>
      <w:r w:rsidRPr="00202C8C">
        <w:t>Art.</w:t>
      </w:r>
      <w:r w:rsidR="00202C8C" w:rsidRPr="00202C8C">
        <w:t> </w:t>
      </w:r>
      <w:r w:rsidRPr="00202C8C">
        <w:t>80cd.</w:t>
      </w:r>
      <w:r w:rsidR="00202C8C" w:rsidRPr="00202C8C">
        <w:t> </w:t>
      </w:r>
      <w:r w:rsidRPr="00202C8C">
        <w:t>1. Minister właściwy do spraw wewnętrznych może udostępnić dane zgromadzone</w:t>
      </w:r>
      <w:r w:rsidR="004F2DFB" w:rsidRPr="00202C8C">
        <w:t xml:space="preserve"> w</w:t>
      </w:r>
      <w:r w:rsidR="004F2DFB">
        <w:t> </w:t>
      </w:r>
      <w:r w:rsidRPr="00202C8C">
        <w:t>ewidencji i</w:t>
      </w:r>
      <w:r w:rsidRPr="00202C8C">
        <w:t>n</w:t>
      </w:r>
      <w:r w:rsidRPr="00202C8C">
        <w:t>nym podmiotom niż wymienione</w:t>
      </w:r>
      <w:r w:rsidR="004F2DFB" w:rsidRPr="00202C8C">
        <w:t xml:space="preserve"> w</w:t>
      </w:r>
      <w:r w:rsidR="004F2DFB">
        <w:t> art. </w:t>
      </w:r>
      <w:r w:rsidRPr="00202C8C">
        <w:t>80c–80cc,</w:t>
      </w:r>
      <w:r w:rsidR="004F2DFB" w:rsidRPr="00202C8C">
        <w:t xml:space="preserve"> w</w:t>
      </w:r>
      <w:r w:rsidR="004F2DFB">
        <w:t> </w:t>
      </w:r>
      <w:r w:rsidRPr="00202C8C">
        <w:t>tym osobom fizycznym, osobom prawnym lub jednostkom o</w:t>
      </w:r>
      <w:r w:rsidRPr="00202C8C">
        <w:t>r</w:t>
      </w:r>
      <w:r w:rsidRPr="00202C8C">
        <w:t>ganizacyjnym nieposiadającym osobowości prawnej, jeżeli wykażą swój interes prawny.</w:t>
      </w:r>
    </w:p>
    <w:p w:rsidR="00F06722" w:rsidRPr="00202C8C" w:rsidRDefault="00F06722" w:rsidP="00F06722">
      <w:pPr>
        <w:pStyle w:val="ZUSTzmustartykuempunktem"/>
      </w:pPr>
      <w:r w:rsidRPr="00202C8C">
        <w:t>2.</w:t>
      </w:r>
      <w:r w:rsidR="00202C8C" w:rsidRPr="00202C8C">
        <w:t> </w:t>
      </w:r>
      <w:r w:rsidRPr="00202C8C">
        <w:t>Podmiotom,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ust. </w:t>
      </w:r>
      <w:r w:rsidRPr="00202C8C">
        <w:t>1, dane zgromadzone</w:t>
      </w:r>
      <w:r w:rsidR="004F2DFB" w:rsidRPr="00202C8C">
        <w:t xml:space="preserve"> w</w:t>
      </w:r>
      <w:r w:rsidR="004F2DFB">
        <w:t> </w:t>
      </w:r>
      <w:r w:rsidRPr="00202C8C">
        <w:t>ewidencji udostępnia się na uzasadniony wni</w:t>
      </w:r>
      <w:r w:rsidRPr="00202C8C">
        <w:t>o</w:t>
      </w:r>
      <w:r w:rsidRPr="00202C8C">
        <w:t>sek, złożony</w:t>
      </w:r>
      <w:r w:rsidR="004F2DFB" w:rsidRPr="00202C8C">
        <w:t xml:space="preserve"> w</w:t>
      </w:r>
      <w:r w:rsidR="004F2DFB">
        <w:t> </w:t>
      </w:r>
      <w:r w:rsidRPr="00202C8C">
        <w:t>postaci papierowej lub</w:t>
      </w:r>
      <w:r w:rsidR="004F2DFB" w:rsidRPr="00202C8C">
        <w:t xml:space="preserve"> w</w:t>
      </w:r>
      <w:r w:rsidR="004F2DFB">
        <w:t> </w:t>
      </w:r>
      <w:r w:rsidRPr="00202C8C">
        <w:t>postaci elektronicznej, uwierzytelniony przy użyciu mechanizmów określ</w:t>
      </w:r>
      <w:r w:rsidRPr="00202C8C">
        <w:t>o</w:t>
      </w:r>
      <w:r w:rsidRPr="00202C8C">
        <w:t>nych</w:t>
      </w:r>
      <w:r w:rsidR="004F2DFB" w:rsidRPr="00202C8C">
        <w:t xml:space="preserve"> w</w:t>
      </w:r>
      <w:r w:rsidR="004F2DFB">
        <w:t> art. </w:t>
      </w:r>
      <w:r w:rsidRPr="00202C8C">
        <w:t>20a</w:t>
      </w:r>
      <w:r w:rsidR="004F2DFB">
        <w:t xml:space="preserve"> ust. </w:t>
      </w:r>
      <w:r w:rsidR="004F2DFB" w:rsidRPr="00202C8C">
        <w:t>1</w:t>
      </w:r>
      <w:r w:rsidR="004F2DFB">
        <w:t> </w:t>
      </w:r>
      <w:r w:rsidRPr="00202C8C">
        <w:t>ustawy</w:t>
      </w:r>
      <w:r w:rsidR="004F2DFB" w:rsidRPr="00202C8C">
        <w:t xml:space="preserve"> z</w:t>
      </w:r>
      <w:r w:rsidR="004F2DFB">
        <w:t> </w:t>
      </w:r>
      <w:r w:rsidRPr="00202C8C">
        <w:t>dnia 1</w:t>
      </w:r>
      <w:r w:rsidR="004F2DFB" w:rsidRPr="00202C8C">
        <w:t>7</w:t>
      </w:r>
      <w:r w:rsidR="004F2DFB">
        <w:t> </w:t>
      </w:r>
      <w:r w:rsidRPr="00202C8C">
        <w:t>lutego 200</w:t>
      </w:r>
      <w:r w:rsidR="004F2DFB" w:rsidRPr="00202C8C">
        <w:t>5</w:t>
      </w:r>
      <w:r w:rsidR="004F2DFB">
        <w:t> </w:t>
      </w:r>
      <w:r w:rsidRPr="00202C8C">
        <w:t>r.</w:t>
      </w:r>
      <w:r w:rsidR="004F2DFB" w:rsidRPr="00202C8C">
        <w:t xml:space="preserve"> o</w:t>
      </w:r>
      <w:r w:rsidR="004F2DFB">
        <w:t> </w:t>
      </w:r>
      <w:r w:rsidRPr="00202C8C">
        <w:t>informatyzacji działalności podmiotów realizujących zadania publiczne. Odpowiedź</w:t>
      </w:r>
      <w:r w:rsidR="004F2DFB" w:rsidRPr="00202C8C">
        <w:t xml:space="preserve"> w</w:t>
      </w:r>
      <w:r w:rsidR="004F2DFB">
        <w:t> </w:t>
      </w:r>
      <w:r w:rsidRPr="00202C8C">
        <w:t>postaci papierowej może stanowić wydruk</w:t>
      </w:r>
      <w:r w:rsidR="004F2DFB" w:rsidRPr="00202C8C">
        <w:t xml:space="preserve"> z</w:t>
      </w:r>
      <w:r w:rsidR="004F2DFB">
        <w:t> </w:t>
      </w:r>
      <w:r w:rsidRPr="00202C8C">
        <w:t>systemu teleinformatycznego obsługującego ewidencję. Wydruk ten nie wymaga podpisu ani pieczęci.</w:t>
      </w:r>
    </w:p>
    <w:p w:rsidR="00F06722" w:rsidRPr="00202C8C" w:rsidRDefault="00F06722" w:rsidP="00F06722">
      <w:pPr>
        <w:pStyle w:val="ZARTzmartartykuempunktem"/>
      </w:pPr>
      <w:r w:rsidRPr="00202C8C">
        <w:t>Art.</w:t>
      </w:r>
      <w:r w:rsidR="00202C8C" w:rsidRPr="00202C8C">
        <w:t> </w:t>
      </w:r>
      <w:r w:rsidRPr="00202C8C">
        <w:t>80ce.</w:t>
      </w:r>
      <w:r w:rsidR="00202C8C" w:rsidRPr="00202C8C">
        <w:t> </w:t>
      </w:r>
      <w:r w:rsidRPr="00202C8C">
        <w:t>1. Dane zgromadzone</w:t>
      </w:r>
      <w:r w:rsidR="004F2DFB" w:rsidRPr="00202C8C">
        <w:t xml:space="preserve"> w</w:t>
      </w:r>
      <w:r w:rsidR="004F2DFB">
        <w:t> </w:t>
      </w:r>
      <w:r w:rsidRPr="00202C8C">
        <w:t>ewidencji są przekazywane do ponownego wykorzystywania</w:t>
      </w:r>
      <w:r w:rsidR="004F2DFB" w:rsidRPr="00202C8C">
        <w:t xml:space="preserve"> w</w:t>
      </w:r>
      <w:r w:rsidR="004F2DFB">
        <w:t> </w:t>
      </w:r>
      <w:r w:rsidRPr="00202C8C">
        <w:t>celach k</w:t>
      </w:r>
      <w:r w:rsidRPr="00202C8C">
        <w:t>o</w:t>
      </w:r>
      <w:r w:rsidRPr="00202C8C">
        <w:t>mercyjnych</w:t>
      </w:r>
      <w:r w:rsidR="004F2DFB" w:rsidRPr="00202C8C">
        <w:t xml:space="preserve"> i</w:t>
      </w:r>
      <w:r w:rsidR="004F2DFB">
        <w:t> </w:t>
      </w:r>
      <w:r w:rsidRPr="00202C8C">
        <w:t>niekomercyjnych,</w:t>
      </w:r>
      <w:r w:rsidR="004F2DFB" w:rsidRPr="00202C8C">
        <w:t xml:space="preserve"> w</w:t>
      </w:r>
      <w:r w:rsidR="004F2DFB">
        <w:t> </w:t>
      </w:r>
      <w:r w:rsidRPr="00202C8C">
        <w:t>sposób wykluczający możliwość identyfikacji osób lub pojazdów,</w:t>
      </w:r>
      <w:r w:rsidR="004F2DFB" w:rsidRPr="00202C8C">
        <w:t xml:space="preserve"> z</w:t>
      </w:r>
      <w:r w:rsidR="004F2DFB">
        <w:t> </w:t>
      </w:r>
      <w:r w:rsidRPr="00202C8C">
        <w:t>zachowaniem przepisów ustawy</w:t>
      </w:r>
      <w:r w:rsidR="004F2DFB" w:rsidRPr="00202C8C">
        <w:t xml:space="preserve"> z</w:t>
      </w:r>
      <w:r w:rsidR="004F2DFB">
        <w:t> </w:t>
      </w:r>
      <w:r w:rsidRPr="00202C8C">
        <w:t>dnia 6 września 200</w:t>
      </w:r>
      <w:r w:rsidR="004F2DFB" w:rsidRPr="00202C8C">
        <w:t>1</w:t>
      </w:r>
      <w:r w:rsidR="004F2DFB">
        <w:t> </w:t>
      </w:r>
      <w:r w:rsidRPr="00202C8C">
        <w:t>r.</w:t>
      </w:r>
      <w:r w:rsidR="004F2DFB" w:rsidRPr="00202C8C">
        <w:t xml:space="preserve"> o</w:t>
      </w:r>
      <w:r w:rsidR="004F2DFB">
        <w:t> </w:t>
      </w:r>
      <w:r w:rsidRPr="00202C8C">
        <w:t>dostępie do informacji publicznej (</w:t>
      </w:r>
      <w:r w:rsidR="004F2DFB">
        <w:t>Dz. U.</w:t>
      </w:r>
      <w:r w:rsidR="004F2DFB" w:rsidRPr="00202C8C">
        <w:t xml:space="preserve"> z</w:t>
      </w:r>
      <w:r w:rsidR="004F2DFB">
        <w:t> </w:t>
      </w:r>
      <w:r w:rsidRPr="00202C8C">
        <w:t>201</w:t>
      </w:r>
      <w:r w:rsidR="004F2DFB" w:rsidRPr="00202C8C">
        <w:t>4</w:t>
      </w:r>
      <w:r w:rsidR="004F2DFB">
        <w:t> </w:t>
      </w:r>
      <w:r w:rsidRPr="00202C8C">
        <w:t>r.</w:t>
      </w:r>
      <w:r w:rsidR="004F2DFB">
        <w:t xml:space="preserve"> poz. </w:t>
      </w:r>
      <w:r w:rsidRPr="00202C8C">
        <w:t>78</w:t>
      </w:r>
      <w:r w:rsidR="004F2DFB" w:rsidRPr="00202C8C">
        <w:t>2</w:t>
      </w:r>
      <w:r w:rsidR="004F2DFB">
        <w:t xml:space="preserve"> i </w:t>
      </w:r>
      <w:r w:rsidRPr="00202C8C">
        <w:t>1662</w:t>
      </w:r>
      <w:r w:rsidR="000D36F7">
        <w:t xml:space="preserve"> oraz z 2015 r. poz. 1240</w:t>
      </w:r>
      <w:r w:rsidRPr="00202C8C">
        <w:t>), jeżeli przepisy ustawy nie stanowią inaczej.</w:t>
      </w:r>
    </w:p>
    <w:p w:rsidR="00F06722" w:rsidRPr="00202C8C" w:rsidRDefault="00F06722" w:rsidP="00F06722">
      <w:pPr>
        <w:pStyle w:val="ZUSTzmustartykuempunktem"/>
      </w:pPr>
      <w:r w:rsidRPr="00202C8C">
        <w:t>2.</w:t>
      </w:r>
      <w:r w:rsidR="00202C8C" w:rsidRPr="00202C8C">
        <w:t> </w:t>
      </w:r>
      <w:r w:rsidRPr="00202C8C">
        <w:t>Dane zgromadzone</w:t>
      </w:r>
      <w:r w:rsidR="004F2DFB" w:rsidRPr="00202C8C">
        <w:t xml:space="preserve"> w</w:t>
      </w:r>
      <w:r w:rsidR="004F2DFB">
        <w:t> </w:t>
      </w:r>
      <w:r w:rsidRPr="00202C8C">
        <w:t>ewidencji przekazywane są do ponownego wykorzystywania na uzasadniony wniosek, złożony</w:t>
      </w:r>
      <w:r w:rsidR="004F2DFB" w:rsidRPr="00202C8C">
        <w:t xml:space="preserve"> w</w:t>
      </w:r>
      <w:r w:rsidR="004F2DFB">
        <w:t> </w:t>
      </w:r>
      <w:r w:rsidRPr="00202C8C">
        <w:t>postaci papierowej lub</w:t>
      </w:r>
      <w:r w:rsidR="004F2DFB" w:rsidRPr="00202C8C">
        <w:t xml:space="preserve"> w</w:t>
      </w:r>
      <w:r w:rsidR="004F2DFB">
        <w:t> </w:t>
      </w:r>
      <w:r w:rsidRPr="00202C8C">
        <w:t>postaci elektronicznej, uwierzytelniony przy użyciu mechanizmów określonych</w:t>
      </w:r>
      <w:r w:rsidR="004F2DFB" w:rsidRPr="00202C8C">
        <w:t xml:space="preserve"> w</w:t>
      </w:r>
      <w:r w:rsidR="004F2DFB">
        <w:t> art. </w:t>
      </w:r>
      <w:r w:rsidRPr="00202C8C">
        <w:t>20a</w:t>
      </w:r>
      <w:r w:rsidR="004F2DFB">
        <w:t xml:space="preserve"> ust. </w:t>
      </w:r>
      <w:r w:rsidR="004F2DFB" w:rsidRPr="00202C8C">
        <w:t>1</w:t>
      </w:r>
      <w:r w:rsidR="004F2DFB">
        <w:t> </w:t>
      </w:r>
      <w:r w:rsidRPr="00202C8C">
        <w:t>ustawy</w:t>
      </w:r>
      <w:r w:rsidR="004F2DFB" w:rsidRPr="00202C8C">
        <w:t xml:space="preserve"> z</w:t>
      </w:r>
      <w:r w:rsidR="004F2DFB">
        <w:t> </w:t>
      </w:r>
      <w:r w:rsidRPr="00202C8C">
        <w:t>dnia 1</w:t>
      </w:r>
      <w:r w:rsidR="004F2DFB" w:rsidRPr="00202C8C">
        <w:t>7</w:t>
      </w:r>
      <w:r w:rsidR="004F2DFB">
        <w:t> </w:t>
      </w:r>
      <w:r w:rsidRPr="00202C8C">
        <w:t>lutego 200</w:t>
      </w:r>
      <w:r w:rsidR="004F2DFB" w:rsidRPr="00202C8C">
        <w:t>5</w:t>
      </w:r>
      <w:r w:rsidR="004F2DFB">
        <w:t> </w:t>
      </w:r>
      <w:r w:rsidRPr="00202C8C">
        <w:t>r.</w:t>
      </w:r>
      <w:r w:rsidR="004F2DFB" w:rsidRPr="00202C8C">
        <w:t xml:space="preserve"> o</w:t>
      </w:r>
      <w:r w:rsidR="004F2DFB">
        <w:t> </w:t>
      </w:r>
      <w:r w:rsidRPr="00202C8C">
        <w:t>informatyzacji działalności podmiotów realizujących zadania p</w:t>
      </w:r>
      <w:r w:rsidRPr="00202C8C">
        <w:t>u</w:t>
      </w:r>
      <w:r w:rsidRPr="00202C8C">
        <w:t>bliczne.</w:t>
      </w:r>
    </w:p>
    <w:p w:rsidR="00F06722" w:rsidRPr="00202C8C" w:rsidRDefault="00F06722" w:rsidP="00F06722">
      <w:pPr>
        <w:pStyle w:val="ZARTzmartartykuempunktem"/>
      </w:pPr>
      <w:r w:rsidRPr="00202C8C">
        <w:lastRenderedPageBreak/>
        <w:t>Art.</w:t>
      </w:r>
      <w:r w:rsidR="00202C8C" w:rsidRPr="00202C8C">
        <w:t> </w:t>
      </w:r>
      <w:r w:rsidRPr="00202C8C">
        <w:t>80cf.</w:t>
      </w:r>
      <w:r w:rsidR="00202C8C" w:rsidRPr="00202C8C">
        <w:t> </w:t>
      </w:r>
      <w:r w:rsidRPr="00202C8C">
        <w:t>1. Minister właściwy do spraw wewnętrznych określi,</w:t>
      </w:r>
      <w:r w:rsidR="004F2DFB" w:rsidRPr="00202C8C">
        <w:t xml:space="preserve"> w</w:t>
      </w:r>
      <w:r w:rsidR="004F2DFB">
        <w:t> </w:t>
      </w:r>
      <w:r w:rsidRPr="00202C8C">
        <w:t>drodze rozporządzenia, wzór wniosku</w:t>
      </w:r>
      <w:r w:rsidR="004F2DFB" w:rsidRPr="00202C8C">
        <w:t xml:space="preserve"> o</w:t>
      </w:r>
      <w:r w:rsidR="004F2DFB">
        <w:t> </w:t>
      </w:r>
      <w:r w:rsidRPr="00202C8C">
        <w:t>udostępnianie danych na podstawie</w:t>
      </w:r>
      <w:r w:rsidR="004F2DFB">
        <w:t xml:space="preserve"> art. </w:t>
      </w:r>
      <w:r w:rsidRPr="00202C8C">
        <w:t>80c</w:t>
      </w:r>
      <w:r w:rsidR="004F2DFB">
        <w:t xml:space="preserve"> ust. </w:t>
      </w:r>
      <w:r w:rsidRPr="00202C8C">
        <w:t>1,</w:t>
      </w:r>
      <w:r w:rsidR="004F2DFB">
        <w:t xml:space="preserve"> art. </w:t>
      </w:r>
      <w:r w:rsidRPr="00202C8C">
        <w:t>80cc</w:t>
      </w:r>
      <w:r w:rsidR="004F2DFB">
        <w:t xml:space="preserve"> ust. </w:t>
      </w:r>
      <w:r w:rsidRPr="00202C8C">
        <w:t>1,</w:t>
      </w:r>
      <w:r w:rsidR="004F2DFB">
        <w:t xml:space="preserve"> art. </w:t>
      </w:r>
      <w:r w:rsidRPr="00202C8C">
        <w:t>80cd</w:t>
      </w:r>
      <w:r w:rsidR="004F2DFB">
        <w:t xml:space="preserve"> ust. </w:t>
      </w:r>
      <w:r w:rsidR="004F2DFB" w:rsidRPr="00202C8C">
        <w:t>1</w:t>
      </w:r>
      <w:r w:rsidR="004F2DFB">
        <w:t xml:space="preserve"> i art. </w:t>
      </w:r>
      <w:r w:rsidRPr="00202C8C">
        <w:t>80ce</w:t>
      </w:r>
      <w:r w:rsidR="004F2DFB">
        <w:t xml:space="preserve"> ust. </w:t>
      </w:r>
      <w:r w:rsidRPr="00202C8C">
        <w:t>1, kierując się p</w:t>
      </w:r>
      <w:r w:rsidRPr="00202C8C">
        <w:t>o</w:t>
      </w:r>
      <w:r w:rsidRPr="00202C8C">
        <w:t>trzebami usprawnienia procesu udostępniania danych</w:t>
      </w:r>
      <w:r w:rsidR="004F2DFB" w:rsidRPr="00202C8C">
        <w:t xml:space="preserve"> z</w:t>
      </w:r>
      <w:r w:rsidR="004F2DFB">
        <w:t> </w:t>
      </w:r>
      <w:r w:rsidRPr="00202C8C">
        <w:t>ewidencji oraz zróżnicowaniem postaci wniosku.</w:t>
      </w:r>
    </w:p>
    <w:p w:rsidR="00F06722" w:rsidRPr="00202C8C" w:rsidRDefault="00F06722" w:rsidP="00F06722">
      <w:pPr>
        <w:pStyle w:val="ZUSTzmustartykuempunktem"/>
      </w:pPr>
      <w:r w:rsidRPr="00202C8C">
        <w:t>2.</w:t>
      </w:r>
      <w:r w:rsidR="00202C8C" w:rsidRPr="00202C8C">
        <w:t> </w:t>
      </w:r>
      <w:r w:rsidRPr="00202C8C">
        <w:t>Minister właściwy do spraw wewnętrznych określi,</w:t>
      </w:r>
      <w:r w:rsidR="004F2DFB" w:rsidRPr="00202C8C">
        <w:t xml:space="preserve"> w</w:t>
      </w:r>
      <w:r w:rsidR="004F2DFB">
        <w:t> </w:t>
      </w:r>
      <w:r w:rsidRPr="00202C8C">
        <w:t>drodze rozporządzenia, rodzaj</w:t>
      </w:r>
      <w:r w:rsidR="004F2DFB" w:rsidRPr="00202C8C">
        <w:t xml:space="preserve"> i</w:t>
      </w:r>
      <w:r w:rsidR="004F2DFB">
        <w:t> </w:t>
      </w:r>
      <w:r w:rsidRPr="00202C8C">
        <w:t>zakres danych ud</w:t>
      </w:r>
      <w:r w:rsidRPr="00202C8C">
        <w:t>o</w:t>
      </w:r>
      <w:r w:rsidRPr="00202C8C">
        <w:t>stępnianych na podstawie</w:t>
      </w:r>
      <w:r w:rsidR="004F2DFB">
        <w:t xml:space="preserve"> art. </w:t>
      </w:r>
      <w:r w:rsidRPr="00202C8C">
        <w:t>80c</w:t>
      </w:r>
      <w:r w:rsidR="004F2DFB" w:rsidRPr="00202C8C">
        <w:t xml:space="preserve"> i</w:t>
      </w:r>
      <w:r w:rsidR="004F2DFB">
        <w:t> art. </w:t>
      </w:r>
      <w:r w:rsidRPr="00202C8C">
        <w:t>80cc–80ce, uwzględniając konieczność zapewnienia bezpieczeństwa danych przetwarzanych</w:t>
      </w:r>
      <w:r w:rsidR="004F2DFB" w:rsidRPr="00202C8C">
        <w:t xml:space="preserve"> w</w:t>
      </w:r>
      <w:r w:rsidR="004F2DFB">
        <w:t> </w:t>
      </w:r>
      <w:r w:rsidRPr="00202C8C">
        <w:t>ewidencji</w:t>
      </w:r>
      <w:r w:rsidR="004F2DFB" w:rsidRPr="00202C8C">
        <w:t xml:space="preserve"> i</w:t>
      </w:r>
      <w:r w:rsidR="004F2DFB">
        <w:t> </w:t>
      </w:r>
      <w:r w:rsidRPr="00202C8C">
        <w:t>ich ochrony przed nieuprawnionym ujawnieniem</w:t>
      </w:r>
      <w:r w:rsidR="004F2DFB" w:rsidRPr="00202C8C">
        <w:t xml:space="preserve"> i</w:t>
      </w:r>
      <w:r w:rsidR="004F2DFB">
        <w:t> </w:t>
      </w:r>
      <w:r w:rsidRPr="00202C8C">
        <w:t>dostępem.</w:t>
      </w:r>
    </w:p>
    <w:p w:rsidR="00F06722" w:rsidRPr="00202C8C" w:rsidRDefault="00F06722" w:rsidP="009D2610">
      <w:pPr>
        <w:pStyle w:val="ZARTzmartartykuempunktem"/>
        <w:keepNext/>
      </w:pPr>
      <w:r w:rsidRPr="00202C8C">
        <w:t>Art.</w:t>
      </w:r>
      <w:r w:rsidR="00202C8C" w:rsidRPr="00202C8C">
        <w:t> </w:t>
      </w:r>
      <w:r w:rsidRPr="00202C8C">
        <w:t>80cg.</w:t>
      </w:r>
      <w:r w:rsidR="00202C8C" w:rsidRPr="00202C8C">
        <w:t> </w:t>
      </w:r>
      <w:r w:rsidRPr="00202C8C">
        <w:t>Udostępnienie danych zgromadzonych</w:t>
      </w:r>
      <w:r w:rsidR="004F2DFB" w:rsidRPr="00202C8C">
        <w:t xml:space="preserve"> w</w:t>
      </w:r>
      <w:r w:rsidR="004F2DFB">
        <w:t> </w:t>
      </w:r>
      <w:r w:rsidRPr="00202C8C">
        <w:t>ewidencji następuje:</w:t>
      </w:r>
    </w:p>
    <w:p w:rsidR="00F06722" w:rsidRPr="00202C8C" w:rsidRDefault="00F06722" w:rsidP="009D2610">
      <w:pPr>
        <w:pStyle w:val="ZPKTzmpktartykuempunktem"/>
        <w:keepNext/>
      </w:pPr>
      <w:r w:rsidRPr="00202C8C">
        <w:t>1)</w:t>
      </w:r>
      <w:r w:rsidRPr="00202C8C">
        <w:tab/>
        <w:t>nieodpłatnie,</w:t>
      </w:r>
      <w:r w:rsidR="004F2DFB" w:rsidRPr="00202C8C">
        <w:t xml:space="preserve"> w</w:t>
      </w:r>
      <w:r w:rsidR="004F2DFB">
        <w:t> </w:t>
      </w:r>
      <w:r w:rsidRPr="00202C8C">
        <w:t>przypadku:</w:t>
      </w:r>
    </w:p>
    <w:p w:rsidR="00F06722" w:rsidRPr="00202C8C" w:rsidRDefault="00F06722" w:rsidP="00F06722">
      <w:pPr>
        <w:pStyle w:val="ZLITwPKTzmlitwpktartykuempunktem"/>
      </w:pPr>
      <w:r w:rsidRPr="00202C8C">
        <w:t>a)</w:t>
      </w:r>
      <w:r w:rsidRPr="00202C8C">
        <w:tab/>
        <w:t>danych udostępnianych na podstawie</w:t>
      </w:r>
      <w:r w:rsidR="004F2DFB">
        <w:t xml:space="preserve"> art. </w:t>
      </w:r>
      <w:r w:rsidRPr="00202C8C">
        <w:t>80c–80cc,</w:t>
      </w:r>
    </w:p>
    <w:p w:rsidR="00F06722" w:rsidRPr="00202C8C" w:rsidRDefault="00F06722" w:rsidP="00F06722">
      <w:pPr>
        <w:pStyle w:val="ZLITwPKTzmlitwpktartykuempunktem"/>
      </w:pPr>
      <w:r w:rsidRPr="00202C8C">
        <w:t>b)</w:t>
      </w:r>
      <w:r w:rsidRPr="00202C8C">
        <w:tab/>
        <w:t>danych udostępnianych na podstawie</w:t>
      </w:r>
      <w:r w:rsidR="004F2DFB">
        <w:t xml:space="preserve"> art. </w:t>
      </w:r>
      <w:r w:rsidRPr="00202C8C">
        <w:t>80ce organom administracji publicznej, niewymienionym</w:t>
      </w:r>
      <w:r w:rsidR="004F2DFB" w:rsidRPr="00202C8C">
        <w:t xml:space="preserve"> w</w:t>
      </w:r>
      <w:r w:rsidR="004F2DFB">
        <w:t> art. </w:t>
      </w:r>
      <w:r w:rsidRPr="00202C8C">
        <w:t>80c</w:t>
      </w:r>
      <w:r w:rsidR="004F2DFB">
        <w:t xml:space="preserve"> ust. </w:t>
      </w:r>
      <w:r w:rsidRPr="00202C8C">
        <w:t>1,</w:t>
      </w:r>
      <w:r w:rsidR="004F2DFB" w:rsidRPr="00202C8C">
        <w:t xml:space="preserve"> w</w:t>
      </w:r>
      <w:r w:rsidR="004F2DFB">
        <w:t> </w:t>
      </w:r>
      <w:r w:rsidRPr="00202C8C">
        <w:t>celach niekomercyjnych;</w:t>
      </w:r>
    </w:p>
    <w:p w:rsidR="00F06722" w:rsidRPr="00202C8C" w:rsidRDefault="00F06722" w:rsidP="009D2610">
      <w:pPr>
        <w:pStyle w:val="ZPKTzmpktartykuempunktem"/>
        <w:keepNext/>
      </w:pPr>
      <w:r w:rsidRPr="00202C8C">
        <w:t>2)</w:t>
      </w:r>
      <w:r w:rsidRPr="00202C8C">
        <w:tab/>
        <w:t>odpłatnie,</w:t>
      </w:r>
      <w:r w:rsidR="004F2DFB" w:rsidRPr="00202C8C">
        <w:t xml:space="preserve"> w</w:t>
      </w:r>
      <w:r w:rsidR="004F2DFB">
        <w:t> </w:t>
      </w:r>
      <w:r w:rsidRPr="00202C8C">
        <w:t>przypadku:</w:t>
      </w:r>
    </w:p>
    <w:p w:rsidR="00F06722" w:rsidRPr="00202C8C" w:rsidRDefault="00F06722" w:rsidP="00F06722">
      <w:pPr>
        <w:pStyle w:val="ZLITwPKTzmlitwpktartykuempunktem"/>
      </w:pPr>
      <w:r w:rsidRPr="00202C8C">
        <w:t>a)</w:t>
      </w:r>
      <w:r w:rsidRPr="00202C8C">
        <w:tab/>
        <w:t>danych udostępnianych na podstawie</w:t>
      </w:r>
      <w:r w:rsidR="004F2DFB">
        <w:t xml:space="preserve"> art. </w:t>
      </w:r>
      <w:r w:rsidRPr="00202C8C">
        <w:t>80cd,</w:t>
      </w:r>
    </w:p>
    <w:p w:rsidR="00F06722" w:rsidRPr="00202C8C" w:rsidRDefault="00F06722" w:rsidP="00F06722">
      <w:pPr>
        <w:pStyle w:val="ZLITwPKTzmlitwpktartykuempunktem"/>
      </w:pPr>
      <w:r w:rsidRPr="00202C8C">
        <w:t>b)</w:t>
      </w:r>
      <w:r w:rsidRPr="00202C8C">
        <w:tab/>
        <w:t>danych udostępnianych na podstawie</w:t>
      </w:r>
      <w:r w:rsidR="004F2DFB">
        <w:t xml:space="preserve"> art. </w:t>
      </w:r>
      <w:r w:rsidRPr="00202C8C">
        <w:t>80ce</w:t>
      </w:r>
      <w:r w:rsidR="004F2DFB" w:rsidRPr="00202C8C">
        <w:t xml:space="preserve"> w</w:t>
      </w:r>
      <w:r w:rsidR="004F2DFB">
        <w:t> </w:t>
      </w:r>
      <w:r w:rsidRPr="00202C8C">
        <w:t>celach komercyjnych,</w:t>
      </w:r>
    </w:p>
    <w:p w:rsidR="00F06722" w:rsidRPr="00202C8C" w:rsidRDefault="00F06722" w:rsidP="00F06722">
      <w:pPr>
        <w:pStyle w:val="ZLITwPKTzmlitwpktartykuempunktem"/>
      </w:pPr>
      <w:r w:rsidRPr="00202C8C">
        <w:t>c)</w:t>
      </w:r>
      <w:r w:rsidRPr="00202C8C">
        <w:tab/>
        <w:t>danych udostępnianych na podstawie</w:t>
      </w:r>
      <w:r w:rsidR="004F2DFB">
        <w:t xml:space="preserve"> art. </w:t>
      </w:r>
      <w:r w:rsidRPr="00202C8C">
        <w:t>80ce –</w:t>
      </w:r>
      <w:r w:rsidR="004F2DFB" w:rsidRPr="00202C8C">
        <w:t xml:space="preserve"> z</w:t>
      </w:r>
      <w:r w:rsidR="004F2DFB">
        <w:t> </w:t>
      </w:r>
      <w:r w:rsidRPr="00202C8C">
        <w:t>zastrzeżeniem</w:t>
      </w:r>
      <w:r w:rsidR="004F2DFB">
        <w:t xml:space="preserve"> pkt </w:t>
      </w:r>
      <w:r w:rsidR="004F2DFB" w:rsidRPr="00202C8C">
        <w:t>1</w:t>
      </w:r>
      <w:r w:rsidR="004F2DFB">
        <w:t xml:space="preserve"> lit. </w:t>
      </w:r>
      <w:r w:rsidRPr="00202C8C">
        <w:t>b,</w:t>
      </w:r>
      <w:r w:rsidR="004F2DFB" w:rsidRPr="00202C8C">
        <w:t xml:space="preserve"> w</w:t>
      </w:r>
      <w:r w:rsidR="004F2DFB">
        <w:t> </w:t>
      </w:r>
      <w:r w:rsidRPr="00202C8C">
        <w:t>celach niekomercyjnych.</w:t>
      </w:r>
    </w:p>
    <w:p w:rsidR="00F06722" w:rsidRPr="00202C8C" w:rsidRDefault="00F06722" w:rsidP="00F06722">
      <w:pPr>
        <w:pStyle w:val="ZARTzmartartykuempunktem"/>
      </w:pPr>
      <w:r w:rsidRPr="00202C8C">
        <w:t>Art.</w:t>
      </w:r>
      <w:r w:rsidR="00202C8C" w:rsidRPr="00202C8C">
        <w:t> </w:t>
      </w:r>
      <w:r w:rsidRPr="00202C8C">
        <w:t>80ch.</w:t>
      </w:r>
      <w:r w:rsidR="00202C8C" w:rsidRPr="00202C8C">
        <w:t> </w:t>
      </w:r>
      <w:r w:rsidRPr="00202C8C">
        <w:t>1. Wysokość opłaty za udostępnienie danych jednostkowych dotyczących jednego pojazdu lub je</w:t>
      </w:r>
      <w:r w:rsidRPr="00202C8C">
        <w:t>d</w:t>
      </w:r>
      <w:r w:rsidRPr="00202C8C">
        <w:t>nej osoby nie może być wyższa niż 2% przeciętnego wynagrodzenia</w:t>
      </w:r>
      <w:r w:rsidR="004F2DFB" w:rsidRPr="00202C8C">
        <w:t xml:space="preserve"> w</w:t>
      </w:r>
      <w:r w:rsidR="004F2DFB">
        <w:t> </w:t>
      </w:r>
      <w:r w:rsidRPr="00202C8C">
        <w:t>gospodarce narodowej,</w:t>
      </w:r>
      <w:r w:rsidR="004F2DFB" w:rsidRPr="00202C8C">
        <w:t xml:space="preserve"> o</w:t>
      </w:r>
      <w:r w:rsidR="004F2DFB">
        <w:t> </w:t>
      </w:r>
      <w:r w:rsidRPr="00202C8C">
        <w:t>którym mowa</w:t>
      </w:r>
      <w:r w:rsidR="004F2DFB" w:rsidRPr="00202C8C">
        <w:t xml:space="preserve"> w</w:t>
      </w:r>
      <w:r w:rsidR="004F2DFB">
        <w:t> art. </w:t>
      </w:r>
      <w:r w:rsidRPr="00202C8C">
        <w:t>2</w:t>
      </w:r>
      <w:r w:rsidR="004F2DFB" w:rsidRPr="00202C8C">
        <w:t>0</w:t>
      </w:r>
      <w:r w:rsidR="004F2DFB">
        <w:t xml:space="preserve"> pkt </w:t>
      </w:r>
      <w:r w:rsidR="004F2DFB" w:rsidRPr="00202C8C">
        <w:t>1</w:t>
      </w:r>
      <w:r w:rsidR="004F2DFB">
        <w:t xml:space="preserve"> lit. </w:t>
      </w:r>
      <w:r w:rsidR="004F2DFB" w:rsidRPr="00202C8C">
        <w:t>a</w:t>
      </w:r>
      <w:r w:rsidR="004F2DFB">
        <w:t> </w:t>
      </w:r>
      <w:r w:rsidRPr="00202C8C">
        <w:t>ustawy</w:t>
      </w:r>
      <w:r w:rsidR="004F2DFB" w:rsidRPr="00202C8C">
        <w:t xml:space="preserve"> z</w:t>
      </w:r>
      <w:r w:rsidR="004F2DFB">
        <w:t> </w:t>
      </w:r>
      <w:r w:rsidRPr="00202C8C">
        <w:t>dnia 1</w:t>
      </w:r>
      <w:r w:rsidR="004F2DFB" w:rsidRPr="00202C8C">
        <w:t>7</w:t>
      </w:r>
      <w:r w:rsidR="004F2DFB">
        <w:t> </w:t>
      </w:r>
      <w:r w:rsidRPr="00202C8C">
        <w:t>grudnia 199</w:t>
      </w:r>
      <w:r w:rsidR="004F2DFB" w:rsidRPr="00202C8C">
        <w:t>8</w:t>
      </w:r>
      <w:r w:rsidR="004F2DFB">
        <w:t> </w:t>
      </w:r>
      <w:r w:rsidRPr="00202C8C">
        <w:t>r.</w:t>
      </w:r>
      <w:r w:rsidR="004F2DFB" w:rsidRPr="00202C8C">
        <w:t xml:space="preserve"> o</w:t>
      </w:r>
      <w:r w:rsidR="004F2DFB">
        <w:t> </w:t>
      </w:r>
      <w:r w:rsidRPr="00202C8C">
        <w:t>emeryturach</w:t>
      </w:r>
      <w:r w:rsidR="004F2DFB" w:rsidRPr="00202C8C">
        <w:t xml:space="preserve"> i</w:t>
      </w:r>
      <w:r w:rsidR="004F2DFB">
        <w:t> </w:t>
      </w:r>
      <w:r w:rsidRPr="00202C8C">
        <w:t>rentach</w:t>
      </w:r>
      <w:r w:rsidR="004F2DFB" w:rsidRPr="00202C8C">
        <w:t xml:space="preserve"> z</w:t>
      </w:r>
      <w:r w:rsidR="004F2DFB">
        <w:t> </w:t>
      </w:r>
      <w:r w:rsidRPr="00202C8C">
        <w:t>Funduszu Ubezpieczeń Społecznych (</w:t>
      </w:r>
      <w:r w:rsidR="004F2DFB">
        <w:t>Dz. U.</w:t>
      </w:r>
      <w:r w:rsidR="004F2DFB" w:rsidRPr="00202C8C">
        <w:t xml:space="preserve"> z</w:t>
      </w:r>
      <w:r w:rsidR="004F2DFB">
        <w:t> </w:t>
      </w:r>
      <w:r w:rsidRPr="00202C8C">
        <w:t>201</w:t>
      </w:r>
      <w:r w:rsidR="004F2DFB" w:rsidRPr="00202C8C">
        <w:t>5</w:t>
      </w:r>
      <w:r w:rsidR="004F2DFB">
        <w:t> </w:t>
      </w:r>
      <w:r w:rsidRPr="00202C8C">
        <w:t>r.</w:t>
      </w:r>
      <w:r w:rsidR="004F2DFB">
        <w:t xml:space="preserve"> poz. </w:t>
      </w:r>
      <w:r w:rsidRPr="00202C8C">
        <w:t>748</w:t>
      </w:r>
      <w:r w:rsidR="000D36F7">
        <w:t xml:space="preserve"> i 1240</w:t>
      </w:r>
      <w:r w:rsidRPr="00202C8C">
        <w:t>).</w:t>
      </w:r>
    </w:p>
    <w:p w:rsidR="00F06722" w:rsidRPr="00202C8C" w:rsidRDefault="00F06722" w:rsidP="00F06722">
      <w:pPr>
        <w:pStyle w:val="ZUSTzmustartykuempunktem"/>
      </w:pPr>
      <w:r w:rsidRPr="00202C8C">
        <w:t>2.</w:t>
      </w:r>
      <w:r w:rsidR="005C6797">
        <w:t xml:space="preserve"> </w:t>
      </w:r>
      <w:r w:rsidRPr="00202C8C">
        <w:t>Wysokość opłaty za udostępnianie danych</w:t>
      </w:r>
      <w:r w:rsidR="004F2DFB" w:rsidRPr="00202C8C">
        <w:t xml:space="preserve"> z</w:t>
      </w:r>
      <w:r w:rsidR="004F2DFB">
        <w:t> </w:t>
      </w:r>
      <w:r w:rsidRPr="00202C8C">
        <w:t>ewidencji do celów komercyjnych</w:t>
      </w:r>
      <w:r w:rsidR="004F2DFB" w:rsidRPr="00202C8C">
        <w:t xml:space="preserve"> i</w:t>
      </w:r>
      <w:r w:rsidR="004F2DFB">
        <w:t> </w:t>
      </w:r>
      <w:r w:rsidRPr="00202C8C">
        <w:t>niekomercyjnych określa się według wzoru:</w:t>
      </w:r>
    </w:p>
    <w:p w:rsidR="00F06722" w:rsidRPr="00202C8C" w:rsidRDefault="00F06722" w:rsidP="00F06722">
      <w:pPr>
        <w:pStyle w:val="ZWMATFIZCHEMzmwzorumatfizlubchemartykuempunktem"/>
      </w:pPr>
      <w:r w:rsidRPr="00202C8C">
        <w:t xml:space="preserve">O = K </w:t>
      </w:r>
      <w:r w:rsidR="00F022FB" w:rsidRPr="00202C8C">
        <w:rPr>
          <w:rFonts w:cs="Times New Roman"/>
        </w:rPr>
        <w:t>×</w:t>
      </w:r>
      <w:r w:rsidRPr="00202C8C">
        <w:t xml:space="preserve"> (A + B) + M</w:t>
      </w:r>
    </w:p>
    <w:p w:rsidR="00F06722" w:rsidRPr="00202C8C" w:rsidRDefault="00F06722" w:rsidP="00F06722">
      <w:pPr>
        <w:pStyle w:val="ZLEGWMATFIZCHEMzmlegendywzorumatfizlubchemartykuempunktem"/>
      </w:pPr>
      <w:r w:rsidRPr="00202C8C">
        <w:t>gdzie:</w:t>
      </w:r>
    </w:p>
    <w:p w:rsidR="00F06722" w:rsidRPr="00202C8C" w:rsidRDefault="00F06722" w:rsidP="00F06722">
      <w:pPr>
        <w:pStyle w:val="ZLEGWMATFIZCHEMzmlegendywzorumatfizlubchemartykuempunktem"/>
      </w:pPr>
      <w:r w:rsidRPr="00202C8C">
        <w:t>O –</w:t>
      </w:r>
      <w:r w:rsidRPr="00202C8C">
        <w:tab/>
        <w:t>łączna kwota opłaty za udostępnienie danych do celów komercyjnych</w:t>
      </w:r>
      <w:r w:rsidR="004F2DFB" w:rsidRPr="00202C8C">
        <w:t xml:space="preserve"> i</w:t>
      </w:r>
      <w:r w:rsidR="004F2DFB">
        <w:t> </w:t>
      </w:r>
      <w:r w:rsidRPr="00202C8C">
        <w:t>niekomercyjnych,</w:t>
      </w:r>
    </w:p>
    <w:p w:rsidR="00F06722" w:rsidRPr="00202C8C" w:rsidRDefault="00F06722" w:rsidP="00F06722">
      <w:pPr>
        <w:pStyle w:val="ZLEGWMATFIZCHEMzmlegendywzorumatfizlubchemartykuempunktem"/>
      </w:pPr>
      <w:r w:rsidRPr="00202C8C">
        <w:t>K –</w:t>
      </w:r>
      <w:r w:rsidRPr="00202C8C">
        <w:tab/>
        <w:t>współczynnik wynoszący:</w:t>
      </w:r>
    </w:p>
    <w:p w:rsidR="00F06722" w:rsidRPr="00202C8C" w:rsidRDefault="000D36F7" w:rsidP="00202C8C">
      <w:pPr>
        <w:pStyle w:val="ZLEGWMATFIZCHEMzmlegendywzorumatfizlubchemartykuempunktem"/>
      </w:pPr>
      <w:r>
        <w:tab/>
      </w:r>
      <w:r w:rsidR="00F06722" w:rsidRPr="00202C8C">
        <w:t>a)</w:t>
      </w:r>
      <w:r w:rsidR="00F06722" w:rsidRPr="00202C8C">
        <w:tab/>
        <w:t>1,</w:t>
      </w:r>
      <w:r w:rsidR="004F2DFB" w:rsidRPr="00202C8C">
        <w:t>0</w:t>
      </w:r>
      <w:r w:rsidR="004F2DFB">
        <w:t> </w:t>
      </w:r>
      <w:r w:rsidR="00F06722" w:rsidRPr="00202C8C">
        <w:t>– do celów niekomercyjnych,</w:t>
      </w:r>
    </w:p>
    <w:p w:rsidR="00F06722" w:rsidRPr="00202C8C" w:rsidRDefault="000D36F7" w:rsidP="00202C8C">
      <w:pPr>
        <w:pStyle w:val="ZLEGWMATFIZCHEMzmlegendywzorumatfizlubchemartykuempunktem"/>
      </w:pPr>
      <w:r>
        <w:tab/>
      </w:r>
      <w:r w:rsidR="00F06722" w:rsidRPr="00202C8C">
        <w:t>b)</w:t>
      </w:r>
      <w:r w:rsidR="00F06722" w:rsidRPr="00202C8C">
        <w:tab/>
        <w:t>1,</w:t>
      </w:r>
      <w:r w:rsidR="004F2DFB" w:rsidRPr="00202C8C">
        <w:t>5</w:t>
      </w:r>
      <w:r w:rsidR="004F2DFB">
        <w:t> </w:t>
      </w:r>
      <w:r w:rsidR="00F06722" w:rsidRPr="00202C8C">
        <w:t>– do celów komercyjnych,</w:t>
      </w:r>
    </w:p>
    <w:p w:rsidR="00F06722" w:rsidRPr="00202C8C" w:rsidRDefault="00F06722" w:rsidP="00F06722">
      <w:pPr>
        <w:pStyle w:val="ZLEGWMATFIZCHEMzmlegendywzorumatfizlubchemartykuempunktem"/>
      </w:pPr>
      <w:r w:rsidRPr="00202C8C">
        <w:t>A –</w:t>
      </w:r>
      <w:r w:rsidRPr="00202C8C">
        <w:tab/>
        <w:t>opłata za prace informatyczne,</w:t>
      </w:r>
    </w:p>
    <w:p w:rsidR="00F06722" w:rsidRPr="00202C8C" w:rsidRDefault="00F06722" w:rsidP="00F06722">
      <w:pPr>
        <w:pStyle w:val="ZLEGWMATFIZCHEMzmlegendywzorumatfizlubchemartykuempunktem"/>
      </w:pPr>
      <w:r w:rsidRPr="00202C8C">
        <w:t>gdzie</w:t>
      </w:r>
    </w:p>
    <w:p w:rsidR="00F06722" w:rsidRPr="00202C8C" w:rsidRDefault="00F06722" w:rsidP="00F06722">
      <w:pPr>
        <w:pStyle w:val="ZLEGWMATFIZCHEMzmlegendywzorumatfizlubchemartykuempunktem"/>
      </w:pPr>
      <w:r w:rsidRPr="00202C8C">
        <w:t>A = 0,5H</w:t>
      </w:r>
      <w:r w:rsidR="004F2DFB" w:rsidRPr="00202C8C">
        <w:t>1</w:t>
      </w:r>
      <w:r w:rsidR="004F2DFB">
        <w:t> </w:t>
      </w:r>
      <w:r w:rsidR="00F022FB" w:rsidRPr="00202C8C">
        <w:t>×</w:t>
      </w:r>
      <w:r w:rsidR="004F2DFB" w:rsidRPr="00202C8C">
        <w:t xml:space="preserve"> Z</w:t>
      </w:r>
      <w:r w:rsidR="004F2DFB">
        <w:t> </w:t>
      </w:r>
      <w:r w:rsidRPr="00202C8C">
        <w:t>+ 0,5H</w:t>
      </w:r>
      <w:r w:rsidR="004F2DFB" w:rsidRPr="00202C8C">
        <w:t>2</w:t>
      </w:r>
      <w:r w:rsidR="004F2DFB">
        <w:t> </w:t>
      </w:r>
      <w:r w:rsidR="00F022FB" w:rsidRPr="00202C8C">
        <w:t>×</w:t>
      </w:r>
      <w:r w:rsidR="004F2DFB" w:rsidRPr="00202C8C">
        <w:t xml:space="preserve"> Z</w:t>
      </w:r>
      <w:r w:rsidR="004F2DFB">
        <w:t> </w:t>
      </w:r>
      <w:r w:rsidRPr="00202C8C">
        <w:t>+ 0,75H</w:t>
      </w:r>
      <w:r w:rsidR="004F2DFB" w:rsidRPr="00202C8C">
        <w:t>3</w:t>
      </w:r>
      <w:r w:rsidR="004F2DFB">
        <w:t> </w:t>
      </w:r>
      <w:r w:rsidR="00F022FB" w:rsidRPr="00202C8C">
        <w:t>×</w:t>
      </w:r>
      <w:r w:rsidR="004F2DFB" w:rsidRPr="00202C8C">
        <w:t xml:space="preserve"> Z</w:t>
      </w:r>
      <w:r w:rsidR="004F2DFB">
        <w:t> </w:t>
      </w:r>
      <w:r w:rsidRPr="00202C8C">
        <w:t>+ 10H</w:t>
      </w:r>
      <w:r w:rsidR="004F2DFB" w:rsidRPr="00202C8C">
        <w:t>4</w:t>
      </w:r>
      <w:r w:rsidR="004F2DFB">
        <w:t> </w:t>
      </w:r>
      <w:r w:rsidR="00F022FB" w:rsidRPr="00202C8C">
        <w:t>×</w:t>
      </w:r>
      <w:r w:rsidR="004F2DFB" w:rsidRPr="00202C8C">
        <w:t xml:space="preserve"> Z</w:t>
      </w:r>
      <w:r w:rsidR="004F2DFB">
        <w:t> </w:t>
      </w:r>
      <w:r w:rsidRPr="00202C8C">
        <w:t>+ H</w:t>
      </w:r>
      <w:r w:rsidR="004F2DFB" w:rsidRPr="00202C8C">
        <w:t>5</w:t>
      </w:r>
      <w:r w:rsidR="004F2DFB">
        <w:t> </w:t>
      </w:r>
      <w:r w:rsidR="00F022FB" w:rsidRPr="00202C8C">
        <w:t>×</w:t>
      </w:r>
      <w:r w:rsidRPr="00202C8C">
        <w:t xml:space="preserve"> Z</w:t>
      </w:r>
    </w:p>
    <w:p w:rsidR="00F06722" w:rsidRPr="00202C8C" w:rsidRDefault="00F06722" w:rsidP="00F06722">
      <w:pPr>
        <w:pStyle w:val="ZLEGWMATFIZCHEMzmlegendywzorumatfizlubchemartykuempunktem"/>
      </w:pPr>
      <w:r w:rsidRPr="00202C8C">
        <w:t>B –</w:t>
      </w:r>
      <w:r w:rsidRPr="00202C8C">
        <w:tab/>
        <w:t>opłata za prace eksploatacyjne,</w:t>
      </w:r>
    </w:p>
    <w:p w:rsidR="00F06722" w:rsidRPr="00202C8C" w:rsidRDefault="00F06722" w:rsidP="00F06722">
      <w:pPr>
        <w:pStyle w:val="ZLEGWMATFIZCHEMzmlegendywzorumatfizlubchemartykuempunktem"/>
      </w:pPr>
      <w:r w:rsidRPr="00202C8C">
        <w:t>gdzie</w:t>
      </w:r>
    </w:p>
    <w:p w:rsidR="00F06722" w:rsidRPr="00202C8C" w:rsidRDefault="00F06722" w:rsidP="00F06722">
      <w:pPr>
        <w:pStyle w:val="ZLEGWMATFIZCHEMzmlegendywzorumatfizlubchemartykuempunktem"/>
      </w:pPr>
      <w:r w:rsidRPr="00202C8C">
        <w:t>B = 1,5H</w:t>
      </w:r>
      <w:r w:rsidR="004F2DFB" w:rsidRPr="00202C8C">
        <w:t>6</w:t>
      </w:r>
      <w:r w:rsidR="004F2DFB">
        <w:t> </w:t>
      </w:r>
      <w:r w:rsidR="00F022FB" w:rsidRPr="00202C8C">
        <w:t>×</w:t>
      </w:r>
      <w:r w:rsidRPr="00202C8C">
        <w:t xml:space="preserve"> 10Z + H</w:t>
      </w:r>
      <w:r w:rsidR="004F2DFB" w:rsidRPr="00202C8C">
        <w:t>7</w:t>
      </w:r>
      <w:r w:rsidR="004F2DFB">
        <w:t> </w:t>
      </w:r>
      <w:r w:rsidR="00F022FB" w:rsidRPr="00202C8C">
        <w:t>×</w:t>
      </w:r>
      <w:r w:rsidRPr="00202C8C">
        <w:t xml:space="preserve"> 10Z + 1,5H</w:t>
      </w:r>
      <w:r w:rsidR="004F2DFB" w:rsidRPr="00202C8C">
        <w:t>8</w:t>
      </w:r>
      <w:r w:rsidR="004F2DFB">
        <w:t> </w:t>
      </w:r>
      <w:r w:rsidR="00F022FB" w:rsidRPr="00202C8C">
        <w:t>×</w:t>
      </w:r>
      <w:r w:rsidRPr="00202C8C">
        <w:t xml:space="preserve"> 10Z + 0,6H</w:t>
      </w:r>
      <w:r w:rsidR="004F2DFB" w:rsidRPr="00202C8C">
        <w:t>9</w:t>
      </w:r>
      <w:r w:rsidR="004F2DFB">
        <w:t> </w:t>
      </w:r>
      <w:r w:rsidR="00F022FB" w:rsidRPr="00202C8C">
        <w:t>×</w:t>
      </w:r>
      <w:r w:rsidRPr="00202C8C">
        <w:t xml:space="preserve"> 10Z + 0,5H1</w:t>
      </w:r>
      <w:r w:rsidR="004F2DFB" w:rsidRPr="00202C8C">
        <w:t>0</w:t>
      </w:r>
      <w:r w:rsidR="004F2DFB">
        <w:t> </w:t>
      </w:r>
      <w:r w:rsidR="00F022FB" w:rsidRPr="00202C8C">
        <w:t>×</w:t>
      </w:r>
      <w:r w:rsidRPr="00202C8C">
        <w:t xml:space="preserve"> 10Z</w:t>
      </w:r>
    </w:p>
    <w:p w:rsidR="00F06722" w:rsidRPr="00202C8C" w:rsidRDefault="00F06722" w:rsidP="00F06722">
      <w:pPr>
        <w:pStyle w:val="ZLEGWMATFIZCHEMzmlegendywzorumatfizlubchemartykuempunktem"/>
      </w:pPr>
      <w:r w:rsidRPr="00202C8C">
        <w:t>M –</w:t>
      </w:r>
      <w:r w:rsidRPr="00202C8C">
        <w:tab/>
        <w:t>koszt materiałów eksploatacyjnych doliczany,</w:t>
      </w:r>
      <w:r w:rsidR="004F2DFB" w:rsidRPr="00202C8C">
        <w:t xml:space="preserve"> w</w:t>
      </w:r>
      <w:r w:rsidR="004F2DFB">
        <w:t> </w:t>
      </w:r>
      <w:r w:rsidRPr="00202C8C">
        <w:t>przypadku gdy przekroczy 5% wartości usługi,</w:t>
      </w:r>
    </w:p>
    <w:p w:rsidR="00F06722" w:rsidRPr="00202C8C" w:rsidRDefault="00F06722" w:rsidP="00F06722">
      <w:pPr>
        <w:pStyle w:val="ZLEGWMATFIZCHEMzmlegendywzorumatfizlubchemartykuempunktem"/>
      </w:pPr>
      <w:r w:rsidRPr="00202C8C">
        <w:t>a poszczególne symbole oznaczają:</w:t>
      </w:r>
    </w:p>
    <w:p w:rsidR="00F06722" w:rsidRPr="00202C8C" w:rsidRDefault="00F06722" w:rsidP="00F06722">
      <w:pPr>
        <w:pStyle w:val="ZLEGWMATFIZCHEMzmlegendywzorumatfizlubchemartykuempunktem"/>
      </w:pPr>
      <w:r w:rsidRPr="00202C8C">
        <w:t>H –</w:t>
      </w:r>
      <w:r w:rsidRPr="00202C8C">
        <w:tab/>
        <w:t>ilość godzin przeznaczonych na realizację zadania:</w:t>
      </w:r>
    </w:p>
    <w:p w:rsidR="00F06722" w:rsidRPr="00202C8C" w:rsidRDefault="00F06722" w:rsidP="00F06722">
      <w:pPr>
        <w:pStyle w:val="ZLEGWMATFIZCHEMzmlegendywzorumatfizlubchemartykuempunktem"/>
      </w:pPr>
      <w:r w:rsidRPr="00202C8C">
        <w:t>H</w:t>
      </w:r>
      <w:r w:rsidR="004F2DFB" w:rsidRPr="00202C8C">
        <w:t>1</w:t>
      </w:r>
      <w:r w:rsidR="004F2DFB">
        <w:t> </w:t>
      </w:r>
      <w:r w:rsidRPr="00202C8C">
        <w:t>–</w:t>
      </w:r>
      <w:r w:rsidRPr="00202C8C">
        <w:tab/>
        <w:t>czas trwania prac programowo</w:t>
      </w:r>
      <w:r w:rsidR="004F2DFB">
        <w:softHyphen/>
      </w:r>
      <w:r w:rsidR="004F2DFB">
        <w:noBreakHyphen/>
      </w:r>
      <w:r w:rsidRPr="00202C8C">
        <w:t>projektowych,</w:t>
      </w:r>
    </w:p>
    <w:p w:rsidR="00F06722" w:rsidRPr="00202C8C" w:rsidRDefault="00F06722" w:rsidP="00F06722">
      <w:pPr>
        <w:pStyle w:val="ZLEGWMATFIZCHEMzmlegendywzorumatfizlubchemartykuempunktem"/>
      </w:pPr>
      <w:r w:rsidRPr="00202C8C">
        <w:t>H</w:t>
      </w:r>
      <w:r w:rsidR="004F2DFB" w:rsidRPr="00202C8C">
        <w:t>2</w:t>
      </w:r>
      <w:r w:rsidR="004F2DFB">
        <w:t> </w:t>
      </w:r>
      <w:r w:rsidRPr="00202C8C">
        <w:t>–</w:t>
      </w:r>
      <w:r w:rsidRPr="00202C8C">
        <w:tab/>
        <w:t>czas opracowania dokumentacji programowej,</w:t>
      </w:r>
    </w:p>
    <w:p w:rsidR="00F06722" w:rsidRPr="00202C8C" w:rsidRDefault="00F06722" w:rsidP="00F06722">
      <w:pPr>
        <w:pStyle w:val="ZLEGWMATFIZCHEMzmlegendywzorumatfizlubchemartykuempunktem"/>
      </w:pPr>
      <w:r w:rsidRPr="00202C8C">
        <w:t>H</w:t>
      </w:r>
      <w:r w:rsidR="004F2DFB" w:rsidRPr="00202C8C">
        <w:t>3</w:t>
      </w:r>
      <w:r w:rsidR="004F2DFB">
        <w:t> </w:t>
      </w:r>
      <w:r w:rsidRPr="00202C8C">
        <w:t>–</w:t>
      </w:r>
      <w:r w:rsidRPr="00202C8C">
        <w:tab/>
        <w:t>czas trwania prac analitycznych</w:t>
      </w:r>
      <w:r w:rsidR="004F2DFB" w:rsidRPr="00202C8C">
        <w:t xml:space="preserve"> i</w:t>
      </w:r>
      <w:r w:rsidR="004F2DFB">
        <w:t> </w:t>
      </w:r>
      <w:r w:rsidRPr="00202C8C">
        <w:t>projektowych,</w:t>
      </w:r>
    </w:p>
    <w:p w:rsidR="00F06722" w:rsidRPr="00202C8C" w:rsidRDefault="00F06722" w:rsidP="00F06722">
      <w:pPr>
        <w:pStyle w:val="ZLEGWMATFIZCHEMzmlegendywzorumatfizlubchemartykuempunktem"/>
      </w:pPr>
      <w:r w:rsidRPr="00202C8C">
        <w:t>H</w:t>
      </w:r>
      <w:r w:rsidR="004F2DFB" w:rsidRPr="00202C8C">
        <w:t>4</w:t>
      </w:r>
      <w:r w:rsidR="004F2DFB">
        <w:t> </w:t>
      </w:r>
      <w:r w:rsidRPr="00202C8C">
        <w:t>–</w:t>
      </w:r>
      <w:r w:rsidRPr="00202C8C">
        <w:tab/>
        <w:t>czas opracowania nowego programu,</w:t>
      </w:r>
    </w:p>
    <w:p w:rsidR="00F06722" w:rsidRPr="00202C8C" w:rsidRDefault="00F06722" w:rsidP="00F06722">
      <w:pPr>
        <w:pStyle w:val="ZLEGWMATFIZCHEMzmlegendywzorumatfizlubchemartykuempunktem"/>
      </w:pPr>
      <w:r w:rsidRPr="00202C8C">
        <w:t>H</w:t>
      </w:r>
      <w:r w:rsidR="004F2DFB" w:rsidRPr="00202C8C">
        <w:t>5</w:t>
      </w:r>
      <w:r w:rsidR="004F2DFB">
        <w:t> </w:t>
      </w:r>
      <w:r w:rsidRPr="00202C8C">
        <w:t>–</w:t>
      </w:r>
      <w:r w:rsidRPr="00202C8C">
        <w:tab/>
        <w:t>czas opracowania programu</w:t>
      </w:r>
      <w:r w:rsidR="004F2DFB" w:rsidRPr="00202C8C">
        <w:t xml:space="preserve"> z</w:t>
      </w:r>
      <w:r w:rsidR="004F2DFB">
        <w:t> </w:t>
      </w:r>
      <w:r w:rsidRPr="00202C8C">
        <w:t>gotowych modułów,</w:t>
      </w:r>
    </w:p>
    <w:p w:rsidR="00F06722" w:rsidRPr="00202C8C" w:rsidRDefault="00F06722" w:rsidP="00F06722">
      <w:pPr>
        <w:pStyle w:val="ZLEGWMATFIZCHEMzmlegendywzorumatfizlubchemartykuempunktem"/>
      </w:pPr>
      <w:r w:rsidRPr="00202C8C">
        <w:t>H</w:t>
      </w:r>
      <w:r w:rsidR="004F2DFB" w:rsidRPr="00202C8C">
        <w:t>6</w:t>
      </w:r>
      <w:r w:rsidR="004F2DFB">
        <w:t> </w:t>
      </w:r>
      <w:r w:rsidRPr="00202C8C">
        <w:t>–</w:t>
      </w:r>
      <w:r w:rsidRPr="00202C8C">
        <w:tab/>
        <w:t>czas wyboru podzbioru</w:t>
      </w:r>
      <w:r w:rsidR="004F2DFB" w:rsidRPr="00202C8C">
        <w:t xml:space="preserve"> z</w:t>
      </w:r>
      <w:r w:rsidR="004F2DFB">
        <w:t> </w:t>
      </w:r>
      <w:r w:rsidRPr="00202C8C">
        <w:t>bazy danych,</w:t>
      </w:r>
    </w:p>
    <w:p w:rsidR="00F06722" w:rsidRPr="00202C8C" w:rsidRDefault="00F06722" w:rsidP="00F06722">
      <w:pPr>
        <w:pStyle w:val="ZLEGWMATFIZCHEMzmlegendywzorumatfizlubchemartykuempunktem"/>
      </w:pPr>
      <w:r w:rsidRPr="00202C8C">
        <w:t>H</w:t>
      </w:r>
      <w:r w:rsidR="004F2DFB" w:rsidRPr="00202C8C">
        <w:t>7</w:t>
      </w:r>
      <w:r w:rsidR="004F2DFB">
        <w:t> </w:t>
      </w:r>
      <w:r w:rsidRPr="00202C8C">
        <w:t>–</w:t>
      </w:r>
      <w:r w:rsidRPr="00202C8C">
        <w:tab/>
        <w:t>czas przetwarzania wybranych danych,</w:t>
      </w:r>
    </w:p>
    <w:p w:rsidR="00F06722" w:rsidRPr="00202C8C" w:rsidRDefault="00F06722" w:rsidP="00F06722">
      <w:pPr>
        <w:pStyle w:val="ZLEGWMATFIZCHEMzmlegendywzorumatfizlubchemartykuempunktem"/>
      </w:pPr>
      <w:r w:rsidRPr="00202C8C">
        <w:t>H</w:t>
      </w:r>
      <w:r w:rsidR="004F2DFB" w:rsidRPr="00202C8C">
        <w:t>8</w:t>
      </w:r>
      <w:r w:rsidR="004F2DFB">
        <w:t> </w:t>
      </w:r>
      <w:r w:rsidRPr="00202C8C">
        <w:t>–</w:t>
      </w:r>
      <w:r w:rsidRPr="00202C8C">
        <w:tab/>
        <w:t>czas wykonania tablicy statystycznej,</w:t>
      </w:r>
    </w:p>
    <w:p w:rsidR="00F06722" w:rsidRPr="00202C8C" w:rsidRDefault="00F06722" w:rsidP="00F06722">
      <w:pPr>
        <w:pStyle w:val="ZLEGWMATFIZCHEMzmlegendywzorumatfizlubchemartykuempunktem"/>
      </w:pPr>
      <w:r w:rsidRPr="00202C8C">
        <w:t>H</w:t>
      </w:r>
      <w:r w:rsidR="004F2DFB" w:rsidRPr="00202C8C">
        <w:t>9</w:t>
      </w:r>
      <w:r w:rsidR="004F2DFB">
        <w:t> </w:t>
      </w:r>
      <w:r w:rsidRPr="00202C8C">
        <w:t>–</w:t>
      </w:r>
      <w:r w:rsidRPr="00202C8C">
        <w:tab/>
        <w:t>czas drukowania wykazów</w:t>
      </w:r>
      <w:r w:rsidR="004F2DFB" w:rsidRPr="00202C8C">
        <w:t xml:space="preserve"> z</w:t>
      </w:r>
      <w:r w:rsidR="004F2DFB">
        <w:t> </w:t>
      </w:r>
      <w:r w:rsidRPr="00202C8C">
        <w:t>wybranego podzbioru zawierającego do 300 danych jednostkowych,</w:t>
      </w:r>
    </w:p>
    <w:p w:rsidR="00F06722" w:rsidRPr="00202C8C" w:rsidRDefault="00F06722" w:rsidP="00F06722">
      <w:pPr>
        <w:pStyle w:val="ZLEGWMATFIZCHEMzmlegendywzorumatfizlubchemartykuempunktem"/>
      </w:pPr>
      <w:r w:rsidRPr="00202C8C">
        <w:t>H1</w:t>
      </w:r>
      <w:r w:rsidR="004F2DFB" w:rsidRPr="00202C8C">
        <w:t>0</w:t>
      </w:r>
      <w:r w:rsidR="004F2DFB">
        <w:t> </w:t>
      </w:r>
      <w:r w:rsidRPr="00202C8C">
        <w:t>–</w:t>
      </w:r>
      <w:r w:rsidRPr="00202C8C">
        <w:tab/>
        <w:t>czas drukowania wykazów</w:t>
      </w:r>
      <w:r w:rsidR="004F2DFB" w:rsidRPr="00202C8C">
        <w:t xml:space="preserve"> z</w:t>
      </w:r>
      <w:r w:rsidR="004F2DFB">
        <w:t> </w:t>
      </w:r>
      <w:r w:rsidRPr="00202C8C">
        <w:t>wybranego podzbioru zawierającego powyżej 30</w:t>
      </w:r>
      <w:r w:rsidR="004F2DFB" w:rsidRPr="00202C8C">
        <w:t>0</w:t>
      </w:r>
      <w:r w:rsidR="004F2DFB">
        <w:t> </w:t>
      </w:r>
      <w:r w:rsidRPr="00202C8C">
        <w:t>danych jednostkowych,</w:t>
      </w:r>
    </w:p>
    <w:p w:rsidR="00F06722" w:rsidRPr="00202C8C" w:rsidRDefault="00F06722" w:rsidP="00F06722">
      <w:pPr>
        <w:pStyle w:val="ZLEGWMATFIZCHEMzmlegendywzorumatfizlubchemartykuempunktem"/>
      </w:pPr>
      <w:r w:rsidRPr="00202C8C">
        <w:lastRenderedPageBreak/>
        <w:t>Z –</w:t>
      </w:r>
      <w:r w:rsidRPr="00202C8C">
        <w:tab/>
        <w:t>opłatę za udostępnienie danych jednostkowych</w:t>
      </w:r>
      <w:r w:rsidR="004F2DFB" w:rsidRPr="00202C8C">
        <w:t xml:space="preserve"> z</w:t>
      </w:r>
      <w:r w:rsidR="004F2DFB">
        <w:t> </w:t>
      </w:r>
      <w:r w:rsidRPr="00202C8C">
        <w:t>ewidencji.</w:t>
      </w:r>
    </w:p>
    <w:p w:rsidR="00F06722" w:rsidRPr="00202C8C" w:rsidRDefault="00F06722" w:rsidP="00F06722">
      <w:pPr>
        <w:pStyle w:val="ZUSTzmustartykuempunktem"/>
      </w:pPr>
      <w:r w:rsidRPr="00202C8C">
        <w:t>3.</w:t>
      </w:r>
      <w:r w:rsidR="00202C8C" w:rsidRPr="00202C8C">
        <w:t> </w:t>
      </w:r>
      <w:r w:rsidRPr="00202C8C">
        <w:t>Maksymalna wysokość opłaty,</w:t>
      </w:r>
      <w:r w:rsidR="004F2DFB" w:rsidRPr="00202C8C">
        <w:t xml:space="preserve"> o</w:t>
      </w:r>
      <w:r w:rsidR="004F2DFB">
        <w:t> </w:t>
      </w:r>
      <w:r w:rsidRPr="00202C8C">
        <w:t>której mowa</w:t>
      </w:r>
      <w:r w:rsidR="004F2DFB" w:rsidRPr="00202C8C">
        <w:t xml:space="preserve"> w</w:t>
      </w:r>
      <w:r w:rsidR="004F2DFB">
        <w:t> ust. </w:t>
      </w:r>
      <w:r w:rsidRPr="00202C8C">
        <w:t>2, wynosi 2</w:t>
      </w:r>
      <w:r w:rsidR="004F2DFB" w:rsidRPr="00202C8C">
        <w:t>3</w:t>
      </w:r>
      <w:r w:rsidR="004F2DFB">
        <w:t> </w:t>
      </w:r>
      <w:r w:rsidRPr="00202C8C">
        <w:t>00</w:t>
      </w:r>
      <w:r w:rsidR="004F2DFB" w:rsidRPr="00202C8C">
        <w:t>0</w:t>
      </w:r>
      <w:r w:rsidR="004F2DFB">
        <w:t> </w:t>
      </w:r>
      <w:r w:rsidRPr="00202C8C">
        <w:t>zł.</w:t>
      </w:r>
    </w:p>
    <w:p w:rsidR="00F06722" w:rsidRPr="00202C8C" w:rsidRDefault="00F06722" w:rsidP="009D2610">
      <w:pPr>
        <w:pStyle w:val="ZUSTzmustartykuempunktem"/>
        <w:keepNext/>
      </w:pPr>
      <w:r w:rsidRPr="00202C8C">
        <w:t>4.</w:t>
      </w:r>
      <w:r w:rsidR="00202C8C" w:rsidRPr="00202C8C">
        <w:t> </w:t>
      </w:r>
      <w:r w:rsidRPr="00202C8C">
        <w:t>Minister właściwy do spraw wewnętrznych określi,</w:t>
      </w:r>
      <w:r w:rsidR="004F2DFB" w:rsidRPr="00202C8C">
        <w:t xml:space="preserve"> w</w:t>
      </w:r>
      <w:r w:rsidR="004F2DFB">
        <w:t> </w:t>
      </w:r>
      <w:r w:rsidRPr="00202C8C">
        <w:t>drodze rozporządzenia:</w:t>
      </w:r>
    </w:p>
    <w:p w:rsidR="00F06722" w:rsidRPr="00202C8C" w:rsidRDefault="00F06722" w:rsidP="00F06722">
      <w:pPr>
        <w:pStyle w:val="ZPKTzmpktartykuempunktem"/>
      </w:pPr>
      <w:r w:rsidRPr="00202C8C">
        <w:t>1)</w:t>
      </w:r>
      <w:r w:rsidRPr="00202C8C">
        <w:tab/>
        <w:t>wysokość opłaty za udostępnienie danych jednostkowych</w:t>
      </w:r>
      <w:r w:rsidR="004F2DFB" w:rsidRPr="00202C8C">
        <w:t xml:space="preserve"> z</w:t>
      </w:r>
      <w:r w:rsidR="004F2DFB">
        <w:t> </w:t>
      </w:r>
      <w:r w:rsidRPr="00202C8C">
        <w:t>ewidencji,</w:t>
      </w:r>
    </w:p>
    <w:p w:rsidR="00F06722" w:rsidRPr="00202C8C" w:rsidRDefault="00F06722" w:rsidP="00F06722">
      <w:pPr>
        <w:pStyle w:val="ZPKTzmpktartykuempunktem"/>
      </w:pPr>
      <w:r w:rsidRPr="00202C8C">
        <w:t>2)</w:t>
      </w:r>
      <w:r w:rsidRPr="00202C8C">
        <w:tab/>
        <w:t>warunki</w:t>
      </w:r>
      <w:r w:rsidR="004F2DFB" w:rsidRPr="00202C8C">
        <w:t xml:space="preserve"> i</w:t>
      </w:r>
      <w:r w:rsidR="004F2DFB">
        <w:t> </w:t>
      </w:r>
      <w:r w:rsidRPr="00202C8C">
        <w:t>sposób wnoszenia opłaty za udostępnienie danych</w:t>
      </w:r>
      <w:r w:rsidR="004F2DFB" w:rsidRPr="00202C8C">
        <w:t xml:space="preserve"> z</w:t>
      </w:r>
      <w:r w:rsidR="004F2DFB">
        <w:t> </w:t>
      </w:r>
      <w:r w:rsidRPr="00202C8C">
        <w:t>ewidencji,</w:t>
      </w:r>
    </w:p>
    <w:p w:rsidR="00F06722" w:rsidRPr="00202C8C" w:rsidRDefault="00F06722" w:rsidP="009D2610">
      <w:pPr>
        <w:pStyle w:val="ZPKTzmpktartykuempunktem"/>
        <w:keepNext/>
      </w:pPr>
      <w:r w:rsidRPr="00202C8C">
        <w:t>3)</w:t>
      </w:r>
      <w:r w:rsidRPr="00202C8C">
        <w:tab/>
        <w:t>sposób dokumentowania wniesienia opłaty za udostępnienie danych</w:t>
      </w:r>
      <w:r w:rsidR="004F2DFB" w:rsidRPr="00202C8C">
        <w:t xml:space="preserve"> z</w:t>
      </w:r>
      <w:r w:rsidR="004F2DFB">
        <w:t> </w:t>
      </w:r>
      <w:r w:rsidRPr="00202C8C">
        <w:t>ewidencji</w:t>
      </w:r>
    </w:p>
    <w:p w:rsidR="00F06722" w:rsidRPr="00202C8C" w:rsidRDefault="00F06722" w:rsidP="00F06722">
      <w:pPr>
        <w:pStyle w:val="ZCZWSPPKTzmczciwsppktartykuempunktem"/>
      </w:pPr>
      <w:r w:rsidRPr="00202C8C">
        <w:t>–</w:t>
      </w:r>
      <w:r w:rsidR="009D2610">
        <w:t> </w:t>
      </w:r>
      <w:r w:rsidRPr="00202C8C">
        <w:t>mając na względzie zróżnicowaną postać składania wniosku</w:t>
      </w:r>
      <w:r w:rsidR="004F2DFB" w:rsidRPr="00202C8C">
        <w:t xml:space="preserve"> o</w:t>
      </w:r>
      <w:r w:rsidR="004F2DFB">
        <w:t> </w:t>
      </w:r>
      <w:r w:rsidRPr="00202C8C">
        <w:t>udostępnienie danych oraz tryb ich udostępniania do celów komercyjnych</w:t>
      </w:r>
      <w:r w:rsidR="004F2DFB" w:rsidRPr="00202C8C">
        <w:t xml:space="preserve"> i</w:t>
      </w:r>
      <w:r w:rsidR="004F2DFB">
        <w:t> </w:t>
      </w:r>
      <w:r w:rsidRPr="00202C8C">
        <w:t>niekomercyjnych.</w:t>
      </w:r>
      <w:r w:rsidR="009D2610">
        <w:t>”</w:t>
      </w:r>
      <w:r w:rsidRPr="00202C8C">
        <w:t>;</w:t>
      </w:r>
    </w:p>
    <w:p w:rsidR="00F06722" w:rsidRPr="00202C8C" w:rsidRDefault="00F06722" w:rsidP="009D2610">
      <w:pPr>
        <w:pStyle w:val="PKTpunkt"/>
        <w:keepNext/>
      </w:pPr>
      <w:r w:rsidRPr="00202C8C">
        <w:t>11)</w:t>
      </w:r>
      <w:r w:rsidRPr="00202C8C">
        <w:tab/>
        <w:t>w</w:t>
      </w:r>
      <w:r w:rsidR="004F2DFB">
        <w:t xml:space="preserve"> art. </w:t>
      </w:r>
      <w:r w:rsidRPr="00202C8C">
        <w:t>80d:</w:t>
      </w:r>
    </w:p>
    <w:p w:rsidR="00F06722" w:rsidRPr="00202C8C" w:rsidRDefault="00F06722" w:rsidP="00F06722">
      <w:pPr>
        <w:pStyle w:val="LITlitera"/>
      </w:pPr>
      <w:r w:rsidRPr="00202C8C">
        <w:t>a)</w:t>
      </w:r>
      <w:r w:rsidRPr="00202C8C">
        <w:tab/>
        <w:t>uchyla się</w:t>
      </w:r>
      <w:r w:rsidR="004F2DFB">
        <w:t xml:space="preserve"> ust. </w:t>
      </w:r>
      <w:r w:rsidRPr="00202C8C">
        <w:t>1,</w:t>
      </w:r>
    </w:p>
    <w:p w:rsidR="00F06722" w:rsidRPr="00202C8C" w:rsidRDefault="00F06722" w:rsidP="009D2610">
      <w:pPr>
        <w:pStyle w:val="LITlitera"/>
        <w:keepNext/>
      </w:pPr>
      <w:r w:rsidRPr="00202C8C">
        <w:t>b)</w:t>
      </w:r>
      <w:r w:rsidRPr="00202C8C">
        <w:tab/>
        <w:t>w</w:t>
      </w:r>
      <w:r w:rsidR="004F2DFB">
        <w:t xml:space="preserve"> ust. </w:t>
      </w:r>
      <w:r w:rsidR="004F2DFB" w:rsidRPr="00202C8C">
        <w:t>4</w:t>
      </w:r>
      <w:r w:rsidR="004F2DFB">
        <w:t xml:space="preserve"> pkt </w:t>
      </w:r>
      <w:r w:rsidR="004F2DFB" w:rsidRPr="00202C8C">
        <w:t>2</w:t>
      </w:r>
      <w:r w:rsidR="004F2DFB">
        <w:t> </w:t>
      </w:r>
      <w:r w:rsidRPr="00202C8C">
        <w:t>otrzymuje brzmienie:</w:t>
      </w:r>
    </w:p>
    <w:p w:rsidR="00F06722" w:rsidRPr="00202C8C" w:rsidRDefault="009D2610" w:rsidP="00F06722">
      <w:pPr>
        <w:pStyle w:val="ZLITPKTzmpktliter"/>
      </w:pPr>
      <w:r>
        <w:t>„</w:t>
      </w:r>
      <w:r w:rsidR="00F06722" w:rsidRPr="00202C8C">
        <w:t>2)</w:t>
      </w:r>
      <w:r w:rsidR="00F06722" w:rsidRPr="00202C8C">
        <w:tab/>
        <w:t>opłata ewidencyjna,</w:t>
      </w:r>
      <w:r w:rsidR="004F2DFB" w:rsidRPr="00202C8C">
        <w:t xml:space="preserve"> o</w:t>
      </w:r>
      <w:r w:rsidR="004F2DFB">
        <w:t> </w:t>
      </w:r>
      <w:r w:rsidR="00F06722" w:rsidRPr="00202C8C">
        <w:t>której mowa</w:t>
      </w:r>
      <w:r w:rsidR="004F2DFB" w:rsidRPr="00202C8C">
        <w:t xml:space="preserve"> w</w:t>
      </w:r>
      <w:r w:rsidR="004F2DFB">
        <w:t> art. </w:t>
      </w:r>
      <w:r w:rsidR="00F06722" w:rsidRPr="00202C8C">
        <w:t>7</w:t>
      </w:r>
      <w:r w:rsidR="004F2DFB" w:rsidRPr="00202C8C">
        <w:t>5</w:t>
      </w:r>
      <w:r w:rsidR="004F2DFB">
        <w:t xml:space="preserve"> ust. </w:t>
      </w:r>
      <w:r w:rsidR="00F06722" w:rsidRPr="00202C8C">
        <w:t>2,</w:t>
      </w:r>
      <w:r w:rsidR="004F2DFB">
        <w:t xml:space="preserve"> art. </w:t>
      </w:r>
      <w:r w:rsidR="00F06722" w:rsidRPr="00202C8C">
        <w:t>7</w:t>
      </w:r>
      <w:r w:rsidR="004F2DFB" w:rsidRPr="00202C8C">
        <w:t>7</w:t>
      </w:r>
      <w:r w:rsidR="004F2DFB">
        <w:t xml:space="preserve"> ust. </w:t>
      </w:r>
      <w:r w:rsidR="00F06722" w:rsidRPr="00202C8C">
        <w:t>3,</w:t>
      </w:r>
      <w:r w:rsidR="004F2DFB">
        <w:t xml:space="preserve"> art. </w:t>
      </w:r>
      <w:r w:rsidR="00F06722" w:rsidRPr="00202C8C">
        <w:t>8</w:t>
      </w:r>
      <w:r w:rsidR="004F2DFB" w:rsidRPr="00202C8C">
        <w:t>3</w:t>
      </w:r>
      <w:r w:rsidR="004F2DFB">
        <w:t xml:space="preserve"> ust. </w:t>
      </w:r>
      <w:r w:rsidR="004F2DFB" w:rsidRPr="00202C8C">
        <w:t>1</w:t>
      </w:r>
      <w:r w:rsidR="004F2DFB">
        <w:t xml:space="preserve"> i art. </w:t>
      </w:r>
      <w:r w:rsidR="00F06722" w:rsidRPr="00202C8C">
        <w:t>15</w:t>
      </w:r>
      <w:r w:rsidR="004F2DFB" w:rsidRPr="00202C8C">
        <w:t>0</w:t>
      </w:r>
      <w:r w:rsidR="004F2DFB">
        <w:t xml:space="preserve"> ust. </w:t>
      </w:r>
      <w:r w:rsidR="00F06722" w:rsidRPr="00202C8C">
        <w:t>1;</w:t>
      </w:r>
      <w:r>
        <w:t>”</w:t>
      </w:r>
      <w:r w:rsidR="00F06722" w:rsidRPr="00202C8C">
        <w:t>,</w:t>
      </w:r>
    </w:p>
    <w:p w:rsidR="00F06722" w:rsidRPr="00202C8C" w:rsidRDefault="00F06722" w:rsidP="009D2610">
      <w:pPr>
        <w:pStyle w:val="LITlitera"/>
        <w:keepNext/>
      </w:pPr>
      <w:r w:rsidRPr="00202C8C">
        <w:t>c)</w:t>
      </w:r>
      <w:r w:rsidRPr="00202C8C">
        <w:tab/>
        <w:t xml:space="preserve">ust. </w:t>
      </w:r>
      <w:r w:rsidR="004F2DFB" w:rsidRPr="00202C8C">
        <w:t>5</w:t>
      </w:r>
      <w:r w:rsidR="004F2DFB">
        <w:t xml:space="preserve"> i </w:t>
      </w:r>
      <w:r w:rsidR="004F2DFB" w:rsidRPr="00202C8C">
        <w:t>6</w:t>
      </w:r>
      <w:r w:rsidR="004F2DFB">
        <w:t> </w:t>
      </w:r>
      <w:r w:rsidRPr="00202C8C">
        <w:t>otrzymują brzmienie:</w:t>
      </w:r>
    </w:p>
    <w:p w:rsidR="00F06722" w:rsidRPr="00202C8C" w:rsidRDefault="009D2610" w:rsidP="00F06722">
      <w:pPr>
        <w:pStyle w:val="ZLITUSTzmustliter"/>
      </w:pPr>
      <w:r>
        <w:t>„</w:t>
      </w:r>
      <w:r w:rsidR="00F06722" w:rsidRPr="00202C8C">
        <w:t>5.</w:t>
      </w:r>
      <w:r w:rsidR="00202C8C" w:rsidRPr="00202C8C">
        <w:t> </w:t>
      </w:r>
      <w:r w:rsidR="00F06722" w:rsidRPr="00202C8C">
        <w:t>Wydatki Funduszu są przeznaczone na finansowanie wydatków związanych</w:t>
      </w:r>
      <w:r w:rsidR="004F2DFB" w:rsidRPr="00202C8C">
        <w:t xml:space="preserve"> z</w:t>
      </w:r>
      <w:r w:rsidR="004F2DFB">
        <w:t> </w:t>
      </w:r>
      <w:r w:rsidR="00F06722" w:rsidRPr="00202C8C">
        <w:t>utworzeniem, rozwojem</w:t>
      </w:r>
      <w:r w:rsidR="004F2DFB" w:rsidRPr="00202C8C">
        <w:t xml:space="preserve"> i</w:t>
      </w:r>
      <w:r w:rsidR="004F2DFB">
        <w:t> </w:t>
      </w:r>
      <w:r w:rsidR="00F06722" w:rsidRPr="00202C8C">
        <w:t>funkcjonowaniem centralnej ewidencji pojazdów</w:t>
      </w:r>
      <w:r w:rsidR="004F2DFB" w:rsidRPr="00202C8C">
        <w:t xml:space="preserve"> i</w:t>
      </w:r>
      <w:r w:rsidR="004F2DFB">
        <w:t> </w:t>
      </w:r>
      <w:r w:rsidR="00F06722" w:rsidRPr="00202C8C">
        <w:t>centralnej ewidencji kierowców,</w:t>
      </w:r>
      <w:r w:rsidR="004F2DFB" w:rsidRPr="00202C8C">
        <w:t xml:space="preserve"> w</w:t>
      </w:r>
      <w:r w:rsidR="004F2DFB">
        <w:t> </w:t>
      </w:r>
      <w:r w:rsidR="00F06722" w:rsidRPr="00202C8C">
        <w:t>tym Krajowego Punktu Kontaktowego, centralnej ewidencji posiadaczy kart parkingowych oraz elektronicznego katalogu marek</w:t>
      </w:r>
      <w:r w:rsidR="004F2DFB" w:rsidRPr="00202C8C">
        <w:t xml:space="preserve"> i</w:t>
      </w:r>
      <w:r w:rsidR="004F2DFB">
        <w:t> </w:t>
      </w:r>
      <w:r w:rsidR="00F06722" w:rsidRPr="00202C8C">
        <w:t>typów pojazdów homologowanych oraz dopuszczonych do ruchu na terytorium Rzeczypospolitej Polskiej.</w:t>
      </w:r>
    </w:p>
    <w:p w:rsidR="00F06722" w:rsidRPr="00202C8C" w:rsidRDefault="00F06722" w:rsidP="00F06722">
      <w:pPr>
        <w:pStyle w:val="ZLITUSTzmustliter"/>
      </w:pPr>
      <w:r w:rsidRPr="00202C8C">
        <w:t>6.</w:t>
      </w:r>
      <w:r w:rsidR="00202C8C" w:rsidRPr="00202C8C">
        <w:t> </w:t>
      </w:r>
      <w:r w:rsidRPr="00202C8C">
        <w:t>Wysokość każdej opłaty ewidencyjnej,</w:t>
      </w:r>
      <w:r w:rsidR="004F2DFB" w:rsidRPr="00202C8C">
        <w:t xml:space="preserve"> o</w:t>
      </w:r>
      <w:r w:rsidR="004F2DFB">
        <w:t> </w:t>
      </w:r>
      <w:r w:rsidRPr="00202C8C">
        <w:t>której mowa</w:t>
      </w:r>
      <w:r w:rsidR="004F2DFB" w:rsidRPr="00202C8C">
        <w:t xml:space="preserve"> w</w:t>
      </w:r>
      <w:r w:rsidR="004F2DFB">
        <w:t> art. </w:t>
      </w:r>
      <w:r w:rsidRPr="00202C8C">
        <w:t>7</w:t>
      </w:r>
      <w:r w:rsidR="004F2DFB" w:rsidRPr="00202C8C">
        <w:t>5</w:t>
      </w:r>
      <w:r w:rsidR="004F2DFB">
        <w:t xml:space="preserve"> ust. </w:t>
      </w:r>
      <w:r w:rsidRPr="00202C8C">
        <w:t>2,</w:t>
      </w:r>
      <w:r w:rsidR="004F2DFB">
        <w:t xml:space="preserve"> art. </w:t>
      </w:r>
      <w:r w:rsidRPr="00202C8C">
        <w:t>7</w:t>
      </w:r>
      <w:r w:rsidR="004F2DFB" w:rsidRPr="00202C8C">
        <w:t>7</w:t>
      </w:r>
      <w:r w:rsidR="004F2DFB">
        <w:t xml:space="preserve"> ust. </w:t>
      </w:r>
      <w:r w:rsidRPr="00202C8C">
        <w:t>3,</w:t>
      </w:r>
      <w:r w:rsidR="004F2DFB">
        <w:t xml:space="preserve"> art. </w:t>
      </w:r>
      <w:r w:rsidRPr="00202C8C">
        <w:t>8</w:t>
      </w:r>
      <w:r w:rsidR="004F2DFB" w:rsidRPr="00202C8C">
        <w:t>3</w:t>
      </w:r>
      <w:r w:rsidR="004F2DFB">
        <w:t xml:space="preserve"> ust. </w:t>
      </w:r>
      <w:r w:rsidR="004F2DFB" w:rsidRPr="00202C8C">
        <w:t>1</w:t>
      </w:r>
      <w:r w:rsidR="004F2DFB">
        <w:t xml:space="preserve"> i art. </w:t>
      </w:r>
      <w:r w:rsidRPr="00202C8C">
        <w:t>15</w:t>
      </w:r>
      <w:r w:rsidR="004F2DFB" w:rsidRPr="00202C8C">
        <w:t>0</w:t>
      </w:r>
      <w:r w:rsidR="004F2DFB">
        <w:t xml:space="preserve"> ust. </w:t>
      </w:r>
      <w:r w:rsidR="004F2DFB" w:rsidRPr="00202C8C">
        <w:t>1</w:t>
      </w:r>
      <w:r w:rsidR="004F2DFB">
        <w:t> </w:t>
      </w:r>
      <w:r w:rsidRPr="00202C8C">
        <w:t>ustawy oraz</w:t>
      </w:r>
      <w:r w:rsidR="004F2DFB" w:rsidRPr="00202C8C">
        <w:t xml:space="preserve"> w</w:t>
      </w:r>
      <w:r w:rsidR="004F2DFB">
        <w:t> art. </w:t>
      </w:r>
      <w:r w:rsidRPr="00202C8C">
        <w:t>1</w:t>
      </w:r>
      <w:r w:rsidR="004F2DFB" w:rsidRPr="00202C8C">
        <w:t>0</w:t>
      </w:r>
      <w:r w:rsidR="004F2DFB">
        <w:t xml:space="preserve"> ust. </w:t>
      </w:r>
      <w:r w:rsidRPr="00202C8C">
        <w:t>1,</w:t>
      </w:r>
      <w:r w:rsidR="004F2DFB">
        <w:t xml:space="preserve"> art. </w:t>
      </w:r>
      <w:r w:rsidRPr="00202C8C">
        <w:t>1</w:t>
      </w:r>
      <w:r w:rsidR="004F2DFB" w:rsidRPr="00202C8C">
        <w:t>3</w:t>
      </w:r>
      <w:r w:rsidR="004F2DFB">
        <w:t xml:space="preserve"> ust. </w:t>
      </w:r>
      <w:r w:rsidRPr="00202C8C">
        <w:t>6,</w:t>
      </w:r>
      <w:r w:rsidR="004F2DFB">
        <w:t xml:space="preserve"> art. </w:t>
      </w:r>
      <w:r w:rsidRPr="00202C8C">
        <w:t>1</w:t>
      </w:r>
      <w:r w:rsidR="004F2DFB" w:rsidRPr="00202C8C">
        <w:t>4</w:t>
      </w:r>
      <w:r w:rsidR="004F2DFB">
        <w:t xml:space="preserve"> ust. </w:t>
      </w:r>
      <w:r w:rsidRPr="00202C8C">
        <w:t>1,</w:t>
      </w:r>
      <w:r w:rsidR="004F2DFB">
        <w:t xml:space="preserve"> art. </w:t>
      </w:r>
      <w:r w:rsidRPr="00202C8C">
        <w:t>1</w:t>
      </w:r>
      <w:r w:rsidR="004F2DFB" w:rsidRPr="00202C8C">
        <w:t>5</w:t>
      </w:r>
      <w:r w:rsidR="004F2DFB">
        <w:t xml:space="preserve"> ust. </w:t>
      </w:r>
      <w:r w:rsidRPr="00202C8C">
        <w:t>5,</w:t>
      </w:r>
      <w:r w:rsidR="004F2DFB">
        <w:t xml:space="preserve"> art. </w:t>
      </w:r>
      <w:r w:rsidRPr="00202C8C">
        <w:t>1</w:t>
      </w:r>
      <w:r w:rsidR="004F2DFB" w:rsidRPr="00202C8C">
        <w:t>6</w:t>
      </w:r>
      <w:r w:rsidR="004F2DFB">
        <w:t xml:space="preserve"> ust. </w:t>
      </w:r>
      <w:r w:rsidR="004F2DFB" w:rsidRPr="00202C8C">
        <w:t>1</w:t>
      </w:r>
      <w:r w:rsidR="004F2DFB">
        <w:t xml:space="preserve"> i </w:t>
      </w:r>
      <w:r w:rsidRPr="00202C8C">
        <w:t>5,</w:t>
      </w:r>
      <w:r w:rsidR="004F2DFB">
        <w:t xml:space="preserve"> art. </w:t>
      </w:r>
      <w:r w:rsidRPr="00202C8C">
        <w:t>1</w:t>
      </w:r>
      <w:r w:rsidR="004F2DFB" w:rsidRPr="00202C8C">
        <w:t>8</w:t>
      </w:r>
      <w:r w:rsidR="004F2DFB">
        <w:t xml:space="preserve"> ust. </w:t>
      </w:r>
      <w:r w:rsidRPr="00202C8C">
        <w:t>2,</w:t>
      </w:r>
      <w:r w:rsidR="004F2DFB">
        <w:t xml:space="preserve"> art. </w:t>
      </w:r>
      <w:r w:rsidRPr="00202C8C">
        <w:t>2</w:t>
      </w:r>
      <w:r w:rsidR="004F2DFB" w:rsidRPr="00202C8C">
        <w:t>8</w:t>
      </w:r>
      <w:r w:rsidR="004F2DFB">
        <w:t xml:space="preserve"> ust. </w:t>
      </w:r>
      <w:r w:rsidR="004F2DFB" w:rsidRPr="00202C8C">
        <w:t>8</w:t>
      </w:r>
      <w:r w:rsidR="004F2DFB">
        <w:t xml:space="preserve"> i </w:t>
      </w:r>
      <w:r w:rsidRPr="00202C8C">
        <w:t>9,</w:t>
      </w:r>
      <w:r w:rsidR="004F2DFB">
        <w:t xml:space="preserve"> art. </w:t>
      </w:r>
      <w:r w:rsidRPr="00202C8C">
        <w:t>3</w:t>
      </w:r>
      <w:r w:rsidR="004F2DFB" w:rsidRPr="00202C8C">
        <w:t>1</w:t>
      </w:r>
      <w:r w:rsidR="004F2DFB">
        <w:t xml:space="preserve"> ust. </w:t>
      </w:r>
      <w:r w:rsidRPr="00202C8C">
        <w:t>3,</w:t>
      </w:r>
      <w:r w:rsidR="004F2DFB">
        <w:t xml:space="preserve"> art. </w:t>
      </w:r>
      <w:r w:rsidRPr="00202C8C">
        <w:t>3</w:t>
      </w:r>
      <w:r w:rsidR="004F2DFB" w:rsidRPr="00202C8C">
        <w:t>3</w:t>
      </w:r>
      <w:r w:rsidR="004F2DFB">
        <w:t xml:space="preserve"> ust. </w:t>
      </w:r>
      <w:r w:rsidR="004F2DFB" w:rsidRPr="00202C8C">
        <w:t>2</w:t>
      </w:r>
      <w:r w:rsidR="004F2DFB">
        <w:t xml:space="preserve"> pkt </w:t>
      </w:r>
      <w:r w:rsidRPr="00202C8C">
        <w:t>1,</w:t>
      </w:r>
      <w:r w:rsidR="004F2DFB">
        <w:t xml:space="preserve"> art. </w:t>
      </w:r>
      <w:r w:rsidRPr="00202C8C">
        <w:t>3</w:t>
      </w:r>
      <w:r w:rsidR="004F2DFB" w:rsidRPr="00202C8C">
        <w:t>8</w:t>
      </w:r>
      <w:r w:rsidR="004F2DFB">
        <w:t xml:space="preserve"> ust. </w:t>
      </w:r>
      <w:r w:rsidR="004F2DFB" w:rsidRPr="00202C8C">
        <w:t>2</w:t>
      </w:r>
      <w:r w:rsidR="004F2DFB">
        <w:t xml:space="preserve"> pkt </w:t>
      </w:r>
      <w:r w:rsidRPr="00202C8C">
        <w:t>1,</w:t>
      </w:r>
      <w:r w:rsidR="004F2DFB">
        <w:t xml:space="preserve"> art. </w:t>
      </w:r>
      <w:r w:rsidRPr="00202C8C">
        <w:t>5</w:t>
      </w:r>
      <w:r w:rsidR="004F2DFB" w:rsidRPr="00202C8C">
        <w:t>8</w:t>
      </w:r>
      <w:r w:rsidR="004F2DFB">
        <w:t xml:space="preserve"> ust. </w:t>
      </w:r>
      <w:r w:rsidR="004F2DFB" w:rsidRPr="00202C8C">
        <w:t>2</w:t>
      </w:r>
      <w:r w:rsidR="004F2DFB">
        <w:t xml:space="preserve"> pkt </w:t>
      </w:r>
      <w:r w:rsidRPr="00202C8C">
        <w:t>1,</w:t>
      </w:r>
      <w:r w:rsidR="004F2DFB">
        <w:t xml:space="preserve"> art. </w:t>
      </w:r>
      <w:r w:rsidRPr="00202C8C">
        <w:t>7</w:t>
      </w:r>
      <w:r w:rsidR="004F2DFB" w:rsidRPr="00202C8C">
        <w:t>7</w:t>
      </w:r>
      <w:r w:rsidR="004F2DFB">
        <w:t xml:space="preserve"> ust. </w:t>
      </w:r>
      <w:r w:rsidR="004F2DFB" w:rsidRPr="00202C8C">
        <w:t>2</w:t>
      </w:r>
      <w:r w:rsidR="004F2DFB">
        <w:t xml:space="preserve"> pkt </w:t>
      </w:r>
      <w:r w:rsidRPr="00202C8C">
        <w:t>1,</w:t>
      </w:r>
      <w:r w:rsidR="004F2DFB">
        <w:t xml:space="preserve"> art. </w:t>
      </w:r>
      <w:r w:rsidRPr="00202C8C">
        <w:t>8</w:t>
      </w:r>
      <w:r w:rsidR="004F2DFB" w:rsidRPr="00202C8C">
        <w:t>5</w:t>
      </w:r>
      <w:r w:rsidR="004F2DFB">
        <w:t xml:space="preserve"> ust. </w:t>
      </w:r>
      <w:r w:rsidRPr="00202C8C">
        <w:t>8,</w:t>
      </w:r>
      <w:r w:rsidR="004F2DFB">
        <w:t xml:space="preserve"> art. </w:t>
      </w:r>
      <w:r w:rsidRPr="00202C8C">
        <w:t>8</w:t>
      </w:r>
      <w:r w:rsidR="004F2DFB" w:rsidRPr="00202C8C">
        <w:t>7</w:t>
      </w:r>
      <w:r w:rsidR="004F2DFB">
        <w:t xml:space="preserve"> ust. </w:t>
      </w:r>
      <w:r w:rsidR="004F2DFB" w:rsidRPr="00202C8C">
        <w:t>3</w:t>
      </w:r>
      <w:r w:rsidR="004F2DFB">
        <w:t xml:space="preserve"> pkt </w:t>
      </w:r>
      <w:r w:rsidRPr="00202C8C">
        <w:t>1,</w:t>
      </w:r>
      <w:r w:rsidR="004F2DFB">
        <w:t xml:space="preserve"> art. </w:t>
      </w:r>
      <w:r w:rsidRPr="00202C8C">
        <w:t>9</w:t>
      </w:r>
      <w:r w:rsidR="004F2DFB" w:rsidRPr="00202C8C">
        <w:t>7</w:t>
      </w:r>
      <w:r w:rsidR="004F2DFB">
        <w:t xml:space="preserve"> ust. </w:t>
      </w:r>
      <w:r w:rsidRPr="00202C8C">
        <w:t>3,</w:t>
      </w:r>
      <w:r w:rsidR="004F2DFB">
        <w:t xml:space="preserve"> art. </w:t>
      </w:r>
      <w:r w:rsidRPr="00202C8C">
        <w:t>10</w:t>
      </w:r>
      <w:r w:rsidR="004F2DFB" w:rsidRPr="00202C8C">
        <w:t>1</w:t>
      </w:r>
      <w:r w:rsidR="004F2DFB">
        <w:t xml:space="preserve"> ust. </w:t>
      </w:r>
      <w:r w:rsidR="004F2DFB" w:rsidRPr="00202C8C">
        <w:t>1</w:t>
      </w:r>
      <w:r w:rsidR="004F2DFB">
        <w:t xml:space="preserve"> pkt </w:t>
      </w:r>
      <w:r w:rsidR="004F2DFB" w:rsidRPr="00202C8C">
        <w:t>3</w:t>
      </w:r>
      <w:r w:rsidR="004F2DFB">
        <w:t xml:space="preserve"> oraz ust. </w:t>
      </w:r>
      <w:r w:rsidR="004F2DFB" w:rsidRPr="00202C8C">
        <w:t>2</w:t>
      </w:r>
      <w:r w:rsidR="004F2DFB">
        <w:t xml:space="preserve"> pkt </w:t>
      </w:r>
      <w:r w:rsidRPr="00202C8C">
        <w:t>3,</w:t>
      </w:r>
      <w:r w:rsidR="004F2DFB">
        <w:t xml:space="preserve"> art. </w:t>
      </w:r>
      <w:r w:rsidRPr="00202C8C">
        <w:t>10</w:t>
      </w:r>
      <w:r w:rsidR="004F2DFB" w:rsidRPr="00202C8C">
        <w:t>2</w:t>
      </w:r>
      <w:r w:rsidR="004F2DFB">
        <w:t xml:space="preserve"> ust. </w:t>
      </w:r>
      <w:r w:rsidRPr="00202C8C">
        <w:t>2,</w:t>
      </w:r>
      <w:r w:rsidR="004F2DFB">
        <w:t xml:space="preserve"> art. </w:t>
      </w:r>
      <w:r w:rsidRPr="00202C8C">
        <w:t>10</w:t>
      </w:r>
      <w:r w:rsidR="004F2DFB" w:rsidRPr="00202C8C">
        <w:t>3</w:t>
      </w:r>
      <w:r w:rsidR="004F2DFB">
        <w:t xml:space="preserve"> ust. </w:t>
      </w:r>
      <w:r w:rsidR="004F2DFB" w:rsidRPr="00202C8C">
        <w:t>3</w:t>
      </w:r>
      <w:r w:rsidR="004F2DFB">
        <w:t xml:space="preserve"> i </w:t>
      </w:r>
      <w:r w:rsidRPr="00202C8C">
        <w:t>3a,</w:t>
      </w:r>
      <w:r w:rsidR="004F2DFB">
        <w:t xml:space="preserve"> art. </w:t>
      </w:r>
      <w:r w:rsidRPr="00202C8C">
        <w:t>10</w:t>
      </w:r>
      <w:r w:rsidR="004F2DFB" w:rsidRPr="00202C8C">
        <w:t>9</w:t>
      </w:r>
      <w:r w:rsidR="004F2DFB">
        <w:t xml:space="preserve"> ust. </w:t>
      </w:r>
      <w:r w:rsidRPr="00202C8C">
        <w:t xml:space="preserve">1, </w:t>
      </w:r>
      <w:r w:rsidR="004F2DFB" w:rsidRPr="00202C8C">
        <w:t>3</w:t>
      </w:r>
      <w:r w:rsidR="004F2DFB">
        <w:t xml:space="preserve"> i </w:t>
      </w:r>
      <w:r w:rsidRPr="00202C8C">
        <w:t>4,</w:t>
      </w:r>
      <w:r w:rsidR="004F2DFB">
        <w:t xml:space="preserve"> art. </w:t>
      </w:r>
      <w:r w:rsidRPr="00202C8C">
        <w:t>110,</w:t>
      </w:r>
      <w:r w:rsidR="004F2DFB">
        <w:t xml:space="preserve"> art. </w:t>
      </w:r>
      <w:r w:rsidRPr="00202C8C">
        <w:t>11</w:t>
      </w:r>
      <w:r w:rsidR="004F2DFB" w:rsidRPr="00202C8C">
        <w:t>5</w:t>
      </w:r>
      <w:r w:rsidR="004F2DFB">
        <w:t xml:space="preserve"> ust. </w:t>
      </w:r>
      <w:r w:rsidRPr="00202C8C">
        <w:t>6,</w:t>
      </w:r>
      <w:r w:rsidR="004F2DFB">
        <w:t xml:space="preserve"> art. </w:t>
      </w:r>
      <w:r w:rsidRPr="00202C8C">
        <w:t>11</w:t>
      </w:r>
      <w:r w:rsidR="004F2DFB" w:rsidRPr="00202C8C">
        <w:t>7</w:t>
      </w:r>
      <w:r w:rsidR="004F2DFB">
        <w:t xml:space="preserve"> ust. </w:t>
      </w:r>
      <w:r w:rsidR="004F2DFB" w:rsidRPr="00202C8C">
        <w:t>3</w:t>
      </w:r>
      <w:r w:rsidR="004F2DFB">
        <w:t xml:space="preserve"> pkt </w:t>
      </w:r>
      <w:r w:rsidR="004F2DFB" w:rsidRPr="00202C8C">
        <w:t>1</w:t>
      </w:r>
      <w:r w:rsidR="004F2DFB">
        <w:t xml:space="preserve"> i art. </w:t>
      </w:r>
      <w:r w:rsidRPr="00202C8C">
        <w:t>12</w:t>
      </w:r>
      <w:r w:rsidR="004F2DFB" w:rsidRPr="00202C8C">
        <w:t>4</w:t>
      </w:r>
      <w:r w:rsidR="004F2DFB">
        <w:t xml:space="preserve"> ust. </w:t>
      </w:r>
      <w:r w:rsidR="004F2DFB" w:rsidRPr="00202C8C">
        <w:t>3</w:t>
      </w:r>
      <w:r w:rsidR="004F2DFB">
        <w:t> </w:t>
      </w:r>
      <w:r w:rsidRPr="00202C8C">
        <w:t>ustawy</w:t>
      </w:r>
      <w:r w:rsidR="004F2DFB" w:rsidRPr="00202C8C">
        <w:t xml:space="preserve"> z</w:t>
      </w:r>
      <w:r w:rsidR="004F2DFB">
        <w:t> </w:t>
      </w:r>
      <w:r w:rsidRPr="00202C8C">
        <w:t xml:space="preserve">dnia </w:t>
      </w:r>
      <w:r w:rsidR="004F2DFB" w:rsidRPr="00202C8C">
        <w:t>5</w:t>
      </w:r>
      <w:r w:rsidR="004F2DFB">
        <w:t> </w:t>
      </w:r>
      <w:r w:rsidRPr="00202C8C">
        <w:t>stycznia 201</w:t>
      </w:r>
      <w:r w:rsidR="004F2DFB" w:rsidRPr="00202C8C">
        <w:t>1</w:t>
      </w:r>
      <w:r w:rsidR="004F2DFB">
        <w:t> </w:t>
      </w:r>
      <w:r w:rsidRPr="00202C8C">
        <w:t>r.</w:t>
      </w:r>
      <w:r w:rsidR="004F2DFB" w:rsidRPr="00202C8C">
        <w:t xml:space="preserve"> o</w:t>
      </w:r>
      <w:r w:rsidR="004F2DFB">
        <w:t> </w:t>
      </w:r>
      <w:r w:rsidRPr="00202C8C">
        <w:t>kierujących pojazdami,</w:t>
      </w:r>
      <w:r w:rsidR="004F2DFB" w:rsidRPr="00202C8C">
        <w:t xml:space="preserve"> a</w:t>
      </w:r>
      <w:r w:rsidR="004F2DFB">
        <w:t> </w:t>
      </w:r>
      <w:r w:rsidRPr="00202C8C">
        <w:t>także</w:t>
      </w:r>
      <w:r w:rsidR="004F2DFB" w:rsidRPr="00202C8C">
        <w:t xml:space="preserve"> w</w:t>
      </w:r>
      <w:r w:rsidR="004F2DFB">
        <w:t> art. </w:t>
      </w:r>
      <w:r w:rsidRPr="00202C8C">
        <w:t>39g</w:t>
      </w:r>
      <w:r w:rsidR="004F2DFB">
        <w:t xml:space="preserve"> ust. </w:t>
      </w:r>
      <w:r w:rsidR="004F2DFB" w:rsidRPr="00202C8C">
        <w:t>9</w:t>
      </w:r>
      <w:r w:rsidR="004F2DFB">
        <w:t xml:space="preserve"> pkt </w:t>
      </w:r>
      <w:r w:rsidR="004F2DFB" w:rsidRPr="00202C8C">
        <w:t>2</w:t>
      </w:r>
      <w:r w:rsidR="004F2DFB">
        <w:t> </w:t>
      </w:r>
      <w:r w:rsidRPr="00202C8C">
        <w:t>ustawy</w:t>
      </w:r>
      <w:r w:rsidR="004F2DFB" w:rsidRPr="00202C8C">
        <w:t xml:space="preserve"> z</w:t>
      </w:r>
      <w:r w:rsidR="004F2DFB">
        <w:t> </w:t>
      </w:r>
      <w:r w:rsidRPr="00202C8C">
        <w:t xml:space="preserve">dnia </w:t>
      </w:r>
      <w:r w:rsidR="004F2DFB" w:rsidRPr="00202C8C">
        <w:t>6</w:t>
      </w:r>
      <w:r w:rsidR="004F2DFB">
        <w:t> </w:t>
      </w:r>
      <w:r w:rsidRPr="00202C8C">
        <w:t>września 200</w:t>
      </w:r>
      <w:r w:rsidR="004F2DFB" w:rsidRPr="00202C8C">
        <w:t>1</w:t>
      </w:r>
      <w:r w:rsidR="004F2DFB">
        <w:t> </w:t>
      </w:r>
      <w:r w:rsidRPr="00202C8C">
        <w:t>r.</w:t>
      </w:r>
      <w:r w:rsidR="004F2DFB" w:rsidRPr="00202C8C">
        <w:t xml:space="preserve"> o</w:t>
      </w:r>
      <w:r w:rsidR="004F2DFB">
        <w:t> </w:t>
      </w:r>
      <w:r w:rsidRPr="00202C8C">
        <w:t>transporcie drogowym</w:t>
      </w:r>
      <w:r w:rsidR="004F2DFB" w:rsidRPr="00202C8C">
        <w:t xml:space="preserve"> i</w:t>
      </w:r>
      <w:r w:rsidR="004F2DFB">
        <w:t> </w:t>
      </w:r>
      <w:r w:rsidR="004F2DFB" w:rsidRPr="00202C8C">
        <w:t>w</w:t>
      </w:r>
      <w:r w:rsidR="004F2DFB">
        <w:t> art. </w:t>
      </w:r>
      <w:r w:rsidRPr="00202C8C">
        <w:t>2</w:t>
      </w:r>
      <w:r w:rsidR="004F2DFB" w:rsidRPr="00202C8C">
        <w:t>5</w:t>
      </w:r>
      <w:r w:rsidR="004F2DFB">
        <w:t xml:space="preserve"> ust. </w:t>
      </w:r>
      <w:r w:rsidR="004F2DFB" w:rsidRPr="00202C8C">
        <w:t>1</w:t>
      </w:r>
      <w:r w:rsidR="004F2DFB">
        <w:t xml:space="preserve"> pkt </w:t>
      </w:r>
      <w:r w:rsidR="004F2DFB" w:rsidRPr="00202C8C">
        <w:t>2</w:t>
      </w:r>
      <w:r w:rsidR="004F2DFB">
        <w:t> </w:t>
      </w:r>
      <w:r w:rsidRPr="00202C8C">
        <w:t>ustawy</w:t>
      </w:r>
      <w:r w:rsidR="004F2DFB" w:rsidRPr="00202C8C">
        <w:t xml:space="preserve"> z</w:t>
      </w:r>
      <w:r w:rsidR="004F2DFB">
        <w:t> </w:t>
      </w:r>
      <w:r w:rsidRPr="00202C8C">
        <w:t>dnia 1</w:t>
      </w:r>
      <w:r w:rsidR="004F2DFB" w:rsidRPr="00202C8C">
        <w:t>9</w:t>
      </w:r>
      <w:r w:rsidR="004F2DFB">
        <w:t> </w:t>
      </w:r>
      <w:r w:rsidRPr="00202C8C">
        <w:t>sierpnia 201</w:t>
      </w:r>
      <w:r w:rsidR="004F2DFB" w:rsidRPr="00202C8C">
        <w:t>1</w:t>
      </w:r>
      <w:r w:rsidR="004F2DFB">
        <w:t> </w:t>
      </w:r>
      <w:r w:rsidRPr="00202C8C">
        <w:t>r.</w:t>
      </w:r>
      <w:r w:rsidR="004F2DFB" w:rsidRPr="00202C8C">
        <w:t xml:space="preserve"> o</w:t>
      </w:r>
      <w:r w:rsidR="004F2DFB">
        <w:t> </w:t>
      </w:r>
      <w:r w:rsidRPr="00202C8C">
        <w:t>przewozie towarów niebe</w:t>
      </w:r>
      <w:r w:rsidRPr="00202C8C">
        <w:t>z</w:t>
      </w:r>
      <w:r w:rsidRPr="00202C8C">
        <w:t>piecznych, nie może przekroczyć równowartości</w:t>
      </w:r>
      <w:r w:rsidR="004F2DFB" w:rsidRPr="00202C8C">
        <w:t xml:space="preserve"> w</w:t>
      </w:r>
      <w:r w:rsidR="004F2DFB">
        <w:t> </w:t>
      </w:r>
      <w:r w:rsidRPr="00202C8C">
        <w:t xml:space="preserve">złotych </w:t>
      </w:r>
      <w:r w:rsidR="004F2DFB" w:rsidRPr="00202C8C">
        <w:t>2</w:t>
      </w:r>
      <w:r w:rsidR="004F2DFB">
        <w:t> </w:t>
      </w:r>
      <w:r w:rsidRPr="00202C8C">
        <w:t>euro,</w:t>
      </w:r>
      <w:r w:rsidR="004F2DFB" w:rsidRPr="00202C8C">
        <w:t xml:space="preserve"> a</w:t>
      </w:r>
      <w:r w:rsidR="004F2DFB">
        <w:t> </w:t>
      </w:r>
      <w:r w:rsidR="004F2DFB" w:rsidRPr="00202C8C">
        <w:t>w</w:t>
      </w:r>
      <w:r w:rsidR="004F2DFB">
        <w:t> </w:t>
      </w:r>
      <w:r w:rsidRPr="00202C8C">
        <w:t>przypadku opłaty,</w:t>
      </w:r>
      <w:r w:rsidR="004F2DFB" w:rsidRPr="00202C8C">
        <w:t xml:space="preserve"> o</w:t>
      </w:r>
      <w:r w:rsidR="004F2DFB">
        <w:t> </w:t>
      </w:r>
      <w:r w:rsidRPr="00202C8C">
        <w:t>której mowa</w:t>
      </w:r>
      <w:r w:rsidR="004F2DFB" w:rsidRPr="00202C8C">
        <w:t xml:space="preserve"> w</w:t>
      </w:r>
      <w:r w:rsidR="004F2DFB">
        <w:t> art. </w:t>
      </w:r>
      <w:r w:rsidR="004F2DFB" w:rsidRPr="00202C8C">
        <w:t>8</w:t>
      </w:r>
      <w:r w:rsidR="004F2DFB">
        <w:t xml:space="preserve"> ust. </w:t>
      </w:r>
      <w:r w:rsidR="004F2DFB" w:rsidRPr="00202C8C">
        <w:t>4</w:t>
      </w:r>
      <w:r w:rsidR="004F2DFB">
        <w:t xml:space="preserve"> i </w:t>
      </w:r>
      <w:r w:rsidR="004F2DFB" w:rsidRPr="00202C8C">
        <w:t>5</w:t>
      </w:r>
      <w:r w:rsidR="004F2DFB">
        <w:t> </w:t>
      </w:r>
      <w:r w:rsidRPr="00202C8C">
        <w:t>ustawy, równowartości</w:t>
      </w:r>
      <w:r w:rsidR="004F2DFB" w:rsidRPr="00202C8C">
        <w:t xml:space="preserve"> w</w:t>
      </w:r>
      <w:r w:rsidR="004F2DFB">
        <w:t> </w:t>
      </w:r>
      <w:r w:rsidRPr="00202C8C">
        <w:t>złotych 5</w:t>
      </w:r>
      <w:r w:rsidR="004F2DFB" w:rsidRPr="00202C8C">
        <w:t>0</w:t>
      </w:r>
      <w:r w:rsidR="004F2DFB">
        <w:t> </w:t>
      </w:r>
      <w:r w:rsidRPr="00202C8C">
        <w:t>eurocentów, ustalonej przy zastosowaniu kursu średniego ustal</w:t>
      </w:r>
      <w:r w:rsidRPr="00202C8C">
        <w:t>o</w:t>
      </w:r>
      <w:r w:rsidRPr="00202C8C">
        <w:t>nego przez Narodowy Bank Polski</w:t>
      </w:r>
      <w:r w:rsidR="004F2DFB" w:rsidRPr="00202C8C">
        <w:t xml:space="preserve"> w</w:t>
      </w:r>
      <w:r w:rsidR="004F2DFB">
        <w:t> </w:t>
      </w:r>
      <w:r w:rsidRPr="00202C8C">
        <w:t>dniu ogłoszenia rozporządzenia,</w:t>
      </w:r>
      <w:r w:rsidR="004F2DFB" w:rsidRPr="00202C8C">
        <w:t xml:space="preserve"> o</w:t>
      </w:r>
      <w:r w:rsidR="004F2DFB">
        <w:t> </w:t>
      </w:r>
      <w:r w:rsidRPr="00202C8C">
        <w:t>którym mowa</w:t>
      </w:r>
      <w:r w:rsidR="004F2DFB" w:rsidRPr="00202C8C">
        <w:t xml:space="preserve"> w</w:t>
      </w:r>
      <w:r w:rsidR="004F2DFB">
        <w:t> ust. </w:t>
      </w:r>
      <w:r w:rsidRPr="00202C8C">
        <w:t>7.</w:t>
      </w:r>
      <w:r w:rsidR="009D2610">
        <w:t>”</w:t>
      </w:r>
      <w:r w:rsidRPr="00202C8C">
        <w:t>,</w:t>
      </w:r>
    </w:p>
    <w:p w:rsidR="00F06722" w:rsidRPr="00202C8C" w:rsidRDefault="00F06722" w:rsidP="009D2610">
      <w:pPr>
        <w:pStyle w:val="LITlitera"/>
        <w:keepNext/>
      </w:pPr>
      <w:r w:rsidRPr="00202C8C">
        <w:t>d)</w:t>
      </w:r>
      <w:r w:rsidRPr="00202C8C">
        <w:tab/>
        <w:t>w</w:t>
      </w:r>
      <w:r w:rsidR="004F2DFB">
        <w:t xml:space="preserve"> ust. </w:t>
      </w:r>
      <w:r w:rsidR="004F2DFB" w:rsidRPr="00202C8C">
        <w:t>7</w:t>
      </w:r>
      <w:r w:rsidR="004F2DFB">
        <w:t xml:space="preserve"> pkt </w:t>
      </w:r>
      <w:r w:rsidR="004F2DFB" w:rsidRPr="00202C8C">
        <w:t>1</w:t>
      </w:r>
      <w:r w:rsidR="004F2DFB">
        <w:t> </w:t>
      </w:r>
      <w:r w:rsidRPr="00202C8C">
        <w:t>otrzymuje brzmienie:</w:t>
      </w:r>
    </w:p>
    <w:p w:rsidR="00F06722" w:rsidRPr="00202C8C" w:rsidRDefault="009D2610" w:rsidP="00F06722">
      <w:pPr>
        <w:pStyle w:val="ZLITPKTzmpktliter"/>
      </w:pPr>
      <w:r>
        <w:t>„</w:t>
      </w:r>
      <w:r w:rsidR="00F06722" w:rsidRPr="00202C8C">
        <w:t>1)</w:t>
      </w:r>
      <w:r w:rsidR="00F06722" w:rsidRPr="00202C8C">
        <w:tab/>
        <w:t>wysokość opłaty ewidencyjnej,</w:t>
      </w:r>
      <w:r w:rsidR="004F2DFB" w:rsidRPr="00202C8C">
        <w:t xml:space="preserve"> o</w:t>
      </w:r>
      <w:r w:rsidR="004F2DFB">
        <w:t> </w:t>
      </w:r>
      <w:r w:rsidR="00F06722" w:rsidRPr="00202C8C">
        <w:t>której mowa</w:t>
      </w:r>
      <w:r w:rsidR="004F2DFB" w:rsidRPr="00202C8C">
        <w:t xml:space="preserve"> w</w:t>
      </w:r>
      <w:r w:rsidR="004F2DFB">
        <w:t> art. </w:t>
      </w:r>
      <w:r w:rsidR="004F2DFB" w:rsidRPr="00202C8C">
        <w:t>8</w:t>
      </w:r>
      <w:r w:rsidR="004F2DFB">
        <w:t xml:space="preserve"> ust. </w:t>
      </w:r>
      <w:r w:rsidR="004F2DFB" w:rsidRPr="00202C8C">
        <w:t>4</w:t>
      </w:r>
      <w:r w:rsidR="004F2DFB">
        <w:t xml:space="preserve"> i </w:t>
      </w:r>
      <w:r w:rsidR="00F06722" w:rsidRPr="00202C8C">
        <w:t>5,</w:t>
      </w:r>
      <w:r w:rsidR="004F2DFB">
        <w:t xml:space="preserve"> art. </w:t>
      </w:r>
      <w:r w:rsidR="00F06722" w:rsidRPr="00202C8C">
        <w:t>7</w:t>
      </w:r>
      <w:r w:rsidR="004F2DFB" w:rsidRPr="00202C8C">
        <w:t>5</w:t>
      </w:r>
      <w:r w:rsidR="004F2DFB">
        <w:t xml:space="preserve"> ust. </w:t>
      </w:r>
      <w:r w:rsidR="00F06722" w:rsidRPr="00202C8C">
        <w:t>2,</w:t>
      </w:r>
      <w:r w:rsidR="004F2DFB">
        <w:t xml:space="preserve"> art. </w:t>
      </w:r>
      <w:r w:rsidR="00F06722" w:rsidRPr="00202C8C">
        <w:t>7</w:t>
      </w:r>
      <w:r w:rsidR="004F2DFB" w:rsidRPr="00202C8C">
        <w:t>7</w:t>
      </w:r>
      <w:r w:rsidR="004F2DFB">
        <w:t xml:space="preserve"> ust. </w:t>
      </w:r>
      <w:r w:rsidR="00F06722" w:rsidRPr="00202C8C">
        <w:t>3,</w:t>
      </w:r>
      <w:r w:rsidR="004F2DFB">
        <w:t xml:space="preserve"> art. </w:t>
      </w:r>
      <w:r w:rsidR="00F06722" w:rsidRPr="00202C8C">
        <w:t>8</w:t>
      </w:r>
      <w:r w:rsidR="004F2DFB" w:rsidRPr="00202C8C">
        <w:t>3</w:t>
      </w:r>
      <w:r w:rsidR="004F2DFB">
        <w:t xml:space="preserve"> ust. </w:t>
      </w:r>
      <w:r w:rsidR="004F2DFB" w:rsidRPr="00202C8C">
        <w:t>1</w:t>
      </w:r>
      <w:r w:rsidR="004F2DFB">
        <w:t xml:space="preserve"> i art. </w:t>
      </w:r>
      <w:r w:rsidR="00F06722" w:rsidRPr="00202C8C">
        <w:t>15</w:t>
      </w:r>
      <w:r w:rsidR="004F2DFB" w:rsidRPr="00202C8C">
        <w:t>0</w:t>
      </w:r>
      <w:r w:rsidR="004F2DFB">
        <w:t xml:space="preserve"> ust. </w:t>
      </w:r>
      <w:r w:rsidR="004F2DFB" w:rsidRPr="00202C8C">
        <w:t>1</w:t>
      </w:r>
      <w:r w:rsidR="004F2DFB">
        <w:t> </w:t>
      </w:r>
      <w:r w:rsidR="00F06722" w:rsidRPr="00202C8C">
        <w:t>ustawy oraz</w:t>
      </w:r>
      <w:r w:rsidR="004F2DFB" w:rsidRPr="00202C8C">
        <w:t xml:space="preserve"> w</w:t>
      </w:r>
      <w:r w:rsidR="004F2DFB">
        <w:t> art. </w:t>
      </w:r>
      <w:r w:rsidR="00F06722" w:rsidRPr="00202C8C">
        <w:t>1</w:t>
      </w:r>
      <w:r w:rsidR="004F2DFB" w:rsidRPr="00202C8C">
        <w:t>0</w:t>
      </w:r>
      <w:r w:rsidR="004F2DFB">
        <w:t xml:space="preserve"> ust. </w:t>
      </w:r>
      <w:r w:rsidR="00F06722" w:rsidRPr="00202C8C">
        <w:t>1,</w:t>
      </w:r>
      <w:r w:rsidR="004F2DFB">
        <w:t xml:space="preserve"> art. </w:t>
      </w:r>
      <w:r w:rsidR="00F06722" w:rsidRPr="00202C8C">
        <w:t>1</w:t>
      </w:r>
      <w:r w:rsidR="004F2DFB" w:rsidRPr="00202C8C">
        <w:t>3</w:t>
      </w:r>
      <w:r w:rsidR="004F2DFB">
        <w:t xml:space="preserve"> ust. </w:t>
      </w:r>
      <w:r w:rsidR="00F06722" w:rsidRPr="00202C8C">
        <w:t>6,</w:t>
      </w:r>
      <w:r w:rsidR="004F2DFB">
        <w:t xml:space="preserve"> art. </w:t>
      </w:r>
      <w:r w:rsidR="00F06722" w:rsidRPr="00202C8C">
        <w:t>1</w:t>
      </w:r>
      <w:r w:rsidR="004F2DFB" w:rsidRPr="00202C8C">
        <w:t>4</w:t>
      </w:r>
      <w:r w:rsidR="004F2DFB">
        <w:t xml:space="preserve"> ust. </w:t>
      </w:r>
      <w:r w:rsidR="00F06722" w:rsidRPr="00202C8C">
        <w:t>1,</w:t>
      </w:r>
      <w:r w:rsidR="004F2DFB">
        <w:t xml:space="preserve"> art. </w:t>
      </w:r>
      <w:r w:rsidR="00F06722" w:rsidRPr="00202C8C">
        <w:t>1</w:t>
      </w:r>
      <w:r w:rsidR="004F2DFB" w:rsidRPr="00202C8C">
        <w:t>5</w:t>
      </w:r>
      <w:r w:rsidR="004F2DFB">
        <w:t xml:space="preserve"> ust. </w:t>
      </w:r>
      <w:r w:rsidR="00F06722" w:rsidRPr="00202C8C">
        <w:t>5,</w:t>
      </w:r>
      <w:r w:rsidR="004F2DFB">
        <w:t xml:space="preserve"> art. </w:t>
      </w:r>
      <w:r w:rsidR="00F06722" w:rsidRPr="00202C8C">
        <w:t>1</w:t>
      </w:r>
      <w:r w:rsidR="004F2DFB" w:rsidRPr="00202C8C">
        <w:t>6</w:t>
      </w:r>
      <w:r w:rsidR="004F2DFB">
        <w:t xml:space="preserve"> ust. </w:t>
      </w:r>
      <w:r w:rsidR="004F2DFB" w:rsidRPr="00202C8C">
        <w:t>1</w:t>
      </w:r>
      <w:r w:rsidR="004F2DFB">
        <w:t xml:space="preserve"> i </w:t>
      </w:r>
      <w:r w:rsidR="00F06722" w:rsidRPr="00202C8C">
        <w:t>5,</w:t>
      </w:r>
      <w:r w:rsidR="004F2DFB">
        <w:t xml:space="preserve"> art. </w:t>
      </w:r>
      <w:r w:rsidR="00F06722" w:rsidRPr="00202C8C">
        <w:t>1</w:t>
      </w:r>
      <w:r w:rsidR="004F2DFB" w:rsidRPr="00202C8C">
        <w:t>8</w:t>
      </w:r>
      <w:r w:rsidR="004F2DFB">
        <w:t xml:space="preserve"> ust. </w:t>
      </w:r>
      <w:r w:rsidR="00F06722" w:rsidRPr="00202C8C">
        <w:t>2,</w:t>
      </w:r>
      <w:r w:rsidR="004F2DFB">
        <w:t xml:space="preserve"> art. </w:t>
      </w:r>
      <w:r w:rsidR="00F06722" w:rsidRPr="00202C8C">
        <w:t>2</w:t>
      </w:r>
      <w:r w:rsidR="004F2DFB" w:rsidRPr="00202C8C">
        <w:t>8</w:t>
      </w:r>
      <w:r w:rsidR="004F2DFB">
        <w:t xml:space="preserve"> ust. </w:t>
      </w:r>
      <w:r w:rsidR="004F2DFB" w:rsidRPr="00202C8C">
        <w:t>8</w:t>
      </w:r>
      <w:r w:rsidR="004F2DFB">
        <w:t xml:space="preserve"> i </w:t>
      </w:r>
      <w:r w:rsidR="00F06722" w:rsidRPr="00202C8C">
        <w:t>9,</w:t>
      </w:r>
      <w:r w:rsidR="004F2DFB">
        <w:t xml:space="preserve"> art. </w:t>
      </w:r>
      <w:r w:rsidR="00F06722" w:rsidRPr="00202C8C">
        <w:t>3</w:t>
      </w:r>
      <w:r w:rsidR="004F2DFB" w:rsidRPr="00202C8C">
        <w:t>1</w:t>
      </w:r>
      <w:r w:rsidR="004F2DFB">
        <w:t xml:space="preserve"> ust. </w:t>
      </w:r>
      <w:r w:rsidR="00F06722" w:rsidRPr="00202C8C">
        <w:t>3,</w:t>
      </w:r>
      <w:r w:rsidR="004F2DFB">
        <w:t xml:space="preserve"> art. </w:t>
      </w:r>
      <w:r w:rsidR="00F06722" w:rsidRPr="00202C8C">
        <w:t>3</w:t>
      </w:r>
      <w:r w:rsidR="004F2DFB" w:rsidRPr="00202C8C">
        <w:t>3</w:t>
      </w:r>
      <w:r w:rsidR="004F2DFB">
        <w:t xml:space="preserve"> ust. </w:t>
      </w:r>
      <w:r w:rsidR="004F2DFB" w:rsidRPr="00202C8C">
        <w:t>2</w:t>
      </w:r>
      <w:r w:rsidR="004F2DFB">
        <w:t xml:space="preserve"> pkt </w:t>
      </w:r>
      <w:r w:rsidR="00F06722" w:rsidRPr="00202C8C">
        <w:t>1,</w:t>
      </w:r>
      <w:r w:rsidR="004F2DFB">
        <w:t xml:space="preserve"> art. </w:t>
      </w:r>
      <w:r w:rsidR="00F06722" w:rsidRPr="00202C8C">
        <w:t>3</w:t>
      </w:r>
      <w:r w:rsidR="004F2DFB" w:rsidRPr="00202C8C">
        <w:t>8</w:t>
      </w:r>
      <w:r w:rsidR="004F2DFB">
        <w:t xml:space="preserve"> ust. </w:t>
      </w:r>
      <w:r w:rsidR="004F2DFB" w:rsidRPr="00202C8C">
        <w:t>2</w:t>
      </w:r>
      <w:r w:rsidR="004F2DFB">
        <w:t xml:space="preserve"> pkt </w:t>
      </w:r>
      <w:r w:rsidR="00F06722" w:rsidRPr="00202C8C">
        <w:t>1,</w:t>
      </w:r>
      <w:r w:rsidR="004F2DFB">
        <w:t xml:space="preserve"> art. </w:t>
      </w:r>
      <w:r w:rsidR="00F06722" w:rsidRPr="00202C8C">
        <w:t>5</w:t>
      </w:r>
      <w:r w:rsidR="004F2DFB" w:rsidRPr="00202C8C">
        <w:t>8</w:t>
      </w:r>
      <w:r w:rsidR="004F2DFB">
        <w:t xml:space="preserve"> ust. </w:t>
      </w:r>
      <w:r w:rsidR="004F2DFB" w:rsidRPr="00202C8C">
        <w:t>2</w:t>
      </w:r>
      <w:r w:rsidR="004F2DFB">
        <w:t xml:space="preserve"> pkt </w:t>
      </w:r>
      <w:r w:rsidR="00F06722" w:rsidRPr="00202C8C">
        <w:t>1,</w:t>
      </w:r>
      <w:r w:rsidR="004F2DFB">
        <w:t xml:space="preserve"> art. </w:t>
      </w:r>
      <w:r w:rsidR="00F06722" w:rsidRPr="00202C8C">
        <w:t>7</w:t>
      </w:r>
      <w:r w:rsidR="004F2DFB" w:rsidRPr="00202C8C">
        <w:t>7</w:t>
      </w:r>
      <w:r w:rsidR="004F2DFB">
        <w:t xml:space="preserve"> ust. </w:t>
      </w:r>
      <w:r w:rsidR="004F2DFB" w:rsidRPr="00202C8C">
        <w:t>2</w:t>
      </w:r>
      <w:r w:rsidR="004F2DFB">
        <w:t xml:space="preserve"> pkt </w:t>
      </w:r>
      <w:r w:rsidR="00F06722" w:rsidRPr="00202C8C">
        <w:t>1,</w:t>
      </w:r>
      <w:r w:rsidR="004F2DFB">
        <w:t xml:space="preserve"> art. </w:t>
      </w:r>
      <w:r w:rsidR="00F06722" w:rsidRPr="00202C8C">
        <w:t>8</w:t>
      </w:r>
      <w:r w:rsidR="004F2DFB" w:rsidRPr="00202C8C">
        <w:t>5</w:t>
      </w:r>
      <w:r w:rsidR="004F2DFB">
        <w:t xml:space="preserve"> ust. </w:t>
      </w:r>
      <w:r w:rsidR="00F06722" w:rsidRPr="00202C8C">
        <w:t>8,</w:t>
      </w:r>
      <w:r w:rsidR="004F2DFB">
        <w:t xml:space="preserve"> art. </w:t>
      </w:r>
      <w:r w:rsidR="00F06722" w:rsidRPr="00202C8C">
        <w:t>8</w:t>
      </w:r>
      <w:r w:rsidR="004F2DFB" w:rsidRPr="00202C8C">
        <w:t>7</w:t>
      </w:r>
      <w:r w:rsidR="004F2DFB">
        <w:t xml:space="preserve"> ust. </w:t>
      </w:r>
      <w:r w:rsidR="004F2DFB" w:rsidRPr="00202C8C">
        <w:t>3</w:t>
      </w:r>
      <w:r w:rsidR="004F2DFB">
        <w:t xml:space="preserve"> pkt </w:t>
      </w:r>
      <w:r w:rsidR="00F06722" w:rsidRPr="00202C8C">
        <w:t>1,</w:t>
      </w:r>
      <w:r w:rsidR="004F2DFB">
        <w:t xml:space="preserve"> art. </w:t>
      </w:r>
      <w:r w:rsidR="00F06722" w:rsidRPr="00202C8C">
        <w:t>9</w:t>
      </w:r>
      <w:r w:rsidR="004F2DFB" w:rsidRPr="00202C8C">
        <w:t>7</w:t>
      </w:r>
      <w:r w:rsidR="004F2DFB">
        <w:t xml:space="preserve"> ust. </w:t>
      </w:r>
      <w:r w:rsidR="00F06722" w:rsidRPr="00202C8C">
        <w:t>3,</w:t>
      </w:r>
      <w:r w:rsidR="004F2DFB">
        <w:t xml:space="preserve"> art. </w:t>
      </w:r>
      <w:r w:rsidR="00F06722" w:rsidRPr="00202C8C">
        <w:t>10</w:t>
      </w:r>
      <w:r w:rsidR="004F2DFB" w:rsidRPr="00202C8C">
        <w:t>1</w:t>
      </w:r>
      <w:r w:rsidR="004F2DFB">
        <w:t xml:space="preserve"> ust. </w:t>
      </w:r>
      <w:r w:rsidR="004F2DFB" w:rsidRPr="00202C8C">
        <w:t>1</w:t>
      </w:r>
      <w:r w:rsidR="004F2DFB">
        <w:t xml:space="preserve"> pkt </w:t>
      </w:r>
      <w:r w:rsidR="004F2DFB" w:rsidRPr="00202C8C">
        <w:t>3</w:t>
      </w:r>
      <w:r w:rsidR="004F2DFB">
        <w:t xml:space="preserve"> oraz ust. </w:t>
      </w:r>
      <w:r w:rsidR="004F2DFB" w:rsidRPr="00202C8C">
        <w:t>2</w:t>
      </w:r>
      <w:r w:rsidR="004F2DFB">
        <w:t xml:space="preserve"> pkt </w:t>
      </w:r>
      <w:r w:rsidR="00F06722" w:rsidRPr="00202C8C">
        <w:t>3,</w:t>
      </w:r>
      <w:r w:rsidR="004F2DFB">
        <w:t xml:space="preserve"> art. </w:t>
      </w:r>
      <w:r w:rsidR="00F06722" w:rsidRPr="00202C8C">
        <w:t>10</w:t>
      </w:r>
      <w:r w:rsidR="004F2DFB" w:rsidRPr="00202C8C">
        <w:t>2</w:t>
      </w:r>
      <w:r w:rsidR="004F2DFB">
        <w:t xml:space="preserve"> ust. </w:t>
      </w:r>
      <w:r w:rsidR="00F06722" w:rsidRPr="00202C8C">
        <w:t>2,</w:t>
      </w:r>
      <w:r w:rsidR="004F2DFB">
        <w:t xml:space="preserve"> art. </w:t>
      </w:r>
      <w:r w:rsidR="00F06722" w:rsidRPr="00202C8C">
        <w:t>10</w:t>
      </w:r>
      <w:r w:rsidR="004F2DFB" w:rsidRPr="00202C8C">
        <w:t>3</w:t>
      </w:r>
      <w:r w:rsidR="004F2DFB">
        <w:t xml:space="preserve"> ust. </w:t>
      </w:r>
      <w:r w:rsidR="004F2DFB" w:rsidRPr="00202C8C">
        <w:t>3</w:t>
      </w:r>
      <w:r w:rsidR="004F2DFB">
        <w:t xml:space="preserve"> i </w:t>
      </w:r>
      <w:r w:rsidR="00F06722" w:rsidRPr="00202C8C">
        <w:t>3a,</w:t>
      </w:r>
      <w:r w:rsidR="004F2DFB">
        <w:t xml:space="preserve"> art. </w:t>
      </w:r>
      <w:r w:rsidR="00F06722" w:rsidRPr="00202C8C">
        <w:t>10</w:t>
      </w:r>
      <w:r w:rsidR="004F2DFB" w:rsidRPr="00202C8C">
        <w:t>9</w:t>
      </w:r>
      <w:r w:rsidR="004F2DFB">
        <w:t xml:space="preserve"> ust. </w:t>
      </w:r>
      <w:r w:rsidR="00F06722" w:rsidRPr="00202C8C">
        <w:t xml:space="preserve">1, </w:t>
      </w:r>
      <w:r w:rsidR="004F2DFB" w:rsidRPr="00202C8C">
        <w:t>3</w:t>
      </w:r>
      <w:r w:rsidR="004F2DFB">
        <w:t xml:space="preserve"> i </w:t>
      </w:r>
      <w:r w:rsidR="00F06722" w:rsidRPr="00202C8C">
        <w:t>4,</w:t>
      </w:r>
      <w:r w:rsidR="004F2DFB">
        <w:t xml:space="preserve"> art. </w:t>
      </w:r>
      <w:r w:rsidR="00F06722" w:rsidRPr="00202C8C">
        <w:t>110,</w:t>
      </w:r>
      <w:r w:rsidR="004F2DFB">
        <w:t xml:space="preserve"> art. </w:t>
      </w:r>
      <w:r w:rsidR="00F06722" w:rsidRPr="00202C8C">
        <w:t>11</w:t>
      </w:r>
      <w:r w:rsidR="004F2DFB" w:rsidRPr="00202C8C">
        <w:t>5</w:t>
      </w:r>
      <w:r w:rsidR="004F2DFB">
        <w:t xml:space="preserve"> ust. </w:t>
      </w:r>
      <w:r w:rsidR="00F06722" w:rsidRPr="00202C8C">
        <w:t>6,</w:t>
      </w:r>
      <w:r w:rsidR="004F2DFB">
        <w:t xml:space="preserve"> art. </w:t>
      </w:r>
      <w:r w:rsidR="00F06722" w:rsidRPr="00202C8C">
        <w:t>11</w:t>
      </w:r>
      <w:r w:rsidR="004F2DFB" w:rsidRPr="00202C8C">
        <w:t>7</w:t>
      </w:r>
      <w:r w:rsidR="004F2DFB">
        <w:t xml:space="preserve"> ust. </w:t>
      </w:r>
      <w:r w:rsidR="004F2DFB" w:rsidRPr="00202C8C">
        <w:t>3</w:t>
      </w:r>
      <w:r w:rsidR="004F2DFB">
        <w:t xml:space="preserve"> pkt </w:t>
      </w:r>
      <w:r w:rsidR="004F2DFB" w:rsidRPr="00202C8C">
        <w:t>1</w:t>
      </w:r>
      <w:r w:rsidR="004F2DFB">
        <w:t xml:space="preserve"> i art. </w:t>
      </w:r>
      <w:r w:rsidR="00F06722" w:rsidRPr="00202C8C">
        <w:t>12</w:t>
      </w:r>
      <w:r w:rsidR="004F2DFB" w:rsidRPr="00202C8C">
        <w:t>4</w:t>
      </w:r>
      <w:r w:rsidR="004F2DFB">
        <w:t xml:space="preserve"> ust. </w:t>
      </w:r>
      <w:r w:rsidR="004F2DFB" w:rsidRPr="00202C8C">
        <w:t>3</w:t>
      </w:r>
      <w:r w:rsidR="004F2DFB">
        <w:t> </w:t>
      </w:r>
      <w:r w:rsidR="00F06722" w:rsidRPr="00202C8C">
        <w:t xml:space="preserve">ustawy z dnia </w:t>
      </w:r>
      <w:r w:rsidR="004F2DFB" w:rsidRPr="00202C8C">
        <w:t>5</w:t>
      </w:r>
      <w:r w:rsidR="004F2DFB">
        <w:t> </w:t>
      </w:r>
      <w:r w:rsidR="00F06722" w:rsidRPr="00202C8C">
        <w:t>stycznia 201</w:t>
      </w:r>
      <w:r w:rsidR="004F2DFB" w:rsidRPr="00202C8C">
        <w:t>1</w:t>
      </w:r>
      <w:r w:rsidR="004F2DFB">
        <w:t> </w:t>
      </w:r>
      <w:r w:rsidR="00F06722" w:rsidRPr="00202C8C">
        <w:t>r.</w:t>
      </w:r>
      <w:r w:rsidR="004F2DFB" w:rsidRPr="00202C8C">
        <w:t xml:space="preserve"> o</w:t>
      </w:r>
      <w:r w:rsidR="004F2DFB">
        <w:t> </w:t>
      </w:r>
      <w:r w:rsidR="00F06722" w:rsidRPr="00202C8C">
        <w:t>kierujących pojazdami,</w:t>
      </w:r>
      <w:r w:rsidR="004F2DFB" w:rsidRPr="00202C8C">
        <w:t xml:space="preserve"> a</w:t>
      </w:r>
      <w:r w:rsidR="004F2DFB">
        <w:t> </w:t>
      </w:r>
      <w:r w:rsidR="00F06722" w:rsidRPr="00202C8C">
        <w:t>także</w:t>
      </w:r>
      <w:r w:rsidR="004F2DFB" w:rsidRPr="00202C8C">
        <w:t xml:space="preserve"> w</w:t>
      </w:r>
      <w:r w:rsidR="004F2DFB">
        <w:t> art. </w:t>
      </w:r>
      <w:r w:rsidR="00F06722" w:rsidRPr="00202C8C">
        <w:t>39g</w:t>
      </w:r>
      <w:r w:rsidR="004F2DFB">
        <w:t xml:space="preserve"> ust. </w:t>
      </w:r>
      <w:r w:rsidR="004F2DFB" w:rsidRPr="00202C8C">
        <w:t>9</w:t>
      </w:r>
      <w:r w:rsidR="004F2DFB">
        <w:t xml:space="preserve"> pkt </w:t>
      </w:r>
      <w:r w:rsidR="004F2DFB" w:rsidRPr="00202C8C">
        <w:t>2</w:t>
      </w:r>
      <w:r w:rsidR="004F2DFB">
        <w:t> </w:t>
      </w:r>
      <w:r w:rsidR="00F06722" w:rsidRPr="00202C8C">
        <w:t>ustawy</w:t>
      </w:r>
      <w:r w:rsidR="004F2DFB" w:rsidRPr="00202C8C">
        <w:t xml:space="preserve"> z</w:t>
      </w:r>
      <w:r w:rsidR="004F2DFB">
        <w:t> </w:t>
      </w:r>
      <w:r w:rsidR="00F06722" w:rsidRPr="00202C8C">
        <w:t xml:space="preserve">dnia </w:t>
      </w:r>
      <w:r w:rsidR="004F2DFB" w:rsidRPr="00202C8C">
        <w:t>6</w:t>
      </w:r>
      <w:r w:rsidR="004F2DFB">
        <w:t> </w:t>
      </w:r>
      <w:r w:rsidR="00F06722" w:rsidRPr="00202C8C">
        <w:t>września 200</w:t>
      </w:r>
      <w:r w:rsidR="004F2DFB" w:rsidRPr="00202C8C">
        <w:t>1</w:t>
      </w:r>
      <w:r w:rsidR="004F2DFB">
        <w:t> </w:t>
      </w:r>
      <w:r w:rsidR="00F06722" w:rsidRPr="00202C8C">
        <w:t>r.</w:t>
      </w:r>
      <w:r w:rsidR="004F2DFB" w:rsidRPr="00202C8C">
        <w:t xml:space="preserve"> o</w:t>
      </w:r>
      <w:r w:rsidR="004F2DFB">
        <w:t> </w:t>
      </w:r>
      <w:r w:rsidR="00F06722" w:rsidRPr="00202C8C">
        <w:t>transporcie drogowym</w:t>
      </w:r>
      <w:r w:rsidR="004F2DFB" w:rsidRPr="00202C8C">
        <w:t xml:space="preserve"> i</w:t>
      </w:r>
      <w:r w:rsidR="004F2DFB">
        <w:t> </w:t>
      </w:r>
      <w:r w:rsidR="004F2DFB" w:rsidRPr="00202C8C">
        <w:t>w</w:t>
      </w:r>
      <w:r w:rsidR="004F2DFB">
        <w:t> art. </w:t>
      </w:r>
      <w:r w:rsidR="00F06722" w:rsidRPr="00202C8C">
        <w:t>2</w:t>
      </w:r>
      <w:r w:rsidR="004F2DFB" w:rsidRPr="00202C8C">
        <w:t>5</w:t>
      </w:r>
      <w:r w:rsidR="004F2DFB">
        <w:t xml:space="preserve"> ust. </w:t>
      </w:r>
      <w:r w:rsidR="004F2DFB" w:rsidRPr="00202C8C">
        <w:t>1</w:t>
      </w:r>
      <w:r w:rsidR="004F2DFB">
        <w:t xml:space="preserve"> pkt </w:t>
      </w:r>
      <w:r w:rsidR="004F2DFB" w:rsidRPr="00202C8C">
        <w:t>2</w:t>
      </w:r>
      <w:r w:rsidR="004F2DFB">
        <w:t> </w:t>
      </w:r>
      <w:r w:rsidR="00F06722" w:rsidRPr="00202C8C">
        <w:t>ustawy</w:t>
      </w:r>
      <w:r w:rsidR="004F2DFB" w:rsidRPr="00202C8C">
        <w:t xml:space="preserve"> z</w:t>
      </w:r>
      <w:r w:rsidR="004F2DFB">
        <w:t> </w:t>
      </w:r>
      <w:r w:rsidR="00F06722" w:rsidRPr="00202C8C">
        <w:t>dnia 1</w:t>
      </w:r>
      <w:r w:rsidR="004F2DFB" w:rsidRPr="00202C8C">
        <w:t>9</w:t>
      </w:r>
      <w:r w:rsidR="004F2DFB">
        <w:t> </w:t>
      </w:r>
      <w:r w:rsidR="00F06722" w:rsidRPr="00202C8C">
        <w:t>sierpnia 201</w:t>
      </w:r>
      <w:r w:rsidR="004F2DFB" w:rsidRPr="00202C8C">
        <w:t>1</w:t>
      </w:r>
      <w:r w:rsidR="004F2DFB">
        <w:t> </w:t>
      </w:r>
      <w:r w:rsidR="00F06722" w:rsidRPr="00202C8C">
        <w:t>r.</w:t>
      </w:r>
      <w:r w:rsidR="004F2DFB" w:rsidRPr="00202C8C">
        <w:t xml:space="preserve"> o</w:t>
      </w:r>
      <w:r w:rsidR="004F2DFB">
        <w:t> </w:t>
      </w:r>
      <w:r w:rsidR="00F06722" w:rsidRPr="00202C8C">
        <w:t>przewozie towarów niebezpiecznych, oraz sposób jej wnoszenia;</w:t>
      </w:r>
      <w:r>
        <w:t>”</w:t>
      </w:r>
      <w:r w:rsidR="00F06722" w:rsidRPr="00202C8C">
        <w:t>;</w:t>
      </w:r>
    </w:p>
    <w:p w:rsidR="00F06722" w:rsidRPr="00202C8C" w:rsidRDefault="00F06722" w:rsidP="00F06722">
      <w:pPr>
        <w:pStyle w:val="PKTpunkt"/>
      </w:pPr>
      <w:r w:rsidRPr="00202C8C">
        <w:t>12)</w:t>
      </w:r>
      <w:r w:rsidRPr="00202C8C">
        <w:tab/>
        <w:t>w</w:t>
      </w:r>
      <w:r w:rsidR="004F2DFB">
        <w:t xml:space="preserve"> art. </w:t>
      </w:r>
      <w:r w:rsidRPr="00202C8C">
        <w:t>80e uchyla się</w:t>
      </w:r>
      <w:r w:rsidR="004F2DFB">
        <w:t xml:space="preserve"> ust. </w:t>
      </w:r>
      <w:r w:rsidRPr="00202C8C">
        <w:t>1;</w:t>
      </w:r>
    </w:p>
    <w:p w:rsidR="00F06722" w:rsidRPr="00202C8C" w:rsidRDefault="00F06722" w:rsidP="009D2610">
      <w:pPr>
        <w:pStyle w:val="PKTpunkt"/>
        <w:keepNext/>
      </w:pPr>
      <w:r w:rsidRPr="00202C8C">
        <w:t>13)</w:t>
      </w:r>
      <w:r w:rsidR="00202C8C" w:rsidRPr="00202C8C">
        <w:tab/>
      </w:r>
      <w:r w:rsidRPr="00202C8C">
        <w:t>w</w:t>
      </w:r>
      <w:r w:rsidR="004F2DFB">
        <w:t xml:space="preserve"> art. </w:t>
      </w:r>
      <w:r w:rsidRPr="00202C8C">
        <w:t>80o</w:t>
      </w:r>
      <w:r w:rsidR="004F2DFB" w:rsidRPr="00202C8C">
        <w:t xml:space="preserve"> w</w:t>
      </w:r>
      <w:r w:rsidR="004F2DFB">
        <w:t> ust. </w:t>
      </w:r>
      <w:r w:rsidRPr="00202C8C">
        <w:t>1:</w:t>
      </w:r>
    </w:p>
    <w:p w:rsidR="00F06722" w:rsidRPr="00202C8C" w:rsidRDefault="00F06722" w:rsidP="009D2610">
      <w:pPr>
        <w:pStyle w:val="LITlitera"/>
        <w:keepNext/>
      </w:pPr>
      <w:r w:rsidRPr="00202C8C">
        <w:t>a)</w:t>
      </w:r>
      <w:r w:rsidRPr="00202C8C">
        <w:tab/>
        <w:t>w</w:t>
      </w:r>
      <w:r w:rsidR="004F2DFB">
        <w:t xml:space="preserve"> pkt </w:t>
      </w:r>
      <w:r w:rsidR="004F2DFB" w:rsidRPr="00202C8C">
        <w:t>1</w:t>
      </w:r>
      <w:r w:rsidR="004F2DFB">
        <w:t xml:space="preserve"> lit. </w:t>
      </w:r>
      <w:r w:rsidRPr="00202C8C">
        <w:t>b otrzymuje brzmienie:</w:t>
      </w:r>
    </w:p>
    <w:p w:rsidR="00F06722" w:rsidRPr="00202C8C" w:rsidRDefault="009D2610" w:rsidP="00F06722">
      <w:pPr>
        <w:pStyle w:val="ZLITLITzmlitliter"/>
      </w:pPr>
      <w:r>
        <w:t>„</w:t>
      </w:r>
      <w:r w:rsidR="00F06722" w:rsidRPr="00202C8C">
        <w:t>b)</w:t>
      </w:r>
      <w:r w:rsidR="00F06722" w:rsidRPr="00202C8C">
        <w:tab/>
        <w:t>numer VIN albo numer nadwozia, podwozia lub ramy pojazdu,</w:t>
      </w:r>
      <w:r>
        <w:t>”</w:t>
      </w:r>
      <w:r w:rsidR="00F06722" w:rsidRPr="00202C8C">
        <w:t>,</w:t>
      </w:r>
    </w:p>
    <w:p w:rsidR="00F06722" w:rsidRPr="00202C8C" w:rsidRDefault="00F06722" w:rsidP="009D2610">
      <w:pPr>
        <w:pStyle w:val="LITlitera"/>
        <w:keepNext/>
      </w:pPr>
      <w:r w:rsidRPr="00202C8C">
        <w:t>b)</w:t>
      </w:r>
      <w:r w:rsidRPr="00202C8C">
        <w:tab/>
        <w:t>w</w:t>
      </w:r>
      <w:r w:rsidR="004F2DFB">
        <w:t xml:space="preserve"> pkt </w:t>
      </w:r>
      <w:r w:rsidR="004F2DFB" w:rsidRPr="00202C8C">
        <w:t>2</w:t>
      </w:r>
      <w:r w:rsidR="004F2DFB">
        <w:t xml:space="preserve"> lit. </w:t>
      </w:r>
      <w:r w:rsidRPr="00202C8C">
        <w:t>c otrzymuje brzmienie:</w:t>
      </w:r>
    </w:p>
    <w:p w:rsidR="00F06722" w:rsidRPr="00202C8C" w:rsidRDefault="009D2610" w:rsidP="00F06722">
      <w:pPr>
        <w:pStyle w:val="ZLITLITzmlitliter"/>
      </w:pPr>
      <w:r>
        <w:t>„</w:t>
      </w:r>
      <w:r w:rsidR="00F06722" w:rsidRPr="00202C8C">
        <w:t>c)</w:t>
      </w:r>
      <w:r w:rsidR="00F06722" w:rsidRPr="00202C8C">
        <w:tab/>
        <w:t>numer PESEL,</w:t>
      </w:r>
      <w:r>
        <w:t>”</w:t>
      </w:r>
      <w:r w:rsidR="00F06722" w:rsidRPr="00202C8C">
        <w:t>;</w:t>
      </w:r>
    </w:p>
    <w:p w:rsidR="00F06722" w:rsidRPr="00202C8C" w:rsidRDefault="00F06722" w:rsidP="009D2610">
      <w:pPr>
        <w:pStyle w:val="PKTpunkt"/>
        <w:keepNext/>
      </w:pPr>
      <w:r w:rsidRPr="00202C8C">
        <w:t>14)</w:t>
      </w:r>
      <w:r w:rsidRPr="00202C8C">
        <w:tab/>
        <w:t>w</w:t>
      </w:r>
      <w:r w:rsidR="004F2DFB">
        <w:t xml:space="preserve"> art. </w:t>
      </w:r>
      <w:r w:rsidRPr="00202C8C">
        <w:t>8</w:t>
      </w:r>
      <w:r w:rsidR="004F2DFB" w:rsidRPr="00202C8C">
        <w:t>2</w:t>
      </w:r>
      <w:r w:rsidR="004F2DFB">
        <w:t xml:space="preserve"> ust. </w:t>
      </w:r>
      <w:r w:rsidR="004F2DFB" w:rsidRPr="00202C8C">
        <w:t>2</w:t>
      </w:r>
      <w:r w:rsidR="004F2DFB">
        <w:t> </w:t>
      </w:r>
      <w:r w:rsidRPr="00202C8C">
        <w:t>otrzymuje brzmienie:</w:t>
      </w:r>
    </w:p>
    <w:p w:rsidR="00F06722" w:rsidRPr="00202C8C" w:rsidRDefault="009D2610" w:rsidP="00F06722">
      <w:pPr>
        <w:pStyle w:val="ZUSTzmustartykuempunktem"/>
      </w:pPr>
      <w:r>
        <w:t>„</w:t>
      </w:r>
      <w:r w:rsidR="00F06722" w:rsidRPr="00202C8C">
        <w:t>2.</w:t>
      </w:r>
      <w:r w:rsidR="00202C8C" w:rsidRPr="00202C8C">
        <w:t> </w:t>
      </w:r>
      <w:r w:rsidR="00F06722" w:rsidRPr="00202C8C">
        <w:t>Jeżeli pojazd jest zarejestrowany, kolejny termin badania technicznego wpisuje do dowodu rejestracyjnego uprawniony diagnosta po stwierdzeniu pozytywnego wyniku badania technicznego.</w:t>
      </w:r>
      <w:r>
        <w:t>”</w:t>
      </w:r>
      <w:r w:rsidR="00F06722" w:rsidRPr="00202C8C">
        <w:t>;</w:t>
      </w:r>
    </w:p>
    <w:p w:rsidR="000D36F7" w:rsidRDefault="00F06722" w:rsidP="00202C8C">
      <w:pPr>
        <w:pStyle w:val="PKTpunkt"/>
      </w:pPr>
      <w:r w:rsidRPr="00202C8C">
        <w:t>15)</w:t>
      </w:r>
      <w:r w:rsidRPr="00202C8C">
        <w:tab/>
        <w:t>w</w:t>
      </w:r>
      <w:r w:rsidR="004F2DFB">
        <w:t xml:space="preserve"> art. </w:t>
      </w:r>
      <w:r w:rsidRPr="00202C8C">
        <w:t>8</w:t>
      </w:r>
      <w:r w:rsidR="004F2DFB" w:rsidRPr="00202C8C">
        <w:t>3</w:t>
      </w:r>
      <w:r w:rsidR="004F2DFB">
        <w:t xml:space="preserve"> w ust. </w:t>
      </w:r>
      <w:r w:rsidR="004F2DFB" w:rsidRPr="00202C8C">
        <w:t>1</w:t>
      </w:r>
      <w:r w:rsidR="004F2DFB">
        <w:t> </w:t>
      </w:r>
      <w:r w:rsidRPr="00202C8C">
        <w:t>wstęp do wyliczenia otrzymuje brzmienie:</w:t>
      </w:r>
      <w:r w:rsidR="00202C8C">
        <w:t xml:space="preserve"> </w:t>
      </w:r>
    </w:p>
    <w:p w:rsidR="00F06722" w:rsidRPr="00202C8C" w:rsidRDefault="009D2610" w:rsidP="000D36F7">
      <w:pPr>
        <w:pStyle w:val="ZFRAGzmfragmentunpzdaniaartykuempunktem"/>
      </w:pPr>
      <w:r>
        <w:t>„</w:t>
      </w:r>
      <w:r w:rsidR="00F06722" w:rsidRPr="00202C8C">
        <w:t>Badanie techniczne przeprowadza się po uiszczeniu przez właściciela lub posiadacza pojazdu opłaty za przeprow</w:t>
      </w:r>
      <w:r w:rsidR="00F06722" w:rsidRPr="00202C8C">
        <w:t>a</w:t>
      </w:r>
      <w:r w:rsidR="00F06722" w:rsidRPr="00202C8C">
        <w:t>dzenie badania technicznego</w:t>
      </w:r>
      <w:r w:rsidR="004F2DFB" w:rsidRPr="00202C8C">
        <w:t xml:space="preserve"> i</w:t>
      </w:r>
      <w:r w:rsidR="004F2DFB">
        <w:t> </w:t>
      </w:r>
      <w:r w:rsidR="00F06722" w:rsidRPr="00202C8C">
        <w:t>opłaty ewidencyjnej, w:</w:t>
      </w:r>
      <w:r>
        <w:t>”</w:t>
      </w:r>
      <w:r w:rsidR="00F06722" w:rsidRPr="00202C8C">
        <w:t>;</w:t>
      </w:r>
    </w:p>
    <w:p w:rsidR="00F06722" w:rsidRPr="00202C8C" w:rsidRDefault="00F06722" w:rsidP="009D2610">
      <w:pPr>
        <w:pStyle w:val="PKTpunkt"/>
        <w:keepNext/>
      </w:pPr>
      <w:r w:rsidRPr="00202C8C">
        <w:lastRenderedPageBreak/>
        <w:t>16)</w:t>
      </w:r>
      <w:r w:rsidRPr="00202C8C">
        <w:tab/>
        <w:t>w</w:t>
      </w:r>
      <w:r w:rsidR="004F2DFB">
        <w:t xml:space="preserve"> art. </w:t>
      </w:r>
      <w:r w:rsidRPr="00202C8C">
        <w:t>100a:</w:t>
      </w:r>
    </w:p>
    <w:p w:rsidR="00F06722" w:rsidRPr="00202C8C" w:rsidRDefault="00F06722" w:rsidP="00F06722">
      <w:pPr>
        <w:pStyle w:val="LITlitera"/>
      </w:pPr>
      <w:r w:rsidRPr="00202C8C">
        <w:t>a)</w:t>
      </w:r>
      <w:r w:rsidRPr="00202C8C">
        <w:tab/>
        <w:t>uchyla się</w:t>
      </w:r>
      <w:r w:rsidR="004F2DFB">
        <w:t xml:space="preserve"> ust. </w:t>
      </w:r>
      <w:r w:rsidR="004F2DFB" w:rsidRPr="00202C8C">
        <w:t>2</w:t>
      </w:r>
      <w:r w:rsidR="004F2DFB">
        <w:t xml:space="preserve"> i </w:t>
      </w:r>
      <w:r w:rsidRPr="00202C8C">
        <w:t>3,</w:t>
      </w:r>
    </w:p>
    <w:p w:rsidR="00F06722" w:rsidRPr="00202C8C" w:rsidRDefault="00F06722" w:rsidP="009D2610">
      <w:pPr>
        <w:pStyle w:val="LITlitera"/>
        <w:keepNext/>
      </w:pPr>
      <w:r w:rsidRPr="00202C8C">
        <w:t>b)</w:t>
      </w:r>
      <w:r w:rsidRPr="00202C8C">
        <w:tab/>
        <w:t>dodaje się</w:t>
      </w:r>
      <w:r w:rsidR="004F2DFB">
        <w:t xml:space="preserve"> ust. </w:t>
      </w:r>
      <w:r w:rsidR="004F2DFB" w:rsidRPr="00202C8C">
        <w:t>5</w:t>
      </w:r>
      <w:r w:rsidR="004F2DFB">
        <w:t xml:space="preserve"> w </w:t>
      </w:r>
      <w:r w:rsidRPr="00202C8C">
        <w:t>brzmieniu:</w:t>
      </w:r>
    </w:p>
    <w:p w:rsidR="00F06722" w:rsidRPr="00202C8C" w:rsidRDefault="009D2610" w:rsidP="00F06722">
      <w:pPr>
        <w:pStyle w:val="ZLITUSTzmustliter"/>
      </w:pPr>
      <w:r>
        <w:t>„</w:t>
      </w:r>
      <w:r w:rsidR="00F06722" w:rsidRPr="00202C8C">
        <w:t>5.</w:t>
      </w:r>
      <w:r w:rsidR="00202C8C" w:rsidRPr="00202C8C">
        <w:t> </w:t>
      </w:r>
      <w:r w:rsidR="00F06722" w:rsidRPr="00202C8C">
        <w:t>Minister właściwy do spraw wewnętrznych określi,</w:t>
      </w:r>
      <w:r w:rsidR="004F2DFB" w:rsidRPr="00202C8C">
        <w:t xml:space="preserve"> w</w:t>
      </w:r>
      <w:r w:rsidR="004F2DFB">
        <w:t> </w:t>
      </w:r>
      <w:r w:rsidR="00F06722" w:rsidRPr="00202C8C">
        <w:t>drodze rozporządzenia, wymagania techniczne</w:t>
      </w:r>
      <w:r w:rsidR="004F2DFB" w:rsidRPr="00202C8C">
        <w:t xml:space="preserve"> i</w:t>
      </w:r>
      <w:r w:rsidR="004F2DFB">
        <w:t> </w:t>
      </w:r>
      <w:r w:rsidR="00F06722" w:rsidRPr="00202C8C">
        <w:t>jakościowe</w:t>
      </w:r>
      <w:r w:rsidR="004F2DFB" w:rsidRPr="00202C8C">
        <w:t xml:space="preserve"> w</w:t>
      </w:r>
      <w:r w:rsidR="004F2DFB">
        <w:t> </w:t>
      </w:r>
      <w:r w:rsidR="00F06722" w:rsidRPr="00202C8C">
        <w:t>zakresie standardów przesyłanych danych oraz tryb wprowadzania danych do ewidencji, mając na względzie zapewnienie odpowiedniej jakości danych przekazywanych do ewidencji</w:t>
      </w:r>
      <w:r w:rsidR="004F2DFB" w:rsidRPr="00202C8C">
        <w:t xml:space="preserve"> i</w:t>
      </w:r>
      <w:r w:rsidR="004F2DFB">
        <w:t> </w:t>
      </w:r>
      <w:r w:rsidR="00F06722" w:rsidRPr="00202C8C">
        <w:t>jej referencyjny chara</w:t>
      </w:r>
      <w:r w:rsidR="00F06722" w:rsidRPr="00202C8C">
        <w:t>k</w:t>
      </w:r>
      <w:r w:rsidR="00F06722" w:rsidRPr="00202C8C">
        <w:t>ter.</w:t>
      </w:r>
      <w:r>
        <w:t>”</w:t>
      </w:r>
      <w:r w:rsidR="00F06722" w:rsidRPr="00202C8C">
        <w:t>;</w:t>
      </w:r>
    </w:p>
    <w:p w:rsidR="00F06722" w:rsidRPr="00202C8C" w:rsidRDefault="00F06722" w:rsidP="009D2610">
      <w:pPr>
        <w:pStyle w:val="PKTpunkt"/>
        <w:keepNext/>
      </w:pPr>
      <w:r w:rsidRPr="00202C8C">
        <w:t>17)</w:t>
      </w:r>
      <w:r w:rsidRPr="00202C8C">
        <w:tab/>
        <w:t>po</w:t>
      </w:r>
      <w:r w:rsidR="004F2DFB">
        <w:t xml:space="preserve"> art. </w:t>
      </w:r>
      <w:r w:rsidRPr="00202C8C">
        <w:t>100a dodaje się</w:t>
      </w:r>
      <w:r w:rsidR="004F2DFB">
        <w:t xml:space="preserve"> art. </w:t>
      </w:r>
      <w:r w:rsidRPr="00202C8C">
        <w:t>100aa–100aq</w:t>
      </w:r>
      <w:r w:rsidR="004F2DFB" w:rsidRPr="00202C8C">
        <w:t xml:space="preserve"> w</w:t>
      </w:r>
      <w:r w:rsidR="004F2DFB">
        <w:t> </w:t>
      </w:r>
      <w:r w:rsidRPr="00202C8C">
        <w:t>brzmieniu:</w:t>
      </w:r>
    </w:p>
    <w:p w:rsidR="00F06722" w:rsidRPr="00202C8C" w:rsidRDefault="009D2610" w:rsidP="009D2610">
      <w:pPr>
        <w:pStyle w:val="ZARTzmartartykuempunktem"/>
        <w:keepNext/>
      </w:pPr>
      <w:r>
        <w:t>„</w:t>
      </w:r>
      <w:r w:rsidR="00F06722" w:rsidRPr="00202C8C">
        <w:t>Art.</w:t>
      </w:r>
      <w:r w:rsidR="00202C8C" w:rsidRPr="00202C8C">
        <w:t> </w:t>
      </w:r>
      <w:r w:rsidR="00F06722" w:rsidRPr="00202C8C">
        <w:t>100aa.</w:t>
      </w:r>
      <w:r w:rsidR="00202C8C" w:rsidRPr="00202C8C">
        <w:t> </w:t>
      </w:r>
      <w:r w:rsidR="00F06722" w:rsidRPr="00202C8C">
        <w:t>1.</w:t>
      </w:r>
      <w:r w:rsidR="004F2DFB" w:rsidRPr="00202C8C">
        <w:t xml:space="preserve"> W</w:t>
      </w:r>
      <w:r w:rsidR="004F2DFB">
        <w:t> </w:t>
      </w:r>
      <w:r w:rsidR="00F06722" w:rsidRPr="00202C8C">
        <w:t>ewidencji gromadzi się dane o:</w:t>
      </w:r>
    </w:p>
    <w:p w:rsidR="00F06722" w:rsidRPr="00202C8C" w:rsidRDefault="00F06722" w:rsidP="00F06722">
      <w:pPr>
        <w:pStyle w:val="ZPKTzmpktartykuempunktem"/>
      </w:pPr>
      <w:r w:rsidRPr="00202C8C">
        <w:t>1)</w:t>
      </w:r>
      <w:r w:rsidRPr="00202C8C">
        <w:tab/>
        <w:t xml:space="preserve">osobach posiadających lub którym cofnięto uprawnienia do kierowania pojazdami silnikowymi, tramwajami lub motorowerami, zwane dalej </w:t>
      </w:r>
      <w:r w:rsidR="009D2610">
        <w:t>„</w:t>
      </w:r>
      <w:r w:rsidRPr="00202C8C">
        <w:t>uprawnieniami</w:t>
      </w:r>
      <w:r w:rsidR="009D2610">
        <w:t>”</w:t>
      </w:r>
      <w:r w:rsidRPr="00202C8C">
        <w:t>;</w:t>
      </w:r>
    </w:p>
    <w:p w:rsidR="00F06722" w:rsidRPr="00202C8C" w:rsidRDefault="00F06722" w:rsidP="00F06722">
      <w:pPr>
        <w:pStyle w:val="ZPKTzmpktartykuempunktem"/>
      </w:pPr>
      <w:r w:rsidRPr="00202C8C">
        <w:t>2)</w:t>
      </w:r>
      <w:r w:rsidRPr="00202C8C">
        <w:tab/>
        <w:t>osobach nieposiadających uprawnień, które kierując pojazdem popełniły naruszenie określone</w:t>
      </w:r>
      <w:r w:rsidR="004F2DFB" w:rsidRPr="00202C8C">
        <w:t xml:space="preserve"> w</w:t>
      </w:r>
      <w:r w:rsidR="004F2DFB">
        <w:t> </w:t>
      </w:r>
      <w:r w:rsidRPr="00202C8C">
        <w:t>przepisach wydanych na podstawie</w:t>
      </w:r>
      <w:r w:rsidR="004F2DFB">
        <w:t xml:space="preserve"> art. </w:t>
      </w:r>
      <w:r w:rsidRPr="00202C8C">
        <w:t>10</w:t>
      </w:r>
      <w:r w:rsidR="004F2DFB" w:rsidRPr="00202C8C">
        <w:t>5</w:t>
      </w:r>
      <w:r w:rsidR="004F2DFB">
        <w:t xml:space="preserve"> ust. </w:t>
      </w:r>
      <w:r w:rsidR="004F2DFB" w:rsidRPr="00202C8C">
        <w:t>1</w:t>
      </w:r>
      <w:r w:rsidR="004F2DFB">
        <w:t xml:space="preserve"> pkt </w:t>
      </w:r>
      <w:r w:rsidR="004F2DFB" w:rsidRPr="00202C8C">
        <w:t>1</w:t>
      </w:r>
      <w:r w:rsidR="004F2DFB">
        <w:t> </w:t>
      </w:r>
      <w:r w:rsidRPr="00202C8C">
        <w:t>ustawy</w:t>
      </w:r>
      <w:r w:rsidR="004F2DFB" w:rsidRPr="00202C8C">
        <w:t xml:space="preserve"> z</w:t>
      </w:r>
      <w:r w:rsidR="004F2DFB">
        <w:t> </w:t>
      </w:r>
      <w:r w:rsidRPr="00202C8C">
        <w:t xml:space="preserve">dnia </w:t>
      </w:r>
      <w:r w:rsidR="004F2DFB" w:rsidRPr="00202C8C">
        <w:t>5</w:t>
      </w:r>
      <w:r w:rsidR="004F2DFB">
        <w:t> </w:t>
      </w:r>
      <w:r w:rsidRPr="00202C8C">
        <w:t>stycznia 201</w:t>
      </w:r>
      <w:r w:rsidR="004F2DFB" w:rsidRPr="00202C8C">
        <w:t>1</w:t>
      </w:r>
      <w:r w:rsidR="004F2DFB">
        <w:t> </w:t>
      </w:r>
      <w:r w:rsidRPr="00202C8C">
        <w:t>r.</w:t>
      </w:r>
      <w:r w:rsidR="004F2DFB" w:rsidRPr="00202C8C">
        <w:t xml:space="preserve"> o</w:t>
      </w:r>
      <w:r w:rsidR="004F2DFB">
        <w:t> </w:t>
      </w:r>
      <w:r w:rsidRPr="00202C8C">
        <w:t>kierujących pojazdami;</w:t>
      </w:r>
    </w:p>
    <w:p w:rsidR="00F06722" w:rsidRPr="00202C8C" w:rsidRDefault="00F06722" w:rsidP="00F06722">
      <w:pPr>
        <w:pStyle w:val="ZPKTzmpktartykuempunktem"/>
      </w:pPr>
      <w:r w:rsidRPr="00202C8C">
        <w:t>3)</w:t>
      </w:r>
      <w:r w:rsidRPr="00202C8C">
        <w:tab/>
        <w:t>osobach nieposiadających uprawnień,</w:t>
      </w:r>
      <w:r w:rsidR="004F2DFB" w:rsidRPr="00202C8C">
        <w:t xml:space="preserve"> w</w:t>
      </w:r>
      <w:r w:rsidR="004F2DFB">
        <w:t> </w:t>
      </w:r>
      <w:r w:rsidRPr="00202C8C">
        <w:t>stosunku do których orzeczono środek karny</w:t>
      </w:r>
      <w:r w:rsidR="004F2DFB" w:rsidRPr="00202C8C">
        <w:t xml:space="preserve"> w</w:t>
      </w:r>
      <w:r w:rsidR="004F2DFB">
        <w:t> </w:t>
      </w:r>
      <w:r w:rsidRPr="00202C8C">
        <w:t>postaci zakazu prow</w:t>
      </w:r>
      <w:r w:rsidRPr="00202C8C">
        <w:t>a</w:t>
      </w:r>
      <w:r w:rsidRPr="00202C8C">
        <w:t>dzenia pojazdów;</w:t>
      </w:r>
    </w:p>
    <w:p w:rsidR="00F06722" w:rsidRPr="00202C8C" w:rsidRDefault="00F06722" w:rsidP="00F06722">
      <w:pPr>
        <w:pStyle w:val="ZPKTzmpktartykuempunktem"/>
      </w:pPr>
      <w:r w:rsidRPr="00202C8C">
        <w:t>4)</w:t>
      </w:r>
      <w:r w:rsidRPr="00202C8C">
        <w:tab/>
        <w:t>osobach ubiegających się</w:t>
      </w:r>
      <w:r w:rsidR="004F2DFB" w:rsidRPr="00202C8C">
        <w:t xml:space="preserve"> o</w:t>
      </w:r>
      <w:r w:rsidR="004F2DFB">
        <w:t> </w:t>
      </w:r>
      <w:r w:rsidRPr="00202C8C">
        <w:t>uzyskanie uprawnień;</w:t>
      </w:r>
    </w:p>
    <w:p w:rsidR="00F06722" w:rsidRPr="00202C8C" w:rsidRDefault="00F06722" w:rsidP="00F06722">
      <w:pPr>
        <w:pStyle w:val="ZPKTzmpktartykuempunktem"/>
      </w:pPr>
      <w:r w:rsidRPr="00202C8C">
        <w:t>5)</w:t>
      </w:r>
      <w:r w:rsidRPr="00202C8C">
        <w:tab/>
        <w:t>wykładowcach prowadzących szkolenie;</w:t>
      </w:r>
    </w:p>
    <w:p w:rsidR="00F06722" w:rsidRPr="00202C8C" w:rsidRDefault="00F06722" w:rsidP="00F06722">
      <w:pPr>
        <w:pStyle w:val="ZPKTzmpktartykuempunktem"/>
      </w:pPr>
      <w:r w:rsidRPr="00202C8C">
        <w:t>6)</w:t>
      </w:r>
      <w:r w:rsidRPr="00202C8C">
        <w:tab/>
        <w:t>egzaminatorach;</w:t>
      </w:r>
    </w:p>
    <w:p w:rsidR="00F06722" w:rsidRPr="00202C8C" w:rsidRDefault="00F06722" w:rsidP="00F06722">
      <w:pPr>
        <w:pStyle w:val="ZPKTzmpktartykuempunktem"/>
      </w:pPr>
      <w:r w:rsidRPr="00202C8C">
        <w:t>7)</w:t>
      </w:r>
      <w:r w:rsidRPr="00202C8C">
        <w:tab/>
        <w:t>lekarzach uprawnionych do przeprowadzania badań lekarskich</w:t>
      </w:r>
      <w:r w:rsidR="004F2DFB" w:rsidRPr="00202C8C">
        <w:t xml:space="preserve"> w</w:t>
      </w:r>
      <w:r w:rsidR="004F2DFB">
        <w:t> </w:t>
      </w:r>
      <w:r w:rsidRPr="00202C8C">
        <w:t>celu ustalenia istnienia lub braku przeci</w:t>
      </w:r>
      <w:r w:rsidRPr="00202C8C">
        <w:t>w</w:t>
      </w:r>
      <w:r w:rsidRPr="00202C8C">
        <w:t>wskazań zdrowotnych do kierowania pojazdami;</w:t>
      </w:r>
    </w:p>
    <w:p w:rsidR="00F06722" w:rsidRPr="00202C8C" w:rsidRDefault="00F06722" w:rsidP="00F06722">
      <w:pPr>
        <w:pStyle w:val="ZPKTzmpktartykuempunktem"/>
      </w:pPr>
      <w:r w:rsidRPr="00202C8C">
        <w:t>8)</w:t>
      </w:r>
      <w:r w:rsidRPr="00202C8C">
        <w:tab/>
        <w:t>psychologach uprawnionych do wykonywania badań psychologicznych</w:t>
      </w:r>
      <w:r w:rsidR="004F2DFB" w:rsidRPr="00202C8C">
        <w:t xml:space="preserve"> w</w:t>
      </w:r>
      <w:r w:rsidR="004F2DFB">
        <w:t> </w:t>
      </w:r>
      <w:r w:rsidRPr="00202C8C">
        <w:t>zakresie psychologii transportu;</w:t>
      </w:r>
    </w:p>
    <w:p w:rsidR="00F06722" w:rsidRPr="00202C8C" w:rsidRDefault="00F06722" w:rsidP="00F06722">
      <w:pPr>
        <w:pStyle w:val="ZPKTzmpktartykuempunktem"/>
      </w:pPr>
      <w:r w:rsidRPr="00202C8C">
        <w:t>9)</w:t>
      </w:r>
      <w:r w:rsidRPr="00202C8C">
        <w:tab/>
        <w:t>instruktorach techniki jazdy;</w:t>
      </w:r>
    </w:p>
    <w:p w:rsidR="00F06722" w:rsidRPr="00202C8C" w:rsidRDefault="00F06722" w:rsidP="00F06722">
      <w:pPr>
        <w:pStyle w:val="ZPKTzmpktartykuempunktem"/>
      </w:pPr>
      <w:r w:rsidRPr="00202C8C">
        <w:t>10)</w:t>
      </w:r>
      <w:r w:rsidRPr="00202C8C">
        <w:tab/>
        <w:t>instruktorach prowadzących szkolenie;</w:t>
      </w:r>
    </w:p>
    <w:p w:rsidR="00F06722" w:rsidRPr="00202C8C" w:rsidRDefault="00F06722" w:rsidP="00F06722">
      <w:pPr>
        <w:pStyle w:val="ZPKTzmpktartykuempunktem"/>
      </w:pPr>
      <w:r w:rsidRPr="00202C8C">
        <w:t>11)</w:t>
      </w:r>
      <w:r w:rsidRPr="00202C8C">
        <w:tab/>
        <w:t>ośrodkach szkolenia kierowców</w:t>
      </w:r>
      <w:r w:rsidR="004F2DFB" w:rsidRPr="00202C8C">
        <w:t xml:space="preserve"> i</w:t>
      </w:r>
      <w:r w:rsidR="004F2DFB">
        <w:t> </w:t>
      </w:r>
      <w:r w:rsidRPr="00202C8C">
        <w:t>innych jednostkach prowadzących szkolenie;</w:t>
      </w:r>
    </w:p>
    <w:p w:rsidR="00F06722" w:rsidRPr="00202C8C" w:rsidRDefault="00F06722" w:rsidP="00F06722">
      <w:pPr>
        <w:pStyle w:val="ZPKTzmpktartykuempunktem"/>
      </w:pPr>
      <w:r w:rsidRPr="00202C8C">
        <w:t>12)</w:t>
      </w:r>
      <w:r w:rsidRPr="00202C8C">
        <w:tab/>
        <w:t>pracowniach psychologicznych wykonujących badania psychologiczne</w:t>
      </w:r>
      <w:r w:rsidR="004F2DFB" w:rsidRPr="00202C8C">
        <w:t xml:space="preserve"> w</w:t>
      </w:r>
      <w:r w:rsidR="004F2DFB">
        <w:t> </w:t>
      </w:r>
      <w:r w:rsidRPr="00202C8C">
        <w:t>zakresie psychologii transportu;</w:t>
      </w:r>
    </w:p>
    <w:p w:rsidR="00F06722" w:rsidRPr="00202C8C" w:rsidRDefault="00F06722" w:rsidP="00F06722">
      <w:pPr>
        <w:pStyle w:val="ZPKTzmpktartykuempunktem"/>
      </w:pPr>
      <w:r w:rsidRPr="00202C8C">
        <w:t>13)</w:t>
      </w:r>
      <w:r w:rsidRPr="00202C8C">
        <w:tab/>
        <w:t>ośrodkach doskonalenia techniki jazdy;</w:t>
      </w:r>
    </w:p>
    <w:p w:rsidR="00F06722" w:rsidRPr="00202C8C" w:rsidRDefault="00F06722" w:rsidP="00F06722">
      <w:pPr>
        <w:pStyle w:val="ZPKTzmpktartykuempunktem"/>
      </w:pPr>
      <w:r w:rsidRPr="00202C8C">
        <w:t>14)</w:t>
      </w:r>
      <w:r w:rsidRPr="00202C8C">
        <w:tab/>
        <w:t>ośrodkach egzaminacyjnych.</w:t>
      </w:r>
    </w:p>
    <w:p w:rsidR="00F06722" w:rsidRPr="00202C8C" w:rsidRDefault="00F06722" w:rsidP="00F06722">
      <w:pPr>
        <w:pStyle w:val="ZUSTzmustartykuempunktem"/>
      </w:pPr>
      <w:r w:rsidRPr="00202C8C">
        <w:t>2.</w:t>
      </w:r>
      <w:r w:rsidR="004F2DFB" w:rsidRPr="00202C8C">
        <w:t> W</w:t>
      </w:r>
      <w:r w:rsidR="004F2DFB">
        <w:t> </w:t>
      </w:r>
      <w:r w:rsidRPr="00202C8C">
        <w:t>ewidencji gromadzi się również identyfikator osoby lub podmiotu dokonujących</w:t>
      </w:r>
      <w:r w:rsidR="004F2DFB" w:rsidRPr="00202C8C">
        <w:t xml:space="preserve"> w</w:t>
      </w:r>
      <w:r w:rsidR="004F2DFB">
        <w:t> </w:t>
      </w:r>
      <w:r w:rsidRPr="00202C8C">
        <w:t>ewidencji zamies</w:t>
      </w:r>
      <w:r w:rsidRPr="00202C8C">
        <w:t>z</w:t>
      </w:r>
      <w:r w:rsidRPr="00202C8C">
        <w:t>czenia lub zmiany danych.</w:t>
      </w:r>
    </w:p>
    <w:p w:rsidR="00F06722" w:rsidRPr="000D36F7" w:rsidRDefault="00F06722" w:rsidP="00F06722">
      <w:pPr>
        <w:pStyle w:val="ZUSTzmustartykuempunktem"/>
        <w:rPr>
          <w:spacing w:val="-1"/>
        </w:rPr>
      </w:pPr>
      <w:r w:rsidRPr="000D36F7">
        <w:rPr>
          <w:spacing w:val="-1"/>
        </w:rPr>
        <w:t>3.</w:t>
      </w:r>
      <w:r w:rsidR="004F2DFB" w:rsidRPr="000D36F7">
        <w:rPr>
          <w:spacing w:val="-1"/>
        </w:rPr>
        <w:t> W </w:t>
      </w:r>
      <w:r w:rsidRPr="000D36F7">
        <w:rPr>
          <w:spacing w:val="-1"/>
        </w:rPr>
        <w:t xml:space="preserve">ewidencji gromadzi się także dane zgromadzone do dnia </w:t>
      </w:r>
      <w:r w:rsidR="004F2DFB" w:rsidRPr="000D36F7">
        <w:rPr>
          <w:spacing w:val="-1"/>
        </w:rPr>
        <w:t>3 </w:t>
      </w:r>
      <w:r w:rsidRPr="000D36F7">
        <w:rPr>
          <w:spacing w:val="-1"/>
        </w:rPr>
        <w:t>stycznia 201</w:t>
      </w:r>
      <w:r w:rsidR="004F2DFB" w:rsidRPr="000D36F7">
        <w:rPr>
          <w:spacing w:val="-1"/>
        </w:rPr>
        <w:t>6 </w:t>
      </w:r>
      <w:r w:rsidRPr="000D36F7">
        <w:rPr>
          <w:spacing w:val="-1"/>
        </w:rPr>
        <w:t>r. przez organy właściwe</w:t>
      </w:r>
      <w:r w:rsidR="004F2DFB" w:rsidRPr="000D36F7">
        <w:rPr>
          <w:spacing w:val="-1"/>
        </w:rPr>
        <w:t xml:space="preserve"> w </w:t>
      </w:r>
      <w:r w:rsidRPr="000D36F7">
        <w:rPr>
          <w:spacing w:val="-1"/>
        </w:rPr>
        <w:t>sprawach wydawania uprawnień do kierowania pojazdami</w:t>
      </w:r>
      <w:r w:rsidR="004F2DFB" w:rsidRPr="000D36F7">
        <w:rPr>
          <w:spacing w:val="-1"/>
        </w:rPr>
        <w:t xml:space="preserve"> w </w:t>
      </w:r>
      <w:r w:rsidRPr="000D36F7">
        <w:rPr>
          <w:spacing w:val="-1"/>
        </w:rPr>
        <w:t>związku</w:t>
      </w:r>
      <w:r w:rsidR="004F2DFB" w:rsidRPr="000D36F7">
        <w:rPr>
          <w:spacing w:val="-1"/>
        </w:rPr>
        <w:t xml:space="preserve"> z </w:t>
      </w:r>
      <w:r w:rsidRPr="000D36F7">
        <w:rPr>
          <w:spacing w:val="-1"/>
        </w:rPr>
        <w:t>tworzeniem profilu kandydata na kierowcę.</w:t>
      </w:r>
    </w:p>
    <w:p w:rsidR="00F06722" w:rsidRPr="00202C8C" w:rsidRDefault="00F06722" w:rsidP="009D2610">
      <w:pPr>
        <w:pStyle w:val="ZUSTzmustartykuempunktem"/>
        <w:keepNext/>
      </w:pPr>
      <w:r w:rsidRPr="00202C8C">
        <w:t>4.</w:t>
      </w:r>
      <w:r w:rsidR="004F2DFB" w:rsidRPr="00202C8C">
        <w:t> W</w:t>
      </w:r>
      <w:r w:rsidR="004F2DFB">
        <w:t> </w:t>
      </w:r>
      <w:r w:rsidRPr="00202C8C">
        <w:t>stosunku do osób,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ust. </w:t>
      </w:r>
      <w:r w:rsidR="004F2DFB" w:rsidRPr="00202C8C">
        <w:t>1</w:t>
      </w:r>
      <w:r w:rsidR="004F2DFB">
        <w:t xml:space="preserve"> pkt </w:t>
      </w:r>
      <w:r w:rsidRPr="00202C8C">
        <w:t>1–3, gromadzi się następujące dane:</w:t>
      </w:r>
    </w:p>
    <w:p w:rsidR="00F06722" w:rsidRPr="00202C8C" w:rsidRDefault="00F06722" w:rsidP="00F06722">
      <w:pPr>
        <w:pStyle w:val="ZPKTzmpktartykuempunktem"/>
      </w:pPr>
      <w:r w:rsidRPr="00202C8C">
        <w:t>1)</w:t>
      </w:r>
      <w:r w:rsidRPr="00202C8C">
        <w:tab/>
        <w:t>imię</w:t>
      </w:r>
      <w:r w:rsidR="004F2DFB" w:rsidRPr="00202C8C">
        <w:t xml:space="preserve"> i</w:t>
      </w:r>
      <w:r w:rsidR="004F2DFB">
        <w:t> </w:t>
      </w:r>
      <w:r w:rsidRPr="00202C8C">
        <w:t>nazwisko;</w:t>
      </w:r>
    </w:p>
    <w:p w:rsidR="00F06722" w:rsidRPr="00202C8C" w:rsidRDefault="00F06722" w:rsidP="00F06722">
      <w:pPr>
        <w:pStyle w:val="ZPKTzmpktartykuempunktem"/>
      </w:pPr>
      <w:r w:rsidRPr="00202C8C">
        <w:t>2)</w:t>
      </w:r>
      <w:r w:rsidRPr="00202C8C">
        <w:tab/>
        <w:t>datę</w:t>
      </w:r>
      <w:r w:rsidR="004F2DFB" w:rsidRPr="00202C8C">
        <w:t xml:space="preserve"> i</w:t>
      </w:r>
      <w:r w:rsidR="004F2DFB">
        <w:t> </w:t>
      </w:r>
      <w:r w:rsidRPr="00202C8C">
        <w:t>miejsce urodzenia;</w:t>
      </w:r>
    </w:p>
    <w:p w:rsidR="00F06722" w:rsidRPr="00202C8C" w:rsidRDefault="00F06722" w:rsidP="00F06722">
      <w:pPr>
        <w:pStyle w:val="ZPKTzmpktartykuempunktem"/>
      </w:pPr>
      <w:r w:rsidRPr="00202C8C">
        <w:t>3)</w:t>
      </w:r>
      <w:r w:rsidRPr="00202C8C">
        <w:tab/>
        <w:t>numer PESEL,</w:t>
      </w:r>
      <w:r w:rsidR="004F2DFB" w:rsidRPr="00202C8C">
        <w:t xml:space="preserve"> a</w:t>
      </w:r>
      <w:r w:rsidR="004F2DFB">
        <w:t> </w:t>
      </w:r>
      <w:r w:rsidR="004F2DFB" w:rsidRPr="00202C8C">
        <w:t>w</w:t>
      </w:r>
      <w:r w:rsidR="004F2DFB">
        <w:t> </w:t>
      </w:r>
      <w:r w:rsidRPr="00202C8C">
        <w:t>przypadku osoby nieposiadającej numeru PESEL – serię, numer</w:t>
      </w:r>
      <w:r w:rsidR="004F2DFB" w:rsidRPr="00202C8C">
        <w:t xml:space="preserve"> i</w:t>
      </w:r>
      <w:r w:rsidR="004F2DFB">
        <w:t> </w:t>
      </w:r>
      <w:r w:rsidRPr="00202C8C">
        <w:t>nazwę dokumentu p</w:t>
      </w:r>
      <w:r w:rsidRPr="00202C8C">
        <w:t>o</w:t>
      </w:r>
      <w:r w:rsidRPr="00202C8C">
        <w:t>twierdzającego tożsamość oraz nazwę państwa, które wydało ten dokument;</w:t>
      </w:r>
    </w:p>
    <w:p w:rsidR="00F06722" w:rsidRPr="00202C8C" w:rsidRDefault="00F06722" w:rsidP="00F06722">
      <w:pPr>
        <w:pStyle w:val="ZPKTzmpktartykuempunktem"/>
      </w:pPr>
      <w:r w:rsidRPr="00202C8C">
        <w:t>4)</w:t>
      </w:r>
      <w:r w:rsidRPr="00202C8C">
        <w:tab/>
        <w:t>obywatelstwo;</w:t>
      </w:r>
    </w:p>
    <w:p w:rsidR="00F06722" w:rsidRPr="00202C8C" w:rsidRDefault="00F06722" w:rsidP="00F06722">
      <w:pPr>
        <w:pStyle w:val="ZPKTzmpktartykuempunktem"/>
      </w:pPr>
      <w:r w:rsidRPr="00202C8C">
        <w:t>5)</w:t>
      </w:r>
      <w:r w:rsidRPr="00202C8C">
        <w:tab/>
        <w:t>adres zamieszkania;</w:t>
      </w:r>
    </w:p>
    <w:p w:rsidR="00F06722" w:rsidRPr="00202C8C" w:rsidRDefault="00F06722" w:rsidP="00F06722">
      <w:pPr>
        <w:pStyle w:val="ZPKTzmpktartykuempunktem"/>
      </w:pPr>
      <w:r w:rsidRPr="00202C8C">
        <w:t>6)</w:t>
      </w:r>
      <w:r w:rsidRPr="00202C8C">
        <w:tab/>
        <w:t>datę zgonu;</w:t>
      </w:r>
    </w:p>
    <w:p w:rsidR="00F06722" w:rsidRPr="00202C8C" w:rsidRDefault="00F06722" w:rsidP="00F06722">
      <w:pPr>
        <w:pStyle w:val="ZPKTzmpktartykuempunktem"/>
      </w:pPr>
      <w:r w:rsidRPr="00202C8C">
        <w:t>7)</w:t>
      </w:r>
      <w:r w:rsidRPr="00202C8C">
        <w:tab/>
        <w:t>o uprawnieniach;</w:t>
      </w:r>
    </w:p>
    <w:p w:rsidR="00F06722" w:rsidRPr="00202C8C" w:rsidRDefault="00F06722" w:rsidP="00F06722">
      <w:pPr>
        <w:pStyle w:val="ZPKTzmpktartykuempunktem"/>
      </w:pPr>
      <w:r w:rsidRPr="00202C8C">
        <w:t>8)</w:t>
      </w:r>
      <w:r w:rsidRPr="00202C8C">
        <w:tab/>
        <w:t>o okresie próbnym</w:t>
      </w:r>
      <w:r w:rsidR="004F2DFB" w:rsidRPr="00202C8C">
        <w:t xml:space="preserve"> i</w:t>
      </w:r>
      <w:r w:rsidR="004F2DFB">
        <w:t> </w:t>
      </w:r>
      <w:r w:rsidRPr="00202C8C">
        <w:t>jego przedłużeniu;</w:t>
      </w:r>
    </w:p>
    <w:p w:rsidR="00F06722" w:rsidRPr="00202C8C" w:rsidRDefault="00F06722" w:rsidP="00F06722">
      <w:pPr>
        <w:pStyle w:val="ZPKTzmpktartykuempunktem"/>
      </w:pPr>
      <w:r w:rsidRPr="00202C8C">
        <w:t>9)</w:t>
      </w:r>
      <w:r w:rsidRPr="00202C8C">
        <w:tab/>
        <w:t>o skierowaniu na kurs reedukacyjny;</w:t>
      </w:r>
    </w:p>
    <w:p w:rsidR="00F06722" w:rsidRPr="00202C8C" w:rsidRDefault="00F06722" w:rsidP="00F06722">
      <w:pPr>
        <w:pStyle w:val="ZPKTzmpktartykuempunktem"/>
      </w:pPr>
      <w:r w:rsidRPr="00202C8C">
        <w:t>10)</w:t>
      </w:r>
      <w:r w:rsidRPr="00202C8C">
        <w:tab/>
        <w:t>o dokumentach stwierdzających uprawnienia;</w:t>
      </w:r>
    </w:p>
    <w:p w:rsidR="00F06722" w:rsidRPr="00202C8C" w:rsidRDefault="00F06722" w:rsidP="00F06722">
      <w:pPr>
        <w:pStyle w:val="ZPKTzmpktartykuempunktem"/>
      </w:pPr>
      <w:r w:rsidRPr="00202C8C">
        <w:t>11)</w:t>
      </w:r>
      <w:r w:rsidRPr="00202C8C">
        <w:tab/>
        <w:t>o zastosowaniu środka karnego</w:t>
      </w:r>
      <w:r w:rsidR="004F2DFB" w:rsidRPr="00202C8C">
        <w:t xml:space="preserve"> w</w:t>
      </w:r>
      <w:r w:rsidR="004F2DFB">
        <w:t> </w:t>
      </w:r>
      <w:r w:rsidRPr="00202C8C">
        <w:t>postaci zakazu prowadzenia pojazdów;</w:t>
      </w:r>
    </w:p>
    <w:p w:rsidR="00F06722" w:rsidRPr="00202C8C" w:rsidRDefault="00F06722" w:rsidP="00F06722">
      <w:pPr>
        <w:pStyle w:val="ZPKTzmpktartykuempunktem"/>
      </w:pPr>
      <w:r w:rsidRPr="00202C8C">
        <w:t>12)</w:t>
      </w:r>
      <w:r w:rsidRPr="00202C8C">
        <w:tab/>
        <w:t>o wykroczeniach lub przestępstwach stanowiących naruszenia przepisów ruchu drogowego</w:t>
      </w:r>
      <w:r w:rsidR="004F2DFB" w:rsidRPr="00202C8C">
        <w:t xml:space="preserve"> i</w:t>
      </w:r>
      <w:r w:rsidR="004F2DFB">
        <w:t> </w:t>
      </w:r>
      <w:r w:rsidRPr="00202C8C">
        <w:t>przypisanych im punktach;</w:t>
      </w:r>
    </w:p>
    <w:p w:rsidR="00F06722" w:rsidRPr="00202C8C" w:rsidRDefault="00F06722" w:rsidP="00F06722">
      <w:pPr>
        <w:pStyle w:val="ZPKTzmpktartykuempunktem"/>
      </w:pPr>
      <w:r w:rsidRPr="00202C8C">
        <w:lastRenderedPageBreak/>
        <w:t>13)</w:t>
      </w:r>
      <w:r w:rsidRPr="00202C8C">
        <w:tab/>
        <w:t>o kierowaniu pojazdem</w:t>
      </w:r>
      <w:r w:rsidR="004F2DFB" w:rsidRPr="00202C8C">
        <w:t xml:space="preserve"> w</w:t>
      </w:r>
      <w:r w:rsidR="004F2DFB">
        <w:t> </w:t>
      </w:r>
      <w:r w:rsidRPr="00202C8C">
        <w:t>stanie nietrzeźwości,</w:t>
      </w:r>
      <w:r w:rsidR="004F2DFB" w:rsidRPr="00202C8C">
        <w:t xml:space="preserve"> w</w:t>
      </w:r>
      <w:r w:rsidR="004F2DFB">
        <w:t> </w:t>
      </w:r>
      <w:r w:rsidRPr="00202C8C">
        <w:t>stanie po użyciu alkoholu lub środka działającego podobnie do alkoholu;</w:t>
      </w:r>
    </w:p>
    <w:p w:rsidR="00F06722" w:rsidRPr="00202C8C" w:rsidRDefault="00F06722" w:rsidP="00F06722">
      <w:pPr>
        <w:pStyle w:val="ZPKTzmpktartykuempunktem"/>
      </w:pPr>
      <w:r w:rsidRPr="00202C8C">
        <w:t>14)</w:t>
      </w:r>
      <w:r w:rsidRPr="00202C8C">
        <w:tab/>
        <w:t>o zaświadczeniach ADR,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</w:t>
      </w:r>
      <w:r w:rsidRPr="00202C8C">
        <w:t>przepisach</w:t>
      </w:r>
      <w:r w:rsidR="004F2DFB" w:rsidRPr="00202C8C">
        <w:t xml:space="preserve"> o</w:t>
      </w:r>
      <w:r w:rsidR="004F2DFB">
        <w:t> </w:t>
      </w:r>
      <w:r w:rsidRPr="00202C8C">
        <w:t>przewozie towarów niebezpiecznych;</w:t>
      </w:r>
    </w:p>
    <w:p w:rsidR="00F06722" w:rsidRPr="00202C8C" w:rsidRDefault="00F06722" w:rsidP="00F06722">
      <w:pPr>
        <w:pStyle w:val="ZPKTzmpktartykuempunktem"/>
      </w:pPr>
      <w:r w:rsidRPr="00202C8C">
        <w:t>15)</w:t>
      </w:r>
      <w:r w:rsidRPr="00202C8C">
        <w:tab/>
        <w:t>o świadectwach kwalifikacji zawodowej potwierdzających uzyskanie odpowiednich kwalifikacji lub ukończ</w:t>
      </w:r>
      <w:r w:rsidRPr="00202C8C">
        <w:t>e</w:t>
      </w:r>
      <w:r w:rsidRPr="00202C8C">
        <w:t>nie szkolenia okresowego,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</w:t>
      </w:r>
      <w:r w:rsidRPr="00202C8C">
        <w:t>przepisach</w:t>
      </w:r>
      <w:r w:rsidR="004F2DFB" w:rsidRPr="00202C8C">
        <w:t xml:space="preserve"> o</w:t>
      </w:r>
      <w:r w:rsidR="004F2DFB">
        <w:t> </w:t>
      </w:r>
      <w:r w:rsidRPr="00202C8C">
        <w:t>transporcie drogowym;</w:t>
      </w:r>
    </w:p>
    <w:p w:rsidR="00F06722" w:rsidRPr="00202C8C" w:rsidRDefault="00F06722" w:rsidP="00F06722">
      <w:pPr>
        <w:pStyle w:val="ZPKTzmpktartykuempunktem"/>
      </w:pPr>
      <w:r w:rsidRPr="00202C8C">
        <w:t>16)</w:t>
      </w:r>
      <w:r w:rsidRPr="00202C8C">
        <w:tab/>
        <w:t>o zezwoleniach na kierowanie pojazdami uprzywilejowanymi lub pojazdami, przewożącymi wartości pieniężne albo inne przedmioty wartościowe lub niebezpieczne,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</w:t>
      </w:r>
      <w:r w:rsidRPr="00202C8C">
        <w:t>ustawie</w:t>
      </w:r>
      <w:r w:rsidR="004F2DFB" w:rsidRPr="00202C8C">
        <w:t xml:space="preserve"> z</w:t>
      </w:r>
      <w:r w:rsidR="004F2DFB">
        <w:t> </w:t>
      </w:r>
      <w:r w:rsidRPr="00202C8C">
        <w:t>dnia 2</w:t>
      </w:r>
      <w:r w:rsidR="004F2DFB" w:rsidRPr="00202C8C">
        <w:t>2</w:t>
      </w:r>
      <w:r w:rsidR="004F2DFB">
        <w:t> </w:t>
      </w:r>
      <w:r w:rsidRPr="00202C8C">
        <w:t>sierpnia 199</w:t>
      </w:r>
      <w:r w:rsidR="004F2DFB" w:rsidRPr="00202C8C">
        <w:t>7</w:t>
      </w:r>
      <w:r w:rsidR="004F2DFB">
        <w:t> </w:t>
      </w:r>
      <w:r w:rsidRPr="00202C8C">
        <w:t>r.</w:t>
      </w:r>
      <w:r w:rsidR="004F2DFB" w:rsidRPr="00202C8C">
        <w:t xml:space="preserve"> o</w:t>
      </w:r>
      <w:r w:rsidR="004F2DFB">
        <w:t> </w:t>
      </w:r>
      <w:r w:rsidRPr="00202C8C">
        <w:t>ochronie osób</w:t>
      </w:r>
      <w:r w:rsidR="004F2DFB" w:rsidRPr="00202C8C">
        <w:t xml:space="preserve"> i</w:t>
      </w:r>
      <w:r w:rsidR="004F2DFB">
        <w:t> </w:t>
      </w:r>
      <w:r w:rsidRPr="00202C8C">
        <w:t>mienia (</w:t>
      </w:r>
      <w:r w:rsidR="004F2DFB">
        <w:t>Dz. U.</w:t>
      </w:r>
      <w:r w:rsidR="004F2DFB" w:rsidRPr="00202C8C">
        <w:t xml:space="preserve"> z</w:t>
      </w:r>
      <w:r w:rsidR="004F2DFB">
        <w:t> </w:t>
      </w:r>
      <w:r w:rsidRPr="00202C8C">
        <w:t>201</w:t>
      </w:r>
      <w:r w:rsidR="004F2DFB" w:rsidRPr="00202C8C">
        <w:t>4</w:t>
      </w:r>
      <w:r w:rsidR="004F2DFB">
        <w:t> </w:t>
      </w:r>
      <w:r w:rsidRPr="00202C8C">
        <w:t>r.</w:t>
      </w:r>
      <w:r w:rsidR="004F2DFB">
        <w:t xml:space="preserve"> poz. </w:t>
      </w:r>
      <w:r w:rsidRPr="00202C8C">
        <w:t>1099);</w:t>
      </w:r>
    </w:p>
    <w:p w:rsidR="00F06722" w:rsidRPr="00202C8C" w:rsidRDefault="00F06722" w:rsidP="00F06722">
      <w:pPr>
        <w:pStyle w:val="ZPKTzmpktartykuempunktem"/>
      </w:pPr>
      <w:r w:rsidRPr="00202C8C">
        <w:t>17)</w:t>
      </w:r>
      <w:r w:rsidRPr="00202C8C">
        <w:tab/>
        <w:t>o instruktorze, wykładowcy, ośrodku szkolenia kierowców</w:t>
      </w:r>
      <w:r w:rsidR="004F2DFB" w:rsidRPr="00202C8C">
        <w:t xml:space="preserve"> i</w:t>
      </w:r>
      <w:r w:rsidR="004F2DFB">
        <w:t> </w:t>
      </w:r>
      <w:r w:rsidRPr="00202C8C">
        <w:t>innej jednostce, instruktorze techniki jazdy, którzy prowadzili szkolenie;</w:t>
      </w:r>
    </w:p>
    <w:p w:rsidR="00F06722" w:rsidRPr="00202C8C" w:rsidRDefault="00F06722" w:rsidP="00F06722">
      <w:pPr>
        <w:pStyle w:val="ZPKTzmpktartykuempunktem"/>
      </w:pPr>
      <w:r w:rsidRPr="00202C8C">
        <w:t>18)</w:t>
      </w:r>
      <w:r w:rsidRPr="00202C8C">
        <w:tab/>
        <w:t>o egzaminatorze</w:t>
      </w:r>
      <w:r w:rsidR="004F2DFB" w:rsidRPr="00202C8C">
        <w:t xml:space="preserve"> i</w:t>
      </w:r>
      <w:r w:rsidR="004F2DFB">
        <w:t> </w:t>
      </w:r>
      <w:r w:rsidRPr="00202C8C">
        <w:t>wojewódzkim ośrodku ruchu drogowego, którzy przeprowadzili egzamin państwowy;</w:t>
      </w:r>
    </w:p>
    <w:p w:rsidR="00F06722" w:rsidRPr="00202C8C" w:rsidRDefault="00F06722" w:rsidP="00F06722">
      <w:pPr>
        <w:pStyle w:val="ZPKTzmpktartykuempunktem"/>
      </w:pPr>
      <w:r w:rsidRPr="00202C8C">
        <w:t>19)</w:t>
      </w:r>
      <w:r w:rsidRPr="00202C8C">
        <w:tab/>
        <w:t>o psychologu, który wykonywał badania psychologiczne</w:t>
      </w:r>
      <w:r w:rsidR="004F2DFB" w:rsidRPr="00202C8C">
        <w:t xml:space="preserve"> w</w:t>
      </w:r>
      <w:r w:rsidR="004F2DFB">
        <w:t> </w:t>
      </w:r>
      <w:r w:rsidRPr="00202C8C">
        <w:t>zakresie psychologii transportu oraz lekarzu, który przeprowadzał badania lekarskie</w:t>
      </w:r>
      <w:r w:rsidR="004F2DFB" w:rsidRPr="00202C8C">
        <w:t xml:space="preserve"> w</w:t>
      </w:r>
      <w:r w:rsidR="004F2DFB">
        <w:t> </w:t>
      </w:r>
      <w:r w:rsidRPr="00202C8C">
        <w:t>celu ustalenia istnienia lub braku przeciwwskazań zdrowotnych do kier</w:t>
      </w:r>
      <w:r w:rsidRPr="00202C8C">
        <w:t>o</w:t>
      </w:r>
      <w:r w:rsidRPr="00202C8C">
        <w:t>wania pojazdami;</w:t>
      </w:r>
    </w:p>
    <w:p w:rsidR="00F06722" w:rsidRPr="00202C8C" w:rsidRDefault="00F06722" w:rsidP="00F06722">
      <w:pPr>
        <w:pStyle w:val="ZPKTzmpktartykuempunktem"/>
      </w:pPr>
      <w:r w:rsidRPr="00202C8C">
        <w:t>20)</w:t>
      </w:r>
      <w:r w:rsidRPr="00202C8C">
        <w:tab/>
        <w:t>o orzeczeniach dotyczących przeciwwskazań do kierowania pojazdami.</w:t>
      </w:r>
    </w:p>
    <w:p w:rsidR="00F06722" w:rsidRPr="00202C8C" w:rsidRDefault="00F06722" w:rsidP="009D2610">
      <w:pPr>
        <w:pStyle w:val="ZUSTzmustartykuempunktem"/>
        <w:keepNext/>
      </w:pPr>
      <w:r w:rsidRPr="00202C8C">
        <w:t>5.</w:t>
      </w:r>
      <w:r w:rsidR="004F2DFB" w:rsidRPr="00202C8C">
        <w:t> W</w:t>
      </w:r>
      <w:r w:rsidR="004F2DFB">
        <w:t> </w:t>
      </w:r>
      <w:r w:rsidRPr="00202C8C">
        <w:t>stosunku do osób,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ust. </w:t>
      </w:r>
      <w:r w:rsidR="004F2DFB" w:rsidRPr="00202C8C">
        <w:t>1</w:t>
      </w:r>
      <w:r w:rsidR="004F2DFB">
        <w:t xml:space="preserve"> pkt </w:t>
      </w:r>
      <w:r w:rsidRPr="00202C8C">
        <w:t>4, gromadzi się następujące dane:</w:t>
      </w:r>
    </w:p>
    <w:p w:rsidR="00F06722" w:rsidRPr="00202C8C" w:rsidRDefault="00F06722" w:rsidP="00F06722">
      <w:pPr>
        <w:pStyle w:val="ZPKTzmpktartykuempunktem"/>
      </w:pPr>
      <w:r w:rsidRPr="00202C8C">
        <w:t>1)</w:t>
      </w:r>
      <w:r w:rsidRPr="00202C8C">
        <w:tab/>
        <w:t>identyfikator jednostki podziału terytorialnego kraju;</w:t>
      </w:r>
    </w:p>
    <w:p w:rsidR="00F06722" w:rsidRPr="00202C8C" w:rsidRDefault="00F06722" w:rsidP="00F06722">
      <w:pPr>
        <w:pStyle w:val="ZPKTzmpktartykuempunktem"/>
      </w:pPr>
      <w:r w:rsidRPr="00202C8C">
        <w:t>2)</w:t>
      </w:r>
      <w:r w:rsidRPr="00202C8C">
        <w:tab/>
        <w:t>datę utworzenia profilu kandydata na kierowcę;</w:t>
      </w:r>
    </w:p>
    <w:p w:rsidR="00F06722" w:rsidRPr="00202C8C" w:rsidRDefault="00F06722" w:rsidP="00F06722">
      <w:pPr>
        <w:pStyle w:val="ZPKTzmpktartykuempunktem"/>
      </w:pPr>
      <w:r w:rsidRPr="00202C8C">
        <w:t>3)</w:t>
      </w:r>
      <w:r w:rsidRPr="00202C8C">
        <w:tab/>
        <w:t>unikalny numer identyfikujący profil kandydata na kierowcę;</w:t>
      </w:r>
    </w:p>
    <w:p w:rsidR="00F06722" w:rsidRPr="00202C8C" w:rsidRDefault="00F06722" w:rsidP="00F06722">
      <w:pPr>
        <w:pStyle w:val="ZPKTzmpktartykuempunktem"/>
      </w:pPr>
      <w:r w:rsidRPr="00202C8C">
        <w:t>4)</w:t>
      </w:r>
      <w:r w:rsidRPr="00202C8C">
        <w:tab/>
        <w:t>imię</w:t>
      </w:r>
      <w:r w:rsidR="004F2DFB" w:rsidRPr="00202C8C">
        <w:t xml:space="preserve"> i</w:t>
      </w:r>
      <w:r w:rsidR="004F2DFB">
        <w:t> </w:t>
      </w:r>
      <w:r w:rsidRPr="00202C8C">
        <w:t>nazwisko;</w:t>
      </w:r>
    </w:p>
    <w:p w:rsidR="00F06722" w:rsidRPr="00202C8C" w:rsidRDefault="00F06722" w:rsidP="00F06722">
      <w:pPr>
        <w:pStyle w:val="ZPKTzmpktartykuempunktem"/>
      </w:pPr>
      <w:r w:rsidRPr="00202C8C">
        <w:t>5)</w:t>
      </w:r>
      <w:r w:rsidRPr="00202C8C">
        <w:tab/>
        <w:t>datę</w:t>
      </w:r>
      <w:r w:rsidR="004F2DFB" w:rsidRPr="00202C8C">
        <w:t xml:space="preserve"> i</w:t>
      </w:r>
      <w:r w:rsidR="004F2DFB">
        <w:t> </w:t>
      </w:r>
      <w:r w:rsidRPr="00202C8C">
        <w:t>miejsce urodzenia;</w:t>
      </w:r>
    </w:p>
    <w:p w:rsidR="00F06722" w:rsidRPr="00202C8C" w:rsidRDefault="00F06722" w:rsidP="00F06722">
      <w:pPr>
        <w:pStyle w:val="ZPKTzmpktartykuempunktem"/>
      </w:pPr>
      <w:r w:rsidRPr="00202C8C">
        <w:t>6)</w:t>
      </w:r>
      <w:r w:rsidRPr="00202C8C">
        <w:tab/>
        <w:t>datę zgonu;</w:t>
      </w:r>
    </w:p>
    <w:p w:rsidR="00F06722" w:rsidRPr="00202C8C" w:rsidRDefault="00F06722" w:rsidP="00F06722">
      <w:pPr>
        <w:pStyle w:val="ZPKTzmpktartykuempunktem"/>
      </w:pPr>
      <w:r w:rsidRPr="00202C8C">
        <w:t>7)</w:t>
      </w:r>
      <w:r w:rsidRPr="00202C8C">
        <w:tab/>
        <w:t>fotografię;</w:t>
      </w:r>
    </w:p>
    <w:p w:rsidR="00F06722" w:rsidRPr="00202C8C" w:rsidRDefault="00F06722" w:rsidP="00F06722">
      <w:pPr>
        <w:pStyle w:val="ZPKTzmpktartykuempunktem"/>
      </w:pPr>
      <w:r w:rsidRPr="00202C8C">
        <w:t>8)</w:t>
      </w:r>
      <w:r w:rsidRPr="00202C8C">
        <w:tab/>
        <w:t>wzór podpisu;</w:t>
      </w:r>
    </w:p>
    <w:p w:rsidR="00F06722" w:rsidRPr="00202C8C" w:rsidRDefault="00F06722" w:rsidP="00F06722">
      <w:pPr>
        <w:pStyle w:val="ZPKTzmpktartykuempunktem"/>
      </w:pPr>
      <w:r w:rsidRPr="00202C8C">
        <w:t>9)</w:t>
      </w:r>
      <w:r w:rsidRPr="00202C8C">
        <w:tab/>
        <w:t>numer PESEL,</w:t>
      </w:r>
      <w:r w:rsidR="004F2DFB" w:rsidRPr="00202C8C">
        <w:t xml:space="preserve"> a</w:t>
      </w:r>
      <w:r w:rsidR="004F2DFB">
        <w:t> </w:t>
      </w:r>
      <w:r w:rsidR="004F2DFB" w:rsidRPr="00202C8C">
        <w:t>w</w:t>
      </w:r>
      <w:r w:rsidR="004F2DFB">
        <w:t> </w:t>
      </w:r>
      <w:r w:rsidRPr="00202C8C">
        <w:t>przypadku osoby nieposiadającej numeru PESEL – serię, numer</w:t>
      </w:r>
      <w:r w:rsidR="004F2DFB" w:rsidRPr="00202C8C">
        <w:t xml:space="preserve"> i</w:t>
      </w:r>
      <w:r w:rsidR="004F2DFB">
        <w:t> </w:t>
      </w:r>
      <w:r w:rsidRPr="00202C8C">
        <w:t>nazwę dokumentu p</w:t>
      </w:r>
      <w:r w:rsidRPr="00202C8C">
        <w:t>o</w:t>
      </w:r>
      <w:r w:rsidRPr="00202C8C">
        <w:t>twierdzającego tożsamość oraz nazwę państwa, które wydało ten dokument;</w:t>
      </w:r>
    </w:p>
    <w:p w:rsidR="00F06722" w:rsidRPr="00202C8C" w:rsidRDefault="00F06722" w:rsidP="00F06722">
      <w:pPr>
        <w:pStyle w:val="ZPKTzmpktartykuempunktem"/>
      </w:pPr>
      <w:r w:rsidRPr="00202C8C">
        <w:t>10)</w:t>
      </w:r>
      <w:r w:rsidRPr="00202C8C">
        <w:tab/>
        <w:t>obywatelstwo;</w:t>
      </w:r>
    </w:p>
    <w:p w:rsidR="00F06722" w:rsidRPr="00202C8C" w:rsidRDefault="00F06722" w:rsidP="00F06722">
      <w:pPr>
        <w:pStyle w:val="ZPKTzmpktartykuempunktem"/>
      </w:pPr>
      <w:r w:rsidRPr="00202C8C">
        <w:t>11)</w:t>
      </w:r>
      <w:r w:rsidRPr="00202C8C">
        <w:tab/>
        <w:t>adres zamieszkania;</w:t>
      </w:r>
    </w:p>
    <w:p w:rsidR="00F06722" w:rsidRPr="00202C8C" w:rsidRDefault="00F06722" w:rsidP="00F06722">
      <w:pPr>
        <w:pStyle w:val="ZPKTzmpktartykuempunktem"/>
      </w:pPr>
      <w:r w:rsidRPr="00202C8C">
        <w:t>12)</w:t>
      </w:r>
      <w:r w:rsidRPr="00202C8C">
        <w:tab/>
        <w:t>telefon, adres poczty elektronicznej –</w:t>
      </w:r>
      <w:r w:rsidR="004F2DFB" w:rsidRPr="00202C8C">
        <w:t xml:space="preserve"> o</w:t>
      </w:r>
      <w:r w:rsidR="004F2DFB">
        <w:t> </w:t>
      </w:r>
      <w:r w:rsidRPr="00202C8C">
        <w:t>ile został podany we wniosku;</w:t>
      </w:r>
    </w:p>
    <w:p w:rsidR="00F06722" w:rsidRPr="00202C8C" w:rsidRDefault="00F06722" w:rsidP="00F06722">
      <w:pPr>
        <w:pStyle w:val="ZPKTzmpktartykuempunktem"/>
      </w:pPr>
      <w:r w:rsidRPr="00202C8C">
        <w:t>13)</w:t>
      </w:r>
      <w:r w:rsidRPr="00202C8C">
        <w:tab/>
        <w:t>o posiadanych uprawnieniach;</w:t>
      </w:r>
    </w:p>
    <w:p w:rsidR="00F06722" w:rsidRPr="00202C8C" w:rsidRDefault="00F06722" w:rsidP="00F06722">
      <w:pPr>
        <w:pStyle w:val="ZPKTzmpktartykuempunktem"/>
      </w:pPr>
      <w:r w:rsidRPr="00202C8C">
        <w:t>14)</w:t>
      </w:r>
      <w:r w:rsidRPr="00202C8C">
        <w:tab/>
        <w:t>o dokumentach stwierdzających uprawnienia;</w:t>
      </w:r>
    </w:p>
    <w:p w:rsidR="00F06722" w:rsidRPr="00202C8C" w:rsidRDefault="00F06722" w:rsidP="00F06722">
      <w:pPr>
        <w:pStyle w:val="ZPKTzmpktartykuempunktem"/>
      </w:pPr>
      <w:r w:rsidRPr="00202C8C">
        <w:t>15)</w:t>
      </w:r>
      <w:r w:rsidRPr="00202C8C">
        <w:tab/>
        <w:t>wskazanie, jakiej kategorii prawa jazdy dotyczy profil;</w:t>
      </w:r>
    </w:p>
    <w:p w:rsidR="00F06722" w:rsidRPr="00202C8C" w:rsidRDefault="00F06722" w:rsidP="00F06722">
      <w:pPr>
        <w:pStyle w:val="ZPKTzmpktartykuempunktem"/>
      </w:pPr>
      <w:r w:rsidRPr="00202C8C">
        <w:t>16)</w:t>
      </w:r>
      <w:r w:rsidRPr="00202C8C">
        <w:tab/>
        <w:t>o orzeczeniach dotyczących przeciwwskazań do kierowania pojazdami;</w:t>
      </w:r>
    </w:p>
    <w:p w:rsidR="00F06722" w:rsidRPr="00202C8C" w:rsidRDefault="00F06722" w:rsidP="009D2610">
      <w:pPr>
        <w:pStyle w:val="ZPKTzmpktartykuempunktem"/>
        <w:keepNext/>
      </w:pPr>
      <w:r w:rsidRPr="00202C8C">
        <w:t>17)</w:t>
      </w:r>
      <w:r w:rsidRPr="00202C8C">
        <w:tab/>
        <w:t>wskazanie, czy wniosek dotyczy:</w:t>
      </w:r>
    </w:p>
    <w:p w:rsidR="00F06722" w:rsidRPr="00202C8C" w:rsidRDefault="00F06722" w:rsidP="00F06722">
      <w:pPr>
        <w:pStyle w:val="ZLITwPKTzmlitwpktartykuempunktem"/>
      </w:pPr>
      <w:r w:rsidRPr="00202C8C">
        <w:t>a)</w:t>
      </w:r>
      <w:r w:rsidRPr="00202C8C">
        <w:tab/>
        <w:t>wydania prawa jazdy lub pozwolenia na kierowanie tramwajem,</w:t>
      </w:r>
    </w:p>
    <w:p w:rsidR="00F06722" w:rsidRPr="00202C8C" w:rsidRDefault="00F06722" w:rsidP="00F06722">
      <w:pPr>
        <w:pStyle w:val="ZLITwPKTzmlitwpktartykuempunktem"/>
      </w:pPr>
      <w:r w:rsidRPr="00202C8C">
        <w:t>b)</w:t>
      </w:r>
      <w:r w:rsidRPr="00202C8C">
        <w:tab/>
        <w:t>przywrócenia cofniętego uprawnienia do kierowania pojazdami,</w:t>
      </w:r>
    </w:p>
    <w:p w:rsidR="00F06722" w:rsidRPr="00202C8C" w:rsidRDefault="00F06722" w:rsidP="00F06722">
      <w:pPr>
        <w:pStyle w:val="ZLITwPKTzmlitwpktartykuempunktem"/>
      </w:pPr>
      <w:r w:rsidRPr="00202C8C">
        <w:t>c)</w:t>
      </w:r>
      <w:r w:rsidRPr="00202C8C">
        <w:tab/>
        <w:t>wymiany wydanego za granicą prawa jazdy nieokreślonego</w:t>
      </w:r>
      <w:r w:rsidR="004F2DFB" w:rsidRPr="00202C8C">
        <w:t xml:space="preserve"> w</w:t>
      </w:r>
      <w:r w:rsidR="004F2DFB">
        <w:t> </w:t>
      </w:r>
      <w:r w:rsidRPr="00202C8C">
        <w:t>konwencjach</w:t>
      </w:r>
      <w:r w:rsidR="004F2DFB" w:rsidRPr="00202C8C">
        <w:t xml:space="preserve"> o</w:t>
      </w:r>
      <w:r w:rsidR="004F2DFB">
        <w:t> </w:t>
      </w:r>
      <w:r w:rsidRPr="00202C8C">
        <w:t>ruchu drogowym,</w:t>
      </w:r>
    </w:p>
    <w:p w:rsidR="00F06722" w:rsidRPr="00202C8C" w:rsidRDefault="00F06722" w:rsidP="00F06722">
      <w:pPr>
        <w:pStyle w:val="ZLITwPKTzmlitwpktartykuempunktem"/>
      </w:pPr>
      <w:r w:rsidRPr="00202C8C">
        <w:t>d)</w:t>
      </w:r>
      <w:r w:rsidRPr="00202C8C">
        <w:tab/>
        <w:t>zwrotu zatrzymanego prawa jazdy,</w:t>
      </w:r>
    </w:p>
    <w:p w:rsidR="00F06722" w:rsidRPr="00202C8C" w:rsidRDefault="00F06722" w:rsidP="00F06722">
      <w:pPr>
        <w:pStyle w:val="ZLITwPKTzmlitwpktartykuempunktem"/>
      </w:pPr>
      <w:r w:rsidRPr="00202C8C">
        <w:t>e)</w:t>
      </w:r>
      <w:r w:rsidRPr="00202C8C">
        <w:tab/>
        <w:t>skierowania na kontrolne sprawdzenie kwalifikacji;</w:t>
      </w:r>
    </w:p>
    <w:p w:rsidR="00F06722" w:rsidRPr="00202C8C" w:rsidRDefault="00F06722" w:rsidP="00F06722">
      <w:pPr>
        <w:pStyle w:val="ZPKTzmpktartykuempunktem"/>
      </w:pPr>
      <w:r w:rsidRPr="00202C8C">
        <w:t>18)</w:t>
      </w:r>
      <w:r w:rsidRPr="00202C8C">
        <w:tab/>
        <w:t>dotyczące obowiązywania zakazu prowadzenia pojazdów;</w:t>
      </w:r>
    </w:p>
    <w:p w:rsidR="00F06722" w:rsidRPr="00202C8C" w:rsidRDefault="00F06722" w:rsidP="00F06722">
      <w:pPr>
        <w:pStyle w:val="ZPKTzmpktartykuempunktem"/>
      </w:pPr>
      <w:r w:rsidRPr="00202C8C">
        <w:t>19)</w:t>
      </w:r>
      <w:r w:rsidRPr="00202C8C">
        <w:tab/>
        <w:t>dotyczące obowiązywania decyzji</w:t>
      </w:r>
      <w:r w:rsidR="004F2DFB" w:rsidRPr="00202C8C">
        <w:t xml:space="preserve"> o</w:t>
      </w:r>
      <w:r w:rsidR="004F2DFB">
        <w:t> </w:t>
      </w:r>
      <w:r w:rsidRPr="00202C8C">
        <w:t>cofnięciu uprawnienia do kierowania pojazdami lub zatrzymaniu prawa jazdy;</w:t>
      </w:r>
    </w:p>
    <w:p w:rsidR="00F06722" w:rsidRPr="00202C8C" w:rsidRDefault="00F06722" w:rsidP="00F06722">
      <w:pPr>
        <w:pStyle w:val="ZPKTzmpktartykuempunktem"/>
      </w:pPr>
      <w:r w:rsidRPr="00202C8C">
        <w:t>20)</w:t>
      </w:r>
      <w:r w:rsidRPr="00202C8C">
        <w:tab/>
        <w:t>dotyczące rozpoczęcia szkolenia</w:t>
      </w:r>
      <w:r w:rsidR="004F2DFB" w:rsidRPr="00202C8C">
        <w:t xml:space="preserve"> w</w:t>
      </w:r>
      <w:r w:rsidR="004F2DFB">
        <w:t> </w:t>
      </w:r>
      <w:r w:rsidRPr="00202C8C">
        <w:t>ramach kwalifikacji wstępnej;</w:t>
      </w:r>
    </w:p>
    <w:p w:rsidR="00F06722" w:rsidRPr="00202C8C" w:rsidRDefault="00F06722" w:rsidP="00F06722">
      <w:pPr>
        <w:pStyle w:val="ZPKTzmpktartykuempunktem"/>
      </w:pPr>
      <w:r w:rsidRPr="00202C8C">
        <w:t>21)</w:t>
      </w:r>
      <w:r w:rsidRPr="00202C8C">
        <w:tab/>
        <w:t>dotyczące ukończonego szkolenia dla osób ubiegających się</w:t>
      </w:r>
      <w:r w:rsidR="004F2DFB" w:rsidRPr="00202C8C">
        <w:t xml:space="preserve"> o</w:t>
      </w:r>
      <w:r w:rsidR="004F2DFB">
        <w:t> </w:t>
      </w:r>
      <w:r w:rsidRPr="00202C8C">
        <w:t>uprawnienia do kierowania pojazdami –</w:t>
      </w:r>
      <w:r w:rsidR="004F2DFB" w:rsidRPr="00202C8C">
        <w:t xml:space="preserve"> w</w:t>
      </w:r>
      <w:r w:rsidR="004F2DFB">
        <w:t> </w:t>
      </w:r>
      <w:r w:rsidRPr="00202C8C">
        <w:t>przypadku jeżeli informacja</w:t>
      </w:r>
      <w:r w:rsidR="004F2DFB" w:rsidRPr="00202C8C">
        <w:t xml:space="preserve"> o</w:t>
      </w:r>
      <w:r w:rsidR="004F2DFB">
        <w:t> </w:t>
      </w:r>
      <w:r w:rsidRPr="00202C8C">
        <w:t>ukończonym szkoleniu widnieje</w:t>
      </w:r>
      <w:r w:rsidR="004F2DFB" w:rsidRPr="00202C8C">
        <w:t xml:space="preserve"> w</w:t>
      </w:r>
      <w:r w:rsidR="004F2DFB">
        <w:t> </w:t>
      </w:r>
      <w:r w:rsidRPr="00202C8C">
        <w:t>dokumentach kierowcy;</w:t>
      </w:r>
    </w:p>
    <w:p w:rsidR="00F06722" w:rsidRPr="00202C8C" w:rsidRDefault="00F06722" w:rsidP="00F06722">
      <w:pPr>
        <w:pStyle w:val="ZPKTzmpktartykuempunktem"/>
      </w:pPr>
      <w:r w:rsidRPr="00202C8C">
        <w:t>22)</w:t>
      </w:r>
      <w:r w:rsidRPr="00202C8C">
        <w:tab/>
        <w:t>dotyczące zgód,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art. </w:t>
      </w:r>
      <w:r w:rsidRPr="00202C8C">
        <w:t>1</w:t>
      </w:r>
      <w:r w:rsidR="004F2DFB" w:rsidRPr="00202C8C">
        <w:t>1</w:t>
      </w:r>
      <w:r w:rsidR="004F2DFB">
        <w:t xml:space="preserve"> ust. </w:t>
      </w:r>
      <w:r w:rsidR="004F2DFB" w:rsidRPr="00202C8C">
        <w:t>2</w:t>
      </w:r>
      <w:r w:rsidR="004F2DFB">
        <w:t xml:space="preserve"> i art. </w:t>
      </w:r>
      <w:r w:rsidRPr="00202C8C">
        <w:t>2</w:t>
      </w:r>
      <w:r w:rsidR="004F2DFB" w:rsidRPr="00202C8C">
        <w:t>1</w:t>
      </w:r>
      <w:r w:rsidR="004F2DFB">
        <w:t xml:space="preserve"> ust. </w:t>
      </w:r>
      <w:r w:rsidR="004F2DFB" w:rsidRPr="00202C8C">
        <w:t>2</w:t>
      </w:r>
      <w:r w:rsidR="004F2DFB">
        <w:t> </w:t>
      </w:r>
      <w:r w:rsidRPr="00202C8C">
        <w:t>ustawy</w:t>
      </w:r>
      <w:r w:rsidR="004F2DFB" w:rsidRPr="00202C8C">
        <w:t xml:space="preserve"> z</w:t>
      </w:r>
      <w:r w:rsidR="004F2DFB">
        <w:t> </w:t>
      </w:r>
      <w:r w:rsidRPr="00202C8C">
        <w:t>dnia 5 stycznia 201</w:t>
      </w:r>
      <w:r w:rsidR="004F2DFB" w:rsidRPr="00202C8C">
        <w:t>1</w:t>
      </w:r>
      <w:r w:rsidR="004F2DFB">
        <w:t> </w:t>
      </w:r>
      <w:r w:rsidRPr="00202C8C">
        <w:t>r.</w:t>
      </w:r>
      <w:r w:rsidR="004F2DFB" w:rsidRPr="00202C8C">
        <w:t xml:space="preserve"> o</w:t>
      </w:r>
      <w:r w:rsidR="004F2DFB">
        <w:t> </w:t>
      </w:r>
      <w:r w:rsidRPr="00202C8C">
        <w:t>kierujących pojazdami – jeżeli są wymagane;</w:t>
      </w:r>
    </w:p>
    <w:p w:rsidR="00F06722" w:rsidRPr="00202C8C" w:rsidRDefault="00F06722" w:rsidP="00F06722">
      <w:pPr>
        <w:pStyle w:val="ZPKTzmpktartykuempunktem"/>
      </w:pPr>
      <w:r w:rsidRPr="00202C8C">
        <w:lastRenderedPageBreak/>
        <w:t>23)</w:t>
      </w:r>
      <w:r w:rsidRPr="00202C8C">
        <w:tab/>
        <w:t>dotyczące wyników egzaminów państwowych;</w:t>
      </w:r>
    </w:p>
    <w:p w:rsidR="00F06722" w:rsidRPr="00202C8C" w:rsidRDefault="00F06722" w:rsidP="00F06722">
      <w:pPr>
        <w:pStyle w:val="ZPKTzmpktartykuempunktem"/>
      </w:pPr>
      <w:r w:rsidRPr="00202C8C">
        <w:t>24)</w:t>
      </w:r>
      <w:r w:rsidRPr="00202C8C">
        <w:tab/>
        <w:t>o posiadanych świadectwach kwalifikacji zawodowej potwierdzających uzyskanie odpowiednich kwalifikacji lub ukończenie szkolenia okresowego,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</w:t>
      </w:r>
      <w:r w:rsidRPr="00202C8C">
        <w:t>przepisach</w:t>
      </w:r>
      <w:r w:rsidR="004F2DFB" w:rsidRPr="00202C8C">
        <w:t xml:space="preserve"> o</w:t>
      </w:r>
      <w:r w:rsidR="004F2DFB">
        <w:t> </w:t>
      </w:r>
      <w:r w:rsidRPr="00202C8C">
        <w:t>transporcie drogowym.</w:t>
      </w:r>
    </w:p>
    <w:p w:rsidR="00F06722" w:rsidRPr="00202C8C" w:rsidRDefault="00F06722" w:rsidP="009D2610">
      <w:pPr>
        <w:pStyle w:val="ZUSTzmustartykuempunktem"/>
        <w:keepNext/>
      </w:pPr>
      <w:r w:rsidRPr="00202C8C">
        <w:t>6.</w:t>
      </w:r>
      <w:r w:rsidR="004F2DFB" w:rsidRPr="00202C8C">
        <w:t> W</w:t>
      </w:r>
      <w:r w:rsidR="004F2DFB">
        <w:t> </w:t>
      </w:r>
      <w:r w:rsidRPr="00202C8C">
        <w:t>odniesieniu do osób,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ust. </w:t>
      </w:r>
      <w:r w:rsidR="004F2DFB" w:rsidRPr="00202C8C">
        <w:t>1</w:t>
      </w:r>
      <w:r w:rsidR="004F2DFB">
        <w:t xml:space="preserve"> pkt </w:t>
      </w:r>
      <w:r w:rsidRPr="00202C8C">
        <w:t>5–10, gromadzi się następujące dane:</w:t>
      </w:r>
    </w:p>
    <w:p w:rsidR="00F06722" w:rsidRPr="00202C8C" w:rsidRDefault="00F06722" w:rsidP="00F06722">
      <w:pPr>
        <w:pStyle w:val="ZPKTzmpktartykuempunktem"/>
      </w:pPr>
      <w:r w:rsidRPr="00202C8C">
        <w:t>1)</w:t>
      </w:r>
      <w:r w:rsidRPr="00202C8C">
        <w:tab/>
        <w:t>imię</w:t>
      </w:r>
      <w:r w:rsidR="004F2DFB" w:rsidRPr="00202C8C">
        <w:t xml:space="preserve"> i</w:t>
      </w:r>
      <w:r w:rsidR="004F2DFB">
        <w:t> </w:t>
      </w:r>
      <w:r w:rsidRPr="00202C8C">
        <w:t>nazwisko;</w:t>
      </w:r>
    </w:p>
    <w:p w:rsidR="00F06722" w:rsidRPr="00202C8C" w:rsidRDefault="00F06722" w:rsidP="00F06722">
      <w:pPr>
        <w:pStyle w:val="ZPKTzmpktartykuempunktem"/>
      </w:pPr>
      <w:r w:rsidRPr="00202C8C">
        <w:t>2)</w:t>
      </w:r>
      <w:r w:rsidRPr="00202C8C">
        <w:tab/>
        <w:t>datę</w:t>
      </w:r>
      <w:r w:rsidR="004F2DFB" w:rsidRPr="00202C8C">
        <w:t xml:space="preserve"> i</w:t>
      </w:r>
      <w:r w:rsidR="004F2DFB">
        <w:t> </w:t>
      </w:r>
      <w:r w:rsidRPr="00202C8C">
        <w:t>miejsce urodzenia;</w:t>
      </w:r>
    </w:p>
    <w:p w:rsidR="00F06722" w:rsidRPr="00202C8C" w:rsidRDefault="00F06722" w:rsidP="00F06722">
      <w:pPr>
        <w:pStyle w:val="ZPKTzmpktartykuempunktem"/>
      </w:pPr>
      <w:r w:rsidRPr="00202C8C">
        <w:t>3)</w:t>
      </w:r>
      <w:r w:rsidRPr="00202C8C">
        <w:tab/>
        <w:t>numer PESEL,</w:t>
      </w:r>
      <w:r w:rsidR="004F2DFB" w:rsidRPr="00202C8C">
        <w:t xml:space="preserve"> a</w:t>
      </w:r>
      <w:r w:rsidR="004F2DFB">
        <w:t> </w:t>
      </w:r>
      <w:r w:rsidR="004F2DFB" w:rsidRPr="00202C8C">
        <w:t>w</w:t>
      </w:r>
      <w:r w:rsidR="004F2DFB">
        <w:t> </w:t>
      </w:r>
      <w:r w:rsidRPr="00202C8C">
        <w:t>przypadku osoby nieposiadającej numeru PESEL – serię, numer</w:t>
      </w:r>
      <w:r w:rsidR="004F2DFB" w:rsidRPr="00202C8C">
        <w:t xml:space="preserve"> i</w:t>
      </w:r>
      <w:r w:rsidR="004F2DFB">
        <w:t> </w:t>
      </w:r>
      <w:r w:rsidRPr="00202C8C">
        <w:t>nazwę dokumentu p</w:t>
      </w:r>
      <w:r w:rsidRPr="00202C8C">
        <w:t>o</w:t>
      </w:r>
      <w:r w:rsidRPr="00202C8C">
        <w:t>twierdzającego tożsamość oraz nazwę państwa, które wydało ten dokument;</w:t>
      </w:r>
    </w:p>
    <w:p w:rsidR="00F06722" w:rsidRPr="00202C8C" w:rsidRDefault="00F06722" w:rsidP="00F06722">
      <w:pPr>
        <w:pStyle w:val="ZPKTzmpktartykuempunktem"/>
      </w:pPr>
      <w:r w:rsidRPr="00202C8C">
        <w:t>4)</w:t>
      </w:r>
      <w:r w:rsidRPr="00202C8C">
        <w:tab/>
        <w:t>numer ewidencyjny odpowiednio, wykładowcy, egzaminatora, lekarza, psychologa, instruktora techniki jazdy lub instruktora;</w:t>
      </w:r>
    </w:p>
    <w:p w:rsidR="00F06722" w:rsidRPr="00202C8C" w:rsidRDefault="00F06722" w:rsidP="00F06722">
      <w:pPr>
        <w:pStyle w:val="ZPKTzmpktartykuempunktem"/>
      </w:pPr>
      <w:r w:rsidRPr="00202C8C">
        <w:t>5)</w:t>
      </w:r>
      <w:r w:rsidRPr="00202C8C">
        <w:tab/>
        <w:t>dotyczące uprawnień oraz dokumentów je stwierdzających;</w:t>
      </w:r>
    </w:p>
    <w:p w:rsidR="00F06722" w:rsidRPr="00202C8C" w:rsidRDefault="00F06722" w:rsidP="00F06722">
      <w:pPr>
        <w:pStyle w:val="ZPKTzmpktartykuempunktem"/>
      </w:pPr>
      <w:r w:rsidRPr="00202C8C">
        <w:t>6)</w:t>
      </w:r>
      <w:r w:rsidRPr="00202C8C">
        <w:tab/>
        <w:t>datę</w:t>
      </w:r>
      <w:r w:rsidR="004F2DFB" w:rsidRPr="00202C8C">
        <w:t xml:space="preserve"> i</w:t>
      </w:r>
      <w:r w:rsidR="004F2DFB">
        <w:t> </w:t>
      </w:r>
      <w:r w:rsidRPr="00202C8C">
        <w:t>przyczynę skreślenia</w:t>
      </w:r>
      <w:r w:rsidR="004F2DFB" w:rsidRPr="00202C8C">
        <w:t xml:space="preserve"> z</w:t>
      </w:r>
      <w:r w:rsidR="004F2DFB">
        <w:t> </w:t>
      </w:r>
      <w:r w:rsidRPr="00202C8C">
        <w:t>ewidencji;</w:t>
      </w:r>
    </w:p>
    <w:p w:rsidR="00F06722" w:rsidRPr="00202C8C" w:rsidRDefault="00F06722" w:rsidP="00F06722">
      <w:pPr>
        <w:pStyle w:val="ZPKTzmpktartykuempunktem"/>
      </w:pPr>
      <w:r w:rsidRPr="00202C8C">
        <w:t>7)</w:t>
      </w:r>
      <w:r w:rsidRPr="00202C8C">
        <w:tab/>
        <w:t>datę, do której nie może być dokonany kolejny wpis do ewidencji.</w:t>
      </w:r>
    </w:p>
    <w:p w:rsidR="00F06722" w:rsidRPr="00202C8C" w:rsidRDefault="00F06722" w:rsidP="009D2610">
      <w:pPr>
        <w:pStyle w:val="ZUSTzmustartykuempunktem"/>
        <w:keepNext/>
      </w:pPr>
      <w:r w:rsidRPr="00202C8C">
        <w:t>7.</w:t>
      </w:r>
      <w:r w:rsidR="004F2DFB" w:rsidRPr="00202C8C">
        <w:t> W</w:t>
      </w:r>
      <w:r w:rsidR="004F2DFB">
        <w:t> </w:t>
      </w:r>
      <w:r w:rsidRPr="00202C8C">
        <w:t>odniesieniu do podmiotów,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ust. </w:t>
      </w:r>
      <w:r w:rsidR="004F2DFB" w:rsidRPr="00202C8C">
        <w:t>1</w:t>
      </w:r>
      <w:r w:rsidR="004F2DFB">
        <w:t xml:space="preserve"> pkt </w:t>
      </w:r>
      <w:r w:rsidRPr="00202C8C">
        <w:t>11–14, gromadzi się następujące dane:</w:t>
      </w:r>
    </w:p>
    <w:p w:rsidR="00F06722" w:rsidRPr="00202C8C" w:rsidRDefault="00F06722" w:rsidP="00F06722">
      <w:pPr>
        <w:pStyle w:val="ZPKTzmpktartykuempunktem"/>
      </w:pPr>
      <w:r w:rsidRPr="00202C8C">
        <w:t>1)</w:t>
      </w:r>
      <w:r w:rsidRPr="00202C8C">
        <w:tab/>
        <w:t>nazwę;</w:t>
      </w:r>
    </w:p>
    <w:p w:rsidR="00F06722" w:rsidRPr="00202C8C" w:rsidRDefault="00F06722" w:rsidP="00F06722">
      <w:pPr>
        <w:pStyle w:val="ZPKTzmpktartykuempunktem"/>
      </w:pPr>
      <w:r w:rsidRPr="00202C8C">
        <w:t>2)</w:t>
      </w:r>
      <w:r w:rsidRPr="00202C8C">
        <w:tab/>
        <w:t>adres siedziby;</w:t>
      </w:r>
    </w:p>
    <w:p w:rsidR="00F06722" w:rsidRPr="00202C8C" w:rsidRDefault="00F06722" w:rsidP="00F06722">
      <w:pPr>
        <w:pStyle w:val="ZPKTzmpktartykuempunktem"/>
      </w:pPr>
      <w:r w:rsidRPr="00202C8C">
        <w:t>3)</w:t>
      </w:r>
      <w:r w:rsidRPr="00202C8C">
        <w:tab/>
        <w:t>numer ewidencyjny;</w:t>
      </w:r>
    </w:p>
    <w:p w:rsidR="00F06722" w:rsidRPr="00202C8C" w:rsidRDefault="00F06722" w:rsidP="00F06722">
      <w:pPr>
        <w:pStyle w:val="ZPKTzmpktartykuempunktem"/>
      </w:pPr>
      <w:r w:rsidRPr="00202C8C">
        <w:t>4)</w:t>
      </w:r>
      <w:r w:rsidRPr="00202C8C">
        <w:tab/>
        <w:t>numer identyfikacyjny REGON;</w:t>
      </w:r>
    </w:p>
    <w:p w:rsidR="00F06722" w:rsidRPr="00202C8C" w:rsidRDefault="00F06722" w:rsidP="00F06722">
      <w:pPr>
        <w:pStyle w:val="ZPKTzmpktartykuempunktem"/>
      </w:pPr>
      <w:r w:rsidRPr="00202C8C">
        <w:t>5)</w:t>
      </w:r>
      <w:r w:rsidRPr="00202C8C">
        <w:tab/>
        <w:t>dotyczące prowadzonej działalności gospodarczej;</w:t>
      </w:r>
    </w:p>
    <w:p w:rsidR="00F06722" w:rsidRPr="00202C8C" w:rsidRDefault="00F06722" w:rsidP="00F06722">
      <w:pPr>
        <w:pStyle w:val="ZPKTzmpktartykuempunktem"/>
      </w:pPr>
      <w:r w:rsidRPr="00202C8C">
        <w:t>6)</w:t>
      </w:r>
      <w:r w:rsidRPr="00202C8C">
        <w:tab/>
        <w:t>datę</w:t>
      </w:r>
      <w:r w:rsidR="004F2DFB" w:rsidRPr="00202C8C">
        <w:t xml:space="preserve"> i</w:t>
      </w:r>
      <w:r w:rsidR="004F2DFB">
        <w:t> </w:t>
      </w:r>
      <w:r w:rsidRPr="00202C8C">
        <w:t>przyczynę skreślenia</w:t>
      </w:r>
      <w:r w:rsidR="004F2DFB" w:rsidRPr="00202C8C">
        <w:t xml:space="preserve"> z</w:t>
      </w:r>
      <w:r w:rsidR="004F2DFB">
        <w:t> </w:t>
      </w:r>
      <w:r w:rsidRPr="00202C8C">
        <w:t>rejestru;</w:t>
      </w:r>
    </w:p>
    <w:p w:rsidR="00F06722" w:rsidRPr="00202C8C" w:rsidRDefault="00F06722" w:rsidP="00F06722">
      <w:pPr>
        <w:pStyle w:val="ZPKTzmpktartykuempunktem"/>
      </w:pPr>
      <w:r w:rsidRPr="00202C8C">
        <w:t>7)</w:t>
      </w:r>
      <w:r w:rsidRPr="00202C8C">
        <w:tab/>
        <w:t>datę, do której nie może być dokonany kolejny wpis do rejestru;</w:t>
      </w:r>
    </w:p>
    <w:p w:rsidR="00F06722" w:rsidRPr="00202C8C" w:rsidRDefault="00F06722" w:rsidP="00F06722">
      <w:pPr>
        <w:pStyle w:val="ZPKTzmpktartykuempunktem"/>
      </w:pPr>
      <w:r w:rsidRPr="00202C8C">
        <w:t>8)</w:t>
      </w:r>
      <w:r w:rsidRPr="00202C8C">
        <w:tab/>
        <w:t>o wpisach</w:t>
      </w:r>
      <w:r w:rsidR="004F2DFB" w:rsidRPr="00202C8C">
        <w:t xml:space="preserve"> i</w:t>
      </w:r>
      <w:r w:rsidR="004F2DFB">
        <w:t> </w:t>
      </w:r>
      <w:r w:rsidRPr="00202C8C">
        <w:t>skreśleniach.</w:t>
      </w:r>
    </w:p>
    <w:p w:rsidR="00F06722" w:rsidRPr="00202C8C" w:rsidRDefault="00F06722" w:rsidP="00F06722">
      <w:pPr>
        <w:pStyle w:val="ZUSTzmustartykuempunktem"/>
      </w:pPr>
      <w:r w:rsidRPr="00202C8C">
        <w:t>8.</w:t>
      </w:r>
      <w:r w:rsidR="00202C8C" w:rsidRPr="00202C8C">
        <w:t> </w:t>
      </w:r>
      <w:r w:rsidRPr="00202C8C">
        <w:t>Minister właściwy do spraw wewnętrznych określi,</w:t>
      </w:r>
      <w:r w:rsidR="004F2DFB" w:rsidRPr="00202C8C">
        <w:t xml:space="preserve"> w</w:t>
      </w:r>
      <w:r w:rsidR="004F2DFB">
        <w:t> </w:t>
      </w:r>
      <w:r w:rsidRPr="00202C8C">
        <w:t>drodze rozporządzenia, szczegółowy katalog grom</w:t>
      </w:r>
      <w:r w:rsidRPr="00202C8C">
        <w:t>a</w:t>
      </w:r>
      <w:r w:rsidRPr="00202C8C">
        <w:t>dzonych</w:t>
      </w:r>
      <w:r w:rsidR="004F2DFB" w:rsidRPr="00202C8C">
        <w:t xml:space="preserve"> w</w:t>
      </w:r>
      <w:r w:rsidR="004F2DFB">
        <w:t> </w:t>
      </w:r>
      <w:r w:rsidRPr="00202C8C">
        <w:t>ewidencji danych, mając na względzie użyteczność oraz proporcjonalność zakresu</w:t>
      </w:r>
      <w:r w:rsidR="004F2DFB" w:rsidRPr="00202C8C">
        <w:t xml:space="preserve"> i</w:t>
      </w:r>
      <w:r w:rsidR="004F2DFB">
        <w:t> </w:t>
      </w:r>
      <w:r w:rsidRPr="00202C8C">
        <w:t>rodzaju przetwarz</w:t>
      </w:r>
      <w:r w:rsidRPr="00202C8C">
        <w:t>a</w:t>
      </w:r>
      <w:r w:rsidRPr="00202C8C">
        <w:t>nych danych,</w:t>
      </w:r>
      <w:r w:rsidR="004F2DFB" w:rsidRPr="00202C8C">
        <w:t xml:space="preserve"> a</w:t>
      </w:r>
      <w:r w:rsidR="004F2DFB">
        <w:t> </w:t>
      </w:r>
      <w:r w:rsidRPr="00202C8C">
        <w:t>także konieczność zapewnienia prawidłowego funkcjonowania ewidencji oraz bezpieczeństwo gr</w:t>
      </w:r>
      <w:r w:rsidRPr="00202C8C">
        <w:t>o</w:t>
      </w:r>
      <w:r w:rsidRPr="00202C8C">
        <w:t>madzonych</w:t>
      </w:r>
      <w:r w:rsidR="004F2DFB" w:rsidRPr="00202C8C">
        <w:t xml:space="preserve"> w</w:t>
      </w:r>
      <w:r w:rsidR="004F2DFB">
        <w:t> </w:t>
      </w:r>
      <w:r w:rsidRPr="00202C8C">
        <w:t>niej danych.</w:t>
      </w:r>
    </w:p>
    <w:p w:rsidR="00F06722" w:rsidRPr="00202C8C" w:rsidRDefault="00F06722" w:rsidP="009D2610">
      <w:pPr>
        <w:pStyle w:val="ZARTzmartartykuempunktem"/>
        <w:keepNext/>
      </w:pPr>
      <w:r w:rsidRPr="00202C8C">
        <w:t>Art.</w:t>
      </w:r>
      <w:r w:rsidR="00202C8C" w:rsidRPr="00202C8C">
        <w:t> </w:t>
      </w:r>
      <w:r w:rsidRPr="00202C8C">
        <w:t>100ab.</w:t>
      </w:r>
      <w:r w:rsidR="00202C8C" w:rsidRPr="00202C8C">
        <w:t> </w:t>
      </w:r>
      <w:r w:rsidRPr="00202C8C">
        <w:t>1. Danych zgromadzonych</w:t>
      </w:r>
      <w:r w:rsidR="004F2DFB" w:rsidRPr="00202C8C">
        <w:t xml:space="preserve"> w</w:t>
      </w:r>
      <w:r w:rsidR="004F2DFB">
        <w:t> </w:t>
      </w:r>
      <w:r w:rsidRPr="00202C8C">
        <w:t>ewidencji nie usuwa się,</w:t>
      </w:r>
      <w:r w:rsidR="004F2DFB" w:rsidRPr="00202C8C">
        <w:t xml:space="preserve"> z</w:t>
      </w:r>
      <w:r w:rsidR="004F2DFB">
        <w:t> </w:t>
      </w:r>
      <w:r w:rsidRPr="00202C8C">
        <w:t>wyłączeniem danych,</w:t>
      </w:r>
      <w:r w:rsidR="004F2DFB" w:rsidRPr="00202C8C">
        <w:t xml:space="preserve"> o</w:t>
      </w:r>
      <w:r w:rsidR="004F2DFB">
        <w:t> </w:t>
      </w:r>
      <w:r w:rsidRPr="00202C8C">
        <w:t>których mowa w:</w:t>
      </w:r>
    </w:p>
    <w:p w:rsidR="00F06722" w:rsidRPr="00202C8C" w:rsidRDefault="00F06722" w:rsidP="00F06722">
      <w:pPr>
        <w:pStyle w:val="ZPKTzmpktartykuempunktem"/>
      </w:pPr>
      <w:r w:rsidRPr="00202C8C">
        <w:t>1)</w:t>
      </w:r>
      <w:r w:rsidRPr="00202C8C">
        <w:tab/>
        <w:t>art. 100aa</w:t>
      </w:r>
      <w:r w:rsidR="004F2DFB">
        <w:t xml:space="preserve"> ust. </w:t>
      </w:r>
      <w:r w:rsidR="004F2DFB" w:rsidRPr="00202C8C">
        <w:t>4</w:t>
      </w:r>
      <w:r w:rsidR="004F2DFB">
        <w:t xml:space="preserve"> pkt </w:t>
      </w:r>
      <w:r w:rsidRPr="00202C8C">
        <w:t>1</w:t>
      </w:r>
      <w:r w:rsidR="004F2DFB" w:rsidRPr="00202C8C">
        <w:t>1</w:t>
      </w:r>
      <w:r w:rsidR="004F2DFB">
        <w:t xml:space="preserve"> oraz ust. </w:t>
      </w:r>
      <w:r w:rsidR="004F2DFB" w:rsidRPr="00202C8C">
        <w:t>5</w:t>
      </w:r>
      <w:r w:rsidR="004F2DFB">
        <w:t xml:space="preserve"> pkt </w:t>
      </w:r>
      <w:r w:rsidRPr="00202C8C">
        <w:t>18, które podlegają usunięciu</w:t>
      </w:r>
      <w:r w:rsidR="004F2DFB" w:rsidRPr="00202C8C">
        <w:t xml:space="preserve"> z</w:t>
      </w:r>
      <w:r w:rsidR="004F2DFB">
        <w:t> </w:t>
      </w:r>
      <w:r w:rsidRPr="00202C8C">
        <w:t>ewidencji, jeżeli skazanie, na podstawie którego orzeczono środek karny</w:t>
      </w:r>
      <w:r w:rsidR="004F2DFB" w:rsidRPr="00202C8C">
        <w:t xml:space="preserve"> w</w:t>
      </w:r>
      <w:r w:rsidR="004F2DFB">
        <w:t> </w:t>
      </w:r>
      <w:r w:rsidRPr="00202C8C">
        <w:t>postaci zakazu prowadzenia pojazdów, uległo zatarciu;</w:t>
      </w:r>
    </w:p>
    <w:p w:rsidR="00F06722" w:rsidRPr="00202C8C" w:rsidRDefault="00F06722" w:rsidP="00F06722">
      <w:pPr>
        <w:pStyle w:val="ZPKTzmpktartykuempunktem"/>
      </w:pPr>
      <w:r w:rsidRPr="00202C8C">
        <w:t>2)</w:t>
      </w:r>
      <w:r w:rsidRPr="00202C8C">
        <w:tab/>
        <w:t>art. 100aa</w:t>
      </w:r>
      <w:r w:rsidR="004F2DFB">
        <w:t xml:space="preserve"> ust. </w:t>
      </w:r>
      <w:r w:rsidR="004F2DFB" w:rsidRPr="00202C8C">
        <w:t>4</w:t>
      </w:r>
      <w:r w:rsidR="004F2DFB">
        <w:t xml:space="preserve"> pkt </w:t>
      </w:r>
      <w:r w:rsidRPr="00202C8C">
        <w:t>1</w:t>
      </w:r>
      <w:r w:rsidR="004F2DFB" w:rsidRPr="00202C8C">
        <w:t>2</w:t>
      </w:r>
      <w:r w:rsidR="004F2DFB">
        <w:t xml:space="preserve"> i </w:t>
      </w:r>
      <w:r w:rsidRPr="00202C8C">
        <w:t>13, które podlegają usunięciu</w:t>
      </w:r>
      <w:r w:rsidR="004F2DFB" w:rsidRPr="00202C8C">
        <w:t xml:space="preserve"> z</w:t>
      </w:r>
      <w:r w:rsidR="004F2DFB">
        <w:t> </w:t>
      </w:r>
      <w:r w:rsidRPr="00202C8C">
        <w:t>ewidencji na zasadach określonych</w:t>
      </w:r>
      <w:r w:rsidR="004F2DFB" w:rsidRPr="00202C8C">
        <w:t xml:space="preserve"> w</w:t>
      </w:r>
      <w:r w:rsidR="004F2DFB">
        <w:t> art. </w:t>
      </w:r>
      <w:r w:rsidRPr="00202C8C">
        <w:t>9</w:t>
      </w:r>
      <w:r w:rsidR="004F2DFB" w:rsidRPr="00202C8C">
        <w:t>8</w:t>
      </w:r>
      <w:r w:rsidR="004F2DFB">
        <w:t xml:space="preserve"> ust. </w:t>
      </w:r>
      <w:r w:rsidR="004F2DFB" w:rsidRPr="00202C8C">
        <w:t>5</w:t>
      </w:r>
      <w:r w:rsidR="004F2DFB">
        <w:t xml:space="preserve"> i </w:t>
      </w:r>
      <w:r w:rsidR="004F2DFB" w:rsidRPr="00202C8C">
        <w:t>6</w:t>
      </w:r>
      <w:r w:rsidR="004F2DFB">
        <w:t> </w:t>
      </w:r>
      <w:r w:rsidRPr="00202C8C">
        <w:t>ustawy</w:t>
      </w:r>
      <w:r w:rsidR="004F2DFB" w:rsidRPr="00202C8C">
        <w:t xml:space="preserve"> z</w:t>
      </w:r>
      <w:r w:rsidR="004F2DFB">
        <w:t> </w:t>
      </w:r>
      <w:r w:rsidRPr="00202C8C">
        <w:t xml:space="preserve">dnia </w:t>
      </w:r>
      <w:r w:rsidR="004F2DFB" w:rsidRPr="00202C8C">
        <w:t>5</w:t>
      </w:r>
      <w:r w:rsidR="004F2DFB">
        <w:t> </w:t>
      </w:r>
      <w:r w:rsidRPr="00202C8C">
        <w:t>stycznia 201</w:t>
      </w:r>
      <w:r w:rsidR="004F2DFB" w:rsidRPr="00202C8C">
        <w:t>1</w:t>
      </w:r>
      <w:r w:rsidR="004F2DFB">
        <w:t> </w:t>
      </w:r>
      <w:r w:rsidRPr="00202C8C">
        <w:t>r.</w:t>
      </w:r>
      <w:r w:rsidR="004F2DFB" w:rsidRPr="00202C8C">
        <w:t xml:space="preserve"> o</w:t>
      </w:r>
      <w:r w:rsidR="004F2DFB">
        <w:t> </w:t>
      </w:r>
      <w:r w:rsidRPr="00202C8C">
        <w:t>kierujących pojazdami.</w:t>
      </w:r>
    </w:p>
    <w:p w:rsidR="00F06722" w:rsidRPr="00202C8C" w:rsidRDefault="00F06722" w:rsidP="00F06722">
      <w:pPr>
        <w:pStyle w:val="ZUSTzmustartykuempunktem"/>
      </w:pPr>
      <w:r w:rsidRPr="00202C8C">
        <w:t>2.</w:t>
      </w:r>
      <w:r w:rsidR="00202C8C" w:rsidRPr="00202C8C">
        <w:t> </w:t>
      </w:r>
      <w:r w:rsidRPr="00202C8C">
        <w:t>Administrator danych przetwarzający dane osobowe na potrzeby ewidencji jest zwolniony</w:t>
      </w:r>
      <w:r w:rsidR="004F2DFB" w:rsidRPr="00202C8C">
        <w:t xml:space="preserve"> z</w:t>
      </w:r>
      <w:r w:rsidR="004F2DFB">
        <w:t> </w:t>
      </w:r>
      <w:r w:rsidRPr="00202C8C">
        <w:t>obowiązku i</w:t>
      </w:r>
      <w:r w:rsidRPr="00202C8C">
        <w:t>n</w:t>
      </w:r>
      <w:r w:rsidRPr="00202C8C">
        <w:t>formacyjnego określonego</w:t>
      </w:r>
      <w:r w:rsidR="004F2DFB" w:rsidRPr="00202C8C">
        <w:t xml:space="preserve"> w</w:t>
      </w:r>
      <w:r w:rsidR="004F2DFB">
        <w:t> art. </w:t>
      </w:r>
      <w:r w:rsidRPr="00202C8C">
        <w:t>2</w:t>
      </w:r>
      <w:r w:rsidR="004F2DFB" w:rsidRPr="00202C8C">
        <w:t>5</w:t>
      </w:r>
      <w:r w:rsidR="004F2DFB">
        <w:t xml:space="preserve"> ust. </w:t>
      </w:r>
      <w:r w:rsidR="004F2DFB" w:rsidRPr="00202C8C">
        <w:t>1</w:t>
      </w:r>
      <w:r w:rsidR="004F2DFB">
        <w:t> </w:t>
      </w:r>
      <w:r w:rsidRPr="00202C8C">
        <w:t>ustawy</w:t>
      </w:r>
      <w:r w:rsidR="004F2DFB" w:rsidRPr="00202C8C">
        <w:t xml:space="preserve"> z</w:t>
      </w:r>
      <w:r w:rsidR="004F2DFB">
        <w:t> </w:t>
      </w:r>
      <w:r w:rsidRPr="00202C8C">
        <w:t>dnia 29 sierpnia 199</w:t>
      </w:r>
      <w:r w:rsidR="004F2DFB" w:rsidRPr="00202C8C">
        <w:t>7</w:t>
      </w:r>
      <w:r w:rsidR="004F2DFB">
        <w:t> </w:t>
      </w:r>
      <w:r w:rsidRPr="00202C8C">
        <w:t>r.</w:t>
      </w:r>
      <w:r w:rsidR="004F2DFB" w:rsidRPr="00202C8C">
        <w:t xml:space="preserve"> o</w:t>
      </w:r>
      <w:r w:rsidR="004F2DFB">
        <w:t> </w:t>
      </w:r>
      <w:r w:rsidRPr="00202C8C">
        <w:t>ochronie danych osobowych.</w:t>
      </w:r>
    </w:p>
    <w:p w:rsidR="00F06722" w:rsidRPr="00202C8C" w:rsidRDefault="00F06722" w:rsidP="009D2610">
      <w:pPr>
        <w:pStyle w:val="ZARTzmartartykuempunktem"/>
        <w:keepNext/>
      </w:pPr>
      <w:r w:rsidRPr="00202C8C">
        <w:t>Art.</w:t>
      </w:r>
      <w:r w:rsidR="00202C8C" w:rsidRPr="00202C8C">
        <w:t> </w:t>
      </w:r>
      <w:r w:rsidRPr="00202C8C">
        <w:t>100ac.</w:t>
      </w:r>
      <w:r w:rsidR="00202C8C" w:rsidRPr="00202C8C">
        <w:t> </w:t>
      </w:r>
      <w:r w:rsidRPr="00202C8C">
        <w:t>1. Dane,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art. </w:t>
      </w:r>
      <w:r w:rsidRPr="00202C8C">
        <w:t>100aa</w:t>
      </w:r>
      <w:r w:rsidR="004F2DFB">
        <w:t xml:space="preserve"> ust. </w:t>
      </w:r>
      <w:r w:rsidRPr="00202C8C">
        <w:t>2–7, przekazują do ewidencji:</w:t>
      </w:r>
    </w:p>
    <w:p w:rsidR="00F06722" w:rsidRPr="00202C8C" w:rsidRDefault="00F06722" w:rsidP="00F06722">
      <w:pPr>
        <w:pStyle w:val="ZPKTzmpktartykuempunktem"/>
      </w:pPr>
      <w:r w:rsidRPr="00202C8C">
        <w:t>1)</w:t>
      </w:r>
      <w:r w:rsidRPr="00202C8C">
        <w:tab/>
        <w:t>organ właściwy</w:t>
      </w:r>
      <w:r w:rsidR="004F2DFB" w:rsidRPr="00202C8C">
        <w:t xml:space="preserve"> w</w:t>
      </w:r>
      <w:r w:rsidR="004F2DFB">
        <w:t> </w:t>
      </w:r>
      <w:r w:rsidRPr="00202C8C">
        <w:t>sprawach wydawania dokumentów stwierdzających uprawnienie do kierowania pojazdami –</w:t>
      </w:r>
      <w:r w:rsidR="004F2DFB" w:rsidRPr="00202C8C">
        <w:t xml:space="preserve"> w</w:t>
      </w:r>
      <w:r w:rsidR="004F2DFB">
        <w:t> </w:t>
      </w:r>
      <w:r w:rsidRPr="00202C8C">
        <w:t>zakresie danych,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art. </w:t>
      </w:r>
      <w:r w:rsidRPr="00202C8C">
        <w:t>100aa</w:t>
      </w:r>
      <w:r w:rsidR="004F2DFB">
        <w:t xml:space="preserve"> ust. </w:t>
      </w:r>
      <w:r w:rsidR="004F2DFB" w:rsidRPr="00202C8C">
        <w:t>4</w:t>
      </w:r>
      <w:r w:rsidR="004F2DFB">
        <w:t xml:space="preserve"> pkt </w:t>
      </w:r>
      <w:r w:rsidRPr="00202C8C">
        <w:t>1–5,</w:t>
      </w:r>
      <w:r w:rsidR="004F2DFB">
        <w:t xml:space="preserve"> pkt </w:t>
      </w:r>
      <w:r w:rsidRPr="00202C8C">
        <w:t>7–1</w:t>
      </w:r>
      <w:r w:rsidR="004F2DFB" w:rsidRPr="00202C8C">
        <w:t>0</w:t>
      </w:r>
      <w:r w:rsidR="004F2DFB">
        <w:t xml:space="preserve"> i pkt </w:t>
      </w:r>
      <w:r w:rsidRPr="00202C8C">
        <w:t>2</w:t>
      </w:r>
      <w:r w:rsidR="004F2DFB" w:rsidRPr="00202C8C">
        <w:t>0</w:t>
      </w:r>
      <w:r w:rsidR="004F2DFB">
        <w:t xml:space="preserve"> oraz ust. </w:t>
      </w:r>
      <w:r w:rsidR="004F2DFB" w:rsidRPr="00202C8C">
        <w:t>5</w:t>
      </w:r>
      <w:r w:rsidR="004F2DFB">
        <w:t xml:space="preserve"> pkt </w:t>
      </w:r>
      <w:r w:rsidRPr="00202C8C">
        <w:t>1–5,</w:t>
      </w:r>
      <w:r w:rsidR="004F2DFB">
        <w:t xml:space="preserve"> pkt </w:t>
      </w:r>
      <w:r w:rsidRPr="00202C8C">
        <w:t>7–17,</w:t>
      </w:r>
      <w:r w:rsidR="004F2DFB">
        <w:t xml:space="preserve"> pkt </w:t>
      </w:r>
      <w:r w:rsidRPr="00202C8C">
        <w:t>19–2</w:t>
      </w:r>
      <w:r w:rsidR="004F2DFB" w:rsidRPr="00202C8C">
        <w:t>2</w:t>
      </w:r>
      <w:r w:rsidR="004F2DFB">
        <w:t xml:space="preserve"> i pkt </w:t>
      </w:r>
      <w:r w:rsidRPr="00202C8C">
        <w:t>24;</w:t>
      </w:r>
    </w:p>
    <w:p w:rsidR="00F06722" w:rsidRPr="00202C8C" w:rsidRDefault="00F06722" w:rsidP="00F06722">
      <w:pPr>
        <w:pStyle w:val="ZPKTzmpktartykuempunktem"/>
      </w:pPr>
      <w:r w:rsidRPr="00202C8C">
        <w:t>2)</w:t>
      </w:r>
      <w:r w:rsidRPr="00202C8C">
        <w:tab/>
        <w:t>sąd, niezwłocznie po uprawomocnieniu się orzeczenia –</w:t>
      </w:r>
      <w:r w:rsidR="004F2DFB" w:rsidRPr="00202C8C">
        <w:t xml:space="preserve"> w</w:t>
      </w:r>
      <w:r w:rsidR="004F2DFB">
        <w:t> </w:t>
      </w:r>
      <w:r w:rsidRPr="00202C8C">
        <w:t>zakresie danych,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art. </w:t>
      </w:r>
      <w:r w:rsidRPr="00202C8C">
        <w:t>100aa</w:t>
      </w:r>
      <w:r w:rsidR="004F2DFB">
        <w:t xml:space="preserve"> ust. </w:t>
      </w:r>
      <w:r w:rsidR="004F2DFB" w:rsidRPr="00202C8C">
        <w:t>4</w:t>
      </w:r>
      <w:r w:rsidR="004F2DFB">
        <w:t xml:space="preserve"> pkt </w:t>
      </w:r>
      <w:r w:rsidRPr="00202C8C">
        <w:t>1</w:t>
      </w:r>
      <w:r w:rsidR="004F2DFB" w:rsidRPr="00202C8C">
        <w:t>1</w:t>
      </w:r>
      <w:r w:rsidR="004F2DFB">
        <w:t xml:space="preserve"> i </w:t>
      </w:r>
      <w:r w:rsidRPr="00202C8C">
        <w:t>1</w:t>
      </w:r>
      <w:r w:rsidR="004F2DFB" w:rsidRPr="00202C8C">
        <w:t>3</w:t>
      </w:r>
      <w:r w:rsidR="004F2DFB">
        <w:t xml:space="preserve"> oraz ust. </w:t>
      </w:r>
      <w:r w:rsidR="004F2DFB" w:rsidRPr="00202C8C">
        <w:t>5</w:t>
      </w:r>
      <w:r w:rsidR="004F2DFB">
        <w:t xml:space="preserve"> pkt </w:t>
      </w:r>
      <w:r w:rsidRPr="00202C8C">
        <w:t>18;</w:t>
      </w:r>
    </w:p>
    <w:p w:rsidR="00F06722" w:rsidRPr="00202C8C" w:rsidRDefault="00F06722" w:rsidP="00F06722">
      <w:pPr>
        <w:pStyle w:val="ZPKTzmpktartykuempunktem"/>
      </w:pPr>
      <w:r w:rsidRPr="00202C8C">
        <w:t>3)</w:t>
      </w:r>
      <w:r w:rsidRPr="00202C8C">
        <w:tab/>
        <w:t>odpowiednio do swoich kompetencji: organy kontroli ruchu drogowego, prokurator, sąd lub organ orzekający</w:t>
      </w:r>
      <w:r w:rsidR="004F2DFB" w:rsidRPr="00202C8C">
        <w:t xml:space="preserve"> w</w:t>
      </w:r>
      <w:r w:rsidR="004F2DFB">
        <w:t> </w:t>
      </w:r>
      <w:r w:rsidRPr="00202C8C">
        <w:t>sprawach</w:t>
      </w:r>
      <w:r w:rsidR="004F2DFB" w:rsidRPr="00202C8C">
        <w:t xml:space="preserve"> o</w:t>
      </w:r>
      <w:r w:rsidR="004F2DFB">
        <w:t> </w:t>
      </w:r>
      <w:r w:rsidRPr="00202C8C">
        <w:t>naruszenia</w:t>
      </w:r>
      <w:r w:rsidR="004F2DFB" w:rsidRPr="00202C8C">
        <w:t xml:space="preserve"> w</w:t>
      </w:r>
      <w:r w:rsidR="004F2DFB">
        <w:t> </w:t>
      </w:r>
      <w:r w:rsidRPr="00202C8C">
        <w:t>postępowaniu dyscyplinarnym –</w:t>
      </w:r>
      <w:r w:rsidR="004F2DFB" w:rsidRPr="00202C8C">
        <w:t xml:space="preserve"> w</w:t>
      </w:r>
      <w:r w:rsidR="004F2DFB">
        <w:t> </w:t>
      </w:r>
      <w:r w:rsidRPr="00202C8C">
        <w:t>zakresie danych,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art. </w:t>
      </w:r>
      <w:r w:rsidRPr="00202C8C">
        <w:t>100aa</w:t>
      </w:r>
      <w:r w:rsidR="004F2DFB">
        <w:t xml:space="preserve"> ust. </w:t>
      </w:r>
      <w:r w:rsidR="004F2DFB" w:rsidRPr="00202C8C">
        <w:t>4</w:t>
      </w:r>
      <w:r w:rsidR="004F2DFB">
        <w:t xml:space="preserve"> pkt </w:t>
      </w:r>
      <w:r w:rsidRPr="00202C8C">
        <w:t>12;</w:t>
      </w:r>
    </w:p>
    <w:p w:rsidR="00F06722" w:rsidRPr="00202C8C" w:rsidRDefault="00F06722" w:rsidP="00F06722">
      <w:pPr>
        <w:pStyle w:val="ZPKTzmpktartykuempunktem"/>
      </w:pPr>
      <w:r w:rsidRPr="00202C8C">
        <w:t>4)</w:t>
      </w:r>
      <w:r w:rsidRPr="00202C8C">
        <w:tab/>
        <w:t>odpowiednio do swoich kompetencji: organy kontroli ruchu drogowego, prokurator lub sąd –</w:t>
      </w:r>
      <w:r w:rsidR="004F2DFB" w:rsidRPr="00202C8C">
        <w:t xml:space="preserve"> w</w:t>
      </w:r>
      <w:r w:rsidR="004F2DFB">
        <w:t> </w:t>
      </w:r>
      <w:r w:rsidRPr="00202C8C">
        <w:t>zakresie d</w:t>
      </w:r>
      <w:r w:rsidRPr="00202C8C">
        <w:t>a</w:t>
      </w:r>
      <w:r w:rsidRPr="00202C8C">
        <w:t>nych,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art. </w:t>
      </w:r>
      <w:r w:rsidRPr="00202C8C">
        <w:t>100aa</w:t>
      </w:r>
      <w:r w:rsidR="004F2DFB">
        <w:t xml:space="preserve"> ust. </w:t>
      </w:r>
      <w:r w:rsidR="004F2DFB" w:rsidRPr="00202C8C">
        <w:t>4</w:t>
      </w:r>
      <w:r w:rsidR="004F2DFB">
        <w:t xml:space="preserve"> pkt </w:t>
      </w:r>
      <w:r w:rsidRPr="00202C8C">
        <w:t>10;</w:t>
      </w:r>
    </w:p>
    <w:p w:rsidR="00F06722" w:rsidRPr="00202C8C" w:rsidRDefault="00F06722" w:rsidP="00F06722">
      <w:pPr>
        <w:pStyle w:val="ZPKTzmpktartykuempunktem"/>
      </w:pPr>
      <w:r w:rsidRPr="00202C8C">
        <w:t>5)</w:t>
      </w:r>
      <w:r w:rsidRPr="00202C8C">
        <w:tab/>
        <w:t>marszałek województwa lub Szef Inspektoratu Wsparcia Sił Zbrojnych –</w:t>
      </w:r>
      <w:r w:rsidR="004F2DFB" w:rsidRPr="00202C8C">
        <w:t xml:space="preserve"> w</w:t>
      </w:r>
      <w:r w:rsidR="004F2DFB">
        <w:t> </w:t>
      </w:r>
      <w:r w:rsidRPr="00202C8C">
        <w:t>zakresie danych,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art. </w:t>
      </w:r>
      <w:r w:rsidRPr="00202C8C">
        <w:t>100aa</w:t>
      </w:r>
      <w:r w:rsidR="004F2DFB">
        <w:t xml:space="preserve"> ust. </w:t>
      </w:r>
      <w:r w:rsidR="004F2DFB" w:rsidRPr="00202C8C">
        <w:t>4</w:t>
      </w:r>
      <w:r w:rsidR="004F2DFB">
        <w:t xml:space="preserve"> pkt </w:t>
      </w:r>
      <w:r w:rsidRPr="00202C8C">
        <w:t>14;</w:t>
      </w:r>
    </w:p>
    <w:p w:rsidR="00F06722" w:rsidRPr="00202C8C" w:rsidRDefault="00F06722" w:rsidP="00F06722">
      <w:pPr>
        <w:pStyle w:val="ZPKTzmpktartykuempunktem"/>
      </w:pPr>
      <w:r w:rsidRPr="00202C8C">
        <w:t>6)</w:t>
      </w:r>
      <w:r w:rsidRPr="00202C8C">
        <w:tab/>
        <w:t>wojewoda lub dyrektor okręgowej komisji egzaminacyjnej –</w:t>
      </w:r>
      <w:r w:rsidR="004F2DFB" w:rsidRPr="00202C8C">
        <w:t xml:space="preserve"> w</w:t>
      </w:r>
      <w:r w:rsidR="004F2DFB">
        <w:t> </w:t>
      </w:r>
      <w:r w:rsidRPr="00202C8C">
        <w:t>zakresie danych,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art. </w:t>
      </w:r>
      <w:r w:rsidRPr="00202C8C">
        <w:t>100aa</w:t>
      </w:r>
      <w:r w:rsidR="004F2DFB">
        <w:t xml:space="preserve"> ust. </w:t>
      </w:r>
      <w:r w:rsidR="004F2DFB" w:rsidRPr="00202C8C">
        <w:t>4</w:t>
      </w:r>
      <w:r w:rsidR="004F2DFB">
        <w:t xml:space="preserve"> pkt </w:t>
      </w:r>
      <w:r w:rsidRPr="00202C8C">
        <w:t>15;</w:t>
      </w:r>
    </w:p>
    <w:p w:rsidR="00F06722" w:rsidRPr="00202C8C" w:rsidRDefault="00F06722" w:rsidP="00F06722">
      <w:pPr>
        <w:pStyle w:val="ZPKTzmpktartykuempunktem"/>
      </w:pPr>
      <w:r w:rsidRPr="00202C8C">
        <w:lastRenderedPageBreak/>
        <w:t>7)</w:t>
      </w:r>
      <w:r w:rsidRPr="00202C8C">
        <w:tab/>
        <w:t>kierownik ośrodka szkolenia kierowców,</w:t>
      </w:r>
      <w:r w:rsidR="004F2DFB" w:rsidRPr="00202C8C">
        <w:t xml:space="preserve"> o</w:t>
      </w:r>
      <w:r w:rsidR="004F2DFB">
        <w:t> </w:t>
      </w:r>
      <w:r w:rsidRPr="00202C8C">
        <w:t>którym mowa</w:t>
      </w:r>
      <w:r w:rsidR="004F2DFB" w:rsidRPr="00202C8C">
        <w:t xml:space="preserve"> w</w:t>
      </w:r>
      <w:r w:rsidR="004F2DFB">
        <w:t> art. </w:t>
      </w:r>
      <w:r w:rsidRPr="00202C8C">
        <w:t>39e ustawy</w:t>
      </w:r>
      <w:r w:rsidR="004F2DFB" w:rsidRPr="00202C8C">
        <w:t xml:space="preserve"> z</w:t>
      </w:r>
      <w:r w:rsidR="004F2DFB">
        <w:t> </w:t>
      </w:r>
      <w:r w:rsidRPr="00202C8C">
        <w:t xml:space="preserve">dnia </w:t>
      </w:r>
      <w:r w:rsidR="004F2DFB" w:rsidRPr="00202C8C">
        <w:t>6</w:t>
      </w:r>
      <w:r w:rsidR="004F2DFB">
        <w:t> </w:t>
      </w:r>
      <w:r w:rsidRPr="00202C8C">
        <w:t>września 200</w:t>
      </w:r>
      <w:r w:rsidR="004F2DFB" w:rsidRPr="00202C8C">
        <w:t>1</w:t>
      </w:r>
      <w:r w:rsidR="004F2DFB">
        <w:t> </w:t>
      </w:r>
      <w:r w:rsidRPr="00202C8C">
        <w:t>r.</w:t>
      </w:r>
      <w:r w:rsidR="004F2DFB" w:rsidRPr="00202C8C">
        <w:t xml:space="preserve"> o</w:t>
      </w:r>
      <w:r w:rsidR="004F2DFB">
        <w:t> </w:t>
      </w:r>
      <w:r w:rsidRPr="00202C8C">
        <w:t>transporcie drogowym –</w:t>
      </w:r>
      <w:r w:rsidR="004F2DFB" w:rsidRPr="00202C8C">
        <w:t xml:space="preserve"> w</w:t>
      </w:r>
      <w:r w:rsidR="004F2DFB">
        <w:t> </w:t>
      </w:r>
      <w:r w:rsidRPr="00202C8C">
        <w:t>zakresie danych,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art. </w:t>
      </w:r>
      <w:r w:rsidRPr="00202C8C">
        <w:t>100aa</w:t>
      </w:r>
      <w:r w:rsidR="004F2DFB">
        <w:t xml:space="preserve"> ust. </w:t>
      </w:r>
      <w:r w:rsidR="004F2DFB" w:rsidRPr="00202C8C">
        <w:t>4</w:t>
      </w:r>
      <w:r w:rsidR="004F2DFB">
        <w:t xml:space="preserve"> pkt </w:t>
      </w:r>
      <w:r w:rsidRPr="00202C8C">
        <w:t>15;</w:t>
      </w:r>
    </w:p>
    <w:p w:rsidR="00F06722" w:rsidRPr="00202C8C" w:rsidRDefault="00F06722" w:rsidP="009D2610">
      <w:pPr>
        <w:pStyle w:val="ZPKTzmpktartykuempunktem"/>
        <w:keepNext/>
      </w:pPr>
      <w:r w:rsidRPr="00202C8C">
        <w:t>8)</w:t>
      </w:r>
      <w:r w:rsidRPr="00202C8C">
        <w:tab/>
        <w:t>starosta –</w:t>
      </w:r>
      <w:r w:rsidR="004F2DFB" w:rsidRPr="00202C8C">
        <w:t xml:space="preserve"> w</w:t>
      </w:r>
      <w:r w:rsidR="004F2DFB">
        <w:t> </w:t>
      </w:r>
      <w:r w:rsidRPr="00202C8C">
        <w:t>zakresie danych,</w:t>
      </w:r>
      <w:r w:rsidR="004F2DFB" w:rsidRPr="00202C8C">
        <w:t xml:space="preserve"> o</w:t>
      </w:r>
      <w:r w:rsidR="004F2DFB">
        <w:t> </w:t>
      </w:r>
      <w:r w:rsidRPr="00202C8C">
        <w:t>których mowa w:</w:t>
      </w:r>
    </w:p>
    <w:p w:rsidR="00F06722" w:rsidRPr="00202C8C" w:rsidRDefault="00F06722" w:rsidP="00F06722">
      <w:pPr>
        <w:pStyle w:val="ZLITwPKTzmlitwpktartykuempunktem"/>
      </w:pPr>
      <w:r w:rsidRPr="00202C8C">
        <w:t>a)</w:t>
      </w:r>
      <w:r w:rsidRPr="00202C8C">
        <w:tab/>
        <w:t>art. 100aa</w:t>
      </w:r>
      <w:r w:rsidR="004F2DFB">
        <w:t xml:space="preserve"> ust. </w:t>
      </w:r>
      <w:r w:rsidR="004F2DFB" w:rsidRPr="00202C8C">
        <w:t>4</w:t>
      </w:r>
      <w:r w:rsidR="004F2DFB">
        <w:t xml:space="preserve"> pkt </w:t>
      </w:r>
      <w:r w:rsidRPr="00202C8C">
        <w:t>16–1</w:t>
      </w:r>
      <w:r w:rsidR="004F2DFB" w:rsidRPr="00202C8C">
        <w:t>9</w:t>
      </w:r>
      <w:r w:rsidR="004F2DFB">
        <w:t xml:space="preserve"> oraz ust. </w:t>
      </w:r>
      <w:r w:rsidR="004F2DFB" w:rsidRPr="00202C8C">
        <w:t>6</w:t>
      </w:r>
      <w:r w:rsidR="004F2DFB">
        <w:t xml:space="preserve"> w </w:t>
      </w:r>
      <w:r w:rsidRPr="00202C8C">
        <w:t>stosunku do osób,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art. </w:t>
      </w:r>
      <w:r w:rsidRPr="00202C8C">
        <w:t>100aa</w:t>
      </w:r>
      <w:r w:rsidR="004F2DFB">
        <w:t xml:space="preserve"> ust. </w:t>
      </w:r>
      <w:r w:rsidR="004F2DFB" w:rsidRPr="00202C8C">
        <w:t>1</w:t>
      </w:r>
      <w:r w:rsidR="004F2DFB">
        <w:t xml:space="preserve"> pkt </w:t>
      </w:r>
      <w:r w:rsidR="004F2DFB" w:rsidRPr="00202C8C">
        <w:t>5</w:t>
      </w:r>
      <w:r w:rsidR="004F2DFB">
        <w:t xml:space="preserve"> i </w:t>
      </w:r>
      <w:r w:rsidRPr="00202C8C">
        <w:t>10,</w:t>
      </w:r>
    </w:p>
    <w:p w:rsidR="00F06722" w:rsidRPr="00202C8C" w:rsidRDefault="00F06722" w:rsidP="00F06722">
      <w:pPr>
        <w:pStyle w:val="ZLITwPKTzmlitwpktartykuempunktem"/>
      </w:pPr>
      <w:r w:rsidRPr="00202C8C">
        <w:t>b)</w:t>
      </w:r>
      <w:r w:rsidRPr="00202C8C">
        <w:tab/>
        <w:t>art. 100aa</w:t>
      </w:r>
      <w:r w:rsidR="004F2DFB">
        <w:t xml:space="preserve"> ust. </w:t>
      </w:r>
      <w:r w:rsidR="004F2DFB" w:rsidRPr="00202C8C">
        <w:t>7</w:t>
      </w:r>
      <w:r w:rsidR="004F2DFB">
        <w:t xml:space="preserve"> w </w:t>
      </w:r>
      <w:r w:rsidRPr="00202C8C">
        <w:t>stosunku do podmiotów,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art. </w:t>
      </w:r>
      <w:r w:rsidRPr="00202C8C">
        <w:t>100aa</w:t>
      </w:r>
      <w:r w:rsidR="004F2DFB">
        <w:t xml:space="preserve"> ust. </w:t>
      </w:r>
      <w:r w:rsidR="004F2DFB" w:rsidRPr="00202C8C">
        <w:t>1</w:t>
      </w:r>
      <w:r w:rsidR="004F2DFB">
        <w:t xml:space="preserve"> pkt </w:t>
      </w:r>
      <w:r w:rsidRPr="00202C8C">
        <w:t>11;</w:t>
      </w:r>
    </w:p>
    <w:p w:rsidR="00F06722" w:rsidRPr="00202C8C" w:rsidRDefault="00F06722" w:rsidP="009D2610">
      <w:pPr>
        <w:pStyle w:val="ZPKTzmpktartykuempunktem"/>
        <w:keepNext/>
      </w:pPr>
      <w:r w:rsidRPr="00202C8C">
        <w:t>9)</w:t>
      </w:r>
      <w:r w:rsidRPr="00202C8C">
        <w:tab/>
        <w:t>wojewoda –</w:t>
      </w:r>
      <w:r w:rsidR="004F2DFB" w:rsidRPr="00202C8C">
        <w:t xml:space="preserve"> w</w:t>
      </w:r>
      <w:r w:rsidR="004F2DFB">
        <w:t> </w:t>
      </w:r>
      <w:r w:rsidRPr="00202C8C">
        <w:t>zakresie danych,</w:t>
      </w:r>
      <w:r w:rsidR="004F2DFB" w:rsidRPr="00202C8C">
        <w:t xml:space="preserve"> o</w:t>
      </w:r>
      <w:r w:rsidR="004F2DFB">
        <w:t> </w:t>
      </w:r>
      <w:r w:rsidRPr="00202C8C">
        <w:t>których mowa w:</w:t>
      </w:r>
    </w:p>
    <w:p w:rsidR="00F06722" w:rsidRPr="00202C8C" w:rsidRDefault="00F06722" w:rsidP="00F06722">
      <w:pPr>
        <w:pStyle w:val="ZLITwPKTzmlitwpktartykuempunktem"/>
      </w:pPr>
      <w:r w:rsidRPr="00202C8C">
        <w:t>a)</w:t>
      </w:r>
      <w:r w:rsidRPr="00202C8C">
        <w:tab/>
        <w:t>art. 100aa</w:t>
      </w:r>
      <w:r w:rsidR="004F2DFB">
        <w:t xml:space="preserve"> ust. </w:t>
      </w:r>
      <w:r w:rsidR="004F2DFB" w:rsidRPr="00202C8C">
        <w:t>4</w:t>
      </w:r>
      <w:r w:rsidR="004F2DFB">
        <w:t xml:space="preserve"> pkt </w:t>
      </w:r>
      <w:r w:rsidRPr="00202C8C">
        <w:t>1</w:t>
      </w:r>
      <w:r w:rsidR="004F2DFB" w:rsidRPr="00202C8C">
        <w:t>7</w:t>
      </w:r>
      <w:r w:rsidR="004F2DFB">
        <w:t xml:space="preserve"> w </w:t>
      </w:r>
      <w:r w:rsidRPr="00202C8C">
        <w:t>zakresie danych</w:t>
      </w:r>
      <w:r w:rsidR="004F2DFB" w:rsidRPr="00202C8C">
        <w:t xml:space="preserve"> o</w:t>
      </w:r>
      <w:r w:rsidR="004F2DFB">
        <w:t> </w:t>
      </w:r>
      <w:r w:rsidRPr="00202C8C">
        <w:t>instruktorze techniki jazdy oraz</w:t>
      </w:r>
      <w:r w:rsidR="004F2DFB" w:rsidRPr="00202C8C">
        <w:t xml:space="preserve"> w</w:t>
      </w:r>
      <w:r w:rsidR="004F2DFB">
        <w:t> ust. </w:t>
      </w:r>
      <w:r w:rsidR="004F2DFB" w:rsidRPr="00202C8C">
        <w:t>6</w:t>
      </w:r>
      <w:r w:rsidR="004F2DFB">
        <w:t xml:space="preserve"> w </w:t>
      </w:r>
      <w:r w:rsidRPr="00202C8C">
        <w:t>stosunku do osób,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art. </w:t>
      </w:r>
      <w:r w:rsidRPr="00202C8C">
        <w:t>100aa</w:t>
      </w:r>
      <w:r w:rsidR="004F2DFB">
        <w:t xml:space="preserve"> ust. </w:t>
      </w:r>
      <w:r w:rsidR="004F2DFB" w:rsidRPr="00202C8C">
        <w:t>1</w:t>
      </w:r>
      <w:r w:rsidR="004F2DFB">
        <w:t xml:space="preserve"> pkt </w:t>
      </w:r>
      <w:r w:rsidRPr="00202C8C">
        <w:t>9,</w:t>
      </w:r>
    </w:p>
    <w:p w:rsidR="00F06722" w:rsidRPr="00202C8C" w:rsidRDefault="00F06722" w:rsidP="00F06722">
      <w:pPr>
        <w:pStyle w:val="ZLITwPKTzmlitwpktartykuempunktem"/>
      </w:pPr>
      <w:r w:rsidRPr="00202C8C">
        <w:t>b)</w:t>
      </w:r>
      <w:r w:rsidRPr="00202C8C">
        <w:tab/>
        <w:t>art. 100aa</w:t>
      </w:r>
      <w:r w:rsidR="004F2DFB">
        <w:t xml:space="preserve"> ust. </w:t>
      </w:r>
      <w:r w:rsidR="004F2DFB" w:rsidRPr="00202C8C">
        <w:t>7</w:t>
      </w:r>
      <w:r w:rsidR="004F2DFB">
        <w:t xml:space="preserve"> w </w:t>
      </w:r>
      <w:r w:rsidRPr="00202C8C">
        <w:t>stosunku do podmiotów,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art. </w:t>
      </w:r>
      <w:r w:rsidRPr="00202C8C">
        <w:t>100aa</w:t>
      </w:r>
      <w:r w:rsidR="004F2DFB">
        <w:t xml:space="preserve"> ust. </w:t>
      </w:r>
      <w:r w:rsidR="004F2DFB" w:rsidRPr="00202C8C">
        <w:t>1</w:t>
      </w:r>
      <w:r w:rsidR="004F2DFB">
        <w:t xml:space="preserve"> pkt </w:t>
      </w:r>
      <w:r w:rsidRPr="00202C8C">
        <w:t>13;</w:t>
      </w:r>
    </w:p>
    <w:p w:rsidR="00F06722" w:rsidRPr="00202C8C" w:rsidRDefault="00F06722" w:rsidP="009D2610">
      <w:pPr>
        <w:pStyle w:val="ZPKTzmpktartykuempunktem"/>
        <w:keepNext/>
      </w:pPr>
      <w:r w:rsidRPr="00202C8C">
        <w:t>10)</w:t>
      </w:r>
      <w:r w:rsidRPr="00202C8C">
        <w:tab/>
        <w:t>marszałek województwa –</w:t>
      </w:r>
      <w:r w:rsidR="004F2DFB" w:rsidRPr="00202C8C">
        <w:t xml:space="preserve"> w</w:t>
      </w:r>
      <w:r w:rsidR="004F2DFB">
        <w:t> </w:t>
      </w:r>
      <w:r w:rsidRPr="00202C8C">
        <w:t>zakresie danych,</w:t>
      </w:r>
      <w:r w:rsidR="004F2DFB" w:rsidRPr="00202C8C">
        <w:t xml:space="preserve"> o</w:t>
      </w:r>
      <w:r w:rsidR="004F2DFB">
        <w:t> </w:t>
      </w:r>
      <w:r w:rsidRPr="00202C8C">
        <w:t>których mowa w:</w:t>
      </w:r>
    </w:p>
    <w:p w:rsidR="00F06722" w:rsidRPr="00202C8C" w:rsidRDefault="00F06722" w:rsidP="00F06722">
      <w:pPr>
        <w:pStyle w:val="ZLITwPKTzmlitwpktartykuempunktem"/>
      </w:pPr>
      <w:r w:rsidRPr="00202C8C">
        <w:t>a)</w:t>
      </w:r>
      <w:r w:rsidRPr="00202C8C">
        <w:tab/>
        <w:t>art. 100aa</w:t>
      </w:r>
      <w:r w:rsidR="004F2DFB">
        <w:t xml:space="preserve"> ust. </w:t>
      </w:r>
      <w:r w:rsidR="004F2DFB" w:rsidRPr="00202C8C">
        <w:t>6</w:t>
      </w:r>
      <w:r w:rsidR="004F2DFB">
        <w:t xml:space="preserve"> w </w:t>
      </w:r>
      <w:r w:rsidRPr="00202C8C">
        <w:t>stosunku do osób,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art. </w:t>
      </w:r>
      <w:r w:rsidRPr="00202C8C">
        <w:t>100aa</w:t>
      </w:r>
      <w:r w:rsidR="004F2DFB">
        <w:t xml:space="preserve"> ust. </w:t>
      </w:r>
      <w:r w:rsidR="004F2DFB" w:rsidRPr="00202C8C">
        <w:t>1</w:t>
      </w:r>
      <w:r w:rsidR="004F2DFB">
        <w:t xml:space="preserve"> pkt </w:t>
      </w:r>
      <w:r w:rsidRPr="00202C8C">
        <w:t>6–8,</w:t>
      </w:r>
    </w:p>
    <w:p w:rsidR="00F06722" w:rsidRPr="00202C8C" w:rsidRDefault="00F06722" w:rsidP="00F06722">
      <w:pPr>
        <w:pStyle w:val="ZLITwPKTzmlitwpktartykuempunktem"/>
      </w:pPr>
      <w:r w:rsidRPr="00202C8C">
        <w:t>b)</w:t>
      </w:r>
      <w:r w:rsidRPr="00202C8C">
        <w:tab/>
        <w:t>art. 100aa</w:t>
      </w:r>
      <w:r w:rsidR="004F2DFB">
        <w:t xml:space="preserve"> ust. </w:t>
      </w:r>
      <w:r w:rsidR="004F2DFB" w:rsidRPr="00202C8C">
        <w:t>7</w:t>
      </w:r>
      <w:r w:rsidR="004F2DFB">
        <w:t xml:space="preserve"> w </w:t>
      </w:r>
      <w:r w:rsidRPr="00202C8C">
        <w:t>stosunku do podmiotów,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art. </w:t>
      </w:r>
      <w:r w:rsidRPr="00202C8C">
        <w:t>100aa</w:t>
      </w:r>
      <w:r w:rsidR="004F2DFB">
        <w:t xml:space="preserve"> ust. </w:t>
      </w:r>
      <w:r w:rsidR="004F2DFB" w:rsidRPr="00202C8C">
        <w:t>1</w:t>
      </w:r>
      <w:r w:rsidR="004F2DFB">
        <w:t xml:space="preserve"> pkt </w:t>
      </w:r>
      <w:r w:rsidRPr="00202C8C">
        <w:t>1</w:t>
      </w:r>
      <w:r w:rsidR="004F2DFB" w:rsidRPr="00202C8C">
        <w:t>2</w:t>
      </w:r>
      <w:r w:rsidR="004F2DFB">
        <w:t xml:space="preserve"> i </w:t>
      </w:r>
      <w:r w:rsidRPr="00202C8C">
        <w:t>14;</w:t>
      </w:r>
    </w:p>
    <w:p w:rsidR="00F06722" w:rsidRPr="00202C8C" w:rsidRDefault="00F06722" w:rsidP="00F06722">
      <w:pPr>
        <w:pStyle w:val="ZPKTzmpktartykuempunktem"/>
      </w:pPr>
      <w:r w:rsidRPr="00202C8C">
        <w:t>11)</w:t>
      </w:r>
      <w:r w:rsidRPr="00202C8C">
        <w:tab/>
        <w:t>Biuro Informacyjne Krajowego Rejestru Karnego –</w:t>
      </w:r>
      <w:r w:rsidR="004F2DFB" w:rsidRPr="00202C8C">
        <w:t xml:space="preserve"> w</w:t>
      </w:r>
      <w:r w:rsidR="004F2DFB">
        <w:t> </w:t>
      </w:r>
      <w:r w:rsidRPr="00202C8C">
        <w:t>zakresie zatarcia skazania, na podstawie którego orz</w:t>
      </w:r>
      <w:r w:rsidRPr="00202C8C">
        <w:t>e</w:t>
      </w:r>
      <w:r w:rsidRPr="00202C8C">
        <w:t>czono środek karny</w:t>
      </w:r>
      <w:r w:rsidR="004F2DFB" w:rsidRPr="00202C8C">
        <w:t xml:space="preserve"> w</w:t>
      </w:r>
      <w:r w:rsidR="004F2DFB">
        <w:t> </w:t>
      </w:r>
      <w:r w:rsidRPr="00202C8C">
        <w:t>postaci zakazu prowadzenia pojazdów,</w:t>
      </w:r>
      <w:r w:rsidR="004F2DFB" w:rsidRPr="00202C8C">
        <w:t xml:space="preserve"> o</w:t>
      </w:r>
      <w:r w:rsidR="004F2DFB">
        <w:t> </w:t>
      </w:r>
      <w:r w:rsidRPr="00202C8C">
        <w:t>którym mowa</w:t>
      </w:r>
      <w:r w:rsidR="004F2DFB" w:rsidRPr="00202C8C">
        <w:t xml:space="preserve"> w</w:t>
      </w:r>
      <w:r w:rsidR="004F2DFB">
        <w:t> art. </w:t>
      </w:r>
      <w:r w:rsidRPr="00202C8C">
        <w:t>100aa</w:t>
      </w:r>
      <w:r w:rsidR="004F2DFB">
        <w:t xml:space="preserve"> ust. </w:t>
      </w:r>
      <w:r w:rsidR="004F2DFB" w:rsidRPr="00202C8C">
        <w:t>4</w:t>
      </w:r>
      <w:r w:rsidR="004F2DFB">
        <w:t xml:space="preserve"> pkt </w:t>
      </w:r>
      <w:r w:rsidRPr="00202C8C">
        <w:t>1</w:t>
      </w:r>
      <w:r w:rsidR="004F2DFB" w:rsidRPr="00202C8C">
        <w:t>1</w:t>
      </w:r>
      <w:r w:rsidR="004F2DFB">
        <w:t xml:space="preserve"> i ust. </w:t>
      </w:r>
      <w:r w:rsidR="004F2DFB" w:rsidRPr="00202C8C">
        <w:t>5</w:t>
      </w:r>
      <w:r w:rsidR="004F2DFB">
        <w:t xml:space="preserve"> pkt </w:t>
      </w:r>
      <w:r w:rsidRPr="00202C8C">
        <w:t>18,</w:t>
      </w:r>
      <w:r w:rsidR="004F2DFB" w:rsidRPr="00202C8C">
        <w:t xml:space="preserve"> w</w:t>
      </w:r>
      <w:r w:rsidR="004F2DFB">
        <w:t> </w:t>
      </w:r>
      <w:r w:rsidRPr="00202C8C">
        <w:t>momencie usunięcia danych</w:t>
      </w:r>
      <w:r w:rsidR="004F2DFB" w:rsidRPr="00202C8C">
        <w:t xml:space="preserve"> z</w:t>
      </w:r>
      <w:r w:rsidR="004F2DFB">
        <w:t> </w:t>
      </w:r>
      <w:r w:rsidRPr="00202C8C">
        <w:t>Krajowego Rejestru Karnego;</w:t>
      </w:r>
    </w:p>
    <w:p w:rsidR="00F06722" w:rsidRPr="00202C8C" w:rsidRDefault="00F06722" w:rsidP="00F06722">
      <w:pPr>
        <w:pStyle w:val="ZPKTzmpktartykuempunktem"/>
      </w:pPr>
      <w:r w:rsidRPr="00202C8C">
        <w:t>12)</w:t>
      </w:r>
      <w:r w:rsidRPr="00202C8C">
        <w:tab/>
        <w:t>kierownik ośrodka szkolenia kierowców –</w:t>
      </w:r>
      <w:r w:rsidR="004F2DFB" w:rsidRPr="00202C8C">
        <w:t xml:space="preserve"> w</w:t>
      </w:r>
      <w:r w:rsidR="004F2DFB">
        <w:t> </w:t>
      </w:r>
      <w:r w:rsidRPr="00202C8C">
        <w:t>zakresie danych,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art. </w:t>
      </w:r>
      <w:r w:rsidRPr="00202C8C">
        <w:t>100aa</w:t>
      </w:r>
      <w:r w:rsidR="004F2DFB">
        <w:t xml:space="preserve"> ust. </w:t>
      </w:r>
      <w:r w:rsidR="004F2DFB" w:rsidRPr="00202C8C">
        <w:t>5</w:t>
      </w:r>
      <w:r w:rsidR="004F2DFB">
        <w:t xml:space="preserve"> pkt </w:t>
      </w:r>
      <w:r w:rsidRPr="00202C8C">
        <w:t>21;</w:t>
      </w:r>
    </w:p>
    <w:p w:rsidR="00F06722" w:rsidRPr="00202C8C" w:rsidRDefault="00F06722" w:rsidP="00F06722">
      <w:pPr>
        <w:pStyle w:val="ZPKTzmpktartykuempunktem"/>
      </w:pPr>
      <w:r w:rsidRPr="00202C8C">
        <w:t>13)</w:t>
      </w:r>
      <w:r w:rsidRPr="00202C8C">
        <w:tab/>
        <w:t>dyrektor wojewódzkiego ośrodka ruchu drogowego –</w:t>
      </w:r>
      <w:r w:rsidR="004F2DFB" w:rsidRPr="00202C8C">
        <w:t xml:space="preserve"> w</w:t>
      </w:r>
      <w:r w:rsidR="004F2DFB">
        <w:t> </w:t>
      </w:r>
      <w:r w:rsidRPr="00202C8C">
        <w:t>zakresie danych, o których mowa</w:t>
      </w:r>
      <w:r w:rsidR="004F2DFB" w:rsidRPr="00202C8C">
        <w:t xml:space="preserve"> w</w:t>
      </w:r>
      <w:r w:rsidR="004F2DFB">
        <w:t> art. </w:t>
      </w:r>
      <w:r w:rsidRPr="00202C8C">
        <w:t>100aa</w:t>
      </w:r>
      <w:r w:rsidR="004F2DFB">
        <w:t xml:space="preserve"> ust. </w:t>
      </w:r>
      <w:r w:rsidR="004F2DFB" w:rsidRPr="00202C8C">
        <w:t>5</w:t>
      </w:r>
      <w:r w:rsidR="004F2DFB">
        <w:t xml:space="preserve"> pkt </w:t>
      </w:r>
      <w:r w:rsidRPr="00202C8C">
        <w:t>23.</w:t>
      </w:r>
    </w:p>
    <w:p w:rsidR="00F06722" w:rsidRPr="00202C8C" w:rsidRDefault="00F06722" w:rsidP="00F06722">
      <w:pPr>
        <w:pStyle w:val="ZUSTzmustartykuempunktem"/>
      </w:pPr>
      <w:r w:rsidRPr="00202C8C">
        <w:t>2.</w:t>
      </w:r>
      <w:r w:rsidR="00202C8C" w:rsidRPr="00202C8C">
        <w:t> </w:t>
      </w:r>
      <w:r w:rsidRPr="00202C8C">
        <w:t>Dane,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art. </w:t>
      </w:r>
      <w:r w:rsidRPr="00202C8C">
        <w:t>100aa</w:t>
      </w:r>
      <w:r w:rsidR="004F2DFB">
        <w:t xml:space="preserve"> ust. </w:t>
      </w:r>
      <w:r w:rsidRPr="00202C8C">
        <w:t>2, są uzupełniane</w:t>
      </w:r>
      <w:r w:rsidR="004F2DFB" w:rsidRPr="00202C8C">
        <w:t xml:space="preserve"> w</w:t>
      </w:r>
      <w:r w:rsidR="004F2DFB">
        <w:t> </w:t>
      </w:r>
      <w:r w:rsidRPr="00202C8C">
        <w:t>sposób automatyczny przez system teleinform</w:t>
      </w:r>
      <w:r w:rsidRPr="00202C8C">
        <w:t>a</w:t>
      </w:r>
      <w:r w:rsidRPr="00202C8C">
        <w:t>tyczny obsługujący ewidencję.</w:t>
      </w:r>
    </w:p>
    <w:p w:rsidR="00F06722" w:rsidRPr="00202C8C" w:rsidRDefault="00F06722" w:rsidP="00F06722">
      <w:pPr>
        <w:pStyle w:val="ZUSTzmustartykuempunktem"/>
      </w:pPr>
      <w:r w:rsidRPr="00202C8C">
        <w:t>3.</w:t>
      </w:r>
      <w:r w:rsidR="00202C8C" w:rsidRPr="00202C8C">
        <w:t> </w:t>
      </w:r>
      <w:r w:rsidRPr="00202C8C">
        <w:t>Podmioty wymienione</w:t>
      </w:r>
      <w:r w:rsidR="004F2DFB" w:rsidRPr="00202C8C">
        <w:t xml:space="preserve"> w</w:t>
      </w:r>
      <w:r w:rsidR="004F2DFB">
        <w:t> ust. </w:t>
      </w:r>
      <w:r w:rsidRPr="00202C8C">
        <w:t>1, wprowadzają dane do ewidencji</w:t>
      </w:r>
      <w:r w:rsidR="004F2DFB" w:rsidRPr="00202C8C">
        <w:t xml:space="preserve"> w</w:t>
      </w:r>
      <w:r w:rsidR="004F2DFB">
        <w:t> </w:t>
      </w:r>
      <w:r w:rsidRPr="00202C8C">
        <w:t>czasie wykonania czynności skutkującej koniecznością przekazania danych do ewidencji, za pomocą systemu teleinformatycznego obsługującego ewidencję lub za pomocą systemów teleinformatycznych obsługujących zadania realizowane przez te podmioty.</w:t>
      </w:r>
    </w:p>
    <w:p w:rsidR="00F06722" w:rsidRPr="00202C8C" w:rsidRDefault="00F06722" w:rsidP="00F06722">
      <w:pPr>
        <w:pStyle w:val="ZUSTzmustartykuempunktem"/>
      </w:pPr>
      <w:r w:rsidRPr="00202C8C">
        <w:t>4.</w:t>
      </w:r>
      <w:r w:rsidR="00202C8C" w:rsidRPr="00202C8C">
        <w:t> </w:t>
      </w:r>
      <w:r w:rsidRPr="00202C8C">
        <w:t>Dane gromadzone</w:t>
      </w:r>
      <w:r w:rsidR="004F2DFB" w:rsidRPr="00202C8C">
        <w:t xml:space="preserve"> w</w:t>
      </w:r>
      <w:r w:rsidR="004F2DFB">
        <w:t> </w:t>
      </w:r>
      <w:r w:rsidRPr="00202C8C">
        <w:t>ewidencji są do niej przekazywane</w:t>
      </w:r>
      <w:r w:rsidR="004F2DFB" w:rsidRPr="00202C8C">
        <w:t xml:space="preserve"> z</w:t>
      </w:r>
      <w:r w:rsidR="004F2DFB">
        <w:t> </w:t>
      </w:r>
      <w:r w:rsidRPr="00202C8C">
        <w:t>rejestrów PESEL, REGON, TERYT, centralnej ewidencji pojazdów</w:t>
      </w:r>
      <w:r w:rsidR="004F2DFB" w:rsidRPr="00202C8C">
        <w:t xml:space="preserve"> i</w:t>
      </w:r>
      <w:r w:rsidR="004F2DFB">
        <w:t> </w:t>
      </w:r>
      <w:r w:rsidRPr="00202C8C">
        <w:t>centralnej ewidencji posiadaczy kart parkingowych,</w:t>
      </w:r>
      <w:r w:rsidR="004F2DFB" w:rsidRPr="00202C8C">
        <w:t xml:space="preserve"> o</w:t>
      </w:r>
      <w:r w:rsidR="004F2DFB">
        <w:t> </w:t>
      </w:r>
      <w:r w:rsidRPr="00202C8C">
        <w:t>ile są gromadzone</w:t>
      </w:r>
      <w:r w:rsidR="004F2DFB" w:rsidRPr="00202C8C">
        <w:t xml:space="preserve"> w</w:t>
      </w:r>
      <w:r w:rsidR="004F2DFB">
        <w:t> </w:t>
      </w:r>
      <w:r w:rsidRPr="00202C8C">
        <w:t>tych rejestrach.</w:t>
      </w:r>
    </w:p>
    <w:p w:rsidR="00F06722" w:rsidRPr="00202C8C" w:rsidRDefault="00F06722" w:rsidP="00F06722">
      <w:pPr>
        <w:pStyle w:val="ZUSTzmustartykuempunktem"/>
      </w:pPr>
      <w:r w:rsidRPr="00202C8C">
        <w:t>5.</w:t>
      </w:r>
      <w:r w:rsidR="00202C8C" w:rsidRPr="00202C8C">
        <w:t> </w:t>
      </w:r>
      <w:r w:rsidRPr="00202C8C">
        <w:t>Minister właściwy do spraw wewnętrznych może określić,</w:t>
      </w:r>
      <w:r w:rsidR="004F2DFB" w:rsidRPr="00202C8C">
        <w:t xml:space="preserve"> w</w:t>
      </w:r>
      <w:r w:rsidR="004F2DFB">
        <w:t> </w:t>
      </w:r>
      <w:r w:rsidRPr="00202C8C">
        <w:t>drodze rozporządzenia, tryb</w:t>
      </w:r>
      <w:r w:rsidR="004F2DFB" w:rsidRPr="00202C8C">
        <w:t xml:space="preserve"> i</w:t>
      </w:r>
      <w:r w:rsidR="004F2DFB">
        <w:t> </w:t>
      </w:r>
      <w:r w:rsidRPr="00202C8C">
        <w:t>terminy przek</w:t>
      </w:r>
      <w:r w:rsidRPr="00202C8C">
        <w:t>a</w:t>
      </w:r>
      <w:r w:rsidRPr="00202C8C">
        <w:t>zywania danych pomiędzy ewidencją</w:t>
      </w:r>
      <w:r w:rsidR="004F2DFB" w:rsidRPr="00202C8C">
        <w:t xml:space="preserve"> a</w:t>
      </w:r>
      <w:r w:rsidR="004F2DFB">
        <w:t> </w:t>
      </w:r>
      <w:r w:rsidRPr="00202C8C">
        <w:t>rejestrami PESEL, REGON</w:t>
      </w:r>
      <w:r w:rsidR="004F2DFB" w:rsidRPr="00202C8C">
        <w:t xml:space="preserve"> i</w:t>
      </w:r>
      <w:r w:rsidR="004F2DFB">
        <w:t> </w:t>
      </w:r>
      <w:r w:rsidRPr="00202C8C">
        <w:t>TERYT, centralną ewidencją pojazdów</w:t>
      </w:r>
      <w:r w:rsidR="004F2DFB" w:rsidRPr="00202C8C">
        <w:t xml:space="preserve"> i</w:t>
      </w:r>
      <w:r w:rsidR="004F2DFB">
        <w:t> </w:t>
      </w:r>
      <w:r w:rsidRPr="00202C8C">
        <w:t>centralną ewidencją posiadaczy kart parkingowych, uwzględniając potrzebę zapewnienia płynności przepływu d</w:t>
      </w:r>
      <w:r w:rsidRPr="00202C8C">
        <w:t>a</w:t>
      </w:r>
      <w:r w:rsidRPr="00202C8C">
        <w:t>nych pomiędzy ewidencją</w:t>
      </w:r>
      <w:r w:rsidR="004F2DFB" w:rsidRPr="00202C8C">
        <w:t xml:space="preserve"> a</w:t>
      </w:r>
      <w:r w:rsidR="004F2DFB">
        <w:t> </w:t>
      </w:r>
      <w:r w:rsidRPr="00202C8C">
        <w:t>innymi rejestrami</w:t>
      </w:r>
      <w:r w:rsidR="004F2DFB" w:rsidRPr="00202C8C">
        <w:t xml:space="preserve"> i</w:t>
      </w:r>
      <w:r w:rsidR="004F2DFB">
        <w:t> </w:t>
      </w:r>
      <w:r w:rsidRPr="00202C8C">
        <w:t>ewidencjami, poprawności</w:t>
      </w:r>
      <w:r w:rsidR="004F2DFB" w:rsidRPr="00202C8C">
        <w:t xml:space="preserve"> i</w:t>
      </w:r>
      <w:r w:rsidR="004F2DFB">
        <w:t> </w:t>
      </w:r>
      <w:r w:rsidRPr="00202C8C">
        <w:t>aktualności gromadzonych danych oraz konieczność zapewnienia ochrony danych osobowych.</w:t>
      </w:r>
    </w:p>
    <w:p w:rsidR="00F06722" w:rsidRPr="00202C8C" w:rsidRDefault="00F06722" w:rsidP="00F06722">
      <w:pPr>
        <w:pStyle w:val="ZARTzmartartykuempunktem"/>
      </w:pPr>
      <w:r w:rsidRPr="00202C8C">
        <w:t>Art.</w:t>
      </w:r>
      <w:r w:rsidR="00202C8C" w:rsidRPr="00202C8C">
        <w:t> </w:t>
      </w:r>
      <w:r w:rsidRPr="00202C8C">
        <w:t>100ad.</w:t>
      </w:r>
      <w:r w:rsidR="00202C8C" w:rsidRPr="00202C8C">
        <w:t> </w:t>
      </w:r>
      <w:r w:rsidRPr="00202C8C">
        <w:t>1.</w:t>
      </w:r>
      <w:r w:rsidR="004F2DFB" w:rsidRPr="00202C8C">
        <w:t xml:space="preserve"> W</w:t>
      </w:r>
      <w:r w:rsidR="004F2DFB">
        <w:t> </w:t>
      </w:r>
      <w:r w:rsidRPr="00202C8C">
        <w:t>celu umożliwienia wprowadzenia danych do ewidencji, podmiotom wymienionym</w:t>
      </w:r>
      <w:r w:rsidR="004F2DFB" w:rsidRPr="00202C8C">
        <w:t xml:space="preserve"> w</w:t>
      </w:r>
      <w:r w:rsidR="004F2DFB">
        <w:t> art. </w:t>
      </w:r>
      <w:r w:rsidRPr="00202C8C">
        <w:t>100ac</w:t>
      </w:r>
      <w:r w:rsidR="004F2DFB">
        <w:t xml:space="preserve"> ust. </w:t>
      </w:r>
      <w:r w:rsidR="004F2DFB" w:rsidRPr="00202C8C">
        <w:t>1</w:t>
      </w:r>
      <w:r w:rsidR="004F2DFB">
        <w:t> </w:t>
      </w:r>
      <w:r w:rsidRPr="00202C8C">
        <w:t>zapewnia się dostęp do danych zgromadzonych</w:t>
      </w:r>
      <w:r w:rsidR="004F2DFB" w:rsidRPr="00202C8C">
        <w:t xml:space="preserve"> w</w:t>
      </w:r>
      <w:r w:rsidR="004F2DFB">
        <w:t> </w:t>
      </w:r>
      <w:r w:rsidRPr="00202C8C">
        <w:t>ewidencji.</w:t>
      </w:r>
    </w:p>
    <w:p w:rsidR="00F06722" w:rsidRPr="00202C8C" w:rsidRDefault="00F06722" w:rsidP="00F06722">
      <w:pPr>
        <w:pStyle w:val="ZUSTzmustartykuempunktem"/>
      </w:pPr>
      <w:r w:rsidRPr="00202C8C">
        <w:t>2.</w:t>
      </w:r>
      <w:r w:rsidR="00202C8C" w:rsidRPr="00202C8C">
        <w:t> </w:t>
      </w:r>
      <w:r w:rsidRPr="00202C8C">
        <w:t>Wprowadzenie danych do ewidencji następuje przez pobranie danych zgromadzonych</w:t>
      </w:r>
      <w:r w:rsidR="004F2DFB" w:rsidRPr="00202C8C">
        <w:t xml:space="preserve"> w</w:t>
      </w:r>
      <w:r w:rsidR="004F2DFB">
        <w:t> </w:t>
      </w:r>
      <w:r w:rsidRPr="00202C8C">
        <w:t>ewidencji, ich w</w:t>
      </w:r>
      <w:r w:rsidRPr="00202C8C">
        <w:t>e</w:t>
      </w:r>
      <w:r w:rsidRPr="00202C8C">
        <w:t>ryfikację,</w:t>
      </w:r>
      <w:r w:rsidR="004F2DFB" w:rsidRPr="00202C8C">
        <w:t xml:space="preserve"> w</w:t>
      </w:r>
      <w:r w:rsidR="004F2DFB">
        <w:t> </w:t>
      </w:r>
      <w:r w:rsidRPr="00202C8C">
        <w:t>szczególności</w:t>
      </w:r>
      <w:r w:rsidR="004F2DFB" w:rsidRPr="00202C8C">
        <w:t xml:space="preserve"> w</w:t>
      </w:r>
      <w:r w:rsidR="004F2DFB">
        <w:t> </w:t>
      </w:r>
      <w:r w:rsidRPr="00202C8C">
        <w:t>oparciu o posiadane bazy danych, rejestry</w:t>
      </w:r>
      <w:r w:rsidR="004F2DFB" w:rsidRPr="00202C8C">
        <w:t xml:space="preserve"> i</w:t>
      </w:r>
      <w:r w:rsidR="004F2DFB">
        <w:t> </w:t>
      </w:r>
      <w:r w:rsidRPr="00202C8C">
        <w:t>dokumenty oraz wpisanie do ewidencji n</w:t>
      </w:r>
      <w:r w:rsidRPr="00202C8C">
        <w:t>o</w:t>
      </w:r>
      <w:r w:rsidRPr="00202C8C">
        <w:t>wych danych.</w:t>
      </w:r>
    </w:p>
    <w:p w:rsidR="00F06722" w:rsidRPr="00202C8C" w:rsidRDefault="00F06722" w:rsidP="00F06722">
      <w:pPr>
        <w:pStyle w:val="ZUSTzmustartykuempunktem"/>
      </w:pPr>
      <w:r w:rsidRPr="00202C8C">
        <w:t>3.</w:t>
      </w:r>
      <w:r w:rsidR="00202C8C" w:rsidRPr="00202C8C">
        <w:t> </w:t>
      </w:r>
      <w:r w:rsidRPr="00202C8C">
        <w:t>Potwierdzeniem wprowadzenia danych do ewidencji jest otrzymanie odpowiedniego komunikatu</w:t>
      </w:r>
      <w:r w:rsidR="004F2DFB" w:rsidRPr="00202C8C">
        <w:t xml:space="preserve"> z</w:t>
      </w:r>
      <w:r w:rsidR="004F2DFB">
        <w:t> </w:t>
      </w:r>
      <w:r w:rsidRPr="00202C8C">
        <w:t>systemu teleinformatycznego obsługującego ewidencję.</w:t>
      </w:r>
    </w:p>
    <w:p w:rsidR="00F06722" w:rsidRPr="00202C8C" w:rsidRDefault="00F06722" w:rsidP="00F06722">
      <w:pPr>
        <w:pStyle w:val="ZUSTzmustartykuempunktem"/>
      </w:pPr>
      <w:r w:rsidRPr="00202C8C">
        <w:t>4.</w:t>
      </w:r>
      <w:r w:rsidR="00202C8C" w:rsidRPr="00202C8C">
        <w:t> </w:t>
      </w:r>
      <w:r w:rsidRPr="00202C8C">
        <w:t>Minister właściwy do spraw wewnętrznych określi,</w:t>
      </w:r>
      <w:r w:rsidR="004F2DFB" w:rsidRPr="00202C8C">
        <w:t xml:space="preserve"> w</w:t>
      </w:r>
      <w:r w:rsidR="004F2DFB">
        <w:t> </w:t>
      </w:r>
      <w:r w:rsidRPr="00202C8C">
        <w:t>drodze rozporządzenia, zakres danych, do których z</w:t>
      </w:r>
      <w:r w:rsidRPr="00202C8C">
        <w:t>a</w:t>
      </w:r>
      <w:r w:rsidRPr="00202C8C">
        <w:t>pewnia się dostęp podmiotom wymienionym</w:t>
      </w:r>
      <w:r w:rsidR="004F2DFB" w:rsidRPr="00202C8C">
        <w:t xml:space="preserve"> w</w:t>
      </w:r>
      <w:r w:rsidR="004F2DFB">
        <w:t> art. </w:t>
      </w:r>
      <w:r w:rsidRPr="00202C8C">
        <w:t>100ac</w:t>
      </w:r>
      <w:r w:rsidR="004F2DFB">
        <w:t xml:space="preserve"> ust. </w:t>
      </w:r>
      <w:r w:rsidRPr="00202C8C">
        <w:t>1, mając na względzie prawidłowość wykonywania przez poszczególne podmioty zadań wynikających</w:t>
      </w:r>
      <w:r w:rsidR="004F2DFB" w:rsidRPr="00202C8C">
        <w:t xml:space="preserve"> z</w:t>
      </w:r>
      <w:r w:rsidR="004F2DFB">
        <w:t> </w:t>
      </w:r>
      <w:r w:rsidRPr="00202C8C">
        <w:t>niniejszej ustawy.</w:t>
      </w:r>
    </w:p>
    <w:p w:rsidR="00F06722" w:rsidRPr="00202C8C" w:rsidRDefault="00F06722" w:rsidP="00F06722">
      <w:pPr>
        <w:pStyle w:val="ZARTzmartartykuempunktem"/>
      </w:pPr>
      <w:r w:rsidRPr="00202C8C">
        <w:t>Art.</w:t>
      </w:r>
      <w:r w:rsidR="00202C8C" w:rsidRPr="00202C8C">
        <w:t> </w:t>
      </w:r>
      <w:r w:rsidRPr="00202C8C">
        <w:t>100ae.</w:t>
      </w:r>
      <w:r w:rsidR="004F2DFB" w:rsidRPr="00202C8C">
        <w:t> W</w:t>
      </w:r>
      <w:r w:rsidR="004F2DFB">
        <w:t> </w:t>
      </w:r>
      <w:r w:rsidRPr="00202C8C">
        <w:t>przypadku braku możliwości wprowadzenia danych do ewidencji, spowodowanego przyczynami niezależnymi od podmiotu, wprowadzenia danych dokonuje się niezwłocznie, nie później niż</w:t>
      </w:r>
      <w:r w:rsidR="004F2DFB" w:rsidRPr="00202C8C">
        <w:t xml:space="preserve"> w</w:t>
      </w:r>
      <w:r w:rsidR="004F2DFB">
        <w:t> </w:t>
      </w:r>
      <w:r w:rsidRPr="00202C8C">
        <w:t xml:space="preserve">terminie </w:t>
      </w:r>
      <w:r w:rsidR="004F2DFB" w:rsidRPr="00202C8C">
        <w:t>3</w:t>
      </w:r>
      <w:r w:rsidR="004F2DFB">
        <w:t> </w:t>
      </w:r>
      <w:r w:rsidRPr="00202C8C">
        <w:t>dni rob</w:t>
      </w:r>
      <w:r w:rsidRPr="00202C8C">
        <w:t>o</w:t>
      </w:r>
      <w:r w:rsidRPr="00202C8C">
        <w:t>czych od dnia,</w:t>
      </w:r>
      <w:r w:rsidR="004F2DFB" w:rsidRPr="00202C8C">
        <w:t xml:space="preserve"> w</w:t>
      </w:r>
      <w:r w:rsidR="004F2DFB">
        <w:t> </w:t>
      </w:r>
      <w:r w:rsidRPr="00202C8C">
        <w:t>którym powstał obowiązek ich wprowadzenia.</w:t>
      </w:r>
    </w:p>
    <w:p w:rsidR="00F06722" w:rsidRPr="00202C8C" w:rsidRDefault="00F06722" w:rsidP="00F06722">
      <w:pPr>
        <w:pStyle w:val="ZARTzmartartykuempunktem"/>
      </w:pPr>
      <w:r w:rsidRPr="00202C8C">
        <w:t>Art.</w:t>
      </w:r>
      <w:r w:rsidR="00202C8C" w:rsidRPr="00202C8C">
        <w:t> </w:t>
      </w:r>
      <w:r w:rsidRPr="00202C8C">
        <w:t>100af.</w:t>
      </w:r>
      <w:r w:rsidR="00202C8C" w:rsidRPr="00202C8C">
        <w:t> </w:t>
      </w:r>
      <w:r w:rsidRPr="00202C8C">
        <w:t>1. Podmiot, który stwierdzi niezgodność danych zgromadzonych</w:t>
      </w:r>
      <w:r w:rsidR="004F2DFB" w:rsidRPr="00202C8C">
        <w:t xml:space="preserve"> w</w:t>
      </w:r>
      <w:r w:rsidR="004F2DFB">
        <w:t> </w:t>
      </w:r>
      <w:r w:rsidRPr="00202C8C">
        <w:t>ewidencji,</w:t>
      </w:r>
      <w:r w:rsidR="004F2DFB" w:rsidRPr="00202C8C">
        <w:t xml:space="preserve"> w</w:t>
      </w:r>
      <w:r w:rsidR="004F2DFB">
        <w:t> </w:t>
      </w:r>
      <w:r w:rsidRPr="00202C8C">
        <w:t>wyniku dokonanej weryfikacji, usuwa te niezgodności, jeżeli jest właściwy do ich usunięcia.</w:t>
      </w:r>
    </w:p>
    <w:p w:rsidR="00F06722" w:rsidRPr="00202C8C" w:rsidRDefault="00F06722" w:rsidP="00F06722">
      <w:pPr>
        <w:pStyle w:val="ZUSTzmustartykuempunktem"/>
      </w:pPr>
      <w:r w:rsidRPr="00202C8C">
        <w:t>2.</w:t>
      </w:r>
      <w:r w:rsidR="00202C8C" w:rsidRPr="00202C8C">
        <w:t> </w:t>
      </w:r>
      <w:r w:rsidRPr="00202C8C">
        <w:t>Podmiot, który stwierdzi niezgodność danych,</w:t>
      </w:r>
      <w:r w:rsidR="004F2DFB" w:rsidRPr="00202C8C">
        <w:t xml:space="preserve"> a</w:t>
      </w:r>
      <w:r w:rsidR="004F2DFB">
        <w:t> </w:t>
      </w:r>
      <w:r w:rsidRPr="00202C8C">
        <w:t>nie jest właściwy do jej usunięcia, niezwłocznie powiad</w:t>
      </w:r>
      <w:r w:rsidRPr="00202C8C">
        <w:t>a</w:t>
      </w:r>
      <w:r w:rsidRPr="00202C8C">
        <w:t>mia</w:t>
      </w:r>
      <w:r w:rsidR="004F2DFB" w:rsidRPr="00202C8C">
        <w:t xml:space="preserve"> o</w:t>
      </w:r>
      <w:r w:rsidR="004F2DFB">
        <w:t> </w:t>
      </w:r>
      <w:r w:rsidRPr="00202C8C">
        <w:t>tym, za pośrednictwem administratora ewidencji, podmiot właściwy do przekazania tych danych,</w:t>
      </w:r>
      <w:r w:rsidR="004F2DFB" w:rsidRPr="00202C8C">
        <w:t xml:space="preserve"> w</w:t>
      </w:r>
      <w:r w:rsidR="004F2DFB">
        <w:t> </w:t>
      </w:r>
      <w:r w:rsidRPr="00202C8C">
        <w:t>celu us</w:t>
      </w:r>
      <w:r w:rsidRPr="00202C8C">
        <w:t>u</w:t>
      </w:r>
      <w:r w:rsidRPr="00202C8C">
        <w:t>nięcia niezgodności.</w:t>
      </w:r>
    </w:p>
    <w:p w:rsidR="00F06722" w:rsidRPr="00202C8C" w:rsidRDefault="00F06722" w:rsidP="00F06722">
      <w:pPr>
        <w:pStyle w:val="ZUSTzmustartykuempunktem"/>
      </w:pPr>
      <w:r w:rsidRPr="00202C8C">
        <w:t>3.</w:t>
      </w:r>
      <w:r w:rsidR="004F2DFB" w:rsidRPr="00202C8C">
        <w:t> W</w:t>
      </w:r>
      <w:r w:rsidR="004F2DFB">
        <w:t> </w:t>
      </w:r>
      <w:r w:rsidRPr="00202C8C">
        <w:t>przypadku gdy istnienie niezgodności danych</w:t>
      </w:r>
      <w:r w:rsidR="004F2DFB" w:rsidRPr="00202C8C">
        <w:t xml:space="preserve"> w</w:t>
      </w:r>
      <w:r w:rsidR="004F2DFB">
        <w:t> </w:t>
      </w:r>
      <w:r w:rsidRPr="00202C8C">
        <w:t>ewidencji stwierdzi administrator ewidencji, niezwłoc</w:t>
      </w:r>
      <w:r w:rsidRPr="00202C8C">
        <w:t>z</w:t>
      </w:r>
      <w:r w:rsidRPr="00202C8C">
        <w:t>nie powiadamia</w:t>
      </w:r>
      <w:r w:rsidR="004F2DFB" w:rsidRPr="00202C8C">
        <w:t xml:space="preserve"> o</w:t>
      </w:r>
      <w:r w:rsidR="004F2DFB">
        <w:t> </w:t>
      </w:r>
      <w:r w:rsidRPr="00202C8C">
        <w:t>tym podmiot właściwy do przekazania tych danych,</w:t>
      </w:r>
      <w:r w:rsidR="004F2DFB" w:rsidRPr="00202C8C">
        <w:t xml:space="preserve"> w</w:t>
      </w:r>
      <w:r w:rsidR="004F2DFB">
        <w:t> </w:t>
      </w:r>
      <w:r w:rsidRPr="00202C8C">
        <w:t>celu usunięcia niezgodności.</w:t>
      </w:r>
    </w:p>
    <w:p w:rsidR="00F06722" w:rsidRPr="00202C8C" w:rsidRDefault="00F06722" w:rsidP="00F06722">
      <w:pPr>
        <w:pStyle w:val="ZUSTzmustartykuempunktem"/>
      </w:pPr>
      <w:r w:rsidRPr="00202C8C">
        <w:lastRenderedPageBreak/>
        <w:t>4.</w:t>
      </w:r>
      <w:r w:rsidR="00202C8C" w:rsidRPr="00202C8C">
        <w:t> </w:t>
      </w:r>
      <w:r w:rsidRPr="00202C8C">
        <w:t>Minister właściwy do spraw wewnętrznych określi,</w:t>
      </w:r>
      <w:r w:rsidR="004F2DFB" w:rsidRPr="00202C8C">
        <w:t xml:space="preserve"> w</w:t>
      </w:r>
      <w:r w:rsidR="004F2DFB">
        <w:t> </w:t>
      </w:r>
      <w:r w:rsidRPr="00202C8C">
        <w:t>drodze rozporządzenia, warunki, sposób</w:t>
      </w:r>
      <w:r w:rsidR="004F2DFB" w:rsidRPr="00202C8C">
        <w:t xml:space="preserve"> i</w:t>
      </w:r>
      <w:r w:rsidR="004F2DFB">
        <w:t> </w:t>
      </w:r>
      <w:r w:rsidRPr="00202C8C">
        <w:t>tryb wyjaś</w:t>
      </w:r>
      <w:r w:rsidR="000D36F7">
        <w:softHyphen/>
      </w:r>
      <w:r w:rsidRPr="00202C8C">
        <w:t>niania niezgodności danych przez podmioty, które je przekazują,</w:t>
      </w:r>
      <w:r w:rsidR="004F2DFB" w:rsidRPr="00202C8C">
        <w:t xml:space="preserve"> a</w:t>
      </w:r>
      <w:r w:rsidR="004F2DFB">
        <w:t> </w:t>
      </w:r>
      <w:r w:rsidRPr="00202C8C">
        <w:t>także terminy, zakres, sposób, tryb</w:t>
      </w:r>
      <w:r w:rsidR="004F2DFB" w:rsidRPr="00202C8C">
        <w:t xml:space="preserve"> i</w:t>
      </w:r>
      <w:r w:rsidR="004F2DFB">
        <w:t> </w:t>
      </w:r>
      <w:r w:rsidRPr="00202C8C">
        <w:t>warunki przekazywania poprawnych danych, po zidentyfikowaniu niezgodności, mając na uwadze konieczność zapewnienia kompletności</w:t>
      </w:r>
      <w:r w:rsidR="004F2DFB" w:rsidRPr="00202C8C">
        <w:t xml:space="preserve"> i</w:t>
      </w:r>
      <w:r w:rsidR="004F2DFB">
        <w:t> </w:t>
      </w:r>
      <w:r w:rsidRPr="00202C8C">
        <w:t>poprawności danych</w:t>
      </w:r>
      <w:r w:rsidR="004F2DFB" w:rsidRPr="00202C8C">
        <w:t xml:space="preserve"> w</w:t>
      </w:r>
      <w:r w:rsidR="004F2DFB">
        <w:t> </w:t>
      </w:r>
      <w:r w:rsidRPr="00202C8C">
        <w:t>ewidencji oraz ich bezpieczeństwo.</w:t>
      </w:r>
    </w:p>
    <w:p w:rsidR="00F06722" w:rsidRPr="00202C8C" w:rsidRDefault="00F06722" w:rsidP="00F06722">
      <w:pPr>
        <w:pStyle w:val="ZARTzmartartykuempunktem"/>
      </w:pPr>
      <w:r w:rsidRPr="00202C8C">
        <w:t>Art.</w:t>
      </w:r>
      <w:r w:rsidR="00202C8C" w:rsidRPr="00202C8C">
        <w:t> </w:t>
      </w:r>
      <w:r w:rsidRPr="00202C8C">
        <w:t>100ag.</w:t>
      </w:r>
      <w:r w:rsidR="00202C8C" w:rsidRPr="00202C8C">
        <w:t> </w:t>
      </w:r>
      <w:r w:rsidRPr="00202C8C">
        <w:t>1. Organy właściwe do prowadzenia rejestru przedsiębiorców prowadzących ośrodki szkolenia</w:t>
      </w:r>
      <w:r w:rsidR="004F2DFB" w:rsidRPr="00202C8C">
        <w:t xml:space="preserve"> w</w:t>
      </w:r>
      <w:r w:rsidR="004F2DFB">
        <w:t> </w:t>
      </w:r>
      <w:r w:rsidRPr="00202C8C">
        <w:t>zakresie świadectw kwalifikacji zawodowej oraz zaświadczeń do przewozu towarów niebezpiecznych przekazują administratorowi ewidencji</w:t>
      </w:r>
      <w:r w:rsidR="004F2DFB" w:rsidRPr="00202C8C">
        <w:t xml:space="preserve"> i</w:t>
      </w:r>
      <w:r w:rsidR="004F2DFB">
        <w:t> </w:t>
      </w:r>
      <w:r w:rsidRPr="00202C8C">
        <w:t>aktualizują dane</w:t>
      </w:r>
      <w:r w:rsidR="004F2DFB" w:rsidRPr="00202C8C">
        <w:t xml:space="preserve"> o</w:t>
      </w:r>
      <w:r w:rsidR="004F2DFB">
        <w:t> </w:t>
      </w:r>
      <w:r w:rsidRPr="00202C8C">
        <w:t>przedsiębiorcach prowadzących wskazane ośrodki.</w:t>
      </w:r>
    </w:p>
    <w:p w:rsidR="00F06722" w:rsidRPr="00202C8C" w:rsidRDefault="00F06722" w:rsidP="00F06722">
      <w:pPr>
        <w:pStyle w:val="ZUSTzmustartykuempunktem"/>
      </w:pPr>
      <w:r w:rsidRPr="00202C8C">
        <w:t>2.</w:t>
      </w:r>
      <w:r w:rsidR="00202C8C" w:rsidRPr="00202C8C">
        <w:t> </w:t>
      </w:r>
      <w:r w:rsidRPr="00202C8C">
        <w:t>Przekazanie danych,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ust. </w:t>
      </w:r>
      <w:r w:rsidRPr="00202C8C">
        <w:t>1, następuje niezwłocznie, nie później niż</w:t>
      </w:r>
      <w:r w:rsidR="004F2DFB" w:rsidRPr="00202C8C">
        <w:t xml:space="preserve"> w</w:t>
      </w:r>
      <w:r w:rsidR="004F2DFB">
        <w:t> </w:t>
      </w:r>
      <w:r w:rsidRPr="00202C8C">
        <w:t xml:space="preserve">terminie </w:t>
      </w:r>
      <w:r w:rsidR="004F2DFB" w:rsidRPr="00202C8C">
        <w:t>2</w:t>
      </w:r>
      <w:r w:rsidR="004F2DFB">
        <w:t> </w:t>
      </w:r>
      <w:r w:rsidRPr="00202C8C">
        <w:t>dni r</w:t>
      </w:r>
      <w:r w:rsidRPr="00202C8C">
        <w:t>o</w:t>
      </w:r>
      <w:r w:rsidRPr="00202C8C">
        <w:t>boczych, za pomocą systemu teleinformatycznego obsługującego ewidencję lub za pomocą systemów teleinform</w:t>
      </w:r>
      <w:r w:rsidRPr="00202C8C">
        <w:t>a</w:t>
      </w:r>
      <w:r w:rsidRPr="00202C8C">
        <w:t>tycznych obsługujących zadania realizowane przez te podmioty.</w:t>
      </w:r>
    </w:p>
    <w:p w:rsidR="00F06722" w:rsidRPr="00202C8C" w:rsidRDefault="00F06722" w:rsidP="009D2610">
      <w:pPr>
        <w:pStyle w:val="ZARTzmartartykuempunktem"/>
        <w:keepNext/>
      </w:pPr>
      <w:r w:rsidRPr="00202C8C">
        <w:t>Art.</w:t>
      </w:r>
      <w:r w:rsidR="00202C8C" w:rsidRPr="00202C8C">
        <w:t> </w:t>
      </w:r>
      <w:r w:rsidRPr="00202C8C">
        <w:t>100ah.</w:t>
      </w:r>
      <w:r w:rsidR="00202C8C" w:rsidRPr="00202C8C">
        <w:t> </w:t>
      </w:r>
      <w:r w:rsidRPr="00202C8C">
        <w:t>1. Dane zgromadzone</w:t>
      </w:r>
      <w:r w:rsidR="004F2DFB" w:rsidRPr="00202C8C">
        <w:t xml:space="preserve"> w</w:t>
      </w:r>
      <w:r w:rsidR="004F2DFB">
        <w:t> </w:t>
      </w:r>
      <w:r w:rsidRPr="00202C8C">
        <w:t>ewidencji udostępnia się,</w:t>
      </w:r>
      <w:r w:rsidR="004F2DFB" w:rsidRPr="00202C8C">
        <w:t xml:space="preserve"> o</w:t>
      </w:r>
      <w:r w:rsidR="004F2DFB">
        <w:t> </w:t>
      </w:r>
      <w:r w:rsidRPr="00202C8C">
        <w:t>ile są one niezbędne do realizacji ich ustaw</w:t>
      </w:r>
      <w:r w:rsidRPr="00202C8C">
        <w:t>o</w:t>
      </w:r>
      <w:r w:rsidRPr="00202C8C">
        <w:t>wych zadań, następującym podmiotom:</w:t>
      </w:r>
    </w:p>
    <w:p w:rsidR="00F06722" w:rsidRPr="00202C8C" w:rsidRDefault="00F06722" w:rsidP="00F06722">
      <w:pPr>
        <w:pStyle w:val="ZPKTzmpktartykuempunktem"/>
      </w:pPr>
      <w:r w:rsidRPr="00202C8C">
        <w:t>1)</w:t>
      </w:r>
      <w:r w:rsidRPr="00202C8C">
        <w:tab/>
        <w:t>Policji;</w:t>
      </w:r>
    </w:p>
    <w:p w:rsidR="00F06722" w:rsidRPr="00202C8C" w:rsidRDefault="00F06722" w:rsidP="00F06722">
      <w:pPr>
        <w:pStyle w:val="ZPKTzmpktartykuempunktem"/>
      </w:pPr>
      <w:r w:rsidRPr="00202C8C">
        <w:t>2)</w:t>
      </w:r>
      <w:r w:rsidRPr="00202C8C">
        <w:tab/>
        <w:t>Inspekcji Transportu Drogowego;</w:t>
      </w:r>
    </w:p>
    <w:p w:rsidR="00F06722" w:rsidRPr="00202C8C" w:rsidRDefault="00F06722" w:rsidP="00F06722">
      <w:pPr>
        <w:pStyle w:val="ZPKTzmpktartykuempunktem"/>
      </w:pPr>
      <w:r w:rsidRPr="00202C8C">
        <w:t>3)</w:t>
      </w:r>
      <w:r w:rsidRPr="00202C8C">
        <w:tab/>
        <w:t>Żandarmerii Wojskowej;</w:t>
      </w:r>
    </w:p>
    <w:p w:rsidR="00F06722" w:rsidRPr="00202C8C" w:rsidRDefault="00F06722" w:rsidP="00F06722">
      <w:pPr>
        <w:pStyle w:val="ZPKTzmpktartykuempunktem"/>
      </w:pPr>
      <w:r w:rsidRPr="00202C8C">
        <w:t>4)</w:t>
      </w:r>
      <w:r w:rsidRPr="00202C8C">
        <w:tab/>
        <w:t>Szefowi Inspektoratu Wsparcia Sił Zbrojnych;</w:t>
      </w:r>
    </w:p>
    <w:p w:rsidR="00F06722" w:rsidRPr="00202C8C" w:rsidRDefault="00F06722" w:rsidP="00F06722">
      <w:pPr>
        <w:pStyle w:val="ZPKTzmpktartykuempunktem"/>
      </w:pPr>
      <w:r w:rsidRPr="00202C8C">
        <w:t>5)</w:t>
      </w:r>
      <w:r w:rsidRPr="00202C8C">
        <w:tab/>
        <w:t>Straży Granicznej;</w:t>
      </w:r>
    </w:p>
    <w:p w:rsidR="00F06722" w:rsidRPr="00202C8C" w:rsidRDefault="00F06722" w:rsidP="00F06722">
      <w:pPr>
        <w:pStyle w:val="ZPKTzmpktartykuempunktem"/>
      </w:pPr>
      <w:r w:rsidRPr="00202C8C">
        <w:t>6)</w:t>
      </w:r>
      <w:r w:rsidRPr="00202C8C">
        <w:tab/>
        <w:t>Agencji Bezpieczeństwa Wewnętrznego oraz Agencji Wywiadu;</w:t>
      </w:r>
    </w:p>
    <w:p w:rsidR="00F06722" w:rsidRPr="00202C8C" w:rsidRDefault="00F06722" w:rsidP="00F06722">
      <w:pPr>
        <w:pStyle w:val="ZPKTzmpktartykuempunktem"/>
      </w:pPr>
      <w:r w:rsidRPr="00202C8C">
        <w:t>7)</w:t>
      </w:r>
      <w:r w:rsidRPr="00202C8C">
        <w:tab/>
        <w:t>Centralnemu Biuru Antykorupcyjnemu;</w:t>
      </w:r>
    </w:p>
    <w:p w:rsidR="00F06722" w:rsidRPr="00202C8C" w:rsidRDefault="00F06722" w:rsidP="00F06722">
      <w:pPr>
        <w:pStyle w:val="ZPKTzmpktartykuempunktem"/>
      </w:pPr>
      <w:r w:rsidRPr="00202C8C">
        <w:t>8)</w:t>
      </w:r>
      <w:r w:rsidRPr="00202C8C">
        <w:tab/>
        <w:t>Służbie Kontrwywiadu Wojskowego oraz Służbie Wywiadu Wojskowego;</w:t>
      </w:r>
    </w:p>
    <w:p w:rsidR="00F06722" w:rsidRPr="00202C8C" w:rsidRDefault="00F06722" w:rsidP="00F06722">
      <w:pPr>
        <w:pStyle w:val="ZPKTzmpktartykuempunktem"/>
      </w:pPr>
      <w:r w:rsidRPr="00202C8C">
        <w:t>9)</w:t>
      </w:r>
      <w:r w:rsidRPr="00202C8C">
        <w:tab/>
        <w:t>Szefowi Biura Ochrony Rządu;</w:t>
      </w:r>
    </w:p>
    <w:p w:rsidR="00F06722" w:rsidRPr="00202C8C" w:rsidRDefault="00F06722" w:rsidP="00F06722">
      <w:pPr>
        <w:pStyle w:val="ZPKTzmpktartykuempunktem"/>
      </w:pPr>
      <w:r w:rsidRPr="00202C8C">
        <w:t>10)</w:t>
      </w:r>
      <w:r w:rsidRPr="00202C8C">
        <w:tab/>
        <w:t>sądom;</w:t>
      </w:r>
    </w:p>
    <w:p w:rsidR="00F06722" w:rsidRPr="00202C8C" w:rsidRDefault="00F06722" w:rsidP="00F06722">
      <w:pPr>
        <w:pStyle w:val="ZPKTzmpktartykuempunktem"/>
      </w:pPr>
      <w:r w:rsidRPr="00202C8C">
        <w:t>11)</w:t>
      </w:r>
      <w:r w:rsidRPr="00202C8C">
        <w:tab/>
        <w:t>prokuraturze;</w:t>
      </w:r>
    </w:p>
    <w:p w:rsidR="00F06722" w:rsidRPr="00202C8C" w:rsidRDefault="00F06722" w:rsidP="00F06722">
      <w:pPr>
        <w:pStyle w:val="ZPKTzmpktartykuempunktem"/>
      </w:pPr>
      <w:r w:rsidRPr="00202C8C">
        <w:t>12)</w:t>
      </w:r>
      <w:r w:rsidRPr="00202C8C">
        <w:tab/>
        <w:t>starostom;</w:t>
      </w:r>
    </w:p>
    <w:p w:rsidR="00F06722" w:rsidRPr="00202C8C" w:rsidRDefault="00F06722" w:rsidP="00F06722">
      <w:pPr>
        <w:pStyle w:val="ZPKTzmpktartykuempunktem"/>
      </w:pPr>
      <w:r w:rsidRPr="00202C8C">
        <w:t>13)</w:t>
      </w:r>
      <w:r w:rsidRPr="00202C8C">
        <w:tab/>
        <w:t>strażom gminnym (miejskim);</w:t>
      </w:r>
    </w:p>
    <w:p w:rsidR="00F06722" w:rsidRPr="00202C8C" w:rsidRDefault="00F06722" w:rsidP="00F06722">
      <w:pPr>
        <w:pStyle w:val="ZPKTzmpktartykuempunktem"/>
      </w:pPr>
      <w:r w:rsidRPr="00202C8C">
        <w:t>14)</w:t>
      </w:r>
      <w:r w:rsidRPr="00202C8C">
        <w:tab/>
        <w:t>Szefowi Krajowego Centrum Informacji Kryminalnych;</w:t>
      </w:r>
    </w:p>
    <w:p w:rsidR="00F06722" w:rsidRPr="00202C8C" w:rsidRDefault="00F06722" w:rsidP="00F06722">
      <w:pPr>
        <w:pStyle w:val="ZPKTzmpktartykuempunktem"/>
      </w:pPr>
      <w:r w:rsidRPr="00202C8C">
        <w:t>15)</w:t>
      </w:r>
      <w:r w:rsidRPr="00202C8C">
        <w:tab/>
        <w:t>organom kontroli skarbowej, organom celnym, wywiadowi skarbowemu</w:t>
      </w:r>
      <w:r w:rsidR="004F2DFB" w:rsidRPr="00202C8C">
        <w:t xml:space="preserve"> i</w:t>
      </w:r>
      <w:r w:rsidR="004F2DFB">
        <w:t> </w:t>
      </w:r>
      <w:r w:rsidRPr="00202C8C">
        <w:t>komórkom,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art. </w:t>
      </w:r>
      <w:r w:rsidRPr="00202C8C">
        <w:t>11g ustawy</w:t>
      </w:r>
      <w:r w:rsidR="004F2DFB" w:rsidRPr="00202C8C">
        <w:t xml:space="preserve"> z</w:t>
      </w:r>
      <w:r w:rsidR="004F2DFB">
        <w:t> </w:t>
      </w:r>
      <w:r w:rsidRPr="00202C8C">
        <w:t>dnia 2</w:t>
      </w:r>
      <w:r w:rsidR="004F2DFB" w:rsidRPr="00202C8C">
        <w:t>8</w:t>
      </w:r>
      <w:r w:rsidR="004F2DFB">
        <w:t> </w:t>
      </w:r>
      <w:r w:rsidRPr="00202C8C">
        <w:t>września 199</w:t>
      </w:r>
      <w:r w:rsidR="004F2DFB" w:rsidRPr="00202C8C">
        <w:t>1</w:t>
      </w:r>
      <w:r w:rsidR="004F2DFB">
        <w:t> </w:t>
      </w:r>
      <w:r w:rsidRPr="00202C8C">
        <w:t>r.</w:t>
      </w:r>
      <w:r w:rsidR="004F2DFB" w:rsidRPr="00202C8C">
        <w:t xml:space="preserve"> o</w:t>
      </w:r>
      <w:r w:rsidR="004F2DFB">
        <w:t> </w:t>
      </w:r>
      <w:r w:rsidRPr="00202C8C">
        <w:t>kontroli skarbowej (</w:t>
      </w:r>
      <w:r w:rsidR="004F2DFB">
        <w:t>Dz. U.</w:t>
      </w:r>
      <w:r w:rsidR="004F2DFB" w:rsidRPr="00202C8C">
        <w:t xml:space="preserve"> z</w:t>
      </w:r>
      <w:r w:rsidR="004F2DFB">
        <w:t> </w:t>
      </w:r>
      <w:r w:rsidRPr="00202C8C">
        <w:t>201</w:t>
      </w:r>
      <w:r w:rsidR="004F2DFB" w:rsidRPr="00202C8C">
        <w:t>5</w:t>
      </w:r>
      <w:r w:rsidR="004F2DFB">
        <w:t> </w:t>
      </w:r>
      <w:r w:rsidRPr="00202C8C">
        <w:t>r.</w:t>
      </w:r>
      <w:r w:rsidR="004F2DFB">
        <w:t xml:space="preserve"> poz. </w:t>
      </w:r>
      <w:r w:rsidRPr="00202C8C">
        <w:t>55</w:t>
      </w:r>
      <w:r w:rsidR="004F2DFB" w:rsidRPr="00202C8C">
        <w:t>3</w:t>
      </w:r>
      <w:r w:rsidR="000D36F7">
        <w:t xml:space="preserve">, </w:t>
      </w:r>
      <w:r w:rsidRPr="00202C8C">
        <w:t>788</w:t>
      </w:r>
      <w:r w:rsidR="000D36F7">
        <w:t xml:space="preserve"> i 1269</w:t>
      </w:r>
      <w:r w:rsidRPr="00202C8C">
        <w:t>);</w:t>
      </w:r>
    </w:p>
    <w:p w:rsidR="00F06722" w:rsidRPr="00202C8C" w:rsidRDefault="00F06722" w:rsidP="00F06722">
      <w:pPr>
        <w:pStyle w:val="ZPKTzmpktartykuempunktem"/>
      </w:pPr>
      <w:r w:rsidRPr="00202C8C">
        <w:t>16)</w:t>
      </w:r>
      <w:r w:rsidRPr="00202C8C">
        <w:tab/>
        <w:t>wojskowym komendantom uzupełnień;</w:t>
      </w:r>
    </w:p>
    <w:p w:rsidR="00F06722" w:rsidRPr="00202C8C" w:rsidRDefault="00F06722" w:rsidP="00F06722">
      <w:pPr>
        <w:pStyle w:val="ZPKTzmpktartykuempunktem"/>
      </w:pPr>
      <w:r w:rsidRPr="00202C8C">
        <w:t>17)</w:t>
      </w:r>
      <w:r w:rsidRPr="00202C8C">
        <w:tab/>
        <w:t>podmiotowi wydającemu karty,</w:t>
      </w:r>
      <w:r w:rsidR="004F2DFB" w:rsidRPr="00202C8C">
        <w:t xml:space="preserve"> o</w:t>
      </w:r>
      <w:r w:rsidR="004F2DFB">
        <w:t> </w:t>
      </w:r>
      <w:r w:rsidRPr="00202C8C">
        <w:t>którym mowa</w:t>
      </w:r>
      <w:r w:rsidR="004F2DFB" w:rsidRPr="00202C8C">
        <w:t xml:space="preserve"> w</w:t>
      </w:r>
      <w:r w:rsidR="004F2DFB">
        <w:t> </w:t>
      </w:r>
      <w:r w:rsidRPr="00202C8C">
        <w:t>ustawie</w:t>
      </w:r>
      <w:r w:rsidR="004F2DFB" w:rsidRPr="00202C8C">
        <w:t xml:space="preserve"> z</w:t>
      </w:r>
      <w:r w:rsidR="004F2DFB">
        <w:t> </w:t>
      </w:r>
      <w:r w:rsidRPr="00202C8C">
        <w:t>dnia 2</w:t>
      </w:r>
      <w:r w:rsidR="004F2DFB" w:rsidRPr="00202C8C">
        <w:t>9</w:t>
      </w:r>
      <w:r w:rsidR="004F2DFB">
        <w:t> </w:t>
      </w:r>
      <w:r w:rsidRPr="00202C8C">
        <w:t>lipca 200</w:t>
      </w:r>
      <w:r w:rsidR="004F2DFB" w:rsidRPr="00202C8C">
        <w:t>5</w:t>
      </w:r>
      <w:r w:rsidR="004F2DFB">
        <w:t> </w:t>
      </w:r>
      <w:r w:rsidRPr="00202C8C">
        <w:t>r.</w:t>
      </w:r>
      <w:r w:rsidR="004F2DFB" w:rsidRPr="00202C8C">
        <w:t xml:space="preserve"> o</w:t>
      </w:r>
      <w:r w:rsidR="004F2DFB">
        <w:t> </w:t>
      </w:r>
      <w:r w:rsidRPr="00202C8C">
        <w:t>systemie tachografów c</w:t>
      </w:r>
      <w:r w:rsidRPr="00202C8C">
        <w:t>y</w:t>
      </w:r>
      <w:r w:rsidRPr="00202C8C">
        <w:t>frowych (</w:t>
      </w:r>
      <w:r w:rsidR="004F2DFB">
        <w:t>Dz. U. Nr </w:t>
      </w:r>
      <w:r w:rsidRPr="00202C8C">
        <w:t>180,</w:t>
      </w:r>
      <w:r w:rsidR="004F2DFB">
        <w:t xml:space="preserve"> poz. </w:t>
      </w:r>
      <w:r w:rsidRPr="00202C8C">
        <w:t>1494,</w:t>
      </w:r>
      <w:r w:rsidR="004F2DFB" w:rsidRPr="00202C8C">
        <w:t xml:space="preserve"> z</w:t>
      </w:r>
      <w:r w:rsidR="004F2DFB">
        <w:t> </w:t>
      </w:r>
      <w:proofErr w:type="spellStart"/>
      <w:r w:rsidRPr="00202C8C">
        <w:t>późn</w:t>
      </w:r>
      <w:proofErr w:type="spellEnd"/>
      <w:r w:rsidRPr="00202C8C">
        <w:t>. zm.</w:t>
      </w:r>
      <w:r w:rsidRPr="00202C8C">
        <w:rPr>
          <w:rStyle w:val="IGindeksgrny"/>
        </w:rPr>
        <w:footnoteReference w:id="7"/>
      </w:r>
      <w:r w:rsidRPr="00202C8C">
        <w:rPr>
          <w:rStyle w:val="IGindeksgrny"/>
        </w:rPr>
        <w:t>)</w:t>
      </w:r>
      <w:r w:rsidRPr="00202C8C">
        <w:t>);</w:t>
      </w:r>
    </w:p>
    <w:p w:rsidR="00F06722" w:rsidRPr="00202C8C" w:rsidRDefault="00F06722" w:rsidP="00F06722">
      <w:pPr>
        <w:pStyle w:val="ZPKTzmpktartykuempunktem"/>
      </w:pPr>
      <w:r w:rsidRPr="00202C8C">
        <w:t>18)</w:t>
      </w:r>
      <w:r w:rsidRPr="00202C8C">
        <w:tab/>
        <w:t>ministrowi właściwemu do spraw transportu</w:t>
      </w:r>
      <w:r w:rsidR="004F2DFB" w:rsidRPr="00202C8C">
        <w:t xml:space="preserve"> w</w:t>
      </w:r>
      <w:r w:rsidR="004F2DFB">
        <w:t> </w:t>
      </w:r>
      <w:r w:rsidRPr="00202C8C">
        <w:t>celu umożliwienia organom</w:t>
      </w:r>
      <w:r w:rsidR="004F2DFB" w:rsidRPr="00202C8C">
        <w:t xml:space="preserve"> i</w:t>
      </w:r>
      <w:r w:rsidR="004F2DFB">
        <w:t> </w:t>
      </w:r>
      <w:r w:rsidRPr="00202C8C">
        <w:t>służbom uprawnionym do korz</w:t>
      </w:r>
      <w:r w:rsidRPr="00202C8C">
        <w:t>y</w:t>
      </w:r>
      <w:r w:rsidRPr="00202C8C">
        <w:t>stania</w:t>
      </w:r>
      <w:r w:rsidR="004F2DFB" w:rsidRPr="00202C8C">
        <w:t xml:space="preserve"> z</w:t>
      </w:r>
      <w:r w:rsidR="004F2DFB">
        <w:t> </w:t>
      </w:r>
      <w:r w:rsidRPr="00202C8C">
        <w:t xml:space="preserve">systemu </w:t>
      </w:r>
      <w:proofErr w:type="spellStart"/>
      <w:r w:rsidRPr="00202C8C">
        <w:t>Tachonet</w:t>
      </w:r>
      <w:proofErr w:type="spellEnd"/>
      <w:r w:rsidRPr="00202C8C">
        <w:t xml:space="preserve"> wymianę danych</w:t>
      </w:r>
      <w:r w:rsidR="004F2DFB" w:rsidRPr="00202C8C">
        <w:t xml:space="preserve"> z</w:t>
      </w:r>
      <w:r w:rsidR="004F2DFB">
        <w:t> </w:t>
      </w:r>
      <w:r w:rsidRPr="00202C8C">
        <w:t>organami</w:t>
      </w:r>
      <w:r w:rsidR="004F2DFB" w:rsidRPr="00202C8C">
        <w:t xml:space="preserve"> i</w:t>
      </w:r>
      <w:r w:rsidR="004F2DFB">
        <w:t> </w:t>
      </w:r>
      <w:r w:rsidRPr="00202C8C">
        <w:t>uprawnionymi służbami</w:t>
      </w:r>
      <w:r w:rsidR="004F2DFB" w:rsidRPr="00202C8C">
        <w:t xml:space="preserve"> w</w:t>
      </w:r>
      <w:r w:rsidR="004F2DFB">
        <w:t> </w:t>
      </w:r>
      <w:r w:rsidRPr="00202C8C">
        <w:t>innych państwach,</w:t>
      </w:r>
      <w:r w:rsidR="004F2DFB" w:rsidRPr="00202C8C">
        <w:t xml:space="preserve"> w</w:t>
      </w:r>
      <w:r w:rsidR="004F2DFB">
        <w:t> </w:t>
      </w:r>
      <w:r w:rsidRPr="00202C8C">
        <w:t>których funkcjonuje system tachografu cyfrowego;</w:t>
      </w:r>
    </w:p>
    <w:p w:rsidR="00F06722" w:rsidRPr="00202C8C" w:rsidRDefault="00F06722" w:rsidP="00F06722">
      <w:pPr>
        <w:pStyle w:val="ZPKTzmpktartykuempunktem"/>
      </w:pPr>
      <w:r w:rsidRPr="00202C8C">
        <w:t>19)</w:t>
      </w:r>
      <w:r w:rsidRPr="00202C8C">
        <w:tab/>
        <w:t>marszałkowi województwa;</w:t>
      </w:r>
    </w:p>
    <w:p w:rsidR="00F06722" w:rsidRPr="00202C8C" w:rsidRDefault="00F06722" w:rsidP="00F06722">
      <w:pPr>
        <w:pStyle w:val="ZPKTzmpktartykuempunktem"/>
      </w:pPr>
      <w:r w:rsidRPr="00202C8C">
        <w:t>20)</w:t>
      </w:r>
      <w:r w:rsidRPr="00202C8C">
        <w:tab/>
        <w:t>wojewódzkiemu ośrodkowi ruchu drogowego;</w:t>
      </w:r>
    </w:p>
    <w:p w:rsidR="00F06722" w:rsidRPr="00202C8C" w:rsidRDefault="00F06722" w:rsidP="00F06722">
      <w:pPr>
        <w:pStyle w:val="ZPKTzmpktartykuempunktem"/>
      </w:pPr>
      <w:r w:rsidRPr="00202C8C">
        <w:t>21)</w:t>
      </w:r>
      <w:r w:rsidRPr="00202C8C">
        <w:tab/>
        <w:t>zakładom ubezpieczeń</w:t>
      </w:r>
      <w:r w:rsidR="004F2DFB" w:rsidRPr="00202C8C">
        <w:t xml:space="preserve"> w</w:t>
      </w:r>
      <w:r w:rsidR="004F2DFB">
        <w:t> </w:t>
      </w:r>
      <w:r w:rsidRPr="00202C8C">
        <w:t>zakresie niezbędnym do wykonywania uprawnień,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art. </w:t>
      </w:r>
      <w:r w:rsidRPr="00202C8C">
        <w:t>4</w:t>
      </w:r>
      <w:r w:rsidR="004F2DFB" w:rsidRPr="00202C8C">
        <w:t>3</w:t>
      </w:r>
      <w:r w:rsidR="004F2DFB">
        <w:t> </w:t>
      </w:r>
      <w:r w:rsidRPr="00202C8C">
        <w:t>ustawy</w:t>
      </w:r>
      <w:r w:rsidR="004F2DFB" w:rsidRPr="00202C8C">
        <w:t xml:space="preserve"> z</w:t>
      </w:r>
      <w:r w:rsidR="004F2DFB">
        <w:t> </w:t>
      </w:r>
      <w:r w:rsidRPr="00202C8C">
        <w:t>dnia 2</w:t>
      </w:r>
      <w:r w:rsidR="004F2DFB" w:rsidRPr="00202C8C">
        <w:t>2</w:t>
      </w:r>
      <w:r w:rsidR="004F2DFB">
        <w:t> </w:t>
      </w:r>
      <w:r w:rsidRPr="00202C8C">
        <w:t>maja 200</w:t>
      </w:r>
      <w:r w:rsidR="004F2DFB" w:rsidRPr="00202C8C">
        <w:t>3</w:t>
      </w:r>
      <w:r w:rsidR="004F2DFB">
        <w:t> </w:t>
      </w:r>
      <w:r w:rsidRPr="00202C8C">
        <w:t>r.</w:t>
      </w:r>
      <w:r w:rsidR="004F2DFB" w:rsidRPr="00202C8C">
        <w:t xml:space="preserve"> o</w:t>
      </w:r>
      <w:r w:rsidR="004F2DFB">
        <w:t> </w:t>
      </w:r>
      <w:r w:rsidRPr="00202C8C">
        <w:t>ubezpieczeniach obowiązkowych, Ubezpieczeniowym Funduszu Gwarancyjnym</w:t>
      </w:r>
      <w:r w:rsidR="004F2DFB" w:rsidRPr="00202C8C">
        <w:t xml:space="preserve"> i</w:t>
      </w:r>
      <w:r w:rsidR="004F2DFB">
        <w:t> </w:t>
      </w:r>
      <w:r w:rsidRPr="00202C8C">
        <w:t>Polskim Biurze Ubezpieczycieli Komunikacyjnych;</w:t>
      </w:r>
    </w:p>
    <w:p w:rsidR="00F06722" w:rsidRPr="00202C8C" w:rsidRDefault="00F06722" w:rsidP="00F06722">
      <w:pPr>
        <w:pStyle w:val="ZPKTzmpktartykuempunktem"/>
      </w:pPr>
      <w:r w:rsidRPr="00202C8C">
        <w:t>22)</w:t>
      </w:r>
      <w:r w:rsidRPr="00202C8C">
        <w:tab/>
        <w:t>Ubezpieczeniowemu Funduszowi Gwarancyjnemu;</w:t>
      </w:r>
    </w:p>
    <w:p w:rsidR="00F06722" w:rsidRPr="00202C8C" w:rsidRDefault="00F06722" w:rsidP="00F06722">
      <w:pPr>
        <w:pStyle w:val="ZPKTzmpktartykuempunktem"/>
      </w:pPr>
      <w:r w:rsidRPr="00202C8C">
        <w:t>23)</w:t>
      </w:r>
      <w:r w:rsidRPr="00202C8C">
        <w:tab/>
        <w:t>ministrowi właściwemu do spraw rodziny;</w:t>
      </w:r>
    </w:p>
    <w:p w:rsidR="00F06722" w:rsidRPr="00202C8C" w:rsidRDefault="00F06722" w:rsidP="00F06722">
      <w:pPr>
        <w:pStyle w:val="ZPKTzmpktartykuempunktem"/>
      </w:pPr>
      <w:r w:rsidRPr="00202C8C">
        <w:t>24)</w:t>
      </w:r>
      <w:r w:rsidRPr="00202C8C">
        <w:tab/>
        <w:t>ministrowi właściwemu do spraw zabezpieczenia społecznego;</w:t>
      </w:r>
    </w:p>
    <w:p w:rsidR="00F06722" w:rsidRPr="00202C8C" w:rsidRDefault="00F06722" w:rsidP="00F06722">
      <w:pPr>
        <w:pStyle w:val="ZPKTzmpktartykuempunktem"/>
      </w:pPr>
      <w:r w:rsidRPr="00202C8C">
        <w:t>25)</w:t>
      </w:r>
      <w:r w:rsidRPr="00202C8C">
        <w:tab/>
        <w:t>organowi właściwemu dłużnika,</w:t>
      </w:r>
      <w:r w:rsidR="004F2DFB" w:rsidRPr="00202C8C">
        <w:t xml:space="preserve"> o</w:t>
      </w:r>
      <w:r w:rsidR="004F2DFB">
        <w:t> </w:t>
      </w:r>
      <w:r w:rsidRPr="00202C8C">
        <w:t>którym mowa</w:t>
      </w:r>
      <w:r w:rsidR="004F2DFB" w:rsidRPr="00202C8C">
        <w:t xml:space="preserve"> w</w:t>
      </w:r>
      <w:r w:rsidR="004F2DFB">
        <w:t> art. </w:t>
      </w:r>
      <w:r w:rsidR="004F2DFB" w:rsidRPr="00202C8C">
        <w:t>2</w:t>
      </w:r>
      <w:r w:rsidR="004F2DFB">
        <w:t xml:space="preserve"> pkt </w:t>
      </w:r>
      <w:r w:rsidR="004F2DFB" w:rsidRPr="00202C8C">
        <w:t>9</w:t>
      </w:r>
      <w:r w:rsidR="004F2DFB">
        <w:t> </w:t>
      </w:r>
      <w:r w:rsidRPr="00202C8C">
        <w:t>ustawy</w:t>
      </w:r>
      <w:r w:rsidR="004F2DFB" w:rsidRPr="00202C8C">
        <w:t xml:space="preserve"> z</w:t>
      </w:r>
      <w:r w:rsidR="004F2DFB">
        <w:t> </w:t>
      </w:r>
      <w:r w:rsidRPr="00202C8C">
        <w:t xml:space="preserve">dnia </w:t>
      </w:r>
      <w:r w:rsidR="004F2DFB" w:rsidRPr="00202C8C">
        <w:t>7</w:t>
      </w:r>
      <w:r w:rsidR="004F2DFB">
        <w:t> </w:t>
      </w:r>
      <w:r w:rsidRPr="00202C8C">
        <w:t>września 200</w:t>
      </w:r>
      <w:r w:rsidR="004F2DFB" w:rsidRPr="00202C8C">
        <w:t>7</w:t>
      </w:r>
      <w:r w:rsidR="004F2DFB">
        <w:t> </w:t>
      </w:r>
      <w:r w:rsidRPr="00202C8C">
        <w:t>r. o pomocy osobom uprawnionym do alimentów (</w:t>
      </w:r>
      <w:r w:rsidR="004F2DFB">
        <w:t>Dz. U.</w:t>
      </w:r>
      <w:r w:rsidR="004F2DFB" w:rsidRPr="00202C8C">
        <w:t xml:space="preserve"> z</w:t>
      </w:r>
      <w:r w:rsidR="004F2DFB">
        <w:t> </w:t>
      </w:r>
      <w:r w:rsidRPr="00202C8C">
        <w:t>201</w:t>
      </w:r>
      <w:r w:rsidR="004F2DFB" w:rsidRPr="00202C8C">
        <w:t>5</w:t>
      </w:r>
      <w:r w:rsidR="004F2DFB">
        <w:t> </w:t>
      </w:r>
      <w:r w:rsidRPr="00202C8C">
        <w:t>r.</w:t>
      </w:r>
      <w:r w:rsidR="004F2DFB">
        <w:t xml:space="preserve"> poz. </w:t>
      </w:r>
      <w:r w:rsidRPr="00202C8C">
        <w:t>859</w:t>
      </w:r>
      <w:r w:rsidR="000D36F7">
        <w:t xml:space="preserve"> i 1217</w:t>
      </w:r>
      <w:r w:rsidRPr="00202C8C">
        <w:t>).</w:t>
      </w:r>
    </w:p>
    <w:p w:rsidR="00F06722" w:rsidRPr="00202C8C" w:rsidRDefault="00F06722" w:rsidP="00F06722">
      <w:pPr>
        <w:pStyle w:val="ZUSTzmustartykuempunktem"/>
      </w:pPr>
      <w:r w:rsidRPr="00202C8C">
        <w:t>2.</w:t>
      </w:r>
      <w:r w:rsidR="00202C8C" w:rsidRPr="00202C8C">
        <w:t> </w:t>
      </w:r>
      <w:r w:rsidRPr="00202C8C">
        <w:t>Dane zgromadzone</w:t>
      </w:r>
      <w:r w:rsidR="004F2DFB" w:rsidRPr="00202C8C">
        <w:t xml:space="preserve"> w</w:t>
      </w:r>
      <w:r w:rsidR="004F2DFB">
        <w:t> </w:t>
      </w:r>
      <w:r w:rsidRPr="00202C8C">
        <w:t>ewidencji mogą być udostępniane sądom za pośrednictwem systemu teleinformatyc</w:t>
      </w:r>
      <w:r w:rsidRPr="00202C8C">
        <w:t>z</w:t>
      </w:r>
      <w:r w:rsidRPr="00202C8C">
        <w:t>nego, którego administratorem jest Minister Sprawiedliwości.</w:t>
      </w:r>
    </w:p>
    <w:p w:rsidR="00F06722" w:rsidRPr="00202C8C" w:rsidRDefault="00F06722" w:rsidP="00F06722">
      <w:pPr>
        <w:pStyle w:val="ZUSTzmustartykuempunktem"/>
      </w:pPr>
      <w:r w:rsidRPr="00202C8C">
        <w:lastRenderedPageBreak/>
        <w:t>3.</w:t>
      </w:r>
      <w:r w:rsidR="00202C8C" w:rsidRPr="00202C8C">
        <w:t> </w:t>
      </w:r>
      <w:r w:rsidRPr="00202C8C">
        <w:t>Podmiotom,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ust. </w:t>
      </w:r>
      <w:r w:rsidRPr="00202C8C">
        <w:t>1, dane zgromadzone</w:t>
      </w:r>
      <w:r w:rsidR="004F2DFB" w:rsidRPr="00202C8C">
        <w:t xml:space="preserve"> w</w:t>
      </w:r>
      <w:r w:rsidR="004F2DFB">
        <w:t> </w:t>
      </w:r>
      <w:r w:rsidRPr="00202C8C">
        <w:t>ewidencji udostępnia się</w:t>
      </w:r>
      <w:r w:rsidR="004F2DFB" w:rsidRPr="00202C8C">
        <w:t xml:space="preserve"> w</w:t>
      </w:r>
      <w:r w:rsidR="004F2DFB">
        <w:t> </w:t>
      </w:r>
      <w:r w:rsidRPr="00202C8C">
        <w:t>postaci elektronic</w:t>
      </w:r>
      <w:r w:rsidRPr="00202C8C">
        <w:t>z</w:t>
      </w:r>
      <w:r w:rsidRPr="00202C8C">
        <w:t>nej za pomocą środków komunikacji elektronicznej na zasadach określonych</w:t>
      </w:r>
      <w:r w:rsidR="004F2DFB" w:rsidRPr="00202C8C">
        <w:t xml:space="preserve"> w</w:t>
      </w:r>
      <w:r w:rsidR="004F2DFB">
        <w:t> </w:t>
      </w:r>
      <w:r w:rsidRPr="00202C8C">
        <w:t>ustawie</w:t>
      </w:r>
      <w:r w:rsidR="004F2DFB" w:rsidRPr="00202C8C">
        <w:t xml:space="preserve"> z</w:t>
      </w:r>
      <w:r w:rsidR="004F2DFB">
        <w:t> </w:t>
      </w:r>
      <w:r w:rsidRPr="00202C8C">
        <w:t>dnia 1</w:t>
      </w:r>
      <w:r w:rsidR="004F2DFB" w:rsidRPr="00202C8C">
        <w:t>7</w:t>
      </w:r>
      <w:r w:rsidR="004F2DFB">
        <w:t> </w:t>
      </w:r>
      <w:r w:rsidRPr="00202C8C">
        <w:t>lutego 200</w:t>
      </w:r>
      <w:r w:rsidR="004F2DFB" w:rsidRPr="00202C8C">
        <w:t>5</w:t>
      </w:r>
      <w:r w:rsidR="004F2DFB">
        <w:t> </w:t>
      </w:r>
      <w:r w:rsidRPr="00202C8C">
        <w:t>r.</w:t>
      </w:r>
      <w:r w:rsidR="004F2DFB" w:rsidRPr="00202C8C">
        <w:t xml:space="preserve"> o</w:t>
      </w:r>
      <w:r w:rsidR="004F2DFB">
        <w:t> </w:t>
      </w:r>
      <w:r w:rsidRPr="00202C8C">
        <w:t>informatyzacji działalności podmiotów realizujących zadania publiczne. Udostępnienie danych</w:t>
      </w:r>
      <w:r w:rsidR="004F2DFB" w:rsidRPr="00202C8C">
        <w:t xml:space="preserve"> w</w:t>
      </w:r>
      <w:r w:rsidR="004F2DFB">
        <w:t> </w:t>
      </w:r>
      <w:r w:rsidRPr="00202C8C">
        <w:t>innej postaci, może nastąpić wyłącznie</w:t>
      </w:r>
      <w:r w:rsidR="004F2DFB" w:rsidRPr="00202C8C">
        <w:t xml:space="preserve"> w</w:t>
      </w:r>
      <w:r w:rsidR="004F2DFB">
        <w:t> </w:t>
      </w:r>
      <w:r w:rsidRPr="00202C8C">
        <w:t>przypadku, gdy nie będzie możliwe udostępnienie</w:t>
      </w:r>
      <w:r w:rsidR="004F2DFB" w:rsidRPr="00202C8C">
        <w:t xml:space="preserve"> w</w:t>
      </w:r>
      <w:r w:rsidR="004F2DFB">
        <w:t> </w:t>
      </w:r>
      <w:r w:rsidRPr="00202C8C">
        <w:t>postaci elektronicznej.</w:t>
      </w:r>
    </w:p>
    <w:p w:rsidR="00F06722" w:rsidRPr="00202C8C" w:rsidRDefault="00F06722" w:rsidP="00F06722">
      <w:pPr>
        <w:pStyle w:val="ZUSTzmustartykuempunktem"/>
      </w:pPr>
      <w:r w:rsidRPr="00202C8C">
        <w:t>4.</w:t>
      </w:r>
      <w:r w:rsidR="00202C8C" w:rsidRPr="00202C8C">
        <w:t> </w:t>
      </w:r>
      <w:r w:rsidRPr="00202C8C">
        <w:t>Podmiotom,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ust. </w:t>
      </w:r>
      <w:r w:rsidRPr="00202C8C">
        <w:t>1, dane zgromadzone</w:t>
      </w:r>
      <w:r w:rsidR="004F2DFB" w:rsidRPr="00202C8C">
        <w:t xml:space="preserve"> w</w:t>
      </w:r>
      <w:r w:rsidR="004F2DFB">
        <w:t> </w:t>
      </w:r>
      <w:r w:rsidRPr="00202C8C">
        <w:t>ewidencji udostępnia się na uzasadniony wni</w:t>
      </w:r>
      <w:r w:rsidRPr="00202C8C">
        <w:t>o</w:t>
      </w:r>
      <w:r w:rsidRPr="00202C8C">
        <w:t>sek, złożony</w:t>
      </w:r>
      <w:r w:rsidR="004F2DFB" w:rsidRPr="00202C8C">
        <w:t xml:space="preserve"> w</w:t>
      </w:r>
      <w:r w:rsidR="004F2DFB">
        <w:t> </w:t>
      </w:r>
      <w:r w:rsidRPr="00202C8C">
        <w:t>postaci papierowej lub</w:t>
      </w:r>
      <w:r w:rsidR="004F2DFB" w:rsidRPr="00202C8C">
        <w:t xml:space="preserve"> w</w:t>
      </w:r>
      <w:r w:rsidR="004F2DFB">
        <w:t> </w:t>
      </w:r>
      <w:r w:rsidRPr="00202C8C">
        <w:t>postaci elektronicznej, uwierzytelniony przy użyciu mechanizmów określ</w:t>
      </w:r>
      <w:r w:rsidRPr="00202C8C">
        <w:t>o</w:t>
      </w:r>
      <w:r w:rsidRPr="00202C8C">
        <w:t>nych</w:t>
      </w:r>
      <w:r w:rsidR="004F2DFB" w:rsidRPr="00202C8C">
        <w:t xml:space="preserve"> w</w:t>
      </w:r>
      <w:r w:rsidR="004F2DFB">
        <w:t> art. </w:t>
      </w:r>
      <w:r w:rsidRPr="00202C8C">
        <w:t>20a</w:t>
      </w:r>
      <w:r w:rsidR="004F2DFB">
        <w:t xml:space="preserve"> ust. </w:t>
      </w:r>
      <w:r w:rsidR="004F2DFB" w:rsidRPr="00202C8C">
        <w:t>1</w:t>
      </w:r>
      <w:r w:rsidR="004F2DFB">
        <w:t> </w:t>
      </w:r>
      <w:r w:rsidRPr="00202C8C">
        <w:t>ustawy</w:t>
      </w:r>
      <w:r w:rsidR="004F2DFB" w:rsidRPr="00202C8C">
        <w:t xml:space="preserve"> z</w:t>
      </w:r>
      <w:r w:rsidR="004F2DFB">
        <w:t> </w:t>
      </w:r>
      <w:r w:rsidRPr="00202C8C">
        <w:t>dnia 1</w:t>
      </w:r>
      <w:r w:rsidR="004F2DFB" w:rsidRPr="00202C8C">
        <w:t>7</w:t>
      </w:r>
      <w:r w:rsidR="004F2DFB">
        <w:t> </w:t>
      </w:r>
      <w:r w:rsidRPr="00202C8C">
        <w:t>lutego 200</w:t>
      </w:r>
      <w:r w:rsidR="004F2DFB" w:rsidRPr="00202C8C">
        <w:t>5</w:t>
      </w:r>
      <w:r w:rsidR="004F2DFB">
        <w:t> </w:t>
      </w:r>
      <w:r w:rsidRPr="00202C8C">
        <w:t>r.</w:t>
      </w:r>
      <w:r w:rsidR="004F2DFB" w:rsidRPr="00202C8C">
        <w:t xml:space="preserve"> o</w:t>
      </w:r>
      <w:r w:rsidR="004F2DFB">
        <w:t> </w:t>
      </w:r>
      <w:r w:rsidRPr="00202C8C">
        <w:t>informatyzacji działalności podmiotów realizujących zadania publiczne. Odpowiedź</w:t>
      </w:r>
      <w:r w:rsidR="004F2DFB" w:rsidRPr="00202C8C">
        <w:t xml:space="preserve"> w</w:t>
      </w:r>
      <w:r w:rsidR="004F2DFB">
        <w:t> </w:t>
      </w:r>
      <w:r w:rsidRPr="00202C8C">
        <w:t>postaci papierowej może stanowić wydruk</w:t>
      </w:r>
      <w:r w:rsidR="004F2DFB" w:rsidRPr="00202C8C">
        <w:t xml:space="preserve"> z</w:t>
      </w:r>
      <w:r w:rsidR="004F2DFB">
        <w:t> </w:t>
      </w:r>
      <w:r w:rsidRPr="00202C8C">
        <w:t>systemu teleinformatycznego obsługującego ewidencję. Wydruk ten nie wymaga podpisu ani pieczęci.</w:t>
      </w:r>
    </w:p>
    <w:p w:rsidR="00F06722" w:rsidRPr="00202C8C" w:rsidRDefault="00F06722" w:rsidP="009D2610">
      <w:pPr>
        <w:pStyle w:val="ZUSTzmustartykuempunktem"/>
        <w:keepNext/>
      </w:pPr>
      <w:r w:rsidRPr="00202C8C">
        <w:t>5.</w:t>
      </w:r>
      <w:r w:rsidR="00202C8C" w:rsidRPr="00202C8C">
        <w:t> </w:t>
      </w:r>
      <w:r w:rsidRPr="00202C8C">
        <w:t>Minister właściwy do spraw wewnętrznych może wyrazić zgodę,</w:t>
      </w:r>
      <w:r w:rsidR="004F2DFB" w:rsidRPr="00202C8C">
        <w:t xml:space="preserve"> w</w:t>
      </w:r>
      <w:r w:rsidR="004F2DFB">
        <w:t> </w:t>
      </w:r>
      <w:r w:rsidRPr="00202C8C">
        <w:t>drodze decyzji, na udostępnienie danych zgromadzonych</w:t>
      </w:r>
      <w:r w:rsidR="004F2DFB" w:rsidRPr="00202C8C">
        <w:t xml:space="preserve"> w</w:t>
      </w:r>
      <w:r w:rsidR="004F2DFB">
        <w:t> </w:t>
      </w:r>
      <w:r w:rsidRPr="00202C8C">
        <w:t>ewidencji podmiotom,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ust. </w:t>
      </w:r>
      <w:r w:rsidRPr="00202C8C">
        <w:t>1, albo ich jednostkom organizacyjnym, za pomocą urządzeń teletransmisji danych, bez konieczności składania pisemnego wniosku, jeżeli spełniają łącznie następujące warunki:</w:t>
      </w:r>
    </w:p>
    <w:p w:rsidR="00F06722" w:rsidRPr="00202C8C" w:rsidRDefault="00F06722" w:rsidP="00F06722">
      <w:pPr>
        <w:pStyle w:val="ZPKTzmpktartykuempunktem"/>
      </w:pPr>
      <w:r w:rsidRPr="00202C8C">
        <w:t>1)</w:t>
      </w:r>
      <w:r w:rsidRPr="00202C8C">
        <w:tab/>
        <w:t>posiadają urządzenia umożliwiające odnotowanie</w:t>
      </w:r>
      <w:r w:rsidR="004F2DFB" w:rsidRPr="00202C8C">
        <w:t xml:space="preserve"> w</w:t>
      </w:r>
      <w:r w:rsidR="004F2DFB">
        <w:t> </w:t>
      </w:r>
      <w:r w:rsidRPr="00202C8C">
        <w:t>systemie, kto, kiedy,</w:t>
      </w:r>
      <w:r w:rsidR="004F2DFB" w:rsidRPr="00202C8C">
        <w:t xml:space="preserve"> w</w:t>
      </w:r>
      <w:r w:rsidR="004F2DFB">
        <w:t> </w:t>
      </w:r>
      <w:r w:rsidRPr="00202C8C">
        <w:t>jakim celu oraz jakie dane uzyskał;</w:t>
      </w:r>
    </w:p>
    <w:p w:rsidR="00F06722" w:rsidRPr="00202C8C" w:rsidRDefault="00F06722" w:rsidP="00F06722">
      <w:pPr>
        <w:pStyle w:val="ZPKTzmpktartykuempunktem"/>
      </w:pPr>
      <w:r w:rsidRPr="00202C8C">
        <w:t>2)</w:t>
      </w:r>
      <w:r w:rsidRPr="00202C8C">
        <w:tab/>
        <w:t>posiadają zabezpieczenia techniczne</w:t>
      </w:r>
      <w:r w:rsidR="004F2DFB" w:rsidRPr="00202C8C">
        <w:t xml:space="preserve"> i</w:t>
      </w:r>
      <w:r w:rsidR="004F2DFB">
        <w:t> </w:t>
      </w:r>
      <w:r w:rsidRPr="00202C8C">
        <w:t>organizacyjne uniemożliwiające wykorzystanie danych niezgodnie</w:t>
      </w:r>
      <w:r w:rsidR="004F2DFB" w:rsidRPr="00202C8C">
        <w:t xml:space="preserve"> z</w:t>
      </w:r>
      <w:r w:rsidR="004F2DFB">
        <w:t> </w:t>
      </w:r>
      <w:r w:rsidRPr="00202C8C">
        <w:t>celem ich uzyskania;</w:t>
      </w:r>
    </w:p>
    <w:p w:rsidR="00F06722" w:rsidRPr="00202C8C" w:rsidRDefault="00F06722" w:rsidP="00F06722">
      <w:pPr>
        <w:pStyle w:val="ZPKTzmpktartykuempunktem"/>
      </w:pPr>
      <w:r w:rsidRPr="00202C8C">
        <w:t>3)</w:t>
      </w:r>
      <w:r w:rsidRPr="00202C8C">
        <w:tab/>
        <w:t>jest to uzasadnione specyfiką lub zakresem wykonywanych zadań albo prowadzonej działalności.</w:t>
      </w:r>
    </w:p>
    <w:p w:rsidR="00F06722" w:rsidRPr="00202C8C" w:rsidRDefault="00F06722" w:rsidP="00F06722">
      <w:pPr>
        <w:pStyle w:val="ZARTzmartartykuempunktem"/>
      </w:pPr>
      <w:r w:rsidRPr="00202C8C">
        <w:t>Art.</w:t>
      </w:r>
      <w:r w:rsidR="00202C8C" w:rsidRPr="00202C8C">
        <w:t> </w:t>
      </w:r>
      <w:r w:rsidRPr="00202C8C">
        <w:t>100ai.</w:t>
      </w:r>
      <w:r w:rsidR="00202C8C" w:rsidRPr="00202C8C">
        <w:t> </w:t>
      </w:r>
      <w:r w:rsidRPr="00202C8C">
        <w:t>1. Dane zgromadzone</w:t>
      </w:r>
      <w:r w:rsidR="004F2DFB" w:rsidRPr="00202C8C">
        <w:t xml:space="preserve"> w</w:t>
      </w:r>
      <w:r w:rsidR="004F2DFB">
        <w:t> </w:t>
      </w:r>
      <w:r w:rsidRPr="00202C8C">
        <w:t>ewidencji mogą być udostępniane podmiotom zagranicznym</w:t>
      </w:r>
      <w:r w:rsidR="004F2DFB" w:rsidRPr="00202C8C">
        <w:t xml:space="preserve"> w</w:t>
      </w:r>
      <w:r w:rsidR="004F2DFB">
        <w:t> </w:t>
      </w:r>
      <w:r w:rsidRPr="00202C8C">
        <w:t>celu w</w:t>
      </w:r>
      <w:r w:rsidRPr="00202C8C">
        <w:t>y</w:t>
      </w:r>
      <w:r w:rsidRPr="00202C8C">
        <w:t>pełnienia postanowień ratyfikowanych przez Rzeczpospolitą Polską umów międzynarodowych,</w:t>
      </w:r>
      <w:r w:rsidR="004F2DFB" w:rsidRPr="00202C8C">
        <w:t xml:space="preserve"> a</w:t>
      </w:r>
      <w:r w:rsidR="004F2DFB">
        <w:t> </w:t>
      </w:r>
      <w:r w:rsidRPr="00202C8C">
        <w:t>także wykonania aktu prawa stanowionego przez organizację międzynarodową, której Rzeczpospolita Polska jest członkiem. Tryb</w:t>
      </w:r>
      <w:r w:rsidR="004F2DFB" w:rsidRPr="00202C8C">
        <w:t xml:space="preserve"> i</w:t>
      </w:r>
      <w:r w:rsidR="004F2DFB">
        <w:t> </w:t>
      </w:r>
      <w:r w:rsidRPr="00202C8C">
        <w:t>sposób udostępniania danych określają ratyfikowane przez Rzeczpospolitą Polską umowy międzynarodowe, akty prawa stanowionego przez organizację międzynarodową, której Rzeczpospolita Polska jest członkiem lub poroz</w:t>
      </w:r>
      <w:r w:rsidRPr="00202C8C">
        <w:t>u</w:t>
      </w:r>
      <w:r w:rsidRPr="00202C8C">
        <w:t>mienia zawarte pomiędzy właściwymi ministrami państw członkowskich Unii Europejskiej.</w:t>
      </w:r>
    </w:p>
    <w:p w:rsidR="00F06722" w:rsidRPr="00202C8C" w:rsidRDefault="00F06722" w:rsidP="00F06722">
      <w:pPr>
        <w:pStyle w:val="ZUSTzmustartykuempunktem"/>
      </w:pPr>
      <w:r w:rsidRPr="00202C8C">
        <w:t>2.</w:t>
      </w:r>
      <w:r w:rsidR="00202C8C" w:rsidRPr="00202C8C">
        <w:t> </w:t>
      </w:r>
      <w:r w:rsidRPr="00202C8C">
        <w:t>Dane zgromadzone</w:t>
      </w:r>
      <w:r w:rsidR="004F2DFB" w:rsidRPr="00202C8C">
        <w:t xml:space="preserve"> w</w:t>
      </w:r>
      <w:r w:rsidR="004F2DFB">
        <w:t> </w:t>
      </w:r>
      <w:r w:rsidRPr="00202C8C">
        <w:t>ewidencji dotyczące praw jazdy udostępnia się właściwym organom państw czło</w:t>
      </w:r>
      <w:r w:rsidRPr="00202C8C">
        <w:t>n</w:t>
      </w:r>
      <w:r w:rsidRPr="00202C8C">
        <w:t>kowskich Unii Europejskiej przy wykorzystaniu Europejskiej Sieci Praw Jazdy.</w:t>
      </w:r>
    </w:p>
    <w:p w:rsidR="00F06722" w:rsidRPr="00202C8C" w:rsidRDefault="00F06722" w:rsidP="00F06722">
      <w:pPr>
        <w:pStyle w:val="ZARTzmartartykuempunktem"/>
      </w:pPr>
      <w:r w:rsidRPr="00202C8C">
        <w:t>Art.</w:t>
      </w:r>
      <w:r w:rsidR="00202C8C" w:rsidRPr="00202C8C">
        <w:t> </w:t>
      </w:r>
      <w:r w:rsidRPr="00202C8C">
        <w:t>100aj.</w:t>
      </w:r>
      <w:r w:rsidR="00202C8C" w:rsidRPr="00202C8C">
        <w:t> </w:t>
      </w:r>
      <w:r w:rsidRPr="00202C8C">
        <w:t>1. Każdemu zainteresowanemu, po podaniu danych określonych</w:t>
      </w:r>
      <w:r w:rsidR="004F2DFB" w:rsidRPr="00202C8C">
        <w:t xml:space="preserve"> w</w:t>
      </w:r>
      <w:r w:rsidR="004F2DFB">
        <w:t> </w:t>
      </w:r>
      <w:r w:rsidRPr="00202C8C">
        <w:t>przepisach wydanych na po</w:t>
      </w:r>
      <w:r w:rsidRPr="00202C8C">
        <w:t>d</w:t>
      </w:r>
      <w:r w:rsidRPr="00202C8C">
        <w:t>stawie</w:t>
      </w:r>
      <w:r w:rsidR="004F2DFB">
        <w:t xml:space="preserve"> ust. </w:t>
      </w:r>
      <w:r w:rsidRPr="00202C8C">
        <w:t>3, dane zgromadzone</w:t>
      </w:r>
      <w:r w:rsidR="004F2DFB" w:rsidRPr="00202C8C">
        <w:t xml:space="preserve"> w</w:t>
      </w:r>
      <w:r w:rsidR="004F2DFB">
        <w:t> </w:t>
      </w:r>
      <w:r w:rsidRPr="00202C8C">
        <w:t>ewidencji, udostępnia się</w:t>
      </w:r>
      <w:r w:rsidR="004F2DFB" w:rsidRPr="00202C8C">
        <w:t xml:space="preserve"> w</w:t>
      </w:r>
      <w:r w:rsidR="004F2DFB">
        <w:t> </w:t>
      </w:r>
      <w:r w:rsidRPr="00202C8C">
        <w:t>postaci elektronicznej przy użyciu systemu teleinfo</w:t>
      </w:r>
      <w:r w:rsidRPr="00202C8C">
        <w:t>r</w:t>
      </w:r>
      <w:r w:rsidRPr="00202C8C">
        <w:t>matycznego.</w:t>
      </w:r>
    </w:p>
    <w:p w:rsidR="00F06722" w:rsidRPr="00202C8C" w:rsidRDefault="00F06722" w:rsidP="00F06722">
      <w:pPr>
        <w:pStyle w:val="ZUSTzmustartykuempunktem"/>
      </w:pPr>
      <w:r w:rsidRPr="00202C8C">
        <w:t>2.</w:t>
      </w:r>
      <w:r w:rsidR="00202C8C" w:rsidRPr="00202C8C">
        <w:t> </w:t>
      </w:r>
      <w:r w:rsidRPr="00202C8C">
        <w:t>Dane osobowe zgromadzone</w:t>
      </w:r>
      <w:r w:rsidR="004F2DFB" w:rsidRPr="00202C8C">
        <w:t xml:space="preserve"> w</w:t>
      </w:r>
      <w:r w:rsidR="004F2DFB">
        <w:t> </w:t>
      </w:r>
      <w:r w:rsidRPr="00202C8C">
        <w:t>ewidencji mogą być udostępniane po uwierzytelnieniu zainteresowanego na zasadach określonych</w:t>
      </w:r>
      <w:r w:rsidR="004F2DFB" w:rsidRPr="00202C8C">
        <w:t xml:space="preserve"> w</w:t>
      </w:r>
      <w:r w:rsidR="004F2DFB">
        <w:t> art. </w:t>
      </w:r>
      <w:r w:rsidRPr="00202C8C">
        <w:t>20a</w:t>
      </w:r>
      <w:r w:rsidR="004F2DFB">
        <w:t xml:space="preserve"> ust. </w:t>
      </w:r>
      <w:r w:rsidR="004F2DFB" w:rsidRPr="00202C8C">
        <w:t>1</w:t>
      </w:r>
      <w:r w:rsidR="004F2DFB">
        <w:t> </w:t>
      </w:r>
      <w:r w:rsidRPr="00202C8C">
        <w:t>ustawy</w:t>
      </w:r>
      <w:r w:rsidR="004F2DFB" w:rsidRPr="00202C8C">
        <w:t xml:space="preserve"> z</w:t>
      </w:r>
      <w:r w:rsidR="004F2DFB">
        <w:t> </w:t>
      </w:r>
      <w:r w:rsidRPr="00202C8C">
        <w:t>dnia 1</w:t>
      </w:r>
      <w:r w:rsidR="004F2DFB" w:rsidRPr="00202C8C">
        <w:t>7</w:t>
      </w:r>
      <w:r w:rsidR="004F2DFB">
        <w:t> </w:t>
      </w:r>
      <w:r w:rsidRPr="00202C8C">
        <w:t>lutego 200</w:t>
      </w:r>
      <w:r w:rsidR="004F2DFB" w:rsidRPr="00202C8C">
        <w:t>5</w:t>
      </w:r>
      <w:r w:rsidR="004F2DFB">
        <w:t> </w:t>
      </w:r>
      <w:r w:rsidRPr="00202C8C">
        <w:t>r.</w:t>
      </w:r>
      <w:r w:rsidR="004F2DFB" w:rsidRPr="00202C8C">
        <w:t xml:space="preserve"> o</w:t>
      </w:r>
      <w:r w:rsidR="004F2DFB">
        <w:t> </w:t>
      </w:r>
      <w:r w:rsidRPr="00202C8C">
        <w:t>informatyzacji działalności podmiotów re</w:t>
      </w:r>
      <w:r w:rsidRPr="00202C8C">
        <w:t>a</w:t>
      </w:r>
      <w:r w:rsidRPr="00202C8C">
        <w:t>lizujących zadania publiczne.</w:t>
      </w:r>
    </w:p>
    <w:p w:rsidR="00F06722" w:rsidRPr="00202C8C" w:rsidRDefault="00F06722" w:rsidP="009D2610">
      <w:pPr>
        <w:pStyle w:val="ZUSTzmustartykuempunktem"/>
        <w:keepNext/>
      </w:pPr>
      <w:r w:rsidRPr="00202C8C">
        <w:t>3.</w:t>
      </w:r>
      <w:r w:rsidR="00202C8C" w:rsidRPr="00202C8C">
        <w:t> </w:t>
      </w:r>
      <w:r w:rsidRPr="00202C8C">
        <w:t>Minister właściwy do spraw wewnętrznych określi,</w:t>
      </w:r>
      <w:r w:rsidR="004F2DFB" w:rsidRPr="00202C8C">
        <w:t xml:space="preserve"> w</w:t>
      </w:r>
      <w:r w:rsidR="004F2DFB">
        <w:t> </w:t>
      </w:r>
      <w:r w:rsidRPr="00202C8C">
        <w:t>drodze rozporządzenia:</w:t>
      </w:r>
    </w:p>
    <w:p w:rsidR="00F06722" w:rsidRPr="00202C8C" w:rsidRDefault="00F06722" w:rsidP="00F06722">
      <w:pPr>
        <w:pStyle w:val="ZPKTzmpktartykuempunktem"/>
      </w:pPr>
      <w:r w:rsidRPr="00202C8C">
        <w:t>1)</w:t>
      </w:r>
      <w:r w:rsidRPr="00202C8C">
        <w:tab/>
        <w:t>dane wymagane do uzyskania dostępu do poszczególnych danych,</w:t>
      </w:r>
    </w:p>
    <w:p w:rsidR="00F06722" w:rsidRPr="00202C8C" w:rsidRDefault="00F06722" w:rsidP="009D2610">
      <w:pPr>
        <w:pStyle w:val="ZPKTzmpktartykuempunktem"/>
        <w:keepNext/>
      </w:pPr>
      <w:r w:rsidRPr="00202C8C">
        <w:t>2)</w:t>
      </w:r>
      <w:r w:rsidRPr="00202C8C">
        <w:tab/>
        <w:t>szczegółowy zakres udostępnianych danych</w:t>
      </w:r>
    </w:p>
    <w:p w:rsidR="00F06722" w:rsidRPr="00202C8C" w:rsidRDefault="00F06722" w:rsidP="00F06722">
      <w:pPr>
        <w:pStyle w:val="ZCZWSPPKTzmczciwsppktartykuempunktem"/>
      </w:pPr>
      <w:r w:rsidRPr="00202C8C">
        <w:t>–</w:t>
      </w:r>
      <w:r w:rsidR="009D2610">
        <w:t> </w:t>
      </w:r>
      <w:r w:rsidRPr="00202C8C">
        <w:t>mając na uwadze konieczność zapewnienia bezpieczeństwa danych.</w:t>
      </w:r>
    </w:p>
    <w:p w:rsidR="00F06722" w:rsidRPr="00202C8C" w:rsidRDefault="00F06722" w:rsidP="00F06722">
      <w:pPr>
        <w:pStyle w:val="ZARTzmartartykuempunktem"/>
      </w:pPr>
      <w:r w:rsidRPr="00202C8C">
        <w:t>Art.</w:t>
      </w:r>
      <w:r w:rsidR="00202C8C" w:rsidRPr="00202C8C">
        <w:t> </w:t>
      </w:r>
      <w:r w:rsidRPr="00202C8C">
        <w:t>100ak.</w:t>
      </w:r>
      <w:r w:rsidR="00202C8C" w:rsidRPr="00202C8C">
        <w:t> </w:t>
      </w:r>
      <w:r w:rsidRPr="00202C8C">
        <w:t>1. Dane zgromadzone</w:t>
      </w:r>
      <w:r w:rsidR="004F2DFB" w:rsidRPr="00202C8C">
        <w:t xml:space="preserve"> w</w:t>
      </w:r>
      <w:r w:rsidR="004F2DFB">
        <w:t> </w:t>
      </w:r>
      <w:r w:rsidRPr="00202C8C">
        <w:t>ewidencji udostępnia się także osobie, której one dotyczą.</w:t>
      </w:r>
    </w:p>
    <w:p w:rsidR="00F06722" w:rsidRPr="00202C8C" w:rsidRDefault="00F06722" w:rsidP="00F06722">
      <w:pPr>
        <w:pStyle w:val="ZUSTzmustartykuempunktem"/>
      </w:pPr>
      <w:r w:rsidRPr="00202C8C">
        <w:t>2.</w:t>
      </w:r>
      <w:r w:rsidR="00202C8C" w:rsidRPr="00202C8C">
        <w:t> </w:t>
      </w:r>
      <w:r w:rsidRPr="00202C8C">
        <w:t>Dane zgromadzone</w:t>
      </w:r>
      <w:r w:rsidR="004F2DFB" w:rsidRPr="00202C8C">
        <w:t xml:space="preserve"> w</w:t>
      </w:r>
      <w:r w:rsidR="004F2DFB">
        <w:t> </w:t>
      </w:r>
      <w:r w:rsidRPr="00202C8C">
        <w:t>ewidencji udostępnia się na wniosek, złożony</w:t>
      </w:r>
      <w:r w:rsidR="004F2DFB" w:rsidRPr="00202C8C">
        <w:t xml:space="preserve"> w</w:t>
      </w:r>
      <w:r w:rsidR="004F2DFB">
        <w:t> </w:t>
      </w:r>
      <w:r w:rsidRPr="00202C8C">
        <w:t>postaci papierowej lub</w:t>
      </w:r>
      <w:r w:rsidR="004F2DFB" w:rsidRPr="00202C8C">
        <w:t xml:space="preserve"> w</w:t>
      </w:r>
      <w:r w:rsidR="004F2DFB">
        <w:t> </w:t>
      </w:r>
      <w:r w:rsidRPr="00202C8C">
        <w:t>postaci ele</w:t>
      </w:r>
      <w:r w:rsidRPr="00202C8C">
        <w:t>k</w:t>
      </w:r>
      <w:r w:rsidRPr="00202C8C">
        <w:t>tronicznej, uwierzytelniony przy użyciu mechanizmów określonych</w:t>
      </w:r>
      <w:r w:rsidR="004F2DFB" w:rsidRPr="00202C8C">
        <w:t xml:space="preserve"> w</w:t>
      </w:r>
      <w:r w:rsidR="004F2DFB">
        <w:t> art. </w:t>
      </w:r>
      <w:r w:rsidRPr="00202C8C">
        <w:t>20a</w:t>
      </w:r>
      <w:r w:rsidR="004F2DFB">
        <w:t xml:space="preserve"> ust. </w:t>
      </w:r>
      <w:r w:rsidR="004F2DFB" w:rsidRPr="00202C8C">
        <w:t>1</w:t>
      </w:r>
      <w:r w:rsidR="004F2DFB">
        <w:t> </w:t>
      </w:r>
      <w:r w:rsidRPr="00202C8C">
        <w:t>ustawy</w:t>
      </w:r>
      <w:r w:rsidR="004F2DFB" w:rsidRPr="00202C8C">
        <w:t xml:space="preserve"> z</w:t>
      </w:r>
      <w:r w:rsidR="004F2DFB">
        <w:t> </w:t>
      </w:r>
      <w:r w:rsidRPr="00202C8C">
        <w:t>dnia 1</w:t>
      </w:r>
      <w:r w:rsidR="004F2DFB" w:rsidRPr="00202C8C">
        <w:t>7</w:t>
      </w:r>
      <w:r w:rsidR="004F2DFB">
        <w:t> </w:t>
      </w:r>
      <w:r w:rsidRPr="00202C8C">
        <w:t>lutego 200</w:t>
      </w:r>
      <w:r w:rsidR="004F2DFB" w:rsidRPr="00202C8C">
        <w:t>5</w:t>
      </w:r>
      <w:r w:rsidR="004F2DFB">
        <w:t> </w:t>
      </w:r>
      <w:r w:rsidRPr="00202C8C">
        <w:t>r.</w:t>
      </w:r>
      <w:r w:rsidR="004F2DFB" w:rsidRPr="00202C8C">
        <w:t xml:space="preserve"> o</w:t>
      </w:r>
      <w:r w:rsidR="004F2DFB">
        <w:t> </w:t>
      </w:r>
      <w:r w:rsidRPr="00202C8C">
        <w:t>informatyzacji działalności podmiotów realizujących zadania publiczne. Odpowiedź</w:t>
      </w:r>
      <w:r w:rsidR="004F2DFB" w:rsidRPr="00202C8C">
        <w:t xml:space="preserve"> w</w:t>
      </w:r>
      <w:r w:rsidR="004F2DFB">
        <w:t> </w:t>
      </w:r>
      <w:r w:rsidRPr="00202C8C">
        <w:t>postaci papierowej stanowi wydruk</w:t>
      </w:r>
      <w:r w:rsidR="004F2DFB" w:rsidRPr="00202C8C">
        <w:t xml:space="preserve"> z</w:t>
      </w:r>
      <w:r w:rsidR="004F2DFB">
        <w:t> </w:t>
      </w:r>
      <w:r w:rsidRPr="00202C8C">
        <w:t>systemu teleinformatycznego obsługującego ewidencję. Wydruk ten nie wymaga podpisu ani pieczęci.</w:t>
      </w:r>
    </w:p>
    <w:p w:rsidR="00F06722" w:rsidRPr="00202C8C" w:rsidRDefault="00F06722" w:rsidP="00F06722">
      <w:pPr>
        <w:pStyle w:val="ZARTzmartartykuempunktem"/>
      </w:pPr>
      <w:r w:rsidRPr="00202C8C">
        <w:t>Art.</w:t>
      </w:r>
      <w:r w:rsidR="00202C8C" w:rsidRPr="00202C8C">
        <w:t> </w:t>
      </w:r>
      <w:r w:rsidRPr="00202C8C">
        <w:t>100al.</w:t>
      </w:r>
      <w:r w:rsidR="00202C8C" w:rsidRPr="00202C8C">
        <w:t> </w:t>
      </w:r>
      <w:r w:rsidRPr="00202C8C">
        <w:t>1. Minister właściwy do spraw wewnętrznych może udostępnić dane zgromadzone</w:t>
      </w:r>
      <w:r w:rsidR="004F2DFB" w:rsidRPr="00202C8C">
        <w:t xml:space="preserve"> w</w:t>
      </w:r>
      <w:r w:rsidR="004F2DFB">
        <w:t> </w:t>
      </w:r>
      <w:r w:rsidRPr="00202C8C">
        <w:t>ewidencji i</w:t>
      </w:r>
      <w:r w:rsidRPr="00202C8C">
        <w:t>n</w:t>
      </w:r>
      <w:r w:rsidRPr="00202C8C">
        <w:t>nym podmiotom niż wymienione</w:t>
      </w:r>
      <w:r w:rsidR="004F2DFB" w:rsidRPr="00202C8C">
        <w:t xml:space="preserve"> w</w:t>
      </w:r>
      <w:r w:rsidR="004F2DFB">
        <w:t> art. </w:t>
      </w:r>
      <w:r w:rsidRPr="00202C8C">
        <w:t>100ag–100ak,</w:t>
      </w:r>
      <w:r w:rsidR="004F2DFB" w:rsidRPr="00202C8C">
        <w:t xml:space="preserve"> w</w:t>
      </w:r>
      <w:r w:rsidR="004F2DFB">
        <w:t> </w:t>
      </w:r>
      <w:r w:rsidRPr="00202C8C">
        <w:t>tym osobom fizycznym, osobom prawnym lub jednostkom organizacyjnym nieposiadającym osobowości prawnej, jeżeli wykażą swój interes prawny.</w:t>
      </w:r>
    </w:p>
    <w:p w:rsidR="00F06722" w:rsidRPr="00202C8C" w:rsidRDefault="00F06722" w:rsidP="00F06722">
      <w:pPr>
        <w:pStyle w:val="ZUSTzmustartykuempunktem"/>
      </w:pPr>
      <w:r w:rsidRPr="00202C8C">
        <w:t>2.</w:t>
      </w:r>
      <w:r w:rsidR="00202C8C" w:rsidRPr="00202C8C">
        <w:t> </w:t>
      </w:r>
      <w:r w:rsidRPr="00202C8C">
        <w:t>Podmiotom,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ust. </w:t>
      </w:r>
      <w:r w:rsidRPr="00202C8C">
        <w:t>1, dane zgromadzone</w:t>
      </w:r>
      <w:r w:rsidR="004F2DFB" w:rsidRPr="00202C8C">
        <w:t xml:space="preserve"> w</w:t>
      </w:r>
      <w:r w:rsidR="004F2DFB">
        <w:t> </w:t>
      </w:r>
      <w:r w:rsidRPr="00202C8C">
        <w:t>ewidencji udostępnia się na uzasadniony wni</w:t>
      </w:r>
      <w:r w:rsidRPr="00202C8C">
        <w:t>o</w:t>
      </w:r>
      <w:r w:rsidRPr="00202C8C">
        <w:t>sek, złożony</w:t>
      </w:r>
      <w:r w:rsidR="004F2DFB" w:rsidRPr="00202C8C">
        <w:t xml:space="preserve"> w</w:t>
      </w:r>
      <w:r w:rsidR="004F2DFB">
        <w:t> </w:t>
      </w:r>
      <w:r w:rsidRPr="00202C8C">
        <w:t>postaci papierowej lub</w:t>
      </w:r>
      <w:r w:rsidR="004F2DFB" w:rsidRPr="00202C8C">
        <w:t xml:space="preserve"> w</w:t>
      </w:r>
      <w:r w:rsidR="004F2DFB">
        <w:t> </w:t>
      </w:r>
      <w:r w:rsidRPr="00202C8C">
        <w:t>postaci elektronicznej, uwierzytelniony przy użyciu mechanizmów określ</w:t>
      </w:r>
      <w:r w:rsidRPr="00202C8C">
        <w:t>o</w:t>
      </w:r>
      <w:r w:rsidRPr="00202C8C">
        <w:t>nych</w:t>
      </w:r>
      <w:r w:rsidR="004F2DFB" w:rsidRPr="00202C8C">
        <w:t xml:space="preserve"> w</w:t>
      </w:r>
      <w:r w:rsidR="004F2DFB">
        <w:t> art. </w:t>
      </w:r>
      <w:r w:rsidRPr="00202C8C">
        <w:t>20a</w:t>
      </w:r>
      <w:r w:rsidR="004F2DFB">
        <w:t xml:space="preserve"> ust. </w:t>
      </w:r>
      <w:r w:rsidR="004F2DFB" w:rsidRPr="00202C8C">
        <w:t>1</w:t>
      </w:r>
      <w:r w:rsidR="004F2DFB">
        <w:t> </w:t>
      </w:r>
      <w:r w:rsidRPr="00202C8C">
        <w:t>ustawy</w:t>
      </w:r>
      <w:r w:rsidR="004F2DFB" w:rsidRPr="00202C8C">
        <w:t xml:space="preserve"> z</w:t>
      </w:r>
      <w:r w:rsidR="004F2DFB">
        <w:t> </w:t>
      </w:r>
      <w:r w:rsidRPr="00202C8C">
        <w:t>dnia 1</w:t>
      </w:r>
      <w:r w:rsidR="004F2DFB" w:rsidRPr="00202C8C">
        <w:t>7</w:t>
      </w:r>
      <w:r w:rsidR="004F2DFB">
        <w:t> </w:t>
      </w:r>
      <w:r w:rsidRPr="00202C8C">
        <w:t>lutego 200</w:t>
      </w:r>
      <w:r w:rsidR="004F2DFB" w:rsidRPr="00202C8C">
        <w:t>5</w:t>
      </w:r>
      <w:r w:rsidR="004F2DFB">
        <w:t> </w:t>
      </w:r>
      <w:r w:rsidRPr="00202C8C">
        <w:t>r.</w:t>
      </w:r>
      <w:r w:rsidR="004F2DFB" w:rsidRPr="00202C8C">
        <w:t xml:space="preserve"> o</w:t>
      </w:r>
      <w:r w:rsidR="004F2DFB">
        <w:t> </w:t>
      </w:r>
      <w:r w:rsidRPr="00202C8C">
        <w:t>informatyzacji działalności podmiotów realizujących zadania publiczne. Odpowiedź</w:t>
      </w:r>
      <w:r w:rsidR="004F2DFB" w:rsidRPr="00202C8C">
        <w:t xml:space="preserve"> w</w:t>
      </w:r>
      <w:r w:rsidR="004F2DFB">
        <w:t> </w:t>
      </w:r>
      <w:r w:rsidRPr="00202C8C">
        <w:t>postaci papierowej stanowi wydruk</w:t>
      </w:r>
      <w:r w:rsidR="004F2DFB" w:rsidRPr="00202C8C">
        <w:t xml:space="preserve"> z</w:t>
      </w:r>
      <w:r w:rsidR="004F2DFB">
        <w:t> </w:t>
      </w:r>
      <w:r w:rsidRPr="00202C8C">
        <w:t>systemu teleinformatycznego obsługującego ewide</w:t>
      </w:r>
      <w:r w:rsidRPr="00202C8C">
        <w:t>n</w:t>
      </w:r>
      <w:r w:rsidRPr="00202C8C">
        <w:t>cję. Wydruk ten nie wymaga podpisu ani pieczęci.</w:t>
      </w:r>
    </w:p>
    <w:p w:rsidR="00F06722" w:rsidRPr="00202C8C" w:rsidRDefault="00F06722" w:rsidP="00F06722">
      <w:pPr>
        <w:pStyle w:val="ZARTzmartartykuempunktem"/>
      </w:pPr>
      <w:r w:rsidRPr="00202C8C">
        <w:t>Art.</w:t>
      </w:r>
      <w:r w:rsidR="00202C8C" w:rsidRPr="00202C8C">
        <w:t> </w:t>
      </w:r>
      <w:r w:rsidRPr="00202C8C">
        <w:t>100am.</w:t>
      </w:r>
      <w:r w:rsidR="00202C8C" w:rsidRPr="00202C8C">
        <w:t> </w:t>
      </w:r>
      <w:r w:rsidRPr="00202C8C">
        <w:t>1. Dane zgromadzone</w:t>
      </w:r>
      <w:r w:rsidR="004F2DFB" w:rsidRPr="00202C8C">
        <w:t xml:space="preserve"> w</w:t>
      </w:r>
      <w:r w:rsidR="004F2DFB">
        <w:t> </w:t>
      </w:r>
      <w:r w:rsidRPr="00202C8C">
        <w:t>ewidencji są przekazywane do ponownego wykorzystywania</w:t>
      </w:r>
      <w:r w:rsidR="004F2DFB" w:rsidRPr="00202C8C">
        <w:t xml:space="preserve"> w</w:t>
      </w:r>
      <w:r w:rsidR="004F2DFB">
        <w:t> </w:t>
      </w:r>
      <w:r w:rsidRPr="00202C8C">
        <w:t>celach komercyjnych</w:t>
      </w:r>
      <w:r w:rsidR="004F2DFB" w:rsidRPr="00202C8C">
        <w:t xml:space="preserve"> i</w:t>
      </w:r>
      <w:r w:rsidR="004F2DFB">
        <w:t> </w:t>
      </w:r>
      <w:r w:rsidRPr="00202C8C">
        <w:t>niekomercyjnych,</w:t>
      </w:r>
      <w:r w:rsidR="004F2DFB" w:rsidRPr="00202C8C">
        <w:t xml:space="preserve"> w</w:t>
      </w:r>
      <w:r w:rsidR="004F2DFB">
        <w:t> </w:t>
      </w:r>
      <w:r w:rsidRPr="00202C8C">
        <w:t>sposób wykluczający możliwość identyfikacji osób,</w:t>
      </w:r>
      <w:r w:rsidR="004F2DFB" w:rsidRPr="00202C8C">
        <w:t xml:space="preserve"> z</w:t>
      </w:r>
      <w:r w:rsidR="004F2DFB">
        <w:t> </w:t>
      </w:r>
      <w:r w:rsidRPr="00202C8C">
        <w:t>zachowaniem przepisów ustawy</w:t>
      </w:r>
      <w:r w:rsidR="004F2DFB" w:rsidRPr="00202C8C">
        <w:t xml:space="preserve"> z</w:t>
      </w:r>
      <w:r w:rsidR="004F2DFB">
        <w:t> </w:t>
      </w:r>
      <w:r w:rsidRPr="00202C8C">
        <w:t xml:space="preserve">dnia </w:t>
      </w:r>
      <w:r w:rsidR="004F2DFB" w:rsidRPr="00202C8C">
        <w:t>6</w:t>
      </w:r>
      <w:r w:rsidR="004F2DFB">
        <w:t> </w:t>
      </w:r>
      <w:r w:rsidRPr="00202C8C">
        <w:t>września 2001 r.</w:t>
      </w:r>
      <w:r w:rsidR="004F2DFB" w:rsidRPr="00202C8C">
        <w:t xml:space="preserve"> o</w:t>
      </w:r>
      <w:r w:rsidR="004F2DFB">
        <w:t> </w:t>
      </w:r>
      <w:r w:rsidRPr="00202C8C">
        <w:t>dostępie do informacji publicznej, jeżeli przepisy ustawy nie stanowią inaczej.</w:t>
      </w:r>
    </w:p>
    <w:p w:rsidR="00F06722" w:rsidRPr="00202C8C" w:rsidRDefault="00F06722" w:rsidP="00F06722">
      <w:pPr>
        <w:pStyle w:val="ZUSTzmustartykuempunktem"/>
      </w:pPr>
      <w:r w:rsidRPr="00202C8C">
        <w:lastRenderedPageBreak/>
        <w:t>2.</w:t>
      </w:r>
      <w:r w:rsidR="00202C8C" w:rsidRPr="00202C8C">
        <w:t> </w:t>
      </w:r>
      <w:r w:rsidRPr="00202C8C">
        <w:t>Dane zgromadzone</w:t>
      </w:r>
      <w:r w:rsidR="004F2DFB" w:rsidRPr="00202C8C">
        <w:t xml:space="preserve"> w</w:t>
      </w:r>
      <w:r w:rsidR="004F2DFB">
        <w:t> </w:t>
      </w:r>
      <w:r w:rsidRPr="00202C8C">
        <w:t>ewidencji są przekazywane do ponownego wykorzystywania na uzasadniony wniosek, złożony</w:t>
      </w:r>
      <w:r w:rsidR="004F2DFB" w:rsidRPr="00202C8C">
        <w:t xml:space="preserve"> w</w:t>
      </w:r>
      <w:r w:rsidR="004F2DFB">
        <w:t> </w:t>
      </w:r>
      <w:r w:rsidRPr="00202C8C">
        <w:t>postaci papierowej lub</w:t>
      </w:r>
      <w:r w:rsidR="004F2DFB" w:rsidRPr="00202C8C">
        <w:t xml:space="preserve"> w</w:t>
      </w:r>
      <w:r w:rsidR="004F2DFB">
        <w:t> </w:t>
      </w:r>
      <w:r w:rsidRPr="00202C8C">
        <w:t>postaci elektronicznej, uwierzytelniony przy użyciu mechanizmów określonych</w:t>
      </w:r>
      <w:r w:rsidR="004F2DFB" w:rsidRPr="00202C8C">
        <w:t xml:space="preserve"> w</w:t>
      </w:r>
      <w:r w:rsidR="004F2DFB">
        <w:t> art. </w:t>
      </w:r>
      <w:r w:rsidRPr="00202C8C">
        <w:t>20a</w:t>
      </w:r>
      <w:r w:rsidR="004F2DFB">
        <w:t xml:space="preserve"> ust. </w:t>
      </w:r>
      <w:r w:rsidR="004F2DFB" w:rsidRPr="00202C8C">
        <w:t>1</w:t>
      </w:r>
      <w:r w:rsidR="004F2DFB">
        <w:t> </w:t>
      </w:r>
      <w:r w:rsidRPr="00202C8C">
        <w:t>ustawy</w:t>
      </w:r>
      <w:r w:rsidR="004F2DFB" w:rsidRPr="00202C8C">
        <w:t xml:space="preserve"> z</w:t>
      </w:r>
      <w:r w:rsidR="004F2DFB">
        <w:t> </w:t>
      </w:r>
      <w:r w:rsidRPr="00202C8C">
        <w:t>dnia 1</w:t>
      </w:r>
      <w:r w:rsidR="004F2DFB" w:rsidRPr="00202C8C">
        <w:t>7</w:t>
      </w:r>
      <w:r w:rsidR="004F2DFB">
        <w:t> </w:t>
      </w:r>
      <w:r w:rsidRPr="00202C8C">
        <w:t>lutego 200</w:t>
      </w:r>
      <w:r w:rsidR="004F2DFB" w:rsidRPr="00202C8C">
        <w:t>5</w:t>
      </w:r>
      <w:r w:rsidR="004F2DFB">
        <w:t> </w:t>
      </w:r>
      <w:r w:rsidRPr="00202C8C">
        <w:t>r.</w:t>
      </w:r>
      <w:r w:rsidR="004F2DFB" w:rsidRPr="00202C8C">
        <w:t xml:space="preserve"> o</w:t>
      </w:r>
      <w:r w:rsidR="004F2DFB">
        <w:t> </w:t>
      </w:r>
      <w:r w:rsidRPr="00202C8C">
        <w:t>informatyzacji działalności podmiotów realizujących zadania p</w:t>
      </w:r>
      <w:r w:rsidRPr="00202C8C">
        <w:t>u</w:t>
      </w:r>
      <w:r w:rsidRPr="00202C8C">
        <w:t>bliczne.</w:t>
      </w:r>
    </w:p>
    <w:p w:rsidR="00F06722" w:rsidRPr="00202C8C" w:rsidRDefault="00F06722" w:rsidP="00F06722">
      <w:pPr>
        <w:pStyle w:val="ZARTzmartartykuempunktem"/>
      </w:pPr>
      <w:r w:rsidRPr="00202C8C">
        <w:t>Art.</w:t>
      </w:r>
      <w:r w:rsidR="00202C8C" w:rsidRPr="00202C8C">
        <w:t> </w:t>
      </w:r>
      <w:r w:rsidRPr="00202C8C">
        <w:t>100an.</w:t>
      </w:r>
      <w:r w:rsidR="00202C8C" w:rsidRPr="00202C8C">
        <w:t> </w:t>
      </w:r>
      <w:r w:rsidRPr="00202C8C">
        <w:t>1. Minister właściwy do spraw wewnętrznych określi,</w:t>
      </w:r>
      <w:r w:rsidR="004F2DFB" w:rsidRPr="00202C8C">
        <w:t xml:space="preserve"> w</w:t>
      </w:r>
      <w:r w:rsidR="004F2DFB">
        <w:t> </w:t>
      </w:r>
      <w:r w:rsidRPr="00202C8C">
        <w:t>drodze rozporządzenia, wzór wniosku</w:t>
      </w:r>
      <w:r w:rsidR="004F2DFB" w:rsidRPr="00202C8C">
        <w:t xml:space="preserve"> o</w:t>
      </w:r>
      <w:r w:rsidR="004F2DFB">
        <w:t> </w:t>
      </w:r>
      <w:r w:rsidRPr="00202C8C">
        <w:t>udostępnianie danych na podstawie</w:t>
      </w:r>
      <w:r w:rsidR="004F2DFB">
        <w:t xml:space="preserve"> art. </w:t>
      </w:r>
      <w:r w:rsidRPr="00202C8C">
        <w:t>100ah</w:t>
      </w:r>
      <w:r w:rsidR="004F2DFB">
        <w:t xml:space="preserve"> ust. </w:t>
      </w:r>
      <w:r w:rsidRPr="00202C8C">
        <w:t>1,</w:t>
      </w:r>
      <w:r w:rsidR="004F2DFB">
        <w:t xml:space="preserve"> art. </w:t>
      </w:r>
      <w:r w:rsidRPr="00202C8C">
        <w:t>100ak</w:t>
      </w:r>
      <w:r w:rsidR="004F2DFB">
        <w:t xml:space="preserve"> ust. </w:t>
      </w:r>
      <w:r w:rsidRPr="00202C8C">
        <w:t>1,</w:t>
      </w:r>
      <w:r w:rsidR="004F2DFB">
        <w:t xml:space="preserve"> art. </w:t>
      </w:r>
      <w:r w:rsidRPr="00202C8C">
        <w:t>100al</w:t>
      </w:r>
      <w:r w:rsidR="004F2DFB">
        <w:t xml:space="preserve"> ust. </w:t>
      </w:r>
      <w:r w:rsidR="004F2DFB" w:rsidRPr="00202C8C">
        <w:t>1</w:t>
      </w:r>
      <w:r w:rsidR="004F2DFB">
        <w:t xml:space="preserve"> i art. </w:t>
      </w:r>
      <w:r w:rsidRPr="00202C8C">
        <w:t>100am</w:t>
      </w:r>
      <w:r w:rsidR="004F2DFB">
        <w:t xml:space="preserve"> ust. </w:t>
      </w:r>
      <w:r w:rsidRPr="00202C8C">
        <w:t>1, mając na względzie zróżnicowanie postaci wniosku oraz potrzebę usprawnienia procesu udostępniania danych</w:t>
      </w:r>
      <w:r w:rsidR="004F2DFB" w:rsidRPr="00202C8C">
        <w:t xml:space="preserve"> z</w:t>
      </w:r>
      <w:r w:rsidR="004F2DFB">
        <w:t> </w:t>
      </w:r>
      <w:r w:rsidRPr="00202C8C">
        <w:t>centralnej ewidencji kierowców.</w:t>
      </w:r>
    </w:p>
    <w:p w:rsidR="00F06722" w:rsidRPr="00202C8C" w:rsidRDefault="00F06722" w:rsidP="00F06722">
      <w:pPr>
        <w:pStyle w:val="ZUSTzmustartykuempunktem"/>
      </w:pPr>
      <w:r w:rsidRPr="00202C8C">
        <w:t>2.</w:t>
      </w:r>
      <w:r w:rsidR="00202C8C" w:rsidRPr="00202C8C">
        <w:t> </w:t>
      </w:r>
      <w:r w:rsidRPr="00202C8C">
        <w:t>Minister właściwy do spraw wewnętrznych określi,</w:t>
      </w:r>
      <w:r w:rsidR="004F2DFB" w:rsidRPr="00202C8C">
        <w:t xml:space="preserve"> w</w:t>
      </w:r>
      <w:r w:rsidR="004F2DFB">
        <w:t> </w:t>
      </w:r>
      <w:r w:rsidRPr="00202C8C">
        <w:t>drodze rozporządzenia, rodzaj</w:t>
      </w:r>
      <w:r w:rsidR="004F2DFB" w:rsidRPr="00202C8C">
        <w:t xml:space="preserve"> i</w:t>
      </w:r>
      <w:r w:rsidR="004F2DFB">
        <w:t> </w:t>
      </w:r>
      <w:r w:rsidRPr="00202C8C">
        <w:t>zakres danych ud</w:t>
      </w:r>
      <w:r w:rsidRPr="00202C8C">
        <w:t>o</w:t>
      </w:r>
      <w:r w:rsidRPr="00202C8C">
        <w:t>stępnianych na podstawie</w:t>
      </w:r>
      <w:r w:rsidR="004F2DFB">
        <w:t xml:space="preserve"> art. </w:t>
      </w:r>
      <w:r w:rsidRPr="00202C8C">
        <w:t>100ah</w:t>
      </w:r>
      <w:r w:rsidR="004F2DFB" w:rsidRPr="00202C8C">
        <w:t xml:space="preserve"> i</w:t>
      </w:r>
      <w:r w:rsidR="004F2DFB">
        <w:t> art. </w:t>
      </w:r>
      <w:r w:rsidRPr="00202C8C">
        <w:t>100ak–100am, uwzględniając konieczność zapewnienia bezpieczeństwa danych przetwarzanych</w:t>
      </w:r>
      <w:r w:rsidR="004F2DFB" w:rsidRPr="00202C8C">
        <w:t xml:space="preserve"> w</w:t>
      </w:r>
      <w:r w:rsidR="004F2DFB">
        <w:t> </w:t>
      </w:r>
      <w:r w:rsidRPr="00202C8C">
        <w:t>ewidencji</w:t>
      </w:r>
      <w:r w:rsidR="004F2DFB" w:rsidRPr="00202C8C">
        <w:t xml:space="preserve"> i</w:t>
      </w:r>
      <w:r w:rsidR="004F2DFB">
        <w:t> </w:t>
      </w:r>
      <w:r w:rsidRPr="00202C8C">
        <w:t>ich ochrony przed nieuprawnionym ujawnieniem</w:t>
      </w:r>
      <w:r w:rsidR="004F2DFB" w:rsidRPr="00202C8C">
        <w:t xml:space="preserve"> i</w:t>
      </w:r>
      <w:r w:rsidR="004F2DFB">
        <w:t> </w:t>
      </w:r>
      <w:r w:rsidRPr="00202C8C">
        <w:t>dostępem.</w:t>
      </w:r>
    </w:p>
    <w:p w:rsidR="00F06722" w:rsidRPr="00202C8C" w:rsidRDefault="00F06722" w:rsidP="009D2610">
      <w:pPr>
        <w:pStyle w:val="ZARTzmartartykuempunktem"/>
        <w:keepNext/>
      </w:pPr>
      <w:r w:rsidRPr="00202C8C">
        <w:t>Art.</w:t>
      </w:r>
      <w:r w:rsidR="00202C8C" w:rsidRPr="00202C8C">
        <w:t> </w:t>
      </w:r>
      <w:r w:rsidRPr="00202C8C">
        <w:t>100ao.</w:t>
      </w:r>
      <w:r w:rsidR="00202C8C" w:rsidRPr="00202C8C">
        <w:t> </w:t>
      </w:r>
      <w:r w:rsidRPr="00202C8C">
        <w:t>Udostępnienie danych zgromadzonych</w:t>
      </w:r>
      <w:r w:rsidR="004F2DFB" w:rsidRPr="00202C8C">
        <w:t xml:space="preserve"> w</w:t>
      </w:r>
      <w:r w:rsidR="004F2DFB">
        <w:t> </w:t>
      </w:r>
      <w:r w:rsidRPr="00202C8C">
        <w:t>ewidencji następuje:</w:t>
      </w:r>
    </w:p>
    <w:p w:rsidR="00F06722" w:rsidRPr="00202C8C" w:rsidRDefault="00F06722" w:rsidP="009D2610">
      <w:pPr>
        <w:pStyle w:val="ZPKTzmpktartykuempunktem"/>
        <w:keepNext/>
      </w:pPr>
      <w:r w:rsidRPr="00202C8C">
        <w:t>1)</w:t>
      </w:r>
      <w:r w:rsidRPr="00202C8C">
        <w:tab/>
        <w:t>nieodpłatnie,</w:t>
      </w:r>
      <w:r w:rsidR="004F2DFB" w:rsidRPr="00202C8C">
        <w:t xml:space="preserve"> w</w:t>
      </w:r>
      <w:r w:rsidR="004F2DFB">
        <w:t> </w:t>
      </w:r>
      <w:r w:rsidRPr="00202C8C">
        <w:t>przypadku:</w:t>
      </w:r>
    </w:p>
    <w:p w:rsidR="00F06722" w:rsidRPr="00202C8C" w:rsidRDefault="00F06722" w:rsidP="00F06722">
      <w:pPr>
        <w:pStyle w:val="ZLITwPKTzmlitwpktartykuempunktem"/>
      </w:pPr>
      <w:r w:rsidRPr="00202C8C">
        <w:t>a)</w:t>
      </w:r>
      <w:r w:rsidRPr="00202C8C">
        <w:tab/>
        <w:t>danych udostępnianych na podstawie</w:t>
      </w:r>
      <w:r w:rsidR="004F2DFB">
        <w:t xml:space="preserve"> art. </w:t>
      </w:r>
      <w:r w:rsidRPr="00202C8C">
        <w:t>100ah–100ak,</w:t>
      </w:r>
    </w:p>
    <w:p w:rsidR="00F06722" w:rsidRPr="00202C8C" w:rsidRDefault="00F06722" w:rsidP="00F06722">
      <w:pPr>
        <w:pStyle w:val="ZLITwPKTzmlitwpktartykuempunktem"/>
      </w:pPr>
      <w:r w:rsidRPr="00202C8C">
        <w:t>b)</w:t>
      </w:r>
      <w:r w:rsidRPr="00202C8C">
        <w:tab/>
        <w:t>danych udostępnianych na podstawie</w:t>
      </w:r>
      <w:r w:rsidR="004F2DFB">
        <w:t xml:space="preserve"> art. </w:t>
      </w:r>
      <w:r w:rsidRPr="00202C8C">
        <w:t>100am organom administracji publicznej, niewymienionym</w:t>
      </w:r>
      <w:r w:rsidR="004F2DFB" w:rsidRPr="00202C8C">
        <w:t xml:space="preserve"> w</w:t>
      </w:r>
      <w:r w:rsidR="004F2DFB">
        <w:t> art. </w:t>
      </w:r>
      <w:r w:rsidRPr="00202C8C">
        <w:t>100ah</w:t>
      </w:r>
      <w:r w:rsidR="004F2DFB">
        <w:t xml:space="preserve"> ust. </w:t>
      </w:r>
      <w:r w:rsidRPr="00202C8C">
        <w:t>1,</w:t>
      </w:r>
      <w:r w:rsidR="004F2DFB" w:rsidRPr="00202C8C">
        <w:t xml:space="preserve"> w</w:t>
      </w:r>
      <w:r w:rsidR="004F2DFB">
        <w:t> </w:t>
      </w:r>
      <w:r w:rsidRPr="00202C8C">
        <w:t>celach niekomercyjnych;</w:t>
      </w:r>
    </w:p>
    <w:p w:rsidR="00F06722" w:rsidRPr="00202C8C" w:rsidRDefault="00F06722" w:rsidP="009D2610">
      <w:pPr>
        <w:pStyle w:val="ZPKTzmpktartykuempunktem"/>
        <w:keepNext/>
      </w:pPr>
      <w:r w:rsidRPr="00202C8C">
        <w:t>2)</w:t>
      </w:r>
      <w:r w:rsidRPr="00202C8C">
        <w:tab/>
        <w:t>odpłatnie,</w:t>
      </w:r>
      <w:r w:rsidR="004F2DFB" w:rsidRPr="00202C8C">
        <w:t xml:space="preserve"> w</w:t>
      </w:r>
      <w:r w:rsidR="004F2DFB">
        <w:t> </w:t>
      </w:r>
      <w:r w:rsidRPr="00202C8C">
        <w:t>przypadku:</w:t>
      </w:r>
    </w:p>
    <w:p w:rsidR="00F06722" w:rsidRPr="00202C8C" w:rsidRDefault="00F06722" w:rsidP="00F06722">
      <w:pPr>
        <w:pStyle w:val="ZLITwPKTzmlitwpktartykuempunktem"/>
      </w:pPr>
      <w:r w:rsidRPr="00202C8C">
        <w:t>a)</w:t>
      </w:r>
      <w:r w:rsidRPr="00202C8C">
        <w:tab/>
        <w:t>danych udostępnianych na podstawie</w:t>
      </w:r>
      <w:r w:rsidR="004F2DFB">
        <w:t xml:space="preserve"> art. </w:t>
      </w:r>
      <w:r w:rsidRPr="00202C8C">
        <w:t>100al,</w:t>
      </w:r>
    </w:p>
    <w:p w:rsidR="00F06722" w:rsidRPr="00202C8C" w:rsidRDefault="00F06722" w:rsidP="00F06722">
      <w:pPr>
        <w:pStyle w:val="ZLITwPKTzmlitwpktartykuempunktem"/>
      </w:pPr>
      <w:r w:rsidRPr="00202C8C">
        <w:t>b)</w:t>
      </w:r>
      <w:r w:rsidRPr="00202C8C">
        <w:tab/>
        <w:t>danych udostępnianych na podstawie</w:t>
      </w:r>
      <w:r w:rsidR="004F2DFB">
        <w:t xml:space="preserve"> art. </w:t>
      </w:r>
      <w:r w:rsidRPr="00202C8C">
        <w:t>100am</w:t>
      </w:r>
      <w:r w:rsidR="004F2DFB" w:rsidRPr="00202C8C">
        <w:t xml:space="preserve"> w</w:t>
      </w:r>
      <w:r w:rsidR="004F2DFB">
        <w:t> </w:t>
      </w:r>
      <w:r w:rsidRPr="00202C8C">
        <w:t>celach komercyjnych,</w:t>
      </w:r>
    </w:p>
    <w:p w:rsidR="00F06722" w:rsidRPr="00202C8C" w:rsidRDefault="00F06722" w:rsidP="00F06722">
      <w:pPr>
        <w:pStyle w:val="ZLITwPKTzmlitwpktartykuempunktem"/>
      </w:pPr>
      <w:r w:rsidRPr="00202C8C">
        <w:t>c)</w:t>
      </w:r>
      <w:r w:rsidRPr="00202C8C">
        <w:tab/>
        <w:t>danych udostępnianych na podstawie</w:t>
      </w:r>
      <w:r w:rsidR="004F2DFB">
        <w:t xml:space="preserve"> art. </w:t>
      </w:r>
      <w:r w:rsidRPr="00202C8C">
        <w:t>100am –</w:t>
      </w:r>
      <w:r w:rsidR="004F2DFB" w:rsidRPr="00202C8C">
        <w:t xml:space="preserve"> z</w:t>
      </w:r>
      <w:r w:rsidR="004F2DFB">
        <w:t> </w:t>
      </w:r>
      <w:r w:rsidRPr="00202C8C">
        <w:t>zastrzeżeniem</w:t>
      </w:r>
      <w:r w:rsidR="004F2DFB">
        <w:t xml:space="preserve"> ust. </w:t>
      </w:r>
      <w:r w:rsidR="004F2DFB" w:rsidRPr="00202C8C">
        <w:t>1</w:t>
      </w:r>
      <w:r w:rsidR="004F2DFB">
        <w:t xml:space="preserve"> lit. </w:t>
      </w:r>
      <w:r w:rsidRPr="00202C8C">
        <w:t>b,</w:t>
      </w:r>
      <w:r w:rsidR="004F2DFB" w:rsidRPr="00202C8C">
        <w:t xml:space="preserve"> w</w:t>
      </w:r>
      <w:r w:rsidR="004F2DFB">
        <w:t> </w:t>
      </w:r>
      <w:r w:rsidRPr="00202C8C">
        <w:t>celach niekomercyjnych.</w:t>
      </w:r>
    </w:p>
    <w:p w:rsidR="00F06722" w:rsidRPr="00202C8C" w:rsidRDefault="00F06722" w:rsidP="00F06722">
      <w:pPr>
        <w:pStyle w:val="ZARTzmartartykuempunktem"/>
      </w:pPr>
      <w:r w:rsidRPr="00202C8C">
        <w:t>Art.</w:t>
      </w:r>
      <w:r w:rsidR="00202C8C" w:rsidRPr="00202C8C">
        <w:t> </w:t>
      </w:r>
      <w:r w:rsidRPr="00202C8C">
        <w:t>100ap.</w:t>
      </w:r>
      <w:r w:rsidR="00202C8C" w:rsidRPr="00202C8C">
        <w:t> </w:t>
      </w:r>
      <w:r w:rsidRPr="00202C8C">
        <w:t>1. Wysokość opłaty za udostępnienie danych jednostkowych dotyczących jednej osoby lub jednego podmiotu nie może być wyższa niż 2% przeciętnego wynagrodzenia</w:t>
      </w:r>
      <w:r w:rsidR="004F2DFB" w:rsidRPr="00202C8C">
        <w:t xml:space="preserve"> w</w:t>
      </w:r>
      <w:r w:rsidR="004F2DFB">
        <w:t> </w:t>
      </w:r>
      <w:r w:rsidRPr="00202C8C">
        <w:t>gospodarce narodowej,</w:t>
      </w:r>
      <w:r w:rsidR="004F2DFB" w:rsidRPr="00202C8C">
        <w:t xml:space="preserve"> o</w:t>
      </w:r>
      <w:r w:rsidR="004F2DFB">
        <w:t> </w:t>
      </w:r>
      <w:r w:rsidRPr="00202C8C">
        <w:t>którym mowa</w:t>
      </w:r>
      <w:r w:rsidR="004F2DFB" w:rsidRPr="00202C8C">
        <w:t xml:space="preserve"> w</w:t>
      </w:r>
      <w:r w:rsidR="004F2DFB">
        <w:t> art. </w:t>
      </w:r>
      <w:r w:rsidRPr="00202C8C">
        <w:t>2</w:t>
      </w:r>
      <w:r w:rsidR="004F2DFB" w:rsidRPr="00202C8C">
        <w:t>0</w:t>
      </w:r>
      <w:r w:rsidR="004F2DFB">
        <w:t xml:space="preserve"> pkt </w:t>
      </w:r>
      <w:r w:rsidR="004F2DFB" w:rsidRPr="00202C8C">
        <w:t>1</w:t>
      </w:r>
      <w:r w:rsidR="004F2DFB">
        <w:t xml:space="preserve"> lit. </w:t>
      </w:r>
      <w:r w:rsidR="004F2DFB" w:rsidRPr="00202C8C">
        <w:t>a</w:t>
      </w:r>
      <w:r w:rsidR="004F2DFB">
        <w:t> </w:t>
      </w:r>
      <w:r w:rsidRPr="00202C8C">
        <w:t>ustawy</w:t>
      </w:r>
      <w:r w:rsidR="004F2DFB" w:rsidRPr="00202C8C">
        <w:t xml:space="preserve"> z</w:t>
      </w:r>
      <w:r w:rsidR="004F2DFB">
        <w:t> </w:t>
      </w:r>
      <w:r w:rsidRPr="00202C8C">
        <w:t>dnia 1</w:t>
      </w:r>
      <w:r w:rsidR="004F2DFB" w:rsidRPr="00202C8C">
        <w:t>7</w:t>
      </w:r>
      <w:r w:rsidR="004F2DFB">
        <w:t> </w:t>
      </w:r>
      <w:r w:rsidRPr="00202C8C">
        <w:t>grudnia 199</w:t>
      </w:r>
      <w:r w:rsidR="004F2DFB" w:rsidRPr="00202C8C">
        <w:t>8</w:t>
      </w:r>
      <w:r w:rsidR="004F2DFB">
        <w:t> </w:t>
      </w:r>
      <w:r w:rsidRPr="00202C8C">
        <w:t>r.</w:t>
      </w:r>
      <w:r w:rsidR="004F2DFB" w:rsidRPr="00202C8C">
        <w:t xml:space="preserve"> o</w:t>
      </w:r>
      <w:r w:rsidR="004F2DFB">
        <w:t> </w:t>
      </w:r>
      <w:r w:rsidRPr="00202C8C">
        <w:t>emeryturach</w:t>
      </w:r>
      <w:r w:rsidR="004F2DFB" w:rsidRPr="00202C8C">
        <w:t xml:space="preserve"> i</w:t>
      </w:r>
      <w:r w:rsidR="004F2DFB">
        <w:t> </w:t>
      </w:r>
      <w:r w:rsidRPr="00202C8C">
        <w:t>rentach</w:t>
      </w:r>
      <w:r w:rsidR="004F2DFB" w:rsidRPr="00202C8C">
        <w:t xml:space="preserve"> z</w:t>
      </w:r>
      <w:r w:rsidR="004F2DFB">
        <w:t> </w:t>
      </w:r>
      <w:r w:rsidRPr="00202C8C">
        <w:t>Funduszu Ubezpieczeń Społecznych.</w:t>
      </w:r>
    </w:p>
    <w:p w:rsidR="00F06722" w:rsidRPr="00202C8C" w:rsidRDefault="00F06722" w:rsidP="00F06722">
      <w:pPr>
        <w:pStyle w:val="ZUSTzmustartykuempunktem"/>
      </w:pPr>
      <w:r w:rsidRPr="00202C8C">
        <w:t>2.</w:t>
      </w:r>
      <w:r w:rsidR="00202C8C" w:rsidRPr="00202C8C">
        <w:t> </w:t>
      </w:r>
      <w:r w:rsidRPr="00202C8C">
        <w:t>Wysokość opłaty za udostępnianie danych</w:t>
      </w:r>
      <w:r w:rsidR="004F2DFB" w:rsidRPr="00202C8C">
        <w:t xml:space="preserve"> z</w:t>
      </w:r>
      <w:r w:rsidR="004F2DFB">
        <w:t> </w:t>
      </w:r>
      <w:r w:rsidRPr="00202C8C">
        <w:t>ewidencji do celów komercyjnych</w:t>
      </w:r>
      <w:r w:rsidR="004F2DFB" w:rsidRPr="00202C8C">
        <w:t xml:space="preserve"> i</w:t>
      </w:r>
      <w:r w:rsidR="004F2DFB">
        <w:t> </w:t>
      </w:r>
      <w:r w:rsidRPr="00202C8C">
        <w:t>niekomercyjnych określa się według wzoru:</w:t>
      </w:r>
    </w:p>
    <w:p w:rsidR="00F06722" w:rsidRPr="00202C8C" w:rsidRDefault="00F06722" w:rsidP="00F06722">
      <w:pPr>
        <w:pStyle w:val="ZWMATFIZCHEMzmwzorumatfizlubchemartykuempunktem"/>
      </w:pPr>
      <w:r w:rsidRPr="00202C8C">
        <w:t xml:space="preserve">O = K </w:t>
      </w:r>
      <w:r w:rsidR="00F022FB" w:rsidRPr="00202C8C">
        <w:rPr>
          <w:rFonts w:cs="Times New Roman"/>
        </w:rPr>
        <w:t>×</w:t>
      </w:r>
      <w:r w:rsidRPr="00202C8C">
        <w:t xml:space="preserve"> (A + B) + M</w:t>
      </w:r>
    </w:p>
    <w:p w:rsidR="00F06722" w:rsidRPr="00202C8C" w:rsidRDefault="00F06722" w:rsidP="00F06722">
      <w:pPr>
        <w:pStyle w:val="ZLEGWMATFIZCHEMzmlegendywzorumatfizlubchemartykuempunktem"/>
      </w:pPr>
      <w:r w:rsidRPr="00202C8C">
        <w:t>gdzie:</w:t>
      </w:r>
    </w:p>
    <w:p w:rsidR="00F06722" w:rsidRPr="00202C8C" w:rsidRDefault="00F06722" w:rsidP="00F06722">
      <w:pPr>
        <w:pStyle w:val="ZLEGWMATFIZCHEMzmlegendywzorumatfizlubchemartykuempunktem"/>
      </w:pPr>
      <w:r w:rsidRPr="00202C8C">
        <w:t>O –</w:t>
      </w:r>
      <w:r w:rsidRPr="00202C8C">
        <w:tab/>
        <w:t>łączna kwota opłaty za udostępnienie danych do celów komercyjnych</w:t>
      </w:r>
      <w:r w:rsidR="004F2DFB" w:rsidRPr="00202C8C">
        <w:t xml:space="preserve"> i</w:t>
      </w:r>
      <w:r w:rsidR="004F2DFB">
        <w:t> </w:t>
      </w:r>
      <w:r w:rsidRPr="00202C8C">
        <w:t>niekomercyjnych,</w:t>
      </w:r>
    </w:p>
    <w:p w:rsidR="00F06722" w:rsidRPr="00202C8C" w:rsidRDefault="00F06722" w:rsidP="00F06722">
      <w:pPr>
        <w:pStyle w:val="ZLEGWMATFIZCHEMzmlegendywzorumatfizlubchemartykuempunktem"/>
      </w:pPr>
      <w:r w:rsidRPr="00202C8C">
        <w:t>K –</w:t>
      </w:r>
      <w:r w:rsidRPr="00202C8C">
        <w:tab/>
        <w:t>współczynnik wynoszący:</w:t>
      </w:r>
    </w:p>
    <w:p w:rsidR="00F06722" w:rsidRPr="00202C8C" w:rsidRDefault="000D36F7" w:rsidP="00202C8C">
      <w:pPr>
        <w:pStyle w:val="ZLEGWMATFIZCHEMzmlegendywzorumatfizlubchemartykuempunktem"/>
      </w:pPr>
      <w:r>
        <w:tab/>
      </w:r>
      <w:r w:rsidR="00F06722" w:rsidRPr="00202C8C">
        <w:t>a)</w:t>
      </w:r>
      <w:r w:rsidR="00F06722" w:rsidRPr="00202C8C">
        <w:tab/>
        <w:t>1,</w:t>
      </w:r>
      <w:r w:rsidR="004F2DFB" w:rsidRPr="00202C8C">
        <w:t>0</w:t>
      </w:r>
      <w:r w:rsidR="004F2DFB">
        <w:t> </w:t>
      </w:r>
      <w:r w:rsidR="00F06722" w:rsidRPr="00202C8C">
        <w:t>– do celów niekomercyjnych,</w:t>
      </w:r>
    </w:p>
    <w:p w:rsidR="00F06722" w:rsidRPr="00202C8C" w:rsidRDefault="000D36F7" w:rsidP="00202C8C">
      <w:pPr>
        <w:pStyle w:val="ZLEGWMATFIZCHEMzmlegendywzorumatfizlubchemartykuempunktem"/>
      </w:pPr>
      <w:r>
        <w:tab/>
      </w:r>
      <w:r w:rsidR="00F06722" w:rsidRPr="00202C8C">
        <w:t>b)</w:t>
      </w:r>
      <w:r w:rsidR="00F06722" w:rsidRPr="00202C8C">
        <w:tab/>
        <w:t>1,</w:t>
      </w:r>
      <w:r w:rsidR="004F2DFB" w:rsidRPr="00202C8C">
        <w:t>5</w:t>
      </w:r>
      <w:r w:rsidR="004F2DFB">
        <w:t> </w:t>
      </w:r>
      <w:r w:rsidR="00F06722" w:rsidRPr="00202C8C">
        <w:t>– do celów komercyjnych,</w:t>
      </w:r>
    </w:p>
    <w:p w:rsidR="00F06722" w:rsidRPr="00202C8C" w:rsidRDefault="00F06722" w:rsidP="00F06722">
      <w:pPr>
        <w:pStyle w:val="ZLEGWMATFIZCHEMzmlegendywzorumatfizlubchemartykuempunktem"/>
      </w:pPr>
      <w:r w:rsidRPr="00202C8C">
        <w:t>A –</w:t>
      </w:r>
      <w:r w:rsidRPr="00202C8C">
        <w:tab/>
        <w:t>opłata za prace informatyczne,</w:t>
      </w:r>
    </w:p>
    <w:p w:rsidR="00F06722" w:rsidRPr="00202C8C" w:rsidRDefault="00F06722" w:rsidP="00F06722">
      <w:pPr>
        <w:pStyle w:val="ZLEGWMATFIZCHEMzmlegendywzorumatfizlubchemartykuempunktem"/>
      </w:pPr>
      <w:r w:rsidRPr="00202C8C">
        <w:t>gdzie</w:t>
      </w:r>
    </w:p>
    <w:p w:rsidR="00F06722" w:rsidRPr="00202C8C" w:rsidRDefault="00F06722" w:rsidP="00F06722">
      <w:pPr>
        <w:pStyle w:val="ZLEGWMATFIZCHEMzmlegendywzorumatfizlubchemartykuempunktem"/>
      </w:pPr>
      <w:r w:rsidRPr="00202C8C">
        <w:t>A = 0,5H</w:t>
      </w:r>
      <w:r w:rsidR="004F2DFB" w:rsidRPr="00202C8C">
        <w:t>1</w:t>
      </w:r>
      <w:r w:rsidR="004F2DFB">
        <w:t> </w:t>
      </w:r>
      <w:r w:rsidR="00F022FB" w:rsidRPr="00202C8C">
        <w:t>×</w:t>
      </w:r>
      <w:r w:rsidR="004F2DFB" w:rsidRPr="00202C8C">
        <w:t xml:space="preserve"> Z</w:t>
      </w:r>
      <w:r w:rsidR="004F2DFB">
        <w:t> </w:t>
      </w:r>
      <w:r w:rsidRPr="00202C8C">
        <w:t>+ 0,5H</w:t>
      </w:r>
      <w:r w:rsidR="004F2DFB" w:rsidRPr="00202C8C">
        <w:t>2</w:t>
      </w:r>
      <w:r w:rsidR="004F2DFB">
        <w:t> </w:t>
      </w:r>
      <w:r w:rsidR="00F022FB" w:rsidRPr="00202C8C">
        <w:t>×</w:t>
      </w:r>
      <w:r w:rsidR="004F2DFB" w:rsidRPr="00202C8C">
        <w:t xml:space="preserve"> Z</w:t>
      </w:r>
      <w:r w:rsidR="004F2DFB">
        <w:t> </w:t>
      </w:r>
      <w:r w:rsidRPr="00202C8C">
        <w:t>+ 0,75H</w:t>
      </w:r>
      <w:r w:rsidR="004F2DFB" w:rsidRPr="00202C8C">
        <w:t>3</w:t>
      </w:r>
      <w:r w:rsidR="004F2DFB">
        <w:t> </w:t>
      </w:r>
      <w:r w:rsidR="00F022FB" w:rsidRPr="00202C8C">
        <w:t>×</w:t>
      </w:r>
      <w:r w:rsidR="004F2DFB" w:rsidRPr="00202C8C">
        <w:t xml:space="preserve"> Z</w:t>
      </w:r>
      <w:r w:rsidR="004F2DFB">
        <w:t> </w:t>
      </w:r>
      <w:r w:rsidRPr="00202C8C">
        <w:t>+ 10H</w:t>
      </w:r>
      <w:r w:rsidR="004F2DFB" w:rsidRPr="00202C8C">
        <w:t>4</w:t>
      </w:r>
      <w:r w:rsidR="004F2DFB">
        <w:t> </w:t>
      </w:r>
      <w:r w:rsidR="00F022FB" w:rsidRPr="00202C8C">
        <w:t>×</w:t>
      </w:r>
      <w:r w:rsidR="004F2DFB" w:rsidRPr="00202C8C">
        <w:t xml:space="preserve"> Z</w:t>
      </w:r>
      <w:r w:rsidR="004F2DFB">
        <w:t> </w:t>
      </w:r>
      <w:r w:rsidRPr="00202C8C">
        <w:t>+ H</w:t>
      </w:r>
      <w:r w:rsidR="004F2DFB" w:rsidRPr="00202C8C">
        <w:t>5</w:t>
      </w:r>
      <w:r w:rsidR="004F2DFB">
        <w:t> </w:t>
      </w:r>
      <w:r w:rsidR="00F022FB" w:rsidRPr="00202C8C">
        <w:t>×</w:t>
      </w:r>
      <w:r w:rsidRPr="00202C8C">
        <w:t xml:space="preserve"> Z</w:t>
      </w:r>
    </w:p>
    <w:p w:rsidR="00F06722" w:rsidRPr="00202C8C" w:rsidRDefault="00F06722" w:rsidP="00F06722">
      <w:pPr>
        <w:pStyle w:val="ZLEGWMATFIZCHEMzmlegendywzorumatfizlubchemartykuempunktem"/>
      </w:pPr>
      <w:r w:rsidRPr="00202C8C">
        <w:t>B –</w:t>
      </w:r>
      <w:r w:rsidRPr="00202C8C">
        <w:tab/>
        <w:t>opłata za prace eksploatacyjne,</w:t>
      </w:r>
    </w:p>
    <w:p w:rsidR="00F06722" w:rsidRPr="00202C8C" w:rsidRDefault="00F06722" w:rsidP="00F06722">
      <w:pPr>
        <w:pStyle w:val="ZLEGWMATFIZCHEMzmlegendywzorumatfizlubchemartykuempunktem"/>
      </w:pPr>
      <w:r w:rsidRPr="00202C8C">
        <w:t>gdzie</w:t>
      </w:r>
    </w:p>
    <w:p w:rsidR="00F06722" w:rsidRPr="00202C8C" w:rsidRDefault="00F06722" w:rsidP="00F06722">
      <w:pPr>
        <w:pStyle w:val="ZLEGWMATFIZCHEMzmlegendywzorumatfizlubchemartykuempunktem"/>
      </w:pPr>
      <w:r w:rsidRPr="00202C8C">
        <w:t>B = 1,5H</w:t>
      </w:r>
      <w:r w:rsidR="004F2DFB" w:rsidRPr="00202C8C">
        <w:t>6</w:t>
      </w:r>
      <w:r w:rsidR="004F2DFB">
        <w:t> </w:t>
      </w:r>
      <w:r w:rsidR="00F022FB" w:rsidRPr="00202C8C">
        <w:t>×</w:t>
      </w:r>
      <w:r w:rsidRPr="00202C8C">
        <w:t xml:space="preserve"> 10Z + H</w:t>
      </w:r>
      <w:r w:rsidR="004F2DFB" w:rsidRPr="00202C8C">
        <w:t>7</w:t>
      </w:r>
      <w:r w:rsidR="004F2DFB">
        <w:t> </w:t>
      </w:r>
      <w:r w:rsidR="00F022FB" w:rsidRPr="00202C8C">
        <w:t>×</w:t>
      </w:r>
      <w:r w:rsidRPr="00202C8C">
        <w:t xml:space="preserve"> 10Z + 1,5H</w:t>
      </w:r>
      <w:r w:rsidR="004F2DFB" w:rsidRPr="00202C8C">
        <w:t>8</w:t>
      </w:r>
      <w:r w:rsidR="004F2DFB">
        <w:t> </w:t>
      </w:r>
      <w:r w:rsidR="00F022FB" w:rsidRPr="00202C8C">
        <w:t>×</w:t>
      </w:r>
      <w:r w:rsidRPr="00202C8C">
        <w:t xml:space="preserve"> 10Z + 0,6H</w:t>
      </w:r>
      <w:r w:rsidR="004F2DFB" w:rsidRPr="00202C8C">
        <w:t>9</w:t>
      </w:r>
      <w:r w:rsidR="004F2DFB">
        <w:t> </w:t>
      </w:r>
      <w:r w:rsidR="00F022FB" w:rsidRPr="00202C8C">
        <w:t>×</w:t>
      </w:r>
      <w:r w:rsidRPr="00202C8C">
        <w:t xml:space="preserve"> 10Z + 0,5H1</w:t>
      </w:r>
      <w:r w:rsidR="004F2DFB" w:rsidRPr="00202C8C">
        <w:t>0</w:t>
      </w:r>
      <w:r w:rsidR="004F2DFB">
        <w:t> </w:t>
      </w:r>
      <w:r w:rsidR="00F022FB" w:rsidRPr="00202C8C">
        <w:t>×</w:t>
      </w:r>
      <w:r w:rsidRPr="00202C8C">
        <w:t xml:space="preserve"> 10Z</w:t>
      </w:r>
    </w:p>
    <w:p w:rsidR="00F06722" w:rsidRPr="00202C8C" w:rsidRDefault="00F06722" w:rsidP="00F06722">
      <w:pPr>
        <w:pStyle w:val="ZLEGWMATFIZCHEMzmlegendywzorumatfizlubchemartykuempunktem"/>
      </w:pPr>
      <w:r w:rsidRPr="00202C8C">
        <w:t>M –</w:t>
      </w:r>
      <w:r w:rsidRPr="00202C8C">
        <w:tab/>
        <w:t>koszt materiałów eksploatacyjnych doliczany,</w:t>
      </w:r>
      <w:r w:rsidR="004F2DFB" w:rsidRPr="00202C8C">
        <w:t xml:space="preserve"> w</w:t>
      </w:r>
      <w:r w:rsidR="004F2DFB">
        <w:t> </w:t>
      </w:r>
      <w:r w:rsidRPr="00202C8C">
        <w:t>przypadku gdy przekroczy 5% wartości usługi,</w:t>
      </w:r>
    </w:p>
    <w:p w:rsidR="00F06722" w:rsidRPr="00202C8C" w:rsidRDefault="00F06722" w:rsidP="00F06722">
      <w:pPr>
        <w:pStyle w:val="ZLEGWMATFIZCHEMzmlegendywzorumatfizlubchemartykuempunktem"/>
      </w:pPr>
      <w:r w:rsidRPr="00202C8C">
        <w:t>a poszczególne symbole oznaczają:</w:t>
      </w:r>
    </w:p>
    <w:p w:rsidR="00F06722" w:rsidRPr="00202C8C" w:rsidRDefault="00F06722" w:rsidP="00F06722">
      <w:pPr>
        <w:pStyle w:val="ZLEGWMATFIZCHEMzmlegendywzorumatfizlubchemartykuempunktem"/>
      </w:pPr>
      <w:r w:rsidRPr="00202C8C">
        <w:t>H –</w:t>
      </w:r>
      <w:r w:rsidRPr="00202C8C">
        <w:tab/>
        <w:t>ilość godzin przeznaczonych na realizację zadania:</w:t>
      </w:r>
    </w:p>
    <w:p w:rsidR="00F06722" w:rsidRPr="00202C8C" w:rsidRDefault="00F06722" w:rsidP="00F06722">
      <w:pPr>
        <w:pStyle w:val="ZLEGWMATFIZCHEMzmlegendywzorumatfizlubchemartykuempunktem"/>
      </w:pPr>
      <w:r w:rsidRPr="00202C8C">
        <w:t>H</w:t>
      </w:r>
      <w:r w:rsidR="004F2DFB" w:rsidRPr="00202C8C">
        <w:t>1</w:t>
      </w:r>
      <w:r w:rsidR="004F2DFB">
        <w:t> </w:t>
      </w:r>
      <w:r w:rsidRPr="00202C8C">
        <w:t>–</w:t>
      </w:r>
      <w:r w:rsidRPr="00202C8C">
        <w:tab/>
        <w:t>czas trwania prac programowo</w:t>
      </w:r>
      <w:r w:rsidR="004F2DFB">
        <w:softHyphen/>
      </w:r>
      <w:r w:rsidR="004F2DFB">
        <w:noBreakHyphen/>
      </w:r>
      <w:r w:rsidRPr="00202C8C">
        <w:t>projektowych,</w:t>
      </w:r>
    </w:p>
    <w:p w:rsidR="00F06722" w:rsidRPr="00202C8C" w:rsidRDefault="00F06722" w:rsidP="00F06722">
      <w:pPr>
        <w:pStyle w:val="ZLEGWMATFIZCHEMzmlegendywzorumatfizlubchemartykuempunktem"/>
      </w:pPr>
      <w:r w:rsidRPr="00202C8C">
        <w:t>H</w:t>
      </w:r>
      <w:r w:rsidR="004F2DFB" w:rsidRPr="00202C8C">
        <w:t>2</w:t>
      </w:r>
      <w:r w:rsidR="004F2DFB">
        <w:t> </w:t>
      </w:r>
      <w:r w:rsidRPr="00202C8C">
        <w:t>–</w:t>
      </w:r>
      <w:r w:rsidRPr="00202C8C">
        <w:tab/>
        <w:t>czas opracowania dokumentacji programowej,</w:t>
      </w:r>
    </w:p>
    <w:p w:rsidR="00F06722" w:rsidRPr="00202C8C" w:rsidRDefault="00F06722" w:rsidP="00F06722">
      <w:pPr>
        <w:pStyle w:val="ZLEGWMATFIZCHEMzmlegendywzorumatfizlubchemartykuempunktem"/>
      </w:pPr>
      <w:r w:rsidRPr="00202C8C">
        <w:t>H</w:t>
      </w:r>
      <w:r w:rsidR="004F2DFB" w:rsidRPr="00202C8C">
        <w:t>3</w:t>
      </w:r>
      <w:r w:rsidR="004F2DFB">
        <w:t> </w:t>
      </w:r>
      <w:r w:rsidRPr="00202C8C">
        <w:t>–</w:t>
      </w:r>
      <w:r w:rsidRPr="00202C8C">
        <w:tab/>
        <w:t>czas trwania prac analitycznych</w:t>
      </w:r>
      <w:r w:rsidR="004F2DFB" w:rsidRPr="00202C8C">
        <w:t xml:space="preserve"> i</w:t>
      </w:r>
      <w:r w:rsidR="004F2DFB">
        <w:t> </w:t>
      </w:r>
      <w:r w:rsidRPr="00202C8C">
        <w:t>projektowych,</w:t>
      </w:r>
    </w:p>
    <w:p w:rsidR="00F06722" w:rsidRPr="00202C8C" w:rsidRDefault="00F06722" w:rsidP="00F06722">
      <w:pPr>
        <w:pStyle w:val="ZLEGWMATFIZCHEMzmlegendywzorumatfizlubchemartykuempunktem"/>
      </w:pPr>
      <w:r w:rsidRPr="00202C8C">
        <w:t>H</w:t>
      </w:r>
      <w:r w:rsidR="004F2DFB" w:rsidRPr="00202C8C">
        <w:t>4</w:t>
      </w:r>
      <w:r w:rsidR="004F2DFB">
        <w:t> </w:t>
      </w:r>
      <w:r w:rsidRPr="00202C8C">
        <w:t>–</w:t>
      </w:r>
      <w:r w:rsidRPr="00202C8C">
        <w:tab/>
        <w:t>czas opracowania nowego programu,</w:t>
      </w:r>
    </w:p>
    <w:p w:rsidR="00F06722" w:rsidRPr="00202C8C" w:rsidRDefault="00F06722" w:rsidP="00F06722">
      <w:pPr>
        <w:pStyle w:val="ZLEGWMATFIZCHEMzmlegendywzorumatfizlubchemartykuempunktem"/>
      </w:pPr>
      <w:r w:rsidRPr="00202C8C">
        <w:t>H</w:t>
      </w:r>
      <w:r w:rsidR="004F2DFB" w:rsidRPr="00202C8C">
        <w:t>5</w:t>
      </w:r>
      <w:r w:rsidR="004F2DFB">
        <w:t> </w:t>
      </w:r>
      <w:r w:rsidRPr="00202C8C">
        <w:t>–</w:t>
      </w:r>
      <w:r w:rsidRPr="00202C8C">
        <w:tab/>
        <w:t>czas opracowania programu</w:t>
      </w:r>
      <w:r w:rsidR="004F2DFB" w:rsidRPr="00202C8C">
        <w:t xml:space="preserve"> z</w:t>
      </w:r>
      <w:r w:rsidR="004F2DFB">
        <w:t> </w:t>
      </w:r>
      <w:r w:rsidRPr="00202C8C">
        <w:t>gotowych modułów,</w:t>
      </w:r>
    </w:p>
    <w:p w:rsidR="00F06722" w:rsidRPr="00202C8C" w:rsidRDefault="00F06722" w:rsidP="00F06722">
      <w:pPr>
        <w:pStyle w:val="ZLEGWMATFIZCHEMzmlegendywzorumatfizlubchemartykuempunktem"/>
      </w:pPr>
      <w:r w:rsidRPr="00202C8C">
        <w:t>H</w:t>
      </w:r>
      <w:r w:rsidR="004F2DFB" w:rsidRPr="00202C8C">
        <w:t>6</w:t>
      </w:r>
      <w:r w:rsidR="004F2DFB">
        <w:t> </w:t>
      </w:r>
      <w:r w:rsidRPr="00202C8C">
        <w:t>–</w:t>
      </w:r>
      <w:r w:rsidRPr="00202C8C">
        <w:tab/>
        <w:t>czas wyboru podzbioru</w:t>
      </w:r>
      <w:r w:rsidR="004F2DFB" w:rsidRPr="00202C8C">
        <w:t xml:space="preserve"> z</w:t>
      </w:r>
      <w:r w:rsidR="004F2DFB">
        <w:t> </w:t>
      </w:r>
      <w:r w:rsidRPr="00202C8C">
        <w:t>bazy danych,</w:t>
      </w:r>
    </w:p>
    <w:p w:rsidR="00F06722" w:rsidRPr="00202C8C" w:rsidRDefault="00F06722" w:rsidP="00F06722">
      <w:pPr>
        <w:pStyle w:val="ZLEGWMATFIZCHEMzmlegendywzorumatfizlubchemartykuempunktem"/>
      </w:pPr>
      <w:r w:rsidRPr="00202C8C">
        <w:t>H</w:t>
      </w:r>
      <w:r w:rsidR="004F2DFB" w:rsidRPr="00202C8C">
        <w:t>7</w:t>
      </w:r>
      <w:r w:rsidR="004F2DFB">
        <w:t> </w:t>
      </w:r>
      <w:r w:rsidRPr="00202C8C">
        <w:t>–</w:t>
      </w:r>
      <w:r w:rsidRPr="00202C8C">
        <w:tab/>
        <w:t>czas przetwarzania wybranych danych,</w:t>
      </w:r>
    </w:p>
    <w:p w:rsidR="00F06722" w:rsidRPr="00202C8C" w:rsidRDefault="00F06722" w:rsidP="00F06722">
      <w:pPr>
        <w:pStyle w:val="ZLEGWMATFIZCHEMzmlegendywzorumatfizlubchemartykuempunktem"/>
      </w:pPr>
      <w:r w:rsidRPr="00202C8C">
        <w:lastRenderedPageBreak/>
        <w:t>H</w:t>
      </w:r>
      <w:r w:rsidR="004F2DFB" w:rsidRPr="00202C8C">
        <w:t>8</w:t>
      </w:r>
      <w:r w:rsidR="004F2DFB">
        <w:t> </w:t>
      </w:r>
      <w:r w:rsidRPr="00202C8C">
        <w:t>–</w:t>
      </w:r>
      <w:r w:rsidRPr="00202C8C">
        <w:tab/>
        <w:t>czas wykonania tablicy statystycznej,</w:t>
      </w:r>
    </w:p>
    <w:p w:rsidR="00F06722" w:rsidRPr="00202C8C" w:rsidRDefault="00F06722" w:rsidP="00F06722">
      <w:pPr>
        <w:pStyle w:val="ZLEGWMATFIZCHEMzmlegendywzorumatfizlubchemartykuempunktem"/>
      </w:pPr>
      <w:r w:rsidRPr="00202C8C">
        <w:t>H</w:t>
      </w:r>
      <w:r w:rsidR="004F2DFB" w:rsidRPr="00202C8C">
        <w:t>9</w:t>
      </w:r>
      <w:r w:rsidR="004F2DFB">
        <w:t> </w:t>
      </w:r>
      <w:r w:rsidRPr="00202C8C">
        <w:t>–</w:t>
      </w:r>
      <w:r w:rsidRPr="00202C8C">
        <w:tab/>
        <w:t>czas drukowania wykazów</w:t>
      </w:r>
      <w:r w:rsidR="004F2DFB" w:rsidRPr="00202C8C">
        <w:t xml:space="preserve"> z</w:t>
      </w:r>
      <w:r w:rsidR="004F2DFB">
        <w:t> </w:t>
      </w:r>
      <w:r w:rsidRPr="00202C8C">
        <w:t>wybranego podzbioru zawierającego do 30</w:t>
      </w:r>
      <w:r w:rsidR="004F2DFB" w:rsidRPr="00202C8C">
        <w:t>0</w:t>
      </w:r>
      <w:r w:rsidR="004F2DFB">
        <w:t> </w:t>
      </w:r>
      <w:r w:rsidRPr="00202C8C">
        <w:t>danych jednostkowych,</w:t>
      </w:r>
    </w:p>
    <w:p w:rsidR="00F06722" w:rsidRPr="00202C8C" w:rsidRDefault="00F06722" w:rsidP="00F06722">
      <w:pPr>
        <w:pStyle w:val="ZLEGWMATFIZCHEMzmlegendywzorumatfizlubchemartykuempunktem"/>
      </w:pPr>
      <w:r w:rsidRPr="00202C8C">
        <w:t>H1</w:t>
      </w:r>
      <w:r w:rsidR="004F2DFB" w:rsidRPr="00202C8C">
        <w:t>0</w:t>
      </w:r>
      <w:r w:rsidR="004F2DFB">
        <w:t> </w:t>
      </w:r>
      <w:r w:rsidRPr="00202C8C">
        <w:t>–</w:t>
      </w:r>
      <w:r w:rsidRPr="00202C8C">
        <w:tab/>
        <w:t>czas drukowania wykazów</w:t>
      </w:r>
      <w:r w:rsidR="004F2DFB" w:rsidRPr="00202C8C">
        <w:t xml:space="preserve"> z</w:t>
      </w:r>
      <w:r w:rsidR="004F2DFB">
        <w:t> </w:t>
      </w:r>
      <w:r w:rsidRPr="00202C8C">
        <w:t>wybranego podzbioru zawierającego powyżej 30</w:t>
      </w:r>
      <w:r w:rsidR="004F2DFB" w:rsidRPr="00202C8C">
        <w:t>0</w:t>
      </w:r>
      <w:r w:rsidR="004F2DFB">
        <w:t> </w:t>
      </w:r>
      <w:r w:rsidRPr="00202C8C">
        <w:t>danych jednostkowych,</w:t>
      </w:r>
    </w:p>
    <w:p w:rsidR="00F06722" w:rsidRPr="00202C8C" w:rsidRDefault="00F06722" w:rsidP="00F06722">
      <w:pPr>
        <w:pStyle w:val="ZLEGWMATFIZCHEMzmlegendywzorumatfizlubchemartykuempunktem"/>
      </w:pPr>
      <w:r w:rsidRPr="00202C8C">
        <w:t>Z –</w:t>
      </w:r>
      <w:r w:rsidRPr="00202C8C">
        <w:tab/>
        <w:t>opłatę za udostępnienie danych jednostkowych</w:t>
      </w:r>
      <w:r w:rsidR="004F2DFB" w:rsidRPr="00202C8C">
        <w:t xml:space="preserve"> z</w:t>
      </w:r>
      <w:r w:rsidR="004F2DFB">
        <w:t> </w:t>
      </w:r>
      <w:r w:rsidRPr="00202C8C">
        <w:t>ewidencji.</w:t>
      </w:r>
    </w:p>
    <w:p w:rsidR="00F06722" w:rsidRPr="00202C8C" w:rsidRDefault="00F06722" w:rsidP="00F06722">
      <w:pPr>
        <w:pStyle w:val="ZUSTzmustartykuempunktem"/>
      </w:pPr>
      <w:r w:rsidRPr="00202C8C">
        <w:t>3.</w:t>
      </w:r>
      <w:r w:rsidR="00202C8C" w:rsidRPr="00202C8C">
        <w:t> </w:t>
      </w:r>
      <w:r w:rsidRPr="00202C8C">
        <w:t>Maksymalna wysokość opłaty,</w:t>
      </w:r>
      <w:r w:rsidR="004F2DFB" w:rsidRPr="00202C8C">
        <w:t xml:space="preserve"> o</w:t>
      </w:r>
      <w:r w:rsidR="004F2DFB">
        <w:t> </w:t>
      </w:r>
      <w:r w:rsidRPr="00202C8C">
        <w:t>której mowa</w:t>
      </w:r>
      <w:r w:rsidR="004F2DFB" w:rsidRPr="00202C8C">
        <w:t xml:space="preserve"> w</w:t>
      </w:r>
      <w:r w:rsidR="004F2DFB">
        <w:t> ust. </w:t>
      </w:r>
      <w:r w:rsidRPr="00202C8C">
        <w:t>2, wynosi 2</w:t>
      </w:r>
      <w:r w:rsidR="004F2DFB" w:rsidRPr="00202C8C">
        <w:t>3</w:t>
      </w:r>
      <w:r w:rsidR="004F2DFB">
        <w:t> </w:t>
      </w:r>
      <w:r w:rsidRPr="00202C8C">
        <w:t>00</w:t>
      </w:r>
      <w:r w:rsidR="004F2DFB" w:rsidRPr="00202C8C">
        <w:t>0</w:t>
      </w:r>
      <w:r w:rsidR="004F2DFB">
        <w:t> </w:t>
      </w:r>
      <w:r w:rsidRPr="00202C8C">
        <w:t>zł.</w:t>
      </w:r>
    </w:p>
    <w:p w:rsidR="00F06722" w:rsidRPr="00202C8C" w:rsidRDefault="00F06722" w:rsidP="009D2610">
      <w:pPr>
        <w:pStyle w:val="ZUSTzmustartykuempunktem"/>
        <w:keepNext/>
      </w:pPr>
      <w:r w:rsidRPr="00202C8C">
        <w:t>4.</w:t>
      </w:r>
      <w:r w:rsidR="00202C8C" w:rsidRPr="00202C8C">
        <w:t> </w:t>
      </w:r>
      <w:r w:rsidRPr="00202C8C">
        <w:t>Minister właściwy do spraw wewnętrznych określi,</w:t>
      </w:r>
      <w:r w:rsidR="004F2DFB" w:rsidRPr="00202C8C">
        <w:t xml:space="preserve"> w</w:t>
      </w:r>
      <w:r w:rsidR="004F2DFB">
        <w:t> </w:t>
      </w:r>
      <w:r w:rsidRPr="00202C8C">
        <w:t>drodze rozporządzenia:</w:t>
      </w:r>
    </w:p>
    <w:p w:rsidR="00F06722" w:rsidRPr="00202C8C" w:rsidRDefault="00F06722" w:rsidP="00F06722">
      <w:pPr>
        <w:pStyle w:val="ZPKTzmpktartykuempunktem"/>
      </w:pPr>
      <w:r w:rsidRPr="00202C8C">
        <w:t>1)</w:t>
      </w:r>
      <w:r w:rsidRPr="00202C8C">
        <w:tab/>
        <w:t>wysokość opłaty za udostępnienie danych jednostkowych</w:t>
      </w:r>
      <w:r w:rsidR="004F2DFB" w:rsidRPr="00202C8C">
        <w:t xml:space="preserve"> z</w:t>
      </w:r>
      <w:r w:rsidR="004F2DFB">
        <w:t> </w:t>
      </w:r>
      <w:r w:rsidRPr="00202C8C">
        <w:t>ewidencji,</w:t>
      </w:r>
    </w:p>
    <w:p w:rsidR="00F06722" w:rsidRPr="00202C8C" w:rsidRDefault="00F06722" w:rsidP="00F06722">
      <w:pPr>
        <w:pStyle w:val="ZPKTzmpktartykuempunktem"/>
      </w:pPr>
      <w:r w:rsidRPr="00202C8C">
        <w:t>2)</w:t>
      </w:r>
      <w:r w:rsidRPr="00202C8C">
        <w:tab/>
        <w:t>warunki</w:t>
      </w:r>
      <w:r w:rsidR="004F2DFB" w:rsidRPr="00202C8C">
        <w:t xml:space="preserve"> i</w:t>
      </w:r>
      <w:r w:rsidR="004F2DFB">
        <w:t> </w:t>
      </w:r>
      <w:r w:rsidRPr="00202C8C">
        <w:t>sposób wnoszenia opłaty za udostępnienie danych</w:t>
      </w:r>
      <w:r w:rsidR="004F2DFB" w:rsidRPr="00202C8C">
        <w:t xml:space="preserve"> z</w:t>
      </w:r>
      <w:r w:rsidR="004F2DFB">
        <w:t> </w:t>
      </w:r>
      <w:r w:rsidRPr="00202C8C">
        <w:t>ewidencji,</w:t>
      </w:r>
    </w:p>
    <w:p w:rsidR="00F06722" w:rsidRPr="00202C8C" w:rsidRDefault="00F06722" w:rsidP="009D2610">
      <w:pPr>
        <w:pStyle w:val="ZPKTzmpktartykuempunktem"/>
        <w:keepNext/>
      </w:pPr>
      <w:r w:rsidRPr="00202C8C">
        <w:t>3)</w:t>
      </w:r>
      <w:r w:rsidRPr="00202C8C">
        <w:tab/>
        <w:t>sposób dokumentowania wniesienia opłaty za udostępnienie danych</w:t>
      </w:r>
      <w:r w:rsidR="004F2DFB" w:rsidRPr="00202C8C">
        <w:t xml:space="preserve"> z</w:t>
      </w:r>
      <w:r w:rsidR="004F2DFB">
        <w:t> </w:t>
      </w:r>
      <w:r w:rsidRPr="00202C8C">
        <w:t>ewidencji</w:t>
      </w:r>
    </w:p>
    <w:p w:rsidR="00F06722" w:rsidRPr="00202C8C" w:rsidRDefault="00F06722" w:rsidP="00F06722">
      <w:pPr>
        <w:pStyle w:val="ZCZWSPPKTzmczciwsppktartykuempunktem"/>
      </w:pPr>
      <w:r w:rsidRPr="00202C8C">
        <w:t>–</w:t>
      </w:r>
      <w:r w:rsidR="009D2610">
        <w:t> </w:t>
      </w:r>
      <w:r w:rsidRPr="00202C8C">
        <w:t>mając na względzie zróżnicowaną postać składania wniosku</w:t>
      </w:r>
      <w:r w:rsidR="004F2DFB" w:rsidRPr="00202C8C">
        <w:t xml:space="preserve"> o</w:t>
      </w:r>
      <w:r w:rsidR="004F2DFB">
        <w:t> </w:t>
      </w:r>
      <w:r w:rsidRPr="00202C8C">
        <w:t>udostępnienie danych oraz tryb ich udostępniania do celów komercyjnych</w:t>
      </w:r>
      <w:r w:rsidR="004F2DFB" w:rsidRPr="00202C8C">
        <w:t xml:space="preserve"> i</w:t>
      </w:r>
      <w:r w:rsidR="004F2DFB">
        <w:t> </w:t>
      </w:r>
      <w:r w:rsidRPr="00202C8C">
        <w:t>niekomercyjnych.</w:t>
      </w:r>
    </w:p>
    <w:p w:rsidR="00F06722" w:rsidRPr="00202C8C" w:rsidRDefault="00F06722" w:rsidP="00F06722">
      <w:pPr>
        <w:pStyle w:val="ZARTzmartartykuempunktem"/>
      </w:pPr>
      <w:r w:rsidRPr="00202C8C">
        <w:t>Art.</w:t>
      </w:r>
      <w:r w:rsidR="00202C8C" w:rsidRPr="00202C8C">
        <w:t> </w:t>
      </w:r>
      <w:r w:rsidRPr="00202C8C">
        <w:t>100aq.</w:t>
      </w:r>
      <w:r w:rsidR="004F2DFB" w:rsidRPr="00202C8C">
        <w:t> W</w:t>
      </w:r>
      <w:r w:rsidR="004F2DFB">
        <w:t> </w:t>
      </w:r>
      <w:r w:rsidRPr="00202C8C">
        <w:t>celu zapewnienia możliwości realizacji zadań wynikających</w:t>
      </w:r>
      <w:r w:rsidR="004F2DFB" w:rsidRPr="00202C8C">
        <w:t xml:space="preserve"> z</w:t>
      </w:r>
      <w:r w:rsidR="004F2DFB">
        <w:t> art. </w:t>
      </w:r>
      <w:r w:rsidRPr="00202C8C">
        <w:t>3</w:t>
      </w:r>
      <w:r w:rsidR="004F2DFB" w:rsidRPr="00202C8C">
        <w:t>5</w:t>
      </w:r>
      <w:r w:rsidR="004F2DFB">
        <w:t xml:space="preserve"> ust. </w:t>
      </w:r>
      <w:r w:rsidR="004F2DFB" w:rsidRPr="00202C8C">
        <w:t>4</w:t>
      </w:r>
      <w:r w:rsidR="004F2DFB">
        <w:t> </w:t>
      </w:r>
      <w:r w:rsidRPr="00202C8C">
        <w:t>ustawy</w:t>
      </w:r>
      <w:r w:rsidR="004F2DFB" w:rsidRPr="00202C8C">
        <w:t xml:space="preserve"> z</w:t>
      </w:r>
      <w:r w:rsidR="004F2DFB">
        <w:t> </w:t>
      </w:r>
      <w:r w:rsidRPr="00202C8C">
        <w:t>dnia 2</w:t>
      </w:r>
      <w:r w:rsidR="004F2DFB" w:rsidRPr="00202C8C">
        <w:t>4</w:t>
      </w:r>
      <w:r w:rsidR="004F2DFB">
        <w:t> </w:t>
      </w:r>
      <w:r w:rsidRPr="00202C8C">
        <w:t>maja 200</w:t>
      </w:r>
      <w:r w:rsidR="004F2DFB" w:rsidRPr="00202C8C">
        <w:t>2</w:t>
      </w:r>
      <w:r w:rsidR="004F2DFB">
        <w:t> </w:t>
      </w:r>
      <w:r w:rsidRPr="00202C8C">
        <w:t>r.</w:t>
      </w:r>
      <w:r w:rsidR="004F2DFB" w:rsidRPr="00202C8C">
        <w:t xml:space="preserve"> o</w:t>
      </w:r>
      <w:r w:rsidR="004F2DFB">
        <w:t> </w:t>
      </w:r>
      <w:r w:rsidRPr="00202C8C">
        <w:t>Agencji Bezpieczeństwa Wewnętrznego oraz Agencji Wywiadu, minister właściwy do spraw w</w:t>
      </w:r>
      <w:r w:rsidRPr="00202C8C">
        <w:t>e</w:t>
      </w:r>
      <w:r w:rsidRPr="00202C8C">
        <w:t>wnętrznych zapewnia Agencji Bezpieczeństwa Wewnętrznego dostęp do ewidencji.</w:t>
      </w:r>
      <w:r w:rsidR="009D2610">
        <w:t>”</w:t>
      </w:r>
      <w:r w:rsidRPr="00202C8C">
        <w:t>;</w:t>
      </w:r>
    </w:p>
    <w:p w:rsidR="00F06722" w:rsidRPr="00202C8C" w:rsidRDefault="00F06722" w:rsidP="00F06722">
      <w:pPr>
        <w:pStyle w:val="PKTpunkt"/>
      </w:pPr>
      <w:r w:rsidRPr="00202C8C">
        <w:t>18)</w:t>
      </w:r>
      <w:r w:rsidRPr="00202C8C">
        <w:tab/>
        <w:t>uchyla się</w:t>
      </w:r>
      <w:r w:rsidR="004F2DFB">
        <w:t xml:space="preserve"> art. </w:t>
      </w:r>
      <w:r w:rsidRPr="00202C8C">
        <w:t>100b–100e;</w:t>
      </w:r>
    </w:p>
    <w:p w:rsidR="00F06722" w:rsidRPr="00202C8C" w:rsidRDefault="00F06722" w:rsidP="009D2610">
      <w:pPr>
        <w:pStyle w:val="PKTpunkt"/>
        <w:keepNext/>
      </w:pPr>
      <w:r w:rsidRPr="00202C8C">
        <w:t>19)</w:t>
      </w:r>
      <w:r w:rsidRPr="00202C8C">
        <w:tab/>
        <w:t>w dziale IV po rozdziale 1a dodaje się rozdział 1b</w:t>
      </w:r>
      <w:r w:rsidR="004F2DFB" w:rsidRPr="00202C8C">
        <w:t xml:space="preserve"> w</w:t>
      </w:r>
      <w:r w:rsidR="004F2DFB">
        <w:t> </w:t>
      </w:r>
      <w:r w:rsidRPr="00202C8C">
        <w:t>brzmieniu:</w:t>
      </w:r>
    </w:p>
    <w:p w:rsidR="00F06722" w:rsidRPr="00202C8C" w:rsidRDefault="009D2610" w:rsidP="00F06722">
      <w:pPr>
        <w:pStyle w:val="ZROZDZODDZOZNzmoznrozdzoddzartykuempunktem"/>
      </w:pPr>
      <w:r>
        <w:t>„</w:t>
      </w:r>
      <w:r w:rsidR="00F06722" w:rsidRPr="00202C8C">
        <w:t>Rozdział 1b</w:t>
      </w:r>
    </w:p>
    <w:p w:rsidR="00F06722" w:rsidRPr="00202C8C" w:rsidRDefault="00F06722" w:rsidP="009D2610">
      <w:pPr>
        <w:pStyle w:val="ZROZDZODDZPRZEDMzmprzedmrozdzoddzartykuempunktem"/>
      </w:pPr>
      <w:r w:rsidRPr="00202C8C">
        <w:t>Centralna ewidencja posiadaczy kart parkingowych</w:t>
      </w:r>
    </w:p>
    <w:p w:rsidR="00F06722" w:rsidRPr="00202C8C" w:rsidRDefault="00F06722" w:rsidP="00F06722">
      <w:pPr>
        <w:pStyle w:val="ZARTzmartartykuempunktem"/>
      </w:pPr>
      <w:r w:rsidRPr="00202C8C">
        <w:t>Art.</w:t>
      </w:r>
      <w:r w:rsidR="00202C8C" w:rsidRPr="00202C8C">
        <w:t> </w:t>
      </w:r>
      <w:r w:rsidRPr="00202C8C">
        <w:t>100f.</w:t>
      </w:r>
      <w:r w:rsidR="00202C8C" w:rsidRPr="00202C8C">
        <w:t> </w:t>
      </w:r>
      <w:r w:rsidRPr="00202C8C">
        <w:t>1. Tworzy się centralną ewidencję posiadaczy kart parkingowych,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art. </w:t>
      </w:r>
      <w:r w:rsidRPr="00202C8C">
        <w:t xml:space="preserve">8, zwaną dalej </w:t>
      </w:r>
      <w:r w:rsidR="009D2610">
        <w:t>„</w:t>
      </w:r>
      <w:r w:rsidRPr="00202C8C">
        <w:t>ewidencją</w:t>
      </w:r>
      <w:r w:rsidR="009D2610">
        <w:t>”</w:t>
      </w:r>
      <w:r w:rsidRPr="00202C8C">
        <w:t>.</w:t>
      </w:r>
    </w:p>
    <w:p w:rsidR="00F06722" w:rsidRPr="00202C8C" w:rsidRDefault="00F06722" w:rsidP="00F06722">
      <w:pPr>
        <w:pStyle w:val="ZUSTzmustartykuempunktem"/>
      </w:pPr>
      <w:r w:rsidRPr="00202C8C">
        <w:t>2.</w:t>
      </w:r>
      <w:r w:rsidR="00202C8C" w:rsidRPr="00202C8C">
        <w:t> </w:t>
      </w:r>
      <w:r w:rsidRPr="00202C8C">
        <w:t>Ewidencję prowadzi minister właściwy do spraw wewnętrznych</w:t>
      </w:r>
      <w:r w:rsidR="004F2DFB" w:rsidRPr="00202C8C">
        <w:t xml:space="preserve"> w</w:t>
      </w:r>
      <w:r w:rsidR="004F2DFB">
        <w:t> </w:t>
      </w:r>
      <w:r w:rsidRPr="00202C8C">
        <w:t>systemie teleinformatycznym.</w:t>
      </w:r>
      <w:r w:rsidR="004F2DFB" w:rsidRPr="00202C8C">
        <w:t xml:space="preserve"> W</w:t>
      </w:r>
      <w:r w:rsidR="004F2DFB">
        <w:t> </w:t>
      </w:r>
      <w:r w:rsidRPr="00202C8C">
        <w:t>rozumieniu niniejszej ustawy minister ten jest administratorem danych zgromadzonych</w:t>
      </w:r>
      <w:r w:rsidR="004F2DFB" w:rsidRPr="00202C8C">
        <w:t xml:space="preserve"> w</w:t>
      </w:r>
      <w:r w:rsidR="004F2DFB">
        <w:t> </w:t>
      </w:r>
      <w:r w:rsidRPr="00202C8C">
        <w:t>ewidencji.</w:t>
      </w:r>
    </w:p>
    <w:p w:rsidR="00F06722" w:rsidRPr="00202C8C" w:rsidRDefault="00F06722" w:rsidP="00F06722">
      <w:pPr>
        <w:pStyle w:val="ZUSTzmustartykuempunktem"/>
      </w:pPr>
      <w:r w:rsidRPr="00202C8C">
        <w:t>3.</w:t>
      </w:r>
      <w:r w:rsidR="00202C8C" w:rsidRPr="00202C8C">
        <w:t> </w:t>
      </w:r>
      <w:r w:rsidRPr="00202C8C">
        <w:t>Minister właściwy do spraw wewnętrznych określi,</w:t>
      </w:r>
      <w:r w:rsidR="004F2DFB" w:rsidRPr="00202C8C">
        <w:t xml:space="preserve"> w</w:t>
      </w:r>
      <w:r w:rsidR="004F2DFB">
        <w:t> </w:t>
      </w:r>
      <w:r w:rsidRPr="00202C8C">
        <w:t>drodze rozporządzenia, wymagania techniczne</w:t>
      </w:r>
      <w:r w:rsidR="004F2DFB" w:rsidRPr="00202C8C">
        <w:t xml:space="preserve"> i</w:t>
      </w:r>
      <w:r w:rsidR="004F2DFB">
        <w:t> </w:t>
      </w:r>
      <w:r w:rsidRPr="00202C8C">
        <w:t>jakościowe</w:t>
      </w:r>
      <w:r w:rsidR="004F2DFB" w:rsidRPr="00202C8C">
        <w:t xml:space="preserve"> w</w:t>
      </w:r>
      <w:r w:rsidR="004F2DFB">
        <w:t> </w:t>
      </w:r>
      <w:r w:rsidRPr="00202C8C">
        <w:t>zakresie standardów przesyłanych danych oraz tryb wprowadzania danych do ewidencji, mając na względzie zapewnienie odpowiedniej jakości przekazywanych do ewidencji danych</w:t>
      </w:r>
      <w:r w:rsidR="004F2DFB" w:rsidRPr="00202C8C">
        <w:t xml:space="preserve"> i</w:t>
      </w:r>
      <w:r w:rsidR="004F2DFB">
        <w:t> </w:t>
      </w:r>
      <w:r w:rsidRPr="00202C8C">
        <w:t>jej referencyjny charakter.</w:t>
      </w:r>
    </w:p>
    <w:p w:rsidR="00F06722" w:rsidRPr="00202C8C" w:rsidRDefault="00F06722" w:rsidP="009D2610">
      <w:pPr>
        <w:pStyle w:val="ZARTzmartartykuempunktem"/>
        <w:keepNext/>
      </w:pPr>
      <w:r w:rsidRPr="00202C8C">
        <w:t>Art.</w:t>
      </w:r>
      <w:r w:rsidR="00202C8C" w:rsidRPr="00202C8C">
        <w:t> </w:t>
      </w:r>
      <w:r w:rsidRPr="00202C8C">
        <w:t>100g.</w:t>
      </w:r>
      <w:r w:rsidR="00202C8C" w:rsidRPr="00202C8C">
        <w:t> </w:t>
      </w:r>
      <w:r w:rsidRPr="00202C8C">
        <w:t>1.</w:t>
      </w:r>
      <w:r w:rsidR="004F2DFB" w:rsidRPr="00202C8C">
        <w:t xml:space="preserve"> W</w:t>
      </w:r>
      <w:r w:rsidR="004F2DFB">
        <w:t> </w:t>
      </w:r>
      <w:r w:rsidRPr="00202C8C">
        <w:t>ewidencji gromadzi się następujące dane:</w:t>
      </w:r>
    </w:p>
    <w:p w:rsidR="00F06722" w:rsidRPr="00202C8C" w:rsidRDefault="00F06722" w:rsidP="00F06722">
      <w:pPr>
        <w:pStyle w:val="ZPKTzmpktartykuempunktem"/>
      </w:pPr>
      <w:r w:rsidRPr="00202C8C">
        <w:t>1)</w:t>
      </w:r>
      <w:r w:rsidRPr="00202C8C">
        <w:tab/>
        <w:t>numer karty;</w:t>
      </w:r>
    </w:p>
    <w:p w:rsidR="00F06722" w:rsidRPr="00202C8C" w:rsidRDefault="00F06722" w:rsidP="00F06722">
      <w:pPr>
        <w:pStyle w:val="ZPKTzmpktartykuempunktem"/>
      </w:pPr>
      <w:r w:rsidRPr="00202C8C">
        <w:t>2)</w:t>
      </w:r>
      <w:r w:rsidRPr="00202C8C">
        <w:tab/>
        <w:t>datę wydania karty;</w:t>
      </w:r>
    </w:p>
    <w:p w:rsidR="00F06722" w:rsidRPr="00202C8C" w:rsidRDefault="00F06722" w:rsidP="00F06722">
      <w:pPr>
        <w:pStyle w:val="ZPKTzmpktartykuempunktem"/>
      </w:pPr>
      <w:r w:rsidRPr="00202C8C">
        <w:t>3)</w:t>
      </w:r>
      <w:r w:rsidRPr="00202C8C">
        <w:tab/>
        <w:t>datę ważności karty;</w:t>
      </w:r>
    </w:p>
    <w:p w:rsidR="00F06722" w:rsidRPr="00202C8C" w:rsidRDefault="00F06722" w:rsidP="00F06722">
      <w:pPr>
        <w:pStyle w:val="ZPKTzmpktartykuempunktem"/>
      </w:pPr>
      <w:r w:rsidRPr="00202C8C">
        <w:t>4)</w:t>
      </w:r>
      <w:r w:rsidRPr="00202C8C">
        <w:tab/>
        <w:t>oznaczenie zespołu, którego przewodniczący wydał kartę;</w:t>
      </w:r>
    </w:p>
    <w:p w:rsidR="00F06722" w:rsidRPr="00202C8C" w:rsidRDefault="00F06722" w:rsidP="00F06722">
      <w:pPr>
        <w:pStyle w:val="ZPKTzmpktartykuempunktem"/>
      </w:pPr>
      <w:r w:rsidRPr="00202C8C">
        <w:t>5)</w:t>
      </w:r>
      <w:r w:rsidRPr="00202C8C">
        <w:tab/>
        <w:t>imię</w:t>
      </w:r>
      <w:r w:rsidR="004F2DFB" w:rsidRPr="00202C8C">
        <w:t xml:space="preserve"> i</w:t>
      </w:r>
      <w:r w:rsidR="004F2DFB">
        <w:t> </w:t>
      </w:r>
      <w:r w:rsidRPr="00202C8C">
        <w:t>nazwisko, numer PESEL osoby niepełnosprawnej, której wydano kartę,</w:t>
      </w:r>
      <w:r w:rsidR="004F2DFB" w:rsidRPr="00202C8C">
        <w:t xml:space="preserve"> a</w:t>
      </w:r>
      <w:r w:rsidR="004F2DFB">
        <w:t> </w:t>
      </w:r>
      <w:r w:rsidR="004F2DFB" w:rsidRPr="00202C8C">
        <w:t>w</w:t>
      </w:r>
      <w:r w:rsidR="004F2DFB">
        <w:t> </w:t>
      </w:r>
      <w:r w:rsidRPr="00202C8C">
        <w:t>przypadku osoby nieposi</w:t>
      </w:r>
      <w:r w:rsidRPr="00202C8C">
        <w:t>a</w:t>
      </w:r>
      <w:r w:rsidRPr="00202C8C">
        <w:t>dającej numeru PESEL – serię, numer</w:t>
      </w:r>
      <w:r w:rsidR="004F2DFB" w:rsidRPr="00202C8C">
        <w:t xml:space="preserve"> i</w:t>
      </w:r>
      <w:r w:rsidR="004F2DFB">
        <w:t> </w:t>
      </w:r>
      <w:r w:rsidRPr="00202C8C">
        <w:t>nazwę dokumentu potwierdzającego tożsamość oraz nazwę państwa, które wydało ten dokument;</w:t>
      </w:r>
    </w:p>
    <w:p w:rsidR="00F06722" w:rsidRPr="00202C8C" w:rsidRDefault="00F06722" w:rsidP="00F06722">
      <w:pPr>
        <w:pStyle w:val="ZPKTzmpktartykuempunktem"/>
      </w:pPr>
      <w:r w:rsidRPr="00202C8C">
        <w:t>6)</w:t>
      </w:r>
      <w:r w:rsidRPr="00202C8C">
        <w:tab/>
        <w:t>datę zgonu;</w:t>
      </w:r>
    </w:p>
    <w:p w:rsidR="00F06722" w:rsidRPr="00202C8C" w:rsidRDefault="00F06722" w:rsidP="00F06722">
      <w:pPr>
        <w:pStyle w:val="ZPKTzmpktartykuempunktem"/>
      </w:pPr>
      <w:r w:rsidRPr="00202C8C">
        <w:t>7)</w:t>
      </w:r>
      <w:r w:rsidRPr="00202C8C">
        <w:tab/>
        <w:t>nazwę</w:t>
      </w:r>
      <w:r w:rsidR="004F2DFB" w:rsidRPr="00202C8C">
        <w:t xml:space="preserve"> i</w:t>
      </w:r>
      <w:r w:rsidR="004F2DFB">
        <w:t> </w:t>
      </w:r>
      <w:r w:rsidRPr="00202C8C">
        <w:t>adres oraz numer identyfikacyjny REGON placówki, której wydano kartę, markę, model oraz numer rejestracyjny pojazdu, którego kierujący jest uprawniony do posługiwania się kartą –</w:t>
      </w:r>
      <w:r w:rsidR="004F2DFB" w:rsidRPr="00202C8C">
        <w:t xml:space="preserve"> w</w:t>
      </w:r>
      <w:r w:rsidR="004F2DFB">
        <w:t> </w:t>
      </w:r>
      <w:r w:rsidRPr="00202C8C">
        <w:t>przypadku kart wyd</w:t>
      </w:r>
      <w:r w:rsidRPr="00202C8C">
        <w:t>a</w:t>
      </w:r>
      <w:r w:rsidRPr="00202C8C">
        <w:t>nych placówce,</w:t>
      </w:r>
      <w:r w:rsidR="004F2DFB" w:rsidRPr="00202C8C">
        <w:t xml:space="preserve"> o</w:t>
      </w:r>
      <w:r w:rsidR="004F2DFB">
        <w:t> </w:t>
      </w:r>
      <w:r w:rsidRPr="00202C8C">
        <w:t>której mowa</w:t>
      </w:r>
      <w:r w:rsidR="004F2DFB" w:rsidRPr="00202C8C">
        <w:t xml:space="preserve"> w</w:t>
      </w:r>
      <w:r w:rsidR="004F2DFB">
        <w:t> art. </w:t>
      </w:r>
      <w:r w:rsidR="004F2DFB" w:rsidRPr="00202C8C">
        <w:t>8</w:t>
      </w:r>
      <w:r w:rsidR="004F2DFB">
        <w:t xml:space="preserve"> ust. </w:t>
      </w:r>
      <w:r w:rsidRPr="00202C8C">
        <w:t>3a</w:t>
      </w:r>
      <w:r w:rsidR="004F2DFB">
        <w:t xml:space="preserve"> pkt </w:t>
      </w:r>
      <w:r w:rsidRPr="00202C8C">
        <w:t>3;</w:t>
      </w:r>
    </w:p>
    <w:p w:rsidR="00F06722" w:rsidRPr="00202C8C" w:rsidRDefault="00F06722" w:rsidP="00F06722">
      <w:pPr>
        <w:pStyle w:val="ZPKTzmpktartykuempunktem"/>
      </w:pPr>
      <w:r w:rsidRPr="00202C8C">
        <w:t>8)</w:t>
      </w:r>
      <w:r w:rsidRPr="00202C8C">
        <w:tab/>
        <w:t>datę</w:t>
      </w:r>
      <w:r w:rsidR="004F2DFB" w:rsidRPr="00202C8C">
        <w:t xml:space="preserve"> i</w:t>
      </w:r>
      <w:r w:rsidR="004F2DFB">
        <w:t> </w:t>
      </w:r>
      <w:r w:rsidRPr="00202C8C">
        <w:t>przyczynę utraty ważności karty;</w:t>
      </w:r>
    </w:p>
    <w:p w:rsidR="00F06722" w:rsidRPr="00202C8C" w:rsidRDefault="00F06722" w:rsidP="00F06722">
      <w:pPr>
        <w:pStyle w:val="ZPKTzmpktartykuempunktem"/>
      </w:pPr>
      <w:r w:rsidRPr="00202C8C">
        <w:t>9)</w:t>
      </w:r>
      <w:r w:rsidRPr="00202C8C">
        <w:tab/>
        <w:t>status karty;</w:t>
      </w:r>
    </w:p>
    <w:p w:rsidR="00F06722" w:rsidRPr="00202C8C" w:rsidRDefault="00F06722" w:rsidP="00F06722">
      <w:pPr>
        <w:pStyle w:val="ZPKTzmpktartykuempunktem"/>
      </w:pPr>
      <w:r w:rsidRPr="00202C8C">
        <w:t>10)</w:t>
      </w:r>
      <w:r w:rsidRPr="00202C8C">
        <w:tab/>
        <w:t>identyfikator osoby lub podmiotu dokonującej</w:t>
      </w:r>
      <w:r w:rsidR="004F2DFB" w:rsidRPr="00202C8C">
        <w:t xml:space="preserve"> w</w:t>
      </w:r>
      <w:r w:rsidR="004F2DFB">
        <w:t> </w:t>
      </w:r>
      <w:r w:rsidRPr="00202C8C">
        <w:t>ewidencji zamieszczenia lub zmiany danych.</w:t>
      </w:r>
    </w:p>
    <w:p w:rsidR="00F06722" w:rsidRPr="00202C8C" w:rsidRDefault="00F06722" w:rsidP="00F06722">
      <w:pPr>
        <w:pStyle w:val="ZUSTzmustartykuempunktem"/>
      </w:pPr>
      <w:r w:rsidRPr="00202C8C">
        <w:t>2.</w:t>
      </w:r>
      <w:r w:rsidR="00202C8C" w:rsidRPr="00202C8C">
        <w:t> </w:t>
      </w:r>
      <w:r w:rsidRPr="00202C8C">
        <w:t>Dane,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ust. </w:t>
      </w:r>
      <w:r w:rsidR="004F2DFB" w:rsidRPr="00202C8C">
        <w:t>1</w:t>
      </w:r>
      <w:r w:rsidR="004F2DFB">
        <w:t xml:space="preserve"> pkt </w:t>
      </w:r>
      <w:r w:rsidRPr="00202C8C">
        <w:t>1–</w:t>
      </w:r>
      <w:r w:rsidR="004F2DFB" w:rsidRPr="00202C8C">
        <w:t>5</w:t>
      </w:r>
      <w:r w:rsidR="004F2DFB">
        <w:t xml:space="preserve"> oraz pkt </w:t>
      </w:r>
      <w:r w:rsidR="004F2DFB" w:rsidRPr="00202C8C">
        <w:t>7</w:t>
      </w:r>
      <w:r w:rsidR="004F2DFB">
        <w:t xml:space="preserve"> i </w:t>
      </w:r>
      <w:r w:rsidRPr="00202C8C">
        <w:t>8,</w:t>
      </w:r>
      <w:r w:rsidR="004F2DFB" w:rsidRPr="00202C8C">
        <w:t xml:space="preserve"> z</w:t>
      </w:r>
      <w:r w:rsidR="004F2DFB">
        <w:t> </w:t>
      </w:r>
      <w:r w:rsidRPr="00202C8C">
        <w:t>wyłączeniem numeru PESEL, oraz informację</w:t>
      </w:r>
      <w:r w:rsidR="004F2DFB" w:rsidRPr="00202C8C">
        <w:t xml:space="preserve"> o</w:t>
      </w:r>
      <w:r w:rsidR="004F2DFB">
        <w:t> </w:t>
      </w:r>
      <w:r w:rsidRPr="00202C8C">
        <w:t>zaistnieniu okoliczności,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art. </w:t>
      </w:r>
      <w:r w:rsidR="004F2DFB" w:rsidRPr="00202C8C">
        <w:t>8</w:t>
      </w:r>
      <w:r w:rsidR="004F2DFB">
        <w:t xml:space="preserve"> ust. </w:t>
      </w:r>
      <w:r w:rsidRPr="00202C8C">
        <w:t>5e</w:t>
      </w:r>
      <w:r w:rsidR="004F2DFB">
        <w:t xml:space="preserve"> pkt </w:t>
      </w:r>
      <w:r w:rsidR="004F2DFB" w:rsidRPr="00202C8C">
        <w:t>2</w:t>
      </w:r>
      <w:r w:rsidR="004F2DFB">
        <w:t xml:space="preserve"> i </w:t>
      </w:r>
      <w:r w:rsidR="004F2DFB" w:rsidRPr="00202C8C">
        <w:t>3</w:t>
      </w:r>
      <w:r w:rsidR="004F2DFB">
        <w:t> </w:t>
      </w:r>
      <w:r w:rsidRPr="00202C8C">
        <w:t>przekazuje do ewidencji powiatowy zespół do spraw orzekania</w:t>
      </w:r>
      <w:r w:rsidR="004F2DFB" w:rsidRPr="00202C8C">
        <w:t xml:space="preserve"> o</w:t>
      </w:r>
      <w:r w:rsidR="004F2DFB">
        <w:t> </w:t>
      </w:r>
      <w:r w:rsidRPr="00202C8C">
        <w:t>niepełnosprawności, którego przewodniczący wydał kartę.</w:t>
      </w:r>
    </w:p>
    <w:p w:rsidR="00F06722" w:rsidRPr="00202C8C" w:rsidRDefault="00F06722" w:rsidP="00F06722">
      <w:pPr>
        <w:pStyle w:val="ZUSTzmustartykuempunktem"/>
      </w:pPr>
      <w:r w:rsidRPr="00202C8C">
        <w:t>3.</w:t>
      </w:r>
      <w:r w:rsidR="00202C8C" w:rsidRPr="00202C8C">
        <w:t> </w:t>
      </w:r>
      <w:r w:rsidRPr="00202C8C">
        <w:t>Dane,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ust. </w:t>
      </w:r>
      <w:r w:rsidR="004F2DFB" w:rsidRPr="00202C8C">
        <w:t>1</w:t>
      </w:r>
      <w:r w:rsidR="004F2DFB">
        <w:t xml:space="preserve"> pkt </w:t>
      </w:r>
      <w:r w:rsidR="004F2DFB" w:rsidRPr="00202C8C">
        <w:t>9</w:t>
      </w:r>
      <w:r w:rsidR="004F2DFB">
        <w:t xml:space="preserve"> i </w:t>
      </w:r>
      <w:r w:rsidRPr="00202C8C">
        <w:t>10, są uzupełniane</w:t>
      </w:r>
      <w:r w:rsidR="004F2DFB" w:rsidRPr="00202C8C">
        <w:t xml:space="preserve"> w</w:t>
      </w:r>
      <w:r w:rsidR="004F2DFB">
        <w:t> </w:t>
      </w:r>
      <w:r w:rsidRPr="00202C8C">
        <w:t>sposób automatyczny przez system teleinform</w:t>
      </w:r>
      <w:r w:rsidRPr="00202C8C">
        <w:t>a</w:t>
      </w:r>
      <w:r w:rsidRPr="00202C8C">
        <w:t>tyczny obsługujący ewidencję.</w:t>
      </w:r>
    </w:p>
    <w:p w:rsidR="00F06722" w:rsidRPr="00202C8C" w:rsidRDefault="00F06722" w:rsidP="00F06722">
      <w:pPr>
        <w:pStyle w:val="ZUSTzmustartykuempunktem"/>
      </w:pPr>
      <w:r w:rsidRPr="00202C8C">
        <w:lastRenderedPageBreak/>
        <w:t>4.</w:t>
      </w:r>
      <w:r w:rsidR="00202C8C" w:rsidRPr="00202C8C">
        <w:t> </w:t>
      </w:r>
      <w:r w:rsidRPr="00202C8C">
        <w:t>Powiatowy zespół do spraw orzekania</w:t>
      </w:r>
      <w:r w:rsidR="004F2DFB" w:rsidRPr="00202C8C">
        <w:t xml:space="preserve"> o</w:t>
      </w:r>
      <w:r w:rsidR="004F2DFB">
        <w:t> </w:t>
      </w:r>
      <w:r w:rsidRPr="00202C8C">
        <w:t>niepełnosprawności wprowadza dane do ewidencji</w:t>
      </w:r>
      <w:r w:rsidR="004F2DFB" w:rsidRPr="00202C8C">
        <w:t xml:space="preserve"> w</w:t>
      </w:r>
      <w:r w:rsidR="004F2DFB">
        <w:t> </w:t>
      </w:r>
      <w:r w:rsidRPr="00202C8C">
        <w:t>czasie wyk</w:t>
      </w:r>
      <w:r w:rsidRPr="00202C8C">
        <w:t>o</w:t>
      </w:r>
      <w:r w:rsidRPr="00202C8C">
        <w:t>nania czynności skutkującej koniecznością przekazania danych do ewidencji za pomocą systemu teleinformatyczn</w:t>
      </w:r>
      <w:r w:rsidRPr="00202C8C">
        <w:t>e</w:t>
      </w:r>
      <w:r w:rsidRPr="00202C8C">
        <w:t>go obsługującego zadania realizowane przez ten podmiot.</w:t>
      </w:r>
    </w:p>
    <w:p w:rsidR="00F06722" w:rsidRPr="00202C8C" w:rsidRDefault="00F06722" w:rsidP="00F06722">
      <w:pPr>
        <w:pStyle w:val="ZUSTzmustartykuempunktem"/>
      </w:pPr>
      <w:r w:rsidRPr="00202C8C">
        <w:t>5.</w:t>
      </w:r>
      <w:r w:rsidR="00202C8C" w:rsidRPr="00202C8C">
        <w:t> </w:t>
      </w:r>
      <w:r w:rsidRPr="00202C8C">
        <w:t>Dane gromadzone</w:t>
      </w:r>
      <w:r w:rsidR="004F2DFB" w:rsidRPr="00202C8C">
        <w:t xml:space="preserve"> w</w:t>
      </w:r>
      <w:r w:rsidR="004F2DFB">
        <w:t> </w:t>
      </w:r>
      <w:r w:rsidRPr="00202C8C">
        <w:t>ewidencji są do niej przekazywane</w:t>
      </w:r>
      <w:r w:rsidR="004F2DFB" w:rsidRPr="00202C8C">
        <w:t xml:space="preserve"> z</w:t>
      </w:r>
      <w:r w:rsidR="004F2DFB">
        <w:t> </w:t>
      </w:r>
      <w:r w:rsidRPr="00202C8C">
        <w:t>rejestrów PESEL, REGON, TERYT, centralnej ewidencji pojazdów</w:t>
      </w:r>
      <w:r w:rsidR="004F2DFB" w:rsidRPr="00202C8C">
        <w:t xml:space="preserve"> i</w:t>
      </w:r>
      <w:r w:rsidR="004F2DFB">
        <w:t> </w:t>
      </w:r>
      <w:r w:rsidRPr="00202C8C">
        <w:t>centralnej ewidencji kierowców,</w:t>
      </w:r>
      <w:r w:rsidR="004F2DFB" w:rsidRPr="00202C8C">
        <w:t xml:space="preserve"> o</w:t>
      </w:r>
      <w:r w:rsidR="004F2DFB">
        <w:t> </w:t>
      </w:r>
      <w:r w:rsidRPr="00202C8C">
        <w:t>ile są</w:t>
      </w:r>
      <w:r w:rsidR="004F2DFB" w:rsidRPr="00202C8C">
        <w:t xml:space="preserve"> w</w:t>
      </w:r>
      <w:r w:rsidR="004F2DFB">
        <w:t> </w:t>
      </w:r>
      <w:r w:rsidRPr="00202C8C">
        <w:t>tych rejestrach gromadzone.</w:t>
      </w:r>
    </w:p>
    <w:p w:rsidR="00F06722" w:rsidRPr="00202C8C" w:rsidRDefault="00F06722" w:rsidP="00F06722">
      <w:pPr>
        <w:pStyle w:val="ZUSTzmustartykuempunktem"/>
      </w:pPr>
      <w:r w:rsidRPr="00202C8C">
        <w:t>6.</w:t>
      </w:r>
      <w:r w:rsidR="00202C8C" w:rsidRPr="00202C8C">
        <w:t> </w:t>
      </w:r>
      <w:r w:rsidRPr="00202C8C">
        <w:t>Minister właściwy do spraw wewnętrznych może określić,</w:t>
      </w:r>
      <w:r w:rsidR="004F2DFB" w:rsidRPr="00202C8C">
        <w:t xml:space="preserve"> w</w:t>
      </w:r>
      <w:r w:rsidR="004F2DFB">
        <w:t> </w:t>
      </w:r>
      <w:r w:rsidRPr="00202C8C">
        <w:t>drodze rozporządzenia, tryb</w:t>
      </w:r>
      <w:r w:rsidR="004F2DFB" w:rsidRPr="00202C8C">
        <w:t xml:space="preserve"> i</w:t>
      </w:r>
      <w:r w:rsidR="004F2DFB">
        <w:t> </w:t>
      </w:r>
      <w:r w:rsidRPr="00202C8C">
        <w:t>terminy przek</w:t>
      </w:r>
      <w:r w:rsidRPr="00202C8C">
        <w:t>a</w:t>
      </w:r>
      <w:r w:rsidRPr="00202C8C">
        <w:t>zywania danych pomiędzy ewidencją</w:t>
      </w:r>
      <w:r w:rsidR="004F2DFB" w:rsidRPr="00202C8C">
        <w:t xml:space="preserve"> a</w:t>
      </w:r>
      <w:r w:rsidR="004F2DFB">
        <w:t> </w:t>
      </w:r>
      <w:r w:rsidRPr="00202C8C">
        <w:t>rejestrami PESEL, REGON</w:t>
      </w:r>
      <w:r w:rsidR="004F2DFB" w:rsidRPr="00202C8C">
        <w:t xml:space="preserve"> i</w:t>
      </w:r>
      <w:r w:rsidR="004F2DFB">
        <w:t> </w:t>
      </w:r>
      <w:r w:rsidRPr="00202C8C">
        <w:t>TERYT, centralną ewidencją pojazdów</w:t>
      </w:r>
      <w:r w:rsidR="004F2DFB" w:rsidRPr="00202C8C">
        <w:t xml:space="preserve"> i</w:t>
      </w:r>
      <w:r w:rsidR="004F2DFB">
        <w:t> </w:t>
      </w:r>
      <w:r w:rsidRPr="00202C8C">
        <w:t>centralną ewidencją kierowców, uwzględniając potrzebę zapewnienia płynności przepływu danych pomiędzy ew</w:t>
      </w:r>
      <w:r w:rsidRPr="00202C8C">
        <w:t>i</w:t>
      </w:r>
      <w:r w:rsidRPr="00202C8C">
        <w:t>dencją</w:t>
      </w:r>
      <w:r w:rsidR="004F2DFB" w:rsidRPr="00202C8C">
        <w:t xml:space="preserve"> a</w:t>
      </w:r>
      <w:r w:rsidR="004F2DFB">
        <w:t> </w:t>
      </w:r>
      <w:r w:rsidRPr="00202C8C">
        <w:t>innymi rejestrami</w:t>
      </w:r>
      <w:r w:rsidR="004F2DFB" w:rsidRPr="00202C8C">
        <w:t xml:space="preserve"> i</w:t>
      </w:r>
      <w:r w:rsidR="004F2DFB">
        <w:t> </w:t>
      </w:r>
      <w:r w:rsidRPr="00202C8C">
        <w:t>ewidencjami, poprawności</w:t>
      </w:r>
      <w:r w:rsidR="004F2DFB" w:rsidRPr="00202C8C">
        <w:t xml:space="preserve"> i</w:t>
      </w:r>
      <w:r w:rsidR="004F2DFB">
        <w:t> </w:t>
      </w:r>
      <w:r w:rsidRPr="00202C8C">
        <w:t>aktualności gromadzonych danych oraz konieczność z</w:t>
      </w:r>
      <w:r w:rsidRPr="00202C8C">
        <w:t>a</w:t>
      </w:r>
      <w:r w:rsidRPr="00202C8C">
        <w:t>pewnienia ochrony danych osobowych.</w:t>
      </w:r>
    </w:p>
    <w:p w:rsidR="00F06722" w:rsidRPr="00202C8C" w:rsidRDefault="00F06722" w:rsidP="00F06722">
      <w:pPr>
        <w:pStyle w:val="ZUSTzmustartykuempunktem"/>
      </w:pPr>
      <w:r w:rsidRPr="00202C8C">
        <w:t>7.</w:t>
      </w:r>
      <w:r w:rsidR="00202C8C" w:rsidRPr="00202C8C">
        <w:t> </w:t>
      </w:r>
      <w:r w:rsidRPr="00202C8C">
        <w:t>Administrator danych przetwarzający dane osobowe na potrzeby ewidencji jest zwolniony</w:t>
      </w:r>
      <w:r w:rsidR="004F2DFB" w:rsidRPr="00202C8C">
        <w:t xml:space="preserve"> z</w:t>
      </w:r>
      <w:r w:rsidR="004F2DFB">
        <w:t> </w:t>
      </w:r>
      <w:r w:rsidRPr="00202C8C">
        <w:t>obowiązku i</w:t>
      </w:r>
      <w:r w:rsidRPr="00202C8C">
        <w:t>n</w:t>
      </w:r>
      <w:r w:rsidRPr="00202C8C">
        <w:t>formacyjnego, określonego</w:t>
      </w:r>
      <w:r w:rsidR="004F2DFB" w:rsidRPr="00202C8C">
        <w:t xml:space="preserve"> w</w:t>
      </w:r>
      <w:r w:rsidR="004F2DFB">
        <w:t> art. </w:t>
      </w:r>
      <w:r w:rsidRPr="00202C8C">
        <w:t>2</w:t>
      </w:r>
      <w:r w:rsidR="004F2DFB" w:rsidRPr="00202C8C">
        <w:t>5</w:t>
      </w:r>
      <w:r w:rsidR="004F2DFB">
        <w:t xml:space="preserve"> ust. </w:t>
      </w:r>
      <w:r w:rsidR="004F2DFB" w:rsidRPr="00202C8C">
        <w:t>1</w:t>
      </w:r>
      <w:r w:rsidR="004F2DFB">
        <w:t> </w:t>
      </w:r>
      <w:r w:rsidRPr="00202C8C">
        <w:t>ustawy</w:t>
      </w:r>
      <w:r w:rsidR="004F2DFB" w:rsidRPr="00202C8C">
        <w:t xml:space="preserve"> z</w:t>
      </w:r>
      <w:r w:rsidR="004F2DFB">
        <w:t> </w:t>
      </w:r>
      <w:r w:rsidRPr="00202C8C">
        <w:t>dnia 29 sierpnia 199</w:t>
      </w:r>
      <w:r w:rsidR="004F2DFB" w:rsidRPr="00202C8C">
        <w:t>7</w:t>
      </w:r>
      <w:r w:rsidR="004F2DFB">
        <w:t> </w:t>
      </w:r>
      <w:r w:rsidRPr="00202C8C">
        <w:t>r.</w:t>
      </w:r>
      <w:r w:rsidR="004F2DFB" w:rsidRPr="00202C8C">
        <w:t xml:space="preserve"> o</w:t>
      </w:r>
      <w:r w:rsidR="004F2DFB">
        <w:t> </w:t>
      </w:r>
      <w:r w:rsidRPr="00202C8C">
        <w:t>ochronie danych osobowych.</w:t>
      </w:r>
    </w:p>
    <w:p w:rsidR="00F06722" w:rsidRPr="00202C8C" w:rsidRDefault="00F06722" w:rsidP="00F06722">
      <w:pPr>
        <w:pStyle w:val="ZUSTzmustartykuempunktem"/>
      </w:pPr>
      <w:r w:rsidRPr="00202C8C">
        <w:t>8.</w:t>
      </w:r>
      <w:r w:rsidR="00202C8C" w:rsidRPr="00202C8C">
        <w:t> </w:t>
      </w:r>
      <w:r w:rsidRPr="00202C8C">
        <w:t>Dane,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ust. </w:t>
      </w:r>
      <w:r w:rsidRPr="00202C8C">
        <w:t>1, usuwa się</w:t>
      </w:r>
      <w:r w:rsidR="004F2DFB" w:rsidRPr="00202C8C">
        <w:t xml:space="preserve"> z</w:t>
      </w:r>
      <w:r w:rsidR="004F2DFB">
        <w:t> </w:t>
      </w:r>
      <w:r w:rsidRPr="00202C8C">
        <w:t xml:space="preserve">ewidencji po upływie </w:t>
      </w:r>
      <w:r w:rsidR="004F2DFB" w:rsidRPr="00202C8C">
        <w:t>3</w:t>
      </w:r>
      <w:r w:rsidR="004F2DFB">
        <w:t> </w:t>
      </w:r>
      <w:r w:rsidRPr="00202C8C">
        <w:t>lat od dnia utraty ważności karty.</w:t>
      </w:r>
    </w:p>
    <w:p w:rsidR="00F06722" w:rsidRPr="00202C8C" w:rsidRDefault="00F06722" w:rsidP="00F06722">
      <w:pPr>
        <w:pStyle w:val="ZARTzmartartykuempunktem"/>
      </w:pPr>
      <w:r w:rsidRPr="00202C8C">
        <w:t>Art.</w:t>
      </w:r>
      <w:r w:rsidR="00202C8C" w:rsidRPr="00202C8C">
        <w:t> </w:t>
      </w:r>
      <w:r w:rsidRPr="00202C8C">
        <w:t>100h.</w:t>
      </w:r>
      <w:r w:rsidR="00202C8C" w:rsidRPr="00202C8C">
        <w:t> </w:t>
      </w:r>
      <w:r w:rsidRPr="00202C8C">
        <w:t>1.</w:t>
      </w:r>
      <w:r w:rsidR="004F2DFB" w:rsidRPr="00202C8C">
        <w:t xml:space="preserve"> W</w:t>
      </w:r>
      <w:r w:rsidR="004F2DFB">
        <w:t> </w:t>
      </w:r>
      <w:r w:rsidRPr="00202C8C">
        <w:t>celu wprowadzenia danych do ewidencji, powiatowym zespołom do spraw orzekania</w:t>
      </w:r>
      <w:r w:rsidR="004F2DFB" w:rsidRPr="00202C8C">
        <w:t xml:space="preserve"> o</w:t>
      </w:r>
      <w:r w:rsidR="004F2DFB">
        <w:t> </w:t>
      </w:r>
      <w:r w:rsidRPr="00202C8C">
        <w:t>niepełnosprawności zapewnia się dostęp do danych zgromadzonych</w:t>
      </w:r>
      <w:r w:rsidR="004F2DFB" w:rsidRPr="00202C8C">
        <w:t xml:space="preserve"> w</w:t>
      </w:r>
      <w:r w:rsidR="004F2DFB">
        <w:t> </w:t>
      </w:r>
      <w:r w:rsidRPr="00202C8C">
        <w:t>ewidencji.</w:t>
      </w:r>
    </w:p>
    <w:p w:rsidR="00F06722" w:rsidRPr="00202C8C" w:rsidRDefault="00F06722" w:rsidP="00F06722">
      <w:pPr>
        <w:pStyle w:val="ZUSTzmustartykuempunktem"/>
      </w:pPr>
      <w:r w:rsidRPr="00202C8C">
        <w:t>2.</w:t>
      </w:r>
      <w:r w:rsidR="00202C8C" w:rsidRPr="00202C8C">
        <w:t> </w:t>
      </w:r>
      <w:r w:rsidRPr="00202C8C">
        <w:t>Wprowadzenie danych do ewidencji następuje przez pobranie danych zgromadzonych</w:t>
      </w:r>
      <w:r w:rsidR="004F2DFB" w:rsidRPr="00202C8C">
        <w:t xml:space="preserve"> w</w:t>
      </w:r>
      <w:r w:rsidR="004F2DFB">
        <w:t> </w:t>
      </w:r>
      <w:r w:rsidRPr="00202C8C">
        <w:t>ewidencji, ich w</w:t>
      </w:r>
      <w:r w:rsidRPr="00202C8C">
        <w:t>e</w:t>
      </w:r>
      <w:r w:rsidRPr="00202C8C">
        <w:t>ryfikację,</w:t>
      </w:r>
      <w:r w:rsidR="004F2DFB" w:rsidRPr="00202C8C">
        <w:t xml:space="preserve"> w</w:t>
      </w:r>
      <w:r w:rsidR="004F2DFB">
        <w:t> </w:t>
      </w:r>
      <w:r w:rsidRPr="00202C8C">
        <w:t>szczególności</w:t>
      </w:r>
      <w:r w:rsidR="004F2DFB" w:rsidRPr="00202C8C">
        <w:t xml:space="preserve"> w</w:t>
      </w:r>
      <w:r w:rsidR="004F2DFB">
        <w:t> </w:t>
      </w:r>
      <w:r w:rsidRPr="00202C8C">
        <w:t>oparciu</w:t>
      </w:r>
      <w:r w:rsidR="004F2DFB" w:rsidRPr="00202C8C">
        <w:t xml:space="preserve"> o</w:t>
      </w:r>
      <w:r w:rsidR="004F2DFB">
        <w:t> </w:t>
      </w:r>
      <w:r w:rsidRPr="00202C8C">
        <w:t>posiadane bazy danych, rejestry</w:t>
      </w:r>
      <w:r w:rsidR="004F2DFB" w:rsidRPr="00202C8C">
        <w:t xml:space="preserve"> i</w:t>
      </w:r>
      <w:r w:rsidR="004F2DFB">
        <w:t> </w:t>
      </w:r>
      <w:r w:rsidRPr="00202C8C">
        <w:t>dokumenty, oraz wpisanie do ewidencji nowych danych.</w:t>
      </w:r>
    </w:p>
    <w:p w:rsidR="00F06722" w:rsidRPr="00202C8C" w:rsidRDefault="00F06722" w:rsidP="00F06722">
      <w:pPr>
        <w:pStyle w:val="ZUSTzmustartykuempunktem"/>
      </w:pPr>
      <w:r w:rsidRPr="00202C8C">
        <w:t>3.</w:t>
      </w:r>
      <w:r w:rsidR="00202C8C" w:rsidRPr="00202C8C">
        <w:t> </w:t>
      </w:r>
      <w:r w:rsidRPr="00202C8C">
        <w:t>Potwierdzeniem wprowadzenia danych do ewidencji jest otrzymanie odpowiedniego komunikatu</w:t>
      </w:r>
      <w:r w:rsidR="004F2DFB" w:rsidRPr="00202C8C">
        <w:t xml:space="preserve"> z</w:t>
      </w:r>
      <w:r w:rsidR="004F2DFB">
        <w:t> </w:t>
      </w:r>
      <w:r w:rsidRPr="00202C8C">
        <w:t>systemu teleinformatycznego obsługującego ewidencję.</w:t>
      </w:r>
    </w:p>
    <w:p w:rsidR="00F06722" w:rsidRPr="00202C8C" w:rsidRDefault="00F06722" w:rsidP="00F06722">
      <w:pPr>
        <w:pStyle w:val="ZUSTzmustartykuempunktem"/>
      </w:pPr>
      <w:r w:rsidRPr="00202C8C">
        <w:t>4.</w:t>
      </w:r>
      <w:r w:rsidR="00202C8C" w:rsidRPr="00202C8C">
        <w:t> </w:t>
      </w:r>
      <w:r w:rsidRPr="00202C8C">
        <w:t>Minister właściwy do spraw wewnętrznych określi,</w:t>
      </w:r>
      <w:r w:rsidR="004F2DFB" w:rsidRPr="00202C8C">
        <w:t xml:space="preserve"> w</w:t>
      </w:r>
      <w:r w:rsidR="004F2DFB">
        <w:t> </w:t>
      </w:r>
      <w:r w:rsidRPr="00202C8C">
        <w:t>drodze rozporządzenia, zakres danych, do których z</w:t>
      </w:r>
      <w:r w:rsidRPr="00202C8C">
        <w:t>a</w:t>
      </w:r>
      <w:r w:rsidRPr="00202C8C">
        <w:t>pewnia się dostęp powiatowym zespołom do spraw orzekania</w:t>
      </w:r>
      <w:r w:rsidR="004F2DFB" w:rsidRPr="00202C8C">
        <w:t xml:space="preserve"> o</w:t>
      </w:r>
      <w:r w:rsidR="004F2DFB">
        <w:t> </w:t>
      </w:r>
      <w:r w:rsidRPr="00202C8C">
        <w:t>niepełnosprawności, mając na względzie prawidł</w:t>
      </w:r>
      <w:r w:rsidRPr="00202C8C">
        <w:t>o</w:t>
      </w:r>
      <w:r w:rsidRPr="00202C8C">
        <w:t>wość wykonywania przez nie zadań wynikających</w:t>
      </w:r>
      <w:r w:rsidR="004F2DFB" w:rsidRPr="00202C8C">
        <w:t xml:space="preserve"> z</w:t>
      </w:r>
      <w:r w:rsidR="004F2DFB">
        <w:t> </w:t>
      </w:r>
      <w:r w:rsidRPr="00202C8C">
        <w:t>niniejszej ustawy.</w:t>
      </w:r>
    </w:p>
    <w:p w:rsidR="00F06722" w:rsidRPr="00202C8C" w:rsidRDefault="00F06722" w:rsidP="00F06722">
      <w:pPr>
        <w:pStyle w:val="ZARTzmartartykuempunktem"/>
      </w:pPr>
      <w:r w:rsidRPr="00202C8C">
        <w:t>Art.</w:t>
      </w:r>
      <w:r w:rsidR="00202C8C" w:rsidRPr="00202C8C">
        <w:t> </w:t>
      </w:r>
      <w:r w:rsidRPr="00202C8C">
        <w:t>100i.</w:t>
      </w:r>
      <w:r w:rsidR="00202C8C" w:rsidRPr="00202C8C">
        <w:t> </w:t>
      </w:r>
      <w:r w:rsidRPr="00202C8C">
        <w:t>1. Podmiot, który stwierdzi niezgodność danych zgromadzonych</w:t>
      </w:r>
      <w:r w:rsidR="004F2DFB" w:rsidRPr="00202C8C">
        <w:t xml:space="preserve"> w</w:t>
      </w:r>
      <w:r w:rsidR="004F2DFB">
        <w:t> </w:t>
      </w:r>
      <w:r w:rsidRPr="00202C8C">
        <w:t>ewidencji,</w:t>
      </w:r>
      <w:r w:rsidR="004F2DFB" w:rsidRPr="00202C8C">
        <w:t xml:space="preserve"> w</w:t>
      </w:r>
      <w:r w:rsidR="004F2DFB">
        <w:t> </w:t>
      </w:r>
      <w:r w:rsidRPr="00202C8C">
        <w:t>wyniku dokonanej weryfikacji, usuwa te niezgodności, jeżeli jest właściwy do ich usunięcia.</w:t>
      </w:r>
    </w:p>
    <w:p w:rsidR="00F06722" w:rsidRPr="00202C8C" w:rsidRDefault="00F06722" w:rsidP="00F06722">
      <w:pPr>
        <w:pStyle w:val="ZUSTzmustartykuempunktem"/>
      </w:pPr>
      <w:r w:rsidRPr="00202C8C">
        <w:t>2.</w:t>
      </w:r>
      <w:r w:rsidR="00202C8C" w:rsidRPr="00202C8C">
        <w:t> </w:t>
      </w:r>
      <w:r w:rsidRPr="00202C8C">
        <w:t>Podmiot, który stwierdzi niezgodność danych,</w:t>
      </w:r>
      <w:r w:rsidR="004F2DFB" w:rsidRPr="00202C8C">
        <w:t xml:space="preserve"> a</w:t>
      </w:r>
      <w:r w:rsidR="004F2DFB">
        <w:t> </w:t>
      </w:r>
      <w:r w:rsidRPr="00202C8C">
        <w:t>nie jest właściwy do ich usunięcia, niezwłocznie powiad</w:t>
      </w:r>
      <w:r w:rsidRPr="00202C8C">
        <w:t>a</w:t>
      </w:r>
      <w:r w:rsidRPr="00202C8C">
        <w:t>mia</w:t>
      </w:r>
      <w:r w:rsidR="004F2DFB" w:rsidRPr="00202C8C">
        <w:t xml:space="preserve"> o</w:t>
      </w:r>
      <w:r w:rsidR="004F2DFB">
        <w:t> </w:t>
      </w:r>
      <w:r w:rsidRPr="00202C8C">
        <w:t>tym, za pośrednictwem administratora ewidencji, podmiot właściwy do przekazania tych danych,</w:t>
      </w:r>
      <w:r w:rsidR="004F2DFB" w:rsidRPr="00202C8C">
        <w:t xml:space="preserve"> w</w:t>
      </w:r>
      <w:r w:rsidR="004F2DFB">
        <w:t> </w:t>
      </w:r>
      <w:r w:rsidRPr="00202C8C">
        <w:t>celu us</w:t>
      </w:r>
      <w:r w:rsidRPr="00202C8C">
        <w:t>u</w:t>
      </w:r>
      <w:r w:rsidRPr="00202C8C">
        <w:t>nięcia niezgodności.</w:t>
      </w:r>
    </w:p>
    <w:p w:rsidR="00F06722" w:rsidRPr="00202C8C" w:rsidRDefault="00F06722" w:rsidP="00F06722">
      <w:pPr>
        <w:pStyle w:val="ZUSTzmustartykuempunktem"/>
      </w:pPr>
      <w:r w:rsidRPr="00202C8C">
        <w:t>3.</w:t>
      </w:r>
      <w:r w:rsidR="004F2DFB" w:rsidRPr="00202C8C">
        <w:t> W</w:t>
      </w:r>
      <w:r w:rsidR="004F2DFB">
        <w:t> </w:t>
      </w:r>
      <w:r w:rsidRPr="00202C8C">
        <w:t>przypadku gdy istnienie niezgodności danych</w:t>
      </w:r>
      <w:r w:rsidR="004F2DFB" w:rsidRPr="00202C8C">
        <w:t xml:space="preserve"> w</w:t>
      </w:r>
      <w:r w:rsidR="004F2DFB">
        <w:t> </w:t>
      </w:r>
      <w:r w:rsidRPr="00202C8C">
        <w:t>ewidencji stwierdzi administrator ewidencji, niezwłoc</w:t>
      </w:r>
      <w:r w:rsidRPr="00202C8C">
        <w:t>z</w:t>
      </w:r>
      <w:r w:rsidRPr="00202C8C">
        <w:t>nie powiadamia</w:t>
      </w:r>
      <w:r w:rsidR="004F2DFB" w:rsidRPr="00202C8C">
        <w:t xml:space="preserve"> o</w:t>
      </w:r>
      <w:r w:rsidR="004F2DFB">
        <w:t> </w:t>
      </w:r>
      <w:r w:rsidRPr="00202C8C">
        <w:t>tym podmiot właściwy do przekazania tych danych,</w:t>
      </w:r>
      <w:r w:rsidR="004F2DFB" w:rsidRPr="00202C8C">
        <w:t xml:space="preserve"> w</w:t>
      </w:r>
      <w:r w:rsidR="004F2DFB">
        <w:t> </w:t>
      </w:r>
      <w:r w:rsidRPr="00202C8C">
        <w:t>celu usunięcia niezgodności.</w:t>
      </w:r>
    </w:p>
    <w:p w:rsidR="00F06722" w:rsidRPr="00202C8C" w:rsidRDefault="00F06722" w:rsidP="00F06722">
      <w:pPr>
        <w:pStyle w:val="ZUSTzmustartykuempunktem"/>
      </w:pPr>
      <w:r w:rsidRPr="00202C8C">
        <w:t>4.</w:t>
      </w:r>
      <w:r w:rsidR="00202C8C" w:rsidRPr="00202C8C">
        <w:t> </w:t>
      </w:r>
      <w:r w:rsidRPr="00202C8C">
        <w:t>Minister właściwy do spraw wewnętrznych określi,</w:t>
      </w:r>
      <w:r w:rsidR="004F2DFB" w:rsidRPr="00202C8C">
        <w:t xml:space="preserve"> w</w:t>
      </w:r>
      <w:r w:rsidR="004F2DFB">
        <w:t> </w:t>
      </w:r>
      <w:r w:rsidRPr="00202C8C">
        <w:t>drodze rozporządzenia, warunki, sposób</w:t>
      </w:r>
      <w:r w:rsidR="004F2DFB" w:rsidRPr="00202C8C">
        <w:t xml:space="preserve"> i</w:t>
      </w:r>
      <w:r w:rsidR="004F2DFB">
        <w:t> </w:t>
      </w:r>
      <w:r w:rsidRPr="00202C8C">
        <w:t>tryb wyj</w:t>
      </w:r>
      <w:r w:rsidRPr="00202C8C">
        <w:t>a</w:t>
      </w:r>
      <w:r w:rsidRPr="00202C8C">
        <w:t>śniania niezgodności danych przez podmioty, które je przekazują,</w:t>
      </w:r>
      <w:r w:rsidR="004F2DFB" w:rsidRPr="00202C8C">
        <w:t xml:space="preserve"> a</w:t>
      </w:r>
      <w:r w:rsidR="004F2DFB">
        <w:t> </w:t>
      </w:r>
      <w:r w:rsidRPr="00202C8C">
        <w:t>także terminy, zakres, sposób, tryb</w:t>
      </w:r>
      <w:r w:rsidR="004F2DFB" w:rsidRPr="00202C8C">
        <w:t xml:space="preserve"> i</w:t>
      </w:r>
      <w:r w:rsidR="004F2DFB">
        <w:t> </w:t>
      </w:r>
      <w:r w:rsidRPr="00202C8C">
        <w:t>warunki przekazywania poprawnych danych, po zidentyfikowaniu niezgodności, mając na uwadze konieczność zapewnienia kompletności</w:t>
      </w:r>
      <w:r w:rsidR="004F2DFB" w:rsidRPr="00202C8C">
        <w:t xml:space="preserve"> i</w:t>
      </w:r>
      <w:r w:rsidR="004F2DFB">
        <w:t> </w:t>
      </w:r>
      <w:r w:rsidRPr="00202C8C">
        <w:t>poprawności danych</w:t>
      </w:r>
      <w:r w:rsidR="004F2DFB" w:rsidRPr="00202C8C">
        <w:t xml:space="preserve"> w</w:t>
      </w:r>
      <w:r w:rsidR="004F2DFB">
        <w:t> </w:t>
      </w:r>
      <w:r w:rsidRPr="00202C8C">
        <w:t>ewidencji oraz ich bezpieczeństwo.</w:t>
      </w:r>
    </w:p>
    <w:p w:rsidR="00F06722" w:rsidRPr="00202C8C" w:rsidRDefault="00F06722" w:rsidP="00F06722">
      <w:pPr>
        <w:pStyle w:val="ZARTzmartartykuempunktem"/>
      </w:pPr>
      <w:r w:rsidRPr="00202C8C">
        <w:t>Art.</w:t>
      </w:r>
      <w:r w:rsidR="00202C8C" w:rsidRPr="00202C8C">
        <w:t> </w:t>
      </w:r>
      <w:r w:rsidRPr="00202C8C">
        <w:t>100j.</w:t>
      </w:r>
      <w:r w:rsidR="004F2DFB" w:rsidRPr="00202C8C">
        <w:t> W</w:t>
      </w:r>
      <w:r w:rsidR="004F2DFB">
        <w:t> </w:t>
      </w:r>
      <w:r w:rsidRPr="00202C8C">
        <w:t>przypadku braku możliwości wprowadzenia danych do ewidencji, spowodowanego przyczynami niezależnymi od podmiotu, wprowadzenia danych dokonuje się niezwłocznie, nie później niż</w:t>
      </w:r>
      <w:r w:rsidR="004F2DFB" w:rsidRPr="00202C8C">
        <w:t xml:space="preserve"> w</w:t>
      </w:r>
      <w:r w:rsidR="004F2DFB">
        <w:t> </w:t>
      </w:r>
      <w:r w:rsidRPr="00202C8C">
        <w:t xml:space="preserve">terminie </w:t>
      </w:r>
      <w:r w:rsidR="004F2DFB" w:rsidRPr="00202C8C">
        <w:t>2</w:t>
      </w:r>
      <w:r w:rsidR="004F2DFB">
        <w:t> </w:t>
      </w:r>
      <w:r w:rsidRPr="00202C8C">
        <w:t>dni rob</w:t>
      </w:r>
      <w:r w:rsidRPr="00202C8C">
        <w:t>o</w:t>
      </w:r>
      <w:r w:rsidRPr="00202C8C">
        <w:t>czych od dnia,</w:t>
      </w:r>
      <w:r w:rsidR="004F2DFB" w:rsidRPr="00202C8C">
        <w:t xml:space="preserve"> w</w:t>
      </w:r>
      <w:r w:rsidR="004F2DFB">
        <w:t> </w:t>
      </w:r>
      <w:r w:rsidRPr="00202C8C">
        <w:t>którym powstał obowiązek ich wprowadzenia.</w:t>
      </w:r>
    </w:p>
    <w:p w:rsidR="00F06722" w:rsidRPr="00202C8C" w:rsidRDefault="00F06722" w:rsidP="009D2610">
      <w:pPr>
        <w:pStyle w:val="ZARTzmartartykuempunktem"/>
        <w:keepNext/>
      </w:pPr>
      <w:r w:rsidRPr="00202C8C">
        <w:t>Art.</w:t>
      </w:r>
      <w:r w:rsidR="00202C8C" w:rsidRPr="00202C8C">
        <w:t> </w:t>
      </w:r>
      <w:r w:rsidRPr="00202C8C">
        <w:t>100k.</w:t>
      </w:r>
      <w:r w:rsidR="00202C8C" w:rsidRPr="00202C8C">
        <w:t> </w:t>
      </w:r>
      <w:r w:rsidRPr="00202C8C">
        <w:t>1. Dane zgromadzone</w:t>
      </w:r>
      <w:r w:rsidR="004F2DFB" w:rsidRPr="00202C8C">
        <w:t xml:space="preserve"> w</w:t>
      </w:r>
      <w:r w:rsidR="004F2DFB">
        <w:t> </w:t>
      </w:r>
      <w:r w:rsidRPr="00202C8C">
        <w:t>ewidencji udostępnia się,</w:t>
      </w:r>
      <w:r w:rsidR="004F2DFB" w:rsidRPr="00202C8C">
        <w:t xml:space="preserve"> o</w:t>
      </w:r>
      <w:r w:rsidR="004F2DFB">
        <w:t> </w:t>
      </w:r>
      <w:r w:rsidRPr="00202C8C">
        <w:t>ile jest to niezbędne do realizacji ich ustaw</w:t>
      </w:r>
      <w:r w:rsidRPr="00202C8C">
        <w:t>o</w:t>
      </w:r>
      <w:r w:rsidRPr="00202C8C">
        <w:t>wych zadań, następującym podmiotom:</w:t>
      </w:r>
    </w:p>
    <w:p w:rsidR="00F06722" w:rsidRPr="00202C8C" w:rsidRDefault="00F06722" w:rsidP="00F06722">
      <w:pPr>
        <w:pStyle w:val="ZPKTzmpktartykuempunktem"/>
      </w:pPr>
      <w:r w:rsidRPr="00202C8C">
        <w:t>1)</w:t>
      </w:r>
      <w:r w:rsidRPr="00202C8C">
        <w:tab/>
        <w:t>Policji;</w:t>
      </w:r>
    </w:p>
    <w:p w:rsidR="00F06722" w:rsidRPr="00202C8C" w:rsidRDefault="00F06722" w:rsidP="00F06722">
      <w:pPr>
        <w:pStyle w:val="ZPKTzmpktartykuempunktem"/>
      </w:pPr>
      <w:r w:rsidRPr="00202C8C">
        <w:t>2)</w:t>
      </w:r>
      <w:r w:rsidRPr="00202C8C">
        <w:tab/>
        <w:t>Inspekcji Transportu Drogowego;</w:t>
      </w:r>
    </w:p>
    <w:p w:rsidR="00F06722" w:rsidRPr="00202C8C" w:rsidRDefault="00F06722" w:rsidP="00F06722">
      <w:pPr>
        <w:pStyle w:val="ZPKTzmpktartykuempunktem"/>
      </w:pPr>
      <w:r w:rsidRPr="00202C8C">
        <w:t>3)</w:t>
      </w:r>
      <w:r w:rsidRPr="00202C8C">
        <w:tab/>
        <w:t>Żandarmerii Wojskowej;</w:t>
      </w:r>
    </w:p>
    <w:p w:rsidR="00F06722" w:rsidRPr="00202C8C" w:rsidRDefault="00F06722" w:rsidP="00F06722">
      <w:pPr>
        <w:pStyle w:val="ZPKTzmpktartykuempunktem"/>
      </w:pPr>
      <w:r w:rsidRPr="00202C8C">
        <w:t>4)</w:t>
      </w:r>
      <w:r w:rsidRPr="00202C8C">
        <w:tab/>
        <w:t>Straży Granicznej;</w:t>
      </w:r>
    </w:p>
    <w:p w:rsidR="00F06722" w:rsidRPr="00202C8C" w:rsidRDefault="00F06722" w:rsidP="00F06722">
      <w:pPr>
        <w:pStyle w:val="ZPKTzmpktartykuempunktem"/>
      </w:pPr>
      <w:r w:rsidRPr="00202C8C">
        <w:t>5)</w:t>
      </w:r>
      <w:r w:rsidRPr="00202C8C">
        <w:tab/>
        <w:t>starostom;</w:t>
      </w:r>
    </w:p>
    <w:p w:rsidR="00F06722" w:rsidRPr="00202C8C" w:rsidRDefault="00F06722" w:rsidP="00F06722">
      <w:pPr>
        <w:pStyle w:val="ZPKTzmpktartykuempunktem"/>
      </w:pPr>
      <w:r w:rsidRPr="00202C8C">
        <w:t>6)</w:t>
      </w:r>
      <w:r w:rsidRPr="00202C8C">
        <w:tab/>
        <w:t>strażom gminnym (miejskim);</w:t>
      </w:r>
    </w:p>
    <w:p w:rsidR="00F06722" w:rsidRPr="00202C8C" w:rsidRDefault="00F06722" w:rsidP="00F06722">
      <w:pPr>
        <w:pStyle w:val="ZPKTzmpktartykuempunktem"/>
      </w:pPr>
      <w:r w:rsidRPr="00202C8C">
        <w:t>7)</w:t>
      </w:r>
      <w:r w:rsidRPr="00202C8C">
        <w:tab/>
        <w:t>powiatowym zespołom do spraw orzekania</w:t>
      </w:r>
      <w:r w:rsidR="004F2DFB" w:rsidRPr="00202C8C">
        <w:t xml:space="preserve"> o</w:t>
      </w:r>
      <w:r w:rsidR="004F2DFB">
        <w:t> </w:t>
      </w:r>
      <w:r w:rsidRPr="00202C8C">
        <w:t>niepełnosprawności.</w:t>
      </w:r>
    </w:p>
    <w:p w:rsidR="00F06722" w:rsidRPr="00202C8C" w:rsidRDefault="00F06722" w:rsidP="00F06722">
      <w:pPr>
        <w:pStyle w:val="ZUSTzmustartykuempunktem"/>
      </w:pPr>
      <w:r w:rsidRPr="00202C8C">
        <w:t>2.</w:t>
      </w:r>
      <w:r w:rsidR="00202C8C" w:rsidRPr="00202C8C">
        <w:t> </w:t>
      </w:r>
      <w:r w:rsidRPr="00202C8C">
        <w:t>Dane zgromadzone</w:t>
      </w:r>
      <w:r w:rsidR="004F2DFB" w:rsidRPr="00202C8C">
        <w:t xml:space="preserve"> w</w:t>
      </w:r>
      <w:r w:rsidR="004F2DFB">
        <w:t> </w:t>
      </w:r>
      <w:r w:rsidRPr="00202C8C">
        <w:t>ewidencji udostępnia się na umotywowany wniosek zainteresowanego podmiotu, zł</w:t>
      </w:r>
      <w:r w:rsidRPr="00202C8C">
        <w:t>o</w:t>
      </w:r>
      <w:r w:rsidRPr="00202C8C">
        <w:t>żony</w:t>
      </w:r>
      <w:r w:rsidR="004F2DFB" w:rsidRPr="00202C8C">
        <w:t xml:space="preserve"> w</w:t>
      </w:r>
      <w:r w:rsidR="004F2DFB">
        <w:t> </w:t>
      </w:r>
      <w:r w:rsidRPr="00202C8C">
        <w:t>postaci papierowej lub</w:t>
      </w:r>
      <w:r w:rsidR="004F2DFB" w:rsidRPr="00202C8C">
        <w:t xml:space="preserve"> w</w:t>
      </w:r>
      <w:r w:rsidR="004F2DFB">
        <w:t> </w:t>
      </w:r>
      <w:r w:rsidRPr="00202C8C">
        <w:t>postaci elektronicznej, uwierzytelniony przy użyciu mechanizmów określonych</w:t>
      </w:r>
      <w:r w:rsidR="004F2DFB" w:rsidRPr="00202C8C">
        <w:t xml:space="preserve"> w</w:t>
      </w:r>
      <w:r w:rsidR="004F2DFB">
        <w:t> art. </w:t>
      </w:r>
      <w:r w:rsidRPr="00202C8C">
        <w:t>20a</w:t>
      </w:r>
      <w:r w:rsidR="004F2DFB">
        <w:t xml:space="preserve"> ust. </w:t>
      </w:r>
      <w:r w:rsidR="004F2DFB" w:rsidRPr="00202C8C">
        <w:t>1</w:t>
      </w:r>
      <w:r w:rsidR="004F2DFB">
        <w:t> </w:t>
      </w:r>
      <w:r w:rsidRPr="00202C8C">
        <w:t>ustawy</w:t>
      </w:r>
      <w:r w:rsidR="004F2DFB" w:rsidRPr="00202C8C">
        <w:t xml:space="preserve"> z</w:t>
      </w:r>
      <w:r w:rsidR="004F2DFB">
        <w:t> </w:t>
      </w:r>
      <w:r w:rsidRPr="00202C8C">
        <w:t>dnia 1</w:t>
      </w:r>
      <w:r w:rsidR="004F2DFB" w:rsidRPr="00202C8C">
        <w:t>7</w:t>
      </w:r>
      <w:r w:rsidR="004F2DFB">
        <w:t> </w:t>
      </w:r>
      <w:r w:rsidRPr="00202C8C">
        <w:t>lutego 200</w:t>
      </w:r>
      <w:r w:rsidR="004F2DFB" w:rsidRPr="00202C8C">
        <w:t>5</w:t>
      </w:r>
      <w:r w:rsidR="004F2DFB">
        <w:t> </w:t>
      </w:r>
      <w:r w:rsidRPr="00202C8C">
        <w:t>r.</w:t>
      </w:r>
      <w:r w:rsidR="004F2DFB" w:rsidRPr="00202C8C">
        <w:t xml:space="preserve"> o</w:t>
      </w:r>
      <w:r w:rsidR="004F2DFB">
        <w:t> </w:t>
      </w:r>
      <w:r w:rsidRPr="00202C8C">
        <w:t>informatyzacji działalności podmiotów realizujących zadania p</w:t>
      </w:r>
      <w:r w:rsidRPr="00202C8C">
        <w:t>u</w:t>
      </w:r>
      <w:r w:rsidRPr="00202C8C">
        <w:t>bliczne.</w:t>
      </w:r>
    </w:p>
    <w:p w:rsidR="00F06722" w:rsidRPr="00202C8C" w:rsidRDefault="00F06722" w:rsidP="009D2610">
      <w:pPr>
        <w:pStyle w:val="ZUSTzmustartykuempunktem"/>
        <w:keepNext/>
      </w:pPr>
      <w:r w:rsidRPr="00202C8C">
        <w:lastRenderedPageBreak/>
        <w:t>3.</w:t>
      </w:r>
      <w:r w:rsidR="00202C8C" w:rsidRPr="00202C8C">
        <w:t> </w:t>
      </w:r>
      <w:r w:rsidRPr="00202C8C">
        <w:t>Minister właściwy do spraw wewnętrznych może wyrazić zgodę,</w:t>
      </w:r>
      <w:r w:rsidR="004F2DFB" w:rsidRPr="00202C8C">
        <w:t xml:space="preserve"> w</w:t>
      </w:r>
      <w:r w:rsidR="004F2DFB">
        <w:t> </w:t>
      </w:r>
      <w:r w:rsidRPr="00202C8C">
        <w:t>drodze decyzji, na udostępnienie danych zgromadzonych</w:t>
      </w:r>
      <w:r w:rsidR="004F2DFB" w:rsidRPr="00202C8C">
        <w:t xml:space="preserve"> w</w:t>
      </w:r>
      <w:r w:rsidR="004F2DFB">
        <w:t> </w:t>
      </w:r>
      <w:r w:rsidRPr="00202C8C">
        <w:t>ewidencji podmiotom,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ust. </w:t>
      </w:r>
      <w:r w:rsidRPr="00202C8C">
        <w:t>1, albo ich jednostkom organizacyjnym, za pomocą urządzeń teletransmisji danych, bez konieczności składania pisemnego wniosku, jeżeli spełniają łącznie następujące warunki:</w:t>
      </w:r>
    </w:p>
    <w:p w:rsidR="00F06722" w:rsidRPr="00202C8C" w:rsidRDefault="00F06722" w:rsidP="00F06722">
      <w:pPr>
        <w:pStyle w:val="ZPKTzmpktartykuempunktem"/>
      </w:pPr>
      <w:r w:rsidRPr="00202C8C">
        <w:t>1)</w:t>
      </w:r>
      <w:r w:rsidRPr="00202C8C">
        <w:tab/>
        <w:t>posiadają urządzenia umożliwiające odnotowanie</w:t>
      </w:r>
      <w:r w:rsidR="004F2DFB" w:rsidRPr="00202C8C">
        <w:t xml:space="preserve"> w</w:t>
      </w:r>
      <w:r w:rsidR="004F2DFB">
        <w:t> </w:t>
      </w:r>
      <w:r w:rsidRPr="00202C8C">
        <w:t>systemie, kto, kiedy,</w:t>
      </w:r>
      <w:r w:rsidR="004F2DFB" w:rsidRPr="00202C8C">
        <w:t xml:space="preserve"> w</w:t>
      </w:r>
      <w:r w:rsidR="004F2DFB">
        <w:t> </w:t>
      </w:r>
      <w:r w:rsidRPr="00202C8C">
        <w:t>jakim celu oraz jakie dane uzyskał;</w:t>
      </w:r>
    </w:p>
    <w:p w:rsidR="00F06722" w:rsidRPr="00202C8C" w:rsidRDefault="00F06722" w:rsidP="00F06722">
      <w:pPr>
        <w:pStyle w:val="ZPKTzmpktartykuempunktem"/>
      </w:pPr>
      <w:r w:rsidRPr="00202C8C">
        <w:t>2)</w:t>
      </w:r>
      <w:r w:rsidRPr="00202C8C">
        <w:tab/>
        <w:t>posiadają zabezpieczenia techniczne</w:t>
      </w:r>
      <w:r w:rsidR="004F2DFB" w:rsidRPr="00202C8C">
        <w:t xml:space="preserve"> i</w:t>
      </w:r>
      <w:r w:rsidR="004F2DFB">
        <w:t> </w:t>
      </w:r>
      <w:r w:rsidRPr="00202C8C">
        <w:t>organizacyjne uniemożliwiające wykorzystanie danych niezgodnie</w:t>
      </w:r>
      <w:r w:rsidR="004F2DFB" w:rsidRPr="00202C8C">
        <w:t xml:space="preserve"> z</w:t>
      </w:r>
      <w:r w:rsidR="004F2DFB">
        <w:t> </w:t>
      </w:r>
      <w:r w:rsidRPr="00202C8C">
        <w:t>celem ich uzyskania;</w:t>
      </w:r>
    </w:p>
    <w:p w:rsidR="00F06722" w:rsidRPr="00202C8C" w:rsidRDefault="00F06722" w:rsidP="00F06722">
      <w:pPr>
        <w:pStyle w:val="ZPKTzmpktartykuempunktem"/>
      </w:pPr>
      <w:r w:rsidRPr="00202C8C">
        <w:t>3)</w:t>
      </w:r>
      <w:r w:rsidRPr="00202C8C">
        <w:tab/>
        <w:t>jest to uzasadnione specyfiką lub zakresem wykonywanych zadań albo prowadzonej działalności.</w:t>
      </w:r>
    </w:p>
    <w:p w:rsidR="00F06722" w:rsidRPr="00202C8C" w:rsidRDefault="00F06722" w:rsidP="00F06722">
      <w:pPr>
        <w:pStyle w:val="ZARTzmartartykuempunktem"/>
      </w:pPr>
      <w:r w:rsidRPr="00202C8C">
        <w:t>Art.</w:t>
      </w:r>
      <w:r w:rsidR="00202C8C" w:rsidRPr="00202C8C">
        <w:t> </w:t>
      </w:r>
      <w:r w:rsidRPr="00202C8C">
        <w:t>100l.</w:t>
      </w:r>
      <w:r w:rsidR="00202C8C" w:rsidRPr="00202C8C">
        <w:t> </w:t>
      </w:r>
      <w:r w:rsidRPr="00202C8C">
        <w:t>Dane zgromadzone</w:t>
      </w:r>
      <w:r w:rsidR="004F2DFB" w:rsidRPr="00202C8C">
        <w:t xml:space="preserve"> w</w:t>
      </w:r>
      <w:r w:rsidR="004F2DFB">
        <w:t> </w:t>
      </w:r>
      <w:r w:rsidRPr="00202C8C">
        <w:t>ewidencji udostępnia się także na wniosek osoby, której one dotyczą. Dane te mogą być udostępniane</w:t>
      </w:r>
      <w:r w:rsidR="004F2DFB" w:rsidRPr="00202C8C">
        <w:t xml:space="preserve"> z</w:t>
      </w:r>
      <w:r w:rsidR="004F2DFB">
        <w:t> </w:t>
      </w:r>
      <w:r w:rsidRPr="00202C8C">
        <w:t>wykorzystaniem urządzeń teletransmisji danych.</w:t>
      </w:r>
    </w:p>
    <w:p w:rsidR="00F06722" w:rsidRPr="00202C8C" w:rsidRDefault="00F06722" w:rsidP="00F06722">
      <w:pPr>
        <w:pStyle w:val="ZARTzmartartykuempunktem"/>
      </w:pPr>
      <w:r w:rsidRPr="00202C8C">
        <w:t>Art.</w:t>
      </w:r>
      <w:r w:rsidR="00202C8C" w:rsidRPr="00202C8C">
        <w:t> </w:t>
      </w:r>
      <w:r w:rsidRPr="00202C8C">
        <w:t>100m.</w:t>
      </w:r>
      <w:r w:rsidR="00202C8C" w:rsidRPr="00202C8C">
        <w:t> </w:t>
      </w:r>
      <w:r w:rsidRPr="00202C8C">
        <w:t>Udostępnianie danych,</w:t>
      </w:r>
      <w:r w:rsidR="004F2DFB" w:rsidRPr="00202C8C">
        <w:t xml:space="preserve"> o</w:t>
      </w:r>
      <w:r w:rsidR="004F2DFB">
        <w:t> </w:t>
      </w:r>
      <w:r w:rsidRPr="00202C8C">
        <w:t>którym mowa</w:t>
      </w:r>
      <w:r w:rsidR="004F2DFB" w:rsidRPr="00202C8C">
        <w:t xml:space="preserve"> w</w:t>
      </w:r>
      <w:r w:rsidR="004F2DFB">
        <w:t> art. </w:t>
      </w:r>
      <w:r w:rsidRPr="00202C8C">
        <w:t>100k</w:t>
      </w:r>
      <w:r w:rsidR="004F2DFB" w:rsidRPr="00202C8C">
        <w:t xml:space="preserve"> i</w:t>
      </w:r>
      <w:r w:rsidR="004F2DFB">
        <w:t> art. </w:t>
      </w:r>
      <w:r w:rsidRPr="00202C8C">
        <w:t>100l, jest nieodpłatne.</w:t>
      </w:r>
      <w:r w:rsidR="009D2610">
        <w:t>”</w:t>
      </w:r>
      <w:r w:rsidRPr="00202C8C">
        <w:t>;</w:t>
      </w:r>
    </w:p>
    <w:p w:rsidR="00F06722" w:rsidRPr="00202C8C" w:rsidRDefault="00F06722" w:rsidP="009D2610">
      <w:pPr>
        <w:pStyle w:val="PKTpunkt"/>
        <w:keepNext/>
      </w:pPr>
      <w:r w:rsidRPr="00202C8C">
        <w:t>20)</w:t>
      </w:r>
      <w:r w:rsidRPr="00202C8C">
        <w:tab/>
        <w:t>w</w:t>
      </w:r>
      <w:r w:rsidR="004F2DFB">
        <w:t xml:space="preserve"> art. </w:t>
      </w:r>
      <w:r w:rsidRPr="00202C8C">
        <w:t>135:</w:t>
      </w:r>
    </w:p>
    <w:p w:rsidR="00F06722" w:rsidRPr="00202C8C" w:rsidRDefault="00F06722" w:rsidP="009D2610">
      <w:pPr>
        <w:pStyle w:val="LITlitera"/>
        <w:keepNext/>
      </w:pPr>
      <w:r w:rsidRPr="00202C8C">
        <w:t>a)</w:t>
      </w:r>
      <w:r w:rsidRPr="00202C8C">
        <w:tab/>
        <w:t>w</w:t>
      </w:r>
      <w:r w:rsidR="004F2DFB">
        <w:t xml:space="preserve"> ust. </w:t>
      </w:r>
      <w:r w:rsidR="004F2DFB" w:rsidRPr="00202C8C">
        <w:t>1</w:t>
      </w:r>
      <w:r w:rsidR="004F2DFB">
        <w:t xml:space="preserve"> pkt </w:t>
      </w:r>
      <w:r w:rsidRPr="00202C8C">
        <w:t>1:</w:t>
      </w:r>
    </w:p>
    <w:p w:rsidR="00F06722" w:rsidRPr="00202C8C" w:rsidRDefault="00F06722" w:rsidP="009D2610">
      <w:pPr>
        <w:pStyle w:val="TIRtiret"/>
        <w:keepNext/>
      </w:pPr>
      <w:r w:rsidRPr="00202C8C">
        <w:t>–</w:t>
      </w:r>
      <w:r w:rsidRPr="00202C8C">
        <w:tab/>
        <w:t>lit. g otrzymuje brzmienie:</w:t>
      </w:r>
    </w:p>
    <w:p w:rsidR="00F06722" w:rsidRPr="00202C8C" w:rsidRDefault="009D2610" w:rsidP="00F06722">
      <w:pPr>
        <w:pStyle w:val="ZTIRLITzmlittiret"/>
      </w:pPr>
      <w:r>
        <w:t>„</w:t>
      </w:r>
      <w:r w:rsidR="00F06722" w:rsidRPr="00202C8C">
        <w:t>g)</w:t>
      </w:r>
      <w:r w:rsidR="00F06722" w:rsidRPr="00202C8C">
        <w:tab/>
        <w:t>przekroczenia przez kierującego pojazdem liczby 2</w:t>
      </w:r>
      <w:r w:rsidR="004F2DFB" w:rsidRPr="00202C8C">
        <w:t>4</w:t>
      </w:r>
      <w:r w:rsidR="004F2DFB">
        <w:t> </w:t>
      </w:r>
      <w:r w:rsidR="00F06722" w:rsidRPr="00202C8C">
        <w:t>punktów za naruszenie przepisów ruchu drogow</w:t>
      </w:r>
      <w:r w:rsidR="00F06722" w:rsidRPr="00202C8C">
        <w:t>e</w:t>
      </w:r>
      <w:r w:rsidR="00F06722" w:rsidRPr="00202C8C">
        <w:t>go</w:t>
      </w:r>
      <w:r w:rsidR="004F2DFB" w:rsidRPr="00202C8C">
        <w:t xml:space="preserve"> w</w:t>
      </w:r>
      <w:r w:rsidR="004F2DFB">
        <w:t> </w:t>
      </w:r>
      <w:r w:rsidR="00F06722" w:rsidRPr="00202C8C">
        <w:t xml:space="preserve">okresie </w:t>
      </w:r>
      <w:r w:rsidR="004F2DFB" w:rsidRPr="00202C8C">
        <w:t>5</w:t>
      </w:r>
      <w:r w:rsidR="004F2DFB">
        <w:t> </w:t>
      </w:r>
      <w:r w:rsidR="00F06722" w:rsidRPr="00202C8C">
        <w:t>lat od wydania skierowania na kurs reedukacyjny,</w:t>
      </w:r>
      <w:r w:rsidR="004F2DFB" w:rsidRPr="00202C8C">
        <w:t xml:space="preserve"> o</w:t>
      </w:r>
      <w:r w:rsidR="004F2DFB">
        <w:t> </w:t>
      </w:r>
      <w:r w:rsidR="00F06722" w:rsidRPr="00202C8C">
        <w:t>którym mowa</w:t>
      </w:r>
      <w:r w:rsidR="004F2DFB" w:rsidRPr="00202C8C">
        <w:t xml:space="preserve"> w</w:t>
      </w:r>
      <w:r w:rsidR="004F2DFB">
        <w:t> art. </w:t>
      </w:r>
      <w:r w:rsidR="00F06722" w:rsidRPr="00202C8C">
        <w:t>9</w:t>
      </w:r>
      <w:r w:rsidR="004F2DFB" w:rsidRPr="00202C8C">
        <w:t>9</w:t>
      </w:r>
      <w:r w:rsidR="004F2DFB">
        <w:t xml:space="preserve"> ust. </w:t>
      </w:r>
      <w:r w:rsidR="004F2DFB" w:rsidRPr="00202C8C">
        <w:t>1</w:t>
      </w:r>
      <w:r w:rsidR="004F2DFB">
        <w:t xml:space="preserve"> pkt </w:t>
      </w:r>
      <w:r w:rsidR="004F2DFB" w:rsidRPr="00202C8C">
        <w:t>4</w:t>
      </w:r>
      <w:r w:rsidR="004F2DFB">
        <w:t xml:space="preserve"> lit. </w:t>
      </w:r>
      <w:r w:rsidR="004F2DFB" w:rsidRPr="00202C8C">
        <w:t>a</w:t>
      </w:r>
      <w:r w:rsidR="004F2DFB">
        <w:t> </w:t>
      </w:r>
      <w:r w:rsidR="00F06722" w:rsidRPr="00202C8C">
        <w:t>ustawy</w:t>
      </w:r>
      <w:r w:rsidR="004F2DFB" w:rsidRPr="00202C8C">
        <w:t xml:space="preserve"> z</w:t>
      </w:r>
      <w:r w:rsidR="004F2DFB">
        <w:t> </w:t>
      </w:r>
      <w:r w:rsidR="00F06722" w:rsidRPr="00202C8C">
        <w:t xml:space="preserve">dnia </w:t>
      </w:r>
      <w:r w:rsidR="004F2DFB" w:rsidRPr="00202C8C">
        <w:t>5</w:t>
      </w:r>
      <w:r w:rsidR="004F2DFB">
        <w:t> </w:t>
      </w:r>
      <w:r w:rsidR="00F06722" w:rsidRPr="00202C8C">
        <w:t>stycznia 201</w:t>
      </w:r>
      <w:r w:rsidR="004F2DFB" w:rsidRPr="00202C8C">
        <w:t>1</w:t>
      </w:r>
      <w:r w:rsidR="004F2DFB">
        <w:t> </w:t>
      </w:r>
      <w:r w:rsidR="00F06722" w:rsidRPr="00202C8C">
        <w:t>r.</w:t>
      </w:r>
      <w:r w:rsidR="004F2DFB" w:rsidRPr="00202C8C">
        <w:t xml:space="preserve"> o</w:t>
      </w:r>
      <w:r w:rsidR="004F2DFB">
        <w:t> </w:t>
      </w:r>
      <w:r w:rsidR="00F06722" w:rsidRPr="00202C8C">
        <w:t>kierujących pojazdami;</w:t>
      </w:r>
      <w:r>
        <w:t>”</w:t>
      </w:r>
      <w:r w:rsidR="00F06722" w:rsidRPr="00202C8C">
        <w:t>,</w:t>
      </w:r>
    </w:p>
    <w:p w:rsidR="00F06722" w:rsidRPr="00202C8C" w:rsidRDefault="00F06722" w:rsidP="009D2610">
      <w:pPr>
        <w:pStyle w:val="TIRtiret"/>
        <w:keepNext/>
      </w:pPr>
      <w:r w:rsidRPr="00202C8C">
        <w:t>–</w:t>
      </w:r>
      <w:r w:rsidRPr="00202C8C">
        <w:tab/>
        <w:t>w</w:t>
      </w:r>
      <w:r w:rsidR="004F2DFB">
        <w:t xml:space="preserve"> lit. </w:t>
      </w:r>
      <w:r w:rsidR="004F2DFB" w:rsidRPr="00202C8C">
        <w:t>i</w:t>
      </w:r>
      <w:r w:rsidR="004F2DFB">
        <w:t> </w:t>
      </w:r>
      <w:r w:rsidRPr="00202C8C">
        <w:t>średnik zastępuje się przecinkiem</w:t>
      </w:r>
      <w:r w:rsidR="004F2DFB" w:rsidRPr="00202C8C">
        <w:t xml:space="preserve"> i</w:t>
      </w:r>
      <w:r w:rsidR="004F2DFB">
        <w:t> </w:t>
      </w:r>
      <w:r w:rsidRPr="00202C8C">
        <w:t>dodaje się</w:t>
      </w:r>
      <w:r w:rsidR="004F2DFB">
        <w:t xml:space="preserve"> lit. </w:t>
      </w:r>
      <w:r w:rsidRPr="00202C8C">
        <w:t>j</w:t>
      </w:r>
      <w:r w:rsidR="004F2DFB" w:rsidRPr="00202C8C">
        <w:t xml:space="preserve"> w</w:t>
      </w:r>
      <w:r w:rsidR="004F2DFB">
        <w:t> </w:t>
      </w:r>
      <w:r w:rsidRPr="00202C8C">
        <w:t>brzmieniu:</w:t>
      </w:r>
    </w:p>
    <w:p w:rsidR="00F06722" w:rsidRPr="00202C8C" w:rsidRDefault="009D2610" w:rsidP="00F06722">
      <w:pPr>
        <w:pStyle w:val="ZTIRLITzmlittiret"/>
      </w:pPr>
      <w:r>
        <w:t>„</w:t>
      </w:r>
      <w:r w:rsidR="00F06722" w:rsidRPr="00202C8C">
        <w:t>j)</w:t>
      </w:r>
      <w:r w:rsidR="00F06722" w:rsidRPr="00202C8C">
        <w:tab/>
        <w:t>popełnienia</w:t>
      </w:r>
      <w:r w:rsidR="004F2DFB" w:rsidRPr="00202C8C">
        <w:t xml:space="preserve"> w</w:t>
      </w:r>
      <w:r w:rsidR="004F2DFB">
        <w:t> </w:t>
      </w:r>
      <w:r w:rsidR="00F06722" w:rsidRPr="00202C8C">
        <w:t>okresie próbnym,</w:t>
      </w:r>
      <w:r w:rsidR="004F2DFB" w:rsidRPr="00202C8C">
        <w:t xml:space="preserve"> o</w:t>
      </w:r>
      <w:r w:rsidR="004F2DFB">
        <w:t> </w:t>
      </w:r>
      <w:r w:rsidR="00F06722" w:rsidRPr="00202C8C">
        <w:t>którym mowa</w:t>
      </w:r>
      <w:r w:rsidR="004F2DFB" w:rsidRPr="00202C8C">
        <w:t xml:space="preserve"> w</w:t>
      </w:r>
      <w:r w:rsidR="004F2DFB">
        <w:t> art. </w:t>
      </w:r>
      <w:r w:rsidR="00F06722" w:rsidRPr="00202C8C">
        <w:t>9</w:t>
      </w:r>
      <w:r w:rsidR="004F2DFB" w:rsidRPr="00202C8C">
        <w:t>1</w:t>
      </w:r>
      <w:r w:rsidR="004F2DFB">
        <w:t> </w:t>
      </w:r>
      <w:r w:rsidR="00F06722" w:rsidRPr="00202C8C">
        <w:t>ustawy</w:t>
      </w:r>
      <w:r w:rsidR="004F2DFB" w:rsidRPr="00202C8C">
        <w:t xml:space="preserve"> z</w:t>
      </w:r>
      <w:r w:rsidR="004F2DFB">
        <w:t> </w:t>
      </w:r>
      <w:r w:rsidR="00F06722" w:rsidRPr="00202C8C">
        <w:t xml:space="preserve">dnia </w:t>
      </w:r>
      <w:r w:rsidR="004F2DFB" w:rsidRPr="00202C8C">
        <w:t>5</w:t>
      </w:r>
      <w:r w:rsidR="004F2DFB">
        <w:t> </w:t>
      </w:r>
      <w:r w:rsidR="00F06722" w:rsidRPr="00202C8C">
        <w:t>stycznia 201</w:t>
      </w:r>
      <w:r w:rsidR="004F2DFB" w:rsidRPr="00202C8C">
        <w:t>1</w:t>
      </w:r>
      <w:r w:rsidR="004F2DFB">
        <w:t> </w:t>
      </w:r>
      <w:r w:rsidR="00F06722" w:rsidRPr="00202C8C">
        <w:t>r.</w:t>
      </w:r>
      <w:r w:rsidR="004F2DFB" w:rsidRPr="00202C8C">
        <w:t xml:space="preserve"> o</w:t>
      </w:r>
      <w:r w:rsidR="004F2DFB">
        <w:t> </w:t>
      </w:r>
      <w:r w:rsidR="00F06722" w:rsidRPr="00202C8C">
        <w:t>kierujących pojazdami, trzech wykroczeń przeciwko bezpieczeństwu</w:t>
      </w:r>
      <w:r w:rsidR="004F2DFB" w:rsidRPr="00202C8C">
        <w:t xml:space="preserve"> w</w:t>
      </w:r>
      <w:r w:rsidR="004F2DFB">
        <w:t> </w:t>
      </w:r>
      <w:r w:rsidR="00F06722" w:rsidRPr="00202C8C">
        <w:t>komunikacji lub jednego przestępstwa przeciwko bezpieczeństwu</w:t>
      </w:r>
      <w:r w:rsidR="004F2DFB" w:rsidRPr="00202C8C">
        <w:t xml:space="preserve"> w</w:t>
      </w:r>
      <w:r w:rsidR="004F2DFB">
        <w:t> </w:t>
      </w:r>
      <w:r w:rsidR="00F06722" w:rsidRPr="00202C8C">
        <w:t>komunikacji;</w:t>
      </w:r>
      <w:r>
        <w:t>”</w:t>
      </w:r>
      <w:r w:rsidR="00F06722" w:rsidRPr="00202C8C">
        <w:t>,</w:t>
      </w:r>
    </w:p>
    <w:p w:rsidR="00F06722" w:rsidRPr="00202C8C" w:rsidRDefault="00F06722" w:rsidP="009D2610">
      <w:pPr>
        <w:pStyle w:val="LITlitera"/>
        <w:keepNext/>
      </w:pPr>
      <w:r w:rsidRPr="00202C8C">
        <w:t>b)</w:t>
      </w:r>
      <w:r w:rsidRPr="00202C8C">
        <w:tab/>
        <w:t xml:space="preserve">ust. </w:t>
      </w:r>
      <w:r w:rsidR="004F2DFB" w:rsidRPr="00202C8C">
        <w:t>3</w:t>
      </w:r>
      <w:r w:rsidR="004F2DFB">
        <w:t> </w:t>
      </w:r>
      <w:r w:rsidRPr="00202C8C">
        <w:t>otrzymuje brzmienie:</w:t>
      </w:r>
    </w:p>
    <w:p w:rsidR="00F06722" w:rsidRPr="00202C8C" w:rsidRDefault="009D2610" w:rsidP="00F06722">
      <w:pPr>
        <w:pStyle w:val="ZLITUSTzmustliter"/>
      </w:pPr>
      <w:r>
        <w:t>„</w:t>
      </w:r>
      <w:r w:rsidR="00F06722" w:rsidRPr="00202C8C">
        <w:t>3.</w:t>
      </w:r>
      <w:r w:rsidR="00202C8C" w:rsidRPr="00202C8C">
        <w:t> </w:t>
      </w:r>
      <w:r w:rsidR="00F06722" w:rsidRPr="00202C8C">
        <w:t>Pokwitowanie zatrzymania prawa jazdy</w:t>
      </w:r>
      <w:r w:rsidR="004F2DFB" w:rsidRPr="00202C8C">
        <w:t xml:space="preserve"> z</w:t>
      </w:r>
      <w:r w:rsidR="004F2DFB">
        <w:t> </w:t>
      </w:r>
      <w:r w:rsidR="00F06722" w:rsidRPr="00202C8C">
        <w:t>przyczyn,</w:t>
      </w:r>
      <w:r w:rsidR="004F2DFB" w:rsidRPr="00202C8C">
        <w:t xml:space="preserve"> o</w:t>
      </w:r>
      <w:r w:rsidR="004F2DFB">
        <w:t> </w:t>
      </w:r>
      <w:r w:rsidR="00F06722" w:rsidRPr="00202C8C">
        <w:t>których mowa</w:t>
      </w:r>
      <w:r w:rsidR="004F2DFB" w:rsidRPr="00202C8C">
        <w:t xml:space="preserve"> w</w:t>
      </w:r>
      <w:r w:rsidR="004F2DFB">
        <w:t> ust. </w:t>
      </w:r>
      <w:r w:rsidR="004F2DFB" w:rsidRPr="00202C8C">
        <w:t>1</w:t>
      </w:r>
      <w:r w:rsidR="004F2DFB">
        <w:t xml:space="preserve"> pkt </w:t>
      </w:r>
      <w:r w:rsidR="004F2DFB" w:rsidRPr="00202C8C">
        <w:t>1</w:t>
      </w:r>
      <w:r w:rsidR="004F2DFB">
        <w:t xml:space="preserve"> lit. </w:t>
      </w:r>
      <w:r w:rsidR="00F06722" w:rsidRPr="00202C8C">
        <w:t>g</w:t>
      </w:r>
      <w:r w:rsidR="004F2DFB" w:rsidRPr="00202C8C">
        <w:t xml:space="preserve"> i</w:t>
      </w:r>
      <w:r w:rsidR="004F2DFB">
        <w:t> </w:t>
      </w:r>
      <w:r w:rsidR="00F06722" w:rsidRPr="00202C8C">
        <w:t>j oraz</w:t>
      </w:r>
      <w:r w:rsidR="004F2DFB">
        <w:t xml:space="preserve"> pkt </w:t>
      </w:r>
      <w:r w:rsidR="00F06722" w:rsidRPr="00202C8C">
        <w:t>1a, uprawnia do kierowania pojazdem</w:t>
      </w:r>
      <w:r w:rsidR="004F2DFB" w:rsidRPr="00202C8C">
        <w:t xml:space="preserve"> w</w:t>
      </w:r>
      <w:r w:rsidR="004F2DFB">
        <w:t> </w:t>
      </w:r>
      <w:r w:rsidR="00F06722" w:rsidRPr="00202C8C">
        <w:t>okresie 2</w:t>
      </w:r>
      <w:r w:rsidR="004F2DFB" w:rsidRPr="00202C8C">
        <w:t>4</w:t>
      </w:r>
      <w:r w:rsidR="004F2DFB">
        <w:t> </w:t>
      </w:r>
      <w:r w:rsidR="00F06722" w:rsidRPr="00202C8C">
        <w:t>godzin od chwili zatrzymania,</w:t>
      </w:r>
      <w:r w:rsidR="004F2DFB" w:rsidRPr="00202C8C">
        <w:t xml:space="preserve"> a</w:t>
      </w:r>
      <w:r w:rsidR="004F2DFB">
        <w:t> </w:t>
      </w:r>
      <w:r w:rsidR="004F2DFB" w:rsidRPr="00202C8C">
        <w:t>w</w:t>
      </w:r>
      <w:r w:rsidR="004F2DFB">
        <w:t> </w:t>
      </w:r>
      <w:r w:rsidR="00F06722" w:rsidRPr="00202C8C">
        <w:t>przypadku,</w:t>
      </w:r>
      <w:r w:rsidR="004F2DFB" w:rsidRPr="00202C8C">
        <w:t xml:space="preserve"> o</w:t>
      </w:r>
      <w:r w:rsidR="004F2DFB">
        <w:t> </w:t>
      </w:r>
      <w:r w:rsidR="00F06722" w:rsidRPr="00202C8C">
        <w:t>którym mowa</w:t>
      </w:r>
      <w:r w:rsidR="004F2DFB" w:rsidRPr="00202C8C">
        <w:t xml:space="preserve"> w</w:t>
      </w:r>
      <w:r w:rsidR="004F2DFB">
        <w:t> art. </w:t>
      </w:r>
      <w:r w:rsidR="00F06722" w:rsidRPr="00202C8C">
        <w:t>13</w:t>
      </w:r>
      <w:r w:rsidR="004F2DFB" w:rsidRPr="00202C8C">
        <w:t>6</w:t>
      </w:r>
      <w:r w:rsidR="004F2DFB">
        <w:t xml:space="preserve"> ust. </w:t>
      </w:r>
      <w:r w:rsidR="00F06722" w:rsidRPr="00202C8C">
        <w:t>1a –</w:t>
      </w:r>
      <w:r w:rsidR="004F2DFB" w:rsidRPr="00202C8C">
        <w:t xml:space="preserve"> w</w:t>
      </w:r>
      <w:r w:rsidR="004F2DFB">
        <w:t> </w:t>
      </w:r>
      <w:r w:rsidR="00F06722" w:rsidRPr="00202C8C">
        <w:t>okresie 7</w:t>
      </w:r>
      <w:r w:rsidR="004F2DFB" w:rsidRPr="00202C8C">
        <w:t>2</w:t>
      </w:r>
      <w:r w:rsidR="004F2DFB">
        <w:t> </w:t>
      </w:r>
      <w:r w:rsidR="00F06722" w:rsidRPr="00202C8C">
        <w:t>godzin.</w:t>
      </w:r>
      <w:r>
        <w:t>”</w:t>
      </w:r>
      <w:r w:rsidR="00F06722" w:rsidRPr="00202C8C">
        <w:t>.</w:t>
      </w:r>
    </w:p>
    <w:p w:rsidR="00F06722" w:rsidRPr="00202C8C" w:rsidRDefault="00F06722" w:rsidP="009D2610">
      <w:pPr>
        <w:pStyle w:val="ARTartustawynprozporzdzenia"/>
        <w:keepNext/>
      </w:pPr>
      <w:r w:rsidRPr="009D2610">
        <w:rPr>
          <w:rStyle w:val="Ppogrubienie"/>
        </w:rPr>
        <w:t>Art. 2.</w:t>
      </w:r>
      <w:r w:rsidR="004F2DFB" w:rsidRPr="00202C8C">
        <w:rPr>
          <w:rStyle w:val="Ppogrubienie"/>
        </w:rPr>
        <w:t> </w:t>
      </w:r>
      <w:r w:rsidR="004F2DFB" w:rsidRPr="00202C8C">
        <w:t>W</w:t>
      </w:r>
      <w:r w:rsidR="004F2DFB">
        <w:rPr>
          <w:rStyle w:val="Ppogrubienie"/>
        </w:rPr>
        <w:t> </w:t>
      </w:r>
      <w:r w:rsidRPr="00202C8C">
        <w:t>ustawie</w:t>
      </w:r>
      <w:r w:rsidR="004F2DFB" w:rsidRPr="00202C8C">
        <w:t xml:space="preserve"> z</w:t>
      </w:r>
      <w:r w:rsidR="004F2DFB">
        <w:t> </w:t>
      </w:r>
      <w:r w:rsidRPr="00202C8C">
        <w:t>dnia 2</w:t>
      </w:r>
      <w:r w:rsidR="004F2DFB" w:rsidRPr="00202C8C">
        <w:t>7</w:t>
      </w:r>
      <w:r w:rsidR="004F2DFB">
        <w:t> </w:t>
      </w:r>
      <w:r w:rsidRPr="00202C8C">
        <w:t>sierpnia 199</w:t>
      </w:r>
      <w:r w:rsidR="004F2DFB" w:rsidRPr="00202C8C">
        <w:t>7</w:t>
      </w:r>
      <w:r w:rsidR="004F2DFB">
        <w:t> </w:t>
      </w:r>
      <w:r w:rsidRPr="00202C8C">
        <w:t>r.</w:t>
      </w:r>
      <w:r w:rsidR="004F2DFB" w:rsidRPr="00202C8C">
        <w:t xml:space="preserve"> o</w:t>
      </w:r>
      <w:r w:rsidR="004F2DFB">
        <w:t> </w:t>
      </w:r>
      <w:r w:rsidRPr="00202C8C">
        <w:t>rehabilitacji zawodowej</w:t>
      </w:r>
      <w:r w:rsidR="004F2DFB" w:rsidRPr="00202C8C">
        <w:t xml:space="preserve"> i</w:t>
      </w:r>
      <w:r w:rsidR="004F2DFB">
        <w:t> </w:t>
      </w:r>
      <w:r w:rsidRPr="00202C8C">
        <w:t>społecznej oraz zatrudnianiu osób niepełn</w:t>
      </w:r>
      <w:r w:rsidRPr="00202C8C">
        <w:t>o</w:t>
      </w:r>
      <w:r w:rsidRPr="00202C8C">
        <w:t>sprawnych (</w:t>
      </w:r>
      <w:r w:rsidR="004F2DFB">
        <w:t>Dz. U.</w:t>
      </w:r>
      <w:r w:rsidR="004F2DFB" w:rsidRPr="00202C8C">
        <w:t xml:space="preserve"> z</w:t>
      </w:r>
      <w:r w:rsidR="004F2DFB">
        <w:t> </w:t>
      </w:r>
      <w:r w:rsidRPr="00202C8C">
        <w:t>201</w:t>
      </w:r>
      <w:r w:rsidR="004F2DFB" w:rsidRPr="00202C8C">
        <w:t>1</w:t>
      </w:r>
      <w:r w:rsidR="004F2DFB">
        <w:t> </w:t>
      </w:r>
      <w:r w:rsidRPr="00202C8C">
        <w:t>r.</w:t>
      </w:r>
      <w:r w:rsidR="004F2DFB">
        <w:t xml:space="preserve"> Nr </w:t>
      </w:r>
      <w:r w:rsidRPr="00202C8C">
        <w:t>127,</w:t>
      </w:r>
      <w:r w:rsidR="004F2DFB">
        <w:t xml:space="preserve"> poz. </w:t>
      </w:r>
      <w:r w:rsidRPr="00202C8C">
        <w:t>721,</w:t>
      </w:r>
      <w:r w:rsidR="004F2DFB" w:rsidRPr="00202C8C">
        <w:t xml:space="preserve"> z</w:t>
      </w:r>
      <w:r w:rsidR="004F2DFB">
        <w:t> </w:t>
      </w:r>
      <w:proofErr w:type="spellStart"/>
      <w:r w:rsidRPr="00202C8C">
        <w:t>późn</w:t>
      </w:r>
      <w:proofErr w:type="spellEnd"/>
      <w:r w:rsidRPr="00202C8C">
        <w:t>. zm.</w:t>
      </w:r>
      <w:r w:rsidRPr="00202C8C">
        <w:rPr>
          <w:rStyle w:val="IGindeksgrny"/>
        </w:rPr>
        <w:footnoteReference w:id="8"/>
      </w:r>
      <w:r w:rsidRPr="00202C8C">
        <w:rPr>
          <w:rStyle w:val="IGindeksgrny"/>
        </w:rPr>
        <w:t>)</w:t>
      </w:r>
      <w:r w:rsidRPr="00202C8C">
        <w:t>)</w:t>
      </w:r>
      <w:r w:rsidR="004F2DFB" w:rsidRPr="00202C8C">
        <w:t xml:space="preserve"> w</w:t>
      </w:r>
      <w:r w:rsidR="004F2DFB">
        <w:t> art. </w:t>
      </w:r>
      <w:r w:rsidRPr="00202C8C">
        <w:t>6d</w:t>
      </w:r>
      <w:r w:rsidR="004F2DFB" w:rsidRPr="00202C8C">
        <w:t xml:space="preserve"> w</w:t>
      </w:r>
      <w:r w:rsidR="004F2DFB">
        <w:t> ust. </w:t>
      </w:r>
      <w:r w:rsidR="004F2DFB" w:rsidRPr="00202C8C">
        <w:t>4</w:t>
      </w:r>
      <w:r w:rsidR="004F2DFB">
        <w:t xml:space="preserve"> pkt </w:t>
      </w:r>
      <w:r w:rsidR="004F2DFB" w:rsidRPr="00202C8C">
        <w:t>6</w:t>
      </w:r>
      <w:r w:rsidR="004F2DFB">
        <w:t> </w:t>
      </w:r>
      <w:r w:rsidRPr="00202C8C">
        <w:t>otrzymuje brzmienie:</w:t>
      </w:r>
    </w:p>
    <w:p w:rsidR="00F06722" w:rsidRPr="00202C8C" w:rsidRDefault="009D2610" w:rsidP="009D2610">
      <w:pPr>
        <w:pStyle w:val="ZPKTzmpktartykuempunktem"/>
        <w:keepNext/>
      </w:pPr>
      <w:r>
        <w:t>„</w:t>
      </w:r>
      <w:r w:rsidR="00F06722" w:rsidRPr="00202C8C">
        <w:t>6)</w:t>
      </w:r>
      <w:r w:rsidR="00F06722" w:rsidRPr="00202C8C">
        <w:tab/>
        <w:t>dane dotyczące karty parkingowej</w:t>
      </w:r>
      <w:r w:rsidR="004F2DFB" w:rsidRPr="00202C8C">
        <w:t xml:space="preserve"> w</w:t>
      </w:r>
      <w:r w:rsidR="004F2DFB">
        <w:t> </w:t>
      </w:r>
      <w:r w:rsidR="00F06722" w:rsidRPr="00202C8C">
        <w:t>rozumieniu ustawy</w:t>
      </w:r>
      <w:r w:rsidR="004F2DFB" w:rsidRPr="00202C8C">
        <w:t xml:space="preserve"> z</w:t>
      </w:r>
      <w:r w:rsidR="004F2DFB">
        <w:t> </w:t>
      </w:r>
      <w:r w:rsidR="00F06722" w:rsidRPr="00202C8C">
        <w:t>dnia 2</w:t>
      </w:r>
      <w:r w:rsidR="004F2DFB" w:rsidRPr="00202C8C">
        <w:t>0</w:t>
      </w:r>
      <w:r w:rsidR="004F2DFB">
        <w:t> </w:t>
      </w:r>
      <w:r w:rsidR="00F06722" w:rsidRPr="00202C8C">
        <w:t>czerwca 199</w:t>
      </w:r>
      <w:r w:rsidR="004F2DFB" w:rsidRPr="00202C8C">
        <w:t>7</w:t>
      </w:r>
      <w:r w:rsidR="004F2DFB">
        <w:t> </w:t>
      </w:r>
      <w:r w:rsidR="00F06722" w:rsidRPr="00202C8C">
        <w:t>r. – Prawo</w:t>
      </w:r>
      <w:r w:rsidR="004F2DFB" w:rsidRPr="00202C8C">
        <w:t xml:space="preserve"> o</w:t>
      </w:r>
      <w:r w:rsidR="004F2DFB">
        <w:t> </w:t>
      </w:r>
      <w:r w:rsidR="00F06722" w:rsidRPr="00202C8C">
        <w:t>ruchu drogowym:</w:t>
      </w:r>
    </w:p>
    <w:p w:rsidR="00F06722" w:rsidRPr="00202C8C" w:rsidRDefault="00F06722" w:rsidP="00F06722">
      <w:pPr>
        <w:pStyle w:val="ZLITwPKTzmlitwpktartykuempunktem"/>
      </w:pPr>
      <w:r w:rsidRPr="00202C8C">
        <w:t>a)</w:t>
      </w:r>
      <w:r w:rsidRPr="00202C8C">
        <w:tab/>
        <w:t>numer karty,</w:t>
      </w:r>
    </w:p>
    <w:p w:rsidR="00F06722" w:rsidRPr="00202C8C" w:rsidRDefault="00F06722" w:rsidP="00F06722">
      <w:pPr>
        <w:pStyle w:val="ZLITwPKTzmlitwpktartykuempunktem"/>
      </w:pPr>
      <w:r w:rsidRPr="00202C8C">
        <w:t>b)</w:t>
      </w:r>
      <w:r w:rsidRPr="00202C8C">
        <w:tab/>
        <w:t>datę wydania karty,</w:t>
      </w:r>
    </w:p>
    <w:p w:rsidR="00F06722" w:rsidRPr="00202C8C" w:rsidRDefault="00F06722" w:rsidP="00F06722">
      <w:pPr>
        <w:pStyle w:val="ZLITwPKTzmlitwpktartykuempunktem"/>
      </w:pPr>
      <w:r w:rsidRPr="00202C8C">
        <w:t>c)</w:t>
      </w:r>
      <w:r w:rsidRPr="00202C8C">
        <w:tab/>
        <w:t>datę ważności karty,</w:t>
      </w:r>
    </w:p>
    <w:p w:rsidR="00F06722" w:rsidRPr="00202C8C" w:rsidRDefault="00F06722" w:rsidP="00F06722">
      <w:pPr>
        <w:pStyle w:val="ZLITwPKTzmlitwpktartykuempunktem"/>
      </w:pPr>
      <w:r w:rsidRPr="00202C8C">
        <w:t>d)</w:t>
      </w:r>
      <w:r w:rsidRPr="00202C8C">
        <w:tab/>
        <w:t>oznaczenie powiatowego</w:t>
      </w:r>
      <w:r w:rsidRPr="00202C8C">
        <w:rPr>
          <w:rStyle w:val="Ppogrubienie"/>
        </w:rPr>
        <w:t xml:space="preserve"> </w:t>
      </w:r>
      <w:r w:rsidRPr="00202C8C">
        <w:t>zespołu, którego przewodniczący wydał kartę,</w:t>
      </w:r>
    </w:p>
    <w:p w:rsidR="00F06722" w:rsidRPr="00202C8C" w:rsidRDefault="00F06722" w:rsidP="00F06722">
      <w:pPr>
        <w:pStyle w:val="ZLITwPKTzmlitwpktartykuempunktem"/>
      </w:pPr>
      <w:r w:rsidRPr="00202C8C">
        <w:t>e)</w:t>
      </w:r>
      <w:r w:rsidRPr="00202C8C">
        <w:tab/>
        <w:t>imię</w:t>
      </w:r>
      <w:r w:rsidR="004F2DFB" w:rsidRPr="00202C8C">
        <w:t xml:space="preserve"> i</w:t>
      </w:r>
      <w:r w:rsidR="004F2DFB">
        <w:t> </w:t>
      </w:r>
      <w:r w:rsidRPr="00202C8C">
        <w:t>nazwisko, numer Powszechnego Elektronicznego Systemu Ewidencji Ludności (PESEL) osoby ni</w:t>
      </w:r>
      <w:r w:rsidRPr="00202C8C">
        <w:t>e</w:t>
      </w:r>
      <w:r w:rsidRPr="00202C8C">
        <w:t>pełnosprawnej, której wydano kartę,</w:t>
      </w:r>
    </w:p>
    <w:p w:rsidR="00F06722" w:rsidRPr="00202C8C" w:rsidRDefault="00F06722" w:rsidP="00F06722">
      <w:pPr>
        <w:pStyle w:val="ZLITwPKTzmlitwpktartykuempunktem"/>
      </w:pPr>
      <w:r w:rsidRPr="00202C8C">
        <w:t>f)</w:t>
      </w:r>
      <w:r w:rsidRPr="00202C8C">
        <w:tab/>
        <w:t>nazwę</w:t>
      </w:r>
      <w:r w:rsidR="004F2DFB" w:rsidRPr="00202C8C">
        <w:t xml:space="preserve"> i</w:t>
      </w:r>
      <w:r w:rsidR="004F2DFB">
        <w:t> </w:t>
      </w:r>
      <w:r w:rsidRPr="00202C8C">
        <w:t>adres placówki, numer identyfikacyjny</w:t>
      </w:r>
      <w:r w:rsidR="004F2DFB" w:rsidRPr="00202C8C">
        <w:t xml:space="preserve"> w</w:t>
      </w:r>
      <w:r w:rsidR="004F2DFB">
        <w:t> </w:t>
      </w:r>
      <w:r w:rsidRPr="00202C8C">
        <w:t xml:space="preserve">krajowym rejestrze urzędowym podmiotów gospodarki narodowej (REGON), markę, model oraz numer rejestracyjny pojazdu, którego kierujący jest uprawniony do </w:t>
      </w:r>
      <w:r w:rsidRPr="00485409">
        <w:t>posługiwania się kartą –</w:t>
      </w:r>
      <w:r w:rsidR="004F2DFB" w:rsidRPr="00485409">
        <w:t xml:space="preserve"> w </w:t>
      </w:r>
      <w:r w:rsidRPr="00485409">
        <w:t>przypadku</w:t>
      </w:r>
      <w:r w:rsidRPr="00202C8C">
        <w:t xml:space="preserve"> kart wydanych placówce,</w:t>
      </w:r>
      <w:r w:rsidR="004F2DFB" w:rsidRPr="00202C8C">
        <w:t xml:space="preserve"> o</w:t>
      </w:r>
      <w:r w:rsidR="004F2DFB">
        <w:t> </w:t>
      </w:r>
      <w:r w:rsidRPr="00202C8C">
        <w:t>której mowa</w:t>
      </w:r>
      <w:r w:rsidR="004F2DFB" w:rsidRPr="00202C8C">
        <w:t xml:space="preserve"> w</w:t>
      </w:r>
      <w:r w:rsidR="004F2DFB">
        <w:t> art. </w:t>
      </w:r>
      <w:r w:rsidR="004F2DFB" w:rsidRPr="00202C8C">
        <w:t>8</w:t>
      </w:r>
      <w:r w:rsidR="004F2DFB">
        <w:t xml:space="preserve"> ust. </w:t>
      </w:r>
      <w:r w:rsidRPr="00202C8C">
        <w:t>3a</w:t>
      </w:r>
      <w:r w:rsidR="004F2DFB">
        <w:t xml:space="preserve"> pkt </w:t>
      </w:r>
      <w:r w:rsidR="004F2DFB" w:rsidRPr="00202C8C">
        <w:t>3</w:t>
      </w:r>
      <w:r w:rsidR="004F2DFB">
        <w:t> </w:t>
      </w:r>
      <w:r w:rsidRPr="00202C8C">
        <w:t>ustawy</w:t>
      </w:r>
      <w:r w:rsidR="004F2DFB" w:rsidRPr="00202C8C">
        <w:t xml:space="preserve"> z</w:t>
      </w:r>
      <w:r w:rsidR="004F2DFB">
        <w:t> </w:t>
      </w:r>
      <w:r w:rsidRPr="00202C8C">
        <w:t>dnia 2</w:t>
      </w:r>
      <w:r w:rsidR="004F2DFB" w:rsidRPr="00202C8C">
        <w:t>0</w:t>
      </w:r>
      <w:r w:rsidR="004F2DFB">
        <w:t> </w:t>
      </w:r>
      <w:r w:rsidRPr="00202C8C">
        <w:t>czerwca 199</w:t>
      </w:r>
      <w:r w:rsidR="004F2DFB" w:rsidRPr="00202C8C">
        <w:t>7</w:t>
      </w:r>
      <w:r w:rsidR="004F2DFB">
        <w:t> </w:t>
      </w:r>
      <w:r w:rsidRPr="00202C8C">
        <w:t>r. – Prawo</w:t>
      </w:r>
      <w:r w:rsidR="004F2DFB" w:rsidRPr="00202C8C">
        <w:t xml:space="preserve"> o</w:t>
      </w:r>
      <w:r w:rsidR="004F2DFB">
        <w:t> </w:t>
      </w:r>
      <w:r w:rsidRPr="00202C8C">
        <w:t>ruchu drogowym,</w:t>
      </w:r>
    </w:p>
    <w:p w:rsidR="00F06722" w:rsidRPr="00202C8C" w:rsidRDefault="00F06722" w:rsidP="00F06722">
      <w:pPr>
        <w:pStyle w:val="ZLITwPKTzmlitwpktartykuempunktem"/>
      </w:pPr>
      <w:r w:rsidRPr="00202C8C">
        <w:t>g)</w:t>
      </w:r>
      <w:r w:rsidRPr="00202C8C">
        <w:tab/>
        <w:t>datę</w:t>
      </w:r>
      <w:r w:rsidR="004F2DFB" w:rsidRPr="00202C8C">
        <w:t xml:space="preserve"> i</w:t>
      </w:r>
      <w:r w:rsidR="004F2DFB">
        <w:t> </w:t>
      </w:r>
      <w:r w:rsidRPr="00202C8C">
        <w:t>przyczynę utraty ważności kar</w:t>
      </w:r>
      <w:bookmarkStart w:id="0" w:name="_GoBack"/>
      <w:bookmarkEnd w:id="0"/>
      <w:r w:rsidRPr="00202C8C">
        <w:t>ty.</w:t>
      </w:r>
      <w:r w:rsidR="009D2610">
        <w:t>”</w:t>
      </w:r>
      <w:r w:rsidRPr="00202C8C">
        <w:t>.</w:t>
      </w:r>
    </w:p>
    <w:p w:rsidR="00F06722" w:rsidRPr="00202C8C" w:rsidRDefault="00F06722" w:rsidP="009D2610">
      <w:pPr>
        <w:pStyle w:val="ARTartustawynprozporzdzenia"/>
        <w:keepNext/>
      </w:pPr>
      <w:r w:rsidRPr="009D2610">
        <w:rPr>
          <w:rStyle w:val="Ppogrubienie"/>
        </w:rPr>
        <w:lastRenderedPageBreak/>
        <w:t>Art. 3.</w:t>
      </w:r>
      <w:r w:rsidR="004F2DFB" w:rsidRPr="00202C8C">
        <w:t> W</w:t>
      </w:r>
      <w:r w:rsidR="004F2DFB">
        <w:t> </w:t>
      </w:r>
      <w:r w:rsidRPr="00202C8C">
        <w:t>ustawie</w:t>
      </w:r>
      <w:r w:rsidR="004F2DFB" w:rsidRPr="00202C8C">
        <w:t xml:space="preserve"> z</w:t>
      </w:r>
      <w:r w:rsidR="004F2DFB">
        <w:t> </w:t>
      </w:r>
      <w:r w:rsidRPr="00202C8C">
        <w:t xml:space="preserve">dnia </w:t>
      </w:r>
      <w:r w:rsidR="004F2DFB" w:rsidRPr="00202C8C">
        <w:t>6</w:t>
      </w:r>
      <w:r w:rsidR="004F2DFB">
        <w:t> </w:t>
      </w:r>
      <w:r w:rsidRPr="00202C8C">
        <w:t>września 200</w:t>
      </w:r>
      <w:r w:rsidR="004F2DFB" w:rsidRPr="00202C8C">
        <w:t>1</w:t>
      </w:r>
      <w:r w:rsidR="004F2DFB">
        <w:t> </w:t>
      </w:r>
      <w:r w:rsidRPr="00202C8C">
        <w:t>r.</w:t>
      </w:r>
      <w:r w:rsidR="004F2DFB" w:rsidRPr="00202C8C">
        <w:t xml:space="preserve"> o</w:t>
      </w:r>
      <w:r w:rsidR="004F2DFB">
        <w:t> </w:t>
      </w:r>
      <w:r w:rsidRPr="00202C8C">
        <w:t>transporcie drogowym (</w:t>
      </w:r>
      <w:r w:rsidR="004F2DFB">
        <w:t>Dz. U.</w:t>
      </w:r>
      <w:r w:rsidR="004F2DFB" w:rsidRPr="00202C8C">
        <w:t xml:space="preserve"> z</w:t>
      </w:r>
      <w:r w:rsidR="004F2DFB">
        <w:t> </w:t>
      </w:r>
      <w:r w:rsidRPr="00202C8C">
        <w:t>201</w:t>
      </w:r>
      <w:r w:rsidR="004F2DFB" w:rsidRPr="00202C8C">
        <w:t>3</w:t>
      </w:r>
      <w:r w:rsidR="004F2DFB">
        <w:t> </w:t>
      </w:r>
      <w:r w:rsidRPr="00202C8C">
        <w:t>r.</w:t>
      </w:r>
      <w:r w:rsidR="004F2DFB">
        <w:t xml:space="preserve"> poz. </w:t>
      </w:r>
      <w:r w:rsidRPr="00202C8C">
        <w:t>1414,</w:t>
      </w:r>
      <w:r w:rsidR="004F2DFB" w:rsidRPr="00202C8C">
        <w:t xml:space="preserve"> z</w:t>
      </w:r>
      <w:r w:rsidR="004F2DFB">
        <w:t> </w:t>
      </w:r>
      <w:proofErr w:type="spellStart"/>
      <w:r w:rsidRPr="00202C8C">
        <w:t>późn</w:t>
      </w:r>
      <w:proofErr w:type="spellEnd"/>
      <w:r w:rsidRPr="00202C8C">
        <w:t>. zm.</w:t>
      </w:r>
      <w:r w:rsidRPr="00202C8C">
        <w:rPr>
          <w:rStyle w:val="IGindeksgrny"/>
        </w:rPr>
        <w:footnoteReference w:id="9"/>
      </w:r>
      <w:r w:rsidRPr="00202C8C">
        <w:rPr>
          <w:rStyle w:val="IGindeksgrny"/>
        </w:rPr>
        <w:t>)</w:t>
      </w:r>
      <w:r w:rsidRPr="00202C8C">
        <w:t>) wprowadza się następujące zmiany:</w:t>
      </w:r>
    </w:p>
    <w:p w:rsidR="00F06722" w:rsidRPr="00202C8C" w:rsidRDefault="00F06722" w:rsidP="009D2610">
      <w:pPr>
        <w:pStyle w:val="PKTpunkt"/>
        <w:keepNext/>
      </w:pPr>
      <w:r w:rsidRPr="00202C8C">
        <w:t>1)</w:t>
      </w:r>
      <w:r w:rsidRPr="00202C8C">
        <w:tab/>
        <w:t>w</w:t>
      </w:r>
      <w:r w:rsidR="004F2DFB">
        <w:t xml:space="preserve"> art. </w:t>
      </w:r>
      <w:r w:rsidRPr="00202C8C">
        <w:t>39c</w:t>
      </w:r>
      <w:r w:rsidR="004F2DFB">
        <w:t xml:space="preserve"> ust. </w:t>
      </w:r>
      <w:r w:rsidR="004F2DFB" w:rsidRPr="00202C8C">
        <w:t>2</w:t>
      </w:r>
      <w:r w:rsidR="004F2DFB">
        <w:t> </w:t>
      </w:r>
      <w:r w:rsidRPr="00202C8C">
        <w:t>otrzymuje brzmienie:</w:t>
      </w:r>
    </w:p>
    <w:p w:rsidR="00F06722" w:rsidRPr="00202C8C" w:rsidRDefault="009D2610" w:rsidP="009D2610">
      <w:pPr>
        <w:pStyle w:val="ZUSTzmustartykuempunktem"/>
        <w:keepNext/>
      </w:pPr>
      <w:r>
        <w:t>„</w:t>
      </w:r>
      <w:r w:rsidR="00F06722" w:rsidRPr="00202C8C">
        <w:t>2.</w:t>
      </w:r>
      <w:r w:rsidR="00202C8C" w:rsidRPr="00202C8C">
        <w:t> </w:t>
      </w:r>
      <w:r w:rsidR="00F06722" w:rsidRPr="00202C8C">
        <w:t>Wojewoda lub upoważniony przez niego członek komisji oraz dyrektor Okręgowej Komisji Egzaminacy</w:t>
      </w:r>
      <w:r w:rsidR="00F06722" w:rsidRPr="00202C8C">
        <w:t>j</w:t>
      </w:r>
      <w:r w:rsidR="00F06722" w:rsidRPr="00202C8C">
        <w:t>nej, przekazują do centralnej ewidencji kierowców, na zasadach określonych</w:t>
      </w:r>
      <w:r w:rsidR="004F2DFB" w:rsidRPr="00202C8C">
        <w:t xml:space="preserve"> w</w:t>
      </w:r>
      <w:r w:rsidR="004F2DFB">
        <w:t> art. </w:t>
      </w:r>
      <w:r w:rsidR="00F06722" w:rsidRPr="00202C8C">
        <w:t>100ac</w:t>
      </w:r>
      <w:r w:rsidR="004F2DFB">
        <w:t xml:space="preserve"> ust. </w:t>
      </w:r>
      <w:r w:rsidR="004F2DFB" w:rsidRPr="00202C8C">
        <w:t>3</w:t>
      </w:r>
      <w:r w:rsidR="004F2DFB">
        <w:t> </w:t>
      </w:r>
      <w:r w:rsidR="00F06722" w:rsidRPr="00202C8C">
        <w:t>ustawy</w:t>
      </w:r>
      <w:r w:rsidR="004F2DFB" w:rsidRPr="00202C8C">
        <w:t xml:space="preserve"> z</w:t>
      </w:r>
      <w:r w:rsidR="004F2DFB">
        <w:t> </w:t>
      </w:r>
      <w:r w:rsidR="00F06722" w:rsidRPr="00202C8C">
        <w:t>dnia 2</w:t>
      </w:r>
      <w:r w:rsidR="004F2DFB" w:rsidRPr="00202C8C">
        <w:t>0</w:t>
      </w:r>
      <w:r w:rsidR="004F2DFB">
        <w:t> </w:t>
      </w:r>
      <w:r w:rsidR="00F06722" w:rsidRPr="00202C8C">
        <w:t>czerwca 199</w:t>
      </w:r>
      <w:r w:rsidR="004F2DFB" w:rsidRPr="00202C8C">
        <w:t>7</w:t>
      </w:r>
      <w:r w:rsidR="004F2DFB">
        <w:t> </w:t>
      </w:r>
      <w:r w:rsidR="00F06722" w:rsidRPr="00202C8C">
        <w:t>r. – Prawo o ruchu drogowym, następujące dane osób, którym wydano świadectwo kwalifikacji z</w:t>
      </w:r>
      <w:r w:rsidR="00F06722" w:rsidRPr="00202C8C">
        <w:t>a</w:t>
      </w:r>
      <w:r w:rsidR="00F06722" w:rsidRPr="00202C8C">
        <w:t>wodowej,</w:t>
      </w:r>
      <w:r w:rsidR="004F2DFB" w:rsidRPr="00202C8C">
        <w:t xml:space="preserve"> o</w:t>
      </w:r>
      <w:r w:rsidR="004F2DFB">
        <w:t> </w:t>
      </w:r>
      <w:r w:rsidR="00F06722" w:rsidRPr="00202C8C">
        <w:t>którym mowa</w:t>
      </w:r>
      <w:r w:rsidR="004F2DFB" w:rsidRPr="00202C8C">
        <w:t xml:space="preserve"> w</w:t>
      </w:r>
      <w:r w:rsidR="004F2DFB">
        <w:t> ust. </w:t>
      </w:r>
      <w:r w:rsidR="00F06722" w:rsidRPr="00202C8C">
        <w:t>1:</w:t>
      </w:r>
    </w:p>
    <w:p w:rsidR="00F06722" w:rsidRPr="00202C8C" w:rsidRDefault="00F06722" w:rsidP="00F06722">
      <w:pPr>
        <w:pStyle w:val="ZPKTzmpktartykuempunktem"/>
      </w:pPr>
      <w:r w:rsidRPr="00202C8C">
        <w:t>1)</w:t>
      </w:r>
      <w:r w:rsidRPr="00202C8C">
        <w:tab/>
        <w:t>imię</w:t>
      </w:r>
      <w:r w:rsidR="004F2DFB" w:rsidRPr="00202C8C">
        <w:t xml:space="preserve"> i</w:t>
      </w:r>
      <w:r w:rsidR="004F2DFB">
        <w:t> </w:t>
      </w:r>
      <w:r w:rsidRPr="00202C8C">
        <w:t>nazwisko;</w:t>
      </w:r>
    </w:p>
    <w:p w:rsidR="00F06722" w:rsidRPr="00202C8C" w:rsidRDefault="00F06722" w:rsidP="00F06722">
      <w:pPr>
        <w:pStyle w:val="ZPKTzmpktartykuempunktem"/>
      </w:pPr>
      <w:r w:rsidRPr="00202C8C">
        <w:t>2)</w:t>
      </w:r>
      <w:r w:rsidRPr="00202C8C">
        <w:tab/>
        <w:t>datę</w:t>
      </w:r>
      <w:r w:rsidR="004F2DFB" w:rsidRPr="00202C8C">
        <w:t xml:space="preserve"> i</w:t>
      </w:r>
      <w:r w:rsidR="004F2DFB">
        <w:t> </w:t>
      </w:r>
      <w:r w:rsidRPr="00202C8C">
        <w:t>miejsce urodzenia;</w:t>
      </w:r>
    </w:p>
    <w:p w:rsidR="00F06722" w:rsidRPr="00202C8C" w:rsidRDefault="00F06722" w:rsidP="00485409">
      <w:pPr>
        <w:pStyle w:val="ZPKTzmpktartykuempunktem"/>
        <w:suppressAutoHyphens/>
      </w:pPr>
      <w:r w:rsidRPr="00202C8C">
        <w:t>3)</w:t>
      </w:r>
      <w:r w:rsidRPr="00202C8C">
        <w:tab/>
        <w:t>numer Powszechnego Elektronicznego Systemu Ewidencji Ludności (PESEL) albo rodzaj, serię, numer oraz państwo wydania dokumentu potwierdzającego tożsamość –</w:t>
      </w:r>
      <w:r w:rsidR="004F2DFB" w:rsidRPr="00202C8C">
        <w:t xml:space="preserve"> w</w:t>
      </w:r>
      <w:r w:rsidR="004F2DFB">
        <w:t> </w:t>
      </w:r>
      <w:r w:rsidRPr="00202C8C">
        <w:t>przypadku osoby nieposiadającej numeru PESEL;</w:t>
      </w:r>
    </w:p>
    <w:p w:rsidR="00F06722" w:rsidRPr="00202C8C" w:rsidRDefault="00F06722" w:rsidP="00F06722">
      <w:pPr>
        <w:pStyle w:val="ZPKTzmpktartykuempunktem"/>
      </w:pPr>
      <w:r w:rsidRPr="00202C8C">
        <w:t>4)</w:t>
      </w:r>
      <w:r w:rsidRPr="00202C8C">
        <w:tab/>
        <w:t>rodzaj</w:t>
      </w:r>
      <w:r w:rsidR="004F2DFB" w:rsidRPr="00202C8C">
        <w:t xml:space="preserve"> i</w:t>
      </w:r>
      <w:r w:rsidR="004F2DFB">
        <w:t> </w:t>
      </w:r>
      <w:r w:rsidRPr="00202C8C">
        <w:t>zakres kwalifikacji oraz numer</w:t>
      </w:r>
      <w:r w:rsidR="004F2DFB" w:rsidRPr="00202C8C">
        <w:t xml:space="preserve"> i</w:t>
      </w:r>
      <w:r w:rsidR="004F2DFB">
        <w:t> </w:t>
      </w:r>
      <w:r w:rsidRPr="00202C8C">
        <w:t>datę wydania świadectwa kwalifikacji zawodowej;</w:t>
      </w:r>
    </w:p>
    <w:p w:rsidR="00F06722" w:rsidRPr="00202C8C" w:rsidRDefault="00F06722" w:rsidP="00F06722">
      <w:pPr>
        <w:pStyle w:val="ZPKTzmpktartykuempunktem"/>
      </w:pPr>
      <w:r w:rsidRPr="00202C8C">
        <w:t>5)</w:t>
      </w:r>
      <w:r w:rsidRPr="00202C8C">
        <w:tab/>
        <w:t>datę przeprowadzenia testu kwalifikacyjnego.</w:t>
      </w:r>
      <w:r w:rsidR="009D2610">
        <w:t>”</w:t>
      </w:r>
      <w:r w:rsidRPr="00202C8C">
        <w:t>;</w:t>
      </w:r>
    </w:p>
    <w:p w:rsidR="00485409" w:rsidRDefault="00F06722" w:rsidP="00202C8C">
      <w:pPr>
        <w:pStyle w:val="PKTpunkt"/>
      </w:pPr>
      <w:r w:rsidRPr="00202C8C">
        <w:t>2)</w:t>
      </w:r>
      <w:r w:rsidRPr="00202C8C">
        <w:tab/>
        <w:t>w</w:t>
      </w:r>
      <w:r w:rsidR="004F2DFB">
        <w:t xml:space="preserve"> art. </w:t>
      </w:r>
      <w:r w:rsidRPr="00202C8C">
        <w:t>39e</w:t>
      </w:r>
      <w:r w:rsidR="004F2DFB" w:rsidRPr="00202C8C">
        <w:t xml:space="preserve"> w</w:t>
      </w:r>
      <w:r w:rsidR="004F2DFB">
        <w:t> ust. </w:t>
      </w:r>
      <w:r w:rsidR="004F2DFB" w:rsidRPr="00202C8C">
        <w:t>3</w:t>
      </w:r>
      <w:r w:rsidR="004F2DFB">
        <w:t> </w:t>
      </w:r>
      <w:r w:rsidRPr="00202C8C">
        <w:t>wprowadzenie do wyliczenia otrzymuje brzmienie:</w:t>
      </w:r>
      <w:r w:rsidR="00202C8C">
        <w:t xml:space="preserve"> </w:t>
      </w:r>
    </w:p>
    <w:p w:rsidR="00F06722" w:rsidRPr="00202C8C" w:rsidRDefault="009D2610" w:rsidP="00485409">
      <w:pPr>
        <w:pStyle w:val="ZFRAGzmfragmentunpzdaniaartykuempunktem"/>
      </w:pPr>
      <w:r>
        <w:t>„</w:t>
      </w:r>
      <w:r w:rsidR="00F06722" w:rsidRPr="00202C8C">
        <w:t>Kierownik ośrodka szkolenia,</w:t>
      </w:r>
      <w:r w:rsidR="004F2DFB" w:rsidRPr="00202C8C">
        <w:t xml:space="preserve"> o</w:t>
      </w:r>
      <w:r w:rsidR="004F2DFB">
        <w:t> </w:t>
      </w:r>
      <w:r w:rsidR="00F06722" w:rsidRPr="00202C8C">
        <w:t>którym mowa</w:t>
      </w:r>
      <w:r w:rsidR="004F2DFB" w:rsidRPr="00202C8C">
        <w:t xml:space="preserve"> w</w:t>
      </w:r>
      <w:r w:rsidR="004F2DFB">
        <w:t> ust. </w:t>
      </w:r>
      <w:r w:rsidR="00F06722" w:rsidRPr="00202C8C">
        <w:t>1, przekazuje do centralnej ewidencji kierowców, na zasadach określonych</w:t>
      </w:r>
      <w:r w:rsidR="004F2DFB" w:rsidRPr="00202C8C">
        <w:t xml:space="preserve"> w</w:t>
      </w:r>
      <w:r w:rsidR="004F2DFB">
        <w:t> art. </w:t>
      </w:r>
      <w:r w:rsidR="00F06722" w:rsidRPr="00202C8C">
        <w:t>100ac</w:t>
      </w:r>
      <w:r w:rsidR="004F2DFB">
        <w:t xml:space="preserve"> ust. </w:t>
      </w:r>
      <w:r w:rsidR="004F2DFB" w:rsidRPr="00202C8C">
        <w:t>3</w:t>
      </w:r>
      <w:r w:rsidR="004F2DFB">
        <w:t> </w:t>
      </w:r>
      <w:r w:rsidR="00F06722" w:rsidRPr="00202C8C">
        <w:t>ustawy z dnia 2</w:t>
      </w:r>
      <w:r w:rsidR="004F2DFB" w:rsidRPr="00202C8C">
        <w:t>0</w:t>
      </w:r>
      <w:r w:rsidR="004F2DFB">
        <w:t> </w:t>
      </w:r>
      <w:r w:rsidR="00F06722" w:rsidRPr="00202C8C">
        <w:t>czerwca 199</w:t>
      </w:r>
      <w:r w:rsidR="004F2DFB" w:rsidRPr="00202C8C">
        <w:t>7</w:t>
      </w:r>
      <w:r w:rsidR="004F2DFB">
        <w:t> </w:t>
      </w:r>
      <w:r w:rsidR="00F06722" w:rsidRPr="00202C8C">
        <w:t>r. – Prawo</w:t>
      </w:r>
      <w:r w:rsidR="004F2DFB" w:rsidRPr="00202C8C">
        <w:t xml:space="preserve"> o</w:t>
      </w:r>
      <w:r w:rsidR="004F2DFB">
        <w:t> </w:t>
      </w:r>
      <w:r w:rsidR="00F06722" w:rsidRPr="00202C8C">
        <w:t>ruchu drogowym, następujące dane osób, którym wydał świadectwo:</w:t>
      </w:r>
      <w:r>
        <w:t>”</w:t>
      </w:r>
      <w:r w:rsidR="00F06722" w:rsidRPr="00202C8C">
        <w:t>;</w:t>
      </w:r>
    </w:p>
    <w:p w:rsidR="00F06722" w:rsidRPr="00202C8C" w:rsidRDefault="00F06722" w:rsidP="009D2610">
      <w:pPr>
        <w:pStyle w:val="PKTpunkt"/>
        <w:keepNext/>
      </w:pPr>
      <w:r w:rsidRPr="00202C8C">
        <w:t>3)</w:t>
      </w:r>
      <w:r w:rsidRPr="00202C8C">
        <w:tab/>
        <w:t>w</w:t>
      </w:r>
      <w:r w:rsidR="004F2DFB">
        <w:t xml:space="preserve"> art. </w:t>
      </w:r>
      <w:r w:rsidRPr="00202C8C">
        <w:t>39g</w:t>
      </w:r>
      <w:r w:rsidR="004F2DFB" w:rsidRPr="00202C8C">
        <w:t xml:space="preserve"> w</w:t>
      </w:r>
      <w:r w:rsidR="004F2DFB">
        <w:t> ust. </w:t>
      </w:r>
      <w:r w:rsidRPr="00202C8C">
        <w:t>1</w:t>
      </w:r>
      <w:r w:rsidR="004F2DFB" w:rsidRPr="00202C8C">
        <w:t>0</w:t>
      </w:r>
      <w:r w:rsidR="004F2DFB">
        <w:t xml:space="preserve"> pkt </w:t>
      </w:r>
      <w:r w:rsidR="004F2DFB" w:rsidRPr="00202C8C">
        <w:t>1</w:t>
      </w:r>
      <w:r w:rsidR="004F2DFB">
        <w:t> </w:t>
      </w:r>
      <w:r w:rsidRPr="00202C8C">
        <w:t>otrzymuje brzmienie:</w:t>
      </w:r>
    </w:p>
    <w:p w:rsidR="00F06722" w:rsidRPr="00202C8C" w:rsidRDefault="009D2610" w:rsidP="00F06722">
      <w:pPr>
        <w:pStyle w:val="ZPKTzmpktartykuempunktem"/>
      </w:pPr>
      <w:r>
        <w:t>„</w:t>
      </w:r>
      <w:r w:rsidR="00F06722" w:rsidRPr="00202C8C">
        <w:t>1)</w:t>
      </w:r>
      <w:r w:rsidR="00F06722" w:rsidRPr="00202C8C">
        <w:tab/>
        <w:t>do centralnej ewidencji kierowców dane</w:t>
      </w:r>
      <w:r w:rsidR="004F2DFB" w:rsidRPr="00202C8C">
        <w:t xml:space="preserve"> o</w:t>
      </w:r>
      <w:r w:rsidR="004F2DFB">
        <w:t> </w:t>
      </w:r>
      <w:r w:rsidR="00F06722" w:rsidRPr="00202C8C">
        <w:t>dokonaniu wpisu przedsiębiorcy do rejestru przedsiębiorców prow</w:t>
      </w:r>
      <w:r w:rsidR="00F06722" w:rsidRPr="00202C8C">
        <w:t>a</w:t>
      </w:r>
      <w:r w:rsidR="00F06722" w:rsidRPr="00202C8C">
        <w:t>dzących ośrodek szkolenia – na zasadach określonych</w:t>
      </w:r>
      <w:r w:rsidR="004F2DFB" w:rsidRPr="00202C8C">
        <w:t xml:space="preserve"> w</w:t>
      </w:r>
      <w:r w:rsidR="004F2DFB">
        <w:t> art. </w:t>
      </w:r>
      <w:r w:rsidR="00F06722" w:rsidRPr="00202C8C">
        <w:t>100ac</w:t>
      </w:r>
      <w:r w:rsidR="004F2DFB">
        <w:t xml:space="preserve"> ust. </w:t>
      </w:r>
      <w:r w:rsidR="004F2DFB" w:rsidRPr="00202C8C">
        <w:t>3</w:t>
      </w:r>
      <w:r w:rsidR="004F2DFB">
        <w:t> </w:t>
      </w:r>
      <w:r w:rsidR="00F06722" w:rsidRPr="00202C8C">
        <w:t>ustawy</w:t>
      </w:r>
      <w:r w:rsidR="004F2DFB" w:rsidRPr="00202C8C">
        <w:t xml:space="preserve"> z</w:t>
      </w:r>
      <w:r w:rsidR="004F2DFB">
        <w:t> </w:t>
      </w:r>
      <w:r w:rsidR="00F06722" w:rsidRPr="00202C8C">
        <w:t>dnia 2</w:t>
      </w:r>
      <w:r w:rsidR="004F2DFB" w:rsidRPr="00202C8C">
        <w:t>0</w:t>
      </w:r>
      <w:r w:rsidR="004F2DFB">
        <w:t> </w:t>
      </w:r>
      <w:r w:rsidR="00F06722" w:rsidRPr="00202C8C">
        <w:t>czerwca 199</w:t>
      </w:r>
      <w:r w:rsidR="004F2DFB" w:rsidRPr="00202C8C">
        <w:t>7</w:t>
      </w:r>
      <w:r w:rsidR="004F2DFB">
        <w:t> </w:t>
      </w:r>
      <w:r w:rsidR="00F06722" w:rsidRPr="00202C8C">
        <w:t>r. – Prawo</w:t>
      </w:r>
      <w:r w:rsidR="004F2DFB" w:rsidRPr="00202C8C">
        <w:t xml:space="preserve"> o</w:t>
      </w:r>
      <w:r w:rsidR="004F2DFB">
        <w:t> </w:t>
      </w:r>
      <w:r w:rsidR="00F06722" w:rsidRPr="00202C8C">
        <w:t>ruchu drogowym;</w:t>
      </w:r>
      <w:r>
        <w:t>”</w:t>
      </w:r>
      <w:r w:rsidR="00F06722" w:rsidRPr="00202C8C">
        <w:t>;</w:t>
      </w:r>
    </w:p>
    <w:p w:rsidR="00F06722" w:rsidRPr="00202C8C" w:rsidRDefault="00F06722" w:rsidP="009D2610">
      <w:pPr>
        <w:pStyle w:val="PKTpunkt"/>
        <w:keepNext/>
      </w:pPr>
      <w:r w:rsidRPr="00202C8C">
        <w:t>4)</w:t>
      </w:r>
      <w:r w:rsidRPr="00202C8C">
        <w:tab/>
        <w:t>w</w:t>
      </w:r>
      <w:r w:rsidR="004F2DFB">
        <w:t xml:space="preserve"> art. </w:t>
      </w:r>
      <w:r w:rsidRPr="00202C8C">
        <w:t>39h</w:t>
      </w:r>
      <w:r w:rsidR="004F2DFB">
        <w:t xml:space="preserve"> ust. </w:t>
      </w:r>
      <w:r w:rsidR="004F2DFB" w:rsidRPr="00202C8C">
        <w:t>4</w:t>
      </w:r>
      <w:r w:rsidR="004F2DFB">
        <w:t> </w:t>
      </w:r>
      <w:r w:rsidRPr="00202C8C">
        <w:t>otrzymuje brzmienie:</w:t>
      </w:r>
    </w:p>
    <w:p w:rsidR="00F06722" w:rsidRPr="00202C8C" w:rsidRDefault="009D2610" w:rsidP="00F06722">
      <w:pPr>
        <w:pStyle w:val="ZUSTzmustartykuempunktem"/>
      </w:pPr>
      <w:r>
        <w:t>„</w:t>
      </w:r>
      <w:r w:rsidR="00F06722" w:rsidRPr="00202C8C">
        <w:t>4.</w:t>
      </w:r>
      <w:r w:rsidR="00202C8C" w:rsidRPr="00202C8C">
        <w:t> </w:t>
      </w:r>
      <w:r w:rsidR="00F06722" w:rsidRPr="00202C8C">
        <w:t>Dane</w:t>
      </w:r>
      <w:r w:rsidR="004F2DFB" w:rsidRPr="00202C8C">
        <w:t xml:space="preserve"> o</w:t>
      </w:r>
      <w:r w:rsidR="004F2DFB">
        <w:t> </w:t>
      </w:r>
      <w:r w:rsidR="00F06722" w:rsidRPr="00202C8C">
        <w:t>wykreśleniu przedsiębiorcy</w:t>
      </w:r>
      <w:r w:rsidR="004F2DFB" w:rsidRPr="00202C8C">
        <w:t xml:space="preserve"> z</w:t>
      </w:r>
      <w:r w:rsidR="004F2DFB">
        <w:t> </w:t>
      </w:r>
      <w:r w:rsidR="00F06722" w:rsidRPr="00202C8C">
        <w:t>rejestru przedsiębiorców prowadzących ośrodek szkolenia wojewoda przekazuje do centralnej ewidencji kierowców na zasadach określonych</w:t>
      </w:r>
      <w:r w:rsidR="004F2DFB" w:rsidRPr="00202C8C">
        <w:t xml:space="preserve"> w</w:t>
      </w:r>
      <w:r w:rsidR="004F2DFB">
        <w:t> art. </w:t>
      </w:r>
      <w:r w:rsidR="00F06722" w:rsidRPr="00202C8C">
        <w:t>100ac</w:t>
      </w:r>
      <w:r w:rsidR="004F2DFB">
        <w:t xml:space="preserve"> ust. </w:t>
      </w:r>
      <w:r w:rsidR="004F2DFB" w:rsidRPr="00202C8C">
        <w:t>3</w:t>
      </w:r>
      <w:r w:rsidR="004F2DFB">
        <w:t> </w:t>
      </w:r>
      <w:r w:rsidR="00F06722" w:rsidRPr="00202C8C">
        <w:t>ustawy</w:t>
      </w:r>
      <w:r w:rsidR="004F2DFB" w:rsidRPr="00202C8C">
        <w:t xml:space="preserve"> z</w:t>
      </w:r>
      <w:r w:rsidR="004F2DFB">
        <w:t> </w:t>
      </w:r>
      <w:r w:rsidR="00F06722" w:rsidRPr="00202C8C">
        <w:t>dnia 2</w:t>
      </w:r>
      <w:r w:rsidR="004F2DFB" w:rsidRPr="00202C8C">
        <w:t>0</w:t>
      </w:r>
      <w:r w:rsidR="004F2DFB">
        <w:t> </w:t>
      </w:r>
      <w:r w:rsidR="00F06722" w:rsidRPr="00202C8C">
        <w:t>czerwca 199</w:t>
      </w:r>
      <w:r w:rsidR="004F2DFB" w:rsidRPr="00202C8C">
        <w:t>7</w:t>
      </w:r>
      <w:r w:rsidR="004F2DFB">
        <w:t> </w:t>
      </w:r>
      <w:r w:rsidR="00F06722" w:rsidRPr="00202C8C">
        <w:t>r. – Prawo</w:t>
      </w:r>
      <w:r w:rsidR="004F2DFB" w:rsidRPr="00202C8C">
        <w:t xml:space="preserve"> o</w:t>
      </w:r>
      <w:r w:rsidR="004F2DFB">
        <w:t> </w:t>
      </w:r>
      <w:r w:rsidR="00F06722" w:rsidRPr="00202C8C">
        <w:t>ruchu drogowym.</w:t>
      </w:r>
      <w:r>
        <w:t>”</w:t>
      </w:r>
      <w:r w:rsidR="00F06722" w:rsidRPr="00202C8C">
        <w:t>.</w:t>
      </w:r>
    </w:p>
    <w:p w:rsidR="00F06722" w:rsidRPr="00202C8C" w:rsidRDefault="00F06722" w:rsidP="009D2610">
      <w:pPr>
        <w:pStyle w:val="ARTartustawynprozporzdzenia"/>
        <w:keepNext/>
      </w:pPr>
      <w:r w:rsidRPr="009D2610">
        <w:rPr>
          <w:rStyle w:val="Ppogrubienie"/>
        </w:rPr>
        <w:t>Art. 4.</w:t>
      </w:r>
      <w:r w:rsidR="004F2DFB" w:rsidRPr="00202C8C">
        <w:t> W</w:t>
      </w:r>
      <w:r w:rsidR="004F2DFB">
        <w:t> </w:t>
      </w:r>
      <w:r w:rsidRPr="00202C8C">
        <w:t>ustawie</w:t>
      </w:r>
      <w:r w:rsidR="004F2DFB" w:rsidRPr="00202C8C">
        <w:t xml:space="preserve"> z</w:t>
      </w:r>
      <w:r w:rsidR="004F2DFB">
        <w:t> </w:t>
      </w:r>
      <w:r w:rsidRPr="00202C8C">
        <w:t>dnia 2</w:t>
      </w:r>
      <w:r w:rsidR="004F2DFB" w:rsidRPr="00202C8C">
        <w:t>2</w:t>
      </w:r>
      <w:r w:rsidR="004F2DFB">
        <w:t> </w:t>
      </w:r>
      <w:r w:rsidRPr="00202C8C">
        <w:t>maja 200</w:t>
      </w:r>
      <w:r w:rsidR="004F2DFB" w:rsidRPr="00202C8C">
        <w:t>3</w:t>
      </w:r>
      <w:r w:rsidR="004F2DFB">
        <w:t> </w:t>
      </w:r>
      <w:r w:rsidRPr="00202C8C">
        <w:t>r.</w:t>
      </w:r>
      <w:r w:rsidR="004F2DFB" w:rsidRPr="00202C8C">
        <w:t xml:space="preserve"> o</w:t>
      </w:r>
      <w:r w:rsidR="004F2DFB">
        <w:t> </w:t>
      </w:r>
      <w:r w:rsidRPr="00202C8C">
        <w:t>ubezpieczeniach obowiązkowych, Ubezpieczeniowym Funduszu Gw</w:t>
      </w:r>
      <w:r w:rsidRPr="00202C8C">
        <w:t>a</w:t>
      </w:r>
      <w:r w:rsidRPr="00202C8C">
        <w:t>rancyjnym</w:t>
      </w:r>
      <w:r w:rsidR="004F2DFB" w:rsidRPr="00202C8C">
        <w:t xml:space="preserve"> i</w:t>
      </w:r>
      <w:r w:rsidR="004F2DFB">
        <w:t> </w:t>
      </w:r>
      <w:r w:rsidRPr="00202C8C">
        <w:t>Polskim Biurze Ubezpieczycieli Komunikacyjnych (</w:t>
      </w:r>
      <w:r w:rsidR="004F2DFB">
        <w:t>Dz. U.</w:t>
      </w:r>
      <w:r w:rsidR="004F2DFB" w:rsidRPr="00202C8C">
        <w:t xml:space="preserve"> z</w:t>
      </w:r>
      <w:r w:rsidR="004F2DFB">
        <w:t> </w:t>
      </w:r>
      <w:r w:rsidRPr="00202C8C">
        <w:t>201</w:t>
      </w:r>
      <w:r w:rsidR="004F2DFB" w:rsidRPr="00202C8C">
        <w:t>3</w:t>
      </w:r>
      <w:r w:rsidR="004F2DFB">
        <w:t> </w:t>
      </w:r>
      <w:r w:rsidRPr="00202C8C">
        <w:t>r.</w:t>
      </w:r>
      <w:r w:rsidR="004F2DFB">
        <w:t xml:space="preserve"> poz. </w:t>
      </w:r>
      <w:r w:rsidRPr="00202C8C">
        <w:t>39</w:t>
      </w:r>
      <w:r w:rsidR="004F2DFB" w:rsidRPr="00202C8C">
        <w:t>2</w:t>
      </w:r>
      <w:r w:rsidR="004F2DFB">
        <w:t xml:space="preserve"> oraz</w:t>
      </w:r>
      <w:r w:rsidR="004F2DFB" w:rsidRPr="00202C8C">
        <w:t xml:space="preserve"> z</w:t>
      </w:r>
      <w:r w:rsidR="004F2DFB">
        <w:t> </w:t>
      </w:r>
      <w:r w:rsidRPr="00202C8C">
        <w:t>201</w:t>
      </w:r>
      <w:r w:rsidR="004F2DFB" w:rsidRPr="00202C8C">
        <w:t>4</w:t>
      </w:r>
      <w:r w:rsidR="004F2DFB">
        <w:t> </w:t>
      </w:r>
      <w:r w:rsidRPr="00202C8C">
        <w:t>r.</w:t>
      </w:r>
      <w:r w:rsidR="004F2DFB">
        <w:t xml:space="preserve"> poz. </w:t>
      </w:r>
      <w:r w:rsidRPr="00202C8C">
        <w:t>827) wpr</w:t>
      </w:r>
      <w:r w:rsidRPr="00202C8C">
        <w:t>o</w:t>
      </w:r>
      <w:r w:rsidRPr="00202C8C">
        <w:t>wadza się następujące zmiany:</w:t>
      </w:r>
    </w:p>
    <w:p w:rsidR="00F06722" w:rsidRPr="00202C8C" w:rsidRDefault="00F06722" w:rsidP="009D2610">
      <w:pPr>
        <w:pStyle w:val="PKTpunkt"/>
        <w:keepNext/>
      </w:pPr>
      <w:r w:rsidRPr="00202C8C">
        <w:t>1)</w:t>
      </w:r>
      <w:r w:rsidRPr="00202C8C">
        <w:tab/>
        <w:t>w</w:t>
      </w:r>
      <w:r w:rsidR="004F2DFB">
        <w:t xml:space="preserve"> art. </w:t>
      </w:r>
      <w:r w:rsidRPr="00202C8C">
        <w:t>10</w:t>
      </w:r>
      <w:r w:rsidR="004F2DFB" w:rsidRPr="00202C8C">
        <w:t>2</w:t>
      </w:r>
      <w:r w:rsidR="004F2DFB">
        <w:t xml:space="preserve"> w ust. </w:t>
      </w:r>
      <w:r w:rsidR="004F2DFB" w:rsidRPr="00202C8C">
        <w:t>3</w:t>
      </w:r>
      <w:r w:rsidR="004F2DFB">
        <w:t xml:space="preserve"> w pkt </w:t>
      </w:r>
      <w:r w:rsidR="004F2DFB" w:rsidRPr="00202C8C">
        <w:t>5</w:t>
      </w:r>
      <w:r w:rsidR="004F2DFB">
        <w:t xml:space="preserve"> lit. </w:t>
      </w:r>
      <w:r w:rsidRPr="00202C8C">
        <w:t>b</w:t>
      </w:r>
      <w:r w:rsidR="004F2DFB" w:rsidRPr="00202C8C">
        <w:t xml:space="preserve"> i</w:t>
      </w:r>
      <w:r w:rsidR="004F2DFB">
        <w:t> </w:t>
      </w:r>
      <w:r w:rsidRPr="00202C8C">
        <w:t>c otrzymują brzmienie:</w:t>
      </w:r>
    </w:p>
    <w:p w:rsidR="00F06722" w:rsidRPr="00202C8C" w:rsidRDefault="009D2610" w:rsidP="00F06722">
      <w:pPr>
        <w:pStyle w:val="ZLITzmlitartykuempunktem"/>
      </w:pPr>
      <w:r>
        <w:t>„</w:t>
      </w:r>
      <w:r w:rsidR="00F06722" w:rsidRPr="00202C8C">
        <w:t>b)</w:t>
      </w:r>
      <w:r w:rsidR="00F06722" w:rsidRPr="00202C8C">
        <w:tab/>
        <w:t>szkoda całkowita</w:t>
      </w:r>
      <w:r w:rsidR="004F2DFB" w:rsidRPr="00202C8C">
        <w:t xml:space="preserve"> w</w:t>
      </w:r>
      <w:r w:rsidR="004F2DFB">
        <w:t> </w:t>
      </w:r>
      <w:r w:rsidR="00F06722" w:rsidRPr="00202C8C">
        <w:t>pojeździe,</w:t>
      </w:r>
      <w:r w:rsidR="004F2DFB" w:rsidRPr="00202C8C">
        <w:t xml:space="preserve"> w</w:t>
      </w:r>
      <w:r w:rsidR="004F2DFB">
        <w:t> </w:t>
      </w:r>
      <w:r w:rsidR="00F06722" w:rsidRPr="00202C8C">
        <w:t>tym szkoda istotna klasyfikująca pojazd do dodatkowego badania techniczn</w:t>
      </w:r>
      <w:r w:rsidR="00F06722" w:rsidRPr="00202C8C">
        <w:t>e</w:t>
      </w:r>
      <w:r w:rsidR="00F06722" w:rsidRPr="00202C8C">
        <w:t>go,</w:t>
      </w:r>
    </w:p>
    <w:p w:rsidR="00F06722" w:rsidRPr="00202C8C" w:rsidRDefault="00F06722" w:rsidP="00F06722">
      <w:pPr>
        <w:pStyle w:val="ZLITzmlitartykuempunktem"/>
      </w:pPr>
      <w:r w:rsidRPr="00202C8C">
        <w:t>c)</w:t>
      </w:r>
      <w:r w:rsidRPr="00202C8C">
        <w:tab/>
        <w:t>szkoda częściowa</w:t>
      </w:r>
      <w:r w:rsidR="004F2DFB" w:rsidRPr="00202C8C">
        <w:t xml:space="preserve"> w</w:t>
      </w:r>
      <w:r w:rsidR="004F2DFB">
        <w:t> </w:t>
      </w:r>
      <w:r w:rsidRPr="00202C8C">
        <w:t>pojeździe,</w:t>
      </w:r>
      <w:r w:rsidR="004F2DFB" w:rsidRPr="00202C8C">
        <w:t xml:space="preserve"> w</w:t>
      </w:r>
      <w:r w:rsidR="004F2DFB">
        <w:t> </w:t>
      </w:r>
      <w:r w:rsidRPr="00202C8C">
        <w:t>tym szkoda istotna klasyfikująca pojazd do dodatkowego badania techniczn</w:t>
      </w:r>
      <w:r w:rsidRPr="00202C8C">
        <w:t>e</w:t>
      </w:r>
      <w:r w:rsidRPr="00202C8C">
        <w:t>go,</w:t>
      </w:r>
      <w:r w:rsidR="009D2610">
        <w:t>”</w:t>
      </w:r>
      <w:r w:rsidRPr="00202C8C">
        <w:t>;</w:t>
      </w:r>
    </w:p>
    <w:p w:rsidR="00F06722" w:rsidRPr="00202C8C" w:rsidRDefault="00F06722" w:rsidP="009D2610">
      <w:pPr>
        <w:pStyle w:val="PKTpunkt"/>
        <w:keepNext/>
      </w:pPr>
      <w:r w:rsidRPr="00202C8C">
        <w:t>2)</w:t>
      </w:r>
      <w:r w:rsidRPr="00202C8C">
        <w:tab/>
        <w:t>w</w:t>
      </w:r>
      <w:r w:rsidR="004F2DFB">
        <w:t xml:space="preserve"> art. </w:t>
      </w:r>
      <w:r w:rsidRPr="00202C8C">
        <w:t>104:</w:t>
      </w:r>
    </w:p>
    <w:p w:rsidR="00F06722" w:rsidRPr="00202C8C" w:rsidRDefault="00F06722" w:rsidP="00F06722">
      <w:pPr>
        <w:pStyle w:val="LITlitera"/>
      </w:pPr>
      <w:r w:rsidRPr="00202C8C">
        <w:t>a)</w:t>
      </w:r>
      <w:r w:rsidRPr="00202C8C">
        <w:tab/>
        <w:t>w</w:t>
      </w:r>
      <w:r w:rsidR="004F2DFB">
        <w:t xml:space="preserve"> ust. </w:t>
      </w:r>
      <w:r w:rsidR="004F2DFB" w:rsidRPr="00202C8C">
        <w:t>1</w:t>
      </w:r>
      <w:r w:rsidR="004F2DFB">
        <w:t> </w:t>
      </w:r>
      <w:r w:rsidRPr="00202C8C">
        <w:t>uchyla się</w:t>
      </w:r>
      <w:r w:rsidR="004F2DFB">
        <w:t xml:space="preserve"> pkt </w:t>
      </w:r>
      <w:r w:rsidRPr="00202C8C">
        <w:t>8,</w:t>
      </w:r>
    </w:p>
    <w:p w:rsidR="00F06722" w:rsidRPr="00202C8C" w:rsidRDefault="00F06722" w:rsidP="009D2610">
      <w:pPr>
        <w:pStyle w:val="LITlitera"/>
        <w:keepNext/>
      </w:pPr>
      <w:r w:rsidRPr="00202C8C">
        <w:t>b)</w:t>
      </w:r>
      <w:r w:rsidRPr="00202C8C">
        <w:tab/>
        <w:t>ust. 1a otrzymuje brzmienie:</w:t>
      </w:r>
    </w:p>
    <w:p w:rsidR="00F06722" w:rsidRPr="00202C8C" w:rsidRDefault="009D2610" w:rsidP="00F06722">
      <w:pPr>
        <w:pStyle w:val="ZLITUSTzmustliter"/>
      </w:pPr>
      <w:r>
        <w:t>„</w:t>
      </w:r>
      <w:r w:rsidR="00F06722" w:rsidRPr="00202C8C">
        <w:t>1a. Podmiotom wskazanym</w:t>
      </w:r>
      <w:r w:rsidR="004F2DFB" w:rsidRPr="00202C8C">
        <w:t xml:space="preserve"> w</w:t>
      </w:r>
      <w:r w:rsidR="004F2DFB">
        <w:t> ust. </w:t>
      </w:r>
      <w:r w:rsidR="004F2DFB" w:rsidRPr="00202C8C">
        <w:t>1</w:t>
      </w:r>
      <w:r w:rsidR="004F2DFB">
        <w:t xml:space="preserve"> pkt </w:t>
      </w:r>
      <w:r w:rsidR="00F06722" w:rsidRPr="00202C8C">
        <w:t xml:space="preserve">2, </w:t>
      </w:r>
      <w:r w:rsidR="004F2DFB" w:rsidRPr="00202C8C">
        <w:t>3</w:t>
      </w:r>
      <w:r w:rsidR="004F2DFB">
        <w:t xml:space="preserve"> i </w:t>
      </w:r>
      <w:r w:rsidR="00F06722" w:rsidRPr="00202C8C">
        <w:t>5–</w:t>
      </w:r>
      <w:r w:rsidR="004F2DFB" w:rsidRPr="00202C8C">
        <w:t>7</w:t>
      </w:r>
      <w:r w:rsidR="004F2DFB">
        <w:t> </w:t>
      </w:r>
      <w:r w:rsidR="00F06722" w:rsidRPr="00202C8C">
        <w:t>Fundusz udostępnia zgromadzone dane,</w:t>
      </w:r>
      <w:r w:rsidR="004F2DFB" w:rsidRPr="00202C8C">
        <w:t xml:space="preserve"> o</w:t>
      </w:r>
      <w:r w:rsidR="004F2DFB">
        <w:t> </w:t>
      </w:r>
      <w:r w:rsidR="00F06722" w:rsidRPr="00202C8C">
        <w:t>których mowa</w:t>
      </w:r>
      <w:r w:rsidR="004F2DFB" w:rsidRPr="00202C8C">
        <w:t xml:space="preserve"> w</w:t>
      </w:r>
      <w:r w:rsidR="004F2DFB">
        <w:t> art. </w:t>
      </w:r>
      <w:r w:rsidR="00F06722" w:rsidRPr="00202C8C">
        <w:t>10</w:t>
      </w:r>
      <w:r w:rsidR="004F2DFB" w:rsidRPr="00202C8C">
        <w:t>2</w:t>
      </w:r>
      <w:r w:rsidR="004F2DFB">
        <w:t xml:space="preserve"> ust. </w:t>
      </w:r>
      <w:r w:rsidR="00F06722" w:rsidRPr="00202C8C">
        <w:t>2–</w:t>
      </w:r>
      <w:r w:rsidR="004F2DFB" w:rsidRPr="00202C8C">
        <w:t>4</w:t>
      </w:r>
      <w:r w:rsidR="004F2DFB">
        <w:t xml:space="preserve"> oraz</w:t>
      </w:r>
      <w:r w:rsidR="004F2DFB" w:rsidRPr="00202C8C">
        <w:t xml:space="preserve"> w</w:t>
      </w:r>
      <w:r w:rsidR="004F2DFB">
        <w:t> art. </w:t>
      </w:r>
      <w:r w:rsidR="00F06722" w:rsidRPr="00202C8C">
        <w:t>103,</w:t>
      </w:r>
      <w:r w:rsidR="004F2DFB" w:rsidRPr="00202C8C">
        <w:t xml:space="preserve"> o</w:t>
      </w:r>
      <w:r w:rsidR="004F2DFB">
        <w:t> </w:t>
      </w:r>
      <w:r w:rsidR="00F06722" w:rsidRPr="00202C8C">
        <w:t>ile jest to niezbędne do realizacji ich zadań ustawowych.</w:t>
      </w:r>
      <w:r>
        <w:t>”</w:t>
      </w:r>
      <w:r w:rsidR="00F06722" w:rsidRPr="00202C8C">
        <w:t>,</w:t>
      </w:r>
    </w:p>
    <w:p w:rsidR="00F06722" w:rsidRPr="00202C8C" w:rsidRDefault="00F06722" w:rsidP="00F06722">
      <w:pPr>
        <w:pStyle w:val="LITlitera"/>
      </w:pPr>
      <w:r w:rsidRPr="00202C8C">
        <w:t>c)</w:t>
      </w:r>
      <w:r w:rsidRPr="00202C8C">
        <w:tab/>
        <w:t>uchyla się</w:t>
      </w:r>
      <w:r w:rsidR="004F2DFB">
        <w:t xml:space="preserve"> ust. </w:t>
      </w:r>
      <w:r w:rsidRPr="00202C8C">
        <w:t>4;</w:t>
      </w:r>
    </w:p>
    <w:p w:rsidR="00F06722" w:rsidRPr="00202C8C" w:rsidRDefault="00F06722" w:rsidP="009D2610">
      <w:pPr>
        <w:pStyle w:val="PKTpunkt"/>
        <w:keepNext/>
      </w:pPr>
      <w:r w:rsidRPr="00202C8C">
        <w:t>3)</w:t>
      </w:r>
      <w:r w:rsidRPr="00202C8C">
        <w:tab/>
        <w:t>w</w:t>
      </w:r>
      <w:r w:rsidR="004F2DFB">
        <w:t xml:space="preserve"> art. </w:t>
      </w:r>
      <w:r w:rsidRPr="00202C8C">
        <w:t>105:</w:t>
      </w:r>
    </w:p>
    <w:p w:rsidR="00F06722" w:rsidRPr="00202C8C" w:rsidRDefault="00F06722" w:rsidP="00F06722">
      <w:pPr>
        <w:pStyle w:val="LITlitera"/>
      </w:pPr>
      <w:r w:rsidRPr="00202C8C">
        <w:t>a)</w:t>
      </w:r>
      <w:r w:rsidRPr="00202C8C">
        <w:tab/>
        <w:t>uchyla się</w:t>
      </w:r>
      <w:r w:rsidR="004F2DFB">
        <w:t xml:space="preserve"> ust. </w:t>
      </w:r>
      <w:r w:rsidRPr="00202C8C">
        <w:t>1,</w:t>
      </w:r>
    </w:p>
    <w:p w:rsidR="00F06722" w:rsidRPr="00202C8C" w:rsidRDefault="00F06722" w:rsidP="009D2610">
      <w:pPr>
        <w:pStyle w:val="LITlitera"/>
        <w:keepNext/>
      </w:pPr>
      <w:r w:rsidRPr="00202C8C">
        <w:t>b)</w:t>
      </w:r>
      <w:r w:rsidRPr="00202C8C">
        <w:tab/>
        <w:t xml:space="preserve">ust. </w:t>
      </w:r>
      <w:r w:rsidR="004F2DFB" w:rsidRPr="00202C8C">
        <w:t>2</w:t>
      </w:r>
      <w:r w:rsidR="004F2DFB">
        <w:t xml:space="preserve"> i </w:t>
      </w:r>
      <w:r w:rsidR="004F2DFB" w:rsidRPr="00202C8C">
        <w:t>3</w:t>
      </w:r>
      <w:r w:rsidR="004F2DFB">
        <w:t> </w:t>
      </w:r>
      <w:r w:rsidRPr="00202C8C">
        <w:t>otrzymują brzmienie:</w:t>
      </w:r>
    </w:p>
    <w:p w:rsidR="00F06722" w:rsidRPr="00202C8C" w:rsidRDefault="009D2610" w:rsidP="009D2610">
      <w:pPr>
        <w:pStyle w:val="ZLITUSTzmustliter"/>
        <w:keepNext/>
      </w:pPr>
      <w:r>
        <w:t>„</w:t>
      </w:r>
      <w:r w:rsidR="00F06722" w:rsidRPr="00202C8C">
        <w:t>2.</w:t>
      </w:r>
      <w:r w:rsidR="00202C8C" w:rsidRPr="00202C8C">
        <w:t> </w:t>
      </w:r>
      <w:r w:rsidR="00F06722" w:rsidRPr="00202C8C">
        <w:t>Zakład ubezpieczeń przekazuje do Funduszu dane,</w:t>
      </w:r>
      <w:r w:rsidR="004F2DFB" w:rsidRPr="00202C8C">
        <w:t xml:space="preserve"> o</w:t>
      </w:r>
      <w:r w:rsidR="004F2DFB">
        <w:t> </w:t>
      </w:r>
      <w:r w:rsidR="00F06722" w:rsidRPr="00202C8C">
        <w:t>których mowa</w:t>
      </w:r>
      <w:r w:rsidR="004F2DFB" w:rsidRPr="00202C8C">
        <w:t xml:space="preserve"> w</w:t>
      </w:r>
      <w:r w:rsidR="004F2DFB">
        <w:t> art. </w:t>
      </w:r>
      <w:r w:rsidR="00F06722" w:rsidRPr="00202C8C">
        <w:t>10</w:t>
      </w:r>
      <w:r w:rsidR="004F2DFB" w:rsidRPr="00202C8C">
        <w:t>2</w:t>
      </w:r>
      <w:r w:rsidR="004F2DFB">
        <w:t xml:space="preserve"> ust. </w:t>
      </w:r>
      <w:r w:rsidR="00F06722" w:rsidRPr="00202C8C">
        <w:t>2,</w:t>
      </w:r>
      <w:r w:rsidR="004F2DFB" w:rsidRPr="00202C8C">
        <w:t xml:space="preserve"> w</w:t>
      </w:r>
      <w:r w:rsidR="004F2DFB">
        <w:t> </w:t>
      </w:r>
      <w:r w:rsidR="00F06722" w:rsidRPr="00202C8C">
        <w:t>czasie wyk</w:t>
      </w:r>
      <w:r w:rsidR="00F06722" w:rsidRPr="00202C8C">
        <w:t>o</w:t>
      </w:r>
      <w:r w:rsidR="00F06722" w:rsidRPr="00202C8C">
        <w:t>nania czynności skutkującej koniecznością przekazania danych do Funduszu,</w:t>
      </w:r>
      <w:r w:rsidR="004F2DFB" w:rsidRPr="00202C8C">
        <w:t xml:space="preserve"> z</w:t>
      </w:r>
      <w:r w:rsidR="004F2DFB">
        <w:t> </w:t>
      </w:r>
      <w:r w:rsidR="00F06722" w:rsidRPr="00202C8C">
        <w:t>wyjątkiem pojazdów rejestrow</w:t>
      </w:r>
      <w:r w:rsidR="00F06722" w:rsidRPr="00202C8C">
        <w:t>a</w:t>
      </w:r>
      <w:r w:rsidR="00F06722" w:rsidRPr="00202C8C">
        <w:lastRenderedPageBreak/>
        <w:t>nych</w:t>
      </w:r>
      <w:r w:rsidR="004F2DFB" w:rsidRPr="00202C8C">
        <w:t xml:space="preserve"> w</w:t>
      </w:r>
      <w:r w:rsidR="004F2DFB">
        <w:t> </w:t>
      </w:r>
      <w:r w:rsidR="00F06722" w:rsidRPr="00202C8C">
        <w:t>trybie</w:t>
      </w:r>
      <w:r w:rsidR="004F2DFB">
        <w:t xml:space="preserve"> art. </w:t>
      </w:r>
      <w:r w:rsidR="00F06722" w:rsidRPr="00202C8C">
        <w:t>7</w:t>
      </w:r>
      <w:r w:rsidR="004F2DFB" w:rsidRPr="00202C8C">
        <w:t>3</w:t>
      </w:r>
      <w:r w:rsidR="004F2DFB">
        <w:t xml:space="preserve"> ust. </w:t>
      </w:r>
      <w:r w:rsidR="004F2DFB" w:rsidRPr="00202C8C">
        <w:t>3</w:t>
      </w:r>
      <w:r w:rsidR="004F2DFB">
        <w:t> </w:t>
      </w:r>
      <w:r w:rsidR="00F06722" w:rsidRPr="00202C8C">
        <w:t>ustawy – Prawo</w:t>
      </w:r>
      <w:r w:rsidR="004F2DFB" w:rsidRPr="00202C8C">
        <w:t xml:space="preserve"> o</w:t>
      </w:r>
      <w:r w:rsidR="004F2DFB">
        <w:t> </w:t>
      </w:r>
      <w:r w:rsidR="00F06722" w:rsidRPr="00202C8C">
        <w:t>ruchu drogowym. Dane,</w:t>
      </w:r>
      <w:r w:rsidR="004F2DFB" w:rsidRPr="00202C8C">
        <w:t xml:space="preserve"> o</w:t>
      </w:r>
      <w:r w:rsidR="004F2DFB">
        <w:t> </w:t>
      </w:r>
      <w:r w:rsidR="00F06722" w:rsidRPr="00202C8C">
        <w:t>których mowa</w:t>
      </w:r>
      <w:r w:rsidR="004F2DFB" w:rsidRPr="00202C8C">
        <w:t xml:space="preserve"> w</w:t>
      </w:r>
      <w:r w:rsidR="004F2DFB">
        <w:t> art. </w:t>
      </w:r>
      <w:r w:rsidR="00F06722" w:rsidRPr="00202C8C">
        <w:t>10</w:t>
      </w:r>
      <w:r w:rsidR="004F2DFB" w:rsidRPr="00202C8C">
        <w:t>2</w:t>
      </w:r>
      <w:r w:rsidR="004F2DFB">
        <w:t xml:space="preserve"> ust. </w:t>
      </w:r>
      <w:r w:rsidR="004F2DFB" w:rsidRPr="00202C8C">
        <w:t>3</w:t>
      </w:r>
      <w:r w:rsidR="004F2DFB">
        <w:t xml:space="preserve"> i </w:t>
      </w:r>
      <w:r w:rsidR="00F06722" w:rsidRPr="00202C8C">
        <w:t>4, z</w:t>
      </w:r>
      <w:r w:rsidR="00F06722" w:rsidRPr="00202C8C">
        <w:t>a</w:t>
      </w:r>
      <w:r w:rsidR="00F06722" w:rsidRPr="00202C8C">
        <w:t>kład ubezpieczeń przekazuje niezwłocznie, nie później jednak niż</w:t>
      </w:r>
      <w:r w:rsidR="004F2DFB" w:rsidRPr="00202C8C">
        <w:t xml:space="preserve"> w</w:t>
      </w:r>
      <w:r w:rsidR="004F2DFB">
        <w:t> </w:t>
      </w:r>
      <w:r w:rsidR="00F06722" w:rsidRPr="00202C8C">
        <w:t xml:space="preserve">terminie </w:t>
      </w:r>
      <w:r w:rsidR="004F2DFB" w:rsidRPr="00202C8C">
        <w:t>7</w:t>
      </w:r>
      <w:r w:rsidR="004F2DFB">
        <w:t> </w:t>
      </w:r>
      <w:r w:rsidR="00F06722" w:rsidRPr="00202C8C">
        <w:t>dni od dnia:</w:t>
      </w:r>
    </w:p>
    <w:p w:rsidR="00F06722" w:rsidRPr="00202C8C" w:rsidRDefault="00F06722" w:rsidP="00F06722">
      <w:pPr>
        <w:pStyle w:val="ZLITPKTzmpktliter"/>
      </w:pPr>
      <w:r w:rsidRPr="00202C8C">
        <w:t>1)</w:t>
      </w:r>
      <w:r w:rsidRPr="00202C8C">
        <w:tab/>
        <w:t>zgłoszenia roszczenia –</w:t>
      </w:r>
      <w:r w:rsidR="004F2DFB" w:rsidRPr="00202C8C">
        <w:t xml:space="preserve"> w</w:t>
      </w:r>
      <w:r w:rsidR="004F2DFB">
        <w:t> </w:t>
      </w:r>
      <w:r w:rsidRPr="00202C8C">
        <w:t>zakresie danych określonych</w:t>
      </w:r>
      <w:r w:rsidR="004F2DFB" w:rsidRPr="00202C8C">
        <w:t xml:space="preserve"> w</w:t>
      </w:r>
      <w:r w:rsidR="004F2DFB">
        <w:t> art. </w:t>
      </w:r>
      <w:r w:rsidRPr="00202C8C">
        <w:t>10</w:t>
      </w:r>
      <w:r w:rsidR="004F2DFB" w:rsidRPr="00202C8C">
        <w:t>2</w:t>
      </w:r>
      <w:r w:rsidR="004F2DFB">
        <w:t xml:space="preserve"> ust. </w:t>
      </w:r>
      <w:r w:rsidR="004F2DFB" w:rsidRPr="00202C8C">
        <w:t>3</w:t>
      </w:r>
      <w:r w:rsidR="004F2DFB">
        <w:t xml:space="preserve"> pkt </w:t>
      </w:r>
      <w:r w:rsidRPr="00202C8C">
        <w:t>1–</w:t>
      </w:r>
      <w:r w:rsidR="004F2DFB" w:rsidRPr="00202C8C">
        <w:t>7</w:t>
      </w:r>
      <w:r w:rsidR="004F2DFB">
        <w:t xml:space="preserve"> oraz ust. </w:t>
      </w:r>
      <w:r w:rsidR="004F2DFB" w:rsidRPr="00202C8C">
        <w:t>4</w:t>
      </w:r>
      <w:r w:rsidR="004F2DFB">
        <w:t xml:space="preserve"> pkt </w:t>
      </w:r>
      <w:r w:rsidR="004F2DFB" w:rsidRPr="00202C8C">
        <w:t>1</w:t>
      </w:r>
      <w:r w:rsidR="004F2DFB">
        <w:t xml:space="preserve"> i </w:t>
      </w:r>
      <w:r w:rsidRPr="00202C8C">
        <w:t>2;</w:t>
      </w:r>
    </w:p>
    <w:p w:rsidR="00F06722" w:rsidRPr="00202C8C" w:rsidRDefault="00F06722" w:rsidP="00F06722">
      <w:pPr>
        <w:pStyle w:val="ZLITPKTzmpktliter"/>
      </w:pPr>
      <w:r w:rsidRPr="00202C8C">
        <w:t>2)</w:t>
      </w:r>
      <w:r w:rsidRPr="00202C8C">
        <w:tab/>
        <w:t>wypłaty odszkodowania –</w:t>
      </w:r>
      <w:r w:rsidR="004F2DFB" w:rsidRPr="00202C8C">
        <w:t xml:space="preserve"> w</w:t>
      </w:r>
      <w:r w:rsidR="004F2DFB">
        <w:t> </w:t>
      </w:r>
      <w:r w:rsidRPr="00202C8C">
        <w:t>zakresie danych określonych</w:t>
      </w:r>
      <w:r w:rsidR="004F2DFB" w:rsidRPr="00202C8C">
        <w:t xml:space="preserve"> w</w:t>
      </w:r>
      <w:r w:rsidR="004F2DFB">
        <w:t> art. </w:t>
      </w:r>
      <w:r w:rsidRPr="00202C8C">
        <w:t>10</w:t>
      </w:r>
      <w:r w:rsidR="004F2DFB" w:rsidRPr="00202C8C">
        <w:t>2</w:t>
      </w:r>
      <w:r w:rsidR="004F2DFB">
        <w:t xml:space="preserve"> ust. </w:t>
      </w:r>
      <w:r w:rsidR="004F2DFB" w:rsidRPr="00202C8C">
        <w:t>3</w:t>
      </w:r>
      <w:r w:rsidR="004F2DFB">
        <w:t xml:space="preserve"> pkt </w:t>
      </w:r>
      <w:r w:rsidR="004F2DFB" w:rsidRPr="00202C8C">
        <w:t>8</w:t>
      </w:r>
      <w:r w:rsidR="004F2DFB">
        <w:t xml:space="preserve"> oraz ust. </w:t>
      </w:r>
      <w:r w:rsidR="004F2DFB" w:rsidRPr="00202C8C">
        <w:t>4</w:t>
      </w:r>
      <w:r w:rsidR="004F2DFB">
        <w:t xml:space="preserve"> pkt </w:t>
      </w:r>
      <w:r w:rsidRPr="00202C8C">
        <w:t>3.</w:t>
      </w:r>
    </w:p>
    <w:p w:rsidR="00F06722" w:rsidRPr="00202C8C" w:rsidRDefault="00F06722" w:rsidP="00F06722">
      <w:pPr>
        <w:pStyle w:val="ZLITUSTzmustliter"/>
      </w:pPr>
      <w:r w:rsidRPr="00202C8C">
        <w:t>3.</w:t>
      </w:r>
      <w:r w:rsidR="00202C8C" w:rsidRPr="00202C8C">
        <w:t> </w:t>
      </w:r>
      <w:r w:rsidRPr="00202C8C">
        <w:t>Administrator danych przetwarzający dane osobowe na potrzeby Funduszu, jest zwolniony</w:t>
      </w:r>
      <w:r w:rsidR="004F2DFB" w:rsidRPr="00202C8C">
        <w:t xml:space="preserve"> z</w:t>
      </w:r>
      <w:r w:rsidR="004F2DFB">
        <w:t> </w:t>
      </w:r>
      <w:r w:rsidRPr="00202C8C">
        <w:t>obowiązku informacyjnego, określonego</w:t>
      </w:r>
      <w:r w:rsidR="004F2DFB" w:rsidRPr="00202C8C">
        <w:t xml:space="preserve"> w</w:t>
      </w:r>
      <w:r w:rsidR="004F2DFB">
        <w:t> art. </w:t>
      </w:r>
      <w:r w:rsidRPr="00202C8C">
        <w:t>2</w:t>
      </w:r>
      <w:r w:rsidR="004F2DFB" w:rsidRPr="00202C8C">
        <w:t>5</w:t>
      </w:r>
      <w:r w:rsidR="004F2DFB">
        <w:t xml:space="preserve"> ust. </w:t>
      </w:r>
      <w:r w:rsidR="004F2DFB" w:rsidRPr="00202C8C">
        <w:t>1</w:t>
      </w:r>
      <w:r w:rsidR="004F2DFB">
        <w:t> </w:t>
      </w:r>
      <w:r w:rsidRPr="00202C8C">
        <w:t>ustawy z dnia 2</w:t>
      </w:r>
      <w:r w:rsidR="004F2DFB" w:rsidRPr="00202C8C">
        <w:t>9</w:t>
      </w:r>
      <w:r w:rsidR="004F2DFB">
        <w:t> </w:t>
      </w:r>
      <w:r w:rsidRPr="00202C8C">
        <w:t>sierpnia 199</w:t>
      </w:r>
      <w:r w:rsidR="004F2DFB" w:rsidRPr="00202C8C">
        <w:t>7</w:t>
      </w:r>
      <w:r w:rsidR="004F2DFB">
        <w:t> </w:t>
      </w:r>
      <w:r w:rsidRPr="00202C8C">
        <w:t>r.</w:t>
      </w:r>
      <w:r w:rsidR="004F2DFB" w:rsidRPr="00202C8C">
        <w:t xml:space="preserve"> o</w:t>
      </w:r>
      <w:r w:rsidR="004F2DFB">
        <w:t> </w:t>
      </w:r>
      <w:r w:rsidRPr="00202C8C">
        <w:t>ochronie danych osobowych.</w:t>
      </w:r>
      <w:r w:rsidR="009D2610">
        <w:t>”</w:t>
      </w:r>
      <w:r w:rsidRPr="00202C8C">
        <w:t>,</w:t>
      </w:r>
    </w:p>
    <w:p w:rsidR="00F06722" w:rsidRPr="00202C8C" w:rsidRDefault="00F06722" w:rsidP="009D2610">
      <w:pPr>
        <w:pStyle w:val="LITlitera"/>
        <w:keepNext/>
      </w:pPr>
      <w:r w:rsidRPr="00202C8C">
        <w:t>c)</w:t>
      </w:r>
      <w:r w:rsidRPr="00202C8C">
        <w:tab/>
        <w:t>po</w:t>
      </w:r>
      <w:r w:rsidR="004F2DFB">
        <w:t xml:space="preserve"> ust. </w:t>
      </w:r>
      <w:r w:rsidR="004F2DFB" w:rsidRPr="00202C8C">
        <w:t>3</w:t>
      </w:r>
      <w:r w:rsidR="004F2DFB">
        <w:t> </w:t>
      </w:r>
      <w:r w:rsidRPr="00202C8C">
        <w:t>dodaje się</w:t>
      </w:r>
      <w:r w:rsidR="004F2DFB">
        <w:t xml:space="preserve"> ust. </w:t>
      </w:r>
      <w:r w:rsidRPr="00202C8C">
        <w:t>3a</w:t>
      </w:r>
      <w:r w:rsidR="004F2DFB" w:rsidRPr="00202C8C">
        <w:t xml:space="preserve"> w</w:t>
      </w:r>
      <w:r w:rsidR="004F2DFB">
        <w:t> </w:t>
      </w:r>
      <w:r w:rsidRPr="00202C8C">
        <w:t>brzmieniu:</w:t>
      </w:r>
    </w:p>
    <w:p w:rsidR="00F06722" w:rsidRPr="00202C8C" w:rsidRDefault="009D2610" w:rsidP="00F06722">
      <w:pPr>
        <w:pStyle w:val="ZLITUSTzmustliter"/>
      </w:pPr>
      <w:r>
        <w:t>„</w:t>
      </w:r>
      <w:r w:rsidR="00F06722" w:rsidRPr="00202C8C">
        <w:t>3a.</w:t>
      </w:r>
      <w:r w:rsidR="00202C8C" w:rsidRPr="00202C8C">
        <w:t> </w:t>
      </w:r>
      <w:r w:rsidR="00F06722" w:rsidRPr="00202C8C">
        <w:t>Dane do Funduszu są przekazywane bezpłatnie.</w:t>
      </w:r>
      <w:r>
        <w:t>”</w:t>
      </w:r>
      <w:r w:rsidR="00F06722" w:rsidRPr="00202C8C">
        <w:t>,</w:t>
      </w:r>
    </w:p>
    <w:p w:rsidR="00F06722" w:rsidRPr="00202C8C" w:rsidRDefault="00F06722" w:rsidP="009D2610">
      <w:pPr>
        <w:pStyle w:val="LITlitera"/>
        <w:keepNext/>
      </w:pPr>
      <w:r w:rsidRPr="00202C8C">
        <w:t>d)</w:t>
      </w:r>
      <w:r w:rsidRPr="00202C8C">
        <w:tab/>
        <w:t xml:space="preserve">ust. </w:t>
      </w:r>
      <w:r w:rsidR="004F2DFB" w:rsidRPr="00202C8C">
        <w:t>4</w:t>
      </w:r>
      <w:r w:rsidR="004F2DFB">
        <w:t> </w:t>
      </w:r>
      <w:r w:rsidRPr="00202C8C">
        <w:t>otrzymuje brzmienie:</w:t>
      </w:r>
    </w:p>
    <w:p w:rsidR="00F06722" w:rsidRPr="00202C8C" w:rsidRDefault="009D2610" w:rsidP="00F06722">
      <w:pPr>
        <w:pStyle w:val="ZLITUSTzmustliter"/>
      </w:pPr>
      <w:r>
        <w:t>„</w:t>
      </w:r>
      <w:r w:rsidR="00F06722" w:rsidRPr="00202C8C">
        <w:t>4.</w:t>
      </w:r>
      <w:r w:rsidR="00202C8C" w:rsidRPr="00202C8C">
        <w:t> </w:t>
      </w:r>
      <w:r w:rsidR="00F06722" w:rsidRPr="00202C8C">
        <w:t>Zakłady ubezpieczeń przekazujące dane do Funduszu są obowiązane do aktualizacji tych danych</w:t>
      </w:r>
      <w:r w:rsidR="004F2DFB" w:rsidRPr="00202C8C">
        <w:t xml:space="preserve"> w</w:t>
      </w:r>
      <w:r w:rsidR="004F2DFB">
        <w:t> </w:t>
      </w:r>
      <w:r w:rsidR="00F06722" w:rsidRPr="00202C8C">
        <w:t>przypadku ich zmiany.</w:t>
      </w:r>
      <w:r>
        <w:t>”</w:t>
      </w:r>
      <w:r w:rsidR="00F06722" w:rsidRPr="00202C8C">
        <w:t>,</w:t>
      </w:r>
    </w:p>
    <w:p w:rsidR="00F06722" w:rsidRPr="00202C8C" w:rsidRDefault="00F06722" w:rsidP="00F06722">
      <w:pPr>
        <w:pStyle w:val="LITlitera"/>
      </w:pPr>
      <w:r w:rsidRPr="00202C8C">
        <w:t>e)</w:t>
      </w:r>
      <w:r w:rsidRPr="00202C8C">
        <w:tab/>
        <w:t>uchyla się</w:t>
      </w:r>
      <w:r w:rsidR="004F2DFB">
        <w:t xml:space="preserve"> ust. </w:t>
      </w:r>
      <w:r w:rsidRPr="00202C8C">
        <w:t>5;</w:t>
      </w:r>
    </w:p>
    <w:p w:rsidR="00F06722" w:rsidRPr="00202C8C" w:rsidRDefault="00F06722" w:rsidP="009D2610">
      <w:pPr>
        <w:pStyle w:val="PKTpunkt"/>
        <w:keepNext/>
      </w:pPr>
      <w:r w:rsidRPr="00202C8C">
        <w:t>4)</w:t>
      </w:r>
      <w:r w:rsidRPr="00202C8C">
        <w:tab/>
        <w:t>po</w:t>
      </w:r>
      <w:r w:rsidR="004F2DFB">
        <w:t xml:space="preserve"> art. </w:t>
      </w:r>
      <w:r w:rsidRPr="00202C8C">
        <w:t>10</w:t>
      </w:r>
      <w:r w:rsidR="004F2DFB" w:rsidRPr="00202C8C">
        <w:t>5</w:t>
      </w:r>
      <w:r w:rsidR="004F2DFB">
        <w:t> </w:t>
      </w:r>
      <w:r w:rsidRPr="00202C8C">
        <w:t>dodaje się</w:t>
      </w:r>
      <w:r w:rsidR="004F2DFB">
        <w:t xml:space="preserve"> art. </w:t>
      </w:r>
      <w:r w:rsidRPr="00202C8C">
        <w:t>105a</w:t>
      </w:r>
      <w:r w:rsidR="004F2DFB" w:rsidRPr="00202C8C">
        <w:t xml:space="preserve"> w</w:t>
      </w:r>
      <w:r w:rsidR="004F2DFB">
        <w:t> </w:t>
      </w:r>
      <w:r w:rsidRPr="00202C8C">
        <w:t>brzmieniu:</w:t>
      </w:r>
    </w:p>
    <w:p w:rsidR="00F06722" w:rsidRPr="00202C8C" w:rsidRDefault="009D2610" w:rsidP="00F06722">
      <w:pPr>
        <w:pStyle w:val="ZARTzmartartykuempunktem"/>
      </w:pPr>
      <w:r>
        <w:t>„</w:t>
      </w:r>
      <w:r w:rsidR="00F06722" w:rsidRPr="00202C8C">
        <w:t>Art.</w:t>
      </w:r>
      <w:r w:rsidR="00202C8C" w:rsidRPr="00202C8C">
        <w:t> </w:t>
      </w:r>
      <w:r w:rsidR="00F06722" w:rsidRPr="00202C8C">
        <w:t>105a.</w:t>
      </w:r>
      <w:r w:rsidR="00202C8C" w:rsidRPr="00202C8C">
        <w:t> </w:t>
      </w:r>
      <w:r w:rsidR="00F06722" w:rsidRPr="00202C8C">
        <w:t>1. Centralna ewidencja pojazdów przekazuje drogą teletransmisji danych do Funduszu dane,</w:t>
      </w:r>
      <w:r w:rsidR="004F2DFB" w:rsidRPr="00202C8C">
        <w:t xml:space="preserve"> o</w:t>
      </w:r>
      <w:r w:rsidR="004F2DFB">
        <w:t> </w:t>
      </w:r>
      <w:r w:rsidR="00F06722" w:rsidRPr="00202C8C">
        <w:t>których mowa</w:t>
      </w:r>
      <w:r w:rsidR="004F2DFB" w:rsidRPr="00202C8C">
        <w:t xml:space="preserve"> w</w:t>
      </w:r>
      <w:r w:rsidR="004F2DFB">
        <w:t> art. </w:t>
      </w:r>
      <w:r w:rsidR="00F06722" w:rsidRPr="00202C8C">
        <w:t>10</w:t>
      </w:r>
      <w:r w:rsidR="004F2DFB" w:rsidRPr="00202C8C">
        <w:t>2</w:t>
      </w:r>
      <w:r w:rsidR="004F2DFB">
        <w:t xml:space="preserve"> ust. </w:t>
      </w:r>
      <w:r w:rsidR="004F2DFB" w:rsidRPr="00202C8C">
        <w:t>2</w:t>
      </w:r>
      <w:r w:rsidR="004F2DFB">
        <w:t xml:space="preserve"> pkt </w:t>
      </w:r>
      <w:r w:rsidR="00F06722" w:rsidRPr="00202C8C">
        <w:t>9,</w:t>
      </w:r>
      <w:r w:rsidR="004F2DFB" w:rsidRPr="00202C8C">
        <w:t xml:space="preserve"> z</w:t>
      </w:r>
      <w:r w:rsidR="004F2DFB">
        <w:t> </w:t>
      </w:r>
      <w:r w:rsidR="00F06722" w:rsidRPr="00202C8C">
        <w:t>wyjątkiem danych pojazdów rejestrowanych</w:t>
      </w:r>
      <w:r w:rsidR="004F2DFB" w:rsidRPr="00202C8C">
        <w:t xml:space="preserve"> w</w:t>
      </w:r>
      <w:r w:rsidR="004F2DFB">
        <w:t> </w:t>
      </w:r>
      <w:r w:rsidR="00F06722" w:rsidRPr="00202C8C">
        <w:t>trybie</w:t>
      </w:r>
      <w:r w:rsidR="004F2DFB">
        <w:t xml:space="preserve"> art. </w:t>
      </w:r>
      <w:r w:rsidR="00F06722" w:rsidRPr="00202C8C">
        <w:t>7</w:t>
      </w:r>
      <w:r w:rsidR="004F2DFB" w:rsidRPr="00202C8C">
        <w:t>3</w:t>
      </w:r>
      <w:r w:rsidR="004F2DFB">
        <w:t xml:space="preserve"> ust. </w:t>
      </w:r>
      <w:r w:rsidR="004F2DFB" w:rsidRPr="00202C8C">
        <w:t>3</w:t>
      </w:r>
      <w:r w:rsidR="004F2DFB">
        <w:t> </w:t>
      </w:r>
      <w:r w:rsidR="00F06722" w:rsidRPr="00202C8C">
        <w:t>ustawy – Prawo</w:t>
      </w:r>
      <w:r w:rsidR="004F2DFB" w:rsidRPr="00202C8C">
        <w:t xml:space="preserve"> o</w:t>
      </w:r>
      <w:r w:rsidR="004F2DFB">
        <w:t> </w:t>
      </w:r>
      <w:r w:rsidR="00F06722" w:rsidRPr="00202C8C">
        <w:t>ruchu drogowym.</w:t>
      </w:r>
    </w:p>
    <w:p w:rsidR="00F06722" w:rsidRPr="00202C8C" w:rsidRDefault="00F06722" w:rsidP="00F06722">
      <w:pPr>
        <w:pStyle w:val="ZUSTzmustartykuempunktem"/>
      </w:pPr>
      <w:r w:rsidRPr="00202C8C">
        <w:t>2.</w:t>
      </w:r>
      <w:r w:rsidR="00202C8C" w:rsidRPr="00202C8C">
        <w:t> </w:t>
      </w:r>
      <w:r w:rsidRPr="00202C8C">
        <w:t>Zakład ubezpieczeń, przekazując dane do Funduszu przekazuje jednocześnie do centralnej ewidencji poja</w:t>
      </w:r>
      <w:r w:rsidRPr="00202C8C">
        <w:t>z</w:t>
      </w:r>
      <w:r w:rsidRPr="00202C8C">
        <w:t>dów, za pośrednictwem systemu teleinformatycznego obsługującego Fundusz, dane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art. </w:t>
      </w:r>
      <w:r w:rsidRPr="00202C8C">
        <w:t>80b</w:t>
      </w:r>
      <w:r w:rsidR="004F2DFB">
        <w:t xml:space="preserve"> ust. </w:t>
      </w:r>
      <w:r w:rsidR="004F2DFB" w:rsidRPr="00202C8C">
        <w:t>1</w:t>
      </w:r>
      <w:r w:rsidR="004F2DFB">
        <w:t xml:space="preserve"> pkt </w:t>
      </w:r>
      <w:r w:rsidR="004F2DFB" w:rsidRPr="00202C8C">
        <w:t>6</w:t>
      </w:r>
      <w:r w:rsidR="004F2DFB">
        <w:t xml:space="preserve"> i </w:t>
      </w:r>
      <w:r w:rsidRPr="00202C8C">
        <w:t>1</w:t>
      </w:r>
      <w:r w:rsidR="004F2DFB" w:rsidRPr="00202C8C">
        <w:t>1</w:t>
      </w:r>
      <w:r w:rsidR="004F2DFB">
        <w:t> </w:t>
      </w:r>
      <w:r w:rsidRPr="00202C8C">
        <w:t>ustawy – Prawo</w:t>
      </w:r>
      <w:r w:rsidR="004F2DFB" w:rsidRPr="00202C8C">
        <w:t xml:space="preserve"> o</w:t>
      </w:r>
      <w:r w:rsidR="004F2DFB">
        <w:t> </w:t>
      </w:r>
      <w:r w:rsidRPr="00202C8C">
        <w:t>ruchu drogowym.</w:t>
      </w:r>
      <w:r w:rsidR="009D2610">
        <w:t>”</w:t>
      </w:r>
      <w:r w:rsidRPr="00202C8C">
        <w:t>.</w:t>
      </w:r>
    </w:p>
    <w:p w:rsidR="00F06722" w:rsidRPr="00202C8C" w:rsidRDefault="00F06722" w:rsidP="009D2610">
      <w:pPr>
        <w:pStyle w:val="ARTartustawynprozporzdzenia"/>
        <w:keepNext/>
      </w:pPr>
      <w:r w:rsidRPr="009D2610">
        <w:rPr>
          <w:rStyle w:val="Ppogrubienie"/>
        </w:rPr>
        <w:t>Art. 5.</w:t>
      </w:r>
      <w:r w:rsidR="004F2DFB" w:rsidRPr="00202C8C">
        <w:rPr>
          <w:rStyle w:val="Ppogrubienie"/>
        </w:rPr>
        <w:t> </w:t>
      </w:r>
      <w:r w:rsidR="004F2DFB" w:rsidRPr="00202C8C">
        <w:t>W</w:t>
      </w:r>
      <w:r w:rsidR="004F2DFB">
        <w:rPr>
          <w:rStyle w:val="Ppogrubienie"/>
        </w:rPr>
        <w:t> </w:t>
      </w:r>
      <w:r w:rsidRPr="00202C8C">
        <w:t>ustawie</w:t>
      </w:r>
      <w:r w:rsidR="004F2DFB" w:rsidRPr="00202C8C">
        <w:t xml:space="preserve"> z</w:t>
      </w:r>
      <w:r w:rsidR="004F2DFB">
        <w:t> </w:t>
      </w:r>
      <w:r w:rsidRPr="00202C8C">
        <w:t>dnia 2</w:t>
      </w:r>
      <w:r w:rsidR="004F2DFB" w:rsidRPr="00202C8C">
        <w:t>2</w:t>
      </w:r>
      <w:r w:rsidR="004F2DFB">
        <w:t> </w:t>
      </w:r>
      <w:r w:rsidRPr="00202C8C">
        <w:t>maja 200</w:t>
      </w:r>
      <w:r w:rsidR="004F2DFB" w:rsidRPr="00202C8C">
        <w:t>3</w:t>
      </w:r>
      <w:r w:rsidR="004F2DFB">
        <w:t> </w:t>
      </w:r>
      <w:r w:rsidRPr="00202C8C">
        <w:t>r.</w:t>
      </w:r>
      <w:r w:rsidR="004F2DFB" w:rsidRPr="00202C8C">
        <w:t xml:space="preserve"> o</w:t>
      </w:r>
      <w:r w:rsidR="004F2DFB">
        <w:t> </w:t>
      </w:r>
      <w:r w:rsidRPr="00202C8C">
        <w:t>działalności ubezpieczeniowej (</w:t>
      </w:r>
      <w:r w:rsidR="004F2DFB">
        <w:t>Dz. U.</w:t>
      </w:r>
      <w:r w:rsidRPr="00202C8C">
        <w:t xml:space="preserve"> z 201</w:t>
      </w:r>
      <w:r w:rsidR="00485409">
        <w:t>5</w:t>
      </w:r>
      <w:r w:rsidR="004F2DFB">
        <w:t> </w:t>
      </w:r>
      <w:r w:rsidRPr="00202C8C">
        <w:t>r.</w:t>
      </w:r>
      <w:r w:rsidR="004F2DFB">
        <w:t xml:space="preserve"> </w:t>
      </w:r>
      <w:r w:rsidR="00485409">
        <w:t>poz. 1206</w:t>
      </w:r>
      <w:r w:rsidRPr="00202C8C">
        <w:t>)</w:t>
      </w:r>
      <w:r w:rsidR="004F2DFB" w:rsidRPr="00202C8C">
        <w:t xml:space="preserve"> w</w:t>
      </w:r>
      <w:r w:rsidR="004F2DFB">
        <w:t> art. </w:t>
      </w:r>
      <w:r w:rsidRPr="00202C8C">
        <w:t>1</w:t>
      </w:r>
      <w:r w:rsidR="004F2DFB" w:rsidRPr="00202C8C">
        <w:t>9</w:t>
      </w:r>
      <w:r w:rsidR="004F2DFB">
        <w:t> </w:t>
      </w:r>
      <w:r w:rsidRPr="00202C8C">
        <w:t>wprowadza się następujące zmiany:</w:t>
      </w:r>
    </w:p>
    <w:p w:rsidR="00F06722" w:rsidRPr="00202C8C" w:rsidRDefault="00F06722" w:rsidP="009D2610">
      <w:pPr>
        <w:pStyle w:val="PKTpunkt"/>
        <w:keepNext/>
      </w:pPr>
      <w:r w:rsidRPr="00202C8C">
        <w:t>1)</w:t>
      </w:r>
      <w:r w:rsidRPr="00202C8C">
        <w:tab/>
        <w:t>po</w:t>
      </w:r>
      <w:r w:rsidR="004F2DFB">
        <w:t xml:space="preserve"> ust. </w:t>
      </w:r>
      <w:r w:rsidR="004F2DFB" w:rsidRPr="00202C8C">
        <w:t>1</w:t>
      </w:r>
      <w:r w:rsidR="004F2DFB">
        <w:t> </w:t>
      </w:r>
      <w:r w:rsidRPr="00202C8C">
        <w:t>dodaje się</w:t>
      </w:r>
      <w:r w:rsidR="004F2DFB">
        <w:t xml:space="preserve"> ust. </w:t>
      </w:r>
      <w:r w:rsidRPr="00202C8C">
        <w:t>1a</w:t>
      </w:r>
      <w:r w:rsidR="004F2DFB" w:rsidRPr="00202C8C">
        <w:t xml:space="preserve"> w</w:t>
      </w:r>
      <w:r w:rsidR="004F2DFB">
        <w:t> </w:t>
      </w:r>
      <w:r w:rsidRPr="00202C8C">
        <w:t>brzmieniu:</w:t>
      </w:r>
    </w:p>
    <w:p w:rsidR="00F06722" w:rsidRPr="00202C8C" w:rsidRDefault="009D2610" w:rsidP="00F06722">
      <w:pPr>
        <w:pStyle w:val="ZUSTzmustartykuempunktem"/>
      </w:pPr>
      <w:r>
        <w:t>„</w:t>
      </w:r>
      <w:r w:rsidR="00F06722" w:rsidRPr="00202C8C">
        <w:t>1a.</w:t>
      </w:r>
      <w:r w:rsidR="00202C8C" w:rsidRPr="00202C8C">
        <w:t> </w:t>
      </w:r>
      <w:r w:rsidR="00F06722" w:rsidRPr="00202C8C">
        <w:t>Zakaz,</w:t>
      </w:r>
      <w:r w:rsidR="004F2DFB" w:rsidRPr="00202C8C">
        <w:t xml:space="preserve"> o</w:t>
      </w:r>
      <w:r w:rsidR="004F2DFB">
        <w:t> </w:t>
      </w:r>
      <w:r w:rsidR="00F06722" w:rsidRPr="00202C8C">
        <w:t>którym mowa</w:t>
      </w:r>
      <w:r w:rsidR="004F2DFB" w:rsidRPr="00202C8C">
        <w:t xml:space="preserve"> w</w:t>
      </w:r>
      <w:r w:rsidR="004F2DFB">
        <w:t> ust. </w:t>
      </w:r>
      <w:r w:rsidR="00F06722" w:rsidRPr="00202C8C">
        <w:t>1, nie dotyczy danych przekazywanych do centralnej ewidencji pojazdów.</w:t>
      </w:r>
      <w:r>
        <w:t>”</w:t>
      </w:r>
      <w:r w:rsidR="00F06722" w:rsidRPr="00202C8C">
        <w:t>;</w:t>
      </w:r>
    </w:p>
    <w:p w:rsidR="00F06722" w:rsidRPr="00202C8C" w:rsidRDefault="00F06722" w:rsidP="00F06722">
      <w:pPr>
        <w:pStyle w:val="PKTpunkt"/>
      </w:pPr>
      <w:r w:rsidRPr="00202C8C">
        <w:t>2)</w:t>
      </w:r>
      <w:r w:rsidRPr="00202C8C">
        <w:tab/>
        <w:t>w</w:t>
      </w:r>
      <w:r w:rsidR="004F2DFB">
        <w:t xml:space="preserve"> ust. </w:t>
      </w:r>
      <w:r w:rsidR="004F2DFB" w:rsidRPr="00202C8C">
        <w:t>2</w:t>
      </w:r>
      <w:r w:rsidR="004F2DFB">
        <w:t> </w:t>
      </w:r>
      <w:r w:rsidRPr="00202C8C">
        <w:t>uchyla się</w:t>
      </w:r>
      <w:r w:rsidR="004F2DFB">
        <w:t xml:space="preserve"> pkt </w:t>
      </w:r>
      <w:r w:rsidRPr="00202C8C">
        <w:t>12.</w:t>
      </w:r>
    </w:p>
    <w:p w:rsidR="00F06722" w:rsidRPr="00202C8C" w:rsidRDefault="00F06722" w:rsidP="009D2610">
      <w:pPr>
        <w:pStyle w:val="ARTartustawynprozporzdzenia"/>
        <w:keepNext/>
      </w:pPr>
      <w:r w:rsidRPr="009D2610">
        <w:rPr>
          <w:rStyle w:val="Ppogrubienie"/>
        </w:rPr>
        <w:t>Art. 6.</w:t>
      </w:r>
      <w:r w:rsidR="004F2DFB" w:rsidRPr="00202C8C">
        <w:rPr>
          <w:rStyle w:val="Ppogrubienie"/>
        </w:rPr>
        <w:t> </w:t>
      </w:r>
      <w:r w:rsidR="004F2DFB" w:rsidRPr="00202C8C">
        <w:t>W</w:t>
      </w:r>
      <w:r w:rsidR="004F2DFB">
        <w:rPr>
          <w:rStyle w:val="Ppogrubienie"/>
        </w:rPr>
        <w:t> </w:t>
      </w:r>
      <w:r w:rsidRPr="00202C8C">
        <w:t>ustawie</w:t>
      </w:r>
      <w:r w:rsidR="004F2DFB" w:rsidRPr="00202C8C">
        <w:t xml:space="preserve"> z</w:t>
      </w:r>
      <w:r w:rsidR="004F2DFB">
        <w:t> </w:t>
      </w:r>
      <w:r w:rsidRPr="00202C8C">
        <w:t xml:space="preserve">dnia </w:t>
      </w:r>
      <w:r w:rsidR="004F2DFB" w:rsidRPr="00202C8C">
        <w:t>5</w:t>
      </w:r>
      <w:r w:rsidR="004F2DFB">
        <w:t> </w:t>
      </w:r>
      <w:r w:rsidRPr="00202C8C">
        <w:t>stycznia 201</w:t>
      </w:r>
      <w:r w:rsidR="004F2DFB" w:rsidRPr="00202C8C">
        <w:t>1</w:t>
      </w:r>
      <w:r w:rsidR="004F2DFB">
        <w:t> </w:t>
      </w:r>
      <w:r w:rsidRPr="00202C8C">
        <w:t>r.</w:t>
      </w:r>
      <w:r w:rsidR="004F2DFB" w:rsidRPr="00202C8C">
        <w:t xml:space="preserve"> o</w:t>
      </w:r>
      <w:r w:rsidR="004F2DFB">
        <w:t> </w:t>
      </w:r>
      <w:r w:rsidRPr="00202C8C">
        <w:t>kierujących pojazdami (</w:t>
      </w:r>
      <w:r w:rsidR="004F2DFB">
        <w:t>Dz. U.</w:t>
      </w:r>
      <w:r w:rsidR="004F2DFB" w:rsidRPr="00202C8C">
        <w:t xml:space="preserve"> z</w:t>
      </w:r>
      <w:r w:rsidR="004F2DFB">
        <w:t> </w:t>
      </w:r>
      <w:r w:rsidRPr="00202C8C">
        <w:t>201</w:t>
      </w:r>
      <w:r w:rsidR="004F2DFB" w:rsidRPr="00202C8C">
        <w:t>5</w:t>
      </w:r>
      <w:r w:rsidR="004F2DFB">
        <w:t> </w:t>
      </w:r>
      <w:r w:rsidRPr="00202C8C">
        <w:t>r.</w:t>
      </w:r>
      <w:r w:rsidR="004F2DFB">
        <w:t xml:space="preserve"> poz. </w:t>
      </w:r>
      <w:r w:rsidRPr="00202C8C">
        <w:t>15</w:t>
      </w:r>
      <w:r w:rsidR="004F2DFB" w:rsidRPr="00202C8C">
        <w:t>5</w:t>
      </w:r>
      <w:r w:rsidR="00485409">
        <w:t xml:space="preserve">, </w:t>
      </w:r>
      <w:r w:rsidRPr="00202C8C">
        <w:t>541</w:t>
      </w:r>
      <w:r w:rsidR="00485409">
        <w:t xml:space="preserve"> i 1045</w:t>
      </w:r>
      <w:r w:rsidRPr="00202C8C">
        <w:t>) wprow</w:t>
      </w:r>
      <w:r w:rsidRPr="00202C8C">
        <w:t>a</w:t>
      </w:r>
      <w:r w:rsidRPr="00202C8C">
        <w:t>dza się następujące zmiany:</w:t>
      </w:r>
    </w:p>
    <w:p w:rsidR="00F06722" w:rsidRPr="00202C8C" w:rsidRDefault="00F06722" w:rsidP="009D2610">
      <w:pPr>
        <w:pStyle w:val="PKTpunkt"/>
        <w:keepNext/>
      </w:pPr>
      <w:r w:rsidRPr="00202C8C">
        <w:t>1)</w:t>
      </w:r>
      <w:r w:rsidRPr="00202C8C">
        <w:tab/>
        <w:t>w</w:t>
      </w:r>
      <w:r w:rsidR="004F2DFB">
        <w:t xml:space="preserve"> art. </w:t>
      </w:r>
      <w:r w:rsidR="004F2DFB" w:rsidRPr="00202C8C">
        <w:t>2</w:t>
      </w:r>
      <w:r w:rsidR="004F2DFB">
        <w:t xml:space="preserve"> w pkt </w:t>
      </w:r>
      <w:r w:rsidR="004F2DFB" w:rsidRPr="00202C8C">
        <w:t>2</w:t>
      </w:r>
      <w:r w:rsidR="004F2DFB">
        <w:t> </w:t>
      </w:r>
      <w:r w:rsidRPr="00202C8C">
        <w:t>kropkę zastępuje się przecinkiem</w:t>
      </w:r>
      <w:r w:rsidR="004F2DFB" w:rsidRPr="00202C8C">
        <w:t xml:space="preserve"> i</w:t>
      </w:r>
      <w:r w:rsidR="004F2DFB">
        <w:t> </w:t>
      </w:r>
      <w:r w:rsidRPr="00202C8C">
        <w:t>dodaje się</w:t>
      </w:r>
      <w:r w:rsidR="004F2DFB">
        <w:t xml:space="preserve"> pkt </w:t>
      </w:r>
      <w:r w:rsidR="004F2DFB" w:rsidRPr="00202C8C">
        <w:t>3</w:t>
      </w:r>
      <w:r w:rsidR="004F2DFB">
        <w:t xml:space="preserve"> w </w:t>
      </w:r>
      <w:r w:rsidRPr="00202C8C">
        <w:t>brzmieniu:</w:t>
      </w:r>
    </w:p>
    <w:p w:rsidR="00F06722" w:rsidRPr="00202C8C" w:rsidRDefault="009D2610" w:rsidP="00F06722">
      <w:pPr>
        <w:pStyle w:val="ZPKTzmpktartykuempunktem"/>
      </w:pPr>
      <w:r>
        <w:t>„</w:t>
      </w:r>
      <w:r w:rsidR="00F06722" w:rsidRPr="00202C8C">
        <w:t>3)</w:t>
      </w:r>
      <w:r w:rsidR="00F06722" w:rsidRPr="00202C8C">
        <w:tab/>
        <w:t>profilu kandydata na kierowcę – należy przez to rozumieć zestaw danych identyfikujących</w:t>
      </w:r>
      <w:r w:rsidR="004F2DFB" w:rsidRPr="00202C8C">
        <w:t xml:space="preserve"> i</w:t>
      </w:r>
      <w:r w:rsidR="004F2DFB">
        <w:t> </w:t>
      </w:r>
      <w:r w:rsidR="00F06722" w:rsidRPr="00202C8C">
        <w:t>opisujących osobę ubiegającą się</w:t>
      </w:r>
      <w:r w:rsidR="004F2DFB" w:rsidRPr="00202C8C">
        <w:t xml:space="preserve"> o</w:t>
      </w:r>
      <w:r w:rsidR="004F2DFB">
        <w:t> </w:t>
      </w:r>
      <w:r w:rsidR="00F06722" w:rsidRPr="00202C8C">
        <w:t>wydanie dokumentu stwierdzającego posiadanie uprawnienia do kierowania pojazdami utw</w:t>
      </w:r>
      <w:r w:rsidR="00F06722" w:rsidRPr="00202C8C">
        <w:t>o</w:t>
      </w:r>
      <w:r w:rsidR="00F06722" w:rsidRPr="00202C8C">
        <w:t>rzony, udostępniany, aktualizowany</w:t>
      </w:r>
      <w:r w:rsidR="004F2DFB" w:rsidRPr="00202C8C">
        <w:t xml:space="preserve"> i</w:t>
      </w:r>
      <w:r w:rsidR="004F2DFB">
        <w:t> </w:t>
      </w:r>
      <w:r w:rsidR="00F06722" w:rsidRPr="00202C8C">
        <w:t>archiwizowany</w:t>
      </w:r>
      <w:r w:rsidR="004F2DFB" w:rsidRPr="00202C8C">
        <w:t xml:space="preserve"> w</w:t>
      </w:r>
      <w:r w:rsidR="004F2DFB">
        <w:t> </w:t>
      </w:r>
      <w:r w:rsidR="00F06722" w:rsidRPr="00202C8C">
        <w:t>systemie teleinformatycznym.</w:t>
      </w:r>
      <w:r>
        <w:t>”</w:t>
      </w:r>
      <w:r w:rsidR="00F06722" w:rsidRPr="00202C8C">
        <w:t>;</w:t>
      </w:r>
    </w:p>
    <w:p w:rsidR="00F06722" w:rsidRPr="00202C8C" w:rsidRDefault="00F06722" w:rsidP="009D2610">
      <w:pPr>
        <w:pStyle w:val="PKTpunkt"/>
        <w:keepNext/>
      </w:pPr>
      <w:r w:rsidRPr="00202C8C">
        <w:t>2)</w:t>
      </w:r>
      <w:r w:rsidRPr="00202C8C">
        <w:tab/>
        <w:t>w</w:t>
      </w:r>
      <w:r w:rsidR="004F2DFB">
        <w:t xml:space="preserve"> art. </w:t>
      </w:r>
      <w:r w:rsidRPr="00202C8C">
        <w:t>9</w:t>
      </w:r>
      <w:r w:rsidR="004F2DFB" w:rsidRPr="00202C8C">
        <w:t>2</w:t>
      </w:r>
      <w:r w:rsidR="004F2DFB">
        <w:t> </w:t>
      </w:r>
      <w:r w:rsidRPr="00202C8C">
        <w:t>dodaje się</w:t>
      </w:r>
      <w:r w:rsidR="004F2DFB">
        <w:t xml:space="preserve"> ust. </w:t>
      </w:r>
      <w:r w:rsidR="004F2DFB" w:rsidRPr="00202C8C">
        <w:t>4</w:t>
      </w:r>
      <w:r w:rsidR="004F2DFB">
        <w:t xml:space="preserve"> w </w:t>
      </w:r>
      <w:r w:rsidRPr="00202C8C">
        <w:t>brzmieniu:</w:t>
      </w:r>
    </w:p>
    <w:p w:rsidR="00F06722" w:rsidRPr="00202C8C" w:rsidRDefault="009D2610" w:rsidP="009D2610">
      <w:pPr>
        <w:pStyle w:val="ZUSTzmustartykuempunktem"/>
        <w:keepNext/>
      </w:pPr>
      <w:r>
        <w:t>„</w:t>
      </w:r>
      <w:r w:rsidR="00F06722" w:rsidRPr="00202C8C">
        <w:t>4.</w:t>
      </w:r>
      <w:r w:rsidR="00202C8C" w:rsidRPr="00202C8C">
        <w:t> </w:t>
      </w:r>
      <w:r w:rsidR="00F06722" w:rsidRPr="00202C8C">
        <w:t>Przez wykroczenia,</w:t>
      </w:r>
      <w:r w:rsidR="004F2DFB" w:rsidRPr="00202C8C">
        <w:t xml:space="preserve"> o</w:t>
      </w:r>
      <w:r w:rsidR="004F2DFB">
        <w:t> </w:t>
      </w:r>
      <w:r w:rsidR="00F06722" w:rsidRPr="00202C8C">
        <w:t>których mowa</w:t>
      </w:r>
      <w:r w:rsidR="004F2DFB" w:rsidRPr="00202C8C">
        <w:t xml:space="preserve"> w</w:t>
      </w:r>
      <w:r w:rsidR="004F2DFB">
        <w:t> ust. </w:t>
      </w:r>
      <w:r w:rsidR="004F2DFB" w:rsidRPr="00202C8C">
        <w:t>1</w:t>
      </w:r>
      <w:r w:rsidR="004F2DFB">
        <w:t xml:space="preserve"> pkt </w:t>
      </w:r>
      <w:r w:rsidR="00F06722" w:rsidRPr="00202C8C">
        <w:t>1, rozumie się czyny popełnione przez kierującego poja</w:t>
      </w:r>
      <w:r w:rsidR="00F06722" w:rsidRPr="00202C8C">
        <w:t>z</w:t>
      </w:r>
      <w:r w:rsidR="00F06722" w:rsidRPr="00202C8C">
        <w:t>dem silnikowym lub motorowerem określone w:</w:t>
      </w:r>
    </w:p>
    <w:p w:rsidR="00F06722" w:rsidRPr="00202C8C" w:rsidRDefault="00F06722" w:rsidP="00F06722">
      <w:pPr>
        <w:pStyle w:val="ZPKTzmpktartykuempunktem"/>
      </w:pPr>
      <w:r w:rsidRPr="00202C8C">
        <w:t>1)</w:t>
      </w:r>
      <w:r w:rsidRPr="00202C8C">
        <w:tab/>
        <w:t>art. 8</w:t>
      </w:r>
      <w:r w:rsidR="004F2DFB" w:rsidRPr="00202C8C">
        <w:t>6</w:t>
      </w:r>
      <w:r w:rsidR="004F2DFB">
        <w:t xml:space="preserve"> § </w:t>
      </w:r>
      <w:r w:rsidR="004F2DFB" w:rsidRPr="00202C8C">
        <w:t>1</w:t>
      </w:r>
      <w:r w:rsidR="004F2DFB">
        <w:t xml:space="preserve"> lub</w:t>
      </w:r>
      <w:r w:rsidRPr="00202C8C">
        <w:t xml:space="preserve"> 2,</w:t>
      </w:r>
      <w:r w:rsidR="004F2DFB">
        <w:t xml:space="preserve"> art. </w:t>
      </w:r>
      <w:r w:rsidRPr="00202C8C">
        <w:t>8</w:t>
      </w:r>
      <w:r w:rsidR="004F2DFB" w:rsidRPr="00202C8C">
        <w:t>7</w:t>
      </w:r>
      <w:r w:rsidR="004F2DFB">
        <w:t xml:space="preserve"> § </w:t>
      </w:r>
      <w:r w:rsidRPr="00202C8C">
        <w:t>1,</w:t>
      </w:r>
      <w:r w:rsidR="004F2DFB">
        <w:t xml:space="preserve"> art. </w:t>
      </w:r>
      <w:r w:rsidRPr="00202C8C">
        <w:t>92a</w:t>
      </w:r>
      <w:r w:rsidR="004F2DFB" w:rsidRPr="00202C8C">
        <w:t xml:space="preserve"> w</w:t>
      </w:r>
      <w:r w:rsidR="004F2DFB">
        <w:t> </w:t>
      </w:r>
      <w:r w:rsidRPr="00202C8C">
        <w:t>przypadku niestosowania się do ograniczenia prędkości</w:t>
      </w:r>
      <w:r w:rsidR="004F2DFB" w:rsidRPr="00202C8C">
        <w:t xml:space="preserve"> i</w:t>
      </w:r>
      <w:r w:rsidR="004F2DFB">
        <w:t> </w:t>
      </w:r>
      <w:r w:rsidRPr="00202C8C">
        <w:t>jej przekrocz</w:t>
      </w:r>
      <w:r w:rsidRPr="00202C8C">
        <w:t>e</w:t>
      </w:r>
      <w:r w:rsidRPr="00202C8C">
        <w:t>nia</w:t>
      </w:r>
      <w:r w:rsidR="004F2DFB" w:rsidRPr="00202C8C">
        <w:t xml:space="preserve"> o</w:t>
      </w:r>
      <w:r w:rsidR="004F2DFB">
        <w:t> </w:t>
      </w:r>
      <w:r w:rsidRPr="00202C8C">
        <w:t>ponad 3</w:t>
      </w:r>
      <w:r w:rsidR="004F2DFB" w:rsidRPr="00202C8C">
        <w:t>0</w:t>
      </w:r>
      <w:r w:rsidR="004F2DFB">
        <w:t> </w:t>
      </w:r>
      <w:r w:rsidRPr="00202C8C">
        <w:t>km/h lub</w:t>
      </w:r>
      <w:r w:rsidR="004F2DFB">
        <w:t xml:space="preserve"> art. </w:t>
      </w:r>
      <w:r w:rsidRPr="00202C8C">
        <w:t>9</w:t>
      </w:r>
      <w:r w:rsidR="004F2DFB" w:rsidRPr="00202C8C">
        <w:t>8</w:t>
      </w:r>
      <w:r w:rsidR="004F2DFB">
        <w:t> </w:t>
      </w:r>
      <w:r w:rsidRPr="00202C8C">
        <w:t>ustawy</w:t>
      </w:r>
      <w:r w:rsidR="004F2DFB" w:rsidRPr="00202C8C">
        <w:t xml:space="preserve"> z</w:t>
      </w:r>
      <w:r w:rsidR="004F2DFB">
        <w:t> </w:t>
      </w:r>
      <w:r w:rsidRPr="00202C8C">
        <w:t>dnia 2</w:t>
      </w:r>
      <w:r w:rsidR="004F2DFB" w:rsidRPr="00202C8C">
        <w:t>0</w:t>
      </w:r>
      <w:r w:rsidR="004F2DFB">
        <w:t> </w:t>
      </w:r>
      <w:r w:rsidRPr="00202C8C">
        <w:t>maja 197</w:t>
      </w:r>
      <w:r w:rsidR="004F2DFB" w:rsidRPr="00202C8C">
        <w:t>1</w:t>
      </w:r>
      <w:r w:rsidR="004F2DFB">
        <w:t> </w:t>
      </w:r>
      <w:r w:rsidRPr="00202C8C">
        <w:t>r. – Kodeks wykroczeń (</w:t>
      </w:r>
      <w:r w:rsidR="004F2DFB">
        <w:t>Dz. U.</w:t>
      </w:r>
      <w:r w:rsidRPr="00202C8C">
        <w:t xml:space="preserve"> </w:t>
      </w:r>
      <w:r w:rsidR="000A3F64">
        <w:t>z 2015 r. poz. 1094</w:t>
      </w:r>
      <w:r w:rsidRPr="00202C8C">
        <w:t>);</w:t>
      </w:r>
    </w:p>
    <w:p w:rsidR="00F06722" w:rsidRPr="00202C8C" w:rsidRDefault="00F06722" w:rsidP="009D2610">
      <w:pPr>
        <w:pStyle w:val="ZPKTzmpktartykuempunktem"/>
        <w:keepNext/>
      </w:pPr>
      <w:r w:rsidRPr="00202C8C">
        <w:t>2)</w:t>
      </w:r>
      <w:r w:rsidRPr="00202C8C">
        <w:tab/>
        <w:t>art. 90,</w:t>
      </w:r>
      <w:r w:rsidR="004F2DFB">
        <w:t xml:space="preserve"> art. </w:t>
      </w:r>
      <w:r w:rsidRPr="00202C8C">
        <w:t>9</w:t>
      </w:r>
      <w:r w:rsidR="004F2DFB" w:rsidRPr="00202C8C">
        <w:t>2</w:t>
      </w:r>
      <w:r w:rsidR="004F2DFB">
        <w:t xml:space="preserve"> § </w:t>
      </w:r>
      <w:r w:rsidR="004F2DFB" w:rsidRPr="00202C8C">
        <w:t>1</w:t>
      </w:r>
      <w:r w:rsidR="004F2DFB">
        <w:t xml:space="preserve"> lub</w:t>
      </w:r>
      <w:r w:rsidRPr="00202C8C">
        <w:t xml:space="preserve"> </w:t>
      </w:r>
      <w:r w:rsidR="004F2DFB" w:rsidRPr="00202C8C">
        <w:t>2</w:t>
      </w:r>
      <w:r w:rsidR="004F2DFB">
        <w:t xml:space="preserve"> lub art. </w:t>
      </w:r>
      <w:r w:rsidRPr="00202C8C">
        <w:t>9</w:t>
      </w:r>
      <w:r w:rsidR="004F2DFB" w:rsidRPr="00202C8C">
        <w:t>7</w:t>
      </w:r>
      <w:r w:rsidR="004F2DFB">
        <w:t> </w:t>
      </w:r>
      <w:r w:rsidRPr="00202C8C">
        <w:t>ustawy</w:t>
      </w:r>
      <w:r w:rsidR="004F2DFB" w:rsidRPr="00202C8C">
        <w:t xml:space="preserve"> z</w:t>
      </w:r>
      <w:r w:rsidR="004F2DFB">
        <w:t> </w:t>
      </w:r>
      <w:r w:rsidRPr="00202C8C">
        <w:t>dnia 2</w:t>
      </w:r>
      <w:r w:rsidR="004F2DFB" w:rsidRPr="00202C8C">
        <w:t>0</w:t>
      </w:r>
      <w:r w:rsidR="004F2DFB">
        <w:t> </w:t>
      </w:r>
      <w:r w:rsidRPr="00202C8C">
        <w:t>maja 197</w:t>
      </w:r>
      <w:r w:rsidR="004F2DFB" w:rsidRPr="00202C8C">
        <w:t>1</w:t>
      </w:r>
      <w:r w:rsidR="004F2DFB">
        <w:t> </w:t>
      </w:r>
      <w:r w:rsidRPr="00202C8C">
        <w:t>r. – Kodeks wykroczeń, w związku</w:t>
      </w:r>
      <w:r w:rsidR="004F2DFB" w:rsidRPr="00202C8C">
        <w:t xml:space="preserve"> z</w:t>
      </w:r>
      <w:r w:rsidR="004F2DFB">
        <w:t> </w:t>
      </w:r>
      <w:r w:rsidRPr="00202C8C">
        <w:t>niestosowaniem się odpowiednio do:</w:t>
      </w:r>
    </w:p>
    <w:p w:rsidR="00F06722" w:rsidRPr="00202C8C" w:rsidRDefault="00F06722" w:rsidP="00F06722">
      <w:pPr>
        <w:pStyle w:val="ZLITwPKTzmlitwpktartykuempunktem"/>
      </w:pPr>
      <w:r w:rsidRPr="00202C8C">
        <w:t>a)</w:t>
      </w:r>
      <w:r w:rsidRPr="00202C8C">
        <w:tab/>
        <w:t>art. 2</w:t>
      </w:r>
      <w:r w:rsidR="004F2DFB" w:rsidRPr="00202C8C">
        <w:t>4</w:t>
      </w:r>
      <w:r w:rsidR="004F2DFB">
        <w:t xml:space="preserve"> ust. </w:t>
      </w:r>
      <w:r w:rsidRPr="00202C8C">
        <w:t xml:space="preserve">5, </w:t>
      </w:r>
      <w:r w:rsidR="004F2DFB" w:rsidRPr="00202C8C">
        <w:t>7</w:t>
      </w:r>
      <w:r w:rsidR="004F2DFB">
        <w:t xml:space="preserve"> lub</w:t>
      </w:r>
      <w:r w:rsidRPr="00202C8C">
        <w:t xml:space="preserve"> 1</w:t>
      </w:r>
      <w:r w:rsidR="004F2DFB" w:rsidRPr="00202C8C">
        <w:t>1</w:t>
      </w:r>
      <w:r w:rsidR="004F2DFB">
        <w:t> </w:t>
      </w:r>
      <w:r w:rsidRPr="00202C8C">
        <w:t>ustawy</w:t>
      </w:r>
      <w:r w:rsidR="004F2DFB" w:rsidRPr="00202C8C">
        <w:t xml:space="preserve"> z</w:t>
      </w:r>
      <w:r w:rsidR="004F2DFB">
        <w:t> </w:t>
      </w:r>
      <w:r w:rsidRPr="00202C8C">
        <w:t>dnia 2</w:t>
      </w:r>
      <w:r w:rsidR="004F2DFB" w:rsidRPr="00202C8C">
        <w:t>0</w:t>
      </w:r>
      <w:r w:rsidR="004F2DFB">
        <w:t> </w:t>
      </w:r>
      <w:r w:rsidRPr="00202C8C">
        <w:t>czerwca 199</w:t>
      </w:r>
      <w:r w:rsidR="004F2DFB" w:rsidRPr="00202C8C">
        <w:t>7</w:t>
      </w:r>
      <w:r w:rsidR="004F2DFB">
        <w:t> </w:t>
      </w:r>
      <w:r w:rsidRPr="00202C8C">
        <w:t>r. – Prawo</w:t>
      </w:r>
      <w:r w:rsidR="004F2DFB" w:rsidRPr="00202C8C">
        <w:t xml:space="preserve"> o</w:t>
      </w:r>
      <w:r w:rsidR="004F2DFB">
        <w:t> </w:t>
      </w:r>
      <w:r w:rsidRPr="00202C8C">
        <w:t>ruchu drogowym lub znaków drog</w:t>
      </w:r>
      <w:r w:rsidRPr="00202C8C">
        <w:t>o</w:t>
      </w:r>
      <w:r w:rsidRPr="00202C8C">
        <w:t>wych zabraniających wyprzedzania,</w:t>
      </w:r>
    </w:p>
    <w:p w:rsidR="00F06722" w:rsidRPr="00202C8C" w:rsidRDefault="00F06722" w:rsidP="00F06722">
      <w:pPr>
        <w:pStyle w:val="ZLITwPKTzmlitwpktartykuempunktem"/>
      </w:pPr>
      <w:r w:rsidRPr="00202C8C">
        <w:t>b)</w:t>
      </w:r>
      <w:r w:rsidRPr="00202C8C">
        <w:tab/>
        <w:t>art. 2</w:t>
      </w:r>
      <w:r w:rsidR="004F2DFB" w:rsidRPr="00202C8C">
        <w:t>5</w:t>
      </w:r>
      <w:r w:rsidR="004F2DFB">
        <w:t xml:space="preserve"> ust. </w:t>
      </w:r>
      <w:r w:rsidRPr="00202C8C">
        <w:t>1–</w:t>
      </w:r>
      <w:r w:rsidR="004F2DFB" w:rsidRPr="00202C8C">
        <w:t>3</w:t>
      </w:r>
      <w:r w:rsidR="004F2DFB">
        <w:t> </w:t>
      </w:r>
      <w:r w:rsidRPr="00202C8C">
        <w:t>ustawy</w:t>
      </w:r>
      <w:r w:rsidR="004F2DFB" w:rsidRPr="00202C8C">
        <w:t xml:space="preserve"> z</w:t>
      </w:r>
      <w:r w:rsidR="004F2DFB">
        <w:t> </w:t>
      </w:r>
      <w:r w:rsidRPr="00202C8C">
        <w:t>dnia 2</w:t>
      </w:r>
      <w:r w:rsidR="004F2DFB" w:rsidRPr="00202C8C">
        <w:t>0</w:t>
      </w:r>
      <w:r w:rsidR="004F2DFB">
        <w:t> </w:t>
      </w:r>
      <w:r w:rsidRPr="00202C8C">
        <w:t>czerwca 199</w:t>
      </w:r>
      <w:r w:rsidR="004F2DFB" w:rsidRPr="00202C8C">
        <w:t>7</w:t>
      </w:r>
      <w:r w:rsidR="004F2DFB">
        <w:t> </w:t>
      </w:r>
      <w:r w:rsidRPr="00202C8C">
        <w:t>r. – Prawo</w:t>
      </w:r>
      <w:r w:rsidR="004F2DFB" w:rsidRPr="00202C8C">
        <w:t xml:space="preserve"> o</w:t>
      </w:r>
      <w:r w:rsidR="004F2DFB">
        <w:t> </w:t>
      </w:r>
      <w:r w:rsidRPr="00202C8C">
        <w:t>ruchu drogowym lub znaków drogowych reg</w:t>
      </w:r>
      <w:r w:rsidRPr="00202C8C">
        <w:t>u</w:t>
      </w:r>
      <w:r w:rsidRPr="00202C8C">
        <w:t>lujących pierwszeństwo przejazdu, sygnałów świetlnych zakazujących wjazdu za sygnalizator lub poleceń</w:t>
      </w:r>
      <w:r w:rsidR="004F2DFB" w:rsidRPr="00202C8C">
        <w:t xml:space="preserve"> i</w:t>
      </w:r>
      <w:r w:rsidR="004F2DFB">
        <w:t> </w:t>
      </w:r>
      <w:r w:rsidRPr="00202C8C">
        <w:t>sygnałów dawanych przez osoby kierujące ruchem lub uprawnione do jego kontroli, lub</w:t>
      </w:r>
    </w:p>
    <w:p w:rsidR="00F06722" w:rsidRPr="00202C8C" w:rsidRDefault="00F06722" w:rsidP="00F06722">
      <w:pPr>
        <w:pStyle w:val="ZLITwPKTzmlitwpktartykuempunktem"/>
      </w:pPr>
      <w:r w:rsidRPr="00202C8C">
        <w:t>c)</w:t>
      </w:r>
      <w:r w:rsidRPr="00202C8C">
        <w:tab/>
        <w:t>art. 2</w:t>
      </w:r>
      <w:r w:rsidR="004F2DFB" w:rsidRPr="00202C8C">
        <w:t>6</w:t>
      </w:r>
      <w:r w:rsidR="004F2DFB">
        <w:t xml:space="preserve"> ust. </w:t>
      </w:r>
      <w:r w:rsidRPr="00202C8C">
        <w:t>1–</w:t>
      </w:r>
      <w:r w:rsidR="004F2DFB" w:rsidRPr="00202C8C">
        <w:t>3</w:t>
      </w:r>
      <w:r w:rsidR="004F2DFB">
        <w:t xml:space="preserve"> i </w:t>
      </w:r>
      <w:r w:rsidRPr="00202C8C">
        <w:t>7,</w:t>
      </w:r>
      <w:r w:rsidR="004F2DFB">
        <w:t xml:space="preserve"> art. </w:t>
      </w:r>
      <w:r w:rsidRPr="00202C8C">
        <w:t>2</w:t>
      </w:r>
      <w:r w:rsidR="004F2DFB" w:rsidRPr="00202C8C">
        <w:t>7</w:t>
      </w:r>
      <w:r w:rsidR="004F2DFB">
        <w:t xml:space="preserve"> ust. </w:t>
      </w:r>
      <w:r w:rsidRPr="00202C8C">
        <w:t>1, 1a</w:t>
      </w:r>
      <w:r w:rsidR="004F2DFB" w:rsidRPr="00202C8C">
        <w:t xml:space="preserve"> i</w:t>
      </w:r>
      <w:r w:rsidR="004F2DFB">
        <w:t> </w:t>
      </w:r>
      <w:r w:rsidR="004F2DFB" w:rsidRPr="00202C8C">
        <w:t>4</w:t>
      </w:r>
      <w:r w:rsidR="004F2DFB">
        <w:t> </w:t>
      </w:r>
      <w:r w:rsidRPr="00202C8C">
        <w:t xml:space="preserve"> ustawy</w:t>
      </w:r>
      <w:r w:rsidR="004F2DFB" w:rsidRPr="00202C8C">
        <w:t xml:space="preserve"> z</w:t>
      </w:r>
      <w:r w:rsidR="004F2DFB">
        <w:t> </w:t>
      </w:r>
      <w:r w:rsidRPr="00202C8C">
        <w:t>dnia 2</w:t>
      </w:r>
      <w:r w:rsidR="004F2DFB" w:rsidRPr="00202C8C">
        <w:t>0</w:t>
      </w:r>
      <w:r w:rsidR="004F2DFB">
        <w:t> </w:t>
      </w:r>
      <w:r w:rsidRPr="00202C8C">
        <w:t>czerwca 199</w:t>
      </w:r>
      <w:r w:rsidR="004F2DFB" w:rsidRPr="00202C8C">
        <w:t>7</w:t>
      </w:r>
      <w:r w:rsidR="004F2DFB">
        <w:t> </w:t>
      </w:r>
      <w:r w:rsidRPr="00202C8C">
        <w:t>r. – Prawo o ruchu drogowym.</w:t>
      </w:r>
      <w:r w:rsidR="009D2610">
        <w:t>”</w:t>
      </w:r>
      <w:r w:rsidRPr="00202C8C">
        <w:t>;</w:t>
      </w:r>
    </w:p>
    <w:p w:rsidR="00F06722" w:rsidRPr="00202C8C" w:rsidRDefault="00F06722" w:rsidP="009D2610">
      <w:pPr>
        <w:pStyle w:val="PKTpunkt"/>
        <w:keepNext/>
      </w:pPr>
      <w:r w:rsidRPr="00202C8C">
        <w:t>3)</w:t>
      </w:r>
      <w:r w:rsidRPr="00202C8C">
        <w:tab/>
        <w:t>w</w:t>
      </w:r>
      <w:r w:rsidR="004F2DFB">
        <w:t xml:space="preserve"> art. </w:t>
      </w:r>
      <w:r w:rsidRPr="00202C8C">
        <w:t>98:</w:t>
      </w:r>
    </w:p>
    <w:p w:rsidR="00F06722" w:rsidRPr="00202C8C" w:rsidRDefault="00F06722" w:rsidP="009D2610">
      <w:pPr>
        <w:pStyle w:val="LITlitera"/>
        <w:keepNext/>
      </w:pPr>
      <w:r w:rsidRPr="00202C8C">
        <w:t>a)</w:t>
      </w:r>
      <w:r w:rsidRPr="00202C8C">
        <w:tab/>
        <w:t xml:space="preserve">ust. </w:t>
      </w:r>
      <w:r w:rsidR="004F2DFB" w:rsidRPr="00202C8C">
        <w:t>4</w:t>
      </w:r>
      <w:r w:rsidR="004F2DFB">
        <w:t> </w:t>
      </w:r>
      <w:r w:rsidRPr="00202C8C">
        <w:t>otrzymuje brzmienie:</w:t>
      </w:r>
    </w:p>
    <w:p w:rsidR="00F06722" w:rsidRPr="00202C8C" w:rsidRDefault="009D2610" w:rsidP="00F06722">
      <w:pPr>
        <w:pStyle w:val="ZLITUSTzmustliter"/>
      </w:pPr>
      <w:r>
        <w:t>„</w:t>
      </w:r>
      <w:r w:rsidR="00F06722" w:rsidRPr="00202C8C">
        <w:t>4.</w:t>
      </w:r>
      <w:r w:rsidR="00202C8C" w:rsidRPr="00202C8C">
        <w:t> </w:t>
      </w:r>
      <w:r w:rsidR="00F06722" w:rsidRPr="00202C8C">
        <w:t>Dane</w:t>
      </w:r>
      <w:r w:rsidR="004F2DFB" w:rsidRPr="00202C8C">
        <w:t xml:space="preserve"> o</w:t>
      </w:r>
      <w:r w:rsidR="004F2DFB">
        <w:t> </w:t>
      </w:r>
      <w:r w:rsidR="00F06722" w:rsidRPr="00202C8C">
        <w:t>naruszeniu,</w:t>
      </w:r>
      <w:r w:rsidR="004F2DFB" w:rsidRPr="00202C8C">
        <w:t xml:space="preserve"> o</w:t>
      </w:r>
      <w:r w:rsidR="004F2DFB">
        <w:t> </w:t>
      </w:r>
      <w:r w:rsidR="00F06722" w:rsidRPr="00202C8C">
        <w:t>którym mowa</w:t>
      </w:r>
      <w:r w:rsidR="004F2DFB" w:rsidRPr="00202C8C">
        <w:t xml:space="preserve"> w</w:t>
      </w:r>
      <w:r w:rsidR="004F2DFB">
        <w:t> ust. </w:t>
      </w:r>
      <w:r w:rsidR="00F06722" w:rsidRPr="00202C8C">
        <w:t>1, są przekazywane do centralnej ewidencji kierowców.</w:t>
      </w:r>
      <w:r>
        <w:t>”</w:t>
      </w:r>
      <w:r w:rsidR="00F06722" w:rsidRPr="00202C8C">
        <w:t>,</w:t>
      </w:r>
    </w:p>
    <w:p w:rsidR="00F06722" w:rsidRPr="00202C8C" w:rsidRDefault="00F06722" w:rsidP="009D2610">
      <w:pPr>
        <w:pStyle w:val="LITlitera"/>
        <w:keepNext/>
      </w:pPr>
      <w:r w:rsidRPr="00202C8C">
        <w:lastRenderedPageBreak/>
        <w:t>b)</w:t>
      </w:r>
      <w:r w:rsidRPr="00202C8C">
        <w:tab/>
        <w:t xml:space="preserve">ust. </w:t>
      </w:r>
      <w:r w:rsidR="004F2DFB" w:rsidRPr="00202C8C">
        <w:t>6</w:t>
      </w:r>
      <w:r w:rsidR="004F2DFB">
        <w:t> </w:t>
      </w:r>
      <w:r w:rsidRPr="00202C8C">
        <w:t>otrzymuje brzmienie:</w:t>
      </w:r>
    </w:p>
    <w:p w:rsidR="00F06722" w:rsidRPr="00202C8C" w:rsidRDefault="009D2610" w:rsidP="00F06722">
      <w:pPr>
        <w:pStyle w:val="ZLITUSTzmustliter"/>
      </w:pPr>
      <w:r>
        <w:t>„</w:t>
      </w:r>
      <w:r w:rsidR="00F06722" w:rsidRPr="00202C8C">
        <w:t>6.</w:t>
      </w:r>
      <w:r w:rsidR="00202C8C" w:rsidRPr="00202C8C">
        <w:t> </w:t>
      </w:r>
      <w:r w:rsidR="00F06722" w:rsidRPr="00202C8C">
        <w:t>Dane</w:t>
      </w:r>
      <w:r w:rsidR="004F2DFB" w:rsidRPr="00202C8C">
        <w:t xml:space="preserve"> o</w:t>
      </w:r>
      <w:r w:rsidR="004F2DFB">
        <w:t> </w:t>
      </w:r>
      <w:r w:rsidR="00F06722" w:rsidRPr="00202C8C">
        <w:t>naruszeniu,</w:t>
      </w:r>
      <w:r w:rsidR="004F2DFB" w:rsidRPr="00202C8C">
        <w:t xml:space="preserve"> o</w:t>
      </w:r>
      <w:r w:rsidR="004F2DFB">
        <w:t> </w:t>
      </w:r>
      <w:r w:rsidR="00F06722" w:rsidRPr="00202C8C">
        <w:t>którym mowa</w:t>
      </w:r>
      <w:r w:rsidR="004F2DFB" w:rsidRPr="00202C8C">
        <w:t xml:space="preserve"> w</w:t>
      </w:r>
      <w:r w:rsidR="004F2DFB">
        <w:t> ust. </w:t>
      </w:r>
      <w:r w:rsidR="00F06722" w:rsidRPr="00202C8C">
        <w:t>1, zgromadzone</w:t>
      </w:r>
      <w:r w:rsidR="004F2DFB" w:rsidRPr="00202C8C">
        <w:t xml:space="preserve"> w</w:t>
      </w:r>
      <w:r w:rsidR="004F2DFB">
        <w:t> </w:t>
      </w:r>
      <w:r w:rsidR="00F06722" w:rsidRPr="00202C8C">
        <w:t>centralnej ewidencji kierowców usuwa się</w:t>
      </w:r>
      <w:r w:rsidR="004F2DFB" w:rsidRPr="00202C8C">
        <w:t xml:space="preserve"> z</w:t>
      </w:r>
      <w:r w:rsidR="004F2DFB">
        <w:t> </w:t>
      </w:r>
      <w:r w:rsidR="00F06722" w:rsidRPr="00202C8C">
        <w:t xml:space="preserve">upływem </w:t>
      </w:r>
      <w:r w:rsidR="004F2DFB" w:rsidRPr="00202C8C">
        <w:t>5</w:t>
      </w:r>
      <w:r w:rsidR="004F2DFB">
        <w:t> </w:t>
      </w:r>
      <w:r w:rsidR="00F06722" w:rsidRPr="00202C8C">
        <w:t>lat od dnia uprawomocnienia się rozstrzygnięcia.</w:t>
      </w:r>
      <w:r>
        <w:t>”</w:t>
      </w:r>
      <w:r w:rsidR="00F06722" w:rsidRPr="00202C8C">
        <w:t>;</w:t>
      </w:r>
    </w:p>
    <w:p w:rsidR="00F06722" w:rsidRPr="00202C8C" w:rsidRDefault="00F06722" w:rsidP="009D2610">
      <w:pPr>
        <w:pStyle w:val="PKTpunkt"/>
        <w:keepNext/>
      </w:pPr>
      <w:r w:rsidRPr="00202C8C">
        <w:t>4)</w:t>
      </w:r>
      <w:r w:rsidRPr="00202C8C">
        <w:tab/>
        <w:t>w</w:t>
      </w:r>
      <w:r w:rsidR="004F2DFB">
        <w:t xml:space="preserve"> art. </w:t>
      </w:r>
      <w:r w:rsidRPr="00202C8C">
        <w:t>10</w:t>
      </w:r>
      <w:r w:rsidR="004F2DFB" w:rsidRPr="00202C8C">
        <w:t>3</w:t>
      </w:r>
      <w:r w:rsidR="004F2DFB">
        <w:t xml:space="preserve"> ust. </w:t>
      </w:r>
      <w:r w:rsidR="004F2DFB" w:rsidRPr="00202C8C">
        <w:t>2</w:t>
      </w:r>
      <w:r w:rsidR="004F2DFB">
        <w:t> </w:t>
      </w:r>
      <w:r w:rsidRPr="00202C8C">
        <w:t>otrzymuje brzmienie:</w:t>
      </w:r>
    </w:p>
    <w:p w:rsidR="00F06722" w:rsidRPr="00202C8C" w:rsidRDefault="009D2610" w:rsidP="00F06722">
      <w:pPr>
        <w:pStyle w:val="ZUSTzmustartykuempunktem"/>
      </w:pPr>
      <w:r>
        <w:t>„</w:t>
      </w:r>
      <w:r w:rsidR="00F06722" w:rsidRPr="00202C8C">
        <w:t>2.</w:t>
      </w:r>
      <w:r w:rsidR="00202C8C" w:rsidRPr="00202C8C">
        <w:t> </w:t>
      </w:r>
      <w:r w:rsidR="00F06722" w:rsidRPr="00202C8C">
        <w:t>Administrator centralnej ewidencji kierowców przekazuje staroście dane</w:t>
      </w:r>
      <w:r w:rsidR="004F2DFB" w:rsidRPr="00202C8C">
        <w:t xml:space="preserve"> w</w:t>
      </w:r>
      <w:r w:rsidR="004F2DFB">
        <w:t> </w:t>
      </w:r>
      <w:r w:rsidR="00F06722" w:rsidRPr="00202C8C">
        <w:t>przypadkach,</w:t>
      </w:r>
      <w:r w:rsidR="004F2DFB" w:rsidRPr="00202C8C">
        <w:t xml:space="preserve"> o</w:t>
      </w:r>
      <w:r w:rsidR="004F2DFB">
        <w:t> </w:t>
      </w:r>
      <w:r w:rsidR="00F06722" w:rsidRPr="00202C8C">
        <w:t>których mowa</w:t>
      </w:r>
      <w:r w:rsidR="004F2DFB" w:rsidRPr="00202C8C">
        <w:t xml:space="preserve"> w</w:t>
      </w:r>
      <w:r w:rsidR="004F2DFB">
        <w:t> ust. </w:t>
      </w:r>
      <w:r w:rsidR="004F2DFB" w:rsidRPr="00202C8C">
        <w:t>1</w:t>
      </w:r>
      <w:r w:rsidR="004F2DFB">
        <w:t xml:space="preserve"> pkt </w:t>
      </w:r>
      <w:r w:rsidR="00F06722" w:rsidRPr="00202C8C">
        <w:t>2–6, będące podstawą decyzji administracyjnej</w:t>
      </w:r>
      <w:r w:rsidR="004F2DFB" w:rsidRPr="00202C8C">
        <w:t xml:space="preserve"> o</w:t>
      </w:r>
      <w:r w:rsidR="004F2DFB">
        <w:t> </w:t>
      </w:r>
      <w:r w:rsidR="00F06722" w:rsidRPr="00202C8C">
        <w:t>cofnięciu uprawnień do kierowania pojazdami.</w:t>
      </w:r>
      <w:r>
        <w:t>”</w:t>
      </w:r>
      <w:r w:rsidR="00F06722" w:rsidRPr="00202C8C">
        <w:t>;</w:t>
      </w:r>
    </w:p>
    <w:p w:rsidR="00F06722" w:rsidRPr="00202C8C" w:rsidRDefault="00F06722" w:rsidP="00F06722">
      <w:pPr>
        <w:pStyle w:val="PKTpunkt"/>
      </w:pPr>
      <w:r w:rsidRPr="00202C8C">
        <w:t>5)</w:t>
      </w:r>
      <w:r w:rsidRPr="00202C8C">
        <w:tab/>
        <w:t>w</w:t>
      </w:r>
      <w:r w:rsidR="004F2DFB">
        <w:t xml:space="preserve"> art. </w:t>
      </w:r>
      <w:r w:rsidRPr="00202C8C">
        <w:t>12</w:t>
      </w:r>
      <w:r w:rsidR="004F2DFB" w:rsidRPr="00202C8C">
        <w:t>5</w:t>
      </w:r>
      <w:r w:rsidR="004F2DFB">
        <w:t xml:space="preserve"> w pkt </w:t>
      </w:r>
      <w:r w:rsidRPr="00202C8C">
        <w:t>1</w:t>
      </w:r>
      <w:r w:rsidR="004F2DFB" w:rsidRPr="00202C8C">
        <w:t>0</w:t>
      </w:r>
      <w:r w:rsidR="004F2DFB">
        <w:t> </w:t>
      </w:r>
      <w:r w:rsidRPr="00202C8C">
        <w:t>uchyla się</w:t>
      </w:r>
      <w:r w:rsidR="004F2DFB">
        <w:t xml:space="preserve"> lit. </w:t>
      </w:r>
      <w:r w:rsidRPr="00202C8C">
        <w:t>c–f;</w:t>
      </w:r>
    </w:p>
    <w:p w:rsidR="00F06722" w:rsidRPr="00202C8C" w:rsidRDefault="00F06722" w:rsidP="009D2610">
      <w:pPr>
        <w:pStyle w:val="PKTpunkt"/>
        <w:keepNext/>
      </w:pPr>
      <w:r w:rsidRPr="00202C8C">
        <w:t>6)</w:t>
      </w:r>
      <w:r w:rsidRPr="00202C8C">
        <w:tab/>
        <w:t>w</w:t>
      </w:r>
      <w:r w:rsidR="004F2DFB">
        <w:t xml:space="preserve"> art. </w:t>
      </w:r>
      <w:r w:rsidRPr="00202C8C">
        <w:t>138b:</w:t>
      </w:r>
    </w:p>
    <w:p w:rsidR="00F06722" w:rsidRPr="00202C8C" w:rsidRDefault="00F06722" w:rsidP="009D2610">
      <w:pPr>
        <w:pStyle w:val="LITlitera"/>
        <w:keepNext/>
      </w:pPr>
      <w:r w:rsidRPr="00202C8C">
        <w:t>a)</w:t>
      </w:r>
      <w:r w:rsidRPr="00202C8C">
        <w:tab/>
        <w:t xml:space="preserve">ust. </w:t>
      </w:r>
      <w:r w:rsidR="004F2DFB" w:rsidRPr="00202C8C">
        <w:t>1</w:t>
      </w:r>
      <w:r w:rsidR="004F2DFB">
        <w:t> </w:t>
      </w:r>
      <w:r w:rsidRPr="00202C8C">
        <w:t>otrzymuje brzmienie:</w:t>
      </w:r>
    </w:p>
    <w:p w:rsidR="00F06722" w:rsidRPr="00202C8C" w:rsidRDefault="009D2610" w:rsidP="009D2610">
      <w:pPr>
        <w:pStyle w:val="ZLITUSTzmustliter"/>
        <w:keepNext/>
      </w:pPr>
      <w:r>
        <w:t>„</w:t>
      </w:r>
      <w:r w:rsidR="00F06722" w:rsidRPr="00202C8C">
        <w:t>1.</w:t>
      </w:r>
      <w:r w:rsidR="00202C8C" w:rsidRPr="00202C8C">
        <w:t> </w:t>
      </w:r>
      <w:r w:rsidR="00F06722" w:rsidRPr="00202C8C">
        <w:t>Organy właściwe prowadzące ewidencje,</w:t>
      </w:r>
      <w:r w:rsidR="004F2DFB" w:rsidRPr="00202C8C">
        <w:t xml:space="preserve"> o</w:t>
      </w:r>
      <w:r w:rsidR="004F2DFB">
        <w:t> </w:t>
      </w:r>
      <w:r w:rsidR="00F06722" w:rsidRPr="00202C8C">
        <w:t>których mowa odpowiednio</w:t>
      </w:r>
      <w:r w:rsidR="004F2DFB" w:rsidRPr="00202C8C">
        <w:t xml:space="preserve"> w</w:t>
      </w:r>
      <w:r w:rsidR="004F2DFB">
        <w:t> art. </w:t>
      </w:r>
      <w:r w:rsidR="00F06722" w:rsidRPr="00202C8C">
        <w:t>3</w:t>
      </w:r>
      <w:r w:rsidR="004F2DFB" w:rsidRPr="00202C8C">
        <w:t>3</w:t>
      </w:r>
      <w:r w:rsidR="004F2DFB">
        <w:t xml:space="preserve"> ust. </w:t>
      </w:r>
      <w:r w:rsidR="004F2DFB" w:rsidRPr="00202C8C">
        <w:t>1</w:t>
      </w:r>
      <w:r w:rsidR="004F2DFB">
        <w:t xml:space="preserve"> pkt </w:t>
      </w:r>
      <w:r w:rsidR="00F06722" w:rsidRPr="00202C8C">
        <w:t>9,</w:t>
      </w:r>
      <w:r w:rsidR="004F2DFB">
        <w:t xml:space="preserve"> art. </w:t>
      </w:r>
      <w:r w:rsidR="00F06722" w:rsidRPr="00202C8C">
        <w:t>3</w:t>
      </w:r>
      <w:r w:rsidR="004F2DFB" w:rsidRPr="00202C8C">
        <w:t>8</w:t>
      </w:r>
      <w:r w:rsidR="004F2DFB">
        <w:t xml:space="preserve"> ust. </w:t>
      </w:r>
      <w:r w:rsidR="00F06722" w:rsidRPr="00202C8C">
        <w:t>2,</w:t>
      </w:r>
      <w:r w:rsidR="004F2DFB">
        <w:t xml:space="preserve"> art. </w:t>
      </w:r>
      <w:r w:rsidR="00F06722" w:rsidRPr="00202C8C">
        <w:t>5</w:t>
      </w:r>
      <w:r w:rsidR="004F2DFB" w:rsidRPr="00202C8C">
        <w:t>8</w:t>
      </w:r>
      <w:r w:rsidR="004F2DFB">
        <w:t xml:space="preserve"> ust. </w:t>
      </w:r>
      <w:r w:rsidR="004F2DFB" w:rsidRPr="00202C8C">
        <w:t>1</w:t>
      </w:r>
      <w:r w:rsidR="004F2DFB">
        <w:t xml:space="preserve"> pkt </w:t>
      </w:r>
      <w:r w:rsidR="00F06722" w:rsidRPr="00202C8C">
        <w:t>10,</w:t>
      </w:r>
      <w:r w:rsidR="004F2DFB">
        <w:t xml:space="preserve"> art. </w:t>
      </w:r>
      <w:r w:rsidR="00F06722" w:rsidRPr="00202C8C">
        <w:t>7</w:t>
      </w:r>
      <w:r w:rsidR="004F2DFB" w:rsidRPr="00202C8C">
        <w:t>7</w:t>
      </w:r>
      <w:r w:rsidR="004F2DFB">
        <w:t xml:space="preserve"> ust. </w:t>
      </w:r>
      <w:r w:rsidR="004F2DFB" w:rsidRPr="00202C8C">
        <w:t>1</w:t>
      </w:r>
      <w:r w:rsidR="004F2DFB">
        <w:t xml:space="preserve"> pkt </w:t>
      </w:r>
      <w:r w:rsidR="00F06722" w:rsidRPr="00202C8C">
        <w:t>5,</w:t>
      </w:r>
      <w:r w:rsidR="004F2DFB">
        <w:t xml:space="preserve"> art. </w:t>
      </w:r>
      <w:r w:rsidR="00F06722" w:rsidRPr="00202C8C">
        <w:t>8</w:t>
      </w:r>
      <w:r w:rsidR="004F2DFB" w:rsidRPr="00202C8C">
        <w:t>7</w:t>
      </w:r>
      <w:r w:rsidR="004F2DFB">
        <w:t xml:space="preserve"> ust. </w:t>
      </w:r>
      <w:r w:rsidR="004F2DFB" w:rsidRPr="00202C8C">
        <w:t>2</w:t>
      </w:r>
      <w:r w:rsidR="004F2DFB">
        <w:t xml:space="preserve"> pkt </w:t>
      </w:r>
      <w:r w:rsidR="00F06722" w:rsidRPr="00202C8C">
        <w:t>4,</w:t>
      </w:r>
      <w:r w:rsidR="004F2DFB">
        <w:t xml:space="preserve"> art. </w:t>
      </w:r>
      <w:r w:rsidR="00F06722" w:rsidRPr="00202C8C">
        <w:t>11</w:t>
      </w:r>
      <w:r w:rsidR="004F2DFB" w:rsidRPr="00202C8C">
        <w:t>7</w:t>
      </w:r>
      <w:r w:rsidR="004F2DFB">
        <w:t xml:space="preserve"> ust. </w:t>
      </w:r>
      <w:r w:rsidR="004F2DFB" w:rsidRPr="00202C8C">
        <w:t>2</w:t>
      </w:r>
      <w:r w:rsidR="004F2DFB">
        <w:t xml:space="preserve"> pkt </w:t>
      </w:r>
      <w:r w:rsidR="004F2DFB" w:rsidRPr="00202C8C">
        <w:t>8</w:t>
      </w:r>
      <w:r w:rsidR="004F2DFB">
        <w:t> </w:t>
      </w:r>
      <w:r w:rsidR="00F06722" w:rsidRPr="00202C8C">
        <w:t xml:space="preserve">przekazują do centralnej ewidencji kierowców dane, zgromadzone do dnia </w:t>
      </w:r>
      <w:r w:rsidR="004F2DFB" w:rsidRPr="00202C8C">
        <w:t>3</w:t>
      </w:r>
      <w:r w:rsidR="004F2DFB">
        <w:t> </w:t>
      </w:r>
      <w:r w:rsidR="00F06722" w:rsidRPr="00202C8C">
        <w:t>stycznia 201</w:t>
      </w:r>
      <w:r w:rsidR="004F2DFB" w:rsidRPr="00202C8C">
        <w:t>6</w:t>
      </w:r>
      <w:r w:rsidR="004F2DFB">
        <w:t> </w:t>
      </w:r>
      <w:r w:rsidR="00F06722" w:rsidRPr="00202C8C">
        <w:t>r.,</w:t>
      </w:r>
      <w:r w:rsidR="004F2DFB" w:rsidRPr="00202C8C">
        <w:t xml:space="preserve"> w</w:t>
      </w:r>
      <w:r w:rsidR="004F2DFB">
        <w:t> </w:t>
      </w:r>
      <w:r w:rsidR="00F06722" w:rsidRPr="00202C8C">
        <w:t>następującym zakresie:</w:t>
      </w:r>
    </w:p>
    <w:p w:rsidR="00F06722" w:rsidRPr="00202C8C" w:rsidRDefault="00F06722" w:rsidP="00F06722">
      <w:pPr>
        <w:pStyle w:val="ZLITPKTzmpktliter"/>
      </w:pPr>
      <w:r w:rsidRPr="00202C8C">
        <w:t>1)</w:t>
      </w:r>
      <w:r w:rsidRPr="00202C8C">
        <w:tab/>
        <w:t>imię</w:t>
      </w:r>
      <w:r w:rsidR="004F2DFB" w:rsidRPr="00202C8C">
        <w:t xml:space="preserve"> i</w:t>
      </w:r>
      <w:r w:rsidR="004F2DFB">
        <w:t> </w:t>
      </w:r>
      <w:r w:rsidRPr="00202C8C">
        <w:t>nazwisko;</w:t>
      </w:r>
    </w:p>
    <w:p w:rsidR="00F06722" w:rsidRPr="00202C8C" w:rsidRDefault="00F06722" w:rsidP="00F06722">
      <w:pPr>
        <w:pStyle w:val="ZLITPKTzmpktliter"/>
      </w:pPr>
      <w:r w:rsidRPr="00202C8C">
        <w:t>2)</w:t>
      </w:r>
      <w:r w:rsidRPr="00202C8C">
        <w:tab/>
        <w:t>data</w:t>
      </w:r>
      <w:r w:rsidR="004F2DFB" w:rsidRPr="00202C8C">
        <w:t xml:space="preserve"> i</w:t>
      </w:r>
      <w:r w:rsidR="004F2DFB">
        <w:t> </w:t>
      </w:r>
      <w:r w:rsidRPr="00202C8C">
        <w:t>miejsce urodzenia;</w:t>
      </w:r>
    </w:p>
    <w:p w:rsidR="00F06722" w:rsidRPr="00202C8C" w:rsidRDefault="00F06722" w:rsidP="00F06722">
      <w:pPr>
        <w:pStyle w:val="ZLITPKTzmpktliter"/>
      </w:pPr>
      <w:r w:rsidRPr="00202C8C">
        <w:t>3)</w:t>
      </w:r>
      <w:r w:rsidRPr="00202C8C">
        <w:tab/>
        <w:t>numer PESEL,</w:t>
      </w:r>
      <w:r w:rsidR="004F2DFB" w:rsidRPr="00202C8C">
        <w:t xml:space="preserve"> a</w:t>
      </w:r>
      <w:r w:rsidR="004F2DFB">
        <w:t> </w:t>
      </w:r>
      <w:r w:rsidR="004F2DFB" w:rsidRPr="00202C8C">
        <w:t>w</w:t>
      </w:r>
      <w:r w:rsidR="004F2DFB">
        <w:t> </w:t>
      </w:r>
      <w:r w:rsidRPr="00202C8C">
        <w:t>przypadku osoby nieposiadającej numeru PESEL – serię, numer</w:t>
      </w:r>
      <w:r w:rsidR="004F2DFB" w:rsidRPr="00202C8C">
        <w:t xml:space="preserve"> i</w:t>
      </w:r>
      <w:r w:rsidR="004F2DFB">
        <w:t> </w:t>
      </w:r>
      <w:r w:rsidRPr="00202C8C">
        <w:t>nazwę dokumentu potwierdzającego tożsamość oraz nazwę państwa, które wydało ten dokument;</w:t>
      </w:r>
    </w:p>
    <w:p w:rsidR="00F06722" w:rsidRPr="00202C8C" w:rsidRDefault="00F06722" w:rsidP="00F06722">
      <w:pPr>
        <w:pStyle w:val="ZLITPKTzmpktliter"/>
      </w:pPr>
      <w:r w:rsidRPr="00202C8C">
        <w:t>4)</w:t>
      </w:r>
      <w:r w:rsidRPr="00202C8C">
        <w:tab/>
        <w:t>numer ewidencyjny odpowiednio wykładowcy, egzaminatora, lekarza, psychologa, instruktora techniki jazdy lub instruktora;</w:t>
      </w:r>
    </w:p>
    <w:p w:rsidR="00F06722" w:rsidRPr="00202C8C" w:rsidRDefault="00F06722" w:rsidP="00F06722">
      <w:pPr>
        <w:pStyle w:val="ZLITPKTzmpktliter"/>
      </w:pPr>
      <w:r w:rsidRPr="00202C8C">
        <w:t>5)</w:t>
      </w:r>
      <w:r w:rsidRPr="00202C8C">
        <w:tab/>
        <w:t>dane dotyczące uprawnień oraz dokumentów je stwierdzających;</w:t>
      </w:r>
    </w:p>
    <w:p w:rsidR="00F06722" w:rsidRPr="00202C8C" w:rsidRDefault="00F06722" w:rsidP="00F06722">
      <w:pPr>
        <w:pStyle w:val="ZLITPKTzmpktliter"/>
      </w:pPr>
      <w:r w:rsidRPr="00202C8C">
        <w:t>6)</w:t>
      </w:r>
      <w:r w:rsidRPr="00202C8C">
        <w:tab/>
        <w:t>data</w:t>
      </w:r>
      <w:r w:rsidR="004F2DFB" w:rsidRPr="00202C8C">
        <w:t xml:space="preserve"> i</w:t>
      </w:r>
      <w:r w:rsidR="004F2DFB">
        <w:t> </w:t>
      </w:r>
      <w:r w:rsidRPr="00202C8C">
        <w:t>przyczyna skreślenia</w:t>
      </w:r>
      <w:r w:rsidR="004F2DFB" w:rsidRPr="00202C8C">
        <w:t xml:space="preserve"> z</w:t>
      </w:r>
      <w:r w:rsidR="004F2DFB">
        <w:t> </w:t>
      </w:r>
      <w:r w:rsidRPr="00202C8C">
        <w:t>ewidencji;</w:t>
      </w:r>
    </w:p>
    <w:p w:rsidR="00F06722" w:rsidRPr="00202C8C" w:rsidRDefault="00F06722" w:rsidP="00F06722">
      <w:pPr>
        <w:pStyle w:val="ZLITPKTzmpktliter"/>
      </w:pPr>
      <w:r w:rsidRPr="00202C8C">
        <w:t>7)</w:t>
      </w:r>
      <w:r w:rsidRPr="00202C8C">
        <w:tab/>
        <w:t>data, do której nie może być dokonany kolejny wpis do ewidencji.</w:t>
      </w:r>
      <w:r w:rsidR="009D2610">
        <w:t>”</w:t>
      </w:r>
      <w:r w:rsidRPr="00202C8C">
        <w:t>,</w:t>
      </w:r>
    </w:p>
    <w:p w:rsidR="00F06722" w:rsidRPr="00202C8C" w:rsidRDefault="00F06722" w:rsidP="009D2610">
      <w:pPr>
        <w:pStyle w:val="LITlitera"/>
        <w:keepNext/>
      </w:pPr>
      <w:r w:rsidRPr="00202C8C">
        <w:t>b)</w:t>
      </w:r>
      <w:r w:rsidRPr="00202C8C">
        <w:tab/>
        <w:t>po</w:t>
      </w:r>
      <w:r w:rsidR="004F2DFB">
        <w:t xml:space="preserve"> ust. </w:t>
      </w:r>
      <w:r w:rsidR="004F2DFB" w:rsidRPr="00202C8C">
        <w:t>1</w:t>
      </w:r>
      <w:r w:rsidR="004F2DFB">
        <w:t> </w:t>
      </w:r>
      <w:r w:rsidRPr="00202C8C">
        <w:t>dodaje się</w:t>
      </w:r>
      <w:r w:rsidR="004F2DFB">
        <w:t xml:space="preserve"> ust. </w:t>
      </w:r>
      <w:r w:rsidRPr="00202C8C">
        <w:t>1a</w:t>
      </w:r>
      <w:r w:rsidR="004F2DFB" w:rsidRPr="00202C8C">
        <w:t xml:space="preserve"> w</w:t>
      </w:r>
      <w:r w:rsidR="004F2DFB">
        <w:t> </w:t>
      </w:r>
      <w:r w:rsidRPr="00202C8C">
        <w:t>brzmieniu:</w:t>
      </w:r>
    </w:p>
    <w:p w:rsidR="00F06722" w:rsidRPr="00202C8C" w:rsidRDefault="009D2610" w:rsidP="009D2610">
      <w:pPr>
        <w:pStyle w:val="ZLITUSTzmustliter"/>
        <w:keepNext/>
      </w:pPr>
      <w:r>
        <w:t>„</w:t>
      </w:r>
      <w:r w:rsidR="00F06722" w:rsidRPr="00202C8C">
        <w:t>1a.</w:t>
      </w:r>
      <w:r w:rsidR="00202C8C" w:rsidRPr="00202C8C">
        <w:t> </w:t>
      </w:r>
      <w:r w:rsidR="00F06722" w:rsidRPr="00202C8C">
        <w:t>Organy właściwe prowadzące ewidencje,</w:t>
      </w:r>
      <w:r w:rsidR="004F2DFB" w:rsidRPr="00202C8C">
        <w:t xml:space="preserve"> o</w:t>
      </w:r>
      <w:r w:rsidR="004F2DFB">
        <w:t> </w:t>
      </w:r>
      <w:r w:rsidR="00F06722" w:rsidRPr="00202C8C">
        <w:t>których mowa odpowiednio</w:t>
      </w:r>
      <w:r w:rsidR="004F2DFB" w:rsidRPr="00202C8C">
        <w:t xml:space="preserve"> w</w:t>
      </w:r>
      <w:r w:rsidR="004F2DFB">
        <w:t> art. </w:t>
      </w:r>
      <w:r w:rsidR="00F06722" w:rsidRPr="00202C8C">
        <w:t>3</w:t>
      </w:r>
      <w:r w:rsidR="004F2DFB" w:rsidRPr="00202C8C">
        <w:t>0</w:t>
      </w:r>
      <w:r w:rsidR="004F2DFB">
        <w:t xml:space="preserve"> ust. </w:t>
      </w:r>
      <w:r w:rsidR="00F06722" w:rsidRPr="00202C8C">
        <w:t>1,</w:t>
      </w:r>
      <w:r w:rsidR="004F2DFB">
        <w:t xml:space="preserve"> art. </w:t>
      </w:r>
      <w:r w:rsidR="00F06722" w:rsidRPr="00202C8C">
        <w:t>8</w:t>
      </w:r>
      <w:r w:rsidR="004F2DFB" w:rsidRPr="00202C8C">
        <w:t>6</w:t>
      </w:r>
      <w:r w:rsidR="004F2DFB">
        <w:t xml:space="preserve"> ust. </w:t>
      </w:r>
      <w:r w:rsidR="00F06722" w:rsidRPr="00202C8C">
        <w:t>4,</w:t>
      </w:r>
      <w:r w:rsidR="004F2DFB">
        <w:t xml:space="preserve"> art. </w:t>
      </w:r>
      <w:r w:rsidR="00F06722" w:rsidRPr="00202C8C">
        <w:t>11</w:t>
      </w:r>
      <w:r w:rsidR="004F2DFB" w:rsidRPr="00202C8C">
        <w:t>6</w:t>
      </w:r>
      <w:r w:rsidR="004F2DFB">
        <w:t xml:space="preserve"> ust. </w:t>
      </w:r>
      <w:r w:rsidR="00F06722" w:rsidRPr="00202C8C">
        <w:t>4,</w:t>
      </w:r>
      <w:r w:rsidR="004F2DFB" w:rsidRPr="00202C8C">
        <w:t xml:space="preserve"> i</w:t>
      </w:r>
      <w:r w:rsidR="004F2DFB">
        <w:t> </w:t>
      </w:r>
      <w:r w:rsidR="00F06722" w:rsidRPr="00202C8C">
        <w:t>rejestry działalności regulowanej,</w:t>
      </w:r>
      <w:r w:rsidR="004F2DFB" w:rsidRPr="00202C8C">
        <w:t xml:space="preserve"> o</w:t>
      </w:r>
      <w:r w:rsidR="004F2DFB">
        <w:t> </w:t>
      </w:r>
      <w:r w:rsidR="00F06722" w:rsidRPr="00202C8C">
        <w:t>których mowa odpowiednio</w:t>
      </w:r>
      <w:r w:rsidR="004F2DFB" w:rsidRPr="00202C8C">
        <w:t xml:space="preserve"> w</w:t>
      </w:r>
      <w:r w:rsidR="004F2DFB">
        <w:t> art. </w:t>
      </w:r>
      <w:r w:rsidR="00F06722" w:rsidRPr="00202C8C">
        <w:t>2</w:t>
      </w:r>
      <w:r w:rsidR="004F2DFB" w:rsidRPr="00202C8C">
        <w:t>8</w:t>
      </w:r>
      <w:r w:rsidR="004F2DFB">
        <w:t xml:space="preserve"> ust. </w:t>
      </w:r>
      <w:r w:rsidR="00F06722" w:rsidRPr="00202C8C">
        <w:t>1,</w:t>
      </w:r>
      <w:r w:rsidR="004F2DFB">
        <w:t xml:space="preserve"> art. </w:t>
      </w:r>
      <w:r w:rsidR="00F06722" w:rsidRPr="00202C8C">
        <w:t>8</w:t>
      </w:r>
      <w:r w:rsidR="004F2DFB" w:rsidRPr="00202C8C">
        <w:t>5</w:t>
      </w:r>
      <w:r w:rsidR="004F2DFB">
        <w:t xml:space="preserve"> ust. </w:t>
      </w:r>
      <w:r w:rsidR="004F2DFB" w:rsidRPr="00202C8C">
        <w:t>1</w:t>
      </w:r>
      <w:r w:rsidR="004F2DFB">
        <w:t xml:space="preserve"> i art. </w:t>
      </w:r>
      <w:r w:rsidR="00F06722" w:rsidRPr="00202C8C">
        <w:t>11</w:t>
      </w:r>
      <w:r w:rsidR="004F2DFB" w:rsidRPr="00202C8C">
        <w:t>4</w:t>
      </w:r>
      <w:r w:rsidR="004F2DFB">
        <w:t xml:space="preserve"> ust. </w:t>
      </w:r>
      <w:r w:rsidR="00F06722" w:rsidRPr="00202C8C">
        <w:t xml:space="preserve">1, przekazują do centralnej ewidencji kierowców dane, zgromadzone do dnia </w:t>
      </w:r>
      <w:r w:rsidR="004F2DFB" w:rsidRPr="00202C8C">
        <w:t>3</w:t>
      </w:r>
      <w:r w:rsidR="004F2DFB">
        <w:t> </w:t>
      </w:r>
      <w:r w:rsidR="00F06722" w:rsidRPr="00202C8C">
        <w:t>stycznia 201</w:t>
      </w:r>
      <w:r w:rsidR="004F2DFB" w:rsidRPr="00202C8C">
        <w:t>6</w:t>
      </w:r>
      <w:r w:rsidR="004F2DFB">
        <w:t> </w:t>
      </w:r>
      <w:r w:rsidR="00F06722" w:rsidRPr="00202C8C">
        <w:t>r.,</w:t>
      </w:r>
      <w:r w:rsidR="004F2DFB" w:rsidRPr="00202C8C">
        <w:t xml:space="preserve"> w</w:t>
      </w:r>
      <w:r w:rsidR="004F2DFB">
        <w:t> </w:t>
      </w:r>
      <w:r w:rsidR="00F06722" w:rsidRPr="00202C8C">
        <w:t>następującym zakresie:</w:t>
      </w:r>
    </w:p>
    <w:p w:rsidR="00F06722" w:rsidRPr="00202C8C" w:rsidRDefault="00F06722" w:rsidP="00F06722">
      <w:pPr>
        <w:pStyle w:val="ZLITPKTzmpktliter"/>
      </w:pPr>
      <w:r w:rsidRPr="00202C8C">
        <w:t>1)</w:t>
      </w:r>
      <w:r w:rsidRPr="00202C8C">
        <w:tab/>
        <w:t>nazwa;</w:t>
      </w:r>
    </w:p>
    <w:p w:rsidR="00F06722" w:rsidRPr="00202C8C" w:rsidRDefault="00F06722" w:rsidP="00F06722">
      <w:pPr>
        <w:pStyle w:val="ZLITPKTzmpktliter"/>
      </w:pPr>
      <w:r w:rsidRPr="00202C8C">
        <w:t>2)</w:t>
      </w:r>
      <w:r w:rsidRPr="00202C8C">
        <w:tab/>
        <w:t>adres siedziby;</w:t>
      </w:r>
    </w:p>
    <w:p w:rsidR="00F06722" w:rsidRPr="00202C8C" w:rsidRDefault="00F06722" w:rsidP="00F06722">
      <w:pPr>
        <w:pStyle w:val="ZLITPKTzmpktliter"/>
      </w:pPr>
      <w:r w:rsidRPr="00202C8C">
        <w:t>3)</w:t>
      </w:r>
      <w:r w:rsidRPr="00202C8C">
        <w:tab/>
        <w:t>numer ewidencyjny;</w:t>
      </w:r>
    </w:p>
    <w:p w:rsidR="00F06722" w:rsidRPr="00202C8C" w:rsidRDefault="00F06722" w:rsidP="00F06722">
      <w:pPr>
        <w:pStyle w:val="ZLITPKTzmpktliter"/>
      </w:pPr>
      <w:r w:rsidRPr="00202C8C">
        <w:t>4)</w:t>
      </w:r>
      <w:r w:rsidRPr="00202C8C">
        <w:tab/>
        <w:t>numer identyfikacyjny REGON;</w:t>
      </w:r>
    </w:p>
    <w:p w:rsidR="00F06722" w:rsidRPr="00202C8C" w:rsidRDefault="00F06722" w:rsidP="00F06722">
      <w:pPr>
        <w:pStyle w:val="ZLITPKTzmpktliter"/>
      </w:pPr>
      <w:r w:rsidRPr="00202C8C">
        <w:t>5)</w:t>
      </w:r>
      <w:r w:rsidRPr="00202C8C">
        <w:tab/>
        <w:t>dane dotyczące prowadzonej działalności gospodarczej;</w:t>
      </w:r>
    </w:p>
    <w:p w:rsidR="00F06722" w:rsidRPr="00202C8C" w:rsidRDefault="00F06722" w:rsidP="00F06722">
      <w:pPr>
        <w:pStyle w:val="ZLITPKTzmpktliter"/>
      </w:pPr>
      <w:r w:rsidRPr="00202C8C">
        <w:t>6)</w:t>
      </w:r>
      <w:r w:rsidRPr="00202C8C">
        <w:tab/>
        <w:t>data</w:t>
      </w:r>
      <w:r w:rsidR="004F2DFB" w:rsidRPr="00202C8C">
        <w:t xml:space="preserve"> i</w:t>
      </w:r>
      <w:r w:rsidR="004F2DFB">
        <w:t> </w:t>
      </w:r>
      <w:r w:rsidRPr="00202C8C">
        <w:t>przyczyna skreślenia</w:t>
      </w:r>
      <w:r w:rsidR="004F2DFB" w:rsidRPr="00202C8C">
        <w:t xml:space="preserve"> z</w:t>
      </w:r>
      <w:r w:rsidR="004F2DFB">
        <w:t> </w:t>
      </w:r>
      <w:r w:rsidRPr="00202C8C">
        <w:t>rejestru;</w:t>
      </w:r>
    </w:p>
    <w:p w:rsidR="00F06722" w:rsidRPr="00202C8C" w:rsidRDefault="00F06722" w:rsidP="00F06722">
      <w:pPr>
        <w:pStyle w:val="ZLITPKTzmpktliter"/>
      </w:pPr>
      <w:r w:rsidRPr="00202C8C">
        <w:t>7)</w:t>
      </w:r>
      <w:r w:rsidRPr="00202C8C">
        <w:tab/>
        <w:t>data, do której nie może być dokonany kolejny wpis do rejestru;</w:t>
      </w:r>
    </w:p>
    <w:p w:rsidR="00F06722" w:rsidRPr="00202C8C" w:rsidRDefault="00F06722" w:rsidP="00F06722">
      <w:pPr>
        <w:pStyle w:val="ZLITPKTzmpktliter"/>
      </w:pPr>
      <w:r w:rsidRPr="00202C8C">
        <w:t>8)</w:t>
      </w:r>
      <w:r w:rsidRPr="00202C8C">
        <w:tab/>
        <w:t>dane</w:t>
      </w:r>
      <w:r w:rsidR="004F2DFB" w:rsidRPr="00202C8C">
        <w:t xml:space="preserve"> o</w:t>
      </w:r>
      <w:r w:rsidR="004F2DFB">
        <w:t> </w:t>
      </w:r>
      <w:r w:rsidRPr="00202C8C">
        <w:t>wpisach</w:t>
      </w:r>
      <w:r w:rsidR="004F2DFB" w:rsidRPr="00202C8C">
        <w:t xml:space="preserve"> i</w:t>
      </w:r>
      <w:r w:rsidR="004F2DFB">
        <w:t> </w:t>
      </w:r>
      <w:r w:rsidRPr="00202C8C">
        <w:t>skreśleniach.</w:t>
      </w:r>
      <w:r w:rsidR="009D2610">
        <w:t>”</w:t>
      </w:r>
      <w:r w:rsidRPr="00202C8C">
        <w:t>,</w:t>
      </w:r>
    </w:p>
    <w:p w:rsidR="00F06722" w:rsidRPr="00202C8C" w:rsidRDefault="00F06722" w:rsidP="009D2610">
      <w:pPr>
        <w:pStyle w:val="LITlitera"/>
        <w:keepNext/>
      </w:pPr>
      <w:r w:rsidRPr="00202C8C">
        <w:t>c)</w:t>
      </w:r>
      <w:r w:rsidRPr="00202C8C">
        <w:tab/>
        <w:t xml:space="preserve">ust. </w:t>
      </w:r>
      <w:r w:rsidR="004F2DFB" w:rsidRPr="00202C8C">
        <w:t>2</w:t>
      </w:r>
      <w:r w:rsidR="004F2DFB">
        <w:t> </w:t>
      </w:r>
      <w:r w:rsidRPr="00202C8C">
        <w:t>otrzymuje brzmienie:</w:t>
      </w:r>
    </w:p>
    <w:p w:rsidR="00F06722" w:rsidRPr="00202C8C" w:rsidRDefault="009D2610" w:rsidP="00F06722">
      <w:pPr>
        <w:pStyle w:val="ZLITUSTzmustliter"/>
      </w:pPr>
      <w:r>
        <w:t>„</w:t>
      </w:r>
      <w:r w:rsidR="00F06722" w:rsidRPr="00202C8C">
        <w:t>2.</w:t>
      </w:r>
      <w:r w:rsidR="00202C8C" w:rsidRPr="00202C8C">
        <w:t> </w:t>
      </w:r>
      <w:r w:rsidR="00F06722" w:rsidRPr="00202C8C">
        <w:t>Minister właściwy do spraw wewnętrznych określi,</w:t>
      </w:r>
      <w:r w:rsidR="004F2DFB" w:rsidRPr="00202C8C">
        <w:t xml:space="preserve"> w</w:t>
      </w:r>
      <w:r w:rsidR="004F2DFB">
        <w:t> </w:t>
      </w:r>
      <w:r w:rsidR="00F06722" w:rsidRPr="00202C8C">
        <w:t>drodze rozporządzenia, sposób, tryb</w:t>
      </w:r>
      <w:r w:rsidR="004F2DFB" w:rsidRPr="00202C8C">
        <w:t xml:space="preserve"> i</w:t>
      </w:r>
      <w:r w:rsidR="004F2DFB">
        <w:t> </w:t>
      </w:r>
      <w:r w:rsidR="00F06722" w:rsidRPr="00202C8C">
        <w:t>terminy przekazania danych,</w:t>
      </w:r>
      <w:r w:rsidR="004F2DFB" w:rsidRPr="00202C8C">
        <w:t xml:space="preserve"> o</w:t>
      </w:r>
      <w:r w:rsidR="004F2DFB">
        <w:t> </w:t>
      </w:r>
      <w:r w:rsidR="00F06722" w:rsidRPr="00202C8C">
        <w:t>których mowa</w:t>
      </w:r>
      <w:r w:rsidR="004F2DFB" w:rsidRPr="00202C8C">
        <w:t xml:space="preserve"> w</w:t>
      </w:r>
      <w:r w:rsidR="004F2DFB">
        <w:t> ust. </w:t>
      </w:r>
      <w:r w:rsidR="004F2DFB" w:rsidRPr="00202C8C">
        <w:t>1</w:t>
      </w:r>
      <w:r w:rsidR="004F2DFB">
        <w:t xml:space="preserve"> i </w:t>
      </w:r>
      <w:r w:rsidR="00F06722" w:rsidRPr="00202C8C">
        <w:t>1a, uwzględniając konieczność zapewnienia kompletności</w:t>
      </w:r>
      <w:r w:rsidR="004F2DFB" w:rsidRPr="00202C8C">
        <w:t xml:space="preserve"> i</w:t>
      </w:r>
      <w:r w:rsidR="004F2DFB">
        <w:t> </w:t>
      </w:r>
      <w:r w:rsidR="00F06722" w:rsidRPr="00202C8C">
        <w:t>poprawności przekazanych informacji</w:t>
      </w:r>
      <w:r w:rsidR="004F2DFB" w:rsidRPr="00202C8C">
        <w:t xml:space="preserve"> i</w:t>
      </w:r>
      <w:r w:rsidR="004F2DFB">
        <w:t> </w:t>
      </w:r>
      <w:r w:rsidR="00F06722" w:rsidRPr="00202C8C">
        <w:t>ciągłości dostępu.</w:t>
      </w:r>
      <w:r>
        <w:t>”</w:t>
      </w:r>
      <w:r w:rsidR="00F06722" w:rsidRPr="00202C8C">
        <w:t>;</w:t>
      </w:r>
    </w:p>
    <w:p w:rsidR="00F06722" w:rsidRPr="00202C8C" w:rsidRDefault="00F06722" w:rsidP="009D2610">
      <w:pPr>
        <w:pStyle w:val="PKTpunkt"/>
        <w:keepNext/>
      </w:pPr>
      <w:r w:rsidRPr="00202C8C">
        <w:t>7)</w:t>
      </w:r>
      <w:r w:rsidRPr="00202C8C">
        <w:tab/>
        <w:t>w</w:t>
      </w:r>
      <w:r w:rsidR="004F2DFB">
        <w:t xml:space="preserve"> art. </w:t>
      </w:r>
      <w:r w:rsidRPr="00202C8C">
        <w:t>13</w:t>
      </w:r>
      <w:r w:rsidR="004F2DFB" w:rsidRPr="00202C8C">
        <w:t>9</w:t>
      </w:r>
      <w:r w:rsidR="004F2DFB">
        <w:t xml:space="preserve"> pkt </w:t>
      </w:r>
      <w:r w:rsidR="004F2DFB" w:rsidRPr="00202C8C">
        <w:t>3</w:t>
      </w:r>
      <w:r w:rsidR="004F2DFB">
        <w:t> </w:t>
      </w:r>
      <w:r w:rsidRPr="00202C8C">
        <w:t>otrzymuje brzmienie:</w:t>
      </w:r>
    </w:p>
    <w:p w:rsidR="00F06722" w:rsidRPr="00202C8C" w:rsidRDefault="009D2610" w:rsidP="00F06722">
      <w:pPr>
        <w:pStyle w:val="ZPKTzmpktartykuempunktem"/>
      </w:pPr>
      <w:r>
        <w:t>„</w:t>
      </w:r>
      <w:r w:rsidR="00F06722" w:rsidRPr="00202C8C">
        <w:t>3)</w:t>
      </w:r>
      <w:r w:rsidR="00F06722" w:rsidRPr="00202C8C">
        <w:tab/>
        <w:t>art. 1</w:t>
      </w:r>
      <w:r w:rsidR="004F2DFB" w:rsidRPr="00202C8C">
        <w:t>3</w:t>
      </w:r>
      <w:r w:rsidR="004F2DFB">
        <w:t xml:space="preserve"> ust. </w:t>
      </w:r>
      <w:r w:rsidR="004F2DFB" w:rsidRPr="00202C8C">
        <w:t>1</w:t>
      </w:r>
      <w:r w:rsidR="004F2DFB">
        <w:t xml:space="preserve"> pkt </w:t>
      </w:r>
      <w:r w:rsidR="004F2DFB" w:rsidRPr="00202C8C">
        <w:t>1</w:t>
      </w:r>
      <w:r w:rsidR="004F2DFB">
        <w:t xml:space="preserve"> lit. </w:t>
      </w:r>
      <w:r w:rsidR="00F06722" w:rsidRPr="00202C8C">
        <w:t>b,</w:t>
      </w:r>
      <w:r w:rsidR="004F2DFB">
        <w:t xml:space="preserve"> art. </w:t>
      </w:r>
      <w:r w:rsidR="00F06722" w:rsidRPr="00202C8C">
        <w:t>4</w:t>
      </w:r>
      <w:r w:rsidR="004F2DFB" w:rsidRPr="00202C8C">
        <w:t>3</w:t>
      </w:r>
      <w:r w:rsidR="004F2DFB">
        <w:t xml:space="preserve"> ust. </w:t>
      </w:r>
      <w:r w:rsidR="004F2DFB" w:rsidRPr="00202C8C">
        <w:t>2</w:t>
      </w:r>
      <w:r w:rsidR="004F2DFB">
        <w:t xml:space="preserve"> pkt </w:t>
      </w:r>
      <w:r w:rsidR="00F06722" w:rsidRPr="00202C8C">
        <w:t>4,</w:t>
      </w:r>
      <w:r w:rsidR="004F2DFB">
        <w:t xml:space="preserve"> art. </w:t>
      </w:r>
      <w:r w:rsidR="00F06722" w:rsidRPr="00202C8C">
        <w:t>4</w:t>
      </w:r>
      <w:r w:rsidR="004F2DFB" w:rsidRPr="00202C8C">
        <w:t>4</w:t>
      </w:r>
      <w:r w:rsidR="004F2DFB">
        <w:t xml:space="preserve"> ust. </w:t>
      </w:r>
      <w:r w:rsidR="004F2DFB" w:rsidRPr="00202C8C">
        <w:t>1</w:t>
      </w:r>
      <w:r w:rsidR="004F2DFB">
        <w:t xml:space="preserve"> pkt </w:t>
      </w:r>
      <w:r w:rsidR="004F2DFB" w:rsidRPr="00202C8C">
        <w:t>2</w:t>
      </w:r>
      <w:r w:rsidR="004F2DFB">
        <w:t xml:space="preserve"> lit. </w:t>
      </w:r>
      <w:r w:rsidR="00F06722" w:rsidRPr="00202C8C">
        <w:t>b</w:t>
      </w:r>
      <w:r w:rsidR="004F2DFB" w:rsidRPr="00202C8C">
        <w:t xml:space="preserve"> i</w:t>
      </w:r>
      <w:r w:rsidR="004F2DFB">
        <w:t> ust. </w:t>
      </w:r>
      <w:r w:rsidR="004F2DFB" w:rsidRPr="00202C8C">
        <w:t>3</w:t>
      </w:r>
      <w:r w:rsidR="004F2DFB">
        <w:t xml:space="preserve"> pkt </w:t>
      </w:r>
      <w:r w:rsidR="00F06722" w:rsidRPr="00202C8C">
        <w:t>2,</w:t>
      </w:r>
      <w:r w:rsidR="004F2DFB">
        <w:t xml:space="preserve"> art. </w:t>
      </w:r>
      <w:r w:rsidR="00F06722" w:rsidRPr="00202C8C">
        <w:t>6</w:t>
      </w:r>
      <w:r w:rsidR="004F2DFB" w:rsidRPr="00202C8C">
        <w:t>7</w:t>
      </w:r>
      <w:r w:rsidR="004F2DFB">
        <w:t xml:space="preserve"> ust. </w:t>
      </w:r>
      <w:r w:rsidR="004F2DFB" w:rsidRPr="00202C8C">
        <w:t>2</w:t>
      </w:r>
      <w:r w:rsidR="004F2DFB">
        <w:t xml:space="preserve"> pkt </w:t>
      </w:r>
      <w:r w:rsidR="00F06722" w:rsidRPr="00202C8C">
        <w:t>2,</w:t>
      </w:r>
      <w:r w:rsidR="004F2DFB">
        <w:t xml:space="preserve"> art. </w:t>
      </w:r>
      <w:r w:rsidR="00F06722" w:rsidRPr="00202C8C">
        <w:t>8</w:t>
      </w:r>
      <w:r w:rsidR="004F2DFB" w:rsidRPr="00202C8C">
        <w:t>2</w:t>
      </w:r>
      <w:r w:rsidR="004F2DFB">
        <w:t xml:space="preserve"> ust. </w:t>
      </w:r>
      <w:r w:rsidR="004F2DFB" w:rsidRPr="00202C8C">
        <w:t>1</w:t>
      </w:r>
      <w:r w:rsidR="004F2DFB">
        <w:t xml:space="preserve"> pkt </w:t>
      </w:r>
      <w:r w:rsidR="004F2DFB" w:rsidRPr="00202C8C">
        <w:t>4</w:t>
      </w:r>
      <w:r w:rsidR="004F2DFB">
        <w:t xml:space="preserve"> lit. </w:t>
      </w:r>
      <w:r w:rsidR="00F06722" w:rsidRPr="00202C8C">
        <w:t>c,</w:t>
      </w:r>
      <w:r w:rsidR="004F2DFB">
        <w:t xml:space="preserve"> art. </w:t>
      </w:r>
      <w:r w:rsidR="00F06722" w:rsidRPr="00202C8C">
        <w:t>91–95,</w:t>
      </w:r>
      <w:r w:rsidR="004F2DFB">
        <w:t xml:space="preserve"> art. </w:t>
      </w:r>
      <w:r w:rsidR="00F06722" w:rsidRPr="00202C8C">
        <w:t>98,</w:t>
      </w:r>
      <w:r w:rsidR="004F2DFB">
        <w:t xml:space="preserve"> art. </w:t>
      </w:r>
      <w:r w:rsidR="00F06722" w:rsidRPr="00202C8C">
        <w:t>9</w:t>
      </w:r>
      <w:r w:rsidR="004F2DFB" w:rsidRPr="00202C8C">
        <w:t>9</w:t>
      </w:r>
      <w:r w:rsidR="004F2DFB">
        <w:t xml:space="preserve"> ust. </w:t>
      </w:r>
      <w:r w:rsidR="004F2DFB" w:rsidRPr="00202C8C">
        <w:t>1</w:t>
      </w:r>
      <w:r w:rsidR="004F2DFB">
        <w:t xml:space="preserve"> pkt </w:t>
      </w:r>
      <w:r w:rsidR="004F2DFB" w:rsidRPr="00202C8C">
        <w:t>3</w:t>
      </w:r>
      <w:r w:rsidR="004F2DFB">
        <w:t xml:space="preserve"> lit. </w:t>
      </w:r>
      <w:r w:rsidR="00F06722" w:rsidRPr="00202C8C">
        <w:t>c,</w:t>
      </w:r>
      <w:r w:rsidR="004F2DFB">
        <w:t xml:space="preserve"> pkt </w:t>
      </w:r>
      <w:r w:rsidR="00F06722" w:rsidRPr="00202C8C">
        <w:t>4,</w:t>
      </w:r>
      <w:r w:rsidR="004F2DFB">
        <w:t xml:space="preserve"> ust. </w:t>
      </w:r>
      <w:r w:rsidR="004F2DFB" w:rsidRPr="00202C8C">
        <w:t>2</w:t>
      </w:r>
      <w:r w:rsidR="004F2DFB">
        <w:t xml:space="preserve"> pkt </w:t>
      </w:r>
      <w:r w:rsidR="004F2DFB" w:rsidRPr="00202C8C">
        <w:t>1</w:t>
      </w:r>
      <w:r w:rsidR="004F2DFB">
        <w:t xml:space="preserve"> lit. </w:t>
      </w:r>
      <w:r w:rsidR="00F06722" w:rsidRPr="00202C8C">
        <w:t>b oraz</w:t>
      </w:r>
      <w:r w:rsidR="004F2DFB">
        <w:t xml:space="preserve"> ust. </w:t>
      </w:r>
      <w:r w:rsidR="00F06722" w:rsidRPr="00202C8C">
        <w:t>3,</w:t>
      </w:r>
      <w:r w:rsidR="004F2DFB">
        <w:t xml:space="preserve"> art. </w:t>
      </w:r>
      <w:r w:rsidR="00F06722" w:rsidRPr="00202C8C">
        <w:t>100,</w:t>
      </w:r>
      <w:r w:rsidR="004F2DFB">
        <w:t xml:space="preserve"> art. </w:t>
      </w:r>
      <w:r w:rsidR="00F06722" w:rsidRPr="00202C8C">
        <w:t>101,</w:t>
      </w:r>
      <w:r w:rsidR="004F2DFB">
        <w:t xml:space="preserve"> art. </w:t>
      </w:r>
      <w:r w:rsidR="00F06722" w:rsidRPr="00202C8C">
        <w:t>10</w:t>
      </w:r>
      <w:r w:rsidR="004F2DFB" w:rsidRPr="00202C8C">
        <w:t>2</w:t>
      </w:r>
      <w:r w:rsidR="004F2DFB">
        <w:t xml:space="preserve"> ust. </w:t>
      </w:r>
      <w:r w:rsidR="004F2DFB" w:rsidRPr="00202C8C">
        <w:t>1</w:t>
      </w:r>
      <w:r w:rsidR="004F2DFB">
        <w:t xml:space="preserve"> pkt </w:t>
      </w:r>
      <w:r w:rsidR="00F06722" w:rsidRPr="00202C8C">
        <w:t>2,</w:t>
      </w:r>
      <w:r w:rsidR="004F2DFB">
        <w:t xml:space="preserve"> art. </w:t>
      </w:r>
      <w:r w:rsidR="00F06722" w:rsidRPr="00202C8C">
        <w:t>10</w:t>
      </w:r>
      <w:r w:rsidR="004F2DFB" w:rsidRPr="00202C8C">
        <w:t>3</w:t>
      </w:r>
      <w:r w:rsidR="004F2DFB">
        <w:t xml:space="preserve"> ust. </w:t>
      </w:r>
      <w:r w:rsidR="004F2DFB" w:rsidRPr="00202C8C">
        <w:t>1</w:t>
      </w:r>
      <w:r w:rsidR="004F2DFB">
        <w:t xml:space="preserve"> pkt </w:t>
      </w:r>
      <w:r w:rsidR="004F2DFB" w:rsidRPr="00202C8C">
        <w:t>2</w:t>
      </w:r>
      <w:r w:rsidR="004F2DFB">
        <w:t xml:space="preserve"> i </w:t>
      </w:r>
      <w:r w:rsidR="004F2DFB" w:rsidRPr="00202C8C">
        <w:t>3</w:t>
      </w:r>
      <w:r w:rsidR="004F2DFB">
        <w:t xml:space="preserve"> oraz ust. </w:t>
      </w:r>
      <w:r w:rsidR="00F06722" w:rsidRPr="00202C8C">
        <w:t>2,</w:t>
      </w:r>
      <w:r w:rsidR="004F2DFB">
        <w:t xml:space="preserve"> art. </w:t>
      </w:r>
      <w:r w:rsidR="00F06722" w:rsidRPr="00202C8C">
        <w:t>10</w:t>
      </w:r>
      <w:r w:rsidR="004F2DFB" w:rsidRPr="00202C8C">
        <w:t>5</w:t>
      </w:r>
      <w:r w:rsidR="004F2DFB">
        <w:t xml:space="preserve"> ust. </w:t>
      </w:r>
      <w:r w:rsidR="004F2DFB" w:rsidRPr="00202C8C">
        <w:t>1</w:t>
      </w:r>
      <w:r w:rsidR="004F2DFB">
        <w:t xml:space="preserve"> i </w:t>
      </w:r>
      <w:r w:rsidR="00F06722" w:rsidRPr="00202C8C">
        <w:t>2,</w:t>
      </w:r>
      <w:r w:rsidR="004F2DFB">
        <w:t xml:space="preserve"> art. </w:t>
      </w:r>
      <w:r w:rsidR="00F06722" w:rsidRPr="00202C8C">
        <w:t>11</w:t>
      </w:r>
      <w:r w:rsidR="004F2DFB" w:rsidRPr="00202C8C">
        <w:t>2</w:t>
      </w:r>
      <w:r w:rsidR="004F2DFB">
        <w:t xml:space="preserve"> ust. </w:t>
      </w:r>
      <w:r w:rsidR="004F2DFB" w:rsidRPr="00202C8C">
        <w:t>1</w:t>
      </w:r>
      <w:r w:rsidR="004F2DFB">
        <w:t xml:space="preserve"> pkt </w:t>
      </w:r>
      <w:r w:rsidR="004F2DFB" w:rsidRPr="00202C8C">
        <w:t>1</w:t>
      </w:r>
      <w:r w:rsidR="004F2DFB">
        <w:t xml:space="preserve"> lit. </w:t>
      </w:r>
      <w:r w:rsidR="00F06722" w:rsidRPr="00202C8C">
        <w:t>b,</w:t>
      </w:r>
      <w:r w:rsidR="004F2DFB">
        <w:t xml:space="preserve"> art. </w:t>
      </w:r>
      <w:r w:rsidR="00F06722" w:rsidRPr="00202C8C">
        <w:t>12</w:t>
      </w:r>
      <w:r w:rsidR="004F2DFB" w:rsidRPr="00202C8C">
        <w:t>4</w:t>
      </w:r>
      <w:r w:rsidR="004F2DFB">
        <w:t xml:space="preserve"> ust. </w:t>
      </w:r>
      <w:r w:rsidR="004F2DFB" w:rsidRPr="00202C8C">
        <w:t>7</w:t>
      </w:r>
      <w:r w:rsidR="004F2DFB">
        <w:t xml:space="preserve"> i ust. </w:t>
      </w:r>
      <w:r w:rsidR="00F06722" w:rsidRPr="00202C8C">
        <w:t>1</w:t>
      </w:r>
      <w:r w:rsidR="004F2DFB" w:rsidRPr="00202C8C">
        <w:t>0</w:t>
      </w:r>
      <w:r w:rsidR="004F2DFB">
        <w:t xml:space="preserve"> pkt </w:t>
      </w:r>
      <w:r w:rsidR="00F06722" w:rsidRPr="00202C8C">
        <w:t>2,</w:t>
      </w:r>
      <w:r w:rsidR="004F2DFB">
        <w:t xml:space="preserve"> art. </w:t>
      </w:r>
      <w:r w:rsidR="00F06722" w:rsidRPr="00202C8C">
        <w:t>12</w:t>
      </w:r>
      <w:r w:rsidR="004F2DFB" w:rsidRPr="00202C8C">
        <w:t>5</w:t>
      </w:r>
      <w:r w:rsidR="004F2DFB">
        <w:t xml:space="preserve"> pkt </w:t>
      </w:r>
      <w:r w:rsidR="00F06722" w:rsidRPr="00202C8C">
        <w:t>1</w:t>
      </w:r>
      <w:r w:rsidR="004F2DFB" w:rsidRPr="00202C8C">
        <w:t>0</w:t>
      </w:r>
      <w:r w:rsidR="004F2DFB">
        <w:t xml:space="preserve"> lit. </w:t>
      </w:r>
      <w:r w:rsidR="00F06722" w:rsidRPr="00202C8C">
        <w:t>g</w:t>
      </w:r>
      <w:r w:rsidR="004F2DFB" w:rsidRPr="00202C8C">
        <w:t xml:space="preserve"> w</w:t>
      </w:r>
      <w:r w:rsidR="004F2DFB">
        <w:t> </w:t>
      </w:r>
      <w:r w:rsidR="00F06722" w:rsidRPr="00202C8C">
        <w:t>zakresie</w:t>
      </w:r>
      <w:r w:rsidR="004F2DFB">
        <w:t xml:space="preserve"> art. </w:t>
      </w:r>
      <w:r w:rsidR="00F06722" w:rsidRPr="00202C8C">
        <w:t>11</w:t>
      </w:r>
      <w:r w:rsidR="004F2DFB" w:rsidRPr="00202C8C">
        <w:t>4</w:t>
      </w:r>
      <w:r w:rsidR="004F2DFB">
        <w:t xml:space="preserve"> ust. </w:t>
      </w:r>
      <w:r w:rsidR="004F2DFB" w:rsidRPr="00202C8C">
        <w:t>1</w:t>
      </w:r>
      <w:r w:rsidR="004F2DFB">
        <w:t xml:space="preserve"> pkt </w:t>
      </w:r>
      <w:r w:rsidR="004F2DFB" w:rsidRPr="00202C8C">
        <w:t>1</w:t>
      </w:r>
      <w:r w:rsidR="004F2DFB">
        <w:t xml:space="preserve"> lit. </w:t>
      </w:r>
      <w:r w:rsidR="00F06722" w:rsidRPr="00202C8C">
        <w:t>b ustawy</w:t>
      </w:r>
      <w:r w:rsidR="004F2DFB" w:rsidRPr="00202C8C">
        <w:t xml:space="preserve"> z</w:t>
      </w:r>
      <w:r w:rsidR="004F2DFB">
        <w:t> </w:t>
      </w:r>
      <w:r w:rsidR="00F06722" w:rsidRPr="00202C8C">
        <w:t>dnia 2</w:t>
      </w:r>
      <w:r w:rsidR="004F2DFB" w:rsidRPr="00202C8C">
        <w:t>0</w:t>
      </w:r>
      <w:r w:rsidR="004F2DFB">
        <w:t> </w:t>
      </w:r>
      <w:r w:rsidR="00F06722" w:rsidRPr="00202C8C">
        <w:t>czerwca 199</w:t>
      </w:r>
      <w:r w:rsidR="004F2DFB" w:rsidRPr="00202C8C">
        <w:t>7</w:t>
      </w:r>
      <w:r w:rsidR="004F2DFB">
        <w:t> </w:t>
      </w:r>
      <w:r w:rsidR="00F06722" w:rsidRPr="00202C8C">
        <w:t>r. – Prawo</w:t>
      </w:r>
      <w:r w:rsidR="004F2DFB" w:rsidRPr="00202C8C">
        <w:t xml:space="preserve"> o</w:t>
      </w:r>
      <w:r w:rsidR="004F2DFB">
        <w:t> </w:t>
      </w:r>
      <w:r w:rsidR="00F06722" w:rsidRPr="00202C8C">
        <w:t>ruchu drogowym,</w:t>
      </w:r>
      <w:r w:rsidR="004F2DFB">
        <w:t xml:space="preserve"> pkt </w:t>
      </w:r>
      <w:r w:rsidR="00F06722" w:rsidRPr="00202C8C">
        <w:t>1</w:t>
      </w:r>
      <w:r w:rsidR="004F2DFB" w:rsidRPr="00202C8C">
        <w:t>3</w:t>
      </w:r>
      <w:r w:rsidR="004F2DFB">
        <w:t xml:space="preserve"> oraz pkt </w:t>
      </w:r>
      <w:r w:rsidR="00F06722" w:rsidRPr="00202C8C">
        <w:t>1</w:t>
      </w:r>
      <w:r w:rsidR="004F2DFB" w:rsidRPr="00202C8C">
        <w:t>6</w:t>
      </w:r>
      <w:r w:rsidR="004F2DFB">
        <w:t xml:space="preserve"> w </w:t>
      </w:r>
      <w:r w:rsidR="00F06722" w:rsidRPr="00202C8C">
        <w:t>zakresie</w:t>
      </w:r>
      <w:r w:rsidR="004F2DFB">
        <w:t xml:space="preserve"> art. </w:t>
      </w:r>
      <w:r w:rsidR="00F06722" w:rsidRPr="00202C8C">
        <w:t>14</w:t>
      </w:r>
      <w:r w:rsidR="004F2DFB" w:rsidRPr="00202C8C">
        <w:t>0</w:t>
      </w:r>
      <w:r w:rsidR="004F2DFB">
        <w:t xml:space="preserve"> ust. </w:t>
      </w:r>
      <w:r w:rsidR="004F2DFB" w:rsidRPr="00202C8C">
        <w:t>1</w:t>
      </w:r>
      <w:r w:rsidR="004F2DFB">
        <w:t xml:space="preserve"> pkt </w:t>
      </w:r>
      <w:r w:rsidR="00F06722" w:rsidRPr="00202C8C">
        <w:t>3, 3a</w:t>
      </w:r>
      <w:r w:rsidR="004F2DFB" w:rsidRPr="00202C8C">
        <w:t xml:space="preserve"> i</w:t>
      </w:r>
      <w:r w:rsidR="004F2DFB">
        <w:t> pkt </w:t>
      </w:r>
      <w:r w:rsidR="004F2DFB" w:rsidRPr="00202C8C">
        <w:t>4</w:t>
      </w:r>
      <w:r w:rsidR="004F2DFB">
        <w:t xml:space="preserve"> lit. </w:t>
      </w:r>
      <w:r w:rsidR="004F2DFB" w:rsidRPr="00202C8C">
        <w:t>a</w:t>
      </w:r>
      <w:r w:rsidR="004F2DFB">
        <w:t> </w:t>
      </w:r>
      <w:r w:rsidR="00F06722" w:rsidRPr="00202C8C">
        <w:t>ustawy</w:t>
      </w:r>
      <w:r w:rsidR="004F2DFB" w:rsidRPr="00202C8C">
        <w:t xml:space="preserve"> z</w:t>
      </w:r>
      <w:r w:rsidR="004F2DFB">
        <w:t> </w:t>
      </w:r>
      <w:r w:rsidR="00F06722" w:rsidRPr="00202C8C">
        <w:t>dnia 2</w:t>
      </w:r>
      <w:r w:rsidR="004F2DFB" w:rsidRPr="00202C8C">
        <w:t>0</w:t>
      </w:r>
      <w:r w:rsidR="004F2DFB">
        <w:t> </w:t>
      </w:r>
      <w:r w:rsidR="00F06722" w:rsidRPr="00202C8C">
        <w:t>czerwca 199</w:t>
      </w:r>
      <w:r w:rsidR="004F2DFB" w:rsidRPr="00202C8C">
        <w:t>7</w:t>
      </w:r>
      <w:r w:rsidR="004F2DFB">
        <w:t> </w:t>
      </w:r>
      <w:r w:rsidR="00F06722" w:rsidRPr="00202C8C">
        <w:t>r. – Prawo</w:t>
      </w:r>
      <w:r w:rsidR="004F2DFB" w:rsidRPr="00202C8C">
        <w:t xml:space="preserve"> o</w:t>
      </w:r>
      <w:r w:rsidR="004F2DFB">
        <w:t> </w:t>
      </w:r>
      <w:r w:rsidR="00F06722" w:rsidRPr="00202C8C">
        <w:t>ruchu drogowym, oraz</w:t>
      </w:r>
      <w:r w:rsidR="004F2DFB">
        <w:t xml:space="preserve"> art. </w:t>
      </w:r>
      <w:r w:rsidR="00F06722" w:rsidRPr="00202C8C">
        <w:t>13</w:t>
      </w:r>
      <w:r w:rsidR="004F2DFB" w:rsidRPr="00202C8C">
        <w:t>6</w:t>
      </w:r>
      <w:r w:rsidR="004F2DFB">
        <w:t xml:space="preserve"> ust. </w:t>
      </w:r>
      <w:r w:rsidR="00F06722" w:rsidRPr="00202C8C">
        <w:t>1–3, które wchodzą</w:t>
      </w:r>
      <w:r w:rsidR="004F2DFB" w:rsidRPr="00202C8C">
        <w:t xml:space="preserve"> w</w:t>
      </w:r>
      <w:r w:rsidR="004F2DFB">
        <w:t> </w:t>
      </w:r>
      <w:r w:rsidR="00F06722" w:rsidRPr="00202C8C">
        <w:t>życie</w:t>
      </w:r>
      <w:r w:rsidR="004F2DFB" w:rsidRPr="00202C8C">
        <w:t xml:space="preserve"> z</w:t>
      </w:r>
      <w:r w:rsidR="004F2DFB">
        <w:t> </w:t>
      </w:r>
      <w:r w:rsidR="00F06722" w:rsidRPr="00202C8C">
        <w:t xml:space="preserve">dniem </w:t>
      </w:r>
      <w:r w:rsidR="004F2DFB" w:rsidRPr="00202C8C">
        <w:t>4</w:t>
      </w:r>
      <w:r w:rsidR="004F2DFB">
        <w:t> </w:t>
      </w:r>
      <w:r w:rsidR="00F06722" w:rsidRPr="00202C8C">
        <w:t>stycznia 201</w:t>
      </w:r>
      <w:r w:rsidR="004F2DFB" w:rsidRPr="00202C8C">
        <w:t>6</w:t>
      </w:r>
      <w:r w:rsidR="004F2DFB">
        <w:t> </w:t>
      </w:r>
      <w:r w:rsidR="00F06722" w:rsidRPr="00202C8C">
        <w:t>r.</w:t>
      </w:r>
      <w:r>
        <w:t>”</w:t>
      </w:r>
      <w:r w:rsidR="00F06722" w:rsidRPr="00202C8C">
        <w:t>.</w:t>
      </w:r>
    </w:p>
    <w:p w:rsidR="00F06722" w:rsidRPr="00202C8C" w:rsidRDefault="00F06722" w:rsidP="009D2610">
      <w:pPr>
        <w:pStyle w:val="ARTartustawynprozporzdzenia"/>
        <w:keepNext/>
      </w:pPr>
      <w:r w:rsidRPr="009D2610">
        <w:rPr>
          <w:rStyle w:val="Ppogrubienie"/>
        </w:rPr>
        <w:lastRenderedPageBreak/>
        <w:t>Art. 7.</w:t>
      </w:r>
      <w:r w:rsidR="004F2DFB" w:rsidRPr="00202C8C">
        <w:rPr>
          <w:rStyle w:val="Ppogrubienie"/>
        </w:rPr>
        <w:t> </w:t>
      </w:r>
      <w:r w:rsidR="004F2DFB" w:rsidRPr="00202C8C">
        <w:t>W</w:t>
      </w:r>
      <w:r w:rsidR="004F2DFB">
        <w:rPr>
          <w:rStyle w:val="Ppogrubienie"/>
        </w:rPr>
        <w:t> </w:t>
      </w:r>
      <w:r w:rsidRPr="00202C8C">
        <w:t>ustawie</w:t>
      </w:r>
      <w:r w:rsidR="004F2DFB" w:rsidRPr="00202C8C">
        <w:t xml:space="preserve"> z</w:t>
      </w:r>
      <w:r w:rsidR="004F2DFB">
        <w:t> </w:t>
      </w:r>
      <w:r w:rsidRPr="00202C8C">
        <w:t>dnia 1</w:t>
      </w:r>
      <w:r w:rsidR="004F2DFB" w:rsidRPr="00202C8C">
        <w:t>9</w:t>
      </w:r>
      <w:r w:rsidR="004F2DFB">
        <w:t> </w:t>
      </w:r>
      <w:r w:rsidRPr="00202C8C">
        <w:t>sierpnia 201</w:t>
      </w:r>
      <w:r w:rsidR="004F2DFB" w:rsidRPr="00202C8C">
        <w:t>1</w:t>
      </w:r>
      <w:r w:rsidR="004F2DFB">
        <w:t> </w:t>
      </w:r>
      <w:r w:rsidRPr="00202C8C">
        <w:t>r.</w:t>
      </w:r>
      <w:r w:rsidR="004F2DFB" w:rsidRPr="00202C8C">
        <w:t xml:space="preserve"> o</w:t>
      </w:r>
      <w:r w:rsidR="004F2DFB">
        <w:t> </w:t>
      </w:r>
      <w:r w:rsidRPr="00202C8C">
        <w:t>przewozie towarów niebezpiecznych (</w:t>
      </w:r>
      <w:r w:rsidR="004F2DFB">
        <w:t>Dz. U. Nr </w:t>
      </w:r>
      <w:r w:rsidRPr="00202C8C">
        <w:t>227,</w:t>
      </w:r>
      <w:r w:rsidR="004F2DFB">
        <w:t xml:space="preserve"> poz. </w:t>
      </w:r>
      <w:r w:rsidRPr="00202C8C">
        <w:t>136</w:t>
      </w:r>
      <w:r w:rsidR="004F2DFB" w:rsidRPr="00202C8C">
        <w:t>7</w:t>
      </w:r>
      <w:r w:rsidR="004F2DFB">
        <w:t xml:space="preserve"> oraz Nr </w:t>
      </w:r>
      <w:r w:rsidRPr="00202C8C">
        <w:t>244,</w:t>
      </w:r>
      <w:r w:rsidR="004F2DFB">
        <w:t xml:space="preserve"> poz. </w:t>
      </w:r>
      <w:r w:rsidRPr="00202C8C">
        <w:t>1454)</w:t>
      </w:r>
      <w:r w:rsidR="004F2DFB" w:rsidRPr="00202C8C">
        <w:t xml:space="preserve"> w</w:t>
      </w:r>
      <w:r w:rsidR="004F2DFB">
        <w:t> art. </w:t>
      </w:r>
      <w:r w:rsidRPr="00202C8C">
        <w:t>2</w:t>
      </w:r>
      <w:r w:rsidR="004F2DFB" w:rsidRPr="00202C8C">
        <w:t>6</w:t>
      </w:r>
      <w:r w:rsidR="004F2DFB">
        <w:t xml:space="preserve"> ust. </w:t>
      </w:r>
      <w:r w:rsidR="004F2DFB" w:rsidRPr="00202C8C">
        <w:t>2</w:t>
      </w:r>
      <w:r w:rsidR="004F2DFB">
        <w:t> </w:t>
      </w:r>
      <w:r w:rsidRPr="00202C8C">
        <w:t>otrzymuje brzmienie:</w:t>
      </w:r>
    </w:p>
    <w:p w:rsidR="00F06722" w:rsidRPr="00202C8C" w:rsidRDefault="009D2610" w:rsidP="00F06722">
      <w:pPr>
        <w:pStyle w:val="ZUSTzmustartykuempunktem"/>
      </w:pPr>
      <w:r>
        <w:t>„</w:t>
      </w:r>
      <w:r w:rsidR="00F06722" w:rsidRPr="00202C8C">
        <w:t>2.</w:t>
      </w:r>
      <w:r w:rsidR="00202C8C" w:rsidRPr="00202C8C">
        <w:t> </w:t>
      </w:r>
      <w:r w:rsidR="00F06722" w:rsidRPr="00202C8C">
        <w:t>Dane,</w:t>
      </w:r>
      <w:r w:rsidR="004F2DFB" w:rsidRPr="00202C8C">
        <w:t xml:space="preserve"> o</w:t>
      </w:r>
      <w:r w:rsidR="004F2DFB">
        <w:t> </w:t>
      </w:r>
      <w:r w:rsidR="00F06722" w:rsidRPr="00202C8C">
        <w:t>których mowa</w:t>
      </w:r>
      <w:r w:rsidR="004F2DFB" w:rsidRPr="00202C8C">
        <w:t xml:space="preserve"> w</w:t>
      </w:r>
      <w:r w:rsidR="004F2DFB">
        <w:t> ust. </w:t>
      </w:r>
      <w:r w:rsidR="00F06722" w:rsidRPr="00202C8C">
        <w:t>1, przekazuje się do centralnej ewidencji kierowców na zasadach określonych</w:t>
      </w:r>
      <w:r w:rsidR="004F2DFB" w:rsidRPr="00202C8C">
        <w:t xml:space="preserve"> w</w:t>
      </w:r>
      <w:r w:rsidR="004F2DFB">
        <w:t> art. </w:t>
      </w:r>
      <w:r w:rsidR="00F06722" w:rsidRPr="00202C8C">
        <w:t>100ac</w:t>
      </w:r>
      <w:r w:rsidR="004F2DFB">
        <w:t xml:space="preserve"> ust. </w:t>
      </w:r>
      <w:r w:rsidR="004F2DFB" w:rsidRPr="00202C8C">
        <w:t>3</w:t>
      </w:r>
      <w:r w:rsidR="004F2DFB">
        <w:t> </w:t>
      </w:r>
      <w:r w:rsidR="00F06722" w:rsidRPr="00202C8C">
        <w:t>ustawy</w:t>
      </w:r>
      <w:r w:rsidR="004F2DFB" w:rsidRPr="00202C8C">
        <w:t xml:space="preserve"> z</w:t>
      </w:r>
      <w:r w:rsidR="004F2DFB">
        <w:t> </w:t>
      </w:r>
      <w:r w:rsidR="00F06722" w:rsidRPr="00202C8C">
        <w:t>dnia 2</w:t>
      </w:r>
      <w:r w:rsidR="004F2DFB" w:rsidRPr="00202C8C">
        <w:t>0</w:t>
      </w:r>
      <w:r w:rsidR="004F2DFB">
        <w:t> </w:t>
      </w:r>
      <w:r w:rsidR="00F06722" w:rsidRPr="00202C8C">
        <w:t>czerwca 1997 r. – Prawo</w:t>
      </w:r>
      <w:r w:rsidR="004F2DFB" w:rsidRPr="00202C8C">
        <w:t xml:space="preserve"> o</w:t>
      </w:r>
      <w:r w:rsidR="004F2DFB">
        <w:t> </w:t>
      </w:r>
      <w:r w:rsidR="00F06722" w:rsidRPr="00202C8C">
        <w:t>ruchu drogowym.</w:t>
      </w:r>
      <w:r>
        <w:t>”</w:t>
      </w:r>
      <w:r w:rsidR="00F06722" w:rsidRPr="00202C8C">
        <w:t>.</w:t>
      </w:r>
    </w:p>
    <w:p w:rsidR="00F06722" w:rsidRPr="00202C8C" w:rsidRDefault="00F06722" w:rsidP="009D2610">
      <w:pPr>
        <w:pStyle w:val="ARTartustawynprozporzdzenia"/>
        <w:keepNext/>
      </w:pPr>
      <w:r w:rsidRPr="009D2610">
        <w:rPr>
          <w:rStyle w:val="Ppogrubienie"/>
        </w:rPr>
        <w:t>Art. 8.</w:t>
      </w:r>
      <w:r w:rsidR="004F2DFB" w:rsidRPr="00202C8C">
        <w:rPr>
          <w:rStyle w:val="Ppogrubienie"/>
        </w:rPr>
        <w:t> </w:t>
      </w:r>
      <w:r w:rsidR="004F2DFB" w:rsidRPr="00202C8C">
        <w:t>W</w:t>
      </w:r>
      <w:r w:rsidR="004F2DFB">
        <w:rPr>
          <w:rStyle w:val="Ppogrubienie"/>
        </w:rPr>
        <w:t> </w:t>
      </w:r>
      <w:r w:rsidRPr="00202C8C">
        <w:t>ustawie</w:t>
      </w:r>
      <w:r w:rsidR="004F2DFB" w:rsidRPr="00202C8C">
        <w:t xml:space="preserve"> z</w:t>
      </w:r>
      <w:r w:rsidR="004F2DFB">
        <w:t> </w:t>
      </w:r>
      <w:r w:rsidRPr="00202C8C">
        <w:t>dnia 2</w:t>
      </w:r>
      <w:r w:rsidR="004F2DFB" w:rsidRPr="00202C8C">
        <w:t>3</w:t>
      </w:r>
      <w:r w:rsidR="004F2DFB">
        <w:t> </w:t>
      </w:r>
      <w:r w:rsidRPr="00202C8C">
        <w:t>października 201</w:t>
      </w:r>
      <w:r w:rsidR="004F2DFB" w:rsidRPr="00202C8C">
        <w:t>3</w:t>
      </w:r>
      <w:r w:rsidR="004F2DFB">
        <w:t> </w:t>
      </w:r>
      <w:r w:rsidRPr="00202C8C">
        <w:t>r.</w:t>
      </w:r>
      <w:r w:rsidR="004F2DFB" w:rsidRPr="00202C8C">
        <w:t xml:space="preserve"> o</w:t>
      </w:r>
      <w:r w:rsidR="004F2DFB">
        <w:t> </w:t>
      </w:r>
      <w:r w:rsidRPr="00202C8C">
        <w:t>zmianie ustawy – Prawo</w:t>
      </w:r>
      <w:r w:rsidR="004F2DFB" w:rsidRPr="00202C8C">
        <w:t xml:space="preserve"> o</w:t>
      </w:r>
      <w:r w:rsidR="004F2DFB">
        <w:t> </w:t>
      </w:r>
      <w:r w:rsidRPr="00202C8C">
        <w:t>ruchu drogowym oraz niektórych i</w:t>
      </w:r>
      <w:r w:rsidRPr="00202C8C">
        <w:t>n</w:t>
      </w:r>
      <w:r w:rsidRPr="00202C8C">
        <w:t>nych ustaw (</w:t>
      </w:r>
      <w:r w:rsidR="004F2DFB">
        <w:t>Dz. U. poz. </w:t>
      </w:r>
      <w:r w:rsidRPr="00202C8C">
        <w:t>144</w:t>
      </w:r>
      <w:r w:rsidR="004F2DFB" w:rsidRPr="00202C8C">
        <w:t>6</w:t>
      </w:r>
      <w:r w:rsidR="004F2DFB">
        <w:t xml:space="preserve"> oraz</w:t>
      </w:r>
      <w:r w:rsidR="004F2DFB" w:rsidRPr="00202C8C">
        <w:t xml:space="preserve"> z</w:t>
      </w:r>
      <w:r w:rsidR="004F2DFB">
        <w:t> </w:t>
      </w:r>
      <w:r w:rsidRPr="00202C8C">
        <w:t>201</w:t>
      </w:r>
      <w:r w:rsidR="004F2DFB" w:rsidRPr="00202C8C">
        <w:t>4</w:t>
      </w:r>
      <w:r w:rsidR="004F2DFB">
        <w:t> </w:t>
      </w:r>
      <w:r w:rsidRPr="00202C8C">
        <w:t>r.</w:t>
      </w:r>
      <w:r w:rsidR="004F2DFB">
        <w:t xml:space="preserve"> poz. </w:t>
      </w:r>
      <w:r w:rsidRPr="00202C8C">
        <w:t>48</w:t>
      </w:r>
      <w:r w:rsidR="004F2DFB" w:rsidRPr="00202C8C">
        <w:t>6</w:t>
      </w:r>
      <w:r w:rsidR="004F2DFB">
        <w:t xml:space="preserve"> i </w:t>
      </w:r>
      <w:r w:rsidRPr="00202C8C">
        <w:t>1589) wprowadza się następujące zmiany:</w:t>
      </w:r>
    </w:p>
    <w:p w:rsidR="00F06722" w:rsidRPr="00202C8C" w:rsidRDefault="00F06722" w:rsidP="00F06722">
      <w:pPr>
        <w:pStyle w:val="PKTpunkt"/>
      </w:pPr>
      <w:r w:rsidRPr="00202C8C">
        <w:t>1)</w:t>
      </w:r>
      <w:r w:rsidRPr="00202C8C">
        <w:tab/>
        <w:t>w</w:t>
      </w:r>
      <w:r w:rsidR="004F2DFB">
        <w:t xml:space="preserve"> art. </w:t>
      </w:r>
      <w:r w:rsidR="004F2DFB" w:rsidRPr="00202C8C">
        <w:t>1</w:t>
      </w:r>
      <w:r w:rsidR="004F2DFB">
        <w:t> </w:t>
      </w:r>
      <w:r w:rsidRPr="00202C8C">
        <w:t>uchyla się</w:t>
      </w:r>
      <w:r w:rsidR="004F2DFB">
        <w:t xml:space="preserve"> pkt </w:t>
      </w:r>
      <w:r w:rsidRPr="00202C8C">
        <w:t>3;</w:t>
      </w:r>
    </w:p>
    <w:p w:rsidR="00F06722" w:rsidRPr="00202C8C" w:rsidRDefault="00F06722" w:rsidP="00F06722">
      <w:pPr>
        <w:pStyle w:val="PKTpunkt"/>
      </w:pPr>
      <w:r w:rsidRPr="00202C8C">
        <w:t>2)</w:t>
      </w:r>
      <w:r w:rsidRPr="00202C8C">
        <w:tab/>
        <w:t>w</w:t>
      </w:r>
      <w:r w:rsidR="004F2DFB">
        <w:t xml:space="preserve"> art. </w:t>
      </w:r>
      <w:r w:rsidR="004F2DFB" w:rsidRPr="00202C8C">
        <w:t>9</w:t>
      </w:r>
      <w:r w:rsidR="004F2DFB">
        <w:t xml:space="preserve"> w pkt </w:t>
      </w:r>
      <w:r w:rsidR="004F2DFB" w:rsidRPr="00202C8C">
        <w:t>2</w:t>
      </w:r>
      <w:r w:rsidR="004F2DFB">
        <w:t> </w:t>
      </w:r>
      <w:r w:rsidRPr="00202C8C">
        <w:t>średnik zastępuje się kropką</w:t>
      </w:r>
      <w:r w:rsidR="004F2DFB" w:rsidRPr="00202C8C">
        <w:t xml:space="preserve"> i</w:t>
      </w:r>
      <w:r w:rsidR="004F2DFB">
        <w:t> </w:t>
      </w:r>
      <w:r w:rsidRPr="00202C8C">
        <w:t>uchyla się</w:t>
      </w:r>
      <w:r w:rsidR="004F2DFB">
        <w:t xml:space="preserve"> pkt </w:t>
      </w:r>
      <w:r w:rsidRPr="00202C8C">
        <w:t>3.</w:t>
      </w:r>
    </w:p>
    <w:p w:rsidR="00F06722" w:rsidRPr="00202C8C" w:rsidRDefault="00F06722" w:rsidP="00F06722">
      <w:pPr>
        <w:pStyle w:val="ARTartustawynprozporzdzenia"/>
      </w:pPr>
      <w:r w:rsidRPr="009D2610">
        <w:rPr>
          <w:rStyle w:val="Ppogrubienie"/>
        </w:rPr>
        <w:t>Art. 9.</w:t>
      </w:r>
      <w:r w:rsidR="00202C8C" w:rsidRPr="00202C8C">
        <w:t> </w:t>
      </w:r>
      <w:r w:rsidRPr="00202C8C">
        <w:t>Do spraw wszczętych na podstawie przepisów ustawy zmienianej</w:t>
      </w:r>
      <w:r w:rsidR="004F2DFB" w:rsidRPr="00202C8C">
        <w:t xml:space="preserve"> w</w:t>
      </w:r>
      <w:r w:rsidR="004F2DFB">
        <w:t> art. </w:t>
      </w:r>
      <w:r w:rsidR="004F2DFB" w:rsidRPr="00202C8C">
        <w:t>1</w:t>
      </w:r>
      <w:r w:rsidR="004F2DFB">
        <w:t xml:space="preserve"> i </w:t>
      </w:r>
      <w:r w:rsidRPr="00202C8C">
        <w:t>niezakończonych przed dniem wejścia</w:t>
      </w:r>
      <w:r w:rsidR="004F2DFB" w:rsidRPr="00202C8C">
        <w:t xml:space="preserve"> w</w:t>
      </w:r>
      <w:r w:rsidR="004F2DFB">
        <w:t> </w:t>
      </w:r>
      <w:r w:rsidRPr="00202C8C">
        <w:t>życie niniejszej ustawy, stosuje się przepisy ustawy zmienianej</w:t>
      </w:r>
      <w:r w:rsidR="004F2DFB" w:rsidRPr="00202C8C">
        <w:t xml:space="preserve"> w</w:t>
      </w:r>
      <w:r w:rsidR="004F2DFB">
        <w:t> art. </w:t>
      </w:r>
      <w:r w:rsidR="004F2DFB" w:rsidRPr="00202C8C">
        <w:t>1</w:t>
      </w:r>
      <w:r w:rsidR="004F2DFB">
        <w:t xml:space="preserve"> w </w:t>
      </w:r>
      <w:r w:rsidRPr="00202C8C">
        <w:t>brzmieniu dotychczasowym.</w:t>
      </w:r>
    </w:p>
    <w:p w:rsidR="00F06722" w:rsidRPr="00202C8C" w:rsidRDefault="00F06722" w:rsidP="00F06722">
      <w:pPr>
        <w:pStyle w:val="ARTartustawynprozporzdzenia"/>
      </w:pPr>
      <w:r w:rsidRPr="009D2610">
        <w:rPr>
          <w:rStyle w:val="Ppogrubienie"/>
        </w:rPr>
        <w:t>Art. 10.</w:t>
      </w:r>
      <w:r w:rsidR="00202C8C" w:rsidRPr="00202C8C">
        <w:rPr>
          <w:rStyle w:val="Ppogrubienie"/>
        </w:rPr>
        <w:t> </w:t>
      </w:r>
      <w:r w:rsidRPr="00202C8C">
        <w:t>Danych</w:t>
      </w:r>
      <w:r w:rsidR="004F2DFB" w:rsidRPr="00202C8C">
        <w:t xml:space="preserve"> i</w:t>
      </w:r>
      <w:r w:rsidR="004F2DFB">
        <w:t> </w:t>
      </w:r>
      <w:r w:rsidRPr="00202C8C">
        <w:t>informacji dotychczas zgromadzonych</w:t>
      </w:r>
      <w:r w:rsidR="004F2DFB" w:rsidRPr="00202C8C">
        <w:t xml:space="preserve"> w</w:t>
      </w:r>
      <w:r w:rsidR="004F2DFB">
        <w:t> </w:t>
      </w:r>
      <w:r w:rsidRPr="00202C8C">
        <w:t>centralnej ewidencji pojazdów</w:t>
      </w:r>
      <w:r w:rsidR="004F2DFB" w:rsidRPr="00202C8C">
        <w:t xml:space="preserve"> i</w:t>
      </w:r>
      <w:r w:rsidR="004F2DFB">
        <w:t> </w:t>
      </w:r>
      <w:r w:rsidRPr="00202C8C">
        <w:t>centralnej ewidencji ki</w:t>
      </w:r>
      <w:r w:rsidRPr="00202C8C">
        <w:t>e</w:t>
      </w:r>
      <w:r w:rsidRPr="00202C8C">
        <w:t>rowców, które</w:t>
      </w:r>
      <w:r w:rsidR="004F2DFB" w:rsidRPr="00202C8C">
        <w:t xml:space="preserve"> z</w:t>
      </w:r>
      <w:r w:rsidR="004F2DFB">
        <w:t> </w:t>
      </w:r>
      <w:r w:rsidRPr="00202C8C">
        <w:t>dniem wejścia</w:t>
      </w:r>
      <w:r w:rsidR="004F2DFB" w:rsidRPr="00202C8C">
        <w:t xml:space="preserve"> w</w:t>
      </w:r>
      <w:r w:rsidR="004F2DFB">
        <w:t> </w:t>
      </w:r>
      <w:r w:rsidRPr="00202C8C">
        <w:t>życie niniejszej ustawy nie będą gromadzone</w:t>
      </w:r>
      <w:r w:rsidR="004F2DFB" w:rsidRPr="00202C8C">
        <w:t xml:space="preserve"> w</w:t>
      </w:r>
      <w:r w:rsidR="004F2DFB">
        <w:t> </w:t>
      </w:r>
      <w:r w:rsidRPr="00202C8C">
        <w:t>tych ewidencjach, nie usuwa się</w:t>
      </w:r>
      <w:r w:rsidR="004F2DFB" w:rsidRPr="00202C8C">
        <w:t xml:space="preserve"> z</w:t>
      </w:r>
      <w:r w:rsidR="004F2DFB">
        <w:t> </w:t>
      </w:r>
      <w:r w:rsidRPr="00202C8C">
        <w:t>tych ewidencji.</w:t>
      </w:r>
    </w:p>
    <w:p w:rsidR="00F06722" w:rsidRPr="00202C8C" w:rsidRDefault="00F06722" w:rsidP="00F06722">
      <w:pPr>
        <w:pStyle w:val="ARTartustawynprozporzdzenia"/>
      </w:pPr>
      <w:r w:rsidRPr="009D2610">
        <w:rPr>
          <w:rStyle w:val="Ppogrubienie"/>
        </w:rPr>
        <w:t>Art. 11.</w:t>
      </w:r>
      <w:r w:rsidR="00202C8C" w:rsidRPr="00202C8C">
        <w:t> </w:t>
      </w:r>
      <w:r w:rsidRPr="00202C8C">
        <w:t>1. Zakłady ubezpieczeń przekazują do centralnej ewidencji pojazdów dane</w:t>
      </w:r>
      <w:r w:rsidR="004F2DFB" w:rsidRPr="00202C8C">
        <w:t xml:space="preserve"> i</w:t>
      </w:r>
      <w:r w:rsidR="004F2DFB">
        <w:t> </w:t>
      </w:r>
      <w:r w:rsidRPr="00202C8C">
        <w:t xml:space="preserve">informacje zgromadzone do dnia </w:t>
      </w:r>
      <w:r w:rsidR="004F2DFB" w:rsidRPr="00202C8C">
        <w:t>3</w:t>
      </w:r>
      <w:r w:rsidR="004F2DFB">
        <w:t> </w:t>
      </w:r>
      <w:r w:rsidRPr="00202C8C">
        <w:t>stycznia 201</w:t>
      </w:r>
      <w:r w:rsidR="004F2DFB" w:rsidRPr="00202C8C">
        <w:t>6</w:t>
      </w:r>
      <w:r w:rsidR="004F2DFB">
        <w:t> </w:t>
      </w:r>
      <w:r w:rsidRPr="00202C8C">
        <w:t>r.</w:t>
      </w:r>
      <w:r w:rsidR="004F2DFB" w:rsidRPr="00202C8C">
        <w:t xml:space="preserve"> w</w:t>
      </w:r>
      <w:r w:rsidR="004F2DFB">
        <w:t> </w:t>
      </w:r>
      <w:r w:rsidRPr="00202C8C">
        <w:t>zakresie,</w:t>
      </w:r>
      <w:r w:rsidR="004F2DFB" w:rsidRPr="00202C8C">
        <w:t xml:space="preserve"> o</w:t>
      </w:r>
      <w:r w:rsidR="004F2DFB">
        <w:t> </w:t>
      </w:r>
      <w:r w:rsidRPr="00202C8C">
        <w:t>którym mowa</w:t>
      </w:r>
      <w:r w:rsidR="004F2DFB" w:rsidRPr="00202C8C">
        <w:t xml:space="preserve"> w</w:t>
      </w:r>
      <w:r w:rsidR="004F2DFB">
        <w:t> art. </w:t>
      </w:r>
      <w:r w:rsidRPr="00202C8C">
        <w:t>80b</w:t>
      </w:r>
      <w:r w:rsidR="004F2DFB">
        <w:t xml:space="preserve"> ust. </w:t>
      </w:r>
      <w:r w:rsidR="004F2DFB" w:rsidRPr="00202C8C">
        <w:t>1</w:t>
      </w:r>
      <w:r w:rsidR="004F2DFB">
        <w:t xml:space="preserve"> pkt </w:t>
      </w:r>
      <w:r w:rsidR="004F2DFB" w:rsidRPr="00202C8C">
        <w:t>6</w:t>
      </w:r>
      <w:r w:rsidR="004F2DFB">
        <w:t xml:space="preserve"> i </w:t>
      </w:r>
      <w:r w:rsidRPr="00202C8C">
        <w:t>1</w:t>
      </w:r>
      <w:r w:rsidR="004F2DFB" w:rsidRPr="00202C8C">
        <w:t>1</w:t>
      </w:r>
      <w:r w:rsidR="004F2DFB">
        <w:t> </w:t>
      </w:r>
      <w:r w:rsidRPr="00202C8C">
        <w:t>ustawy zmienianej</w:t>
      </w:r>
      <w:r w:rsidR="004F2DFB" w:rsidRPr="00202C8C">
        <w:t xml:space="preserve"> w</w:t>
      </w:r>
      <w:r w:rsidR="004F2DFB">
        <w:t> art. </w:t>
      </w:r>
      <w:r w:rsidRPr="00202C8C">
        <w:t>1,</w:t>
      </w:r>
      <w:r w:rsidR="004F2DFB" w:rsidRPr="00202C8C">
        <w:t xml:space="preserve"> w</w:t>
      </w:r>
      <w:r w:rsidR="004F2DFB">
        <w:t> </w:t>
      </w:r>
      <w:r w:rsidRPr="00202C8C">
        <w:t>brzmieniu nadanym niniejszą ustawą.</w:t>
      </w:r>
    </w:p>
    <w:p w:rsidR="00F06722" w:rsidRPr="00202C8C" w:rsidRDefault="00F06722" w:rsidP="00F06722">
      <w:pPr>
        <w:pStyle w:val="USTustnpkodeksu"/>
      </w:pPr>
      <w:r w:rsidRPr="00202C8C">
        <w:t>2.</w:t>
      </w:r>
      <w:r w:rsidR="00202C8C" w:rsidRPr="00202C8C">
        <w:t> </w:t>
      </w:r>
      <w:r w:rsidRPr="00202C8C">
        <w:t>Organy właściwe</w:t>
      </w:r>
      <w:r w:rsidR="004F2DFB" w:rsidRPr="00202C8C">
        <w:t xml:space="preserve"> w</w:t>
      </w:r>
      <w:r w:rsidR="004F2DFB">
        <w:t> </w:t>
      </w:r>
      <w:r w:rsidRPr="00202C8C">
        <w:t>sprawach wydawania uprawnień do kierowania pojazdami przekazują do centralnej ewidencji kierowców dane</w:t>
      </w:r>
      <w:r w:rsidR="004F2DFB" w:rsidRPr="00202C8C">
        <w:t xml:space="preserve"> i</w:t>
      </w:r>
      <w:r w:rsidR="004F2DFB">
        <w:t> </w:t>
      </w:r>
      <w:r w:rsidRPr="00202C8C">
        <w:t>informacje zgromadzone do dnia 3 stycznia 201</w:t>
      </w:r>
      <w:r w:rsidR="004F2DFB" w:rsidRPr="00202C8C">
        <w:t>6</w:t>
      </w:r>
      <w:r w:rsidR="004F2DFB">
        <w:t> </w:t>
      </w:r>
      <w:r w:rsidRPr="00202C8C">
        <w:t>r.</w:t>
      </w:r>
      <w:r w:rsidR="004F2DFB" w:rsidRPr="00202C8C">
        <w:t xml:space="preserve"> w</w:t>
      </w:r>
      <w:r w:rsidR="004F2DFB">
        <w:t> </w:t>
      </w:r>
      <w:r w:rsidRPr="00202C8C">
        <w:t>zakresie wynikającym</w:t>
      </w:r>
      <w:r w:rsidR="004F2DFB" w:rsidRPr="00202C8C">
        <w:t xml:space="preserve"> z</w:t>
      </w:r>
      <w:r w:rsidR="004F2DFB">
        <w:t> </w:t>
      </w:r>
      <w:r w:rsidRPr="00202C8C">
        <w:t>utworzenia profilu ka</w:t>
      </w:r>
      <w:r w:rsidRPr="00202C8C">
        <w:t>n</w:t>
      </w:r>
      <w:r w:rsidRPr="00202C8C">
        <w:t xml:space="preserve">dydata na kierowcę, według stanu prawnego na dzień </w:t>
      </w:r>
      <w:r w:rsidR="004F2DFB" w:rsidRPr="00202C8C">
        <w:t>3</w:t>
      </w:r>
      <w:r w:rsidR="004F2DFB">
        <w:t> </w:t>
      </w:r>
      <w:r w:rsidRPr="00202C8C">
        <w:t>stycznia 201</w:t>
      </w:r>
      <w:r w:rsidR="004F2DFB" w:rsidRPr="00202C8C">
        <w:t>6</w:t>
      </w:r>
      <w:r w:rsidR="004F2DFB">
        <w:t> </w:t>
      </w:r>
      <w:r w:rsidRPr="00202C8C">
        <w:t>r.</w:t>
      </w:r>
    </w:p>
    <w:p w:rsidR="00F06722" w:rsidRPr="00202C8C" w:rsidRDefault="00F06722" w:rsidP="00F06722">
      <w:pPr>
        <w:pStyle w:val="USTustnpkodeksu"/>
      </w:pPr>
      <w:r w:rsidRPr="00202C8C">
        <w:t>3.</w:t>
      </w:r>
      <w:r w:rsidR="00202C8C" w:rsidRPr="00202C8C">
        <w:t> </w:t>
      </w:r>
      <w:r w:rsidRPr="00202C8C">
        <w:t>Organy rejestrujące oraz organy właściwe</w:t>
      </w:r>
      <w:r w:rsidR="004F2DFB" w:rsidRPr="00202C8C">
        <w:t xml:space="preserve"> w</w:t>
      </w:r>
      <w:r w:rsidR="004F2DFB">
        <w:t> </w:t>
      </w:r>
      <w:r w:rsidRPr="00202C8C">
        <w:t>sprawach wydawania uprawnień do kierowania pojazdami przekazują odpowiednio do centralnej ewidencji pojazdów</w:t>
      </w:r>
      <w:r w:rsidR="004F2DFB" w:rsidRPr="00202C8C">
        <w:t xml:space="preserve"> i</w:t>
      </w:r>
      <w:r w:rsidR="004F2DFB">
        <w:t> </w:t>
      </w:r>
      <w:r w:rsidRPr="00202C8C">
        <w:t>centralnej ewidencji kierowców dane</w:t>
      </w:r>
      <w:r w:rsidR="004F2DFB" w:rsidRPr="00202C8C">
        <w:t xml:space="preserve"> i</w:t>
      </w:r>
      <w:r w:rsidR="004F2DFB">
        <w:t> </w:t>
      </w:r>
      <w:r w:rsidRPr="00202C8C">
        <w:t xml:space="preserve">informacje zgromadzone do dnia </w:t>
      </w:r>
      <w:r w:rsidR="004F2DFB" w:rsidRPr="00202C8C">
        <w:t>3</w:t>
      </w:r>
      <w:r w:rsidR="004F2DFB">
        <w:t> </w:t>
      </w:r>
      <w:r w:rsidRPr="00202C8C">
        <w:t>stycznia 201</w:t>
      </w:r>
      <w:r w:rsidR="004F2DFB" w:rsidRPr="00202C8C">
        <w:t>6</w:t>
      </w:r>
      <w:r w:rsidR="004F2DFB">
        <w:t> </w:t>
      </w:r>
      <w:r w:rsidRPr="00202C8C">
        <w:t>r.,</w:t>
      </w:r>
      <w:r w:rsidR="004F2DFB" w:rsidRPr="00202C8C">
        <w:t xml:space="preserve"> a</w:t>
      </w:r>
      <w:r w:rsidR="004F2DFB">
        <w:t> </w:t>
      </w:r>
      <w:r w:rsidRPr="00202C8C">
        <w:t xml:space="preserve">nieprzekazane do ewidencji, według stanu prawnego na dzień </w:t>
      </w:r>
      <w:r w:rsidR="004F2DFB" w:rsidRPr="00202C8C">
        <w:t>3</w:t>
      </w:r>
      <w:r w:rsidR="004F2DFB">
        <w:t> </w:t>
      </w:r>
      <w:r w:rsidRPr="00202C8C">
        <w:t>stycznia 201</w:t>
      </w:r>
      <w:r w:rsidR="004F2DFB" w:rsidRPr="00202C8C">
        <w:t>6</w:t>
      </w:r>
      <w:r w:rsidR="004F2DFB">
        <w:t> </w:t>
      </w:r>
      <w:r w:rsidRPr="00202C8C">
        <w:t>r.</w:t>
      </w:r>
    </w:p>
    <w:p w:rsidR="00F06722" w:rsidRPr="00202C8C" w:rsidRDefault="00F06722" w:rsidP="00F06722">
      <w:pPr>
        <w:pStyle w:val="USTustnpkodeksu"/>
      </w:pPr>
      <w:r w:rsidRPr="00202C8C">
        <w:t>4.</w:t>
      </w:r>
      <w:r w:rsidR="00202C8C" w:rsidRPr="00202C8C">
        <w:t> </w:t>
      </w:r>
      <w:r w:rsidRPr="00202C8C">
        <w:t>Przewodniczący powiatowych zespołów do spraw orzekania</w:t>
      </w:r>
      <w:r w:rsidR="004F2DFB" w:rsidRPr="00202C8C">
        <w:t xml:space="preserve"> o</w:t>
      </w:r>
      <w:r w:rsidR="004F2DFB">
        <w:t> </w:t>
      </w:r>
      <w:r w:rsidRPr="00202C8C">
        <w:t>niepełnosprawności przekazują do centralnej ew</w:t>
      </w:r>
      <w:r w:rsidRPr="00202C8C">
        <w:t>i</w:t>
      </w:r>
      <w:r w:rsidRPr="00202C8C">
        <w:t>dencji posiadaczy kart parkingowych dane</w:t>
      </w:r>
      <w:r w:rsidR="004F2DFB" w:rsidRPr="00202C8C">
        <w:t xml:space="preserve"> i</w:t>
      </w:r>
      <w:r w:rsidR="004F2DFB">
        <w:t> </w:t>
      </w:r>
      <w:r w:rsidRPr="00202C8C">
        <w:t>informacje zgromadzone</w:t>
      </w:r>
      <w:r w:rsidR="004F2DFB" w:rsidRPr="00202C8C">
        <w:t xml:space="preserve"> w</w:t>
      </w:r>
      <w:r w:rsidR="004F2DFB">
        <w:t> </w:t>
      </w:r>
      <w:r w:rsidRPr="00202C8C">
        <w:t xml:space="preserve">okresie od dnia </w:t>
      </w:r>
      <w:r w:rsidR="004F2DFB" w:rsidRPr="00202C8C">
        <w:t>1</w:t>
      </w:r>
      <w:r w:rsidR="004F2DFB">
        <w:t> </w:t>
      </w:r>
      <w:r w:rsidRPr="00202C8C">
        <w:t>lipca 201</w:t>
      </w:r>
      <w:r w:rsidR="004F2DFB" w:rsidRPr="00202C8C">
        <w:t>4</w:t>
      </w:r>
      <w:r w:rsidR="004F2DFB">
        <w:t> </w:t>
      </w:r>
      <w:r w:rsidRPr="00202C8C">
        <w:t xml:space="preserve">r. do dnia </w:t>
      </w:r>
      <w:r w:rsidR="004F2DFB" w:rsidRPr="00202C8C">
        <w:t>3</w:t>
      </w:r>
      <w:r w:rsidR="004F2DFB">
        <w:t> </w:t>
      </w:r>
      <w:r w:rsidRPr="00202C8C">
        <w:t>stycznia 201</w:t>
      </w:r>
      <w:r w:rsidR="004F2DFB" w:rsidRPr="00202C8C">
        <w:t>6</w:t>
      </w:r>
      <w:r w:rsidR="004F2DFB">
        <w:t> </w:t>
      </w:r>
      <w:r w:rsidRPr="00202C8C">
        <w:t>r.</w:t>
      </w:r>
      <w:r w:rsidR="004F2DFB" w:rsidRPr="00202C8C">
        <w:t xml:space="preserve"> w</w:t>
      </w:r>
      <w:r w:rsidR="004F2DFB">
        <w:t> </w:t>
      </w:r>
      <w:r w:rsidRPr="00202C8C">
        <w:t>zakresie,</w:t>
      </w:r>
      <w:r w:rsidR="004F2DFB" w:rsidRPr="00202C8C">
        <w:t xml:space="preserve"> o</w:t>
      </w:r>
      <w:r w:rsidR="004F2DFB">
        <w:t> </w:t>
      </w:r>
      <w:r w:rsidRPr="00202C8C">
        <w:t>którym mowa</w:t>
      </w:r>
      <w:r w:rsidR="004F2DFB" w:rsidRPr="00202C8C">
        <w:t xml:space="preserve"> w</w:t>
      </w:r>
      <w:r w:rsidR="004F2DFB">
        <w:t> art. </w:t>
      </w:r>
      <w:r w:rsidRPr="00202C8C">
        <w:t>100g</w:t>
      </w:r>
      <w:r w:rsidR="004F2DFB">
        <w:t xml:space="preserve"> ust. </w:t>
      </w:r>
      <w:r w:rsidR="004F2DFB" w:rsidRPr="00202C8C">
        <w:t>1</w:t>
      </w:r>
      <w:r w:rsidR="004F2DFB">
        <w:t> </w:t>
      </w:r>
      <w:r w:rsidRPr="00202C8C">
        <w:t>ustawy zmienianej</w:t>
      </w:r>
      <w:r w:rsidR="004F2DFB" w:rsidRPr="00202C8C">
        <w:t xml:space="preserve"> w</w:t>
      </w:r>
      <w:r w:rsidR="004F2DFB">
        <w:t> art. </w:t>
      </w:r>
      <w:r w:rsidRPr="00202C8C">
        <w:t>1,</w:t>
      </w:r>
      <w:r w:rsidR="004F2DFB" w:rsidRPr="00202C8C">
        <w:t xml:space="preserve"> w</w:t>
      </w:r>
      <w:r w:rsidR="004F2DFB">
        <w:t> </w:t>
      </w:r>
      <w:r w:rsidRPr="00202C8C">
        <w:t>brzmieniu nadanym niniejszą ustawą.</w:t>
      </w:r>
    </w:p>
    <w:p w:rsidR="00F06722" w:rsidRPr="00202C8C" w:rsidRDefault="00F06722" w:rsidP="009D2610">
      <w:pPr>
        <w:pStyle w:val="ARTartustawynprozporzdzenia"/>
        <w:keepNext/>
      </w:pPr>
      <w:r w:rsidRPr="009D2610">
        <w:rPr>
          <w:rStyle w:val="Ppogrubienie"/>
        </w:rPr>
        <w:t>Art. 12.</w:t>
      </w:r>
      <w:r w:rsidR="00202C8C" w:rsidRPr="00202C8C">
        <w:rPr>
          <w:rStyle w:val="Ppogrubienie"/>
        </w:rPr>
        <w:t> </w:t>
      </w:r>
      <w:r w:rsidRPr="00202C8C">
        <w:t>1. Do czasu wdrożenia rozwiązań technicznych pozwalających wprowadzać dane do centralnej ewidencji pojazdów</w:t>
      </w:r>
      <w:r w:rsidR="004F2DFB" w:rsidRPr="00202C8C">
        <w:t xml:space="preserve"> w</w:t>
      </w:r>
      <w:r w:rsidR="004F2DFB">
        <w:t> </w:t>
      </w:r>
      <w:r w:rsidRPr="00202C8C">
        <w:t>czasie wykonania czynności skutkującej koniecznością przekazania do niej danych, nie dłużej jednak niż przez 3</w:t>
      </w:r>
      <w:r w:rsidR="004F2DFB" w:rsidRPr="00202C8C">
        <w:t>6</w:t>
      </w:r>
      <w:r w:rsidR="004F2DFB">
        <w:t> </w:t>
      </w:r>
      <w:r w:rsidRPr="00202C8C">
        <w:t>miesięcy od dnia wejścia</w:t>
      </w:r>
      <w:r w:rsidR="004F2DFB" w:rsidRPr="00202C8C">
        <w:t xml:space="preserve"> w</w:t>
      </w:r>
      <w:r w:rsidR="004F2DFB">
        <w:t> </w:t>
      </w:r>
      <w:r w:rsidRPr="00202C8C">
        <w:t>życie niniejszej ustawy, podmioty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art. </w:t>
      </w:r>
      <w:r w:rsidRPr="00202C8C">
        <w:t>80ba</w:t>
      </w:r>
      <w:r w:rsidR="004F2DFB">
        <w:t xml:space="preserve"> ust. </w:t>
      </w:r>
      <w:r w:rsidR="004F2DFB" w:rsidRPr="00202C8C">
        <w:t>1</w:t>
      </w:r>
      <w:r w:rsidR="004F2DFB">
        <w:t xml:space="preserve"> pkt </w:t>
      </w:r>
      <w:r w:rsidR="004F2DFB" w:rsidRPr="00202C8C">
        <w:t>3</w:t>
      </w:r>
      <w:r w:rsidR="004F2DFB">
        <w:t xml:space="preserve"> i </w:t>
      </w:r>
      <w:r w:rsidRPr="00202C8C">
        <w:t>4 ustawy zmienianej</w:t>
      </w:r>
      <w:r w:rsidR="004F2DFB" w:rsidRPr="00202C8C">
        <w:t xml:space="preserve"> w</w:t>
      </w:r>
      <w:r w:rsidR="004F2DFB">
        <w:t> art. </w:t>
      </w:r>
      <w:r w:rsidRPr="00202C8C">
        <w:t>1,</w:t>
      </w:r>
      <w:r w:rsidR="004F2DFB" w:rsidRPr="00202C8C">
        <w:t xml:space="preserve"> w</w:t>
      </w:r>
      <w:r w:rsidR="004F2DFB">
        <w:t> </w:t>
      </w:r>
      <w:r w:rsidRPr="00202C8C">
        <w:t>brzmieniu nadanym niniejszą ustawą, wprowadzają dane do centralnej ewidencji pojazdów ni</w:t>
      </w:r>
      <w:r w:rsidRPr="00202C8C">
        <w:t>e</w:t>
      </w:r>
      <w:r w:rsidRPr="00202C8C">
        <w:t>zwłocznie, nie później niż:</w:t>
      </w:r>
    </w:p>
    <w:p w:rsidR="00F06722" w:rsidRPr="00202C8C" w:rsidRDefault="00F06722" w:rsidP="00F06722">
      <w:pPr>
        <w:pStyle w:val="PKTpunkt"/>
      </w:pPr>
      <w:r w:rsidRPr="00202C8C">
        <w:t>1)</w:t>
      </w:r>
      <w:r w:rsidRPr="00202C8C">
        <w:tab/>
        <w:t xml:space="preserve">w ciągu </w:t>
      </w:r>
      <w:r w:rsidR="004F2DFB" w:rsidRPr="00202C8C">
        <w:t>3</w:t>
      </w:r>
      <w:r w:rsidR="004F2DFB">
        <w:t> </w:t>
      </w:r>
      <w:r w:rsidRPr="00202C8C">
        <w:t>godzin od chwili otrzymania zawiadomienia</w:t>
      </w:r>
      <w:r w:rsidR="004F2DFB" w:rsidRPr="00202C8C">
        <w:t xml:space="preserve"> o</w:t>
      </w:r>
      <w:r w:rsidR="004F2DFB">
        <w:t> </w:t>
      </w:r>
      <w:r w:rsidRPr="00202C8C">
        <w:t>zdarzeniu</w:t>
      </w:r>
      <w:r w:rsidR="004F2DFB" w:rsidRPr="00202C8C">
        <w:t xml:space="preserve"> w</w:t>
      </w:r>
      <w:r w:rsidR="004F2DFB">
        <w:t> </w:t>
      </w:r>
      <w:r w:rsidRPr="00202C8C">
        <w:t>zakresie danych,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art. </w:t>
      </w:r>
      <w:r w:rsidRPr="00202C8C">
        <w:t>80b</w:t>
      </w:r>
      <w:r w:rsidR="004F2DFB">
        <w:t xml:space="preserve"> ust. </w:t>
      </w:r>
      <w:r w:rsidR="004F2DFB" w:rsidRPr="00202C8C">
        <w:t>1</w:t>
      </w:r>
      <w:r w:rsidR="004F2DFB">
        <w:t xml:space="preserve"> pkt </w:t>
      </w:r>
      <w:r w:rsidRPr="00202C8C">
        <w:t>1</w:t>
      </w:r>
      <w:r w:rsidR="004F2DFB" w:rsidRPr="00202C8C">
        <w:t>4</w:t>
      </w:r>
      <w:r w:rsidR="004F2DFB">
        <w:t> </w:t>
      </w:r>
      <w:r w:rsidRPr="00202C8C">
        <w:t>ustawy zmienianej</w:t>
      </w:r>
      <w:r w:rsidR="004F2DFB" w:rsidRPr="00202C8C">
        <w:t xml:space="preserve"> w</w:t>
      </w:r>
      <w:r w:rsidR="004F2DFB">
        <w:t> art. </w:t>
      </w:r>
      <w:r w:rsidRPr="00202C8C">
        <w:t>1,</w:t>
      </w:r>
      <w:r w:rsidR="004F2DFB" w:rsidRPr="00202C8C">
        <w:t xml:space="preserve"> w</w:t>
      </w:r>
      <w:r w:rsidR="004F2DFB">
        <w:t> </w:t>
      </w:r>
      <w:r w:rsidRPr="00202C8C">
        <w:t>brzmieniu nadanym niniejszą ustawą;</w:t>
      </w:r>
    </w:p>
    <w:p w:rsidR="00F06722" w:rsidRPr="00202C8C" w:rsidRDefault="00F06722" w:rsidP="00F06722">
      <w:pPr>
        <w:pStyle w:val="PKTpunkt"/>
      </w:pPr>
      <w:r w:rsidRPr="00202C8C">
        <w:t>2)</w:t>
      </w:r>
      <w:r w:rsidRPr="00202C8C">
        <w:tab/>
        <w:t>w ciągu 2</w:t>
      </w:r>
      <w:r w:rsidR="004F2DFB" w:rsidRPr="00202C8C">
        <w:t>4</w:t>
      </w:r>
      <w:r w:rsidR="004F2DFB">
        <w:t> </w:t>
      </w:r>
      <w:r w:rsidRPr="00202C8C">
        <w:t>godzin od chwili ich uzyskania</w:t>
      </w:r>
      <w:r w:rsidR="004F2DFB" w:rsidRPr="00202C8C">
        <w:t xml:space="preserve"> w</w:t>
      </w:r>
      <w:r w:rsidR="004F2DFB">
        <w:t> </w:t>
      </w:r>
      <w:r w:rsidRPr="00202C8C">
        <w:t>zakresie danych,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art. </w:t>
      </w:r>
      <w:r w:rsidRPr="00202C8C">
        <w:t>80b</w:t>
      </w:r>
      <w:r w:rsidR="004F2DFB">
        <w:t xml:space="preserve"> ust. </w:t>
      </w:r>
      <w:r w:rsidR="004F2DFB" w:rsidRPr="00202C8C">
        <w:t>1</w:t>
      </w:r>
      <w:r w:rsidR="004F2DFB">
        <w:t xml:space="preserve"> pkt </w:t>
      </w:r>
      <w:r w:rsidRPr="00202C8C">
        <w:t>1</w:t>
      </w:r>
      <w:r w:rsidR="004F2DFB" w:rsidRPr="00202C8C">
        <w:t>5</w:t>
      </w:r>
      <w:r w:rsidR="004F2DFB">
        <w:t> </w:t>
      </w:r>
      <w:r w:rsidRPr="00202C8C">
        <w:t>ustawy zmi</w:t>
      </w:r>
      <w:r w:rsidRPr="00202C8C">
        <w:t>e</w:t>
      </w:r>
      <w:r w:rsidRPr="00202C8C">
        <w:t>nianej</w:t>
      </w:r>
      <w:r w:rsidR="004F2DFB" w:rsidRPr="00202C8C">
        <w:t xml:space="preserve"> w</w:t>
      </w:r>
      <w:r w:rsidR="004F2DFB">
        <w:t> art. </w:t>
      </w:r>
      <w:r w:rsidRPr="00202C8C">
        <w:t>1,</w:t>
      </w:r>
      <w:r w:rsidR="004F2DFB" w:rsidRPr="00202C8C">
        <w:t xml:space="preserve"> w</w:t>
      </w:r>
      <w:r w:rsidR="004F2DFB">
        <w:t> </w:t>
      </w:r>
      <w:r w:rsidRPr="00202C8C">
        <w:t>brzmieniu nadanym niniejszą ustawą.</w:t>
      </w:r>
    </w:p>
    <w:p w:rsidR="00F06722" w:rsidRPr="00202C8C" w:rsidRDefault="00F06722" w:rsidP="00F06722">
      <w:pPr>
        <w:pStyle w:val="USTustnpkodeksu"/>
      </w:pPr>
      <w:r w:rsidRPr="00202C8C">
        <w:t>2.</w:t>
      </w:r>
      <w:r w:rsidR="00202C8C" w:rsidRPr="00202C8C">
        <w:t> </w:t>
      </w:r>
      <w:r w:rsidRPr="00202C8C">
        <w:t>Do czasu wdrożenia rozwiązań technicznych pozwalających wprowadzać dane do centralnej ewidencji kierowców</w:t>
      </w:r>
      <w:r w:rsidR="004F2DFB" w:rsidRPr="00202C8C">
        <w:t xml:space="preserve"> w</w:t>
      </w:r>
      <w:r w:rsidR="004F2DFB">
        <w:t> </w:t>
      </w:r>
      <w:r w:rsidRPr="00202C8C">
        <w:t>czasie wykonania czynności skutkującej koniecznością przekazania do niej danych, nie dłużej jednak niż przez 3</w:t>
      </w:r>
      <w:r w:rsidR="004F2DFB" w:rsidRPr="00202C8C">
        <w:t>6</w:t>
      </w:r>
      <w:r w:rsidR="004F2DFB">
        <w:t> </w:t>
      </w:r>
      <w:r w:rsidRPr="00202C8C">
        <w:t>miesięcy od dnia wejścia</w:t>
      </w:r>
      <w:r w:rsidR="004F2DFB" w:rsidRPr="00202C8C">
        <w:t xml:space="preserve"> w</w:t>
      </w:r>
      <w:r w:rsidR="004F2DFB">
        <w:t> </w:t>
      </w:r>
      <w:r w:rsidRPr="00202C8C">
        <w:t>życie niniejszej ustawy, podmioty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art. </w:t>
      </w:r>
      <w:r w:rsidRPr="00202C8C">
        <w:t>100ac</w:t>
      </w:r>
      <w:r w:rsidR="004F2DFB">
        <w:t xml:space="preserve"> ust. </w:t>
      </w:r>
      <w:r w:rsidR="004F2DFB" w:rsidRPr="00202C8C">
        <w:t>1</w:t>
      </w:r>
      <w:r w:rsidR="004F2DFB">
        <w:t xml:space="preserve"> pkt </w:t>
      </w:r>
      <w:r w:rsidR="004F2DFB" w:rsidRPr="00202C8C">
        <w:t>3</w:t>
      </w:r>
      <w:r w:rsidR="004F2DFB">
        <w:t xml:space="preserve"> i </w:t>
      </w:r>
      <w:r w:rsidR="004F2DFB" w:rsidRPr="00202C8C">
        <w:t>4</w:t>
      </w:r>
      <w:r w:rsidR="004F2DFB">
        <w:t> </w:t>
      </w:r>
      <w:r w:rsidRPr="00202C8C">
        <w:t>ustawy zmienianej</w:t>
      </w:r>
      <w:r w:rsidR="004F2DFB" w:rsidRPr="00202C8C">
        <w:t xml:space="preserve"> w</w:t>
      </w:r>
      <w:r w:rsidR="004F2DFB">
        <w:t> art. </w:t>
      </w:r>
      <w:r w:rsidRPr="00202C8C">
        <w:t>1,</w:t>
      </w:r>
      <w:r w:rsidR="004F2DFB" w:rsidRPr="00202C8C">
        <w:t xml:space="preserve"> w</w:t>
      </w:r>
      <w:r w:rsidR="004F2DFB">
        <w:t> </w:t>
      </w:r>
      <w:r w:rsidRPr="00202C8C">
        <w:t>brzmieniu nadanym niniejszą ustawą, wprowadzają dane do centralnej ewidencji kierowców ni</w:t>
      </w:r>
      <w:r w:rsidRPr="00202C8C">
        <w:t>e</w:t>
      </w:r>
      <w:r w:rsidRPr="00202C8C">
        <w:t>zwłocznie, nie później niż</w:t>
      </w:r>
      <w:r w:rsidR="004F2DFB" w:rsidRPr="00202C8C">
        <w:t xml:space="preserve"> w</w:t>
      </w:r>
      <w:r w:rsidR="004F2DFB">
        <w:t> </w:t>
      </w:r>
      <w:r w:rsidRPr="00202C8C">
        <w:t>ciągu 2</w:t>
      </w:r>
      <w:r w:rsidR="004F2DFB" w:rsidRPr="00202C8C">
        <w:t>4</w:t>
      </w:r>
      <w:r w:rsidR="004F2DFB">
        <w:t> </w:t>
      </w:r>
      <w:r w:rsidRPr="00202C8C">
        <w:t>godzin od chwili ich uzyskania</w:t>
      </w:r>
      <w:r w:rsidR="004F2DFB" w:rsidRPr="00202C8C">
        <w:t xml:space="preserve"> w</w:t>
      </w:r>
      <w:r w:rsidR="004F2DFB">
        <w:t> </w:t>
      </w:r>
      <w:r w:rsidRPr="00202C8C">
        <w:t>zakresie danych,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art. </w:t>
      </w:r>
      <w:r w:rsidRPr="00202C8C">
        <w:t>100aa</w:t>
      </w:r>
      <w:r w:rsidR="004F2DFB">
        <w:t xml:space="preserve"> ust. </w:t>
      </w:r>
      <w:r w:rsidR="004F2DFB" w:rsidRPr="00202C8C">
        <w:t>4</w:t>
      </w:r>
      <w:r w:rsidR="004F2DFB">
        <w:t xml:space="preserve"> pkt </w:t>
      </w:r>
      <w:r w:rsidRPr="00202C8C">
        <w:t>1</w:t>
      </w:r>
      <w:r w:rsidR="004F2DFB" w:rsidRPr="00202C8C">
        <w:t>0</w:t>
      </w:r>
      <w:r w:rsidR="004F2DFB">
        <w:t xml:space="preserve"> i </w:t>
      </w:r>
      <w:r w:rsidRPr="00202C8C">
        <w:t>1</w:t>
      </w:r>
      <w:r w:rsidR="004F2DFB" w:rsidRPr="00202C8C">
        <w:t>2</w:t>
      </w:r>
      <w:r w:rsidR="004F2DFB">
        <w:t> </w:t>
      </w:r>
      <w:r w:rsidRPr="00202C8C">
        <w:t>ustawy zmienianej</w:t>
      </w:r>
      <w:r w:rsidR="004F2DFB" w:rsidRPr="00202C8C">
        <w:t xml:space="preserve"> w</w:t>
      </w:r>
      <w:r w:rsidR="004F2DFB">
        <w:t> art. </w:t>
      </w:r>
      <w:r w:rsidRPr="00202C8C">
        <w:t>1,</w:t>
      </w:r>
      <w:r w:rsidR="004F2DFB" w:rsidRPr="00202C8C">
        <w:t xml:space="preserve"> w</w:t>
      </w:r>
      <w:r w:rsidR="004F2DFB">
        <w:t> </w:t>
      </w:r>
      <w:r w:rsidRPr="00202C8C">
        <w:t>brzmieniu nadanym niniejszą ustawą.</w:t>
      </w:r>
    </w:p>
    <w:p w:rsidR="00F06722" w:rsidRPr="00202C8C" w:rsidRDefault="00F06722" w:rsidP="00F06722">
      <w:pPr>
        <w:pStyle w:val="ARTartustawynprozporzdzenia"/>
      </w:pPr>
      <w:r w:rsidRPr="009D2610">
        <w:rPr>
          <w:rStyle w:val="Ppogrubienie"/>
        </w:rPr>
        <w:t>Art. 13.</w:t>
      </w:r>
      <w:r w:rsidR="00202C8C" w:rsidRPr="00202C8C">
        <w:rPr>
          <w:rStyle w:val="Ppogrubienie"/>
        </w:rPr>
        <w:t> </w:t>
      </w:r>
      <w:r w:rsidRPr="00202C8C">
        <w:t>Do czasu wdrożenia rozwiązań technicznych pozwalających wprowadzać dane do centralnej ewidencji p</w:t>
      </w:r>
      <w:r w:rsidRPr="00202C8C">
        <w:t>o</w:t>
      </w:r>
      <w:r w:rsidRPr="00202C8C">
        <w:t>jazdów</w:t>
      </w:r>
      <w:r w:rsidR="004F2DFB" w:rsidRPr="00202C8C">
        <w:t xml:space="preserve"> w</w:t>
      </w:r>
      <w:r w:rsidR="004F2DFB">
        <w:t> </w:t>
      </w:r>
      <w:r w:rsidRPr="00202C8C">
        <w:t>czasie wykonania czynności skutkującej koniecznością przekazania do niej danych, nie dłużej jednak niż przez 3</w:t>
      </w:r>
      <w:r w:rsidR="004F2DFB" w:rsidRPr="00202C8C">
        <w:t>6</w:t>
      </w:r>
      <w:r w:rsidR="004F2DFB">
        <w:t> </w:t>
      </w:r>
      <w:r w:rsidRPr="00202C8C">
        <w:t>miesięcy od dnia wejścia</w:t>
      </w:r>
      <w:r w:rsidR="004F2DFB" w:rsidRPr="00202C8C">
        <w:t xml:space="preserve"> w</w:t>
      </w:r>
      <w:r w:rsidR="004F2DFB">
        <w:t> </w:t>
      </w:r>
      <w:r w:rsidRPr="00202C8C">
        <w:t>życie niniejszej ustawy, zakłady ubezpieczeń wprowadzają dane do centralnej ewidencji pojazdów na zasadach określonych</w:t>
      </w:r>
      <w:r w:rsidR="004F2DFB" w:rsidRPr="00202C8C">
        <w:t xml:space="preserve"> w</w:t>
      </w:r>
      <w:r w:rsidR="004F2DFB">
        <w:t> </w:t>
      </w:r>
      <w:r w:rsidRPr="00202C8C">
        <w:t>ustawach zmienianych</w:t>
      </w:r>
      <w:r w:rsidR="004F2DFB" w:rsidRPr="00202C8C">
        <w:t xml:space="preserve"> w</w:t>
      </w:r>
      <w:r w:rsidR="004F2DFB">
        <w:t> art. </w:t>
      </w:r>
      <w:r w:rsidRPr="00202C8C">
        <w:t>1,</w:t>
      </w:r>
      <w:r w:rsidR="004F2DFB">
        <w:t xml:space="preserve"> art. </w:t>
      </w:r>
      <w:r w:rsidR="004F2DFB" w:rsidRPr="00202C8C">
        <w:t>3</w:t>
      </w:r>
      <w:r w:rsidR="004F2DFB">
        <w:t xml:space="preserve"> i art. </w:t>
      </w:r>
      <w:r w:rsidR="004F2DFB" w:rsidRPr="00202C8C">
        <w:t>4</w:t>
      </w:r>
      <w:r w:rsidR="004F2DFB">
        <w:t xml:space="preserve"> w </w:t>
      </w:r>
      <w:r w:rsidRPr="00202C8C">
        <w:t>brzmieniu dotychczasowym.</w:t>
      </w:r>
    </w:p>
    <w:p w:rsidR="00F06722" w:rsidRPr="00202C8C" w:rsidRDefault="00F06722" w:rsidP="00F06722">
      <w:pPr>
        <w:pStyle w:val="ARTartustawynprozporzdzenia"/>
      </w:pPr>
      <w:r w:rsidRPr="009D2610">
        <w:rPr>
          <w:rStyle w:val="Ppogrubienie"/>
        </w:rPr>
        <w:t>Art. 14.</w:t>
      </w:r>
      <w:r w:rsidR="00202C8C" w:rsidRPr="00202C8C">
        <w:rPr>
          <w:rStyle w:val="Ppogrubienie"/>
        </w:rPr>
        <w:t> </w:t>
      </w:r>
      <w:r w:rsidRPr="00202C8C">
        <w:t>Do czasu wdrożenia rozwiązań technicznych pozwalających wprowadzać dane do centralnej ewidencji ki</w:t>
      </w:r>
      <w:r w:rsidRPr="00202C8C">
        <w:t>e</w:t>
      </w:r>
      <w:r w:rsidRPr="00202C8C">
        <w:t>rowców</w:t>
      </w:r>
      <w:r w:rsidR="004F2DFB" w:rsidRPr="00202C8C">
        <w:t xml:space="preserve"> w</w:t>
      </w:r>
      <w:r w:rsidR="004F2DFB">
        <w:t> </w:t>
      </w:r>
      <w:r w:rsidRPr="00202C8C">
        <w:t>czasie wykonania czynności skutkującej koniecznością przekazania do niej danych, nie dłużej jednak niż przez 3</w:t>
      </w:r>
      <w:r w:rsidR="004F2DFB" w:rsidRPr="00202C8C">
        <w:t>6</w:t>
      </w:r>
      <w:r w:rsidR="004F2DFB">
        <w:t> </w:t>
      </w:r>
      <w:r w:rsidRPr="00202C8C">
        <w:t>miesięcy od dnia wejścia</w:t>
      </w:r>
      <w:r w:rsidR="004F2DFB" w:rsidRPr="00202C8C">
        <w:t xml:space="preserve"> w</w:t>
      </w:r>
      <w:r w:rsidR="004F2DFB">
        <w:t> </w:t>
      </w:r>
      <w:r w:rsidRPr="00202C8C">
        <w:t>życie niniejszej ustawy, podmioty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art. </w:t>
      </w:r>
      <w:r w:rsidRPr="00202C8C">
        <w:t>100ac</w:t>
      </w:r>
      <w:r w:rsidR="004F2DFB">
        <w:t xml:space="preserve"> ust. </w:t>
      </w:r>
      <w:r w:rsidR="004F2DFB" w:rsidRPr="00202C8C">
        <w:t>1</w:t>
      </w:r>
      <w:r w:rsidR="004F2DFB">
        <w:t xml:space="preserve"> pkt </w:t>
      </w:r>
      <w:r w:rsidR="004F2DFB" w:rsidRPr="00202C8C">
        <w:t>2</w:t>
      </w:r>
      <w:r w:rsidR="004F2DFB">
        <w:t xml:space="preserve"> i </w:t>
      </w:r>
      <w:r w:rsidRPr="00202C8C">
        <w:t>1</w:t>
      </w:r>
      <w:r w:rsidR="004F2DFB" w:rsidRPr="00202C8C">
        <w:t>1</w:t>
      </w:r>
      <w:r w:rsidR="004F2DFB">
        <w:t> </w:t>
      </w:r>
      <w:r w:rsidRPr="00202C8C">
        <w:t>ustawy zmienianej</w:t>
      </w:r>
      <w:r w:rsidR="004F2DFB" w:rsidRPr="00202C8C">
        <w:t xml:space="preserve"> w</w:t>
      </w:r>
      <w:r w:rsidR="004F2DFB">
        <w:t> art. </w:t>
      </w:r>
      <w:r w:rsidRPr="00202C8C">
        <w:t>1,</w:t>
      </w:r>
      <w:r w:rsidR="004F2DFB" w:rsidRPr="00202C8C">
        <w:t xml:space="preserve"> w</w:t>
      </w:r>
      <w:r w:rsidR="004F2DFB">
        <w:t> </w:t>
      </w:r>
      <w:r w:rsidRPr="00202C8C">
        <w:t>brzmieniu nadanym niniejszą ustawą, wprowadzają dane do ewidencji niezwłocznie, nie później niż</w:t>
      </w:r>
      <w:r w:rsidR="004F2DFB" w:rsidRPr="00202C8C">
        <w:t xml:space="preserve"> w</w:t>
      </w:r>
      <w:r w:rsidR="004F2DFB">
        <w:t> </w:t>
      </w:r>
      <w:r w:rsidRPr="00202C8C">
        <w:t xml:space="preserve">terminie </w:t>
      </w:r>
      <w:r w:rsidR="004F2DFB" w:rsidRPr="00202C8C">
        <w:t>7</w:t>
      </w:r>
      <w:r w:rsidR="004F2DFB">
        <w:t> </w:t>
      </w:r>
      <w:r w:rsidRPr="00202C8C">
        <w:t>dni od dnia uprawomocnienia się orzeczenia sądu lub innego organu uprawnionego do orzekania</w:t>
      </w:r>
      <w:r w:rsidR="004F2DFB" w:rsidRPr="00202C8C">
        <w:t xml:space="preserve"> w</w:t>
      </w:r>
      <w:r w:rsidR="004F2DFB">
        <w:t> </w:t>
      </w:r>
      <w:r w:rsidRPr="00202C8C">
        <w:t>sprawach</w:t>
      </w:r>
      <w:r w:rsidR="004F2DFB" w:rsidRPr="00202C8C">
        <w:t xml:space="preserve"> o</w:t>
      </w:r>
      <w:r w:rsidR="004F2DFB">
        <w:t> </w:t>
      </w:r>
      <w:r w:rsidRPr="00202C8C">
        <w:t>wykroczenia</w:t>
      </w:r>
      <w:r w:rsidR="004F2DFB" w:rsidRPr="00202C8C">
        <w:t xml:space="preserve"> w</w:t>
      </w:r>
      <w:r w:rsidR="004F2DFB">
        <w:t> </w:t>
      </w:r>
      <w:r w:rsidRPr="00202C8C">
        <w:t>trybie dyscyplinarnym, lub od dnia usunięcia</w:t>
      </w:r>
      <w:r w:rsidR="004F2DFB" w:rsidRPr="00202C8C">
        <w:t xml:space="preserve"> z</w:t>
      </w:r>
      <w:r w:rsidR="004F2DFB">
        <w:t> </w:t>
      </w:r>
      <w:r w:rsidRPr="00202C8C">
        <w:t>Krajowego Rejestru Karnego danych</w:t>
      </w:r>
      <w:r w:rsidR="004F2DFB" w:rsidRPr="00202C8C">
        <w:t xml:space="preserve"> o</w:t>
      </w:r>
      <w:r w:rsidR="004F2DFB">
        <w:t> </w:t>
      </w:r>
      <w:r w:rsidRPr="00202C8C">
        <w:t>skazaniu, na po</w:t>
      </w:r>
      <w:r w:rsidRPr="00202C8C">
        <w:t>d</w:t>
      </w:r>
      <w:r w:rsidRPr="00202C8C">
        <w:lastRenderedPageBreak/>
        <w:t>stawie którego orzeczono środek karny</w:t>
      </w:r>
      <w:r w:rsidR="004F2DFB" w:rsidRPr="00202C8C">
        <w:t xml:space="preserve"> w</w:t>
      </w:r>
      <w:r w:rsidR="004F2DFB">
        <w:t> </w:t>
      </w:r>
      <w:r w:rsidRPr="00202C8C">
        <w:t>postaci zakazu prowadzenia pojazdów –</w:t>
      </w:r>
      <w:r w:rsidR="004F2DFB" w:rsidRPr="00202C8C">
        <w:t xml:space="preserve"> w</w:t>
      </w:r>
      <w:r w:rsidR="004F2DFB">
        <w:t> </w:t>
      </w:r>
      <w:r w:rsidRPr="00202C8C">
        <w:t>zakresie danych</w:t>
      </w:r>
      <w:r w:rsidR="004F2DFB" w:rsidRPr="00202C8C">
        <w:t xml:space="preserve"> o</w:t>
      </w:r>
      <w:r w:rsidR="004F2DFB">
        <w:t> </w:t>
      </w:r>
      <w:r w:rsidRPr="00202C8C">
        <w:t>zastosowaniu środka karnego</w:t>
      </w:r>
      <w:r w:rsidR="004F2DFB" w:rsidRPr="00202C8C">
        <w:t xml:space="preserve"> w</w:t>
      </w:r>
      <w:r w:rsidR="004F2DFB">
        <w:t> </w:t>
      </w:r>
      <w:r w:rsidRPr="00202C8C">
        <w:t>postaci zakazu prowadzenia pojazdów,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art. </w:t>
      </w:r>
      <w:r w:rsidRPr="00202C8C">
        <w:t>100aa</w:t>
      </w:r>
      <w:r w:rsidR="004F2DFB">
        <w:t xml:space="preserve"> ust. </w:t>
      </w:r>
      <w:r w:rsidR="004F2DFB" w:rsidRPr="00202C8C">
        <w:t>4</w:t>
      </w:r>
      <w:r w:rsidR="004F2DFB">
        <w:t xml:space="preserve"> pkt </w:t>
      </w:r>
      <w:r w:rsidRPr="00202C8C">
        <w:t>1</w:t>
      </w:r>
      <w:r w:rsidR="004F2DFB" w:rsidRPr="00202C8C">
        <w:t>1</w:t>
      </w:r>
      <w:r w:rsidR="004F2DFB">
        <w:t> </w:t>
      </w:r>
      <w:r w:rsidRPr="00202C8C">
        <w:t>ustawy zmienianej</w:t>
      </w:r>
      <w:r w:rsidR="004F2DFB" w:rsidRPr="00202C8C">
        <w:t xml:space="preserve"> w</w:t>
      </w:r>
      <w:r w:rsidR="004F2DFB">
        <w:t> art. </w:t>
      </w:r>
      <w:r w:rsidRPr="00202C8C">
        <w:t>1,</w:t>
      </w:r>
      <w:r w:rsidR="004F2DFB" w:rsidRPr="00202C8C">
        <w:t xml:space="preserve"> w</w:t>
      </w:r>
      <w:r w:rsidR="004F2DFB">
        <w:t> </w:t>
      </w:r>
      <w:r w:rsidRPr="00202C8C">
        <w:t>brzmieniu nadanym niniejszą ustawą.</w:t>
      </w:r>
    </w:p>
    <w:p w:rsidR="00F06722" w:rsidRPr="00202C8C" w:rsidRDefault="00F06722" w:rsidP="00F06722">
      <w:pPr>
        <w:pStyle w:val="ARTartustawynprozporzdzenia"/>
      </w:pPr>
      <w:r w:rsidRPr="009D2610">
        <w:rPr>
          <w:rStyle w:val="Ppogrubienie"/>
        </w:rPr>
        <w:t>Art. 15.</w:t>
      </w:r>
      <w:r w:rsidR="00202C8C" w:rsidRPr="00202C8C">
        <w:t> </w:t>
      </w:r>
      <w:r w:rsidRPr="00202C8C">
        <w:t>Do czasu dostosowania podmiotów,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art. </w:t>
      </w:r>
      <w:r w:rsidRPr="00202C8C">
        <w:t>80c</w:t>
      </w:r>
      <w:r w:rsidR="004F2DFB">
        <w:t xml:space="preserve"> ust. </w:t>
      </w:r>
      <w:r w:rsidR="004F2DFB" w:rsidRPr="00202C8C">
        <w:t>1</w:t>
      </w:r>
      <w:r w:rsidR="004F2DFB">
        <w:t xml:space="preserve"> oraz art. </w:t>
      </w:r>
      <w:r w:rsidRPr="00202C8C">
        <w:t>100ag</w:t>
      </w:r>
      <w:r w:rsidR="004F2DFB">
        <w:t xml:space="preserve"> ust. </w:t>
      </w:r>
      <w:r w:rsidR="004F2DFB" w:rsidRPr="00202C8C">
        <w:t>1</w:t>
      </w:r>
      <w:r w:rsidR="004F2DFB">
        <w:t> </w:t>
      </w:r>
      <w:r w:rsidRPr="00202C8C">
        <w:t>ustawy zmieni</w:t>
      </w:r>
      <w:r w:rsidRPr="00202C8C">
        <w:t>a</w:t>
      </w:r>
      <w:r w:rsidRPr="00202C8C">
        <w:t>nej</w:t>
      </w:r>
      <w:r w:rsidR="004F2DFB" w:rsidRPr="00202C8C">
        <w:t xml:space="preserve"> w</w:t>
      </w:r>
      <w:r w:rsidR="004F2DFB">
        <w:t> art. </w:t>
      </w:r>
      <w:r w:rsidRPr="00202C8C">
        <w:t>1,</w:t>
      </w:r>
      <w:r w:rsidR="004F2DFB" w:rsidRPr="00202C8C">
        <w:t xml:space="preserve"> w</w:t>
      </w:r>
      <w:r w:rsidR="004F2DFB">
        <w:t> </w:t>
      </w:r>
      <w:r w:rsidRPr="00202C8C">
        <w:t>brzmieniu nadanym niniejszą ustawą, do wymogów dotyczących udostępniania danych określonych odp</w:t>
      </w:r>
      <w:r w:rsidRPr="00202C8C">
        <w:t>o</w:t>
      </w:r>
      <w:r w:rsidRPr="00202C8C">
        <w:t>wiednio</w:t>
      </w:r>
      <w:r w:rsidR="004F2DFB" w:rsidRPr="00202C8C">
        <w:t xml:space="preserve"> w</w:t>
      </w:r>
      <w:r w:rsidR="004F2DFB">
        <w:t> art. </w:t>
      </w:r>
      <w:r w:rsidRPr="00202C8C">
        <w:t>80c</w:t>
      </w:r>
      <w:r w:rsidR="004F2DFB" w:rsidRPr="00202C8C">
        <w:t xml:space="preserve"> i</w:t>
      </w:r>
      <w:r w:rsidR="004F2DFB">
        <w:t> art. </w:t>
      </w:r>
      <w:r w:rsidRPr="00202C8C">
        <w:t>100ah ustawy zmienianej</w:t>
      </w:r>
      <w:r w:rsidR="004F2DFB" w:rsidRPr="00202C8C">
        <w:t xml:space="preserve"> w</w:t>
      </w:r>
      <w:r w:rsidR="004F2DFB">
        <w:t> art. </w:t>
      </w:r>
      <w:r w:rsidRPr="00202C8C">
        <w:t>1,</w:t>
      </w:r>
      <w:r w:rsidR="004F2DFB" w:rsidRPr="00202C8C">
        <w:t xml:space="preserve"> w</w:t>
      </w:r>
      <w:r w:rsidR="004F2DFB">
        <w:t> </w:t>
      </w:r>
      <w:r w:rsidRPr="00202C8C">
        <w:t>brzmieniu nadanym niniejszą ustawą, nie dłużej jednak niż przez 3</w:t>
      </w:r>
      <w:r w:rsidR="004F2DFB" w:rsidRPr="00202C8C">
        <w:t>6</w:t>
      </w:r>
      <w:r w:rsidR="004F2DFB">
        <w:t> </w:t>
      </w:r>
      <w:r w:rsidRPr="00202C8C">
        <w:t>miesięcy od dnia wejścia</w:t>
      </w:r>
      <w:r w:rsidR="004F2DFB" w:rsidRPr="00202C8C">
        <w:t xml:space="preserve"> w</w:t>
      </w:r>
      <w:r w:rsidR="004F2DFB">
        <w:t> </w:t>
      </w:r>
      <w:r w:rsidRPr="00202C8C">
        <w:t>życie niniejszej ustawy, dane</w:t>
      </w:r>
      <w:r w:rsidR="004F2DFB" w:rsidRPr="00202C8C">
        <w:t xml:space="preserve"> z</w:t>
      </w:r>
      <w:r w:rsidR="004F2DFB">
        <w:t> </w:t>
      </w:r>
      <w:r w:rsidRPr="00202C8C">
        <w:t>centralnej ewidencji pojazdów oraz centralnej ew</w:t>
      </w:r>
      <w:r w:rsidRPr="00202C8C">
        <w:t>i</w:t>
      </w:r>
      <w:r w:rsidRPr="00202C8C">
        <w:t>dencji kierowców mogą być udostępniane na zasadach określonych</w:t>
      </w:r>
      <w:r w:rsidR="004F2DFB" w:rsidRPr="00202C8C">
        <w:t xml:space="preserve"> w</w:t>
      </w:r>
      <w:r w:rsidR="004F2DFB">
        <w:t> </w:t>
      </w:r>
      <w:r w:rsidRPr="00202C8C">
        <w:t>ustawie zmienianej</w:t>
      </w:r>
      <w:r w:rsidR="004F2DFB" w:rsidRPr="00202C8C">
        <w:t xml:space="preserve"> w</w:t>
      </w:r>
      <w:r w:rsidR="004F2DFB">
        <w:t> art. </w:t>
      </w:r>
      <w:r w:rsidR="004F2DFB" w:rsidRPr="00202C8C">
        <w:t>1</w:t>
      </w:r>
      <w:r w:rsidR="004F2DFB">
        <w:t xml:space="preserve"> w </w:t>
      </w:r>
      <w:r w:rsidRPr="00202C8C">
        <w:t>brzmieniu dotychcz</w:t>
      </w:r>
      <w:r w:rsidRPr="00202C8C">
        <w:t>a</w:t>
      </w:r>
      <w:r w:rsidRPr="00202C8C">
        <w:t>sowym.</w:t>
      </w:r>
    </w:p>
    <w:p w:rsidR="00F06722" w:rsidRPr="00202C8C" w:rsidRDefault="00F06722" w:rsidP="00F06722">
      <w:pPr>
        <w:pStyle w:val="ARTartustawynprozporzdzenia"/>
      </w:pPr>
      <w:r w:rsidRPr="009D2610">
        <w:rPr>
          <w:rStyle w:val="Ppogrubienie"/>
        </w:rPr>
        <w:t>Art.</w:t>
      </w:r>
      <w:r w:rsidR="00202C8C" w:rsidRPr="009D2610">
        <w:rPr>
          <w:rStyle w:val="Ppogrubienie"/>
        </w:rPr>
        <w:t> </w:t>
      </w:r>
      <w:r w:rsidRPr="009D2610">
        <w:rPr>
          <w:rStyle w:val="Ppogrubienie"/>
        </w:rPr>
        <w:t>16.</w:t>
      </w:r>
      <w:r w:rsidR="00202C8C" w:rsidRPr="00202C8C">
        <w:rPr>
          <w:rStyle w:val="Ppogrubienie"/>
        </w:rPr>
        <w:t> </w:t>
      </w:r>
      <w:r w:rsidRPr="00202C8C">
        <w:t>Do czasu utworzenia rejestru,</w:t>
      </w:r>
      <w:r w:rsidR="004F2DFB" w:rsidRPr="00202C8C">
        <w:t xml:space="preserve"> o</w:t>
      </w:r>
      <w:r w:rsidR="004F2DFB">
        <w:t> </w:t>
      </w:r>
      <w:r w:rsidRPr="00202C8C">
        <w:t>którym mowa</w:t>
      </w:r>
      <w:r w:rsidR="004F2DFB" w:rsidRPr="00202C8C">
        <w:t xml:space="preserve"> w</w:t>
      </w:r>
      <w:r w:rsidR="004F2DFB">
        <w:t> art. </w:t>
      </w:r>
      <w:r w:rsidRPr="00202C8C">
        <w:t>4</w:t>
      </w:r>
      <w:r w:rsidR="004F2DFB" w:rsidRPr="00202C8C">
        <w:t>9</w:t>
      </w:r>
      <w:r w:rsidR="004F2DFB">
        <w:t xml:space="preserve"> ust. </w:t>
      </w:r>
      <w:r w:rsidR="004F2DFB" w:rsidRPr="00202C8C">
        <w:t>1</w:t>
      </w:r>
      <w:r w:rsidR="004F2DFB">
        <w:t> </w:t>
      </w:r>
      <w:r w:rsidRPr="00202C8C">
        <w:t>ustawy</w:t>
      </w:r>
      <w:r w:rsidR="004F2DFB" w:rsidRPr="00202C8C">
        <w:t xml:space="preserve"> z</w:t>
      </w:r>
      <w:r w:rsidR="004F2DFB">
        <w:t> </w:t>
      </w:r>
      <w:r w:rsidRPr="00202C8C">
        <w:t xml:space="preserve">dnia </w:t>
      </w:r>
      <w:r w:rsidR="000A3F64">
        <w:t>14</w:t>
      </w:r>
      <w:r w:rsidR="004F2DFB">
        <w:t> </w:t>
      </w:r>
      <w:r w:rsidRPr="00202C8C">
        <w:t>grudnia 201</w:t>
      </w:r>
      <w:r w:rsidR="004F2DFB" w:rsidRPr="00202C8C">
        <w:t>2</w:t>
      </w:r>
      <w:r w:rsidR="004F2DFB">
        <w:t> </w:t>
      </w:r>
      <w:r w:rsidRPr="00202C8C">
        <w:t>r.</w:t>
      </w:r>
      <w:r w:rsidR="004F2DFB" w:rsidRPr="00202C8C">
        <w:t xml:space="preserve"> o</w:t>
      </w:r>
      <w:r w:rsidR="004F2DFB">
        <w:t> </w:t>
      </w:r>
      <w:r w:rsidRPr="00202C8C">
        <w:t>odpadach (</w:t>
      </w:r>
      <w:r w:rsidR="004F2DFB">
        <w:t>Dz. U.</w:t>
      </w:r>
      <w:r w:rsidR="004F2DFB" w:rsidRPr="00202C8C">
        <w:t xml:space="preserve"> z</w:t>
      </w:r>
      <w:r w:rsidR="004F2DFB">
        <w:t> </w:t>
      </w:r>
      <w:r w:rsidRPr="00202C8C">
        <w:t>201</w:t>
      </w:r>
      <w:r w:rsidR="004F2DFB" w:rsidRPr="00202C8C">
        <w:t>3</w:t>
      </w:r>
      <w:r w:rsidR="004F2DFB">
        <w:t> </w:t>
      </w:r>
      <w:r w:rsidRPr="00202C8C">
        <w:t>r.</w:t>
      </w:r>
      <w:r w:rsidR="004F2DFB">
        <w:t xml:space="preserve"> poz. </w:t>
      </w:r>
      <w:r w:rsidRPr="00202C8C">
        <w:t>21,</w:t>
      </w:r>
      <w:r w:rsidR="004F2DFB" w:rsidRPr="00202C8C">
        <w:t xml:space="preserve"> z</w:t>
      </w:r>
      <w:r w:rsidR="004F2DFB">
        <w:t> </w:t>
      </w:r>
      <w:proofErr w:type="spellStart"/>
      <w:r w:rsidRPr="00202C8C">
        <w:t>późn</w:t>
      </w:r>
      <w:proofErr w:type="spellEnd"/>
      <w:r w:rsidRPr="00202C8C">
        <w:t>. zm.</w:t>
      </w:r>
      <w:r w:rsidRPr="00202C8C">
        <w:rPr>
          <w:rStyle w:val="IGindeksgrny"/>
        </w:rPr>
        <w:footnoteReference w:id="10"/>
      </w:r>
      <w:r w:rsidRPr="00202C8C">
        <w:rPr>
          <w:rStyle w:val="IGindeksgrny"/>
        </w:rPr>
        <w:t>)</w:t>
      </w:r>
      <w:r w:rsidRPr="00202C8C">
        <w:t>), dane,</w:t>
      </w:r>
      <w:r w:rsidR="004F2DFB" w:rsidRPr="00202C8C">
        <w:t xml:space="preserve"> o</w:t>
      </w:r>
      <w:r w:rsidR="004F2DFB">
        <w:t> </w:t>
      </w:r>
      <w:r w:rsidRPr="00202C8C">
        <w:t>których mowa</w:t>
      </w:r>
      <w:r w:rsidR="004F2DFB" w:rsidRPr="00202C8C">
        <w:t xml:space="preserve"> w</w:t>
      </w:r>
      <w:r w:rsidR="004F2DFB">
        <w:t> art. </w:t>
      </w:r>
      <w:r w:rsidRPr="00202C8C">
        <w:t>80be</w:t>
      </w:r>
      <w:r w:rsidR="004F2DFB">
        <w:t xml:space="preserve"> ust. </w:t>
      </w:r>
      <w:r w:rsidR="004F2DFB" w:rsidRPr="00202C8C">
        <w:t>1</w:t>
      </w:r>
      <w:r w:rsidR="004F2DFB">
        <w:t> </w:t>
      </w:r>
      <w:r w:rsidRPr="00202C8C">
        <w:t>ustawy zmienianej</w:t>
      </w:r>
      <w:r w:rsidR="004F2DFB" w:rsidRPr="00202C8C">
        <w:t xml:space="preserve"> w</w:t>
      </w:r>
      <w:r w:rsidR="004F2DFB">
        <w:t> art. </w:t>
      </w:r>
      <w:r w:rsidRPr="00202C8C">
        <w:t>1,</w:t>
      </w:r>
      <w:r w:rsidR="004F2DFB" w:rsidRPr="00202C8C">
        <w:t xml:space="preserve"> w</w:t>
      </w:r>
      <w:r w:rsidR="004F2DFB">
        <w:t> </w:t>
      </w:r>
      <w:r w:rsidRPr="00202C8C">
        <w:t>brzmieniu nadanym niniejszą ustawą, dotyczące przedsiębiorców prowadzących stacje demontażu, są przekazywane</w:t>
      </w:r>
      <w:r w:rsidR="004F2DFB" w:rsidRPr="00202C8C">
        <w:t xml:space="preserve"> w</w:t>
      </w:r>
      <w:r w:rsidR="004F2DFB">
        <w:t> </w:t>
      </w:r>
      <w:r w:rsidRPr="00202C8C">
        <w:t>oparciu</w:t>
      </w:r>
      <w:r w:rsidR="004F2DFB" w:rsidRPr="00202C8C">
        <w:t xml:space="preserve"> o</w:t>
      </w:r>
      <w:r w:rsidR="004F2DFB">
        <w:t> </w:t>
      </w:r>
      <w:r w:rsidRPr="00202C8C">
        <w:t>wykaz,</w:t>
      </w:r>
      <w:r w:rsidR="004F2DFB" w:rsidRPr="00202C8C">
        <w:t xml:space="preserve"> o</w:t>
      </w:r>
      <w:r w:rsidR="004F2DFB">
        <w:t> </w:t>
      </w:r>
      <w:r w:rsidRPr="00202C8C">
        <w:t>którym mowa</w:t>
      </w:r>
      <w:r w:rsidR="004F2DFB" w:rsidRPr="00202C8C">
        <w:t xml:space="preserve"> w</w:t>
      </w:r>
      <w:r w:rsidR="004F2DFB">
        <w:t> art. </w:t>
      </w:r>
      <w:r w:rsidRPr="00202C8C">
        <w:t>4</w:t>
      </w:r>
      <w:r w:rsidR="004F2DFB" w:rsidRPr="00202C8C">
        <w:t>2</w:t>
      </w:r>
      <w:r w:rsidR="004F2DFB">
        <w:t xml:space="preserve"> ust. </w:t>
      </w:r>
      <w:r w:rsidR="004F2DFB" w:rsidRPr="00202C8C">
        <w:t>1</w:t>
      </w:r>
      <w:r w:rsidR="004F2DFB">
        <w:t> </w:t>
      </w:r>
      <w:r w:rsidRPr="00202C8C">
        <w:t>ustawy</w:t>
      </w:r>
      <w:r w:rsidR="004F2DFB" w:rsidRPr="00202C8C">
        <w:t xml:space="preserve"> z</w:t>
      </w:r>
      <w:r w:rsidR="004F2DFB">
        <w:t> </w:t>
      </w:r>
      <w:r w:rsidRPr="00202C8C">
        <w:t>dnia 2</w:t>
      </w:r>
      <w:r w:rsidR="004F2DFB" w:rsidRPr="00202C8C">
        <w:t>0</w:t>
      </w:r>
      <w:r w:rsidR="004F2DFB">
        <w:t> </w:t>
      </w:r>
      <w:r w:rsidRPr="00202C8C">
        <w:t>stycznia 200</w:t>
      </w:r>
      <w:r w:rsidR="004F2DFB" w:rsidRPr="00202C8C">
        <w:t>5</w:t>
      </w:r>
      <w:r w:rsidR="004F2DFB">
        <w:t> </w:t>
      </w:r>
      <w:r w:rsidRPr="00202C8C">
        <w:t>r.</w:t>
      </w:r>
      <w:r w:rsidR="004F2DFB" w:rsidRPr="00202C8C">
        <w:t xml:space="preserve"> o</w:t>
      </w:r>
      <w:r w:rsidR="004F2DFB">
        <w:t> </w:t>
      </w:r>
      <w:r w:rsidRPr="00202C8C">
        <w:t>recyklingu pojazdów wycofanych</w:t>
      </w:r>
      <w:r w:rsidR="004F2DFB" w:rsidRPr="00202C8C">
        <w:t xml:space="preserve"> z</w:t>
      </w:r>
      <w:r w:rsidR="004F2DFB">
        <w:t> </w:t>
      </w:r>
      <w:r w:rsidRPr="00202C8C">
        <w:t>eksploatacji (</w:t>
      </w:r>
      <w:r w:rsidR="004F2DFB">
        <w:t>Dz. U.</w:t>
      </w:r>
      <w:r w:rsidR="004F2DFB" w:rsidRPr="00202C8C">
        <w:t xml:space="preserve"> z</w:t>
      </w:r>
      <w:r w:rsidR="004F2DFB">
        <w:t> </w:t>
      </w:r>
      <w:r w:rsidRPr="00202C8C">
        <w:t>201</w:t>
      </w:r>
      <w:r w:rsidR="004F2DFB" w:rsidRPr="00202C8C">
        <w:t>5</w:t>
      </w:r>
      <w:r w:rsidR="004F2DFB">
        <w:t> </w:t>
      </w:r>
      <w:r w:rsidRPr="00202C8C">
        <w:t>r.</w:t>
      </w:r>
      <w:r w:rsidR="004F2DFB">
        <w:t xml:space="preserve"> poz. </w:t>
      </w:r>
      <w:r w:rsidRPr="00202C8C">
        <w:t>14</w:t>
      </w:r>
      <w:r w:rsidR="004F2DFB" w:rsidRPr="00202C8C">
        <w:t>0</w:t>
      </w:r>
      <w:r w:rsidR="004F2DFB">
        <w:t xml:space="preserve"> i </w:t>
      </w:r>
      <w:r w:rsidRPr="00202C8C">
        <w:t>933).</w:t>
      </w:r>
    </w:p>
    <w:p w:rsidR="00F06722" w:rsidRPr="00202C8C" w:rsidRDefault="00F06722" w:rsidP="009D2610">
      <w:pPr>
        <w:pStyle w:val="ARTartustawynprozporzdzenia"/>
        <w:keepNext/>
      </w:pPr>
      <w:r w:rsidRPr="009D2610">
        <w:rPr>
          <w:rStyle w:val="Ppogrubienie"/>
        </w:rPr>
        <w:t>Art. 17.</w:t>
      </w:r>
      <w:r w:rsidR="00202C8C" w:rsidRPr="00202C8C">
        <w:t> </w:t>
      </w:r>
      <w:r w:rsidRPr="00202C8C">
        <w:t>1. Maksymalny limit zwiększonych wydatków funduszu celowego,</w:t>
      </w:r>
      <w:r w:rsidR="004F2DFB" w:rsidRPr="00202C8C">
        <w:t xml:space="preserve"> o</w:t>
      </w:r>
      <w:r w:rsidR="004F2DFB">
        <w:t> </w:t>
      </w:r>
      <w:r w:rsidRPr="00202C8C">
        <w:t>którym mowa</w:t>
      </w:r>
      <w:r w:rsidR="004F2DFB" w:rsidRPr="00202C8C">
        <w:t xml:space="preserve"> w</w:t>
      </w:r>
      <w:r w:rsidR="004F2DFB">
        <w:t> art. </w:t>
      </w:r>
      <w:r w:rsidRPr="00202C8C">
        <w:t>80d</w:t>
      </w:r>
      <w:r w:rsidR="004F2DFB">
        <w:t xml:space="preserve"> ust. </w:t>
      </w:r>
      <w:r w:rsidR="004F2DFB" w:rsidRPr="00202C8C">
        <w:t>2</w:t>
      </w:r>
      <w:r w:rsidR="004F2DFB">
        <w:t> </w:t>
      </w:r>
      <w:r w:rsidRPr="00202C8C">
        <w:t>ustawy zmienianej</w:t>
      </w:r>
      <w:r w:rsidR="004F2DFB" w:rsidRPr="00202C8C">
        <w:t xml:space="preserve"> w</w:t>
      </w:r>
      <w:r w:rsidR="004F2DFB">
        <w:t> art. </w:t>
      </w:r>
      <w:r w:rsidRPr="00202C8C">
        <w:t>1, wynikający</w:t>
      </w:r>
      <w:r w:rsidR="004F2DFB" w:rsidRPr="00202C8C">
        <w:t xml:space="preserve"> z</w:t>
      </w:r>
      <w:r w:rsidR="004F2DFB">
        <w:t> </w:t>
      </w:r>
      <w:r w:rsidRPr="00202C8C">
        <w:t>wejścia</w:t>
      </w:r>
      <w:r w:rsidR="004F2DFB" w:rsidRPr="00202C8C">
        <w:t xml:space="preserve"> w</w:t>
      </w:r>
      <w:r w:rsidR="004F2DFB">
        <w:t> </w:t>
      </w:r>
      <w:r w:rsidRPr="00202C8C">
        <w:t>życie niniejszej ustawy, przeznaczonych na finansowanie wydatków związ</w:t>
      </w:r>
      <w:r w:rsidRPr="00202C8C">
        <w:t>a</w:t>
      </w:r>
      <w:r w:rsidRPr="00202C8C">
        <w:t>nych</w:t>
      </w:r>
      <w:r w:rsidR="004F2DFB" w:rsidRPr="00202C8C">
        <w:t xml:space="preserve"> z</w:t>
      </w:r>
      <w:r w:rsidR="004F2DFB">
        <w:t> </w:t>
      </w:r>
      <w:r w:rsidRPr="00202C8C">
        <w:t>wejściem</w:t>
      </w:r>
      <w:r w:rsidR="004F2DFB" w:rsidRPr="00202C8C">
        <w:t xml:space="preserve"> w</w:t>
      </w:r>
      <w:r w:rsidR="004F2DFB">
        <w:t> </w:t>
      </w:r>
      <w:r w:rsidRPr="00202C8C">
        <w:t>życie niniejszej ustawy wynosi 5</w:t>
      </w:r>
      <w:r w:rsidR="004F2DFB" w:rsidRPr="00202C8C">
        <w:t>5</w:t>
      </w:r>
      <w:r w:rsidR="004F2DFB">
        <w:t> </w:t>
      </w:r>
      <w:r w:rsidRPr="00202C8C">
        <w:t>15</w:t>
      </w:r>
      <w:r w:rsidR="004F2DFB" w:rsidRPr="00202C8C">
        <w:t>6</w:t>
      </w:r>
      <w:r w:rsidR="004F2DFB">
        <w:t> </w:t>
      </w:r>
      <w:r w:rsidRPr="00202C8C">
        <w:t>tys. zł,</w:t>
      </w:r>
      <w:r w:rsidR="004F2DFB" w:rsidRPr="00202C8C">
        <w:t xml:space="preserve"> z</w:t>
      </w:r>
      <w:r w:rsidR="004F2DFB">
        <w:t> </w:t>
      </w:r>
      <w:r w:rsidRPr="00202C8C">
        <w:t>tym że:</w:t>
      </w:r>
    </w:p>
    <w:p w:rsidR="00F06722" w:rsidRPr="00202C8C" w:rsidRDefault="00F06722" w:rsidP="00F06722">
      <w:pPr>
        <w:pStyle w:val="PKTpunkt"/>
      </w:pPr>
      <w:r w:rsidRPr="00202C8C">
        <w:t>1)</w:t>
      </w:r>
      <w:r w:rsidRPr="00202C8C">
        <w:tab/>
        <w:t>w roku 201</w:t>
      </w:r>
      <w:r w:rsidR="004F2DFB" w:rsidRPr="00202C8C">
        <w:t>6</w:t>
      </w:r>
      <w:r w:rsidR="004F2DFB">
        <w:t> </w:t>
      </w:r>
      <w:r w:rsidRPr="00202C8C">
        <w:t>– 1</w:t>
      </w:r>
      <w:r w:rsidR="004F2DFB" w:rsidRPr="00202C8C">
        <w:t>1</w:t>
      </w:r>
      <w:r w:rsidR="004F2DFB">
        <w:t> </w:t>
      </w:r>
      <w:r w:rsidRPr="00202C8C">
        <w:t>21</w:t>
      </w:r>
      <w:r w:rsidR="004F2DFB" w:rsidRPr="00202C8C">
        <w:t>7</w:t>
      </w:r>
      <w:r w:rsidR="004F2DFB">
        <w:t> </w:t>
      </w:r>
      <w:r w:rsidRPr="00202C8C">
        <w:t>tys. zł;</w:t>
      </w:r>
    </w:p>
    <w:p w:rsidR="00F06722" w:rsidRPr="00202C8C" w:rsidRDefault="00F06722" w:rsidP="00F06722">
      <w:pPr>
        <w:pStyle w:val="PKTpunkt"/>
      </w:pPr>
      <w:r w:rsidRPr="00202C8C">
        <w:t>2)</w:t>
      </w:r>
      <w:r w:rsidRPr="00202C8C">
        <w:tab/>
        <w:t>w roku 201</w:t>
      </w:r>
      <w:r w:rsidR="004F2DFB" w:rsidRPr="00202C8C">
        <w:t>7</w:t>
      </w:r>
      <w:r w:rsidR="004F2DFB">
        <w:t> </w:t>
      </w:r>
      <w:r w:rsidRPr="00202C8C">
        <w:t xml:space="preserve">– </w:t>
      </w:r>
      <w:r w:rsidR="004F2DFB" w:rsidRPr="00202C8C">
        <w:t>5</w:t>
      </w:r>
      <w:r w:rsidR="004F2DFB">
        <w:t> </w:t>
      </w:r>
      <w:r w:rsidRPr="00202C8C">
        <w:t>37</w:t>
      </w:r>
      <w:r w:rsidR="004F2DFB" w:rsidRPr="00202C8C">
        <w:t>8</w:t>
      </w:r>
      <w:r w:rsidR="004F2DFB">
        <w:t> </w:t>
      </w:r>
      <w:r w:rsidRPr="00202C8C">
        <w:t>tys. zł;</w:t>
      </w:r>
    </w:p>
    <w:p w:rsidR="00F06722" w:rsidRPr="00202C8C" w:rsidRDefault="00F06722" w:rsidP="00F06722">
      <w:pPr>
        <w:pStyle w:val="PKTpunkt"/>
      </w:pPr>
      <w:r w:rsidRPr="00202C8C">
        <w:t>3)</w:t>
      </w:r>
      <w:r w:rsidRPr="00202C8C">
        <w:tab/>
        <w:t>w roku 201</w:t>
      </w:r>
      <w:r w:rsidR="004F2DFB" w:rsidRPr="00202C8C">
        <w:t>8</w:t>
      </w:r>
      <w:r w:rsidR="004F2DFB">
        <w:t> </w:t>
      </w:r>
      <w:r w:rsidRPr="00202C8C">
        <w:t xml:space="preserve">– </w:t>
      </w:r>
      <w:r w:rsidR="004F2DFB" w:rsidRPr="00202C8C">
        <w:t>5</w:t>
      </w:r>
      <w:r w:rsidR="004F2DFB">
        <w:t> </w:t>
      </w:r>
      <w:r w:rsidRPr="00202C8C">
        <w:t>24</w:t>
      </w:r>
      <w:r w:rsidR="004F2DFB" w:rsidRPr="00202C8C">
        <w:t>7</w:t>
      </w:r>
      <w:r w:rsidR="004F2DFB">
        <w:t> </w:t>
      </w:r>
      <w:r w:rsidRPr="00202C8C">
        <w:t>tys. zł;</w:t>
      </w:r>
    </w:p>
    <w:p w:rsidR="00F06722" w:rsidRPr="00202C8C" w:rsidRDefault="00F06722" w:rsidP="00F06722">
      <w:pPr>
        <w:pStyle w:val="PKTpunkt"/>
      </w:pPr>
      <w:r w:rsidRPr="00202C8C">
        <w:t>4)</w:t>
      </w:r>
      <w:r w:rsidRPr="00202C8C">
        <w:tab/>
        <w:t>w roku 201</w:t>
      </w:r>
      <w:r w:rsidR="004F2DFB" w:rsidRPr="00202C8C">
        <w:t>9</w:t>
      </w:r>
      <w:r w:rsidR="004F2DFB">
        <w:t> </w:t>
      </w:r>
      <w:r w:rsidRPr="00202C8C">
        <w:t xml:space="preserve">– </w:t>
      </w:r>
      <w:r w:rsidR="004F2DFB" w:rsidRPr="00202C8C">
        <w:t>5</w:t>
      </w:r>
      <w:r w:rsidR="004F2DFB">
        <w:t> </w:t>
      </w:r>
      <w:r w:rsidRPr="00202C8C">
        <w:t>11</w:t>
      </w:r>
      <w:r w:rsidR="004F2DFB" w:rsidRPr="00202C8C">
        <w:t>9</w:t>
      </w:r>
      <w:r w:rsidR="004F2DFB">
        <w:t> </w:t>
      </w:r>
      <w:r w:rsidRPr="00202C8C">
        <w:t>tys. zł;</w:t>
      </w:r>
    </w:p>
    <w:p w:rsidR="00F06722" w:rsidRPr="00202C8C" w:rsidRDefault="00F06722" w:rsidP="00F06722">
      <w:pPr>
        <w:pStyle w:val="PKTpunkt"/>
      </w:pPr>
      <w:r w:rsidRPr="00202C8C">
        <w:t>5)</w:t>
      </w:r>
      <w:r w:rsidRPr="00202C8C">
        <w:tab/>
        <w:t>w roku 202</w:t>
      </w:r>
      <w:r w:rsidR="004F2DFB" w:rsidRPr="00202C8C">
        <w:t>0</w:t>
      </w:r>
      <w:r w:rsidR="004F2DFB">
        <w:t> </w:t>
      </w:r>
      <w:r w:rsidRPr="00202C8C">
        <w:t xml:space="preserve">– </w:t>
      </w:r>
      <w:r w:rsidR="004F2DFB" w:rsidRPr="00202C8C">
        <w:t>4</w:t>
      </w:r>
      <w:r w:rsidR="004F2DFB">
        <w:t> </w:t>
      </w:r>
      <w:r w:rsidRPr="00202C8C">
        <w:t>99</w:t>
      </w:r>
      <w:r w:rsidR="004F2DFB" w:rsidRPr="00202C8C">
        <w:t>4</w:t>
      </w:r>
      <w:r w:rsidR="004F2DFB">
        <w:t> </w:t>
      </w:r>
      <w:r w:rsidRPr="00202C8C">
        <w:t>tys. zł;</w:t>
      </w:r>
    </w:p>
    <w:p w:rsidR="00F06722" w:rsidRPr="00202C8C" w:rsidRDefault="00F06722" w:rsidP="00F06722">
      <w:pPr>
        <w:pStyle w:val="PKTpunkt"/>
      </w:pPr>
      <w:r w:rsidRPr="00202C8C">
        <w:t>6)</w:t>
      </w:r>
      <w:r w:rsidRPr="00202C8C">
        <w:tab/>
        <w:t>w roku 202</w:t>
      </w:r>
      <w:r w:rsidR="004F2DFB" w:rsidRPr="00202C8C">
        <w:t>1</w:t>
      </w:r>
      <w:r w:rsidR="004F2DFB">
        <w:t> </w:t>
      </w:r>
      <w:r w:rsidRPr="00202C8C">
        <w:t xml:space="preserve">– </w:t>
      </w:r>
      <w:r w:rsidR="004F2DFB" w:rsidRPr="00202C8C">
        <w:t>4</w:t>
      </w:r>
      <w:r w:rsidR="004F2DFB">
        <w:t> </w:t>
      </w:r>
      <w:r w:rsidRPr="00202C8C">
        <w:t>87</w:t>
      </w:r>
      <w:r w:rsidR="004F2DFB" w:rsidRPr="00202C8C">
        <w:t>2</w:t>
      </w:r>
      <w:r w:rsidR="004F2DFB">
        <w:t> </w:t>
      </w:r>
      <w:r w:rsidRPr="00202C8C">
        <w:t>tys. zł;</w:t>
      </w:r>
    </w:p>
    <w:p w:rsidR="00F06722" w:rsidRPr="00202C8C" w:rsidRDefault="00F06722" w:rsidP="00F06722">
      <w:pPr>
        <w:pStyle w:val="PKTpunkt"/>
      </w:pPr>
      <w:r w:rsidRPr="00202C8C">
        <w:t>7)</w:t>
      </w:r>
      <w:r w:rsidRPr="00202C8C">
        <w:tab/>
        <w:t>w roku 202</w:t>
      </w:r>
      <w:r w:rsidR="004F2DFB" w:rsidRPr="00202C8C">
        <w:t>2</w:t>
      </w:r>
      <w:r w:rsidR="004F2DFB">
        <w:t> </w:t>
      </w:r>
      <w:r w:rsidRPr="00202C8C">
        <w:t xml:space="preserve">– </w:t>
      </w:r>
      <w:r w:rsidR="004F2DFB" w:rsidRPr="00202C8C">
        <w:t>4</w:t>
      </w:r>
      <w:r w:rsidR="004F2DFB">
        <w:t> </w:t>
      </w:r>
      <w:r w:rsidRPr="00202C8C">
        <w:t>75</w:t>
      </w:r>
      <w:r w:rsidR="004F2DFB" w:rsidRPr="00202C8C">
        <w:t>3</w:t>
      </w:r>
      <w:r w:rsidR="004F2DFB">
        <w:t> </w:t>
      </w:r>
      <w:r w:rsidRPr="00202C8C">
        <w:t>tys. zł;</w:t>
      </w:r>
    </w:p>
    <w:p w:rsidR="00F06722" w:rsidRPr="00202C8C" w:rsidRDefault="00F06722" w:rsidP="00F06722">
      <w:pPr>
        <w:pStyle w:val="PKTpunkt"/>
      </w:pPr>
      <w:r w:rsidRPr="00202C8C">
        <w:t>8)</w:t>
      </w:r>
      <w:r w:rsidRPr="00202C8C">
        <w:tab/>
        <w:t>w roku 202</w:t>
      </w:r>
      <w:r w:rsidR="004F2DFB" w:rsidRPr="00202C8C">
        <w:t>3</w:t>
      </w:r>
      <w:r w:rsidR="004F2DFB">
        <w:t> </w:t>
      </w:r>
      <w:r w:rsidRPr="00202C8C">
        <w:t xml:space="preserve">– </w:t>
      </w:r>
      <w:r w:rsidR="004F2DFB" w:rsidRPr="00202C8C">
        <w:t>4</w:t>
      </w:r>
      <w:r w:rsidR="004F2DFB">
        <w:t> </w:t>
      </w:r>
      <w:r w:rsidRPr="00202C8C">
        <w:t>63</w:t>
      </w:r>
      <w:r w:rsidR="004F2DFB" w:rsidRPr="00202C8C">
        <w:t>8</w:t>
      </w:r>
      <w:r w:rsidR="004F2DFB">
        <w:t> </w:t>
      </w:r>
      <w:r w:rsidRPr="00202C8C">
        <w:t>tys. zł;</w:t>
      </w:r>
    </w:p>
    <w:p w:rsidR="00F06722" w:rsidRPr="00202C8C" w:rsidRDefault="00F06722" w:rsidP="00F06722">
      <w:pPr>
        <w:pStyle w:val="PKTpunkt"/>
      </w:pPr>
      <w:r w:rsidRPr="00202C8C">
        <w:t>9)</w:t>
      </w:r>
      <w:r w:rsidRPr="00202C8C">
        <w:tab/>
        <w:t>w roku 202</w:t>
      </w:r>
      <w:r w:rsidR="004F2DFB" w:rsidRPr="00202C8C">
        <w:t>4</w:t>
      </w:r>
      <w:r w:rsidR="004F2DFB">
        <w:t> </w:t>
      </w:r>
      <w:r w:rsidRPr="00202C8C">
        <w:t xml:space="preserve">– </w:t>
      </w:r>
      <w:r w:rsidR="004F2DFB" w:rsidRPr="00202C8C">
        <w:t>4</w:t>
      </w:r>
      <w:r w:rsidR="004F2DFB">
        <w:t> </w:t>
      </w:r>
      <w:r w:rsidRPr="00202C8C">
        <w:t>52</w:t>
      </w:r>
      <w:r w:rsidR="004F2DFB" w:rsidRPr="00202C8C">
        <w:t>4</w:t>
      </w:r>
      <w:r w:rsidR="004F2DFB">
        <w:t> </w:t>
      </w:r>
      <w:r w:rsidRPr="00202C8C">
        <w:t>tys. zł;</w:t>
      </w:r>
    </w:p>
    <w:p w:rsidR="00F06722" w:rsidRPr="00202C8C" w:rsidRDefault="00F06722" w:rsidP="00F06722">
      <w:pPr>
        <w:pStyle w:val="PKTpunkt"/>
      </w:pPr>
      <w:r w:rsidRPr="00202C8C">
        <w:t>10)</w:t>
      </w:r>
      <w:r w:rsidRPr="00202C8C">
        <w:tab/>
        <w:t>w roku 202</w:t>
      </w:r>
      <w:r w:rsidR="004F2DFB" w:rsidRPr="00202C8C">
        <w:t>5</w:t>
      </w:r>
      <w:r w:rsidR="004F2DFB">
        <w:t> </w:t>
      </w:r>
      <w:r w:rsidRPr="00202C8C">
        <w:t xml:space="preserve">– </w:t>
      </w:r>
      <w:r w:rsidR="004F2DFB" w:rsidRPr="00202C8C">
        <w:t>4</w:t>
      </w:r>
      <w:r w:rsidR="004F2DFB">
        <w:t> </w:t>
      </w:r>
      <w:r w:rsidRPr="00202C8C">
        <w:t>41</w:t>
      </w:r>
      <w:r w:rsidR="004F2DFB" w:rsidRPr="00202C8C">
        <w:t>4</w:t>
      </w:r>
      <w:r w:rsidR="004F2DFB">
        <w:t> </w:t>
      </w:r>
      <w:r w:rsidRPr="00202C8C">
        <w:t>tys. zł.</w:t>
      </w:r>
    </w:p>
    <w:p w:rsidR="00F06722" w:rsidRPr="00202C8C" w:rsidRDefault="00F06722" w:rsidP="00F06722">
      <w:pPr>
        <w:pStyle w:val="USTustnpkodeksu"/>
      </w:pPr>
      <w:r w:rsidRPr="00202C8C">
        <w:t>2.</w:t>
      </w:r>
      <w:r w:rsidR="00202C8C" w:rsidRPr="00202C8C">
        <w:t> </w:t>
      </w:r>
      <w:r w:rsidRPr="00202C8C">
        <w:t>Organem monitorującym wykorzystanie limitów wydatków określonych</w:t>
      </w:r>
      <w:r w:rsidR="004F2DFB" w:rsidRPr="00202C8C">
        <w:t xml:space="preserve"> w</w:t>
      </w:r>
      <w:r w:rsidR="004F2DFB">
        <w:t> ust. </w:t>
      </w:r>
      <w:r w:rsidR="004F2DFB" w:rsidRPr="00202C8C">
        <w:t>1</w:t>
      </w:r>
      <w:r w:rsidR="004F2DFB">
        <w:t> </w:t>
      </w:r>
      <w:r w:rsidRPr="00202C8C">
        <w:t>jest minister właściwy do spraw wewnętrznych.</w:t>
      </w:r>
    </w:p>
    <w:p w:rsidR="00F06722" w:rsidRPr="00202C8C" w:rsidRDefault="00F06722" w:rsidP="00F06722">
      <w:pPr>
        <w:pStyle w:val="USTustnpkodeksu"/>
      </w:pPr>
      <w:r w:rsidRPr="00202C8C">
        <w:t>3.</w:t>
      </w:r>
      <w:r w:rsidR="004F2DFB" w:rsidRPr="00202C8C">
        <w:t> W</w:t>
      </w:r>
      <w:r w:rsidR="004F2DFB">
        <w:t> </w:t>
      </w:r>
      <w:r w:rsidRPr="00202C8C">
        <w:t>przypadku przekroczenia lub zagrożenia przekroczenia limitu wydatków na dany rok budżetowy zostanie zast</w:t>
      </w:r>
      <w:r w:rsidRPr="00202C8C">
        <w:t>o</w:t>
      </w:r>
      <w:r w:rsidRPr="00202C8C">
        <w:t>sowany mechanizm korygujący polegający na ograniczeniu kosztów zlecanych usług na rozwój</w:t>
      </w:r>
      <w:r w:rsidR="004F2DFB" w:rsidRPr="00202C8C">
        <w:t xml:space="preserve"> i</w:t>
      </w:r>
      <w:r w:rsidR="004F2DFB">
        <w:t> </w:t>
      </w:r>
      <w:r w:rsidRPr="00202C8C">
        <w:t>utrzymanie centralnej ewidencji pojazdów, centralnej ewidencji kierowców oraz centralnej ewidencji posiadaczy kart parkingowych.</w:t>
      </w:r>
    </w:p>
    <w:p w:rsidR="00F06722" w:rsidRPr="00202C8C" w:rsidRDefault="00F06722" w:rsidP="009D2610">
      <w:pPr>
        <w:pStyle w:val="ARTartustawynprozporzdzenia"/>
        <w:keepNext/>
      </w:pPr>
      <w:r w:rsidRPr="009D2610">
        <w:rPr>
          <w:rStyle w:val="Ppogrubienie"/>
        </w:rPr>
        <w:t>Art. 18.</w:t>
      </w:r>
      <w:r w:rsidR="00202C8C" w:rsidRPr="00202C8C">
        <w:t> </w:t>
      </w:r>
      <w:r w:rsidRPr="00202C8C">
        <w:t>Ustawa wchodzi</w:t>
      </w:r>
      <w:r w:rsidR="004F2DFB" w:rsidRPr="00202C8C">
        <w:t xml:space="preserve"> w</w:t>
      </w:r>
      <w:r w:rsidR="004F2DFB">
        <w:t> </w:t>
      </w:r>
      <w:r w:rsidRPr="00202C8C">
        <w:t>życie</w:t>
      </w:r>
      <w:r w:rsidR="004F2DFB" w:rsidRPr="00202C8C">
        <w:t xml:space="preserve"> z</w:t>
      </w:r>
      <w:r w:rsidR="004F2DFB">
        <w:t> </w:t>
      </w:r>
      <w:r w:rsidRPr="00202C8C">
        <w:t xml:space="preserve">dniem </w:t>
      </w:r>
      <w:r w:rsidR="004F2DFB" w:rsidRPr="00202C8C">
        <w:t>4</w:t>
      </w:r>
      <w:r w:rsidR="004F2DFB">
        <w:t> </w:t>
      </w:r>
      <w:r w:rsidRPr="00202C8C">
        <w:t>stycznia 201</w:t>
      </w:r>
      <w:r w:rsidR="004F2DFB" w:rsidRPr="00202C8C">
        <w:t>6</w:t>
      </w:r>
      <w:r w:rsidR="004F2DFB">
        <w:t> </w:t>
      </w:r>
      <w:r w:rsidRPr="00202C8C">
        <w:t>r.,</w:t>
      </w:r>
      <w:r w:rsidR="004F2DFB" w:rsidRPr="00202C8C">
        <w:t xml:space="preserve"> z</w:t>
      </w:r>
      <w:r w:rsidR="004F2DFB">
        <w:t> </w:t>
      </w:r>
      <w:r w:rsidRPr="00202C8C">
        <w:t>wyjątkiem:</w:t>
      </w:r>
    </w:p>
    <w:p w:rsidR="00F06722" w:rsidRPr="00202C8C" w:rsidRDefault="00F06722" w:rsidP="00F06722">
      <w:pPr>
        <w:pStyle w:val="PKTpunkt"/>
      </w:pPr>
      <w:r w:rsidRPr="00202C8C">
        <w:t>1)</w:t>
      </w:r>
      <w:r w:rsidRPr="00202C8C">
        <w:tab/>
        <w:t xml:space="preserve">art. </w:t>
      </w:r>
      <w:r w:rsidR="004F2DFB" w:rsidRPr="00202C8C">
        <w:t>1</w:t>
      </w:r>
      <w:r w:rsidR="004F2DFB">
        <w:t xml:space="preserve"> pkt </w:t>
      </w:r>
      <w:r w:rsidRPr="00202C8C">
        <w:t>7,</w:t>
      </w:r>
      <w:r w:rsidR="004F2DFB" w:rsidRPr="00202C8C">
        <w:t xml:space="preserve"> w</w:t>
      </w:r>
      <w:r w:rsidR="004F2DFB">
        <w:t> </w:t>
      </w:r>
      <w:r w:rsidRPr="00202C8C">
        <w:t>zakresie gromadzenia</w:t>
      </w:r>
      <w:r w:rsidR="004F2DFB" w:rsidRPr="00202C8C">
        <w:t xml:space="preserve"> w</w:t>
      </w:r>
      <w:r w:rsidR="004F2DFB">
        <w:t> </w:t>
      </w:r>
      <w:r w:rsidRPr="00202C8C">
        <w:t>centralnej ewidencji pojazdów danych</w:t>
      </w:r>
      <w:r w:rsidR="004F2DFB" w:rsidRPr="00202C8C">
        <w:t xml:space="preserve"> o</w:t>
      </w:r>
      <w:r w:rsidR="004F2DFB">
        <w:t> </w:t>
      </w:r>
      <w:r w:rsidRPr="00202C8C">
        <w:t>zastawach rejestrowych ustanowi</w:t>
      </w:r>
      <w:r w:rsidRPr="00202C8C">
        <w:t>o</w:t>
      </w:r>
      <w:r w:rsidRPr="00202C8C">
        <w:t>nych na pojeździe oraz</w:t>
      </w:r>
      <w:r w:rsidR="004F2DFB">
        <w:t xml:space="preserve"> art. </w:t>
      </w:r>
      <w:r w:rsidR="004F2DFB" w:rsidRPr="00202C8C">
        <w:t>1</w:t>
      </w:r>
      <w:r w:rsidR="004F2DFB">
        <w:t xml:space="preserve"> pkt </w:t>
      </w:r>
      <w:r w:rsidRPr="00202C8C">
        <w:t>8,</w:t>
      </w:r>
      <w:r w:rsidR="004F2DFB" w:rsidRPr="00202C8C">
        <w:t xml:space="preserve"> w</w:t>
      </w:r>
      <w:r w:rsidR="004F2DFB">
        <w:t> </w:t>
      </w:r>
      <w:r w:rsidRPr="00202C8C">
        <w:t>zakresie przekazywania za pośrednictwem systemu teleinformatycznego d</w:t>
      </w:r>
      <w:r w:rsidRPr="00202C8C">
        <w:t>a</w:t>
      </w:r>
      <w:r w:rsidRPr="00202C8C">
        <w:t>nych</w:t>
      </w:r>
      <w:r w:rsidR="004F2DFB" w:rsidRPr="00202C8C">
        <w:t xml:space="preserve"> o</w:t>
      </w:r>
      <w:r w:rsidR="004F2DFB">
        <w:t> </w:t>
      </w:r>
      <w:r w:rsidRPr="00202C8C">
        <w:t>zastawach rejestrowych ustanowionych na pojeździe przez sąd, który dokonał wpisu zastawu rejestrowego do rejestru zastawów, które wchodzą</w:t>
      </w:r>
      <w:r w:rsidR="004F2DFB" w:rsidRPr="00202C8C">
        <w:t xml:space="preserve"> w</w:t>
      </w:r>
      <w:r w:rsidR="004F2DFB">
        <w:t> </w:t>
      </w:r>
      <w:r w:rsidRPr="00202C8C">
        <w:t>życie</w:t>
      </w:r>
      <w:r w:rsidR="004F2DFB" w:rsidRPr="00202C8C">
        <w:t xml:space="preserve"> z</w:t>
      </w:r>
      <w:r w:rsidR="004F2DFB">
        <w:t> </w:t>
      </w:r>
      <w:r w:rsidRPr="00202C8C">
        <w:t xml:space="preserve">dniem </w:t>
      </w:r>
      <w:r w:rsidR="004F2DFB" w:rsidRPr="00202C8C">
        <w:t>1</w:t>
      </w:r>
      <w:r w:rsidR="004F2DFB">
        <w:t> </w:t>
      </w:r>
      <w:r w:rsidRPr="00202C8C">
        <w:t>stycznia 201</w:t>
      </w:r>
      <w:r w:rsidR="004F2DFB" w:rsidRPr="00202C8C">
        <w:t>7</w:t>
      </w:r>
      <w:r w:rsidR="004F2DFB">
        <w:t> </w:t>
      </w:r>
      <w:r w:rsidRPr="00202C8C">
        <w:t>r.;</w:t>
      </w:r>
    </w:p>
    <w:p w:rsidR="00F06722" w:rsidRPr="00202C8C" w:rsidRDefault="00F06722" w:rsidP="00202C8C">
      <w:pPr>
        <w:pStyle w:val="PKTpunkt"/>
        <w:keepNext/>
      </w:pPr>
      <w:r w:rsidRPr="00202C8C">
        <w:t>2)</w:t>
      </w:r>
      <w:r w:rsidRPr="00202C8C">
        <w:tab/>
        <w:t xml:space="preserve">art. </w:t>
      </w:r>
      <w:r w:rsidR="004F2DFB" w:rsidRPr="00202C8C">
        <w:t>6</w:t>
      </w:r>
      <w:r w:rsidR="004F2DFB">
        <w:t xml:space="preserve"> pkt </w:t>
      </w:r>
      <w:r w:rsidRPr="00202C8C">
        <w:t>5–</w:t>
      </w:r>
      <w:r w:rsidR="004F2DFB" w:rsidRPr="00202C8C">
        <w:t>7</w:t>
      </w:r>
      <w:r w:rsidR="004F2DFB">
        <w:t xml:space="preserve"> oraz art. </w:t>
      </w:r>
      <w:r w:rsidRPr="00202C8C">
        <w:t>8, które wchodzą</w:t>
      </w:r>
      <w:r w:rsidR="004F2DFB" w:rsidRPr="00202C8C">
        <w:t xml:space="preserve"> w</w:t>
      </w:r>
      <w:r w:rsidR="004F2DFB">
        <w:t> </w:t>
      </w:r>
      <w:r w:rsidRPr="00202C8C">
        <w:t>życie po upływie 1</w:t>
      </w:r>
      <w:r w:rsidR="004F2DFB" w:rsidRPr="00202C8C">
        <w:t>4</w:t>
      </w:r>
      <w:r w:rsidR="004F2DFB">
        <w:t> </w:t>
      </w:r>
      <w:r w:rsidRPr="00202C8C">
        <w:t>dni od dnia ogłoszenia.</w:t>
      </w:r>
    </w:p>
    <w:p w:rsidR="00BD4B8E" w:rsidRPr="00202C8C" w:rsidRDefault="00BD4B8E" w:rsidP="00BD4B8E">
      <w:pPr>
        <w:pStyle w:val="NAZORGWYDnazwaorganuwydajcegoprojektowanyakt"/>
      </w:pPr>
      <w:r w:rsidRPr="00202C8C">
        <w:t xml:space="preserve">Prezydent Rzeczypospolitej Polskiej: </w:t>
      </w:r>
      <w:r w:rsidRPr="00202C8C">
        <w:rPr>
          <w:rStyle w:val="Kkursywa"/>
        </w:rPr>
        <w:t>B. Komorowski</w:t>
      </w:r>
    </w:p>
    <w:sectPr w:rsidR="00BD4B8E" w:rsidRPr="00202C8C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E9C" w:rsidRDefault="00E11E9C">
      <w:r>
        <w:separator/>
      </w:r>
    </w:p>
  </w:endnote>
  <w:endnote w:type="continuationSeparator" w:id="0">
    <w:p w:rsidR="00E11E9C" w:rsidRDefault="00E1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icrosoft Tai Le">
    <w:charset w:val="00"/>
    <w:family w:val="swiss"/>
    <w:pitch w:val="variable"/>
    <w:sig w:usb0="00000003" w:usb1="00000000" w:usb2="40000000" w:usb3="00000000" w:csb0="00000001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E9C" w:rsidRDefault="00E11E9C">
      <w:r>
        <w:separator/>
      </w:r>
    </w:p>
  </w:footnote>
  <w:footnote w:type="continuationSeparator" w:id="0">
    <w:p w:rsidR="00E11E9C" w:rsidRDefault="00E11E9C">
      <w:r>
        <w:separator/>
      </w:r>
    </w:p>
  </w:footnote>
  <w:footnote w:id="1">
    <w:p w:rsidR="000D36F7" w:rsidRDefault="000D36F7" w:rsidP="00F0672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2148D8">
        <w:t>Niniejsza ustawa dokonuje w</w:t>
      </w:r>
      <w:r>
        <w:t> </w:t>
      </w:r>
      <w:r w:rsidRPr="002148D8">
        <w:t>zakresie swojej regulacji częściowo wdrożenia: dyrektywy 2006/126/WE Parlamentu Europejskiego i</w:t>
      </w:r>
      <w:r>
        <w:t> </w:t>
      </w:r>
      <w:r w:rsidRPr="002148D8">
        <w:t>Rady z</w:t>
      </w:r>
      <w:r>
        <w:t> </w:t>
      </w:r>
      <w:r w:rsidRPr="002148D8">
        <w:t>dnia 20</w:t>
      </w:r>
      <w:r>
        <w:t> </w:t>
      </w:r>
      <w:r w:rsidRPr="002148D8">
        <w:t>grudnia 2006</w:t>
      </w:r>
      <w:r>
        <w:t> </w:t>
      </w:r>
      <w:r w:rsidRPr="002148D8">
        <w:t>r. w</w:t>
      </w:r>
      <w:r>
        <w:t> </w:t>
      </w:r>
      <w:r w:rsidRPr="002148D8">
        <w:t>sprawie praw jazdy (Dz. Urz. UE L 403</w:t>
      </w:r>
      <w:r>
        <w:t> </w:t>
      </w:r>
      <w:r w:rsidRPr="002148D8">
        <w:t>z 30.12.2006, s. 18, z</w:t>
      </w:r>
      <w:r>
        <w:t> </w:t>
      </w:r>
      <w:proofErr w:type="spellStart"/>
      <w:r w:rsidRPr="002148D8">
        <w:t>późn</w:t>
      </w:r>
      <w:proofErr w:type="spellEnd"/>
      <w:r w:rsidRPr="002148D8">
        <w:t>. zm.), dyrektywy Parlamentu Europejskiego i</w:t>
      </w:r>
      <w:r>
        <w:t> </w:t>
      </w:r>
      <w:r w:rsidRPr="002148D8">
        <w:t>Rady 2014/45/UE z</w:t>
      </w:r>
      <w:r>
        <w:t> </w:t>
      </w:r>
      <w:r w:rsidRPr="002148D8">
        <w:t>dnia 3</w:t>
      </w:r>
      <w:r>
        <w:t> </w:t>
      </w:r>
      <w:r w:rsidRPr="002148D8">
        <w:t>kwietnia 2014</w:t>
      </w:r>
      <w:r>
        <w:t> </w:t>
      </w:r>
      <w:r w:rsidRPr="002148D8">
        <w:t>r. w</w:t>
      </w:r>
      <w:r>
        <w:t> </w:t>
      </w:r>
      <w:r w:rsidRPr="002148D8">
        <w:t>sprawie okresowych badań zdatności do ruchu drogowego pojazdów silnikowych i</w:t>
      </w:r>
      <w:r>
        <w:t> </w:t>
      </w:r>
      <w:r w:rsidRPr="002148D8">
        <w:t>ich przyczep oraz uchylając</w:t>
      </w:r>
      <w:r>
        <w:t>ej</w:t>
      </w:r>
      <w:r w:rsidRPr="002148D8">
        <w:t xml:space="preserve"> dyrektywę 2009/40/WE (Dz. Urz. UE L 127</w:t>
      </w:r>
      <w:r>
        <w:t> </w:t>
      </w:r>
      <w:r w:rsidRPr="002148D8">
        <w:t>z</w:t>
      </w:r>
      <w:r>
        <w:t> </w:t>
      </w:r>
      <w:r w:rsidRPr="002148D8">
        <w:t>29.04.2014, s. 51) oraz dyrektywy Pa</w:t>
      </w:r>
      <w:r w:rsidRPr="002148D8">
        <w:t>r</w:t>
      </w:r>
      <w:r w:rsidRPr="002148D8">
        <w:t>lamentu Europejskiego i</w:t>
      </w:r>
      <w:r>
        <w:t> </w:t>
      </w:r>
      <w:r w:rsidRPr="002148D8">
        <w:t>Rady 2014/46/UE z</w:t>
      </w:r>
      <w:r>
        <w:t> </w:t>
      </w:r>
      <w:r w:rsidRPr="002148D8">
        <w:t>dnia 3</w:t>
      </w:r>
      <w:r>
        <w:t> </w:t>
      </w:r>
      <w:r w:rsidRPr="002148D8">
        <w:t>kwietnia 2014</w:t>
      </w:r>
      <w:r>
        <w:t> </w:t>
      </w:r>
      <w:r w:rsidRPr="002148D8">
        <w:t>r. zmieniając</w:t>
      </w:r>
      <w:r>
        <w:t>ej</w:t>
      </w:r>
      <w:r w:rsidRPr="002148D8">
        <w:t xml:space="preserve"> dyrektywę Rady 1999/37/WE w</w:t>
      </w:r>
      <w:r>
        <w:t> </w:t>
      </w:r>
      <w:r w:rsidRPr="002148D8">
        <w:t>sprawie dok</w:t>
      </w:r>
      <w:r w:rsidRPr="002148D8">
        <w:t>u</w:t>
      </w:r>
      <w:r w:rsidRPr="002148D8">
        <w:t>mentów rejestracyjnych pojazdów (Dz. Urz. UE L 127</w:t>
      </w:r>
      <w:r>
        <w:t> </w:t>
      </w:r>
      <w:r w:rsidRPr="002148D8">
        <w:t>z</w:t>
      </w:r>
      <w:r>
        <w:t> </w:t>
      </w:r>
      <w:r w:rsidRPr="002148D8">
        <w:t>29.04.2014, s. 129).</w:t>
      </w:r>
    </w:p>
  </w:footnote>
  <w:footnote w:id="2">
    <w:p w:rsidR="000D36F7" w:rsidRDefault="000D36F7" w:rsidP="00F0672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2148D8">
        <w:t>Niniejszą ustawą zmienia się ustawy: ustawę z</w:t>
      </w:r>
      <w:r>
        <w:t> </w:t>
      </w:r>
      <w:r w:rsidRPr="002148D8">
        <w:t>dnia 27</w:t>
      </w:r>
      <w:r>
        <w:t> </w:t>
      </w:r>
      <w:r w:rsidRPr="002148D8">
        <w:t>sierpnia 1997</w:t>
      </w:r>
      <w:r>
        <w:t> </w:t>
      </w:r>
      <w:r w:rsidRPr="002148D8">
        <w:t>r. o</w:t>
      </w:r>
      <w:r>
        <w:t> </w:t>
      </w:r>
      <w:r w:rsidRPr="002148D8">
        <w:t>rehabilitacji zawodowej i</w:t>
      </w:r>
      <w:r>
        <w:t> </w:t>
      </w:r>
      <w:r w:rsidRPr="002148D8">
        <w:t>społecznej oraz zatrudnianiu osób niepełnosprawnych, ustawę z</w:t>
      </w:r>
      <w:r>
        <w:t> </w:t>
      </w:r>
      <w:r w:rsidRPr="002148D8">
        <w:t>dnia 6</w:t>
      </w:r>
      <w:r>
        <w:t> </w:t>
      </w:r>
      <w:r w:rsidRPr="002148D8">
        <w:t>września 2001</w:t>
      </w:r>
      <w:r>
        <w:t> </w:t>
      </w:r>
      <w:r w:rsidRPr="002148D8">
        <w:t>r. o</w:t>
      </w:r>
      <w:r>
        <w:t> </w:t>
      </w:r>
      <w:r w:rsidRPr="002148D8">
        <w:t>transporcie drogowym, ustawę z</w:t>
      </w:r>
      <w:r>
        <w:t> </w:t>
      </w:r>
      <w:r w:rsidRPr="002148D8">
        <w:t>dnia 22</w:t>
      </w:r>
      <w:r>
        <w:t> </w:t>
      </w:r>
      <w:r w:rsidRPr="002148D8">
        <w:t>maja 2003</w:t>
      </w:r>
      <w:r>
        <w:t> </w:t>
      </w:r>
      <w:r w:rsidRPr="002148D8">
        <w:t>r. o</w:t>
      </w:r>
      <w:r>
        <w:t> </w:t>
      </w:r>
      <w:r w:rsidRPr="002148D8">
        <w:t>ubezpieczeniach obowiązkowych, Ubezpieczeniowym Funduszu Gwarancyjnym i</w:t>
      </w:r>
      <w:r>
        <w:t> </w:t>
      </w:r>
      <w:r w:rsidRPr="002148D8">
        <w:t>Polskim Biurze Ubezpieczycieli Komunikacy</w:t>
      </w:r>
      <w:r w:rsidRPr="002148D8">
        <w:t>j</w:t>
      </w:r>
      <w:r w:rsidRPr="002148D8">
        <w:t>nych, ustawę z</w:t>
      </w:r>
      <w:r>
        <w:t> </w:t>
      </w:r>
      <w:r w:rsidRPr="002148D8">
        <w:t>dnia 22</w:t>
      </w:r>
      <w:r>
        <w:t> </w:t>
      </w:r>
      <w:r w:rsidRPr="002148D8">
        <w:t>maja 2003</w:t>
      </w:r>
      <w:r>
        <w:t> </w:t>
      </w:r>
      <w:r w:rsidRPr="002148D8">
        <w:t>r. o</w:t>
      </w:r>
      <w:r>
        <w:t> </w:t>
      </w:r>
      <w:r w:rsidRPr="002148D8">
        <w:t>działalności ubezpieczeniowej, ustawę z</w:t>
      </w:r>
      <w:r>
        <w:t> </w:t>
      </w:r>
      <w:r w:rsidRPr="002148D8">
        <w:t>dnia 5</w:t>
      </w:r>
      <w:r>
        <w:t> </w:t>
      </w:r>
      <w:r w:rsidRPr="002148D8">
        <w:t>stycznia 2011</w:t>
      </w:r>
      <w:r>
        <w:t> </w:t>
      </w:r>
      <w:r w:rsidRPr="002148D8">
        <w:t>r. o</w:t>
      </w:r>
      <w:r>
        <w:t> </w:t>
      </w:r>
      <w:r w:rsidRPr="002148D8">
        <w:t>kierujących pojazdami, ustawę z</w:t>
      </w:r>
      <w:r>
        <w:t> </w:t>
      </w:r>
      <w:r w:rsidRPr="002148D8">
        <w:t>dnia 19 sierpnia 2011</w:t>
      </w:r>
      <w:r>
        <w:t> </w:t>
      </w:r>
      <w:r w:rsidRPr="002148D8">
        <w:t>r. o</w:t>
      </w:r>
      <w:r>
        <w:t> </w:t>
      </w:r>
      <w:r w:rsidRPr="002148D8">
        <w:t>przewozie towarów niebezpiecznych i</w:t>
      </w:r>
      <w:r>
        <w:t> </w:t>
      </w:r>
      <w:r w:rsidRPr="002148D8">
        <w:t>ustawę z</w:t>
      </w:r>
      <w:r>
        <w:t> </w:t>
      </w:r>
      <w:r w:rsidRPr="002148D8">
        <w:t>dnia 23</w:t>
      </w:r>
      <w:r>
        <w:t> </w:t>
      </w:r>
      <w:r w:rsidRPr="002148D8">
        <w:t>października 2013</w:t>
      </w:r>
      <w:r>
        <w:t> </w:t>
      </w:r>
      <w:r w:rsidRPr="002148D8">
        <w:t>r. o</w:t>
      </w:r>
      <w:r>
        <w:t> </w:t>
      </w:r>
      <w:r w:rsidRPr="002148D8">
        <w:t>zmianie ustawy – Prawo o</w:t>
      </w:r>
      <w:r>
        <w:t> </w:t>
      </w:r>
      <w:r w:rsidRPr="002148D8">
        <w:t>ruchu drogowym oraz niektórych innych ustaw.</w:t>
      </w:r>
    </w:p>
  </w:footnote>
  <w:footnote w:id="3">
    <w:p w:rsidR="000D36F7" w:rsidRDefault="000D36F7" w:rsidP="00F0672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2012 r. poz. 1448, z 2013 r. poz. 700, 991, 1446 i 1611, z 2014 r. poz. 312, 486, 529, 768, 822 i 970 oraz z 2015 r. poz. 211, 541, 591, 933, 1038 i 1045.</w:t>
      </w:r>
    </w:p>
  </w:footnote>
  <w:footnote w:id="4">
    <w:p w:rsidR="000D36F7" w:rsidRPr="00CA08D9" w:rsidRDefault="000D36F7" w:rsidP="00CA08D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A08D9">
        <w:t>Zmiany tekstu jednolitego wymienionej ustawy zostały ogłoszone w Dz. U. z 201</w:t>
      </w:r>
      <w:r>
        <w:t>5</w:t>
      </w:r>
      <w:r w:rsidRPr="00CA08D9">
        <w:t xml:space="preserve"> r. poz.</w:t>
      </w:r>
      <w:r>
        <w:t xml:space="preserve"> 541, 1045 i </w:t>
      </w:r>
      <w:sdt>
        <w:sdtPr>
          <w:alias w:val="Numer pozycji"/>
          <w:tag w:val="Kategoria"/>
          <w:id w:val="1341582132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C6797">
            <w:t>1273</w:t>
          </w:r>
        </w:sdtContent>
      </w:sdt>
      <w:r>
        <w:t>.</w:t>
      </w:r>
    </w:p>
  </w:footnote>
  <w:footnote w:id="5">
    <w:p w:rsidR="000D36F7" w:rsidRPr="00B00512" w:rsidRDefault="000D36F7" w:rsidP="00F0672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2015 r. poz. </w:t>
      </w:r>
      <w:r w:rsidRPr="00B00512">
        <w:t>699, 875</w:t>
      </w:r>
      <w:r>
        <w:t xml:space="preserve">, </w:t>
      </w:r>
      <w:r w:rsidRPr="00B00512">
        <w:t>978</w:t>
      </w:r>
      <w:r>
        <w:t>, 1197 i 1268.</w:t>
      </w:r>
    </w:p>
  </w:footnote>
  <w:footnote w:id="6">
    <w:p w:rsidR="000D36F7" w:rsidRDefault="000D36F7" w:rsidP="00F0672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2010 r. Nr 182, poz. 1228 i Nr 238, poz. 1578, z 2011 r. Nr 53, poz. 273, Nr 84, poz. 455, Nr 117, poz. 677 i Nr 230, poz. 1371, z 2012 r. poz. 627 i 908, z 2013 r. poz. 628, 675, 1247 i 1351, z 2014 r. poz. 502, 616, 1055 i 1822 oraz z 2015 r. poz. 1066, 1217, 1224 i 1268.</w:t>
      </w:r>
    </w:p>
  </w:footnote>
  <w:footnote w:id="7">
    <w:p w:rsidR="000D36F7" w:rsidRDefault="000D36F7" w:rsidP="00F0672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wymienionej ustawy zostały ogłoszone w Dz. U. z 2007 r. Nr 99, poz. 661 oraz z 2011 r. Nr 106, poz. 622 i Nr 171, poz. 1016.</w:t>
      </w:r>
      <w:r>
        <w:tab/>
      </w:r>
    </w:p>
  </w:footnote>
  <w:footnote w:id="8">
    <w:p w:rsidR="000D36F7" w:rsidRDefault="000D36F7" w:rsidP="00F06722">
      <w:pPr>
        <w:pStyle w:val="ODNONIKtreodnonika"/>
        <w:ind w:left="340" w:hanging="340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2011 r. Nr 171</w:t>
      </w:r>
      <w:r w:rsidR="005C6797">
        <w:t>,</w:t>
      </w:r>
      <w:r>
        <w:t xml:space="preserve"> poz. 1016, Nr 209, poz. 1243 i 1244 </w:t>
      </w:r>
      <w:r w:rsidR="005C6797">
        <w:t>i </w:t>
      </w:r>
      <w:r>
        <w:t>Nr 291, poz. 1707, z 2012 r. poz. 986 i 1456, z 2013 r. poz. 73, 675, 791, 1446 i 1645, z 2014 r. poz. 598, 877, 1457 i 1873 oraz z 2015 r. poz. 218</w:t>
      </w:r>
      <w:r w:rsidR="005C6797">
        <w:t>,</w:t>
      </w:r>
      <w:r>
        <w:t> 493</w:t>
      </w:r>
      <w:r w:rsidR="005C6797">
        <w:t xml:space="preserve"> i 1240</w:t>
      </w:r>
      <w:r>
        <w:t>.</w:t>
      </w:r>
    </w:p>
  </w:footnote>
  <w:footnote w:id="9">
    <w:p w:rsidR="000D36F7" w:rsidRDefault="000D36F7" w:rsidP="00F0672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2014 r. poz. 486, 805, 915 i 1310 oraz z 2015 r. poz. 211, 39</w:t>
      </w:r>
      <w:r w:rsidR="00485409">
        <w:t xml:space="preserve">0, </w:t>
      </w:r>
      <w:r>
        <w:t>978</w:t>
      </w:r>
      <w:r w:rsidR="00485409">
        <w:t xml:space="preserve"> i 1269</w:t>
      </w:r>
      <w:r>
        <w:t>.</w:t>
      </w:r>
    </w:p>
  </w:footnote>
  <w:footnote w:id="10">
    <w:p w:rsidR="000D36F7" w:rsidRPr="00197DB7" w:rsidRDefault="000D36F7" w:rsidP="00F0672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wymienionej ustawy zostały ogłoszone w Dz. U. z 2013 r. poz. </w:t>
      </w:r>
      <w:r w:rsidRPr="00197DB7">
        <w:t>888</w:t>
      </w:r>
      <w:r>
        <w:t xml:space="preserve"> i </w:t>
      </w:r>
      <w:r w:rsidRPr="00197DB7">
        <w:t>1238, z</w:t>
      </w:r>
      <w:r>
        <w:t> </w:t>
      </w:r>
      <w:r w:rsidRPr="00197DB7">
        <w:t>2014</w:t>
      </w:r>
      <w:r>
        <w:t> </w:t>
      </w:r>
      <w:r w:rsidRPr="00197DB7">
        <w:t>r.</w:t>
      </w:r>
      <w:r>
        <w:t xml:space="preserve"> poz. </w:t>
      </w:r>
      <w:r w:rsidRPr="00197DB7">
        <w:t>695, 1101</w:t>
      </w:r>
      <w:r>
        <w:t xml:space="preserve"> i </w:t>
      </w:r>
      <w:r w:rsidRPr="00197DB7">
        <w:t>1322</w:t>
      </w:r>
      <w:r>
        <w:t xml:space="preserve"> oraz</w:t>
      </w:r>
      <w:r w:rsidRPr="00197DB7">
        <w:t xml:space="preserve"> z</w:t>
      </w:r>
      <w:r>
        <w:t> </w:t>
      </w:r>
      <w:r w:rsidRPr="00197DB7">
        <w:t>2015</w:t>
      </w:r>
      <w:r>
        <w:t> </w:t>
      </w:r>
      <w:r w:rsidRPr="00197DB7">
        <w:t>r.</w:t>
      </w:r>
      <w:r>
        <w:t xml:space="preserve"> poz. </w:t>
      </w:r>
      <w:r w:rsidRPr="00197DB7">
        <w:t>87, 122</w:t>
      </w:r>
      <w:r w:rsidR="000A3F64">
        <w:t xml:space="preserve">, </w:t>
      </w:r>
      <w:r w:rsidRPr="00197DB7">
        <w:t>933</w:t>
      </w:r>
      <w:r w:rsidR="000A3F64">
        <w:t xml:space="preserve"> i 1045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6F7" w:rsidRPr="009D0C50" w:rsidRDefault="00E11E9C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5C6797">
          <w:t xml:space="preserve"> </w:t>
        </w:r>
      </w:sdtContent>
    </w:sdt>
  </w:p>
  <w:p w:rsidR="000D36F7" w:rsidRDefault="000D36F7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C6797">
      <w:rPr>
        <w:noProof/>
      </w:rPr>
      <w:t>25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5C6797">
          <w:t>1273</w:t>
        </w:r>
      </w:sdtContent>
    </w:sdt>
  </w:p>
  <w:p w:rsidR="000D36F7" w:rsidRPr="00AB274C" w:rsidRDefault="000D36F7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6F7" w:rsidRPr="009D0C50" w:rsidRDefault="00E11E9C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5C6797">
          <w:t xml:space="preserve"> </w:t>
        </w:r>
      </w:sdtContent>
    </w:sdt>
  </w:p>
  <w:p w:rsidR="000D36F7" w:rsidRPr="00B371CC" w:rsidRDefault="000D36F7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60739C0"/>
    <w:multiLevelType w:val="hybridMultilevel"/>
    <w:tmpl w:val="572245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6BB6585"/>
    <w:multiLevelType w:val="hybridMultilevel"/>
    <w:tmpl w:val="B76E6F90"/>
    <w:lvl w:ilvl="0" w:tplc="E45632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Microsoft Tai Le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9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B4A29A2"/>
    <w:multiLevelType w:val="hybridMultilevel"/>
    <w:tmpl w:val="CD8E395E"/>
    <w:lvl w:ilvl="0" w:tplc="F88E0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9"/>
  </w:num>
  <w:num w:numId="6">
    <w:abstractNumId w:val="34"/>
  </w:num>
  <w:num w:numId="7">
    <w:abstractNumId w:val="39"/>
  </w:num>
  <w:num w:numId="8">
    <w:abstractNumId w:val="34"/>
  </w:num>
  <w:num w:numId="9">
    <w:abstractNumId w:val="39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7"/>
  </w:num>
  <w:num w:numId="28">
    <w:abstractNumId w:val="26"/>
  </w:num>
  <w:num w:numId="29">
    <w:abstractNumId w:val="40"/>
  </w:num>
  <w:num w:numId="30">
    <w:abstractNumId w:val="36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8"/>
  </w:num>
  <w:num w:numId="44">
    <w:abstractNumId w:val="13"/>
  </w:num>
  <w:num w:numId="45">
    <w:abstractNumId w:val="12"/>
  </w:num>
  <w:num w:numId="46">
    <w:abstractNumId w:val="31"/>
  </w:num>
  <w:num w:numId="47">
    <w:abstractNumId w:val="29"/>
  </w:num>
  <w:num w:numId="48">
    <w:abstractNumId w:val="3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8E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A3F64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36F7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8C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8F7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409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2DFB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26BF"/>
    <w:rsid w:val="005A669D"/>
    <w:rsid w:val="005A75D8"/>
    <w:rsid w:val="005B713E"/>
    <w:rsid w:val="005C03B6"/>
    <w:rsid w:val="005C4C90"/>
    <w:rsid w:val="005C6797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370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261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4E84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4B8E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263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05E2"/>
    <w:rsid w:val="00C923B2"/>
    <w:rsid w:val="00C9267F"/>
    <w:rsid w:val="00C93823"/>
    <w:rsid w:val="00CA08D9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332"/>
    <w:rsid w:val="00E00E29"/>
    <w:rsid w:val="00E01CD0"/>
    <w:rsid w:val="00E02BAB"/>
    <w:rsid w:val="00E04CEB"/>
    <w:rsid w:val="00E060BC"/>
    <w:rsid w:val="00E11420"/>
    <w:rsid w:val="00E11E9C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5FA5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22FB"/>
    <w:rsid w:val="00F03E27"/>
    <w:rsid w:val="00F064D1"/>
    <w:rsid w:val="00F06722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202C8C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202C8C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202C8C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202C8C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202C8C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202C8C"/>
    <w:pPr>
      <w:ind w:left="1420" w:hanging="360"/>
    </w:pPr>
  </w:style>
  <w:style w:type="character" w:styleId="Odwoanieprzypisudolnego">
    <w:name w:val="footnote reference"/>
    <w:uiPriority w:val="99"/>
    <w:rsid w:val="00202C8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202C8C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202C8C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202C8C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202C8C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202C8C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202C8C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202C8C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202C8C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202C8C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202C8C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202C8C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202C8C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02C8C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202C8C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202C8C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202C8C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202C8C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202C8C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202C8C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202C8C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202C8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202C8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202C8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202C8C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202C8C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202C8C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202C8C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202C8C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202C8C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202C8C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202C8C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202C8C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202C8C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202C8C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202C8C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202C8C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202C8C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202C8C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202C8C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202C8C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202C8C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202C8C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202C8C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202C8C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202C8C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202C8C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202C8C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202C8C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202C8C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202C8C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202C8C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202C8C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202C8C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202C8C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202C8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02C8C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202C8C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02C8C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202C8C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02C8C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02C8C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202C8C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202C8C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202C8C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02C8C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02C8C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202C8C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02C8C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02C8C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202C8C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02C8C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02C8C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02C8C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02C8C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02C8C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02C8C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202C8C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202C8C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202C8C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202C8C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02C8C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202C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02C8C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02C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202C8C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202C8C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202C8C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202C8C"/>
    <w:pPr>
      <w:ind w:left="3020"/>
    </w:pPr>
  </w:style>
  <w:style w:type="paragraph" w:customStyle="1" w:styleId="ODNONIKtreodnonika">
    <w:name w:val="ODNOŚNIK – treść odnośnika"/>
    <w:uiPriority w:val="19"/>
    <w:qFormat/>
    <w:rsid w:val="00202C8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202C8C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202C8C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02C8C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202C8C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202C8C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202C8C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202C8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02C8C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02C8C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202C8C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202C8C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02C8C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02C8C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02C8C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02C8C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02C8C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202C8C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202C8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202C8C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202C8C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202C8C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02C8C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02C8C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02C8C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02C8C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02C8C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02C8C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02C8C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02C8C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02C8C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02C8C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202C8C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202C8C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202C8C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202C8C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202C8C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202C8C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202C8C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202C8C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202C8C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202C8C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202C8C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202C8C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202C8C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202C8C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202C8C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202C8C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202C8C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202C8C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202C8C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202C8C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202C8C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202C8C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202C8C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02C8C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02C8C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02C8C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02C8C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02C8C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02C8C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02C8C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02C8C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202C8C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202C8C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202C8C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202C8C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202C8C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202C8C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202C8C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202C8C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202C8C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202C8C"/>
  </w:style>
  <w:style w:type="paragraph" w:customStyle="1" w:styleId="TEKSTZacznikido">
    <w:name w:val="TEKST&quot;Załącznik(i) do ...&quot;"/>
    <w:uiPriority w:val="28"/>
    <w:qFormat/>
    <w:rsid w:val="00202C8C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202C8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202C8C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202C8C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202C8C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202C8C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202C8C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202C8C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202C8C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202C8C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202C8C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202C8C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202C8C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202C8C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202C8C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202C8C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202C8C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202C8C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202C8C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202C8C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202C8C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02C8C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02C8C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02C8C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202C8C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02C8C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02C8C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202C8C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02C8C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02C8C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02C8C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202C8C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202C8C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202C8C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202C8C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202C8C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202C8C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202C8C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202C8C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202C8C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202C8C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202C8C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202C8C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202C8C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02C8C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202C8C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202C8C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202C8C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202C8C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202C8C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202C8C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202C8C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202C8C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202C8C"/>
    <w:rPr>
      <w:b/>
    </w:rPr>
  </w:style>
  <w:style w:type="character" w:customStyle="1" w:styleId="Kkursywa">
    <w:name w:val="_K_ – kursywa"/>
    <w:basedOn w:val="Domylnaczcionkaakapitu"/>
    <w:uiPriority w:val="1"/>
    <w:qFormat/>
    <w:rsid w:val="00202C8C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202C8C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202C8C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202C8C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202C8C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202C8C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202C8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202C8C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202C8C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02C8C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202C8C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202C8C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202C8C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202C8C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202C8C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202C8C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202C8C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202C8C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02C8C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202C8C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02C8C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02C8C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202C8C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02C8C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202C8C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202C8C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202C8C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02C8C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202C8C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202C8C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02C8C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02C8C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02C8C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202C8C"/>
    <w:pPr>
      <w:ind w:left="1900"/>
    </w:pPr>
  </w:style>
  <w:style w:type="paragraph" w:customStyle="1" w:styleId="Pozycjaaktu">
    <w:name w:val="Pozycja aktu"/>
    <w:basedOn w:val="PozycjaaktuTJ"/>
    <w:qFormat/>
    <w:rsid w:val="00202C8C"/>
    <w:pPr>
      <w:ind w:left="0"/>
    </w:pPr>
  </w:style>
  <w:style w:type="paragraph" w:customStyle="1" w:styleId="Dataogoszeniaaktu">
    <w:name w:val="Data ogłoszenia aktu"/>
    <w:basedOn w:val="DataogoszeniaaktuTJ"/>
    <w:qFormat/>
    <w:rsid w:val="00202C8C"/>
    <w:pPr>
      <w:ind w:left="0"/>
    </w:pPr>
  </w:style>
  <w:style w:type="paragraph" w:customStyle="1" w:styleId="Sygnatura">
    <w:name w:val="Sygnatura"/>
    <w:basedOn w:val="Nagwek"/>
    <w:semiHidden/>
    <w:qFormat/>
    <w:rsid w:val="00202C8C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202C8C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202C8C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202C8C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202C8C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202C8C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02C8C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02C8C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02C8C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202C8C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F06722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202C8C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202C8C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202C8C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202C8C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202C8C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202C8C"/>
    <w:pPr>
      <w:ind w:left="1420" w:hanging="360"/>
    </w:pPr>
  </w:style>
  <w:style w:type="character" w:styleId="Odwoanieprzypisudolnego">
    <w:name w:val="footnote reference"/>
    <w:uiPriority w:val="99"/>
    <w:rsid w:val="00202C8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202C8C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202C8C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202C8C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202C8C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202C8C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202C8C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202C8C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202C8C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202C8C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202C8C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202C8C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202C8C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02C8C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202C8C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202C8C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202C8C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202C8C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202C8C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202C8C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202C8C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202C8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202C8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202C8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202C8C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202C8C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202C8C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202C8C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202C8C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202C8C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202C8C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202C8C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202C8C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202C8C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202C8C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202C8C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202C8C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202C8C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202C8C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202C8C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202C8C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202C8C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202C8C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202C8C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202C8C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202C8C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202C8C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202C8C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202C8C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202C8C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202C8C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202C8C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202C8C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202C8C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202C8C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202C8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02C8C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202C8C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02C8C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202C8C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02C8C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02C8C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202C8C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202C8C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202C8C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02C8C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02C8C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202C8C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02C8C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02C8C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202C8C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02C8C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02C8C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02C8C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02C8C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02C8C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02C8C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202C8C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202C8C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202C8C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202C8C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02C8C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202C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02C8C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02C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202C8C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202C8C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202C8C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202C8C"/>
    <w:pPr>
      <w:ind w:left="3020"/>
    </w:pPr>
  </w:style>
  <w:style w:type="paragraph" w:customStyle="1" w:styleId="ODNONIKtreodnonika">
    <w:name w:val="ODNOŚNIK – treść odnośnika"/>
    <w:uiPriority w:val="19"/>
    <w:qFormat/>
    <w:rsid w:val="00202C8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202C8C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202C8C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02C8C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202C8C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202C8C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202C8C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202C8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02C8C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02C8C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202C8C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202C8C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02C8C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02C8C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02C8C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02C8C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02C8C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202C8C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202C8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202C8C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202C8C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202C8C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02C8C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02C8C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02C8C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02C8C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02C8C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02C8C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02C8C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02C8C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02C8C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02C8C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202C8C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202C8C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202C8C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202C8C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202C8C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202C8C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202C8C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202C8C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202C8C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202C8C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202C8C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202C8C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202C8C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202C8C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202C8C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202C8C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202C8C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202C8C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202C8C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202C8C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202C8C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202C8C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202C8C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02C8C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02C8C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02C8C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02C8C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02C8C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02C8C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02C8C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02C8C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202C8C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202C8C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202C8C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202C8C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202C8C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202C8C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202C8C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202C8C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202C8C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202C8C"/>
  </w:style>
  <w:style w:type="paragraph" w:customStyle="1" w:styleId="TEKSTZacznikido">
    <w:name w:val="TEKST&quot;Załącznik(i) do ...&quot;"/>
    <w:uiPriority w:val="28"/>
    <w:qFormat/>
    <w:rsid w:val="00202C8C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202C8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202C8C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202C8C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202C8C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202C8C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202C8C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202C8C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202C8C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202C8C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202C8C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202C8C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202C8C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202C8C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202C8C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202C8C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202C8C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202C8C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202C8C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202C8C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202C8C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02C8C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02C8C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02C8C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202C8C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02C8C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02C8C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202C8C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02C8C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02C8C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02C8C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202C8C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202C8C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202C8C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202C8C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202C8C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202C8C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202C8C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202C8C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202C8C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202C8C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202C8C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202C8C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202C8C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02C8C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202C8C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202C8C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202C8C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202C8C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202C8C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202C8C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202C8C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202C8C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202C8C"/>
    <w:rPr>
      <w:b/>
    </w:rPr>
  </w:style>
  <w:style w:type="character" w:customStyle="1" w:styleId="Kkursywa">
    <w:name w:val="_K_ – kursywa"/>
    <w:basedOn w:val="Domylnaczcionkaakapitu"/>
    <w:uiPriority w:val="1"/>
    <w:qFormat/>
    <w:rsid w:val="00202C8C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202C8C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202C8C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202C8C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202C8C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202C8C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202C8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202C8C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202C8C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02C8C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202C8C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202C8C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202C8C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202C8C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202C8C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202C8C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202C8C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202C8C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02C8C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202C8C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02C8C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02C8C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202C8C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02C8C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202C8C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202C8C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202C8C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02C8C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202C8C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202C8C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02C8C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02C8C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02C8C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202C8C"/>
    <w:pPr>
      <w:ind w:left="1900"/>
    </w:pPr>
  </w:style>
  <w:style w:type="paragraph" w:customStyle="1" w:styleId="Pozycjaaktu">
    <w:name w:val="Pozycja aktu"/>
    <w:basedOn w:val="PozycjaaktuTJ"/>
    <w:qFormat/>
    <w:rsid w:val="00202C8C"/>
    <w:pPr>
      <w:ind w:left="0"/>
    </w:pPr>
  </w:style>
  <w:style w:type="paragraph" w:customStyle="1" w:styleId="Dataogoszeniaaktu">
    <w:name w:val="Data ogłoszenia aktu"/>
    <w:basedOn w:val="DataogoszeniaaktuTJ"/>
    <w:qFormat/>
    <w:rsid w:val="00202C8C"/>
    <w:pPr>
      <w:ind w:left="0"/>
    </w:pPr>
  </w:style>
  <w:style w:type="paragraph" w:customStyle="1" w:styleId="Sygnatura">
    <w:name w:val="Sygnatura"/>
    <w:basedOn w:val="Nagwek"/>
    <w:semiHidden/>
    <w:qFormat/>
    <w:rsid w:val="00202C8C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202C8C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202C8C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202C8C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202C8C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202C8C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02C8C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02C8C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02C8C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202C8C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F06722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1643F2F8CC4D568510918382DCB4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7BFE90-AF1D-4C26-B85D-C7844673904B}"/>
      </w:docPartPr>
      <w:docPartBody>
        <w:p w:rsidR="004D6E54" w:rsidRDefault="00B83436">
          <w:pPr>
            <w:pStyle w:val="091643F2F8CC4D568510918382DCB43A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4469546D08CD4C62B4E00074096E2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67BFB0-00DA-492E-8283-099A54265961}"/>
      </w:docPartPr>
      <w:docPartBody>
        <w:p w:rsidR="00DE1CF2" w:rsidRDefault="00C23102" w:rsidP="00C23102">
          <w:pPr>
            <w:pStyle w:val="4469546D08CD4C62B4E00074096E2D81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icrosoft Tai Le">
    <w:charset w:val="00"/>
    <w:family w:val="swiss"/>
    <w:pitch w:val="variable"/>
    <w:sig w:usb0="00000003" w:usb1="00000000" w:usb2="40000000" w:usb3="00000000" w:csb0="00000001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36"/>
    <w:rsid w:val="000F3A31"/>
    <w:rsid w:val="001C7D5E"/>
    <w:rsid w:val="002C0201"/>
    <w:rsid w:val="004D6E54"/>
    <w:rsid w:val="00925469"/>
    <w:rsid w:val="00B83436"/>
    <w:rsid w:val="00C23102"/>
    <w:rsid w:val="00DE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C7D5E"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  <w:style w:type="paragraph" w:customStyle="1" w:styleId="B3F87EA783AC4695A3BFCCB0A6B91E76">
    <w:name w:val="B3F87EA783AC4695A3BFCCB0A6B91E76"/>
    <w:rsid w:val="00C23102"/>
  </w:style>
  <w:style w:type="paragraph" w:customStyle="1" w:styleId="4469546D08CD4C62B4E00074096E2D81">
    <w:name w:val="4469546D08CD4C62B4E00074096E2D81"/>
    <w:rsid w:val="00C23102"/>
  </w:style>
  <w:style w:type="paragraph" w:customStyle="1" w:styleId="2FDB3815EBE74A31B1A24C8F5798679A">
    <w:name w:val="2FDB3815EBE74A31B1A24C8F5798679A"/>
    <w:rsid w:val="001C7D5E"/>
  </w:style>
  <w:style w:type="paragraph" w:customStyle="1" w:styleId="960D64BBEED34DB694009B240B2FD516">
    <w:name w:val="960D64BBEED34DB694009B240B2FD516"/>
    <w:rsid w:val="001C7D5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C7D5E"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  <w:style w:type="paragraph" w:customStyle="1" w:styleId="B3F87EA783AC4695A3BFCCB0A6B91E76">
    <w:name w:val="B3F87EA783AC4695A3BFCCB0A6B91E76"/>
    <w:rsid w:val="00C23102"/>
  </w:style>
  <w:style w:type="paragraph" w:customStyle="1" w:styleId="4469546D08CD4C62B4E00074096E2D81">
    <w:name w:val="4469546D08CD4C62B4E00074096E2D81"/>
    <w:rsid w:val="00C23102"/>
  </w:style>
  <w:style w:type="paragraph" w:customStyle="1" w:styleId="2FDB3815EBE74A31B1A24C8F5798679A">
    <w:name w:val="2FDB3815EBE74A31B1A24C8F5798679A"/>
    <w:rsid w:val="001C7D5E"/>
  </w:style>
  <w:style w:type="paragraph" w:customStyle="1" w:styleId="960D64BBEED34DB694009B240B2FD516">
    <w:name w:val="960D64BBEED34DB694009B240B2FD516"/>
    <w:rsid w:val="001C7D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086D2A-42DA-4355-9E85-C9D61164E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25</Pages>
  <Words>12129</Words>
  <Characters>72777</Characters>
  <Application>Microsoft Office Word</Application>
  <DocSecurity>0</DocSecurity>
  <Lines>606</Lines>
  <Paragraphs>169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84737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> </cp:keywords>
  <dc:description>Szablon aktu prawnego jest dziełem chronionym przez prawo autorskie. </dc:description>
  <cp:lastModifiedBy>jdeminet</cp:lastModifiedBy>
  <cp:revision>2</cp:revision>
  <cp:lastPrinted>2015-08-31T14:30:00Z</cp:lastPrinted>
  <dcterms:created xsi:type="dcterms:W3CDTF">2015-08-31T14:34:00Z</dcterms:created>
  <dcterms:modified xsi:type="dcterms:W3CDTF">2015-08-31T14:34:00Z</dcterms:modified>
  <cp:category>1273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