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1D077D">
      <w:pPr>
        <w:pStyle w:val="TytuDU1"/>
      </w:pPr>
      <w:r w:rsidRPr="00093BBC">
        <w:drawing>
          <wp:anchor distT="0" distB="0" distL="114300" distR="114300" simplePos="0" relativeHeight="251659264" behindDoc="0" locked="0" layoutInCell="1" allowOverlap="1">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1D077D">
      <w:pPr>
        <w:pStyle w:val="TytuDU2"/>
      </w:pPr>
      <w:r w:rsidRPr="001D16F3">
        <w:t>RZECZYPOSPOLITEJ POLSKIEJ</w:t>
      </w:r>
    </w:p>
    <w:p w:rsidR="001D16F3" w:rsidRPr="001D16F3" w:rsidRDefault="001D16F3" w:rsidP="001D077D">
      <w:pPr>
        <w:pStyle w:val="Dataogoszeniaaktu"/>
      </w:pPr>
      <w:r w:rsidRPr="001D16F3">
        <w:t>Warszawa, dnia </w:t>
      </w:r>
      <w:r w:rsidR="001D077D">
        <w:t>7 września 2015 r.</w:t>
      </w:r>
    </w:p>
    <w:p w:rsidR="001D16F3" w:rsidRPr="001D16F3" w:rsidRDefault="001D16F3" w:rsidP="00C33C71">
      <w:pPr>
        <w:pStyle w:val="Pozycjaaktu"/>
        <w:keepNext/>
      </w:pPr>
      <w:r w:rsidRPr="001D16F3">
        <w:t xml:space="preserve">Poz. </w:t>
      </w:r>
      <w:sdt>
        <w:sdtPr>
          <w:alias w:val="Kategoria"/>
          <w:tag w:val=""/>
          <w:id w:val="-1160618136"/>
          <w:placeholder>
            <w:docPart w:val="091643F2F8CC4D568510918382DCB43A"/>
          </w:placeholder>
          <w:dataBinding w:prefixMappings="xmlns:ns0='http://purl.org/dc/elements/1.1/' xmlns:ns1='http://schemas.openxmlformats.org/package/2006/metadata/core-properties' " w:xpath="/ns1:coreProperties[1]/ns1:category[1]" w:storeItemID="{6C3C8BC8-F283-45AE-878A-BAB7291924A1}"/>
          <w:text/>
        </w:sdtPr>
        <w:sdtEndPr/>
        <w:sdtContent>
          <w:r w:rsidR="001D077D">
            <w:t>1311</w:t>
          </w:r>
        </w:sdtContent>
      </w:sdt>
    </w:p>
    <w:p w:rsidR="00C33C71" w:rsidRPr="008F7EB6" w:rsidRDefault="00C33C71" w:rsidP="00C33C71">
      <w:pPr>
        <w:pStyle w:val="OZNRODZAKTUtznustawalubrozporzdzenieiorganwydajcy"/>
      </w:pPr>
      <w:r w:rsidRPr="008F7EB6">
        <w:t>USTAWA</w:t>
      </w:r>
    </w:p>
    <w:p w:rsidR="00C33C71" w:rsidRPr="008F7EB6" w:rsidRDefault="00C33C71" w:rsidP="00C33C71">
      <w:pPr>
        <w:pStyle w:val="DATAAKTUdatauchwalenialubwydaniaaktu"/>
      </w:pPr>
      <w:r w:rsidRPr="008F7EB6">
        <w:t xml:space="preserve">z dnia </w:t>
      </w:r>
      <w:r>
        <w:t>10 lipca</w:t>
      </w:r>
      <w:r w:rsidRPr="008F7EB6">
        <w:t xml:space="preserve"> 2015</w:t>
      </w:r>
      <w:r>
        <w:t> </w:t>
      </w:r>
      <w:r w:rsidRPr="008F7EB6">
        <w:t>r.</w:t>
      </w:r>
    </w:p>
    <w:p w:rsidR="00C33C71" w:rsidRPr="008F7EB6" w:rsidRDefault="00C33C71" w:rsidP="00C33C71">
      <w:pPr>
        <w:pStyle w:val="TYTUAKTUprzedmiotregulacjiustawylubrozporzdzenia"/>
      </w:pPr>
      <w:r w:rsidRPr="008F7EB6">
        <w:t>o zmianie ustawy – Kodeks cywilny, ustawy – Kodeks postępowania cywilnego oraz niektórych innych ustaw</w:t>
      </w:r>
      <w:r w:rsidRPr="008F7EB6">
        <w:rPr>
          <w:rStyle w:val="IGPindeksgrnyipogrubienie"/>
        </w:rPr>
        <w:footnoteReference w:id="1"/>
      </w:r>
      <w:r w:rsidRPr="008F7EB6">
        <w:rPr>
          <w:rStyle w:val="IGPindeksgrnyipogrubienie"/>
        </w:rPr>
        <w:t>)</w:t>
      </w:r>
    </w:p>
    <w:p w:rsidR="00C33C71" w:rsidRPr="00C33C71" w:rsidRDefault="00C33C71" w:rsidP="00C33C71">
      <w:pPr>
        <w:pStyle w:val="ARTartustawynprozporzdzenia"/>
        <w:keepNext/>
      </w:pPr>
      <w:r w:rsidRPr="00C33C71">
        <w:rPr>
          <w:rStyle w:val="Ppogrubienie"/>
        </w:rPr>
        <w:t>Art. 1.</w:t>
      </w:r>
      <w:r>
        <w:t> </w:t>
      </w:r>
      <w:r w:rsidRPr="00C33C71">
        <w:t>W</w:t>
      </w:r>
      <w:r>
        <w:t> </w:t>
      </w:r>
      <w:r w:rsidRPr="00C33C71">
        <w:t>ustawie z</w:t>
      </w:r>
      <w:r>
        <w:t> </w:t>
      </w:r>
      <w:r w:rsidRPr="00C33C71">
        <w:t>dnia 23</w:t>
      </w:r>
      <w:r>
        <w:t> </w:t>
      </w:r>
      <w:r w:rsidRPr="00C33C71">
        <w:t>kwietnia 1964</w:t>
      </w:r>
      <w:r>
        <w:t> </w:t>
      </w:r>
      <w:r w:rsidRPr="00C33C71">
        <w:t>r. – Kodeks cywilny (</w:t>
      </w:r>
      <w:r>
        <w:t>Dz. U.</w:t>
      </w:r>
      <w:r w:rsidRPr="00C33C71">
        <w:t xml:space="preserve"> z</w:t>
      </w:r>
      <w:r>
        <w:t> </w:t>
      </w:r>
      <w:r w:rsidRPr="00C33C71">
        <w:t>2014</w:t>
      </w:r>
      <w:r>
        <w:t> </w:t>
      </w:r>
      <w:r w:rsidRPr="00C33C71">
        <w:t>r.</w:t>
      </w:r>
      <w:r>
        <w:t xml:space="preserve"> poz. </w:t>
      </w:r>
      <w:r w:rsidRPr="00C33C71">
        <w:t>121, z</w:t>
      </w:r>
      <w:r>
        <w:t> </w:t>
      </w:r>
      <w:proofErr w:type="spellStart"/>
      <w:r w:rsidRPr="00C33C71">
        <w:t>późn</w:t>
      </w:r>
      <w:proofErr w:type="spellEnd"/>
      <w:r w:rsidRPr="00C33C71">
        <w:t>. zm.</w:t>
      </w:r>
      <w:r w:rsidRPr="00C33C71">
        <w:rPr>
          <w:rStyle w:val="Odwoanieprzypisudolnego"/>
        </w:rPr>
        <w:footnoteReference w:id="2"/>
      </w:r>
      <w:r w:rsidRPr="00C33C71">
        <w:rPr>
          <w:rStyle w:val="IGindeksgrny"/>
        </w:rPr>
        <w:t>)</w:t>
      </w:r>
      <w:r w:rsidRPr="00C33C71">
        <w:t>) wprowadza się następujące zmiany:</w:t>
      </w:r>
    </w:p>
    <w:p w:rsidR="00C33C71" w:rsidRPr="00C33C71" w:rsidRDefault="00C33C71" w:rsidP="00C33C71">
      <w:pPr>
        <w:pStyle w:val="PKTpunkt"/>
        <w:keepNext/>
      </w:pPr>
      <w:r w:rsidRPr="008F7EB6">
        <w:t>1)</w:t>
      </w:r>
      <w:r w:rsidRPr="008F7EB6">
        <w:tab/>
      </w:r>
      <w:r w:rsidRPr="00C33C71">
        <w:t>w księdze pierwszej w</w:t>
      </w:r>
      <w:r>
        <w:t> </w:t>
      </w:r>
      <w:r w:rsidRPr="00C33C71">
        <w:t>tytule IV w</w:t>
      </w:r>
      <w:r>
        <w:t> </w:t>
      </w:r>
      <w:r w:rsidRPr="00C33C71">
        <w:t>dziale I</w:t>
      </w:r>
      <w:r>
        <w:t> </w:t>
      </w:r>
      <w:r w:rsidRPr="00C33C71">
        <w:t>po</w:t>
      </w:r>
      <w:r>
        <w:t xml:space="preserve"> art. </w:t>
      </w:r>
      <w:r w:rsidRPr="00C33C71">
        <w:t>65</w:t>
      </w:r>
      <w:r>
        <w:t> </w:t>
      </w:r>
      <w:r w:rsidRPr="00C33C71">
        <w:t>dodaje się</w:t>
      </w:r>
      <w:r>
        <w:t xml:space="preserve"> art. </w:t>
      </w:r>
      <w:r w:rsidRPr="00C33C71">
        <w:t>65</w:t>
      </w:r>
      <w:r w:rsidRPr="001D077D">
        <w:rPr>
          <w:rStyle w:val="IGindeksgrny"/>
        </w:rPr>
        <w:t>1</w:t>
      </w:r>
      <w:r w:rsidRPr="00C33C71">
        <w:t xml:space="preserve"> w</w:t>
      </w:r>
      <w:r>
        <w:t> </w:t>
      </w:r>
      <w:r w:rsidRPr="00C33C71">
        <w:t>brzmieniu:</w:t>
      </w:r>
    </w:p>
    <w:p w:rsidR="00C33C71" w:rsidRPr="008F7EB6" w:rsidRDefault="00C33C71" w:rsidP="00C33C71">
      <w:pPr>
        <w:pStyle w:val="ZARTzmartartykuempunktem"/>
      </w:pPr>
      <w:r>
        <w:t>„</w:t>
      </w:r>
      <w:r w:rsidRPr="008F7EB6">
        <w:t>Art.</w:t>
      </w:r>
      <w:r>
        <w:t> </w:t>
      </w:r>
      <w:r w:rsidRPr="008F7EB6">
        <w:t>65</w:t>
      </w:r>
      <w:r w:rsidRPr="008F7EB6">
        <w:rPr>
          <w:rStyle w:val="IGindeksgrny"/>
        </w:rPr>
        <w:t>1</w:t>
      </w:r>
      <w:r w:rsidRPr="008F7EB6">
        <w:t>.</w:t>
      </w:r>
      <w:r>
        <w:t> </w:t>
      </w:r>
      <w:r w:rsidRPr="008F7EB6">
        <w:t>Przepisy o</w:t>
      </w:r>
      <w:r>
        <w:t> </w:t>
      </w:r>
      <w:r w:rsidRPr="008F7EB6">
        <w:t>oświadczeniach woli stosuje się odpowiednio do innych oświadczeń.</w:t>
      </w:r>
      <w:r>
        <w:t>”</w:t>
      </w:r>
      <w:r w:rsidRPr="008F7EB6">
        <w:t>;</w:t>
      </w:r>
    </w:p>
    <w:p w:rsidR="00C33C71" w:rsidRPr="00C33C71" w:rsidRDefault="00C33C71" w:rsidP="00C33C71">
      <w:pPr>
        <w:pStyle w:val="PKTpunkt"/>
        <w:keepNext/>
      </w:pPr>
      <w:r w:rsidRPr="008F7EB6">
        <w:t>2)</w:t>
      </w:r>
      <w:r w:rsidRPr="008F7EB6">
        <w:tab/>
        <w:t>w</w:t>
      </w:r>
      <w:r>
        <w:t xml:space="preserve"> art. </w:t>
      </w:r>
      <w:r w:rsidRPr="008F7EB6">
        <w:t>73</w:t>
      </w:r>
      <w:r>
        <w:t xml:space="preserve"> § </w:t>
      </w:r>
      <w:r w:rsidRPr="008F7EB6">
        <w:t>1</w:t>
      </w:r>
      <w:r>
        <w:t> </w:t>
      </w:r>
      <w:r w:rsidRPr="008F7EB6">
        <w:t>otrzymuje brzmienie:</w:t>
      </w:r>
    </w:p>
    <w:p w:rsidR="00C33C71" w:rsidRPr="008F7EB6" w:rsidRDefault="00C33C71" w:rsidP="00C33C71">
      <w:pPr>
        <w:pStyle w:val="ZUSTzmustartykuempunktem"/>
      </w:pPr>
      <w:r>
        <w:t>„</w:t>
      </w:r>
      <w:r w:rsidRPr="008F7EB6">
        <w:t>§</w:t>
      </w:r>
      <w:r>
        <w:t> </w:t>
      </w:r>
      <w:r w:rsidRPr="008F7EB6">
        <w:t>1.</w:t>
      </w:r>
      <w:r>
        <w:t> </w:t>
      </w:r>
      <w:r w:rsidRPr="008F7EB6">
        <w:t xml:space="preserve">Jeżeli ustawa zastrzega dla czynności prawnej formę </w:t>
      </w:r>
      <w:r w:rsidRPr="009016A4">
        <w:t>pisemną, dokumentową albo elektroniczną</w:t>
      </w:r>
      <w:r w:rsidRPr="008F7EB6">
        <w:t>, czy</w:t>
      </w:r>
      <w:r w:rsidRPr="008F7EB6">
        <w:t>n</w:t>
      </w:r>
      <w:r w:rsidRPr="008F7EB6">
        <w:t>ność dokonana bez zachowania zastrzeżonej formy jest nieważna tylko wtedy, gdy ustawa przewiduje rygor niewa</w:t>
      </w:r>
      <w:r w:rsidRPr="008F7EB6">
        <w:t>ż</w:t>
      </w:r>
      <w:r w:rsidRPr="008F7EB6">
        <w:t>ności.</w:t>
      </w:r>
      <w:r>
        <w:t>”</w:t>
      </w:r>
      <w:r w:rsidRPr="008F7EB6">
        <w:t>;</w:t>
      </w:r>
    </w:p>
    <w:p w:rsidR="00C33C71" w:rsidRPr="00C33C71" w:rsidRDefault="00C33C71" w:rsidP="00C33C71">
      <w:pPr>
        <w:pStyle w:val="PKTpunkt"/>
        <w:keepNext/>
      </w:pPr>
      <w:r w:rsidRPr="008F7EB6">
        <w:t>3)</w:t>
      </w:r>
      <w:r w:rsidRPr="008F7EB6">
        <w:tab/>
        <w:t>art. 74</w:t>
      </w:r>
      <w:r>
        <w:t> </w:t>
      </w:r>
      <w:r w:rsidRPr="008F7EB6">
        <w:t>otrzymuje brzmienie:</w:t>
      </w:r>
    </w:p>
    <w:p w:rsidR="00C33C71" w:rsidRPr="008F7EB6" w:rsidRDefault="00C33C71" w:rsidP="00C33C71">
      <w:pPr>
        <w:pStyle w:val="ZARTzmartartykuempunktem"/>
      </w:pPr>
      <w:r>
        <w:t>„</w:t>
      </w:r>
      <w:r w:rsidRPr="008F7EB6">
        <w:t>Art.</w:t>
      </w:r>
      <w:r>
        <w:t> </w:t>
      </w:r>
      <w:r w:rsidRPr="008F7EB6">
        <w:t>74.</w:t>
      </w:r>
      <w:r>
        <w:t xml:space="preserve"> § </w:t>
      </w:r>
      <w:r w:rsidRPr="008F7EB6">
        <w:t xml:space="preserve">1. Zastrzeżenie formy </w:t>
      </w:r>
      <w:r w:rsidRPr="009016A4">
        <w:t>pisemnej, dokumentowej albo elektronicznej</w:t>
      </w:r>
      <w:r w:rsidRPr="008F7EB6">
        <w:t xml:space="preserve"> bez rygoru nieważności ma ten skutek, że w</w:t>
      </w:r>
      <w:r>
        <w:t> </w:t>
      </w:r>
      <w:r w:rsidRPr="008F7EB6">
        <w:t>razie niezachowania zastrzeżonej formy nie jest w</w:t>
      </w:r>
      <w:r>
        <w:t> </w:t>
      </w:r>
      <w:r w:rsidRPr="008F7EB6">
        <w:t xml:space="preserve">sporze dopuszczalny dowód </w:t>
      </w:r>
      <w:r w:rsidRPr="009016A4">
        <w:t>z</w:t>
      </w:r>
      <w:r>
        <w:t> </w:t>
      </w:r>
      <w:r w:rsidRPr="009016A4">
        <w:t xml:space="preserve">zeznań </w:t>
      </w:r>
      <w:r w:rsidRPr="008F7EB6">
        <w:t>świadków lub z</w:t>
      </w:r>
      <w:r>
        <w:t> </w:t>
      </w:r>
      <w:r w:rsidRPr="008F7EB6">
        <w:t xml:space="preserve">przesłuchania stron na fakt dokonania czynności. Przepisu tego nie stosuje się, gdy zachowanie formy </w:t>
      </w:r>
      <w:r w:rsidRPr="009016A4">
        <w:t>pisemnej, dokumentowej albo elektronicznej</w:t>
      </w:r>
      <w:r w:rsidRPr="008F7EB6">
        <w:t xml:space="preserve"> jest zastrzeżone jedynie dla wywołania określonych skutków czynności prawnej.</w:t>
      </w:r>
    </w:p>
    <w:p w:rsidR="00C33C71" w:rsidRPr="008F7EB6" w:rsidRDefault="00C33C71" w:rsidP="00C33C71">
      <w:pPr>
        <w:pStyle w:val="ZUSTzmustartykuempunktem"/>
      </w:pPr>
      <w:r w:rsidRPr="008F7EB6">
        <w:t>§</w:t>
      </w:r>
      <w:r>
        <w:t> </w:t>
      </w:r>
      <w:r w:rsidRPr="008F7EB6">
        <w:t>2.</w:t>
      </w:r>
      <w:r>
        <w:t> </w:t>
      </w:r>
      <w:r w:rsidRPr="008F7EB6">
        <w:t xml:space="preserve">Jednakże mimo niezachowania formy </w:t>
      </w:r>
      <w:r w:rsidRPr="009016A4">
        <w:t>pisemnej, dokumentowej albo elektronicznej</w:t>
      </w:r>
      <w:r w:rsidRPr="008F7EB6">
        <w:t xml:space="preserve"> przewidzianej dla c</w:t>
      </w:r>
      <w:r w:rsidRPr="008F7EB6">
        <w:t>e</w:t>
      </w:r>
      <w:r w:rsidRPr="008F7EB6">
        <w:t xml:space="preserve">lów dowodowych dowód </w:t>
      </w:r>
      <w:r w:rsidRPr="009016A4">
        <w:t>z</w:t>
      </w:r>
      <w:r>
        <w:t> </w:t>
      </w:r>
      <w:r w:rsidRPr="009016A4">
        <w:t xml:space="preserve">zeznań </w:t>
      </w:r>
      <w:r w:rsidRPr="008F7EB6">
        <w:t>świadków lub z</w:t>
      </w:r>
      <w:r>
        <w:t> </w:t>
      </w:r>
      <w:r w:rsidRPr="008F7EB6">
        <w:t>przesłuchania stron jest dopuszczalny, jeżeli obie strony wyrażą na to zgodę, żąda tego konsument w</w:t>
      </w:r>
      <w:r>
        <w:t> </w:t>
      </w:r>
      <w:r w:rsidRPr="008F7EB6">
        <w:t>sporze z</w:t>
      </w:r>
      <w:r>
        <w:t> </w:t>
      </w:r>
      <w:r w:rsidRPr="008F7EB6">
        <w:t>przedsiębiorcą albo fakt dokonania czynności prawnej jest uprawdop</w:t>
      </w:r>
      <w:r w:rsidRPr="008F7EB6">
        <w:t>o</w:t>
      </w:r>
      <w:r w:rsidRPr="008F7EB6">
        <w:t>dobniony za pomocą dokumentu.</w:t>
      </w:r>
    </w:p>
    <w:p w:rsidR="00C33C71" w:rsidRPr="008F7EB6" w:rsidRDefault="00C33C71" w:rsidP="00C33C71">
      <w:pPr>
        <w:pStyle w:val="ZUSTzmustartykuempunktem"/>
      </w:pPr>
      <w:r w:rsidRPr="008F7EB6">
        <w:t>§</w:t>
      </w:r>
      <w:r>
        <w:t> </w:t>
      </w:r>
      <w:r w:rsidRPr="008F7EB6">
        <w:t>3.</w:t>
      </w:r>
      <w:r>
        <w:t> </w:t>
      </w:r>
      <w:r w:rsidRPr="008F7EB6">
        <w:t xml:space="preserve">Jeżeli forma </w:t>
      </w:r>
      <w:r w:rsidRPr="009016A4">
        <w:t>pisemna, dokumentowa albo elektroniczna</w:t>
      </w:r>
      <w:r w:rsidRPr="008F7EB6">
        <w:t xml:space="preserve"> jest zastrzeżona dla oświadczenia jednej ze stron, w</w:t>
      </w:r>
      <w:r>
        <w:t> </w:t>
      </w:r>
      <w:r w:rsidRPr="008F7EB6">
        <w:t xml:space="preserve">razie jej niezachowania dowód </w:t>
      </w:r>
      <w:r w:rsidRPr="009016A4">
        <w:t>z</w:t>
      </w:r>
      <w:r>
        <w:t> </w:t>
      </w:r>
      <w:r w:rsidRPr="009016A4">
        <w:t>zeznań</w:t>
      </w:r>
      <w:r w:rsidRPr="008F7EB6">
        <w:t xml:space="preserve"> świadków lub z</w:t>
      </w:r>
      <w:r>
        <w:t> </w:t>
      </w:r>
      <w:r w:rsidRPr="008F7EB6">
        <w:t>przesłuchania stron na fakt dokonania tej czynności jest dopuszczalny także na żądanie drugiej strony.</w:t>
      </w:r>
    </w:p>
    <w:p w:rsidR="00C33C71" w:rsidRPr="008F7EB6" w:rsidRDefault="00C33C71" w:rsidP="00C33C71">
      <w:pPr>
        <w:pStyle w:val="ZUSTzmustartykuempunktem"/>
      </w:pPr>
      <w:r w:rsidRPr="008F7EB6">
        <w:t>§</w:t>
      </w:r>
      <w:r>
        <w:t> </w:t>
      </w:r>
      <w:r w:rsidRPr="008F7EB6">
        <w:t>4.</w:t>
      </w:r>
      <w:r>
        <w:t> </w:t>
      </w:r>
      <w:r w:rsidRPr="008F7EB6">
        <w:t>Przepisów o</w:t>
      </w:r>
      <w:r>
        <w:t> </w:t>
      </w:r>
      <w:r w:rsidRPr="008F7EB6">
        <w:t xml:space="preserve">skutkach niezachowania formy </w:t>
      </w:r>
      <w:r w:rsidRPr="009016A4">
        <w:t>pisemnej, dokumentowej albo elektronicznej</w:t>
      </w:r>
      <w:r w:rsidRPr="008F7EB6">
        <w:t xml:space="preserve"> przewidzianej dla celów dowodowych nie stosuje się do czynności prawnych w</w:t>
      </w:r>
      <w:r>
        <w:t> </w:t>
      </w:r>
      <w:r w:rsidRPr="008F7EB6">
        <w:t>stosunkach między przedsiębiorcami.</w:t>
      </w:r>
      <w:r>
        <w:t>”</w:t>
      </w:r>
      <w:r w:rsidRPr="008F7EB6">
        <w:t>;</w:t>
      </w:r>
    </w:p>
    <w:p w:rsidR="00C33C71" w:rsidRPr="00C33C71" w:rsidRDefault="00C33C71" w:rsidP="00C33C71">
      <w:pPr>
        <w:pStyle w:val="PKTpunkt"/>
        <w:keepNext/>
      </w:pPr>
      <w:r w:rsidRPr="008F7EB6">
        <w:lastRenderedPageBreak/>
        <w:t>4)</w:t>
      </w:r>
      <w:r w:rsidRPr="008F7EB6">
        <w:tab/>
        <w:t>art. 76</w:t>
      </w:r>
      <w:r>
        <w:t> </w:t>
      </w:r>
      <w:r w:rsidRPr="008F7EB6">
        <w:t>otrzymuje brzmienie:</w:t>
      </w:r>
    </w:p>
    <w:p w:rsidR="00C33C71" w:rsidRPr="008F7EB6" w:rsidRDefault="00C33C71" w:rsidP="00C33C71">
      <w:pPr>
        <w:pStyle w:val="ZARTzmartartykuempunktem"/>
      </w:pPr>
      <w:r>
        <w:t>„</w:t>
      </w:r>
      <w:r w:rsidRPr="008F7EB6">
        <w:t>Art.</w:t>
      </w:r>
      <w:r>
        <w:t> </w:t>
      </w:r>
      <w:r w:rsidRPr="008F7EB6">
        <w:t>76.</w:t>
      </w:r>
      <w:r>
        <w:t> </w:t>
      </w:r>
      <w:r w:rsidRPr="008F7EB6">
        <w:t>Jeżeli strony zastrzegły w</w:t>
      </w:r>
      <w:r>
        <w:t> </w:t>
      </w:r>
      <w:r w:rsidRPr="008F7EB6">
        <w:t xml:space="preserve">umowie, że określona czynność prawna między nimi </w:t>
      </w:r>
      <w:r w:rsidRPr="009016A4">
        <w:t>ma</w:t>
      </w:r>
      <w:r w:rsidRPr="008F7EB6">
        <w:t xml:space="preserve"> być dokonana w</w:t>
      </w:r>
      <w:r>
        <w:t> </w:t>
      </w:r>
      <w:r w:rsidRPr="008F7EB6">
        <w:t>szczególnej formie, czynność ta dochodzi do skutku tylko przy zachowaniu zastrzeżonej formy. Jednakże gdy strony zastrzegły dokonanie czynności w</w:t>
      </w:r>
      <w:r>
        <w:t> </w:t>
      </w:r>
      <w:r w:rsidRPr="008F7EB6">
        <w:t xml:space="preserve">formie </w:t>
      </w:r>
      <w:r w:rsidRPr="009016A4">
        <w:t>pisemnej, dokumentowej albo elektronicznej</w:t>
      </w:r>
      <w:r w:rsidRPr="008F7EB6">
        <w:t>, nie określając skutków niezachowania tej formy, w</w:t>
      </w:r>
      <w:r>
        <w:t> </w:t>
      </w:r>
      <w:r w:rsidRPr="008F7EB6">
        <w:t>razie wątpliwości poczytuje się, że była ona zastrzeżona wyłącznie dla celów dowod</w:t>
      </w:r>
      <w:r w:rsidRPr="008F7EB6">
        <w:t>o</w:t>
      </w:r>
      <w:r w:rsidRPr="008F7EB6">
        <w:t>wych.</w:t>
      </w:r>
      <w:r>
        <w:t>”</w:t>
      </w:r>
      <w:r w:rsidRPr="008F7EB6">
        <w:t>;</w:t>
      </w:r>
    </w:p>
    <w:p w:rsidR="00C33C71" w:rsidRPr="00C33C71" w:rsidRDefault="00C33C71" w:rsidP="00C33C71">
      <w:pPr>
        <w:pStyle w:val="PKTpunkt"/>
        <w:keepNext/>
      </w:pPr>
      <w:r w:rsidRPr="008F7EB6">
        <w:t>5)</w:t>
      </w:r>
      <w:r w:rsidRPr="008F7EB6">
        <w:tab/>
        <w:t>w</w:t>
      </w:r>
      <w:r>
        <w:t xml:space="preserve"> art. </w:t>
      </w:r>
      <w:r w:rsidRPr="008F7EB6">
        <w:t>77</w:t>
      </w:r>
      <w:r>
        <w:t xml:space="preserve"> § </w:t>
      </w:r>
      <w:r w:rsidRPr="008F7EB6">
        <w:t>2</w:t>
      </w:r>
      <w:r>
        <w:t> </w:t>
      </w:r>
      <w:r w:rsidRPr="008F7EB6">
        <w:t>otrzymuje brzmienie:</w:t>
      </w:r>
    </w:p>
    <w:p w:rsidR="00C33C71" w:rsidRPr="008F7EB6" w:rsidRDefault="00C33C71" w:rsidP="00C33C71">
      <w:pPr>
        <w:pStyle w:val="ZUSTzmustartykuempunktem"/>
      </w:pPr>
      <w:r>
        <w:t>„</w:t>
      </w:r>
      <w:r w:rsidRPr="008F7EB6">
        <w:t>§</w:t>
      </w:r>
      <w:r>
        <w:t> </w:t>
      </w:r>
      <w:r w:rsidRPr="008F7EB6">
        <w:t>2.</w:t>
      </w:r>
      <w:r>
        <w:t> </w:t>
      </w:r>
      <w:r w:rsidRPr="008F7EB6">
        <w:t>Jeżeli umowa została zawarta w</w:t>
      </w:r>
      <w:r>
        <w:t> </w:t>
      </w:r>
      <w:r w:rsidRPr="008F7EB6">
        <w:t xml:space="preserve">formie </w:t>
      </w:r>
      <w:r w:rsidRPr="009016A4">
        <w:t>pisemnej, dokumentowej albo elektronicznej</w:t>
      </w:r>
      <w:r w:rsidRPr="008F7EB6">
        <w:t>, jej rozwiązanie za zgodą obu stron, jak również odstąpienie od niej albo jej wypowiedzenie wymaga zachowania formy dokumentowej, chyba że ustawa lub umowa zastrzega inną formę.</w:t>
      </w:r>
      <w:r>
        <w:t>”</w:t>
      </w:r>
      <w:r w:rsidRPr="008F7EB6">
        <w:t>;</w:t>
      </w:r>
    </w:p>
    <w:p w:rsidR="00C33C71" w:rsidRPr="00C33C71" w:rsidRDefault="00C33C71" w:rsidP="00C33C71">
      <w:pPr>
        <w:pStyle w:val="PKTpunkt"/>
        <w:keepNext/>
      </w:pPr>
      <w:r w:rsidRPr="009016A4">
        <w:t>6</w:t>
      </w:r>
      <w:r w:rsidRPr="00C33C71">
        <w:t>)</w:t>
      </w:r>
      <w:r w:rsidRPr="00C33C71">
        <w:tab/>
        <w:t>w</w:t>
      </w:r>
      <w:r>
        <w:t xml:space="preserve"> art. </w:t>
      </w:r>
      <w:r w:rsidRPr="00C33C71">
        <w:t>77</w:t>
      </w:r>
      <w:r w:rsidRPr="001D077D">
        <w:rPr>
          <w:rStyle w:val="IGindeksgrny"/>
        </w:rPr>
        <w:t>1</w:t>
      </w:r>
      <w:r w:rsidR="001D077D" w:rsidRPr="001D077D">
        <w:t xml:space="preserve"> </w:t>
      </w:r>
      <w:r w:rsidRPr="00C33C71">
        <w:t>dotychczasową treść oznacza się jako</w:t>
      </w:r>
      <w:r>
        <w:t xml:space="preserve"> § </w:t>
      </w:r>
      <w:r w:rsidRPr="00C33C71">
        <w:t>1</w:t>
      </w:r>
      <w:r>
        <w:t xml:space="preserve"> i </w:t>
      </w:r>
      <w:r w:rsidRPr="00C33C71">
        <w:t>dodaje się</w:t>
      </w:r>
      <w:r>
        <w:t xml:space="preserve"> § </w:t>
      </w:r>
      <w:r w:rsidRPr="00C33C71">
        <w:t>2</w:t>
      </w:r>
      <w:r>
        <w:t xml:space="preserve"> w </w:t>
      </w:r>
      <w:r w:rsidRPr="00C33C71">
        <w:t>brzmieniu:</w:t>
      </w:r>
    </w:p>
    <w:p w:rsidR="00C33C71" w:rsidRPr="008F7EB6" w:rsidRDefault="00C33C71" w:rsidP="00C33C71">
      <w:pPr>
        <w:pStyle w:val="ZUSTzmustartykuempunktem"/>
      </w:pPr>
      <w:r>
        <w:t>„</w:t>
      </w:r>
      <w:r w:rsidRPr="009016A4">
        <w:t>§</w:t>
      </w:r>
      <w:r>
        <w:t> </w:t>
      </w:r>
      <w:r w:rsidRPr="009016A4">
        <w:t>2.</w:t>
      </w:r>
      <w:r>
        <w:t> </w:t>
      </w:r>
      <w:r w:rsidRPr="009016A4">
        <w:t>W</w:t>
      </w:r>
      <w:r>
        <w:t> </w:t>
      </w:r>
      <w:r w:rsidRPr="009016A4">
        <w:t>przypadku gdy umowę zawartą pomiędzy przedsiębiorcami bez zachowania formy dokumentowej je</w:t>
      </w:r>
      <w:r w:rsidRPr="009016A4">
        <w:t>d</w:t>
      </w:r>
      <w:r w:rsidRPr="009016A4">
        <w:t>na strona niezwłocznie potwierdzi w</w:t>
      </w:r>
      <w:r>
        <w:t> </w:t>
      </w:r>
      <w:r w:rsidRPr="009016A4">
        <w:t>dokumencie skierowanym do drugiej strony, a</w:t>
      </w:r>
      <w:r>
        <w:t> </w:t>
      </w:r>
      <w:r w:rsidRPr="009016A4">
        <w:t>dokument ten zawiera zmiany lub uzupełnienia umowy, niezmieniające istotnie jej treści, strony wiąże umowa o</w:t>
      </w:r>
      <w:r>
        <w:t> </w:t>
      </w:r>
      <w:r w:rsidRPr="009016A4">
        <w:t>treści określonej w</w:t>
      </w:r>
      <w:r>
        <w:t> </w:t>
      </w:r>
      <w:r w:rsidRPr="009016A4">
        <w:t>dokumencie potwierdzającym, chyba że druga strona niezwłocznie się temu sprzeciwiła w</w:t>
      </w:r>
      <w:r>
        <w:t> </w:t>
      </w:r>
      <w:r w:rsidRPr="009016A4">
        <w:t>dokumencie.</w:t>
      </w:r>
      <w:r>
        <w:t>”</w:t>
      </w:r>
      <w:r w:rsidRPr="009016A4">
        <w:t>;</w:t>
      </w:r>
    </w:p>
    <w:p w:rsidR="00C33C71" w:rsidRPr="00C33C71" w:rsidRDefault="00C33C71" w:rsidP="00C33C71">
      <w:pPr>
        <w:pStyle w:val="PKTpunkt"/>
        <w:keepNext/>
      </w:pPr>
      <w:r w:rsidRPr="008F7EB6">
        <w:t>7</w:t>
      </w:r>
      <w:r w:rsidRPr="00C33C71">
        <w:t>)</w:t>
      </w:r>
      <w:r w:rsidRPr="00C33C71">
        <w:tab/>
        <w:t>po</w:t>
      </w:r>
      <w:r>
        <w:t xml:space="preserve"> art. </w:t>
      </w:r>
      <w:r w:rsidRPr="00C33C71">
        <w:t>77</w:t>
      </w:r>
      <w:r w:rsidRPr="00C33C71">
        <w:rPr>
          <w:rStyle w:val="IGindeksgrny"/>
        </w:rPr>
        <w:t>1</w:t>
      </w:r>
      <w:r w:rsidRPr="001D077D">
        <w:t xml:space="preserve"> </w:t>
      </w:r>
      <w:r w:rsidRPr="00C33C71">
        <w:t>dodaje się</w:t>
      </w:r>
      <w:r>
        <w:t xml:space="preserve"> art. </w:t>
      </w:r>
      <w:r w:rsidRPr="00C33C71">
        <w:t>77</w:t>
      </w:r>
      <w:r w:rsidRPr="00C33C71">
        <w:rPr>
          <w:rStyle w:val="IGindeksgrny"/>
        </w:rPr>
        <w:t>2</w:t>
      </w:r>
      <w:r w:rsidRPr="001D077D">
        <w:t xml:space="preserve"> </w:t>
      </w:r>
      <w:r w:rsidRPr="00C33C71">
        <w:t>i</w:t>
      </w:r>
      <w:r w:rsidRPr="001D077D">
        <w:t xml:space="preserve"> </w:t>
      </w:r>
      <w:r w:rsidRPr="00C33C71">
        <w:t>art.</w:t>
      </w:r>
      <w:r w:rsidR="001D077D" w:rsidRPr="001D077D">
        <w:t xml:space="preserve"> </w:t>
      </w:r>
      <w:r w:rsidRPr="00C33C71">
        <w:t>77</w:t>
      </w:r>
      <w:r w:rsidRPr="00C33C71">
        <w:rPr>
          <w:rStyle w:val="IGindeksgrny"/>
        </w:rPr>
        <w:t>3</w:t>
      </w:r>
      <w:r w:rsidR="001D077D" w:rsidRPr="001D077D">
        <w:t xml:space="preserve"> </w:t>
      </w:r>
      <w:r w:rsidRPr="00C33C71">
        <w:t>w</w:t>
      </w:r>
      <w:r w:rsidR="001D077D" w:rsidRPr="001D077D">
        <w:t xml:space="preserve"> </w:t>
      </w:r>
      <w:r w:rsidRPr="00C33C71">
        <w:t>brzmieniu:</w:t>
      </w:r>
    </w:p>
    <w:p w:rsidR="00C33C71" w:rsidRPr="008F7EB6" w:rsidRDefault="00C33C71" w:rsidP="00C33C71">
      <w:pPr>
        <w:pStyle w:val="ZARTzmartartykuempunktem"/>
      </w:pPr>
      <w:r>
        <w:t>„</w:t>
      </w:r>
      <w:r w:rsidRPr="008F7EB6">
        <w:t>Art.</w:t>
      </w:r>
      <w:r>
        <w:t> </w:t>
      </w:r>
      <w:r w:rsidRPr="008F7EB6">
        <w:t>77</w:t>
      </w:r>
      <w:r w:rsidRPr="008F7EB6">
        <w:rPr>
          <w:rStyle w:val="IGindeksgrny"/>
        </w:rPr>
        <w:t>2</w:t>
      </w:r>
      <w:r w:rsidRPr="008F7EB6">
        <w:t>.</w:t>
      </w:r>
      <w:r>
        <w:t> </w:t>
      </w:r>
      <w:r w:rsidRPr="008F7EB6">
        <w:t>Do zachowania dokumentowej formy czynności prawnej wystarcza złożenie oświadczenia woli w</w:t>
      </w:r>
      <w:r>
        <w:t> </w:t>
      </w:r>
      <w:r w:rsidRPr="008F7EB6">
        <w:t>postaci dokumentu, w</w:t>
      </w:r>
      <w:r>
        <w:t> </w:t>
      </w:r>
      <w:r w:rsidRPr="008F7EB6">
        <w:t>sposób umożliwiający ustalenie osoby składającej oświadczenie.</w:t>
      </w:r>
    </w:p>
    <w:p w:rsidR="00C33C71" w:rsidRPr="008F7EB6" w:rsidRDefault="00C33C71" w:rsidP="00C33C71">
      <w:pPr>
        <w:pStyle w:val="ZARTzmartartykuempunktem"/>
      </w:pPr>
      <w:r w:rsidRPr="009016A4">
        <w:t>Art.</w:t>
      </w:r>
      <w:r>
        <w:t> </w:t>
      </w:r>
      <w:r w:rsidRPr="009016A4">
        <w:t>77</w:t>
      </w:r>
      <w:r w:rsidRPr="001D077D">
        <w:rPr>
          <w:rStyle w:val="IGindeksgrny"/>
        </w:rPr>
        <w:t>3</w:t>
      </w:r>
      <w:r w:rsidRPr="009016A4">
        <w:t>.</w:t>
      </w:r>
      <w:r>
        <w:t> </w:t>
      </w:r>
      <w:r w:rsidRPr="009016A4">
        <w:t>Dokumentem jest nośnik informacji umożliwiający zapoznanie się z</w:t>
      </w:r>
      <w:r>
        <w:t> </w:t>
      </w:r>
      <w:r w:rsidRPr="009016A4">
        <w:t>jej treścią</w:t>
      </w:r>
      <w:r w:rsidRPr="008F7EB6">
        <w:t>.</w:t>
      </w:r>
      <w:r>
        <w:t>”</w:t>
      </w:r>
      <w:r w:rsidRPr="008F7EB6">
        <w:t>;</w:t>
      </w:r>
    </w:p>
    <w:p w:rsidR="00C33C71" w:rsidRPr="008F7EB6" w:rsidRDefault="00C33C71" w:rsidP="00C33C71">
      <w:pPr>
        <w:pStyle w:val="PKTpunkt"/>
      </w:pPr>
      <w:r w:rsidRPr="008F7EB6">
        <w:t>8)</w:t>
      </w:r>
      <w:r w:rsidRPr="008F7EB6">
        <w:tab/>
        <w:t>w</w:t>
      </w:r>
      <w:r>
        <w:t xml:space="preserve"> art. </w:t>
      </w:r>
      <w:r w:rsidRPr="008F7EB6">
        <w:t>78</w:t>
      </w:r>
      <w:r>
        <w:t> </w:t>
      </w:r>
      <w:r w:rsidRPr="008F7EB6">
        <w:t>uchyla się</w:t>
      </w:r>
      <w:r>
        <w:t xml:space="preserve"> § </w:t>
      </w:r>
      <w:r w:rsidRPr="008F7EB6">
        <w:t>2;</w:t>
      </w:r>
    </w:p>
    <w:p w:rsidR="00C33C71" w:rsidRPr="00C33C71" w:rsidRDefault="00C33C71" w:rsidP="00C33C71">
      <w:pPr>
        <w:pStyle w:val="PKTpunkt"/>
        <w:keepNext/>
      </w:pPr>
      <w:r w:rsidRPr="008F7EB6">
        <w:t>9</w:t>
      </w:r>
      <w:r w:rsidRPr="00C33C71">
        <w:t>)</w:t>
      </w:r>
      <w:r w:rsidRPr="00C33C71">
        <w:tab/>
        <w:t>po</w:t>
      </w:r>
      <w:r>
        <w:t xml:space="preserve"> art. </w:t>
      </w:r>
      <w:r w:rsidRPr="00C33C71">
        <w:t>78</w:t>
      </w:r>
      <w:r>
        <w:t> </w:t>
      </w:r>
      <w:r w:rsidRPr="00C33C71">
        <w:t>dodaje się</w:t>
      </w:r>
      <w:r>
        <w:t xml:space="preserve"> art. </w:t>
      </w:r>
      <w:r w:rsidRPr="00C33C71">
        <w:t>78</w:t>
      </w:r>
      <w:r w:rsidRPr="00C33C71">
        <w:rPr>
          <w:rStyle w:val="IGindeksgrny"/>
        </w:rPr>
        <w:t>1</w:t>
      </w:r>
      <w:r w:rsidR="001D077D" w:rsidRPr="001D077D">
        <w:t xml:space="preserve"> </w:t>
      </w:r>
      <w:r w:rsidRPr="00C33C71">
        <w:t>w</w:t>
      </w:r>
      <w:r w:rsidR="001D077D" w:rsidRPr="001D077D">
        <w:t xml:space="preserve"> </w:t>
      </w:r>
      <w:r w:rsidRPr="00C33C71">
        <w:t>brzmieniu:</w:t>
      </w:r>
    </w:p>
    <w:p w:rsidR="00C33C71" w:rsidRPr="008F7EB6" w:rsidRDefault="00C33C71" w:rsidP="00C33C71">
      <w:pPr>
        <w:pStyle w:val="ZARTzmartartykuempunktem"/>
      </w:pPr>
      <w:r>
        <w:t>„</w:t>
      </w:r>
      <w:r w:rsidRPr="008F7EB6">
        <w:t>Art.</w:t>
      </w:r>
      <w:r>
        <w:t> </w:t>
      </w:r>
      <w:r w:rsidRPr="008F7EB6">
        <w:t>78</w:t>
      </w:r>
      <w:r w:rsidRPr="008F7EB6">
        <w:rPr>
          <w:rStyle w:val="IGindeksgrny"/>
        </w:rPr>
        <w:t>1</w:t>
      </w:r>
      <w:r w:rsidRPr="008F7EB6">
        <w:t>.</w:t>
      </w:r>
      <w:r>
        <w:t xml:space="preserve"> § </w:t>
      </w:r>
      <w:r w:rsidRPr="008F7EB6">
        <w:t xml:space="preserve">1. Do zachowania </w:t>
      </w:r>
      <w:r w:rsidRPr="009016A4">
        <w:t xml:space="preserve">elektronicznej formy </w:t>
      </w:r>
      <w:r w:rsidRPr="008F7EB6">
        <w:t>czynności prawnej wystarcza złożenie oświadczenia woli w</w:t>
      </w:r>
      <w:r>
        <w:t> </w:t>
      </w:r>
      <w:r w:rsidRPr="008F7EB6">
        <w:t>postaci elektronicznej i</w:t>
      </w:r>
      <w:r>
        <w:t> </w:t>
      </w:r>
      <w:r w:rsidRPr="008F7EB6">
        <w:t xml:space="preserve">opatrzenie go </w:t>
      </w:r>
      <w:r w:rsidRPr="009016A4">
        <w:t>bezpiecznym podpisem elektronicznym weryfikowanym przy pomocy wa</w:t>
      </w:r>
      <w:r w:rsidRPr="009016A4">
        <w:t>ż</w:t>
      </w:r>
      <w:r w:rsidRPr="009016A4">
        <w:t>nego kwalifikowanego certyfikatu</w:t>
      </w:r>
      <w:r w:rsidRPr="008F7EB6">
        <w:t>.</w:t>
      </w:r>
    </w:p>
    <w:p w:rsidR="00C33C71" w:rsidRPr="008F7EB6" w:rsidRDefault="00C33C71" w:rsidP="00C33C71">
      <w:pPr>
        <w:pStyle w:val="ZUSTzmustartykuempunktem"/>
      </w:pPr>
      <w:r w:rsidRPr="008F7EB6">
        <w:t>§</w:t>
      </w:r>
      <w:r>
        <w:t> </w:t>
      </w:r>
      <w:r w:rsidRPr="008F7EB6">
        <w:t>2.</w:t>
      </w:r>
      <w:r>
        <w:t> </w:t>
      </w:r>
      <w:r w:rsidRPr="008F7EB6">
        <w:t>Oświadczenie woli złożone w</w:t>
      </w:r>
      <w:r>
        <w:t> </w:t>
      </w:r>
      <w:r w:rsidRPr="008F7EB6">
        <w:t>formie elektronicznej jest równoważne z</w:t>
      </w:r>
      <w:r>
        <w:t> </w:t>
      </w:r>
      <w:r w:rsidRPr="008F7EB6">
        <w:t>oświadczeniem woli złożonym w</w:t>
      </w:r>
      <w:r>
        <w:t> </w:t>
      </w:r>
      <w:r w:rsidRPr="008F7EB6">
        <w:t>formie pisemnej, chyba że ustawa lub czynność prawna zastrzega inaczej.</w:t>
      </w:r>
      <w:r>
        <w:t>”</w:t>
      </w:r>
      <w:r w:rsidRPr="008F7EB6">
        <w:t>;</w:t>
      </w:r>
    </w:p>
    <w:p w:rsidR="00C33C71" w:rsidRPr="00C33C71" w:rsidRDefault="00C33C71" w:rsidP="00C33C71">
      <w:pPr>
        <w:pStyle w:val="PKTpunkt"/>
        <w:keepNext/>
      </w:pPr>
      <w:r w:rsidRPr="008F7EB6">
        <w:t>10</w:t>
      </w:r>
      <w:r w:rsidRPr="00C33C71">
        <w:t>)</w:t>
      </w:r>
      <w:r w:rsidRPr="00C33C71">
        <w:tab/>
        <w:t>art. 79</w:t>
      </w:r>
      <w:r>
        <w:t> </w:t>
      </w:r>
      <w:r w:rsidRPr="00C33C71">
        <w:t>otrzymuje brzmienie:</w:t>
      </w:r>
    </w:p>
    <w:p w:rsidR="00C33C71" w:rsidRPr="008F7EB6" w:rsidRDefault="00C33C71" w:rsidP="00C33C71">
      <w:pPr>
        <w:pStyle w:val="ZARTzmartartykuempunktem"/>
      </w:pPr>
      <w:r>
        <w:t>„</w:t>
      </w:r>
      <w:r w:rsidRPr="008F7EB6">
        <w:t>Art.</w:t>
      </w:r>
      <w:r>
        <w:t> </w:t>
      </w:r>
      <w:r w:rsidRPr="008F7EB6">
        <w:t>79.</w:t>
      </w:r>
      <w:r>
        <w:t> </w:t>
      </w:r>
      <w:r w:rsidRPr="008F7EB6">
        <w:t>Osoba niemogąca pisać może złożyć oświadczenie woli w</w:t>
      </w:r>
      <w:r>
        <w:t> </w:t>
      </w:r>
      <w:r w:rsidRPr="008F7EB6">
        <w:t>formie pisemnej w</w:t>
      </w:r>
      <w:r>
        <w:t> </w:t>
      </w:r>
      <w:r w:rsidRPr="008F7EB6">
        <w:t>ten sposób, że uczyni na dokumencie tuszowy odcisk palca, a</w:t>
      </w:r>
      <w:r>
        <w:t> </w:t>
      </w:r>
      <w:r w:rsidRPr="008F7EB6">
        <w:t>obok tego odcisku osoba przez nią upoważniona wypisze jej imię i</w:t>
      </w:r>
      <w:r>
        <w:t> </w:t>
      </w:r>
      <w:r w:rsidRPr="008F7EB6">
        <w:t>nazwisko oraz złoży swój podpis, albo w</w:t>
      </w:r>
      <w:r>
        <w:t> </w:t>
      </w:r>
      <w:r w:rsidRPr="008F7EB6">
        <w:t>ten sposób, że zamiast składającego oświadczenie podpisze się osoba przez niego upoważniona, a</w:t>
      </w:r>
      <w:r>
        <w:t> </w:t>
      </w:r>
      <w:r w:rsidRPr="008F7EB6">
        <w:t>jej podpis będzie poświadczony przez notariusza, wójta (burmistrza, prezydenta miasta), starostę lub marszałka województwa z</w:t>
      </w:r>
      <w:r>
        <w:t> </w:t>
      </w:r>
      <w:r w:rsidRPr="008F7EB6">
        <w:t>zaznaczeniem, że został złożony na życzenie osoby niemogącej pisać.</w:t>
      </w:r>
      <w:r>
        <w:t>”</w:t>
      </w:r>
      <w:r w:rsidRPr="008F7EB6">
        <w:t>;</w:t>
      </w:r>
    </w:p>
    <w:p w:rsidR="00C33C71" w:rsidRPr="00C33C71" w:rsidRDefault="00C33C71" w:rsidP="00C33C71">
      <w:pPr>
        <w:pStyle w:val="PKTpunkt"/>
        <w:keepNext/>
      </w:pPr>
      <w:r w:rsidRPr="008F7EB6">
        <w:t>1</w:t>
      </w:r>
      <w:r w:rsidRPr="00C33C71">
        <w:t>1)</w:t>
      </w:r>
      <w:r w:rsidRPr="00C33C71">
        <w:tab/>
        <w:t>w</w:t>
      </w:r>
      <w:r>
        <w:t xml:space="preserve"> art. </w:t>
      </w:r>
      <w:r w:rsidRPr="00C33C71">
        <w:t>81</w:t>
      </w:r>
      <w:r>
        <w:t xml:space="preserve"> w § </w:t>
      </w:r>
      <w:r w:rsidRPr="00C33C71">
        <w:t>2</w:t>
      </w:r>
      <w:r>
        <w:t xml:space="preserve"> w pkt </w:t>
      </w:r>
      <w:r w:rsidRPr="00C33C71">
        <w:t>2</w:t>
      </w:r>
      <w:r>
        <w:t> </w:t>
      </w:r>
      <w:r w:rsidRPr="00C33C71">
        <w:t>kropkę zastępuje się średnikiem i</w:t>
      </w:r>
      <w:r>
        <w:t> </w:t>
      </w:r>
      <w:r w:rsidRPr="00C33C71">
        <w:t>dodaje się</w:t>
      </w:r>
      <w:r>
        <w:t xml:space="preserve"> pkt </w:t>
      </w:r>
      <w:r w:rsidRPr="00C33C71">
        <w:t>3</w:t>
      </w:r>
      <w:r>
        <w:t xml:space="preserve"> w </w:t>
      </w:r>
      <w:r w:rsidRPr="00C33C71">
        <w:t>brzmieniu:</w:t>
      </w:r>
    </w:p>
    <w:p w:rsidR="00C33C71" w:rsidRPr="008F7EB6" w:rsidRDefault="00C33C71" w:rsidP="00C33C71">
      <w:pPr>
        <w:pStyle w:val="ZPKTzmpktartykuempunktem"/>
      </w:pPr>
      <w:r>
        <w:t>„</w:t>
      </w:r>
      <w:r w:rsidRPr="008F7EB6">
        <w:t>3)</w:t>
      </w:r>
      <w:r w:rsidRPr="008F7EB6">
        <w:tab/>
        <w:t>w razie znakowania czasem dokumentu w</w:t>
      </w:r>
      <w:r>
        <w:t> </w:t>
      </w:r>
      <w:r w:rsidRPr="008F7EB6">
        <w:t>postaci elektronicznej – od daty znakowania czasem.</w:t>
      </w:r>
      <w:r>
        <w:t>”</w:t>
      </w:r>
      <w:r w:rsidRPr="008F7EB6">
        <w:t>;</w:t>
      </w:r>
    </w:p>
    <w:p w:rsidR="00C33C71" w:rsidRPr="00C33C71" w:rsidRDefault="00C33C71" w:rsidP="00C33C71">
      <w:pPr>
        <w:pStyle w:val="PKTpunkt"/>
        <w:keepNext/>
      </w:pPr>
      <w:r w:rsidRPr="008F7EB6">
        <w:t>1</w:t>
      </w:r>
      <w:r w:rsidRPr="00C33C71">
        <w:t>2)</w:t>
      </w:r>
      <w:r w:rsidRPr="00C33C71">
        <w:tab/>
        <w:t>art. 358</w:t>
      </w:r>
      <w:r>
        <w:t> </w:t>
      </w:r>
      <w:r w:rsidRPr="00C33C71">
        <w:t>otrzymuje brzmienie:</w:t>
      </w:r>
    </w:p>
    <w:p w:rsidR="00C33C71" w:rsidRPr="008F7EB6" w:rsidRDefault="00C33C71" w:rsidP="00C33C71">
      <w:pPr>
        <w:pStyle w:val="ZARTzmartartykuempunktem"/>
      </w:pPr>
      <w:r>
        <w:t>„</w:t>
      </w:r>
      <w:r w:rsidRPr="008F7EB6">
        <w:t>Art.</w:t>
      </w:r>
      <w:r>
        <w:t> </w:t>
      </w:r>
      <w:r w:rsidRPr="008F7EB6">
        <w:t>358.</w:t>
      </w:r>
      <w:r>
        <w:t xml:space="preserve"> § </w:t>
      </w:r>
      <w:r w:rsidRPr="008F7EB6">
        <w:t>1. Jeżeli przedmiotem zobowiązania podlegającego wykonaniu na terytorium Rzeczypospolitej Polskiej jest suma pieniężna wyrażona w</w:t>
      </w:r>
      <w:r>
        <w:t> </w:t>
      </w:r>
      <w:r w:rsidRPr="008F7EB6">
        <w:t>walucie obcej, dłużnik może spełnić świadczenie w</w:t>
      </w:r>
      <w:r>
        <w:t> </w:t>
      </w:r>
      <w:r w:rsidRPr="008F7EB6">
        <w:t>walucie polskiej, chyba że ustawa, orzeczenie sądowe będące źródłem zobowiązania lub czynność prawna zastrzega spełnienie świadczenia wyłącznie w</w:t>
      </w:r>
      <w:r>
        <w:t> </w:t>
      </w:r>
      <w:r w:rsidRPr="008F7EB6">
        <w:t>walucie obcej.</w:t>
      </w:r>
    </w:p>
    <w:p w:rsidR="00C33C71" w:rsidRPr="008F7EB6" w:rsidRDefault="00C33C71" w:rsidP="00C33C71">
      <w:pPr>
        <w:pStyle w:val="ZUSTzmustartykuempunktem"/>
      </w:pPr>
      <w:r w:rsidRPr="008F7EB6">
        <w:t>§</w:t>
      </w:r>
      <w:r>
        <w:t> </w:t>
      </w:r>
      <w:r w:rsidRPr="008F7EB6">
        <w:t>2.</w:t>
      </w:r>
      <w:r>
        <w:t> </w:t>
      </w:r>
      <w:r w:rsidRPr="008F7EB6">
        <w:t>Wartość waluty obcej określa się według kursu średniego ogłaszanego przez Narodowy Bank Polski z</w:t>
      </w:r>
      <w:r>
        <w:t> </w:t>
      </w:r>
      <w:r w:rsidRPr="008F7EB6">
        <w:t>dnia wymagalności roszczenia, chyba że ustawa, orzeczenie sądowe lub czynność prawna zastrzega inaczej.</w:t>
      </w:r>
    </w:p>
    <w:p w:rsidR="00C33C71" w:rsidRPr="008F7EB6" w:rsidRDefault="00C33C71" w:rsidP="00C33C71">
      <w:pPr>
        <w:pStyle w:val="ZUSTzmustartykuempunktem"/>
      </w:pPr>
      <w:r w:rsidRPr="008F7EB6">
        <w:t>§</w:t>
      </w:r>
      <w:r>
        <w:t> </w:t>
      </w:r>
      <w:r w:rsidRPr="008F7EB6">
        <w:t>3.</w:t>
      </w:r>
      <w:r>
        <w:t> </w:t>
      </w:r>
      <w:r w:rsidRPr="008F7EB6">
        <w:t>Jeżeli dłużnik opóźnia się ze spełnieniem świadczenia, wierzyciel może żądać spełnienia świadczenia w</w:t>
      </w:r>
      <w:r>
        <w:t> </w:t>
      </w:r>
      <w:r w:rsidRPr="008F7EB6">
        <w:t>walucie polskiej według kursu średniego ogłaszanego przez Narodowy Bank Polski z</w:t>
      </w:r>
      <w:r>
        <w:t> </w:t>
      </w:r>
      <w:r w:rsidRPr="008F7EB6">
        <w:t>dnia, w</w:t>
      </w:r>
      <w:r>
        <w:t> </w:t>
      </w:r>
      <w:r w:rsidRPr="008F7EB6">
        <w:t>którym zapłata jest dokonywana.</w:t>
      </w:r>
      <w:r>
        <w:t>”</w:t>
      </w:r>
      <w:r w:rsidRPr="008F7EB6">
        <w:t>;</w:t>
      </w:r>
    </w:p>
    <w:p w:rsidR="00C33C71" w:rsidRPr="00C33C71" w:rsidRDefault="00C33C71" w:rsidP="00C33C71">
      <w:pPr>
        <w:pStyle w:val="PKTpunkt"/>
        <w:keepNext/>
      </w:pPr>
      <w:r w:rsidRPr="008F7EB6">
        <w:t>1</w:t>
      </w:r>
      <w:r w:rsidRPr="00C33C71">
        <w:t>3)</w:t>
      </w:r>
      <w:r w:rsidRPr="00C33C71">
        <w:tab/>
        <w:t>w</w:t>
      </w:r>
      <w:r>
        <w:t xml:space="preserve"> art. </w:t>
      </w:r>
      <w:r w:rsidRPr="00C33C71">
        <w:t>720</w:t>
      </w:r>
      <w:r>
        <w:t xml:space="preserve"> § </w:t>
      </w:r>
      <w:r w:rsidRPr="00C33C71">
        <w:t>2</w:t>
      </w:r>
      <w:r>
        <w:t> </w:t>
      </w:r>
      <w:r w:rsidRPr="00C33C71">
        <w:t>otrzymuje brzmienie:</w:t>
      </w:r>
    </w:p>
    <w:p w:rsidR="00C33C71" w:rsidRPr="008F7EB6" w:rsidRDefault="00C33C71" w:rsidP="00C33C71">
      <w:pPr>
        <w:pStyle w:val="ZUSTzmustartykuempunktem"/>
      </w:pPr>
      <w:r>
        <w:t>„</w:t>
      </w:r>
      <w:r w:rsidRPr="008F7EB6">
        <w:t>§</w:t>
      </w:r>
      <w:r>
        <w:t> </w:t>
      </w:r>
      <w:r w:rsidRPr="008F7EB6">
        <w:t>2.</w:t>
      </w:r>
      <w:r>
        <w:t> </w:t>
      </w:r>
      <w:r w:rsidRPr="008F7EB6">
        <w:t xml:space="preserve">Umowa pożyczki, której wartość </w:t>
      </w:r>
      <w:r w:rsidRPr="009016A4">
        <w:t>przekracza</w:t>
      </w:r>
      <w:r w:rsidRPr="008F7EB6">
        <w:t xml:space="preserve"> tysiąc złotych, wymaga zachowania formy dokumentowej.</w:t>
      </w:r>
      <w:r>
        <w:t>”</w:t>
      </w:r>
      <w:r w:rsidRPr="008F7EB6">
        <w:t>.</w:t>
      </w:r>
    </w:p>
    <w:p w:rsidR="00C33C71" w:rsidRPr="00C33C71" w:rsidRDefault="00C33C71" w:rsidP="00C33C71">
      <w:pPr>
        <w:pStyle w:val="ARTartustawynprozporzdzenia"/>
        <w:keepNext/>
      </w:pPr>
      <w:r w:rsidRPr="00C33C71">
        <w:rPr>
          <w:rStyle w:val="Ppogrubienie"/>
        </w:rPr>
        <w:lastRenderedPageBreak/>
        <w:t>Art. 2.</w:t>
      </w:r>
      <w:r>
        <w:t> </w:t>
      </w:r>
      <w:r w:rsidRPr="00C33C71">
        <w:t>W</w:t>
      </w:r>
      <w:r>
        <w:t> </w:t>
      </w:r>
      <w:r w:rsidRPr="00C33C71">
        <w:t>ustawie z</w:t>
      </w:r>
      <w:r>
        <w:t> </w:t>
      </w:r>
      <w:r w:rsidRPr="00C33C71">
        <w:t>dnia 17</w:t>
      </w:r>
      <w:r>
        <w:t> </w:t>
      </w:r>
      <w:r w:rsidRPr="00C33C71">
        <w:t>listopada 1964</w:t>
      </w:r>
      <w:r>
        <w:t> </w:t>
      </w:r>
      <w:r w:rsidRPr="00C33C71">
        <w:t xml:space="preserve">r. </w:t>
      </w:r>
      <w:r w:rsidR="00A00A8A">
        <w:t>–</w:t>
      </w:r>
      <w:r w:rsidRPr="00C33C71">
        <w:t xml:space="preserve"> Kodeks postępowania cywilnego (</w:t>
      </w:r>
      <w:r>
        <w:t>Dz. U.</w:t>
      </w:r>
      <w:r w:rsidRPr="00C33C71">
        <w:t xml:space="preserve"> z</w:t>
      </w:r>
      <w:r>
        <w:t> </w:t>
      </w:r>
      <w:r w:rsidRPr="00C33C71">
        <w:t>2014</w:t>
      </w:r>
      <w:r>
        <w:t> </w:t>
      </w:r>
      <w:r w:rsidRPr="00C33C71">
        <w:t>r.</w:t>
      </w:r>
      <w:r>
        <w:t xml:space="preserve"> poz. </w:t>
      </w:r>
      <w:r w:rsidRPr="00C33C71">
        <w:t>101, z</w:t>
      </w:r>
      <w:r>
        <w:t> </w:t>
      </w:r>
      <w:proofErr w:type="spellStart"/>
      <w:r w:rsidRPr="00C33C71">
        <w:t>późn</w:t>
      </w:r>
      <w:proofErr w:type="spellEnd"/>
      <w:r w:rsidRPr="00C33C71">
        <w:t>. zm.</w:t>
      </w:r>
      <w:r w:rsidRPr="00C33C71">
        <w:rPr>
          <w:rStyle w:val="Odwoanieprzypisudolnego"/>
        </w:rPr>
        <w:footnoteReference w:id="3"/>
      </w:r>
      <w:r w:rsidRPr="00C33C71">
        <w:rPr>
          <w:rStyle w:val="IGindeksgrny"/>
        </w:rPr>
        <w:t>)</w:t>
      </w:r>
      <w:r w:rsidRPr="00C33C71">
        <w:t>) wprowadza się następujące zmiany:</w:t>
      </w:r>
    </w:p>
    <w:p w:rsidR="00C33C71" w:rsidRPr="00C33C71" w:rsidRDefault="00C33C71" w:rsidP="00C33C71">
      <w:pPr>
        <w:pStyle w:val="PKTpunkt"/>
        <w:keepNext/>
      </w:pPr>
      <w:r w:rsidRPr="008F7EB6">
        <w:t>1</w:t>
      </w:r>
      <w:r w:rsidRPr="00C33C71">
        <w:t>)</w:t>
      </w:r>
      <w:r w:rsidRPr="00C33C71">
        <w:tab/>
        <w:t>w</w:t>
      </w:r>
      <w:r>
        <w:t xml:space="preserve"> art. </w:t>
      </w:r>
      <w:r w:rsidRPr="00C33C71">
        <w:t>9</w:t>
      </w:r>
      <w:r>
        <w:t xml:space="preserve"> § </w:t>
      </w:r>
      <w:r w:rsidRPr="00C33C71">
        <w:t>1</w:t>
      </w:r>
      <w:r>
        <w:t> </w:t>
      </w:r>
      <w:r w:rsidRPr="00C33C71">
        <w:t>otrzymuje brzmienie:</w:t>
      </w:r>
    </w:p>
    <w:p w:rsidR="00C33C71" w:rsidRPr="008F7EB6" w:rsidRDefault="00C33C71" w:rsidP="00C33C71">
      <w:pPr>
        <w:pStyle w:val="ZUSTzmustartykuempunktem"/>
      </w:pPr>
      <w:r>
        <w:t>„</w:t>
      </w:r>
      <w:r w:rsidRPr="008F7EB6">
        <w:t>§ 1.</w:t>
      </w:r>
      <w:r>
        <w:t> </w:t>
      </w:r>
      <w:r w:rsidRPr="008F7EB6">
        <w:t>Rozpoznawanie spraw odbywa się jawnie, chyba że przepis szczególny stanowi inaczej. Strony i uczestnicy postępowania mają prawo przeglądać akta sprawy i otrzymywać odpisy, kopie lub wyciągi z tych akt. Treść protokołów i pism może być także udostępniana w postaci elektronicznej za pośrednictwem systemu teleinfo</w:t>
      </w:r>
      <w:r w:rsidRPr="008F7EB6">
        <w:t>r</w:t>
      </w:r>
      <w:r w:rsidRPr="008F7EB6">
        <w:t>matycznego obsługującego postępowanie sądowe (system teleinformatyczny) albo innego systemu teleinformatyc</w:t>
      </w:r>
      <w:r w:rsidRPr="008F7EB6">
        <w:t>z</w:t>
      </w:r>
      <w:r w:rsidRPr="008F7EB6">
        <w:t>nego służącego udostępnianiu tych protokołów lub pism.</w:t>
      </w:r>
      <w:r>
        <w:t>”</w:t>
      </w:r>
      <w:r w:rsidRPr="008F7EB6">
        <w:t>;</w:t>
      </w:r>
    </w:p>
    <w:p w:rsidR="00C33C71" w:rsidRPr="00C33C71" w:rsidRDefault="00C33C71" w:rsidP="00C33C71">
      <w:pPr>
        <w:pStyle w:val="PKTpunkt"/>
        <w:keepNext/>
      </w:pPr>
      <w:r w:rsidRPr="008F7EB6">
        <w:t>2)</w:t>
      </w:r>
      <w:r w:rsidRPr="008F7EB6">
        <w:tab/>
        <w:t>w</w:t>
      </w:r>
      <w:r>
        <w:t xml:space="preserve"> art. </w:t>
      </w:r>
      <w:r w:rsidRPr="008F7EB6">
        <w:t>50</w:t>
      </w:r>
      <w:r>
        <w:t xml:space="preserve"> § </w:t>
      </w:r>
      <w:r w:rsidRPr="00C33C71">
        <w:t>3</w:t>
      </w:r>
      <w:r>
        <w:t> </w:t>
      </w:r>
      <w:r w:rsidRPr="00C33C71">
        <w:t>otrzymuje brzmienie:</w:t>
      </w:r>
    </w:p>
    <w:p w:rsidR="00C33C71" w:rsidRPr="00AE7CB0" w:rsidRDefault="00C33C71" w:rsidP="00C33C71">
      <w:pPr>
        <w:pStyle w:val="ZUSTzmustartykuempunktem"/>
        <w:keepNext/>
      </w:pPr>
      <w:r>
        <w:t>„</w:t>
      </w:r>
      <w:r w:rsidRPr="008B6EDC">
        <w:t>§</w:t>
      </w:r>
      <w:r>
        <w:t> </w:t>
      </w:r>
      <w:r w:rsidRPr="008B6EDC">
        <w:t>3.</w:t>
      </w:r>
      <w:r>
        <w:t> </w:t>
      </w:r>
      <w:r w:rsidRPr="00AE7CB0">
        <w:t>Do czasu rozstrzygnięcia wniosku o</w:t>
      </w:r>
      <w:r>
        <w:t> </w:t>
      </w:r>
      <w:r w:rsidRPr="00AE7CB0">
        <w:t>wyłączenie sędziego:</w:t>
      </w:r>
    </w:p>
    <w:p w:rsidR="00C33C71" w:rsidRPr="00AE7CB0" w:rsidRDefault="00C33C71" w:rsidP="00C33C71">
      <w:pPr>
        <w:pStyle w:val="ZPKTzmpktartykuempunktem"/>
      </w:pPr>
      <w:r w:rsidRPr="00AE7CB0">
        <w:t>1)</w:t>
      </w:r>
      <w:r w:rsidRPr="00AE7CB0">
        <w:tab/>
        <w:t>sędzia, którego dotyczy wniosek, może podejmować dalsze czynności;</w:t>
      </w:r>
    </w:p>
    <w:p w:rsidR="00C33C71" w:rsidRPr="009016A4" w:rsidRDefault="00C33C71" w:rsidP="00C33C71">
      <w:pPr>
        <w:pStyle w:val="ZPKTzmpktartykuempunktem"/>
      </w:pPr>
      <w:r w:rsidRPr="00AE7CB0">
        <w:t>2)</w:t>
      </w:r>
      <w:r w:rsidRPr="00AE7CB0">
        <w:tab/>
        <w:t>nie może zostać wydane orzeczenie lub zarządzenie kończące postępowanie w</w:t>
      </w:r>
      <w:r>
        <w:t> </w:t>
      </w:r>
      <w:r w:rsidRPr="00AE7CB0">
        <w:t>sprawie.</w:t>
      </w:r>
      <w:r>
        <w:t>”</w:t>
      </w:r>
      <w:r w:rsidRPr="008B6EDC">
        <w:t>;</w:t>
      </w:r>
    </w:p>
    <w:p w:rsidR="00C33C71" w:rsidRPr="00C33C71" w:rsidRDefault="00C33C71" w:rsidP="00C33C71">
      <w:pPr>
        <w:pStyle w:val="PKTpunkt"/>
        <w:keepNext/>
      </w:pPr>
      <w:r w:rsidRPr="008F7EB6">
        <w:t>3)</w:t>
      </w:r>
      <w:r w:rsidRPr="008F7EB6">
        <w:tab/>
        <w:t>art. 51</w:t>
      </w:r>
      <w:r>
        <w:t> </w:t>
      </w:r>
      <w:r w:rsidRPr="008F7EB6">
        <w:t>otrzymuje brzmienie:</w:t>
      </w:r>
    </w:p>
    <w:p w:rsidR="00C33C71" w:rsidRPr="008F7EB6" w:rsidRDefault="00C33C71" w:rsidP="00C33C71">
      <w:pPr>
        <w:pStyle w:val="ZARTzmartartykuempunktem"/>
      </w:pPr>
      <w:r>
        <w:t>„</w:t>
      </w:r>
      <w:r w:rsidRPr="008F7EB6">
        <w:t>Art.</w:t>
      </w:r>
      <w:r>
        <w:t> </w:t>
      </w:r>
      <w:r w:rsidRPr="008F7EB6">
        <w:t>51.</w:t>
      </w:r>
      <w:r>
        <w:t> </w:t>
      </w:r>
      <w:r w:rsidRPr="008F7EB6">
        <w:t>Sędzia zawiadamia sąd o</w:t>
      </w:r>
      <w:r>
        <w:t> </w:t>
      </w:r>
      <w:r w:rsidRPr="008F7EB6">
        <w:t>zachodzącej podstawie swojego wyłączenia.</w:t>
      </w:r>
      <w:r>
        <w:t>”</w:t>
      </w:r>
      <w:r w:rsidRPr="008F7EB6">
        <w:t>;</w:t>
      </w:r>
    </w:p>
    <w:p w:rsidR="00C33C71" w:rsidRPr="00C33C71" w:rsidRDefault="00C33C71" w:rsidP="00C33C71">
      <w:pPr>
        <w:pStyle w:val="PKTpunkt"/>
        <w:keepNext/>
      </w:pPr>
      <w:r w:rsidRPr="008F7EB6">
        <w:t>4)</w:t>
      </w:r>
      <w:r w:rsidRPr="008F7EB6">
        <w:tab/>
        <w:t>w</w:t>
      </w:r>
      <w:r>
        <w:t xml:space="preserve"> art. </w:t>
      </w:r>
      <w:r w:rsidRPr="008F7EB6">
        <w:t>52</w:t>
      </w:r>
      <w:r>
        <w:t> </w:t>
      </w:r>
      <w:r w:rsidRPr="008F7EB6">
        <w:t>dodaje się</w:t>
      </w:r>
      <w:r>
        <w:t xml:space="preserve"> § </w:t>
      </w:r>
      <w:r w:rsidRPr="008F7EB6">
        <w:t>3</w:t>
      </w:r>
      <w:r>
        <w:t xml:space="preserve"> w </w:t>
      </w:r>
      <w:r w:rsidRPr="008F7EB6">
        <w:t>brzmieniu:</w:t>
      </w:r>
    </w:p>
    <w:p w:rsidR="00C33C71" w:rsidRPr="008F7EB6" w:rsidRDefault="00C33C71" w:rsidP="00C33C71">
      <w:pPr>
        <w:pStyle w:val="ZUSTzmustartykuempunktem"/>
      </w:pPr>
      <w:r>
        <w:t>„</w:t>
      </w:r>
      <w:r w:rsidRPr="008F7EB6">
        <w:t>§</w:t>
      </w:r>
      <w:r>
        <w:t> </w:t>
      </w:r>
      <w:r w:rsidRPr="008F7EB6">
        <w:t>3.</w:t>
      </w:r>
      <w:r>
        <w:t> </w:t>
      </w:r>
      <w:r w:rsidRPr="008F7EB6">
        <w:t>Uwzględniając wniosek o</w:t>
      </w:r>
      <w:r>
        <w:t> </w:t>
      </w:r>
      <w:r w:rsidRPr="008F7EB6">
        <w:t>wyłączenie sędziego, sąd znosi postępowanie w</w:t>
      </w:r>
      <w:r>
        <w:t> </w:t>
      </w:r>
      <w:r w:rsidRPr="008F7EB6">
        <w:t xml:space="preserve">zakresie obejmującym udział tego sędziego </w:t>
      </w:r>
      <w:r w:rsidRPr="009016A4">
        <w:t>w</w:t>
      </w:r>
      <w:r>
        <w:t> </w:t>
      </w:r>
      <w:r w:rsidRPr="009016A4">
        <w:t xml:space="preserve">sprawie </w:t>
      </w:r>
      <w:r w:rsidRPr="008F7EB6">
        <w:t xml:space="preserve">po złożeniu wniosku, chyba że </w:t>
      </w:r>
      <w:r w:rsidRPr="009016A4">
        <w:t>czynności przez niego podejmowane były czynnościami ni</w:t>
      </w:r>
      <w:r w:rsidRPr="009016A4">
        <w:t>e</w:t>
      </w:r>
      <w:r w:rsidRPr="009016A4">
        <w:t>cierpiącymi zwłoki.</w:t>
      </w:r>
      <w:r>
        <w:t>”</w:t>
      </w:r>
      <w:r w:rsidRPr="008F7EB6">
        <w:t>;</w:t>
      </w:r>
    </w:p>
    <w:p w:rsidR="00C33C71" w:rsidRPr="00C33C71" w:rsidRDefault="00C33C71" w:rsidP="00C33C71">
      <w:pPr>
        <w:pStyle w:val="PKTpunkt"/>
        <w:keepNext/>
      </w:pPr>
      <w:r w:rsidRPr="008F7EB6">
        <w:t>5)</w:t>
      </w:r>
      <w:r w:rsidRPr="008F7EB6">
        <w:tab/>
        <w:t>art. 68</w:t>
      </w:r>
      <w:r>
        <w:t> </w:t>
      </w:r>
      <w:r w:rsidRPr="008F7EB6">
        <w:t>otrzymuje brzmienie:</w:t>
      </w:r>
    </w:p>
    <w:p w:rsidR="00C33C71" w:rsidRPr="009016A4" w:rsidRDefault="00C33C71" w:rsidP="00C33C71">
      <w:pPr>
        <w:pStyle w:val="ZARTzmartartykuempunktem"/>
      </w:pPr>
      <w:r>
        <w:t>„</w:t>
      </w:r>
      <w:r w:rsidRPr="009016A4">
        <w:t>Art.</w:t>
      </w:r>
      <w:r>
        <w:t> </w:t>
      </w:r>
      <w:r w:rsidRPr="009016A4">
        <w:t>68.</w:t>
      </w:r>
      <w:r>
        <w:t xml:space="preserve"> § </w:t>
      </w:r>
      <w:r w:rsidRPr="009016A4">
        <w:t>1. Przedstawiciel ustawowy, organy oraz osoby wymienione w</w:t>
      </w:r>
      <w:r>
        <w:t> art. </w:t>
      </w:r>
      <w:r w:rsidRPr="009016A4">
        <w:t>67</w:t>
      </w:r>
      <w:r>
        <w:t> </w:t>
      </w:r>
      <w:r w:rsidRPr="009016A4">
        <w:t>mają obowiązek wykazać swoje umocowanie dokumentem przy pierwszej czynności procesowej.</w:t>
      </w:r>
    </w:p>
    <w:p w:rsidR="00C33C71" w:rsidRPr="009016A4" w:rsidRDefault="00C33C71" w:rsidP="00C33C71">
      <w:pPr>
        <w:pStyle w:val="ZUSTzmustartykuempunktem"/>
      </w:pPr>
      <w:r w:rsidRPr="009016A4">
        <w:t>§</w:t>
      </w:r>
      <w:r>
        <w:t> </w:t>
      </w:r>
      <w:r w:rsidRPr="009016A4">
        <w:t>2.</w:t>
      </w:r>
      <w:r>
        <w:t> </w:t>
      </w:r>
      <w:r w:rsidRPr="009016A4">
        <w:t>Przepisu</w:t>
      </w:r>
      <w:r>
        <w:t xml:space="preserve"> § </w:t>
      </w:r>
      <w:r w:rsidRPr="009016A4">
        <w:t>1</w:t>
      </w:r>
      <w:r>
        <w:t> </w:t>
      </w:r>
      <w:r w:rsidRPr="009016A4">
        <w:t>nie stosuje się, gdy stwierdzenie umocowania przez sąd jest możliwe na podstawie wykazu lub innego rejestru, do którego sąd ma dostęp drogą elektroniczną, a</w:t>
      </w:r>
      <w:r>
        <w:t> </w:t>
      </w:r>
      <w:r w:rsidRPr="009016A4">
        <w:t>także gdy czynność procesowa jest dokonywana za pośrednictwem systemu teleinformatycznego, w</w:t>
      </w:r>
      <w:r>
        <w:t> </w:t>
      </w:r>
      <w:r w:rsidRPr="009016A4">
        <w:t>przypadku gdy przepis szczególny przewiduje, że czynności można dokonać wyłącznie za pośrednictwem tego systemu. Przedstawiciel ustawowy, organy oraz osoby wymieni</w:t>
      </w:r>
      <w:r w:rsidRPr="009016A4">
        <w:t>o</w:t>
      </w:r>
      <w:r w:rsidRPr="009016A4">
        <w:t>ne w</w:t>
      </w:r>
      <w:r>
        <w:t> art. </w:t>
      </w:r>
      <w:r w:rsidRPr="009016A4">
        <w:t>67</w:t>
      </w:r>
      <w:r>
        <w:t> </w:t>
      </w:r>
      <w:r w:rsidRPr="009016A4">
        <w:t>mają jednak obowiązek wskazać podstawę swojego umocowania.</w:t>
      </w:r>
      <w:r>
        <w:t>”</w:t>
      </w:r>
      <w:r w:rsidRPr="009016A4">
        <w:t>;</w:t>
      </w:r>
    </w:p>
    <w:p w:rsidR="00C33C71" w:rsidRPr="00C33C71" w:rsidRDefault="00C33C71" w:rsidP="00C33C71">
      <w:pPr>
        <w:pStyle w:val="PKTpunkt"/>
        <w:keepNext/>
      </w:pPr>
      <w:r w:rsidRPr="008F7EB6">
        <w:t>6)</w:t>
      </w:r>
      <w:r w:rsidRPr="008F7EB6">
        <w:tab/>
        <w:t>w</w:t>
      </w:r>
      <w:r>
        <w:t xml:space="preserve"> art. </w:t>
      </w:r>
      <w:r w:rsidRPr="008F7EB6">
        <w:t>89:</w:t>
      </w:r>
    </w:p>
    <w:p w:rsidR="00C33C71" w:rsidRPr="00C33C71" w:rsidRDefault="00C33C71" w:rsidP="00C33C71">
      <w:pPr>
        <w:pStyle w:val="LITlitera"/>
        <w:keepNext/>
      </w:pPr>
      <w:r w:rsidRPr="008F7EB6">
        <w:t>a)</w:t>
      </w:r>
      <w:r w:rsidRPr="008F7EB6">
        <w:tab/>
        <w:t>§ 1</w:t>
      </w:r>
      <w:r>
        <w:t> </w:t>
      </w:r>
      <w:r w:rsidRPr="008F7EB6">
        <w:t>otrzymuje brzmienie:</w:t>
      </w:r>
    </w:p>
    <w:p w:rsidR="00C33C71" w:rsidRPr="008F7EB6" w:rsidRDefault="00C33C71" w:rsidP="00C33C71">
      <w:pPr>
        <w:pStyle w:val="ZLITUSTzmustliter"/>
      </w:pPr>
      <w:r>
        <w:t>„</w:t>
      </w:r>
      <w:r w:rsidRPr="008F7EB6">
        <w:t>§</w:t>
      </w:r>
      <w:r>
        <w:t> </w:t>
      </w:r>
      <w:r w:rsidRPr="008F7EB6">
        <w:t>1.</w:t>
      </w:r>
      <w:r>
        <w:t> </w:t>
      </w:r>
      <w:r w:rsidRPr="008F7EB6">
        <w:t>Pełnomocnik jest obowiązany przy pierwszej czynności procesowej dołączyć do akt sprawy pełn</w:t>
      </w:r>
      <w:r w:rsidRPr="008F7EB6">
        <w:t>o</w:t>
      </w:r>
      <w:r w:rsidRPr="008F7EB6">
        <w:t>mocnictwo z</w:t>
      </w:r>
      <w:r>
        <w:t> </w:t>
      </w:r>
      <w:r w:rsidRPr="008F7EB6">
        <w:t>podpisem mocodawcy lub wierzytelny odpis pełnomocnictwa wraz z</w:t>
      </w:r>
      <w:r>
        <w:t> </w:t>
      </w:r>
      <w:r w:rsidRPr="008F7EB6">
        <w:t>odpisem dla strony przeci</w:t>
      </w:r>
      <w:r w:rsidRPr="008F7EB6">
        <w:t>w</w:t>
      </w:r>
      <w:r w:rsidRPr="008F7EB6">
        <w:t xml:space="preserve">nej. </w:t>
      </w:r>
      <w:r w:rsidRPr="009016A4">
        <w:t>Adwokat, radca prawny, rzecznik patentowy, a</w:t>
      </w:r>
      <w:r>
        <w:t> </w:t>
      </w:r>
      <w:r w:rsidRPr="009016A4">
        <w:t xml:space="preserve">także radca Prokuratorii Generalnej Skarbu Państwa mogą sami uwierzytelnić odpis udzielonego im pełnomocnictwa oraz odpisy innych dokumentów wykazujących ich umocowanie. Złożenie dokumentu wykazującego umocowanie lub jego </w:t>
      </w:r>
      <w:r w:rsidRPr="008F7EB6">
        <w:t>uwierzytelnionego</w:t>
      </w:r>
      <w:r w:rsidRPr="009016A4">
        <w:t xml:space="preserve"> odpisu nie jest w</w:t>
      </w:r>
      <w:r w:rsidRPr="009016A4">
        <w:t>y</w:t>
      </w:r>
      <w:r w:rsidRPr="009016A4">
        <w:t>magane, jeżeli</w:t>
      </w:r>
      <w:r w:rsidRPr="008F7EB6">
        <w:t xml:space="preserve"> </w:t>
      </w:r>
      <w:r w:rsidRPr="009016A4">
        <w:t>stwierdzenie przez sąd umocowania jest możliwe na podstawie wykazu lub innego rejestru, do którego sąd ma dostęp drogą elektroniczną.</w:t>
      </w:r>
      <w:r>
        <w:t>”</w:t>
      </w:r>
      <w:r w:rsidRPr="008F7EB6">
        <w:t>,</w:t>
      </w:r>
    </w:p>
    <w:p w:rsidR="00C33C71" w:rsidRPr="00C33C71" w:rsidRDefault="00C33C71" w:rsidP="00C33C71">
      <w:pPr>
        <w:pStyle w:val="LITlitera"/>
        <w:keepNext/>
      </w:pPr>
      <w:r w:rsidRPr="008F7EB6">
        <w:t>b)</w:t>
      </w:r>
      <w:r w:rsidRPr="008F7EB6">
        <w:tab/>
        <w:t>po</w:t>
      </w:r>
      <w:r>
        <w:t xml:space="preserve"> § </w:t>
      </w:r>
      <w:r w:rsidRPr="008F7EB6">
        <w:t>1</w:t>
      </w:r>
      <w:r>
        <w:t> </w:t>
      </w:r>
      <w:r w:rsidRPr="008F7EB6">
        <w:t>dodaje się</w:t>
      </w:r>
      <w:r>
        <w:t xml:space="preserve"> § </w:t>
      </w:r>
      <w:r w:rsidRPr="008F7EB6">
        <w:t>1</w:t>
      </w:r>
      <w:r w:rsidRPr="00C33C71">
        <w:rPr>
          <w:rStyle w:val="IGindeksgrny"/>
        </w:rPr>
        <w:t>1</w:t>
      </w:r>
      <w:r w:rsidR="001D077D" w:rsidRPr="001D077D">
        <w:t xml:space="preserve"> </w:t>
      </w:r>
      <w:r w:rsidRPr="00C33C71">
        <w:t>w</w:t>
      </w:r>
      <w:r w:rsidR="001D077D" w:rsidRPr="001D077D">
        <w:t xml:space="preserve"> </w:t>
      </w:r>
      <w:r w:rsidRPr="00C33C71">
        <w:t>brzmieniu:</w:t>
      </w:r>
    </w:p>
    <w:p w:rsidR="00C33C71" w:rsidRPr="008F7EB6" w:rsidRDefault="00C33C71" w:rsidP="00C33C71">
      <w:pPr>
        <w:pStyle w:val="ZLITUSTzmustliter"/>
      </w:pPr>
      <w:r>
        <w:t>„</w:t>
      </w:r>
      <w:r w:rsidRPr="008F7EB6">
        <w:t>§</w:t>
      </w:r>
      <w:r>
        <w:t> </w:t>
      </w:r>
      <w:r w:rsidRPr="008F7EB6">
        <w:t>1</w:t>
      </w:r>
      <w:r w:rsidRPr="008F7EB6">
        <w:rPr>
          <w:rStyle w:val="IGindeksgrny"/>
        </w:rPr>
        <w:t>1</w:t>
      </w:r>
      <w:r w:rsidRPr="008F7EB6">
        <w:t>.</w:t>
      </w:r>
      <w:r>
        <w:t> </w:t>
      </w:r>
      <w:r w:rsidRPr="008F7EB6">
        <w:t>Przepisu</w:t>
      </w:r>
      <w:r>
        <w:t xml:space="preserve"> § </w:t>
      </w:r>
      <w:r w:rsidRPr="008F7EB6">
        <w:t>1</w:t>
      </w:r>
      <w:r>
        <w:t> </w:t>
      </w:r>
      <w:r w:rsidRPr="008F7EB6">
        <w:t>nie stosuje się do czynności procesowej dokonanej za pośrednictwem systemu telei</w:t>
      </w:r>
      <w:r w:rsidRPr="008F7EB6">
        <w:t>n</w:t>
      </w:r>
      <w:r w:rsidRPr="008F7EB6">
        <w:t>formatycznego, w</w:t>
      </w:r>
      <w:r>
        <w:t> </w:t>
      </w:r>
      <w:r w:rsidRPr="008F7EB6">
        <w:t xml:space="preserve">przypadku gdy przepis szczególny przewiduje, że czynności można dokonać wyłącznie </w:t>
      </w:r>
      <w:r w:rsidRPr="009016A4">
        <w:t>za p</w:t>
      </w:r>
      <w:r w:rsidRPr="009016A4">
        <w:t>o</w:t>
      </w:r>
      <w:r w:rsidRPr="009016A4">
        <w:t>średnictwem tego systemu</w:t>
      </w:r>
      <w:r w:rsidRPr="008F7EB6">
        <w:t xml:space="preserve">. </w:t>
      </w:r>
      <w:r w:rsidRPr="009016A4">
        <w:t>W</w:t>
      </w:r>
      <w:r>
        <w:t> </w:t>
      </w:r>
      <w:r w:rsidRPr="009016A4">
        <w:t xml:space="preserve">takim przypadku </w:t>
      </w:r>
      <w:r w:rsidRPr="008F7EB6">
        <w:t>pełnomocnik powołuje się na pełnomocnictwo, wskazując jego zakres oraz okoliczności wymienione w</w:t>
      </w:r>
      <w:r>
        <w:t> art. </w:t>
      </w:r>
      <w:r w:rsidRPr="008F7EB6">
        <w:t>87.</w:t>
      </w:r>
      <w:r>
        <w:t>”</w:t>
      </w:r>
      <w:r w:rsidRPr="008F7EB6">
        <w:t>;</w:t>
      </w:r>
    </w:p>
    <w:p w:rsidR="00C33C71" w:rsidRPr="00C33C71" w:rsidRDefault="00C33C71" w:rsidP="00C33C71">
      <w:pPr>
        <w:pStyle w:val="PKTpunkt"/>
        <w:keepNext/>
      </w:pPr>
      <w:r w:rsidRPr="008F7EB6">
        <w:t>7)</w:t>
      </w:r>
      <w:r w:rsidRPr="008F7EB6">
        <w:tab/>
        <w:t>w</w:t>
      </w:r>
      <w:r>
        <w:t xml:space="preserve"> art. </w:t>
      </w:r>
      <w:r w:rsidRPr="008F7EB6">
        <w:t>125:</w:t>
      </w:r>
    </w:p>
    <w:p w:rsidR="00C33C71" w:rsidRPr="00C33C71" w:rsidRDefault="00C33C71" w:rsidP="00C33C71">
      <w:pPr>
        <w:pStyle w:val="LITlitera"/>
        <w:keepNext/>
      </w:pPr>
      <w:r w:rsidRPr="008F7EB6">
        <w:t>a)</w:t>
      </w:r>
      <w:r w:rsidRPr="008F7EB6">
        <w:tab/>
        <w:t>§ 2</w:t>
      </w:r>
      <w:r w:rsidRPr="00C33C71">
        <w:rPr>
          <w:rStyle w:val="IGindeksgrny"/>
        </w:rPr>
        <w:t>1</w:t>
      </w:r>
      <w:r w:rsidR="001D077D" w:rsidRPr="001D077D">
        <w:t xml:space="preserve"> </w:t>
      </w:r>
      <w:r w:rsidRPr="00C33C71">
        <w:t>otrzymuje brzmienie:</w:t>
      </w:r>
    </w:p>
    <w:p w:rsidR="00C33C71" w:rsidRPr="008F7EB6" w:rsidRDefault="00C33C71" w:rsidP="00C33C71">
      <w:pPr>
        <w:pStyle w:val="ZLITUSTzmustliter"/>
      </w:pPr>
      <w:r>
        <w:t>„</w:t>
      </w:r>
      <w:r w:rsidRPr="008F7EB6">
        <w:t>§</w:t>
      </w:r>
      <w:r>
        <w:t> </w:t>
      </w:r>
      <w:r w:rsidRPr="008F7EB6">
        <w:t>2</w:t>
      </w:r>
      <w:r w:rsidRPr="008F7EB6">
        <w:rPr>
          <w:rStyle w:val="IGindeksgrny"/>
        </w:rPr>
        <w:t>1</w:t>
      </w:r>
      <w:r w:rsidRPr="008F7EB6">
        <w:t>.</w:t>
      </w:r>
      <w:r>
        <w:t> </w:t>
      </w:r>
      <w:r w:rsidRPr="008F7EB6">
        <w:t>Jeżeli przepis szczególny tak stanowi albo dokonano wyboru wnoszenia pism procesowych za p</w:t>
      </w:r>
      <w:r w:rsidRPr="008F7EB6">
        <w:t>o</w:t>
      </w:r>
      <w:r w:rsidRPr="008F7EB6">
        <w:t>średnictwem systemu teleinformatycznego, pisma procesowe w</w:t>
      </w:r>
      <w:r>
        <w:t> </w:t>
      </w:r>
      <w:r w:rsidRPr="008F7EB6">
        <w:t>tej sprawie wnosi się wyłącznie za pośredni</w:t>
      </w:r>
      <w:r w:rsidRPr="008F7EB6">
        <w:t>c</w:t>
      </w:r>
      <w:r w:rsidRPr="008F7EB6">
        <w:t xml:space="preserve">twem systemu teleinformatycznego. </w:t>
      </w:r>
      <w:r w:rsidRPr="009016A4">
        <w:t>Pisma niewniesione za pośrednictwem systemu teleinformatycznego nie wywołują skutków prawnych, jakie ustawa wiąże z</w:t>
      </w:r>
      <w:r>
        <w:t> </w:t>
      </w:r>
      <w:r w:rsidRPr="009016A4">
        <w:t>wniesieniem pisma do sądu, o</w:t>
      </w:r>
      <w:r>
        <w:t> </w:t>
      </w:r>
      <w:r w:rsidRPr="009016A4">
        <w:t>czym sąd poucza wnoszącego pismo.</w:t>
      </w:r>
      <w:r>
        <w:t>”</w:t>
      </w:r>
      <w:r w:rsidRPr="008F7EB6">
        <w:t>,</w:t>
      </w:r>
    </w:p>
    <w:p w:rsidR="00C33C71" w:rsidRPr="00C33C71" w:rsidRDefault="00C33C71" w:rsidP="00C33C71">
      <w:pPr>
        <w:pStyle w:val="LITlitera"/>
        <w:keepNext/>
      </w:pPr>
      <w:r w:rsidRPr="008F7EB6">
        <w:lastRenderedPageBreak/>
        <w:t>b)</w:t>
      </w:r>
      <w:r w:rsidRPr="008F7EB6">
        <w:tab/>
        <w:t>po</w:t>
      </w:r>
      <w:r>
        <w:t xml:space="preserve"> § </w:t>
      </w:r>
      <w:r w:rsidRPr="008F7EB6">
        <w:t>2</w:t>
      </w:r>
      <w:r w:rsidRPr="00C33C71">
        <w:rPr>
          <w:rStyle w:val="IGindeksgrny"/>
        </w:rPr>
        <w:t>1</w:t>
      </w:r>
      <w:r w:rsidR="001D077D" w:rsidRPr="001D077D">
        <w:t xml:space="preserve"> </w:t>
      </w:r>
      <w:r w:rsidRPr="00C33C71">
        <w:t>dodaje się</w:t>
      </w:r>
      <w:r>
        <w:t xml:space="preserve"> § </w:t>
      </w:r>
      <w:r w:rsidRPr="00C33C71">
        <w:t>2</w:t>
      </w:r>
      <w:r w:rsidRPr="00C33C71">
        <w:rPr>
          <w:rStyle w:val="IGindeksgrny"/>
        </w:rPr>
        <w:t>2</w:t>
      </w:r>
      <w:r w:rsidRPr="00C33C71">
        <w:t>–2</w:t>
      </w:r>
      <w:r w:rsidRPr="00C33C71">
        <w:rPr>
          <w:rStyle w:val="IGindeksgrny"/>
        </w:rPr>
        <w:t>4</w:t>
      </w:r>
      <w:r w:rsidR="001D077D" w:rsidRPr="001D077D">
        <w:t xml:space="preserve"> </w:t>
      </w:r>
      <w:r w:rsidRPr="00C33C71">
        <w:t>w brzmieniu:</w:t>
      </w:r>
    </w:p>
    <w:p w:rsidR="00C33C71" w:rsidRPr="008F7EB6" w:rsidRDefault="00C33C71" w:rsidP="00C33C71">
      <w:pPr>
        <w:pStyle w:val="ZLITUSTzmustliter"/>
      </w:pPr>
      <w:r>
        <w:t>„</w:t>
      </w:r>
      <w:r w:rsidRPr="009016A4">
        <w:t>§</w:t>
      </w:r>
      <w:r>
        <w:t> </w:t>
      </w:r>
      <w:r w:rsidRPr="009016A4">
        <w:t>2</w:t>
      </w:r>
      <w:r w:rsidRPr="001D077D">
        <w:rPr>
          <w:rStyle w:val="IGindeksgrny"/>
        </w:rPr>
        <w:t>2</w:t>
      </w:r>
      <w:r w:rsidRPr="009016A4">
        <w:t>.</w:t>
      </w:r>
      <w:r>
        <w:t> </w:t>
      </w:r>
      <w:r w:rsidRPr="009016A4">
        <w:t>W</w:t>
      </w:r>
      <w:r>
        <w:t> </w:t>
      </w:r>
      <w:r w:rsidRPr="009016A4">
        <w:t>przypadku niewniesienia pisma za pośrednictwem systemu teleinformatycznego przewodniczący zawiadamia wnoszącego pismo o</w:t>
      </w:r>
      <w:r>
        <w:t> </w:t>
      </w:r>
      <w:r w:rsidRPr="009016A4">
        <w:t>bezskuteczności czynności.</w:t>
      </w:r>
    </w:p>
    <w:p w:rsidR="00C33C71" w:rsidRPr="008F7EB6" w:rsidRDefault="00C33C71" w:rsidP="00C33C71">
      <w:pPr>
        <w:pStyle w:val="ZLITUSTzmustliter"/>
      </w:pPr>
      <w:r w:rsidRPr="008F7EB6">
        <w:t>§</w:t>
      </w:r>
      <w:r>
        <w:t> </w:t>
      </w:r>
      <w:r w:rsidRPr="008F7EB6">
        <w:t>2</w:t>
      </w:r>
      <w:r w:rsidRPr="008F7EB6">
        <w:rPr>
          <w:rStyle w:val="IGindeksgrny"/>
        </w:rPr>
        <w:t>3</w:t>
      </w:r>
      <w:r w:rsidRPr="008F7EB6">
        <w:t>.</w:t>
      </w:r>
      <w:r>
        <w:t> </w:t>
      </w:r>
      <w:r w:rsidRPr="008F7EB6">
        <w:t>Jeżeli z</w:t>
      </w:r>
      <w:r>
        <w:t> </w:t>
      </w:r>
      <w:r w:rsidRPr="008F7EB6">
        <w:t>przyczyn technicznych leżących po stronie sądu nie jest możliwe wniesienie pisma za p</w:t>
      </w:r>
      <w:r w:rsidRPr="008F7EB6">
        <w:t>o</w:t>
      </w:r>
      <w:r w:rsidRPr="008F7EB6">
        <w:t>średnictwem systemu teleinformatycznego w</w:t>
      </w:r>
      <w:r>
        <w:t> </w:t>
      </w:r>
      <w:r w:rsidRPr="008F7EB6">
        <w:t xml:space="preserve">wymaganym terminie, stosuje się </w:t>
      </w:r>
      <w:r w:rsidRPr="009016A4">
        <w:t>przepisy</w:t>
      </w:r>
      <w:r>
        <w:t xml:space="preserve"> art. </w:t>
      </w:r>
      <w:r w:rsidRPr="009016A4">
        <w:t>168–172.</w:t>
      </w:r>
    </w:p>
    <w:p w:rsidR="00C33C71" w:rsidRPr="008F7EB6" w:rsidRDefault="00C33C71" w:rsidP="00C33C71">
      <w:pPr>
        <w:pStyle w:val="ZLITUSTzmustliter"/>
      </w:pPr>
      <w:r w:rsidRPr="009016A4">
        <w:t>§</w:t>
      </w:r>
      <w:r>
        <w:t> </w:t>
      </w:r>
      <w:r w:rsidRPr="009016A4">
        <w:t>2</w:t>
      </w:r>
      <w:r w:rsidRPr="001D077D">
        <w:rPr>
          <w:rStyle w:val="IGindeksgrny"/>
        </w:rPr>
        <w:t>4</w:t>
      </w:r>
      <w:r w:rsidRPr="009016A4">
        <w:t>.</w:t>
      </w:r>
      <w:r>
        <w:t> </w:t>
      </w:r>
      <w:r w:rsidRPr="009016A4">
        <w:t>Oświadczenie o</w:t>
      </w:r>
      <w:r>
        <w:t> </w:t>
      </w:r>
      <w:r w:rsidRPr="009016A4">
        <w:t>wyborze lub rezygnacji z</w:t>
      </w:r>
      <w:r>
        <w:t> </w:t>
      </w:r>
      <w:r w:rsidRPr="009016A4">
        <w:t>wyboru wnoszenia pism procesowych za pośrednictwem systemu teleinformatycznego składa się za pośrednictwem tego systemu. Oświadczenie to jest wiążące tylko w</w:t>
      </w:r>
      <w:r>
        <w:t> </w:t>
      </w:r>
      <w:r w:rsidRPr="009016A4">
        <w:t>stosunku do osoby, która je złożyła.</w:t>
      </w:r>
      <w:r>
        <w:t>”</w:t>
      </w:r>
      <w:r w:rsidRPr="009016A4">
        <w:t>;</w:t>
      </w:r>
    </w:p>
    <w:p w:rsidR="00C33C71" w:rsidRPr="00C33C71" w:rsidRDefault="00C33C71" w:rsidP="00C33C71">
      <w:pPr>
        <w:pStyle w:val="PKTpunkt"/>
        <w:keepNext/>
      </w:pPr>
      <w:r w:rsidRPr="008F7EB6">
        <w:t>8)</w:t>
      </w:r>
      <w:r w:rsidRPr="008F7EB6">
        <w:tab/>
        <w:t>w</w:t>
      </w:r>
      <w:r>
        <w:t xml:space="preserve"> art. </w:t>
      </w:r>
      <w:r w:rsidRPr="008F7EB6">
        <w:t>126</w:t>
      </w:r>
      <w:r>
        <w:t xml:space="preserve"> § </w:t>
      </w:r>
      <w:r w:rsidRPr="00C33C71">
        <w:t>3</w:t>
      </w:r>
      <w:r>
        <w:t> </w:t>
      </w:r>
      <w:r w:rsidRPr="00C33C71">
        <w:t>otrzymuje brzmienie:</w:t>
      </w:r>
    </w:p>
    <w:p w:rsidR="00C33C71" w:rsidRPr="008F7EB6" w:rsidRDefault="00C33C71" w:rsidP="00C33C71">
      <w:pPr>
        <w:pStyle w:val="ZUSTzmustartykuempunktem"/>
      </w:pPr>
      <w:r>
        <w:t>„</w:t>
      </w:r>
      <w:r w:rsidRPr="008F7EB6">
        <w:t>§</w:t>
      </w:r>
      <w:r>
        <w:t> </w:t>
      </w:r>
      <w:r w:rsidRPr="008F7EB6">
        <w:t>3.</w:t>
      </w:r>
      <w:r>
        <w:t> </w:t>
      </w:r>
      <w:r w:rsidRPr="008F7EB6">
        <w:t>Do pisma należy dołączyć pełnomocnictwo albo uwierzytelniony</w:t>
      </w:r>
      <w:r w:rsidRPr="009016A4">
        <w:t xml:space="preserve"> </w:t>
      </w:r>
      <w:r w:rsidRPr="008F7EB6">
        <w:t>odpis pełnomocnictwa, jeżeli pismo wnosi pełnomocnik, który wcześniej nie złożył pełnomocnictwa. Jeżeli pełnomocnik dokonał wyboru wnoszenia pism za pośrednictwem systemu teleinformatycznego, uwierzytelniony odpis pełnomocnictwa wnosi się za pośre</w:t>
      </w:r>
      <w:r w:rsidRPr="008F7EB6">
        <w:t>d</w:t>
      </w:r>
      <w:r w:rsidRPr="008F7EB6">
        <w:t>nictwem tego systemu.</w:t>
      </w:r>
      <w:r>
        <w:t>”</w:t>
      </w:r>
      <w:r w:rsidRPr="008F7EB6">
        <w:t>;</w:t>
      </w:r>
    </w:p>
    <w:p w:rsidR="00C33C71" w:rsidRPr="00C33C71" w:rsidRDefault="00C33C71" w:rsidP="00C33C71">
      <w:pPr>
        <w:pStyle w:val="PKTpunkt"/>
        <w:keepNext/>
      </w:pPr>
      <w:r w:rsidRPr="008F7EB6">
        <w:t>9)</w:t>
      </w:r>
      <w:r w:rsidRPr="008F7EB6">
        <w:tab/>
        <w:t>w</w:t>
      </w:r>
      <w:r>
        <w:t xml:space="preserve"> art. </w:t>
      </w:r>
      <w:r w:rsidRPr="008F7EB6">
        <w:t>128</w:t>
      </w:r>
      <w:r>
        <w:t xml:space="preserve"> § </w:t>
      </w:r>
      <w:r w:rsidRPr="008F7EB6">
        <w:t>2</w:t>
      </w:r>
      <w:r>
        <w:t> </w:t>
      </w:r>
      <w:r w:rsidRPr="008F7EB6">
        <w:t>otrzymuje brzmienie:</w:t>
      </w:r>
    </w:p>
    <w:p w:rsidR="00C33C71" w:rsidRPr="008F7EB6" w:rsidRDefault="00C33C71" w:rsidP="00C33C71">
      <w:pPr>
        <w:pStyle w:val="ZUSTzmustartykuempunktem"/>
      </w:pPr>
      <w:r>
        <w:t>„</w:t>
      </w:r>
      <w:r w:rsidRPr="008F7EB6">
        <w:t>§</w:t>
      </w:r>
      <w:r>
        <w:t> </w:t>
      </w:r>
      <w:r w:rsidRPr="008F7EB6">
        <w:t>2.</w:t>
      </w:r>
      <w:r>
        <w:t> </w:t>
      </w:r>
      <w:r w:rsidRPr="008F7EB6">
        <w:t>Do pisma procesowego wnoszonego za pośrednictwem systemu teleinformatycznego dołącza się p</w:t>
      </w:r>
      <w:r w:rsidRPr="008F7EB6">
        <w:t>o</w:t>
      </w:r>
      <w:r w:rsidRPr="008F7EB6">
        <w:t>świadczone elektronicznie odpisy załączników.</w:t>
      </w:r>
      <w:r>
        <w:t>”</w:t>
      </w:r>
      <w:r w:rsidRPr="008F7EB6">
        <w:t>;</w:t>
      </w:r>
    </w:p>
    <w:p w:rsidR="00C33C71" w:rsidRPr="00C33C71" w:rsidRDefault="00C33C71" w:rsidP="00C33C71">
      <w:pPr>
        <w:pStyle w:val="PKTpunkt"/>
        <w:keepNext/>
      </w:pPr>
      <w:r w:rsidRPr="008F7EB6">
        <w:t>10)</w:t>
      </w:r>
      <w:r w:rsidRPr="008F7EB6">
        <w:tab/>
        <w:t>w</w:t>
      </w:r>
      <w:r>
        <w:t xml:space="preserve"> art. </w:t>
      </w:r>
      <w:r w:rsidRPr="008F7EB6">
        <w:t>129:</w:t>
      </w:r>
    </w:p>
    <w:p w:rsidR="00C33C71" w:rsidRPr="00C33C71" w:rsidRDefault="00C33C71" w:rsidP="00C33C71">
      <w:pPr>
        <w:pStyle w:val="LITlitera"/>
        <w:keepNext/>
      </w:pPr>
      <w:r w:rsidRPr="008F7EB6">
        <w:t>a)</w:t>
      </w:r>
      <w:r w:rsidRPr="008F7EB6">
        <w:tab/>
        <w:t>po</w:t>
      </w:r>
      <w:r>
        <w:t xml:space="preserve"> § </w:t>
      </w:r>
      <w:r w:rsidRPr="008F7EB6">
        <w:t>2</w:t>
      </w:r>
      <w:r>
        <w:t> </w:t>
      </w:r>
      <w:r w:rsidRPr="008F7EB6">
        <w:t>dodaje się</w:t>
      </w:r>
      <w:r>
        <w:t xml:space="preserve"> § </w:t>
      </w:r>
      <w:r w:rsidRPr="008F7EB6">
        <w:t>2</w:t>
      </w:r>
      <w:r w:rsidRPr="00C33C71">
        <w:rPr>
          <w:rStyle w:val="IGindeksgrny"/>
        </w:rPr>
        <w:t>1</w:t>
      </w:r>
      <w:r w:rsidRPr="00C33C71">
        <w:t xml:space="preserve"> w</w:t>
      </w:r>
      <w:r>
        <w:t> </w:t>
      </w:r>
      <w:r w:rsidRPr="00C33C71">
        <w:t>brzmieniu:</w:t>
      </w:r>
    </w:p>
    <w:p w:rsidR="00C33C71" w:rsidRPr="008F7EB6" w:rsidRDefault="00C33C71" w:rsidP="00C33C71">
      <w:pPr>
        <w:pStyle w:val="ZLITUSTzmustliter"/>
      </w:pPr>
      <w:r>
        <w:t>„</w:t>
      </w:r>
      <w:r w:rsidRPr="008F7EB6">
        <w:t>§</w:t>
      </w:r>
      <w:r>
        <w:t> </w:t>
      </w:r>
      <w:r w:rsidRPr="008F7EB6">
        <w:t>2</w:t>
      </w:r>
      <w:r w:rsidRPr="008F7EB6">
        <w:rPr>
          <w:rStyle w:val="IGindeksgrny"/>
        </w:rPr>
        <w:t>1</w:t>
      </w:r>
      <w:r w:rsidRPr="008F7EB6">
        <w:t>.</w:t>
      </w:r>
      <w:r>
        <w:t> </w:t>
      </w:r>
      <w:r w:rsidRPr="008F7EB6">
        <w:t>Elektroniczne poświadczenie odpisu dokumentu przez występującego w</w:t>
      </w:r>
      <w:r>
        <w:t> </w:t>
      </w:r>
      <w:r w:rsidRPr="008F7EB6">
        <w:t>sprawie pełnomocnika str</w:t>
      </w:r>
      <w:r w:rsidRPr="008F7EB6">
        <w:t>o</w:t>
      </w:r>
      <w:r w:rsidRPr="008F7EB6">
        <w:t>ny będącego adwokatem, radcą prawnym, rzecznikiem patentowym lub radcą Prokuratorii Generalnej Skarbu Państwa następuje z</w:t>
      </w:r>
      <w:r>
        <w:t> </w:t>
      </w:r>
      <w:r w:rsidRPr="008F7EB6">
        <w:t>chwilą wprowadzenia przez tego pełnomocnika dokumentu do systemu teleinformatyczn</w:t>
      </w:r>
      <w:r w:rsidRPr="008F7EB6">
        <w:t>e</w:t>
      </w:r>
      <w:r w:rsidRPr="008F7EB6">
        <w:t>go.</w:t>
      </w:r>
      <w:r>
        <w:t>”</w:t>
      </w:r>
      <w:r w:rsidRPr="008F7EB6">
        <w:t>,</w:t>
      </w:r>
    </w:p>
    <w:p w:rsidR="00C33C71" w:rsidRPr="00C33C71" w:rsidRDefault="00C33C71" w:rsidP="00C33C71">
      <w:pPr>
        <w:pStyle w:val="LITlitera"/>
        <w:keepNext/>
      </w:pPr>
      <w:r w:rsidRPr="008F7EB6">
        <w:t>b)</w:t>
      </w:r>
      <w:r w:rsidRPr="008F7EB6">
        <w:tab/>
        <w:t>dodaje się</w:t>
      </w:r>
      <w:r>
        <w:t xml:space="preserve"> § </w:t>
      </w:r>
      <w:r w:rsidRPr="008F7EB6">
        <w:t>5</w:t>
      </w:r>
      <w:r>
        <w:t xml:space="preserve"> w </w:t>
      </w:r>
      <w:r w:rsidRPr="008F7EB6">
        <w:t>brzmieniu:</w:t>
      </w:r>
    </w:p>
    <w:p w:rsidR="00C33C71" w:rsidRPr="008F7EB6" w:rsidRDefault="00C33C71" w:rsidP="00C33C71">
      <w:pPr>
        <w:pStyle w:val="ZLITUSTzmustliter"/>
      </w:pPr>
      <w:r>
        <w:t>„</w:t>
      </w:r>
      <w:r w:rsidRPr="008F7EB6">
        <w:t>§</w:t>
      </w:r>
      <w:r>
        <w:t> </w:t>
      </w:r>
      <w:r w:rsidRPr="008F7EB6">
        <w:t>5.</w:t>
      </w:r>
      <w:r>
        <w:t> </w:t>
      </w:r>
      <w:r w:rsidRPr="008F7EB6">
        <w:t>Minister Sprawiedliwości określi, w</w:t>
      </w:r>
      <w:r>
        <w:t> </w:t>
      </w:r>
      <w:r w:rsidRPr="008F7EB6">
        <w:t>drodze rozporządzenia, formaty, w</w:t>
      </w:r>
      <w:r>
        <w:t> </w:t>
      </w:r>
      <w:r w:rsidRPr="008F7EB6">
        <w:t>jakich odpisy pism, dok</w:t>
      </w:r>
      <w:r w:rsidRPr="008F7EB6">
        <w:t>u</w:t>
      </w:r>
      <w:r w:rsidRPr="008F7EB6">
        <w:t>mentów i</w:t>
      </w:r>
      <w:r>
        <w:t> </w:t>
      </w:r>
      <w:r w:rsidRPr="008F7EB6">
        <w:t>pełnomocnictw mogą być poświadczane elektronicznie, mając na względzie minimalne wymagania dla rejestrów publicznych i</w:t>
      </w:r>
      <w:r>
        <w:t> </w:t>
      </w:r>
      <w:r w:rsidRPr="008F7EB6">
        <w:t>wymiany informacji w</w:t>
      </w:r>
      <w:r>
        <w:t> </w:t>
      </w:r>
      <w:r w:rsidRPr="008F7EB6">
        <w:t>postaci elektronicznej.</w:t>
      </w:r>
      <w:r>
        <w:t>”</w:t>
      </w:r>
      <w:r w:rsidRPr="008F7EB6">
        <w:t>;</w:t>
      </w:r>
    </w:p>
    <w:p w:rsidR="00C33C71" w:rsidRPr="00C33C71" w:rsidRDefault="00C33C71" w:rsidP="00C33C71">
      <w:pPr>
        <w:pStyle w:val="PKTpunkt"/>
        <w:keepNext/>
      </w:pPr>
      <w:r w:rsidRPr="008F7EB6">
        <w:t>11)</w:t>
      </w:r>
      <w:r w:rsidRPr="008F7EB6">
        <w:tab/>
        <w:t>w</w:t>
      </w:r>
      <w:r>
        <w:t xml:space="preserve"> art. </w:t>
      </w:r>
      <w:r w:rsidRPr="008F7EB6">
        <w:t>130:</w:t>
      </w:r>
    </w:p>
    <w:p w:rsidR="00C33C71" w:rsidRPr="00C33C71" w:rsidRDefault="00C33C71" w:rsidP="00C33C71">
      <w:pPr>
        <w:pStyle w:val="LITlitera"/>
        <w:keepNext/>
      </w:pPr>
      <w:r w:rsidRPr="008F7EB6">
        <w:t>a)</w:t>
      </w:r>
      <w:r w:rsidRPr="008F7EB6">
        <w:tab/>
        <w:t>§ 6</w:t>
      </w:r>
      <w:r>
        <w:t> </w:t>
      </w:r>
      <w:r w:rsidRPr="008F7EB6">
        <w:t>otrzymuje brzmienie:</w:t>
      </w:r>
    </w:p>
    <w:p w:rsidR="00C33C71" w:rsidRPr="008F7EB6" w:rsidRDefault="00C33C71" w:rsidP="00C33C71">
      <w:pPr>
        <w:pStyle w:val="ZLITUSTzmustliter"/>
      </w:pPr>
      <w:r>
        <w:t>„</w:t>
      </w:r>
      <w:r w:rsidRPr="009016A4">
        <w:t>§</w:t>
      </w:r>
      <w:r>
        <w:t> </w:t>
      </w:r>
      <w:r w:rsidRPr="009016A4">
        <w:t>6.</w:t>
      </w:r>
      <w:r>
        <w:t> </w:t>
      </w:r>
      <w:r w:rsidRPr="009016A4">
        <w:t>Jeżeli przepis szczególny przewiduje, że pismo może być wniesione wyłącznie za pośrednictwem systemu teleinformatycznego, pismo wnosi się wraz z</w:t>
      </w:r>
      <w:r>
        <w:t> </w:t>
      </w:r>
      <w:r w:rsidRPr="009016A4">
        <w:t>opłatą. Pismo wniesione bez opłaty nie wywołuje sku</w:t>
      </w:r>
      <w:r w:rsidRPr="009016A4">
        <w:t>t</w:t>
      </w:r>
      <w:r w:rsidRPr="009016A4">
        <w:t>ków, jakie ustawa wiąże z</w:t>
      </w:r>
      <w:r>
        <w:t> </w:t>
      </w:r>
      <w:r w:rsidRPr="009016A4">
        <w:t>wniesieniem pisma do sądu, o</w:t>
      </w:r>
      <w:r>
        <w:t> </w:t>
      </w:r>
      <w:r w:rsidRPr="009016A4">
        <w:t>czym sąd poucza wnoszącego pismo. W</w:t>
      </w:r>
      <w:r>
        <w:t> </w:t>
      </w:r>
      <w:r w:rsidRPr="009016A4">
        <w:t>razie jedn</w:t>
      </w:r>
      <w:r w:rsidRPr="009016A4">
        <w:t>o</w:t>
      </w:r>
      <w:r w:rsidRPr="009016A4">
        <w:t>czesnego wniesienia za pośrednictwem systemu teleinformatycznego więcej niż jednego pisma podlegającego opłacie żadne z</w:t>
      </w:r>
      <w:r>
        <w:t> </w:t>
      </w:r>
      <w:r w:rsidRPr="009016A4">
        <w:t>tych pism nie wywołuje skutków, jakie ustawa wiąże z</w:t>
      </w:r>
      <w:r>
        <w:t> </w:t>
      </w:r>
      <w:r w:rsidRPr="009016A4">
        <w:t>wniesieniem pisma do sądu, jeżeli nie uiszczono opłaty w</w:t>
      </w:r>
      <w:r>
        <w:t> </w:t>
      </w:r>
      <w:r w:rsidRPr="009016A4">
        <w:t>wysokości sumy opłat należnych od wszystkich pism.</w:t>
      </w:r>
      <w:r>
        <w:t>”</w:t>
      </w:r>
      <w:r w:rsidRPr="009016A4">
        <w:t>,</w:t>
      </w:r>
    </w:p>
    <w:p w:rsidR="00C33C71" w:rsidRPr="00C33C71" w:rsidRDefault="00C33C71" w:rsidP="00C33C71">
      <w:pPr>
        <w:pStyle w:val="LITlitera"/>
        <w:keepNext/>
      </w:pPr>
      <w:r w:rsidRPr="008F7EB6">
        <w:t>b)</w:t>
      </w:r>
      <w:r w:rsidRPr="008F7EB6">
        <w:tab/>
        <w:t>dodaje się</w:t>
      </w:r>
      <w:r>
        <w:t xml:space="preserve"> § </w:t>
      </w:r>
      <w:r w:rsidRPr="008F7EB6">
        <w:t>7</w:t>
      </w:r>
      <w:r>
        <w:t xml:space="preserve"> i </w:t>
      </w:r>
      <w:r w:rsidRPr="008F7EB6">
        <w:t>8</w:t>
      </w:r>
      <w:r>
        <w:t xml:space="preserve"> w </w:t>
      </w:r>
      <w:r w:rsidRPr="008F7EB6">
        <w:t>brzmieniu:</w:t>
      </w:r>
    </w:p>
    <w:p w:rsidR="00C33C71" w:rsidRPr="009016A4" w:rsidRDefault="00C33C71" w:rsidP="00C33C71">
      <w:pPr>
        <w:pStyle w:val="ZLITUSTzmustliter"/>
      </w:pPr>
      <w:r>
        <w:t>„</w:t>
      </w:r>
      <w:r w:rsidRPr="009016A4">
        <w:t>§</w:t>
      </w:r>
      <w:r>
        <w:t> </w:t>
      </w:r>
      <w:r w:rsidRPr="009016A4">
        <w:t>7.</w:t>
      </w:r>
      <w:r>
        <w:t> </w:t>
      </w:r>
      <w:r w:rsidRPr="009016A4">
        <w:t>W</w:t>
      </w:r>
      <w:r>
        <w:t> </w:t>
      </w:r>
      <w:r w:rsidRPr="009016A4">
        <w:t>przypadku wniesienia pisma podlegającego opłacie z</w:t>
      </w:r>
      <w:r>
        <w:t> </w:t>
      </w:r>
      <w:r w:rsidRPr="009016A4">
        <w:t>naruszeniem</w:t>
      </w:r>
      <w:r>
        <w:t xml:space="preserve"> § </w:t>
      </w:r>
      <w:r w:rsidRPr="009016A4">
        <w:t>6</w:t>
      </w:r>
      <w:r>
        <w:t> </w:t>
      </w:r>
      <w:r w:rsidRPr="009016A4">
        <w:t>przewodniczący zawiad</w:t>
      </w:r>
      <w:r w:rsidRPr="009016A4">
        <w:t>a</w:t>
      </w:r>
      <w:r w:rsidRPr="009016A4">
        <w:t>mia wnoszącego pismo o</w:t>
      </w:r>
      <w:r>
        <w:t> </w:t>
      </w:r>
      <w:r w:rsidRPr="009016A4">
        <w:t>bezskuteczności czynności.</w:t>
      </w:r>
    </w:p>
    <w:p w:rsidR="00C33C71" w:rsidRPr="008F7EB6" w:rsidRDefault="00C33C71" w:rsidP="00C33C71">
      <w:pPr>
        <w:pStyle w:val="ZLITUSTzmustliter"/>
      </w:pPr>
      <w:r w:rsidRPr="008F7EB6">
        <w:t>§</w:t>
      </w:r>
      <w:r>
        <w:t> </w:t>
      </w:r>
      <w:r w:rsidRPr="008F7EB6">
        <w:t>8.</w:t>
      </w:r>
      <w:r>
        <w:t> </w:t>
      </w:r>
      <w:r w:rsidRPr="008F7EB6">
        <w:t>Przepisów</w:t>
      </w:r>
      <w:r>
        <w:t xml:space="preserve"> § </w:t>
      </w:r>
      <w:r w:rsidRPr="008F7EB6">
        <w:t>6</w:t>
      </w:r>
      <w:r>
        <w:t xml:space="preserve"> i </w:t>
      </w:r>
      <w:r w:rsidRPr="008F7EB6">
        <w:t>7</w:t>
      </w:r>
      <w:r>
        <w:t> </w:t>
      </w:r>
      <w:r w:rsidRPr="008F7EB6">
        <w:t>nie stosuje się, jeżeli wnoszący pismo jest zwolniony z</w:t>
      </w:r>
      <w:r>
        <w:t> </w:t>
      </w:r>
      <w:r w:rsidRPr="008F7EB6">
        <w:t>mocy prawa od kosztów s</w:t>
      </w:r>
      <w:r w:rsidRPr="008F7EB6">
        <w:t>ą</w:t>
      </w:r>
      <w:r w:rsidRPr="008F7EB6">
        <w:t>dowych w</w:t>
      </w:r>
      <w:r>
        <w:t> </w:t>
      </w:r>
      <w:r w:rsidRPr="008F7EB6">
        <w:t>zakresie opłaty sądowej należnej od tego pisma, a</w:t>
      </w:r>
      <w:r>
        <w:t> </w:t>
      </w:r>
      <w:r w:rsidRPr="008F7EB6">
        <w:t>także w</w:t>
      </w:r>
      <w:r>
        <w:t> </w:t>
      </w:r>
      <w:r w:rsidRPr="008F7EB6">
        <w:t xml:space="preserve">razie zwolnienia od tych kosztów </w:t>
      </w:r>
      <w:r w:rsidRPr="009016A4">
        <w:t>przyzn</w:t>
      </w:r>
      <w:r w:rsidRPr="009016A4">
        <w:t>a</w:t>
      </w:r>
      <w:r w:rsidRPr="009016A4">
        <w:t>nego</w:t>
      </w:r>
      <w:r w:rsidRPr="008F7EB6">
        <w:t xml:space="preserve"> przez sąd lub w</w:t>
      </w:r>
      <w:r>
        <w:t> </w:t>
      </w:r>
      <w:r w:rsidRPr="008F7EB6">
        <w:t xml:space="preserve">razie </w:t>
      </w:r>
      <w:r w:rsidRPr="009016A4">
        <w:t>zgłoszenia</w:t>
      </w:r>
      <w:r w:rsidRPr="008F7EB6">
        <w:t xml:space="preserve"> wniosku o</w:t>
      </w:r>
      <w:r>
        <w:t> </w:t>
      </w:r>
      <w:r w:rsidRPr="008F7EB6">
        <w:t>takie zwolnienie.</w:t>
      </w:r>
      <w:r>
        <w:t>”</w:t>
      </w:r>
      <w:r w:rsidRPr="008F7EB6">
        <w:t>;</w:t>
      </w:r>
    </w:p>
    <w:p w:rsidR="00C33C71" w:rsidRPr="00C33C71" w:rsidRDefault="00C33C71" w:rsidP="00C33C71">
      <w:pPr>
        <w:pStyle w:val="PKTpunkt"/>
        <w:keepNext/>
      </w:pPr>
      <w:r w:rsidRPr="008F7EB6">
        <w:t>12)</w:t>
      </w:r>
      <w:r w:rsidRPr="008F7EB6">
        <w:tab/>
        <w:t>art. 130</w:t>
      </w:r>
      <w:r w:rsidRPr="00C33C71">
        <w:rPr>
          <w:rStyle w:val="IGindeksgrny"/>
        </w:rPr>
        <w:t>5</w:t>
      </w:r>
      <w:r w:rsidRPr="00C33C71">
        <w:t xml:space="preserve"> otrzymuje brzmienie:</w:t>
      </w:r>
    </w:p>
    <w:p w:rsidR="00C33C71" w:rsidRPr="008F7EB6" w:rsidRDefault="00C33C71" w:rsidP="00C33C71">
      <w:pPr>
        <w:pStyle w:val="ZARTzmartartykuempunktem"/>
      </w:pPr>
      <w:r>
        <w:t>„</w:t>
      </w:r>
      <w:r w:rsidRPr="008F7EB6">
        <w:t>Art.</w:t>
      </w:r>
      <w:r>
        <w:t> </w:t>
      </w:r>
      <w:r w:rsidRPr="008F7EB6">
        <w:t>130</w:t>
      </w:r>
      <w:r w:rsidRPr="008F7EB6">
        <w:rPr>
          <w:rStyle w:val="IGindeksgrny"/>
        </w:rPr>
        <w:t>5</w:t>
      </w:r>
      <w:r w:rsidRPr="008F7EB6">
        <w:t>.</w:t>
      </w:r>
      <w:r>
        <w:t> </w:t>
      </w:r>
      <w:r w:rsidRPr="008F7EB6">
        <w:t>W</w:t>
      </w:r>
      <w:r>
        <w:t> </w:t>
      </w:r>
      <w:r w:rsidRPr="008F7EB6">
        <w:t>przypadkach, o</w:t>
      </w:r>
      <w:r>
        <w:t> </w:t>
      </w:r>
      <w:r w:rsidRPr="008F7EB6">
        <w:t>których mowa w</w:t>
      </w:r>
      <w:r>
        <w:t> art. </w:t>
      </w:r>
      <w:r w:rsidRPr="008F7EB6">
        <w:t>125</w:t>
      </w:r>
      <w:r>
        <w:t xml:space="preserve"> oraz art. </w:t>
      </w:r>
      <w:r w:rsidRPr="008F7EB6">
        <w:t>130–130</w:t>
      </w:r>
      <w:r w:rsidRPr="008F7EB6">
        <w:rPr>
          <w:rStyle w:val="IGindeksgrny"/>
        </w:rPr>
        <w:t>4</w:t>
      </w:r>
      <w:r w:rsidRPr="008F7EB6">
        <w:t>, czynności przewodniczącego może wykonywać referendarz sądowy.</w:t>
      </w:r>
      <w:r>
        <w:t>”</w:t>
      </w:r>
      <w:r w:rsidRPr="008F7EB6">
        <w:t>;</w:t>
      </w:r>
    </w:p>
    <w:p w:rsidR="00C33C71" w:rsidRPr="00C33C71" w:rsidRDefault="00C33C71" w:rsidP="00C33C71">
      <w:pPr>
        <w:pStyle w:val="PKTpunkt"/>
        <w:keepNext/>
      </w:pPr>
      <w:r w:rsidRPr="009016A4">
        <w:t>13)</w:t>
      </w:r>
      <w:r w:rsidRPr="009016A4">
        <w:tab/>
        <w:t>w</w:t>
      </w:r>
      <w:r>
        <w:t xml:space="preserve"> art. </w:t>
      </w:r>
      <w:r w:rsidRPr="009016A4">
        <w:t>131</w:t>
      </w:r>
      <w:r w:rsidRPr="001D077D">
        <w:rPr>
          <w:rStyle w:val="IGindeksgrny"/>
        </w:rPr>
        <w:t>1</w:t>
      </w:r>
      <w:r w:rsidRPr="00C33C71">
        <w:t>:</w:t>
      </w:r>
    </w:p>
    <w:p w:rsidR="00C33C71" w:rsidRPr="00C33C71" w:rsidRDefault="00C33C71" w:rsidP="00C33C71">
      <w:pPr>
        <w:pStyle w:val="LITlitera"/>
        <w:keepNext/>
      </w:pPr>
      <w:r w:rsidRPr="009016A4">
        <w:t>a)</w:t>
      </w:r>
      <w:r w:rsidRPr="009016A4">
        <w:tab/>
        <w:t>§ 1</w:t>
      </w:r>
      <w:r>
        <w:t> </w:t>
      </w:r>
      <w:r w:rsidRPr="009016A4">
        <w:t>otrzymuje brzmienie:</w:t>
      </w:r>
    </w:p>
    <w:p w:rsidR="00C33C71" w:rsidRPr="009016A4" w:rsidRDefault="00C33C71" w:rsidP="00C33C71">
      <w:pPr>
        <w:pStyle w:val="ZLITUSTzmustliter"/>
      </w:pPr>
      <w:r>
        <w:t>„</w:t>
      </w:r>
      <w:r w:rsidRPr="009016A4">
        <w:t>§</w:t>
      </w:r>
      <w:r>
        <w:t> </w:t>
      </w:r>
      <w:r w:rsidRPr="009016A4">
        <w:t>1.</w:t>
      </w:r>
      <w:r>
        <w:t> </w:t>
      </w:r>
      <w:r w:rsidRPr="009016A4">
        <w:t>Sąd dokonuje doręczeń za pośrednictwem systemu teleinformatycznego (doręczenie elektroniczne), jeżeli adresat wniósł pismo za pośrednictwem systemu teleinformatycznego albo dokonał wyboru wnoszenia pism za pośrednictwem systemu teleinformatycznego.</w:t>
      </w:r>
      <w:r>
        <w:t>”</w:t>
      </w:r>
      <w:r w:rsidRPr="009016A4">
        <w:t>,</w:t>
      </w:r>
    </w:p>
    <w:p w:rsidR="00C33C71" w:rsidRPr="00C33C71" w:rsidRDefault="00C33C71" w:rsidP="00C33C71">
      <w:pPr>
        <w:pStyle w:val="LITlitera"/>
        <w:keepNext/>
      </w:pPr>
      <w:r w:rsidRPr="009016A4">
        <w:lastRenderedPageBreak/>
        <w:t>b)</w:t>
      </w:r>
      <w:r w:rsidRPr="009016A4">
        <w:tab/>
        <w:t>po</w:t>
      </w:r>
      <w:r>
        <w:t xml:space="preserve"> § </w:t>
      </w:r>
      <w:r w:rsidRPr="009016A4">
        <w:t>2</w:t>
      </w:r>
      <w:r>
        <w:t> </w:t>
      </w:r>
      <w:r w:rsidRPr="009016A4">
        <w:t>dodaje się</w:t>
      </w:r>
      <w:r>
        <w:t xml:space="preserve"> § </w:t>
      </w:r>
      <w:r w:rsidRPr="009016A4">
        <w:t>2</w:t>
      </w:r>
      <w:r w:rsidRPr="001D077D">
        <w:rPr>
          <w:rStyle w:val="IGindeksgrny"/>
        </w:rPr>
        <w:t>1</w:t>
      </w:r>
      <w:r w:rsidRPr="00C33C71">
        <w:t xml:space="preserve"> w</w:t>
      </w:r>
      <w:r>
        <w:t> </w:t>
      </w:r>
      <w:r w:rsidRPr="00C33C71">
        <w:t>brzmieniu:</w:t>
      </w:r>
    </w:p>
    <w:p w:rsidR="00C33C71" w:rsidRPr="008F7EB6" w:rsidRDefault="00C33C71" w:rsidP="00C33C71">
      <w:pPr>
        <w:pStyle w:val="ZLITUSTzmustliter"/>
      </w:pPr>
      <w:r>
        <w:t>„</w:t>
      </w:r>
      <w:r w:rsidRPr="008F7EB6">
        <w:t>§</w:t>
      </w:r>
      <w:r>
        <w:t> </w:t>
      </w:r>
      <w:r w:rsidRPr="008F7EB6">
        <w:t>2</w:t>
      </w:r>
      <w:r w:rsidRPr="008F7EB6">
        <w:rPr>
          <w:rStyle w:val="IGindeksgrny"/>
        </w:rPr>
        <w:t>1</w:t>
      </w:r>
      <w:r w:rsidRPr="008F7EB6">
        <w:t>.</w:t>
      </w:r>
      <w:r>
        <w:t> </w:t>
      </w:r>
      <w:r w:rsidRPr="008F7EB6">
        <w:t>Adresat, który dokonał wyboru wnoszenia pism za pośrednictwem systemu teleinformatycznego, może zrezygnować z</w:t>
      </w:r>
      <w:r>
        <w:t> </w:t>
      </w:r>
      <w:r w:rsidRPr="008F7EB6">
        <w:t>doręczenia elektronicznego.</w:t>
      </w:r>
      <w:r>
        <w:t>”</w:t>
      </w:r>
      <w:r w:rsidRPr="008F7EB6">
        <w:t>;</w:t>
      </w:r>
    </w:p>
    <w:p w:rsidR="00C33C71" w:rsidRPr="00C33C71" w:rsidRDefault="00C33C71" w:rsidP="00C33C71">
      <w:pPr>
        <w:pStyle w:val="PKTpunkt"/>
        <w:keepNext/>
      </w:pPr>
      <w:r w:rsidRPr="008F7EB6">
        <w:t>14)</w:t>
      </w:r>
      <w:r w:rsidRPr="008F7EB6">
        <w:tab/>
        <w:t>w</w:t>
      </w:r>
      <w:r>
        <w:t xml:space="preserve"> art. </w:t>
      </w:r>
      <w:r w:rsidRPr="008F7EB6">
        <w:t>132:</w:t>
      </w:r>
    </w:p>
    <w:p w:rsidR="00C33C71" w:rsidRPr="00C33C71" w:rsidRDefault="00C33C71" w:rsidP="00C33C71">
      <w:pPr>
        <w:pStyle w:val="LITlitera"/>
        <w:keepNext/>
      </w:pPr>
      <w:r w:rsidRPr="008F7EB6">
        <w:t>a)</w:t>
      </w:r>
      <w:r w:rsidRPr="008F7EB6">
        <w:tab/>
        <w:t>§ 1</w:t>
      </w:r>
      <w:r>
        <w:t> </w:t>
      </w:r>
      <w:r w:rsidRPr="008F7EB6">
        <w:t>otrzymuje brzmienie:</w:t>
      </w:r>
    </w:p>
    <w:p w:rsidR="00C33C71" w:rsidRPr="008F7EB6" w:rsidRDefault="00C33C71" w:rsidP="00C33C71">
      <w:pPr>
        <w:pStyle w:val="ZLITUSTzmustliter"/>
      </w:pPr>
      <w:r>
        <w:t>„</w:t>
      </w:r>
      <w:r w:rsidRPr="008F7EB6">
        <w:t>§</w:t>
      </w:r>
      <w:r>
        <w:t> </w:t>
      </w:r>
      <w:r w:rsidRPr="008F7EB6">
        <w:t>1.</w:t>
      </w:r>
      <w:r>
        <w:t> </w:t>
      </w:r>
      <w:r w:rsidRPr="008F7EB6">
        <w:t>W</w:t>
      </w:r>
      <w:r>
        <w:t> </w:t>
      </w:r>
      <w:r w:rsidRPr="008F7EB6">
        <w:t>toku sprawy adwokat, radca prawny, rzecznik patentowy oraz radca Prokuratorii Generalnej Ska</w:t>
      </w:r>
      <w:r w:rsidRPr="008F7EB6">
        <w:t>r</w:t>
      </w:r>
      <w:r w:rsidRPr="008F7EB6">
        <w:t>bu Państwa doręczają sobie nawzajem bezpośrednio odpisy pism procesowych z</w:t>
      </w:r>
      <w:r>
        <w:t> </w:t>
      </w:r>
      <w:r w:rsidRPr="008F7EB6">
        <w:t>załącznikami. W</w:t>
      </w:r>
      <w:r>
        <w:t> </w:t>
      </w:r>
      <w:r w:rsidRPr="008F7EB6">
        <w:t>treści pisma procesowego wniesionego do sądu zamieszcza się oświadczenie o</w:t>
      </w:r>
      <w:r>
        <w:t> </w:t>
      </w:r>
      <w:r w:rsidRPr="008F7EB6">
        <w:t>doręczeniu odpisu pisma drugiej stronie albo o</w:t>
      </w:r>
      <w:r>
        <w:t> </w:t>
      </w:r>
      <w:r w:rsidRPr="008F7EB6">
        <w:t>jego nadaniu</w:t>
      </w:r>
      <w:r w:rsidR="00A00A8A">
        <w:t xml:space="preserve"> przesyłką poleconą. Pisma, nie</w:t>
      </w:r>
      <w:r w:rsidRPr="008F7EB6">
        <w:t>zawierające powyższego oświadczenia, podlegają zwrotowi bez wzywania do usunięcia tego braku.</w:t>
      </w:r>
      <w:r>
        <w:t>”</w:t>
      </w:r>
      <w:r w:rsidRPr="008F7EB6">
        <w:t>,</w:t>
      </w:r>
    </w:p>
    <w:p w:rsidR="00C33C71" w:rsidRPr="00C33C71" w:rsidRDefault="00C33C71" w:rsidP="00C33C71">
      <w:pPr>
        <w:pStyle w:val="LITlitera"/>
        <w:keepNext/>
      </w:pPr>
      <w:r w:rsidRPr="008F7EB6">
        <w:t>b)</w:t>
      </w:r>
      <w:r w:rsidRPr="008F7EB6">
        <w:tab/>
        <w:t>po</w:t>
      </w:r>
      <w:r>
        <w:t xml:space="preserve"> § </w:t>
      </w:r>
      <w:r w:rsidRPr="008F7EB6">
        <w:t>1</w:t>
      </w:r>
      <w:r w:rsidRPr="00C33C71">
        <w:rPr>
          <w:rStyle w:val="IGindeksgrny"/>
        </w:rPr>
        <w:t>1</w:t>
      </w:r>
      <w:r w:rsidR="001D077D" w:rsidRPr="001D077D">
        <w:t xml:space="preserve"> </w:t>
      </w:r>
      <w:r w:rsidRPr="00C33C71">
        <w:t>dodaje się</w:t>
      </w:r>
      <w:r>
        <w:t xml:space="preserve"> § </w:t>
      </w:r>
      <w:r w:rsidRPr="00C33C71">
        <w:t>1</w:t>
      </w:r>
      <w:r w:rsidRPr="00C33C71">
        <w:rPr>
          <w:rStyle w:val="IGindeksgrny"/>
        </w:rPr>
        <w:t>2</w:t>
      </w:r>
      <w:r w:rsidR="001D077D" w:rsidRPr="001D077D">
        <w:t xml:space="preserve"> </w:t>
      </w:r>
      <w:r w:rsidRPr="00C33C71">
        <w:t>w</w:t>
      </w:r>
      <w:r w:rsidR="001D077D" w:rsidRPr="001D077D">
        <w:t xml:space="preserve"> </w:t>
      </w:r>
      <w:r w:rsidRPr="00C33C71">
        <w:t>brzmieniu:</w:t>
      </w:r>
    </w:p>
    <w:p w:rsidR="00C33C71" w:rsidRPr="009016A4" w:rsidRDefault="00C33C71" w:rsidP="00C33C71">
      <w:pPr>
        <w:pStyle w:val="ZLITUSTzmustliter"/>
      </w:pPr>
      <w:r>
        <w:t>„</w:t>
      </w:r>
      <w:r w:rsidRPr="008F7EB6">
        <w:t>§</w:t>
      </w:r>
      <w:r>
        <w:t> </w:t>
      </w:r>
      <w:r w:rsidRPr="008F7EB6">
        <w:t>1</w:t>
      </w:r>
      <w:r w:rsidRPr="008F7EB6">
        <w:rPr>
          <w:rStyle w:val="IGindeksgrny"/>
        </w:rPr>
        <w:t>2</w:t>
      </w:r>
      <w:r w:rsidRPr="008F7EB6">
        <w:t>.</w:t>
      </w:r>
      <w:r>
        <w:t> </w:t>
      </w:r>
      <w:r w:rsidRPr="008F7EB6">
        <w:t>Przepis</w:t>
      </w:r>
      <w:r>
        <w:t xml:space="preserve"> § </w:t>
      </w:r>
      <w:r w:rsidRPr="008F7EB6">
        <w:t>1</w:t>
      </w:r>
      <w:r>
        <w:t> </w:t>
      </w:r>
      <w:r w:rsidRPr="008F7EB6">
        <w:t>nie dotyczy pism wnoszonych za pośrednictwem systemu teleinformatycznego, podleg</w:t>
      </w:r>
      <w:r w:rsidRPr="008F7EB6">
        <w:t>a</w:t>
      </w:r>
      <w:r w:rsidRPr="008F7EB6">
        <w:t>jących doręczeniu adwokatowi, radcy prawnemu, rzecznikowi patentowemu lub radcy Prokuratorii Generalnej Skarbu Państwa, którzy dokonali wyboru wnoszenia pism za pośrednictwem systemu teleinformatycznego.</w:t>
      </w:r>
      <w:r>
        <w:t>”</w:t>
      </w:r>
      <w:r w:rsidRPr="008F7EB6">
        <w:t>;</w:t>
      </w:r>
    </w:p>
    <w:p w:rsidR="00C33C71" w:rsidRPr="00C33C71" w:rsidRDefault="00C33C71" w:rsidP="00C33C71">
      <w:pPr>
        <w:pStyle w:val="PKTpunkt"/>
        <w:keepNext/>
      </w:pPr>
      <w:r w:rsidRPr="008F7EB6">
        <w:t>15)</w:t>
      </w:r>
      <w:r w:rsidRPr="008F7EB6">
        <w:tab/>
        <w:t>w</w:t>
      </w:r>
      <w:r>
        <w:t xml:space="preserve"> art. </w:t>
      </w:r>
      <w:r w:rsidRPr="008F7EB6">
        <w:t>133</w:t>
      </w:r>
      <w:r>
        <w:t xml:space="preserve"> § </w:t>
      </w:r>
      <w:r w:rsidRPr="008F7EB6">
        <w:t>2a</w:t>
      </w:r>
      <w:r w:rsidR="001D077D" w:rsidRPr="001D077D">
        <w:t xml:space="preserve"> </w:t>
      </w:r>
      <w:r w:rsidRPr="00C33C71">
        <w:t>otrzymuje brzmienie:</w:t>
      </w:r>
    </w:p>
    <w:p w:rsidR="00C33C71" w:rsidRPr="008F7EB6" w:rsidRDefault="00C33C71" w:rsidP="00C33C71">
      <w:pPr>
        <w:pStyle w:val="ZUSTzmustartykuempunktem"/>
      </w:pPr>
      <w:r>
        <w:t>„</w:t>
      </w:r>
      <w:r w:rsidRPr="008F7EB6">
        <w:t>§</w:t>
      </w:r>
      <w:r>
        <w:t> </w:t>
      </w:r>
      <w:r w:rsidRPr="008F7EB6">
        <w:t>2a.</w:t>
      </w:r>
      <w:r>
        <w:t> </w:t>
      </w:r>
      <w:r w:rsidRPr="008F7EB6">
        <w:t>Pisma procesowe dla przedsiębiorców i</w:t>
      </w:r>
      <w:r>
        <w:t> </w:t>
      </w:r>
      <w:r w:rsidRPr="008F7EB6">
        <w:t>wspólników spółek handlowych, wpisanych do rejestru sądow</w:t>
      </w:r>
      <w:r w:rsidRPr="008F7EB6">
        <w:t>e</w:t>
      </w:r>
      <w:r w:rsidRPr="008F7EB6">
        <w:t xml:space="preserve">go </w:t>
      </w:r>
      <w:r w:rsidRPr="009016A4">
        <w:t>albo</w:t>
      </w:r>
      <w:r w:rsidRPr="008F7EB6">
        <w:t xml:space="preserve"> Centralnej Ewidencji i</w:t>
      </w:r>
      <w:r>
        <w:t> </w:t>
      </w:r>
      <w:r w:rsidRPr="008F7EB6">
        <w:t>Informacji o</w:t>
      </w:r>
      <w:r>
        <w:t> </w:t>
      </w:r>
      <w:r w:rsidRPr="008F7EB6">
        <w:t>Działalności Gospodarczej (CEIDG), doręcza się na adres udostępniany w</w:t>
      </w:r>
      <w:r>
        <w:t> </w:t>
      </w:r>
      <w:r w:rsidRPr="008F7EB6">
        <w:t xml:space="preserve">rejestrze </w:t>
      </w:r>
      <w:r w:rsidRPr="009016A4">
        <w:t>albo</w:t>
      </w:r>
      <w:r w:rsidRPr="008F7EB6">
        <w:t xml:space="preserve"> CEIDG, chyba że strona wskazała inny adres dla doręczeń. Jeżeli ostatni udostępniony adres został wykreślony jako niezgodny z</w:t>
      </w:r>
      <w:r>
        <w:t> </w:t>
      </w:r>
      <w:r w:rsidRPr="008F7EB6">
        <w:t>rzeczywistym stanem rzeczy i</w:t>
      </w:r>
      <w:r>
        <w:t> </w:t>
      </w:r>
      <w:r w:rsidRPr="008F7EB6">
        <w:t>nie zgłoszono wniosku o</w:t>
      </w:r>
      <w:r>
        <w:t> </w:t>
      </w:r>
      <w:r w:rsidRPr="008F7EB6">
        <w:t>wpis nowego adresu, który podlegałby udostępnieniu, adres wykreślony jest uważany za adres udostępniony w</w:t>
      </w:r>
      <w:r>
        <w:t> </w:t>
      </w:r>
      <w:r w:rsidRPr="008F7EB6">
        <w:t xml:space="preserve">rejestrze </w:t>
      </w:r>
      <w:r w:rsidRPr="009016A4">
        <w:t>albo</w:t>
      </w:r>
      <w:r w:rsidRPr="008F7EB6">
        <w:t xml:space="preserve"> CEIDG.</w:t>
      </w:r>
      <w:r>
        <w:t>”</w:t>
      </w:r>
      <w:r w:rsidRPr="008F7EB6">
        <w:t>;</w:t>
      </w:r>
    </w:p>
    <w:p w:rsidR="00C33C71" w:rsidRPr="00C33C71" w:rsidRDefault="00C33C71" w:rsidP="00C33C71">
      <w:pPr>
        <w:pStyle w:val="PKTpunkt"/>
        <w:keepNext/>
      </w:pPr>
      <w:r w:rsidRPr="009016A4">
        <w:t>16)</w:t>
      </w:r>
      <w:r w:rsidRPr="00C33C71">
        <w:tab/>
        <w:t>art. 140</w:t>
      </w:r>
      <w:r>
        <w:t> </w:t>
      </w:r>
      <w:r w:rsidRPr="00C33C71">
        <w:t>otrzymuje brzmienie:</w:t>
      </w:r>
    </w:p>
    <w:p w:rsidR="00C33C71" w:rsidRPr="009016A4" w:rsidRDefault="00C33C71" w:rsidP="00C33C71">
      <w:pPr>
        <w:pStyle w:val="ZARTzmartartykuempunktem"/>
      </w:pPr>
      <w:r>
        <w:t>„</w:t>
      </w:r>
      <w:r w:rsidRPr="009016A4">
        <w:t>Art.</w:t>
      </w:r>
      <w:r>
        <w:t> </w:t>
      </w:r>
      <w:r w:rsidRPr="009016A4">
        <w:t>140.</w:t>
      </w:r>
      <w:r>
        <w:t xml:space="preserve"> § </w:t>
      </w:r>
      <w:r w:rsidRPr="009016A4">
        <w:t>1.  Pisma i</w:t>
      </w:r>
      <w:r>
        <w:t> </w:t>
      </w:r>
      <w:r w:rsidRPr="009016A4">
        <w:t>orzeczenia doręcza się w</w:t>
      </w:r>
      <w:r>
        <w:t> </w:t>
      </w:r>
      <w:r w:rsidRPr="009016A4">
        <w:t>odpisach.</w:t>
      </w:r>
    </w:p>
    <w:p w:rsidR="00C33C71" w:rsidRPr="009016A4" w:rsidRDefault="00C33C71" w:rsidP="00C33C71">
      <w:pPr>
        <w:pStyle w:val="ZUSTzmustartykuempunktem"/>
      </w:pPr>
      <w:r w:rsidRPr="009016A4">
        <w:t>§</w:t>
      </w:r>
      <w:r>
        <w:t> </w:t>
      </w:r>
      <w:r w:rsidRPr="009016A4">
        <w:t>2.</w:t>
      </w:r>
      <w:r>
        <w:t> </w:t>
      </w:r>
      <w:r w:rsidRPr="009016A4">
        <w:t>Zamiast odpisu pisma lub orzeczenia może być doręczony dokument uzyskany z</w:t>
      </w:r>
      <w:r>
        <w:t> </w:t>
      </w:r>
      <w:r w:rsidRPr="009016A4">
        <w:t>systemu teleinformatyc</w:t>
      </w:r>
      <w:r w:rsidRPr="009016A4">
        <w:t>z</w:t>
      </w:r>
      <w:r w:rsidRPr="009016A4">
        <w:t>nego, o</w:t>
      </w:r>
      <w:r>
        <w:t> </w:t>
      </w:r>
      <w:r w:rsidRPr="009016A4">
        <w:t>ile ma on cechy umożliwiające weryfikację istnienia i</w:t>
      </w:r>
      <w:r>
        <w:t> </w:t>
      </w:r>
      <w:r w:rsidRPr="009016A4">
        <w:t>treści pisma lub orzeczenia w</w:t>
      </w:r>
      <w:r>
        <w:t> </w:t>
      </w:r>
      <w:r w:rsidRPr="009016A4">
        <w:t>tym systemie.</w:t>
      </w:r>
    </w:p>
    <w:p w:rsidR="00C33C71" w:rsidRPr="008F7EB6" w:rsidRDefault="00C33C71" w:rsidP="00C33C71">
      <w:pPr>
        <w:pStyle w:val="ZUSTzmustartykuempunktem"/>
      </w:pPr>
      <w:r w:rsidRPr="009016A4">
        <w:t>§</w:t>
      </w:r>
      <w:r>
        <w:t> </w:t>
      </w:r>
      <w:r w:rsidRPr="009016A4">
        <w:t>3.</w:t>
      </w:r>
      <w:r>
        <w:t> </w:t>
      </w:r>
      <w:r w:rsidRPr="009016A4">
        <w:t>W</w:t>
      </w:r>
      <w:r>
        <w:t> </w:t>
      </w:r>
      <w:r w:rsidRPr="009016A4">
        <w:t>przypadku doręczenia elektronicznego pisma i</w:t>
      </w:r>
      <w:r>
        <w:t> </w:t>
      </w:r>
      <w:r w:rsidRPr="009016A4">
        <w:t>orzeczenia mają postać dokumentów zawierających dane z</w:t>
      </w:r>
      <w:r>
        <w:t> </w:t>
      </w:r>
      <w:r w:rsidRPr="009016A4">
        <w:t>systemu teleinformatycznego.</w:t>
      </w:r>
      <w:r>
        <w:t>”</w:t>
      </w:r>
      <w:r w:rsidRPr="009016A4">
        <w:t>;</w:t>
      </w:r>
    </w:p>
    <w:p w:rsidR="00C33C71" w:rsidRPr="00C33C71" w:rsidRDefault="00C33C71" w:rsidP="00C33C71">
      <w:pPr>
        <w:pStyle w:val="PKTpunkt"/>
        <w:keepNext/>
      </w:pPr>
      <w:r w:rsidRPr="009016A4">
        <w:t>17)</w:t>
      </w:r>
      <w:r w:rsidRPr="009016A4">
        <w:tab/>
        <w:t>art. 142</w:t>
      </w:r>
      <w:r>
        <w:t> </w:t>
      </w:r>
      <w:r w:rsidRPr="009016A4">
        <w:t>otrzymuje brzmienie:</w:t>
      </w:r>
    </w:p>
    <w:p w:rsidR="00C33C71" w:rsidRPr="009016A4" w:rsidRDefault="00C33C71" w:rsidP="00A00A8A">
      <w:pPr>
        <w:pStyle w:val="ZARTzmartartykuempunktem"/>
        <w:suppressAutoHyphens/>
      </w:pPr>
      <w:r>
        <w:t>„</w:t>
      </w:r>
      <w:r w:rsidRPr="009016A4">
        <w:t>Art.</w:t>
      </w:r>
      <w:r>
        <w:t> </w:t>
      </w:r>
      <w:r w:rsidRPr="009016A4">
        <w:t>142.</w:t>
      </w:r>
      <w:r>
        <w:t xml:space="preserve"> § </w:t>
      </w:r>
      <w:r w:rsidRPr="009016A4">
        <w:t>1. Doręczenie pisma jest potwierdzane pisemnie przez odbiorcę albo za pośrednictwem systemu teleinformatycznego operatora pocztowego, o</w:t>
      </w:r>
      <w:r>
        <w:t> </w:t>
      </w:r>
      <w:r w:rsidRPr="009016A4">
        <w:t>którym mowa w</w:t>
      </w:r>
      <w:r>
        <w:t> art. </w:t>
      </w:r>
      <w:r w:rsidRPr="009016A4">
        <w:t>131</w:t>
      </w:r>
      <w:r>
        <w:t xml:space="preserve"> § </w:t>
      </w:r>
      <w:r w:rsidRPr="009016A4">
        <w:t>1, albo dokumentem uzyskanym z</w:t>
      </w:r>
      <w:r>
        <w:t> </w:t>
      </w:r>
      <w:r w:rsidRPr="009016A4">
        <w:t>systemu teleinformatycznego.</w:t>
      </w:r>
    </w:p>
    <w:p w:rsidR="00C33C71" w:rsidRPr="009016A4" w:rsidRDefault="00C33C71" w:rsidP="00C33C71">
      <w:pPr>
        <w:pStyle w:val="ZUSTzmustartykuempunktem"/>
      </w:pPr>
      <w:r w:rsidRPr="009016A4">
        <w:t>§ 2. W</w:t>
      </w:r>
      <w:r>
        <w:t> </w:t>
      </w:r>
      <w:r w:rsidRPr="009016A4">
        <w:t>przypadku potwierdzenia pisemnego odbiorca  potwierdza odbiór i</w:t>
      </w:r>
      <w:r>
        <w:t> </w:t>
      </w:r>
      <w:r w:rsidRPr="009016A4">
        <w:t>jego datę własnoręcznym podpisem. Jeżeli tego nie może lub nie chce uczynić, doręczający sam oznacza datę doręczenia oraz przyczyny braku podpisu.</w:t>
      </w:r>
    </w:p>
    <w:p w:rsidR="00C33C71" w:rsidRPr="009016A4" w:rsidRDefault="00C33C71" w:rsidP="00C33C71">
      <w:pPr>
        <w:pStyle w:val="ZUSTzmustartykuempunktem"/>
      </w:pPr>
      <w:r w:rsidRPr="009016A4">
        <w:t>§ 3. Doręczający stwierdza na potwierdzeniu odbioru sposób doręczenia, a</w:t>
      </w:r>
      <w:r>
        <w:t> </w:t>
      </w:r>
      <w:r w:rsidRPr="009016A4">
        <w:t>na doręczonym piśmie zaznacza dzień doręczenia i</w:t>
      </w:r>
      <w:r>
        <w:t> </w:t>
      </w:r>
      <w:r w:rsidRPr="009016A4">
        <w:t>opatruje to stwierdzenie swoim podpisem.</w:t>
      </w:r>
      <w:r>
        <w:t>”</w:t>
      </w:r>
      <w:r w:rsidRPr="009016A4">
        <w:t>;</w:t>
      </w:r>
    </w:p>
    <w:p w:rsidR="00C33C71" w:rsidRPr="00C33C71" w:rsidRDefault="00C33C71" w:rsidP="00C33C71">
      <w:pPr>
        <w:pStyle w:val="PKTpunkt"/>
        <w:keepNext/>
      </w:pPr>
      <w:r w:rsidRPr="009016A4">
        <w:t>1</w:t>
      </w:r>
      <w:r w:rsidRPr="00C33C71">
        <w:t>8)</w:t>
      </w:r>
      <w:r w:rsidRPr="00C33C71">
        <w:tab/>
        <w:t>po</w:t>
      </w:r>
      <w:r>
        <w:t xml:space="preserve"> art. </w:t>
      </w:r>
      <w:r w:rsidRPr="00C33C71">
        <w:t>148</w:t>
      </w:r>
      <w:r>
        <w:t> </w:t>
      </w:r>
      <w:r w:rsidRPr="00C33C71">
        <w:t>dodaje się</w:t>
      </w:r>
      <w:r>
        <w:t xml:space="preserve"> art. </w:t>
      </w:r>
      <w:r w:rsidRPr="00C33C71">
        <w:t>148</w:t>
      </w:r>
      <w:r w:rsidRPr="001D077D">
        <w:rPr>
          <w:rStyle w:val="IGindeksgrny"/>
        </w:rPr>
        <w:t>1</w:t>
      </w:r>
      <w:r w:rsidRPr="00C33C71">
        <w:t xml:space="preserve"> w</w:t>
      </w:r>
      <w:r>
        <w:t> </w:t>
      </w:r>
      <w:r w:rsidRPr="00C33C71">
        <w:t>brzmieniu:</w:t>
      </w:r>
    </w:p>
    <w:p w:rsidR="00C33C71" w:rsidRPr="009016A4" w:rsidRDefault="00C33C71" w:rsidP="00C33C71">
      <w:pPr>
        <w:pStyle w:val="ZARTzmartartykuempunktem"/>
      </w:pPr>
      <w:r>
        <w:t>„</w:t>
      </w:r>
      <w:r w:rsidRPr="008F7EB6">
        <w:t>Art.</w:t>
      </w:r>
      <w:r>
        <w:t> </w:t>
      </w:r>
      <w:r w:rsidRPr="008F7EB6">
        <w:t>148</w:t>
      </w:r>
      <w:r w:rsidRPr="008F7EB6">
        <w:rPr>
          <w:rStyle w:val="IGindeksgrny"/>
        </w:rPr>
        <w:t>1</w:t>
      </w:r>
      <w:r w:rsidRPr="008F7EB6">
        <w:t>.</w:t>
      </w:r>
      <w:r>
        <w:t xml:space="preserve"> § </w:t>
      </w:r>
      <w:r w:rsidRPr="008F7EB6">
        <w:t>1. Sąd może rozpoznać sprawę na posiedzeniu niejawnym, gdy pozwany uznał powództwo lub gdy po złożeniu przez strony pism procesowych i</w:t>
      </w:r>
      <w:r>
        <w:t> </w:t>
      </w:r>
      <w:r w:rsidRPr="008F7EB6">
        <w:t>dokumentów, w</w:t>
      </w:r>
      <w:r>
        <w:t> </w:t>
      </w:r>
      <w:r w:rsidRPr="008F7EB6">
        <w:t>tym również po wniesieniu zarzutów lub sprzec</w:t>
      </w:r>
      <w:r w:rsidRPr="008F7EB6">
        <w:t>i</w:t>
      </w:r>
      <w:r w:rsidRPr="008F7EB6">
        <w:t xml:space="preserve">wu od nakazu zapłaty albo sprzeciwu od wyroku zaocznego, sąd uzna </w:t>
      </w:r>
      <w:r w:rsidR="00A00A8A">
        <w:t>–</w:t>
      </w:r>
      <w:r w:rsidRPr="008F7EB6">
        <w:t xml:space="preserve"> mając na względzie całokształt przytocz</w:t>
      </w:r>
      <w:r w:rsidRPr="008F7EB6">
        <w:t>o</w:t>
      </w:r>
      <w:r w:rsidRPr="008F7EB6">
        <w:t>nych twierdzeń i</w:t>
      </w:r>
      <w:r>
        <w:t> </w:t>
      </w:r>
      <w:r w:rsidRPr="008F7EB6">
        <w:t xml:space="preserve">zgłoszonych wniosków dowodowych </w:t>
      </w:r>
      <w:r w:rsidR="00A00A8A">
        <w:t>–</w:t>
      </w:r>
      <w:r w:rsidRPr="008F7EB6">
        <w:t xml:space="preserve"> że przeprowadzenie rozprawy nie jest konieczne.</w:t>
      </w:r>
    </w:p>
    <w:p w:rsidR="00C33C71" w:rsidRPr="009016A4" w:rsidRDefault="00C33C71" w:rsidP="00C33C71">
      <w:pPr>
        <w:pStyle w:val="ZUSTzmustartykuempunktem"/>
      </w:pPr>
      <w:r w:rsidRPr="009016A4">
        <w:t>§</w:t>
      </w:r>
      <w:r>
        <w:t> </w:t>
      </w:r>
      <w:r w:rsidRPr="009016A4">
        <w:t>2.</w:t>
      </w:r>
      <w:r>
        <w:t> </w:t>
      </w:r>
      <w:r w:rsidRPr="009016A4">
        <w:t>W</w:t>
      </w:r>
      <w:r>
        <w:t> </w:t>
      </w:r>
      <w:r w:rsidRPr="009016A4">
        <w:t>przypadkach, o</w:t>
      </w:r>
      <w:r>
        <w:t> </w:t>
      </w:r>
      <w:r w:rsidRPr="009016A4">
        <w:t>których mowa w</w:t>
      </w:r>
      <w:r>
        <w:t> § </w:t>
      </w:r>
      <w:r w:rsidRPr="009016A4">
        <w:t>1, sąd wydaje postanowienia dowodowe na posiedzeniu niejawnym.</w:t>
      </w:r>
    </w:p>
    <w:p w:rsidR="00C33C71" w:rsidRPr="009016A4" w:rsidRDefault="00C33C71" w:rsidP="00C33C71">
      <w:pPr>
        <w:pStyle w:val="ZUSTzmustartykuempunktem"/>
      </w:pPr>
      <w:r w:rsidRPr="009016A4">
        <w:t>§</w:t>
      </w:r>
      <w:r>
        <w:t> </w:t>
      </w:r>
      <w:r w:rsidRPr="009016A4">
        <w:t>3.</w:t>
      </w:r>
      <w:r>
        <w:t> </w:t>
      </w:r>
      <w:r w:rsidRPr="009016A4">
        <w:t>Rozpoznanie sprawy na posiedzeniu niejawnym jest niedopuszczalne, jeżeli strona w</w:t>
      </w:r>
      <w:r>
        <w:t> </w:t>
      </w:r>
      <w:r w:rsidRPr="009016A4">
        <w:t>pierwszym piśmie procesowym złożyła wniosek o</w:t>
      </w:r>
      <w:r>
        <w:t> </w:t>
      </w:r>
      <w:r w:rsidRPr="009016A4">
        <w:t>przeprowadzenie rozprawy, chyba że pozwany uznał powództwo.</w:t>
      </w:r>
      <w:r>
        <w:t>”</w:t>
      </w:r>
      <w:r w:rsidRPr="009016A4">
        <w:t>;</w:t>
      </w:r>
    </w:p>
    <w:p w:rsidR="00C33C71" w:rsidRPr="00C33C71" w:rsidRDefault="00C33C71" w:rsidP="00C33C71">
      <w:pPr>
        <w:pStyle w:val="PKTpunkt"/>
        <w:keepNext/>
      </w:pPr>
      <w:r w:rsidRPr="008F7EB6">
        <w:t>1</w:t>
      </w:r>
      <w:r w:rsidRPr="00C33C71">
        <w:t>9)</w:t>
      </w:r>
      <w:r w:rsidRPr="00C33C71">
        <w:tab/>
        <w:t>po</w:t>
      </w:r>
      <w:r>
        <w:t xml:space="preserve"> art. </w:t>
      </w:r>
      <w:r w:rsidRPr="00C33C71">
        <w:t>149</w:t>
      </w:r>
      <w:r>
        <w:t> </w:t>
      </w:r>
      <w:r w:rsidRPr="00C33C71">
        <w:t>dodaje się</w:t>
      </w:r>
      <w:r>
        <w:t xml:space="preserve"> art. </w:t>
      </w:r>
      <w:r w:rsidRPr="00C33C71">
        <w:t>149</w:t>
      </w:r>
      <w:r w:rsidRPr="00C33C71">
        <w:rPr>
          <w:rStyle w:val="IGindeksgrny"/>
        </w:rPr>
        <w:t>1</w:t>
      </w:r>
      <w:r w:rsidRPr="00C33C71">
        <w:t xml:space="preserve"> w</w:t>
      </w:r>
      <w:r>
        <w:t> </w:t>
      </w:r>
      <w:r w:rsidRPr="00C33C71">
        <w:t>brzmieniu:</w:t>
      </w:r>
    </w:p>
    <w:p w:rsidR="00C33C71" w:rsidRPr="009016A4" w:rsidRDefault="00C33C71" w:rsidP="00C33C71">
      <w:pPr>
        <w:pStyle w:val="ZARTzmartartykuempunktem"/>
      </w:pPr>
      <w:r>
        <w:t>„</w:t>
      </w:r>
      <w:r w:rsidRPr="009016A4">
        <w:t>Art.</w:t>
      </w:r>
      <w:r>
        <w:t> </w:t>
      </w:r>
      <w:r w:rsidRPr="009016A4">
        <w:t>149</w:t>
      </w:r>
      <w:r w:rsidRPr="001D077D">
        <w:rPr>
          <w:rStyle w:val="IGindeksgrny"/>
        </w:rPr>
        <w:t>1</w:t>
      </w:r>
      <w:r w:rsidRPr="009016A4">
        <w:t>.</w:t>
      </w:r>
      <w:r>
        <w:t> </w:t>
      </w:r>
      <w:r w:rsidRPr="009016A4">
        <w:t>Sąd może wzywać strony, świadków, biegłych lub inne osoby w</w:t>
      </w:r>
      <w:r>
        <w:t> </w:t>
      </w:r>
      <w:r w:rsidRPr="009016A4">
        <w:t>sposób, który uzna za najbardziej celowy, z</w:t>
      </w:r>
      <w:r>
        <w:t> </w:t>
      </w:r>
      <w:r w:rsidRPr="009016A4">
        <w:t>pominięciem sposobów doręczeń przewidzianych w</w:t>
      </w:r>
      <w:r>
        <w:t> </w:t>
      </w:r>
      <w:r w:rsidRPr="009016A4">
        <w:t>rozdziale 2, jeżeli uzna to za niezbędne do przyspi</w:t>
      </w:r>
      <w:r w:rsidRPr="009016A4">
        <w:t>e</w:t>
      </w:r>
      <w:r w:rsidRPr="009016A4">
        <w:t>szenia rozpoznania sprawy. Wezwanie dokonane w</w:t>
      </w:r>
      <w:r>
        <w:t> </w:t>
      </w:r>
      <w:r w:rsidRPr="009016A4">
        <w:t>ten sposób wywołuje skutki przewidziane w</w:t>
      </w:r>
      <w:r>
        <w:t> </w:t>
      </w:r>
      <w:r w:rsidRPr="009016A4">
        <w:t>niniejszym kode</w:t>
      </w:r>
      <w:r w:rsidRPr="009016A4">
        <w:t>k</w:t>
      </w:r>
      <w:r w:rsidRPr="009016A4">
        <w:t xml:space="preserve">sie, jeżeli jest niewątpliwe, że doszło </w:t>
      </w:r>
      <w:r w:rsidRPr="008F7EB6">
        <w:t>ono</w:t>
      </w:r>
      <w:r w:rsidRPr="009016A4">
        <w:t xml:space="preserve"> do wiadomości adresata </w:t>
      </w:r>
      <w:r w:rsidRPr="008F7EB6">
        <w:t>w</w:t>
      </w:r>
      <w:r>
        <w:t> </w:t>
      </w:r>
      <w:r w:rsidRPr="008F7EB6">
        <w:t>terminach określonych w</w:t>
      </w:r>
      <w:r>
        <w:t> art. </w:t>
      </w:r>
      <w:r w:rsidRPr="008F7EB6">
        <w:t>149</w:t>
      </w:r>
      <w:r>
        <w:t xml:space="preserve"> § </w:t>
      </w:r>
      <w:r w:rsidRPr="008F7EB6">
        <w:t>2.</w:t>
      </w:r>
      <w:r>
        <w:t>”</w:t>
      </w:r>
      <w:r w:rsidRPr="009016A4">
        <w:t>;</w:t>
      </w:r>
    </w:p>
    <w:p w:rsidR="00C33C71" w:rsidRPr="00C33C71" w:rsidRDefault="00C33C71" w:rsidP="00C33C71">
      <w:pPr>
        <w:pStyle w:val="PKTpunkt"/>
        <w:keepNext/>
      </w:pPr>
      <w:r w:rsidRPr="008F7EB6">
        <w:lastRenderedPageBreak/>
        <w:t>20</w:t>
      </w:r>
      <w:r w:rsidRPr="00C33C71">
        <w:t>)</w:t>
      </w:r>
      <w:r w:rsidRPr="00C33C71">
        <w:tab/>
        <w:t>w</w:t>
      </w:r>
      <w:r>
        <w:t xml:space="preserve"> art. </w:t>
      </w:r>
      <w:r w:rsidRPr="00C33C71">
        <w:t>151</w:t>
      </w:r>
      <w:r>
        <w:t> </w:t>
      </w:r>
      <w:r w:rsidRPr="00C33C71">
        <w:t>dotychczasową treść oznacza się jako</w:t>
      </w:r>
      <w:r>
        <w:t xml:space="preserve"> § </w:t>
      </w:r>
      <w:r w:rsidRPr="00C33C71">
        <w:t>1</w:t>
      </w:r>
      <w:r>
        <w:t xml:space="preserve"> i </w:t>
      </w:r>
      <w:r w:rsidRPr="00C33C71">
        <w:t>dodaje się</w:t>
      </w:r>
      <w:r>
        <w:t xml:space="preserve"> § </w:t>
      </w:r>
      <w:r w:rsidRPr="00C33C71">
        <w:t>2</w:t>
      </w:r>
      <w:r>
        <w:t xml:space="preserve"> w </w:t>
      </w:r>
      <w:r w:rsidRPr="00C33C71">
        <w:t>brzmieniu:</w:t>
      </w:r>
    </w:p>
    <w:p w:rsidR="00C33C71" w:rsidRPr="008F7EB6" w:rsidRDefault="00C33C71" w:rsidP="00C33C71">
      <w:pPr>
        <w:pStyle w:val="ZUSTzmustartykuempunktem"/>
      </w:pPr>
      <w:r>
        <w:t>„</w:t>
      </w:r>
      <w:r w:rsidRPr="008F7EB6">
        <w:t>§</w:t>
      </w:r>
      <w:r>
        <w:t> </w:t>
      </w:r>
      <w:r w:rsidRPr="008F7EB6">
        <w:t>2.</w:t>
      </w:r>
      <w:r>
        <w:t> </w:t>
      </w:r>
      <w:r w:rsidRPr="008F7EB6">
        <w:t>Przewodniczący może zarządzić przeprowadzenie posiedzenia jawnego przy użyciu urządzeń technic</w:t>
      </w:r>
      <w:r w:rsidRPr="008F7EB6">
        <w:t>z</w:t>
      </w:r>
      <w:r w:rsidRPr="008F7EB6">
        <w:t>nych umożliwiających jego przeprowadzenie na odległość. W</w:t>
      </w:r>
      <w:r>
        <w:t> </w:t>
      </w:r>
      <w:r w:rsidRPr="008F7EB6">
        <w:t>takim przypadku uczestnicy postępowania mogą brać udział w</w:t>
      </w:r>
      <w:r>
        <w:t> </w:t>
      </w:r>
      <w:r w:rsidRPr="008F7EB6">
        <w:t>posiedzeniu sądowym, gdy przebywają w</w:t>
      </w:r>
      <w:r>
        <w:t> </w:t>
      </w:r>
      <w:r w:rsidRPr="008F7EB6">
        <w:t>budynku innego sądu, i</w:t>
      </w:r>
      <w:r>
        <w:t> </w:t>
      </w:r>
      <w:r w:rsidRPr="008F7EB6">
        <w:t>dokonywać tam czynności procesowych, a</w:t>
      </w:r>
      <w:r>
        <w:t> </w:t>
      </w:r>
      <w:r w:rsidRPr="008F7EB6">
        <w:t>przebieg czynności procesowych transmituje się z</w:t>
      </w:r>
      <w:r>
        <w:t> </w:t>
      </w:r>
      <w:r w:rsidRPr="008F7EB6">
        <w:t>sali sądowej sądu prowadzącego postępowanie do miejsca pob</w:t>
      </w:r>
      <w:r w:rsidRPr="008F7EB6">
        <w:t>y</w:t>
      </w:r>
      <w:r w:rsidRPr="008F7EB6">
        <w:t>tu uczestników postępowania oraz z</w:t>
      </w:r>
      <w:r>
        <w:t> </w:t>
      </w:r>
      <w:r w:rsidRPr="008F7EB6">
        <w:t>miejsca pobytu uczestników postępowania do sali sądowej sądu prowadzącego postępowanie.</w:t>
      </w:r>
      <w:r>
        <w:t>”</w:t>
      </w:r>
      <w:r w:rsidRPr="008F7EB6">
        <w:t>;</w:t>
      </w:r>
    </w:p>
    <w:p w:rsidR="00C33C71" w:rsidRPr="00AE7CB0" w:rsidRDefault="00C33C71" w:rsidP="00C33C71">
      <w:pPr>
        <w:pStyle w:val="PKTpunkt"/>
        <w:keepNext/>
      </w:pPr>
      <w:r w:rsidRPr="00AE7CB0">
        <w:t>21)</w:t>
      </w:r>
      <w:r w:rsidRPr="00AE7CB0">
        <w:tab/>
        <w:t>w</w:t>
      </w:r>
      <w:r>
        <w:t xml:space="preserve"> art. </w:t>
      </w:r>
      <w:r w:rsidRPr="00AE7CB0">
        <w:t>158</w:t>
      </w:r>
      <w:r>
        <w:t xml:space="preserve"> § </w:t>
      </w:r>
      <w:r w:rsidRPr="00AE7CB0">
        <w:t>1</w:t>
      </w:r>
      <w:r>
        <w:t xml:space="preserve"> i </w:t>
      </w:r>
      <w:r w:rsidRPr="00AE7CB0">
        <w:t>1</w:t>
      </w:r>
      <w:r w:rsidRPr="00AE7CB0">
        <w:rPr>
          <w:rStyle w:val="IGindeksgrny"/>
        </w:rPr>
        <w:t>1</w:t>
      </w:r>
      <w:r w:rsidRPr="00AE7CB0">
        <w:t xml:space="preserve"> otrzymują brzmienie:</w:t>
      </w:r>
    </w:p>
    <w:p w:rsidR="00C33C71" w:rsidRPr="00AE7CB0" w:rsidRDefault="00C33C71" w:rsidP="00C33C71">
      <w:pPr>
        <w:pStyle w:val="ZUSTzmustartykuempunktem"/>
      </w:pPr>
      <w:r>
        <w:t>„</w:t>
      </w:r>
      <w:r w:rsidRPr="00AE7CB0">
        <w:t>§</w:t>
      </w:r>
      <w:r>
        <w:t> </w:t>
      </w:r>
      <w:r w:rsidRPr="00AE7CB0">
        <w:t>1.</w:t>
      </w:r>
      <w:r>
        <w:t> </w:t>
      </w:r>
      <w:r w:rsidRPr="00AE7CB0">
        <w:t>Protokół sporządzony pisemnie zawiera oznaczenie sądu, miejsca i daty posiedzenia, nazwiska sędziów, protokolanta, prokuratora, stron, interwenientów, jak również obecnych na posiedzeniu przedstawicieli ustawowych i</w:t>
      </w:r>
      <w:r>
        <w:t> </w:t>
      </w:r>
      <w:r w:rsidRPr="00AE7CB0">
        <w:t>pełnomocników oraz oznaczenie sprawy i</w:t>
      </w:r>
      <w:r>
        <w:t> </w:t>
      </w:r>
      <w:r w:rsidRPr="00AE7CB0">
        <w:t>wzmianki co do jawności. Ponadto protokół sporządzony pisemnie z</w:t>
      </w:r>
      <w:r w:rsidRPr="00AE7CB0">
        <w:t>a</w:t>
      </w:r>
      <w:r w:rsidRPr="00AE7CB0">
        <w:t>wiera wymienienie zarządzeń i</w:t>
      </w:r>
      <w:r>
        <w:t> </w:t>
      </w:r>
      <w:r w:rsidRPr="00AE7CB0">
        <w:t>orzeczeń wydanych na posiedzeniu oraz stwierdzenie, czy zostały ogłoszone, stres</w:t>
      </w:r>
      <w:r w:rsidRPr="00AE7CB0">
        <w:t>z</w:t>
      </w:r>
      <w:r w:rsidRPr="00AE7CB0">
        <w:t>czenie wyników postępowania dowodowego, a</w:t>
      </w:r>
      <w:r>
        <w:t> </w:t>
      </w:r>
      <w:r w:rsidRPr="00AE7CB0">
        <w:t>także czynności stron wpływające na rozstrzygnięcie sądu (ugoda, zrzeczenie się roszczenia, uznanie powództwa, cofnięcie, zmiana, rozszerzenie lub ograniczenie żądania pozwu) oraz inne czynności stron, które według szczególnych przepisów ustawy powinny być wciągnięte, wpisane, przyjęte, zł</w:t>
      </w:r>
      <w:r w:rsidRPr="00AE7CB0">
        <w:t>o</w:t>
      </w:r>
      <w:r w:rsidRPr="00AE7CB0">
        <w:t>żone, zgłoszone lub wniesione do protokołu. Jeżeli sporządzenie odrębnej sentencji orzeczenia nie jest wymagane, wystarcza zamieszczenie w</w:t>
      </w:r>
      <w:r>
        <w:t> </w:t>
      </w:r>
      <w:r w:rsidRPr="00AE7CB0">
        <w:t>protokole treści samego rozstrzygnięcia. Czynności wymagające podpisu strony mogą być zamieszczane w</w:t>
      </w:r>
      <w:r>
        <w:t> </w:t>
      </w:r>
      <w:r w:rsidRPr="00AE7CB0">
        <w:t>odrębnym dokumencie stanowiącym część protokołu.</w:t>
      </w:r>
    </w:p>
    <w:p w:rsidR="00C33C71" w:rsidRDefault="00C33C71" w:rsidP="00C33C71">
      <w:pPr>
        <w:pStyle w:val="ZUSTzmustartykuempunktem"/>
      </w:pPr>
      <w:r w:rsidRPr="00AE7CB0">
        <w:t>§</w:t>
      </w:r>
      <w:r>
        <w:t> </w:t>
      </w:r>
      <w:r w:rsidRPr="00AE7CB0">
        <w:t>1</w:t>
      </w:r>
      <w:r w:rsidRPr="00AE7CB0">
        <w:rPr>
          <w:rStyle w:val="IGindeksgrny"/>
        </w:rPr>
        <w:t>1</w:t>
      </w:r>
      <w:r w:rsidRPr="00AE7CB0">
        <w:t>.</w:t>
      </w:r>
      <w:r>
        <w:t> </w:t>
      </w:r>
      <w:r w:rsidRPr="00AE7CB0">
        <w:t>Protokół, o</w:t>
      </w:r>
      <w:r>
        <w:t> </w:t>
      </w:r>
      <w:r w:rsidRPr="00AE7CB0">
        <w:t>którym mowa w</w:t>
      </w:r>
      <w:r>
        <w:t> § </w:t>
      </w:r>
      <w:r w:rsidRPr="00AE7CB0">
        <w:t>1, może zawierać wnioski i twierdzenia stron oraz inne okoliczności istotne dla przebiegu posiedzenia; zamiast wniosków i</w:t>
      </w:r>
      <w:r>
        <w:t> </w:t>
      </w:r>
      <w:r w:rsidRPr="00AE7CB0">
        <w:t>twierdzeń można w</w:t>
      </w:r>
      <w:r>
        <w:t> </w:t>
      </w:r>
      <w:r w:rsidRPr="00AE7CB0">
        <w:t>protokole powołać się na pisma przygotowa</w:t>
      </w:r>
      <w:r w:rsidRPr="00AE7CB0">
        <w:t>w</w:t>
      </w:r>
      <w:r w:rsidRPr="00AE7CB0">
        <w:t>cze.</w:t>
      </w:r>
      <w:r>
        <w:t>”</w:t>
      </w:r>
      <w:r w:rsidRPr="00AE7CB0">
        <w:t>;</w:t>
      </w:r>
    </w:p>
    <w:p w:rsidR="00C33C71" w:rsidRPr="00C33C71" w:rsidRDefault="00C33C71" w:rsidP="00C33C71">
      <w:pPr>
        <w:pStyle w:val="PKTpunkt"/>
        <w:keepNext/>
      </w:pPr>
      <w:r w:rsidRPr="008F7EB6">
        <w:t>2</w:t>
      </w:r>
      <w:r w:rsidRPr="00C33C71">
        <w:t>2)</w:t>
      </w:r>
      <w:r w:rsidRPr="00C33C71">
        <w:tab/>
        <w:t>po</w:t>
      </w:r>
      <w:r>
        <w:t xml:space="preserve"> art. </w:t>
      </w:r>
      <w:r w:rsidRPr="00C33C71">
        <w:t>162</w:t>
      </w:r>
      <w:r>
        <w:t> </w:t>
      </w:r>
      <w:r w:rsidRPr="00C33C71">
        <w:t>dodaje się</w:t>
      </w:r>
      <w:r>
        <w:t xml:space="preserve"> art. </w:t>
      </w:r>
      <w:r w:rsidRPr="00C33C71">
        <w:t>162</w:t>
      </w:r>
      <w:r w:rsidRPr="00C33C71">
        <w:rPr>
          <w:rStyle w:val="IGindeksgrny"/>
        </w:rPr>
        <w:t>1</w:t>
      </w:r>
      <w:r w:rsidR="001D077D" w:rsidRPr="001D077D">
        <w:t xml:space="preserve"> </w:t>
      </w:r>
      <w:r w:rsidRPr="00C33C71">
        <w:t>w</w:t>
      </w:r>
      <w:r w:rsidR="001D077D" w:rsidRPr="001D077D">
        <w:t xml:space="preserve"> </w:t>
      </w:r>
      <w:r w:rsidRPr="00C33C71">
        <w:t>brzmieniu:</w:t>
      </w:r>
    </w:p>
    <w:p w:rsidR="00C33C71" w:rsidRPr="008F7EB6" w:rsidRDefault="00C33C71" w:rsidP="00C33C71">
      <w:pPr>
        <w:pStyle w:val="ZARTzmartartykuempunktem"/>
      </w:pPr>
      <w:r>
        <w:t>„</w:t>
      </w:r>
      <w:r w:rsidRPr="009016A4">
        <w:t>Art.</w:t>
      </w:r>
      <w:r>
        <w:t> </w:t>
      </w:r>
      <w:r w:rsidRPr="009016A4">
        <w:t>162</w:t>
      </w:r>
      <w:r w:rsidRPr="001D077D">
        <w:rPr>
          <w:rStyle w:val="IGindeksgrny"/>
        </w:rPr>
        <w:t>1</w:t>
      </w:r>
      <w:r w:rsidRPr="009016A4">
        <w:t>.</w:t>
      </w:r>
      <w:r>
        <w:t> </w:t>
      </w:r>
      <w:r w:rsidRPr="009016A4">
        <w:t>Sąd na wniosek strony wyraża zgodę na utrwalanie przez nią przebiegu posiedzenia za pomocą urządzenia rejestrującego dźwięk, jeżeli nie stoi temu na przeszkodzie wzgląd na prawidłowość postępowania.</w:t>
      </w:r>
      <w:r>
        <w:t>”</w:t>
      </w:r>
      <w:r w:rsidRPr="008F7EB6">
        <w:t>;</w:t>
      </w:r>
    </w:p>
    <w:p w:rsidR="00C33C71" w:rsidRPr="00C33C71" w:rsidRDefault="00C33C71" w:rsidP="00C33C71">
      <w:pPr>
        <w:pStyle w:val="PKTpunkt"/>
        <w:keepNext/>
      </w:pPr>
      <w:r w:rsidRPr="008F7EB6">
        <w:t>2</w:t>
      </w:r>
      <w:r w:rsidRPr="00C33C71">
        <w:t>3)</w:t>
      </w:r>
      <w:r w:rsidRPr="00C33C71">
        <w:tab/>
        <w:t>w</w:t>
      </w:r>
      <w:r>
        <w:t xml:space="preserve"> art. </w:t>
      </w:r>
      <w:r w:rsidRPr="00C33C71">
        <w:t>165</w:t>
      </w:r>
      <w:r>
        <w:t> </w:t>
      </w:r>
      <w:r w:rsidRPr="00C33C71">
        <w:t>dodaje się</w:t>
      </w:r>
      <w:r>
        <w:t xml:space="preserve"> § </w:t>
      </w:r>
      <w:r w:rsidRPr="00C33C71">
        <w:t>4</w:t>
      </w:r>
      <w:r>
        <w:t xml:space="preserve"> w </w:t>
      </w:r>
      <w:r w:rsidRPr="00C33C71">
        <w:t>brzmieniu:</w:t>
      </w:r>
    </w:p>
    <w:p w:rsidR="00C33C71" w:rsidRPr="009016A4" w:rsidRDefault="00C33C71" w:rsidP="00C33C71">
      <w:pPr>
        <w:pStyle w:val="ZUSTzmustartykuempunktem"/>
      </w:pPr>
      <w:r>
        <w:t>„</w:t>
      </w:r>
      <w:r w:rsidRPr="009016A4">
        <w:t>§</w:t>
      </w:r>
      <w:r>
        <w:t> </w:t>
      </w:r>
      <w:r w:rsidRPr="009016A4">
        <w:t>4.</w:t>
      </w:r>
      <w:r>
        <w:t> </w:t>
      </w:r>
      <w:r w:rsidRPr="009016A4">
        <w:t>Wprowadzenie pisma do systemu teleinformatycznego jest równoznaczne z</w:t>
      </w:r>
      <w:r>
        <w:t> </w:t>
      </w:r>
      <w:r w:rsidRPr="009016A4">
        <w:t>wniesieniem pisma do sądu.</w:t>
      </w:r>
      <w:r>
        <w:t>”</w:t>
      </w:r>
      <w:r w:rsidRPr="009016A4">
        <w:t>;</w:t>
      </w:r>
    </w:p>
    <w:p w:rsidR="00C33C71" w:rsidRPr="00C33C71" w:rsidRDefault="00C33C71" w:rsidP="00C33C71">
      <w:pPr>
        <w:pStyle w:val="PKTpunkt"/>
        <w:keepNext/>
      </w:pPr>
      <w:r w:rsidRPr="008F7EB6">
        <w:t>2</w:t>
      </w:r>
      <w:r w:rsidRPr="00C33C71">
        <w:t>4)</w:t>
      </w:r>
      <w:r w:rsidRPr="00C33C71">
        <w:tab/>
        <w:t>w</w:t>
      </w:r>
      <w:r>
        <w:t xml:space="preserve"> art. </w:t>
      </w:r>
      <w:r w:rsidRPr="00C33C71">
        <w:t>177</w:t>
      </w:r>
      <w:r>
        <w:t xml:space="preserve"> w § </w:t>
      </w:r>
      <w:r w:rsidRPr="00C33C71">
        <w:t>1</w:t>
      </w:r>
      <w:r>
        <w:t> </w:t>
      </w:r>
      <w:r w:rsidRPr="00C33C71">
        <w:t>po</w:t>
      </w:r>
      <w:r>
        <w:t xml:space="preserve"> pkt </w:t>
      </w:r>
      <w:r w:rsidRPr="00C33C71">
        <w:t>3</w:t>
      </w:r>
      <w:r>
        <w:t> </w:t>
      </w:r>
      <w:r w:rsidRPr="00C33C71">
        <w:t>dodaje się</w:t>
      </w:r>
      <w:r>
        <w:t xml:space="preserve"> pkt </w:t>
      </w:r>
      <w:r w:rsidRPr="00C33C71">
        <w:t>3</w:t>
      </w:r>
      <w:r w:rsidRPr="00C33C71">
        <w:rPr>
          <w:rStyle w:val="IGindeksgrny"/>
        </w:rPr>
        <w:t>1</w:t>
      </w:r>
      <w:r w:rsidRPr="00C33C71">
        <w:t xml:space="preserve"> w</w:t>
      </w:r>
      <w:r>
        <w:t> </w:t>
      </w:r>
      <w:r w:rsidRPr="00C33C71">
        <w:t>brzmieniu:</w:t>
      </w:r>
    </w:p>
    <w:p w:rsidR="00C33C71" w:rsidRPr="008F7EB6" w:rsidRDefault="00C33C71" w:rsidP="00C33C71">
      <w:pPr>
        <w:pStyle w:val="ZPKTzmpktartykuempunktem"/>
      </w:pPr>
      <w:r>
        <w:t>„</w:t>
      </w:r>
      <w:r w:rsidRPr="008F7EB6">
        <w:t>3</w:t>
      </w:r>
      <w:r w:rsidRPr="008F7EB6">
        <w:rPr>
          <w:rStyle w:val="IGindeksgrny"/>
        </w:rPr>
        <w:t>1</w:t>
      </w:r>
      <w:r w:rsidRPr="008F7EB6">
        <w:t>)</w:t>
      </w:r>
      <w:r w:rsidRPr="008F7EB6">
        <w:tab/>
        <w:t>jeżeli rozstrzygnięcie sprawy zależy od wyniku postępowania toczącego się przed Trybunałem Konstytucy</w:t>
      </w:r>
      <w:r w:rsidRPr="008F7EB6">
        <w:t>j</w:t>
      </w:r>
      <w:r w:rsidRPr="008F7EB6">
        <w:t>nym albo Trybunałem Sprawiedliwości Unii Europejskiej;</w:t>
      </w:r>
      <w:r>
        <w:t>”</w:t>
      </w:r>
      <w:r w:rsidRPr="008F7EB6">
        <w:t>;</w:t>
      </w:r>
    </w:p>
    <w:p w:rsidR="00C33C71" w:rsidRPr="00C33C71" w:rsidRDefault="00C33C71" w:rsidP="00C33C71">
      <w:pPr>
        <w:pStyle w:val="PKTpunkt"/>
        <w:keepNext/>
      </w:pPr>
      <w:r w:rsidRPr="008F7EB6">
        <w:t>2</w:t>
      </w:r>
      <w:r w:rsidRPr="00C33C71">
        <w:t>5)</w:t>
      </w:r>
      <w:r w:rsidRPr="00C33C71">
        <w:tab/>
        <w:t>w</w:t>
      </w:r>
      <w:r>
        <w:t xml:space="preserve"> art. </w:t>
      </w:r>
      <w:r w:rsidRPr="00C33C71">
        <w:t>235</w:t>
      </w:r>
      <w:r>
        <w:t xml:space="preserve"> § </w:t>
      </w:r>
      <w:r w:rsidRPr="00C33C71">
        <w:t>2</w:t>
      </w:r>
      <w:r>
        <w:t> </w:t>
      </w:r>
      <w:r w:rsidRPr="00C33C71">
        <w:t>otrzymuje brzmienie:</w:t>
      </w:r>
    </w:p>
    <w:p w:rsidR="00C33C71" w:rsidRPr="008F7EB6" w:rsidRDefault="00C33C71" w:rsidP="00C33C71">
      <w:pPr>
        <w:pStyle w:val="ZUSTzmustartykuempunktem"/>
      </w:pPr>
      <w:r>
        <w:t>„</w:t>
      </w:r>
      <w:r w:rsidRPr="008F7EB6">
        <w:t>§</w:t>
      </w:r>
      <w:r>
        <w:t> </w:t>
      </w:r>
      <w:r w:rsidRPr="008F7EB6">
        <w:t>2.</w:t>
      </w:r>
      <w:r>
        <w:t> </w:t>
      </w:r>
      <w:r w:rsidRPr="008F7EB6">
        <w:t>Jeżeli charakter dowodu się temu nie sprzeciwia, sąd orzekający może postanowić, że jego przeprow</w:t>
      </w:r>
      <w:r w:rsidRPr="008F7EB6">
        <w:t>a</w:t>
      </w:r>
      <w:r w:rsidRPr="008F7EB6">
        <w:t>dzenie nastąpi przy użyciu urządzeń technicznych umożliwiających dokonanie tej czynności na odległość.</w:t>
      </w:r>
      <w:r>
        <w:t>”</w:t>
      </w:r>
      <w:r w:rsidRPr="008F7EB6">
        <w:t>;</w:t>
      </w:r>
    </w:p>
    <w:p w:rsidR="00C33C71" w:rsidRPr="00C33C71" w:rsidRDefault="00C33C71" w:rsidP="00C33C71">
      <w:pPr>
        <w:pStyle w:val="PKTpunkt"/>
        <w:keepNext/>
      </w:pPr>
      <w:r w:rsidRPr="008F7EB6">
        <w:t>2</w:t>
      </w:r>
      <w:r w:rsidRPr="00C33C71">
        <w:t>6)</w:t>
      </w:r>
      <w:r w:rsidRPr="00C33C71">
        <w:tab/>
        <w:t>w części pierwszej w</w:t>
      </w:r>
      <w:r>
        <w:t> </w:t>
      </w:r>
      <w:r w:rsidRPr="00C33C71">
        <w:t>księdze pierwszej w</w:t>
      </w:r>
      <w:r>
        <w:t> </w:t>
      </w:r>
      <w:r w:rsidRPr="00C33C71">
        <w:t>tytule VI w</w:t>
      </w:r>
      <w:r>
        <w:t> </w:t>
      </w:r>
      <w:r w:rsidRPr="00C33C71">
        <w:t>dziale III w</w:t>
      </w:r>
      <w:r>
        <w:t> </w:t>
      </w:r>
      <w:r w:rsidRPr="00C33C71">
        <w:t>rozdziale 2</w:t>
      </w:r>
      <w:r>
        <w:t xml:space="preserve"> w </w:t>
      </w:r>
      <w:r w:rsidRPr="00C33C71">
        <w:t>oddziale 2</w:t>
      </w:r>
      <w:r>
        <w:t> </w:t>
      </w:r>
      <w:r w:rsidRPr="00C33C71">
        <w:t>po</w:t>
      </w:r>
      <w:r>
        <w:t xml:space="preserve"> art. </w:t>
      </w:r>
      <w:r w:rsidRPr="00C33C71">
        <w:t>243</w:t>
      </w:r>
      <w:r>
        <w:t> </w:t>
      </w:r>
      <w:r w:rsidRPr="00C33C71">
        <w:t>dodaje się</w:t>
      </w:r>
      <w:r>
        <w:t xml:space="preserve"> art. </w:t>
      </w:r>
      <w:r w:rsidRPr="00C33C71">
        <w:t>243</w:t>
      </w:r>
      <w:r w:rsidRPr="001D077D">
        <w:rPr>
          <w:rStyle w:val="IGindeksgrny"/>
        </w:rPr>
        <w:t>1</w:t>
      </w:r>
      <w:r w:rsidRPr="00C33C71">
        <w:t xml:space="preserve"> w</w:t>
      </w:r>
      <w:r>
        <w:t> </w:t>
      </w:r>
      <w:r w:rsidRPr="00C33C71">
        <w:t>brzmieniu:</w:t>
      </w:r>
    </w:p>
    <w:p w:rsidR="00C33C71" w:rsidRPr="008F7EB6" w:rsidRDefault="00C33C71" w:rsidP="00C33C71">
      <w:pPr>
        <w:pStyle w:val="ZARTzmartartykuempunktem"/>
      </w:pPr>
      <w:r>
        <w:t>„</w:t>
      </w:r>
      <w:r w:rsidRPr="008F7EB6">
        <w:t>Art.</w:t>
      </w:r>
      <w:r>
        <w:t> </w:t>
      </w:r>
      <w:r w:rsidRPr="008F7EB6">
        <w:t>243</w:t>
      </w:r>
      <w:r w:rsidRPr="008F7EB6">
        <w:rPr>
          <w:rStyle w:val="IGindeksgrny"/>
        </w:rPr>
        <w:t>1</w:t>
      </w:r>
      <w:r w:rsidRPr="008F7EB6">
        <w:t>.</w:t>
      </w:r>
      <w:r>
        <w:t> </w:t>
      </w:r>
      <w:r w:rsidRPr="008F7EB6">
        <w:t>Przepisy niniejszego oddziału stosuje się do dokumentów zawierających tekst, umożliwiających ustalenie ich wystawców.</w:t>
      </w:r>
      <w:r>
        <w:t>”</w:t>
      </w:r>
      <w:r w:rsidRPr="008F7EB6">
        <w:t>;</w:t>
      </w:r>
    </w:p>
    <w:p w:rsidR="00C33C71" w:rsidRPr="00C33C71" w:rsidRDefault="00C33C71" w:rsidP="00C33C71">
      <w:pPr>
        <w:pStyle w:val="PKTpunkt"/>
        <w:keepNext/>
      </w:pPr>
      <w:r w:rsidRPr="008F7EB6">
        <w:t>2</w:t>
      </w:r>
      <w:r w:rsidRPr="00C33C71">
        <w:t>7)</w:t>
      </w:r>
      <w:r w:rsidRPr="00C33C71">
        <w:tab/>
        <w:t>w</w:t>
      </w:r>
      <w:r>
        <w:t xml:space="preserve"> art. </w:t>
      </w:r>
      <w:r w:rsidRPr="00C33C71">
        <w:t>244</w:t>
      </w:r>
      <w:r>
        <w:t xml:space="preserve"> § </w:t>
      </w:r>
      <w:r w:rsidRPr="00C33C71">
        <w:t>2</w:t>
      </w:r>
      <w:r>
        <w:t> </w:t>
      </w:r>
      <w:r w:rsidRPr="00C33C71">
        <w:t>otrzymuje brzmienie:</w:t>
      </w:r>
    </w:p>
    <w:p w:rsidR="00C33C71" w:rsidRPr="008F7EB6" w:rsidRDefault="00C33C71" w:rsidP="00C33C71">
      <w:pPr>
        <w:pStyle w:val="ZUSTzmustartykuempunktem"/>
      </w:pPr>
      <w:r>
        <w:t>„</w:t>
      </w:r>
      <w:r w:rsidRPr="008F7EB6">
        <w:t>§</w:t>
      </w:r>
      <w:r>
        <w:t> </w:t>
      </w:r>
      <w:r w:rsidRPr="008F7EB6">
        <w:t>2.</w:t>
      </w:r>
      <w:r>
        <w:t> </w:t>
      </w:r>
      <w:r w:rsidRPr="008F7EB6">
        <w:t>Przepis</w:t>
      </w:r>
      <w:r>
        <w:t xml:space="preserve"> § </w:t>
      </w:r>
      <w:r w:rsidRPr="008F7EB6">
        <w:t>1</w:t>
      </w:r>
      <w:r>
        <w:t> </w:t>
      </w:r>
      <w:r w:rsidRPr="008F7EB6">
        <w:t>stosuje się odpowiednio do dokumentów urzędowych sporządzonych przez podmioty</w:t>
      </w:r>
      <w:r w:rsidRPr="009016A4">
        <w:t>, inne niż wymienione w</w:t>
      </w:r>
      <w:r>
        <w:t> § </w:t>
      </w:r>
      <w:r w:rsidRPr="009016A4">
        <w:t xml:space="preserve">1, </w:t>
      </w:r>
      <w:r w:rsidRPr="008F7EB6">
        <w:t>w</w:t>
      </w:r>
      <w:r>
        <w:t> </w:t>
      </w:r>
      <w:r w:rsidRPr="008F7EB6">
        <w:t xml:space="preserve">zakresie zleconych im przez ustawę </w:t>
      </w:r>
      <w:r w:rsidRPr="009016A4">
        <w:t>zadań</w:t>
      </w:r>
      <w:r w:rsidRPr="008F7EB6">
        <w:t xml:space="preserve"> z</w:t>
      </w:r>
      <w:r>
        <w:t> </w:t>
      </w:r>
      <w:r w:rsidRPr="008F7EB6">
        <w:t>dziedziny administracji publicznej.</w:t>
      </w:r>
      <w:r>
        <w:t>”</w:t>
      </w:r>
      <w:r w:rsidRPr="008F7EB6">
        <w:t>;</w:t>
      </w:r>
    </w:p>
    <w:p w:rsidR="00C33C71" w:rsidRPr="00C33C71" w:rsidRDefault="00C33C71" w:rsidP="00C33C71">
      <w:pPr>
        <w:pStyle w:val="PKTpunkt"/>
        <w:keepNext/>
      </w:pPr>
      <w:r w:rsidRPr="008F7EB6">
        <w:t>2</w:t>
      </w:r>
      <w:r w:rsidRPr="00C33C71">
        <w:t>8)</w:t>
      </w:r>
      <w:r w:rsidRPr="00C33C71">
        <w:tab/>
        <w:t>art. 245</w:t>
      </w:r>
      <w:r>
        <w:t> </w:t>
      </w:r>
      <w:r w:rsidRPr="00C33C71">
        <w:t>otrzymuje brzmienie:</w:t>
      </w:r>
    </w:p>
    <w:p w:rsidR="00C33C71" w:rsidRPr="008F7EB6" w:rsidRDefault="00C33C71" w:rsidP="00C33C71">
      <w:pPr>
        <w:pStyle w:val="ZARTzmartartykuempunktem"/>
      </w:pPr>
      <w:r>
        <w:t>„</w:t>
      </w:r>
      <w:r w:rsidRPr="008F7EB6">
        <w:t>Art.</w:t>
      </w:r>
      <w:r>
        <w:t> </w:t>
      </w:r>
      <w:r w:rsidRPr="008F7EB6">
        <w:t>245.</w:t>
      </w:r>
      <w:r>
        <w:t> </w:t>
      </w:r>
      <w:r w:rsidRPr="008F7EB6">
        <w:t>Dokument prywatny sporządzony w</w:t>
      </w:r>
      <w:r>
        <w:t> </w:t>
      </w:r>
      <w:r w:rsidRPr="008F7EB6">
        <w:t>formie pisemnej albo elektronicznej stanowi dowód tego, że osoba, która go podpisała, złożyła oświadczenie zawarte w</w:t>
      </w:r>
      <w:r>
        <w:t> </w:t>
      </w:r>
      <w:r w:rsidRPr="008F7EB6">
        <w:t>dokumencie.</w:t>
      </w:r>
      <w:r>
        <w:t>”</w:t>
      </w:r>
      <w:r w:rsidRPr="008F7EB6">
        <w:t>;</w:t>
      </w:r>
    </w:p>
    <w:p w:rsidR="00C33C71" w:rsidRPr="00C33C71" w:rsidRDefault="00C33C71" w:rsidP="00C33C71">
      <w:pPr>
        <w:pStyle w:val="PKTpunkt"/>
        <w:keepNext/>
      </w:pPr>
      <w:r w:rsidRPr="008F7EB6">
        <w:t>2</w:t>
      </w:r>
      <w:r w:rsidRPr="00C33C71">
        <w:t>9)</w:t>
      </w:r>
      <w:r w:rsidRPr="00C33C71">
        <w:tab/>
        <w:t>w</w:t>
      </w:r>
      <w:r>
        <w:t xml:space="preserve"> art. </w:t>
      </w:r>
      <w:r w:rsidRPr="00C33C71">
        <w:t>250</w:t>
      </w:r>
      <w:r>
        <w:t xml:space="preserve"> § </w:t>
      </w:r>
      <w:r w:rsidRPr="00C33C71">
        <w:t>1</w:t>
      </w:r>
      <w:r>
        <w:t> </w:t>
      </w:r>
      <w:r w:rsidRPr="00C33C71">
        <w:t>otrzymuje brzmienie:</w:t>
      </w:r>
    </w:p>
    <w:p w:rsidR="00C33C71" w:rsidRPr="008F7EB6" w:rsidRDefault="00C33C71" w:rsidP="00C33C71">
      <w:pPr>
        <w:pStyle w:val="ZUSTzmustartykuempunktem"/>
      </w:pPr>
      <w:r>
        <w:t>„</w:t>
      </w:r>
      <w:r w:rsidRPr="008F7EB6">
        <w:t>§</w:t>
      </w:r>
      <w:r>
        <w:t> </w:t>
      </w:r>
      <w:r w:rsidRPr="008F7EB6">
        <w:t>1.</w:t>
      </w:r>
      <w:r>
        <w:t> </w:t>
      </w:r>
      <w:r w:rsidRPr="008F7EB6">
        <w:t>Jeżeli dokument znajduje się w</w:t>
      </w:r>
      <w:r>
        <w:t> </w:t>
      </w:r>
      <w:r w:rsidRPr="008F7EB6">
        <w:t>aktach organów lub podmiotów, o</w:t>
      </w:r>
      <w:r>
        <w:t> </w:t>
      </w:r>
      <w:r w:rsidRPr="008F7EB6">
        <w:t>których mowa w</w:t>
      </w:r>
      <w:r>
        <w:t> art. </w:t>
      </w:r>
      <w:r w:rsidRPr="008F7EB6">
        <w:t>244</w:t>
      </w:r>
      <w:r>
        <w:t xml:space="preserve"> § </w:t>
      </w:r>
      <w:r w:rsidRPr="008F7EB6">
        <w:t>1</w:t>
      </w:r>
      <w:r>
        <w:t xml:space="preserve"> i </w:t>
      </w:r>
      <w:r w:rsidRPr="008F7EB6">
        <w:t>2, w</w:t>
      </w:r>
      <w:r w:rsidRPr="008F7EB6">
        <w:t>y</w:t>
      </w:r>
      <w:r w:rsidRPr="008F7EB6">
        <w:t>starczy przedstawić urzędowo poświadczony przez ten organ lub podmiot odpis lub wyciąg z</w:t>
      </w:r>
      <w:r>
        <w:t> </w:t>
      </w:r>
      <w:r w:rsidRPr="008F7EB6">
        <w:t>dokumentu. Sąd zażąda wydania odpisu lub wyciągu, jeżeli strona sama nie może go uzyskać.</w:t>
      </w:r>
      <w:r>
        <w:t>”</w:t>
      </w:r>
      <w:r w:rsidRPr="008F7EB6">
        <w:t>;</w:t>
      </w:r>
    </w:p>
    <w:p w:rsidR="00C33C71" w:rsidRPr="00C33C71" w:rsidRDefault="00C33C71" w:rsidP="00C33C71">
      <w:pPr>
        <w:pStyle w:val="PKTpunkt"/>
        <w:keepNext/>
      </w:pPr>
      <w:r>
        <w:t>30</w:t>
      </w:r>
      <w:r w:rsidRPr="00C33C71">
        <w:t>)</w:t>
      </w:r>
      <w:r w:rsidRPr="00C33C71">
        <w:tab/>
        <w:t>w</w:t>
      </w:r>
      <w:r>
        <w:t xml:space="preserve"> art. </w:t>
      </w:r>
      <w:r w:rsidRPr="00C33C71">
        <w:t>254:</w:t>
      </w:r>
    </w:p>
    <w:p w:rsidR="00C33C71" w:rsidRPr="00C33C71" w:rsidRDefault="00C33C71" w:rsidP="00C33C71">
      <w:pPr>
        <w:pStyle w:val="LITlitera"/>
        <w:keepNext/>
      </w:pPr>
      <w:r w:rsidRPr="008F7EB6">
        <w:t>a)</w:t>
      </w:r>
      <w:r w:rsidRPr="008F7EB6">
        <w:tab/>
        <w:t>§ 1</w:t>
      </w:r>
      <w:r>
        <w:t> </w:t>
      </w:r>
      <w:r w:rsidRPr="008F7EB6">
        <w:t>otrzymuje brzmienie:</w:t>
      </w:r>
    </w:p>
    <w:p w:rsidR="00C33C71" w:rsidRPr="008F7EB6" w:rsidRDefault="00C33C71" w:rsidP="00C33C71">
      <w:pPr>
        <w:pStyle w:val="ZLITUSTzmustliter"/>
      </w:pPr>
      <w:r>
        <w:t>„</w:t>
      </w:r>
      <w:r w:rsidRPr="008F7EB6">
        <w:t>§</w:t>
      </w:r>
      <w:r>
        <w:t> </w:t>
      </w:r>
      <w:r w:rsidRPr="008F7EB6">
        <w:t>1.</w:t>
      </w:r>
      <w:r>
        <w:t> </w:t>
      </w:r>
      <w:r w:rsidRPr="008F7EB6">
        <w:t xml:space="preserve">Badania prawdziwości dokumentu </w:t>
      </w:r>
      <w:r w:rsidRPr="009016A4">
        <w:t>można dokonać z</w:t>
      </w:r>
      <w:r>
        <w:t> </w:t>
      </w:r>
      <w:r w:rsidRPr="009016A4">
        <w:t>udziałem biegłego</w:t>
      </w:r>
      <w:r w:rsidRPr="008F7EB6">
        <w:t>.</w:t>
      </w:r>
      <w:r>
        <w:t>”</w:t>
      </w:r>
      <w:r w:rsidRPr="008F7EB6">
        <w:t>,</w:t>
      </w:r>
    </w:p>
    <w:p w:rsidR="00C33C71" w:rsidRPr="00C33C71" w:rsidRDefault="00C33C71" w:rsidP="00C33C71">
      <w:pPr>
        <w:pStyle w:val="LITlitera"/>
        <w:keepNext/>
      </w:pPr>
      <w:r w:rsidRPr="008F7EB6">
        <w:lastRenderedPageBreak/>
        <w:t>b)</w:t>
      </w:r>
      <w:r w:rsidRPr="008F7EB6">
        <w:tab/>
        <w:t>po</w:t>
      </w:r>
      <w:r>
        <w:t xml:space="preserve"> § </w:t>
      </w:r>
      <w:r w:rsidRPr="008F7EB6">
        <w:t>1</w:t>
      </w:r>
      <w:r>
        <w:t> </w:t>
      </w:r>
      <w:r w:rsidRPr="008F7EB6">
        <w:t>dodaje się</w:t>
      </w:r>
      <w:r>
        <w:t xml:space="preserve"> § </w:t>
      </w:r>
      <w:r w:rsidRPr="008F7EB6">
        <w:t>1</w:t>
      </w:r>
      <w:r w:rsidRPr="00C33C71">
        <w:rPr>
          <w:rStyle w:val="IGindeksgrny"/>
        </w:rPr>
        <w:t>1</w:t>
      </w:r>
      <w:r w:rsidR="001D077D" w:rsidRPr="001D077D">
        <w:t xml:space="preserve"> </w:t>
      </w:r>
      <w:r w:rsidRPr="00C33C71">
        <w:t>w</w:t>
      </w:r>
      <w:r w:rsidR="001D077D" w:rsidRPr="001D077D">
        <w:t xml:space="preserve"> </w:t>
      </w:r>
      <w:r w:rsidRPr="00C33C71">
        <w:t>brzmieniu:</w:t>
      </w:r>
    </w:p>
    <w:p w:rsidR="00C33C71" w:rsidRPr="008F7EB6" w:rsidRDefault="00C33C71" w:rsidP="00C33C71">
      <w:pPr>
        <w:pStyle w:val="ZLITUSTzmustliter"/>
      </w:pPr>
      <w:r>
        <w:t>„</w:t>
      </w:r>
      <w:r w:rsidRPr="008F7EB6">
        <w:t>§</w:t>
      </w:r>
      <w:r>
        <w:t> </w:t>
      </w:r>
      <w:r w:rsidRPr="008F7EB6">
        <w:t>1</w:t>
      </w:r>
      <w:r w:rsidRPr="008F7EB6">
        <w:rPr>
          <w:rStyle w:val="IGindeksgrny"/>
        </w:rPr>
        <w:t>1</w:t>
      </w:r>
      <w:r w:rsidRPr="008F7EB6">
        <w:t>.</w:t>
      </w:r>
      <w:r>
        <w:t> </w:t>
      </w:r>
      <w:r w:rsidRPr="008F7EB6">
        <w:t>Badanie prawdziwości pisma może nastąpić przez porównanie pisma na zakwestionowanym dok</w:t>
      </w:r>
      <w:r w:rsidRPr="008F7EB6">
        <w:t>u</w:t>
      </w:r>
      <w:r w:rsidRPr="008F7EB6">
        <w:t>mencie z</w:t>
      </w:r>
      <w:r>
        <w:t> </w:t>
      </w:r>
      <w:r w:rsidRPr="008F7EB6">
        <w:t>pismem tej samej osoby na innych dokumentach niewątpliwie prawdziwych. Sąd w</w:t>
      </w:r>
      <w:r>
        <w:t> </w:t>
      </w:r>
      <w:r w:rsidRPr="008F7EB6">
        <w:t>razie potrzeby m</w:t>
      </w:r>
      <w:r w:rsidRPr="008F7EB6">
        <w:t>o</w:t>
      </w:r>
      <w:r w:rsidRPr="008F7EB6">
        <w:t>że wezwać osobę, od której pismo pochodzi, w</w:t>
      </w:r>
      <w:r>
        <w:t> </w:t>
      </w:r>
      <w:r w:rsidRPr="008F7EB6">
        <w:t>celu napisania podyktowanych jej wyrazów.</w:t>
      </w:r>
      <w:r>
        <w:t>”</w:t>
      </w:r>
      <w:r w:rsidRPr="008F7EB6">
        <w:t>,</w:t>
      </w:r>
    </w:p>
    <w:p w:rsidR="00C33C71" w:rsidRPr="00C33C71" w:rsidRDefault="00C33C71" w:rsidP="00C33C71">
      <w:pPr>
        <w:pStyle w:val="LITlitera"/>
        <w:keepNext/>
      </w:pPr>
      <w:r w:rsidRPr="008F7EB6">
        <w:t>c)</w:t>
      </w:r>
      <w:r w:rsidRPr="008F7EB6">
        <w:tab/>
        <w:t>po</w:t>
      </w:r>
      <w:r>
        <w:t xml:space="preserve"> § </w:t>
      </w:r>
      <w:r w:rsidRPr="008F7EB6">
        <w:t>2</w:t>
      </w:r>
      <w:r>
        <w:t> </w:t>
      </w:r>
      <w:r w:rsidRPr="008F7EB6">
        <w:t>dodaje się</w:t>
      </w:r>
      <w:r>
        <w:t xml:space="preserve"> § </w:t>
      </w:r>
      <w:r w:rsidRPr="008F7EB6">
        <w:t>2</w:t>
      </w:r>
      <w:r w:rsidRPr="00C33C71">
        <w:rPr>
          <w:rStyle w:val="IGindeksgrny"/>
        </w:rPr>
        <w:t>1</w:t>
      </w:r>
      <w:r w:rsidR="001D077D" w:rsidRPr="001D077D">
        <w:t xml:space="preserve"> </w:t>
      </w:r>
      <w:r w:rsidRPr="00C33C71">
        <w:t>i</w:t>
      </w:r>
      <w:r w:rsidR="001D077D" w:rsidRPr="001D077D">
        <w:t xml:space="preserve"> </w:t>
      </w:r>
      <w:r w:rsidRPr="00C33C71">
        <w:t>2</w:t>
      </w:r>
      <w:r w:rsidRPr="00C33C71">
        <w:rPr>
          <w:rStyle w:val="IGindeksgrny"/>
        </w:rPr>
        <w:t>2</w:t>
      </w:r>
      <w:r w:rsidR="001D077D" w:rsidRPr="001D077D">
        <w:t xml:space="preserve"> </w:t>
      </w:r>
      <w:r w:rsidRPr="00C33C71">
        <w:t>w</w:t>
      </w:r>
      <w:r w:rsidR="001D077D" w:rsidRPr="001D077D">
        <w:t xml:space="preserve"> </w:t>
      </w:r>
      <w:r w:rsidRPr="00C33C71">
        <w:t>brzmieniu:</w:t>
      </w:r>
    </w:p>
    <w:p w:rsidR="00C33C71" w:rsidRPr="008F7EB6" w:rsidRDefault="00C33C71" w:rsidP="00C33C71">
      <w:pPr>
        <w:pStyle w:val="ZLITUSTzmustliter"/>
      </w:pPr>
      <w:r>
        <w:t>„</w:t>
      </w:r>
      <w:r w:rsidRPr="008F7EB6">
        <w:t>§</w:t>
      </w:r>
      <w:r>
        <w:t> </w:t>
      </w:r>
      <w:r w:rsidRPr="008F7EB6">
        <w:t>2</w:t>
      </w:r>
      <w:r w:rsidRPr="008F7EB6">
        <w:rPr>
          <w:rStyle w:val="IGindeksgrny"/>
        </w:rPr>
        <w:t>1</w:t>
      </w:r>
      <w:r w:rsidRPr="008F7EB6">
        <w:t>.</w:t>
      </w:r>
      <w:r>
        <w:t> </w:t>
      </w:r>
      <w:r w:rsidRPr="008F7EB6">
        <w:t>Sąd w</w:t>
      </w:r>
      <w:r>
        <w:t> </w:t>
      </w:r>
      <w:r w:rsidRPr="008F7EB6">
        <w:t>razie potrzeby może wezwać wystawcę dokumentu sporządzonego w</w:t>
      </w:r>
      <w:r>
        <w:t> </w:t>
      </w:r>
      <w:r w:rsidRPr="008F7EB6">
        <w:t>postaci elektronicznej do udostępnienia informatycznego nośnika danych, na którym ten dokument został zapisany.</w:t>
      </w:r>
    </w:p>
    <w:p w:rsidR="00C33C71" w:rsidRPr="008F7EB6" w:rsidRDefault="00C33C71" w:rsidP="00C33C71">
      <w:pPr>
        <w:pStyle w:val="ZLITUSTzmustliter"/>
      </w:pPr>
      <w:r w:rsidRPr="008F7EB6">
        <w:t>§</w:t>
      </w:r>
      <w:r>
        <w:t> </w:t>
      </w:r>
      <w:r w:rsidRPr="008F7EB6">
        <w:t>2</w:t>
      </w:r>
      <w:r w:rsidRPr="008F7EB6">
        <w:rPr>
          <w:rStyle w:val="IGindeksgrny"/>
        </w:rPr>
        <w:t>2</w:t>
      </w:r>
      <w:r w:rsidRPr="008F7EB6">
        <w:t>.</w:t>
      </w:r>
      <w:r>
        <w:t> </w:t>
      </w:r>
      <w:r w:rsidRPr="009016A4">
        <w:t xml:space="preserve">Od </w:t>
      </w:r>
      <w:r w:rsidRPr="008F7EB6">
        <w:t xml:space="preserve">obowiązku udostępnienia informatycznego nośnika danych zwolniony jest ten, kto na </w:t>
      </w:r>
      <w:r w:rsidRPr="009016A4">
        <w:t>pytanie</w:t>
      </w:r>
      <w:r w:rsidRPr="008F7EB6">
        <w:t xml:space="preserve">, czy dokument sporządzono na tym informatycznym nośniku danych lub czy pochodzi on od niego, mógłby jako świadek odmówić </w:t>
      </w:r>
      <w:r w:rsidRPr="009016A4">
        <w:t>zeznań</w:t>
      </w:r>
      <w:r w:rsidRPr="008F7EB6">
        <w:t>.</w:t>
      </w:r>
      <w:r>
        <w:t>”</w:t>
      </w:r>
      <w:r w:rsidRPr="008F7EB6">
        <w:t>,</w:t>
      </w:r>
    </w:p>
    <w:p w:rsidR="00C33C71" w:rsidRPr="00C33C71" w:rsidRDefault="00C33C71" w:rsidP="00C33C71">
      <w:pPr>
        <w:pStyle w:val="LITlitera"/>
        <w:keepNext/>
      </w:pPr>
      <w:r w:rsidRPr="008F7EB6">
        <w:t>d)</w:t>
      </w:r>
      <w:r w:rsidRPr="008F7EB6">
        <w:tab/>
        <w:t>§ 4</w:t>
      </w:r>
      <w:r>
        <w:t> </w:t>
      </w:r>
      <w:r w:rsidRPr="008F7EB6">
        <w:t>otrzymuje brzmienie:</w:t>
      </w:r>
    </w:p>
    <w:p w:rsidR="00C33C71" w:rsidRPr="008F7EB6" w:rsidRDefault="00C33C71" w:rsidP="00C33C71">
      <w:pPr>
        <w:pStyle w:val="ZLITUSTzmustliter"/>
      </w:pPr>
      <w:r>
        <w:t>„</w:t>
      </w:r>
      <w:r w:rsidRPr="008F7EB6">
        <w:t>§</w:t>
      </w:r>
      <w:r>
        <w:t> </w:t>
      </w:r>
      <w:r w:rsidRPr="008F7EB6">
        <w:t>4.</w:t>
      </w:r>
      <w:r>
        <w:t> </w:t>
      </w:r>
      <w:r w:rsidRPr="008F7EB6">
        <w:t>Osoba trzecia może na równi ze świadkiem żądać zwrotu wydatków koniecznych związanych ze stawiennictwem do sądu lub udostępnieniem informatycznego nośnika danych, a</w:t>
      </w:r>
      <w:r>
        <w:t> </w:t>
      </w:r>
      <w:r w:rsidRPr="008F7EB6">
        <w:t>ponadto wynagrodzenia za utratę zarobku.</w:t>
      </w:r>
      <w:r>
        <w:t>”</w:t>
      </w:r>
      <w:r w:rsidRPr="008F7EB6">
        <w:t>;</w:t>
      </w:r>
    </w:p>
    <w:p w:rsidR="00C33C71" w:rsidRPr="00C33C71" w:rsidRDefault="00C33C71" w:rsidP="00C33C71">
      <w:pPr>
        <w:pStyle w:val="PKTpunkt"/>
        <w:keepNext/>
      </w:pPr>
      <w:r w:rsidRPr="008F7EB6">
        <w:t>3</w:t>
      </w:r>
      <w:r w:rsidRPr="00C33C71">
        <w:t>1)</w:t>
      </w:r>
      <w:r w:rsidRPr="00C33C71">
        <w:tab/>
        <w:t>art. 308</w:t>
      </w:r>
      <w:r>
        <w:t> </w:t>
      </w:r>
      <w:r w:rsidRPr="00C33C71">
        <w:t>otrzymuje brzmienie:</w:t>
      </w:r>
    </w:p>
    <w:p w:rsidR="00C33C71" w:rsidRPr="008F7EB6" w:rsidRDefault="00C33C71" w:rsidP="00C33C71">
      <w:pPr>
        <w:pStyle w:val="ZARTzmartartykuempunktem"/>
      </w:pPr>
      <w:r>
        <w:t>„</w:t>
      </w:r>
      <w:r w:rsidRPr="008F7EB6">
        <w:t>Art.</w:t>
      </w:r>
      <w:r>
        <w:t> </w:t>
      </w:r>
      <w:r w:rsidRPr="008F7EB6">
        <w:t>308.</w:t>
      </w:r>
      <w:r>
        <w:t> </w:t>
      </w:r>
      <w:r w:rsidRPr="008F7EB6">
        <w:t>Dowody z</w:t>
      </w:r>
      <w:r>
        <w:t> </w:t>
      </w:r>
      <w:r w:rsidRPr="008F7EB6">
        <w:t>innych dokumentów niż wymienione w</w:t>
      </w:r>
      <w:r>
        <w:t> art. </w:t>
      </w:r>
      <w:r w:rsidRPr="008F7EB6">
        <w:t>243</w:t>
      </w:r>
      <w:r w:rsidRPr="008F7EB6">
        <w:rPr>
          <w:rStyle w:val="IGindeksgrny"/>
        </w:rPr>
        <w:t>1</w:t>
      </w:r>
      <w:r w:rsidRPr="008F7EB6">
        <w:t>, w</w:t>
      </w:r>
      <w:r>
        <w:t> </w:t>
      </w:r>
      <w:r w:rsidRPr="008F7EB6">
        <w:t>szczególności zawierających zapis obrazu, dźwięku albo obrazu i</w:t>
      </w:r>
      <w:r>
        <w:t> </w:t>
      </w:r>
      <w:r w:rsidRPr="008F7EB6">
        <w:t>dźwięku, sąd przeprowadza, stosując odpowiednio przepisy o</w:t>
      </w:r>
      <w:r>
        <w:t> </w:t>
      </w:r>
      <w:r w:rsidRPr="008F7EB6">
        <w:t>dowodzie z</w:t>
      </w:r>
      <w:r>
        <w:t> </w:t>
      </w:r>
      <w:r w:rsidRPr="008F7EB6">
        <w:t xml:space="preserve">oględzin </w:t>
      </w:r>
      <w:r w:rsidRPr="009016A4">
        <w:t>oraz o</w:t>
      </w:r>
      <w:r>
        <w:t> </w:t>
      </w:r>
      <w:r w:rsidRPr="009016A4">
        <w:t>dowodzie z</w:t>
      </w:r>
      <w:r>
        <w:t> </w:t>
      </w:r>
      <w:r w:rsidRPr="009016A4">
        <w:t>dokumentów</w:t>
      </w:r>
      <w:r w:rsidRPr="008F7EB6">
        <w:t>.</w:t>
      </w:r>
      <w:r>
        <w:t>”</w:t>
      </w:r>
      <w:r w:rsidRPr="008F7EB6">
        <w:t>;</w:t>
      </w:r>
    </w:p>
    <w:p w:rsidR="00C33C71" w:rsidRPr="00C33C71" w:rsidRDefault="00C33C71" w:rsidP="00C33C71">
      <w:pPr>
        <w:pStyle w:val="PKTpunkt"/>
        <w:keepNext/>
      </w:pPr>
      <w:r w:rsidRPr="008F7EB6">
        <w:t>3</w:t>
      </w:r>
      <w:r w:rsidRPr="00C33C71">
        <w:t>2)</w:t>
      </w:r>
      <w:r w:rsidRPr="00C33C71">
        <w:tab/>
        <w:t>po</w:t>
      </w:r>
      <w:r>
        <w:t xml:space="preserve"> art. </w:t>
      </w:r>
      <w:r w:rsidRPr="00C33C71">
        <w:t>319</w:t>
      </w:r>
      <w:r>
        <w:t> </w:t>
      </w:r>
      <w:r w:rsidRPr="00C33C71">
        <w:t>dodaje się</w:t>
      </w:r>
      <w:r>
        <w:t xml:space="preserve"> art. </w:t>
      </w:r>
      <w:r w:rsidRPr="00C33C71">
        <w:t>319</w:t>
      </w:r>
      <w:r w:rsidRPr="00C33C71">
        <w:rPr>
          <w:rStyle w:val="IGindeksgrny"/>
        </w:rPr>
        <w:t>1</w:t>
      </w:r>
      <w:r w:rsidR="001D077D" w:rsidRPr="001D077D">
        <w:t xml:space="preserve"> </w:t>
      </w:r>
      <w:r w:rsidRPr="00C33C71">
        <w:t>w</w:t>
      </w:r>
      <w:r w:rsidR="001D077D" w:rsidRPr="001D077D">
        <w:t xml:space="preserve"> </w:t>
      </w:r>
      <w:r w:rsidRPr="00C33C71">
        <w:t>brzmieniu:</w:t>
      </w:r>
    </w:p>
    <w:p w:rsidR="00C33C71" w:rsidRPr="008F7EB6" w:rsidRDefault="00C33C71" w:rsidP="00C33C71">
      <w:pPr>
        <w:pStyle w:val="ZARTzmartartykuempunktem"/>
      </w:pPr>
      <w:r>
        <w:t>„</w:t>
      </w:r>
      <w:r w:rsidRPr="008F7EB6">
        <w:t>Art.</w:t>
      </w:r>
      <w:r>
        <w:t> </w:t>
      </w:r>
      <w:r w:rsidRPr="008F7EB6">
        <w:t>319</w:t>
      </w:r>
      <w:r w:rsidRPr="008F7EB6">
        <w:rPr>
          <w:rStyle w:val="IGindeksgrny"/>
        </w:rPr>
        <w:t>1</w:t>
      </w:r>
      <w:r w:rsidRPr="008F7EB6">
        <w:t>.</w:t>
      </w:r>
      <w:r>
        <w:t> </w:t>
      </w:r>
      <w:r w:rsidRPr="008F7EB6">
        <w:t>Jeżeli z</w:t>
      </w:r>
      <w:r>
        <w:t> </w:t>
      </w:r>
      <w:r w:rsidRPr="008F7EB6">
        <w:t>czynności prawnej, ustawy albo orzeczenia sądowego będącego źródłem zobowiązania w</w:t>
      </w:r>
      <w:r w:rsidRPr="008F7EB6">
        <w:t>y</w:t>
      </w:r>
      <w:r w:rsidRPr="008F7EB6">
        <w:t>nika, że świadczenie pieniężne może być spełnione wyłącznie w</w:t>
      </w:r>
      <w:r>
        <w:t> </w:t>
      </w:r>
      <w:r w:rsidRPr="008F7EB6">
        <w:t>walucie obcej, sąd, uwzględniając powództwo, z</w:t>
      </w:r>
      <w:r w:rsidRPr="008F7EB6">
        <w:t>a</w:t>
      </w:r>
      <w:r w:rsidRPr="008F7EB6">
        <w:t xml:space="preserve">strzega, że </w:t>
      </w:r>
      <w:r w:rsidRPr="009016A4">
        <w:t>spełnienie</w:t>
      </w:r>
      <w:r w:rsidRPr="008F7EB6">
        <w:t xml:space="preserve"> tego świadczenia nastąpi wyłącznie w</w:t>
      </w:r>
      <w:r>
        <w:t> </w:t>
      </w:r>
      <w:r w:rsidRPr="008F7EB6">
        <w:t>walucie obcej.</w:t>
      </w:r>
      <w:r>
        <w:t>”</w:t>
      </w:r>
      <w:r w:rsidRPr="008F7EB6">
        <w:t>;</w:t>
      </w:r>
    </w:p>
    <w:p w:rsidR="00C33C71" w:rsidRPr="00C33C71" w:rsidRDefault="00C33C71" w:rsidP="00C33C71">
      <w:pPr>
        <w:pStyle w:val="PKTpunkt"/>
        <w:keepNext/>
      </w:pPr>
      <w:r w:rsidRPr="008F7EB6">
        <w:t>3</w:t>
      </w:r>
      <w:r w:rsidRPr="00C33C71">
        <w:t>3)</w:t>
      </w:r>
      <w:r w:rsidRPr="00C33C71">
        <w:tab/>
        <w:t>w</w:t>
      </w:r>
      <w:r>
        <w:t xml:space="preserve"> art. </w:t>
      </w:r>
      <w:r w:rsidRPr="00C33C71">
        <w:t>324</w:t>
      </w:r>
      <w:r>
        <w:t> </w:t>
      </w:r>
      <w:r w:rsidRPr="00C33C71">
        <w:t>dodaje się</w:t>
      </w:r>
      <w:r>
        <w:t xml:space="preserve"> § </w:t>
      </w:r>
      <w:r w:rsidRPr="00C33C71">
        <w:t>4</w:t>
      </w:r>
      <w:r>
        <w:t xml:space="preserve"> w </w:t>
      </w:r>
      <w:r w:rsidRPr="00C33C71">
        <w:t>brzmieniu:</w:t>
      </w:r>
    </w:p>
    <w:p w:rsidR="00C33C71" w:rsidRPr="008F7EB6" w:rsidRDefault="00C33C71" w:rsidP="00C33C71">
      <w:pPr>
        <w:pStyle w:val="ZUSTzmustartykuempunktem"/>
      </w:pPr>
      <w:r>
        <w:t>„</w:t>
      </w:r>
      <w:r w:rsidRPr="008F7EB6">
        <w:t>§</w:t>
      </w:r>
      <w:r>
        <w:t> </w:t>
      </w:r>
      <w:r w:rsidRPr="008F7EB6">
        <w:t>4.</w:t>
      </w:r>
      <w:r>
        <w:t> </w:t>
      </w:r>
      <w:r w:rsidRPr="008F7EB6">
        <w:t>W</w:t>
      </w:r>
      <w:r>
        <w:t> </w:t>
      </w:r>
      <w:r w:rsidRPr="008F7EB6">
        <w:t>postępowaniu wszczętym za pośrednictwem systemu teleinformatycznego wyrok może być utrwalony w</w:t>
      </w:r>
      <w:r>
        <w:t> </w:t>
      </w:r>
      <w:r w:rsidRPr="008F7EB6">
        <w:t>systemie teleinformatycznym i</w:t>
      </w:r>
      <w:r>
        <w:t> </w:t>
      </w:r>
      <w:r w:rsidRPr="008F7EB6">
        <w:t>opatrzony bezpiecznym podpisem elektronicznym.</w:t>
      </w:r>
      <w:r>
        <w:t>”</w:t>
      </w:r>
      <w:r w:rsidRPr="008F7EB6">
        <w:t>;</w:t>
      </w:r>
    </w:p>
    <w:p w:rsidR="00C33C71" w:rsidRPr="00C33C71" w:rsidRDefault="00C33C71" w:rsidP="00C33C71">
      <w:pPr>
        <w:pStyle w:val="PKTpunkt"/>
        <w:keepNext/>
      </w:pPr>
      <w:r w:rsidRPr="008F7EB6">
        <w:t>3</w:t>
      </w:r>
      <w:r w:rsidRPr="00C33C71">
        <w:t>4)</w:t>
      </w:r>
      <w:r w:rsidRPr="00C33C71">
        <w:tab/>
        <w:t>w</w:t>
      </w:r>
      <w:r>
        <w:t xml:space="preserve"> art. </w:t>
      </w:r>
      <w:r w:rsidRPr="00C33C71">
        <w:t>328</w:t>
      </w:r>
      <w:r w:rsidRPr="00C33C71">
        <w:tab/>
        <w:t>§ 1</w:t>
      </w:r>
      <w:r>
        <w:t> </w:t>
      </w:r>
      <w:r w:rsidRPr="00C33C71">
        <w:t>otrzymuje brzmienie:</w:t>
      </w:r>
    </w:p>
    <w:p w:rsidR="00C33C71" w:rsidRPr="009016A4" w:rsidRDefault="00C33C71" w:rsidP="00C33C71">
      <w:pPr>
        <w:pStyle w:val="ZUSTzmustartykuempunktem"/>
      </w:pPr>
      <w:r>
        <w:t>„</w:t>
      </w:r>
      <w:r w:rsidRPr="009016A4">
        <w:t>§</w:t>
      </w:r>
      <w:r>
        <w:t> </w:t>
      </w:r>
      <w:r w:rsidRPr="009016A4">
        <w:t>1.</w:t>
      </w:r>
      <w:r>
        <w:t> </w:t>
      </w:r>
      <w:r w:rsidRPr="009016A4">
        <w:t>Uzasadnienie wyroku sporządza się pisemnie na wniosek strony o</w:t>
      </w:r>
      <w:r>
        <w:t> </w:t>
      </w:r>
      <w:r w:rsidRPr="009016A4">
        <w:t>doręczenie wyroku z</w:t>
      </w:r>
      <w:r>
        <w:t> </w:t>
      </w:r>
      <w:r w:rsidRPr="009016A4">
        <w:t>uzasadnieniem zgłoszony w</w:t>
      </w:r>
      <w:r>
        <w:t> </w:t>
      </w:r>
      <w:r w:rsidRPr="009016A4">
        <w:t>terminie tygodniowym od dnia ogłoszenia sentencji, a</w:t>
      </w:r>
      <w:r>
        <w:t> </w:t>
      </w:r>
      <w:r w:rsidRPr="009016A4">
        <w:t>w</w:t>
      </w:r>
      <w:r>
        <w:t> </w:t>
      </w:r>
      <w:r w:rsidRPr="009016A4">
        <w:t>przypadkach, o</w:t>
      </w:r>
      <w:r>
        <w:t> </w:t>
      </w:r>
      <w:r w:rsidRPr="009016A4">
        <w:t>których mowa w</w:t>
      </w:r>
      <w:r>
        <w:t> art. </w:t>
      </w:r>
      <w:r w:rsidRPr="009016A4">
        <w:t>327</w:t>
      </w:r>
      <w:r>
        <w:t xml:space="preserve"> § </w:t>
      </w:r>
      <w:r w:rsidRPr="009016A4">
        <w:t>2</w:t>
      </w:r>
      <w:r>
        <w:t xml:space="preserve"> i art. </w:t>
      </w:r>
      <w:r w:rsidRPr="009016A4">
        <w:t>331</w:t>
      </w:r>
      <w:r>
        <w:t xml:space="preserve"> § </w:t>
      </w:r>
      <w:r w:rsidRPr="009016A4">
        <w:t>1</w:t>
      </w:r>
      <w:r w:rsidRPr="001D077D">
        <w:rPr>
          <w:rStyle w:val="IGindeksgrny"/>
        </w:rPr>
        <w:t>1</w:t>
      </w:r>
      <w:r w:rsidRPr="009016A4">
        <w:t xml:space="preserve"> – od dnia doręczenia sentencji. Wniosek spóźniony sąd odrzuca na posiedzeniu niejawnym. Sąd sp</w:t>
      </w:r>
      <w:r w:rsidRPr="009016A4">
        <w:t>o</w:t>
      </w:r>
      <w:r w:rsidRPr="009016A4">
        <w:t>rządza uzasadnienie wyroku również wówczas, gdy wyrok został zaskarżony w</w:t>
      </w:r>
      <w:r>
        <w:t> </w:t>
      </w:r>
      <w:r w:rsidRPr="009016A4">
        <w:t>ustawowym terminie oraz gdy wni</w:t>
      </w:r>
      <w:r w:rsidRPr="009016A4">
        <w:t>e</w:t>
      </w:r>
      <w:r w:rsidRPr="009016A4">
        <w:t>siono skargę o</w:t>
      </w:r>
      <w:r>
        <w:t> </w:t>
      </w:r>
      <w:r w:rsidRPr="009016A4">
        <w:t>stwierdzenie niezgodności z</w:t>
      </w:r>
      <w:r>
        <w:t> </w:t>
      </w:r>
      <w:r w:rsidRPr="009016A4">
        <w:t>prawem prawomocnego orzeczenia, chyba że uzasadnienie zostało w</w:t>
      </w:r>
      <w:r w:rsidRPr="009016A4">
        <w:t>y</w:t>
      </w:r>
      <w:r w:rsidRPr="009016A4">
        <w:t>głoszone.</w:t>
      </w:r>
      <w:r>
        <w:t>”</w:t>
      </w:r>
      <w:r w:rsidRPr="009016A4">
        <w:t>;</w:t>
      </w:r>
    </w:p>
    <w:p w:rsidR="00C33C71" w:rsidRPr="00C33C71" w:rsidRDefault="00C33C71" w:rsidP="00C33C71">
      <w:pPr>
        <w:pStyle w:val="PKTpunkt"/>
        <w:keepNext/>
      </w:pPr>
      <w:r w:rsidRPr="009016A4">
        <w:t>3</w:t>
      </w:r>
      <w:r w:rsidRPr="00C33C71">
        <w:t>5)</w:t>
      </w:r>
      <w:r w:rsidRPr="00C33C71">
        <w:tab/>
        <w:t>w</w:t>
      </w:r>
      <w:r>
        <w:t xml:space="preserve"> art. </w:t>
      </w:r>
      <w:r w:rsidRPr="00C33C71">
        <w:t>331</w:t>
      </w:r>
      <w:r>
        <w:t> </w:t>
      </w:r>
      <w:r w:rsidRPr="00C33C71">
        <w:t>po</w:t>
      </w:r>
      <w:r>
        <w:t xml:space="preserve"> § </w:t>
      </w:r>
      <w:r w:rsidRPr="00C33C71">
        <w:t>1</w:t>
      </w:r>
      <w:r>
        <w:t> </w:t>
      </w:r>
      <w:r w:rsidRPr="00C33C71">
        <w:t>dodaje się</w:t>
      </w:r>
      <w:r>
        <w:t xml:space="preserve"> § </w:t>
      </w:r>
      <w:r w:rsidRPr="00C33C71">
        <w:t>1</w:t>
      </w:r>
      <w:r w:rsidRPr="001D077D">
        <w:rPr>
          <w:rStyle w:val="IGindeksgrny"/>
        </w:rPr>
        <w:t>1</w:t>
      </w:r>
      <w:r w:rsidR="001D077D" w:rsidRPr="001D077D">
        <w:t xml:space="preserve"> </w:t>
      </w:r>
      <w:r w:rsidRPr="00C33C71">
        <w:t>w brzmieniu:</w:t>
      </w:r>
    </w:p>
    <w:p w:rsidR="00C33C71" w:rsidRPr="009016A4" w:rsidRDefault="00C33C71" w:rsidP="00C33C71">
      <w:pPr>
        <w:pStyle w:val="ZUSTzmustartykuempunktem"/>
      </w:pPr>
      <w:r>
        <w:t>„</w:t>
      </w:r>
      <w:r w:rsidRPr="009016A4">
        <w:t>§</w:t>
      </w:r>
      <w:r>
        <w:t> </w:t>
      </w:r>
      <w:r w:rsidRPr="009016A4">
        <w:t>1</w:t>
      </w:r>
      <w:r w:rsidRPr="001D077D">
        <w:rPr>
          <w:rStyle w:val="IGindeksgrny"/>
        </w:rPr>
        <w:t>1</w:t>
      </w:r>
      <w:r w:rsidRPr="009016A4">
        <w:t>.</w:t>
      </w:r>
      <w:r>
        <w:t> </w:t>
      </w:r>
      <w:r w:rsidRPr="009016A4">
        <w:t>Wyrok wydany na posiedzeniu niejawnym sąd z</w:t>
      </w:r>
      <w:r>
        <w:t> </w:t>
      </w:r>
      <w:r w:rsidRPr="009016A4">
        <w:t>urzędu doręcza stronom. Stronie działającej bez adw</w:t>
      </w:r>
      <w:r w:rsidRPr="009016A4">
        <w:t>o</w:t>
      </w:r>
      <w:r w:rsidRPr="009016A4">
        <w:t>kata, radcy prawnego, rzecznika patentowego lub radcy Prokuratorii Generalnej Skarbu Państwa doręcza się też po</w:t>
      </w:r>
      <w:r w:rsidRPr="009016A4">
        <w:t>u</w:t>
      </w:r>
      <w:r w:rsidRPr="009016A4">
        <w:t>czenie o</w:t>
      </w:r>
      <w:r>
        <w:t> </w:t>
      </w:r>
      <w:r w:rsidRPr="009016A4">
        <w:t>sposobie i</w:t>
      </w:r>
      <w:r>
        <w:t> </w:t>
      </w:r>
      <w:r w:rsidRPr="009016A4">
        <w:t>terminach wniesienia środka zaskarżenia.</w:t>
      </w:r>
      <w:r>
        <w:t>”</w:t>
      </w:r>
      <w:r w:rsidRPr="009016A4">
        <w:t>;</w:t>
      </w:r>
    </w:p>
    <w:p w:rsidR="00C33C71" w:rsidRPr="00C33C71" w:rsidRDefault="00C33C71" w:rsidP="00C33C71">
      <w:pPr>
        <w:pStyle w:val="PKTpunkt"/>
        <w:keepNext/>
      </w:pPr>
      <w:r w:rsidRPr="009016A4">
        <w:t>3</w:t>
      </w:r>
      <w:r w:rsidRPr="00C33C71">
        <w:t>6)</w:t>
      </w:r>
      <w:r w:rsidRPr="00C33C71">
        <w:tab/>
        <w:t>w</w:t>
      </w:r>
      <w:r>
        <w:t xml:space="preserve"> art. </w:t>
      </w:r>
      <w:r w:rsidRPr="00C33C71">
        <w:t>332</w:t>
      </w:r>
      <w:r>
        <w:t xml:space="preserve"> § </w:t>
      </w:r>
      <w:r w:rsidRPr="00C33C71">
        <w:t>1</w:t>
      </w:r>
      <w:r>
        <w:t> </w:t>
      </w:r>
      <w:r w:rsidRPr="00C33C71">
        <w:t>otrzymuje brzmienie:</w:t>
      </w:r>
    </w:p>
    <w:p w:rsidR="00C33C71" w:rsidRPr="009016A4" w:rsidRDefault="00C33C71" w:rsidP="00C33C71">
      <w:pPr>
        <w:pStyle w:val="ZUSTzmustartykuempunktem"/>
      </w:pPr>
      <w:r>
        <w:t>„</w:t>
      </w:r>
      <w:r w:rsidRPr="009016A4">
        <w:t>§</w:t>
      </w:r>
      <w:r>
        <w:t> </w:t>
      </w:r>
      <w:r w:rsidRPr="009016A4">
        <w:t>1.</w:t>
      </w:r>
      <w:r>
        <w:t> </w:t>
      </w:r>
      <w:r w:rsidRPr="009016A4">
        <w:t>Sąd jest związany wydanym wyrokiem od chwili jego ogłoszenia. Wyrok wydany na posiedzeniu nieja</w:t>
      </w:r>
      <w:r w:rsidRPr="009016A4">
        <w:t>w</w:t>
      </w:r>
      <w:r w:rsidRPr="009016A4">
        <w:t>nym wiąże sąd od chwili podpisania sentencji.</w:t>
      </w:r>
      <w:r>
        <w:t>”</w:t>
      </w:r>
      <w:r w:rsidRPr="009016A4">
        <w:t>;</w:t>
      </w:r>
    </w:p>
    <w:p w:rsidR="00C33C71" w:rsidRPr="008F7EB6" w:rsidRDefault="00C33C71" w:rsidP="00C33C71">
      <w:pPr>
        <w:pStyle w:val="PKTpunkt"/>
      </w:pPr>
      <w:r w:rsidRPr="008F7EB6">
        <w:t>3</w:t>
      </w:r>
      <w:r w:rsidRPr="00AE7CB0">
        <w:t>7</w:t>
      </w:r>
      <w:r w:rsidRPr="008F7EB6">
        <w:t>)</w:t>
      </w:r>
      <w:r w:rsidRPr="008F7EB6">
        <w:tab/>
        <w:t>w</w:t>
      </w:r>
      <w:r>
        <w:t xml:space="preserve"> art. </w:t>
      </w:r>
      <w:r w:rsidRPr="008F7EB6">
        <w:t>353</w:t>
      </w:r>
      <w:r w:rsidRPr="008F7EB6">
        <w:rPr>
          <w:rStyle w:val="IGindeksgrny"/>
        </w:rPr>
        <w:t>1</w:t>
      </w:r>
      <w:r w:rsidR="001D077D" w:rsidRPr="001D077D">
        <w:t xml:space="preserve"> </w:t>
      </w:r>
      <w:r w:rsidRPr="008F7EB6">
        <w:t>uchyla się</w:t>
      </w:r>
      <w:r>
        <w:t xml:space="preserve"> § </w:t>
      </w:r>
      <w:r w:rsidRPr="008F7EB6">
        <w:t>2;</w:t>
      </w:r>
    </w:p>
    <w:p w:rsidR="00C33C71" w:rsidRPr="008F7EB6" w:rsidRDefault="00C33C71" w:rsidP="00C33C71">
      <w:pPr>
        <w:pStyle w:val="PKTpunkt"/>
      </w:pPr>
      <w:r w:rsidRPr="008F7EB6">
        <w:t>3</w:t>
      </w:r>
      <w:r>
        <w:t>8</w:t>
      </w:r>
      <w:r w:rsidRPr="008F7EB6">
        <w:t>)</w:t>
      </w:r>
      <w:r w:rsidRPr="008F7EB6">
        <w:tab/>
        <w:t>uchyla się</w:t>
      </w:r>
      <w:r>
        <w:t xml:space="preserve"> art. </w:t>
      </w:r>
      <w:r w:rsidRPr="008F7EB6">
        <w:t>397</w:t>
      </w:r>
      <w:r w:rsidRPr="008F7EB6">
        <w:rPr>
          <w:rStyle w:val="IGindeksgrny"/>
        </w:rPr>
        <w:t>1</w:t>
      </w:r>
      <w:r w:rsidRPr="008F7EB6">
        <w:t>;</w:t>
      </w:r>
    </w:p>
    <w:p w:rsidR="00C33C71" w:rsidRPr="00C33C71" w:rsidRDefault="00C33C71" w:rsidP="00C33C71">
      <w:pPr>
        <w:pStyle w:val="PKTpunkt"/>
        <w:keepNext/>
      </w:pPr>
      <w:r w:rsidRPr="008F7EB6">
        <w:t>3</w:t>
      </w:r>
      <w:r w:rsidRPr="00C33C71">
        <w:t>9)</w:t>
      </w:r>
      <w:r w:rsidRPr="00C33C71">
        <w:tab/>
        <w:t>w</w:t>
      </w:r>
      <w:r>
        <w:t xml:space="preserve"> art. </w:t>
      </w:r>
      <w:r w:rsidRPr="00C33C71">
        <w:t>398</w:t>
      </w:r>
      <w:r w:rsidRPr="00C33C71">
        <w:rPr>
          <w:rStyle w:val="IGindeksgrny"/>
        </w:rPr>
        <w:t>22</w:t>
      </w:r>
      <w:r w:rsidR="001D077D" w:rsidRPr="001D077D">
        <w:t xml:space="preserve"> </w:t>
      </w:r>
      <w:r w:rsidRPr="00C33C71">
        <w:t>§ 5</w:t>
      </w:r>
      <w:r>
        <w:t> </w:t>
      </w:r>
      <w:r w:rsidRPr="00C33C71">
        <w:t>otrzymuje brzmienie:</w:t>
      </w:r>
    </w:p>
    <w:p w:rsidR="00C33C71" w:rsidRPr="008F7EB6" w:rsidRDefault="00C33C71" w:rsidP="00C33C71">
      <w:pPr>
        <w:pStyle w:val="ZUSTzmustartykuempunktem"/>
      </w:pPr>
      <w:r>
        <w:t>„</w:t>
      </w:r>
      <w:r w:rsidRPr="008F7EB6">
        <w:t>§</w:t>
      </w:r>
      <w:r>
        <w:t> </w:t>
      </w:r>
      <w:r w:rsidRPr="008F7EB6">
        <w:t>5.</w:t>
      </w:r>
      <w:r>
        <w:t> </w:t>
      </w:r>
      <w:r w:rsidRPr="008F7EB6">
        <w:t>Sąd odrzuca skargę wniesioną po upływie przepisanego terminu, nieopłaconą lub z</w:t>
      </w:r>
      <w:r>
        <w:t> </w:t>
      </w:r>
      <w:r w:rsidRPr="008F7EB6">
        <w:t>innych przyczyn ni</w:t>
      </w:r>
      <w:r w:rsidRPr="008F7EB6">
        <w:t>e</w:t>
      </w:r>
      <w:r w:rsidRPr="008F7EB6">
        <w:t>dopuszczalną, jak również skargę, której braków nie uzupełniono w</w:t>
      </w:r>
      <w:r>
        <w:t> </w:t>
      </w:r>
      <w:r w:rsidRPr="008F7EB6">
        <w:t>terminie.</w:t>
      </w:r>
      <w:r>
        <w:t>”</w:t>
      </w:r>
      <w:r w:rsidRPr="008F7EB6">
        <w:t>;</w:t>
      </w:r>
    </w:p>
    <w:p w:rsidR="00C33C71" w:rsidRPr="00C33C71" w:rsidRDefault="00C33C71" w:rsidP="00C33C71">
      <w:pPr>
        <w:pStyle w:val="PKTpunkt"/>
        <w:keepNext/>
      </w:pPr>
      <w:r>
        <w:t>40</w:t>
      </w:r>
      <w:r w:rsidRPr="00C33C71">
        <w:t>)</w:t>
      </w:r>
      <w:r w:rsidRPr="00C33C71">
        <w:tab/>
        <w:t xml:space="preserve"> w</w:t>
      </w:r>
      <w:r>
        <w:t> art. </w:t>
      </w:r>
      <w:r w:rsidRPr="00C33C71">
        <w:t>398</w:t>
      </w:r>
      <w:r w:rsidRPr="00C33C71">
        <w:rPr>
          <w:rStyle w:val="IGindeksgrny"/>
        </w:rPr>
        <w:t>23</w:t>
      </w:r>
      <w:r>
        <w:t xml:space="preserve"> § </w:t>
      </w:r>
      <w:r w:rsidRPr="00C33C71">
        <w:t>2</w:t>
      </w:r>
      <w:r>
        <w:t> </w:t>
      </w:r>
      <w:r w:rsidRPr="00C33C71">
        <w:t>otrzymuje brzmienie:</w:t>
      </w:r>
    </w:p>
    <w:p w:rsidR="00C33C71" w:rsidRPr="008F7EB6" w:rsidRDefault="00C33C71" w:rsidP="00C33C71">
      <w:pPr>
        <w:pStyle w:val="ZUSTzmustartykuempunktem"/>
      </w:pPr>
      <w:r>
        <w:t>„</w:t>
      </w:r>
      <w:r w:rsidRPr="008F7EB6">
        <w:t>§</w:t>
      </w:r>
      <w:r>
        <w:t> </w:t>
      </w:r>
      <w:r w:rsidRPr="008F7EB6">
        <w:t>2.</w:t>
      </w:r>
      <w:r>
        <w:t> </w:t>
      </w:r>
      <w:r w:rsidRPr="008F7EB6">
        <w:t>W</w:t>
      </w:r>
      <w:r>
        <w:t> </w:t>
      </w:r>
      <w:r w:rsidRPr="008F7EB6">
        <w:t>sprawach, o</w:t>
      </w:r>
      <w:r>
        <w:t> </w:t>
      </w:r>
      <w:r w:rsidRPr="008F7EB6">
        <w:t>których mowa w</w:t>
      </w:r>
      <w:r>
        <w:t> § </w:t>
      </w:r>
      <w:r w:rsidRPr="008F7EB6">
        <w:t>1, wniesienie skargi na postanowienie referendarza sądowego wstrz</w:t>
      </w:r>
      <w:r w:rsidRPr="008F7EB6">
        <w:t>y</w:t>
      </w:r>
      <w:r w:rsidRPr="008F7EB6">
        <w:t>muje wykonalność tego postanowienia. Sąd rozpoznaje skargę w</w:t>
      </w:r>
      <w:r>
        <w:t> </w:t>
      </w:r>
      <w:r w:rsidRPr="008F7EB6">
        <w:t>składzie jednego sędziego, jako sąd drugiej insta</w:t>
      </w:r>
      <w:r w:rsidRPr="008F7EB6">
        <w:t>n</w:t>
      </w:r>
      <w:r w:rsidRPr="008F7EB6">
        <w:t>cji, stosując odpowiednio przepisy o</w:t>
      </w:r>
      <w:r>
        <w:t> </w:t>
      </w:r>
      <w:r w:rsidRPr="008F7EB6">
        <w:t>zażaleniu.</w:t>
      </w:r>
      <w:r>
        <w:t>”</w:t>
      </w:r>
      <w:r w:rsidRPr="008F7EB6">
        <w:t>;</w:t>
      </w:r>
    </w:p>
    <w:p w:rsidR="00C33C71" w:rsidRPr="00C33C71" w:rsidRDefault="00C33C71" w:rsidP="00C33C71">
      <w:pPr>
        <w:pStyle w:val="PKTpunkt"/>
        <w:keepNext/>
      </w:pPr>
      <w:r w:rsidRPr="008F7EB6">
        <w:lastRenderedPageBreak/>
        <w:t>4</w:t>
      </w:r>
      <w:r w:rsidRPr="00C33C71">
        <w:t>1)</w:t>
      </w:r>
      <w:r w:rsidRPr="00C33C71">
        <w:tab/>
        <w:t>art. 472</w:t>
      </w:r>
      <w:r>
        <w:t> </w:t>
      </w:r>
      <w:r w:rsidRPr="00C33C71">
        <w:t>otrzymuje brzmienie:</w:t>
      </w:r>
    </w:p>
    <w:p w:rsidR="00C33C71" w:rsidRPr="008F7EB6" w:rsidRDefault="00C33C71" w:rsidP="00C33C71">
      <w:pPr>
        <w:pStyle w:val="ZARTzmartartykuempunktem"/>
      </w:pPr>
      <w:r>
        <w:t>„</w:t>
      </w:r>
      <w:r w:rsidRPr="008F7EB6">
        <w:t>Art.</w:t>
      </w:r>
      <w:r>
        <w:t> </w:t>
      </w:r>
      <w:r w:rsidRPr="008F7EB6">
        <w:t>472.</w:t>
      </w:r>
      <w:r>
        <w:t> </w:t>
      </w:r>
      <w:r w:rsidRPr="008F7EB6">
        <w:t>Sąd żąda przedstawienia niezbędnych do rozstrzygnięcia sprawy akt osobowych i</w:t>
      </w:r>
      <w:r>
        <w:t> </w:t>
      </w:r>
      <w:r w:rsidRPr="008F7EB6">
        <w:t>innych dokume</w:t>
      </w:r>
      <w:r w:rsidRPr="008F7EB6">
        <w:t>n</w:t>
      </w:r>
      <w:r w:rsidRPr="008F7EB6">
        <w:t>tów</w:t>
      </w:r>
      <w:r w:rsidR="004B381B">
        <w:t>,</w:t>
      </w:r>
      <w:r w:rsidRPr="008F7EB6">
        <w:t xml:space="preserve"> stosując odpowiednio przepis</w:t>
      </w:r>
      <w:r>
        <w:t xml:space="preserve"> art. </w:t>
      </w:r>
      <w:r w:rsidRPr="008F7EB6">
        <w:t>149</w:t>
      </w:r>
      <w:r w:rsidRPr="008F7EB6">
        <w:rPr>
          <w:rStyle w:val="IGindeksgrny"/>
        </w:rPr>
        <w:t>1</w:t>
      </w:r>
      <w:r w:rsidRPr="008F7EB6">
        <w:t>.</w:t>
      </w:r>
      <w:r>
        <w:t>”</w:t>
      </w:r>
      <w:r w:rsidRPr="008F7EB6">
        <w:t>;</w:t>
      </w:r>
    </w:p>
    <w:p w:rsidR="00C33C71" w:rsidRPr="00C33C71" w:rsidRDefault="00C33C71" w:rsidP="00C33C71">
      <w:pPr>
        <w:pStyle w:val="PKTpunkt"/>
        <w:keepNext/>
      </w:pPr>
      <w:r w:rsidRPr="008F7EB6">
        <w:t>4</w:t>
      </w:r>
      <w:r w:rsidRPr="00C33C71">
        <w:t>2)</w:t>
      </w:r>
      <w:r w:rsidRPr="00C33C71">
        <w:tab/>
        <w:t>w</w:t>
      </w:r>
      <w:r>
        <w:t xml:space="preserve"> art. </w:t>
      </w:r>
      <w:r w:rsidRPr="00C33C71">
        <w:t>497</w:t>
      </w:r>
      <w:r w:rsidRPr="00C33C71">
        <w:rPr>
          <w:rStyle w:val="IGindeksgrny"/>
        </w:rPr>
        <w:t>1</w:t>
      </w:r>
      <w:r w:rsidR="001D077D" w:rsidRPr="001D077D">
        <w:t xml:space="preserve"> </w:t>
      </w:r>
      <w:r w:rsidRPr="00C33C71">
        <w:t>§ 3</w:t>
      </w:r>
      <w:r>
        <w:t> </w:t>
      </w:r>
      <w:r w:rsidRPr="00C33C71">
        <w:t>otrzymuje brzmienie:</w:t>
      </w:r>
    </w:p>
    <w:p w:rsidR="00C33C71" w:rsidRPr="008F7EB6" w:rsidRDefault="00C33C71" w:rsidP="00C33C71">
      <w:pPr>
        <w:pStyle w:val="ZUSTzmustartykuempunktem"/>
      </w:pPr>
      <w:r>
        <w:t>„</w:t>
      </w:r>
      <w:r w:rsidRPr="008F7EB6">
        <w:t>§</w:t>
      </w:r>
      <w:r>
        <w:t> </w:t>
      </w:r>
      <w:r w:rsidRPr="008F7EB6">
        <w:t>3.</w:t>
      </w:r>
      <w:r>
        <w:t> </w:t>
      </w:r>
      <w:r w:rsidRPr="008F7EB6">
        <w:t>Czynności w</w:t>
      </w:r>
      <w:r>
        <w:t> </w:t>
      </w:r>
      <w:r w:rsidRPr="008F7EB6">
        <w:t>postępowaniu upominawczym może wykonywać referendarz sądowy.</w:t>
      </w:r>
      <w:r>
        <w:t>”</w:t>
      </w:r>
      <w:r w:rsidRPr="008F7EB6">
        <w:t>;</w:t>
      </w:r>
    </w:p>
    <w:p w:rsidR="00C33C71" w:rsidRPr="008F7EB6" w:rsidRDefault="00C33C71" w:rsidP="00C33C71">
      <w:pPr>
        <w:pStyle w:val="PKTpunkt"/>
      </w:pPr>
      <w:r w:rsidRPr="008F7EB6">
        <w:t>4</w:t>
      </w:r>
      <w:r>
        <w:t>3</w:t>
      </w:r>
      <w:r w:rsidRPr="008F7EB6">
        <w:t>)</w:t>
      </w:r>
      <w:r w:rsidRPr="008F7EB6">
        <w:tab/>
        <w:t>w</w:t>
      </w:r>
      <w:r>
        <w:t xml:space="preserve"> art. </w:t>
      </w:r>
      <w:r w:rsidRPr="008F7EB6">
        <w:t>505</w:t>
      </w:r>
      <w:r w:rsidRPr="008F7EB6">
        <w:rPr>
          <w:rStyle w:val="IGindeksgrny"/>
        </w:rPr>
        <w:t>6</w:t>
      </w:r>
      <w:r w:rsidRPr="008F7EB6">
        <w:t xml:space="preserve"> uchyla się</w:t>
      </w:r>
      <w:r>
        <w:t xml:space="preserve"> § </w:t>
      </w:r>
      <w:r w:rsidRPr="008F7EB6">
        <w:t>1;</w:t>
      </w:r>
    </w:p>
    <w:p w:rsidR="00C33C71" w:rsidRPr="00C33C71" w:rsidRDefault="00C33C71" w:rsidP="00C33C71">
      <w:pPr>
        <w:pStyle w:val="PKTpunkt"/>
        <w:keepNext/>
      </w:pPr>
      <w:r w:rsidRPr="008F7EB6">
        <w:t>4</w:t>
      </w:r>
      <w:r w:rsidRPr="00C33C71">
        <w:t>4)</w:t>
      </w:r>
      <w:r w:rsidRPr="00C33C71">
        <w:tab/>
        <w:t>po</w:t>
      </w:r>
      <w:r>
        <w:t xml:space="preserve"> art. </w:t>
      </w:r>
      <w:r w:rsidRPr="00C33C71">
        <w:t>505</w:t>
      </w:r>
      <w:r w:rsidRPr="00C33C71">
        <w:rPr>
          <w:rStyle w:val="IGindeksgrny"/>
        </w:rPr>
        <w:t>13</w:t>
      </w:r>
      <w:r w:rsidRPr="00C33C71">
        <w:t xml:space="preserve"> dodaje się</w:t>
      </w:r>
      <w:r>
        <w:t xml:space="preserve"> art. </w:t>
      </w:r>
      <w:r w:rsidRPr="00C33C71">
        <w:t>505</w:t>
      </w:r>
      <w:r w:rsidRPr="00C33C71">
        <w:rPr>
          <w:rStyle w:val="IGindeksgrny"/>
        </w:rPr>
        <w:t>13a</w:t>
      </w:r>
      <w:r w:rsidRPr="00C33C71">
        <w:t xml:space="preserve"> w</w:t>
      </w:r>
      <w:r>
        <w:t> </w:t>
      </w:r>
      <w:r w:rsidRPr="00C33C71">
        <w:t>brzmieniu:</w:t>
      </w:r>
    </w:p>
    <w:p w:rsidR="00C33C71" w:rsidRPr="009016A4" w:rsidRDefault="00C33C71" w:rsidP="00C33C71">
      <w:pPr>
        <w:pStyle w:val="ZARTzmartartykuempunktem"/>
      </w:pPr>
      <w:r>
        <w:t>„</w:t>
      </w:r>
      <w:r w:rsidRPr="008F7EB6">
        <w:t>Art.</w:t>
      </w:r>
      <w:r>
        <w:t> </w:t>
      </w:r>
      <w:r w:rsidRPr="008F7EB6">
        <w:t>505</w:t>
      </w:r>
      <w:r w:rsidRPr="008F7EB6">
        <w:rPr>
          <w:rStyle w:val="IGindeksgrny"/>
        </w:rPr>
        <w:t>13a</w:t>
      </w:r>
      <w:r w:rsidRPr="008F7EB6">
        <w:t>.</w:t>
      </w:r>
      <w:r>
        <w:t> </w:t>
      </w:r>
      <w:r w:rsidRPr="008F7EB6">
        <w:t>W</w:t>
      </w:r>
      <w:r>
        <w:t> </w:t>
      </w:r>
      <w:r w:rsidRPr="008F7EB6">
        <w:t>postępowaniu toczącym się na skutek zażalenia sąd drugiej instancji uzasadnia z</w:t>
      </w:r>
      <w:r>
        <w:t> </w:t>
      </w:r>
      <w:r w:rsidRPr="008F7EB6">
        <w:t>urzędu jedynie postanowienia uchylające zaskarżone postanowienie albo zarządzenie.</w:t>
      </w:r>
      <w:r>
        <w:t>”</w:t>
      </w:r>
      <w:r w:rsidRPr="008F7EB6">
        <w:t>;</w:t>
      </w:r>
    </w:p>
    <w:p w:rsidR="00C33C71" w:rsidRPr="00C33C71" w:rsidRDefault="00C33C71" w:rsidP="00C33C71">
      <w:pPr>
        <w:pStyle w:val="PKTpunkt"/>
        <w:keepNext/>
      </w:pPr>
      <w:r w:rsidRPr="008F7EB6">
        <w:t>4</w:t>
      </w:r>
      <w:r w:rsidRPr="00C33C71">
        <w:t>5)</w:t>
      </w:r>
      <w:r w:rsidRPr="00C33C71">
        <w:tab/>
        <w:t>po</w:t>
      </w:r>
      <w:r>
        <w:t xml:space="preserve"> art. </w:t>
      </w:r>
      <w:r w:rsidRPr="00C33C71">
        <w:t>505</w:t>
      </w:r>
      <w:r w:rsidRPr="00C33C71">
        <w:rPr>
          <w:rStyle w:val="IGindeksgrny"/>
        </w:rPr>
        <w:t>19</w:t>
      </w:r>
      <w:r w:rsidR="001D077D" w:rsidRPr="001D077D">
        <w:t xml:space="preserve"> </w:t>
      </w:r>
      <w:r w:rsidRPr="00C33C71">
        <w:t>dodaje się</w:t>
      </w:r>
      <w:r>
        <w:t xml:space="preserve"> art. </w:t>
      </w:r>
      <w:r w:rsidRPr="00C33C71">
        <w:t>505</w:t>
      </w:r>
      <w:r w:rsidRPr="00C33C71">
        <w:rPr>
          <w:rStyle w:val="IGindeksgrny"/>
        </w:rPr>
        <w:t>19a</w:t>
      </w:r>
      <w:r w:rsidRPr="00C33C71">
        <w:t xml:space="preserve"> w</w:t>
      </w:r>
      <w:r>
        <w:t> </w:t>
      </w:r>
      <w:r w:rsidRPr="00C33C71">
        <w:t>brzmieniu:</w:t>
      </w:r>
    </w:p>
    <w:p w:rsidR="00C33C71" w:rsidRPr="008F7EB6" w:rsidRDefault="00C33C71" w:rsidP="00C33C71">
      <w:pPr>
        <w:pStyle w:val="ZARTzmartartykuempunktem"/>
      </w:pPr>
      <w:r>
        <w:t>„</w:t>
      </w:r>
      <w:r w:rsidRPr="008F7EB6">
        <w:t>Art.</w:t>
      </w:r>
      <w:r>
        <w:t> </w:t>
      </w:r>
      <w:r w:rsidRPr="008F7EB6">
        <w:t>505</w:t>
      </w:r>
      <w:r w:rsidRPr="008F7EB6">
        <w:rPr>
          <w:rStyle w:val="IGindeksgrny"/>
        </w:rPr>
        <w:t>19a</w:t>
      </w:r>
      <w:r w:rsidRPr="008F7EB6">
        <w:t>.</w:t>
      </w:r>
      <w:r>
        <w:t> </w:t>
      </w:r>
      <w:r w:rsidRPr="008F7EB6">
        <w:t xml:space="preserve">Sąd odrzuca sprzeciw wniesiony po upływie </w:t>
      </w:r>
      <w:r w:rsidRPr="009016A4">
        <w:t xml:space="preserve">przypisanego </w:t>
      </w:r>
      <w:r w:rsidRPr="008F7EB6">
        <w:t>terminu lub z</w:t>
      </w:r>
      <w:r>
        <w:t> </w:t>
      </w:r>
      <w:r w:rsidRPr="008F7EB6">
        <w:t>innych przyczyn nied</w:t>
      </w:r>
      <w:r w:rsidRPr="008F7EB6">
        <w:t>o</w:t>
      </w:r>
      <w:r w:rsidRPr="008F7EB6">
        <w:t xml:space="preserve">puszczalny, </w:t>
      </w:r>
      <w:r w:rsidRPr="009016A4">
        <w:t xml:space="preserve">jak również sprzeciw </w:t>
      </w:r>
      <w:r w:rsidRPr="008F7EB6">
        <w:t>którego braków pozwany nie usunął w</w:t>
      </w:r>
      <w:r>
        <w:t> </w:t>
      </w:r>
      <w:r w:rsidRPr="008F7EB6">
        <w:t>terminie.</w:t>
      </w:r>
      <w:r>
        <w:t>”</w:t>
      </w:r>
      <w:r w:rsidRPr="008F7EB6">
        <w:t>;</w:t>
      </w:r>
    </w:p>
    <w:p w:rsidR="00C33C71" w:rsidRPr="00C33C71" w:rsidRDefault="00C33C71" w:rsidP="00C33C71">
      <w:pPr>
        <w:pStyle w:val="PKTpunkt"/>
        <w:keepNext/>
      </w:pPr>
      <w:r w:rsidRPr="009016A4">
        <w:t>4</w:t>
      </w:r>
      <w:r w:rsidRPr="00C33C71">
        <w:t>6)</w:t>
      </w:r>
      <w:r w:rsidRPr="00C33C71">
        <w:tab/>
        <w:t>art. 505</w:t>
      </w:r>
      <w:r w:rsidRPr="001D077D">
        <w:rPr>
          <w:rStyle w:val="IGindeksgrny"/>
        </w:rPr>
        <w:t>29</w:t>
      </w:r>
      <w:r w:rsidRPr="00C33C71">
        <w:t xml:space="preserve"> otrzymuje brzmienie:</w:t>
      </w:r>
    </w:p>
    <w:p w:rsidR="00C33C71" w:rsidRPr="009016A4" w:rsidRDefault="00C33C71" w:rsidP="00C33C71">
      <w:pPr>
        <w:pStyle w:val="ZARTzmartartykuempunktem"/>
      </w:pPr>
      <w:r>
        <w:t>„</w:t>
      </w:r>
      <w:r w:rsidRPr="009016A4">
        <w:t>Art.</w:t>
      </w:r>
      <w:r>
        <w:t> </w:t>
      </w:r>
      <w:r w:rsidRPr="009016A4">
        <w:t>505</w:t>
      </w:r>
      <w:r w:rsidRPr="001D077D">
        <w:rPr>
          <w:rStyle w:val="IGindeksgrny"/>
        </w:rPr>
        <w:t>29</w:t>
      </w:r>
      <w:r w:rsidRPr="009016A4">
        <w:t>.</w:t>
      </w:r>
      <w:r>
        <w:t> </w:t>
      </w:r>
      <w:r w:rsidRPr="009016A4">
        <w:t>W</w:t>
      </w:r>
      <w:r>
        <w:t> </w:t>
      </w:r>
      <w:r w:rsidRPr="009016A4">
        <w:t>elektronicznym postępowaniu upominawczym nie stosuje się przepisów o</w:t>
      </w:r>
      <w:r>
        <w:t> </w:t>
      </w:r>
      <w:r w:rsidRPr="009016A4">
        <w:t>postępowaniach o</w:t>
      </w:r>
      <w:r w:rsidRPr="009016A4">
        <w:t>d</w:t>
      </w:r>
      <w:r w:rsidRPr="009016A4">
        <w:t>rębnych innych niż wymienione w</w:t>
      </w:r>
      <w:r>
        <w:t> art. </w:t>
      </w:r>
      <w:r w:rsidRPr="009016A4">
        <w:t>505</w:t>
      </w:r>
      <w:r w:rsidRPr="001D077D">
        <w:rPr>
          <w:rStyle w:val="IGindeksgrny"/>
        </w:rPr>
        <w:t>28</w:t>
      </w:r>
      <w:r w:rsidRPr="009016A4">
        <w:t xml:space="preserve"> oraz przepisu</w:t>
      </w:r>
      <w:r>
        <w:t xml:space="preserve"> art. </w:t>
      </w:r>
      <w:r w:rsidRPr="009016A4">
        <w:t>139</w:t>
      </w:r>
      <w:r>
        <w:t xml:space="preserve"> § </w:t>
      </w:r>
      <w:r w:rsidRPr="009016A4">
        <w:t>5.</w:t>
      </w:r>
      <w:r>
        <w:t>”</w:t>
      </w:r>
      <w:r w:rsidRPr="009016A4">
        <w:t>;</w:t>
      </w:r>
    </w:p>
    <w:p w:rsidR="00C33C71" w:rsidRPr="008F7EB6" w:rsidRDefault="00C33C71" w:rsidP="00C33C71">
      <w:pPr>
        <w:pStyle w:val="PKTpunkt"/>
      </w:pPr>
      <w:r w:rsidRPr="008F7EB6">
        <w:t>4</w:t>
      </w:r>
      <w:r>
        <w:t>7</w:t>
      </w:r>
      <w:r w:rsidRPr="008F7EB6">
        <w:t>)</w:t>
      </w:r>
      <w:r w:rsidRPr="008F7EB6">
        <w:tab/>
        <w:t>w</w:t>
      </w:r>
      <w:r>
        <w:t xml:space="preserve"> art. </w:t>
      </w:r>
      <w:r w:rsidRPr="008F7EB6">
        <w:t>505</w:t>
      </w:r>
      <w:r w:rsidRPr="008F7EB6">
        <w:rPr>
          <w:rStyle w:val="IGindeksgrny"/>
        </w:rPr>
        <w:t>30</w:t>
      </w:r>
      <w:r w:rsidRPr="008F7EB6">
        <w:t xml:space="preserve"> uchyla się</w:t>
      </w:r>
      <w:r>
        <w:t xml:space="preserve"> § </w:t>
      </w:r>
      <w:r w:rsidRPr="008F7EB6">
        <w:t>1;</w:t>
      </w:r>
    </w:p>
    <w:p w:rsidR="00C33C71" w:rsidRPr="00C33C71" w:rsidRDefault="00C33C71" w:rsidP="00C33C71">
      <w:pPr>
        <w:pStyle w:val="PKTpunkt"/>
        <w:keepNext/>
      </w:pPr>
      <w:r w:rsidRPr="008F7EB6">
        <w:t>4</w:t>
      </w:r>
      <w:r w:rsidRPr="00C33C71">
        <w:t>8)</w:t>
      </w:r>
      <w:r w:rsidRPr="00C33C71">
        <w:tab/>
        <w:t>w</w:t>
      </w:r>
      <w:r>
        <w:t xml:space="preserve"> art. </w:t>
      </w:r>
      <w:r w:rsidRPr="00C33C71">
        <w:t>505</w:t>
      </w:r>
      <w:r w:rsidRPr="00C33C71">
        <w:rPr>
          <w:rStyle w:val="IGindeksgrny"/>
        </w:rPr>
        <w:t>31</w:t>
      </w:r>
      <w:r w:rsidRPr="00C33C71">
        <w:t>:</w:t>
      </w:r>
    </w:p>
    <w:p w:rsidR="00C33C71" w:rsidRPr="00C33C71" w:rsidRDefault="00C33C71" w:rsidP="00C33C71">
      <w:pPr>
        <w:pStyle w:val="LITlitera"/>
        <w:keepNext/>
      </w:pPr>
      <w:r w:rsidRPr="008F7EB6">
        <w:t>a)</w:t>
      </w:r>
      <w:r w:rsidRPr="008F7EB6">
        <w:tab/>
        <w:t>§ 1</w:t>
      </w:r>
      <w:r>
        <w:t xml:space="preserve"> i </w:t>
      </w:r>
      <w:r w:rsidRPr="008F7EB6">
        <w:t>2</w:t>
      </w:r>
      <w:r>
        <w:t> </w:t>
      </w:r>
      <w:r w:rsidRPr="008F7EB6">
        <w:t>otrzymują brzmienie:</w:t>
      </w:r>
    </w:p>
    <w:p w:rsidR="00C33C71" w:rsidRPr="008F7EB6" w:rsidRDefault="00C33C71" w:rsidP="00C33C71">
      <w:pPr>
        <w:pStyle w:val="ZLITUSTzmustliter"/>
      </w:pPr>
      <w:r>
        <w:t>„</w:t>
      </w:r>
      <w:r w:rsidRPr="008F7EB6">
        <w:t>§</w:t>
      </w:r>
      <w:r>
        <w:t> </w:t>
      </w:r>
      <w:r w:rsidRPr="008F7EB6">
        <w:t>1.</w:t>
      </w:r>
      <w:r>
        <w:t> </w:t>
      </w:r>
      <w:r w:rsidRPr="008F7EB6">
        <w:t>Powód wnosi pisma wyłącznie za pośrednictwem systemu teleinformatycznego.</w:t>
      </w:r>
    </w:p>
    <w:p w:rsidR="00C33C71" w:rsidRPr="008F7EB6" w:rsidRDefault="00C33C71" w:rsidP="00C33C71">
      <w:pPr>
        <w:pStyle w:val="ZLITUSTzmustliter"/>
      </w:pPr>
      <w:r w:rsidRPr="009016A4">
        <w:t>§</w:t>
      </w:r>
      <w:r>
        <w:t> </w:t>
      </w:r>
      <w:r w:rsidRPr="009016A4">
        <w:t>2.</w:t>
      </w:r>
      <w:r>
        <w:t> </w:t>
      </w:r>
      <w:r w:rsidRPr="009016A4">
        <w:t>Jeżeli pozwany dokona wyboru wnoszenia pism procesowych za pośrednictwem systemu teleinform</w:t>
      </w:r>
      <w:r w:rsidRPr="009016A4">
        <w:t>a</w:t>
      </w:r>
      <w:r w:rsidRPr="009016A4">
        <w:t>tycznego</w:t>
      </w:r>
      <w:r w:rsidRPr="00117A86">
        <w:t>, dalsze pisma w sprawie wnosi wyłącznie</w:t>
      </w:r>
      <w:r w:rsidRPr="009016A4">
        <w:t xml:space="preserve"> za pośrednictwem tego systemu.</w:t>
      </w:r>
      <w:r>
        <w:t>”</w:t>
      </w:r>
      <w:r w:rsidRPr="008F7EB6">
        <w:t>,</w:t>
      </w:r>
    </w:p>
    <w:p w:rsidR="00C33C71" w:rsidRPr="00C33C71" w:rsidRDefault="00C33C71" w:rsidP="00C33C71">
      <w:pPr>
        <w:pStyle w:val="LITlitera"/>
        <w:keepNext/>
      </w:pPr>
      <w:r w:rsidRPr="009016A4">
        <w:t>b</w:t>
      </w:r>
      <w:r w:rsidRPr="00C33C71">
        <w:t>)</w:t>
      </w:r>
      <w:r w:rsidRPr="00C33C71">
        <w:tab/>
        <w:t>po</w:t>
      </w:r>
      <w:r>
        <w:t xml:space="preserve"> § </w:t>
      </w:r>
      <w:r w:rsidRPr="00C33C71">
        <w:t>2</w:t>
      </w:r>
      <w:r>
        <w:t> </w:t>
      </w:r>
      <w:r w:rsidRPr="00C33C71">
        <w:t>dodaje się</w:t>
      </w:r>
      <w:r>
        <w:t xml:space="preserve"> § </w:t>
      </w:r>
      <w:r w:rsidRPr="00C33C71">
        <w:t>2</w:t>
      </w:r>
      <w:r w:rsidRPr="001D077D">
        <w:rPr>
          <w:rStyle w:val="IGindeksgrny"/>
        </w:rPr>
        <w:t>1</w:t>
      </w:r>
      <w:r w:rsidRPr="00C33C71">
        <w:t xml:space="preserve"> w</w:t>
      </w:r>
      <w:r>
        <w:t> </w:t>
      </w:r>
      <w:r w:rsidRPr="00C33C71">
        <w:t>brzmieniu:</w:t>
      </w:r>
    </w:p>
    <w:p w:rsidR="00C33C71" w:rsidRPr="009016A4" w:rsidRDefault="00C33C71" w:rsidP="00C33C71">
      <w:pPr>
        <w:pStyle w:val="ZLITUSTzmustliter"/>
      </w:pPr>
      <w:r>
        <w:t>„</w:t>
      </w:r>
      <w:r w:rsidRPr="009016A4">
        <w:t>§</w:t>
      </w:r>
      <w:r>
        <w:t> </w:t>
      </w:r>
      <w:r w:rsidRPr="009016A4">
        <w:t>2</w:t>
      </w:r>
      <w:r w:rsidRPr="001D077D">
        <w:rPr>
          <w:rStyle w:val="IGindeksgrny"/>
        </w:rPr>
        <w:t>1</w:t>
      </w:r>
      <w:r w:rsidRPr="009016A4">
        <w:t>.</w:t>
      </w:r>
      <w:r>
        <w:t> </w:t>
      </w:r>
      <w:r w:rsidRPr="009016A4">
        <w:t>Pisma wniesione za pośrednictwem systemu teleinformatycznego nie wymagają opatrzenia ich po</w:t>
      </w:r>
      <w:r w:rsidRPr="009016A4">
        <w:t>d</w:t>
      </w:r>
      <w:r w:rsidRPr="009016A4">
        <w:t>pisem, o</w:t>
      </w:r>
      <w:r>
        <w:t> </w:t>
      </w:r>
      <w:r w:rsidRPr="009016A4">
        <w:t>którym mowa w</w:t>
      </w:r>
      <w:r>
        <w:t> art. </w:t>
      </w:r>
      <w:r w:rsidRPr="009016A4">
        <w:t>126</w:t>
      </w:r>
      <w:r>
        <w:t xml:space="preserve"> § </w:t>
      </w:r>
      <w:r w:rsidRPr="009016A4">
        <w:t>5.</w:t>
      </w:r>
      <w:r>
        <w:t>”</w:t>
      </w:r>
      <w:r w:rsidRPr="009016A4">
        <w:t>,</w:t>
      </w:r>
    </w:p>
    <w:p w:rsidR="00C33C71" w:rsidRPr="008F7EB6" w:rsidRDefault="00C33C71" w:rsidP="00C33C71">
      <w:pPr>
        <w:pStyle w:val="LITlitera"/>
      </w:pPr>
      <w:r w:rsidRPr="008F7EB6">
        <w:t>c)</w:t>
      </w:r>
      <w:r w:rsidRPr="008F7EB6">
        <w:tab/>
        <w:t>uchyla się</w:t>
      </w:r>
      <w:r>
        <w:t xml:space="preserve"> § </w:t>
      </w:r>
      <w:r w:rsidRPr="008F7EB6">
        <w:t>3,</w:t>
      </w:r>
    </w:p>
    <w:p w:rsidR="00C33C71" w:rsidRPr="00C33C71" w:rsidRDefault="00C33C71" w:rsidP="00C33C71">
      <w:pPr>
        <w:pStyle w:val="LITlitera"/>
        <w:keepNext/>
      </w:pPr>
      <w:r w:rsidRPr="008F7EB6">
        <w:t>d</w:t>
      </w:r>
      <w:r w:rsidRPr="00C33C71">
        <w:t>)</w:t>
      </w:r>
      <w:r w:rsidRPr="00C33C71">
        <w:tab/>
        <w:t>§ 4</w:t>
      </w:r>
      <w:r>
        <w:t> </w:t>
      </w:r>
      <w:r w:rsidRPr="00C33C71">
        <w:t>otrzymuje brzmienie:</w:t>
      </w:r>
    </w:p>
    <w:p w:rsidR="00C33C71" w:rsidRPr="008F7EB6" w:rsidRDefault="00C33C71" w:rsidP="00C33C71">
      <w:pPr>
        <w:pStyle w:val="ZLITUSTzmustliter"/>
      </w:pPr>
      <w:r>
        <w:t>„</w:t>
      </w:r>
      <w:r w:rsidRPr="008F7EB6">
        <w:t>§</w:t>
      </w:r>
      <w:r>
        <w:t> </w:t>
      </w:r>
      <w:r w:rsidRPr="008F7EB6">
        <w:t>4.</w:t>
      </w:r>
      <w:r>
        <w:t> </w:t>
      </w:r>
      <w:r w:rsidRPr="008F7EB6">
        <w:t>O</w:t>
      </w:r>
      <w:r>
        <w:t> </w:t>
      </w:r>
      <w:r w:rsidRPr="008F7EB6">
        <w:t>skutkach wniesienia pisma za pośrednictwem systemu teleinformatycznego sąd poucza pozwanego przy pierwszym doręczeniu.</w:t>
      </w:r>
      <w:r>
        <w:t>”</w:t>
      </w:r>
      <w:r w:rsidRPr="008F7EB6">
        <w:t>,</w:t>
      </w:r>
    </w:p>
    <w:p w:rsidR="00C33C71" w:rsidRPr="009016A4" w:rsidRDefault="00C33C71" w:rsidP="00C33C71">
      <w:pPr>
        <w:pStyle w:val="LITlitera"/>
      </w:pPr>
      <w:r w:rsidRPr="008F7EB6">
        <w:t>e)</w:t>
      </w:r>
      <w:r w:rsidRPr="008F7EB6">
        <w:tab/>
      </w:r>
      <w:r w:rsidRPr="009016A4">
        <w:t>uchyla się</w:t>
      </w:r>
      <w:r>
        <w:t xml:space="preserve"> § </w:t>
      </w:r>
      <w:r w:rsidRPr="009016A4">
        <w:t>5;</w:t>
      </w:r>
    </w:p>
    <w:p w:rsidR="00C33C71" w:rsidRPr="00C33C71" w:rsidRDefault="00C33C71" w:rsidP="00C33C71">
      <w:pPr>
        <w:pStyle w:val="PKTpunkt"/>
        <w:keepNext/>
      </w:pPr>
      <w:r w:rsidRPr="008F7EB6">
        <w:t>4</w:t>
      </w:r>
      <w:r w:rsidRPr="00C33C71">
        <w:t>9)</w:t>
      </w:r>
      <w:r w:rsidRPr="00C33C71">
        <w:tab/>
        <w:t>w</w:t>
      </w:r>
      <w:r>
        <w:t xml:space="preserve"> art. </w:t>
      </w:r>
      <w:r w:rsidRPr="00C33C71">
        <w:t>505</w:t>
      </w:r>
      <w:r w:rsidRPr="00C33C71">
        <w:rPr>
          <w:rStyle w:val="IGindeksgrny"/>
        </w:rPr>
        <w:t>32</w:t>
      </w:r>
      <w:r w:rsidRPr="00C33C71">
        <w:t>:</w:t>
      </w:r>
    </w:p>
    <w:p w:rsidR="00C33C71" w:rsidRPr="00C33C71" w:rsidRDefault="00C33C71" w:rsidP="00C33C71">
      <w:pPr>
        <w:pStyle w:val="LITlitera"/>
        <w:keepNext/>
      </w:pPr>
      <w:r w:rsidRPr="008F7EB6">
        <w:t>a)</w:t>
      </w:r>
      <w:r w:rsidRPr="008F7EB6">
        <w:tab/>
        <w:t>§ 1</w:t>
      </w:r>
      <w:r>
        <w:t> </w:t>
      </w:r>
      <w:r w:rsidRPr="008F7EB6">
        <w:t>otrzymuje brzmienie:</w:t>
      </w:r>
    </w:p>
    <w:p w:rsidR="00C33C71" w:rsidRPr="009016A4" w:rsidRDefault="00C33C71" w:rsidP="00C33C71">
      <w:pPr>
        <w:pStyle w:val="ZLITUSTzmustliter"/>
      </w:pPr>
      <w:r>
        <w:t>„</w:t>
      </w:r>
      <w:r w:rsidRPr="009016A4">
        <w:t>§</w:t>
      </w:r>
      <w:r>
        <w:t> </w:t>
      </w:r>
      <w:r w:rsidRPr="009016A4">
        <w:t>1.</w:t>
      </w:r>
      <w:r>
        <w:t> </w:t>
      </w:r>
      <w:r w:rsidRPr="009016A4">
        <w:t>W</w:t>
      </w:r>
      <w:r>
        <w:t> </w:t>
      </w:r>
      <w:r w:rsidRPr="009016A4">
        <w:t>pozwie powód powinien wskazać dowody na poparcie swoich twierdzeń. Dowodów nie dołącza się do pozwu. Przepisu</w:t>
      </w:r>
      <w:r>
        <w:t xml:space="preserve"> art. </w:t>
      </w:r>
      <w:r w:rsidRPr="009016A4">
        <w:t>128</w:t>
      </w:r>
      <w:r>
        <w:t> </w:t>
      </w:r>
      <w:r w:rsidRPr="009016A4">
        <w:t>nie stosuje się.</w:t>
      </w:r>
      <w:r>
        <w:t>”</w:t>
      </w:r>
      <w:r w:rsidRPr="009016A4">
        <w:t>,</w:t>
      </w:r>
    </w:p>
    <w:p w:rsidR="00C33C71" w:rsidRPr="00C33C71" w:rsidRDefault="00C33C71" w:rsidP="00C33C71">
      <w:pPr>
        <w:pStyle w:val="LITlitera"/>
        <w:keepNext/>
      </w:pPr>
      <w:r w:rsidRPr="008F7EB6">
        <w:t>b)</w:t>
      </w:r>
      <w:r w:rsidRPr="008F7EB6">
        <w:tab/>
        <w:t>dodaje się</w:t>
      </w:r>
      <w:r>
        <w:t xml:space="preserve"> § </w:t>
      </w:r>
      <w:r w:rsidRPr="008F7EB6">
        <w:t>4</w:t>
      </w:r>
      <w:r>
        <w:t xml:space="preserve"> w </w:t>
      </w:r>
      <w:r w:rsidRPr="008F7EB6">
        <w:t>brzmieniu:</w:t>
      </w:r>
    </w:p>
    <w:p w:rsidR="00C33C71" w:rsidRPr="009016A4" w:rsidRDefault="00C33C71" w:rsidP="00C33C71">
      <w:pPr>
        <w:pStyle w:val="ZLITUSTzmustliter"/>
      </w:pPr>
      <w:r>
        <w:t>„</w:t>
      </w:r>
      <w:r w:rsidRPr="009016A4">
        <w:t>§</w:t>
      </w:r>
      <w:r>
        <w:t> </w:t>
      </w:r>
      <w:r w:rsidRPr="009016A4">
        <w:t>4.</w:t>
      </w:r>
      <w:r>
        <w:t> </w:t>
      </w:r>
      <w:r w:rsidRPr="009016A4">
        <w:t>Wraz z</w:t>
      </w:r>
      <w:r>
        <w:t> </w:t>
      </w:r>
      <w:r w:rsidRPr="009016A4">
        <w:t>pozwem powód może złożyć wniosek o</w:t>
      </w:r>
      <w:r>
        <w:t> </w:t>
      </w:r>
      <w:r w:rsidRPr="009016A4">
        <w:t>umorzenie postępowania w</w:t>
      </w:r>
      <w:r>
        <w:t> </w:t>
      </w:r>
      <w:r w:rsidRPr="009016A4">
        <w:t>przypadku braku po</w:t>
      </w:r>
      <w:r w:rsidRPr="009016A4">
        <w:t>d</w:t>
      </w:r>
      <w:r w:rsidRPr="009016A4">
        <w:t>staw do wydania nakazu zapłaty lub uchylenia nakazu zapłaty.</w:t>
      </w:r>
      <w:r>
        <w:t>”</w:t>
      </w:r>
      <w:r w:rsidRPr="009016A4">
        <w:t>;</w:t>
      </w:r>
    </w:p>
    <w:p w:rsidR="00C33C71" w:rsidRPr="00C33C71" w:rsidRDefault="00C33C71" w:rsidP="00C33C71">
      <w:pPr>
        <w:pStyle w:val="PKTpunkt"/>
        <w:keepNext/>
      </w:pPr>
      <w:r>
        <w:t>50</w:t>
      </w:r>
      <w:r w:rsidRPr="00C33C71">
        <w:t>)</w:t>
      </w:r>
      <w:r w:rsidRPr="00C33C71">
        <w:tab/>
        <w:t>w</w:t>
      </w:r>
      <w:r>
        <w:t xml:space="preserve"> art. </w:t>
      </w:r>
      <w:r w:rsidRPr="00C33C71">
        <w:t>505</w:t>
      </w:r>
      <w:r w:rsidRPr="00C33C71">
        <w:rPr>
          <w:rStyle w:val="IGindeksgrny"/>
        </w:rPr>
        <w:t>33</w:t>
      </w:r>
      <w:r w:rsidR="001D077D" w:rsidRPr="001D077D">
        <w:t xml:space="preserve"> </w:t>
      </w:r>
      <w:r w:rsidRPr="00C33C71">
        <w:t>dodaje się</w:t>
      </w:r>
      <w:r>
        <w:t xml:space="preserve"> § </w:t>
      </w:r>
      <w:r w:rsidRPr="00C33C71">
        <w:t>3</w:t>
      </w:r>
      <w:r>
        <w:t xml:space="preserve"> w </w:t>
      </w:r>
      <w:r w:rsidRPr="00C33C71">
        <w:t>brzmieniu:</w:t>
      </w:r>
    </w:p>
    <w:p w:rsidR="00C33C71" w:rsidRPr="008F7EB6" w:rsidRDefault="00C33C71" w:rsidP="00C33C71">
      <w:pPr>
        <w:pStyle w:val="ZUSTzmustartykuempunktem"/>
      </w:pPr>
      <w:r>
        <w:t>„</w:t>
      </w:r>
      <w:r w:rsidRPr="008F7EB6">
        <w:t>§</w:t>
      </w:r>
      <w:r>
        <w:t> </w:t>
      </w:r>
      <w:r w:rsidRPr="008F7EB6">
        <w:t>3.</w:t>
      </w:r>
      <w:r>
        <w:t> </w:t>
      </w:r>
      <w:r w:rsidRPr="008F7EB6">
        <w:t>Przepisu</w:t>
      </w:r>
      <w:r>
        <w:t xml:space="preserve"> § </w:t>
      </w:r>
      <w:r w:rsidRPr="008F7EB6">
        <w:t>1</w:t>
      </w:r>
      <w:r>
        <w:t> </w:t>
      </w:r>
      <w:r w:rsidRPr="008F7EB6">
        <w:t xml:space="preserve">nie stosuje się, jeżeli powód </w:t>
      </w:r>
      <w:r w:rsidRPr="009016A4">
        <w:t>wraz z</w:t>
      </w:r>
      <w:r>
        <w:t> </w:t>
      </w:r>
      <w:r w:rsidRPr="009016A4">
        <w:t xml:space="preserve">pozwem </w:t>
      </w:r>
      <w:r w:rsidRPr="008F7EB6">
        <w:t>złożył wniosek o</w:t>
      </w:r>
      <w:r>
        <w:t> </w:t>
      </w:r>
      <w:r w:rsidRPr="008F7EB6">
        <w:t>umorzenie postępowania w</w:t>
      </w:r>
      <w:r>
        <w:t> </w:t>
      </w:r>
      <w:r w:rsidRPr="008F7EB6">
        <w:t>przypadku braku podstaw do wydania nakazu zapłaty. W</w:t>
      </w:r>
      <w:r>
        <w:t> </w:t>
      </w:r>
      <w:r w:rsidRPr="008F7EB6">
        <w:t>takim przypadku sąd umarza postępowanie, orzekając o</w:t>
      </w:r>
      <w:r>
        <w:t> </w:t>
      </w:r>
      <w:r w:rsidRPr="008F7EB6">
        <w:t>kosztach jak przy cofnięciu pozwu.</w:t>
      </w:r>
      <w:r>
        <w:t>”</w:t>
      </w:r>
      <w:r w:rsidRPr="008F7EB6">
        <w:t>;</w:t>
      </w:r>
    </w:p>
    <w:p w:rsidR="00C33C71" w:rsidRPr="00C33C71" w:rsidRDefault="00C33C71" w:rsidP="00C33C71">
      <w:pPr>
        <w:pStyle w:val="PKTpunkt"/>
        <w:keepNext/>
      </w:pPr>
      <w:r w:rsidRPr="008F7EB6">
        <w:t>5</w:t>
      </w:r>
      <w:r w:rsidRPr="00C33C71">
        <w:t>1)</w:t>
      </w:r>
      <w:r w:rsidRPr="00C33C71">
        <w:tab/>
        <w:t>w</w:t>
      </w:r>
      <w:r>
        <w:t xml:space="preserve"> art. </w:t>
      </w:r>
      <w:r w:rsidRPr="00C33C71">
        <w:t>505</w:t>
      </w:r>
      <w:r w:rsidRPr="00C33C71">
        <w:rPr>
          <w:rStyle w:val="IGindeksgrny"/>
        </w:rPr>
        <w:t>34</w:t>
      </w:r>
      <w:r w:rsidR="001D077D" w:rsidRPr="001D077D">
        <w:t xml:space="preserve"> </w:t>
      </w:r>
      <w:r w:rsidRPr="00C33C71">
        <w:t>dodaje się</w:t>
      </w:r>
      <w:r>
        <w:t xml:space="preserve"> § </w:t>
      </w:r>
      <w:r w:rsidRPr="00C33C71">
        <w:t>3</w:t>
      </w:r>
      <w:r>
        <w:t xml:space="preserve"> w </w:t>
      </w:r>
      <w:r w:rsidRPr="00C33C71">
        <w:t>brzmieniu:</w:t>
      </w:r>
    </w:p>
    <w:p w:rsidR="00C33C71" w:rsidRPr="008F7EB6" w:rsidRDefault="00C33C71" w:rsidP="00C33C71">
      <w:pPr>
        <w:pStyle w:val="ZUSTzmustartykuempunktem"/>
      </w:pPr>
      <w:r>
        <w:t>„</w:t>
      </w:r>
      <w:r w:rsidRPr="009016A4">
        <w:t>§</w:t>
      </w:r>
      <w:r>
        <w:t> </w:t>
      </w:r>
      <w:r w:rsidRPr="009016A4">
        <w:t>3.</w:t>
      </w:r>
      <w:r>
        <w:t> </w:t>
      </w:r>
      <w:r w:rsidRPr="009016A4">
        <w:t>Przepisu</w:t>
      </w:r>
      <w:r>
        <w:t xml:space="preserve"> § </w:t>
      </w:r>
      <w:r w:rsidRPr="009016A4">
        <w:t>1</w:t>
      </w:r>
      <w:r>
        <w:t> </w:t>
      </w:r>
      <w:r w:rsidRPr="009016A4">
        <w:t>nie stosuje się, jeżeli powód wraz z</w:t>
      </w:r>
      <w:r>
        <w:t> </w:t>
      </w:r>
      <w:r w:rsidRPr="009016A4">
        <w:t>pozwem złożył wniosek o</w:t>
      </w:r>
      <w:r>
        <w:t> </w:t>
      </w:r>
      <w:r w:rsidRPr="009016A4">
        <w:t>umorzenie postępowania w</w:t>
      </w:r>
      <w:r>
        <w:t> </w:t>
      </w:r>
      <w:r w:rsidRPr="009016A4">
        <w:t>przypadku uchylenia nakazu zapłaty. W</w:t>
      </w:r>
      <w:r>
        <w:t> </w:t>
      </w:r>
      <w:r w:rsidRPr="009016A4">
        <w:t>takim przypadku sąd umarza postępowanie, orzekając o</w:t>
      </w:r>
      <w:r>
        <w:t> </w:t>
      </w:r>
      <w:r w:rsidRPr="009016A4">
        <w:t>kosztach jak przy cofnięciu pozwu.</w:t>
      </w:r>
      <w:r>
        <w:t>”</w:t>
      </w:r>
      <w:r w:rsidRPr="008F7EB6">
        <w:t>;</w:t>
      </w:r>
    </w:p>
    <w:p w:rsidR="00C33C71" w:rsidRPr="00C33C71" w:rsidRDefault="00C33C71" w:rsidP="00C33C71">
      <w:pPr>
        <w:pStyle w:val="PKTpunkt"/>
        <w:keepNext/>
      </w:pPr>
      <w:r w:rsidRPr="009016A4">
        <w:lastRenderedPageBreak/>
        <w:t>5</w:t>
      </w:r>
      <w:r w:rsidRPr="00C33C71">
        <w:t>2)</w:t>
      </w:r>
      <w:r w:rsidRPr="00C33C71">
        <w:tab/>
        <w:t>art. 505</w:t>
      </w:r>
      <w:r w:rsidRPr="001D077D">
        <w:rPr>
          <w:rStyle w:val="IGindeksgrny"/>
        </w:rPr>
        <w:t>35</w:t>
      </w:r>
      <w:r w:rsidRPr="00C33C71">
        <w:t>–505</w:t>
      </w:r>
      <w:r w:rsidRPr="001D077D">
        <w:rPr>
          <w:rStyle w:val="IGindeksgrny"/>
        </w:rPr>
        <w:t>37</w:t>
      </w:r>
      <w:r w:rsidRPr="00C33C71">
        <w:t xml:space="preserve"> otrzymują brzmienie:</w:t>
      </w:r>
    </w:p>
    <w:p w:rsidR="00C33C71" w:rsidRPr="009016A4" w:rsidRDefault="00C33C71" w:rsidP="00C33C71">
      <w:pPr>
        <w:pStyle w:val="ZARTzmartartykuempunktem"/>
      </w:pPr>
      <w:r>
        <w:t>„</w:t>
      </w:r>
      <w:r w:rsidRPr="009016A4">
        <w:t>Art.</w:t>
      </w:r>
      <w:r>
        <w:t> </w:t>
      </w:r>
      <w:r w:rsidRPr="009016A4">
        <w:t>505</w:t>
      </w:r>
      <w:r w:rsidRPr="001D077D">
        <w:rPr>
          <w:rStyle w:val="IGindeksgrny"/>
        </w:rPr>
        <w:t>35</w:t>
      </w:r>
      <w:r w:rsidRPr="009016A4">
        <w:t>.</w:t>
      </w:r>
      <w:r>
        <w:t> </w:t>
      </w:r>
      <w:r w:rsidRPr="009016A4">
        <w:t>Do sprzeciwu od nakazu zapłaty nie dołącza się dowodów.</w:t>
      </w:r>
    </w:p>
    <w:p w:rsidR="00C33C71" w:rsidRPr="009016A4" w:rsidRDefault="00C33C71" w:rsidP="00C33C71">
      <w:pPr>
        <w:pStyle w:val="ZARTzmartartykuempunktem"/>
      </w:pPr>
      <w:r w:rsidRPr="009016A4">
        <w:t>Art.</w:t>
      </w:r>
      <w:r>
        <w:t> </w:t>
      </w:r>
      <w:r w:rsidRPr="009016A4">
        <w:t>505</w:t>
      </w:r>
      <w:r w:rsidRPr="001D077D">
        <w:rPr>
          <w:rStyle w:val="IGindeksgrny"/>
        </w:rPr>
        <w:t>36</w:t>
      </w:r>
      <w:r w:rsidRPr="009016A4">
        <w:t>.</w:t>
      </w:r>
      <w:r>
        <w:t> </w:t>
      </w:r>
      <w:r w:rsidRPr="009016A4">
        <w:t>W</w:t>
      </w:r>
      <w:r>
        <w:t> </w:t>
      </w:r>
      <w:r w:rsidRPr="009016A4">
        <w:t>razie prawidłowego wniesienia sprzeciwu nakaz zapłaty traci moc w</w:t>
      </w:r>
      <w:r>
        <w:t> </w:t>
      </w:r>
      <w:r w:rsidRPr="009016A4">
        <w:t>całości, a</w:t>
      </w:r>
      <w:r>
        <w:t> </w:t>
      </w:r>
      <w:r w:rsidRPr="009016A4">
        <w:t>sąd przekazuje sprawę do sądu według właściwości ogólnej. W</w:t>
      </w:r>
      <w:r>
        <w:t> </w:t>
      </w:r>
      <w:r w:rsidRPr="009016A4">
        <w:t>takim przypadku nie pobiera się opłaty uzupełniającej od pozwu.</w:t>
      </w:r>
    </w:p>
    <w:p w:rsidR="00C33C71" w:rsidRPr="009016A4" w:rsidRDefault="00C33C71" w:rsidP="00C33C71">
      <w:pPr>
        <w:pStyle w:val="ZARTzmartartykuempunktem"/>
      </w:pPr>
      <w:r w:rsidRPr="009016A4">
        <w:t>Art.</w:t>
      </w:r>
      <w:r>
        <w:t> </w:t>
      </w:r>
      <w:r w:rsidRPr="009016A4">
        <w:t>505</w:t>
      </w:r>
      <w:r w:rsidRPr="001D077D">
        <w:rPr>
          <w:rStyle w:val="IGindeksgrny"/>
        </w:rPr>
        <w:t>37</w:t>
      </w:r>
      <w:r w:rsidRPr="009016A4">
        <w:t>.</w:t>
      </w:r>
      <w:r>
        <w:t xml:space="preserve"> § </w:t>
      </w:r>
      <w:r w:rsidRPr="009016A4">
        <w:t>1. Po przekazaniu sprawy do sądu według właściwości ogólnej przewodniczący wzywa powoda wyłącznie do wykazania umocowania, o</w:t>
      </w:r>
      <w:r>
        <w:t> </w:t>
      </w:r>
      <w:r w:rsidRPr="009016A4">
        <w:t>ile stwierdzenie umocowania przez sąd nie jest możliwe na podstawie w</w:t>
      </w:r>
      <w:r w:rsidRPr="009016A4">
        <w:t>y</w:t>
      </w:r>
      <w:r w:rsidRPr="009016A4">
        <w:t>kazu lub innego rejestru, do którego sąd ma dostęp drogą elektroniczną, lub do przedłożenia pełnomocnictwa, a</w:t>
      </w:r>
      <w:r>
        <w:t> </w:t>
      </w:r>
      <w:r w:rsidRPr="009016A4">
        <w:t>po przekazaniu sprawy na podstawie</w:t>
      </w:r>
      <w:r>
        <w:t xml:space="preserve"> art. </w:t>
      </w:r>
      <w:r w:rsidRPr="009016A4">
        <w:t>505</w:t>
      </w:r>
      <w:r w:rsidRPr="001D077D">
        <w:rPr>
          <w:rStyle w:val="IGindeksgrny"/>
        </w:rPr>
        <w:t>33</w:t>
      </w:r>
      <w:r>
        <w:t xml:space="preserve"> § </w:t>
      </w:r>
      <w:r w:rsidRPr="009016A4">
        <w:t>1</w:t>
      </w:r>
      <w:r>
        <w:t xml:space="preserve"> lub art. </w:t>
      </w:r>
      <w:r w:rsidRPr="009016A4">
        <w:t>505</w:t>
      </w:r>
      <w:r w:rsidRPr="001D077D">
        <w:rPr>
          <w:rStyle w:val="IGindeksgrny"/>
        </w:rPr>
        <w:t>34</w:t>
      </w:r>
      <w:r>
        <w:t xml:space="preserve"> § </w:t>
      </w:r>
      <w:r w:rsidRPr="009016A4">
        <w:t>1</w:t>
      </w:r>
      <w:r>
        <w:t> </w:t>
      </w:r>
      <w:r w:rsidRPr="009016A4">
        <w:t>przewodniczący wzywa powoda również do uis</w:t>
      </w:r>
      <w:r w:rsidRPr="009016A4">
        <w:t>z</w:t>
      </w:r>
      <w:r w:rsidRPr="009016A4">
        <w:t>czenia opłaty uzupełniającej od pozwu – w</w:t>
      </w:r>
      <w:r>
        <w:t> </w:t>
      </w:r>
      <w:r w:rsidRPr="009016A4">
        <w:t>terminie dwutygodniowym od dnia doręczenia wezwania pod rygorem umorzenia postępowania. W</w:t>
      </w:r>
      <w:r>
        <w:t> </w:t>
      </w:r>
      <w:r w:rsidRPr="009016A4">
        <w:t>razie nieusunięcia powyższych braków pozwu sąd umarza postępowanie.</w:t>
      </w:r>
    </w:p>
    <w:p w:rsidR="00C33C71" w:rsidRPr="008F7EB6" w:rsidRDefault="00C33C71" w:rsidP="00C33C71">
      <w:pPr>
        <w:pStyle w:val="ZUSTzmustartykuempunktem"/>
      </w:pPr>
      <w:r w:rsidRPr="009016A4">
        <w:t>§</w:t>
      </w:r>
      <w:r>
        <w:t> </w:t>
      </w:r>
      <w:r w:rsidRPr="009016A4">
        <w:t>2.</w:t>
      </w:r>
      <w:r>
        <w:t> </w:t>
      </w:r>
      <w:r w:rsidRPr="009016A4">
        <w:t>W</w:t>
      </w:r>
      <w:r>
        <w:t> </w:t>
      </w:r>
      <w:r w:rsidRPr="009016A4">
        <w:t>przypadku wniesienia sprzeciwu przez przedstawiciela ustawowego, organ albo osobę wymienioną w</w:t>
      </w:r>
      <w:r>
        <w:t> art. </w:t>
      </w:r>
      <w:r w:rsidRPr="009016A4">
        <w:t>67</w:t>
      </w:r>
      <w:r>
        <w:t xml:space="preserve"> lub</w:t>
      </w:r>
      <w:r w:rsidRPr="009016A4">
        <w:t xml:space="preserve"> pełnomocnika przewodniczący wzywa pozwanego wyłącznie do wykazania umocowania, o</w:t>
      </w:r>
      <w:r>
        <w:t> </w:t>
      </w:r>
      <w:r w:rsidRPr="009016A4">
        <w:t>ile stwie</w:t>
      </w:r>
      <w:r w:rsidRPr="009016A4">
        <w:t>r</w:t>
      </w:r>
      <w:r w:rsidRPr="009016A4">
        <w:t xml:space="preserve">dzenie umocowania przez sąd nie jest możliwe na podstawie wykazu lub innego rejestru, do którego sąd ma dostęp drogą elektroniczną, lub przedłożenia pełnomocnictwa </w:t>
      </w:r>
      <w:r w:rsidR="00A00A8A">
        <w:t>–</w:t>
      </w:r>
      <w:r w:rsidRPr="009016A4">
        <w:t xml:space="preserve"> w</w:t>
      </w:r>
      <w:r>
        <w:t> </w:t>
      </w:r>
      <w:r w:rsidRPr="009016A4">
        <w:t>terminie dwutygodniowym od dnia doręczenia wezwania. Nieusunięcie powyższych braków nie uzasadnia odrzucenia sprzeciwu.</w:t>
      </w:r>
      <w:r>
        <w:t>”</w:t>
      </w:r>
      <w:r w:rsidRPr="009016A4">
        <w:t>;</w:t>
      </w:r>
    </w:p>
    <w:p w:rsidR="00C33C71" w:rsidRPr="00C33C71" w:rsidRDefault="00C33C71" w:rsidP="00C33C71">
      <w:pPr>
        <w:pStyle w:val="PKTpunkt"/>
        <w:keepNext/>
      </w:pPr>
      <w:r w:rsidRPr="009016A4">
        <w:t>5</w:t>
      </w:r>
      <w:r w:rsidRPr="00C33C71">
        <w:t>3)</w:t>
      </w:r>
      <w:r w:rsidRPr="00C33C71">
        <w:tab/>
        <w:t>po</w:t>
      </w:r>
      <w:r>
        <w:t xml:space="preserve"> art. </w:t>
      </w:r>
      <w:r w:rsidRPr="00C33C71">
        <w:t>505</w:t>
      </w:r>
      <w:r w:rsidRPr="001D077D">
        <w:rPr>
          <w:rStyle w:val="IGindeksgrny"/>
        </w:rPr>
        <w:t>37</w:t>
      </w:r>
      <w:r w:rsidRPr="00C33C71">
        <w:t xml:space="preserve"> dodaje się</w:t>
      </w:r>
      <w:r>
        <w:t xml:space="preserve"> art. </w:t>
      </w:r>
      <w:r w:rsidRPr="00C33C71">
        <w:t>505</w:t>
      </w:r>
      <w:r w:rsidRPr="001D077D">
        <w:rPr>
          <w:rStyle w:val="IGindeksgrny"/>
        </w:rPr>
        <w:t>38</w:t>
      </w:r>
      <w:r w:rsidRPr="00C33C71">
        <w:t xml:space="preserve"> w</w:t>
      </w:r>
      <w:r>
        <w:t> </w:t>
      </w:r>
      <w:r w:rsidRPr="00C33C71">
        <w:t>brzmieniu:</w:t>
      </w:r>
    </w:p>
    <w:p w:rsidR="00C33C71" w:rsidRPr="009016A4" w:rsidRDefault="00C33C71" w:rsidP="00C33C71">
      <w:pPr>
        <w:pStyle w:val="ZARTzmartartykuempunktem"/>
      </w:pPr>
      <w:r>
        <w:t>„</w:t>
      </w:r>
      <w:r w:rsidRPr="009016A4">
        <w:t>Art.</w:t>
      </w:r>
      <w:r>
        <w:t> </w:t>
      </w:r>
      <w:r w:rsidRPr="009016A4">
        <w:t>505</w:t>
      </w:r>
      <w:r w:rsidRPr="001D077D">
        <w:rPr>
          <w:rStyle w:val="IGindeksgrny"/>
        </w:rPr>
        <w:t>38</w:t>
      </w:r>
      <w:r w:rsidRPr="009016A4">
        <w:t>.</w:t>
      </w:r>
      <w:r>
        <w:t> </w:t>
      </w:r>
      <w:r w:rsidRPr="009016A4">
        <w:t>W</w:t>
      </w:r>
      <w:r>
        <w:t> </w:t>
      </w:r>
      <w:r w:rsidRPr="009016A4">
        <w:t>razie wniesienia skargi o</w:t>
      </w:r>
      <w:r>
        <w:t> </w:t>
      </w:r>
      <w:r w:rsidRPr="009016A4">
        <w:t>wznowienie postępowania sąd przekazuje sprawę do sądu według wł</w:t>
      </w:r>
      <w:r w:rsidRPr="009016A4">
        <w:t>a</w:t>
      </w:r>
      <w:r w:rsidRPr="009016A4">
        <w:t>ściwości ogólnej. Do wznowienia postępowania właściwy jest sąd według właściwości ogólnej.</w:t>
      </w:r>
      <w:r>
        <w:t>”</w:t>
      </w:r>
      <w:r w:rsidRPr="009016A4">
        <w:t>;</w:t>
      </w:r>
    </w:p>
    <w:p w:rsidR="00C33C71" w:rsidRPr="00C33C71" w:rsidRDefault="00C33C71" w:rsidP="00C33C71">
      <w:pPr>
        <w:pStyle w:val="PKTpunkt"/>
        <w:keepNext/>
      </w:pPr>
      <w:r w:rsidRPr="008F7EB6">
        <w:t>5</w:t>
      </w:r>
      <w:r w:rsidRPr="00C33C71">
        <w:t>4)</w:t>
      </w:r>
      <w:r w:rsidRPr="00C33C71">
        <w:tab/>
        <w:t>w</w:t>
      </w:r>
      <w:r>
        <w:t xml:space="preserve"> art. </w:t>
      </w:r>
      <w:r w:rsidRPr="00C33C71">
        <w:t>509</w:t>
      </w:r>
      <w:r w:rsidRPr="00C33C71">
        <w:rPr>
          <w:rStyle w:val="IGindeksgrny"/>
        </w:rPr>
        <w:t>1</w:t>
      </w:r>
      <w:r w:rsidRPr="00C33C71">
        <w:t xml:space="preserve"> dodaje się</w:t>
      </w:r>
      <w:r>
        <w:t xml:space="preserve"> § </w:t>
      </w:r>
      <w:r w:rsidRPr="00C33C71">
        <w:t>4</w:t>
      </w:r>
      <w:r>
        <w:t xml:space="preserve"> w </w:t>
      </w:r>
      <w:r w:rsidRPr="00C33C71">
        <w:t>brzmieniu:</w:t>
      </w:r>
    </w:p>
    <w:p w:rsidR="00C33C71" w:rsidRPr="008F7EB6" w:rsidRDefault="00C33C71" w:rsidP="00C33C71">
      <w:pPr>
        <w:pStyle w:val="ZUSTzmustartykuempunktem"/>
      </w:pPr>
      <w:r>
        <w:t>„</w:t>
      </w:r>
      <w:r w:rsidRPr="008F7EB6">
        <w:t>§</w:t>
      </w:r>
      <w:r>
        <w:t> </w:t>
      </w:r>
      <w:r w:rsidRPr="008F7EB6">
        <w:t>4.</w:t>
      </w:r>
      <w:r>
        <w:t> </w:t>
      </w:r>
      <w:r w:rsidRPr="008F7EB6">
        <w:t>Czynności w</w:t>
      </w:r>
      <w:r>
        <w:t> </w:t>
      </w:r>
      <w:r w:rsidRPr="008F7EB6">
        <w:t>sprawach depozytowych może wykonywać referendarz sądowy, z</w:t>
      </w:r>
      <w:r>
        <w:t> </w:t>
      </w:r>
      <w:r w:rsidRPr="008F7EB6">
        <w:t>wyłączeniem spraw o</w:t>
      </w:r>
      <w:r>
        <w:t> </w:t>
      </w:r>
      <w:r w:rsidRPr="008F7EB6">
        <w:t>stwierdzenie likwidacji niepodjętego depozytu.</w:t>
      </w:r>
      <w:r>
        <w:t>”</w:t>
      </w:r>
      <w:r w:rsidRPr="008F7EB6">
        <w:t>;</w:t>
      </w:r>
    </w:p>
    <w:p w:rsidR="00C33C71" w:rsidRPr="009016A4" w:rsidRDefault="00C33C71" w:rsidP="00C33C71">
      <w:pPr>
        <w:pStyle w:val="PKTpunkt"/>
      </w:pPr>
      <w:r w:rsidRPr="009016A4">
        <w:t>5</w:t>
      </w:r>
      <w:r w:rsidRPr="00AE7CB0">
        <w:t>5</w:t>
      </w:r>
      <w:r w:rsidRPr="009016A4">
        <w:t>)</w:t>
      </w:r>
      <w:r w:rsidRPr="009016A4">
        <w:tab/>
        <w:t>w</w:t>
      </w:r>
      <w:r>
        <w:t xml:space="preserve"> art. </w:t>
      </w:r>
      <w:r w:rsidRPr="009016A4">
        <w:t>598</w:t>
      </w:r>
      <w:r w:rsidRPr="001D077D">
        <w:rPr>
          <w:rStyle w:val="IGindeksgrny"/>
        </w:rPr>
        <w:t>1</w:t>
      </w:r>
      <w:r w:rsidRPr="009016A4">
        <w:t xml:space="preserve"> uchyla się</w:t>
      </w:r>
      <w:r>
        <w:t xml:space="preserve"> § </w:t>
      </w:r>
      <w:r w:rsidRPr="009016A4">
        <w:t>2;</w:t>
      </w:r>
    </w:p>
    <w:p w:rsidR="00C33C71" w:rsidRPr="00C33C71" w:rsidRDefault="00C33C71" w:rsidP="00C33C71">
      <w:pPr>
        <w:pStyle w:val="PKTpunkt"/>
        <w:keepNext/>
      </w:pPr>
      <w:r w:rsidRPr="008F7EB6">
        <w:t>5</w:t>
      </w:r>
      <w:r w:rsidRPr="00C33C71">
        <w:t>6)</w:t>
      </w:r>
      <w:r w:rsidRPr="00C33C71">
        <w:tab/>
        <w:t>art. 610</w:t>
      </w:r>
      <w:r w:rsidRPr="00C33C71">
        <w:rPr>
          <w:rStyle w:val="IGindeksgrny"/>
        </w:rPr>
        <w:t>3</w:t>
      </w:r>
      <w:r w:rsidR="001D077D" w:rsidRPr="001D077D">
        <w:t xml:space="preserve"> </w:t>
      </w:r>
      <w:r w:rsidRPr="00C33C71">
        <w:t>otrzymuje brzmienie:</w:t>
      </w:r>
    </w:p>
    <w:p w:rsidR="00C33C71" w:rsidRPr="009016A4" w:rsidRDefault="00C33C71" w:rsidP="00C33C71">
      <w:pPr>
        <w:pStyle w:val="ZARTzmartartykuempunktem"/>
      </w:pPr>
      <w:r>
        <w:t>„</w:t>
      </w:r>
      <w:r w:rsidRPr="009016A4">
        <w:t>Art.</w:t>
      </w:r>
      <w:r>
        <w:t> </w:t>
      </w:r>
      <w:r w:rsidRPr="009016A4">
        <w:t>610</w:t>
      </w:r>
      <w:r w:rsidRPr="001D077D">
        <w:rPr>
          <w:rStyle w:val="IGindeksgrny"/>
        </w:rPr>
        <w:t>3</w:t>
      </w:r>
      <w:r w:rsidRPr="009016A4">
        <w:t>.</w:t>
      </w:r>
      <w:r>
        <w:t> </w:t>
      </w:r>
      <w:r w:rsidRPr="009016A4">
        <w:t>Uczestnikowi zamieszkałemu w</w:t>
      </w:r>
      <w:r>
        <w:t> </w:t>
      </w:r>
      <w:r w:rsidRPr="009016A4">
        <w:t>państwie niebędącym członkiem Unii Europejskiej, który w</w:t>
      </w:r>
      <w:r>
        <w:t> </w:t>
      </w:r>
      <w:r w:rsidRPr="009016A4">
        <w:t>postępowaniu w</w:t>
      </w:r>
      <w:r>
        <w:t> </w:t>
      </w:r>
      <w:r w:rsidRPr="009016A4">
        <w:t>sprawach celnych nie ustanowił pełnomocnika do prowadzenia sprawy zamieszkałego w</w:t>
      </w:r>
      <w:r>
        <w:t> </w:t>
      </w:r>
      <w:r w:rsidRPr="009016A4">
        <w:t>Rzeczypospolitej Polskiej ani nie wskazał w</w:t>
      </w:r>
      <w:r>
        <w:t> </w:t>
      </w:r>
      <w:r w:rsidRPr="009016A4">
        <w:t>Rzeczypospolitej Polskiej pełnomocnika do doręczeń, przeznaczone dla niego pisma sądowe pozostawia się w</w:t>
      </w:r>
      <w:r>
        <w:t> </w:t>
      </w:r>
      <w:r w:rsidRPr="009016A4">
        <w:t>aktach sprawy ze skutkiem doręczenia. W</w:t>
      </w:r>
      <w:r>
        <w:t> </w:t>
      </w:r>
      <w:r w:rsidRPr="009016A4">
        <w:t>razie ustanowienia pełnomocn</w:t>
      </w:r>
      <w:r w:rsidRPr="009016A4">
        <w:t>i</w:t>
      </w:r>
      <w:r w:rsidRPr="009016A4">
        <w:t>ka do prowadzenia sprawy zamieszkałego w</w:t>
      </w:r>
      <w:r>
        <w:t> </w:t>
      </w:r>
      <w:r w:rsidRPr="009016A4">
        <w:t>Rzeczypospolitej Polskiej, który nie może być pełnomocnikiem proc</w:t>
      </w:r>
      <w:r w:rsidRPr="009016A4">
        <w:t>e</w:t>
      </w:r>
      <w:r w:rsidRPr="009016A4">
        <w:t>sowym, jego ustanowienie uważa się za wskazanie pełnomocnika do doręczeń.</w:t>
      </w:r>
      <w:r>
        <w:t>”</w:t>
      </w:r>
      <w:r w:rsidRPr="009016A4">
        <w:t>;</w:t>
      </w:r>
    </w:p>
    <w:p w:rsidR="00C33C71" w:rsidRPr="00C33C71" w:rsidRDefault="00C33C71" w:rsidP="00C33C71">
      <w:pPr>
        <w:pStyle w:val="PKTpunkt"/>
        <w:keepNext/>
      </w:pPr>
      <w:r w:rsidRPr="009016A4">
        <w:t>5</w:t>
      </w:r>
      <w:r w:rsidRPr="00C33C71">
        <w:t>7)</w:t>
      </w:r>
      <w:r w:rsidRPr="00C33C71">
        <w:tab/>
        <w:t>art. 624</w:t>
      </w:r>
      <w:r>
        <w:t> </w:t>
      </w:r>
      <w:r w:rsidRPr="00C33C71">
        <w:t>otrzymuje brzmienie:</w:t>
      </w:r>
    </w:p>
    <w:p w:rsidR="00C33C71" w:rsidRPr="009016A4" w:rsidRDefault="00C33C71" w:rsidP="00C33C71">
      <w:pPr>
        <w:pStyle w:val="ZARTzmartartykuempunktem"/>
      </w:pPr>
      <w:r>
        <w:t>„</w:t>
      </w:r>
      <w:r w:rsidRPr="009016A4">
        <w:t>Art.</w:t>
      </w:r>
      <w:r>
        <w:t> </w:t>
      </w:r>
      <w:r w:rsidRPr="009016A4">
        <w:t>624.</w:t>
      </w:r>
      <w:r>
        <w:t> </w:t>
      </w:r>
      <w:r w:rsidRPr="009016A4">
        <w:t>Z</w:t>
      </w:r>
      <w:r>
        <w:t> </w:t>
      </w:r>
      <w:r w:rsidRPr="009016A4">
        <w:t>chwilą uprawomocnienia się postanowienia przyznającego dotychczasowym współwłaścicielom części lub jednemu z</w:t>
      </w:r>
      <w:r>
        <w:t> </w:t>
      </w:r>
      <w:r w:rsidRPr="009016A4">
        <w:t>nich całość rzeczy własność przechodzi na uczestników wskazanych w</w:t>
      </w:r>
      <w:r>
        <w:t> </w:t>
      </w:r>
      <w:r w:rsidRPr="009016A4">
        <w:t>postanowieniu. Jeżeli w</w:t>
      </w:r>
      <w:r>
        <w:t> </w:t>
      </w:r>
      <w:r w:rsidRPr="009016A4">
        <w:t>wyniku podziału całość rzeczy albo jej część przypadnie współwłaścicielowi, który nie włada tą rzeczą lub jej cz</w:t>
      </w:r>
      <w:r w:rsidRPr="009016A4">
        <w:t>ę</w:t>
      </w:r>
      <w:r w:rsidRPr="009016A4">
        <w:t>ścią, sąd w</w:t>
      </w:r>
      <w:r>
        <w:t> </w:t>
      </w:r>
      <w:r w:rsidRPr="009016A4">
        <w:t>postanowieniu o</w:t>
      </w:r>
      <w:r>
        <w:t> </w:t>
      </w:r>
      <w:r w:rsidRPr="009016A4">
        <w:t>zniesieniu współwłasności orzeknie również co do jej wydania lub opróżnienia przez p</w:t>
      </w:r>
      <w:r w:rsidRPr="009016A4">
        <w:t>o</w:t>
      </w:r>
      <w:r w:rsidRPr="009016A4">
        <w:t>zostałych współwłaścicieli pomieszczeń znajdujących się na nieruchomości, określając stosownie do okoliczności termin wydania rzeczy lub opróżnienia pomieszczeń. Określenie terminu wydania nieruchomości wchodzącej w</w:t>
      </w:r>
      <w:r>
        <w:t> </w:t>
      </w:r>
      <w:r w:rsidRPr="009016A4">
        <w:t>skład gospodarstwa rolnego lub jej części bądź opróżnienia znajdujących się na niej pomieszczeń następuje z</w:t>
      </w:r>
      <w:r>
        <w:t> </w:t>
      </w:r>
      <w:r w:rsidRPr="009016A4">
        <w:t>uwzględnieniem interesu społeczno</w:t>
      </w:r>
      <w:r>
        <w:softHyphen/>
      </w:r>
      <w:r>
        <w:noBreakHyphen/>
      </w:r>
      <w:r w:rsidRPr="009016A4">
        <w:t>gospodarczego.</w:t>
      </w:r>
      <w:r>
        <w:t>”</w:t>
      </w:r>
      <w:r w:rsidRPr="009016A4">
        <w:t>;</w:t>
      </w:r>
    </w:p>
    <w:p w:rsidR="00C33C71" w:rsidRPr="00C33C71" w:rsidRDefault="00C33C71" w:rsidP="00C33C71">
      <w:pPr>
        <w:pStyle w:val="PKTpunkt"/>
        <w:keepNext/>
      </w:pPr>
      <w:r w:rsidRPr="008F7EB6">
        <w:t>5</w:t>
      </w:r>
      <w:r w:rsidRPr="00C33C71">
        <w:t>8)</w:t>
      </w:r>
      <w:r w:rsidRPr="00C33C71">
        <w:tab/>
        <w:t>w</w:t>
      </w:r>
      <w:r>
        <w:t xml:space="preserve"> art. </w:t>
      </w:r>
      <w:r w:rsidRPr="00C33C71">
        <w:t>626</w:t>
      </w:r>
      <w:r w:rsidRPr="00C33C71">
        <w:rPr>
          <w:rStyle w:val="IGindeksgrny"/>
        </w:rPr>
        <w:t>12</w:t>
      </w:r>
      <w:r w:rsidR="001D077D" w:rsidRPr="001D077D">
        <w:t xml:space="preserve"> </w:t>
      </w:r>
      <w:r w:rsidRPr="00C33C71">
        <w:t>§ 1</w:t>
      </w:r>
      <w:r>
        <w:t> </w:t>
      </w:r>
      <w:r w:rsidRPr="00C33C71">
        <w:t>otrzymuje brzmienie:</w:t>
      </w:r>
    </w:p>
    <w:p w:rsidR="00C33C71" w:rsidRPr="008F7EB6" w:rsidRDefault="00C33C71" w:rsidP="00C33C71">
      <w:pPr>
        <w:pStyle w:val="ZUSTzmustartykuempunktem"/>
      </w:pPr>
      <w:r>
        <w:t>„</w:t>
      </w:r>
      <w:r w:rsidRPr="008F7EB6">
        <w:t>§</w:t>
      </w:r>
      <w:r>
        <w:t> </w:t>
      </w:r>
      <w:r w:rsidRPr="008F7EB6">
        <w:t>1.</w:t>
      </w:r>
      <w:r>
        <w:t> </w:t>
      </w:r>
      <w:r w:rsidRPr="008F7EB6">
        <w:t>Osoba, na rzecz której w</w:t>
      </w:r>
      <w:r>
        <w:t> </w:t>
      </w:r>
      <w:r w:rsidRPr="008F7EB6">
        <w:t>księdze wieczystej jest wpisane prawo lub roszczenie, jej przedstawiciel albo pełnomocnik do doręczeń ma obowiązek niezwłocznego zawiadomienia sądu prowadzącego księgę wieczystą o</w:t>
      </w:r>
      <w:r>
        <w:t> </w:t>
      </w:r>
      <w:r w:rsidRPr="008F7EB6">
        <w:t xml:space="preserve">każdej zmianie adresu </w:t>
      </w:r>
      <w:r w:rsidRPr="009016A4">
        <w:t>lub</w:t>
      </w:r>
      <w:r w:rsidRPr="008F7EB6">
        <w:t xml:space="preserve"> wskazania adresu do doręczeń. Osoba zamieszkała lub mająca siedzibę w</w:t>
      </w:r>
      <w:r>
        <w:t> </w:t>
      </w:r>
      <w:r w:rsidRPr="008F7EB6">
        <w:t>państwie ni</w:t>
      </w:r>
      <w:r w:rsidRPr="008F7EB6">
        <w:t>e</w:t>
      </w:r>
      <w:r w:rsidRPr="008F7EB6">
        <w:t>będącym członkiem Unii Europejskiej jest obowiązana wskazać pełnomocnika do doręczeń w</w:t>
      </w:r>
      <w:r>
        <w:t> </w:t>
      </w:r>
      <w:r w:rsidRPr="008F7EB6">
        <w:t>Rzeczypospolitej Po</w:t>
      </w:r>
      <w:r w:rsidRPr="008F7EB6">
        <w:t>l</w:t>
      </w:r>
      <w:r w:rsidRPr="008F7EB6">
        <w:t>skiej.</w:t>
      </w:r>
      <w:r>
        <w:t>”</w:t>
      </w:r>
      <w:r w:rsidRPr="008F7EB6">
        <w:t>;</w:t>
      </w:r>
    </w:p>
    <w:p w:rsidR="00C33C71" w:rsidRPr="008F7EB6" w:rsidRDefault="00C33C71" w:rsidP="00C33C71">
      <w:pPr>
        <w:pStyle w:val="PKTpunkt"/>
      </w:pPr>
      <w:r w:rsidRPr="008F7EB6">
        <w:t>5</w:t>
      </w:r>
      <w:r>
        <w:t>9</w:t>
      </w:r>
      <w:r w:rsidRPr="008F7EB6">
        <w:t>)</w:t>
      </w:r>
      <w:r w:rsidRPr="008F7EB6">
        <w:tab/>
        <w:t>w</w:t>
      </w:r>
      <w:r>
        <w:t xml:space="preserve"> art. </w:t>
      </w:r>
      <w:r w:rsidRPr="008F7EB6">
        <w:t>669</w:t>
      </w:r>
      <w:r w:rsidRPr="008F7EB6">
        <w:rPr>
          <w:rStyle w:val="IGindeksgrny"/>
        </w:rPr>
        <w:t>1</w:t>
      </w:r>
      <w:r w:rsidR="001D077D" w:rsidRPr="001D077D">
        <w:t xml:space="preserve"> </w:t>
      </w:r>
      <w:r w:rsidRPr="008F7EB6">
        <w:t>uchyla się</w:t>
      </w:r>
      <w:r>
        <w:t xml:space="preserve"> § </w:t>
      </w:r>
      <w:r w:rsidRPr="008F7EB6">
        <w:t>4;</w:t>
      </w:r>
    </w:p>
    <w:p w:rsidR="00C33C71" w:rsidRPr="00C33C71" w:rsidRDefault="00C33C71" w:rsidP="00C33C71">
      <w:pPr>
        <w:pStyle w:val="PKTpunkt"/>
        <w:keepNext/>
      </w:pPr>
      <w:r>
        <w:t>60</w:t>
      </w:r>
      <w:r w:rsidRPr="00C33C71">
        <w:t>)</w:t>
      </w:r>
      <w:r w:rsidRPr="00C33C71">
        <w:tab/>
        <w:t>po</w:t>
      </w:r>
      <w:r>
        <w:t xml:space="preserve"> art. </w:t>
      </w:r>
      <w:r w:rsidRPr="00C33C71">
        <w:t>679</w:t>
      </w:r>
      <w:r>
        <w:t> </w:t>
      </w:r>
      <w:r w:rsidRPr="00C33C71">
        <w:t>dodaje się</w:t>
      </w:r>
      <w:r>
        <w:t xml:space="preserve"> art. </w:t>
      </w:r>
      <w:r w:rsidRPr="00C33C71">
        <w:t>679</w:t>
      </w:r>
      <w:r w:rsidRPr="00C33C71">
        <w:rPr>
          <w:rStyle w:val="IGindeksgrny"/>
        </w:rPr>
        <w:t>1</w:t>
      </w:r>
      <w:r w:rsidRPr="00C33C71">
        <w:t xml:space="preserve"> i</w:t>
      </w:r>
      <w:r>
        <w:t> art. </w:t>
      </w:r>
      <w:r w:rsidRPr="00C33C71">
        <w:t>679</w:t>
      </w:r>
      <w:r w:rsidRPr="00C33C71">
        <w:rPr>
          <w:rStyle w:val="IGindeksgrny"/>
        </w:rPr>
        <w:t>2</w:t>
      </w:r>
      <w:r w:rsidRPr="00C33C71">
        <w:t xml:space="preserve"> w</w:t>
      </w:r>
      <w:r>
        <w:t> </w:t>
      </w:r>
      <w:r w:rsidRPr="00C33C71">
        <w:t>brzmieniu:</w:t>
      </w:r>
    </w:p>
    <w:p w:rsidR="00C33C71" w:rsidRPr="009016A4" w:rsidRDefault="00C33C71" w:rsidP="00C33C71">
      <w:pPr>
        <w:pStyle w:val="ZARTzmartartykuempunktem"/>
      </w:pPr>
      <w:r>
        <w:t>„</w:t>
      </w:r>
      <w:r w:rsidRPr="009016A4">
        <w:t>Art.</w:t>
      </w:r>
      <w:r>
        <w:t> </w:t>
      </w:r>
      <w:r w:rsidRPr="009016A4">
        <w:t>679</w:t>
      </w:r>
      <w:r w:rsidRPr="001D077D">
        <w:rPr>
          <w:rStyle w:val="IGindeksgrny"/>
        </w:rPr>
        <w:t>1</w:t>
      </w:r>
      <w:r w:rsidRPr="009016A4">
        <w:t>.</w:t>
      </w:r>
      <w:r>
        <w:t> </w:t>
      </w:r>
      <w:r w:rsidRPr="009016A4">
        <w:t>Prawomocne postanowienie o</w:t>
      </w:r>
      <w:r>
        <w:t> </w:t>
      </w:r>
      <w:r w:rsidRPr="009016A4">
        <w:t>stwierdzeniu nabycia spadku, prawomocne postanowienie uchylające lub zmieniające postanowienie o</w:t>
      </w:r>
      <w:r>
        <w:t> </w:t>
      </w:r>
      <w:r w:rsidRPr="009016A4">
        <w:t>stwierdzeniu nabycia spadku sąd niezwłocznie wpisuje, za pośrednictwem systemu teleinformatycznego, do Rejestru Spadkowego.</w:t>
      </w:r>
    </w:p>
    <w:p w:rsidR="00C33C71" w:rsidRPr="008F7EB6" w:rsidRDefault="00C33C71" w:rsidP="00C33C71">
      <w:pPr>
        <w:pStyle w:val="ZARTzmartartykuempunktem"/>
      </w:pPr>
      <w:r w:rsidRPr="009016A4">
        <w:lastRenderedPageBreak/>
        <w:t>Art.</w:t>
      </w:r>
      <w:r>
        <w:t> </w:t>
      </w:r>
      <w:r w:rsidRPr="009016A4">
        <w:t>679</w:t>
      </w:r>
      <w:r w:rsidRPr="001D077D">
        <w:rPr>
          <w:rStyle w:val="IGindeksgrny"/>
        </w:rPr>
        <w:t>2</w:t>
      </w:r>
      <w:r w:rsidRPr="009016A4">
        <w:t>.</w:t>
      </w:r>
      <w:r>
        <w:t> </w:t>
      </w:r>
      <w:r w:rsidRPr="009016A4">
        <w:t>Sąd niezwłocznie zawiadamia Krajową Radę Notarialną o</w:t>
      </w:r>
      <w:r>
        <w:t> </w:t>
      </w:r>
      <w:r w:rsidRPr="009016A4">
        <w:t>wydaniu prawomocnego postanowienia uchylającego zarejestrowany akt poświadczenia dziedziczenia. Do zawiadomienia dołącza się odpis postanowienia.</w:t>
      </w:r>
      <w:r>
        <w:t>”</w:t>
      </w:r>
      <w:r w:rsidRPr="008F7EB6">
        <w:t>;</w:t>
      </w:r>
    </w:p>
    <w:p w:rsidR="00C33C71" w:rsidRPr="00C33C71" w:rsidRDefault="00C33C71" w:rsidP="00C33C71">
      <w:pPr>
        <w:pStyle w:val="PKTpunkt"/>
        <w:keepNext/>
      </w:pPr>
      <w:r w:rsidRPr="009016A4">
        <w:t>6</w:t>
      </w:r>
      <w:r w:rsidRPr="00C33C71">
        <w:t>1)</w:t>
      </w:r>
      <w:r w:rsidRPr="00C33C71">
        <w:tab/>
        <w:t>w</w:t>
      </w:r>
      <w:r>
        <w:t xml:space="preserve"> art. </w:t>
      </w:r>
      <w:r w:rsidRPr="00C33C71">
        <w:t>759</w:t>
      </w:r>
      <w:r>
        <w:t> </w:t>
      </w:r>
      <w:r w:rsidRPr="00C33C71">
        <w:t>po</w:t>
      </w:r>
      <w:r>
        <w:t xml:space="preserve"> § </w:t>
      </w:r>
      <w:r w:rsidRPr="00C33C71">
        <w:t>1</w:t>
      </w:r>
      <w:r>
        <w:t> </w:t>
      </w:r>
      <w:r w:rsidRPr="00C33C71">
        <w:t>dodaje się</w:t>
      </w:r>
      <w:r>
        <w:t xml:space="preserve"> § </w:t>
      </w:r>
      <w:r w:rsidRPr="00C33C71">
        <w:t>1</w:t>
      </w:r>
      <w:r w:rsidRPr="001D077D">
        <w:rPr>
          <w:rStyle w:val="IGindeksgrny"/>
        </w:rPr>
        <w:t>1</w:t>
      </w:r>
      <w:r w:rsidRPr="00C33C71">
        <w:t xml:space="preserve"> w</w:t>
      </w:r>
      <w:r>
        <w:t> </w:t>
      </w:r>
      <w:r w:rsidRPr="00C33C71">
        <w:t>brzmieniu:</w:t>
      </w:r>
    </w:p>
    <w:p w:rsidR="00C33C71" w:rsidRPr="00C33C71" w:rsidRDefault="00C33C71" w:rsidP="00C33C71">
      <w:pPr>
        <w:pStyle w:val="ZUSTzmustartykuempunktem"/>
        <w:keepNext/>
      </w:pPr>
      <w:r>
        <w:t>„</w:t>
      </w:r>
      <w:r w:rsidRPr="00C33C71">
        <w:t>§</w:t>
      </w:r>
      <w:r>
        <w:t> </w:t>
      </w:r>
      <w:r w:rsidRPr="00C33C71">
        <w:t>1</w:t>
      </w:r>
      <w:r w:rsidRPr="001D077D">
        <w:rPr>
          <w:rStyle w:val="IGindeksgrny"/>
        </w:rPr>
        <w:t>1</w:t>
      </w:r>
      <w:r w:rsidRPr="00C33C71">
        <w:t>.</w:t>
      </w:r>
      <w:r>
        <w:t> </w:t>
      </w:r>
      <w:r w:rsidRPr="00C33C71">
        <w:t>Czynności zastrzeżone dla sądu mogą być wykonywane przez referendarza sądowego, z</w:t>
      </w:r>
      <w:r>
        <w:t> </w:t>
      </w:r>
      <w:r w:rsidRPr="00C33C71">
        <w:t>wyłączeniem:</w:t>
      </w:r>
    </w:p>
    <w:p w:rsidR="00C33C71" w:rsidRPr="008F7EB6" w:rsidRDefault="00C33C71" w:rsidP="00C33C71">
      <w:pPr>
        <w:pStyle w:val="ZPKTzmpktartykuempunktem"/>
      </w:pPr>
      <w:r w:rsidRPr="008F7EB6">
        <w:t>1)</w:t>
      </w:r>
      <w:r w:rsidRPr="008F7EB6">
        <w:tab/>
        <w:t>stosowania środków przymusu;</w:t>
      </w:r>
    </w:p>
    <w:p w:rsidR="00C33C71" w:rsidRPr="008F7EB6" w:rsidRDefault="00C33C71" w:rsidP="00C33C71">
      <w:pPr>
        <w:pStyle w:val="ZPKTzmpktartykuempunktem"/>
      </w:pPr>
      <w:r w:rsidRPr="008F7EB6">
        <w:t>2)</w:t>
      </w:r>
      <w:r w:rsidRPr="008F7EB6">
        <w:tab/>
        <w:t>orzekania o</w:t>
      </w:r>
      <w:r>
        <w:t> </w:t>
      </w:r>
      <w:r w:rsidRPr="008F7EB6">
        <w:t>ściągnięciu należności w</w:t>
      </w:r>
      <w:r>
        <w:t> </w:t>
      </w:r>
      <w:r w:rsidRPr="008F7EB6">
        <w:t>trybie</w:t>
      </w:r>
      <w:r>
        <w:t xml:space="preserve"> art. </w:t>
      </w:r>
      <w:r w:rsidRPr="008F7EB6">
        <w:t>873;</w:t>
      </w:r>
    </w:p>
    <w:p w:rsidR="00C33C71" w:rsidRPr="008F7EB6" w:rsidRDefault="00C33C71" w:rsidP="00C33C71">
      <w:pPr>
        <w:pStyle w:val="ZPKTzmpktartykuempunktem"/>
      </w:pPr>
      <w:r w:rsidRPr="008F7EB6">
        <w:t>3)</w:t>
      </w:r>
      <w:r w:rsidRPr="008F7EB6">
        <w:tab/>
        <w:t>stwierdzenia wygaśnięcia skutków przybicia i</w:t>
      </w:r>
      <w:r>
        <w:t> </w:t>
      </w:r>
      <w:r w:rsidRPr="008F7EB6">
        <w:t>utraty rękojmi;</w:t>
      </w:r>
    </w:p>
    <w:p w:rsidR="00C33C71" w:rsidRPr="008F7EB6" w:rsidRDefault="00C33C71" w:rsidP="00C33C71">
      <w:pPr>
        <w:pStyle w:val="ZPKTzmpktartykuempunktem"/>
      </w:pPr>
      <w:r w:rsidRPr="008F7EB6">
        <w:t>4)</w:t>
      </w:r>
      <w:r w:rsidRPr="008F7EB6">
        <w:tab/>
        <w:t>spraw o</w:t>
      </w:r>
      <w:r>
        <w:t> </w:t>
      </w:r>
      <w:r w:rsidRPr="008F7EB6">
        <w:t>egzekucję świadczeń niepieniężnych z</w:t>
      </w:r>
      <w:r>
        <w:t> </w:t>
      </w:r>
      <w:r w:rsidRPr="008F7EB6">
        <w:t>wyjątkiem wydania rzeczy ruchomej;</w:t>
      </w:r>
    </w:p>
    <w:p w:rsidR="00C33C71" w:rsidRPr="008F7EB6" w:rsidRDefault="00C33C71" w:rsidP="00C33C71">
      <w:pPr>
        <w:pStyle w:val="ZPKTzmpktartykuempunktem"/>
      </w:pPr>
      <w:r w:rsidRPr="008F7EB6">
        <w:t>5)</w:t>
      </w:r>
      <w:r w:rsidRPr="008F7EB6">
        <w:tab/>
        <w:t>spraw o</w:t>
      </w:r>
      <w:r>
        <w:t> </w:t>
      </w:r>
      <w:r w:rsidRPr="008F7EB6">
        <w:t>egzekucję przez zarząd przymusowy;</w:t>
      </w:r>
    </w:p>
    <w:p w:rsidR="00C33C71" w:rsidRPr="008F7EB6" w:rsidRDefault="00C33C71" w:rsidP="00C33C71">
      <w:pPr>
        <w:pStyle w:val="ZPKTzmpktartykuempunktem"/>
      </w:pPr>
      <w:r w:rsidRPr="008F7EB6">
        <w:t>6)</w:t>
      </w:r>
      <w:r w:rsidRPr="008F7EB6">
        <w:tab/>
        <w:t>spraw o</w:t>
      </w:r>
      <w:r>
        <w:t> </w:t>
      </w:r>
      <w:r w:rsidRPr="008F7EB6">
        <w:t>egzekucję przez sprzedaż przedsiębiorstwa lub gospodarstwa rolnego.</w:t>
      </w:r>
      <w:r>
        <w:t>”</w:t>
      </w:r>
      <w:r w:rsidRPr="008F7EB6">
        <w:t>;</w:t>
      </w:r>
    </w:p>
    <w:p w:rsidR="00C33C71" w:rsidRPr="00C33C71" w:rsidRDefault="00C33C71" w:rsidP="00C33C71">
      <w:pPr>
        <w:pStyle w:val="PKTpunkt"/>
        <w:keepNext/>
      </w:pPr>
      <w:r w:rsidRPr="008F7EB6">
        <w:t>6</w:t>
      </w:r>
      <w:r w:rsidRPr="00C33C71">
        <w:t>2)</w:t>
      </w:r>
      <w:r w:rsidRPr="00C33C71">
        <w:tab/>
        <w:t>po</w:t>
      </w:r>
      <w:r>
        <w:t xml:space="preserve"> art. </w:t>
      </w:r>
      <w:r w:rsidRPr="00C33C71">
        <w:t>759</w:t>
      </w:r>
      <w:r w:rsidRPr="00C33C71">
        <w:rPr>
          <w:rStyle w:val="IGindeksgrny"/>
        </w:rPr>
        <w:t>1</w:t>
      </w:r>
      <w:r w:rsidRPr="00C33C71">
        <w:t xml:space="preserve"> dodaje się</w:t>
      </w:r>
      <w:r>
        <w:t xml:space="preserve"> art. </w:t>
      </w:r>
      <w:r w:rsidRPr="00C33C71">
        <w:t>759</w:t>
      </w:r>
      <w:r w:rsidRPr="00C33C71">
        <w:rPr>
          <w:rStyle w:val="IGindeksgrny"/>
        </w:rPr>
        <w:t>2</w:t>
      </w:r>
      <w:r w:rsidR="001D077D" w:rsidRPr="001D077D">
        <w:t xml:space="preserve"> </w:t>
      </w:r>
      <w:r w:rsidRPr="00C33C71">
        <w:t>w brzmieniu:</w:t>
      </w:r>
    </w:p>
    <w:p w:rsidR="00C33C71" w:rsidRPr="009016A4" w:rsidRDefault="00C33C71" w:rsidP="00C33C71">
      <w:pPr>
        <w:pStyle w:val="ZARTzmartartykuempunktem"/>
      </w:pPr>
      <w:r>
        <w:t>„</w:t>
      </w:r>
      <w:r w:rsidRPr="009016A4">
        <w:t>Art.</w:t>
      </w:r>
      <w:r>
        <w:t> </w:t>
      </w:r>
      <w:r w:rsidRPr="009016A4">
        <w:t>759</w:t>
      </w:r>
      <w:r w:rsidRPr="008F7EB6">
        <w:rPr>
          <w:rStyle w:val="IGindeksgrny"/>
        </w:rPr>
        <w:t>2</w:t>
      </w:r>
      <w:r w:rsidRPr="009016A4">
        <w:t>.</w:t>
      </w:r>
      <w:r>
        <w:t> </w:t>
      </w:r>
      <w:r w:rsidRPr="009016A4">
        <w:t>Komornik dokonuje doręczeń administracyjnym organom egzekucyjnym oraz organom podatk</w:t>
      </w:r>
      <w:r w:rsidRPr="009016A4">
        <w:t>o</w:t>
      </w:r>
      <w:r w:rsidRPr="009016A4">
        <w:t>wym wyłącznie za pośrednictwem systemu teleinformatycznego albo z</w:t>
      </w:r>
      <w:r>
        <w:t> </w:t>
      </w:r>
      <w:r w:rsidRPr="009016A4">
        <w:t>użyciem środków komunikacji elektronicznej, w</w:t>
      </w:r>
      <w:r>
        <w:t> </w:t>
      </w:r>
      <w:r w:rsidRPr="009016A4">
        <w:t>sposób określony w</w:t>
      </w:r>
      <w:r>
        <w:t> </w:t>
      </w:r>
      <w:r w:rsidRPr="009016A4">
        <w:t>przepisach wydanych na podstawie</w:t>
      </w:r>
      <w:r>
        <w:t xml:space="preserve"> art. </w:t>
      </w:r>
      <w:r w:rsidRPr="009016A4">
        <w:t>63a</w:t>
      </w:r>
      <w:r>
        <w:t xml:space="preserve"> § </w:t>
      </w:r>
      <w:r w:rsidRPr="009016A4">
        <w:t>2</w:t>
      </w:r>
      <w:r>
        <w:t> </w:t>
      </w:r>
      <w:r w:rsidRPr="009016A4">
        <w:t>ustawy z</w:t>
      </w:r>
      <w:r>
        <w:t> </w:t>
      </w:r>
      <w:r w:rsidRPr="009016A4">
        <w:t>dnia 17</w:t>
      </w:r>
      <w:r>
        <w:t> </w:t>
      </w:r>
      <w:r w:rsidRPr="009016A4">
        <w:t>czerwca 1966</w:t>
      </w:r>
      <w:r>
        <w:t> </w:t>
      </w:r>
      <w:r w:rsidRPr="009016A4">
        <w:t>r. o</w:t>
      </w:r>
      <w:r>
        <w:t> </w:t>
      </w:r>
      <w:r w:rsidRPr="009016A4">
        <w:t>postępowaniu egzekucyjnym w</w:t>
      </w:r>
      <w:r>
        <w:t> </w:t>
      </w:r>
      <w:r w:rsidRPr="009016A4">
        <w:t>administracji (</w:t>
      </w:r>
      <w:r>
        <w:t>Dz. U.</w:t>
      </w:r>
      <w:r w:rsidRPr="009016A4">
        <w:t xml:space="preserve"> z</w:t>
      </w:r>
      <w:r>
        <w:t> </w:t>
      </w:r>
      <w:r w:rsidRPr="009016A4">
        <w:t>201</w:t>
      </w:r>
      <w:r w:rsidRPr="008F7EB6">
        <w:t>4</w:t>
      </w:r>
      <w:r>
        <w:t> </w:t>
      </w:r>
      <w:r w:rsidRPr="009016A4">
        <w:t>r.</w:t>
      </w:r>
      <w:r>
        <w:t xml:space="preserve"> poz. </w:t>
      </w:r>
      <w:r w:rsidRPr="008F7EB6">
        <w:t>1619</w:t>
      </w:r>
      <w:r w:rsidRPr="009016A4">
        <w:t>, z</w:t>
      </w:r>
      <w:r>
        <w:t> </w:t>
      </w:r>
      <w:proofErr w:type="spellStart"/>
      <w:r w:rsidRPr="009016A4">
        <w:t>późn</w:t>
      </w:r>
      <w:proofErr w:type="spellEnd"/>
      <w:r w:rsidRPr="009016A4">
        <w:t>. zm.</w:t>
      </w:r>
      <w:r w:rsidRPr="001D077D">
        <w:rPr>
          <w:rStyle w:val="IGindeksgrny"/>
        </w:rPr>
        <w:footnoteReference w:id="4"/>
      </w:r>
      <w:r w:rsidRPr="001D077D">
        <w:rPr>
          <w:rStyle w:val="IGindeksgrny"/>
        </w:rPr>
        <w:t>)</w:t>
      </w:r>
      <w:r w:rsidRPr="009016A4">
        <w:t>).</w:t>
      </w:r>
      <w:r>
        <w:t>”</w:t>
      </w:r>
      <w:r w:rsidRPr="009016A4">
        <w:t>;</w:t>
      </w:r>
    </w:p>
    <w:p w:rsidR="00C33C71" w:rsidRPr="00C33C71" w:rsidRDefault="00C33C71" w:rsidP="00C33C71">
      <w:pPr>
        <w:pStyle w:val="PKTpunkt"/>
        <w:keepNext/>
      </w:pPr>
      <w:r w:rsidRPr="008F7EB6">
        <w:t>6</w:t>
      </w:r>
      <w:r w:rsidRPr="00C33C71">
        <w:t>3)</w:t>
      </w:r>
      <w:r w:rsidRPr="00C33C71">
        <w:tab/>
      </w:r>
      <w:r>
        <w:t xml:space="preserve"> art. </w:t>
      </w:r>
      <w:r w:rsidRPr="00C33C71">
        <w:t>760</w:t>
      </w:r>
      <w:r>
        <w:t> </w:t>
      </w:r>
      <w:r w:rsidRPr="00C33C71">
        <w:t>otrzymuje brzmienie:</w:t>
      </w:r>
    </w:p>
    <w:p w:rsidR="00C33C71" w:rsidRPr="008F7EB6" w:rsidRDefault="00C33C71" w:rsidP="000E1EFA">
      <w:pPr>
        <w:pStyle w:val="ZARTzmartartykuempunktem"/>
        <w:spacing w:before="80"/>
      </w:pPr>
      <w:r>
        <w:t>„</w:t>
      </w:r>
      <w:r w:rsidRPr="008F7EB6">
        <w:t>Art.</w:t>
      </w:r>
      <w:r>
        <w:t> </w:t>
      </w:r>
      <w:r w:rsidRPr="008F7EB6">
        <w:t>760</w:t>
      </w:r>
      <w:r>
        <w:t xml:space="preserve"> § </w:t>
      </w:r>
      <w:r w:rsidRPr="008F7EB6">
        <w:t xml:space="preserve">1. </w:t>
      </w:r>
      <w:r w:rsidRPr="009016A4">
        <w:t>Wnioski i</w:t>
      </w:r>
      <w:r>
        <w:t> </w:t>
      </w:r>
      <w:r w:rsidRPr="009016A4">
        <w:t>oświadczenia w</w:t>
      </w:r>
      <w:r>
        <w:t> </w:t>
      </w:r>
      <w:r w:rsidRPr="009016A4">
        <w:t>postępowaniu egzekucyjnym składa się na piśmie albo ustnie do pr</w:t>
      </w:r>
      <w:r w:rsidRPr="009016A4">
        <w:t>o</w:t>
      </w:r>
      <w:r w:rsidRPr="009016A4">
        <w:t>tokołu.</w:t>
      </w:r>
      <w:r w:rsidRPr="008F7EB6">
        <w:t xml:space="preserve"> Jeżeli przepis szczególny tak stanowi albo dokonano wyboru wnoszenia pism za pośrednictwem systemu tel</w:t>
      </w:r>
      <w:r w:rsidRPr="008F7EB6">
        <w:t>e</w:t>
      </w:r>
      <w:r w:rsidRPr="008F7EB6">
        <w:t>informatycznego, wnioski i</w:t>
      </w:r>
      <w:r>
        <w:t> </w:t>
      </w:r>
      <w:r w:rsidRPr="008F7EB6">
        <w:t>oświadczenia składa się wyłącznie za pośrednictwem systemu teleinformatycznego.</w:t>
      </w:r>
    </w:p>
    <w:p w:rsidR="00C33C71" w:rsidRPr="009016A4" w:rsidRDefault="00C33C71" w:rsidP="000E1EFA">
      <w:pPr>
        <w:pStyle w:val="ZUSTzmustartykuempunktem"/>
      </w:pPr>
      <w:r w:rsidRPr="009016A4">
        <w:t>§</w:t>
      </w:r>
      <w:r>
        <w:t> </w:t>
      </w:r>
      <w:r w:rsidRPr="009016A4">
        <w:t>2.</w:t>
      </w:r>
      <w:r>
        <w:t> </w:t>
      </w:r>
      <w:r w:rsidRPr="009016A4">
        <w:t>W</w:t>
      </w:r>
      <w:r>
        <w:t> </w:t>
      </w:r>
      <w:r w:rsidRPr="009016A4">
        <w:t>przypadku gdy według przepisów niniejszego kodeksu zachodzi potrzeba wysłuchania strony, wysł</w:t>
      </w:r>
      <w:r w:rsidRPr="009016A4">
        <w:t>u</w:t>
      </w:r>
      <w:r w:rsidRPr="009016A4">
        <w:t>chanie odbywa się, stosownie do okoliczności, przez spisanie protokołu w</w:t>
      </w:r>
      <w:r>
        <w:t> </w:t>
      </w:r>
      <w:r w:rsidRPr="009016A4">
        <w:t>obecności lub nieobecności drugiej strony albo przez oświadczenie strony złożone na piśmie lub za pośrednictwem systemu teleinformatycznego.</w:t>
      </w:r>
      <w:r>
        <w:t>”</w:t>
      </w:r>
      <w:r w:rsidRPr="009016A4">
        <w:t>;</w:t>
      </w:r>
    </w:p>
    <w:p w:rsidR="00C33C71" w:rsidRPr="008F7EB6" w:rsidRDefault="00C33C71" w:rsidP="00C33C71">
      <w:pPr>
        <w:pStyle w:val="PKTpunkt"/>
        <w:keepNext/>
      </w:pPr>
      <w:r w:rsidRPr="008F7EB6">
        <w:t>6</w:t>
      </w:r>
      <w:r>
        <w:t>4</w:t>
      </w:r>
      <w:r w:rsidRPr="008F7EB6">
        <w:t>)</w:t>
      </w:r>
      <w:r w:rsidRPr="008F7EB6">
        <w:tab/>
        <w:t>w</w:t>
      </w:r>
      <w:r>
        <w:t xml:space="preserve"> art. </w:t>
      </w:r>
      <w:r w:rsidRPr="008F7EB6">
        <w:t>767:</w:t>
      </w:r>
    </w:p>
    <w:p w:rsidR="00C33C71" w:rsidRPr="008F7EB6" w:rsidRDefault="00C33C71" w:rsidP="00C33C71">
      <w:pPr>
        <w:pStyle w:val="LITlitera"/>
        <w:keepNext/>
      </w:pPr>
      <w:r w:rsidRPr="008F7EB6">
        <w:t>a)</w:t>
      </w:r>
      <w:r w:rsidRPr="008F7EB6">
        <w:tab/>
        <w:t xml:space="preserve"> po</w:t>
      </w:r>
      <w:r>
        <w:t xml:space="preserve"> § </w:t>
      </w:r>
      <w:r w:rsidRPr="008F7EB6">
        <w:t>1</w:t>
      </w:r>
      <w:r>
        <w:t> </w:t>
      </w:r>
      <w:r w:rsidRPr="008F7EB6">
        <w:t>dodaje się</w:t>
      </w:r>
      <w:r>
        <w:t xml:space="preserve"> § </w:t>
      </w:r>
      <w:r w:rsidRPr="008F7EB6">
        <w:t>1</w:t>
      </w:r>
      <w:r w:rsidRPr="008F7EB6">
        <w:rPr>
          <w:rStyle w:val="IGindeksgrny"/>
        </w:rPr>
        <w:t>1</w:t>
      </w:r>
      <w:r w:rsidR="001D077D" w:rsidRPr="001D077D">
        <w:t xml:space="preserve"> </w:t>
      </w:r>
      <w:r w:rsidRPr="008F7EB6">
        <w:t>w brzmieniu:</w:t>
      </w:r>
    </w:p>
    <w:p w:rsidR="00C33C71" w:rsidRPr="008F7EB6" w:rsidRDefault="00C33C71" w:rsidP="000E1EFA">
      <w:pPr>
        <w:pStyle w:val="ZLITUSTzmustliter"/>
      </w:pPr>
      <w:r>
        <w:t>„</w:t>
      </w:r>
      <w:r w:rsidRPr="008F7EB6">
        <w:t>§</w:t>
      </w:r>
      <w:r>
        <w:t> </w:t>
      </w:r>
      <w:r w:rsidRPr="008F7EB6">
        <w:t>1</w:t>
      </w:r>
      <w:r w:rsidRPr="008F7EB6">
        <w:rPr>
          <w:rStyle w:val="IGindeksgrny"/>
        </w:rPr>
        <w:t>1</w:t>
      </w:r>
      <w:r w:rsidRPr="008F7EB6">
        <w:t>.</w:t>
      </w:r>
      <w:r>
        <w:t> </w:t>
      </w:r>
      <w:r w:rsidRPr="008F7EB6">
        <w:t>Skarga nie przysługuje na zarządzenie komornika o</w:t>
      </w:r>
      <w:r>
        <w:t> </w:t>
      </w:r>
      <w:r w:rsidRPr="008F7EB6">
        <w:t>wezwaniu do usunięcia braków pisma, na z</w:t>
      </w:r>
      <w:r w:rsidRPr="008F7EB6">
        <w:t>a</w:t>
      </w:r>
      <w:r w:rsidRPr="008F7EB6">
        <w:t>wiadomienie o</w:t>
      </w:r>
      <w:r>
        <w:t> </w:t>
      </w:r>
      <w:r w:rsidRPr="008F7EB6">
        <w:t>terminie czynności oraz na uiszczenie przez komornika podatku od towarów i</w:t>
      </w:r>
      <w:r>
        <w:t> </w:t>
      </w:r>
      <w:r w:rsidRPr="008F7EB6">
        <w:t>usług.</w:t>
      </w:r>
      <w:r>
        <w:t>”</w:t>
      </w:r>
      <w:r w:rsidRPr="008F7EB6">
        <w:t>,</w:t>
      </w:r>
    </w:p>
    <w:p w:rsidR="00C33C71" w:rsidRPr="00C33C71" w:rsidRDefault="00C33C71" w:rsidP="00C33C71">
      <w:pPr>
        <w:pStyle w:val="LITlitera"/>
        <w:keepNext/>
      </w:pPr>
      <w:r w:rsidRPr="008F7EB6">
        <w:t>b)</w:t>
      </w:r>
      <w:r w:rsidRPr="008F7EB6">
        <w:tab/>
        <w:t>§ 4</w:t>
      </w:r>
      <w:r>
        <w:t> </w:t>
      </w:r>
      <w:r w:rsidRPr="008F7EB6">
        <w:t>otrzymuje brzmienie:</w:t>
      </w:r>
    </w:p>
    <w:p w:rsidR="00C33C71" w:rsidRPr="008F7EB6" w:rsidRDefault="00C33C71" w:rsidP="000E1EFA">
      <w:pPr>
        <w:pStyle w:val="ZLITUSTzmustliter"/>
      </w:pPr>
      <w:r>
        <w:t>„</w:t>
      </w:r>
      <w:r w:rsidRPr="008F7EB6">
        <w:t>§</w:t>
      </w:r>
      <w:r>
        <w:t> </w:t>
      </w:r>
      <w:r w:rsidRPr="008F7EB6">
        <w:t>4.</w:t>
      </w:r>
      <w:r>
        <w:t> </w:t>
      </w:r>
      <w:r w:rsidRPr="008F7EB6">
        <w:t>Skargę wnosi się w</w:t>
      </w:r>
      <w:r>
        <w:t> </w:t>
      </w:r>
      <w:r w:rsidRPr="008F7EB6">
        <w:t>terminie tygodniowym od dnia dokonania czynności, gdy strona lub osoba, której prawo zostało przez czynność komornika naruszone bądź zagrożone, była przy czynności obecna lub była o</w:t>
      </w:r>
      <w:r>
        <w:t> </w:t>
      </w:r>
      <w:r w:rsidRPr="008F7EB6">
        <w:t>jej terminie zawiadomiona; w</w:t>
      </w:r>
      <w:r>
        <w:t> </w:t>
      </w:r>
      <w:r w:rsidRPr="008F7EB6">
        <w:t xml:space="preserve">innych przypadkach </w:t>
      </w:r>
      <w:r w:rsidR="00A00A8A">
        <w:t>–</w:t>
      </w:r>
      <w:r w:rsidRPr="008F7EB6">
        <w:t xml:space="preserve"> od dnia zawiadomienia o</w:t>
      </w:r>
      <w:r>
        <w:t> </w:t>
      </w:r>
      <w:r w:rsidRPr="008F7EB6">
        <w:t>dokonaniu czynności strony lub os</w:t>
      </w:r>
      <w:r w:rsidRPr="008F7EB6">
        <w:t>o</w:t>
      </w:r>
      <w:r w:rsidRPr="008F7EB6">
        <w:t>by, której prawo zostało przez czynność komornika naruszone bądź zagrożone, a</w:t>
      </w:r>
      <w:r>
        <w:t> </w:t>
      </w:r>
      <w:r w:rsidRPr="008F7EB6">
        <w:t>w</w:t>
      </w:r>
      <w:r>
        <w:t> </w:t>
      </w:r>
      <w:r w:rsidRPr="008F7EB6">
        <w:t xml:space="preserve">braku zawiadomienia </w:t>
      </w:r>
      <w:r w:rsidR="00A00A8A">
        <w:t>–</w:t>
      </w:r>
      <w:r w:rsidRPr="008F7EB6">
        <w:t xml:space="preserve"> od dnia powzięcia wiadomości przez skarżącego o</w:t>
      </w:r>
      <w:r>
        <w:t> </w:t>
      </w:r>
      <w:r w:rsidRPr="008F7EB6">
        <w:t>dokonanej czynności. Skargę na zaniechanie przez komornika dokonania czynności wnosi się w</w:t>
      </w:r>
      <w:r>
        <w:t> </w:t>
      </w:r>
      <w:r w:rsidRPr="008F7EB6">
        <w:t>terminie tygodniowym od dnia, w</w:t>
      </w:r>
      <w:r>
        <w:t> </w:t>
      </w:r>
      <w:r w:rsidRPr="008F7EB6">
        <w:t>którym skarżący dowiedział się, że czy</w:t>
      </w:r>
      <w:r w:rsidRPr="008F7EB6">
        <w:t>n</w:t>
      </w:r>
      <w:r w:rsidRPr="008F7EB6">
        <w:t xml:space="preserve">ność </w:t>
      </w:r>
      <w:r w:rsidRPr="009016A4">
        <w:t xml:space="preserve">miała </w:t>
      </w:r>
      <w:r w:rsidRPr="008F7EB6">
        <w:t>być dokonana.</w:t>
      </w:r>
      <w:r>
        <w:t>”</w:t>
      </w:r>
      <w:r w:rsidRPr="008F7EB6">
        <w:t>,</w:t>
      </w:r>
    </w:p>
    <w:p w:rsidR="00C33C71" w:rsidRPr="00C33C71" w:rsidRDefault="00C33C71" w:rsidP="00C33C71">
      <w:pPr>
        <w:pStyle w:val="LITlitera"/>
        <w:keepNext/>
      </w:pPr>
      <w:r w:rsidRPr="008F7EB6">
        <w:t>c)</w:t>
      </w:r>
      <w:r w:rsidRPr="008F7EB6">
        <w:tab/>
        <w:t>dodaje się</w:t>
      </w:r>
      <w:r>
        <w:t xml:space="preserve"> § </w:t>
      </w:r>
      <w:r w:rsidRPr="008F7EB6">
        <w:t>5</w:t>
      </w:r>
      <w:r>
        <w:t xml:space="preserve"> w </w:t>
      </w:r>
      <w:r w:rsidRPr="008F7EB6">
        <w:t>brzmieniu:</w:t>
      </w:r>
    </w:p>
    <w:p w:rsidR="00C33C71" w:rsidRPr="008F7EB6" w:rsidRDefault="00C33C71" w:rsidP="000E1EFA">
      <w:pPr>
        <w:pStyle w:val="ZLITUSTzmustliter"/>
      </w:pPr>
      <w:r>
        <w:t>„</w:t>
      </w:r>
      <w:r w:rsidRPr="008F7EB6">
        <w:t>§</w:t>
      </w:r>
      <w:r>
        <w:t> </w:t>
      </w:r>
      <w:r w:rsidRPr="008F7EB6">
        <w:t>5.</w:t>
      </w:r>
      <w:r>
        <w:t> </w:t>
      </w:r>
      <w:r w:rsidRPr="008F7EB6">
        <w:t xml:space="preserve">Skargę wnosi się do komornika, który dokonał zaskarżonej czynności lub zaniechał </w:t>
      </w:r>
      <w:r w:rsidRPr="009016A4">
        <w:t xml:space="preserve">jej </w:t>
      </w:r>
      <w:r w:rsidRPr="008F7EB6">
        <w:t>dokonania. Komornik w</w:t>
      </w:r>
      <w:r>
        <w:t> </w:t>
      </w:r>
      <w:r w:rsidRPr="008F7EB6">
        <w:t xml:space="preserve">terminie trzech dni </w:t>
      </w:r>
      <w:r w:rsidRPr="009016A4">
        <w:t>od dnia otrzymania skargi</w:t>
      </w:r>
      <w:r w:rsidRPr="008F7EB6">
        <w:t xml:space="preserve"> </w:t>
      </w:r>
      <w:r w:rsidRPr="009016A4">
        <w:t>s</w:t>
      </w:r>
      <w:r w:rsidRPr="008F7EB6">
        <w:t>porządza uzasadnienie zaskarżonej czynności, o</w:t>
      </w:r>
      <w:r>
        <w:t> </w:t>
      </w:r>
      <w:r w:rsidRPr="008F7EB6">
        <w:t>ile nie zostało ono sporządzone wcześniej, albo przyczyn jej zaniechania i</w:t>
      </w:r>
      <w:r>
        <w:t> </w:t>
      </w:r>
      <w:r w:rsidRPr="008F7EB6">
        <w:t>przekazuje je wraz ze skargą i</w:t>
      </w:r>
      <w:r>
        <w:t> </w:t>
      </w:r>
      <w:r w:rsidRPr="008F7EB6">
        <w:t>aktami sprawy do właściwego sądu, chyba że skargę w</w:t>
      </w:r>
      <w:r>
        <w:t> </w:t>
      </w:r>
      <w:r w:rsidRPr="008F7EB6">
        <w:t>całości uwzględnia. O</w:t>
      </w:r>
      <w:r>
        <w:t> </w:t>
      </w:r>
      <w:r w:rsidRPr="008F7EB6">
        <w:t>uwzględnieniu skargi komornik zawi</w:t>
      </w:r>
      <w:r w:rsidRPr="008F7EB6">
        <w:t>a</w:t>
      </w:r>
      <w:r w:rsidRPr="008F7EB6">
        <w:t>damia skarżącego oraz zainteresowanych, których uwzględnienie skargi dotyczy.</w:t>
      </w:r>
      <w:r>
        <w:t>”</w:t>
      </w:r>
      <w:r w:rsidRPr="008F7EB6">
        <w:t>;</w:t>
      </w:r>
    </w:p>
    <w:p w:rsidR="00C33C71" w:rsidRPr="00C33C71" w:rsidRDefault="00C33C71" w:rsidP="000E1EFA">
      <w:pPr>
        <w:pStyle w:val="PKTpunkt"/>
        <w:keepNext/>
        <w:spacing w:before="100"/>
      </w:pPr>
      <w:r w:rsidRPr="008F7EB6">
        <w:t>6</w:t>
      </w:r>
      <w:r w:rsidRPr="00C33C71">
        <w:t>5)</w:t>
      </w:r>
      <w:r w:rsidRPr="00C33C71">
        <w:tab/>
        <w:t>art. 767</w:t>
      </w:r>
      <w:r w:rsidRPr="00C33C71">
        <w:rPr>
          <w:rStyle w:val="IGindeksgrny"/>
        </w:rPr>
        <w:t>3</w:t>
      </w:r>
      <w:r w:rsidRPr="00C33C71">
        <w:t xml:space="preserve"> i</w:t>
      </w:r>
      <w:r>
        <w:t> art. </w:t>
      </w:r>
      <w:r w:rsidRPr="00C33C71">
        <w:t>767</w:t>
      </w:r>
      <w:r w:rsidRPr="00C33C71">
        <w:rPr>
          <w:rStyle w:val="IGindeksgrny"/>
        </w:rPr>
        <w:t>3a</w:t>
      </w:r>
      <w:r w:rsidRPr="00C33C71">
        <w:t xml:space="preserve"> otrzymują brzmienie:</w:t>
      </w:r>
    </w:p>
    <w:p w:rsidR="00C33C71" w:rsidRPr="008F7EB6" w:rsidRDefault="00C33C71" w:rsidP="000E1EFA">
      <w:pPr>
        <w:pStyle w:val="ZARTzmartartykuempunktem"/>
        <w:spacing w:before="100"/>
      </w:pPr>
      <w:r>
        <w:t>„</w:t>
      </w:r>
      <w:r w:rsidRPr="008F7EB6">
        <w:t>Art.</w:t>
      </w:r>
      <w:r>
        <w:t> </w:t>
      </w:r>
      <w:r w:rsidRPr="008F7EB6">
        <w:t>767</w:t>
      </w:r>
      <w:r w:rsidRPr="008F7EB6">
        <w:rPr>
          <w:rStyle w:val="IGindeksgrny"/>
        </w:rPr>
        <w:t>3</w:t>
      </w:r>
      <w:r w:rsidRPr="008F7EB6">
        <w:t>.</w:t>
      </w:r>
      <w:r>
        <w:t xml:space="preserve"> § </w:t>
      </w:r>
      <w:r w:rsidRPr="008F7EB6">
        <w:t>1. Sąd odrzuca skargę wniesioną po upływie przepisanego terminu, nieopłaconą lub z</w:t>
      </w:r>
      <w:r>
        <w:t> </w:t>
      </w:r>
      <w:r w:rsidRPr="008F7EB6">
        <w:t>innych przyczyn niedopuszczalną, jak również skargę, której braków nie uzupełniono w</w:t>
      </w:r>
      <w:r>
        <w:t> </w:t>
      </w:r>
      <w:r w:rsidRPr="008F7EB6">
        <w:t>terminie. Na postanowienie sądu o</w:t>
      </w:r>
      <w:r>
        <w:t> </w:t>
      </w:r>
      <w:r w:rsidRPr="008F7EB6">
        <w:t>odrzuceniu skargi służy zażalenie.</w:t>
      </w:r>
    </w:p>
    <w:p w:rsidR="00C33C71" w:rsidRPr="009016A4" w:rsidRDefault="00C33C71" w:rsidP="000E1EFA">
      <w:pPr>
        <w:pStyle w:val="ZUSTzmustartykuempunktem"/>
        <w:spacing w:before="60"/>
      </w:pPr>
      <w:r w:rsidRPr="009016A4">
        <w:t>§</w:t>
      </w:r>
      <w:r>
        <w:t> </w:t>
      </w:r>
      <w:r w:rsidRPr="009016A4">
        <w:t>2.</w:t>
      </w:r>
      <w:r>
        <w:t> </w:t>
      </w:r>
      <w:r w:rsidRPr="009016A4">
        <w:t>Przepis</w:t>
      </w:r>
      <w:r>
        <w:t xml:space="preserve"> art. </w:t>
      </w:r>
      <w:r w:rsidRPr="009016A4">
        <w:t>759</w:t>
      </w:r>
      <w:r>
        <w:t xml:space="preserve"> § </w:t>
      </w:r>
      <w:r w:rsidRPr="009016A4">
        <w:t>2</w:t>
      </w:r>
      <w:r>
        <w:t> </w:t>
      </w:r>
      <w:r w:rsidRPr="009016A4">
        <w:t>stosuje się.</w:t>
      </w:r>
    </w:p>
    <w:p w:rsidR="00C33C71" w:rsidRPr="008F7EB6" w:rsidRDefault="00C33C71" w:rsidP="00C33C71">
      <w:pPr>
        <w:pStyle w:val="ZARTzmartartykuempunktem"/>
      </w:pPr>
      <w:r w:rsidRPr="008F7EB6">
        <w:t>Art.</w:t>
      </w:r>
      <w:r>
        <w:t> </w:t>
      </w:r>
      <w:r w:rsidRPr="008F7EB6">
        <w:t>767</w:t>
      </w:r>
      <w:r w:rsidRPr="008F7EB6">
        <w:rPr>
          <w:rStyle w:val="IGindeksgrny"/>
        </w:rPr>
        <w:t>3a</w:t>
      </w:r>
      <w:r w:rsidRPr="008F7EB6">
        <w:t>.</w:t>
      </w:r>
      <w:r>
        <w:t> </w:t>
      </w:r>
      <w:r w:rsidRPr="008F7EB6">
        <w:t>Skarga na postanowienie referendarza sądowego przysługuje w</w:t>
      </w:r>
      <w:r>
        <w:t> </w:t>
      </w:r>
      <w:r w:rsidRPr="008F7EB6">
        <w:t>przypadkach, w</w:t>
      </w:r>
      <w:r>
        <w:t> </w:t>
      </w:r>
      <w:r w:rsidRPr="008F7EB6">
        <w:t>których na post</w:t>
      </w:r>
      <w:r w:rsidRPr="008F7EB6">
        <w:t>a</w:t>
      </w:r>
      <w:r w:rsidRPr="008F7EB6">
        <w:t xml:space="preserve">nowienie sądu przysługuje zażalenie. Wniesienie skargi nie powoduje utraty mocy przez zaskarżone postanowienie </w:t>
      </w:r>
      <w:r w:rsidRPr="008F7EB6">
        <w:lastRenderedPageBreak/>
        <w:t>referendarza sądowego. Sąd rozpoznaje skargę w</w:t>
      </w:r>
      <w:r>
        <w:t> </w:t>
      </w:r>
      <w:r w:rsidRPr="008F7EB6">
        <w:t>składzie jednego sędziego, jako sąd drugiej instancji, stosując o</w:t>
      </w:r>
      <w:r w:rsidRPr="008F7EB6">
        <w:t>d</w:t>
      </w:r>
      <w:r w:rsidRPr="008F7EB6">
        <w:t>powiednio przepisy o</w:t>
      </w:r>
      <w:r>
        <w:t> </w:t>
      </w:r>
      <w:r w:rsidRPr="008F7EB6">
        <w:t>zażaleniu. Rozpoznając skargę, sąd wydaje postanowienie, w</w:t>
      </w:r>
      <w:r>
        <w:t> </w:t>
      </w:r>
      <w:r w:rsidRPr="008F7EB6">
        <w:t>którym zaskarżone postanowi</w:t>
      </w:r>
      <w:r w:rsidRPr="008F7EB6">
        <w:t>e</w:t>
      </w:r>
      <w:r w:rsidRPr="008F7EB6">
        <w:t>nie referendarza sądowego utrzymuje w</w:t>
      </w:r>
      <w:r>
        <w:t> </w:t>
      </w:r>
      <w:r w:rsidRPr="008F7EB6">
        <w:t>mocy albo je zmienia.</w:t>
      </w:r>
      <w:r>
        <w:t>”</w:t>
      </w:r>
      <w:r w:rsidRPr="008F7EB6">
        <w:t>;</w:t>
      </w:r>
    </w:p>
    <w:p w:rsidR="00C33C71" w:rsidRPr="00C33C71" w:rsidRDefault="00C33C71" w:rsidP="00C33C71">
      <w:pPr>
        <w:pStyle w:val="PKTpunkt"/>
        <w:keepNext/>
      </w:pPr>
      <w:r w:rsidRPr="008F7EB6">
        <w:t>6</w:t>
      </w:r>
      <w:r w:rsidRPr="00C33C71">
        <w:t>6)</w:t>
      </w:r>
      <w:r w:rsidRPr="00C33C71">
        <w:tab/>
        <w:t>art. 768</w:t>
      </w:r>
      <w:r>
        <w:t> </w:t>
      </w:r>
      <w:r w:rsidRPr="00C33C71">
        <w:t>otrzymuje brzmienie:</w:t>
      </w:r>
    </w:p>
    <w:p w:rsidR="00C33C71" w:rsidRPr="008F7EB6" w:rsidRDefault="00C33C71" w:rsidP="00C33C71">
      <w:pPr>
        <w:pStyle w:val="ZARTzmartartykuempunktem"/>
      </w:pPr>
      <w:r>
        <w:t>„</w:t>
      </w:r>
      <w:r w:rsidRPr="008F7EB6">
        <w:t>Art.</w:t>
      </w:r>
      <w:r>
        <w:t> </w:t>
      </w:r>
      <w:r w:rsidRPr="008F7EB6">
        <w:t>768.</w:t>
      </w:r>
      <w:r>
        <w:t> </w:t>
      </w:r>
      <w:r w:rsidRPr="008F7EB6">
        <w:t>Na postanowienie sądu w</w:t>
      </w:r>
      <w:r>
        <w:t> </w:t>
      </w:r>
      <w:r w:rsidRPr="008F7EB6">
        <w:t>przedmiocie ukarania grzywną przez komornika przysługuje zażalenie.</w:t>
      </w:r>
      <w:r>
        <w:t>”</w:t>
      </w:r>
      <w:r w:rsidRPr="008F7EB6">
        <w:t>;</w:t>
      </w:r>
    </w:p>
    <w:p w:rsidR="00C33C71" w:rsidRPr="00C33C71" w:rsidRDefault="00C33C71" w:rsidP="00C33C71">
      <w:pPr>
        <w:pStyle w:val="PKTpunkt"/>
        <w:keepNext/>
      </w:pPr>
      <w:r w:rsidRPr="009016A4">
        <w:t>6</w:t>
      </w:r>
      <w:r w:rsidRPr="00C33C71">
        <w:t>7)</w:t>
      </w:r>
      <w:r w:rsidRPr="00C33C71">
        <w:tab/>
        <w:t>art. 770</w:t>
      </w:r>
      <w:r>
        <w:t xml:space="preserve"> i art. </w:t>
      </w:r>
      <w:r w:rsidRPr="00C33C71">
        <w:t>770</w:t>
      </w:r>
      <w:r w:rsidRPr="001D077D">
        <w:rPr>
          <w:rStyle w:val="IGindeksgrny"/>
        </w:rPr>
        <w:t>1</w:t>
      </w:r>
      <w:r w:rsidRPr="00C33C71">
        <w:t xml:space="preserve"> otrzymują brzmienie:</w:t>
      </w:r>
    </w:p>
    <w:p w:rsidR="00C33C71" w:rsidRPr="009016A4" w:rsidRDefault="00C33C71" w:rsidP="00C33C71">
      <w:pPr>
        <w:pStyle w:val="ZARTzmartartykuempunktem"/>
      </w:pPr>
      <w:r>
        <w:t>„</w:t>
      </w:r>
      <w:r w:rsidRPr="009016A4">
        <w:t>Art.</w:t>
      </w:r>
      <w:r>
        <w:t> </w:t>
      </w:r>
      <w:r w:rsidRPr="009016A4">
        <w:t>770.</w:t>
      </w:r>
      <w:r>
        <w:t> </w:t>
      </w:r>
      <w:r w:rsidRPr="009016A4">
        <w:t>Dłużnik zwraca wierzycielowi koszty niezbędne do celowego przeprowadzenia egzekucji, w</w:t>
      </w:r>
      <w:r>
        <w:t> </w:t>
      </w:r>
      <w:r w:rsidRPr="009016A4">
        <w:t>tym koszty poszukiwania majątku dłużnika. Koszty ściąga się wraz z</w:t>
      </w:r>
      <w:r>
        <w:t> </w:t>
      </w:r>
      <w:r w:rsidRPr="009016A4">
        <w:t>egzekwowanym roszczeniem. Koszty egzekucji ustala postanowieniem komornik, jeżeli przeprowadzenie egzekucji należy do niego. Na postanowienie sądu zażal</w:t>
      </w:r>
      <w:r w:rsidRPr="009016A4">
        <w:t>e</w:t>
      </w:r>
      <w:r w:rsidRPr="009016A4">
        <w:t>nie przysługuje stronom oraz komornikowi.</w:t>
      </w:r>
    </w:p>
    <w:p w:rsidR="00C33C71" w:rsidRPr="009016A4" w:rsidRDefault="00C33C71" w:rsidP="00C33C71">
      <w:pPr>
        <w:pStyle w:val="ZARTzmartartykuempunktem"/>
      </w:pPr>
      <w:r w:rsidRPr="009016A4">
        <w:t>Art.</w:t>
      </w:r>
      <w:r>
        <w:t> </w:t>
      </w:r>
      <w:r w:rsidRPr="009016A4">
        <w:t>770</w:t>
      </w:r>
      <w:r w:rsidRPr="001D077D">
        <w:rPr>
          <w:rStyle w:val="IGindeksgrny"/>
        </w:rPr>
        <w:t>1</w:t>
      </w:r>
      <w:r w:rsidRPr="009016A4">
        <w:t>.</w:t>
      </w:r>
      <w:r>
        <w:t> </w:t>
      </w:r>
      <w:r w:rsidRPr="009016A4">
        <w:t>Prawomocne postanowienie komornika w</w:t>
      </w:r>
      <w:r>
        <w:t> </w:t>
      </w:r>
      <w:r w:rsidRPr="009016A4">
        <w:t>przedmiocie kosztów podlega wykonaniu bez potrzeby zaopatrywania go w</w:t>
      </w:r>
      <w:r>
        <w:t> </w:t>
      </w:r>
      <w:r w:rsidRPr="009016A4">
        <w:t>klauzulę wykonalności.</w:t>
      </w:r>
      <w:r>
        <w:t>”</w:t>
      </w:r>
      <w:r w:rsidRPr="009016A4">
        <w:t>;</w:t>
      </w:r>
    </w:p>
    <w:p w:rsidR="00C33C71" w:rsidRPr="00C33C71" w:rsidRDefault="00C33C71" w:rsidP="00C33C71">
      <w:pPr>
        <w:pStyle w:val="PKTpunkt"/>
        <w:keepNext/>
      </w:pPr>
      <w:r w:rsidRPr="008F7EB6">
        <w:t>6</w:t>
      </w:r>
      <w:r w:rsidRPr="00C33C71">
        <w:t>8)</w:t>
      </w:r>
      <w:r w:rsidRPr="00C33C71">
        <w:tab/>
        <w:t>art. 773</w:t>
      </w:r>
      <w:r>
        <w:t> </w:t>
      </w:r>
      <w:r w:rsidRPr="00C33C71">
        <w:t>otrzymuje brzmienie:</w:t>
      </w:r>
    </w:p>
    <w:p w:rsidR="00C33C71" w:rsidRPr="008F7EB6" w:rsidRDefault="00C33C71" w:rsidP="00C33C71">
      <w:pPr>
        <w:pStyle w:val="ZARTzmartartykuempunktem"/>
      </w:pPr>
      <w:r>
        <w:t>„</w:t>
      </w:r>
      <w:r w:rsidRPr="008F7EB6">
        <w:t>Art.</w:t>
      </w:r>
      <w:r>
        <w:t> </w:t>
      </w:r>
      <w:r w:rsidRPr="008F7EB6">
        <w:t>773.</w:t>
      </w:r>
      <w:r>
        <w:t xml:space="preserve"> § </w:t>
      </w:r>
      <w:r w:rsidRPr="008F7EB6">
        <w:t>1. W</w:t>
      </w:r>
      <w:r>
        <w:t> </w:t>
      </w:r>
      <w:r w:rsidRPr="008F7EB6">
        <w:t>przypadku zbiegu egzekucji sądowej i</w:t>
      </w:r>
      <w:r>
        <w:t> </w:t>
      </w:r>
      <w:r w:rsidRPr="008F7EB6">
        <w:t xml:space="preserve">administracyjnej do tej samej rzeczy </w:t>
      </w:r>
      <w:r w:rsidRPr="009016A4">
        <w:t>albo</w:t>
      </w:r>
      <w:r w:rsidRPr="008F7EB6">
        <w:t xml:space="preserve"> prawa m</w:t>
      </w:r>
      <w:r w:rsidRPr="008F7EB6">
        <w:t>a</w:t>
      </w:r>
      <w:r w:rsidRPr="008F7EB6">
        <w:t xml:space="preserve">jątkowego egzekucje do tej rzeczy </w:t>
      </w:r>
      <w:r w:rsidRPr="009016A4">
        <w:t>albo</w:t>
      </w:r>
      <w:r w:rsidRPr="008F7EB6">
        <w:t xml:space="preserve"> prawa majątkowego prowadzi łącznie ten sądowy albo administracyjny organ egzekucyjny, który jako pierwszy dokonał zajęcia, a</w:t>
      </w:r>
      <w:r>
        <w:t> </w:t>
      </w:r>
      <w:r w:rsidRPr="008F7EB6">
        <w:t>w</w:t>
      </w:r>
      <w:r>
        <w:t> </w:t>
      </w:r>
      <w:r w:rsidRPr="008F7EB6">
        <w:t>razie niemożności ustalenia tego pierwszeństwa – organ egz</w:t>
      </w:r>
      <w:r w:rsidRPr="008F7EB6">
        <w:t>e</w:t>
      </w:r>
      <w:r w:rsidRPr="008F7EB6">
        <w:t>kucyjny, który dokonał zajęcia na poczet należności w</w:t>
      </w:r>
      <w:r>
        <w:t> </w:t>
      </w:r>
      <w:r w:rsidRPr="008F7EB6">
        <w:t>wyższej kwocie.</w:t>
      </w:r>
    </w:p>
    <w:p w:rsidR="00C33C71" w:rsidRPr="008F7EB6" w:rsidRDefault="00C33C71" w:rsidP="00C33C71">
      <w:pPr>
        <w:pStyle w:val="ZUSTzmustartykuempunktem"/>
      </w:pPr>
      <w:r w:rsidRPr="008F7EB6">
        <w:t>§</w:t>
      </w:r>
      <w:r>
        <w:t> </w:t>
      </w:r>
      <w:r w:rsidRPr="008F7EB6">
        <w:t>2.</w:t>
      </w:r>
      <w:r>
        <w:t> </w:t>
      </w:r>
      <w:r w:rsidRPr="008F7EB6">
        <w:t>W</w:t>
      </w:r>
      <w:r>
        <w:t> </w:t>
      </w:r>
      <w:r w:rsidRPr="008F7EB6">
        <w:t>przypadku zbiegu egzekucji administracyjnej prowadzonej na podstawie jednolitego tytułu wykona</w:t>
      </w:r>
      <w:r w:rsidRPr="008F7EB6">
        <w:t>w</w:t>
      </w:r>
      <w:r w:rsidRPr="008F7EB6">
        <w:t xml:space="preserve">czego państwa członkowskiego Unii Europejskiej albo zagranicznego tytułu wykonawczego określonych </w:t>
      </w:r>
      <w:r w:rsidRPr="009016A4">
        <w:t>w</w:t>
      </w:r>
      <w:r>
        <w:t> </w:t>
      </w:r>
      <w:r w:rsidRPr="009016A4">
        <w:t>ustawie</w:t>
      </w:r>
      <w:r w:rsidRPr="008F7EB6">
        <w:t xml:space="preserve"> z</w:t>
      </w:r>
      <w:r>
        <w:t> </w:t>
      </w:r>
      <w:r w:rsidRPr="008F7EB6">
        <w:t>dnia 11</w:t>
      </w:r>
      <w:r>
        <w:t> </w:t>
      </w:r>
      <w:r w:rsidRPr="008F7EB6">
        <w:t>października 2013</w:t>
      </w:r>
      <w:r>
        <w:t> </w:t>
      </w:r>
      <w:r w:rsidRPr="008F7EB6">
        <w:t>r. o</w:t>
      </w:r>
      <w:r>
        <w:t> </w:t>
      </w:r>
      <w:r w:rsidRPr="008F7EB6">
        <w:t>wzajemnej pomocy przy dochodzeniu podatków, należności celnych i</w:t>
      </w:r>
      <w:r>
        <w:t> </w:t>
      </w:r>
      <w:r w:rsidRPr="008F7EB6">
        <w:t>innych nale</w:t>
      </w:r>
      <w:r w:rsidRPr="008F7EB6">
        <w:t>ż</w:t>
      </w:r>
      <w:r w:rsidRPr="008F7EB6">
        <w:t>ności pieniężnych (</w:t>
      </w:r>
      <w:r>
        <w:t>Dz. U. poz. </w:t>
      </w:r>
      <w:r w:rsidRPr="008F7EB6">
        <w:t>1289</w:t>
      </w:r>
      <w:r>
        <w:t xml:space="preserve"> oraz z 2015 r. poz. 211</w:t>
      </w:r>
      <w:r w:rsidRPr="008F7EB6">
        <w:t>) i</w:t>
      </w:r>
      <w:r>
        <w:t> </w:t>
      </w:r>
      <w:r w:rsidRPr="008F7EB6">
        <w:t xml:space="preserve">egzekucji sądowej do tej samej rzeczy </w:t>
      </w:r>
      <w:r w:rsidRPr="009016A4">
        <w:t>albo</w:t>
      </w:r>
      <w:r w:rsidRPr="008F7EB6">
        <w:t xml:space="preserve"> prawa m</w:t>
      </w:r>
      <w:r w:rsidRPr="008F7EB6">
        <w:t>a</w:t>
      </w:r>
      <w:r w:rsidRPr="008F7EB6">
        <w:t xml:space="preserve">jątkowego – egzekucje do tej rzeczy </w:t>
      </w:r>
      <w:r w:rsidRPr="009016A4">
        <w:t>albo</w:t>
      </w:r>
      <w:r w:rsidRPr="008F7EB6">
        <w:t xml:space="preserve"> prawa majątkowego prowadzi łącznie administracyjny organ egzekucyjny.</w:t>
      </w:r>
    </w:p>
    <w:p w:rsidR="00C33C71" w:rsidRPr="008F7EB6" w:rsidRDefault="00C33C71" w:rsidP="00C33C71">
      <w:pPr>
        <w:pStyle w:val="ZUSTzmustartykuempunktem"/>
      </w:pPr>
      <w:r w:rsidRPr="008F7EB6">
        <w:t>§</w:t>
      </w:r>
      <w:r>
        <w:t> </w:t>
      </w:r>
      <w:r w:rsidRPr="008F7EB6">
        <w:t>3.</w:t>
      </w:r>
      <w:r>
        <w:t> </w:t>
      </w:r>
      <w:r w:rsidRPr="008F7EB6">
        <w:t>Zbieg egzekucji nie wstrzymuje czynności egzekucyjnych.</w:t>
      </w:r>
    </w:p>
    <w:p w:rsidR="00C33C71" w:rsidRPr="008F7EB6" w:rsidRDefault="00C33C71" w:rsidP="00C33C71">
      <w:pPr>
        <w:pStyle w:val="ZUSTzmustartykuempunktem"/>
      </w:pPr>
      <w:r w:rsidRPr="008F7EB6">
        <w:t>§</w:t>
      </w:r>
      <w:r>
        <w:t> </w:t>
      </w:r>
      <w:r w:rsidRPr="008F7EB6">
        <w:t>4.</w:t>
      </w:r>
      <w:r>
        <w:t> </w:t>
      </w:r>
      <w:r w:rsidRPr="008F7EB6">
        <w:t>Strona lub uczestnik postępowania zawiadamiają sądowy organ egzekucyjny o</w:t>
      </w:r>
      <w:r>
        <w:t> </w:t>
      </w:r>
      <w:r w:rsidRPr="008F7EB6">
        <w:t>zbiegu egzekucji do tej s</w:t>
      </w:r>
      <w:r w:rsidRPr="008F7EB6">
        <w:t>a</w:t>
      </w:r>
      <w:r w:rsidRPr="008F7EB6">
        <w:t xml:space="preserve">mej rzeczy </w:t>
      </w:r>
      <w:r w:rsidRPr="009016A4">
        <w:t>albo</w:t>
      </w:r>
      <w:r w:rsidRPr="008F7EB6">
        <w:t xml:space="preserve"> prawa majątkowego, wskazując datę dokonania każdego zajęcia i</w:t>
      </w:r>
      <w:r>
        <w:t> </w:t>
      </w:r>
      <w:r w:rsidRPr="008F7EB6">
        <w:t>wysokość należności, na poczet których każde zajęcie zostało dokonane.</w:t>
      </w:r>
    </w:p>
    <w:p w:rsidR="00C33C71" w:rsidRPr="008F7EB6" w:rsidRDefault="00C33C71" w:rsidP="00C33C71">
      <w:pPr>
        <w:pStyle w:val="ZUSTzmustartykuempunktem"/>
      </w:pPr>
      <w:r w:rsidRPr="008F7EB6">
        <w:t>§</w:t>
      </w:r>
      <w:r>
        <w:t> </w:t>
      </w:r>
      <w:r w:rsidRPr="008F7EB6">
        <w:t>5.</w:t>
      </w:r>
      <w:r>
        <w:t> </w:t>
      </w:r>
      <w:r w:rsidRPr="008F7EB6">
        <w:t>Sądowy organ egzekucyjny prowadzi łącznie egzekucje w</w:t>
      </w:r>
      <w:r>
        <w:t> </w:t>
      </w:r>
      <w:r w:rsidRPr="008F7EB6">
        <w:t>trybie dla niego właściwym.</w:t>
      </w:r>
    </w:p>
    <w:p w:rsidR="00C33C71" w:rsidRPr="008F7EB6" w:rsidRDefault="00C33C71" w:rsidP="00C33C71">
      <w:pPr>
        <w:pStyle w:val="ZUSTzmustartykuempunktem"/>
      </w:pPr>
      <w:r w:rsidRPr="008F7EB6">
        <w:t>§</w:t>
      </w:r>
      <w:r>
        <w:t> </w:t>
      </w:r>
      <w:r w:rsidRPr="008F7EB6">
        <w:t>6.</w:t>
      </w:r>
      <w:r>
        <w:t> </w:t>
      </w:r>
      <w:r w:rsidRPr="008F7EB6">
        <w:t>W</w:t>
      </w:r>
      <w:r>
        <w:t> </w:t>
      </w:r>
      <w:r w:rsidRPr="008F7EB6">
        <w:t>razie kolejnego zbiegu egzekucji sądowej i</w:t>
      </w:r>
      <w:r>
        <w:t> </w:t>
      </w:r>
      <w:r w:rsidRPr="008F7EB6">
        <w:t xml:space="preserve">administracyjnej do tej samej rzeczy </w:t>
      </w:r>
      <w:r w:rsidRPr="009016A4">
        <w:t>albo</w:t>
      </w:r>
      <w:r w:rsidRPr="008F7EB6">
        <w:t xml:space="preserve"> prawa majątkow</w:t>
      </w:r>
      <w:r w:rsidRPr="008F7EB6">
        <w:t>e</w:t>
      </w:r>
      <w:r w:rsidRPr="008F7EB6">
        <w:t>go egzekucję administracyjną przejmuje sądowy organ egzekucyjny, który prowadzi łącznie egzekucje w</w:t>
      </w:r>
      <w:r>
        <w:t> </w:t>
      </w:r>
      <w:r w:rsidRPr="008F7EB6">
        <w:t>wyniku pierwszego zbiegu egzekucji.</w:t>
      </w:r>
      <w:r>
        <w:t>”</w:t>
      </w:r>
      <w:r w:rsidRPr="008F7EB6">
        <w:t>;</w:t>
      </w:r>
    </w:p>
    <w:p w:rsidR="00C33C71" w:rsidRPr="00C33C71" w:rsidRDefault="00C33C71" w:rsidP="00C33C71">
      <w:pPr>
        <w:pStyle w:val="PKTpunkt"/>
        <w:keepNext/>
      </w:pPr>
      <w:r w:rsidRPr="008F7EB6">
        <w:t>6</w:t>
      </w:r>
      <w:r w:rsidRPr="00C33C71">
        <w:t>9)</w:t>
      </w:r>
      <w:r w:rsidRPr="00C33C71">
        <w:tab/>
        <w:t>art. 773</w:t>
      </w:r>
      <w:r w:rsidRPr="00C33C71">
        <w:rPr>
          <w:rStyle w:val="IGindeksgrny"/>
        </w:rPr>
        <w:t>2</w:t>
      </w:r>
      <w:r w:rsidRPr="00C33C71">
        <w:t xml:space="preserve"> otrzymuje brzmienie:</w:t>
      </w:r>
    </w:p>
    <w:p w:rsidR="00C33C71" w:rsidRPr="008F7EB6" w:rsidRDefault="00C33C71" w:rsidP="00C33C71">
      <w:pPr>
        <w:pStyle w:val="ZARTzmartartykuempunktem"/>
      </w:pPr>
      <w:r>
        <w:t>„</w:t>
      </w:r>
      <w:r w:rsidRPr="008F7EB6">
        <w:t>Art.</w:t>
      </w:r>
      <w:r>
        <w:t> </w:t>
      </w:r>
      <w:r w:rsidRPr="008F7EB6">
        <w:t>773</w:t>
      </w:r>
      <w:r w:rsidRPr="008F7EB6">
        <w:rPr>
          <w:rStyle w:val="IGindeksgrny"/>
        </w:rPr>
        <w:t>2</w:t>
      </w:r>
      <w:r w:rsidRPr="008F7EB6">
        <w:t>.</w:t>
      </w:r>
      <w:r>
        <w:t xml:space="preserve"> § </w:t>
      </w:r>
      <w:r w:rsidRPr="008F7EB6">
        <w:t xml:space="preserve">1. </w:t>
      </w:r>
      <w:r w:rsidRPr="009016A4">
        <w:t>Komornik</w:t>
      </w:r>
      <w:r w:rsidRPr="008F7EB6">
        <w:t xml:space="preserve"> zawiadamia strony, uczestników postępowania i</w:t>
      </w:r>
      <w:r>
        <w:t> </w:t>
      </w:r>
      <w:r w:rsidRPr="008F7EB6">
        <w:t>administracyjny organ egzekucyjny o</w:t>
      </w:r>
      <w:r>
        <w:t> </w:t>
      </w:r>
      <w:r w:rsidRPr="008F7EB6">
        <w:t>zachodzącej podstawie przekazania egzekucji sądowej administracyjnemu organowi egzekucyjnemu.</w:t>
      </w:r>
    </w:p>
    <w:p w:rsidR="00C33C71" w:rsidRPr="00C33C71" w:rsidRDefault="00C33C71" w:rsidP="00C33C71">
      <w:pPr>
        <w:pStyle w:val="ZUSTzmustartykuempunktem"/>
        <w:keepNext/>
      </w:pPr>
      <w:r w:rsidRPr="008F7EB6">
        <w:t>§</w:t>
      </w:r>
      <w:r>
        <w:t> </w:t>
      </w:r>
      <w:r w:rsidRPr="008F7EB6">
        <w:t>2.</w:t>
      </w:r>
      <w:r>
        <w:t> </w:t>
      </w:r>
      <w:r w:rsidRPr="008F7EB6">
        <w:t>Po uprawomocnieniu się czynności, o</w:t>
      </w:r>
      <w:r>
        <w:t> </w:t>
      </w:r>
      <w:r w:rsidRPr="008F7EB6">
        <w:t>której mowa w</w:t>
      </w:r>
      <w:r>
        <w:t> § </w:t>
      </w:r>
      <w:r w:rsidRPr="008F7EB6">
        <w:t xml:space="preserve">1, </w:t>
      </w:r>
      <w:r w:rsidRPr="00C33C71">
        <w:t>komornik sporządza i</w:t>
      </w:r>
      <w:r>
        <w:t> </w:t>
      </w:r>
      <w:r w:rsidRPr="00C33C71">
        <w:t>przesyła administracyjn</w:t>
      </w:r>
      <w:r w:rsidRPr="00C33C71">
        <w:t>e</w:t>
      </w:r>
      <w:r w:rsidRPr="00C33C71">
        <w:t>mu organowi egzekucyjnemu:</w:t>
      </w:r>
    </w:p>
    <w:p w:rsidR="00C33C71" w:rsidRPr="008F7EB6" w:rsidRDefault="00C33C71" w:rsidP="00C33C71">
      <w:pPr>
        <w:pStyle w:val="ZPKTzmpktartykuempunktem"/>
      </w:pPr>
      <w:r w:rsidRPr="008F7EB6">
        <w:t>1)</w:t>
      </w:r>
      <w:r w:rsidRPr="008F7EB6">
        <w:tab/>
        <w:t>odpis tytułu wykonawczego z</w:t>
      </w:r>
      <w:r>
        <w:t> </w:t>
      </w:r>
      <w:r w:rsidRPr="008F7EB6">
        <w:t>oznaczeniem celu, któremu ma służyć, wysokości dotychczasowych kosztów powstałych w</w:t>
      </w:r>
      <w:r>
        <w:t> </w:t>
      </w:r>
      <w:r w:rsidRPr="008F7EB6">
        <w:t>egzekucji oraz zakresu, w</w:t>
      </w:r>
      <w:r>
        <w:t> </w:t>
      </w:r>
      <w:r w:rsidRPr="008F7EB6">
        <w:t>jakim roszczenie wierzyciela zostało zaspokojone;</w:t>
      </w:r>
    </w:p>
    <w:p w:rsidR="00C33C71" w:rsidRPr="008F7EB6" w:rsidRDefault="00C33C71" w:rsidP="00E364BC">
      <w:pPr>
        <w:pStyle w:val="ZPKTzmpktartykuempunktem"/>
        <w:suppressAutoHyphens/>
      </w:pPr>
      <w:r w:rsidRPr="008F7EB6">
        <w:t>2)</w:t>
      </w:r>
      <w:r w:rsidRPr="008F7EB6">
        <w:tab/>
        <w:t>odpis dokumentu zajęcia oraz odpisy innych dokumentów niezbędnych do prawidłowego przeprowadzenia egzekucji;</w:t>
      </w:r>
    </w:p>
    <w:p w:rsidR="00C33C71" w:rsidRPr="008F7EB6" w:rsidRDefault="00C33C71" w:rsidP="00C33C71">
      <w:pPr>
        <w:pStyle w:val="ZPKTzmpktartykuempunktem"/>
      </w:pPr>
      <w:r w:rsidRPr="008F7EB6">
        <w:t>3)</w:t>
      </w:r>
      <w:r w:rsidRPr="008F7EB6">
        <w:tab/>
        <w:t>informację dotyczącą wierzyciela i</w:t>
      </w:r>
      <w:r>
        <w:t> </w:t>
      </w:r>
      <w:r w:rsidRPr="008F7EB6">
        <w:t>numeru rachunku bankowego, na który mają być przekazywane wy</w:t>
      </w:r>
      <w:r w:rsidR="00E364BC">
        <w:softHyphen/>
      </w:r>
      <w:r w:rsidRPr="008F7EB6">
        <w:t>egzekwowane należności pieniężne.</w:t>
      </w:r>
    </w:p>
    <w:p w:rsidR="00C33C71" w:rsidRPr="008F7EB6" w:rsidRDefault="00C33C71" w:rsidP="00C33C71">
      <w:pPr>
        <w:pStyle w:val="ZUSTzmustartykuempunktem"/>
      </w:pPr>
      <w:r w:rsidRPr="008F7EB6">
        <w:t>§</w:t>
      </w:r>
      <w:r>
        <w:t> </w:t>
      </w:r>
      <w:r w:rsidRPr="008F7EB6">
        <w:t>3.</w:t>
      </w:r>
      <w:r>
        <w:t> </w:t>
      </w:r>
      <w:r w:rsidRPr="008F7EB6">
        <w:t>Zamiast odpisów, o</w:t>
      </w:r>
      <w:r>
        <w:t> </w:t>
      </w:r>
      <w:r w:rsidRPr="008F7EB6">
        <w:t>których mowa w</w:t>
      </w:r>
      <w:r>
        <w:t> § </w:t>
      </w:r>
      <w:r w:rsidRPr="008F7EB6">
        <w:t>2, komornik może przesłać zweryfikowany przez siebie dokument uzyskany z</w:t>
      </w:r>
      <w:r>
        <w:t> </w:t>
      </w:r>
      <w:r w:rsidRPr="008F7EB6">
        <w:t>systemu teleinformatycznego.</w:t>
      </w:r>
    </w:p>
    <w:p w:rsidR="00C33C71" w:rsidRPr="00C33C71" w:rsidRDefault="00C33C71" w:rsidP="00C33C71">
      <w:pPr>
        <w:pStyle w:val="ZUSTzmustartykuempunktem"/>
        <w:keepNext/>
      </w:pPr>
      <w:r w:rsidRPr="008F7EB6">
        <w:t>§</w:t>
      </w:r>
      <w:r>
        <w:t> </w:t>
      </w:r>
      <w:r w:rsidRPr="008F7EB6">
        <w:t>4.</w:t>
      </w:r>
      <w:r>
        <w:t> </w:t>
      </w:r>
      <w:r w:rsidRPr="008F7EB6">
        <w:t>W</w:t>
      </w:r>
      <w:r>
        <w:t> </w:t>
      </w:r>
      <w:r w:rsidRPr="008F7EB6">
        <w:t>przypadku, o</w:t>
      </w:r>
      <w:r>
        <w:t> </w:t>
      </w:r>
      <w:r w:rsidRPr="008F7EB6">
        <w:t>którym mowa w</w:t>
      </w:r>
      <w:r>
        <w:t> § </w:t>
      </w:r>
      <w:r w:rsidRPr="008F7EB6">
        <w:t xml:space="preserve">2, </w:t>
      </w:r>
      <w:r w:rsidRPr="00C33C71">
        <w:t>komornik:</w:t>
      </w:r>
    </w:p>
    <w:p w:rsidR="00C33C71" w:rsidRPr="008F7EB6" w:rsidRDefault="00C33C71" w:rsidP="00C33C71">
      <w:pPr>
        <w:pStyle w:val="ZPKTzmpktartykuempunktem"/>
      </w:pPr>
      <w:r w:rsidRPr="008F7EB6">
        <w:t>1)</w:t>
      </w:r>
      <w:r w:rsidRPr="008F7EB6">
        <w:tab/>
        <w:t>zwraca wierzycielowi niewykorzystaną zaliczkę;</w:t>
      </w:r>
    </w:p>
    <w:p w:rsidR="00C33C71" w:rsidRPr="008F7EB6" w:rsidRDefault="00C33C71" w:rsidP="00C33C71">
      <w:pPr>
        <w:pStyle w:val="ZPKTzmpktartykuempunktem"/>
      </w:pPr>
      <w:r w:rsidRPr="008F7EB6">
        <w:t>2)</w:t>
      </w:r>
      <w:r w:rsidRPr="008F7EB6">
        <w:tab/>
        <w:t xml:space="preserve">przekazuje administracyjnemu organowi egzekucyjnemu wyegzekwowane kwoty uzyskane wskutek zajęcia rzeczy </w:t>
      </w:r>
      <w:r w:rsidRPr="009016A4">
        <w:t>albo</w:t>
      </w:r>
      <w:r w:rsidRPr="008F7EB6">
        <w:t xml:space="preserve"> prawa majątkowego, do których nastąpił zbieg, które nie zostały wypłacone wierzycielowi przed sporządzeniem zawiadomienia, o</w:t>
      </w:r>
      <w:r>
        <w:t> </w:t>
      </w:r>
      <w:r w:rsidRPr="008F7EB6">
        <w:t>którym mowa w</w:t>
      </w:r>
      <w:r>
        <w:t> § </w:t>
      </w:r>
      <w:r w:rsidRPr="008F7EB6">
        <w:t>1.</w:t>
      </w:r>
    </w:p>
    <w:p w:rsidR="00C33C71" w:rsidRPr="008F7EB6" w:rsidRDefault="00C33C71" w:rsidP="00C33C71">
      <w:pPr>
        <w:pStyle w:val="ZUSTzmustartykuempunktem"/>
      </w:pPr>
      <w:r w:rsidRPr="008F7EB6">
        <w:t>§</w:t>
      </w:r>
      <w:r>
        <w:t> </w:t>
      </w:r>
      <w:r w:rsidRPr="008F7EB6">
        <w:t>5.</w:t>
      </w:r>
      <w:r>
        <w:t> </w:t>
      </w:r>
      <w:r w:rsidRPr="008F7EB6">
        <w:t>Skarga na czynności komornika oraz na zaniechanie przez komornika dokonania czynności przysługuje również administracyjnemu organowi egzekucyjnemu.</w:t>
      </w:r>
      <w:r>
        <w:t>”</w:t>
      </w:r>
      <w:r w:rsidRPr="008F7EB6">
        <w:t>;</w:t>
      </w:r>
    </w:p>
    <w:p w:rsidR="00C33C71" w:rsidRPr="008F7EB6" w:rsidRDefault="00C33C71" w:rsidP="00C33C71">
      <w:pPr>
        <w:pStyle w:val="PKTpunkt"/>
      </w:pPr>
      <w:r>
        <w:lastRenderedPageBreak/>
        <w:t>70</w:t>
      </w:r>
      <w:r w:rsidRPr="008F7EB6">
        <w:t>)</w:t>
      </w:r>
      <w:r w:rsidRPr="008F7EB6">
        <w:tab/>
        <w:t>uchyla się</w:t>
      </w:r>
      <w:r>
        <w:t xml:space="preserve"> art. </w:t>
      </w:r>
      <w:r w:rsidRPr="008F7EB6">
        <w:t>773</w:t>
      </w:r>
      <w:r w:rsidRPr="008F7EB6">
        <w:rPr>
          <w:rStyle w:val="IGindeksgrny"/>
        </w:rPr>
        <w:t>3</w:t>
      </w:r>
      <w:r w:rsidRPr="008F7EB6">
        <w:t>;</w:t>
      </w:r>
    </w:p>
    <w:p w:rsidR="00C33C71" w:rsidRPr="00C33C71" w:rsidRDefault="00C33C71" w:rsidP="00C33C71">
      <w:pPr>
        <w:pStyle w:val="PKTpunkt"/>
        <w:keepNext/>
      </w:pPr>
      <w:r w:rsidRPr="008F7EB6">
        <w:t>7</w:t>
      </w:r>
      <w:r w:rsidRPr="00C33C71">
        <w:t>1)</w:t>
      </w:r>
      <w:r w:rsidRPr="00C33C71">
        <w:tab/>
        <w:t>art. 774</w:t>
      </w:r>
      <w:r>
        <w:t xml:space="preserve"> i art. </w:t>
      </w:r>
      <w:r w:rsidRPr="00C33C71">
        <w:t>775</w:t>
      </w:r>
      <w:r>
        <w:t> </w:t>
      </w:r>
      <w:r w:rsidRPr="00C33C71">
        <w:t>otrzymują brzmienie:</w:t>
      </w:r>
    </w:p>
    <w:p w:rsidR="00C33C71" w:rsidRPr="008F7EB6" w:rsidRDefault="00C33C71" w:rsidP="00C33C71">
      <w:pPr>
        <w:pStyle w:val="ZARTzmartartykuempunktem"/>
      </w:pPr>
      <w:r>
        <w:t>„</w:t>
      </w:r>
      <w:r w:rsidRPr="008F7EB6">
        <w:t>Art.</w:t>
      </w:r>
      <w:r>
        <w:t> </w:t>
      </w:r>
      <w:r w:rsidRPr="008F7EB6">
        <w:t>774.</w:t>
      </w:r>
      <w:r>
        <w:t xml:space="preserve"> § </w:t>
      </w:r>
      <w:r w:rsidRPr="008F7EB6">
        <w:t>1. Sądowy organ egzekucyjny, który przejął prowadzenie łącznie egzekucji sądowej i</w:t>
      </w:r>
      <w:r>
        <w:t> </w:t>
      </w:r>
      <w:r w:rsidRPr="008F7EB6">
        <w:t>administracyjnej, postanowi w</w:t>
      </w:r>
      <w:r>
        <w:t> </w:t>
      </w:r>
      <w:r w:rsidRPr="008F7EB6">
        <w:t>trybie dla niego właściwym również o</w:t>
      </w:r>
      <w:r>
        <w:t> </w:t>
      </w:r>
      <w:r w:rsidRPr="009016A4">
        <w:t>kosztach</w:t>
      </w:r>
      <w:r w:rsidRPr="008F7EB6">
        <w:t xml:space="preserve"> powstałych w</w:t>
      </w:r>
      <w:r>
        <w:t> </w:t>
      </w:r>
      <w:r w:rsidRPr="008F7EB6">
        <w:t>egzekucji, której d</w:t>
      </w:r>
      <w:r w:rsidRPr="008F7EB6">
        <w:t>o</w:t>
      </w:r>
      <w:r w:rsidRPr="008F7EB6">
        <w:t>tyczył zbieg.</w:t>
      </w:r>
    </w:p>
    <w:p w:rsidR="00C33C71" w:rsidRPr="008F7EB6" w:rsidRDefault="00C33C71" w:rsidP="00C33C71">
      <w:pPr>
        <w:pStyle w:val="ZUSTzmustartykuempunktem"/>
      </w:pPr>
      <w:r w:rsidRPr="008F7EB6">
        <w:t>§</w:t>
      </w:r>
      <w:r>
        <w:t> </w:t>
      </w:r>
      <w:r w:rsidRPr="008F7EB6">
        <w:t>2.</w:t>
      </w:r>
      <w:r>
        <w:t> </w:t>
      </w:r>
      <w:r w:rsidRPr="008F7EB6">
        <w:t>Sądowy organ egzekucyjny, który przejął prowadzenie łącznie egzekucji sądowej i</w:t>
      </w:r>
      <w:r>
        <w:t> </w:t>
      </w:r>
      <w:r w:rsidRPr="008F7EB6">
        <w:t>administracyjnej, na żądanie administracyjnego organu egzekucyjnego, informuje ten organ o</w:t>
      </w:r>
      <w:r>
        <w:t> </w:t>
      </w:r>
      <w:r w:rsidRPr="008F7EB6">
        <w:t>przebiegu egzekucji.</w:t>
      </w:r>
    </w:p>
    <w:p w:rsidR="00C33C71" w:rsidRPr="008F7EB6" w:rsidRDefault="00C33C71" w:rsidP="00C33C71">
      <w:pPr>
        <w:pStyle w:val="ZARTzmartartykuempunktem"/>
      </w:pPr>
      <w:r w:rsidRPr="008F7EB6">
        <w:t>Art.</w:t>
      </w:r>
      <w:r>
        <w:t> </w:t>
      </w:r>
      <w:r w:rsidRPr="008F7EB6">
        <w:t>775.</w:t>
      </w:r>
      <w:r>
        <w:t> </w:t>
      </w:r>
      <w:r w:rsidRPr="008F7EB6">
        <w:t>Przepisów</w:t>
      </w:r>
      <w:r>
        <w:t xml:space="preserve"> art. </w:t>
      </w:r>
      <w:r w:rsidRPr="008F7EB6">
        <w:t>773,</w:t>
      </w:r>
      <w:r>
        <w:t xml:space="preserve"> art. </w:t>
      </w:r>
      <w:r w:rsidRPr="008F7EB6">
        <w:t>773</w:t>
      </w:r>
      <w:r w:rsidRPr="008F7EB6">
        <w:rPr>
          <w:rStyle w:val="IGindeksgrny"/>
        </w:rPr>
        <w:t>2</w:t>
      </w:r>
      <w:r w:rsidRPr="008F7EB6">
        <w:t xml:space="preserve"> i</w:t>
      </w:r>
      <w:r>
        <w:t> art. </w:t>
      </w:r>
      <w:r w:rsidRPr="008F7EB6">
        <w:t>774</w:t>
      </w:r>
      <w:r>
        <w:t> </w:t>
      </w:r>
      <w:r w:rsidRPr="008F7EB6">
        <w:t>nie stosuje się w</w:t>
      </w:r>
      <w:r>
        <w:t> </w:t>
      </w:r>
      <w:r w:rsidRPr="008F7EB6">
        <w:t>razie zbiegu egzekucji administracyjnej i</w:t>
      </w:r>
      <w:r>
        <w:t> </w:t>
      </w:r>
      <w:r w:rsidRPr="008F7EB6">
        <w:t>sądowego zabezpieczenia, jak również zbiegu zabezpieczenia administracyjnego z</w:t>
      </w:r>
      <w:r>
        <w:t> </w:t>
      </w:r>
      <w:r w:rsidRPr="008F7EB6">
        <w:t>egzekucją sądową, z</w:t>
      </w:r>
      <w:r>
        <w:t> </w:t>
      </w:r>
      <w:r w:rsidRPr="008F7EB6">
        <w:t>wyjątkiem przypadków przewidzianych w</w:t>
      </w:r>
      <w:r>
        <w:t> art. </w:t>
      </w:r>
      <w:r w:rsidRPr="008F7EB6">
        <w:t>751.</w:t>
      </w:r>
      <w:r>
        <w:t>”</w:t>
      </w:r>
      <w:r w:rsidRPr="008F7EB6">
        <w:t>;</w:t>
      </w:r>
    </w:p>
    <w:p w:rsidR="00C33C71" w:rsidRPr="00C33C71" w:rsidRDefault="00C33C71" w:rsidP="00C33C71">
      <w:pPr>
        <w:pStyle w:val="PKTpunkt"/>
        <w:keepNext/>
      </w:pPr>
      <w:r w:rsidRPr="008F7EB6">
        <w:t>7</w:t>
      </w:r>
      <w:r w:rsidRPr="00C33C71">
        <w:t>2)</w:t>
      </w:r>
      <w:r w:rsidRPr="00C33C71">
        <w:tab/>
        <w:t>w</w:t>
      </w:r>
      <w:r>
        <w:t xml:space="preserve"> art. </w:t>
      </w:r>
      <w:r w:rsidRPr="00C33C71">
        <w:t>781</w:t>
      </w:r>
      <w:r>
        <w:t xml:space="preserve"> § </w:t>
      </w:r>
      <w:r w:rsidRPr="00C33C71">
        <w:t>1</w:t>
      </w:r>
      <w:r>
        <w:t xml:space="preserve"> i </w:t>
      </w:r>
      <w:r w:rsidRPr="00C33C71">
        <w:t>1</w:t>
      </w:r>
      <w:r w:rsidRPr="00C33C71">
        <w:rPr>
          <w:rStyle w:val="IGindeksgrny"/>
        </w:rPr>
        <w:t>1</w:t>
      </w:r>
      <w:r w:rsidR="001D077D" w:rsidRPr="001D077D">
        <w:t xml:space="preserve"> </w:t>
      </w:r>
      <w:r w:rsidRPr="00C33C71">
        <w:t>otrzymują brzmienie:</w:t>
      </w:r>
    </w:p>
    <w:p w:rsidR="00C33C71" w:rsidRPr="008F7EB6" w:rsidRDefault="00C33C71" w:rsidP="00C33C71">
      <w:pPr>
        <w:pStyle w:val="ZUSTzmustartykuempunktem"/>
      </w:pPr>
      <w:r>
        <w:t>„</w:t>
      </w:r>
      <w:r w:rsidRPr="008F7EB6">
        <w:t>§</w:t>
      </w:r>
      <w:r>
        <w:t> </w:t>
      </w:r>
      <w:r w:rsidRPr="008F7EB6">
        <w:t>1.</w:t>
      </w:r>
      <w:r>
        <w:t> </w:t>
      </w:r>
      <w:r w:rsidRPr="008F7EB6">
        <w:t>Tytułowi egzekucyjnemu pochodzącemu od sądu klauzulę wykonalności nadaje sąd pierwszej instancji, w</w:t>
      </w:r>
      <w:r>
        <w:t> </w:t>
      </w:r>
      <w:r w:rsidRPr="008F7EB6">
        <w:t>którym sprawa się toczyła lub toczy. Sąd drugiej instancji nadaje klauzulę wykonalności, dopóki akta sprawy zna</w:t>
      </w:r>
      <w:r w:rsidRPr="008F7EB6">
        <w:t>j</w:t>
      </w:r>
      <w:r w:rsidRPr="008F7EB6">
        <w:t>dują się w</w:t>
      </w:r>
      <w:r>
        <w:t> </w:t>
      </w:r>
      <w:r w:rsidRPr="008F7EB6">
        <w:t>tym sądzie, nie dotyczy to jednak Sądu Najwyższego oraz przypadków, o</w:t>
      </w:r>
      <w:r>
        <w:t> </w:t>
      </w:r>
      <w:r w:rsidRPr="008F7EB6">
        <w:t>których mowa w</w:t>
      </w:r>
      <w:r>
        <w:t> art. </w:t>
      </w:r>
      <w:r w:rsidRPr="008F7EB6">
        <w:t>778</w:t>
      </w:r>
      <w:r w:rsidRPr="008F7EB6">
        <w:rPr>
          <w:rStyle w:val="IGindeksgrny"/>
        </w:rPr>
        <w:t>1</w:t>
      </w:r>
      <w:r w:rsidRPr="008F7EB6">
        <w:t>,</w:t>
      </w:r>
      <w:r>
        <w:t xml:space="preserve"> art. </w:t>
      </w:r>
      <w:r w:rsidRPr="008F7EB6">
        <w:t>786,</w:t>
      </w:r>
      <w:r>
        <w:t xml:space="preserve"> art. </w:t>
      </w:r>
      <w:r w:rsidRPr="008F7EB6">
        <w:t>787,</w:t>
      </w:r>
      <w:r>
        <w:t xml:space="preserve"> art. </w:t>
      </w:r>
      <w:r w:rsidRPr="008F7EB6">
        <w:t>787</w:t>
      </w:r>
      <w:r w:rsidRPr="008F7EB6">
        <w:rPr>
          <w:rStyle w:val="IGindeksgrny"/>
        </w:rPr>
        <w:t>1</w:t>
      </w:r>
      <w:r w:rsidRPr="008F7EB6">
        <w:t>,</w:t>
      </w:r>
      <w:r>
        <w:t xml:space="preserve"> art. </w:t>
      </w:r>
      <w:r w:rsidRPr="008F7EB6">
        <w:t>788</w:t>
      </w:r>
      <w:r>
        <w:t xml:space="preserve"> i art. </w:t>
      </w:r>
      <w:r w:rsidRPr="008F7EB6">
        <w:t>789.</w:t>
      </w:r>
    </w:p>
    <w:p w:rsidR="00C33C71" w:rsidRPr="008F7EB6" w:rsidRDefault="00C33C71" w:rsidP="00C33C71">
      <w:pPr>
        <w:pStyle w:val="ZUSTzmustartykuempunktem"/>
      </w:pPr>
      <w:r w:rsidRPr="008F7EB6">
        <w:t>§</w:t>
      </w:r>
      <w:r>
        <w:t> </w:t>
      </w:r>
      <w:r w:rsidRPr="008F7EB6">
        <w:t>1</w:t>
      </w:r>
      <w:r w:rsidRPr="008F7EB6">
        <w:rPr>
          <w:rStyle w:val="IGindeksgrny"/>
        </w:rPr>
        <w:t>1</w:t>
      </w:r>
      <w:r w:rsidRPr="008F7EB6">
        <w:t>.</w:t>
      </w:r>
      <w:r>
        <w:t> </w:t>
      </w:r>
      <w:r w:rsidRPr="008F7EB6">
        <w:t>Czynności w</w:t>
      </w:r>
      <w:r>
        <w:t> </w:t>
      </w:r>
      <w:r w:rsidRPr="008F7EB6">
        <w:t>sprawach o</w:t>
      </w:r>
      <w:r>
        <w:t> </w:t>
      </w:r>
      <w:r w:rsidRPr="008F7EB6">
        <w:t>nadanie klauzuli wykonalności tytułom egzekucyjnym, o</w:t>
      </w:r>
      <w:r>
        <w:t> </w:t>
      </w:r>
      <w:r w:rsidRPr="008F7EB6">
        <w:t>których mowa w</w:t>
      </w:r>
      <w:r>
        <w:t> art. </w:t>
      </w:r>
      <w:r w:rsidRPr="008F7EB6">
        <w:t>777</w:t>
      </w:r>
      <w:r>
        <w:t xml:space="preserve"> § </w:t>
      </w:r>
      <w:r w:rsidRPr="008F7EB6">
        <w:t>1, może wykonywać referendarz sądowy.</w:t>
      </w:r>
      <w:r>
        <w:t>”</w:t>
      </w:r>
      <w:r w:rsidRPr="008F7EB6">
        <w:t>;</w:t>
      </w:r>
    </w:p>
    <w:p w:rsidR="00C33C71" w:rsidRPr="00C33C71" w:rsidRDefault="00C33C71" w:rsidP="00C33C71">
      <w:pPr>
        <w:pStyle w:val="PKTpunkt"/>
        <w:keepNext/>
      </w:pPr>
      <w:r w:rsidRPr="008F7EB6">
        <w:t>7</w:t>
      </w:r>
      <w:r w:rsidRPr="00C33C71">
        <w:t>3)</w:t>
      </w:r>
      <w:r w:rsidRPr="00C33C71">
        <w:tab/>
        <w:t>w</w:t>
      </w:r>
      <w:r>
        <w:t xml:space="preserve"> art. </w:t>
      </w:r>
      <w:r w:rsidRPr="00C33C71">
        <w:t>782</w:t>
      </w:r>
      <w:r>
        <w:t xml:space="preserve"> § </w:t>
      </w:r>
      <w:r w:rsidRPr="00C33C71">
        <w:t>1</w:t>
      </w:r>
      <w:r>
        <w:t> </w:t>
      </w:r>
      <w:r w:rsidRPr="00C33C71">
        <w:t>otrzymuje brzmienie:</w:t>
      </w:r>
    </w:p>
    <w:p w:rsidR="00C33C71" w:rsidRPr="008F7EB6" w:rsidRDefault="00C33C71" w:rsidP="00C33C71">
      <w:pPr>
        <w:pStyle w:val="ZUSTzmustartykuempunktem"/>
      </w:pPr>
      <w:r>
        <w:t>„</w:t>
      </w:r>
      <w:r w:rsidRPr="008F7EB6">
        <w:t>§</w:t>
      </w:r>
      <w:r>
        <w:t> </w:t>
      </w:r>
      <w:r w:rsidRPr="008F7EB6">
        <w:t>1.</w:t>
      </w:r>
      <w:r>
        <w:t> </w:t>
      </w:r>
      <w:r w:rsidRPr="009016A4">
        <w:t>Klauzulę wykonalności nadaje sąd w</w:t>
      </w:r>
      <w:r>
        <w:t> </w:t>
      </w:r>
      <w:r w:rsidRPr="009016A4">
        <w:t>składzie jednego sędziego, na wniosek wierzyciela.</w:t>
      </w:r>
      <w:r w:rsidRPr="008F7EB6">
        <w:t xml:space="preserve"> Sąd z</w:t>
      </w:r>
      <w:r>
        <w:t> </w:t>
      </w:r>
      <w:r w:rsidRPr="008F7EB6">
        <w:t xml:space="preserve">urzędu nadaje klauzulę wykonalności tytułowi </w:t>
      </w:r>
      <w:r w:rsidRPr="009016A4">
        <w:t xml:space="preserve">egzekucyjnemu </w:t>
      </w:r>
      <w:r w:rsidRPr="008F7EB6">
        <w:t>wydanemu w</w:t>
      </w:r>
      <w:r>
        <w:t> </w:t>
      </w:r>
      <w:r w:rsidRPr="008F7EB6">
        <w:t>postępowaniu, które zostało lub mogło być wszczęte z</w:t>
      </w:r>
      <w:r>
        <w:t> </w:t>
      </w:r>
      <w:r w:rsidRPr="008F7EB6">
        <w:t>urzędu, a</w:t>
      </w:r>
      <w:r>
        <w:t> </w:t>
      </w:r>
      <w:r w:rsidRPr="008F7EB6">
        <w:t xml:space="preserve">także innemu tytułowi </w:t>
      </w:r>
      <w:r w:rsidRPr="009016A4">
        <w:t xml:space="preserve">egzekucyjnemu </w:t>
      </w:r>
      <w:r w:rsidRPr="008F7EB6">
        <w:t>w</w:t>
      </w:r>
      <w:r>
        <w:t> </w:t>
      </w:r>
      <w:r w:rsidRPr="008F7EB6">
        <w:t>części, w</w:t>
      </w:r>
      <w:r>
        <w:t> </w:t>
      </w:r>
      <w:r w:rsidRPr="008F7EB6">
        <w:t>jakiej obejmuje grzywnę lub karę pieniężną orzeczoną w</w:t>
      </w:r>
      <w:r>
        <w:t> </w:t>
      </w:r>
      <w:r w:rsidRPr="008F7EB6">
        <w:t>postępowaniu cywilnym lub koszty sądowe w</w:t>
      </w:r>
      <w:r>
        <w:t> </w:t>
      </w:r>
      <w:r w:rsidRPr="008F7EB6">
        <w:t>sprawach cywilnych przysługujące Skarbowi Państwa.</w:t>
      </w:r>
      <w:r>
        <w:t>”</w:t>
      </w:r>
      <w:r w:rsidRPr="008F7EB6">
        <w:t>;</w:t>
      </w:r>
    </w:p>
    <w:p w:rsidR="00C33C71" w:rsidRPr="00C33C71" w:rsidRDefault="00C33C71" w:rsidP="00C33C71">
      <w:pPr>
        <w:pStyle w:val="PKTpunkt"/>
        <w:keepNext/>
      </w:pPr>
      <w:r w:rsidRPr="008F7EB6">
        <w:t>7</w:t>
      </w:r>
      <w:r w:rsidRPr="00C33C71">
        <w:t>4)</w:t>
      </w:r>
      <w:r w:rsidRPr="00C33C71">
        <w:tab/>
        <w:t>w</w:t>
      </w:r>
      <w:r>
        <w:t xml:space="preserve"> art. </w:t>
      </w:r>
      <w:r w:rsidRPr="00C33C71">
        <w:t>783:</w:t>
      </w:r>
    </w:p>
    <w:p w:rsidR="00C33C71" w:rsidRPr="00C33C71" w:rsidRDefault="00C33C71" w:rsidP="00C33C71">
      <w:pPr>
        <w:pStyle w:val="LITlitera"/>
        <w:keepNext/>
      </w:pPr>
      <w:r w:rsidRPr="008F7EB6">
        <w:t>a)</w:t>
      </w:r>
      <w:r w:rsidRPr="008F7EB6">
        <w:tab/>
        <w:t>po</w:t>
      </w:r>
      <w:r>
        <w:t xml:space="preserve"> § </w:t>
      </w:r>
      <w:r w:rsidRPr="008F7EB6">
        <w:t>3</w:t>
      </w:r>
      <w:r>
        <w:t> </w:t>
      </w:r>
      <w:r w:rsidRPr="008F7EB6">
        <w:t>dodaje się</w:t>
      </w:r>
      <w:r>
        <w:t xml:space="preserve"> § </w:t>
      </w:r>
      <w:r w:rsidRPr="008F7EB6">
        <w:t>3</w:t>
      </w:r>
      <w:r w:rsidRPr="00C33C71">
        <w:rPr>
          <w:rStyle w:val="IGindeksgrny"/>
        </w:rPr>
        <w:t>1</w:t>
      </w:r>
      <w:r w:rsidRPr="00C33C71">
        <w:t xml:space="preserve"> i</w:t>
      </w:r>
      <w:r>
        <w:t> </w:t>
      </w:r>
      <w:r w:rsidRPr="00C33C71">
        <w:t>3</w:t>
      </w:r>
      <w:r w:rsidRPr="00C33C71">
        <w:rPr>
          <w:rStyle w:val="IGindeksgrny"/>
        </w:rPr>
        <w:t>2</w:t>
      </w:r>
      <w:r w:rsidRPr="00C33C71">
        <w:t xml:space="preserve"> w</w:t>
      </w:r>
      <w:r>
        <w:t> </w:t>
      </w:r>
      <w:r w:rsidRPr="00C33C71">
        <w:t>brzmieniu:</w:t>
      </w:r>
    </w:p>
    <w:p w:rsidR="00C33C71" w:rsidRPr="009016A4" w:rsidRDefault="00C33C71" w:rsidP="00C33C71">
      <w:pPr>
        <w:pStyle w:val="ZLITUSTzmustliter"/>
      </w:pPr>
      <w:r>
        <w:t>„</w:t>
      </w:r>
      <w:r w:rsidRPr="009016A4">
        <w:t>§</w:t>
      </w:r>
      <w:r>
        <w:t> </w:t>
      </w:r>
      <w:r w:rsidRPr="009016A4">
        <w:t>3</w:t>
      </w:r>
      <w:r w:rsidRPr="001D077D">
        <w:rPr>
          <w:rStyle w:val="IGindeksgrny"/>
        </w:rPr>
        <w:t>1</w:t>
      </w:r>
      <w:r w:rsidRPr="009016A4">
        <w:t>.</w:t>
      </w:r>
      <w:r>
        <w:t> </w:t>
      </w:r>
      <w:r w:rsidRPr="009016A4">
        <w:t>Postanowienie o</w:t>
      </w:r>
      <w:r>
        <w:t> </w:t>
      </w:r>
      <w:r w:rsidRPr="009016A4">
        <w:t>nadaniu klauzuli wykonalności tytułom egzekucyjnym, o</w:t>
      </w:r>
      <w:r>
        <w:t> </w:t>
      </w:r>
      <w:r w:rsidRPr="009016A4">
        <w:t>których mowa w</w:t>
      </w:r>
      <w:r>
        <w:t> art. </w:t>
      </w:r>
      <w:r w:rsidRPr="009016A4">
        <w:t>777</w:t>
      </w:r>
      <w:r>
        <w:t xml:space="preserve"> § </w:t>
      </w:r>
      <w:r w:rsidRPr="009016A4">
        <w:t>1</w:t>
      </w:r>
      <w:r>
        <w:t xml:space="preserve"> pkt </w:t>
      </w:r>
      <w:r w:rsidRPr="009016A4">
        <w:t>1</w:t>
      </w:r>
      <w:r>
        <w:t xml:space="preserve"> i </w:t>
      </w:r>
      <w:r w:rsidRPr="009016A4">
        <w:t>1</w:t>
      </w:r>
      <w:r w:rsidRPr="001D077D">
        <w:rPr>
          <w:rStyle w:val="IGindeksgrny"/>
        </w:rPr>
        <w:t>1</w:t>
      </w:r>
      <w:r w:rsidRPr="009016A4">
        <w:t>, wydanym w</w:t>
      </w:r>
      <w:r>
        <w:t> </w:t>
      </w:r>
      <w:r w:rsidRPr="009016A4">
        <w:t>postaci elektronicznej, jest wydawane bez spisywania odrębnej sentencji, poprzez umieszczenie klauzuli wykonalności w</w:t>
      </w:r>
      <w:r>
        <w:t> </w:t>
      </w:r>
      <w:r w:rsidRPr="009016A4">
        <w:t>systemie teleinformatycznym i</w:t>
      </w:r>
      <w:r>
        <w:t> </w:t>
      </w:r>
      <w:r w:rsidRPr="009016A4">
        <w:t>opatrzenie jej bezpiecznym podpisem elektronicznym, sędziego albo referendarza sądowego, który wydaje postanowienie.</w:t>
      </w:r>
    </w:p>
    <w:p w:rsidR="00C33C71" w:rsidRPr="008F7EB6" w:rsidRDefault="00C33C71" w:rsidP="00C33C71">
      <w:pPr>
        <w:pStyle w:val="ZLITUSTzmustliter"/>
      </w:pPr>
      <w:r w:rsidRPr="008F7EB6">
        <w:t>§</w:t>
      </w:r>
      <w:r>
        <w:t> </w:t>
      </w:r>
      <w:r w:rsidRPr="008F7EB6">
        <w:t>3</w:t>
      </w:r>
      <w:r w:rsidRPr="008F7EB6">
        <w:rPr>
          <w:rStyle w:val="IGindeksgrny"/>
        </w:rPr>
        <w:t>2</w:t>
      </w:r>
      <w:r w:rsidRPr="008F7EB6">
        <w:t>.</w:t>
      </w:r>
      <w:r>
        <w:t> </w:t>
      </w:r>
      <w:r w:rsidRPr="008F7EB6">
        <w:t>Przepisów</w:t>
      </w:r>
      <w:r>
        <w:t xml:space="preserve"> § </w:t>
      </w:r>
      <w:r w:rsidRPr="008F7EB6">
        <w:t>3</w:t>
      </w:r>
      <w:r>
        <w:t xml:space="preserve"> i </w:t>
      </w:r>
      <w:r w:rsidRPr="008F7EB6">
        <w:t>3</w:t>
      </w:r>
      <w:r w:rsidRPr="008F7EB6">
        <w:rPr>
          <w:rStyle w:val="IGindeksgrny"/>
        </w:rPr>
        <w:t>1</w:t>
      </w:r>
      <w:r w:rsidRPr="008F7EB6">
        <w:t xml:space="preserve"> nie stosuje się w</w:t>
      </w:r>
      <w:r>
        <w:t> </w:t>
      </w:r>
      <w:r w:rsidRPr="008F7EB6">
        <w:t>przypadkach, o</w:t>
      </w:r>
      <w:r>
        <w:t> </w:t>
      </w:r>
      <w:r w:rsidRPr="008F7EB6">
        <w:t>których mowa w</w:t>
      </w:r>
      <w:r>
        <w:t> art. </w:t>
      </w:r>
      <w:r w:rsidRPr="008F7EB6">
        <w:t>778</w:t>
      </w:r>
      <w:r w:rsidRPr="008F7EB6">
        <w:rPr>
          <w:rStyle w:val="IGindeksgrny"/>
        </w:rPr>
        <w:t>1</w:t>
      </w:r>
      <w:r w:rsidRPr="008F7EB6">
        <w:t>,</w:t>
      </w:r>
      <w:r>
        <w:t xml:space="preserve"> art. </w:t>
      </w:r>
      <w:r w:rsidRPr="008F7EB6">
        <w:t>787,</w:t>
      </w:r>
      <w:r>
        <w:t xml:space="preserve"> art. </w:t>
      </w:r>
      <w:r w:rsidRPr="008F7EB6">
        <w:t>787</w:t>
      </w:r>
      <w:r w:rsidRPr="008F7EB6">
        <w:rPr>
          <w:rStyle w:val="IGindeksgrny"/>
        </w:rPr>
        <w:t>1</w:t>
      </w:r>
      <w:r w:rsidRPr="008F7EB6">
        <w:t>,</w:t>
      </w:r>
      <w:r>
        <w:t xml:space="preserve"> art. </w:t>
      </w:r>
      <w:r w:rsidRPr="008F7EB6">
        <w:t>788</w:t>
      </w:r>
      <w:r>
        <w:t xml:space="preserve"> oraz art. </w:t>
      </w:r>
      <w:r w:rsidRPr="008F7EB6">
        <w:t>789.</w:t>
      </w:r>
      <w:r>
        <w:t>”</w:t>
      </w:r>
      <w:r w:rsidRPr="008F7EB6">
        <w:t>,</w:t>
      </w:r>
    </w:p>
    <w:p w:rsidR="00C33C71" w:rsidRPr="00C33C71" w:rsidRDefault="00C33C71" w:rsidP="00C33C71">
      <w:pPr>
        <w:pStyle w:val="LITlitera"/>
        <w:keepNext/>
      </w:pPr>
      <w:r w:rsidRPr="008F7EB6">
        <w:t>b)</w:t>
      </w:r>
      <w:r w:rsidRPr="008F7EB6">
        <w:tab/>
        <w:t>§ 4</w:t>
      </w:r>
      <w:r>
        <w:t> </w:t>
      </w:r>
      <w:r w:rsidRPr="008F7EB6">
        <w:t>otrzymuje brzmienie:</w:t>
      </w:r>
    </w:p>
    <w:p w:rsidR="00C33C71" w:rsidRPr="009016A4" w:rsidRDefault="00C33C71" w:rsidP="00C33C71">
      <w:pPr>
        <w:pStyle w:val="ZLITUSTzmustliter"/>
      </w:pPr>
      <w:r>
        <w:t>„</w:t>
      </w:r>
      <w:r w:rsidRPr="008F7EB6">
        <w:t>§</w:t>
      </w:r>
      <w:r>
        <w:t> </w:t>
      </w:r>
      <w:r w:rsidRPr="008F7EB6">
        <w:t>4.</w:t>
      </w:r>
      <w:r>
        <w:t> </w:t>
      </w:r>
      <w:r w:rsidRPr="008F7EB6">
        <w:t>Postanowienie o</w:t>
      </w:r>
      <w:r>
        <w:t> </w:t>
      </w:r>
      <w:r w:rsidRPr="008F7EB6">
        <w:t>nadaniu klauzuli wykonalności tytułom egzekucyjnym, o</w:t>
      </w:r>
      <w:r>
        <w:t> </w:t>
      </w:r>
      <w:r w:rsidRPr="008F7EB6">
        <w:t>których mowa w</w:t>
      </w:r>
      <w:r>
        <w:t> art. </w:t>
      </w:r>
      <w:r w:rsidRPr="008F7EB6">
        <w:t>777</w:t>
      </w:r>
      <w:r>
        <w:t xml:space="preserve"> § </w:t>
      </w:r>
      <w:r w:rsidRPr="008F7EB6">
        <w:t>1</w:t>
      </w:r>
      <w:r>
        <w:t xml:space="preserve"> pkt </w:t>
      </w:r>
      <w:r w:rsidRPr="008F7EB6">
        <w:t>1</w:t>
      </w:r>
      <w:r>
        <w:t xml:space="preserve"> i </w:t>
      </w:r>
      <w:r w:rsidRPr="008F7EB6">
        <w:t>1</w:t>
      </w:r>
      <w:r w:rsidRPr="001D077D">
        <w:rPr>
          <w:rStyle w:val="IGindeksgrny"/>
        </w:rPr>
        <w:t>1</w:t>
      </w:r>
      <w:r w:rsidRPr="008F7EB6">
        <w:t>, wydanym w</w:t>
      </w:r>
      <w:r>
        <w:t> </w:t>
      </w:r>
      <w:r w:rsidRPr="008F7EB6">
        <w:t>postaci elektronicznej pozostawia się wyłącznie w</w:t>
      </w:r>
      <w:r>
        <w:t> </w:t>
      </w:r>
      <w:r w:rsidRPr="008F7EB6">
        <w:t>systemie teleinformatycznym, z</w:t>
      </w:r>
      <w:r>
        <w:t> </w:t>
      </w:r>
      <w:r w:rsidRPr="008F7EB6">
        <w:t>wyjątkiem przypadków, o</w:t>
      </w:r>
      <w:r>
        <w:t> </w:t>
      </w:r>
      <w:r w:rsidRPr="008F7EB6">
        <w:t>których mowa w</w:t>
      </w:r>
      <w:r>
        <w:t> art. </w:t>
      </w:r>
      <w:r w:rsidRPr="008F7EB6">
        <w:t>778</w:t>
      </w:r>
      <w:r w:rsidRPr="008F7EB6">
        <w:rPr>
          <w:rStyle w:val="IGindeksgrny"/>
        </w:rPr>
        <w:t>1</w:t>
      </w:r>
      <w:r w:rsidRPr="008F7EB6">
        <w:t>,</w:t>
      </w:r>
      <w:r>
        <w:t xml:space="preserve"> art. </w:t>
      </w:r>
      <w:r w:rsidRPr="008F7EB6">
        <w:t>787,</w:t>
      </w:r>
      <w:r>
        <w:t xml:space="preserve"> art. </w:t>
      </w:r>
      <w:r w:rsidRPr="008F7EB6">
        <w:t>787</w:t>
      </w:r>
      <w:r w:rsidRPr="008F7EB6">
        <w:rPr>
          <w:rStyle w:val="IGindeksgrny"/>
        </w:rPr>
        <w:t>1</w:t>
      </w:r>
      <w:r w:rsidRPr="008F7EB6">
        <w:t>,</w:t>
      </w:r>
      <w:r>
        <w:t xml:space="preserve"> art. </w:t>
      </w:r>
      <w:r w:rsidRPr="008F7EB6">
        <w:t>788</w:t>
      </w:r>
      <w:r>
        <w:t xml:space="preserve"> oraz art. </w:t>
      </w:r>
      <w:r w:rsidRPr="008F7EB6">
        <w:t>789.</w:t>
      </w:r>
      <w:r>
        <w:t>”</w:t>
      </w:r>
      <w:r w:rsidRPr="008F7EB6">
        <w:t>,</w:t>
      </w:r>
    </w:p>
    <w:p w:rsidR="00C33C71" w:rsidRPr="008F7EB6" w:rsidRDefault="00C33C71" w:rsidP="00C33C71">
      <w:pPr>
        <w:pStyle w:val="LITlitera"/>
      </w:pPr>
      <w:r w:rsidRPr="008F7EB6">
        <w:t>c)</w:t>
      </w:r>
      <w:r w:rsidRPr="008F7EB6">
        <w:tab/>
        <w:t>uchyla się</w:t>
      </w:r>
      <w:r>
        <w:t xml:space="preserve"> § </w:t>
      </w:r>
      <w:r w:rsidRPr="008F7EB6">
        <w:t>4</w:t>
      </w:r>
      <w:r w:rsidRPr="008F7EB6">
        <w:rPr>
          <w:rStyle w:val="IGindeksgrny"/>
        </w:rPr>
        <w:t>1</w:t>
      </w:r>
      <w:r w:rsidRPr="008F7EB6">
        <w:t>,</w:t>
      </w:r>
    </w:p>
    <w:p w:rsidR="00C33C71" w:rsidRPr="00C33C71" w:rsidRDefault="00C33C71" w:rsidP="00C33C71">
      <w:pPr>
        <w:pStyle w:val="LITlitera"/>
        <w:keepNext/>
      </w:pPr>
      <w:r w:rsidRPr="008F7EB6">
        <w:t>d)</w:t>
      </w:r>
      <w:r w:rsidRPr="008F7EB6">
        <w:tab/>
        <w:t>§ 5</w:t>
      </w:r>
      <w:r>
        <w:t> </w:t>
      </w:r>
      <w:r w:rsidRPr="008F7EB6">
        <w:t>otrzymuje brzmienie:</w:t>
      </w:r>
    </w:p>
    <w:p w:rsidR="00C33C71" w:rsidRPr="008F7EB6" w:rsidRDefault="00C33C71" w:rsidP="00C33C71">
      <w:pPr>
        <w:pStyle w:val="ZLITUSTzmustliter"/>
      </w:pPr>
      <w:r>
        <w:t>„</w:t>
      </w:r>
      <w:r w:rsidRPr="008F7EB6">
        <w:t>§</w:t>
      </w:r>
      <w:r>
        <w:t> </w:t>
      </w:r>
      <w:r w:rsidRPr="008F7EB6">
        <w:t>5.</w:t>
      </w:r>
      <w:r>
        <w:t> </w:t>
      </w:r>
      <w:r w:rsidRPr="008F7EB6">
        <w:t>Minister Sprawiedliwości w</w:t>
      </w:r>
      <w:r>
        <w:t> </w:t>
      </w:r>
      <w:r w:rsidRPr="008F7EB6">
        <w:t>porozumieniu z</w:t>
      </w:r>
      <w:r>
        <w:t> </w:t>
      </w:r>
      <w:r w:rsidRPr="008F7EB6">
        <w:t>ministrem właściwym do spraw informatyzacji określi, w</w:t>
      </w:r>
      <w:r>
        <w:t> </w:t>
      </w:r>
      <w:r w:rsidRPr="008F7EB6">
        <w:t>drodze rozporządzenia, czynności sądu związane z</w:t>
      </w:r>
      <w:r>
        <w:t> </w:t>
      </w:r>
      <w:r w:rsidRPr="008F7EB6">
        <w:t>nadawaniem klauzuli wykonalności, o</w:t>
      </w:r>
      <w:r>
        <w:t> </w:t>
      </w:r>
      <w:r w:rsidRPr="009016A4">
        <w:t>której</w:t>
      </w:r>
      <w:r w:rsidRPr="008F7EB6">
        <w:t xml:space="preserve"> mowa w</w:t>
      </w:r>
      <w:r>
        <w:t> § </w:t>
      </w:r>
      <w:r w:rsidRPr="008F7EB6">
        <w:t>3</w:t>
      </w:r>
      <w:r w:rsidRPr="008F7EB6">
        <w:rPr>
          <w:rStyle w:val="IGindeksgrny"/>
        </w:rPr>
        <w:t>1</w:t>
      </w:r>
      <w:r w:rsidRPr="008F7EB6">
        <w:t>, oraz sposób przechowywania tytułów wykonawczych i</w:t>
      </w:r>
      <w:r>
        <w:t> </w:t>
      </w:r>
      <w:r w:rsidRPr="008F7EB6">
        <w:t>posługiwania się tytułami wykonawczymi, o</w:t>
      </w:r>
      <w:r>
        <w:t> </w:t>
      </w:r>
      <w:r w:rsidRPr="008F7EB6">
        <w:t>których mowa w</w:t>
      </w:r>
      <w:r>
        <w:t> § </w:t>
      </w:r>
      <w:r w:rsidRPr="008F7EB6">
        <w:t>4, przy uwzględnieniu potrzeby usprawnienia postępowania oraz zapewnienia bezpieczeństwa korz</w:t>
      </w:r>
      <w:r w:rsidRPr="008F7EB6">
        <w:t>y</w:t>
      </w:r>
      <w:r w:rsidRPr="008F7EB6">
        <w:t>stania z</w:t>
      </w:r>
      <w:r>
        <w:t> </w:t>
      </w:r>
      <w:r w:rsidRPr="008F7EB6">
        <w:t>elektronicznych tytułów wykonawczych.</w:t>
      </w:r>
      <w:r>
        <w:t>”</w:t>
      </w:r>
      <w:r w:rsidRPr="008F7EB6">
        <w:t>;</w:t>
      </w:r>
    </w:p>
    <w:p w:rsidR="00C33C71" w:rsidRPr="00C33C71" w:rsidRDefault="00C33C71" w:rsidP="00C33C71">
      <w:pPr>
        <w:pStyle w:val="PKTpunkt"/>
        <w:keepNext/>
      </w:pPr>
      <w:r w:rsidRPr="008F7EB6">
        <w:t>7</w:t>
      </w:r>
      <w:r w:rsidRPr="00C33C71">
        <w:t>5)</w:t>
      </w:r>
      <w:r w:rsidRPr="00C33C71">
        <w:tab/>
        <w:t>w</w:t>
      </w:r>
      <w:r>
        <w:t xml:space="preserve"> art. </w:t>
      </w:r>
      <w:r w:rsidRPr="00C33C71">
        <w:t>794</w:t>
      </w:r>
      <w:r w:rsidRPr="00C33C71">
        <w:rPr>
          <w:rStyle w:val="IGindeksgrny"/>
        </w:rPr>
        <w:t>1</w:t>
      </w:r>
      <w:r w:rsidR="001D077D" w:rsidRPr="001D077D">
        <w:t xml:space="preserve"> </w:t>
      </w:r>
      <w:r w:rsidRPr="00C33C71">
        <w:t>§ 2</w:t>
      </w:r>
      <w:r w:rsidR="001D077D" w:rsidRPr="001D077D">
        <w:t xml:space="preserve"> </w:t>
      </w:r>
      <w:r w:rsidRPr="00C33C71">
        <w:t>otrzymuje brzmienie:</w:t>
      </w:r>
    </w:p>
    <w:p w:rsidR="00C33C71" w:rsidRPr="008F7EB6" w:rsidRDefault="00C33C71" w:rsidP="00E364BC">
      <w:pPr>
        <w:pStyle w:val="ZUSTzmustartykuempunktem"/>
        <w:suppressAutoHyphens/>
      </w:pPr>
      <w:r>
        <w:t>„</w:t>
      </w:r>
      <w:r w:rsidRPr="008F7EB6">
        <w:t>§</w:t>
      </w:r>
      <w:r>
        <w:t> </w:t>
      </w:r>
      <w:r w:rsidRPr="008F7EB6">
        <w:t>2.</w:t>
      </w:r>
      <w:r>
        <w:t> </w:t>
      </w:r>
      <w:r w:rsidRPr="008F7EB6">
        <w:t>W</w:t>
      </w:r>
      <w:r>
        <w:t> </w:t>
      </w:r>
      <w:r w:rsidRPr="008F7EB6">
        <w:t>razie wydania postanowienia o</w:t>
      </w:r>
      <w:r>
        <w:t> </w:t>
      </w:r>
      <w:r w:rsidRPr="008F7EB6">
        <w:t>nadaniu klauzuli wykonalności w</w:t>
      </w:r>
      <w:r>
        <w:t> </w:t>
      </w:r>
      <w:r w:rsidRPr="008F7EB6">
        <w:t>sposób określony w</w:t>
      </w:r>
      <w:r>
        <w:t> art. </w:t>
      </w:r>
      <w:r w:rsidRPr="008F7EB6">
        <w:t>783</w:t>
      </w:r>
      <w:r>
        <w:t xml:space="preserve"> § </w:t>
      </w:r>
      <w:r w:rsidRPr="008F7EB6">
        <w:t>3</w:t>
      </w:r>
      <w:r>
        <w:t xml:space="preserve"> albo</w:t>
      </w:r>
      <w:r w:rsidR="00E364BC">
        <w:t> </w:t>
      </w:r>
      <w:r w:rsidRPr="008F7EB6">
        <w:t>3</w:t>
      </w:r>
      <w:r w:rsidRPr="008F7EB6">
        <w:rPr>
          <w:rStyle w:val="IGindeksgrny"/>
        </w:rPr>
        <w:t>1</w:t>
      </w:r>
      <w:r w:rsidRPr="008F7EB6">
        <w:t xml:space="preserve"> rozstrzygnięcie o</w:t>
      </w:r>
      <w:r>
        <w:t> </w:t>
      </w:r>
      <w:r w:rsidRPr="008F7EB6">
        <w:t>przyznaniu wierzycielowi zwrotu kosztów postępowania umieszcza się w</w:t>
      </w:r>
      <w:r>
        <w:t> </w:t>
      </w:r>
      <w:r w:rsidRPr="008F7EB6">
        <w:t>klauzuli wykonalności.</w:t>
      </w:r>
      <w:r>
        <w:t>”</w:t>
      </w:r>
      <w:r w:rsidRPr="008F7EB6">
        <w:t>;</w:t>
      </w:r>
    </w:p>
    <w:p w:rsidR="00C33C71" w:rsidRPr="00C33C71" w:rsidRDefault="00C33C71" w:rsidP="00C33C71">
      <w:pPr>
        <w:pStyle w:val="PKTpunkt"/>
        <w:keepNext/>
      </w:pPr>
      <w:r w:rsidRPr="008F7EB6">
        <w:t>7</w:t>
      </w:r>
      <w:r w:rsidRPr="00C33C71">
        <w:t>6)</w:t>
      </w:r>
      <w:r w:rsidRPr="00C33C71">
        <w:tab/>
        <w:t>w</w:t>
      </w:r>
      <w:r>
        <w:t xml:space="preserve"> art. </w:t>
      </w:r>
      <w:r w:rsidRPr="00C33C71">
        <w:t>794</w:t>
      </w:r>
      <w:r w:rsidRPr="00C33C71">
        <w:rPr>
          <w:rStyle w:val="IGindeksgrny"/>
        </w:rPr>
        <w:t>2</w:t>
      </w:r>
      <w:r w:rsidR="001D077D" w:rsidRPr="001D077D">
        <w:t xml:space="preserve"> </w:t>
      </w:r>
      <w:r w:rsidRPr="00C33C71">
        <w:t>§ 2</w:t>
      </w:r>
      <w:r>
        <w:t> </w:t>
      </w:r>
      <w:r w:rsidRPr="00C33C71">
        <w:t>otrzymuje brzmienie:</w:t>
      </w:r>
    </w:p>
    <w:p w:rsidR="00C33C71" w:rsidRPr="008F7EB6" w:rsidRDefault="00C33C71" w:rsidP="00E364BC">
      <w:pPr>
        <w:pStyle w:val="ZUSTzmustartykuempunktem"/>
        <w:suppressAutoHyphens/>
      </w:pPr>
      <w:r>
        <w:t>„</w:t>
      </w:r>
      <w:r w:rsidRPr="008F7EB6">
        <w:t>§</w:t>
      </w:r>
      <w:r>
        <w:t> </w:t>
      </w:r>
      <w:r w:rsidRPr="008F7EB6">
        <w:t>2.</w:t>
      </w:r>
      <w:r>
        <w:t> </w:t>
      </w:r>
      <w:r w:rsidRPr="008F7EB6">
        <w:t>W</w:t>
      </w:r>
      <w:r>
        <w:t> </w:t>
      </w:r>
      <w:r w:rsidRPr="008F7EB6">
        <w:t>razie wydania postanowienia o</w:t>
      </w:r>
      <w:r>
        <w:t> </w:t>
      </w:r>
      <w:r w:rsidRPr="008F7EB6">
        <w:t>nadaniu klauzuli wykonalności w</w:t>
      </w:r>
      <w:r>
        <w:t> </w:t>
      </w:r>
      <w:r w:rsidRPr="008F7EB6">
        <w:t>sposób określony w</w:t>
      </w:r>
      <w:r>
        <w:t> art. </w:t>
      </w:r>
      <w:r w:rsidRPr="008F7EB6">
        <w:t>783</w:t>
      </w:r>
      <w:r>
        <w:t xml:space="preserve"> § </w:t>
      </w:r>
      <w:r w:rsidRPr="008F7EB6">
        <w:t>3</w:t>
      </w:r>
      <w:r>
        <w:t xml:space="preserve"> albo</w:t>
      </w:r>
      <w:r w:rsidR="00E364BC">
        <w:t> </w:t>
      </w:r>
      <w:r w:rsidRPr="008F7EB6">
        <w:t>3</w:t>
      </w:r>
      <w:r w:rsidRPr="008F7EB6">
        <w:rPr>
          <w:rStyle w:val="IGindeksgrny"/>
        </w:rPr>
        <w:t>1</w:t>
      </w:r>
      <w:r w:rsidRPr="008F7EB6">
        <w:t xml:space="preserve"> uzasadnienie postanowienia sporządza się i</w:t>
      </w:r>
      <w:r>
        <w:t> </w:t>
      </w:r>
      <w:r w:rsidRPr="008F7EB6">
        <w:t>doręcza wierzycielowi na jego wniosek zgłoszony w</w:t>
      </w:r>
      <w:r>
        <w:t> </w:t>
      </w:r>
      <w:r w:rsidRPr="008F7EB6">
        <w:t>terminie tygodniowym od dnia wydania mu tytułu wykonawczego albo doręczenia zawiadomienia o</w:t>
      </w:r>
      <w:r>
        <w:t> </w:t>
      </w:r>
      <w:r w:rsidRPr="008F7EB6">
        <w:t>utworzeniu tytułu wykonawczego w</w:t>
      </w:r>
      <w:r>
        <w:t> </w:t>
      </w:r>
      <w:r w:rsidRPr="008F7EB6">
        <w:t>systemie teleinformatycznym.</w:t>
      </w:r>
      <w:r>
        <w:t>”</w:t>
      </w:r>
      <w:r w:rsidRPr="008F7EB6">
        <w:t>;</w:t>
      </w:r>
    </w:p>
    <w:p w:rsidR="00C33C71" w:rsidRPr="00C33C71" w:rsidRDefault="00C33C71" w:rsidP="00C33C71">
      <w:pPr>
        <w:pStyle w:val="PKTpunkt"/>
        <w:keepNext/>
      </w:pPr>
      <w:r w:rsidRPr="008F7EB6">
        <w:lastRenderedPageBreak/>
        <w:t>7</w:t>
      </w:r>
      <w:r w:rsidRPr="00C33C71">
        <w:t>7)</w:t>
      </w:r>
      <w:r w:rsidRPr="00C33C71">
        <w:tab/>
        <w:t>w</w:t>
      </w:r>
      <w:r>
        <w:t xml:space="preserve"> art. </w:t>
      </w:r>
      <w:r w:rsidRPr="00C33C71">
        <w:t>795:</w:t>
      </w:r>
    </w:p>
    <w:p w:rsidR="00C33C71" w:rsidRPr="00C33C71" w:rsidRDefault="00C33C71" w:rsidP="00C33C71">
      <w:pPr>
        <w:pStyle w:val="LITlitera"/>
        <w:keepNext/>
      </w:pPr>
      <w:r w:rsidRPr="008F7EB6">
        <w:t>a)</w:t>
      </w:r>
      <w:r w:rsidRPr="008F7EB6">
        <w:tab/>
      </w:r>
      <w:r w:rsidRPr="00C33C71">
        <w:t>po</w:t>
      </w:r>
      <w:r>
        <w:t xml:space="preserve"> § </w:t>
      </w:r>
      <w:r w:rsidRPr="00C33C71">
        <w:t>2</w:t>
      </w:r>
      <w:r>
        <w:t> </w:t>
      </w:r>
      <w:r w:rsidRPr="00C33C71">
        <w:t>dodaje się</w:t>
      </w:r>
      <w:r>
        <w:t xml:space="preserve"> § </w:t>
      </w:r>
      <w:r w:rsidRPr="00C33C71">
        <w:t>2</w:t>
      </w:r>
      <w:r w:rsidRPr="001D077D">
        <w:rPr>
          <w:rStyle w:val="IGindeksgrny"/>
        </w:rPr>
        <w:t>1</w:t>
      </w:r>
      <w:r w:rsidRPr="00C33C71">
        <w:t xml:space="preserve"> w</w:t>
      </w:r>
      <w:r>
        <w:t> </w:t>
      </w:r>
      <w:r w:rsidRPr="00C33C71">
        <w:t>brzmieniu:</w:t>
      </w:r>
    </w:p>
    <w:p w:rsidR="00C33C71" w:rsidRPr="008F7EB6" w:rsidRDefault="00C33C71" w:rsidP="00C33C71">
      <w:pPr>
        <w:pStyle w:val="ZLITUSTzmustliter"/>
      </w:pPr>
      <w:r>
        <w:t>„</w:t>
      </w:r>
      <w:r w:rsidRPr="009016A4">
        <w:t>§</w:t>
      </w:r>
      <w:r>
        <w:t> </w:t>
      </w:r>
      <w:r w:rsidRPr="009016A4">
        <w:t>2</w:t>
      </w:r>
      <w:r w:rsidRPr="001D077D">
        <w:rPr>
          <w:rStyle w:val="IGindeksgrny"/>
        </w:rPr>
        <w:t>1</w:t>
      </w:r>
      <w:r w:rsidRPr="009016A4">
        <w:t>.</w:t>
      </w:r>
      <w:r>
        <w:t> </w:t>
      </w:r>
      <w:r w:rsidRPr="008F7EB6">
        <w:t>W</w:t>
      </w:r>
      <w:r>
        <w:t> </w:t>
      </w:r>
      <w:r w:rsidRPr="008F7EB6">
        <w:t>przypadkach, o</w:t>
      </w:r>
      <w:r>
        <w:t> </w:t>
      </w:r>
      <w:r w:rsidRPr="008F7EB6">
        <w:t>których mowa w</w:t>
      </w:r>
      <w:r>
        <w:t> art. </w:t>
      </w:r>
      <w:r w:rsidRPr="008F7EB6">
        <w:t>778</w:t>
      </w:r>
      <w:r w:rsidRPr="008F7EB6">
        <w:rPr>
          <w:rStyle w:val="IGindeksgrny"/>
        </w:rPr>
        <w:t>1</w:t>
      </w:r>
      <w:r w:rsidRPr="008F7EB6">
        <w:t>,</w:t>
      </w:r>
      <w:r>
        <w:t xml:space="preserve"> art. </w:t>
      </w:r>
      <w:r w:rsidRPr="008F7EB6">
        <w:t>786,</w:t>
      </w:r>
      <w:r>
        <w:t xml:space="preserve"> art. </w:t>
      </w:r>
      <w:r w:rsidRPr="008F7EB6">
        <w:t>787,</w:t>
      </w:r>
      <w:r>
        <w:t xml:space="preserve"> art. </w:t>
      </w:r>
      <w:r w:rsidRPr="008F7EB6">
        <w:t>787</w:t>
      </w:r>
      <w:r w:rsidRPr="008F7EB6">
        <w:rPr>
          <w:rStyle w:val="IGindeksgrny"/>
        </w:rPr>
        <w:t>1</w:t>
      </w:r>
      <w:r w:rsidRPr="008F7EB6">
        <w:t>,</w:t>
      </w:r>
      <w:r>
        <w:t xml:space="preserve"> art. </w:t>
      </w:r>
      <w:r w:rsidRPr="008F7EB6">
        <w:t>788</w:t>
      </w:r>
      <w:r>
        <w:t xml:space="preserve"> i art. </w:t>
      </w:r>
      <w:r w:rsidRPr="008F7EB6">
        <w:t>789, lub gdy tytułem egzekucyjnym nie jest orzeczenie sądu albo referendarza sądowego, sąd drugiej instancji, uwzględniając zażalenie wierzyciela na postanowienie o</w:t>
      </w:r>
      <w:r>
        <w:t> </w:t>
      </w:r>
      <w:r w:rsidRPr="008F7EB6">
        <w:t>odmowie nadania klauzuli wykonalności, uchyla zaskarżone postan</w:t>
      </w:r>
      <w:r w:rsidRPr="008F7EB6">
        <w:t>o</w:t>
      </w:r>
      <w:r w:rsidRPr="008F7EB6">
        <w:t>wienie i</w:t>
      </w:r>
      <w:r>
        <w:t> </w:t>
      </w:r>
      <w:r w:rsidRPr="008F7EB6">
        <w:t>przekazuje wniosek do ponownego rozpoznania, jeżeli zachodzą podstawy do nadania klauzuli wyk</w:t>
      </w:r>
      <w:r w:rsidRPr="008F7EB6">
        <w:t>o</w:t>
      </w:r>
      <w:r w:rsidRPr="008F7EB6">
        <w:t>nalności.</w:t>
      </w:r>
      <w:r>
        <w:t>”</w:t>
      </w:r>
      <w:r w:rsidRPr="008F7EB6">
        <w:t>,</w:t>
      </w:r>
    </w:p>
    <w:p w:rsidR="00C33C71" w:rsidRPr="00C33C71" w:rsidRDefault="00C33C71" w:rsidP="00C33C71">
      <w:pPr>
        <w:pStyle w:val="LITlitera"/>
        <w:keepNext/>
      </w:pPr>
      <w:r w:rsidRPr="009016A4">
        <w:t>b)</w:t>
      </w:r>
      <w:r w:rsidRPr="00C33C71">
        <w:tab/>
        <w:t>§ 3</w:t>
      </w:r>
      <w:r>
        <w:t> </w:t>
      </w:r>
      <w:r w:rsidRPr="00C33C71">
        <w:t>otrzymuje brzmienie:</w:t>
      </w:r>
    </w:p>
    <w:p w:rsidR="00C33C71" w:rsidRPr="009016A4" w:rsidRDefault="00C33C71" w:rsidP="00C33C71">
      <w:pPr>
        <w:pStyle w:val="ZLITUSTzmustliter"/>
      </w:pPr>
      <w:r>
        <w:t>„</w:t>
      </w:r>
      <w:r w:rsidRPr="009016A4">
        <w:t>§</w:t>
      </w:r>
      <w:r>
        <w:t> </w:t>
      </w:r>
      <w:r w:rsidRPr="009016A4">
        <w:t>3.</w:t>
      </w:r>
      <w:r>
        <w:t> </w:t>
      </w:r>
      <w:r w:rsidRPr="009016A4">
        <w:t>Przepisy</w:t>
      </w:r>
      <w:r>
        <w:t xml:space="preserve"> § </w:t>
      </w:r>
      <w:r w:rsidRPr="009016A4">
        <w:t>2</w:t>
      </w:r>
      <w:r>
        <w:t xml:space="preserve"> i </w:t>
      </w:r>
      <w:r w:rsidRPr="009016A4">
        <w:t>2</w:t>
      </w:r>
      <w:r w:rsidRPr="001D077D">
        <w:rPr>
          <w:rStyle w:val="IGindeksgrny"/>
        </w:rPr>
        <w:t>1</w:t>
      </w:r>
      <w:r w:rsidRPr="009016A4">
        <w:t xml:space="preserve"> stosuje się odpowiednio do skargi na postanowienie referendarza sądowego.</w:t>
      </w:r>
      <w:r>
        <w:t>”</w:t>
      </w:r>
      <w:r w:rsidRPr="009016A4">
        <w:t>;</w:t>
      </w:r>
    </w:p>
    <w:p w:rsidR="00C33C71" w:rsidRPr="00C33C71" w:rsidRDefault="00C33C71" w:rsidP="00C33C71">
      <w:pPr>
        <w:pStyle w:val="PKTpunkt"/>
        <w:keepNext/>
      </w:pPr>
      <w:r w:rsidRPr="008F7EB6">
        <w:t>7</w:t>
      </w:r>
      <w:r w:rsidRPr="00C33C71">
        <w:t>8)</w:t>
      </w:r>
      <w:r w:rsidRPr="00C33C71">
        <w:tab/>
        <w:t>po</w:t>
      </w:r>
      <w:r>
        <w:t xml:space="preserve"> art. </w:t>
      </w:r>
      <w:r w:rsidRPr="00C33C71">
        <w:t>795</w:t>
      </w:r>
      <w:r w:rsidRPr="00C33C71">
        <w:rPr>
          <w:rStyle w:val="IGindeksgrny"/>
        </w:rPr>
        <w:t>2</w:t>
      </w:r>
      <w:r w:rsidR="001D077D" w:rsidRPr="001D077D">
        <w:t xml:space="preserve"> </w:t>
      </w:r>
      <w:r w:rsidRPr="00C33C71">
        <w:t>dodaje się</w:t>
      </w:r>
      <w:r>
        <w:t xml:space="preserve"> art. </w:t>
      </w:r>
      <w:r w:rsidRPr="00C33C71">
        <w:t>795</w:t>
      </w:r>
      <w:r w:rsidRPr="00C33C71">
        <w:rPr>
          <w:rStyle w:val="IGindeksgrny"/>
        </w:rPr>
        <w:t>2a</w:t>
      </w:r>
      <w:r w:rsidRPr="00C33C71">
        <w:t xml:space="preserve"> w</w:t>
      </w:r>
      <w:r>
        <w:t> </w:t>
      </w:r>
      <w:r w:rsidRPr="00C33C71">
        <w:t>brzmieniu:</w:t>
      </w:r>
    </w:p>
    <w:p w:rsidR="00C33C71" w:rsidRPr="008F7EB6" w:rsidRDefault="00C33C71" w:rsidP="00C33C71">
      <w:pPr>
        <w:pStyle w:val="ZARTzmartartykuempunktem"/>
      </w:pPr>
      <w:r>
        <w:t>„</w:t>
      </w:r>
      <w:r w:rsidRPr="008F7EB6">
        <w:t>Art.</w:t>
      </w:r>
      <w:r>
        <w:t> </w:t>
      </w:r>
      <w:r w:rsidRPr="008F7EB6">
        <w:t>795</w:t>
      </w:r>
      <w:r w:rsidRPr="008F7EB6">
        <w:rPr>
          <w:rStyle w:val="IGindeksgrny"/>
        </w:rPr>
        <w:t>2a</w:t>
      </w:r>
      <w:r w:rsidRPr="008F7EB6">
        <w:t>.</w:t>
      </w:r>
      <w:r>
        <w:t> </w:t>
      </w:r>
      <w:r w:rsidRPr="008F7EB6">
        <w:t>W</w:t>
      </w:r>
      <w:r>
        <w:t> </w:t>
      </w:r>
      <w:r w:rsidRPr="008F7EB6">
        <w:t>przypadku tytułu egzekucyjnego, o</w:t>
      </w:r>
      <w:r>
        <w:t> </w:t>
      </w:r>
      <w:r w:rsidRPr="008F7EB6">
        <w:t>którym mowa w</w:t>
      </w:r>
      <w:r>
        <w:t> art. </w:t>
      </w:r>
      <w:r w:rsidRPr="008F7EB6">
        <w:t>783</w:t>
      </w:r>
      <w:r>
        <w:t xml:space="preserve"> § </w:t>
      </w:r>
      <w:r w:rsidRPr="008F7EB6">
        <w:t>4, zaświadczenie europejskiego tytułu egzekucyjnego doręcza się wraz ze zweryfikowanym przez sąd dokumentem uzyskanym z</w:t>
      </w:r>
      <w:r>
        <w:t> </w:t>
      </w:r>
      <w:r w:rsidRPr="008F7EB6">
        <w:t>systemu teleinfo</w:t>
      </w:r>
      <w:r w:rsidRPr="008F7EB6">
        <w:t>r</w:t>
      </w:r>
      <w:r w:rsidRPr="008F7EB6">
        <w:t>matycznego, potwierdzającym istnienie i</w:t>
      </w:r>
      <w:r>
        <w:t> </w:t>
      </w:r>
      <w:r w:rsidRPr="008F7EB6">
        <w:t>treść tytułu egzekucyjnego.</w:t>
      </w:r>
      <w:r>
        <w:t>”</w:t>
      </w:r>
      <w:r w:rsidRPr="008F7EB6">
        <w:t>;</w:t>
      </w:r>
    </w:p>
    <w:p w:rsidR="00C33C71" w:rsidRPr="00C33C71" w:rsidRDefault="00C33C71" w:rsidP="00C33C71">
      <w:pPr>
        <w:pStyle w:val="PKTpunkt"/>
        <w:keepNext/>
      </w:pPr>
      <w:r w:rsidRPr="008F7EB6">
        <w:t>7</w:t>
      </w:r>
      <w:r w:rsidRPr="00C33C71">
        <w:t>9)</w:t>
      </w:r>
      <w:r w:rsidRPr="00C33C71">
        <w:tab/>
        <w:t>w</w:t>
      </w:r>
      <w:r>
        <w:t xml:space="preserve"> art. </w:t>
      </w:r>
      <w:r w:rsidRPr="00C33C71">
        <w:t>795</w:t>
      </w:r>
      <w:r w:rsidRPr="00C33C71">
        <w:rPr>
          <w:rStyle w:val="IGindeksgrny"/>
        </w:rPr>
        <w:t>5</w:t>
      </w:r>
      <w:r w:rsidR="001D077D" w:rsidRPr="001D077D">
        <w:t xml:space="preserve"> </w:t>
      </w:r>
      <w:r w:rsidRPr="00C33C71">
        <w:t>§ 1</w:t>
      </w:r>
      <w:r>
        <w:t> </w:t>
      </w:r>
      <w:r w:rsidRPr="00C33C71">
        <w:t>otrzymuje brzmienie:</w:t>
      </w:r>
    </w:p>
    <w:p w:rsidR="00C33C71" w:rsidRPr="008F7EB6" w:rsidRDefault="00C33C71" w:rsidP="00C33C71">
      <w:pPr>
        <w:pStyle w:val="ZUSTzmustartykuempunktem"/>
      </w:pPr>
      <w:r>
        <w:t>„</w:t>
      </w:r>
      <w:r w:rsidRPr="008F7EB6">
        <w:t>§</w:t>
      </w:r>
      <w:r>
        <w:t> </w:t>
      </w:r>
      <w:r w:rsidRPr="008F7EB6">
        <w:t>1.</w:t>
      </w:r>
      <w:r>
        <w:t> </w:t>
      </w:r>
      <w:r w:rsidRPr="008F7EB6">
        <w:t>Przepisy</w:t>
      </w:r>
      <w:r>
        <w:t xml:space="preserve"> art. </w:t>
      </w:r>
      <w:r w:rsidRPr="009016A4">
        <w:t>795</w:t>
      </w:r>
      <w:r w:rsidRPr="001D077D">
        <w:rPr>
          <w:rStyle w:val="IGindeksgrny"/>
        </w:rPr>
        <w:t>1</w:t>
      </w:r>
      <w:r w:rsidRPr="009016A4">
        <w:t>–795</w:t>
      </w:r>
      <w:r w:rsidRPr="001D077D">
        <w:rPr>
          <w:rStyle w:val="IGindeksgrny"/>
        </w:rPr>
        <w:t>2a</w:t>
      </w:r>
      <w:r w:rsidRPr="008F7EB6">
        <w:t xml:space="preserve"> stosuje się odpowiednio do wydawania przewidzianych w</w:t>
      </w:r>
      <w:r>
        <w:t> </w:t>
      </w:r>
      <w:r w:rsidRPr="008F7EB6">
        <w:t xml:space="preserve">przepisach </w:t>
      </w:r>
      <w:r w:rsidRPr="009016A4">
        <w:t>rozporz</w:t>
      </w:r>
      <w:r w:rsidRPr="009016A4">
        <w:t>ą</w:t>
      </w:r>
      <w:r w:rsidRPr="009016A4">
        <w:t>dzenia</w:t>
      </w:r>
      <w:r>
        <w:t xml:space="preserve"> nr </w:t>
      </w:r>
      <w:r w:rsidRPr="009016A4">
        <w:t>805/2004</w:t>
      </w:r>
      <w:r>
        <w:t> </w:t>
      </w:r>
      <w:r w:rsidRPr="008F7EB6">
        <w:t>zaświadczeń o</w:t>
      </w:r>
      <w:r>
        <w:t> </w:t>
      </w:r>
      <w:r w:rsidRPr="008F7EB6">
        <w:t>utracie lub ograniczeniu wykonalności tytułu egzekucyjnego opatrzonego z</w:t>
      </w:r>
      <w:r w:rsidRPr="008F7EB6">
        <w:t>a</w:t>
      </w:r>
      <w:r w:rsidRPr="008F7EB6">
        <w:t>świadczeniem europejskiego tytułu egzekucyjnego. Wniosek o</w:t>
      </w:r>
      <w:r>
        <w:t> </w:t>
      </w:r>
      <w:r w:rsidRPr="008F7EB6">
        <w:t xml:space="preserve">wydanie takiego zaświadczenia może złożyć </w:t>
      </w:r>
      <w:r w:rsidRPr="009016A4">
        <w:t xml:space="preserve">także </w:t>
      </w:r>
      <w:r w:rsidRPr="008F7EB6">
        <w:t>dłużnik.</w:t>
      </w:r>
      <w:r>
        <w:t>”</w:t>
      </w:r>
      <w:r w:rsidRPr="008F7EB6">
        <w:t>;</w:t>
      </w:r>
    </w:p>
    <w:p w:rsidR="00C33C71" w:rsidRPr="00C33C71" w:rsidRDefault="00C33C71" w:rsidP="00C33C71">
      <w:pPr>
        <w:pStyle w:val="PKTpunkt"/>
        <w:keepNext/>
      </w:pPr>
      <w:r>
        <w:t>80</w:t>
      </w:r>
      <w:r w:rsidRPr="00C33C71">
        <w:t>)</w:t>
      </w:r>
      <w:r w:rsidRPr="00C33C71">
        <w:tab/>
        <w:t>w</w:t>
      </w:r>
      <w:r>
        <w:t xml:space="preserve"> art. </w:t>
      </w:r>
      <w:r w:rsidRPr="00C33C71">
        <w:t>797</w:t>
      </w:r>
      <w:r>
        <w:t xml:space="preserve"> § </w:t>
      </w:r>
      <w:r w:rsidRPr="00C33C71">
        <w:t>1–3</w:t>
      </w:r>
      <w:r>
        <w:t> </w:t>
      </w:r>
      <w:r w:rsidRPr="00C33C71">
        <w:t>otrzymują brzmienie:</w:t>
      </w:r>
    </w:p>
    <w:p w:rsidR="00C33C71" w:rsidRPr="008F7EB6" w:rsidRDefault="00C33C71" w:rsidP="00C33C71">
      <w:pPr>
        <w:pStyle w:val="ZUSTzmustartykuempunktem"/>
      </w:pPr>
      <w:r>
        <w:t>„</w:t>
      </w:r>
      <w:r w:rsidRPr="008F7EB6">
        <w:t>§</w:t>
      </w:r>
      <w:r>
        <w:t> </w:t>
      </w:r>
      <w:r w:rsidRPr="008F7EB6">
        <w:t>1.</w:t>
      </w:r>
      <w:r>
        <w:t> </w:t>
      </w:r>
      <w:r w:rsidRPr="008F7EB6">
        <w:t>We wniosku o</w:t>
      </w:r>
      <w:r>
        <w:t> </w:t>
      </w:r>
      <w:r w:rsidRPr="008F7EB6">
        <w:t>wszczęcie egzekucji lub żądaniu przeprowadzenia egzekucji z</w:t>
      </w:r>
      <w:r>
        <w:t> </w:t>
      </w:r>
      <w:r w:rsidRPr="008F7EB6">
        <w:t>urzędu wskazuje się świa</w:t>
      </w:r>
      <w:r w:rsidRPr="008F7EB6">
        <w:t>d</w:t>
      </w:r>
      <w:r w:rsidRPr="008F7EB6">
        <w:t>czenie, które ma być spełnione. Do wniosku lub żądania dołącza się tytuł wykonawczy.</w:t>
      </w:r>
    </w:p>
    <w:p w:rsidR="00C33C71" w:rsidRPr="008F7EB6" w:rsidRDefault="00C33C71" w:rsidP="00C33C71">
      <w:pPr>
        <w:pStyle w:val="ZUSTzmustartykuempunktem"/>
      </w:pPr>
      <w:r w:rsidRPr="008F7EB6">
        <w:t>§</w:t>
      </w:r>
      <w:r>
        <w:t> </w:t>
      </w:r>
      <w:r w:rsidRPr="008F7EB6">
        <w:t>2.</w:t>
      </w:r>
      <w:r>
        <w:t> </w:t>
      </w:r>
      <w:r w:rsidRPr="008F7EB6">
        <w:t>Wniosek o</w:t>
      </w:r>
      <w:r>
        <w:t> </w:t>
      </w:r>
      <w:r w:rsidRPr="008F7EB6">
        <w:t>wszczęcie egzekucji na podstawie tytułu wykonawczego, o</w:t>
      </w:r>
      <w:r>
        <w:t> </w:t>
      </w:r>
      <w:r w:rsidRPr="008F7EB6">
        <w:t>którym mowa w</w:t>
      </w:r>
      <w:r>
        <w:t> art. </w:t>
      </w:r>
      <w:r w:rsidRPr="008F7EB6">
        <w:t>783</w:t>
      </w:r>
      <w:r>
        <w:t xml:space="preserve"> § </w:t>
      </w:r>
      <w:r w:rsidRPr="008F7EB6">
        <w:t>4, może być złożony do komornika także za pośrednictwem systemu teleinformatycznego.</w:t>
      </w:r>
    </w:p>
    <w:p w:rsidR="00C33C71" w:rsidRPr="008F7EB6" w:rsidRDefault="00C33C71" w:rsidP="00C33C71">
      <w:pPr>
        <w:pStyle w:val="ZUSTzmustartykuempunktem"/>
      </w:pPr>
      <w:r w:rsidRPr="008F7EB6">
        <w:t>§</w:t>
      </w:r>
      <w:r>
        <w:t> </w:t>
      </w:r>
      <w:r w:rsidRPr="008F7EB6">
        <w:t>3.</w:t>
      </w:r>
      <w:r>
        <w:t> </w:t>
      </w:r>
      <w:r w:rsidRPr="008F7EB6">
        <w:t>Jeżeli podstawą egzekucji jest tytuł wykonawczy, o</w:t>
      </w:r>
      <w:r>
        <w:t> </w:t>
      </w:r>
      <w:r w:rsidRPr="008F7EB6">
        <w:t>którym mowa w</w:t>
      </w:r>
      <w:r>
        <w:t> art. </w:t>
      </w:r>
      <w:r w:rsidRPr="008F7EB6">
        <w:t>783</w:t>
      </w:r>
      <w:r>
        <w:t xml:space="preserve"> § </w:t>
      </w:r>
      <w:r w:rsidRPr="008F7EB6">
        <w:t>4, do wniosku o</w:t>
      </w:r>
      <w:r>
        <w:t> </w:t>
      </w:r>
      <w:r w:rsidRPr="008F7EB6">
        <w:t>wszczęcie egzekucji lub żądania przeprowadzenia egzekucji z</w:t>
      </w:r>
      <w:r>
        <w:t> </w:t>
      </w:r>
      <w:r w:rsidRPr="008F7EB6">
        <w:t xml:space="preserve">urzędu </w:t>
      </w:r>
      <w:r w:rsidRPr="009016A4">
        <w:t>dołącza się</w:t>
      </w:r>
      <w:r w:rsidRPr="008F7EB6">
        <w:t xml:space="preserve"> dokument uzyskany z</w:t>
      </w:r>
      <w:r>
        <w:t> </w:t>
      </w:r>
      <w:r w:rsidRPr="008F7EB6">
        <w:t>systemu teleinform</w:t>
      </w:r>
      <w:r w:rsidRPr="008F7EB6">
        <w:t>a</w:t>
      </w:r>
      <w:r w:rsidRPr="008F7EB6">
        <w:t>tycznego, umożliwiający organowi egzekucyjnemu weryfikację istnienia i</w:t>
      </w:r>
      <w:r>
        <w:t> </w:t>
      </w:r>
      <w:r w:rsidRPr="008F7EB6">
        <w:t>treści tego tytułu, a</w:t>
      </w:r>
      <w:r>
        <w:t> </w:t>
      </w:r>
      <w:r w:rsidRPr="008F7EB6">
        <w:t>w</w:t>
      </w:r>
      <w:r>
        <w:t> </w:t>
      </w:r>
      <w:r w:rsidRPr="008F7EB6">
        <w:t xml:space="preserve">przypadku </w:t>
      </w:r>
      <w:r w:rsidRPr="009016A4">
        <w:t>złożenia wniosku o</w:t>
      </w:r>
      <w:r>
        <w:t> </w:t>
      </w:r>
      <w:r w:rsidRPr="009016A4">
        <w:t>wszczęcie egzekucji</w:t>
      </w:r>
      <w:r w:rsidRPr="008F7EB6">
        <w:t xml:space="preserve"> za pośrednictwem systemu teleinformatycznego wskazuje się tytuł wykonawczy.</w:t>
      </w:r>
      <w:r>
        <w:t>”</w:t>
      </w:r>
      <w:r w:rsidRPr="008F7EB6">
        <w:t>;</w:t>
      </w:r>
    </w:p>
    <w:p w:rsidR="00C33C71" w:rsidRPr="008F7EB6" w:rsidRDefault="00C33C71" w:rsidP="00C33C71">
      <w:pPr>
        <w:pStyle w:val="PKTpunkt"/>
      </w:pPr>
      <w:r w:rsidRPr="008F7EB6">
        <w:t>8</w:t>
      </w:r>
      <w:r>
        <w:t>1</w:t>
      </w:r>
      <w:r w:rsidRPr="008F7EB6">
        <w:t>)</w:t>
      </w:r>
      <w:r w:rsidRPr="008F7EB6">
        <w:tab/>
        <w:t>uchyla się</w:t>
      </w:r>
      <w:r>
        <w:t xml:space="preserve"> art. </w:t>
      </w:r>
      <w:r w:rsidRPr="008F7EB6">
        <w:t>797</w:t>
      </w:r>
      <w:r w:rsidRPr="008F7EB6">
        <w:rPr>
          <w:rStyle w:val="IGindeksgrny"/>
        </w:rPr>
        <w:t>1</w:t>
      </w:r>
      <w:r w:rsidRPr="008F7EB6">
        <w:t>;</w:t>
      </w:r>
    </w:p>
    <w:p w:rsidR="00C33C71" w:rsidRPr="00C33C71" w:rsidRDefault="00C33C71" w:rsidP="00C33C71">
      <w:pPr>
        <w:pStyle w:val="PKTpunkt"/>
        <w:keepNext/>
      </w:pPr>
      <w:r w:rsidRPr="008F7EB6">
        <w:t>8</w:t>
      </w:r>
      <w:r w:rsidRPr="00C33C71">
        <w:t>2)</w:t>
      </w:r>
      <w:r w:rsidRPr="00C33C71">
        <w:tab/>
        <w:t>po</w:t>
      </w:r>
      <w:r>
        <w:t xml:space="preserve"> art. </w:t>
      </w:r>
      <w:r w:rsidRPr="00C33C71">
        <w:t>798</w:t>
      </w:r>
      <w:r>
        <w:t> </w:t>
      </w:r>
      <w:r w:rsidRPr="00C33C71">
        <w:t>dodaje się</w:t>
      </w:r>
      <w:r>
        <w:t xml:space="preserve"> art. </w:t>
      </w:r>
      <w:r w:rsidRPr="00C33C71">
        <w:t>798</w:t>
      </w:r>
      <w:r w:rsidRPr="00C33C71">
        <w:rPr>
          <w:rStyle w:val="IGindeksgrny"/>
        </w:rPr>
        <w:t>1</w:t>
      </w:r>
      <w:r w:rsidR="001D077D" w:rsidRPr="001D077D">
        <w:t xml:space="preserve"> </w:t>
      </w:r>
      <w:r w:rsidRPr="00C33C71">
        <w:t>w</w:t>
      </w:r>
      <w:r w:rsidR="001D077D" w:rsidRPr="001D077D">
        <w:t xml:space="preserve"> </w:t>
      </w:r>
      <w:r w:rsidRPr="00C33C71">
        <w:t>brzmieniu:</w:t>
      </w:r>
    </w:p>
    <w:p w:rsidR="00C33C71" w:rsidRPr="008F7EB6" w:rsidRDefault="00C33C71" w:rsidP="00C33C71">
      <w:pPr>
        <w:pStyle w:val="ZARTzmartartykuempunktem"/>
      </w:pPr>
      <w:r>
        <w:t>„</w:t>
      </w:r>
      <w:r w:rsidRPr="008F7EB6">
        <w:t>Art.</w:t>
      </w:r>
      <w:r>
        <w:t> </w:t>
      </w:r>
      <w:r w:rsidRPr="008F7EB6">
        <w:t>798</w:t>
      </w:r>
      <w:r w:rsidRPr="008F7EB6">
        <w:rPr>
          <w:rStyle w:val="IGindeksgrny"/>
        </w:rPr>
        <w:t>1</w:t>
      </w:r>
      <w:r w:rsidRPr="008F7EB6">
        <w:t>.</w:t>
      </w:r>
      <w:r>
        <w:t xml:space="preserve"> § </w:t>
      </w:r>
      <w:r w:rsidRPr="008F7EB6">
        <w:t>1. Jeżeli tytuł wykonawczy obejmuje świadczenie pieniężne w</w:t>
      </w:r>
      <w:r>
        <w:t> </w:t>
      </w:r>
      <w:r w:rsidRPr="008F7EB6">
        <w:t xml:space="preserve">walucie obcej, organ egzekucyjny przelicza </w:t>
      </w:r>
      <w:r w:rsidRPr="009016A4">
        <w:t>zasądzoną kwotę</w:t>
      </w:r>
      <w:r w:rsidRPr="008F7EB6">
        <w:t xml:space="preserve"> na walutę polską według kursu średniego ogłaszanego przez Narodowy Bank Polski na dzień sporządzenia planu podziału, a</w:t>
      </w:r>
      <w:r>
        <w:t> </w:t>
      </w:r>
      <w:r w:rsidRPr="008F7EB6">
        <w:t>jeżeli planu nie sporządzono – na dzień wypłaty kwoty wierzycielowi.</w:t>
      </w:r>
    </w:p>
    <w:p w:rsidR="00C33C71" w:rsidRPr="009016A4" w:rsidRDefault="00C33C71" w:rsidP="00C33C71">
      <w:pPr>
        <w:pStyle w:val="ZUSTzmustartykuempunktem"/>
      </w:pPr>
      <w:r w:rsidRPr="009016A4">
        <w:t>§</w:t>
      </w:r>
      <w:r>
        <w:t> </w:t>
      </w:r>
      <w:r w:rsidRPr="009016A4">
        <w:t>2.</w:t>
      </w:r>
      <w:r>
        <w:t> </w:t>
      </w:r>
      <w:r w:rsidRPr="009016A4">
        <w:t>Przepisu</w:t>
      </w:r>
      <w:r>
        <w:t xml:space="preserve"> § </w:t>
      </w:r>
      <w:r w:rsidRPr="009016A4">
        <w:t>1</w:t>
      </w:r>
      <w:r>
        <w:t> </w:t>
      </w:r>
      <w:r w:rsidRPr="009016A4">
        <w:t>nie stosuje się, jeżeli z</w:t>
      </w:r>
      <w:r>
        <w:t> </w:t>
      </w:r>
      <w:r w:rsidRPr="009016A4">
        <w:t>tytułu wykonawczego wynika, że świadczenie pieniężne podlega spe</w:t>
      </w:r>
      <w:r w:rsidRPr="009016A4">
        <w:t>ł</w:t>
      </w:r>
      <w:r w:rsidRPr="009016A4">
        <w:t>nieniu wyłącznie w</w:t>
      </w:r>
      <w:r>
        <w:t> </w:t>
      </w:r>
      <w:r w:rsidRPr="009016A4">
        <w:t>walucie obcej. W</w:t>
      </w:r>
      <w:r>
        <w:t> </w:t>
      </w:r>
      <w:r w:rsidRPr="009016A4">
        <w:t>takim przypadku organ egzekucyjny nabywa tę walutę w</w:t>
      </w:r>
      <w:r>
        <w:t> </w:t>
      </w:r>
      <w:r w:rsidRPr="009016A4">
        <w:t xml:space="preserve">banku. Wszczynając egzekucję, organ egzekucyjny wyznacza dłużnikowi tygodniowy termin do </w:t>
      </w:r>
      <w:r w:rsidRPr="008F7EB6">
        <w:t>wskazania banku</w:t>
      </w:r>
      <w:r w:rsidRPr="009016A4">
        <w:t>. Po bezskutecznym upływie wyznaczonego terminu organ egzekucyjny wzywa wierzyciela do wskazania banku w</w:t>
      </w:r>
      <w:r>
        <w:t> </w:t>
      </w:r>
      <w:r w:rsidRPr="009016A4">
        <w:t>terminie tygodni</w:t>
      </w:r>
      <w:r w:rsidRPr="009016A4">
        <w:t>o</w:t>
      </w:r>
      <w:r w:rsidRPr="009016A4">
        <w:t>wym. Jeżeli dłużnik albo wierzyciel nie wskażą banku, wskazanie banku należy do organu egzekucyjnego. Bankiem wskazanym przez wierzyciela albo organ egzekucyjny nie może być wierzyciel.</w:t>
      </w:r>
      <w:r>
        <w:t>”</w:t>
      </w:r>
      <w:r w:rsidRPr="009016A4">
        <w:t>;</w:t>
      </w:r>
    </w:p>
    <w:p w:rsidR="00C33C71" w:rsidRPr="00C33C71" w:rsidRDefault="00C33C71" w:rsidP="00C33C71">
      <w:pPr>
        <w:pStyle w:val="PKTpunkt"/>
        <w:keepNext/>
      </w:pPr>
      <w:r w:rsidRPr="008F7EB6">
        <w:t>8</w:t>
      </w:r>
      <w:r w:rsidRPr="00C33C71">
        <w:t>3)</w:t>
      </w:r>
      <w:r w:rsidRPr="00C33C71">
        <w:tab/>
        <w:t>w</w:t>
      </w:r>
      <w:r>
        <w:t xml:space="preserve"> art. </w:t>
      </w:r>
      <w:r w:rsidRPr="00C33C71">
        <w:t>799</w:t>
      </w:r>
      <w:r>
        <w:t xml:space="preserve"> § </w:t>
      </w:r>
      <w:r w:rsidRPr="00C33C71">
        <w:t>1</w:t>
      </w:r>
      <w:r>
        <w:t> </w:t>
      </w:r>
      <w:r w:rsidRPr="00C33C71">
        <w:t>otrzymuje brzmienie:</w:t>
      </w:r>
    </w:p>
    <w:p w:rsidR="00C33C71" w:rsidRPr="008F7EB6" w:rsidRDefault="00C33C71" w:rsidP="00C33C71">
      <w:pPr>
        <w:pStyle w:val="ZUSTzmustartykuempunktem"/>
      </w:pPr>
      <w:r>
        <w:t>„</w:t>
      </w:r>
      <w:r w:rsidRPr="008F7EB6">
        <w:t>§</w:t>
      </w:r>
      <w:r>
        <w:t> </w:t>
      </w:r>
      <w:r w:rsidRPr="008F7EB6">
        <w:t>1.</w:t>
      </w:r>
      <w:r>
        <w:t> </w:t>
      </w:r>
      <w:r w:rsidRPr="008F7EB6">
        <w:t>Wniosek o</w:t>
      </w:r>
      <w:r>
        <w:t> </w:t>
      </w:r>
      <w:r w:rsidRPr="008F7EB6">
        <w:t xml:space="preserve">wszczęcie egzekucji </w:t>
      </w:r>
      <w:r w:rsidRPr="009016A4">
        <w:t xml:space="preserve">lub </w:t>
      </w:r>
      <w:r w:rsidRPr="008F7EB6">
        <w:t>żądanie przeprowadzenia egzekucji z</w:t>
      </w:r>
      <w:r>
        <w:t> </w:t>
      </w:r>
      <w:r w:rsidRPr="008F7EB6">
        <w:t>urzędu umożliwia prowadzenie egzekucji według wszystkich dopuszczalnych sposobów, z</w:t>
      </w:r>
      <w:r>
        <w:t> </w:t>
      </w:r>
      <w:r w:rsidRPr="008F7EB6">
        <w:t>wyjątkiem egzekucji z</w:t>
      </w:r>
      <w:r>
        <w:t> </w:t>
      </w:r>
      <w:r w:rsidRPr="008F7EB6">
        <w:t>nieruchomości. Skierowanie egz</w:t>
      </w:r>
      <w:r w:rsidRPr="008F7EB6">
        <w:t>e</w:t>
      </w:r>
      <w:r w:rsidRPr="008F7EB6">
        <w:t>kucji do nieruchomości dłużnika oraz składników jego majątku, do których przepisy o</w:t>
      </w:r>
      <w:r>
        <w:t> </w:t>
      </w:r>
      <w:r w:rsidRPr="008F7EB6">
        <w:t>egzekucji z</w:t>
      </w:r>
      <w:r>
        <w:t> </w:t>
      </w:r>
      <w:r w:rsidRPr="008F7EB6">
        <w:t xml:space="preserve">nieruchomości stosuje się odpowiednio, jest możliwe tylko na wniosek wierzyciela. Wierzyciel może wskazać wybrane przez siebie sposób </w:t>
      </w:r>
      <w:r w:rsidRPr="009016A4">
        <w:t>albo</w:t>
      </w:r>
      <w:r w:rsidRPr="008F7EB6">
        <w:t xml:space="preserve"> sposoby egzekucji. Organ egzekucyjny stosuje sposób egzekucji najmniej uciążliwy dla dłużnika.</w:t>
      </w:r>
      <w:r>
        <w:t>”</w:t>
      </w:r>
      <w:r w:rsidRPr="008F7EB6">
        <w:t>;</w:t>
      </w:r>
    </w:p>
    <w:p w:rsidR="00C33C71" w:rsidRPr="00C33C71" w:rsidRDefault="00C33C71" w:rsidP="00C33C71">
      <w:pPr>
        <w:pStyle w:val="PKTpunkt"/>
        <w:keepNext/>
      </w:pPr>
      <w:r w:rsidRPr="008F7EB6">
        <w:t>8</w:t>
      </w:r>
      <w:r w:rsidRPr="00C33C71">
        <w:t>4)</w:t>
      </w:r>
      <w:r w:rsidRPr="00C33C71">
        <w:tab/>
        <w:t>art. 801</w:t>
      </w:r>
      <w:r>
        <w:t> </w:t>
      </w:r>
      <w:r w:rsidRPr="00C33C71">
        <w:t>otrzymuje brzmienie:</w:t>
      </w:r>
    </w:p>
    <w:p w:rsidR="00C33C71" w:rsidRPr="008F7EB6" w:rsidRDefault="00C33C71" w:rsidP="00C33C71">
      <w:pPr>
        <w:pStyle w:val="ZARTzmartartykuempunktem"/>
      </w:pPr>
      <w:r>
        <w:t>„</w:t>
      </w:r>
      <w:r w:rsidRPr="008F7EB6">
        <w:t>Art.</w:t>
      </w:r>
      <w:r>
        <w:t> </w:t>
      </w:r>
      <w:r w:rsidRPr="008F7EB6">
        <w:t>801.</w:t>
      </w:r>
      <w:r>
        <w:t> </w:t>
      </w:r>
      <w:r w:rsidRPr="008F7EB6">
        <w:t xml:space="preserve">Jeżeli wierzyciel </w:t>
      </w:r>
      <w:r w:rsidRPr="009016A4">
        <w:t>albo</w:t>
      </w:r>
      <w:r w:rsidRPr="008F7EB6">
        <w:t xml:space="preserve"> sąd zarządzający z</w:t>
      </w:r>
      <w:r>
        <w:t> </w:t>
      </w:r>
      <w:r w:rsidRPr="008F7EB6">
        <w:t>urzędu przeprowadzenie egzekucji albo uprawniony organ żądający przeprowadzenia egzekucji nie wskaże majątku pozwalającego na zaspokojenie świadczenia, komornik wzywa dłużnika do złożenia wykazu majątku lub innych wyjaśnień niezbędnych do przeprowadzenia egzekucji.</w:t>
      </w:r>
      <w:r>
        <w:t>”</w:t>
      </w:r>
      <w:r w:rsidRPr="008F7EB6">
        <w:t>;</w:t>
      </w:r>
    </w:p>
    <w:p w:rsidR="00C33C71" w:rsidRPr="00C33C71" w:rsidRDefault="00C33C71" w:rsidP="00C33C71">
      <w:pPr>
        <w:pStyle w:val="PKTpunkt"/>
        <w:keepNext/>
      </w:pPr>
      <w:r w:rsidRPr="008F7EB6">
        <w:lastRenderedPageBreak/>
        <w:t>8</w:t>
      </w:r>
      <w:r w:rsidRPr="00C33C71">
        <w:t>5)</w:t>
      </w:r>
      <w:r w:rsidRPr="00C33C71">
        <w:tab/>
        <w:t>po</w:t>
      </w:r>
      <w:r>
        <w:t xml:space="preserve"> art. </w:t>
      </w:r>
      <w:r w:rsidRPr="00C33C71">
        <w:t>801</w:t>
      </w:r>
      <w:r>
        <w:t> </w:t>
      </w:r>
      <w:r w:rsidRPr="00C33C71">
        <w:t>dodaje się</w:t>
      </w:r>
      <w:r>
        <w:t xml:space="preserve"> art. </w:t>
      </w:r>
      <w:r w:rsidRPr="00C33C71">
        <w:t>801</w:t>
      </w:r>
      <w:r w:rsidRPr="00C33C71">
        <w:rPr>
          <w:rStyle w:val="IGindeksgrny"/>
        </w:rPr>
        <w:t>1</w:t>
      </w:r>
      <w:r w:rsidR="001D077D" w:rsidRPr="001D077D">
        <w:t xml:space="preserve"> </w:t>
      </w:r>
      <w:r w:rsidRPr="00C33C71">
        <w:t>i</w:t>
      </w:r>
      <w:r w:rsidR="001D077D" w:rsidRPr="001D077D">
        <w:t xml:space="preserve"> </w:t>
      </w:r>
      <w:r w:rsidRPr="00C33C71">
        <w:t>art.</w:t>
      </w:r>
      <w:r w:rsidR="001D077D" w:rsidRPr="001D077D">
        <w:t xml:space="preserve"> </w:t>
      </w:r>
      <w:r w:rsidRPr="00C33C71">
        <w:t>801</w:t>
      </w:r>
      <w:r w:rsidRPr="00C33C71">
        <w:rPr>
          <w:rStyle w:val="IGindeksgrny"/>
        </w:rPr>
        <w:t>2</w:t>
      </w:r>
      <w:r w:rsidR="001D077D" w:rsidRPr="001D077D">
        <w:t xml:space="preserve"> </w:t>
      </w:r>
      <w:r w:rsidRPr="00C33C71">
        <w:t>w</w:t>
      </w:r>
      <w:r w:rsidR="001D077D" w:rsidRPr="001D077D">
        <w:t xml:space="preserve"> </w:t>
      </w:r>
      <w:r w:rsidRPr="00C33C71">
        <w:t>brzmieniu:</w:t>
      </w:r>
    </w:p>
    <w:p w:rsidR="00C33C71" w:rsidRPr="008F7EB6" w:rsidRDefault="00C33C71" w:rsidP="00C33C71">
      <w:pPr>
        <w:pStyle w:val="ZARTzmartartykuempunktem"/>
      </w:pPr>
      <w:r>
        <w:t>„</w:t>
      </w:r>
      <w:r w:rsidRPr="008F7EB6">
        <w:t>Art.</w:t>
      </w:r>
      <w:r>
        <w:t> </w:t>
      </w:r>
      <w:r w:rsidRPr="008F7EB6">
        <w:t>801</w:t>
      </w:r>
      <w:r w:rsidRPr="008F7EB6">
        <w:rPr>
          <w:rStyle w:val="IGindeksgrny"/>
        </w:rPr>
        <w:t>1</w:t>
      </w:r>
      <w:r w:rsidRPr="008F7EB6">
        <w:t>.</w:t>
      </w:r>
      <w:r>
        <w:t xml:space="preserve"> § </w:t>
      </w:r>
      <w:r w:rsidRPr="009016A4">
        <w:t>1. Dłużnik składa wykaz majątku przed komornikiem pod rygorem odpowiedzialności karnej za złożenie fałszywego oświadczenia. Wzywając dłużnika do złożenia wykazu majątku, komornik uprzedza go o</w:t>
      </w:r>
      <w:r>
        <w:t> </w:t>
      </w:r>
      <w:r w:rsidRPr="009016A4">
        <w:t>odpowiedzialności karnej za złożenie fałszywego oświadczenia oraz poucza, że w</w:t>
      </w:r>
      <w:r>
        <w:t> </w:t>
      </w:r>
      <w:r w:rsidRPr="009016A4">
        <w:t>razie niezłożenia wykazu mają</w:t>
      </w:r>
      <w:r w:rsidRPr="009016A4">
        <w:t>t</w:t>
      </w:r>
      <w:r w:rsidRPr="009016A4">
        <w:t>ku wierzyciel może zlecić komornikowi poszukiwanie majątku dłużnika.</w:t>
      </w:r>
    </w:p>
    <w:p w:rsidR="00C33C71" w:rsidRPr="008F7EB6" w:rsidRDefault="00C33C71" w:rsidP="00C33C71">
      <w:pPr>
        <w:pStyle w:val="ZUSTzmustartykuempunktem"/>
      </w:pPr>
      <w:r w:rsidRPr="008F7EB6">
        <w:t>§</w:t>
      </w:r>
      <w:r>
        <w:t> </w:t>
      </w:r>
      <w:r w:rsidRPr="008F7EB6">
        <w:t>2.</w:t>
      </w:r>
      <w:r>
        <w:t> </w:t>
      </w:r>
      <w:r w:rsidRPr="008F7EB6">
        <w:t>Przepisy</w:t>
      </w:r>
      <w:r>
        <w:t xml:space="preserve"> art. </w:t>
      </w:r>
      <w:r w:rsidRPr="008F7EB6">
        <w:t>913</w:t>
      </w:r>
      <w:r>
        <w:t xml:space="preserve"> § </w:t>
      </w:r>
      <w:r w:rsidRPr="008F7EB6">
        <w:t>1,</w:t>
      </w:r>
      <w:r>
        <w:t xml:space="preserve"> art. </w:t>
      </w:r>
      <w:r w:rsidRPr="009016A4">
        <w:t>916,</w:t>
      </w:r>
      <w:r>
        <w:t xml:space="preserve"> art. </w:t>
      </w:r>
      <w:r w:rsidRPr="009016A4">
        <w:t>917,</w:t>
      </w:r>
      <w:r>
        <w:t xml:space="preserve"> art. </w:t>
      </w:r>
      <w:r w:rsidRPr="009016A4">
        <w:t>918</w:t>
      </w:r>
      <w:r w:rsidRPr="001D077D">
        <w:rPr>
          <w:rStyle w:val="IGindeksgrny"/>
        </w:rPr>
        <w:t>1</w:t>
      </w:r>
      <w:r w:rsidRPr="009016A4">
        <w:t>,</w:t>
      </w:r>
      <w:r>
        <w:t xml:space="preserve"> art. </w:t>
      </w:r>
      <w:r w:rsidRPr="009016A4">
        <w:t>919</w:t>
      </w:r>
      <w:r>
        <w:t xml:space="preserve"> oraz art. </w:t>
      </w:r>
      <w:r w:rsidRPr="008F7EB6">
        <w:t>1053</w:t>
      </w:r>
      <w:r>
        <w:t xml:space="preserve"> § </w:t>
      </w:r>
      <w:r w:rsidRPr="008F7EB6">
        <w:t>2</w:t>
      </w:r>
      <w:r>
        <w:t> </w:t>
      </w:r>
      <w:r w:rsidRPr="008F7EB6">
        <w:t>stosuje się odpowiednio, z</w:t>
      </w:r>
      <w:r>
        <w:t> </w:t>
      </w:r>
      <w:r w:rsidRPr="008F7EB6">
        <w:t>tym że postanowienie o</w:t>
      </w:r>
      <w:r>
        <w:t> </w:t>
      </w:r>
      <w:r w:rsidRPr="008F7EB6">
        <w:t>ukaraniu dłużnika grzywną wydaje komornik. O</w:t>
      </w:r>
      <w:r>
        <w:t> </w:t>
      </w:r>
      <w:r w:rsidRPr="008F7EB6">
        <w:t>przymusowym doprowadzeniu dłużnika albo z</w:t>
      </w:r>
      <w:r w:rsidRPr="008F7EB6">
        <w:t>a</w:t>
      </w:r>
      <w:r w:rsidRPr="008F7EB6">
        <w:t>stosowaniu aresztu nieprzekraczającego miesiąca orzeka sąd na wniosek komornika.</w:t>
      </w:r>
    </w:p>
    <w:p w:rsidR="00C33C71" w:rsidRPr="008F7EB6" w:rsidRDefault="00C33C71" w:rsidP="00C33C71">
      <w:pPr>
        <w:pStyle w:val="ZARTzmartartykuempunktem"/>
      </w:pPr>
      <w:r w:rsidRPr="008F7EB6">
        <w:t>Art.</w:t>
      </w:r>
      <w:r>
        <w:t> </w:t>
      </w:r>
      <w:r w:rsidRPr="008F7EB6">
        <w:t>801</w:t>
      </w:r>
      <w:r w:rsidRPr="008F7EB6">
        <w:rPr>
          <w:rStyle w:val="IGindeksgrny"/>
        </w:rPr>
        <w:t>2</w:t>
      </w:r>
      <w:r w:rsidRPr="008F7EB6">
        <w:t>.</w:t>
      </w:r>
      <w:r>
        <w:t> </w:t>
      </w:r>
      <w:r w:rsidRPr="008F7EB6">
        <w:t>Jeżeli w</w:t>
      </w:r>
      <w:r>
        <w:t> </w:t>
      </w:r>
      <w:r w:rsidRPr="008F7EB6">
        <w:t>drodze czynności przewidzianych w</w:t>
      </w:r>
      <w:r>
        <w:t> art. </w:t>
      </w:r>
      <w:r w:rsidRPr="008F7EB6">
        <w:t>801</w:t>
      </w:r>
      <w:r>
        <w:t> </w:t>
      </w:r>
      <w:r w:rsidRPr="008F7EB6">
        <w:t>nie można ustalić majątku pozwalającego na zaspokojenie świadczenia, do którego może być skierowana egzekucja, wierzyciel może zlecić komornikowi posz</w:t>
      </w:r>
      <w:r w:rsidRPr="008F7EB6">
        <w:t>u</w:t>
      </w:r>
      <w:r w:rsidRPr="008F7EB6">
        <w:t>kiwanie majątku dłużnika.</w:t>
      </w:r>
      <w:r>
        <w:t>”</w:t>
      </w:r>
      <w:r w:rsidRPr="008F7EB6">
        <w:t>;</w:t>
      </w:r>
    </w:p>
    <w:p w:rsidR="00C33C71" w:rsidRPr="00C33C71" w:rsidRDefault="00C33C71" w:rsidP="00C33C71">
      <w:pPr>
        <w:pStyle w:val="PKTpunkt"/>
        <w:keepNext/>
      </w:pPr>
      <w:r w:rsidRPr="008F7EB6">
        <w:t>8</w:t>
      </w:r>
      <w:r w:rsidRPr="00C33C71">
        <w:t>6)</w:t>
      </w:r>
      <w:r w:rsidRPr="00C33C71">
        <w:tab/>
        <w:t>po</w:t>
      </w:r>
      <w:r>
        <w:t xml:space="preserve"> art. </w:t>
      </w:r>
      <w:r w:rsidRPr="00C33C71">
        <w:t>804</w:t>
      </w:r>
      <w:r>
        <w:t> </w:t>
      </w:r>
      <w:r w:rsidRPr="00C33C71">
        <w:t>dodaje się</w:t>
      </w:r>
      <w:r>
        <w:t xml:space="preserve"> art. </w:t>
      </w:r>
      <w:r w:rsidRPr="00C33C71">
        <w:t>804</w:t>
      </w:r>
      <w:r w:rsidRPr="00C33C71">
        <w:rPr>
          <w:rStyle w:val="IGindeksgrny"/>
        </w:rPr>
        <w:t>1</w:t>
      </w:r>
      <w:r w:rsidRPr="00C33C71">
        <w:t xml:space="preserve"> w</w:t>
      </w:r>
      <w:r>
        <w:t> </w:t>
      </w:r>
      <w:r w:rsidRPr="00C33C71">
        <w:t>brzmieniu:</w:t>
      </w:r>
    </w:p>
    <w:p w:rsidR="00C33C71" w:rsidRPr="008F7EB6" w:rsidRDefault="00C33C71" w:rsidP="00C33C71">
      <w:pPr>
        <w:pStyle w:val="ZARTzmartartykuempunktem"/>
      </w:pPr>
      <w:r>
        <w:t>„</w:t>
      </w:r>
      <w:r w:rsidRPr="008F7EB6">
        <w:t>Art.</w:t>
      </w:r>
      <w:r>
        <w:t> </w:t>
      </w:r>
      <w:r w:rsidRPr="008F7EB6">
        <w:t>804</w:t>
      </w:r>
      <w:r w:rsidRPr="008F7EB6">
        <w:rPr>
          <w:rStyle w:val="IGindeksgrny"/>
        </w:rPr>
        <w:t>1</w:t>
      </w:r>
      <w:r w:rsidRPr="008F7EB6">
        <w:t>.</w:t>
      </w:r>
      <w:r>
        <w:t> </w:t>
      </w:r>
      <w:r w:rsidRPr="008F7EB6">
        <w:t>W</w:t>
      </w:r>
      <w:r>
        <w:t> </w:t>
      </w:r>
      <w:r w:rsidRPr="008F7EB6">
        <w:t xml:space="preserve">razie przejścia </w:t>
      </w:r>
      <w:r w:rsidRPr="009016A4">
        <w:t>egzekwowanego</w:t>
      </w:r>
      <w:r w:rsidRPr="008F7EB6">
        <w:t xml:space="preserve"> uprawnienia na inną osobę po wszczęciu postępowania egzek</w:t>
      </w:r>
      <w:r w:rsidRPr="008F7EB6">
        <w:t>u</w:t>
      </w:r>
      <w:r w:rsidRPr="008F7EB6">
        <w:t>cyjnego osoba ta może wstąpić do postępowania na miejsce wierzyciela za jego zgodą, o</w:t>
      </w:r>
      <w:r>
        <w:t> </w:t>
      </w:r>
      <w:r w:rsidRPr="008F7EB6">
        <w:t>ile przejście będzie wyk</w:t>
      </w:r>
      <w:r w:rsidRPr="008F7EB6">
        <w:t>a</w:t>
      </w:r>
      <w:r w:rsidRPr="008F7EB6">
        <w:t>zane dokumentem urzędowym lub dokumentem prywatnym z</w:t>
      </w:r>
      <w:r>
        <w:t> </w:t>
      </w:r>
      <w:r w:rsidRPr="008F7EB6">
        <w:t>podpisem urzędowo poświadczonym.</w:t>
      </w:r>
      <w:r>
        <w:t>”</w:t>
      </w:r>
      <w:r w:rsidRPr="008F7EB6">
        <w:t>;</w:t>
      </w:r>
    </w:p>
    <w:p w:rsidR="00C33C71" w:rsidRPr="008F7EB6" w:rsidRDefault="00C33C71" w:rsidP="00C33C71">
      <w:pPr>
        <w:pStyle w:val="PKTpunkt"/>
      </w:pPr>
      <w:r w:rsidRPr="008F7EB6">
        <w:t>8</w:t>
      </w:r>
      <w:r>
        <w:t>7</w:t>
      </w:r>
      <w:r w:rsidRPr="008F7EB6">
        <w:t>)</w:t>
      </w:r>
      <w:r w:rsidRPr="008F7EB6">
        <w:tab/>
        <w:t>uchyla się</w:t>
      </w:r>
      <w:r>
        <w:t xml:space="preserve"> art. </w:t>
      </w:r>
      <w:r w:rsidRPr="008F7EB6">
        <w:t>823;</w:t>
      </w:r>
    </w:p>
    <w:p w:rsidR="00C33C71" w:rsidRPr="00C33C71" w:rsidRDefault="00C33C71" w:rsidP="00C33C71">
      <w:pPr>
        <w:pStyle w:val="PKTpunkt"/>
        <w:keepNext/>
      </w:pPr>
      <w:r w:rsidRPr="008F7EB6">
        <w:t>8</w:t>
      </w:r>
      <w:r w:rsidRPr="00C33C71">
        <w:t>8)</w:t>
      </w:r>
      <w:r w:rsidRPr="00C33C71">
        <w:tab/>
        <w:t>w</w:t>
      </w:r>
      <w:r>
        <w:t xml:space="preserve"> art. </w:t>
      </w:r>
      <w:r w:rsidRPr="00C33C71">
        <w:t>824:</w:t>
      </w:r>
    </w:p>
    <w:p w:rsidR="00C33C71" w:rsidRPr="00C33C71" w:rsidRDefault="00C33C71" w:rsidP="00C33C71">
      <w:pPr>
        <w:pStyle w:val="LITlitera"/>
        <w:keepNext/>
      </w:pPr>
      <w:r w:rsidRPr="008F7EB6">
        <w:t>a)</w:t>
      </w:r>
      <w:r w:rsidRPr="008F7EB6">
        <w:tab/>
        <w:t>w</w:t>
      </w:r>
      <w:r>
        <w:t xml:space="preserve"> § </w:t>
      </w:r>
      <w:r w:rsidRPr="008F7EB6">
        <w:t>1</w:t>
      </w:r>
      <w:r>
        <w:t xml:space="preserve"> w pkt </w:t>
      </w:r>
      <w:r w:rsidRPr="008F7EB6">
        <w:t>3</w:t>
      </w:r>
      <w:r>
        <w:t> </w:t>
      </w:r>
      <w:r w:rsidRPr="008F7EB6">
        <w:t>kropkę zastępuje się średnikiem i</w:t>
      </w:r>
      <w:r>
        <w:t> </w:t>
      </w:r>
      <w:r w:rsidRPr="008F7EB6">
        <w:t>dodaje się</w:t>
      </w:r>
      <w:r>
        <w:t xml:space="preserve"> pkt </w:t>
      </w:r>
      <w:r w:rsidRPr="008F7EB6">
        <w:t>4</w:t>
      </w:r>
      <w:r>
        <w:t xml:space="preserve"> w </w:t>
      </w:r>
      <w:r w:rsidRPr="008F7EB6">
        <w:t>brzmieniu:</w:t>
      </w:r>
    </w:p>
    <w:p w:rsidR="00C33C71" w:rsidRPr="008F7EB6" w:rsidRDefault="00C33C71" w:rsidP="00C33C71">
      <w:pPr>
        <w:pStyle w:val="ZLITPKTzmpktliter"/>
      </w:pPr>
      <w:r>
        <w:t>„</w:t>
      </w:r>
      <w:r w:rsidRPr="008F7EB6">
        <w:t>4)</w:t>
      </w:r>
      <w:r w:rsidRPr="008F7EB6">
        <w:tab/>
        <w:t>jeżeli wierzyciel w</w:t>
      </w:r>
      <w:r>
        <w:t> </w:t>
      </w:r>
      <w:r w:rsidRPr="008F7EB6">
        <w:t>ciągu sześciu miesięcy nie dokonał czynności potrzebnej do dalszego prowadzenia p</w:t>
      </w:r>
      <w:r w:rsidRPr="008F7EB6">
        <w:t>o</w:t>
      </w:r>
      <w:r w:rsidRPr="008F7EB6">
        <w:t>stępowania lub nie zażądał podjęcia zawieszonego postępowania.</w:t>
      </w:r>
      <w:r>
        <w:t>”</w:t>
      </w:r>
      <w:r w:rsidRPr="008F7EB6">
        <w:t>,</w:t>
      </w:r>
    </w:p>
    <w:p w:rsidR="00C33C71" w:rsidRPr="00C33C71" w:rsidRDefault="00C33C71" w:rsidP="00C33C71">
      <w:pPr>
        <w:pStyle w:val="LITlitera"/>
        <w:keepNext/>
      </w:pPr>
      <w:r w:rsidRPr="008F7EB6">
        <w:t>b)</w:t>
      </w:r>
      <w:r w:rsidRPr="008F7EB6">
        <w:tab/>
        <w:t>po</w:t>
      </w:r>
      <w:r>
        <w:t xml:space="preserve"> § </w:t>
      </w:r>
      <w:r w:rsidRPr="008F7EB6">
        <w:t>1</w:t>
      </w:r>
      <w:r>
        <w:t> </w:t>
      </w:r>
      <w:r w:rsidRPr="008F7EB6">
        <w:t>dodaje się</w:t>
      </w:r>
      <w:r>
        <w:t xml:space="preserve"> § </w:t>
      </w:r>
      <w:r w:rsidRPr="008F7EB6">
        <w:t>1</w:t>
      </w:r>
      <w:r w:rsidRPr="00C33C71">
        <w:rPr>
          <w:rStyle w:val="IGindeksgrny"/>
        </w:rPr>
        <w:t>1</w:t>
      </w:r>
      <w:r w:rsidR="001D077D" w:rsidRPr="001D077D">
        <w:t xml:space="preserve"> </w:t>
      </w:r>
      <w:r w:rsidRPr="00C33C71">
        <w:t>w</w:t>
      </w:r>
      <w:r w:rsidR="001D077D" w:rsidRPr="001D077D">
        <w:t xml:space="preserve"> </w:t>
      </w:r>
      <w:r w:rsidRPr="00C33C71">
        <w:t>brzmieniu:</w:t>
      </w:r>
    </w:p>
    <w:p w:rsidR="00C33C71" w:rsidRPr="008F7EB6" w:rsidRDefault="00C33C71" w:rsidP="00C33C71">
      <w:pPr>
        <w:pStyle w:val="ZLITUSTzmustliter"/>
      </w:pPr>
      <w:r>
        <w:t>„</w:t>
      </w:r>
      <w:r w:rsidRPr="008F7EB6">
        <w:t>§</w:t>
      </w:r>
      <w:r>
        <w:t> </w:t>
      </w:r>
      <w:r w:rsidRPr="008F7EB6">
        <w:t>1</w:t>
      </w:r>
      <w:r w:rsidRPr="008F7EB6">
        <w:rPr>
          <w:rStyle w:val="IGindeksgrny"/>
        </w:rPr>
        <w:t>1</w:t>
      </w:r>
      <w:r w:rsidRPr="008F7EB6">
        <w:t>.</w:t>
      </w:r>
      <w:r>
        <w:t> </w:t>
      </w:r>
      <w:r w:rsidRPr="008F7EB6">
        <w:t>Termin, o</w:t>
      </w:r>
      <w:r>
        <w:t> </w:t>
      </w:r>
      <w:r w:rsidRPr="008F7EB6">
        <w:t>którym mowa w</w:t>
      </w:r>
      <w:r>
        <w:t> § </w:t>
      </w:r>
      <w:r w:rsidRPr="008F7EB6">
        <w:t>1</w:t>
      </w:r>
      <w:r>
        <w:t xml:space="preserve"> pkt </w:t>
      </w:r>
      <w:r w:rsidRPr="008F7EB6">
        <w:t>4, biegnie od dnia dokonania ostatniej czynności egzekucyjnej, a</w:t>
      </w:r>
      <w:r>
        <w:t> </w:t>
      </w:r>
      <w:r w:rsidRPr="008F7EB6">
        <w:t>w</w:t>
      </w:r>
      <w:r>
        <w:t> </w:t>
      </w:r>
      <w:r w:rsidRPr="008F7EB6">
        <w:t xml:space="preserve">razie zawieszenia postępowania </w:t>
      </w:r>
      <w:r w:rsidR="00A00A8A">
        <w:t>–</w:t>
      </w:r>
      <w:r w:rsidRPr="008F7EB6">
        <w:t xml:space="preserve"> od </w:t>
      </w:r>
      <w:r w:rsidRPr="009016A4">
        <w:t>dnia</w:t>
      </w:r>
      <w:r w:rsidRPr="008F7EB6">
        <w:t xml:space="preserve"> ustania przyczyny zawieszenia.</w:t>
      </w:r>
      <w:r>
        <w:t>”</w:t>
      </w:r>
      <w:r w:rsidRPr="008F7EB6">
        <w:t>;</w:t>
      </w:r>
    </w:p>
    <w:p w:rsidR="00C33C71" w:rsidRPr="00C33C71" w:rsidRDefault="00C33C71" w:rsidP="00C33C71">
      <w:pPr>
        <w:pStyle w:val="PKTpunkt"/>
        <w:keepNext/>
      </w:pPr>
      <w:r w:rsidRPr="008F7EB6">
        <w:t>8</w:t>
      </w:r>
      <w:r w:rsidRPr="00C33C71">
        <w:t>9)</w:t>
      </w:r>
      <w:r w:rsidRPr="00C33C71">
        <w:tab/>
        <w:t>w</w:t>
      </w:r>
      <w:r>
        <w:t xml:space="preserve"> art. </w:t>
      </w:r>
      <w:r w:rsidRPr="00C33C71">
        <w:t>827</w:t>
      </w:r>
      <w:r>
        <w:t xml:space="preserve"> § </w:t>
      </w:r>
      <w:r w:rsidRPr="00C33C71">
        <w:t>1</w:t>
      </w:r>
      <w:r>
        <w:t> </w:t>
      </w:r>
      <w:r w:rsidRPr="00C33C71">
        <w:t>otrzymuje brzmienie:</w:t>
      </w:r>
    </w:p>
    <w:p w:rsidR="00C33C71" w:rsidRPr="008F7EB6" w:rsidRDefault="00C33C71" w:rsidP="00C33C71">
      <w:pPr>
        <w:pStyle w:val="ZUSTzmustartykuempunktem"/>
      </w:pPr>
      <w:r>
        <w:t>„</w:t>
      </w:r>
      <w:r w:rsidRPr="008F7EB6">
        <w:t>§</w:t>
      </w:r>
      <w:r>
        <w:t> </w:t>
      </w:r>
      <w:r w:rsidRPr="008F7EB6">
        <w:t>1.</w:t>
      </w:r>
      <w:r>
        <w:t> </w:t>
      </w:r>
      <w:r w:rsidRPr="008F7EB6">
        <w:t>Przed zawieszeniem albo umorzeniem postępowania można wysłuchać wierzyciela i</w:t>
      </w:r>
      <w:r>
        <w:t> </w:t>
      </w:r>
      <w:r w:rsidRPr="008F7EB6">
        <w:t>dłużnika.</w:t>
      </w:r>
      <w:r>
        <w:t>”</w:t>
      </w:r>
      <w:r w:rsidRPr="008F7EB6">
        <w:t>;</w:t>
      </w:r>
    </w:p>
    <w:p w:rsidR="00C33C71" w:rsidRPr="00C33C71" w:rsidRDefault="00C33C71" w:rsidP="00C33C71">
      <w:pPr>
        <w:pStyle w:val="PKTpunkt"/>
        <w:keepNext/>
      </w:pPr>
      <w:r>
        <w:t>90</w:t>
      </w:r>
      <w:r w:rsidRPr="00C33C71">
        <w:t>)</w:t>
      </w:r>
      <w:r w:rsidRPr="00C33C71">
        <w:tab/>
        <w:t>w</w:t>
      </w:r>
      <w:r>
        <w:t xml:space="preserve"> art. </w:t>
      </w:r>
      <w:r w:rsidRPr="00C33C71">
        <w:t>840</w:t>
      </w:r>
      <w:r>
        <w:t xml:space="preserve"> w § </w:t>
      </w:r>
      <w:r w:rsidRPr="00C33C71">
        <w:t>1</w:t>
      </w:r>
      <w:r>
        <w:t xml:space="preserve"> pkt </w:t>
      </w:r>
      <w:r w:rsidRPr="00C33C71">
        <w:t>2</w:t>
      </w:r>
      <w:r>
        <w:t> </w:t>
      </w:r>
      <w:r w:rsidRPr="00C33C71">
        <w:t>otrzymuje brzmienie:</w:t>
      </w:r>
    </w:p>
    <w:p w:rsidR="00C33C71" w:rsidRPr="008F7EB6" w:rsidRDefault="00C33C71" w:rsidP="00C33C71">
      <w:pPr>
        <w:pStyle w:val="ZPKTzmpktartykuempunktem"/>
      </w:pPr>
      <w:r>
        <w:t>„</w:t>
      </w:r>
      <w:r w:rsidRPr="008F7EB6">
        <w:t>2)</w:t>
      </w:r>
      <w:r w:rsidRPr="008F7EB6">
        <w:tab/>
        <w:t>po powstaniu tytułu egzekucyjnego nastąpiło zdarzenie, wskutek którego zobowiązanie wygasło albo nie może być egzekwowane; gdy tytułem jest orzeczenie sądowe, dłużnik może oprzeć powództwo także na zdarzeniach, które nastąpiły po zamknięciu rozprawy, a</w:t>
      </w:r>
      <w:r>
        <w:t> </w:t>
      </w:r>
      <w:r w:rsidRPr="008F7EB6">
        <w:t>także na zarzucie spełnienia świadczenia, jeżeli zgłoszenie tego z</w:t>
      </w:r>
      <w:r w:rsidRPr="008F7EB6">
        <w:t>a</w:t>
      </w:r>
      <w:r w:rsidRPr="008F7EB6">
        <w:t>rzutu w</w:t>
      </w:r>
      <w:r>
        <w:t> </w:t>
      </w:r>
      <w:r w:rsidRPr="008F7EB6">
        <w:t>sprawie było z</w:t>
      </w:r>
      <w:r>
        <w:t> </w:t>
      </w:r>
      <w:r w:rsidRPr="008F7EB6">
        <w:t>mocy ustawy niedopuszczalne;</w:t>
      </w:r>
      <w:r>
        <w:t>”</w:t>
      </w:r>
      <w:r w:rsidRPr="008F7EB6">
        <w:t>;</w:t>
      </w:r>
    </w:p>
    <w:p w:rsidR="00C33C71" w:rsidRPr="00C33C71" w:rsidRDefault="00C33C71" w:rsidP="00C33C71">
      <w:pPr>
        <w:pStyle w:val="PKTpunkt"/>
        <w:keepNext/>
      </w:pPr>
      <w:r w:rsidRPr="008F7EB6">
        <w:t>9</w:t>
      </w:r>
      <w:r w:rsidRPr="00C33C71">
        <w:t>1)</w:t>
      </w:r>
      <w:r w:rsidRPr="00C33C71">
        <w:tab/>
        <w:t>w</w:t>
      </w:r>
      <w:r>
        <w:t xml:space="preserve"> art. </w:t>
      </w:r>
      <w:r w:rsidRPr="00C33C71">
        <w:t>843</w:t>
      </w:r>
      <w:r>
        <w:t xml:space="preserve"> § </w:t>
      </w:r>
      <w:r w:rsidRPr="00C33C71">
        <w:t>1</w:t>
      </w:r>
      <w:r>
        <w:t> </w:t>
      </w:r>
      <w:r w:rsidRPr="00C33C71">
        <w:t>otrzymuje brzmienie:</w:t>
      </w:r>
    </w:p>
    <w:p w:rsidR="00C33C71" w:rsidRPr="008F7EB6" w:rsidRDefault="00C33C71" w:rsidP="00C33C71">
      <w:pPr>
        <w:pStyle w:val="ZUSTzmustartykuempunktem"/>
      </w:pPr>
      <w:r>
        <w:t>„</w:t>
      </w:r>
      <w:r w:rsidRPr="008F7EB6">
        <w:t>§</w:t>
      </w:r>
      <w:r>
        <w:t> </w:t>
      </w:r>
      <w:r w:rsidRPr="008F7EB6">
        <w:t>1.</w:t>
      </w:r>
      <w:r>
        <w:t> </w:t>
      </w:r>
      <w:r w:rsidRPr="008F7EB6">
        <w:t>Powództwa przewidziane w</w:t>
      </w:r>
      <w:r>
        <w:t> </w:t>
      </w:r>
      <w:r w:rsidRPr="008F7EB6">
        <w:t>niniejszym dziale wytacza się przed sąd rzeczowo właściwy, w</w:t>
      </w:r>
      <w:r>
        <w:t> </w:t>
      </w:r>
      <w:r w:rsidRPr="008F7EB6">
        <w:t>którego okr</w:t>
      </w:r>
      <w:r w:rsidRPr="008F7EB6">
        <w:t>ę</w:t>
      </w:r>
      <w:r w:rsidRPr="008F7EB6">
        <w:t>gu prowadzi się egzekucję. Miejsce prowadzenia egzekucji określa się na podstawie przepisów niniejszego kodeksu regulujących właściwość miejscową organu egzekucyjnego także wtedy, gdy do prowadzenia egzekucji został w</w:t>
      </w:r>
      <w:r w:rsidRPr="008F7EB6">
        <w:t>y</w:t>
      </w:r>
      <w:r w:rsidRPr="008F7EB6">
        <w:t>brany komornik poza właściwością ogólną.</w:t>
      </w:r>
      <w:r>
        <w:t>”</w:t>
      </w:r>
      <w:r w:rsidRPr="008F7EB6">
        <w:t>;</w:t>
      </w:r>
    </w:p>
    <w:p w:rsidR="00C33C71" w:rsidRPr="00C33C71" w:rsidRDefault="00C33C71" w:rsidP="00C33C71">
      <w:pPr>
        <w:pStyle w:val="PKTpunkt"/>
        <w:keepNext/>
      </w:pPr>
      <w:r w:rsidRPr="008F7EB6">
        <w:t>9</w:t>
      </w:r>
      <w:r w:rsidRPr="00C33C71">
        <w:t>2)</w:t>
      </w:r>
      <w:r w:rsidRPr="00C33C71">
        <w:tab/>
        <w:t>w</w:t>
      </w:r>
      <w:r>
        <w:t xml:space="preserve"> art. </w:t>
      </w:r>
      <w:r w:rsidRPr="00C33C71">
        <w:t>847</w:t>
      </w:r>
      <w:r>
        <w:t xml:space="preserve"> § </w:t>
      </w:r>
      <w:r w:rsidRPr="00C33C71">
        <w:t>2</w:t>
      </w:r>
      <w:r>
        <w:t> </w:t>
      </w:r>
      <w:r w:rsidRPr="00C33C71">
        <w:t>otrzymuje brzmienie:</w:t>
      </w:r>
    </w:p>
    <w:p w:rsidR="00C33C71" w:rsidRPr="008F7EB6" w:rsidRDefault="00C33C71" w:rsidP="00C33C71">
      <w:pPr>
        <w:pStyle w:val="ZUSTzmustartykuempunktem"/>
      </w:pPr>
      <w:r>
        <w:t>„</w:t>
      </w:r>
      <w:r w:rsidRPr="008F7EB6">
        <w:t>§</w:t>
      </w:r>
      <w:r>
        <w:t> </w:t>
      </w:r>
      <w:r w:rsidRPr="008F7EB6">
        <w:t>2.</w:t>
      </w:r>
      <w:r>
        <w:t> </w:t>
      </w:r>
      <w:r w:rsidRPr="008F7EB6">
        <w:t>Dłużnik, pod rygorem odpowiedzialności za szkodę, przy zajęciu, a</w:t>
      </w:r>
      <w:r>
        <w:t> </w:t>
      </w:r>
      <w:r w:rsidRPr="008F7EB6">
        <w:t xml:space="preserve">jeżeli jest nieobecny </w:t>
      </w:r>
      <w:r w:rsidR="00A00A8A">
        <w:t>–</w:t>
      </w:r>
      <w:r w:rsidRPr="008F7EB6">
        <w:t xml:space="preserve"> niezwłocznie po otrzymaniu odpisu protokołu zajęcia, wskazuje komornikowi ruchomości znajdujące się w</w:t>
      </w:r>
      <w:r>
        <w:t> </w:t>
      </w:r>
      <w:r w:rsidRPr="008F7EB6">
        <w:t>jego władaniu, do kt</w:t>
      </w:r>
      <w:r w:rsidRPr="008F7EB6">
        <w:t>ó</w:t>
      </w:r>
      <w:r w:rsidRPr="008F7EB6">
        <w:t xml:space="preserve">rych osobom trzecim przysługuje prawo żądania zwolnienia </w:t>
      </w:r>
      <w:r w:rsidRPr="009016A4">
        <w:t xml:space="preserve">ich </w:t>
      </w:r>
      <w:r w:rsidRPr="008F7EB6">
        <w:t>od egzekucji, z</w:t>
      </w:r>
      <w:r>
        <w:t> </w:t>
      </w:r>
      <w:r w:rsidRPr="008F7EB6">
        <w:t>podaniem adresów tych osób, oraz powiadamia komornika o</w:t>
      </w:r>
      <w:r>
        <w:t> </w:t>
      </w:r>
      <w:r w:rsidRPr="008F7EB6">
        <w:t>wcześniejszych zajęciach tej samej rzeczy dokonanych przez organy egzekucyjne, z</w:t>
      </w:r>
      <w:r>
        <w:t> </w:t>
      </w:r>
      <w:r w:rsidRPr="008F7EB6">
        <w:t>podaniem daty tych zajęć i</w:t>
      </w:r>
      <w:r>
        <w:t> </w:t>
      </w:r>
      <w:r w:rsidRPr="008F7EB6">
        <w:t xml:space="preserve">wysokości należności, na poczet których te zajęcia zostały dokonane. Komornik </w:t>
      </w:r>
      <w:r w:rsidRPr="009016A4">
        <w:t>zawi</w:t>
      </w:r>
      <w:r w:rsidRPr="009016A4">
        <w:t>a</w:t>
      </w:r>
      <w:r w:rsidRPr="009016A4">
        <w:t>damia</w:t>
      </w:r>
      <w:r w:rsidRPr="008F7EB6">
        <w:t xml:space="preserve"> o</w:t>
      </w:r>
      <w:r>
        <w:t> </w:t>
      </w:r>
      <w:r w:rsidRPr="008F7EB6">
        <w:t>zajęciu ruchomości osoby wskazane przez dłużnika.</w:t>
      </w:r>
      <w:r>
        <w:t>”</w:t>
      </w:r>
      <w:r w:rsidRPr="008F7EB6">
        <w:t>;</w:t>
      </w:r>
    </w:p>
    <w:p w:rsidR="00C33C71" w:rsidRPr="00C33C71" w:rsidRDefault="00C33C71" w:rsidP="00C33C71">
      <w:pPr>
        <w:pStyle w:val="PKTpunkt"/>
        <w:keepNext/>
      </w:pPr>
      <w:r w:rsidRPr="008F7EB6">
        <w:t>9</w:t>
      </w:r>
      <w:r w:rsidRPr="00C33C71">
        <w:t>3)</w:t>
      </w:r>
      <w:r w:rsidRPr="00C33C71">
        <w:tab/>
        <w:t>w</w:t>
      </w:r>
      <w:r>
        <w:t xml:space="preserve"> art. </w:t>
      </w:r>
      <w:r w:rsidRPr="00C33C71">
        <w:t>855:</w:t>
      </w:r>
    </w:p>
    <w:p w:rsidR="00C33C71" w:rsidRPr="00C33C71" w:rsidRDefault="00C33C71" w:rsidP="00C33C71">
      <w:pPr>
        <w:pStyle w:val="LITlitera"/>
        <w:keepNext/>
      </w:pPr>
      <w:r w:rsidRPr="008F7EB6">
        <w:t>a)</w:t>
      </w:r>
      <w:r w:rsidRPr="008F7EB6">
        <w:tab/>
        <w:t>§ 2</w:t>
      </w:r>
      <w:r>
        <w:t> </w:t>
      </w:r>
      <w:r w:rsidRPr="008F7EB6">
        <w:t>otrzymuje brzmienie:</w:t>
      </w:r>
    </w:p>
    <w:p w:rsidR="00C33C71" w:rsidRPr="008F7EB6" w:rsidRDefault="00C33C71" w:rsidP="00C33C71">
      <w:pPr>
        <w:pStyle w:val="ZLITUSTzmustliter"/>
      </w:pPr>
      <w:r>
        <w:t>„</w:t>
      </w:r>
      <w:r w:rsidRPr="008F7EB6">
        <w:t>§</w:t>
      </w:r>
      <w:r>
        <w:t> </w:t>
      </w:r>
      <w:r w:rsidRPr="008F7EB6">
        <w:t>2.</w:t>
      </w:r>
      <w:r>
        <w:t> </w:t>
      </w:r>
      <w:r w:rsidRPr="008F7EB6">
        <w:t>Jeżeli właściwości zajętych ruchomości za tym przemawiają, komornik składa je do depozytu sąd</w:t>
      </w:r>
      <w:r w:rsidRPr="008F7EB6">
        <w:t>o</w:t>
      </w:r>
      <w:r w:rsidRPr="008F7EB6">
        <w:t>wego albo oddaje na przechowanie właściwej instytucji.</w:t>
      </w:r>
      <w:r>
        <w:t>”</w:t>
      </w:r>
      <w:r w:rsidRPr="008F7EB6">
        <w:t>,</w:t>
      </w:r>
    </w:p>
    <w:p w:rsidR="00C33C71" w:rsidRPr="00C33C71" w:rsidRDefault="00C33C71" w:rsidP="00C33C71">
      <w:pPr>
        <w:pStyle w:val="LITlitera"/>
        <w:keepNext/>
      </w:pPr>
      <w:r w:rsidRPr="008F7EB6">
        <w:t>b)</w:t>
      </w:r>
      <w:r w:rsidRPr="008F7EB6">
        <w:tab/>
        <w:t>dodaje się</w:t>
      </w:r>
      <w:r>
        <w:t xml:space="preserve"> § </w:t>
      </w:r>
      <w:r w:rsidRPr="008F7EB6">
        <w:t>3</w:t>
      </w:r>
      <w:r>
        <w:t xml:space="preserve"> w </w:t>
      </w:r>
      <w:r w:rsidRPr="008F7EB6">
        <w:t>brzmieniu:</w:t>
      </w:r>
    </w:p>
    <w:p w:rsidR="00C33C71" w:rsidRPr="009016A4" w:rsidRDefault="00C33C71" w:rsidP="00C33C71">
      <w:pPr>
        <w:pStyle w:val="ZLITUSTzmustliter"/>
      </w:pPr>
      <w:r>
        <w:t>„</w:t>
      </w:r>
      <w:r w:rsidRPr="009016A4">
        <w:t>§</w:t>
      </w:r>
      <w:r>
        <w:t> </w:t>
      </w:r>
      <w:r w:rsidRPr="009016A4">
        <w:t>3.</w:t>
      </w:r>
      <w:r>
        <w:t> </w:t>
      </w:r>
      <w:r w:rsidRPr="009016A4">
        <w:t>Minister Sprawiedliwości określi, w</w:t>
      </w:r>
      <w:r>
        <w:t> </w:t>
      </w:r>
      <w:r w:rsidRPr="009016A4">
        <w:t xml:space="preserve">drodze rozporządzenia, właściwe instytucje oraz szczegółowy sposób składania ruchomości do depozytu sądowego albo oddawania na przechowanie właściwym instytucjom, </w:t>
      </w:r>
      <w:r w:rsidRPr="009016A4">
        <w:lastRenderedPageBreak/>
        <w:t>mając na względzie właściwości tych ruchomości, ochronę praw stron, sprawność postępowania i</w:t>
      </w:r>
      <w:r>
        <w:t> </w:t>
      </w:r>
      <w:r w:rsidRPr="009016A4">
        <w:t>skuteczność egzekucji.</w:t>
      </w:r>
      <w:r>
        <w:t>”</w:t>
      </w:r>
      <w:r w:rsidRPr="009016A4">
        <w:t>;</w:t>
      </w:r>
    </w:p>
    <w:p w:rsidR="00C33C71" w:rsidRPr="00C33C71" w:rsidRDefault="00C33C71" w:rsidP="00C33C71">
      <w:pPr>
        <w:pStyle w:val="PKTpunkt"/>
        <w:keepNext/>
      </w:pPr>
      <w:r w:rsidRPr="009016A4">
        <w:t>9</w:t>
      </w:r>
      <w:r w:rsidRPr="00C33C71">
        <w:t>4)</w:t>
      </w:r>
      <w:r w:rsidRPr="00C33C71">
        <w:tab/>
        <w:t>w</w:t>
      </w:r>
      <w:r>
        <w:t xml:space="preserve"> art. </w:t>
      </w:r>
      <w:r w:rsidRPr="00C33C71">
        <w:t>864</w:t>
      </w:r>
      <w:r>
        <w:t xml:space="preserve"> § </w:t>
      </w:r>
      <w:r w:rsidRPr="00C33C71">
        <w:t>1</w:t>
      </w:r>
      <w:r>
        <w:t> </w:t>
      </w:r>
      <w:r w:rsidRPr="00C33C71">
        <w:t>otrzymuje brzmienie:</w:t>
      </w:r>
    </w:p>
    <w:p w:rsidR="00C33C71" w:rsidRPr="009016A4" w:rsidRDefault="00C33C71" w:rsidP="00C33C71">
      <w:pPr>
        <w:pStyle w:val="ZUSTzmustartykuempunktem"/>
      </w:pPr>
      <w:r>
        <w:t>„</w:t>
      </w:r>
      <w:r w:rsidRPr="009016A4">
        <w:t>§</w:t>
      </w:r>
      <w:r>
        <w:t> </w:t>
      </w:r>
      <w:r w:rsidRPr="009016A4">
        <w:t>1.</w:t>
      </w:r>
      <w:r>
        <w:t> </w:t>
      </w:r>
      <w:r w:rsidRPr="009016A4">
        <w:t>Sprzedaż zajętych ruchomości nie może nastąpić wcześniej niż po upływie dwóch tygodni od dnia upr</w:t>
      </w:r>
      <w:r w:rsidRPr="009016A4">
        <w:t>a</w:t>
      </w:r>
      <w:r w:rsidRPr="009016A4">
        <w:t>womocnienia się zajęcia.</w:t>
      </w:r>
      <w:r>
        <w:t>”</w:t>
      </w:r>
      <w:r w:rsidRPr="009016A4">
        <w:t>;</w:t>
      </w:r>
    </w:p>
    <w:p w:rsidR="00C33C71" w:rsidRPr="00C33C71" w:rsidRDefault="00C33C71" w:rsidP="00C33C71">
      <w:pPr>
        <w:pStyle w:val="PKTpunkt"/>
        <w:keepNext/>
      </w:pPr>
      <w:r w:rsidRPr="008F7EB6">
        <w:t>9</w:t>
      </w:r>
      <w:r w:rsidRPr="00C33C71">
        <w:t>5)</w:t>
      </w:r>
      <w:r w:rsidRPr="00C33C71">
        <w:tab/>
        <w:t xml:space="preserve"> w</w:t>
      </w:r>
      <w:r>
        <w:t> art. </w:t>
      </w:r>
      <w:r w:rsidRPr="00C33C71">
        <w:t>866</w:t>
      </w:r>
      <w:r w:rsidRPr="00C33C71">
        <w:rPr>
          <w:rStyle w:val="IGindeksgrny"/>
        </w:rPr>
        <w:t>2</w:t>
      </w:r>
      <w:r w:rsidRPr="00C33C71">
        <w:t>:</w:t>
      </w:r>
    </w:p>
    <w:p w:rsidR="00C33C71" w:rsidRPr="00C33C71" w:rsidRDefault="00C33C71" w:rsidP="00C33C71">
      <w:pPr>
        <w:pStyle w:val="LITlitera"/>
        <w:keepNext/>
      </w:pPr>
      <w:r w:rsidRPr="008F7EB6">
        <w:t>a)</w:t>
      </w:r>
      <w:r w:rsidRPr="008F7EB6">
        <w:tab/>
        <w:t>§ 3</w:t>
      </w:r>
      <w:r>
        <w:t> </w:t>
      </w:r>
      <w:r w:rsidRPr="008F7EB6">
        <w:t>otrzymuje brzmienie:</w:t>
      </w:r>
    </w:p>
    <w:p w:rsidR="00C33C71" w:rsidRPr="009016A4" w:rsidRDefault="00C33C71" w:rsidP="00C33C71">
      <w:pPr>
        <w:pStyle w:val="ZLITUSTzmustliter"/>
      </w:pPr>
      <w:r>
        <w:t>„</w:t>
      </w:r>
      <w:r w:rsidRPr="009016A4">
        <w:t>§</w:t>
      </w:r>
      <w:r>
        <w:t> </w:t>
      </w:r>
      <w:r w:rsidRPr="009016A4">
        <w:t>3.</w:t>
      </w:r>
      <w:r>
        <w:t> </w:t>
      </w:r>
      <w:r w:rsidRPr="009016A4">
        <w:t xml:space="preserve">Zajęte waluty obce komornik </w:t>
      </w:r>
      <w:r w:rsidRPr="008F7EB6">
        <w:t>sprzedaje</w:t>
      </w:r>
      <w:r w:rsidRPr="009016A4">
        <w:t xml:space="preserve"> bankowi. Komornik wyznacza dłużnikowi tygodniowy te</w:t>
      </w:r>
      <w:r w:rsidRPr="009016A4">
        <w:t>r</w:t>
      </w:r>
      <w:r w:rsidRPr="009016A4">
        <w:t>min do wskazania banku. Po bezskutecznym upływie wyznaczonego terminu komornik wzywa wierzyciela do wskazania banku w</w:t>
      </w:r>
      <w:r>
        <w:t> </w:t>
      </w:r>
      <w:r w:rsidRPr="009016A4">
        <w:t>terminie tygodniowym. Jeżeli dłużnik albo wierzyciel nie wskażą banku, wskazanie banku należy do komornika. Bankiem wskazanym przez wierzyciela albo komornika nie może być wierzyciel.</w:t>
      </w:r>
      <w:r>
        <w:t>”</w:t>
      </w:r>
      <w:r w:rsidRPr="009016A4">
        <w:t>,</w:t>
      </w:r>
    </w:p>
    <w:p w:rsidR="00C33C71" w:rsidRPr="00C33C71" w:rsidRDefault="00C33C71" w:rsidP="00C33C71">
      <w:pPr>
        <w:pStyle w:val="LITlitera"/>
        <w:keepNext/>
      </w:pPr>
      <w:r w:rsidRPr="008F7EB6">
        <w:t>b)</w:t>
      </w:r>
      <w:r w:rsidRPr="008F7EB6">
        <w:tab/>
        <w:t>dodaje się</w:t>
      </w:r>
      <w:r>
        <w:t xml:space="preserve"> § </w:t>
      </w:r>
      <w:r w:rsidRPr="008F7EB6">
        <w:t>4</w:t>
      </w:r>
      <w:r>
        <w:t xml:space="preserve"> w </w:t>
      </w:r>
      <w:r w:rsidRPr="008F7EB6">
        <w:t>brzmieniu:</w:t>
      </w:r>
    </w:p>
    <w:p w:rsidR="00C33C71" w:rsidRPr="008F7EB6" w:rsidRDefault="00C33C71" w:rsidP="00C33C71">
      <w:pPr>
        <w:pStyle w:val="ZLITUSTzmustliter"/>
      </w:pPr>
      <w:r>
        <w:t>„</w:t>
      </w:r>
      <w:r w:rsidRPr="008F7EB6">
        <w:t>§</w:t>
      </w:r>
      <w:r>
        <w:t> </w:t>
      </w:r>
      <w:r w:rsidRPr="008F7EB6">
        <w:t>4.</w:t>
      </w:r>
      <w:r>
        <w:t> </w:t>
      </w:r>
      <w:r w:rsidRPr="008F7EB6">
        <w:t>Przepisu</w:t>
      </w:r>
      <w:r>
        <w:t xml:space="preserve"> § </w:t>
      </w:r>
      <w:r w:rsidRPr="008F7EB6">
        <w:t>3</w:t>
      </w:r>
      <w:r>
        <w:t> </w:t>
      </w:r>
      <w:r w:rsidRPr="008F7EB6">
        <w:t>nie stosuje się, jeżeli tytuł wykonawczy obejmuje świadczenie pieniężne podlegające spełnieniu wyłącznie w</w:t>
      </w:r>
      <w:r>
        <w:t> </w:t>
      </w:r>
      <w:r w:rsidRPr="008F7EB6">
        <w:t>walucie obcej, która została zajęta.</w:t>
      </w:r>
      <w:r>
        <w:t>”</w:t>
      </w:r>
      <w:r w:rsidRPr="008F7EB6">
        <w:t>;</w:t>
      </w:r>
    </w:p>
    <w:p w:rsidR="00C33C71" w:rsidRPr="00C33C71" w:rsidRDefault="00C33C71" w:rsidP="00C33C71">
      <w:pPr>
        <w:pStyle w:val="PKTpunkt"/>
        <w:keepNext/>
      </w:pPr>
      <w:r w:rsidRPr="009016A4">
        <w:t>9</w:t>
      </w:r>
      <w:r w:rsidRPr="00C33C71">
        <w:t>6)</w:t>
      </w:r>
      <w:r w:rsidRPr="00C33C71">
        <w:tab/>
        <w:t>w</w:t>
      </w:r>
      <w:r>
        <w:t xml:space="preserve"> art. </w:t>
      </w:r>
      <w:r w:rsidRPr="00C33C71">
        <w:t>867:</w:t>
      </w:r>
    </w:p>
    <w:p w:rsidR="00C33C71" w:rsidRPr="00C33C71" w:rsidRDefault="00C33C71" w:rsidP="00C33C71">
      <w:pPr>
        <w:pStyle w:val="LITlitera"/>
        <w:keepNext/>
      </w:pPr>
      <w:r w:rsidRPr="009016A4">
        <w:t>a)</w:t>
      </w:r>
      <w:r>
        <w:tab/>
      </w:r>
      <w:r w:rsidRPr="009016A4">
        <w:t>po</w:t>
      </w:r>
      <w:r>
        <w:t xml:space="preserve"> § </w:t>
      </w:r>
      <w:r w:rsidRPr="009016A4">
        <w:t>1</w:t>
      </w:r>
      <w:r>
        <w:t> </w:t>
      </w:r>
      <w:r w:rsidRPr="009016A4">
        <w:t>dodaje się</w:t>
      </w:r>
      <w:r>
        <w:t xml:space="preserve"> § </w:t>
      </w:r>
      <w:r w:rsidRPr="009016A4">
        <w:t>1</w:t>
      </w:r>
      <w:r w:rsidRPr="001D077D">
        <w:rPr>
          <w:rStyle w:val="IGindeksgrny"/>
        </w:rPr>
        <w:t>1</w:t>
      </w:r>
      <w:r w:rsidR="00A00A8A">
        <w:t>–</w:t>
      </w:r>
      <w:r w:rsidRPr="00C33C71">
        <w:t>1</w:t>
      </w:r>
      <w:r w:rsidRPr="001D077D">
        <w:rPr>
          <w:rStyle w:val="IGindeksgrny"/>
        </w:rPr>
        <w:t>4</w:t>
      </w:r>
      <w:r w:rsidRPr="00C33C71">
        <w:t xml:space="preserve"> w</w:t>
      </w:r>
      <w:r>
        <w:t> </w:t>
      </w:r>
      <w:r w:rsidRPr="00C33C71">
        <w:t>brzmieniu:</w:t>
      </w:r>
    </w:p>
    <w:p w:rsidR="00C33C71" w:rsidRPr="009016A4" w:rsidRDefault="00C33C71" w:rsidP="00C33C71">
      <w:pPr>
        <w:pStyle w:val="ZLITUSTzmustliter"/>
      </w:pPr>
      <w:r>
        <w:t>„</w:t>
      </w:r>
      <w:r w:rsidRPr="009016A4">
        <w:t>§</w:t>
      </w:r>
      <w:r>
        <w:t> </w:t>
      </w:r>
      <w:r w:rsidRPr="009016A4">
        <w:t>1</w:t>
      </w:r>
      <w:r w:rsidRPr="001D077D">
        <w:rPr>
          <w:rStyle w:val="IGindeksgrny"/>
        </w:rPr>
        <w:t>1</w:t>
      </w:r>
      <w:r w:rsidRPr="009016A4">
        <w:t>.</w:t>
      </w:r>
      <w:r>
        <w:t> </w:t>
      </w:r>
      <w:r w:rsidRPr="009016A4">
        <w:t>Obwieszczenie o</w:t>
      </w:r>
      <w:r>
        <w:t> </w:t>
      </w:r>
      <w:r w:rsidRPr="009016A4">
        <w:t>licytacji ogłasza się publicznie w</w:t>
      </w:r>
      <w:r>
        <w:t> </w:t>
      </w:r>
      <w:r w:rsidRPr="009016A4">
        <w:t>budynku sądu rejonowego właściwego dla mie</w:t>
      </w:r>
      <w:r w:rsidRPr="009016A4">
        <w:t>j</w:t>
      </w:r>
      <w:r w:rsidRPr="009016A4">
        <w:t>sca licytacji oraz na stronie internetowej Krajowej Rady Komorniczej. Jeżeli wartość ruchomości, objętych je</w:t>
      </w:r>
      <w:r w:rsidRPr="009016A4">
        <w:t>d</w:t>
      </w:r>
      <w:r w:rsidRPr="009016A4">
        <w:t>nym obwieszczeniem o</w:t>
      </w:r>
      <w:r>
        <w:t> </w:t>
      </w:r>
      <w:r w:rsidRPr="009016A4">
        <w:t>licytacji, została oszacowana na kwotę wyższą niż pięć tysięcy złotych, komornik może zamieścić obwieszczenie o</w:t>
      </w:r>
      <w:r>
        <w:t> </w:t>
      </w:r>
      <w:r w:rsidRPr="009016A4">
        <w:t>licytacji także w</w:t>
      </w:r>
      <w:r>
        <w:t> </w:t>
      </w:r>
      <w:r w:rsidRPr="009016A4">
        <w:t>dzienniku poczytnym w</w:t>
      </w:r>
      <w:r>
        <w:t> </w:t>
      </w:r>
      <w:r w:rsidRPr="009016A4">
        <w:t>danej miejscowości. Obwieszczenie o</w:t>
      </w:r>
      <w:r>
        <w:t> </w:t>
      </w:r>
      <w:r w:rsidRPr="009016A4">
        <w:t>licytacji doręcza się stronom i</w:t>
      </w:r>
      <w:r>
        <w:t> </w:t>
      </w:r>
      <w:r w:rsidRPr="009016A4">
        <w:t>dozorcy zajętych ruchomości.</w:t>
      </w:r>
    </w:p>
    <w:p w:rsidR="00C33C71" w:rsidRPr="009016A4" w:rsidRDefault="00C33C71" w:rsidP="00C33C71">
      <w:pPr>
        <w:pStyle w:val="ZLITUSTzmustliter"/>
      </w:pPr>
      <w:r w:rsidRPr="009016A4">
        <w:t>§</w:t>
      </w:r>
      <w:r>
        <w:t> </w:t>
      </w:r>
      <w:r w:rsidRPr="009016A4">
        <w:t>1</w:t>
      </w:r>
      <w:r w:rsidRPr="001D077D">
        <w:rPr>
          <w:rStyle w:val="IGindeksgrny"/>
        </w:rPr>
        <w:t>2</w:t>
      </w:r>
      <w:r w:rsidRPr="009016A4">
        <w:t>.</w:t>
      </w:r>
      <w:r>
        <w:t> </w:t>
      </w:r>
      <w:r w:rsidRPr="009016A4">
        <w:t>W</w:t>
      </w:r>
      <w:r>
        <w:t> </w:t>
      </w:r>
      <w:r w:rsidRPr="009016A4">
        <w:t>obwieszczeniu o</w:t>
      </w:r>
      <w:r>
        <w:t> </w:t>
      </w:r>
      <w:r w:rsidRPr="009016A4">
        <w:t>licytacji komornik określa czas, miejsce, przedmiot oraz warunki licytacji, sumę oszacowania i</w:t>
      </w:r>
      <w:r>
        <w:t> </w:t>
      </w:r>
      <w:r w:rsidRPr="009016A4">
        <w:t>cenę wywołania oraz miejsce i</w:t>
      </w:r>
      <w:r>
        <w:t> </w:t>
      </w:r>
      <w:r w:rsidRPr="009016A4">
        <w:t>czas, w</w:t>
      </w:r>
      <w:r>
        <w:t> </w:t>
      </w:r>
      <w:r w:rsidRPr="009016A4">
        <w:t>których można oglądać ruchomości. Ponadto w</w:t>
      </w:r>
      <w:r>
        <w:t> </w:t>
      </w:r>
      <w:r w:rsidRPr="009016A4">
        <w:t>obwieszczeniu o</w:t>
      </w:r>
      <w:r>
        <w:t> </w:t>
      </w:r>
      <w:r w:rsidRPr="009016A4">
        <w:t>licytacji zamieszcza się wzmiankę, że prawa osób trzecich nie będą przeszkodą do przepr</w:t>
      </w:r>
      <w:r w:rsidRPr="009016A4">
        <w:t>o</w:t>
      </w:r>
      <w:r w:rsidRPr="009016A4">
        <w:t>wadzenia licytacji i</w:t>
      </w:r>
      <w:r>
        <w:t> </w:t>
      </w:r>
      <w:r w:rsidRPr="009016A4">
        <w:t>przybicia na rzecz nabywcy bez zastrzeżeń, jeżeli osoby te przed rozpoczęciem przetargu nie złożą dowodu, że wniosły powództwo o</w:t>
      </w:r>
      <w:r>
        <w:t> </w:t>
      </w:r>
      <w:r w:rsidRPr="009016A4">
        <w:t>zwolnienie ruchomości od egzekucji i</w:t>
      </w:r>
      <w:r>
        <w:t> </w:t>
      </w:r>
      <w:r w:rsidRPr="009016A4">
        <w:t>uzyskały w</w:t>
      </w:r>
      <w:r>
        <w:t> </w:t>
      </w:r>
      <w:r w:rsidRPr="009016A4">
        <w:t>tym zakresie orzecz</w:t>
      </w:r>
      <w:r w:rsidRPr="009016A4">
        <w:t>e</w:t>
      </w:r>
      <w:r w:rsidRPr="009016A4">
        <w:t>nie wstrzymujące egzekucję.</w:t>
      </w:r>
    </w:p>
    <w:p w:rsidR="00C33C71" w:rsidRPr="009016A4" w:rsidRDefault="00C33C71" w:rsidP="00C33C71">
      <w:pPr>
        <w:pStyle w:val="ZLITUSTzmustliter"/>
      </w:pPr>
      <w:r w:rsidRPr="009016A4">
        <w:t>§</w:t>
      </w:r>
      <w:r>
        <w:t> </w:t>
      </w:r>
      <w:r w:rsidRPr="009016A4">
        <w:t>1</w:t>
      </w:r>
      <w:r w:rsidRPr="001D077D">
        <w:rPr>
          <w:rStyle w:val="IGindeksgrny"/>
        </w:rPr>
        <w:t>3</w:t>
      </w:r>
      <w:r w:rsidRPr="009016A4">
        <w:t>.</w:t>
      </w:r>
      <w:r>
        <w:t> </w:t>
      </w:r>
      <w:r w:rsidRPr="009016A4">
        <w:t>Jeżeli na licytację została wystawiona znaczna liczba ruchomości, w</w:t>
      </w:r>
      <w:r>
        <w:t> </w:t>
      </w:r>
      <w:r w:rsidRPr="009016A4">
        <w:t>obwieszczeniu o</w:t>
      </w:r>
      <w:r>
        <w:t> </w:t>
      </w:r>
      <w:r w:rsidRPr="009016A4">
        <w:t>licytacji w</w:t>
      </w:r>
      <w:r w:rsidRPr="009016A4">
        <w:t>y</w:t>
      </w:r>
      <w:r w:rsidRPr="009016A4">
        <w:t>starczy ogólnie podać ich rodzaj, liczbę i</w:t>
      </w:r>
      <w:r>
        <w:t> </w:t>
      </w:r>
      <w:r w:rsidRPr="009016A4">
        <w:t>łączną sumę oszacowania, a</w:t>
      </w:r>
      <w:r>
        <w:t> </w:t>
      </w:r>
      <w:r w:rsidRPr="009016A4">
        <w:t>ponadto wskazać rodzaj, sumę oszacow</w:t>
      </w:r>
      <w:r w:rsidRPr="009016A4">
        <w:t>a</w:t>
      </w:r>
      <w:r w:rsidRPr="009016A4">
        <w:t>nia i</w:t>
      </w:r>
      <w:r>
        <w:t> </w:t>
      </w:r>
      <w:r w:rsidRPr="009016A4">
        <w:t>cenę wywołania przedmiotów o</w:t>
      </w:r>
      <w:r>
        <w:t> </w:t>
      </w:r>
      <w:r w:rsidRPr="009016A4">
        <w:t>większej wartości.</w:t>
      </w:r>
    </w:p>
    <w:p w:rsidR="00C33C71" w:rsidRPr="009016A4" w:rsidRDefault="00C33C71" w:rsidP="00C33C71">
      <w:pPr>
        <w:pStyle w:val="ZLITUSTzmustliter"/>
      </w:pPr>
      <w:r w:rsidRPr="009016A4">
        <w:t>§</w:t>
      </w:r>
      <w:r>
        <w:t> </w:t>
      </w:r>
      <w:r w:rsidRPr="009016A4">
        <w:t>1</w:t>
      </w:r>
      <w:r w:rsidRPr="001D077D">
        <w:rPr>
          <w:rStyle w:val="IGindeksgrny"/>
        </w:rPr>
        <w:t>4</w:t>
      </w:r>
      <w:r w:rsidRPr="009016A4">
        <w:t>.</w:t>
      </w:r>
      <w:r>
        <w:t> </w:t>
      </w:r>
      <w:r w:rsidRPr="009016A4">
        <w:t>W</w:t>
      </w:r>
      <w:r>
        <w:t> </w:t>
      </w:r>
      <w:r w:rsidRPr="009016A4">
        <w:t>razie możliwości ogłasza się jedno obwieszczenie o</w:t>
      </w:r>
      <w:r>
        <w:t> </w:t>
      </w:r>
      <w:r w:rsidRPr="009016A4">
        <w:t>licytacjach ruchomości, choćby należały one do różnych dłużników i</w:t>
      </w:r>
      <w:r>
        <w:t> </w:t>
      </w:r>
      <w:r w:rsidRPr="009016A4">
        <w:t>różne były terminy licytacji. Koszty ogłoszenia rozkłada się pomiędzy poszczególne sprawy proporcjonalnie do sum oszacowania ruchomości.</w:t>
      </w:r>
      <w:r>
        <w:t>”</w:t>
      </w:r>
      <w:r w:rsidRPr="009016A4">
        <w:t>,</w:t>
      </w:r>
    </w:p>
    <w:p w:rsidR="00C33C71" w:rsidRPr="00C33C71" w:rsidRDefault="00C33C71" w:rsidP="00C33C71">
      <w:pPr>
        <w:pStyle w:val="LITlitera"/>
        <w:keepNext/>
      </w:pPr>
      <w:r w:rsidRPr="009016A4">
        <w:t>b)</w:t>
      </w:r>
      <w:r w:rsidRPr="00C33C71">
        <w:tab/>
        <w:t>§ 3</w:t>
      </w:r>
      <w:r>
        <w:t> </w:t>
      </w:r>
      <w:r w:rsidRPr="00C33C71">
        <w:t>otrzymuje brzmienie:</w:t>
      </w:r>
    </w:p>
    <w:p w:rsidR="00C33C71" w:rsidRPr="009016A4" w:rsidRDefault="00C33C71" w:rsidP="00C33C71">
      <w:pPr>
        <w:pStyle w:val="ZLITUSTzmustliter"/>
      </w:pPr>
      <w:r>
        <w:t>„</w:t>
      </w:r>
      <w:r w:rsidRPr="009016A4">
        <w:t>§</w:t>
      </w:r>
      <w:r>
        <w:t> </w:t>
      </w:r>
      <w:r w:rsidRPr="009016A4">
        <w:t>3.</w:t>
      </w:r>
      <w:r>
        <w:t> </w:t>
      </w:r>
      <w:r w:rsidRPr="009016A4">
        <w:t>Obwieszczenie o</w:t>
      </w:r>
      <w:r>
        <w:t> </w:t>
      </w:r>
      <w:r w:rsidRPr="009016A4">
        <w:t>licytacji komornik doręcza dłużnikowi najpóźniej na trzy dni przed rozpoczęciem licytacji. W</w:t>
      </w:r>
      <w:r>
        <w:t> </w:t>
      </w:r>
      <w:r w:rsidRPr="009016A4">
        <w:t>przypadkach określonych w</w:t>
      </w:r>
      <w:r>
        <w:t> art. </w:t>
      </w:r>
      <w:r w:rsidRPr="009016A4">
        <w:t>864</w:t>
      </w:r>
      <w:r>
        <w:t xml:space="preserve"> § </w:t>
      </w:r>
      <w:r w:rsidRPr="009016A4">
        <w:t>2</w:t>
      </w:r>
      <w:r>
        <w:t> </w:t>
      </w:r>
      <w:r w:rsidRPr="009016A4">
        <w:t>zawiadomienie to doręcza się dłużnikowi przed rozpocz</w:t>
      </w:r>
      <w:r w:rsidRPr="009016A4">
        <w:t>ę</w:t>
      </w:r>
      <w:r w:rsidRPr="009016A4">
        <w:t>ciem licytacji.</w:t>
      </w:r>
      <w:r>
        <w:t>”</w:t>
      </w:r>
      <w:r w:rsidRPr="009016A4">
        <w:t>;</w:t>
      </w:r>
    </w:p>
    <w:p w:rsidR="00C33C71" w:rsidRPr="00C33C71" w:rsidRDefault="00C33C71" w:rsidP="00C33C71">
      <w:pPr>
        <w:pStyle w:val="PKTpunkt"/>
        <w:keepNext/>
      </w:pPr>
      <w:r w:rsidRPr="008F7EB6">
        <w:t>9</w:t>
      </w:r>
      <w:r w:rsidRPr="00C33C71">
        <w:t>7)</w:t>
      </w:r>
      <w:r w:rsidRPr="00C33C71">
        <w:tab/>
        <w:t>w</w:t>
      </w:r>
      <w:r>
        <w:t xml:space="preserve"> art. </w:t>
      </w:r>
      <w:r w:rsidRPr="00C33C71">
        <w:t>867</w:t>
      </w:r>
      <w:r w:rsidRPr="00C33C71">
        <w:rPr>
          <w:rStyle w:val="IGindeksgrny"/>
        </w:rPr>
        <w:t>1</w:t>
      </w:r>
      <w:r w:rsidRPr="00C33C71">
        <w:t>:</w:t>
      </w:r>
    </w:p>
    <w:p w:rsidR="00C33C71" w:rsidRPr="00C33C71" w:rsidRDefault="00C33C71" w:rsidP="00C33C71">
      <w:pPr>
        <w:pStyle w:val="LITlitera"/>
        <w:keepNext/>
      </w:pPr>
      <w:r w:rsidRPr="008F7EB6">
        <w:t>a)</w:t>
      </w:r>
      <w:r w:rsidRPr="008F7EB6">
        <w:tab/>
        <w:t>§ 1</w:t>
      </w:r>
      <w:r>
        <w:t> </w:t>
      </w:r>
      <w:r w:rsidRPr="008F7EB6">
        <w:t>otrzymuje brzmienie:</w:t>
      </w:r>
    </w:p>
    <w:p w:rsidR="00C33C71" w:rsidRPr="008F7EB6" w:rsidRDefault="00C33C71" w:rsidP="00C33C71">
      <w:pPr>
        <w:pStyle w:val="ZLITUSTzmustliter"/>
      </w:pPr>
      <w:r>
        <w:t>„</w:t>
      </w:r>
      <w:r w:rsidRPr="008F7EB6">
        <w:t>§</w:t>
      </w:r>
      <w:r>
        <w:t> </w:t>
      </w:r>
      <w:r w:rsidRPr="008F7EB6">
        <w:t>1.</w:t>
      </w:r>
      <w:r>
        <w:t> </w:t>
      </w:r>
      <w:r w:rsidRPr="008F7EB6">
        <w:t>Przystępujący do przetargu jest obowiązany złożyć rękojmię w</w:t>
      </w:r>
      <w:r>
        <w:t> </w:t>
      </w:r>
      <w:r w:rsidRPr="008F7EB6">
        <w:t xml:space="preserve">wysokości jednej dziesiątej sumy oszacowania, </w:t>
      </w:r>
      <w:r w:rsidRPr="009016A4">
        <w:t>najpóźniej w</w:t>
      </w:r>
      <w:r>
        <w:t> </w:t>
      </w:r>
      <w:r w:rsidRPr="009016A4">
        <w:t>dniu poprzedzającym przetarg.</w:t>
      </w:r>
      <w:r w:rsidRPr="008F7EB6">
        <w:t xml:space="preserve"> Rękojmi nie składa się, jeżeli suma oszacowania jest niższa niż pięć tysięcy złotych.</w:t>
      </w:r>
      <w:r>
        <w:t>”</w:t>
      </w:r>
      <w:r w:rsidRPr="008F7EB6">
        <w:t>,</w:t>
      </w:r>
    </w:p>
    <w:p w:rsidR="00C33C71" w:rsidRPr="00C33C71" w:rsidRDefault="00C33C71" w:rsidP="00C33C71">
      <w:pPr>
        <w:pStyle w:val="LITlitera"/>
        <w:keepNext/>
      </w:pPr>
      <w:r w:rsidRPr="008F7EB6">
        <w:t>b)</w:t>
      </w:r>
      <w:r w:rsidRPr="008F7EB6">
        <w:tab/>
        <w:t>dodaje się</w:t>
      </w:r>
      <w:r>
        <w:t xml:space="preserve"> § </w:t>
      </w:r>
      <w:r w:rsidRPr="008F7EB6">
        <w:t>4</w:t>
      </w:r>
      <w:r>
        <w:t xml:space="preserve"> w </w:t>
      </w:r>
      <w:r w:rsidRPr="008F7EB6">
        <w:t>brzmieniu:</w:t>
      </w:r>
    </w:p>
    <w:p w:rsidR="00C33C71" w:rsidRPr="008F7EB6" w:rsidRDefault="00C33C71" w:rsidP="00C33C71">
      <w:pPr>
        <w:pStyle w:val="ZLITUSTzmustliter"/>
      </w:pPr>
      <w:r>
        <w:t>„</w:t>
      </w:r>
      <w:r w:rsidRPr="008F7EB6">
        <w:t>§</w:t>
      </w:r>
      <w:r>
        <w:t> </w:t>
      </w:r>
      <w:r w:rsidRPr="008F7EB6">
        <w:t>4.</w:t>
      </w:r>
      <w:r>
        <w:t> </w:t>
      </w:r>
      <w:r w:rsidRPr="008F7EB6">
        <w:t>Rękojmi nie składa wierzyciel przystępujący do przetargu, któremu przysługuje wierzytelność o</w:t>
      </w:r>
      <w:r>
        <w:t> </w:t>
      </w:r>
      <w:r w:rsidRPr="008F7EB6">
        <w:t>wartości nie niższej od wysokości rękojmi i</w:t>
      </w:r>
      <w:r>
        <w:t> </w:t>
      </w:r>
      <w:r w:rsidRPr="008F7EB6">
        <w:t>jeżeli do tej wysokości jego wierzytelność oraz prawa korzystające z</w:t>
      </w:r>
      <w:r>
        <w:t> </w:t>
      </w:r>
      <w:r w:rsidRPr="008F7EB6">
        <w:t>pierwszeństwa przed tą wierzytelnością znajdują pokrycie w</w:t>
      </w:r>
      <w:r>
        <w:t> </w:t>
      </w:r>
      <w:r w:rsidRPr="008F7EB6">
        <w:t>cenie wywołania. Jeżeli wartość wierzytelności jest niższa od wysokości rękojmi albo znajduje tylko częściowe pokrycie w</w:t>
      </w:r>
      <w:r>
        <w:t> </w:t>
      </w:r>
      <w:r w:rsidRPr="008F7EB6">
        <w:t xml:space="preserve">cenie wywołania, wysokość rękojmi obniża się </w:t>
      </w:r>
      <w:r w:rsidR="00A00A8A">
        <w:t>–</w:t>
      </w:r>
      <w:r w:rsidRPr="008F7EB6">
        <w:t xml:space="preserve"> w</w:t>
      </w:r>
      <w:r>
        <w:t> </w:t>
      </w:r>
      <w:r w:rsidRPr="008F7EB6">
        <w:t>pierwszym przypadku do różnicy między pełną rękojmią a</w:t>
      </w:r>
      <w:r>
        <w:t> </w:t>
      </w:r>
      <w:r w:rsidRPr="008F7EB6">
        <w:t>wartością wierzytelności, w</w:t>
      </w:r>
      <w:r>
        <w:t> </w:t>
      </w:r>
      <w:r w:rsidRPr="008F7EB6">
        <w:t xml:space="preserve">drugim przypadku </w:t>
      </w:r>
      <w:r w:rsidR="00A00A8A">
        <w:t>–</w:t>
      </w:r>
      <w:r w:rsidRPr="008F7EB6">
        <w:t xml:space="preserve"> do części wartości wierzytelności niepokrytej w</w:t>
      </w:r>
      <w:r>
        <w:t> </w:t>
      </w:r>
      <w:r w:rsidRPr="008F7EB6">
        <w:t>cenie wywołania.</w:t>
      </w:r>
      <w:r>
        <w:t>”</w:t>
      </w:r>
      <w:r w:rsidRPr="008F7EB6">
        <w:t>;</w:t>
      </w:r>
    </w:p>
    <w:p w:rsidR="00C33C71" w:rsidRPr="00C33C71" w:rsidRDefault="00C33C71" w:rsidP="00C33C71">
      <w:pPr>
        <w:pStyle w:val="PKTpunkt"/>
        <w:keepNext/>
      </w:pPr>
      <w:r w:rsidRPr="008F7EB6">
        <w:lastRenderedPageBreak/>
        <w:t>9</w:t>
      </w:r>
      <w:r w:rsidRPr="00C33C71">
        <w:t>8)</w:t>
      </w:r>
      <w:r w:rsidRPr="00C33C71">
        <w:tab/>
        <w:t>po</w:t>
      </w:r>
      <w:r>
        <w:t xml:space="preserve"> art. </w:t>
      </w:r>
      <w:r w:rsidRPr="00C33C71">
        <w:t>867</w:t>
      </w:r>
      <w:r w:rsidRPr="00C33C71">
        <w:rPr>
          <w:rStyle w:val="IGindeksgrny"/>
        </w:rPr>
        <w:t>2</w:t>
      </w:r>
      <w:r w:rsidRPr="00C33C71">
        <w:t xml:space="preserve"> dodaje się</w:t>
      </w:r>
      <w:r>
        <w:t xml:space="preserve"> art. </w:t>
      </w:r>
      <w:r w:rsidRPr="00C33C71">
        <w:t>867</w:t>
      </w:r>
      <w:r w:rsidRPr="00C33C71">
        <w:rPr>
          <w:rStyle w:val="IGindeksgrny"/>
        </w:rPr>
        <w:t>3</w:t>
      </w:r>
      <w:r w:rsidRPr="00C33C71">
        <w:t xml:space="preserve"> w</w:t>
      </w:r>
      <w:r>
        <w:t> </w:t>
      </w:r>
      <w:r w:rsidRPr="00C33C71">
        <w:t>brzmieniu:</w:t>
      </w:r>
    </w:p>
    <w:p w:rsidR="00C33C71" w:rsidRPr="008F7EB6" w:rsidRDefault="00C33C71" w:rsidP="00C33C71">
      <w:pPr>
        <w:pStyle w:val="ZARTzmartartykuempunktem"/>
      </w:pPr>
      <w:r>
        <w:t>„</w:t>
      </w:r>
      <w:r w:rsidRPr="008F7EB6">
        <w:t>Art.</w:t>
      </w:r>
      <w:r>
        <w:t> </w:t>
      </w:r>
      <w:r w:rsidRPr="008F7EB6">
        <w:t>867</w:t>
      </w:r>
      <w:r w:rsidRPr="008F7EB6">
        <w:rPr>
          <w:rStyle w:val="IGindeksgrny"/>
        </w:rPr>
        <w:t>3</w:t>
      </w:r>
      <w:r w:rsidRPr="008F7EB6">
        <w:t>.</w:t>
      </w:r>
      <w:r>
        <w:t> </w:t>
      </w:r>
      <w:r w:rsidRPr="008F7EB6">
        <w:t>Zaofiarowana cena przestaje wiązać, gdy inny licytant zaofiarował cenę wyższą.</w:t>
      </w:r>
      <w:r>
        <w:t>”</w:t>
      </w:r>
      <w:r w:rsidRPr="008F7EB6">
        <w:t>;</w:t>
      </w:r>
    </w:p>
    <w:p w:rsidR="00C33C71" w:rsidRPr="00C33C71" w:rsidRDefault="00C33C71" w:rsidP="00C33C71">
      <w:pPr>
        <w:pStyle w:val="PKTpunkt"/>
        <w:keepNext/>
      </w:pPr>
      <w:r w:rsidRPr="008F7EB6">
        <w:t>9</w:t>
      </w:r>
      <w:r w:rsidRPr="00C33C71">
        <w:t>9)</w:t>
      </w:r>
      <w:r w:rsidRPr="00C33C71">
        <w:tab/>
        <w:t>art. 868</w:t>
      </w:r>
      <w:r>
        <w:t> </w:t>
      </w:r>
      <w:r w:rsidRPr="00C33C71">
        <w:t>otrzymuje brzmienie:</w:t>
      </w:r>
    </w:p>
    <w:p w:rsidR="00C33C71" w:rsidRPr="008F7EB6" w:rsidRDefault="00C33C71" w:rsidP="00C33C71">
      <w:pPr>
        <w:pStyle w:val="ZARTzmartartykuempunktem"/>
      </w:pPr>
      <w:r>
        <w:t>„</w:t>
      </w:r>
      <w:r w:rsidRPr="008F7EB6">
        <w:t>Art.</w:t>
      </w:r>
      <w:r>
        <w:t> </w:t>
      </w:r>
      <w:r w:rsidRPr="008F7EB6">
        <w:t>868.</w:t>
      </w:r>
      <w:r>
        <w:t> </w:t>
      </w:r>
      <w:r w:rsidRPr="008F7EB6">
        <w:t>Minister Sprawiedliwości określi, w</w:t>
      </w:r>
      <w:r>
        <w:t> </w:t>
      </w:r>
      <w:r w:rsidRPr="008F7EB6">
        <w:t>drodze rozporządzenia, sposób przeprowadzenia licytacji, mając na względzie ochronę praw osób uczestniczących w</w:t>
      </w:r>
      <w:r>
        <w:t> </w:t>
      </w:r>
      <w:r w:rsidRPr="008F7EB6">
        <w:t>licytacji, sprawność postępowania oraz skuteczność egzekucji.</w:t>
      </w:r>
      <w:r>
        <w:t>”</w:t>
      </w:r>
      <w:r w:rsidRPr="008F7EB6">
        <w:t>;</w:t>
      </w:r>
    </w:p>
    <w:p w:rsidR="00C33C71" w:rsidRPr="00C33C71" w:rsidRDefault="00C33C71" w:rsidP="00C33C71">
      <w:pPr>
        <w:pStyle w:val="PKTpunkt"/>
        <w:keepNext/>
      </w:pPr>
      <w:r>
        <w:t>100</w:t>
      </w:r>
      <w:r w:rsidRPr="00C33C71">
        <w:t>)</w:t>
      </w:r>
      <w:r w:rsidRPr="00C33C71">
        <w:tab/>
        <w:t>art. 871</w:t>
      </w:r>
      <w:r>
        <w:t> </w:t>
      </w:r>
      <w:r w:rsidRPr="00C33C71">
        <w:t>otrzymuje brzmienie:</w:t>
      </w:r>
    </w:p>
    <w:p w:rsidR="00C33C71" w:rsidRPr="008F7EB6" w:rsidRDefault="00C33C71" w:rsidP="00C33C71">
      <w:pPr>
        <w:pStyle w:val="ZARTzmartartykuempunktem"/>
      </w:pPr>
      <w:r>
        <w:t>„</w:t>
      </w:r>
      <w:r w:rsidRPr="009016A4">
        <w:t>Art.</w:t>
      </w:r>
      <w:r>
        <w:t> </w:t>
      </w:r>
      <w:r w:rsidRPr="009016A4">
        <w:t>871.</w:t>
      </w:r>
      <w:r>
        <w:t> </w:t>
      </w:r>
      <w:r w:rsidRPr="009016A4">
        <w:t>Nabywca jest obowiązany zapłacić cenę nabycia natychmiast po udzieleniu mu przybicia. Gdy je</w:t>
      </w:r>
      <w:r w:rsidRPr="009016A4">
        <w:t>d</w:t>
      </w:r>
      <w:r w:rsidRPr="009016A4">
        <w:t>nak cena nabycia przewyższa pięćset złotych, obowiązek nabywcy ogranicza się do złożenia natychmiast jednej pi</w:t>
      </w:r>
      <w:r w:rsidRPr="009016A4">
        <w:t>ą</w:t>
      </w:r>
      <w:r w:rsidRPr="009016A4">
        <w:t>tej ceny, nie mniej jednak niż pięćset złotych, przy czym resztę ceny, na którą zalicza się złożoną rękojmię, uiszcza się w</w:t>
      </w:r>
      <w:r>
        <w:t> </w:t>
      </w:r>
      <w:r w:rsidRPr="009016A4">
        <w:t>dniu następnym w</w:t>
      </w:r>
      <w:r>
        <w:t> </w:t>
      </w:r>
      <w:r w:rsidRPr="009016A4">
        <w:t>godzinach urzędowania kancelarii komorniczej lub na rachunek bankowy komornika do g</w:t>
      </w:r>
      <w:r w:rsidRPr="009016A4">
        <w:t>o</w:t>
      </w:r>
      <w:r w:rsidRPr="009016A4">
        <w:t>dziny osiemnastej</w:t>
      </w:r>
      <w:r w:rsidRPr="008F7EB6">
        <w:t xml:space="preserve"> </w:t>
      </w:r>
      <w:r w:rsidRPr="009016A4">
        <w:t>dnia następnego. Jeżeli ten dzień przypada w</w:t>
      </w:r>
      <w:r>
        <w:t> </w:t>
      </w:r>
      <w:r w:rsidRPr="009016A4">
        <w:t>sobotę lub dzień ustawowo wolny od pracy, cenę uiszcza się w</w:t>
      </w:r>
      <w:r>
        <w:t> </w:t>
      </w:r>
      <w:r w:rsidRPr="009016A4">
        <w:t>następnym dniu po dniu albo dniach wolnych od pracy.</w:t>
      </w:r>
      <w:r>
        <w:t>”</w:t>
      </w:r>
      <w:r w:rsidRPr="008F7EB6">
        <w:t>;</w:t>
      </w:r>
    </w:p>
    <w:p w:rsidR="00C33C71" w:rsidRPr="00C33C71" w:rsidRDefault="00C33C71" w:rsidP="00C33C71">
      <w:pPr>
        <w:pStyle w:val="PKTpunkt"/>
        <w:keepNext/>
      </w:pPr>
      <w:r w:rsidRPr="008F7EB6">
        <w:t>10</w:t>
      </w:r>
      <w:r w:rsidRPr="00C33C71">
        <w:t>1)</w:t>
      </w:r>
      <w:r w:rsidRPr="00C33C71">
        <w:tab/>
        <w:t>w</w:t>
      </w:r>
      <w:r>
        <w:t xml:space="preserve"> art. </w:t>
      </w:r>
      <w:r w:rsidRPr="00C33C71">
        <w:t>872</w:t>
      </w:r>
      <w:r>
        <w:t xml:space="preserve"> § </w:t>
      </w:r>
      <w:r w:rsidRPr="00C33C71">
        <w:t>3</w:t>
      </w:r>
      <w:r>
        <w:t> </w:t>
      </w:r>
      <w:r w:rsidRPr="00C33C71">
        <w:t>otrzymuje brzmienie:</w:t>
      </w:r>
    </w:p>
    <w:p w:rsidR="00C33C71" w:rsidRPr="008F7EB6" w:rsidRDefault="00C33C71" w:rsidP="00C33C71">
      <w:pPr>
        <w:pStyle w:val="ZUSTzmustartykuempunktem"/>
      </w:pPr>
      <w:r>
        <w:t>„</w:t>
      </w:r>
      <w:r w:rsidRPr="008F7EB6">
        <w:t>§</w:t>
      </w:r>
      <w:r>
        <w:t> </w:t>
      </w:r>
      <w:r w:rsidRPr="008F7EB6">
        <w:t>3.</w:t>
      </w:r>
      <w:r>
        <w:t> </w:t>
      </w:r>
      <w:r w:rsidRPr="008F7EB6">
        <w:t>Od nabywcy zwolnionego z</w:t>
      </w:r>
      <w:r>
        <w:t> </w:t>
      </w:r>
      <w:r w:rsidRPr="008F7EB6">
        <w:t>obowiązku wpłacenia rękojmi, który nie dopełnił obowiązku zapłaty ceny lub jej części w</w:t>
      </w:r>
      <w:r>
        <w:t> </w:t>
      </w:r>
      <w:r w:rsidRPr="008F7EB6">
        <w:t>przepisanym terminie, komornik ściąga sumę odpowiadającą jednej dziesiątej sumy oszacowania. Na sumę ściąganą przez komornika zalicza się kwoty wpłacone przez nabywcę.</w:t>
      </w:r>
      <w:r>
        <w:t>”</w:t>
      </w:r>
      <w:r w:rsidRPr="008F7EB6">
        <w:t>;</w:t>
      </w:r>
    </w:p>
    <w:p w:rsidR="00C33C71" w:rsidRPr="00C33C71" w:rsidRDefault="00C33C71" w:rsidP="00C33C71">
      <w:pPr>
        <w:pStyle w:val="PKTpunkt"/>
        <w:keepNext/>
      </w:pPr>
      <w:r w:rsidRPr="008F7EB6">
        <w:t>10</w:t>
      </w:r>
      <w:r w:rsidRPr="00C33C71">
        <w:t>2)</w:t>
      </w:r>
      <w:r w:rsidRPr="00C33C71">
        <w:tab/>
        <w:t>w części trzeciej w</w:t>
      </w:r>
      <w:r>
        <w:t> </w:t>
      </w:r>
      <w:r w:rsidRPr="00C33C71">
        <w:t>tytule II w</w:t>
      </w:r>
      <w:r>
        <w:t> </w:t>
      </w:r>
      <w:r w:rsidRPr="00C33C71">
        <w:t>dziale I</w:t>
      </w:r>
      <w:r>
        <w:t> </w:t>
      </w:r>
      <w:r w:rsidRPr="00C33C71">
        <w:t>dodaje się rozdział 3</w:t>
      </w:r>
      <w:r>
        <w:t xml:space="preserve"> w </w:t>
      </w:r>
      <w:r w:rsidRPr="00C33C71">
        <w:t>brzmieniu:</w:t>
      </w:r>
    </w:p>
    <w:p w:rsidR="00C33C71" w:rsidRPr="008F7EB6" w:rsidRDefault="00C33C71" w:rsidP="00C33C71">
      <w:pPr>
        <w:pStyle w:val="ZROZDZODDZOZNzmoznrozdzoddzartykuempunktem"/>
      </w:pPr>
      <w:r>
        <w:t>„</w:t>
      </w:r>
      <w:r w:rsidRPr="008F7EB6">
        <w:t>Rozdział 3</w:t>
      </w:r>
    </w:p>
    <w:p w:rsidR="00C33C71" w:rsidRPr="008F7EB6" w:rsidRDefault="00C33C71" w:rsidP="00C33C71">
      <w:pPr>
        <w:pStyle w:val="ZROZDZODDZPRZEDMzmprzedmrozdzoddzartykuempunktem"/>
      </w:pPr>
      <w:r w:rsidRPr="008F7EB6">
        <w:t>Sprzedaż w</w:t>
      </w:r>
      <w:r>
        <w:t> </w:t>
      </w:r>
      <w:r w:rsidRPr="008F7EB6">
        <w:t>drodze licytacji elektronicznej</w:t>
      </w:r>
    </w:p>
    <w:p w:rsidR="00C33C71" w:rsidRPr="008F7EB6" w:rsidRDefault="00C33C71" w:rsidP="00C33C71">
      <w:pPr>
        <w:pStyle w:val="ZARTzmartartykuempunktem"/>
      </w:pPr>
      <w:r w:rsidRPr="008F7EB6">
        <w:t>Art.</w:t>
      </w:r>
      <w:r>
        <w:t> </w:t>
      </w:r>
      <w:r w:rsidRPr="008F7EB6">
        <w:t>879</w:t>
      </w:r>
      <w:r w:rsidRPr="008F7EB6">
        <w:rPr>
          <w:rStyle w:val="IGindeksgrny"/>
        </w:rPr>
        <w:t>1</w:t>
      </w:r>
      <w:r w:rsidRPr="008F7EB6">
        <w:t>.</w:t>
      </w:r>
      <w:r>
        <w:t> </w:t>
      </w:r>
      <w:r w:rsidRPr="008F7EB6">
        <w:t>Do sprzedaży w</w:t>
      </w:r>
      <w:r>
        <w:t> </w:t>
      </w:r>
      <w:r w:rsidRPr="008F7EB6">
        <w:t>drodze licytacji elektronicznej stosuje się przepisy rozdziału 2</w:t>
      </w:r>
      <w:r>
        <w:t> </w:t>
      </w:r>
      <w:r w:rsidRPr="008F7EB6">
        <w:t>z</w:t>
      </w:r>
      <w:r>
        <w:t> </w:t>
      </w:r>
      <w:r w:rsidRPr="008F7EB6">
        <w:t>odrębnościami w</w:t>
      </w:r>
      <w:r w:rsidRPr="008F7EB6">
        <w:t>y</w:t>
      </w:r>
      <w:r w:rsidRPr="008F7EB6">
        <w:t>nikającymi z</w:t>
      </w:r>
      <w:r>
        <w:t> </w:t>
      </w:r>
      <w:r w:rsidRPr="008F7EB6">
        <w:t>niniejszego rozdziału.</w:t>
      </w:r>
    </w:p>
    <w:p w:rsidR="00C33C71" w:rsidRPr="008F7EB6" w:rsidRDefault="00C33C71" w:rsidP="00E364BC">
      <w:pPr>
        <w:pStyle w:val="ZARTzmartartykuempunktem"/>
        <w:suppressAutoHyphens/>
      </w:pPr>
      <w:r w:rsidRPr="008F7EB6">
        <w:t>Art.</w:t>
      </w:r>
      <w:r>
        <w:t> </w:t>
      </w:r>
      <w:r w:rsidRPr="008F7EB6">
        <w:t>879</w:t>
      </w:r>
      <w:r w:rsidRPr="008F7EB6">
        <w:rPr>
          <w:rStyle w:val="IGindeksgrny"/>
        </w:rPr>
        <w:t>2</w:t>
      </w:r>
      <w:r w:rsidRPr="008F7EB6">
        <w:t>.</w:t>
      </w:r>
      <w:r>
        <w:t> </w:t>
      </w:r>
      <w:r w:rsidRPr="009016A4">
        <w:t>Komornik dokonuje sprzedaży w</w:t>
      </w:r>
      <w:r>
        <w:t> </w:t>
      </w:r>
      <w:r w:rsidRPr="009016A4">
        <w:t>drodze licytacji elektronicznej na wniosek wierzyciela. W</w:t>
      </w:r>
      <w:r>
        <w:t> </w:t>
      </w:r>
      <w:r w:rsidRPr="009016A4">
        <w:t>razie złożenia wniosku komornik oddaje zajęte ruchomości pod dozór innej osobie niż dłużnik, chyba że dozór taki został już ustanowiony albo ruchomość została złożona do depozytu sądowego lub oddana na przechowanie właściwej instytucji.</w:t>
      </w:r>
    </w:p>
    <w:p w:rsidR="00C33C71" w:rsidRPr="008F7EB6" w:rsidRDefault="00C33C71" w:rsidP="00C33C71">
      <w:pPr>
        <w:pStyle w:val="ZARTzmartartykuempunktem"/>
      </w:pPr>
      <w:r w:rsidRPr="008F7EB6">
        <w:t>Art.</w:t>
      </w:r>
      <w:r>
        <w:t> </w:t>
      </w:r>
      <w:r w:rsidRPr="008F7EB6">
        <w:t>879</w:t>
      </w:r>
      <w:r w:rsidRPr="008F7EB6">
        <w:rPr>
          <w:rStyle w:val="IGindeksgrny"/>
        </w:rPr>
        <w:t>3</w:t>
      </w:r>
      <w:r w:rsidRPr="008F7EB6">
        <w:t>.</w:t>
      </w:r>
      <w:r>
        <w:t> </w:t>
      </w:r>
      <w:r w:rsidRPr="008F7EB6">
        <w:t>Wniosek o</w:t>
      </w:r>
      <w:r>
        <w:t> </w:t>
      </w:r>
      <w:r w:rsidRPr="008F7EB6">
        <w:t>dokonanie sprzedaży w</w:t>
      </w:r>
      <w:r>
        <w:t> </w:t>
      </w:r>
      <w:r w:rsidRPr="008F7EB6">
        <w:t>drodze licytacji elektronicznej składa się przed wyznaczeniem terminu licytacji lub wraz z</w:t>
      </w:r>
      <w:r>
        <w:t> </w:t>
      </w:r>
      <w:r w:rsidRPr="008F7EB6">
        <w:t>wnioskiem o</w:t>
      </w:r>
      <w:r>
        <w:t> </w:t>
      </w:r>
      <w:r w:rsidRPr="008F7EB6">
        <w:t>wyznaczenie drugiej licytacji.</w:t>
      </w:r>
    </w:p>
    <w:p w:rsidR="00C33C71" w:rsidRPr="008F7EB6" w:rsidRDefault="00C33C71" w:rsidP="00C33C71">
      <w:pPr>
        <w:pStyle w:val="ZARTzmartartykuempunktem"/>
      </w:pPr>
      <w:r w:rsidRPr="008F7EB6">
        <w:t>Art.</w:t>
      </w:r>
      <w:r>
        <w:t> </w:t>
      </w:r>
      <w:r w:rsidRPr="008F7EB6">
        <w:t>879</w:t>
      </w:r>
      <w:r w:rsidRPr="008F7EB6">
        <w:rPr>
          <w:rStyle w:val="IGindeksgrny"/>
        </w:rPr>
        <w:t>4</w:t>
      </w:r>
      <w:r w:rsidRPr="008F7EB6">
        <w:t>.</w:t>
      </w:r>
      <w:r>
        <w:t xml:space="preserve"> § </w:t>
      </w:r>
      <w:r w:rsidRPr="008F7EB6">
        <w:t>1. Sprzedaż w</w:t>
      </w:r>
      <w:r>
        <w:t> </w:t>
      </w:r>
      <w:r w:rsidRPr="008F7EB6">
        <w:t>drodze licytacji elektronicznej jest dokonywana za pośrednictwem systemu tele</w:t>
      </w:r>
      <w:r w:rsidR="00E364BC">
        <w:softHyphen/>
      </w:r>
      <w:r w:rsidRPr="008F7EB6">
        <w:t>informatycznego.</w:t>
      </w:r>
    </w:p>
    <w:p w:rsidR="00C33C71" w:rsidRPr="008F7EB6" w:rsidRDefault="00C33C71" w:rsidP="00C33C71">
      <w:pPr>
        <w:pStyle w:val="ZUSTzmustartykuempunktem"/>
      </w:pPr>
      <w:r w:rsidRPr="008F7EB6">
        <w:t>§</w:t>
      </w:r>
      <w:r>
        <w:t> </w:t>
      </w:r>
      <w:r w:rsidRPr="008F7EB6">
        <w:t>2.</w:t>
      </w:r>
      <w:r>
        <w:t> </w:t>
      </w:r>
      <w:r w:rsidRPr="008F7EB6">
        <w:t>Komornik zamieszcza obwieszczenie o</w:t>
      </w:r>
      <w:r>
        <w:t> </w:t>
      </w:r>
      <w:r w:rsidRPr="008F7EB6">
        <w:t>licytacji elektronicznej także w</w:t>
      </w:r>
      <w:r>
        <w:t> </w:t>
      </w:r>
      <w:r w:rsidRPr="008F7EB6">
        <w:t>systemie teleinformatycznym.</w:t>
      </w:r>
    </w:p>
    <w:p w:rsidR="00C33C71" w:rsidRPr="009016A4" w:rsidRDefault="00C33C71" w:rsidP="00C33C71">
      <w:pPr>
        <w:pStyle w:val="ZUSTzmustartykuempunktem"/>
      </w:pPr>
      <w:r w:rsidRPr="008F7EB6">
        <w:t>§</w:t>
      </w:r>
      <w:r>
        <w:t> </w:t>
      </w:r>
      <w:r w:rsidRPr="008F7EB6">
        <w:t>3.</w:t>
      </w:r>
      <w:r>
        <w:t> </w:t>
      </w:r>
      <w:r w:rsidRPr="008F7EB6">
        <w:t>W</w:t>
      </w:r>
      <w:r>
        <w:t> </w:t>
      </w:r>
      <w:r w:rsidRPr="008F7EB6">
        <w:t>obwieszczeniu o</w:t>
      </w:r>
      <w:r>
        <w:t> </w:t>
      </w:r>
      <w:r w:rsidRPr="008F7EB6">
        <w:t>licytacji elektronicznej wskazuje się przedmiot oraz warunki licytacji, sumę oszacow</w:t>
      </w:r>
      <w:r w:rsidRPr="008F7EB6">
        <w:t>a</w:t>
      </w:r>
      <w:r w:rsidRPr="008F7EB6">
        <w:t>nia i</w:t>
      </w:r>
      <w:r>
        <w:t> </w:t>
      </w:r>
      <w:r w:rsidRPr="008F7EB6">
        <w:t>cenę wywołania oraz miejsce i</w:t>
      </w:r>
      <w:r>
        <w:t> </w:t>
      </w:r>
      <w:r w:rsidRPr="008F7EB6">
        <w:t>czas, w</w:t>
      </w:r>
      <w:r>
        <w:t> </w:t>
      </w:r>
      <w:r w:rsidRPr="008F7EB6">
        <w:t>których można oglądać ruchomość, a</w:t>
      </w:r>
      <w:r>
        <w:t> </w:t>
      </w:r>
      <w:r w:rsidRPr="008F7EB6">
        <w:t>ponadto zdjęcie lub zdjęcia ruch</w:t>
      </w:r>
      <w:r w:rsidRPr="008F7EB6">
        <w:t>o</w:t>
      </w:r>
      <w:r w:rsidRPr="008F7EB6">
        <w:t>mości podlegającej sprzedaży, informację o</w:t>
      </w:r>
      <w:r>
        <w:t> </w:t>
      </w:r>
      <w:r w:rsidRPr="008F7EB6">
        <w:t>chwili rozpoczęcia i</w:t>
      </w:r>
      <w:r>
        <w:t> </w:t>
      </w:r>
      <w:r w:rsidRPr="008F7EB6">
        <w:t>o</w:t>
      </w:r>
      <w:r>
        <w:t> </w:t>
      </w:r>
      <w:r w:rsidRPr="008F7EB6">
        <w:t>chwili zakończenia licytacji oraz informację o</w:t>
      </w:r>
      <w:r>
        <w:t> </w:t>
      </w:r>
      <w:r w:rsidRPr="008F7EB6">
        <w:t>tym, że warunkiem udziału w</w:t>
      </w:r>
      <w:r>
        <w:t> </w:t>
      </w:r>
      <w:r w:rsidRPr="008F7EB6">
        <w:t>licytacji jest złożenie rękojmi. W</w:t>
      </w:r>
      <w:r>
        <w:t> </w:t>
      </w:r>
      <w:r w:rsidRPr="008F7EB6">
        <w:t>obwieszczeniu o</w:t>
      </w:r>
      <w:r>
        <w:t> </w:t>
      </w:r>
      <w:r w:rsidRPr="008F7EB6">
        <w:t>licytacji elektronicznej zamieszcza się wzmiankę, że prawa osób trzecich nie będą przeszkodą do przeprowadzenia licytacji i</w:t>
      </w:r>
      <w:r>
        <w:t> </w:t>
      </w:r>
      <w:r w:rsidRPr="008F7EB6">
        <w:t>przybicia na rzecz nabywcy bez zastrzeżeń, jeżeli osoby te przed rozpoczęciem przetargu nie złożą dowodu, że wniosły powództwo o</w:t>
      </w:r>
      <w:r>
        <w:t> </w:t>
      </w:r>
      <w:r w:rsidRPr="008F7EB6">
        <w:t>zwolnienie ruchomości od egzekucji i</w:t>
      </w:r>
      <w:r>
        <w:t> </w:t>
      </w:r>
      <w:r w:rsidRPr="008F7EB6">
        <w:t>uzyskały w</w:t>
      </w:r>
      <w:r>
        <w:t> </w:t>
      </w:r>
      <w:r w:rsidRPr="008F7EB6">
        <w:t>tym zakresie orzeczenie wstrzymujące egzekucję. W</w:t>
      </w:r>
      <w:r>
        <w:t> </w:t>
      </w:r>
      <w:r w:rsidRPr="008F7EB6">
        <w:t>obwieszczeniu o</w:t>
      </w:r>
      <w:r>
        <w:t> </w:t>
      </w:r>
      <w:r w:rsidRPr="008F7EB6">
        <w:t>licytacji elektronicznej komornik poucza o</w:t>
      </w:r>
      <w:r>
        <w:t> </w:t>
      </w:r>
      <w:r w:rsidRPr="008F7EB6">
        <w:t>treści</w:t>
      </w:r>
      <w:r>
        <w:t xml:space="preserve"> § </w:t>
      </w:r>
      <w:r w:rsidRPr="008F7EB6">
        <w:t>4</w:t>
      </w:r>
      <w:r>
        <w:t xml:space="preserve"> oraz art. </w:t>
      </w:r>
      <w:r w:rsidRPr="008F7EB6">
        <w:t>879</w:t>
      </w:r>
      <w:r w:rsidRPr="008F7EB6">
        <w:rPr>
          <w:rStyle w:val="IGindeksgrny"/>
        </w:rPr>
        <w:t>5</w:t>
      </w:r>
      <w:r w:rsidRPr="008F7EB6">
        <w:t>,</w:t>
      </w:r>
      <w:r>
        <w:t xml:space="preserve"> art. </w:t>
      </w:r>
      <w:r w:rsidRPr="008F7EB6">
        <w:t>879</w:t>
      </w:r>
      <w:r w:rsidRPr="008F7EB6">
        <w:rPr>
          <w:rStyle w:val="IGindeksgrny"/>
        </w:rPr>
        <w:t>6</w:t>
      </w:r>
      <w:r>
        <w:t xml:space="preserve"> § </w:t>
      </w:r>
      <w:r w:rsidRPr="008F7EB6">
        <w:t>1</w:t>
      </w:r>
      <w:r>
        <w:t xml:space="preserve"> i art. </w:t>
      </w:r>
      <w:r w:rsidRPr="008F7EB6">
        <w:t>879</w:t>
      </w:r>
      <w:r w:rsidRPr="008F7EB6">
        <w:rPr>
          <w:rStyle w:val="IGindeksgrny"/>
        </w:rPr>
        <w:t>9</w:t>
      </w:r>
      <w:r w:rsidRPr="008F7EB6">
        <w:t>.</w:t>
      </w:r>
    </w:p>
    <w:p w:rsidR="00C33C71" w:rsidRPr="009016A4" w:rsidRDefault="00C33C71" w:rsidP="00C33C71">
      <w:pPr>
        <w:pStyle w:val="ZUSTzmustartykuempunktem"/>
      </w:pPr>
      <w:r w:rsidRPr="009016A4">
        <w:t>§</w:t>
      </w:r>
      <w:r>
        <w:t> </w:t>
      </w:r>
      <w:r w:rsidRPr="008F7EB6">
        <w:t>4</w:t>
      </w:r>
      <w:r w:rsidRPr="009016A4">
        <w:t>.</w:t>
      </w:r>
      <w:r>
        <w:t> </w:t>
      </w:r>
      <w:r w:rsidRPr="009016A4">
        <w:t>W</w:t>
      </w:r>
      <w:r>
        <w:t> </w:t>
      </w:r>
      <w:r w:rsidRPr="009016A4">
        <w:t>sądach rejonowych zapewnia się dostęp do systemu teleinformatycznego obsługującego licytację ele</w:t>
      </w:r>
      <w:r w:rsidRPr="009016A4">
        <w:t>k</w:t>
      </w:r>
      <w:r w:rsidRPr="009016A4">
        <w:t>troniczną.</w:t>
      </w:r>
    </w:p>
    <w:p w:rsidR="00C33C71" w:rsidRPr="008F7EB6" w:rsidRDefault="00C33C71" w:rsidP="00C33C71">
      <w:pPr>
        <w:pStyle w:val="ZARTzmartartykuempunktem"/>
      </w:pPr>
      <w:r w:rsidRPr="008F7EB6">
        <w:t>Art.</w:t>
      </w:r>
      <w:r>
        <w:t> </w:t>
      </w:r>
      <w:r w:rsidRPr="008F7EB6">
        <w:t>879</w:t>
      </w:r>
      <w:r w:rsidRPr="008F7EB6">
        <w:rPr>
          <w:rStyle w:val="IGindeksgrny"/>
        </w:rPr>
        <w:t>5</w:t>
      </w:r>
      <w:r w:rsidRPr="008F7EB6">
        <w:t>.</w:t>
      </w:r>
      <w:r>
        <w:t xml:space="preserve"> § </w:t>
      </w:r>
      <w:r w:rsidRPr="008F7EB6">
        <w:t>1. Przystępujący do przetargu składa rękojmię za pośrednictwem systemu teleinformatycznego.</w:t>
      </w:r>
    </w:p>
    <w:p w:rsidR="00C33C71" w:rsidRPr="008F7EB6" w:rsidRDefault="00C33C71" w:rsidP="00C33C71">
      <w:pPr>
        <w:pStyle w:val="ZUSTzmustartykuempunktem"/>
      </w:pPr>
      <w:r w:rsidRPr="008F7EB6">
        <w:t>§</w:t>
      </w:r>
      <w:r>
        <w:t> </w:t>
      </w:r>
      <w:r w:rsidRPr="008F7EB6">
        <w:t>2.</w:t>
      </w:r>
      <w:r>
        <w:t> </w:t>
      </w:r>
      <w:r w:rsidRPr="008F7EB6">
        <w:t>Rękojmia może być także złożona komornikowi, który potwierdza ten fakt w</w:t>
      </w:r>
      <w:r>
        <w:t> </w:t>
      </w:r>
      <w:r w:rsidRPr="008F7EB6">
        <w:t>systemie teleinformatyc</w:t>
      </w:r>
      <w:r w:rsidRPr="008F7EB6">
        <w:t>z</w:t>
      </w:r>
      <w:r w:rsidRPr="008F7EB6">
        <w:t>nym.</w:t>
      </w:r>
    </w:p>
    <w:p w:rsidR="00C33C71" w:rsidRPr="009016A4" w:rsidRDefault="00C33C71" w:rsidP="00C33C71">
      <w:pPr>
        <w:pStyle w:val="ZARTzmartartykuempunktem"/>
      </w:pPr>
      <w:r w:rsidRPr="009016A4">
        <w:t>Art.</w:t>
      </w:r>
      <w:r>
        <w:t> </w:t>
      </w:r>
      <w:r w:rsidRPr="009016A4">
        <w:t>879</w:t>
      </w:r>
      <w:r w:rsidRPr="001D077D">
        <w:rPr>
          <w:rStyle w:val="IGindeksgrny"/>
        </w:rPr>
        <w:t>6</w:t>
      </w:r>
      <w:r w:rsidRPr="009016A4">
        <w:t>.</w:t>
      </w:r>
      <w:r>
        <w:t xml:space="preserve"> § </w:t>
      </w:r>
      <w:r w:rsidRPr="009016A4">
        <w:t>1. Licytacja elektroniczna rozpoczyna się z</w:t>
      </w:r>
      <w:r>
        <w:t> </w:t>
      </w:r>
      <w:r w:rsidRPr="009016A4">
        <w:t>chwilą określoną w</w:t>
      </w:r>
      <w:r>
        <w:t> </w:t>
      </w:r>
      <w:r w:rsidRPr="009016A4">
        <w:t>obwieszczeniu o</w:t>
      </w:r>
      <w:r>
        <w:t> </w:t>
      </w:r>
      <w:r w:rsidRPr="009016A4">
        <w:t>licytacji elektr</w:t>
      </w:r>
      <w:r w:rsidRPr="009016A4">
        <w:t>o</w:t>
      </w:r>
      <w:r w:rsidRPr="009016A4">
        <w:t>nicznej i</w:t>
      </w:r>
      <w:r>
        <w:t> </w:t>
      </w:r>
      <w:r w:rsidRPr="009016A4">
        <w:t>kończy się w</w:t>
      </w:r>
      <w:r>
        <w:t> </w:t>
      </w:r>
      <w:r w:rsidRPr="009016A4">
        <w:t>chwili wyznaczonej przez komornika.</w:t>
      </w:r>
    </w:p>
    <w:p w:rsidR="00C33C71" w:rsidRPr="009016A4" w:rsidRDefault="00C33C71" w:rsidP="00C33C71">
      <w:pPr>
        <w:pStyle w:val="ZUSTzmustartykuempunktem"/>
      </w:pPr>
      <w:r w:rsidRPr="009016A4">
        <w:t>§</w:t>
      </w:r>
      <w:r>
        <w:t> </w:t>
      </w:r>
      <w:r w:rsidRPr="009016A4">
        <w:t>2.</w:t>
      </w:r>
      <w:r>
        <w:t> </w:t>
      </w:r>
      <w:r w:rsidRPr="009016A4">
        <w:t>Komornik wyznacza termin rozpoczęcia i</w:t>
      </w:r>
      <w:r>
        <w:t> </w:t>
      </w:r>
      <w:r w:rsidRPr="009016A4">
        <w:t>zakończenia licytacji elektronicznej w</w:t>
      </w:r>
      <w:r>
        <w:t> </w:t>
      </w:r>
      <w:r w:rsidRPr="009016A4">
        <w:t>taki sposób, aby czas jej trwania wynosił co najmniej siedem dni, a</w:t>
      </w:r>
      <w:r>
        <w:t> </w:t>
      </w:r>
      <w:r w:rsidRPr="009016A4">
        <w:t>jej zakończenie  przypadało w</w:t>
      </w:r>
      <w:r>
        <w:t> </w:t>
      </w:r>
      <w:r w:rsidRPr="009016A4">
        <w:t>godzinach urzędowania sądu rejonowego, przy którym działa komornik.</w:t>
      </w:r>
    </w:p>
    <w:p w:rsidR="00C33C71" w:rsidRPr="009016A4" w:rsidRDefault="00C33C71" w:rsidP="00C33C71">
      <w:pPr>
        <w:pStyle w:val="ZUSTzmustartykuempunktem"/>
      </w:pPr>
      <w:r w:rsidRPr="009016A4">
        <w:lastRenderedPageBreak/>
        <w:t>§</w:t>
      </w:r>
      <w:r>
        <w:t> </w:t>
      </w:r>
      <w:r w:rsidRPr="009016A4">
        <w:t>3.</w:t>
      </w:r>
      <w:r>
        <w:t> </w:t>
      </w:r>
      <w:r w:rsidRPr="009016A4">
        <w:t>Natychmiast po zakończeniu licytacji elektronicznej komornik udziela przybicia osobie ofiarującej na</w:t>
      </w:r>
      <w:r w:rsidRPr="009016A4">
        <w:t>j</w:t>
      </w:r>
      <w:r w:rsidRPr="009016A4">
        <w:t>wyższą cenę w</w:t>
      </w:r>
      <w:r>
        <w:t> </w:t>
      </w:r>
      <w:r w:rsidRPr="009016A4">
        <w:t>chwili zakończenia licytacji elektronicznej. Przybicie jest udzielane w</w:t>
      </w:r>
      <w:r>
        <w:t> </w:t>
      </w:r>
      <w:r w:rsidRPr="009016A4">
        <w:t>systemie teleinformatycznym.</w:t>
      </w:r>
    </w:p>
    <w:p w:rsidR="00C33C71" w:rsidRPr="008F7EB6" w:rsidRDefault="00C33C71" w:rsidP="00C33C71">
      <w:pPr>
        <w:pStyle w:val="ZARTzmartartykuempunktem"/>
      </w:pPr>
      <w:r w:rsidRPr="008F7EB6">
        <w:t>Art.</w:t>
      </w:r>
      <w:r>
        <w:t> </w:t>
      </w:r>
      <w:r w:rsidRPr="008F7EB6">
        <w:t>879</w:t>
      </w:r>
      <w:r w:rsidRPr="008F7EB6">
        <w:rPr>
          <w:rStyle w:val="IGindeksgrny"/>
        </w:rPr>
        <w:t>7</w:t>
      </w:r>
      <w:r w:rsidRPr="008F7EB6">
        <w:t>.</w:t>
      </w:r>
      <w:r>
        <w:t> </w:t>
      </w:r>
      <w:r w:rsidRPr="008F7EB6">
        <w:t>O</w:t>
      </w:r>
      <w:r>
        <w:t> </w:t>
      </w:r>
      <w:r w:rsidRPr="008F7EB6">
        <w:t>przybiciu komornik zawiadamia wierzyciela i</w:t>
      </w:r>
      <w:r>
        <w:t> </w:t>
      </w:r>
      <w:r w:rsidRPr="008F7EB6">
        <w:t>dłużnika. Zawiadomienie o</w:t>
      </w:r>
      <w:r>
        <w:t> </w:t>
      </w:r>
      <w:r w:rsidRPr="008F7EB6">
        <w:t>przybiciu doręcza się l</w:t>
      </w:r>
      <w:r w:rsidRPr="008F7EB6">
        <w:t>i</w:t>
      </w:r>
      <w:r w:rsidRPr="008F7EB6">
        <w:t>cytantom za pośrednictwem systemu teleinformatycznego.</w:t>
      </w:r>
    </w:p>
    <w:p w:rsidR="00C33C71" w:rsidRPr="008F7EB6" w:rsidRDefault="00C33C71" w:rsidP="00C33C71">
      <w:pPr>
        <w:pStyle w:val="ZARTzmartartykuempunktem"/>
      </w:pPr>
      <w:r w:rsidRPr="008F7EB6">
        <w:t>Art.</w:t>
      </w:r>
      <w:r>
        <w:t> </w:t>
      </w:r>
      <w:r w:rsidRPr="008F7EB6">
        <w:t>879</w:t>
      </w:r>
      <w:r w:rsidRPr="008F7EB6">
        <w:rPr>
          <w:rStyle w:val="IGindeksgrny"/>
        </w:rPr>
        <w:t>8</w:t>
      </w:r>
      <w:r w:rsidRPr="008F7EB6">
        <w:t>.</w:t>
      </w:r>
      <w:r>
        <w:t> </w:t>
      </w:r>
      <w:r w:rsidRPr="008F7EB6">
        <w:t>W</w:t>
      </w:r>
      <w:r>
        <w:t> </w:t>
      </w:r>
      <w:r w:rsidRPr="008F7EB6">
        <w:t>przypadku, o</w:t>
      </w:r>
      <w:r>
        <w:t> </w:t>
      </w:r>
      <w:r w:rsidRPr="008F7EB6">
        <w:t>którym mowa w</w:t>
      </w:r>
      <w:r>
        <w:t> art. </w:t>
      </w:r>
      <w:r w:rsidRPr="008F7EB6">
        <w:t>870</w:t>
      </w:r>
      <w:r>
        <w:t xml:space="preserve"> § </w:t>
      </w:r>
      <w:r w:rsidRPr="008F7EB6">
        <w:t>3, zrzeczenie jest dokonywane wyłącznie za pośredni</w:t>
      </w:r>
      <w:r w:rsidRPr="008F7EB6">
        <w:t>c</w:t>
      </w:r>
      <w:r w:rsidRPr="008F7EB6">
        <w:t>twem systemu teleinformatycznego.</w:t>
      </w:r>
    </w:p>
    <w:p w:rsidR="00C33C71" w:rsidRPr="009016A4" w:rsidRDefault="00C33C71" w:rsidP="00C33C71">
      <w:pPr>
        <w:pStyle w:val="ZARTzmartartykuempunktem"/>
      </w:pPr>
      <w:r w:rsidRPr="009016A4">
        <w:t>Art.</w:t>
      </w:r>
      <w:r>
        <w:t> </w:t>
      </w:r>
      <w:r w:rsidRPr="009016A4">
        <w:t>879</w:t>
      </w:r>
      <w:r w:rsidRPr="001D077D">
        <w:rPr>
          <w:rStyle w:val="IGindeksgrny"/>
        </w:rPr>
        <w:t>9</w:t>
      </w:r>
      <w:r w:rsidRPr="009016A4">
        <w:t>.</w:t>
      </w:r>
      <w:r>
        <w:t> </w:t>
      </w:r>
      <w:r w:rsidRPr="009016A4">
        <w:t>Nabywca jest obowiązany zapłacić cenę nabycia w</w:t>
      </w:r>
      <w:r>
        <w:t> </w:t>
      </w:r>
      <w:r w:rsidRPr="009016A4">
        <w:t>dniu następnym po doręczeniu zawiadomienia o</w:t>
      </w:r>
      <w:r>
        <w:t> </w:t>
      </w:r>
      <w:r w:rsidRPr="009016A4">
        <w:t>przybiciu w</w:t>
      </w:r>
      <w:r>
        <w:t> </w:t>
      </w:r>
      <w:r w:rsidRPr="009016A4">
        <w:t>godzinach urzędowania kancelarii komorniczej lub na rachunek bankowy komornika do godziny osiemnastej dnia następnego. Jeżeli ten dzień przypada w</w:t>
      </w:r>
      <w:r>
        <w:t> </w:t>
      </w:r>
      <w:r w:rsidRPr="009016A4">
        <w:t>sobotę lub dzień ustawowo wolny od pracy, cenę uiszcza się w</w:t>
      </w:r>
      <w:r>
        <w:t> </w:t>
      </w:r>
      <w:r w:rsidRPr="009016A4">
        <w:t>następnym dniu po dniu albo dniach wolnych od pracy. Cena nabycia może być uiszczona za pośrednictwem systemu teleinformatycznego.</w:t>
      </w:r>
    </w:p>
    <w:p w:rsidR="00C33C71" w:rsidRPr="008F7EB6" w:rsidRDefault="00C33C71" w:rsidP="00C33C71">
      <w:pPr>
        <w:pStyle w:val="ZARTzmartartykuempunktem"/>
      </w:pPr>
      <w:r w:rsidRPr="008F7EB6">
        <w:t>Art.</w:t>
      </w:r>
      <w:r>
        <w:t> </w:t>
      </w:r>
      <w:r w:rsidRPr="008F7EB6">
        <w:t>879</w:t>
      </w:r>
      <w:r w:rsidRPr="008F7EB6">
        <w:rPr>
          <w:rStyle w:val="IGindeksgrny"/>
        </w:rPr>
        <w:t>10</w:t>
      </w:r>
      <w:r w:rsidRPr="008F7EB6">
        <w:t>.</w:t>
      </w:r>
      <w:r>
        <w:t xml:space="preserve"> § </w:t>
      </w:r>
      <w:r w:rsidRPr="008F7EB6">
        <w:t>1. W</w:t>
      </w:r>
      <w:r>
        <w:t> </w:t>
      </w:r>
      <w:r w:rsidRPr="008F7EB6">
        <w:t>przypadkach, o</w:t>
      </w:r>
      <w:r>
        <w:t> </w:t>
      </w:r>
      <w:r w:rsidRPr="008F7EB6">
        <w:t>których mowa w</w:t>
      </w:r>
      <w:r>
        <w:t> art. </w:t>
      </w:r>
      <w:r w:rsidRPr="008F7EB6">
        <w:t>865</w:t>
      </w:r>
      <w:r>
        <w:t xml:space="preserve"> § </w:t>
      </w:r>
      <w:r w:rsidRPr="008F7EB6">
        <w:t>1,</w:t>
      </w:r>
      <w:r>
        <w:t xml:space="preserve"> art. </w:t>
      </w:r>
      <w:r w:rsidRPr="008F7EB6">
        <w:t>866</w:t>
      </w:r>
      <w:r w:rsidRPr="008F7EB6">
        <w:rPr>
          <w:rStyle w:val="IGindeksgrny"/>
        </w:rPr>
        <w:t>1</w:t>
      </w:r>
      <w:r w:rsidR="001D077D" w:rsidRPr="001D077D">
        <w:t xml:space="preserve"> </w:t>
      </w:r>
      <w:r w:rsidRPr="008F7EB6">
        <w:t>oraz</w:t>
      </w:r>
      <w:r>
        <w:t xml:space="preserve"> art. </w:t>
      </w:r>
      <w:r w:rsidRPr="008F7EB6">
        <w:t>866</w:t>
      </w:r>
      <w:r w:rsidRPr="008F7EB6">
        <w:rPr>
          <w:rStyle w:val="IGindeksgrny"/>
        </w:rPr>
        <w:t>2</w:t>
      </w:r>
      <w:r w:rsidR="001D077D" w:rsidRPr="001D077D">
        <w:t xml:space="preserve"> </w:t>
      </w:r>
      <w:r w:rsidRPr="008F7EB6">
        <w:t>§ 1</w:t>
      </w:r>
      <w:r>
        <w:t xml:space="preserve"> i </w:t>
      </w:r>
      <w:r w:rsidRPr="008F7EB6">
        <w:t>2, wybór przedsi</w:t>
      </w:r>
      <w:r w:rsidRPr="008F7EB6">
        <w:t>ę</w:t>
      </w:r>
      <w:r w:rsidRPr="008F7EB6">
        <w:t>biorcy lub przedsiębiorstwa może być dokonany na wniosek wierzyciela złożony za pośrednictwem systemu tele</w:t>
      </w:r>
      <w:r w:rsidR="00E364BC">
        <w:softHyphen/>
      </w:r>
      <w:r w:rsidRPr="008F7EB6">
        <w:t>informatycznego.</w:t>
      </w:r>
    </w:p>
    <w:p w:rsidR="00C33C71" w:rsidRPr="008F7EB6" w:rsidRDefault="00C33C71" w:rsidP="00C33C71">
      <w:pPr>
        <w:pStyle w:val="ZUSTzmustartykuempunktem"/>
      </w:pPr>
      <w:r w:rsidRPr="009016A4">
        <w:t>§</w:t>
      </w:r>
      <w:r>
        <w:t> </w:t>
      </w:r>
      <w:r w:rsidRPr="009016A4">
        <w:t>2.</w:t>
      </w:r>
      <w:r>
        <w:t> </w:t>
      </w:r>
      <w:r w:rsidRPr="009016A4">
        <w:t>Komornik może sprzedać ruchomości, o</w:t>
      </w:r>
      <w:r>
        <w:t> </w:t>
      </w:r>
      <w:r w:rsidRPr="009016A4">
        <w:t>których mowa w</w:t>
      </w:r>
      <w:r>
        <w:t> art. </w:t>
      </w:r>
      <w:r w:rsidRPr="009016A4">
        <w:t>864</w:t>
      </w:r>
      <w:r>
        <w:t xml:space="preserve"> § </w:t>
      </w:r>
      <w:r w:rsidRPr="009016A4">
        <w:t>2, oraz dokonać wyboru osoby, której sprzeda ruchomość, w</w:t>
      </w:r>
      <w:r>
        <w:t> </w:t>
      </w:r>
      <w:r w:rsidRPr="009016A4">
        <w:t>trybie określonym w</w:t>
      </w:r>
      <w:r>
        <w:t> art. </w:t>
      </w:r>
      <w:r w:rsidRPr="009016A4">
        <w:t>864</w:t>
      </w:r>
      <w:r w:rsidRPr="001D077D">
        <w:rPr>
          <w:rStyle w:val="IGindeksgrny"/>
        </w:rPr>
        <w:t>1</w:t>
      </w:r>
      <w:r w:rsidRPr="009016A4">
        <w:t>,</w:t>
      </w:r>
      <w:r w:rsidRPr="008F7EB6">
        <w:t xml:space="preserve"> </w:t>
      </w:r>
      <w:r w:rsidRPr="009016A4">
        <w:t>za pośrednictwem systemu teleinformatycznego</w:t>
      </w:r>
      <w:r w:rsidRPr="008F7EB6">
        <w:t>.</w:t>
      </w:r>
    </w:p>
    <w:p w:rsidR="00C33C71" w:rsidRPr="008F7EB6" w:rsidRDefault="00C33C71" w:rsidP="00C33C71">
      <w:pPr>
        <w:pStyle w:val="ZARTzmartartykuempunktem"/>
      </w:pPr>
      <w:r w:rsidRPr="008F7EB6">
        <w:t>Art.</w:t>
      </w:r>
      <w:r>
        <w:t> </w:t>
      </w:r>
      <w:r w:rsidRPr="008F7EB6">
        <w:t>879</w:t>
      </w:r>
      <w:r w:rsidRPr="008F7EB6">
        <w:rPr>
          <w:rStyle w:val="IGindeksgrny"/>
        </w:rPr>
        <w:t>11</w:t>
      </w:r>
      <w:r w:rsidRPr="008F7EB6">
        <w:t>.</w:t>
      </w:r>
      <w:r>
        <w:t> </w:t>
      </w:r>
      <w:r w:rsidRPr="008F7EB6">
        <w:t>Minister Sprawiedliwości określi, w</w:t>
      </w:r>
      <w:r>
        <w:t> </w:t>
      </w:r>
      <w:r w:rsidRPr="008F7EB6">
        <w:t>drodze rozporządzenia, sposób przeprowadzenia licytacji ele</w:t>
      </w:r>
      <w:r w:rsidRPr="008F7EB6">
        <w:t>k</w:t>
      </w:r>
      <w:r w:rsidRPr="008F7EB6">
        <w:t>tronicznej oraz sposób wykorzystania systemu teleinformatycznego obsługującego licytację elektroniczną do czynn</w:t>
      </w:r>
      <w:r w:rsidRPr="008F7EB6">
        <w:t>o</w:t>
      </w:r>
      <w:r w:rsidRPr="008F7EB6">
        <w:t>ści, o</w:t>
      </w:r>
      <w:r>
        <w:t> </w:t>
      </w:r>
      <w:r w:rsidRPr="008F7EB6">
        <w:t>których mowa w</w:t>
      </w:r>
      <w:r>
        <w:t> art. </w:t>
      </w:r>
      <w:r w:rsidRPr="008F7EB6">
        <w:t>879</w:t>
      </w:r>
      <w:r w:rsidRPr="008F7EB6">
        <w:rPr>
          <w:rStyle w:val="IGindeksgrny"/>
        </w:rPr>
        <w:t>10</w:t>
      </w:r>
      <w:r w:rsidRPr="008F7EB6">
        <w:t>, mając na względzie zapewnienie ochrony praw osób uczestniczących w</w:t>
      </w:r>
      <w:r>
        <w:t> </w:t>
      </w:r>
      <w:r w:rsidRPr="008F7EB6">
        <w:t>licytacji, sprawność postępowania, skuteczność egzekucji, zapewnienie bezpieczeństwa posługiwania się dokumentami w</w:t>
      </w:r>
      <w:r>
        <w:t> </w:t>
      </w:r>
      <w:r w:rsidRPr="008F7EB6">
        <w:t>postaci elektronicznej oraz dostępność systemu teleinformatycznego.</w:t>
      </w:r>
      <w:r>
        <w:t>”</w:t>
      </w:r>
      <w:r w:rsidRPr="008F7EB6">
        <w:t>;</w:t>
      </w:r>
    </w:p>
    <w:p w:rsidR="00C33C71" w:rsidRPr="00C33C71" w:rsidRDefault="00C33C71" w:rsidP="00C33C71">
      <w:pPr>
        <w:pStyle w:val="PKTpunkt"/>
        <w:keepNext/>
      </w:pPr>
      <w:r w:rsidRPr="008F7EB6">
        <w:t>10</w:t>
      </w:r>
      <w:r w:rsidRPr="00C33C71">
        <w:t>3)</w:t>
      </w:r>
      <w:r w:rsidRPr="00C33C71">
        <w:tab/>
        <w:t>po</w:t>
      </w:r>
      <w:r>
        <w:t xml:space="preserve"> art. </w:t>
      </w:r>
      <w:r w:rsidRPr="00C33C71">
        <w:t>882</w:t>
      </w:r>
      <w:r>
        <w:t> </w:t>
      </w:r>
      <w:r w:rsidRPr="00C33C71">
        <w:t>dodaje się</w:t>
      </w:r>
      <w:r>
        <w:t xml:space="preserve"> art. </w:t>
      </w:r>
      <w:r w:rsidRPr="00C33C71">
        <w:t>882</w:t>
      </w:r>
      <w:r w:rsidRPr="00C33C71">
        <w:rPr>
          <w:rStyle w:val="IGindeksgrny"/>
        </w:rPr>
        <w:t>1</w:t>
      </w:r>
      <w:r w:rsidRPr="00C33C71">
        <w:t xml:space="preserve"> w</w:t>
      </w:r>
      <w:r>
        <w:t> </w:t>
      </w:r>
      <w:r w:rsidRPr="00C33C71">
        <w:t>brzmieniu:</w:t>
      </w:r>
    </w:p>
    <w:p w:rsidR="00C33C71" w:rsidRPr="008F7EB6" w:rsidRDefault="00C33C71" w:rsidP="00C33C71">
      <w:pPr>
        <w:pStyle w:val="ZARTzmartartykuempunktem"/>
      </w:pPr>
      <w:r>
        <w:t>„</w:t>
      </w:r>
      <w:r w:rsidRPr="008F7EB6">
        <w:t>Art.</w:t>
      </w:r>
      <w:r>
        <w:t> </w:t>
      </w:r>
      <w:r w:rsidRPr="008F7EB6">
        <w:t>882</w:t>
      </w:r>
      <w:r w:rsidRPr="008F7EB6">
        <w:rPr>
          <w:rStyle w:val="IGindeksgrny"/>
        </w:rPr>
        <w:t>1</w:t>
      </w:r>
      <w:r w:rsidRPr="008F7EB6">
        <w:t>.</w:t>
      </w:r>
      <w:r>
        <w:t> </w:t>
      </w:r>
      <w:r w:rsidRPr="008F7EB6">
        <w:t>W</w:t>
      </w:r>
      <w:r>
        <w:t> </w:t>
      </w:r>
      <w:r w:rsidRPr="008F7EB6">
        <w:t>razie zbiegu egzekucji sądowej i</w:t>
      </w:r>
      <w:r>
        <w:t> </w:t>
      </w:r>
      <w:r w:rsidRPr="008F7EB6">
        <w:t>administracyjnej, w</w:t>
      </w:r>
      <w:r>
        <w:t> </w:t>
      </w:r>
      <w:r w:rsidRPr="008F7EB6">
        <w:t>przypadku gdy wynagrodzenie nie wysta</w:t>
      </w:r>
      <w:r w:rsidRPr="008F7EB6">
        <w:t>r</w:t>
      </w:r>
      <w:r w:rsidRPr="008F7EB6">
        <w:t xml:space="preserve">cza na pokrycie wszystkich egzekwowanych </w:t>
      </w:r>
      <w:r w:rsidRPr="009016A4">
        <w:t>należności</w:t>
      </w:r>
      <w:r w:rsidRPr="008F7EB6">
        <w:t>, pracodawca dokonuje wypłat na rzecz sądowego albo adm</w:t>
      </w:r>
      <w:r w:rsidRPr="008F7EB6">
        <w:t>i</w:t>
      </w:r>
      <w:r w:rsidRPr="008F7EB6">
        <w:t>nistracyjnego organu egzekucyjnego, który pierwszy dokonał zajęcia, a</w:t>
      </w:r>
      <w:r>
        <w:t> </w:t>
      </w:r>
      <w:r w:rsidRPr="008F7EB6">
        <w:t>w</w:t>
      </w:r>
      <w:r>
        <w:t> </w:t>
      </w:r>
      <w:r w:rsidRPr="008F7EB6">
        <w:t>razie niemożności ustalenia tego pier</w:t>
      </w:r>
      <w:r w:rsidRPr="008F7EB6">
        <w:t>w</w:t>
      </w:r>
      <w:r w:rsidRPr="008F7EB6">
        <w:t>szeństwa – na rzecz organu, który dokonał zajęcia na poczet należności w</w:t>
      </w:r>
      <w:r>
        <w:t> </w:t>
      </w:r>
      <w:r w:rsidRPr="008F7EB6">
        <w:t>wyższej kwocie, oraz niezwłocznie zawi</w:t>
      </w:r>
      <w:r w:rsidRPr="008F7EB6">
        <w:t>a</w:t>
      </w:r>
      <w:r w:rsidRPr="008F7EB6">
        <w:t>damia o</w:t>
      </w:r>
      <w:r>
        <w:t> </w:t>
      </w:r>
      <w:r w:rsidRPr="008F7EB6">
        <w:t>zbiegu egzekucji właściwe organy egzekucyjne, wskazując datę doręczenia zawiadomień o</w:t>
      </w:r>
      <w:r>
        <w:t> </w:t>
      </w:r>
      <w:r w:rsidRPr="008F7EB6">
        <w:t>zajęciach dok</w:t>
      </w:r>
      <w:r w:rsidRPr="008F7EB6">
        <w:t>o</w:t>
      </w:r>
      <w:r w:rsidRPr="008F7EB6">
        <w:t>nanych przez te organy i</w:t>
      </w:r>
      <w:r>
        <w:t> </w:t>
      </w:r>
      <w:r w:rsidRPr="008F7EB6">
        <w:t xml:space="preserve">wysokość należności, na poczet których </w:t>
      </w:r>
      <w:r w:rsidRPr="009016A4">
        <w:t>zostały dokonane zajęcia</w:t>
      </w:r>
      <w:r w:rsidRPr="008F7EB6">
        <w:t>, o</w:t>
      </w:r>
      <w:r>
        <w:t> </w:t>
      </w:r>
      <w:r w:rsidRPr="008F7EB6">
        <w:t>czym komornik poucza pracodawcę, dokonując zajęcia.</w:t>
      </w:r>
      <w:r>
        <w:t>”</w:t>
      </w:r>
      <w:r w:rsidRPr="008F7EB6">
        <w:t>;</w:t>
      </w:r>
    </w:p>
    <w:p w:rsidR="00C33C71" w:rsidRPr="00C33C71" w:rsidRDefault="00C33C71" w:rsidP="00C33C71">
      <w:pPr>
        <w:pStyle w:val="PKTpunkt"/>
        <w:keepNext/>
      </w:pPr>
      <w:r w:rsidRPr="009016A4">
        <w:t>10</w:t>
      </w:r>
      <w:r w:rsidRPr="00C33C71">
        <w:t>4)</w:t>
      </w:r>
      <w:r w:rsidRPr="00C33C71">
        <w:tab/>
        <w:t>w</w:t>
      </w:r>
      <w:r>
        <w:t xml:space="preserve"> art. </w:t>
      </w:r>
      <w:r w:rsidRPr="00C33C71">
        <w:t>889:</w:t>
      </w:r>
    </w:p>
    <w:p w:rsidR="00C33C71" w:rsidRPr="00C33C71" w:rsidRDefault="00C33C71" w:rsidP="00C33C71">
      <w:pPr>
        <w:pStyle w:val="LITlitera"/>
        <w:keepNext/>
      </w:pPr>
      <w:r w:rsidRPr="009016A4">
        <w:t>a)</w:t>
      </w:r>
      <w:r w:rsidRPr="00C33C71">
        <w:tab/>
        <w:t>§ 1</w:t>
      </w:r>
      <w:r>
        <w:t> </w:t>
      </w:r>
      <w:r w:rsidRPr="00C33C71">
        <w:t>otrzymuje brzmienie:</w:t>
      </w:r>
    </w:p>
    <w:p w:rsidR="00C33C71" w:rsidRPr="00C33C71" w:rsidRDefault="00C33C71" w:rsidP="00C33C71">
      <w:pPr>
        <w:pStyle w:val="ZLITUSTzmustliter"/>
        <w:keepNext/>
      </w:pPr>
      <w:r>
        <w:t>„</w:t>
      </w:r>
      <w:r w:rsidRPr="009016A4">
        <w:t>§</w:t>
      </w:r>
      <w:r>
        <w:t> </w:t>
      </w:r>
      <w:r w:rsidRPr="009016A4">
        <w:t>1.</w:t>
      </w:r>
      <w:r>
        <w:t> </w:t>
      </w:r>
      <w:r w:rsidRPr="009016A4">
        <w:t>W</w:t>
      </w:r>
      <w:r>
        <w:t> </w:t>
      </w:r>
      <w:r w:rsidRPr="009016A4">
        <w:t>celu dokonania egzekucji z</w:t>
      </w:r>
      <w:r>
        <w:t> </w:t>
      </w:r>
      <w:r w:rsidRPr="009016A4">
        <w:t>wierzytelności z</w:t>
      </w:r>
      <w:r>
        <w:t> </w:t>
      </w:r>
      <w:r w:rsidRPr="009016A4">
        <w:t xml:space="preserve">rachunku </w:t>
      </w:r>
      <w:r w:rsidRPr="00C33C71">
        <w:t>bankowego komornik ogólnej właściwości dłużnika:</w:t>
      </w:r>
    </w:p>
    <w:p w:rsidR="00C33C71" w:rsidRPr="009016A4" w:rsidRDefault="00C33C71" w:rsidP="00C33C71">
      <w:pPr>
        <w:pStyle w:val="ZLITPKTzmpktliter"/>
      </w:pPr>
      <w:r w:rsidRPr="009016A4">
        <w:t>1)</w:t>
      </w:r>
      <w:r>
        <w:tab/>
      </w:r>
      <w:r w:rsidRPr="009016A4">
        <w:t>przesyła do banku, w</w:t>
      </w:r>
      <w:r>
        <w:t> </w:t>
      </w:r>
      <w:r w:rsidRPr="009016A4">
        <w:t>którym dłużnik posiada rachunek, zawiadomienie o</w:t>
      </w:r>
      <w:r>
        <w:t> </w:t>
      </w:r>
      <w:r w:rsidRPr="009016A4">
        <w:t>zajęciu wierzytelności pieniężnej dłużnika pochodzącej z</w:t>
      </w:r>
      <w:r>
        <w:t> </w:t>
      </w:r>
      <w:r w:rsidRPr="009016A4">
        <w:t>rachunku bankowego do wysokości należności będącej przedmiotem egzekucji wraz z</w:t>
      </w:r>
      <w:r>
        <w:t> </w:t>
      </w:r>
      <w:r w:rsidRPr="009016A4">
        <w:t>kosztami egzekucyjnymi i</w:t>
      </w:r>
      <w:r>
        <w:t> </w:t>
      </w:r>
      <w:r w:rsidRPr="009016A4">
        <w:t>wzywa bank, aby nie dokonywał wypłat z</w:t>
      </w:r>
      <w:r>
        <w:t> </w:t>
      </w:r>
      <w:r w:rsidRPr="009016A4">
        <w:t>rachunku bez zgody komorn</w:t>
      </w:r>
      <w:r w:rsidRPr="009016A4">
        <w:t>i</w:t>
      </w:r>
      <w:r w:rsidRPr="009016A4">
        <w:t>ka do wysokości zajętej wierzytelności, lecz przekazał bezzwłocznie zajętą kwotę na pokrycie należności albo zawiadomił komornika w</w:t>
      </w:r>
      <w:r>
        <w:t> </w:t>
      </w:r>
      <w:r w:rsidRPr="009016A4">
        <w:t>terminie siedmiu dni o</w:t>
      </w:r>
      <w:r>
        <w:t> </w:t>
      </w:r>
      <w:r w:rsidRPr="009016A4">
        <w:t>przeszkodzie do przekazania zajętej kwoty; zawi</w:t>
      </w:r>
      <w:r w:rsidRPr="009016A4">
        <w:t>a</w:t>
      </w:r>
      <w:r w:rsidRPr="009016A4">
        <w:t>domienie jest skuteczne także w</w:t>
      </w:r>
      <w:r>
        <w:t> </w:t>
      </w:r>
      <w:r w:rsidRPr="009016A4">
        <w:t>przypadku niewskazania rachunku bankowego;</w:t>
      </w:r>
    </w:p>
    <w:p w:rsidR="00C33C71" w:rsidRPr="008F7EB6" w:rsidRDefault="00C33C71" w:rsidP="00C33C71">
      <w:pPr>
        <w:pStyle w:val="ZLITPKTzmpktliter"/>
      </w:pPr>
      <w:r w:rsidRPr="009016A4">
        <w:t>2)</w:t>
      </w:r>
      <w:r>
        <w:tab/>
      </w:r>
      <w:r w:rsidRPr="009016A4">
        <w:t>zawiadamia dłużnika o</w:t>
      </w:r>
      <w:r>
        <w:t> </w:t>
      </w:r>
      <w:r w:rsidRPr="009016A4">
        <w:t>zajęciu jego wierzytelności z</w:t>
      </w:r>
      <w:r>
        <w:t> </w:t>
      </w:r>
      <w:r w:rsidRPr="009016A4">
        <w:t>rachunku bankowego, doręczając mu odpis zawiad</w:t>
      </w:r>
      <w:r w:rsidRPr="009016A4">
        <w:t>o</w:t>
      </w:r>
      <w:r w:rsidRPr="009016A4">
        <w:t>mienia skierowanego do banku, o</w:t>
      </w:r>
      <w:r>
        <w:t> </w:t>
      </w:r>
      <w:r w:rsidRPr="009016A4">
        <w:t>zakazie wypłat z</w:t>
      </w:r>
      <w:r>
        <w:t> </w:t>
      </w:r>
      <w:r w:rsidRPr="009016A4">
        <w:t>rachunku bankowego.</w:t>
      </w:r>
      <w:r>
        <w:t>”</w:t>
      </w:r>
      <w:r w:rsidRPr="008F7EB6">
        <w:t>,</w:t>
      </w:r>
    </w:p>
    <w:p w:rsidR="00C33C71" w:rsidRPr="00C33C71" w:rsidRDefault="00C33C71" w:rsidP="00C33C71">
      <w:pPr>
        <w:pStyle w:val="LITlitera"/>
        <w:keepNext/>
      </w:pPr>
      <w:r w:rsidRPr="009016A4">
        <w:t>b)</w:t>
      </w:r>
      <w:r w:rsidRPr="00C33C71">
        <w:tab/>
        <w:t>§ 3</w:t>
      </w:r>
      <w:r>
        <w:t> </w:t>
      </w:r>
      <w:r w:rsidRPr="00C33C71">
        <w:t>otrzymuje brzmienie:</w:t>
      </w:r>
    </w:p>
    <w:p w:rsidR="00C33C71" w:rsidRPr="008F7EB6" w:rsidRDefault="00C33C71" w:rsidP="00C33C71">
      <w:pPr>
        <w:pStyle w:val="ZLITUSTzmustliter"/>
      </w:pPr>
      <w:r>
        <w:t>„</w:t>
      </w:r>
      <w:r w:rsidRPr="009016A4">
        <w:t>§ 3. Jeżeli wierzytelność z</w:t>
      </w:r>
      <w:r>
        <w:t> </w:t>
      </w:r>
      <w:r w:rsidRPr="009016A4">
        <w:t>rachunku bankowego zajęta została w</w:t>
      </w:r>
      <w:r>
        <w:t> </w:t>
      </w:r>
      <w:r w:rsidRPr="009016A4">
        <w:t>dwu lub więcej postępowaniach egzek</w:t>
      </w:r>
      <w:r w:rsidRPr="009016A4">
        <w:t>u</w:t>
      </w:r>
      <w:r w:rsidRPr="009016A4">
        <w:t>cyjnych, a</w:t>
      </w:r>
      <w:r>
        <w:t> </w:t>
      </w:r>
      <w:r w:rsidRPr="009016A4">
        <w:t>znajdująca się na rachunku kwota nie wystarcza na zaspokojenie wszystkich wierzycieli, bank wstrzymuje się z</w:t>
      </w:r>
      <w:r>
        <w:t> </w:t>
      </w:r>
      <w:r w:rsidRPr="009016A4">
        <w:t>wypłatą zajętych kwot, powiadamiając o</w:t>
      </w:r>
      <w:r>
        <w:t> </w:t>
      </w:r>
      <w:r w:rsidRPr="009016A4">
        <w:t>tym komorników prowadzących egzekucję. Zajęte wierzytelności bank wypłaca, po przekazaniu wszystkich spraw w</w:t>
      </w:r>
      <w:r>
        <w:t> </w:t>
      </w:r>
      <w:r w:rsidRPr="009016A4">
        <w:t>trybie</w:t>
      </w:r>
      <w:r>
        <w:t xml:space="preserve"> art. </w:t>
      </w:r>
      <w:r w:rsidRPr="009016A4">
        <w:t>773</w:t>
      </w:r>
      <w:r w:rsidRPr="001D077D">
        <w:rPr>
          <w:rStyle w:val="IGindeksgrny"/>
        </w:rPr>
        <w:t>1</w:t>
      </w:r>
      <w:r w:rsidRPr="009016A4">
        <w:t>, komornikowi, który prowadzi dalszą egzekucję.</w:t>
      </w:r>
      <w:r>
        <w:t>”</w:t>
      </w:r>
      <w:r w:rsidRPr="009016A4">
        <w:t>;</w:t>
      </w:r>
    </w:p>
    <w:p w:rsidR="00C33C71" w:rsidRPr="00C33C71" w:rsidRDefault="00C33C71" w:rsidP="00C33C71">
      <w:pPr>
        <w:pStyle w:val="PKTpunkt"/>
        <w:keepNext/>
      </w:pPr>
      <w:r w:rsidRPr="008F7EB6">
        <w:t>10</w:t>
      </w:r>
      <w:r w:rsidRPr="00C33C71">
        <w:t>5)</w:t>
      </w:r>
      <w:r w:rsidRPr="00C33C71">
        <w:tab/>
        <w:t>w</w:t>
      </w:r>
      <w:r>
        <w:t xml:space="preserve"> art. </w:t>
      </w:r>
      <w:r w:rsidRPr="00C33C71">
        <w:t>889</w:t>
      </w:r>
      <w:r w:rsidRPr="00C33C71">
        <w:rPr>
          <w:rStyle w:val="IGindeksgrny"/>
        </w:rPr>
        <w:t>1</w:t>
      </w:r>
      <w:r w:rsidR="001D077D" w:rsidRPr="001D077D">
        <w:t xml:space="preserve"> </w:t>
      </w:r>
      <w:r w:rsidRPr="00C33C71">
        <w:t>dotychczasową treść oznacza się jako</w:t>
      </w:r>
      <w:r>
        <w:t xml:space="preserve"> § </w:t>
      </w:r>
      <w:r w:rsidRPr="00C33C71">
        <w:t>1</w:t>
      </w:r>
      <w:r>
        <w:t xml:space="preserve"> i </w:t>
      </w:r>
      <w:r w:rsidRPr="00C33C71">
        <w:t>dodaje się</w:t>
      </w:r>
      <w:r>
        <w:t xml:space="preserve"> § </w:t>
      </w:r>
      <w:r w:rsidRPr="00C33C71">
        <w:t>2</w:t>
      </w:r>
      <w:r>
        <w:t xml:space="preserve"> w </w:t>
      </w:r>
      <w:r w:rsidRPr="00C33C71">
        <w:t>brzmieniu:</w:t>
      </w:r>
    </w:p>
    <w:p w:rsidR="00C33C71" w:rsidRPr="008F7EB6" w:rsidRDefault="00C33C71" w:rsidP="00C33C71">
      <w:pPr>
        <w:pStyle w:val="ZUSTzmustartykuempunktem"/>
      </w:pPr>
      <w:r>
        <w:t>„</w:t>
      </w:r>
      <w:r w:rsidRPr="008F7EB6">
        <w:t>§</w:t>
      </w:r>
      <w:r>
        <w:t> </w:t>
      </w:r>
      <w:r w:rsidRPr="008F7EB6">
        <w:t>2.</w:t>
      </w:r>
      <w:r>
        <w:t> </w:t>
      </w:r>
      <w:r w:rsidRPr="008F7EB6">
        <w:t>Przepisu</w:t>
      </w:r>
      <w:r>
        <w:t xml:space="preserve"> § </w:t>
      </w:r>
      <w:r w:rsidRPr="008F7EB6">
        <w:t>1</w:t>
      </w:r>
      <w:r>
        <w:t> </w:t>
      </w:r>
      <w:r w:rsidRPr="008F7EB6">
        <w:t>nie stosuje się, jeżeli tytuł wykonawczy obejmuje świadczenie pieniężne podlegające spe</w:t>
      </w:r>
      <w:r w:rsidRPr="008F7EB6">
        <w:t>ł</w:t>
      </w:r>
      <w:r w:rsidRPr="008F7EB6">
        <w:t>nieniu wyłącznie w</w:t>
      </w:r>
      <w:r>
        <w:t> </w:t>
      </w:r>
      <w:r w:rsidRPr="008F7EB6">
        <w:t>walucie obcej, w</w:t>
      </w:r>
      <w:r>
        <w:t> </w:t>
      </w:r>
      <w:r w:rsidRPr="008F7EB6">
        <w:t>której jest prowadzony rachunek bankowy.</w:t>
      </w:r>
      <w:r>
        <w:t>”</w:t>
      </w:r>
      <w:r w:rsidRPr="008F7EB6">
        <w:t>;</w:t>
      </w:r>
    </w:p>
    <w:p w:rsidR="00C33C71" w:rsidRPr="00C33C71" w:rsidRDefault="00C33C71" w:rsidP="00C33C71">
      <w:pPr>
        <w:pStyle w:val="PKTpunkt"/>
        <w:keepNext/>
      </w:pPr>
      <w:r w:rsidRPr="009016A4">
        <w:lastRenderedPageBreak/>
        <w:t>10</w:t>
      </w:r>
      <w:r w:rsidRPr="00C33C71">
        <w:t>6)</w:t>
      </w:r>
      <w:r w:rsidRPr="00C33C71">
        <w:tab/>
        <w:t>w</w:t>
      </w:r>
      <w:r>
        <w:t xml:space="preserve"> art. </w:t>
      </w:r>
      <w:r w:rsidRPr="00C33C71">
        <w:t>890</w:t>
      </w:r>
      <w:r>
        <w:t xml:space="preserve"> § </w:t>
      </w:r>
      <w:r w:rsidRPr="00C33C71">
        <w:t>1</w:t>
      </w:r>
      <w:r>
        <w:t> </w:t>
      </w:r>
      <w:r w:rsidRPr="00C33C71">
        <w:t>otrzymuje brzmienie:</w:t>
      </w:r>
    </w:p>
    <w:p w:rsidR="00C33C71" w:rsidRPr="009016A4" w:rsidRDefault="00C33C71" w:rsidP="00C33C71">
      <w:pPr>
        <w:pStyle w:val="ZUSTzmustartykuempunktem"/>
      </w:pPr>
      <w:r>
        <w:t>„</w:t>
      </w:r>
      <w:r w:rsidRPr="009016A4">
        <w:t>§</w:t>
      </w:r>
      <w:r>
        <w:t> </w:t>
      </w:r>
      <w:r w:rsidRPr="009016A4">
        <w:t>1.</w:t>
      </w:r>
      <w:r>
        <w:t> </w:t>
      </w:r>
      <w:r w:rsidRPr="009016A4">
        <w:t>Zajęcie wierzytelności z</w:t>
      </w:r>
      <w:r>
        <w:t> </w:t>
      </w:r>
      <w:r w:rsidRPr="009016A4">
        <w:t>rachunku bankowego dłużnika jest dokonane z</w:t>
      </w:r>
      <w:r>
        <w:t> </w:t>
      </w:r>
      <w:r w:rsidRPr="009016A4">
        <w:t>chwilą doręczenia bankowi z</w:t>
      </w:r>
      <w:r w:rsidRPr="009016A4">
        <w:t>a</w:t>
      </w:r>
      <w:r w:rsidRPr="009016A4">
        <w:t>wiadomienia o</w:t>
      </w:r>
      <w:r>
        <w:t> </w:t>
      </w:r>
      <w:r w:rsidRPr="009016A4">
        <w:t>zakazie wypłat z</w:t>
      </w:r>
      <w:r>
        <w:t> </w:t>
      </w:r>
      <w:r w:rsidRPr="009016A4">
        <w:t>tego rachunku i</w:t>
      </w:r>
      <w:r>
        <w:t> </w:t>
      </w:r>
      <w:r w:rsidRPr="009016A4">
        <w:t>obejmuje również kwoty, których nie było na rachunku bankowym w</w:t>
      </w:r>
      <w:r>
        <w:t> </w:t>
      </w:r>
      <w:r w:rsidRPr="009016A4">
        <w:t>chwili jego zajęcia, a</w:t>
      </w:r>
      <w:r>
        <w:t> </w:t>
      </w:r>
      <w:r w:rsidRPr="009016A4">
        <w:t>zostały wpłacone na ten rachunek po dokonaniu zajęcia.</w:t>
      </w:r>
      <w:r>
        <w:t>”</w:t>
      </w:r>
      <w:r w:rsidRPr="009016A4">
        <w:t>;</w:t>
      </w:r>
    </w:p>
    <w:p w:rsidR="00C33C71" w:rsidRPr="00C33C71" w:rsidRDefault="00C33C71" w:rsidP="00C33C71">
      <w:pPr>
        <w:pStyle w:val="PKTpunkt"/>
        <w:keepNext/>
      </w:pPr>
      <w:r w:rsidRPr="009016A4">
        <w:t>10</w:t>
      </w:r>
      <w:r w:rsidRPr="00C33C71">
        <w:t>7)</w:t>
      </w:r>
      <w:r w:rsidRPr="00C33C71">
        <w:tab/>
        <w:t>art. 891</w:t>
      </w:r>
      <w:r>
        <w:t> </w:t>
      </w:r>
      <w:r w:rsidRPr="00C33C71">
        <w:t>otrzymuje brzmienie:</w:t>
      </w:r>
    </w:p>
    <w:p w:rsidR="00C33C71" w:rsidRPr="009016A4" w:rsidRDefault="00C33C71" w:rsidP="00C33C71">
      <w:pPr>
        <w:pStyle w:val="ZARTzmartartykuempunktem"/>
      </w:pPr>
      <w:r>
        <w:t>„</w:t>
      </w:r>
      <w:r w:rsidRPr="009016A4">
        <w:t>Art.</w:t>
      </w:r>
      <w:r>
        <w:t> </w:t>
      </w:r>
      <w:r w:rsidRPr="009016A4">
        <w:t>891.</w:t>
      </w:r>
      <w:r>
        <w:t> </w:t>
      </w:r>
      <w:r w:rsidRPr="009016A4">
        <w:t>W</w:t>
      </w:r>
      <w:r>
        <w:t> </w:t>
      </w:r>
      <w:r w:rsidRPr="009016A4">
        <w:t>razie zbiegu egzekucji sądowej i</w:t>
      </w:r>
      <w:r>
        <w:t> </w:t>
      </w:r>
      <w:r w:rsidRPr="009016A4">
        <w:t>administracyjnej, w</w:t>
      </w:r>
      <w:r>
        <w:t> </w:t>
      </w:r>
      <w:r w:rsidRPr="009016A4">
        <w:t>przypadku gdy kwoty znajdujące się na r</w:t>
      </w:r>
      <w:r w:rsidRPr="009016A4">
        <w:t>a</w:t>
      </w:r>
      <w:r w:rsidRPr="009016A4">
        <w:t>chunku bankowym nie wystarczają na pokrycie wszystkich egzekwowanych należności, bank dokonuje wypłat z</w:t>
      </w:r>
      <w:r>
        <w:t> </w:t>
      </w:r>
      <w:r w:rsidRPr="009016A4">
        <w:t>tego rachunku na rzecz sądowego albo administracyjnego organu egzekucyjnego, który pierwszy dokonał zajęcia, a</w:t>
      </w:r>
      <w:r>
        <w:t> </w:t>
      </w:r>
      <w:r w:rsidRPr="009016A4">
        <w:t>w</w:t>
      </w:r>
      <w:r>
        <w:t> </w:t>
      </w:r>
      <w:r w:rsidRPr="009016A4">
        <w:t>razie niemożności ustalenia tego pierwszeństwa – na rzecz organu, który dokonał zajęcia na poczet należności w</w:t>
      </w:r>
      <w:r>
        <w:t> </w:t>
      </w:r>
      <w:r w:rsidRPr="009016A4">
        <w:t>wyższej kwocie, oraz niezwłocznie zawiadamia o</w:t>
      </w:r>
      <w:r>
        <w:t> </w:t>
      </w:r>
      <w:r w:rsidRPr="009016A4">
        <w:t>zbiegu egzekucji właściwe organy egzekucyjne, wskazując datę doręczenia zawiadomień o</w:t>
      </w:r>
      <w:r>
        <w:t> </w:t>
      </w:r>
      <w:r w:rsidRPr="009016A4">
        <w:t>zajęciach dokonanych przez te organy i</w:t>
      </w:r>
      <w:r>
        <w:t> </w:t>
      </w:r>
      <w:r w:rsidRPr="009016A4">
        <w:t>wysokość należności, na poczet których zostały dokonane zajęcia, o</w:t>
      </w:r>
      <w:r>
        <w:t> </w:t>
      </w:r>
      <w:r w:rsidRPr="009016A4">
        <w:t>czym komornik poucza bank, dokonując zajęcia.</w:t>
      </w:r>
      <w:r>
        <w:t>”</w:t>
      </w:r>
      <w:r w:rsidRPr="009016A4">
        <w:t>;</w:t>
      </w:r>
    </w:p>
    <w:p w:rsidR="00C33C71" w:rsidRPr="00C33C71" w:rsidRDefault="00C33C71" w:rsidP="00C33C71">
      <w:pPr>
        <w:pStyle w:val="PKTpunkt"/>
        <w:keepNext/>
      </w:pPr>
      <w:r w:rsidRPr="008F7EB6">
        <w:t>10</w:t>
      </w:r>
      <w:r w:rsidRPr="00C33C71">
        <w:t>8)</w:t>
      </w:r>
      <w:r w:rsidRPr="00C33C71">
        <w:tab/>
        <w:t>w</w:t>
      </w:r>
      <w:r>
        <w:t xml:space="preserve"> art. </w:t>
      </w:r>
      <w:r w:rsidRPr="00C33C71">
        <w:t>891</w:t>
      </w:r>
      <w:r w:rsidRPr="00C33C71">
        <w:rPr>
          <w:rStyle w:val="IGindeksgrny"/>
        </w:rPr>
        <w:t>1</w:t>
      </w:r>
      <w:r w:rsidR="001D077D" w:rsidRPr="001D077D">
        <w:t xml:space="preserve"> </w:t>
      </w:r>
      <w:r w:rsidRPr="00C33C71">
        <w:t>§ 1</w:t>
      </w:r>
      <w:r>
        <w:t> </w:t>
      </w:r>
      <w:r w:rsidRPr="00C33C71">
        <w:t>otrzymuje brzmienie:</w:t>
      </w:r>
    </w:p>
    <w:p w:rsidR="00C33C71" w:rsidRPr="008F7EB6" w:rsidRDefault="00C33C71" w:rsidP="00C33C71">
      <w:pPr>
        <w:pStyle w:val="ZUSTzmustartykuempunktem"/>
      </w:pPr>
      <w:r>
        <w:t>„</w:t>
      </w:r>
      <w:r w:rsidRPr="008F7EB6">
        <w:t>§</w:t>
      </w:r>
      <w:r>
        <w:t> </w:t>
      </w:r>
      <w:r w:rsidRPr="008F7EB6">
        <w:t>1.</w:t>
      </w:r>
      <w:r>
        <w:t> </w:t>
      </w:r>
      <w:r w:rsidRPr="008F7EB6">
        <w:t>Na podstawie tytułu wykonawczego wystawionego przeciwko dłużnikowi można zająć wierzytelność z</w:t>
      </w:r>
      <w:r>
        <w:t> </w:t>
      </w:r>
      <w:r w:rsidRPr="008F7EB6">
        <w:t>rachunku wspólnego prowadzonego dla dłużnika i</w:t>
      </w:r>
      <w:r>
        <w:t> </w:t>
      </w:r>
      <w:r w:rsidRPr="008F7EB6">
        <w:t>osób trzecich. Dalsze czynności egzekucyjne będą prowadzone do udziału przypadającego dłużnikowi w</w:t>
      </w:r>
      <w:r>
        <w:t> </w:t>
      </w:r>
      <w:r w:rsidRPr="008F7EB6">
        <w:t>rachunku wspólnym stosownie do treści umowy rachunku bankowego, kt</w:t>
      </w:r>
      <w:r w:rsidRPr="008F7EB6">
        <w:t>ó</w:t>
      </w:r>
      <w:r w:rsidRPr="008F7EB6">
        <w:t>rą dłużnik jest obowiązany przedłożyć komornikowi w</w:t>
      </w:r>
      <w:r>
        <w:t> </w:t>
      </w:r>
      <w:r w:rsidRPr="008F7EB6">
        <w:t>terminie tygodnia od daty zajęcia. Przepisy o</w:t>
      </w:r>
      <w:r>
        <w:t> </w:t>
      </w:r>
      <w:r w:rsidRPr="008F7EB6">
        <w:t>wyjawieniu m</w:t>
      </w:r>
      <w:r w:rsidRPr="008F7EB6">
        <w:t>a</w:t>
      </w:r>
      <w:r w:rsidRPr="008F7EB6">
        <w:t>jątku stosuje się odpowiednio. Jeżeli umowa nie określa udziału w</w:t>
      </w:r>
      <w:r>
        <w:t> </w:t>
      </w:r>
      <w:r w:rsidRPr="008F7EB6">
        <w:t>rachunku wspólnym albo gdy dłużnik nie przedł</w:t>
      </w:r>
      <w:r w:rsidRPr="008F7EB6">
        <w:t>o</w:t>
      </w:r>
      <w:r w:rsidRPr="008F7EB6">
        <w:t>ży umowy, domniemywa się, że udziały są równe. Po ustaleniu udziału dłużnika zwalnia się pozostałe udziały od e</w:t>
      </w:r>
      <w:r w:rsidRPr="008F7EB6">
        <w:t>g</w:t>
      </w:r>
      <w:r w:rsidRPr="008F7EB6">
        <w:t>zekucji.</w:t>
      </w:r>
      <w:r>
        <w:t>”</w:t>
      </w:r>
      <w:r w:rsidRPr="008F7EB6">
        <w:t>;</w:t>
      </w:r>
    </w:p>
    <w:p w:rsidR="00C33C71" w:rsidRPr="00C33C71" w:rsidRDefault="00C33C71" w:rsidP="00C33C71">
      <w:pPr>
        <w:pStyle w:val="PKTpunkt"/>
        <w:keepNext/>
      </w:pPr>
      <w:r w:rsidRPr="009016A4">
        <w:t>10</w:t>
      </w:r>
      <w:r w:rsidRPr="00C33C71">
        <w:t>9)</w:t>
      </w:r>
      <w:r>
        <w:tab/>
      </w:r>
      <w:r w:rsidRPr="00C33C71">
        <w:t>art. 892</w:t>
      </w:r>
      <w:r>
        <w:t> </w:t>
      </w:r>
      <w:r w:rsidRPr="00C33C71">
        <w:t>otrzymuje brzmienie:</w:t>
      </w:r>
    </w:p>
    <w:p w:rsidR="00C33C71" w:rsidRPr="009016A4" w:rsidRDefault="00C33C71" w:rsidP="00C33C71">
      <w:pPr>
        <w:pStyle w:val="ZARTzmartartykuempunktem"/>
      </w:pPr>
      <w:r>
        <w:t>„</w:t>
      </w:r>
      <w:r w:rsidRPr="009016A4">
        <w:t>Art.</w:t>
      </w:r>
      <w:r>
        <w:t> </w:t>
      </w:r>
      <w:r w:rsidRPr="009016A4">
        <w:t>892.</w:t>
      </w:r>
      <w:r>
        <w:t xml:space="preserve"> § </w:t>
      </w:r>
      <w:r w:rsidRPr="009016A4">
        <w:t>1. Bank, który naruszył przepisy dotyczące obowiązków banku w</w:t>
      </w:r>
      <w:r>
        <w:t> </w:t>
      </w:r>
      <w:r w:rsidRPr="009016A4">
        <w:t>zakresie egzekucji z</w:t>
      </w:r>
      <w:r>
        <w:t> </w:t>
      </w:r>
      <w:r w:rsidRPr="009016A4">
        <w:t>rachunków bankowych odpowiada za wyrządzoną przez to wierzycielowi szkodę.</w:t>
      </w:r>
    </w:p>
    <w:p w:rsidR="00C33C71" w:rsidRPr="009016A4" w:rsidRDefault="00C33C71" w:rsidP="00C33C71">
      <w:pPr>
        <w:pStyle w:val="ZUSTzmustartykuempunktem"/>
      </w:pPr>
      <w:r w:rsidRPr="009016A4">
        <w:t>§ 2. Przepisy</w:t>
      </w:r>
      <w:r>
        <w:t xml:space="preserve"> art. </w:t>
      </w:r>
      <w:r w:rsidRPr="009016A4">
        <w:t>886</w:t>
      </w:r>
      <w:r>
        <w:t> </w:t>
      </w:r>
      <w:r w:rsidRPr="009016A4">
        <w:t>stosuje się odpowiednio do pracowników banku winnych niezgodnego z</w:t>
      </w:r>
      <w:r>
        <w:t> </w:t>
      </w:r>
      <w:r w:rsidRPr="009016A4">
        <w:t>prawem dok</w:t>
      </w:r>
      <w:r w:rsidRPr="009016A4">
        <w:t>o</w:t>
      </w:r>
      <w:r w:rsidRPr="009016A4">
        <w:t>nania wypłaty z</w:t>
      </w:r>
      <w:r>
        <w:t> </w:t>
      </w:r>
      <w:r w:rsidRPr="009016A4">
        <w:t>zajętego rachunku bankowego.</w:t>
      </w:r>
      <w:r>
        <w:t>”</w:t>
      </w:r>
      <w:r w:rsidRPr="009016A4">
        <w:t>;</w:t>
      </w:r>
    </w:p>
    <w:p w:rsidR="00C33C71" w:rsidRPr="00C33C71" w:rsidRDefault="00C33C71" w:rsidP="00C33C71">
      <w:pPr>
        <w:pStyle w:val="PKTpunkt"/>
        <w:keepNext/>
      </w:pPr>
      <w:r w:rsidRPr="009016A4">
        <w:t>1</w:t>
      </w:r>
      <w:r w:rsidRPr="00C33C71">
        <w:t>10)</w:t>
      </w:r>
      <w:r>
        <w:tab/>
      </w:r>
      <w:r w:rsidRPr="00C33C71">
        <w:t>w</w:t>
      </w:r>
      <w:r>
        <w:t xml:space="preserve"> art. </w:t>
      </w:r>
      <w:r w:rsidRPr="00C33C71">
        <w:t>893</w:t>
      </w:r>
      <w:r w:rsidRPr="001D077D">
        <w:rPr>
          <w:rStyle w:val="IGindeksgrny"/>
        </w:rPr>
        <w:t>1</w:t>
      </w:r>
      <w:r w:rsidRPr="00C33C71">
        <w:t>:</w:t>
      </w:r>
    </w:p>
    <w:p w:rsidR="00C33C71" w:rsidRPr="00117A86" w:rsidRDefault="00C33C71" w:rsidP="00C33C71">
      <w:pPr>
        <w:pStyle w:val="LITlitera"/>
        <w:keepNext/>
      </w:pPr>
      <w:r w:rsidRPr="00117A86">
        <w:t>a)</w:t>
      </w:r>
      <w:r w:rsidRPr="00117A86">
        <w:tab/>
        <w:t>§ 1–4</w:t>
      </w:r>
      <w:r>
        <w:t> </w:t>
      </w:r>
      <w:r w:rsidRPr="00117A86">
        <w:t>otrzymują brzmienie:</w:t>
      </w:r>
    </w:p>
    <w:p w:rsidR="00C33C71" w:rsidRPr="009016A4" w:rsidRDefault="00C33C71" w:rsidP="00C33C71">
      <w:pPr>
        <w:pStyle w:val="ZLITUSTzmustliter"/>
      </w:pPr>
      <w:r>
        <w:t>„</w:t>
      </w:r>
      <w:r w:rsidRPr="009016A4">
        <w:t>§</w:t>
      </w:r>
      <w:r>
        <w:t> </w:t>
      </w:r>
      <w:r w:rsidRPr="009016A4">
        <w:t>1.</w:t>
      </w:r>
      <w:r>
        <w:t> </w:t>
      </w:r>
      <w:r w:rsidRPr="009016A4">
        <w:t>Jeżeli egzekucja z</w:t>
      </w:r>
      <w:r>
        <w:t> </w:t>
      </w:r>
      <w:r w:rsidRPr="009016A4">
        <w:t>rachunku bankowego, na który wystawiono dowód imienny, nie może być prz</w:t>
      </w:r>
      <w:r w:rsidRPr="009016A4">
        <w:t>e</w:t>
      </w:r>
      <w:r w:rsidRPr="009016A4">
        <w:t>prowadzona w</w:t>
      </w:r>
      <w:r>
        <w:t> </w:t>
      </w:r>
      <w:r w:rsidRPr="009016A4">
        <w:t>trybie</w:t>
      </w:r>
      <w:r>
        <w:t xml:space="preserve"> art. </w:t>
      </w:r>
      <w:r w:rsidRPr="009016A4">
        <w:t>901</w:t>
      </w:r>
      <w:r>
        <w:t> </w:t>
      </w:r>
      <w:r w:rsidRPr="009016A4">
        <w:t>z</w:t>
      </w:r>
      <w:r>
        <w:t> </w:t>
      </w:r>
      <w:r w:rsidRPr="009016A4">
        <w:t>powodu niemożności odebrania tego dokumentu, komornik stwierdza ten fakt protokołem i</w:t>
      </w:r>
      <w:r>
        <w:t> </w:t>
      </w:r>
      <w:r w:rsidRPr="009016A4">
        <w:t>dokonuje zajęcia rachunku bankowego, na który wystawiono dowód imienny</w:t>
      </w:r>
      <w:r w:rsidR="004B381B">
        <w:t>,</w:t>
      </w:r>
      <w:r w:rsidRPr="009016A4">
        <w:t xml:space="preserve"> przez skierowanie do właściwego banku zawiadomienia o</w:t>
      </w:r>
      <w:r>
        <w:t> </w:t>
      </w:r>
      <w:r w:rsidRPr="009016A4">
        <w:t>zajęciu. Zajęcie jest dokonane z</w:t>
      </w:r>
      <w:r>
        <w:t> </w:t>
      </w:r>
      <w:r w:rsidRPr="009016A4">
        <w:t>chwilą doręczenia tego zawiadomienia. Na skutek zajęcia dokonanego w</w:t>
      </w:r>
      <w:r>
        <w:t> </w:t>
      </w:r>
      <w:r w:rsidRPr="009016A4">
        <w:t>powyższy sposób bank wstrzymuje wszelkie wypłaty z</w:t>
      </w:r>
      <w:r>
        <w:t> </w:t>
      </w:r>
      <w:r w:rsidRPr="009016A4">
        <w:t>zajętego rachunku bank</w:t>
      </w:r>
      <w:r w:rsidRPr="009016A4">
        <w:t>o</w:t>
      </w:r>
      <w:r w:rsidRPr="009016A4">
        <w:t>wego, na który wystawiono dowód imienny</w:t>
      </w:r>
      <w:r w:rsidR="00E364BC">
        <w:t>,</w:t>
      </w:r>
      <w:r w:rsidRPr="009016A4">
        <w:t xml:space="preserve"> i</w:t>
      </w:r>
      <w:r>
        <w:t> </w:t>
      </w:r>
      <w:r w:rsidRPr="009016A4">
        <w:t>zawiadamia o</w:t>
      </w:r>
      <w:r>
        <w:t> </w:t>
      </w:r>
      <w:r w:rsidRPr="009016A4">
        <w:t>tym placówki banku, placówki pocztowe w</w:t>
      </w:r>
      <w:r>
        <w:t> </w:t>
      </w:r>
      <w:r w:rsidRPr="009016A4">
        <w:t>rozumieniu ustawy z</w:t>
      </w:r>
      <w:r>
        <w:t> </w:t>
      </w:r>
      <w:r w:rsidRPr="009016A4">
        <w:t>dnia 23</w:t>
      </w:r>
      <w:r>
        <w:t> </w:t>
      </w:r>
      <w:r w:rsidRPr="009016A4">
        <w:t>listopada 2012</w:t>
      </w:r>
      <w:r>
        <w:t> </w:t>
      </w:r>
      <w:r w:rsidRPr="009016A4">
        <w:t>r. – Prawo pocztowe oraz inne placówki wykonujące czynności w</w:t>
      </w:r>
      <w:r>
        <w:t> </w:t>
      </w:r>
      <w:r w:rsidRPr="009016A4">
        <w:t>powyższym zakresie.</w:t>
      </w:r>
    </w:p>
    <w:p w:rsidR="00C33C71" w:rsidRPr="009016A4" w:rsidRDefault="00C33C71" w:rsidP="00C33C71">
      <w:pPr>
        <w:pStyle w:val="ZLITUSTzmustliter"/>
      </w:pPr>
      <w:r w:rsidRPr="009016A4">
        <w:t>§</w:t>
      </w:r>
      <w:r>
        <w:t> </w:t>
      </w:r>
      <w:r w:rsidRPr="009016A4">
        <w:t>2.</w:t>
      </w:r>
      <w:r>
        <w:t> </w:t>
      </w:r>
      <w:r w:rsidRPr="009016A4">
        <w:t>Komornik doręcza niezwłocznie zawiadomienie o</w:t>
      </w:r>
      <w:r>
        <w:t> </w:t>
      </w:r>
      <w:r w:rsidRPr="009016A4">
        <w:t>zajęciu rachunku bankowego, na który wystawiono dowód imienny, dłużnikowi z</w:t>
      </w:r>
      <w:r>
        <w:t> </w:t>
      </w:r>
      <w:r w:rsidRPr="009016A4">
        <w:t>pouczeniem o</w:t>
      </w:r>
      <w:r>
        <w:t> </w:t>
      </w:r>
      <w:r w:rsidRPr="009016A4">
        <w:t>odpowiedzialności przewidzianej w</w:t>
      </w:r>
      <w:r>
        <w:t> § </w:t>
      </w:r>
      <w:r w:rsidRPr="009016A4">
        <w:t>3, w</w:t>
      </w:r>
      <w:r>
        <w:t> </w:t>
      </w:r>
      <w:r w:rsidRPr="009016A4">
        <w:t>razie dokonania wypłaty z</w:t>
      </w:r>
      <w:r>
        <w:t> </w:t>
      </w:r>
      <w:r w:rsidRPr="009016A4">
        <w:t>zajętego rachunku bankowego, na który wystawiono dowód imienny.</w:t>
      </w:r>
    </w:p>
    <w:p w:rsidR="00C33C71" w:rsidRPr="009016A4" w:rsidRDefault="00C33C71" w:rsidP="00C33C71">
      <w:pPr>
        <w:pStyle w:val="ZLITUSTzmustliter"/>
      </w:pPr>
      <w:r w:rsidRPr="009016A4">
        <w:t>§</w:t>
      </w:r>
      <w:r>
        <w:t> </w:t>
      </w:r>
      <w:r w:rsidRPr="009016A4">
        <w:t>3.</w:t>
      </w:r>
      <w:r>
        <w:t> </w:t>
      </w:r>
      <w:r w:rsidRPr="009016A4">
        <w:t>Dłużnik, który po dokonaniu zajęcia rachunku bankowego, na który wystawiono dowód imienny, d</w:t>
      </w:r>
      <w:r w:rsidRPr="009016A4">
        <w:t>o</w:t>
      </w:r>
      <w:r w:rsidRPr="009016A4">
        <w:t>kona wypłaty całości lub części środków pieniężnych znajdujących się na tym rachunku, podlega odpowiedzia</w:t>
      </w:r>
      <w:r w:rsidRPr="009016A4">
        <w:t>l</w:t>
      </w:r>
      <w:r w:rsidRPr="009016A4">
        <w:t>ności karnej jak za usunięcie mienia spod egzekucji.</w:t>
      </w:r>
    </w:p>
    <w:p w:rsidR="00C33C71" w:rsidRDefault="00C33C71" w:rsidP="00C33C71">
      <w:pPr>
        <w:pStyle w:val="ZLITUSTzmustliter"/>
      </w:pPr>
      <w:r w:rsidRPr="00117A86">
        <w:t>§</w:t>
      </w:r>
      <w:r>
        <w:t> </w:t>
      </w:r>
      <w:r w:rsidRPr="00117A86">
        <w:t>4.</w:t>
      </w:r>
      <w:r>
        <w:t> </w:t>
      </w:r>
      <w:r w:rsidRPr="00117A86">
        <w:t>Komornik doręcza niezwłocznie zawiadomienie o</w:t>
      </w:r>
      <w:r>
        <w:t> </w:t>
      </w:r>
      <w:r w:rsidRPr="00117A86">
        <w:t>zajęciu rachunku bankowego, na który wystawiono dowód imienny, wierzycielowi.</w:t>
      </w:r>
      <w:r>
        <w:t>”,</w:t>
      </w:r>
    </w:p>
    <w:p w:rsidR="00C33C71" w:rsidRPr="00117A86" w:rsidRDefault="00C33C71" w:rsidP="00C33C71">
      <w:pPr>
        <w:pStyle w:val="LITlitera"/>
        <w:keepNext/>
        <w:rPr>
          <w:rStyle w:val="IGindeksgrny"/>
        </w:rPr>
      </w:pPr>
      <w:r w:rsidRPr="00117A86">
        <w:t>b)</w:t>
      </w:r>
      <w:r w:rsidRPr="00117A86">
        <w:tab/>
        <w:t>po</w:t>
      </w:r>
      <w:r>
        <w:t xml:space="preserve"> § </w:t>
      </w:r>
      <w:r w:rsidRPr="00117A86">
        <w:t>4</w:t>
      </w:r>
      <w:r>
        <w:t> </w:t>
      </w:r>
      <w:r w:rsidRPr="00117A86">
        <w:t>dodaje się</w:t>
      </w:r>
      <w:r>
        <w:t xml:space="preserve"> § </w:t>
      </w:r>
      <w:r w:rsidRPr="00117A86">
        <w:t>4</w:t>
      </w:r>
      <w:r w:rsidRPr="00117A86">
        <w:rPr>
          <w:rStyle w:val="IGindeksgrny"/>
        </w:rPr>
        <w:t>1</w:t>
      </w:r>
      <w:r w:rsidRPr="00117A86">
        <w:t xml:space="preserve"> i</w:t>
      </w:r>
      <w:r>
        <w:t> </w:t>
      </w:r>
      <w:r w:rsidRPr="00117A86">
        <w:t>4</w:t>
      </w:r>
      <w:r w:rsidRPr="00117A86">
        <w:rPr>
          <w:rStyle w:val="IGindeksgrny"/>
        </w:rPr>
        <w:t>2</w:t>
      </w:r>
      <w:r w:rsidRPr="00117A86">
        <w:t xml:space="preserve"> w</w:t>
      </w:r>
      <w:r>
        <w:t> </w:t>
      </w:r>
      <w:r w:rsidRPr="00117A86">
        <w:t>brzmieniu:</w:t>
      </w:r>
    </w:p>
    <w:p w:rsidR="00C33C71" w:rsidRPr="00117A86" w:rsidRDefault="00C33C71" w:rsidP="00C33C71">
      <w:pPr>
        <w:pStyle w:val="ZLITUSTzmustliter"/>
      </w:pPr>
      <w:r>
        <w:t>„</w:t>
      </w:r>
      <w:r w:rsidRPr="00117A86">
        <w:t>§</w:t>
      </w:r>
      <w:r>
        <w:t> </w:t>
      </w:r>
      <w:r w:rsidRPr="00117A86">
        <w:t>4</w:t>
      </w:r>
      <w:r w:rsidRPr="00117A86">
        <w:rPr>
          <w:rStyle w:val="IGindeksgrny"/>
        </w:rPr>
        <w:t>1</w:t>
      </w:r>
      <w:r w:rsidRPr="00117A86">
        <w:t>.</w:t>
      </w:r>
      <w:r>
        <w:t> </w:t>
      </w:r>
      <w:r w:rsidRPr="00117A86">
        <w:t>W</w:t>
      </w:r>
      <w:r>
        <w:t> </w:t>
      </w:r>
      <w:r w:rsidRPr="00117A86">
        <w:t>terminie dwóch tygodni od daty doręczenia zawiadomienia o zajęciu rachunku bankowego, na który wystawiono dowód imienny, wierzyciel występuje do sądu z</w:t>
      </w:r>
      <w:r>
        <w:t> </w:t>
      </w:r>
      <w:r w:rsidRPr="00117A86">
        <w:t>wnioskiem o</w:t>
      </w:r>
      <w:r>
        <w:t> </w:t>
      </w:r>
      <w:r w:rsidRPr="00117A86">
        <w:t>umorzenie książeczki oszczę</w:t>
      </w:r>
      <w:r w:rsidRPr="00117A86">
        <w:t>d</w:t>
      </w:r>
      <w:r w:rsidRPr="00117A86">
        <w:t>nościowej dłużnika i</w:t>
      </w:r>
      <w:r>
        <w:t> </w:t>
      </w:r>
      <w:r w:rsidRPr="00117A86">
        <w:t>zawiadamia o</w:t>
      </w:r>
      <w:r>
        <w:t> </w:t>
      </w:r>
      <w:r w:rsidRPr="00117A86">
        <w:t>tym niezwłocznie właściwy oddział banku, doręczając mu odpis złożonego do sądu wniosku o umorzenie książeczki oszczędnościowej. W</w:t>
      </w:r>
      <w:r>
        <w:t> </w:t>
      </w:r>
      <w:r w:rsidRPr="00117A86">
        <w:t>razie niedoręczenia odpisu, o którym mowa w</w:t>
      </w:r>
      <w:r>
        <w:t> </w:t>
      </w:r>
      <w:r w:rsidRPr="00117A86">
        <w:t>zdaniu poprzedzającym, w</w:t>
      </w:r>
      <w:r>
        <w:t> </w:t>
      </w:r>
      <w:r w:rsidRPr="00117A86">
        <w:t>terminie miesiąca od daty zajęcia rachunku bankowego, na który wystawiono d</w:t>
      </w:r>
      <w:r w:rsidRPr="00117A86">
        <w:t>o</w:t>
      </w:r>
      <w:r w:rsidRPr="00117A86">
        <w:t>wód imienny, właściwy oddział banku odwołuje wstrzymanie wypłat z</w:t>
      </w:r>
      <w:r>
        <w:t> </w:t>
      </w:r>
      <w:r w:rsidRPr="00117A86">
        <w:t>tego rachunku, o czym zawiadamia wł</w:t>
      </w:r>
      <w:r w:rsidRPr="00117A86">
        <w:t>a</w:t>
      </w:r>
      <w:r w:rsidRPr="00117A86">
        <w:t>ściciela książeczki oszczędnościowej.</w:t>
      </w:r>
    </w:p>
    <w:p w:rsidR="00C33C71" w:rsidRPr="009016A4" w:rsidRDefault="00C33C71" w:rsidP="00C33C71">
      <w:pPr>
        <w:pStyle w:val="ZLITUSTzmustliter"/>
      </w:pPr>
      <w:r w:rsidRPr="00117A86">
        <w:t>§</w:t>
      </w:r>
      <w:r>
        <w:t> </w:t>
      </w:r>
      <w:r w:rsidRPr="00117A86">
        <w:t>4</w:t>
      </w:r>
      <w:r w:rsidRPr="00117A86">
        <w:rPr>
          <w:rStyle w:val="IGindeksgrny"/>
        </w:rPr>
        <w:t>2</w:t>
      </w:r>
      <w:r w:rsidRPr="00117A86">
        <w:t>.</w:t>
      </w:r>
      <w:r>
        <w:t> </w:t>
      </w:r>
      <w:r w:rsidRPr="00117A86">
        <w:t>W</w:t>
      </w:r>
      <w:r>
        <w:t> </w:t>
      </w:r>
      <w:r w:rsidRPr="00117A86">
        <w:t>zawiadomieniu, o</w:t>
      </w:r>
      <w:r>
        <w:t> </w:t>
      </w:r>
      <w:r w:rsidRPr="00117A86">
        <w:t>którym mowa w</w:t>
      </w:r>
      <w:r>
        <w:t> § </w:t>
      </w:r>
      <w:r w:rsidRPr="00117A86">
        <w:t>4, poucza się wierzyciela o</w:t>
      </w:r>
      <w:r>
        <w:t> </w:t>
      </w:r>
      <w:r w:rsidRPr="00117A86">
        <w:t>treści</w:t>
      </w:r>
      <w:r>
        <w:t xml:space="preserve"> § </w:t>
      </w:r>
      <w:r w:rsidRPr="00117A86">
        <w:t>4</w:t>
      </w:r>
      <w:r w:rsidRPr="00117A86">
        <w:rPr>
          <w:rStyle w:val="IGindeksgrny"/>
        </w:rPr>
        <w:t>1</w:t>
      </w:r>
      <w:r w:rsidRPr="00117A86">
        <w:t>.</w:t>
      </w:r>
      <w:r>
        <w:t>”</w:t>
      </w:r>
      <w:r w:rsidRPr="00117A86">
        <w:t>;</w:t>
      </w:r>
    </w:p>
    <w:p w:rsidR="00C33C71" w:rsidRPr="00C33C71" w:rsidRDefault="00C33C71" w:rsidP="00C33C71">
      <w:pPr>
        <w:pStyle w:val="PKTpunkt"/>
        <w:keepNext/>
      </w:pPr>
      <w:r w:rsidRPr="009016A4">
        <w:lastRenderedPageBreak/>
        <w:t>1</w:t>
      </w:r>
      <w:r w:rsidRPr="00C33C71">
        <w:t>11)</w:t>
      </w:r>
      <w:r>
        <w:tab/>
      </w:r>
      <w:r w:rsidRPr="00C33C71">
        <w:t>art. 893</w:t>
      </w:r>
      <w:r w:rsidRPr="001D077D">
        <w:rPr>
          <w:rStyle w:val="IGindeksgrny"/>
        </w:rPr>
        <w:t>2</w:t>
      </w:r>
      <w:r w:rsidRPr="00C33C71">
        <w:t xml:space="preserve"> otrzymuje brzmienie:</w:t>
      </w:r>
    </w:p>
    <w:p w:rsidR="00C33C71" w:rsidRPr="009016A4" w:rsidRDefault="00C33C71" w:rsidP="00C33C71">
      <w:pPr>
        <w:pStyle w:val="ZARTzmartartykuempunktem"/>
      </w:pPr>
      <w:r>
        <w:t>„</w:t>
      </w:r>
      <w:r w:rsidRPr="009016A4">
        <w:t>Art. 893</w:t>
      </w:r>
      <w:r w:rsidRPr="001D077D">
        <w:rPr>
          <w:rStyle w:val="IGindeksgrny"/>
        </w:rPr>
        <w:t>2</w:t>
      </w:r>
      <w:r w:rsidRPr="009016A4">
        <w:t>.</w:t>
      </w:r>
      <w:r>
        <w:t xml:space="preserve"> § </w:t>
      </w:r>
      <w:r w:rsidRPr="009016A4">
        <w:t>1. Sąd rozpatrzy wniosek o</w:t>
      </w:r>
      <w:r>
        <w:t> </w:t>
      </w:r>
      <w:r w:rsidRPr="009016A4">
        <w:t>umorzenie książeczki oszczędnościowej na zasadach i</w:t>
      </w:r>
      <w:r>
        <w:t> </w:t>
      </w:r>
      <w:r w:rsidRPr="009016A4">
        <w:t>w</w:t>
      </w:r>
      <w:r>
        <w:t> </w:t>
      </w:r>
      <w:r w:rsidRPr="009016A4">
        <w:t>trybie prz</w:t>
      </w:r>
      <w:r w:rsidRPr="009016A4">
        <w:t>e</w:t>
      </w:r>
      <w:r w:rsidRPr="009016A4">
        <w:t>widzianych w</w:t>
      </w:r>
      <w:r>
        <w:t> </w:t>
      </w:r>
      <w:r w:rsidRPr="009016A4">
        <w:t>przepisach o</w:t>
      </w:r>
      <w:r>
        <w:t> </w:t>
      </w:r>
      <w:r w:rsidRPr="009016A4">
        <w:t>umarzaniu utraconych dokumentów. W</w:t>
      </w:r>
      <w:r>
        <w:t> </w:t>
      </w:r>
      <w:r w:rsidRPr="009016A4">
        <w:t>postępowaniu o</w:t>
      </w:r>
      <w:r>
        <w:t> </w:t>
      </w:r>
      <w:r w:rsidRPr="009016A4">
        <w:t>umorzenie książeczki oszczędn</w:t>
      </w:r>
      <w:r w:rsidRPr="009016A4">
        <w:t>o</w:t>
      </w:r>
      <w:r w:rsidRPr="009016A4">
        <w:t>ściowej nie mogą być zgłoszone zarzuty dotyczące zasadności roszczenia wierzyciela. Koszty postępowania obciąż</w:t>
      </w:r>
      <w:r w:rsidRPr="009016A4">
        <w:t>a</w:t>
      </w:r>
      <w:r w:rsidRPr="009016A4">
        <w:t>ją właściciela książeczki. Sąd przesyła właściwemu oddziałowi banku wypis prawomocnego postanowienia w</w:t>
      </w:r>
      <w:r>
        <w:t> </w:t>
      </w:r>
      <w:r w:rsidRPr="009016A4">
        <w:t>sprawie umorzenia książeczki oszczędnościowej.</w:t>
      </w:r>
    </w:p>
    <w:p w:rsidR="00C33C71" w:rsidRPr="008F7EB6" w:rsidRDefault="00C33C71" w:rsidP="00C33C71">
      <w:pPr>
        <w:pStyle w:val="ZUSTzmustartykuempunktem"/>
      </w:pPr>
      <w:r w:rsidRPr="009016A4">
        <w:t>§ 2. W</w:t>
      </w:r>
      <w:r>
        <w:t> </w:t>
      </w:r>
      <w:r w:rsidRPr="009016A4">
        <w:t>razie umorzenia książeczki oszczędnościowej właściwy oddział banku wystawia na jej miejsce nową książeczkę oszczędnościową, którą po odpisaniu środków pieniężnych do wysokości należności wskazanej w</w:t>
      </w:r>
      <w:r>
        <w:t> </w:t>
      </w:r>
      <w:r w:rsidRPr="009016A4">
        <w:t>tytule wykonawczym łącznie z</w:t>
      </w:r>
      <w:r>
        <w:t> </w:t>
      </w:r>
      <w:r w:rsidRPr="009016A4">
        <w:t>kosztami egzekucyjnymi wydaje właścicielowi. W</w:t>
      </w:r>
      <w:r>
        <w:t> </w:t>
      </w:r>
      <w:r w:rsidRPr="009016A4">
        <w:t>przypadku nieuwzględnienia wniosku o</w:t>
      </w:r>
      <w:r>
        <w:t> </w:t>
      </w:r>
      <w:r w:rsidRPr="009016A4">
        <w:t>umorzenie książeczki oszczędnościowej właściwy oddział banku niezwłocznie odwoła wstrzymanie wypłat z</w:t>
      </w:r>
      <w:r>
        <w:t> </w:t>
      </w:r>
      <w:r w:rsidRPr="009016A4">
        <w:t>rachunku bankowego, na który wystawiono dowód imienny</w:t>
      </w:r>
      <w:r w:rsidR="00E364BC">
        <w:t>,</w:t>
      </w:r>
      <w:r w:rsidRPr="009016A4">
        <w:t xml:space="preserve"> i</w:t>
      </w:r>
      <w:r>
        <w:t> </w:t>
      </w:r>
      <w:r w:rsidRPr="009016A4">
        <w:t>zawiadomi o</w:t>
      </w:r>
      <w:r>
        <w:t> </w:t>
      </w:r>
      <w:r w:rsidRPr="009016A4">
        <w:t>tym właściciela.</w:t>
      </w:r>
      <w:r>
        <w:t>”</w:t>
      </w:r>
      <w:r w:rsidRPr="009016A4">
        <w:t>;</w:t>
      </w:r>
    </w:p>
    <w:p w:rsidR="00C33C71" w:rsidRPr="00C33C71" w:rsidRDefault="00C33C71" w:rsidP="00C33C71">
      <w:pPr>
        <w:pStyle w:val="PKTpunkt"/>
        <w:keepNext/>
      </w:pPr>
      <w:r w:rsidRPr="009016A4">
        <w:t>1</w:t>
      </w:r>
      <w:r w:rsidRPr="00C33C71">
        <w:t>12)</w:t>
      </w:r>
      <w:r w:rsidRPr="00C33C71">
        <w:tab/>
        <w:t>po</w:t>
      </w:r>
      <w:r>
        <w:t xml:space="preserve"> art. </w:t>
      </w:r>
      <w:r w:rsidRPr="00C33C71">
        <w:t>893</w:t>
      </w:r>
      <w:r w:rsidRPr="001D077D">
        <w:rPr>
          <w:rStyle w:val="IGindeksgrny"/>
        </w:rPr>
        <w:t>2</w:t>
      </w:r>
      <w:r w:rsidR="001D077D" w:rsidRPr="001D077D">
        <w:t xml:space="preserve"> </w:t>
      </w:r>
      <w:r w:rsidRPr="00C33C71">
        <w:t>dodaje się</w:t>
      </w:r>
      <w:r>
        <w:t xml:space="preserve"> art. </w:t>
      </w:r>
      <w:r w:rsidRPr="00C33C71">
        <w:t>893</w:t>
      </w:r>
      <w:r w:rsidRPr="001D077D">
        <w:rPr>
          <w:rStyle w:val="IGindeksgrny"/>
        </w:rPr>
        <w:t>2a</w:t>
      </w:r>
      <w:r w:rsidR="001D077D" w:rsidRPr="001D077D">
        <w:t xml:space="preserve"> </w:t>
      </w:r>
      <w:r w:rsidRPr="00C33C71">
        <w:t>w</w:t>
      </w:r>
      <w:r w:rsidRPr="001D077D">
        <w:t xml:space="preserve"> </w:t>
      </w:r>
      <w:r w:rsidRPr="00C33C71">
        <w:t>brzmieniu:</w:t>
      </w:r>
    </w:p>
    <w:p w:rsidR="00C33C71" w:rsidRPr="008F7EB6" w:rsidRDefault="00C33C71" w:rsidP="00C33C71">
      <w:pPr>
        <w:pStyle w:val="ZARTzmartartykuempunktem"/>
      </w:pPr>
      <w:r>
        <w:t>„</w:t>
      </w:r>
      <w:r w:rsidRPr="009016A4">
        <w:t>Art.</w:t>
      </w:r>
      <w:r>
        <w:t> </w:t>
      </w:r>
      <w:r w:rsidRPr="009016A4">
        <w:t>893</w:t>
      </w:r>
      <w:r w:rsidRPr="001D077D">
        <w:rPr>
          <w:rStyle w:val="IGindeksgrny"/>
        </w:rPr>
        <w:t>2a</w:t>
      </w:r>
      <w:r w:rsidRPr="009016A4">
        <w:t>.</w:t>
      </w:r>
      <w:r>
        <w:t> </w:t>
      </w:r>
      <w:r w:rsidRPr="009016A4">
        <w:t>Komornik doręcza pisma bankowi za pośrednictwem systemu teleinformatycznego obsługującego zajęcie wierzytelności z</w:t>
      </w:r>
      <w:r>
        <w:t> </w:t>
      </w:r>
      <w:r w:rsidRPr="009016A4">
        <w:t>rachunku bankowego, a</w:t>
      </w:r>
      <w:r>
        <w:t> </w:t>
      </w:r>
      <w:r w:rsidRPr="009016A4">
        <w:t>bank wnosi pisma do komornika wyłącznie za pośrednictwem tego systemu.</w:t>
      </w:r>
      <w:r>
        <w:t>”</w:t>
      </w:r>
      <w:r w:rsidRPr="008F7EB6">
        <w:t>;</w:t>
      </w:r>
    </w:p>
    <w:p w:rsidR="00C33C71" w:rsidRPr="00C33C71" w:rsidRDefault="00C33C71" w:rsidP="00C33C71">
      <w:pPr>
        <w:pStyle w:val="PKTpunkt"/>
        <w:keepNext/>
      </w:pPr>
      <w:r w:rsidRPr="009016A4">
        <w:t>1</w:t>
      </w:r>
      <w:r w:rsidRPr="00C33C71">
        <w:t>13)</w:t>
      </w:r>
      <w:r w:rsidRPr="00C33C71">
        <w:tab/>
        <w:t>art. 893</w:t>
      </w:r>
      <w:r w:rsidRPr="001D077D">
        <w:rPr>
          <w:rStyle w:val="IGindeksgrny"/>
        </w:rPr>
        <w:t>4</w:t>
      </w:r>
      <w:r w:rsidRPr="00C33C71">
        <w:t xml:space="preserve"> otrzymuje brzmienie:</w:t>
      </w:r>
    </w:p>
    <w:p w:rsidR="00C33C71" w:rsidRPr="009016A4" w:rsidRDefault="00C33C71" w:rsidP="00C33C71">
      <w:pPr>
        <w:pStyle w:val="ZARTzmartartykuempunktem"/>
      </w:pPr>
      <w:r>
        <w:t>„</w:t>
      </w:r>
      <w:r w:rsidRPr="009016A4">
        <w:t>Art. 893</w:t>
      </w:r>
      <w:r w:rsidRPr="001D077D">
        <w:rPr>
          <w:rStyle w:val="IGindeksgrny"/>
        </w:rPr>
        <w:t>4</w:t>
      </w:r>
      <w:r w:rsidRPr="009016A4">
        <w:t>. Przepisy niniejszego działu stosuje się odpowiednio do egzekucji z</w:t>
      </w:r>
      <w:r>
        <w:t> </w:t>
      </w:r>
      <w:r w:rsidRPr="009016A4">
        <w:t>rachunków prowadzonych przez spółdzielcze kasy oszczędnościowo</w:t>
      </w:r>
      <w:r>
        <w:softHyphen/>
      </w:r>
      <w:r>
        <w:noBreakHyphen/>
      </w:r>
      <w:r w:rsidRPr="009016A4">
        <w:t>kredytowe, z</w:t>
      </w:r>
      <w:r>
        <w:t> </w:t>
      </w:r>
      <w:r w:rsidRPr="009016A4">
        <w:t>wyłączeniem przepisu</w:t>
      </w:r>
      <w:r>
        <w:t xml:space="preserve"> art. </w:t>
      </w:r>
      <w:r w:rsidRPr="009016A4">
        <w:t>893</w:t>
      </w:r>
      <w:r w:rsidRPr="001D077D">
        <w:rPr>
          <w:rStyle w:val="IGindeksgrny"/>
        </w:rPr>
        <w:t>2a</w:t>
      </w:r>
      <w:r w:rsidRPr="009016A4">
        <w:t>.</w:t>
      </w:r>
      <w:r>
        <w:t>”</w:t>
      </w:r>
      <w:r w:rsidRPr="009016A4">
        <w:t>;</w:t>
      </w:r>
    </w:p>
    <w:p w:rsidR="00C33C71" w:rsidRPr="00C33C71" w:rsidRDefault="00C33C71" w:rsidP="00C33C71">
      <w:pPr>
        <w:pStyle w:val="PKTpunkt"/>
        <w:keepNext/>
      </w:pPr>
      <w:r w:rsidRPr="008F7EB6">
        <w:t>11</w:t>
      </w:r>
      <w:r w:rsidRPr="00C33C71">
        <w:t>4)</w:t>
      </w:r>
      <w:r w:rsidRPr="00C33C71">
        <w:tab/>
        <w:t>w</w:t>
      </w:r>
      <w:r>
        <w:t xml:space="preserve"> art. </w:t>
      </w:r>
      <w:r w:rsidRPr="00C33C71">
        <w:t>896</w:t>
      </w:r>
      <w:r>
        <w:t xml:space="preserve"> w § </w:t>
      </w:r>
      <w:r w:rsidRPr="00C33C71">
        <w:t>1</w:t>
      </w:r>
      <w:r>
        <w:t xml:space="preserve"> w pkt </w:t>
      </w:r>
      <w:r w:rsidRPr="00C33C71">
        <w:t>2</w:t>
      </w:r>
      <w:r>
        <w:t> </w:t>
      </w:r>
      <w:r w:rsidRPr="00C33C71">
        <w:t>kropkę zastępuje się średnikiem i</w:t>
      </w:r>
      <w:r>
        <w:t> </w:t>
      </w:r>
      <w:r w:rsidRPr="00C33C71">
        <w:t>dodaje się</w:t>
      </w:r>
      <w:r>
        <w:t xml:space="preserve"> pkt </w:t>
      </w:r>
      <w:r w:rsidRPr="00C33C71">
        <w:t>3</w:t>
      </w:r>
      <w:r>
        <w:t xml:space="preserve"> w </w:t>
      </w:r>
      <w:r w:rsidRPr="00C33C71">
        <w:t>brzmieniu:</w:t>
      </w:r>
    </w:p>
    <w:p w:rsidR="00C33C71" w:rsidRPr="008F7EB6" w:rsidRDefault="00C33C71" w:rsidP="00C33C71">
      <w:pPr>
        <w:pStyle w:val="ZPKTzmpktartykuempunktem"/>
      </w:pPr>
      <w:r>
        <w:t>„</w:t>
      </w:r>
      <w:r w:rsidRPr="008F7EB6">
        <w:t>3)</w:t>
      </w:r>
      <w:r w:rsidRPr="008F7EB6">
        <w:tab/>
        <w:t>wezwie dłużnika wierzytelności, aby w</w:t>
      </w:r>
      <w:r>
        <w:t> </w:t>
      </w:r>
      <w:r w:rsidRPr="008F7EB6">
        <w:t>razie zbiegu egzekucji sądowej i</w:t>
      </w:r>
      <w:r>
        <w:t> </w:t>
      </w:r>
      <w:r w:rsidRPr="008F7EB6">
        <w:t>administracyjnej, w</w:t>
      </w:r>
      <w:r>
        <w:t> </w:t>
      </w:r>
      <w:r w:rsidRPr="008F7EB6">
        <w:t>przypadku gdy świadczenie nie wystarcza na pokrycie wszystkich egzekwowanych należności, uiszczał je na rzecz sądowego albo administracyjnego organu egzekucyjnego, który pierwszy dokonał zajęcia, a</w:t>
      </w:r>
      <w:r>
        <w:t> </w:t>
      </w:r>
      <w:r w:rsidRPr="008F7EB6">
        <w:t>w</w:t>
      </w:r>
      <w:r>
        <w:t> </w:t>
      </w:r>
      <w:r w:rsidRPr="008F7EB6">
        <w:t>razie niemożności ustalenia tego pierwszeństwa – na rzecz organu, który dokonał zajęcia na poczet należności w</w:t>
      </w:r>
      <w:r>
        <w:t> </w:t>
      </w:r>
      <w:r w:rsidRPr="008F7EB6">
        <w:t>wyższej kwocie, oraz aby niezwłocznie zawiadomił o</w:t>
      </w:r>
      <w:r>
        <w:t> </w:t>
      </w:r>
      <w:r w:rsidRPr="008F7EB6">
        <w:t>zbiegu egzekucji właściwe organy egzekucyjne, wskazując datę doręczenia zawi</w:t>
      </w:r>
      <w:r w:rsidRPr="008F7EB6">
        <w:t>a</w:t>
      </w:r>
      <w:r w:rsidRPr="008F7EB6">
        <w:t>domień o</w:t>
      </w:r>
      <w:r>
        <w:t> </w:t>
      </w:r>
      <w:r w:rsidRPr="008F7EB6">
        <w:t>zajęciach dokonanych przez te organy i</w:t>
      </w:r>
      <w:r>
        <w:t> </w:t>
      </w:r>
      <w:r w:rsidRPr="008F7EB6">
        <w:t xml:space="preserve">wysokość należności, na poczet których </w:t>
      </w:r>
      <w:r w:rsidRPr="009016A4">
        <w:t>zostały dokonane z</w:t>
      </w:r>
      <w:r w:rsidRPr="009016A4">
        <w:t>a</w:t>
      </w:r>
      <w:r w:rsidRPr="009016A4">
        <w:t>jęcia</w:t>
      </w:r>
      <w:r w:rsidRPr="008F7EB6">
        <w:t>.</w:t>
      </w:r>
      <w:r>
        <w:t>”</w:t>
      </w:r>
      <w:r w:rsidRPr="008F7EB6">
        <w:t>;</w:t>
      </w:r>
    </w:p>
    <w:p w:rsidR="00C33C71" w:rsidRPr="00C33C71" w:rsidRDefault="00C33C71" w:rsidP="00C33C71">
      <w:pPr>
        <w:pStyle w:val="PKTpunkt"/>
        <w:keepNext/>
      </w:pPr>
      <w:r w:rsidRPr="008F7EB6">
        <w:t>11</w:t>
      </w:r>
      <w:r w:rsidRPr="00C33C71">
        <w:t>5)</w:t>
      </w:r>
      <w:r w:rsidRPr="00C33C71">
        <w:tab/>
        <w:t>po</w:t>
      </w:r>
      <w:r>
        <w:t xml:space="preserve"> art. </w:t>
      </w:r>
      <w:r w:rsidRPr="00C33C71">
        <w:t>902</w:t>
      </w:r>
      <w:r w:rsidRPr="00C33C71">
        <w:rPr>
          <w:rStyle w:val="IGindeksgrny"/>
        </w:rPr>
        <w:t>1</w:t>
      </w:r>
      <w:r w:rsidR="001D077D" w:rsidRPr="001D077D">
        <w:t xml:space="preserve"> </w:t>
      </w:r>
      <w:r w:rsidRPr="00C33C71">
        <w:t>dodaje się</w:t>
      </w:r>
      <w:r>
        <w:t xml:space="preserve"> art. </w:t>
      </w:r>
      <w:r w:rsidRPr="00C33C71">
        <w:t>902</w:t>
      </w:r>
      <w:r w:rsidRPr="00C33C71">
        <w:rPr>
          <w:rStyle w:val="IGindeksgrny"/>
        </w:rPr>
        <w:t>2</w:t>
      </w:r>
      <w:r w:rsidR="001D077D" w:rsidRPr="001D077D">
        <w:t xml:space="preserve"> </w:t>
      </w:r>
      <w:r w:rsidRPr="00C33C71">
        <w:t>w</w:t>
      </w:r>
      <w:r w:rsidR="001D077D" w:rsidRPr="001D077D">
        <w:t xml:space="preserve"> </w:t>
      </w:r>
      <w:r w:rsidRPr="00C33C71">
        <w:t>brzmieniu:</w:t>
      </w:r>
    </w:p>
    <w:p w:rsidR="00C33C71" w:rsidRPr="008F7EB6" w:rsidRDefault="00C33C71" w:rsidP="00C33C71">
      <w:pPr>
        <w:pStyle w:val="ZARTzmartartykuempunktem"/>
      </w:pPr>
      <w:r>
        <w:t>„</w:t>
      </w:r>
      <w:r w:rsidRPr="008F7EB6">
        <w:t>Art.</w:t>
      </w:r>
      <w:r>
        <w:t> </w:t>
      </w:r>
      <w:r w:rsidRPr="008F7EB6">
        <w:t>902</w:t>
      </w:r>
      <w:r w:rsidRPr="008F7EB6">
        <w:rPr>
          <w:rStyle w:val="IGindeksgrny"/>
        </w:rPr>
        <w:t>2</w:t>
      </w:r>
      <w:r w:rsidRPr="008F7EB6">
        <w:t>.</w:t>
      </w:r>
      <w:r>
        <w:t xml:space="preserve"> § </w:t>
      </w:r>
      <w:r w:rsidRPr="008F7EB6">
        <w:t>1. Zajęcie wierzytelności z</w:t>
      </w:r>
      <w:r>
        <w:t> </w:t>
      </w:r>
      <w:r w:rsidRPr="008F7EB6">
        <w:t>tytułu nadpłaty lub zwrotu podatku w</w:t>
      </w:r>
      <w:r>
        <w:t> </w:t>
      </w:r>
      <w:r w:rsidRPr="008F7EB6">
        <w:t>rozumieniu ustawy z</w:t>
      </w:r>
      <w:r>
        <w:t> </w:t>
      </w:r>
      <w:r w:rsidRPr="008F7EB6">
        <w:t>dnia 29</w:t>
      </w:r>
      <w:r>
        <w:t> </w:t>
      </w:r>
      <w:r w:rsidRPr="008F7EB6">
        <w:t>sierpnia 1997</w:t>
      </w:r>
      <w:r>
        <w:t> </w:t>
      </w:r>
      <w:r w:rsidRPr="008F7EB6">
        <w:t xml:space="preserve">r. </w:t>
      </w:r>
      <w:r w:rsidR="00A00A8A">
        <w:t>–</w:t>
      </w:r>
      <w:r w:rsidRPr="008F7EB6">
        <w:t xml:space="preserve"> Ordynacja podatkowa (</w:t>
      </w:r>
      <w:r>
        <w:t>Dz. U.</w:t>
      </w:r>
      <w:r w:rsidRPr="008F7EB6">
        <w:t xml:space="preserve"> z</w:t>
      </w:r>
      <w:r>
        <w:t> </w:t>
      </w:r>
      <w:r w:rsidRPr="008F7EB6">
        <w:t>2015</w:t>
      </w:r>
      <w:r>
        <w:t> </w:t>
      </w:r>
      <w:r w:rsidRPr="008F7EB6">
        <w:t>r.</w:t>
      </w:r>
      <w:r>
        <w:t xml:space="preserve"> poz. </w:t>
      </w:r>
      <w:r w:rsidRPr="008F7EB6">
        <w:t>613</w:t>
      </w:r>
      <w:r>
        <w:t>,</w:t>
      </w:r>
      <w:r w:rsidR="00E364BC">
        <w:t xml:space="preserve"> z </w:t>
      </w:r>
      <w:proofErr w:type="spellStart"/>
      <w:r w:rsidR="00E364BC">
        <w:t>późn</w:t>
      </w:r>
      <w:proofErr w:type="spellEnd"/>
      <w:r w:rsidR="00E364BC">
        <w:t>. zm.</w:t>
      </w:r>
      <w:r w:rsidR="00E364BC">
        <w:rPr>
          <w:rStyle w:val="Odwoanieprzypisudolnego"/>
        </w:rPr>
        <w:footnoteReference w:id="5"/>
      </w:r>
      <w:r w:rsidR="00E364BC">
        <w:rPr>
          <w:rStyle w:val="IGindeksgrny"/>
        </w:rPr>
        <w:t>)</w:t>
      </w:r>
      <w:r w:rsidRPr="008F7EB6">
        <w:t>) obejmuje także wierzytelności przyszłe, wynikające z</w:t>
      </w:r>
      <w:r>
        <w:t> </w:t>
      </w:r>
      <w:r w:rsidRPr="008F7EB6">
        <w:t>nadpłaty lub zwrotu podatku powstałych w</w:t>
      </w:r>
      <w:r>
        <w:t> </w:t>
      </w:r>
      <w:r w:rsidRPr="008F7EB6">
        <w:t>ciągu roku od dnia dokonania zajęcia.</w:t>
      </w:r>
    </w:p>
    <w:p w:rsidR="00C33C71" w:rsidRPr="008F7EB6" w:rsidRDefault="00C33C71" w:rsidP="00C33C71">
      <w:pPr>
        <w:pStyle w:val="ZUSTzmustartykuempunktem"/>
      </w:pPr>
      <w:r w:rsidRPr="008F7EB6">
        <w:t>§</w:t>
      </w:r>
      <w:r>
        <w:t> </w:t>
      </w:r>
      <w:r w:rsidRPr="008F7EB6">
        <w:t>2.</w:t>
      </w:r>
      <w:r>
        <w:t> </w:t>
      </w:r>
      <w:r w:rsidRPr="008F7EB6">
        <w:t>Dłużnik wierzytelności z</w:t>
      </w:r>
      <w:r>
        <w:t> </w:t>
      </w:r>
      <w:r w:rsidRPr="008F7EB6">
        <w:t>tytułu nadpłaty lub zwrotu podatku składa oświadczenie, o</w:t>
      </w:r>
      <w:r>
        <w:t> </w:t>
      </w:r>
      <w:r w:rsidRPr="008F7EB6">
        <w:t>którym mowa w</w:t>
      </w:r>
      <w:r>
        <w:t> art. </w:t>
      </w:r>
      <w:r w:rsidRPr="008F7EB6">
        <w:t>896</w:t>
      </w:r>
      <w:r>
        <w:t xml:space="preserve"> § </w:t>
      </w:r>
      <w:r w:rsidRPr="008F7EB6">
        <w:t>2, dopiero po powstaniu zajętej wierzytelności albo informuje o</w:t>
      </w:r>
      <w:r>
        <w:t> </w:t>
      </w:r>
      <w:r w:rsidRPr="008F7EB6">
        <w:t>braku swojej właściwości.</w:t>
      </w:r>
    </w:p>
    <w:p w:rsidR="00C33C71" w:rsidRPr="008F7EB6" w:rsidRDefault="00C33C71" w:rsidP="00C33C71">
      <w:pPr>
        <w:pStyle w:val="ZUSTzmustartykuempunktem"/>
      </w:pPr>
      <w:r w:rsidRPr="009016A4">
        <w:t>§</w:t>
      </w:r>
      <w:r>
        <w:t> </w:t>
      </w:r>
      <w:r w:rsidRPr="009016A4">
        <w:t>3.</w:t>
      </w:r>
      <w:r>
        <w:t> </w:t>
      </w:r>
      <w:r w:rsidRPr="009016A4">
        <w:t>Wykonując zajęcie wierzytelności z</w:t>
      </w:r>
      <w:r>
        <w:t> </w:t>
      </w:r>
      <w:r w:rsidRPr="009016A4">
        <w:t>tytułu nadpłaty lub zwrotu podatku, organ podatkowy dokonuje dor</w:t>
      </w:r>
      <w:r w:rsidRPr="009016A4">
        <w:t>ę</w:t>
      </w:r>
      <w:r w:rsidRPr="009016A4">
        <w:t>czeń komornikowi wyłącznie za pośrednictwem systemu teleinformatycznego albo z</w:t>
      </w:r>
      <w:r>
        <w:t> </w:t>
      </w:r>
      <w:r w:rsidRPr="009016A4">
        <w:t>użyciem środków komunikacji elektronicznej, w</w:t>
      </w:r>
      <w:r>
        <w:t> </w:t>
      </w:r>
      <w:r w:rsidRPr="009016A4">
        <w:t xml:space="preserve">sposób określony </w:t>
      </w:r>
      <w:r w:rsidRPr="008F7EB6">
        <w:t>w</w:t>
      </w:r>
      <w:r>
        <w:t> </w:t>
      </w:r>
      <w:r w:rsidRPr="008F7EB6">
        <w:t>przepisach wydanych</w:t>
      </w:r>
      <w:r w:rsidRPr="009016A4">
        <w:t xml:space="preserve"> na podstawie</w:t>
      </w:r>
      <w:r>
        <w:t xml:space="preserve"> art. </w:t>
      </w:r>
      <w:r w:rsidRPr="009016A4">
        <w:t>67</w:t>
      </w:r>
      <w:r>
        <w:t xml:space="preserve"> § </w:t>
      </w:r>
      <w:r w:rsidRPr="009016A4">
        <w:t>2c ustawy z</w:t>
      </w:r>
      <w:r>
        <w:t> </w:t>
      </w:r>
      <w:r w:rsidRPr="009016A4">
        <w:t>dnia 17</w:t>
      </w:r>
      <w:r>
        <w:t> </w:t>
      </w:r>
      <w:r w:rsidRPr="009016A4">
        <w:t>czerwca 1966</w:t>
      </w:r>
      <w:r>
        <w:t> </w:t>
      </w:r>
      <w:r w:rsidRPr="009016A4">
        <w:t>r. o</w:t>
      </w:r>
      <w:r>
        <w:t> </w:t>
      </w:r>
      <w:r w:rsidRPr="009016A4">
        <w:t>postępowaniu egzekucyjnym w</w:t>
      </w:r>
      <w:r>
        <w:t> </w:t>
      </w:r>
      <w:r w:rsidRPr="009016A4">
        <w:t>administracji.</w:t>
      </w:r>
      <w:r>
        <w:t>”</w:t>
      </w:r>
      <w:r w:rsidRPr="008F7EB6">
        <w:t>;</w:t>
      </w:r>
    </w:p>
    <w:p w:rsidR="00C33C71" w:rsidRPr="00C33C71" w:rsidRDefault="00C33C71" w:rsidP="00C33C71">
      <w:pPr>
        <w:pStyle w:val="PKTpunkt"/>
        <w:keepNext/>
      </w:pPr>
      <w:r w:rsidRPr="008F7EB6">
        <w:t>11</w:t>
      </w:r>
      <w:r w:rsidRPr="00C33C71">
        <w:t>6)</w:t>
      </w:r>
      <w:r w:rsidRPr="00C33C71">
        <w:tab/>
        <w:t>w</w:t>
      </w:r>
      <w:r>
        <w:t xml:space="preserve"> art. </w:t>
      </w:r>
      <w:r w:rsidRPr="00C33C71">
        <w:t>910</w:t>
      </w:r>
      <w:r>
        <w:t xml:space="preserve"> w § </w:t>
      </w:r>
      <w:r w:rsidRPr="00C33C71">
        <w:t>1</w:t>
      </w:r>
      <w:r>
        <w:t xml:space="preserve"> w pkt </w:t>
      </w:r>
      <w:r w:rsidRPr="00C33C71">
        <w:t>2</w:t>
      </w:r>
      <w:r>
        <w:t> </w:t>
      </w:r>
      <w:r w:rsidRPr="00C33C71">
        <w:t>kropkę zastępuje się średnikiem i</w:t>
      </w:r>
      <w:r>
        <w:t> </w:t>
      </w:r>
      <w:r w:rsidRPr="00C33C71">
        <w:t>dodaje się</w:t>
      </w:r>
      <w:r>
        <w:t xml:space="preserve"> pkt </w:t>
      </w:r>
      <w:r w:rsidRPr="00C33C71">
        <w:t>3</w:t>
      </w:r>
      <w:r>
        <w:t xml:space="preserve"> w </w:t>
      </w:r>
      <w:r w:rsidRPr="00C33C71">
        <w:t>brzmieniu:</w:t>
      </w:r>
    </w:p>
    <w:p w:rsidR="00C33C71" w:rsidRPr="008F7EB6" w:rsidRDefault="00C33C71" w:rsidP="00C33C71">
      <w:pPr>
        <w:pStyle w:val="ZPKTzmpktartykuempunktem"/>
      </w:pPr>
      <w:r>
        <w:t>„</w:t>
      </w:r>
      <w:r w:rsidRPr="008F7EB6">
        <w:t>3)</w:t>
      </w:r>
      <w:r w:rsidRPr="008F7EB6">
        <w:tab/>
        <w:t>wezwie osobę, która z</w:t>
      </w:r>
      <w:r>
        <w:t> </w:t>
      </w:r>
      <w:r w:rsidRPr="008F7EB6">
        <w:t>zajętego prawa jest obciążona obowiązkiem względem dłużnika, aby w</w:t>
      </w:r>
      <w:r>
        <w:t> </w:t>
      </w:r>
      <w:r w:rsidRPr="008F7EB6">
        <w:t>razie zbiegu e</w:t>
      </w:r>
      <w:r w:rsidRPr="008F7EB6">
        <w:t>g</w:t>
      </w:r>
      <w:r w:rsidRPr="008F7EB6">
        <w:t>zekucji sądowej i</w:t>
      </w:r>
      <w:r>
        <w:t> </w:t>
      </w:r>
      <w:r w:rsidRPr="008F7EB6">
        <w:t>administracyjnej, w</w:t>
      </w:r>
      <w:r>
        <w:t> </w:t>
      </w:r>
      <w:r w:rsidRPr="008F7EB6">
        <w:t>przypadku gdy świadczenie pieniężne nie wystarcza na pokrycie wszys</w:t>
      </w:r>
      <w:r w:rsidRPr="008F7EB6">
        <w:t>t</w:t>
      </w:r>
      <w:r w:rsidRPr="008F7EB6">
        <w:t>kich egzekwowanych należności, uiszczała je na rzecz sądowego albo administracyjnego organu egzekucyjn</w:t>
      </w:r>
      <w:r w:rsidRPr="008F7EB6">
        <w:t>e</w:t>
      </w:r>
      <w:r w:rsidRPr="008F7EB6">
        <w:t>go, który pierwszy dokonał zajęcia, a</w:t>
      </w:r>
      <w:r>
        <w:t> </w:t>
      </w:r>
      <w:r w:rsidRPr="008F7EB6">
        <w:t>w</w:t>
      </w:r>
      <w:r>
        <w:t> </w:t>
      </w:r>
      <w:r w:rsidRPr="008F7EB6">
        <w:t>razie niemożności ustalenia tego pierwszeństwa – na rzecz organu, kt</w:t>
      </w:r>
      <w:r w:rsidRPr="008F7EB6">
        <w:t>ó</w:t>
      </w:r>
      <w:r w:rsidRPr="008F7EB6">
        <w:t>ry dokonał zajęcia na poczet należności w</w:t>
      </w:r>
      <w:r>
        <w:t> </w:t>
      </w:r>
      <w:r w:rsidRPr="008F7EB6">
        <w:t>wyższej kwocie, oraz aby niezwłocznie zawiadomiła o</w:t>
      </w:r>
      <w:r>
        <w:t> </w:t>
      </w:r>
      <w:r w:rsidRPr="008F7EB6">
        <w:t>zbiegu egz</w:t>
      </w:r>
      <w:r w:rsidRPr="008F7EB6">
        <w:t>e</w:t>
      </w:r>
      <w:r w:rsidRPr="008F7EB6">
        <w:t>kucji właściwe organy egzekucyjne, wskazując datę doręczenia zawiadomień o</w:t>
      </w:r>
      <w:r>
        <w:t> </w:t>
      </w:r>
      <w:r w:rsidRPr="008F7EB6">
        <w:t>zajęciach dokonanych przez te organy i</w:t>
      </w:r>
      <w:r>
        <w:t> </w:t>
      </w:r>
      <w:r w:rsidRPr="008F7EB6">
        <w:t xml:space="preserve">wysokość należności, na poczet których </w:t>
      </w:r>
      <w:r w:rsidRPr="009016A4">
        <w:t>zostały dokonane zajęcia</w:t>
      </w:r>
      <w:r w:rsidRPr="008F7EB6">
        <w:t>.</w:t>
      </w:r>
      <w:r>
        <w:t>”</w:t>
      </w:r>
      <w:r w:rsidRPr="008F7EB6">
        <w:t>;</w:t>
      </w:r>
    </w:p>
    <w:p w:rsidR="00C33C71" w:rsidRPr="00C33C71" w:rsidRDefault="00C33C71" w:rsidP="00C33C71">
      <w:pPr>
        <w:pStyle w:val="PKTpunkt"/>
        <w:keepNext/>
      </w:pPr>
      <w:r w:rsidRPr="008F7EB6">
        <w:t>11</w:t>
      </w:r>
      <w:r w:rsidRPr="00C33C71">
        <w:t>7)</w:t>
      </w:r>
      <w:r w:rsidRPr="00C33C71">
        <w:tab/>
        <w:t>w</w:t>
      </w:r>
      <w:r>
        <w:t xml:space="preserve"> art. </w:t>
      </w:r>
      <w:r w:rsidRPr="00C33C71">
        <w:t>911</w:t>
      </w:r>
      <w:r w:rsidRPr="00C33C71">
        <w:rPr>
          <w:rStyle w:val="IGindeksgrny"/>
        </w:rPr>
        <w:t>8</w:t>
      </w:r>
      <w:r w:rsidRPr="00C33C71">
        <w:t>:</w:t>
      </w:r>
    </w:p>
    <w:p w:rsidR="00C33C71" w:rsidRPr="00C33C71" w:rsidRDefault="00C33C71" w:rsidP="00C33C71">
      <w:pPr>
        <w:pStyle w:val="LITlitera"/>
        <w:keepNext/>
      </w:pPr>
      <w:r w:rsidRPr="008F7EB6">
        <w:t>a)</w:t>
      </w:r>
      <w:r w:rsidRPr="008F7EB6">
        <w:tab/>
        <w:t>po</w:t>
      </w:r>
      <w:r>
        <w:t xml:space="preserve"> § </w:t>
      </w:r>
      <w:r w:rsidRPr="008F7EB6">
        <w:t>5</w:t>
      </w:r>
      <w:r>
        <w:t> </w:t>
      </w:r>
      <w:r w:rsidRPr="008F7EB6">
        <w:t>dodaje się</w:t>
      </w:r>
      <w:r>
        <w:t xml:space="preserve"> § </w:t>
      </w:r>
      <w:r w:rsidRPr="008F7EB6">
        <w:t>5</w:t>
      </w:r>
      <w:r w:rsidRPr="00C33C71">
        <w:rPr>
          <w:rStyle w:val="IGindeksgrny"/>
        </w:rPr>
        <w:t>1</w:t>
      </w:r>
      <w:r w:rsidRPr="00C33C71">
        <w:t xml:space="preserve"> w</w:t>
      </w:r>
      <w:r>
        <w:t> </w:t>
      </w:r>
      <w:r w:rsidRPr="00C33C71">
        <w:t>brzmieniu:</w:t>
      </w:r>
    </w:p>
    <w:p w:rsidR="00C33C71" w:rsidRPr="008F7EB6" w:rsidRDefault="00C33C71" w:rsidP="00C33C71">
      <w:pPr>
        <w:pStyle w:val="ZLITUSTzmustliter"/>
      </w:pPr>
      <w:r>
        <w:t>„</w:t>
      </w:r>
      <w:r w:rsidRPr="008F7EB6">
        <w:t>§</w:t>
      </w:r>
      <w:r>
        <w:t> </w:t>
      </w:r>
      <w:r w:rsidRPr="008F7EB6">
        <w:t>5</w:t>
      </w:r>
      <w:r w:rsidRPr="008F7EB6">
        <w:rPr>
          <w:rStyle w:val="IGindeksgrny"/>
        </w:rPr>
        <w:t>1</w:t>
      </w:r>
      <w:r w:rsidRPr="008F7EB6">
        <w:t>.</w:t>
      </w:r>
      <w:r>
        <w:t> </w:t>
      </w:r>
      <w:r w:rsidRPr="008F7EB6">
        <w:t>W</w:t>
      </w:r>
      <w:r>
        <w:t> </w:t>
      </w:r>
      <w:r w:rsidRPr="008F7EB6">
        <w:t>razie zbiegu egzekucji sądowej i</w:t>
      </w:r>
      <w:r>
        <w:t> </w:t>
      </w:r>
      <w:r w:rsidRPr="008F7EB6">
        <w:t>administracyjnej, w</w:t>
      </w:r>
      <w:r>
        <w:t> </w:t>
      </w:r>
      <w:r w:rsidRPr="008F7EB6">
        <w:t>przypadku gdy kwoty znajdujące się na r</w:t>
      </w:r>
      <w:r w:rsidRPr="008F7EB6">
        <w:t>a</w:t>
      </w:r>
      <w:r w:rsidRPr="008F7EB6">
        <w:t xml:space="preserve">chunku nie wystarczają na pokrycie wszystkich egzekwowanych </w:t>
      </w:r>
      <w:r w:rsidRPr="009016A4">
        <w:t>należności</w:t>
      </w:r>
      <w:r w:rsidRPr="008F7EB6">
        <w:t>, podmiot prowadzący działalność maklerską</w:t>
      </w:r>
      <w:r w:rsidRPr="008B6EDC">
        <w:t xml:space="preserve">, </w:t>
      </w:r>
      <w:r w:rsidRPr="00117A86">
        <w:t>w</w:t>
      </w:r>
      <w:r>
        <w:t> </w:t>
      </w:r>
      <w:r w:rsidRPr="00117A86">
        <w:t>którym dłużnik ma rachunek,</w:t>
      </w:r>
      <w:r w:rsidRPr="008F7EB6">
        <w:t xml:space="preserve"> dokonuje wypłat z</w:t>
      </w:r>
      <w:r>
        <w:t> </w:t>
      </w:r>
      <w:r w:rsidRPr="008F7EB6">
        <w:t>tego rachunku na rzecz sądowego albo admin</w:t>
      </w:r>
      <w:r w:rsidRPr="008F7EB6">
        <w:t>i</w:t>
      </w:r>
      <w:r w:rsidRPr="008F7EB6">
        <w:t>stracyjnego organu egzekucyjnego, który pierwszy dokonał zajęcia, a</w:t>
      </w:r>
      <w:r>
        <w:t> </w:t>
      </w:r>
      <w:r w:rsidRPr="008F7EB6">
        <w:t>w</w:t>
      </w:r>
      <w:r>
        <w:t> </w:t>
      </w:r>
      <w:r w:rsidRPr="008F7EB6">
        <w:t>razie niemożności ustalenia tego pier</w:t>
      </w:r>
      <w:r w:rsidRPr="008F7EB6">
        <w:t>w</w:t>
      </w:r>
      <w:r w:rsidRPr="008F7EB6">
        <w:lastRenderedPageBreak/>
        <w:t>szeństwa – na rzecz organu, który dokonał zajęcia na poczet należności w</w:t>
      </w:r>
      <w:r>
        <w:t> </w:t>
      </w:r>
      <w:r w:rsidRPr="008F7EB6">
        <w:t>wyższej kwocie, oraz niezwłocznie zawiadamia o</w:t>
      </w:r>
      <w:r>
        <w:t> </w:t>
      </w:r>
      <w:r w:rsidRPr="008F7EB6">
        <w:t>zbiegu egzekucji właściwe organy egzekucyjne, wskazując datę doręczenia zawiadomień o</w:t>
      </w:r>
      <w:r>
        <w:t> </w:t>
      </w:r>
      <w:r w:rsidRPr="008F7EB6">
        <w:t>zajęciach dokonanych przez te organy i</w:t>
      </w:r>
      <w:r>
        <w:t> </w:t>
      </w:r>
      <w:r w:rsidRPr="008F7EB6">
        <w:t>wysokość należności, na poczet których zostały dokonane zajęcia, o</w:t>
      </w:r>
      <w:r>
        <w:t> </w:t>
      </w:r>
      <w:r w:rsidRPr="008F7EB6">
        <w:t>czym komornik poucza podmiot prowadzący działalność maklerską,</w:t>
      </w:r>
      <w:r w:rsidRPr="003616AF">
        <w:t xml:space="preserve"> </w:t>
      </w:r>
      <w:r w:rsidRPr="00117A86">
        <w:t>w</w:t>
      </w:r>
      <w:r>
        <w:t> </w:t>
      </w:r>
      <w:r w:rsidRPr="00117A86">
        <w:t>którym dłużnik ma rachunek,</w:t>
      </w:r>
      <w:r w:rsidRPr="008F7EB6">
        <w:t xml:space="preserve"> dokon</w:t>
      </w:r>
      <w:r w:rsidRPr="008F7EB6">
        <w:t>u</w:t>
      </w:r>
      <w:r w:rsidRPr="008F7EB6">
        <w:t>jąc zajęcia.</w:t>
      </w:r>
      <w:r>
        <w:t>”</w:t>
      </w:r>
      <w:r w:rsidRPr="008F7EB6">
        <w:t>,</w:t>
      </w:r>
    </w:p>
    <w:p w:rsidR="00C33C71" w:rsidRPr="008F7EB6" w:rsidRDefault="00C33C71" w:rsidP="00C33C71">
      <w:pPr>
        <w:pStyle w:val="LITlitera"/>
        <w:keepNext/>
      </w:pPr>
      <w:r w:rsidRPr="008F7EB6">
        <w:t>b)</w:t>
      </w:r>
      <w:r w:rsidRPr="008F7EB6">
        <w:tab/>
        <w:t>§ 6</w:t>
      </w:r>
      <w:r>
        <w:t> </w:t>
      </w:r>
      <w:r w:rsidRPr="008F7EB6">
        <w:t>otrzymuje brzmienie:</w:t>
      </w:r>
    </w:p>
    <w:p w:rsidR="00C33C71" w:rsidRPr="008F7EB6" w:rsidRDefault="00C33C71" w:rsidP="00C33C71">
      <w:pPr>
        <w:pStyle w:val="ZLITUSTzmustliter"/>
      </w:pPr>
      <w:r>
        <w:t>„</w:t>
      </w:r>
      <w:r w:rsidRPr="008F7EB6">
        <w:t>§</w:t>
      </w:r>
      <w:r>
        <w:t> </w:t>
      </w:r>
      <w:r w:rsidRPr="008F7EB6">
        <w:t>6.</w:t>
      </w:r>
      <w:r>
        <w:t> </w:t>
      </w:r>
      <w:r w:rsidRPr="008F7EB6">
        <w:t>Przepisów</w:t>
      </w:r>
      <w:r>
        <w:t xml:space="preserve"> § </w:t>
      </w:r>
      <w:r w:rsidRPr="008F7EB6">
        <w:t>1</w:t>
      </w:r>
      <w:r w:rsidR="00A00A8A">
        <w:t>–</w:t>
      </w:r>
      <w:r w:rsidRPr="008F7EB6">
        <w:t>5</w:t>
      </w:r>
      <w:r w:rsidRPr="008F7EB6">
        <w:rPr>
          <w:rStyle w:val="IGindeksgrny"/>
        </w:rPr>
        <w:t>1</w:t>
      </w:r>
      <w:r w:rsidRPr="008F7EB6">
        <w:t xml:space="preserve"> nie stosuje się do rachunku zbiorczego w</w:t>
      </w:r>
      <w:r>
        <w:t> </w:t>
      </w:r>
      <w:r w:rsidRPr="008F7EB6">
        <w:t>rozumieniu przepisów ustawy z</w:t>
      </w:r>
      <w:r>
        <w:t> </w:t>
      </w:r>
      <w:r w:rsidRPr="008F7EB6">
        <w:t>dnia 29</w:t>
      </w:r>
      <w:r>
        <w:t> </w:t>
      </w:r>
      <w:r w:rsidRPr="008F7EB6">
        <w:t>lipca 2005</w:t>
      </w:r>
      <w:r>
        <w:t> </w:t>
      </w:r>
      <w:r w:rsidRPr="008F7EB6">
        <w:t>r. o</w:t>
      </w:r>
      <w:r>
        <w:t> </w:t>
      </w:r>
      <w:r w:rsidRPr="008F7EB6">
        <w:t>obrocie instrumentami finansowymi.</w:t>
      </w:r>
      <w:r>
        <w:t>”</w:t>
      </w:r>
      <w:r w:rsidRPr="008F7EB6">
        <w:t>;</w:t>
      </w:r>
    </w:p>
    <w:p w:rsidR="00C33C71" w:rsidRPr="008F7EB6" w:rsidRDefault="00C33C71" w:rsidP="00C33C71">
      <w:pPr>
        <w:pStyle w:val="PKTpunkt"/>
      </w:pPr>
      <w:r w:rsidRPr="008F7EB6">
        <w:t>11</w:t>
      </w:r>
      <w:r>
        <w:t>8</w:t>
      </w:r>
      <w:r w:rsidRPr="008F7EB6">
        <w:t>)</w:t>
      </w:r>
      <w:r w:rsidRPr="008F7EB6">
        <w:tab/>
        <w:t>uchyla się</w:t>
      </w:r>
      <w:r>
        <w:t xml:space="preserve"> art. </w:t>
      </w:r>
      <w:r w:rsidRPr="008F7EB6">
        <w:t>920</w:t>
      </w:r>
      <w:r w:rsidRPr="008F7EB6">
        <w:rPr>
          <w:rStyle w:val="IGindeksgrny"/>
        </w:rPr>
        <w:t>2</w:t>
      </w:r>
      <w:r w:rsidRPr="008F7EB6">
        <w:t>;</w:t>
      </w:r>
    </w:p>
    <w:p w:rsidR="00C33C71" w:rsidRPr="00C33C71" w:rsidRDefault="00C33C71" w:rsidP="00C33C71">
      <w:pPr>
        <w:pStyle w:val="PKTpunkt"/>
        <w:keepNext/>
      </w:pPr>
      <w:r w:rsidRPr="008F7EB6">
        <w:t>11</w:t>
      </w:r>
      <w:r w:rsidRPr="00C33C71">
        <w:t>9)</w:t>
      </w:r>
      <w:r w:rsidRPr="00C33C71">
        <w:tab/>
        <w:t>w</w:t>
      </w:r>
      <w:r>
        <w:t xml:space="preserve"> art. </w:t>
      </w:r>
      <w:r w:rsidRPr="00C33C71">
        <w:t>947</w:t>
      </w:r>
      <w:r>
        <w:t xml:space="preserve"> § </w:t>
      </w:r>
      <w:r w:rsidRPr="00C33C71">
        <w:t>2</w:t>
      </w:r>
      <w:r>
        <w:t> </w:t>
      </w:r>
      <w:r w:rsidRPr="00C33C71">
        <w:t>otrzymuje brzmienie:</w:t>
      </w:r>
    </w:p>
    <w:p w:rsidR="00C33C71" w:rsidRPr="008F7EB6" w:rsidRDefault="00C33C71" w:rsidP="00C33C71">
      <w:pPr>
        <w:pStyle w:val="ZUSTzmustartykuempunktem"/>
      </w:pPr>
      <w:r>
        <w:t>„</w:t>
      </w:r>
      <w:r w:rsidRPr="008F7EB6">
        <w:t>§</w:t>
      </w:r>
      <w:r>
        <w:t> </w:t>
      </w:r>
      <w:r w:rsidRPr="008F7EB6">
        <w:t>2.</w:t>
      </w:r>
      <w:r>
        <w:t> </w:t>
      </w:r>
      <w:r w:rsidRPr="008F7EB6">
        <w:t>Minister Sprawiedliwości określi, w</w:t>
      </w:r>
      <w:r>
        <w:t> </w:t>
      </w:r>
      <w:r w:rsidRPr="008F7EB6">
        <w:t>drodze rozporządzenia, szczegółowy sposób przeprowadzenia opisu i</w:t>
      </w:r>
      <w:r>
        <w:t> </w:t>
      </w:r>
      <w:r w:rsidRPr="008F7EB6">
        <w:t>oszacowania nieruchomości, mając na względzie zapewnienie prawidłowej wyceny nieruchomości oraz sprawność postępowania i</w:t>
      </w:r>
      <w:r>
        <w:t> </w:t>
      </w:r>
      <w:r w:rsidRPr="008F7EB6">
        <w:t>skuteczność egzekucji.</w:t>
      </w:r>
      <w:r>
        <w:t>”</w:t>
      </w:r>
      <w:r w:rsidRPr="008F7EB6">
        <w:t>;</w:t>
      </w:r>
    </w:p>
    <w:p w:rsidR="00C33C71" w:rsidRPr="00C33C71" w:rsidRDefault="00C33C71" w:rsidP="00C33C71">
      <w:pPr>
        <w:pStyle w:val="PKTpunkt"/>
        <w:keepNext/>
      </w:pPr>
      <w:r w:rsidRPr="008F7EB6">
        <w:t>1</w:t>
      </w:r>
      <w:r w:rsidRPr="00C33C71">
        <w:t>20)</w:t>
      </w:r>
      <w:r w:rsidRPr="00C33C71">
        <w:tab/>
        <w:t>w</w:t>
      </w:r>
      <w:r>
        <w:t xml:space="preserve"> art. </w:t>
      </w:r>
      <w:r w:rsidRPr="00C33C71">
        <w:t>948</w:t>
      </w:r>
      <w:r>
        <w:t> </w:t>
      </w:r>
      <w:r w:rsidRPr="00C33C71">
        <w:t>po</w:t>
      </w:r>
      <w:r>
        <w:t xml:space="preserve"> § </w:t>
      </w:r>
      <w:r w:rsidRPr="00C33C71">
        <w:t>1</w:t>
      </w:r>
      <w:r>
        <w:t> </w:t>
      </w:r>
      <w:r w:rsidRPr="00C33C71">
        <w:t>dodaje się</w:t>
      </w:r>
      <w:r>
        <w:t xml:space="preserve"> § </w:t>
      </w:r>
      <w:r w:rsidRPr="00C33C71">
        <w:t>1</w:t>
      </w:r>
      <w:r w:rsidRPr="00C33C71">
        <w:rPr>
          <w:rStyle w:val="IGindeksgrny"/>
        </w:rPr>
        <w:t>1</w:t>
      </w:r>
      <w:r w:rsidRPr="00C33C71">
        <w:t xml:space="preserve"> w</w:t>
      </w:r>
      <w:r>
        <w:t> </w:t>
      </w:r>
      <w:r w:rsidRPr="00C33C71">
        <w:t>brzmieniu:</w:t>
      </w:r>
    </w:p>
    <w:p w:rsidR="00C33C71" w:rsidRPr="008F7EB6" w:rsidRDefault="00C33C71" w:rsidP="00C33C71">
      <w:pPr>
        <w:pStyle w:val="ZUSTzmustartykuempunktem"/>
      </w:pPr>
      <w:r>
        <w:t>„</w:t>
      </w:r>
      <w:r w:rsidRPr="008F7EB6">
        <w:t>§</w:t>
      </w:r>
      <w:r>
        <w:t> </w:t>
      </w:r>
      <w:r w:rsidRPr="008F7EB6">
        <w:t>1</w:t>
      </w:r>
      <w:r w:rsidRPr="008F7EB6">
        <w:rPr>
          <w:rStyle w:val="IGindeksgrny"/>
        </w:rPr>
        <w:t>1</w:t>
      </w:r>
      <w:r w:rsidRPr="008F7EB6">
        <w:t>.</w:t>
      </w:r>
      <w:r>
        <w:t> </w:t>
      </w:r>
      <w:r w:rsidRPr="008F7EB6">
        <w:t>Jeżeli wniosek o</w:t>
      </w:r>
      <w:r>
        <w:t> </w:t>
      </w:r>
      <w:r w:rsidRPr="008F7EB6">
        <w:t xml:space="preserve">wszczęcie nowej egzekucji złożono </w:t>
      </w:r>
      <w:r w:rsidRPr="009016A4">
        <w:t>w</w:t>
      </w:r>
      <w:r>
        <w:t> </w:t>
      </w:r>
      <w:r w:rsidRPr="009016A4">
        <w:t xml:space="preserve">terminie </w:t>
      </w:r>
      <w:r w:rsidRPr="008F7EB6">
        <w:t>trzech lat od daty umorzenia postęp</w:t>
      </w:r>
      <w:r w:rsidRPr="008F7EB6">
        <w:t>o</w:t>
      </w:r>
      <w:r w:rsidRPr="008F7EB6">
        <w:t>wania, w</w:t>
      </w:r>
      <w:r>
        <w:t> </w:t>
      </w:r>
      <w:r w:rsidRPr="008F7EB6">
        <w:t>którym dokonano opisu i</w:t>
      </w:r>
      <w:r>
        <w:t> </w:t>
      </w:r>
      <w:r w:rsidRPr="008F7EB6">
        <w:t>oszacowania nieruchomości, komornik dokona nowego opisu i</w:t>
      </w:r>
      <w:r>
        <w:t> </w:t>
      </w:r>
      <w:r w:rsidRPr="008F7EB6">
        <w:t xml:space="preserve">oszacowania tylko na wniosek wierzyciela lub dłużnika. Dłużnik może złożyć taki wniosek </w:t>
      </w:r>
      <w:r w:rsidRPr="009016A4">
        <w:t>w</w:t>
      </w:r>
      <w:r>
        <w:t> </w:t>
      </w:r>
      <w:r w:rsidRPr="009016A4">
        <w:t>terminie</w:t>
      </w:r>
      <w:r w:rsidRPr="008F7EB6">
        <w:t xml:space="preserve"> dwóch tygodni od daty doręcz</w:t>
      </w:r>
      <w:r w:rsidRPr="008F7EB6">
        <w:t>e</w:t>
      </w:r>
      <w:r w:rsidRPr="008F7EB6">
        <w:t>nia mu wezwania do zapłaty, o</w:t>
      </w:r>
      <w:r>
        <w:t> </w:t>
      </w:r>
      <w:r w:rsidRPr="008F7EB6">
        <w:t>czym należy go pouczyć przy doręczeniu wezwania.</w:t>
      </w:r>
      <w:r>
        <w:t>”</w:t>
      </w:r>
      <w:r w:rsidRPr="008F7EB6">
        <w:t>;</w:t>
      </w:r>
    </w:p>
    <w:p w:rsidR="00C33C71" w:rsidRPr="00C33C71" w:rsidRDefault="00C33C71" w:rsidP="00C33C71">
      <w:pPr>
        <w:pStyle w:val="PKTpunkt"/>
        <w:keepNext/>
      </w:pPr>
      <w:r w:rsidRPr="008F7EB6">
        <w:t>1</w:t>
      </w:r>
      <w:r w:rsidRPr="00C33C71">
        <w:t>21)</w:t>
      </w:r>
      <w:r w:rsidRPr="00C33C71">
        <w:tab/>
        <w:t>art. 967</w:t>
      </w:r>
      <w:r>
        <w:t> </w:t>
      </w:r>
      <w:r w:rsidRPr="00C33C71">
        <w:t>otrzymuje brzmienie:</w:t>
      </w:r>
    </w:p>
    <w:p w:rsidR="00C33C71" w:rsidRPr="008F7EB6" w:rsidRDefault="00C33C71" w:rsidP="00C33C71">
      <w:pPr>
        <w:pStyle w:val="ZARTzmartartykuempunktem"/>
      </w:pPr>
      <w:r>
        <w:t>„</w:t>
      </w:r>
      <w:r w:rsidRPr="008F7EB6">
        <w:t>Art.</w:t>
      </w:r>
      <w:r>
        <w:t> </w:t>
      </w:r>
      <w:r w:rsidRPr="008F7EB6">
        <w:t>967.</w:t>
      </w:r>
      <w:r>
        <w:t> </w:t>
      </w:r>
      <w:r w:rsidRPr="008F7EB6">
        <w:t>Po uprawomocnieniu się postanowienia o</w:t>
      </w:r>
      <w:r>
        <w:t> </w:t>
      </w:r>
      <w:r w:rsidRPr="008F7EB6">
        <w:t>przybiciu komornik wzywa licytanta, który uzyskał prz</w:t>
      </w:r>
      <w:r w:rsidRPr="008F7EB6">
        <w:t>y</w:t>
      </w:r>
      <w:r w:rsidRPr="008F7EB6">
        <w:t>bicie (nabywcę), aby w</w:t>
      </w:r>
      <w:r>
        <w:t> </w:t>
      </w:r>
      <w:r w:rsidRPr="008F7EB6">
        <w:t xml:space="preserve">ciągu dwóch tygodni od </w:t>
      </w:r>
      <w:r w:rsidRPr="009016A4">
        <w:t>dnia</w:t>
      </w:r>
      <w:r w:rsidRPr="008F7EB6">
        <w:t xml:space="preserve"> otrzymania wezwania złożył na rachunek depozytowy </w:t>
      </w:r>
      <w:r w:rsidRPr="009016A4">
        <w:t xml:space="preserve">Ministra Finansów </w:t>
      </w:r>
      <w:r w:rsidRPr="008F7EB6">
        <w:t>cenę nabycia z</w:t>
      </w:r>
      <w:r>
        <w:t> </w:t>
      </w:r>
      <w:r w:rsidRPr="008F7EB6">
        <w:t>potrąceniem rękojmi złożonej w</w:t>
      </w:r>
      <w:r>
        <w:t> </w:t>
      </w:r>
      <w:r w:rsidRPr="008F7EB6">
        <w:t>gotówce. Na wniosek nabywcy komornik może oznaczyć dłuższy termin uiszczenia ceny nabycia, nieprzekraczający jednak miesiąca.</w:t>
      </w:r>
      <w:r>
        <w:t>”</w:t>
      </w:r>
      <w:r w:rsidRPr="008F7EB6">
        <w:t>;</w:t>
      </w:r>
    </w:p>
    <w:p w:rsidR="00C33C71" w:rsidRPr="00C33C71" w:rsidRDefault="00C33C71" w:rsidP="00C33C71">
      <w:pPr>
        <w:pStyle w:val="PKTpunkt"/>
        <w:keepNext/>
      </w:pPr>
      <w:r w:rsidRPr="008F7EB6">
        <w:t>1</w:t>
      </w:r>
      <w:r w:rsidRPr="00C33C71">
        <w:t>22)</w:t>
      </w:r>
      <w:r w:rsidRPr="00C33C71">
        <w:tab/>
        <w:t>w</w:t>
      </w:r>
      <w:r>
        <w:t xml:space="preserve"> art. </w:t>
      </w:r>
      <w:r w:rsidRPr="00C33C71">
        <w:t>968</w:t>
      </w:r>
      <w:r>
        <w:t xml:space="preserve"> § </w:t>
      </w:r>
      <w:r w:rsidRPr="00C33C71">
        <w:t>2</w:t>
      </w:r>
      <w:r>
        <w:t> </w:t>
      </w:r>
      <w:r w:rsidRPr="00C33C71">
        <w:t>otrzymuje brzmienie:</w:t>
      </w:r>
    </w:p>
    <w:p w:rsidR="00C33C71" w:rsidRPr="008F7EB6" w:rsidRDefault="00C33C71" w:rsidP="00C33C71">
      <w:pPr>
        <w:pStyle w:val="ZUSTzmustartykuempunktem"/>
      </w:pPr>
      <w:r>
        <w:t>„</w:t>
      </w:r>
      <w:r w:rsidRPr="008F7EB6">
        <w:t>§</w:t>
      </w:r>
      <w:r>
        <w:t> </w:t>
      </w:r>
      <w:r w:rsidRPr="008F7EB6">
        <w:t>2.</w:t>
      </w:r>
      <w:r>
        <w:t> </w:t>
      </w:r>
      <w:r w:rsidRPr="008F7EB6">
        <w:t>Za zgodą wierzyciela, którego wierzytelność znajduje pokrycie w</w:t>
      </w:r>
      <w:r>
        <w:t> </w:t>
      </w:r>
      <w:r w:rsidRPr="008F7EB6">
        <w:t>cenie nabycia, nabywca może tę wi</w:t>
      </w:r>
      <w:r w:rsidRPr="008F7EB6">
        <w:t>e</w:t>
      </w:r>
      <w:r w:rsidRPr="008F7EB6">
        <w:t xml:space="preserve">rzytelność zaliczyć na poczet ceny. </w:t>
      </w:r>
      <w:r w:rsidRPr="009016A4">
        <w:t>Wierzyciel wyraża zgodę w</w:t>
      </w:r>
      <w:r>
        <w:t> </w:t>
      </w:r>
      <w:r w:rsidRPr="009016A4">
        <w:t>dokumencie z</w:t>
      </w:r>
      <w:r>
        <w:t> </w:t>
      </w:r>
      <w:r w:rsidRPr="009016A4">
        <w:t>podpisem urzędowo poświadczonym albo do protokołu nie później niż w</w:t>
      </w:r>
      <w:r>
        <w:t> </w:t>
      </w:r>
      <w:r w:rsidRPr="009016A4">
        <w:t>terminie, w</w:t>
      </w:r>
      <w:r>
        <w:t> </w:t>
      </w:r>
      <w:r w:rsidRPr="009016A4">
        <w:t>którym nabywca ma obowiązek uiścić cenę nabycia.</w:t>
      </w:r>
      <w:r>
        <w:t>”</w:t>
      </w:r>
      <w:r w:rsidRPr="008F7EB6">
        <w:t>;</w:t>
      </w:r>
    </w:p>
    <w:p w:rsidR="00C33C71" w:rsidRPr="00C33C71" w:rsidRDefault="00C33C71" w:rsidP="00C33C71">
      <w:pPr>
        <w:pStyle w:val="PKTpunkt"/>
        <w:keepNext/>
      </w:pPr>
      <w:r w:rsidRPr="008F7EB6">
        <w:t>1</w:t>
      </w:r>
      <w:r w:rsidRPr="00C33C71">
        <w:t>23)</w:t>
      </w:r>
      <w:r w:rsidRPr="00C33C71">
        <w:tab/>
        <w:t>art. 972</w:t>
      </w:r>
      <w:r>
        <w:t> </w:t>
      </w:r>
      <w:r w:rsidRPr="00C33C71">
        <w:t>otrzymuje brzmienie:</w:t>
      </w:r>
    </w:p>
    <w:p w:rsidR="00C33C71" w:rsidRPr="008F7EB6" w:rsidRDefault="00C33C71" w:rsidP="00C33C71">
      <w:pPr>
        <w:pStyle w:val="ZARTzmartartykuempunktem"/>
      </w:pPr>
      <w:r>
        <w:t>„</w:t>
      </w:r>
      <w:r w:rsidRPr="008F7EB6">
        <w:t>Art.</w:t>
      </w:r>
      <w:r>
        <w:t> </w:t>
      </w:r>
      <w:r w:rsidRPr="008F7EB6">
        <w:t>972.</w:t>
      </w:r>
      <w:r>
        <w:t> </w:t>
      </w:r>
      <w:r w:rsidRPr="008F7EB6">
        <w:t>Licytacja odbywa się publicznie w</w:t>
      </w:r>
      <w:r>
        <w:t> </w:t>
      </w:r>
      <w:r w:rsidRPr="008F7EB6">
        <w:t>obecności i</w:t>
      </w:r>
      <w:r>
        <w:t> </w:t>
      </w:r>
      <w:r w:rsidRPr="008F7EB6">
        <w:t>pod nadzorem sędziego albo referendarza sądow</w:t>
      </w:r>
      <w:r w:rsidRPr="008F7EB6">
        <w:t>e</w:t>
      </w:r>
      <w:r w:rsidRPr="008F7EB6">
        <w:t>go.</w:t>
      </w:r>
      <w:r>
        <w:t>”</w:t>
      </w:r>
      <w:r w:rsidRPr="008F7EB6">
        <w:t>;</w:t>
      </w:r>
    </w:p>
    <w:p w:rsidR="00C33C71" w:rsidRPr="008F7EB6" w:rsidRDefault="00C33C71" w:rsidP="00C33C71">
      <w:pPr>
        <w:pStyle w:val="PKTpunkt"/>
      </w:pPr>
      <w:r w:rsidRPr="008F7EB6">
        <w:t>12</w:t>
      </w:r>
      <w:r>
        <w:t>4</w:t>
      </w:r>
      <w:r w:rsidRPr="008F7EB6">
        <w:t>)</w:t>
      </w:r>
      <w:r w:rsidRPr="008F7EB6">
        <w:tab/>
        <w:t>w</w:t>
      </w:r>
      <w:r>
        <w:t xml:space="preserve"> art. </w:t>
      </w:r>
      <w:r w:rsidRPr="008F7EB6">
        <w:t>985</w:t>
      </w:r>
      <w:r>
        <w:t> </w:t>
      </w:r>
      <w:r w:rsidRPr="008F7EB6">
        <w:t>uchyla się</w:t>
      </w:r>
      <w:r>
        <w:t xml:space="preserve"> § </w:t>
      </w:r>
      <w:r w:rsidRPr="008F7EB6">
        <w:t>2;</w:t>
      </w:r>
    </w:p>
    <w:p w:rsidR="00C33C71" w:rsidRPr="00C33C71" w:rsidRDefault="00C33C71" w:rsidP="00C33C71">
      <w:pPr>
        <w:pStyle w:val="PKTpunkt"/>
        <w:keepNext/>
      </w:pPr>
      <w:r w:rsidRPr="008F7EB6">
        <w:t>12</w:t>
      </w:r>
      <w:r w:rsidRPr="00C33C71">
        <w:t>5)</w:t>
      </w:r>
      <w:r w:rsidRPr="00C33C71">
        <w:tab/>
        <w:t>art. 986</w:t>
      </w:r>
      <w:r>
        <w:t> </w:t>
      </w:r>
      <w:r w:rsidRPr="00C33C71">
        <w:t>otrzymuje brzmienie:</w:t>
      </w:r>
    </w:p>
    <w:p w:rsidR="00C33C71" w:rsidRPr="008F7EB6" w:rsidRDefault="00C33C71" w:rsidP="00C33C71">
      <w:pPr>
        <w:pStyle w:val="ZARTzmartartykuempunktem"/>
      </w:pPr>
      <w:r>
        <w:t>„</w:t>
      </w:r>
      <w:r w:rsidRPr="008F7EB6">
        <w:t>Art.</w:t>
      </w:r>
      <w:r>
        <w:t> </w:t>
      </w:r>
      <w:r w:rsidRPr="008F7EB6">
        <w:t>986.</w:t>
      </w:r>
      <w:r>
        <w:t> </w:t>
      </w:r>
      <w:r w:rsidRPr="008F7EB6">
        <w:t>Skargę na czynności komornika w</w:t>
      </w:r>
      <w:r>
        <w:t> </w:t>
      </w:r>
      <w:r w:rsidRPr="008F7EB6">
        <w:t>toku licytacji aż do zamknięcia przetargu zgłasza się ustnie s</w:t>
      </w:r>
      <w:r w:rsidRPr="008F7EB6">
        <w:t>ę</w:t>
      </w:r>
      <w:r w:rsidRPr="008F7EB6">
        <w:t>dziemu albo referendarzowi sądowemu nadzorującemu licytację, który natychmiast ją rozstrzyga.</w:t>
      </w:r>
      <w:r>
        <w:t>”</w:t>
      </w:r>
      <w:r w:rsidRPr="008F7EB6">
        <w:t>;</w:t>
      </w:r>
    </w:p>
    <w:p w:rsidR="00C33C71" w:rsidRPr="00C33C71" w:rsidRDefault="00C33C71" w:rsidP="00C33C71">
      <w:pPr>
        <w:pStyle w:val="PKTpunkt"/>
        <w:keepNext/>
      </w:pPr>
      <w:r w:rsidRPr="008F7EB6">
        <w:t>12</w:t>
      </w:r>
      <w:r w:rsidRPr="00C33C71">
        <w:t>6)</w:t>
      </w:r>
      <w:r w:rsidRPr="00C33C71">
        <w:tab/>
        <w:t>w</w:t>
      </w:r>
      <w:r>
        <w:t xml:space="preserve"> art. </w:t>
      </w:r>
      <w:r w:rsidRPr="00C33C71">
        <w:t>1024</w:t>
      </w:r>
      <w:r>
        <w:t> </w:t>
      </w:r>
      <w:r w:rsidRPr="00C33C71">
        <w:t>dodaje się</w:t>
      </w:r>
      <w:r>
        <w:t xml:space="preserve"> § </w:t>
      </w:r>
      <w:r w:rsidRPr="00C33C71">
        <w:t>3</w:t>
      </w:r>
      <w:r>
        <w:t xml:space="preserve"> w </w:t>
      </w:r>
      <w:r w:rsidRPr="00C33C71">
        <w:t>brzmieniu:</w:t>
      </w:r>
    </w:p>
    <w:p w:rsidR="00C33C71" w:rsidRPr="008F7EB6" w:rsidRDefault="00C33C71" w:rsidP="00C33C71">
      <w:pPr>
        <w:pStyle w:val="ZUSTzmustartykuempunktem"/>
      </w:pPr>
      <w:r>
        <w:t>„</w:t>
      </w:r>
      <w:r w:rsidRPr="008F7EB6">
        <w:t>§</w:t>
      </w:r>
      <w:r>
        <w:t> </w:t>
      </w:r>
      <w:r w:rsidRPr="008F7EB6">
        <w:t>3.</w:t>
      </w:r>
      <w:r>
        <w:t> </w:t>
      </w:r>
      <w:r w:rsidRPr="008F7EB6">
        <w:t>Świadczenie pieniężne w</w:t>
      </w:r>
      <w:r>
        <w:t> </w:t>
      </w:r>
      <w:r w:rsidRPr="008F7EB6">
        <w:t>walucie obcej jest uwzględniane w</w:t>
      </w:r>
      <w:r>
        <w:t> </w:t>
      </w:r>
      <w:r w:rsidRPr="008F7EB6">
        <w:t>planie podziału według waluty obcej przel</w:t>
      </w:r>
      <w:r w:rsidRPr="008F7EB6">
        <w:t>i</w:t>
      </w:r>
      <w:r w:rsidRPr="008F7EB6">
        <w:t>czonej na walutę polską według kursu średniego ogłaszanego przez Narodowy Bank Polski z</w:t>
      </w:r>
      <w:r>
        <w:t> </w:t>
      </w:r>
      <w:r w:rsidRPr="008F7EB6">
        <w:t>dnia sporządzenia planu podziału.</w:t>
      </w:r>
      <w:r>
        <w:t>”</w:t>
      </w:r>
      <w:r w:rsidRPr="008F7EB6">
        <w:t>;</w:t>
      </w:r>
    </w:p>
    <w:p w:rsidR="00C33C71" w:rsidRPr="00C33C71" w:rsidRDefault="00C33C71" w:rsidP="00C33C71">
      <w:pPr>
        <w:pStyle w:val="PKTpunkt"/>
        <w:keepNext/>
      </w:pPr>
      <w:r w:rsidRPr="008F7EB6">
        <w:t>12</w:t>
      </w:r>
      <w:r w:rsidRPr="00C33C71">
        <w:t>7)</w:t>
      </w:r>
      <w:r w:rsidRPr="00C33C71">
        <w:tab/>
        <w:t>w</w:t>
      </w:r>
      <w:r>
        <w:t xml:space="preserve"> art. </w:t>
      </w:r>
      <w:r w:rsidRPr="00C33C71">
        <w:t>1027</w:t>
      </w:r>
      <w:r>
        <w:t xml:space="preserve"> § </w:t>
      </w:r>
      <w:r w:rsidRPr="00C33C71">
        <w:t>2</w:t>
      </w:r>
      <w:r>
        <w:t> </w:t>
      </w:r>
      <w:r w:rsidRPr="00C33C71">
        <w:t>otrzymuje brzmienie:</w:t>
      </w:r>
    </w:p>
    <w:p w:rsidR="00C33C71" w:rsidRPr="008F7EB6" w:rsidRDefault="00C33C71" w:rsidP="00C33C71">
      <w:pPr>
        <w:pStyle w:val="ZUSTzmustartykuempunktem"/>
      </w:pPr>
      <w:r>
        <w:t>„</w:t>
      </w:r>
      <w:r w:rsidRPr="008F7EB6">
        <w:t>§</w:t>
      </w:r>
      <w:r>
        <w:t> </w:t>
      </w:r>
      <w:r w:rsidRPr="008F7EB6">
        <w:t>2.</w:t>
      </w:r>
      <w:r>
        <w:t> </w:t>
      </w:r>
      <w:r w:rsidRPr="008F7EB6">
        <w:t>Zarzuty przeciwko planowi podziału wnosi się do organu egzekucyjnego, który go sporządził, w</w:t>
      </w:r>
      <w:r>
        <w:t> </w:t>
      </w:r>
      <w:r w:rsidRPr="008F7EB6">
        <w:t>terminie dwóch tygodni od dnia doręczenia zawiadomienia.</w:t>
      </w:r>
      <w:r>
        <w:t>”</w:t>
      </w:r>
      <w:r w:rsidRPr="008F7EB6">
        <w:t>;</w:t>
      </w:r>
    </w:p>
    <w:p w:rsidR="00C33C71" w:rsidRPr="00C33C71" w:rsidRDefault="00C33C71" w:rsidP="00C33C71">
      <w:pPr>
        <w:pStyle w:val="PKTpunkt"/>
        <w:keepNext/>
      </w:pPr>
      <w:r w:rsidRPr="008F7EB6">
        <w:t>12</w:t>
      </w:r>
      <w:r w:rsidRPr="00C33C71">
        <w:t>8)</w:t>
      </w:r>
      <w:r w:rsidRPr="00C33C71">
        <w:tab/>
        <w:t>art. 1035</w:t>
      </w:r>
      <w:r>
        <w:t> </w:t>
      </w:r>
      <w:r w:rsidRPr="00C33C71">
        <w:t>otrzymuje brzmienie:</w:t>
      </w:r>
    </w:p>
    <w:p w:rsidR="00C33C71" w:rsidRPr="008F7EB6" w:rsidRDefault="00C33C71" w:rsidP="00C33C71">
      <w:pPr>
        <w:pStyle w:val="ZARTzmartartykuempunktem"/>
      </w:pPr>
      <w:r>
        <w:t>„</w:t>
      </w:r>
      <w:r w:rsidRPr="008F7EB6">
        <w:t>Art.</w:t>
      </w:r>
      <w:r>
        <w:t> </w:t>
      </w:r>
      <w:r w:rsidRPr="008F7EB6">
        <w:t>1035.</w:t>
      </w:r>
      <w:r>
        <w:t> </w:t>
      </w:r>
      <w:r w:rsidRPr="008F7EB6">
        <w:t>Niezwłocznie po uprawomocnieniu się postanowienia o</w:t>
      </w:r>
      <w:r>
        <w:t> </w:t>
      </w:r>
      <w:r w:rsidRPr="008F7EB6">
        <w:t>przysądzeniu własności komornik sporz</w:t>
      </w:r>
      <w:r w:rsidRPr="008F7EB6">
        <w:t>ą</w:t>
      </w:r>
      <w:r w:rsidRPr="008F7EB6">
        <w:t>dza plan podziału.</w:t>
      </w:r>
      <w:r>
        <w:t>”</w:t>
      </w:r>
      <w:r w:rsidRPr="008F7EB6">
        <w:t>;</w:t>
      </w:r>
    </w:p>
    <w:p w:rsidR="00C33C71" w:rsidRPr="00C33C71" w:rsidRDefault="00C33C71" w:rsidP="00C33C71">
      <w:pPr>
        <w:pStyle w:val="PKTpunkt"/>
        <w:keepNext/>
      </w:pPr>
      <w:r w:rsidRPr="008F7EB6">
        <w:t>12</w:t>
      </w:r>
      <w:r w:rsidRPr="00C33C71">
        <w:t>9)</w:t>
      </w:r>
      <w:r w:rsidRPr="00C33C71">
        <w:tab/>
        <w:t>w</w:t>
      </w:r>
      <w:r>
        <w:t xml:space="preserve"> art. </w:t>
      </w:r>
      <w:r w:rsidRPr="00C33C71">
        <w:t>1037</w:t>
      </w:r>
      <w:r>
        <w:t xml:space="preserve"> § </w:t>
      </w:r>
      <w:r w:rsidRPr="00C33C71">
        <w:t>1</w:t>
      </w:r>
      <w:r>
        <w:t xml:space="preserve"> i </w:t>
      </w:r>
      <w:r w:rsidRPr="00C33C71">
        <w:t>2</w:t>
      </w:r>
      <w:r>
        <w:t> </w:t>
      </w:r>
      <w:r w:rsidRPr="00C33C71">
        <w:t>otrzymują brzmienie:</w:t>
      </w:r>
    </w:p>
    <w:p w:rsidR="00C33C71" w:rsidRPr="008F7EB6" w:rsidRDefault="00C33C71" w:rsidP="00C33C71">
      <w:pPr>
        <w:pStyle w:val="ZUSTzmustartykuempunktem"/>
      </w:pPr>
      <w:r>
        <w:t>„</w:t>
      </w:r>
      <w:r w:rsidRPr="008F7EB6">
        <w:t>§</w:t>
      </w:r>
      <w:r>
        <w:t> </w:t>
      </w:r>
      <w:r w:rsidRPr="008F7EB6">
        <w:t>1.</w:t>
      </w:r>
      <w:r>
        <w:t> </w:t>
      </w:r>
      <w:r w:rsidRPr="008F7EB6">
        <w:t>Jeżeli przy sporządzaniu planu podziału okaże się, że nabywca, uiszczając cenę, potrącił wierzytelność, która się w</w:t>
      </w:r>
      <w:r>
        <w:t> </w:t>
      </w:r>
      <w:r w:rsidRPr="008F7EB6">
        <w:t>niej nie mieści, sąd, na wniosek komornika, zobowiąże nabywcę do uzupełnienia ceny w</w:t>
      </w:r>
      <w:r>
        <w:t> </w:t>
      </w:r>
      <w:r w:rsidRPr="008F7EB6">
        <w:t>ciągu tygodnia. Na postanowienie sądu przysługuje zażalenie.</w:t>
      </w:r>
    </w:p>
    <w:p w:rsidR="00C33C71" w:rsidRPr="008F7EB6" w:rsidRDefault="00C33C71" w:rsidP="00C33C71">
      <w:pPr>
        <w:pStyle w:val="ZUSTzmustartykuempunktem"/>
      </w:pPr>
      <w:r w:rsidRPr="008F7EB6">
        <w:lastRenderedPageBreak/>
        <w:t>§</w:t>
      </w:r>
      <w:r>
        <w:t> </w:t>
      </w:r>
      <w:r w:rsidRPr="008F7EB6">
        <w:t>2.</w:t>
      </w:r>
      <w:r>
        <w:t> </w:t>
      </w:r>
      <w:r w:rsidRPr="008F7EB6">
        <w:t>W</w:t>
      </w:r>
      <w:r>
        <w:t> </w:t>
      </w:r>
      <w:r w:rsidRPr="008F7EB6">
        <w:t>planie podziału komornik wymienia osoby, dla których jest przeznaczona suma przypadająca od n</w:t>
      </w:r>
      <w:r w:rsidRPr="008F7EB6">
        <w:t>a</w:t>
      </w:r>
      <w:r w:rsidRPr="008F7EB6">
        <w:t xml:space="preserve">bywcy. </w:t>
      </w:r>
      <w:r w:rsidRPr="009016A4">
        <w:t>W</w:t>
      </w:r>
      <w:r>
        <w:t> </w:t>
      </w:r>
      <w:r w:rsidRPr="009016A4">
        <w:t>tej części plan podziału stanowi tytuł egzekucyjny przeciwko nabywcy</w:t>
      </w:r>
      <w:r w:rsidRPr="008F7EB6">
        <w:t>.</w:t>
      </w:r>
      <w:r>
        <w:t>”</w:t>
      </w:r>
      <w:r w:rsidRPr="008F7EB6">
        <w:t>;</w:t>
      </w:r>
    </w:p>
    <w:p w:rsidR="00C33C71" w:rsidRPr="00C33C71" w:rsidRDefault="00C33C71" w:rsidP="00C33C71">
      <w:pPr>
        <w:pStyle w:val="PKTpunkt"/>
        <w:keepNext/>
      </w:pPr>
      <w:r w:rsidRPr="008F7EB6">
        <w:t>1</w:t>
      </w:r>
      <w:r w:rsidRPr="00C33C71">
        <w:t>30)</w:t>
      </w:r>
      <w:r w:rsidRPr="00C33C71">
        <w:tab/>
        <w:t>w</w:t>
      </w:r>
      <w:r>
        <w:t xml:space="preserve"> art. </w:t>
      </w:r>
      <w:r w:rsidRPr="00C33C71">
        <w:t>1040</w:t>
      </w:r>
      <w:r>
        <w:t xml:space="preserve"> § </w:t>
      </w:r>
      <w:r w:rsidRPr="00C33C71">
        <w:t>2</w:t>
      </w:r>
      <w:r>
        <w:t> </w:t>
      </w:r>
      <w:r w:rsidRPr="00C33C71">
        <w:t>otrzymuje brzmienie:</w:t>
      </w:r>
    </w:p>
    <w:p w:rsidR="00C33C71" w:rsidRPr="008F7EB6" w:rsidRDefault="00C33C71" w:rsidP="00C33C71">
      <w:pPr>
        <w:pStyle w:val="ZUSTzmustartykuempunktem"/>
      </w:pPr>
      <w:r>
        <w:t>„</w:t>
      </w:r>
      <w:r w:rsidRPr="008F7EB6">
        <w:t>§</w:t>
      </w:r>
      <w:r>
        <w:t> </w:t>
      </w:r>
      <w:r w:rsidRPr="008F7EB6">
        <w:t>2.</w:t>
      </w:r>
      <w:r>
        <w:t> </w:t>
      </w:r>
      <w:r w:rsidRPr="008F7EB6">
        <w:t>Suma wydzielona na zaspokojenie wierzytelności zależnych od warunku rozwiązującego będzie wydana wierzycielowi bez zabezpieczenia. Jeżeli jednak obowiązek zabezpieczenia zwrotu ciąży na wierzycielu z</w:t>
      </w:r>
      <w:r>
        <w:t> </w:t>
      </w:r>
      <w:r w:rsidRPr="008F7EB6">
        <w:t>mocy is</w:t>
      </w:r>
      <w:r w:rsidRPr="008F7EB6">
        <w:t>t</w:t>
      </w:r>
      <w:r w:rsidRPr="008F7EB6">
        <w:t>niejącego między nim a</w:t>
      </w:r>
      <w:r>
        <w:t> </w:t>
      </w:r>
      <w:r w:rsidRPr="008F7EB6">
        <w:t xml:space="preserve">dłużnikiem stosunku prawnego, komornik zarządzi złożenie wydzielonej sumy na rachunek depozytowy </w:t>
      </w:r>
      <w:r w:rsidRPr="009016A4">
        <w:t>Ministra Finansów</w:t>
      </w:r>
      <w:r w:rsidRPr="008F7EB6">
        <w:t>.</w:t>
      </w:r>
      <w:r>
        <w:t>”</w:t>
      </w:r>
      <w:r w:rsidRPr="008F7EB6">
        <w:t>;</w:t>
      </w:r>
    </w:p>
    <w:p w:rsidR="00C33C71" w:rsidRPr="00C33C71" w:rsidRDefault="00C33C71" w:rsidP="00C33C71">
      <w:pPr>
        <w:pStyle w:val="PKTpunkt"/>
        <w:keepNext/>
      </w:pPr>
      <w:r w:rsidRPr="008F7EB6">
        <w:t>1</w:t>
      </w:r>
      <w:r w:rsidRPr="00C33C71">
        <w:t>31)</w:t>
      </w:r>
      <w:r w:rsidRPr="00C33C71">
        <w:tab/>
        <w:t>po</w:t>
      </w:r>
      <w:r>
        <w:t xml:space="preserve"> art. </w:t>
      </w:r>
      <w:r w:rsidRPr="00C33C71">
        <w:t>1040</w:t>
      </w:r>
      <w:r>
        <w:t> </w:t>
      </w:r>
      <w:r w:rsidRPr="00C33C71">
        <w:t>dodaje się</w:t>
      </w:r>
      <w:r>
        <w:t xml:space="preserve"> art. </w:t>
      </w:r>
      <w:r w:rsidRPr="00C33C71">
        <w:t>1040</w:t>
      </w:r>
      <w:r w:rsidRPr="00C33C71">
        <w:rPr>
          <w:rStyle w:val="IGindeksgrny"/>
        </w:rPr>
        <w:t>1</w:t>
      </w:r>
      <w:r w:rsidRPr="00C33C71">
        <w:t xml:space="preserve"> w</w:t>
      </w:r>
      <w:r>
        <w:t> </w:t>
      </w:r>
      <w:r w:rsidRPr="00C33C71">
        <w:t>brzmieniu:</w:t>
      </w:r>
    </w:p>
    <w:p w:rsidR="00C33C71" w:rsidRPr="008F7EB6" w:rsidRDefault="00C33C71" w:rsidP="00C33C71">
      <w:pPr>
        <w:pStyle w:val="ZARTzmartartykuempunktem"/>
      </w:pPr>
      <w:r>
        <w:t>„</w:t>
      </w:r>
      <w:r w:rsidRPr="008F7EB6">
        <w:t>Art.</w:t>
      </w:r>
      <w:r>
        <w:t> </w:t>
      </w:r>
      <w:r w:rsidRPr="008F7EB6">
        <w:t>1040</w:t>
      </w:r>
      <w:r w:rsidRPr="008F7EB6">
        <w:rPr>
          <w:rStyle w:val="IGindeksgrny"/>
        </w:rPr>
        <w:t>1</w:t>
      </w:r>
      <w:r w:rsidRPr="008F7EB6">
        <w:t>.</w:t>
      </w:r>
      <w:r>
        <w:t> </w:t>
      </w:r>
      <w:r w:rsidRPr="008F7EB6">
        <w:t>Plan podziału wykonuje komornik.</w:t>
      </w:r>
      <w:r>
        <w:t>”</w:t>
      </w:r>
      <w:r w:rsidRPr="008F7EB6">
        <w:t>;</w:t>
      </w:r>
    </w:p>
    <w:p w:rsidR="00C33C71" w:rsidRPr="00C33C71" w:rsidRDefault="00C33C71" w:rsidP="00C33C71">
      <w:pPr>
        <w:pStyle w:val="PKTpunkt"/>
        <w:keepNext/>
      </w:pPr>
      <w:r w:rsidRPr="008F7EB6">
        <w:t>1</w:t>
      </w:r>
      <w:r w:rsidRPr="00C33C71">
        <w:t>32)</w:t>
      </w:r>
      <w:r w:rsidRPr="00C33C71">
        <w:tab/>
        <w:t>art. 1064</w:t>
      </w:r>
      <w:r>
        <w:t> </w:t>
      </w:r>
      <w:r w:rsidRPr="00C33C71">
        <w:t>otrzymuje brzmienie:</w:t>
      </w:r>
    </w:p>
    <w:p w:rsidR="00C33C71" w:rsidRPr="008F7EB6" w:rsidRDefault="00C33C71" w:rsidP="00C33C71">
      <w:pPr>
        <w:pStyle w:val="ZARTzmartartykuempunktem"/>
      </w:pPr>
      <w:r>
        <w:t>„</w:t>
      </w:r>
      <w:r w:rsidRPr="008F7EB6">
        <w:t>Art.</w:t>
      </w:r>
      <w:r>
        <w:t> </w:t>
      </w:r>
      <w:r w:rsidRPr="008F7EB6">
        <w:t>1064.</w:t>
      </w:r>
      <w:r>
        <w:t> </w:t>
      </w:r>
      <w:r w:rsidRPr="008F7EB6">
        <w:t>Minister Sprawiedliwości określi, w</w:t>
      </w:r>
      <w:r>
        <w:t> </w:t>
      </w:r>
      <w:r w:rsidRPr="008F7EB6">
        <w:t>drodze rozporządzenia, sposób prowadzenia egzekucji grz</w:t>
      </w:r>
      <w:r w:rsidRPr="008F7EB6">
        <w:t>y</w:t>
      </w:r>
      <w:r w:rsidRPr="008F7EB6">
        <w:t>wien i</w:t>
      </w:r>
      <w:r>
        <w:t> </w:t>
      </w:r>
      <w:r w:rsidRPr="008F7EB6">
        <w:t>kar pieniężnych orzeczonych w</w:t>
      </w:r>
      <w:r>
        <w:t> </w:t>
      </w:r>
      <w:r w:rsidRPr="008F7EB6">
        <w:t>postępowaniu cywilnym, a</w:t>
      </w:r>
      <w:r>
        <w:t> </w:t>
      </w:r>
      <w:r w:rsidRPr="008F7EB6">
        <w:t>także kosztów sądowych w</w:t>
      </w:r>
      <w:r>
        <w:t> </w:t>
      </w:r>
      <w:r w:rsidRPr="008F7EB6">
        <w:t>sprawach cywilnych, przysługujących Skarbowi Państwa, mając na uwadze sprawność i</w:t>
      </w:r>
      <w:r>
        <w:t> </w:t>
      </w:r>
      <w:r w:rsidRPr="008F7EB6">
        <w:t>skuteczność postępowania egzekucyjnego.</w:t>
      </w:r>
      <w:r>
        <w:t>”</w:t>
      </w:r>
      <w:r w:rsidRPr="008F7EB6">
        <w:t>;</w:t>
      </w:r>
    </w:p>
    <w:p w:rsidR="00C33C71" w:rsidRPr="00C33C71" w:rsidRDefault="00C33C71" w:rsidP="00C33C71">
      <w:pPr>
        <w:pStyle w:val="PKTpunkt"/>
        <w:keepNext/>
      </w:pPr>
      <w:r w:rsidRPr="008F7EB6">
        <w:t>1</w:t>
      </w:r>
      <w:r w:rsidRPr="00C33C71">
        <w:t>33)</w:t>
      </w:r>
      <w:r w:rsidRPr="00C33C71">
        <w:tab/>
        <w:t>w</w:t>
      </w:r>
      <w:r>
        <w:t xml:space="preserve"> art. </w:t>
      </w:r>
      <w:r w:rsidRPr="00C33C71">
        <w:t>1081</w:t>
      </w:r>
      <w:r>
        <w:t xml:space="preserve"> § </w:t>
      </w:r>
      <w:r w:rsidRPr="00C33C71">
        <w:t>1</w:t>
      </w:r>
      <w:r>
        <w:t> </w:t>
      </w:r>
      <w:r w:rsidRPr="00C33C71">
        <w:t>otrzymuje brzmienie:</w:t>
      </w:r>
    </w:p>
    <w:p w:rsidR="00C33C71" w:rsidRPr="008F7EB6" w:rsidRDefault="00C33C71" w:rsidP="00E364BC">
      <w:pPr>
        <w:pStyle w:val="ZUSTzmustartykuempunktem"/>
        <w:spacing w:before="60"/>
      </w:pPr>
      <w:r>
        <w:t>„</w:t>
      </w:r>
      <w:r w:rsidRPr="008F7EB6">
        <w:t>§</w:t>
      </w:r>
      <w:r>
        <w:t> </w:t>
      </w:r>
      <w:r w:rsidRPr="008F7EB6">
        <w:t>1.</w:t>
      </w:r>
      <w:r>
        <w:t> </w:t>
      </w:r>
      <w:r w:rsidRPr="008F7EB6">
        <w:t>Jeżeli egzekucja dotyczy alimentów lub renty mającej charakter alimentów, wniosek o</w:t>
      </w:r>
      <w:r>
        <w:t> </w:t>
      </w:r>
      <w:r w:rsidRPr="008F7EB6">
        <w:t>wszczęcie egzek</w:t>
      </w:r>
      <w:r w:rsidRPr="008F7EB6">
        <w:t>u</w:t>
      </w:r>
      <w:r w:rsidRPr="008F7EB6">
        <w:t>cji można zgłosić również do komornika sądu właściwego ze względu na miejsce zamieszkania wierzyciela.</w:t>
      </w:r>
      <w:r>
        <w:t>”</w:t>
      </w:r>
      <w:r w:rsidRPr="008F7EB6">
        <w:t>;</w:t>
      </w:r>
    </w:p>
    <w:p w:rsidR="00C33C71" w:rsidRPr="00C33C71" w:rsidRDefault="00C33C71" w:rsidP="00C33C71">
      <w:pPr>
        <w:pStyle w:val="PKTpunkt"/>
        <w:keepNext/>
      </w:pPr>
      <w:r w:rsidRPr="008F7EB6">
        <w:t>13</w:t>
      </w:r>
      <w:r w:rsidRPr="00C33C71">
        <w:t>4)</w:t>
      </w:r>
      <w:r w:rsidRPr="00C33C71">
        <w:tab/>
        <w:t>w</w:t>
      </w:r>
      <w:r>
        <w:t xml:space="preserve"> art. </w:t>
      </w:r>
      <w:r w:rsidRPr="00C33C71">
        <w:t>1086:</w:t>
      </w:r>
    </w:p>
    <w:p w:rsidR="00C33C71" w:rsidRPr="008F7EB6" w:rsidRDefault="00C33C71" w:rsidP="00C33C71">
      <w:pPr>
        <w:pStyle w:val="LITlitera"/>
      </w:pPr>
      <w:r w:rsidRPr="008F7EB6">
        <w:t>a)</w:t>
      </w:r>
      <w:r w:rsidRPr="008F7EB6">
        <w:tab/>
        <w:t>uchyla się</w:t>
      </w:r>
      <w:r>
        <w:t xml:space="preserve"> § </w:t>
      </w:r>
      <w:r w:rsidRPr="008F7EB6">
        <w:t>3,</w:t>
      </w:r>
    </w:p>
    <w:p w:rsidR="00C33C71" w:rsidRPr="00C33C71" w:rsidRDefault="00C33C71" w:rsidP="00C33C71">
      <w:pPr>
        <w:pStyle w:val="LITlitera"/>
        <w:keepNext/>
      </w:pPr>
      <w:r w:rsidRPr="008F7EB6">
        <w:t>b)</w:t>
      </w:r>
      <w:r w:rsidRPr="008F7EB6">
        <w:tab/>
        <w:t>§ 5</w:t>
      </w:r>
      <w:r>
        <w:t> </w:t>
      </w:r>
      <w:r w:rsidRPr="008F7EB6">
        <w:t>otrzymuje brzmienie:</w:t>
      </w:r>
    </w:p>
    <w:p w:rsidR="00C33C71" w:rsidRPr="008F7EB6" w:rsidRDefault="00C33C71" w:rsidP="00E364BC">
      <w:pPr>
        <w:pStyle w:val="ZLITUSTzmustliter"/>
        <w:spacing w:before="60"/>
      </w:pPr>
      <w:r>
        <w:t>„</w:t>
      </w:r>
      <w:r w:rsidRPr="008F7EB6">
        <w:t>§</w:t>
      </w:r>
      <w:r>
        <w:t> </w:t>
      </w:r>
      <w:r w:rsidRPr="008F7EB6">
        <w:t>5.</w:t>
      </w:r>
      <w:r>
        <w:t> </w:t>
      </w:r>
      <w:r w:rsidRPr="008F7EB6">
        <w:t>Bezskuteczność egzekucji nie stanowi podstawy umorzenia postępowania. Przepisu</w:t>
      </w:r>
      <w:r>
        <w:t xml:space="preserve"> art. </w:t>
      </w:r>
      <w:r w:rsidRPr="008F7EB6">
        <w:t>824</w:t>
      </w:r>
      <w:r>
        <w:t xml:space="preserve"> § </w:t>
      </w:r>
      <w:r w:rsidRPr="008F7EB6">
        <w:t>1</w:t>
      </w:r>
      <w:r>
        <w:t xml:space="preserve"> pkt </w:t>
      </w:r>
      <w:r w:rsidRPr="008F7EB6">
        <w:t>4</w:t>
      </w:r>
      <w:r>
        <w:t> </w:t>
      </w:r>
      <w:r w:rsidRPr="008F7EB6">
        <w:t>nie stosuje się.</w:t>
      </w:r>
      <w:r>
        <w:t>”</w:t>
      </w:r>
      <w:r w:rsidRPr="008F7EB6">
        <w:t>;</w:t>
      </w:r>
    </w:p>
    <w:p w:rsidR="00C33C71" w:rsidRPr="00C33C71" w:rsidRDefault="00C33C71" w:rsidP="00C33C71">
      <w:pPr>
        <w:pStyle w:val="PKTpunkt"/>
        <w:keepNext/>
      </w:pPr>
      <w:r w:rsidRPr="009016A4">
        <w:t>13</w:t>
      </w:r>
      <w:r w:rsidRPr="00C33C71">
        <w:t>5)</w:t>
      </w:r>
      <w:r w:rsidRPr="00C33C71">
        <w:tab/>
        <w:t>w</w:t>
      </w:r>
      <w:r>
        <w:t xml:space="preserve"> art. </w:t>
      </w:r>
      <w:r w:rsidRPr="00C33C71">
        <w:t>1153</w:t>
      </w:r>
      <w:r w:rsidRPr="001D077D">
        <w:rPr>
          <w:rStyle w:val="IGindeksgrny"/>
        </w:rPr>
        <w:t>23</w:t>
      </w:r>
      <w:r w:rsidR="001D077D" w:rsidRPr="001D077D">
        <w:t xml:space="preserve"> </w:t>
      </w:r>
      <w:r w:rsidRPr="00C33C71">
        <w:t>§ 2</w:t>
      </w:r>
      <w:r>
        <w:t> </w:t>
      </w:r>
      <w:r w:rsidRPr="00C33C71">
        <w:t>otrzymuje brzmienie:</w:t>
      </w:r>
    </w:p>
    <w:p w:rsidR="00C33C71" w:rsidRPr="009016A4" w:rsidRDefault="00C33C71" w:rsidP="00E364BC">
      <w:pPr>
        <w:pStyle w:val="ZUSTzmustartykuempunktem"/>
        <w:spacing w:before="60"/>
      </w:pPr>
      <w:r>
        <w:t>„</w:t>
      </w:r>
      <w:r w:rsidRPr="009016A4">
        <w:t>§</w:t>
      </w:r>
      <w:r>
        <w:t> </w:t>
      </w:r>
      <w:r w:rsidRPr="009016A4">
        <w:t>2.</w:t>
      </w:r>
      <w:r>
        <w:t> </w:t>
      </w:r>
      <w:r w:rsidRPr="009016A4">
        <w:t>Wniosek o odmowę uznania i wniosek o stwierdzenie braku podstaw do odmowy uznania, przewidziane w przepisach rozporządzenia</w:t>
      </w:r>
      <w:r>
        <w:t xml:space="preserve"> nr </w:t>
      </w:r>
      <w:r w:rsidRPr="009016A4">
        <w:t>1215/2012, oraz wniosek o odmowę uznania, przewidziany w przepisach rozporz</w:t>
      </w:r>
      <w:r w:rsidRPr="009016A4">
        <w:t>ą</w:t>
      </w:r>
      <w:r w:rsidRPr="009016A4">
        <w:t>dzenia</w:t>
      </w:r>
      <w:r>
        <w:t xml:space="preserve"> nr </w:t>
      </w:r>
      <w:r w:rsidRPr="009016A4">
        <w:t>606/2013, wnosi się do sądu okręgowego, który byłby miejscowo właściwy do rozpoznania sprawy ro</w:t>
      </w:r>
      <w:r w:rsidRPr="009016A4">
        <w:t>z</w:t>
      </w:r>
      <w:r w:rsidRPr="009016A4">
        <w:t>strzygniętej orzeczeniem lub w którego okręgu znajduje się miejscowo właściwy sąd rejonowy, a w braku tej po</w:t>
      </w:r>
      <w:r w:rsidRPr="009016A4">
        <w:t>d</w:t>
      </w:r>
      <w:r w:rsidRPr="009016A4">
        <w:t>stawy – do Sądu Okręgowego w Warszawie.</w:t>
      </w:r>
      <w:r>
        <w:t>”</w:t>
      </w:r>
      <w:r w:rsidRPr="009016A4">
        <w:t>.</w:t>
      </w:r>
    </w:p>
    <w:p w:rsidR="00C33C71" w:rsidRPr="00C33C71" w:rsidRDefault="00C33C71" w:rsidP="00C33C71">
      <w:pPr>
        <w:pStyle w:val="ARTartustawynprozporzdzenia"/>
        <w:keepNext/>
      </w:pPr>
      <w:r w:rsidRPr="00C33C71">
        <w:rPr>
          <w:rStyle w:val="Ppogrubienie"/>
        </w:rPr>
        <w:t>Art. 3.</w:t>
      </w:r>
      <w:r>
        <w:t> </w:t>
      </w:r>
      <w:r w:rsidRPr="00C33C71">
        <w:t>W</w:t>
      </w:r>
      <w:r>
        <w:t> </w:t>
      </w:r>
      <w:r w:rsidRPr="00C33C71">
        <w:t>ustawie z</w:t>
      </w:r>
      <w:r>
        <w:t> </w:t>
      </w:r>
      <w:r w:rsidRPr="00C33C71">
        <w:t>dnia 17</w:t>
      </w:r>
      <w:r>
        <w:t> </w:t>
      </w:r>
      <w:r w:rsidRPr="00C33C71">
        <w:t>czerwca 1966</w:t>
      </w:r>
      <w:r>
        <w:t> </w:t>
      </w:r>
      <w:r w:rsidRPr="00C33C71">
        <w:t>r. o</w:t>
      </w:r>
      <w:r>
        <w:t> </w:t>
      </w:r>
      <w:r w:rsidRPr="00C33C71">
        <w:t>postępowaniu egzekucyjnym w</w:t>
      </w:r>
      <w:r>
        <w:t> </w:t>
      </w:r>
      <w:r w:rsidRPr="00C33C71">
        <w:t>administracji (</w:t>
      </w:r>
      <w:r>
        <w:t>Dz. U.</w:t>
      </w:r>
      <w:r w:rsidRPr="00C33C71">
        <w:t xml:space="preserve"> z</w:t>
      </w:r>
      <w:r>
        <w:t> </w:t>
      </w:r>
      <w:r w:rsidRPr="00C33C71">
        <w:t>2014</w:t>
      </w:r>
      <w:r>
        <w:t> </w:t>
      </w:r>
      <w:r w:rsidRPr="00C33C71">
        <w:t>r.</w:t>
      </w:r>
      <w:r>
        <w:t xml:space="preserve"> poz. </w:t>
      </w:r>
      <w:r w:rsidRPr="00C33C71">
        <w:t>1619, z</w:t>
      </w:r>
      <w:r>
        <w:t> </w:t>
      </w:r>
      <w:proofErr w:type="spellStart"/>
      <w:r w:rsidRPr="00C33C71">
        <w:t>późn</w:t>
      </w:r>
      <w:proofErr w:type="spellEnd"/>
      <w:r w:rsidRPr="00C33C71">
        <w:t>. zm.</w:t>
      </w:r>
      <w:r w:rsidRPr="00C33C71">
        <w:rPr>
          <w:rStyle w:val="IGindeksgrny"/>
        </w:rPr>
        <w:footnoteReference w:id="6"/>
      </w:r>
      <w:r w:rsidRPr="00C33C71">
        <w:rPr>
          <w:rStyle w:val="IGindeksgrny"/>
        </w:rPr>
        <w:t>)</w:t>
      </w:r>
      <w:r w:rsidRPr="00C33C71">
        <w:t>) wprowadza się następujące zmiany:</w:t>
      </w:r>
    </w:p>
    <w:p w:rsidR="00C33C71" w:rsidRPr="00C33C71" w:rsidRDefault="00C33C71" w:rsidP="00C33C71">
      <w:pPr>
        <w:pStyle w:val="PKTpunkt"/>
        <w:keepNext/>
      </w:pPr>
      <w:r w:rsidRPr="009016A4">
        <w:t>1</w:t>
      </w:r>
      <w:r w:rsidRPr="00C33C71">
        <w:t>)</w:t>
      </w:r>
      <w:r w:rsidRPr="00C33C71">
        <w:tab/>
        <w:t>w</w:t>
      </w:r>
      <w:r>
        <w:t xml:space="preserve"> art. </w:t>
      </w:r>
      <w:r w:rsidRPr="00C33C71">
        <w:t>8</w:t>
      </w:r>
      <w:r>
        <w:t xml:space="preserve"> w § </w:t>
      </w:r>
      <w:r w:rsidRPr="00C33C71">
        <w:t>1</w:t>
      </w:r>
      <w:r>
        <w:t xml:space="preserve"> pkt </w:t>
      </w:r>
      <w:r w:rsidRPr="00C33C71">
        <w:t>8</w:t>
      </w:r>
      <w:r>
        <w:t> </w:t>
      </w:r>
      <w:r w:rsidRPr="00C33C71">
        <w:t>otrzymuje brzmienie:</w:t>
      </w:r>
    </w:p>
    <w:p w:rsidR="00C33C71" w:rsidRPr="009016A4" w:rsidRDefault="00C33C71" w:rsidP="00E364BC">
      <w:pPr>
        <w:pStyle w:val="ZPKTzmpktartykuempunktem"/>
        <w:spacing w:before="60"/>
      </w:pPr>
      <w:r>
        <w:t>„</w:t>
      </w:r>
      <w:r w:rsidRPr="009016A4">
        <w:t>8)</w:t>
      </w:r>
      <w:r w:rsidRPr="009016A4">
        <w:tab/>
        <w:t>oszczędności członka kasy złożone w</w:t>
      </w:r>
      <w:r>
        <w:t> </w:t>
      </w:r>
      <w:r w:rsidRPr="009016A4">
        <w:t>kasie w</w:t>
      </w:r>
      <w:r>
        <w:t> </w:t>
      </w:r>
      <w:r w:rsidRPr="009016A4">
        <w:t>wysokości określonej przepisami ustawy z</w:t>
      </w:r>
      <w:r>
        <w:t> </w:t>
      </w:r>
      <w:r w:rsidRPr="009016A4">
        <w:t>dnia 5</w:t>
      </w:r>
      <w:r>
        <w:t> </w:t>
      </w:r>
      <w:r w:rsidRPr="009016A4">
        <w:t>listopada 2009</w:t>
      </w:r>
      <w:r>
        <w:t> </w:t>
      </w:r>
      <w:r w:rsidRPr="009016A4">
        <w:t>r. o</w:t>
      </w:r>
      <w:r>
        <w:t> </w:t>
      </w:r>
      <w:r w:rsidRPr="009016A4">
        <w:t>spółdzielczych kasach oszczędnościowo</w:t>
      </w:r>
      <w:r>
        <w:softHyphen/>
      </w:r>
      <w:r>
        <w:noBreakHyphen/>
      </w:r>
      <w:r w:rsidRPr="009016A4">
        <w:t>kredytowych (</w:t>
      </w:r>
      <w:r>
        <w:t>Dz. U.</w:t>
      </w:r>
      <w:r w:rsidRPr="009016A4">
        <w:t xml:space="preserve"> z</w:t>
      </w:r>
      <w:r>
        <w:t> </w:t>
      </w:r>
      <w:r w:rsidRPr="009016A4">
        <w:t>2013</w:t>
      </w:r>
      <w:r>
        <w:t> </w:t>
      </w:r>
      <w:r w:rsidRPr="009016A4">
        <w:t>r.</w:t>
      </w:r>
      <w:r>
        <w:t xml:space="preserve"> poz. </w:t>
      </w:r>
      <w:r w:rsidRPr="009016A4">
        <w:t>1450</w:t>
      </w:r>
      <w:r w:rsidR="00E364BC">
        <w:t xml:space="preserve">, z </w:t>
      </w:r>
      <w:proofErr w:type="spellStart"/>
      <w:r w:rsidR="00E364BC">
        <w:t>późn</w:t>
      </w:r>
      <w:proofErr w:type="spellEnd"/>
      <w:r w:rsidR="00E364BC">
        <w:t>. zm.</w:t>
      </w:r>
      <w:r w:rsidR="00E364BC">
        <w:rPr>
          <w:rStyle w:val="Odwoanieprzypisudolnego"/>
        </w:rPr>
        <w:footnoteReference w:id="7"/>
      </w:r>
      <w:r w:rsidR="00E364BC">
        <w:rPr>
          <w:rStyle w:val="IGindeksgrny"/>
        </w:rPr>
        <w:t>)</w:t>
      </w:r>
      <w:r w:rsidRPr="009016A4">
        <w:t>);</w:t>
      </w:r>
      <w:r>
        <w:t>”</w:t>
      </w:r>
      <w:r w:rsidRPr="009016A4">
        <w:t>;</w:t>
      </w:r>
    </w:p>
    <w:p w:rsidR="00C33C71" w:rsidRPr="00C33C71" w:rsidRDefault="00C33C71" w:rsidP="00C33C71">
      <w:pPr>
        <w:pStyle w:val="PKTpunkt"/>
        <w:keepNext/>
      </w:pPr>
      <w:r w:rsidRPr="008F7EB6">
        <w:t>2</w:t>
      </w:r>
      <w:r w:rsidRPr="00C33C71">
        <w:t>)</w:t>
      </w:r>
      <w:r w:rsidRPr="00C33C71">
        <w:tab/>
        <w:t>w</w:t>
      </w:r>
      <w:r>
        <w:t xml:space="preserve"> art. </w:t>
      </w:r>
      <w:r w:rsidRPr="00C33C71">
        <w:t>19:</w:t>
      </w:r>
    </w:p>
    <w:p w:rsidR="00C33C71" w:rsidRPr="00C33C71" w:rsidRDefault="00C33C71" w:rsidP="00C33C71">
      <w:pPr>
        <w:pStyle w:val="LITlitera"/>
        <w:keepNext/>
      </w:pPr>
      <w:r w:rsidRPr="008F7EB6">
        <w:t>a)</w:t>
      </w:r>
      <w:r w:rsidRPr="008F7EB6">
        <w:tab/>
      </w:r>
      <w:r>
        <w:t xml:space="preserve"> § </w:t>
      </w:r>
      <w:r w:rsidRPr="008F7EB6">
        <w:t>4</w:t>
      </w:r>
      <w:r>
        <w:t> </w:t>
      </w:r>
      <w:r w:rsidRPr="008F7EB6">
        <w:t>otrzymuje brzmienie:</w:t>
      </w:r>
    </w:p>
    <w:p w:rsidR="00C33C71" w:rsidRPr="008F7EB6" w:rsidRDefault="00C33C71" w:rsidP="00E364BC">
      <w:pPr>
        <w:pStyle w:val="ZLITUSTzmustliter"/>
        <w:spacing w:before="60"/>
      </w:pPr>
      <w:r>
        <w:t>„</w:t>
      </w:r>
      <w:r w:rsidRPr="008F7EB6">
        <w:t>§</w:t>
      </w:r>
      <w:r>
        <w:t> </w:t>
      </w:r>
      <w:r w:rsidRPr="008F7EB6">
        <w:t>4.</w:t>
      </w:r>
      <w:r>
        <w:t> </w:t>
      </w:r>
      <w:r w:rsidRPr="008F7EB6">
        <w:t>Dyrektor oddziału Zakładu Ubezpieczeń Społecznych wyznaczony przez ministra właściwego do spraw finansów publicznych jest organem egzekucyjnym uprawnionym do stosowania egzekucji z</w:t>
      </w:r>
      <w:r>
        <w:t> </w:t>
      </w:r>
      <w:r w:rsidRPr="008F7EB6">
        <w:t>wynagrodzenia za pracę, ze świadczeń z</w:t>
      </w:r>
      <w:r>
        <w:t> </w:t>
      </w:r>
      <w:r w:rsidRPr="008F7EB6">
        <w:t>ubezpieczenia społecznego, z</w:t>
      </w:r>
      <w:r>
        <w:t> </w:t>
      </w:r>
      <w:r w:rsidRPr="008F7EB6">
        <w:t>renty socjalnej, z</w:t>
      </w:r>
      <w:r>
        <w:t> </w:t>
      </w:r>
      <w:r w:rsidRPr="008F7EB6">
        <w:t>wierzytelności pi</w:t>
      </w:r>
      <w:r w:rsidRPr="008F7EB6">
        <w:t>e</w:t>
      </w:r>
      <w:r w:rsidRPr="008F7EB6">
        <w:t>niężnych oraz z</w:t>
      </w:r>
      <w:r>
        <w:t> </w:t>
      </w:r>
      <w:r w:rsidRPr="008F7EB6">
        <w:t>rachunków bankowych, w</w:t>
      </w:r>
      <w:r>
        <w:t> </w:t>
      </w:r>
      <w:r w:rsidRPr="008F7EB6">
        <w:t>egzekucji administracyjnej należności pieniężnych z</w:t>
      </w:r>
      <w:r>
        <w:t> </w:t>
      </w:r>
      <w:r w:rsidRPr="008F7EB6">
        <w:t>tytułu składek na ubezpieczenia społeczne i</w:t>
      </w:r>
      <w:r>
        <w:t> </w:t>
      </w:r>
      <w:r w:rsidRPr="008F7EB6">
        <w:t>należności pochodnych od składek oraz nienależnie pobranych świadczeń z</w:t>
      </w:r>
      <w:r>
        <w:t> </w:t>
      </w:r>
      <w:r w:rsidRPr="008F7EB6">
        <w:t>ubezpieczenia społecznego lub innych świadczeń wypłacanych przez Zakład Ubezpieczeń Społecznych, które nie mogą być potrącane z</w:t>
      </w:r>
      <w:r>
        <w:t> </w:t>
      </w:r>
      <w:r w:rsidRPr="008F7EB6">
        <w:t>bieżących świadczeń.</w:t>
      </w:r>
      <w:r>
        <w:t>”</w:t>
      </w:r>
      <w:r w:rsidRPr="008F7EB6">
        <w:t>,</w:t>
      </w:r>
    </w:p>
    <w:p w:rsidR="00C33C71" w:rsidRPr="00C33C71" w:rsidRDefault="00C33C71" w:rsidP="00C33C71">
      <w:pPr>
        <w:pStyle w:val="LITlitera"/>
        <w:keepNext/>
      </w:pPr>
      <w:r w:rsidRPr="008F7EB6">
        <w:t>b)</w:t>
      </w:r>
      <w:r w:rsidRPr="008F7EB6">
        <w:tab/>
        <w:t>po</w:t>
      </w:r>
      <w:r>
        <w:t xml:space="preserve"> § </w:t>
      </w:r>
      <w:r w:rsidRPr="008F7EB6">
        <w:t>4</w:t>
      </w:r>
      <w:r>
        <w:t> </w:t>
      </w:r>
      <w:r w:rsidRPr="008F7EB6">
        <w:t>dodaje się</w:t>
      </w:r>
      <w:r>
        <w:t xml:space="preserve"> § </w:t>
      </w:r>
      <w:r w:rsidRPr="008F7EB6">
        <w:t>4a w</w:t>
      </w:r>
      <w:r>
        <w:t> </w:t>
      </w:r>
      <w:r w:rsidRPr="008F7EB6">
        <w:t>brzmieniu:</w:t>
      </w:r>
    </w:p>
    <w:p w:rsidR="00C33C71" w:rsidRPr="008F7EB6" w:rsidRDefault="00C33C71" w:rsidP="00E364BC">
      <w:pPr>
        <w:pStyle w:val="ZLITUSTzmustliter"/>
        <w:spacing w:before="60"/>
      </w:pPr>
      <w:r>
        <w:t>„</w:t>
      </w:r>
      <w:r w:rsidRPr="008F7EB6">
        <w:t>§</w:t>
      </w:r>
      <w:r>
        <w:t> </w:t>
      </w:r>
      <w:r w:rsidRPr="008F7EB6">
        <w:t>4a.</w:t>
      </w:r>
      <w:r>
        <w:t> </w:t>
      </w:r>
      <w:r w:rsidRPr="008F7EB6">
        <w:t>Minister właściwy do spraw finansów publicznych w</w:t>
      </w:r>
      <w:r>
        <w:t> </w:t>
      </w:r>
      <w:r w:rsidRPr="008F7EB6">
        <w:t>porozumieniu z</w:t>
      </w:r>
      <w:r>
        <w:t> </w:t>
      </w:r>
      <w:r w:rsidRPr="008F7EB6">
        <w:t>ministrem właściwym do spraw zabezpieczenia społecznego określi, w</w:t>
      </w:r>
      <w:r>
        <w:t> </w:t>
      </w:r>
      <w:r w:rsidRPr="008F7EB6">
        <w:t>drodze rozporządzenia, siedziby i</w:t>
      </w:r>
      <w:r>
        <w:t> </w:t>
      </w:r>
      <w:r w:rsidRPr="008F7EB6">
        <w:t>właściwość rzeczową oraz mie</w:t>
      </w:r>
      <w:r w:rsidRPr="008F7EB6">
        <w:t>j</w:t>
      </w:r>
      <w:r w:rsidRPr="008F7EB6">
        <w:t>scową dyrektorów oddziałów Zakładu Ubezpieczeń Społecznych wyznaczonych do działania jako organy egz</w:t>
      </w:r>
      <w:r w:rsidRPr="008F7EB6">
        <w:t>e</w:t>
      </w:r>
      <w:r w:rsidRPr="008F7EB6">
        <w:t>kucyjne, uwzględniając strukturę organizacyjną Zakładu Ubezpieczeń Społecznych oraz dostępność systemu t</w:t>
      </w:r>
      <w:r w:rsidRPr="008F7EB6">
        <w:t>e</w:t>
      </w:r>
      <w:r w:rsidRPr="008F7EB6">
        <w:t>leinformatycznego obsługującego egzekucję administracyjną.</w:t>
      </w:r>
      <w:r>
        <w:t>”</w:t>
      </w:r>
      <w:r w:rsidRPr="008F7EB6">
        <w:t>;</w:t>
      </w:r>
    </w:p>
    <w:p w:rsidR="00C33C71" w:rsidRPr="00C33C71" w:rsidRDefault="00C33C71" w:rsidP="00C33C71">
      <w:pPr>
        <w:pStyle w:val="PKTpunkt"/>
        <w:keepNext/>
      </w:pPr>
      <w:r w:rsidRPr="008F7EB6">
        <w:lastRenderedPageBreak/>
        <w:t>3</w:t>
      </w:r>
      <w:r w:rsidRPr="00C33C71">
        <w:t>)</w:t>
      </w:r>
      <w:r w:rsidRPr="00C33C71">
        <w:tab/>
        <w:t>art. 62</w:t>
      </w:r>
      <w:r>
        <w:t> </w:t>
      </w:r>
      <w:r w:rsidRPr="00C33C71">
        <w:t>otrzymuje brzmienie:</w:t>
      </w:r>
    </w:p>
    <w:p w:rsidR="00C33C71" w:rsidRPr="008F7EB6" w:rsidRDefault="00C33C71" w:rsidP="00C33C71">
      <w:pPr>
        <w:pStyle w:val="ZARTzmartartykuempunktem"/>
      </w:pPr>
      <w:r>
        <w:t>„</w:t>
      </w:r>
      <w:r w:rsidRPr="008F7EB6">
        <w:t>Art.</w:t>
      </w:r>
      <w:r>
        <w:t> </w:t>
      </w:r>
      <w:r w:rsidRPr="008F7EB6">
        <w:t>62.</w:t>
      </w:r>
      <w:r>
        <w:t xml:space="preserve"> § </w:t>
      </w:r>
      <w:r w:rsidRPr="008F7EB6">
        <w:t xml:space="preserve">1. </w:t>
      </w:r>
      <w:r w:rsidRPr="009016A4">
        <w:t>W</w:t>
      </w:r>
      <w:r>
        <w:t> </w:t>
      </w:r>
      <w:r w:rsidRPr="009016A4">
        <w:t>przypadku zbiegu egzekucji administracyjnej i</w:t>
      </w:r>
      <w:r>
        <w:t> </w:t>
      </w:r>
      <w:r w:rsidRPr="009016A4">
        <w:t>sądowej do tej samej rzeczy albo prawa mają</w:t>
      </w:r>
      <w:r w:rsidRPr="009016A4">
        <w:t>t</w:t>
      </w:r>
      <w:r w:rsidRPr="009016A4">
        <w:t>kowego egzekucje do tej rzeczy albo prawa majątkowego prowadzi łącznie sądowy organ egzekucyjny albo organ egzekucyjny, który jako pierwszy dokonał zajęcia, a</w:t>
      </w:r>
      <w:r>
        <w:t> </w:t>
      </w:r>
      <w:r w:rsidRPr="009016A4">
        <w:t>w</w:t>
      </w:r>
      <w:r>
        <w:t> </w:t>
      </w:r>
      <w:r w:rsidRPr="009016A4">
        <w:t>razie niemożności ustalenia tego pierwszeństwa – organ, który dokonał zajęcia na poczet należności w</w:t>
      </w:r>
      <w:r>
        <w:t> </w:t>
      </w:r>
      <w:r w:rsidRPr="009016A4">
        <w:t>wyższej kwocie.</w:t>
      </w:r>
    </w:p>
    <w:p w:rsidR="00C33C71" w:rsidRPr="008F7EB6" w:rsidRDefault="00C33C71" w:rsidP="006102C3">
      <w:pPr>
        <w:pStyle w:val="ZUSTzmustartykuempunktem"/>
        <w:suppressAutoHyphens/>
      </w:pPr>
      <w:r w:rsidRPr="008F7EB6">
        <w:t>§</w:t>
      </w:r>
      <w:r>
        <w:t> </w:t>
      </w:r>
      <w:r w:rsidRPr="008F7EB6">
        <w:t>2.</w:t>
      </w:r>
      <w:r>
        <w:t> </w:t>
      </w:r>
      <w:r w:rsidRPr="008F7EB6">
        <w:t>W</w:t>
      </w:r>
      <w:r>
        <w:t> </w:t>
      </w:r>
      <w:r w:rsidRPr="008F7EB6">
        <w:t>przypadku zbiegu egzekucji administracyjnej prowadzonej na podstawie jednolitego tytułu wykonawczego państwa członkowskiego Unii Europejskiej albo zagranicznego tytułu wykonawczego określonych w</w:t>
      </w:r>
      <w:r>
        <w:t> </w:t>
      </w:r>
      <w:r w:rsidRPr="008F7EB6">
        <w:t>ustawie o</w:t>
      </w:r>
      <w:r>
        <w:t> </w:t>
      </w:r>
      <w:r w:rsidRPr="008F7EB6">
        <w:t>wzajemnej pomocy i</w:t>
      </w:r>
      <w:r>
        <w:t> </w:t>
      </w:r>
      <w:r w:rsidRPr="008F7EB6">
        <w:t xml:space="preserve">egzekucji sądowej do tej samej rzeczy </w:t>
      </w:r>
      <w:r w:rsidRPr="009016A4">
        <w:t>albo</w:t>
      </w:r>
      <w:r w:rsidRPr="008F7EB6">
        <w:t xml:space="preserve"> prawa majątkowego – egzekucje do tej rzeczy </w:t>
      </w:r>
      <w:r w:rsidRPr="009016A4">
        <w:t>albo</w:t>
      </w:r>
      <w:r w:rsidRPr="008F7EB6">
        <w:t xml:space="preserve"> prawa majątkowego prowadzi łącznie administracyjny organ egzekucyjny.</w:t>
      </w:r>
      <w:r>
        <w:t>”</w:t>
      </w:r>
      <w:r w:rsidRPr="008F7EB6">
        <w:t>;</w:t>
      </w:r>
    </w:p>
    <w:p w:rsidR="00C33C71" w:rsidRPr="00C33C71" w:rsidRDefault="00C33C71" w:rsidP="00C33C71">
      <w:pPr>
        <w:pStyle w:val="PKTpunkt"/>
        <w:keepNext/>
      </w:pPr>
      <w:r w:rsidRPr="008F7EB6">
        <w:t>4</w:t>
      </w:r>
      <w:r w:rsidRPr="00C33C71">
        <w:t>)</w:t>
      </w:r>
      <w:r w:rsidRPr="00C33C71">
        <w:tab/>
        <w:t>po</w:t>
      </w:r>
      <w:r>
        <w:t xml:space="preserve"> art. </w:t>
      </w:r>
      <w:r w:rsidRPr="00C33C71">
        <w:t>62</w:t>
      </w:r>
      <w:r>
        <w:t> </w:t>
      </w:r>
      <w:r w:rsidRPr="00C33C71">
        <w:t>dodaje się</w:t>
      </w:r>
      <w:r>
        <w:t xml:space="preserve"> art. </w:t>
      </w:r>
      <w:r w:rsidRPr="00C33C71">
        <w:t>62a</w:t>
      </w:r>
      <w:r w:rsidR="00A00A8A">
        <w:t>–</w:t>
      </w:r>
      <w:r w:rsidRPr="00C33C71">
        <w:t>62f w</w:t>
      </w:r>
      <w:r>
        <w:t> </w:t>
      </w:r>
      <w:r w:rsidRPr="00C33C71">
        <w:t>brzmieniu:</w:t>
      </w:r>
    </w:p>
    <w:p w:rsidR="00C33C71" w:rsidRPr="008F7EB6" w:rsidRDefault="00C33C71" w:rsidP="00C33C71">
      <w:pPr>
        <w:pStyle w:val="ZARTzmartartykuempunktem"/>
      </w:pPr>
      <w:r>
        <w:t>„</w:t>
      </w:r>
      <w:r w:rsidRPr="008F7EB6">
        <w:t>Art.</w:t>
      </w:r>
      <w:r>
        <w:t> </w:t>
      </w:r>
      <w:r w:rsidRPr="008F7EB6">
        <w:t>62a.</w:t>
      </w:r>
      <w:r>
        <w:t> </w:t>
      </w:r>
      <w:r w:rsidRPr="008F7EB6">
        <w:t>Zbieg egzekucji administracyjnej i</w:t>
      </w:r>
      <w:r>
        <w:t> </w:t>
      </w:r>
      <w:r w:rsidRPr="008F7EB6">
        <w:t>sądowej nie wstrzymuje czynności egzekucyjnych.</w:t>
      </w:r>
    </w:p>
    <w:p w:rsidR="00C33C71" w:rsidRPr="00C33C71" w:rsidRDefault="00C33C71" w:rsidP="00C33C71">
      <w:pPr>
        <w:pStyle w:val="ZARTzmartartykuempunktem"/>
        <w:keepNext/>
      </w:pPr>
      <w:r w:rsidRPr="008F7EB6">
        <w:t>Art.</w:t>
      </w:r>
      <w:r>
        <w:t> </w:t>
      </w:r>
      <w:r w:rsidRPr="008F7EB6">
        <w:t>62b.</w:t>
      </w:r>
      <w:r>
        <w:t xml:space="preserve"> § </w:t>
      </w:r>
      <w:r w:rsidRPr="008F7EB6">
        <w:t>1. Jeżeli zgodnie z</w:t>
      </w:r>
      <w:r>
        <w:t> art. </w:t>
      </w:r>
      <w:r w:rsidRPr="008F7EB6">
        <w:t>62</w:t>
      </w:r>
      <w:r>
        <w:t> </w:t>
      </w:r>
      <w:r w:rsidRPr="00C33C71">
        <w:t>prowadzenie łącznie egzekucji należy do sądowego organu egzekucyjn</w:t>
      </w:r>
      <w:r w:rsidRPr="00C33C71">
        <w:t>e</w:t>
      </w:r>
      <w:r w:rsidRPr="00C33C71">
        <w:t>go, organ egzekucyjny:</w:t>
      </w:r>
    </w:p>
    <w:p w:rsidR="00C33C71" w:rsidRPr="008F7EB6" w:rsidRDefault="00C33C71" w:rsidP="00C33C71">
      <w:pPr>
        <w:pStyle w:val="ZPKTzmpktartykuempunktem"/>
      </w:pPr>
      <w:r w:rsidRPr="008F7EB6">
        <w:t>1)</w:t>
      </w:r>
      <w:r w:rsidRPr="008F7EB6">
        <w:tab/>
        <w:t>sporządza i</w:t>
      </w:r>
      <w:r>
        <w:t> </w:t>
      </w:r>
      <w:r w:rsidRPr="008F7EB6">
        <w:t>przekazuje sądowemu organowi egzekucyjnemu odpisy tytułu wykonawczego z</w:t>
      </w:r>
      <w:r>
        <w:t> </w:t>
      </w:r>
      <w:r w:rsidRPr="008F7EB6">
        <w:t>oznaczeniem celu, któremu ma służyć, dokumentu zajęcia oraz innych dokumentów niezbędnych do prawidłowego przeprow</w:t>
      </w:r>
      <w:r w:rsidRPr="008F7EB6">
        <w:t>a</w:t>
      </w:r>
      <w:r w:rsidRPr="008F7EB6">
        <w:t>dzenia egzekucji;</w:t>
      </w:r>
    </w:p>
    <w:p w:rsidR="00C33C71" w:rsidRPr="008F7EB6" w:rsidRDefault="00C33C71" w:rsidP="00C33C71">
      <w:pPr>
        <w:pStyle w:val="ZPKTzmpktartykuempunktem"/>
      </w:pPr>
      <w:r w:rsidRPr="008F7EB6">
        <w:t>2)</w:t>
      </w:r>
      <w:r w:rsidRPr="008F7EB6">
        <w:tab/>
        <w:t>zwraca wierzycielowi niewykorzystaną zaliczkę;</w:t>
      </w:r>
    </w:p>
    <w:p w:rsidR="00C33C71" w:rsidRPr="008F7EB6" w:rsidRDefault="00C33C71" w:rsidP="00C33C71">
      <w:pPr>
        <w:pStyle w:val="ZPKTzmpktartykuempunktem"/>
      </w:pPr>
      <w:r w:rsidRPr="008F7EB6">
        <w:t>3)</w:t>
      </w:r>
      <w:r w:rsidRPr="008F7EB6">
        <w:tab/>
        <w:t xml:space="preserve">przekazuje sądowemu organowi egzekucyjnemu kwoty uzyskane wskutek zajęcia rzeczy </w:t>
      </w:r>
      <w:r w:rsidRPr="009016A4">
        <w:t>albo</w:t>
      </w:r>
      <w:r w:rsidRPr="008F7EB6">
        <w:t xml:space="preserve"> prawa majątk</w:t>
      </w:r>
      <w:r w:rsidRPr="008F7EB6">
        <w:t>o</w:t>
      </w:r>
      <w:r w:rsidRPr="008F7EB6">
        <w:t xml:space="preserve">wego, do których nastąpił zbieg </w:t>
      </w:r>
      <w:r w:rsidRPr="009016A4">
        <w:t>egzekucji administracyjnej i</w:t>
      </w:r>
      <w:r>
        <w:t> </w:t>
      </w:r>
      <w:r w:rsidRPr="009016A4">
        <w:t>sądowej,</w:t>
      </w:r>
      <w:r w:rsidRPr="008F7EB6">
        <w:t xml:space="preserve"> w</w:t>
      </w:r>
      <w:r>
        <w:t> </w:t>
      </w:r>
      <w:r w:rsidRPr="008F7EB6">
        <w:t>przypadku gdy kwoty te nie zostały wypłacone wierzycielowi przed przekazaniem sądowemu organowi egzekucyjnemu odpisów, o</w:t>
      </w:r>
      <w:r>
        <w:t> </w:t>
      </w:r>
      <w:r w:rsidRPr="008F7EB6">
        <w:t>których mowa w</w:t>
      </w:r>
      <w:r>
        <w:t> pkt </w:t>
      </w:r>
      <w:r w:rsidRPr="008F7EB6">
        <w:t>1;</w:t>
      </w:r>
    </w:p>
    <w:p w:rsidR="00C33C71" w:rsidRPr="008F7EB6" w:rsidRDefault="00C33C71" w:rsidP="00C33C71">
      <w:pPr>
        <w:pStyle w:val="ZPKTzmpktartykuempunktem"/>
      </w:pPr>
      <w:r w:rsidRPr="009016A4">
        <w:t>4)</w:t>
      </w:r>
      <w:r w:rsidRPr="009016A4">
        <w:tab/>
        <w:t>zawiadamia zobowiązanego lub dłużnika zajętej wierzytelności o</w:t>
      </w:r>
      <w:r>
        <w:t> </w:t>
      </w:r>
      <w:r w:rsidRPr="009016A4">
        <w:t>przekazaniu egzekucji sądowemu organowi egzekucyjnemu i</w:t>
      </w:r>
      <w:r>
        <w:t> </w:t>
      </w:r>
      <w:r w:rsidRPr="009016A4">
        <w:t>umorzeniu opłaty za czynność egzekucyjną, dokonaną  w</w:t>
      </w:r>
      <w:r>
        <w:t> </w:t>
      </w:r>
      <w:r w:rsidRPr="009016A4">
        <w:t>egzekucji, w</w:t>
      </w:r>
      <w:r>
        <w:t> </w:t>
      </w:r>
      <w:r w:rsidRPr="009016A4">
        <w:t>której wystąpił zbieg.</w:t>
      </w:r>
    </w:p>
    <w:p w:rsidR="00C33C71" w:rsidRPr="009016A4" w:rsidRDefault="00C33C71" w:rsidP="00C33C71">
      <w:pPr>
        <w:pStyle w:val="ZUSTzmustartykuempunktem"/>
      </w:pPr>
      <w:r w:rsidRPr="009016A4">
        <w:t>§</w:t>
      </w:r>
      <w:r>
        <w:t> </w:t>
      </w:r>
      <w:r w:rsidRPr="009016A4">
        <w:t>2.</w:t>
      </w:r>
      <w:r>
        <w:t> </w:t>
      </w:r>
      <w:r w:rsidRPr="009016A4">
        <w:t>Organ egzekucyjny opatruje odpis tytułu wykonawczego adnotacją o</w:t>
      </w:r>
      <w:r>
        <w:t> </w:t>
      </w:r>
      <w:r w:rsidRPr="009016A4">
        <w:t>wysokości należnych kosztów egz</w:t>
      </w:r>
      <w:r w:rsidRPr="009016A4">
        <w:t>e</w:t>
      </w:r>
      <w:r w:rsidRPr="009016A4">
        <w:t>kucyjnych powstałych w</w:t>
      </w:r>
      <w:r>
        <w:t> </w:t>
      </w:r>
      <w:r w:rsidRPr="009016A4">
        <w:t>postępowaniu egzekucyjnym, w</w:t>
      </w:r>
      <w:r>
        <w:t> </w:t>
      </w:r>
      <w:r w:rsidRPr="009016A4">
        <w:t>którym powstał zbieg, oraz zakresie, w</w:t>
      </w:r>
      <w:r>
        <w:t> </w:t>
      </w:r>
      <w:r w:rsidRPr="009016A4">
        <w:t>jakim należność została zaspokojona.</w:t>
      </w:r>
    </w:p>
    <w:p w:rsidR="00C33C71" w:rsidRPr="008F7EB6" w:rsidRDefault="00C33C71" w:rsidP="00C33C71">
      <w:pPr>
        <w:pStyle w:val="ZARTzmartartykuempunktem"/>
      </w:pPr>
      <w:r w:rsidRPr="008F7EB6">
        <w:t>Art.</w:t>
      </w:r>
      <w:r>
        <w:t> </w:t>
      </w:r>
      <w:r w:rsidRPr="008F7EB6">
        <w:t>62c.</w:t>
      </w:r>
      <w:r>
        <w:t> </w:t>
      </w:r>
      <w:r w:rsidRPr="008F7EB6">
        <w:t>Organ egzekucyjny zawiadamia wierzyciela, zobowiązanego i</w:t>
      </w:r>
      <w:r>
        <w:t> </w:t>
      </w:r>
      <w:r w:rsidRPr="008F7EB6">
        <w:t>dłużnika zajętej wierzytelności o</w:t>
      </w:r>
      <w:r>
        <w:t> </w:t>
      </w:r>
      <w:r w:rsidRPr="008F7EB6">
        <w:t>przekazaniu egzekucji sądowemu organowi egzekucyjnemu.</w:t>
      </w:r>
    </w:p>
    <w:p w:rsidR="00C33C71" w:rsidRPr="008F7EB6" w:rsidRDefault="00C33C71" w:rsidP="00C33C71">
      <w:pPr>
        <w:pStyle w:val="ZARTzmartartykuempunktem"/>
      </w:pPr>
      <w:r w:rsidRPr="008F7EB6">
        <w:t>Art.</w:t>
      </w:r>
      <w:r>
        <w:t> </w:t>
      </w:r>
      <w:r w:rsidRPr="008F7EB6">
        <w:t>62d.</w:t>
      </w:r>
      <w:r>
        <w:t xml:space="preserve"> § </w:t>
      </w:r>
      <w:r w:rsidRPr="008F7EB6">
        <w:t xml:space="preserve">1. Organ egzekucyjny, który przejął prowadzenie łącznie egzekucji do rzeczy </w:t>
      </w:r>
      <w:r w:rsidRPr="009016A4">
        <w:t>albo</w:t>
      </w:r>
      <w:r w:rsidRPr="008F7EB6">
        <w:t xml:space="preserve"> prawa majątk</w:t>
      </w:r>
      <w:r w:rsidRPr="008F7EB6">
        <w:t>o</w:t>
      </w:r>
      <w:r w:rsidRPr="008F7EB6">
        <w:t>wego, do których nastąpił zbieg, prowadzi je w</w:t>
      </w:r>
      <w:r>
        <w:t> </w:t>
      </w:r>
      <w:r w:rsidRPr="008F7EB6">
        <w:t>trybie egzekucji administracyjnej.</w:t>
      </w:r>
    </w:p>
    <w:p w:rsidR="00C33C71" w:rsidRPr="009016A4" w:rsidRDefault="00C33C71" w:rsidP="00C33C71">
      <w:pPr>
        <w:pStyle w:val="ZUSTzmustartykuempunktem"/>
      </w:pPr>
      <w:r w:rsidRPr="009016A4">
        <w:t>§</w:t>
      </w:r>
      <w:r>
        <w:t> </w:t>
      </w:r>
      <w:r w:rsidRPr="009016A4">
        <w:t>2.</w:t>
      </w:r>
      <w:r>
        <w:t> </w:t>
      </w:r>
      <w:r w:rsidRPr="009016A4">
        <w:t xml:space="preserve">Organ egzekucyjny, który przejął </w:t>
      </w:r>
      <w:r w:rsidRPr="008F7EB6">
        <w:t>prowadzenie łącznie egzekucji</w:t>
      </w:r>
      <w:r w:rsidRPr="009016A4">
        <w:t xml:space="preserve"> do rzeczy albo prawa majątkowego</w:t>
      </w:r>
      <w:r w:rsidR="006102C3">
        <w:t>,</w:t>
      </w:r>
      <w:r w:rsidRPr="009016A4">
        <w:t xml:space="preserve"> z</w:t>
      </w:r>
      <w:r w:rsidRPr="009016A4">
        <w:t>a</w:t>
      </w:r>
      <w:r w:rsidRPr="009016A4">
        <w:t>wiadamia zobowiązanego i</w:t>
      </w:r>
      <w:r>
        <w:t> </w:t>
      </w:r>
      <w:r w:rsidRPr="009016A4">
        <w:t>dłużnika zajętej wierzytelności o</w:t>
      </w:r>
      <w:r>
        <w:t> </w:t>
      </w:r>
      <w:r w:rsidRPr="009016A4">
        <w:t>wysokości opłaty obliczonej zgodnie z</w:t>
      </w:r>
      <w:r>
        <w:t> art. </w:t>
      </w:r>
      <w:r w:rsidRPr="009016A4">
        <w:t>64</w:t>
      </w:r>
      <w:r>
        <w:t xml:space="preserve"> § </w:t>
      </w:r>
      <w:r w:rsidRPr="009016A4">
        <w:t>1a.</w:t>
      </w:r>
    </w:p>
    <w:p w:rsidR="00C33C71" w:rsidRPr="008F7EB6" w:rsidRDefault="00C33C71" w:rsidP="00C33C71">
      <w:pPr>
        <w:pStyle w:val="ZUSTzmustartykuempunktem"/>
      </w:pPr>
      <w:r w:rsidRPr="008F7EB6">
        <w:t>§</w:t>
      </w:r>
      <w:r>
        <w:t> </w:t>
      </w:r>
      <w:r w:rsidRPr="008F7EB6">
        <w:t>3.</w:t>
      </w:r>
      <w:r>
        <w:t> </w:t>
      </w:r>
      <w:r w:rsidRPr="008F7EB6">
        <w:t>Na żądanie sądowego organu egzekucyjnego organ egzekucyjny, który przejął prowadzenie łącznie egz</w:t>
      </w:r>
      <w:r w:rsidRPr="008F7EB6">
        <w:t>e</w:t>
      </w:r>
      <w:r w:rsidRPr="008F7EB6">
        <w:t>kucji, informuje o</w:t>
      </w:r>
      <w:r>
        <w:t> </w:t>
      </w:r>
      <w:r w:rsidRPr="008F7EB6">
        <w:t>jej przebiegu.</w:t>
      </w:r>
    </w:p>
    <w:p w:rsidR="00C33C71" w:rsidRPr="008F7EB6" w:rsidRDefault="00C33C71" w:rsidP="00C33C71">
      <w:pPr>
        <w:pStyle w:val="ZARTzmartartykuempunktem"/>
      </w:pPr>
      <w:r w:rsidRPr="008F7EB6">
        <w:t>Art.</w:t>
      </w:r>
      <w:r>
        <w:t> </w:t>
      </w:r>
      <w:r w:rsidRPr="008F7EB6">
        <w:t>62e.</w:t>
      </w:r>
      <w:r>
        <w:t> </w:t>
      </w:r>
      <w:r w:rsidRPr="008F7EB6">
        <w:t>W</w:t>
      </w:r>
      <w:r>
        <w:t> </w:t>
      </w:r>
      <w:r w:rsidRPr="008F7EB6">
        <w:t>przypadku kolejnego zbiegu egzekucji administracyjnej i</w:t>
      </w:r>
      <w:r>
        <w:t> </w:t>
      </w:r>
      <w:r w:rsidRPr="008F7EB6">
        <w:t xml:space="preserve">sądowej do tej samej rzeczy </w:t>
      </w:r>
      <w:r w:rsidRPr="009016A4">
        <w:t>albo</w:t>
      </w:r>
      <w:r w:rsidRPr="008F7EB6">
        <w:t xml:space="preserve"> prawa majątkowego egzekucję sądową przejmuje organ egzekucyjny, który prowadzi łącznie egzekucje w</w:t>
      </w:r>
      <w:r>
        <w:t> </w:t>
      </w:r>
      <w:r w:rsidRPr="008F7EB6">
        <w:t>wyniku pier</w:t>
      </w:r>
      <w:r w:rsidRPr="008F7EB6">
        <w:t>w</w:t>
      </w:r>
      <w:r w:rsidRPr="008F7EB6">
        <w:t>szego zbiegu egzekucji. Przepisy</w:t>
      </w:r>
      <w:r>
        <w:t xml:space="preserve"> art. </w:t>
      </w:r>
      <w:r w:rsidRPr="008F7EB6">
        <w:t>62a</w:t>
      </w:r>
      <w:r w:rsidR="00A00A8A">
        <w:t>–</w:t>
      </w:r>
      <w:r w:rsidRPr="008F7EB6">
        <w:t>62d i</w:t>
      </w:r>
      <w:r>
        <w:t> art. </w:t>
      </w:r>
      <w:r w:rsidRPr="008F7EB6">
        <w:t>62f stosuje się odpowiednio.</w:t>
      </w:r>
    </w:p>
    <w:p w:rsidR="00C33C71" w:rsidRPr="008F7EB6" w:rsidRDefault="00C33C71" w:rsidP="00C33C71">
      <w:pPr>
        <w:pStyle w:val="ZARTzmartartykuempunktem"/>
      </w:pPr>
      <w:r w:rsidRPr="008F7EB6">
        <w:t>Art.</w:t>
      </w:r>
      <w:r>
        <w:t> </w:t>
      </w:r>
      <w:r w:rsidRPr="008F7EB6">
        <w:t>62f.</w:t>
      </w:r>
      <w:r>
        <w:t xml:space="preserve"> § </w:t>
      </w:r>
      <w:r w:rsidRPr="008F7EB6">
        <w:t>1. Organ egzekucyjny prowadzący łącznie egzekucje kończy, w</w:t>
      </w:r>
      <w:r>
        <w:t> </w:t>
      </w:r>
      <w:r w:rsidRPr="008F7EB6">
        <w:t>formie postanowienia, egzekucję sądową z</w:t>
      </w:r>
      <w:r>
        <w:t> </w:t>
      </w:r>
      <w:r w:rsidRPr="008F7EB6">
        <w:t xml:space="preserve">rzeczy </w:t>
      </w:r>
      <w:r w:rsidRPr="009016A4">
        <w:t>albo</w:t>
      </w:r>
      <w:r w:rsidRPr="008F7EB6">
        <w:t xml:space="preserve"> prawa majątkowego, przejętą od sądowego organu egzekucyjnego, jeżeli jej dalsze prowadz</w:t>
      </w:r>
      <w:r w:rsidRPr="008F7EB6">
        <w:t>e</w:t>
      </w:r>
      <w:r w:rsidRPr="008F7EB6">
        <w:t>nie jest niemożliwe, niecelowe lub jeżeli jest oczywiste, że nie uzyska się kwoty wyższej od kosztów tej egzekucji. W</w:t>
      </w:r>
      <w:r>
        <w:t> </w:t>
      </w:r>
      <w:r w:rsidRPr="008F7EB6">
        <w:t>postanowieniu organ egzekucyjny uchyla również czynności egzekucyjne podjęte w</w:t>
      </w:r>
      <w:r>
        <w:t> </w:t>
      </w:r>
      <w:r w:rsidRPr="008F7EB6">
        <w:t>ramach tej egzekucji. Post</w:t>
      </w:r>
      <w:r w:rsidRPr="008F7EB6">
        <w:t>a</w:t>
      </w:r>
      <w:r w:rsidRPr="008F7EB6">
        <w:t>nowienie doręcza się wierzycielowi, zobowiązanemu, dłużnikowi zajętej wierzytelności oraz sądowemu organowi egzekucyjnemu, od którego przejęto egzekucję.</w:t>
      </w:r>
    </w:p>
    <w:p w:rsidR="00C33C71" w:rsidRPr="008F7EB6" w:rsidRDefault="00C33C71" w:rsidP="00C33C71">
      <w:pPr>
        <w:pStyle w:val="ZUSTzmustartykuempunktem"/>
      </w:pPr>
      <w:r w:rsidRPr="008F7EB6">
        <w:t>§</w:t>
      </w:r>
      <w:r>
        <w:t> </w:t>
      </w:r>
      <w:r w:rsidRPr="008F7EB6">
        <w:t>2.</w:t>
      </w:r>
      <w:r>
        <w:t> </w:t>
      </w:r>
      <w:r w:rsidRPr="008F7EB6">
        <w:t>Na postanowienie, o</w:t>
      </w:r>
      <w:r>
        <w:t> </w:t>
      </w:r>
      <w:r w:rsidRPr="008F7EB6">
        <w:t>którym mowa w</w:t>
      </w:r>
      <w:r>
        <w:t> § </w:t>
      </w:r>
      <w:r w:rsidRPr="008F7EB6">
        <w:t>1, zażalenie przysługuje wierzycielowi niebędącemu organem e</w:t>
      </w:r>
      <w:r w:rsidRPr="008F7EB6">
        <w:t>g</w:t>
      </w:r>
      <w:r w:rsidRPr="008F7EB6">
        <w:t>zekucyjnym oraz zobowiązanemu.</w:t>
      </w:r>
      <w:r>
        <w:t>”</w:t>
      </w:r>
      <w:r w:rsidRPr="008F7EB6">
        <w:t>;</w:t>
      </w:r>
    </w:p>
    <w:p w:rsidR="00C33C71" w:rsidRPr="00C33C71" w:rsidRDefault="00C33C71" w:rsidP="00C33C71">
      <w:pPr>
        <w:pStyle w:val="PKTpunkt"/>
        <w:keepNext/>
      </w:pPr>
      <w:r w:rsidRPr="008F7EB6">
        <w:t>5</w:t>
      </w:r>
      <w:r w:rsidRPr="00C33C71">
        <w:t>)</w:t>
      </w:r>
      <w:r w:rsidRPr="00C33C71">
        <w:tab/>
        <w:t>art. 63</w:t>
      </w:r>
      <w:r>
        <w:t> </w:t>
      </w:r>
      <w:r w:rsidRPr="00C33C71">
        <w:t>otrzymuje brzmienie:</w:t>
      </w:r>
    </w:p>
    <w:p w:rsidR="00C33C71" w:rsidRPr="008F7EB6" w:rsidRDefault="00C33C71" w:rsidP="00C33C71">
      <w:pPr>
        <w:pStyle w:val="ZARTzmartartykuempunktem"/>
      </w:pPr>
      <w:r>
        <w:t>„</w:t>
      </w:r>
      <w:r w:rsidRPr="008F7EB6">
        <w:t>Art.</w:t>
      </w:r>
      <w:r>
        <w:t> </w:t>
      </w:r>
      <w:r w:rsidRPr="008F7EB6">
        <w:t>63.</w:t>
      </w:r>
      <w:r>
        <w:t xml:space="preserve"> § </w:t>
      </w:r>
      <w:r w:rsidRPr="009016A4">
        <w:t>1. W</w:t>
      </w:r>
      <w:r>
        <w:t> </w:t>
      </w:r>
      <w:r w:rsidRPr="009016A4">
        <w:t xml:space="preserve">przypadku zbiegu egzekucji administracyjnych do tej samej rzeczy albo prawa majątkowego, prowadzonych przez organy egzekucyjne, przepisy </w:t>
      </w:r>
      <w:r>
        <w:t xml:space="preserve"> art. </w:t>
      </w:r>
      <w:r w:rsidRPr="009016A4">
        <w:t>62–62c,</w:t>
      </w:r>
      <w:r>
        <w:t xml:space="preserve"> art. </w:t>
      </w:r>
      <w:r w:rsidRPr="009016A4">
        <w:t>62d</w:t>
      </w:r>
      <w:r>
        <w:t xml:space="preserve"> § </w:t>
      </w:r>
      <w:r w:rsidRPr="009016A4">
        <w:t>1</w:t>
      </w:r>
      <w:r>
        <w:t xml:space="preserve"> i </w:t>
      </w:r>
      <w:r w:rsidRPr="009016A4">
        <w:t>3,</w:t>
      </w:r>
      <w:r>
        <w:t xml:space="preserve"> art. </w:t>
      </w:r>
      <w:r w:rsidRPr="009016A4">
        <w:t>62e oraz</w:t>
      </w:r>
      <w:r>
        <w:t xml:space="preserve"> art. </w:t>
      </w:r>
      <w:r w:rsidRPr="009016A4">
        <w:t>62f stosuje się o</w:t>
      </w:r>
      <w:r w:rsidRPr="009016A4">
        <w:t>d</w:t>
      </w:r>
      <w:r w:rsidRPr="009016A4">
        <w:t>powiednio.</w:t>
      </w:r>
    </w:p>
    <w:p w:rsidR="00C33C71" w:rsidRPr="008F7EB6" w:rsidRDefault="00C33C71" w:rsidP="00C33C71">
      <w:pPr>
        <w:pStyle w:val="ZUSTzmustartykuempunktem"/>
      </w:pPr>
      <w:r w:rsidRPr="008F7EB6">
        <w:t>§</w:t>
      </w:r>
      <w:r>
        <w:t> </w:t>
      </w:r>
      <w:r w:rsidRPr="008F7EB6">
        <w:t>2.</w:t>
      </w:r>
      <w:r>
        <w:t> </w:t>
      </w:r>
      <w:r w:rsidRPr="008F7EB6">
        <w:t>Spór o</w:t>
      </w:r>
      <w:r>
        <w:t> </w:t>
      </w:r>
      <w:r w:rsidRPr="008F7EB6">
        <w:t>właściwość między organami egzekucyjnymi rozstrzyga, na wniosek organu egzekucyjnego poz</w:t>
      </w:r>
      <w:r w:rsidRPr="008F7EB6">
        <w:t>o</w:t>
      </w:r>
      <w:r w:rsidRPr="008F7EB6">
        <w:t>stającego w</w:t>
      </w:r>
      <w:r>
        <w:t> </w:t>
      </w:r>
      <w:r w:rsidRPr="008F7EB6">
        <w:t xml:space="preserve">sporze, dyrektor izby skarbowej właściwy ze względu na siedzibę organu egzekucyjnego, który pierwszy </w:t>
      </w:r>
      <w:r w:rsidRPr="008F7EB6">
        <w:lastRenderedPageBreak/>
        <w:t>dokonał zajęcia, a</w:t>
      </w:r>
      <w:r>
        <w:t> </w:t>
      </w:r>
      <w:r w:rsidRPr="008F7EB6">
        <w:t>w</w:t>
      </w:r>
      <w:r>
        <w:t> </w:t>
      </w:r>
      <w:r w:rsidRPr="008F7EB6">
        <w:t xml:space="preserve">razie niemożności ustalenia tego pierwszeństwa – dyrektor izby skarbowej właściwy ze względu na siedzibę organu </w:t>
      </w:r>
      <w:r w:rsidRPr="009016A4">
        <w:t>egzekucyjnego</w:t>
      </w:r>
      <w:r w:rsidRPr="008F7EB6">
        <w:t>, który dokonał zajęcia na poczet należności w</w:t>
      </w:r>
      <w:r>
        <w:t> </w:t>
      </w:r>
      <w:r w:rsidRPr="008F7EB6">
        <w:t>wyższej kwocie.</w:t>
      </w:r>
      <w:r>
        <w:t>”</w:t>
      </w:r>
      <w:r w:rsidRPr="008F7EB6">
        <w:t>;</w:t>
      </w:r>
    </w:p>
    <w:p w:rsidR="00C33C71" w:rsidRPr="00C33C71" w:rsidRDefault="00C33C71" w:rsidP="00C33C71">
      <w:pPr>
        <w:pStyle w:val="PKTpunkt"/>
        <w:keepNext/>
      </w:pPr>
      <w:r w:rsidRPr="008F7EB6">
        <w:t>6</w:t>
      </w:r>
      <w:r w:rsidRPr="00C33C71">
        <w:t>)</w:t>
      </w:r>
      <w:r w:rsidRPr="00C33C71">
        <w:tab/>
        <w:t>po</w:t>
      </w:r>
      <w:r>
        <w:t xml:space="preserve"> art. </w:t>
      </w:r>
      <w:r w:rsidRPr="00C33C71">
        <w:t>63</w:t>
      </w:r>
      <w:r>
        <w:t> </w:t>
      </w:r>
      <w:r w:rsidRPr="00C33C71">
        <w:t>dodaje się</w:t>
      </w:r>
      <w:r>
        <w:t xml:space="preserve"> art. </w:t>
      </w:r>
      <w:r w:rsidRPr="00C33C71">
        <w:t>63a w</w:t>
      </w:r>
      <w:r>
        <w:t> </w:t>
      </w:r>
      <w:r w:rsidRPr="00C33C71">
        <w:t>brzmieniu:</w:t>
      </w:r>
    </w:p>
    <w:p w:rsidR="00C33C71" w:rsidRPr="008F7EB6" w:rsidRDefault="00C33C71" w:rsidP="00C33C71">
      <w:pPr>
        <w:pStyle w:val="ZARTzmartartykuempunktem"/>
      </w:pPr>
      <w:r>
        <w:t>„</w:t>
      </w:r>
      <w:r w:rsidRPr="008F7EB6">
        <w:t>Art.</w:t>
      </w:r>
      <w:r>
        <w:t> </w:t>
      </w:r>
      <w:r w:rsidRPr="008F7EB6">
        <w:t>63a.</w:t>
      </w:r>
      <w:r>
        <w:t xml:space="preserve"> § </w:t>
      </w:r>
      <w:r w:rsidRPr="008F7EB6">
        <w:t>1. Doręczenia pomiędzy organami egzekucyjnymi oraz pomiędzy organem egzekucyjnym a</w:t>
      </w:r>
      <w:r>
        <w:t> </w:t>
      </w:r>
      <w:r w:rsidRPr="008F7EB6">
        <w:t>komornikiem sądowym dokonuje się z</w:t>
      </w:r>
      <w:r>
        <w:t> </w:t>
      </w:r>
      <w:r w:rsidRPr="008F7EB6">
        <w:t>użyciem środków komunikacji elektronicznej.</w:t>
      </w:r>
    </w:p>
    <w:p w:rsidR="00C33C71" w:rsidRPr="008F7EB6" w:rsidRDefault="00C33C71" w:rsidP="00C33C71">
      <w:pPr>
        <w:pStyle w:val="ZUSTzmustartykuempunktem"/>
      </w:pPr>
      <w:r w:rsidRPr="008F7EB6">
        <w:t>§</w:t>
      </w:r>
      <w:r>
        <w:t> </w:t>
      </w:r>
      <w:r w:rsidRPr="008F7EB6">
        <w:t>2.</w:t>
      </w:r>
      <w:r>
        <w:t> </w:t>
      </w:r>
      <w:r w:rsidRPr="008F7EB6">
        <w:t>Minister właściwy do spraw finansów publicznych w</w:t>
      </w:r>
      <w:r>
        <w:t> </w:t>
      </w:r>
      <w:r w:rsidRPr="008F7EB6">
        <w:t>porozumieniu z</w:t>
      </w:r>
      <w:r>
        <w:t> </w:t>
      </w:r>
      <w:r w:rsidRPr="008F7EB6">
        <w:t>Ministrem Sprawiedliwości oraz m</w:t>
      </w:r>
      <w:r w:rsidRPr="008F7EB6">
        <w:t>i</w:t>
      </w:r>
      <w:r w:rsidRPr="008F7EB6">
        <w:t>nistrem właściwym do spraw informatyzacji określi, w</w:t>
      </w:r>
      <w:r>
        <w:t> </w:t>
      </w:r>
      <w:r w:rsidRPr="008F7EB6">
        <w:t>drodze rozporządzenia, sposób sporządzania i</w:t>
      </w:r>
      <w:r>
        <w:t> </w:t>
      </w:r>
      <w:r w:rsidRPr="008F7EB6">
        <w:t>dokonywania doręczeń z</w:t>
      </w:r>
      <w:r>
        <w:t> </w:t>
      </w:r>
      <w:r w:rsidRPr="008F7EB6">
        <w:t>użyciem środków komunikacji elektronicznej odpisów dokumentów w</w:t>
      </w:r>
      <w:r>
        <w:t> </w:t>
      </w:r>
      <w:r w:rsidRPr="008F7EB6">
        <w:t>przypadku wystąpienia zbiegu e</w:t>
      </w:r>
      <w:r w:rsidRPr="008F7EB6">
        <w:t>g</w:t>
      </w:r>
      <w:r w:rsidRPr="008F7EB6">
        <w:t>zekucji, mając na względzie bezpieczeństwo posługiwania się dokumentami w</w:t>
      </w:r>
      <w:r>
        <w:t> </w:t>
      </w:r>
      <w:r w:rsidRPr="008F7EB6">
        <w:t>postaci elektronicznej oraz sprawność i</w:t>
      </w:r>
      <w:r>
        <w:t> </w:t>
      </w:r>
      <w:r w:rsidRPr="008F7EB6">
        <w:t>skuteczność egzekucji.</w:t>
      </w:r>
      <w:r>
        <w:t>”</w:t>
      </w:r>
      <w:r w:rsidRPr="008F7EB6">
        <w:t>;</w:t>
      </w:r>
    </w:p>
    <w:p w:rsidR="00C33C71" w:rsidRPr="00C33C71" w:rsidRDefault="00C33C71" w:rsidP="00C33C71">
      <w:pPr>
        <w:pStyle w:val="PKTpunkt"/>
        <w:keepNext/>
      </w:pPr>
      <w:r w:rsidRPr="008F7EB6">
        <w:t>7</w:t>
      </w:r>
      <w:r w:rsidRPr="00C33C71">
        <w:t>)</w:t>
      </w:r>
      <w:r w:rsidRPr="00C33C71">
        <w:tab/>
        <w:t>w</w:t>
      </w:r>
      <w:r>
        <w:t xml:space="preserve"> art. </w:t>
      </w:r>
      <w:r w:rsidRPr="00C33C71">
        <w:t>64:</w:t>
      </w:r>
    </w:p>
    <w:p w:rsidR="00C33C71" w:rsidRPr="00C33C71" w:rsidRDefault="00C33C71" w:rsidP="00C33C71">
      <w:pPr>
        <w:pStyle w:val="LITlitera"/>
        <w:keepNext/>
      </w:pPr>
      <w:r w:rsidRPr="008F7EB6">
        <w:t>a)</w:t>
      </w:r>
      <w:r w:rsidRPr="00C33C71">
        <w:tab/>
        <w:t>po</w:t>
      </w:r>
      <w:r>
        <w:t xml:space="preserve"> § </w:t>
      </w:r>
      <w:r w:rsidRPr="00C33C71">
        <w:t>1</w:t>
      </w:r>
      <w:r>
        <w:t> </w:t>
      </w:r>
      <w:r w:rsidRPr="00C33C71">
        <w:t>dodaje się</w:t>
      </w:r>
      <w:r>
        <w:t xml:space="preserve"> § </w:t>
      </w:r>
      <w:r w:rsidRPr="00C33C71">
        <w:t>1a w</w:t>
      </w:r>
      <w:r>
        <w:t> </w:t>
      </w:r>
      <w:r w:rsidRPr="00C33C71">
        <w:t>brzmieniu:</w:t>
      </w:r>
    </w:p>
    <w:p w:rsidR="00C33C71" w:rsidRPr="008F7EB6" w:rsidRDefault="00C33C71" w:rsidP="00C33C71">
      <w:pPr>
        <w:pStyle w:val="ZLITUSTzmustliter"/>
      </w:pPr>
      <w:r>
        <w:t>„</w:t>
      </w:r>
      <w:r w:rsidRPr="008F7EB6">
        <w:t>§</w:t>
      </w:r>
      <w:r>
        <w:t> </w:t>
      </w:r>
      <w:r w:rsidRPr="008F7EB6">
        <w:t>1a.</w:t>
      </w:r>
      <w:r>
        <w:t> </w:t>
      </w:r>
      <w:r w:rsidRPr="008F7EB6">
        <w:t>W</w:t>
      </w:r>
      <w:r>
        <w:t> </w:t>
      </w:r>
      <w:r w:rsidRPr="008F7EB6">
        <w:t>przypadku przejęcia prowadzenia egzekucji sądowej, w</w:t>
      </w:r>
      <w:r>
        <w:t> </w:t>
      </w:r>
      <w:r w:rsidRPr="008F7EB6">
        <w:t xml:space="preserve">wyniku zbiegu egzekucji do tej samej rzeczy </w:t>
      </w:r>
      <w:r w:rsidRPr="009016A4">
        <w:t>albo</w:t>
      </w:r>
      <w:r w:rsidRPr="008F7EB6">
        <w:t xml:space="preserve"> prawa majątkowego, organ egzekucyjny pobiera opłatę za prowadzenie egzekucji w</w:t>
      </w:r>
      <w:r>
        <w:t> </w:t>
      </w:r>
      <w:r w:rsidRPr="008F7EB6">
        <w:t>wysokości, o</w:t>
      </w:r>
      <w:r>
        <w:t> </w:t>
      </w:r>
      <w:r w:rsidRPr="008F7EB6">
        <w:t>której mowa w</w:t>
      </w:r>
      <w:r>
        <w:t> § </w:t>
      </w:r>
      <w:r w:rsidRPr="008F7EB6">
        <w:t>1</w:t>
      </w:r>
      <w:r>
        <w:t xml:space="preserve"> pkt </w:t>
      </w:r>
      <w:r w:rsidRPr="008F7EB6">
        <w:t>2–6. W</w:t>
      </w:r>
      <w:r>
        <w:t> </w:t>
      </w:r>
      <w:r w:rsidRPr="008F7EB6">
        <w:t>podstawie obliczenia opłaty uwzględnia się należności pieniężne wskazane przez sądowy organ egzekucyjny w</w:t>
      </w:r>
      <w:r>
        <w:t> </w:t>
      </w:r>
      <w:r w:rsidRPr="008F7EB6">
        <w:t>odpisie tytułu wykonawczego, w</w:t>
      </w:r>
      <w:r>
        <w:t> </w:t>
      </w:r>
      <w:r w:rsidRPr="008F7EB6">
        <w:t>tym odsetki z</w:t>
      </w:r>
      <w:r>
        <w:t> </w:t>
      </w:r>
      <w:r w:rsidRPr="008F7EB6">
        <w:t>tytułu niezapłacenia należn</w:t>
      </w:r>
      <w:r w:rsidRPr="008F7EB6">
        <w:t>o</w:t>
      </w:r>
      <w:r w:rsidRPr="008F7EB6">
        <w:t>ści w</w:t>
      </w:r>
      <w:r>
        <w:t> </w:t>
      </w:r>
      <w:r w:rsidRPr="008F7EB6">
        <w:t>terminie.</w:t>
      </w:r>
      <w:r>
        <w:t>”</w:t>
      </w:r>
      <w:r w:rsidRPr="008F7EB6">
        <w:t>,</w:t>
      </w:r>
    </w:p>
    <w:p w:rsidR="00C33C71" w:rsidRPr="00C33C71" w:rsidRDefault="00C33C71" w:rsidP="00C33C71">
      <w:pPr>
        <w:pStyle w:val="LITlitera"/>
        <w:keepNext/>
      </w:pPr>
      <w:r w:rsidRPr="009016A4">
        <w:t>b)</w:t>
      </w:r>
      <w:r w:rsidRPr="00C33C71">
        <w:tab/>
        <w:t>§ 5–7</w:t>
      </w:r>
      <w:r>
        <w:t> </w:t>
      </w:r>
      <w:r w:rsidRPr="00C33C71">
        <w:t>otrzymują brzmienie:</w:t>
      </w:r>
    </w:p>
    <w:p w:rsidR="00C33C71" w:rsidRPr="009016A4" w:rsidRDefault="00C33C71" w:rsidP="00C33C71">
      <w:pPr>
        <w:pStyle w:val="ZLITUSTzmustliter"/>
      </w:pPr>
      <w:r>
        <w:t>„</w:t>
      </w:r>
      <w:r w:rsidRPr="009016A4">
        <w:t>§</w:t>
      </w:r>
      <w:r>
        <w:t> </w:t>
      </w:r>
      <w:r w:rsidRPr="009016A4">
        <w:t>5.</w:t>
      </w:r>
      <w:r>
        <w:t> </w:t>
      </w:r>
      <w:r w:rsidRPr="009016A4">
        <w:t>Jeżeli w</w:t>
      </w:r>
      <w:r>
        <w:t> </w:t>
      </w:r>
      <w:r w:rsidRPr="009016A4">
        <w:t>celu wyegzekwowania tej samej należności pieniężnej dokonano czynności egzekucyjnych, o</w:t>
      </w:r>
      <w:r>
        <w:t> </w:t>
      </w:r>
      <w:r w:rsidRPr="009016A4">
        <w:t>których mowa w</w:t>
      </w:r>
      <w:r>
        <w:t> § </w:t>
      </w:r>
      <w:r w:rsidRPr="009016A4">
        <w:t>1</w:t>
      </w:r>
      <w:r>
        <w:t xml:space="preserve"> pkt </w:t>
      </w:r>
      <w:r w:rsidRPr="009016A4">
        <w:t>2–6, za dokonanie kolejnej czynności egzekucyjnej pobiera się opłatę egzekucyjną pomniejszoną o</w:t>
      </w:r>
      <w:r>
        <w:t> </w:t>
      </w:r>
      <w:r w:rsidRPr="009016A4">
        <w:t>opłatę za wcześniej dokonaną czynność egzekucyjną, nie mniej jednak niż 6</w:t>
      </w:r>
      <w:r>
        <w:t> </w:t>
      </w:r>
      <w:r w:rsidRPr="009016A4">
        <w:t>zł 80</w:t>
      </w:r>
      <w:r>
        <w:t> </w:t>
      </w:r>
      <w:r w:rsidRPr="009016A4">
        <w:t>gr.</w:t>
      </w:r>
    </w:p>
    <w:p w:rsidR="00C33C71" w:rsidRPr="009016A4" w:rsidRDefault="00C33C71" w:rsidP="00C33C71">
      <w:pPr>
        <w:pStyle w:val="ZLITUSTzmustliter"/>
      </w:pPr>
      <w:r w:rsidRPr="009016A4">
        <w:t>§</w:t>
      </w:r>
      <w:r>
        <w:t> </w:t>
      </w:r>
      <w:r w:rsidRPr="009016A4">
        <w:t>6.</w:t>
      </w:r>
      <w:r>
        <w:t> </w:t>
      </w:r>
      <w:r w:rsidRPr="009016A4">
        <w:t>Organ egzekucyjny pobiera opłatę manipulacyjną z</w:t>
      </w:r>
      <w:r>
        <w:t> </w:t>
      </w:r>
      <w:r w:rsidRPr="009016A4">
        <w:t>tytułu zwrotu wydatków za wszystkie czynności manipulacyjne związane ze stosowaniem środków egzekucyjnych. Opłata wynosi 1% kwoty egzekwowanych należności pieniężnych objętych każdym tytułem wykonawczym, nie mniej jednak niż 1</w:t>
      </w:r>
      <w:r>
        <w:t> </w:t>
      </w:r>
      <w:r w:rsidRPr="009016A4">
        <w:t>zł 40</w:t>
      </w:r>
      <w:r>
        <w:t> </w:t>
      </w:r>
      <w:r w:rsidRPr="009016A4">
        <w:t>gr. W</w:t>
      </w:r>
      <w:r>
        <w:t> </w:t>
      </w:r>
      <w:r w:rsidRPr="009016A4">
        <w:t>podstawie obliczenia opłaty uwzględnia się również odsetki z</w:t>
      </w:r>
      <w:r>
        <w:t> </w:t>
      </w:r>
      <w:r w:rsidRPr="009016A4">
        <w:t>tytułu niezapłacenia należności w</w:t>
      </w:r>
      <w:r>
        <w:t> </w:t>
      </w:r>
      <w:r w:rsidRPr="009016A4">
        <w:t>terminie przypadające w</w:t>
      </w:r>
      <w:r>
        <w:t> </w:t>
      </w:r>
      <w:r w:rsidRPr="009016A4">
        <w:t>dniu wszczęcia postępowania egzekucyjnego.</w:t>
      </w:r>
    </w:p>
    <w:p w:rsidR="00C33C71" w:rsidRPr="009016A4" w:rsidRDefault="00C33C71" w:rsidP="00C33C71">
      <w:pPr>
        <w:pStyle w:val="ZLITUSTzmustliter"/>
      </w:pPr>
      <w:r w:rsidRPr="009016A4">
        <w:t>§</w:t>
      </w:r>
      <w:r>
        <w:t> </w:t>
      </w:r>
      <w:r w:rsidRPr="009016A4">
        <w:t>7.</w:t>
      </w:r>
      <w:r>
        <w:t> </w:t>
      </w:r>
      <w:r w:rsidRPr="009016A4">
        <w:t>Jeżeli wysokość opłaty egzekucyjnej jest określona stosunkowo do egzekwowanej lub pobranej nale</w:t>
      </w:r>
      <w:r w:rsidRPr="009016A4">
        <w:t>ż</w:t>
      </w:r>
      <w:r w:rsidRPr="009016A4">
        <w:t>ności pieniężnej, w</w:t>
      </w:r>
      <w:r>
        <w:t> </w:t>
      </w:r>
      <w:r w:rsidRPr="009016A4">
        <w:t>podstawie obliczenia opłaty uwzględnia się również odsetki z</w:t>
      </w:r>
      <w:r>
        <w:t> </w:t>
      </w:r>
      <w:r w:rsidRPr="009016A4">
        <w:t>tytułu niezapłacenia należności w</w:t>
      </w:r>
      <w:r>
        <w:t> </w:t>
      </w:r>
      <w:r w:rsidRPr="009016A4">
        <w:t>terminie przypadające w</w:t>
      </w:r>
      <w:r>
        <w:t> </w:t>
      </w:r>
      <w:r w:rsidRPr="009016A4">
        <w:t>dniu podjęcia czynności egzekucyjnej lub sporządzenia dokumentu stanowiącego podstawę dokonania czynności egzekucyjnej.</w:t>
      </w:r>
      <w:r>
        <w:t>”</w:t>
      </w:r>
      <w:r w:rsidRPr="009016A4">
        <w:t>;</w:t>
      </w:r>
    </w:p>
    <w:p w:rsidR="00C33C71" w:rsidRPr="00C33C71" w:rsidRDefault="00C33C71" w:rsidP="00C33C71">
      <w:pPr>
        <w:pStyle w:val="PKTpunkt"/>
        <w:keepNext/>
      </w:pPr>
      <w:r w:rsidRPr="009016A4">
        <w:rPr>
          <w:noProof/>
        </w:rPr>
        <mc:AlternateContent>
          <mc:Choice Requires="wps">
            <w:drawing>
              <wp:anchor distT="0" distB="0" distL="114300" distR="114300" simplePos="0" relativeHeight="251661312" behindDoc="0" locked="0" layoutInCell="1" allowOverlap="1" wp14:anchorId="6D47FB71" wp14:editId="7D861615">
                <wp:simplePos x="0" y="0"/>
                <wp:positionH relativeFrom="column">
                  <wp:posOffset>5259070</wp:posOffset>
                </wp:positionH>
                <wp:positionV relativeFrom="paragraph">
                  <wp:posOffset>-3810</wp:posOffset>
                </wp:positionV>
                <wp:extent cx="1143000" cy="1270000"/>
                <wp:effectExtent l="0" t="0" r="0" b="635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0" cy="1270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rsidR="004B381B" w:rsidRPr="002B53A2" w:rsidRDefault="004B381B" w:rsidP="00C33C71">
                            <w:pPr>
                              <w:rPr>
                                <w:rFonts w:ascii="Times New Roman CE" w:hAnsi="Times New Roman CE"/>
                                <w:sz w:val="16"/>
                              </w:rPr>
                            </w:pPr>
                            <w:bookmarkStart w:id="0" w:name="f420Nexs44v740"/>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left:0;text-align:left;margin-left:414.1pt;margin-top:-.3pt;width:90pt;height:10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" filled="f" stroked="f" strokeweight=".5pt">
                <v:path arrowok="t"/>
                <v:textbox>
                  <w:txbxContent>
                    <w:p w:rsidR="004B381B" w:rsidRPr="002B53A2" w:rsidRDefault="004B381B" w:rsidP="00C33C71">
                      <w:pPr>
                        <w:rPr>
                          <w:rFonts w:ascii="Times New Roman CE" w:hAnsi="Times New Roman CE"/>
                          <w:sz w:val="16"/>
                        </w:rPr>
                      </w:pPr>
                      <w:bookmarkStart w:id="1" w:name="f420Nexs44v740"/>
                      <w:bookmarkEnd w:id="1"/>
                    </w:p>
                  </w:txbxContent>
                </v:textbox>
              </v:shape>
            </w:pict>
          </mc:Fallback>
        </mc:AlternateContent>
      </w:r>
      <w:r w:rsidRPr="00C33C71">
        <w:t>8)</w:t>
      </w:r>
      <w:r w:rsidRPr="00C33C71">
        <w:tab/>
        <w:t>w</w:t>
      </w:r>
      <w:r>
        <w:t xml:space="preserve"> art. </w:t>
      </w:r>
      <w:r w:rsidRPr="00C33C71">
        <w:t>64c:</w:t>
      </w:r>
    </w:p>
    <w:p w:rsidR="00C33C71" w:rsidRPr="00C33C71" w:rsidRDefault="00C33C71" w:rsidP="00C33C71">
      <w:pPr>
        <w:pStyle w:val="LITlitera"/>
        <w:keepNext/>
      </w:pPr>
      <w:r w:rsidRPr="009016A4">
        <w:t>a)</w:t>
      </w:r>
      <w:r w:rsidRPr="00C33C71">
        <w:tab/>
        <w:t>§ 4</w:t>
      </w:r>
      <w:r>
        <w:t> </w:t>
      </w:r>
      <w:r w:rsidRPr="00C33C71">
        <w:t>otrzymuje brzmienie:</w:t>
      </w:r>
    </w:p>
    <w:p w:rsidR="00C33C71" w:rsidRPr="009016A4" w:rsidRDefault="00C33C71" w:rsidP="00C33C71">
      <w:pPr>
        <w:pStyle w:val="ZLITUSTzmustliter"/>
      </w:pPr>
      <w:r>
        <w:t>„</w:t>
      </w:r>
      <w:r w:rsidRPr="009016A4">
        <w:t>§</w:t>
      </w:r>
      <w:r>
        <w:t> </w:t>
      </w:r>
      <w:r w:rsidRPr="009016A4">
        <w:t>4.</w:t>
      </w:r>
      <w:r>
        <w:t> </w:t>
      </w:r>
      <w:r w:rsidRPr="009016A4">
        <w:t>Wierzyciel pokrywa koszty egzekucyjne, jeżeli nie mogą być one ściągnięte od zobowiązanego.</w:t>
      </w:r>
      <w:r>
        <w:t>”</w:t>
      </w:r>
      <w:r w:rsidRPr="009016A4">
        <w:t>,</w:t>
      </w:r>
    </w:p>
    <w:p w:rsidR="00C33C71" w:rsidRPr="00C33C71" w:rsidRDefault="00C33C71" w:rsidP="00C33C71">
      <w:pPr>
        <w:pStyle w:val="LITlitera"/>
        <w:keepNext/>
      </w:pPr>
      <w:r w:rsidRPr="009016A4">
        <w:t>b)</w:t>
      </w:r>
      <w:r w:rsidRPr="00C33C71">
        <w:tab/>
        <w:t>§ 9</w:t>
      </w:r>
      <w:r>
        <w:t> </w:t>
      </w:r>
      <w:r w:rsidRPr="00C33C71">
        <w:t>otrzymuje brzmienie:</w:t>
      </w:r>
    </w:p>
    <w:p w:rsidR="00C33C71" w:rsidRPr="009016A4" w:rsidRDefault="00C33C71" w:rsidP="00C33C71">
      <w:pPr>
        <w:pStyle w:val="ZLITUSTzmustliter"/>
      </w:pPr>
      <w:r>
        <w:t>„</w:t>
      </w:r>
      <w:r w:rsidRPr="009016A4">
        <w:t>§</w:t>
      </w:r>
      <w:r>
        <w:t> </w:t>
      </w:r>
      <w:r w:rsidRPr="009016A4">
        <w:t>9.</w:t>
      </w:r>
      <w:r>
        <w:t> </w:t>
      </w:r>
      <w:r w:rsidRPr="009016A4">
        <w:t>Środki pieniężne pochodzące z</w:t>
      </w:r>
      <w:r>
        <w:t> </w:t>
      </w:r>
      <w:r w:rsidRPr="009016A4">
        <w:t>wyegzekwowanych kosztów egzekucyjnych, w</w:t>
      </w:r>
      <w:r>
        <w:t> </w:t>
      </w:r>
      <w:r w:rsidRPr="009016A4">
        <w:t>tym powstałych w</w:t>
      </w:r>
      <w:r>
        <w:t> </w:t>
      </w:r>
      <w:r w:rsidRPr="009016A4">
        <w:t>postępowaniu egzekucyjnym prowadzonym na podstawie jednolitego tytułu wykonawczego albo zagraniczn</w:t>
      </w:r>
      <w:r w:rsidRPr="009016A4">
        <w:t>e</w:t>
      </w:r>
      <w:r w:rsidRPr="009016A4">
        <w:t>go tytułu wykonawczego, przypadają na rzecz tego organu, który je uzyskał.</w:t>
      </w:r>
      <w:r>
        <w:t>”</w:t>
      </w:r>
      <w:r w:rsidRPr="009016A4">
        <w:t>,</w:t>
      </w:r>
    </w:p>
    <w:p w:rsidR="00C33C71" w:rsidRPr="00C33C71" w:rsidRDefault="00C33C71" w:rsidP="00C33C71">
      <w:pPr>
        <w:pStyle w:val="LITlitera"/>
        <w:keepNext/>
      </w:pPr>
      <w:r w:rsidRPr="009016A4">
        <w:t>c)</w:t>
      </w:r>
      <w:r w:rsidRPr="00C33C71">
        <w:tab/>
        <w:t>po</w:t>
      </w:r>
      <w:r>
        <w:t xml:space="preserve"> § </w:t>
      </w:r>
      <w:r w:rsidRPr="00C33C71">
        <w:t>11</w:t>
      </w:r>
      <w:r>
        <w:t> </w:t>
      </w:r>
      <w:r w:rsidRPr="00C33C71">
        <w:t>dodaje się</w:t>
      </w:r>
      <w:r>
        <w:t xml:space="preserve"> § </w:t>
      </w:r>
      <w:r w:rsidRPr="00C33C71">
        <w:t>11a w</w:t>
      </w:r>
      <w:r>
        <w:t> </w:t>
      </w:r>
      <w:r w:rsidRPr="00C33C71">
        <w:t>brzmieniu:</w:t>
      </w:r>
    </w:p>
    <w:p w:rsidR="00C33C71" w:rsidRPr="009016A4" w:rsidRDefault="00C33C71" w:rsidP="00C33C71">
      <w:pPr>
        <w:pStyle w:val="ZLITUSTzmustliter"/>
      </w:pPr>
      <w:r>
        <w:t>„</w:t>
      </w:r>
      <w:r w:rsidRPr="009016A4">
        <w:t>§</w:t>
      </w:r>
      <w:r>
        <w:t> </w:t>
      </w:r>
      <w:r w:rsidRPr="009016A4">
        <w:t>11a.</w:t>
      </w:r>
      <w:r>
        <w:t> </w:t>
      </w:r>
      <w:r w:rsidRPr="009016A4">
        <w:t>W</w:t>
      </w:r>
      <w:r>
        <w:t> </w:t>
      </w:r>
      <w:r w:rsidRPr="009016A4">
        <w:t>przypadku zbiegu egzekucji administracyjnych do tej samej rzeczy albo prawa majątkowego koszty egzekucyjne przypadają na rzecz tych organów egzekucyjnych, które dokonały poszczególnych czynn</w:t>
      </w:r>
      <w:r w:rsidRPr="009016A4">
        <w:t>o</w:t>
      </w:r>
      <w:r w:rsidRPr="009016A4">
        <w:t>ści powodujących powstanie tych kosztów.</w:t>
      </w:r>
      <w:r>
        <w:t>”</w:t>
      </w:r>
      <w:r w:rsidRPr="008F7EB6">
        <w:t>;</w:t>
      </w:r>
    </w:p>
    <w:p w:rsidR="00C33C71" w:rsidRPr="00C33C71" w:rsidRDefault="00C33C71" w:rsidP="00C33C71">
      <w:pPr>
        <w:pStyle w:val="PKTpunkt"/>
        <w:keepNext/>
      </w:pPr>
      <w:r w:rsidRPr="009016A4">
        <w:t>9</w:t>
      </w:r>
      <w:r w:rsidRPr="00C33C71">
        <w:t>)</w:t>
      </w:r>
      <w:r w:rsidRPr="00C33C71">
        <w:tab/>
        <w:t>w</w:t>
      </w:r>
      <w:r>
        <w:t xml:space="preserve"> art. </w:t>
      </w:r>
      <w:r w:rsidRPr="00C33C71">
        <w:t>64e po</w:t>
      </w:r>
      <w:r>
        <w:t xml:space="preserve"> § </w:t>
      </w:r>
      <w:r w:rsidRPr="00C33C71">
        <w:t>4b dodaje się</w:t>
      </w:r>
      <w:r>
        <w:t xml:space="preserve"> § </w:t>
      </w:r>
      <w:r w:rsidRPr="00C33C71">
        <w:t>4c i</w:t>
      </w:r>
      <w:r>
        <w:t> </w:t>
      </w:r>
      <w:r w:rsidRPr="00C33C71">
        <w:t>4d w</w:t>
      </w:r>
      <w:r>
        <w:t> </w:t>
      </w:r>
      <w:r w:rsidRPr="00C33C71">
        <w:t>brzmieniu:</w:t>
      </w:r>
    </w:p>
    <w:p w:rsidR="00C33C71" w:rsidRPr="009016A4" w:rsidRDefault="00C33C71" w:rsidP="00C33C71">
      <w:pPr>
        <w:pStyle w:val="ZUSTzmustartykuempunktem"/>
      </w:pPr>
      <w:r>
        <w:t>„</w:t>
      </w:r>
      <w:r w:rsidRPr="009016A4">
        <w:t>§ 4c. Organ egzekucyjny z</w:t>
      </w:r>
      <w:r>
        <w:t> </w:t>
      </w:r>
      <w:r w:rsidRPr="009016A4">
        <w:t>urzędu umarza niewyegzekwowane koszty z</w:t>
      </w:r>
      <w:r>
        <w:t> </w:t>
      </w:r>
      <w:r w:rsidRPr="009016A4">
        <w:t>tytułu opłaty, o</w:t>
      </w:r>
      <w:r>
        <w:t> </w:t>
      </w:r>
      <w:r w:rsidRPr="009016A4">
        <w:t>której mowa w</w:t>
      </w:r>
      <w:r>
        <w:t> art. </w:t>
      </w:r>
      <w:r w:rsidRPr="009016A4">
        <w:t>64</w:t>
      </w:r>
      <w:r>
        <w:t xml:space="preserve"> § </w:t>
      </w:r>
      <w:r w:rsidRPr="009016A4">
        <w:t>1</w:t>
      </w:r>
      <w:r>
        <w:t xml:space="preserve"> pkt </w:t>
      </w:r>
      <w:r w:rsidRPr="009016A4">
        <w:t>2–6, naliczonej w</w:t>
      </w:r>
      <w:r>
        <w:t> </w:t>
      </w:r>
      <w:r w:rsidRPr="009016A4">
        <w:t>egzekucji, w</w:t>
      </w:r>
      <w:r>
        <w:t> </w:t>
      </w:r>
      <w:r w:rsidRPr="009016A4">
        <w:t>której doszło do zbiegu egzekucji administracyjnej i</w:t>
      </w:r>
      <w:r>
        <w:t> </w:t>
      </w:r>
      <w:r w:rsidRPr="009016A4">
        <w:t>sądowej, w</w:t>
      </w:r>
      <w:r>
        <w:t> </w:t>
      </w:r>
      <w:r w:rsidRPr="009016A4">
        <w:t>przypadku przejęcia prowadzenia łącznie egzekucji przez sądowy organ egzekucyjny. Nie wydaje się postanowienia w</w:t>
      </w:r>
      <w:r>
        <w:t> </w:t>
      </w:r>
      <w:r w:rsidRPr="009016A4">
        <w:t>sprawie umorzenia kosztów egzekucyjnych.</w:t>
      </w:r>
    </w:p>
    <w:p w:rsidR="00C33C71" w:rsidRPr="009016A4" w:rsidRDefault="00C33C71" w:rsidP="00C33C71">
      <w:pPr>
        <w:pStyle w:val="ZUSTzmustartykuempunktem"/>
      </w:pPr>
      <w:r w:rsidRPr="009016A4">
        <w:t>§</w:t>
      </w:r>
      <w:r>
        <w:t> </w:t>
      </w:r>
      <w:r w:rsidRPr="009016A4">
        <w:t>4d.</w:t>
      </w:r>
      <w:r>
        <w:t> </w:t>
      </w:r>
      <w:r w:rsidRPr="009016A4">
        <w:t>Organ egzekucyjny z</w:t>
      </w:r>
      <w:r>
        <w:t> </w:t>
      </w:r>
      <w:r w:rsidRPr="009016A4">
        <w:t>urzędu umarza niewyegzekwowane koszty z</w:t>
      </w:r>
      <w:r>
        <w:t> </w:t>
      </w:r>
      <w:r w:rsidRPr="009016A4">
        <w:t>tytułu opłaty, o</w:t>
      </w:r>
      <w:r>
        <w:t> </w:t>
      </w:r>
      <w:r w:rsidRPr="009016A4">
        <w:t>której mowa w</w:t>
      </w:r>
      <w:r>
        <w:t> art. </w:t>
      </w:r>
      <w:r w:rsidRPr="009016A4">
        <w:t>64</w:t>
      </w:r>
      <w:r>
        <w:t xml:space="preserve"> § </w:t>
      </w:r>
      <w:r w:rsidRPr="009016A4">
        <w:t>1a, jeżeli opłata nie może być ściągnięta od zobowiązanego. Nie wydaje się postanowienia w</w:t>
      </w:r>
      <w:r>
        <w:t> </w:t>
      </w:r>
      <w:r w:rsidRPr="009016A4">
        <w:t>sprawie umorzenia kosztów egzekucyjnych.</w:t>
      </w:r>
      <w:r>
        <w:t>”</w:t>
      </w:r>
      <w:r w:rsidRPr="009016A4">
        <w:t>;</w:t>
      </w:r>
    </w:p>
    <w:p w:rsidR="00C33C71" w:rsidRPr="00C33C71" w:rsidRDefault="00C33C71" w:rsidP="00C33C71">
      <w:pPr>
        <w:pStyle w:val="PKTpunkt"/>
        <w:keepNext/>
      </w:pPr>
      <w:r w:rsidRPr="008F7EB6">
        <w:lastRenderedPageBreak/>
        <w:t>10</w:t>
      </w:r>
      <w:r w:rsidRPr="00C33C71">
        <w:t>)</w:t>
      </w:r>
      <w:r w:rsidRPr="00C33C71">
        <w:tab/>
        <w:t>w</w:t>
      </w:r>
      <w:r>
        <w:t xml:space="preserve"> art. </w:t>
      </w:r>
      <w:r w:rsidRPr="00C33C71">
        <w:t>67:</w:t>
      </w:r>
    </w:p>
    <w:p w:rsidR="00C33C71" w:rsidRPr="00C33C71" w:rsidRDefault="00C33C71" w:rsidP="00C33C71">
      <w:pPr>
        <w:pStyle w:val="LITlitera"/>
        <w:keepNext/>
      </w:pPr>
      <w:r w:rsidRPr="008F7EB6">
        <w:t>a)</w:t>
      </w:r>
      <w:r w:rsidRPr="008F7EB6">
        <w:tab/>
        <w:t xml:space="preserve"> po</w:t>
      </w:r>
      <w:r>
        <w:t xml:space="preserve"> § </w:t>
      </w:r>
      <w:r w:rsidRPr="008F7EB6">
        <w:t>1</w:t>
      </w:r>
      <w:r>
        <w:t> </w:t>
      </w:r>
      <w:r w:rsidRPr="008F7EB6">
        <w:t>dodaje się</w:t>
      </w:r>
      <w:r>
        <w:t xml:space="preserve"> § </w:t>
      </w:r>
      <w:r w:rsidRPr="008F7EB6">
        <w:t>1a w</w:t>
      </w:r>
      <w:r>
        <w:t> </w:t>
      </w:r>
      <w:r w:rsidRPr="008F7EB6">
        <w:t>brzmieniu:</w:t>
      </w:r>
    </w:p>
    <w:p w:rsidR="00C33C71" w:rsidRPr="008F7EB6" w:rsidRDefault="00C33C71" w:rsidP="00C33C71">
      <w:pPr>
        <w:pStyle w:val="ZLITUSTzmustliter"/>
      </w:pPr>
      <w:r>
        <w:t>„</w:t>
      </w:r>
      <w:r w:rsidRPr="008F7EB6">
        <w:t>§</w:t>
      </w:r>
      <w:r>
        <w:t> </w:t>
      </w:r>
      <w:r w:rsidRPr="008F7EB6">
        <w:t>1a.</w:t>
      </w:r>
      <w:r>
        <w:t> </w:t>
      </w:r>
      <w:r w:rsidRPr="008F7EB6">
        <w:t>Zawiadomienia o</w:t>
      </w:r>
      <w:r>
        <w:t> </w:t>
      </w:r>
      <w:r w:rsidRPr="008F7EB6">
        <w:t>zajęciu i</w:t>
      </w:r>
      <w:r>
        <w:t> </w:t>
      </w:r>
      <w:r w:rsidRPr="008F7EB6">
        <w:t>inne pisma w</w:t>
      </w:r>
      <w:r>
        <w:t> </w:t>
      </w:r>
      <w:r w:rsidRPr="008F7EB6">
        <w:t>ramach stosowanego środka egzekucyjnego mogą być d</w:t>
      </w:r>
      <w:r w:rsidRPr="008F7EB6">
        <w:t>o</w:t>
      </w:r>
      <w:r w:rsidRPr="008F7EB6">
        <w:t>ręczane przy wykorzystaniu systemu teleinformatycznego albo z</w:t>
      </w:r>
      <w:r>
        <w:t> </w:t>
      </w:r>
      <w:r w:rsidRPr="008F7EB6">
        <w:t>użyciem środków komunikacji elektronicznej. W</w:t>
      </w:r>
      <w:r>
        <w:t> </w:t>
      </w:r>
      <w:r w:rsidRPr="008F7EB6">
        <w:t>takim przypadku nie stosuje się wzoru, o</w:t>
      </w:r>
      <w:r>
        <w:t> </w:t>
      </w:r>
      <w:r w:rsidRPr="008F7EB6">
        <w:t>którym mowa w</w:t>
      </w:r>
      <w:r>
        <w:t> § </w:t>
      </w:r>
      <w:r w:rsidRPr="008F7EB6">
        <w:t>1.</w:t>
      </w:r>
      <w:r>
        <w:t>”</w:t>
      </w:r>
      <w:r w:rsidRPr="008F7EB6">
        <w:t>,</w:t>
      </w:r>
    </w:p>
    <w:p w:rsidR="00C33C71" w:rsidRPr="00C33C71" w:rsidRDefault="00C33C71" w:rsidP="00C33C71">
      <w:pPr>
        <w:pStyle w:val="LITlitera"/>
        <w:keepNext/>
      </w:pPr>
      <w:r w:rsidRPr="008F7EB6">
        <w:t>b)</w:t>
      </w:r>
      <w:r w:rsidRPr="008F7EB6">
        <w:tab/>
        <w:t>po</w:t>
      </w:r>
      <w:r>
        <w:t xml:space="preserve"> § </w:t>
      </w:r>
      <w:r w:rsidRPr="008F7EB6">
        <w:t>2</w:t>
      </w:r>
      <w:r>
        <w:t> </w:t>
      </w:r>
      <w:r w:rsidRPr="008F7EB6">
        <w:t>dodaje się</w:t>
      </w:r>
      <w:r>
        <w:t xml:space="preserve"> § </w:t>
      </w:r>
      <w:r w:rsidRPr="008F7EB6">
        <w:t>2a</w:t>
      </w:r>
      <w:r w:rsidR="00A00A8A">
        <w:t>–</w:t>
      </w:r>
      <w:r w:rsidRPr="008F7EB6">
        <w:t>2c w</w:t>
      </w:r>
      <w:r>
        <w:t> </w:t>
      </w:r>
      <w:r w:rsidRPr="008F7EB6">
        <w:t>brzmieniu:</w:t>
      </w:r>
    </w:p>
    <w:p w:rsidR="00C33C71" w:rsidRPr="00C33C71" w:rsidRDefault="00C33C71" w:rsidP="00C33C71">
      <w:pPr>
        <w:pStyle w:val="ZLITUSTzmustliter"/>
        <w:keepNext/>
      </w:pPr>
      <w:r>
        <w:t>„</w:t>
      </w:r>
      <w:r w:rsidRPr="00C33C71">
        <w:t>§</w:t>
      </w:r>
      <w:r>
        <w:t> </w:t>
      </w:r>
      <w:r w:rsidRPr="00C33C71">
        <w:t>2a.</w:t>
      </w:r>
      <w:r>
        <w:t> </w:t>
      </w:r>
      <w:r w:rsidRPr="00C33C71">
        <w:t>Jeżeli zawiadomienie o</w:t>
      </w:r>
      <w:r>
        <w:t> </w:t>
      </w:r>
      <w:r w:rsidRPr="00C33C71">
        <w:t>zajęciu prawa majątkowego doręcza się dłużnikowi zajętej wierzytelności przy wykorzystaniu systemu teleinformatycznego albo z</w:t>
      </w:r>
      <w:r>
        <w:t> </w:t>
      </w:r>
      <w:r w:rsidRPr="00C33C71">
        <w:t>użyciem środków komunikacji elektronicznej:</w:t>
      </w:r>
    </w:p>
    <w:p w:rsidR="00C33C71" w:rsidRPr="008F7EB6" w:rsidRDefault="00C33C71" w:rsidP="00C33C71">
      <w:pPr>
        <w:pStyle w:val="ZLITPKTzmpktliter"/>
      </w:pPr>
      <w:r w:rsidRPr="008F7EB6">
        <w:t>1)</w:t>
      </w:r>
      <w:r w:rsidRPr="008F7EB6">
        <w:tab/>
        <w:t>w zawiadomieniu o</w:t>
      </w:r>
      <w:r>
        <w:t> </w:t>
      </w:r>
      <w:r w:rsidRPr="008F7EB6">
        <w:t>zajęciu nie umieszcza się podpisu z</w:t>
      </w:r>
      <w:r>
        <w:t> </w:t>
      </w:r>
      <w:r w:rsidRPr="008F7EB6">
        <w:t>podaniem imienia, nazwiska i</w:t>
      </w:r>
      <w:r>
        <w:t> </w:t>
      </w:r>
      <w:r w:rsidRPr="008F7EB6">
        <w:t>stanowiska służb</w:t>
      </w:r>
      <w:r w:rsidRPr="008F7EB6">
        <w:t>o</w:t>
      </w:r>
      <w:r w:rsidRPr="008F7EB6">
        <w:t>wego podpisującego oraz odcisku pieczęci organu egzekucyjnego;</w:t>
      </w:r>
    </w:p>
    <w:p w:rsidR="00C33C71" w:rsidRPr="009016A4" w:rsidRDefault="00C33C71" w:rsidP="00C33C71">
      <w:pPr>
        <w:pStyle w:val="ZLITPKTzmpktliter"/>
      </w:pPr>
      <w:r w:rsidRPr="009016A4">
        <w:t>2)</w:t>
      </w:r>
      <w:r w:rsidRPr="009016A4">
        <w:tab/>
        <w:t>zawiadomienie o</w:t>
      </w:r>
      <w:r>
        <w:t> </w:t>
      </w:r>
      <w:r w:rsidRPr="009016A4">
        <w:t>zajęciu zawiera numer Powszechnego Elektronicznego Sy</w:t>
      </w:r>
      <w:r w:rsidR="006102C3">
        <w:t>s</w:t>
      </w:r>
      <w:r w:rsidRPr="009016A4">
        <w:t>temu Ewidencji Ludności (PESEL) lub numer identyfikacji podatkowej (NIP) zobowiązanego, o</w:t>
      </w:r>
      <w:r>
        <w:t> </w:t>
      </w:r>
      <w:r w:rsidRPr="009016A4">
        <w:t>ile są znane organowi egzekucy</w:t>
      </w:r>
      <w:r w:rsidRPr="009016A4">
        <w:t>j</w:t>
      </w:r>
      <w:r w:rsidRPr="009016A4">
        <w:t>nemu;</w:t>
      </w:r>
    </w:p>
    <w:p w:rsidR="00C33C71" w:rsidRPr="008F7EB6" w:rsidRDefault="00C33C71" w:rsidP="00C33C71">
      <w:pPr>
        <w:pStyle w:val="ZLITPKTzmpktliter"/>
      </w:pPr>
      <w:r w:rsidRPr="008F7EB6">
        <w:t>3)</w:t>
      </w:r>
      <w:r w:rsidRPr="008F7EB6">
        <w:tab/>
        <w:t>zawiadomienie o</w:t>
      </w:r>
      <w:r>
        <w:t> </w:t>
      </w:r>
      <w:r w:rsidRPr="008F7EB6">
        <w:t>zajęciu opatruje się bezpiecznym podpisem elektronicznym.</w:t>
      </w:r>
    </w:p>
    <w:p w:rsidR="00C33C71" w:rsidRPr="008F7EB6" w:rsidRDefault="00C33C71" w:rsidP="00C33C71">
      <w:pPr>
        <w:pStyle w:val="ZLITUSTzmustliter"/>
      </w:pPr>
      <w:r w:rsidRPr="008F7EB6">
        <w:t>§</w:t>
      </w:r>
      <w:r>
        <w:t> </w:t>
      </w:r>
      <w:r w:rsidRPr="008F7EB6">
        <w:t>2b.</w:t>
      </w:r>
      <w:r>
        <w:t> </w:t>
      </w:r>
      <w:r w:rsidRPr="008F7EB6">
        <w:t>W</w:t>
      </w:r>
      <w:r>
        <w:t> </w:t>
      </w:r>
      <w:r w:rsidRPr="008F7EB6">
        <w:t>przypadkach, o</w:t>
      </w:r>
      <w:r>
        <w:t> </w:t>
      </w:r>
      <w:r w:rsidRPr="008F7EB6">
        <w:t>których mowa w</w:t>
      </w:r>
      <w:r>
        <w:t> § </w:t>
      </w:r>
      <w:r w:rsidRPr="008F7EB6">
        <w:t>1a, organ egzekucyjny sporządza wydruk zawiadomienia o</w:t>
      </w:r>
      <w:r>
        <w:t> </w:t>
      </w:r>
      <w:r w:rsidRPr="008F7EB6">
        <w:t>zajęciu. Doręczenie zobowiązanemu wydruku zawiadomienia o</w:t>
      </w:r>
      <w:r>
        <w:t> </w:t>
      </w:r>
      <w:r w:rsidRPr="008F7EB6">
        <w:t>zajęciu uznaje się za doręczenie odpisu tego zawiadomienia.</w:t>
      </w:r>
    </w:p>
    <w:p w:rsidR="00C33C71" w:rsidRPr="008F7EB6" w:rsidRDefault="00C33C71" w:rsidP="00C33C71">
      <w:pPr>
        <w:pStyle w:val="ZLITUSTzmustliter"/>
      </w:pPr>
      <w:r w:rsidRPr="008F7EB6">
        <w:t>§</w:t>
      </w:r>
      <w:r>
        <w:t> </w:t>
      </w:r>
      <w:r w:rsidRPr="008F7EB6">
        <w:t>2c.</w:t>
      </w:r>
      <w:r>
        <w:t> </w:t>
      </w:r>
      <w:r w:rsidRPr="008F7EB6">
        <w:t>Minister właściwy do spraw finansów publicznych w</w:t>
      </w:r>
      <w:r>
        <w:t> </w:t>
      </w:r>
      <w:r w:rsidRPr="008F7EB6">
        <w:t>porozumieniu z</w:t>
      </w:r>
      <w:r>
        <w:t> </w:t>
      </w:r>
      <w:r w:rsidRPr="008F7EB6">
        <w:t>ministrem właściwym do spraw informatyzacji określi, w</w:t>
      </w:r>
      <w:r>
        <w:t> </w:t>
      </w:r>
      <w:r w:rsidRPr="008F7EB6">
        <w:t>drodze rozporządzenia, sposób sporządzania i</w:t>
      </w:r>
      <w:r>
        <w:t> </w:t>
      </w:r>
      <w:r w:rsidRPr="008F7EB6">
        <w:t>dokonywania doręczeń dokumentów przesyłanych w</w:t>
      </w:r>
      <w:r>
        <w:t> </w:t>
      </w:r>
      <w:r w:rsidRPr="008F7EB6">
        <w:t>ramach stosowanego środka egzekucyjnego przy wykorzystaniu systemu teleinformatycznego albo z</w:t>
      </w:r>
      <w:r>
        <w:t> </w:t>
      </w:r>
      <w:r w:rsidRPr="008F7EB6">
        <w:t>użyciem środków komunikacji elektronicznej, mając na względzie bezpieczeństwo posługiwania się d</w:t>
      </w:r>
      <w:r w:rsidRPr="008F7EB6">
        <w:t>o</w:t>
      </w:r>
      <w:r w:rsidRPr="008F7EB6">
        <w:t>kumentami w</w:t>
      </w:r>
      <w:r>
        <w:t> </w:t>
      </w:r>
      <w:r w:rsidRPr="008F7EB6">
        <w:t>postaci elektronicznej oraz sprawność i</w:t>
      </w:r>
      <w:r>
        <w:t> </w:t>
      </w:r>
      <w:r w:rsidRPr="008F7EB6">
        <w:t>skuteczność egzekucji.</w:t>
      </w:r>
      <w:r>
        <w:t>”</w:t>
      </w:r>
      <w:r w:rsidRPr="008F7EB6">
        <w:t>;</w:t>
      </w:r>
    </w:p>
    <w:p w:rsidR="00C33C71" w:rsidRPr="00C33C71" w:rsidRDefault="00C33C71" w:rsidP="00C33C71">
      <w:pPr>
        <w:pStyle w:val="PKTpunkt"/>
        <w:keepNext/>
      </w:pPr>
      <w:r w:rsidRPr="008F7EB6">
        <w:t>11</w:t>
      </w:r>
      <w:r w:rsidRPr="00C33C71">
        <w:t>)</w:t>
      </w:r>
      <w:r w:rsidRPr="00C33C71">
        <w:tab/>
        <w:t>po</w:t>
      </w:r>
      <w:r>
        <w:t xml:space="preserve"> art. </w:t>
      </w:r>
      <w:r w:rsidRPr="00C33C71">
        <w:t>69</w:t>
      </w:r>
      <w:r>
        <w:t> </w:t>
      </w:r>
      <w:r w:rsidRPr="00C33C71">
        <w:t>dodaje się</w:t>
      </w:r>
      <w:r>
        <w:t xml:space="preserve"> art. </w:t>
      </w:r>
      <w:r w:rsidRPr="00C33C71">
        <w:t>69a w</w:t>
      </w:r>
      <w:r>
        <w:t> </w:t>
      </w:r>
      <w:r w:rsidRPr="00C33C71">
        <w:t>brzmieniu:</w:t>
      </w:r>
    </w:p>
    <w:p w:rsidR="00C33C71" w:rsidRPr="00C33C71" w:rsidRDefault="00C33C71" w:rsidP="00C33C71">
      <w:pPr>
        <w:pStyle w:val="ZARTzmartartykuempunktem"/>
        <w:keepNext/>
      </w:pPr>
      <w:r>
        <w:t>„</w:t>
      </w:r>
      <w:r w:rsidRPr="00C33C71">
        <w:t>Art.</w:t>
      </w:r>
      <w:r>
        <w:t> </w:t>
      </w:r>
      <w:r w:rsidRPr="00C33C71">
        <w:t>69a.</w:t>
      </w:r>
      <w:r>
        <w:t xml:space="preserve"> § </w:t>
      </w:r>
      <w:r w:rsidRPr="00C33C71">
        <w:t>1. W</w:t>
      </w:r>
      <w:r>
        <w:t> </w:t>
      </w:r>
      <w:r w:rsidRPr="00C33C71">
        <w:t>razie zbiegu egzekucji administracyjnej i</w:t>
      </w:r>
      <w:r>
        <w:t> </w:t>
      </w:r>
      <w:r w:rsidRPr="00C33C71">
        <w:t>sądowej albo egzekucji administracyjnych do tej samej rzeczy albo prawa majątkowego, gdy zajęte kwoty nie wystarczają na pokrycie egzekwowanych należności pieniężnych, dłużnik zajętej wierzytelności:</w:t>
      </w:r>
    </w:p>
    <w:p w:rsidR="00C33C71" w:rsidRPr="008F7EB6" w:rsidRDefault="00C33C71" w:rsidP="00C33C71">
      <w:pPr>
        <w:pStyle w:val="ZPKTzmpktartykuempunktem"/>
      </w:pPr>
      <w:r w:rsidRPr="008F7EB6">
        <w:t>1)</w:t>
      </w:r>
      <w:r w:rsidRPr="008F7EB6">
        <w:tab/>
        <w:t>przekazuje należność na rzecz tego organu, który pierwszy dokonał zajęcia, a</w:t>
      </w:r>
      <w:r>
        <w:t> </w:t>
      </w:r>
      <w:r w:rsidRPr="008F7EB6">
        <w:t>w</w:t>
      </w:r>
      <w:r>
        <w:t> </w:t>
      </w:r>
      <w:r w:rsidRPr="008F7EB6">
        <w:t>razie niemożności ustalenia t</w:t>
      </w:r>
      <w:r w:rsidRPr="008F7EB6">
        <w:t>e</w:t>
      </w:r>
      <w:r w:rsidRPr="008F7EB6">
        <w:t>go pierwszeństwa – na rzecz organu, który dokonał zajęcia na poczet należności pieniężnych w</w:t>
      </w:r>
      <w:r>
        <w:t> </w:t>
      </w:r>
      <w:r w:rsidRPr="008F7EB6">
        <w:t>wyższej kw</w:t>
      </w:r>
      <w:r w:rsidRPr="008F7EB6">
        <w:t>o</w:t>
      </w:r>
      <w:r w:rsidRPr="008F7EB6">
        <w:t>cie;</w:t>
      </w:r>
    </w:p>
    <w:p w:rsidR="00C33C71" w:rsidRPr="008F7EB6" w:rsidRDefault="00C33C71" w:rsidP="00C33C71">
      <w:pPr>
        <w:pStyle w:val="ZPKTzmpktartykuempunktem"/>
      </w:pPr>
      <w:r w:rsidRPr="008F7EB6">
        <w:t>2)</w:t>
      </w:r>
      <w:r w:rsidRPr="008F7EB6">
        <w:tab/>
        <w:t>pod rygorem odpowiedzialności za szkodę, niezwłocznie zawiadamia o</w:t>
      </w:r>
      <w:r>
        <w:t> </w:t>
      </w:r>
      <w:r w:rsidRPr="008F7EB6">
        <w:t>zbiegu egzekucji właściwe organy e</w:t>
      </w:r>
      <w:r w:rsidRPr="008F7EB6">
        <w:t>g</w:t>
      </w:r>
      <w:r w:rsidRPr="008F7EB6">
        <w:t>zekucyjne, wskazując datę doręczenia zawiadomień o</w:t>
      </w:r>
      <w:r>
        <w:t> </w:t>
      </w:r>
      <w:r w:rsidRPr="008F7EB6">
        <w:t>zajęciach dokonanych przez te organy i</w:t>
      </w:r>
      <w:r>
        <w:t> </w:t>
      </w:r>
      <w:r w:rsidRPr="008F7EB6">
        <w:t>wysokość nale</w:t>
      </w:r>
      <w:r w:rsidRPr="008F7EB6">
        <w:t>ż</w:t>
      </w:r>
      <w:r w:rsidRPr="008F7EB6">
        <w:t>ności, na poczet których zajęcia zostały dokonane.</w:t>
      </w:r>
    </w:p>
    <w:p w:rsidR="00C33C71" w:rsidRPr="008F7EB6" w:rsidRDefault="00C33C71" w:rsidP="00C33C71">
      <w:pPr>
        <w:pStyle w:val="ZUSTzmustartykuempunktem"/>
      </w:pPr>
      <w:r w:rsidRPr="008F7EB6">
        <w:t>§</w:t>
      </w:r>
      <w:r>
        <w:t> </w:t>
      </w:r>
      <w:r w:rsidRPr="008F7EB6">
        <w:t>2.</w:t>
      </w:r>
      <w:r>
        <w:t> </w:t>
      </w:r>
      <w:r w:rsidRPr="008F7EB6">
        <w:t>W</w:t>
      </w:r>
      <w:r>
        <w:t> </w:t>
      </w:r>
      <w:r w:rsidRPr="008F7EB6">
        <w:t>razie zbiegu egzekucji administracyjnej i</w:t>
      </w:r>
      <w:r>
        <w:t> </w:t>
      </w:r>
      <w:r w:rsidRPr="008F7EB6">
        <w:t xml:space="preserve">sądowej albo egzekucji administracyjnych do tej samej rzeczy </w:t>
      </w:r>
      <w:r w:rsidRPr="009016A4">
        <w:t>albo</w:t>
      </w:r>
      <w:r w:rsidRPr="008F7EB6">
        <w:t xml:space="preserve"> prawa majątkowego, gdy zajęte kwoty nie wystarczają na pokrycie egzekwowanych należności pieniężnych, z</w:t>
      </w:r>
      <w:r w:rsidRPr="008F7EB6">
        <w:t>o</w:t>
      </w:r>
      <w:r w:rsidRPr="008F7EB6">
        <w:t>bowiązany w</w:t>
      </w:r>
      <w:r>
        <w:t> </w:t>
      </w:r>
      <w:r w:rsidRPr="008F7EB6">
        <w:t xml:space="preserve">przypadku zbiegu egzekucji do ruchomości </w:t>
      </w:r>
      <w:r w:rsidRPr="009016A4">
        <w:t>albo</w:t>
      </w:r>
      <w:r w:rsidRPr="008F7EB6">
        <w:t xml:space="preserve"> prawa majątkowego, którego warunkiem wykonyw</w:t>
      </w:r>
      <w:r w:rsidRPr="008F7EB6">
        <w:t>a</w:t>
      </w:r>
      <w:r w:rsidRPr="008F7EB6">
        <w:t>nia jest posiadanie dokumentu, pod rygorem odpowiedzialności za szkodę, niezwłocznie zawiadamia o</w:t>
      </w:r>
      <w:r>
        <w:t> </w:t>
      </w:r>
      <w:r w:rsidRPr="008F7EB6">
        <w:t>zbiegu egz</w:t>
      </w:r>
      <w:r w:rsidRPr="008F7EB6">
        <w:t>e</w:t>
      </w:r>
      <w:r w:rsidRPr="008F7EB6">
        <w:t>kucji właściwe organy egzekucyjne, wskazując datę doręczenia zawiadomień o</w:t>
      </w:r>
      <w:r>
        <w:t> </w:t>
      </w:r>
      <w:r w:rsidRPr="008F7EB6">
        <w:t>zajęciach dokonanych przez te org</w:t>
      </w:r>
      <w:r w:rsidRPr="008F7EB6">
        <w:t>a</w:t>
      </w:r>
      <w:r w:rsidRPr="008F7EB6">
        <w:t>ny i</w:t>
      </w:r>
      <w:r>
        <w:t> </w:t>
      </w:r>
      <w:r w:rsidRPr="008F7EB6">
        <w:t>wysokość należności, na poczet których zajęcia zostały dokonane.</w:t>
      </w:r>
      <w:r>
        <w:t>”</w:t>
      </w:r>
      <w:r w:rsidRPr="008F7EB6">
        <w:t>;</w:t>
      </w:r>
    </w:p>
    <w:p w:rsidR="00C33C71" w:rsidRPr="008F7EB6" w:rsidRDefault="00C33C71" w:rsidP="00C33C71">
      <w:pPr>
        <w:pStyle w:val="PKTpunkt"/>
      </w:pPr>
      <w:r w:rsidRPr="008F7EB6">
        <w:t>12)</w:t>
      </w:r>
      <w:r w:rsidRPr="008F7EB6">
        <w:tab/>
        <w:t>uchyla się</w:t>
      </w:r>
      <w:r>
        <w:t xml:space="preserve"> art. </w:t>
      </w:r>
      <w:r w:rsidRPr="008F7EB6">
        <w:t>70a i</w:t>
      </w:r>
      <w:r>
        <w:t> art. </w:t>
      </w:r>
      <w:r w:rsidRPr="008F7EB6">
        <w:t>70b;</w:t>
      </w:r>
    </w:p>
    <w:p w:rsidR="00C33C71" w:rsidRPr="008F7EB6" w:rsidRDefault="00C33C71" w:rsidP="00C33C71">
      <w:pPr>
        <w:pStyle w:val="PKTpunkt"/>
      </w:pPr>
      <w:r w:rsidRPr="008F7EB6">
        <w:t>13)</w:t>
      </w:r>
      <w:r w:rsidRPr="008F7EB6">
        <w:tab/>
        <w:t>uchyla się</w:t>
      </w:r>
      <w:r>
        <w:t xml:space="preserve"> art. </w:t>
      </w:r>
      <w:r w:rsidRPr="008F7EB6">
        <w:t>73;</w:t>
      </w:r>
    </w:p>
    <w:p w:rsidR="00C33C71" w:rsidRPr="00C33C71" w:rsidRDefault="00C33C71" w:rsidP="00C33C71">
      <w:pPr>
        <w:pStyle w:val="PKTpunkt"/>
        <w:keepNext/>
      </w:pPr>
      <w:r w:rsidRPr="008F7EB6">
        <w:t>1</w:t>
      </w:r>
      <w:r w:rsidRPr="00C33C71">
        <w:t>4)</w:t>
      </w:r>
      <w:r w:rsidRPr="00C33C71">
        <w:tab/>
        <w:t>w</w:t>
      </w:r>
      <w:r>
        <w:t xml:space="preserve"> art. </w:t>
      </w:r>
      <w:r w:rsidRPr="00C33C71">
        <w:t>79</w:t>
      </w:r>
      <w:r>
        <w:t xml:space="preserve"> § </w:t>
      </w:r>
      <w:r w:rsidRPr="00C33C71">
        <w:t>5</w:t>
      </w:r>
      <w:r>
        <w:t> </w:t>
      </w:r>
      <w:r w:rsidRPr="00C33C71">
        <w:t>otrzymuje brzmienie:</w:t>
      </w:r>
    </w:p>
    <w:p w:rsidR="00C33C71" w:rsidRPr="008F7EB6" w:rsidRDefault="00C33C71" w:rsidP="00C33C71">
      <w:pPr>
        <w:pStyle w:val="ZUSTzmustartykuempunktem"/>
      </w:pPr>
      <w:r>
        <w:t>„</w:t>
      </w:r>
      <w:r w:rsidRPr="008F7EB6">
        <w:t>§</w:t>
      </w:r>
      <w:r>
        <w:t> </w:t>
      </w:r>
      <w:r w:rsidRPr="008F7EB6">
        <w:t>5.</w:t>
      </w:r>
      <w:r>
        <w:t> </w:t>
      </w:r>
      <w:r w:rsidRPr="008F7EB6">
        <w:t xml:space="preserve">Przy egzekucji ze świadczeń </w:t>
      </w:r>
      <w:r w:rsidRPr="009016A4">
        <w:t>s</w:t>
      </w:r>
      <w:r w:rsidRPr="008F7EB6">
        <w:t xml:space="preserve">tosuje się odpowiednio </w:t>
      </w:r>
      <w:r w:rsidRPr="009016A4">
        <w:t>przepis</w:t>
      </w:r>
      <w:r>
        <w:t xml:space="preserve"> art. </w:t>
      </w:r>
      <w:r w:rsidRPr="008F7EB6">
        <w:t>75.</w:t>
      </w:r>
      <w:r>
        <w:t>”</w:t>
      </w:r>
      <w:r w:rsidRPr="008F7EB6">
        <w:t>;</w:t>
      </w:r>
    </w:p>
    <w:p w:rsidR="00C33C71" w:rsidRPr="00C33C71" w:rsidRDefault="00C33C71" w:rsidP="00C33C71">
      <w:pPr>
        <w:pStyle w:val="PKTpunkt"/>
        <w:keepNext/>
      </w:pPr>
      <w:r w:rsidRPr="008F7EB6">
        <w:t>1</w:t>
      </w:r>
      <w:r w:rsidRPr="00C33C71">
        <w:t>5)</w:t>
      </w:r>
      <w:r w:rsidRPr="00C33C71">
        <w:tab/>
        <w:t>w</w:t>
      </w:r>
      <w:r>
        <w:t xml:space="preserve"> art. </w:t>
      </w:r>
      <w:r w:rsidRPr="00C33C71">
        <w:t>80</w:t>
      </w:r>
      <w:r>
        <w:t xml:space="preserve"> § </w:t>
      </w:r>
      <w:r w:rsidRPr="00C33C71">
        <w:t>1</w:t>
      </w:r>
      <w:r>
        <w:t> </w:t>
      </w:r>
      <w:r w:rsidRPr="00C33C71">
        <w:t>otrzymuje brzmienie:</w:t>
      </w:r>
    </w:p>
    <w:p w:rsidR="00C33C71" w:rsidRPr="008F7EB6" w:rsidRDefault="00C33C71" w:rsidP="00C33C71">
      <w:pPr>
        <w:pStyle w:val="ZUSTzmustartykuempunktem"/>
      </w:pPr>
      <w:r>
        <w:t>„</w:t>
      </w:r>
      <w:r w:rsidRPr="008F7EB6">
        <w:t>§</w:t>
      </w:r>
      <w:r>
        <w:t> </w:t>
      </w:r>
      <w:r w:rsidRPr="008F7EB6">
        <w:t>1.</w:t>
      </w:r>
      <w:r>
        <w:t> </w:t>
      </w:r>
      <w:r w:rsidRPr="008F7EB6">
        <w:t>Organ egzekucyjny dokonuje zajęcia wierzytelności z</w:t>
      </w:r>
      <w:r>
        <w:t> </w:t>
      </w:r>
      <w:r w:rsidRPr="008F7EB6">
        <w:t>rachunku bankowego przez przesłanie do banku zawiadomienia o</w:t>
      </w:r>
      <w:r>
        <w:t> </w:t>
      </w:r>
      <w:r w:rsidRPr="008F7EB6">
        <w:t>zajęciu wierzytelności pieniężnej zobowiązanego z</w:t>
      </w:r>
      <w:r>
        <w:t> </w:t>
      </w:r>
      <w:r w:rsidRPr="008F7EB6">
        <w:t>rachunku bankowego do wysokości egzekw</w:t>
      </w:r>
      <w:r w:rsidRPr="008F7EB6">
        <w:t>o</w:t>
      </w:r>
      <w:r w:rsidRPr="008F7EB6">
        <w:t>wanej należności pieniężnej wraz z</w:t>
      </w:r>
      <w:r>
        <w:t> </w:t>
      </w:r>
      <w:r w:rsidRPr="008F7EB6">
        <w:t>odsetkami z</w:t>
      </w:r>
      <w:r>
        <w:t> </w:t>
      </w:r>
      <w:r w:rsidRPr="008F7EB6">
        <w:t>tytułu niezapłacenia w</w:t>
      </w:r>
      <w:r>
        <w:t> </w:t>
      </w:r>
      <w:r w:rsidRPr="008F7EB6">
        <w:t>terminie dochodzonej wierzytelności oraz kosztami egzekucyjnymi. Organ egzekucyjny jednocześnie wzywa bank, aby bez zgody organu egzekucyjnego nie dokonywał wypłat z</w:t>
      </w:r>
      <w:r>
        <w:t> </w:t>
      </w:r>
      <w:r w:rsidRPr="008F7EB6">
        <w:t>rachunku bankowego do wysokości zajętej wierzytelności, lecz bezzwłocznie przekazał zajętą kwotę organowi egzekucyjnemu na pokrycie egzekwowanej należności albo zawiadomił organ egzekucyjny, w</w:t>
      </w:r>
      <w:r>
        <w:t> </w:t>
      </w:r>
      <w:r w:rsidRPr="008F7EB6">
        <w:t>terminie 7</w:t>
      </w:r>
      <w:r>
        <w:t> </w:t>
      </w:r>
      <w:r w:rsidRPr="008F7EB6">
        <w:t>dni od dnia doręczenia wezwania, o</w:t>
      </w:r>
      <w:r>
        <w:t> </w:t>
      </w:r>
      <w:r w:rsidRPr="008F7EB6">
        <w:t>przeszkodzie w</w:t>
      </w:r>
      <w:r>
        <w:t> </w:t>
      </w:r>
      <w:r w:rsidRPr="008F7EB6">
        <w:t>dokonaniu wpłaty, w</w:t>
      </w:r>
      <w:r>
        <w:t> </w:t>
      </w:r>
      <w:r w:rsidRPr="008F7EB6">
        <w:t>tym również o</w:t>
      </w:r>
      <w:r>
        <w:t> </w:t>
      </w:r>
      <w:r w:rsidRPr="008F7EB6">
        <w:t>nieprowadzeniu rachunku bankowego zobowiązanego.</w:t>
      </w:r>
      <w:r>
        <w:t>”</w:t>
      </w:r>
      <w:r w:rsidRPr="008F7EB6">
        <w:t>;</w:t>
      </w:r>
    </w:p>
    <w:p w:rsidR="00C33C71" w:rsidRPr="008F7EB6" w:rsidRDefault="00C33C71" w:rsidP="00C33C71">
      <w:pPr>
        <w:pStyle w:val="PKTpunkt"/>
      </w:pPr>
      <w:r w:rsidRPr="008F7EB6">
        <w:lastRenderedPageBreak/>
        <w:t>16)</w:t>
      </w:r>
      <w:r w:rsidRPr="008F7EB6">
        <w:tab/>
        <w:t>uchyla się</w:t>
      </w:r>
      <w:r>
        <w:t xml:space="preserve"> art. </w:t>
      </w:r>
      <w:r w:rsidRPr="008F7EB6">
        <w:t>82;</w:t>
      </w:r>
    </w:p>
    <w:p w:rsidR="00C33C71" w:rsidRPr="00C33C71" w:rsidRDefault="00C33C71" w:rsidP="00C33C71">
      <w:pPr>
        <w:pStyle w:val="PKTpunkt"/>
        <w:keepNext/>
      </w:pPr>
      <w:r w:rsidRPr="008F7EB6">
        <w:t>1</w:t>
      </w:r>
      <w:r w:rsidRPr="00C33C71">
        <w:t>7)</w:t>
      </w:r>
      <w:r w:rsidRPr="00C33C71">
        <w:tab/>
        <w:t>po</w:t>
      </w:r>
      <w:r>
        <w:t xml:space="preserve"> art. </w:t>
      </w:r>
      <w:r w:rsidRPr="00C33C71">
        <w:t>86a dodaje się</w:t>
      </w:r>
      <w:r>
        <w:t xml:space="preserve"> art. </w:t>
      </w:r>
      <w:r w:rsidRPr="00C33C71">
        <w:t>86b w</w:t>
      </w:r>
      <w:r>
        <w:t> </w:t>
      </w:r>
      <w:r w:rsidRPr="00C33C71">
        <w:t>brzmieniu:</w:t>
      </w:r>
    </w:p>
    <w:p w:rsidR="00C33C71" w:rsidRPr="009016A4" w:rsidRDefault="00C33C71" w:rsidP="00C33C71">
      <w:pPr>
        <w:pStyle w:val="ZARTzmartartykuempunktem"/>
      </w:pPr>
      <w:r>
        <w:t>„</w:t>
      </w:r>
      <w:r w:rsidRPr="008F7EB6">
        <w:t>Art.</w:t>
      </w:r>
      <w:r>
        <w:t> </w:t>
      </w:r>
      <w:r w:rsidRPr="008F7EB6">
        <w:t>86b.</w:t>
      </w:r>
      <w:r>
        <w:t> </w:t>
      </w:r>
      <w:r w:rsidRPr="008F7EB6">
        <w:t>Zawiadomienia i</w:t>
      </w:r>
      <w:r>
        <w:t> </w:t>
      </w:r>
      <w:r w:rsidRPr="008F7EB6">
        <w:t>wezwania, o</w:t>
      </w:r>
      <w:r>
        <w:t> </w:t>
      </w:r>
      <w:r w:rsidRPr="008F7EB6">
        <w:t>których mowa w</w:t>
      </w:r>
      <w:r>
        <w:t> </w:t>
      </w:r>
      <w:r w:rsidRPr="008F7EB6">
        <w:t>przepisach niniejszego rozdziału, przesyła się do banku i</w:t>
      </w:r>
      <w:r>
        <w:t> </w:t>
      </w:r>
      <w:r w:rsidRPr="008F7EB6">
        <w:t>organu egzekucyjnego przy wykorzystaniu systemu teleinformatycznego obsługującego zajęcie wierzyteln</w:t>
      </w:r>
      <w:r w:rsidRPr="008F7EB6">
        <w:t>o</w:t>
      </w:r>
      <w:r w:rsidRPr="008F7EB6">
        <w:t>ści z rachunku bankowego. Jeżeli wykorzystanie tego systemu jest niemożliwe z</w:t>
      </w:r>
      <w:r>
        <w:t> </w:t>
      </w:r>
      <w:r w:rsidRPr="008F7EB6">
        <w:t>przyczyn technicznych, w</w:t>
      </w:r>
      <w:r>
        <w:t> </w:t>
      </w:r>
      <w:r w:rsidRPr="008F7EB6">
        <w:t>czasie niezbędnym do przywrócenia jego funkcjonowania zawiadomienia i</w:t>
      </w:r>
      <w:r>
        <w:t> </w:t>
      </w:r>
      <w:r w:rsidRPr="008F7EB6">
        <w:t>wezwania doręcza się na piśmie.</w:t>
      </w:r>
      <w:r>
        <w:t>”</w:t>
      </w:r>
      <w:r w:rsidRPr="008F7EB6">
        <w:t>;</w:t>
      </w:r>
    </w:p>
    <w:p w:rsidR="00C33C71" w:rsidRPr="00C33C71" w:rsidRDefault="00C33C71" w:rsidP="00C33C71">
      <w:pPr>
        <w:pStyle w:val="PKTpunkt"/>
        <w:keepNext/>
      </w:pPr>
      <w:r w:rsidRPr="009016A4">
        <w:t>1</w:t>
      </w:r>
      <w:r w:rsidRPr="00C33C71">
        <w:t>8)</w:t>
      </w:r>
      <w:r w:rsidRPr="00C33C71">
        <w:tab/>
        <w:t>art. 87</w:t>
      </w:r>
      <w:r>
        <w:t> </w:t>
      </w:r>
      <w:r w:rsidRPr="00C33C71">
        <w:t>otrzymuje brzmienie:</w:t>
      </w:r>
    </w:p>
    <w:p w:rsidR="00C33C71" w:rsidRPr="009016A4" w:rsidRDefault="00C33C71" w:rsidP="00C33C71">
      <w:pPr>
        <w:pStyle w:val="ZARTzmartartykuempunktem"/>
      </w:pPr>
      <w:r>
        <w:t>„</w:t>
      </w:r>
      <w:r w:rsidRPr="009016A4">
        <w:t>Art. 87. Przepisy dotyczące egzekucji z</w:t>
      </w:r>
      <w:r>
        <w:t> </w:t>
      </w:r>
      <w:r w:rsidRPr="009016A4">
        <w:t>rachunków bankowych i</w:t>
      </w:r>
      <w:r>
        <w:t> </w:t>
      </w:r>
      <w:r w:rsidRPr="009016A4">
        <w:t>wierzytelności z</w:t>
      </w:r>
      <w:r>
        <w:t> </w:t>
      </w:r>
      <w:r w:rsidRPr="009016A4">
        <w:t>rachunku bankowego zwi</w:t>
      </w:r>
      <w:r w:rsidRPr="009016A4">
        <w:t>ą</w:t>
      </w:r>
      <w:r w:rsidRPr="009016A4">
        <w:t>zanego z</w:t>
      </w:r>
      <w:r>
        <w:t> </w:t>
      </w:r>
      <w:r w:rsidRPr="009016A4">
        <w:t>dokumentem stosuje się odpowiednio w</w:t>
      </w:r>
      <w:r>
        <w:t> </w:t>
      </w:r>
      <w:r w:rsidRPr="009016A4">
        <w:t>egzekucji z</w:t>
      </w:r>
      <w:r>
        <w:t> </w:t>
      </w:r>
      <w:r w:rsidRPr="009016A4">
        <w:t>rachunków prowadzonych przez spółdzielcze kasy os</w:t>
      </w:r>
      <w:r w:rsidRPr="009016A4">
        <w:t>z</w:t>
      </w:r>
      <w:r w:rsidRPr="009016A4">
        <w:t>czędnościowo</w:t>
      </w:r>
      <w:r>
        <w:softHyphen/>
      </w:r>
      <w:r>
        <w:noBreakHyphen/>
      </w:r>
      <w:r w:rsidRPr="009016A4">
        <w:t>kredytowe</w:t>
      </w:r>
      <w:r w:rsidRPr="008F7EB6">
        <w:t>,</w:t>
      </w:r>
      <w:r w:rsidRPr="009016A4">
        <w:t xml:space="preserve"> </w:t>
      </w:r>
      <w:r w:rsidRPr="008F7EB6">
        <w:t>z</w:t>
      </w:r>
      <w:r>
        <w:t> </w:t>
      </w:r>
      <w:r w:rsidRPr="008F7EB6">
        <w:t>wyłączeniem przepisu</w:t>
      </w:r>
      <w:r>
        <w:t xml:space="preserve"> art. </w:t>
      </w:r>
      <w:r w:rsidRPr="008F7EB6">
        <w:t>86b.</w:t>
      </w:r>
      <w:r>
        <w:t>”</w:t>
      </w:r>
      <w:r w:rsidRPr="009016A4">
        <w:t>;</w:t>
      </w:r>
    </w:p>
    <w:p w:rsidR="00C33C71" w:rsidRPr="00C33C71" w:rsidRDefault="00C33C71" w:rsidP="00C33C71">
      <w:pPr>
        <w:pStyle w:val="PKTpunkt"/>
        <w:keepNext/>
      </w:pPr>
      <w:r w:rsidRPr="008F7EB6">
        <w:t>1</w:t>
      </w:r>
      <w:r w:rsidRPr="00C33C71">
        <w:t>9)</w:t>
      </w:r>
      <w:r w:rsidRPr="00C33C71">
        <w:tab/>
        <w:t xml:space="preserve"> po</w:t>
      </w:r>
      <w:r>
        <w:t xml:space="preserve"> art. </w:t>
      </w:r>
      <w:r w:rsidRPr="00C33C71">
        <w:t>89</w:t>
      </w:r>
      <w:r>
        <w:t> </w:t>
      </w:r>
      <w:r w:rsidRPr="00C33C71">
        <w:t>dodaje się</w:t>
      </w:r>
      <w:r>
        <w:t xml:space="preserve"> art. </w:t>
      </w:r>
      <w:r w:rsidRPr="00C33C71">
        <w:t>89a w</w:t>
      </w:r>
      <w:r>
        <w:t> </w:t>
      </w:r>
      <w:r w:rsidRPr="00C33C71">
        <w:t>brzmieniu:</w:t>
      </w:r>
    </w:p>
    <w:p w:rsidR="00C33C71" w:rsidRPr="008F7EB6" w:rsidRDefault="00C33C71" w:rsidP="00C33C71">
      <w:pPr>
        <w:pStyle w:val="ZARTzmartartykuempunktem"/>
      </w:pPr>
      <w:r>
        <w:t>„</w:t>
      </w:r>
      <w:r w:rsidRPr="008F7EB6">
        <w:t>Art.</w:t>
      </w:r>
      <w:r>
        <w:t> </w:t>
      </w:r>
      <w:r w:rsidRPr="008F7EB6">
        <w:t>89a.</w:t>
      </w:r>
      <w:r>
        <w:t xml:space="preserve"> § </w:t>
      </w:r>
      <w:r w:rsidRPr="008F7EB6">
        <w:t>1. Zajęcie wierzytelności z</w:t>
      </w:r>
      <w:r>
        <w:t> </w:t>
      </w:r>
      <w:r w:rsidRPr="008F7EB6">
        <w:t>tytułu nadpłaty lub zwrotu podatku w</w:t>
      </w:r>
      <w:r>
        <w:t> </w:t>
      </w:r>
      <w:r w:rsidRPr="008F7EB6">
        <w:t>rozumieniu ustawy z</w:t>
      </w:r>
      <w:r>
        <w:t> </w:t>
      </w:r>
      <w:r w:rsidRPr="008F7EB6">
        <w:t>dnia 29</w:t>
      </w:r>
      <w:r>
        <w:t> </w:t>
      </w:r>
      <w:r w:rsidRPr="008F7EB6">
        <w:t>sierpnia 1997</w:t>
      </w:r>
      <w:r>
        <w:t> </w:t>
      </w:r>
      <w:r w:rsidRPr="008F7EB6">
        <w:t>r. – Ordynacja podatkowa obejmuje także wierzytelności przyszłe, wynikające z</w:t>
      </w:r>
      <w:r>
        <w:t> </w:t>
      </w:r>
      <w:r w:rsidRPr="008F7EB6">
        <w:t>nadpłaty lub zwr</w:t>
      </w:r>
      <w:r w:rsidRPr="008F7EB6">
        <w:t>o</w:t>
      </w:r>
      <w:r w:rsidRPr="008F7EB6">
        <w:t>tu podatku powstałych w</w:t>
      </w:r>
      <w:r>
        <w:t> </w:t>
      </w:r>
      <w:r w:rsidRPr="008F7EB6">
        <w:t>ciągu roku od dnia</w:t>
      </w:r>
      <w:r w:rsidRPr="009016A4">
        <w:t xml:space="preserve"> </w:t>
      </w:r>
      <w:r w:rsidRPr="008F7EB6">
        <w:t>dokonania zajęcia.</w:t>
      </w:r>
    </w:p>
    <w:p w:rsidR="00C33C71" w:rsidRPr="008F7EB6" w:rsidRDefault="00C33C71" w:rsidP="00C33C71">
      <w:pPr>
        <w:pStyle w:val="ZUSTzmustartykuempunktem"/>
      </w:pPr>
      <w:r w:rsidRPr="008F7EB6">
        <w:t>§</w:t>
      </w:r>
      <w:r>
        <w:t> </w:t>
      </w:r>
      <w:r w:rsidRPr="008F7EB6">
        <w:t>2.</w:t>
      </w:r>
      <w:r>
        <w:t> </w:t>
      </w:r>
      <w:r w:rsidRPr="008F7EB6">
        <w:t>Dłużnik zajętej wierzytelności składa oświadczenie, o</w:t>
      </w:r>
      <w:r>
        <w:t> </w:t>
      </w:r>
      <w:r w:rsidRPr="008F7EB6">
        <w:t>którym mowa w</w:t>
      </w:r>
      <w:r>
        <w:t> art. </w:t>
      </w:r>
      <w:r w:rsidRPr="008F7EB6">
        <w:t>89</w:t>
      </w:r>
      <w:r>
        <w:t xml:space="preserve"> § </w:t>
      </w:r>
      <w:r w:rsidRPr="008F7EB6">
        <w:t>3</w:t>
      </w:r>
      <w:r>
        <w:t xml:space="preserve"> pkt </w:t>
      </w:r>
      <w:r w:rsidRPr="008F7EB6">
        <w:t>1, jednocześnie z</w:t>
      </w:r>
      <w:r>
        <w:t> </w:t>
      </w:r>
      <w:r w:rsidRPr="008F7EB6">
        <w:t>przekazaniem organowi egzekucyjnemu kwoty na pokrycie dochodzonych należności albo informuje o</w:t>
      </w:r>
      <w:r>
        <w:t> </w:t>
      </w:r>
      <w:r w:rsidRPr="008F7EB6">
        <w:t>braku sw</w:t>
      </w:r>
      <w:r w:rsidRPr="008F7EB6">
        <w:t>o</w:t>
      </w:r>
      <w:r w:rsidRPr="008F7EB6">
        <w:t>jej właściwości, jeżeli nie jest dłużnikiem wierzytelności.</w:t>
      </w:r>
    </w:p>
    <w:p w:rsidR="00C33C71" w:rsidRPr="008F7EB6" w:rsidRDefault="00C33C71" w:rsidP="00C33C71">
      <w:pPr>
        <w:pStyle w:val="ZUSTzmustartykuempunktem"/>
      </w:pPr>
      <w:r w:rsidRPr="008F7EB6">
        <w:t>§</w:t>
      </w:r>
      <w:r>
        <w:t> </w:t>
      </w:r>
      <w:r w:rsidRPr="008F7EB6">
        <w:t>3.</w:t>
      </w:r>
      <w:r>
        <w:t> </w:t>
      </w:r>
      <w:r w:rsidRPr="008F7EB6">
        <w:t>Zawiadomienie o</w:t>
      </w:r>
      <w:r>
        <w:t> </w:t>
      </w:r>
      <w:r w:rsidRPr="008F7EB6">
        <w:t>zajęciu i</w:t>
      </w:r>
      <w:r>
        <w:t> </w:t>
      </w:r>
      <w:r w:rsidRPr="008F7EB6">
        <w:t>inne pisma w</w:t>
      </w:r>
      <w:r>
        <w:t> </w:t>
      </w:r>
      <w:r w:rsidRPr="008F7EB6">
        <w:t>ramach egzekucji z</w:t>
      </w:r>
      <w:r>
        <w:t> </w:t>
      </w:r>
      <w:r w:rsidRPr="008F7EB6">
        <w:t>nadpłaty lub zwrotu podatku sporządza się i</w:t>
      </w:r>
      <w:r>
        <w:t> </w:t>
      </w:r>
      <w:r w:rsidRPr="008F7EB6">
        <w:t>doręcza z</w:t>
      </w:r>
      <w:r>
        <w:t> </w:t>
      </w:r>
      <w:r w:rsidRPr="008F7EB6">
        <w:t>użyciem środków komunikacji elektronicznej w</w:t>
      </w:r>
      <w:r>
        <w:t> </w:t>
      </w:r>
      <w:r w:rsidRPr="008F7EB6">
        <w:t>sposób określony w</w:t>
      </w:r>
      <w:r>
        <w:t> </w:t>
      </w:r>
      <w:r w:rsidRPr="008F7EB6">
        <w:t>przepisach wydanych</w:t>
      </w:r>
      <w:r w:rsidRPr="009016A4">
        <w:t xml:space="preserve"> </w:t>
      </w:r>
      <w:r w:rsidRPr="008F7EB6">
        <w:t>na podstawie</w:t>
      </w:r>
      <w:r>
        <w:t xml:space="preserve"> art. </w:t>
      </w:r>
      <w:r w:rsidRPr="008F7EB6">
        <w:t>67</w:t>
      </w:r>
      <w:r>
        <w:t xml:space="preserve"> § </w:t>
      </w:r>
      <w:r w:rsidRPr="008F7EB6">
        <w:t>2c.</w:t>
      </w:r>
      <w:r>
        <w:t>”</w:t>
      </w:r>
      <w:r w:rsidRPr="008F7EB6">
        <w:t>;</w:t>
      </w:r>
    </w:p>
    <w:p w:rsidR="00C33C71" w:rsidRPr="008F7EB6" w:rsidRDefault="00C33C71" w:rsidP="00C33C71">
      <w:pPr>
        <w:pStyle w:val="PKTpunkt"/>
      </w:pPr>
      <w:r w:rsidRPr="008F7EB6">
        <w:t>20)</w:t>
      </w:r>
      <w:r w:rsidRPr="008F7EB6">
        <w:tab/>
        <w:t>uchyla się</w:t>
      </w:r>
      <w:r>
        <w:t xml:space="preserve"> art. </w:t>
      </w:r>
      <w:r w:rsidRPr="008F7EB6">
        <w:t>94c;</w:t>
      </w:r>
    </w:p>
    <w:p w:rsidR="00C33C71" w:rsidRPr="008F7EB6" w:rsidRDefault="00C33C71" w:rsidP="00C33C71">
      <w:pPr>
        <w:pStyle w:val="PKTpunkt"/>
      </w:pPr>
      <w:r w:rsidRPr="008F7EB6">
        <w:t>21)</w:t>
      </w:r>
      <w:r w:rsidRPr="008F7EB6">
        <w:tab/>
        <w:t>uchyla się</w:t>
      </w:r>
      <w:r>
        <w:t xml:space="preserve"> art. </w:t>
      </w:r>
      <w:r w:rsidRPr="008F7EB6">
        <w:t>96e;</w:t>
      </w:r>
    </w:p>
    <w:p w:rsidR="00C33C71" w:rsidRPr="008F7EB6" w:rsidRDefault="00C33C71" w:rsidP="00C33C71">
      <w:pPr>
        <w:pStyle w:val="PKTpunkt"/>
      </w:pPr>
      <w:r w:rsidRPr="008F7EB6">
        <w:t>22)</w:t>
      </w:r>
      <w:r w:rsidRPr="008F7EB6">
        <w:tab/>
        <w:t>w</w:t>
      </w:r>
      <w:r>
        <w:t xml:space="preserve"> art. </w:t>
      </w:r>
      <w:r w:rsidRPr="008F7EB6">
        <w:t>96h uchyla się</w:t>
      </w:r>
      <w:r>
        <w:t xml:space="preserve"> § </w:t>
      </w:r>
      <w:r w:rsidRPr="008F7EB6">
        <w:t>5;</w:t>
      </w:r>
    </w:p>
    <w:p w:rsidR="00C33C71" w:rsidRPr="00C33C71" w:rsidRDefault="00C33C71" w:rsidP="00C33C71">
      <w:pPr>
        <w:pStyle w:val="PKTpunkt"/>
        <w:keepNext/>
      </w:pPr>
      <w:r w:rsidRPr="008F7EB6">
        <w:t>23</w:t>
      </w:r>
      <w:r w:rsidRPr="00C33C71">
        <w:t>)</w:t>
      </w:r>
      <w:r w:rsidRPr="00C33C71">
        <w:tab/>
        <w:t>art. 115a otrzymuje brzmienie:</w:t>
      </w:r>
    </w:p>
    <w:p w:rsidR="00C33C71" w:rsidRPr="009016A4" w:rsidRDefault="00C33C71" w:rsidP="00C33C71">
      <w:pPr>
        <w:pStyle w:val="ZARTzmartartykuempunktem"/>
      </w:pPr>
      <w:r>
        <w:t>„</w:t>
      </w:r>
      <w:r w:rsidRPr="009016A4">
        <w:t>Art.</w:t>
      </w:r>
      <w:r>
        <w:t> </w:t>
      </w:r>
      <w:r w:rsidRPr="009016A4">
        <w:t>115a.</w:t>
      </w:r>
      <w:r>
        <w:t xml:space="preserve"> § </w:t>
      </w:r>
      <w:r w:rsidRPr="009016A4">
        <w:t>1. Organ egzekucyjny dokonuje podziału kwoty uzyskanej ze sprzedaży rzeczy albo wykonania prawa majątkowego, do których wystąpił zbieg egzekucji.</w:t>
      </w:r>
    </w:p>
    <w:p w:rsidR="00C33C71" w:rsidRPr="009016A4" w:rsidRDefault="00C33C71" w:rsidP="00C33C71">
      <w:pPr>
        <w:pStyle w:val="ZUSTzmustartykuempunktem"/>
      </w:pPr>
      <w:r w:rsidRPr="009016A4">
        <w:t>§</w:t>
      </w:r>
      <w:r>
        <w:t> </w:t>
      </w:r>
      <w:r w:rsidRPr="009016A4">
        <w:t>2.</w:t>
      </w:r>
      <w:r>
        <w:t> </w:t>
      </w:r>
      <w:r w:rsidRPr="009016A4">
        <w:t>Jeżeli kwoty uzyskane ze sprzedaży rzeczy albo wykonania prawa majątkowego wystarczają na zaspok</w:t>
      </w:r>
      <w:r w:rsidRPr="009016A4">
        <w:t>o</w:t>
      </w:r>
      <w:r w:rsidRPr="009016A4">
        <w:t>jenie wierzycieli, organ egzekucyjny bezzwłocznie przekazuje wierzycielom przypadające im kwoty.</w:t>
      </w:r>
    </w:p>
    <w:p w:rsidR="00C33C71" w:rsidRPr="009016A4" w:rsidRDefault="00C33C71" w:rsidP="00C33C71">
      <w:pPr>
        <w:pStyle w:val="ZUSTzmustartykuempunktem"/>
      </w:pPr>
      <w:r w:rsidRPr="009016A4">
        <w:t>§</w:t>
      </w:r>
      <w:r>
        <w:t> </w:t>
      </w:r>
      <w:r w:rsidRPr="009016A4">
        <w:t>3.</w:t>
      </w:r>
      <w:r>
        <w:t> </w:t>
      </w:r>
      <w:r w:rsidRPr="009016A4">
        <w:t>W</w:t>
      </w:r>
      <w:r>
        <w:t> </w:t>
      </w:r>
      <w:r w:rsidRPr="009016A4">
        <w:t>przypadku gdy kwoty uzyskane ze sprzedaży rzeczy albo wykonania prawa majątkowego nie wysta</w:t>
      </w:r>
      <w:r w:rsidRPr="009016A4">
        <w:t>r</w:t>
      </w:r>
      <w:r w:rsidRPr="009016A4">
        <w:t>czają na zaspokojenie wierzycieli, organ egzekucyjny informuje wierzycieli o</w:t>
      </w:r>
      <w:r>
        <w:t> </w:t>
      </w:r>
      <w:r w:rsidRPr="009016A4">
        <w:t>sposobie podziału kwoty uzyskanej z</w:t>
      </w:r>
      <w:r>
        <w:t> </w:t>
      </w:r>
      <w:r w:rsidRPr="009016A4">
        <w:t>egzekucji.</w:t>
      </w:r>
    </w:p>
    <w:p w:rsidR="00C33C71" w:rsidRPr="009016A4" w:rsidRDefault="00C33C71" w:rsidP="00C33C71">
      <w:pPr>
        <w:pStyle w:val="ZUSTzmustartykuempunktem"/>
      </w:pPr>
      <w:r w:rsidRPr="009016A4">
        <w:t>§</w:t>
      </w:r>
      <w:r>
        <w:t> </w:t>
      </w:r>
      <w:r w:rsidRPr="009016A4">
        <w:t>4.</w:t>
      </w:r>
      <w:r>
        <w:t> </w:t>
      </w:r>
      <w:r w:rsidRPr="009016A4">
        <w:t>Wierzyciel może złożyć wniosek o</w:t>
      </w:r>
      <w:r>
        <w:t> </w:t>
      </w:r>
      <w:r w:rsidRPr="009016A4">
        <w:t>wydanie postanowienia w</w:t>
      </w:r>
      <w:r>
        <w:t> </w:t>
      </w:r>
      <w:r w:rsidRPr="009016A4">
        <w:t>sprawie podziału kwoty uzyskanej z</w:t>
      </w:r>
      <w:r>
        <w:t> </w:t>
      </w:r>
      <w:r w:rsidRPr="009016A4">
        <w:t>egzekucji. Wniosek składa się do organu egzekucyjnego w</w:t>
      </w:r>
      <w:r>
        <w:t> </w:t>
      </w:r>
      <w:r w:rsidRPr="009016A4">
        <w:t>terminie 7</w:t>
      </w:r>
      <w:r>
        <w:t> </w:t>
      </w:r>
      <w:r w:rsidRPr="009016A4">
        <w:t>dni od dnia doręczenia informacji, o</w:t>
      </w:r>
      <w:r>
        <w:t> </w:t>
      </w:r>
      <w:r w:rsidRPr="009016A4">
        <w:t>której mowa w</w:t>
      </w:r>
      <w:r>
        <w:t> § </w:t>
      </w:r>
      <w:r w:rsidRPr="009016A4">
        <w:t>3. We wniosku wskazuje się przyczyny, z</w:t>
      </w:r>
      <w:r>
        <w:t> </w:t>
      </w:r>
      <w:r w:rsidRPr="009016A4">
        <w:t>powodu których wierzyciel nie zgadza się z</w:t>
      </w:r>
      <w:r>
        <w:t> </w:t>
      </w:r>
      <w:r w:rsidRPr="009016A4">
        <w:t>podziałem.</w:t>
      </w:r>
    </w:p>
    <w:p w:rsidR="00C33C71" w:rsidRPr="009016A4" w:rsidRDefault="00C33C71" w:rsidP="00C33C71">
      <w:pPr>
        <w:pStyle w:val="ZUSTzmustartykuempunktem"/>
      </w:pPr>
      <w:r w:rsidRPr="009016A4">
        <w:t>§</w:t>
      </w:r>
      <w:r>
        <w:t> </w:t>
      </w:r>
      <w:r w:rsidRPr="009016A4">
        <w:t>5.</w:t>
      </w:r>
      <w:r>
        <w:t> </w:t>
      </w:r>
      <w:r w:rsidRPr="009016A4">
        <w:t>Wniosek o</w:t>
      </w:r>
      <w:r>
        <w:t> </w:t>
      </w:r>
      <w:r w:rsidRPr="009016A4">
        <w:t>wydanie postanowienia w</w:t>
      </w:r>
      <w:r>
        <w:t> </w:t>
      </w:r>
      <w:r w:rsidRPr="009016A4">
        <w:t>sprawie podziału kwoty uzyskanej z</w:t>
      </w:r>
      <w:r>
        <w:t> </w:t>
      </w:r>
      <w:r w:rsidRPr="009016A4">
        <w:t>egzekucji rozpatruje organ e</w:t>
      </w:r>
      <w:r w:rsidRPr="009016A4">
        <w:t>g</w:t>
      </w:r>
      <w:r w:rsidRPr="009016A4">
        <w:t>zekucyjny po uprzednim zawiadomieniu wierzycieli uczestniczących w</w:t>
      </w:r>
      <w:r>
        <w:t> </w:t>
      </w:r>
      <w:r w:rsidRPr="009016A4">
        <w:t>podziale o</w:t>
      </w:r>
      <w:r>
        <w:t> </w:t>
      </w:r>
      <w:r w:rsidRPr="009016A4">
        <w:t>złożonym wniosku i</w:t>
      </w:r>
      <w:r>
        <w:t> </w:t>
      </w:r>
      <w:r w:rsidRPr="009016A4">
        <w:t>o</w:t>
      </w:r>
      <w:r>
        <w:t> </w:t>
      </w:r>
      <w:r w:rsidRPr="009016A4">
        <w:t>możliwości wzięcia czynnego udziału w</w:t>
      </w:r>
      <w:r>
        <w:t> </w:t>
      </w:r>
      <w:r w:rsidRPr="009016A4">
        <w:t>tym postępowaniu. Na postanowienie organu egzekucyjnego w</w:t>
      </w:r>
      <w:r>
        <w:t> </w:t>
      </w:r>
      <w:r w:rsidRPr="009016A4">
        <w:t>sprawie podziału kwoty uzyskanej z</w:t>
      </w:r>
      <w:r>
        <w:t> </w:t>
      </w:r>
      <w:r w:rsidRPr="009016A4">
        <w:t>egzekucji przysługuje wierzycielom i</w:t>
      </w:r>
      <w:r>
        <w:t> </w:t>
      </w:r>
      <w:r w:rsidRPr="009016A4">
        <w:t>zobowiązanemu zażalenie.</w:t>
      </w:r>
    </w:p>
    <w:p w:rsidR="00C33C71" w:rsidRPr="009016A4" w:rsidRDefault="00C33C71" w:rsidP="00C33C71">
      <w:pPr>
        <w:pStyle w:val="ZUSTzmustartykuempunktem"/>
      </w:pPr>
      <w:r w:rsidRPr="009016A4">
        <w:t>§</w:t>
      </w:r>
      <w:r>
        <w:t> </w:t>
      </w:r>
      <w:r w:rsidRPr="009016A4">
        <w:t>6.</w:t>
      </w:r>
      <w:r>
        <w:t> </w:t>
      </w:r>
      <w:r w:rsidRPr="009016A4">
        <w:t>W</w:t>
      </w:r>
      <w:r>
        <w:t> </w:t>
      </w:r>
      <w:r w:rsidRPr="009016A4">
        <w:t>przypadku złożenia wniosku o</w:t>
      </w:r>
      <w:r>
        <w:t> </w:t>
      </w:r>
      <w:r w:rsidRPr="009016A4">
        <w:t>wydanie postanowienia w</w:t>
      </w:r>
      <w:r>
        <w:t> </w:t>
      </w:r>
      <w:r w:rsidRPr="009016A4">
        <w:t>sprawie podziału kwoty uzyskanej z</w:t>
      </w:r>
      <w:r>
        <w:t> </w:t>
      </w:r>
      <w:r w:rsidRPr="009016A4">
        <w:t>egzekucji, kwoty uzyskane z</w:t>
      </w:r>
      <w:r>
        <w:t> </w:t>
      </w:r>
      <w:r w:rsidRPr="009016A4">
        <w:t>egzekucji wpłaca się na wydzielony rachunek bankowy organu egzekucyjnego z</w:t>
      </w:r>
      <w:r>
        <w:t> </w:t>
      </w:r>
      <w:r w:rsidRPr="009016A4">
        <w:t>oprocentowaniem udzielanym przez bank dla wkładów wypłacanych na każde żądanie.</w:t>
      </w:r>
    </w:p>
    <w:p w:rsidR="00C33C71" w:rsidRPr="009016A4" w:rsidRDefault="00C33C71" w:rsidP="00C33C71">
      <w:pPr>
        <w:pStyle w:val="ZUSTzmustartykuempunktem"/>
      </w:pPr>
      <w:r w:rsidRPr="009016A4">
        <w:t>§</w:t>
      </w:r>
      <w:r>
        <w:t> </w:t>
      </w:r>
      <w:r w:rsidRPr="009016A4">
        <w:t>7.</w:t>
      </w:r>
      <w:r>
        <w:t> </w:t>
      </w:r>
      <w:r w:rsidRPr="009016A4">
        <w:t>Jeżeli nie złożono wniosku o</w:t>
      </w:r>
      <w:r>
        <w:t> </w:t>
      </w:r>
      <w:r w:rsidRPr="009016A4">
        <w:t>wydanie postanowienia w</w:t>
      </w:r>
      <w:r>
        <w:t> </w:t>
      </w:r>
      <w:r w:rsidRPr="009016A4">
        <w:t>sprawie podziału kwoty uzyskanej z</w:t>
      </w:r>
      <w:r>
        <w:t> </w:t>
      </w:r>
      <w:r w:rsidRPr="009016A4">
        <w:t>egzekucji w</w:t>
      </w:r>
      <w:r>
        <w:t> </w:t>
      </w:r>
      <w:r w:rsidRPr="009016A4">
        <w:t>terminie określonym w</w:t>
      </w:r>
      <w:r>
        <w:t> § </w:t>
      </w:r>
      <w:r w:rsidRPr="009016A4">
        <w:t>4</w:t>
      </w:r>
      <w:r>
        <w:t xml:space="preserve"> lub</w:t>
      </w:r>
      <w:r w:rsidRPr="009016A4">
        <w:t xml:space="preserve"> postanowienie w</w:t>
      </w:r>
      <w:r>
        <w:t> </w:t>
      </w:r>
      <w:r w:rsidRPr="009016A4">
        <w:t>sprawie podziału kwoty uzyskanej z</w:t>
      </w:r>
      <w:r>
        <w:t> </w:t>
      </w:r>
      <w:r w:rsidRPr="009016A4">
        <w:t>egzekucji stało się ostatec</w:t>
      </w:r>
      <w:r w:rsidRPr="009016A4">
        <w:t>z</w:t>
      </w:r>
      <w:r w:rsidRPr="009016A4">
        <w:t>ne, organ egzekucyjny przekazuje wierzycielom przypadające im kwoty.</w:t>
      </w:r>
    </w:p>
    <w:p w:rsidR="00C33C71" w:rsidRPr="009016A4" w:rsidRDefault="00C33C71" w:rsidP="00C33C71">
      <w:pPr>
        <w:pStyle w:val="ZUSTzmustartykuempunktem"/>
      </w:pPr>
      <w:r w:rsidRPr="009016A4">
        <w:t>§</w:t>
      </w:r>
      <w:r>
        <w:t> </w:t>
      </w:r>
      <w:r w:rsidRPr="009016A4">
        <w:t>8.</w:t>
      </w:r>
      <w:r>
        <w:t> </w:t>
      </w:r>
      <w:r w:rsidRPr="009016A4">
        <w:t>Jeżeli egzekucja jest prowadzona z</w:t>
      </w:r>
      <w:r>
        <w:t> </w:t>
      </w:r>
      <w:r w:rsidRPr="009016A4">
        <w:t xml:space="preserve">prawa majątkowego </w:t>
      </w:r>
      <w:r w:rsidRPr="008F7EB6">
        <w:t>wykonywanego</w:t>
      </w:r>
      <w:r w:rsidRPr="009016A4">
        <w:t xml:space="preserve"> okresowo, organ egzekucyjny i</w:t>
      </w:r>
      <w:r w:rsidRPr="009016A4">
        <w:t>n</w:t>
      </w:r>
      <w:r w:rsidRPr="009016A4">
        <w:t>formuje też, w</w:t>
      </w:r>
      <w:r>
        <w:t> </w:t>
      </w:r>
      <w:r w:rsidRPr="009016A4">
        <w:t>jakim procencie przypada na każdego wierzyciela udział w</w:t>
      </w:r>
      <w:r>
        <w:t> </w:t>
      </w:r>
      <w:r w:rsidRPr="009016A4">
        <w:t>kwotach uzyskanych z</w:t>
      </w:r>
      <w:r>
        <w:t> </w:t>
      </w:r>
      <w:r w:rsidRPr="009016A4">
        <w:t>egzekucji. Jeżeli nastąpiła zmiana podstaw podziału, organ egzekucyjny informuje wierzycieli o</w:t>
      </w:r>
      <w:r>
        <w:t> </w:t>
      </w:r>
      <w:r w:rsidRPr="009016A4">
        <w:t>nowym podziale udziałów wierzycieli w</w:t>
      </w:r>
      <w:r>
        <w:t> </w:t>
      </w:r>
      <w:r w:rsidRPr="009016A4">
        <w:t>kwotach uzyskanych z</w:t>
      </w:r>
      <w:r>
        <w:t> </w:t>
      </w:r>
      <w:r w:rsidRPr="009016A4">
        <w:t>egzekucji. Przepisy</w:t>
      </w:r>
      <w:r>
        <w:t xml:space="preserve"> § </w:t>
      </w:r>
      <w:r w:rsidRPr="009016A4">
        <w:t>4</w:t>
      </w:r>
      <w:r w:rsidR="00A00A8A">
        <w:t>–</w:t>
      </w:r>
      <w:r w:rsidRPr="009016A4">
        <w:t>7</w:t>
      </w:r>
      <w:r>
        <w:t> </w:t>
      </w:r>
      <w:r w:rsidRPr="009016A4">
        <w:t>stosuje się odpowiednio. Organ egzekucyjny przekazuje wierz</w:t>
      </w:r>
      <w:r w:rsidRPr="009016A4">
        <w:t>y</w:t>
      </w:r>
      <w:r w:rsidRPr="009016A4">
        <w:t>cielowi przypadające mu należności pieniężne, jeżeli wynoszą one więcej niż 20</w:t>
      </w:r>
      <w:r>
        <w:t> </w:t>
      </w:r>
      <w:r w:rsidRPr="009016A4">
        <w:t>zł, chyba że dochodzone należności pieniężne nie przekraczają tej kwoty.</w:t>
      </w:r>
      <w:r>
        <w:t>”</w:t>
      </w:r>
      <w:r w:rsidRPr="009016A4">
        <w:t>;</w:t>
      </w:r>
    </w:p>
    <w:p w:rsidR="00C33C71" w:rsidRPr="00C33C71" w:rsidRDefault="00C33C71" w:rsidP="00C33C71">
      <w:pPr>
        <w:pStyle w:val="PKTpunkt"/>
        <w:keepNext/>
      </w:pPr>
      <w:r w:rsidRPr="008F7EB6">
        <w:lastRenderedPageBreak/>
        <w:t>24</w:t>
      </w:r>
      <w:r w:rsidRPr="00C33C71">
        <w:t>)</w:t>
      </w:r>
      <w:r w:rsidRPr="00C33C71">
        <w:tab/>
        <w:t>art. 168c otrzymuje brzmienie:</w:t>
      </w:r>
    </w:p>
    <w:p w:rsidR="00C33C71" w:rsidRPr="008F7EB6" w:rsidRDefault="00C33C71" w:rsidP="006102C3">
      <w:pPr>
        <w:pStyle w:val="ZARTzmartartykuempunktem"/>
        <w:suppressAutoHyphens/>
        <w:spacing w:before="60"/>
      </w:pPr>
      <w:r>
        <w:t>„</w:t>
      </w:r>
      <w:r w:rsidRPr="008F7EB6">
        <w:t>Art.</w:t>
      </w:r>
      <w:r>
        <w:t> </w:t>
      </w:r>
      <w:r w:rsidRPr="008F7EB6">
        <w:t>168c.</w:t>
      </w:r>
      <w:r>
        <w:t xml:space="preserve"> § </w:t>
      </w:r>
      <w:r w:rsidRPr="008F7EB6">
        <w:t>1. Dłużnik zajętej wierzytelności, który nie wykonał lub nienależycie wykonał ciążące na nim obowiązki, o</w:t>
      </w:r>
      <w:r>
        <w:t> </w:t>
      </w:r>
      <w:r w:rsidRPr="008F7EB6">
        <w:t>których mowa w</w:t>
      </w:r>
      <w:r>
        <w:t> art. </w:t>
      </w:r>
      <w:r w:rsidRPr="008F7EB6">
        <w:t>69a</w:t>
      </w:r>
      <w:r>
        <w:t xml:space="preserve"> § </w:t>
      </w:r>
      <w:r w:rsidRPr="008F7EB6">
        <w:t>1, lub obowiązki związane z</w:t>
      </w:r>
      <w:r>
        <w:t> </w:t>
      </w:r>
      <w:r w:rsidRPr="008F7EB6">
        <w:t>realizacją egzekucyjnego lub zabezpieczającego zajęcia wierzytelności lub prawa majątkowego, odpowiada za szkody wyrządzone z</w:t>
      </w:r>
      <w:r>
        <w:t> </w:t>
      </w:r>
      <w:r w:rsidRPr="008F7EB6">
        <w:t>tego powodu wierzycielowi na podstawie przepisów Kodeksu cywilnego.</w:t>
      </w:r>
    </w:p>
    <w:p w:rsidR="00C33C71" w:rsidRPr="008F7EB6" w:rsidRDefault="00C33C71" w:rsidP="006102C3">
      <w:pPr>
        <w:pStyle w:val="ZUSTzmustartykuempunktem"/>
        <w:spacing w:before="60"/>
      </w:pPr>
      <w:r w:rsidRPr="008F7EB6">
        <w:t>§</w:t>
      </w:r>
      <w:r>
        <w:t> </w:t>
      </w:r>
      <w:r w:rsidRPr="008F7EB6">
        <w:t>2.</w:t>
      </w:r>
      <w:r>
        <w:t> </w:t>
      </w:r>
      <w:r w:rsidRPr="008F7EB6">
        <w:t>Wierzyciel może dochodzić odszkodowania od zobowiązanego na podstawie przepisów Kodeksu cywiln</w:t>
      </w:r>
      <w:r w:rsidRPr="008F7EB6">
        <w:t>e</w:t>
      </w:r>
      <w:r w:rsidRPr="008F7EB6">
        <w:t>go za szkody wyrządzone wskutek niewykonania lub nienależytego wykonania obowiązku, o</w:t>
      </w:r>
      <w:r>
        <w:t> </w:t>
      </w:r>
      <w:r w:rsidRPr="008F7EB6">
        <w:t>którym mowa w</w:t>
      </w:r>
      <w:r>
        <w:t> art. </w:t>
      </w:r>
      <w:r w:rsidRPr="008F7EB6">
        <w:t>69a</w:t>
      </w:r>
      <w:r>
        <w:t xml:space="preserve"> § </w:t>
      </w:r>
      <w:r w:rsidRPr="008F7EB6">
        <w:t>2.</w:t>
      </w:r>
      <w:r>
        <w:t>”</w:t>
      </w:r>
      <w:r w:rsidRPr="008F7EB6">
        <w:t>;</w:t>
      </w:r>
    </w:p>
    <w:p w:rsidR="00C33C71" w:rsidRPr="00C33C71" w:rsidRDefault="00C33C71" w:rsidP="00C33C71">
      <w:pPr>
        <w:pStyle w:val="PKTpunkt"/>
        <w:keepNext/>
      </w:pPr>
      <w:r w:rsidRPr="008F7EB6">
        <w:t>2</w:t>
      </w:r>
      <w:r w:rsidRPr="00C33C71">
        <w:t>5)</w:t>
      </w:r>
      <w:r w:rsidRPr="00C33C71">
        <w:tab/>
        <w:t>w</w:t>
      </w:r>
      <w:r>
        <w:t xml:space="preserve"> art. </w:t>
      </w:r>
      <w:r w:rsidRPr="00C33C71">
        <w:t>168d</w:t>
      </w:r>
      <w:r>
        <w:t xml:space="preserve"> § </w:t>
      </w:r>
      <w:r w:rsidRPr="00C33C71">
        <w:t>3</w:t>
      </w:r>
      <w:r>
        <w:t> </w:t>
      </w:r>
      <w:r w:rsidRPr="00C33C71">
        <w:t>otrzymuje brzmienie:</w:t>
      </w:r>
    </w:p>
    <w:p w:rsidR="00C33C71" w:rsidRPr="008F7EB6" w:rsidRDefault="00C33C71" w:rsidP="006102C3">
      <w:pPr>
        <w:pStyle w:val="ZUSTzmustartykuempunktem"/>
        <w:spacing w:before="60"/>
      </w:pPr>
      <w:r>
        <w:t>„</w:t>
      </w:r>
      <w:r w:rsidRPr="008F7EB6">
        <w:t>§</w:t>
      </w:r>
      <w:r>
        <w:t> </w:t>
      </w:r>
      <w:r w:rsidRPr="008F7EB6">
        <w:t>3.</w:t>
      </w:r>
      <w:r>
        <w:t> </w:t>
      </w:r>
      <w:r w:rsidRPr="008F7EB6">
        <w:t>Karę, o</w:t>
      </w:r>
      <w:r>
        <w:t> </w:t>
      </w:r>
      <w:r w:rsidRPr="008F7EB6">
        <w:t>której mowa w</w:t>
      </w:r>
      <w:r>
        <w:t> § </w:t>
      </w:r>
      <w:r w:rsidRPr="008F7EB6">
        <w:t>1, można nałożyć również na zobowiązanego, który nie powiadamia organu e</w:t>
      </w:r>
      <w:r w:rsidRPr="008F7EB6">
        <w:t>g</w:t>
      </w:r>
      <w:r w:rsidRPr="008F7EB6">
        <w:t>zekucyjnego o</w:t>
      </w:r>
      <w:r>
        <w:t> </w:t>
      </w:r>
      <w:r w:rsidRPr="008F7EB6">
        <w:t>zmianie miejsca swego pobytu lub zajęciu przez inny organ egzekucyjny ruchomości, a</w:t>
      </w:r>
      <w:r>
        <w:t> </w:t>
      </w:r>
      <w:r w:rsidRPr="008F7EB6">
        <w:t>także prawa majątkowego, którego warunkiem wykonywania jest posiadanie dokumentu, a</w:t>
      </w:r>
      <w:r>
        <w:t> </w:t>
      </w:r>
      <w:r w:rsidRPr="008F7EB6">
        <w:t>także na zarządcę nieruchomości, kt</w:t>
      </w:r>
      <w:r w:rsidRPr="008F7EB6">
        <w:t>ó</w:t>
      </w:r>
      <w:r w:rsidRPr="008F7EB6">
        <w:t>ry bez usprawiedliwionej przyczyny nie składa sprawozdania lub nie wykonuje polecenia organu egzekucyjnego.</w:t>
      </w:r>
      <w:r>
        <w:t>”</w:t>
      </w:r>
      <w:r w:rsidRPr="008F7EB6">
        <w:t>.</w:t>
      </w:r>
    </w:p>
    <w:p w:rsidR="00C33C71" w:rsidRPr="00C33C71" w:rsidRDefault="00C33C71" w:rsidP="00C33C71">
      <w:pPr>
        <w:pStyle w:val="ARTartustawynprozporzdzenia"/>
        <w:keepNext/>
      </w:pPr>
      <w:r w:rsidRPr="00C33C71">
        <w:rPr>
          <w:rStyle w:val="Ppogrubienie"/>
        </w:rPr>
        <w:t>Art. 4.</w:t>
      </w:r>
      <w:r>
        <w:t> </w:t>
      </w:r>
      <w:r w:rsidRPr="00C33C71">
        <w:t>W</w:t>
      </w:r>
      <w:r>
        <w:t> </w:t>
      </w:r>
      <w:r w:rsidRPr="00C33C71">
        <w:t>ustawie z</w:t>
      </w:r>
      <w:r>
        <w:t> </w:t>
      </w:r>
      <w:r w:rsidRPr="00C33C71">
        <w:t>dnia 26</w:t>
      </w:r>
      <w:r>
        <w:t> </w:t>
      </w:r>
      <w:r w:rsidRPr="00C33C71">
        <w:t>maja 1982</w:t>
      </w:r>
      <w:r>
        <w:t> </w:t>
      </w:r>
      <w:r w:rsidRPr="00C33C71">
        <w:t>r. – Prawo o</w:t>
      </w:r>
      <w:r>
        <w:t> </w:t>
      </w:r>
      <w:r w:rsidRPr="00C33C71">
        <w:t>adwokaturze (</w:t>
      </w:r>
      <w:r>
        <w:t>Dz. U.</w:t>
      </w:r>
      <w:r w:rsidRPr="00C33C71">
        <w:t xml:space="preserve"> z</w:t>
      </w:r>
      <w:r>
        <w:t> </w:t>
      </w:r>
      <w:r w:rsidRPr="00C33C71">
        <w:t>2015</w:t>
      </w:r>
      <w:r>
        <w:t> </w:t>
      </w:r>
      <w:r w:rsidRPr="00C33C71">
        <w:t>r.</w:t>
      </w:r>
      <w:r>
        <w:t xml:space="preserve"> poz. </w:t>
      </w:r>
      <w:r w:rsidRPr="00C33C71">
        <w:t>615</w:t>
      </w:r>
      <w:r w:rsidR="006102C3">
        <w:t xml:space="preserve">, z </w:t>
      </w:r>
      <w:proofErr w:type="spellStart"/>
      <w:r w:rsidR="006102C3">
        <w:t>późn</w:t>
      </w:r>
      <w:proofErr w:type="spellEnd"/>
      <w:r w:rsidR="006102C3">
        <w:t>. zm.</w:t>
      </w:r>
      <w:r w:rsidR="006102C3">
        <w:rPr>
          <w:rStyle w:val="Odwoanieprzypisudolnego"/>
        </w:rPr>
        <w:footnoteReference w:id="8"/>
      </w:r>
      <w:r w:rsidR="006102C3">
        <w:rPr>
          <w:rStyle w:val="IGindeksgrny"/>
        </w:rPr>
        <w:t>)</w:t>
      </w:r>
      <w:r w:rsidRPr="00C33C71">
        <w:t>) wprow</w:t>
      </w:r>
      <w:r w:rsidRPr="00C33C71">
        <w:t>a</w:t>
      </w:r>
      <w:r w:rsidRPr="00C33C71">
        <w:t>dza się następujące zmiany:</w:t>
      </w:r>
    </w:p>
    <w:p w:rsidR="00C33C71" w:rsidRPr="00C33C71" w:rsidRDefault="00C33C71" w:rsidP="00C33C71">
      <w:pPr>
        <w:pStyle w:val="PKTpunkt"/>
        <w:keepNext/>
      </w:pPr>
      <w:r w:rsidRPr="008F7EB6">
        <w:t>1)</w:t>
      </w:r>
      <w:r w:rsidRPr="008F7EB6">
        <w:tab/>
        <w:t>art. 49</w:t>
      </w:r>
      <w:r>
        <w:t> </w:t>
      </w:r>
      <w:r w:rsidRPr="008F7EB6">
        <w:t>otrzymuje brzmienie:</w:t>
      </w:r>
    </w:p>
    <w:p w:rsidR="00C33C71" w:rsidRPr="008F7EB6" w:rsidRDefault="00C33C71" w:rsidP="006102C3">
      <w:pPr>
        <w:pStyle w:val="ZARTzmartartykuempunktem"/>
        <w:spacing w:before="60"/>
      </w:pPr>
      <w:r>
        <w:t>„</w:t>
      </w:r>
      <w:r w:rsidRPr="008F7EB6">
        <w:t>Art.</w:t>
      </w:r>
      <w:r>
        <w:t> </w:t>
      </w:r>
      <w:r w:rsidRPr="008F7EB6">
        <w:t>49.</w:t>
      </w:r>
      <w:r>
        <w:t> </w:t>
      </w:r>
      <w:r w:rsidRPr="008F7EB6">
        <w:t>1. Okręgowa rada adwokacka prowadzi listy adwokatów i</w:t>
      </w:r>
      <w:r>
        <w:t> </w:t>
      </w:r>
      <w:r w:rsidRPr="008F7EB6">
        <w:t>aplikantów adwokackich. Okręgowa rada adwokacka udostępnia na swojej stronie internetowej informacje o</w:t>
      </w:r>
      <w:r>
        <w:t> </w:t>
      </w:r>
      <w:r w:rsidRPr="008F7EB6">
        <w:t>wpisanych na prowadzone przez nią listy adwok</w:t>
      </w:r>
      <w:r w:rsidRPr="008F7EB6">
        <w:t>a</w:t>
      </w:r>
      <w:r w:rsidRPr="008F7EB6">
        <w:t>tach i</w:t>
      </w:r>
      <w:r>
        <w:t> </w:t>
      </w:r>
      <w:r w:rsidRPr="008F7EB6">
        <w:t>aplikantach adwokackich, obejmujące imię i</w:t>
      </w:r>
      <w:r>
        <w:t> </w:t>
      </w:r>
      <w:r w:rsidRPr="008F7EB6">
        <w:t>nazwisko oraz numer wpisu na listę.</w:t>
      </w:r>
    </w:p>
    <w:p w:rsidR="00C33C71" w:rsidRPr="008F7EB6" w:rsidRDefault="00C33C71" w:rsidP="006102C3">
      <w:pPr>
        <w:pStyle w:val="ZUSTzmustartykuempunktem"/>
        <w:spacing w:before="60"/>
      </w:pPr>
      <w:r w:rsidRPr="008F7EB6">
        <w:t>2.</w:t>
      </w:r>
      <w:r>
        <w:t> </w:t>
      </w:r>
      <w:r w:rsidRPr="008F7EB6">
        <w:t>Okręgowa rada adwokacka prowadzi listę prawników zagranicznych na zasadach określonych w</w:t>
      </w:r>
      <w:r>
        <w:t> </w:t>
      </w:r>
      <w:r w:rsidRPr="008F7EB6">
        <w:t>ustawie z</w:t>
      </w:r>
      <w:r>
        <w:t> </w:t>
      </w:r>
      <w:r w:rsidRPr="008F7EB6">
        <w:t>dnia 5</w:t>
      </w:r>
      <w:r>
        <w:t> </w:t>
      </w:r>
      <w:r w:rsidRPr="008F7EB6">
        <w:t>lipca 2002</w:t>
      </w:r>
      <w:r>
        <w:t> </w:t>
      </w:r>
      <w:r w:rsidRPr="008F7EB6">
        <w:t>r. o</w:t>
      </w:r>
      <w:r>
        <w:t> </w:t>
      </w:r>
      <w:r w:rsidRPr="008F7EB6">
        <w:t>świadczeniu przez prawników zagranicznych pomocy prawnej w</w:t>
      </w:r>
      <w:r>
        <w:t> </w:t>
      </w:r>
      <w:r w:rsidRPr="008F7EB6">
        <w:t>Rzeczypospolitej Polskiej.</w:t>
      </w:r>
    </w:p>
    <w:p w:rsidR="00C33C71" w:rsidRPr="009016A4" w:rsidRDefault="00C33C71" w:rsidP="006102C3">
      <w:pPr>
        <w:pStyle w:val="ZUSTzmustartykuempunktem"/>
        <w:spacing w:before="60"/>
      </w:pPr>
      <w:r w:rsidRPr="008F7EB6">
        <w:t>3.</w:t>
      </w:r>
      <w:r>
        <w:t> </w:t>
      </w:r>
      <w:r w:rsidRPr="008F7EB6">
        <w:t>Okręgowa rada adwokacka prowadzi w</w:t>
      </w:r>
      <w:r>
        <w:t> </w:t>
      </w:r>
      <w:r w:rsidRPr="008F7EB6">
        <w:t>systemie teleinformatycznym udostępnianym przez Naczelną Radę Adwokacką listy, o</w:t>
      </w:r>
      <w:r>
        <w:t> </w:t>
      </w:r>
      <w:r w:rsidRPr="008F7EB6">
        <w:t>których mowa w</w:t>
      </w:r>
      <w:r>
        <w:t> ust. </w:t>
      </w:r>
      <w:r w:rsidRPr="008F7EB6">
        <w:t>1</w:t>
      </w:r>
      <w:r>
        <w:t xml:space="preserve"> i </w:t>
      </w:r>
      <w:r w:rsidRPr="008F7EB6">
        <w:t>2. Okręgowa rada adwokacka umożliwia Naczelnej Radzie Adwokackiej dostęp do tych list.</w:t>
      </w:r>
      <w:r>
        <w:t>”</w:t>
      </w:r>
      <w:r w:rsidRPr="008F7EB6">
        <w:t>;</w:t>
      </w:r>
    </w:p>
    <w:p w:rsidR="00C33C71" w:rsidRPr="00C33C71" w:rsidRDefault="00C33C71" w:rsidP="00C33C71">
      <w:pPr>
        <w:pStyle w:val="PKTpunkt"/>
        <w:keepNext/>
      </w:pPr>
      <w:r w:rsidRPr="008F7EB6">
        <w:t>2)</w:t>
      </w:r>
      <w:r w:rsidRPr="008F7EB6">
        <w:tab/>
        <w:t>po</w:t>
      </w:r>
      <w:r>
        <w:t xml:space="preserve"> art. </w:t>
      </w:r>
      <w:r w:rsidRPr="008F7EB6">
        <w:t>58</w:t>
      </w:r>
      <w:r>
        <w:t> </w:t>
      </w:r>
      <w:r w:rsidRPr="008F7EB6">
        <w:t>dodaje się</w:t>
      </w:r>
      <w:r>
        <w:t xml:space="preserve"> art. </w:t>
      </w:r>
      <w:r w:rsidRPr="008F7EB6">
        <w:t>58a w</w:t>
      </w:r>
      <w:r>
        <w:t> </w:t>
      </w:r>
      <w:r w:rsidRPr="008F7EB6">
        <w:t>brzmieniu:</w:t>
      </w:r>
    </w:p>
    <w:p w:rsidR="00C33C71" w:rsidRPr="009016A4" w:rsidRDefault="00C33C71" w:rsidP="006102C3">
      <w:pPr>
        <w:pStyle w:val="ZARTzmartartykuempunktem"/>
        <w:spacing w:before="60"/>
      </w:pPr>
      <w:r>
        <w:t>„</w:t>
      </w:r>
      <w:r w:rsidRPr="008F7EB6">
        <w:t>Art.</w:t>
      </w:r>
      <w:r>
        <w:t> </w:t>
      </w:r>
      <w:r w:rsidRPr="008F7EB6">
        <w:t>58a.</w:t>
      </w:r>
      <w:r>
        <w:t> </w:t>
      </w:r>
      <w:r w:rsidRPr="008F7EB6">
        <w:t>1. Naczelna Rada Adwokacka zapewnia sądom, Ministrowi Sprawiedliwości, Prokuratorowi Gen</w:t>
      </w:r>
      <w:r w:rsidRPr="008F7EB6">
        <w:t>e</w:t>
      </w:r>
      <w:r w:rsidRPr="008F7EB6">
        <w:t>ralnemu, prokuratorom powszechnych i</w:t>
      </w:r>
      <w:r>
        <w:t> </w:t>
      </w:r>
      <w:r w:rsidRPr="008F7EB6">
        <w:t>wojskowych jednostek organizacyjnych prokuratury oraz prokuratorom I</w:t>
      </w:r>
      <w:r w:rsidRPr="008F7EB6">
        <w:t>n</w:t>
      </w:r>
      <w:r w:rsidRPr="008F7EB6">
        <w:t>stytutu Pamięci Narodowej – Komisji Ścigania Zbrodni przeciwko Narodowi Polskiemu dostęp do list, o</w:t>
      </w:r>
      <w:r>
        <w:t> </w:t>
      </w:r>
      <w:r w:rsidRPr="008F7EB6">
        <w:t>których mowa w</w:t>
      </w:r>
      <w:r>
        <w:t> art. </w:t>
      </w:r>
      <w:r w:rsidRPr="008F7EB6">
        <w:t>49</w:t>
      </w:r>
      <w:r>
        <w:t xml:space="preserve"> ust. </w:t>
      </w:r>
      <w:r w:rsidRPr="008F7EB6">
        <w:t>1</w:t>
      </w:r>
      <w:r>
        <w:t xml:space="preserve"> i </w:t>
      </w:r>
      <w:r w:rsidRPr="008F7EB6">
        <w:t>2, za pośrednictwem systemu teleinformatycznego, w</w:t>
      </w:r>
      <w:r>
        <w:t> </w:t>
      </w:r>
      <w:r w:rsidRPr="008F7EB6">
        <w:t>zakresie imienia i</w:t>
      </w:r>
      <w:r>
        <w:t> </w:t>
      </w:r>
      <w:r w:rsidRPr="008F7EB6">
        <w:t>nazwiska adwokata, aplikanta adwokackiego lub prawnika zagranicznego, numeru PESEL</w:t>
      </w:r>
      <w:r w:rsidR="004B381B">
        <w:t>,</w:t>
      </w:r>
      <w:r w:rsidRPr="008F7EB6">
        <w:t xml:space="preserve"> o</w:t>
      </w:r>
      <w:r>
        <w:t> </w:t>
      </w:r>
      <w:r w:rsidRPr="008F7EB6">
        <w:t>ile adwokat, aplikant adwokacki lub prawnik zagraniczny go posiada, daty uchwały o</w:t>
      </w:r>
      <w:r>
        <w:t> </w:t>
      </w:r>
      <w:r w:rsidRPr="008F7EB6">
        <w:t>wpisie na listę i</w:t>
      </w:r>
      <w:r>
        <w:t> </w:t>
      </w:r>
      <w:r w:rsidRPr="008F7EB6">
        <w:t>numeru wpisu na listę, daty uchwały o</w:t>
      </w:r>
      <w:r>
        <w:t> </w:t>
      </w:r>
      <w:r w:rsidRPr="008F7EB6">
        <w:t>skreśleniu z</w:t>
      </w:r>
      <w:r>
        <w:t> </w:t>
      </w:r>
      <w:r w:rsidRPr="008F7EB6">
        <w:t>listy, i</w:t>
      </w:r>
      <w:r w:rsidRPr="008F7EB6">
        <w:t>n</w:t>
      </w:r>
      <w:r w:rsidRPr="008F7EB6">
        <w:t>formacji o</w:t>
      </w:r>
      <w:r>
        <w:t> </w:t>
      </w:r>
      <w:r w:rsidRPr="008F7EB6">
        <w:t>zawieszeniu w</w:t>
      </w:r>
      <w:r>
        <w:t> </w:t>
      </w:r>
      <w:r w:rsidRPr="008F7EB6">
        <w:t>czynnościach zawodowych, w</w:t>
      </w:r>
      <w:r>
        <w:t> </w:t>
      </w:r>
      <w:r w:rsidRPr="008F7EB6">
        <w:t>przypadku adwokatów i</w:t>
      </w:r>
      <w:r>
        <w:t> </w:t>
      </w:r>
      <w:r w:rsidRPr="008F7EB6">
        <w:t>prawników zagranicznych – formy wykonywania zawodu i</w:t>
      </w:r>
      <w:r>
        <w:t> </w:t>
      </w:r>
      <w:r w:rsidRPr="008F7EB6">
        <w:t>adresu siedziby zawodowej, a</w:t>
      </w:r>
      <w:r>
        <w:t> </w:t>
      </w:r>
      <w:r w:rsidRPr="008F7EB6">
        <w:t>w</w:t>
      </w:r>
      <w:r>
        <w:t> </w:t>
      </w:r>
      <w:r w:rsidRPr="008F7EB6">
        <w:t xml:space="preserve">przypadku aplikantów adwokackich </w:t>
      </w:r>
      <w:r w:rsidR="00A00A8A">
        <w:t>–</w:t>
      </w:r>
      <w:r w:rsidRPr="008F7EB6">
        <w:t xml:space="preserve"> informacji o</w:t>
      </w:r>
      <w:r>
        <w:t> </w:t>
      </w:r>
      <w:r w:rsidRPr="008F7EB6">
        <w:t>prawie zastępowania adwokata w</w:t>
      </w:r>
      <w:r>
        <w:t> </w:t>
      </w:r>
      <w:r w:rsidRPr="008F7EB6">
        <w:t>zakresie określonym w</w:t>
      </w:r>
      <w:r>
        <w:t> art. </w:t>
      </w:r>
      <w:r w:rsidRPr="008F7EB6">
        <w:t>77</w:t>
      </w:r>
      <w:r>
        <w:t xml:space="preserve"> ust. </w:t>
      </w:r>
      <w:r w:rsidRPr="008F7EB6">
        <w:t>1</w:t>
      </w:r>
      <w:r>
        <w:t xml:space="preserve"> i </w:t>
      </w:r>
      <w:r w:rsidRPr="008F7EB6">
        <w:t>2.</w:t>
      </w:r>
    </w:p>
    <w:p w:rsidR="00C33C71" w:rsidRPr="008F7EB6" w:rsidRDefault="00C33C71" w:rsidP="006102C3">
      <w:pPr>
        <w:pStyle w:val="ZUSTzmustartykuempunktem"/>
        <w:spacing w:before="60"/>
      </w:pPr>
      <w:r w:rsidRPr="008F7EB6">
        <w:t>2.</w:t>
      </w:r>
      <w:r>
        <w:t> </w:t>
      </w:r>
      <w:r w:rsidRPr="008F7EB6">
        <w:t>Naczelna Rada Adwokacka udostępnia na swojej stronie internetowej informacje o</w:t>
      </w:r>
      <w:r>
        <w:t> </w:t>
      </w:r>
      <w:r w:rsidRPr="008F7EB6">
        <w:t>adwokatach, aplikantach adwokackich i</w:t>
      </w:r>
      <w:r>
        <w:t> </w:t>
      </w:r>
      <w:r w:rsidRPr="008F7EB6">
        <w:t>prawnikach zagranicznych obejmujące imię i</w:t>
      </w:r>
      <w:r>
        <w:t> </w:t>
      </w:r>
      <w:r w:rsidRPr="008F7EB6">
        <w:t>nazwisko adwokata, aplikanta adwokackiego lub pra</w:t>
      </w:r>
      <w:r w:rsidRPr="008F7EB6">
        <w:t>w</w:t>
      </w:r>
      <w:r w:rsidRPr="008F7EB6">
        <w:t>nika zagranicznego oraz numer wpisu na listę.</w:t>
      </w:r>
    </w:p>
    <w:p w:rsidR="00C33C71" w:rsidRPr="008F7EB6" w:rsidRDefault="00C33C71" w:rsidP="006102C3">
      <w:pPr>
        <w:pStyle w:val="ZUSTzmustartykuempunktem"/>
        <w:spacing w:before="60"/>
      </w:pPr>
      <w:r w:rsidRPr="008F7EB6">
        <w:t>3.</w:t>
      </w:r>
      <w:r>
        <w:t> </w:t>
      </w:r>
      <w:r w:rsidRPr="008F7EB6">
        <w:t>Minister Sprawiedliwości określi, w</w:t>
      </w:r>
      <w:r>
        <w:t> </w:t>
      </w:r>
      <w:r w:rsidRPr="008F7EB6">
        <w:t>drodze rozporządzenia, minimalną funkcjonalność oraz warunki organ</w:t>
      </w:r>
      <w:r w:rsidRPr="008F7EB6">
        <w:t>i</w:t>
      </w:r>
      <w:r w:rsidRPr="008F7EB6">
        <w:t>zacyjno</w:t>
      </w:r>
      <w:r>
        <w:softHyphen/>
      </w:r>
      <w:r>
        <w:noBreakHyphen/>
      </w:r>
      <w:r w:rsidRPr="008F7EB6">
        <w:t>techniczne funkcjonowania systemu teleinformatycznego, o</w:t>
      </w:r>
      <w:r>
        <w:t> </w:t>
      </w:r>
      <w:r w:rsidRPr="008F7EB6">
        <w:t>którym mowa w</w:t>
      </w:r>
      <w:r>
        <w:t> ust. </w:t>
      </w:r>
      <w:r w:rsidRPr="008F7EB6">
        <w:t>1, uwzględniając zgodność z</w:t>
      </w:r>
      <w:r>
        <w:t> </w:t>
      </w:r>
      <w:r w:rsidRPr="008F7EB6">
        <w:t>minimalnymi wymaganiami i</w:t>
      </w:r>
      <w:r>
        <w:t> </w:t>
      </w:r>
      <w:r w:rsidRPr="008F7EB6">
        <w:t>sposobem stwierdzania zgodności oprogramowania określonymi na podstawie ust</w:t>
      </w:r>
      <w:r w:rsidRPr="008F7EB6">
        <w:t>a</w:t>
      </w:r>
      <w:r w:rsidRPr="008F7EB6">
        <w:t>wy z</w:t>
      </w:r>
      <w:r>
        <w:t> </w:t>
      </w:r>
      <w:r w:rsidRPr="008F7EB6">
        <w:t>dnia 17</w:t>
      </w:r>
      <w:r>
        <w:t> </w:t>
      </w:r>
      <w:r w:rsidRPr="008F7EB6">
        <w:t>lutego 2005</w:t>
      </w:r>
      <w:r>
        <w:t> </w:t>
      </w:r>
      <w:r w:rsidRPr="008F7EB6">
        <w:t>r. o</w:t>
      </w:r>
      <w:r>
        <w:t> </w:t>
      </w:r>
      <w:r w:rsidRPr="008F7EB6">
        <w:t>informatyzacji działalności podmiotów realizujących zadania publiczne (</w:t>
      </w:r>
      <w:r>
        <w:t>Dz. U.</w:t>
      </w:r>
      <w:r w:rsidRPr="008F7EB6">
        <w:t xml:space="preserve"> z</w:t>
      </w:r>
      <w:r>
        <w:t> </w:t>
      </w:r>
      <w:r w:rsidRPr="008F7EB6">
        <w:t>2014</w:t>
      </w:r>
      <w:r>
        <w:t> </w:t>
      </w:r>
      <w:r w:rsidRPr="008F7EB6">
        <w:t>r.</w:t>
      </w:r>
      <w:r>
        <w:t xml:space="preserve"> poz. </w:t>
      </w:r>
      <w:r w:rsidRPr="008F7EB6">
        <w:t>1114) oraz zapewnienie bezpieczeństwa danych, w</w:t>
      </w:r>
      <w:r>
        <w:t> </w:t>
      </w:r>
      <w:r w:rsidRPr="008F7EB6">
        <w:t>tym ochronę przed nieuprawnionym ujawnieniem i</w:t>
      </w:r>
      <w:r>
        <w:t> </w:t>
      </w:r>
      <w:r w:rsidRPr="008F7EB6">
        <w:t>dostępem.</w:t>
      </w:r>
      <w:r>
        <w:t>”</w:t>
      </w:r>
      <w:r w:rsidRPr="008F7EB6">
        <w:t>.</w:t>
      </w:r>
    </w:p>
    <w:p w:rsidR="00C33C71" w:rsidRPr="00C33C71" w:rsidRDefault="00C33C71" w:rsidP="00C33C71">
      <w:pPr>
        <w:pStyle w:val="ARTartustawynprozporzdzenia"/>
        <w:keepNext/>
      </w:pPr>
      <w:r w:rsidRPr="00C33C71">
        <w:rPr>
          <w:rStyle w:val="Ppogrubienie"/>
        </w:rPr>
        <w:t>Art. 5.</w:t>
      </w:r>
      <w:r>
        <w:t> </w:t>
      </w:r>
      <w:r w:rsidRPr="00C33C71">
        <w:t>W</w:t>
      </w:r>
      <w:r>
        <w:t> </w:t>
      </w:r>
      <w:r w:rsidRPr="00C33C71">
        <w:t>ustawie z</w:t>
      </w:r>
      <w:r>
        <w:t> </w:t>
      </w:r>
      <w:r w:rsidRPr="00C33C71">
        <w:t>dnia 6</w:t>
      </w:r>
      <w:r>
        <w:t> </w:t>
      </w:r>
      <w:r w:rsidRPr="00C33C71">
        <w:t>lipca 1982</w:t>
      </w:r>
      <w:r>
        <w:t> </w:t>
      </w:r>
      <w:r w:rsidRPr="00C33C71">
        <w:t>r. o</w:t>
      </w:r>
      <w:r>
        <w:t> </w:t>
      </w:r>
      <w:r w:rsidRPr="00C33C71">
        <w:t>radcach prawnych (</w:t>
      </w:r>
      <w:r>
        <w:t>Dz. U.</w:t>
      </w:r>
      <w:r w:rsidRPr="00C33C71">
        <w:t xml:space="preserve"> z</w:t>
      </w:r>
      <w:r>
        <w:t> </w:t>
      </w:r>
      <w:r w:rsidRPr="00C33C71">
        <w:t>2015</w:t>
      </w:r>
      <w:r>
        <w:t> </w:t>
      </w:r>
      <w:r w:rsidRPr="00C33C71">
        <w:t>r.</w:t>
      </w:r>
      <w:r>
        <w:t xml:space="preserve"> poz. </w:t>
      </w:r>
      <w:r w:rsidRPr="00C33C71">
        <w:t>507</w:t>
      </w:r>
      <w:r w:rsidR="006102C3">
        <w:t xml:space="preserve">, z </w:t>
      </w:r>
      <w:proofErr w:type="spellStart"/>
      <w:r w:rsidR="006102C3">
        <w:t>późn</w:t>
      </w:r>
      <w:proofErr w:type="spellEnd"/>
      <w:r w:rsidR="006102C3">
        <w:t>. zm.</w:t>
      </w:r>
      <w:r w:rsidR="006102C3">
        <w:rPr>
          <w:rStyle w:val="Odwoanieprzypisudolnego"/>
        </w:rPr>
        <w:footnoteReference w:id="9"/>
      </w:r>
      <w:r w:rsidR="006102C3">
        <w:rPr>
          <w:rStyle w:val="IGindeksgrny"/>
        </w:rPr>
        <w:t>)</w:t>
      </w:r>
      <w:r w:rsidRPr="00C33C71">
        <w:t>) wprowadza się następujące zmiany:</w:t>
      </w:r>
    </w:p>
    <w:p w:rsidR="00C33C71" w:rsidRPr="00C33C71" w:rsidRDefault="00C33C71" w:rsidP="00C33C71">
      <w:pPr>
        <w:pStyle w:val="PKTpunkt"/>
        <w:keepNext/>
      </w:pPr>
      <w:r w:rsidRPr="008F7EB6">
        <w:t>1)</w:t>
      </w:r>
      <w:r w:rsidRPr="008F7EB6">
        <w:tab/>
        <w:t>w</w:t>
      </w:r>
      <w:r>
        <w:t xml:space="preserve"> art. </w:t>
      </w:r>
      <w:r w:rsidRPr="008F7EB6">
        <w:t>52:</w:t>
      </w:r>
    </w:p>
    <w:p w:rsidR="00C33C71" w:rsidRPr="00C33C71" w:rsidRDefault="00C33C71" w:rsidP="00C33C71">
      <w:pPr>
        <w:pStyle w:val="LITlitera"/>
        <w:keepNext/>
      </w:pPr>
      <w:r w:rsidRPr="008F7EB6">
        <w:t>a)</w:t>
      </w:r>
      <w:r w:rsidRPr="008F7EB6">
        <w:tab/>
        <w:t>ust. 4</w:t>
      </w:r>
      <w:r>
        <w:t> </w:t>
      </w:r>
      <w:r w:rsidRPr="008F7EB6">
        <w:t>otrzymuje brzmienie:</w:t>
      </w:r>
    </w:p>
    <w:p w:rsidR="00C33C71" w:rsidRPr="008F7EB6" w:rsidRDefault="00C33C71" w:rsidP="00C33C71">
      <w:pPr>
        <w:pStyle w:val="ZLITUSTzmustliter"/>
      </w:pPr>
      <w:r>
        <w:t>„</w:t>
      </w:r>
      <w:r w:rsidRPr="008F7EB6">
        <w:t>4.</w:t>
      </w:r>
      <w:r>
        <w:t> </w:t>
      </w:r>
      <w:r w:rsidRPr="008F7EB6">
        <w:t>Rada okręgowej izby radców prawnych prowadzi listy radców prawnych i</w:t>
      </w:r>
      <w:r>
        <w:t> </w:t>
      </w:r>
      <w:r w:rsidRPr="008F7EB6">
        <w:t>aplikantów radcowskich. Rada okręgowej izby radców prawnych udostępnia na swojej stronie internetowej informacje o</w:t>
      </w:r>
      <w:r>
        <w:t> </w:t>
      </w:r>
      <w:r w:rsidRPr="008F7EB6">
        <w:t xml:space="preserve">wpisanych na </w:t>
      </w:r>
      <w:r w:rsidRPr="008F7EB6">
        <w:lastRenderedPageBreak/>
        <w:t>prowadzone przez nią listy radcach prawnych i</w:t>
      </w:r>
      <w:r>
        <w:t> </w:t>
      </w:r>
      <w:r w:rsidRPr="008F7EB6">
        <w:t>aplikantach radcowskich, obejmujące imię i</w:t>
      </w:r>
      <w:r>
        <w:t> </w:t>
      </w:r>
      <w:r w:rsidRPr="008F7EB6">
        <w:t>nazwisko oraz n</w:t>
      </w:r>
      <w:r w:rsidRPr="008F7EB6">
        <w:t>u</w:t>
      </w:r>
      <w:r w:rsidRPr="008F7EB6">
        <w:t>mer wpisu na listę.</w:t>
      </w:r>
      <w:r>
        <w:t>”</w:t>
      </w:r>
      <w:r w:rsidRPr="008F7EB6">
        <w:t>,</w:t>
      </w:r>
    </w:p>
    <w:p w:rsidR="00C33C71" w:rsidRPr="00C33C71" w:rsidRDefault="00C33C71" w:rsidP="00C33C71">
      <w:pPr>
        <w:pStyle w:val="LITlitera"/>
        <w:keepNext/>
      </w:pPr>
      <w:r w:rsidRPr="008F7EB6">
        <w:t>b)</w:t>
      </w:r>
      <w:r w:rsidRPr="008F7EB6">
        <w:tab/>
        <w:t>dodaje się</w:t>
      </w:r>
      <w:r>
        <w:t xml:space="preserve"> ust. </w:t>
      </w:r>
      <w:r w:rsidRPr="008F7EB6">
        <w:t>5</w:t>
      </w:r>
      <w:r>
        <w:t xml:space="preserve"> i </w:t>
      </w:r>
      <w:r w:rsidRPr="008F7EB6">
        <w:t>6</w:t>
      </w:r>
      <w:r>
        <w:t xml:space="preserve"> w </w:t>
      </w:r>
      <w:r w:rsidRPr="008F7EB6">
        <w:t>brzmieniu:</w:t>
      </w:r>
    </w:p>
    <w:p w:rsidR="00C33C71" w:rsidRPr="008F7EB6" w:rsidRDefault="00C33C71" w:rsidP="00C33C71">
      <w:pPr>
        <w:pStyle w:val="ZLITUSTzmustliter"/>
      </w:pPr>
      <w:r>
        <w:t>„</w:t>
      </w:r>
      <w:r w:rsidRPr="008F7EB6">
        <w:t>5.</w:t>
      </w:r>
      <w:r>
        <w:t> </w:t>
      </w:r>
      <w:r w:rsidRPr="008F7EB6">
        <w:t>Rada okręgowej izby radców prawnych prowadzi listę prawników zagranicznych na zasadach określ</w:t>
      </w:r>
      <w:r w:rsidRPr="008F7EB6">
        <w:t>o</w:t>
      </w:r>
      <w:r w:rsidRPr="008F7EB6">
        <w:t>nych w</w:t>
      </w:r>
      <w:r>
        <w:t> </w:t>
      </w:r>
      <w:r w:rsidRPr="008F7EB6">
        <w:t>ustawie z</w:t>
      </w:r>
      <w:r>
        <w:t> </w:t>
      </w:r>
      <w:r w:rsidRPr="008F7EB6">
        <w:t>dnia 5</w:t>
      </w:r>
      <w:r>
        <w:t> </w:t>
      </w:r>
      <w:r w:rsidRPr="008F7EB6">
        <w:t>lipca 2002</w:t>
      </w:r>
      <w:r>
        <w:t> </w:t>
      </w:r>
      <w:r w:rsidRPr="008F7EB6">
        <w:t>r. o</w:t>
      </w:r>
      <w:r>
        <w:t> </w:t>
      </w:r>
      <w:r w:rsidRPr="008F7EB6">
        <w:t>świadczeniu przez prawników zagranicznych pomocy prawnej w</w:t>
      </w:r>
      <w:r>
        <w:t> </w:t>
      </w:r>
      <w:r w:rsidRPr="008F7EB6">
        <w:t>Rzeczypospolitej Polskiej.</w:t>
      </w:r>
    </w:p>
    <w:p w:rsidR="00C33C71" w:rsidRPr="009016A4" w:rsidRDefault="00C33C71" w:rsidP="00C33C71">
      <w:pPr>
        <w:pStyle w:val="ZLITUSTzmustliter"/>
      </w:pPr>
      <w:r w:rsidRPr="008F7EB6">
        <w:t>6.</w:t>
      </w:r>
      <w:r>
        <w:t> </w:t>
      </w:r>
      <w:r w:rsidRPr="008F7EB6">
        <w:t>Rada okręgowej izby radców prawnych prowadzi w</w:t>
      </w:r>
      <w:r>
        <w:t> </w:t>
      </w:r>
      <w:r w:rsidRPr="008F7EB6">
        <w:t>systemie teleinformatycznym udostępnianym przez Krajową Radę Radców Prawnych listy, o</w:t>
      </w:r>
      <w:r>
        <w:t> </w:t>
      </w:r>
      <w:r w:rsidRPr="008F7EB6">
        <w:t>których mowa w</w:t>
      </w:r>
      <w:r>
        <w:t> ust. </w:t>
      </w:r>
      <w:r w:rsidRPr="008F7EB6">
        <w:t>4</w:t>
      </w:r>
      <w:r>
        <w:t xml:space="preserve"> i </w:t>
      </w:r>
      <w:r w:rsidRPr="008F7EB6">
        <w:t>5. Rada okręgowej izby radców prawnych umożliwia Krajowej Radzie Radców Prawnych dostęp do tych list.</w:t>
      </w:r>
      <w:r>
        <w:t>”</w:t>
      </w:r>
      <w:r w:rsidRPr="008F7EB6">
        <w:t>;</w:t>
      </w:r>
    </w:p>
    <w:p w:rsidR="00C33C71" w:rsidRPr="00C33C71" w:rsidRDefault="00C33C71" w:rsidP="00C33C71">
      <w:pPr>
        <w:pStyle w:val="PKTpunkt"/>
        <w:keepNext/>
      </w:pPr>
      <w:r w:rsidRPr="008F7EB6">
        <w:t>2)</w:t>
      </w:r>
      <w:r w:rsidRPr="008F7EB6">
        <w:tab/>
        <w:t>po</w:t>
      </w:r>
      <w:r>
        <w:t xml:space="preserve"> art. </w:t>
      </w:r>
      <w:r w:rsidRPr="008F7EB6">
        <w:t>60</w:t>
      </w:r>
      <w:r>
        <w:t> </w:t>
      </w:r>
      <w:r w:rsidRPr="008F7EB6">
        <w:t>dodaje się</w:t>
      </w:r>
      <w:r>
        <w:t xml:space="preserve"> art. </w:t>
      </w:r>
      <w:r w:rsidRPr="008F7EB6">
        <w:t>60</w:t>
      </w:r>
      <w:r w:rsidRPr="00C33C71">
        <w:rPr>
          <w:rStyle w:val="IGindeksgrny"/>
        </w:rPr>
        <w:t>1</w:t>
      </w:r>
      <w:r w:rsidRPr="00C33C71">
        <w:t xml:space="preserve"> w</w:t>
      </w:r>
      <w:r>
        <w:t> </w:t>
      </w:r>
      <w:r w:rsidRPr="00C33C71">
        <w:t>brzmieniu:</w:t>
      </w:r>
    </w:p>
    <w:p w:rsidR="00C33C71" w:rsidRPr="009016A4" w:rsidRDefault="00C33C71" w:rsidP="00C33C71">
      <w:pPr>
        <w:pStyle w:val="ZARTzmartartykuempunktem"/>
      </w:pPr>
      <w:r>
        <w:t>„</w:t>
      </w:r>
      <w:r w:rsidRPr="008F7EB6">
        <w:t>Art.</w:t>
      </w:r>
      <w:r>
        <w:t> </w:t>
      </w:r>
      <w:r w:rsidRPr="008F7EB6">
        <w:t>60</w:t>
      </w:r>
      <w:r w:rsidRPr="008F7EB6">
        <w:rPr>
          <w:rStyle w:val="IGindeksgrny"/>
        </w:rPr>
        <w:t>1</w:t>
      </w:r>
      <w:r w:rsidRPr="008F7EB6">
        <w:t>.</w:t>
      </w:r>
      <w:r>
        <w:t> </w:t>
      </w:r>
      <w:r w:rsidRPr="008F7EB6">
        <w:t>1. Krajowa Rada Radców Prawnych zapewnia sądom, Ministrowi Sprawiedliwości, Prokuratorowi Generalnemu, prokuratorom powszechnych i</w:t>
      </w:r>
      <w:r>
        <w:t> </w:t>
      </w:r>
      <w:r w:rsidRPr="008F7EB6">
        <w:t>wojskowych jednostek organizacyjnych prokuratury oraz prokuratorom Instytutu Pamięci Narodowej – Komisji Ścigania Zbrodni przeciwko Narodowi Polskiemu dostęp do list, o</w:t>
      </w:r>
      <w:r>
        <w:t> </w:t>
      </w:r>
      <w:r w:rsidRPr="008F7EB6">
        <w:t>których mowa w</w:t>
      </w:r>
      <w:r>
        <w:t> art. </w:t>
      </w:r>
      <w:r w:rsidRPr="008F7EB6">
        <w:t>52</w:t>
      </w:r>
      <w:r>
        <w:t xml:space="preserve"> ust. </w:t>
      </w:r>
      <w:r w:rsidRPr="008F7EB6">
        <w:t>4</w:t>
      </w:r>
      <w:r>
        <w:t xml:space="preserve"> i </w:t>
      </w:r>
      <w:r w:rsidRPr="008F7EB6">
        <w:t>5, za pośrednictwem systemu teleinformatycznego, w</w:t>
      </w:r>
      <w:r>
        <w:t> </w:t>
      </w:r>
      <w:r w:rsidRPr="008F7EB6">
        <w:t>zakresie imienia i</w:t>
      </w:r>
      <w:r>
        <w:t> </w:t>
      </w:r>
      <w:r w:rsidRPr="008F7EB6">
        <w:t>nazwiska radcy prawnego, aplikanta radcowskiego lub prawnika zagranicznego, numeru PESEL o</w:t>
      </w:r>
      <w:r>
        <w:t> </w:t>
      </w:r>
      <w:r w:rsidRPr="008F7EB6">
        <w:t>ile radca prawny, aplikant radco</w:t>
      </w:r>
      <w:r w:rsidRPr="008F7EB6">
        <w:t>w</w:t>
      </w:r>
      <w:r w:rsidRPr="008F7EB6">
        <w:t>ski lub prawnik zagraniczny go posiada, daty uchwały o</w:t>
      </w:r>
      <w:r>
        <w:t> </w:t>
      </w:r>
      <w:r w:rsidRPr="008F7EB6">
        <w:t>wpisie na listę i</w:t>
      </w:r>
      <w:r>
        <w:t> </w:t>
      </w:r>
      <w:r w:rsidRPr="008F7EB6">
        <w:t>numer wpisu na listę, daty uchwały o</w:t>
      </w:r>
      <w:r>
        <w:t> </w:t>
      </w:r>
      <w:r w:rsidRPr="008F7EB6">
        <w:t>skreśleniu z</w:t>
      </w:r>
      <w:r>
        <w:t> </w:t>
      </w:r>
      <w:r w:rsidRPr="008F7EB6">
        <w:t>listy, w</w:t>
      </w:r>
      <w:r>
        <w:t> </w:t>
      </w:r>
      <w:r w:rsidRPr="008F7EB6">
        <w:t>przypadku radców prawnych i</w:t>
      </w:r>
      <w:r>
        <w:t> </w:t>
      </w:r>
      <w:r w:rsidRPr="008F7EB6">
        <w:t>prawników zagranicznych – informacji o</w:t>
      </w:r>
      <w:r>
        <w:t> </w:t>
      </w:r>
      <w:r w:rsidRPr="008F7EB6">
        <w:t>zawieszeniu prawa do wykonywania zawodu radcy prawnego, formy wykonywania zawodu i</w:t>
      </w:r>
      <w:r>
        <w:t> </w:t>
      </w:r>
      <w:r w:rsidRPr="008F7EB6">
        <w:t>adresu do doręczeń, a</w:t>
      </w:r>
      <w:r>
        <w:t> </w:t>
      </w:r>
      <w:r w:rsidRPr="008F7EB6">
        <w:t>w</w:t>
      </w:r>
      <w:r>
        <w:t> </w:t>
      </w:r>
      <w:r w:rsidRPr="008F7EB6">
        <w:t>przypadku aplika</w:t>
      </w:r>
      <w:r w:rsidRPr="008F7EB6">
        <w:t>n</w:t>
      </w:r>
      <w:r w:rsidRPr="008F7EB6">
        <w:t>tów radcowskich – informacji o</w:t>
      </w:r>
      <w:r>
        <w:t> </w:t>
      </w:r>
      <w:r w:rsidRPr="008F7EB6">
        <w:t>zawieszeniu w</w:t>
      </w:r>
      <w:r>
        <w:t> </w:t>
      </w:r>
      <w:r w:rsidRPr="008F7EB6">
        <w:t>prawach aplikanta radcowskiego oraz informacji o</w:t>
      </w:r>
      <w:r>
        <w:t> </w:t>
      </w:r>
      <w:r w:rsidRPr="008F7EB6">
        <w:t>prawie określ</w:t>
      </w:r>
      <w:r w:rsidRPr="008F7EB6">
        <w:t>o</w:t>
      </w:r>
      <w:r w:rsidRPr="008F7EB6">
        <w:t>nym w</w:t>
      </w:r>
      <w:r>
        <w:t> art. </w:t>
      </w:r>
      <w:r w:rsidRPr="008F7EB6">
        <w:t>35</w:t>
      </w:r>
      <w:r w:rsidRPr="008F7EB6">
        <w:rPr>
          <w:rStyle w:val="IGindeksgrny"/>
        </w:rPr>
        <w:t>1</w:t>
      </w:r>
      <w:r>
        <w:t xml:space="preserve"> ust. </w:t>
      </w:r>
      <w:r w:rsidRPr="008F7EB6">
        <w:t>1</w:t>
      </w:r>
      <w:r>
        <w:t xml:space="preserve"> i </w:t>
      </w:r>
      <w:r w:rsidRPr="008F7EB6">
        <w:t>2.</w:t>
      </w:r>
    </w:p>
    <w:p w:rsidR="00C33C71" w:rsidRPr="008F7EB6" w:rsidRDefault="00C33C71" w:rsidP="00C33C71">
      <w:pPr>
        <w:pStyle w:val="ZUSTzmustartykuempunktem"/>
      </w:pPr>
      <w:r w:rsidRPr="008F7EB6">
        <w:t>2.</w:t>
      </w:r>
      <w:r>
        <w:t> </w:t>
      </w:r>
      <w:r w:rsidRPr="008F7EB6">
        <w:t>Krajowa Rada Radców Prawnych udostępnia na stronie internetowej Krajowej Izby Radców Prawnych i</w:t>
      </w:r>
      <w:r w:rsidRPr="008F7EB6">
        <w:t>n</w:t>
      </w:r>
      <w:r w:rsidRPr="008F7EB6">
        <w:t>formacje o</w:t>
      </w:r>
      <w:r>
        <w:t> </w:t>
      </w:r>
      <w:r w:rsidRPr="008F7EB6">
        <w:t>radcach prawnych, aplikantach radcowskich i</w:t>
      </w:r>
      <w:r>
        <w:t> </w:t>
      </w:r>
      <w:r w:rsidRPr="008F7EB6">
        <w:t>prawnikach zagranicznych obejmujące imię i</w:t>
      </w:r>
      <w:r>
        <w:t> </w:t>
      </w:r>
      <w:r w:rsidRPr="008F7EB6">
        <w:t>nazwisko ra</w:t>
      </w:r>
      <w:r w:rsidRPr="008F7EB6">
        <w:t>d</w:t>
      </w:r>
      <w:r w:rsidRPr="008F7EB6">
        <w:t>cy prawnego, aplikanta radcowskiego lub prawnika zagranicznego oraz numer wpisu na listę.</w:t>
      </w:r>
    </w:p>
    <w:p w:rsidR="00C33C71" w:rsidRPr="009016A4" w:rsidRDefault="00C33C71" w:rsidP="00C33C71">
      <w:pPr>
        <w:pStyle w:val="ZUSTzmustartykuempunktem"/>
      </w:pPr>
      <w:r w:rsidRPr="008F7EB6">
        <w:t>3.</w:t>
      </w:r>
      <w:r>
        <w:t> </w:t>
      </w:r>
      <w:r w:rsidRPr="008F7EB6">
        <w:t>Minister Sprawiedliwości określi, w</w:t>
      </w:r>
      <w:r>
        <w:t> </w:t>
      </w:r>
      <w:r w:rsidRPr="008F7EB6">
        <w:t>drodze rozporządzenia, minimalną funkcjonalność oraz warunki organ</w:t>
      </w:r>
      <w:r w:rsidRPr="008F7EB6">
        <w:t>i</w:t>
      </w:r>
      <w:r w:rsidRPr="008F7EB6">
        <w:t>zacyjno</w:t>
      </w:r>
      <w:r>
        <w:softHyphen/>
      </w:r>
      <w:r>
        <w:noBreakHyphen/>
      </w:r>
      <w:r w:rsidRPr="008F7EB6">
        <w:t>techniczne funkcjonowania systemu teleinformatycznego, o</w:t>
      </w:r>
      <w:r>
        <w:t> </w:t>
      </w:r>
      <w:r w:rsidRPr="008F7EB6">
        <w:t>którym mowa w</w:t>
      </w:r>
      <w:r>
        <w:t> ust. </w:t>
      </w:r>
      <w:r w:rsidRPr="008F7EB6">
        <w:t>1, uwzględniając zgodność z</w:t>
      </w:r>
      <w:r>
        <w:t> </w:t>
      </w:r>
      <w:r w:rsidRPr="008F7EB6">
        <w:t>minimalnymi wymaganiami i</w:t>
      </w:r>
      <w:r>
        <w:t> </w:t>
      </w:r>
      <w:r w:rsidRPr="008F7EB6">
        <w:t>sposobem stwierdzania zgodności oprogramowania określonymi na podstawie ust</w:t>
      </w:r>
      <w:r w:rsidRPr="008F7EB6">
        <w:t>a</w:t>
      </w:r>
      <w:r w:rsidRPr="008F7EB6">
        <w:t>wy z</w:t>
      </w:r>
      <w:r>
        <w:t> </w:t>
      </w:r>
      <w:r w:rsidRPr="008F7EB6">
        <w:t>dnia 17</w:t>
      </w:r>
      <w:r>
        <w:t> </w:t>
      </w:r>
      <w:r w:rsidRPr="008F7EB6">
        <w:t>lutego 2005</w:t>
      </w:r>
      <w:r>
        <w:t> </w:t>
      </w:r>
      <w:r w:rsidRPr="008F7EB6">
        <w:t>r. o</w:t>
      </w:r>
      <w:r>
        <w:t> </w:t>
      </w:r>
      <w:r w:rsidRPr="008F7EB6">
        <w:t>informatyzacji działalności podmiotów realizujących zadania publiczne (</w:t>
      </w:r>
      <w:r>
        <w:t>Dz. U.</w:t>
      </w:r>
      <w:r w:rsidRPr="008F7EB6">
        <w:t xml:space="preserve"> z</w:t>
      </w:r>
      <w:r>
        <w:t> </w:t>
      </w:r>
      <w:r w:rsidRPr="008F7EB6">
        <w:t>2014</w:t>
      </w:r>
      <w:r>
        <w:t> </w:t>
      </w:r>
      <w:r w:rsidRPr="008F7EB6">
        <w:t>r.</w:t>
      </w:r>
      <w:r>
        <w:t xml:space="preserve"> poz. </w:t>
      </w:r>
      <w:r w:rsidRPr="008F7EB6">
        <w:t>1114) oraz zapewnienie bezpieczeństwa danych, w</w:t>
      </w:r>
      <w:r>
        <w:t> </w:t>
      </w:r>
      <w:r w:rsidRPr="008F7EB6">
        <w:t>tym ochronę przed nieuprawnionym ujawnieniem i</w:t>
      </w:r>
      <w:r>
        <w:t> </w:t>
      </w:r>
      <w:r w:rsidRPr="008F7EB6">
        <w:t>dostępem.</w:t>
      </w:r>
      <w:r>
        <w:t>”</w:t>
      </w:r>
      <w:r w:rsidRPr="008F7EB6">
        <w:t>.</w:t>
      </w:r>
    </w:p>
    <w:p w:rsidR="00C33C71" w:rsidRPr="00C33C71" w:rsidRDefault="00C33C71" w:rsidP="00C33C71">
      <w:pPr>
        <w:pStyle w:val="ARTartustawynprozporzdzenia"/>
        <w:keepNext/>
      </w:pPr>
      <w:r w:rsidRPr="00C33C71">
        <w:rPr>
          <w:rStyle w:val="Ppogrubienie"/>
        </w:rPr>
        <w:t>Art. 6.</w:t>
      </w:r>
      <w:r>
        <w:t> </w:t>
      </w:r>
      <w:r w:rsidRPr="00C33C71">
        <w:t>W</w:t>
      </w:r>
      <w:r>
        <w:t> </w:t>
      </w:r>
      <w:r w:rsidRPr="00C33C71">
        <w:t>ustawie z</w:t>
      </w:r>
      <w:r>
        <w:t> </w:t>
      </w:r>
      <w:r w:rsidRPr="00C33C71">
        <w:t>dnia 20</w:t>
      </w:r>
      <w:r>
        <w:t> </w:t>
      </w:r>
      <w:r w:rsidRPr="00C33C71">
        <w:t>czerwca 1985</w:t>
      </w:r>
      <w:r>
        <w:t> </w:t>
      </w:r>
      <w:r w:rsidRPr="00C33C71">
        <w:t>r. o</w:t>
      </w:r>
      <w:r>
        <w:t> </w:t>
      </w:r>
      <w:r w:rsidRPr="00C33C71">
        <w:t>prokuraturze (</w:t>
      </w:r>
      <w:r>
        <w:t>Dz. U.</w:t>
      </w:r>
      <w:r w:rsidRPr="00C33C71">
        <w:t xml:space="preserve"> z</w:t>
      </w:r>
      <w:r>
        <w:t> </w:t>
      </w:r>
      <w:r w:rsidRPr="00C33C71">
        <w:t>2011</w:t>
      </w:r>
      <w:r>
        <w:t> </w:t>
      </w:r>
      <w:r w:rsidRPr="00C33C71">
        <w:t>r.</w:t>
      </w:r>
      <w:r>
        <w:t xml:space="preserve"> Nr </w:t>
      </w:r>
      <w:r w:rsidRPr="00C33C71">
        <w:t>270,</w:t>
      </w:r>
      <w:r>
        <w:t xml:space="preserve"> poz. </w:t>
      </w:r>
      <w:r w:rsidRPr="00C33C71">
        <w:t>1599, z</w:t>
      </w:r>
      <w:r w:rsidR="006102C3">
        <w:t>e</w:t>
      </w:r>
      <w:r>
        <w:t> </w:t>
      </w:r>
      <w:r w:rsidRPr="00C33C71">
        <w:t>zm.</w:t>
      </w:r>
      <w:r w:rsidRPr="00C33C71">
        <w:rPr>
          <w:rStyle w:val="Odwoanieprzypisudolnego"/>
        </w:rPr>
        <w:footnoteReference w:id="10"/>
      </w:r>
      <w:r w:rsidRPr="00C33C71">
        <w:rPr>
          <w:rStyle w:val="IGindeksgrny"/>
        </w:rPr>
        <w:t>)</w:t>
      </w:r>
      <w:r w:rsidRPr="00C33C71">
        <w:t>) w</w:t>
      </w:r>
      <w:r>
        <w:t> art. </w:t>
      </w:r>
      <w:r w:rsidRPr="00C33C71">
        <w:t>44b dodaje się</w:t>
      </w:r>
      <w:r>
        <w:t xml:space="preserve"> ust. </w:t>
      </w:r>
      <w:r w:rsidRPr="00C33C71">
        <w:t>4–6</w:t>
      </w:r>
      <w:r>
        <w:t xml:space="preserve"> w </w:t>
      </w:r>
      <w:r w:rsidRPr="00C33C71">
        <w:t>brzmieniu:</w:t>
      </w:r>
    </w:p>
    <w:p w:rsidR="00C33C71" w:rsidRPr="009016A4" w:rsidRDefault="00C33C71" w:rsidP="00C33C71">
      <w:pPr>
        <w:pStyle w:val="ZUSTzmustartykuempunktem"/>
      </w:pPr>
      <w:r>
        <w:t>„</w:t>
      </w:r>
      <w:r w:rsidRPr="009016A4">
        <w:t>4.</w:t>
      </w:r>
      <w:r>
        <w:t> </w:t>
      </w:r>
      <w:r w:rsidRPr="009016A4">
        <w:t>Prokurator apelacyjny, prokurator okręgowy, Naczelny Prokurator Wojskowy oraz Prezes Instytutu Pamięci Narodowej – Komisji Ścigania Zbrodni przeciwko Narodowi Polskiemu przekazują niezwłocznie Prokuratorowi G</w:t>
      </w:r>
      <w:r w:rsidRPr="009016A4">
        <w:t>e</w:t>
      </w:r>
      <w:r w:rsidRPr="009016A4">
        <w:t>neralnemu aktualne informacje o</w:t>
      </w:r>
      <w:r>
        <w:t> </w:t>
      </w:r>
      <w:r w:rsidRPr="009016A4">
        <w:t>prokuratorach i</w:t>
      </w:r>
      <w:r>
        <w:t> </w:t>
      </w:r>
      <w:r w:rsidRPr="009016A4">
        <w:t xml:space="preserve">asesorach prokuratorskich. </w:t>
      </w:r>
      <w:r w:rsidRPr="008F7EB6">
        <w:t xml:space="preserve">Informacje obejmują </w:t>
      </w:r>
      <w:r w:rsidRPr="009016A4">
        <w:t>imię i</w:t>
      </w:r>
      <w:r>
        <w:t> </w:t>
      </w:r>
      <w:r w:rsidRPr="009016A4">
        <w:t>nazwisko prokuratora lub asesora prokuratorskiego, datę jego powołania lub mianowania, a</w:t>
      </w:r>
      <w:r>
        <w:t> </w:t>
      </w:r>
      <w:r w:rsidRPr="009016A4">
        <w:t>także informację o</w:t>
      </w:r>
      <w:r>
        <w:t> </w:t>
      </w:r>
      <w:r w:rsidRPr="009016A4">
        <w:t>zawieszeniu w</w:t>
      </w:r>
      <w:r>
        <w:t> </w:t>
      </w:r>
      <w:r w:rsidRPr="009016A4">
        <w:t>czynnościach.</w:t>
      </w:r>
    </w:p>
    <w:p w:rsidR="00C33C71" w:rsidRPr="009016A4" w:rsidRDefault="00C33C71" w:rsidP="00C33C71">
      <w:pPr>
        <w:pStyle w:val="ZUSTzmustartykuempunktem"/>
      </w:pPr>
      <w:r w:rsidRPr="009016A4">
        <w:t>5.</w:t>
      </w:r>
      <w:r>
        <w:t> </w:t>
      </w:r>
      <w:r w:rsidRPr="009016A4">
        <w:t>Na podstawie informacji przekazywanych przez prokuratora apelacyjnego, prokuratora okręgowego, N</w:t>
      </w:r>
      <w:r w:rsidRPr="009016A4">
        <w:t>a</w:t>
      </w:r>
      <w:r w:rsidRPr="009016A4">
        <w:t>czelnego Prokuratora Wojskowego oraz Prezesa Instytutu Pamięci Narodowej – Komisji Ścigania Zbrodni przeciwko Narodowi Polskiemu Prokurator Generalny prowadzi w</w:t>
      </w:r>
      <w:r>
        <w:t> </w:t>
      </w:r>
      <w:r w:rsidRPr="009016A4">
        <w:t xml:space="preserve">systemie teleinformatycznym </w:t>
      </w:r>
      <w:r w:rsidRPr="008F7EB6">
        <w:t>wykaz</w:t>
      </w:r>
      <w:r w:rsidRPr="009016A4">
        <w:t xml:space="preserve"> prokuratorów i</w:t>
      </w:r>
      <w:r>
        <w:t> </w:t>
      </w:r>
      <w:r w:rsidRPr="009016A4">
        <w:t>asesorów prokuratorskich, któr</w:t>
      </w:r>
      <w:r w:rsidRPr="008F7EB6">
        <w:t>y</w:t>
      </w:r>
      <w:r w:rsidRPr="009016A4">
        <w:t xml:space="preserve"> zawiera informacje, o</w:t>
      </w:r>
      <w:r>
        <w:t> </w:t>
      </w:r>
      <w:r w:rsidRPr="009016A4">
        <w:t>których mowa w</w:t>
      </w:r>
      <w:r>
        <w:t> ust. </w:t>
      </w:r>
      <w:r w:rsidRPr="009016A4">
        <w:t>4.</w:t>
      </w:r>
    </w:p>
    <w:p w:rsidR="00C33C71" w:rsidRPr="008F7EB6" w:rsidRDefault="00C33C71" w:rsidP="00C33C71">
      <w:pPr>
        <w:pStyle w:val="ZUSTzmustartykuempunktem"/>
      </w:pPr>
      <w:r w:rsidRPr="009016A4">
        <w:t>6.</w:t>
      </w:r>
      <w:r>
        <w:t> </w:t>
      </w:r>
      <w:r w:rsidRPr="009016A4">
        <w:t xml:space="preserve">Prokurator Generalny zapewnia sądom dostęp do </w:t>
      </w:r>
      <w:r w:rsidRPr="008F7EB6">
        <w:t xml:space="preserve">wykazu </w:t>
      </w:r>
      <w:r w:rsidRPr="009016A4">
        <w:t>prokuratorów i</w:t>
      </w:r>
      <w:r>
        <w:t> </w:t>
      </w:r>
      <w:r w:rsidRPr="009016A4">
        <w:t>asesorów prokuratorskich za p</w:t>
      </w:r>
      <w:r w:rsidRPr="009016A4">
        <w:t>o</w:t>
      </w:r>
      <w:r w:rsidRPr="009016A4">
        <w:t>średnictwem systemu teleinformatycznego.</w:t>
      </w:r>
      <w:r>
        <w:t>”</w:t>
      </w:r>
      <w:r w:rsidRPr="008F7EB6">
        <w:t>.</w:t>
      </w:r>
    </w:p>
    <w:p w:rsidR="00C33C71" w:rsidRPr="00C33C71" w:rsidRDefault="00C33C71" w:rsidP="00C33C71">
      <w:pPr>
        <w:pStyle w:val="ARTartustawynprozporzdzenia"/>
        <w:keepNext/>
      </w:pPr>
      <w:r w:rsidRPr="00C33C71">
        <w:rPr>
          <w:rStyle w:val="Ppogrubienie"/>
        </w:rPr>
        <w:t>Art. 7.</w:t>
      </w:r>
      <w:r>
        <w:t> </w:t>
      </w:r>
      <w:r w:rsidRPr="00C33C71">
        <w:t>W</w:t>
      </w:r>
      <w:r>
        <w:t> </w:t>
      </w:r>
      <w:r w:rsidRPr="00C33C71">
        <w:t>ustawie z</w:t>
      </w:r>
      <w:r>
        <w:t> </w:t>
      </w:r>
      <w:r w:rsidRPr="00C33C71">
        <w:t>dnia 14</w:t>
      </w:r>
      <w:r>
        <w:t> </w:t>
      </w:r>
      <w:r w:rsidRPr="00C33C71">
        <w:t>lutego 1991</w:t>
      </w:r>
      <w:r>
        <w:t> </w:t>
      </w:r>
      <w:r w:rsidRPr="00C33C71">
        <w:t>r. – Prawo o</w:t>
      </w:r>
      <w:r>
        <w:t> </w:t>
      </w:r>
      <w:r w:rsidRPr="00C33C71">
        <w:t>notariacie (</w:t>
      </w:r>
      <w:r>
        <w:t>Dz. U.</w:t>
      </w:r>
      <w:r w:rsidRPr="00C33C71">
        <w:t xml:space="preserve"> z</w:t>
      </w:r>
      <w:r>
        <w:t> </w:t>
      </w:r>
      <w:r w:rsidRPr="00C33C71">
        <w:t>2014</w:t>
      </w:r>
      <w:r>
        <w:t> </w:t>
      </w:r>
      <w:r w:rsidRPr="00C33C71">
        <w:t>r.</w:t>
      </w:r>
      <w:r>
        <w:t xml:space="preserve"> poz. </w:t>
      </w:r>
      <w:r w:rsidRPr="00C33C71">
        <w:t>164, z</w:t>
      </w:r>
      <w:r>
        <w:t> </w:t>
      </w:r>
      <w:proofErr w:type="spellStart"/>
      <w:r w:rsidRPr="00C33C71">
        <w:t>późn</w:t>
      </w:r>
      <w:proofErr w:type="spellEnd"/>
      <w:r w:rsidRPr="00C33C71">
        <w:t>. zm.</w:t>
      </w:r>
      <w:r w:rsidRPr="00C33C71">
        <w:rPr>
          <w:rStyle w:val="Odwoanieprzypisudolnego"/>
        </w:rPr>
        <w:footnoteReference w:id="11"/>
      </w:r>
      <w:r w:rsidRPr="00C33C71">
        <w:rPr>
          <w:rStyle w:val="IGindeksgrny"/>
        </w:rPr>
        <w:t>)</w:t>
      </w:r>
      <w:r w:rsidRPr="00C33C71">
        <w:t>) wprow</w:t>
      </w:r>
      <w:r w:rsidRPr="00C33C71">
        <w:t>a</w:t>
      </w:r>
      <w:r w:rsidRPr="00C33C71">
        <w:t>dza się następujące zmiany:</w:t>
      </w:r>
    </w:p>
    <w:p w:rsidR="00C33C71" w:rsidRPr="00C33C71" w:rsidRDefault="00C33C71" w:rsidP="00C33C71">
      <w:pPr>
        <w:pStyle w:val="PKTpunkt"/>
        <w:keepNext/>
      </w:pPr>
      <w:r w:rsidRPr="008F7EB6">
        <w:t>1</w:t>
      </w:r>
      <w:r w:rsidRPr="00C33C71">
        <w:t>)</w:t>
      </w:r>
      <w:r w:rsidRPr="00C33C71">
        <w:tab/>
        <w:t>w</w:t>
      </w:r>
      <w:r>
        <w:t xml:space="preserve"> art. </w:t>
      </w:r>
      <w:r w:rsidRPr="00C33C71">
        <w:t>95f w</w:t>
      </w:r>
      <w:r>
        <w:t> § </w:t>
      </w:r>
      <w:r w:rsidRPr="00C33C71">
        <w:t>1</w:t>
      </w:r>
      <w:r>
        <w:t xml:space="preserve"> pkt </w:t>
      </w:r>
      <w:r w:rsidRPr="00C33C71">
        <w:t>4</w:t>
      </w:r>
      <w:r>
        <w:t> </w:t>
      </w:r>
      <w:r w:rsidRPr="00C33C71">
        <w:t>otrzymuje brzmienie:</w:t>
      </w:r>
    </w:p>
    <w:p w:rsidR="00C33C71" w:rsidRPr="008F7EB6" w:rsidRDefault="00C33C71" w:rsidP="00C33C71">
      <w:pPr>
        <w:pStyle w:val="ZPKTzmpktartykuempunktem"/>
      </w:pPr>
      <w:r>
        <w:t>„</w:t>
      </w:r>
      <w:r w:rsidRPr="008F7EB6">
        <w:t>4)</w:t>
      </w:r>
      <w:r w:rsidRPr="008F7EB6">
        <w:tab/>
        <w:t>datę i</w:t>
      </w:r>
      <w:r>
        <w:t> </w:t>
      </w:r>
      <w:r w:rsidRPr="008F7EB6">
        <w:t>miejsce zgonu spadkodawcy albo miejsce znalezienia zwłok oraz jego ostatnie miejsce zamieszkania;</w:t>
      </w:r>
      <w:r>
        <w:t>”</w:t>
      </w:r>
      <w:r w:rsidRPr="008F7EB6">
        <w:t>;</w:t>
      </w:r>
    </w:p>
    <w:p w:rsidR="00C33C71" w:rsidRPr="00C33C71" w:rsidRDefault="00C33C71" w:rsidP="00C33C71">
      <w:pPr>
        <w:pStyle w:val="PKTpunkt"/>
        <w:keepNext/>
      </w:pPr>
      <w:r w:rsidRPr="008F7EB6">
        <w:lastRenderedPageBreak/>
        <w:t>2</w:t>
      </w:r>
      <w:r w:rsidRPr="00C33C71">
        <w:t>)</w:t>
      </w:r>
      <w:r w:rsidRPr="00C33C71">
        <w:tab/>
        <w:t>art. 95h otrzymuje brzmienie:</w:t>
      </w:r>
    </w:p>
    <w:p w:rsidR="00C33C71" w:rsidRPr="008F7EB6" w:rsidRDefault="00C33C71" w:rsidP="00C33C71">
      <w:pPr>
        <w:pStyle w:val="ZARTzmartartykuempunktem"/>
      </w:pPr>
      <w:r>
        <w:t>„</w:t>
      </w:r>
      <w:r w:rsidRPr="008F7EB6">
        <w:t>Art.</w:t>
      </w:r>
      <w:r>
        <w:t> </w:t>
      </w:r>
      <w:r w:rsidRPr="008F7EB6">
        <w:t>95h.</w:t>
      </w:r>
      <w:r>
        <w:t xml:space="preserve"> § </w:t>
      </w:r>
      <w:r w:rsidRPr="008F7EB6">
        <w:t xml:space="preserve">1. Notariusz niezwłocznie po sporządzeniu aktu poświadczenia dziedziczenia dokonuje jego wpisu do Rejestru Spadkowego przez wprowadzenie za pośrednictwem systemu teleinformatycznego danych </w:t>
      </w:r>
      <w:r w:rsidRPr="009016A4">
        <w:t>wynikających z</w:t>
      </w:r>
      <w:r>
        <w:t> </w:t>
      </w:r>
      <w:r w:rsidRPr="009016A4">
        <w:t>tego aktu,</w:t>
      </w:r>
      <w:r w:rsidRPr="008F7EB6">
        <w:t xml:space="preserve"> o</w:t>
      </w:r>
      <w:r>
        <w:t> </w:t>
      </w:r>
      <w:r w:rsidRPr="008F7EB6">
        <w:t>których mowa w</w:t>
      </w:r>
      <w:r>
        <w:t> art. </w:t>
      </w:r>
      <w:r w:rsidRPr="009016A4">
        <w:t>95ha</w:t>
      </w:r>
      <w:r>
        <w:t xml:space="preserve"> pkt </w:t>
      </w:r>
      <w:r w:rsidRPr="009016A4">
        <w:t>3</w:t>
      </w:r>
      <w:r w:rsidR="00A00A8A">
        <w:t>–</w:t>
      </w:r>
      <w:r w:rsidRPr="008F7EB6">
        <w:t>7. Notariusz opatruje wpis bezpiecznym podpisem elektronicznym weryfikowanym przy pomocy ważnego kwalifikowanego certyfikatu.</w:t>
      </w:r>
    </w:p>
    <w:p w:rsidR="00C33C71" w:rsidRPr="008F7EB6" w:rsidRDefault="00C33C71" w:rsidP="00C33C71">
      <w:pPr>
        <w:pStyle w:val="ZUSTzmustartykuempunktem"/>
      </w:pPr>
      <w:r w:rsidRPr="008F7EB6">
        <w:t>§</w:t>
      </w:r>
      <w:r>
        <w:t> </w:t>
      </w:r>
      <w:r w:rsidRPr="008F7EB6">
        <w:t>2.</w:t>
      </w:r>
      <w:r>
        <w:t> </w:t>
      </w:r>
      <w:r w:rsidRPr="008F7EB6">
        <w:t>Z</w:t>
      </w:r>
      <w:r>
        <w:t> </w:t>
      </w:r>
      <w:r w:rsidRPr="008F7EB6">
        <w:t>chwilą dokonania wpisu w</w:t>
      </w:r>
      <w:r>
        <w:t> </w:t>
      </w:r>
      <w:r w:rsidRPr="008F7EB6">
        <w:t>Rejestrze Spadkowym notariusz otrzymuje za pośrednictwem systemu tele</w:t>
      </w:r>
      <w:r w:rsidR="000A3854">
        <w:softHyphen/>
      </w:r>
      <w:r w:rsidRPr="008F7EB6">
        <w:t>informatycznego zawiadomienie o</w:t>
      </w:r>
      <w:r>
        <w:t> </w:t>
      </w:r>
      <w:r w:rsidRPr="008F7EB6">
        <w:t>zarejestrowaniu oraz możliwości uzyskania potwierdzenia zarejestrowania aktu poświadczenia dziedziczenia ze wskazaniem numeru wpisu. W</w:t>
      </w:r>
      <w:r>
        <w:t> </w:t>
      </w:r>
      <w:r w:rsidRPr="008F7EB6">
        <w:t>taki sam sposób notariusz uzyskuje zawiadomienie o</w:t>
      </w:r>
      <w:r>
        <w:t> </w:t>
      </w:r>
      <w:r w:rsidRPr="008F7EB6">
        <w:t>niezarejestrowaniu aktu poświadczenia dziedziczenia.</w:t>
      </w:r>
    </w:p>
    <w:p w:rsidR="00C33C71" w:rsidRPr="008F7EB6" w:rsidRDefault="00C33C71" w:rsidP="00C33C71">
      <w:pPr>
        <w:pStyle w:val="ZUSTzmustartykuempunktem"/>
      </w:pPr>
      <w:r w:rsidRPr="008F7EB6">
        <w:t>§</w:t>
      </w:r>
      <w:r>
        <w:t> </w:t>
      </w:r>
      <w:r w:rsidRPr="008F7EB6">
        <w:t>3.</w:t>
      </w:r>
      <w:r>
        <w:t> </w:t>
      </w:r>
      <w:r w:rsidRPr="008F7EB6">
        <w:t>Adnotację o</w:t>
      </w:r>
      <w:r>
        <w:t> </w:t>
      </w:r>
      <w:r w:rsidRPr="008F7EB6">
        <w:t>zarejestrowaniu umieszcza się na akcie poświadczenia dziedziczenia, wskazując numer wpisu, a</w:t>
      </w:r>
      <w:r>
        <w:t> </w:t>
      </w:r>
      <w:r w:rsidRPr="008F7EB6">
        <w:t>także dzień, miesiąc i</w:t>
      </w:r>
      <w:r>
        <w:t> </w:t>
      </w:r>
      <w:r w:rsidRPr="008F7EB6">
        <w:t>rok oraz godzinę i</w:t>
      </w:r>
      <w:r>
        <w:t> </w:t>
      </w:r>
      <w:r w:rsidRPr="008F7EB6">
        <w:t>minutę dokonanego wpisu.</w:t>
      </w:r>
    </w:p>
    <w:p w:rsidR="00C33C71" w:rsidRPr="008F7EB6" w:rsidRDefault="00C33C71" w:rsidP="00C33C71">
      <w:pPr>
        <w:pStyle w:val="ZUSTzmustartykuempunktem"/>
      </w:pPr>
      <w:r w:rsidRPr="009016A4">
        <w:t>§</w:t>
      </w:r>
      <w:r>
        <w:t> </w:t>
      </w:r>
      <w:r w:rsidRPr="009016A4">
        <w:t>4.</w:t>
      </w:r>
      <w:r>
        <w:t> </w:t>
      </w:r>
      <w:r w:rsidRPr="009016A4">
        <w:t>Zarejestrowanie aktu poświadczenia dziedziczenia nie następuje, jeżeli akt poświadczenia dziedziczenia albo prawomocne postanowienie w</w:t>
      </w:r>
      <w:r>
        <w:t> </w:t>
      </w:r>
      <w:r w:rsidRPr="009016A4">
        <w:t>przedmiocie stwierdzenia nabycia spadku dotyczące tego samego spadku zostały już wpisane do Rejestru Spadkowego.</w:t>
      </w:r>
      <w:r>
        <w:t>”</w:t>
      </w:r>
      <w:r w:rsidRPr="008F7EB6">
        <w:t>;</w:t>
      </w:r>
    </w:p>
    <w:p w:rsidR="00C33C71" w:rsidRPr="00C33C71" w:rsidRDefault="00C33C71" w:rsidP="00C33C71">
      <w:pPr>
        <w:pStyle w:val="PKTpunkt"/>
        <w:keepNext/>
      </w:pPr>
      <w:r w:rsidRPr="008F7EB6">
        <w:t>3</w:t>
      </w:r>
      <w:r w:rsidRPr="00C33C71">
        <w:t>)</w:t>
      </w:r>
      <w:r w:rsidRPr="00C33C71">
        <w:tab/>
        <w:t>po</w:t>
      </w:r>
      <w:r>
        <w:t xml:space="preserve"> art. </w:t>
      </w:r>
      <w:r w:rsidRPr="00C33C71">
        <w:t>95h dodaje się</w:t>
      </w:r>
      <w:r>
        <w:t xml:space="preserve"> art. </w:t>
      </w:r>
      <w:r w:rsidRPr="00C33C71">
        <w:t>95ha w</w:t>
      </w:r>
      <w:r>
        <w:t> </w:t>
      </w:r>
      <w:r w:rsidRPr="00C33C71">
        <w:t>brzmieniu:</w:t>
      </w:r>
    </w:p>
    <w:p w:rsidR="00C33C71" w:rsidRPr="00C33C71" w:rsidRDefault="00C33C71" w:rsidP="00C33C71">
      <w:pPr>
        <w:pStyle w:val="ZARTzmartartykuempunktem"/>
        <w:keepNext/>
      </w:pPr>
      <w:r>
        <w:t>„</w:t>
      </w:r>
      <w:r w:rsidRPr="00C33C71">
        <w:t>Art.</w:t>
      </w:r>
      <w:r>
        <w:t> </w:t>
      </w:r>
      <w:r w:rsidRPr="00C33C71">
        <w:t>95ha.</w:t>
      </w:r>
      <w:r>
        <w:t> </w:t>
      </w:r>
      <w:r w:rsidRPr="00C33C71">
        <w:t>Rejestr Spadkowy zawiera:</w:t>
      </w:r>
    </w:p>
    <w:p w:rsidR="00C33C71" w:rsidRPr="008F7EB6" w:rsidRDefault="00C33C71" w:rsidP="00C33C71">
      <w:pPr>
        <w:pStyle w:val="ZPKTzmpktartykuempunktem"/>
      </w:pPr>
      <w:r w:rsidRPr="008F7EB6">
        <w:t>1)</w:t>
      </w:r>
      <w:r w:rsidRPr="008F7EB6">
        <w:tab/>
        <w:t>numer wpisu;</w:t>
      </w:r>
    </w:p>
    <w:p w:rsidR="00C33C71" w:rsidRPr="008F7EB6" w:rsidRDefault="00C33C71" w:rsidP="00C33C71">
      <w:pPr>
        <w:pStyle w:val="ZPKTzmpktartykuempunktem"/>
      </w:pPr>
      <w:r w:rsidRPr="008F7EB6">
        <w:t>2)</w:t>
      </w:r>
      <w:r w:rsidRPr="008F7EB6">
        <w:tab/>
      </w:r>
      <w:r w:rsidRPr="009016A4">
        <w:t xml:space="preserve">datę </w:t>
      </w:r>
      <w:r w:rsidRPr="008F7EB6">
        <w:t>oraz godzinę i</w:t>
      </w:r>
      <w:r>
        <w:t> </w:t>
      </w:r>
      <w:r w:rsidRPr="008F7EB6">
        <w:t>minutę dokonania wpisu;</w:t>
      </w:r>
    </w:p>
    <w:p w:rsidR="00C33C71" w:rsidRPr="008F7EB6" w:rsidRDefault="00C33C71" w:rsidP="00C33C71">
      <w:pPr>
        <w:pStyle w:val="ZPKTzmpktartykuempunktem"/>
      </w:pPr>
      <w:r w:rsidRPr="008F7EB6">
        <w:t>3)</w:t>
      </w:r>
      <w:r w:rsidRPr="008F7EB6">
        <w:tab/>
      </w:r>
      <w:r w:rsidRPr="009016A4">
        <w:t xml:space="preserve">datę </w:t>
      </w:r>
      <w:r w:rsidRPr="008F7EB6">
        <w:t xml:space="preserve">oraz miejsce sporządzenia aktu poświadczenia dziedziczenia </w:t>
      </w:r>
      <w:r w:rsidRPr="009016A4">
        <w:t>albo datę wydania postanowienia o</w:t>
      </w:r>
      <w:r>
        <w:t> </w:t>
      </w:r>
      <w:r w:rsidRPr="009016A4">
        <w:t>stwierdzeniu nabycia spadku, postanowienia uchylającego lub zmieniającego postanowienie o</w:t>
      </w:r>
      <w:r>
        <w:t> </w:t>
      </w:r>
      <w:r w:rsidRPr="009016A4">
        <w:t>stwierdzeniu nabycia spadku albo postanowienia uchylającego zarejestrowany akt poświadczenia dziedziczenia oraz sygn</w:t>
      </w:r>
      <w:r w:rsidRPr="009016A4">
        <w:t>a</w:t>
      </w:r>
      <w:r w:rsidRPr="009016A4">
        <w:t>turę akt sprawy;</w:t>
      </w:r>
    </w:p>
    <w:p w:rsidR="00C33C71" w:rsidRPr="008F7EB6" w:rsidRDefault="00C33C71" w:rsidP="00C33C71">
      <w:pPr>
        <w:pStyle w:val="ZPKTzmpktartykuempunktem"/>
      </w:pPr>
      <w:r w:rsidRPr="008F7EB6">
        <w:t>4)</w:t>
      </w:r>
      <w:r w:rsidRPr="008F7EB6">
        <w:tab/>
        <w:t>imię i</w:t>
      </w:r>
      <w:r>
        <w:t> </w:t>
      </w:r>
      <w:r w:rsidRPr="008F7EB6">
        <w:t>nazwisko notariusza oraz siedzibę jego kancelarii, a</w:t>
      </w:r>
      <w:r>
        <w:t> </w:t>
      </w:r>
      <w:r w:rsidRPr="008F7EB6">
        <w:t>jeżeli akt poświadczenia dziedziczenia sporządziła osoba zastępująca notariusza – również imię i</w:t>
      </w:r>
      <w:r>
        <w:t> </w:t>
      </w:r>
      <w:r w:rsidRPr="008F7EB6">
        <w:t>nazwisko tej osoby, a</w:t>
      </w:r>
      <w:r>
        <w:t> </w:t>
      </w:r>
      <w:r w:rsidRPr="008F7EB6">
        <w:t>w</w:t>
      </w:r>
      <w:r>
        <w:t> </w:t>
      </w:r>
      <w:r w:rsidRPr="008F7EB6">
        <w:t>przypadku postanowienia sądu – ozn</w:t>
      </w:r>
      <w:r w:rsidRPr="008F7EB6">
        <w:t>a</w:t>
      </w:r>
      <w:r w:rsidRPr="008F7EB6">
        <w:t>czenie sądu;</w:t>
      </w:r>
    </w:p>
    <w:p w:rsidR="00C33C71" w:rsidRPr="009016A4" w:rsidRDefault="00C33C71" w:rsidP="00C33C71">
      <w:pPr>
        <w:pStyle w:val="ZPKTzmpktartykuempunktem"/>
      </w:pPr>
      <w:r w:rsidRPr="009016A4">
        <w:t>5)</w:t>
      </w:r>
      <w:r w:rsidRPr="009016A4">
        <w:tab/>
        <w:t>imię i</w:t>
      </w:r>
      <w:r>
        <w:t> </w:t>
      </w:r>
      <w:r w:rsidRPr="009016A4">
        <w:t>nazwisko spadkodawcy, imiona jego rodziców oraz numer Powszechnego Elektronicznego Systemu Ewidencji Ludności (PESEL), o</w:t>
      </w:r>
      <w:r>
        <w:t> </w:t>
      </w:r>
      <w:r w:rsidRPr="009016A4">
        <w:t>ile jest znany;</w:t>
      </w:r>
    </w:p>
    <w:p w:rsidR="00C33C71" w:rsidRPr="008F7EB6" w:rsidRDefault="00C33C71" w:rsidP="00C33C71">
      <w:pPr>
        <w:pStyle w:val="ZPKTzmpktartykuempunktem"/>
      </w:pPr>
      <w:r w:rsidRPr="009016A4">
        <w:t>6)</w:t>
      </w:r>
      <w:r w:rsidRPr="009016A4">
        <w:tab/>
        <w:t>imię i</w:t>
      </w:r>
      <w:r>
        <w:t> </w:t>
      </w:r>
      <w:r w:rsidRPr="009016A4">
        <w:t>nazwisko spadkodawcy, imiona jego rodziców oraz datę i</w:t>
      </w:r>
      <w:r>
        <w:t> </w:t>
      </w:r>
      <w:r w:rsidRPr="009016A4">
        <w:t>miejsce jego urodzenia – jeżeli numer PESEL spadkodawcy nie jest znany lub spadkodawca go nie posiadał;</w:t>
      </w:r>
    </w:p>
    <w:p w:rsidR="00C33C71" w:rsidRPr="009016A4" w:rsidRDefault="00C33C71" w:rsidP="00C33C71">
      <w:pPr>
        <w:pStyle w:val="ZPKTzmpktartykuempunktem"/>
      </w:pPr>
      <w:r w:rsidRPr="009016A4">
        <w:t>7)</w:t>
      </w:r>
      <w:r w:rsidRPr="009016A4">
        <w:tab/>
        <w:t>datę i</w:t>
      </w:r>
      <w:r>
        <w:t> </w:t>
      </w:r>
      <w:r w:rsidRPr="009016A4">
        <w:t>miejsce zgonu spadkodawcy albo miejsce znalezienia zwłok oraz</w:t>
      </w:r>
      <w:r w:rsidRPr="008F7EB6">
        <w:t xml:space="preserve"> </w:t>
      </w:r>
      <w:r w:rsidRPr="009016A4">
        <w:t>ostatnie miejsce zamieszkania spadk</w:t>
      </w:r>
      <w:r w:rsidRPr="009016A4">
        <w:t>o</w:t>
      </w:r>
      <w:r w:rsidRPr="009016A4">
        <w:t>dawcy.</w:t>
      </w:r>
      <w:r>
        <w:t>”</w:t>
      </w:r>
      <w:r w:rsidRPr="009016A4">
        <w:t>;</w:t>
      </w:r>
    </w:p>
    <w:p w:rsidR="00C33C71" w:rsidRPr="00C33C71" w:rsidRDefault="00C33C71" w:rsidP="00C33C71">
      <w:pPr>
        <w:pStyle w:val="PKTpunkt"/>
        <w:keepNext/>
      </w:pPr>
      <w:r w:rsidRPr="008F7EB6">
        <w:t>4</w:t>
      </w:r>
      <w:r w:rsidRPr="00C33C71">
        <w:t>)</w:t>
      </w:r>
      <w:r w:rsidRPr="00C33C71">
        <w:tab/>
        <w:t>art. 95i otrzymuje brzmienie:</w:t>
      </w:r>
    </w:p>
    <w:p w:rsidR="00C33C71" w:rsidRPr="008F7EB6" w:rsidRDefault="00C33C71" w:rsidP="00C33C71">
      <w:pPr>
        <w:pStyle w:val="ZARTzmartartykuempunktem"/>
      </w:pPr>
      <w:r>
        <w:t>„</w:t>
      </w:r>
      <w:r w:rsidRPr="008F7EB6">
        <w:t>Art.</w:t>
      </w:r>
      <w:r>
        <w:t> </w:t>
      </w:r>
      <w:r w:rsidRPr="008F7EB6">
        <w:t>95i.</w:t>
      </w:r>
      <w:r>
        <w:t xml:space="preserve"> § </w:t>
      </w:r>
      <w:r w:rsidRPr="008F7EB6">
        <w:t xml:space="preserve">1. </w:t>
      </w:r>
      <w:r w:rsidRPr="009016A4">
        <w:t>Krajowa Rada Notarialna tworzy system teleinformatyczny w</w:t>
      </w:r>
      <w:r>
        <w:t> </w:t>
      </w:r>
      <w:r w:rsidRPr="009016A4">
        <w:t>celu prowadzenia Rejestru Spa</w:t>
      </w:r>
      <w:r w:rsidRPr="009016A4">
        <w:t>d</w:t>
      </w:r>
      <w:r w:rsidRPr="009016A4">
        <w:t>kowego, zapewnia notariuszom i</w:t>
      </w:r>
      <w:r>
        <w:t> </w:t>
      </w:r>
      <w:r w:rsidRPr="009016A4">
        <w:t>sądom dostęp do tego systemu w</w:t>
      </w:r>
      <w:r>
        <w:t> </w:t>
      </w:r>
      <w:r w:rsidRPr="009016A4">
        <w:t xml:space="preserve">celu dokonywania wpisów oraz ochronę </w:t>
      </w:r>
      <w:r w:rsidRPr="00117A86">
        <w:t>danych zgromadzonych w</w:t>
      </w:r>
      <w:r>
        <w:t> </w:t>
      </w:r>
      <w:r w:rsidRPr="00117A86">
        <w:t xml:space="preserve">Rejestrze Spadkowym </w:t>
      </w:r>
      <w:r w:rsidRPr="009016A4">
        <w:t>przed nieuprawnionym dostępem, przetwarzaniem oraz zmianą lub utratą.</w:t>
      </w:r>
      <w:r w:rsidRPr="008F7EB6">
        <w:t xml:space="preserve"> Podpis elektroniczny weryfikowany przy</w:t>
      </w:r>
      <w:r w:rsidRPr="009016A4">
        <w:t xml:space="preserve"> </w:t>
      </w:r>
      <w:r w:rsidRPr="008F7EB6">
        <w:t>pomocy</w:t>
      </w:r>
      <w:r w:rsidRPr="009016A4">
        <w:t xml:space="preserve"> </w:t>
      </w:r>
      <w:r w:rsidRPr="008F7EB6">
        <w:t>ważnego kwalifikowanego certyfikatu zapewnia notariuszowi oraz prezesowi sądu lub osobie przez niego wyznaczonej dostęp do Rejestru Spadkowego.</w:t>
      </w:r>
    </w:p>
    <w:p w:rsidR="00C33C71" w:rsidRPr="008F7EB6" w:rsidRDefault="00C33C71" w:rsidP="00C33C71">
      <w:pPr>
        <w:pStyle w:val="ZUSTzmustartykuempunktem"/>
      </w:pPr>
      <w:r w:rsidRPr="008F7EB6">
        <w:t>§</w:t>
      </w:r>
      <w:r>
        <w:t> </w:t>
      </w:r>
      <w:r w:rsidRPr="008F7EB6">
        <w:t>2.</w:t>
      </w:r>
      <w:r>
        <w:t> </w:t>
      </w:r>
      <w:r w:rsidRPr="008F7EB6">
        <w:t>Krajowa Rada Notarialna udostępnia w</w:t>
      </w:r>
      <w:r>
        <w:t> </w:t>
      </w:r>
      <w:r w:rsidRPr="008F7EB6">
        <w:t>systemie teleinformatycznym informacje o</w:t>
      </w:r>
      <w:r>
        <w:t> </w:t>
      </w:r>
      <w:r w:rsidRPr="008F7EB6">
        <w:t>zarejestrowanych a</w:t>
      </w:r>
      <w:r w:rsidRPr="008F7EB6">
        <w:t>k</w:t>
      </w:r>
      <w:r w:rsidRPr="008F7EB6">
        <w:t>tach poświadczenia dziedziczenia i</w:t>
      </w:r>
      <w:r>
        <w:t> </w:t>
      </w:r>
      <w:r w:rsidRPr="008F7EB6">
        <w:t>postanowieniach o</w:t>
      </w:r>
      <w:r>
        <w:t> </w:t>
      </w:r>
      <w:r w:rsidRPr="008F7EB6">
        <w:t>stwierdzeniu nabycia spadku obejmujące dane, o</w:t>
      </w:r>
      <w:r>
        <w:t> </w:t>
      </w:r>
      <w:r w:rsidRPr="008F7EB6">
        <w:t>których m</w:t>
      </w:r>
      <w:r w:rsidRPr="008F7EB6">
        <w:t>o</w:t>
      </w:r>
      <w:r w:rsidRPr="008F7EB6">
        <w:t>wa w</w:t>
      </w:r>
      <w:r>
        <w:t> art. </w:t>
      </w:r>
      <w:r w:rsidRPr="008F7EB6">
        <w:t>95ha.</w:t>
      </w:r>
    </w:p>
    <w:p w:rsidR="00C33C71" w:rsidRPr="008F7EB6" w:rsidRDefault="00C33C71" w:rsidP="00C33C71">
      <w:pPr>
        <w:pStyle w:val="ZUSTzmustartykuempunktem"/>
      </w:pPr>
      <w:r w:rsidRPr="008F7EB6">
        <w:t>§</w:t>
      </w:r>
      <w:r>
        <w:t> </w:t>
      </w:r>
      <w:r w:rsidRPr="008F7EB6">
        <w:t>3.</w:t>
      </w:r>
      <w:r>
        <w:t> </w:t>
      </w:r>
      <w:r w:rsidRPr="008F7EB6">
        <w:t>Minister Sprawiedliwości, po zasięgnięciu opinii Krajowej Rady Notarialnej, określi, w</w:t>
      </w:r>
      <w:r>
        <w:t> </w:t>
      </w:r>
      <w:r w:rsidRPr="008F7EB6">
        <w:t>drodze rozporz</w:t>
      </w:r>
      <w:r w:rsidRPr="008F7EB6">
        <w:t>ą</w:t>
      </w:r>
      <w:r w:rsidRPr="008F7EB6">
        <w:t xml:space="preserve">dzenia, </w:t>
      </w:r>
      <w:r w:rsidRPr="009016A4">
        <w:t>zasady ponoszenia i</w:t>
      </w:r>
      <w:r>
        <w:t> </w:t>
      </w:r>
      <w:r w:rsidRPr="009016A4">
        <w:t xml:space="preserve">wysokość </w:t>
      </w:r>
      <w:r w:rsidRPr="008F7EB6">
        <w:t>opłat za wpisy dokonywane w</w:t>
      </w:r>
      <w:r>
        <w:t> </w:t>
      </w:r>
      <w:r w:rsidRPr="008F7EB6">
        <w:t>Rejestrze Spadkowym przez notariusza albo sąd, mając na względzie wysokość kosztów administracyjnych prowadzenia Rejestru Spadkowego oraz jego nied</w:t>
      </w:r>
      <w:r w:rsidRPr="008F7EB6">
        <w:t>o</w:t>
      </w:r>
      <w:r w:rsidRPr="008F7EB6">
        <w:t xml:space="preserve">chodowy charakter  </w:t>
      </w:r>
      <w:r w:rsidRPr="009016A4">
        <w:t>i</w:t>
      </w:r>
      <w:r>
        <w:t> </w:t>
      </w:r>
      <w:r w:rsidRPr="009016A4">
        <w:t>niezbędny rozwój.</w:t>
      </w:r>
      <w:r>
        <w:t>”</w:t>
      </w:r>
      <w:r w:rsidRPr="008F7EB6">
        <w:t>;</w:t>
      </w:r>
    </w:p>
    <w:p w:rsidR="00C33C71" w:rsidRPr="00C33C71" w:rsidRDefault="00C33C71" w:rsidP="00C33C71">
      <w:pPr>
        <w:pStyle w:val="PKTpunkt"/>
        <w:keepNext/>
      </w:pPr>
      <w:r w:rsidRPr="008F7EB6">
        <w:t>5</w:t>
      </w:r>
      <w:r w:rsidRPr="00C33C71">
        <w:t>)</w:t>
      </w:r>
      <w:r w:rsidRPr="00C33C71">
        <w:tab/>
        <w:t>art. 95k otrzymuje brzmienie:</w:t>
      </w:r>
    </w:p>
    <w:p w:rsidR="00C33C71" w:rsidRPr="008F7EB6" w:rsidRDefault="00C33C71" w:rsidP="00C33C71">
      <w:pPr>
        <w:pStyle w:val="ZARTzmartartykuempunktem"/>
      </w:pPr>
      <w:r>
        <w:t>„</w:t>
      </w:r>
      <w:r w:rsidRPr="008F7EB6">
        <w:t>Art.</w:t>
      </w:r>
      <w:r>
        <w:t> </w:t>
      </w:r>
      <w:r w:rsidRPr="008F7EB6">
        <w:t>95k.</w:t>
      </w:r>
      <w:r>
        <w:t xml:space="preserve"> § </w:t>
      </w:r>
      <w:r w:rsidRPr="009016A4">
        <w:t>1. O</w:t>
      </w:r>
      <w:r>
        <w:t> </w:t>
      </w:r>
      <w:r w:rsidRPr="009016A4">
        <w:t>uchyleniu zarejestrowanego aktu poświadczenia dziedziczenia Krajowa Rada Notarialna z</w:t>
      </w:r>
      <w:r w:rsidRPr="009016A4">
        <w:t>a</w:t>
      </w:r>
      <w:r w:rsidRPr="009016A4">
        <w:t>wiadamia notariusza, który czyni o</w:t>
      </w:r>
      <w:r>
        <w:t> </w:t>
      </w:r>
      <w:r w:rsidRPr="009016A4">
        <w:t>tym wzmiankę na akcie poświadczenia dziedziczenia.</w:t>
      </w:r>
    </w:p>
    <w:p w:rsidR="00C33C71" w:rsidRPr="008F7EB6" w:rsidRDefault="00C33C71" w:rsidP="00C33C71">
      <w:pPr>
        <w:pStyle w:val="ZUSTzmustartykuempunktem"/>
      </w:pPr>
      <w:r w:rsidRPr="008F7EB6">
        <w:t>§</w:t>
      </w:r>
      <w:r>
        <w:t> </w:t>
      </w:r>
      <w:r w:rsidRPr="008F7EB6">
        <w:t>2.</w:t>
      </w:r>
      <w:r>
        <w:t> </w:t>
      </w:r>
      <w:r w:rsidRPr="008F7EB6">
        <w:t>Prezes Krajowej Rady Notarialnej niezwłocznie poleca wykreślenie z</w:t>
      </w:r>
      <w:r>
        <w:t> </w:t>
      </w:r>
      <w:r w:rsidRPr="008F7EB6">
        <w:t>Rejestru Spadkowego uchylonego postanowienia o</w:t>
      </w:r>
      <w:r>
        <w:t> </w:t>
      </w:r>
      <w:r w:rsidRPr="008F7EB6">
        <w:t xml:space="preserve">stwierdzeniu nabycia spadku lub </w:t>
      </w:r>
      <w:r w:rsidRPr="009016A4">
        <w:t xml:space="preserve">zarejestrowanego </w:t>
      </w:r>
      <w:r w:rsidRPr="008F7EB6">
        <w:t>aktu poświadczenia dziedziczenia albo poleca dokonanie odpowiedniej zmiany wpisu postanowienia o</w:t>
      </w:r>
      <w:r>
        <w:t> </w:t>
      </w:r>
      <w:r w:rsidRPr="008F7EB6">
        <w:t>stwierdzeniu nabycia spadku.</w:t>
      </w:r>
      <w:r>
        <w:t>”</w:t>
      </w:r>
      <w:r w:rsidRPr="008F7EB6">
        <w:t>;</w:t>
      </w:r>
    </w:p>
    <w:p w:rsidR="00C33C71" w:rsidRPr="00C33C71" w:rsidRDefault="00C33C71" w:rsidP="00C33C71">
      <w:pPr>
        <w:pStyle w:val="PKTpunkt"/>
        <w:keepNext/>
      </w:pPr>
      <w:r w:rsidRPr="008F7EB6">
        <w:lastRenderedPageBreak/>
        <w:t>6</w:t>
      </w:r>
      <w:r w:rsidRPr="00C33C71">
        <w:t>)</w:t>
      </w:r>
      <w:r w:rsidRPr="00C33C71">
        <w:tab/>
        <w:t xml:space="preserve"> w</w:t>
      </w:r>
      <w:r>
        <w:t> art. </w:t>
      </w:r>
      <w:r w:rsidRPr="00C33C71">
        <w:t>97</w:t>
      </w:r>
      <w:r>
        <w:t> </w:t>
      </w:r>
      <w:r w:rsidRPr="00C33C71">
        <w:t>dotychczasową treść oznacza się jako</w:t>
      </w:r>
      <w:r>
        <w:t xml:space="preserve"> § </w:t>
      </w:r>
      <w:r w:rsidRPr="00C33C71">
        <w:t>1</w:t>
      </w:r>
      <w:r>
        <w:t xml:space="preserve"> i </w:t>
      </w:r>
      <w:r w:rsidRPr="00C33C71">
        <w:t>dodaje się</w:t>
      </w:r>
      <w:r>
        <w:t xml:space="preserve"> § </w:t>
      </w:r>
      <w:r w:rsidRPr="00C33C71">
        <w:t>2</w:t>
      </w:r>
      <w:r>
        <w:t xml:space="preserve"> w </w:t>
      </w:r>
      <w:r w:rsidRPr="00C33C71">
        <w:t>brzmieniu:</w:t>
      </w:r>
    </w:p>
    <w:p w:rsidR="00C33C71" w:rsidRPr="008F7EB6" w:rsidRDefault="00C33C71" w:rsidP="00C33C71">
      <w:pPr>
        <w:pStyle w:val="ZUSTzmustartykuempunktem"/>
      </w:pPr>
      <w:r>
        <w:t>„</w:t>
      </w:r>
      <w:r w:rsidRPr="008F7EB6">
        <w:t>§</w:t>
      </w:r>
      <w:r>
        <w:t> </w:t>
      </w:r>
      <w:r w:rsidRPr="008F7EB6">
        <w:t>2.</w:t>
      </w:r>
      <w:r>
        <w:t> </w:t>
      </w:r>
      <w:r w:rsidRPr="008F7EB6">
        <w:t>Elektroniczne poświadczenie zgodności odpisu, wyciągu lub kopii z</w:t>
      </w:r>
      <w:r>
        <w:t> </w:t>
      </w:r>
      <w:r w:rsidRPr="008F7EB6">
        <w:t>okazanym dokumentem notariusz opatruje bezpiecznym podpisem elektronicznym weryfikowanym przy pomocy ważnego kwalifikowanego certyfik</w:t>
      </w:r>
      <w:r w:rsidRPr="008F7EB6">
        <w:t>a</w:t>
      </w:r>
      <w:r w:rsidRPr="008F7EB6">
        <w:t>tu. Elektronicznego poświadczenia nie opatruje się pieczęcią notariusza.</w:t>
      </w:r>
      <w:r>
        <w:t>”</w:t>
      </w:r>
      <w:r w:rsidRPr="008F7EB6">
        <w:t>.</w:t>
      </w:r>
    </w:p>
    <w:p w:rsidR="00C33C71" w:rsidRPr="00C33C71" w:rsidRDefault="00C33C71" w:rsidP="00C33C71">
      <w:pPr>
        <w:pStyle w:val="ARTartustawynprozporzdzenia"/>
        <w:keepNext/>
      </w:pPr>
      <w:r w:rsidRPr="00C33C71">
        <w:rPr>
          <w:rStyle w:val="Ppogrubienie"/>
        </w:rPr>
        <w:t>Art. 8.</w:t>
      </w:r>
      <w:r>
        <w:t> </w:t>
      </w:r>
      <w:r w:rsidRPr="00C33C71">
        <w:t>W</w:t>
      </w:r>
      <w:r>
        <w:t> </w:t>
      </w:r>
      <w:r w:rsidRPr="00C33C71">
        <w:t>ustawie z</w:t>
      </w:r>
      <w:r>
        <w:t> </w:t>
      </w:r>
      <w:r w:rsidRPr="00C33C71">
        <w:t>dnia 29</w:t>
      </w:r>
      <w:r>
        <w:t> </w:t>
      </w:r>
      <w:r w:rsidRPr="00C33C71">
        <w:t>sierpnia 1997</w:t>
      </w:r>
      <w:r>
        <w:t> </w:t>
      </w:r>
      <w:r w:rsidRPr="00C33C71">
        <w:t>r. o</w:t>
      </w:r>
      <w:r>
        <w:t> </w:t>
      </w:r>
      <w:r w:rsidRPr="00C33C71">
        <w:t>komornikach sądowych i</w:t>
      </w:r>
      <w:r>
        <w:t> </w:t>
      </w:r>
      <w:r w:rsidRPr="00C33C71">
        <w:t>egzekucji (</w:t>
      </w:r>
      <w:r>
        <w:t>Dz. U.</w:t>
      </w:r>
      <w:r w:rsidRPr="00C33C71">
        <w:t xml:space="preserve"> z</w:t>
      </w:r>
      <w:r>
        <w:t> </w:t>
      </w:r>
      <w:r w:rsidRPr="00C33C71">
        <w:t>2015</w:t>
      </w:r>
      <w:r>
        <w:t> </w:t>
      </w:r>
      <w:r w:rsidRPr="00C33C71">
        <w:t>r.</w:t>
      </w:r>
      <w:r>
        <w:t xml:space="preserve"> poz. </w:t>
      </w:r>
      <w:r w:rsidRPr="00C33C71">
        <w:t>790</w:t>
      </w:r>
      <w:r w:rsidR="004B381B">
        <w:t>, 1045 i </w:t>
      </w:r>
      <w:r w:rsidR="000A3854">
        <w:t>1224</w:t>
      </w:r>
      <w:r w:rsidRPr="00C33C71">
        <w:t>) wprowadza się następujące zmiany:</w:t>
      </w:r>
    </w:p>
    <w:p w:rsidR="00C33C71" w:rsidRPr="00C33C71" w:rsidRDefault="00C33C71" w:rsidP="00C33C71">
      <w:pPr>
        <w:pStyle w:val="PKTpunkt"/>
        <w:keepNext/>
      </w:pPr>
      <w:r w:rsidRPr="009016A4">
        <w:t>1)</w:t>
      </w:r>
      <w:r w:rsidRPr="00C33C71">
        <w:tab/>
        <w:t>w</w:t>
      </w:r>
      <w:r>
        <w:t xml:space="preserve"> art. </w:t>
      </w:r>
      <w:r w:rsidRPr="00C33C71">
        <w:t>17b</w:t>
      </w:r>
      <w:r>
        <w:t xml:space="preserve"> ust. </w:t>
      </w:r>
      <w:r w:rsidRPr="00C33C71">
        <w:t>2</w:t>
      </w:r>
      <w:r>
        <w:t> </w:t>
      </w:r>
      <w:r w:rsidRPr="00C33C71">
        <w:t>otrzymuje brzmienie:</w:t>
      </w:r>
    </w:p>
    <w:p w:rsidR="00C33C71" w:rsidRPr="008F7EB6" w:rsidRDefault="00C33C71" w:rsidP="00C33C71">
      <w:pPr>
        <w:pStyle w:val="ZUSTzmustartykuempunktem"/>
      </w:pPr>
      <w:r>
        <w:t>„</w:t>
      </w:r>
      <w:r w:rsidRPr="009016A4">
        <w:t>2.</w:t>
      </w:r>
      <w:r>
        <w:t> </w:t>
      </w:r>
      <w:r w:rsidRPr="009016A4">
        <w:t>Minister Sprawiedliwości, po zasięgnięciu opinii Krajowej Rady Komorniczej, określi, w</w:t>
      </w:r>
      <w:r>
        <w:t> </w:t>
      </w:r>
      <w:r w:rsidRPr="009016A4">
        <w:t>drodze rozporz</w:t>
      </w:r>
      <w:r w:rsidRPr="009016A4">
        <w:t>ą</w:t>
      </w:r>
      <w:r w:rsidRPr="009016A4">
        <w:t>dzenia, szczegółowe czynności Krajowej Rady Komorniczej umożliwiające komornikom prowadzenie egzekucji na podstawie elektronicznego tytułu wykonawczego, szczegółowe czynności komornika w</w:t>
      </w:r>
      <w:r>
        <w:t> </w:t>
      </w:r>
      <w:r w:rsidRPr="009016A4">
        <w:t>egzekucji prowadzonej na podstawie elektronicznego tytułu wykonawczego oraz sposób wykonywania czynności przy użyciu systemu tele</w:t>
      </w:r>
      <w:r w:rsidR="000A3854">
        <w:softHyphen/>
      </w:r>
      <w:r w:rsidRPr="009016A4">
        <w:t>informatycznego obsługującego postępowanie egzekucyjne, mając na względzie bezpieczeństwo posługiwania się dokumentami w</w:t>
      </w:r>
      <w:r>
        <w:t> </w:t>
      </w:r>
      <w:r w:rsidRPr="009016A4">
        <w:t>postaci elektronicznej, dostępność akt egzekucyjnych dla stron postępowania egzekucyjnego, sprawność postępowania egzekucyjnego oraz zapewnienie możliwości jednoznacznej identyfikacji dłużnika.</w:t>
      </w:r>
      <w:r>
        <w:t>”</w:t>
      </w:r>
      <w:r w:rsidRPr="008F7EB6">
        <w:t>;</w:t>
      </w:r>
    </w:p>
    <w:p w:rsidR="00C33C71" w:rsidRPr="00C33C71" w:rsidRDefault="00C33C71" w:rsidP="00C33C71">
      <w:pPr>
        <w:pStyle w:val="PKTpunkt"/>
        <w:keepNext/>
      </w:pPr>
      <w:r w:rsidRPr="009016A4">
        <w:t>2</w:t>
      </w:r>
      <w:r w:rsidRPr="00C33C71">
        <w:t>)</w:t>
      </w:r>
      <w:r w:rsidRPr="00C33C71">
        <w:tab/>
        <w:t>po</w:t>
      </w:r>
      <w:r>
        <w:t xml:space="preserve"> art. </w:t>
      </w:r>
      <w:r w:rsidRPr="00C33C71">
        <w:t>17b dodaje się</w:t>
      </w:r>
      <w:r>
        <w:t xml:space="preserve"> art. </w:t>
      </w:r>
      <w:r w:rsidRPr="00C33C71">
        <w:t>17c w</w:t>
      </w:r>
      <w:r>
        <w:t> </w:t>
      </w:r>
      <w:r w:rsidRPr="00C33C71">
        <w:t>brzmieniu:</w:t>
      </w:r>
    </w:p>
    <w:p w:rsidR="00C33C71" w:rsidRPr="009016A4" w:rsidRDefault="00C33C71" w:rsidP="00C33C71">
      <w:pPr>
        <w:pStyle w:val="ZARTzmartartykuempunktem"/>
      </w:pPr>
      <w:r>
        <w:t>„</w:t>
      </w:r>
      <w:r w:rsidRPr="009016A4">
        <w:t>Art.</w:t>
      </w:r>
      <w:r>
        <w:t> </w:t>
      </w:r>
      <w:r w:rsidRPr="009016A4">
        <w:t>17c.</w:t>
      </w:r>
      <w:r>
        <w:t> </w:t>
      </w:r>
      <w:r w:rsidRPr="009016A4">
        <w:t>1. Pochodzący od komornika dokument uzyskany z</w:t>
      </w:r>
      <w:r>
        <w:t> </w:t>
      </w:r>
      <w:r w:rsidRPr="009016A4">
        <w:t>systemu teleinformatycznego obsługującego p</w:t>
      </w:r>
      <w:r w:rsidRPr="009016A4">
        <w:t>o</w:t>
      </w:r>
      <w:r w:rsidRPr="009016A4">
        <w:t>stępowanie egzekucyjne ma moc dokumentu wydanego przez komornika, o</w:t>
      </w:r>
      <w:r>
        <w:t> </w:t>
      </w:r>
      <w:r w:rsidRPr="009016A4">
        <w:t>ile ma cechy umożliwiające jego weryf</w:t>
      </w:r>
      <w:r w:rsidRPr="009016A4">
        <w:t>i</w:t>
      </w:r>
      <w:r w:rsidRPr="009016A4">
        <w:t>kację w</w:t>
      </w:r>
      <w:r>
        <w:t> </w:t>
      </w:r>
      <w:r w:rsidRPr="009016A4">
        <w:t>tym systemie.</w:t>
      </w:r>
    </w:p>
    <w:p w:rsidR="00C33C71" w:rsidRPr="009016A4" w:rsidRDefault="00C33C71" w:rsidP="00C33C71">
      <w:pPr>
        <w:pStyle w:val="ZUSTzmustartykuempunktem"/>
      </w:pPr>
      <w:r w:rsidRPr="009016A4">
        <w:t>2.</w:t>
      </w:r>
      <w:r>
        <w:t> </w:t>
      </w:r>
      <w:r w:rsidRPr="009016A4">
        <w:t>Minister Sprawiedliwości określi, w</w:t>
      </w:r>
      <w:r>
        <w:t> </w:t>
      </w:r>
      <w:r w:rsidRPr="009016A4">
        <w:t>drodze rozporządzenia, sposób i</w:t>
      </w:r>
      <w:r>
        <w:t> </w:t>
      </w:r>
      <w:r w:rsidRPr="009016A4">
        <w:t>cechy umożliwiające weryfikację is</w:t>
      </w:r>
      <w:r w:rsidRPr="009016A4">
        <w:t>t</w:t>
      </w:r>
      <w:r w:rsidRPr="009016A4">
        <w:t>nienia i</w:t>
      </w:r>
      <w:r>
        <w:t> </w:t>
      </w:r>
      <w:r w:rsidRPr="009016A4">
        <w:t>treści pisma w</w:t>
      </w:r>
      <w:r>
        <w:t> </w:t>
      </w:r>
      <w:r w:rsidRPr="009016A4">
        <w:t>systemie teleinformatycznym obsługującym postępowanie egzekucyjne, mając na względzie minimalne wymagania dla systemów teleinformatycznych oraz potrzebę ochrony praw osób uczestniczących w</w:t>
      </w:r>
      <w:r>
        <w:t> </w:t>
      </w:r>
      <w:r w:rsidRPr="009016A4">
        <w:t>postępowaniach egzekucyjnych.</w:t>
      </w:r>
      <w:r>
        <w:t>”</w:t>
      </w:r>
      <w:r w:rsidRPr="008F7EB6">
        <w:t>;</w:t>
      </w:r>
    </w:p>
    <w:p w:rsidR="00C33C71" w:rsidRPr="00C33C71" w:rsidRDefault="00C33C71" w:rsidP="00C33C71">
      <w:pPr>
        <w:pStyle w:val="PKTpunkt"/>
        <w:keepNext/>
      </w:pPr>
      <w:r w:rsidRPr="008F7EB6">
        <w:t>3</w:t>
      </w:r>
      <w:r w:rsidRPr="00C33C71">
        <w:t>)</w:t>
      </w:r>
      <w:r w:rsidRPr="00C33C71">
        <w:tab/>
        <w:t>w</w:t>
      </w:r>
      <w:r>
        <w:t xml:space="preserve"> art. </w:t>
      </w:r>
      <w:r w:rsidRPr="00C33C71">
        <w:t>39</w:t>
      </w:r>
      <w:r>
        <w:t xml:space="preserve"> w ust. </w:t>
      </w:r>
      <w:r w:rsidRPr="00C33C71">
        <w:t>2</w:t>
      </w:r>
      <w:r>
        <w:t xml:space="preserve"> w pkt </w:t>
      </w:r>
      <w:r w:rsidRPr="00C33C71">
        <w:t>8</w:t>
      </w:r>
      <w:r>
        <w:t> </w:t>
      </w:r>
      <w:r w:rsidRPr="00C33C71">
        <w:t>kropkę zastępuje się średnikiem i</w:t>
      </w:r>
      <w:r>
        <w:t> </w:t>
      </w:r>
      <w:r w:rsidRPr="00C33C71">
        <w:t>dodaje się</w:t>
      </w:r>
      <w:r>
        <w:t xml:space="preserve"> pkt </w:t>
      </w:r>
      <w:r w:rsidRPr="00C33C71">
        <w:t>9</w:t>
      </w:r>
      <w:r>
        <w:t xml:space="preserve"> w </w:t>
      </w:r>
      <w:r w:rsidRPr="00C33C71">
        <w:t>brzmieniu:</w:t>
      </w:r>
    </w:p>
    <w:p w:rsidR="00C33C71" w:rsidRPr="008F7EB6" w:rsidRDefault="00C33C71" w:rsidP="00C33C71">
      <w:pPr>
        <w:pStyle w:val="ZPKTzmpktartykuempunktem"/>
      </w:pPr>
      <w:r>
        <w:t>„</w:t>
      </w:r>
      <w:r w:rsidRPr="008F7EB6">
        <w:t>9)</w:t>
      </w:r>
      <w:r w:rsidRPr="008F7EB6">
        <w:tab/>
        <w:t>koszty dostępu do systemu teleinformatycznego obsługującego zajęcie wierzytelności z</w:t>
      </w:r>
      <w:r>
        <w:t> </w:t>
      </w:r>
      <w:r w:rsidRPr="008F7EB6">
        <w:t>rachunku bankow</w:t>
      </w:r>
      <w:r w:rsidRPr="008F7EB6">
        <w:t>e</w:t>
      </w:r>
      <w:r w:rsidRPr="008F7EB6">
        <w:t>go.</w:t>
      </w:r>
      <w:r>
        <w:t>”</w:t>
      </w:r>
      <w:r w:rsidRPr="008F7EB6">
        <w:t>;</w:t>
      </w:r>
    </w:p>
    <w:p w:rsidR="00C33C71" w:rsidRPr="00C33C71" w:rsidRDefault="00C33C71" w:rsidP="00C33C71">
      <w:pPr>
        <w:pStyle w:val="PKTpunkt"/>
        <w:keepNext/>
      </w:pPr>
      <w:r w:rsidRPr="008F7EB6">
        <w:t>4</w:t>
      </w:r>
      <w:r w:rsidRPr="00C33C71">
        <w:t>)</w:t>
      </w:r>
      <w:r w:rsidRPr="00C33C71">
        <w:tab/>
        <w:t>w</w:t>
      </w:r>
      <w:r>
        <w:t xml:space="preserve"> art. </w:t>
      </w:r>
      <w:r w:rsidRPr="00C33C71">
        <w:t>49</w:t>
      </w:r>
      <w:r>
        <w:t xml:space="preserve"> ust. </w:t>
      </w:r>
      <w:r w:rsidRPr="00C33C71">
        <w:t>2</w:t>
      </w:r>
      <w:r>
        <w:t> </w:t>
      </w:r>
      <w:r w:rsidRPr="00C33C71">
        <w:t>otrzymuje brzmienie:</w:t>
      </w:r>
    </w:p>
    <w:p w:rsidR="00C33C71" w:rsidRPr="008F7EB6" w:rsidRDefault="00C33C71" w:rsidP="00C33C71">
      <w:pPr>
        <w:pStyle w:val="ZUSTzmustartykuempunktem"/>
      </w:pPr>
      <w:r>
        <w:t>„</w:t>
      </w:r>
      <w:r w:rsidRPr="008F7EB6">
        <w:t>2.</w:t>
      </w:r>
      <w:r>
        <w:t> </w:t>
      </w:r>
      <w:r w:rsidRPr="008F7EB6">
        <w:t>W</w:t>
      </w:r>
      <w:r>
        <w:t> </w:t>
      </w:r>
      <w:r w:rsidRPr="008F7EB6">
        <w:t>sprawach o</w:t>
      </w:r>
      <w:r>
        <w:t> </w:t>
      </w:r>
      <w:r w:rsidRPr="008F7EB6">
        <w:t>egzekucję świadczeń pieniężnych w</w:t>
      </w:r>
      <w:r>
        <w:t> </w:t>
      </w:r>
      <w:r w:rsidRPr="008F7EB6">
        <w:t>przypadku umorzenia postępowania egzekucyjnego na wniosek wierzyciela oraz na podstawie</w:t>
      </w:r>
      <w:r>
        <w:t xml:space="preserve"> art. </w:t>
      </w:r>
      <w:r w:rsidRPr="008F7EB6">
        <w:t>824</w:t>
      </w:r>
      <w:r>
        <w:t xml:space="preserve"> § </w:t>
      </w:r>
      <w:r w:rsidRPr="008F7EB6">
        <w:t>1</w:t>
      </w:r>
      <w:r>
        <w:t xml:space="preserve"> pkt </w:t>
      </w:r>
      <w:r w:rsidRPr="008F7EB6">
        <w:t>4</w:t>
      </w:r>
      <w:r>
        <w:t> </w:t>
      </w:r>
      <w:r w:rsidRPr="009016A4">
        <w:t>ustawy z</w:t>
      </w:r>
      <w:r>
        <w:t> </w:t>
      </w:r>
      <w:r w:rsidRPr="009016A4">
        <w:t>dnia 17</w:t>
      </w:r>
      <w:r>
        <w:t> </w:t>
      </w:r>
      <w:r w:rsidRPr="009016A4">
        <w:t>listopada 1964</w:t>
      </w:r>
      <w:r>
        <w:t> </w:t>
      </w:r>
      <w:r w:rsidRPr="009016A4">
        <w:t>r. – Kodeks</w:t>
      </w:r>
      <w:r w:rsidRPr="008F7EB6">
        <w:t xml:space="preserve"> postępowania cywilnego komornik pobiera od dłużnika opłatę stosunkową w</w:t>
      </w:r>
      <w:r>
        <w:t> </w:t>
      </w:r>
      <w:r w:rsidRPr="008F7EB6">
        <w:t>wysokości 5% wartości świadczenia pozostałego do wyegzekwowania, jednak nie niższej niż 1/20</w:t>
      </w:r>
      <w:r>
        <w:t xml:space="preserve"> i </w:t>
      </w:r>
      <w:r w:rsidRPr="008F7EB6">
        <w:t>nie wyższej niż dziesięciokrotna wysokość przeciętnego wynagr</w:t>
      </w:r>
      <w:r w:rsidRPr="008F7EB6">
        <w:t>o</w:t>
      </w:r>
      <w:r w:rsidRPr="008F7EB6">
        <w:t>dzenia miesięcznego. Jednakże, w</w:t>
      </w:r>
      <w:r>
        <w:t> </w:t>
      </w:r>
      <w:r w:rsidRPr="008F7EB6">
        <w:t>razie umorzenia postępowania egzekucyjnego na wniosek wierzyciela zgłoszony przed doręczeniem dłużnikowi zawiadomienia o</w:t>
      </w:r>
      <w:r>
        <w:t> </w:t>
      </w:r>
      <w:r w:rsidRPr="008F7EB6">
        <w:t>wszczęciu egzekucji, komornik pobiera od dłużnika opłatę stosu</w:t>
      </w:r>
      <w:r w:rsidRPr="008F7EB6">
        <w:t>n</w:t>
      </w:r>
      <w:r w:rsidRPr="008F7EB6">
        <w:t>kową w</w:t>
      </w:r>
      <w:r>
        <w:t> </w:t>
      </w:r>
      <w:r w:rsidRPr="008F7EB6">
        <w:t>wysokości 1/20</w:t>
      </w:r>
      <w:r>
        <w:t> </w:t>
      </w:r>
      <w:r w:rsidRPr="008F7EB6">
        <w:t>przeciętnego wynagrodzenia miesięcznego.</w:t>
      </w:r>
      <w:r>
        <w:t>”</w:t>
      </w:r>
      <w:r w:rsidRPr="008F7EB6">
        <w:t>;</w:t>
      </w:r>
    </w:p>
    <w:p w:rsidR="00C33C71" w:rsidRPr="00C33C71" w:rsidRDefault="00C33C71" w:rsidP="00C33C71">
      <w:pPr>
        <w:pStyle w:val="PKTpunkt"/>
        <w:keepNext/>
      </w:pPr>
      <w:r w:rsidRPr="008F7EB6">
        <w:t>5</w:t>
      </w:r>
      <w:r w:rsidRPr="00C33C71">
        <w:t>)</w:t>
      </w:r>
      <w:r w:rsidRPr="00C33C71">
        <w:tab/>
        <w:t>w</w:t>
      </w:r>
      <w:r>
        <w:t xml:space="preserve"> art. </w:t>
      </w:r>
      <w:r w:rsidRPr="00C33C71">
        <w:t>85</w:t>
      </w:r>
      <w:r>
        <w:t xml:space="preserve"> w ust. </w:t>
      </w:r>
      <w:r w:rsidRPr="00C33C71">
        <w:t>1</w:t>
      </w:r>
      <w:r>
        <w:t xml:space="preserve"> w pkt </w:t>
      </w:r>
      <w:r w:rsidRPr="00C33C71">
        <w:t>19</w:t>
      </w:r>
      <w:r>
        <w:t> </w:t>
      </w:r>
      <w:r w:rsidRPr="00C33C71">
        <w:t>kropkę zastępuje się średnikiem i</w:t>
      </w:r>
      <w:r>
        <w:t> </w:t>
      </w:r>
      <w:r w:rsidRPr="00C33C71">
        <w:t>dodaje się</w:t>
      </w:r>
      <w:r>
        <w:t xml:space="preserve"> pkt </w:t>
      </w:r>
      <w:r w:rsidRPr="00C33C71">
        <w:t>20</w:t>
      </w:r>
      <w:r>
        <w:t xml:space="preserve"> i </w:t>
      </w:r>
      <w:r w:rsidRPr="00C33C71">
        <w:t>21</w:t>
      </w:r>
      <w:r>
        <w:t xml:space="preserve"> w </w:t>
      </w:r>
      <w:r w:rsidRPr="00C33C71">
        <w:t>brzmieniu:</w:t>
      </w:r>
    </w:p>
    <w:p w:rsidR="00C33C71" w:rsidRPr="008F7EB6" w:rsidRDefault="00C33C71" w:rsidP="00C33C71">
      <w:pPr>
        <w:pStyle w:val="ZPKTzmpktartykuempunktem"/>
      </w:pPr>
      <w:r>
        <w:t>„</w:t>
      </w:r>
      <w:r w:rsidRPr="008F7EB6">
        <w:t>20)</w:t>
      </w:r>
      <w:r w:rsidRPr="008F7EB6">
        <w:tab/>
        <w:t>współpraca z</w:t>
      </w:r>
      <w:r>
        <w:t> </w:t>
      </w:r>
      <w:r w:rsidRPr="008F7EB6">
        <w:t xml:space="preserve">podmiotem prowadzącym system teleinformatyczny obsługujący </w:t>
      </w:r>
      <w:r w:rsidRPr="00117A86">
        <w:t>zajęcie wierzytelności z</w:t>
      </w:r>
      <w:r>
        <w:t> </w:t>
      </w:r>
      <w:r w:rsidRPr="00117A86">
        <w:t>rachunku bankowego</w:t>
      </w:r>
      <w:r w:rsidRPr="008F7EB6">
        <w:t>;</w:t>
      </w:r>
    </w:p>
    <w:p w:rsidR="00C33C71" w:rsidRPr="008F7EB6" w:rsidRDefault="00C33C71" w:rsidP="00C33C71">
      <w:pPr>
        <w:pStyle w:val="ZPKTzmpktartykuempunktem"/>
      </w:pPr>
      <w:r w:rsidRPr="008F7EB6">
        <w:t>21)</w:t>
      </w:r>
      <w:r w:rsidRPr="008F7EB6">
        <w:tab/>
        <w:t>utworzenie i</w:t>
      </w:r>
      <w:r>
        <w:t> </w:t>
      </w:r>
      <w:r w:rsidRPr="008F7EB6">
        <w:t>prowadzenie systemu teleinformatycznego obsługującego elektroniczne licytacje publiczne.</w:t>
      </w:r>
      <w:r>
        <w:t>”</w:t>
      </w:r>
      <w:r w:rsidRPr="008F7EB6">
        <w:t>.</w:t>
      </w:r>
    </w:p>
    <w:p w:rsidR="00C33C71" w:rsidRPr="00C33C71" w:rsidRDefault="00C33C71" w:rsidP="00C33C71">
      <w:pPr>
        <w:pStyle w:val="ARTartustawynprozporzdzenia"/>
        <w:keepNext/>
      </w:pPr>
      <w:r w:rsidRPr="00C33C71">
        <w:rPr>
          <w:rStyle w:val="Ppogrubienie"/>
        </w:rPr>
        <w:t>Art. 9.</w:t>
      </w:r>
      <w:r>
        <w:t> </w:t>
      </w:r>
      <w:r w:rsidRPr="00C33C71">
        <w:t>W</w:t>
      </w:r>
      <w:r>
        <w:t> </w:t>
      </w:r>
      <w:r w:rsidRPr="00C33C71">
        <w:t>ustawie z</w:t>
      </w:r>
      <w:r>
        <w:t> </w:t>
      </w:r>
      <w:r w:rsidRPr="00C33C71">
        <w:t>dnia 29</w:t>
      </w:r>
      <w:r>
        <w:t> </w:t>
      </w:r>
      <w:r w:rsidRPr="00C33C71">
        <w:t>sierpnia 1997</w:t>
      </w:r>
      <w:r>
        <w:t> </w:t>
      </w:r>
      <w:r w:rsidRPr="00C33C71">
        <w:t>r. – Ordynacja podatkowa (</w:t>
      </w:r>
      <w:r>
        <w:t>Dz. U.</w:t>
      </w:r>
      <w:r w:rsidRPr="00C33C71">
        <w:t xml:space="preserve"> z</w:t>
      </w:r>
      <w:r>
        <w:t> </w:t>
      </w:r>
      <w:r w:rsidRPr="00C33C71">
        <w:t>2015</w:t>
      </w:r>
      <w:r>
        <w:t> </w:t>
      </w:r>
      <w:r w:rsidRPr="00C33C71">
        <w:t>r.</w:t>
      </w:r>
      <w:r>
        <w:t xml:space="preserve"> poz. </w:t>
      </w:r>
      <w:r w:rsidRPr="00C33C71">
        <w:t>613</w:t>
      </w:r>
      <w:r w:rsidR="000A3854">
        <w:t xml:space="preserve">, z </w:t>
      </w:r>
      <w:proofErr w:type="spellStart"/>
      <w:r w:rsidR="000A3854">
        <w:t>późn</w:t>
      </w:r>
      <w:proofErr w:type="spellEnd"/>
      <w:r w:rsidR="000A3854">
        <w:t>. zm.</w:t>
      </w:r>
      <w:r w:rsidR="000A3854">
        <w:rPr>
          <w:rStyle w:val="Odwoanieprzypisudolnego"/>
        </w:rPr>
        <w:footnoteReference w:id="12"/>
      </w:r>
      <w:r w:rsidR="000A3854">
        <w:rPr>
          <w:rStyle w:val="IGindeksgrny"/>
        </w:rPr>
        <w:t>)</w:t>
      </w:r>
      <w:r w:rsidRPr="00C33C71">
        <w:t>) wprowadza się następujące zmiany:</w:t>
      </w:r>
    </w:p>
    <w:p w:rsidR="00C33C71" w:rsidRPr="00C33C71" w:rsidRDefault="00C33C71" w:rsidP="00C33C71">
      <w:pPr>
        <w:pStyle w:val="PKTpunkt"/>
        <w:keepNext/>
      </w:pPr>
      <w:r w:rsidRPr="008F7EB6">
        <w:t>1)</w:t>
      </w:r>
      <w:r w:rsidRPr="00C33C71">
        <w:tab/>
        <w:t>w</w:t>
      </w:r>
      <w:r>
        <w:t xml:space="preserve"> art. </w:t>
      </w:r>
      <w:r w:rsidRPr="00C33C71">
        <w:t>76</w:t>
      </w:r>
      <w:r>
        <w:t> </w:t>
      </w:r>
      <w:r w:rsidRPr="00C33C71">
        <w:t>po</w:t>
      </w:r>
      <w:r>
        <w:t xml:space="preserve"> § </w:t>
      </w:r>
      <w:r w:rsidRPr="00C33C71">
        <w:t>2</w:t>
      </w:r>
      <w:r>
        <w:t> </w:t>
      </w:r>
      <w:r w:rsidRPr="00C33C71">
        <w:t>dodaje się</w:t>
      </w:r>
      <w:r>
        <w:t xml:space="preserve"> § </w:t>
      </w:r>
      <w:r w:rsidRPr="00C33C71">
        <w:t>2a w</w:t>
      </w:r>
      <w:r>
        <w:t> </w:t>
      </w:r>
      <w:r w:rsidRPr="00C33C71">
        <w:t>brzmieniu:</w:t>
      </w:r>
    </w:p>
    <w:p w:rsidR="00C33C71" w:rsidRPr="008F7EB6" w:rsidRDefault="00C33C71" w:rsidP="00C33C71">
      <w:pPr>
        <w:pStyle w:val="ZUSTzmustartykuempunktem"/>
      </w:pPr>
      <w:r>
        <w:t>„</w:t>
      </w:r>
      <w:r w:rsidRPr="009016A4">
        <w:t>§</w:t>
      </w:r>
      <w:r>
        <w:t> </w:t>
      </w:r>
      <w:r w:rsidRPr="009016A4">
        <w:t>2a.</w:t>
      </w:r>
      <w:r>
        <w:t> </w:t>
      </w:r>
      <w:r w:rsidRPr="009016A4">
        <w:t>W</w:t>
      </w:r>
      <w:r>
        <w:t> </w:t>
      </w:r>
      <w:r w:rsidRPr="009016A4">
        <w:t>razie zajęcia wierzytelności z</w:t>
      </w:r>
      <w:r>
        <w:t> </w:t>
      </w:r>
      <w:r w:rsidRPr="009016A4">
        <w:t>tytułu nadpłaty podatku jej zaliczenie na poczet zaległości podatkowych wraz z</w:t>
      </w:r>
      <w:r>
        <w:t> </w:t>
      </w:r>
      <w:r w:rsidRPr="009016A4">
        <w:t>odsetkami za zwłokę, odsetek za zwłokę określonych w</w:t>
      </w:r>
      <w:r>
        <w:t> </w:t>
      </w:r>
      <w:r w:rsidRPr="009016A4">
        <w:t>decyzji, o</w:t>
      </w:r>
      <w:r>
        <w:t> </w:t>
      </w:r>
      <w:r w:rsidRPr="009016A4">
        <w:t>której mowa w</w:t>
      </w:r>
      <w:r>
        <w:t> art. </w:t>
      </w:r>
      <w:r w:rsidRPr="009016A4">
        <w:t>53a, oraz bieżących z</w:t>
      </w:r>
      <w:r w:rsidRPr="009016A4">
        <w:t>o</w:t>
      </w:r>
      <w:r w:rsidRPr="009016A4">
        <w:t>bowiązań podatkowych ma pierwszeństwo przed realizacją zajęcia.</w:t>
      </w:r>
      <w:r>
        <w:t>”</w:t>
      </w:r>
      <w:r w:rsidRPr="008F7EB6">
        <w:t>;</w:t>
      </w:r>
    </w:p>
    <w:p w:rsidR="00C33C71" w:rsidRPr="00C33C71" w:rsidRDefault="00C33C71" w:rsidP="00C33C71">
      <w:pPr>
        <w:pStyle w:val="PKTpunkt"/>
        <w:keepNext/>
      </w:pPr>
      <w:r w:rsidRPr="009016A4">
        <w:t>2)</w:t>
      </w:r>
      <w:r w:rsidRPr="00C33C71">
        <w:tab/>
        <w:t>w</w:t>
      </w:r>
      <w:r>
        <w:t xml:space="preserve"> art. </w:t>
      </w:r>
      <w:r w:rsidRPr="00C33C71">
        <w:t>299</w:t>
      </w:r>
      <w:r>
        <w:t xml:space="preserve"> w § </w:t>
      </w:r>
      <w:r w:rsidRPr="00C33C71">
        <w:t>3</w:t>
      </w:r>
      <w:r>
        <w:t xml:space="preserve"> pkt </w:t>
      </w:r>
      <w:r w:rsidRPr="00C33C71">
        <w:t>8</w:t>
      </w:r>
      <w:r>
        <w:t> </w:t>
      </w:r>
      <w:r w:rsidRPr="00C33C71">
        <w:t>otrzymuje brzmienie:</w:t>
      </w:r>
    </w:p>
    <w:p w:rsidR="00C33C71" w:rsidRPr="009016A4" w:rsidRDefault="00C33C71" w:rsidP="00C33C71">
      <w:pPr>
        <w:pStyle w:val="ZPKTzmpktartykuempunktem"/>
      </w:pPr>
      <w:r>
        <w:t>„</w:t>
      </w:r>
      <w:r w:rsidRPr="009016A4">
        <w:t>8)</w:t>
      </w:r>
      <w:r w:rsidRPr="009016A4">
        <w:tab/>
        <w:t>komornikom sądowym i</w:t>
      </w:r>
      <w:r>
        <w:t> </w:t>
      </w:r>
      <w:r w:rsidRPr="009016A4">
        <w:t>administracyjnym organom egzekucyjnym w</w:t>
      </w:r>
      <w:r>
        <w:t> </w:t>
      </w:r>
      <w:r w:rsidRPr="009016A4">
        <w:t>związku z</w:t>
      </w:r>
      <w:r>
        <w:t> </w:t>
      </w:r>
      <w:r w:rsidRPr="009016A4">
        <w:t>toczącym się postępowaniem egzekucyjnym lub zabezpieczającym;</w:t>
      </w:r>
      <w:r>
        <w:t>”</w:t>
      </w:r>
      <w:r w:rsidRPr="009016A4">
        <w:t>.</w:t>
      </w:r>
    </w:p>
    <w:p w:rsidR="00C33C71" w:rsidRPr="00C33C71" w:rsidRDefault="00C33C71" w:rsidP="00C33C71">
      <w:pPr>
        <w:pStyle w:val="ARTartustawynprozporzdzenia"/>
        <w:keepNext/>
      </w:pPr>
      <w:r w:rsidRPr="00C33C71">
        <w:rPr>
          <w:rStyle w:val="Ppogrubienie"/>
        </w:rPr>
        <w:lastRenderedPageBreak/>
        <w:t>Art. 10.</w:t>
      </w:r>
      <w:r>
        <w:t> </w:t>
      </w:r>
      <w:r w:rsidRPr="00C33C71">
        <w:t>W</w:t>
      </w:r>
      <w:r>
        <w:t> </w:t>
      </w:r>
      <w:r w:rsidRPr="00C33C71">
        <w:t>ustawie z</w:t>
      </w:r>
      <w:r>
        <w:t> </w:t>
      </w:r>
      <w:r w:rsidRPr="00C33C71">
        <w:t>dnia 29</w:t>
      </w:r>
      <w:r>
        <w:t> </w:t>
      </w:r>
      <w:r w:rsidRPr="00C33C71">
        <w:t>sierpnia 1997</w:t>
      </w:r>
      <w:r>
        <w:t> </w:t>
      </w:r>
      <w:r w:rsidRPr="00C33C71">
        <w:t xml:space="preserve">r. </w:t>
      </w:r>
      <w:r w:rsidR="00A00A8A">
        <w:t>–</w:t>
      </w:r>
      <w:r w:rsidRPr="00C33C71">
        <w:t xml:space="preserve"> Prawo bankowe (</w:t>
      </w:r>
      <w:r>
        <w:t>Dz. U.</w:t>
      </w:r>
      <w:r w:rsidRPr="00C33C71">
        <w:t xml:space="preserve"> z</w:t>
      </w:r>
      <w:r>
        <w:t> </w:t>
      </w:r>
      <w:r w:rsidRPr="00C33C71">
        <w:t>2015</w:t>
      </w:r>
      <w:r>
        <w:t> </w:t>
      </w:r>
      <w:r w:rsidRPr="00C33C71">
        <w:t>r.</w:t>
      </w:r>
      <w:r>
        <w:t xml:space="preserve"> poz. </w:t>
      </w:r>
      <w:r w:rsidRPr="00C33C71">
        <w:t>128</w:t>
      </w:r>
      <w:r w:rsidR="000A3854">
        <w:t xml:space="preserve">, z </w:t>
      </w:r>
      <w:proofErr w:type="spellStart"/>
      <w:r w:rsidR="000A3854">
        <w:t>późn</w:t>
      </w:r>
      <w:proofErr w:type="spellEnd"/>
      <w:r w:rsidR="000A3854">
        <w:t>. zm.</w:t>
      </w:r>
      <w:r w:rsidR="000A3854">
        <w:rPr>
          <w:rStyle w:val="Odwoanieprzypisudolnego"/>
        </w:rPr>
        <w:footnoteReference w:id="13"/>
      </w:r>
      <w:r w:rsidR="000A3854">
        <w:rPr>
          <w:rStyle w:val="IGindeksgrny"/>
        </w:rPr>
        <w:t>)</w:t>
      </w:r>
      <w:r w:rsidRPr="00C33C71">
        <w:t>) wprow</w:t>
      </w:r>
      <w:r w:rsidRPr="00C33C71">
        <w:t>a</w:t>
      </w:r>
      <w:r w:rsidRPr="00C33C71">
        <w:t>dza się następujące zmiany:</w:t>
      </w:r>
    </w:p>
    <w:p w:rsidR="00C33C71" w:rsidRPr="00C33C71" w:rsidRDefault="00C33C71" w:rsidP="00C33C71">
      <w:pPr>
        <w:pStyle w:val="PKTpunkt"/>
        <w:keepNext/>
      </w:pPr>
      <w:r w:rsidRPr="009016A4">
        <w:t>1</w:t>
      </w:r>
      <w:r w:rsidRPr="00C33C71">
        <w:t>)</w:t>
      </w:r>
      <w:r w:rsidRPr="00C33C71">
        <w:tab/>
        <w:t>w</w:t>
      </w:r>
      <w:r>
        <w:t xml:space="preserve"> art. </w:t>
      </w:r>
      <w:r w:rsidRPr="00C33C71">
        <w:t>48k</w:t>
      </w:r>
      <w:r>
        <w:t xml:space="preserve"> ust. </w:t>
      </w:r>
      <w:r w:rsidRPr="00C33C71">
        <w:t>2</w:t>
      </w:r>
      <w:r>
        <w:t> </w:t>
      </w:r>
      <w:r w:rsidRPr="00C33C71">
        <w:t>otrzymuje brzmienie:</w:t>
      </w:r>
    </w:p>
    <w:p w:rsidR="00C33C71" w:rsidRPr="008F7EB6" w:rsidRDefault="00C33C71" w:rsidP="00C33C71">
      <w:pPr>
        <w:pStyle w:val="ZUSTzmustartykuempunktem"/>
      </w:pPr>
      <w:r>
        <w:t>„</w:t>
      </w:r>
      <w:r w:rsidRPr="009016A4">
        <w:t>2. Do oddziałów instytucji kredytowych przepisy</w:t>
      </w:r>
      <w:r>
        <w:t xml:space="preserve"> art. </w:t>
      </w:r>
      <w:r w:rsidRPr="009016A4">
        <w:t>1–11,</w:t>
      </w:r>
      <w:r>
        <w:t xml:space="preserve"> art. </w:t>
      </w:r>
      <w:r w:rsidRPr="009016A4">
        <w:t>40a</w:t>
      </w:r>
      <w:r>
        <w:t xml:space="preserve"> ust. </w:t>
      </w:r>
      <w:r w:rsidRPr="009016A4">
        <w:t>1,</w:t>
      </w:r>
      <w:r>
        <w:t xml:space="preserve"> art. </w:t>
      </w:r>
      <w:r w:rsidRPr="009016A4">
        <w:t>49–70,</w:t>
      </w:r>
      <w:r>
        <w:t xml:space="preserve"> art. </w:t>
      </w:r>
      <w:r w:rsidRPr="009016A4">
        <w:t>73–78a,</w:t>
      </w:r>
      <w:r>
        <w:t xml:space="preserve"> art. </w:t>
      </w:r>
      <w:r w:rsidRPr="009016A4">
        <w:t>80–98,</w:t>
      </w:r>
      <w:r>
        <w:t xml:space="preserve"> art. </w:t>
      </w:r>
      <w:r w:rsidRPr="009016A4">
        <w:t>101–112,</w:t>
      </w:r>
      <w:r>
        <w:t xml:space="preserve"> art. </w:t>
      </w:r>
      <w:r w:rsidRPr="009016A4">
        <w:t>112c,</w:t>
      </w:r>
      <w:r>
        <w:t xml:space="preserve"> art. </w:t>
      </w:r>
      <w:r w:rsidRPr="009016A4">
        <w:t>112d,</w:t>
      </w:r>
      <w:r>
        <w:t xml:space="preserve"> art. </w:t>
      </w:r>
      <w:r w:rsidRPr="009016A4">
        <w:t>124,</w:t>
      </w:r>
      <w:r>
        <w:t xml:space="preserve"> art. </w:t>
      </w:r>
      <w:r w:rsidRPr="009016A4">
        <w:t>124a,</w:t>
      </w:r>
      <w:r>
        <w:t xml:space="preserve"> art. </w:t>
      </w:r>
      <w:r w:rsidRPr="009016A4">
        <w:t>133</w:t>
      </w:r>
      <w:r>
        <w:t xml:space="preserve"> ust. </w:t>
      </w:r>
      <w:r w:rsidRPr="009016A4">
        <w:t>2</w:t>
      </w:r>
      <w:r>
        <w:t xml:space="preserve"> pkt </w:t>
      </w:r>
      <w:r w:rsidRPr="009016A4">
        <w:t>1</w:t>
      </w:r>
      <w:r>
        <w:t xml:space="preserve"> i ust. </w:t>
      </w:r>
      <w:r w:rsidRPr="009016A4">
        <w:t>3,</w:t>
      </w:r>
      <w:r>
        <w:t xml:space="preserve"> art. </w:t>
      </w:r>
      <w:r w:rsidRPr="009016A4">
        <w:t>137,</w:t>
      </w:r>
      <w:r>
        <w:t xml:space="preserve"> art. </w:t>
      </w:r>
      <w:r w:rsidRPr="009016A4">
        <w:t>138</w:t>
      </w:r>
      <w:r>
        <w:t xml:space="preserve"> ust. </w:t>
      </w:r>
      <w:r w:rsidRPr="009016A4">
        <w:t>1</w:t>
      </w:r>
      <w:r>
        <w:t xml:space="preserve"> pkt </w:t>
      </w:r>
      <w:r w:rsidRPr="009016A4">
        <w:t>1,</w:t>
      </w:r>
      <w:r>
        <w:t xml:space="preserve"> ust. </w:t>
      </w:r>
      <w:r w:rsidRPr="009016A4">
        <w:t>2</w:t>
      </w:r>
      <w:r>
        <w:t xml:space="preserve"> i ust. </w:t>
      </w:r>
      <w:r w:rsidRPr="009016A4">
        <w:t>3</w:t>
      </w:r>
      <w:r>
        <w:t xml:space="preserve"> pkt </w:t>
      </w:r>
      <w:r w:rsidRPr="009016A4">
        <w:t>1, 3</w:t>
      </w:r>
      <w:r>
        <w:t xml:space="preserve"> i </w:t>
      </w:r>
      <w:r w:rsidRPr="009016A4">
        <w:t>3a,</w:t>
      </w:r>
      <w:r>
        <w:t xml:space="preserve"> art. </w:t>
      </w:r>
      <w:r w:rsidRPr="009016A4">
        <w:t>139</w:t>
      </w:r>
      <w:r>
        <w:t xml:space="preserve"> ust. </w:t>
      </w:r>
      <w:r w:rsidRPr="009016A4">
        <w:t>1</w:t>
      </w:r>
      <w:r>
        <w:t xml:space="preserve"> pkt </w:t>
      </w:r>
      <w:r w:rsidRPr="009016A4">
        <w:t>2</w:t>
      </w:r>
      <w:r>
        <w:t xml:space="preserve"> i </w:t>
      </w:r>
      <w:r w:rsidRPr="009016A4">
        <w:t>3,</w:t>
      </w:r>
      <w:r>
        <w:t xml:space="preserve"> art. </w:t>
      </w:r>
      <w:r w:rsidRPr="009016A4">
        <w:t>141</w:t>
      </w:r>
      <w:r>
        <w:t xml:space="preserve"> i art. </w:t>
      </w:r>
      <w:r w:rsidRPr="009016A4">
        <w:t>171</w:t>
      </w:r>
      <w:r>
        <w:t xml:space="preserve"> ust. </w:t>
      </w:r>
      <w:r w:rsidRPr="009016A4">
        <w:t>4–7</w:t>
      </w:r>
      <w:r>
        <w:t> </w:t>
      </w:r>
      <w:r w:rsidRPr="009016A4">
        <w:t>stosuje się odpowiednio.</w:t>
      </w:r>
      <w:r>
        <w:t>”</w:t>
      </w:r>
      <w:r w:rsidRPr="009016A4">
        <w:t>;</w:t>
      </w:r>
    </w:p>
    <w:p w:rsidR="00C33C71" w:rsidRPr="00C33C71" w:rsidRDefault="00C33C71" w:rsidP="00C33C71">
      <w:pPr>
        <w:pStyle w:val="PKTpunkt"/>
        <w:keepNext/>
      </w:pPr>
      <w:r w:rsidRPr="008F7EB6">
        <w:t>2</w:t>
      </w:r>
      <w:r w:rsidRPr="00C33C71">
        <w:t>)</w:t>
      </w:r>
      <w:r w:rsidRPr="00C33C71">
        <w:tab/>
        <w:t>w</w:t>
      </w:r>
      <w:r>
        <w:t xml:space="preserve"> art. </w:t>
      </w:r>
      <w:r w:rsidRPr="00C33C71">
        <w:t>54</w:t>
      </w:r>
      <w:r>
        <w:t xml:space="preserve"> ust. </w:t>
      </w:r>
      <w:r w:rsidRPr="00C33C71">
        <w:t>1</w:t>
      </w:r>
      <w:r>
        <w:t> </w:t>
      </w:r>
      <w:r w:rsidRPr="00C33C71">
        <w:t>otrzymuje brzmienie:</w:t>
      </w:r>
    </w:p>
    <w:p w:rsidR="00C33C71" w:rsidRPr="008F7EB6" w:rsidRDefault="00C33C71" w:rsidP="00C33C71">
      <w:pPr>
        <w:pStyle w:val="ZUSTzmustartykuempunktem"/>
      </w:pPr>
      <w:r>
        <w:t>„</w:t>
      </w:r>
      <w:r w:rsidRPr="008F7EB6">
        <w:t>1.</w:t>
      </w:r>
      <w:r>
        <w:t> </w:t>
      </w:r>
      <w:r w:rsidRPr="008F7EB6">
        <w:t>Środki pieniężne znajdujące się na rachunkach oszczędnościowych, rachunkach oszczędnościowo</w:t>
      </w:r>
      <w:r>
        <w:softHyphen/>
      </w:r>
      <w:r>
        <w:noBreakHyphen/>
      </w:r>
      <w:r w:rsidRPr="008F7EB6">
        <w:t>rozliczeniowych oraz na rachunkach terminowych lokat oszczędnościowych jednej osoby, niezależnie od liczby z</w:t>
      </w:r>
      <w:r w:rsidRPr="008F7EB6">
        <w:t>a</w:t>
      </w:r>
      <w:r w:rsidRPr="008F7EB6">
        <w:t>wartych umów, są wolne od zajęcia na podstawie sądowego lub administracyjnego tytułu wykonawczego, w</w:t>
      </w:r>
      <w:r>
        <w:t> </w:t>
      </w:r>
      <w:r w:rsidRPr="008F7EB6">
        <w:t>każdym miesiącu kalendarzowym, w</w:t>
      </w:r>
      <w:r>
        <w:t> </w:t>
      </w:r>
      <w:r w:rsidRPr="008F7EB6">
        <w:t>którym obowiązuje zajęcie, do wysokości 75% minimalnego wynagrodzenia za pracę, ustalanego na podstawie ustawy</w:t>
      </w:r>
      <w:r w:rsidRPr="009016A4">
        <w:t xml:space="preserve"> z</w:t>
      </w:r>
      <w:r>
        <w:t> </w:t>
      </w:r>
      <w:r w:rsidRPr="009016A4">
        <w:t>dnia 10</w:t>
      </w:r>
      <w:r>
        <w:t> </w:t>
      </w:r>
      <w:r w:rsidRPr="009016A4">
        <w:t>października 2002</w:t>
      </w:r>
      <w:r>
        <w:t> </w:t>
      </w:r>
      <w:r w:rsidRPr="009016A4">
        <w:t>r. o</w:t>
      </w:r>
      <w:r>
        <w:t> </w:t>
      </w:r>
      <w:r w:rsidRPr="009016A4">
        <w:t xml:space="preserve">minimalnym wynagrodzeniu za pracę (Dz. U </w:t>
      </w:r>
      <w:r>
        <w:t>Nr </w:t>
      </w:r>
      <w:r w:rsidRPr="009016A4">
        <w:t>200,</w:t>
      </w:r>
      <w:r>
        <w:t xml:space="preserve"> poz. </w:t>
      </w:r>
      <w:r w:rsidRPr="009016A4">
        <w:t>1679</w:t>
      </w:r>
      <w:r w:rsidR="000A3854">
        <w:t xml:space="preserve">, z </w:t>
      </w:r>
      <w:proofErr w:type="spellStart"/>
      <w:r w:rsidR="000A3854">
        <w:t>późn</w:t>
      </w:r>
      <w:proofErr w:type="spellEnd"/>
      <w:r w:rsidR="000A3854">
        <w:t>. zm.</w:t>
      </w:r>
      <w:r w:rsidR="000A3854">
        <w:rPr>
          <w:rStyle w:val="Odwoanieprzypisudolnego"/>
        </w:rPr>
        <w:footnoteReference w:id="14"/>
      </w:r>
      <w:r w:rsidR="000A3854">
        <w:rPr>
          <w:rStyle w:val="IGindeksgrny"/>
        </w:rPr>
        <w:t>)</w:t>
      </w:r>
      <w:r w:rsidRPr="009016A4">
        <w:t>), przysługującego pracownikowi zatrudnionemu w</w:t>
      </w:r>
      <w:r>
        <w:t> </w:t>
      </w:r>
      <w:r w:rsidRPr="009016A4">
        <w:t>pełnym miesięcznym wymiarze czasu pracy.</w:t>
      </w:r>
      <w:r>
        <w:t>”</w:t>
      </w:r>
      <w:r w:rsidRPr="009016A4">
        <w:t>;</w:t>
      </w:r>
    </w:p>
    <w:p w:rsidR="00C33C71" w:rsidRPr="00C33C71" w:rsidRDefault="00C33C71" w:rsidP="00C33C71">
      <w:pPr>
        <w:pStyle w:val="PKTpunkt"/>
        <w:keepNext/>
      </w:pPr>
      <w:r w:rsidRPr="008F7EB6">
        <w:t>3</w:t>
      </w:r>
      <w:r w:rsidRPr="00C33C71">
        <w:t>)</w:t>
      </w:r>
      <w:r w:rsidRPr="00C33C71">
        <w:tab/>
        <w:t>w</w:t>
      </w:r>
      <w:r>
        <w:t xml:space="preserve"> art. </w:t>
      </w:r>
      <w:r w:rsidRPr="00C33C71">
        <w:t>105</w:t>
      </w:r>
      <w:r>
        <w:t xml:space="preserve"> w ust. </w:t>
      </w:r>
      <w:r w:rsidRPr="00C33C71">
        <w:t>1</w:t>
      </w:r>
      <w:r>
        <w:t xml:space="preserve"> w pkt </w:t>
      </w:r>
      <w:r w:rsidRPr="00C33C71">
        <w:t>2</w:t>
      </w:r>
      <w:r>
        <w:t xml:space="preserve"> lit. </w:t>
      </w:r>
      <w:r w:rsidRPr="00C33C71">
        <w:t>ł otrzymuje brzmienie:</w:t>
      </w:r>
    </w:p>
    <w:p w:rsidR="00C33C71" w:rsidRPr="009016A4" w:rsidRDefault="00C33C71" w:rsidP="00C33C71">
      <w:pPr>
        <w:pStyle w:val="ZLITzmlitartykuempunktem"/>
      </w:pPr>
      <w:r>
        <w:t>„</w:t>
      </w:r>
      <w:r w:rsidRPr="009016A4">
        <w:t>ł)</w:t>
      </w:r>
      <w:r w:rsidRPr="009016A4">
        <w:tab/>
        <w:t>komornika sądowego w</w:t>
      </w:r>
      <w:r>
        <w:t> </w:t>
      </w:r>
      <w:r w:rsidRPr="009016A4">
        <w:t>zakresie rachunków bankowych lub pełnomocnictw do dysponowania rachunkami ba</w:t>
      </w:r>
      <w:r w:rsidRPr="009016A4">
        <w:t>n</w:t>
      </w:r>
      <w:r w:rsidRPr="009016A4">
        <w:t>kowymi, liczby tych rachunków lub pełnomocnictw, obrotów i</w:t>
      </w:r>
      <w:r>
        <w:t> </w:t>
      </w:r>
      <w:r w:rsidRPr="009016A4">
        <w:t>stanów tych rachunków, z</w:t>
      </w:r>
      <w:r>
        <w:t> </w:t>
      </w:r>
      <w:r w:rsidRPr="009016A4">
        <w:t>podaniem wpływów, obciążeń rachunków i</w:t>
      </w:r>
      <w:r>
        <w:t> </w:t>
      </w:r>
      <w:r w:rsidRPr="009016A4">
        <w:t>ich tytułów oraz odpowiednio ich nadawców i</w:t>
      </w:r>
      <w:r>
        <w:t> </w:t>
      </w:r>
      <w:r w:rsidRPr="009016A4">
        <w:t>odbiorców, w</w:t>
      </w:r>
      <w:r>
        <w:t> </w:t>
      </w:r>
      <w:r w:rsidRPr="009016A4">
        <w:t>zakresie niezbędnym do prawidłowego prowadzenia postępowania egzekucyjnego, postępowania zabezpieczającego oraz wykonywania innych czynności wynikających z</w:t>
      </w:r>
      <w:r>
        <w:t> </w:t>
      </w:r>
      <w:r w:rsidRPr="009016A4">
        <w:t>jego ustawowych zadań,</w:t>
      </w:r>
      <w:r>
        <w:t>”</w:t>
      </w:r>
      <w:r w:rsidRPr="009016A4">
        <w:t>;</w:t>
      </w:r>
    </w:p>
    <w:p w:rsidR="00C33C71" w:rsidRPr="00C33C71" w:rsidRDefault="00C33C71" w:rsidP="00C33C71">
      <w:pPr>
        <w:pStyle w:val="PKTpunkt"/>
        <w:keepNext/>
      </w:pPr>
      <w:r w:rsidRPr="008F7EB6">
        <w:t>4</w:t>
      </w:r>
      <w:r w:rsidRPr="00C33C71">
        <w:t>)</w:t>
      </w:r>
      <w:r w:rsidRPr="00C33C71">
        <w:tab/>
        <w:t>w rozdziale 8</w:t>
      </w:r>
      <w:r>
        <w:t> </w:t>
      </w:r>
      <w:r w:rsidRPr="00C33C71">
        <w:t>po</w:t>
      </w:r>
      <w:r>
        <w:t xml:space="preserve"> art. </w:t>
      </w:r>
      <w:r w:rsidRPr="00C33C71">
        <w:t>112b dodaje się</w:t>
      </w:r>
      <w:r>
        <w:t xml:space="preserve"> art. </w:t>
      </w:r>
      <w:r w:rsidRPr="00C33C71">
        <w:t>112c i</w:t>
      </w:r>
      <w:r>
        <w:t> art. </w:t>
      </w:r>
      <w:r w:rsidRPr="00C33C71">
        <w:t>112d w</w:t>
      </w:r>
      <w:r>
        <w:t> </w:t>
      </w:r>
      <w:r w:rsidRPr="00C33C71">
        <w:t>brzmieniu:</w:t>
      </w:r>
    </w:p>
    <w:p w:rsidR="00C33C71" w:rsidRPr="008F7EB6" w:rsidRDefault="00C33C71" w:rsidP="00C33C71">
      <w:pPr>
        <w:pStyle w:val="ZARTzmartartykuempunktem"/>
      </w:pPr>
      <w:r>
        <w:t>„</w:t>
      </w:r>
      <w:r w:rsidRPr="008F7EB6">
        <w:t>Art.</w:t>
      </w:r>
      <w:r>
        <w:t> </w:t>
      </w:r>
      <w:r w:rsidRPr="008F7EB6">
        <w:t>112c.</w:t>
      </w:r>
      <w:r>
        <w:t> </w:t>
      </w:r>
      <w:r w:rsidRPr="008F7EB6">
        <w:t>1. Banki prowadzą system teleinformatyczny obsługujący zajęcie wierzytelności z</w:t>
      </w:r>
      <w:r>
        <w:t> </w:t>
      </w:r>
      <w:r w:rsidRPr="008F7EB6">
        <w:t>rachunku ba</w:t>
      </w:r>
      <w:r w:rsidRPr="008F7EB6">
        <w:t>n</w:t>
      </w:r>
      <w:r w:rsidRPr="008F7EB6">
        <w:t>kowego.</w:t>
      </w:r>
    </w:p>
    <w:p w:rsidR="00C33C71" w:rsidRPr="008F7EB6" w:rsidRDefault="00C33C71" w:rsidP="00C33C71">
      <w:pPr>
        <w:pStyle w:val="ZUSTzmustartykuempunktem"/>
      </w:pPr>
      <w:r w:rsidRPr="008F7EB6">
        <w:t>2.</w:t>
      </w:r>
      <w:r>
        <w:t> </w:t>
      </w:r>
      <w:r w:rsidRPr="008F7EB6">
        <w:t>System teleinformatyczny, o</w:t>
      </w:r>
      <w:r>
        <w:t> </w:t>
      </w:r>
      <w:r w:rsidRPr="008F7EB6">
        <w:t>którym mowa w</w:t>
      </w:r>
      <w:r>
        <w:t> ust. </w:t>
      </w:r>
      <w:r w:rsidRPr="008F7EB6">
        <w:t>1, może być prowadzony przez izbę rozliczeniową, o</w:t>
      </w:r>
      <w:r>
        <w:t> </w:t>
      </w:r>
      <w:r w:rsidRPr="008F7EB6">
        <w:t>której mowa w</w:t>
      </w:r>
      <w:r>
        <w:t> art. </w:t>
      </w:r>
      <w:r w:rsidRPr="008F7EB6">
        <w:t>67, lub instytucję, o</w:t>
      </w:r>
      <w:r>
        <w:t> </w:t>
      </w:r>
      <w:r w:rsidRPr="008F7EB6">
        <w:t>której mowa w</w:t>
      </w:r>
      <w:r>
        <w:t> art. </w:t>
      </w:r>
      <w:r w:rsidRPr="008F7EB6">
        <w:t>105</w:t>
      </w:r>
      <w:r>
        <w:t xml:space="preserve"> ust. </w:t>
      </w:r>
      <w:r w:rsidRPr="008F7EB6">
        <w:t>4.</w:t>
      </w:r>
    </w:p>
    <w:p w:rsidR="00C33C71" w:rsidRPr="008F7EB6" w:rsidRDefault="00C33C71" w:rsidP="00C33C71">
      <w:pPr>
        <w:pStyle w:val="ZARTzmartartykuempunktem"/>
      </w:pPr>
      <w:r w:rsidRPr="008F7EB6">
        <w:t>Art.</w:t>
      </w:r>
      <w:r>
        <w:t> </w:t>
      </w:r>
      <w:r w:rsidRPr="008F7EB6">
        <w:t>112d.</w:t>
      </w:r>
      <w:r>
        <w:t> </w:t>
      </w:r>
      <w:r w:rsidRPr="008F7EB6">
        <w:t>1. Zajęcie wierzytelności z</w:t>
      </w:r>
      <w:r>
        <w:t> </w:t>
      </w:r>
      <w:r w:rsidRPr="008F7EB6">
        <w:t xml:space="preserve">rachunku bankowego </w:t>
      </w:r>
      <w:r w:rsidRPr="009016A4">
        <w:t>dłużnika</w:t>
      </w:r>
      <w:r w:rsidRPr="008F7EB6">
        <w:t>, bank wykonuje za pośrednictwem syst</w:t>
      </w:r>
      <w:r w:rsidRPr="008F7EB6">
        <w:t>e</w:t>
      </w:r>
      <w:r w:rsidRPr="008F7EB6">
        <w:t>mu teleinformatycznego, o</w:t>
      </w:r>
      <w:r>
        <w:t> </w:t>
      </w:r>
      <w:r w:rsidRPr="008F7EB6">
        <w:t>którym mowa w</w:t>
      </w:r>
      <w:r>
        <w:t> art. </w:t>
      </w:r>
      <w:r w:rsidRPr="008F7EB6">
        <w:t>112c.</w:t>
      </w:r>
    </w:p>
    <w:p w:rsidR="00C33C71" w:rsidRPr="008F7EB6" w:rsidRDefault="00C33C71" w:rsidP="00C33C71">
      <w:pPr>
        <w:pStyle w:val="ZUSTzmustartykuempunktem"/>
      </w:pPr>
      <w:r w:rsidRPr="009016A4">
        <w:t>2.</w:t>
      </w:r>
      <w:r>
        <w:t> </w:t>
      </w:r>
      <w:r w:rsidRPr="009016A4">
        <w:t>Minister właściwy do spraw instytucji finansowych w</w:t>
      </w:r>
      <w:r>
        <w:t> </w:t>
      </w:r>
      <w:r w:rsidRPr="009016A4">
        <w:t>porozumieniu z</w:t>
      </w:r>
      <w:r>
        <w:t> </w:t>
      </w:r>
      <w:r w:rsidRPr="009016A4">
        <w:t>ministrem właściwym do spraw gos</w:t>
      </w:r>
      <w:r w:rsidR="000A3854">
        <w:softHyphen/>
      </w:r>
      <w:r w:rsidRPr="009016A4">
        <w:t>podarki oraz ministrem właściwym do spraw informatyzacji określi, w</w:t>
      </w:r>
      <w:r>
        <w:t> </w:t>
      </w:r>
      <w:r w:rsidRPr="009016A4">
        <w:t>drodze rozporządzenia, szczegółowe wym</w:t>
      </w:r>
      <w:r w:rsidRPr="009016A4">
        <w:t>a</w:t>
      </w:r>
      <w:r w:rsidRPr="009016A4">
        <w:t>gania dotyczące identyfikacji banku w</w:t>
      </w:r>
      <w:r>
        <w:t> </w:t>
      </w:r>
      <w:r w:rsidRPr="009016A4">
        <w:t>systemie teleinformatycznym, o</w:t>
      </w:r>
      <w:r>
        <w:t> </w:t>
      </w:r>
      <w:r w:rsidRPr="009016A4">
        <w:t>którym mowa w</w:t>
      </w:r>
      <w:r>
        <w:t> art. </w:t>
      </w:r>
      <w:r w:rsidRPr="009016A4">
        <w:t>112c, sposób posługiw</w:t>
      </w:r>
      <w:r w:rsidRPr="009016A4">
        <w:t>a</w:t>
      </w:r>
      <w:r w:rsidRPr="009016A4">
        <w:t>nia się podpisem elektronicznym na potrzeby autoryzacji treści przesyłanych w</w:t>
      </w:r>
      <w:r>
        <w:t> </w:t>
      </w:r>
      <w:r w:rsidRPr="009016A4">
        <w:t>tym systemie oraz wymagania w</w:t>
      </w:r>
      <w:r>
        <w:t> </w:t>
      </w:r>
      <w:r w:rsidRPr="009016A4">
        <w:t>zakresie doręczania korespondencji za jego pośrednictwem, mając na względzie bezpieczeństwo posługiwania się dokumentami w</w:t>
      </w:r>
      <w:r>
        <w:t> </w:t>
      </w:r>
      <w:r w:rsidRPr="009016A4">
        <w:t>postaci elektronicznej oraz sprawne zajęcie wierzytelności z</w:t>
      </w:r>
      <w:r>
        <w:t> </w:t>
      </w:r>
      <w:r w:rsidRPr="009016A4">
        <w:t>rachunku bankowego.</w:t>
      </w:r>
      <w:r>
        <w:t>”</w:t>
      </w:r>
      <w:r w:rsidRPr="009016A4">
        <w:t>.</w:t>
      </w:r>
    </w:p>
    <w:p w:rsidR="00C33C71" w:rsidRPr="00C33C71" w:rsidRDefault="00C33C71" w:rsidP="00C33C71">
      <w:pPr>
        <w:pStyle w:val="ARTartustawynprozporzdzenia"/>
        <w:keepNext/>
      </w:pPr>
      <w:r w:rsidRPr="00C33C71">
        <w:rPr>
          <w:rStyle w:val="Ppogrubienie"/>
        </w:rPr>
        <w:t>Art. 11.</w:t>
      </w:r>
      <w:r>
        <w:t> </w:t>
      </w:r>
      <w:r w:rsidRPr="00C33C71">
        <w:t>W</w:t>
      </w:r>
      <w:r>
        <w:t> </w:t>
      </w:r>
      <w:r w:rsidRPr="00C33C71">
        <w:t>ustawie z</w:t>
      </w:r>
      <w:r>
        <w:t> </w:t>
      </w:r>
      <w:r w:rsidRPr="00C33C71">
        <w:t>dnia 17</w:t>
      </w:r>
      <w:r>
        <w:t> </w:t>
      </w:r>
      <w:r w:rsidRPr="00C33C71">
        <w:t>grudnia 1998</w:t>
      </w:r>
      <w:r>
        <w:t> </w:t>
      </w:r>
      <w:r w:rsidRPr="00C33C71">
        <w:t>r. o</w:t>
      </w:r>
      <w:r>
        <w:t> </w:t>
      </w:r>
      <w:r w:rsidRPr="00C33C71">
        <w:t>emeryturach i</w:t>
      </w:r>
      <w:r>
        <w:t> </w:t>
      </w:r>
      <w:r w:rsidRPr="00C33C71">
        <w:t>rentach z</w:t>
      </w:r>
      <w:r>
        <w:t> </w:t>
      </w:r>
      <w:r w:rsidRPr="00C33C71">
        <w:t>Funduszu Ubezpieczeń Społecznych (</w:t>
      </w:r>
      <w:r>
        <w:t>Dz. U.</w:t>
      </w:r>
      <w:r w:rsidRPr="00C33C71">
        <w:t xml:space="preserve"> z</w:t>
      </w:r>
      <w:r>
        <w:t> </w:t>
      </w:r>
      <w:r w:rsidRPr="00C33C71">
        <w:t>2015</w:t>
      </w:r>
      <w:r>
        <w:t> </w:t>
      </w:r>
      <w:r w:rsidRPr="00C33C71">
        <w:t>r.</w:t>
      </w:r>
      <w:r>
        <w:t xml:space="preserve"> poz. </w:t>
      </w:r>
      <w:r w:rsidRPr="00C33C71">
        <w:t>748</w:t>
      </w:r>
      <w:r w:rsidR="000A3854">
        <w:t>, 1240 i 1302</w:t>
      </w:r>
      <w:r w:rsidRPr="00C33C71">
        <w:t>) w</w:t>
      </w:r>
      <w:r>
        <w:t> art. </w:t>
      </w:r>
      <w:r w:rsidRPr="00C33C71">
        <w:t>140</w:t>
      </w:r>
      <w:r>
        <w:t xml:space="preserve"> ust. </w:t>
      </w:r>
      <w:r w:rsidRPr="00C33C71">
        <w:t>2</w:t>
      </w:r>
      <w:r>
        <w:t> </w:t>
      </w:r>
      <w:r w:rsidRPr="00C33C71">
        <w:t>otrzymuje brzmienie:</w:t>
      </w:r>
    </w:p>
    <w:p w:rsidR="00C33C71" w:rsidRPr="008F7EB6" w:rsidRDefault="00C33C71" w:rsidP="00C33C71">
      <w:pPr>
        <w:pStyle w:val="ZUSTzmustartykuempunktem"/>
      </w:pPr>
      <w:r>
        <w:t>„</w:t>
      </w:r>
      <w:r w:rsidRPr="008F7EB6">
        <w:t>2.</w:t>
      </w:r>
      <w:r>
        <w:t> </w:t>
      </w:r>
      <w:r w:rsidRPr="008F7EB6">
        <w:t>Jeżeli sumy, o</w:t>
      </w:r>
      <w:r>
        <w:t> </w:t>
      </w:r>
      <w:r w:rsidRPr="008F7EB6">
        <w:t>których mowa w</w:t>
      </w:r>
      <w:r>
        <w:t> art. </w:t>
      </w:r>
      <w:r w:rsidRPr="008F7EB6">
        <w:t>139</w:t>
      </w:r>
      <w:r>
        <w:t xml:space="preserve"> ust. </w:t>
      </w:r>
      <w:r w:rsidRPr="008F7EB6">
        <w:t>1</w:t>
      </w:r>
      <w:r>
        <w:t xml:space="preserve"> pkt </w:t>
      </w:r>
      <w:r w:rsidRPr="008F7EB6">
        <w:t>3, mają być potrącane na rzecz kilku wierzycieli, a</w:t>
      </w:r>
      <w:r>
        <w:t> </w:t>
      </w:r>
      <w:r w:rsidRPr="008F7EB6">
        <w:t>łączna suma, która może być potrącona, nie wystarcza na pełne pokrycie egzekwowanych należności, organ rentowy uiszcza je na rzecz tego organu egzekucyjnego, który pierwszy dokonał zajęcia, a</w:t>
      </w:r>
      <w:r>
        <w:t> </w:t>
      </w:r>
      <w:r w:rsidRPr="008F7EB6">
        <w:t>w</w:t>
      </w:r>
      <w:r>
        <w:t> </w:t>
      </w:r>
      <w:r w:rsidRPr="008F7EB6">
        <w:t>razie niemożności ustalenia tego pier</w:t>
      </w:r>
      <w:r w:rsidRPr="008F7EB6">
        <w:t>w</w:t>
      </w:r>
      <w:r w:rsidRPr="008F7EB6">
        <w:t>szeństwa – na rzecz organu, który dokonał zajęcia na poczet należności w</w:t>
      </w:r>
      <w:r>
        <w:t> </w:t>
      </w:r>
      <w:r w:rsidRPr="008F7EB6">
        <w:t>wyższej kwocie, oraz niezwłocznie zawi</w:t>
      </w:r>
      <w:r w:rsidRPr="008F7EB6">
        <w:t>a</w:t>
      </w:r>
      <w:r w:rsidRPr="008F7EB6">
        <w:t>damia o</w:t>
      </w:r>
      <w:r>
        <w:t> </w:t>
      </w:r>
      <w:r w:rsidRPr="008F7EB6">
        <w:t>zbiegu egzekucji właściwe organy egzekucyjne, wskazując datę doręczenia zawiadomień o</w:t>
      </w:r>
      <w:r>
        <w:t> </w:t>
      </w:r>
      <w:r w:rsidRPr="008F7EB6">
        <w:t>zajęciach dok</w:t>
      </w:r>
      <w:r w:rsidRPr="008F7EB6">
        <w:t>o</w:t>
      </w:r>
      <w:r w:rsidRPr="008F7EB6">
        <w:t>nanych przez te organy i</w:t>
      </w:r>
      <w:r>
        <w:t> </w:t>
      </w:r>
      <w:r w:rsidRPr="008F7EB6">
        <w:t xml:space="preserve">wysokość należności, na poczet których </w:t>
      </w:r>
      <w:r w:rsidRPr="009016A4">
        <w:t>zostały dokonane zajęcia. W</w:t>
      </w:r>
      <w:r>
        <w:t> </w:t>
      </w:r>
      <w:r w:rsidRPr="009016A4">
        <w:t>razie zbiegu egzekucji sądowych organ rentowy przekazuje potrącone kwoty po uzyskaniu postanowienia wskazującego komornika sąd</w:t>
      </w:r>
      <w:r w:rsidRPr="009016A4">
        <w:t>o</w:t>
      </w:r>
      <w:r w:rsidRPr="009016A4">
        <w:t>wego właściwego do dalszego prowadzenia egzekucji. Do czasu uzyskania tego postanowienia kwoty te pozostają w</w:t>
      </w:r>
      <w:r>
        <w:t> </w:t>
      </w:r>
      <w:r w:rsidRPr="009016A4">
        <w:t>depozycie Zakładu.</w:t>
      </w:r>
      <w:r>
        <w:t>”</w:t>
      </w:r>
      <w:r w:rsidRPr="008F7EB6">
        <w:t>.</w:t>
      </w:r>
    </w:p>
    <w:p w:rsidR="00C33C71" w:rsidRPr="00C33C71" w:rsidRDefault="00C33C71" w:rsidP="00C33C71">
      <w:pPr>
        <w:pStyle w:val="ARTartustawynprozporzdzenia"/>
        <w:keepNext/>
      </w:pPr>
      <w:r w:rsidRPr="00C33C71">
        <w:rPr>
          <w:rStyle w:val="Ppogrubienie"/>
        </w:rPr>
        <w:lastRenderedPageBreak/>
        <w:t>Art. 12.</w:t>
      </w:r>
      <w:r>
        <w:t> </w:t>
      </w:r>
      <w:r w:rsidRPr="00C33C71">
        <w:t>W</w:t>
      </w:r>
      <w:r>
        <w:t> </w:t>
      </w:r>
      <w:r w:rsidRPr="00C33C71">
        <w:t>ustawie z</w:t>
      </w:r>
      <w:r>
        <w:t> </w:t>
      </w:r>
      <w:r w:rsidRPr="00C33C71">
        <w:t>dnia 11</w:t>
      </w:r>
      <w:r>
        <w:t> </w:t>
      </w:r>
      <w:r w:rsidRPr="00C33C71">
        <w:t>kwietnia 2001</w:t>
      </w:r>
      <w:r>
        <w:t> </w:t>
      </w:r>
      <w:r w:rsidRPr="00C33C71">
        <w:t>r. o</w:t>
      </w:r>
      <w:r>
        <w:t> </w:t>
      </w:r>
      <w:r w:rsidRPr="00C33C71">
        <w:t>rzecznikach patentowych (</w:t>
      </w:r>
      <w:r>
        <w:t>Dz. U.</w:t>
      </w:r>
      <w:r w:rsidRPr="00C33C71">
        <w:t xml:space="preserve"> z</w:t>
      </w:r>
      <w:r>
        <w:t> </w:t>
      </w:r>
      <w:r w:rsidRPr="00C33C71">
        <w:t>2011</w:t>
      </w:r>
      <w:r>
        <w:t> </w:t>
      </w:r>
      <w:r w:rsidRPr="00C33C71">
        <w:t>r.</w:t>
      </w:r>
      <w:r>
        <w:t xml:space="preserve"> Nr </w:t>
      </w:r>
      <w:r w:rsidRPr="00C33C71">
        <w:t>155,</w:t>
      </w:r>
      <w:r>
        <w:t xml:space="preserve"> poz. </w:t>
      </w:r>
      <w:r w:rsidRPr="00C33C71">
        <w:t>925, z</w:t>
      </w:r>
      <w:r>
        <w:t> </w:t>
      </w:r>
      <w:proofErr w:type="spellStart"/>
      <w:r w:rsidRPr="00C33C71">
        <w:t>późn</w:t>
      </w:r>
      <w:proofErr w:type="spellEnd"/>
      <w:r w:rsidRPr="00C33C71">
        <w:t>. zm.</w:t>
      </w:r>
      <w:r w:rsidRPr="00C33C71">
        <w:rPr>
          <w:rStyle w:val="Odwoanieprzypisudolnego"/>
        </w:rPr>
        <w:footnoteReference w:id="15"/>
      </w:r>
      <w:r w:rsidRPr="00C33C71">
        <w:rPr>
          <w:rStyle w:val="IGindeksgrny"/>
        </w:rPr>
        <w:t>)</w:t>
      </w:r>
      <w:r w:rsidRPr="00C33C71">
        <w:t>) wprowadza się następujące zmiany:</w:t>
      </w:r>
    </w:p>
    <w:p w:rsidR="00C33C71" w:rsidRPr="00C33C71" w:rsidRDefault="00C33C71" w:rsidP="00C33C71">
      <w:pPr>
        <w:pStyle w:val="PKTpunkt"/>
        <w:keepNext/>
      </w:pPr>
      <w:r w:rsidRPr="009016A4">
        <w:t>1)</w:t>
      </w:r>
      <w:r w:rsidRPr="00C33C71">
        <w:tab/>
        <w:t>po</w:t>
      </w:r>
      <w:r>
        <w:t xml:space="preserve"> art. </w:t>
      </w:r>
      <w:r w:rsidRPr="00C33C71">
        <w:t>25</w:t>
      </w:r>
      <w:r>
        <w:t> </w:t>
      </w:r>
      <w:r w:rsidRPr="00C33C71">
        <w:t>dodaje się</w:t>
      </w:r>
      <w:r>
        <w:t xml:space="preserve"> art. </w:t>
      </w:r>
      <w:r w:rsidRPr="00C33C71">
        <w:t>25a w</w:t>
      </w:r>
      <w:r>
        <w:t> </w:t>
      </w:r>
      <w:r w:rsidRPr="00C33C71">
        <w:t>brzmieniu:</w:t>
      </w:r>
    </w:p>
    <w:p w:rsidR="00C33C71" w:rsidRPr="009016A4" w:rsidRDefault="00C33C71" w:rsidP="00C33C71">
      <w:pPr>
        <w:pStyle w:val="ZARTzmartartykuempunktem"/>
      </w:pPr>
      <w:r>
        <w:t>„</w:t>
      </w:r>
      <w:r w:rsidRPr="009016A4">
        <w:t>Art.</w:t>
      </w:r>
      <w:r>
        <w:t> </w:t>
      </w:r>
      <w:r w:rsidRPr="009016A4">
        <w:t>25a.</w:t>
      </w:r>
      <w:r>
        <w:t> </w:t>
      </w:r>
      <w:r w:rsidRPr="009016A4">
        <w:t>1. Na podstawie aktualnych informacji przekazywanych  przez Krajową Radę Rzeczników Patent</w:t>
      </w:r>
      <w:r w:rsidRPr="009016A4">
        <w:t>o</w:t>
      </w:r>
      <w:r w:rsidRPr="009016A4">
        <w:t>wych Urząd Patentowy prowadzi w</w:t>
      </w:r>
      <w:r>
        <w:t> </w:t>
      </w:r>
      <w:r w:rsidRPr="009016A4">
        <w:t>systemie teleinformatycznym listę rzeczników patentowych oraz aplikantów, która zawiera imię i</w:t>
      </w:r>
      <w:r>
        <w:t> </w:t>
      </w:r>
      <w:r w:rsidRPr="009016A4">
        <w:t>nazwisko rzecznika patentowego lub aplikanta, datę uchwały o</w:t>
      </w:r>
      <w:r>
        <w:t> </w:t>
      </w:r>
      <w:r w:rsidRPr="009016A4">
        <w:t>wpisie na listę i</w:t>
      </w:r>
      <w:r>
        <w:t> </w:t>
      </w:r>
      <w:r w:rsidRPr="009016A4">
        <w:t>numer wpisu na listę oraz datę skreślenia z</w:t>
      </w:r>
      <w:r>
        <w:t> </w:t>
      </w:r>
      <w:r w:rsidRPr="009016A4">
        <w:t xml:space="preserve">listy, </w:t>
      </w:r>
      <w:r w:rsidRPr="008F7EB6">
        <w:t>informację</w:t>
      </w:r>
      <w:r w:rsidRPr="009016A4">
        <w:t xml:space="preserve"> o</w:t>
      </w:r>
      <w:r>
        <w:t> </w:t>
      </w:r>
      <w:r w:rsidRPr="009016A4">
        <w:t>zawieszeniu prawa wykonywania zawodu rzecznika patentowego, a</w:t>
      </w:r>
      <w:r>
        <w:t> </w:t>
      </w:r>
      <w:r w:rsidRPr="009016A4">
        <w:t>w</w:t>
      </w:r>
      <w:r>
        <w:t> </w:t>
      </w:r>
      <w:r w:rsidRPr="009016A4">
        <w:t xml:space="preserve">przypadku aplikantów – także rok aplikacji </w:t>
      </w:r>
      <w:proofErr w:type="spellStart"/>
      <w:r w:rsidRPr="009016A4">
        <w:t>rzecznikowskiej</w:t>
      </w:r>
      <w:proofErr w:type="spellEnd"/>
      <w:r w:rsidRPr="009016A4">
        <w:t>.</w:t>
      </w:r>
    </w:p>
    <w:p w:rsidR="00C33C71" w:rsidRPr="009016A4" w:rsidRDefault="00C33C71" w:rsidP="00C33C71">
      <w:pPr>
        <w:pStyle w:val="ZUSTzmustartykuempunktem"/>
      </w:pPr>
      <w:r w:rsidRPr="009016A4">
        <w:t>2.</w:t>
      </w:r>
      <w:r>
        <w:t> </w:t>
      </w:r>
      <w:r w:rsidRPr="009016A4">
        <w:t>Urząd Patentowy zapewnia sądom dostęp do listy rzeczników patentowych i</w:t>
      </w:r>
      <w:r>
        <w:t> </w:t>
      </w:r>
      <w:r w:rsidRPr="009016A4">
        <w:t>aplikantów za pośrednictwem systemu teleinformatycznego.</w:t>
      </w:r>
    </w:p>
    <w:p w:rsidR="00C33C71" w:rsidRPr="009016A4" w:rsidRDefault="00C33C71" w:rsidP="00C33C71">
      <w:pPr>
        <w:pStyle w:val="ZUSTzmustartykuempunktem"/>
      </w:pPr>
      <w:r w:rsidRPr="009016A4">
        <w:t>3.</w:t>
      </w:r>
      <w:r>
        <w:t> </w:t>
      </w:r>
      <w:r w:rsidRPr="009016A4">
        <w:t>Urząd Patentowy udostępnia na swojej stronie internetowej informacje o</w:t>
      </w:r>
      <w:r>
        <w:t> </w:t>
      </w:r>
      <w:r w:rsidRPr="009016A4">
        <w:t>rzecznikach patentowych i</w:t>
      </w:r>
      <w:r>
        <w:t> </w:t>
      </w:r>
      <w:r w:rsidRPr="009016A4">
        <w:t>aplikantach obejmujące imię i</w:t>
      </w:r>
      <w:r>
        <w:t> </w:t>
      </w:r>
      <w:r w:rsidRPr="009016A4">
        <w:t>nazwisko rzecznika patentowego lub aplikanta oraz numer wpisu na listę.</w:t>
      </w:r>
      <w:r>
        <w:t>”</w:t>
      </w:r>
      <w:r w:rsidRPr="009016A4">
        <w:t>;</w:t>
      </w:r>
    </w:p>
    <w:p w:rsidR="00C33C71" w:rsidRPr="00C33C71" w:rsidRDefault="00C33C71" w:rsidP="00C33C71">
      <w:pPr>
        <w:pStyle w:val="PKTpunkt"/>
        <w:keepNext/>
      </w:pPr>
      <w:r w:rsidRPr="009016A4">
        <w:t>2)</w:t>
      </w:r>
      <w:r w:rsidRPr="00C33C71">
        <w:tab/>
        <w:t>w</w:t>
      </w:r>
      <w:r>
        <w:t xml:space="preserve"> art. </w:t>
      </w:r>
      <w:r w:rsidRPr="00C33C71">
        <w:t>29</w:t>
      </w:r>
      <w:r>
        <w:t> </w:t>
      </w:r>
      <w:r w:rsidRPr="00C33C71">
        <w:t>dodaje się</w:t>
      </w:r>
      <w:r>
        <w:t xml:space="preserve"> ust. </w:t>
      </w:r>
      <w:r w:rsidRPr="00C33C71">
        <w:t>7</w:t>
      </w:r>
      <w:r>
        <w:t xml:space="preserve"> w </w:t>
      </w:r>
      <w:r w:rsidRPr="00C33C71">
        <w:t>brzmieniu:</w:t>
      </w:r>
    </w:p>
    <w:p w:rsidR="00C33C71" w:rsidRPr="009016A4" w:rsidRDefault="00C33C71" w:rsidP="00C33C71">
      <w:pPr>
        <w:pStyle w:val="ZUSTzmustartykuempunktem"/>
      </w:pPr>
      <w:r>
        <w:t>„</w:t>
      </w:r>
      <w:r w:rsidRPr="009016A4">
        <w:t>7.</w:t>
      </w:r>
      <w:r>
        <w:t> </w:t>
      </w:r>
      <w:r w:rsidRPr="009016A4">
        <w:t>Krajowa Rada Rzeczników Patentowych przekazuje Urzędowi Patentowemu aktualne informacje o</w:t>
      </w:r>
      <w:r>
        <w:t> </w:t>
      </w:r>
      <w:r w:rsidRPr="009016A4">
        <w:t>aplikantach wpisanych na listę. Informacje obejmują imię i</w:t>
      </w:r>
      <w:r>
        <w:t> </w:t>
      </w:r>
      <w:r w:rsidRPr="009016A4">
        <w:t>nazwisko aplikanta, datę uchwały o</w:t>
      </w:r>
      <w:r>
        <w:t> </w:t>
      </w:r>
      <w:r w:rsidRPr="009016A4">
        <w:t>wpisie na listę i</w:t>
      </w:r>
      <w:r>
        <w:t> </w:t>
      </w:r>
      <w:r w:rsidRPr="009016A4">
        <w:t>numer wpisu na listę, rok aplikacji oraz datę skreślenia z</w:t>
      </w:r>
      <w:r>
        <w:t> </w:t>
      </w:r>
      <w:r w:rsidRPr="009016A4">
        <w:t>listy.</w:t>
      </w:r>
      <w:r>
        <w:t>”</w:t>
      </w:r>
      <w:r w:rsidRPr="009016A4">
        <w:t>.</w:t>
      </w:r>
    </w:p>
    <w:p w:rsidR="00C33C71" w:rsidRPr="00C33C71" w:rsidRDefault="00C33C71" w:rsidP="00C33C71">
      <w:pPr>
        <w:pStyle w:val="ARTartustawynprozporzdzenia"/>
        <w:keepNext/>
      </w:pPr>
      <w:r w:rsidRPr="00C33C71">
        <w:rPr>
          <w:rStyle w:val="Ppogrubienie"/>
        </w:rPr>
        <w:t>Art. 13.</w:t>
      </w:r>
      <w:r>
        <w:t> </w:t>
      </w:r>
      <w:r w:rsidRPr="00C33C71">
        <w:t>W</w:t>
      </w:r>
      <w:r>
        <w:t> </w:t>
      </w:r>
      <w:r w:rsidRPr="00C33C71">
        <w:t>ustawie z</w:t>
      </w:r>
      <w:r>
        <w:t> </w:t>
      </w:r>
      <w:r w:rsidRPr="00C33C71">
        <w:t>dnia 27</w:t>
      </w:r>
      <w:r>
        <w:t> </w:t>
      </w:r>
      <w:r w:rsidRPr="00C33C71">
        <w:t>lipca 2001</w:t>
      </w:r>
      <w:r>
        <w:t> </w:t>
      </w:r>
      <w:r w:rsidRPr="00C33C71">
        <w:t xml:space="preserve">r. </w:t>
      </w:r>
      <w:r w:rsidR="00A00A8A">
        <w:t>–</w:t>
      </w:r>
      <w:r w:rsidRPr="00C33C71">
        <w:t xml:space="preserve"> Prawo o</w:t>
      </w:r>
      <w:r>
        <w:t> </w:t>
      </w:r>
      <w:r w:rsidRPr="00C33C71">
        <w:t>ustroju sądów powszechnych (</w:t>
      </w:r>
      <w:r>
        <w:t>Dz. U.</w:t>
      </w:r>
      <w:r w:rsidRPr="00C33C71">
        <w:t xml:space="preserve"> z</w:t>
      </w:r>
      <w:r>
        <w:t> </w:t>
      </w:r>
      <w:r w:rsidRPr="00C33C71">
        <w:t>2015</w:t>
      </w:r>
      <w:r>
        <w:t> </w:t>
      </w:r>
      <w:r w:rsidRPr="00C33C71">
        <w:t>r.</w:t>
      </w:r>
      <w:r>
        <w:t xml:space="preserve"> poz. </w:t>
      </w:r>
      <w:r w:rsidRPr="00C33C71">
        <w:t>133</w:t>
      </w:r>
      <w:r w:rsidR="004B381B">
        <w:t>, z </w:t>
      </w:r>
      <w:proofErr w:type="spellStart"/>
      <w:r w:rsidR="000A3854">
        <w:t>późn</w:t>
      </w:r>
      <w:proofErr w:type="spellEnd"/>
      <w:r w:rsidR="000A3854">
        <w:t>. zm.</w:t>
      </w:r>
      <w:r w:rsidR="000A3854">
        <w:rPr>
          <w:rStyle w:val="Odwoanieprzypisudolnego"/>
        </w:rPr>
        <w:footnoteReference w:id="16"/>
      </w:r>
      <w:r w:rsidR="000A3854">
        <w:rPr>
          <w:rStyle w:val="IGindeksgrny"/>
        </w:rPr>
        <w:t>)</w:t>
      </w:r>
      <w:r w:rsidRPr="00C33C71">
        <w:t>) po</w:t>
      </w:r>
      <w:r>
        <w:t xml:space="preserve"> art. </w:t>
      </w:r>
      <w:r w:rsidRPr="00C33C71">
        <w:t>53</w:t>
      </w:r>
      <w:r>
        <w:t> </w:t>
      </w:r>
      <w:r w:rsidRPr="00C33C71">
        <w:t>dodaje się</w:t>
      </w:r>
      <w:r>
        <w:t xml:space="preserve"> art. </w:t>
      </w:r>
      <w:r w:rsidRPr="00C33C71">
        <w:t>53a i</w:t>
      </w:r>
      <w:r>
        <w:t> art. </w:t>
      </w:r>
      <w:r w:rsidRPr="00C33C71">
        <w:t>53b w</w:t>
      </w:r>
      <w:r>
        <w:t> </w:t>
      </w:r>
      <w:r w:rsidRPr="00C33C71">
        <w:t>brzmieniu:</w:t>
      </w:r>
    </w:p>
    <w:p w:rsidR="00C33C71" w:rsidRPr="008F7EB6" w:rsidRDefault="00C33C71" w:rsidP="00C33C71">
      <w:pPr>
        <w:pStyle w:val="ZARTzmartartykuempunktem"/>
      </w:pPr>
      <w:r>
        <w:t>„</w:t>
      </w:r>
      <w:r w:rsidRPr="008F7EB6">
        <w:t>Art.</w:t>
      </w:r>
      <w:r>
        <w:t> </w:t>
      </w:r>
      <w:r w:rsidRPr="008F7EB6">
        <w:t>53a.</w:t>
      </w:r>
      <w:r>
        <w:t xml:space="preserve"> § </w:t>
      </w:r>
      <w:r w:rsidRPr="008F7EB6">
        <w:t>1. Pochodzący od sądu dokument uzyskany z</w:t>
      </w:r>
      <w:r>
        <w:t> </w:t>
      </w:r>
      <w:r w:rsidRPr="008F7EB6">
        <w:t>systemu teleinformatycznego obsługującego post</w:t>
      </w:r>
      <w:r w:rsidRPr="008F7EB6">
        <w:t>ę</w:t>
      </w:r>
      <w:r w:rsidRPr="008F7EB6">
        <w:t>powanie sądowe ma moc dokumentu wydanego przez sąd, o</w:t>
      </w:r>
      <w:r>
        <w:t> </w:t>
      </w:r>
      <w:r w:rsidRPr="008F7EB6">
        <w:t>ile ma cechy umożliwiające jego weryfikację w</w:t>
      </w:r>
      <w:r>
        <w:t> </w:t>
      </w:r>
      <w:r w:rsidRPr="008F7EB6">
        <w:t>tym sy</w:t>
      </w:r>
      <w:r w:rsidRPr="008F7EB6">
        <w:t>s</w:t>
      </w:r>
      <w:r w:rsidRPr="008F7EB6">
        <w:t>temie.</w:t>
      </w:r>
    </w:p>
    <w:p w:rsidR="00C33C71" w:rsidRPr="008F7EB6" w:rsidRDefault="00C33C71" w:rsidP="00C33C71">
      <w:pPr>
        <w:pStyle w:val="ZUSTzmustartykuempunktem"/>
      </w:pPr>
      <w:r w:rsidRPr="008F7EB6">
        <w:t>§</w:t>
      </w:r>
      <w:r>
        <w:t> </w:t>
      </w:r>
      <w:r w:rsidRPr="008F7EB6">
        <w:t>2.</w:t>
      </w:r>
      <w:r>
        <w:t> </w:t>
      </w:r>
      <w:r w:rsidRPr="008F7EB6">
        <w:t>Minister Sprawiedliwości określi, w</w:t>
      </w:r>
      <w:r>
        <w:t> </w:t>
      </w:r>
      <w:r w:rsidRPr="008F7EB6">
        <w:t>drodze rozporządzenia, sposób i</w:t>
      </w:r>
      <w:r>
        <w:t> </w:t>
      </w:r>
      <w:r w:rsidRPr="008F7EB6">
        <w:t>cechy umożliwiające weryfikację is</w:t>
      </w:r>
      <w:r w:rsidRPr="008F7EB6">
        <w:t>t</w:t>
      </w:r>
      <w:r w:rsidRPr="008F7EB6">
        <w:t>nienia i</w:t>
      </w:r>
      <w:r>
        <w:t> </w:t>
      </w:r>
      <w:r w:rsidRPr="008F7EB6">
        <w:t>treści pisma w</w:t>
      </w:r>
      <w:r>
        <w:t> </w:t>
      </w:r>
      <w:r w:rsidRPr="008F7EB6">
        <w:t>systemie teleinformatycznym obsługującym postępowanie sądowe, mając na względzie min</w:t>
      </w:r>
      <w:r w:rsidRPr="008F7EB6">
        <w:t>i</w:t>
      </w:r>
      <w:r w:rsidRPr="008F7EB6">
        <w:t>malne wymagania dla systemów teleinformatycznych oraz potrzebę ochrony praw osób uczestniczących w</w:t>
      </w:r>
      <w:r>
        <w:t> </w:t>
      </w:r>
      <w:r w:rsidRPr="008F7EB6">
        <w:t>postępowaniach sądowych.</w:t>
      </w:r>
    </w:p>
    <w:p w:rsidR="00C33C71" w:rsidRPr="008F7EB6" w:rsidRDefault="00C33C71" w:rsidP="00C33C71">
      <w:pPr>
        <w:pStyle w:val="ZARTzmartartykuempunktem"/>
      </w:pPr>
      <w:r w:rsidRPr="008F7EB6">
        <w:t>Art.</w:t>
      </w:r>
      <w:r>
        <w:t> </w:t>
      </w:r>
      <w:r w:rsidRPr="008F7EB6">
        <w:t>53b.</w:t>
      </w:r>
      <w:r>
        <w:t> </w:t>
      </w:r>
      <w:r w:rsidRPr="008F7EB6">
        <w:t>Sąd może weryfikować także za pośrednictwem systemu teleinformatycznego status prokuratora, as</w:t>
      </w:r>
      <w:r w:rsidRPr="008F7EB6">
        <w:t>e</w:t>
      </w:r>
      <w:r w:rsidRPr="008F7EB6">
        <w:t>sora prokuratorskiego, adwokata, aplikanta adwokackiego, radcy prawnego, aplikanta radcowskiego, prawnika z</w:t>
      </w:r>
      <w:r w:rsidRPr="008F7EB6">
        <w:t>a</w:t>
      </w:r>
      <w:r w:rsidRPr="008F7EB6">
        <w:t xml:space="preserve">granicznego, rzecznika patentowego, aplikanta </w:t>
      </w:r>
      <w:proofErr w:type="spellStart"/>
      <w:r w:rsidRPr="008F7EB6">
        <w:t>rzecznikowskiego</w:t>
      </w:r>
      <w:proofErr w:type="spellEnd"/>
      <w:r w:rsidRPr="008F7EB6">
        <w:t xml:space="preserve"> lub radcy Prokuratorii Generalnej Skarbu Państwa dokonujących czynności procesowej.</w:t>
      </w:r>
      <w:r>
        <w:t>”</w:t>
      </w:r>
      <w:r w:rsidRPr="008F7EB6">
        <w:t>.</w:t>
      </w:r>
    </w:p>
    <w:p w:rsidR="00C33C71" w:rsidRPr="00C33C71" w:rsidRDefault="00C33C71" w:rsidP="00C33C71">
      <w:pPr>
        <w:pStyle w:val="ARTartustawynprozporzdzenia"/>
        <w:keepNext/>
      </w:pPr>
      <w:r w:rsidRPr="00C33C71">
        <w:rPr>
          <w:rStyle w:val="Ppogrubienie"/>
        </w:rPr>
        <w:t>Art. 14.</w:t>
      </w:r>
      <w:r>
        <w:t> </w:t>
      </w:r>
      <w:r w:rsidRPr="00C33C71">
        <w:t>W</w:t>
      </w:r>
      <w:r>
        <w:t> </w:t>
      </w:r>
      <w:r w:rsidRPr="00C33C71">
        <w:t>ustawie z</w:t>
      </w:r>
      <w:r>
        <w:t> </w:t>
      </w:r>
      <w:r w:rsidRPr="00C33C71">
        <w:t>dnia 5</w:t>
      </w:r>
      <w:r>
        <w:t> </w:t>
      </w:r>
      <w:r w:rsidRPr="00C33C71">
        <w:t>lipca 2002</w:t>
      </w:r>
      <w:r>
        <w:t> </w:t>
      </w:r>
      <w:r w:rsidRPr="00C33C71">
        <w:t>r. o</w:t>
      </w:r>
      <w:r>
        <w:t> </w:t>
      </w:r>
      <w:r w:rsidRPr="00C33C71">
        <w:t>świadczeniu przez prawników zagranicznych pomocy prawnej w</w:t>
      </w:r>
      <w:r>
        <w:t> </w:t>
      </w:r>
      <w:r w:rsidRPr="00C33C71">
        <w:t>Rzeczypospolitej Polskiej (</w:t>
      </w:r>
      <w:r>
        <w:t>Dz. U.</w:t>
      </w:r>
      <w:r w:rsidRPr="00C33C71">
        <w:t xml:space="preserve"> z</w:t>
      </w:r>
      <w:r>
        <w:t> </w:t>
      </w:r>
      <w:r w:rsidRPr="00C33C71">
        <w:t>2014</w:t>
      </w:r>
      <w:r>
        <w:t> </w:t>
      </w:r>
      <w:r w:rsidRPr="00C33C71">
        <w:t>r.</w:t>
      </w:r>
      <w:r>
        <w:t xml:space="preserve"> poz. </w:t>
      </w:r>
      <w:r w:rsidRPr="00C33C71">
        <w:t>134) wprowadza się następujące zmiany:</w:t>
      </w:r>
    </w:p>
    <w:p w:rsidR="00C33C71" w:rsidRPr="00C33C71" w:rsidRDefault="00C33C71" w:rsidP="00C33C71">
      <w:pPr>
        <w:pStyle w:val="PKTpunkt"/>
      </w:pPr>
      <w:r w:rsidRPr="008F7EB6">
        <w:t>1)</w:t>
      </w:r>
      <w:r w:rsidRPr="008F7EB6">
        <w:tab/>
        <w:t>w</w:t>
      </w:r>
      <w:r>
        <w:t xml:space="preserve"> art. </w:t>
      </w:r>
      <w:r w:rsidRPr="008F7EB6">
        <w:t>4</w:t>
      </w:r>
      <w:r>
        <w:t> </w:t>
      </w:r>
      <w:r w:rsidRPr="00C33C71">
        <w:t>uchyla się</w:t>
      </w:r>
      <w:r>
        <w:t xml:space="preserve"> ust. </w:t>
      </w:r>
      <w:r w:rsidRPr="00C33C71">
        <w:t>3;</w:t>
      </w:r>
    </w:p>
    <w:p w:rsidR="00C33C71" w:rsidRPr="00C33C71" w:rsidRDefault="00C33C71" w:rsidP="00C33C71">
      <w:pPr>
        <w:pStyle w:val="PKTpunkt"/>
        <w:keepNext/>
      </w:pPr>
      <w:r w:rsidRPr="008F7EB6">
        <w:t>2</w:t>
      </w:r>
      <w:r w:rsidRPr="00C33C71">
        <w:t>)</w:t>
      </w:r>
      <w:r w:rsidRPr="00C33C71">
        <w:tab/>
        <w:t>w</w:t>
      </w:r>
      <w:r>
        <w:t xml:space="preserve"> art. </w:t>
      </w:r>
      <w:r w:rsidRPr="00C33C71">
        <w:t>39</w:t>
      </w:r>
      <w:r>
        <w:t> </w:t>
      </w:r>
      <w:r w:rsidRPr="00C33C71">
        <w:t>dodaje się</w:t>
      </w:r>
      <w:r>
        <w:t xml:space="preserve"> ust. </w:t>
      </w:r>
      <w:r w:rsidRPr="00C33C71">
        <w:t>3</w:t>
      </w:r>
      <w:r>
        <w:t xml:space="preserve"> w </w:t>
      </w:r>
      <w:r w:rsidRPr="00C33C71">
        <w:t>brzmieniu:</w:t>
      </w:r>
    </w:p>
    <w:p w:rsidR="00C33C71" w:rsidRPr="008F7EB6" w:rsidRDefault="00C33C71" w:rsidP="00C33C71">
      <w:pPr>
        <w:pStyle w:val="ZUSTzmustartykuempunktem"/>
      </w:pPr>
      <w:r>
        <w:t>„</w:t>
      </w:r>
      <w:r w:rsidRPr="008F7EB6">
        <w:t>3.</w:t>
      </w:r>
      <w:r>
        <w:t> </w:t>
      </w:r>
      <w:r w:rsidRPr="008F7EB6">
        <w:t>Przepisów</w:t>
      </w:r>
      <w:r>
        <w:t xml:space="preserve"> ust. </w:t>
      </w:r>
      <w:r w:rsidRPr="008F7EB6">
        <w:t>1</w:t>
      </w:r>
      <w:r>
        <w:t xml:space="preserve"> i </w:t>
      </w:r>
      <w:r w:rsidRPr="008F7EB6">
        <w:t>2</w:t>
      </w:r>
      <w:r>
        <w:t> </w:t>
      </w:r>
      <w:r w:rsidRPr="008F7EB6">
        <w:t>nie stosuje się w</w:t>
      </w:r>
      <w:r>
        <w:t> </w:t>
      </w:r>
      <w:r w:rsidRPr="008F7EB6">
        <w:t>postępowaniach, w</w:t>
      </w:r>
      <w:r>
        <w:t> </w:t>
      </w:r>
      <w:r w:rsidRPr="008F7EB6">
        <w:t>których do doręczeń pism przeznaczonych dla prawnika z</w:t>
      </w:r>
      <w:r>
        <w:t> </w:t>
      </w:r>
      <w:r w:rsidRPr="008F7EB6">
        <w:t>Unii Europejskiej ma zastosowanie rozporządzenie (WE)</w:t>
      </w:r>
      <w:r>
        <w:t xml:space="preserve"> nr </w:t>
      </w:r>
      <w:r w:rsidRPr="008F7EB6">
        <w:t>1393/2007</w:t>
      </w:r>
      <w:r>
        <w:t> </w:t>
      </w:r>
      <w:r w:rsidRPr="008F7EB6">
        <w:t>Parlamentu Europejskiego i</w:t>
      </w:r>
      <w:r>
        <w:t> </w:t>
      </w:r>
      <w:r w:rsidRPr="008F7EB6">
        <w:t>Rady z</w:t>
      </w:r>
      <w:r>
        <w:t> </w:t>
      </w:r>
      <w:r w:rsidRPr="008F7EB6">
        <w:t>dnia 13</w:t>
      </w:r>
      <w:r>
        <w:t> </w:t>
      </w:r>
      <w:r w:rsidRPr="008F7EB6">
        <w:t>listopada 2007</w:t>
      </w:r>
      <w:r>
        <w:t> </w:t>
      </w:r>
      <w:r w:rsidRPr="008F7EB6">
        <w:t>r. dotyczące doręczania w</w:t>
      </w:r>
      <w:r>
        <w:t> </w:t>
      </w:r>
      <w:r w:rsidRPr="008F7EB6">
        <w:t>państwach członkowskich dokumentów sądowych i</w:t>
      </w:r>
      <w:r>
        <w:t> </w:t>
      </w:r>
      <w:r w:rsidRPr="008F7EB6">
        <w:t>pozasądowych w</w:t>
      </w:r>
      <w:r>
        <w:t> </w:t>
      </w:r>
      <w:r w:rsidRPr="008F7EB6">
        <w:t>sprawach cywilnych i</w:t>
      </w:r>
      <w:r>
        <w:t> </w:t>
      </w:r>
      <w:r w:rsidRPr="008F7EB6">
        <w:t>handlowych (</w:t>
      </w:r>
      <w:r>
        <w:t>„</w:t>
      </w:r>
      <w:r w:rsidRPr="008F7EB6">
        <w:t>doręczanie dokumentów</w:t>
      </w:r>
      <w:r>
        <w:t>”</w:t>
      </w:r>
      <w:r w:rsidRPr="008F7EB6">
        <w:t>) oraz uchylające rozporządzenie Rady (WE)</w:t>
      </w:r>
      <w:r>
        <w:t xml:space="preserve"> nr </w:t>
      </w:r>
      <w:r w:rsidRPr="008F7EB6">
        <w:t>1348/2000</w:t>
      </w:r>
      <w:r>
        <w:t> </w:t>
      </w:r>
      <w:r w:rsidRPr="008F7EB6">
        <w:t>(Dz. Urz. UE L 324</w:t>
      </w:r>
      <w:r>
        <w:t> </w:t>
      </w:r>
      <w:r w:rsidRPr="008F7EB6">
        <w:t>z</w:t>
      </w:r>
      <w:r>
        <w:t> </w:t>
      </w:r>
      <w:r w:rsidRPr="008F7EB6">
        <w:t>10.12.2007, s</w:t>
      </w:r>
      <w:r w:rsidR="000A3854">
        <w:t>tr</w:t>
      </w:r>
      <w:r w:rsidRPr="008F7EB6">
        <w:t>. 79).</w:t>
      </w:r>
      <w:r>
        <w:t>”</w:t>
      </w:r>
      <w:r w:rsidRPr="008F7EB6">
        <w:t>.</w:t>
      </w:r>
    </w:p>
    <w:p w:rsidR="00C33C71" w:rsidRPr="00C33C71" w:rsidRDefault="00C33C71" w:rsidP="00DA248F">
      <w:pPr>
        <w:pStyle w:val="ARTartustawynprozporzdzenia"/>
        <w:keepNext/>
        <w:spacing w:before="200"/>
      </w:pPr>
      <w:r w:rsidRPr="00C33C71">
        <w:rPr>
          <w:rStyle w:val="Ppogrubienie"/>
        </w:rPr>
        <w:t>Art. 15.</w:t>
      </w:r>
      <w:r>
        <w:t> </w:t>
      </w:r>
      <w:r w:rsidRPr="00C33C71">
        <w:t>W</w:t>
      </w:r>
      <w:r>
        <w:t> </w:t>
      </w:r>
      <w:r w:rsidRPr="00C33C71">
        <w:t>ustawie z</w:t>
      </w:r>
      <w:r>
        <w:t> </w:t>
      </w:r>
      <w:r w:rsidRPr="00C33C71">
        <w:t>dnia 30</w:t>
      </w:r>
      <w:r>
        <w:t> </w:t>
      </w:r>
      <w:r w:rsidRPr="00C33C71">
        <w:t>sierpnia 2002</w:t>
      </w:r>
      <w:r>
        <w:t> </w:t>
      </w:r>
      <w:r w:rsidRPr="00C33C71">
        <w:t xml:space="preserve">r. </w:t>
      </w:r>
      <w:r w:rsidR="00A00A8A">
        <w:t>–</w:t>
      </w:r>
      <w:r w:rsidRPr="00C33C71">
        <w:t xml:space="preserve"> Prawo o</w:t>
      </w:r>
      <w:r>
        <w:t> </w:t>
      </w:r>
      <w:r w:rsidRPr="00C33C71">
        <w:t>postępowaniu przed sądami administracyjnymi (</w:t>
      </w:r>
      <w:r>
        <w:t>Dz. U.</w:t>
      </w:r>
      <w:r w:rsidRPr="00C33C71">
        <w:t xml:space="preserve"> z</w:t>
      </w:r>
      <w:r>
        <w:t> </w:t>
      </w:r>
      <w:r w:rsidRPr="00C33C71">
        <w:t>2012</w:t>
      </w:r>
      <w:r>
        <w:t> </w:t>
      </w:r>
      <w:r w:rsidRPr="00C33C71">
        <w:t>r.</w:t>
      </w:r>
      <w:r>
        <w:t xml:space="preserve"> poz. </w:t>
      </w:r>
      <w:r w:rsidRPr="00C33C71">
        <w:t>270, z</w:t>
      </w:r>
      <w:r>
        <w:t> </w:t>
      </w:r>
      <w:proofErr w:type="spellStart"/>
      <w:r w:rsidRPr="00C33C71">
        <w:t>późn</w:t>
      </w:r>
      <w:proofErr w:type="spellEnd"/>
      <w:r w:rsidRPr="00C33C71">
        <w:t>. zm.</w:t>
      </w:r>
      <w:r w:rsidRPr="00C33C71">
        <w:rPr>
          <w:rStyle w:val="Odwoanieprzypisudolnego"/>
        </w:rPr>
        <w:footnoteReference w:id="17"/>
      </w:r>
      <w:r w:rsidRPr="00C33C71">
        <w:rPr>
          <w:rStyle w:val="IGindeksgrny"/>
        </w:rPr>
        <w:t>)</w:t>
      </w:r>
      <w:r w:rsidRPr="00C33C71">
        <w:t>)</w:t>
      </w:r>
      <w:bookmarkStart w:id="1" w:name="_GoBack"/>
      <w:bookmarkEnd w:id="1"/>
      <w:r w:rsidRPr="00C33C71">
        <w:t>:</w:t>
      </w:r>
    </w:p>
    <w:p w:rsidR="00C33C71" w:rsidRPr="00C33C71" w:rsidRDefault="00C33C71" w:rsidP="00C33C71">
      <w:pPr>
        <w:pStyle w:val="PKTpunkt"/>
        <w:keepNext/>
      </w:pPr>
      <w:r w:rsidRPr="008F7EB6">
        <w:t>1)</w:t>
      </w:r>
      <w:r w:rsidRPr="008F7EB6">
        <w:tab/>
        <w:t>w</w:t>
      </w:r>
      <w:r>
        <w:t xml:space="preserve"> art. </w:t>
      </w:r>
      <w:r w:rsidRPr="008F7EB6">
        <w:t>83</w:t>
      </w:r>
      <w:r>
        <w:t xml:space="preserve"> § </w:t>
      </w:r>
      <w:r w:rsidRPr="008F7EB6">
        <w:t>3</w:t>
      </w:r>
      <w:r>
        <w:t> </w:t>
      </w:r>
      <w:r w:rsidRPr="008F7EB6">
        <w:t>otrzymuje brzmienie:</w:t>
      </w:r>
    </w:p>
    <w:p w:rsidR="00C33C71" w:rsidRPr="008F7EB6" w:rsidRDefault="00C33C71" w:rsidP="00DA248F">
      <w:pPr>
        <w:pStyle w:val="ZUSTzmustartykuempunktem"/>
        <w:spacing w:before="120"/>
      </w:pPr>
      <w:r>
        <w:t>„</w:t>
      </w:r>
      <w:r w:rsidRPr="008F7EB6">
        <w:t>§</w:t>
      </w:r>
      <w:r>
        <w:t> </w:t>
      </w:r>
      <w:r w:rsidRPr="008F7EB6">
        <w:t>3.</w:t>
      </w:r>
      <w:r>
        <w:t> </w:t>
      </w:r>
      <w:r w:rsidRPr="008F7EB6">
        <w:t>Oddanie pisma w</w:t>
      </w:r>
      <w:r>
        <w:t> </w:t>
      </w:r>
      <w:r w:rsidRPr="008F7EB6">
        <w:t>polskiej placówce pocztowej operatora wyznaczonego w</w:t>
      </w:r>
      <w:r>
        <w:t> </w:t>
      </w:r>
      <w:r w:rsidRPr="008F7EB6">
        <w:t>rozumieniu ustawy z</w:t>
      </w:r>
      <w:r>
        <w:t> </w:t>
      </w:r>
      <w:r w:rsidRPr="008F7EB6">
        <w:t>dnia 23</w:t>
      </w:r>
      <w:r>
        <w:t> </w:t>
      </w:r>
      <w:r w:rsidRPr="008F7EB6">
        <w:t>listopada 2012</w:t>
      </w:r>
      <w:r>
        <w:t> </w:t>
      </w:r>
      <w:r w:rsidRPr="008F7EB6">
        <w:t xml:space="preserve">r. </w:t>
      </w:r>
      <w:r w:rsidR="00A00A8A">
        <w:t>–</w:t>
      </w:r>
      <w:r w:rsidRPr="008F7EB6">
        <w:t xml:space="preserve"> Prawo pocztowe </w:t>
      </w:r>
      <w:r w:rsidRPr="009016A4">
        <w:t>albo</w:t>
      </w:r>
      <w:r w:rsidRPr="008F7EB6">
        <w:t xml:space="preserve"> placówce pocztowej operatora świadczącego pocztowe usługi p</w:t>
      </w:r>
      <w:r w:rsidRPr="008F7EB6">
        <w:t>o</w:t>
      </w:r>
      <w:r w:rsidRPr="008F7EB6">
        <w:t>wszechne w</w:t>
      </w:r>
      <w:r>
        <w:t> </w:t>
      </w:r>
      <w:r w:rsidRPr="008F7EB6">
        <w:t>innym państwie członkowskim Unii Europejskiej, Konfederacji Szwajcarskiej lub państwie członko</w:t>
      </w:r>
      <w:r w:rsidRPr="008F7EB6">
        <w:t>w</w:t>
      </w:r>
      <w:r w:rsidRPr="008F7EB6">
        <w:lastRenderedPageBreak/>
        <w:t>skim Europejskiego Porozumienia o</w:t>
      </w:r>
      <w:r>
        <w:t> </w:t>
      </w:r>
      <w:r w:rsidRPr="008F7EB6">
        <w:t xml:space="preserve">Wolnym Handlu (EFTA) </w:t>
      </w:r>
      <w:r w:rsidR="00A00A8A">
        <w:t>–</w:t>
      </w:r>
      <w:r w:rsidRPr="008F7EB6">
        <w:t xml:space="preserve"> stronie umowy o</w:t>
      </w:r>
      <w:r>
        <w:t> </w:t>
      </w:r>
      <w:r w:rsidRPr="008F7EB6">
        <w:t>Europejskim Obszarze Gospoda</w:t>
      </w:r>
      <w:r w:rsidRPr="008F7EB6">
        <w:t>r</w:t>
      </w:r>
      <w:r w:rsidRPr="008F7EB6">
        <w:t>czym, albo polskim urzędzie konsularnym jest równoznaczne z</w:t>
      </w:r>
      <w:r>
        <w:t> </w:t>
      </w:r>
      <w:r w:rsidRPr="008F7EB6">
        <w:t>wniesieniem go do sądu.</w:t>
      </w:r>
      <w:r>
        <w:t>”</w:t>
      </w:r>
      <w:r w:rsidRPr="008F7EB6">
        <w:t>;</w:t>
      </w:r>
    </w:p>
    <w:p w:rsidR="00C33C71" w:rsidRPr="00C33C71" w:rsidRDefault="00C33C71" w:rsidP="00C33C71">
      <w:pPr>
        <w:pStyle w:val="PKTpunkt"/>
        <w:keepNext/>
      </w:pPr>
      <w:r w:rsidRPr="008F7EB6">
        <w:t>2)</w:t>
      </w:r>
      <w:r w:rsidRPr="008F7EB6">
        <w:tab/>
        <w:t>art. 299</w:t>
      </w:r>
      <w:r>
        <w:t> </w:t>
      </w:r>
      <w:r w:rsidRPr="008F7EB6">
        <w:t>otrzymuje brzmienie:</w:t>
      </w:r>
    </w:p>
    <w:p w:rsidR="00C33C71" w:rsidRPr="008F7EB6" w:rsidRDefault="00C33C71" w:rsidP="00C33C71">
      <w:pPr>
        <w:pStyle w:val="ZARTzmartartykuempunktem"/>
      </w:pPr>
      <w:r>
        <w:t>„</w:t>
      </w:r>
      <w:r w:rsidRPr="008F7EB6">
        <w:t>Art.</w:t>
      </w:r>
      <w:r>
        <w:t> </w:t>
      </w:r>
      <w:r w:rsidRPr="008F7EB6">
        <w:t>299.</w:t>
      </w:r>
      <w:r>
        <w:t xml:space="preserve"> § </w:t>
      </w:r>
      <w:r w:rsidRPr="008F7EB6">
        <w:t>1. Stronie, która ma miejsce zamieszkania, miejsce zwykłego pobytu albo siedzibę w</w:t>
      </w:r>
      <w:r>
        <w:t> </w:t>
      </w:r>
      <w:r w:rsidRPr="008F7EB6">
        <w:t>innym niż Rzeczpospolita Polska państwie członkowskim Unii Europejskiej, Konfederacji Szwajcarskiej lub państwie czło</w:t>
      </w:r>
      <w:r w:rsidRPr="008F7EB6">
        <w:t>n</w:t>
      </w:r>
      <w:r w:rsidRPr="008F7EB6">
        <w:t>kowskim Europejskiego Porozumienia o</w:t>
      </w:r>
      <w:r>
        <w:t> </w:t>
      </w:r>
      <w:r w:rsidRPr="008F7EB6">
        <w:t xml:space="preserve">Wolnym Handlu (EFTA) </w:t>
      </w:r>
      <w:r w:rsidR="00A00A8A">
        <w:t>–</w:t>
      </w:r>
      <w:r w:rsidRPr="008F7EB6">
        <w:t xml:space="preserve"> stronie umowy o</w:t>
      </w:r>
      <w:r>
        <w:t> </w:t>
      </w:r>
      <w:r w:rsidRPr="008F7EB6">
        <w:t>Europejskim Obszarze Gosp</w:t>
      </w:r>
      <w:r w:rsidRPr="008F7EB6">
        <w:t>o</w:t>
      </w:r>
      <w:r w:rsidRPr="008F7EB6">
        <w:t>darczym i</w:t>
      </w:r>
      <w:r>
        <w:t> </w:t>
      </w:r>
      <w:r w:rsidRPr="008F7EB6">
        <w:t>nie ustanowiła pełnomocnika do prowadzenia sprawy mającego miejsce zamieszkania lub siedzibę w</w:t>
      </w:r>
      <w:r>
        <w:t> </w:t>
      </w:r>
      <w:r w:rsidRPr="008F7EB6">
        <w:t>Rzeczypospolitej Polskiej, sąd doręcza pisma pocztą przesyłką poleconą za potwierdzeniem odbioru lub równ</w:t>
      </w:r>
      <w:r w:rsidRPr="008F7EB6">
        <w:t>o</w:t>
      </w:r>
      <w:r w:rsidRPr="008F7EB6">
        <w:t>ważną przesyłką.</w:t>
      </w:r>
    </w:p>
    <w:p w:rsidR="00C33C71" w:rsidRPr="008F7EB6" w:rsidRDefault="00C33C71" w:rsidP="00C33C71">
      <w:pPr>
        <w:pStyle w:val="ZUSTzmustartykuempunktem"/>
      </w:pPr>
      <w:r w:rsidRPr="008F7EB6">
        <w:t>§</w:t>
      </w:r>
      <w:r>
        <w:t> </w:t>
      </w:r>
      <w:r w:rsidRPr="008F7EB6">
        <w:t>2.</w:t>
      </w:r>
      <w:r>
        <w:t> </w:t>
      </w:r>
      <w:r w:rsidRPr="008F7EB6">
        <w:t>Jeżeli strona nie ma miejsca zamieszkania lub zwykłego pobytu albo siedziby w</w:t>
      </w:r>
      <w:r>
        <w:t> </w:t>
      </w:r>
      <w:r w:rsidRPr="008F7EB6">
        <w:t>Rzeczypospolitej Polskiej lub innym państwie członkowskim Unii Europejskiej, Konfederacji Szwajcarskiej lub państwie członkowskim Eur</w:t>
      </w:r>
      <w:r w:rsidRPr="008F7EB6">
        <w:t>o</w:t>
      </w:r>
      <w:r w:rsidRPr="008F7EB6">
        <w:t>pejskiego Porozumienia o</w:t>
      </w:r>
      <w:r>
        <w:t> </w:t>
      </w:r>
      <w:r w:rsidRPr="008F7EB6">
        <w:t xml:space="preserve">Wolnym Handlu (EFTA) </w:t>
      </w:r>
      <w:r w:rsidR="00A00A8A">
        <w:t>–</w:t>
      </w:r>
      <w:r w:rsidRPr="008F7EB6">
        <w:t xml:space="preserve"> stronie umowy o</w:t>
      </w:r>
      <w:r>
        <w:t> </w:t>
      </w:r>
      <w:r w:rsidRPr="008F7EB6">
        <w:t>Europejskim Obszarze Gospodarczym i</w:t>
      </w:r>
      <w:r>
        <w:t> </w:t>
      </w:r>
      <w:r w:rsidRPr="008F7EB6">
        <w:t>nie ustanowiła pełnomocnika do prowadzenia sprawy mającego miejsce zamieszkania lub siedzibę w</w:t>
      </w:r>
      <w:r>
        <w:t> </w:t>
      </w:r>
      <w:r w:rsidRPr="008F7EB6">
        <w:t>Rzeczypospolitej Polskiej, jest obowiązana wraz z</w:t>
      </w:r>
      <w:r>
        <w:t> </w:t>
      </w:r>
      <w:r w:rsidRPr="008F7EB6">
        <w:t>wniesieniem skargi ustanowić pełnomocnika do doręczeń mającego miejsce z</w:t>
      </w:r>
      <w:r w:rsidRPr="008F7EB6">
        <w:t>a</w:t>
      </w:r>
      <w:r w:rsidRPr="008F7EB6">
        <w:t>mieszkania lub siedzibę w</w:t>
      </w:r>
      <w:r>
        <w:t> </w:t>
      </w:r>
      <w:r w:rsidRPr="008F7EB6">
        <w:t>Rzeczypospolitej Polskiej.</w:t>
      </w:r>
    </w:p>
    <w:p w:rsidR="00C33C71" w:rsidRPr="008F7EB6" w:rsidRDefault="00C33C71" w:rsidP="00C33C71">
      <w:pPr>
        <w:pStyle w:val="ZUSTzmustartykuempunktem"/>
      </w:pPr>
      <w:r w:rsidRPr="008F7EB6">
        <w:t>§</w:t>
      </w:r>
      <w:r>
        <w:t> </w:t>
      </w:r>
      <w:r w:rsidRPr="008F7EB6">
        <w:t>3.</w:t>
      </w:r>
      <w:r>
        <w:t> </w:t>
      </w:r>
      <w:r w:rsidRPr="008F7EB6">
        <w:t>W</w:t>
      </w:r>
      <w:r>
        <w:t> </w:t>
      </w:r>
      <w:r w:rsidRPr="008F7EB6">
        <w:t>razie niedopełnienia obowiązku, o</w:t>
      </w:r>
      <w:r>
        <w:t> </w:t>
      </w:r>
      <w:r w:rsidRPr="008F7EB6">
        <w:t>którym mowa w</w:t>
      </w:r>
      <w:r>
        <w:t> § </w:t>
      </w:r>
      <w:r w:rsidRPr="008F7EB6">
        <w:t>2, sąd wzywa stronę, aby uzupełniła ten brak w</w:t>
      </w:r>
      <w:r>
        <w:t> </w:t>
      </w:r>
      <w:r w:rsidRPr="008F7EB6">
        <w:t>terminie dwóch miesięcy od dnia doręczenia wezwania pod rygorem odrzucenia skargi. Do wezwania stosuje się odpowiednio sposób doręczenia, o</w:t>
      </w:r>
      <w:r>
        <w:t> </w:t>
      </w:r>
      <w:r w:rsidRPr="008F7EB6">
        <w:t>którym mowa w</w:t>
      </w:r>
      <w:r>
        <w:t> § </w:t>
      </w:r>
      <w:r w:rsidRPr="008F7EB6">
        <w:t>1.</w:t>
      </w:r>
    </w:p>
    <w:p w:rsidR="00C33C71" w:rsidRPr="008F7EB6" w:rsidRDefault="00C33C71" w:rsidP="00C33C71">
      <w:pPr>
        <w:pStyle w:val="ZUSTzmustartykuempunktem"/>
      </w:pPr>
      <w:r w:rsidRPr="008F7EB6">
        <w:t>§</w:t>
      </w:r>
      <w:r>
        <w:t> </w:t>
      </w:r>
      <w:r w:rsidRPr="008F7EB6">
        <w:t>4.</w:t>
      </w:r>
      <w:r>
        <w:t> </w:t>
      </w:r>
      <w:r w:rsidRPr="008F7EB6">
        <w:t>Jeżeli ze skargi wynika, że uczestnik postępowania nie ma miejsca zamieszkania lub zwykłego pobytu albo siedziby w</w:t>
      </w:r>
      <w:r>
        <w:t> </w:t>
      </w:r>
      <w:r w:rsidRPr="008F7EB6">
        <w:t>Rzeczypospolitej Polskiej lub innym państwie członkowskim Unii Europejskiej, Konfederacji Szwajca</w:t>
      </w:r>
      <w:r w:rsidRPr="008F7EB6">
        <w:t>r</w:t>
      </w:r>
      <w:r w:rsidRPr="008F7EB6">
        <w:t>skiej lub państwie członkowskim Europejskiego Porozumienia o</w:t>
      </w:r>
      <w:r>
        <w:t> </w:t>
      </w:r>
      <w:r w:rsidRPr="008F7EB6">
        <w:t xml:space="preserve">Wolnym Handlu (EFTA) </w:t>
      </w:r>
      <w:r w:rsidR="00A00A8A">
        <w:t>–</w:t>
      </w:r>
      <w:r w:rsidRPr="008F7EB6">
        <w:t xml:space="preserve"> stronie umowy o</w:t>
      </w:r>
      <w:r>
        <w:t> </w:t>
      </w:r>
      <w:r w:rsidRPr="008F7EB6">
        <w:t>Europejskim Obszarze Gospodarczym, sąd, doręczając odpis skargi, zawiadamia go o</w:t>
      </w:r>
      <w:r>
        <w:t> </w:t>
      </w:r>
      <w:r w:rsidRPr="008F7EB6">
        <w:t>obowiązku ustanowienia pełnomocnika do doręczeń mającego miejsce zamieszkania lub siedzibę w</w:t>
      </w:r>
      <w:r>
        <w:t> </w:t>
      </w:r>
      <w:r w:rsidRPr="008F7EB6">
        <w:t>Rzeczypospolitej Polskiej, w</w:t>
      </w:r>
      <w:r>
        <w:t> </w:t>
      </w:r>
      <w:r w:rsidRPr="008F7EB6">
        <w:t>terminie dwóch miesięcy od dnia doręczenia zawiadomienia. W</w:t>
      </w:r>
      <w:r>
        <w:t> </w:t>
      </w:r>
      <w:r w:rsidRPr="008F7EB6">
        <w:t>razie niedopełnienia tego obowiązku pisma w</w:t>
      </w:r>
      <w:r>
        <w:t> </w:t>
      </w:r>
      <w:r w:rsidRPr="008F7EB6">
        <w:t>postępowaniu sądowym pozostawia się w</w:t>
      </w:r>
      <w:r>
        <w:t> </w:t>
      </w:r>
      <w:r w:rsidRPr="008F7EB6">
        <w:t>aktach sprawy ze skutkiem doręczenia.</w:t>
      </w:r>
    </w:p>
    <w:p w:rsidR="00C33C71" w:rsidRPr="008F7EB6" w:rsidRDefault="00C33C71" w:rsidP="00C33C71">
      <w:pPr>
        <w:pStyle w:val="ZUSTzmustartykuempunktem"/>
      </w:pPr>
      <w:r w:rsidRPr="008F7EB6">
        <w:t>§</w:t>
      </w:r>
      <w:r>
        <w:t> </w:t>
      </w:r>
      <w:r w:rsidRPr="008F7EB6">
        <w:t>5.</w:t>
      </w:r>
      <w:r>
        <w:t> </w:t>
      </w:r>
      <w:r w:rsidRPr="008F7EB6">
        <w:t>Przepis</w:t>
      </w:r>
      <w:r>
        <w:t xml:space="preserve"> § </w:t>
      </w:r>
      <w:r w:rsidRPr="008F7EB6">
        <w:t>4</w:t>
      </w:r>
      <w:r>
        <w:t> </w:t>
      </w:r>
      <w:r w:rsidRPr="008F7EB6">
        <w:t>stosuje się odpowiednio do uczestnika postępowania, o</w:t>
      </w:r>
      <w:r>
        <w:t> </w:t>
      </w:r>
      <w:r w:rsidRPr="008F7EB6">
        <w:t>którym mowa w</w:t>
      </w:r>
      <w:r>
        <w:t> art. </w:t>
      </w:r>
      <w:r w:rsidRPr="008F7EB6">
        <w:t>33</w:t>
      </w:r>
      <w:r>
        <w:t xml:space="preserve"> § </w:t>
      </w:r>
      <w:r w:rsidRPr="008F7EB6">
        <w:t>2.</w:t>
      </w:r>
    </w:p>
    <w:p w:rsidR="00C33C71" w:rsidRPr="009016A4" w:rsidRDefault="00C33C71" w:rsidP="00C33C71">
      <w:pPr>
        <w:pStyle w:val="ZUSTzmustartykuempunktem"/>
      </w:pPr>
      <w:r w:rsidRPr="008F7EB6">
        <w:t>§</w:t>
      </w:r>
      <w:r>
        <w:t> </w:t>
      </w:r>
      <w:r w:rsidRPr="008F7EB6">
        <w:t>6.</w:t>
      </w:r>
      <w:r>
        <w:t> </w:t>
      </w:r>
      <w:r w:rsidRPr="008F7EB6">
        <w:t>Przepisów</w:t>
      </w:r>
      <w:r>
        <w:t xml:space="preserve"> § </w:t>
      </w:r>
      <w:r w:rsidRPr="008F7EB6">
        <w:t>1</w:t>
      </w:r>
      <w:r w:rsidR="00A00A8A">
        <w:t>–</w:t>
      </w:r>
      <w:r w:rsidRPr="008F7EB6">
        <w:t>5</w:t>
      </w:r>
      <w:r>
        <w:t> </w:t>
      </w:r>
      <w:r w:rsidRPr="008F7EB6">
        <w:t>nie stosuje się, jeżeli umowa międzynarodowa, której Rzeczpospolita Polska jest stroną, stanowi inaczej.</w:t>
      </w:r>
      <w:r>
        <w:t>”</w:t>
      </w:r>
      <w:r w:rsidRPr="008F7EB6">
        <w:t>.</w:t>
      </w:r>
    </w:p>
    <w:p w:rsidR="00C33C71" w:rsidRPr="00C33C71" w:rsidRDefault="00C33C71" w:rsidP="00C33C71">
      <w:pPr>
        <w:pStyle w:val="ARTartustawynprozporzdzenia"/>
        <w:keepNext/>
      </w:pPr>
      <w:r w:rsidRPr="00C33C71">
        <w:rPr>
          <w:rStyle w:val="Ppogrubienie"/>
        </w:rPr>
        <w:t>Art. 16.</w:t>
      </w:r>
      <w:r>
        <w:t> </w:t>
      </w:r>
      <w:r w:rsidRPr="00C33C71">
        <w:t>W</w:t>
      </w:r>
      <w:r>
        <w:t> </w:t>
      </w:r>
      <w:r w:rsidRPr="00C33C71">
        <w:t>ustawie z</w:t>
      </w:r>
      <w:r>
        <w:t> </w:t>
      </w:r>
      <w:r w:rsidRPr="00C33C71">
        <w:t>dnia 8</w:t>
      </w:r>
      <w:r>
        <w:t> </w:t>
      </w:r>
      <w:r w:rsidRPr="00C33C71">
        <w:t>lipca 2005</w:t>
      </w:r>
      <w:r>
        <w:t> </w:t>
      </w:r>
      <w:r w:rsidRPr="00C33C71">
        <w:t>r. o</w:t>
      </w:r>
      <w:r>
        <w:t> </w:t>
      </w:r>
      <w:r w:rsidRPr="00C33C71">
        <w:t>Prokuratorii Generalnej Skarbu Państwa (</w:t>
      </w:r>
      <w:r>
        <w:t>Dz. U.</w:t>
      </w:r>
      <w:r w:rsidRPr="00C33C71">
        <w:t xml:space="preserve"> z</w:t>
      </w:r>
      <w:r>
        <w:t> </w:t>
      </w:r>
      <w:r w:rsidRPr="00C33C71">
        <w:t>2013</w:t>
      </w:r>
      <w:r>
        <w:t> </w:t>
      </w:r>
      <w:r w:rsidRPr="00C33C71">
        <w:t>r.</w:t>
      </w:r>
      <w:r>
        <w:t xml:space="preserve"> poz. </w:t>
      </w:r>
      <w:r w:rsidRPr="00C33C71">
        <w:t>1150</w:t>
      </w:r>
      <w:r w:rsidR="004B381B">
        <w:t>, z </w:t>
      </w:r>
      <w:proofErr w:type="spellStart"/>
      <w:r w:rsidR="00AC7592">
        <w:t>późn</w:t>
      </w:r>
      <w:proofErr w:type="spellEnd"/>
      <w:r w:rsidR="00AC7592">
        <w:t>. zm.</w:t>
      </w:r>
      <w:r w:rsidR="00AC7592">
        <w:rPr>
          <w:rStyle w:val="Odwoanieprzypisudolnego"/>
        </w:rPr>
        <w:footnoteReference w:id="18"/>
      </w:r>
      <w:r w:rsidR="00AC7592">
        <w:rPr>
          <w:rStyle w:val="IGindeksgrny"/>
        </w:rPr>
        <w:t>)</w:t>
      </w:r>
      <w:r w:rsidRPr="00C33C71">
        <w:t>) po</w:t>
      </w:r>
      <w:r>
        <w:t xml:space="preserve"> art. </w:t>
      </w:r>
      <w:r w:rsidRPr="00C33C71">
        <w:t>19</w:t>
      </w:r>
      <w:r>
        <w:t> </w:t>
      </w:r>
      <w:r w:rsidRPr="00C33C71">
        <w:t>dodaje się</w:t>
      </w:r>
      <w:r>
        <w:t xml:space="preserve"> art. </w:t>
      </w:r>
      <w:r w:rsidRPr="00C33C71">
        <w:t>19a w</w:t>
      </w:r>
      <w:r>
        <w:t> </w:t>
      </w:r>
      <w:r w:rsidRPr="00C33C71">
        <w:t>brzmieniu:</w:t>
      </w:r>
    </w:p>
    <w:p w:rsidR="00C33C71" w:rsidRPr="008F7EB6" w:rsidRDefault="00C33C71" w:rsidP="00C33C71">
      <w:pPr>
        <w:pStyle w:val="ZARTzmartartykuempunktem"/>
      </w:pPr>
      <w:r>
        <w:t>„</w:t>
      </w:r>
      <w:r w:rsidRPr="008F7EB6">
        <w:t>Art.</w:t>
      </w:r>
      <w:r>
        <w:t> </w:t>
      </w:r>
      <w:r w:rsidRPr="008F7EB6">
        <w:t>19a.</w:t>
      </w:r>
      <w:r>
        <w:t> </w:t>
      </w:r>
      <w:r w:rsidRPr="008F7EB6">
        <w:t>1. Prezes Prokuratorii Generalnej prowadzi w</w:t>
      </w:r>
      <w:r>
        <w:t> </w:t>
      </w:r>
      <w:r w:rsidRPr="008F7EB6">
        <w:t>systemie teleinformatycznym wykaz radców Prokur</w:t>
      </w:r>
      <w:r w:rsidRPr="008F7EB6">
        <w:t>a</w:t>
      </w:r>
      <w:r w:rsidRPr="008F7EB6">
        <w:t>torii Generalnej, który zawiera imię i</w:t>
      </w:r>
      <w:r>
        <w:t> </w:t>
      </w:r>
      <w:r w:rsidRPr="008F7EB6">
        <w:t>nazwisko radcy Prokuratorii Generalnej i</w:t>
      </w:r>
      <w:r>
        <w:t> </w:t>
      </w:r>
      <w:r w:rsidRPr="008F7EB6">
        <w:t>starszego radcy Prokuratorii Genera</w:t>
      </w:r>
      <w:r w:rsidRPr="008F7EB6">
        <w:t>l</w:t>
      </w:r>
      <w:r w:rsidRPr="008F7EB6">
        <w:t>nej, datę jego mianowania, a</w:t>
      </w:r>
      <w:r>
        <w:t> </w:t>
      </w:r>
      <w:r w:rsidRPr="008F7EB6">
        <w:t xml:space="preserve">także </w:t>
      </w:r>
      <w:r w:rsidRPr="009016A4">
        <w:t>informacje</w:t>
      </w:r>
      <w:r w:rsidRPr="008F7EB6">
        <w:t xml:space="preserve"> o</w:t>
      </w:r>
      <w:r>
        <w:t> </w:t>
      </w:r>
      <w:r w:rsidRPr="008F7EB6">
        <w:t>zawieszeniu w</w:t>
      </w:r>
      <w:r>
        <w:t> </w:t>
      </w:r>
      <w:r w:rsidRPr="008F7EB6">
        <w:t>czynnościach służbowych lub zawieszeniu stosunku pracy.</w:t>
      </w:r>
    </w:p>
    <w:p w:rsidR="00C33C71" w:rsidRPr="008F7EB6" w:rsidRDefault="00C33C71" w:rsidP="00C33C71">
      <w:pPr>
        <w:pStyle w:val="ZUSTzmustartykuempunktem"/>
      </w:pPr>
      <w:r w:rsidRPr="008F7EB6">
        <w:t>2.</w:t>
      </w:r>
      <w:r>
        <w:t> </w:t>
      </w:r>
      <w:r w:rsidRPr="008F7EB6">
        <w:t>Prezes Prokuratorii Generalnej zapewnia sądom dostęp do wykazu radców Prokuratorii Generalnej za p</w:t>
      </w:r>
      <w:r w:rsidRPr="008F7EB6">
        <w:t>o</w:t>
      </w:r>
      <w:r w:rsidRPr="008F7EB6">
        <w:t>średnictwem systemu teleinformatycznego.</w:t>
      </w:r>
      <w:r>
        <w:t>”</w:t>
      </w:r>
      <w:r w:rsidRPr="008F7EB6">
        <w:t>.</w:t>
      </w:r>
    </w:p>
    <w:p w:rsidR="00C33C71" w:rsidRPr="00C33C71" w:rsidRDefault="00C33C71" w:rsidP="00C33C71">
      <w:pPr>
        <w:pStyle w:val="ARTartustawynprozporzdzenia"/>
        <w:keepNext/>
      </w:pPr>
      <w:r w:rsidRPr="00C33C71">
        <w:rPr>
          <w:rStyle w:val="Ppogrubienie"/>
        </w:rPr>
        <w:t>Art. 17.</w:t>
      </w:r>
      <w:r>
        <w:t> </w:t>
      </w:r>
      <w:r w:rsidRPr="00C33C71">
        <w:t>W</w:t>
      </w:r>
      <w:r>
        <w:t> </w:t>
      </w:r>
      <w:r w:rsidRPr="00C33C71">
        <w:t>ustawie z</w:t>
      </w:r>
      <w:r>
        <w:t> </w:t>
      </w:r>
      <w:r w:rsidRPr="00C33C71">
        <w:t>dnia 5</w:t>
      </w:r>
      <w:r>
        <w:t> </w:t>
      </w:r>
      <w:r w:rsidRPr="00C33C71">
        <w:t>listopada 2009</w:t>
      </w:r>
      <w:r>
        <w:t> </w:t>
      </w:r>
      <w:r w:rsidRPr="00C33C71">
        <w:t>r. o</w:t>
      </w:r>
      <w:r>
        <w:t> </w:t>
      </w:r>
      <w:r w:rsidRPr="00C33C71">
        <w:t>spółdzielczych kasach oszczędnościowo</w:t>
      </w:r>
      <w:r>
        <w:softHyphen/>
      </w:r>
      <w:r>
        <w:noBreakHyphen/>
      </w:r>
      <w:r w:rsidRPr="00C33C71">
        <w:t>kredytowych (</w:t>
      </w:r>
      <w:r>
        <w:t>Dz. U.</w:t>
      </w:r>
      <w:r w:rsidRPr="00C33C71">
        <w:t xml:space="preserve"> z</w:t>
      </w:r>
      <w:r>
        <w:t> </w:t>
      </w:r>
      <w:r w:rsidRPr="00C33C71">
        <w:t>2013</w:t>
      </w:r>
      <w:r>
        <w:t> </w:t>
      </w:r>
      <w:r w:rsidRPr="00C33C71">
        <w:t>r.</w:t>
      </w:r>
      <w:r>
        <w:t xml:space="preserve"> poz. </w:t>
      </w:r>
      <w:r w:rsidRPr="00C33C71">
        <w:t>1450</w:t>
      </w:r>
      <w:r w:rsidR="004B381B">
        <w:t xml:space="preserve"> oraz z 2015 r. poz. 978 i 1259</w:t>
      </w:r>
      <w:r w:rsidRPr="00C33C71">
        <w:t>)</w:t>
      </w:r>
      <w:r>
        <w:t xml:space="preserve"> art. </w:t>
      </w:r>
      <w:r w:rsidRPr="00C33C71">
        <w:t>28</w:t>
      </w:r>
      <w:r>
        <w:t> </w:t>
      </w:r>
      <w:r w:rsidRPr="00C33C71">
        <w:t>otrzymuje brzmienie:</w:t>
      </w:r>
    </w:p>
    <w:p w:rsidR="00C33C71" w:rsidRPr="008F7EB6" w:rsidRDefault="00C33C71" w:rsidP="00C33C71">
      <w:pPr>
        <w:pStyle w:val="ZARTzmartartykuempunktem"/>
      </w:pPr>
      <w:r>
        <w:t>„</w:t>
      </w:r>
      <w:r w:rsidRPr="008F7EB6">
        <w:t>Art.</w:t>
      </w:r>
      <w:r>
        <w:t> </w:t>
      </w:r>
      <w:r w:rsidRPr="008F7EB6">
        <w:t>28.</w:t>
      </w:r>
      <w:r>
        <w:t> </w:t>
      </w:r>
      <w:r w:rsidRPr="008F7EB6">
        <w:t>Oszczędności członka kasy złożone w</w:t>
      </w:r>
      <w:r>
        <w:t> </w:t>
      </w:r>
      <w:r w:rsidRPr="008F7EB6">
        <w:t>kasie, niezależnie od liczby dowodów na złożone oszczędności, zapisuje się na imiennym rachunku członka kasy i</w:t>
      </w:r>
      <w:r>
        <w:t> </w:t>
      </w:r>
      <w:r w:rsidRPr="008F7EB6">
        <w:t>są one wolne od zajęcia na podstawie sądowego lub administr</w:t>
      </w:r>
      <w:r w:rsidRPr="008F7EB6">
        <w:t>a</w:t>
      </w:r>
      <w:r w:rsidRPr="008F7EB6">
        <w:t>cyjnego tytułu wykonawczego, w</w:t>
      </w:r>
      <w:r>
        <w:t> </w:t>
      </w:r>
      <w:r w:rsidRPr="008F7EB6">
        <w:t>każdym miesiącu kalendarzowym, w</w:t>
      </w:r>
      <w:r>
        <w:t> </w:t>
      </w:r>
      <w:r w:rsidRPr="008F7EB6">
        <w:t xml:space="preserve">którym obowiązuje zajęcie, do wysokości 75% minimalnego wynagrodzenia za pracę, ustalanego na podstawie ustawy </w:t>
      </w:r>
      <w:r w:rsidRPr="009016A4">
        <w:t>z</w:t>
      </w:r>
      <w:r>
        <w:t> </w:t>
      </w:r>
      <w:r w:rsidRPr="009016A4">
        <w:t>dnia 10</w:t>
      </w:r>
      <w:r>
        <w:t> </w:t>
      </w:r>
      <w:r w:rsidRPr="009016A4">
        <w:t>października 2002</w:t>
      </w:r>
      <w:r>
        <w:t> </w:t>
      </w:r>
      <w:r w:rsidRPr="009016A4">
        <w:t>r. o</w:t>
      </w:r>
      <w:r>
        <w:t> </w:t>
      </w:r>
      <w:r w:rsidRPr="009016A4">
        <w:t>minimalnym wynagrodzeniu za pracę</w:t>
      </w:r>
      <w:r w:rsidRPr="008F7EB6">
        <w:t xml:space="preserve"> </w:t>
      </w:r>
      <w:r w:rsidRPr="009016A4">
        <w:t>(Dz. U</w:t>
      </w:r>
      <w:r w:rsidR="00AC7592">
        <w:t>.</w:t>
      </w:r>
      <w:r w:rsidRPr="009016A4">
        <w:t xml:space="preserve"> </w:t>
      </w:r>
      <w:r>
        <w:t>Nr </w:t>
      </w:r>
      <w:r w:rsidRPr="009016A4">
        <w:t>200,</w:t>
      </w:r>
      <w:r>
        <w:t xml:space="preserve"> poz. </w:t>
      </w:r>
      <w:r w:rsidRPr="009016A4">
        <w:t>1679</w:t>
      </w:r>
      <w:r w:rsidR="00AC7592">
        <w:t xml:space="preserve">, z </w:t>
      </w:r>
      <w:proofErr w:type="spellStart"/>
      <w:r w:rsidR="00AC7592">
        <w:t>późn</w:t>
      </w:r>
      <w:proofErr w:type="spellEnd"/>
      <w:r w:rsidR="00AC7592">
        <w:t>. zm.</w:t>
      </w:r>
      <w:r w:rsidR="00AC7592">
        <w:rPr>
          <w:rStyle w:val="Odwoanieprzypisudolnego"/>
        </w:rPr>
        <w:footnoteReference w:id="19"/>
      </w:r>
      <w:r w:rsidR="00AC7592">
        <w:rPr>
          <w:rStyle w:val="IGindeksgrny"/>
        </w:rPr>
        <w:t>)</w:t>
      </w:r>
      <w:r w:rsidRPr="009016A4">
        <w:t>), przysługującego pracownikowi zatrudnionemu w</w:t>
      </w:r>
      <w:r>
        <w:t> </w:t>
      </w:r>
      <w:r w:rsidRPr="009016A4">
        <w:t>pełnym miesięcznym wymiarze czasu pracy.</w:t>
      </w:r>
      <w:r>
        <w:t>”</w:t>
      </w:r>
      <w:r w:rsidRPr="008F7EB6">
        <w:t>.</w:t>
      </w:r>
    </w:p>
    <w:p w:rsidR="00C33C71" w:rsidRPr="00C33C71" w:rsidRDefault="00C33C71" w:rsidP="00DA248F">
      <w:pPr>
        <w:pStyle w:val="ARTartustawynprozporzdzenia"/>
        <w:keepNext/>
        <w:spacing w:before="240"/>
      </w:pPr>
      <w:r w:rsidRPr="00C33C71">
        <w:rPr>
          <w:rStyle w:val="Ppogrubienie"/>
        </w:rPr>
        <w:lastRenderedPageBreak/>
        <w:t>Art. 18.</w:t>
      </w:r>
      <w:r>
        <w:t> </w:t>
      </w:r>
      <w:r w:rsidRPr="00C33C71">
        <w:t>W</w:t>
      </w:r>
      <w:r>
        <w:t> </w:t>
      </w:r>
      <w:r w:rsidRPr="00C33C71">
        <w:t>ustawie z</w:t>
      </w:r>
      <w:r>
        <w:t> </w:t>
      </w:r>
      <w:r w:rsidRPr="00C33C71">
        <w:t>dnia 10</w:t>
      </w:r>
      <w:r>
        <w:t> </w:t>
      </w:r>
      <w:r w:rsidRPr="00C33C71">
        <w:t>stycznia 2014</w:t>
      </w:r>
      <w:r>
        <w:t> </w:t>
      </w:r>
      <w:r w:rsidRPr="00C33C71">
        <w:t>r. o</w:t>
      </w:r>
      <w:r>
        <w:t> </w:t>
      </w:r>
      <w:r w:rsidRPr="00C33C71">
        <w:t>zmianie ustawy o</w:t>
      </w:r>
      <w:r>
        <w:t> </w:t>
      </w:r>
      <w:r w:rsidRPr="00C33C71">
        <w:t>informatyzacji działalności podmiotów realizuj</w:t>
      </w:r>
      <w:r w:rsidRPr="00C33C71">
        <w:t>ą</w:t>
      </w:r>
      <w:r w:rsidRPr="00C33C71">
        <w:t>cych zadania publiczne oraz niektórych innych ustaw (</w:t>
      </w:r>
      <w:r>
        <w:t>Dz. U. poz. </w:t>
      </w:r>
      <w:r w:rsidRPr="00C33C71">
        <w:t>183) w</w:t>
      </w:r>
      <w:r>
        <w:t> art. </w:t>
      </w:r>
      <w:r w:rsidRPr="00C33C71">
        <w:t>4</w:t>
      </w:r>
      <w:r>
        <w:t xml:space="preserve"> pkt </w:t>
      </w:r>
      <w:r w:rsidRPr="00C33C71">
        <w:t>18</w:t>
      </w:r>
      <w:r>
        <w:t> </w:t>
      </w:r>
      <w:r w:rsidRPr="00C33C71">
        <w:t>otrzymuje brzmienie:</w:t>
      </w:r>
    </w:p>
    <w:p w:rsidR="00C33C71" w:rsidRPr="008F7EB6" w:rsidRDefault="00C33C71" w:rsidP="00C33C71">
      <w:pPr>
        <w:pStyle w:val="ZPKTzmpktartykuempunktem"/>
        <w:keepNext/>
      </w:pPr>
      <w:r>
        <w:t>„</w:t>
      </w:r>
      <w:r w:rsidRPr="008F7EB6">
        <w:t>18)</w:t>
      </w:r>
      <w:r w:rsidRPr="008F7EB6">
        <w:tab/>
        <w:t>w</w:t>
      </w:r>
      <w:r>
        <w:t xml:space="preserve"> art. </w:t>
      </w:r>
      <w:r w:rsidRPr="008F7EB6">
        <w:t>299</w:t>
      </w:r>
      <w:r>
        <w:t xml:space="preserve"> § </w:t>
      </w:r>
      <w:r w:rsidRPr="008F7EB6">
        <w:t>6</w:t>
      </w:r>
      <w:r>
        <w:t> </w:t>
      </w:r>
      <w:r w:rsidRPr="008F7EB6">
        <w:t>otrzymuje brzmienie:</w:t>
      </w:r>
    </w:p>
    <w:p w:rsidR="00C33C71" w:rsidRPr="00C33C71" w:rsidRDefault="00C33C71" w:rsidP="00C33C71">
      <w:pPr>
        <w:pStyle w:val="ZZUSTzmianazmust"/>
        <w:keepNext/>
        <w:ind w:left="900"/>
      </w:pPr>
      <w:r>
        <w:t>„</w:t>
      </w:r>
      <w:r w:rsidRPr="00C33C71">
        <w:t>§</w:t>
      </w:r>
      <w:r>
        <w:t> </w:t>
      </w:r>
      <w:r w:rsidRPr="00C33C71">
        <w:t>6.</w:t>
      </w:r>
      <w:r>
        <w:t> </w:t>
      </w:r>
      <w:r w:rsidRPr="00C33C71">
        <w:t>Przepisów</w:t>
      </w:r>
      <w:r>
        <w:t xml:space="preserve"> § </w:t>
      </w:r>
      <w:r w:rsidRPr="00C33C71">
        <w:t>1</w:t>
      </w:r>
      <w:r w:rsidR="00A00A8A">
        <w:t>–</w:t>
      </w:r>
      <w:r w:rsidRPr="00C33C71">
        <w:t>5</w:t>
      </w:r>
      <w:r>
        <w:t> </w:t>
      </w:r>
      <w:r w:rsidRPr="00C33C71">
        <w:t>nie stosuje się, jeżeli:</w:t>
      </w:r>
    </w:p>
    <w:p w:rsidR="00C33C71" w:rsidRPr="008F7EB6" w:rsidRDefault="00C33C71" w:rsidP="00C33C71">
      <w:pPr>
        <w:pStyle w:val="ZZPKTzmianazmpkt"/>
        <w:ind w:left="1380"/>
      </w:pPr>
      <w:r w:rsidRPr="008F7EB6">
        <w:t>1)</w:t>
      </w:r>
      <w:r w:rsidRPr="008F7EB6">
        <w:tab/>
        <w:t>umowa międzynarodowa, której Rzeczpospolita Polska jest stroną, stanowi inaczej;</w:t>
      </w:r>
    </w:p>
    <w:p w:rsidR="00C33C71" w:rsidRPr="008F7EB6" w:rsidRDefault="00C33C71" w:rsidP="00C33C71">
      <w:pPr>
        <w:pStyle w:val="ZZPKTzmianazmpkt"/>
        <w:ind w:left="1380"/>
      </w:pPr>
      <w:r w:rsidRPr="008F7EB6">
        <w:t>2)</w:t>
      </w:r>
      <w:r w:rsidRPr="008F7EB6">
        <w:tab/>
        <w:t>doręczenie następuje za pomocą środków komunikacji elektronicznej.</w:t>
      </w:r>
      <w:r>
        <w:t>”</w:t>
      </w:r>
      <w:r w:rsidRPr="008F7EB6">
        <w:t>.</w:t>
      </w:r>
      <w:r>
        <w:t>”</w:t>
      </w:r>
      <w:r w:rsidRPr="008F7EB6">
        <w:t>.</w:t>
      </w:r>
    </w:p>
    <w:p w:rsidR="00C33C71" w:rsidRDefault="00C33C71" w:rsidP="00C33C71">
      <w:pPr>
        <w:pStyle w:val="ARTartustawynprozporzdzenia"/>
        <w:keepNext/>
      </w:pPr>
      <w:r w:rsidRPr="00C33C71">
        <w:rPr>
          <w:rStyle w:val="Ppogrubienie"/>
        </w:rPr>
        <w:t>Art. 19.</w:t>
      </w:r>
      <w:r>
        <w:t> </w:t>
      </w:r>
      <w:r w:rsidRPr="008F7EB6">
        <w:t>W</w:t>
      </w:r>
      <w:r>
        <w:t> </w:t>
      </w:r>
      <w:r w:rsidRPr="008F7EB6">
        <w:t>ustawie z</w:t>
      </w:r>
      <w:r>
        <w:t> </w:t>
      </w:r>
      <w:r w:rsidRPr="008F7EB6">
        <w:t>dnia 15</w:t>
      </w:r>
      <w:r>
        <w:t> </w:t>
      </w:r>
      <w:r w:rsidRPr="008F7EB6">
        <w:t>stycznia 2015</w:t>
      </w:r>
      <w:r>
        <w:t> </w:t>
      </w:r>
      <w:r w:rsidRPr="008F7EB6">
        <w:t>r. o</w:t>
      </w:r>
      <w:r>
        <w:t> </w:t>
      </w:r>
      <w:r w:rsidRPr="008F7EB6">
        <w:t>zmianie ustawy – Kodeks postępowania cywilnego oraz niektórych innych ustaw (</w:t>
      </w:r>
      <w:r>
        <w:t>Dz. U. poz. </w:t>
      </w:r>
      <w:r w:rsidRPr="008F7EB6">
        <w:t>218)</w:t>
      </w:r>
      <w:r>
        <w:t xml:space="preserve"> </w:t>
      </w:r>
      <w:r w:rsidRPr="00117A86">
        <w:t>wprowadza się następujące zmiany:</w:t>
      </w:r>
    </w:p>
    <w:p w:rsidR="00C33C71" w:rsidRPr="008F7EB6" w:rsidRDefault="00C33C71" w:rsidP="00C33C71">
      <w:pPr>
        <w:pStyle w:val="PKTpunkt"/>
        <w:keepNext/>
      </w:pPr>
      <w:r w:rsidRPr="00117A86">
        <w:t>1)</w:t>
      </w:r>
      <w:r w:rsidRPr="00117A86">
        <w:tab/>
        <w:t>w</w:t>
      </w:r>
      <w:r>
        <w:t xml:space="preserve"> art. </w:t>
      </w:r>
      <w:r w:rsidRPr="00117A86">
        <w:t>1</w:t>
      </w:r>
      <w:r>
        <w:t xml:space="preserve"> pkt </w:t>
      </w:r>
      <w:r w:rsidRPr="00117A86">
        <w:t>19</w:t>
      </w:r>
      <w:r>
        <w:t> </w:t>
      </w:r>
      <w:r w:rsidRPr="00117A86">
        <w:t>otrzymuje brzmienie:</w:t>
      </w:r>
    </w:p>
    <w:p w:rsidR="00C33C71" w:rsidRPr="00C33C71" w:rsidRDefault="00C33C71" w:rsidP="00C33C71">
      <w:pPr>
        <w:pStyle w:val="ZPKTzmpktartykuempunktem"/>
        <w:keepNext/>
      </w:pPr>
      <w:r>
        <w:t>„</w:t>
      </w:r>
      <w:r w:rsidRPr="008F7EB6">
        <w:t>19)</w:t>
      </w:r>
      <w:r w:rsidRPr="008F7EB6">
        <w:tab/>
        <w:t>art. 626</w:t>
      </w:r>
      <w:r w:rsidRPr="00C33C71">
        <w:rPr>
          <w:rStyle w:val="IGindeksgrny"/>
        </w:rPr>
        <w:t>4</w:t>
      </w:r>
      <w:r w:rsidRPr="00C33C71">
        <w:t xml:space="preserve"> otrzymuje brzmienie:</w:t>
      </w:r>
    </w:p>
    <w:p w:rsidR="00C33C71" w:rsidRPr="009016A4" w:rsidRDefault="00C33C71" w:rsidP="00C33C71">
      <w:pPr>
        <w:pStyle w:val="ZZARTzmianazmart"/>
        <w:ind w:left="900"/>
      </w:pPr>
      <w:r>
        <w:t>„</w:t>
      </w:r>
      <w:r w:rsidRPr="008F7EB6">
        <w:t>Art. 626</w:t>
      </w:r>
      <w:r w:rsidRPr="008F7EB6">
        <w:rPr>
          <w:rStyle w:val="IGindeksgrny"/>
        </w:rPr>
        <w:t>4</w:t>
      </w:r>
      <w:r w:rsidRPr="008F7EB6">
        <w:t>.</w:t>
      </w:r>
      <w:r>
        <w:t xml:space="preserve"> § </w:t>
      </w:r>
      <w:r w:rsidRPr="008F7EB6">
        <w:t>1. Notariusz, komornik oraz naczelnik urzędu skarbowego działający jako administracyjny organ egzekucyjny składa wniosek o</w:t>
      </w:r>
      <w:r>
        <w:t> </w:t>
      </w:r>
      <w:r w:rsidRPr="008F7EB6">
        <w:t>wpis wyłącznie za pośrednictwem systemu teleinformatycznego. Wniosek opatruje się bezpiecznym podpisem elektronicznym weryfikowanym przy pomocy ważnego kwalifikowanego certyfikatu.</w:t>
      </w:r>
    </w:p>
    <w:p w:rsidR="00C33C71" w:rsidRPr="008F7EB6" w:rsidRDefault="00C33C71" w:rsidP="00C33C71">
      <w:pPr>
        <w:pStyle w:val="ZZUSTzmianazmust"/>
        <w:ind w:left="900"/>
      </w:pPr>
      <w:r w:rsidRPr="008F7EB6">
        <w:t>§ 2. Do wniosku, o którym mowa w</w:t>
      </w:r>
      <w:r>
        <w:t> § </w:t>
      </w:r>
      <w:r w:rsidRPr="008F7EB6">
        <w:t>1, dołącza się dokumenty stanowiące podstawę wpisu w księdze wieczystej, jeżeli zostały one sporządzone w postaci elektronicznej.</w:t>
      </w:r>
    </w:p>
    <w:p w:rsidR="00C33C71" w:rsidRPr="008F7EB6" w:rsidRDefault="00C33C71" w:rsidP="00C33C71">
      <w:pPr>
        <w:pStyle w:val="ZZUSTzmianazmust"/>
        <w:ind w:left="900"/>
      </w:pPr>
      <w:r w:rsidRPr="008F7EB6">
        <w:t>§ 3. Dokumenty stanowiące podstawę wpisu w księdze wieczystej niesporządzone w postaci elektronic</w:t>
      </w:r>
      <w:r w:rsidRPr="008F7EB6">
        <w:t>z</w:t>
      </w:r>
      <w:r w:rsidRPr="008F7EB6">
        <w:t>nej notariusz, komornik oraz naczelnik urzędu skarbowego działający jako administracyjny organ egzekucyjny przesyła sądowi właściwemu do prowadzenia księgi wieczystej w terminie trzech dni od dnia złożenia wniosku o wpis.</w:t>
      </w:r>
    </w:p>
    <w:p w:rsidR="00C33C71" w:rsidRDefault="00C33C71" w:rsidP="00C33C71">
      <w:pPr>
        <w:pStyle w:val="ZZUSTzmianazmust"/>
        <w:ind w:left="900"/>
      </w:pPr>
      <w:r w:rsidRPr="008F7EB6">
        <w:t>§ 4. W przypadku wniosków składanych przez notariuszy i komorników obowiązek poprawienia lub uzupełnienia wniosku spoczywa odpowiednio na stronie czynności notarialnej lub wierzycielu. O zobowiązaniu wierzyciela do poprawienia lub uzupełnienia wniosku sąd jednocześnie zawiadamia za pośrednictwem systemu teleinformatycznego komornika, wskazując rodzaj braków formalnych, które uniemożliwiają nadanie wnios</w:t>
      </w:r>
      <w:r w:rsidR="00AC7592">
        <w:softHyphen/>
      </w:r>
      <w:r w:rsidRPr="008F7EB6">
        <w:t>kowi p</w:t>
      </w:r>
      <w:r>
        <w:t>rawidłowego biegu.”;”;</w:t>
      </w:r>
    </w:p>
    <w:p w:rsidR="00C33C71" w:rsidRPr="00117A86" w:rsidRDefault="00C33C71" w:rsidP="00C33C71">
      <w:pPr>
        <w:pStyle w:val="PKTpunkt"/>
      </w:pPr>
      <w:r w:rsidRPr="00117A86">
        <w:t>2)</w:t>
      </w:r>
      <w:r w:rsidRPr="00117A86">
        <w:tab/>
        <w:t>uchyla się</w:t>
      </w:r>
      <w:r>
        <w:t xml:space="preserve"> art. </w:t>
      </w:r>
      <w:r w:rsidRPr="00117A86">
        <w:t>5;</w:t>
      </w:r>
    </w:p>
    <w:p w:rsidR="00C33C71" w:rsidRPr="00117A86" w:rsidRDefault="00C33C71" w:rsidP="00C33C71">
      <w:pPr>
        <w:pStyle w:val="PKTpunkt"/>
        <w:keepNext/>
      </w:pPr>
      <w:r w:rsidRPr="00117A86">
        <w:t>3)</w:t>
      </w:r>
      <w:r w:rsidRPr="00117A86">
        <w:tab/>
        <w:t>art. 13</w:t>
      </w:r>
      <w:r>
        <w:t> </w:t>
      </w:r>
      <w:r w:rsidRPr="00117A86">
        <w:t>otrzymuje brzmienie:</w:t>
      </w:r>
    </w:p>
    <w:p w:rsidR="00C33C71" w:rsidRPr="008F7EB6" w:rsidRDefault="00C33C71" w:rsidP="00C33C71">
      <w:pPr>
        <w:pStyle w:val="ZARTzmartartykuempunktem"/>
      </w:pPr>
      <w:r>
        <w:t>„</w:t>
      </w:r>
      <w:r w:rsidRPr="00117A86">
        <w:t>Art.</w:t>
      </w:r>
      <w:r>
        <w:t> </w:t>
      </w:r>
      <w:r w:rsidRPr="00117A86">
        <w:t>13.</w:t>
      </w:r>
      <w:r>
        <w:t> </w:t>
      </w:r>
      <w:r w:rsidRPr="00117A86">
        <w:t>Ustawa wchodzi w</w:t>
      </w:r>
      <w:r>
        <w:t> </w:t>
      </w:r>
      <w:r w:rsidRPr="00117A86">
        <w:t>życie z</w:t>
      </w:r>
      <w:r>
        <w:t> </w:t>
      </w:r>
      <w:r w:rsidRPr="00117A86">
        <w:t>dniem 1</w:t>
      </w:r>
      <w:r>
        <w:t> </w:t>
      </w:r>
      <w:r w:rsidRPr="00117A86">
        <w:t>kwietnia 2016</w:t>
      </w:r>
      <w:r>
        <w:t> </w:t>
      </w:r>
      <w:r w:rsidRPr="00117A86">
        <w:t>r., z wyjątkiem</w:t>
      </w:r>
      <w:r>
        <w:t xml:space="preserve"> art. </w:t>
      </w:r>
      <w:r w:rsidRPr="00117A86">
        <w:t>1</w:t>
      </w:r>
      <w:r>
        <w:t xml:space="preserve"> pkt </w:t>
      </w:r>
      <w:r w:rsidRPr="00117A86">
        <w:t>4–14</w:t>
      </w:r>
      <w:r>
        <w:t xml:space="preserve"> i </w:t>
      </w:r>
      <w:r w:rsidRPr="00117A86">
        <w:t>16</w:t>
      </w:r>
      <w:r>
        <w:t xml:space="preserve"> oraz art. </w:t>
      </w:r>
      <w:r w:rsidRPr="00117A86">
        <w:t>10, które wchodzą w</w:t>
      </w:r>
      <w:r>
        <w:t> </w:t>
      </w:r>
      <w:r w:rsidRPr="00117A86">
        <w:t>życie po upływie 30</w:t>
      </w:r>
      <w:r>
        <w:t> </w:t>
      </w:r>
      <w:r w:rsidRPr="00117A86">
        <w:t>dni od dnia ogłoszenia.</w:t>
      </w:r>
      <w:r>
        <w:t>”</w:t>
      </w:r>
      <w:r w:rsidRPr="00117A86">
        <w:t>.</w:t>
      </w:r>
    </w:p>
    <w:p w:rsidR="00C33C71" w:rsidRPr="009016A4" w:rsidRDefault="00C33C71" w:rsidP="00C33C71">
      <w:pPr>
        <w:pStyle w:val="ARTartustawynprozporzdzenia"/>
      </w:pPr>
      <w:r w:rsidRPr="00C33C71">
        <w:rPr>
          <w:rStyle w:val="Ppogrubienie"/>
        </w:rPr>
        <w:t>Art. 20.</w:t>
      </w:r>
      <w:r>
        <w:t> </w:t>
      </w:r>
      <w:r w:rsidRPr="008F7EB6">
        <w:t>W</w:t>
      </w:r>
      <w:r>
        <w:t> </w:t>
      </w:r>
      <w:r w:rsidRPr="008F7EB6">
        <w:t>okresie 3</w:t>
      </w:r>
      <w:r>
        <w:t> </w:t>
      </w:r>
      <w:r w:rsidRPr="008F7EB6">
        <w:t>lat od wejścia w</w:t>
      </w:r>
      <w:r>
        <w:t> </w:t>
      </w:r>
      <w:r w:rsidRPr="008F7EB6">
        <w:t>życie niniejszej ustawy, dokonanie wyboru wnoszenia pism procesowych za pośrednictwem systemu teleinformatycznego obsługującego postępowanie sądowe oraz dalsze wnoszenie tych pism za pośrednictwem tego systemu jest dopuszczalne, jeżeli ze względów technicznych, leżących po stronie sądu, jest to możl</w:t>
      </w:r>
      <w:r w:rsidRPr="008F7EB6">
        <w:t>i</w:t>
      </w:r>
      <w:r w:rsidRPr="008F7EB6">
        <w:t>we.</w:t>
      </w:r>
    </w:p>
    <w:p w:rsidR="00C33C71" w:rsidRPr="009016A4" w:rsidRDefault="00C33C71" w:rsidP="00C33C71">
      <w:pPr>
        <w:pStyle w:val="ARTartustawynprozporzdzenia"/>
      </w:pPr>
      <w:r w:rsidRPr="00C33C71">
        <w:rPr>
          <w:rStyle w:val="Ppogrubienie"/>
        </w:rPr>
        <w:t>Art. 21.</w:t>
      </w:r>
      <w:r>
        <w:t> </w:t>
      </w:r>
      <w:r w:rsidRPr="009016A4">
        <w:t>1. Przepisy ustaw zmienianych w</w:t>
      </w:r>
      <w:r>
        <w:t> art. </w:t>
      </w:r>
      <w:r w:rsidRPr="009016A4">
        <w:t>2</w:t>
      </w:r>
      <w:r>
        <w:t xml:space="preserve"> i art. </w:t>
      </w:r>
      <w:r w:rsidRPr="009016A4">
        <w:t>3, w</w:t>
      </w:r>
      <w:r>
        <w:t> </w:t>
      </w:r>
      <w:r w:rsidRPr="009016A4">
        <w:t>brzmieniu nadanym niniejszą ustawą, stosuje się do post</w:t>
      </w:r>
      <w:r w:rsidRPr="009016A4">
        <w:t>ę</w:t>
      </w:r>
      <w:r w:rsidRPr="009016A4">
        <w:t>powań wszczętych po wejściu w</w:t>
      </w:r>
      <w:r>
        <w:t> </w:t>
      </w:r>
      <w:r w:rsidRPr="009016A4">
        <w:t>życie niniejszej ustawy.</w:t>
      </w:r>
    </w:p>
    <w:p w:rsidR="00C33C71" w:rsidRPr="009016A4" w:rsidRDefault="00C33C71" w:rsidP="00C33C71">
      <w:pPr>
        <w:pStyle w:val="USTustnpkodeksu"/>
      </w:pPr>
      <w:r w:rsidRPr="008F7EB6">
        <w:t>2.</w:t>
      </w:r>
      <w:r>
        <w:t> </w:t>
      </w:r>
      <w:r w:rsidRPr="008F7EB6">
        <w:t>Przepisy</w:t>
      </w:r>
      <w:r>
        <w:t xml:space="preserve"> art. </w:t>
      </w:r>
      <w:r w:rsidRPr="008F7EB6">
        <w:t>151</w:t>
      </w:r>
      <w:r>
        <w:t xml:space="preserve"> § </w:t>
      </w:r>
      <w:r w:rsidRPr="008F7EB6">
        <w:t>2,</w:t>
      </w:r>
      <w:r>
        <w:t xml:space="preserve"> art. </w:t>
      </w:r>
      <w:r w:rsidRPr="008F7EB6">
        <w:t>162</w:t>
      </w:r>
      <w:r w:rsidRPr="008F7EB6">
        <w:rPr>
          <w:rStyle w:val="IGindeksgrny"/>
        </w:rPr>
        <w:t>1</w:t>
      </w:r>
      <w:r w:rsidRPr="008F7EB6">
        <w:t>,</w:t>
      </w:r>
      <w:r>
        <w:t xml:space="preserve"> art. </w:t>
      </w:r>
      <w:r w:rsidRPr="008F7EB6">
        <w:t>177</w:t>
      </w:r>
      <w:r>
        <w:t xml:space="preserve"> § </w:t>
      </w:r>
      <w:r w:rsidRPr="008F7EB6">
        <w:t>1</w:t>
      </w:r>
      <w:r>
        <w:t xml:space="preserve"> pkt </w:t>
      </w:r>
      <w:r w:rsidRPr="008F7EB6">
        <w:t>3</w:t>
      </w:r>
      <w:r w:rsidRPr="008F7EB6">
        <w:rPr>
          <w:rStyle w:val="IGindeksgrny"/>
        </w:rPr>
        <w:t>1</w:t>
      </w:r>
      <w:r w:rsidRPr="008F7EB6">
        <w:t>,</w:t>
      </w:r>
      <w:r>
        <w:t xml:space="preserve"> art. </w:t>
      </w:r>
      <w:r w:rsidRPr="008F7EB6">
        <w:t>235</w:t>
      </w:r>
      <w:r>
        <w:t xml:space="preserve"> § </w:t>
      </w:r>
      <w:r w:rsidRPr="008F7EB6">
        <w:t>2,</w:t>
      </w:r>
      <w:r>
        <w:t xml:space="preserve"> art. </w:t>
      </w:r>
      <w:r w:rsidRPr="008F7EB6">
        <w:t>398</w:t>
      </w:r>
      <w:r w:rsidRPr="008F7EB6">
        <w:rPr>
          <w:rStyle w:val="IGindeksgrny"/>
        </w:rPr>
        <w:t>22</w:t>
      </w:r>
      <w:r>
        <w:t xml:space="preserve"> § </w:t>
      </w:r>
      <w:r w:rsidRPr="008F7EB6">
        <w:t>5,</w:t>
      </w:r>
      <w:r>
        <w:t xml:space="preserve"> art. </w:t>
      </w:r>
      <w:r w:rsidRPr="008F7EB6">
        <w:t>398</w:t>
      </w:r>
      <w:r w:rsidRPr="008F7EB6">
        <w:rPr>
          <w:rStyle w:val="IGindeksgrny"/>
        </w:rPr>
        <w:t>23</w:t>
      </w:r>
      <w:r>
        <w:t xml:space="preserve"> § </w:t>
      </w:r>
      <w:r w:rsidRPr="008F7EB6">
        <w:t>2,</w:t>
      </w:r>
      <w:r>
        <w:t xml:space="preserve"> art. </w:t>
      </w:r>
      <w:r w:rsidRPr="008F7EB6">
        <w:t>505</w:t>
      </w:r>
      <w:r w:rsidRPr="008F7EB6">
        <w:rPr>
          <w:rStyle w:val="IGindeksgrny"/>
        </w:rPr>
        <w:t>19a</w:t>
      </w:r>
      <w:r w:rsidRPr="008F7EB6">
        <w:t>,</w:t>
      </w:r>
      <w:r>
        <w:t xml:space="preserve"> art. </w:t>
      </w:r>
      <w:r w:rsidRPr="008F7EB6">
        <w:t>610</w:t>
      </w:r>
      <w:r w:rsidRPr="008F7EB6">
        <w:rPr>
          <w:rStyle w:val="IGindeksgrny"/>
        </w:rPr>
        <w:t>3</w:t>
      </w:r>
      <w:r w:rsidRPr="008F7EB6">
        <w:t>,</w:t>
      </w:r>
      <w:r>
        <w:t xml:space="preserve"> art. </w:t>
      </w:r>
      <w:r w:rsidRPr="008F7EB6">
        <w:t>626</w:t>
      </w:r>
      <w:r w:rsidRPr="008F7EB6">
        <w:rPr>
          <w:rStyle w:val="IGindeksgrny"/>
        </w:rPr>
        <w:t>12</w:t>
      </w:r>
      <w:r>
        <w:t xml:space="preserve"> § </w:t>
      </w:r>
      <w:r w:rsidRPr="008F7EB6">
        <w:t>1,</w:t>
      </w:r>
      <w:r>
        <w:t xml:space="preserve"> art. </w:t>
      </w:r>
      <w:r w:rsidRPr="008F7EB6">
        <w:t>679</w:t>
      </w:r>
      <w:r w:rsidRPr="008F7EB6">
        <w:rPr>
          <w:rStyle w:val="IGindeksgrny"/>
        </w:rPr>
        <w:t>1</w:t>
      </w:r>
      <w:r w:rsidRPr="008F7EB6">
        <w:t>,</w:t>
      </w:r>
      <w:r>
        <w:t xml:space="preserve"> art. </w:t>
      </w:r>
      <w:r w:rsidRPr="008F7EB6">
        <w:t>679</w:t>
      </w:r>
      <w:r w:rsidRPr="008F7EB6">
        <w:rPr>
          <w:rStyle w:val="IGindeksgrny"/>
        </w:rPr>
        <w:t>2</w:t>
      </w:r>
      <w:r w:rsidRPr="008F7EB6">
        <w:t>,</w:t>
      </w:r>
      <w:r>
        <w:t xml:space="preserve"> art. </w:t>
      </w:r>
      <w:r w:rsidRPr="008F7EB6">
        <w:t>759</w:t>
      </w:r>
      <w:r w:rsidRPr="008F7EB6">
        <w:rPr>
          <w:rStyle w:val="IGindeksgrny"/>
        </w:rPr>
        <w:t>2</w:t>
      </w:r>
      <w:r w:rsidRPr="008F7EB6">
        <w:t xml:space="preserve"> oraz</w:t>
      </w:r>
      <w:r>
        <w:t xml:space="preserve"> art. </w:t>
      </w:r>
      <w:r w:rsidRPr="008F7EB6">
        <w:t>902</w:t>
      </w:r>
      <w:r w:rsidRPr="008F7EB6">
        <w:rPr>
          <w:rStyle w:val="IGindeksgrny"/>
        </w:rPr>
        <w:t>2</w:t>
      </w:r>
      <w:r>
        <w:t xml:space="preserve"> § </w:t>
      </w:r>
      <w:r w:rsidRPr="008F7EB6">
        <w:t>3</w:t>
      </w:r>
      <w:r>
        <w:t> </w:t>
      </w:r>
      <w:r w:rsidRPr="008F7EB6">
        <w:t>ustawy zmienianej w</w:t>
      </w:r>
      <w:r>
        <w:t> art. </w:t>
      </w:r>
      <w:r w:rsidRPr="008F7EB6">
        <w:t>2, przepisy</w:t>
      </w:r>
      <w:r>
        <w:t xml:space="preserve"> art. </w:t>
      </w:r>
      <w:r w:rsidRPr="008F7EB6">
        <w:t>63a,</w:t>
      </w:r>
      <w:r>
        <w:t xml:space="preserve"> art. </w:t>
      </w:r>
      <w:r w:rsidRPr="008F7EB6">
        <w:t>67</w:t>
      </w:r>
      <w:r>
        <w:t xml:space="preserve"> § </w:t>
      </w:r>
      <w:r w:rsidRPr="008F7EB6">
        <w:t>1a i</w:t>
      </w:r>
      <w:r>
        <w:t> </w:t>
      </w:r>
      <w:r w:rsidRPr="008F7EB6">
        <w:t>2a</w:t>
      </w:r>
      <w:r w:rsidR="00A00A8A">
        <w:t>–</w:t>
      </w:r>
      <w:r w:rsidRPr="008F7EB6">
        <w:t>2c oraz</w:t>
      </w:r>
      <w:r>
        <w:t xml:space="preserve"> art. </w:t>
      </w:r>
      <w:r w:rsidRPr="008F7EB6">
        <w:t>89a</w:t>
      </w:r>
      <w:r>
        <w:t xml:space="preserve"> § </w:t>
      </w:r>
      <w:r w:rsidRPr="008F7EB6">
        <w:t>3</w:t>
      </w:r>
      <w:r>
        <w:t> </w:t>
      </w:r>
      <w:r w:rsidRPr="008F7EB6">
        <w:t>ustawy zmienianej w</w:t>
      </w:r>
      <w:r>
        <w:t> art. </w:t>
      </w:r>
      <w:r w:rsidRPr="008F7EB6">
        <w:t>3, przepis</w:t>
      </w:r>
      <w:r>
        <w:t xml:space="preserve"> art. </w:t>
      </w:r>
      <w:r w:rsidRPr="008F7EB6">
        <w:t>39</w:t>
      </w:r>
      <w:r>
        <w:t xml:space="preserve"> ust. </w:t>
      </w:r>
      <w:r w:rsidRPr="008F7EB6">
        <w:t>3</w:t>
      </w:r>
      <w:r>
        <w:t> </w:t>
      </w:r>
      <w:r w:rsidRPr="008F7EB6">
        <w:t>ustawy zmienianej w</w:t>
      </w:r>
      <w:r>
        <w:t> art. </w:t>
      </w:r>
      <w:r w:rsidRPr="008F7EB6">
        <w:t>14, przepisy</w:t>
      </w:r>
      <w:r>
        <w:t xml:space="preserve"> art. </w:t>
      </w:r>
      <w:r w:rsidRPr="008F7EB6">
        <w:t>83</w:t>
      </w:r>
      <w:r>
        <w:t xml:space="preserve"> § </w:t>
      </w:r>
      <w:r w:rsidRPr="008F7EB6">
        <w:t>3</w:t>
      </w:r>
      <w:r>
        <w:t xml:space="preserve"> oraz art. </w:t>
      </w:r>
      <w:r w:rsidRPr="008F7EB6">
        <w:t>299</w:t>
      </w:r>
      <w:r>
        <w:t> </w:t>
      </w:r>
      <w:r w:rsidRPr="008F7EB6">
        <w:t>ustawy zmienianej w</w:t>
      </w:r>
      <w:r>
        <w:t> art. </w:t>
      </w:r>
      <w:r w:rsidRPr="008F7EB6">
        <w:t>15</w:t>
      </w:r>
      <w:r>
        <w:t xml:space="preserve"> w </w:t>
      </w:r>
      <w:r w:rsidRPr="008F7EB6">
        <w:t>brzmieniu nadanym niniejszą ustawą, stosuje się od dnia wejścia w</w:t>
      </w:r>
      <w:r>
        <w:t> </w:t>
      </w:r>
      <w:r w:rsidRPr="008F7EB6">
        <w:t>życie niniejszej ustawy.</w:t>
      </w:r>
    </w:p>
    <w:p w:rsidR="00C33C71" w:rsidRPr="009016A4" w:rsidRDefault="00C33C71" w:rsidP="00C33C71">
      <w:pPr>
        <w:pStyle w:val="USTustnpkodeksu"/>
      </w:pPr>
      <w:r w:rsidRPr="009016A4">
        <w:t>3.</w:t>
      </w:r>
      <w:r>
        <w:t> </w:t>
      </w:r>
      <w:r w:rsidRPr="009016A4">
        <w:t>Przepisu</w:t>
      </w:r>
      <w:r>
        <w:t xml:space="preserve"> art. </w:t>
      </w:r>
      <w:r w:rsidRPr="009016A4">
        <w:t>669</w:t>
      </w:r>
      <w:r w:rsidRPr="001D077D">
        <w:rPr>
          <w:rStyle w:val="IGindeksgrny"/>
        </w:rPr>
        <w:t>1</w:t>
      </w:r>
      <w:r>
        <w:t xml:space="preserve"> § </w:t>
      </w:r>
      <w:r w:rsidRPr="009016A4">
        <w:t>4</w:t>
      </w:r>
      <w:r>
        <w:t> </w:t>
      </w:r>
      <w:r w:rsidRPr="009016A4">
        <w:t>ustawy zmienianej w</w:t>
      </w:r>
      <w:r>
        <w:t> art. </w:t>
      </w:r>
      <w:r w:rsidRPr="009016A4">
        <w:t>2, nie stosuje się od dnia wejścia w</w:t>
      </w:r>
      <w:r>
        <w:t> </w:t>
      </w:r>
      <w:r w:rsidRPr="009016A4">
        <w:t>życie niniejszej ustawy.</w:t>
      </w:r>
    </w:p>
    <w:p w:rsidR="00C33C71" w:rsidRPr="009016A4" w:rsidRDefault="00C33C71" w:rsidP="00C33C71">
      <w:pPr>
        <w:pStyle w:val="USTustnpkodeksu"/>
      </w:pPr>
      <w:r w:rsidRPr="009016A4">
        <w:t>4.</w:t>
      </w:r>
      <w:r>
        <w:t> </w:t>
      </w:r>
      <w:r w:rsidRPr="009016A4">
        <w:t>Przepisy</w:t>
      </w:r>
      <w:r>
        <w:t xml:space="preserve"> art. </w:t>
      </w:r>
      <w:r w:rsidRPr="009016A4">
        <w:t>773,</w:t>
      </w:r>
      <w:r>
        <w:t xml:space="preserve"> art. </w:t>
      </w:r>
      <w:r w:rsidRPr="009016A4">
        <w:t>773</w:t>
      </w:r>
      <w:r w:rsidRPr="001D077D">
        <w:rPr>
          <w:rStyle w:val="IGindeksgrny"/>
        </w:rPr>
        <w:t>2</w:t>
      </w:r>
      <w:r w:rsidRPr="009016A4">
        <w:t>,</w:t>
      </w:r>
      <w:r>
        <w:t xml:space="preserve"> art. </w:t>
      </w:r>
      <w:r w:rsidRPr="009016A4">
        <w:t>774,</w:t>
      </w:r>
      <w:r>
        <w:t xml:space="preserve"> art. </w:t>
      </w:r>
      <w:r w:rsidRPr="009016A4">
        <w:t>775,</w:t>
      </w:r>
      <w:r>
        <w:t xml:space="preserve"> art. </w:t>
      </w:r>
      <w:r w:rsidRPr="009016A4">
        <w:t>882</w:t>
      </w:r>
      <w:r w:rsidRPr="001D077D">
        <w:rPr>
          <w:rStyle w:val="IGindeksgrny"/>
        </w:rPr>
        <w:t>1</w:t>
      </w:r>
      <w:r w:rsidRPr="009016A4">
        <w:t>,</w:t>
      </w:r>
      <w:r>
        <w:t xml:space="preserve"> art. </w:t>
      </w:r>
      <w:r w:rsidRPr="009016A4">
        <w:t>889</w:t>
      </w:r>
      <w:r>
        <w:t xml:space="preserve"> § </w:t>
      </w:r>
      <w:r w:rsidRPr="009016A4">
        <w:t>1</w:t>
      </w:r>
      <w:r>
        <w:t xml:space="preserve"> pkt </w:t>
      </w:r>
      <w:r w:rsidRPr="009016A4">
        <w:t>1,</w:t>
      </w:r>
      <w:r>
        <w:t xml:space="preserve"> art. </w:t>
      </w:r>
      <w:r w:rsidRPr="009016A4">
        <w:t>891,</w:t>
      </w:r>
      <w:r>
        <w:t xml:space="preserve"> art. </w:t>
      </w:r>
      <w:r w:rsidRPr="009016A4">
        <w:t>896</w:t>
      </w:r>
      <w:r>
        <w:t xml:space="preserve"> § </w:t>
      </w:r>
      <w:r w:rsidRPr="009016A4">
        <w:t>1</w:t>
      </w:r>
      <w:r>
        <w:t xml:space="preserve"> pkt </w:t>
      </w:r>
      <w:r w:rsidRPr="009016A4">
        <w:t>3,</w:t>
      </w:r>
      <w:r>
        <w:t xml:space="preserve"> art. </w:t>
      </w:r>
      <w:r w:rsidRPr="009016A4">
        <w:t>910</w:t>
      </w:r>
      <w:r>
        <w:t xml:space="preserve"> § </w:t>
      </w:r>
      <w:r w:rsidRPr="009016A4">
        <w:t>1</w:t>
      </w:r>
      <w:r>
        <w:t xml:space="preserve"> pkt </w:t>
      </w:r>
      <w:r w:rsidRPr="009016A4">
        <w:t>3</w:t>
      </w:r>
      <w:r>
        <w:t xml:space="preserve"> oraz art. </w:t>
      </w:r>
      <w:r w:rsidRPr="009016A4">
        <w:t>911</w:t>
      </w:r>
      <w:r w:rsidRPr="001D077D">
        <w:rPr>
          <w:rStyle w:val="IGindeksgrny"/>
        </w:rPr>
        <w:t>8</w:t>
      </w:r>
      <w:r>
        <w:t xml:space="preserve"> § </w:t>
      </w:r>
      <w:r w:rsidRPr="009016A4">
        <w:t>5</w:t>
      </w:r>
      <w:r w:rsidRPr="001D077D">
        <w:rPr>
          <w:rStyle w:val="IGindeksgrny"/>
        </w:rPr>
        <w:t>1</w:t>
      </w:r>
      <w:r w:rsidRPr="009016A4">
        <w:t xml:space="preserve"> i</w:t>
      </w:r>
      <w:r>
        <w:t> </w:t>
      </w:r>
      <w:r w:rsidRPr="009016A4">
        <w:t>6</w:t>
      </w:r>
      <w:r>
        <w:t> </w:t>
      </w:r>
      <w:r w:rsidRPr="009016A4">
        <w:t>ustawy zmienianej w</w:t>
      </w:r>
      <w:r>
        <w:t> art. </w:t>
      </w:r>
      <w:r w:rsidRPr="009016A4">
        <w:t>2, w</w:t>
      </w:r>
      <w:r>
        <w:t> </w:t>
      </w:r>
      <w:r w:rsidRPr="009016A4">
        <w:t>brzmieniu nadanym niniejszą ustawą, stosuje się do zbiegu e</w:t>
      </w:r>
      <w:r w:rsidRPr="009016A4">
        <w:t>g</w:t>
      </w:r>
      <w:r w:rsidRPr="009016A4">
        <w:t>zekucji sądowej i</w:t>
      </w:r>
      <w:r>
        <w:t> </w:t>
      </w:r>
      <w:r w:rsidRPr="009016A4">
        <w:t>administracyjnej, który nastąpił po wejściu w</w:t>
      </w:r>
      <w:r>
        <w:t> </w:t>
      </w:r>
      <w:r w:rsidRPr="009016A4">
        <w:t>życie niniejszej ustawy.</w:t>
      </w:r>
    </w:p>
    <w:p w:rsidR="00C33C71" w:rsidRPr="009016A4" w:rsidRDefault="00C33C71" w:rsidP="00C33C71">
      <w:pPr>
        <w:pStyle w:val="USTustnpkodeksu"/>
      </w:pPr>
      <w:r w:rsidRPr="009016A4">
        <w:t>5.</w:t>
      </w:r>
      <w:r>
        <w:t> </w:t>
      </w:r>
      <w:r w:rsidRPr="009016A4">
        <w:t>Przepisy</w:t>
      </w:r>
      <w:r>
        <w:t xml:space="preserve"> art. </w:t>
      </w:r>
      <w:r w:rsidRPr="009016A4">
        <w:t>62,</w:t>
      </w:r>
      <w:r>
        <w:t xml:space="preserve"> art. </w:t>
      </w:r>
      <w:r w:rsidRPr="009016A4">
        <w:t>62a</w:t>
      </w:r>
      <w:r w:rsidR="00A00A8A">
        <w:t>–</w:t>
      </w:r>
      <w:r w:rsidRPr="009016A4">
        <w:t>62f,</w:t>
      </w:r>
      <w:r>
        <w:t xml:space="preserve"> art. </w:t>
      </w:r>
      <w:r w:rsidRPr="009016A4">
        <w:t>63,</w:t>
      </w:r>
      <w:r>
        <w:t xml:space="preserve"> art. </w:t>
      </w:r>
      <w:r w:rsidRPr="009016A4">
        <w:t>63a,</w:t>
      </w:r>
      <w:r>
        <w:t xml:space="preserve"> art. </w:t>
      </w:r>
      <w:r w:rsidRPr="009016A4">
        <w:t>64c</w:t>
      </w:r>
      <w:r>
        <w:t xml:space="preserve"> § </w:t>
      </w:r>
      <w:r w:rsidRPr="009016A4">
        <w:t>11a,</w:t>
      </w:r>
      <w:r>
        <w:t xml:space="preserve"> art. </w:t>
      </w:r>
      <w:r w:rsidRPr="009016A4">
        <w:t>64e</w:t>
      </w:r>
      <w:r>
        <w:t xml:space="preserve"> § </w:t>
      </w:r>
      <w:r w:rsidRPr="009016A4">
        <w:t>4c i</w:t>
      </w:r>
      <w:r>
        <w:t> </w:t>
      </w:r>
      <w:r w:rsidRPr="009016A4">
        <w:t>4d,</w:t>
      </w:r>
      <w:r>
        <w:t xml:space="preserve"> art. </w:t>
      </w:r>
      <w:r w:rsidRPr="009016A4">
        <w:t>69a,</w:t>
      </w:r>
      <w:r>
        <w:t xml:space="preserve"> art. </w:t>
      </w:r>
      <w:r w:rsidRPr="009016A4">
        <w:t>79</w:t>
      </w:r>
      <w:r>
        <w:t xml:space="preserve"> § </w:t>
      </w:r>
      <w:r w:rsidRPr="009016A4">
        <w:t>5,</w:t>
      </w:r>
      <w:r>
        <w:t xml:space="preserve"> art. </w:t>
      </w:r>
      <w:r w:rsidRPr="009016A4">
        <w:t>115a oraz</w:t>
      </w:r>
      <w:r>
        <w:t xml:space="preserve"> art. </w:t>
      </w:r>
      <w:r w:rsidRPr="009016A4">
        <w:t>168d</w:t>
      </w:r>
      <w:r>
        <w:t xml:space="preserve"> § </w:t>
      </w:r>
      <w:r w:rsidRPr="009016A4">
        <w:t>3</w:t>
      </w:r>
      <w:r>
        <w:t> </w:t>
      </w:r>
      <w:r w:rsidRPr="009016A4">
        <w:t>ustawy zmienianej w</w:t>
      </w:r>
      <w:r>
        <w:t> art. </w:t>
      </w:r>
      <w:r w:rsidRPr="009016A4">
        <w:t>3, w</w:t>
      </w:r>
      <w:r>
        <w:t> </w:t>
      </w:r>
      <w:r w:rsidRPr="009016A4">
        <w:t>brzmieniu nadanym niniejszą ustawą, stosuje się do zbiegu egzekucji admin</w:t>
      </w:r>
      <w:r w:rsidRPr="009016A4">
        <w:t>i</w:t>
      </w:r>
      <w:r w:rsidRPr="009016A4">
        <w:t>stracyjnej i</w:t>
      </w:r>
      <w:r>
        <w:t> </w:t>
      </w:r>
      <w:r w:rsidRPr="009016A4">
        <w:t>sądowej oraz zbiegu egzekucji administracyjnych, które nastąpiły po wejściu w</w:t>
      </w:r>
      <w:r>
        <w:t> </w:t>
      </w:r>
      <w:r w:rsidRPr="009016A4">
        <w:t>życie niniejszej ustawy.</w:t>
      </w:r>
    </w:p>
    <w:p w:rsidR="00C33C71" w:rsidRPr="009016A4" w:rsidRDefault="00C33C71" w:rsidP="00C33C71">
      <w:pPr>
        <w:pStyle w:val="USTustnpkodeksu"/>
      </w:pPr>
      <w:r w:rsidRPr="009016A4">
        <w:t>6.</w:t>
      </w:r>
      <w:r>
        <w:t> </w:t>
      </w:r>
      <w:r w:rsidRPr="009016A4">
        <w:t>Do zbiegu egzekucji sądowej i</w:t>
      </w:r>
      <w:r>
        <w:t> </w:t>
      </w:r>
      <w:r w:rsidRPr="009016A4">
        <w:t>administracyjnej, który nastąpił po wejściu w</w:t>
      </w:r>
      <w:r>
        <w:t> </w:t>
      </w:r>
      <w:r w:rsidRPr="009016A4">
        <w:t>życie niniejszej ustawy, przepisu</w:t>
      </w:r>
      <w:r>
        <w:t xml:space="preserve"> art. </w:t>
      </w:r>
      <w:r w:rsidRPr="009016A4">
        <w:t>773</w:t>
      </w:r>
      <w:r w:rsidRPr="001D077D">
        <w:rPr>
          <w:rStyle w:val="IGindeksgrny"/>
        </w:rPr>
        <w:t>3</w:t>
      </w:r>
      <w:r w:rsidRPr="009016A4">
        <w:t xml:space="preserve"> ustawy zmienianej w</w:t>
      </w:r>
      <w:r>
        <w:t> art. </w:t>
      </w:r>
      <w:r w:rsidRPr="009016A4">
        <w:t>2, przepisów</w:t>
      </w:r>
      <w:r>
        <w:t xml:space="preserve"> art. </w:t>
      </w:r>
      <w:r w:rsidRPr="009016A4">
        <w:t>73,</w:t>
      </w:r>
      <w:r>
        <w:t xml:space="preserve"> art. </w:t>
      </w:r>
      <w:r w:rsidRPr="009016A4">
        <w:t>82,</w:t>
      </w:r>
      <w:r>
        <w:t xml:space="preserve"> art. </w:t>
      </w:r>
      <w:r w:rsidRPr="009016A4">
        <w:t>94c,</w:t>
      </w:r>
      <w:r>
        <w:t xml:space="preserve"> art. </w:t>
      </w:r>
      <w:r w:rsidRPr="009016A4">
        <w:t>96e oraz</w:t>
      </w:r>
      <w:r>
        <w:t xml:space="preserve"> art. </w:t>
      </w:r>
      <w:r w:rsidRPr="009016A4">
        <w:t>96h</w:t>
      </w:r>
      <w:r>
        <w:t xml:space="preserve"> § </w:t>
      </w:r>
      <w:r w:rsidRPr="009016A4">
        <w:t>5</w:t>
      </w:r>
      <w:r>
        <w:t> </w:t>
      </w:r>
      <w:r w:rsidRPr="009016A4">
        <w:t>ustawy zmienianej  w</w:t>
      </w:r>
      <w:r>
        <w:t> art. </w:t>
      </w:r>
      <w:r w:rsidRPr="009016A4">
        <w:t>3, nie stosuje się od dnia wejścia w</w:t>
      </w:r>
      <w:r>
        <w:t> </w:t>
      </w:r>
      <w:r w:rsidRPr="009016A4">
        <w:t>życie niniejszej ustawy.</w:t>
      </w:r>
    </w:p>
    <w:p w:rsidR="00C33C71" w:rsidRPr="009016A4" w:rsidRDefault="00C33C71" w:rsidP="00C33C71">
      <w:pPr>
        <w:pStyle w:val="USTustnpkodeksu"/>
      </w:pPr>
      <w:r w:rsidRPr="009016A4">
        <w:lastRenderedPageBreak/>
        <w:t>7.</w:t>
      </w:r>
      <w:r>
        <w:t> </w:t>
      </w:r>
      <w:r w:rsidRPr="009016A4">
        <w:t>Do zbiegu egzekucji administracyjnych, który nastąpił po wejściu w</w:t>
      </w:r>
      <w:r>
        <w:t> </w:t>
      </w:r>
      <w:r w:rsidRPr="009016A4">
        <w:t>życie niniejszej ustawy, przepisów</w:t>
      </w:r>
      <w:r>
        <w:t xml:space="preserve"> art. </w:t>
      </w:r>
      <w:r w:rsidRPr="009016A4">
        <w:t>73,</w:t>
      </w:r>
      <w:r>
        <w:t xml:space="preserve"> art. </w:t>
      </w:r>
      <w:r w:rsidRPr="009016A4">
        <w:t>82,</w:t>
      </w:r>
      <w:r>
        <w:t xml:space="preserve"> art. </w:t>
      </w:r>
      <w:r w:rsidRPr="009016A4">
        <w:t>94c,</w:t>
      </w:r>
      <w:r>
        <w:t xml:space="preserve"> art. </w:t>
      </w:r>
      <w:r w:rsidRPr="009016A4">
        <w:t>96e oraz</w:t>
      </w:r>
      <w:r>
        <w:t xml:space="preserve"> art. </w:t>
      </w:r>
      <w:r w:rsidRPr="009016A4">
        <w:t>96h</w:t>
      </w:r>
      <w:r>
        <w:t xml:space="preserve"> § </w:t>
      </w:r>
      <w:r w:rsidRPr="009016A4">
        <w:t>5</w:t>
      </w:r>
      <w:r>
        <w:t> </w:t>
      </w:r>
      <w:r w:rsidRPr="009016A4">
        <w:t>ustawy zmienianej w</w:t>
      </w:r>
      <w:r>
        <w:t> art. </w:t>
      </w:r>
      <w:r w:rsidRPr="009016A4">
        <w:t>3, nie stosuje się od dnia wejścia w</w:t>
      </w:r>
      <w:r>
        <w:t> </w:t>
      </w:r>
      <w:r w:rsidRPr="009016A4">
        <w:t>życie niniejszej ustawy.</w:t>
      </w:r>
    </w:p>
    <w:p w:rsidR="00C33C71" w:rsidRPr="009016A4" w:rsidRDefault="00C33C71" w:rsidP="00C33C71">
      <w:pPr>
        <w:pStyle w:val="USTustnpkodeksu"/>
      </w:pPr>
      <w:r w:rsidRPr="009016A4">
        <w:t>8.</w:t>
      </w:r>
      <w:r>
        <w:t> </w:t>
      </w:r>
      <w:r w:rsidRPr="009016A4">
        <w:t>Przepisy rozdziału 3</w:t>
      </w:r>
      <w:r>
        <w:t xml:space="preserve"> w </w:t>
      </w:r>
      <w:r w:rsidRPr="009016A4">
        <w:t>dziale I</w:t>
      </w:r>
      <w:r>
        <w:t> </w:t>
      </w:r>
      <w:r w:rsidRPr="009016A4">
        <w:t>w</w:t>
      </w:r>
      <w:r>
        <w:t> </w:t>
      </w:r>
      <w:r w:rsidRPr="009016A4">
        <w:t>tytule II w</w:t>
      </w:r>
      <w:r>
        <w:t> </w:t>
      </w:r>
      <w:r w:rsidRPr="009016A4">
        <w:t>części trzeciej ustawy zmienianej w</w:t>
      </w:r>
      <w:r>
        <w:t> art. </w:t>
      </w:r>
      <w:r w:rsidRPr="009016A4">
        <w:t>2, w</w:t>
      </w:r>
      <w:r>
        <w:t> </w:t>
      </w:r>
      <w:r w:rsidRPr="009016A4">
        <w:t>brzmieniu nadanym n</w:t>
      </w:r>
      <w:r w:rsidRPr="009016A4">
        <w:t>i</w:t>
      </w:r>
      <w:r w:rsidRPr="009016A4">
        <w:t>niejszą ustawą, stosuje się do egzekucji z</w:t>
      </w:r>
      <w:r>
        <w:t> </w:t>
      </w:r>
      <w:r w:rsidRPr="009016A4">
        <w:t>ruchomości wszczętej po wejściu w</w:t>
      </w:r>
      <w:r>
        <w:t> </w:t>
      </w:r>
      <w:r w:rsidRPr="009016A4">
        <w:t>życie niniejszej ustawy.</w:t>
      </w:r>
    </w:p>
    <w:p w:rsidR="00C33C71" w:rsidRPr="009016A4" w:rsidRDefault="00C33C71" w:rsidP="00C33C71">
      <w:pPr>
        <w:pStyle w:val="USTustnpkodeksu"/>
      </w:pPr>
      <w:r w:rsidRPr="009016A4">
        <w:t>9.</w:t>
      </w:r>
      <w:r>
        <w:t> </w:t>
      </w:r>
      <w:r w:rsidRPr="009016A4">
        <w:t>Przepisy</w:t>
      </w:r>
      <w:r>
        <w:t xml:space="preserve"> art. </w:t>
      </w:r>
      <w:r w:rsidRPr="009016A4">
        <w:t>889</w:t>
      </w:r>
      <w:r>
        <w:t xml:space="preserve"> § </w:t>
      </w:r>
      <w:r w:rsidRPr="009016A4">
        <w:t>1</w:t>
      </w:r>
      <w:r>
        <w:t xml:space="preserve"> pkt </w:t>
      </w:r>
      <w:r w:rsidRPr="009016A4">
        <w:t>1</w:t>
      </w:r>
      <w:r>
        <w:t xml:space="preserve"> oraz art. </w:t>
      </w:r>
      <w:r w:rsidRPr="009016A4">
        <w:t>893</w:t>
      </w:r>
      <w:r w:rsidRPr="001D077D">
        <w:rPr>
          <w:rStyle w:val="IGindeksgrny"/>
        </w:rPr>
        <w:t>2a</w:t>
      </w:r>
      <w:r w:rsidRPr="009016A4">
        <w:t xml:space="preserve"> ustawy zmienianej w</w:t>
      </w:r>
      <w:r>
        <w:t> art. </w:t>
      </w:r>
      <w:r w:rsidRPr="009016A4">
        <w:t>2, przepisy</w:t>
      </w:r>
      <w:r>
        <w:t xml:space="preserve"> art. </w:t>
      </w:r>
      <w:r w:rsidRPr="009016A4">
        <w:t>80</w:t>
      </w:r>
      <w:r>
        <w:t xml:space="preserve"> § </w:t>
      </w:r>
      <w:r w:rsidRPr="009016A4">
        <w:t>1</w:t>
      </w:r>
      <w:r>
        <w:t xml:space="preserve"> oraz art. </w:t>
      </w:r>
      <w:r w:rsidRPr="009016A4">
        <w:t>86b ustawy zmienianej w</w:t>
      </w:r>
      <w:r>
        <w:t> art. </w:t>
      </w:r>
      <w:r w:rsidRPr="009016A4">
        <w:t>3, w</w:t>
      </w:r>
      <w:r>
        <w:t> </w:t>
      </w:r>
      <w:r w:rsidRPr="009016A4">
        <w:t>brzmieniu nadanym niniejszą ustawą, stosuje się do egzekucji z</w:t>
      </w:r>
      <w:r>
        <w:t> </w:t>
      </w:r>
      <w:r w:rsidRPr="009016A4">
        <w:t>rachunku bankowego wszczętej po wejściu w</w:t>
      </w:r>
      <w:r>
        <w:t> </w:t>
      </w:r>
      <w:r w:rsidRPr="009016A4">
        <w:t>życie niniejszej ustawy.</w:t>
      </w:r>
    </w:p>
    <w:p w:rsidR="00C33C71" w:rsidRPr="009016A4" w:rsidRDefault="00C33C71" w:rsidP="00C33C71">
      <w:pPr>
        <w:pStyle w:val="USTustnpkodeksu"/>
      </w:pPr>
      <w:r w:rsidRPr="009016A4">
        <w:t>10.</w:t>
      </w:r>
      <w:r>
        <w:t> </w:t>
      </w:r>
      <w:r w:rsidRPr="009016A4">
        <w:t>Przepis</w:t>
      </w:r>
      <w:r>
        <w:t xml:space="preserve"> art. </w:t>
      </w:r>
      <w:r w:rsidRPr="009016A4">
        <w:t>902</w:t>
      </w:r>
      <w:r w:rsidRPr="001D077D">
        <w:rPr>
          <w:rStyle w:val="IGindeksgrny"/>
        </w:rPr>
        <w:t>2</w:t>
      </w:r>
      <w:r w:rsidRPr="009016A4">
        <w:t xml:space="preserve"> ustawy zmienianej w</w:t>
      </w:r>
      <w:r>
        <w:t> art. </w:t>
      </w:r>
      <w:r w:rsidRPr="009016A4">
        <w:t>2, przepis</w:t>
      </w:r>
      <w:r>
        <w:t xml:space="preserve"> art. </w:t>
      </w:r>
      <w:r w:rsidRPr="009016A4">
        <w:t>89a ustawy zmienianej w</w:t>
      </w:r>
      <w:r>
        <w:t> art. </w:t>
      </w:r>
      <w:r w:rsidRPr="009016A4">
        <w:t>3, oraz przepis</w:t>
      </w:r>
      <w:r>
        <w:t xml:space="preserve"> art. </w:t>
      </w:r>
      <w:r w:rsidRPr="009016A4">
        <w:t>76</w:t>
      </w:r>
      <w:r>
        <w:t xml:space="preserve"> § </w:t>
      </w:r>
      <w:r w:rsidRPr="009016A4">
        <w:t>2a ustawy zmienianej w</w:t>
      </w:r>
      <w:r>
        <w:t> art. </w:t>
      </w:r>
      <w:r w:rsidRPr="009016A4">
        <w:t>9, w</w:t>
      </w:r>
      <w:r>
        <w:t> </w:t>
      </w:r>
      <w:r w:rsidRPr="009016A4">
        <w:t>brzmieniu nadanym niniejszą ustawą, stosuje się do egzekucji z</w:t>
      </w:r>
      <w:r>
        <w:t> </w:t>
      </w:r>
      <w:r w:rsidRPr="009016A4">
        <w:t>wierzytelności z</w:t>
      </w:r>
      <w:r>
        <w:t> </w:t>
      </w:r>
      <w:r w:rsidRPr="009016A4">
        <w:t>tytułu nadpłaty lub zwrotu podatku, wszczętej po wejściu w</w:t>
      </w:r>
      <w:r>
        <w:t> </w:t>
      </w:r>
      <w:r w:rsidRPr="009016A4">
        <w:t>życie niniejszej ustawy.</w:t>
      </w:r>
    </w:p>
    <w:p w:rsidR="00C33C71" w:rsidRPr="008F7EB6" w:rsidRDefault="00C33C71" w:rsidP="00C33C71">
      <w:pPr>
        <w:pStyle w:val="ARTartustawynprozporzdzenia"/>
      </w:pPr>
      <w:r w:rsidRPr="00C33C71">
        <w:rPr>
          <w:rStyle w:val="Ppogrubienie"/>
        </w:rPr>
        <w:t>Art. 22.</w:t>
      </w:r>
      <w:r>
        <w:t> </w:t>
      </w:r>
      <w:r w:rsidRPr="009016A4">
        <w:t>Dotychczasowe przepisy wykonawcze wydane na podstawie</w:t>
      </w:r>
      <w:r>
        <w:t xml:space="preserve"> art. </w:t>
      </w:r>
      <w:r w:rsidRPr="009016A4">
        <w:t>783</w:t>
      </w:r>
      <w:r>
        <w:t xml:space="preserve"> § </w:t>
      </w:r>
      <w:r w:rsidRPr="009016A4">
        <w:t>5</w:t>
      </w:r>
      <w:r>
        <w:t> </w:t>
      </w:r>
      <w:r w:rsidRPr="009016A4">
        <w:t>ustawy zmienianej w</w:t>
      </w:r>
      <w:r>
        <w:t> art. </w:t>
      </w:r>
      <w:r w:rsidRPr="009016A4">
        <w:t>2, w</w:t>
      </w:r>
      <w:r>
        <w:t> </w:t>
      </w:r>
      <w:r w:rsidRPr="009016A4">
        <w:t xml:space="preserve">brzmieniu dotychczasowym, zachowują moc </w:t>
      </w:r>
      <w:r w:rsidRPr="00117A86">
        <w:t xml:space="preserve">do dnia wejścia w życie </w:t>
      </w:r>
      <w:r w:rsidRPr="009016A4">
        <w:t>nowych przepisów wykonawczych wydanych na podstawie</w:t>
      </w:r>
      <w:r>
        <w:t xml:space="preserve"> art. </w:t>
      </w:r>
      <w:r w:rsidRPr="009016A4">
        <w:t>783</w:t>
      </w:r>
      <w:r>
        <w:t xml:space="preserve"> § </w:t>
      </w:r>
      <w:r w:rsidRPr="009016A4">
        <w:t>5</w:t>
      </w:r>
      <w:r>
        <w:t> </w:t>
      </w:r>
      <w:r w:rsidRPr="009016A4">
        <w:t>ustawy zmienianej w</w:t>
      </w:r>
      <w:r>
        <w:t> art. </w:t>
      </w:r>
      <w:r w:rsidRPr="009016A4">
        <w:t>2, w</w:t>
      </w:r>
      <w:r>
        <w:t> </w:t>
      </w:r>
      <w:r w:rsidRPr="009016A4">
        <w:t>brzmieniu nadanym niniejszą ustawą, jednak nie dłużej niż 6</w:t>
      </w:r>
      <w:r>
        <w:t> </w:t>
      </w:r>
      <w:r w:rsidRPr="009016A4">
        <w:t>miesięcy od dnia wejścia w</w:t>
      </w:r>
      <w:r>
        <w:t> </w:t>
      </w:r>
      <w:r w:rsidRPr="009016A4">
        <w:t>życie niniejszej ustawy.</w:t>
      </w:r>
    </w:p>
    <w:p w:rsidR="00C33C71" w:rsidRPr="00C33C71" w:rsidRDefault="00C33C71" w:rsidP="00C33C71">
      <w:pPr>
        <w:pStyle w:val="ARTartustawynprozporzdzenia"/>
        <w:keepNext/>
      </w:pPr>
      <w:r w:rsidRPr="00C33C71">
        <w:rPr>
          <w:rStyle w:val="Ppogrubienie"/>
        </w:rPr>
        <w:t>Art. 23.</w:t>
      </w:r>
      <w:r>
        <w:t> </w:t>
      </w:r>
      <w:r w:rsidRPr="00C33C71">
        <w:t>Ustawa wchodzi w</w:t>
      </w:r>
      <w:r>
        <w:t> </w:t>
      </w:r>
      <w:r w:rsidRPr="00C33C71">
        <w:t>życie po upływie 12</w:t>
      </w:r>
      <w:r>
        <w:t> </w:t>
      </w:r>
      <w:r w:rsidRPr="00C33C71">
        <w:t>miesięcy od dnia ogłoszenia, z</w:t>
      </w:r>
      <w:r>
        <w:t> </w:t>
      </w:r>
      <w:r w:rsidRPr="00C33C71">
        <w:t>wyjątkiem:</w:t>
      </w:r>
    </w:p>
    <w:p w:rsidR="00C33C71" w:rsidRPr="009016A4" w:rsidRDefault="00C33C71" w:rsidP="00C33C71">
      <w:pPr>
        <w:pStyle w:val="PKTpunkt"/>
      </w:pPr>
      <w:r w:rsidRPr="009016A4">
        <w:t>1)</w:t>
      </w:r>
      <w:r w:rsidRPr="009016A4">
        <w:tab/>
        <w:t>art. 2</w:t>
      </w:r>
      <w:r>
        <w:t xml:space="preserve"> pkt </w:t>
      </w:r>
      <w:r w:rsidRPr="009016A4">
        <w:t>4</w:t>
      </w:r>
      <w:r w:rsidRPr="00117A86">
        <w:t>8</w:t>
      </w:r>
      <w:r>
        <w:t xml:space="preserve"> lit. </w:t>
      </w:r>
      <w:r w:rsidRPr="009016A4">
        <w:t>b, który wchodzi w</w:t>
      </w:r>
      <w:r>
        <w:t> </w:t>
      </w:r>
      <w:r w:rsidRPr="009016A4">
        <w:t>życie z</w:t>
      </w:r>
      <w:r>
        <w:t> </w:t>
      </w:r>
      <w:r w:rsidRPr="009016A4">
        <w:t xml:space="preserve">dniem </w:t>
      </w:r>
      <w:r w:rsidRPr="00117A86">
        <w:t>1</w:t>
      </w:r>
      <w:r>
        <w:t> </w:t>
      </w:r>
      <w:r w:rsidRPr="00117A86">
        <w:t>kwietnia 2016 r.</w:t>
      </w:r>
      <w:r w:rsidRPr="003616AF">
        <w:t>;</w:t>
      </w:r>
    </w:p>
    <w:p w:rsidR="00C33C71" w:rsidRPr="008F7EB6" w:rsidRDefault="00C33C71" w:rsidP="00C33C71">
      <w:pPr>
        <w:pStyle w:val="PKTpunkt"/>
      </w:pPr>
      <w:r w:rsidRPr="008F7EB6">
        <w:t>2)</w:t>
      </w:r>
      <w:r w:rsidRPr="008F7EB6">
        <w:tab/>
        <w:t>art. 2</w:t>
      </w:r>
      <w:r>
        <w:t xml:space="preserve"> pkt </w:t>
      </w:r>
      <w:r w:rsidRPr="008F7EB6">
        <w:t>5</w:t>
      </w:r>
      <w:r>
        <w:t>6 i </w:t>
      </w:r>
      <w:r w:rsidRPr="008F7EB6">
        <w:t>5</w:t>
      </w:r>
      <w:r>
        <w:t>8</w:t>
      </w:r>
      <w:r w:rsidRPr="008F7EB6">
        <w:t>,</w:t>
      </w:r>
      <w:r>
        <w:t xml:space="preserve"> art. </w:t>
      </w:r>
      <w:r w:rsidRPr="008F7EB6">
        <w:t>14</w:t>
      </w:r>
      <w:r>
        <w:t xml:space="preserve"> pkt </w:t>
      </w:r>
      <w:r w:rsidRPr="008F7EB6">
        <w:t>2,</w:t>
      </w:r>
      <w:r>
        <w:t xml:space="preserve"> art. </w:t>
      </w:r>
      <w:r w:rsidRPr="008F7EB6">
        <w:t>15</w:t>
      </w:r>
      <w:r>
        <w:t xml:space="preserve"> oraz art. </w:t>
      </w:r>
      <w:r w:rsidRPr="008F7EB6">
        <w:t>18, które wchodzą w</w:t>
      </w:r>
      <w:r>
        <w:t> </w:t>
      </w:r>
      <w:r w:rsidRPr="008F7EB6">
        <w:t>życie po upływie 14</w:t>
      </w:r>
      <w:r>
        <w:t> </w:t>
      </w:r>
      <w:r w:rsidRPr="008F7EB6">
        <w:t>dni od dnia ogłoszenia;</w:t>
      </w:r>
    </w:p>
    <w:p w:rsidR="00C33C71" w:rsidRPr="009016A4" w:rsidRDefault="00C33C71" w:rsidP="00C33C71">
      <w:pPr>
        <w:pStyle w:val="PKTpunkt"/>
      </w:pPr>
      <w:r w:rsidRPr="009016A4">
        <w:t>3)</w:t>
      </w:r>
      <w:r w:rsidRPr="009016A4">
        <w:tab/>
        <w:t xml:space="preserve">art. </w:t>
      </w:r>
      <w:r w:rsidRPr="008F7EB6">
        <w:t>19</w:t>
      </w:r>
      <w:r w:rsidRPr="009016A4">
        <w:t>, który wchodzi w</w:t>
      </w:r>
      <w:r>
        <w:t> </w:t>
      </w:r>
      <w:r w:rsidRPr="009016A4">
        <w:t>życie z</w:t>
      </w:r>
      <w:r>
        <w:t> </w:t>
      </w:r>
      <w:r w:rsidRPr="009016A4">
        <w:t xml:space="preserve">dniem </w:t>
      </w:r>
      <w:r w:rsidRPr="00117A86">
        <w:t>ogłoszenia</w:t>
      </w:r>
      <w:r w:rsidRPr="009016A4">
        <w:t>.</w:t>
      </w:r>
    </w:p>
    <w:p w:rsidR="00BD4B8E" w:rsidRPr="00BD4B8E" w:rsidRDefault="00BD4B8E" w:rsidP="00BD4B8E">
      <w:pPr>
        <w:pStyle w:val="NAZORGWYDnazwaorganuwydajcegoprojektowanyakt"/>
      </w:pPr>
      <w:r>
        <w:t xml:space="preserve">Prezydent Rzeczypospolitej Polskiej: </w:t>
      </w:r>
      <w:r w:rsidRPr="00BD4B8E">
        <w:rPr>
          <w:rStyle w:val="Kkursywa"/>
        </w:rPr>
        <w:t>B. Komorowski</w:t>
      </w:r>
    </w:p>
    <w:sectPr w:rsidR="00BD4B8E" w:rsidRPr="00BD4B8E"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C16" w:rsidRDefault="00C83C16">
      <w:r>
        <w:separator/>
      </w:r>
    </w:p>
  </w:endnote>
  <w:endnote w:type="continuationSeparator" w:id="0">
    <w:p w:rsidR="00C83C16" w:rsidRDefault="00C83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Times">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20002A87" w:usb1="80000000" w:usb2="00000008" w:usb3="00000000" w:csb0="000001FF" w:csb1="00000000"/>
  </w:font>
  <w:font w:name="Times New Roman CE">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C16" w:rsidRDefault="00C83C16">
      <w:r>
        <w:separator/>
      </w:r>
    </w:p>
  </w:footnote>
  <w:footnote w:type="continuationSeparator" w:id="0">
    <w:p w:rsidR="00C83C16" w:rsidRDefault="00C83C16">
      <w:r>
        <w:separator/>
      </w:r>
    </w:p>
  </w:footnote>
  <w:footnote w:id="1">
    <w:p w:rsidR="004B381B" w:rsidRDefault="004B381B" w:rsidP="00C33C71">
      <w:pPr>
        <w:pStyle w:val="ODNONIKtreodnonika"/>
      </w:pPr>
      <w:r>
        <w:rPr>
          <w:rStyle w:val="Odwoanieprzypisudolnego"/>
        </w:rPr>
        <w:footnoteRef/>
      </w:r>
      <w:r>
        <w:rPr>
          <w:vertAlign w:val="superscript"/>
        </w:rPr>
        <w:t>)</w:t>
      </w:r>
      <w:r>
        <w:tab/>
        <w:t>Niniejszą ustawą zmienia się ustawy: ustawę z dnia 17 czerwca 1966 r. o postępowaniu egzekucyjnym w administracji, ustawę z dnia 26 maja 1982 r. – Prawo o adwokaturze, ustawę z dnia 6 lipca 1982 r. o radcach prawnych, ustawę z dnia 20 czerwca 1985 r. o prokuraturze, ustawę z dnia 14 lutego 1991 r. – Prawo o notariacie, ustawę z dnia 29 sierpnia 1997 r. o komornikach sądowych i egzekucji, ustawę z dnia 29 sierpnia 1997 r. – Ordynacja podatkowa, ustawę z dnia 29 sierpnia 1997 r. – Prawo bankowe, ustawę z dnia 17 grudnia 1998 r. o emeryturach i rentach z Funduszu Ubezpieczeń Społecznych, ustawę z dnia 11 kwietnia 2001 r. o rzecznikach patentowych, ustawę z dnia 27 lipca 2001 r. – Prawo o ustroju sądów powszechnych, ustawę z dnia 5 lipca 2002 r. o świadczeniu przez prawników zagranicznych pomocy prawnej w Rzeczypospolitej Polskiej, ustawę z dnia 30 sierpnia 2002 r. – Prawo o postępowaniu przed sądami administracyjnymi, ustawę z dnia 8 lipca 2005 r. o Prokuratorii Generalnej Skarbu Państwa, ustawę z dnia 5 listopada 2009 r. o spółdzielczych kasach oszczędnościowo</w:t>
      </w:r>
      <w:r>
        <w:softHyphen/>
      </w:r>
      <w:r>
        <w:noBreakHyphen/>
        <w:t xml:space="preserve">kredytowych, ustawę z dnia 10 stycznia 2014 r. o zmianie ustawy o informatyzacji działalności podmiotów realizujących zadania publiczne oraz niektórych innych ustaw </w:t>
      </w:r>
      <w:r w:rsidRPr="008B66D7">
        <w:t>oraz ustawę z</w:t>
      </w:r>
      <w:r>
        <w:t> </w:t>
      </w:r>
      <w:r w:rsidRPr="008B66D7">
        <w:t>dnia 15</w:t>
      </w:r>
      <w:r>
        <w:t> </w:t>
      </w:r>
      <w:r w:rsidRPr="008B66D7">
        <w:t>stycznia 2015</w:t>
      </w:r>
      <w:r>
        <w:t> </w:t>
      </w:r>
      <w:r w:rsidRPr="008B66D7">
        <w:t>r. o</w:t>
      </w:r>
      <w:r>
        <w:t> </w:t>
      </w:r>
      <w:r w:rsidRPr="008B66D7">
        <w:t>zmianie ustawy – Kodeks postępowania cywilnego oraz niektórych innych ustaw.</w:t>
      </w:r>
    </w:p>
  </w:footnote>
  <w:footnote w:id="2">
    <w:p w:rsidR="004B381B" w:rsidRPr="00B5271A" w:rsidRDefault="004B381B" w:rsidP="00C33C71">
      <w:pPr>
        <w:pStyle w:val="ODNONIKtreodnonika"/>
      </w:pPr>
      <w:r>
        <w:rPr>
          <w:rStyle w:val="Odwoanieprzypisudolnego"/>
        </w:rPr>
        <w:footnoteRef/>
      </w:r>
      <w:r>
        <w:rPr>
          <w:rStyle w:val="IGindeksgrny"/>
        </w:rPr>
        <w:t>)</w:t>
      </w:r>
      <w:r>
        <w:tab/>
        <w:t>Zmiany tekstu jednolitego wymienionej ustawy zostały ogłoszone w Dz. U. z 2014 r. poz. 827 oraz z 2015 r. poz. 4, 397, 539 i 1137.</w:t>
      </w:r>
    </w:p>
  </w:footnote>
  <w:footnote w:id="3">
    <w:p w:rsidR="004B381B" w:rsidRDefault="004B381B" w:rsidP="00C33C71">
      <w:pPr>
        <w:pStyle w:val="ODNONIKtreodnonika"/>
      </w:pPr>
      <w:r>
        <w:rPr>
          <w:rStyle w:val="Odwoanieprzypisudolnego"/>
        </w:rPr>
        <w:footnoteRef/>
      </w:r>
      <w:r>
        <w:rPr>
          <w:vertAlign w:val="superscript"/>
        </w:rPr>
        <w:t>)</w:t>
      </w:r>
      <w:r>
        <w:tab/>
        <w:t xml:space="preserve">Zmiany tekstu jednolitego wymienionej ustawy zostały ogłoszone w Dz. U. z 2014 r. poz. 293, 379, 435, 567, 616, </w:t>
      </w:r>
      <w:r w:rsidRPr="00B5271A">
        <w:t>945, 1091, 1161, 1296, 1585, 1626, 1741</w:t>
      </w:r>
      <w:r>
        <w:t xml:space="preserve"> i </w:t>
      </w:r>
      <w:r w:rsidRPr="00B5271A">
        <w:t>1924</w:t>
      </w:r>
      <w:r>
        <w:t xml:space="preserve"> oraz</w:t>
      </w:r>
      <w:r w:rsidRPr="00B5271A">
        <w:t xml:space="preserve"> z</w:t>
      </w:r>
      <w:r>
        <w:t> </w:t>
      </w:r>
      <w:r w:rsidRPr="00B5271A">
        <w:t>2015</w:t>
      </w:r>
      <w:r>
        <w:t> </w:t>
      </w:r>
      <w:r w:rsidRPr="00B5271A">
        <w:t>r.</w:t>
      </w:r>
      <w:r>
        <w:t xml:space="preserve"> poz. </w:t>
      </w:r>
      <w:r w:rsidRPr="00B5271A">
        <w:t>2, 4, 218</w:t>
      </w:r>
      <w:r>
        <w:t xml:space="preserve">, </w:t>
      </w:r>
      <w:r w:rsidRPr="00B5271A">
        <w:t>539</w:t>
      </w:r>
      <w:r>
        <w:t>, 978, 1062, 1137 i 1199.</w:t>
      </w:r>
    </w:p>
  </w:footnote>
  <w:footnote w:id="4">
    <w:p w:rsidR="004B381B" w:rsidRDefault="004B381B" w:rsidP="00C33C71">
      <w:pPr>
        <w:pStyle w:val="ODNONIKtreodnonika"/>
      </w:pPr>
      <w:r>
        <w:rPr>
          <w:rStyle w:val="Odwoanieprzypisudolnego"/>
        </w:rPr>
        <w:footnoteRef/>
      </w:r>
      <w:r>
        <w:rPr>
          <w:vertAlign w:val="superscript"/>
        </w:rPr>
        <w:t>)</w:t>
      </w:r>
      <w:r>
        <w:tab/>
        <w:t>Zmiany tekstu jednolitego wymienionej ustawy zostały ogłoszone w Dz. U. z 2015 r. poz. 87, 211, 218, 396, 539, 774, 978, 1269 i </w:t>
      </w:r>
      <w:sdt>
        <w:sdtPr>
          <w:alias w:val="Numer pozycji"/>
          <w:tag w:val="Kategoria"/>
          <w:id w:val="961773936"/>
          <w:dataBinding w:prefixMappings="xmlns:ns0='http://purl.org/dc/elements/1.1/' xmlns:ns1='http://schemas.openxmlformats.org/package/2006/metadata/core-properties' " w:xpath="/ns1:coreProperties[1]/ns1:category[1]" w:storeItemID="{6C3C8BC8-F283-45AE-878A-BAB7291924A1}"/>
          <w:text/>
        </w:sdtPr>
        <w:sdtEndPr/>
        <w:sdtContent>
          <w:r>
            <w:t>1311</w:t>
          </w:r>
        </w:sdtContent>
      </w:sdt>
      <w:r>
        <w:t>.</w:t>
      </w:r>
    </w:p>
  </w:footnote>
  <w:footnote w:id="5">
    <w:p w:rsidR="004B381B" w:rsidRPr="00EF0065" w:rsidRDefault="004B381B" w:rsidP="004B381B">
      <w:pPr>
        <w:pStyle w:val="ODNONIKtreodnonika"/>
      </w:pPr>
      <w:r>
        <w:rPr>
          <w:rStyle w:val="Odwoanieprzypisudolnego"/>
        </w:rPr>
        <w:footnoteRef/>
      </w:r>
      <w:r>
        <w:rPr>
          <w:rStyle w:val="IGindeksgrny"/>
        </w:rPr>
        <w:t>)</w:t>
      </w:r>
      <w:r>
        <w:tab/>
      </w:r>
      <w:r w:rsidRPr="00EF0065">
        <w:t xml:space="preserve">Zmiany tekstu jednolitego wymienionej ustawy zostały ogłoszone w Dz. U. z 2015 r. poz. </w:t>
      </w:r>
      <w:r>
        <w:t>699, 978, 1197, 1269 i </w:t>
      </w:r>
      <w:sdt>
        <w:sdtPr>
          <w:alias w:val="Numer pozycji"/>
          <w:tag w:val="Kategoria"/>
          <w:id w:val="495465613"/>
          <w:dataBinding w:prefixMappings="xmlns:ns0='http://purl.org/dc/elements/1.1/' xmlns:ns1='http://schemas.openxmlformats.org/package/2006/metadata/core-properties' " w:xpath="/ns1:coreProperties[1]/ns1:category[1]" w:storeItemID="{6C3C8BC8-F283-45AE-878A-BAB7291924A1}"/>
          <w:text/>
        </w:sdtPr>
        <w:sdtEndPr/>
        <w:sdtContent>
          <w:r>
            <w:t>1311</w:t>
          </w:r>
        </w:sdtContent>
      </w:sdt>
      <w:r w:rsidRPr="00EF0065">
        <w:t>.</w:t>
      </w:r>
    </w:p>
  </w:footnote>
  <w:footnote w:id="6">
    <w:p w:rsidR="004B381B" w:rsidRDefault="004B381B" w:rsidP="00C33C71">
      <w:pPr>
        <w:pStyle w:val="ODNONIKtreodnonika"/>
      </w:pPr>
      <w:r>
        <w:rPr>
          <w:rStyle w:val="Odwoanieprzypisudolnego"/>
        </w:rPr>
        <w:footnoteRef/>
      </w:r>
      <w:r>
        <w:rPr>
          <w:vertAlign w:val="superscript"/>
        </w:rPr>
        <w:t>)</w:t>
      </w:r>
      <w:r>
        <w:tab/>
        <w:t>Zmiany tekstu jednolitego wymienionej ustawy zostały ogłoszone w Dz. U. z 2015 r. poz. 87, 211, 218, 396, 539, 774, 978 i 1269.</w:t>
      </w:r>
    </w:p>
  </w:footnote>
  <w:footnote w:id="7">
    <w:p w:rsidR="004B381B" w:rsidRPr="00EF0065" w:rsidRDefault="004B381B" w:rsidP="004B381B">
      <w:pPr>
        <w:pStyle w:val="ODNONIKtreodnonika"/>
      </w:pPr>
      <w:r>
        <w:rPr>
          <w:rStyle w:val="Odwoanieprzypisudolnego"/>
        </w:rPr>
        <w:footnoteRef/>
      </w:r>
      <w:r>
        <w:rPr>
          <w:rStyle w:val="IGindeksgrny"/>
        </w:rPr>
        <w:t>)</w:t>
      </w:r>
      <w:r>
        <w:tab/>
      </w:r>
      <w:r w:rsidRPr="00EF0065">
        <w:t xml:space="preserve">Zmiany tekstu jednolitego wymienionej ustawy zostały ogłoszone w </w:t>
      </w:r>
      <w:r>
        <w:t>Dz. U.</w:t>
      </w:r>
      <w:r w:rsidRPr="008F7EB6">
        <w:t xml:space="preserve"> z</w:t>
      </w:r>
      <w:r>
        <w:t> </w:t>
      </w:r>
      <w:r w:rsidRPr="008F7EB6">
        <w:t>2015</w:t>
      </w:r>
      <w:r>
        <w:t> </w:t>
      </w:r>
      <w:r w:rsidRPr="008F7EB6">
        <w:t>r.</w:t>
      </w:r>
      <w:r>
        <w:t xml:space="preserve"> poz. 978, 1259 i </w:t>
      </w:r>
      <w:sdt>
        <w:sdtPr>
          <w:alias w:val="Numer pozycji"/>
          <w:tag w:val="Kategoria"/>
          <w:id w:val="-1347862714"/>
          <w:dataBinding w:prefixMappings="xmlns:ns0='http://purl.org/dc/elements/1.1/' xmlns:ns1='http://schemas.openxmlformats.org/package/2006/metadata/core-properties' " w:xpath="/ns1:coreProperties[1]/ns1:category[1]" w:storeItemID="{6C3C8BC8-F283-45AE-878A-BAB7291924A1}"/>
          <w:text/>
        </w:sdtPr>
        <w:sdtEndPr/>
        <w:sdtContent>
          <w:r>
            <w:t>1311</w:t>
          </w:r>
        </w:sdtContent>
      </w:sdt>
      <w:r w:rsidRPr="00EF0065">
        <w:t>.</w:t>
      </w:r>
    </w:p>
  </w:footnote>
  <w:footnote w:id="8">
    <w:p w:rsidR="004B381B" w:rsidRPr="00EF0065" w:rsidRDefault="004B381B" w:rsidP="004B381B">
      <w:pPr>
        <w:pStyle w:val="ODNONIKtreodnonika"/>
      </w:pPr>
      <w:r>
        <w:rPr>
          <w:rStyle w:val="Odwoanieprzypisudolnego"/>
        </w:rPr>
        <w:footnoteRef/>
      </w:r>
      <w:r>
        <w:rPr>
          <w:rStyle w:val="IGindeksgrny"/>
        </w:rPr>
        <w:t>)</w:t>
      </w:r>
      <w:r>
        <w:tab/>
      </w:r>
      <w:r w:rsidRPr="00EF0065">
        <w:t xml:space="preserve">Zmiany tekstu jednolitego wymienionej ustawy zostały ogłoszone w Dz. U. z 2015 r. poz. </w:t>
      </w:r>
      <w:r>
        <w:t>1064, 1224 i 1255</w:t>
      </w:r>
      <w:r w:rsidRPr="00EF0065">
        <w:t>.</w:t>
      </w:r>
    </w:p>
  </w:footnote>
  <w:footnote w:id="9">
    <w:p w:rsidR="004B381B" w:rsidRPr="00EF0065" w:rsidRDefault="004B381B" w:rsidP="004B381B">
      <w:pPr>
        <w:pStyle w:val="ODNONIKtreodnonika"/>
      </w:pPr>
      <w:r>
        <w:rPr>
          <w:rStyle w:val="Odwoanieprzypisudolnego"/>
        </w:rPr>
        <w:footnoteRef/>
      </w:r>
      <w:r>
        <w:rPr>
          <w:rStyle w:val="IGindeksgrny"/>
        </w:rPr>
        <w:t>)</w:t>
      </w:r>
      <w:r>
        <w:tab/>
      </w:r>
      <w:r w:rsidRPr="00EF0065">
        <w:t>Zmiany tekstu jednolitego wymienionej ustawy zostały ogłoszone w Dz. U. z 2015 r. poz.</w:t>
      </w:r>
      <w:r>
        <w:t xml:space="preserve"> 1064, 1224 i 1255</w:t>
      </w:r>
      <w:r w:rsidRPr="00EF0065">
        <w:t>.</w:t>
      </w:r>
    </w:p>
  </w:footnote>
  <w:footnote w:id="10">
    <w:p w:rsidR="004B381B" w:rsidRDefault="004B381B" w:rsidP="00C33C71">
      <w:pPr>
        <w:pStyle w:val="ODNONIKtreodnonika"/>
      </w:pPr>
      <w:r>
        <w:rPr>
          <w:rStyle w:val="Odwoanieprzypisudolnego"/>
        </w:rPr>
        <w:footnoteRef/>
      </w:r>
      <w:r>
        <w:rPr>
          <w:rStyle w:val="IGindeksgrny"/>
        </w:rPr>
        <w:t>)</w:t>
      </w:r>
      <w:r>
        <w:t xml:space="preserve"> </w:t>
      </w:r>
      <w:r>
        <w:tab/>
        <w:t>Zmiany tekstu jednolitego wymienionej ustawy zostały ogłoszone w Dz. U. z 2012 r. poz. 637, z 2013 r. poz. 1247 i 1623, z 2014 r. poz. 504 oraz z 2015 r. poz. 694, 1045, 1066, 1224 i 1309. Tekst jednolity nie uwzględnia zmian ogłoszonych w Dz. U. z 2011 r. Nr 240, poz. 1430.</w:t>
      </w:r>
    </w:p>
  </w:footnote>
  <w:footnote w:id="11">
    <w:p w:rsidR="004B381B" w:rsidRPr="00D8783A" w:rsidRDefault="004B381B" w:rsidP="00C33C71">
      <w:pPr>
        <w:pStyle w:val="ODNONIKtreodnonika"/>
      </w:pPr>
      <w:r>
        <w:rPr>
          <w:rStyle w:val="Odwoanieprzypisudolnego"/>
        </w:rPr>
        <w:footnoteRef/>
      </w:r>
      <w:r>
        <w:rPr>
          <w:rStyle w:val="IGindeksgrny"/>
        </w:rPr>
        <w:t>)</w:t>
      </w:r>
      <w:r>
        <w:tab/>
        <w:t>Zmiany tekstu jednolitego wymienionej ustawy zostały ogłoszone w Dz. U. z 2014 r. poz. 993 i 1585 oraz z 2015 r. poz. 218, 978, 1137 i 1224.</w:t>
      </w:r>
    </w:p>
  </w:footnote>
  <w:footnote w:id="12">
    <w:p w:rsidR="004B381B" w:rsidRPr="00EF0065" w:rsidRDefault="004B381B" w:rsidP="004B381B">
      <w:pPr>
        <w:pStyle w:val="ODNONIKtreodnonika"/>
      </w:pPr>
      <w:r>
        <w:rPr>
          <w:rStyle w:val="Odwoanieprzypisudolnego"/>
        </w:rPr>
        <w:footnoteRef/>
      </w:r>
      <w:r>
        <w:rPr>
          <w:rStyle w:val="IGindeksgrny"/>
        </w:rPr>
        <w:t>)</w:t>
      </w:r>
      <w:r>
        <w:tab/>
      </w:r>
      <w:r w:rsidRPr="00EF0065">
        <w:t xml:space="preserve">Zmiany tekstu jednolitego wymienionej ustawy zostały ogłoszone w Dz. U. z 2015 r. poz. </w:t>
      </w:r>
      <w:r w:rsidRPr="00C33C71">
        <w:t>699</w:t>
      </w:r>
      <w:r>
        <w:t>, 978, 1197 i 1269</w:t>
      </w:r>
      <w:r w:rsidRPr="00EF0065">
        <w:t>.</w:t>
      </w:r>
    </w:p>
  </w:footnote>
  <w:footnote w:id="13">
    <w:p w:rsidR="004B381B" w:rsidRPr="00EF0065" w:rsidRDefault="004B381B" w:rsidP="004B381B">
      <w:pPr>
        <w:pStyle w:val="ODNONIKtreodnonika"/>
      </w:pPr>
      <w:r>
        <w:rPr>
          <w:rStyle w:val="Odwoanieprzypisudolnego"/>
        </w:rPr>
        <w:footnoteRef/>
      </w:r>
      <w:r>
        <w:rPr>
          <w:rStyle w:val="IGindeksgrny"/>
        </w:rPr>
        <w:t>)</w:t>
      </w:r>
      <w:r>
        <w:tab/>
      </w:r>
      <w:r w:rsidRPr="00EF0065">
        <w:t xml:space="preserve">Zmiany tekstu jednolitego wymienionej ustawy zostały ogłoszone w Dz. U. z 2015 r. poz. </w:t>
      </w:r>
      <w:r w:rsidRPr="00C33C71">
        <w:t>559</w:t>
      </w:r>
      <w:r>
        <w:t>, 978, 1166, 1223 i 1260</w:t>
      </w:r>
      <w:r w:rsidRPr="00EF0065">
        <w:t>.</w:t>
      </w:r>
    </w:p>
  </w:footnote>
  <w:footnote w:id="14">
    <w:p w:rsidR="004B381B" w:rsidRPr="00EF0065" w:rsidRDefault="004B381B" w:rsidP="004B381B">
      <w:pPr>
        <w:pStyle w:val="ODNONIKtreodnonika"/>
      </w:pPr>
      <w:r>
        <w:rPr>
          <w:rStyle w:val="Odwoanieprzypisudolnego"/>
        </w:rPr>
        <w:footnoteRef/>
      </w:r>
      <w:r>
        <w:rPr>
          <w:rStyle w:val="IGindeksgrny"/>
        </w:rPr>
        <w:t>)</w:t>
      </w:r>
      <w:r>
        <w:tab/>
      </w:r>
      <w:r w:rsidRPr="00EF0065">
        <w:t>Zmiany wymienionej ustawy zostały ogłoszone w Dz. U. z 20</w:t>
      </w:r>
      <w:r>
        <w:t>04</w:t>
      </w:r>
      <w:r w:rsidRPr="00EF0065">
        <w:t xml:space="preserve"> r. </w:t>
      </w:r>
      <w:r>
        <w:t>Nr </w:t>
      </w:r>
      <w:r w:rsidRPr="009016A4">
        <w:t>240,</w:t>
      </w:r>
      <w:r>
        <w:t xml:space="preserve"> poz. </w:t>
      </w:r>
      <w:r w:rsidRPr="009016A4">
        <w:t>2407</w:t>
      </w:r>
      <w:r>
        <w:t xml:space="preserve">, </w:t>
      </w:r>
      <w:r w:rsidRPr="009016A4">
        <w:t>z</w:t>
      </w:r>
      <w:r>
        <w:t> </w:t>
      </w:r>
      <w:r w:rsidRPr="009016A4">
        <w:t>2005</w:t>
      </w:r>
      <w:r>
        <w:t> </w:t>
      </w:r>
      <w:r w:rsidRPr="009016A4">
        <w:t>r.</w:t>
      </w:r>
      <w:r>
        <w:t xml:space="preserve"> Nr </w:t>
      </w:r>
      <w:r w:rsidRPr="009016A4">
        <w:t>157,</w:t>
      </w:r>
      <w:r>
        <w:t xml:space="preserve"> poz. </w:t>
      </w:r>
      <w:r w:rsidRPr="009016A4">
        <w:t>1314</w:t>
      </w:r>
      <w:r>
        <w:t xml:space="preserve"> oraz z 2015 r. poz. 1240</w:t>
      </w:r>
      <w:r w:rsidRPr="00EF0065">
        <w:t>.</w:t>
      </w:r>
    </w:p>
  </w:footnote>
  <w:footnote w:id="15">
    <w:p w:rsidR="004B381B" w:rsidRPr="00545A0D" w:rsidRDefault="004B381B" w:rsidP="00C33C71">
      <w:pPr>
        <w:pStyle w:val="ODNONIKtreodnonika"/>
      </w:pPr>
      <w:r>
        <w:rPr>
          <w:rStyle w:val="Odwoanieprzypisudolnego"/>
        </w:rPr>
        <w:footnoteRef/>
      </w:r>
      <w:r>
        <w:rPr>
          <w:rStyle w:val="IGindeksgrny"/>
        </w:rPr>
        <w:t>)</w:t>
      </w:r>
      <w:r>
        <w:tab/>
        <w:t>Zmiany tekstu jednolitego wymienionej ustawy zostały ogłoszone w Dz. U. z 2013 r. poz. 1650, z 2014 r. poz. 993 i 1004 oraz z 2015 r. poz. 694 i 1224.</w:t>
      </w:r>
    </w:p>
  </w:footnote>
  <w:footnote w:id="16">
    <w:p w:rsidR="004B381B" w:rsidRPr="00EF0065" w:rsidRDefault="004B381B" w:rsidP="004B381B">
      <w:pPr>
        <w:pStyle w:val="ODNONIKtreodnonika"/>
      </w:pPr>
      <w:r>
        <w:rPr>
          <w:rStyle w:val="Odwoanieprzypisudolnego"/>
        </w:rPr>
        <w:footnoteRef/>
      </w:r>
      <w:r>
        <w:rPr>
          <w:rStyle w:val="IGindeksgrny"/>
        </w:rPr>
        <w:t>)</w:t>
      </w:r>
      <w:r>
        <w:tab/>
      </w:r>
      <w:r w:rsidRPr="00EF0065">
        <w:t>Zmiany tekstu jednolitego wymienionej ustawy zostały ogłoszone w Dz. U. z 2015 r. poz.</w:t>
      </w:r>
      <w:r>
        <w:t xml:space="preserve"> </w:t>
      </w:r>
      <w:r w:rsidRPr="00C33C71">
        <w:t>509</w:t>
      </w:r>
      <w:r>
        <w:t xml:space="preserve">, </w:t>
      </w:r>
      <w:r w:rsidRPr="00C33C71">
        <w:t>694</w:t>
      </w:r>
      <w:r>
        <w:t>, 1066, 1224 i 1309</w:t>
      </w:r>
      <w:r w:rsidRPr="00EF0065">
        <w:t>.</w:t>
      </w:r>
    </w:p>
  </w:footnote>
  <w:footnote w:id="17">
    <w:p w:rsidR="004B381B" w:rsidRDefault="004B381B" w:rsidP="00C33C71">
      <w:pPr>
        <w:pStyle w:val="ODNONIKtreodnonika"/>
      </w:pPr>
      <w:r>
        <w:rPr>
          <w:rStyle w:val="Odwoanieprzypisudolnego"/>
        </w:rPr>
        <w:footnoteRef/>
      </w:r>
      <w:r>
        <w:rPr>
          <w:vertAlign w:val="superscript"/>
        </w:rPr>
        <w:t>)</w:t>
      </w:r>
      <w:r>
        <w:tab/>
        <w:t>Zmiany tekstu jednolitego wymienionej ustawy zostały ogłoszone w Dz. U. z 2012 r. poz. 1101 i 1529,  z 2014 r. poz. 183 i 543 oraz z 2015 r. poz. 658, 1191, 1224 i 1269.</w:t>
      </w:r>
    </w:p>
  </w:footnote>
  <w:footnote w:id="18">
    <w:p w:rsidR="004B381B" w:rsidRPr="00EF0065" w:rsidRDefault="004B381B" w:rsidP="004B381B">
      <w:pPr>
        <w:pStyle w:val="ODNONIKtreodnonika"/>
      </w:pPr>
      <w:r>
        <w:rPr>
          <w:rStyle w:val="Odwoanieprzypisudolnego"/>
        </w:rPr>
        <w:footnoteRef/>
      </w:r>
      <w:r>
        <w:rPr>
          <w:rStyle w:val="IGindeksgrny"/>
        </w:rPr>
        <w:t>)</w:t>
      </w:r>
      <w:r>
        <w:tab/>
      </w:r>
      <w:r w:rsidRPr="00EF0065">
        <w:t>Zmiany tekstu jednolitego wymienionej ustawy zostały ogłoszone w Dz. U. z 201</w:t>
      </w:r>
      <w:r>
        <w:t>3</w:t>
      </w:r>
      <w:r w:rsidRPr="00EF0065">
        <w:t xml:space="preserve"> r. poz</w:t>
      </w:r>
      <w:r>
        <w:t>. </w:t>
      </w:r>
      <w:r w:rsidRPr="00C33C71">
        <w:t>1247</w:t>
      </w:r>
      <w:r>
        <w:t xml:space="preserve"> oraz z 2015 r. poz. 1064 i 1224.</w:t>
      </w:r>
    </w:p>
  </w:footnote>
  <w:footnote w:id="19">
    <w:p w:rsidR="004B381B" w:rsidRPr="00EF0065" w:rsidRDefault="004B381B" w:rsidP="004B381B">
      <w:pPr>
        <w:pStyle w:val="ODNONIKtreodnonika"/>
      </w:pPr>
      <w:r>
        <w:rPr>
          <w:rStyle w:val="Odwoanieprzypisudolnego"/>
        </w:rPr>
        <w:footnoteRef/>
      </w:r>
      <w:r>
        <w:rPr>
          <w:rStyle w:val="IGindeksgrny"/>
        </w:rPr>
        <w:t>)</w:t>
      </w:r>
      <w:r>
        <w:tab/>
      </w:r>
      <w:r w:rsidRPr="00EF0065">
        <w:t>Zmiany wymienionej usta</w:t>
      </w:r>
      <w:r>
        <w:t xml:space="preserve">wy zostały ogłoszone w Dz. U. </w:t>
      </w:r>
      <w:r w:rsidRPr="009016A4">
        <w:t>z</w:t>
      </w:r>
      <w:r>
        <w:t> </w:t>
      </w:r>
      <w:r w:rsidRPr="009016A4">
        <w:t>2004</w:t>
      </w:r>
      <w:r>
        <w:t> </w:t>
      </w:r>
      <w:r w:rsidRPr="009016A4">
        <w:t>r.</w:t>
      </w:r>
      <w:r>
        <w:t xml:space="preserve"> Nr </w:t>
      </w:r>
      <w:r w:rsidRPr="009016A4">
        <w:t>240,</w:t>
      </w:r>
      <w:r>
        <w:t xml:space="preserve"> poz. </w:t>
      </w:r>
      <w:r w:rsidRPr="009016A4">
        <w:t>2407</w:t>
      </w:r>
      <w:r>
        <w:t xml:space="preserve">, </w:t>
      </w:r>
      <w:r w:rsidRPr="009016A4">
        <w:t>z</w:t>
      </w:r>
      <w:r>
        <w:t> </w:t>
      </w:r>
      <w:r w:rsidRPr="009016A4">
        <w:t>2005</w:t>
      </w:r>
      <w:r>
        <w:t> </w:t>
      </w:r>
      <w:r w:rsidRPr="009016A4">
        <w:t>r.</w:t>
      </w:r>
      <w:r>
        <w:t xml:space="preserve"> Nr </w:t>
      </w:r>
      <w:r w:rsidRPr="009016A4">
        <w:t>157,</w:t>
      </w:r>
      <w:r>
        <w:t xml:space="preserve"> poz. </w:t>
      </w:r>
      <w:r w:rsidRPr="009016A4">
        <w:t>1314</w:t>
      </w:r>
      <w:r>
        <w:t xml:space="preserve"> oraz z 2015 r. poz. 1240</w:t>
      </w:r>
      <w:r w:rsidRPr="00EF0065">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81B" w:rsidRPr="009D0C50" w:rsidRDefault="00C83C16" w:rsidP="00B0762C">
    <w:pPr>
      <w:pStyle w:val="Sygnatura"/>
    </w:pPr>
    <w:sdt>
      <w:sdtPr>
        <w:alias w:val="Słowa kluczowe"/>
        <w:tag w:val=""/>
        <w:id w:val="1847584734"/>
        <w:dataBinding w:prefixMappings="xmlns:ns0='http://purl.org/dc/elements/1.1/' xmlns:ns1='http://schemas.openxmlformats.org/package/2006/metadata/core-properties' " w:xpath="/ns1:coreProperties[1]/ns1:keywords[1]" w:storeItemID="{6C3C8BC8-F283-45AE-878A-BAB7291924A1}"/>
        <w:text/>
      </w:sdtPr>
      <w:sdtEndPr/>
      <w:sdtContent>
        <w:r w:rsidR="004B381B">
          <w:t xml:space="preserve"> </w:t>
        </w:r>
      </w:sdtContent>
    </w:sdt>
  </w:p>
  <w:p w:rsidR="004B381B" w:rsidRDefault="004B381B"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526E32">
      <w:rPr>
        <w:noProof/>
      </w:rPr>
      <w:t>34</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t>1311</w:t>
        </w:r>
      </w:sdtContent>
    </w:sdt>
  </w:p>
  <w:p w:rsidR="004B381B" w:rsidRPr="00AB274C" w:rsidRDefault="004B381B"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81B" w:rsidRPr="009D0C50" w:rsidRDefault="00C83C16" w:rsidP="009D0C50">
    <w:pPr>
      <w:pStyle w:val="Sygnatura"/>
    </w:pPr>
    <w:sdt>
      <w:sdtPr>
        <w:alias w:val="Słowa kluczowe"/>
        <w:tag w:val=""/>
        <w:id w:val="-1301992196"/>
        <w:dataBinding w:prefixMappings="xmlns:ns0='http://purl.org/dc/elements/1.1/' xmlns:ns1='http://schemas.openxmlformats.org/package/2006/metadata/core-properties' " w:xpath="/ns1:coreProperties[1]/ns1:keywords[1]" w:storeItemID="{6C3C8BC8-F283-45AE-878A-BAB7291924A1}"/>
        <w:text/>
      </w:sdtPr>
      <w:sdtEndPr/>
      <w:sdtContent>
        <w:r w:rsidR="004B381B">
          <w:t xml:space="preserve"> </w:t>
        </w:r>
      </w:sdtContent>
    </w:sdt>
  </w:p>
  <w:p w:rsidR="004B381B" w:rsidRPr="00B371CC" w:rsidRDefault="004B381B"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EBC2EF2"/>
    <w:multiLevelType w:val="hybridMultilevel"/>
    <w:tmpl w:val="E40C4FBE"/>
    <w:lvl w:ilvl="0" w:tplc="A49437B8">
      <w:start w:val="1"/>
      <w:numFmt w:val="lowerLetter"/>
      <w:lvlText w:val="%1)"/>
      <w:lvlJc w:val="left"/>
      <w:pPr>
        <w:ind w:left="1770" w:hanging="360"/>
      </w:pPr>
    </w:lvl>
    <w:lvl w:ilvl="1" w:tplc="04150019">
      <w:start w:val="1"/>
      <w:numFmt w:val="lowerLetter"/>
      <w:lvlText w:val="%2."/>
      <w:lvlJc w:val="left"/>
      <w:pPr>
        <w:ind w:left="2490" w:hanging="360"/>
      </w:pPr>
    </w:lvl>
    <w:lvl w:ilvl="2" w:tplc="0415001B">
      <w:start w:val="1"/>
      <w:numFmt w:val="lowerRoman"/>
      <w:lvlText w:val="%3."/>
      <w:lvlJc w:val="right"/>
      <w:pPr>
        <w:ind w:left="3210" w:hanging="180"/>
      </w:pPr>
    </w:lvl>
    <w:lvl w:ilvl="3" w:tplc="0415000F">
      <w:start w:val="1"/>
      <w:numFmt w:val="decimal"/>
      <w:lvlText w:val="%4."/>
      <w:lvlJc w:val="left"/>
      <w:pPr>
        <w:ind w:left="3930" w:hanging="360"/>
      </w:pPr>
    </w:lvl>
    <w:lvl w:ilvl="4" w:tplc="04150019">
      <w:start w:val="1"/>
      <w:numFmt w:val="lowerLetter"/>
      <w:lvlText w:val="%5."/>
      <w:lvlJc w:val="left"/>
      <w:pPr>
        <w:ind w:left="4650" w:hanging="360"/>
      </w:pPr>
    </w:lvl>
    <w:lvl w:ilvl="5" w:tplc="0415001B">
      <w:start w:val="1"/>
      <w:numFmt w:val="lowerRoman"/>
      <w:lvlText w:val="%6."/>
      <w:lvlJc w:val="right"/>
      <w:pPr>
        <w:ind w:left="5370" w:hanging="180"/>
      </w:pPr>
    </w:lvl>
    <w:lvl w:ilvl="6" w:tplc="0415000F">
      <w:start w:val="1"/>
      <w:numFmt w:val="decimal"/>
      <w:lvlText w:val="%7."/>
      <w:lvlJc w:val="left"/>
      <w:pPr>
        <w:ind w:left="6090" w:hanging="360"/>
      </w:pPr>
    </w:lvl>
    <w:lvl w:ilvl="7" w:tplc="04150019">
      <w:start w:val="1"/>
      <w:numFmt w:val="lowerLetter"/>
      <w:lvlText w:val="%8."/>
      <w:lvlJc w:val="left"/>
      <w:pPr>
        <w:ind w:left="6810" w:hanging="360"/>
      </w:pPr>
    </w:lvl>
    <w:lvl w:ilvl="8" w:tplc="0415001B">
      <w:start w:val="1"/>
      <w:numFmt w:val="lowerRoman"/>
      <w:lvlText w:val="%9."/>
      <w:lvlJc w:val="right"/>
      <w:pPr>
        <w:ind w:left="7530" w:hanging="18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5BD4A62"/>
    <w:multiLevelType w:val="hybridMultilevel"/>
    <w:tmpl w:val="3B62A4CE"/>
    <w:lvl w:ilvl="0" w:tplc="84A41148">
      <w:start w:val="1"/>
      <w:numFmt w:val="decimal"/>
      <w:lvlText w:val="%1)"/>
      <w:lvlJc w:val="left"/>
      <w:pPr>
        <w:ind w:left="3192" w:hanging="360"/>
      </w:pPr>
    </w:lvl>
    <w:lvl w:ilvl="1" w:tplc="04150019">
      <w:start w:val="1"/>
      <w:numFmt w:val="lowerLetter"/>
      <w:lvlText w:val="%2."/>
      <w:lvlJc w:val="left"/>
      <w:pPr>
        <w:ind w:left="3912" w:hanging="360"/>
      </w:pPr>
    </w:lvl>
    <w:lvl w:ilvl="2" w:tplc="0415001B">
      <w:start w:val="1"/>
      <w:numFmt w:val="lowerRoman"/>
      <w:lvlText w:val="%3."/>
      <w:lvlJc w:val="right"/>
      <w:pPr>
        <w:ind w:left="4632" w:hanging="180"/>
      </w:pPr>
    </w:lvl>
    <w:lvl w:ilvl="3" w:tplc="0415000F">
      <w:start w:val="1"/>
      <w:numFmt w:val="decimal"/>
      <w:lvlText w:val="%4."/>
      <w:lvlJc w:val="left"/>
      <w:pPr>
        <w:ind w:left="5352" w:hanging="360"/>
      </w:pPr>
    </w:lvl>
    <w:lvl w:ilvl="4" w:tplc="04150019">
      <w:start w:val="1"/>
      <w:numFmt w:val="lowerLetter"/>
      <w:lvlText w:val="%5."/>
      <w:lvlJc w:val="left"/>
      <w:pPr>
        <w:ind w:left="6072" w:hanging="360"/>
      </w:pPr>
    </w:lvl>
    <w:lvl w:ilvl="5" w:tplc="0415001B">
      <w:start w:val="1"/>
      <w:numFmt w:val="lowerRoman"/>
      <w:lvlText w:val="%6."/>
      <w:lvlJc w:val="right"/>
      <w:pPr>
        <w:ind w:left="6792" w:hanging="180"/>
      </w:pPr>
    </w:lvl>
    <w:lvl w:ilvl="6" w:tplc="0415000F">
      <w:start w:val="1"/>
      <w:numFmt w:val="decimal"/>
      <w:lvlText w:val="%7."/>
      <w:lvlJc w:val="left"/>
      <w:pPr>
        <w:ind w:left="7512" w:hanging="360"/>
      </w:pPr>
    </w:lvl>
    <w:lvl w:ilvl="7" w:tplc="04150019">
      <w:start w:val="1"/>
      <w:numFmt w:val="lowerLetter"/>
      <w:lvlText w:val="%8."/>
      <w:lvlJc w:val="left"/>
      <w:pPr>
        <w:ind w:left="8232" w:hanging="360"/>
      </w:pPr>
    </w:lvl>
    <w:lvl w:ilvl="8" w:tplc="0415001B">
      <w:start w:val="1"/>
      <w:numFmt w:val="lowerRoman"/>
      <w:lvlText w:val="%9."/>
      <w:lvlJc w:val="right"/>
      <w:pPr>
        <w:ind w:left="8952" w:hanging="180"/>
      </w:pPr>
    </w:lvl>
  </w:abstractNum>
  <w:abstractNum w:abstractNumId="36">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9">
    <w:nsid w:val="76167C12"/>
    <w:multiLevelType w:val="hybridMultilevel"/>
    <w:tmpl w:val="83A614F2"/>
    <w:lvl w:ilvl="0" w:tplc="F202D8C4">
      <w:start w:val="1"/>
      <w:numFmt w:val="lowerLetter"/>
      <w:lvlText w:val="%1)"/>
      <w:lvlJc w:val="left"/>
      <w:pPr>
        <w:ind w:left="2496" w:hanging="360"/>
      </w:pPr>
      <w:rPr>
        <w:rFonts w:hint="default"/>
      </w:rPr>
    </w:lvl>
    <w:lvl w:ilvl="1" w:tplc="04150019" w:tentative="1">
      <w:start w:val="1"/>
      <w:numFmt w:val="lowerLetter"/>
      <w:lvlText w:val="%2."/>
      <w:lvlJc w:val="left"/>
      <w:pPr>
        <w:ind w:left="3216" w:hanging="360"/>
      </w:pPr>
    </w:lvl>
    <w:lvl w:ilvl="2" w:tplc="0415001B" w:tentative="1">
      <w:start w:val="1"/>
      <w:numFmt w:val="lowerRoman"/>
      <w:lvlText w:val="%3."/>
      <w:lvlJc w:val="right"/>
      <w:pPr>
        <w:ind w:left="3936" w:hanging="180"/>
      </w:pPr>
    </w:lvl>
    <w:lvl w:ilvl="3" w:tplc="0415000F" w:tentative="1">
      <w:start w:val="1"/>
      <w:numFmt w:val="decimal"/>
      <w:lvlText w:val="%4."/>
      <w:lvlJc w:val="left"/>
      <w:pPr>
        <w:ind w:left="4656" w:hanging="360"/>
      </w:pPr>
    </w:lvl>
    <w:lvl w:ilvl="4" w:tplc="04150019" w:tentative="1">
      <w:start w:val="1"/>
      <w:numFmt w:val="lowerLetter"/>
      <w:lvlText w:val="%5."/>
      <w:lvlJc w:val="left"/>
      <w:pPr>
        <w:ind w:left="5376" w:hanging="360"/>
      </w:pPr>
    </w:lvl>
    <w:lvl w:ilvl="5" w:tplc="0415001B" w:tentative="1">
      <w:start w:val="1"/>
      <w:numFmt w:val="lowerRoman"/>
      <w:lvlText w:val="%6."/>
      <w:lvlJc w:val="right"/>
      <w:pPr>
        <w:ind w:left="6096" w:hanging="180"/>
      </w:pPr>
    </w:lvl>
    <w:lvl w:ilvl="6" w:tplc="0415000F" w:tentative="1">
      <w:start w:val="1"/>
      <w:numFmt w:val="decimal"/>
      <w:lvlText w:val="%7."/>
      <w:lvlJc w:val="left"/>
      <w:pPr>
        <w:ind w:left="6816" w:hanging="360"/>
      </w:pPr>
    </w:lvl>
    <w:lvl w:ilvl="7" w:tplc="04150019" w:tentative="1">
      <w:start w:val="1"/>
      <w:numFmt w:val="lowerLetter"/>
      <w:lvlText w:val="%8."/>
      <w:lvlJc w:val="left"/>
      <w:pPr>
        <w:ind w:left="7536" w:hanging="360"/>
      </w:pPr>
    </w:lvl>
    <w:lvl w:ilvl="8" w:tplc="0415001B" w:tentative="1">
      <w:start w:val="1"/>
      <w:numFmt w:val="lowerRoman"/>
      <w:lvlText w:val="%9."/>
      <w:lvlJc w:val="right"/>
      <w:pPr>
        <w:ind w:left="8256" w:hanging="180"/>
      </w:pPr>
    </w:lvl>
  </w:abstractNum>
  <w:abstractNum w:abstractNumId="4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1">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82A32F4"/>
    <w:multiLevelType w:val="hybridMultilevel"/>
    <w:tmpl w:val="123A7978"/>
    <w:lvl w:ilvl="0" w:tplc="93302CC6">
      <w:start w:val="1"/>
      <w:numFmt w:val="decimal"/>
      <w:lvlText w:val="%1)"/>
      <w:lvlJc w:val="left"/>
      <w:pPr>
        <w:ind w:left="1776" w:hanging="360"/>
      </w:p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num w:numId="1">
    <w:abstractNumId w:val="24"/>
  </w:num>
  <w:num w:numId="2">
    <w:abstractNumId w:val="24"/>
  </w:num>
  <w:num w:numId="3">
    <w:abstractNumId w:val="19"/>
  </w:num>
  <w:num w:numId="4">
    <w:abstractNumId w:val="19"/>
  </w:num>
  <w:num w:numId="5">
    <w:abstractNumId w:val="40"/>
  </w:num>
  <w:num w:numId="6">
    <w:abstractNumId w:val="34"/>
  </w:num>
  <w:num w:numId="7">
    <w:abstractNumId w:val="40"/>
  </w:num>
  <w:num w:numId="8">
    <w:abstractNumId w:val="34"/>
  </w:num>
  <w:num w:numId="9">
    <w:abstractNumId w:val="40"/>
  </w:num>
  <w:num w:numId="10">
    <w:abstractNumId w:val="34"/>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7"/>
  </w:num>
  <w:num w:numId="28">
    <w:abstractNumId w:val="26"/>
  </w:num>
  <w:num w:numId="29">
    <w:abstractNumId w:val="41"/>
  </w:num>
  <w:num w:numId="30">
    <w:abstractNumId w:val="36"/>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8"/>
  </w:num>
  <w:num w:numId="44">
    <w:abstractNumId w:val="13"/>
  </w:num>
  <w:num w:numId="45">
    <w:abstractNumId w:val="12"/>
  </w:num>
  <w:num w:numId="46">
    <w:abstractNumId w:val="30"/>
  </w:num>
  <w:num w:numId="47">
    <w:abstractNumId w:val="39"/>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B8E"/>
    <w:rsid w:val="00000C00"/>
    <w:rsid w:val="000012DA"/>
    <w:rsid w:val="0000246E"/>
    <w:rsid w:val="00003862"/>
    <w:rsid w:val="0001113B"/>
    <w:rsid w:val="00012A35"/>
    <w:rsid w:val="00016099"/>
    <w:rsid w:val="00017037"/>
    <w:rsid w:val="00017DC2"/>
    <w:rsid w:val="00023471"/>
    <w:rsid w:val="00023F13"/>
    <w:rsid w:val="00027F6F"/>
    <w:rsid w:val="00030634"/>
    <w:rsid w:val="00031BCA"/>
    <w:rsid w:val="000330FA"/>
    <w:rsid w:val="0003362F"/>
    <w:rsid w:val="00036B63"/>
    <w:rsid w:val="00037035"/>
    <w:rsid w:val="00037E1A"/>
    <w:rsid w:val="00043495"/>
    <w:rsid w:val="00045231"/>
    <w:rsid w:val="00046A75"/>
    <w:rsid w:val="00047312"/>
    <w:rsid w:val="000478D4"/>
    <w:rsid w:val="000508BD"/>
    <w:rsid w:val="0005141C"/>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A3854"/>
    <w:rsid w:val="000B0408"/>
    <w:rsid w:val="000B298D"/>
    <w:rsid w:val="000B5B2D"/>
    <w:rsid w:val="000B5DCE"/>
    <w:rsid w:val="000B61A1"/>
    <w:rsid w:val="000C05BA"/>
    <w:rsid w:val="000C0E8F"/>
    <w:rsid w:val="000C4BC4"/>
    <w:rsid w:val="000D0110"/>
    <w:rsid w:val="000D2468"/>
    <w:rsid w:val="000D318A"/>
    <w:rsid w:val="000D6173"/>
    <w:rsid w:val="000D6F83"/>
    <w:rsid w:val="000D7E7F"/>
    <w:rsid w:val="000E1EFA"/>
    <w:rsid w:val="000E25CC"/>
    <w:rsid w:val="000E3694"/>
    <w:rsid w:val="000E490F"/>
    <w:rsid w:val="000E6241"/>
    <w:rsid w:val="000F0060"/>
    <w:rsid w:val="000F2BE3"/>
    <w:rsid w:val="000F3D0D"/>
    <w:rsid w:val="000F6ED4"/>
    <w:rsid w:val="000F7A6E"/>
    <w:rsid w:val="00101224"/>
    <w:rsid w:val="0010181D"/>
    <w:rsid w:val="001036D5"/>
    <w:rsid w:val="001042BA"/>
    <w:rsid w:val="00106D03"/>
    <w:rsid w:val="001075BC"/>
    <w:rsid w:val="00110465"/>
    <w:rsid w:val="00110628"/>
    <w:rsid w:val="0011245A"/>
    <w:rsid w:val="0011493E"/>
    <w:rsid w:val="00115B72"/>
    <w:rsid w:val="00120644"/>
    <w:rsid w:val="001209EC"/>
    <w:rsid w:val="00120A9E"/>
    <w:rsid w:val="001219B4"/>
    <w:rsid w:val="00125A9C"/>
    <w:rsid w:val="00132644"/>
    <w:rsid w:val="00134CA0"/>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077D"/>
    <w:rsid w:val="001D16F3"/>
    <w:rsid w:val="001D1783"/>
    <w:rsid w:val="001D53CD"/>
    <w:rsid w:val="001D55A3"/>
    <w:rsid w:val="001D5AF5"/>
    <w:rsid w:val="001E2813"/>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0740"/>
    <w:rsid w:val="002A20C4"/>
    <w:rsid w:val="002A3DED"/>
    <w:rsid w:val="002A570F"/>
    <w:rsid w:val="002A62DA"/>
    <w:rsid w:val="002A7292"/>
    <w:rsid w:val="002A7358"/>
    <w:rsid w:val="002A7902"/>
    <w:rsid w:val="002B0F6B"/>
    <w:rsid w:val="002B23B8"/>
    <w:rsid w:val="002B372C"/>
    <w:rsid w:val="002B4429"/>
    <w:rsid w:val="002B5E92"/>
    <w:rsid w:val="002B68A6"/>
    <w:rsid w:val="002B7FAF"/>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5C82"/>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8733A"/>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129F"/>
    <w:rsid w:val="003B424B"/>
    <w:rsid w:val="003B4A57"/>
    <w:rsid w:val="003C0AD9"/>
    <w:rsid w:val="003C0ED0"/>
    <w:rsid w:val="003C143F"/>
    <w:rsid w:val="003C1D49"/>
    <w:rsid w:val="003C35C4"/>
    <w:rsid w:val="003C4287"/>
    <w:rsid w:val="003C45BC"/>
    <w:rsid w:val="003D0988"/>
    <w:rsid w:val="003D0E47"/>
    <w:rsid w:val="003D12C2"/>
    <w:rsid w:val="003D31B9"/>
    <w:rsid w:val="003E0D1A"/>
    <w:rsid w:val="003E2DA3"/>
    <w:rsid w:val="003F020D"/>
    <w:rsid w:val="003F03D9"/>
    <w:rsid w:val="003F2FBE"/>
    <w:rsid w:val="003F318D"/>
    <w:rsid w:val="003F5BAE"/>
    <w:rsid w:val="003F63D4"/>
    <w:rsid w:val="003F6ED7"/>
    <w:rsid w:val="00400D6A"/>
    <w:rsid w:val="00401C46"/>
    <w:rsid w:val="00401C84"/>
    <w:rsid w:val="004035BB"/>
    <w:rsid w:val="004035EB"/>
    <w:rsid w:val="00404B76"/>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597"/>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07D4"/>
    <w:rsid w:val="004A2001"/>
    <w:rsid w:val="004A3590"/>
    <w:rsid w:val="004B00A7"/>
    <w:rsid w:val="004B25E2"/>
    <w:rsid w:val="004B34D7"/>
    <w:rsid w:val="004B381B"/>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1BE3"/>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E32"/>
    <w:rsid w:val="00526F43"/>
    <w:rsid w:val="00527651"/>
    <w:rsid w:val="005363AB"/>
    <w:rsid w:val="00536CA6"/>
    <w:rsid w:val="00544EF4"/>
    <w:rsid w:val="00545E53"/>
    <w:rsid w:val="005479D9"/>
    <w:rsid w:val="005572BD"/>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0B98"/>
    <w:rsid w:val="005835E7"/>
    <w:rsid w:val="0058397F"/>
    <w:rsid w:val="00583BF8"/>
    <w:rsid w:val="00585F33"/>
    <w:rsid w:val="005900F8"/>
    <w:rsid w:val="00591124"/>
    <w:rsid w:val="00597024"/>
    <w:rsid w:val="005A0274"/>
    <w:rsid w:val="005A095C"/>
    <w:rsid w:val="005A26BF"/>
    <w:rsid w:val="005A669D"/>
    <w:rsid w:val="005A75D8"/>
    <w:rsid w:val="005B713E"/>
    <w:rsid w:val="005B77A7"/>
    <w:rsid w:val="005C03B6"/>
    <w:rsid w:val="005C4C90"/>
    <w:rsid w:val="005C68E1"/>
    <w:rsid w:val="005D14E5"/>
    <w:rsid w:val="005D3763"/>
    <w:rsid w:val="005D547D"/>
    <w:rsid w:val="005D55E1"/>
    <w:rsid w:val="005E19F7"/>
    <w:rsid w:val="005E2B96"/>
    <w:rsid w:val="005E4F04"/>
    <w:rsid w:val="005E62C2"/>
    <w:rsid w:val="005E6C71"/>
    <w:rsid w:val="005F15EE"/>
    <w:rsid w:val="005F2EBA"/>
    <w:rsid w:val="005F35ED"/>
    <w:rsid w:val="005F4FAD"/>
    <w:rsid w:val="005F7812"/>
    <w:rsid w:val="005F7A88"/>
    <w:rsid w:val="00601C17"/>
    <w:rsid w:val="00603A1A"/>
    <w:rsid w:val="00604323"/>
    <w:rsid w:val="006046D5"/>
    <w:rsid w:val="00604762"/>
    <w:rsid w:val="006102C3"/>
    <w:rsid w:val="00610C08"/>
    <w:rsid w:val="00611F74"/>
    <w:rsid w:val="00615772"/>
    <w:rsid w:val="00615BEB"/>
    <w:rsid w:val="006167C9"/>
    <w:rsid w:val="00621256"/>
    <w:rsid w:val="00621FCC"/>
    <w:rsid w:val="00622E4B"/>
    <w:rsid w:val="00627719"/>
    <w:rsid w:val="00630A91"/>
    <w:rsid w:val="0063181A"/>
    <w:rsid w:val="0063222D"/>
    <w:rsid w:val="006333DA"/>
    <w:rsid w:val="00635134"/>
    <w:rsid w:val="006356E2"/>
    <w:rsid w:val="006404F1"/>
    <w:rsid w:val="00642A65"/>
    <w:rsid w:val="00645DCE"/>
    <w:rsid w:val="0064641D"/>
    <w:rsid w:val="006465AC"/>
    <w:rsid w:val="006465BF"/>
    <w:rsid w:val="006502D0"/>
    <w:rsid w:val="006502F9"/>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7E7"/>
    <w:rsid w:val="006C5AC2"/>
    <w:rsid w:val="006C6AFB"/>
    <w:rsid w:val="006C78D5"/>
    <w:rsid w:val="006D2735"/>
    <w:rsid w:val="006D45B2"/>
    <w:rsid w:val="006D5B75"/>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6FD8"/>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440C"/>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67EB"/>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23D0"/>
    <w:rsid w:val="008441CE"/>
    <w:rsid w:val="008449D4"/>
    <w:rsid w:val="00845DF8"/>
    <w:rsid w:val="008460B6"/>
    <w:rsid w:val="00850C9D"/>
    <w:rsid w:val="00850F6D"/>
    <w:rsid w:val="00852B59"/>
    <w:rsid w:val="00853E9E"/>
    <w:rsid w:val="008563FF"/>
    <w:rsid w:val="008611DD"/>
    <w:rsid w:val="0086584E"/>
    <w:rsid w:val="00866867"/>
    <w:rsid w:val="00867FF1"/>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97876"/>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8DD"/>
    <w:rsid w:val="00917CE5"/>
    <w:rsid w:val="009217C0"/>
    <w:rsid w:val="00922581"/>
    <w:rsid w:val="0092356F"/>
    <w:rsid w:val="00925241"/>
    <w:rsid w:val="00925585"/>
    <w:rsid w:val="00925CEC"/>
    <w:rsid w:val="0092794E"/>
    <w:rsid w:val="00930D30"/>
    <w:rsid w:val="009329E5"/>
    <w:rsid w:val="009332A2"/>
    <w:rsid w:val="00934E4E"/>
    <w:rsid w:val="009358F2"/>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134"/>
    <w:rsid w:val="00965F88"/>
    <w:rsid w:val="009700D1"/>
    <w:rsid w:val="00970773"/>
    <w:rsid w:val="00973A1D"/>
    <w:rsid w:val="00973AE2"/>
    <w:rsid w:val="00984E03"/>
    <w:rsid w:val="00985DF8"/>
    <w:rsid w:val="00987E85"/>
    <w:rsid w:val="00993652"/>
    <w:rsid w:val="00993E06"/>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0A8A"/>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43FC"/>
    <w:rsid w:val="00A4685E"/>
    <w:rsid w:val="00A50CD4"/>
    <w:rsid w:val="00A51191"/>
    <w:rsid w:val="00A56D62"/>
    <w:rsid w:val="00A56F07"/>
    <w:rsid w:val="00A5762C"/>
    <w:rsid w:val="00A600FC"/>
    <w:rsid w:val="00A60BCA"/>
    <w:rsid w:val="00A61B55"/>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485F"/>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4572"/>
    <w:rsid w:val="00AB4A20"/>
    <w:rsid w:val="00AB67FC"/>
    <w:rsid w:val="00AC00F2"/>
    <w:rsid w:val="00AC31B5"/>
    <w:rsid w:val="00AC4EA1"/>
    <w:rsid w:val="00AC5381"/>
    <w:rsid w:val="00AC5920"/>
    <w:rsid w:val="00AC7592"/>
    <w:rsid w:val="00AD0E65"/>
    <w:rsid w:val="00AD2BF2"/>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3BB"/>
    <w:rsid w:val="00B006E5"/>
    <w:rsid w:val="00B024C2"/>
    <w:rsid w:val="00B05774"/>
    <w:rsid w:val="00B0762C"/>
    <w:rsid w:val="00B07700"/>
    <w:rsid w:val="00B13921"/>
    <w:rsid w:val="00B1528C"/>
    <w:rsid w:val="00B1531B"/>
    <w:rsid w:val="00B17E18"/>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4B8E"/>
    <w:rsid w:val="00BD640A"/>
    <w:rsid w:val="00BE1B8B"/>
    <w:rsid w:val="00BE29BE"/>
    <w:rsid w:val="00BE2A18"/>
    <w:rsid w:val="00BE41EC"/>
    <w:rsid w:val="00BE56FB"/>
    <w:rsid w:val="00BF3DDE"/>
    <w:rsid w:val="00BF6589"/>
    <w:rsid w:val="00BF6F7F"/>
    <w:rsid w:val="00C00647"/>
    <w:rsid w:val="00C02764"/>
    <w:rsid w:val="00C029FB"/>
    <w:rsid w:val="00C04CEF"/>
    <w:rsid w:val="00C0662F"/>
    <w:rsid w:val="00C07600"/>
    <w:rsid w:val="00C11943"/>
    <w:rsid w:val="00C12E96"/>
    <w:rsid w:val="00C16141"/>
    <w:rsid w:val="00C2363F"/>
    <w:rsid w:val="00C236C8"/>
    <w:rsid w:val="00C260B1"/>
    <w:rsid w:val="00C26E56"/>
    <w:rsid w:val="00C31406"/>
    <w:rsid w:val="00C33C71"/>
    <w:rsid w:val="00C37194"/>
    <w:rsid w:val="00C40637"/>
    <w:rsid w:val="00C40F6C"/>
    <w:rsid w:val="00C4377D"/>
    <w:rsid w:val="00C44426"/>
    <w:rsid w:val="00C445F3"/>
    <w:rsid w:val="00C451F4"/>
    <w:rsid w:val="00C45EB1"/>
    <w:rsid w:val="00C52630"/>
    <w:rsid w:val="00C54A3A"/>
    <w:rsid w:val="00C55566"/>
    <w:rsid w:val="00C5674E"/>
    <w:rsid w:val="00C61FE6"/>
    <w:rsid w:val="00C6422E"/>
    <w:rsid w:val="00C66603"/>
    <w:rsid w:val="00C717BA"/>
    <w:rsid w:val="00C72223"/>
    <w:rsid w:val="00C76417"/>
    <w:rsid w:val="00C7726F"/>
    <w:rsid w:val="00C823DA"/>
    <w:rsid w:val="00C8259F"/>
    <w:rsid w:val="00C82746"/>
    <w:rsid w:val="00C83C16"/>
    <w:rsid w:val="00C84C47"/>
    <w:rsid w:val="00C86AFA"/>
    <w:rsid w:val="00C905E2"/>
    <w:rsid w:val="00C923B2"/>
    <w:rsid w:val="00C9267F"/>
    <w:rsid w:val="00CA18D6"/>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3B3D"/>
    <w:rsid w:val="00D153C9"/>
    <w:rsid w:val="00D16820"/>
    <w:rsid w:val="00D169C8"/>
    <w:rsid w:val="00D1793F"/>
    <w:rsid w:val="00D22AF5"/>
    <w:rsid w:val="00D235EA"/>
    <w:rsid w:val="00D247A9"/>
    <w:rsid w:val="00D2511D"/>
    <w:rsid w:val="00D263F0"/>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C9C"/>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248F"/>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48D"/>
    <w:rsid w:val="00DD0988"/>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6682"/>
    <w:rsid w:val="00E170B7"/>
    <w:rsid w:val="00E177DD"/>
    <w:rsid w:val="00E20900"/>
    <w:rsid w:val="00E20C7F"/>
    <w:rsid w:val="00E21CB4"/>
    <w:rsid w:val="00E2396E"/>
    <w:rsid w:val="00E24728"/>
    <w:rsid w:val="00E276AC"/>
    <w:rsid w:val="00E34A35"/>
    <w:rsid w:val="00E364BC"/>
    <w:rsid w:val="00E37C2F"/>
    <w:rsid w:val="00E41C28"/>
    <w:rsid w:val="00E46308"/>
    <w:rsid w:val="00E51E17"/>
    <w:rsid w:val="00E52DAB"/>
    <w:rsid w:val="00E539B0"/>
    <w:rsid w:val="00E55994"/>
    <w:rsid w:val="00E57814"/>
    <w:rsid w:val="00E60C66"/>
    <w:rsid w:val="00E615E2"/>
    <w:rsid w:val="00E6164D"/>
    <w:rsid w:val="00E618C9"/>
    <w:rsid w:val="00E62774"/>
    <w:rsid w:val="00E6307C"/>
    <w:rsid w:val="00E636FA"/>
    <w:rsid w:val="00E66C50"/>
    <w:rsid w:val="00E679D3"/>
    <w:rsid w:val="00E70DCE"/>
    <w:rsid w:val="00E71208"/>
    <w:rsid w:val="00E71444"/>
    <w:rsid w:val="00E725EE"/>
    <w:rsid w:val="00E73124"/>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16E3"/>
    <w:rsid w:val="00EC4265"/>
    <w:rsid w:val="00EC4CEB"/>
    <w:rsid w:val="00EC659E"/>
    <w:rsid w:val="00ED00CB"/>
    <w:rsid w:val="00ED2072"/>
    <w:rsid w:val="00ED2AE0"/>
    <w:rsid w:val="00ED3683"/>
    <w:rsid w:val="00ED5553"/>
    <w:rsid w:val="00ED5E36"/>
    <w:rsid w:val="00ED6961"/>
    <w:rsid w:val="00EE4D81"/>
    <w:rsid w:val="00EF0B96"/>
    <w:rsid w:val="00EF123F"/>
    <w:rsid w:val="00EF3486"/>
    <w:rsid w:val="00EF47AF"/>
    <w:rsid w:val="00EF53B6"/>
    <w:rsid w:val="00EF7153"/>
    <w:rsid w:val="00F00B73"/>
    <w:rsid w:val="00F03E27"/>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uiPriority="0"/>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358F2"/>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uiPriority w:val="99"/>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EE4D81"/>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92356F"/>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965134"/>
    <w:pPr>
      <w:spacing w:before="240" w:line="240" w:lineRule="exact"/>
      <w:ind w:left="420"/>
    </w:pPr>
  </w:style>
  <w:style w:type="paragraph" w:customStyle="1" w:styleId="ZTYTDZPRZEDMzmprzedmtytuulubdziauartykuempunktem">
    <w:name w:val="Z/TYT(DZ)_PRZEDM – zm. przedm. tytułu lub działu artykułem (punktem)"/>
    <w:next w:val="ZARTzmartartykuempunktem"/>
    <w:qFormat/>
    <w:rsid w:val="005F15EE"/>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965134"/>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uiPriority w:val="19"/>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7A440C"/>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8942CC"/>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character" w:customStyle="1" w:styleId="PTpetit">
    <w:name w:val="_PT_ – petit"/>
    <w:basedOn w:val="Domylnaczcionkaakapitu"/>
    <w:uiPriority w:val="4"/>
    <w:qFormat/>
    <w:rsid w:val="002A3DED"/>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2A3DED"/>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2A3DED"/>
    <w:pPr>
      <w:ind w:left="840"/>
    </w:pPr>
  </w:style>
  <w:style w:type="paragraph" w:customStyle="1" w:styleId="NUM3wTABELIpoziom3numeracjiwtabeli">
    <w:name w:val="NUM_3_w_TABELI – poziom 3 numeracji w tabeli"/>
    <w:basedOn w:val="NUM2wTABELIpoziom2numeracjiwtabeli"/>
    <w:uiPriority w:val="24"/>
    <w:unhideWhenUsed/>
    <w:qFormat/>
    <w:rsid w:val="002A3DED"/>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2A3DED"/>
    <w:pPr>
      <w:ind w:left="420"/>
    </w:pPr>
  </w:style>
  <w:style w:type="paragraph" w:customStyle="1" w:styleId="TEKST2wTABELItekstzpodwjnymwciciem">
    <w:name w:val="TEKST_2_w_TABELI – tekst z podwójnym wcięciem"/>
    <w:basedOn w:val="TEKST1wTABELItekstzpojedynczymwciciem"/>
    <w:uiPriority w:val="23"/>
    <w:unhideWhenUsed/>
    <w:qFormat/>
    <w:rsid w:val="002A3DED"/>
    <w:pPr>
      <w:ind w:left="840"/>
    </w:pPr>
  </w:style>
  <w:style w:type="paragraph" w:customStyle="1" w:styleId="TEKST3wTABELItekstzpotrjnymwciciem">
    <w:name w:val="TEKST_3_w_TABELI – tekst z potrójnym wcięciem"/>
    <w:basedOn w:val="TEKST2wTABELItekstzpodwjnymwciciem"/>
    <w:uiPriority w:val="23"/>
    <w:unhideWhenUsed/>
    <w:qFormat/>
    <w:rsid w:val="002A3DED"/>
    <w:pPr>
      <w:ind w:left="1260"/>
    </w:pPr>
  </w:style>
  <w:style w:type="paragraph" w:customStyle="1" w:styleId="NUM4wTABELIpoziom4numeracjiwtabeli">
    <w:name w:val="NUM_4_w_TABELI – poziom 4 numeracji w tabeli"/>
    <w:basedOn w:val="NUM3wTABELIpoziom3numeracjiwtabeli"/>
    <w:uiPriority w:val="24"/>
    <w:unhideWhenUsed/>
    <w:qFormat/>
    <w:rsid w:val="002A3DED"/>
    <w:pPr>
      <w:ind w:left="1680"/>
    </w:pPr>
  </w:style>
  <w:style w:type="paragraph" w:customStyle="1" w:styleId="TYTTABELItytutabeli">
    <w:name w:val="TYT_TABELI – tytuł tabeli"/>
    <w:basedOn w:val="Normalny"/>
    <w:unhideWhenUsed/>
    <w:qFormat/>
    <w:rsid w:val="00DD048D"/>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E16682"/>
    <w:pPr>
      <w:keepNext/>
    </w:pPr>
    <w:rPr>
      <w:rFonts w:ascii="Times" w:hAnsi="Times"/>
      <w:b/>
      <w:sz w:val="18"/>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8942CC"/>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EE4D81"/>
    <w:rPr>
      <w:b/>
      <w:vanish w:val="0"/>
      <w:spacing w:val="0"/>
      <w:position w:val="4"/>
      <w:vertAlign w:val="superscript"/>
    </w:rPr>
  </w:style>
  <w:style w:type="character" w:customStyle="1" w:styleId="IIGindeksgrnyindeksugrnego">
    <w:name w:val="_IIG_ – indeks górny indeksu górnego"/>
    <w:basedOn w:val="IIGPindeksgrnyindeksugrnegoipogrubienie"/>
    <w:qFormat/>
    <w:rsid w:val="00EE4D81"/>
    <w:rPr>
      <w:b w:val="0"/>
      <w:i w:val="0"/>
      <w:vanish w:val="0"/>
      <w:spacing w:val="0"/>
      <w:position w:val="4"/>
      <w:vertAlign w:val="superscript"/>
    </w:rPr>
  </w:style>
  <w:style w:type="paragraph" w:customStyle="1" w:styleId="ODNONIKSPECtreodnonikadoodnonika">
    <w:name w:val="ODNOŚNIK_SPEC – treść odnośnika do odnośnika"/>
    <w:basedOn w:val="ODNONIKtreodnonika"/>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TEKSTwTABELIzwykytekst"/>
    <w:unhideWhenUsed/>
    <w:qFormat/>
    <w:rsid w:val="00DD048D"/>
    <w:pPr>
      <w:suppressAutoHyphens/>
      <w:jc w:val="center"/>
    </w:p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DD0988"/>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DD048D"/>
    <w:pPr>
      <w:jc w:val="right"/>
    </w:pPr>
  </w:style>
  <w:style w:type="paragraph" w:customStyle="1" w:styleId="ODSTTABELIwierszodstpumidzyczciamitabeli">
    <w:name w:val="ODST_TABELI – wiersz odstępu między częściami tabeli"/>
    <w:basedOn w:val="TYTTABELItytutabeli"/>
    <w:uiPriority w:val="22"/>
    <w:qFormat/>
    <w:rsid w:val="00DD048D"/>
    <w:pPr>
      <w:spacing w:before="0" w:line="14" w:lineRule="exact"/>
    </w:pPr>
  </w:style>
  <w:style w:type="paragraph" w:customStyle="1" w:styleId="TYTKOLUMNYtytukolumnywtabeli">
    <w:name w:val="TYT_KOLUMNY – tytuł kolumny w tabeli"/>
    <w:basedOn w:val="Normalny"/>
    <w:uiPriority w:val="22"/>
    <w:qFormat/>
    <w:rsid w:val="00DD0988"/>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AB4572"/>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2A3DED"/>
    <w:rPr>
      <w:rFonts w:ascii="Times New Roman" w:hAnsi="Times New Roman"/>
      <w:i/>
      <w:sz w:val="16"/>
    </w:rPr>
  </w:style>
  <w:style w:type="character" w:customStyle="1" w:styleId="PTBpetitpogrubienie">
    <w:name w:val="_PT_B_ – petit pogrubienie"/>
    <w:basedOn w:val="PTpetit"/>
    <w:uiPriority w:val="4"/>
    <w:qFormat/>
    <w:rsid w:val="002A3DED"/>
    <w:rPr>
      <w:rFonts w:ascii="Times New Roman" w:hAnsi="Times New Roman"/>
      <w:b/>
      <w:sz w:val="16"/>
    </w:rPr>
  </w:style>
  <w:style w:type="character" w:customStyle="1" w:styleId="PTPKpetitpogrubieniekursywa">
    <w:name w:val="_PT_P_K_ – petit pogrubienie kursywa"/>
    <w:basedOn w:val="Ppogrubienie"/>
    <w:uiPriority w:val="4"/>
    <w:qFormat/>
    <w:rsid w:val="002A3DED"/>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325C82"/>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table" w:styleId="Tabela-Elegancki">
    <w:name w:val="Table Elegant"/>
    <w:basedOn w:val="Standardowy"/>
    <w:locked/>
    <w:rsid w:val="00C33C71"/>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HTML-wstpniesformatowany">
    <w:name w:val="HTML Preformatted"/>
    <w:basedOn w:val="Normalny"/>
    <w:link w:val="HTML-wstpniesformatowanyZnak"/>
    <w:rsid w:val="00C33C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line="240" w:lineRule="auto"/>
      <w:jc w:val="left"/>
    </w:pPr>
    <w:rPr>
      <w:rFonts w:ascii="Courier New" w:eastAsia="Times New Roman" w:hAnsi="Courier New" w:cs="Courier New"/>
      <w:color w:val="000000"/>
    </w:rPr>
  </w:style>
  <w:style w:type="character" w:customStyle="1" w:styleId="HTML-wstpniesformatowanyZnak">
    <w:name w:val="HTML - wstępnie sformatowany Znak"/>
    <w:basedOn w:val="Domylnaczcionkaakapitu"/>
    <w:link w:val="HTML-wstpniesformatowany"/>
    <w:rsid w:val="00C33C71"/>
    <w:rPr>
      <w:rFonts w:ascii="Courier New" w:hAnsi="Courier New" w:cs="Courier New"/>
      <w:color w:val="000000"/>
      <w:sz w:val="20"/>
      <w:szCs w:val="20"/>
    </w:rPr>
  </w:style>
  <w:style w:type="paragraph" w:styleId="Tekstprzypisukocowego">
    <w:name w:val="endnote text"/>
    <w:basedOn w:val="Normalny"/>
    <w:link w:val="TekstprzypisukocowegoZnak"/>
    <w:rsid w:val="00C33C71"/>
    <w:pPr>
      <w:spacing w:before="0" w:line="240" w:lineRule="auto"/>
    </w:pPr>
    <w:rPr>
      <w:rFonts w:ascii="Times New Roman" w:eastAsia="Times New Roman" w:hAnsi="Times New Roman"/>
    </w:rPr>
  </w:style>
  <w:style w:type="character" w:customStyle="1" w:styleId="TekstprzypisukocowegoZnak">
    <w:name w:val="Tekst przypisu końcowego Znak"/>
    <w:basedOn w:val="Domylnaczcionkaakapitu"/>
    <w:link w:val="Tekstprzypisukocowego"/>
    <w:rsid w:val="00C33C71"/>
    <w:rPr>
      <w:rFonts w:ascii="Times New Roman" w:hAnsi="Times New Roman" w:cs="Arial"/>
      <w:sz w:val="20"/>
      <w:szCs w:val="20"/>
    </w:rPr>
  </w:style>
  <w:style w:type="paragraph" w:styleId="Akapitzlist">
    <w:name w:val="List Paragraph"/>
    <w:basedOn w:val="Normalny"/>
    <w:qFormat/>
    <w:rsid w:val="00C33C71"/>
    <w:pPr>
      <w:widowControl/>
      <w:autoSpaceDE/>
      <w:autoSpaceDN/>
      <w:adjustRightInd/>
      <w:spacing w:before="0" w:after="200" w:line="276" w:lineRule="auto"/>
      <w:ind w:left="720"/>
      <w:contextualSpacing/>
      <w:jc w:val="left"/>
    </w:pPr>
    <w:rPr>
      <w:rFonts w:ascii="Times New Roman" w:eastAsia="Times New Roman" w:hAnsi="Times New Roman" w:cs="Times New Roman"/>
      <w:sz w:val="24"/>
      <w:szCs w:val="24"/>
    </w:rPr>
  </w:style>
  <w:style w:type="character" w:styleId="Hipercze">
    <w:name w:val="Hyperlink"/>
    <w:rsid w:val="00C33C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uiPriority="0"/>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358F2"/>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uiPriority w:val="99"/>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EE4D81"/>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92356F"/>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965134"/>
    <w:pPr>
      <w:spacing w:before="240" w:line="240" w:lineRule="exact"/>
      <w:ind w:left="420"/>
    </w:pPr>
  </w:style>
  <w:style w:type="paragraph" w:customStyle="1" w:styleId="ZTYTDZPRZEDMzmprzedmtytuulubdziauartykuempunktem">
    <w:name w:val="Z/TYT(DZ)_PRZEDM – zm. przedm. tytułu lub działu artykułem (punktem)"/>
    <w:next w:val="ZARTzmartartykuempunktem"/>
    <w:qFormat/>
    <w:rsid w:val="005F15EE"/>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965134"/>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uiPriority w:val="19"/>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7A440C"/>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8942CC"/>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character" w:customStyle="1" w:styleId="PTpetit">
    <w:name w:val="_PT_ – petit"/>
    <w:basedOn w:val="Domylnaczcionkaakapitu"/>
    <w:uiPriority w:val="4"/>
    <w:qFormat/>
    <w:rsid w:val="002A3DED"/>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2A3DED"/>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2A3DED"/>
    <w:pPr>
      <w:ind w:left="840"/>
    </w:pPr>
  </w:style>
  <w:style w:type="paragraph" w:customStyle="1" w:styleId="NUM3wTABELIpoziom3numeracjiwtabeli">
    <w:name w:val="NUM_3_w_TABELI – poziom 3 numeracji w tabeli"/>
    <w:basedOn w:val="NUM2wTABELIpoziom2numeracjiwtabeli"/>
    <w:uiPriority w:val="24"/>
    <w:unhideWhenUsed/>
    <w:qFormat/>
    <w:rsid w:val="002A3DED"/>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2A3DED"/>
    <w:pPr>
      <w:ind w:left="420"/>
    </w:pPr>
  </w:style>
  <w:style w:type="paragraph" w:customStyle="1" w:styleId="TEKST2wTABELItekstzpodwjnymwciciem">
    <w:name w:val="TEKST_2_w_TABELI – tekst z podwójnym wcięciem"/>
    <w:basedOn w:val="TEKST1wTABELItekstzpojedynczymwciciem"/>
    <w:uiPriority w:val="23"/>
    <w:unhideWhenUsed/>
    <w:qFormat/>
    <w:rsid w:val="002A3DED"/>
    <w:pPr>
      <w:ind w:left="840"/>
    </w:pPr>
  </w:style>
  <w:style w:type="paragraph" w:customStyle="1" w:styleId="TEKST3wTABELItekstzpotrjnymwciciem">
    <w:name w:val="TEKST_3_w_TABELI – tekst z potrójnym wcięciem"/>
    <w:basedOn w:val="TEKST2wTABELItekstzpodwjnymwciciem"/>
    <w:uiPriority w:val="23"/>
    <w:unhideWhenUsed/>
    <w:qFormat/>
    <w:rsid w:val="002A3DED"/>
    <w:pPr>
      <w:ind w:left="1260"/>
    </w:pPr>
  </w:style>
  <w:style w:type="paragraph" w:customStyle="1" w:styleId="NUM4wTABELIpoziom4numeracjiwtabeli">
    <w:name w:val="NUM_4_w_TABELI – poziom 4 numeracji w tabeli"/>
    <w:basedOn w:val="NUM3wTABELIpoziom3numeracjiwtabeli"/>
    <w:uiPriority w:val="24"/>
    <w:unhideWhenUsed/>
    <w:qFormat/>
    <w:rsid w:val="002A3DED"/>
    <w:pPr>
      <w:ind w:left="1680"/>
    </w:pPr>
  </w:style>
  <w:style w:type="paragraph" w:customStyle="1" w:styleId="TYTTABELItytutabeli">
    <w:name w:val="TYT_TABELI – tytuł tabeli"/>
    <w:basedOn w:val="Normalny"/>
    <w:unhideWhenUsed/>
    <w:qFormat/>
    <w:rsid w:val="00DD048D"/>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E16682"/>
    <w:pPr>
      <w:keepNext/>
    </w:pPr>
    <w:rPr>
      <w:rFonts w:ascii="Times" w:hAnsi="Times"/>
      <w:b/>
      <w:sz w:val="18"/>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8942CC"/>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EE4D81"/>
    <w:rPr>
      <w:b/>
      <w:vanish w:val="0"/>
      <w:spacing w:val="0"/>
      <w:position w:val="4"/>
      <w:vertAlign w:val="superscript"/>
    </w:rPr>
  </w:style>
  <w:style w:type="character" w:customStyle="1" w:styleId="IIGindeksgrnyindeksugrnego">
    <w:name w:val="_IIG_ – indeks górny indeksu górnego"/>
    <w:basedOn w:val="IIGPindeksgrnyindeksugrnegoipogrubienie"/>
    <w:qFormat/>
    <w:rsid w:val="00EE4D81"/>
    <w:rPr>
      <w:b w:val="0"/>
      <w:i w:val="0"/>
      <w:vanish w:val="0"/>
      <w:spacing w:val="0"/>
      <w:position w:val="4"/>
      <w:vertAlign w:val="superscript"/>
    </w:rPr>
  </w:style>
  <w:style w:type="paragraph" w:customStyle="1" w:styleId="ODNONIKSPECtreodnonikadoodnonika">
    <w:name w:val="ODNOŚNIK_SPEC – treść odnośnika do odnośnika"/>
    <w:basedOn w:val="ODNONIKtreodnonika"/>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TEKSTwTABELIzwykytekst"/>
    <w:unhideWhenUsed/>
    <w:qFormat/>
    <w:rsid w:val="00DD048D"/>
    <w:pPr>
      <w:suppressAutoHyphens/>
      <w:jc w:val="center"/>
    </w:p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DD0988"/>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DD048D"/>
    <w:pPr>
      <w:jc w:val="right"/>
    </w:pPr>
  </w:style>
  <w:style w:type="paragraph" w:customStyle="1" w:styleId="ODSTTABELIwierszodstpumidzyczciamitabeli">
    <w:name w:val="ODST_TABELI – wiersz odstępu między częściami tabeli"/>
    <w:basedOn w:val="TYTTABELItytutabeli"/>
    <w:uiPriority w:val="22"/>
    <w:qFormat/>
    <w:rsid w:val="00DD048D"/>
    <w:pPr>
      <w:spacing w:before="0" w:line="14" w:lineRule="exact"/>
    </w:pPr>
  </w:style>
  <w:style w:type="paragraph" w:customStyle="1" w:styleId="TYTKOLUMNYtytukolumnywtabeli">
    <w:name w:val="TYT_KOLUMNY – tytuł kolumny w tabeli"/>
    <w:basedOn w:val="Normalny"/>
    <w:uiPriority w:val="22"/>
    <w:qFormat/>
    <w:rsid w:val="00DD0988"/>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AB4572"/>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2A3DED"/>
    <w:rPr>
      <w:rFonts w:ascii="Times New Roman" w:hAnsi="Times New Roman"/>
      <w:i/>
      <w:sz w:val="16"/>
    </w:rPr>
  </w:style>
  <w:style w:type="character" w:customStyle="1" w:styleId="PTBpetitpogrubienie">
    <w:name w:val="_PT_B_ – petit pogrubienie"/>
    <w:basedOn w:val="PTpetit"/>
    <w:uiPriority w:val="4"/>
    <w:qFormat/>
    <w:rsid w:val="002A3DED"/>
    <w:rPr>
      <w:rFonts w:ascii="Times New Roman" w:hAnsi="Times New Roman"/>
      <w:b/>
      <w:sz w:val="16"/>
    </w:rPr>
  </w:style>
  <w:style w:type="character" w:customStyle="1" w:styleId="PTPKpetitpogrubieniekursywa">
    <w:name w:val="_PT_P_K_ – petit pogrubienie kursywa"/>
    <w:basedOn w:val="Ppogrubienie"/>
    <w:uiPriority w:val="4"/>
    <w:qFormat/>
    <w:rsid w:val="002A3DED"/>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325C82"/>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table" w:styleId="Tabela-Elegancki">
    <w:name w:val="Table Elegant"/>
    <w:basedOn w:val="Standardowy"/>
    <w:locked/>
    <w:rsid w:val="00C33C71"/>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HTML-wstpniesformatowany">
    <w:name w:val="HTML Preformatted"/>
    <w:basedOn w:val="Normalny"/>
    <w:link w:val="HTML-wstpniesformatowanyZnak"/>
    <w:rsid w:val="00C33C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line="240" w:lineRule="auto"/>
      <w:jc w:val="left"/>
    </w:pPr>
    <w:rPr>
      <w:rFonts w:ascii="Courier New" w:eastAsia="Times New Roman" w:hAnsi="Courier New" w:cs="Courier New"/>
      <w:color w:val="000000"/>
    </w:rPr>
  </w:style>
  <w:style w:type="character" w:customStyle="1" w:styleId="HTML-wstpniesformatowanyZnak">
    <w:name w:val="HTML - wstępnie sformatowany Znak"/>
    <w:basedOn w:val="Domylnaczcionkaakapitu"/>
    <w:link w:val="HTML-wstpniesformatowany"/>
    <w:rsid w:val="00C33C71"/>
    <w:rPr>
      <w:rFonts w:ascii="Courier New" w:hAnsi="Courier New" w:cs="Courier New"/>
      <w:color w:val="000000"/>
      <w:sz w:val="20"/>
      <w:szCs w:val="20"/>
    </w:rPr>
  </w:style>
  <w:style w:type="paragraph" w:styleId="Tekstprzypisukocowego">
    <w:name w:val="endnote text"/>
    <w:basedOn w:val="Normalny"/>
    <w:link w:val="TekstprzypisukocowegoZnak"/>
    <w:rsid w:val="00C33C71"/>
    <w:pPr>
      <w:spacing w:before="0" w:line="240" w:lineRule="auto"/>
    </w:pPr>
    <w:rPr>
      <w:rFonts w:ascii="Times New Roman" w:eastAsia="Times New Roman" w:hAnsi="Times New Roman"/>
    </w:rPr>
  </w:style>
  <w:style w:type="character" w:customStyle="1" w:styleId="TekstprzypisukocowegoZnak">
    <w:name w:val="Tekst przypisu końcowego Znak"/>
    <w:basedOn w:val="Domylnaczcionkaakapitu"/>
    <w:link w:val="Tekstprzypisukocowego"/>
    <w:rsid w:val="00C33C71"/>
    <w:rPr>
      <w:rFonts w:ascii="Times New Roman" w:hAnsi="Times New Roman" w:cs="Arial"/>
      <w:sz w:val="20"/>
      <w:szCs w:val="20"/>
    </w:rPr>
  </w:style>
  <w:style w:type="paragraph" w:styleId="Akapitzlist">
    <w:name w:val="List Paragraph"/>
    <w:basedOn w:val="Normalny"/>
    <w:qFormat/>
    <w:rsid w:val="00C33C71"/>
    <w:pPr>
      <w:widowControl/>
      <w:autoSpaceDE/>
      <w:autoSpaceDN/>
      <w:adjustRightInd/>
      <w:spacing w:before="0" w:after="200" w:line="276" w:lineRule="auto"/>
      <w:ind w:left="720"/>
      <w:contextualSpacing/>
      <w:jc w:val="left"/>
    </w:pPr>
    <w:rPr>
      <w:rFonts w:ascii="Times New Roman" w:eastAsia="Times New Roman" w:hAnsi="Times New Roman" w:cs="Times New Roman"/>
      <w:sz w:val="24"/>
      <w:szCs w:val="24"/>
    </w:rPr>
  </w:style>
  <w:style w:type="character" w:styleId="Hipercze">
    <w:name w:val="Hyperlink"/>
    <w:rsid w:val="00C33C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deminet\Dane%20aplikacji\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91643F2F8CC4D568510918382DCB43A"/>
        <w:category>
          <w:name w:val="Ogólne"/>
          <w:gallery w:val="placeholder"/>
        </w:category>
        <w:types>
          <w:type w:val="bbPlcHdr"/>
        </w:types>
        <w:behaviors>
          <w:behavior w:val="content"/>
        </w:behaviors>
        <w:guid w:val="{E47BFE90-AF1D-4C26-B85D-C7844673904B}"/>
      </w:docPartPr>
      <w:docPartBody>
        <w:p w:rsidR="00FD6416" w:rsidRDefault="00B83436">
          <w:pPr>
            <w:pStyle w:val="091643F2F8CC4D568510918382DCB43A"/>
          </w:pPr>
          <w:r w:rsidRPr="00863B5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Times">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20002A87" w:usb1="80000000" w:usb2="00000008" w:usb3="00000000" w:csb0="000001FF" w:csb1="00000000"/>
  </w:font>
  <w:font w:name="Times New Roman CE">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436"/>
    <w:rsid w:val="0002476A"/>
    <w:rsid w:val="0010664E"/>
    <w:rsid w:val="002C13DF"/>
    <w:rsid w:val="00663C99"/>
    <w:rsid w:val="0075268B"/>
    <w:rsid w:val="007C2FFD"/>
    <w:rsid w:val="0093385F"/>
    <w:rsid w:val="009A449F"/>
    <w:rsid w:val="00B83436"/>
    <w:rsid w:val="00FD6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C13DF"/>
    <w:rPr>
      <w:color w:val="808080"/>
    </w:rPr>
  </w:style>
  <w:style w:type="paragraph" w:customStyle="1" w:styleId="091643F2F8CC4D568510918382DCB43A">
    <w:name w:val="091643F2F8CC4D568510918382DCB43A"/>
  </w:style>
  <w:style w:type="paragraph" w:customStyle="1" w:styleId="7CE462A553EF4316B5543D4DAFDC8317">
    <w:name w:val="7CE462A553EF4316B5543D4DAFDC8317"/>
  </w:style>
  <w:style w:type="paragraph" w:customStyle="1" w:styleId="B71079B3F300425B831F27615CB01A71">
    <w:name w:val="B71079B3F300425B831F27615CB01A71"/>
    <w:rsid w:val="0093385F"/>
  </w:style>
  <w:style w:type="paragraph" w:customStyle="1" w:styleId="1BD11CCCF19742D7B8E51400FF4D0032">
    <w:name w:val="1BD11CCCF19742D7B8E51400FF4D0032"/>
    <w:rsid w:val="0093385F"/>
  </w:style>
  <w:style w:type="paragraph" w:customStyle="1" w:styleId="6384453C3DA44DEFAA763FBA11CD8F33">
    <w:name w:val="6384453C3DA44DEFAA763FBA11CD8F33"/>
    <w:rsid w:val="002C13DF"/>
  </w:style>
  <w:style w:type="paragraph" w:customStyle="1" w:styleId="7E87973F07514DB589AF1BBE29EBC8FF">
    <w:name w:val="7E87973F07514DB589AF1BBE29EBC8FF"/>
    <w:rsid w:val="002C13DF"/>
  </w:style>
  <w:style w:type="paragraph" w:customStyle="1" w:styleId="52BEA53B65EA444798EA33AE82707562">
    <w:name w:val="52BEA53B65EA444798EA33AE82707562"/>
    <w:rsid w:val="002C13DF"/>
  </w:style>
  <w:style w:type="paragraph" w:customStyle="1" w:styleId="71DFB864A7E24D4FAD9208CDA89E6C51">
    <w:name w:val="71DFB864A7E24D4FAD9208CDA89E6C51"/>
    <w:rsid w:val="002C13DF"/>
  </w:style>
  <w:style w:type="paragraph" w:customStyle="1" w:styleId="98CDFCF63CD54C788779060506E8011E">
    <w:name w:val="98CDFCF63CD54C788779060506E8011E"/>
    <w:rsid w:val="002C13DF"/>
  </w:style>
  <w:style w:type="paragraph" w:customStyle="1" w:styleId="5ED6AEF75C7745DAAD8F047E841BA4D3">
    <w:name w:val="5ED6AEF75C7745DAAD8F047E841BA4D3"/>
    <w:rsid w:val="002C13DF"/>
  </w:style>
  <w:style w:type="paragraph" w:customStyle="1" w:styleId="28AB04F57FB9493C8F7C335E2AA9BA55">
    <w:name w:val="28AB04F57FB9493C8F7C335E2AA9BA55"/>
    <w:rsid w:val="002C13DF"/>
  </w:style>
  <w:style w:type="paragraph" w:customStyle="1" w:styleId="E835A32644684FCCBB47306B7ACE06B2">
    <w:name w:val="E835A32644684FCCBB47306B7ACE06B2"/>
    <w:rsid w:val="002C13DF"/>
  </w:style>
  <w:style w:type="paragraph" w:customStyle="1" w:styleId="F92505E40B344B30AF08B4B30114B4F0">
    <w:name w:val="F92505E40B344B30AF08B4B30114B4F0"/>
    <w:rsid w:val="002C13DF"/>
  </w:style>
  <w:style w:type="paragraph" w:customStyle="1" w:styleId="BCCB2F8F60734FCF9A2B802592C04391">
    <w:name w:val="BCCB2F8F60734FCF9A2B802592C04391"/>
    <w:rsid w:val="002C13DF"/>
  </w:style>
  <w:style w:type="paragraph" w:customStyle="1" w:styleId="8AB6204D73E5469193962086BDC151B5">
    <w:name w:val="8AB6204D73E5469193962086BDC151B5"/>
    <w:rsid w:val="002C13DF"/>
  </w:style>
  <w:style w:type="paragraph" w:customStyle="1" w:styleId="36A6AEDF618C4CC2811AEF384A7BBD8A">
    <w:name w:val="36A6AEDF618C4CC2811AEF384A7BBD8A"/>
    <w:rsid w:val="002C13DF"/>
  </w:style>
  <w:style w:type="paragraph" w:customStyle="1" w:styleId="82E7B30B58D349ED9D06EE339E29D25E">
    <w:name w:val="82E7B30B58D349ED9D06EE339E29D25E"/>
    <w:rsid w:val="002C13D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C13DF"/>
    <w:rPr>
      <w:color w:val="808080"/>
    </w:rPr>
  </w:style>
  <w:style w:type="paragraph" w:customStyle="1" w:styleId="091643F2F8CC4D568510918382DCB43A">
    <w:name w:val="091643F2F8CC4D568510918382DCB43A"/>
  </w:style>
  <w:style w:type="paragraph" w:customStyle="1" w:styleId="7CE462A553EF4316B5543D4DAFDC8317">
    <w:name w:val="7CE462A553EF4316B5543D4DAFDC8317"/>
  </w:style>
  <w:style w:type="paragraph" w:customStyle="1" w:styleId="B71079B3F300425B831F27615CB01A71">
    <w:name w:val="B71079B3F300425B831F27615CB01A71"/>
    <w:rsid w:val="0093385F"/>
  </w:style>
  <w:style w:type="paragraph" w:customStyle="1" w:styleId="1BD11CCCF19742D7B8E51400FF4D0032">
    <w:name w:val="1BD11CCCF19742D7B8E51400FF4D0032"/>
    <w:rsid w:val="0093385F"/>
  </w:style>
  <w:style w:type="paragraph" w:customStyle="1" w:styleId="6384453C3DA44DEFAA763FBA11CD8F33">
    <w:name w:val="6384453C3DA44DEFAA763FBA11CD8F33"/>
    <w:rsid w:val="002C13DF"/>
  </w:style>
  <w:style w:type="paragraph" w:customStyle="1" w:styleId="7E87973F07514DB589AF1BBE29EBC8FF">
    <w:name w:val="7E87973F07514DB589AF1BBE29EBC8FF"/>
    <w:rsid w:val="002C13DF"/>
  </w:style>
  <w:style w:type="paragraph" w:customStyle="1" w:styleId="52BEA53B65EA444798EA33AE82707562">
    <w:name w:val="52BEA53B65EA444798EA33AE82707562"/>
    <w:rsid w:val="002C13DF"/>
  </w:style>
  <w:style w:type="paragraph" w:customStyle="1" w:styleId="71DFB864A7E24D4FAD9208CDA89E6C51">
    <w:name w:val="71DFB864A7E24D4FAD9208CDA89E6C51"/>
    <w:rsid w:val="002C13DF"/>
  </w:style>
  <w:style w:type="paragraph" w:customStyle="1" w:styleId="98CDFCF63CD54C788779060506E8011E">
    <w:name w:val="98CDFCF63CD54C788779060506E8011E"/>
    <w:rsid w:val="002C13DF"/>
  </w:style>
  <w:style w:type="paragraph" w:customStyle="1" w:styleId="5ED6AEF75C7745DAAD8F047E841BA4D3">
    <w:name w:val="5ED6AEF75C7745DAAD8F047E841BA4D3"/>
    <w:rsid w:val="002C13DF"/>
  </w:style>
  <w:style w:type="paragraph" w:customStyle="1" w:styleId="28AB04F57FB9493C8F7C335E2AA9BA55">
    <w:name w:val="28AB04F57FB9493C8F7C335E2AA9BA55"/>
    <w:rsid w:val="002C13DF"/>
  </w:style>
  <w:style w:type="paragraph" w:customStyle="1" w:styleId="E835A32644684FCCBB47306B7ACE06B2">
    <w:name w:val="E835A32644684FCCBB47306B7ACE06B2"/>
    <w:rsid w:val="002C13DF"/>
  </w:style>
  <w:style w:type="paragraph" w:customStyle="1" w:styleId="F92505E40B344B30AF08B4B30114B4F0">
    <w:name w:val="F92505E40B344B30AF08B4B30114B4F0"/>
    <w:rsid w:val="002C13DF"/>
  </w:style>
  <w:style w:type="paragraph" w:customStyle="1" w:styleId="BCCB2F8F60734FCF9A2B802592C04391">
    <w:name w:val="BCCB2F8F60734FCF9A2B802592C04391"/>
    <w:rsid w:val="002C13DF"/>
  </w:style>
  <w:style w:type="paragraph" w:customStyle="1" w:styleId="8AB6204D73E5469193962086BDC151B5">
    <w:name w:val="8AB6204D73E5469193962086BDC151B5"/>
    <w:rsid w:val="002C13DF"/>
  </w:style>
  <w:style w:type="paragraph" w:customStyle="1" w:styleId="36A6AEDF618C4CC2811AEF384A7BBD8A">
    <w:name w:val="36A6AEDF618C4CC2811AEF384A7BBD8A"/>
    <w:rsid w:val="002C13DF"/>
  </w:style>
  <w:style w:type="paragraph" w:customStyle="1" w:styleId="82E7B30B58D349ED9D06EE339E29D25E">
    <w:name w:val="82E7B30B58D349ED9D06EE339E29D25E"/>
    <w:rsid w:val="002C13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594F38-57C9-4424-8088-D89040D81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4_0.dotm</Template>
  <TotalTime>15</TotalTime>
  <Pages>34</Pages>
  <Words>18338</Words>
  <Characters>111312</Characters>
  <Application>Microsoft Office Word</Application>
  <DocSecurity>0</DocSecurity>
  <Lines>1613</Lines>
  <Paragraphs>810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128840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subject/>
  <dc:creator>jdeminet</dc:creator>
  <cp:keywords> </cp:keywords>
  <dc:description>Szablon aktu prawnego jest dziełem chronionym przez prawo autorskie. </dc:description>
  <cp:lastModifiedBy>jdeminet</cp:lastModifiedBy>
  <cp:revision>5</cp:revision>
  <cp:lastPrinted>2013-07-09T14:26:00Z</cp:lastPrinted>
  <dcterms:created xsi:type="dcterms:W3CDTF">2015-09-07T08:44:00Z</dcterms:created>
  <dcterms:modified xsi:type="dcterms:W3CDTF">2015-09-07T13:55:00Z</dcterms:modified>
  <cp:category>1311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