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2B08EC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2B08EC">
      <w:pPr>
        <w:pStyle w:val="TytuDU2"/>
      </w:pPr>
      <w:r w:rsidRPr="001D16F3">
        <w:t>RZECZYPOSPOLITEJ POLSKIEJ</w:t>
      </w:r>
    </w:p>
    <w:p w:rsidR="001D16F3" w:rsidRPr="001D16F3" w:rsidRDefault="001D16F3" w:rsidP="002B08EC">
      <w:pPr>
        <w:pStyle w:val="Dataogoszeniaaktu"/>
      </w:pPr>
      <w:r w:rsidRPr="001D16F3">
        <w:t>Warszawa, dnia </w:t>
      </w:r>
      <w:r w:rsidR="00D35E9F">
        <w:t>7 września 2015 r.</w:t>
      </w:r>
    </w:p>
    <w:p w:rsidR="001D16F3" w:rsidRPr="001D16F3" w:rsidRDefault="001D16F3" w:rsidP="000F006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1638D">
            <w:t>1320</w:t>
          </w:r>
        </w:sdtContent>
      </w:sdt>
    </w:p>
    <w:p w:rsidR="00E603CE" w:rsidRPr="00432815" w:rsidRDefault="00E603CE" w:rsidP="00E603CE">
      <w:pPr>
        <w:pStyle w:val="OZNRODZAKTUtznustawalubrozporzdzenieiorganwydajcy"/>
      </w:pPr>
      <w:r w:rsidRPr="00432815">
        <w:t>U</w:t>
      </w:r>
      <w:r>
        <w:t>S</w:t>
      </w:r>
      <w:r w:rsidRPr="00432815">
        <w:t>TAWA</w:t>
      </w:r>
    </w:p>
    <w:p w:rsidR="00E603CE" w:rsidRPr="00432815" w:rsidRDefault="00E603CE" w:rsidP="00E603CE">
      <w:pPr>
        <w:pStyle w:val="DATAAKTUdatauchwalenialubwydaniaaktu"/>
      </w:pPr>
      <w:r>
        <w:t>z dnia 24 lipca 2</w:t>
      </w:r>
      <w:bookmarkStart w:id="0" w:name="_GoBack"/>
      <w:bookmarkEnd w:id="0"/>
      <w:r>
        <w:t>015 r.</w:t>
      </w:r>
    </w:p>
    <w:p w:rsidR="00E603CE" w:rsidRPr="00432815" w:rsidRDefault="00E603CE" w:rsidP="00E603CE">
      <w:pPr>
        <w:pStyle w:val="TYTUAKTUprzedmiotregulacjiustawylubrozporzdzenia"/>
      </w:pPr>
      <w:r w:rsidRPr="00432815">
        <w:t>o</w:t>
      </w:r>
      <w:r>
        <w:t xml:space="preserve"> </w:t>
      </w:r>
      <w:r w:rsidRPr="00432815">
        <w:t>zmianie</w:t>
      </w:r>
      <w:r>
        <w:t xml:space="preserve"> </w:t>
      </w:r>
      <w:r w:rsidRPr="00432815">
        <w:t>ustawy</w:t>
      </w:r>
      <w:r>
        <w:t xml:space="preserve"> </w:t>
      </w:r>
      <w:r w:rsidRPr="00432815">
        <w:t>o</w:t>
      </w:r>
      <w:r>
        <w:t> </w:t>
      </w:r>
      <w:r w:rsidRPr="00432815">
        <w:t>bezpieczeństwie</w:t>
      </w:r>
      <w:r>
        <w:t xml:space="preserve"> </w:t>
      </w:r>
      <w:r w:rsidRPr="00432815">
        <w:t>morskim</w:t>
      </w:r>
      <w:r>
        <w:t xml:space="preserve"> </w:t>
      </w:r>
      <w:r w:rsidRPr="00432815">
        <w:t>oraz</w:t>
      </w:r>
      <w:r>
        <w:t xml:space="preserve"> niektórych </w:t>
      </w:r>
      <w:r w:rsidRPr="00432815">
        <w:t>innych</w:t>
      </w:r>
      <w:r>
        <w:t xml:space="preserve"> </w:t>
      </w:r>
      <w:r w:rsidRPr="00432815">
        <w:t>ustaw</w:t>
      </w:r>
      <w:r w:rsidRPr="00B17972">
        <w:rPr>
          <w:rStyle w:val="IGPindeksgrnyipogrubienie"/>
        </w:rPr>
        <w:footnoteReference w:id="1"/>
      </w:r>
      <w:r w:rsidRPr="00B17972">
        <w:rPr>
          <w:rStyle w:val="IGPindeksgrnyipogrubienie"/>
        </w:rPr>
        <w:t>)</w:t>
      </w:r>
      <w:r w:rsidRPr="006C1FFF">
        <w:rPr>
          <w:rStyle w:val="IGPindeksgrnyipogrubienie"/>
        </w:rPr>
        <w:t xml:space="preserve">, </w:t>
      </w:r>
      <w:r w:rsidRPr="00B17972">
        <w:rPr>
          <w:rStyle w:val="IGPindeksgrnyipogrubienie"/>
        </w:rPr>
        <w:footnoteReference w:id="2"/>
      </w:r>
      <w:r w:rsidRPr="00B17972">
        <w:rPr>
          <w:rStyle w:val="IGPindeksgrnyipogrubienie"/>
        </w:rPr>
        <w:t>)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1.</w:t>
      </w:r>
      <w:r w:rsidRPr="00E603CE">
        <w:t> W ustawie z dnia 18 sierpnia 2011 r. o bezpieczeństwie morskim (Dz. U. z 2015 r. poz. 611) wprowadza się następujące zmiany:</w:t>
      </w:r>
    </w:p>
    <w:p w:rsidR="00E603CE" w:rsidRPr="00E603CE" w:rsidRDefault="00E603CE" w:rsidP="00E603CE">
      <w:pPr>
        <w:pStyle w:val="PKTpunkt"/>
      </w:pPr>
      <w:r w:rsidRPr="00432815">
        <w:t>1)</w:t>
      </w:r>
      <w:r w:rsidRPr="00432815">
        <w:tab/>
        <w:t>w</w:t>
      </w:r>
      <w:r w:rsidRPr="00E603CE">
        <w:t xml:space="preserve"> art. 3:</w:t>
      </w:r>
    </w:p>
    <w:p w:rsidR="00E603CE" w:rsidRPr="00E603CE" w:rsidRDefault="00E603CE" w:rsidP="00E603CE">
      <w:pPr>
        <w:pStyle w:val="LITlitera"/>
      </w:pPr>
      <w:r>
        <w:t>a)</w:t>
      </w:r>
      <w:r>
        <w:tab/>
      </w:r>
      <w:r w:rsidRPr="00E603CE">
        <w:t>w ust. 1 w pkt 2 lit. a otrzymuje brzmienie:</w:t>
      </w:r>
    </w:p>
    <w:p w:rsidR="00E603CE" w:rsidRDefault="00E603CE" w:rsidP="00E603CE">
      <w:pPr>
        <w:pStyle w:val="ZLITLITzmlitliter"/>
      </w:pPr>
      <w:r>
        <w:t>„</w:t>
      </w:r>
      <w:r w:rsidRPr="00432815">
        <w:t>a)</w:t>
      </w:r>
      <w:r>
        <w:tab/>
      </w:r>
      <w:r w:rsidRPr="00432815">
        <w:t>polskich</w:t>
      </w:r>
      <w:r>
        <w:t xml:space="preserve"> </w:t>
      </w:r>
      <w:r w:rsidRPr="00432815">
        <w:t>morskich</w:t>
      </w:r>
      <w:r>
        <w:t xml:space="preserve"> </w:t>
      </w:r>
      <w:r w:rsidRPr="00432815">
        <w:t>wodach</w:t>
      </w:r>
      <w:r>
        <w:t xml:space="preserve"> </w:t>
      </w:r>
      <w:r w:rsidRPr="00432815">
        <w:t>wewnętrznych</w:t>
      </w:r>
      <w:r>
        <w:t xml:space="preserve"> </w:t>
      </w:r>
      <w:r w:rsidRPr="00432815">
        <w:t>lub</w:t>
      </w:r>
      <w:r>
        <w:t xml:space="preserve"> </w:t>
      </w:r>
      <w:r w:rsidRPr="00432815">
        <w:t>na</w:t>
      </w:r>
      <w:r>
        <w:t xml:space="preserve"> </w:t>
      </w:r>
      <w:r w:rsidRPr="00432815">
        <w:t>polskim</w:t>
      </w:r>
      <w:r>
        <w:t xml:space="preserve"> </w:t>
      </w:r>
      <w:r w:rsidRPr="00432815">
        <w:t>morzu</w:t>
      </w:r>
      <w:r>
        <w:t xml:space="preserve"> </w:t>
      </w:r>
      <w:r w:rsidRPr="00432815">
        <w:t>terytorialnym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przepisów</w:t>
      </w:r>
      <w:r>
        <w:t xml:space="preserve"> </w:t>
      </w:r>
      <w:r w:rsidRPr="009354E4">
        <w:t>ro</w:t>
      </w:r>
      <w:r w:rsidRPr="00E603CE">
        <w:t>z</w:t>
      </w:r>
      <w:r w:rsidRPr="009354E4">
        <w:t>działu 3</w:t>
      </w:r>
      <w:r>
        <w:t> </w:t>
      </w:r>
      <w:r w:rsidRPr="009354E4">
        <w:t>oddziału 2</w:t>
      </w:r>
      <w:r>
        <w:t xml:space="preserve"> i </w:t>
      </w:r>
      <w:r w:rsidRPr="00432815">
        <w:t>rozdziału</w:t>
      </w:r>
      <w:r>
        <w:t xml:space="preserve"> </w:t>
      </w:r>
      <w:r w:rsidRPr="00432815">
        <w:t>5</w:t>
      </w:r>
      <w:r>
        <w:t> </w:t>
      </w:r>
      <w:r w:rsidRPr="00432815">
        <w:t>z</w:t>
      </w:r>
      <w:r>
        <w:t> wyjątkiem art. </w:t>
      </w:r>
      <w:r w:rsidRPr="00432815">
        <w:t>86</w:t>
      </w:r>
      <w:r>
        <w:t xml:space="preserve"> ust. </w:t>
      </w:r>
      <w:r w:rsidRPr="00432815">
        <w:t>3,</w:t>
      </w:r>
      <w:r>
        <w:t xml:space="preserve"> uwzględniając postanowienia umów międzyn</w:t>
      </w:r>
      <w:r w:rsidRPr="00E603CE">
        <w:t>a</w:t>
      </w:r>
      <w:r>
        <w:t>rodowych, których Rzeczpospolita Polska jest stroną,”,</w:t>
      </w:r>
    </w:p>
    <w:p w:rsidR="00E603CE" w:rsidRPr="00E603CE" w:rsidRDefault="00E603CE" w:rsidP="00E603CE">
      <w:pPr>
        <w:pStyle w:val="LITlitera"/>
      </w:pPr>
      <w:r>
        <w:t>b)</w:t>
      </w:r>
      <w:r>
        <w:tab/>
        <w:t>ust. 2 otrzymuje brzmienie:</w:t>
      </w:r>
    </w:p>
    <w:p w:rsidR="00E603CE" w:rsidRPr="00432815" w:rsidRDefault="00E603CE" w:rsidP="00E603CE">
      <w:pPr>
        <w:pStyle w:val="ZLITUSTzmustliter"/>
      </w:pPr>
      <w:r>
        <w:t>„2. </w:t>
      </w:r>
      <w:r w:rsidRPr="00024A89">
        <w:t>Do</w:t>
      </w:r>
      <w:r>
        <w:t xml:space="preserve"> </w:t>
      </w:r>
      <w:r w:rsidRPr="00024A89">
        <w:t>statków</w:t>
      </w:r>
      <w:r>
        <w:t xml:space="preserve"> </w:t>
      </w:r>
      <w:r w:rsidRPr="00024A89">
        <w:t>żeglugi</w:t>
      </w:r>
      <w:r>
        <w:t xml:space="preserve"> </w:t>
      </w:r>
      <w:r w:rsidRPr="00024A89">
        <w:t>śródlądowej</w:t>
      </w:r>
      <w:r>
        <w:t xml:space="preserve"> </w:t>
      </w:r>
      <w:r w:rsidRPr="00024A89">
        <w:t>uprawiających</w:t>
      </w:r>
      <w:r>
        <w:t xml:space="preserve"> </w:t>
      </w:r>
      <w:r w:rsidRPr="00024A89">
        <w:t>żeglugę</w:t>
      </w:r>
      <w:r>
        <w:t xml:space="preserve"> </w:t>
      </w:r>
      <w:r w:rsidRPr="00024A89">
        <w:t>na</w:t>
      </w:r>
      <w:r>
        <w:t xml:space="preserve"> </w:t>
      </w:r>
      <w:r w:rsidRPr="00024A89">
        <w:t>wodach</w:t>
      </w:r>
      <w:r>
        <w:t xml:space="preserve"> </w:t>
      </w:r>
      <w:r w:rsidRPr="00024A89">
        <w:t>morskich</w:t>
      </w:r>
      <w:r>
        <w:t xml:space="preserve"> oraz stałych platform wiertniczych </w:t>
      </w:r>
      <w:r w:rsidRPr="00024A89">
        <w:t>przepisy</w:t>
      </w:r>
      <w:r>
        <w:t xml:space="preserve"> </w:t>
      </w:r>
      <w:r w:rsidRPr="00024A89">
        <w:t>ustawy</w:t>
      </w:r>
      <w:r>
        <w:t xml:space="preserve"> </w:t>
      </w:r>
      <w:r w:rsidRPr="00024A89">
        <w:t>stosuje</w:t>
      </w:r>
      <w:r>
        <w:t xml:space="preserve"> </w:t>
      </w:r>
      <w:r w:rsidRPr="00024A89">
        <w:t>się</w:t>
      </w:r>
      <w:r>
        <w:t xml:space="preserve"> </w:t>
      </w:r>
      <w:r w:rsidRPr="00024A89">
        <w:t>w</w:t>
      </w:r>
      <w:r>
        <w:t> </w:t>
      </w:r>
      <w:r w:rsidRPr="00024A89">
        <w:t>zakresie</w:t>
      </w:r>
      <w:r>
        <w:t xml:space="preserve"> </w:t>
      </w:r>
      <w:r w:rsidRPr="00024A89">
        <w:t>w</w:t>
      </w:r>
      <w:r>
        <w:t> </w:t>
      </w:r>
      <w:r w:rsidRPr="00024A89">
        <w:t>niej</w:t>
      </w:r>
      <w:r>
        <w:t xml:space="preserve"> </w:t>
      </w:r>
      <w:r w:rsidRPr="00024A89">
        <w:t>określonym</w:t>
      </w:r>
      <w:r>
        <w:t>.”;</w:t>
      </w:r>
    </w:p>
    <w:p w:rsidR="00E603CE" w:rsidRPr="00E603CE" w:rsidRDefault="00E603CE" w:rsidP="00E603CE">
      <w:pPr>
        <w:pStyle w:val="PKTpunkt"/>
      </w:pPr>
      <w:r w:rsidRPr="00432815">
        <w:t>2)</w:t>
      </w:r>
      <w:r w:rsidRPr="00E603CE">
        <w:tab/>
        <w:t>w art. 4 ust. 2 otrzymuje brzmienie:</w:t>
      </w:r>
    </w:p>
    <w:p w:rsidR="00E603CE" w:rsidRPr="00E603CE" w:rsidRDefault="00E603CE" w:rsidP="00E603CE">
      <w:pPr>
        <w:pStyle w:val="ZUSTzmustartykuempunktem"/>
      </w:pPr>
      <w:r>
        <w:t>„</w:t>
      </w:r>
      <w:r w:rsidRPr="00E603CE">
        <w:t>2. Przepisów ustawy w zakresie monitorowania i informacji o ruchu statków, z zastrzeżeniem przypadków określonych w ustawie, nie stosuje się do:</w:t>
      </w:r>
    </w:p>
    <w:p w:rsidR="00E603CE" w:rsidRPr="00432815" w:rsidRDefault="00E603CE" w:rsidP="00E603CE">
      <w:pPr>
        <w:pStyle w:val="ZPKTzmpktartykuempunktem"/>
      </w:pPr>
      <w:r w:rsidRPr="00432815">
        <w:t>1)</w:t>
      </w:r>
      <w:r>
        <w:tab/>
      </w:r>
      <w:r w:rsidRPr="00432815">
        <w:t>statków</w:t>
      </w:r>
      <w:r>
        <w:t xml:space="preserve"> </w:t>
      </w:r>
      <w:r w:rsidRPr="00432815">
        <w:t>służby</w:t>
      </w:r>
      <w:r>
        <w:t xml:space="preserve"> </w:t>
      </w:r>
      <w:r w:rsidRPr="00432815">
        <w:t>państwowej</w:t>
      </w:r>
      <w:r>
        <w:t xml:space="preserve"> </w:t>
      </w:r>
      <w:r w:rsidRPr="00432815">
        <w:t>specjalnego</w:t>
      </w:r>
      <w:r>
        <w:t xml:space="preserve"> </w:t>
      </w:r>
      <w:r w:rsidRPr="00432815">
        <w:t>przeznaczenia;</w:t>
      </w:r>
    </w:p>
    <w:p w:rsidR="00E603CE" w:rsidRPr="00432815" w:rsidRDefault="00E603CE" w:rsidP="00E603CE">
      <w:pPr>
        <w:pStyle w:val="ZPKTzmpktartykuempunktem"/>
      </w:pPr>
      <w:r w:rsidRPr="00432815">
        <w:t>2)</w:t>
      </w:r>
      <w:r>
        <w:tab/>
      </w:r>
      <w:r w:rsidRPr="00432815">
        <w:t>statków</w:t>
      </w:r>
      <w:r>
        <w:t xml:space="preserve"> </w:t>
      </w:r>
      <w:r w:rsidRPr="00432815">
        <w:t>rybackich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do</w:t>
      </w:r>
      <w:r>
        <w:t xml:space="preserve"> </w:t>
      </w:r>
      <w:r w:rsidRPr="00432815">
        <w:t>24</w:t>
      </w:r>
      <w:r>
        <w:t> </w:t>
      </w:r>
      <w:r w:rsidRPr="00432815">
        <w:t>m;</w:t>
      </w:r>
    </w:p>
    <w:p w:rsidR="00E603CE" w:rsidRPr="00432815" w:rsidRDefault="00E603CE" w:rsidP="00E603CE">
      <w:pPr>
        <w:pStyle w:val="ZPKTzmpktartykuempunktem"/>
      </w:pPr>
      <w:r w:rsidRPr="00432815">
        <w:t>3)</w:t>
      </w:r>
      <w:r>
        <w:tab/>
      </w:r>
      <w:r w:rsidRPr="00432815">
        <w:t>statków</w:t>
      </w:r>
      <w:r>
        <w:t xml:space="preserve"> </w:t>
      </w:r>
      <w:r w:rsidRPr="00432815">
        <w:t>o</w:t>
      </w:r>
      <w:r>
        <w:t> </w:t>
      </w:r>
      <w:r w:rsidRPr="00432815">
        <w:t>wartości</w:t>
      </w:r>
      <w:r>
        <w:t xml:space="preserve"> </w:t>
      </w:r>
      <w:r w:rsidRPr="00432815">
        <w:t>historycznej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do</w:t>
      </w:r>
      <w:r>
        <w:t xml:space="preserve"> </w:t>
      </w:r>
      <w:r w:rsidRPr="00432815">
        <w:t>45</w:t>
      </w:r>
      <w:r>
        <w:t> </w:t>
      </w:r>
      <w:r w:rsidRPr="00432815">
        <w:t>m;</w:t>
      </w:r>
    </w:p>
    <w:p w:rsidR="00E603CE" w:rsidRPr="00432815" w:rsidRDefault="00E603CE" w:rsidP="00E603CE">
      <w:pPr>
        <w:pStyle w:val="ZPKTzmpktartykuempunktem"/>
      </w:pPr>
      <w:r w:rsidRPr="00432815">
        <w:t>4)</w:t>
      </w:r>
      <w:r>
        <w:tab/>
      </w:r>
      <w:r w:rsidRPr="00432815">
        <w:t>jachtów</w:t>
      </w:r>
      <w:r>
        <w:t xml:space="preserve"> morskich o długości do 24 m;</w:t>
      </w:r>
    </w:p>
    <w:p w:rsidR="00E603CE" w:rsidRPr="00432815" w:rsidRDefault="00E603CE" w:rsidP="00E603CE">
      <w:pPr>
        <w:pStyle w:val="ZPKTzmpktartykuempunktem"/>
      </w:pPr>
      <w:r>
        <w:t>5</w:t>
      </w:r>
      <w:r w:rsidRPr="00432815">
        <w:t>)</w:t>
      </w:r>
      <w:r>
        <w:tab/>
      </w:r>
      <w:r w:rsidRPr="00432815">
        <w:t>paliwa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poniżej</w:t>
      </w:r>
      <w:r>
        <w:t xml:space="preserve"> </w:t>
      </w:r>
      <w:r w:rsidRPr="00432815">
        <w:t>1000</w:t>
      </w:r>
      <w:r>
        <w:t> </w:t>
      </w:r>
      <w:r w:rsidRPr="00432815">
        <w:t>jednostek</w:t>
      </w:r>
      <w:r>
        <w:t xml:space="preserve"> </w:t>
      </w:r>
      <w:r w:rsidRPr="00432815">
        <w:t>oraz</w:t>
      </w:r>
      <w:r>
        <w:t xml:space="preserve"> </w:t>
      </w:r>
      <w:r w:rsidRPr="00432815">
        <w:t>zapasów</w:t>
      </w:r>
      <w:r>
        <w:t xml:space="preserve"> </w:t>
      </w:r>
      <w:r w:rsidRPr="00432815">
        <w:t>i</w:t>
      </w:r>
      <w:r>
        <w:t> </w:t>
      </w:r>
      <w:r w:rsidRPr="00432815">
        <w:t>wyposażenia</w:t>
      </w:r>
      <w:r>
        <w:t xml:space="preserve"> </w:t>
      </w:r>
      <w:r w:rsidRPr="00432815">
        <w:t>na</w:t>
      </w:r>
      <w:r>
        <w:t xml:space="preserve"> </w:t>
      </w:r>
      <w:r w:rsidRPr="00432815">
        <w:t>wszys</w:t>
      </w:r>
      <w:r w:rsidRPr="00E603CE">
        <w:t>t</w:t>
      </w:r>
      <w:r w:rsidRPr="00432815">
        <w:t>kich</w:t>
      </w:r>
      <w:r>
        <w:t xml:space="preserve"> </w:t>
      </w:r>
      <w:r w:rsidRPr="00432815">
        <w:t>statkach.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3)</w:t>
      </w:r>
      <w:r w:rsidRPr="00432815">
        <w:tab/>
        <w:t>w</w:t>
      </w:r>
      <w:r w:rsidRPr="00E603CE">
        <w:t xml:space="preserve"> art. 5:</w:t>
      </w:r>
    </w:p>
    <w:p w:rsidR="00E603CE" w:rsidRPr="00E603CE" w:rsidRDefault="00E603CE" w:rsidP="00E603CE">
      <w:pPr>
        <w:pStyle w:val="LITlitera"/>
      </w:pPr>
      <w:r>
        <w:t>a)</w:t>
      </w:r>
      <w:r>
        <w:tab/>
        <w:t>pkt 7 </w:t>
      </w:r>
      <w:r w:rsidRPr="00E603CE">
        <w:t>otrzymuje brzmienie:</w:t>
      </w:r>
    </w:p>
    <w:p w:rsidR="00E603CE" w:rsidRDefault="00E603CE" w:rsidP="00E603CE">
      <w:pPr>
        <w:pStyle w:val="ZLITPKTzmpktliter"/>
      </w:pPr>
      <w:r>
        <w:t>„7</w:t>
      </w:r>
      <w:r w:rsidRPr="00672717">
        <w:t>)</w:t>
      </w:r>
      <w:r>
        <w:tab/>
        <w:t xml:space="preserve">jachcie morskim </w:t>
      </w:r>
      <w:r w:rsidRPr="00672717">
        <w:t>–</w:t>
      </w:r>
      <w:r>
        <w:t xml:space="preserve"> </w:t>
      </w:r>
      <w:r w:rsidRPr="00672717">
        <w:t>należy</w:t>
      </w:r>
      <w:r>
        <w:t xml:space="preserve"> </w:t>
      </w:r>
      <w:r w:rsidRPr="00672717">
        <w:t>przez</w:t>
      </w:r>
      <w:r>
        <w:t xml:space="preserve"> </w:t>
      </w:r>
      <w:r w:rsidRPr="00672717">
        <w:t>to</w:t>
      </w:r>
      <w:r>
        <w:t xml:space="preserve"> </w:t>
      </w:r>
      <w:r w:rsidRPr="00672717">
        <w:t>rozumieć</w:t>
      </w:r>
      <w:r>
        <w:t xml:space="preserve"> </w:t>
      </w:r>
      <w:r w:rsidRPr="00672717">
        <w:t>jacht</w:t>
      </w:r>
      <w:r>
        <w:t xml:space="preserve"> </w:t>
      </w:r>
      <w:r w:rsidRPr="00672717">
        <w:t>rekreacyjny</w:t>
      </w:r>
      <w:r>
        <w:t xml:space="preserve"> </w:t>
      </w:r>
      <w:r w:rsidRPr="00672717">
        <w:t>lub</w:t>
      </w:r>
      <w:r>
        <w:t xml:space="preserve"> jacht </w:t>
      </w:r>
      <w:r w:rsidRPr="00672717">
        <w:t>komercyjny</w:t>
      </w:r>
      <w:r>
        <w:t xml:space="preserve">, </w:t>
      </w:r>
      <w:r w:rsidRPr="009F4573">
        <w:t>przeznaczony</w:t>
      </w:r>
      <w:r>
        <w:t xml:space="preserve"> </w:t>
      </w:r>
      <w:r w:rsidRPr="009F4573">
        <w:t>lub</w:t>
      </w:r>
      <w:r>
        <w:t xml:space="preserve"> </w:t>
      </w:r>
      <w:r w:rsidRPr="009F4573">
        <w:t>używany</w:t>
      </w:r>
      <w:r>
        <w:t xml:space="preserve"> </w:t>
      </w:r>
      <w:r w:rsidRPr="009F4573">
        <w:t>do</w:t>
      </w:r>
      <w:r>
        <w:t xml:space="preserve"> </w:t>
      </w:r>
      <w:r w:rsidRPr="009F4573">
        <w:t>celów</w:t>
      </w:r>
      <w:r>
        <w:t xml:space="preserve"> </w:t>
      </w:r>
      <w:r w:rsidRPr="009F4573">
        <w:t>sportowych</w:t>
      </w:r>
      <w:r>
        <w:t xml:space="preserve"> </w:t>
      </w:r>
      <w:r w:rsidRPr="009F4573">
        <w:t>lub</w:t>
      </w:r>
      <w:r>
        <w:t xml:space="preserve"> </w:t>
      </w:r>
      <w:r w:rsidRPr="009F4573">
        <w:t>rekreacyjnych</w:t>
      </w:r>
      <w:r>
        <w:t xml:space="preserve"> </w:t>
      </w:r>
      <w:r w:rsidRPr="009F4573">
        <w:t>na</w:t>
      </w:r>
      <w:r>
        <w:t xml:space="preserve"> </w:t>
      </w:r>
      <w:r w:rsidRPr="009F4573">
        <w:t>wodach</w:t>
      </w:r>
      <w:r>
        <w:t xml:space="preserve"> </w:t>
      </w:r>
      <w:r w:rsidRPr="009F4573">
        <w:t>mo</w:t>
      </w:r>
      <w:r w:rsidRPr="00E603CE">
        <w:t>r</w:t>
      </w:r>
      <w:r w:rsidRPr="009F4573">
        <w:t>skich</w:t>
      </w:r>
      <w:r>
        <w:t>;”,</w:t>
      </w:r>
    </w:p>
    <w:p w:rsidR="00E603CE" w:rsidRPr="00E603CE" w:rsidRDefault="00E603CE" w:rsidP="00E603CE">
      <w:pPr>
        <w:pStyle w:val="LITlitera"/>
      </w:pPr>
      <w:r>
        <w:lastRenderedPageBreak/>
        <w:t>b</w:t>
      </w:r>
      <w:r w:rsidRPr="00E603CE">
        <w:t>)</w:t>
      </w:r>
      <w:r w:rsidRPr="00E603CE">
        <w:tab/>
        <w:t>po pkt 10 dodaje się pkt 10a–10c w brzmieniu:</w:t>
      </w:r>
    </w:p>
    <w:p w:rsidR="00E603CE" w:rsidRPr="00432815" w:rsidRDefault="00E603CE" w:rsidP="00E603CE">
      <w:pPr>
        <w:pStyle w:val="ZLITPKTzmpktliter"/>
      </w:pPr>
      <w:r>
        <w:t>„</w:t>
      </w:r>
      <w:r w:rsidRPr="00432815">
        <w:t>10a)</w:t>
      </w:r>
      <w:r>
        <w:tab/>
      </w:r>
      <w:r w:rsidRPr="00432815">
        <w:t>długości</w:t>
      </w:r>
      <w:r>
        <w:t xml:space="preserve"> </w:t>
      </w:r>
      <w:r w:rsidRPr="00432815">
        <w:t>statku</w:t>
      </w:r>
      <w:r>
        <w:t xml:space="preserve"> – </w:t>
      </w:r>
      <w:r w:rsidRPr="00432815">
        <w:t>należy</w:t>
      </w:r>
      <w:r>
        <w:t xml:space="preserve"> </w:t>
      </w:r>
      <w:r w:rsidRPr="00432815">
        <w:t>przez</w:t>
      </w:r>
      <w:r>
        <w:t xml:space="preserve"> </w:t>
      </w:r>
      <w:r w:rsidRPr="00432815">
        <w:t>to</w:t>
      </w:r>
      <w:r>
        <w:t xml:space="preserve"> </w:t>
      </w:r>
      <w:r w:rsidRPr="00432815">
        <w:t>rozumieć</w:t>
      </w:r>
      <w:r>
        <w:t xml:space="preserve"> </w:t>
      </w:r>
      <w:r w:rsidRPr="00432815">
        <w:t>96%</w:t>
      </w:r>
      <w:r>
        <w:t xml:space="preserve"> </w:t>
      </w:r>
      <w:r w:rsidRPr="00432815">
        <w:t>całkowitej</w:t>
      </w:r>
      <w:r>
        <w:t xml:space="preserve"> </w:t>
      </w:r>
      <w:r w:rsidRPr="00432815">
        <w:t>długości</w:t>
      </w:r>
      <w:r>
        <w:t xml:space="preserve"> </w:t>
      </w:r>
      <w:r w:rsidRPr="00432815">
        <w:t>kadłuba</w:t>
      </w:r>
      <w:r>
        <w:t xml:space="preserve"> </w:t>
      </w:r>
      <w:r w:rsidRPr="00432815">
        <w:t>mierzonej</w:t>
      </w:r>
      <w:r>
        <w:t xml:space="preserve"> </w:t>
      </w:r>
      <w:r w:rsidRPr="00432815">
        <w:t>w</w:t>
      </w:r>
      <w:r>
        <w:t> </w:t>
      </w:r>
      <w:r w:rsidRPr="00432815">
        <w:t>płaszczyźnie</w:t>
      </w:r>
      <w:r>
        <w:t xml:space="preserve"> </w:t>
      </w:r>
      <w:r w:rsidRPr="00432815">
        <w:t>wodnicy</w:t>
      </w:r>
      <w:r>
        <w:t xml:space="preserve"> </w:t>
      </w:r>
      <w:r w:rsidRPr="00432815">
        <w:t>równoległej</w:t>
      </w:r>
      <w:r>
        <w:t xml:space="preserve"> </w:t>
      </w:r>
      <w:r w:rsidRPr="00432815">
        <w:t>do</w:t>
      </w:r>
      <w:r>
        <w:t xml:space="preserve"> </w:t>
      </w:r>
      <w:r w:rsidRPr="00432815">
        <w:t>płaszczyzny</w:t>
      </w:r>
      <w:r>
        <w:t xml:space="preserve"> </w:t>
      </w:r>
      <w:r w:rsidRPr="00432815">
        <w:t>pod</w:t>
      </w:r>
      <w:r>
        <w:t>stawowej na wysokości równej 85</w:t>
      </w:r>
      <w:r w:rsidRPr="00432815">
        <w:t>%</w:t>
      </w:r>
      <w:r>
        <w:t xml:space="preserve"> </w:t>
      </w:r>
      <w:r w:rsidRPr="00432815">
        <w:t>wysokości</w:t>
      </w:r>
      <w:r>
        <w:t xml:space="preserve"> </w:t>
      </w:r>
      <w:r w:rsidRPr="00432815">
        <w:t>bocznej</w:t>
      </w:r>
      <w:r>
        <w:t xml:space="preserve"> </w:t>
      </w:r>
      <w:r w:rsidRPr="00432815">
        <w:t>lub</w:t>
      </w:r>
      <w:r>
        <w:t xml:space="preserve"> </w:t>
      </w:r>
      <w:r w:rsidRPr="00432815">
        <w:t>dł</w:t>
      </w:r>
      <w:r w:rsidRPr="00E603CE">
        <w:t>u</w:t>
      </w:r>
      <w:r w:rsidRPr="00432815">
        <w:t>gość</w:t>
      </w:r>
      <w:r>
        <w:t xml:space="preserve"> </w:t>
      </w:r>
      <w:r w:rsidRPr="00432815">
        <w:t>mierzoną</w:t>
      </w:r>
      <w:r>
        <w:t xml:space="preserve"> </w:t>
      </w:r>
      <w:r w:rsidRPr="00432815">
        <w:t>od</w:t>
      </w:r>
      <w:r>
        <w:t xml:space="preserve"> </w:t>
      </w:r>
      <w:r w:rsidRPr="00432815">
        <w:t>przedniej</w:t>
      </w:r>
      <w:r>
        <w:t xml:space="preserve"> </w:t>
      </w:r>
      <w:r w:rsidRPr="00432815">
        <w:t>krawędzi</w:t>
      </w:r>
      <w:r>
        <w:t xml:space="preserve"> </w:t>
      </w:r>
      <w:r w:rsidRPr="00432815">
        <w:t>dziobnicy</w:t>
      </w:r>
      <w:r>
        <w:t xml:space="preserve"> </w:t>
      </w:r>
      <w:r w:rsidRPr="00432815">
        <w:t>do</w:t>
      </w:r>
      <w:r>
        <w:t xml:space="preserve"> </w:t>
      </w:r>
      <w:r w:rsidRPr="00432815">
        <w:t>osi</w:t>
      </w:r>
      <w:r>
        <w:t xml:space="preserve"> </w:t>
      </w:r>
      <w:r w:rsidRPr="00432815">
        <w:t>trzonu</w:t>
      </w:r>
      <w:r>
        <w:t xml:space="preserve"> </w:t>
      </w:r>
      <w:r w:rsidRPr="00432815">
        <w:t>sterowego</w:t>
      </w:r>
      <w:r>
        <w:t xml:space="preserve"> </w:t>
      </w:r>
      <w:r w:rsidRPr="00432815">
        <w:t>w</w:t>
      </w:r>
      <w:r>
        <w:t> </w:t>
      </w:r>
      <w:r w:rsidRPr="00432815">
        <w:t>płaszczyźnie</w:t>
      </w:r>
      <w:r>
        <w:t xml:space="preserve"> </w:t>
      </w:r>
      <w:r w:rsidRPr="00432815">
        <w:t>tej</w:t>
      </w:r>
      <w:r>
        <w:t xml:space="preserve"> </w:t>
      </w:r>
      <w:r w:rsidRPr="00432815">
        <w:t>wodnicy,</w:t>
      </w:r>
      <w:r>
        <w:t xml:space="preserve"> </w:t>
      </w:r>
      <w:r w:rsidRPr="00432815">
        <w:t>jeżeli</w:t>
      </w:r>
      <w:r>
        <w:t xml:space="preserve"> </w:t>
      </w:r>
      <w:r w:rsidRPr="00432815">
        <w:t>długość</w:t>
      </w:r>
      <w:r>
        <w:t xml:space="preserve"> </w:t>
      </w:r>
      <w:r w:rsidRPr="00432815">
        <w:t>ta</w:t>
      </w:r>
      <w:r>
        <w:t xml:space="preserve"> </w:t>
      </w:r>
      <w:r w:rsidRPr="00432815">
        <w:t>jest</w:t>
      </w:r>
      <w:r>
        <w:t xml:space="preserve"> </w:t>
      </w:r>
      <w:r w:rsidRPr="00432815">
        <w:t>większa;</w:t>
      </w:r>
    </w:p>
    <w:p w:rsidR="00E603CE" w:rsidRPr="00432815" w:rsidRDefault="00E603CE" w:rsidP="00E603CE">
      <w:pPr>
        <w:pStyle w:val="ZLITPKTzmpktliter"/>
      </w:pPr>
      <w:r w:rsidRPr="00432815">
        <w:t>10b)</w:t>
      </w:r>
      <w:r>
        <w:tab/>
      </w:r>
      <w:r w:rsidRPr="00432815">
        <w:t>długości</w:t>
      </w:r>
      <w:r>
        <w:t xml:space="preserve"> </w:t>
      </w:r>
      <w:r w:rsidRPr="00432815">
        <w:t>jachtu</w:t>
      </w:r>
      <w:r>
        <w:t xml:space="preserve"> </w:t>
      </w:r>
      <w:r w:rsidRPr="00432815">
        <w:t>morskiego</w:t>
      </w:r>
      <w:r>
        <w:t xml:space="preserve"> – </w:t>
      </w:r>
      <w:r w:rsidRPr="00432815">
        <w:t>należy</w:t>
      </w:r>
      <w:r>
        <w:t xml:space="preserve"> </w:t>
      </w:r>
      <w:r w:rsidRPr="00432815">
        <w:t>przez</w:t>
      </w:r>
      <w:r>
        <w:t xml:space="preserve"> </w:t>
      </w:r>
      <w:r w:rsidRPr="00432815">
        <w:t>to</w:t>
      </w:r>
      <w:r>
        <w:t xml:space="preserve"> </w:t>
      </w:r>
      <w:r w:rsidRPr="00432815">
        <w:t>rozumieć</w:t>
      </w:r>
      <w:r>
        <w:t xml:space="preserve"> </w:t>
      </w:r>
      <w:r w:rsidRPr="00432815">
        <w:t>długość</w:t>
      </w:r>
      <w:r>
        <w:t xml:space="preserve"> </w:t>
      </w:r>
      <w:r w:rsidRPr="00432815">
        <w:t>kadłuba</w:t>
      </w:r>
      <w:r>
        <w:t xml:space="preserve"> </w:t>
      </w:r>
      <w:r w:rsidRPr="00432815">
        <w:t>mierzoną</w:t>
      </w:r>
      <w:r>
        <w:t xml:space="preserve"> </w:t>
      </w:r>
      <w:r w:rsidRPr="00432815">
        <w:t>między</w:t>
      </w:r>
      <w:r>
        <w:t xml:space="preserve"> </w:t>
      </w:r>
      <w:r w:rsidRPr="00432815">
        <w:t>skrajnymi</w:t>
      </w:r>
      <w:r>
        <w:t xml:space="preserve"> </w:t>
      </w:r>
      <w:r w:rsidRPr="00432815">
        <w:t>pun</w:t>
      </w:r>
      <w:r w:rsidRPr="00E603CE">
        <w:t>k</w:t>
      </w:r>
      <w:r w:rsidRPr="00432815">
        <w:t>tami</w:t>
      </w:r>
      <w:r>
        <w:t xml:space="preserve"> </w:t>
      </w:r>
      <w:r w:rsidRPr="00432815">
        <w:t>kadłuba</w:t>
      </w:r>
      <w:r>
        <w:t xml:space="preserve"> </w:t>
      </w:r>
      <w:r w:rsidRPr="00432815">
        <w:t>na</w:t>
      </w:r>
      <w:r>
        <w:t xml:space="preserve"> </w:t>
      </w:r>
      <w:r w:rsidRPr="00432815">
        <w:t>rufie</w:t>
      </w:r>
      <w:r>
        <w:t xml:space="preserve"> </w:t>
      </w:r>
      <w:r w:rsidRPr="00432815">
        <w:t>i</w:t>
      </w:r>
      <w:r>
        <w:t> </w:t>
      </w:r>
      <w:r w:rsidRPr="00432815">
        <w:t>dziobie,</w:t>
      </w:r>
      <w:r>
        <w:t xml:space="preserve"> </w:t>
      </w:r>
      <w:r w:rsidRPr="00432815">
        <w:t>z</w:t>
      </w:r>
      <w:r>
        <w:t> </w:t>
      </w:r>
      <w:r w:rsidRPr="00432815">
        <w:t>pominięciem</w:t>
      </w:r>
      <w:r>
        <w:t xml:space="preserve"> </w:t>
      </w:r>
      <w:r w:rsidRPr="00432815">
        <w:t>części</w:t>
      </w:r>
      <w:r>
        <w:t xml:space="preserve"> </w:t>
      </w:r>
      <w:r w:rsidRPr="00432815">
        <w:t>należących</w:t>
      </w:r>
      <w:r>
        <w:t xml:space="preserve"> </w:t>
      </w:r>
      <w:r w:rsidRPr="00432815">
        <w:t>do</w:t>
      </w:r>
      <w:r>
        <w:t xml:space="preserve"> </w:t>
      </w:r>
      <w:r w:rsidRPr="00432815">
        <w:t>wyposażenia</w:t>
      </w:r>
      <w:r>
        <w:t xml:space="preserve"> </w:t>
      </w:r>
      <w:r w:rsidRPr="00432815">
        <w:t>kadłuba,</w:t>
      </w:r>
      <w:r>
        <w:t xml:space="preserve"> w szczególności</w:t>
      </w:r>
      <w:r w:rsidRPr="00432815">
        <w:t>:</w:t>
      </w:r>
      <w:r>
        <w:t xml:space="preserve"> </w:t>
      </w:r>
      <w:r w:rsidRPr="00432815">
        <w:t>ster</w:t>
      </w:r>
      <w:r>
        <w:t>u</w:t>
      </w:r>
      <w:r w:rsidRPr="00432815">
        <w:t>,</w:t>
      </w:r>
      <w:r>
        <w:t xml:space="preserve"> </w:t>
      </w:r>
      <w:r w:rsidRPr="00432815">
        <w:t>bukszpryt</w:t>
      </w:r>
      <w:r>
        <w:t>u i </w:t>
      </w:r>
      <w:r w:rsidRPr="00432815">
        <w:t>odbojnic</w:t>
      </w:r>
      <w:r>
        <w:t xml:space="preserve">; w przypadku gdy tak określona </w:t>
      </w:r>
      <w:r w:rsidRPr="00432815">
        <w:t>długość</w:t>
      </w:r>
      <w:r>
        <w:t xml:space="preserve"> </w:t>
      </w:r>
      <w:r w:rsidRPr="00432815">
        <w:t>jachtu</w:t>
      </w:r>
      <w:r>
        <w:t xml:space="preserve"> </w:t>
      </w:r>
      <w:r w:rsidRPr="00432815">
        <w:t>morskiego</w:t>
      </w:r>
      <w:r>
        <w:t xml:space="preserve"> </w:t>
      </w:r>
      <w:r w:rsidRPr="00432815">
        <w:t>wynosi</w:t>
      </w:r>
      <w:r>
        <w:t xml:space="preserve"> </w:t>
      </w:r>
      <w:r w:rsidRPr="00432815">
        <w:t>24</w:t>
      </w:r>
      <w:r>
        <w:t> </w:t>
      </w:r>
      <w:r w:rsidRPr="00432815">
        <w:t>m</w:t>
      </w:r>
      <w:r>
        <w:t xml:space="preserve"> </w:t>
      </w:r>
      <w:r w:rsidRPr="00432815">
        <w:t>albo</w:t>
      </w:r>
      <w:r>
        <w:t xml:space="preserve"> </w:t>
      </w:r>
      <w:r w:rsidRPr="00432815">
        <w:t>powyżej</w:t>
      </w:r>
      <w:r>
        <w:t xml:space="preserve">, długość </w:t>
      </w:r>
      <w:r w:rsidRPr="00432815">
        <w:t>jachtu</w:t>
      </w:r>
      <w:r>
        <w:t xml:space="preserve"> </w:t>
      </w:r>
      <w:r w:rsidRPr="00432815">
        <w:t>morskiego</w:t>
      </w:r>
      <w:r>
        <w:t xml:space="preserve"> określa się </w:t>
      </w:r>
      <w:r w:rsidRPr="00432815">
        <w:t>jak</w:t>
      </w:r>
      <w:r>
        <w:t xml:space="preserve"> </w:t>
      </w:r>
      <w:r w:rsidRPr="00432815">
        <w:t>długość</w:t>
      </w:r>
      <w:r>
        <w:t xml:space="preserve"> </w:t>
      </w:r>
      <w:r w:rsidRPr="00432815">
        <w:t>statku;</w:t>
      </w:r>
    </w:p>
    <w:p w:rsidR="00E603CE" w:rsidRPr="00E603CE" w:rsidRDefault="00E603CE" w:rsidP="00E603CE">
      <w:pPr>
        <w:pStyle w:val="ZLITPKTzmpktliter"/>
      </w:pPr>
      <w:r w:rsidRPr="00432815">
        <w:t>10c)</w:t>
      </w:r>
      <w:r w:rsidRPr="00E603CE">
        <w:tab/>
        <w:t>pasażerze – należy przez to rozumieć każdą osobę, z wyjątkiem:</w:t>
      </w:r>
    </w:p>
    <w:p w:rsidR="00E603CE" w:rsidRPr="00432815" w:rsidRDefault="00E603CE" w:rsidP="00E603CE">
      <w:pPr>
        <w:pStyle w:val="ZLITLITwPKTzmlitwpktliter"/>
      </w:pPr>
      <w:r w:rsidRPr="00432815">
        <w:t>a)</w:t>
      </w:r>
      <w:r>
        <w:tab/>
      </w:r>
      <w:r w:rsidRPr="00432815">
        <w:t>kapitana</w:t>
      </w:r>
      <w:r>
        <w:t xml:space="preserve"> </w:t>
      </w:r>
      <w:r w:rsidRPr="00432815">
        <w:t>i</w:t>
      </w:r>
      <w:r>
        <w:t> </w:t>
      </w:r>
      <w:r w:rsidRPr="00432815">
        <w:t>członków</w:t>
      </w:r>
      <w:r>
        <w:t xml:space="preserve"> </w:t>
      </w:r>
      <w:r w:rsidRPr="00432815">
        <w:t>załogi</w:t>
      </w:r>
      <w:r>
        <w:t xml:space="preserve"> </w:t>
      </w:r>
      <w:r w:rsidRPr="00432815">
        <w:t>lub</w:t>
      </w:r>
      <w:r>
        <w:t xml:space="preserve"> </w:t>
      </w:r>
      <w:r w:rsidRPr="00432815">
        <w:t>innych</w:t>
      </w:r>
      <w:r>
        <w:t xml:space="preserve"> </w:t>
      </w:r>
      <w:r w:rsidRPr="00432815">
        <w:t>osób</w:t>
      </w:r>
      <w:r>
        <w:t xml:space="preserve"> </w:t>
      </w:r>
      <w:r w:rsidRPr="00432815">
        <w:t>zatrudnionych</w:t>
      </w:r>
      <w:r>
        <w:t xml:space="preserve"> </w:t>
      </w:r>
      <w:r w:rsidRPr="00432815">
        <w:t>na</w:t>
      </w:r>
      <w:r>
        <w:t xml:space="preserve"> </w:t>
      </w:r>
      <w:r w:rsidRPr="00432815">
        <w:t>statku</w:t>
      </w:r>
      <w:r>
        <w:t xml:space="preserve"> </w:t>
      </w:r>
      <w:r w:rsidRPr="00432815">
        <w:t>lub</w:t>
      </w:r>
      <w:r>
        <w:t xml:space="preserve"> wykonujących zadania na statku dl</w:t>
      </w:r>
      <w:r w:rsidRPr="00432815">
        <w:t>a</w:t>
      </w:r>
      <w:r>
        <w:t xml:space="preserve"> </w:t>
      </w:r>
      <w:r w:rsidRPr="00432815">
        <w:t>jego</w:t>
      </w:r>
      <w:r>
        <w:t xml:space="preserve"> </w:t>
      </w:r>
      <w:r w:rsidRPr="00432815">
        <w:t>potrzeb,</w:t>
      </w:r>
    </w:p>
    <w:p w:rsidR="00E603CE" w:rsidRPr="00432815" w:rsidRDefault="00E603CE" w:rsidP="00E603CE">
      <w:pPr>
        <w:pStyle w:val="ZLITLITwPKTzmlitwpktliter"/>
      </w:pPr>
      <w:r w:rsidRPr="00432815">
        <w:t>b)</w:t>
      </w:r>
      <w:r>
        <w:tab/>
      </w:r>
      <w:r w:rsidRPr="00432815">
        <w:t>dziecka</w:t>
      </w:r>
      <w:r>
        <w:t xml:space="preserve"> </w:t>
      </w:r>
      <w:r w:rsidRPr="00432815">
        <w:t>w</w:t>
      </w:r>
      <w:r>
        <w:t> </w:t>
      </w:r>
      <w:r w:rsidRPr="00432815">
        <w:t>wieku</w:t>
      </w:r>
      <w:r>
        <w:t xml:space="preserve"> </w:t>
      </w:r>
      <w:r w:rsidRPr="00432815">
        <w:t>poniżej</w:t>
      </w:r>
      <w:r>
        <w:t xml:space="preserve"> </w:t>
      </w:r>
      <w:r w:rsidRPr="00432815">
        <w:t>jednego</w:t>
      </w:r>
      <w:r>
        <w:t xml:space="preserve"> </w:t>
      </w:r>
      <w:r w:rsidRPr="00432815">
        <w:t>roku</w:t>
      </w:r>
      <w:r>
        <w:t xml:space="preserve"> życia</w:t>
      </w:r>
      <w:r w:rsidRPr="00432815">
        <w:t>;</w:t>
      </w:r>
      <w:r>
        <w:t>”,</w:t>
      </w:r>
    </w:p>
    <w:p w:rsidR="00E603CE" w:rsidRPr="00E603CE" w:rsidRDefault="00E603CE" w:rsidP="00E603CE">
      <w:pPr>
        <w:pStyle w:val="LITlitera"/>
      </w:pPr>
      <w:r>
        <w:t>c)</w:t>
      </w:r>
      <w:r>
        <w:tab/>
      </w:r>
      <w:r w:rsidRPr="00E603CE">
        <w:t>pkt 24 otrzymuje brzmienie:</w:t>
      </w:r>
    </w:p>
    <w:p w:rsidR="00E603CE" w:rsidRPr="00432815" w:rsidRDefault="00E603CE" w:rsidP="00E603CE">
      <w:pPr>
        <w:pStyle w:val="ZLITPKTzmpktliter"/>
      </w:pPr>
      <w:r>
        <w:t>„24</w:t>
      </w:r>
      <w:r w:rsidRPr="00432815">
        <w:t>)</w:t>
      </w:r>
      <w:r>
        <w:tab/>
      </w:r>
      <w:r w:rsidRPr="00432815">
        <w:t>Memorandum</w:t>
      </w:r>
      <w:r>
        <w:t xml:space="preserve"> </w:t>
      </w:r>
      <w:r w:rsidRPr="00432815">
        <w:t>Paryskim</w:t>
      </w:r>
      <w:r>
        <w:t xml:space="preserve"> </w:t>
      </w:r>
      <w:r w:rsidRPr="00432815">
        <w:t>–</w:t>
      </w:r>
      <w:r>
        <w:t xml:space="preserve"> </w:t>
      </w:r>
      <w:r w:rsidRPr="00432815">
        <w:t>należy</w:t>
      </w:r>
      <w:r>
        <w:t xml:space="preserve"> </w:t>
      </w:r>
      <w:r w:rsidRPr="00432815">
        <w:t>przez</w:t>
      </w:r>
      <w:r>
        <w:t xml:space="preserve"> </w:t>
      </w:r>
      <w:r w:rsidRPr="00432815">
        <w:t>to</w:t>
      </w:r>
      <w:r>
        <w:t xml:space="preserve"> </w:t>
      </w:r>
      <w:r w:rsidRPr="00432815">
        <w:t>rozumieć</w:t>
      </w:r>
      <w:r>
        <w:t xml:space="preserve"> </w:t>
      </w:r>
      <w:r w:rsidRPr="00432815">
        <w:t>międzynarodowe</w:t>
      </w:r>
      <w:r>
        <w:t xml:space="preserve"> </w:t>
      </w:r>
      <w:r w:rsidRPr="00432815">
        <w:t>porozumienie</w:t>
      </w:r>
      <w:r>
        <w:t xml:space="preserve"> </w:t>
      </w:r>
      <w:r w:rsidRPr="00432815">
        <w:t>państw</w:t>
      </w:r>
      <w:r>
        <w:t xml:space="preserve"> </w:t>
      </w:r>
      <w:r w:rsidRPr="00432815">
        <w:t>Europy</w:t>
      </w:r>
      <w:r>
        <w:t xml:space="preserve"> </w:t>
      </w:r>
      <w:r w:rsidRPr="00432815">
        <w:t>i</w:t>
      </w:r>
      <w:r>
        <w:t> </w:t>
      </w:r>
      <w:r w:rsidRPr="00432815">
        <w:t>Kanady</w:t>
      </w:r>
      <w:r>
        <w:t xml:space="preserve"> </w:t>
      </w:r>
      <w:r w:rsidRPr="00432815">
        <w:t>w</w:t>
      </w:r>
      <w:r>
        <w:t> </w:t>
      </w:r>
      <w:r w:rsidRPr="00432815">
        <w:t>sprawie</w:t>
      </w:r>
      <w:r>
        <w:t xml:space="preserve"> </w:t>
      </w:r>
      <w:r w:rsidRPr="00432815">
        <w:t>regionalnego</w:t>
      </w:r>
      <w:r>
        <w:t xml:space="preserve"> </w:t>
      </w:r>
      <w:r w:rsidRPr="00432815">
        <w:t>systemu</w:t>
      </w:r>
      <w:r>
        <w:t xml:space="preserve"> </w:t>
      </w:r>
      <w:r w:rsidRPr="00432815">
        <w:t>portowej</w:t>
      </w:r>
      <w:r>
        <w:t xml:space="preserve"> </w:t>
      </w:r>
      <w:r w:rsidRPr="00432815">
        <w:t>kontroli</w:t>
      </w:r>
      <w:r>
        <w:t xml:space="preserve"> </w:t>
      </w:r>
      <w:r w:rsidRPr="00432815">
        <w:t>statków</w:t>
      </w:r>
      <w:r>
        <w:t xml:space="preserve"> </w:t>
      </w:r>
      <w:r w:rsidRPr="00432815">
        <w:t>obcych</w:t>
      </w:r>
      <w:r>
        <w:t xml:space="preserve"> </w:t>
      </w:r>
      <w:r w:rsidRPr="00432815">
        <w:t>bander</w:t>
      </w:r>
      <w:r>
        <w:t xml:space="preserve"> </w:t>
      </w:r>
      <w:r w:rsidRPr="00432815">
        <w:t>zawijających</w:t>
      </w:r>
      <w:r>
        <w:t xml:space="preserve"> </w:t>
      </w:r>
      <w:r w:rsidRPr="00432815">
        <w:t>do</w:t>
      </w:r>
      <w:r>
        <w:t xml:space="preserve"> </w:t>
      </w:r>
      <w:r w:rsidRPr="00432815">
        <w:t>ich</w:t>
      </w:r>
      <w:r>
        <w:t xml:space="preserve"> </w:t>
      </w:r>
      <w:r w:rsidRPr="00432815">
        <w:t>portów,</w:t>
      </w:r>
      <w:r>
        <w:t xml:space="preserve"> </w:t>
      </w:r>
      <w:r w:rsidRPr="00432815">
        <w:t>podpisane</w:t>
      </w:r>
      <w:r>
        <w:t xml:space="preserve"> </w:t>
      </w:r>
      <w:r w:rsidRPr="00432815">
        <w:t>w</w:t>
      </w:r>
      <w:r>
        <w:t> </w:t>
      </w:r>
      <w:r w:rsidRPr="00432815">
        <w:t>Paryżu</w:t>
      </w:r>
      <w:r>
        <w:t xml:space="preserve"> </w:t>
      </w:r>
      <w:r w:rsidRPr="00432815">
        <w:t>dnia</w:t>
      </w:r>
      <w:r>
        <w:t xml:space="preserve"> </w:t>
      </w:r>
      <w:r w:rsidRPr="00432815">
        <w:t>26</w:t>
      </w:r>
      <w:r>
        <w:t> </w:t>
      </w:r>
      <w:r w:rsidRPr="00432815">
        <w:t>stycznia</w:t>
      </w:r>
      <w:r>
        <w:t xml:space="preserve"> </w:t>
      </w:r>
      <w:r w:rsidRPr="00432815">
        <w:t>1982</w:t>
      </w:r>
      <w:r>
        <w:t> </w:t>
      </w:r>
      <w:r w:rsidRPr="00432815">
        <w:t>r.</w:t>
      </w:r>
      <w:r>
        <w:t xml:space="preserve"> </w:t>
      </w:r>
      <w:r w:rsidRPr="00432815">
        <w:t>(Dz.</w:t>
      </w:r>
      <w:r>
        <w:t xml:space="preserve"> </w:t>
      </w:r>
      <w:r w:rsidRPr="00432815">
        <w:t>Urz.</w:t>
      </w:r>
      <w:r>
        <w:t xml:space="preserve"> </w:t>
      </w:r>
      <w:proofErr w:type="spellStart"/>
      <w:r w:rsidRPr="00432815">
        <w:t>MI</w:t>
      </w:r>
      <w:r>
        <w:t>i</w:t>
      </w:r>
      <w:r w:rsidRPr="00432815">
        <w:t>R</w:t>
      </w:r>
      <w:proofErr w:type="spellEnd"/>
      <w:r>
        <w:t xml:space="preserve"> </w:t>
      </w:r>
      <w:r w:rsidRPr="00432815">
        <w:t>z</w:t>
      </w:r>
      <w:r>
        <w:t> </w:t>
      </w:r>
      <w:r w:rsidRPr="00432815">
        <w:t>2014</w:t>
      </w:r>
      <w:r>
        <w:t> </w:t>
      </w:r>
      <w:r w:rsidRPr="00432815">
        <w:t>r.</w:t>
      </w:r>
      <w:r>
        <w:t xml:space="preserve"> poz. </w:t>
      </w:r>
      <w:r w:rsidRPr="00432815">
        <w:t>61)</w:t>
      </w:r>
      <w:r>
        <w:t>;”</w:t>
      </w:r>
      <w:r w:rsidRPr="00432815">
        <w:t>,</w:t>
      </w:r>
    </w:p>
    <w:p w:rsidR="00E603CE" w:rsidRPr="00E603CE" w:rsidRDefault="00E603CE" w:rsidP="00E603CE">
      <w:pPr>
        <w:pStyle w:val="LITlitera"/>
      </w:pPr>
      <w:r>
        <w:t>d</w:t>
      </w:r>
      <w:r w:rsidRPr="00E603CE">
        <w:t>)</w:t>
      </w:r>
      <w:r w:rsidRPr="00E603CE">
        <w:tab/>
        <w:t>w pkt 33 w lit. f średnik zastępuje się przecinkiem i dodaje się lit. g w brzmieniu:</w:t>
      </w:r>
    </w:p>
    <w:p w:rsidR="00E603CE" w:rsidRDefault="00E603CE" w:rsidP="00E603CE">
      <w:pPr>
        <w:pStyle w:val="ZLITLITzmlitliter"/>
      </w:pPr>
      <w:r>
        <w:t>„</w:t>
      </w:r>
      <w:r w:rsidRPr="00432815">
        <w:t>g)</w:t>
      </w:r>
      <w:r>
        <w:tab/>
      </w:r>
      <w:r w:rsidRPr="00432815">
        <w:t>Konwencję</w:t>
      </w:r>
      <w:r>
        <w:t xml:space="preserve"> </w:t>
      </w:r>
      <w:r w:rsidRPr="00432815">
        <w:t>o</w:t>
      </w:r>
      <w:r>
        <w:t> </w:t>
      </w:r>
      <w:r w:rsidRPr="00432815">
        <w:t>pracy</w:t>
      </w:r>
      <w:r>
        <w:t xml:space="preserve"> </w:t>
      </w:r>
      <w:r w:rsidRPr="00432815">
        <w:t>na</w:t>
      </w:r>
      <w:r>
        <w:t xml:space="preserve"> </w:t>
      </w:r>
      <w:r w:rsidRPr="00432815">
        <w:t>morzu,</w:t>
      </w:r>
      <w:r>
        <w:t xml:space="preserve"> </w:t>
      </w:r>
      <w:r w:rsidRPr="00432815">
        <w:t>przyjętą</w:t>
      </w:r>
      <w:r>
        <w:t xml:space="preserve"> </w:t>
      </w:r>
      <w:r w:rsidRPr="00432815">
        <w:t>przez</w:t>
      </w:r>
      <w:r>
        <w:t xml:space="preserve"> </w:t>
      </w:r>
      <w:r w:rsidRPr="00432815">
        <w:t>Konferencję</w:t>
      </w:r>
      <w:r>
        <w:t xml:space="preserve"> </w:t>
      </w:r>
      <w:r w:rsidRPr="00432815">
        <w:t>Ogólną</w:t>
      </w:r>
      <w:r>
        <w:t xml:space="preserve"> </w:t>
      </w:r>
      <w:r w:rsidRPr="00432815">
        <w:t>Międzynarodowej</w:t>
      </w:r>
      <w:r>
        <w:t xml:space="preserve"> </w:t>
      </w:r>
      <w:r w:rsidRPr="00432815">
        <w:t>Organizacji</w:t>
      </w:r>
      <w:r>
        <w:t xml:space="preserve"> </w:t>
      </w:r>
      <w:r w:rsidRPr="00432815">
        <w:t>Pracy</w:t>
      </w:r>
      <w:r>
        <w:t xml:space="preserve"> </w:t>
      </w:r>
      <w:r w:rsidRPr="00432815">
        <w:t>w</w:t>
      </w:r>
      <w:r>
        <w:t> </w:t>
      </w:r>
      <w:r w:rsidRPr="00432815">
        <w:t>Genewie</w:t>
      </w:r>
      <w:r>
        <w:t xml:space="preserve"> </w:t>
      </w:r>
      <w:r w:rsidRPr="00432815">
        <w:t>dnia</w:t>
      </w:r>
      <w:r>
        <w:t xml:space="preserve"> </w:t>
      </w:r>
      <w:r w:rsidRPr="00432815">
        <w:t>23</w:t>
      </w:r>
      <w:r>
        <w:t> </w:t>
      </w:r>
      <w:r w:rsidRPr="00432815">
        <w:t>lutego</w:t>
      </w:r>
      <w:r>
        <w:t xml:space="preserve"> </w:t>
      </w:r>
      <w:r w:rsidRPr="00432815">
        <w:t>2006</w:t>
      </w:r>
      <w:r>
        <w:t> </w:t>
      </w:r>
      <w:r w:rsidRPr="00432815">
        <w:t>r.</w:t>
      </w:r>
      <w:r>
        <w:t xml:space="preserve"> </w:t>
      </w:r>
      <w:r w:rsidRPr="00432815">
        <w:t>(</w:t>
      </w:r>
      <w:r>
        <w:t xml:space="preserve">Dz. U. </w:t>
      </w:r>
      <w:r w:rsidRPr="00432815">
        <w:t>z</w:t>
      </w:r>
      <w:r>
        <w:t> </w:t>
      </w:r>
      <w:r w:rsidRPr="00432815">
        <w:t>2013</w:t>
      </w:r>
      <w:r>
        <w:t> </w:t>
      </w:r>
      <w:r w:rsidRPr="00432815">
        <w:t>r.</w:t>
      </w:r>
      <w:r>
        <w:t xml:space="preserve"> poz. </w:t>
      </w:r>
      <w:r w:rsidRPr="00432815">
        <w:t>84</w:t>
      </w:r>
      <w:r>
        <w:t>5), zwaną dalej „Konwencją MLC”</w:t>
      </w:r>
      <w:r w:rsidRPr="00432815">
        <w:t>;</w:t>
      </w:r>
      <w:r>
        <w:t>”,</w:t>
      </w:r>
    </w:p>
    <w:p w:rsidR="00E603CE" w:rsidRPr="00E603CE" w:rsidRDefault="00E603CE" w:rsidP="00E603CE">
      <w:pPr>
        <w:pStyle w:val="LITlitera"/>
      </w:pPr>
      <w:r>
        <w:t>e)</w:t>
      </w:r>
      <w:r>
        <w:tab/>
      </w:r>
      <w:r w:rsidRPr="00E603CE">
        <w:t>w pkt 36 kropkę zastępuje się średnikiem i dodaje się pkt 37 w brzmieniu:</w:t>
      </w:r>
    </w:p>
    <w:p w:rsidR="00E603CE" w:rsidRPr="00E4235F" w:rsidRDefault="00E603CE" w:rsidP="00E603CE">
      <w:pPr>
        <w:pStyle w:val="ZLITPKTzmpktliter"/>
      </w:pPr>
      <w:r>
        <w:t>„</w:t>
      </w:r>
      <w:r w:rsidRPr="00E4235F">
        <w:t>37)</w:t>
      </w:r>
      <w:r>
        <w:tab/>
      </w:r>
      <w:r w:rsidRPr="00E4235F">
        <w:t>stałej</w:t>
      </w:r>
      <w:r>
        <w:t xml:space="preserve"> </w:t>
      </w:r>
      <w:r w:rsidRPr="00E4235F">
        <w:t>platformie</w:t>
      </w:r>
      <w:r>
        <w:t xml:space="preserve"> </w:t>
      </w:r>
      <w:r w:rsidRPr="00E4235F">
        <w:t>wiertniczej</w:t>
      </w:r>
      <w:r>
        <w:t xml:space="preserve"> – </w:t>
      </w:r>
      <w:r w:rsidRPr="00E4235F">
        <w:t>należy</w:t>
      </w:r>
      <w:r>
        <w:t xml:space="preserve"> </w:t>
      </w:r>
      <w:r w:rsidRPr="00E4235F">
        <w:t>przez</w:t>
      </w:r>
      <w:r>
        <w:t xml:space="preserve"> </w:t>
      </w:r>
      <w:r w:rsidRPr="00E4235F">
        <w:t>to</w:t>
      </w:r>
      <w:r>
        <w:t xml:space="preserve"> </w:t>
      </w:r>
      <w:r w:rsidRPr="00E4235F">
        <w:t>rozumieć</w:t>
      </w:r>
      <w:r>
        <w:t xml:space="preserve"> </w:t>
      </w:r>
      <w:r w:rsidRPr="00E4235F">
        <w:t>jednostkę</w:t>
      </w:r>
      <w:r>
        <w:t xml:space="preserve"> </w:t>
      </w:r>
      <w:r w:rsidRPr="00E4235F">
        <w:t>górniczą</w:t>
      </w:r>
      <w:r>
        <w:t xml:space="preserve">, </w:t>
      </w:r>
      <w:r w:rsidRPr="00E4235F">
        <w:t>przeznaczoną</w:t>
      </w:r>
      <w:r>
        <w:t xml:space="preserve"> </w:t>
      </w:r>
      <w:r w:rsidRPr="00E4235F">
        <w:t>do</w:t>
      </w:r>
      <w:r>
        <w:t xml:space="preserve"> </w:t>
      </w:r>
      <w:r w:rsidRPr="00E4235F">
        <w:t>wydobycia</w:t>
      </w:r>
      <w:r>
        <w:t xml:space="preserve"> </w:t>
      </w:r>
      <w:r w:rsidRPr="00E4235F">
        <w:t>i</w:t>
      </w:r>
      <w:r>
        <w:t> </w:t>
      </w:r>
      <w:r w:rsidRPr="00E4235F">
        <w:t>przetwarzania</w:t>
      </w:r>
      <w:r>
        <w:t xml:space="preserve"> </w:t>
      </w:r>
      <w:r w:rsidRPr="00E4235F">
        <w:t>węglowodorów,</w:t>
      </w:r>
      <w:r>
        <w:t xml:space="preserve"> </w:t>
      </w:r>
      <w:r w:rsidRPr="00E4235F">
        <w:t>osadzoną</w:t>
      </w:r>
      <w:r>
        <w:t xml:space="preserve"> </w:t>
      </w:r>
      <w:r w:rsidRPr="00E4235F">
        <w:t>na</w:t>
      </w:r>
      <w:r>
        <w:t xml:space="preserve"> </w:t>
      </w:r>
      <w:r w:rsidRPr="00E4235F">
        <w:t>dnie</w:t>
      </w:r>
      <w:r>
        <w:t xml:space="preserve"> </w:t>
      </w:r>
      <w:r w:rsidRPr="00E4235F">
        <w:t>morskim</w:t>
      </w:r>
      <w:r>
        <w:t xml:space="preserve"> </w:t>
      </w:r>
      <w:r w:rsidRPr="00E4235F">
        <w:t>na</w:t>
      </w:r>
      <w:r>
        <w:t xml:space="preserve"> </w:t>
      </w:r>
      <w:r w:rsidRPr="00E4235F">
        <w:t>stałe,</w:t>
      </w:r>
      <w:r>
        <w:t xml:space="preserve"> </w:t>
      </w:r>
      <w:r w:rsidRPr="00E4235F">
        <w:t>stanowiącą</w:t>
      </w:r>
      <w:r>
        <w:t xml:space="preserve"> </w:t>
      </w:r>
      <w:r w:rsidRPr="00E4235F">
        <w:t>morską</w:t>
      </w:r>
      <w:r>
        <w:t xml:space="preserve"> </w:t>
      </w:r>
      <w:r w:rsidRPr="00E4235F">
        <w:t>budowlę</w:t>
      </w:r>
      <w:r>
        <w:t xml:space="preserve"> </w:t>
      </w:r>
      <w:r w:rsidRPr="00E4235F">
        <w:t>hydr</w:t>
      </w:r>
      <w:r w:rsidRPr="00E603CE">
        <w:t>o</w:t>
      </w:r>
      <w:r w:rsidRPr="00E4235F">
        <w:t>techniczną</w:t>
      </w:r>
      <w:r>
        <w:t>.”</w:t>
      </w:r>
      <w:r w:rsidRPr="00E4235F">
        <w:t>;</w:t>
      </w:r>
    </w:p>
    <w:p w:rsidR="00E603CE" w:rsidRPr="00E603CE" w:rsidRDefault="00E603CE" w:rsidP="00E603CE">
      <w:pPr>
        <w:pStyle w:val="PKTpunkt"/>
      </w:pPr>
      <w:r w:rsidRPr="00432815">
        <w:t>4)</w:t>
      </w:r>
      <w:r w:rsidRPr="00432815">
        <w:tab/>
        <w:t>art</w:t>
      </w:r>
      <w:r w:rsidRPr="00E603CE">
        <w:t>. 8 otrzymuje brzmienie:</w:t>
      </w:r>
    </w:p>
    <w:p w:rsidR="00E603CE" w:rsidRPr="00432815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8.</w:t>
      </w:r>
      <w:r>
        <w:t> </w:t>
      </w:r>
      <w:r w:rsidRPr="00432815">
        <w:t>1.</w:t>
      </w:r>
      <w:r>
        <w:tab/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morskiej,</w:t>
      </w:r>
      <w:r>
        <w:t xml:space="preserve"> </w:t>
      </w:r>
      <w:r w:rsidRPr="00432815">
        <w:t>mając</w:t>
      </w:r>
      <w:r>
        <w:t xml:space="preserve"> </w:t>
      </w:r>
      <w:r w:rsidRPr="00432815">
        <w:t>na</w:t>
      </w:r>
      <w:r>
        <w:t xml:space="preserve"> </w:t>
      </w:r>
      <w:r w:rsidRPr="00432815">
        <w:t>uwadze</w:t>
      </w:r>
      <w:r>
        <w:t xml:space="preserve"> </w:t>
      </w:r>
      <w:r w:rsidRPr="00432815">
        <w:t>charakter</w:t>
      </w:r>
      <w:r>
        <w:t xml:space="preserve"> </w:t>
      </w:r>
      <w:r w:rsidRPr="00432815">
        <w:t>wykonywanych</w:t>
      </w:r>
      <w:r>
        <w:t xml:space="preserve"> </w:t>
      </w:r>
      <w:r w:rsidRPr="00432815">
        <w:t>z</w:t>
      </w:r>
      <w:r w:rsidRPr="00E603CE">
        <w:t>a</w:t>
      </w:r>
      <w:r w:rsidRPr="00432815">
        <w:t>dań</w:t>
      </w:r>
      <w:r>
        <w:t xml:space="preserve"> </w:t>
      </w:r>
      <w:r w:rsidRPr="00432815">
        <w:t>administracji</w:t>
      </w:r>
      <w:r>
        <w:t xml:space="preserve"> </w:t>
      </w:r>
      <w:r w:rsidRPr="00432815">
        <w:t>morskiej</w:t>
      </w:r>
      <w:r>
        <w:t xml:space="preserve">, </w:t>
      </w:r>
      <w:r w:rsidRPr="00432815">
        <w:t>liczbę</w:t>
      </w:r>
      <w:r>
        <w:t xml:space="preserve"> </w:t>
      </w:r>
      <w:r w:rsidRPr="00432815">
        <w:t>statków</w:t>
      </w:r>
      <w:r>
        <w:t xml:space="preserve"> </w:t>
      </w:r>
      <w:r w:rsidRPr="00432815">
        <w:t>o</w:t>
      </w:r>
      <w:r>
        <w:t> </w:t>
      </w:r>
      <w:r w:rsidRPr="00432815">
        <w:t>polskiej</w:t>
      </w:r>
      <w:r>
        <w:t xml:space="preserve"> </w:t>
      </w:r>
      <w:r w:rsidRPr="00432815">
        <w:t>przynależności</w:t>
      </w:r>
      <w:r>
        <w:t xml:space="preserve"> oraz liczbę uznanych organizacji upoważni</w:t>
      </w:r>
      <w:r w:rsidRPr="00E603CE">
        <w:t>o</w:t>
      </w:r>
      <w:r>
        <w:t>nych do wykonywania zadań administracji morskiej</w:t>
      </w:r>
      <w:r w:rsidRPr="00432815">
        <w:t>,</w:t>
      </w:r>
      <w:r>
        <w:t xml:space="preserve"> </w:t>
      </w:r>
      <w:r w:rsidRPr="009354E4">
        <w:t>może powierzyć,</w:t>
      </w:r>
      <w:r>
        <w:t xml:space="preserve"> w drodze umowy, uznanej organizacji </w:t>
      </w:r>
      <w:r w:rsidRPr="00432815">
        <w:t>wyk</w:t>
      </w:r>
      <w:r w:rsidRPr="00E603CE">
        <w:t>o</w:t>
      </w:r>
      <w:r w:rsidRPr="00432815">
        <w:t>nywani</w:t>
      </w:r>
      <w:r>
        <w:t xml:space="preserve">e określonych </w:t>
      </w:r>
      <w:r w:rsidRPr="00432815">
        <w:t>zadań</w:t>
      </w:r>
      <w:r>
        <w:t xml:space="preserve"> </w:t>
      </w:r>
      <w:r w:rsidRPr="00432815">
        <w:t>administracji</w:t>
      </w:r>
      <w:r>
        <w:t xml:space="preserve"> </w:t>
      </w:r>
      <w:r w:rsidRPr="00432815">
        <w:t>mo</w:t>
      </w:r>
      <w:r w:rsidRPr="00E603CE">
        <w:t>r</w:t>
      </w:r>
      <w:r w:rsidRPr="00432815">
        <w:t>skiej.</w:t>
      </w:r>
    </w:p>
    <w:p w:rsidR="00E603CE" w:rsidRPr="00E603CE" w:rsidRDefault="00E603CE" w:rsidP="00E603CE">
      <w:pPr>
        <w:pStyle w:val="ZUSTzmustartykuempunktem"/>
      </w:pPr>
      <w:r w:rsidRPr="00432815">
        <w:t>2.</w:t>
      </w:r>
      <w:r w:rsidRPr="00E603CE">
        <w:t> Umowa, o której mowa w ust. 1, zawierana między ministrem właściwym do spraw gospodarki morskiej a uznaną</w:t>
      </w:r>
      <w:r w:rsidRPr="00E603CE">
        <w:rPr>
          <w:rStyle w:val="Ppogrubienie"/>
        </w:rPr>
        <w:t xml:space="preserve"> </w:t>
      </w:r>
      <w:r w:rsidRPr="00E603CE">
        <w:t>organizacją określa w szczególności:</w:t>
      </w:r>
    </w:p>
    <w:p w:rsidR="00E603CE" w:rsidRDefault="00E603CE" w:rsidP="00E603CE">
      <w:pPr>
        <w:pStyle w:val="ZPKTzmpktartykuempunktem"/>
      </w:pPr>
      <w:r>
        <w:t>1)</w:t>
      </w:r>
      <w:r>
        <w:tab/>
        <w:t>zakres zadań powierzonych uznanej organizacji;</w:t>
      </w:r>
    </w:p>
    <w:p w:rsidR="00E603CE" w:rsidRDefault="00E603CE" w:rsidP="00E603CE">
      <w:pPr>
        <w:pStyle w:val="ZPKTzmpktartykuempunktem"/>
      </w:pPr>
      <w:r>
        <w:t>2)</w:t>
      </w:r>
      <w:r>
        <w:tab/>
        <w:t>szczegółowe prawa i obowiązki stron umowy;</w:t>
      </w:r>
    </w:p>
    <w:p w:rsidR="00E603CE" w:rsidRDefault="00E603CE" w:rsidP="00E603CE">
      <w:pPr>
        <w:pStyle w:val="ZPKTzmpktartykuempunktem"/>
      </w:pPr>
      <w:r>
        <w:t>3)</w:t>
      </w:r>
      <w:r>
        <w:tab/>
        <w:t>warunki współpracy stron umowy.</w:t>
      </w:r>
    </w:p>
    <w:p w:rsidR="00E603CE" w:rsidRDefault="00E603CE" w:rsidP="00E603CE">
      <w:pPr>
        <w:pStyle w:val="ZUSTzmustartykuempunktem"/>
      </w:pPr>
      <w:r>
        <w:t>3. W przypadku zawarcia umowy, o której mowa w ust. 1, minister właściwy do spraw gospodarki morskiej wydaje uznanej organizacji upoważnienie do wykonywania określonych w umowie zadań administracji morskiej.</w:t>
      </w:r>
    </w:p>
    <w:p w:rsidR="00E603CE" w:rsidRPr="00E603CE" w:rsidRDefault="00E603CE" w:rsidP="00E603CE">
      <w:pPr>
        <w:pStyle w:val="ZUSTzmustartykuempunktem"/>
      </w:pPr>
      <w:r>
        <w:t>4.</w:t>
      </w:r>
      <w:r w:rsidRPr="00E603CE">
        <w:t> Minister właściwy do spraw gospodarki morskiej może zawiesić upoważnienie uznanej organizacji w przypadku:</w:t>
      </w:r>
    </w:p>
    <w:p w:rsidR="00E603CE" w:rsidRPr="00432815" w:rsidRDefault="00E603CE" w:rsidP="00E603CE">
      <w:pPr>
        <w:pStyle w:val="ZPKTzmpktartykuempunktem"/>
      </w:pPr>
      <w:r w:rsidRPr="00432815">
        <w:t>1)</w:t>
      </w:r>
      <w:r>
        <w:tab/>
      </w:r>
      <w:r w:rsidRPr="00432815">
        <w:t>stwierdzenia,</w:t>
      </w:r>
      <w:r>
        <w:t xml:space="preserve"> </w:t>
      </w:r>
      <w:r w:rsidRPr="00432815">
        <w:t>że</w:t>
      </w:r>
      <w:r>
        <w:t xml:space="preserve"> </w:t>
      </w:r>
      <w:r w:rsidRPr="00432815">
        <w:t>działanie</w:t>
      </w:r>
      <w:r>
        <w:t xml:space="preserve"> </w:t>
      </w:r>
      <w:r w:rsidRPr="00E60F0F">
        <w:t>uznanej organizacji</w:t>
      </w:r>
      <w:r w:rsidRPr="009D15E5">
        <w:rPr>
          <w:rStyle w:val="Ppogrubienie"/>
        </w:rPr>
        <w:t xml:space="preserve"> </w:t>
      </w:r>
      <w:r w:rsidRPr="00432815">
        <w:t>stwarza</w:t>
      </w:r>
      <w:r>
        <w:t xml:space="preserve"> </w:t>
      </w:r>
      <w:r w:rsidRPr="00432815">
        <w:t>zagrożenie</w:t>
      </w:r>
      <w:r>
        <w:t xml:space="preserve"> dla </w:t>
      </w:r>
      <w:r w:rsidRPr="00432815">
        <w:t>bezpieczeństwa</w:t>
      </w:r>
      <w:r>
        <w:t xml:space="preserve"> </w:t>
      </w:r>
      <w:r w:rsidRPr="00432815">
        <w:t>żeglugi</w:t>
      </w:r>
      <w:r>
        <w:t xml:space="preserve"> </w:t>
      </w:r>
      <w:r w:rsidRPr="00432815">
        <w:t>i</w:t>
      </w:r>
      <w:r>
        <w:t> </w:t>
      </w:r>
      <w:r w:rsidRPr="00432815">
        <w:t>środowiska</w:t>
      </w:r>
      <w:r>
        <w:t xml:space="preserve"> </w:t>
      </w:r>
      <w:r w:rsidRPr="00432815">
        <w:t>morskiego</w:t>
      </w:r>
      <w:r>
        <w:t xml:space="preserve">, przy zastosowaniu kryteriów określonych w załączniku nr 1 do decyzji Komisji </w:t>
      </w:r>
      <w:r w:rsidRPr="00F87CB9">
        <w:t>z</w:t>
      </w:r>
      <w:r>
        <w:t> </w:t>
      </w:r>
      <w:r w:rsidRPr="00F87CB9">
        <w:t>dnia</w:t>
      </w:r>
      <w:r>
        <w:t xml:space="preserve"> </w:t>
      </w:r>
      <w:r w:rsidRPr="00F87CB9">
        <w:t>16</w:t>
      </w:r>
      <w:r>
        <w:t> </w:t>
      </w:r>
      <w:r w:rsidRPr="00F87CB9">
        <w:t>czerwca</w:t>
      </w:r>
      <w:r>
        <w:t xml:space="preserve"> </w:t>
      </w:r>
      <w:r w:rsidRPr="00F87CB9">
        <w:t>2009</w:t>
      </w:r>
      <w:r>
        <w:t> </w:t>
      </w:r>
      <w:r w:rsidRPr="00F87CB9">
        <w:t>r.</w:t>
      </w:r>
      <w:r>
        <w:t xml:space="preserve"> </w:t>
      </w:r>
      <w:r w:rsidRPr="00F87CB9">
        <w:t>w</w:t>
      </w:r>
      <w:r>
        <w:t> </w:t>
      </w:r>
      <w:r w:rsidRPr="00F87CB9">
        <w:t>sprawie</w:t>
      </w:r>
      <w:r>
        <w:t xml:space="preserve"> </w:t>
      </w:r>
      <w:r w:rsidRPr="00F87CB9">
        <w:t>kryteriów</w:t>
      </w:r>
      <w:r>
        <w:t xml:space="preserve"> </w:t>
      </w:r>
      <w:r w:rsidRPr="00F87CB9">
        <w:t>stosowanych</w:t>
      </w:r>
      <w:r>
        <w:t xml:space="preserve"> </w:t>
      </w:r>
      <w:r w:rsidRPr="00F87CB9">
        <w:t>przy</w:t>
      </w:r>
      <w:r>
        <w:t xml:space="preserve"> </w:t>
      </w:r>
      <w:r w:rsidRPr="00F87CB9">
        <w:t>ustalaniu,</w:t>
      </w:r>
      <w:r>
        <w:t xml:space="preserve"> </w:t>
      </w:r>
      <w:r w:rsidRPr="00F87CB9">
        <w:t>czy</w:t>
      </w:r>
      <w:r>
        <w:t xml:space="preserve"> </w:t>
      </w:r>
      <w:r w:rsidRPr="00F87CB9">
        <w:t>poziom</w:t>
      </w:r>
      <w:r>
        <w:t xml:space="preserve"> </w:t>
      </w:r>
      <w:r w:rsidRPr="00F87CB9">
        <w:t>skuteczności</w:t>
      </w:r>
      <w:r>
        <w:t xml:space="preserve"> </w:t>
      </w:r>
      <w:r w:rsidRPr="00F87CB9">
        <w:t>organizacji</w:t>
      </w:r>
      <w:r>
        <w:t xml:space="preserve"> </w:t>
      </w:r>
      <w:r w:rsidRPr="00F87CB9">
        <w:t>działającej</w:t>
      </w:r>
      <w:r>
        <w:t xml:space="preserve"> </w:t>
      </w:r>
      <w:r w:rsidRPr="00F87CB9">
        <w:t>w</w:t>
      </w:r>
      <w:r>
        <w:t> </w:t>
      </w:r>
      <w:r w:rsidRPr="00F87CB9">
        <w:t>imieniu</w:t>
      </w:r>
      <w:r>
        <w:t xml:space="preserve"> </w:t>
      </w:r>
      <w:r w:rsidRPr="00F87CB9">
        <w:t>państwa</w:t>
      </w:r>
      <w:r>
        <w:t xml:space="preserve"> </w:t>
      </w:r>
      <w:r w:rsidRPr="00F87CB9">
        <w:t>bandery</w:t>
      </w:r>
      <w:r>
        <w:t xml:space="preserve"> </w:t>
      </w:r>
      <w:r w:rsidRPr="00F87CB9">
        <w:t>można</w:t>
      </w:r>
      <w:r>
        <w:t xml:space="preserve"> </w:t>
      </w:r>
      <w:r w:rsidRPr="00F87CB9">
        <w:t>uznać</w:t>
      </w:r>
      <w:r>
        <w:t xml:space="preserve"> </w:t>
      </w:r>
      <w:r w:rsidRPr="00F87CB9">
        <w:t>za</w:t>
      </w:r>
      <w:r>
        <w:t xml:space="preserve"> </w:t>
      </w:r>
      <w:r w:rsidRPr="00F87CB9">
        <w:t>niedopuszczalne</w:t>
      </w:r>
      <w:r>
        <w:t xml:space="preserve"> </w:t>
      </w:r>
      <w:r w:rsidRPr="00F87CB9">
        <w:t>zagrożenie</w:t>
      </w:r>
      <w:r>
        <w:t xml:space="preserve"> dla </w:t>
      </w:r>
      <w:r w:rsidRPr="00F87CB9">
        <w:t>bezpieczeństwa</w:t>
      </w:r>
      <w:r>
        <w:t xml:space="preserve"> </w:t>
      </w:r>
      <w:r w:rsidRPr="00F87CB9">
        <w:t>i</w:t>
      </w:r>
      <w:r>
        <w:t> </w:t>
      </w:r>
      <w:r w:rsidRPr="00F87CB9">
        <w:t>środowiska</w:t>
      </w:r>
      <w:r>
        <w:t xml:space="preserve"> </w:t>
      </w:r>
      <w:r w:rsidRPr="00F87CB9">
        <w:t>nat</w:t>
      </w:r>
      <w:r w:rsidRPr="00E603CE">
        <w:t>u</w:t>
      </w:r>
      <w:r w:rsidRPr="00F87CB9">
        <w:t>ralnego</w:t>
      </w:r>
      <w:r>
        <w:t xml:space="preserve"> </w:t>
      </w:r>
      <w:r w:rsidRPr="00432815">
        <w:t>(Dz.</w:t>
      </w:r>
      <w:r>
        <w:t xml:space="preserve"> </w:t>
      </w:r>
      <w:r w:rsidRPr="00432815">
        <w:t>Urz.</w:t>
      </w:r>
      <w:r>
        <w:t xml:space="preserve"> </w:t>
      </w:r>
      <w:r w:rsidRPr="00432815">
        <w:t>UE</w:t>
      </w:r>
      <w:r>
        <w:t xml:space="preserve"> </w:t>
      </w:r>
      <w:r w:rsidRPr="00432815">
        <w:t>L</w:t>
      </w:r>
      <w:r>
        <w:t xml:space="preserve"> 162 </w:t>
      </w:r>
      <w:r w:rsidRPr="00432815">
        <w:t>z</w:t>
      </w:r>
      <w:r>
        <w:t> 25</w:t>
      </w:r>
      <w:r w:rsidRPr="00432815">
        <w:t>.0</w:t>
      </w:r>
      <w:r>
        <w:t>6</w:t>
      </w:r>
      <w:r w:rsidRPr="00432815">
        <w:t>.2009,</w:t>
      </w:r>
      <w:r>
        <w:t xml:space="preserve"> </w:t>
      </w:r>
      <w:r w:rsidRPr="00432815">
        <w:t>str.</w:t>
      </w:r>
      <w:r>
        <w:t xml:space="preserve"> 6</w:t>
      </w:r>
      <w:r w:rsidRPr="00432815">
        <w:t>)</w:t>
      </w:r>
      <w:r>
        <w:t>;</w:t>
      </w:r>
    </w:p>
    <w:p w:rsidR="00E603CE" w:rsidRDefault="00E603CE" w:rsidP="00E603CE">
      <w:pPr>
        <w:pStyle w:val="ZPKTzmpktartykuempunktem"/>
      </w:pPr>
      <w:r w:rsidRPr="00432815">
        <w:t>2)</w:t>
      </w:r>
      <w:r>
        <w:tab/>
      </w:r>
      <w:r w:rsidRPr="00432815">
        <w:t>niespełnienia</w:t>
      </w:r>
      <w:r>
        <w:t xml:space="preserve"> </w:t>
      </w:r>
      <w:r w:rsidRPr="00432815">
        <w:t>przez</w:t>
      </w:r>
      <w:r>
        <w:t xml:space="preserve"> </w:t>
      </w:r>
      <w:r w:rsidRPr="00432815">
        <w:t>uznaną</w:t>
      </w:r>
      <w:r>
        <w:t xml:space="preserve"> </w:t>
      </w:r>
      <w:r w:rsidRPr="00432815">
        <w:t>organizację</w:t>
      </w:r>
      <w:r>
        <w:t xml:space="preserve"> </w:t>
      </w:r>
      <w:r w:rsidRPr="00432815">
        <w:t>kryteriów,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</w:t>
      </w:r>
      <w:r w:rsidRPr="00432815">
        <w:t>załączniku</w:t>
      </w:r>
      <w:r>
        <w:t xml:space="preserve"> nr </w:t>
      </w:r>
      <w:r w:rsidRPr="00432815">
        <w:t>1</w:t>
      </w:r>
      <w:r>
        <w:t> </w:t>
      </w:r>
      <w:r w:rsidRPr="00432815">
        <w:t>do</w:t>
      </w:r>
      <w:r>
        <w:t xml:space="preserve"> r</w:t>
      </w:r>
      <w:r w:rsidRPr="00432815">
        <w:t>ozporządzenia</w:t>
      </w:r>
      <w:r>
        <w:t xml:space="preserve"> </w:t>
      </w:r>
      <w:r w:rsidRPr="00432815">
        <w:t>Parl</w:t>
      </w:r>
      <w:r w:rsidRPr="00E603CE">
        <w:t>a</w:t>
      </w:r>
      <w:r w:rsidRPr="00432815">
        <w:t>mentu</w:t>
      </w:r>
      <w:r>
        <w:t xml:space="preserve"> </w:t>
      </w:r>
      <w:r w:rsidRPr="00432815">
        <w:t>Europejskiego</w:t>
      </w:r>
      <w:r>
        <w:t xml:space="preserve"> </w:t>
      </w:r>
      <w:r w:rsidRPr="00432815">
        <w:t>i</w:t>
      </w:r>
      <w:r>
        <w:t> </w:t>
      </w:r>
      <w:r w:rsidRPr="00432815">
        <w:t>Rady</w:t>
      </w:r>
      <w:r>
        <w:t xml:space="preserve"> (</w:t>
      </w:r>
      <w:r w:rsidRPr="00432815">
        <w:t>WE</w:t>
      </w:r>
      <w:r>
        <w:t>) nr </w:t>
      </w:r>
      <w:r w:rsidRPr="00432815">
        <w:t>391/2009</w:t>
      </w:r>
      <w:r>
        <w:t> 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23</w:t>
      </w:r>
      <w:r>
        <w:t> </w:t>
      </w:r>
      <w:r w:rsidRPr="00432815">
        <w:t>kwietnia</w:t>
      </w:r>
      <w:r>
        <w:t xml:space="preserve"> </w:t>
      </w:r>
      <w:r w:rsidRPr="00432815">
        <w:t>2009</w:t>
      </w:r>
      <w:r>
        <w:t> </w:t>
      </w:r>
      <w:r w:rsidRPr="00432815">
        <w:t>r.</w:t>
      </w:r>
      <w:r>
        <w:t xml:space="preserve"> </w:t>
      </w:r>
      <w:r w:rsidRPr="00432815">
        <w:t>w</w:t>
      </w:r>
      <w:r>
        <w:t> </w:t>
      </w:r>
      <w:r w:rsidRPr="00432815">
        <w:t>sprawie</w:t>
      </w:r>
      <w:r>
        <w:t xml:space="preserve"> </w:t>
      </w:r>
      <w:r w:rsidRPr="00432815">
        <w:t>wspólnych</w:t>
      </w:r>
      <w:r>
        <w:t xml:space="preserve"> </w:t>
      </w:r>
      <w:r w:rsidRPr="00432815">
        <w:t>reguł</w:t>
      </w:r>
      <w:r>
        <w:t xml:space="preserve"> </w:t>
      </w:r>
      <w:r w:rsidRPr="00432815">
        <w:t>i</w:t>
      </w:r>
      <w:r>
        <w:t> </w:t>
      </w:r>
      <w:r w:rsidRPr="00432815">
        <w:t>norm</w:t>
      </w:r>
      <w:r>
        <w:t xml:space="preserve"> </w:t>
      </w:r>
      <w:r w:rsidRPr="00432815">
        <w:t>dotyczących</w:t>
      </w:r>
      <w:r>
        <w:t xml:space="preserve"> </w:t>
      </w:r>
      <w:r w:rsidRPr="00432815">
        <w:t>organizacji</w:t>
      </w:r>
      <w:r>
        <w:t xml:space="preserve"> </w:t>
      </w:r>
      <w:r w:rsidRPr="00432815">
        <w:t>dokonujących</w:t>
      </w:r>
      <w:r>
        <w:t xml:space="preserve"> </w:t>
      </w:r>
      <w:r w:rsidRPr="00432815">
        <w:t>inspekcji</w:t>
      </w:r>
      <w:r>
        <w:t xml:space="preserve"> </w:t>
      </w:r>
      <w:r w:rsidRPr="00432815">
        <w:t>i</w:t>
      </w:r>
      <w:r>
        <w:t> </w:t>
      </w:r>
      <w:r w:rsidRPr="00432815">
        <w:t>przeglądów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(Dz.</w:t>
      </w:r>
      <w:r>
        <w:t xml:space="preserve"> </w:t>
      </w:r>
      <w:r w:rsidRPr="00432815">
        <w:t>Urz.</w:t>
      </w:r>
      <w:r>
        <w:t xml:space="preserve"> </w:t>
      </w:r>
      <w:r w:rsidRPr="00432815">
        <w:t>UE</w:t>
      </w:r>
      <w:r>
        <w:t xml:space="preserve"> </w:t>
      </w:r>
      <w:r w:rsidRPr="00432815">
        <w:t>L</w:t>
      </w:r>
      <w:r>
        <w:t xml:space="preserve"> </w:t>
      </w:r>
      <w:r w:rsidRPr="00432815">
        <w:t>131</w:t>
      </w:r>
      <w:r>
        <w:t> </w:t>
      </w:r>
      <w:r w:rsidRPr="00432815">
        <w:t>z</w:t>
      </w:r>
      <w:r>
        <w:t> </w:t>
      </w:r>
      <w:r w:rsidRPr="00432815">
        <w:t>28.05.2009,</w:t>
      </w:r>
      <w:r>
        <w:t xml:space="preserve"> </w:t>
      </w:r>
      <w:r w:rsidRPr="00432815">
        <w:t>str.</w:t>
      </w:r>
      <w:r>
        <w:t xml:space="preserve"> </w:t>
      </w:r>
      <w:r w:rsidRPr="00432815">
        <w:t>11</w:t>
      </w:r>
      <w:r>
        <w:t>, z </w:t>
      </w:r>
      <w:proofErr w:type="spellStart"/>
      <w:r>
        <w:t>późn</w:t>
      </w:r>
      <w:proofErr w:type="spellEnd"/>
      <w:r>
        <w:t>. zm.</w:t>
      </w:r>
      <w:r w:rsidRPr="00432815">
        <w:t>);</w:t>
      </w:r>
    </w:p>
    <w:p w:rsidR="00E603CE" w:rsidRPr="00432815" w:rsidRDefault="00E603CE" w:rsidP="00E603CE">
      <w:pPr>
        <w:pStyle w:val="ZPKTzmpktartykuempunktem"/>
      </w:pPr>
      <w:r>
        <w:t>3)</w:t>
      </w:r>
      <w:r>
        <w:tab/>
        <w:t>nieusunięcia przez uznaną organizację nieprawidłowości stwierdzonych w ramach nadzoru organów admin</w:t>
      </w:r>
      <w:r w:rsidRPr="00E603CE">
        <w:t>i</w:t>
      </w:r>
      <w:r>
        <w:t>stracji morskiej nad uznaną organizacją;</w:t>
      </w:r>
    </w:p>
    <w:p w:rsidR="00E603CE" w:rsidRPr="00432815" w:rsidRDefault="00E603CE" w:rsidP="00E603CE">
      <w:pPr>
        <w:pStyle w:val="ZPKTzmpktartykuempunktem"/>
      </w:pPr>
      <w:r>
        <w:t>4</w:t>
      </w:r>
      <w:r w:rsidRPr="00432815">
        <w:t>)</w:t>
      </w:r>
      <w:r>
        <w:tab/>
      </w:r>
      <w:r w:rsidRPr="00432815">
        <w:t>braku</w:t>
      </w:r>
      <w:r>
        <w:t xml:space="preserve"> </w:t>
      </w:r>
      <w:r w:rsidRPr="00432815">
        <w:t>statków</w:t>
      </w:r>
      <w:r>
        <w:t xml:space="preserve"> </w:t>
      </w:r>
      <w:r w:rsidRPr="00432815">
        <w:t>o</w:t>
      </w:r>
      <w:r>
        <w:t> </w:t>
      </w:r>
      <w:r w:rsidRPr="00432815">
        <w:t>polskiej</w:t>
      </w:r>
      <w:r>
        <w:t xml:space="preserve"> </w:t>
      </w:r>
      <w:r w:rsidRPr="00432815">
        <w:t>przynależności</w:t>
      </w:r>
      <w:r>
        <w:t xml:space="preserve"> </w:t>
      </w:r>
      <w:r w:rsidRPr="00432815">
        <w:t>w</w:t>
      </w:r>
      <w:r>
        <w:t> </w:t>
      </w:r>
      <w:r w:rsidRPr="00432815">
        <w:t>rejestrze</w:t>
      </w:r>
      <w:r>
        <w:t xml:space="preserve"> </w:t>
      </w:r>
      <w:r w:rsidRPr="00432815">
        <w:t>uznanej</w:t>
      </w:r>
      <w:r>
        <w:t xml:space="preserve"> </w:t>
      </w:r>
      <w:r w:rsidRPr="00432815">
        <w:t>organizacji</w:t>
      </w:r>
      <w:r>
        <w:t xml:space="preserve"> </w:t>
      </w:r>
      <w:r w:rsidRPr="00432815">
        <w:t>w</w:t>
      </w:r>
      <w:r>
        <w:t> </w:t>
      </w:r>
      <w:r w:rsidRPr="00432815">
        <w:t>okresie</w:t>
      </w:r>
      <w:r>
        <w:t xml:space="preserve"> </w:t>
      </w:r>
      <w:r w:rsidRPr="00432815">
        <w:t>ostatnich</w:t>
      </w:r>
      <w:r>
        <w:t xml:space="preserve"> </w:t>
      </w:r>
      <w:r w:rsidRPr="00432815">
        <w:t>2</w:t>
      </w:r>
      <w:r>
        <w:t> </w:t>
      </w:r>
      <w:r w:rsidRPr="00432815">
        <w:t>lat.</w:t>
      </w:r>
    </w:p>
    <w:p w:rsidR="00E603CE" w:rsidRDefault="00E603CE" w:rsidP="00E603CE">
      <w:pPr>
        <w:pStyle w:val="ZUSTzmustartykuempunktem"/>
      </w:pPr>
      <w:r>
        <w:lastRenderedPageBreak/>
        <w:t>5</w:t>
      </w:r>
      <w:r w:rsidRPr="00432815">
        <w:t>.</w:t>
      </w:r>
      <w:r>
        <w:t> </w:t>
      </w:r>
      <w:r w:rsidRPr="009354E4">
        <w:t>Przywrócenie</w:t>
      </w:r>
      <w:r>
        <w:t xml:space="preserve"> </w:t>
      </w:r>
      <w:r w:rsidRPr="007616D7">
        <w:t>upoważnienia</w:t>
      </w:r>
      <w:r>
        <w:t xml:space="preserve"> </w:t>
      </w:r>
      <w:r w:rsidRPr="007616D7">
        <w:t>następuje</w:t>
      </w:r>
      <w:r>
        <w:t xml:space="preserve"> </w:t>
      </w:r>
      <w:r w:rsidRPr="007616D7">
        <w:t>na</w:t>
      </w:r>
      <w:r>
        <w:t xml:space="preserve"> </w:t>
      </w:r>
      <w:r w:rsidRPr="007616D7">
        <w:t>wniosek</w:t>
      </w:r>
      <w:r>
        <w:t xml:space="preserve"> </w:t>
      </w:r>
      <w:r w:rsidRPr="007616D7">
        <w:t>uznanej</w:t>
      </w:r>
      <w:r>
        <w:t xml:space="preserve"> </w:t>
      </w:r>
      <w:r w:rsidRPr="007616D7">
        <w:t>organizacji</w:t>
      </w:r>
      <w:r>
        <w:t xml:space="preserve"> po ustaniu przyczyn powodujących jego zawieszenie oraz przeprowadzeniu audytu organów administracji morskiej potwierdzającego ustanie tych prz</w:t>
      </w:r>
      <w:r w:rsidRPr="00E603CE">
        <w:t>y</w:t>
      </w:r>
      <w:r>
        <w:t>czyn</w:t>
      </w:r>
      <w:r w:rsidRPr="007616D7">
        <w:t>.</w:t>
      </w:r>
    </w:p>
    <w:p w:rsidR="00E603CE" w:rsidRPr="00432815" w:rsidRDefault="00E603CE" w:rsidP="00E603CE">
      <w:pPr>
        <w:pStyle w:val="ZUSTzmustartykuempunktem"/>
      </w:pPr>
      <w:r>
        <w:t>6. 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c</w:t>
      </w:r>
      <w:r w:rsidRPr="00432815">
        <w:t>of</w:t>
      </w:r>
      <w:r>
        <w:t xml:space="preserve">a </w:t>
      </w:r>
      <w:r w:rsidRPr="00432815">
        <w:t>upoważnienie</w:t>
      </w:r>
      <w:r>
        <w:t xml:space="preserve"> </w:t>
      </w:r>
      <w:r w:rsidRPr="00432815">
        <w:t>uznanej</w:t>
      </w:r>
      <w:r>
        <w:t xml:space="preserve"> </w:t>
      </w:r>
      <w:r w:rsidRPr="00432815">
        <w:t>organizacji</w:t>
      </w:r>
      <w:r>
        <w:t xml:space="preserve"> </w:t>
      </w:r>
      <w:r w:rsidRPr="00432815">
        <w:t>w</w:t>
      </w:r>
      <w:r>
        <w:t> </w:t>
      </w:r>
      <w:r w:rsidRPr="00432815">
        <w:t>przypadku</w:t>
      </w:r>
      <w:r>
        <w:t xml:space="preserve"> </w:t>
      </w:r>
      <w:r w:rsidRPr="00432815">
        <w:t>utraty</w:t>
      </w:r>
      <w:r>
        <w:t xml:space="preserve"> </w:t>
      </w:r>
      <w:r w:rsidRPr="00432815">
        <w:t>przez</w:t>
      </w:r>
      <w:r>
        <w:t xml:space="preserve"> nią </w:t>
      </w:r>
      <w:r w:rsidRPr="00432815">
        <w:t>uznania</w:t>
      </w:r>
      <w:r>
        <w:t xml:space="preserve"> </w:t>
      </w:r>
      <w:r w:rsidRPr="00432815">
        <w:t>Komisji</w:t>
      </w:r>
      <w:r>
        <w:t xml:space="preserve"> </w:t>
      </w:r>
      <w:r w:rsidRPr="00432815">
        <w:t>Europejskiej</w:t>
      </w:r>
      <w:r>
        <w:t>.</w:t>
      </w:r>
    </w:p>
    <w:p w:rsidR="00E603CE" w:rsidRPr="00432815" w:rsidRDefault="00E603CE" w:rsidP="00E603CE">
      <w:pPr>
        <w:pStyle w:val="ZUSTzmustartykuempunktem"/>
      </w:pPr>
      <w:r>
        <w:t>7</w:t>
      </w:r>
      <w:r w:rsidRPr="00432815">
        <w:t>.</w:t>
      </w:r>
      <w:r>
        <w:t>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informuje</w:t>
      </w:r>
      <w:r>
        <w:t xml:space="preserve"> </w:t>
      </w:r>
      <w:r w:rsidRPr="00432815">
        <w:t>niezwłocznie</w:t>
      </w:r>
      <w:r>
        <w:t xml:space="preserve"> </w:t>
      </w:r>
      <w:r w:rsidRPr="00432815">
        <w:t>Komisję</w:t>
      </w:r>
      <w:r>
        <w:t xml:space="preserve"> </w:t>
      </w:r>
      <w:r w:rsidRPr="00432815">
        <w:t>Europe</w:t>
      </w:r>
      <w:r w:rsidRPr="00E603CE">
        <w:t>j</w:t>
      </w:r>
      <w:r w:rsidRPr="00432815">
        <w:t>ską</w:t>
      </w:r>
      <w:r>
        <w:t xml:space="preserve"> </w:t>
      </w:r>
      <w:r w:rsidRPr="00432815">
        <w:t>oraz</w:t>
      </w:r>
      <w:r>
        <w:t xml:space="preserve"> </w:t>
      </w:r>
      <w:r w:rsidRPr="00432815">
        <w:t>właściwe</w:t>
      </w:r>
      <w:r>
        <w:t xml:space="preserve"> </w:t>
      </w:r>
      <w:r w:rsidRPr="00432815">
        <w:t>organy</w:t>
      </w:r>
      <w:r>
        <w:t xml:space="preserve"> </w:t>
      </w:r>
      <w:r w:rsidRPr="00432815">
        <w:t>państw</w:t>
      </w:r>
      <w:r>
        <w:t xml:space="preserve"> </w:t>
      </w:r>
      <w:r w:rsidRPr="00432815">
        <w:t>członkowskich</w:t>
      </w:r>
      <w:r>
        <w:t xml:space="preserve"> </w:t>
      </w:r>
      <w:r w:rsidRPr="00432815">
        <w:t>Unii</w:t>
      </w:r>
      <w:r>
        <w:t xml:space="preserve"> </w:t>
      </w:r>
      <w:r w:rsidRPr="00432815">
        <w:t>Europejskiej,</w:t>
      </w:r>
      <w:r>
        <w:t xml:space="preserve"> </w:t>
      </w:r>
      <w:r w:rsidRPr="00432815">
        <w:t>a</w:t>
      </w:r>
      <w:r>
        <w:t> </w:t>
      </w:r>
      <w:r w:rsidRPr="00432815">
        <w:t>także</w:t>
      </w:r>
      <w:r>
        <w:t xml:space="preserve"> </w:t>
      </w:r>
      <w:r w:rsidRPr="00432815">
        <w:t>IMO,</w:t>
      </w:r>
      <w:r>
        <w:t xml:space="preserve"> </w:t>
      </w:r>
      <w:r w:rsidRPr="00432815">
        <w:t>o</w:t>
      </w:r>
      <w:r>
        <w:t> </w:t>
      </w:r>
      <w:r w:rsidRPr="00432815">
        <w:t>zawieszeniu</w:t>
      </w:r>
      <w:r>
        <w:t xml:space="preserve"> albo </w:t>
      </w:r>
      <w:r w:rsidRPr="00432815">
        <w:t>cofnięciu</w:t>
      </w:r>
      <w:r>
        <w:t xml:space="preserve"> </w:t>
      </w:r>
      <w:r w:rsidRPr="00432815">
        <w:t>upoważnienia</w:t>
      </w:r>
      <w:r>
        <w:t xml:space="preserve"> </w:t>
      </w:r>
      <w:r w:rsidRPr="00432815">
        <w:t>uznanej</w:t>
      </w:r>
      <w:r>
        <w:t xml:space="preserve"> </w:t>
      </w:r>
      <w:r w:rsidRPr="00432815">
        <w:t>organizacji,</w:t>
      </w:r>
      <w:r>
        <w:t xml:space="preserve"> wraz z uzasadnieniem</w:t>
      </w:r>
      <w:r w:rsidRPr="00432815">
        <w:t>.</w:t>
      </w:r>
    </w:p>
    <w:p w:rsidR="00E603CE" w:rsidRPr="00E603CE" w:rsidRDefault="00E603CE" w:rsidP="00E603CE">
      <w:pPr>
        <w:pStyle w:val="ZUSTzmustartykuempunktem"/>
      </w:pPr>
      <w:r>
        <w:t>8</w:t>
      </w:r>
      <w:r w:rsidRPr="00E603CE">
        <w:t>. Organy administracji morskiej sprawują nadzór nad uznanymi organizacjami upoważnionymi do wykon</w:t>
      </w:r>
      <w:r w:rsidRPr="00E603CE">
        <w:t>y</w:t>
      </w:r>
      <w:r w:rsidRPr="00E603CE">
        <w:t>wania zadań administracji morskiej. W ramach sprawowanego nadzoru organy administracji morskiej:</w:t>
      </w:r>
    </w:p>
    <w:p w:rsidR="00E603CE" w:rsidRPr="002F3396" w:rsidRDefault="00E603CE" w:rsidP="00E603CE">
      <w:pPr>
        <w:pStyle w:val="ZPKTzmpktartykuempunktem"/>
      </w:pPr>
      <w:r>
        <w:t>1)</w:t>
      </w:r>
      <w:r>
        <w:tab/>
        <w:t xml:space="preserve">przeprowadzają </w:t>
      </w:r>
      <w:r w:rsidRPr="002F3396">
        <w:t>audyty</w:t>
      </w:r>
      <w:r>
        <w:t xml:space="preserve"> </w:t>
      </w:r>
      <w:r w:rsidRPr="002F3396">
        <w:t>centrali</w:t>
      </w:r>
      <w:r>
        <w:t xml:space="preserve"> </w:t>
      </w:r>
      <w:r w:rsidRPr="002F3396">
        <w:t>lub</w:t>
      </w:r>
      <w:r>
        <w:t xml:space="preserve"> </w:t>
      </w:r>
      <w:r w:rsidRPr="002F3396">
        <w:t>oddziału</w:t>
      </w:r>
      <w:r>
        <w:t xml:space="preserve"> </w:t>
      </w:r>
      <w:r w:rsidRPr="002F3396">
        <w:t>uznanej</w:t>
      </w:r>
      <w:r>
        <w:t xml:space="preserve"> </w:t>
      </w:r>
      <w:r w:rsidRPr="002F3396">
        <w:t>organizacji</w:t>
      </w:r>
      <w:r>
        <w:t xml:space="preserve"> </w:t>
      </w:r>
      <w:r w:rsidRPr="002F3396">
        <w:t>nie</w:t>
      </w:r>
      <w:r>
        <w:t xml:space="preserve"> </w:t>
      </w:r>
      <w:r w:rsidRPr="002F3396">
        <w:t>rzadziej</w:t>
      </w:r>
      <w:r>
        <w:t xml:space="preserve"> </w:t>
      </w:r>
      <w:r w:rsidRPr="002F3396">
        <w:t>niż</w:t>
      </w:r>
      <w:r>
        <w:t xml:space="preserve"> </w:t>
      </w:r>
      <w:r w:rsidRPr="002F3396">
        <w:t>co</w:t>
      </w:r>
      <w:r>
        <w:t xml:space="preserve"> </w:t>
      </w:r>
      <w:r w:rsidRPr="002F3396">
        <w:t>2</w:t>
      </w:r>
      <w:r>
        <w:t> </w:t>
      </w:r>
      <w:r w:rsidRPr="002F3396">
        <w:t>lata;</w:t>
      </w:r>
    </w:p>
    <w:p w:rsidR="00E603CE" w:rsidRPr="002F3396" w:rsidRDefault="00E603CE" w:rsidP="00E603CE">
      <w:pPr>
        <w:pStyle w:val="ZPKTzmpktartykuempunktem"/>
      </w:pPr>
      <w:r>
        <w:t>2)</w:t>
      </w:r>
      <w:r>
        <w:tab/>
        <w:t xml:space="preserve">przeprowadzają </w:t>
      </w:r>
      <w:r w:rsidRPr="002F3396">
        <w:t>inspekcje</w:t>
      </w:r>
      <w:r>
        <w:t xml:space="preserve"> </w:t>
      </w:r>
      <w:r w:rsidRPr="002F3396">
        <w:t>doraźne,</w:t>
      </w:r>
      <w:r>
        <w:t xml:space="preserve"> </w:t>
      </w:r>
      <w:r w:rsidRPr="002F3396">
        <w:t>o</w:t>
      </w:r>
      <w:r>
        <w:t> </w:t>
      </w:r>
      <w:r w:rsidRPr="002F3396">
        <w:t>których</w:t>
      </w:r>
      <w:r>
        <w:t xml:space="preserve"> </w:t>
      </w:r>
      <w:r w:rsidRPr="002F3396">
        <w:t>mowa</w:t>
      </w:r>
      <w:r>
        <w:t xml:space="preserve"> </w:t>
      </w:r>
      <w:r w:rsidRPr="002F3396">
        <w:t>w</w:t>
      </w:r>
      <w:r>
        <w:t> art. </w:t>
      </w:r>
      <w:r w:rsidRPr="002F3396">
        <w:t>20</w:t>
      </w:r>
      <w:r>
        <w:t xml:space="preserve"> ust. </w:t>
      </w:r>
      <w:r w:rsidRPr="002F3396">
        <w:t>2</w:t>
      </w:r>
      <w:r>
        <w:t xml:space="preserve"> pkt </w:t>
      </w:r>
      <w:r w:rsidRPr="002F3396">
        <w:t>3</w:t>
      </w:r>
      <w:r>
        <w:t> </w:t>
      </w:r>
      <w:r w:rsidRPr="002F3396">
        <w:t>ustawy;</w:t>
      </w:r>
    </w:p>
    <w:p w:rsidR="00E603CE" w:rsidRDefault="00E603CE" w:rsidP="00E603CE">
      <w:pPr>
        <w:pStyle w:val="ZPKTzmpktartykuempunktem"/>
      </w:pPr>
      <w:r>
        <w:t>3)</w:t>
      </w:r>
      <w:r>
        <w:tab/>
        <w:t xml:space="preserve">opiniują opracowane </w:t>
      </w:r>
      <w:r w:rsidRPr="002F3396">
        <w:t>przez</w:t>
      </w:r>
      <w:r>
        <w:t xml:space="preserve"> </w:t>
      </w:r>
      <w:r w:rsidRPr="002F3396">
        <w:t>uznaną</w:t>
      </w:r>
      <w:r>
        <w:t xml:space="preserve"> </w:t>
      </w:r>
      <w:r w:rsidRPr="002F3396">
        <w:t>organizację</w:t>
      </w:r>
      <w:r>
        <w:t xml:space="preserve"> </w:t>
      </w:r>
      <w:r w:rsidRPr="002F3396">
        <w:t>projekt</w:t>
      </w:r>
      <w:r>
        <w:t xml:space="preserve">y </w:t>
      </w:r>
      <w:r w:rsidRPr="002F3396">
        <w:t>przepisów</w:t>
      </w:r>
      <w:r>
        <w:t xml:space="preserve"> </w:t>
      </w:r>
      <w:r w:rsidRPr="002F3396">
        <w:t>klasyfikacyjnych,</w:t>
      </w:r>
      <w:r>
        <w:t xml:space="preserve"> </w:t>
      </w:r>
      <w:r w:rsidRPr="002F3396">
        <w:t>procedur</w:t>
      </w:r>
      <w:r>
        <w:t xml:space="preserve"> </w:t>
      </w:r>
      <w:r w:rsidRPr="002F3396">
        <w:t>nadzoru</w:t>
      </w:r>
      <w:r>
        <w:t xml:space="preserve"> </w:t>
      </w:r>
      <w:r w:rsidRPr="002F3396">
        <w:t>nad</w:t>
      </w:r>
      <w:r>
        <w:t xml:space="preserve"> </w:t>
      </w:r>
      <w:r w:rsidRPr="002F3396">
        <w:t>statkami</w:t>
      </w:r>
      <w:r>
        <w:t xml:space="preserve"> </w:t>
      </w:r>
      <w:r w:rsidRPr="002F3396">
        <w:t>oraz</w:t>
      </w:r>
      <w:r>
        <w:t xml:space="preserve"> </w:t>
      </w:r>
      <w:r w:rsidRPr="002F3396">
        <w:t>projekt</w:t>
      </w:r>
      <w:r>
        <w:t xml:space="preserve">y </w:t>
      </w:r>
      <w:r w:rsidRPr="002F3396">
        <w:t>zmian</w:t>
      </w:r>
      <w:r>
        <w:t xml:space="preserve"> </w:t>
      </w:r>
      <w:r w:rsidRPr="002F3396">
        <w:t>do</w:t>
      </w:r>
      <w:r>
        <w:t xml:space="preserve"> </w:t>
      </w:r>
      <w:r w:rsidRPr="002F3396">
        <w:t>takich</w:t>
      </w:r>
      <w:r>
        <w:t xml:space="preserve"> </w:t>
      </w:r>
      <w:r w:rsidRPr="002F3396">
        <w:t>przepisów</w:t>
      </w:r>
      <w:r>
        <w:t xml:space="preserve"> </w:t>
      </w:r>
      <w:r w:rsidRPr="002F3396">
        <w:t>i</w:t>
      </w:r>
      <w:r>
        <w:t> </w:t>
      </w:r>
      <w:r w:rsidRPr="002F3396">
        <w:t>procedur.</w:t>
      </w:r>
    </w:p>
    <w:p w:rsidR="00E603CE" w:rsidRDefault="00E603CE" w:rsidP="00E603CE">
      <w:pPr>
        <w:pStyle w:val="ZUSTzmustartykuempunktem"/>
      </w:pPr>
      <w:r>
        <w:t>9</w:t>
      </w:r>
      <w:r w:rsidRPr="00432815">
        <w:t>.</w:t>
      </w:r>
      <w:r>
        <w:t> </w:t>
      </w:r>
      <w:r w:rsidRPr="00432815">
        <w:t>Uznana</w:t>
      </w:r>
      <w:r>
        <w:t xml:space="preserve"> </w:t>
      </w:r>
      <w:r w:rsidRPr="00432815">
        <w:t>organizacja</w:t>
      </w:r>
      <w:r>
        <w:t xml:space="preserve"> </w:t>
      </w:r>
      <w:r w:rsidRPr="00432815">
        <w:t>upoważniona</w:t>
      </w:r>
      <w:r>
        <w:t xml:space="preserve"> </w:t>
      </w:r>
      <w:r w:rsidRPr="00432815">
        <w:t>do</w:t>
      </w:r>
      <w:r>
        <w:t xml:space="preserve"> </w:t>
      </w:r>
      <w:r w:rsidRPr="00432815">
        <w:t>wykonywania</w:t>
      </w:r>
      <w:r>
        <w:t xml:space="preserve"> </w:t>
      </w:r>
      <w:r w:rsidRPr="00432815">
        <w:t>zadań</w:t>
      </w:r>
      <w:r>
        <w:t xml:space="preserve"> </w:t>
      </w:r>
      <w:r w:rsidRPr="00432815">
        <w:t>administracji</w:t>
      </w:r>
      <w:r>
        <w:t xml:space="preserve"> </w:t>
      </w:r>
      <w:r w:rsidRPr="00432815">
        <w:t>morskiej</w:t>
      </w:r>
      <w:r>
        <w:t xml:space="preserve"> przekazuje </w:t>
      </w:r>
      <w:r w:rsidRPr="00432815">
        <w:t>corocznie</w:t>
      </w:r>
      <w:r>
        <w:t xml:space="preserve"> </w:t>
      </w:r>
      <w:r w:rsidRPr="00432815">
        <w:t>min</w:t>
      </w:r>
      <w:r w:rsidRPr="00E603CE">
        <w:t>i</w:t>
      </w:r>
      <w:r w:rsidRPr="00432815">
        <w:t>strowi</w:t>
      </w:r>
      <w:r>
        <w:t xml:space="preserve"> </w:t>
      </w:r>
      <w:r w:rsidRPr="00432815">
        <w:t>właściwemu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sprawozdanie</w:t>
      </w:r>
      <w:r>
        <w:t xml:space="preserve"> </w:t>
      </w:r>
      <w:r w:rsidRPr="00432815">
        <w:t>z</w:t>
      </w:r>
      <w:r>
        <w:t> </w:t>
      </w:r>
      <w:r w:rsidRPr="00432815">
        <w:t>realizacji</w:t>
      </w:r>
      <w:r>
        <w:t xml:space="preserve"> </w:t>
      </w:r>
      <w:r w:rsidRPr="00432815">
        <w:t>zadań</w:t>
      </w:r>
      <w:r>
        <w:t xml:space="preserve"> </w:t>
      </w:r>
      <w:r w:rsidRPr="00432815">
        <w:t>powierzonych</w:t>
      </w:r>
      <w:r>
        <w:t xml:space="preserve"> </w:t>
      </w:r>
      <w:r w:rsidRPr="00432815">
        <w:t>umową.</w:t>
      </w:r>
    </w:p>
    <w:p w:rsidR="00E603CE" w:rsidRPr="00432815" w:rsidRDefault="00E603CE" w:rsidP="00E603CE">
      <w:pPr>
        <w:pStyle w:val="ZUSTzmustartykuempunktem"/>
      </w:pPr>
      <w:r>
        <w:t>10. </w:t>
      </w:r>
      <w:r w:rsidRPr="00033F64">
        <w:t>Minister</w:t>
      </w:r>
      <w:r>
        <w:t xml:space="preserve"> </w:t>
      </w:r>
      <w:r w:rsidRPr="00033F64">
        <w:t>właściwy</w:t>
      </w:r>
      <w:r>
        <w:t xml:space="preserve"> </w:t>
      </w:r>
      <w:r w:rsidRPr="00033F64">
        <w:t>do</w:t>
      </w:r>
      <w:r>
        <w:t xml:space="preserve"> </w:t>
      </w:r>
      <w:r w:rsidRPr="00033F64">
        <w:t>spraw</w:t>
      </w:r>
      <w:r>
        <w:t xml:space="preserve"> </w:t>
      </w:r>
      <w:r w:rsidRPr="00033F64">
        <w:t>gospodarki</w:t>
      </w:r>
      <w:r>
        <w:t xml:space="preserve"> </w:t>
      </w:r>
      <w:r w:rsidRPr="00033F64">
        <w:t>morskiej</w:t>
      </w:r>
      <w:r>
        <w:t xml:space="preserve"> </w:t>
      </w:r>
      <w:r w:rsidRPr="00033F64">
        <w:t>przekazuje</w:t>
      </w:r>
      <w:r>
        <w:t xml:space="preserve"> </w:t>
      </w:r>
      <w:r w:rsidRPr="00033F64">
        <w:t>Komisji</w:t>
      </w:r>
      <w:r>
        <w:t xml:space="preserve"> </w:t>
      </w:r>
      <w:r w:rsidRPr="00033F64">
        <w:t>Europejskiej</w:t>
      </w:r>
      <w:r>
        <w:t xml:space="preserve"> </w:t>
      </w:r>
      <w:r w:rsidRPr="00033F64">
        <w:t>oraz</w:t>
      </w:r>
      <w:r>
        <w:t xml:space="preserve"> </w:t>
      </w:r>
      <w:r w:rsidRPr="00033F64">
        <w:t>właściwym</w:t>
      </w:r>
      <w:r>
        <w:t xml:space="preserve"> </w:t>
      </w:r>
      <w:r w:rsidRPr="00033F64">
        <w:t>org</w:t>
      </w:r>
      <w:r w:rsidRPr="00E603CE">
        <w:t>a</w:t>
      </w:r>
      <w:r w:rsidRPr="00033F64">
        <w:t>nom</w:t>
      </w:r>
      <w:r>
        <w:t xml:space="preserve"> </w:t>
      </w:r>
      <w:r w:rsidRPr="00033F64">
        <w:t>państw</w:t>
      </w:r>
      <w:r>
        <w:t xml:space="preserve"> </w:t>
      </w:r>
      <w:r w:rsidRPr="00033F64">
        <w:t>członkowskich</w:t>
      </w:r>
      <w:r>
        <w:t xml:space="preserve"> </w:t>
      </w:r>
      <w:r w:rsidRPr="00033F64">
        <w:t>Unii</w:t>
      </w:r>
      <w:r>
        <w:t xml:space="preserve"> </w:t>
      </w:r>
      <w:r w:rsidRPr="00033F64">
        <w:t>Europejskiej</w:t>
      </w:r>
      <w:r>
        <w:t xml:space="preserve"> </w:t>
      </w:r>
      <w:r w:rsidRPr="00033F64">
        <w:t>sprawozdanie</w:t>
      </w:r>
      <w:r>
        <w:t xml:space="preserve"> </w:t>
      </w:r>
      <w:r w:rsidRPr="00033F64">
        <w:t>z</w:t>
      </w:r>
      <w:r>
        <w:t> </w:t>
      </w:r>
      <w:r w:rsidRPr="00033F64">
        <w:t>czynności</w:t>
      </w:r>
      <w:r>
        <w:t xml:space="preserve"> </w:t>
      </w:r>
      <w:r w:rsidRPr="00033F64">
        <w:t>wykon</w:t>
      </w:r>
      <w:r w:rsidRPr="00E603CE">
        <w:t>a</w:t>
      </w:r>
      <w:r w:rsidRPr="00033F64">
        <w:t>nych</w:t>
      </w:r>
      <w:r>
        <w:t xml:space="preserve"> </w:t>
      </w:r>
      <w:r w:rsidRPr="00033F64">
        <w:t>w</w:t>
      </w:r>
      <w:r>
        <w:t> </w:t>
      </w:r>
      <w:r w:rsidRPr="00033F64">
        <w:t>ramach</w:t>
      </w:r>
      <w:r>
        <w:t xml:space="preserve"> </w:t>
      </w:r>
      <w:r w:rsidRPr="00033F64">
        <w:t>nadzoru,</w:t>
      </w:r>
      <w:r>
        <w:t xml:space="preserve"> </w:t>
      </w:r>
      <w:r w:rsidRPr="00033F64">
        <w:t>najpóźniej</w:t>
      </w:r>
      <w:r>
        <w:t xml:space="preserve"> </w:t>
      </w:r>
      <w:r w:rsidRPr="00033F64">
        <w:t>do</w:t>
      </w:r>
      <w:r>
        <w:t xml:space="preserve"> </w:t>
      </w:r>
      <w:r w:rsidRPr="00033F64">
        <w:t>dnia</w:t>
      </w:r>
      <w:r>
        <w:t xml:space="preserve"> </w:t>
      </w:r>
      <w:r w:rsidRPr="00033F64">
        <w:t>31</w:t>
      </w:r>
      <w:r>
        <w:t> </w:t>
      </w:r>
      <w:r w:rsidRPr="00033F64">
        <w:t>marca</w:t>
      </w:r>
      <w:r>
        <w:t xml:space="preserve"> </w:t>
      </w:r>
      <w:r w:rsidRPr="00033F64">
        <w:t>w</w:t>
      </w:r>
      <w:r>
        <w:t> </w:t>
      </w:r>
      <w:r w:rsidRPr="00033F64">
        <w:t>roku</w:t>
      </w:r>
      <w:r>
        <w:t xml:space="preserve"> </w:t>
      </w:r>
      <w:r w:rsidRPr="00033F64">
        <w:t>następującym</w:t>
      </w:r>
      <w:r>
        <w:t xml:space="preserve"> </w:t>
      </w:r>
      <w:r w:rsidRPr="00033F64">
        <w:t>po</w:t>
      </w:r>
      <w:r>
        <w:t xml:space="preserve"> </w:t>
      </w:r>
      <w:r w:rsidRPr="00033F64">
        <w:t>roku,</w:t>
      </w:r>
      <w:r>
        <w:t xml:space="preserve"> </w:t>
      </w:r>
      <w:r w:rsidRPr="00033F64">
        <w:t>w</w:t>
      </w:r>
      <w:r>
        <w:t> </w:t>
      </w:r>
      <w:r w:rsidRPr="00033F64">
        <w:t>którym</w:t>
      </w:r>
      <w:r>
        <w:t xml:space="preserve"> czynności te </w:t>
      </w:r>
      <w:r w:rsidRPr="00033F64">
        <w:t>przeprowadzono</w:t>
      </w:r>
      <w:r>
        <w:t>.</w:t>
      </w:r>
    </w:p>
    <w:p w:rsidR="00E603CE" w:rsidRPr="00E603CE" w:rsidRDefault="00E603CE" w:rsidP="00E603CE">
      <w:pPr>
        <w:pStyle w:val="ZUSTzmustartykuempunktem"/>
      </w:pPr>
      <w:r w:rsidRPr="00432815">
        <w:t>1</w:t>
      </w:r>
      <w:r w:rsidRPr="00E603CE">
        <w:t>1. Minister właściwy do spraw gospodarki morskiej określi, w drodze rozporządzenia:</w:t>
      </w:r>
    </w:p>
    <w:p w:rsidR="00E603CE" w:rsidRDefault="00E603CE" w:rsidP="00E603CE">
      <w:pPr>
        <w:pStyle w:val="ZPKTzmpktartykuempunktem"/>
      </w:pPr>
      <w:r>
        <w:t>1)</w:t>
      </w:r>
      <w:r>
        <w:tab/>
      </w:r>
      <w:r w:rsidRPr="00432815">
        <w:t>minimalny</w:t>
      </w:r>
      <w:r>
        <w:t xml:space="preserve"> </w:t>
      </w:r>
      <w:r w:rsidRPr="00432815">
        <w:t>zakres</w:t>
      </w:r>
      <w:r>
        <w:t xml:space="preserve"> </w:t>
      </w:r>
      <w:r w:rsidRPr="00432815">
        <w:t>postanowień</w:t>
      </w:r>
      <w:r>
        <w:t xml:space="preserve"> </w:t>
      </w:r>
      <w:r w:rsidRPr="00432815">
        <w:t>umowy</w:t>
      </w:r>
      <w:r>
        <w:t xml:space="preserve">, </w:t>
      </w:r>
      <w:r w:rsidRPr="009354E4">
        <w:t>o</w:t>
      </w:r>
      <w:r>
        <w:t> </w:t>
      </w:r>
      <w:r w:rsidRPr="009354E4">
        <w:t>której mowa w</w:t>
      </w:r>
      <w:r>
        <w:t> ust. </w:t>
      </w:r>
      <w:r w:rsidRPr="009354E4">
        <w:t>1,</w:t>
      </w:r>
      <w:r>
        <w:t xml:space="preserve"> </w:t>
      </w:r>
      <w:r w:rsidRPr="00432815">
        <w:t>zawieranej</w:t>
      </w:r>
      <w:r>
        <w:t xml:space="preserve"> </w:t>
      </w:r>
      <w:r w:rsidRPr="00432815">
        <w:t>między</w:t>
      </w:r>
      <w:r>
        <w:t xml:space="preserve"> </w:t>
      </w:r>
      <w:r w:rsidRPr="00432815">
        <w:t>ministrem</w:t>
      </w:r>
      <w:r>
        <w:t xml:space="preserve"> </w:t>
      </w:r>
      <w:r w:rsidRPr="00432815">
        <w:t>właściwym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a</w:t>
      </w:r>
      <w:r>
        <w:t> </w:t>
      </w:r>
      <w:r w:rsidRPr="00432815">
        <w:t>uznaną</w:t>
      </w:r>
      <w:r>
        <w:t xml:space="preserve"> </w:t>
      </w:r>
      <w:r w:rsidRPr="00432815">
        <w:t>organizacją,</w:t>
      </w:r>
    </w:p>
    <w:p w:rsidR="00E603CE" w:rsidRDefault="00E603CE" w:rsidP="00E603CE">
      <w:pPr>
        <w:pStyle w:val="ZPKTzmpktartykuempunktem"/>
      </w:pPr>
      <w:r>
        <w:t>2)</w:t>
      </w:r>
      <w:r>
        <w:tab/>
        <w:t xml:space="preserve">szczegółowy </w:t>
      </w:r>
      <w:r w:rsidRPr="00432815">
        <w:t>sposób</w:t>
      </w:r>
      <w:r>
        <w:t xml:space="preserve"> i tryb </w:t>
      </w:r>
      <w:r w:rsidRPr="00432815">
        <w:t>sprawowania</w:t>
      </w:r>
      <w:r>
        <w:t xml:space="preserve"> </w:t>
      </w:r>
      <w:r w:rsidRPr="00432815">
        <w:t>nadzoru</w:t>
      </w:r>
      <w:r>
        <w:t xml:space="preserve"> </w:t>
      </w:r>
      <w:r w:rsidRPr="00432815">
        <w:t>nad</w:t>
      </w:r>
      <w:r>
        <w:t xml:space="preserve"> </w:t>
      </w:r>
      <w:r w:rsidRPr="00432815">
        <w:t>uznanymi</w:t>
      </w:r>
      <w:r>
        <w:t xml:space="preserve"> </w:t>
      </w:r>
      <w:r w:rsidRPr="00432815">
        <w:t>organizacjami</w:t>
      </w:r>
      <w:r>
        <w:t xml:space="preserve"> </w:t>
      </w:r>
      <w:r w:rsidRPr="00432815">
        <w:t>upoważnionymi</w:t>
      </w:r>
      <w:r>
        <w:t xml:space="preserve"> </w:t>
      </w:r>
      <w:r w:rsidRPr="00432815">
        <w:t>do</w:t>
      </w:r>
      <w:r>
        <w:t xml:space="preserve"> </w:t>
      </w:r>
      <w:r w:rsidRPr="00432815">
        <w:t>wykonyw</w:t>
      </w:r>
      <w:r w:rsidRPr="00E603CE">
        <w:t>a</w:t>
      </w:r>
      <w:r w:rsidRPr="00432815">
        <w:t>n</w:t>
      </w:r>
      <w:r>
        <w:t>ia zadań administracji morskiej,</w:t>
      </w:r>
    </w:p>
    <w:p w:rsidR="00E603CE" w:rsidRPr="00E603CE" w:rsidRDefault="00E603CE" w:rsidP="00E603CE">
      <w:pPr>
        <w:pStyle w:val="ZPKTzmpktartykuempunktem"/>
      </w:pPr>
      <w:r>
        <w:t>3)</w:t>
      </w:r>
      <w:r>
        <w:tab/>
      </w:r>
      <w:r w:rsidRPr="00E603CE">
        <w:t>szczegółowy zakres informacji zawartych w sprawozdaniu, o którym mowa w ust. 9</w:t>
      </w:r>
    </w:p>
    <w:p w:rsidR="00E603CE" w:rsidRPr="00432815" w:rsidRDefault="00E603CE" w:rsidP="00E603CE">
      <w:pPr>
        <w:pStyle w:val="ZCZWSPPKTzmczciwsppktartykuempunktem"/>
      </w:pPr>
      <w:r>
        <w:t>– </w:t>
      </w:r>
      <w:r w:rsidRPr="00432815">
        <w:t>mając</w:t>
      </w:r>
      <w:r>
        <w:t xml:space="preserve"> </w:t>
      </w:r>
      <w:r w:rsidRPr="00432815">
        <w:t>na</w:t>
      </w:r>
      <w:r>
        <w:t xml:space="preserve"> </w:t>
      </w:r>
      <w:r w:rsidRPr="00432815">
        <w:t>uwadze</w:t>
      </w:r>
      <w:r>
        <w:t xml:space="preserve"> </w:t>
      </w:r>
      <w:r w:rsidRPr="00A3109B">
        <w:t>konieczność</w:t>
      </w:r>
      <w:r>
        <w:t xml:space="preserve"> </w:t>
      </w:r>
      <w:r w:rsidRPr="00432815">
        <w:t>zapewnienia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statków</w:t>
      </w:r>
      <w:r>
        <w:t xml:space="preserve"> </w:t>
      </w:r>
      <w:r w:rsidRPr="00432815">
        <w:t>o</w:t>
      </w:r>
      <w:r>
        <w:t> </w:t>
      </w:r>
      <w:r w:rsidRPr="00432815">
        <w:t>polskiej</w:t>
      </w:r>
      <w:r>
        <w:t xml:space="preserve"> </w:t>
      </w:r>
      <w:r w:rsidRPr="00432815">
        <w:t>przynależności</w:t>
      </w:r>
      <w:r>
        <w:t xml:space="preserve"> </w:t>
      </w:r>
      <w:r w:rsidRPr="00432815">
        <w:t>oraz</w:t>
      </w:r>
      <w:r>
        <w:t xml:space="preserve"> </w:t>
      </w:r>
      <w:r w:rsidRPr="00432815">
        <w:t>właściwe</w:t>
      </w:r>
      <w:r>
        <w:t xml:space="preserve"> </w:t>
      </w:r>
      <w:r w:rsidRPr="00432815">
        <w:t>w</w:t>
      </w:r>
      <w:r w:rsidRPr="00E603CE">
        <w:t>y</w:t>
      </w:r>
      <w:r w:rsidRPr="00432815">
        <w:t>konywanie</w:t>
      </w:r>
      <w:r>
        <w:t xml:space="preserve"> </w:t>
      </w:r>
      <w:r w:rsidRPr="00432815">
        <w:t>powierzonych</w:t>
      </w:r>
      <w:r>
        <w:t xml:space="preserve"> </w:t>
      </w:r>
      <w:r w:rsidRPr="00432815">
        <w:t>zadań</w:t>
      </w:r>
      <w:r>
        <w:t xml:space="preserve"> </w:t>
      </w:r>
      <w:r w:rsidRPr="00432815">
        <w:t>przez</w:t>
      </w:r>
      <w:r>
        <w:t xml:space="preserve"> </w:t>
      </w:r>
      <w:r w:rsidRPr="00432815">
        <w:t>uznane</w:t>
      </w:r>
      <w:r>
        <w:t xml:space="preserve"> </w:t>
      </w:r>
      <w:r w:rsidRPr="00432815">
        <w:t>organizacje</w:t>
      </w:r>
      <w:r>
        <w:t>, a także postanowienia umów międzynarodowych i </w:t>
      </w:r>
      <w:r w:rsidRPr="00432815">
        <w:t>rezolucji</w:t>
      </w:r>
      <w:r>
        <w:t xml:space="preserve"> </w:t>
      </w:r>
      <w:r w:rsidRPr="00432815">
        <w:t>IMO</w:t>
      </w:r>
      <w:r>
        <w:t xml:space="preserve"> </w:t>
      </w:r>
      <w:r w:rsidRPr="00432815">
        <w:t>A.739(18)</w:t>
      </w:r>
      <w:r w:rsidRPr="00B17972">
        <w:rPr>
          <w:rStyle w:val="IGindeksgrny"/>
        </w:rPr>
        <w:footnoteReference w:id="3"/>
      </w:r>
      <w:r w:rsidRPr="00B17972">
        <w:rPr>
          <w:rStyle w:val="IGindeksgrny"/>
        </w:rPr>
        <w:t>)</w:t>
      </w:r>
      <w:r>
        <w:t xml:space="preserve"> </w:t>
      </w:r>
      <w:r w:rsidRPr="006C68CA">
        <w:t>w</w:t>
      </w:r>
      <w:r>
        <w:t> </w:t>
      </w:r>
      <w:r w:rsidRPr="006C68CA">
        <w:t>sprawie</w:t>
      </w:r>
      <w:r>
        <w:t xml:space="preserve"> </w:t>
      </w:r>
      <w:r w:rsidRPr="006C68CA">
        <w:t>wytycznych</w:t>
      </w:r>
      <w:r>
        <w:t xml:space="preserve"> </w:t>
      </w:r>
      <w:r w:rsidRPr="006C68CA">
        <w:t>do</w:t>
      </w:r>
      <w:r>
        <w:t xml:space="preserve"> </w:t>
      </w:r>
      <w:r w:rsidRPr="006C68CA">
        <w:t>upoważniania</w:t>
      </w:r>
      <w:r>
        <w:t xml:space="preserve"> </w:t>
      </w:r>
      <w:r w:rsidRPr="006C68CA">
        <w:t>uznanych</w:t>
      </w:r>
      <w:r>
        <w:t xml:space="preserve"> </w:t>
      </w:r>
      <w:r w:rsidRPr="006C68CA">
        <w:t>organizacji</w:t>
      </w:r>
      <w:r>
        <w:t xml:space="preserve"> </w:t>
      </w:r>
      <w:r w:rsidRPr="006C68CA">
        <w:t>działających</w:t>
      </w:r>
      <w:r>
        <w:t xml:space="preserve"> </w:t>
      </w:r>
      <w:r w:rsidRPr="006C68CA">
        <w:t>w</w:t>
      </w:r>
      <w:r>
        <w:t> </w:t>
      </w:r>
      <w:r w:rsidRPr="006C68CA">
        <w:t>imieniu</w:t>
      </w:r>
      <w:r>
        <w:t xml:space="preserve"> </w:t>
      </w:r>
      <w:r w:rsidRPr="006C68CA">
        <w:t>administracji</w:t>
      </w:r>
      <w:r>
        <w:t>, r</w:t>
      </w:r>
      <w:r w:rsidRPr="000279C1">
        <w:t>ezolucj</w:t>
      </w:r>
      <w:r>
        <w:t xml:space="preserve">i IMO </w:t>
      </w:r>
      <w:r w:rsidRPr="000279C1">
        <w:t>MSC.349(92</w:t>
      </w:r>
      <w:r>
        <w:t xml:space="preserve">) </w:t>
      </w:r>
      <w:r w:rsidRPr="000279C1">
        <w:t>Kodeks</w:t>
      </w:r>
      <w:r>
        <w:t xml:space="preserve"> </w:t>
      </w:r>
      <w:r w:rsidRPr="000279C1">
        <w:t>dla</w:t>
      </w:r>
      <w:r>
        <w:t xml:space="preserve"> </w:t>
      </w:r>
      <w:r w:rsidRPr="000279C1">
        <w:t>uznanych</w:t>
      </w:r>
      <w:r>
        <w:t xml:space="preserve"> </w:t>
      </w:r>
      <w:r w:rsidRPr="000279C1">
        <w:t>organizacji</w:t>
      </w:r>
      <w:r>
        <w:t xml:space="preserve"> </w:t>
      </w:r>
      <w:r w:rsidRPr="000279C1">
        <w:t>(</w:t>
      </w:r>
      <w:r>
        <w:t>Kodeks RO</w:t>
      </w:r>
      <w:r w:rsidRPr="000279C1">
        <w:t>)</w:t>
      </w:r>
      <w:r w:rsidRPr="00B17972">
        <w:rPr>
          <w:rStyle w:val="IGindeksgrny"/>
        </w:rPr>
        <w:footnoteReference w:id="4"/>
      </w:r>
      <w:r w:rsidRPr="00B17972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 xml:space="preserve">z wyłączeniem </w:t>
      </w:r>
      <w:r w:rsidRPr="00B049CB">
        <w:t>sekcji</w:t>
      </w:r>
      <w:r>
        <w:t xml:space="preserve"> </w:t>
      </w:r>
      <w:r w:rsidRPr="00B049CB">
        <w:t>1.1,</w:t>
      </w:r>
      <w:r>
        <w:t xml:space="preserve"> </w:t>
      </w:r>
      <w:r w:rsidRPr="00B049CB">
        <w:t>1.3,</w:t>
      </w:r>
      <w:r>
        <w:t xml:space="preserve"> </w:t>
      </w:r>
      <w:r w:rsidRPr="00B049CB">
        <w:t>3.9.3.1,</w:t>
      </w:r>
      <w:r>
        <w:t xml:space="preserve"> </w:t>
      </w:r>
      <w:r w:rsidRPr="00B049CB">
        <w:t>3.9.3.2</w:t>
      </w:r>
      <w:r>
        <w:t xml:space="preserve"> i </w:t>
      </w:r>
      <w:r w:rsidRPr="00B049CB">
        <w:t>3.9.3.3</w:t>
      </w:r>
      <w:r>
        <w:t> </w:t>
      </w:r>
      <w:r w:rsidRPr="00B049CB">
        <w:t>części</w:t>
      </w:r>
      <w:r>
        <w:t xml:space="preserve"> </w:t>
      </w:r>
      <w:r w:rsidRPr="00B049CB">
        <w:t>2</w:t>
      </w:r>
      <w:r>
        <w:t xml:space="preserve"> tego Kodeksu oraz rezolucji IMO </w:t>
      </w:r>
      <w:r w:rsidRPr="0008392D">
        <w:t>A.1070(28)</w:t>
      </w:r>
      <w:r>
        <w:t xml:space="preserve"> Kodeks </w:t>
      </w:r>
      <w:r w:rsidRPr="0008392D">
        <w:t>wdrażania</w:t>
      </w:r>
      <w:r>
        <w:t xml:space="preserve"> </w:t>
      </w:r>
      <w:r w:rsidRPr="0008392D">
        <w:t>instr</w:t>
      </w:r>
      <w:r w:rsidRPr="00E603CE">
        <w:t>u</w:t>
      </w:r>
      <w:r w:rsidRPr="0008392D">
        <w:t>mentów</w:t>
      </w:r>
      <w:r>
        <w:t xml:space="preserve"> prawnych </w:t>
      </w:r>
      <w:r w:rsidRPr="0008392D">
        <w:t>IMO</w:t>
      </w:r>
      <w:bookmarkStart w:id="1" w:name="_Ref422997580"/>
      <w:r>
        <w:rPr>
          <w:rStyle w:val="Odwoanieprzypisudolnego"/>
        </w:rPr>
        <w:footnoteReference w:id="5"/>
      </w:r>
      <w:bookmarkEnd w:id="1"/>
      <w:r>
        <w:rPr>
          <w:rStyle w:val="IGindeksgrny"/>
        </w:rPr>
        <w:t>)</w:t>
      </w:r>
      <w:r>
        <w:t xml:space="preserve"> z wyłączeniem s</w:t>
      </w:r>
      <w:r w:rsidRPr="0008392D">
        <w:t>ekcji</w:t>
      </w:r>
      <w:r>
        <w:t xml:space="preserve"> </w:t>
      </w:r>
      <w:r w:rsidRPr="0008392D">
        <w:t>16.1,</w:t>
      </w:r>
      <w:r>
        <w:t xml:space="preserve"> </w:t>
      </w:r>
      <w:r w:rsidRPr="0008392D">
        <w:t>18.1</w:t>
      </w:r>
      <w:r>
        <w:t xml:space="preserve"> i </w:t>
      </w:r>
      <w:r w:rsidRPr="0008392D">
        <w:t>19</w:t>
      </w:r>
      <w:r>
        <w:t> </w:t>
      </w:r>
      <w:r w:rsidRPr="0008392D">
        <w:t>części</w:t>
      </w:r>
      <w:r>
        <w:t xml:space="preserve"> </w:t>
      </w:r>
      <w:r w:rsidRPr="0008392D">
        <w:t>2</w:t>
      </w:r>
      <w:r>
        <w:t xml:space="preserve"> tego </w:t>
      </w:r>
      <w:r w:rsidRPr="0008392D">
        <w:t>Kodeksu</w:t>
      </w:r>
      <w:r>
        <w:t>.”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5)</w:t>
      </w:r>
      <w:r w:rsidRPr="00432815">
        <w:tab/>
        <w:t>w</w:t>
      </w:r>
      <w:r w:rsidRPr="00E603CE">
        <w:t xml:space="preserve"> art. 9 ust. 1 i 2 otrzymują brzmienie:</w:t>
      </w:r>
    </w:p>
    <w:p w:rsidR="00E603CE" w:rsidRPr="00432815" w:rsidRDefault="00E603CE" w:rsidP="002B08EC">
      <w:pPr>
        <w:pStyle w:val="ZUSTzmustartykuempunktem"/>
        <w:suppressAutoHyphens/>
      </w:pPr>
      <w:r>
        <w:t>„</w:t>
      </w:r>
      <w:r w:rsidRPr="00432815">
        <w:t>1.</w:t>
      </w:r>
      <w:r>
        <w:t>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składa</w:t>
      </w:r>
      <w:r>
        <w:t xml:space="preserve"> </w:t>
      </w:r>
      <w:r w:rsidRPr="00432815">
        <w:t>co</w:t>
      </w:r>
      <w:r>
        <w:t xml:space="preserve"> </w:t>
      </w:r>
      <w:r w:rsidRPr="00432815">
        <w:t>najmniej</w:t>
      </w:r>
      <w:r>
        <w:t xml:space="preserve"> </w:t>
      </w:r>
      <w:r w:rsidRPr="00432815">
        <w:t>raz</w:t>
      </w:r>
      <w:r>
        <w:t xml:space="preserve"> </w:t>
      </w:r>
      <w:r w:rsidRPr="00432815">
        <w:t>na</w:t>
      </w:r>
      <w:r>
        <w:t xml:space="preserve"> </w:t>
      </w:r>
      <w:r w:rsidRPr="00432815">
        <w:t>7</w:t>
      </w:r>
      <w:r>
        <w:t> </w:t>
      </w:r>
      <w:r w:rsidRPr="00432815">
        <w:t>lat</w:t>
      </w:r>
      <w:r>
        <w:t xml:space="preserve"> </w:t>
      </w:r>
      <w:r w:rsidRPr="00432815">
        <w:t>do</w:t>
      </w:r>
      <w:r>
        <w:t xml:space="preserve"> </w:t>
      </w:r>
      <w:r w:rsidRPr="00432815">
        <w:t>Sekr</w:t>
      </w:r>
      <w:r w:rsidRPr="00E603CE">
        <w:t>e</w:t>
      </w:r>
      <w:r w:rsidRPr="00432815">
        <w:t>tarza</w:t>
      </w:r>
      <w:r>
        <w:t xml:space="preserve"> </w:t>
      </w:r>
      <w:r w:rsidRPr="00432815">
        <w:t>Generalnego</w:t>
      </w:r>
      <w:r>
        <w:t xml:space="preserve"> </w:t>
      </w:r>
      <w:r w:rsidRPr="00432815">
        <w:t>Międzynarodowej</w:t>
      </w:r>
      <w:r>
        <w:t xml:space="preserve"> </w:t>
      </w:r>
      <w:r w:rsidRPr="00432815">
        <w:t>Organizacji</w:t>
      </w:r>
      <w:r>
        <w:t xml:space="preserve"> </w:t>
      </w:r>
      <w:r w:rsidRPr="00432815">
        <w:t>Morskiej</w:t>
      </w:r>
      <w:r>
        <w:t xml:space="preserve"> </w:t>
      </w:r>
      <w:r w:rsidRPr="00432815">
        <w:t>wniosek</w:t>
      </w:r>
      <w:r>
        <w:t xml:space="preserve"> </w:t>
      </w:r>
      <w:r w:rsidRPr="00432815">
        <w:t>o</w:t>
      </w:r>
      <w:r>
        <w:t> </w:t>
      </w:r>
      <w:r w:rsidRPr="00432815">
        <w:t>przeprowadzenie</w:t>
      </w:r>
      <w:r>
        <w:t xml:space="preserve"> </w:t>
      </w:r>
      <w:r w:rsidRPr="00432815">
        <w:t>audytu</w:t>
      </w:r>
      <w:r>
        <w:t xml:space="preserve"> </w:t>
      </w:r>
      <w:r w:rsidRPr="00432815">
        <w:t>IMO</w:t>
      </w:r>
      <w:r>
        <w:t xml:space="preserve"> </w:t>
      </w:r>
      <w:r w:rsidRPr="00432815">
        <w:t>zgodnie</w:t>
      </w:r>
      <w:r>
        <w:t xml:space="preserve"> </w:t>
      </w:r>
      <w:r w:rsidRPr="00432815">
        <w:t>z</w:t>
      </w:r>
      <w:r>
        <w:t> </w:t>
      </w:r>
      <w:r w:rsidRPr="00432815">
        <w:t>przepisami</w:t>
      </w:r>
      <w:r>
        <w:t xml:space="preserve"> </w:t>
      </w:r>
      <w:r w:rsidRPr="00432815">
        <w:t>IMO</w:t>
      </w:r>
      <w:r>
        <w:t xml:space="preserve"> </w:t>
      </w:r>
      <w:r w:rsidRPr="00432815">
        <w:t>dot</w:t>
      </w:r>
      <w:r w:rsidRPr="00E603CE">
        <w:t>y</w:t>
      </w:r>
      <w:r w:rsidR="002B08EC">
        <w:softHyphen/>
      </w:r>
      <w:r w:rsidRPr="00432815">
        <w:t>czącymi</w:t>
      </w:r>
      <w:r>
        <w:t xml:space="preserve"> </w:t>
      </w:r>
      <w:r w:rsidRPr="00432815">
        <w:t>systemu</w:t>
      </w:r>
      <w:r>
        <w:t xml:space="preserve"> </w:t>
      </w:r>
      <w:r w:rsidRPr="00432815">
        <w:t>audytu</w:t>
      </w:r>
      <w:r>
        <w:t xml:space="preserve"> </w:t>
      </w:r>
      <w:r w:rsidRPr="00432815">
        <w:t>państw</w:t>
      </w:r>
      <w:r>
        <w:t xml:space="preserve"> </w:t>
      </w:r>
      <w:r w:rsidRPr="00432815">
        <w:t>członkowskich</w:t>
      </w:r>
      <w:r>
        <w:t xml:space="preserve"> </w:t>
      </w:r>
      <w:r w:rsidRPr="00432815">
        <w:t>IMO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 xml:space="preserve">. </w:t>
      </w:r>
      <w:r w:rsidRPr="00432815">
        <w:t>Po</w:t>
      </w:r>
      <w:r>
        <w:t xml:space="preserve"> </w:t>
      </w:r>
      <w:r w:rsidRPr="00432815">
        <w:t>przeprowadzeniu</w:t>
      </w:r>
      <w:r>
        <w:t xml:space="preserve"> </w:t>
      </w:r>
      <w:r w:rsidRPr="00432815">
        <w:t>audytu</w:t>
      </w:r>
      <w:r>
        <w:t xml:space="preserve"> </w:t>
      </w:r>
      <w:r w:rsidRPr="00432815">
        <w:t>minister</w:t>
      </w:r>
      <w:r>
        <w:t xml:space="preserve"> właściwy do spraw g</w:t>
      </w:r>
      <w:r w:rsidRPr="00E603CE">
        <w:t>o</w:t>
      </w:r>
      <w:r>
        <w:t xml:space="preserve">spodarki morskiej </w:t>
      </w:r>
      <w:r w:rsidRPr="00432815">
        <w:t>publikuje</w:t>
      </w:r>
      <w:r>
        <w:t xml:space="preserve"> </w:t>
      </w:r>
      <w:r w:rsidRPr="00432815">
        <w:t>jego</w:t>
      </w:r>
      <w:r>
        <w:t xml:space="preserve"> </w:t>
      </w:r>
      <w:r w:rsidRPr="00432815">
        <w:t>wyniki</w:t>
      </w:r>
      <w:r>
        <w:t xml:space="preserve"> </w:t>
      </w:r>
      <w:r w:rsidRPr="00076B1B">
        <w:t>na</w:t>
      </w:r>
      <w:r>
        <w:t xml:space="preserve"> </w:t>
      </w:r>
      <w:r w:rsidRPr="00076B1B">
        <w:t>stronie</w:t>
      </w:r>
      <w:r>
        <w:t xml:space="preserve"> </w:t>
      </w:r>
      <w:r w:rsidRPr="00076B1B">
        <w:t>podmiotowej</w:t>
      </w:r>
      <w:r>
        <w:t xml:space="preserve"> </w:t>
      </w:r>
      <w:r w:rsidRPr="00076B1B">
        <w:t>urzędu</w:t>
      </w:r>
      <w:r>
        <w:t xml:space="preserve"> </w:t>
      </w:r>
      <w:r w:rsidRPr="00076B1B">
        <w:t>obsługującego</w:t>
      </w:r>
      <w:r>
        <w:t xml:space="preserve"> </w:t>
      </w:r>
      <w:r w:rsidRPr="00076B1B">
        <w:t>tego</w:t>
      </w:r>
      <w:r>
        <w:t xml:space="preserve"> </w:t>
      </w:r>
      <w:r w:rsidRPr="00076B1B">
        <w:t>ministra</w:t>
      </w:r>
      <w:r>
        <w:t xml:space="preserve"> w Biuletynie I</w:t>
      </w:r>
      <w:r w:rsidRPr="00E603CE">
        <w:t>n</w:t>
      </w:r>
      <w:r>
        <w:t xml:space="preserve">formacji Publicznej oraz </w:t>
      </w:r>
      <w:r w:rsidRPr="00432815">
        <w:t>nadzoruje</w:t>
      </w:r>
      <w:r>
        <w:t xml:space="preserve"> </w:t>
      </w:r>
      <w:r w:rsidRPr="00432815">
        <w:t>usunięcie</w:t>
      </w:r>
      <w:r>
        <w:t xml:space="preserve"> </w:t>
      </w:r>
      <w:r w:rsidRPr="00432815">
        <w:t>stwierdzonych</w:t>
      </w:r>
      <w:r>
        <w:t xml:space="preserve"> </w:t>
      </w:r>
      <w:r w:rsidRPr="00432815">
        <w:t>uchybień.</w:t>
      </w:r>
    </w:p>
    <w:p w:rsidR="00E603CE" w:rsidRPr="00432815" w:rsidRDefault="00E603CE" w:rsidP="00E603CE">
      <w:pPr>
        <w:pStyle w:val="ZUSTzmustartykuempunktem"/>
      </w:pPr>
      <w:r w:rsidRPr="00432815">
        <w:t>2.</w:t>
      </w:r>
      <w:r>
        <w:t> </w:t>
      </w:r>
      <w:r w:rsidRPr="00432815">
        <w:t>Urzędy,</w:t>
      </w:r>
      <w:r>
        <w:t xml:space="preserve"> </w:t>
      </w:r>
      <w:r w:rsidRPr="00432815">
        <w:t>służby</w:t>
      </w:r>
      <w:r>
        <w:t xml:space="preserve"> </w:t>
      </w:r>
      <w:r w:rsidRPr="00432815">
        <w:t>i</w:t>
      </w:r>
      <w:r>
        <w:t> </w:t>
      </w:r>
      <w:r w:rsidRPr="00432815">
        <w:t>inne</w:t>
      </w:r>
      <w:r>
        <w:t xml:space="preserve"> </w:t>
      </w:r>
      <w:r w:rsidRPr="00432815">
        <w:t>podmioty</w:t>
      </w:r>
      <w:r>
        <w:t xml:space="preserve"> </w:t>
      </w:r>
      <w:r w:rsidRPr="00432815">
        <w:t>realizujące</w:t>
      </w:r>
      <w:r>
        <w:t xml:space="preserve"> </w:t>
      </w:r>
      <w:r w:rsidRPr="00432815">
        <w:t>zadania</w:t>
      </w:r>
      <w:r>
        <w:t xml:space="preserve"> </w:t>
      </w:r>
      <w:r w:rsidRPr="00432815">
        <w:t>i</w:t>
      </w:r>
      <w:r>
        <w:t> </w:t>
      </w:r>
      <w:r w:rsidRPr="00432815">
        <w:t>obowiązki</w:t>
      </w:r>
      <w:r>
        <w:t xml:space="preserve"> </w:t>
      </w:r>
      <w:r w:rsidRPr="00432815">
        <w:t>wynikające</w:t>
      </w:r>
      <w:r>
        <w:t xml:space="preserve"> </w:t>
      </w:r>
      <w:r w:rsidRPr="00432815">
        <w:t>z</w:t>
      </w:r>
      <w:r>
        <w:t> </w:t>
      </w:r>
      <w:r w:rsidRPr="00076B1B">
        <w:t>rezolucji</w:t>
      </w:r>
      <w:r>
        <w:t xml:space="preserve"> </w:t>
      </w:r>
      <w:r w:rsidRPr="00076B1B">
        <w:t>IMO</w:t>
      </w:r>
      <w:r>
        <w:t xml:space="preserve"> </w:t>
      </w:r>
      <w:r w:rsidRPr="00076B1B">
        <w:t>A.1070(28)</w:t>
      </w:r>
      <w:r>
        <w:t xml:space="preserve"> </w:t>
      </w:r>
      <w:r w:rsidRPr="00432815">
        <w:t>K</w:t>
      </w:r>
      <w:r w:rsidRPr="00E603CE">
        <w:t>o</w:t>
      </w:r>
      <w:r w:rsidRPr="00432815">
        <w:t>deks</w:t>
      </w:r>
      <w:r>
        <w:t xml:space="preserve"> </w:t>
      </w:r>
      <w:r w:rsidRPr="00432815">
        <w:t>wdrażania</w:t>
      </w:r>
      <w:r>
        <w:t xml:space="preserve"> </w:t>
      </w:r>
      <w:r w:rsidRPr="00432815">
        <w:t>instrumentów</w:t>
      </w:r>
      <w:r>
        <w:t xml:space="preserve"> prawnych </w:t>
      </w:r>
      <w:r w:rsidRPr="00432815">
        <w:t>IMO</w:t>
      </w:r>
      <w:r>
        <w:fldChar w:fldCharType="begin"/>
      </w:r>
      <w:r>
        <w:instrText xml:space="preserve"> NOTEREF _Ref422997580 \f \h </w:instrText>
      </w:r>
      <w:r>
        <w:fldChar w:fldCharType="separate"/>
      </w:r>
      <w:r w:rsidRPr="00964036">
        <w:rPr>
          <w:rStyle w:val="Odwoanieprzypisudolnego"/>
        </w:rPr>
        <w:t>5</w:t>
      </w:r>
      <w:r>
        <w:fldChar w:fldCharType="end"/>
      </w:r>
      <w:r>
        <w:rPr>
          <w:rStyle w:val="IGindeksgrny"/>
        </w:rPr>
        <w:t>)</w:t>
      </w:r>
      <w:r>
        <w:t xml:space="preserve"> </w:t>
      </w:r>
      <w:r w:rsidRPr="00432815">
        <w:t>poddaje</w:t>
      </w:r>
      <w:r>
        <w:t xml:space="preserve"> </w:t>
      </w:r>
      <w:r w:rsidRPr="00432815">
        <w:t>się</w:t>
      </w:r>
      <w:r>
        <w:t xml:space="preserve"> </w:t>
      </w:r>
      <w:r w:rsidRPr="00432815">
        <w:t>audytowi</w:t>
      </w:r>
      <w:r>
        <w:t xml:space="preserve"> </w:t>
      </w:r>
      <w:r w:rsidRPr="00432815">
        <w:t>IMO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wypełniania</w:t>
      </w:r>
      <w:r>
        <w:t xml:space="preserve"> </w:t>
      </w:r>
      <w:r w:rsidRPr="00432815">
        <w:t>tych</w:t>
      </w:r>
      <w:r>
        <w:t xml:space="preserve"> </w:t>
      </w:r>
      <w:r w:rsidRPr="00432815">
        <w:t>obowią</w:t>
      </w:r>
      <w:r w:rsidRPr="00E603CE">
        <w:t>z</w:t>
      </w:r>
      <w:r w:rsidRPr="00432815">
        <w:t>ków.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6)</w:t>
      </w:r>
      <w:r w:rsidRPr="00432815">
        <w:tab/>
        <w:t>w</w:t>
      </w:r>
      <w:r w:rsidRPr="00E603CE">
        <w:t xml:space="preserve"> art. 11: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w ust. 1 wprowadzenie do wyliczenia otrzymuje brzmienie: „Statek może być używany w żegludze morskiej, j</w:t>
      </w:r>
      <w:r w:rsidRPr="00E603CE">
        <w:t>e</w:t>
      </w:r>
      <w:r w:rsidRPr="00E603CE">
        <w:t>żeli odpowiada wymaganiom bezpieczeństwa w zakresie jego budowy, stałych urządzeń i wyposażenia oraz w</w:t>
      </w:r>
      <w:r w:rsidRPr="00E603CE">
        <w:t>a</w:t>
      </w:r>
      <w:r w:rsidRPr="00E603CE">
        <w:t>runkom życia i pracy na statku określonym w:”,</w:t>
      </w:r>
    </w:p>
    <w:p w:rsidR="00E603CE" w:rsidRPr="00E603CE" w:rsidRDefault="00E603CE" w:rsidP="00E603CE">
      <w:pPr>
        <w:pStyle w:val="LITlitera"/>
      </w:pPr>
      <w:r w:rsidRPr="00432815">
        <w:lastRenderedPageBreak/>
        <w:t>b)</w:t>
      </w:r>
      <w:r w:rsidRPr="00E603CE">
        <w:tab/>
        <w:t>ust. 2 otrzymuje brzmienie: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2. Wymagań określonych w Konwencji MLC, dotyczących warunków zakwaterowania i zaplecza rekre</w:t>
      </w:r>
      <w:r w:rsidRPr="00E603CE">
        <w:t>a</w:t>
      </w:r>
      <w:r w:rsidRPr="00E603CE">
        <w:t>cyjnego, mogą nie spełniać statki zbudowane przed dniem 20 sierpnia 2013 r., które spełniają wymagania okreś</w:t>
      </w:r>
      <w:r w:rsidR="002B08EC">
        <w:softHyphen/>
      </w:r>
      <w:r w:rsidRPr="00E603CE">
        <w:t>lone w:</w:t>
      </w:r>
    </w:p>
    <w:p w:rsidR="00E603CE" w:rsidRPr="00432815" w:rsidRDefault="00E603CE" w:rsidP="00E603CE">
      <w:pPr>
        <w:pStyle w:val="ZLITPKTzmpktliter"/>
      </w:pPr>
      <w:r w:rsidRPr="00432815">
        <w:t>1)</w:t>
      </w:r>
      <w:r w:rsidRPr="00432815">
        <w:tab/>
        <w:t>Konwencji</w:t>
      </w:r>
      <w:r>
        <w:t xml:space="preserve"> nr </w:t>
      </w:r>
      <w:r w:rsidRPr="00432815">
        <w:t>92</w:t>
      </w:r>
      <w:r>
        <w:t> </w:t>
      </w:r>
      <w:r w:rsidRPr="00432815">
        <w:t>Międzynarodowej</w:t>
      </w:r>
      <w:r>
        <w:t xml:space="preserve"> </w:t>
      </w:r>
      <w:r w:rsidRPr="00432815">
        <w:t>Organizacji</w:t>
      </w:r>
      <w:r>
        <w:t xml:space="preserve"> </w:t>
      </w:r>
      <w:r w:rsidRPr="00432815">
        <w:t>Pracy</w:t>
      </w:r>
      <w:r>
        <w:t xml:space="preserve"> </w:t>
      </w:r>
      <w:r w:rsidRPr="00432815">
        <w:t>dotyczącej</w:t>
      </w:r>
      <w:r>
        <w:t xml:space="preserve"> </w:t>
      </w:r>
      <w:r w:rsidRPr="00432815">
        <w:t>pomieszczenia</w:t>
      </w:r>
      <w:r>
        <w:t xml:space="preserve"> </w:t>
      </w:r>
      <w:r w:rsidRPr="00432815">
        <w:t>załogi</w:t>
      </w:r>
      <w:r>
        <w:t xml:space="preserve"> </w:t>
      </w:r>
      <w:r w:rsidRPr="00432815">
        <w:t>na</w:t>
      </w:r>
      <w:r>
        <w:t xml:space="preserve"> </w:t>
      </w:r>
      <w:r w:rsidRPr="00432815">
        <w:t>statku</w:t>
      </w:r>
      <w:r>
        <w:t xml:space="preserve"> </w:t>
      </w:r>
      <w:r w:rsidRPr="00432815">
        <w:t>(zrew</w:t>
      </w:r>
      <w:r w:rsidRPr="00E603CE">
        <w:t>i</w:t>
      </w:r>
      <w:r w:rsidRPr="00432815">
        <w:t>dowanej</w:t>
      </w:r>
      <w:r>
        <w:t xml:space="preserve"> </w:t>
      </w:r>
      <w:r w:rsidRPr="00432815">
        <w:t>w</w:t>
      </w:r>
      <w:r>
        <w:t> </w:t>
      </w:r>
      <w:r w:rsidRPr="00432815">
        <w:t>1949</w:t>
      </w:r>
      <w:r>
        <w:t> </w:t>
      </w:r>
      <w:r w:rsidRPr="00432815">
        <w:t>r.),</w:t>
      </w:r>
      <w:r>
        <w:t xml:space="preserve"> </w:t>
      </w:r>
      <w:r w:rsidRPr="00432815">
        <w:t>przyjętej</w:t>
      </w:r>
      <w:r>
        <w:t xml:space="preserve"> </w:t>
      </w:r>
      <w:r w:rsidRPr="00432815">
        <w:t>w</w:t>
      </w:r>
      <w:r>
        <w:t> </w:t>
      </w:r>
      <w:r w:rsidRPr="00432815">
        <w:t>Genewie</w:t>
      </w:r>
      <w:r>
        <w:t xml:space="preserve"> </w:t>
      </w:r>
      <w:r w:rsidRPr="00432815">
        <w:t>dnia</w:t>
      </w:r>
      <w:r>
        <w:t xml:space="preserve"> </w:t>
      </w:r>
      <w:r w:rsidRPr="00432815">
        <w:t>18</w:t>
      </w:r>
      <w:r>
        <w:t> </w:t>
      </w:r>
      <w:r w:rsidRPr="00432815">
        <w:t>czerwca</w:t>
      </w:r>
      <w:r>
        <w:t xml:space="preserve"> </w:t>
      </w:r>
      <w:r w:rsidRPr="00432815">
        <w:t>1949</w:t>
      </w:r>
      <w:r>
        <w:t> </w:t>
      </w:r>
      <w:r w:rsidRPr="00432815">
        <w:t>r.</w:t>
      </w:r>
      <w:r>
        <w:t xml:space="preserve"> </w:t>
      </w:r>
      <w:r w:rsidRPr="00432815">
        <w:t>(</w:t>
      </w:r>
      <w:r>
        <w:t xml:space="preserve">Dz. U. </w:t>
      </w:r>
      <w:r w:rsidRPr="00432815">
        <w:t>z</w:t>
      </w:r>
      <w:r>
        <w:t> </w:t>
      </w:r>
      <w:r w:rsidRPr="00432815">
        <w:t>1954</w:t>
      </w:r>
      <w:r>
        <w:t> </w:t>
      </w:r>
      <w:r w:rsidRPr="00432815">
        <w:t>r.</w:t>
      </w:r>
      <w:r>
        <w:t xml:space="preserve"> Nr </w:t>
      </w:r>
      <w:r w:rsidRPr="00432815">
        <w:t>44,</w:t>
      </w:r>
      <w:r>
        <w:t xml:space="preserve"> poz. </w:t>
      </w:r>
      <w:r w:rsidRPr="00432815">
        <w:t>202);</w:t>
      </w:r>
    </w:p>
    <w:p w:rsidR="00E603CE" w:rsidRPr="00432815" w:rsidRDefault="00E603CE" w:rsidP="00E603CE">
      <w:pPr>
        <w:pStyle w:val="ZLITPKTzmpktliter"/>
      </w:pPr>
      <w:r w:rsidRPr="00432815">
        <w:t>2)</w:t>
      </w:r>
      <w:r w:rsidRPr="00432815">
        <w:tab/>
        <w:t>Konwencji</w:t>
      </w:r>
      <w:r>
        <w:t xml:space="preserve"> nr </w:t>
      </w:r>
      <w:r w:rsidRPr="00432815">
        <w:t>133</w:t>
      </w:r>
      <w:r>
        <w:t> </w:t>
      </w:r>
      <w:r w:rsidRPr="00432815">
        <w:t>Międzynarodowej</w:t>
      </w:r>
      <w:r>
        <w:t xml:space="preserve"> </w:t>
      </w:r>
      <w:r w:rsidRPr="00432815">
        <w:t>Organizacji</w:t>
      </w:r>
      <w:r>
        <w:t xml:space="preserve"> </w:t>
      </w:r>
      <w:r w:rsidRPr="00432815">
        <w:t>Pracy</w:t>
      </w:r>
      <w:r>
        <w:t xml:space="preserve"> </w:t>
      </w:r>
      <w:r w:rsidRPr="00432815">
        <w:t>dotyczącej</w:t>
      </w:r>
      <w:r>
        <w:t xml:space="preserve"> </w:t>
      </w:r>
      <w:r w:rsidRPr="00432815">
        <w:t>pomieszczenia</w:t>
      </w:r>
      <w:r>
        <w:t xml:space="preserve"> </w:t>
      </w:r>
      <w:r w:rsidRPr="00432815">
        <w:t>załogi</w:t>
      </w:r>
      <w:r>
        <w:t xml:space="preserve"> </w:t>
      </w:r>
      <w:r w:rsidRPr="00432815">
        <w:t>na</w:t>
      </w:r>
      <w:r>
        <w:t xml:space="preserve"> </w:t>
      </w:r>
      <w:r w:rsidRPr="00432815">
        <w:t>statku</w:t>
      </w:r>
      <w:r>
        <w:t xml:space="preserve"> </w:t>
      </w:r>
      <w:r w:rsidRPr="00432815">
        <w:t>(post</w:t>
      </w:r>
      <w:r w:rsidRPr="00E603CE">
        <w:t>a</w:t>
      </w:r>
      <w:r w:rsidRPr="00432815">
        <w:t>nowienia</w:t>
      </w:r>
      <w:r>
        <w:t xml:space="preserve"> </w:t>
      </w:r>
      <w:r w:rsidRPr="00432815">
        <w:t>uzupełniające),</w:t>
      </w:r>
      <w:r>
        <w:t xml:space="preserve"> </w:t>
      </w:r>
      <w:r w:rsidRPr="00432815">
        <w:t>przyjętej</w:t>
      </w:r>
      <w:r>
        <w:t xml:space="preserve"> </w:t>
      </w:r>
      <w:r w:rsidRPr="00432815">
        <w:t>w</w:t>
      </w:r>
      <w:r>
        <w:t> </w:t>
      </w:r>
      <w:r w:rsidRPr="00432815">
        <w:t>Genewie</w:t>
      </w:r>
      <w:r>
        <w:t xml:space="preserve"> </w:t>
      </w:r>
      <w:r w:rsidRPr="00432815">
        <w:t>dnia</w:t>
      </w:r>
      <w:r>
        <w:t xml:space="preserve"> </w:t>
      </w:r>
      <w:r w:rsidRPr="00432815">
        <w:t>30</w:t>
      </w:r>
      <w:r>
        <w:t> </w:t>
      </w:r>
      <w:r w:rsidRPr="00432815">
        <w:t>października</w:t>
      </w:r>
      <w:r>
        <w:t xml:space="preserve"> </w:t>
      </w:r>
      <w:r w:rsidRPr="00432815">
        <w:t>1970</w:t>
      </w:r>
      <w:r>
        <w:t> </w:t>
      </w:r>
      <w:r w:rsidRPr="00432815">
        <w:t>r.</w:t>
      </w:r>
      <w:r>
        <w:t xml:space="preserve"> </w:t>
      </w:r>
      <w:r w:rsidRPr="00432815">
        <w:t>(</w:t>
      </w:r>
      <w:r>
        <w:t xml:space="preserve">Dz. U. </w:t>
      </w:r>
      <w:r w:rsidRPr="00432815">
        <w:t>z</w:t>
      </w:r>
      <w:r>
        <w:t> </w:t>
      </w:r>
      <w:r w:rsidRPr="00432815">
        <w:t>1994</w:t>
      </w:r>
      <w:r>
        <w:t> </w:t>
      </w:r>
      <w:r w:rsidRPr="00432815">
        <w:t>r.</w:t>
      </w:r>
      <w:r>
        <w:t xml:space="preserve"> Nr </w:t>
      </w:r>
      <w:r w:rsidRPr="00432815">
        <w:t>107,</w:t>
      </w:r>
      <w:r>
        <w:t xml:space="preserve"> poz. </w:t>
      </w:r>
      <w:r w:rsidRPr="00432815">
        <w:t>512).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535F8">
        <w:t>c)</w:t>
      </w:r>
      <w:r w:rsidRPr="004535F8">
        <w:tab/>
        <w:t>po</w:t>
      </w:r>
      <w:r w:rsidRPr="00E603CE">
        <w:t xml:space="preserve"> ust. 2 dodaje się ust. 2a w brzmieniu:</w:t>
      </w:r>
    </w:p>
    <w:p w:rsidR="00E603CE" w:rsidRPr="004535F8" w:rsidRDefault="00E603CE" w:rsidP="00E603CE">
      <w:pPr>
        <w:pStyle w:val="ZLITUSTzmustliter"/>
      </w:pPr>
      <w:r>
        <w:t>„</w:t>
      </w:r>
      <w:r w:rsidRPr="004535F8">
        <w:t>2a.</w:t>
      </w:r>
      <w:r>
        <w:t> </w:t>
      </w:r>
      <w:r w:rsidRPr="004535F8">
        <w:t>Minister właściwy do spraw gospodarki morskiej może uznać za obowiązujące przepisy techniczne w</w:t>
      </w:r>
      <w:r>
        <w:t> </w:t>
      </w:r>
      <w:r w:rsidRPr="004535F8">
        <w:t>zakresie budowy statków podlegających umowom międzynarodowym i</w:t>
      </w:r>
      <w:r>
        <w:t> </w:t>
      </w:r>
      <w:r w:rsidRPr="004535F8">
        <w:t>stałych platform wiertniczych, ich urządzeń i</w:t>
      </w:r>
      <w:r>
        <w:t> </w:t>
      </w:r>
      <w:r w:rsidRPr="004535F8">
        <w:t>wyposażenia, wydawane przez organizację, w</w:t>
      </w:r>
      <w:r>
        <w:t> </w:t>
      </w:r>
      <w:r w:rsidRPr="004535F8">
        <w:t>przypadku gdy zapewniają one bezpieczeństwo tych statków i</w:t>
      </w:r>
      <w:r>
        <w:t> </w:t>
      </w:r>
      <w:r w:rsidRPr="004535F8">
        <w:t>platform.</w:t>
      </w:r>
      <w:r>
        <w:t>”</w:t>
      </w:r>
      <w:r w:rsidRPr="004535F8">
        <w:t>,</w:t>
      </w:r>
    </w:p>
    <w:p w:rsidR="00E603CE" w:rsidRPr="00E603CE" w:rsidRDefault="00E603CE" w:rsidP="00E603CE">
      <w:pPr>
        <w:pStyle w:val="LITlitera"/>
      </w:pPr>
      <w:r>
        <w:t>d</w:t>
      </w:r>
      <w:r w:rsidRPr="00E603CE">
        <w:t>)</w:t>
      </w:r>
      <w:r w:rsidRPr="00E603CE">
        <w:tab/>
        <w:t>w ust. 3:</w:t>
      </w:r>
    </w:p>
    <w:p w:rsidR="00E603CE" w:rsidRPr="00E603CE" w:rsidRDefault="00E603CE" w:rsidP="00E603CE">
      <w:pPr>
        <w:pStyle w:val="TIRtiret"/>
      </w:pPr>
      <w:r>
        <w:t>–</w:t>
      </w:r>
      <w:r>
        <w:tab/>
      </w:r>
      <w:r w:rsidRPr="00E603CE">
        <w:t>wprowadzenie do wyliczenia otrzymuje brzmienie: „Minister właściwy do spraw gospodarki morskiej, kier</w:t>
      </w:r>
      <w:r w:rsidRPr="00E603CE">
        <w:t>u</w:t>
      </w:r>
      <w:r w:rsidRPr="00E603CE">
        <w:t>jąc się koniecznością zapewnienia bezpieczeństwa statków i stałych platform wiertniczych oraz życia i zdrowia osób na tych statkach i platformach, może, w drodze rozporządzenia:”,</w:t>
      </w:r>
    </w:p>
    <w:p w:rsidR="00E603CE" w:rsidRPr="00E603CE" w:rsidRDefault="00E603CE" w:rsidP="00E603CE">
      <w:pPr>
        <w:pStyle w:val="TIRtiret"/>
      </w:pPr>
      <w:r>
        <w:t>–</w:t>
      </w:r>
      <w:r>
        <w:tab/>
      </w:r>
      <w:r w:rsidRPr="00E603CE">
        <w:t>pkt 1 i 2 otrzymują brzmienie:</w:t>
      </w:r>
    </w:p>
    <w:p w:rsidR="00E603CE" w:rsidRDefault="00E603CE" w:rsidP="00E603CE">
      <w:pPr>
        <w:pStyle w:val="ZTIRPKTzmpkttiret"/>
      </w:pPr>
      <w:r>
        <w:t>„1)</w:t>
      </w:r>
      <w:r>
        <w:tab/>
        <w:t>uznać za obowiązujące przepisy uznanej organizacji, jeżeli spełnione są szczegółowe warunki określ</w:t>
      </w:r>
      <w:r w:rsidRPr="00E603CE">
        <w:t>o</w:t>
      </w:r>
      <w:r>
        <w:t>ne w przepisach wydanych na podstawie pkt 2;</w:t>
      </w:r>
    </w:p>
    <w:p w:rsidR="00E603CE" w:rsidRDefault="00E603CE" w:rsidP="00E603CE">
      <w:pPr>
        <w:pStyle w:val="ZTIRPKTzmpkttiret"/>
      </w:pPr>
      <w:r>
        <w:t>2)</w:t>
      </w:r>
      <w:r>
        <w:tab/>
      </w:r>
      <w:r w:rsidRPr="00432815">
        <w:t>określić</w:t>
      </w:r>
      <w:r>
        <w:t xml:space="preserve"> </w:t>
      </w:r>
      <w:r w:rsidRPr="00721A04">
        <w:t>szczegółowe</w:t>
      </w:r>
      <w:r>
        <w:t xml:space="preserve"> </w:t>
      </w:r>
      <w:r w:rsidRPr="00432815">
        <w:t>warunki</w:t>
      </w:r>
      <w:r>
        <w:t xml:space="preserve"> i </w:t>
      </w:r>
      <w:r w:rsidRPr="00432815">
        <w:t>sposób</w:t>
      </w:r>
      <w:r>
        <w:t xml:space="preserve"> </w:t>
      </w:r>
      <w:r w:rsidRPr="00432815">
        <w:t>uznawania</w:t>
      </w:r>
      <w:r>
        <w:t xml:space="preserve"> </w:t>
      </w:r>
      <w:r w:rsidRPr="00432815">
        <w:t>przepisów</w:t>
      </w:r>
      <w:r>
        <w:t xml:space="preserve"> </w:t>
      </w:r>
      <w:r w:rsidRPr="00432815">
        <w:t>technicz</w:t>
      </w:r>
      <w:r>
        <w:t>nych wydanych przez organiz</w:t>
      </w:r>
      <w:r w:rsidRPr="00E603CE">
        <w:t>a</w:t>
      </w:r>
      <w:r>
        <w:t xml:space="preserve">cję </w:t>
      </w:r>
      <w:r w:rsidRPr="00432815">
        <w:t>za</w:t>
      </w:r>
      <w:r>
        <w:t xml:space="preserve"> </w:t>
      </w:r>
      <w:r w:rsidRPr="00432815">
        <w:t>spełniające</w:t>
      </w:r>
      <w:r>
        <w:t xml:space="preserve"> </w:t>
      </w:r>
      <w:r w:rsidRPr="00432815">
        <w:t>wymagania</w:t>
      </w:r>
      <w:r>
        <w:t xml:space="preserve"> </w:t>
      </w:r>
      <w:r w:rsidRPr="00432815">
        <w:t>bezpieczeństwa,</w:t>
      </w:r>
      <w:r>
        <w:t xml:space="preserve"> </w:t>
      </w:r>
      <w:r w:rsidRPr="00432815">
        <w:t>mając</w:t>
      </w:r>
      <w:r>
        <w:t xml:space="preserve"> </w:t>
      </w:r>
      <w:r w:rsidRPr="00432815">
        <w:t>na</w:t>
      </w:r>
      <w:r>
        <w:t xml:space="preserve"> </w:t>
      </w:r>
      <w:r w:rsidRPr="00432815">
        <w:t>uwadze</w:t>
      </w:r>
      <w:r>
        <w:t xml:space="preserve"> </w:t>
      </w:r>
      <w:r w:rsidRPr="00432815">
        <w:t>posiadane</w:t>
      </w:r>
      <w:r>
        <w:t xml:space="preserve"> </w:t>
      </w:r>
      <w:r w:rsidRPr="00432815">
        <w:t>uznanie</w:t>
      </w:r>
      <w:r>
        <w:t xml:space="preserve"> </w:t>
      </w:r>
      <w:r w:rsidRPr="00432815">
        <w:t>Komisji</w:t>
      </w:r>
      <w:r>
        <w:t xml:space="preserve"> </w:t>
      </w:r>
      <w:r w:rsidRPr="00432815">
        <w:t>Europe</w:t>
      </w:r>
      <w:r w:rsidRPr="00E603CE">
        <w:t>j</w:t>
      </w:r>
      <w:r w:rsidRPr="00432815">
        <w:t>skiej</w:t>
      </w:r>
      <w:r>
        <w:t xml:space="preserve"> </w:t>
      </w:r>
      <w:r w:rsidRPr="00432815">
        <w:t>przez</w:t>
      </w:r>
      <w:r>
        <w:t xml:space="preserve"> </w:t>
      </w:r>
      <w:r w:rsidRPr="00432815">
        <w:t>tę</w:t>
      </w:r>
      <w:r>
        <w:t xml:space="preserve"> </w:t>
      </w:r>
      <w:r w:rsidRPr="00432815">
        <w:t>organizację;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7)</w:t>
      </w:r>
      <w:r w:rsidRPr="00432815">
        <w:tab/>
        <w:t>w</w:t>
      </w:r>
      <w:r w:rsidRPr="00E603CE">
        <w:t xml:space="preserve"> art. 14:</w:t>
      </w:r>
    </w:p>
    <w:p w:rsidR="00E603CE" w:rsidRPr="00E603CE" w:rsidRDefault="00E603CE" w:rsidP="00E603CE">
      <w:pPr>
        <w:pStyle w:val="LITlitera"/>
      </w:pPr>
      <w:r>
        <w:t>a)</w:t>
      </w:r>
      <w:r>
        <w:tab/>
      </w:r>
      <w:r w:rsidRPr="00E603CE">
        <w:t>ust. 2 otrzymuje brzmienie:</w:t>
      </w:r>
    </w:p>
    <w:p w:rsidR="00E603CE" w:rsidRDefault="00E603CE" w:rsidP="00E603CE">
      <w:pPr>
        <w:pStyle w:val="ZLITUSTzmustliter"/>
      </w:pPr>
      <w:r>
        <w:t>„</w:t>
      </w:r>
      <w:r w:rsidRPr="00432815">
        <w:t>2.</w:t>
      </w:r>
      <w:r>
        <w:t> </w:t>
      </w:r>
      <w:r w:rsidRPr="00432815">
        <w:t>Statek</w:t>
      </w:r>
      <w:r>
        <w:t xml:space="preserve"> </w:t>
      </w:r>
      <w:r w:rsidRPr="00432815">
        <w:t>wyposażony</w:t>
      </w:r>
      <w:r>
        <w:t xml:space="preserve"> </w:t>
      </w:r>
      <w:r w:rsidRPr="00432815">
        <w:t>w</w:t>
      </w:r>
      <w:r>
        <w:t> </w:t>
      </w:r>
      <w:r w:rsidRPr="00432815">
        <w:t>urządzenie</w:t>
      </w:r>
      <w:r>
        <w:t xml:space="preserve"> </w:t>
      </w:r>
      <w:r w:rsidRPr="00432815">
        <w:t>systemu</w:t>
      </w:r>
      <w:r>
        <w:t xml:space="preserve"> </w:t>
      </w:r>
      <w:r w:rsidRPr="00432815">
        <w:t>AIS</w:t>
      </w:r>
      <w:r>
        <w:t xml:space="preserve"> </w:t>
      </w:r>
      <w:r w:rsidRPr="009354E4">
        <w:t>utrzymuje</w:t>
      </w:r>
      <w:r w:rsidRPr="009D15E5">
        <w:rPr>
          <w:rStyle w:val="Ppogrubienie"/>
        </w:rPr>
        <w:t xml:space="preserve"> </w:t>
      </w:r>
      <w:r w:rsidRPr="00432815">
        <w:t>je</w:t>
      </w:r>
      <w:r>
        <w:t xml:space="preserve"> </w:t>
      </w:r>
      <w:r w:rsidRPr="00432815">
        <w:t>w</w:t>
      </w:r>
      <w:r>
        <w:t> </w:t>
      </w:r>
      <w:r w:rsidRPr="00432815">
        <w:t>działaniu</w:t>
      </w:r>
      <w:r>
        <w:t xml:space="preserve"> </w:t>
      </w:r>
      <w:r w:rsidRPr="00432815">
        <w:t>ciągłym</w:t>
      </w:r>
      <w:r>
        <w:t xml:space="preserve"> </w:t>
      </w:r>
      <w:r w:rsidRPr="00432815">
        <w:t>z</w:t>
      </w:r>
      <w:r>
        <w:t> </w:t>
      </w:r>
      <w:r w:rsidRPr="00432815">
        <w:t>wyjątkiem</w:t>
      </w:r>
      <w:r>
        <w:t xml:space="preserve"> </w:t>
      </w:r>
      <w:r w:rsidRPr="00432815">
        <w:t>przypa</w:t>
      </w:r>
      <w:r w:rsidRPr="00E603CE">
        <w:t>d</w:t>
      </w:r>
      <w:r w:rsidRPr="00432815">
        <w:t>ków,</w:t>
      </w:r>
      <w:r>
        <w:t xml:space="preserve"> </w:t>
      </w:r>
      <w:r w:rsidRPr="00432815">
        <w:t>w</w:t>
      </w:r>
      <w:r>
        <w:t> </w:t>
      </w:r>
      <w:r w:rsidRPr="00432815">
        <w:t>których</w:t>
      </w:r>
      <w:r>
        <w:t xml:space="preserve"> </w:t>
      </w:r>
      <w:r w:rsidRPr="00432815">
        <w:t>porozumienia</w:t>
      </w:r>
      <w:r>
        <w:t xml:space="preserve"> </w:t>
      </w:r>
      <w:r w:rsidRPr="00432815">
        <w:t>międzynarodowe</w:t>
      </w:r>
      <w:r>
        <w:t xml:space="preserve"> </w:t>
      </w:r>
      <w:r w:rsidRPr="00432815">
        <w:t>lub</w:t>
      </w:r>
      <w:r>
        <w:t xml:space="preserve"> </w:t>
      </w:r>
      <w:r w:rsidRPr="00432815">
        <w:t>przepisy</w:t>
      </w:r>
      <w:r>
        <w:t xml:space="preserve"> </w:t>
      </w:r>
      <w:r w:rsidRPr="00432815">
        <w:t>IMO</w:t>
      </w:r>
      <w:r>
        <w:t xml:space="preserve"> </w:t>
      </w:r>
      <w:r w:rsidRPr="00432815">
        <w:t>stanowią</w:t>
      </w:r>
      <w:r>
        <w:t xml:space="preserve"> </w:t>
      </w:r>
      <w:r w:rsidRPr="00432815">
        <w:t>o</w:t>
      </w:r>
      <w:r>
        <w:t> </w:t>
      </w:r>
      <w:r w:rsidRPr="00432815">
        <w:t>ochronie</w:t>
      </w:r>
      <w:r>
        <w:t xml:space="preserve"> </w:t>
      </w:r>
      <w:r w:rsidRPr="00432815">
        <w:t>informacji</w:t>
      </w:r>
      <w:r>
        <w:t xml:space="preserve"> </w:t>
      </w:r>
      <w:r w:rsidRPr="00432815">
        <w:t>nawigacyjnej</w:t>
      </w:r>
      <w:r>
        <w:t xml:space="preserve"> </w:t>
      </w:r>
      <w:r w:rsidRPr="00432815">
        <w:t>lub</w:t>
      </w:r>
      <w:r>
        <w:t xml:space="preserve"> </w:t>
      </w:r>
      <w:r w:rsidRPr="00432815">
        <w:t>gdy</w:t>
      </w:r>
      <w:r>
        <w:t xml:space="preserve"> </w:t>
      </w:r>
      <w:r w:rsidRPr="00432815">
        <w:t>kapitan</w:t>
      </w:r>
      <w:r>
        <w:t xml:space="preserve"> </w:t>
      </w:r>
      <w:r w:rsidRPr="00432815">
        <w:t>statku</w:t>
      </w:r>
      <w:r>
        <w:t xml:space="preserve"> </w:t>
      </w:r>
      <w:r w:rsidRPr="00432815">
        <w:t>uzna,</w:t>
      </w:r>
      <w:r>
        <w:t xml:space="preserve"> </w:t>
      </w:r>
      <w:r w:rsidRPr="00432815">
        <w:t>że</w:t>
      </w:r>
      <w:r>
        <w:t xml:space="preserve"> </w:t>
      </w:r>
      <w:r w:rsidRPr="00432815">
        <w:t>utrzymywanie</w:t>
      </w:r>
      <w:r>
        <w:t xml:space="preserve"> </w:t>
      </w:r>
      <w:r w:rsidRPr="00432815">
        <w:t>urządzenia</w:t>
      </w:r>
      <w:r>
        <w:t xml:space="preserve"> </w:t>
      </w:r>
      <w:r w:rsidRPr="00432815">
        <w:t>systemu</w:t>
      </w:r>
      <w:r>
        <w:t xml:space="preserve"> </w:t>
      </w:r>
      <w:r w:rsidRPr="00432815">
        <w:t>AIS</w:t>
      </w:r>
      <w:r>
        <w:t xml:space="preserve"> </w:t>
      </w:r>
      <w:r w:rsidRPr="00432815">
        <w:t>w</w:t>
      </w:r>
      <w:r>
        <w:t> </w:t>
      </w:r>
      <w:r w:rsidRPr="00432815">
        <w:t>działaniu</w:t>
      </w:r>
      <w:r>
        <w:t xml:space="preserve"> </w:t>
      </w:r>
      <w:r w:rsidRPr="00432815">
        <w:t>stanowić</w:t>
      </w:r>
      <w:r>
        <w:t xml:space="preserve"> </w:t>
      </w:r>
      <w:r w:rsidRPr="00432815">
        <w:t>będzie</w:t>
      </w:r>
      <w:r>
        <w:t xml:space="preserve"> </w:t>
      </w:r>
      <w:r w:rsidRPr="00432815">
        <w:t>zagrożenie</w:t>
      </w:r>
      <w:r>
        <w:t xml:space="preserve"> dla </w:t>
      </w:r>
      <w:r w:rsidRPr="00432815">
        <w:t>bezpieczeństwa</w:t>
      </w:r>
      <w:r>
        <w:t xml:space="preserve"> </w:t>
      </w:r>
      <w:r w:rsidRPr="00432815">
        <w:t>lub</w:t>
      </w:r>
      <w:r>
        <w:t xml:space="preserve"> </w:t>
      </w:r>
      <w:r w:rsidRPr="00432815">
        <w:t>ochrony</w:t>
      </w:r>
      <w:r>
        <w:t xml:space="preserve"> </w:t>
      </w:r>
      <w:r w:rsidRPr="00432815">
        <w:t>sta</w:t>
      </w:r>
      <w:r w:rsidRPr="00E603CE">
        <w:t>t</w:t>
      </w:r>
      <w:r w:rsidRPr="00432815">
        <w:t>ku.</w:t>
      </w:r>
      <w:r>
        <w:t>”,</w:t>
      </w:r>
    </w:p>
    <w:p w:rsidR="00E603CE" w:rsidRPr="00E603CE" w:rsidRDefault="00E603CE" w:rsidP="00E603CE">
      <w:pPr>
        <w:pStyle w:val="LITlitera"/>
      </w:pPr>
      <w:r>
        <w:t>b)</w:t>
      </w:r>
      <w:r>
        <w:tab/>
        <w:t>po ust. 2 dodaje się w ust. 2a w brzmieniu:</w:t>
      </w:r>
    </w:p>
    <w:p w:rsidR="00E603CE" w:rsidRPr="0040641E" w:rsidRDefault="00E603CE" w:rsidP="00E603CE">
      <w:pPr>
        <w:pStyle w:val="ZLITUSTzmustliter"/>
      </w:pPr>
      <w:r>
        <w:t>„</w:t>
      </w:r>
      <w:r w:rsidRPr="0040641E">
        <w:t>2a.</w:t>
      </w:r>
      <w:r>
        <w:t> </w:t>
      </w:r>
      <w:r w:rsidRPr="0040641E">
        <w:t>W</w:t>
      </w:r>
      <w:r>
        <w:t> </w:t>
      </w:r>
      <w:r w:rsidRPr="0040641E">
        <w:t>przypadku,</w:t>
      </w:r>
      <w:r>
        <w:t xml:space="preserve"> </w:t>
      </w:r>
      <w:r w:rsidRPr="0040641E">
        <w:t>o</w:t>
      </w:r>
      <w:r>
        <w:t> </w:t>
      </w:r>
      <w:r w:rsidRPr="0040641E">
        <w:t>którym</w:t>
      </w:r>
      <w:r>
        <w:t xml:space="preserve"> </w:t>
      </w:r>
      <w:r w:rsidRPr="0040641E">
        <w:t>mowa</w:t>
      </w:r>
      <w:r>
        <w:t xml:space="preserve"> </w:t>
      </w:r>
      <w:r w:rsidRPr="0040641E">
        <w:t>w</w:t>
      </w:r>
      <w:r>
        <w:t> ust. </w:t>
      </w:r>
      <w:r w:rsidRPr="0040641E">
        <w:t>2,</w:t>
      </w:r>
      <w:r>
        <w:t xml:space="preserve"> jeżeli </w:t>
      </w:r>
      <w:r w:rsidRPr="0040641E">
        <w:t>statek</w:t>
      </w:r>
      <w:r>
        <w:t xml:space="preserve"> </w:t>
      </w:r>
      <w:r w:rsidRPr="0040641E">
        <w:t>znajduje</w:t>
      </w:r>
      <w:r>
        <w:t xml:space="preserve"> </w:t>
      </w:r>
      <w:r w:rsidRPr="0040641E">
        <w:t>się</w:t>
      </w:r>
      <w:r>
        <w:t xml:space="preserve"> </w:t>
      </w:r>
      <w:r w:rsidRPr="0040641E">
        <w:t>w</w:t>
      </w:r>
      <w:r>
        <w:t> </w:t>
      </w:r>
      <w:r w:rsidRPr="0040641E">
        <w:t>obszarze</w:t>
      </w:r>
      <w:r>
        <w:t xml:space="preserve"> </w:t>
      </w:r>
      <w:r w:rsidRPr="0040641E">
        <w:t>ob</w:t>
      </w:r>
      <w:r w:rsidRPr="00E603CE">
        <w:t>o</w:t>
      </w:r>
      <w:r w:rsidRPr="0040641E">
        <w:t>wiązkowego</w:t>
      </w:r>
      <w:r>
        <w:t xml:space="preserve"> </w:t>
      </w:r>
      <w:r w:rsidRPr="0040641E">
        <w:t>system</w:t>
      </w:r>
      <w:r>
        <w:t xml:space="preserve">u meldunkowego lub rozgraniczenia ruchu, </w:t>
      </w:r>
      <w:r w:rsidRPr="0040641E">
        <w:t>kapitan</w:t>
      </w:r>
      <w:r>
        <w:t xml:space="preserve"> </w:t>
      </w:r>
      <w:r w:rsidRPr="0040641E">
        <w:t>statku</w:t>
      </w:r>
      <w:r>
        <w:t xml:space="preserve"> </w:t>
      </w:r>
      <w:r w:rsidRPr="0040641E">
        <w:t>o</w:t>
      </w:r>
      <w:r>
        <w:t> </w:t>
      </w:r>
      <w:r w:rsidRPr="0040641E">
        <w:t>polskiej</w:t>
      </w:r>
      <w:r>
        <w:t xml:space="preserve"> </w:t>
      </w:r>
      <w:r w:rsidRPr="0040641E">
        <w:t>przynależności</w:t>
      </w:r>
      <w:r>
        <w:t xml:space="preserve"> </w:t>
      </w:r>
      <w:r w:rsidRPr="0040641E">
        <w:t>niezwłocznie</w:t>
      </w:r>
      <w:r>
        <w:t xml:space="preserve"> </w:t>
      </w:r>
      <w:r w:rsidRPr="0040641E">
        <w:t>informuje</w:t>
      </w:r>
      <w:r>
        <w:t xml:space="preserve"> </w:t>
      </w:r>
      <w:r w:rsidRPr="0040641E">
        <w:t>o</w:t>
      </w:r>
      <w:r>
        <w:t> </w:t>
      </w:r>
      <w:r w:rsidRPr="0040641E">
        <w:t>wyłączeniu</w:t>
      </w:r>
      <w:r>
        <w:t xml:space="preserve"> </w:t>
      </w:r>
      <w:r w:rsidRPr="0040641E">
        <w:t>urządzenia</w:t>
      </w:r>
      <w:r>
        <w:t xml:space="preserve"> </w:t>
      </w:r>
      <w:r w:rsidRPr="0040641E">
        <w:t>systemu</w:t>
      </w:r>
      <w:r>
        <w:t xml:space="preserve"> </w:t>
      </w:r>
      <w:r w:rsidRPr="0040641E">
        <w:t>AIS</w:t>
      </w:r>
      <w:r>
        <w:t xml:space="preserve"> </w:t>
      </w:r>
      <w:r w:rsidRPr="0040641E">
        <w:t>właściwy</w:t>
      </w:r>
      <w:r>
        <w:t xml:space="preserve"> </w:t>
      </w:r>
      <w:r w:rsidRPr="0040641E">
        <w:t>organ</w:t>
      </w:r>
      <w:r>
        <w:t xml:space="preserve"> </w:t>
      </w:r>
      <w:r w:rsidRPr="0040641E">
        <w:t>na</w:t>
      </w:r>
      <w:r w:rsidRPr="00E603CE">
        <w:t>d</w:t>
      </w:r>
      <w:r w:rsidRPr="0040641E">
        <w:t>zorując</w:t>
      </w:r>
      <w:r>
        <w:t xml:space="preserve">y ruch statków w tym obszarze </w:t>
      </w:r>
      <w:r w:rsidRPr="0040641E">
        <w:t>oraz</w:t>
      </w:r>
      <w:r>
        <w:t xml:space="preserve"> </w:t>
      </w:r>
      <w:r w:rsidRPr="0040641E">
        <w:t>dokonuje</w:t>
      </w:r>
      <w:r>
        <w:t xml:space="preserve"> </w:t>
      </w:r>
      <w:r w:rsidRPr="0040641E">
        <w:t>odpowiedniego</w:t>
      </w:r>
      <w:r>
        <w:t xml:space="preserve"> </w:t>
      </w:r>
      <w:r w:rsidRPr="0040641E">
        <w:t>zapisu</w:t>
      </w:r>
      <w:r>
        <w:t xml:space="preserve"> </w:t>
      </w:r>
      <w:r w:rsidRPr="0040641E">
        <w:t>w</w:t>
      </w:r>
      <w:r>
        <w:t> </w:t>
      </w:r>
      <w:r w:rsidRPr="0040641E">
        <w:t>dzienniku</w:t>
      </w:r>
      <w:r>
        <w:t xml:space="preserve"> </w:t>
      </w:r>
      <w:r w:rsidRPr="0040641E">
        <w:t>pokładowym</w:t>
      </w:r>
      <w:r>
        <w:t xml:space="preserve"> </w:t>
      </w:r>
      <w:r w:rsidRPr="0040641E">
        <w:t>z</w:t>
      </w:r>
      <w:r>
        <w:t> </w:t>
      </w:r>
      <w:r w:rsidRPr="0040641E">
        <w:t>podaniem</w:t>
      </w:r>
      <w:r>
        <w:t xml:space="preserve"> </w:t>
      </w:r>
      <w:r w:rsidRPr="0040641E">
        <w:t>przyczyny</w:t>
      </w:r>
      <w:r>
        <w:t xml:space="preserve"> </w:t>
      </w:r>
      <w:r w:rsidRPr="0040641E">
        <w:t>i</w:t>
      </w:r>
      <w:r>
        <w:t> </w:t>
      </w:r>
      <w:r w:rsidRPr="0040641E">
        <w:t>czasu</w:t>
      </w:r>
      <w:r>
        <w:t xml:space="preserve"> </w:t>
      </w:r>
      <w:r w:rsidRPr="0040641E">
        <w:t>trwania</w:t>
      </w:r>
      <w:r>
        <w:t xml:space="preserve"> </w:t>
      </w:r>
      <w:r w:rsidRPr="0040641E">
        <w:t>wyłączenia</w:t>
      </w:r>
      <w:r>
        <w:t xml:space="preserve"> </w:t>
      </w:r>
      <w:r w:rsidRPr="0040641E">
        <w:t>tego</w:t>
      </w:r>
      <w:r>
        <w:t xml:space="preserve"> </w:t>
      </w:r>
      <w:r w:rsidRPr="0040641E">
        <w:t>urz</w:t>
      </w:r>
      <w:r w:rsidRPr="00E603CE">
        <w:t>ą</w:t>
      </w:r>
      <w:r w:rsidRPr="0040641E">
        <w:t>dzenia.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8)</w:t>
      </w:r>
      <w:r w:rsidRPr="00432815">
        <w:tab/>
        <w:t>w</w:t>
      </w:r>
      <w:r w:rsidRPr="00E603CE">
        <w:t xml:space="preserve"> art. 17: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po ust. 1 dodaje się ust. 1a i 1b w brzmieniu: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1a. Dla stacji atestacji, o których mowa w ust. 1, mających siedzibę na obszarze województw:</w:t>
      </w:r>
    </w:p>
    <w:p w:rsidR="00E603CE" w:rsidRPr="007616D7" w:rsidRDefault="00E603CE" w:rsidP="00E603CE">
      <w:pPr>
        <w:pStyle w:val="ZLITPKTzmpktliter"/>
      </w:pPr>
      <w:r w:rsidRPr="007616D7">
        <w:t>1)</w:t>
      </w:r>
      <w:r>
        <w:tab/>
      </w:r>
      <w:r w:rsidRPr="007616D7">
        <w:t>zachodniopomorskiego</w:t>
      </w:r>
      <w:r>
        <w:t xml:space="preserve"> </w:t>
      </w:r>
      <w:r w:rsidRPr="007616D7">
        <w:t>lub</w:t>
      </w:r>
      <w:r>
        <w:t xml:space="preserve"> </w:t>
      </w:r>
      <w:r w:rsidRPr="007616D7">
        <w:t>pomorskiego,</w:t>
      </w:r>
      <w:r>
        <w:t xml:space="preserve"> </w:t>
      </w:r>
      <w:r w:rsidRPr="007616D7">
        <w:t>w</w:t>
      </w:r>
      <w:r>
        <w:t> </w:t>
      </w:r>
      <w:r w:rsidRPr="007616D7">
        <w:t>powiatach:</w:t>
      </w:r>
      <w:r>
        <w:t xml:space="preserve"> </w:t>
      </w:r>
      <w:r w:rsidRPr="007616D7">
        <w:t>kołobrzeskim,</w:t>
      </w:r>
      <w:r>
        <w:t xml:space="preserve"> </w:t>
      </w:r>
      <w:r w:rsidRPr="007616D7">
        <w:t>świdwińskim,</w:t>
      </w:r>
      <w:r>
        <w:t xml:space="preserve"> </w:t>
      </w:r>
      <w:r w:rsidRPr="007616D7">
        <w:t>drawskim,</w:t>
      </w:r>
      <w:r>
        <w:t xml:space="preserve"> </w:t>
      </w:r>
      <w:r w:rsidRPr="007616D7">
        <w:t>wałeckim,</w:t>
      </w:r>
      <w:r>
        <w:t xml:space="preserve"> </w:t>
      </w:r>
      <w:r w:rsidRPr="007616D7">
        <w:t>koszalińskim,</w:t>
      </w:r>
      <w:r>
        <w:t xml:space="preserve"> </w:t>
      </w:r>
      <w:r w:rsidRPr="007616D7">
        <w:t>sławieńskim,</w:t>
      </w:r>
      <w:r>
        <w:t xml:space="preserve"> </w:t>
      </w:r>
      <w:r w:rsidRPr="007616D7">
        <w:t>szczecineckim,</w:t>
      </w:r>
      <w:r>
        <w:t xml:space="preserve"> </w:t>
      </w:r>
      <w:r w:rsidRPr="007616D7">
        <w:t>białogardzkim,</w:t>
      </w:r>
      <w:r>
        <w:t xml:space="preserve"> </w:t>
      </w:r>
      <w:r w:rsidRPr="007616D7">
        <w:t>słupskim,</w:t>
      </w:r>
      <w:r>
        <w:t xml:space="preserve"> </w:t>
      </w:r>
      <w:r w:rsidRPr="007616D7">
        <w:t>bytowskim,</w:t>
      </w:r>
      <w:r>
        <w:t xml:space="preserve"> </w:t>
      </w:r>
      <w:r w:rsidRPr="007616D7">
        <w:t>człuchowskim,</w:t>
      </w:r>
      <w:r>
        <w:t xml:space="preserve"> </w:t>
      </w:r>
      <w:r w:rsidRPr="007616D7">
        <w:t>lębo</w:t>
      </w:r>
      <w:r w:rsidRPr="00E603CE">
        <w:t>r</w:t>
      </w:r>
      <w:r w:rsidRPr="007616D7">
        <w:t>skim</w:t>
      </w:r>
      <w:r>
        <w:t xml:space="preserve"> </w:t>
      </w:r>
      <w:r w:rsidRPr="007616D7">
        <w:t>oraz</w:t>
      </w:r>
      <w:r>
        <w:t xml:space="preserve"> </w:t>
      </w:r>
      <w:r w:rsidRPr="007616D7">
        <w:t>chojnickim</w:t>
      </w:r>
      <w:r>
        <w:t xml:space="preserve"> – </w:t>
      </w:r>
      <w:r w:rsidRPr="007616D7">
        <w:t>właściwym</w:t>
      </w:r>
      <w:r>
        <w:t xml:space="preserve"> </w:t>
      </w:r>
      <w:r w:rsidRPr="007616D7">
        <w:t>jest</w:t>
      </w:r>
      <w:r>
        <w:t xml:space="preserve"> D</w:t>
      </w:r>
      <w:r w:rsidRPr="007616D7">
        <w:t>yrektor</w:t>
      </w:r>
      <w:r>
        <w:t xml:space="preserve"> </w:t>
      </w:r>
      <w:r w:rsidRPr="007616D7">
        <w:t>Urzędu</w:t>
      </w:r>
      <w:r>
        <w:t xml:space="preserve"> </w:t>
      </w:r>
      <w:r w:rsidRPr="007616D7">
        <w:t>Morskiego</w:t>
      </w:r>
      <w:r>
        <w:t xml:space="preserve"> </w:t>
      </w:r>
      <w:r w:rsidRPr="007616D7">
        <w:t>w</w:t>
      </w:r>
      <w:r>
        <w:t> </w:t>
      </w:r>
      <w:r w:rsidRPr="007616D7">
        <w:t>Słupsku</w:t>
      </w:r>
      <w:r>
        <w:t>;</w:t>
      </w:r>
    </w:p>
    <w:p w:rsidR="00E603CE" w:rsidRPr="007616D7" w:rsidRDefault="00E603CE" w:rsidP="00E603CE">
      <w:pPr>
        <w:pStyle w:val="ZLITPKTzmpktliter"/>
      </w:pPr>
      <w:r w:rsidRPr="007616D7">
        <w:t>2)</w:t>
      </w:r>
      <w:r>
        <w:tab/>
      </w:r>
      <w:r w:rsidRPr="007616D7">
        <w:t>zachodniopomorskiego,</w:t>
      </w:r>
      <w:r>
        <w:t xml:space="preserve"> </w:t>
      </w:r>
      <w:r w:rsidRPr="007616D7">
        <w:t>w</w:t>
      </w:r>
      <w:r>
        <w:t> </w:t>
      </w:r>
      <w:r w:rsidRPr="007616D7">
        <w:t>powiatach:</w:t>
      </w:r>
      <w:r>
        <w:t xml:space="preserve"> </w:t>
      </w:r>
      <w:r w:rsidRPr="007616D7">
        <w:t>świnoujskim,</w:t>
      </w:r>
      <w:r>
        <w:t xml:space="preserve"> </w:t>
      </w:r>
      <w:r w:rsidRPr="007616D7">
        <w:t>polickim,</w:t>
      </w:r>
      <w:r>
        <w:t xml:space="preserve"> </w:t>
      </w:r>
      <w:r w:rsidRPr="007616D7">
        <w:t>gryfińskim,</w:t>
      </w:r>
      <w:r>
        <w:t xml:space="preserve"> </w:t>
      </w:r>
      <w:r w:rsidRPr="007616D7">
        <w:t>kamieńskim,</w:t>
      </w:r>
      <w:r>
        <w:t xml:space="preserve"> </w:t>
      </w:r>
      <w:r w:rsidRPr="007616D7">
        <w:t>gryfickim,</w:t>
      </w:r>
      <w:r>
        <w:t xml:space="preserve"> </w:t>
      </w:r>
      <w:r w:rsidRPr="007616D7">
        <w:t>gol</w:t>
      </w:r>
      <w:r w:rsidRPr="00E603CE">
        <w:t>e</w:t>
      </w:r>
      <w:r w:rsidRPr="007616D7">
        <w:t>niowskim,</w:t>
      </w:r>
      <w:r>
        <w:t xml:space="preserve"> </w:t>
      </w:r>
      <w:r w:rsidRPr="007616D7">
        <w:t>stargardzkim,</w:t>
      </w:r>
      <w:r>
        <w:t xml:space="preserve"> </w:t>
      </w:r>
      <w:r w:rsidRPr="007616D7">
        <w:t>pyrzyckim,</w:t>
      </w:r>
      <w:r>
        <w:t xml:space="preserve"> </w:t>
      </w:r>
      <w:r w:rsidRPr="007616D7">
        <w:t>myśliborskim,</w:t>
      </w:r>
      <w:r>
        <w:t xml:space="preserve"> </w:t>
      </w:r>
      <w:r w:rsidRPr="007616D7">
        <w:t>choszczeńskim,</w:t>
      </w:r>
      <w:r>
        <w:t xml:space="preserve"> </w:t>
      </w:r>
      <w:r w:rsidRPr="007616D7">
        <w:t>łobeskim</w:t>
      </w:r>
      <w:r>
        <w:t xml:space="preserve"> </w:t>
      </w:r>
      <w:r w:rsidRPr="007616D7">
        <w:t>oraz</w:t>
      </w:r>
      <w:r>
        <w:t xml:space="preserve"> </w:t>
      </w:r>
      <w:r w:rsidRPr="007616D7">
        <w:t>szczecińskim</w:t>
      </w:r>
      <w:r>
        <w:t xml:space="preserve"> – </w:t>
      </w:r>
      <w:r w:rsidRPr="007616D7">
        <w:t>właśc</w:t>
      </w:r>
      <w:r w:rsidRPr="00E603CE">
        <w:t>i</w:t>
      </w:r>
      <w:r w:rsidRPr="007616D7">
        <w:t>wym</w:t>
      </w:r>
      <w:r>
        <w:t xml:space="preserve"> </w:t>
      </w:r>
      <w:r w:rsidRPr="007616D7">
        <w:t>jest</w:t>
      </w:r>
      <w:r>
        <w:t xml:space="preserve"> D</w:t>
      </w:r>
      <w:r w:rsidRPr="007616D7">
        <w:t>yrekto</w:t>
      </w:r>
      <w:r>
        <w:t>r Urzędu Morskiego w Szczecinie;</w:t>
      </w:r>
    </w:p>
    <w:p w:rsidR="00E603CE" w:rsidRPr="007616D7" w:rsidRDefault="00E603CE" w:rsidP="00E603CE">
      <w:pPr>
        <w:pStyle w:val="ZLITPKTzmpktliter"/>
      </w:pPr>
      <w:r w:rsidRPr="007616D7">
        <w:t>3)</w:t>
      </w:r>
      <w:r>
        <w:tab/>
      </w:r>
      <w:r w:rsidRPr="007616D7">
        <w:t>pomorskiego,</w:t>
      </w:r>
      <w:r>
        <w:t xml:space="preserve"> </w:t>
      </w:r>
      <w:r w:rsidRPr="007616D7">
        <w:t>w</w:t>
      </w:r>
      <w:r>
        <w:t> </w:t>
      </w:r>
      <w:r w:rsidRPr="007616D7">
        <w:t>powiatach:</w:t>
      </w:r>
      <w:r>
        <w:t xml:space="preserve"> </w:t>
      </w:r>
      <w:r w:rsidRPr="007616D7">
        <w:t>puckim,</w:t>
      </w:r>
      <w:r>
        <w:t xml:space="preserve"> </w:t>
      </w:r>
      <w:r w:rsidRPr="007616D7">
        <w:t>wejherowskim,</w:t>
      </w:r>
      <w:r>
        <w:t xml:space="preserve"> </w:t>
      </w:r>
      <w:r w:rsidRPr="007616D7">
        <w:t>kartuskim,</w:t>
      </w:r>
      <w:r>
        <w:t xml:space="preserve"> </w:t>
      </w:r>
      <w:r w:rsidRPr="007616D7">
        <w:t>kościerskim,</w:t>
      </w:r>
      <w:r>
        <w:t xml:space="preserve"> </w:t>
      </w:r>
      <w:r w:rsidRPr="007616D7">
        <w:t>gdańskim,</w:t>
      </w:r>
      <w:r>
        <w:t xml:space="preserve"> </w:t>
      </w:r>
      <w:r w:rsidRPr="007616D7">
        <w:t>starogardzkim,</w:t>
      </w:r>
      <w:r>
        <w:t xml:space="preserve"> </w:t>
      </w:r>
      <w:r w:rsidRPr="007616D7">
        <w:t>tczewskim,</w:t>
      </w:r>
      <w:r>
        <w:t xml:space="preserve"> </w:t>
      </w:r>
      <w:r w:rsidRPr="007616D7">
        <w:t>kwidzyńskim,</w:t>
      </w:r>
      <w:r>
        <w:t xml:space="preserve"> </w:t>
      </w:r>
      <w:r w:rsidRPr="007616D7">
        <w:t>malborskim,</w:t>
      </w:r>
      <w:r>
        <w:t xml:space="preserve"> </w:t>
      </w:r>
      <w:r w:rsidRPr="007616D7">
        <w:t>sztumski</w:t>
      </w:r>
      <w:r>
        <w:t>m</w:t>
      </w:r>
      <w:r w:rsidRPr="007616D7">
        <w:t>,</w:t>
      </w:r>
      <w:r>
        <w:t xml:space="preserve"> </w:t>
      </w:r>
      <w:r w:rsidRPr="007616D7">
        <w:t>nowodworskim,</w:t>
      </w:r>
      <w:r>
        <w:t xml:space="preserve"> </w:t>
      </w:r>
      <w:r w:rsidRPr="007616D7">
        <w:t>gdyńskim</w:t>
      </w:r>
      <w:r>
        <w:t xml:space="preserve"> </w:t>
      </w:r>
      <w:r w:rsidRPr="007616D7">
        <w:t>oraz</w:t>
      </w:r>
      <w:r>
        <w:t xml:space="preserve"> </w:t>
      </w:r>
      <w:r w:rsidRPr="007616D7">
        <w:t>sopockim</w:t>
      </w:r>
      <w:r>
        <w:t xml:space="preserve"> – </w:t>
      </w:r>
      <w:r w:rsidRPr="007616D7">
        <w:t>właśc</w:t>
      </w:r>
      <w:r w:rsidRPr="00E603CE">
        <w:t>i</w:t>
      </w:r>
      <w:r w:rsidRPr="007616D7">
        <w:t>wym</w:t>
      </w:r>
      <w:r>
        <w:t xml:space="preserve"> </w:t>
      </w:r>
      <w:r w:rsidRPr="007616D7">
        <w:t>jest</w:t>
      </w:r>
      <w:r>
        <w:t xml:space="preserve"> D</w:t>
      </w:r>
      <w:r w:rsidRPr="007616D7">
        <w:t>yrektor</w:t>
      </w:r>
      <w:r>
        <w:t xml:space="preserve"> </w:t>
      </w:r>
      <w:r w:rsidRPr="007616D7">
        <w:t>Urzędu</w:t>
      </w:r>
      <w:r>
        <w:t xml:space="preserve"> </w:t>
      </w:r>
      <w:r w:rsidRPr="007616D7">
        <w:t>Morskiego</w:t>
      </w:r>
      <w:r>
        <w:t xml:space="preserve"> </w:t>
      </w:r>
      <w:r w:rsidRPr="007616D7">
        <w:t>w</w:t>
      </w:r>
      <w:r>
        <w:t> </w:t>
      </w:r>
      <w:r w:rsidRPr="007616D7">
        <w:t>Gdyni.</w:t>
      </w:r>
    </w:p>
    <w:p w:rsidR="00E603CE" w:rsidRPr="00E603CE" w:rsidRDefault="00E603CE" w:rsidP="002B08EC">
      <w:pPr>
        <w:pStyle w:val="ZLITUSTzmustliter"/>
        <w:keepNext/>
      </w:pPr>
      <w:r w:rsidRPr="007616D7">
        <w:lastRenderedPageBreak/>
        <w:t>1b.</w:t>
      </w:r>
      <w:r w:rsidRPr="00E603CE">
        <w:t> Dla stacji atestacji, o których mowa w ust. 1, mających siedzibę na obszarze województw:</w:t>
      </w:r>
    </w:p>
    <w:p w:rsidR="00E603CE" w:rsidRPr="007616D7" w:rsidRDefault="00E603CE" w:rsidP="00E603CE">
      <w:pPr>
        <w:pStyle w:val="ZLITPKTzmpktliter"/>
      </w:pPr>
      <w:r w:rsidRPr="007616D7">
        <w:t>1)</w:t>
      </w:r>
      <w:r w:rsidRPr="007616D7">
        <w:tab/>
        <w:t>warmińsko</w:t>
      </w:r>
      <w:r>
        <w:softHyphen/>
      </w:r>
      <w:r>
        <w:noBreakHyphen/>
      </w:r>
      <w:r w:rsidRPr="007616D7">
        <w:t>mazurskiego,</w:t>
      </w:r>
      <w:r>
        <w:t xml:space="preserve"> </w:t>
      </w:r>
      <w:r w:rsidRPr="007616D7">
        <w:t>mazowieckiego,</w:t>
      </w:r>
      <w:r>
        <w:t xml:space="preserve"> </w:t>
      </w:r>
      <w:r w:rsidRPr="007616D7">
        <w:t>podlaskiego,</w:t>
      </w:r>
      <w:r>
        <w:t xml:space="preserve"> </w:t>
      </w:r>
      <w:r w:rsidRPr="007616D7">
        <w:t>lubelskiego</w:t>
      </w:r>
      <w:r>
        <w:t xml:space="preserve"> </w:t>
      </w:r>
      <w:r w:rsidRPr="007616D7">
        <w:t>oraz</w:t>
      </w:r>
      <w:r>
        <w:t xml:space="preserve"> </w:t>
      </w:r>
      <w:r w:rsidRPr="007616D7">
        <w:t>podkarpackiego</w:t>
      </w:r>
      <w:r>
        <w:t xml:space="preserve"> </w:t>
      </w:r>
      <w:r w:rsidRPr="007616D7">
        <w:t>–</w:t>
      </w:r>
      <w:r>
        <w:t xml:space="preserve"> </w:t>
      </w:r>
      <w:r w:rsidRPr="007616D7">
        <w:t>właściwym</w:t>
      </w:r>
      <w:r>
        <w:t xml:space="preserve"> </w:t>
      </w:r>
      <w:r w:rsidRPr="007616D7">
        <w:t>jest</w:t>
      </w:r>
      <w:r>
        <w:t xml:space="preserve"> D</w:t>
      </w:r>
      <w:r w:rsidRPr="007616D7">
        <w:t>yrektor</w:t>
      </w:r>
      <w:r>
        <w:t xml:space="preserve"> </w:t>
      </w:r>
      <w:r w:rsidRPr="007616D7">
        <w:t>Ur</w:t>
      </w:r>
      <w:r>
        <w:t>zędu Morskiego w Gdyni;</w:t>
      </w:r>
    </w:p>
    <w:p w:rsidR="00E603CE" w:rsidRPr="007616D7" w:rsidRDefault="00E603CE" w:rsidP="00E603CE">
      <w:pPr>
        <w:pStyle w:val="ZLITPKTzmpktliter"/>
      </w:pPr>
      <w:r w:rsidRPr="007616D7">
        <w:t>2)</w:t>
      </w:r>
      <w:r w:rsidRPr="007616D7">
        <w:tab/>
        <w:t>kujawsko</w:t>
      </w:r>
      <w:r>
        <w:softHyphen/>
      </w:r>
      <w:r>
        <w:noBreakHyphen/>
      </w:r>
      <w:r w:rsidRPr="007616D7">
        <w:t>pomorskiego,</w:t>
      </w:r>
      <w:r>
        <w:t xml:space="preserve"> </w:t>
      </w:r>
      <w:r w:rsidRPr="007616D7">
        <w:t>łódzkiego,</w:t>
      </w:r>
      <w:r>
        <w:t xml:space="preserve"> </w:t>
      </w:r>
      <w:r w:rsidRPr="007616D7">
        <w:t>śląskiego,</w:t>
      </w:r>
      <w:r>
        <w:t xml:space="preserve"> </w:t>
      </w:r>
      <w:r w:rsidRPr="007616D7">
        <w:t>świętokrzyskiego</w:t>
      </w:r>
      <w:r>
        <w:t xml:space="preserve"> </w:t>
      </w:r>
      <w:r w:rsidRPr="007616D7">
        <w:t>oraz</w:t>
      </w:r>
      <w:r>
        <w:t xml:space="preserve"> </w:t>
      </w:r>
      <w:r w:rsidRPr="007616D7">
        <w:t>małopolskiego</w:t>
      </w:r>
      <w:r>
        <w:t xml:space="preserve"> </w:t>
      </w:r>
      <w:r w:rsidRPr="007616D7">
        <w:t>–</w:t>
      </w:r>
      <w:r>
        <w:t xml:space="preserve"> </w:t>
      </w:r>
      <w:r w:rsidRPr="007616D7">
        <w:t>właściwym</w:t>
      </w:r>
      <w:r>
        <w:t xml:space="preserve"> </w:t>
      </w:r>
      <w:r w:rsidRPr="007616D7">
        <w:t>jest</w:t>
      </w:r>
      <w:r>
        <w:t xml:space="preserve"> </w:t>
      </w:r>
      <w:r w:rsidRPr="009354E4">
        <w:t>D</w:t>
      </w:r>
      <w:r w:rsidRPr="00E603CE">
        <w:t>y</w:t>
      </w:r>
      <w:r w:rsidRPr="009354E4">
        <w:t>rektor</w:t>
      </w:r>
      <w:r w:rsidRPr="000032BC">
        <w:rPr>
          <w:rStyle w:val="Ppogrubienie"/>
        </w:rPr>
        <w:t xml:space="preserve"> </w:t>
      </w:r>
      <w:r>
        <w:t>Urzędu Morskiego w Słupsku;</w:t>
      </w:r>
    </w:p>
    <w:p w:rsidR="00E603CE" w:rsidRDefault="00E603CE" w:rsidP="00E603CE">
      <w:pPr>
        <w:pStyle w:val="ZLITPKTzmpktliter"/>
      </w:pPr>
      <w:r w:rsidRPr="007616D7">
        <w:t>3)</w:t>
      </w:r>
      <w:r w:rsidRPr="007616D7">
        <w:tab/>
        <w:t>lubuskiego,</w:t>
      </w:r>
      <w:r>
        <w:t xml:space="preserve"> </w:t>
      </w:r>
      <w:r w:rsidRPr="007616D7">
        <w:t>wielkopolskiego,</w:t>
      </w:r>
      <w:r>
        <w:t xml:space="preserve"> </w:t>
      </w:r>
      <w:r w:rsidRPr="007616D7">
        <w:t>opolskiego,</w:t>
      </w:r>
      <w:r>
        <w:t xml:space="preserve"> dolnośląskiego </w:t>
      </w:r>
      <w:r w:rsidRPr="007616D7">
        <w:t>–</w:t>
      </w:r>
      <w:r>
        <w:t xml:space="preserve"> </w:t>
      </w:r>
      <w:r w:rsidRPr="007616D7">
        <w:t>właściwym</w:t>
      </w:r>
      <w:r>
        <w:t xml:space="preserve"> </w:t>
      </w:r>
      <w:r w:rsidRPr="007616D7">
        <w:t>jest</w:t>
      </w:r>
      <w:r>
        <w:t xml:space="preserve"> D</w:t>
      </w:r>
      <w:r w:rsidRPr="007616D7">
        <w:t>yrektor</w:t>
      </w:r>
      <w:r>
        <w:t xml:space="preserve"> </w:t>
      </w:r>
      <w:r w:rsidRPr="007616D7">
        <w:t>Urzędu</w:t>
      </w:r>
      <w:r>
        <w:t xml:space="preserve"> </w:t>
      </w:r>
      <w:r w:rsidRPr="007616D7">
        <w:t>Morskiego</w:t>
      </w:r>
      <w:r>
        <w:t xml:space="preserve"> </w:t>
      </w:r>
      <w:r w:rsidRPr="007616D7">
        <w:t>w</w:t>
      </w:r>
      <w:r>
        <w:t> </w:t>
      </w:r>
      <w:r w:rsidRPr="007616D7">
        <w:t>Szczecinie.</w:t>
      </w:r>
      <w:r>
        <w:t>”,</w:t>
      </w:r>
    </w:p>
    <w:p w:rsidR="00E603CE" w:rsidRPr="00E603CE" w:rsidRDefault="00E603CE" w:rsidP="00E603CE">
      <w:pPr>
        <w:pStyle w:val="LITlitera"/>
      </w:pPr>
      <w:r>
        <w:t>b</w:t>
      </w:r>
      <w:r w:rsidRPr="00E603CE">
        <w:t>)</w:t>
      </w:r>
      <w:r w:rsidRPr="00E603CE">
        <w:tab/>
        <w:t>ust. 2 i 3 otrzymują brzmienie:</w:t>
      </w:r>
    </w:p>
    <w:p w:rsidR="00E603CE" w:rsidRDefault="00E603CE" w:rsidP="00E603CE">
      <w:pPr>
        <w:pStyle w:val="ZLITUSTzmustliter"/>
      </w:pPr>
      <w:r>
        <w:t>„</w:t>
      </w:r>
      <w:r w:rsidRPr="00C50AFE">
        <w:t>2.</w:t>
      </w:r>
      <w:r>
        <w:t> </w:t>
      </w:r>
      <w:r w:rsidRPr="00C50AFE">
        <w:t>Uznani</w:t>
      </w:r>
      <w:r>
        <w:t>a</w:t>
      </w:r>
      <w:r w:rsidRPr="00C50AFE">
        <w:t>,</w:t>
      </w:r>
      <w:r>
        <w:t xml:space="preserve"> odnowienia uznania </w:t>
      </w:r>
      <w:r w:rsidRPr="00C50AFE">
        <w:t>i</w:t>
      </w:r>
      <w:r>
        <w:t xml:space="preserve"> zmiany zakresu uznania </w:t>
      </w:r>
      <w:r w:rsidRPr="00C50AFE">
        <w:t>dokonuje</w:t>
      </w:r>
      <w:r>
        <w:t xml:space="preserve"> </w:t>
      </w:r>
      <w:r w:rsidRPr="00C50AFE">
        <w:t>się</w:t>
      </w:r>
      <w:r>
        <w:t xml:space="preserve"> </w:t>
      </w:r>
      <w:r w:rsidRPr="00C50AFE">
        <w:t>w</w:t>
      </w:r>
      <w:r>
        <w:t> </w:t>
      </w:r>
      <w:r w:rsidRPr="00C50AFE">
        <w:t>drod</w:t>
      </w:r>
      <w:r>
        <w:t>ze decyzji, po przeprow</w:t>
      </w:r>
      <w:r w:rsidRPr="00E603CE">
        <w:t>a</w:t>
      </w:r>
      <w:r>
        <w:t xml:space="preserve">dzeniu </w:t>
      </w:r>
      <w:r w:rsidRPr="00C50AFE">
        <w:t>kontroli</w:t>
      </w:r>
      <w:r>
        <w:t xml:space="preserve"> </w:t>
      </w:r>
      <w:r w:rsidRPr="00C50AFE">
        <w:t>polegającej</w:t>
      </w:r>
      <w:r>
        <w:t xml:space="preserve"> </w:t>
      </w:r>
      <w:r w:rsidRPr="00C50AFE">
        <w:t>na</w:t>
      </w:r>
      <w:r>
        <w:t xml:space="preserve"> </w:t>
      </w:r>
      <w:r w:rsidRPr="003C4862">
        <w:t>sprawdzeniu</w:t>
      </w:r>
      <w:r>
        <w:t xml:space="preserve"> </w:t>
      </w:r>
      <w:r w:rsidRPr="00C50AFE">
        <w:t>spełnienia</w:t>
      </w:r>
      <w:r>
        <w:t xml:space="preserve"> </w:t>
      </w:r>
      <w:r w:rsidRPr="00C50AFE">
        <w:t>wymagań</w:t>
      </w:r>
      <w:r>
        <w:t xml:space="preserve"> </w:t>
      </w:r>
      <w:r w:rsidRPr="00C50AFE">
        <w:t>w</w:t>
      </w:r>
      <w:r>
        <w:t> </w:t>
      </w:r>
      <w:r w:rsidRPr="00C50AFE">
        <w:t>zakresie</w:t>
      </w:r>
      <w:r>
        <w:t xml:space="preserve"> </w:t>
      </w:r>
      <w:r w:rsidRPr="00C50AFE">
        <w:t>bazy</w:t>
      </w:r>
      <w:r>
        <w:t xml:space="preserve"> </w:t>
      </w:r>
      <w:r w:rsidRPr="00C50AFE">
        <w:t>technicznej</w:t>
      </w:r>
      <w:r>
        <w:t xml:space="preserve"> </w:t>
      </w:r>
      <w:r w:rsidRPr="00C50AFE">
        <w:t>stacji</w:t>
      </w:r>
      <w:r>
        <w:t xml:space="preserve"> </w:t>
      </w:r>
      <w:r w:rsidRPr="00C50AFE">
        <w:t>atestacji</w:t>
      </w:r>
      <w:r>
        <w:t>,</w:t>
      </w:r>
      <w:r w:rsidRPr="000032BC">
        <w:rPr>
          <w:rStyle w:val="Ppogrubienie"/>
        </w:rPr>
        <w:t xml:space="preserve"> </w:t>
      </w:r>
      <w:r w:rsidRPr="009354E4">
        <w:t>o</w:t>
      </w:r>
      <w:r>
        <w:rPr>
          <w:rStyle w:val="Ppogrubienie"/>
        </w:rPr>
        <w:t> </w:t>
      </w:r>
      <w:r w:rsidRPr="009354E4">
        <w:t>której mowa w</w:t>
      </w:r>
      <w:r>
        <w:t> ust. </w:t>
      </w:r>
      <w:r w:rsidRPr="009354E4">
        <w:t>1,</w:t>
      </w:r>
      <w:r>
        <w:t xml:space="preserve"> </w:t>
      </w:r>
      <w:r w:rsidRPr="00C50AFE">
        <w:t>oraz</w:t>
      </w:r>
      <w:r>
        <w:t xml:space="preserve"> </w:t>
      </w:r>
      <w:r w:rsidRPr="00C50AFE">
        <w:t>kwalifikacji</w:t>
      </w:r>
      <w:r>
        <w:t xml:space="preserve"> </w:t>
      </w:r>
      <w:r w:rsidRPr="00C50AFE">
        <w:t>jej</w:t>
      </w:r>
      <w:r>
        <w:t xml:space="preserve"> </w:t>
      </w:r>
      <w:r w:rsidRPr="00C50AFE">
        <w:t>personelu.</w:t>
      </w:r>
      <w:r>
        <w:t xml:space="preserve"> Potwierdzeniem uznania, odnowienia uznania i zmiany zakresu uznania jest świadectwo uznania.</w:t>
      </w:r>
    </w:p>
    <w:p w:rsidR="00E603CE" w:rsidRPr="00432815" w:rsidRDefault="00E603CE" w:rsidP="00E603CE">
      <w:pPr>
        <w:pStyle w:val="ZLITUSTzmustliter"/>
      </w:pPr>
      <w:r w:rsidRPr="00432815">
        <w:t>3.</w:t>
      </w:r>
      <w:r>
        <w:t> </w:t>
      </w:r>
      <w:r w:rsidRPr="00432815">
        <w:t>Świadectwo</w:t>
      </w:r>
      <w:r>
        <w:t xml:space="preserve"> </w:t>
      </w:r>
      <w:r w:rsidRPr="00432815">
        <w:t>uznania</w:t>
      </w:r>
      <w:r>
        <w:t xml:space="preserve"> </w:t>
      </w:r>
      <w:r w:rsidRPr="00432815">
        <w:t>wydaje</w:t>
      </w:r>
      <w:r>
        <w:t xml:space="preserve"> </w:t>
      </w:r>
      <w:r w:rsidRPr="00432815">
        <w:t>się</w:t>
      </w:r>
      <w:r>
        <w:t xml:space="preserve"> </w:t>
      </w:r>
      <w:r w:rsidRPr="00432815">
        <w:t>na</w:t>
      </w:r>
      <w:r>
        <w:t xml:space="preserve"> </w:t>
      </w:r>
      <w:r w:rsidRPr="00432815">
        <w:t>okres</w:t>
      </w:r>
      <w:r>
        <w:t xml:space="preserve"> </w:t>
      </w:r>
      <w:r w:rsidRPr="00432815">
        <w:t>5</w:t>
      </w:r>
      <w:r>
        <w:t> </w:t>
      </w:r>
      <w:r w:rsidRPr="00432815">
        <w:t>lat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</w:t>
      </w:r>
      <w:r w:rsidRPr="00432815">
        <w:t>pozytywnych</w:t>
      </w:r>
      <w:r>
        <w:t xml:space="preserve"> </w:t>
      </w:r>
      <w:r w:rsidRPr="00432815">
        <w:t>wyników</w:t>
      </w:r>
      <w:r>
        <w:t xml:space="preserve"> </w:t>
      </w:r>
      <w:r w:rsidRPr="00432815">
        <w:t>kontroli.</w:t>
      </w:r>
      <w:r>
        <w:t xml:space="preserve"> </w:t>
      </w:r>
      <w:r w:rsidRPr="00432815">
        <w:t>Świade</w:t>
      </w:r>
      <w:r w:rsidRPr="00E603CE">
        <w:t>c</w:t>
      </w:r>
      <w:r w:rsidRPr="00432815">
        <w:t>two</w:t>
      </w:r>
      <w:r>
        <w:t xml:space="preserve"> </w:t>
      </w:r>
      <w:r w:rsidRPr="00432815">
        <w:t>podlega</w:t>
      </w:r>
      <w:r>
        <w:t xml:space="preserve"> </w:t>
      </w:r>
      <w:r w:rsidRPr="00432815">
        <w:t>potwierdzeniu</w:t>
      </w:r>
      <w:r>
        <w:t xml:space="preserve"> corocznie </w:t>
      </w:r>
      <w:r w:rsidRPr="00432815">
        <w:t>w</w:t>
      </w:r>
      <w:r>
        <w:t> </w:t>
      </w:r>
      <w:r w:rsidRPr="00432815">
        <w:t>okresie</w:t>
      </w:r>
      <w:r>
        <w:t xml:space="preserve"> od trzech miesięcy przed upływem daty </w:t>
      </w:r>
      <w:r w:rsidRPr="009F2A75">
        <w:t>rocznicowej</w:t>
      </w:r>
      <w:r>
        <w:t xml:space="preserve"> świadectwa do trzech miesięcy po upływie tej daty</w:t>
      </w:r>
      <w:r w:rsidRPr="00432815">
        <w:t>.</w:t>
      </w:r>
      <w:r>
        <w:t>”,</w:t>
      </w:r>
    </w:p>
    <w:p w:rsidR="00E603CE" w:rsidRPr="00E603CE" w:rsidRDefault="00E603CE" w:rsidP="00E603CE">
      <w:pPr>
        <w:pStyle w:val="LITlitera"/>
      </w:pPr>
      <w:r>
        <w:t>c</w:t>
      </w:r>
      <w:r w:rsidRPr="00E603CE">
        <w:t>)</w:t>
      </w:r>
      <w:r w:rsidRPr="00E603CE">
        <w:tab/>
        <w:t>w ust. 7 pkt 1 otrzymuje brzmienie:</w:t>
      </w:r>
    </w:p>
    <w:p w:rsidR="00E603CE" w:rsidRPr="00432815" w:rsidRDefault="00E603CE" w:rsidP="00E603CE">
      <w:pPr>
        <w:pStyle w:val="ZLITPKTzmpktliter"/>
      </w:pPr>
      <w:r>
        <w:t>„</w:t>
      </w:r>
      <w:r w:rsidRPr="00432815">
        <w:t>1)</w:t>
      </w:r>
      <w:r>
        <w:tab/>
      </w:r>
      <w:r w:rsidRPr="00432815">
        <w:t>szczegółowe</w:t>
      </w:r>
      <w:r>
        <w:t xml:space="preserve"> </w:t>
      </w:r>
      <w:r w:rsidRPr="00432815">
        <w:t>warunki</w:t>
      </w:r>
      <w:r>
        <w:t xml:space="preserve"> </w:t>
      </w:r>
      <w:r w:rsidRPr="00432815">
        <w:t>i</w:t>
      </w:r>
      <w:r>
        <w:t> </w:t>
      </w:r>
      <w:r w:rsidRPr="00432815">
        <w:t>tryb</w:t>
      </w:r>
      <w:r>
        <w:t xml:space="preserve"> u</w:t>
      </w:r>
      <w:r w:rsidRPr="001B0D10">
        <w:t>zna</w:t>
      </w:r>
      <w:r>
        <w:t>wa</w:t>
      </w:r>
      <w:r w:rsidRPr="001B0D10">
        <w:t>nia,</w:t>
      </w:r>
      <w:r>
        <w:t xml:space="preserve"> </w:t>
      </w:r>
      <w:r w:rsidRPr="001B0D10">
        <w:t>odnowienia</w:t>
      </w:r>
      <w:r>
        <w:t xml:space="preserve"> uznania </w:t>
      </w:r>
      <w:r w:rsidRPr="001B0D10">
        <w:t>i</w:t>
      </w:r>
      <w:r>
        <w:t> </w:t>
      </w:r>
      <w:r w:rsidRPr="001B0D10">
        <w:t>zmiany</w:t>
      </w:r>
      <w:r>
        <w:t xml:space="preserve"> </w:t>
      </w:r>
      <w:r w:rsidRPr="001B0D10">
        <w:t>zakresu</w:t>
      </w:r>
      <w:r>
        <w:t xml:space="preserve"> </w:t>
      </w:r>
      <w:r w:rsidRPr="001B0D10">
        <w:t>uznania</w:t>
      </w:r>
      <w:r>
        <w:t xml:space="preserve"> </w:t>
      </w:r>
      <w:r w:rsidRPr="00432815">
        <w:t>usług</w:t>
      </w:r>
      <w:r>
        <w:t xml:space="preserve"> </w:t>
      </w:r>
      <w:r w:rsidRPr="00432815">
        <w:t>stacji</w:t>
      </w:r>
      <w:r>
        <w:t xml:space="preserve"> </w:t>
      </w:r>
      <w:r w:rsidRPr="00432815">
        <w:t>atestacji</w:t>
      </w:r>
      <w:r>
        <w:t xml:space="preserve">, </w:t>
      </w:r>
      <w:r w:rsidRPr="009354E4">
        <w:t>o</w:t>
      </w:r>
      <w:r>
        <w:t> </w:t>
      </w:r>
      <w:r w:rsidRPr="009354E4">
        <w:t>których mowa w</w:t>
      </w:r>
      <w:r>
        <w:t> ust. </w:t>
      </w:r>
      <w:r w:rsidRPr="009354E4">
        <w:t>1</w:t>
      </w:r>
      <w:r w:rsidRPr="00E60F0F">
        <w:t>,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9)</w:t>
      </w:r>
      <w:r>
        <w:tab/>
      </w:r>
      <w:r w:rsidRPr="00E603CE">
        <w:t>po art. 18 dodaje się art. 18a w brzmieniu:</w:t>
      </w:r>
    </w:p>
    <w:p w:rsidR="00E603CE" w:rsidRDefault="00E603CE" w:rsidP="00E603CE">
      <w:pPr>
        <w:pStyle w:val="ZARTzmartartykuempunktem"/>
      </w:pPr>
      <w:r>
        <w:t xml:space="preserve">„Art. 18a. Organ inspekcyjny wykonuje zadania </w:t>
      </w:r>
      <w:r w:rsidRPr="009354E4">
        <w:t>organu administracji</w:t>
      </w:r>
      <w:r>
        <w:t xml:space="preserve"> w rozumieniu rozporz</w:t>
      </w:r>
      <w:r w:rsidRPr="00E603CE">
        <w:t>ą</w:t>
      </w:r>
      <w:r>
        <w:t>dzenia Parlamentu Europejskiego i Rady (UE) nr 1257/2013 z dnia 20 listopada 2013 r. w sprawie recyklingu statków oraz zmieniając</w:t>
      </w:r>
      <w:r w:rsidRPr="00E603CE">
        <w:t>e</w:t>
      </w:r>
      <w:r>
        <w:t>go rozporządzenie (WE) nr 1013/2006 i dyrektywę 2009/16/WE (</w:t>
      </w:r>
      <w:r w:rsidRPr="00010AF8">
        <w:t>Dz.</w:t>
      </w:r>
      <w:r>
        <w:t xml:space="preserve"> </w:t>
      </w:r>
      <w:r w:rsidRPr="00010AF8">
        <w:t>Urz.</w:t>
      </w:r>
      <w:r>
        <w:t xml:space="preserve"> </w:t>
      </w:r>
      <w:r w:rsidRPr="00010AF8">
        <w:t>UE</w:t>
      </w:r>
      <w:r>
        <w:t xml:space="preserve"> </w:t>
      </w:r>
      <w:r w:rsidRPr="00010AF8">
        <w:t>L</w:t>
      </w:r>
      <w:r>
        <w:t xml:space="preserve"> 330 </w:t>
      </w:r>
      <w:r w:rsidRPr="00010AF8">
        <w:t>z</w:t>
      </w:r>
      <w:r>
        <w:t> 10</w:t>
      </w:r>
      <w:r w:rsidRPr="00010AF8">
        <w:t>.</w:t>
      </w:r>
      <w:r>
        <w:t>12</w:t>
      </w:r>
      <w:r w:rsidRPr="00010AF8">
        <w:t>.20</w:t>
      </w:r>
      <w:r>
        <w:t>13</w:t>
      </w:r>
      <w:r w:rsidRPr="00010AF8">
        <w:t>,</w:t>
      </w:r>
      <w:r>
        <w:t xml:space="preserve"> </w:t>
      </w:r>
      <w:r w:rsidRPr="00010AF8">
        <w:t>str.</w:t>
      </w:r>
      <w:r>
        <w:t xml:space="preserve"> 1).”;</w:t>
      </w:r>
    </w:p>
    <w:p w:rsidR="00E603CE" w:rsidRPr="00E603CE" w:rsidRDefault="00E603CE" w:rsidP="00E603CE">
      <w:pPr>
        <w:pStyle w:val="PKTpunkt"/>
      </w:pPr>
      <w:r>
        <w:t>10</w:t>
      </w:r>
      <w:r w:rsidRPr="00E603CE">
        <w:t>)</w:t>
      </w:r>
      <w:r w:rsidRPr="00E603CE">
        <w:tab/>
        <w:t>w art. 20: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w ust. 1 pkt 3 otrzymuje brzmienie:</w:t>
      </w:r>
    </w:p>
    <w:p w:rsidR="00E603CE" w:rsidRDefault="00E603CE" w:rsidP="00E603CE">
      <w:pPr>
        <w:pStyle w:val="ZLITPKTzmpktliter"/>
      </w:pPr>
      <w:r>
        <w:t>„3)</w:t>
      </w:r>
      <w:r>
        <w:tab/>
      </w:r>
      <w:r w:rsidRPr="00432815">
        <w:t>pośredniej</w:t>
      </w:r>
      <w:r>
        <w:t xml:space="preserve"> – </w:t>
      </w:r>
      <w:r w:rsidRPr="00432815">
        <w:t>przeprowadzanej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potwierdzenia</w:t>
      </w:r>
      <w:r>
        <w:t xml:space="preserve"> </w:t>
      </w:r>
      <w:r w:rsidRPr="00432815">
        <w:t>ważności</w:t>
      </w:r>
      <w:r>
        <w:t xml:space="preserve"> </w:t>
      </w:r>
      <w:r w:rsidRPr="00432815">
        <w:t>certyfikatu,</w:t>
      </w:r>
      <w:r>
        <w:t xml:space="preserve"> </w:t>
      </w:r>
      <w:r w:rsidRPr="00432815">
        <w:t>w</w:t>
      </w:r>
      <w:r>
        <w:t> </w:t>
      </w:r>
      <w:r w:rsidRPr="00432815">
        <w:t>okresie</w:t>
      </w:r>
      <w:r>
        <w:t xml:space="preserve"> </w:t>
      </w:r>
      <w:r w:rsidRPr="00432815">
        <w:t>trzech</w:t>
      </w:r>
      <w:r>
        <w:t xml:space="preserve"> </w:t>
      </w:r>
      <w:r w:rsidRPr="00432815">
        <w:t>miesięcy</w:t>
      </w:r>
      <w:r>
        <w:t xml:space="preserve"> </w:t>
      </w:r>
      <w:r w:rsidRPr="00432815">
        <w:t>przed</w:t>
      </w:r>
      <w:r>
        <w:t xml:space="preserve"> </w:t>
      </w:r>
      <w:r w:rsidRPr="00432815">
        <w:t>lub</w:t>
      </w:r>
      <w:r>
        <w:t xml:space="preserve"> </w:t>
      </w:r>
      <w:r w:rsidRPr="00432815">
        <w:t>trzech</w:t>
      </w:r>
      <w:r>
        <w:t xml:space="preserve"> </w:t>
      </w:r>
      <w:r w:rsidRPr="00432815">
        <w:t>miesięcy</w:t>
      </w:r>
      <w:r>
        <w:t xml:space="preserve"> </w:t>
      </w:r>
      <w:r w:rsidRPr="00432815">
        <w:t>po</w:t>
      </w:r>
      <w:r>
        <w:t xml:space="preserve"> </w:t>
      </w:r>
      <w:r w:rsidRPr="00432815">
        <w:t>drugiej</w:t>
      </w:r>
      <w:r>
        <w:t xml:space="preserve"> </w:t>
      </w:r>
      <w:r w:rsidRPr="00432815">
        <w:t>lub</w:t>
      </w:r>
      <w:r>
        <w:t xml:space="preserve"> </w:t>
      </w:r>
      <w:r w:rsidRPr="00432815">
        <w:t>trzeciej</w:t>
      </w:r>
      <w:r>
        <w:t xml:space="preserve"> </w:t>
      </w:r>
      <w:r w:rsidRPr="00432815">
        <w:t>dacie</w:t>
      </w:r>
      <w:r>
        <w:t xml:space="preserve"> </w:t>
      </w:r>
      <w:r w:rsidRPr="00432815">
        <w:t>rocznicowej</w:t>
      </w:r>
      <w:r>
        <w:t xml:space="preserve"> </w:t>
      </w:r>
      <w:r w:rsidRPr="00432815">
        <w:t>cert</w:t>
      </w:r>
      <w:r w:rsidRPr="00E603CE">
        <w:t>y</w:t>
      </w:r>
      <w:r w:rsidRPr="00432815">
        <w:t>fikatu,</w:t>
      </w:r>
      <w:r>
        <w:t xml:space="preserve"> </w:t>
      </w:r>
      <w:r w:rsidRPr="00432815">
        <w:t>i</w:t>
      </w:r>
      <w:r>
        <w:t> </w:t>
      </w:r>
      <w:r w:rsidRPr="00432815">
        <w:t>zastępującej</w:t>
      </w:r>
      <w:r>
        <w:t xml:space="preserve"> </w:t>
      </w:r>
      <w:r w:rsidRPr="00432815">
        <w:t>odpowiednio</w:t>
      </w:r>
      <w:r>
        <w:t xml:space="preserve"> </w:t>
      </w:r>
      <w:r w:rsidRPr="00432815">
        <w:t>drugą</w:t>
      </w:r>
      <w:r>
        <w:t xml:space="preserve"> </w:t>
      </w:r>
      <w:r w:rsidRPr="00432815">
        <w:t>lub</w:t>
      </w:r>
      <w:r>
        <w:t xml:space="preserve"> </w:t>
      </w:r>
      <w:r w:rsidRPr="00432815">
        <w:t>trzecią</w:t>
      </w:r>
      <w:r>
        <w:t xml:space="preserve"> </w:t>
      </w:r>
      <w:r w:rsidRPr="00432815">
        <w:t>inspekcję</w:t>
      </w:r>
      <w:r>
        <w:t xml:space="preserve"> </w:t>
      </w:r>
      <w:r w:rsidRPr="00432815">
        <w:t>roczną,</w:t>
      </w:r>
      <w:r>
        <w:t xml:space="preserve"> a w przypadku statków niepodlegających inspekcjom rocznym przeprow</w:t>
      </w:r>
      <w:r w:rsidRPr="00E603CE">
        <w:t>a</w:t>
      </w:r>
      <w:r>
        <w:t>dzanej między drugą a trzecią datą rocznicową;”,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po ust. 1 dodaje się ust. 1a i 1b w brzmieniu:</w:t>
      </w:r>
    </w:p>
    <w:p w:rsidR="00E603CE" w:rsidRDefault="00E603CE" w:rsidP="00E603CE">
      <w:pPr>
        <w:pStyle w:val="ZLITUSTzmustliter"/>
      </w:pPr>
      <w:r>
        <w:t>„</w:t>
      </w:r>
      <w:r w:rsidRPr="00432815">
        <w:t>1a.</w:t>
      </w:r>
      <w:r>
        <w:t> </w:t>
      </w:r>
      <w:r w:rsidRPr="00432815">
        <w:t>Typy</w:t>
      </w:r>
      <w:r>
        <w:t xml:space="preserve"> </w:t>
      </w:r>
      <w:r w:rsidRPr="00432815">
        <w:t>i</w:t>
      </w:r>
      <w:r>
        <w:t> </w:t>
      </w:r>
      <w:r w:rsidRPr="00432815">
        <w:t>rodzaje</w:t>
      </w:r>
      <w:r>
        <w:t xml:space="preserve"> </w:t>
      </w:r>
      <w:r w:rsidRPr="00432815">
        <w:t>statków</w:t>
      </w:r>
      <w:r>
        <w:t xml:space="preserve"> nieobjętych umowami międzynarodowymi, nie</w:t>
      </w:r>
      <w:r w:rsidRPr="00432815">
        <w:t>podlegających</w:t>
      </w:r>
      <w:r>
        <w:t xml:space="preserve"> </w:t>
      </w:r>
      <w:r w:rsidRPr="00432815">
        <w:t>poszczególnym</w:t>
      </w:r>
      <w:r>
        <w:t xml:space="preserve"> </w:t>
      </w:r>
      <w:r w:rsidRPr="00432815">
        <w:t>rodzajom</w:t>
      </w:r>
      <w:r>
        <w:t xml:space="preserve"> </w:t>
      </w:r>
      <w:r w:rsidRPr="00432815">
        <w:t>inspekcji,</w:t>
      </w:r>
      <w:r>
        <w:t xml:space="preserve"> </w:t>
      </w:r>
      <w:r w:rsidRPr="00432815">
        <w:t>określonym</w:t>
      </w:r>
      <w:r>
        <w:t xml:space="preserve"> </w:t>
      </w:r>
      <w:r w:rsidRPr="00432815">
        <w:t>w</w:t>
      </w:r>
      <w:r>
        <w:t> ust. </w:t>
      </w:r>
      <w:r w:rsidRPr="00432815">
        <w:t>1,</w:t>
      </w:r>
      <w:r>
        <w:t xml:space="preserve"> </w:t>
      </w:r>
      <w:r w:rsidRPr="00432815">
        <w:t>określają,</w:t>
      </w:r>
      <w:r>
        <w:t xml:space="preserve"> </w:t>
      </w:r>
      <w:r w:rsidRPr="00432815">
        <w:t>w</w:t>
      </w:r>
      <w:r>
        <w:t> </w:t>
      </w:r>
      <w:r w:rsidRPr="00432815">
        <w:t>zależności</w:t>
      </w:r>
      <w:r>
        <w:t xml:space="preserve"> </w:t>
      </w:r>
      <w:r w:rsidRPr="00432815">
        <w:t>od</w:t>
      </w:r>
      <w:r>
        <w:t xml:space="preserve"> </w:t>
      </w:r>
      <w:r w:rsidRPr="00432815">
        <w:t>ich</w:t>
      </w:r>
      <w:r>
        <w:t xml:space="preserve"> pojemności brutto (GT), długości, </w:t>
      </w:r>
      <w:r w:rsidRPr="00432815">
        <w:t>prz</w:t>
      </w:r>
      <w:r w:rsidRPr="00E603CE">
        <w:t>e</w:t>
      </w:r>
      <w:r w:rsidRPr="00432815">
        <w:t>znaczenia</w:t>
      </w:r>
      <w:r>
        <w:t xml:space="preserve"> i sposobu eksploatacji</w:t>
      </w:r>
      <w:r w:rsidRPr="00432815">
        <w:t>,</w:t>
      </w:r>
      <w:r>
        <w:t xml:space="preserve"> </w:t>
      </w:r>
      <w:r w:rsidRPr="00432815">
        <w:t>przepisy</w:t>
      </w:r>
      <w:r>
        <w:t xml:space="preserve"> </w:t>
      </w:r>
      <w:r w:rsidRPr="00432815">
        <w:t>wydane</w:t>
      </w:r>
      <w:r>
        <w:t xml:space="preserve"> </w:t>
      </w:r>
      <w:r w:rsidRPr="00432815">
        <w:t>na</w:t>
      </w:r>
      <w:r>
        <w:t xml:space="preserve"> </w:t>
      </w:r>
      <w:r w:rsidRPr="00432815">
        <w:t>podst</w:t>
      </w:r>
      <w:r w:rsidRPr="00E603CE">
        <w:t>a</w:t>
      </w:r>
      <w:r w:rsidRPr="00432815">
        <w:t>wie</w:t>
      </w:r>
      <w:r>
        <w:t xml:space="preserve"> art. </w:t>
      </w:r>
      <w:r w:rsidRPr="00432815">
        <w:t>23</w:t>
      </w:r>
      <w:r>
        <w:t xml:space="preserve"> ust. </w:t>
      </w:r>
      <w:r w:rsidRPr="00432815">
        <w:t>4</w:t>
      </w:r>
      <w:r>
        <w:t xml:space="preserve"> i </w:t>
      </w:r>
      <w:r w:rsidRPr="00432815">
        <w:t>5.</w:t>
      </w:r>
    </w:p>
    <w:p w:rsidR="00E603CE" w:rsidRPr="00432815" w:rsidRDefault="00E603CE" w:rsidP="00E603CE">
      <w:pPr>
        <w:pStyle w:val="ZLITUSTzmustliter"/>
      </w:pPr>
      <w:r>
        <w:t>1b. W ramach inspekcji państwa bandery organ inspekcyjny weryfikuje i zatwierdza plany, instrukcje, p</w:t>
      </w:r>
      <w:r w:rsidRPr="00E603CE">
        <w:t>o</w:t>
      </w:r>
      <w:r>
        <w:t>radniki i inne dokumenty wymagane dla statku przepisami wydanymi na podstawie art. 86 ust. 3 lub umowami międzynarodowymi.”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1</w:t>
      </w:r>
      <w:r w:rsidRPr="00E603CE">
        <w:t>1)</w:t>
      </w:r>
      <w:r w:rsidRPr="00E603CE">
        <w:tab/>
        <w:t>art. 22 otrzymuje brzmienie:</w:t>
      </w:r>
    </w:p>
    <w:p w:rsidR="00E603CE" w:rsidRPr="00E603CE" w:rsidRDefault="00E603CE" w:rsidP="00E603CE">
      <w:pPr>
        <w:pStyle w:val="ZARTzmartartykuempunktem"/>
      </w:pPr>
      <w:r>
        <w:t>„</w:t>
      </w:r>
      <w:r w:rsidRPr="00E603CE">
        <w:t>Art. 22. 1. W ramach inspekcji państwa bandery:</w:t>
      </w:r>
    </w:p>
    <w:p w:rsidR="00E603CE" w:rsidRPr="00E603CE" w:rsidRDefault="00E603CE" w:rsidP="00E603CE">
      <w:pPr>
        <w:pStyle w:val="ZPKTzmpktartykuempunktem"/>
      </w:pPr>
      <w:r>
        <w:t>1)</w:t>
      </w:r>
      <w:r>
        <w:tab/>
      </w:r>
      <w:r w:rsidRPr="00E603CE">
        <w:t>statek pasażerski oraz statek inny niż pasażerski o pojemności brutto (GT) co najmniej 500 jednostek, uprawi</w:t>
      </w:r>
      <w:r w:rsidRPr="00E603CE">
        <w:t>a</w:t>
      </w:r>
      <w:r w:rsidRPr="00E603CE">
        <w:t>jący żeglugę międzynarodową, podlegają audytowi:</w:t>
      </w:r>
    </w:p>
    <w:p w:rsidR="00E603CE" w:rsidRPr="00432815" w:rsidRDefault="00E603CE" w:rsidP="00E603CE">
      <w:pPr>
        <w:pStyle w:val="ZLITwPKTzmlitwpktartykuempunktem"/>
      </w:pPr>
      <w:r w:rsidRPr="00432815">
        <w:t>a)</w:t>
      </w:r>
      <w:r>
        <w:tab/>
      </w:r>
      <w:r w:rsidRPr="00432815">
        <w:t>wstępnemu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zarządzania</w:t>
      </w:r>
      <w:r>
        <w:t xml:space="preserve"> </w:t>
      </w:r>
      <w:r w:rsidRPr="00432815">
        <w:t>bezpieczeństwem</w:t>
      </w:r>
      <w:r>
        <w:t xml:space="preserve"> </w:t>
      </w:r>
      <w:r w:rsidRPr="00432815">
        <w:t>lub</w:t>
      </w:r>
      <w:r>
        <w:t xml:space="preserve"> </w:t>
      </w:r>
      <w:r w:rsidRPr="00432815">
        <w:t>dokume</w:t>
      </w:r>
      <w:r w:rsidRPr="00E603CE">
        <w:t>n</w:t>
      </w:r>
      <w:r w:rsidRPr="00432815">
        <w:t>tu</w:t>
      </w:r>
      <w:r>
        <w:t xml:space="preserve"> </w:t>
      </w:r>
      <w:r w:rsidRPr="00432815">
        <w:t>tymczasowego,</w:t>
      </w:r>
    </w:p>
    <w:p w:rsidR="00E603CE" w:rsidRPr="00432815" w:rsidRDefault="00E603CE" w:rsidP="00E603CE">
      <w:pPr>
        <w:pStyle w:val="ZLITwPKTzmlitwpktartykuempunktem"/>
      </w:pPr>
      <w:r w:rsidRPr="00432815">
        <w:t>b)</w:t>
      </w:r>
      <w:r>
        <w:tab/>
      </w:r>
      <w:r w:rsidRPr="00432815">
        <w:t>pośredniemu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potwierdzenia</w:t>
      </w:r>
      <w:r>
        <w:t xml:space="preserve"> </w:t>
      </w:r>
      <w:r w:rsidRPr="00432815">
        <w:t>ważności</w:t>
      </w:r>
      <w:r>
        <w:t xml:space="preserve"> </w:t>
      </w:r>
      <w:r w:rsidRPr="00432815">
        <w:t>certyfikatu</w:t>
      </w:r>
      <w:r>
        <w:t xml:space="preserve"> </w:t>
      </w:r>
      <w:r w:rsidRPr="00432815">
        <w:t>zarządzania</w:t>
      </w:r>
      <w:r>
        <w:t xml:space="preserve"> </w:t>
      </w:r>
      <w:r w:rsidRPr="00432815">
        <w:t>bezpiecze</w:t>
      </w:r>
      <w:r w:rsidRPr="00E603CE">
        <w:t>ń</w:t>
      </w:r>
      <w:r w:rsidRPr="00432815">
        <w:t>stwem,</w:t>
      </w:r>
    </w:p>
    <w:p w:rsidR="00E603CE" w:rsidRPr="00432815" w:rsidRDefault="00E603CE" w:rsidP="00E603CE">
      <w:pPr>
        <w:pStyle w:val="ZLITwPKTzmlitwpktartykuempunktem"/>
      </w:pPr>
      <w:r w:rsidRPr="00432815">
        <w:t>c)</w:t>
      </w:r>
      <w:r>
        <w:tab/>
      </w:r>
      <w:r w:rsidRPr="00432815">
        <w:t>odnowieniowemu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nowego</w:t>
      </w:r>
      <w:r>
        <w:t xml:space="preserve"> </w:t>
      </w:r>
      <w:r w:rsidRPr="00432815">
        <w:t>certyfikatu</w:t>
      </w:r>
      <w:r>
        <w:t xml:space="preserve"> </w:t>
      </w:r>
      <w:r w:rsidRPr="00432815">
        <w:t>zarządzania</w:t>
      </w:r>
      <w:r>
        <w:t xml:space="preserve"> </w:t>
      </w:r>
      <w:r w:rsidRPr="00432815">
        <w:t>bezpieczeństwem</w:t>
      </w:r>
      <w:r>
        <w:t xml:space="preserve"> </w:t>
      </w:r>
      <w:r w:rsidRPr="00432815">
        <w:t>w</w:t>
      </w:r>
      <w:r>
        <w:t> </w:t>
      </w:r>
      <w:r w:rsidRPr="00432815">
        <w:t>związku</w:t>
      </w:r>
      <w:r>
        <w:t xml:space="preserve"> </w:t>
      </w:r>
      <w:r w:rsidRPr="00432815">
        <w:t>z</w:t>
      </w:r>
      <w:r>
        <w:t> </w:t>
      </w:r>
      <w:r w:rsidRPr="00432815">
        <w:t>upływem</w:t>
      </w:r>
      <w:r>
        <w:t xml:space="preserve"> </w:t>
      </w:r>
      <w:r w:rsidRPr="009354E4">
        <w:t>okresu</w:t>
      </w:r>
      <w:r w:rsidRPr="00CF5654">
        <w:rPr>
          <w:rStyle w:val="Ppogrubienie"/>
        </w:rPr>
        <w:t xml:space="preserve"> </w:t>
      </w:r>
      <w:r w:rsidRPr="00432815">
        <w:t>jego</w:t>
      </w:r>
      <w:r>
        <w:t xml:space="preserve"> </w:t>
      </w:r>
      <w:r w:rsidRPr="00432815">
        <w:t>ważności,</w:t>
      </w:r>
    </w:p>
    <w:p w:rsidR="00E603CE" w:rsidRPr="00432815" w:rsidRDefault="00E603CE" w:rsidP="00E603CE">
      <w:pPr>
        <w:pStyle w:val="ZLITwPKTzmlitwpktartykuempunktem"/>
      </w:pPr>
      <w:r w:rsidRPr="00432815">
        <w:t>d)</w:t>
      </w:r>
      <w:r>
        <w:tab/>
      </w:r>
      <w:r w:rsidRPr="00432815">
        <w:t>dodatkowemu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dodatkowej</w:t>
      </w:r>
      <w:r>
        <w:t xml:space="preserve"> </w:t>
      </w:r>
      <w:r w:rsidRPr="00432815">
        <w:t>weryfikacji</w:t>
      </w:r>
      <w:r>
        <w:t xml:space="preserve"> </w:t>
      </w:r>
      <w:r w:rsidRPr="00432815">
        <w:t>funkcjonowania</w:t>
      </w:r>
      <w:r>
        <w:t xml:space="preserve"> </w:t>
      </w:r>
      <w:r w:rsidRPr="00432815">
        <w:t>sy</w:t>
      </w:r>
      <w:r w:rsidRPr="00E603CE">
        <w:t>s</w:t>
      </w:r>
      <w:r w:rsidRPr="00432815">
        <w:t>temu</w:t>
      </w:r>
      <w:r>
        <w:t xml:space="preserve"> </w:t>
      </w:r>
      <w:r w:rsidRPr="00432815">
        <w:t>zarządzania</w:t>
      </w:r>
      <w:r>
        <w:t xml:space="preserve"> </w:t>
      </w:r>
      <w:r w:rsidRPr="00432815">
        <w:t>bezpieczeństwem</w:t>
      </w:r>
      <w:r>
        <w:t xml:space="preserve"> </w:t>
      </w:r>
      <w:r w:rsidRPr="00432815">
        <w:t>w</w:t>
      </w:r>
      <w:r>
        <w:t> </w:t>
      </w:r>
      <w:r w:rsidRPr="00432815">
        <w:t>okresach</w:t>
      </w:r>
      <w:r>
        <w:t xml:space="preserve"> </w:t>
      </w:r>
      <w:r w:rsidRPr="00432815">
        <w:t>między</w:t>
      </w:r>
      <w:r>
        <w:t xml:space="preserve"> </w:t>
      </w:r>
      <w:r w:rsidRPr="00432815">
        <w:t>audytami;</w:t>
      </w:r>
    </w:p>
    <w:p w:rsidR="00E603CE" w:rsidRPr="00E603CE" w:rsidRDefault="00E603CE" w:rsidP="00E603CE">
      <w:pPr>
        <w:pStyle w:val="ZPKTzmpktartykuempunktem"/>
      </w:pPr>
      <w:r>
        <w:t>2)</w:t>
      </w:r>
      <w:r>
        <w:tab/>
        <w:t xml:space="preserve">armator </w:t>
      </w:r>
      <w:r w:rsidRPr="00E603CE">
        <w:t>statku, o którym mowa w pkt 1, podlega audytowi:</w:t>
      </w:r>
    </w:p>
    <w:p w:rsidR="00E603CE" w:rsidRPr="00432815" w:rsidRDefault="00E603CE" w:rsidP="00E603CE">
      <w:pPr>
        <w:pStyle w:val="ZLITwPKTzmlitwpktartykuempunktem"/>
      </w:pPr>
      <w:r w:rsidRPr="00432815">
        <w:t>a)</w:t>
      </w:r>
      <w:r>
        <w:tab/>
      </w:r>
      <w:r w:rsidRPr="00432815">
        <w:t>wstępnemu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dokumentu</w:t>
      </w:r>
      <w:r>
        <w:t xml:space="preserve"> </w:t>
      </w:r>
      <w:r w:rsidRPr="00432815">
        <w:t>zgodności</w:t>
      </w:r>
      <w:r>
        <w:t xml:space="preserve"> </w:t>
      </w:r>
      <w:r w:rsidRPr="00432815">
        <w:t>lub</w:t>
      </w:r>
      <w:r>
        <w:t xml:space="preserve"> </w:t>
      </w:r>
      <w:r w:rsidRPr="00432815">
        <w:t>dokumentu</w:t>
      </w:r>
      <w:r>
        <w:t xml:space="preserve"> </w:t>
      </w:r>
      <w:r w:rsidRPr="00432815">
        <w:t>tymczasowego,</w:t>
      </w:r>
    </w:p>
    <w:p w:rsidR="00E603CE" w:rsidRPr="00432815" w:rsidRDefault="00E603CE" w:rsidP="00E603CE">
      <w:pPr>
        <w:pStyle w:val="ZLITwPKTzmlitwpktartykuempunktem"/>
      </w:pPr>
      <w:r w:rsidRPr="00432815">
        <w:lastRenderedPageBreak/>
        <w:t>b)</w:t>
      </w:r>
      <w:r>
        <w:tab/>
      </w:r>
      <w:r w:rsidRPr="00432815">
        <w:t>rocznemu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potwierdzenia</w:t>
      </w:r>
      <w:r>
        <w:t xml:space="preserve"> </w:t>
      </w:r>
      <w:r w:rsidRPr="00432815">
        <w:t>ważności</w:t>
      </w:r>
      <w:r>
        <w:t xml:space="preserve"> </w:t>
      </w:r>
      <w:r w:rsidRPr="00432815">
        <w:t>dokumentu</w:t>
      </w:r>
      <w:r>
        <w:t xml:space="preserve"> </w:t>
      </w:r>
      <w:r w:rsidRPr="00432815">
        <w:t>zgodności,</w:t>
      </w:r>
      <w:r>
        <w:t xml:space="preserve"> </w:t>
      </w:r>
      <w:r w:rsidRPr="00432815">
        <w:t>corocznie,</w:t>
      </w:r>
      <w:r>
        <w:t xml:space="preserve"> </w:t>
      </w:r>
      <w:r w:rsidRPr="00432815">
        <w:t>w</w:t>
      </w:r>
      <w:r>
        <w:t> </w:t>
      </w:r>
      <w:r w:rsidRPr="00432815">
        <w:t>okresie</w:t>
      </w:r>
      <w:r>
        <w:t xml:space="preserve"> </w:t>
      </w:r>
      <w:r w:rsidRPr="00432815">
        <w:t>od</w:t>
      </w:r>
      <w:r>
        <w:t xml:space="preserve"> </w:t>
      </w:r>
      <w:r w:rsidRPr="00432815">
        <w:t>trzech</w:t>
      </w:r>
      <w:r>
        <w:t xml:space="preserve"> </w:t>
      </w:r>
      <w:r w:rsidRPr="00432815">
        <w:t>miesięcy</w:t>
      </w:r>
      <w:r>
        <w:t xml:space="preserve"> </w:t>
      </w:r>
      <w:r w:rsidRPr="00432815">
        <w:t>przed</w:t>
      </w:r>
      <w:r>
        <w:t xml:space="preserve"> </w:t>
      </w:r>
      <w:r w:rsidRPr="00432815">
        <w:t>upływem</w:t>
      </w:r>
      <w:r>
        <w:t xml:space="preserve"> </w:t>
      </w:r>
      <w:r w:rsidRPr="00432815">
        <w:t>daty</w:t>
      </w:r>
      <w:r>
        <w:t xml:space="preserve"> </w:t>
      </w:r>
      <w:r w:rsidRPr="00432815">
        <w:t>rocznicowej</w:t>
      </w:r>
      <w:r>
        <w:t xml:space="preserve"> </w:t>
      </w:r>
      <w:r w:rsidRPr="00432815">
        <w:t>do</w:t>
      </w:r>
      <w:r>
        <w:t xml:space="preserve"> </w:t>
      </w:r>
      <w:r w:rsidRPr="00432815">
        <w:t>trzech</w:t>
      </w:r>
      <w:r>
        <w:t xml:space="preserve"> </w:t>
      </w:r>
      <w:r w:rsidRPr="00432815">
        <w:t>mi</w:t>
      </w:r>
      <w:r w:rsidRPr="00E603CE">
        <w:t>e</w:t>
      </w:r>
      <w:r w:rsidRPr="00432815">
        <w:t>sięcy</w:t>
      </w:r>
      <w:r>
        <w:t xml:space="preserve"> </w:t>
      </w:r>
      <w:r w:rsidRPr="00432815">
        <w:t>po</w:t>
      </w:r>
      <w:r>
        <w:t xml:space="preserve"> upływie </w:t>
      </w:r>
      <w:r w:rsidRPr="00432815">
        <w:t>tej</w:t>
      </w:r>
      <w:r>
        <w:t xml:space="preserve"> daty</w:t>
      </w:r>
      <w:r w:rsidRPr="00432815">
        <w:t>,</w:t>
      </w:r>
    </w:p>
    <w:p w:rsidR="00E603CE" w:rsidRPr="00432815" w:rsidRDefault="00E603CE" w:rsidP="00E603CE">
      <w:pPr>
        <w:pStyle w:val="ZLITwPKTzmlitwpktartykuempunktem"/>
      </w:pPr>
      <w:r w:rsidRPr="00432815">
        <w:t>c)</w:t>
      </w:r>
      <w:r>
        <w:tab/>
      </w:r>
      <w:r w:rsidRPr="00432815">
        <w:t>odnowieniowemu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nowego</w:t>
      </w:r>
      <w:r>
        <w:t xml:space="preserve"> </w:t>
      </w:r>
      <w:r w:rsidRPr="00432815">
        <w:t>dokumentu</w:t>
      </w:r>
      <w:r>
        <w:t xml:space="preserve"> </w:t>
      </w:r>
      <w:r w:rsidRPr="00432815">
        <w:t>zgodności</w:t>
      </w:r>
      <w:r>
        <w:t xml:space="preserve"> </w:t>
      </w:r>
      <w:r w:rsidRPr="00432815">
        <w:t>w</w:t>
      </w:r>
      <w:r>
        <w:t> </w:t>
      </w:r>
      <w:r w:rsidRPr="00432815">
        <w:t>związku</w:t>
      </w:r>
      <w:r>
        <w:t xml:space="preserve"> </w:t>
      </w:r>
      <w:r w:rsidRPr="00432815">
        <w:t>z</w:t>
      </w:r>
      <w:r>
        <w:t> </w:t>
      </w:r>
      <w:r w:rsidRPr="00432815">
        <w:t>upływem</w:t>
      </w:r>
      <w:r>
        <w:t xml:space="preserve"> </w:t>
      </w:r>
      <w:r w:rsidRPr="009354E4">
        <w:t>okresu</w:t>
      </w:r>
      <w:r w:rsidRPr="00CF5654">
        <w:rPr>
          <w:rStyle w:val="Ppogrubienie"/>
        </w:rPr>
        <w:t xml:space="preserve"> </w:t>
      </w:r>
      <w:r w:rsidRPr="00432815">
        <w:t>jego</w:t>
      </w:r>
      <w:r>
        <w:t xml:space="preserve"> </w:t>
      </w:r>
      <w:r w:rsidRPr="00432815">
        <w:t>ważności,</w:t>
      </w:r>
    </w:p>
    <w:p w:rsidR="00E603CE" w:rsidRPr="00432815" w:rsidRDefault="00E603CE" w:rsidP="00E603CE">
      <w:pPr>
        <w:pStyle w:val="ZLITwPKTzmlitwpktartykuempunktem"/>
      </w:pPr>
      <w:r w:rsidRPr="00432815">
        <w:t>d)</w:t>
      </w:r>
      <w:r>
        <w:tab/>
      </w:r>
      <w:r w:rsidRPr="00432815">
        <w:t>dodatkowemu</w:t>
      </w:r>
      <w:r>
        <w:t xml:space="preserve"> </w:t>
      </w:r>
      <w:r w:rsidRPr="00432815">
        <w:t>–</w:t>
      </w:r>
      <w:r>
        <w:t xml:space="preserve"> </w:t>
      </w:r>
      <w:r w:rsidRPr="00432815">
        <w:t>przeprowadzanemu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dodatkowej</w:t>
      </w:r>
      <w:r>
        <w:t xml:space="preserve"> </w:t>
      </w:r>
      <w:r w:rsidRPr="00432815">
        <w:t>weryfikacji</w:t>
      </w:r>
      <w:r>
        <w:t xml:space="preserve"> </w:t>
      </w:r>
      <w:r w:rsidRPr="00432815">
        <w:t>funkcjonowania</w:t>
      </w:r>
      <w:r>
        <w:t xml:space="preserve"> </w:t>
      </w:r>
      <w:r w:rsidRPr="00432815">
        <w:t>sy</w:t>
      </w:r>
      <w:r w:rsidRPr="00E603CE">
        <w:t>s</w:t>
      </w:r>
      <w:r w:rsidRPr="00432815">
        <w:t>temu</w:t>
      </w:r>
      <w:r>
        <w:t xml:space="preserve"> </w:t>
      </w:r>
      <w:r w:rsidRPr="00432815">
        <w:t>zarządzania</w:t>
      </w:r>
      <w:r>
        <w:t xml:space="preserve"> </w:t>
      </w:r>
      <w:r w:rsidRPr="00432815">
        <w:t>bezpieczeństwem</w:t>
      </w:r>
      <w:r>
        <w:t xml:space="preserve"> </w:t>
      </w:r>
      <w:r w:rsidRPr="00432815">
        <w:t>w</w:t>
      </w:r>
      <w:r>
        <w:t> </w:t>
      </w:r>
      <w:r w:rsidRPr="00432815">
        <w:t>okresach</w:t>
      </w:r>
      <w:r>
        <w:t xml:space="preserve"> </w:t>
      </w:r>
      <w:r w:rsidRPr="00432815">
        <w:t>między</w:t>
      </w:r>
      <w:r>
        <w:t xml:space="preserve"> </w:t>
      </w:r>
      <w:r w:rsidRPr="00432815">
        <w:t>audytami</w:t>
      </w:r>
      <w:r>
        <w:t>.</w:t>
      </w:r>
    </w:p>
    <w:p w:rsidR="00E603CE" w:rsidRDefault="00E603CE" w:rsidP="00E603CE">
      <w:pPr>
        <w:pStyle w:val="ZUSTzmustartykuempunktem"/>
      </w:pPr>
      <w:r>
        <w:t>2</w:t>
      </w:r>
      <w:r w:rsidRPr="00432815">
        <w:t>.</w:t>
      </w:r>
      <w:r>
        <w:t> </w:t>
      </w:r>
      <w:r w:rsidRPr="00432815">
        <w:t>Audyt</w:t>
      </w:r>
      <w:r>
        <w:t xml:space="preserve"> </w:t>
      </w:r>
      <w:r w:rsidRPr="00432815">
        <w:t>dodatkowy</w:t>
      </w:r>
      <w:r>
        <w:t xml:space="preserve">, o którym mowa w ust. 1 pkt 1 lit. d oraz ust. 1 pkt 2 lit. d, </w:t>
      </w:r>
      <w:r w:rsidRPr="00432815">
        <w:t>może</w:t>
      </w:r>
      <w:r>
        <w:t xml:space="preserve"> </w:t>
      </w:r>
      <w:r w:rsidRPr="00432815">
        <w:t>być</w:t>
      </w:r>
      <w:r>
        <w:t xml:space="preserve"> </w:t>
      </w:r>
      <w:r w:rsidRPr="00432815">
        <w:t>przeprowadzony</w:t>
      </w:r>
      <w:r>
        <w:t xml:space="preserve"> </w:t>
      </w:r>
      <w:r w:rsidRPr="00432815">
        <w:t>również</w:t>
      </w:r>
      <w:r>
        <w:t xml:space="preserve"> </w:t>
      </w:r>
      <w:r w:rsidRPr="00432815">
        <w:t>po</w:t>
      </w:r>
      <w:r>
        <w:t xml:space="preserve"> </w:t>
      </w:r>
      <w:r w:rsidRPr="00432815">
        <w:t>zatrzymaniu</w:t>
      </w:r>
      <w:r>
        <w:t xml:space="preserve"> </w:t>
      </w:r>
      <w:r w:rsidRPr="00432815">
        <w:t>statku,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weryfikacji</w:t>
      </w:r>
      <w:r>
        <w:t xml:space="preserve"> </w:t>
      </w:r>
      <w:r w:rsidRPr="00432815">
        <w:t>wykrytych</w:t>
      </w:r>
      <w:r>
        <w:t xml:space="preserve"> </w:t>
      </w:r>
      <w:r w:rsidRPr="00432815">
        <w:t>uchybień</w:t>
      </w:r>
      <w:r>
        <w:t xml:space="preserve"> </w:t>
      </w:r>
      <w:r w:rsidRPr="00432815">
        <w:t>oraz</w:t>
      </w:r>
      <w:r>
        <w:t xml:space="preserve"> </w:t>
      </w:r>
      <w:r w:rsidRPr="00432815">
        <w:t>ust</w:t>
      </w:r>
      <w:r w:rsidRPr="00E603CE">
        <w:t>a</w:t>
      </w:r>
      <w:r w:rsidRPr="00432815">
        <w:t>lenia</w:t>
      </w:r>
      <w:r>
        <w:t xml:space="preserve"> </w:t>
      </w:r>
      <w:r w:rsidRPr="00432815">
        <w:t>przyczyn</w:t>
      </w:r>
      <w:r>
        <w:t xml:space="preserve"> </w:t>
      </w:r>
      <w:r w:rsidRPr="00432815">
        <w:t>ich</w:t>
      </w:r>
      <w:r>
        <w:t xml:space="preserve"> </w:t>
      </w:r>
      <w:r w:rsidRPr="00432815">
        <w:t>powstania.</w:t>
      </w:r>
    </w:p>
    <w:p w:rsidR="00E603CE" w:rsidRPr="00432815" w:rsidRDefault="00E603CE" w:rsidP="00E603CE">
      <w:pPr>
        <w:pStyle w:val="ZUSTzmustartykuempunktem"/>
      </w:pPr>
      <w:r>
        <w:t>3</w:t>
      </w:r>
      <w:r w:rsidRPr="00432815">
        <w:t>.</w:t>
      </w:r>
      <w:r>
        <w:t> Przepisy ust. 1 stosuje się odpowiednio do stałych platform wiertniczych znajdujących się w polskich obsz</w:t>
      </w:r>
      <w:r w:rsidRPr="00E603CE">
        <w:t>a</w:t>
      </w:r>
      <w:r>
        <w:t>rach morskich oraz przedsiębiorców odpowiedzialnych za ich eksploatację.”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1</w:t>
      </w:r>
      <w:r w:rsidRPr="00E603CE">
        <w:t>2)</w:t>
      </w:r>
      <w:r w:rsidRPr="00E603CE">
        <w:tab/>
        <w:t>po art. 22 dodaje się art. 22a w brzmieniu:</w:t>
      </w:r>
    </w:p>
    <w:p w:rsidR="00E603CE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22a.</w:t>
      </w:r>
      <w:r>
        <w:t> </w:t>
      </w:r>
      <w:r w:rsidRPr="00432815">
        <w:t>1.</w:t>
      </w:r>
      <w:r>
        <w:t xml:space="preserve"> W ramach inspekcji państwa bandery, w przypadku gdy jacht morski jest używany do żeglugi morskiej zgodnie z </w:t>
      </w:r>
      <w:r w:rsidRPr="00432815">
        <w:t>opracowaną</w:t>
      </w:r>
      <w:r>
        <w:t xml:space="preserve"> </w:t>
      </w:r>
      <w:r w:rsidRPr="00432815">
        <w:t>przez</w:t>
      </w:r>
      <w:r>
        <w:t xml:space="preserve"> </w:t>
      </w:r>
      <w:r w:rsidRPr="00432815">
        <w:t>armatora</w:t>
      </w:r>
      <w:r>
        <w:t xml:space="preserve"> instrukcją bezpieczeństwa jachtu morskiego, organ inspekcyjny po</w:t>
      </w:r>
      <w:r w:rsidRPr="00E603CE">
        <w:t>d</w:t>
      </w:r>
      <w:r>
        <w:t xml:space="preserve">czas inspekcji weryfikuje prawidłowość opracowania </w:t>
      </w:r>
      <w:r w:rsidRPr="009354E4">
        <w:t>tej</w:t>
      </w:r>
      <w:r>
        <w:rPr>
          <w:rStyle w:val="Ppogrubienie"/>
        </w:rPr>
        <w:t xml:space="preserve"> </w:t>
      </w:r>
      <w:r>
        <w:t>instrukcji</w:t>
      </w:r>
      <w:r w:rsidRPr="00432815">
        <w:t>.</w:t>
      </w:r>
    </w:p>
    <w:p w:rsidR="00E603CE" w:rsidRDefault="00E603CE" w:rsidP="00E603CE">
      <w:pPr>
        <w:pStyle w:val="ZUSTzmustartykuempunktem"/>
      </w:pPr>
      <w:r w:rsidRPr="00432815">
        <w:t>2.</w:t>
      </w:r>
      <w:r>
        <w:t> </w:t>
      </w:r>
      <w:r w:rsidRPr="007616D7">
        <w:t>Instrukcja</w:t>
      </w:r>
      <w:r>
        <w:t xml:space="preserve"> </w:t>
      </w:r>
      <w:r w:rsidRPr="007616D7">
        <w:t>bezpieczeństwa</w:t>
      </w:r>
      <w:r>
        <w:t xml:space="preserve"> </w:t>
      </w:r>
      <w:r w:rsidRPr="007616D7">
        <w:t>jachtu</w:t>
      </w:r>
      <w:r>
        <w:t xml:space="preserve"> </w:t>
      </w:r>
      <w:r w:rsidRPr="007616D7">
        <w:t>morskiego</w:t>
      </w:r>
      <w:r>
        <w:t xml:space="preserve"> </w:t>
      </w:r>
      <w:r w:rsidRPr="009354E4">
        <w:t>zawiera</w:t>
      </w:r>
      <w:r>
        <w:t xml:space="preserve"> </w:t>
      </w:r>
      <w:r w:rsidRPr="007616D7">
        <w:t>informacje</w:t>
      </w:r>
      <w:r>
        <w:t xml:space="preserve"> </w:t>
      </w:r>
      <w:r w:rsidRPr="007616D7">
        <w:t>dotyczące</w:t>
      </w:r>
      <w:r>
        <w:t xml:space="preserve"> </w:t>
      </w:r>
      <w:r w:rsidRPr="007616D7">
        <w:t>armatora</w:t>
      </w:r>
      <w:r>
        <w:t xml:space="preserve"> </w:t>
      </w:r>
      <w:r w:rsidRPr="007616D7">
        <w:t>jachtu</w:t>
      </w:r>
      <w:r>
        <w:t xml:space="preserve"> </w:t>
      </w:r>
      <w:r w:rsidRPr="007616D7">
        <w:t>morskiego,</w:t>
      </w:r>
      <w:r>
        <w:t xml:space="preserve"> </w:t>
      </w:r>
      <w:r w:rsidRPr="007616D7">
        <w:t>r</w:t>
      </w:r>
      <w:r w:rsidRPr="00E603CE">
        <w:t>o</w:t>
      </w:r>
      <w:r w:rsidRPr="007616D7">
        <w:t>dzajów</w:t>
      </w:r>
      <w:r>
        <w:t xml:space="preserve"> </w:t>
      </w:r>
      <w:r w:rsidRPr="007616D7">
        <w:t>prowadzonej</w:t>
      </w:r>
      <w:r>
        <w:t xml:space="preserve"> </w:t>
      </w:r>
      <w:r w:rsidRPr="007616D7">
        <w:t>działalności</w:t>
      </w:r>
      <w:r>
        <w:t xml:space="preserve"> </w:t>
      </w:r>
      <w:r w:rsidRPr="007616D7">
        <w:t>i</w:t>
      </w:r>
      <w:r>
        <w:t> </w:t>
      </w:r>
      <w:r w:rsidRPr="007616D7">
        <w:t>uprawianej</w:t>
      </w:r>
      <w:r>
        <w:t xml:space="preserve"> </w:t>
      </w:r>
      <w:r w:rsidRPr="007616D7">
        <w:t>żeglugi</w:t>
      </w:r>
      <w:r>
        <w:t xml:space="preserve"> </w:t>
      </w:r>
      <w:r w:rsidRPr="007616D7">
        <w:t>oraz</w:t>
      </w:r>
      <w:r>
        <w:t xml:space="preserve"> </w:t>
      </w:r>
      <w:r w:rsidRPr="007616D7">
        <w:t>związanego</w:t>
      </w:r>
      <w:r>
        <w:t xml:space="preserve"> </w:t>
      </w:r>
      <w:r w:rsidRPr="007616D7">
        <w:t>z</w:t>
      </w:r>
      <w:r>
        <w:t> </w:t>
      </w:r>
      <w:r w:rsidRPr="007616D7">
        <w:t>nimi</w:t>
      </w:r>
      <w:r>
        <w:t xml:space="preserve"> </w:t>
      </w:r>
      <w:r w:rsidRPr="007616D7">
        <w:t>ryzyka,</w:t>
      </w:r>
      <w:r>
        <w:t xml:space="preserve"> </w:t>
      </w:r>
      <w:r w:rsidRPr="007616D7">
        <w:t>systemu</w:t>
      </w:r>
      <w:r>
        <w:t xml:space="preserve"> </w:t>
      </w:r>
      <w:r w:rsidRPr="007616D7">
        <w:t>monitorowania</w:t>
      </w:r>
      <w:r>
        <w:t xml:space="preserve"> </w:t>
      </w:r>
      <w:r w:rsidRPr="007616D7">
        <w:t>stanu</w:t>
      </w:r>
      <w:r>
        <w:t xml:space="preserve"> </w:t>
      </w:r>
      <w:r w:rsidRPr="007616D7">
        <w:t>technicznego</w:t>
      </w:r>
      <w:r>
        <w:t xml:space="preserve"> </w:t>
      </w:r>
      <w:r w:rsidRPr="007616D7">
        <w:t>jachtu</w:t>
      </w:r>
      <w:r>
        <w:t xml:space="preserve"> </w:t>
      </w:r>
      <w:r w:rsidRPr="007616D7">
        <w:t>i</w:t>
      </w:r>
      <w:r>
        <w:t> </w:t>
      </w:r>
      <w:r w:rsidRPr="007616D7">
        <w:t>jego</w:t>
      </w:r>
      <w:r>
        <w:t xml:space="preserve"> </w:t>
      </w:r>
      <w:r w:rsidRPr="007616D7">
        <w:t>wyposażenia,</w:t>
      </w:r>
      <w:r>
        <w:t xml:space="preserve"> </w:t>
      </w:r>
      <w:r w:rsidRPr="007616D7">
        <w:t>kwalifikacji</w:t>
      </w:r>
      <w:r>
        <w:t xml:space="preserve"> </w:t>
      </w:r>
      <w:r w:rsidRPr="007616D7">
        <w:t>załogi</w:t>
      </w:r>
      <w:r>
        <w:t xml:space="preserve"> </w:t>
      </w:r>
      <w:r w:rsidRPr="007616D7">
        <w:t>i</w:t>
      </w:r>
      <w:r>
        <w:t> </w:t>
      </w:r>
      <w:r w:rsidRPr="007616D7">
        <w:t>procedur</w:t>
      </w:r>
      <w:r>
        <w:t xml:space="preserve"> </w:t>
      </w:r>
      <w:r w:rsidRPr="007616D7">
        <w:t>postępowania,</w:t>
      </w:r>
      <w:r>
        <w:t xml:space="preserve"> </w:t>
      </w:r>
      <w:r w:rsidRPr="007616D7">
        <w:t>pozwalające</w:t>
      </w:r>
      <w:r>
        <w:t xml:space="preserve"> </w:t>
      </w:r>
      <w:r w:rsidRPr="007616D7">
        <w:t>na</w:t>
      </w:r>
      <w:r>
        <w:t xml:space="preserve"> </w:t>
      </w:r>
      <w:r w:rsidRPr="007616D7">
        <w:t>wdrożenie</w:t>
      </w:r>
      <w:r>
        <w:t xml:space="preserve"> </w:t>
      </w:r>
      <w:r w:rsidRPr="007616D7">
        <w:t>i</w:t>
      </w:r>
      <w:r>
        <w:t> </w:t>
      </w:r>
      <w:r w:rsidRPr="007616D7">
        <w:t>utrzymywanie</w:t>
      </w:r>
      <w:r>
        <w:t xml:space="preserve"> </w:t>
      </w:r>
      <w:r w:rsidRPr="007616D7">
        <w:t>tego</w:t>
      </w:r>
      <w:r>
        <w:t xml:space="preserve"> </w:t>
      </w:r>
      <w:r w:rsidRPr="007616D7">
        <w:t>systemu.</w:t>
      </w:r>
    </w:p>
    <w:p w:rsidR="00E603CE" w:rsidRPr="00432815" w:rsidRDefault="00E603CE" w:rsidP="00E603CE">
      <w:pPr>
        <w:pStyle w:val="ZUSTzmustartykuempunktem"/>
      </w:pPr>
      <w:r>
        <w:t>3. Szczegółowe e</w:t>
      </w:r>
      <w:r w:rsidRPr="00432815">
        <w:t>lementy,</w:t>
      </w:r>
      <w:r>
        <w:t xml:space="preserve"> </w:t>
      </w:r>
      <w:r w:rsidRPr="00432815">
        <w:t>jakie</w:t>
      </w:r>
      <w:r>
        <w:t xml:space="preserve"> </w:t>
      </w:r>
      <w:r w:rsidRPr="009354E4">
        <w:t>zawiera</w:t>
      </w:r>
      <w:r>
        <w:t xml:space="preserve"> </w:t>
      </w:r>
      <w:r w:rsidRPr="00432815">
        <w:t>instrukcja</w:t>
      </w:r>
      <w:r>
        <w:t xml:space="preserve"> </w:t>
      </w:r>
      <w:r w:rsidRPr="009354E4">
        <w:t>bezpieczeństwa jachtu morskiego</w:t>
      </w:r>
      <w:r w:rsidRPr="00CF5654">
        <w:rPr>
          <w:rStyle w:val="Ppogrubienie"/>
        </w:rPr>
        <w:t xml:space="preserve"> </w:t>
      </w:r>
      <w:r w:rsidRPr="00432815">
        <w:t>oraz</w:t>
      </w:r>
      <w:r>
        <w:t xml:space="preserve"> </w:t>
      </w:r>
      <w:r w:rsidRPr="00432815">
        <w:t>wytyczne</w:t>
      </w:r>
      <w:r>
        <w:t xml:space="preserve"> </w:t>
      </w:r>
      <w:r w:rsidRPr="00432815">
        <w:t>dotyczące</w:t>
      </w:r>
      <w:r>
        <w:t xml:space="preserve"> </w:t>
      </w:r>
      <w:r w:rsidRPr="00432815">
        <w:t>jej</w:t>
      </w:r>
      <w:r>
        <w:t xml:space="preserve"> </w:t>
      </w:r>
      <w:r w:rsidRPr="00432815">
        <w:t>sporządzania</w:t>
      </w:r>
      <w:r>
        <w:t xml:space="preserve"> </w:t>
      </w:r>
      <w:r w:rsidRPr="00432815">
        <w:t>oraz</w:t>
      </w:r>
      <w:r>
        <w:t xml:space="preserve"> </w:t>
      </w:r>
      <w:r w:rsidRPr="00432815">
        <w:t>stosowania</w:t>
      </w:r>
      <w:r>
        <w:t xml:space="preserve">, </w:t>
      </w:r>
      <w:r w:rsidRPr="00432815">
        <w:t>określ</w:t>
      </w:r>
      <w:r>
        <w:t>aj</w:t>
      </w:r>
      <w:r w:rsidRPr="00432815">
        <w:t>ą</w:t>
      </w:r>
      <w:r>
        <w:t xml:space="preserve"> </w:t>
      </w:r>
      <w:r w:rsidRPr="00432815">
        <w:t>przepisy</w:t>
      </w:r>
      <w:r>
        <w:t xml:space="preserve"> </w:t>
      </w:r>
      <w:r w:rsidRPr="00432815">
        <w:t>wydane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art. </w:t>
      </w:r>
      <w:r w:rsidRPr="00432815">
        <w:t>23</w:t>
      </w:r>
      <w:r>
        <w:t xml:space="preserve"> ust. </w:t>
      </w:r>
      <w:r w:rsidRPr="00432815">
        <w:t>5.</w:t>
      </w:r>
    </w:p>
    <w:p w:rsidR="00E603CE" w:rsidRPr="00432815" w:rsidRDefault="00E603CE" w:rsidP="00E603CE">
      <w:pPr>
        <w:pStyle w:val="ZUSTzmustartykuempunktem"/>
      </w:pPr>
      <w:r>
        <w:t>4</w:t>
      </w:r>
      <w:r w:rsidRPr="00432815">
        <w:t>.</w:t>
      </w:r>
      <w:r>
        <w:t> </w:t>
      </w:r>
      <w:r w:rsidRPr="00432815">
        <w:t>Organ</w:t>
      </w:r>
      <w:r>
        <w:t xml:space="preserve"> </w:t>
      </w:r>
      <w:r w:rsidRPr="00432815">
        <w:t>inspekcyjny</w:t>
      </w:r>
      <w:r>
        <w:t xml:space="preserve"> </w:t>
      </w:r>
      <w:r w:rsidRPr="00432815">
        <w:t>sprawdza,</w:t>
      </w:r>
      <w:r>
        <w:t xml:space="preserve"> </w:t>
      </w:r>
      <w:r w:rsidRPr="00432815">
        <w:t>czy</w:t>
      </w:r>
      <w:r>
        <w:t xml:space="preserve"> używanie </w:t>
      </w:r>
      <w:r w:rsidRPr="00432815">
        <w:t>jachtu</w:t>
      </w:r>
      <w:r>
        <w:t xml:space="preserve"> </w:t>
      </w:r>
      <w:r w:rsidRPr="009354E4">
        <w:t>morskiego</w:t>
      </w:r>
      <w:r w:rsidRPr="00CF5654">
        <w:rPr>
          <w:rStyle w:val="Ppogrubienie"/>
        </w:rPr>
        <w:t xml:space="preserve"> </w:t>
      </w:r>
      <w:r>
        <w:t xml:space="preserve">zgodnie z instrukcją </w:t>
      </w:r>
      <w:r w:rsidRPr="00432815">
        <w:t>bezpieczeństwa</w:t>
      </w:r>
      <w:r>
        <w:t xml:space="preserve"> </w:t>
      </w:r>
      <w:r w:rsidRPr="009354E4">
        <w:t>jachtu morskiego</w:t>
      </w:r>
      <w:r w:rsidRPr="00CF5654">
        <w:rPr>
          <w:rStyle w:val="Ppogrubienie"/>
        </w:rPr>
        <w:t xml:space="preserve"> </w:t>
      </w:r>
      <w:r>
        <w:t xml:space="preserve">zapobiega lub zmniejsza do akceptowalnego poziomu </w:t>
      </w:r>
      <w:r w:rsidRPr="00432815">
        <w:t>ryzyk</w:t>
      </w:r>
      <w:r>
        <w:t xml:space="preserve">o </w:t>
      </w:r>
      <w:r w:rsidRPr="00432815">
        <w:t>wystąpienia</w:t>
      </w:r>
      <w:r>
        <w:t xml:space="preserve"> </w:t>
      </w:r>
      <w:r w:rsidRPr="00432815">
        <w:t>zagrożeń</w:t>
      </w:r>
      <w:r>
        <w:t xml:space="preserve"> </w:t>
      </w:r>
      <w:r w:rsidRPr="00432815">
        <w:t>zidentyfikowanych</w:t>
      </w:r>
      <w:r>
        <w:t xml:space="preserve"> </w:t>
      </w:r>
      <w:r w:rsidRPr="00432815">
        <w:t>w</w:t>
      </w:r>
      <w:r>
        <w:t> </w:t>
      </w:r>
      <w:r w:rsidRPr="00432815">
        <w:t>związku</w:t>
      </w:r>
      <w:r>
        <w:t xml:space="preserve"> </w:t>
      </w:r>
      <w:r w:rsidRPr="00432815">
        <w:t>z</w:t>
      </w:r>
      <w:r>
        <w:t> </w:t>
      </w:r>
      <w:r w:rsidRPr="00432815">
        <w:t>prowadzoną</w:t>
      </w:r>
      <w:r>
        <w:t xml:space="preserve"> </w:t>
      </w:r>
      <w:r w:rsidRPr="00432815">
        <w:t>działalnością</w:t>
      </w:r>
      <w:r>
        <w:t xml:space="preserve"> </w:t>
      </w:r>
      <w:r w:rsidRPr="00432815">
        <w:t>lub</w:t>
      </w:r>
      <w:r>
        <w:t xml:space="preserve"> </w:t>
      </w:r>
      <w:r w:rsidRPr="00432815">
        <w:t>uprawianą</w:t>
      </w:r>
      <w:r>
        <w:t xml:space="preserve"> </w:t>
      </w:r>
      <w:r w:rsidRPr="00432815">
        <w:t>żeglugą.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1</w:t>
      </w:r>
      <w:r w:rsidRPr="00E603CE">
        <w:t>3)</w:t>
      </w:r>
      <w:r w:rsidRPr="00E603CE">
        <w:tab/>
        <w:t>w art. 23: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ust. 1 otrzymuje brzmienie:</w:t>
      </w:r>
    </w:p>
    <w:p w:rsidR="00E603CE" w:rsidRDefault="00E603CE" w:rsidP="00E603CE">
      <w:pPr>
        <w:pStyle w:val="ZLITUSTzmustliter"/>
      </w:pPr>
      <w:r>
        <w:t>„1</w:t>
      </w:r>
      <w:r w:rsidRPr="00432815">
        <w:t>.</w:t>
      </w:r>
      <w:r>
        <w:t> </w:t>
      </w:r>
      <w:r w:rsidRPr="0022367C">
        <w:t>Organ</w:t>
      </w:r>
      <w:r>
        <w:t xml:space="preserve"> </w:t>
      </w:r>
      <w:r w:rsidRPr="0022367C">
        <w:t>inspekcyjny</w:t>
      </w:r>
      <w:r>
        <w:t xml:space="preserve"> </w:t>
      </w:r>
      <w:r w:rsidRPr="0022367C">
        <w:t>wydaje,</w:t>
      </w:r>
      <w:r>
        <w:t xml:space="preserve"> </w:t>
      </w:r>
      <w:r w:rsidRPr="0022367C">
        <w:t>na</w:t>
      </w:r>
      <w:r>
        <w:t xml:space="preserve"> </w:t>
      </w:r>
      <w:r w:rsidRPr="0022367C">
        <w:t>podstawie</w:t>
      </w:r>
      <w:r>
        <w:t xml:space="preserve"> </w:t>
      </w:r>
      <w:r w:rsidRPr="0022367C">
        <w:t>pozytywnych</w:t>
      </w:r>
      <w:r>
        <w:t xml:space="preserve"> </w:t>
      </w:r>
      <w:r w:rsidRPr="0022367C">
        <w:t>wyników</w:t>
      </w:r>
      <w:r>
        <w:t xml:space="preserve"> </w:t>
      </w:r>
      <w:r w:rsidRPr="0022367C">
        <w:t>przeprowadzanych</w:t>
      </w:r>
      <w:r>
        <w:t xml:space="preserve"> </w:t>
      </w:r>
      <w:r w:rsidRPr="0022367C">
        <w:t>inspekcji</w:t>
      </w:r>
      <w:r>
        <w:t xml:space="preserve"> </w:t>
      </w:r>
      <w:r w:rsidRPr="0022367C">
        <w:t>państwa</w:t>
      </w:r>
      <w:r>
        <w:t xml:space="preserve"> </w:t>
      </w:r>
      <w:r w:rsidRPr="0022367C">
        <w:t>bandery,</w:t>
      </w:r>
      <w:r>
        <w:t xml:space="preserve"> </w:t>
      </w:r>
      <w:r w:rsidRPr="0022367C">
        <w:t>odpowiednie</w:t>
      </w:r>
      <w:r>
        <w:t xml:space="preserve"> </w:t>
      </w:r>
      <w:r w:rsidRPr="0022367C">
        <w:t>certyfikaty</w:t>
      </w:r>
      <w:r>
        <w:t xml:space="preserve"> lub karty bezpieczeństwa</w:t>
      </w:r>
      <w:r w:rsidRPr="0022367C">
        <w:t>,</w:t>
      </w:r>
      <w:r>
        <w:t xml:space="preserve"> </w:t>
      </w:r>
      <w:r w:rsidRPr="0022367C">
        <w:t>określone</w:t>
      </w:r>
      <w:r>
        <w:t xml:space="preserve"> </w:t>
      </w:r>
      <w:r w:rsidRPr="0022367C">
        <w:t>na</w:t>
      </w:r>
      <w:r>
        <w:t xml:space="preserve"> </w:t>
      </w:r>
      <w:r w:rsidRPr="0022367C">
        <w:t>podstawie</w:t>
      </w:r>
      <w:r>
        <w:t xml:space="preserve"> ust. </w:t>
      </w:r>
      <w:r w:rsidRPr="0022367C">
        <w:t>4</w:t>
      </w:r>
      <w:r>
        <w:t xml:space="preserve"> i 5</w:t>
      </w:r>
      <w:r w:rsidRPr="0022367C">
        <w:t>.</w:t>
      </w:r>
      <w:r>
        <w:t xml:space="preserve"> </w:t>
      </w:r>
      <w:r w:rsidRPr="0022367C">
        <w:t>W</w:t>
      </w:r>
      <w:r>
        <w:t> </w:t>
      </w:r>
      <w:r w:rsidRPr="0022367C">
        <w:t>certyfikatach</w:t>
      </w:r>
      <w:r>
        <w:t xml:space="preserve"> i kartach bezpieczeństwa </w:t>
      </w:r>
      <w:r w:rsidRPr="0022367C">
        <w:t>ustala</w:t>
      </w:r>
      <w:r>
        <w:t xml:space="preserve"> </w:t>
      </w:r>
      <w:r w:rsidRPr="0022367C">
        <w:t>się</w:t>
      </w:r>
      <w:r>
        <w:t xml:space="preserve"> </w:t>
      </w:r>
      <w:r w:rsidRPr="0022367C">
        <w:t>okres</w:t>
      </w:r>
      <w:r>
        <w:t xml:space="preserve"> </w:t>
      </w:r>
      <w:r w:rsidRPr="0022367C">
        <w:t>ich</w:t>
      </w:r>
      <w:r>
        <w:t xml:space="preserve"> </w:t>
      </w:r>
      <w:r w:rsidRPr="0022367C">
        <w:t>ważności</w:t>
      </w:r>
      <w:r>
        <w:t>.”,</w:t>
      </w:r>
    </w:p>
    <w:p w:rsidR="00E603CE" w:rsidRPr="00E603CE" w:rsidRDefault="00E603CE" w:rsidP="00E603CE">
      <w:pPr>
        <w:pStyle w:val="LITlitera"/>
      </w:pPr>
      <w:r>
        <w:t>b</w:t>
      </w:r>
      <w:r w:rsidRPr="00E603CE">
        <w:t>)</w:t>
      </w:r>
      <w:r w:rsidRPr="00E603CE">
        <w:tab/>
        <w:t>po ust. 1 dodaje się ust. 1a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1a.</w:t>
      </w:r>
      <w:r>
        <w:t> </w:t>
      </w:r>
      <w:r w:rsidRPr="00432815">
        <w:t>W</w:t>
      </w:r>
      <w:r>
        <w:t> </w:t>
      </w:r>
      <w:r w:rsidRPr="00432815">
        <w:t>przypadku</w:t>
      </w:r>
      <w:r>
        <w:t xml:space="preserve"> </w:t>
      </w:r>
      <w:r w:rsidRPr="00432815">
        <w:t>niezgłoszenia</w:t>
      </w:r>
      <w:r>
        <w:t xml:space="preserve"> </w:t>
      </w:r>
      <w:r w:rsidRPr="00432815">
        <w:t>statku</w:t>
      </w:r>
      <w:r>
        <w:t xml:space="preserve"> </w:t>
      </w:r>
      <w:r w:rsidRPr="00432815">
        <w:t>do</w:t>
      </w:r>
      <w:r>
        <w:t xml:space="preserve"> </w:t>
      </w:r>
      <w:r w:rsidRPr="00432815">
        <w:t>inspekcji</w:t>
      </w:r>
      <w:r>
        <w:t xml:space="preserve"> </w:t>
      </w:r>
      <w:r w:rsidRPr="009354E4">
        <w:t>zgodnie</w:t>
      </w:r>
      <w:r w:rsidRPr="009354E4">
        <w:rPr>
          <w:rStyle w:val="Ppogrubienie"/>
        </w:rPr>
        <w:t xml:space="preserve"> </w:t>
      </w:r>
      <w:r w:rsidRPr="009354E4">
        <w:t>z</w:t>
      </w:r>
      <w:r>
        <w:rPr>
          <w:rStyle w:val="Ppogrubienie"/>
        </w:rPr>
        <w:t> </w:t>
      </w:r>
      <w:r>
        <w:t xml:space="preserve">art. 20 ust. 1 pkt 1–4 lub </w:t>
      </w:r>
      <w:r w:rsidRPr="00432815">
        <w:t>negatywnego</w:t>
      </w:r>
      <w:r>
        <w:t xml:space="preserve"> </w:t>
      </w:r>
      <w:r w:rsidRPr="00432815">
        <w:t>w</w:t>
      </w:r>
      <w:r w:rsidRPr="00E603CE">
        <w:t>y</w:t>
      </w:r>
      <w:r w:rsidRPr="00432815">
        <w:t>niku</w:t>
      </w:r>
      <w:r>
        <w:t xml:space="preserve"> </w:t>
      </w:r>
      <w:r w:rsidRPr="00432815">
        <w:t>inspekcji</w:t>
      </w:r>
      <w:r>
        <w:t xml:space="preserve">, </w:t>
      </w:r>
      <w:r w:rsidRPr="00432815">
        <w:t>certyfikat</w:t>
      </w:r>
      <w:r>
        <w:t xml:space="preserve"> </w:t>
      </w:r>
      <w:r w:rsidRPr="00432815">
        <w:t>traci</w:t>
      </w:r>
      <w:r>
        <w:t xml:space="preserve"> </w:t>
      </w:r>
      <w:r w:rsidRPr="00432815">
        <w:t>ważność.</w:t>
      </w:r>
      <w:r>
        <w:t>”,</w:t>
      </w:r>
    </w:p>
    <w:p w:rsidR="00E603CE" w:rsidRPr="00E603CE" w:rsidRDefault="00E603CE" w:rsidP="00E603CE">
      <w:pPr>
        <w:pStyle w:val="LITlitera"/>
      </w:pPr>
      <w:r>
        <w:t>c</w:t>
      </w:r>
      <w:r w:rsidRPr="00E603CE">
        <w:t>)</w:t>
      </w:r>
      <w:r w:rsidRPr="00E603CE">
        <w:tab/>
        <w:t>w ust. 2 pkt 2 otrzymuje brzmienie:</w:t>
      </w:r>
    </w:p>
    <w:p w:rsidR="00E603CE" w:rsidRPr="00432815" w:rsidRDefault="00E603CE" w:rsidP="00E603CE">
      <w:pPr>
        <w:pStyle w:val="ZLITPKTzmpktliter"/>
      </w:pPr>
      <w:r>
        <w:t>„2)</w:t>
      </w:r>
      <w:r>
        <w:tab/>
      </w:r>
      <w:r w:rsidRPr="0022367C">
        <w:t>wydanie</w:t>
      </w:r>
      <w:r>
        <w:t xml:space="preserve"> </w:t>
      </w:r>
      <w:r w:rsidRPr="0022367C">
        <w:t>lub</w:t>
      </w:r>
      <w:r>
        <w:t xml:space="preserve"> </w:t>
      </w:r>
      <w:r w:rsidRPr="0022367C">
        <w:t>potwierdzenie</w:t>
      </w:r>
      <w:r>
        <w:t xml:space="preserve"> </w:t>
      </w:r>
      <w:r w:rsidRPr="0022367C">
        <w:t>ważności</w:t>
      </w:r>
      <w:r>
        <w:t xml:space="preserve"> </w:t>
      </w:r>
      <w:r w:rsidRPr="0022367C">
        <w:t>certyfikatu</w:t>
      </w:r>
      <w:r>
        <w:t>, karty bezpieczeństwa</w:t>
      </w:r>
      <w:r w:rsidRPr="0022367C">
        <w:t>,</w:t>
      </w:r>
      <w:r>
        <w:t xml:space="preserve"> </w:t>
      </w:r>
      <w:r w:rsidRPr="0022367C">
        <w:t>dokumentu</w:t>
      </w:r>
      <w:r>
        <w:t xml:space="preserve"> </w:t>
      </w:r>
      <w:r w:rsidRPr="0022367C">
        <w:t>zgodności</w:t>
      </w:r>
      <w:r>
        <w:t xml:space="preserve"> </w:t>
      </w:r>
      <w:r w:rsidRPr="0022367C">
        <w:t>lub</w:t>
      </w:r>
      <w:r>
        <w:t xml:space="preserve"> </w:t>
      </w:r>
      <w:r w:rsidRPr="0022367C">
        <w:t>dok</w:t>
      </w:r>
      <w:r w:rsidRPr="00E603CE">
        <w:t>u</w:t>
      </w:r>
      <w:r w:rsidRPr="0022367C">
        <w:t>mentu</w:t>
      </w:r>
      <w:r>
        <w:t xml:space="preserve"> </w:t>
      </w:r>
      <w:r w:rsidRPr="0022367C">
        <w:t>tymczasowego</w:t>
      </w:r>
      <w:r>
        <w:t>”,</w:t>
      </w:r>
    </w:p>
    <w:p w:rsidR="00E603CE" w:rsidRPr="00E603CE" w:rsidRDefault="00E603CE" w:rsidP="00E603CE">
      <w:pPr>
        <w:pStyle w:val="LITlitera"/>
      </w:pPr>
      <w:r>
        <w:t>d</w:t>
      </w:r>
      <w:r w:rsidRPr="00E603CE">
        <w:t>)</w:t>
      </w:r>
      <w:r w:rsidRPr="00E603CE">
        <w:tab/>
        <w:t>dodaje się ust. 5 w brzmieniu: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5. Minister właściwy do spraw gospodarki morskiej określi, w drodze rozporządzenia:</w:t>
      </w:r>
    </w:p>
    <w:p w:rsidR="00E603CE" w:rsidRPr="00432815" w:rsidRDefault="00E603CE" w:rsidP="00E603CE">
      <w:pPr>
        <w:pStyle w:val="ZLITPKTzmpktliter"/>
      </w:pPr>
      <w:r>
        <w:t>1)</w:t>
      </w:r>
      <w:r>
        <w:tab/>
        <w:t>rodzaje</w:t>
      </w:r>
      <w:r w:rsidRPr="00432815">
        <w:t>,</w:t>
      </w:r>
      <w:r>
        <w:t xml:space="preserve"> </w:t>
      </w:r>
      <w:r w:rsidRPr="00432815">
        <w:t>tryb</w:t>
      </w:r>
      <w:r>
        <w:t xml:space="preserve"> </w:t>
      </w:r>
      <w:r w:rsidRPr="00432815">
        <w:t>i</w:t>
      </w:r>
      <w:r>
        <w:t> </w:t>
      </w:r>
      <w:r w:rsidRPr="00432815">
        <w:t>zakres</w:t>
      </w:r>
      <w:r>
        <w:t xml:space="preserve"> </w:t>
      </w:r>
      <w:r w:rsidRPr="00432815">
        <w:t>przeprowadzania</w:t>
      </w:r>
      <w:r>
        <w:t xml:space="preserve"> </w:t>
      </w:r>
      <w:r w:rsidRPr="00432815">
        <w:t>inspekcji</w:t>
      </w:r>
      <w:r>
        <w:t xml:space="preserve"> </w:t>
      </w:r>
      <w:r w:rsidRPr="00432815">
        <w:t>jachtów</w:t>
      </w:r>
      <w:r>
        <w:t xml:space="preserve"> </w:t>
      </w:r>
      <w:r w:rsidRPr="00432815">
        <w:t>morskich,</w:t>
      </w:r>
      <w:r>
        <w:t xml:space="preserve"> </w:t>
      </w:r>
      <w:r w:rsidRPr="00432815">
        <w:t>w</w:t>
      </w:r>
      <w:r>
        <w:t> </w:t>
      </w:r>
      <w:r w:rsidRPr="00432815">
        <w:t>zależności</w:t>
      </w:r>
      <w:r>
        <w:t xml:space="preserve"> </w:t>
      </w:r>
      <w:r w:rsidRPr="00432815">
        <w:t>od</w:t>
      </w:r>
      <w:r>
        <w:t xml:space="preserve"> </w:t>
      </w:r>
      <w:r w:rsidRPr="00432815">
        <w:t>rodzaju</w:t>
      </w:r>
      <w:r>
        <w:t xml:space="preserve"> </w:t>
      </w:r>
      <w:r w:rsidRPr="00432815">
        <w:t>i</w:t>
      </w:r>
      <w:r>
        <w:t> </w:t>
      </w:r>
      <w:r w:rsidRPr="00432815">
        <w:t>długości</w:t>
      </w:r>
      <w:r>
        <w:t xml:space="preserve"> </w:t>
      </w:r>
      <w:r w:rsidRPr="00432815">
        <w:t>jachtu</w:t>
      </w:r>
      <w:r>
        <w:t xml:space="preserve"> </w:t>
      </w:r>
      <w:r w:rsidRPr="00432815">
        <w:t>oraz</w:t>
      </w:r>
      <w:r>
        <w:t xml:space="preserve"> używania jachtu zgodnie z </w:t>
      </w:r>
      <w:r w:rsidRPr="00432815">
        <w:t>instrukcj</w:t>
      </w:r>
      <w:r>
        <w:t xml:space="preserve">ą </w:t>
      </w:r>
      <w:r w:rsidRPr="00432815">
        <w:t>bezpieczeństwa,</w:t>
      </w:r>
    </w:p>
    <w:p w:rsidR="00E603CE" w:rsidRPr="00432815" w:rsidRDefault="00E603CE" w:rsidP="00E603CE">
      <w:pPr>
        <w:pStyle w:val="ZLITPKTzmpktliter"/>
      </w:pPr>
      <w:r>
        <w:t>2)</w:t>
      </w:r>
      <w:r>
        <w:tab/>
      </w:r>
      <w:r w:rsidRPr="00432815">
        <w:t>elementy,</w:t>
      </w:r>
      <w:r>
        <w:t xml:space="preserve"> </w:t>
      </w:r>
      <w:r w:rsidRPr="009354E4">
        <w:t>jakie zawiera</w:t>
      </w:r>
      <w:r>
        <w:t xml:space="preserve"> </w:t>
      </w:r>
      <w:r w:rsidRPr="00432815">
        <w:t>instrukcja</w:t>
      </w:r>
      <w:r>
        <w:t xml:space="preserve"> </w:t>
      </w:r>
      <w:r w:rsidRPr="00432815">
        <w:t>bezpieczeństwa</w:t>
      </w:r>
      <w:r>
        <w:t xml:space="preserve"> </w:t>
      </w:r>
      <w:r w:rsidRPr="009354E4">
        <w:t>jachtu morskiego</w:t>
      </w:r>
      <w:r w:rsidRPr="00E60F0F">
        <w:t>,</w:t>
      </w:r>
      <w:r>
        <w:t xml:space="preserve"> </w:t>
      </w:r>
      <w:r w:rsidRPr="00432815">
        <w:t>oraz</w:t>
      </w:r>
      <w:r>
        <w:t xml:space="preserve"> </w:t>
      </w:r>
      <w:r w:rsidRPr="00432815">
        <w:t>wytyczne</w:t>
      </w:r>
      <w:r>
        <w:t xml:space="preserve"> </w:t>
      </w:r>
      <w:r w:rsidRPr="00432815">
        <w:t>dotyczące</w:t>
      </w:r>
      <w:r>
        <w:t xml:space="preserve"> </w:t>
      </w:r>
      <w:r w:rsidRPr="00432815">
        <w:t>jej</w:t>
      </w:r>
      <w:r>
        <w:t xml:space="preserve"> </w:t>
      </w:r>
      <w:r w:rsidRPr="00432815">
        <w:t>oprac</w:t>
      </w:r>
      <w:r w:rsidRPr="00E603CE">
        <w:t>o</w:t>
      </w:r>
      <w:r w:rsidRPr="00432815">
        <w:t>wania</w:t>
      </w:r>
      <w:r>
        <w:t xml:space="preserve"> </w:t>
      </w:r>
      <w:r w:rsidRPr="00432815">
        <w:t>oraz</w:t>
      </w:r>
      <w:r>
        <w:t xml:space="preserve"> </w:t>
      </w:r>
      <w:r w:rsidRPr="00432815">
        <w:t>stosowania,</w:t>
      </w:r>
    </w:p>
    <w:p w:rsidR="00E603CE" w:rsidRDefault="00E603CE" w:rsidP="00E603CE">
      <w:pPr>
        <w:pStyle w:val="ZLITPKTzmpktliter"/>
      </w:pPr>
      <w:r>
        <w:t>3)</w:t>
      </w:r>
      <w:r>
        <w:tab/>
      </w:r>
      <w:r w:rsidRPr="00432815">
        <w:t>sposób</w:t>
      </w:r>
      <w:r>
        <w:t xml:space="preserve"> </w:t>
      </w:r>
      <w:r w:rsidRPr="00432815">
        <w:t>weryfikowania</w:t>
      </w:r>
      <w:r>
        <w:t xml:space="preserve"> </w:t>
      </w:r>
      <w:r w:rsidRPr="00432815">
        <w:t>przez</w:t>
      </w:r>
      <w:r>
        <w:t xml:space="preserve"> </w:t>
      </w:r>
      <w:r w:rsidRPr="00432815">
        <w:t>organ</w:t>
      </w:r>
      <w:r>
        <w:t xml:space="preserve"> </w:t>
      </w:r>
      <w:r w:rsidRPr="00432815">
        <w:t>inspekcyjny</w:t>
      </w:r>
      <w:r>
        <w:t xml:space="preserve"> </w:t>
      </w:r>
      <w:r w:rsidRPr="00432815">
        <w:t>prawidłowości</w:t>
      </w:r>
      <w:r>
        <w:t xml:space="preserve"> </w:t>
      </w:r>
      <w:r w:rsidRPr="00432815">
        <w:t>opracowania</w:t>
      </w:r>
      <w:r>
        <w:t xml:space="preserve"> </w:t>
      </w:r>
      <w:r w:rsidRPr="00432815">
        <w:t>i</w:t>
      </w:r>
      <w:r>
        <w:t xml:space="preserve"> sprawdzenia wpływu </w:t>
      </w:r>
      <w:r w:rsidRPr="00432815">
        <w:t>stos</w:t>
      </w:r>
      <w:r w:rsidRPr="00E603CE">
        <w:t>o</w:t>
      </w:r>
      <w:r w:rsidRPr="00432815">
        <w:t>wania</w:t>
      </w:r>
      <w:r>
        <w:t xml:space="preserve"> </w:t>
      </w:r>
      <w:r w:rsidRPr="00432815">
        <w:t>instrukcji</w:t>
      </w:r>
      <w:r>
        <w:t xml:space="preserve"> </w:t>
      </w:r>
      <w:r w:rsidRPr="00432815">
        <w:t>bezpieczeństwa</w:t>
      </w:r>
      <w:r>
        <w:t xml:space="preserve"> </w:t>
      </w:r>
      <w:r w:rsidRPr="009354E4">
        <w:t>jachtu morskiego</w:t>
      </w:r>
      <w:r w:rsidRPr="00CF5654">
        <w:rPr>
          <w:rStyle w:val="Ppogrubienie"/>
        </w:rPr>
        <w:t xml:space="preserve"> </w:t>
      </w:r>
      <w:r>
        <w:t xml:space="preserve">na </w:t>
      </w:r>
      <w:r w:rsidRPr="00B363C6">
        <w:t>poziom</w:t>
      </w:r>
      <w:r>
        <w:t xml:space="preserve"> </w:t>
      </w:r>
      <w:r w:rsidRPr="00B363C6">
        <w:t>ryzyk</w:t>
      </w:r>
      <w:r>
        <w:t xml:space="preserve">a </w:t>
      </w:r>
      <w:r w:rsidRPr="00B363C6">
        <w:t>wystąpienia</w:t>
      </w:r>
      <w:r>
        <w:t xml:space="preserve"> </w:t>
      </w:r>
      <w:r w:rsidRPr="00B363C6">
        <w:t>zagrożeń</w:t>
      </w:r>
      <w:r>
        <w:t xml:space="preserve"> </w:t>
      </w:r>
      <w:r w:rsidRPr="00B363C6">
        <w:t>zidentyfikow</w:t>
      </w:r>
      <w:r w:rsidRPr="00E603CE">
        <w:t>a</w:t>
      </w:r>
      <w:r w:rsidRPr="00B363C6">
        <w:t>nych</w:t>
      </w:r>
      <w:r>
        <w:t xml:space="preserve"> </w:t>
      </w:r>
      <w:r w:rsidRPr="00B363C6">
        <w:t>w</w:t>
      </w:r>
      <w:r>
        <w:t> </w:t>
      </w:r>
      <w:r w:rsidRPr="00B363C6">
        <w:t>związku</w:t>
      </w:r>
      <w:r>
        <w:t xml:space="preserve"> </w:t>
      </w:r>
      <w:r w:rsidRPr="00B363C6">
        <w:t>z</w:t>
      </w:r>
      <w:r>
        <w:t> </w:t>
      </w:r>
      <w:r w:rsidRPr="00B363C6">
        <w:t>prowadzoną</w:t>
      </w:r>
      <w:r>
        <w:t xml:space="preserve"> </w:t>
      </w:r>
      <w:r w:rsidRPr="00B363C6">
        <w:t>działalnością</w:t>
      </w:r>
      <w:r>
        <w:t xml:space="preserve"> </w:t>
      </w:r>
      <w:r w:rsidRPr="00B363C6">
        <w:t>lub</w:t>
      </w:r>
      <w:r>
        <w:t xml:space="preserve"> </w:t>
      </w:r>
      <w:r w:rsidRPr="00B363C6">
        <w:t>uprawianą</w:t>
      </w:r>
      <w:r>
        <w:t xml:space="preserve"> </w:t>
      </w:r>
      <w:r w:rsidRPr="00B363C6">
        <w:t>żeglugą</w:t>
      </w:r>
      <w:r w:rsidRPr="00432815">
        <w:t>,</w:t>
      </w:r>
    </w:p>
    <w:p w:rsidR="00E603CE" w:rsidRPr="00E603CE" w:rsidRDefault="00E603CE" w:rsidP="00E603CE">
      <w:pPr>
        <w:pStyle w:val="ZLITPKTzmpktliter"/>
      </w:pPr>
      <w:r>
        <w:t>4)</w:t>
      </w:r>
      <w:r>
        <w:tab/>
      </w:r>
      <w:r w:rsidRPr="00E603CE">
        <w:t>wzór karty bezpieczeństwa jachtu morskiego</w:t>
      </w:r>
    </w:p>
    <w:p w:rsidR="00E603CE" w:rsidRPr="00432815" w:rsidRDefault="00E603CE" w:rsidP="00E603CE">
      <w:pPr>
        <w:pStyle w:val="ZLITCZWSPPKTzmczciwsppktliter"/>
      </w:pPr>
      <w:r>
        <w:t>– </w:t>
      </w:r>
      <w:r w:rsidRPr="00432815">
        <w:t>kierując</w:t>
      </w:r>
      <w:r>
        <w:t xml:space="preserve"> </w:t>
      </w:r>
      <w:r w:rsidRPr="00432815">
        <w:t>się</w:t>
      </w:r>
      <w:r>
        <w:t xml:space="preserve"> </w:t>
      </w:r>
      <w:r w:rsidRPr="00432815">
        <w:t>koniecznością</w:t>
      </w:r>
      <w:r>
        <w:t xml:space="preserve"> </w:t>
      </w:r>
      <w:r w:rsidRPr="00432815">
        <w:t>zapewnienia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jachtów</w:t>
      </w:r>
      <w:r>
        <w:t xml:space="preserve"> morskich</w:t>
      </w:r>
      <w:r w:rsidRPr="00432815">
        <w:t>,</w:t>
      </w:r>
      <w:r>
        <w:t xml:space="preserve"> </w:t>
      </w:r>
      <w:r w:rsidRPr="00432815">
        <w:t>z</w:t>
      </w:r>
      <w:r>
        <w:t> </w:t>
      </w:r>
      <w:r w:rsidRPr="00432815">
        <w:t>uwzględnieniem</w:t>
      </w:r>
      <w:r>
        <w:t xml:space="preserve"> </w:t>
      </w:r>
      <w:r w:rsidRPr="00432815">
        <w:t>postanowień</w:t>
      </w:r>
      <w:r>
        <w:t xml:space="preserve"> </w:t>
      </w:r>
      <w:r w:rsidRPr="00432815">
        <w:t>umów</w:t>
      </w:r>
      <w:r>
        <w:t xml:space="preserve"> </w:t>
      </w:r>
      <w:r w:rsidRPr="00432815">
        <w:t>międzynarodowych</w:t>
      </w:r>
      <w:r>
        <w:t xml:space="preserve"> </w:t>
      </w:r>
      <w:r w:rsidRPr="00432815">
        <w:t>oraz</w:t>
      </w:r>
      <w:r>
        <w:t xml:space="preserve"> </w:t>
      </w:r>
      <w:r w:rsidRPr="00432815">
        <w:t>przepisów</w:t>
      </w:r>
      <w:r>
        <w:t xml:space="preserve"> </w:t>
      </w:r>
      <w:r w:rsidRPr="00432815">
        <w:t>Unii</w:t>
      </w:r>
      <w:r>
        <w:t xml:space="preserve"> </w:t>
      </w:r>
      <w:r w:rsidRPr="00432815">
        <w:t>Europejskiej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wymagań</w:t>
      </w:r>
      <w:r>
        <w:t xml:space="preserve"> </w:t>
      </w:r>
      <w:r w:rsidRPr="00432815">
        <w:t>dotyczących</w:t>
      </w:r>
      <w:r>
        <w:t xml:space="preserve"> </w:t>
      </w:r>
      <w:r w:rsidRPr="00432815">
        <w:t>państwa</w:t>
      </w:r>
      <w:r>
        <w:t xml:space="preserve"> </w:t>
      </w:r>
      <w:r w:rsidRPr="00432815">
        <w:t>band</w:t>
      </w:r>
      <w:r w:rsidRPr="00E603CE">
        <w:t>e</w:t>
      </w:r>
      <w:r w:rsidRPr="00432815">
        <w:t>ry.</w:t>
      </w:r>
      <w:r>
        <w:t>”;</w:t>
      </w:r>
    </w:p>
    <w:p w:rsidR="00E603CE" w:rsidRPr="00E603CE" w:rsidRDefault="00E603CE" w:rsidP="002B08EC">
      <w:pPr>
        <w:pStyle w:val="PKTpunkt"/>
        <w:keepNext/>
      </w:pPr>
      <w:r w:rsidRPr="00432815">
        <w:lastRenderedPageBreak/>
        <w:t>1</w:t>
      </w:r>
      <w:r w:rsidRPr="00E603CE">
        <w:t>4)</w:t>
      </w:r>
      <w:r w:rsidRPr="00E603CE">
        <w:tab/>
        <w:t>w art. 26:</w:t>
      </w:r>
    </w:p>
    <w:p w:rsidR="00E603CE" w:rsidRPr="00E603CE" w:rsidRDefault="00E603CE" w:rsidP="002B08EC">
      <w:pPr>
        <w:pStyle w:val="LITlitera"/>
        <w:keepNext/>
      </w:pPr>
      <w:r w:rsidRPr="00432815">
        <w:t>a)</w:t>
      </w:r>
      <w:r w:rsidRPr="00E603CE">
        <w:tab/>
        <w:t>po ust. 2 dodaje się ust. 2a i 2b w brzmieniu:</w:t>
      </w:r>
    </w:p>
    <w:p w:rsidR="00E603CE" w:rsidRPr="00432815" w:rsidRDefault="00E603CE" w:rsidP="002B08EC">
      <w:pPr>
        <w:pStyle w:val="ZLITUSTzmustliter"/>
        <w:suppressAutoHyphens/>
      </w:pPr>
      <w:r>
        <w:t>„</w:t>
      </w:r>
      <w:r w:rsidRPr="009A7C54">
        <w:t>2a.</w:t>
      </w:r>
      <w:r>
        <w:t> </w:t>
      </w:r>
      <w:r w:rsidRPr="009A7C54">
        <w:t>Podmiot</w:t>
      </w:r>
      <w:r>
        <w:t xml:space="preserve"> upoważniony </w:t>
      </w:r>
      <w:r w:rsidRPr="009A7C54">
        <w:t>do</w:t>
      </w:r>
      <w:r>
        <w:t xml:space="preserve"> </w:t>
      </w:r>
      <w:r w:rsidRPr="009A7C54">
        <w:t>przeprowadzania</w:t>
      </w:r>
      <w:r>
        <w:t xml:space="preserve"> </w:t>
      </w:r>
      <w:r w:rsidRPr="009A7C54">
        <w:t>przeglądów</w:t>
      </w:r>
      <w:r>
        <w:t xml:space="preserve"> </w:t>
      </w:r>
      <w:r w:rsidRPr="009354E4">
        <w:t>technicznych</w:t>
      </w:r>
      <w:r>
        <w:t xml:space="preserve"> </w:t>
      </w:r>
      <w:r w:rsidRPr="009A7C54">
        <w:t>jachtów</w:t>
      </w:r>
      <w:r>
        <w:t xml:space="preserve"> </w:t>
      </w:r>
      <w:r w:rsidRPr="009A7C54">
        <w:t>komercyjnych</w:t>
      </w:r>
      <w:r>
        <w:t xml:space="preserve"> </w:t>
      </w:r>
      <w:r w:rsidRPr="009A7C54">
        <w:t>jest</w:t>
      </w:r>
      <w:r>
        <w:t xml:space="preserve"> </w:t>
      </w:r>
      <w:r w:rsidRPr="009A7C54">
        <w:t>o</w:t>
      </w:r>
      <w:r w:rsidRPr="00E603CE">
        <w:t>b</w:t>
      </w:r>
      <w:r w:rsidRPr="009A7C54">
        <w:t>owiązany</w:t>
      </w:r>
      <w:r>
        <w:t xml:space="preserve"> posiadać </w:t>
      </w:r>
      <w:r w:rsidRPr="009A7C54">
        <w:t>ubezpieczeni</w:t>
      </w:r>
      <w:r>
        <w:t xml:space="preserve">e </w:t>
      </w:r>
      <w:r w:rsidRPr="009A7C54">
        <w:t>odpowiedzialności</w:t>
      </w:r>
      <w:r>
        <w:t xml:space="preserve"> </w:t>
      </w:r>
      <w:r w:rsidRPr="009A7C54">
        <w:t>cywilnej</w:t>
      </w:r>
      <w:r>
        <w:t xml:space="preserve"> </w:t>
      </w:r>
      <w:r w:rsidRPr="009A7C54">
        <w:t>za</w:t>
      </w:r>
      <w:r>
        <w:t xml:space="preserve"> </w:t>
      </w:r>
      <w:r w:rsidRPr="009A7C54">
        <w:t>szkody</w:t>
      </w:r>
      <w:r>
        <w:t xml:space="preserve"> </w:t>
      </w:r>
      <w:r w:rsidRPr="009A7C54">
        <w:t>wyrządzone</w:t>
      </w:r>
      <w:r>
        <w:t xml:space="preserve"> </w:t>
      </w:r>
      <w:r w:rsidRPr="009A7C54">
        <w:t>w</w:t>
      </w:r>
      <w:r>
        <w:t> </w:t>
      </w:r>
      <w:r w:rsidRPr="009A7C54">
        <w:t>związku</w:t>
      </w:r>
      <w:r>
        <w:t xml:space="preserve"> </w:t>
      </w:r>
      <w:r w:rsidRPr="009A7C54">
        <w:t>z</w:t>
      </w:r>
      <w:r>
        <w:t> </w:t>
      </w:r>
      <w:r w:rsidRPr="009A7C54">
        <w:t>prowadzeniem</w:t>
      </w:r>
      <w:r>
        <w:t xml:space="preserve"> </w:t>
      </w:r>
      <w:r w:rsidRPr="009A7C54">
        <w:t>działalności</w:t>
      </w:r>
      <w:r>
        <w:t xml:space="preserve"> </w:t>
      </w:r>
      <w:r w:rsidRPr="009A7C54">
        <w:t>w</w:t>
      </w:r>
      <w:r>
        <w:t> </w:t>
      </w:r>
      <w:r w:rsidRPr="009A7C54">
        <w:t>zakresie</w:t>
      </w:r>
      <w:r>
        <w:t xml:space="preserve"> </w:t>
      </w:r>
      <w:r w:rsidRPr="009A7C54">
        <w:t>przeglądów</w:t>
      </w:r>
      <w:r>
        <w:t xml:space="preserve"> </w:t>
      </w:r>
      <w:r w:rsidRPr="009A7C54">
        <w:t>tec</w:t>
      </w:r>
      <w:r>
        <w:t>hnicznych.</w:t>
      </w:r>
    </w:p>
    <w:p w:rsidR="00E603CE" w:rsidRPr="00432815" w:rsidRDefault="00E603CE" w:rsidP="00E603CE">
      <w:pPr>
        <w:pStyle w:val="ZLITUSTzmustliter"/>
      </w:pPr>
      <w:r w:rsidRPr="009A7C54">
        <w:t>2b.</w:t>
      </w:r>
      <w:r>
        <w:t> </w:t>
      </w:r>
      <w:r w:rsidRPr="009A7C54">
        <w:t>Minister</w:t>
      </w:r>
      <w:r>
        <w:t xml:space="preserve"> </w:t>
      </w:r>
      <w:r w:rsidRPr="009A7C54">
        <w:t>właściwy</w:t>
      </w:r>
      <w:r>
        <w:t xml:space="preserve"> </w:t>
      </w:r>
      <w:r w:rsidRPr="009A7C54">
        <w:t>do</w:t>
      </w:r>
      <w:r>
        <w:t xml:space="preserve"> </w:t>
      </w:r>
      <w:r w:rsidRPr="009A7C54">
        <w:t>spraw</w:t>
      </w:r>
      <w:r>
        <w:t xml:space="preserve"> </w:t>
      </w:r>
      <w:r w:rsidRPr="009A7C54">
        <w:t>instytucji</w:t>
      </w:r>
      <w:r>
        <w:t xml:space="preserve"> </w:t>
      </w:r>
      <w:r w:rsidRPr="009A7C54">
        <w:t>finansowych</w:t>
      </w:r>
      <w:r>
        <w:t xml:space="preserve"> </w:t>
      </w:r>
      <w:r w:rsidRPr="009A7C54">
        <w:t>w</w:t>
      </w:r>
      <w:r>
        <w:t> </w:t>
      </w:r>
      <w:r w:rsidRPr="009A7C54">
        <w:t>porozumieniu</w:t>
      </w:r>
      <w:r>
        <w:t xml:space="preserve"> </w:t>
      </w:r>
      <w:r w:rsidRPr="009A7C54">
        <w:t>z</w:t>
      </w:r>
      <w:r>
        <w:t> </w:t>
      </w:r>
      <w:r w:rsidRPr="009A7C54">
        <w:t>ministrem</w:t>
      </w:r>
      <w:r>
        <w:t xml:space="preserve"> </w:t>
      </w:r>
      <w:r w:rsidRPr="009A7C54">
        <w:t>wł</w:t>
      </w:r>
      <w:r w:rsidRPr="00E603CE">
        <w:t>a</w:t>
      </w:r>
      <w:r w:rsidRPr="009A7C54">
        <w:t>ściwym</w:t>
      </w:r>
      <w:r>
        <w:t xml:space="preserve"> </w:t>
      </w:r>
      <w:r w:rsidRPr="009A7C54">
        <w:t>do</w:t>
      </w:r>
      <w:r>
        <w:t xml:space="preserve"> </w:t>
      </w:r>
      <w:r w:rsidRPr="009A7C54">
        <w:t>spraw</w:t>
      </w:r>
      <w:r>
        <w:t xml:space="preserve"> </w:t>
      </w:r>
      <w:r w:rsidRPr="009A7C54">
        <w:t>gospodarki</w:t>
      </w:r>
      <w:r>
        <w:t xml:space="preserve"> </w:t>
      </w:r>
      <w:r w:rsidRPr="009A7C54">
        <w:t>morskiej</w:t>
      </w:r>
      <w:r>
        <w:t xml:space="preserve"> </w:t>
      </w:r>
      <w:r w:rsidRPr="009A7C54">
        <w:t>określi,</w:t>
      </w:r>
      <w:r>
        <w:t xml:space="preserve"> </w:t>
      </w:r>
      <w:r w:rsidRPr="009A7C54">
        <w:t>w</w:t>
      </w:r>
      <w:r>
        <w:t> </w:t>
      </w:r>
      <w:r w:rsidRPr="009A7C54">
        <w:t>drodze</w:t>
      </w:r>
      <w:r>
        <w:t xml:space="preserve"> </w:t>
      </w:r>
      <w:r w:rsidRPr="009A7C54">
        <w:t>rozporządzenia,</w:t>
      </w:r>
      <w:r>
        <w:t xml:space="preserve"> </w:t>
      </w:r>
      <w:r w:rsidRPr="009A7C54">
        <w:t>szczegółowy</w:t>
      </w:r>
      <w:r>
        <w:t xml:space="preserve"> </w:t>
      </w:r>
      <w:r w:rsidRPr="009A7C54">
        <w:t>zakres</w:t>
      </w:r>
      <w:r>
        <w:t xml:space="preserve"> </w:t>
      </w:r>
      <w:r w:rsidRPr="009A7C54">
        <w:t>ubezpieczenia</w:t>
      </w:r>
      <w:r>
        <w:t xml:space="preserve"> </w:t>
      </w:r>
      <w:r w:rsidRPr="009A7C54">
        <w:t>obowiązkowego,</w:t>
      </w:r>
      <w:r>
        <w:t xml:space="preserve"> </w:t>
      </w:r>
      <w:r w:rsidRPr="009A7C54">
        <w:t>o</w:t>
      </w:r>
      <w:r>
        <w:t> </w:t>
      </w:r>
      <w:r w:rsidRPr="009A7C54">
        <w:t>którym</w:t>
      </w:r>
      <w:r>
        <w:t xml:space="preserve"> </w:t>
      </w:r>
      <w:r w:rsidRPr="009A7C54">
        <w:t>mowa</w:t>
      </w:r>
      <w:r>
        <w:t xml:space="preserve"> </w:t>
      </w:r>
      <w:r w:rsidRPr="009A7C54">
        <w:t>w</w:t>
      </w:r>
      <w:r>
        <w:t> ust. </w:t>
      </w:r>
      <w:r w:rsidRPr="009A7C54">
        <w:t>2a,</w:t>
      </w:r>
      <w:r>
        <w:t xml:space="preserve"> </w:t>
      </w:r>
      <w:r w:rsidRPr="009A7C54">
        <w:t>termin</w:t>
      </w:r>
      <w:r>
        <w:t xml:space="preserve"> </w:t>
      </w:r>
      <w:r w:rsidRPr="009A7C54">
        <w:t>powstania</w:t>
      </w:r>
      <w:r>
        <w:t xml:space="preserve"> </w:t>
      </w:r>
      <w:r w:rsidRPr="009A7C54">
        <w:t>obowiązku</w:t>
      </w:r>
      <w:r>
        <w:t xml:space="preserve"> </w:t>
      </w:r>
      <w:r w:rsidRPr="009A7C54">
        <w:t>ube</w:t>
      </w:r>
      <w:r w:rsidRPr="00E603CE">
        <w:t>z</w:t>
      </w:r>
      <w:r w:rsidRPr="009A7C54">
        <w:t>pieczenia</w:t>
      </w:r>
      <w:r>
        <w:t xml:space="preserve"> </w:t>
      </w:r>
      <w:r w:rsidRPr="009A7C54">
        <w:t>oraz</w:t>
      </w:r>
      <w:r>
        <w:t xml:space="preserve"> </w:t>
      </w:r>
      <w:r w:rsidRPr="009A7C54">
        <w:t>minimalną</w:t>
      </w:r>
      <w:r>
        <w:t xml:space="preserve"> </w:t>
      </w:r>
      <w:r w:rsidRPr="009A7C54">
        <w:t>sumę</w:t>
      </w:r>
      <w:r>
        <w:t xml:space="preserve"> </w:t>
      </w:r>
      <w:r w:rsidRPr="009A7C54">
        <w:t>gwarancyjną,</w:t>
      </w:r>
      <w:r>
        <w:t xml:space="preserve"> </w:t>
      </w:r>
      <w:r w:rsidRPr="009A7C54">
        <w:t>biorąc</w:t>
      </w:r>
      <w:r>
        <w:t xml:space="preserve"> </w:t>
      </w:r>
      <w:r w:rsidRPr="009A7C54">
        <w:t>w</w:t>
      </w:r>
      <w:r>
        <w:t> </w:t>
      </w:r>
      <w:r w:rsidRPr="009A7C54">
        <w:t>szczególności</w:t>
      </w:r>
      <w:r>
        <w:t xml:space="preserve"> </w:t>
      </w:r>
      <w:r w:rsidRPr="009A7C54">
        <w:t>pod</w:t>
      </w:r>
      <w:r>
        <w:t xml:space="preserve"> </w:t>
      </w:r>
      <w:r w:rsidRPr="009A7C54">
        <w:t>uwagę</w:t>
      </w:r>
      <w:r>
        <w:t xml:space="preserve"> </w:t>
      </w:r>
      <w:r w:rsidRPr="009A7C54">
        <w:t>zakres</w:t>
      </w:r>
      <w:r>
        <w:t xml:space="preserve"> </w:t>
      </w:r>
      <w:r w:rsidRPr="009A7C54">
        <w:t>realizowanych</w:t>
      </w:r>
      <w:r>
        <w:t xml:space="preserve"> </w:t>
      </w:r>
      <w:r w:rsidRPr="009A7C54">
        <w:t>zadań</w:t>
      </w:r>
      <w:r>
        <w:t xml:space="preserve"> </w:t>
      </w:r>
      <w:r w:rsidRPr="009A7C54">
        <w:t>przez</w:t>
      </w:r>
      <w:r>
        <w:t xml:space="preserve"> </w:t>
      </w:r>
      <w:r w:rsidRPr="009A7C54">
        <w:t>podmiot</w:t>
      </w:r>
      <w:r>
        <w:t xml:space="preserve"> </w:t>
      </w:r>
      <w:r w:rsidRPr="009A7C54">
        <w:t>przeprowadzający</w:t>
      </w:r>
      <w:r>
        <w:t xml:space="preserve"> </w:t>
      </w:r>
      <w:r w:rsidRPr="009A7C54">
        <w:t>przeglądy</w:t>
      </w:r>
      <w:r>
        <w:t xml:space="preserve"> </w:t>
      </w:r>
      <w:r w:rsidRPr="009354E4">
        <w:t>techniczne</w:t>
      </w:r>
      <w:r w:rsidRPr="009A7C54">
        <w:t xml:space="preserve"> jachtów</w:t>
      </w:r>
      <w:r>
        <w:t xml:space="preserve"> </w:t>
      </w:r>
      <w:r w:rsidRPr="009A7C54">
        <w:t>komercy</w:t>
      </w:r>
      <w:r w:rsidRPr="00E603CE">
        <w:t>j</w:t>
      </w:r>
      <w:r w:rsidRPr="009A7C54">
        <w:t>nych.</w:t>
      </w:r>
      <w:r>
        <w:t>”,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ust. 5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5.</w:t>
      </w:r>
      <w:r>
        <w:t>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cofa</w:t>
      </w:r>
      <w:r>
        <w:t xml:space="preserve"> </w:t>
      </w:r>
      <w:r w:rsidRPr="00432815">
        <w:t>upoważnienie,</w:t>
      </w:r>
      <w:r>
        <w:t xml:space="preserve"> </w:t>
      </w:r>
      <w:r w:rsidRPr="00432815">
        <w:t>jeżeli</w:t>
      </w:r>
      <w:r>
        <w:t xml:space="preserve"> </w:t>
      </w:r>
      <w:r w:rsidRPr="00432815">
        <w:t>podmiot</w:t>
      </w:r>
      <w:r>
        <w:t xml:space="preserve"> </w:t>
      </w:r>
      <w:r w:rsidRPr="00432815">
        <w:t>nie</w:t>
      </w:r>
      <w:r>
        <w:t xml:space="preserve"> </w:t>
      </w:r>
      <w:r w:rsidRPr="00432815">
        <w:t>spełnia</w:t>
      </w:r>
      <w:r>
        <w:t xml:space="preserve"> </w:t>
      </w:r>
      <w:r w:rsidRPr="00432815">
        <w:t>waru</w:t>
      </w:r>
      <w:r w:rsidRPr="00E603CE">
        <w:t>n</w:t>
      </w:r>
      <w:r w:rsidRPr="00432815">
        <w:t>ków,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2</w:t>
      </w:r>
      <w:r>
        <w:t xml:space="preserve"> i </w:t>
      </w:r>
      <w:r w:rsidRPr="00432815">
        <w:t>2a.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1</w:t>
      </w:r>
      <w:r w:rsidRPr="00E603CE">
        <w:t>5)</w:t>
      </w:r>
      <w:r w:rsidRPr="00E603CE">
        <w:tab/>
        <w:t>w art. 28: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w ust. 1 wprowadzenie do wyliczenia otrzymuje brzmienie: „W przypadku zmiany przynależności statku o długości co najmniej 24 m, z obcej na polską, dyrektor urzędu morskiego:”,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ust. 3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3.</w:t>
      </w:r>
      <w:r>
        <w:t> </w:t>
      </w:r>
      <w:r w:rsidRPr="00432815">
        <w:t>Izba</w:t>
      </w:r>
      <w:r>
        <w:t xml:space="preserve"> </w:t>
      </w:r>
      <w:r w:rsidRPr="00432815">
        <w:t>morska,</w:t>
      </w:r>
      <w:r>
        <w:t xml:space="preserve"> </w:t>
      </w:r>
      <w:r w:rsidRPr="00432815">
        <w:t>w</w:t>
      </w:r>
      <w:r>
        <w:t> </w:t>
      </w:r>
      <w:r w:rsidRPr="00432815">
        <w:t>ramach</w:t>
      </w:r>
      <w:r>
        <w:t xml:space="preserve"> </w:t>
      </w:r>
      <w:r w:rsidRPr="00432815">
        <w:t>postępowania</w:t>
      </w:r>
      <w:r>
        <w:t xml:space="preserve"> </w:t>
      </w:r>
      <w:r w:rsidRPr="00432815">
        <w:t>rejestrowego</w:t>
      </w:r>
      <w:r>
        <w:t xml:space="preserve"> </w:t>
      </w:r>
      <w:r w:rsidRPr="00432815">
        <w:t>statku</w:t>
      </w:r>
      <w:r>
        <w:t xml:space="preserve"> </w:t>
      </w:r>
      <w:r w:rsidRPr="00432815">
        <w:t>o</w:t>
      </w:r>
      <w:r>
        <w:t> </w:t>
      </w:r>
      <w:r w:rsidRPr="00432815">
        <w:t>obcej</w:t>
      </w:r>
      <w:r>
        <w:t xml:space="preserve"> </w:t>
      </w:r>
      <w:r w:rsidRPr="00432815">
        <w:t>przynależności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co na</w:t>
      </w:r>
      <w:r w:rsidRPr="00E603CE">
        <w:t>j</w:t>
      </w:r>
      <w:r>
        <w:t xml:space="preserve">mniej </w:t>
      </w:r>
      <w:r w:rsidRPr="00432815">
        <w:t>24</w:t>
      </w:r>
      <w:r>
        <w:t> m</w:t>
      </w:r>
      <w:r w:rsidRPr="00432815">
        <w:t>,</w:t>
      </w:r>
      <w:r>
        <w:t xml:space="preserve"> </w:t>
      </w:r>
      <w:r w:rsidRPr="00432815">
        <w:t>przed</w:t>
      </w:r>
      <w:r>
        <w:t xml:space="preserve"> </w:t>
      </w:r>
      <w:r w:rsidRPr="00432815">
        <w:t>wpisem</w:t>
      </w:r>
      <w:r>
        <w:t xml:space="preserve"> </w:t>
      </w:r>
      <w:r w:rsidRPr="00432815">
        <w:t>do</w:t>
      </w:r>
      <w:r>
        <w:t xml:space="preserve"> </w:t>
      </w:r>
      <w:r w:rsidRPr="00432815">
        <w:t>polskiego</w:t>
      </w:r>
      <w:r>
        <w:t xml:space="preserve"> </w:t>
      </w:r>
      <w:r w:rsidRPr="00432815">
        <w:t>rejestru</w:t>
      </w:r>
      <w:r>
        <w:t xml:space="preserve"> </w:t>
      </w:r>
      <w:r w:rsidRPr="00432815">
        <w:t>okrętowego</w:t>
      </w:r>
      <w:r>
        <w:t xml:space="preserve"> </w:t>
      </w:r>
      <w:r w:rsidRPr="00432815">
        <w:t>informuje</w:t>
      </w:r>
      <w:r>
        <w:t xml:space="preserve"> </w:t>
      </w:r>
      <w:r w:rsidRPr="00432815">
        <w:t>wł</w:t>
      </w:r>
      <w:r w:rsidRPr="00E603CE">
        <w:t>a</w:t>
      </w:r>
      <w:r w:rsidRPr="00432815">
        <w:t>ściwego</w:t>
      </w:r>
      <w:r>
        <w:t xml:space="preserve"> </w:t>
      </w:r>
      <w:r w:rsidRPr="00432815">
        <w:t>dyrektora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o</w:t>
      </w:r>
      <w:r>
        <w:t> </w:t>
      </w:r>
      <w:r w:rsidRPr="00432815">
        <w:t>przyjęciu</w:t>
      </w:r>
      <w:r>
        <w:t xml:space="preserve"> </w:t>
      </w:r>
      <w:r w:rsidRPr="00432815">
        <w:t>wniosku</w:t>
      </w:r>
      <w:r>
        <w:t xml:space="preserve"> </w:t>
      </w:r>
      <w:r w:rsidRPr="00432815">
        <w:t>o</w:t>
      </w:r>
      <w:r>
        <w:t> </w:t>
      </w:r>
      <w:r w:rsidRPr="00432815">
        <w:t>dokonanie</w:t>
      </w:r>
      <w:r>
        <w:t xml:space="preserve"> </w:t>
      </w:r>
      <w:r w:rsidRPr="00432815">
        <w:t>wpisu</w:t>
      </w:r>
      <w:r>
        <w:t xml:space="preserve"> </w:t>
      </w:r>
      <w:r w:rsidRPr="00432815">
        <w:t>statku</w:t>
      </w:r>
      <w:r>
        <w:t xml:space="preserve"> </w:t>
      </w:r>
      <w:r w:rsidRPr="00432815">
        <w:t>do</w:t>
      </w:r>
      <w:r>
        <w:t xml:space="preserve"> </w:t>
      </w:r>
      <w:r w:rsidRPr="00432815">
        <w:t>rejestru,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umożliwienia</w:t>
      </w:r>
      <w:r>
        <w:t xml:space="preserve"> </w:t>
      </w:r>
      <w:r w:rsidRPr="00432815">
        <w:t>dyrektorowi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dokonania</w:t>
      </w:r>
      <w:r>
        <w:t xml:space="preserve"> </w:t>
      </w:r>
      <w:r w:rsidRPr="00432815">
        <w:t>czynności,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1</w:t>
      </w:r>
      <w:r>
        <w:t xml:space="preserve"> i </w:t>
      </w:r>
      <w:r w:rsidRPr="00432815">
        <w:t>2.</w:t>
      </w:r>
      <w:r>
        <w:t xml:space="preserve"> </w:t>
      </w:r>
      <w:r w:rsidRPr="00432815">
        <w:t>Wpisu</w:t>
      </w:r>
      <w:r>
        <w:t xml:space="preserve"> </w:t>
      </w:r>
      <w:r w:rsidRPr="00432815">
        <w:t>statku</w:t>
      </w:r>
      <w:r>
        <w:t xml:space="preserve"> </w:t>
      </w:r>
      <w:r w:rsidRPr="00432815">
        <w:t>do</w:t>
      </w:r>
      <w:r>
        <w:t xml:space="preserve"> </w:t>
      </w:r>
      <w:r w:rsidRPr="00432815">
        <w:t>rejestru</w:t>
      </w:r>
      <w:r>
        <w:t xml:space="preserve"> </w:t>
      </w:r>
      <w:r w:rsidRPr="00432815">
        <w:t>dokonuje</w:t>
      </w:r>
      <w:r>
        <w:t xml:space="preserve"> </w:t>
      </w:r>
      <w:r w:rsidRPr="00432815">
        <w:t>się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</w:t>
      </w:r>
      <w:r w:rsidRPr="00432815">
        <w:t>decyzji</w:t>
      </w:r>
      <w:r>
        <w:t xml:space="preserve"> </w:t>
      </w:r>
      <w:r w:rsidRPr="00432815">
        <w:t>dyrektora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stwierdzającej</w:t>
      </w:r>
      <w:r>
        <w:t xml:space="preserve"> </w:t>
      </w:r>
      <w:r w:rsidRPr="00432815">
        <w:t>spełnienie</w:t>
      </w:r>
      <w:r>
        <w:t xml:space="preserve"> </w:t>
      </w:r>
      <w:r w:rsidRPr="00432815">
        <w:t>przez</w:t>
      </w:r>
      <w:r>
        <w:t xml:space="preserve"> </w:t>
      </w:r>
      <w:r w:rsidRPr="00432815">
        <w:t>statek</w:t>
      </w:r>
      <w:r>
        <w:t xml:space="preserve"> </w:t>
      </w:r>
      <w:r w:rsidRPr="00432815">
        <w:t>warunków</w:t>
      </w:r>
      <w:r>
        <w:t xml:space="preserve"> </w:t>
      </w:r>
      <w:r w:rsidRPr="00432815">
        <w:t>technicznych</w:t>
      </w:r>
      <w:r>
        <w:t xml:space="preserve"> </w:t>
      </w:r>
      <w:r w:rsidRPr="00432815">
        <w:t>wymaganych</w:t>
      </w:r>
      <w:r>
        <w:t xml:space="preserve"> </w:t>
      </w:r>
      <w:r w:rsidRPr="00432815">
        <w:t>do</w:t>
      </w:r>
      <w:r>
        <w:t xml:space="preserve"> </w:t>
      </w:r>
      <w:r w:rsidRPr="00432815">
        <w:t>wpisania</w:t>
      </w:r>
      <w:r>
        <w:t xml:space="preserve"> </w:t>
      </w:r>
      <w:r w:rsidRPr="00432815">
        <w:t>statku</w:t>
      </w:r>
      <w:r>
        <w:t xml:space="preserve"> </w:t>
      </w:r>
      <w:r w:rsidRPr="00432815">
        <w:t>do</w:t>
      </w:r>
      <w:r>
        <w:t xml:space="preserve"> </w:t>
      </w:r>
      <w:r w:rsidRPr="00432815">
        <w:t>rejestru.</w:t>
      </w:r>
      <w:r>
        <w:t>”;</w:t>
      </w:r>
    </w:p>
    <w:p w:rsidR="00E603CE" w:rsidRPr="00E603CE" w:rsidRDefault="00E603CE" w:rsidP="00E603CE">
      <w:pPr>
        <w:pStyle w:val="PKTpunkt"/>
      </w:pPr>
      <w:r>
        <w:t>16)</w:t>
      </w:r>
      <w:r>
        <w:tab/>
        <w:t>w art. 36 po ust. 1 dodaje się ust. 1a w brzmieniu</w:t>
      </w:r>
      <w:r w:rsidRPr="00E603CE">
        <w:t>:</w:t>
      </w:r>
    </w:p>
    <w:p w:rsidR="00E603CE" w:rsidRDefault="00E603CE" w:rsidP="00E603CE">
      <w:pPr>
        <w:pStyle w:val="ZUSTzmustartykuempunktem"/>
      </w:pPr>
      <w:r>
        <w:t>„1a. </w:t>
      </w:r>
      <w:r w:rsidRPr="00A855F9">
        <w:t>Do</w:t>
      </w:r>
      <w:r>
        <w:t xml:space="preserve"> </w:t>
      </w:r>
      <w:r w:rsidRPr="00A855F9">
        <w:t>obliczania</w:t>
      </w:r>
      <w:r>
        <w:t xml:space="preserve"> </w:t>
      </w:r>
      <w:r w:rsidRPr="00A855F9">
        <w:t>udziału</w:t>
      </w:r>
      <w:r>
        <w:t xml:space="preserve"> </w:t>
      </w:r>
      <w:r w:rsidRPr="00A855F9">
        <w:t>Rzecz</w:t>
      </w:r>
      <w:r>
        <w:t>y</w:t>
      </w:r>
      <w:r w:rsidRPr="00A855F9">
        <w:t>pospolitej</w:t>
      </w:r>
      <w:r>
        <w:t xml:space="preserve"> </w:t>
      </w:r>
      <w:r w:rsidRPr="00A855F9">
        <w:t>Polskiej</w:t>
      </w:r>
      <w:r>
        <w:t xml:space="preserve"> </w:t>
      </w:r>
      <w:r w:rsidRPr="00A855F9">
        <w:t>w</w:t>
      </w:r>
      <w:r>
        <w:t> </w:t>
      </w:r>
      <w:r w:rsidRPr="00A855F9">
        <w:t>ogólnej</w:t>
      </w:r>
      <w:r>
        <w:t xml:space="preserve"> </w:t>
      </w:r>
      <w:r w:rsidRPr="00A855F9">
        <w:t>liczbie</w:t>
      </w:r>
      <w:r>
        <w:t xml:space="preserve"> </w:t>
      </w:r>
      <w:r w:rsidRPr="00A855F9">
        <w:t>inspekcji</w:t>
      </w:r>
      <w:r>
        <w:t xml:space="preserve"> </w:t>
      </w:r>
      <w:r w:rsidRPr="00A855F9">
        <w:t>przeprow</w:t>
      </w:r>
      <w:r w:rsidRPr="00E603CE">
        <w:t>a</w:t>
      </w:r>
      <w:r w:rsidRPr="00A855F9">
        <w:t>dzanych</w:t>
      </w:r>
      <w:r>
        <w:t xml:space="preserve"> </w:t>
      </w:r>
      <w:r w:rsidRPr="00A855F9">
        <w:t>corocznie</w:t>
      </w:r>
      <w:r>
        <w:t xml:space="preserve"> </w:t>
      </w:r>
      <w:r w:rsidRPr="00A855F9">
        <w:t>w</w:t>
      </w:r>
      <w:r>
        <w:t> </w:t>
      </w:r>
      <w:r w:rsidRPr="00A855F9">
        <w:t>regionie</w:t>
      </w:r>
      <w:r>
        <w:t xml:space="preserve"> </w:t>
      </w:r>
      <w:r w:rsidRPr="00A855F9">
        <w:t>Memorandum</w:t>
      </w:r>
      <w:r>
        <w:t xml:space="preserve"> </w:t>
      </w:r>
      <w:r w:rsidRPr="00A855F9">
        <w:t>Paryskiego</w:t>
      </w:r>
      <w:r>
        <w:t xml:space="preserve"> bierze się </w:t>
      </w:r>
      <w:r w:rsidRPr="00A855F9">
        <w:t>pod</w:t>
      </w:r>
      <w:r>
        <w:t xml:space="preserve"> </w:t>
      </w:r>
      <w:r w:rsidRPr="00A855F9">
        <w:t>uwagę</w:t>
      </w:r>
      <w:r>
        <w:t xml:space="preserve"> </w:t>
      </w:r>
      <w:r w:rsidRPr="00A855F9">
        <w:t>wyłącznie</w:t>
      </w:r>
      <w:r>
        <w:t xml:space="preserve"> </w:t>
      </w:r>
      <w:r w:rsidRPr="00A855F9">
        <w:t>zawinięcia</w:t>
      </w:r>
      <w:r>
        <w:t xml:space="preserve"> </w:t>
      </w:r>
      <w:r w:rsidRPr="00A855F9">
        <w:t>statków</w:t>
      </w:r>
      <w:r>
        <w:t xml:space="preserve"> </w:t>
      </w:r>
      <w:r w:rsidRPr="00A855F9">
        <w:t>do</w:t>
      </w:r>
      <w:r>
        <w:t xml:space="preserve"> </w:t>
      </w:r>
      <w:r w:rsidRPr="00A855F9">
        <w:t>polskich</w:t>
      </w:r>
      <w:r>
        <w:t xml:space="preserve"> </w:t>
      </w:r>
      <w:r w:rsidRPr="00A855F9">
        <w:t>portów</w:t>
      </w:r>
      <w:r>
        <w:t xml:space="preserve"> </w:t>
      </w:r>
      <w:r w:rsidRPr="00A855F9">
        <w:t>z</w:t>
      </w:r>
      <w:r>
        <w:t> </w:t>
      </w:r>
      <w:r w:rsidRPr="00A855F9">
        <w:t>wyłączeniem</w:t>
      </w:r>
      <w:r>
        <w:t xml:space="preserve"> </w:t>
      </w:r>
      <w:r w:rsidRPr="00A855F9">
        <w:t>statków,</w:t>
      </w:r>
      <w:r>
        <w:t xml:space="preserve"> </w:t>
      </w:r>
      <w:r w:rsidRPr="00A855F9">
        <w:t>które</w:t>
      </w:r>
      <w:r>
        <w:t xml:space="preserve"> </w:t>
      </w:r>
      <w:r w:rsidRPr="00A855F9">
        <w:t>zawijały</w:t>
      </w:r>
      <w:r>
        <w:t xml:space="preserve"> </w:t>
      </w:r>
      <w:r w:rsidRPr="00A855F9">
        <w:t>jedynie</w:t>
      </w:r>
      <w:r>
        <w:t xml:space="preserve"> </w:t>
      </w:r>
      <w:r w:rsidRPr="00A855F9">
        <w:t>na</w:t>
      </w:r>
      <w:r>
        <w:t xml:space="preserve"> </w:t>
      </w:r>
      <w:r w:rsidRPr="00A855F9">
        <w:t>kotwicowiska.</w:t>
      </w:r>
      <w:r>
        <w:t>”;</w:t>
      </w:r>
    </w:p>
    <w:p w:rsidR="00E603CE" w:rsidRPr="00E603CE" w:rsidRDefault="00E603CE" w:rsidP="00E603CE">
      <w:pPr>
        <w:pStyle w:val="PKTpunkt"/>
      </w:pPr>
      <w:r w:rsidRPr="004535F8">
        <w:t>17)</w:t>
      </w:r>
      <w:r w:rsidRPr="004535F8">
        <w:tab/>
        <w:t>po</w:t>
      </w:r>
      <w:r w:rsidRPr="00E603CE">
        <w:t xml:space="preserve"> art. 41 dodaje się art. 41a w brzmieniu:</w:t>
      </w:r>
    </w:p>
    <w:p w:rsidR="00E603CE" w:rsidRPr="00E603CE" w:rsidRDefault="00E603CE" w:rsidP="00E603CE">
      <w:pPr>
        <w:pStyle w:val="ZARTzmartartykuempunktem"/>
      </w:pPr>
      <w:r>
        <w:t>„</w:t>
      </w:r>
      <w:r w:rsidRPr="00E603CE">
        <w:t>Art. 41a. 1.</w:t>
      </w:r>
      <w:r w:rsidRPr="00E603CE">
        <w:tab/>
        <w:t>Organ inspekcyjny z powodu:</w:t>
      </w:r>
    </w:p>
    <w:p w:rsidR="00E603CE" w:rsidRPr="004535F8" w:rsidRDefault="00E603CE" w:rsidP="00E603CE">
      <w:pPr>
        <w:pStyle w:val="ZPKTzmpktartykuempunktem"/>
      </w:pPr>
      <w:r w:rsidRPr="004535F8">
        <w:t>1)</w:t>
      </w:r>
      <w:r w:rsidRPr="004535F8">
        <w:tab/>
        <w:t>zakresu lub charakteru prac remontowych prowadzonych na statku lub</w:t>
      </w:r>
    </w:p>
    <w:p w:rsidR="00E603CE" w:rsidRPr="00E603CE" w:rsidRDefault="00E603CE" w:rsidP="00E603CE">
      <w:pPr>
        <w:pStyle w:val="ZPKTzmpktartykuempunktem"/>
      </w:pPr>
      <w:r w:rsidRPr="004535F8">
        <w:t>2)</w:t>
      </w:r>
      <w:r w:rsidRPr="004535F8">
        <w:tab/>
        <w:t>braków w</w:t>
      </w:r>
      <w:r w:rsidRPr="00E603CE">
        <w:t> obsadzie załogi spowodowanych czasowym wyłączeniem statku z eksploatacji</w:t>
      </w:r>
    </w:p>
    <w:p w:rsidR="00E603CE" w:rsidRPr="004535F8" w:rsidRDefault="00E603CE" w:rsidP="00E603CE">
      <w:pPr>
        <w:pStyle w:val="ZCZWSPPKTzmczciwsppktartykuempunktem"/>
      </w:pPr>
      <w:r>
        <w:t>– może stwierdzić brak możliwości przeprowadzenia inspekcji statku. Organ inspekcyjny informuje o tym armatora, kapitana lub przedstawiciela kapitana statku podlegającego inspekcji wskazując przyczynę braku możliwości prz</w:t>
      </w:r>
      <w:r w:rsidRPr="00E603CE">
        <w:t>e</w:t>
      </w:r>
      <w:r>
        <w:t>prowadzenia inspekcji.</w:t>
      </w:r>
    </w:p>
    <w:p w:rsidR="00E603CE" w:rsidRPr="00E603CE" w:rsidRDefault="00E603CE" w:rsidP="00E603CE">
      <w:pPr>
        <w:pStyle w:val="ZUSTzmustartykuempunktem"/>
      </w:pPr>
      <w:r w:rsidRPr="004535F8">
        <w:t>2.</w:t>
      </w:r>
      <w:r w:rsidRPr="00E603CE">
        <w:t> Armator, kapitan lub przedstawiciel kapitana statku, o którym mowa w ust. 1:</w:t>
      </w:r>
    </w:p>
    <w:p w:rsidR="00E603CE" w:rsidRPr="004535F8" w:rsidRDefault="00E603CE" w:rsidP="00E603CE">
      <w:pPr>
        <w:pStyle w:val="ZPKTzmpktartykuempunktem"/>
      </w:pPr>
      <w:r w:rsidRPr="004535F8">
        <w:t>1)</w:t>
      </w:r>
      <w:r w:rsidRPr="004535F8">
        <w:tab/>
        <w:t>zapewnia, aby w</w:t>
      </w:r>
      <w:r>
        <w:t> </w:t>
      </w:r>
      <w:r w:rsidRPr="004535F8">
        <w:t>harmonogramie eksploatacyjnym statku przewidziany został czas wystarczający na przepr</w:t>
      </w:r>
      <w:r w:rsidRPr="00E603CE">
        <w:t>o</w:t>
      </w:r>
      <w:r w:rsidRPr="004535F8">
        <w:t>wadzenie inspekcji;</w:t>
      </w:r>
    </w:p>
    <w:p w:rsidR="00E603CE" w:rsidRDefault="00E603CE" w:rsidP="00E603CE">
      <w:pPr>
        <w:pStyle w:val="ZPKTzmpktartykuempunktem"/>
      </w:pPr>
      <w:r w:rsidRPr="004535F8">
        <w:t>2)</w:t>
      </w:r>
      <w:r w:rsidRPr="004535F8">
        <w:tab/>
        <w:t>powiadamia organ inspekcyjny o</w:t>
      </w:r>
      <w:r>
        <w:t> </w:t>
      </w:r>
      <w:r w:rsidRPr="004535F8">
        <w:t>gotowości statku do inspekcji co najmniej na 24</w:t>
      </w:r>
      <w:r>
        <w:t> </w:t>
      </w:r>
      <w:r w:rsidRPr="004535F8">
        <w:t>godziny przed planowanym wyjściem statku z</w:t>
      </w:r>
      <w:r>
        <w:t> </w:t>
      </w:r>
      <w:r w:rsidRPr="004535F8">
        <w:t>portu.</w:t>
      </w:r>
      <w:r>
        <w:t>”</w:t>
      </w:r>
      <w:r w:rsidRPr="004535F8">
        <w:t>;</w:t>
      </w:r>
    </w:p>
    <w:p w:rsidR="00E603CE" w:rsidRPr="00E603CE" w:rsidRDefault="00E603CE" w:rsidP="00E603CE">
      <w:pPr>
        <w:pStyle w:val="PKTpunkt"/>
      </w:pPr>
      <w:r w:rsidRPr="00432815">
        <w:t>1</w:t>
      </w:r>
      <w:r w:rsidRPr="00E603CE">
        <w:t>8)</w:t>
      </w:r>
      <w:r w:rsidRPr="00E603CE">
        <w:tab/>
        <w:t>w art. 43 ust. 9 otrzymuje brzmienie:</w:t>
      </w:r>
    </w:p>
    <w:p w:rsidR="00E603CE" w:rsidRPr="00432815" w:rsidRDefault="00E603CE" w:rsidP="00E603CE">
      <w:pPr>
        <w:pStyle w:val="ZUSTzmustartykuempunktem"/>
      </w:pPr>
      <w:r>
        <w:t>„</w:t>
      </w:r>
      <w:r w:rsidRPr="00432815">
        <w:t>9.</w:t>
      </w:r>
      <w:r>
        <w:t xml:space="preserve"> W przypadku </w:t>
      </w:r>
      <w:r w:rsidRPr="00432815">
        <w:t>gdy</w:t>
      </w:r>
      <w:r>
        <w:t xml:space="preserve"> </w:t>
      </w:r>
      <w:r w:rsidRPr="00432815">
        <w:t>decyzja,</w:t>
      </w:r>
      <w:r>
        <w:t xml:space="preserve"> </w:t>
      </w:r>
      <w:r w:rsidRPr="00432815">
        <w:t>o</w:t>
      </w:r>
      <w:r>
        <w:t> </w:t>
      </w:r>
      <w:r w:rsidRPr="00432815">
        <w:t>której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6,</w:t>
      </w:r>
      <w:r>
        <w:t xml:space="preserve"> </w:t>
      </w:r>
      <w:r w:rsidRPr="00432815">
        <w:t>podejmowana</w:t>
      </w:r>
      <w:r>
        <w:t xml:space="preserve"> </w:t>
      </w:r>
      <w:r w:rsidRPr="00432815">
        <w:t>jest</w:t>
      </w:r>
      <w:r>
        <w:t xml:space="preserve"> </w:t>
      </w:r>
      <w:r w:rsidRPr="00432815">
        <w:t>z</w:t>
      </w:r>
      <w:r>
        <w:t> </w:t>
      </w:r>
      <w:r w:rsidRPr="00432815">
        <w:t>powodu</w:t>
      </w:r>
      <w:r>
        <w:t xml:space="preserve"> </w:t>
      </w:r>
      <w:r w:rsidRPr="00432815">
        <w:t>niespełniania</w:t>
      </w:r>
      <w:r>
        <w:t xml:space="preserve"> </w:t>
      </w:r>
      <w:r w:rsidRPr="00432815">
        <w:t>przez</w:t>
      </w:r>
      <w:r>
        <w:t xml:space="preserve"> </w:t>
      </w:r>
      <w:r w:rsidRPr="00432815">
        <w:t>statek</w:t>
      </w:r>
      <w:r>
        <w:t xml:space="preserve"> </w:t>
      </w:r>
      <w:r w:rsidRPr="00432815">
        <w:t>przepisów</w:t>
      </w:r>
      <w:r>
        <w:t xml:space="preserve"> </w:t>
      </w:r>
      <w:r w:rsidRPr="00432815">
        <w:t>IMO</w:t>
      </w:r>
      <w:r w:rsidRPr="00B17972">
        <w:rPr>
          <w:rStyle w:val="IGindeksgrny"/>
        </w:rPr>
        <w:footnoteReference w:id="7"/>
      </w:r>
      <w:r w:rsidRPr="00B17972">
        <w:rPr>
          <w:rStyle w:val="IGindeksgrny"/>
        </w:rPr>
        <w:t>)</w:t>
      </w:r>
      <w:r>
        <w:t xml:space="preserve"> </w:t>
      </w:r>
      <w:r w:rsidRPr="00432815">
        <w:t>w</w:t>
      </w:r>
      <w:r>
        <w:t> </w:t>
      </w:r>
      <w:r w:rsidRPr="00432815">
        <w:t>sprawie</w:t>
      </w:r>
      <w:r>
        <w:t xml:space="preserve"> </w:t>
      </w:r>
      <w:r w:rsidRPr="00432815">
        <w:t>programu</w:t>
      </w:r>
      <w:r>
        <w:t xml:space="preserve"> </w:t>
      </w:r>
      <w:r w:rsidRPr="00432815">
        <w:t>rozszerzonych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odniesieniu</w:t>
      </w:r>
      <w:r>
        <w:t xml:space="preserve"> </w:t>
      </w:r>
      <w:r w:rsidRPr="00432815">
        <w:t>do</w:t>
      </w:r>
      <w:r>
        <w:t xml:space="preserve"> </w:t>
      </w:r>
      <w:r w:rsidRPr="00432815">
        <w:t>przeglądów</w:t>
      </w:r>
      <w:r>
        <w:t xml:space="preserve"> </w:t>
      </w:r>
      <w:r w:rsidRPr="00432815">
        <w:t>masowców</w:t>
      </w:r>
      <w:r>
        <w:t xml:space="preserve"> </w:t>
      </w:r>
      <w:r w:rsidRPr="00432815">
        <w:t>i</w:t>
      </w:r>
      <w:r>
        <w:t> </w:t>
      </w:r>
      <w:r w:rsidRPr="00432815">
        <w:t>zbiornikowców</w:t>
      </w:r>
      <w:r>
        <w:t xml:space="preserve"> </w:t>
      </w:r>
      <w:r w:rsidRPr="00432815">
        <w:t>albo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dokumentacji</w:t>
      </w:r>
      <w:r>
        <w:t xml:space="preserve"> </w:t>
      </w:r>
      <w:r w:rsidRPr="00432815">
        <w:t>statku,</w:t>
      </w:r>
      <w:r>
        <w:t xml:space="preserve"> </w:t>
      </w:r>
      <w:r w:rsidRPr="00432815">
        <w:t>albo</w:t>
      </w:r>
      <w:r>
        <w:t xml:space="preserve"> </w:t>
      </w:r>
      <w:r w:rsidRPr="00432815">
        <w:t>z</w:t>
      </w:r>
      <w:r>
        <w:t> </w:t>
      </w:r>
      <w:r w:rsidRPr="00432815">
        <w:t>powodu</w:t>
      </w:r>
      <w:r>
        <w:t xml:space="preserve"> </w:t>
      </w:r>
      <w:r w:rsidRPr="00432815">
        <w:t>wad</w:t>
      </w:r>
      <w:r>
        <w:t xml:space="preserve"> </w:t>
      </w:r>
      <w:r w:rsidRPr="00432815">
        <w:t>konstrukcyjnych</w:t>
      </w:r>
      <w:r>
        <w:t xml:space="preserve"> </w:t>
      </w:r>
      <w:r w:rsidRPr="00432815">
        <w:t>lub</w:t>
      </w:r>
      <w:r>
        <w:t xml:space="preserve"> </w:t>
      </w:r>
      <w:r w:rsidRPr="00432815">
        <w:t>uchybień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</w:t>
      </w:r>
      <w:r w:rsidRPr="00432815">
        <w:t>z</w:t>
      </w:r>
      <w:r w:rsidRPr="00E603CE">
        <w:t>a</w:t>
      </w:r>
      <w:r w:rsidRPr="00432815">
        <w:t>kresie,</w:t>
      </w:r>
      <w:r>
        <w:t xml:space="preserve"> </w:t>
      </w:r>
      <w:r w:rsidRPr="00432815">
        <w:t>o</w:t>
      </w:r>
      <w:r w:rsidRPr="00E603CE">
        <w:t>r</w:t>
      </w:r>
      <w:r w:rsidRPr="00432815">
        <w:t>gan</w:t>
      </w:r>
      <w:r>
        <w:t xml:space="preserve"> </w:t>
      </w:r>
      <w:r w:rsidRPr="00432815">
        <w:t>inspekcyjny</w:t>
      </w:r>
      <w:r>
        <w:t xml:space="preserve"> </w:t>
      </w:r>
      <w:r w:rsidRPr="00432815">
        <w:t>może</w:t>
      </w:r>
      <w:r>
        <w:t xml:space="preserve"> </w:t>
      </w:r>
      <w:r w:rsidRPr="00432815">
        <w:t>wymagać</w:t>
      </w:r>
      <w:r>
        <w:t xml:space="preserve"> </w:t>
      </w:r>
      <w:r w:rsidRPr="00432815">
        <w:t>przeprowadzenia</w:t>
      </w:r>
      <w:r>
        <w:t xml:space="preserve"> </w:t>
      </w:r>
      <w:r w:rsidRPr="00432815">
        <w:t>koniecznych</w:t>
      </w:r>
      <w:r>
        <w:t xml:space="preserve"> </w:t>
      </w:r>
      <w:r w:rsidRPr="00432815">
        <w:t>pomiarów</w:t>
      </w:r>
      <w:r>
        <w:t xml:space="preserve"> </w:t>
      </w:r>
      <w:r w:rsidRPr="00432815">
        <w:t>grubości</w:t>
      </w:r>
      <w:r>
        <w:t xml:space="preserve"> </w:t>
      </w:r>
      <w:r w:rsidRPr="00432815">
        <w:t>poszycia</w:t>
      </w:r>
      <w:r>
        <w:t xml:space="preserve"> </w:t>
      </w:r>
      <w:r w:rsidRPr="00432815">
        <w:t>kadłuba</w:t>
      </w:r>
      <w:r>
        <w:t xml:space="preserve"> </w:t>
      </w:r>
      <w:r w:rsidRPr="00432815">
        <w:t>statku</w:t>
      </w:r>
      <w:r>
        <w:t xml:space="preserve">, </w:t>
      </w:r>
      <w:r w:rsidRPr="00432815">
        <w:t>zanim</w:t>
      </w:r>
      <w:r>
        <w:t xml:space="preserve"> </w:t>
      </w:r>
      <w:r w:rsidRPr="00432815">
        <w:t>statek</w:t>
      </w:r>
      <w:r>
        <w:t xml:space="preserve"> </w:t>
      </w:r>
      <w:r w:rsidRPr="00432815">
        <w:t>opuści</w:t>
      </w:r>
      <w:r>
        <w:t xml:space="preserve"> </w:t>
      </w:r>
      <w:r w:rsidRPr="00432815">
        <w:t>port,</w:t>
      </w:r>
      <w:r>
        <w:t xml:space="preserve"> </w:t>
      </w:r>
      <w:r w:rsidRPr="00432815">
        <w:t>w</w:t>
      </w:r>
      <w:r>
        <w:t> </w:t>
      </w:r>
      <w:r w:rsidRPr="00432815">
        <w:t>którym</w:t>
      </w:r>
      <w:r>
        <w:t xml:space="preserve"> </w:t>
      </w:r>
      <w:r w:rsidRPr="00432815">
        <w:t>został</w:t>
      </w:r>
      <w:r>
        <w:t xml:space="preserve"> </w:t>
      </w:r>
      <w:r w:rsidRPr="00432815">
        <w:t>zatrzymany.</w:t>
      </w:r>
      <w:r>
        <w:t>”</w:t>
      </w:r>
      <w:r w:rsidRPr="00432815">
        <w:t>;</w:t>
      </w:r>
    </w:p>
    <w:p w:rsidR="00E603CE" w:rsidRPr="00E603CE" w:rsidRDefault="00E603CE" w:rsidP="002B08EC">
      <w:pPr>
        <w:pStyle w:val="PKTpunkt"/>
        <w:keepNext/>
      </w:pPr>
      <w:r w:rsidRPr="00432815">
        <w:lastRenderedPageBreak/>
        <w:t>1</w:t>
      </w:r>
      <w:r w:rsidRPr="00E603CE">
        <w:t>9)</w:t>
      </w:r>
      <w:r w:rsidRPr="00E603CE">
        <w:tab/>
        <w:t>art. 60 otrzymuje brzmienie:</w:t>
      </w:r>
    </w:p>
    <w:p w:rsidR="00E603CE" w:rsidRPr="00432815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60.</w:t>
      </w:r>
      <w:r>
        <w:t xml:space="preserve">  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przekazuje</w:t>
      </w:r>
      <w:r>
        <w:t xml:space="preserve"> </w:t>
      </w:r>
      <w:r w:rsidRPr="00432815">
        <w:t>Komisji</w:t>
      </w:r>
      <w:r>
        <w:t xml:space="preserve"> </w:t>
      </w:r>
      <w:r w:rsidRPr="00432815">
        <w:t>Europejskiej</w:t>
      </w:r>
      <w:r>
        <w:t xml:space="preserve"> </w:t>
      </w:r>
      <w:r w:rsidRPr="00432815">
        <w:t>szczegółowe</w:t>
      </w:r>
      <w:r>
        <w:t xml:space="preserve"> </w:t>
      </w:r>
      <w:r w:rsidRPr="00432815">
        <w:t>i</w:t>
      </w:r>
      <w:r w:rsidRPr="00E603CE">
        <w:t>n</w:t>
      </w:r>
      <w:r w:rsidRPr="00432815">
        <w:t>formacje</w:t>
      </w:r>
      <w:r>
        <w:t xml:space="preserve"> </w:t>
      </w:r>
      <w:r w:rsidRPr="00432815">
        <w:t>dotyczące</w:t>
      </w:r>
      <w:r>
        <w:t xml:space="preserve"> </w:t>
      </w:r>
      <w:r w:rsidRPr="00432815">
        <w:t>liczby</w:t>
      </w:r>
      <w:r>
        <w:t xml:space="preserve"> </w:t>
      </w:r>
      <w:r w:rsidRPr="00432815">
        <w:t>inspektorów</w:t>
      </w:r>
      <w:r>
        <w:t xml:space="preserve"> </w:t>
      </w:r>
      <w:r w:rsidRPr="00432815">
        <w:t>inspekcji</w:t>
      </w:r>
      <w:r>
        <w:t xml:space="preserve"> </w:t>
      </w:r>
      <w:r w:rsidRPr="00432815">
        <w:t>państwa</w:t>
      </w:r>
      <w:r>
        <w:t xml:space="preserve"> </w:t>
      </w:r>
      <w:r w:rsidRPr="00432815">
        <w:t>portu,</w:t>
      </w:r>
      <w:r>
        <w:t xml:space="preserve"> </w:t>
      </w:r>
      <w:r w:rsidRPr="00432815">
        <w:t>wymagane</w:t>
      </w:r>
      <w:r>
        <w:t xml:space="preserve"> </w:t>
      </w:r>
      <w:r w:rsidRPr="00432815">
        <w:t>przepisami</w:t>
      </w:r>
      <w:r>
        <w:t xml:space="preserve"> </w:t>
      </w:r>
      <w:r w:rsidRPr="00432815">
        <w:t>Unii</w:t>
      </w:r>
      <w:r>
        <w:t xml:space="preserve"> </w:t>
      </w:r>
      <w:r w:rsidRPr="00432815">
        <w:t>Europejskiej</w:t>
      </w:r>
      <w:r>
        <w:t xml:space="preserve"> </w:t>
      </w:r>
      <w:r w:rsidRPr="00432815">
        <w:t>dotycz</w:t>
      </w:r>
      <w:r w:rsidRPr="00E603CE">
        <w:t>ą</w:t>
      </w:r>
      <w:r w:rsidRPr="00432815">
        <w:t>cymi</w:t>
      </w:r>
      <w:r>
        <w:t xml:space="preserve"> </w:t>
      </w:r>
      <w:r w:rsidRPr="00432815">
        <w:t>funkcjonowania</w:t>
      </w:r>
      <w:r>
        <w:t xml:space="preserve"> </w:t>
      </w:r>
      <w:r w:rsidRPr="00432815">
        <w:t>inspekcji</w:t>
      </w:r>
      <w:r>
        <w:t xml:space="preserve"> </w:t>
      </w:r>
      <w:r w:rsidRPr="00432815">
        <w:t>państwa</w:t>
      </w:r>
      <w:r>
        <w:t xml:space="preserve"> </w:t>
      </w:r>
      <w:r w:rsidRPr="00432815">
        <w:t>portu,</w:t>
      </w:r>
      <w:r>
        <w:t xml:space="preserve"> </w:t>
      </w:r>
      <w:r w:rsidRPr="00432815">
        <w:t>w</w:t>
      </w:r>
      <w:r>
        <w:t> </w:t>
      </w:r>
      <w:r w:rsidRPr="00432815">
        <w:t>okresach</w:t>
      </w:r>
      <w:r>
        <w:t xml:space="preserve"> </w:t>
      </w:r>
      <w:r w:rsidRPr="00432815">
        <w:t>określ</w:t>
      </w:r>
      <w:r w:rsidRPr="00E603CE">
        <w:t>o</w:t>
      </w:r>
      <w:r w:rsidRPr="00432815">
        <w:t>nych</w:t>
      </w:r>
      <w:r>
        <w:t xml:space="preserve"> </w:t>
      </w:r>
      <w:r w:rsidRPr="00432815">
        <w:t>tymi</w:t>
      </w:r>
      <w:r>
        <w:t xml:space="preserve"> </w:t>
      </w:r>
      <w:r w:rsidRPr="00432815">
        <w:t>przepisami.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20)</w:t>
      </w:r>
      <w:r>
        <w:tab/>
      </w:r>
      <w:r w:rsidRPr="00E603CE">
        <w:t>po art. 61 dodaje się art. 61a w brzmieniu:</w:t>
      </w:r>
    </w:p>
    <w:p w:rsidR="00E603CE" w:rsidRDefault="00E603CE" w:rsidP="00E603CE">
      <w:pPr>
        <w:pStyle w:val="ZARTzmartartykuempunktem"/>
      </w:pPr>
      <w:r>
        <w:t>„Art. 61a. Ilekroć w przepisach niniejszego rozdziału jest mowa o żegludze przybrzeżnej, należy przez to r</w:t>
      </w:r>
      <w:r w:rsidRPr="00E603CE">
        <w:t>o</w:t>
      </w:r>
      <w:r>
        <w:t>zumieć podróże po akwenie Morza Bałtyckiego i akwenach przyległych do 8</w:t>
      </w:r>
      <w:r w:rsidRPr="00C31309">
        <w:t>°</w:t>
      </w:r>
      <w:r>
        <w:t xml:space="preserve"> dług</w:t>
      </w:r>
      <w:r w:rsidRPr="00E603CE">
        <w:t>o</w:t>
      </w:r>
      <w:r>
        <w:t>ści geograficznej wschodniej.”;</w:t>
      </w:r>
    </w:p>
    <w:p w:rsidR="00E603CE" w:rsidRPr="00E603CE" w:rsidRDefault="00E603CE" w:rsidP="00E603CE">
      <w:pPr>
        <w:pStyle w:val="PKTpunkt"/>
      </w:pPr>
      <w:r>
        <w:t>21</w:t>
      </w:r>
      <w:r w:rsidRPr="00E603CE">
        <w:t>)</w:t>
      </w:r>
      <w:r w:rsidRPr="00E603CE">
        <w:tab/>
        <w:t>w art. 62 ust. 1 i 2 otrzymują brzmienie:</w:t>
      </w:r>
    </w:p>
    <w:p w:rsidR="00E603CE" w:rsidRPr="00E603CE" w:rsidRDefault="00E603CE" w:rsidP="00E603CE">
      <w:pPr>
        <w:pStyle w:val="ZUSTzmustartykuempunktem"/>
      </w:pPr>
      <w:r>
        <w:t>„</w:t>
      </w:r>
      <w:r w:rsidRPr="00E603CE">
        <w:t>1. Kwalifikacje członków załóg statków morskich muszą odpowiadać wymaganiom określonym w:</w:t>
      </w:r>
    </w:p>
    <w:p w:rsidR="00E603CE" w:rsidRPr="00432815" w:rsidRDefault="00E603CE" w:rsidP="00E603CE">
      <w:pPr>
        <w:pStyle w:val="ZPKTzmpktartykuempunktem"/>
      </w:pPr>
      <w:r w:rsidRPr="00432815">
        <w:t>1)</w:t>
      </w:r>
      <w:r w:rsidRPr="00432815">
        <w:tab/>
        <w:t>Międzynarodowej</w:t>
      </w:r>
      <w:r>
        <w:t xml:space="preserve"> </w:t>
      </w:r>
      <w:r w:rsidRPr="00432815">
        <w:t>konwencji</w:t>
      </w:r>
      <w:r>
        <w:t xml:space="preserve"> </w:t>
      </w:r>
      <w:r w:rsidRPr="00432815">
        <w:t>o</w:t>
      </w:r>
      <w:r>
        <w:t> </w:t>
      </w:r>
      <w:r w:rsidRPr="00432815">
        <w:t>wymaganiach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wyszkolenia</w:t>
      </w:r>
      <w:r>
        <w:t xml:space="preserve"> </w:t>
      </w:r>
      <w:r w:rsidRPr="00432815">
        <w:t>marynarzy,</w:t>
      </w:r>
      <w:r>
        <w:t xml:space="preserve"> </w:t>
      </w:r>
      <w:r w:rsidRPr="00432815">
        <w:t>wydawania</w:t>
      </w:r>
      <w:r>
        <w:t xml:space="preserve"> </w:t>
      </w:r>
      <w:r w:rsidRPr="00432815">
        <w:t>im</w:t>
      </w:r>
      <w:r>
        <w:t xml:space="preserve"> </w:t>
      </w:r>
      <w:r w:rsidRPr="00432815">
        <w:t>świadectw</w:t>
      </w:r>
      <w:r>
        <w:t xml:space="preserve"> </w:t>
      </w:r>
      <w:r w:rsidRPr="00432815">
        <w:t>oraz</w:t>
      </w:r>
      <w:r>
        <w:t xml:space="preserve"> </w:t>
      </w:r>
      <w:r w:rsidRPr="00432815">
        <w:t>pełnienia</w:t>
      </w:r>
      <w:r>
        <w:t xml:space="preserve"> </w:t>
      </w:r>
      <w:r w:rsidRPr="00432815">
        <w:t>wacht,</w:t>
      </w:r>
      <w:r>
        <w:t xml:space="preserve"> </w:t>
      </w:r>
      <w:r w:rsidRPr="00432815">
        <w:t>1978,</w:t>
      </w:r>
      <w:r>
        <w:t xml:space="preserve"> </w:t>
      </w:r>
      <w:r w:rsidRPr="00432815">
        <w:t>sporządzonej</w:t>
      </w:r>
      <w:r>
        <w:t xml:space="preserve"> </w:t>
      </w:r>
      <w:r w:rsidRPr="00432815">
        <w:t>w</w:t>
      </w:r>
      <w:r>
        <w:t> </w:t>
      </w:r>
      <w:r w:rsidRPr="00432815">
        <w:t>Londynie</w:t>
      </w:r>
      <w:r>
        <w:t xml:space="preserve"> </w:t>
      </w:r>
      <w:r w:rsidRPr="00432815">
        <w:t>dnia</w:t>
      </w:r>
      <w:r>
        <w:t xml:space="preserve"> </w:t>
      </w:r>
      <w:r w:rsidRPr="00432815">
        <w:t>7</w:t>
      </w:r>
      <w:r>
        <w:t> </w:t>
      </w:r>
      <w:r w:rsidRPr="00432815">
        <w:t>lipca</w:t>
      </w:r>
      <w:r>
        <w:t xml:space="preserve"> </w:t>
      </w:r>
      <w:r w:rsidRPr="00432815">
        <w:t>1978</w:t>
      </w:r>
      <w:r>
        <w:t> </w:t>
      </w:r>
      <w:r w:rsidRPr="00432815">
        <w:t>r.</w:t>
      </w:r>
      <w:r>
        <w:t xml:space="preserve"> </w:t>
      </w:r>
      <w:r w:rsidRPr="00432815">
        <w:t>(</w:t>
      </w:r>
      <w:r>
        <w:t xml:space="preserve">Dz. U. </w:t>
      </w:r>
      <w:r w:rsidRPr="00432815">
        <w:t>z</w:t>
      </w:r>
      <w:r>
        <w:t> </w:t>
      </w:r>
      <w:r w:rsidRPr="00432815">
        <w:t>1984</w:t>
      </w:r>
      <w:r>
        <w:t> </w:t>
      </w:r>
      <w:r w:rsidRPr="00432815">
        <w:t>r.</w:t>
      </w:r>
      <w:r>
        <w:t xml:space="preserve"> Nr </w:t>
      </w:r>
      <w:r w:rsidRPr="00432815">
        <w:t>39,</w:t>
      </w:r>
      <w:r>
        <w:t xml:space="preserve"> poz. </w:t>
      </w:r>
      <w:r w:rsidRPr="00432815">
        <w:t>201</w:t>
      </w:r>
      <w:r>
        <w:t xml:space="preserve"> i </w:t>
      </w:r>
      <w:r w:rsidRPr="00432815">
        <w:t>202,</w:t>
      </w:r>
      <w:r w:rsidR="002B08EC" w:rsidRPr="002B08EC">
        <w:t xml:space="preserve"> </w:t>
      </w:r>
      <w:r w:rsidR="002B08EC" w:rsidRPr="00726B3F">
        <w:t>z</w:t>
      </w:r>
      <w:r w:rsidR="002B08EC">
        <w:t> </w:t>
      </w:r>
      <w:r w:rsidR="002B08EC" w:rsidRPr="00726B3F">
        <w:t>1999</w:t>
      </w:r>
      <w:r w:rsidR="002B08EC">
        <w:t> </w:t>
      </w:r>
      <w:r w:rsidR="002B08EC" w:rsidRPr="00726B3F">
        <w:t>r.</w:t>
      </w:r>
      <w:r w:rsidR="002B08EC">
        <w:t xml:space="preserve"> Nr </w:t>
      </w:r>
      <w:r w:rsidR="002B08EC" w:rsidRPr="00726B3F">
        <w:t>30,</w:t>
      </w:r>
      <w:r w:rsidR="002B08EC">
        <w:t xml:space="preserve"> poz. </w:t>
      </w:r>
      <w:r w:rsidR="002B08EC" w:rsidRPr="00726B3F">
        <w:t>286</w:t>
      </w:r>
      <w:r w:rsidR="002B08EC">
        <w:t xml:space="preserve"> oraz </w:t>
      </w:r>
      <w:r w:rsidR="002B08EC" w:rsidRPr="00726B3F">
        <w:t>z</w:t>
      </w:r>
      <w:r w:rsidR="002B08EC">
        <w:t> </w:t>
      </w:r>
      <w:r w:rsidR="002B08EC" w:rsidRPr="00726B3F">
        <w:t>2013</w:t>
      </w:r>
      <w:r w:rsidR="002B08EC">
        <w:t> </w:t>
      </w:r>
      <w:r w:rsidR="002B08EC" w:rsidRPr="00726B3F">
        <w:t>r.</w:t>
      </w:r>
      <w:r w:rsidR="002B08EC">
        <w:t xml:space="preserve"> poz. </w:t>
      </w:r>
      <w:r w:rsidR="002B08EC" w:rsidRPr="00726B3F">
        <w:t>1092</w:t>
      </w:r>
      <w:r w:rsidRPr="00432815">
        <w:t>),</w:t>
      </w:r>
      <w:r>
        <w:t xml:space="preserve"> </w:t>
      </w:r>
      <w:r w:rsidRPr="00432815">
        <w:t>zwanej</w:t>
      </w:r>
      <w:r>
        <w:t xml:space="preserve"> </w:t>
      </w:r>
      <w:r w:rsidRPr="00432815">
        <w:t>dalej</w:t>
      </w:r>
      <w:r>
        <w:t xml:space="preserve"> „</w:t>
      </w:r>
      <w:r w:rsidRPr="00432815">
        <w:t>Konwencją</w:t>
      </w:r>
      <w:r>
        <w:t xml:space="preserve"> </w:t>
      </w:r>
      <w:r w:rsidRPr="00432815">
        <w:t>STCW</w:t>
      </w:r>
      <w:r>
        <w:t>”</w:t>
      </w:r>
      <w:r w:rsidRPr="00432815">
        <w:t>;</w:t>
      </w:r>
    </w:p>
    <w:p w:rsidR="00E603CE" w:rsidRPr="00432815" w:rsidRDefault="00E603CE" w:rsidP="00E603CE">
      <w:pPr>
        <w:pStyle w:val="ZPKTzmpktartykuempunktem"/>
      </w:pPr>
      <w:r w:rsidRPr="00432815">
        <w:t>2)</w:t>
      </w:r>
      <w:r w:rsidRPr="00432815">
        <w:tab/>
        <w:t>Konwencji</w:t>
      </w:r>
      <w:r>
        <w:t xml:space="preserve"> </w:t>
      </w:r>
      <w:r w:rsidRPr="00432815">
        <w:t>SOLAS;</w:t>
      </w:r>
    </w:p>
    <w:p w:rsidR="00E603CE" w:rsidRPr="00432815" w:rsidRDefault="00E603CE" w:rsidP="00E603CE">
      <w:pPr>
        <w:pStyle w:val="ZPKTzmpktartykuempunktem"/>
      </w:pPr>
      <w:r w:rsidRPr="00432815">
        <w:t>3)</w:t>
      </w:r>
      <w:r w:rsidRPr="00432815">
        <w:tab/>
        <w:t>Konwencji</w:t>
      </w:r>
      <w:r>
        <w:t xml:space="preserve"> </w:t>
      </w:r>
      <w:r w:rsidRPr="00432815">
        <w:t>MLC;</w:t>
      </w:r>
    </w:p>
    <w:p w:rsidR="00E603CE" w:rsidRPr="00432815" w:rsidRDefault="00E603CE" w:rsidP="00E603CE">
      <w:pPr>
        <w:pStyle w:val="ZPKTzmpktartykuempunktem"/>
      </w:pPr>
      <w:r w:rsidRPr="00432815">
        <w:t>4)</w:t>
      </w:r>
      <w:r w:rsidRPr="00432815">
        <w:tab/>
        <w:t>przepisach</w:t>
      </w:r>
      <w:r>
        <w:t xml:space="preserve"> </w:t>
      </w:r>
      <w:r w:rsidRPr="00432815">
        <w:t>ustawy.</w:t>
      </w:r>
    </w:p>
    <w:p w:rsidR="00E603CE" w:rsidRPr="00432815" w:rsidRDefault="00E603CE" w:rsidP="00E603CE">
      <w:pPr>
        <w:pStyle w:val="ZUSTzmustartykuempunktem"/>
      </w:pPr>
      <w:r w:rsidRPr="00432815">
        <w:t>2.</w:t>
      </w:r>
      <w:r>
        <w:t> </w:t>
      </w:r>
      <w:r w:rsidRPr="00432815">
        <w:t>Kwalifikacje</w:t>
      </w:r>
      <w:r>
        <w:t xml:space="preserve"> </w:t>
      </w:r>
      <w:r w:rsidRPr="00432815">
        <w:t>członków</w:t>
      </w:r>
      <w:r>
        <w:t xml:space="preserve"> </w:t>
      </w:r>
      <w:r w:rsidRPr="00432815">
        <w:t>załóg</w:t>
      </w:r>
      <w:r>
        <w:t xml:space="preserve"> </w:t>
      </w:r>
      <w:r w:rsidRPr="00432815">
        <w:t>statków</w:t>
      </w:r>
      <w:r>
        <w:t xml:space="preserve"> </w:t>
      </w:r>
      <w:r w:rsidRPr="00432815">
        <w:t>morskich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ochrony</w:t>
      </w:r>
      <w:r>
        <w:t xml:space="preserve"> </w:t>
      </w:r>
      <w:r w:rsidRPr="00432815">
        <w:t>żeglugi</w:t>
      </w:r>
      <w:r>
        <w:t xml:space="preserve"> </w:t>
      </w:r>
      <w:r w:rsidRPr="00432815">
        <w:t>nieobjęte</w:t>
      </w:r>
      <w:r>
        <w:t xml:space="preserve"> </w:t>
      </w:r>
      <w:r w:rsidRPr="00432815">
        <w:t>Konwencją</w:t>
      </w:r>
      <w:r>
        <w:t xml:space="preserve"> </w:t>
      </w:r>
      <w:r w:rsidRPr="00432815">
        <w:t>STCW</w:t>
      </w:r>
      <w:r>
        <w:t xml:space="preserve"> </w:t>
      </w:r>
      <w:r w:rsidRPr="00432815">
        <w:t>r</w:t>
      </w:r>
      <w:r w:rsidRPr="00E603CE">
        <w:t>e</w:t>
      </w:r>
      <w:r w:rsidRPr="00432815">
        <w:t>gulują</w:t>
      </w:r>
      <w:r>
        <w:t xml:space="preserve"> </w:t>
      </w:r>
      <w:r w:rsidRPr="00432815">
        <w:t>przepisy</w:t>
      </w:r>
      <w:r>
        <w:t xml:space="preserve"> </w:t>
      </w:r>
      <w:r w:rsidRPr="00432815">
        <w:t>o</w:t>
      </w:r>
      <w:r>
        <w:t> </w:t>
      </w:r>
      <w:r w:rsidRPr="00432815">
        <w:t>ochronie</w:t>
      </w:r>
      <w:r>
        <w:t xml:space="preserve"> </w:t>
      </w:r>
      <w:r w:rsidRPr="00432815">
        <w:t>żeglugi</w:t>
      </w:r>
      <w:r>
        <w:t xml:space="preserve"> </w:t>
      </w:r>
      <w:r w:rsidRPr="00432815">
        <w:t>i</w:t>
      </w:r>
      <w:r>
        <w:t> </w:t>
      </w:r>
      <w:r w:rsidRPr="00432815">
        <w:t>portów</w:t>
      </w:r>
      <w:r>
        <w:t xml:space="preserve"> </w:t>
      </w:r>
      <w:r w:rsidRPr="00432815">
        <w:t>morskich.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22</w:t>
      </w:r>
      <w:r w:rsidRPr="00E603CE">
        <w:t>)</w:t>
      </w:r>
      <w:r w:rsidRPr="00E603CE">
        <w:tab/>
        <w:t>w art. 64: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ust. 2 i 3 otrzymują brzmienie:</w:t>
      </w:r>
    </w:p>
    <w:p w:rsidR="00E603CE" w:rsidRDefault="00E603CE" w:rsidP="00E603CE">
      <w:pPr>
        <w:pStyle w:val="ZLITUSTzmustliter"/>
      </w:pPr>
      <w:r>
        <w:t>„</w:t>
      </w:r>
      <w:r w:rsidRPr="00432815">
        <w:t>2.</w:t>
      </w:r>
      <w:r>
        <w:t> </w:t>
      </w:r>
      <w:r w:rsidRPr="00432815">
        <w:t>Obowiązek</w:t>
      </w:r>
      <w:r>
        <w:t xml:space="preserve"> </w:t>
      </w:r>
      <w:r w:rsidRPr="00432815">
        <w:t>posiadania</w:t>
      </w:r>
      <w:r>
        <w:t xml:space="preserve"> </w:t>
      </w:r>
      <w:r w:rsidRPr="00432815">
        <w:t>co</w:t>
      </w:r>
      <w:r>
        <w:t xml:space="preserve"> </w:t>
      </w:r>
      <w:r w:rsidRPr="00432815">
        <w:t>najmniej</w:t>
      </w:r>
      <w:r>
        <w:t xml:space="preserve"> </w:t>
      </w:r>
      <w:r w:rsidRPr="00432815">
        <w:t>wykształcenia</w:t>
      </w:r>
      <w:r>
        <w:t xml:space="preserve"> </w:t>
      </w:r>
      <w:r w:rsidRPr="00432815">
        <w:t>średniego</w:t>
      </w:r>
      <w:r>
        <w:t xml:space="preserve"> </w:t>
      </w:r>
      <w:r w:rsidRPr="00432815">
        <w:t>nie</w:t>
      </w:r>
      <w:r>
        <w:t xml:space="preserve"> </w:t>
      </w:r>
      <w:r w:rsidRPr="00432815">
        <w:t>dotyczy</w:t>
      </w:r>
      <w:r>
        <w:t xml:space="preserve"> </w:t>
      </w:r>
      <w:r w:rsidRPr="00432815">
        <w:t>osób</w:t>
      </w:r>
      <w:r>
        <w:t xml:space="preserve"> </w:t>
      </w:r>
      <w:r w:rsidRPr="00432815">
        <w:t>ubiegających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najniższe</w:t>
      </w:r>
      <w:r>
        <w:t xml:space="preserve"> </w:t>
      </w:r>
      <w:r w:rsidRPr="00432815">
        <w:t>dyplomy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krajowej</w:t>
      </w:r>
      <w:r>
        <w:t xml:space="preserve"> </w:t>
      </w:r>
      <w:r w:rsidRPr="00432815">
        <w:t>i</w:t>
      </w:r>
      <w:r>
        <w:t> </w:t>
      </w:r>
      <w:r w:rsidRPr="00432815">
        <w:t>w</w:t>
      </w:r>
      <w:r>
        <w:t> </w:t>
      </w:r>
      <w:r w:rsidRPr="00432815">
        <w:t>rybołówstwie</w:t>
      </w:r>
      <w:r>
        <w:t xml:space="preserve"> </w:t>
      </w:r>
      <w:r w:rsidRPr="00432815">
        <w:t>morskim.</w:t>
      </w:r>
    </w:p>
    <w:p w:rsidR="00E603CE" w:rsidRDefault="00E603CE" w:rsidP="00E603CE">
      <w:pPr>
        <w:pStyle w:val="ZLITUSTzmustliter"/>
      </w:pPr>
      <w:r>
        <w:t>3. </w:t>
      </w:r>
      <w:r w:rsidRPr="00170C2B">
        <w:t>Obowiązek</w:t>
      </w:r>
      <w:r>
        <w:t xml:space="preserve"> </w:t>
      </w:r>
      <w:r w:rsidRPr="00170C2B">
        <w:t>zdania</w:t>
      </w:r>
      <w:r>
        <w:t xml:space="preserve"> </w:t>
      </w:r>
      <w:r w:rsidRPr="00170C2B">
        <w:t>egzaminu</w:t>
      </w:r>
      <w:r>
        <w:t xml:space="preserve"> </w:t>
      </w:r>
      <w:r w:rsidRPr="00170C2B">
        <w:t>kwalifikacyjnego</w:t>
      </w:r>
      <w:r>
        <w:t xml:space="preserve"> </w:t>
      </w:r>
      <w:r w:rsidRPr="00170C2B">
        <w:t>na</w:t>
      </w:r>
      <w:r>
        <w:t xml:space="preserve"> </w:t>
      </w:r>
      <w:r w:rsidRPr="00170C2B">
        <w:t>poziomie</w:t>
      </w:r>
      <w:r>
        <w:t xml:space="preserve"> </w:t>
      </w:r>
      <w:r w:rsidRPr="00170C2B">
        <w:t>operacyjnym</w:t>
      </w:r>
      <w:r>
        <w:t xml:space="preserve"> </w:t>
      </w:r>
      <w:r w:rsidRPr="00170C2B">
        <w:t>przed</w:t>
      </w:r>
      <w:r>
        <w:t xml:space="preserve"> </w:t>
      </w:r>
      <w:r w:rsidRPr="00170C2B">
        <w:t>Centralną</w:t>
      </w:r>
      <w:r>
        <w:t xml:space="preserve"> </w:t>
      </w:r>
      <w:r w:rsidRPr="00170C2B">
        <w:t>Morską</w:t>
      </w:r>
      <w:r>
        <w:t xml:space="preserve"> </w:t>
      </w:r>
      <w:r w:rsidRPr="00170C2B">
        <w:t>K</w:t>
      </w:r>
      <w:r w:rsidRPr="00E603CE">
        <w:t>o</w:t>
      </w:r>
      <w:r w:rsidRPr="00170C2B">
        <w:t>misją</w:t>
      </w:r>
      <w:r>
        <w:t xml:space="preserve"> </w:t>
      </w:r>
      <w:r w:rsidRPr="00170C2B">
        <w:t>Egzaminacyjną</w:t>
      </w:r>
      <w:r>
        <w:t xml:space="preserve"> </w:t>
      </w:r>
      <w:r w:rsidRPr="00170C2B">
        <w:t>nie</w:t>
      </w:r>
      <w:r>
        <w:t xml:space="preserve"> </w:t>
      </w:r>
      <w:r w:rsidRPr="00170C2B">
        <w:t>dotyczy</w:t>
      </w:r>
      <w:r>
        <w:t xml:space="preserve"> </w:t>
      </w:r>
      <w:r w:rsidRPr="00170C2B">
        <w:t>osób</w:t>
      </w:r>
      <w:r>
        <w:t xml:space="preserve"> </w:t>
      </w:r>
      <w:r w:rsidRPr="00170C2B">
        <w:t>posiadających</w:t>
      </w:r>
      <w:r>
        <w:t xml:space="preserve"> </w:t>
      </w:r>
      <w:r w:rsidRPr="00170C2B">
        <w:t>dyplom</w:t>
      </w:r>
      <w:r>
        <w:t xml:space="preserve"> </w:t>
      </w:r>
      <w:r w:rsidRPr="00286000">
        <w:t>ukończenia</w:t>
      </w:r>
      <w:r>
        <w:t xml:space="preserve"> </w:t>
      </w:r>
      <w:r w:rsidRPr="00286000">
        <w:t>studiów</w:t>
      </w:r>
      <w:r>
        <w:t xml:space="preserve"> </w:t>
      </w:r>
      <w:r w:rsidRPr="00286000">
        <w:t>wyższych</w:t>
      </w:r>
      <w:r>
        <w:t xml:space="preserve"> </w:t>
      </w:r>
      <w:r w:rsidRPr="00286000">
        <w:t>w</w:t>
      </w:r>
      <w:r>
        <w:t> </w:t>
      </w:r>
      <w:r w:rsidRPr="00286000">
        <w:t>uczelniach</w:t>
      </w:r>
      <w:r w:rsidRPr="00170C2B">
        <w:t>,</w:t>
      </w:r>
      <w:r>
        <w:t xml:space="preserve"> </w:t>
      </w:r>
      <w:r w:rsidRPr="00170C2B">
        <w:t>o</w:t>
      </w:r>
      <w:r>
        <w:t> </w:t>
      </w:r>
      <w:r w:rsidRPr="00170C2B">
        <w:t>których</w:t>
      </w:r>
      <w:r>
        <w:t xml:space="preserve"> </w:t>
      </w:r>
      <w:r w:rsidRPr="00170C2B">
        <w:t>mowa</w:t>
      </w:r>
      <w:r>
        <w:t xml:space="preserve"> </w:t>
      </w:r>
      <w:r w:rsidRPr="00170C2B">
        <w:t>w</w:t>
      </w:r>
      <w:r>
        <w:t> art. </w:t>
      </w:r>
      <w:r w:rsidRPr="00170C2B">
        <w:t>74</w:t>
      </w:r>
      <w:r>
        <w:t xml:space="preserve"> ust. </w:t>
      </w:r>
      <w:r w:rsidRPr="00170C2B">
        <w:t>2</w:t>
      </w:r>
      <w:r>
        <w:t xml:space="preserve"> pkt </w:t>
      </w:r>
      <w:r w:rsidRPr="00170C2B">
        <w:t>1</w:t>
      </w:r>
      <w:r>
        <w:t xml:space="preserve"> lub </w:t>
      </w:r>
      <w:r w:rsidRPr="00170C2B">
        <w:t>2,</w:t>
      </w:r>
      <w:r>
        <w:t xml:space="preserve"> </w:t>
      </w:r>
      <w:r w:rsidRPr="00170C2B">
        <w:t>na</w:t>
      </w:r>
      <w:r>
        <w:t xml:space="preserve"> </w:t>
      </w:r>
      <w:r w:rsidRPr="00170C2B">
        <w:t>kierunkach</w:t>
      </w:r>
      <w:r>
        <w:t xml:space="preserve"> </w:t>
      </w:r>
      <w:r w:rsidRPr="00170C2B">
        <w:t>i</w:t>
      </w:r>
      <w:r>
        <w:t> </w:t>
      </w:r>
      <w:r w:rsidRPr="00170C2B">
        <w:t>w</w:t>
      </w:r>
      <w:r>
        <w:t> </w:t>
      </w:r>
      <w:r w:rsidRPr="00170C2B">
        <w:t>specjalnościach</w:t>
      </w:r>
      <w:r>
        <w:t xml:space="preserve"> </w:t>
      </w:r>
      <w:r w:rsidRPr="00170C2B">
        <w:t>wskazanych</w:t>
      </w:r>
      <w:r>
        <w:t xml:space="preserve"> </w:t>
      </w:r>
      <w:r w:rsidRPr="00170C2B">
        <w:t>w</w:t>
      </w:r>
      <w:r>
        <w:t> </w:t>
      </w:r>
      <w:r w:rsidRPr="00170C2B">
        <w:t>certyfikacie</w:t>
      </w:r>
      <w:r>
        <w:t xml:space="preserve"> </w:t>
      </w:r>
      <w:r w:rsidRPr="00170C2B">
        <w:t>uzn</w:t>
      </w:r>
      <w:r w:rsidRPr="00E603CE">
        <w:t>a</w:t>
      </w:r>
      <w:r w:rsidRPr="00170C2B">
        <w:t>nia,</w:t>
      </w:r>
      <w:r>
        <w:t xml:space="preserve"> </w:t>
      </w:r>
      <w:r w:rsidRPr="00170C2B">
        <w:t>o</w:t>
      </w:r>
      <w:r>
        <w:t> </w:t>
      </w:r>
      <w:r w:rsidRPr="00170C2B">
        <w:t>którym</w:t>
      </w:r>
      <w:r>
        <w:t xml:space="preserve"> </w:t>
      </w:r>
      <w:r w:rsidRPr="00170C2B">
        <w:t>mowa</w:t>
      </w:r>
      <w:r>
        <w:t xml:space="preserve"> </w:t>
      </w:r>
      <w:r w:rsidRPr="00170C2B">
        <w:t>w</w:t>
      </w:r>
      <w:r>
        <w:t> art. </w:t>
      </w:r>
      <w:r w:rsidRPr="00170C2B">
        <w:t>75</w:t>
      </w:r>
      <w:r>
        <w:t xml:space="preserve"> ust. </w:t>
      </w:r>
      <w:r w:rsidRPr="00170C2B">
        <w:t>8,</w:t>
      </w:r>
      <w:r>
        <w:t xml:space="preserve"> </w:t>
      </w:r>
      <w:r w:rsidRPr="00170C2B">
        <w:t>p</w:t>
      </w:r>
      <w:r w:rsidRPr="00E603CE">
        <w:t>o</w:t>
      </w:r>
      <w:r w:rsidRPr="00170C2B">
        <w:t>twierdzający</w:t>
      </w:r>
      <w:r>
        <w:t xml:space="preserve"> </w:t>
      </w:r>
      <w:r w:rsidRPr="00170C2B">
        <w:t>uzyskanie</w:t>
      </w:r>
      <w:r>
        <w:t xml:space="preserve"> </w:t>
      </w:r>
      <w:r w:rsidRPr="00170C2B">
        <w:t>zakładanych</w:t>
      </w:r>
      <w:r>
        <w:t xml:space="preserve"> </w:t>
      </w:r>
      <w:r w:rsidRPr="00170C2B">
        <w:t>efektów</w:t>
      </w:r>
      <w:r>
        <w:t xml:space="preserve"> </w:t>
      </w:r>
      <w:r w:rsidRPr="00170C2B">
        <w:t>kształcenia</w:t>
      </w:r>
      <w:r>
        <w:t>, jeżeli egzamin dyplomowy spełnia warunki do uznania go za równoważny z </w:t>
      </w:r>
      <w:r w:rsidRPr="00170C2B">
        <w:t>egzamin</w:t>
      </w:r>
      <w:r>
        <w:t xml:space="preserve">em </w:t>
      </w:r>
      <w:r w:rsidRPr="00170C2B">
        <w:t>kwalifikacyjn</w:t>
      </w:r>
      <w:r>
        <w:t xml:space="preserve">ym </w:t>
      </w:r>
      <w:r w:rsidRPr="00170C2B">
        <w:t>na</w:t>
      </w:r>
      <w:r>
        <w:t xml:space="preserve"> </w:t>
      </w:r>
      <w:r w:rsidRPr="00170C2B">
        <w:t>poziomie</w:t>
      </w:r>
      <w:r>
        <w:t xml:space="preserve"> </w:t>
      </w:r>
      <w:r w:rsidRPr="00170C2B">
        <w:t>oper</w:t>
      </w:r>
      <w:r w:rsidRPr="00E603CE">
        <w:t>a</w:t>
      </w:r>
      <w:r w:rsidRPr="00170C2B">
        <w:t>cyjnym.</w:t>
      </w:r>
      <w:r>
        <w:t>”,</w:t>
      </w:r>
    </w:p>
    <w:p w:rsidR="00E603CE" w:rsidRPr="00E603CE" w:rsidRDefault="00E603CE" w:rsidP="00E603CE">
      <w:pPr>
        <w:pStyle w:val="LITlitera"/>
      </w:pPr>
      <w:r>
        <w:t>b</w:t>
      </w:r>
      <w:r w:rsidRPr="00E603CE">
        <w:t>)</w:t>
      </w:r>
      <w:r w:rsidRPr="00E603CE">
        <w:tab/>
        <w:t>dodaje się ust. 4–9 w brzmieniu: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4. Egzamin dyplomowy uznaje się za równoważny z egzaminem kwalifikacyjnym na poziomie operacy</w:t>
      </w:r>
      <w:r w:rsidRPr="00E603CE">
        <w:t>j</w:t>
      </w:r>
      <w:r w:rsidRPr="00E603CE">
        <w:t>nym, jeżeli:</w:t>
      </w:r>
    </w:p>
    <w:p w:rsidR="00E603CE" w:rsidRDefault="00E603CE" w:rsidP="00E603CE">
      <w:pPr>
        <w:pStyle w:val="ZLITPKTzmpktliter"/>
      </w:pPr>
      <w:r>
        <w:t>1)</w:t>
      </w:r>
      <w:r>
        <w:tab/>
      </w:r>
      <w:r w:rsidRPr="0038165B">
        <w:t>uczelni</w:t>
      </w:r>
      <w:r>
        <w:t xml:space="preserve">a zapewniła możliwość </w:t>
      </w:r>
      <w:r w:rsidRPr="0038165B">
        <w:t>udziału</w:t>
      </w:r>
      <w:r>
        <w:t xml:space="preserve"> </w:t>
      </w:r>
      <w:r w:rsidRPr="0038165B">
        <w:t>przedstawiciela</w:t>
      </w:r>
      <w:r>
        <w:t xml:space="preserve"> C</w:t>
      </w:r>
      <w:r w:rsidRPr="00356790">
        <w:t>entraln</w:t>
      </w:r>
      <w:r>
        <w:t xml:space="preserve">ej </w:t>
      </w:r>
      <w:r w:rsidRPr="00356790">
        <w:t>Morsk</w:t>
      </w:r>
      <w:r>
        <w:t xml:space="preserve">iej </w:t>
      </w:r>
      <w:r w:rsidRPr="00356790">
        <w:t>Komisj</w:t>
      </w:r>
      <w:r>
        <w:t xml:space="preserve">i </w:t>
      </w:r>
      <w:r w:rsidRPr="00356790">
        <w:t>Egzaminacyjn</w:t>
      </w:r>
      <w:r>
        <w:t xml:space="preserve">ej </w:t>
      </w:r>
      <w:r w:rsidRPr="0038165B">
        <w:t>w</w:t>
      </w:r>
      <w:r>
        <w:t> </w:t>
      </w:r>
      <w:r w:rsidRPr="0038165B">
        <w:t>składzie</w:t>
      </w:r>
      <w:r>
        <w:t xml:space="preserve"> </w:t>
      </w:r>
      <w:r w:rsidRPr="0038165B">
        <w:t>komisji</w:t>
      </w:r>
      <w:r>
        <w:t xml:space="preserve"> </w:t>
      </w:r>
      <w:r w:rsidRPr="0038165B">
        <w:t>egzaminacyjnej</w:t>
      </w:r>
      <w:r>
        <w:t xml:space="preserve"> </w:t>
      </w:r>
      <w:r w:rsidRPr="0038165B">
        <w:t>przeprowadzającej</w:t>
      </w:r>
      <w:r>
        <w:t xml:space="preserve"> </w:t>
      </w:r>
      <w:r w:rsidRPr="0038165B">
        <w:t>egzamin</w:t>
      </w:r>
      <w:r>
        <w:t>;</w:t>
      </w:r>
    </w:p>
    <w:p w:rsidR="00E603CE" w:rsidRDefault="00E603CE" w:rsidP="00E603CE">
      <w:pPr>
        <w:pStyle w:val="ZLITPKTzmpktliter"/>
      </w:pPr>
      <w:r>
        <w:t>2)</w:t>
      </w:r>
      <w:r>
        <w:tab/>
        <w:t>egzamin składa się z co najmniej 1 </w:t>
      </w:r>
      <w:r w:rsidRPr="004D5A09">
        <w:t>pytania</w:t>
      </w:r>
      <w:r>
        <w:t xml:space="preserve"> </w:t>
      </w:r>
      <w:r w:rsidRPr="004D5A09">
        <w:t>z</w:t>
      </w:r>
      <w:r>
        <w:t> </w:t>
      </w:r>
      <w:r w:rsidRPr="004D5A09">
        <w:t>każdej</w:t>
      </w:r>
      <w:r>
        <w:t xml:space="preserve"> </w:t>
      </w:r>
      <w:r w:rsidRPr="004D5A09">
        <w:t>funkcji</w:t>
      </w:r>
      <w:r>
        <w:t xml:space="preserve"> </w:t>
      </w:r>
      <w:r w:rsidRPr="004D5A09">
        <w:t>wskazanej</w:t>
      </w:r>
      <w:r>
        <w:t xml:space="preserve"> w </w:t>
      </w:r>
      <w:r w:rsidRPr="004D5A09">
        <w:t>wymaganiach</w:t>
      </w:r>
      <w:r>
        <w:t xml:space="preserve"> </w:t>
      </w:r>
      <w:r w:rsidRPr="004D5A09">
        <w:t>egzaminacyjnych</w:t>
      </w:r>
      <w:r>
        <w:t xml:space="preserve"> </w:t>
      </w:r>
      <w:r w:rsidRPr="004D5A09">
        <w:t>na</w:t>
      </w:r>
      <w:r>
        <w:t xml:space="preserve"> </w:t>
      </w:r>
      <w:r w:rsidRPr="004D5A09">
        <w:t>poziomie</w:t>
      </w:r>
      <w:r>
        <w:t xml:space="preserve"> </w:t>
      </w:r>
      <w:r w:rsidRPr="004D5A09">
        <w:t>operacyjnym</w:t>
      </w:r>
      <w:r>
        <w:t xml:space="preserve"> </w:t>
      </w:r>
      <w:r w:rsidRPr="004D5A09">
        <w:t>odpowiednim</w:t>
      </w:r>
      <w:r>
        <w:t xml:space="preserve"> </w:t>
      </w:r>
      <w:r w:rsidRPr="004D5A09">
        <w:t>do</w:t>
      </w:r>
      <w:r>
        <w:t xml:space="preserve"> </w:t>
      </w:r>
      <w:r w:rsidRPr="004D5A09">
        <w:t>kierunku</w:t>
      </w:r>
      <w:r>
        <w:t xml:space="preserve"> i </w:t>
      </w:r>
      <w:r w:rsidRPr="004D5A09">
        <w:t>specjalności</w:t>
      </w:r>
      <w:r>
        <w:t xml:space="preserve"> </w:t>
      </w:r>
      <w:r w:rsidRPr="004D5A09">
        <w:t>studiów,</w:t>
      </w:r>
      <w:r>
        <w:t xml:space="preserve"> </w:t>
      </w:r>
      <w:r w:rsidRPr="004D5A09">
        <w:t>określon</w:t>
      </w:r>
      <w:r>
        <w:t xml:space="preserve">ych </w:t>
      </w:r>
      <w:r w:rsidRPr="004D5A09">
        <w:t>w</w:t>
      </w:r>
      <w:r>
        <w:t> </w:t>
      </w:r>
      <w:r w:rsidRPr="004D5A09">
        <w:t>przepisach</w:t>
      </w:r>
      <w:r>
        <w:t xml:space="preserve"> </w:t>
      </w:r>
      <w:r w:rsidRPr="004D5A09">
        <w:t>wydanych</w:t>
      </w:r>
      <w:r>
        <w:t xml:space="preserve"> </w:t>
      </w:r>
      <w:r w:rsidRPr="004D5A09">
        <w:t>na</w:t>
      </w:r>
      <w:r>
        <w:t xml:space="preserve"> </w:t>
      </w:r>
      <w:r w:rsidRPr="004D5A09">
        <w:t>podstawie</w:t>
      </w:r>
      <w:r>
        <w:t xml:space="preserve"> art. </w:t>
      </w:r>
      <w:r w:rsidRPr="004D5A09">
        <w:t>74</w:t>
      </w:r>
      <w:r>
        <w:t xml:space="preserve"> ust. </w:t>
      </w:r>
      <w:r w:rsidRPr="004D5A09">
        <w:t>4</w:t>
      </w:r>
      <w:r>
        <w:t>;</w:t>
      </w:r>
    </w:p>
    <w:p w:rsidR="00E603CE" w:rsidRDefault="00E603CE" w:rsidP="00E603CE">
      <w:pPr>
        <w:pStyle w:val="ZLITPKTzmpktliter"/>
      </w:pPr>
      <w:r>
        <w:t>3)</w:t>
      </w:r>
      <w:r>
        <w:tab/>
      </w:r>
      <w:r w:rsidRPr="00B6439D">
        <w:t>przewodniczącemu</w:t>
      </w:r>
      <w:r>
        <w:t xml:space="preserve"> C</w:t>
      </w:r>
      <w:r w:rsidRPr="00356790">
        <w:t>entraln</w:t>
      </w:r>
      <w:r>
        <w:t xml:space="preserve">ej </w:t>
      </w:r>
      <w:r w:rsidRPr="00356790">
        <w:t>Morsk</w:t>
      </w:r>
      <w:r>
        <w:t xml:space="preserve">iej </w:t>
      </w:r>
      <w:r w:rsidRPr="00356790">
        <w:t>Komisj</w:t>
      </w:r>
      <w:r>
        <w:t xml:space="preserve">i </w:t>
      </w:r>
      <w:r w:rsidRPr="00356790">
        <w:t>Egzaminacyjn</w:t>
      </w:r>
      <w:r>
        <w:t>ej przekazano informacje dotyczące egz</w:t>
      </w:r>
      <w:r w:rsidRPr="00E603CE">
        <w:t>a</w:t>
      </w:r>
      <w:r>
        <w:t>minu dyplomowego.</w:t>
      </w:r>
    </w:p>
    <w:p w:rsidR="00E603CE" w:rsidRDefault="00E603CE" w:rsidP="00E603CE">
      <w:pPr>
        <w:pStyle w:val="ZLITUSTzmustliter"/>
      </w:pPr>
      <w:r>
        <w:t>5. Minister właściwy do spraw gospodarki morskiej określi, w drodze rozporządzenia, szczegółowe w</w:t>
      </w:r>
      <w:r w:rsidRPr="00E603CE">
        <w:t>a</w:t>
      </w:r>
      <w:r>
        <w:t xml:space="preserve">runki i tryb uznania egzaminu dyplomowego w uczelni, o której </w:t>
      </w:r>
      <w:r w:rsidRPr="00170C2B">
        <w:t>mowa</w:t>
      </w:r>
      <w:r>
        <w:t xml:space="preserve"> </w:t>
      </w:r>
      <w:r w:rsidRPr="00170C2B">
        <w:t>w</w:t>
      </w:r>
      <w:r>
        <w:t> art. </w:t>
      </w:r>
      <w:r w:rsidRPr="00170C2B">
        <w:t>74</w:t>
      </w:r>
      <w:r>
        <w:t xml:space="preserve"> ust. </w:t>
      </w:r>
      <w:r w:rsidRPr="00170C2B">
        <w:t>2</w:t>
      </w:r>
      <w:r>
        <w:t xml:space="preserve"> pkt </w:t>
      </w:r>
      <w:r w:rsidRPr="00170C2B">
        <w:t>1</w:t>
      </w:r>
      <w:r>
        <w:t xml:space="preserve"> lub </w:t>
      </w:r>
      <w:r w:rsidRPr="00170C2B">
        <w:t>2</w:t>
      </w:r>
      <w:r>
        <w:t>, za równowa</w:t>
      </w:r>
      <w:r w:rsidRPr="00E603CE">
        <w:t>ż</w:t>
      </w:r>
      <w:r>
        <w:t>ny z </w:t>
      </w:r>
      <w:r w:rsidRPr="00170C2B">
        <w:t>egzamin</w:t>
      </w:r>
      <w:r>
        <w:t xml:space="preserve">em </w:t>
      </w:r>
      <w:r w:rsidRPr="00170C2B">
        <w:t>kwalifikacyjn</w:t>
      </w:r>
      <w:r>
        <w:t xml:space="preserve">ym </w:t>
      </w:r>
      <w:r w:rsidRPr="00170C2B">
        <w:t>na</w:t>
      </w:r>
      <w:r>
        <w:t xml:space="preserve"> </w:t>
      </w:r>
      <w:r w:rsidRPr="00170C2B">
        <w:t>poziomie</w:t>
      </w:r>
      <w:r>
        <w:t xml:space="preserve"> </w:t>
      </w:r>
      <w:r w:rsidRPr="00170C2B">
        <w:t>oper</w:t>
      </w:r>
      <w:r w:rsidRPr="00E603CE">
        <w:t>a</w:t>
      </w:r>
      <w:r w:rsidRPr="00170C2B">
        <w:t>cyjnym</w:t>
      </w:r>
      <w:r>
        <w:t xml:space="preserve"> oraz </w:t>
      </w:r>
      <w:r w:rsidRPr="00987327">
        <w:t>spos</w:t>
      </w:r>
      <w:r>
        <w:t xml:space="preserve">ób </w:t>
      </w:r>
      <w:r w:rsidRPr="00987327">
        <w:t>rejestracji</w:t>
      </w:r>
      <w:r>
        <w:t xml:space="preserve"> </w:t>
      </w:r>
      <w:r w:rsidRPr="00987327">
        <w:t>wyników</w:t>
      </w:r>
      <w:r>
        <w:t xml:space="preserve"> tych </w:t>
      </w:r>
      <w:r w:rsidRPr="00987327">
        <w:t>egzaminów</w:t>
      </w:r>
      <w:r>
        <w:t xml:space="preserve">, </w:t>
      </w:r>
      <w:r w:rsidRPr="00F12AD7">
        <w:t>mając</w:t>
      </w:r>
      <w:r>
        <w:t xml:space="preserve"> </w:t>
      </w:r>
      <w:r w:rsidRPr="00F12AD7">
        <w:t>na</w:t>
      </w:r>
      <w:r>
        <w:t xml:space="preserve"> </w:t>
      </w:r>
      <w:r w:rsidRPr="00F12AD7">
        <w:t>uwadze</w:t>
      </w:r>
      <w:r>
        <w:t xml:space="preserve"> </w:t>
      </w:r>
      <w:r w:rsidRPr="00F12AD7">
        <w:t>wymagania</w:t>
      </w:r>
      <w:r>
        <w:t xml:space="preserve"> </w:t>
      </w:r>
      <w:r w:rsidRPr="00F12AD7">
        <w:t>egz</w:t>
      </w:r>
      <w:r w:rsidRPr="00E603CE">
        <w:t>a</w:t>
      </w:r>
      <w:r w:rsidRPr="00F12AD7">
        <w:t>minacyjne</w:t>
      </w:r>
      <w:r>
        <w:t xml:space="preserve"> </w:t>
      </w:r>
      <w:r w:rsidRPr="00F12AD7">
        <w:t>określone</w:t>
      </w:r>
      <w:r>
        <w:t xml:space="preserve"> </w:t>
      </w:r>
      <w:r w:rsidRPr="00F12AD7">
        <w:t>na</w:t>
      </w:r>
      <w:r>
        <w:t xml:space="preserve"> </w:t>
      </w:r>
      <w:r w:rsidRPr="00F12AD7">
        <w:t>podstawie</w:t>
      </w:r>
      <w:r>
        <w:t xml:space="preserve"> art. </w:t>
      </w:r>
      <w:r w:rsidRPr="00F12AD7">
        <w:t>74</w:t>
      </w:r>
      <w:r>
        <w:t xml:space="preserve"> ust. </w:t>
      </w:r>
      <w:r w:rsidRPr="00F12AD7">
        <w:t>4</w:t>
      </w:r>
      <w:r>
        <w:t xml:space="preserve"> oraz </w:t>
      </w:r>
      <w:r w:rsidRPr="00F12AD7">
        <w:t>zapewnienie</w:t>
      </w:r>
      <w:r>
        <w:t xml:space="preserve"> </w:t>
      </w:r>
      <w:r w:rsidRPr="00F12AD7">
        <w:t>właściwego</w:t>
      </w:r>
      <w:r>
        <w:t xml:space="preserve"> </w:t>
      </w:r>
      <w:r w:rsidRPr="00F12AD7">
        <w:t>poziomu</w:t>
      </w:r>
      <w:r>
        <w:t xml:space="preserve"> </w:t>
      </w:r>
      <w:r w:rsidRPr="00F12AD7">
        <w:t>wyszk</w:t>
      </w:r>
      <w:r w:rsidRPr="00E603CE">
        <w:t>o</w:t>
      </w:r>
      <w:r w:rsidRPr="00F12AD7">
        <w:t>lenia</w:t>
      </w:r>
      <w:r>
        <w:t xml:space="preserve"> </w:t>
      </w:r>
      <w:r w:rsidRPr="00F12AD7">
        <w:t>osób</w:t>
      </w:r>
      <w:r>
        <w:t xml:space="preserve"> </w:t>
      </w:r>
      <w:r w:rsidRPr="00F12AD7">
        <w:t>ubiegających</w:t>
      </w:r>
      <w:r>
        <w:t xml:space="preserve"> </w:t>
      </w:r>
      <w:r w:rsidRPr="00F12AD7">
        <w:t>się</w:t>
      </w:r>
      <w:r>
        <w:t xml:space="preserve"> </w:t>
      </w:r>
      <w:r w:rsidRPr="00F12AD7">
        <w:t>o</w:t>
      </w:r>
      <w:r>
        <w:t> </w:t>
      </w:r>
      <w:r w:rsidRPr="00F12AD7">
        <w:t>dyplomy</w:t>
      </w:r>
      <w:r>
        <w:t>.</w:t>
      </w:r>
    </w:p>
    <w:p w:rsidR="00E603CE" w:rsidRDefault="00E603CE" w:rsidP="00E603CE">
      <w:pPr>
        <w:pStyle w:val="ZLITUSTzmustliter"/>
      </w:pPr>
      <w:r>
        <w:t>6</w:t>
      </w:r>
      <w:r w:rsidRPr="00432815">
        <w:t>.</w:t>
      </w:r>
      <w:r>
        <w:t xml:space="preserve"> Obywatel </w:t>
      </w:r>
      <w:r w:rsidRPr="00D244E5">
        <w:t>państwa</w:t>
      </w:r>
      <w:r>
        <w:t xml:space="preserve"> </w:t>
      </w:r>
      <w:r w:rsidRPr="00D244E5">
        <w:t>członkowskiego</w:t>
      </w:r>
      <w:r>
        <w:t xml:space="preserve"> </w:t>
      </w:r>
      <w:r w:rsidRPr="00D244E5">
        <w:t>Unii</w:t>
      </w:r>
      <w:r>
        <w:t xml:space="preserve"> </w:t>
      </w:r>
      <w:r w:rsidRPr="00D244E5">
        <w:t>Europejskiej</w:t>
      </w:r>
      <w:r>
        <w:t xml:space="preserve"> </w:t>
      </w:r>
      <w:r w:rsidRPr="00D244E5">
        <w:t>lub</w:t>
      </w:r>
      <w:r>
        <w:t xml:space="preserve"> </w:t>
      </w:r>
      <w:r w:rsidRPr="00D244E5">
        <w:t>państwa</w:t>
      </w:r>
      <w:r>
        <w:t xml:space="preserve"> </w:t>
      </w:r>
      <w:r w:rsidRPr="00D244E5">
        <w:t>trzeciego</w:t>
      </w:r>
      <w:r>
        <w:t xml:space="preserve"> uznanego przez Komisję </w:t>
      </w:r>
      <w:r w:rsidRPr="00D244E5">
        <w:t>Europejską</w:t>
      </w:r>
      <w:r>
        <w:t xml:space="preserve"> </w:t>
      </w:r>
      <w:r w:rsidRPr="00D244E5">
        <w:t>w</w:t>
      </w:r>
      <w:r>
        <w:t> </w:t>
      </w:r>
      <w:r w:rsidRPr="00D244E5">
        <w:t>zakresie</w:t>
      </w:r>
      <w:r>
        <w:t xml:space="preserve"> </w:t>
      </w:r>
      <w:r w:rsidRPr="00D244E5">
        <w:t>szkolenia</w:t>
      </w:r>
      <w:r>
        <w:t xml:space="preserve"> </w:t>
      </w:r>
      <w:r w:rsidRPr="00D244E5">
        <w:t>marynarzy</w:t>
      </w:r>
      <w:r>
        <w:t xml:space="preserve"> </w:t>
      </w:r>
      <w:r w:rsidRPr="00D244E5">
        <w:t>i</w:t>
      </w:r>
      <w:r>
        <w:t> </w:t>
      </w:r>
      <w:r w:rsidRPr="00D244E5">
        <w:t>wydawania</w:t>
      </w:r>
      <w:r>
        <w:t xml:space="preserve"> </w:t>
      </w:r>
      <w:r w:rsidRPr="00D244E5">
        <w:t>im</w:t>
      </w:r>
      <w:r>
        <w:t xml:space="preserve"> </w:t>
      </w:r>
      <w:r w:rsidRPr="00D244E5">
        <w:t>dokumentów</w:t>
      </w:r>
      <w:r>
        <w:t xml:space="preserve"> </w:t>
      </w:r>
      <w:r w:rsidRPr="00D244E5">
        <w:t>kwal</w:t>
      </w:r>
      <w:r w:rsidRPr="00E603CE">
        <w:t>i</w:t>
      </w:r>
      <w:r w:rsidRPr="00D244E5">
        <w:t>fikacyjnych</w:t>
      </w:r>
      <w:r>
        <w:t xml:space="preserve">, </w:t>
      </w:r>
      <w:r w:rsidRPr="00D244E5">
        <w:t>z</w:t>
      </w:r>
      <w:r>
        <w:t> </w:t>
      </w:r>
      <w:r w:rsidRPr="00D244E5">
        <w:t>którym</w:t>
      </w:r>
      <w:r>
        <w:t xml:space="preserve"> </w:t>
      </w:r>
      <w:r w:rsidRPr="00D244E5">
        <w:t>minister</w:t>
      </w:r>
      <w:r>
        <w:t xml:space="preserve"> </w:t>
      </w:r>
      <w:r w:rsidRPr="00D244E5">
        <w:t>właściwy</w:t>
      </w:r>
      <w:r>
        <w:t xml:space="preserve"> </w:t>
      </w:r>
      <w:r w:rsidRPr="00D244E5">
        <w:t>do</w:t>
      </w:r>
      <w:r>
        <w:t xml:space="preserve"> </w:t>
      </w:r>
      <w:r w:rsidRPr="00D244E5">
        <w:t>spraw</w:t>
      </w:r>
      <w:r>
        <w:t xml:space="preserve"> </w:t>
      </w:r>
      <w:r w:rsidRPr="00D244E5">
        <w:t>gospodarki</w:t>
      </w:r>
      <w:r>
        <w:t xml:space="preserve"> </w:t>
      </w:r>
      <w:r w:rsidRPr="00D244E5">
        <w:t>morskiej</w:t>
      </w:r>
      <w:r>
        <w:t xml:space="preserve"> </w:t>
      </w:r>
      <w:r w:rsidRPr="00D244E5">
        <w:t>zawarł</w:t>
      </w:r>
      <w:r>
        <w:t xml:space="preserve"> </w:t>
      </w:r>
      <w:r w:rsidRPr="00D244E5">
        <w:t>porozumienie</w:t>
      </w:r>
      <w:r>
        <w:t xml:space="preserve"> </w:t>
      </w:r>
      <w:r w:rsidRPr="00D244E5">
        <w:t>dotyczące</w:t>
      </w:r>
      <w:r>
        <w:t xml:space="preserve"> </w:t>
      </w:r>
      <w:r w:rsidRPr="00D244E5">
        <w:t>uznawania</w:t>
      </w:r>
      <w:r>
        <w:t xml:space="preserve"> </w:t>
      </w:r>
      <w:r w:rsidRPr="00D244E5">
        <w:t>dyplomów</w:t>
      </w:r>
      <w:r>
        <w:t xml:space="preserve"> </w:t>
      </w:r>
      <w:r w:rsidRPr="00D244E5">
        <w:t>i</w:t>
      </w:r>
      <w:r>
        <w:t> </w:t>
      </w:r>
      <w:r w:rsidRPr="00D244E5">
        <w:t>świadectw</w:t>
      </w:r>
      <w:r>
        <w:t xml:space="preserve"> </w:t>
      </w:r>
      <w:r w:rsidRPr="00D244E5">
        <w:t>w</w:t>
      </w:r>
      <w:r w:rsidRPr="00E603CE">
        <w:t>y</w:t>
      </w:r>
      <w:r w:rsidRPr="00D244E5">
        <w:t>danych</w:t>
      </w:r>
      <w:r>
        <w:t xml:space="preserve"> </w:t>
      </w:r>
      <w:r w:rsidRPr="00D244E5">
        <w:t>przez</w:t>
      </w:r>
      <w:r>
        <w:t xml:space="preserve"> </w:t>
      </w:r>
      <w:r w:rsidRPr="00D244E5">
        <w:t>to</w:t>
      </w:r>
      <w:r>
        <w:t xml:space="preserve"> </w:t>
      </w:r>
      <w:r w:rsidRPr="00D244E5">
        <w:t>państwo</w:t>
      </w:r>
      <w:r>
        <w:t xml:space="preserve">, </w:t>
      </w:r>
      <w:r w:rsidRPr="00432815">
        <w:t>może</w:t>
      </w:r>
      <w:r>
        <w:t xml:space="preserve"> </w:t>
      </w:r>
      <w:r w:rsidRPr="00432815">
        <w:t>ubiegać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dyplom</w:t>
      </w:r>
      <w:r>
        <w:t xml:space="preserve"> </w:t>
      </w:r>
      <w:r w:rsidRPr="00432815">
        <w:t>lub</w:t>
      </w:r>
      <w:r>
        <w:t xml:space="preserve"> </w:t>
      </w:r>
      <w:r w:rsidRPr="00432815">
        <w:t>świadectwo,</w:t>
      </w:r>
      <w:r>
        <w:t xml:space="preserve"> </w:t>
      </w:r>
      <w:r w:rsidRPr="00432815">
        <w:t>jeżeli</w:t>
      </w:r>
      <w:r>
        <w:t xml:space="preserve"> </w:t>
      </w:r>
      <w:r w:rsidRPr="00432815">
        <w:t>spełnia</w:t>
      </w:r>
      <w:r>
        <w:t xml:space="preserve"> </w:t>
      </w:r>
      <w:r w:rsidRPr="00432815">
        <w:t>wymagania,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</w:t>
      </w:r>
      <w:r w:rsidRPr="00E603CE">
        <w:t>o</w:t>
      </w:r>
      <w:r w:rsidRPr="00432815">
        <w:t>wa</w:t>
      </w:r>
      <w:r>
        <w:t xml:space="preserve"> </w:t>
      </w:r>
      <w:r w:rsidRPr="00432815">
        <w:t>w</w:t>
      </w:r>
      <w:r>
        <w:t> ust. </w:t>
      </w:r>
      <w:r w:rsidRPr="00432815">
        <w:t>1</w:t>
      </w:r>
      <w:r>
        <w:t>.</w:t>
      </w:r>
    </w:p>
    <w:p w:rsidR="00E603CE" w:rsidRDefault="00E603CE" w:rsidP="00E603CE">
      <w:pPr>
        <w:pStyle w:val="ZLITUSTzmustliter"/>
      </w:pPr>
      <w:r>
        <w:t>7. O</w:t>
      </w:r>
      <w:r w:rsidRPr="00DD1273">
        <w:t>sob</w:t>
      </w:r>
      <w:r>
        <w:t>a</w:t>
      </w:r>
      <w:r w:rsidRPr="00DD1273">
        <w:t>,</w:t>
      </w:r>
      <w:r>
        <w:t xml:space="preserve"> </w:t>
      </w:r>
      <w:r w:rsidRPr="00DD1273">
        <w:t>o</w:t>
      </w:r>
      <w:r>
        <w:t> </w:t>
      </w:r>
      <w:r w:rsidRPr="00DD1273">
        <w:t>której</w:t>
      </w:r>
      <w:r>
        <w:t xml:space="preserve"> </w:t>
      </w:r>
      <w:r w:rsidRPr="00DD1273">
        <w:t>mowa</w:t>
      </w:r>
      <w:r>
        <w:t xml:space="preserve"> </w:t>
      </w:r>
      <w:r w:rsidRPr="00DD1273">
        <w:t>w</w:t>
      </w:r>
      <w:r>
        <w:t> ust. </w:t>
      </w:r>
      <w:r w:rsidRPr="00DD1273">
        <w:t>6</w:t>
      </w:r>
      <w:r>
        <w:t xml:space="preserve">, ubiegająca się o dyplom kapitana lub starszego mechanika, </w:t>
      </w:r>
      <w:r w:rsidRPr="009354E4">
        <w:t>musi</w:t>
      </w:r>
      <w:r>
        <w:t xml:space="preserve"> uko</w:t>
      </w:r>
      <w:r w:rsidRPr="00E603CE">
        <w:t>ń</w:t>
      </w:r>
      <w:r>
        <w:t xml:space="preserve">czyć szkolenie na poziomie zarządzania w morskiej jednostce edukacyjnej oraz zdać egzamin kwalifikacyjny na poziomie zarządzania </w:t>
      </w:r>
      <w:r w:rsidRPr="009807D8">
        <w:t>i</w:t>
      </w:r>
      <w:r>
        <w:t> </w:t>
      </w:r>
      <w:r w:rsidRPr="009807D8">
        <w:t>na</w:t>
      </w:r>
      <w:r>
        <w:t xml:space="preserve"> </w:t>
      </w:r>
      <w:r w:rsidRPr="009807D8">
        <w:t>dyplom</w:t>
      </w:r>
      <w:r>
        <w:t xml:space="preserve"> </w:t>
      </w:r>
      <w:r w:rsidRPr="009807D8">
        <w:t>kapitana</w:t>
      </w:r>
      <w:r>
        <w:t xml:space="preserve"> </w:t>
      </w:r>
      <w:r w:rsidRPr="009807D8">
        <w:t>lub</w:t>
      </w:r>
      <w:r>
        <w:t xml:space="preserve"> </w:t>
      </w:r>
      <w:r w:rsidRPr="009807D8">
        <w:t>dyplom</w:t>
      </w:r>
      <w:r>
        <w:t xml:space="preserve"> </w:t>
      </w:r>
      <w:r w:rsidRPr="009807D8">
        <w:t>starszego</w:t>
      </w:r>
      <w:r>
        <w:t xml:space="preserve"> </w:t>
      </w:r>
      <w:r w:rsidRPr="009807D8">
        <w:t>mechanika</w:t>
      </w:r>
      <w:r>
        <w:t xml:space="preserve"> przed C</w:t>
      </w:r>
      <w:r w:rsidRPr="00356790">
        <w:t>entralną</w:t>
      </w:r>
      <w:r>
        <w:t xml:space="preserve"> </w:t>
      </w:r>
      <w:r w:rsidRPr="00356790">
        <w:t>Morską</w:t>
      </w:r>
      <w:r>
        <w:t xml:space="preserve"> </w:t>
      </w:r>
      <w:r w:rsidRPr="00356790">
        <w:t>Komisją</w:t>
      </w:r>
      <w:r>
        <w:t xml:space="preserve"> </w:t>
      </w:r>
      <w:r w:rsidRPr="00356790">
        <w:t>Egzaminacyjn</w:t>
      </w:r>
      <w:r>
        <w:t>ą</w:t>
      </w:r>
      <w:r w:rsidRPr="00432815">
        <w:t>.</w:t>
      </w:r>
    </w:p>
    <w:p w:rsidR="00E603CE" w:rsidRPr="00E603CE" w:rsidRDefault="00E603CE" w:rsidP="00E603CE">
      <w:pPr>
        <w:pStyle w:val="ZLITUSTzmustliter"/>
      </w:pPr>
      <w:r>
        <w:lastRenderedPageBreak/>
        <w:t>8.</w:t>
      </w:r>
      <w:r w:rsidRPr="00E603CE">
        <w:t>  Obywatel państwa trzeciego innego niż państwo, o którym mowa w ust. 6, może ubiegać się o dyplom lub świadectwo, jeżeli spełnia wymagania, o których mowa w ust. 1, oraz jeżeli:</w:t>
      </w:r>
    </w:p>
    <w:p w:rsidR="00E603CE" w:rsidRDefault="00E603CE" w:rsidP="00E603CE">
      <w:pPr>
        <w:pStyle w:val="ZLITPKTzmpktliter"/>
      </w:pPr>
      <w:r>
        <w:t>1)</w:t>
      </w:r>
      <w:r>
        <w:tab/>
        <w:t>w przypadku ubiegania się o świadectwo na poziomie pomocniczym – ukończył szkolenie w morskiej je</w:t>
      </w:r>
      <w:r w:rsidRPr="00E603CE">
        <w:t>d</w:t>
      </w:r>
      <w:r>
        <w:t>nostce edukacyjnej na poziomie pomocniczym i zdał egzamin na poziomie pomocniczym przed Centralną Morską Komisją Egzaminacyjną;</w:t>
      </w:r>
    </w:p>
    <w:p w:rsidR="00E603CE" w:rsidRDefault="00E603CE" w:rsidP="00E603CE">
      <w:pPr>
        <w:pStyle w:val="ZLITPKTzmpktliter"/>
      </w:pPr>
      <w:r>
        <w:t>2)</w:t>
      </w:r>
      <w:r>
        <w:tab/>
        <w:t>w przypadku ubiegania się o dyplom na poziomie zarządzania – ukończył szkolenie w morskiej jednostce edukacyjnej na poziomie operacyjnym i poziomie zarządzania oraz zdał egzamin kwalifikacyjny na p</w:t>
      </w:r>
      <w:r w:rsidRPr="00E603CE">
        <w:t>o</w:t>
      </w:r>
      <w:r>
        <w:t>ziomie operacyjnym i poziomie zarządzania przed Centralną Morską Komisją Egzaminacyjną;</w:t>
      </w:r>
    </w:p>
    <w:p w:rsidR="00E603CE" w:rsidRDefault="00E603CE" w:rsidP="00E603CE">
      <w:pPr>
        <w:pStyle w:val="ZLITPKTzmpktliter"/>
      </w:pPr>
      <w:r>
        <w:t>3)</w:t>
      </w:r>
      <w:r>
        <w:tab/>
        <w:t>w przypadku ubiegania się o dyplom kapitana lub starszego mechanika – ukończył szk</w:t>
      </w:r>
      <w:r w:rsidRPr="00E603CE">
        <w:t>o</w:t>
      </w:r>
      <w:r>
        <w:t xml:space="preserve">lenie na poziomie operacyjnym i poziomie zarządzania w morskiej jednostce edukacyjnej oraz zdał egzamin </w:t>
      </w:r>
      <w:r w:rsidRPr="00356790">
        <w:t>kwalifikacyjny</w:t>
      </w:r>
      <w:r>
        <w:t xml:space="preserve"> </w:t>
      </w:r>
      <w:r w:rsidRPr="00356790">
        <w:t>na</w:t>
      </w:r>
      <w:r>
        <w:t xml:space="preserve"> </w:t>
      </w:r>
      <w:r w:rsidRPr="00356790">
        <w:t>poziomie</w:t>
      </w:r>
      <w:r>
        <w:t xml:space="preserve"> </w:t>
      </w:r>
      <w:r w:rsidRPr="00356790">
        <w:t>operacyjnym</w:t>
      </w:r>
      <w:r>
        <w:t xml:space="preserve">, </w:t>
      </w:r>
      <w:r w:rsidRPr="00356790">
        <w:t>poziomie</w:t>
      </w:r>
      <w:r>
        <w:t xml:space="preserve"> </w:t>
      </w:r>
      <w:r w:rsidRPr="00356790">
        <w:t>zarządzania</w:t>
      </w:r>
      <w:r>
        <w:t xml:space="preserve"> i na dyplom kapitana lub dyplom starszego mechanika przed Centralną Morską Komisją E</w:t>
      </w:r>
      <w:r w:rsidRPr="00E603CE">
        <w:t>g</w:t>
      </w:r>
      <w:r>
        <w:t>zaminacyjną.</w:t>
      </w:r>
    </w:p>
    <w:p w:rsidR="00E603CE" w:rsidRDefault="00E603CE" w:rsidP="00E603CE">
      <w:pPr>
        <w:pStyle w:val="ZLITUSTzmustliter"/>
      </w:pPr>
      <w:r>
        <w:t xml:space="preserve">9. W przypadku ubiegania się o dyplom lub świadectwo przez osobę, o której mowa w ust. 6 albo 8, </w:t>
      </w:r>
      <w:r w:rsidRPr="009354E4">
        <w:t>wer</w:t>
      </w:r>
      <w:r w:rsidRPr="00E603CE">
        <w:t>y</w:t>
      </w:r>
      <w:r w:rsidRPr="009354E4">
        <w:t>fikacji</w:t>
      </w:r>
      <w:r>
        <w:t xml:space="preserve"> posiadania i autentyczności dokumentów potwierdzających spełni</w:t>
      </w:r>
      <w:r w:rsidRPr="00E603CE">
        <w:t>a</w:t>
      </w:r>
      <w:r>
        <w:t>nie wymagań, o których mowa w ust. 1 pkt 1 i 2, dokonuje morska jednostka edukacyjna, w której osoba ta odbyła szkolenie.”;</w:t>
      </w:r>
    </w:p>
    <w:p w:rsidR="00E603CE" w:rsidRPr="00E603CE" w:rsidRDefault="00E603CE" w:rsidP="00E603CE">
      <w:pPr>
        <w:pStyle w:val="PKTpunkt"/>
      </w:pPr>
      <w:r>
        <w:t>23</w:t>
      </w:r>
      <w:r w:rsidRPr="00E603CE">
        <w:t>)</w:t>
      </w:r>
      <w:r w:rsidRPr="00E603CE">
        <w:tab/>
        <w:t>w art. 68 w pkt 2 dodaje się przecinek i dodaje się</w:t>
      </w:r>
      <w:r w:rsidRPr="00E603CE">
        <w:rPr>
          <w:rStyle w:val="Ppogrubienie"/>
        </w:rPr>
        <w:t xml:space="preserve"> </w:t>
      </w:r>
      <w:r w:rsidRPr="002B08EC">
        <w:t>pkt</w:t>
      </w:r>
      <w:r w:rsidRPr="00E603CE">
        <w:rPr>
          <w:rStyle w:val="Ppogrubienie"/>
        </w:rPr>
        <w:t> </w:t>
      </w:r>
      <w:r w:rsidRPr="00E603CE">
        <w:t>3 i 4 w brzmieniu:</w:t>
      </w:r>
    </w:p>
    <w:p w:rsidR="00E603CE" w:rsidRPr="00432815" w:rsidRDefault="00E603CE" w:rsidP="00E603CE">
      <w:pPr>
        <w:pStyle w:val="ZPKTzmpktartykuempunktem"/>
      </w:pPr>
      <w:r>
        <w:t>„3)</w:t>
      </w:r>
      <w:r>
        <w:tab/>
      </w:r>
      <w:r w:rsidRPr="00432815">
        <w:t>wzory</w:t>
      </w:r>
      <w:r>
        <w:t xml:space="preserve"> </w:t>
      </w:r>
      <w:r w:rsidRPr="00432815">
        <w:t>zaświadczeń</w:t>
      </w:r>
      <w:r>
        <w:t xml:space="preserve"> </w:t>
      </w:r>
      <w:r w:rsidRPr="00432815">
        <w:t>o</w:t>
      </w:r>
      <w:r>
        <w:t> </w:t>
      </w:r>
      <w:r w:rsidRPr="00432815">
        <w:t>pełnieniu</w:t>
      </w:r>
      <w:r>
        <w:t xml:space="preserve"> </w:t>
      </w:r>
      <w:r w:rsidRPr="00432815">
        <w:t>wachty</w:t>
      </w:r>
      <w:r>
        <w:t xml:space="preserve"> </w:t>
      </w:r>
      <w:r w:rsidRPr="00432815">
        <w:t>nawigacyjnej</w:t>
      </w:r>
      <w:r>
        <w:t xml:space="preserve"> </w:t>
      </w:r>
      <w:r w:rsidRPr="00432815">
        <w:t>lub</w:t>
      </w:r>
      <w:r>
        <w:t xml:space="preserve"> </w:t>
      </w:r>
      <w:r w:rsidRPr="00432815">
        <w:t>maszynowej,</w:t>
      </w:r>
      <w:r>
        <w:t xml:space="preserve"> </w:t>
      </w:r>
      <w:r w:rsidRPr="00432815">
        <w:t>wzór</w:t>
      </w:r>
      <w:r>
        <w:t xml:space="preserve"> </w:t>
      </w:r>
      <w:r w:rsidRPr="00432815">
        <w:t>zaświadczenia</w:t>
      </w:r>
      <w:r>
        <w:t xml:space="preserve"> </w:t>
      </w:r>
      <w:r w:rsidRPr="00432815">
        <w:t>o</w:t>
      </w:r>
      <w:r>
        <w:t> </w:t>
      </w:r>
      <w:r w:rsidRPr="00432815">
        <w:t>ukończeniu</w:t>
      </w:r>
      <w:r>
        <w:t xml:space="preserve"> </w:t>
      </w:r>
      <w:r w:rsidRPr="00432815">
        <w:t>szk</w:t>
      </w:r>
      <w:r w:rsidRPr="00E603CE">
        <w:t>o</w:t>
      </w:r>
      <w:r w:rsidRPr="00432815">
        <w:t>lenia,</w:t>
      </w:r>
      <w:r>
        <w:t xml:space="preserve"> </w:t>
      </w:r>
      <w:r w:rsidRPr="00432815">
        <w:t>o</w:t>
      </w:r>
      <w:r>
        <w:t> </w:t>
      </w:r>
      <w:r w:rsidRPr="00432815">
        <w:t>którym</w:t>
      </w:r>
      <w:r>
        <w:t xml:space="preserve"> </w:t>
      </w:r>
      <w:r w:rsidRPr="00432815">
        <w:t>mowa</w:t>
      </w:r>
      <w:r>
        <w:t xml:space="preserve"> w art. </w:t>
      </w:r>
      <w:r w:rsidRPr="00432815">
        <w:t>64</w:t>
      </w:r>
      <w:r>
        <w:t xml:space="preserve"> ust. </w:t>
      </w:r>
      <w:r w:rsidRPr="00432815">
        <w:t>1</w:t>
      </w:r>
      <w:r>
        <w:t xml:space="preserve"> pkt </w:t>
      </w:r>
      <w:r w:rsidRPr="00432815">
        <w:t>3,</w:t>
      </w:r>
      <w:r>
        <w:t xml:space="preserve"> </w:t>
      </w:r>
      <w:r w:rsidRPr="00432815">
        <w:t>wz</w:t>
      </w:r>
      <w:r>
        <w:t xml:space="preserve">ory </w:t>
      </w:r>
      <w:r w:rsidRPr="00432815">
        <w:t>zaświadcze</w:t>
      </w:r>
      <w:r>
        <w:t xml:space="preserve">ń potwierdzających </w:t>
      </w:r>
      <w:r w:rsidRPr="00432815">
        <w:t>odbyci</w:t>
      </w:r>
      <w:r>
        <w:t xml:space="preserve">e lub zaliczenie </w:t>
      </w:r>
      <w:r w:rsidRPr="00432815">
        <w:t>pra</w:t>
      </w:r>
      <w:r w:rsidRPr="00E603CE">
        <w:t>k</w:t>
      </w:r>
      <w:r w:rsidRPr="00432815">
        <w:t>tyki</w:t>
      </w:r>
      <w:r>
        <w:t xml:space="preserve"> </w:t>
      </w:r>
      <w:r w:rsidRPr="00432815">
        <w:t>pływania,</w:t>
      </w:r>
    </w:p>
    <w:p w:rsidR="00E603CE" w:rsidRPr="00432815" w:rsidRDefault="00E603CE" w:rsidP="00E603CE">
      <w:pPr>
        <w:pStyle w:val="ZPKTzmpktartykuempunktem"/>
      </w:pPr>
      <w:r>
        <w:t>4)</w:t>
      </w:r>
      <w:r>
        <w:tab/>
        <w:t xml:space="preserve">rodzaje uprawnień zawodowych wynikających </w:t>
      </w:r>
      <w:r w:rsidRPr="00432815">
        <w:t>z</w:t>
      </w:r>
      <w:r>
        <w:t> </w:t>
      </w:r>
      <w:r w:rsidRPr="00432815">
        <w:t>poszczególnych</w:t>
      </w:r>
      <w:r>
        <w:t xml:space="preserve"> </w:t>
      </w:r>
      <w:r w:rsidRPr="00432815">
        <w:t>dokumentów</w:t>
      </w:r>
      <w:r>
        <w:t xml:space="preserve"> </w:t>
      </w:r>
      <w:r w:rsidRPr="00432815">
        <w:t>kwalifikacy</w:t>
      </w:r>
      <w:r w:rsidRPr="00E603CE">
        <w:t>j</w:t>
      </w:r>
      <w:r w:rsidRPr="00432815">
        <w:t>nych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24)</w:t>
      </w:r>
      <w:r>
        <w:tab/>
      </w:r>
      <w:r w:rsidRPr="00E603CE">
        <w:t>po art. 68 dodaje się art. 68a w brzmieniu:</w:t>
      </w:r>
    </w:p>
    <w:p w:rsidR="00E603CE" w:rsidRDefault="00E603CE" w:rsidP="00E603CE">
      <w:pPr>
        <w:pStyle w:val="ZARTzmartartykuempunktem"/>
      </w:pPr>
      <w:r>
        <w:t>„Art. 68a. </w:t>
      </w:r>
      <w:r w:rsidRPr="00B70154">
        <w:t>1.</w:t>
      </w:r>
      <w:r>
        <w:t xml:space="preserve"> </w:t>
      </w:r>
      <w:r w:rsidRPr="00585AE8">
        <w:t>Dyplomy</w:t>
      </w:r>
      <w:r>
        <w:t xml:space="preserve"> </w:t>
      </w:r>
      <w:r w:rsidRPr="00585AE8">
        <w:t>w</w:t>
      </w:r>
      <w:r>
        <w:t> </w:t>
      </w:r>
      <w:r w:rsidRPr="00585AE8">
        <w:t>żegludze</w:t>
      </w:r>
      <w:r>
        <w:t xml:space="preserve"> </w:t>
      </w:r>
      <w:r w:rsidRPr="00585AE8">
        <w:t>przybrzeżnej</w:t>
      </w:r>
      <w:r>
        <w:t xml:space="preserve"> </w:t>
      </w:r>
      <w:r w:rsidRPr="00585AE8">
        <w:t>wydane</w:t>
      </w:r>
      <w:r>
        <w:t xml:space="preserve"> </w:t>
      </w:r>
      <w:r w:rsidRPr="00585AE8">
        <w:t>przez</w:t>
      </w:r>
      <w:r>
        <w:t xml:space="preserve"> </w:t>
      </w:r>
      <w:r w:rsidRPr="00585AE8">
        <w:t>właściwy</w:t>
      </w:r>
      <w:r>
        <w:t xml:space="preserve"> </w:t>
      </w:r>
      <w:r w:rsidRPr="00585AE8">
        <w:t>organ</w:t>
      </w:r>
      <w:r>
        <w:t xml:space="preserve"> </w:t>
      </w:r>
      <w:r w:rsidRPr="00585AE8">
        <w:t>państwa</w:t>
      </w:r>
      <w:r>
        <w:t xml:space="preserve"> </w:t>
      </w:r>
      <w:r w:rsidRPr="00585AE8">
        <w:t>członkowskiego</w:t>
      </w:r>
      <w:r>
        <w:t xml:space="preserve"> </w:t>
      </w:r>
      <w:r w:rsidRPr="00585AE8">
        <w:t>Unii</w:t>
      </w:r>
      <w:r>
        <w:t xml:space="preserve"> </w:t>
      </w:r>
      <w:r w:rsidRPr="00585AE8">
        <w:t>Europejskiej</w:t>
      </w:r>
      <w:r>
        <w:t xml:space="preserve"> </w:t>
      </w:r>
      <w:r w:rsidRPr="00585AE8">
        <w:t>lub</w:t>
      </w:r>
      <w:r>
        <w:t xml:space="preserve"> </w:t>
      </w:r>
      <w:r w:rsidRPr="00585AE8">
        <w:t>państwa</w:t>
      </w:r>
      <w:r>
        <w:t xml:space="preserve"> </w:t>
      </w:r>
      <w:r w:rsidRPr="00585AE8">
        <w:t>trzeciego</w:t>
      </w:r>
      <w:r>
        <w:t xml:space="preserve"> </w:t>
      </w:r>
      <w:r w:rsidRPr="00585AE8">
        <w:t>będącego</w:t>
      </w:r>
      <w:r>
        <w:t xml:space="preserve"> </w:t>
      </w:r>
      <w:r w:rsidRPr="00585AE8">
        <w:t>stroną</w:t>
      </w:r>
      <w:r>
        <w:t xml:space="preserve"> </w:t>
      </w:r>
      <w:r w:rsidRPr="00585AE8">
        <w:t>Konwencji</w:t>
      </w:r>
      <w:r>
        <w:t xml:space="preserve"> </w:t>
      </w:r>
      <w:r w:rsidRPr="00585AE8">
        <w:t>STCW,</w:t>
      </w:r>
      <w:r>
        <w:t xml:space="preserve"> </w:t>
      </w:r>
      <w:r w:rsidRPr="00585AE8">
        <w:t>zgodnie</w:t>
      </w:r>
      <w:r>
        <w:t xml:space="preserve"> </w:t>
      </w:r>
      <w:r w:rsidRPr="009354E4">
        <w:t>z</w:t>
      </w:r>
      <w:r>
        <w:t> </w:t>
      </w:r>
      <w:r w:rsidRPr="009354E4">
        <w:t>przyjętą</w:t>
      </w:r>
      <w:r>
        <w:rPr>
          <w:rStyle w:val="Ppogrubienie"/>
        </w:rPr>
        <w:t xml:space="preserve"> </w:t>
      </w:r>
      <w:r w:rsidRPr="00585AE8">
        <w:t>przez</w:t>
      </w:r>
      <w:r>
        <w:t xml:space="preserve"> </w:t>
      </w:r>
      <w:r w:rsidRPr="00585AE8">
        <w:t>te</w:t>
      </w:r>
      <w:r>
        <w:t xml:space="preserve"> </w:t>
      </w:r>
      <w:r w:rsidRPr="00585AE8">
        <w:t>państwa</w:t>
      </w:r>
      <w:r>
        <w:t xml:space="preserve"> </w:t>
      </w:r>
      <w:r w:rsidRPr="009354E4">
        <w:t>definicją żeglugi przybrzeżnej,</w:t>
      </w:r>
      <w:r>
        <w:t xml:space="preserve"> </w:t>
      </w:r>
      <w:r w:rsidRPr="00585AE8">
        <w:t>uznaje</w:t>
      </w:r>
      <w:r>
        <w:t xml:space="preserve"> </w:t>
      </w:r>
      <w:r w:rsidRPr="00585AE8">
        <w:t>się</w:t>
      </w:r>
      <w:r>
        <w:t xml:space="preserve"> </w:t>
      </w:r>
      <w:r w:rsidRPr="00585AE8">
        <w:t>za</w:t>
      </w:r>
      <w:r>
        <w:t xml:space="preserve"> </w:t>
      </w:r>
      <w:r w:rsidRPr="00585AE8">
        <w:t>równoważne</w:t>
      </w:r>
      <w:r>
        <w:t xml:space="preserve"> </w:t>
      </w:r>
      <w:r w:rsidRPr="00585AE8">
        <w:t>z</w:t>
      </w:r>
      <w:r>
        <w:t> </w:t>
      </w:r>
      <w:r w:rsidRPr="00585AE8">
        <w:t>dokumentami,</w:t>
      </w:r>
      <w:r>
        <w:t xml:space="preserve"> </w:t>
      </w:r>
      <w:r w:rsidRPr="00585AE8">
        <w:t>o</w:t>
      </w:r>
      <w:r>
        <w:t> </w:t>
      </w:r>
      <w:r w:rsidRPr="00585AE8">
        <w:t>których</w:t>
      </w:r>
      <w:r>
        <w:t xml:space="preserve"> </w:t>
      </w:r>
      <w:r w:rsidRPr="00585AE8">
        <w:t>mowa</w:t>
      </w:r>
      <w:r>
        <w:t xml:space="preserve"> </w:t>
      </w:r>
      <w:r w:rsidRPr="00585AE8">
        <w:t>w</w:t>
      </w:r>
      <w:r>
        <w:t> art. </w:t>
      </w:r>
      <w:r w:rsidRPr="00585AE8">
        <w:t>63</w:t>
      </w:r>
      <w:r>
        <w:t xml:space="preserve"> pkt </w:t>
      </w:r>
      <w:r w:rsidRPr="00585AE8">
        <w:t>1,</w:t>
      </w:r>
      <w:r>
        <w:t xml:space="preserve"> </w:t>
      </w:r>
      <w:r w:rsidRPr="00585AE8">
        <w:t>jeżeli</w:t>
      </w:r>
      <w:r>
        <w:t xml:space="preserve"> zawarte z</w:t>
      </w:r>
      <w:r w:rsidRPr="00E603CE">
        <w:t>o</w:t>
      </w:r>
      <w:r>
        <w:t xml:space="preserve">stało </w:t>
      </w:r>
      <w:r w:rsidRPr="00585AE8">
        <w:t>porozumienie</w:t>
      </w:r>
      <w:r>
        <w:t xml:space="preserve"> między ministrem właściwym do spraw gospodarki morskiej a </w:t>
      </w:r>
      <w:r w:rsidRPr="00585AE8">
        <w:t>państwami</w:t>
      </w:r>
      <w:r>
        <w:t xml:space="preserve"> </w:t>
      </w:r>
      <w:r w:rsidRPr="00585AE8">
        <w:t>członkowskimi</w:t>
      </w:r>
      <w:r>
        <w:t xml:space="preserve"> </w:t>
      </w:r>
      <w:r w:rsidRPr="00585AE8">
        <w:t>Unii</w:t>
      </w:r>
      <w:r>
        <w:t xml:space="preserve"> </w:t>
      </w:r>
      <w:r w:rsidRPr="00585AE8">
        <w:t>Europejskiej</w:t>
      </w:r>
      <w:r>
        <w:t xml:space="preserve"> </w:t>
      </w:r>
      <w:r w:rsidRPr="00585AE8">
        <w:t>oraz</w:t>
      </w:r>
      <w:r>
        <w:t xml:space="preserve"> </w:t>
      </w:r>
      <w:r w:rsidRPr="00585AE8">
        <w:t>państwami</w:t>
      </w:r>
      <w:r>
        <w:t xml:space="preserve"> </w:t>
      </w:r>
      <w:r w:rsidRPr="00585AE8">
        <w:t>trzecimi</w:t>
      </w:r>
      <w:r>
        <w:t xml:space="preserve"> </w:t>
      </w:r>
      <w:r w:rsidRPr="00585AE8">
        <w:t>będącymi</w:t>
      </w:r>
      <w:r>
        <w:t xml:space="preserve"> </w:t>
      </w:r>
      <w:r w:rsidRPr="00585AE8">
        <w:t>stronami</w:t>
      </w:r>
      <w:r>
        <w:t xml:space="preserve"> </w:t>
      </w:r>
      <w:r w:rsidRPr="00585AE8">
        <w:t>Konwencji</w:t>
      </w:r>
      <w:r>
        <w:t xml:space="preserve"> </w:t>
      </w:r>
      <w:r w:rsidRPr="00585AE8">
        <w:t>STCW</w:t>
      </w:r>
      <w:r>
        <w:t xml:space="preserve"> określające </w:t>
      </w:r>
      <w:r w:rsidRPr="00585AE8">
        <w:t>szczegółowy</w:t>
      </w:r>
      <w:r>
        <w:t xml:space="preserve"> </w:t>
      </w:r>
      <w:r w:rsidRPr="00585AE8">
        <w:t>obszar</w:t>
      </w:r>
      <w:r>
        <w:t xml:space="preserve"> </w:t>
      </w:r>
      <w:r w:rsidRPr="00585AE8">
        <w:t>upr</w:t>
      </w:r>
      <w:r w:rsidRPr="00E603CE">
        <w:t>a</w:t>
      </w:r>
      <w:r w:rsidRPr="00585AE8">
        <w:t>wiania</w:t>
      </w:r>
      <w:r>
        <w:t xml:space="preserve"> </w:t>
      </w:r>
      <w:r w:rsidRPr="00585AE8">
        <w:t>takiej</w:t>
      </w:r>
      <w:r>
        <w:t xml:space="preserve"> </w:t>
      </w:r>
      <w:r w:rsidRPr="00585AE8">
        <w:t>żeglugi</w:t>
      </w:r>
      <w:r>
        <w:t xml:space="preserve"> </w:t>
      </w:r>
      <w:r w:rsidRPr="00585AE8">
        <w:t>oraz</w:t>
      </w:r>
      <w:r>
        <w:t xml:space="preserve"> </w:t>
      </w:r>
      <w:r w:rsidRPr="00585AE8">
        <w:t>inne</w:t>
      </w:r>
      <w:r>
        <w:t xml:space="preserve"> </w:t>
      </w:r>
      <w:r w:rsidRPr="00585AE8">
        <w:t>warunki</w:t>
      </w:r>
      <w:r>
        <w:t xml:space="preserve"> </w:t>
      </w:r>
      <w:r w:rsidRPr="00585AE8">
        <w:t>dotyczące</w:t>
      </w:r>
      <w:r>
        <w:t xml:space="preserve"> </w:t>
      </w:r>
      <w:r w:rsidRPr="00585AE8">
        <w:t>tej</w:t>
      </w:r>
      <w:r>
        <w:t xml:space="preserve"> </w:t>
      </w:r>
      <w:r w:rsidRPr="00585AE8">
        <w:t>żeglugi</w:t>
      </w:r>
      <w:r>
        <w:t>.</w:t>
      </w:r>
    </w:p>
    <w:p w:rsidR="00E603CE" w:rsidRDefault="00E603CE" w:rsidP="00E603CE">
      <w:pPr>
        <w:pStyle w:val="ZUSTzmustartykuempunktem"/>
      </w:pPr>
      <w:r>
        <w:t>2</w:t>
      </w:r>
      <w:r w:rsidRPr="00B70154">
        <w:t>.</w:t>
      </w:r>
      <w:r>
        <w:t> </w:t>
      </w:r>
      <w:r w:rsidRPr="00B70154">
        <w:t>W</w:t>
      </w:r>
      <w:r>
        <w:t> </w:t>
      </w:r>
      <w:r w:rsidRPr="00B70154">
        <w:t>przypadku</w:t>
      </w:r>
      <w:r>
        <w:t xml:space="preserve"> </w:t>
      </w:r>
      <w:r w:rsidRPr="00B70154">
        <w:t>potwierdzania</w:t>
      </w:r>
      <w:r>
        <w:t xml:space="preserve"> </w:t>
      </w:r>
      <w:r w:rsidRPr="009354E4">
        <w:t>posiadania</w:t>
      </w:r>
      <w:r w:rsidRPr="00746B95">
        <w:rPr>
          <w:rStyle w:val="Ppogrubienie"/>
        </w:rPr>
        <w:t xml:space="preserve"> </w:t>
      </w:r>
      <w:r w:rsidRPr="00B70154">
        <w:t>kwalifikacji</w:t>
      </w:r>
      <w:r>
        <w:t xml:space="preserve"> </w:t>
      </w:r>
      <w:r w:rsidRPr="00B70154">
        <w:t>wynikających</w:t>
      </w:r>
      <w:r>
        <w:t xml:space="preserve"> </w:t>
      </w:r>
      <w:r w:rsidRPr="00B70154">
        <w:t>z</w:t>
      </w:r>
      <w:r>
        <w:t> </w:t>
      </w:r>
      <w:r w:rsidRPr="00B70154">
        <w:t>dyplomów</w:t>
      </w:r>
      <w:r>
        <w:t xml:space="preserve"> </w:t>
      </w:r>
      <w:r w:rsidRPr="00B70154">
        <w:t>w</w:t>
      </w:r>
      <w:r>
        <w:t> </w:t>
      </w:r>
      <w:r w:rsidRPr="00B70154">
        <w:t>żegludze</w:t>
      </w:r>
      <w:r>
        <w:t xml:space="preserve"> </w:t>
      </w:r>
      <w:r w:rsidRPr="00B70154">
        <w:t>przybrzeżnej</w:t>
      </w:r>
      <w:r>
        <w:t xml:space="preserve">, </w:t>
      </w:r>
      <w:r w:rsidRPr="00B70154">
        <w:t>o</w:t>
      </w:r>
      <w:r>
        <w:t> </w:t>
      </w:r>
      <w:r w:rsidRPr="00B70154">
        <w:t>których</w:t>
      </w:r>
      <w:r>
        <w:t xml:space="preserve"> </w:t>
      </w:r>
      <w:r w:rsidRPr="00B70154">
        <w:t>mowa</w:t>
      </w:r>
      <w:r>
        <w:t xml:space="preserve"> </w:t>
      </w:r>
      <w:r w:rsidRPr="00B70154">
        <w:t>w</w:t>
      </w:r>
      <w:r>
        <w:t> art. </w:t>
      </w:r>
      <w:r w:rsidRPr="00B70154">
        <w:t>67</w:t>
      </w:r>
      <w:r>
        <w:t xml:space="preserve"> ust. </w:t>
      </w:r>
      <w:r w:rsidRPr="00B70154">
        <w:t>1,</w:t>
      </w:r>
      <w:r>
        <w:t xml:space="preserve"> </w:t>
      </w:r>
      <w:r w:rsidRPr="00B70154">
        <w:t>w</w:t>
      </w:r>
      <w:r>
        <w:t> </w:t>
      </w:r>
      <w:r w:rsidRPr="00B70154">
        <w:t>potwierdzeniu</w:t>
      </w:r>
      <w:r>
        <w:t xml:space="preserve"> </w:t>
      </w:r>
      <w:r w:rsidRPr="009354E4">
        <w:t>uznania</w:t>
      </w:r>
      <w:r w:rsidRPr="00746B95">
        <w:rPr>
          <w:rStyle w:val="Ppogrubienie"/>
        </w:rPr>
        <w:t xml:space="preserve"> </w:t>
      </w:r>
      <w:r w:rsidRPr="00B70154">
        <w:t>dyplomu</w:t>
      </w:r>
      <w:r>
        <w:t xml:space="preserve"> </w:t>
      </w:r>
      <w:r w:rsidRPr="00B70154">
        <w:t>wskazuje</w:t>
      </w:r>
      <w:r>
        <w:t xml:space="preserve"> </w:t>
      </w:r>
      <w:r w:rsidRPr="00B70154">
        <w:t>się</w:t>
      </w:r>
      <w:r>
        <w:t xml:space="preserve"> </w:t>
      </w:r>
      <w:r w:rsidRPr="00B32710">
        <w:t>obszary</w:t>
      </w:r>
      <w:r>
        <w:t xml:space="preserve"> </w:t>
      </w:r>
      <w:r w:rsidRPr="00B32710">
        <w:t>morskie,</w:t>
      </w:r>
      <w:r>
        <w:t xml:space="preserve"> </w:t>
      </w:r>
      <w:r w:rsidRPr="00B32710">
        <w:t>na</w:t>
      </w:r>
      <w:r>
        <w:t xml:space="preserve"> </w:t>
      </w:r>
      <w:r w:rsidRPr="00B32710">
        <w:t>których</w:t>
      </w:r>
      <w:r>
        <w:t xml:space="preserve"> </w:t>
      </w:r>
      <w:r w:rsidRPr="00B32710">
        <w:t>upr</w:t>
      </w:r>
      <w:r w:rsidRPr="00E603CE">
        <w:t>a</w:t>
      </w:r>
      <w:r w:rsidRPr="00B32710">
        <w:t>wiana</w:t>
      </w:r>
      <w:r>
        <w:t xml:space="preserve"> </w:t>
      </w:r>
      <w:r w:rsidRPr="00B32710">
        <w:t>jest</w:t>
      </w:r>
      <w:r>
        <w:t xml:space="preserve"> </w:t>
      </w:r>
      <w:r w:rsidRPr="00B32710">
        <w:t>żegluga</w:t>
      </w:r>
      <w:r>
        <w:t xml:space="preserve"> </w:t>
      </w:r>
      <w:r w:rsidRPr="00B32710">
        <w:t>przybrzeżna</w:t>
      </w:r>
      <w:r>
        <w:t>, zgodnie z porozumieniem, o którym mowa w ust. 1.”;</w:t>
      </w:r>
    </w:p>
    <w:p w:rsidR="00E603CE" w:rsidRPr="00E603CE" w:rsidRDefault="00E603CE" w:rsidP="00E603CE">
      <w:pPr>
        <w:pStyle w:val="PKTpunkt"/>
      </w:pPr>
      <w:r w:rsidRPr="00432815">
        <w:t>2</w:t>
      </w:r>
      <w:r w:rsidRPr="00E603CE">
        <w:t>5)</w:t>
      </w:r>
      <w:r w:rsidRPr="00E603CE">
        <w:tab/>
        <w:t>art. 69 otrzymuje brzmienie:</w:t>
      </w:r>
    </w:p>
    <w:p w:rsidR="00E603CE" w:rsidRPr="00E603CE" w:rsidRDefault="00E603CE" w:rsidP="00E603CE">
      <w:pPr>
        <w:pStyle w:val="ZARTzmartartykuempunktem"/>
      </w:pPr>
      <w:r>
        <w:t>„</w:t>
      </w:r>
      <w:r w:rsidRPr="00E603CE">
        <w:t>Art. 69. 1. Potwierdzeniem posiadania kwalifikacji niezbędnych do zajmowania stanowisk na jachtach kome</w:t>
      </w:r>
      <w:r w:rsidRPr="00E603CE">
        <w:t>r</w:t>
      </w:r>
      <w:r w:rsidRPr="00E603CE">
        <w:t>cyjnych, z wyjątkiem jachtów komercyjnych odpłatnie udostępnianych bez załogi, są:</w:t>
      </w:r>
    </w:p>
    <w:p w:rsidR="00E603CE" w:rsidRPr="00432815" w:rsidRDefault="00E603CE" w:rsidP="00E603CE">
      <w:pPr>
        <w:pStyle w:val="ZPKTzmpktartykuempunktem"/>
      </w:pPr>
      <w:r w:rsidRPr="00432815">
        <w:t>1)</w:t>
      </w:r>
      <w:r w:rsidRPr="00432815">
        <w:tab/>
        <w:t>dokumenty</w:t>
      </w:r>
      <w:r>
        <w:t xml:space="preserve"> </w:t>
      </w:r>
      <w:r w:rsidRPr="00432815">
        <w:t>kwalifikacyjne</w:t>
      </w:r>
      <w:r>
        <w:t xml:space="preserve"> </w:t>
      </w:r>
      <w:r w:rsidRPr="00432815">
        <w:t>określone</w:t>
      </w:r>
      <w:r>
        <w:t xml:space="preserve"> </w:t>
      </w:r>
      <w:r w:rsidRPr="00432815">
        <w:t>w</w:t>
      </w:r>
      <w:r>
        <w:t> </w:t>
      </w:r>
      <w:r w:rsidRPr="00432815">
        <w:t>przepisach</w:t>
      </w:r>
      <w:r>
        <w:t xml:space="preserve"> </w:t>
      </w:r>
      <w:r w:rsidRPr="00432815">
        <w:t>wydanych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art. </w:t>
      </w:r>
      <w:r w:rsidRPr="00432815">
        <w:t>37a</w:t>
      </w:r>
      <w:r>
        <w:t xml:space="preserve"> ust. </w:t>
      </w:r>
      <w:r w:rsidRPr="00432815">
        <w:t>15</w:t>
      </w:r>
      <w:r>
        <w:t> </w:t>
      </w:r>
      <w:r w:rsidRPr="00432815">
        <w:t>ustawy</w:t>
      </w:r>
      <w:r>
        <w:t xml:space="preserve"> 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21</w:t>
      </w:r>
      <w:r>
        <w:t> </w:t>
      </w:r>
      <w:r w:rsidRPr="00432815">
        <w:t>grudnia</w:t>
      </w:r>
      <w:r>
        <w:t xml:space="preserve"> </w:t>
      </w:r>
      <w:r w:rsidRPr="00432815">
        <w:t>2000</w:t>
      </w:r>
      <w:r>
        <w:t> </w:t>
      </w:r>
      <w:r w:rsidRPr="00432815">
        <w:t>r.</w:t>
      </w:r>
      <w:r>
        <w:t xml:space="preserve"> </w:t>
      </w:r>
      <w:r w:rsidRPr="00432815">
        <w:t>o</w:t>
      </w:r>
      <w:r>
        <w:t> </w:t>
      </w:r>
      <w:r w:rsidRPr="00432815">
        <w:t>żegludze</w:t>
      </w:r>
      <w:r>
        <w:t xml:space="preserve"> </w:t>
      </w:r>
      <w:r w:rsidRPr="00432815">
        <w:t>śródlądowej</w:t>
      </w:r>
      <w:r>
        <w:t xml:space="preserve"> </w:t>
      </w:r>
      <w:r w:rsidRPr="00432815">
        <w:t>albo</w:t>
      </w:r>
    </w:p>
    <w:p w:rsidR="00E603CE" w:rsidRPr="00432815" w:rsidRDefault="00E603CE" w:rsidP="00E603CE">
      <w:pPr>
        <w:pStyle w:val="ZPKTzmpktartykuempunktem"/>
      </w:pPr>
      <w:r w:rsidRPr="00432815">
        <w:t>2)</w:t>
      </w:r>
      <w:r w:rsidRPr="00432815">
        <w:tab/>
        <w:t>dokumenty</w:t>
      </w:r>
      <w:r>
        <w:t xml:space="preserve"> </w:t>
      </w:r>
      <w:r w:rsidRPr="00432815">
        <w:t>kwalifikacyjne,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63</w:t>
      </w:r>
      <w:r>
        <w:t xml:space="preserve"> pkt </w:t>
      </w:r>
      <w:r w:rsidRPr="00432815">
        <w:t>1,</w:t>
      </w:r>
      <w:r>
        <w:t xml:space="preserve"> </w:t>
      </w:r>
      <w:r w:rsidRPr="00432815">
        <w:t>2</w:t>
      </w:r>
      <w:r>
        <w:t xml:space="preserve"> i </w:t>
      </w:r>
      <w:r w:rsidRPr="00432815">
        <w:t>5.</w:t>
      </w:r>
    </w:p>
    <w:p w:rsidR="00E603CE" w:rsidRPr="00432815" w:rsidRDefault="00E603CE" w:rsidP="00E603CE">
      <w:pPr>
        <w:pStyle w:val="ZUSTzmustartykuempunktem"/>
      </w:pPr>
      <w:r w:rsidRPr="00432815">
        <w:t>2.</w:t>
      </w:r>
      <w:r>
        <w:t> </w:t>
      </w:r>
      <w:r w:rsidRPr="00432815">
        <w:t>Oprócz</w:t>
      </w:r>
      <w:r>
        <w:t xml:space="preserve"> </w:t>
      </w:r>
      <w:r w:rsidRPr="00432815">
        <w:t>dokumentów</w:t>
      </w:r>
      <w:r>
        <w:t>, o których mowa w ust. </w:t>
      </w:r>
      <w:r w:rsidRPr="00432815">
        <w:t>1</w:t>
      </w:r>
      <w:r>
        <w:t xml:space="preserve">, </w:t>
      </w:r>
      <w:r w:rsidRPr="00432815">
        <w:t>członkowie</w:t>
      </w:r>
      <w:r>
        <w:t xml:space="preserve"> </w:t>
      </w:r>
      <w:r w:rsidRPr="00432815">
        <w:t>załóg</w:t>
      </w:r>
      <w:r>
        <w:t xml:space="preserve"> </w:t>
      </w:r>
      <w:r w:rsidRPr="00432815">
        <w:t>jachtów</w:t>
      </w:r>
      <w:r>
        <w:t xml:space="preserve"> </w:t>
      </w:r>
      <w:r w:rsidRPr="00432815">
        <w:t>komercyjnych</w:t>
      </w:r>
      <w:r>
        <w:t xml:space="preserve"> </w:t>
      </w:r>
      <w:r w:rsidRPr="009354E4">
        <w:t>muszą</w:t>
      </w:r>
      <w:r>
        <w:t xml:space="preserve"> </w:t>
      </w:r>
      <w:r w:rsidRPr="00432815">
        <w:t>posiadać</w:t>
      </w:r>
      <w:r>
        <w:t xml:space="preserve"> </w:t>
      </w:r>
      <w:r w:rsidRPr="00432815">
        <w:t>świadectwa</w:t>
      </w:r>
      <w:r>
        <w:t xml:space="preserve"> </w:t>
      </w:r>
      <w:r w:rsidRPr="00432815">
        <w:t>przeszkolenia</w:t>
      </w:r>
      <w:r>
        <w:t xml:space="preserve"> uzyskane</w:t>
      </w:r>
      <w:r w:rsidRPr="00432815">
        <w:t>,</w:t>
      </w:r>
      <w:r>
        <w:t xml:space="preserve"> </w:t>
      </w:r>
      <w:r w:rsidRPr="00432815">
        <w:t>w</w:t>
      </w:r>
      <w:r>
        <w:t> </w:t>
      </w:r>
      <w:r w:rsidRPr="00432815">
        <w:t>zależności</w:t>
      </w:r>
      <w:r>
        <w:t xml:space="preserve"> </w:t>
      </w:r>
      <w:r w:rsidRPr="00432815">
        <w:t>od</w:t>
      </w:r>
      <w:r>
        <w:t xml:space="preserve"> </w:t>
      </w:r>
      <w:r w:rsidRPr="00432815">
        <w:t>stanowiska</w:t>
      </w:r>
      <w:r>
        <w:t xml:space="preserve"> </w:t>
      </w:r>
      <w:r w:rsidRPr="00432815">
        <w:t>oraz</w:t>
      </w:r>
      <w:r>
        <w:t xml:space="preserve"> </w:t>
      </w:r>
      <w:r w:rsidRPr="00432815">
        <w:t>długości</w:t>
      </w:r>
      <w:r>
        <w:t xml:space="preserve"> </w:t>
      </w:r>
      <w:r w:rsidRPr="00432815">
        <w:t>i</w:t>
      </w:r>
      <w:r>
        <w:t> </w:t>
      </w:r>
      <w:r w:rsidRPr="00432815">
        <w:t>rodzaju</w:t>
      </w:r>
      <w:r>
        <w:t xml:space="preserve"> </w:t>
      </w:r>
      <w:r w:rsidRPr="00432815">
        <w:t>jachtu,</w:t>
      </w:r>
      <w:r>
        <w:t xml:space="preserve"> zgodnie z przepisami wydanymi na podstawie art. </w:t>
      </w:r>
      <w:r w:rsidRPr="00432815">
        <w:t>70</w:t>
      </w:r>
      <w:r>
        <w:t xml:space="preserve"> ust. </w:t>
      </w:r>
      <w:r w:rsidRPr="00432815">
        <w:t>4.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2</w:t>
      </w:r>
      <w:r w:rsidRPr="00E603CE">
        <w:t>6)</w:t>
      </w:r>
      <w:r w:rsidRPr="00E603CE">
        <w:tab/>
        <w:t>w art. 70: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ust. 2 i 3 otrzymują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2.</w:t>
      </w:r>
      <w:r>
        <w:t> 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uzyskania</w:t>
      </w:r>
      <w:r>
        <w:t xml:space="preserve"> </w:t>
      </w:r>
      <w:r w:rsidRPr="00432815">
        <w:t>dyplomu</w:t>
      </w:r>
      <w:r>
        <w:t xml:space="preserve"> </w:t>
      </w:r>
      <w:r w:rsidRPr="00432815">
        <w:t>lub</w:t>
      </w:r>
      <w:r>
        <w:t xml:space="preserve"> </w:t>
      </w:r>
      <w:r w:rsidRPr="00432815">
        <w:t>świadectwa,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1</w:t>
      </w:r>
      <w:r>
        <w:t xml:space="preserve"> pkt </w:t>
      </w:r>
      <w:r w:rsidRPr="00432815">
        <w:t>1</w:t>
      </w:r>
      <w:r>
        <w:t xml:space="preserve"> i </w:t>
      </w:r>
      <w:r w:rsidRPr="00432815">
        <w:t>2,</w:t>
      </w:r>
      <w:r>
        <w:t xml:space="preserve"> </w:t>
      </w:r>
      <w:r w:rsidRPr="00432815">
        <w:t>niezbędne</w:t>
      </w:r>
      <w:r>
        <w:t xml:space="preserve"> </w:t>
      </w:r>
      <w:r w:rsidRPr="00432815">
        <w:t>jest</w:t>
      </w:r>
      <w:r>
        <w:t xml:space="preserve"> </w:t>
      </w:r>
      <w:r w:rsidRPr="009354E4">
        <w:t>ukończ</w:t>
      </w:r>
      <w:r w:rsidRPr="00E603CE">
        <w:t>e</w:t>
      </w:r>
      <w:r w:rsidRPr="009354E4">
        <w:t>nie</w:t>
      </w:r>
      <w:r w:rsidRPr="009354E4">
        <w:rPr>
          <w:rStyle w:val="Ppogrubienie"/>
        </w:rPr>
        <w:t xml:space="preserve"> </w:t>
      </w:r>
      <w:r w:rsidRPr="00432815">
        <w:t>szkolenia</w:t>
      </w:r>
      <w:r>
        <w:t xml:space="preserve"> </w:t>
      </w:r>
      <w:r w:rsidRPr="00432815">
        <w:t>lub</w:t>
      </w:r>
      <w:r>
        <w:t xml:space="preserve"> </w:t>
      </w:r>
      <w:r w:rsidRPr="00432815">
        <w:t>przeszkolenia,</w:t>
      </w:r>
      <w:r>
        <w:t xml:space="preserve"> </w:t>
      </w:r>
      <w:r w:rsidRPr="00432815">
        <w:t>a</w:t>
      </w:r>
      <w:r>
        <w:t> </w:t>
      </w:r>
      <w:r w:rsidRPr="00432815">
        <w:t>w</w:t>
      </w:r>
      <w:r>
        <w:t> </w:t>
      </w:r>
      <w:r w:rsidRPr="00432815">
        <w:t>przypadku</w:t>
      </w:r>
      <w:r>
        <w:t xml:space="preserve"> </w:t>
      </w:r>
      <w:r w:rsidRPr="00432815">
        <w:t>dyplomu</w:t>
      </w:r>
      <w:r>
        <w:t xml:space="preserve"> </w:t>
      </w:r>
      <w:r w:rsidRPr="00432815">
        <w:t>dodatkowo</w:t>
      </w:r>
      <w:r>
        <w:t xml:space="preserve"> </w:t>
      </w:r>
      <w:r w:rsidRPr="009354E4">
        <w:t>odbycie</w:t>
      </w:r>
      <w:r>
        <w:t xml:space="preserve"> </w:t>
      </w:r>
      <w:r w:rsidRPr="00432815">
        <w:t>praktyki</w:t>
      </w:r>
      <w:r>
        <w:t xml:space="preserve"> </w:t>
      </w:r>
      <w:r w:rsidRPr="00432815">
        <w:t>pływania</w:t>
      </w:r>
      <w:r>
        <w:t xml:space="preserve"> </w:t>
      </w:r>
      <w:r w:rsidRPr="00432815">
        <w:t>i</w:t>
      </w:r>
      <w:r>
        <w:t> </w:t>
      </w:r>
      <w:r w:rsidRPr="00432815">
        <w:t>zdanie</w:t>
      </w:r>
      <w:r>
        <w:t xml:space="preserve"> </w:t>
      </w:r>
      <w:r w:rsidRPr="00432815">
        <w:t>egzam</w:t>
      </w:r>
      <w:r w:rsidRPr="00E603CE">
        <w:t>i</w:t>
      </w:r>
      <w:r w:rsidRPr="00432815">
        <w:t>nu</w:t>
      </w:r>
      <w:r>
        <w:t xml:space="preserve"> </w:t>
      </w:r>
      <w:r w:rsidRPr="00432815">
        <w:t>kwalifikacyjnego</w:t>
      </w:r>
      <w:r>
        <w:t xml:space="preserve"> </w:t>
      </w:r>
      <w:r w:rsidRPr="00432815">
        <w:t>przed</w:t>
      </w:r>
      <w:r>
        <w:t xml:space="preserve"> </w:t>
      </w:r>
      <w:r w:rsidRPr="00432815">
        <w:t>Centralną</w:t>
      </w:r>
      <w:r>
        <w:t xml:space="preserve"> </w:t>
      </w:r>
      <w:r w:rsidRPr="00432815">
        <w:t>Morską</w:t>
      </w:r>
      <w:r>
        <w:t xml:space="preserve"> </w:t>
      </w:r>
      <w:r w:rsidRPr="00432815">
        <w:t>Komisją</w:t>
      </w:r>
      <w:r>
        <w:t xml:space="preserve"> </w:t>
      </w:r>
      <w:r w:rsidRPr="00432815">
        <w:t>Egzaminacyjną.</w:t>
      </w:r>
    </w:p>
    <w:p w:rsidR="00E603CE" w:rsidRPr="00432815" w:rsidRDefault="00E603CE" w:rsidP="00E603CE">
      <w:pPr>
        <w:pStyle w:val="ZLITUSTzmustliter"/>
      </w:pPr>
      <w:r w:rsidRPr="00432815">
        <w:t>3.</w:t>
      </w:r>
      <w:r>
        <w:t> </w:t>
      </w:r>
      <w:r w:rsidRPr="00432815">
        <w:t>Szkolenia</w:t>
      </w:r>
      <w:r>
        <w:t xml:space="preserve"> </w:t>
      </w:r>
      <w:r w:rsidRPr="00432815">
        <w:t>i</w:t>
      </w:r>
      <w:r>
        <w:t> </w:t>
      </w:r>
      <w:r w:rsidRPr="00432815">
        <w:t>przeszkolenia,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2,</w:t>
      </w:r>
      <w:r>
        <w:t xml:space="preserve"> </w:t>
      </w:r>
      <w:r w:rsidRPr="00432815">
        <w:t>są</w:t>
      </w:r>
      <w:r>
        <w:t xml:space="preserve"> </w:t>
      </w:r>
      <w:r w:rsidRPr="00432815">
        <w:t>prowadzone</w:t>
      </w:r>
      <w:r>
        <w:t xml:space="preserve"> </w:t>
      </w:r>
      <w:r w:rsidRPr="00432815">
        <w:t>przez</w:t>
      </w:r>
      <w:r>
        <w:t xml:space="preserve"> </w:t>
      </w:r>
      <w:r w:rsidRPr="00432815">
        <w:t>ośrodki</w:t>
      </w:r>
      <w:r>
        <w:t xml:space="preserve"> </w:t>
      </w:r>
      <w:r w:rsidRPr="00432815">
        <w:t>uznane</w:t>
      </w:r>
      <w:r>
        <w:t xml:space="preserve"> </w:t>
      </w:r>
      <w:r w:rsidRPr="00432815">
        <w:t>i</w:t>
      </w:r>
      <w:r>
        <w:t> </w:t>
      </w:r>
      <w:r w:rsidRPr="00432815">
        <w:t>nadzorowane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spraw</w:t>
      </w:r>
      <w:r>
        <w:t xml:space="preserve"> </w:t>
      </w:r>
      <w:r w:rsidRPr="00432815">
        <w:t>objętych</w:t>
      </w:r>
      <w:r>
        <w:t xml:space="preserve"> </w:t>
      </w:r>
      <w:r w:rsidRPr="00432815">
        <w:t>postanowieniami</w:t>
      </w:r>
      <w:r>
        <w:t xml:space="preserve"> </w:t>
      </w:r>
      <w:r w:rsidRPr="00432815">
        <w:t>Konwencji</w:t>
      </w:r>
      <w:r>
        <w:t xml:space="preserve"> </w:t>
      </w:r>
      <w:r w:rsidRPr="00432815">
        <w:t>STCW</w:t>
      </w:r>
      <w:r>
        <w:t xml:space="preserve"> </w:t>
      </w:r>
      <w:r w:rsidRPr="00432815">
        <w:t>oraz</w:t>
      </w:r>
      <w:r>
        <w:t xml:space="preserve"> </w:t>
      </w:r>
      <w:r w:rsidRPr="00432815">
        <w:t>ustawy</w:t>
      </w:r>
      <w:r>
        <w:t xml:space="preserve"> </w:t>
      </w:r>
      <w:r w:rsidRPr="00432815">
        <w:t>przez</w:t>
      </w:r>
      <w:r>
        <w:t xml:space="preserve"> </w:t>
      </w:r>
      <w:r w:rsidRPr="00432815">
        <w:t>ministra</w:t>
      </w:r>
      <w:r>
        <w:t xml:space="preserve"> </w:t>
      </w:r>
      <w:r w:rsidRPr="00432815">
        <w:t>właściwego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morskiej,</w:t>
      </w:r>
      <w:r>
        <w:t xml:space="preserve"> </w:t>
      </w:r>
      <w:r w:rsidRPr="00432815">
        <w:t>posiadające</w:t>
      </w:r>
      <w:r>
        <w:t xml:space="preserve"> </w:t>
      </w:r>
      <w:r w:rsidRPr="00432815">
        <w:t>odpowiednią</w:t>
      </w:r>
      <w:r>
        <w:t xml:space="preserve"> </w:t>
      </w:r>
      <w:r w:rsidRPr="00432815">
        <w:t>bazę</w:t>
      </w:r>
      <w:r>
        <w:t xml:space="preserve"> </w:t>
      </w:r>
      <w:r w:rsidRPr="00432815">
        <w:t>szkoleniową</w:t>
      </w:r>
      <w:r>
        <w:t xml:space="preserve"> </w:t>
      </w:r>
      <w:r w:rsidRPr="00432815">
        <w:t>i</w:t>
      </w:r>
      <w:r>
        <w:t> </w:t>
      </w:r>
      <w:r w:rsidRPr="00432815">
        <w:t>wykwalifikowaną</w:t>
      </w:r>
      <w:r>
        <w:t xml:space="preserve"> </w:t>
      </w:r>
      <w:r w:rsidRPr="00432815">
        <w:t>kadrę</w:t>
      </w:r>
      <w:r>
        <w:t xml:space="preserve"> </w:t>
      </w:r>
      <w:r w:rsidRPr="00432815">
        <w:t>oraz</w:t>
      </w:r>
      <w:r>
        <w:t xml:space="preserve"> </w:t>
      </w:r>
      <w:r w:rsidRPr="00432815">
        <w:t>certyfikat</w:t>
      </w:r>
      <w:r>
        <w:t xml:space="preserve"> </w:t>
      </w:r>
      <w:r w:rsidRPr="00432815">
        <w:t>sy</w:t>
      </w:r>
      <w:r w:rsidRPr="00E603CE">
        <w:t>s</w:t>
      </w:r>
      <w:r w:rsidRPr="00432815">
        <w:t>temu</w:t>
      </w:r>
      <w:r>
        <w:t xml:space="preserve"> </w:t>
      </w:r>
      <w:r w:rsidRPr="00432815">
        <w:t>zarządzania</w:t>
      </w:r>
      <w:r>
        <w:t xml:space="preserve"> </w:t>
      </w:r>
      <w:r w:rsidRPr="00432815">
        <w:t>jakością.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w ust. 5:</w:t>
      </w:r>
    </w:p>
    <w:p w:rsidR="00E603CE" w:rsidRPr="00E603CE" w:rsidRDefault="00E603CE" w:rsidP="00E603CE">
      <w:pPr>
        <w:pStyle w:val="TIRtiret"/>
      </w:pPr>
      <w:r>
        <w:t>–</w:t>
      </w:r>
      <w:r>
        <w:tab/>
      </w:r>
      <w:r w:rsidRPr="00E603CE">
        <w:t>pkt 2 otrzymuje brzmienie:</w:t>
      </w:r>
    </w:p>
    <w:p w:rsidR="00E603CE" w:rsidRDefault="00E603CE" w:rsidP="00E603CE">
      <w:pPr>
        <w:pStyle w:val="ZTIRPKTzmpkttiret"/>
      </w:pPr>
      <w:r>
        <w:t>„2)</w:t>
      </w:r>
      <w:r>
        <w:tab/>
      </w:r>
      <w:r w:rsidRPr="00432815">
        <w:t>ramowe</w:t>
      </w:r>
      <w:r>
        <w:t xml:space="preserve"> </w:t>
      </w:r>
      <w:r w:rsidRPr="00432815">
        <w:t>programy</w:t>
      </w:r>
      <w:r>
        <w:t xml:space="preserve"> </w:t>
      </w:r>
      <w:r w:rsidRPr="00432815">
        <w:t>szkoleń</w:t>
      </w:r>
      <w:r>
        <w:t xml:space="preserve"> </w:t>
      </w:r>
      <w:r w:rsidRPr="00432815">
        <w:t>i</w:t>
      </w:r>
      <w:r>
        <w:t> </w:t>
      </w:r>
      <w:r w:rsidRPr="00432815">
        <w:t>przeszkoleń,</w:t>
      </w:r>
      <w:r>
        <w:t>”,</w:t>
      </w:r>
    </w:p>
    <w:p w:rsidR="00E603CE" w:rsidRPr="00E603CE" w:rsidRDefault="00E603CE" w:rsidP="00E603CE">
      <w:pPr>
        <w:pStyle w:val="TIRtiret"/>
      </w:pPr>
      <w:r>
        <w:lastRenderedPageBreak/>
        <w:t>–</w:t>
      </w:r>
      <w:r>
        <w:tab/>
      </w:r>
      <w:r w:rsidRPr="00E603CE">
        <w:t>w pkt 5 dodaje się przecinek i dodaje się pkt 6 w brzmieniu:</w:t>
      </w:r>
    </w:p>
    <w:p w:rsidR="00E603CE" w:rsidRPr="00432815" w:rsidRDefault="00E603CE" w:rsidP="00E603CE">
      <w:pPr>
        <w:pStyle w:val="ZTIRPKTzmpkttiret"/>
      </w:pPr>
      <w:r>
        <w:t>„6)</w:t>
      </w:r>
      <w:r>
        <w:tab/>
        <w:t>wzory dokumentów stosowanych podczas prowadzenia audytów ośrodków szkolących załogi jachtów kome</w:t>
      </w:r>
      <w:r w:rsidRPr="00E603CE">
        <w:t>r</w:t>
      </w:r>
      <w:r>
        <w:t>cyjnych”;</w:t>
      </w:r>
    </w:p>
    <w:p w:rsidR="00E603CE" w:rsidRPr="00E603CE" w:rsidRDefault="00E603CE" w:rsidP="00E603CE">
      <w:pPr>
        <w:pStyle w:val="PKTpunkt"/>
      </w:pPr>
      <w:r w:rsidRPr="00432815">
        <w:t>2</w:t>
      </w:r>
      <w:r w:rsidRPr="00E603CE">
        <w:t>7)</w:t>
      </w:r>
      <w:r w:rsidRPr="00E603CE">
        <w:tab/>
        <w:t>w art. 71: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ust. 1 otrzymuje brzmienie: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1. Dokumenty, o których mowa w art. 63, art. 70 ust. 1 oraz art. 78 ust. 1, wydaje dyrektor urzędu mo</w:t>
      </w:r>
      <w:r w:rsidRPr="00E603CE">
        <w:t>r</w:t>
      </w:r>
      <w:r w:rsidRPr="00E603CE">
        <w:t>skiego po złożeniu przez ubiegających się o uzyskanie tych dokumentów:</w:t>
      </w:r>
    </w:p>
    <w:p w:rsidR="00E603CE" w:rsidRPr="00432815" w:rsidRDefault="00E603CE" w:rsidP="00E603CE">
      <w:pPr>
        <w:pStyle w:val="ZLITPKTzmpktliter"/>
      </w:pPr>
      <w:r w:rsidRPr="00432815">
        <w:t>1)</w:t>
      </w:r>
      <w:r w:rsidRPr="00432815">
        <w:tab/>
        <w:t>zaświadczenia</w:t>
      </w:r>
      <w:r>
        <w:t xml:space="preserve"> </w:t>
      </w:r>
      <w:r w:rsidRPr="00432815">
        <w:t>o</w:t>
      </w:r>
      <w:r>
        <w:t> </w:t>
      </w:r>
      <w:r w:rsidRPr="00432815">
        <w:t>zdaniu</w:t>
      </w:r>
      <w:r>
        <w:t xml:space="preserve"> </w:t>
      </w:r>
      <w:r w:rsidRPr="00432815">
        <w:t>odpowiedniego</w:t>
      </w:r>
      <w:r>
        <w:t xml:space="preserve"> </w:t>
      </w:r>
      <w:r w:rsidRPr="00432815">
        <w:t>egzaminu</w:t>
      </w:r>
      <w:r>
        <w:t xml:space="preserve"> albo dyplomu </w:t>
      </w:r>
      <w:r w:rsidRPr="00286000">
        <w:t>ukończenia</w:t>
      </w:r>
      <w:r>
        <w:t xml:space="preserve"> </w:t>
      </w:r>
      <w:r w:rsidRPr="00286000">
        <w:t>studiów</w:t>
      </w:r>
      <w:r>
        <w:t xml:space="preserve"> </w:t>
      </w:r>
      <w:r w:rsidRPr="00286000">
        <w:t>wyższych</w:t>
      </w:r>
      <w:r>
        <w:t xml:space="preserve"> </w:t>
      </w:r>
      <w:r w:rsidRPr="00286000">
        <w:t>w</w:t>
      </w:r>
      <w:r>
        <w:t> </w:t>
      </w:r>
      <w:r w:rsidRPr="00286000">
        <w:t>uczelniach</w:t>
      </w:r>
      <w:r>
        <w:t xml:space="preserve">, o których mowa w art. 74 ust. 2 pkt 1 lub 2, w przypadku gdy egzamin </w:t>
      </w:r>
      <w:r w:rsidRPr="009354E4">
        <w:t>będący warunkiem uzyskania</w:t>
      </w:r>
      <w:r w:rsidRPr="009354E4">
        <w:rPr>
          <w:rStyle w:val="Ppogrubienie"/>
        </w:rPr>
        <w:t xml:space="preserve"> </w:t>
      </w:r>
      <w:r>
        <w:t>tego dyplomu został uznany za równoważny, zgodnie z art. 64 ust. 4</w:t>
      </w:r>
      <w:r w:rsidRPr="00432815">
        <w:t>;</w:t>
      </w:r>
    </w:p>
    <w:p w:rsidR="00E603CE" w:rsidRPr="00432815" w:rsidRDefault="00E603CE" w:rsidP="00E603CE">
      <w:pPr>
        <w:pStyle w:val="ZLITPKTzmpktliter"/>
      </w:pPr>
      <w:r w:rsidRPr="00432815">
        <w:t>2)</w:t>
      </w:r>
      <w:r w:rsidRPr="00432815">
        <w:tab/>
        <w:t>zaświadczeń</w:t>
      </w:r>
      <w:r>
        <w:t xml:space="preserve"> </w:t>
      </w:r>
      <w:r w:rsidRPr="00432815">
        <w:t>o</w:t>
      </w:r>
      <w:r>
        <w:t> </w:t>
      </w:r>
      <w:r w:rsidRPr="00432815">
        <w:t>ukończeniu</w:t>
      </w:r>
      <w:r>
        <w:t xml:space="preserve"> </w:t>
      </w:r>
      <w:r w:rsidRPr="00432815">
        <w:t>szkoleń</w:t>
      </w:r>
      <w:r>
        <w:t xml:space="preserve"> </w:t>
      </w:r>
      <w:r w:rsidRPr="00432815">
        <w:t>i</w:t>
      </w:r>
      <w:r>
        <w:t> </w:t>
      </w:r>
      <w:r w:rsidRPr="009354E4">
        <w:t>odbyciu</w:t>
      </w:r>
      <w:r w:rsidRPr="00A26760">
        <w:rPr>
          <w:rStyle w:val="Ppogrubienie"/>
        </w:rPr>
        <w:t xml:space="preserve"> </w:t>
      </w:r>
      <w:r w:rsidRPr="00432815">
        <w:t>praktyk</w:t>
      </w:r>
      <w:r>
        <w:t xml:space="preserve"> </w:t>
      </w:r>
      <w:r w:rsidRPr="00432815">
        <w:t>pływania,</w:t>
      </w:r>
      <w:r>
        <w:t xml:space="preserve"> </w:t>
      </w:r>
      <w:r w:rsidRPr="00432815">
        <w:t>jeżeli</w:t>
      </w:r>
      <w:r>
        <w:t xml:space="preserve"> </w:t>
      </w:r>
      <w:r w:rsidRPr="00432815">
        <w:t>są</w:t>
      </w:r>
      <w:r>
        <w:t xml:space="preserve"> </w:t>
      </w:r>
      <w:r w:rsidRPr="00432815">
        <w:t>wymagane;</w:t>
      </w:r>
    </w:p>
    <w:p w:rsidR="00E603CE" w:rsidRPr="00432815" w:rsidRDefault="00E603CE" w:rsidP="00E603CE">
      <w:pPr>
        <w:pStyle w:val="ZLITPKTzmpktliter"/>
      </w:pPr>
      <w:r w:rsidRPr="00432815">
        <w:t>3)</w:t>
      </w:r>
      <w:r w:rsidRPr="00432815">
        <w:tab/>
        <w:t>świadectwa</w:t>
      </w:r>
      <w:r>
        <w:t xml:space="preserve"> </w:t>
      </w:r>
      <w:r w:rsidRPr="00432815">
        <w:t>przeszkolenia;</w:t>
      </w:r>
    </w:p>
    <w:p w:rsidR="00E603CE" w:rsidRDefault="00E603CE" w:rsidP="00E603CE">
      <w:pPr>
        <w:pStyle w:val="ZLITPKTzmpktliter"/>
      </w:pPr>
      <w:r w:rsidRPr="00432815">
        <w:t>4)</w:t>
      </w:r>
      <w:r w:rsidRPr="00432815">
        <w:tab/>
        <w:t>potwierdzenia</w:t>
      </w:r>
      <w:r>
        <w:t xml:space="preserve"> </w:t>
      </w:r>
      <w:r w:rsidRPr="00432815">
        <w:t>spełnienia</w:t>
      </w:r>
      <w:r>
        <w:t xml:space="preserve"> </w:t>
      </w:r>
      <w:r w:rsidRPr="00432815">
        <w:t>wymagań,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64</w:t>
      </w:r>
      <w:r>
        <w:t xml:space="preserve"> ust. </w:t>
      </w:r>
      <w:r w:rsidRPr="00432815">
        <w:t>1</w:t>
      </w:r>
      <w:r>
        <w:t xml:space="preserve"> pkt </w:t>
      </w:r>
      <w:r w:rsidRPr="00432815">
        <w:t>1</w:t>
      </w:r>
      <w:r>
        <w:t xml:space="preserve"> i </w:t>
      </w:r>
      <w:r w:rsidRPr="00432815">
        <w:t>2</w:t>
      </w:r>
      <w:r>
        <w:t>.”,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po ust. 1 dodaje się ust. 1a i 1b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1a.</w:t>
      </w:r>
      <w:r>
        <w:t xml:space="preserve"> Dyrektor urzędu morskiego </w:t>
      </w:r>
      <w:r w:rsidRPr="00432815">
        <w:t>w</w:t>
      </w:r>
      <w:r>
        <w:t> </w:t>
      </w:r>
      <w:r w:rsidRPr="00432815">
        <w:t>porozumieniu</w:t>
      </w:r>
      <w:r>
        <w:t xml:space="preserve"> </w:t>
      </w:r>
      <w:r w:rsidRPr="00432815">
        <w:t>z</w:t>
      </w:r>
      <w:r>
        <w:t> </w:t>
      </w:r>
      <w:r w:rsidRPr="00432815">
        <w:t>przewodniczącym</w:t>
      </w:r>
      <w:r>
        <w:t xml:space="preserve"> </w:t>
      </w:r>
      <w:r w:rsidRPr="00432815">
        <w:t>Centralnej</w:t>
      </w:r>
      <w:r>
        <w:t xml:space="preserve"> </w:t>
      </w:r>
      <w:r w:rsidRPr="00432815">
        <w:t>Morsk</w:t>
      </w:r>
      <w:r>
        <w:t>iej Komisji Egz</w:t>
      </w:r>
      <w:r w:rsidRPr="00E603CE">
        <w:t>a</w:t>
      </w:r>
      <w:r>
        <w:t xml:space="preserve">minacyjnej </w:t>
      </w:r>
      <w:r w:rsidRPr="00432815">
        <w:t>może</w:t>
      </w:r>
      <w:r>
        <w:t xml:space="preserve"> </w:t>
      </w:r>
      <w:r w:rsidRPr="00432815">
        <w:t>wyrazić</w:t>
      </w:r>
      <w:r>
        <w:t xml:space="preserve"> </w:t>
      </w:r>
      <w:r w:rsidRPr="00432815">
        <w:t>zgodę</w:t>
      </w:r>
      <w:r>
        <w:t xml:space="preserve"> </w:t>
      </w:r>
      <w:r w:rsidRPr="00432815">
        <w:t>na</w:t>
      </w:r>
      <w:r>
        <w:t xml:space="preserve"> </w:t>
      </w:r>
      <w:r w:rsidRPr="00432815">
        <w:t>uzyskanie</w:t>
      </w:r>
      <w:r>
        <w:t xml:space="preserve"> </w:t>
      </w:r>
      <w:r w:rsidRPr="00432815">
        <w:t>dokumentu,</w:t>
      </w:r>
      <w:r>
        <w:t xml:space="preserve"> </w:t>
      </w:r>
      <w:r w:rsidRPr="00432815">
        <w:t>o</w:t>
      </w:r>
      <w:r>
        <w:t> </w:t>
      </w:r>
      <w:r w:rsidRPr="00432815">
        <w:t>którym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63</w:t>
      </w:r>
      <w:r>
        <w:t xml:space="preserve"> pkt </w:t>
      </w:r>
      <w:r w:rsidRPr="00432815">
        <w:t>1</w:t>
      </w:r>
      <w:r>
        <w:t xml:space="preserve"> lub </w:t>
      </w:r>
      <w:r w:rsidRPr="00432815">
        <w:t>2,</w:t>
      </w:r>
      <w:r>
        <w:t xml:space="preserve"> </w:t>
      </w:r>
      <w:r w:rsidRPr="00432815">
        <w:t>przez</w:t>
      </w:r>
      <w:r>
        <w:t xml:space="preserve"> </w:t>
      </w:r>
      <w:r w:rsidRPr="00432815">
        <w:t>osobę,</w:t>
      </w:r>
      <w:r>
        <w:t xml:space="preserve"> </w:t>
      </w:r>
      <w:r w:rsidRPr="00432815">
        <w:t>której</w:t>
      </w:r>
      <w:r>
        <w:t xml:space="preserve"> </w:t>
      </w:r>
      <w:r w:rsidRPr="00432815">
        <w:t>rodzaj</w:t>
      </w:r>
      <w:r>
        <w:t xml:space="preserve"> </w:t>
      </w:r>
      <w:r w:rsidRPr="00432815">
        <w:t>praktyki</w:t>
      </w:r>
      <w:r>
        <w:t xml:space="preserve"> </w:t>
      </w:r>
      <w:r w:rsidRPr="00432815">
        <w:t>pływania</w:t>
      </w:r>
      <w:r>
        <w:t xml:space="preserve"> </w:t>
      </w:r>
      <w:r w:rsidRPr="00432815">
        <w:t>w</w:t>
      </w:r>
      <w:r>
        <w:t> </w:t>
      </w:r>
      <w:r w:rsidRPr="00432815">
        <w:t>danej</w:t>
      </w:r>
      <w:r>
        <w:t xml:space="preserve"> </w:t>
      </w:r>
      <w:r w:rsidRPr="00432815">
        <w:t>specjalności</w:t>
      </w:r>
      <w:r>
        <w:t xml:space="preserve"> </w:t>
      </w:r>
      <w:r w:rsidRPr="00432815">
        <w:t>nie</w:t>
      </w:r>
      <w:r>
        <w:t xml:space="preserve"> </w:t>
      </w:r>
      <w:r w:rsidRPr="00432815">
        <w:t>odpowiada</w:t>
      </w:r>
      <w:r>
        <w:t xml:space="preserve"> </w:t>
      </w:r>
      <w:r w:rsidRPr="00432815">
        <w:t>ściśle</w:t>
      </w:r>
      <w:r>
        <w:t xml:space="preserve"> </w:t>
      </w:r>
      <w:r w:rsidRPr="00432815">
        <w:t>określonym</w:t>
      </w:r>
      <w:r>
        <w:t xml:space="preserve"> </w:t>
      </w:r>
      <w:r w:rsidRPr="00432815">
        <w:t>wymaganiom</w:t>
      </w:r>
      <w:r>
        <w:t xml:space="preserve"> </w:t>
      </w:r>
      <w:r w:rsidRPr="00432815">
        <w:t>dotycz</w:t>
      </w:r>
      <w:r w:rsidRPr="00E603CE">
        <w:t>ą</w:t>
      </w:r>
      <w:r w:rsidRPr="00432815">
        <w:t>cym</w:t>
      </w:r>
      <w:r>
        <w:t xml:space="preserve"> </w:t>
      </w:r>
      <w:r w:rsidRPr="009354E4">
        <w:t>tej</w:t>
      </w:r>
      <w:r w:rsidRPr="00C73DDA">
        <w:rPr>
          <w:rStyle w:val="Ppogrubienie"/>
        </w:rPr>
        <w:t xml:space="preserve"> </w:t>
      </w:r>
      <w:r w:rsidRPr="00432815">
        <w:t>praktyki</w:t>
      </w:r>
      <w:r>
        <w:t xml:space="preserve">, </w:t>
      </w:r>
      <w:r w:rsidRPr="009354E4">
        <w:t>których spełnienie jest niezbędne</w:t>
      </w:r>
      <w:r w:rsidRPr="009354E4">
        <w:rPr>
          <w:rStyle w:val="Ppogrubienie"/>
        </w:rPr>
        <w:t xml:space="preserve"> </w:t>
      </w:r>
      <w:r w:rsidRPr="00432815">
        <w:t>do</w:t>
      </w:r>
      <w:r>
        <w:t xml:space="preserve"> </w:t>
      </w:r>
      <w:r w:rsidRPr="00432815">
        <w:t>uzyskania</w:t>
      </w:r>
      <w:r>
        <w:t xml:space="preserve"> </w:t>
      </w:r>
      <w:r w:rsidRPr="00432815">
        <w:t>tego</w:t>
      </w:r>
      <w:r>
        <w:t xml:space="preserve"> </w:t>
      </w:r>
      <w:r w:rsidRPr="00432815">
        <w:t>dokumentu,</w:t>
      </w:r>
      <w:r>
        <w:t xml:space="preserve"> </w:t>
      </w:r>
      <w:r w:rsidRPr="00432815">
        <w:t>jeżeli</w:t>
      </w:r>
      <w:r>
        <w:t xml:space="preserve"> </w:t>
      </w:r>
      <w:r w:rsidRPr="00432815">
        <w:t>okres</w:t>
      </w:r>
      <w:r>
        <w:t xml:space="preserve"> </w:t>
      </w:r>
      <w:r w:rsidRPr="00432815">
        <w:t>posiadanej</w:t>
      </w:r>
      <w:r>
        <w:t xml:space="preserve"> </w:t>
      </w:r>
      <w:r w:rsidRPr="00432815">
        <w:t>pra</w:t>
      </w:r>
      <w:r w:rsidRPr="00E603CE">
        <w:t>k</w:t>
      </w:r>
      <w:r w:rsidRPr="00432815">
        <w:t>tyki</w:t>
      </w:r>
      <w:r>
        <w:t xml:space="preserve"> </w:t>
      </w:r>
      <w:r w:rsidRPr="00432815">
        <w:t>pływania</w:t>
      </w:r>
      <w:r>
        <w:t xml:space="preserve"> </w:t>
      </w:r>
      <w:r w:rsidRPr="00432815">
        <w:t>jest</w:t>
      </w:r>
      <w:r>
        <w:t xml:space="preserve"> </w:t>
      </w:r>
      <w:r w:rsidRPr="00432815">
        <w:t>nie</w:t>
      </w:r>
      <w:r>
        <w:t xml:space="preserve"> </w:t>
      </w:r>
      <w:r w:rsidRPr="00432815">
        <w:t>krótszy</w:t>
      </w:r>
      <w:r>
        <w:t xml:space="preserve"> </w:t>
      </w:r>
      <w:r w:rsidRPr="00432815">
        <w:t>od</w:t>
      </w:r>
      <w:r>
        <w:t xml:space="preserve"> </w:t>
      </w:r>
      <w:r w:rsidRPr="00432815">
        <w:t>wymaganego</w:t>
      </w:r>
      <w:r>
        <w:t xml:space="preserve"> i zachowany zostanie poziom bezpiecznego uprawiania żeglugi</w:t>
      </w:r>
      <w:r w:rsidRPr="00432815">
        <w:t>.</w:t>
      </w:r>
    </w:p>
    <w:p w:rsidR="00E603CE" w:rsidRPr="00432815" w:rsidRDefault="00E603CE" w:rsidP="00E603CE">
      <w:pPr>
        <w:pStyle w:val="ZLITUSTzmustliter"/>
      </w:pPr>
      <w:r w:rsidRPr="00432815">
        <w:t>1b.</w:t>
      </w:r>
      <w:r>
        <w:t> </w:t>
      </w:r>
      <w:r w:rsidRPr="00432815">
        <w:t>Przepisu</w:t>
      </w:r>
      <w:r>
        <w:t xml:space="preserve"> ust. </w:t>
      </w:r>
      <w:r w:rsidRPr="00432815">
        <w:t>1a</w:t>
      </w:r>
      <w:r>
        <w:t xml:space="preserve"> </w:t>
      </w:r>
      <w:r w:rsidRPr="00432815">
        <w:t>nie</w:t>
      </w:r>
      <w:r>
        <w:t xml:space="preserve"> </w:t>
      </w:r>
      <w:r w:rsidRPr="00432815">
        <w:t>stosuje</w:t>
      </w:r>
      <w:r>
        <w:t xml:space="preserve"> </w:t>
      </w:r>
      <w:r w:rsidRPr="00432815">
        <w:t>się</w:t>
      </w:r>
      <w:r>
        <w:t xml:space="preserve"> </w:t>
      </w:r>
      <w:r w:rsidRPr="00432815">
        <w:t>przy</w:t>
      </w:r>
      <w:r>
        <w:t xml:space="preserve"> </w:t>
      </w:r>
      <w:r w:rsidRPr="00432815">
        <w:t>ubieganiu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dyplom</w:t>
      </w:r>
      <w:r>
        <w:t xml:space="preserve"> </w:t>
      </w:r>
      <w:r w:rsidRPr="00432815">
        <w:t>kapitana</w:t>
      </w:r>
      <w:r>
        <w:t xml:space="preserve"> </w:t>
      </w:r>
      <w:r w:rsidRPr="00432815">
        <w:t>żeglugi</w:t>
      </w:r>
      <w:r>
        <w:t xml:space="preserve"> </w:t>
      </w:r>
      <w:r w:rsidRPr="00432815">
        <w:t>wielkiej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3000</w:t>
      </w:r>
      <w:r>
        <w:t> </w:t>
      </w:r>
      <w:r w:rsidRPr="00432815">
        <w:t>jednostek</w:t>
      </w:r>
      <w:r>
        <w:t xml:space="preserve"> </w:t>
      </w:r>
      <w:r w:rsidRPr="00432815">
        <w:t>i</w:t>
      </w:r>
      <w:r>
        <w:t> </w:t>
      </w:r>
      <w:r w:rsidRPr="00432815">
        <w:t>powyżej</w:t>
      </w:r>
      <w:r>
        <w:t xml:space="preserve"> </w:t>
      </w:r>
      <w:r w:rsidRPr="00432815">
        <w:t>oraz</w:t>
      </w:r>
      <w:r>
        <w:t xml:space="preserve"> </w:t>
      </w:r>
      <w:r w:rsidRPr="00432815">
        <w:t>starszego</w:t>
      </w:r>
      <w:r>
        <w:t xml:space="preserve"> </w:t>
      </w:r>
      <w:r w:rsidRPr="00432815">
        <w:t>oficera</w:t>
      </w:r>
      <w:r>
        <w:t xml:space="preserve"> </w:t>
      </w:r>
      <w:r w:rsidRPr="00432815">
        <w:t>mechanika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o</w:t>
      </w:r>
      <w:r>
        <w:t> </w:t>
      </w:r>
      <w:r w:rsidRPr="00432815">
        <w:t>mocy</w:t>
      </w:r>
      <w:r>
        <w:t xml:space="preserve"> </w:t>
      </w:r>
      <w:r w:rsidRPr="00432815">
        <w:t>m</w:t>
      </w:r>
      <w:r w:rsidRPr="00E603CE">
        <w:t>a</w:t>
      </w:r>
      <w:r w:rsidRPr="00432815">
        <w:t>szyn</w:t>
      </w:r>
      <w:r>
        <w:t xml:space="preserve"> </w:t>
      </w:r>
      <w:r w:rsidRPr="00432815">
        <w:t>głównych</w:t>
      </w:r>
      <w:r>
        <w:t xml:space="preserve"> </w:t>
      </w:r>
      <w:r w:rsidRPr="00432815">
        <w:t>3000</w:t>
      </w:r>
      <w:r>
        <w:t> </w:t>
      </w:r>
      <w:r w:rsidRPr="00432815">
        <w:t>kW</w:t>
      </w:r>
      <w:r>
        <w:t xml:space="preserve"> </w:t>
      </w:r>
      <w:r w:rsidRPr="00432815">
        <w:t>i</w:t>
      </w:r>
      <w:r>
        <w:t> </w:t>
      </w:r>
      <w:r w:rsidRPr="00432815">
        <w:t>powyżej.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c)</w:t>
      </w:r>
      <w:r w:rsidRPr="00E603CE">
        <w:tab/>
        <w:t>po ust. 2 dodaje się ust. 2a i 2b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2a.</w:t>
      </w:r>
      <w:r>
        <w:t> Z</w:t>
      </w:r>
      <w:r w:rsidRPr="00432815">
        <w:t>aświadczeni</w:t>
      </w:r>
      <w:r>
        <w:t xml:space="preserve">e </w:t>
      </w:r>
      <w:r w:rsidRPr="00432815">
        <w:t>o</w:t>
      </w:r>
      <w:r>
        <w:t> </w:t>
      </w:r>
      <w:r w:rsidRPr="00432815">
        <w:t>ukończeniu</w:t>
      </w:r>
      <w:r>
        <w:t xml:space="preserve"> </w:t>
      </w:r>
      <w:r w:rsidRPr="00432815">
        <w:t>szkolenia</w:t>
      </w:r>
      <w:r>
        <w:t xml:space="preserve"> jest ważne przez okres </w:t>
      </w:r>
      <w:r w:rsidRPr="00432815">
        <w:t>5</w:t>
      </w:r>
      <w:r>
        <w:t> </w:t>
      </w:r>
      <w:r w:rsidRPr="00432815">
        <w:t>lat</w:t>
      </w:r>
      <w:r>
        <w:t xml:space="preserve"> </w:t>
      </w:r>
      <w:r w:rsidRPr="00432815">
        <w:t>od</w:t>
      </w:r>
      <w:r>
        <w:t xml:space="preserve"> </w:t>
      </w:r>
      <w:r w:rsidRPr="00432815">
        <w:t>dnia</w:t>
      </w:r>
      <w:r>
        <w:t xml:space="preserve"> </w:t>
      </w:r>
      <w:r w:rsidRPr="00432815">
        <w:t>ukończ</w:t>
      </w:r>
      <w:r w:rsidRPr="00E603CE">
        <w:t>e</w:t>
      </w:r>
      <w:r w:rsidRPr="00432815">
        <w:t>nia</w:t>
      </w:r>
      <w:r>
        <w:t xml:space="preserve"> </w:t>
      </w:r>
      <w:r w:rsidRPr="00432815">
        <w:t>szkolenia.</w:t>
      </w:r>
    </w:p>
    <w:p w:rsidR="00E603CE" w:rsidRDefault="00E603CE" w:rsidP="00E603CE">
      <w:pPr>
        <w:pStyle w:val="ZLITUSTzmustliter"/>
      </w:pPr>
      <w:r w:rsidRPr="00432815">
        <w:t>2b.</w:t>
      </w:r>
      <w:r>
        <w:t> </w:t>
      </w:r>
      <w:r w:rsidRPr="00C554B4">
        <w:t>Dyplom</w:t>
      </w:r>
      <w:r>
        <w:t xml:space="preserve"> </w:t>
      </w:r>
      <w:r w:rsidRPr="00286000">
        <w:t>ukończenia</w:t>
      </w:r>
      <w:r>
        <w:t xml:space="preserve"> </w:t>
      </w:r>
      <w:r w:rsidRPr="00286000">
        <w:t>studiów</w:t>
      </w:r>
      <w:r>
        <w:t xml:space="preserve"> </w:t>
      </w:r>
      <w:r w:rsidRPr="00286000">
        <w:t>wyższych</w:t>
      </w:r>
      <w:r>
        <w:t xml:space="preserve"> </w:t>
      </w:r>
      <w:r w:rsidRPr="00286000">
        <w:t>w</w:t>
      </w:r>
      <w:r>
        <w:t> </w:t>
      </w:r>
      <w:r w:rsidRPr="00286000">
        <w:t>uczelniach</w:t>
      </w:r>
      <w:r>
        <w:t xml:space="preserve">, </w:t>
      </w:r>
      <w:r w:rsidRPr="00C554B4">
        <w:t>o</w:t>
      </w:r>
      <w:r>
        <w:t> </w:t>
      </w:r>
      <w:r w:rsidRPr="00C554B4">
        <w:t>których</w:t>
      </w:r>
      <w:r>
        <w:t xml:space="preserve"> </w:t>
      </w:r>
      <w:r w:rsidRPr="00C554B4">
        <w:t>mowa</w:t>
      </w:r>
      <w:r>
        <w:t xml:space="preserve"> </w:t>
      </w:r>
      <w:r w:rsidRPr="00C554B4">
        <w:t>w</w:t>
      </w:r>
      <w:r>
        <w:t> art. </w:t>
      </w:r>
      <w:r w:rsidRPr="00C554B4">
        <w:t>74</w:t>
      </w:r>
      <w:r>
        <w:t xml:space="preserve"> ust. </w:t>
      </w:r>
      <w:r w:rsidRPr="00C554B4">
        <w:t>2</w:t>
      </w:r>
      <w:r>
        <w:t xml:space="preserve"> pkt </w:t>
      </w:r>
      <w:r w:rsidRPr="00C554B4">
        <w:t>1</w:t>
      </w:r>
      <w:r>
        <w:t xml:space="preserve"> lub </w:t>
      </w:r>
      <w:r w:rsidRPr="00C554B4">
        <w:t>2,</w:t>
      </w:r>
      <w:r>
        <w:t xml:space="preserve"> </w:t>
      </w:r>
      <w:r w:rsidRPr="00C554B4">
        <w:t>na</w:t>
      </w:r>
      <w:r>
        <w:t xml:space="preserve"> </w:t>
      </w:r>
      <w:r w:rsidRPr="00C554B4">
        <w:t>kierunkach</w:t>
      </w:r>
      <w:r>
        <w:t xml:space="preserve"> </w:t>
      </w:r>
      <w:r w:rsidRPr="00C554B4">
        <w:t>i</w:t>
      </w:r>
      <w:r>
        <w:t> </w:t>
      </w:r>
      <w:r w:rsidRPr="00C554B4">
        <w:t>w</w:t>
      </w:r>
      <w:r>
        <w:t> </w:t>
      </w:r>
      <w:r w:rsidRPr="00C554B4">
        <w:t>specjalnościach</w:t>
      </w:r>
      <w:r>
        <w:t xml:space="preserve"> </w:t>
      </w:r>
      <w:r w:rsidRPr="00C554B4">
        <w:t>wskazanych</w:t>
      </w:r>
      <w:r>
        <w:t xml:space="preserve"> </w:t>
      </w:r>
      <w:r w:rsidRPr="00C554B4">
        <w:t>w</w:t>
      </w:r>
      <w:r>
        <w:t> </w:t>
      </w:r>
      <w:r w:rsidRPr="00C554B4">
        <w:t>certyfikacie</w:t>
      </w:r>
      <w:r>
        <w:t xml:space="preserve"> </w:t>
      </w:r>
      <w:r w:rsidRPr="00C554B4">
        <w:t>uznania,</w:t>
      </w:r>
      <w:r>
        <w:t xml:space="preserve"> </w:t>
      </w:r>
      <w:r w:rsidRPr="00C554B4">
        <w:t>o</w:t>
      </w:r>
      <w:r>
        <w:t> </w:t>
      </w:r>
      <w:r w:rsidRPr="00C554B4">
        <w:t>którym</w:t>
      </w:r>
      <w:r>
        <w:t xml:space="preserve"> </w:t>
      </w:r>
      <w:r w:rsidRPr="00C554B4">
        <w:t>mowa</w:t>
      </w:r>
      <w:r>
        <w:t xml:space="preserve"> </w:t>
      </w:r>
      <w:r w:rsidRPr="00C554B4">
        <w:t>w</w:t>
      </w:r>
      <w:r>
        <w:t> art. </w:t>
      </w:r>
      <w:r w:rsidRPr="00C554B4">
        <w:t>75</w:t>
      </w:r>
      <w:r>
        <w:t xml:space="preserve"> ust. </w:t>
      </w:r>
      <w:r w:rsidRPr="00C554B4">
        <w:t>8,</w:t>
      </w:r>
      <w:r>
        <w:t xml:space="preserve"> </w:t>
      </w:r>
      <w:r w:rsidRPr="00C554B4">
        <w:t>potwierdz</w:t>
      </w:r>
      <w:r w:rsidRPr="00E603CE">
        <w:t>a</w:t>
      </w:r>
      <w:r w:rsidRPr="00C554B4">
        <w:t>jąc</w:t>
      </w:r>
      <w:r>
        <w:t xml:space="preserve">y </w:t>
      </w:r>
      <w:r w:rsidRPr="00C554B4">
        <w:t>ukończenie</w:t>
      </w:r>
      <w:r>
        <w:t xml:space="preserve"> </w:t>
      </w:r>
      <w:r w:rsidRPr="00C554B4">
        <w:t>szkolenia</w:t>
      </w:r>
      <w:r>
        <w:t xml:space="preserve"> </w:t>
      </w:r>
      <w:r w:rsidRPr="00C554B4">
        <w:t>na</w:t>
      </w:r>
      <w:r>
        <w:t xml:space="preserve"> </w:t>
      </w:r>
      <w:r w:rsidRPr="00C554B4">
        <w:t>poziomie</w:t>
      </w:r>
      <w:r>
        <w:t xml:space="preserve"> operacyjnym lub </w:t>
      </w:r>
      <w:r w:rsidRPr="009354E4">
        <w:t xml:space="preserve">na poziomie </w:t>
      </w:r>
      <w:r w:rsidRPr="00C554B4">
        <w:t>zarządzania</w:t>
      </w:r>
      <w:r>
        <w:t xml:space="preserve">, </w:t>
      </w:r>
      <w:r w:rsidRPr="009807D8">
        <w:t>w</w:t>
      </w:r>
      <w:r>
        <w:t> </w:t>
      </w:r>
      <w:r w:rsidRPr="009807D8">
        <w:t>przypadku</w:t>
      </w:r>
      <w:r>
        <w:t xml:space="preserve"> </w:t>
      </w:r>
      <w:r w:rsidRPr="009807D8">
        <w:t>gdy</w:t>
      </w:r>
      <w:r>
        <w:t xml:space="preserve"> </w:t>
      </w:r>
      <w:r w:rsidRPr="009354E4">
        <w:t>zdany</w:t>
      </w:r>
      <w:r w:rsidRPr="004535F8">
        <w:rPr>
          <w:rStyle w:val="Ppogrubienie"/>
        </w:rPr>
        <w:t xml:space="preserve"> </w:t>
      </w:r>
      <w:r w:rsidRPr="009807D8">
        <w:t>e</w:t>
      </w:r>
      <w:r w:rsidRPr="00E603CE">
        <w:t>g</w:t>
      </w:r>
      <w:r w:rsidRPr="009807D8">
        <w:t>zamin</w:t>
      </w:r>
      <w:r>
        <w:t xml:space="preserve"> </w:t>
      </w:r>
      <w:r w:rsidRPr="009354E4">
        <w:t>będący warunkiem uzyskania</w:t>
      </w:r>
      <w:r w:rsidRPr="009354E4">
        <w:rPr>
          <w:rStyle w:val="Ppogrubienie"/>
        </w:rPr>
        <w:t xml:space="preserve"> </w:t>
      </w:r>
      <w:r w:rsidRPr="009807D8">
        <w:t>tego</w:t>
      </w:r>
      <w:r>
        <w:t xml:space="preserve"> </w:t>
      </w:r>
      <w:r w:rsidRPr="009807D8">
        <w:t>d</w:t>
      </w:r>
      <w:r w:rsidRPr="00E603CE">
        <w:t>y</w:t>
      </w:r>
      <w:r w:rsidRPr="009807D8">
        <w:t>plomu</w:t>
      </w:r>
      <w:r>
        <w:t xml:space="preserve"> </w:t>
      </w:r>
      <w:r w:rsidRPr="009807D8">
        <w:t>został</w:t>
      </w:r>
      <w:r>
        <w:t xml:space="preserve"> </w:t>
      </w:r>
      <w:r w:rsidRPr="009807D8">
        <w:t>uznany</w:t>
      </w:r>
      <w:r>
        <w:t xml:space="preserve"> </w:t>
      </w:r>
      <w:r w:rsidRPr="009807D8">
        <w:t>za</w:t>
      </w:r>
      <w:r>
        <w:t xml:space="preserve"> </w:t>
      </w:r>
      <w:r w:rsidRPr="009807D8">
        <w:t>równoważny,</w:t>
      </w:r>
      <w:r>
        <w:t xml:space="preserve"> </w:t>
      </w:r>
      <w:r w:rsidRPr="009807D8">
        <w:t>zgodnie</w:t>
      </w:r>
      <w:r>
        <w:t xml:space="preserve"> </w:t>
      </w:r>
      <w:r w:rsidRPr="009807D8">
        <w:t>z</w:t>
      </w:r>
      <w:r>
        <w:t> art. </w:t>
      </w:r>
      <w:r w:rsidRPr="009807D8">
        <w:t>64</w:t>
      </w:r>
      <w:r>
        <w:t xml:space="preserve"> ust. </w:t>
      </w:r>
      <w:r w:rsidRPr="009807D8">
        <w:t>4</w:t>
      </w:r>
      <w:r>
        <w:t xml:space="preserve">, </w:t>
      </w:r>
      <w:r w:rsidRPr="00C554B4">
        <w:t>uznaje</w:t>
      </w:r>
      <w:r>
        <w:t xml:space="preserve"> </w:t>
      </w:r>
      <w:r w:rsidRPr="00C554B4">
        <w:t>się</w:t>
      </w:r>
      <w:r>
        <w:t xml:space="preserve"> </w:t>
      </w:r>
      <w:r w:rsidRPr="00C554B4">
        <w:t>za</w:t>
      </w:r>
      <w:r>
        <w:t xml:space="preserve"> </w:t>
      </w:r>
      <w:r w:rsidRPr="00C554B4">
        <w:t>zaświadczenie</w:t>
      </w:r>
      <w:r>
        <w:t xml:space="preserve"> </w:t>
      </w:r>
      <w:r w:rsidRPr="00C554B4">
        <w:t>o</w:t>
      </w:r>
      <w:r>
        <w:t> </w:t>
      </w:r>
      <w:r w:rsidRPr="00C554B4">
        <w:t>ukończeniu</w:t>
      </w:r>
      <w:r>
        <w:t xml:space="preserve"> takiego </w:t>
      </w:r>
      <w:r w:rsidRPr="00C554B4">
        <w:t>szkolenia</w:t>
      </w:r>
      <w:r>
        <w:t xml:space="preserve">, ważne </w:t>
      </w:r>
      <w:r w:rsidRPr="00432815">
        <w:t>przez</w:t>
      </w:r>
      <w:r>
        <w:t xml:space="preserve"> </w:t>
      </w:r>
      <w:r w:rsidRPr="00432815">
        <w:t>okres</w:t>
      </w:r>
      <w:r>
        <w:t xml:space="preserve"> </w:t>
      </w:r>
      <w:r w:rsidRPr="00432815">
        <w:t>7</w:t>
      </w:r>
      <w:r>
        <w:t> </w:t>
      </w:r>
      <w:r w:rsidRPr="00432815">
        <w:t>lat</w:t>
      </w:r>
      <w:r>
        <w:t xml:space="preserve"> </w:t>
      </w:r>
      <w:r w:rsidRPr="00432815">
        <w:t>od</w:t>
      </w:r>
      <w:r>
        <w:t xml:space="preserve"> </w:t>
      </w:r>
      <w:r w:rsidRPr="009354E4">
        <w:t>dnia</w:t>
      </w:r>
      <w:r>
        <w:t xml:space="preserve"> </w:t>
      </w:r>
      <w:r w:rsidRPr="00432815">
        <w:t>ukończenia</w:t>
      </w:r>
      <w:r>
        <w:t xml:space="preserve"> tych studiów</w:t>
      </w:r>
      <w:r w:rsidRPr="00432815">
        <w:t>.</w:t>
      </w:r>
      <w:r>
        <w:t>”,</w:t>
      </w:r>
    </w:p>
    <w:p w:rsidR="00E603CE" w:rsidRPr="00E603CE" w:rsidRDefault="00E603CE" w:rsidP="00E603CE">
      <w:pPr>
        <w:pStyle w:val="LITlitera"/>
      </w:pPr>
      <w:r>
        <w:t>d)</w:t>
      </w:r>
      <w:r>
        <w:tab/>
        <w:t>po ust. 3 dodaje się ust. 3a w brzmieniu:</w:t>
      </w:r>
    </w:p>
    <w:p w:rsidR="00E603CE" w:rsidRDefault="00E603CE" w:rsidP="00E603CE">
      <w:pPr>
        <w:pStyle w:val="ZLITUSTzmustliter"/>
      </w:pPr>
      <w:r>
        <w:t>„3a. Dyrektor urzędu morskiego przed wydaniem dokumentów, o których mowa w art. 63, art. 70 ust. 1 i art. 78 ust. 2, sprawdza autentyczność i ważność dokumentów określ</w:t>
      </w:r>
      <w:r w:rsidRPr="00E603CE">
        <w:t>o</w:t>
      </w:r>
      <w:r>
        <w:t>nych w ust. 1.”;</w:t>
      </w:r>
    </w:p>
    <w:p w:rsidR="00E603CE" w:rsidRPr="00E603CE" w:rsidRDefault="00E603CE" w:rsidP="00E603CE">
      <w:pPr>
        <w:pStyle w:val="PKTpunkt"/>
      </w:pPr>
      <w:r w:rsidRPr="00432815">
        <w:t>2</w:t>
      </w:r>
      <w:r w:rsidRPr="00E603CE">
        <w:t>8)</w:t>
      </w:r>
      <w:r w:rsidRPr="00E603CE">
        <w:tab/>
        <w:t>w art. 74:</w:t>
      </w:r>
    </w:p>
    <w:p w:rsidR="00E603CE" w:rsidRPr="00E603CE" w:rsidRDefault="00E603CE" w:rsidP="00E603CE">
      <w:pPr>
        <w:pStyle w:val="LITlitera"/>
      </w:pPr>
      <w:r>
        <w:t>a</w:t>
      </w:r>
      <w:r w:rsidRPr="00E603CE">
        <w:t>)</w:t>
      </w:r>
      <w:r w:rsidRPr="00E603CE">
        <w:tab/>
        <w:t>w ust. 2 część wspólna otrzymuje brzmienie:</w:t>
      </w:r>
    </w:p>
    <w:p w:rsidR="00E603CE" w:rsidRDefault="00E603CE" w:rsidP="00E603CE">
      <w:pPr>
        <w:pStyle w:val="ZLITCZWSPPKTzmczciwsppktliter"/>
      </w:pPr>
      <w:r>
        <w:t>„– </w:t>
      </w:r>
      <w:r w:rsidRPr="00420E57">
        <w:t>uznane</w:t>
      </w:r>
      <w:r>
        <w:t xml:space="preserve"> </w:t>
      </w:r>
      <w:r w:rsidRPr="00420E57">
        <w:t>przez</w:t>
      </w:r>
      <w:r>
        <w:t xml:space="preserve"> </w:t>
      </w:r>
      <w:r w:rsidRPr="00420E57">
        <w:t>ministra</w:t>
      </w:r>
      <w:r>
        <w:t xml:space="preserve"> </w:t>
      </w:r>
      <w:r w:rsidRPr="00420E57">
        <w:t>właściwego</w:t>
      </w:r>
      <w:r>
        <w:t xml:space="preserve"> do spraw gospodarki morskiej.”,</w:t>
      </w:r>
    </w:p>
    <w:p w:rsidR="00E603CE" w:rsidRPr="00E603CE" w:rsidRDefault="00E603CE" w:rsidP="00E603CE">
      <w:pPr>
        <w:pStyle w:val="LITlitera"/>
      </w:pPr>
      <w:r>
        <w:t>b</w:t>
      </w:r>
      <w:r w:rsidRPr="00E603CE">
        <w:t>)</w:t>
      </w:r>
      <w:r w:rsidRPr="00E603CE">
        <w:tab/>
        <w:t>ust. 3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3.</w:t>
      </w:r>
      <w:r>
        <w:t> </w:t>
      </w:r>
      <w:r w:rsidRPr="00432815">
        <w:t>Morską</w:t>
      </w:r>
      <w:r>
        <w:t xml:space="preserve"> </w:t>
      </w:r>
      <w:r w:rsidRPr="00432815">
        <w:t>jednostkę</w:t>
      </w:r>
      <w:r>
        <w:t xml:space="preserve"> </w:t>
      </w:r>
      <w:r w:rsidRPr="00432815">
        <w:t>edukacyjną</w:t>
      </w:r>
      <w:r>
        <w:t xml:space="preserve"> </w:t>
      </w:r>
      <w:r w:rsidRPr="00432815">
        <w:t>uznaje</w:t>
      </w:r>
      <w:r>
        <w:t xml:space="preserve"> </w:t>
      </w:r>
      <w:r w:rsidRPr="00432815">
        <w:t>się,</w:t>
      </w:r>
      <w:r>
        <w:t xml:space="preserve"> </w:t>
      </w:r>
      <w:r w:rsidRPr="00432815">
        <w:t>jeżeli</w:t>
      </w:r>
      <w:r>
        <w:t xml:space="preserve"> </w:t>
      </w:r>
      <w:r w:rsidRPr="00432815">
        <w:t>jej</w:t>
      </w:r>
      <w:r>
        <w:t xml:space="preserve"> </w:t>
      </w:r>
      <w:r w:rsidRPr="00432815">
        <w:t>programy</w:t>
      </w:r>
      <w:r>
        <w:t xml:space="preserve"> </w:t>
      </w:r>
      <w:r w:rsidRPr="00432815">
        <w:t>szkoleń,</w:t>
      </w:r>
      <w:r>
        <w:t xml:space="preserve"> </w:t>
      </w:r>
      <w:r w:rsidRPr="00432815">
        <w:t>baza</w:t>
      </w:r>
      <w:r>
        <w:t xml:space="preserve"> </w:t>
      </w:r>
      <w:r w:rsidRPr="00432815">
        <w:t>szkoleniowa</w:t>
      </w:r>
      <w:r>
        <w:t xml:space="preserve"> </w:t>
      </w:r>
      <w:r w:rsidRPr="00432815">
        <w:t>oraz</w:t>
      </w:r>
      <w:r>
        <w:t xml:space="preserve"> </w:t>
      </w:r>
      <w:r w:rsidRPr="00432815">
        <w:t>kwalifik</w:t>
      </w:r>
      <w:r w:rsidRPr="00E603CE">
        <w:t>a</w:t>
      </w:r>
      <w:r w:rsidRPr="00432815">
        <w:t>cje</w:t>
      </w:r>
      <w:r>
        <w:t xml:space="preserve"> </w:t>
      </w:r>
      <w:r w:rsidRPr="00432815">
        <w:t>kadry</w:t>
      </w:r>
      <w:r>
        <w:t xml:space="preserve"> </w:t>
      </w:r>
      <w:r w:rsidRPr="00432815">
        <w:t>odpowiadają</w:t>
      </w:r>
      <w:r>
        <w:t xml:space="preserve"> </w:t>
      </w:r>
      <w:r w:rsidRPr="00432815">
        <w:t>wymaganiom</w:t>
      </w:r>
      <w:r>
        <w:t xml:space="preserve"> </w:t>
      </w:r>
      <w:r w:rsidRPr="00432815">
        <w:t>określonym</w:t>
      </w:r>
      <w:r>
        <w:t xml:space="preserve"> </w:t>
      </w:r>
      <w:r w:rsidRPr="00432815">
        <w:t>w</w:t>
      </w:r>
      <w:r>
        <w:t> </w:t>
      </w:r>
      <w:r w:rsidRPr="00432815">
        <w:t>Konwencji</w:t>
      </w:r>
      <w:r>
        <w:t xml:space="preserve"> </w:t>
      </w:r>
      <w:r w:rsidRPr="00432815">
        <w:t>STCW,</w:t>
      </w:r>
      <w:r>
        <w:t xml:space="preserve"> </w:t>
      </w:r>
      <w:r w:rsidRPr="00432815">
        <w:t>a</w:t>
      </w:r>
      <w:r>
        <w:t> </w:t>
      </w:r>
      <w:r w:rsidRPr="00432815">
        <w:t>także</w:t>
      </w:r>
      <w:r>
        <w:t xml:space="preserve"> </w:t>
      </w:r>
      <w:r w:rsidRPr="00432815">
        <w:t>jeżeli</w:t>
      </w:r>
      <w:r>
        <w:t xml:space="preserve"> </w:t>
      </w:r>
      <w:r w:rsidRPr="00432815">
        <w:t>posiada</w:t>
      </w:r>
      <w:r>
        <w:t xml:space="preserve"> </w:t>
      </w:r>
      <w:r w:rsidRPr="00432815">
        <w:t>ważny</w:t>
      </w:r>
      <w:r>
        <w:t xml:space="preserve"> </w:t>
      </w:r>
      <w:r w:rsidRPr="00432815">
        <w:t>certyfikat</w:t>
      </w:r>
      <w:r>
        <w:t xml:space="preserve"> </w:t>
      </w:r>
      <w:r w:rsidRPr="00432815">
        <w:t>systemu</w:t>
      </w:r>
      <w:r>
        <w:t xml:space="preserve"> </w:t>
      </w:r>
      <w:r w:rsidRPr="00432815">
        <w:t>zarządzania</w:t>
      </w:r>
      <w:r>
        <w:t xml:space="preserve"> </w:t>
      </w:r>
      <w:r w:rsidRPr="00432815">
        <w:t>jakością</w:t>
      </w:r>
      <w:r>
        <w:t xml:space="preserve"> </w:t>
      </w:r>
      <w:r w:rsidRPr="00432815">
        <w:t>oraz</w:t>
      </w:r>
      <w:r>
        <w:t xml:space="preserve"> </w:t>
      </w:r>
      <w:r w:rsidRPr="00432815">
        <w:t>rejestruje</w:t>
      </w:r>
      <w:r>
        <w:t xml:space="preserve"> </w:t>
      </w:r>
      <w:r w:rsidRPr="00432815">
        <w:t>szkolenia</w:t>
      </w:r>
      <w:r>
        <w:t xml:space="preserve"> i przeszkolenia </w:t>
      </w:r>
      <w:r w:rsidRPr="00432815">
        <w:t>w</w:t>
      </w:r>
      <w:r>
        <w:t> </w:t>
      </w:r>
      <w:r w:rsidRPr="00432815">
        <w:t>systemie</w:t>
      </w:r>
      <w:r>
        <w:t xml:space="preserve"> </w:t>
      </w:r>
      <w:r w:rsidRPr="00432815">
        <w:t>kontrolno</w:t>
      </w:r>
      <w:r>
        <w:softHyphen/>
      </w:r>
      <w:r>
        <w:noBreakHyphen/>
      </w:r>
      <w:r w:rsidRPr="00432815">
        <w:t>informacyjnym</w:t>
      </w:r>
      <w:r>
        <w:t xml:space="preserve"> </w:t>
      </w:r>
      <w:r w:rsidRPr="00432815">
        <w:t>dla</w:t>
      </w:r>
      <w:r>
        <w:t xml:space="preserve"> </w:t>
      </w:r>
      <w:r w:rsidRPr="00432815">
        <w:t>portów</w:t>
      </w:r>
      <w:r>
        <w:t xml:space="preserve"> </w:t>
      </w:r>
      <w:r w:rsidRPr="00432815">
        <w:t>polskich</w:t>
      </w:r>
      <w:r>
        <w:t xml:space="preserve"> </w:t>
      </w:r>
      <w:r w:rsidRPr="00432815">
        <w:t>(PHICS).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>
        <w:t>c)</w:t>
      </w:r>
      <w:r>
        <w:tab/>
        <w:t>po ust. 3 dodaje się ust. 3a w brzmieniu:</w:t>
      </w:r>
    </w:p>
    <w:p w:rsidR="00E603CE" w:rsidRDefault="00E603CE" w:rsidP="00E603CE">
      <w:pPr>
        <w:pStyle w:val="ZLITUSTzmustliter"/>
      </w:pPr>
      <w:r>
        <w:t>„3a. M</w:t>
      </w:r>
      <w:r w:rsidRPr="00ED4FD4">
        <w:t>orska</w:t>
      </w:r>
      <w:r>
        <w:t xml:space="preserve"> </w:t>
      </w:r>
      <w:r w:rsidRPr="00ED4FD4">
        <w:t>jednostka</w:t>
      </w:r>
      <w:r>
        <w:t xml:space="preserve"> </w:t>
      </w:r>
      <w:r w:rsidRPr="00ED4FD4">
        <w:t>edukacyjna</w:t>
      </w:r>
      <w:r>
        <w:t xml:space="preserve"> </w:t>
      </w:r>
      <w:r w:rsidRPr="00ED4FD4">
        <w:t>może</w:t>
      </w:r>
      <w:r>
        <w:t xml:space="preserve"> </w:t>
      </w:r>
      <w:r w:rsidRPr="00ED4FD4">
        <w:t>zostać</w:t>
      </w:r>
      <w:r>
        <w:t xml:space="preserve"> </w:t>
      </w:r>
      <w:r w:rsidRPr="00ED4FD4">
        <w:t>uznana</w:t>
      </w:r>
      <w:r>
        <w:t xml:space="preserve"> </w:t>
      </w:r>
      <w:r w:rsidRPr="00ED4FD4">
        <w:t>w</w:t>
      </w:r>
      <w:r>
        <w:t> </w:t>
      </w:r>
      <w:r w:rsidRPr="00ED4FD4">
        <w:t>zakresie</w:t>
      </w:r>
      <w:r>
        <w:t xml:space="preserve"> </w:t>
      </w:r>
      <w:r w:rsidRPr="00ED4FD4">
        <w:t>możliwości</w:t>
      </w:r>
      <w:r>
        <w:t xml:space="preserve"> </w:t>
      </w:r>
      <w:r w:rsidRPr="00ED4FD4">
        <w:t>przeprowadzania</w:t>
      </w:r>
      <w:r>
        <w:t xml:space="preserve"> </w:t>
      </w:r>
      <w:r w:rsidRPr="00ED4FD4">
        <w:t>egzam</w:t>
      </w:r>
      <w:r w:rsidRPr="00E603CE">
        <w:t>i</w:t>
      </w:r>
      <w:r w:rsidRPr="00ED4FD4">
        <w:t>nów</w:t>
      </w:r>
      <w:r>
        <w:t xml:space="preserve"> </w:t>
      </w:r>
      <w:r w:rsidRPr="00ED4FD4">
        <w:t>praktycznych,</w:t>
      </w:r>
      <w:r>
        <w:t xml:space="preserve"> </w:t>
      </w:r>
      <w:r w:rsidRPr="00ED4FD4">
        <w:t>jeżeli</w:t>
      </w:r>
      <w:r>
        <w:t xml:space="preserve"> </w:t>
      </w:r>
      <w:r w:rsidRPr="00ED4FD4">
        <w:t>jej</w:t>
      </w:r>
      <w:r>
        <w:t xml:space="preserve"> </w:t>
      </w:r>
      <w:r w:rsidRPr="00ED4FD4">
        <w:t>baza</w:t>
      </w:r>
      <w:r>
        <w:t xml:space="preserve"> </w:t>
      </w:r>
      <w:r w:rsidRPr="00ED4FD4">
        <w:t>szkoleniowa</w:t>
      </w:r>
      <w:r>
        <w:t xml:space="preserve"> </w:t>
      </w:r>
      <w:r w:rsidRPr="00ED4FD4">
        <w:t>odpowiada</w:t>
      </w:r>
      <w:r>
        <w:t xml:space="preserve"> </w:t>
      </w:r>
      <w:r w:rsidRPr="00ED4FD4">
        <w:t>wymaganiom</w:t>
      </w:r>
      <w:r>
        <w:t xml:space="preserve"> </w:t>
      </w:r>
      <w:r w:rsidRPr="00ED4FD4">
        <w:t>określonym</w:t>
      </w:r>
      <w:r>
        <w:t xml:space="preserve"> </w:t>
      </w:r>
      <w:r w:rsidRPr="00ED4FD4">
        <w:t>w</w:t>
      </w:r>
      <w:r>
        <w:t> </w:t>
      </w:r>
      <w:r w:rsidRPr="00ED4FD4">
        <w:t>przepisach</w:t>
      </w:r>
      <w:r>
        <w:t xml:space="preserve"> </w:t>
      </w:r>
      <w:r w:rsidRPr="00ED4FD4">
        <w:t>ustawy</w:t>
      </w:r>
      <w:r>
        <w:t xml:space="preserve"> </w:t>
      </w:r>
      <w:r w:rsidRPr="00ED4FD4">
        <w:t>lub</w:t>
      </w:r>
      <w:r>
        <w:t xml:space="preserve"> </w:t>
      </w:r>
      <w:r w:rsidRPr="00ED4FD4">
        <w:t>Konwencji</w:t>
      </w:r>
      <w:r>
        <w:t xml:space="preserve"> </w:t>
      </w:r>
      <w:r w:rsidRPr="00ED4FD4">
        <w:t>STCW.</w:t>
      </w:r>
      <w:r>
        <w:t>”,</w:t>
      </w:r>
    </w:p>
    <w:p w:rsidR="00E603CE" w:rsidRPr="00E603CE" w:rsidRDefault="00E603CE" w:rsidP="00E603CE">
      <w:pPr>
        <w:pStyle w:val="LITlitera"/>
      </w:pPr>
      <w:r>
        <w:t>d</w:t>
      </w:r>
      <w:r w:rsidRPr="00E603CE">
        <w:t>)</w:t>
      </w:r>
      <w:r w:rsidRPr="00E603CE">
        <w:tab/>
        <w:t>dodaje się ust. 5–7 w brzmieniu:</w:t>
      </w:r>
    </w:p>
    <w:p w:rsidR="00E603CE" w:rsidRDefault="00E603CE" w:rsidP="00E603CE">
      <w:pPr>
        <w:pStyle w:val="ZLITUSTzmustliter"/>
      </w:pPr>
      <w:r>
        <w:t>„</w:t>
      </w:r>
      <w:r w:rsidRPr="00432815">
        <w:t>5.</w:t>
      </w:r>
      <w:r>
        <w:t> </w:t>
      </w:r>
      <w:r w:rsidRPr="009F2291">
        <w:t>W</w:t>
      </w:r>
      <w:r>
        <w:t> </w:t>
      </w:r>
      <w:r w:rsidRPr="009F2291">
        <w:t>przypadku</w:t>
      </w:r>
      <w:r>
        <w:t xml:space="preserve"> </w:t>
      </w:r>
      <w:r w:rsidRPr="009F2291">
        <w:t>prowadzenia</w:t>
      </w:r>
      <w:r>
        <w:t xml:space="preserve"> </w:t>
      </w:r>
      <w:r w:rsidRPr="009F2291">
        <w:t>szkoleń</w:t>
      </w:r>
      <w:r>
        <w:t xml:space="preserve"> </w:t>
      </w:r>
      <w:r w:rsidRPr="009F2291">
        <w:t>na</w:t>
      </w:r>
      <w:r>
        <w:t xml:space="preserve"> </w:t>
      </w:r>
      <w:r w:rsidRPr="009F2291">
        <w:t>poziomie</w:t>
      </w:r>
      <w:r>
        <w:t xml:space="preserve"> </w:t>
      </w:r>
      <w:r w:rsidRPr="009F2291">
        <w:t>operacyjnym</w:t>
      </w:r>
      <w:r>
        <w:t xml:space="preserve"> </w:t>
      </w:r>
      <w:r w:rsidRPr="009F2291">
        <w:t>z</w:t>
      </w:r>
      <w:r>
        <w:t> </w:t>
      </w:r>
      <w:r w:rsidRPr="009F2291">
        <w:t>wykorzystaniem</w:t>
      </w:r>
      <w:r>
        <w:t xml:space="preserve"> </w:t>
      </w:r>
      <w:r w:rsidRPr="009F2291">
        <w:t>książki</w:t>
      </w:r>
      <w:r>
        <w:t xml:space="preserve"> </w:t>
      </w:r>
      <w:r w:rsidRPr="009F2291">
        <w:t>praktyk,</w:t>
      </w:r>
      <w:r>
        <w:t xml:space="preserve"> </w:t>
      </w:r>
      <w:r w:rsidRPr="009F2291">
        <w:t>z</w:t>
      </w:r>
      <w:r w:rsidRPr="00E603CE">
        <w:t>a</w:t>
      </w:r>
      <w:r w:rsidRPr="009F2291">
        <w:t>wierającej</w:t>
      </w:r>
      <w:r>
        <w:t xml:space="preserve"> informacje i zadania dotyczące praktyki pływania </w:t>
      </w:r>
      <w:r w:rsidRPr="009F2291">
        <w:t>stanowiące</w:t>
      </w:r>
      <w:r>
        <w:t xml:space="preserve">j </w:t>
      </w:r>
      <w:r w:rsidRPr="009F2291">
        <w:t>integralną</w:t>
      </w:r>
      <w:r>
        <w:t xml:space="preserve"> </w:t>
      </w:r>
      <w:r w:rsidRPr="009F2291">
        <w:t>część</w:t>
      </w:r>
      <w:r>
        <w:t xml:space="preserve"> </w:t>
      </w:r>
      <w:r w:rsidRPr="009F2291">
        <w:t>szkolenia,</w:t>
      </w:r>
      <w:r>
        <w:t xml:space="preserve"> </w:t>
      </w:r>
      <w:r w:rsidRPr="009F2291">
        <w:t>morska</w:t>
      </w:r>
      <w:r>
        <w:t xml:space="preserve"> </w:t>
      </w:r>
      <w:r w:rsidRPr="009F2291">
        <w:t>je</w:t>
      </w:r>
      <w:r w:rsidRPr="00E603CE">
        <w:t>d</w:t>
      </w:r>
      <w:r w:rsidRPr="009F2291">
        <w:t>nostka</w:t>
      </w:r>
      <w:r>
        <w:t xml:space="preserve"> </w:t>
      </w:r>
      <w:r w:rsidRPr="009F2291">
        <w:t>edukacyjna</w:t>
      </w:r>
      <w:r>
        <w:t xml:space="preserve"> </w:t>
      </w:r>
      <w:r w:rsidRPr="009F2291">
        <w:t>jest</w:t>
      </w:r>
      <w:r>
        <w:t xml:space="preserve"> </w:t>
      </w:r>
      <w:r w:rsidRPr="009F2291">
        <w:t>obowiązana</w:t>
      </w:r>
      <w:r>
        <w:t xml:space="preserve"> </w:t>
      </w:r>
      <w:r w:rsidRPr="009F2291">
        <w:t>do</w:t>
      </w:r>
      <w:r>
        <w:t xml:space="preserve"> </w:t>
      </w:r>
      <w:r w:rsidRPr="009F2291">
        <w:t>nadzorowania</w:t>
      </w:r>
      <w:r>
        <w:t xml:space="preserve"> </w:t>
      </w:r>
      <w:r w:rsidRPr="009F2291">
        <w:t>praktyki</w:t>
      </w:r>
      <w:r>
        <w:t xml:space="preserve"> </w:t>
      </w:r>
      <w:r w:rsidRPr="009F2291">
        <w:t>pływania</w:t>
      </w:r>
      <w:r>
        <w:t xml:space="preserve"> </w:t>
      </w:r>
      <w:r w:rsidRPr="009F2291">
        <w:t>realizowanej</w:t>
      </w:r>
      <w:r>
        <w:t xml:space="preserve"> </w:t>
      </w:r>
      <w:r w:rsidRPr="009F2291">
        <w:t>zgodnie</w:t>
      </w:r>
      <w:r>
        <w:t xml:space="preserve"> </w:t>
      </w:r>
      <w:r w:rsidRPr="009F2291">
        <w:t>z</w:t>
      </w:r>
      <w:r>
        <w:t> </w:t>
      </w:r>
      <w:r w:rsidRPr="009F2291">
        <w:t>tą</w:t>
      </w:r>
      <w:r>
        <w:t xml:space="preserve"> </w:t>
      </w:r>
      <w:r w:rsidRPr="009F2291">
        <w:t>książką</w:t>
      </w:r>
      <w:r>
        <w:t xml:space="preserve"> </w:t>
      </w:r>
      <w:r w:rsidRPr="009F2291">
        <w:t>i</w:t>
      </w:r>
      <w:r>
        <w:t> </w:t>
      </w:r>
      <w:r w:rsidRPr="009F2291">
        <w:t>dokonania</w:t>
      </w:r>
      <w:r>
        <w:t xml:space="preserve"> </w:t>
      </w:r>
      <w:r w:rsidRPr="009F2291">
        <w:t>zaliczenia</w:t>
      </w:r>
      <w:r>
        <w:t xml:space="preserve"> </w:t>
      </w:r>
      <w:r w:rsidRPr="009F2291">
        <w:t>tej</w:t>
      </w:r>
      <w:r>
        <w:t xml:space="preserve"> książki</w:t>
      </w:r>
      <w:r w:rsidRPr="009F2291">
        <w:t>.</w:t>
      </w:r>
    </w:p>
    <w:p w:rsidR="00E603CE" w:rsidRDefault="00E603CE" w:rsidP="00E603CE">
      <w:pPr>
        <w:pStyle w:val="ZLITUSTzmustliter"/>
      </w:pPr>
      <w:r>
        <w:lastRenderedPageBreak/>
        <w:t>6. 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określi,</w:t>
      </w:r>
      <w:r>
        <w:t xml:space="preserve"> </w:t>
      </w:r>
      <w:r w:rsidRPr="00432815">
        <w:t>w</w:t>
      </w:r>
      <w:r>
        <w:t> </w:t>
      </w:r>
      <w:r w:rsidRPr="00432815">
        <w:t>drodze</w:t>
      </w:r>
      <w:r>
        <w:t xml:space="preserve"> </w:t>
      </w:r>
      <w:r w:rsidRPr="00432815">
        <w:t>rozporządzenia,</w:t>
      </w:r>
      <w:r>
        <w:t xml:space="preserve"> </w:t>
      </w:r>
      <w:r w:rsidRPr="00432815">
        <w:t>wzory</w:t>
      </w:r>
      <w:r>
        <w:t xml:space="preserve"> </w:t>
      </w:r>
      <w:r w:rsidRPr="00432815">
        <w:t>książek</w:t>
      </w:r>
      <w:r>
        <w:t xml:space="preserve"> </w:t>
      </w:r>
      <w:r w:rsidRPr="00432815">
        <w:t>pra</w:t>
      </w:r>
      <w:r w:rsidRPr="00E603CE">
        <w:t>k</w:t>
      </w:r>
      <w:r w:rsidRPr="00432815">
        <w:t>tyk</w:t>
      </w:r>
      <w:r>
        <w:t xml:space="preserve"> </w:t>
      </w:r>
      <w:r w:rsidRPr="00432815">
        <w:t>w</w:t>
      </w:r>
      <w:r>
        <w:t> </w:t>
      </w:r>
      <w:r w:rsidRPr="00432815">
        <w:t>dziale</w:t>
      </w:r>
      <w:r>
        <w:t xml:space="preserve"> </w:t>
      </w:r>
      <w:r w:rsidRPr="00432815">
        <w:t>pokładowym</w:t>
      </w:r>
      <w:r>
        <w:t xml:space="preserve"> </w:t>
      </w:r>
      <w:r w:rsidRPr="00432815">
        <w:t>i</w:t>
      </w:r>
      <w:r>
        <w:t> </w:t>
      </w:r>
      <w:r w:rsidRPr="009354E4">
        <w:t xml:space="preserve">dziale </w:t>
      </w:r>
      <w:r w:rsidRPr="00432815">
        <w:t>maszynowym</w:t>
      </w:r>
      <w:r>
        <w:t xml:space="preserve">, </w:t>
      </w:r>
      <w:r w:rsidRPr="001C1C0B">
        <w:t>mając</w:t>
      </w:r>
      <w:r>
        <w:t xml:space="preserve"> </w:t>
      </w:r>
      <w:r w:rsidRPr="001C1C0B">
        <w:t>na</w:t>
      </w:r>
      <w:r>
        <w:t xml:space="preserve"> </w:t>
      </w:r>
      <w:r w:rsidRPr="001C1C0B">
        <w:t>uwadze</w:t>
      </w:r>
      <w:r>
        <w:t xml:space="preserve"> </w:t>
      </w:r>
      <w:r w:rsidRPr="009354E4">
        <w:t>potrzebę zapewnienia integralności</w:t>
      </w:r>
      <w:r>
        <w:t xml:space="preserve"> </w:t>
      </w:r>
      <w:r w:rsidRPr="001C1C0B">
        <w:t>szkolenia</w:t>
      </w:r>
      <w:r>
        <w:t xml:space="preserve"> </w:t>
      </w:r>
      <w:r w:rsidRPr="001C1C0B">
        <w:t>teoretycznego</w:t>
      </w:r>
      <w:r>
        <w:t xml:space="preserve"> </w:t>
      </w:r>
      <w:r w:rsidRPr="001C1C0B">
        <w:t>i</w:t>
      </w:r>
      <w:r>
        <w:t> </w:t>
      </w:r>
      <w:r w:rsidRPr="001C1C0B">
        <w:t>praktycznego</w:t>
      </w:r>
      <w:r>
        <w:t xml:space="preserve"> </w:t>
      </w:r>
      <w:r w:rsidRPr="001C1C0B">
        <w:t>na</w:t>
      </w:r>
      <w:r>
        <w:t xml:space="preserve"> </w:t>
      </w:r>
      <w:r w:rsidRPr="001C1C0B">
        <w:t>poziomie</w:t>
      </w:r>
      <w:r>
        <w:t xml:space="preserve"> </w:t>
      </w:r>
      <w:r w:rsidRPr="001C1C0B">
        <w:t>operacyjnym</w:t>
      </w:r>
      <w:r w:rsidRPr="00432815">
        <w:t>.</w:t>
      </w:r>
    </w:p>
    <w:p w:rsidR="00E603CE" w:rsidRPr="00432815" w:rsidRDefault="00E603CE" w:rsidP="00E603CE">
      <w:pPr>
        <w:pStyle w:val="ZLITUSTzmustliter"/>
      </w:pPr>
      <w:r>
        <w:t>7. 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określi,</w:t>
      </w:r>
      <w:r>
        <w:t xml:space="preserve"> </w:t>
      </w:r>
      <w:r w:rsidRPr="00432815">
        <w:t>w</w:t>
      </w:r>
      <w:r>
        <w:t> </w:t>
      </w:r>
      <w:r w:rsidRPr="00432815">
        <w:t>drodze</w:t>
      </w:r>
      <w:r>
        <w:t xml:space="preserve"> </w:t>
      </w:r>
      <w:r w:rsidRPr="00432815">
        <w:t>rozporządzenia</w:t>
      </w:r>
      <w:r>
        <w:t xml:space="preserve">, </w:t>
      </w:r>
      <w:r w:rsidRPr="00AE7D34">
        <w:t>szczegółowe</w:t>
      </w:r>
      <w:r>
        <w:t xml:space="preserve"> </w:t>
      </w:r>
      <w:r w:rsidRPr="00AE7D34">
        <w:t>w</w:t>
      </w:r>
      <w:r w:rsidRPr="00E603CE">
        <w:t>a</w:t>
      </w:r>
      <w:r w:rsidRPr="00AE7D34">
        <w:t>runki</w:t>
      </w:r>
      <w:r>
        <w:t xml:space="preserve"> </w:t>
      </w:r>
      <w:r w:rsidRPr="00AE7D34">
        <w:t>prowadzenia</w:t>
      </w:r>
      <w:r>
        <w:t xml:space="preserve"> </w:t>
      </w:r>
      <w:r w:rsidRPr="00AE7D34">
        <w:t>poszc</w:t>
      </w:r>
      <w:r>
        <w:t xml:space="preserve">zególnych szkoleń i przeszkoleń oraz </w:t>
      </w:r>
      <w:r w:rsidRPr="00AE7D34">
        <w:t>szczegółowe</w:t>
      </w:r>
      <w:r>
        <w:t xml:space="preserve"> </w:t>
      </w:r>
      <w:r w:rsidRPr="00AE7D34">
        <w:t>warunki</w:t>
      </w:r>
      <w:r>
        <w:t xml:space="preserve"> </w:t>
      </w:r>
      <w:r w:rsidRPr="00AE7D34">
        <w:t>przeprowadzania</w:t>
      </w:r>
      <w:r>
        <w:t xml:space="preserve"> </w:t>
      </w:r>
      <w:r w:rsidRPr="00AE7D34">
        <w:t>egzam</w:t>
      </w:r>
      <w:r w:rsidRPr="00E603CE">
        <w:t>i</w:t>
      </w:r>
      <w:r w:rsidRPr="00AE7D34">
        <w:t>nów</w:t>
      </w:r>
      <w:r>
        <w:t xml:space="preserve"> </w:t>
      </w:r>
      <w:r w:rsidRPr="00AE7D34">
        <w:t>praktycznych</w:t>
      </w:r>
      <w:r>
        <w:t xml:space="preserve"> </w:t>
      </w:r>
      <w:r w:rsidRPr="00AE7D34">
        <w:t>w</w:t>
      </w:r>
      <w:r>
        <w:t> </w:t>
      </w:r>
      <w:r w:rsidRPr="00AE7D34">
        <w:t>morskich</w:t>
      </w:r>
      <w:r>
        <w:t xml:space="preserve"> </w:t>
      </w:r>
      <w:r w:rsidRPr="00AE7D34">
        <w:t>jednostkach</w:t>
      </w:r>
      <w:r>
        <w:t xml:space="preserve"> </w:t>
      </w:r>
      <w:r w:rsidRPr="00AE7D34">
        <w:t>edukacyjnych,</w:t>
      </w:r>
      <w:r>
        <w:t xml:space="preserve"> mając na uwadze konieczność zapewnienia wysoki</w:t>
      </w:r>
      <w:r w:rsidRPr="00E603CE">
        <w:t>e</w:t>
      </w:r>
      <w:r>
        <w:t>go poziomu kształcenia kadr morskich zgodnie z postanowieniami Konwencji STCW.”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2</w:t>
      </w:r>
      <w:r w:rsidRPr="00E603CE">
        <w:t>9)</w:t>
      </w:r>
      <w:r w:rsidRPr="00E603CE">
        <w:tab/>
        <w:t>w art. 75:</w:t>
      </w:r>
    </w:p>
    <w:p w:rsidR="00E603CE" w:rsidRPr="00E603CE" w:rsidRDefault="00E603CE" w:rsidP="00E603CE">
      <w:pPr>
        <w:pStyle w:val="LITlitera"/>
      </w:pPr>
      <w:r>
        <w:t>a</w:t>
      </w:r>
      <w:r w:rsidRPr="00E603CE">
        <w:t>)</w:t>
      </w:r>
      <w:r w:rsidRPr="00E603CE">
        <w:tab/>
        <w:t>ust. 8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8.</w:t>
      </w:r>
      <w:r>
        <w:t> </w:t>
      </w:r>
      <w:r w:rsidRPr="00432815">
        <w:t>Uznanie,</w:t>
      </w:r>
      <w:r>
        <w:t xml:space="preserve"> </w:t>
      </w:r>
      <w:r w:rsidRPr="00432815">
        <w:t>zmiana</w:t>
      </w:r>
      <w:r>
        <w:t xml:space="preserve"> </w:t>
      </w:r>
      <w:r w:rsidRPr="00432815">
        <w:t>zakresu</w:t>
      </w:r>
      <w:r>
        <w:t xml:space="preserve"> </w:t>
      </w:r>
      <w:r w:rsidRPr="00432815">
        <w:t>uznania</w:t>
      </w:r>
      <w:r>
        <w:t xml:space="preserve"> </w:t>
      </w:r>
      <w:r w:rsidRPr="00432815">
        <w:t>oraz</w:t>
      </w:r>
      <w:r>
        <w:t xml:space="preserve"> </w:t>
      </w:r>
      <w:r w:rsidRPr="00432815">
        <w:t>odnowienie</w:t>
      </w:r>
      <w:r>
        <w:t xml:space="preserve"> </w:t>
      </w:r>
      <w:r w:rsidRPr="00432815">
        <w:t>ważności</w:t>
      </w:r>
      <w:r>
        <w:t xml:space="preserve"> </w:t>
      </w:r>
      <w:r w:rsidRPr="00432815">
        <w:t>uznania</w:t>
      </w:r>
      <w:r>
        <w:t xml:space="preserve"> </w:t>
      </w:r>
      <w:r w:rsidRPr="00432815">
        <w:t>podmiotów,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1,</w:t>
      </w:r>
      <w:r>
        <w:t xml:space="preserve"> </w:t>
      </w:r>
      <w:r w:rsidRPr="00432815">
        <w:t>potwierdza</w:t>
      </w:r>
      <w:r>
        <w:t xml:space="preserve"> </w:t>
      </w:r>
      <w:r w:rsidRPr="00432815">
        <w:t>się</w:t>
      </w:r>
      <w:r>
        <w:t xml:space="preserve"> </w:t>
      </w:r>
      <w:r w:rsidRPr="00432815">
        <w:t>wydaniem</w:t>
      </w:r>
      <w:r>
        <w:t xml:space="preserve"> </w:t>
      </w:r>
      <w:r w:rsidRPr="00432815">
        <w:t>certyfikatu</w:t>
      </w:r>
      <w:r>
        <w:t xml:space="preserve"> </w:t>
      </w:r>
      <w:r w:rsidRPr="00432815">
        <w:t>uznania</w:t>
      </w:r>
      <w:r>
        <w:t xml:space="preserve"> </w:t>
      </w:r>
      <w:r w:rsidRPr="00432815">
        <w:t>lub</w:t>
      </w:r>
      <w:r>
        <w:t xml:space="preserve"> </w:t>
      </w:r>
      <w:r w:rsidRPr="00432815">
        <w:t>certyfikatu</w:t>
      </w:r>
      <w:r>
        <w:t xml:space="preserve"> </w:t>
      </w:r>
      <w:r w:rsidRPr="00432815">
        <w:t>zmiany</w:t>
      </w:r>
      <w:r>
        <w:t xml:space="preserve"> </w:t>
      </w:r>
      <w:r w:rsidRPr="00432815">
        <w:t>zakresu</w:t>
      </w:r>
      <w:r>
        <w:t xml:space="preserve"> </w:t>
      </w:r>
      <w:r w:rsidRPr="00432815">
        <w:t>uznania.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>
        <w:t>b)</w:t>
      </w:r>
      <w:r>
        <w:tab/>
      </w:r>
      <w:r w:rsidRPr="00E603CE">
        <w:t>po ust. 8 dodaje się ust. 8a i 8b w brzmieniu:</w:t>
      </w:r>
    </w:p>
    <w:p w:rsidR="00E603CE" w:rsidRPr="00432815" w:rsidRDefault="00E603CE" w:rsidP="00E603CE">
      <w:pPr>
        <w:pStyle w:val="ZLITUSTzmustliter"/>
      </w:pPr>
      <w:r>
        <w:t xml:space="preserve">„8a. Potwierdzenie uznania, </w:t>
      </w:r>
      <w:r w:rsidRPr="009354E4">
        <w:t>o</w:t>
      </w:r>
      <w:r>
        <w:t> </w:t>
      </w:r>
      <w:r w:rsidRPr="009354E4">
        <w:t>którym mowa w</w:t>
      </w:r>
      <w:r>
        <w:t> ust. </w:t>
      </w:r>
      <w:r w:rsidRPr="009354E4">
        <w:t>8,</w:t>
      </w:r>
      <w:r>
        <w:t xml:space="preserve"> </w:t>
      </w:r>
      <w:r w:rsidRPr="00432815">
        <w:t>wymaga</w:t>
      </w:r>
      <w:r>
        <w:t xml:space="preserve"> </w:t>
      </w:r>
      <w:r w:rsidRPr="00432815">
        <w:t>formy</w:t>
      </w:r>
      <w:r>
        <w:t xml:space="preserve"> </w:t>
      </w:r>
      <w:r w:rsidRPr="00432815">
        <w:t>pisemnej</w:t>
      </w:r>
      <w:r>
        <w:t>.</w:t>
      </w:r>
    </w:p>
    <w:p w:rsidR="00E603CE" w:rsidRDefault="00E603CE" w:rsidP="00E603CE">
      <w:pPr>
        <w:pStyle w:val="ZLITUSTzmustliter"/>
      </w:pPr>
      <w:r>
        <w:t>8b. </w:t>
      </w:r>
      <w:r w:rsidRPr="0063736A">
        <w:t>Za</w:t>
      </w:r>
      <w:r>
        <w:t xml:space="preserve"> wydanie </w:t>
      </w:r>
      <w:r w:rsidRPr="0063736A">
        <w:t>certyfikatów,</w:t>
      </w:r>
      <w:r>
        <w:t xml:space="preserve"> </w:t>
      </w:r>
      <w:r w:rsidRPr="0063736A">
        <w:t>o</w:t>
      </w:r>
      <w:r>
        <w:t> </w:t>
      </w:r>
      <w:r w:rsidRPr="0063736A">
        <w:t>których</w:t>
      </w:r>
      <w:r>
        <w:t xml:space="preserve"> </w:t>
      </w:r>
      <w:r w:rsidRPr="0063736A">
        <w:t>mowa</w:t>
      </w:r>
      <w:r>
        <w:t xml:space="preserve"> </w:t>
      </w:r>
      <w:r w:rsidRPr="0063736A">
        <w:t>w</w:t>
      </w:r>
      <w:r>
        <w:t> ust. </w:t>
      </w:r>
      <w:r w:rsidRPr="0063736A">
        <w:t>8,</w:t>
      </w:r>
      <w:r>
        <w:t xml:space="preserve"> </w:t>
      </w:r>
      <w:r w:rsidRPr="0063736A">
        <w:t>pobiera</w:t>
      </w:r>
      <w:r>
        <w:t xml:space="preserve"> </w:t>
      </w:r>
      <w:r w:rsidRPr="0063736A">
        <w:t>się</w:t>
      </w:r>
      <w:r>
        <w:t xml:space="preserve"> </w:t>
      </w:r>
      <w:r w:rsidRPr="0063736A">
        <w:t>opłaty</w:t>
      </w:r>
      <w:r>
        <w:t xml:space="preserve"> </w:t>
      </w:r>
      <w:r w:rsidRPr="0063736A">
        <w:t>w</w:t>
      </w:r>
      <w:r>
        <w:t> </w:t>
      </w:r>
      <w:r w:rsidRPr="0063736A">
        <w:t>wysokości</w:t>
      </w:r>
      <w:r>
        <w:t xml:space="preserve"> </w:t>
      </w:r>
      <w:r w:rsidRPr="0063736A">
        <w:t>określonej</w:t>
      </w:r>
      <w:r>
        <w:t xml:space="preserve"> </w:t>
      </w:r>
      <w:r w:rsidRPr="0063736A">
        <w:t>w</w:t>
      </w:r>
      <w:r>
        <w:t> </w:t>
      </w:r>
      <w:r w:rsidRPr="0063736A">
        <w:t>załączniku</w:t>
      </w:r>
      <w:r>
        <w:t xml:space="preserve"> </w:t>
      </w:r>
      <w:r w:rsidRPr="0063736A">
        <w:t>do</w:t>
      </w:r>
      <w:r>
        <w:t xml:space="preserve"> </w:t>
      </w:r>
      <w:r w:rsidRPr="0063736A">
        <w:t>ustawy.</w:t>
      </w:r>
      <w:r>
        <w:t xml:space="preserve"> </w:t>
      </w:r>
      <w:r w:rsidRPr="0063736A">
        <w:t>Opłaty</w:t>
      </w:r>
      <w:r>
        <w:t xml:space="preserve"> </w:t>
      </w:r>
      <w:r w:rsidRPr="0063736A">
        <w:t>stanowią</w:t>
      </w:r>
      <w:r>
        <w:t xml:space="preserve"> </w:t>
      </w:r>
      <w:r w:rsidRPr="0063736A">
        <w:t>dochód</w:t>
      </w:r>
      <w:r>
        <w:t xml:space="preserve"> </w:t>
      </w:r>
      <w:r w:rsidRPr="0063736A">
        <w:t>budżetu</w:t>
      </w:r>
      <w:r>
        <w:t xml:space="preserve"> </w:t>
      </w:r>
      <w:r w:rsidRPr="0063736A">
        <w:t>państwa.</w:t>
      </w:r>
      <w:r>
        <w:t>”;</w:t>
      </w:r>
    </w:p>
    <w:p w:rsidR="00E603CE" w:rsidRPr="00E603CE" w:rsidRDefault="00E603CE" w:rsidP="00E603CE">
      <w:pPr>
        <w:pStyle w:val="PKTpunkt"/>
      </w:pPr>
      <w:r>
        <w:t>30</w:t>
      </w:r>
      <w:r w:rsidRPr="00E603CE">
        <w:t>)</w:t>
      </w:r>
      <w:r w:rsidRPr="00E603CE">
        <w:tab/>
        <w:t>w art. 76: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po ust. 1 dodaje się ust. 1a w brzmieniu:</w:t>
      </w:r>
    </w:p>
    <w:p w:rsidR="00E603CE" w:rsidRDefault="00E603CE" w:rsidP="00E603CE">
      <w:pPr>
        <w:pStyle w:val="ZLITUSTzmustliter"/>
      </w:pPr>
      <w:r>
        <w:t>„</w:t>
      </w:r>
      <w:r w:rsidRPr="00432815">
        <w:t>1a.</w:t>
      </w:r>
      <w:r>
        <w:t> </w:t>
      </w:r>
      <w:r w:rsidRPr="00432815">
        <w:t>W</w:t>
      </w:r>
      <w:r>
        <w:t> </w:t>
      </w:r>
      <w:r w:rsidRPr="00432815">
        <w:t>audytach,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75</w:t>
      </w:r>
      <w:r>
        <w:t xml:space="preserve"> ust. </w:t>
      </w:r>
      <w:r w:rsidRPr="00432815">
        <w:t>1</w:t>
      </w:r>
      <w:r>
        <w:t xml:space="preserve"> i </w:t>
      </w:r>
      <w:r w:rsidRPr="00432815">
        <w:t>2,</w:t>
      </w:r>
      <w:r>
        <w:t xml:space="preserve"> </w:t>
      </w:r>
      <w:r w:rsidRPr="00432815">
        <w:t>mogą</w:t>
      </w:r>
      <w:r>
        <w:t xml:space="preserve"> </w:t>
      </w:r>
      <w:r w:rsidRPr="00432815">
        <w:t>uczestniczyć</w:t>
      </w:r>
      <w:r>
        <w:t xml:space="preserve"> </w:t>
      </w:r>
      <w:r w:rsidRPr="00432815">
        <w:t>obserwatorzy</w:t>
      </w:r>
      <w:r>
        <w:t xml:space="preserve"> i eksperci </w:t>
      </w:r>
      <w:r w:rsidRPr="00432815">
        <w:t>wskazani</w:t>
      </w:r>
      <w:r>
        <w:t xml:space="preserve"> </w:t>
      </w:r>
      <w:r w:rsidRPr="00432815">
        <w:t>przez</w:t>
      </w:r>
      <w:r>
        <w:t xml:space="preserve"> </w:t>
      </w:r>
      <w:r w:rsidRPr="00432815">
        <w:t>ministra</w:t>
      </w:r>
      <w:r>
        <w:t xml:space="preserve"> </w:t>
      </w:r>
      <w:r w:rsidRPr="00432815">
        <w:t>właściwego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>.”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ust. 2 otrzymuje brzmienie:</w:t>
      </w:r>
    </w:p>
    <w:p w:rsidR="00E603CE" w:rsidRDefault="00E603CE" w:rsidP="00E603CE">
      <w:pPr>
        <w:pStyle w:val="ZLITUSTzmustliter"/>
      </w:pPr>
      <w:r>
        <w:t>„</w:t>
      </w:r>
      <w:r w:rsidRPr="00432815">
        <w:t>2.</w:t>
      </w:r>
      <w:r>
        <w:t> </w:t>
      </w:r>
      <w:r w:rsidRPr="00432815">
        <w:t>Na</w:t>
      </w:r>
      <w:r>
        <w:t xml:space="preserve"> </w:t>
      </w:r>
      <w:r w:rsidRPr="00432815">
        <w:t>listę</w:t>
      </w:r>
      <w:r>
        <w:t xml:space="preserve"> </w:t>
      </w:r>
      <w:r w:rsidRPr="00432815">
        <w:t>wpisuje</w:t>
      </w:r>
      <w:r>
        <w:t xml:space="preserve"> </w:t>
      </w:r>
      <w:r w:rsidRPr="00432815">
        <w:t>się</w:t>
      </w:r>
      <w:r>
        <w:t xml:space="preserve"> </w:t>
      </w:r>
      <w:r w:rsidRPr="00432815">
        <w:t>osoby</w:t>
      </w:r>
      <w:r>
        <w:t xml:space="preserve"> </w:t>
      </w:r>
      <w:r w:rsidRPr="00432815">
        <w:t>posiadające</w:t>
      </w:r>
      <w:r>
        <w:t xml:space="preserve"> </w:t>
      </w:r>
      <w:r w:rsidRPr="00432815">
        <w:t>wiedzę</w:t>
      </w:r>
      <w:r>
        <w:t xml:space="preserve"> </w:t>
      </w:r>
      <w:r w:rsidRPr="00432815">
        <w:t>z</w:t>
      </w:r>
      <w:r>
        <w:t> </w:t>
      </w:r>
      <w:r w:rsidRPr="00432815">
        <w:t>zakresu</w:t>
      </w:r>
      <w:r>
        <w:t xml:space="preserve"> </w:t>
      </w:r>
      <w:r w:rsidRPr="00432815">
        <w:t>zagadnień</w:t>
      </w:r>
      <w:r>
        <w:t xml:space="preserve"> </w:t>
      </w:r>
      <w:r w:rsidRPr="00432815">
        <w:t>objętych</w:t>
      </w:r>
      <w:r>
        <w:t xml:space="preserve"> </w:t>
      </w:r>
      <w:r w:rsidRPr="00432815">
        <w:t>Konwencją</w:t>
      </w:r>
      <w:r>
        <w:t xml:space="preserve"> </w:t>
      </w:r>
      <w:r w:rsidRPr="00432815">
        <w:t>STCW,</w:t>
      </w:r>
      <w:r>
        <w:t xml:space="preserve"> </w:t>
      </w:r>
      <w:r w:rsidRPr="00432815">
        <w:t>kwal</w:t>
      </w:r>
      <w:r w:rsidRPr="00E603CE">
        <w:t>i</w:t>
      </w:r>
      <w:r w:rsidRPr="00432815">
        <w:t>fikacje</w:t>
      </w:r>
      <w:r>
        <w:t xml:space="preserve"> </w:t>
      </w:r>
      <w:r w:rsidRPr="00432815">
        <w:t>i</w:t>
      </w:r>
      <w:r>
        <w:t> </w:t>
      </w:r>
      <w:r w:rsidRPr="00432815">
        <w:t>doświadczenie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prowadzenia</w:t>
      </w:r>
      <w:r>
        <w:t xml:space="preserve"> </w:t>
      </w:r>
      <w:r w:rsidRPr="00432815">
        <w:t>audytó</w:t>
      </w:r>
      <w:r>
        <w:t xml:space="preserve">w, podając ich </w:t>
      </w:r>
      <w:r w:rsidRPr="009354E4">
        <w:t>imię</w:t>
      </w:r>
      <w:r w:rsidRPr="009354E4">
        <w:rPr>
          <w:rStyle w:val="Ppogrubienie"/>
        </w:rPr>
        <w:t xml:space="preserve"> </w:t>
      </w:r>
      <w:r w:rsidRPr="009354E4">
        <w:t>i</w:t>
      </w:r>
      <w:r>
        <w:rPr>
          <w:rStyle w:val="Ppogrubienie"/>
        </w:rPr>
        <w:t> </w:t>
      </w:r>
      <w:r w:rsidRPr="009354E4">
        <w:t>nazwisko</w:t>
      </w:r>
      <w:r>
        <w:t>.”,</w:t>
      </w:r>
    </w:p>
    <w:p w:rsidR="00E603CE" w:rsidRPr="00E603CE" w:rsidRDefault="00E603CE" w:rsidP="00E603CE">
      <w:pPr>
        <w:pStyle w:val="LITlitera"/>
      </w:pPr>
      <w:r w:rsidRPr="00432815">
        <w:t>c)</w:t>
      </w:r>
      <w:r w:rsidRPr="00E603CE">
        <w:tab/>
        <w:t>po ust. 2 dodaje się ust. 2a i 2b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2a.</w:t>
      </w:r>
      <w:r>
        <w:t> </w:t>
      </w:r>
      <w:r w:rsidRPr="00432815">
        <w:t>Wydatki</w:t>
      </w:r>
      <w:r>
        <w:t xml:space="preserve"> </w:t>
      </w:r>
      <w:r w:rsidRPr="00432815">
        <w:t>na</w:t>
      </w:r>
      <w:r>
        <w:t xml:space="preserve"> </w:t>
      </w:r>
      <w:r w:rsidRPr="00432815">
        <w:t>wynagrodzenia</w:t>
      </w:r>
      <w:r>
        <w:t xml:space="preserve"> </w:t>
      </w:r>
      <w:r w:rsidRPr="009354E4">
        <w:t>oraz</w:t>
      </w:r>
      <w:r>
        <w:t xml:space="preserve"> </w:t>
      </w:r>
      <w:r w:rsidRPr="00432815">
        <w:t>koszty</w:t>
      </w:r>
      <w:r>
        <w:t xml:space="preserve"> </w:t>
      </w:r>
      <w:r w:rsidRPr="00432815">
        <w:t>przejazdu</w:t>
      </w:r>
      <w:r>
        <w:t xml:space="preserve"> </w:t>
      </w:r>
      <w:r w:rsidRPr="00432815">
        <w:t>i</w:t>
      </w:r>
      <w:r>
        <w:t> </w:t>
      </w:r>
      <w:r w:rsidRPr="00432815">
        <w:t>pobytu</w:t>
      </w:r>
      <w:r>
        <w:t xml:space="preserve"> </w:t>
      </w:r>
      <w:r w:rsidRPr="00432815">
        <w:t>audytorów</w:t>
      </w:r>
      <w:r>
        <w:t xml:space="preserve"> </w:t>
      </w:r>
      <w:r w:rsidRPr="00432815">
        <w:t>i</w:t>
      </w:r>
      <w:r>
        <w:t> </w:t>
      </w:r>
      <w:r w:rsidRPr="00432815">
        <w:t>ekspertów</w:t>
      </w:r>
      <w:r>
        <w:t xml:space="preserve"> </w:t>
      </w:r>
      <w:r w:rsidRPr="009354E4">
        <w:t>ponoszone</w:t>
      </w:r>
      <w:r w:rsidRPr="002A67BA">
        <w:rPr>
          <w:rStyle w:val="Ppogrubienie"/>
        </w:rPr>
        <w:t xml:space="preserve"> </w:t>
      </w:r>
      <w:r w:rsidRPr="00432815">
        <w:t>w</w:t>
      </w:r>
      <w:r>
        <w:rPr>
          <w:rStyle w:val="Ppogrubienie"/>
        </w:rPr>
        <w:t> </w:t>
      </w:r>
      <w:r w:rsidRPr="00432815">
        <w:t>związku</w:t>
      </w:r>
      <w:r>
        <w:t xml:space="preserve"> </w:t>
      </w:r>
      <w:r w:rsidRPr="00432815">
        <w:t>z</w:t>
      </w:r>
      <w:r>
        <w:t> audytami</w:t>
      </w:r>
      <w:r w:rsidRPr="00432815">
        <w:t>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75</w:t>
      </w:r>
      <w:r>
        <w:t xml:space="preserve"> ust. </w:t>
      </w:r>
      <w:r w:rsidRPr="00432815">
        <w:t>1</w:t>
      </w:r>
      <w:r>
        <w:t xml:space="preserve"> i </w:t>
      </w:r>
      <w:r w:rsidRPr="00432815">
        <w:t>2,</w:t>
      </w:r>
      <w:r>
        <w:t xml:space="preserve"> </w:t>
      </w:r>
      <w:r w:rsidRPr="00432815">
        <w:t>są</w:t>
      </w:r>
      <w:r>
        <w:t xml:space="preserve"> </w:t>
      </w:r>
      <w:r w:rsidRPr="009354E4">
        <w:t>pokrywane</w:t>
      </w:r>
      <w:r>
        <w:t xml:space="preserve"> </w:t>
      </w:r>
      <w:r w:rsidRPr="00305EBE">
        <w:t>z</w:t>
      </w:r>
      <w:r>
        <w:t> </w:t>
      </w:r>
      <w:r w:rsidRPr="00305EBE">
        <w:t>budżetu</w:t>
      </w:r>
      <w:r>
        <w:t xml:space="preserve"> </w:t>
      </w:r>
      <w:r w:rsidRPr="00305EBE">
        <w:t>państwa,</w:t>
      </w:r>
      <w:r>
        <w:t xml:space="preserve"> </w:t>
      </w:r>
      <w:r w:rsidRPr="00305EBE">
        <w:t>z</w:t>
      </w:r>
      <w:r>
        <w:t> </w:t>
      </w:r>
      <w:r w:rsidRPr="00305EBE">
        <w:t>części,</w:t>
      </w:r>
      <w:r>
        <w:t xml:space="preserve"> </w:t>
      </w:r>
      <w:r w:rsidRPr="00305EBE">
        <w:t>której</w:t>
      </w:r>
      <w:r>
        <w:t xml:space="preserve"> </w:t>
      </w:r>
      <w:r w:rsidRPr="00305EBE">
        <w:t>dysponentem</w:t>
      </w:r>
      <w:r>
        <w:t xml:space="preserve"> </w:t>
      </w:r>
      <w:r w:rsidRPr="00305EBE">
        <w:t>jest</w:t>
      </w:r>
      <w:r>
        <w:t xml:space="preserve"> </w:t>
      </w:r>
      <w:r w:rsidRPr="00305EBE">
        <w:t>minister</w:t>
      </w:r>
      <w:r>
        <w:t xml:space="preserve"> </w:t>
      </w:r>
      <w:r w:rsidRPr="00305EBE">
        <w:t>właściwy</w:t>
      </w:r>
      <w:r>
        <w:t xml:space="preserve"> </w:t>
      </w:r>
      <w:r w:rsidRPr="00305EBE">
        <w:t>do</w:t>
      </w:r>
      <w:r>
        <w:t xml:space="preserve"> </w:t>
      </w:r>
      <w:r w:rsidRPr="00305EBE">
        <w:t>spraw</w:t>
      </w:r>
      <w:r>
        <w:t xml:space="preserve"> </w:t>
      </w:r>
      <w:r w:rsidRPr="00305EBE">
        <w:t>gospodarki</w:t>
      </w:r>
      <w:r>
        <w:t xml:space="preserve"> </w:t>
      </w:r>
      <w:r w:rsidRPr="00305EBE">
        <w:t>morskiej</w:t>
      </w:r>
      <w:r w:rsidRPr="00432815">
        <w:t>.</w:t>
      </w:r>
    </w:p>
    <w:p w:rsidR="00E603CE" w:rsidRPr="00432815" w:rsidRDefault="00E603CE" w:rsidP="002B08EC">
      <w:pPr>
        <w:pStyle w:val="ZLITUSTzmustliter"/>
        <w:suppressAutoHyphens/>
      </w:pPr>
      <w:r w:rsidRPr="00432815">
        <w:t>2</w:t>
      </w:r>
      <w:r>
        <w:t>b</w:t>
      </w:r>
      <w:r w:rsidRPr="00432815">
        <w:t>.</w:t>
      </w:r>
      <w:r>
        <w:t> </w:t>
      </w:r>
      <w:r w:rsidRPr="00B36A22">
        <w:t>W</w:t>
      </w:r>
      <w:r>
        <w:t> </w:t>
      </w:r>
      <w:r w:rsidRPr="00B36A22">
        <w:t>przypadku</w:t>
      </w:r>
      <w:r>
        <w:t xml:space="preserve"> </w:t>
      </w:r>
      <w:r w:rsidRPr="00B36A22">
        <w:t>audytów,</w:t>
      </w:r>
      <w:r>
        <w:t xml:space="preserve"> </w:t>
      </w:r>
      <w:r w:rsidRPr="00B36A22">
        <w:t>o</w:t>
      </w:r>
      <w:r>
        <w:t> </w:t>
      </w:r>
      <w:r w:rsidRPr="00B36A22">
        <w:t>których</w:t>
      </w:r>
      <w:r>
        <w:t xml:space="preserve"> </w:t>
      </w:r>
      <w:r w:rsidRPr="00B36A22">
        <w:t>mowa</w:t>
      </w:r>
      <w:r>
        <w:t xml:space="preserve"> </w:t>
      </w:r>
      <w:r w:rsidRPr="00B36A22">
        <w:t>w</w:t>
      </w:r>
      <w:r>
        <w:t> art. </w:t>
      </w:r>
      <w:r w:rsidRPr="00B36A22">
        <w:t>75</w:t>
      </w:r>
      <w:r>
        <w:t xml:space="preserve"> ust. </w:t>
      </w:r>
      <w:r w:rsidRPr="00B36A22">
        <w:t>1</w:t>
      </w:r>
      <w:r>
        <w:t xml:space="preserve"> i </w:t>
      </w:r>
      <w:r w:rsidRPr="00B36A22">
        <w:t>2,</w:t>
      </w:r>
      <w:r>
        <w:t xml:space="preserve"> </w:t>
      </w:r>
      <w:r w:rsidRPr="00B36A22">
        <w:t>przeprowadzanych</w:t>
      </w:r>
      <w:r>
        <w:t xml:space="preserve"> </w:t>
      </w:r>
      <w:r w:rsidRPr="00B36A22">
        <w:t>poza</w:t>
      </w:r>
      <w:r>
        <w:t xml:space="preserve"> </w:t>
      </w:r>
      <w:r w:rsidRPr="00B36A22">
        <w:t>terytorium</w:t>
      </w:r>
      <w:r>
        <w:t xml:space="preserve"> </w:t>
      </w:r>
      <w:r w:rsidRPr="00B36A22">
        <w:t>Rz</w:t>
      </w:r>
      <w:r w:rsidRPr="00E603CE">
        <w:t>e</w:t>
      </w:r>
      <w:r w:rsidRPr="00B36A22">
        <w:t>czypospolitej</w:t>
      </w:r>
      <w:r>
        <w:t xml:space="preserve"> </w:t>
      </w:r>
      <w:r w:rsidRPr="00B36A22">
        <w:t>Polskiej</w:t>
      </w:r>
      <w:r>
        <w:t>, morska jednostka edukacyjna zwraca ministrowi właściwemu do spraw gospodarki mo</w:t>
      </w:r>
      <w:r w:rsidRPr="00E603CE">
        <w:t>r</w:t>
      </w:r>
      <w:r>
        <w:t xml:space="preserve">skiej koszty przejazdu i pobytu audytorów i ekspertów w terminie 30 dni od </w:t>
      </w:r>
      <w:r w:rsidRPr="009354E4">
        <w:t>dnia</w:t>
      </w:r>
      <w:r w:rsidRPr="00A021EF">
        <w:rPr>
          <w:rStyle w:val="Ppogrubienie"/>
        </w:rPr>
        <w:t xml:space="preserve"> </w:t>
      </w:r>
      <w:r>
        <w:t>otrzymania sprawozdania z audytu.”,</w:t>
      </w:r>
    </w:p>
    <w:p w:rsidR="00E603CE" w:rsidRPr="00E603CE" w:rsidRDefault="00E603CE" w:rsidP="00E603CE">
      <w:pPr>
        <w:pStyle w:val="LITlitera"/>
      </w:pPr>
      <w:r w:rsidRPr="00432815">
        <w:t>d)</w:t>
      </w:r>
      <w:r w:rsidRPr="00E603CE">
        <w:tab/>
        <w:t>po ust. 3 dodaje się ust. 3a w brzmieniu:</w:t>
      </w:r>
    </w:p>
    <w:p w:rsidR="00E603CE" w:rsidRDefault="00E603CE" w:rsidP="00E603CE">
      <w:pPr>
        <w:pStyle w:val="ZLITUSTzmustliter"/>
      </w:pPr>
      <w:r>
        <w:t>„3a. </w:t>
      </w:r>
      <w:r w:rsidRPr="00B70154">
        <w:t>Audytorom</w:t>
      </w:r>
      <w:r>
        <w:t xml:space="preserve"> za przeprowadzenie audytu </w:t>
      </w:r>
      <w:r w:rsidRPr="00B70154">
        <w:t>i</w:t>
      </w:r>
      <w:r>
        <w:t> </w:t>
      </w:r>
      <w:r w:rsidRPr="00B70154">
        <w:t>ekspertom</w:t>
      </w:r>
      <w:r>
        <w:t xml:space="preserve"> </w:t>
      </w:r>
      <w:r w:rsidRPr="00B70154">
        <w:t>za</w:t>
      </w:r>
      <w:r>
        <w:t xml:space="preserve"> uczestniczenie w </w:t>
      </w:r>
      <w:r w:rsidRPr="00B70154">
        <w:t>audy</w:t>
      </w:r>
      <w:r>
        <w:t xml:space="preserve">cie </w:t>
      </w:r>
      <w:r w:rsidRPr="00B70154">
        <w:t>przysługuje</w:t>
      </w:r>
      <w:r>
        <w:t xml:space="preserve"> </w:t>
      </w:r>
      <w:r w:rsidRPr="00B70154">
        <w:t>wyn</w:t>
      </w:r>
      <w:r w:rsidRPr="00E603CE">
        <w:t>a</w:t>
      </w:r>
      <w:r w:rsidRPr="00B70154">
        <w:t>grodzenie.</w:t>
      </w:r>
      <w:r>
        <w:t>”</w:t>
      </w:r>
      <w:r w:rsidRPr="00B70154">
        <w:t>,</w:t>
      </w:r>
    </w:p>
    <w:p w:rsidR="00E603CE" w:rsidRPr="00E603CE" w:rsidRDefault="00E603CE" w:rsidP="00E603CE">
      <w:pPr>
        <w:pStyle w:val="LITlitera"/>
      </w:pPr>
      <w:r>
        <w:t>e)</w:t>
      </w:r>
      <w:r>
        <w:tab/>
      </w:r>
      <w:r w:rsidRPr="00E603CE">
        <w:t>w ust. 4:</w:t>
      </w:r>
    </w:p>
    <w:p w:rsidR="00E603CE" w:rsidRPr="00E603CE" w:rsidRDefault="00E603CE" w:rsidP="00E603CE">
      <w:pPr>
        <w:pStyle w:val="TIRtiret"/>
      </w:pPr>
      <w:r w:rsidRPr="00E603CE">
        <w:sym w:font="Symbol" w:char="F02D"/>
      </w:r>
      <w:r w:rsidRPr="00E603CE">
        <w:tab/>
        <w:t>pkt 1 otrzymuje brzmienie:</w:t>
      </w:r>
    </w:p>
    <w:p w:rsidR="00E603CE" w:rsidRPr="00432815" w:rsidRDefault="00E603CE" w:rsidP="00E603CE">
      <w:pPr>
        <w:pStyle w:val="ZTIRPKTzmpkttiret"/>
      </w:pPr>
      <w:r>
        <w:t>„</w:t>
      </w:r>
      <w:r w:rsidRPr="00432815">
        <w:t>1)</w:t>
      </w:r>
      <w:r>
        <w:tab/>
      </w:r>
      <w:r w:rsidRPr="00432815">
        <w:t>warunki</w:t>
      </w:r>
      <w:r>
        <w:t xml:space="preserve"> </w:t>
      </w:r>
      <w:r w:rsidRPr="00432815">
        <w:t>i</w:t>
      </w:r>
      <w:r>
        <w:t> </w:t>
      </w:r>
      <w:r w:rsidRPr="00432815">
        <w:t>tryb</w:t>
      </w:r>
      <w:r>
        <w:t xml:space="preserve"> </w:t>
      </w:r>
      <w:r w:rsidRPr="00432815">
        <w:t>uznawania,</w:t>
      </w:r>
      <w:r>
        <w:t xml:space="preserve"> </w:t>
      </w:r>
      <w:r w:rsidRPr="00432815">
        <w:t>zmiany</w:t>
      </w:r>
      <w:r>
        <w:t xml:space="preserve"> </w:t>
      </w:r>
      <w:r w:rsidRPr="00432815">
        <w:t>zakresu</w:t>
      </w:r>
      <w:r>
        <w:t xml:space="preserve"> uznania</w:t>
      </w:r>
      <w:r w:rsidRPr="00432815">
        <w:t>,</w:t>
      </w:r>
      <w:r>
        <w:t xml:space="preserve"> </w:t>
      </w:r>
      <w:r w:rsidRPr="00432815">
        <w:t>potwierdzania</w:t>
      </w:r>
      <w:r>
        <w:t xml:space="preserve"> </w:t>
      </w:r>
      <w:r w:rsidRPr="00432815">
        <w:t>uznania,</w:t>
      </w:r>
      <w:r>
        <w:t xml:space="preserve"> </w:t>
      </w:r>
      <w:r w:rsidRPr="00432815">
        <w:t>odnawiania,</w:t>
      </w:r>
      <w:r>
        <w:t xml:space="preserve"> </w:t>
      </w:r>
      <w:r w:rsidRPr="00432815">
        <w:t>zawieszania</w:t>
      </w:r>
      <w:r>
        <w:t xml:space="preserve"> </w:t>
      </w:r>
      <w:r w:rsidRPr="00432815">
        <w:t>i</w:t>
      </w:r>
      <w:r>
        <w:t> </w:t>
      </w:r>
      <w:r w:rsidRPr="00432815">
        <w:t>cofania</w:t>
      </w:r>
      <w:r>
        <w:t xml:space="preserve"> </w:t>
      </w:r>
      <w:r w:rsidRPr="00432815">
        <w:t>uznania</w:t>
      </w:r>
      <w:r>
        <w:t xml:space="preserve"> </w:t>
      </w:r>
      <w:r w:rsidRPr="00432815">
        <w:t>morskich</w:t>
      </w:r>
      <w:r>
        <w:t xml:space="preserve"> </w:t>
      </w:r>
      <w:r w:rsidRPr="00432815">
        <w:t>jednostek</w:t>
      </w:r>
      <w:r>
        <w:t xml:space="preserve"> </w:t>
      </w:r>
      <w:r w:rsidRPr="00432815">
        <w:t>edukacyjnych</w:t>
      </w:r>
      <w:r>
        <w:t>,”,</w:t>
      </w:r>
    </w:p>
    <w:p w:rsidR="00E603CE" w:rsidRPr="00E603CE" w:rsidRDefault="00E603CE" w:rsidP="00E603CE">
      <w:pPr>
        <w:pStyle w:val="TIRtiret"/>
      </w:pPr>
      <w:r w:rsidRPr="00E603CE">
        <w:sym w:font="Symbol" w:char="F02D"/>
      </w:r>
      <w:r w:rsidRPr="00E603CE">
        <w:tab/>
        <w:t>po pkt 3 dodaje się przecinek i dodaje się</w:t>
      </w:r>
      <w:r w:rsidRPr="00E603CE">
        <w:rPr>
          <w:rStyle w:val="Ppogrubienie"/>
        </w:rPr>
        <w:t xml:space="preserve"> </w:t>
      </w:r>
      <w:r w:rsidRPr="00E603CE">
        <w:t>pkt</w:t>
      </w:r>
      <w:r w:rsidRPr="00E603CE">
        <w:rPr>
          <w:rStyle w:val="Ppogrubienie"/>
        </w:rPr>
        <w:t> </w:t>
      </w:r>
      <w:r w:rsidRPr="00E603CE">
        <w:t>4 i 5 w brzmieniu:</w:t>
      </w:r>
    </w:p>
    <w:p w:rsidR="00E603CE" w:rsidRDefault="00E603CE" w:rsidP="00E603CE">
      <w:pPr>
        <w:pStyle w:val="ZTIRPKTzmpkttiret"/>
      </w:pPr>
      <w:r>
        <w:t>„</w:t>
      </w:r>
      <w:r w:rsidRPr="00432815">
        <w:t>4)</w:t>
      </w:r>
      <w:r w:rsidRPr="00432815">
        <w:tab/>
      </w:r>
      <w:r w:rsidRPr="00474E5D">
        <w:t>wysokość</w:t>
      </w:r>
      <w:r>
        <w:t xml:space="preserve"> </w:t>
      </w:r>
      <w:r w:rsidRPr="009354E4">
        <w:t>wynagrodzenia</w:t>
      </w:r>
      <w:r>
        <w:t xml:space="preserve"> </w:t>
      </w:r>
      <w:r w:rsidRPr="00474E5D">
        <w:t>i</w:t>
      </w:r>
      <w:r>
        <w:t> </w:t>
      </w:r>
      <w:r w:rsidRPr="00474E5D">
        <w:t>warunki</w:t>
      </w:r>
      <w:r>
        <w:t xml:space="preserve"> </w:t>
      </w:r>
      <w:r w:rsidRPr="00474E5D">
        <w:t>wynagradzania</w:t>
      </w:r>
      <w:r>
        <w:t xml:space="preserve"> </w:t>
      </w:r>
      <w:r w:rsidRPr="00474E5D">
        <w:t>członków</w:t>
      </w:r>
      <w:r>
        <w:t xml:space="preserve"> </w:t>
      </w:r>
      <w:r w:rsidRPr="00474E5D">
        <w:t>zespołu</w:t>
      </w:r>
      <w:r>
        <w:t xml:space="preserve"> </w:t>
      </w:r>
      <w:r w:rsidRPr="00474E5D">
        <w:t>audytującego</w:t>
      </w:r>
      <w:r>
        <w:t xml:space="preserve"> oraz ekspertów</w:t>
      </w:r>
      <w:r w:rsidRPr="00474E5D">
        <w:t>,</w:t>
      </w:r>
      <w:r>
        <w:t xml:space="preserve"> </w:t>
      </w:r>
      <w:r w:rsidRPr="00474E5D">
        <w:t>w</w:t>
      </w:r>
      <w:r>
        <w:t> </w:t>
      </w:r>
      <w:r w:rsidRPr="00474E5D">
        <w:t>zależności</w:t>
      </w:r>
      <w:r>
        <w:t xml:space="preserve"> </w:t>
      </w:r>
      <w:r w:rsidRPr="00474E5D">
        <w:t>od</w:t>
      </w:r>
      <w:r>
        <w:t xml:space="preserve"> </w:t>
      </w:r>
      <w:r w:rsidRPr="00474E5D">
        <w:t>zakresu</w:t>
      </w:r>
      <w:r>
        <w:t xml:space="preserve"> </w:t>
      </w:r>
      <w:r w:rsidRPr="00474E5D">
        <w:t>przeprowadzanego</w:t>
      </w:r>
      <w:r>
        <w:t xml:space="preserve"> </w:t>
      </w:r>
      <w:r w:rsidRPr="00474E5D">
        <w:t>audytu,</w:t>
      </w:r>
    </w:p>
    <w:p w:rsidR="00E603CE" w:rsidRPr="00432815" w:rsidRDefault="00E603CE" w:rsidP="00E603CE">
      <w:pPr>
        <w:pStyle w:val="ZTIRPKTzmpkttiret"/>
      </w:pPr>
      <w:r>
        <w:t>5)</w:t>
      </w:r>
      <w:r>
        <w:tab/>
        <w:t>wzory dokumentów stosowanych przy przeprowadzaniu audytów morskich jednostek edukacyjnych”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31</w:t>
      </w:r>
      <w:r w:rsidRPr="00E603CE">
        <w:t>)</w:t>
      </w:r>
      <w:r w:rsidRPr="00E603CE">
        <w:tab/>
        <w:t>w art. 77: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po ust. 1 dodaje się ust. 1a w brzmieniu:</w:t>
      </w:r>
    </w:p>
    <w:p w:rsidR="00E603CE" w:rsidRDefault="00E603CE" w:rsidP="00E603CE">
      <w:pPr>
        <w:pStyle w:val="ZLITUSTzmustliter"/>
      </w:pPr>
      <w:r>
        <w:t>„</w:t>
      </w:r>
      <w:r w:rsidRPr="00432815">
        <w:t>1a.</w:t>
      </w:r>
      <w:r>
        <w:t> </w:t>
      </w:r>
      <w:r w:rsidRPr="00432815">
        <w:t>W</w:t>
      </w:r>
      <w:r>
        <w:t> </w:t>
      </w:r>
      <w:r w:rsidRPr="00432815">
        <w:t>skład</w:t>
      </w:r>
      <w:r>
        <w:t xml:space="preserve"> K</w:t>
      </w:r>
      <w:r w:rsidRPr="00432815">
        <w:t>omisji</w:t>
      </w:r>
      <w:r>
        <w:t xml:space="preserve"> </w:t>
      </w:r>
      <w:r w:rsidRPr="00432815">
        <w:t>wchodzą</w:t>
      </w:r>
      <w:r>
        <w:t xml:space="preserve"> </w:t>
      </w:r>
      <w:r w:rsidRPr="00432815">
        <w:t>przewodniczący</w:t>
      </w:r>
      <w:r>
        <w:t xml:space="preserve"> </w:t>
      </w:r>
      <w:r w:rsidRPr="00432815">
        <w:t>Komisji,</w:t>
      </w:r>
      <w:r>
        <w:t xml:space="preserve"> </w:t>
      </w:r>
      <w:r w:rsidRPr="00432815">
        <w:t>dwóch</w:t>
      </w:r>
      <w:r>
        <w:t xml:space="preserve"> </w:t>
      </w:r>
      <w:r w:rsidRPr="00432815">
        <w:t>zastępców</w:t>
      </w:r>
      <w:r>
        <w:t xml:space="preserve"> </w:t>
      </w:r>
      <w:r w:rsidRPr="00432815">
        <w:t>przewodniczącego</w:t>
      </w:r>
      <w:r>
        <w:t xml:space="preserve"> K</w:t>
      </w:r>
      <w:r w:rsidRPr="00432815">
        <w:t>omisji,</w:t>
      </w:r>
      <w:r>
        <w:t xml:space="preserve"> </w:t>
      </w:r>
      <w:r w:rsidRPr="00432815">
        <w:t>przewodniczący</w:t>
      </w:r>
      <w:r>
        <w:t xml:space="preserve"> </w:t>
      </w:r>
      <w:r w:rsidRPr="00432815">
        <w:t>zespołów</w:t>
      </w:r>
      <w:r>
        <w:t xml:space="preserve"> </w:t>
      </w:r>
      <w:r w:rsidRPr="00432815">
        <w:t>egzaminacyjnych</w:t>
      </w:r>
      <w:r>
        <w:t xml:space="preserve">, wiceprzewodniczący zespołów egzaminacyjnych </w:t>
      </w:r>
      <w:r w:rsidRPr="00432815">
        <w:t>oraz</w:t>
      </w:r>
      <w:r>
        <w:t xml:space="preserve"> </w:t>
      </w:r>
      <w:r w:rsidRPr="00432815">
        <w:t>egzaminat</w:t>
      </w:r>
      <w:r w:rsidRPr="00E603CE">
        <w:t>o</w:t>
      </w:r>
      <w:r w:rsidRPr="00432815">
        <w:t>rzy</w:t>
      </w:r>
      <w:r>
        <w:t xml:space="preserve"> </w:t>
      </w:r>
      <w:r w:rsidRPr="00E603CE">
        <w:sym w:font="Symbol" w:char="F02D"/>
      </w:r>
      <w:r>
        <w:t xml:space="preserve"> </w:t>
      </w:r>
      <w:r w:rsidRPr="00432815">
        <w:t>członkowie</w:t>
      </w:r>
      <w:r>
        <w:t xml:space="preserve"> </w:t>
      </w:r>
      <w:r w:rsidRPr="00432815">
        <w:t>zespołów</w:t>
      </w:r>
      <w:r>
        <w:t xml:space="preserve"> </w:t>
      </w:r>
      <w:r w:rsidRPr="00432815">
        <w:t>egzaminacyjnych.</w:t>
      </w:r>
      <w:r>
        <w:t>”</w:t>
      </w:r>
      <w:r w:rsidRPr="00432815">
        <w:t>,</w:t>
      </w:r>
    </w:p>
    <w:p w:rsidR="00E603CE" w:rsidRPr="00E603CE" w:rsidRDefault="00E603CE" w:rsidP="002B08EC">
      <w:pPr>
        <w:pStyle w:val="LITlitera"/>
        <w:keepNext/>
      </w:pPr>
      <w:r w:rsidRPr="00DC6922">
        <w:lastRenderedPageBreak/>
        <w:t>b)</w:t>
      </w:r>
      <w:r w:rsidRPr="00DC6922">
        <w:tab/>
        <w:t>po</w:t>
      </w:r>
      <w:r w:rsidRPr="00E603CE">
        <w:t xml:space="preserve"> ust. 2 dodaje się ust. 2a i 2b w brzmieniu:</w:t>
      </w:r>
    </w:p>
    <w:p w:rsidR="00E603CE" w:rsidRPr="00DC6922" w:rsidRDefault="00E603CE" w:rsidP="00E603CE">
      <w:pPr>
        <w:pStyle w:val="ZLITUSTzmustliter"/>
      </w:pPr>
      <w:r>
        <w:t>„2a. </w:t>
      </w:r>
      <w:r w:rsidRPr="00DC6922">
        <w:t>W</w:t>
      </w:r>
      <w:r>
        <w:t> </w:t>
      </w:r>
      <w:r w:rsidRPr="00DC6922">
        <w:t>zakresie</w:t>
      </w:r>
      <w:r>
        <w:t xml:space="preserve"> </w:t>
      </w:r>
      <w:r w:rsidRPr="00DC6922">
        <w:t>nawiązywania</w:t>
      </w:r>
      <w:r>
        <w:t xml:space="preserve"> </w:t>
      </w:r>
      <w:r w:rsidRPr="00DC6922">
        <w:t>i</w:t>
      </w:r>
      <w:r>
        <w:t> </w:t>
      </w:r>
      <w:r w:rsidRPr="00DC6922">
        <w:t>rozwiązywania</w:t>
      </w:r>
      <w:r>
        <w:t xml:space="preserve"> </w:t>
      </w:r>
      <w:r w:rsidRPr="00DC6922">
        <w:t>stosunku</w:t>
      </w:r>
      <w:r>
        <w:t xml:space="preserve"> </w:t>
      </w:r>
      <w:r w:rsidRPr="00DC6922">
        <w:t>pracy</w:t>
      </w:r>
      <w:r>
        <w:t xml:space="preserve"> </w:t>
      </w:r>
      <w:r w:rsidRPr="00DC6922">
        <w:t>do</w:t>
      </w:r>
      <w:r>
        <w:t xml:space="preserve"> </w:t>
      </w:r>
      <w:r w:rsidRPr="00DC6922">
        <w:t>przewodniczącego</w:t>
      </w:r>
      <w:r>
        <w:t xml:space="preserve"> </w:t>
      </w:r>
      <w:r w:rsidRPr="00DC6922">
        <w:t>i</w:t>
      </w:r>
      <w:r>
        <w:t> </w:t>
      </w:r>
      <w:r w:rsidRPr="00DC6922">
        <w:t>zastępców</w:t>
      </w:r>
      <w:r>
        <w:t xml:space="preserve"> </w:t>
      </w:r>
      <w:r w:rsidRPr="00DC6922">
        <w:t>prz</w:t>
      </w:r>
      <w:r w:rsidRPr="00E603CE">
        <w:t>e</w:t>
      </w:r>
      <w:r w:rsidRPr="00DC6922">
        <w:t>wodniczącego</w:t>
      </w:r>
      <w:r>
        <w:t xml:space="preserve"> </w:t>
      </w:r>
      <w:r w:rsidRPr="00DC6922">
        <w:t>Komisji</w:t>
      </w:r>
      <w:r>
        <w:t xml:space="preserve"> </w:t>
      </w:r>
      <w:r w:rsidRPr="00DC6922">
        <w:t>stosuje</w:t>
      </w:r>
      <w:r>
        <w:t xml:space="preserve"> </w:t>
      </w:r>
      <w:r w:rsidRPr="00DC6922">
        <w:t>się</w:t>
      </w:r>
      <w:r>
        <w:t xml:space="preserve"> </w:t>
      </w:r>
      <w:r w:rsidRPr="009354E4">
        <w:t>przepisy ustawy</w:t>
      </w:r>
      <w:r>
        <w:t xml:space="preserve"> </w:t>
      </w:r>
      <w:r w:rsidRPr="00DC6922">
        <w:t>z</w:t>
      </w:r>
      <w:r>
        <w:t> </w:t>
      </w:r>
      <w:r w:rsidRPr="00DC6922">
        <w:t>dnia</w:t>
      </w:r>
      <w:r>
        <w:t xml:space="preserve"> </w:t>
      </w:r>
      <w:r w:rsidRPr="00DC6922">
        <w:t>26</w:t>
      </w:r>
      <w:r>
        <w:t> </w:t>
      </w:r>
      <w:r w:rsidRPr="00DC6922">
        <w:t>czerwca</w:t>
      </w:r>
      <w:r>
        <w:t xml:space="preserve"> </w:t>
      </w:r>
      <w:r w:rsidRPr="00DC6922">
        <w:t>1974</w:t>
      </w:r>
      <w:r>
        <w:t> </w:t>
      </w:r>
      <w:r w:rsidRPr="00DC6922">
        <w:t>r.</w:t>
      </w:r>
      <w:r>
        <w:t xml:space="preserve"> </w:t>
      </w:r>
      <w:r w:rsidRPr="00DC6922">
        <w:t>–</w:t>
      </w:r>
      <w:r>
        <w:t xml:space="preserve"> </w:t>
      </w:r>
      <w:r w:rsidRPr="00DC6922">
        <w:t>Kodeks</w:t>
      </w:r>
      <w:r>
        <w:t xml:space="preserve"> </w:t>
      </w:r>
      <w:r w:rsidRPr="00DC6922">
        <w:t>pracy</w:t>
      </w:r>
      <w:r>
        <w:t xml:space="preserve"> </w:t>
      </w:r>
      <w:r w:rsidRPr="00DC6922">
        <w:t>(</w:t>
      </w:r>
      <w:r>
        <w:t xml:space="preserve">Dz. U. </w:t>
      </w:r>
      <w:r w:rsidRPr="00DC6922">
        <w:t>z</w:t>
      </w:r>
      <w:r>
        <w:t> 2014 r. poz. 1502</w:t>
      </w:r>
      <w:r w:rsidR="002B08EC">
        <w:t xml:space="preserve">, z </w:t>
      </w:r>
      <w:proofErr w:type="spellStart"/>
      <w:r w:rsidR="002B08EC">
        <w:t>późn</w:t>
      </w:r>
      <w:proofErr w:type="spellEnd"/>
      <w:r w:rsidR="002B08EC">
        <w:t>. zm.</w:t>
      </w:r>
      <w:r w:rsidR="002B08EC">
        <w:rPr>
          <w:rStyle w:val="Odwoanieprzypisudolnego"/>
        </w:rPr>
        <w:footnoteReference w:id="8"/>
      </w:r>
      <w:r w:rsidR="002B08EC">
        <w:rPr>
          <w:rStyle w:val="IGindeksgrny"/>
        </w:rPr>
        <w:t>)</w:t>
      </w:r>
      <w:r w:rsidRPr="00DC6922">
        <w:t>).</w:t>
      </w:r>
      <w:r>
        <w:t xml:space="preserve"> </w:t>
      </w:r>
      <w:r w:rsidRPr="00DC6922">
        <w:t>Z</w:t>
      </w:r>
      <w:r>
        <w:t> </w:t>
      </w:r>
      <w:r w:rsidRPr="00DC6922">
        <w:t>dniem</w:t>
      </w:r>
      <w:r>
        <w:t xml:space="preserve"> </w:t>
      </w:r>
      <w:r w:rsidRPr="00DC6922">
        <w:t>powołania</w:t>
      </w:r>
      <w:r>
        <w:t xml:space="preserve"> </w:t>
      </w:r>
      <w:r w:rsidRPr="00DC6922">
        <w:t>z</w:t>
      </w:r>
      <w:r>
        <w:t> </w:t>
      </w:r>
      <w:r w:rsidRPr="00DC6922">
        <w:t>przewodniczącym</w:t>
      </w:r>
      <w:r>
        <w:t xml:space="preserve"> </w:t>
      </w:r>
      <w:r w:rsidRPr="00DC6922">
        <w:t>oraz</w:t>
      </w:r>
      <w:r>
        <w:t xml:space="preserve"> </w:t>
      </w:r>
      <w:r w:rsidRPr="00DC6922">
        <w:t>zastępcą</w:t>
      </w:r>
      <w:r>
        <w:t xml:space="preserve"> </w:t>
      </w:r>
      <w:r w:rsidRPr="00DC6922">
        <w:t>przewodniczącego</w:t>
      </w:r>
      <w:r>
        <w:t xml:space="preserve"> </w:t>
      </w:r>
      <w:r w:rsidRPr="00DC6922">
        <w:t>Komisji</w:t>
      </w:r>
      <w:r>
        <w:t xml:space="preserve"> </w:t>
      </w:r>
      <w:r w:rsidRPr="00DC6922">
        <w:t>z</w:t>
      </w:r>
      <w:r w:rsidRPr="00DC6922">
        <w:t>a</w:t>
      </w:r>
      <w:r w:rsidRPr="00DC6922">
        <w:t>wiera</w:t>
      </w:r>
      <w:r>
        <w:t xml:space="preserve"> </w:t>
      </w:r>
      <w:r w:rsidRPr="00DC6922">
        <w:t>się</w:t>
      </w:r>
      <w:r>
        <w:t xml:space="preserve"> </w:t>
      </w:r>
      <w:r w:rsidRPr="00DC6922">
        <w:t>umowę</w:t>
      </w:r>
      <w:r>
        <w:t xml:space="preserve"> </w:t>
      </w:r>
      <w:r w:rsidRPr="00DC6922">
        <w:t>o</w:t>
      </w:r>
      <w:r>
        <w:t> </w:t>
      </w:r>
      <w:r w:rsidRPr="00DC6922">
        <w:t>pracę.</w:t>
      </w:r>
    </w:p>
    <w:p w:rsidR="00E603CE" w:rsidRPr="00DC6922" w:rsidRDefault="00E603CE" w:rsidP="00E603CE">
      <w:pPr>
        <w:pStyle w:val="ZLITUSTzmustliter"/>
      </w:pPr>
      <w:r>
        <w:t>2b. </w:t>
      </w:r>
      <w:r w:rsidRPr="00DC6922">
        <w:t>Do</w:t>
      </w:r>
      <w:r>
        <w:t xml:space="preserve"> </w:t>
      </w:r>
      <w:r w:rsidRPr="00DC6922">
        <w:t>przewodniczącego</w:t>
      </w:r>
      <w:r>
        <w:t xml:space="preserve"> </w:t>
      </w:r>
      <w:r w:rsidRPr="00DC6922">
        <w:t>i</w:t>
      </w:r>
      <w:r>
        <w:t> </w:t>
      </w:r>
      <w:r w:rsidRPr="00DC6922">
        <w:t>zastępców</w:t>
      </w:r>
      <w:r>
        <w:t xml:space="preserve"> </w:t>
      </w:r>
      <w:r w:rsidRPr="00DC6922">
        <w:t>przewodniczącego</w:t>
      </w:r>
      <w:r>
        <w:t xml:space="preserve"> </w:t>
      </w:r>
      <w:r w:rsidRPr="00DC6922">
        <w:t>Komisji</w:t>
      </w:r>
      <w:r>
        <w:t xml:space="preserve"> </w:t>
      </w:r>
      <w:r w:rsidRPr="00DC6922">
        <w:t>stosuje</w:t>
      </w:r>
      <w:r>
        <w:t xml:space="preserve"> </w:t>
      </w:r>
      <w:r w:rsidRPr="00DC6922">
        <w:t>się</w:t>
      </w:r>
      <w:r>
        <w:t xml:space="preserve"> </w:t>
      </w:r>
      <w:r w:rsidRPr="00DC6922">
        <w:t>przepisy</w:t>
      </w:r>
      <w:r>
        <w:t xml:space="preserve"> art. 21–24, art. 26, art. 28 i art. 42</w:t>
      </w:r>
      <w:r w:rsidRPr="00384DC5">
        <w:rPr>
          <w:rStyle w:val="IGindeksgrny"/>
        </w:rPr>
        <w:t>1</w:t>
      </w:r>
      <w:r>
        <w:t xml:space="preserve"> </w:t>
      </w:r>
      <w:r w:rsidRPr="00DC6922">
        <w:t>ustawy</w:t>
      </w:r>
      <w:r>
        <w:t xml:space="preserve"> </w:t>
      </w:r>
      <w:r w:rsidRPr="00DC6922">
        <w:t>z</w:t>
      </w:r>
      <w:r>
        <w:t> </w:t>
      </w:r>
      <w:r w:rsidRPr="00DC6922">
        <w:t>dnia</w:t>
      </w:r>
      <w:r>
        <w:t xml:space="preserve"> </w:t>
      </w:r>
      <w:r w:rsidRPr="00DC6922">
        <w:t>16</w:t>
      </w:r>
      <w:r>
        <w:t> </w:t>
      </w:r>
      <w:r w:rsidRPr="00DC6922">
        <w:t>września</w:t>
      </w:r>
      <w:r>
        <w:t xml:space="preserve"> </w:t>
      </w:r>
      <w:r w:rsidRPr="00DC6922">
        <w:t>1982</w:t>
      </w:r>
      <w:r>
        <w:t> </w:t>
      </w:r>
      <w:r w:rsidRPr="00DC6922">
        <w:t>r.</w:t>
      </w:r>
      <w:r>
        <w:t xml:space="preserve"> </w:t>
      </w:r>
      <w:r w:rsidRPr="00DC6922">
        <w:t>o</w:t>
      </w:r>
      <w:r>
        <w:t> </w:t>
      </w:r>
      <w:r w:rsidRPr="00DC6922">
        <w:t>pracownikach</w:t>
      </w:r>
      <w:r>
        <w:t xml:space="preserve"> </w:t>
      </w:r>
      <w:r w:rsidRPr="00DC6922">
        <w:t>urzędów</w:t>
      </w:r>
      <w:r>
        <w:t xml:space="preserve"> </w:t>
      </w:r>
      <w:r w:rsidRPr="00DC6922">
        <w:t>państwowych</w:t>
      </w:r>
      <w:r>
        <w:t xml:space="preserve"> </w:t>
      </w:r>
      <w:r w:rsidRPr="00DC6922">
        <w:t>(</w:t>
      </w:r>
      <w:r>
        <w:t xml:space="preserve">Dz. U. </w:t>
      </w:r>
      <w:r w:rsidRPr="00DC6922">
        <w:t>z</w:t>
      </w:r>
      <w:r>
        <w:t> 2013 r. poz. 269</w:t>
      </w:r>
      <w:r w:rsidR="00D35E9F">
        <w:t>,</w:t>
      </w:r>
      <w:r>
        <w:t xml:space="preserve"> z 2014 r. poz. 1199</w:t>
      </w:r>
      <w:r w:rsidR="002B08EC">
        <w:t xml:space="preserve"> oraz z 2015 r. poz. 1220</w:t>
      </w:r>
      <w:r w:rsidRPr="00DC6922">
        <w:t>).</w:t>
      </w:r>
      <w:r>
        <w:t>”,</w:t>
      </w:r>
    </w:p>
    <w:p w:rsidR="00E603CE" w:rsidRPr="00E603CE" w:rsidRDefault="00E603CE" w:rsidP="00E603CE">
      <w:pPr>
        <w:pStyle w:val="LITlitera"/>
      </w:pPr>
      <w:r>
        <w:t>c</w:t>
      </w:r>
      <w:r w:rsidRPr="00E603CE">
        <w:t>)</w:t>
      </w:r>
      <w:r w:rsidRPr="00E603CE">
        <w:tab/>
        <w:t>ust. 3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3.</w:t>
      </w:r>
      <w:r>
        <w:t> </w:t>
      </w:r>
      <w:r w:rsidRPr="00432815">
        <w:t>Egzaminy</w:t>
      </w:r>
      <w:r>
        <w:t xml:space="preserve"> </w:t>
      </w:r>
      <w:r w:rsidRPr="00432815">
        <w:t>mogą</w:t>
      </w:r>
      <w:r>
        <w:t xml:space="preserve"> </w:t>
      </w:r>
      <w:r w:rsidRPr="00432815">
        <w:t>być</w:t>
      </w:r>
      <w:r>
        <w:t xml:space="preserve"> </w:t>
      </w:r>
      <w:r w:rsidRPr="00432815">
        <w:t>przeprowadzane</w:t>
      </w:r>
      <w:r>
        <w:t xml:space="preserve"> </w:t>
      </w:r>
      <w:r w:rsidRPr="00432815">
        <w:t>przez</w:t>
      </w:r>
      <w:r>
        <w:t xml:space="preserve"> </w:t>
      </w:r>
      <w:r w:rsidRPr="00432815">
        <w:t>egzaminatorów</w:t>
      </w:r>
      <w:r>
        <w:t xml:space="preserve"> </w:t>
      </w:r>
      <w:r w:rsidRPr="00432815">
        <w:t>wpisanych</w:t>
      </w:r>
      <w:r>
        <w:t xml:space="preserve"> </w:t>
      </w:r>
      <w:r w:rsidRPr="00432815">
        <w:t>na</w:t>
      </w:r>
      <w:r>
        <w:t xml:space="preserve"> </w:t>
      </w:r>
      <w:r w:rsidRPr="00432815">
        <w:t>listę</w:t>
      </w:r>
      <w:r>
        <w:t xml:space="preserve"> </w:t>
      </w:r>
      <w:r w:rsidRPr="00432815">
        <w:t>egzaminatorów</w:t>
      </w:r>
      <w:r>
        <w:t xml:space="preserve"> </w:t>
      </w:r>
      <w:r w:rsidRPr="00432815">
        <w:t>prow</w:t>
      </w:r>
      <w:r w:rsidRPr="00E603CE">
        <w:t>a</w:t>
      </w:r>
      <w:r w:rsidRPr="00432815">
        <w:t>dzoną</w:t>
      </w:r>
      <w:r>
        <w:t xml:space="preserve"> </w:t>
      </w:r>
      <w:r w:rsidRPr="00432815">
        <w:t>przez</w:t>
      </w:r>
      <w:r>
        <w:t xml:space="preserve"> </w:t>
      </w:r>
      <w:r w:rsidRPr="00432815">
        <w:t>ministra</w:t>
      </w:r>
      <w:r>
        <w:t xml:space="preserve"> </w:t>
      </w:r>
      <w:r w:rsidRPr="00432815">
        <w:t>właściwego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morskiej.</w:t>
      </w:r>
      <w:r>
        <w:t xml:space="preserve"> </w:t>
      </w:r>
      <w:r w:rsidRPr="00432815">
        <w:t>Na</w:t>
      </w:r>
      <w:r>
        <w:t xml:space="preserve"> </w:t>
      </w:r>
      <w:r w:rsidRPr="00432815">
        <w:t>listę</w:t>
      </w:r>
      <w:r>
        <w:t xml:space="preserve"> </w:t>
      </w:r>
      <w:r w:rsidRPr="00432815">
        <w:t>wp</w:t>
      </w:r>
      <w:r w:rsidRPr="00E603CE">
        <w:t>i</w:t>
      </w:r>
      <w:r w:rsidRPr="00432815">
        <w:t>suje</w:t>
      </w:r>
      <w:r>
        <w:t xml:space="preserve"> </w:t>
      </w:r>
      <w:r w:rsidRPr="00432815">
        <w:t>się</w:t>
      </w:r>
      <w:r>
        <w:t xml:space="preserve"> </w:t>
      </w:r>
      <w:r w:rsidRPr="00432815">
        <w:t>osoby</w:t>
      </w:r>
      <w:r>
        <w:t xml:space="preserve"> </w:t>
      </w:r>
      <w:r w:rsidRPr="00432815">
        <w:t>posiadające</w:t>
      </w:r>
      <w:r>
        <w:t xml:space="preserve"> </w:t>
      </w:r>
      <w:r w:rsidRPr="00432815">
        <w:t>wiedzę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Konwencji</w:t>
      </w:r>
      <w:r>
        <w:t xml:space="preserve"> </w:t>
      </w:r>
      <w:r w:rsidRPr="00432815">
        <w:t>STCW</w:t>
      </w:r>
      <w:r>
        <w:t xml:space="preserve"> </w:t>
      </w:r>
      <w:r w:rsidRPr="00432815">
        <w:t>z</w:t>
      </w:r>
      <w:r>
        <w:t> </w:t>
      </w:r>
      <w:r w:rsidRPr="00432815">
        <w:t>określonej</w:t>
      </w:r>
      <w:r>
        <w:t xml:space="preserve"> </w:t>
      </w:r>
      <w:r w:rsidRPr="00432815">
        <w:t>funkcji</w:t>
      </w:r>
      <w:r>
        <w:t xml:space="preserve"> </w:t>
      </w:r>
      <w:r w:rsidRPr="00432815">
        <w:t>objętej</w:t>
      </w:r>
      <w:r>
        <w:t xml:space="preserve"> </w:t>
      </w:r>
      <w:r w:rsidRPr="00432815">
        <w:t>egzaminem</w:t>
      </w:r>
      <w:r>
        <w:t xml:space="preserve"> </w:t>
      </w:r>
      <w:r w:rsidRPr="00432815">
        <w:t>albo</w:t>
      </w:r>
      <w:r>
        <w:t xml:space="preserve"> </w:t>
      </w:r>
      <w:r w:rsidRPr="00432815">
        <w:t>zagadnień</w:t>
      </w:r>
      <w:r>
        <w:t xml:space="preserve"> dotyczących pilotażu mo</w:t>
      </w:r>
      <w:r w:rsidRPr="00E603CE">
        <w:t>r</w:t>
      </w:r>
      <w:r>
        <w:t xml:space="preserve">skiego </w:t>
      </w:r>
      <w:r w:rsidRPr="00432815">
        <w:t>oraz</w:t>
      </w:r>
      <w:r>
        <w:t xml:space="preserve"> </w:t>
      </w:r>
      <w:r w:rsidRPr="00432815">
        <w:t>doświadczenie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szkolenia.</w:t>
      </w:r>
      <w:r>
        <w:t xml:space="preserve"> </w:t>
      </w:r>
      <w:r w:rsidRPr="00432815">
        <w:t>Na</w:t>
      </w:r>
      <w:r>
        <w:t xml:space="preserve"> </w:t>
      </w:r>
      <w:r w:rsidRPr="00432815">
        <w:t>liście</w:t>
      </w:r>
      <w:r>
        <w:t xml:space="preserve"> </w:t>
      </w:r>
      <w:r w:rsidRPr="00432815">
        <w:t>zamieszcza</w:t>
      </w:r>
      <w:r>
        <w:t xml:space="preserve"> </w:t>
      </w:r>
      <w:r w:rsidRPr="00432815">
        <w:t>się</w:t>
      </w:r>
      <w:r>
        <w:t xml:space="preserve"> </w:t>
      </w:r>
      <w:r w:rsidRPr="00432815">
        <w:t>imię</w:t>
      </w:r>
      <w:r>
        <w:t xml:space="preserve"> </w:t>
      </w:r>
      <w:r w:rsidRPr="00432815">
        <w:t>i</w:t>
      </w:r>
      <w:r>
        <w:t> </w:t>
      </w:r>
      <w:r w:rsidRPr="00432815">
        <w:t>nazwisko</w:t>
      </w:r>
      <w:r>
        <w:t xml:space="preserve"> </w:t>
      </w:r>
      <w:r w:rsidRPr="00432815">
        <w:t>egzaminatora</w:t>
      </w:r>
      <w:r>
        <w:t xml:space="preserve"> </w:t>
      </w:r>
      <w:r w:rsidRPr="00432815">
        <w:t>oraz</w:t>
      </w:r>
      <w:r>
        <w:t xml:space="preserve"> </w:t>
      </w:r>
      <w:r w:rsidRPr="00432815">
        <w:t>z</w:t>
      </w:r>
      <w:r w:rsidRPr="00E603CE">
        <w:t>a</w:t>
      </w:r>
      <w:r w:rsidRPr="00432815">
        <w:t>kres</w:t>
      </w:r>
      <w:r>
        <w:t xml:space="preserve"> </w:t>
      </w:r>
      <w:r w:rsidRPr="00432815">
        <w:t>uprawnień</w:t>
      </w:r>
      <w:r>
        <w:t xml:space="preserve"> </w:t>
      </w:r>
      <w:r w:rsidRPr="00432815">
        <w:t>egzamin</w:t>
      </w:r>
      <w:r w:rsidRPr="00E603CE">
        <w:t>a</w:t>
      </w:r>
      <w:r w:rsidRPr="00432815">
        <w:t>cyjnych.</w:t>
      </w:r>
      <w:r>
        <w:t xml:space="preserve"> Lista egzaminatorów podlega aktualizacji.”,</w:t>
      </w:r>
    </w:p>
    <w:p w:rsidR="00E603CE" w:rsidRPr="00E603CE" w:rsidRDefault="00E603CE" w:rsidP="00E603CE">
      <w:pPr>
        <w:pStyle w:val="LITlitera"/>
      </w:pPr>
      <w:r>
        <w:t>d</w:t>
      </w:r>
      <w:r w:rsidRPr="00E603CE">
        <w:t>)</w:t>
      </w:r>
      <w:r w:rsidRPr="00E603CE">
        <w:tab/>
        <w:t>po ust. 3 dodaje się ust. 3a w brzmieniu: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3a. Egzaminatora skreśla się z listy egzaminatorów w przypadku:</w:t>
      </w:r>
    </w:p>
    <w:p w:rsidR="00E603CE" w:rsidRDefault="00E603CE" w:rsidP="00E603CE">
      <w:pPr>
        <w:pStyle w:val="ZLITPKTzmpktliter"/>
      </w:pPr>
      <w:r w:rsidRPr="007616D7">
        <w:t>1)</w:t>
      </w:r>
      <w:r>
        <w:tab/>
      </w:r>
      <w:r w:rsidRPr="007616D7">
        <w:t>wniosku</w:t>
      </w:r>
      <w:r>
        <w:t xml:space="preserve"> </w:t>
      </w:r>
      <w:r w:rsidRPr="007616D7">
        <w:t>egzaminatora</w:t>
      </w:r>
      <w:r>
        <w:t xml:space="preserve"> </w:t>
      </w:r>
      <w:r w:rsidRPr="007616D7">
        <w:t>o</w:t>
      </w:r>
      <w:r>
        <w:t> </w:t>
      </w:r>
      <w:r w:rsidRPr="007616D7">
        <w:t>skreślenie</w:t>
      </w:r>
      <w:r>
        <w:t xml:space="preserve"> </w:t>
      </w:r>
      <w:r w:rsidRPr="007616D7">
        <w:t>z</w:t>
      </w:r>
      <w:r>
        <w:t> </w:t>
      </w:r>
      <w:r w:rsidRPr="007616D7">
        <w:t>listy;</w:t>
      </w:r>
    </w:p>
    <w:p w:rsidR="00E603CE" w:rsidRDefault="00E603CE" w:rsidP="00E603CE">
      <w:pPr>
        <w:pStyle w:val="ZLITPKTzmpktliter"/>
      </w:pPr>
      <w:r w:rsidRPr="007616D7">
        <w:t>2)</w:t>
      </w:r>
      <w:r>
        <w:tab/>
      </w:r>
      <w:r w:rsidRPr="007616D7">
        <w:t>śmierci</w:t>
      </w:r>
      <w:r>
        <w:t xml:space="preserve"> egzaminatora</w:t>
      </w:r>
      <w:r w:rsidRPr="007616D7">
        <w:t>;</w:t>
      </w:r>
    </w:p>
    <w:p w:rsidR="00E603CE" w:rsidRDefault="00E603CE" w:rsidP="00E603CE">
      <w:pPr>
        <w:pStyle w:val="ZLITPKTzmpktliter"/>
      </w:pPr>
      <w:r w:rsidRPr="007616D7">
        <w:t>3)</w:t>
      </w:r>
      <w:r>
        <w:tab/>
      </w:r>
      <w:r w:rsidRPr="007616D7">
        <w:t>niespełniania</w:t>
      </w:r>
      <w:r>
        <w:t xml:space="preserve"> </w:t>
      </w:r>
      <w:r w:rsidRPr="009354E4">
        <w:t>przez egzaminatora</w:t>
      </w:r>
      <w:r>
        <w:t xml:space="preserve"> co najmniej jednego z </w:t>
      </w:r>
      <w:r w:rsidRPr="007616D7">
        <w:t>wymagań,</w:t>
      </w:r>
      <w:r>
        <w:t xml:space="preserve"> </w:t>
      </w:r>
      <w:r w:rsidRPr="007616D7">
        <w:t>o</w:t>
      </w:r>
      <w:r>
        <w:t> </w:t>
      </w:r>
      <w:r w:rsidRPr="007616D7">
        <w:t>których</w:t>
      </w:r>
      <w:r>
        <w:t xml:space="preserve"> </w:t>
      </w:r>
      <w:r w:rsidRPr="007616D7">
        <w:t>mowa</w:t>
      </w:r>
      <w:r>
        <w:t xml:space="preserve"> </w:t>
      </w:r>
      <w:r w:rsidRPr="007616D7">
        <w:t>w</w:t>
      </w:r>
      <w:r>
        <w:t> ust. </w:t>
      </w:r>
      <w:r w:rsidRPr="007616D7">
        <w:t>3;</w:t>
      </w:r>
    </w:p>
    <w:p w:rsidR="00E603CE" w:rsidRDefault="00E603CE" w:rsidP="00E603CE">
      <w:pPr>
        <w:pStyle w:val="ZLITPKTzmpktliter"/>
      </w:pPr>
      <w:r w:rsidRPr="007616D7">
        <w:t>4)</w:t>
      </w:r>
      <w:r>
        <w:tab/>
      </w:r>
      <w:r w:rsidRPr="007616D7">
        <w:t>dopuszczenia</w:t>
      </w:r>
      <w:r>
        <w:t xml:space="preserve"> </w:t>
      </w:r>
      <w:r w:rsidRPr="007616D7">
        <w:t>się</w:t>
      </w:r>
      <w:r>
        <w:t xml:space="preserve"> </w:t>
      </w:r>
      <w:r w:rsidRPr="009354E4">
        <w:t>przez egzaminatora</w:t>
      </w:r>
      <w:r w:rsidRPr="009354E4">
        <w:rPr>
          <w:rStyle w:val="Ppogrubienie"/>
        </w:rPr>
        <w:t xml:space="preserve"> </w:t>
      </w:r>
      <w:r w:rsidRPr="007616D7">
        <w:t>rażącego</w:t>
      </w:r>
      <w:r>
        <w:t xml:space="preserve"> </w:t>
      </w:r>
      <w:r w:rsidRPr="007616D7">
        <w:t>naruszenia</w:t>
      </w:r>
      <w:r>
        <w:t xml:space="preserve"> </w:t>
      </w:r>
      <w:r w:rsidRPr="007616D7">
        <w:t>przepisów</w:t>
      </w:r>
      <w:r>
        <w:t xml:space="preserve"> </w:t>
      </w:r>
      <w:r w:rsidRPr="007616D7">
        <w:t>dotyczących</w:t>
      </w:r>
      <w:r>
        <w:t xml:space="preserve"> </w:t>
      </w:r>
      <w:r w:rsidRPr="007616D7">
        <w:t>Kom</w:t>
      </w:r>
      <w:r w:rsidRPr="00E603CE">
        <w:t>i</w:t>
      </w:r>
      <w:r w:rsidRPr="007616D7">
        <w:t>sji</w:t>
      </w:r>
      <w:r>
        <w:t>.”,</w:t>
      </w:r>
    </w:p>
    <w:p w:rsidR="00E603CE" w:rsidRPr="00E603CE" w:rsidRDefault="00E603CE" w:rsidP="00E603CE">
      <w:pPr>
        <w:pStyle w:val="LITlitera"/>
      </w:pPr>
      <w:r>
        <w:t>e)</w:t>
      </w:r>
      <w:r>
        <w:tab/>
        <w:t xml:space="preserve">ust. </w:t>
      </w:r>
      <w:r w:rsidRPr="00E603CE">
        <w:t>4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4.</w:t>
      </w:r>
      <w:r>
        <w:t> </w:t>
      </w:r>
      <w:r w:rsidRPr="00432815">
        <w:t>Egzaminy</w:t>
      </w:r>
      <w:r>
        <w:t xml:space="preserve"> </w:t>
      </w:r>
      <w:r w:rsidRPr="00432815">
        <w:t>przeprowadza</w:t>
      </w:r>
      <w:r>
        <w:t xml:space="preserve"> </w:t>
      </w:r>
      <w:r w:rsidRPr="00432815">
        <w:t>zespół</w:t>
      </w:r>
      <w:r>
        <w:t xml:space="preserve"> </w:t>
      </w:r>
      <w:r w:rsidRPr="00432815">
        <w:t>egzaminacyjny,</w:t>
      </w:r>
      <w:r>
        <w:t xml:space="preserve"> </w:t>
      </w:r>
      <w:r w:rsidRPr="00432815">
        <w:t>wskazywany</w:t>
      </w:r>
      <w:r>
        <w:t xml:space="preserve"> </w:t>
      </w:r>
      <w:r w:rsidRPr="00432815">
        <w:t>przez</w:t>
      </w:r>
      <w:r>
        <w:t xml:space="preserve"> </w:t>
      </w:r>
      <w:r w:rsidRPr="00432815">
        <w:t>przewodniczącego</w:t>
      </w:r>
      <w:r>
        <w:t xml:space="preserve"> </w:t>
      </w:r>
      <w:r w:rsidRPr="00432815">
        <w:t>Komisji</w:t>
      </w:r>
      <w:r>
        <w:t xml:space="preserve"> </w:t>
      </w:r>
      <w:r w:rsidRPr="00432815">
        <w:t>lub</w:t>
      </w:r>
      <w:r>
        <w:t xml:space="preserve"> </w:t>
      </w:r>
      <w:r w:rsidRPr="00432815">
        <w:t>j</w:t>
      </w:r>
      <w:r w:rsidRPr="00E603CE">
        <w:t>e</w:t>
      </w:r>
      <w:r w:rsidRPr="00432815">
        <w:t>go</w:t>
      </w:r>
      <w:r>
        <w:t xml:space="preserve"> </w:t>
      </w:r>
      <w:r w:rsidRPr="00432815">
        <w:t>zastępcę.</w:t>
      </w:r>
      <w:r>
        <w:t xml:space="preserve"> </w:t>
      </w:r>
      <w:r w:rsidRPr="00432815">
        <w:t>Członków</w:t>
      </w:r>
      <w:r>
        <w:t xml:space="preserve"> </w:t>
      </w:r>
      <w:r w:rsidRPr="00432815">
        <w:t>zespołu</w:t>
      </w:r>
      <w:r>
        <w:t xml:space="preserve"> </w:t>
      </w:r>
      <w:r w:rsidRPr="00432815">
        <w:t>egzaminacyjnego,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</w:t>
      </w:r>
      <w:r w:rsidRPr="00432815">
        <w:t>przewodniczącego</w:t>
      </w:r>
      <w:r>
        <w:t xml:space="preserve"> zespołu egzaminacyjnego </w:t>
      </w:r>
      <w:r w:rsidRPr="00432815">
        <w:t>i</w:t>
      </w:r>
      <w:r>
        <w:t> wice</w:t>
      </w:r>
      <w:r w:rsidRPr="00432815">
        <w:t>przewodniczącego</w:t>
      </w:r>
      <w:r>
        <w:t xml:space="preserve"> </w:t>
      </w:r>
      <w:r w:rsidRPr="00432815">
        <w:t>zespołu</w:t>
      </w:r>
      <w:r>
        <w:t xml:space="preserve"> egzaminacyjnego</w:t>
      </w:r>
      <w:r w:rsidRPr="00432815">
        <w:t>,</w:t>
      </w:r>
      <w:r>
        <w:t xml:space="preserve"> </w:t>
      </w:r>
      <w:r w:rsidRPr="00432815">
        <w:t>wskazuje</w:t>
      </w:r>
      <w:r>
        <w:t xml:space="preserve"> </w:t>
      </w:r>
      <w:r w:rsidRPr="00432815">
        <w:t>się</w:t>
      </w:r>
      <w:r>
        <w:t xml:space="preserve"> </w:t>
      </w:r>
      <w:r w:rsidRPr="00432815">
        <w:t>spośród</w:t>
      </w:r>
      <w:r>
        <w:t xml:space="preserve"> </w:t>
      </w:r>
      <w:r w:rsidRPr="00432815">
        <w:t>osób</w:t>
      </w:r>
      <w:r>
        <w:t xml:space="preserve"> </w:t>
      </w:r>
      <w:r w:rsidRPr="009354E4">
        <w:t>wpisanych</w:t>
      </w:r>
      <w:r>
        <w:t xml:space="preserve"> </w:t>
      </w:r>
      <w:r w:rsidRPr="00432815">
        <w:t>na</w:t>
      </w:r>
      <w:r>
        <w:t xml:space="preserve"> </w:t>
      </w:r>
      <w:r w:rsidRPr="009354E4">
        <w:t>listę</w:t>
      </w:r>
      <w:r>
        <w:t xml:space="preserve"> </w:t>
      </w:r>
      <w:r w:rsidRPr="00432815">
        <w:t>egzaminat</w:t>
      </w:r>
      <w:r w:rsidRPr="00E603CE">
        <w:t>o</w:t>
      </w:r>
      <w:r w:rsidRPr="00432815">
        <w:t>rów.</w:t>
      </w:r>
      <w:r>
        <w:t xml:space="preserve"> </w:t>
      </w:r>
      <w:r w:rsidRPr="00432815">
        <w:t>Członkom</w:t>
      </w:r>
      <w:r>
        <w:t xml:space="preserve"> </w:t>
      </w:r>
      <w:r w:rsidRPr="00432815">
        <w:t>zespołu</w:t>
      </w:r>
      <w:r>
        <w:t xml:space="preserve"> </w:t>
      </w:r>
      <w:r w:rsidRPr="00432815">
        <w:t>egzaminacyjnego</w:t>
      </w:r>
      <w:r>
        <w:t xml:space="preserve"> </w:t>
      </w:r>
      <w:r w:rsidRPr="00432815">
        <w:t>oraz</w:t>
      </w:r>
      <w:r>
        <w:t xml:space="preserve"> </w:t>
      </w:r>
      <w:r w:rsidRPr="00432815">
        <w:t>obsłudze</w:t>
      </w:r>
      <w:r>
        <w:t xml:space="preserve"> </w:t>
      </w:r>
      <w:r w:rsidRPr="00432815">
        <w:t>administracyjnej</w:t>
      </w:r>
      <w:r>
        <w:t xml:space="preserve"> </w:t>
      </w:r>
      <w:r w:rsidRPr="00432815">
        <w:t>egzaminu</w:t>
      </w:r>
      <w:r>
        <w:t xml:space="preserve"> </w:t>
      </w:r>
      <w:r w:rsidRPr="00432815">
        <w:t>za</w:t>
      </w:r>
      <w:r>
        <w:t xml:space="preserve"> </w:t>
      </w:r>
      <w:r w:rsidRPr="00432815">
        <w:t>udział</w:t>
      </w:r>
      <w:r>
        <w:t xml:space="preserve"> </w:t>
      </w:r>
      <w:r w:rsidRPr="00432815">
        <w:t>w</w:t>
      </w:r>
      <w:r>
        <w:t> </w:t>
      </w:r>
      <w:r w:rsidRPr="00432815">
        <w:t>przeprowadzeniu</w:t>
      </w:r>
      <w:r>
        <w:t xml:space="preserve"> </w:t>
      </w:r>
      <w:r w:rsidRPr="00432815">
        <w:t>egzaminu</w:t>
      </w:r>
      <w:r>
        <w:t xml:space="preserve"> </w:t>
      </w:r>
      <w:r w:rsidRPr="00432815">
        <w:t>przysługuje</w:t>
      </w:r>
      <w:r>
        <w:t xml:space="preserve"> </w:t>
      </w:r>
      <w:r w:rsidRPr="00432815">
        <w:t>wynagr</w:t>
      </w:r>
      <w:r w:rsidRPr="00E603CE">
        <w:t>o</w:t>
      </w:r>
      <w:r w:rsidRPr="00432815">
        <w:t>dzenie.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>
        <w:t>f</w:t>
      </w:r>
      <w:r w:rsidRPr="00E603CE">
        <w:t>)</w:t>
      </w:r>
      <w:r w:rsidRPr="00E603CE">
        <w:tab/>
        <w:t>po ust. 4 dodaje się ust. 4a–4d w brzmieniu:</w:t>
      </w:r>
    </w:p>
    <w:p w:rsidR="00E603CE" w:rsidRPr="00716655" w:rsidRDefault="00E603CE" w:rsidP="00E603CE">
      <w:pPr>
        <w:pStyle w:val="ZLITUSTzmustliter"/>
      </w:pPr>
      <w:r>
        <w:t>„</w:t>
      </w:r>
      <w:r w:rsidRPr="00716655">
        <w:t>4a.</w:t>
      </w:r>
      <w:r>
        <w:t> </w:t>
      </w:r>
      <w:r w:rsidRPr="00716655">
        <w:t>Egzaminy</w:t>
      </w:r>
      <w:r>
        <w:t xml:space="preserve"> </w:t>
      </w:r>
      <w:r w:rsidRPr="00716655">
        <w:t>dla</w:t>
      </w:r>
      <w:r>
        <w:t xml:space="preserve"> </w:t>
      </w:r>
      <w:r w:rsidRPr="00716655">
        <w:t>cudzoziemców</w:t>
      </w:r>
      <w:r>
        <w:t xml:space="preserve"> </w:t>
      </w:r>
      <w:r w:rsidRPr="00716655">
        <w:t>Komisja</w:t>
      </w:r>
      <w:r>
        <w:t xml:space="preserve"> </w:t>
      </w:r>
      <w:r w:rsidRPr="00716655">
        <w:t>może</w:t>
      </w:r>
      <w:r>
        <w:t xml:space="preserve"> </w:t>
      </w:r>
      <w:r w:rsidRPr="00716655">
        <w:t>przeprowadzać</w:t>
      </w:r>
      <w:r>
        <w:t xml:space="preserve"> </w:t>
      </w:r>
      <w:r w:rsidRPr="00716655">
        <w:t>w</w:t>
      </w:r>
      <w:r>
        <w:t> </w:t>
      </w:r>
      <w:r w:rsidRPr="00716655">
        <w:t>języku</w:t>
      </w:r>
      <w:r>
        <w:t xml:space="preserve"> </w:t>
      </w:r>
      <w:r w:rsidRPr="00716655">
        <w:t>angielskim.</w:t>
      </w:r>
    </w:p>
    <w:p w:rsidR="00E603CE" w:rsidRPr="00152F89" w:rsidRDefault="00E603CE" w:rsidP="00E603CE">
      <w:pPr>
        <w:pStyle w:val="ZLITUSTzmustliter"/>
      </w:pPr>
      <w:r w:rsidRPr="00152F89">
        <w:t>4b.</w:t>
      </w:r>
      <w:r>
        <w:t> </w:t>
      </w:r>
      <w:r w:rsidRPr="00716655">
        <w:t>Egzaminy</w:t>
      </w:r>
      <w:r>
        <w:t xml:space="preserve"> </w:t>
      </w:r>
      <w:r w:rsidRPr="00716655">
        <w:t>praktyczne</w:t>
      </w:r>
      <w:r>
        <w:t xml:space="preserve"> </w:t>
      </w:r>
      <w:r w:rsidRPr="00716655">
        <w:t>Komisja</w:t>
      </w:r>
      <w:r>
        <w:t xml:space="preserve"> </w:t>
      </w:r>
      <w:r w:rsidRPr="00716655">
        <w:t>może</w:t>
      </w:r>
      <w:r>
        <w:t xml:space="preserve"> </w:t>
      </w:r>
      <w:r w:rsidRPr="00716655">
        <w:t>przeprowadzać</w:t>
      </w:r>
      <w:r>
        <w:t xml:space="preserve"> </w:t>
      </w:r>
      <w:r w:rsidRPr="00716655">
        <w:t>w</w:t>
      </w:r>
      <w:r>
        <w:t> </w:t>
      </w:r>
      <w:r w:rsidRPr="00716655">
        <w:t>morskich</w:t>
      </w:r>
      <w:r>
        <w:t xml:space="preserve"> </w:t>
      </w:r>
      <w:r w:rsidRPr="00716655">
        <w:t>jednostkach</w:t>
      </w:r>
      <w:r>
        <w:t xml:space="preserve"> </w:t>
      </w:r>
      <w:r w:rsidRPr="00716655">
        <w:t>eduk</w:t>
      </w:r>
      <w:r w:rsidRPr="00E603CE">
        <w:t>a</w:t>
      </w:r>
      <w:r w:rsidRPr="00716655">
        <w:t>cyjnych</w:t>
      </w:r>
      <w:r>
        <w:t xml:space="preserve"> </w:t>
      </w:r>
      <w:r w:rsidRPr="00716655">
        <w:t>u</w:t>
      </w:r>
      <w:r w:rsidRPr="00152F89">
        <w:t>znanych</w:t>
      </w:r>
      <w:r>
        <w:t xml:space="preserve"> </w:t>
      </w:r>
      <w:r w:rsidRPr="00152F89">
        <w:t>w</w:t>
      </w:r>
      <w:r>
        <w:t> </w:t>
      </w:r>
      <w:r w:rsidRPr="00152F89">
        <w:t>zakresie</w:t>
      </w:r>
      <w:r>
        <w:t xml:space="preserve"> </w:t>
      </w:r>
      <w:r w:rsidRPr="00152F89">
        <w:t>możliwości</w:t>
      </w:r>
      <w:r>
        <w:t xml:space="preserve"> </w:t>
      </w:r>
      <w:r w:rsidRPr="00152F89">
        <w:t>przeprowadzania</w:t>
      </w:r>
      <w:r>
        <w:t xml:space="preserve"> </w:t>
      </w:r>
      <w:r w:rsidRPr="00152F89">
        <w:t>egzaminów</w:t>
      </w:r>
      <w:r>
        <w:t xml:space="preserve"> </w:t>
      </w:r>
      <w:r w:rsidRPr="00152F89">
        <w:t>praktycznych,</w:t>
      </w:r>
      <w:r>
        <w:t xml:space="preserve"> </w:t>
      </w:r>
      <w:r w:rsidRPr="00152F89">
        <w:t>mając</w:t>
      </w:r>
      <w:r>
        <w:t xml:space="preserve"> </w:t>
      </w:r>
      <w:r w:rsidRPr="00152F89">
        <w:t>na</w:t>
      </w:r>
      <w:r>
        <w:t xml:space="preserve"> </w:t>
      </w:r>
      <w:r w:rsidRPr="00152F89">
        <w:t>uwadze</w:t>
      </w:r>
      <w:r>
        <w:t xml:space="preserve"> </w:t>
      </w:r>
      <w:r w:rsidRPr="00152F89">
        <w:t>wymagania</w:t>
      </w:r>
      <w:r>
        <w:t xml:space="preserve"> </w:t>
      </w:r>
      <w:r w:rsidRPr="00152F89">
        <w:t>egzaminacyjne</w:t>
      </w:r>
      <w:r>
        <w:t xml:space="preserve"> </w:t>
      </w:r>
      <w:r w:rsidRPr="00152F89">
        <w:t>określone</w:t>
      </w:r>
      <w:r>
        <w:t xml:space="preserve"> </w:t>
      </w:r>
      <w:r w:rsidRPr="00152F89">
        <w:t>w</w:t>
      </w:r>
      <w:r>
        <w:t> </w:t>
      </w:r>
      <w:r w:rsidRPr="00152F89">
        <w:t>przepisach</w:t>
      </w:r>
      <w:r>
        <w:t xml:space="preserve"> </w:t>
      </w:r>
      <w:r w:rsidRPr="00152F89">
        <w:t>wydanych</w:t>
      </w:r>
      <w:r>
        <w:t xml:space="preserve"> </w:t>
      </w:r>
      <w:r w:rsidRPr="00152F89">
        <w:t>na</w:t>
      </w:r>
      <w:r>
        <w:t xml:space="preserve"> </w:t>
      </w:r>
      <w:r w:rsidRPr="00152F89">
        <w:t>podstawie</w:t>
      </w:r>
      <w:r>
        <w:t xml:space="preserve"> art. </w:t>
      </w:r>
      <w:r w:rsidRPr="00152F89">
        <w:t>74</w:t>
      </w:r>
      <w:r>
        <w:t xml:space="preserve"> ust. </w:t>
      </w:r>
      <w:r w:rsidRPr="00152F89">
        <w:t>4.</w:t>
      </w:r>
    </w:p>
    <w:p w:rsidR="00E603CE" w:rsidRPr="000E647C" w:rsidRDefault="00E603CE" w:rsidP="00E603CE">
      <w:pPr>
        <w:pStyle w:val="ZLITUSTzmustliter"/>
      </w:pPr>
      <w:r w:rsidRPr="000E647C">
        <w:t>4c.</w:t>
      </w:r>
      <w:r>
        <w:t> </w:t>
      </w:r>
      <w:r w:rsidRPr="00716655">
        <w:t>Na</w:t>
      </w:r>
      <w:r>
        <w:t xml:space="preserve"> </w:t>
      </w:r>
      <w:r w:rsidRPr="00716655">
        <w:t>egzaminie</w:t>
      </w:r>
      <w:r>
        <w:t xml:space="preserve"> </w:t>
      </w:r>
      <w:r w:rsidRPr="00716655">
        <w:t>mogą</w:t>
      </w:r>
      <w:r>
        <w:t xml:space="preserve"> </w:t>
      </w:r>
      <w:r w:rsidRPr="00716655">
        <w:t>być</w:t>
      </w:r>
      <w:r>
        <w:t xml:space="preserve"> </w:t>
      </w:r>
      <w:r w:rsidRPr="009354E4">
        <w:t>wykorzystywane</w:t>
      </w:r>
      <w:r>
        <w:t xml:space="preserve"> </w:t>
      </w:r>
      <w:r w:rsidRPr="00716655">
        <w:t>pytania</w:t>
      </w:r>
      <w:r>
        <w:t xml:space="preserve"> </w:t>
      </w:r>
      <w:r w:rsidRPr="00716655">
        <w:t>egzaminacyjne</w:t>
      </w:r>
      <w:r>
        <w:t xml:space="preserve"> </w:t>
      </w:r>
      <w:r w:rsidRPr="00716655">
        <w:t>pochodzące</w:t>
      </w:r>
      <w:r>
        <w:t xml:space="preserve"> </w:t>
      </w:r>
      <w:r w:rsidRPr="00716655">
        <w:t>z</w:t>
      </w:r>
      <w:r>
        <w:t> </w:t>
      </w:r>
      <w:r w:rsidRPr="00716655">
        <w:t>banku</w:t>
      </w:r>
      <w:r>
        <w:t xml:space="preserve"> </w:t>
      </w:r>
      <w:r w:rsidRPr="00716655">
        <w:t>pytań</w:t>
      </w:r>
      <w:r>
        <w:t xml:space="preserve"> </w:t>
      </w:r>
      <w:r w:rsidRPr="00716655">
        <w:t>eg</w:t>
      </w:r>
      <w:r w:rsidRPr="00152F89">
        <w:t>zamin</w:t>
      </w:r>
      <w:r w:rsidRPr="00E603CE">
        <w:t>a</w:t>
      </w:r>
      <w:r w:rsidRPr="00152F89">
        <w:t>cyjnych</w:t>
      </w:r>
      <w:r>
        <w:t xml:space="preserve"> </w:t>
      </w:r>
      <w:r w:rsidRPr="00152F89">
        <w:t>zatwierdzonego</w:t>
      </w:r>
      <w:r>
        <w:t xml:space="preserve"> </w:t>
      </w:r>
      <w:r w:rsidRPr="00152F89">
        <w:t>przez</w:t>
      </w:r>
      <w:r>
        <w:t xml:space="preserve"> </w:t>
      </w:r>
      <w:r w:rsidRPr="00152F89">
        <w:t>ministra</w:t>
      </w:r>
      <w:r>
        <w:t xml:space="preserve"> </w:t>
      </w:r>
      <w:r w:rsidRPr="00152F89">
        <w:t>właściwego</w:t>
      </w:r>
      <w:r>
        <w:t xml:space="preserve"> </w:t>
      </w:r>
      <w:r w:rsidRPr="00152F89">
        <w:t>do</w:t>
      </w:r>
      <w:r>
        <w:t xml:space="preserve"> </w:t>
      </w:r>
      <w:r w:rsidRPr="00152F89">
        <w:t>spraw</w:t>
      </w:r>
      <w:r>
        <w:t xml:space="preserve"> </w:t>
      </w:r>
      <w:r w:rsidRPr="00152F89">
        <w:t>gospodarki</w:t>
      </w:r>
      <w:r>
        <w:t xml:space="preserve"> </w:t>
      </w:r>
      <w:r w:rsidRPr="00152F89">
        <w:t>morskiej.</w:t>
      </w:r>
      <w:r>
        <w:t xml:space="preserve"> </w:t>
      </w:r>
      <w:r w:rsidRPr="00152F89">
        <w:t>Pyta</w:t>
      </w:r>
      <w:r>
        <w:t xml:space="preserve">nia </w:t>
      </w:r>
      <w:r w:rsidRPr="009354E4">
        <w:t>egzaminacyjn</w:t>
      </w:r>
      <w:r>
        <w:t>e</w:t>
      </w:r>
      <w:r w:rsidRPr="009354E4">
        <w:t xml:space="preserve"> </w:t>
      </w:r>
      <w:r>
        <w:t>p</w:t>
      </w:r>
      <w:r w:rsidRPr="00E603CE">
        <w:t>o</w:t>
      </w:r>
      <w:r>
        <w:t xml:space="preserve">chodzące z banku pytań egzaminacyjnych </w:t>
      </w:r>
      <w:r w:rsidRPr="00152F89">
        <w:t>stanowią</w:t>
      </w:r>
      <w:r>
        <w:t xml:space="preserve"> </w:t>
      </w:r>
      <w:r w:rsidRPr="00152F89">
        <w:t>informacj</w:t>
      </w:r>
      <w:r>
        <w:t xml:space="preserve">ę publiczną </w:t>
      </w:r>
      <w:r w:rsidRPr="00152F89">
        <w:t>w</w:t>
      </w:r>
      <w:r>
        <w:t> </w:t>
      </w:r>
      <w:r w:rsidRPr="00152F89">
        <w:t>rozumieniu</w:t>
      </w:r>
      <w:r>
        <w:t xml:space="preserve"> </w:t>
      </w:r>
      <w:r w:rsidRPr="00152F89">
        <w:t>przepisów</w:t>
      </w:r>
      <w:r>
        <w:t xml:space="preserve"> </w:t>
      </w:r>
      <w:r w:rsidRPr="00152F89">
        <w:t>ustawy</w:t>
      </w:r>
      <w:r>
        <w:t xml:space="preserve"> </w:t>
      </w:r>
      <w:r w:rsidRPr="00152F89">
        <w:t>z</w:t>
      </w:r>
      <w:r>
        <w:t> </w:t>
      </w:r>
      <w:r w:rsidRPr="00152F89">
        <w:t>dnia</w:t>
      </w:r>
      <w:r>
        <w:t xml:space="preserve"> </w:t>
      </w:r>
      <w:r w:rsidRPr="00152F89">
        <w:t>6</w:t>
      </w:r>
      <w:r>
        <w:t> </w:t>
      </w:r>
      <w:r w:rsidRPr="00152F89">
        <w:t>września</w:t>
      </w:r>
      <w:r>
        <w:t xml:space="preserve"> </w:t>
      </w:r>
      <w:r w:rsidRPr="00152F89">
        <w:t>2001</w:t>
      </w:r>
      <w:r>
        <w:t> </w:t>
      </w:r>
      <w:r w:rsidRPr="00152F89">
        <w:t>r.</w:t>
      </w:r>
      <w:r>
        <w:t xml:space="preserve"> </w:t>
      </w:r>
      <w:r w:rsidRPr="00152F89">
        <w:t>o</w:t>
      </w:r>
      <w:r>
        <w:t> </w:t>
      </w:r>
      <w:r w:rsidRPr="00152F89">
        <w:t>dostępie</w:t>
      </w:r>
      <w:r>
        <w:t xml:space="preserve"> </w:t>
      </w:r>
      <w:r w:rsidRPr="00152F89">
        <w:t>do</w:t>
      </w:r>
      <w:r>
        <w:t xml:space="preserve"> </w:t>
      </w:r>
      <w:r w:rsidRPr="00152F89">
        <w:t>informacji</w:t>
      </w:r>
      <w:r>
        <w:t xml:space="preserve"> </w:t>
      </w:r>
      <w:r w:rsidRPr="00152F89">
        <w:t>publicznej</w:t>
      </w:r>
      <w:r>
        <w:t xml:space="preserve"> </w:t>
      </w:r>
      <w:r w:rsidRPr="00152F89">
        <w:t>(</w:t>
      </w:r>
      <w:r>
        <w:t xml:space="preserve">Dz. U. </w:t>
      </w:r>
      <w:r w:rsidRPr="00152F89">
        <w:t>z</w:t>
      </w:r>
      <w:r>
        <w:t> </w:t>
      </w:r>
      <w:r w:rsidRPr="00152F89">
        <w:t>2014</w:t>
      </w:r>
      <w:r>
        <w:t> </w:t>
      </w:r>
      <w:r w:rsidRPr="00152F89">
        <w:t>r.</w:t>
      </w:r>
      <w:r>
        <w:t xml:space="preserve"> poz. </w:t>
      </w:r>
      <w:r w:rsidRPr="000E647C">
        <w:t>782</w:t>
      </w:r>
      <w:r>
        <w:t xml:space="preserve"> i 1662</w:t>
      </w:r>
      <w:r w:rsidR="002B08EC">
        <w:t xml:space="preserve"> oraz z 2015 r. poz. 1240</w:t>
      </w:r>
      <w:r w:rsidRPr="000E647C">
        <w:t>).</w:t>
      </w:r>
    </w:p>
    <w:p w:rsidR="00E603CE" w:rsidRPr="000E647C" w:rsidRDefault="00E603CE" w:rsidP="00E603CE">
      <w:pPr>
        <w:pStyle w:val="ZLITUSTzmustliter"/>
      </w:pPr>
      <w:r w:rsidRPr="009227DE">
        <w:t>4d.</w:t>
      </w:r>
      <w:r>
        <w:t> </w:t>
      </w:r>
      <w:r w:rsidRPr="00152F89">
        <w:t>Komisja</w:t>
      </w:r>
      <w:r>
        <w:t xml:space="preserve"> </w:t>
      </w:r>
      <w:r w:rsidRPr="00152F89">
        <w:t>przygotowuje</w:t>
      </w:r>
      <w:r>
        <w:t xml:space="preserve"> </w:t>
      </w:r>
      <w:r w:rsidRPr="00152F89">
        <w:t>lub</w:t>
      </w:r>
      <w:r>
        <w:t xml:space="preserve"> </w:t>
      </w:r>
      <w:r w:rsidRPr="000E647C">
        <w:t>weryfikuje</w:t>
      </w:r>
      <w:r>
        <w:t xml:space="preserve"> </w:t>
      </w:r>
      <w:r w:rsidRPr="000E647C">
        <w:t>pytania</w:t>
      </w:r>
      <w:r>
        <w:t xml:space="preserve"> </w:t>
      </w:r>
      <w:r w:rsidRPr="000E647C">
        <w:t>egzaminacyjne</w:t>
      </w:r>
      <w:r>
        <w:t xml:space="preserve"> </w:t>
      </w:r>
      <w:r w:rsidRPr="00DF4211">
        <w:t>wykorzystywane</w:t>
      </w:r>
      <w:r>
        <w:t xml:space="preserve"> </w:t>
      </w:r>
      <w:r w:rsidRPr="000E647C">
        <w:t>na</w:t>
      </w:r>
      <w:r>
        <w:t xml:space="preserve"> </w:t>
      </w:r>
      <w:r w:rsidRPr="000E647C">
        <w:t>egzaminach</w:t>
      </w:r>
      <w:r>
        <w:t xml:space="preserve"> </w:t>
      </w:r>
      <w:r w:rsidRPr="000E647C">
        <w:t>oraz</w:t>
      </w:r>
      <w:r>
        <w:t xml:space="preserve"> </w:t>
      </w:r>
      <w:r w:rsidRPr="000E647C">
        <w:t>r</w:t>
      </w:r>
      <w:r w:rsidRPr="00E603CE">
        <w:t>e</w:t>
      </w:r>
      <w:r w:rsidRPr="000E647C">
        <w:t>komenduje</w:t>
      </w:r>
      <w:r>
        <w:t xml:space="preserve"> </w:t>
      </w:r>
      <w:r w:rsidRPr="000E647C">
        <w:t>je</w:t>
      </w:r>
      <w:r>
        <w:t xml:space="preserve"> </w:t>
      </w:r>
      <w:r w:rsidRPr="000E647C">
        <w:t>do</w:t>
      </w:r>
      <w:r>
        <w:t xml:space="preserve"> </w:t>
      </w:r>
      <w:r w:rsidRPr="000E647C">
        <w:t>zatwierdzenia</w:t>
      </w:r>
      <w:r>
        <w:t xml:space="preserve"> </w:t>
      </w:r>
      <w:r w:rsidRPr="000E647C">
        <w:t>ministrowi</w:t>
      </w:r>
      <w:r>
        <w:t xml:space="preserve"> </w:t>
      </w:r>
      <w:r w:rsidRPr="000E647C">
        <w:t>właściwemu</w:t>
      </w:r>
      <w:r>
        <w:t xml:space="preserve"> </w:t>
      </w:r>
      <w:r w:rsidRPr="000E647C">
        <w:t>do</w:t>
      </w:r>
      <w:r>
        <w:t xml:space="preserve"> </w:t>
      </w:r>
      <w:r w:rsidRPr="000E647C">
        <w:t>spraw</w:t>
      </w:r>
      <w:r>
        <w:t xml:space="preserve"> </w:t>
      </w:r>
      <w:r w:rsidRPr="000E647C">
        <w:t>gospodarki</w:t>
      </w:r>
      <w:r>
        <w:t xml:space="preserve"> </w:t>
      </w:r>
      <w:r w:rsidRPr="000E647C">
        <w:t>morskiej.</w:t>
      </w:r>
      <w:r>
        <w:t>”</w:t>
      </w:r>
      <w:r w:rsidRPr="000E647C">
        <w:t>,</w:t>
      </w:r>
    </w:p>
    <w:p w:rsidR="00E603CE" w:rsidRPr="00E603CE" w:rsidRDefault="00E603CE" w:rsidP="00E603CE">
      <w:pPr>
        <w:pStyle w:val="LITlitera"/>
      </w:pPr>
      <w:r>
        <w:t>g</w:t>
      </w:r>
      <w:r w:rsidRPr="00E603CE">
        <w:t>)</w:t>
      </w:r>
      <w:r w:rsidRPr="00E603CE">
        <w:tab/>
        <w:t>ust. 9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9.</w:t>
      </w:r>
      <w:r>
        <w:t> </w:t>
      </w:r>
      <w:r w:rsidRPr="00432815">
        <w:t>Minister</w:t>
      </w:r>
      <w:r>
        <w:t xml:space="preserve"> </w:t>
      </w:r>
      <w:r w:rsidRPr="00432815">
        <w:t>właściwy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finansuje </w:t>
      </w:r>
      <w:r w:rsidRPr="002F63CA">
        <w:t>z</w:t>
      </w:r>
      <w:r>
        <w:t> </w:t>
      </w:r>
      <w:r w:rsidRPr="002F63CA">
        <w:t>budżetu</w:t>
      </w:r>
      <w:r>
        <w:t xml:space="preserve"> </w:t>
      </w:r>
      <w:r w:rsidRPr="002F63CA">
        <w:t>państwa,</w:t>
      </w:r>
      <w:r>
        <w:t xml:space="preserve"> </w:t>
      </w:r>
      <w:r w:rsidRPr="002F63CA">
        <w:t>z</w:t>
      </w:r>
      <w:r>
        <w:t> </w:t>
      </w:r>
      <w:r w:rsidRPr="002F63CA">
        <w:t>części,</w:t>
      </w:r>
      <w:r>
        <w:t xml:space="preserve"> </w:t>
      </w:r>
      <w:r w:rsidRPr="002F63CA">
        <w:t>której</w:t>
      </w:r>
      <w:r>
        <w:t xml:space="preserve"> </w:t>
      </w:r>
      <w:r w:rsidRPr="002F63CA">
        <w:t>jest</w:t>
      </w:r>
      <w:r>
        <w:t xml:space="preserve"> </w:t>
      </w:r>
      <w:r w:rsidRPr="002F63CA">
        <w:t>dy</w:t>
      </w:r>
      <w:r w:rsidRPr="00E603CE">
        <w:t>s</w:t>
      </w:r>
      <w:r w:rsidRPr="002F63CA">
        <w:t>ponentem</w:t>
      </w:r>
      <w:r>
        <w:t xml:space="preserve">, </w:t>
      </w:r>
      <w:r w:rsidRPr="00C24F09">
        <w:t>działalność</w:t>
      </w:r>
      <w:r>
        <w:t xml:space="preserve"> </w:t>
      </w:r>
      <w:r w:rsidRPr="00432815">
        <w:t>Komisji,</w:t>
      </w:r>
      <w:r>
        <w:t xml:space="preserve"> </w:t>
      </w:r>
      <w:r w:rsidRPr="00432815">
        <w:t>w</w:t>
      </w:r>
      <w:r>
        <w:t> </w:t>
      </w:r>
      <w:r w:rsidRPr="00432815">
        <w:t>szczególności</w:t>
      </w:r>
      <w:r>
        <w:t xml:space="preserve"> </w:t>
      </w:r>
      <w:r w:rsidRPr="00C24F09">
        <w:t xml:space="preserve">wynagrodzenia przewodniczącego </w:t>
      </w:r>
      <w:r w:rsidRPr="00432815">
        <w:t>i</w:t>
      </w:r>
      <w:r>
        <w:t> </w:t>
      </w:r>
      <w:r w:rsidRPr="00432815">
        <w:t>zastępców</w:t>
      </w:r>
      <w:r>
        <w:t xml:space="preserve"> </w:t>
      </w:r>
      <w:r w:rsidRPr="00432815">
        <w:t>przewodnicz</w:t>
      </w:r>
      <w:r w:rsidRPr="00E603CE">
        <w:t>ą</w:t>
      </w:r>
      <w:r w:rsidRPr="00432815">
        <w:t>cego</w:t>
      </w:r>
      <w:r>
        <w:t xml:space="preserve"> </w:t>
      </w:r>
      <w:r w:rsidRPr="00432815">
        <w:t>Komisji,</w:t>
      </w:r>
      <w:r>
        <w:t xml:space="preserve"> </w:t>
      </w:r>
      <w:r w:rsidRPr="00432815">
        <w:t>tworzenie</w:t>
      </w:r>
      <w:r>
        <w:t xml:space="preserve"> </w:t>
      </w:r>
      <w:r w:rsidRPr="00432815">
        <w:t>i</w:t>
      </w:r>
      <w:r>
        <w:t> </w:t>
      </w:r>
      <w:r w:rsidRPr="00C24F09">
        <w:t xml:space="preserve">utrzymywanie </w:t>
      </w:r>
      <w:r w:rsidRPr="00432815">
        <w:t>banku</w:t>
      </w:r>
      <w:r>
        <w:t xml:space="preserve"> </w:t>
      </w:r>
      <w:r w:rsidRPr="00432815">
        <w:t>pytań</w:t>
      </w:r>
      <w:r>
        <w:t xml:space="preserve"> </w:t>
      </w:r>
      <w:r w:rsidRPr="00432815">
        <w:t>egzaminacyjnych</w:t>
      </w:r>
      <w:r>
        <w:t xml:space="preserve"> </w:t>
      </w:r>
      <w:r w:rsidRPr="00432815">
        <w:t>oraz</w:t>
      </w:r>
      <w:r>
        <w:t xml:space="preserve"> </w:t>
      </w:r>
      <w:r w:rsidRPr="00432815">
        <w:t>wyposażenie</w:t>
      </w:r>
      <w:r>
        <w:t xml:space="preserve"> </w:t>
      </w:r>
      <w:r w:rsidRPr="00432815">
        <w:t>techniczne</w:t>
      </w:r>
      <w:r>
        <w:t xml:space="preserve"> </w:t>
      </w:r>
      <w:r w:rsidRPr="00432815">
        <w:t>Komisji.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>
        <w:t>h</w:t>
      </w:r>
      <w:r w:rsidRPr="00E603CE">
        <w:t>)</w:t>
      </w:r>
      <w:r w:rsidRPr="00E603CE">
        <w:tab/>
        <w:t>po ust. 9 dodaje się ust. 9a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9a.</w:t>
      </w:r>
      <w:r>
        <w:t> </w:t>
      </w:r>
      <w:r w:rsidRPr="00432815">
        <w:t>Dyrektor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właściwy</w:t>
      </w:r>
      <w:r>
        <w:t xml:space="preserve"> </w:t>
      </w:r>
      <w:r w:rsidRPr="00C24F09">
        <w:t>ze względu na miejsce</w:t>
      </w:r>
      <w:r>
        <w:t xml:space="preserve"> przeprowadzania egzaminu </w:t>
      </w:r>
      <w:r w:rsidRPr="00432815">
        <w:t>zapewnia</w:t>
      </w:r>
      <w:r>
        <w:t xml:space="preserve"> </w:t>
      </w:r>
      <w:r w:rsidRPr="00432815">
        <w:t>obsługę</w:t>
      </w:r>
      <w:r>
        <w:t xml:space="preserve"> </w:t>
      </w:r>
      <w:r w:rsidRPr="00432815">
        <w:t>administracyjną</w:t>
      </w:r>
      <w:r>
        <w:t xml:space="preserve"> </w:t>
      </w:r>
      <w:r w:rsidRPr="00432815">
        <w:t>i</w:t>
      </w:r>
      <w:r>
        <w:t> </w:t>
      </w:r>
      <w:r w:rsidRPr="00432815">
        <w:t>finansowo</w:t>
      </w:r>
      <w:r>
        <w:softHyphen/>
      </w:r>
      <w:r>
        <w:noBreakHyphen/>
      </w:r>
      <w:r w:rsidRPr="00432815">
        <w:t>księgową,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</w:t>
      </w:r>
      <w:r w:rsidRPr="00432815">
        <w:t>obsadę</w:t>
      </w:r>
      <w:r>
        <w:t xml:space="preserve"> </w:t>
      </w:r>
      <w:r w:rsidRPr="00432815">
        <w:t>osobową</w:t>
      </w:r>
      <w:r>
        <w:t xml:space="preserve"> </w:t>
      </w:r>
      <w:r w:rsidRPr="00432815">
        <w:t>sekretariatów</w:t>
      </w:r>
      <w:r>
        <w:t xml:space="preserve"> </w:t>
      </w:r>
      <w:r w:rsidRPr="00432815">
        <w:t>Komisji</w:t>
      </w:r>
      <w:r>
        <w:t xml:space="preserve"> </w:t>
      </w:r>
      <w:r w:rsidRPr="00432815">
        <w:t>w</w:t>
      </w:r>
      <w:r>
        <w:t> </w:t>
      </w:r>
      <w:r w:rsidRPr="00432815">
        <w:t>urzędach</w:t>
      </w:r>
      <w:r>
        <w:t xml:space="preserve"> </w:t>
      </w:r>
      <w:r w:rsidRPr="00432815">
        <w:t>mo</w:t>
      </w:r>
      <w:r w:rsidRPr="00E603CE">
        <w:t>r</w:t>
      </w:r>
      <w:r w:rsidRPr="00432815">
        <w:t>skich</w:t>
      </w:r>
      <w:r>
        <w:t xml:space="preserve">, </w:t>
      </w:r>
      <w:r w:rsidRPr="00432815">
        <w:t>oraz</w:t>
      </w:r>
      <w:r>
        <w:t xml:space="preserve"> </w:t>
      </w:r>
      <w:r w:rsidRPr="00432815">
        <w:t>środki</w:t>
      </w:r>
      <w:r>
        <w:t xml:space="preserve"> </w:t>
      </w:r>
      <w:r w:rsidRPr="00432815">
        <w:t>na</w:t>
      </w:r>
      <w:r>
        <w:t xml:space="preserve"> </w:t>
      </w:r>
      <w:r w:rsidRPr="00432815">
        <w:t>korzystanie</w:t>
      </w:r>
      <w:r>
        <w:t xml:space="preserve"> </w:t>
      </w:r>
      <w:r w:rsidRPr="00432815">
        <w:t>z</w:t>
      </w:r>
      <w:r>
        <w:t> </w:t>
      </w:r>
      <w:r w:rsidRPr="00432815">
        <w:t>infrastruktury</w:t>
      </w:r>
      <w:r>
        <w:t xml:space="preserve"> </w:t>
      </w:r>
      <w:r w:rsidRPr="00432815">
        <w:t>egzaminacy</w:t>
      </w:r>
      <w:r w:rsidRPr="00E603CE">
        <w:t>j</w:t>
      </w:r>
      <w:r w:rsidRPr="00432815">
        <w:t>nej.</w:t>
      </w:r>
      <w:r>
        <w:t>”</w:t>
      </w:r>
      <w:r w:rsidRPr="00432815">
        <w:t>,</w:t>
      </w:r>
    </w:p>
    <w:p w:rsidR="00E603CE" w:rsidRPr="00E603CE" w:rsidRDefault="00E603CE" w:rsidP="002B08EC">
      <w:pPr>
        <w:pStyle w:val="LITlitera"/>
        <w:keepNext/>
      </w:pPr>
      <w:r>
        <w:lastRenderedPageBreak/>
        <w:t>i</w:t>
      </w:r>
      <w:r w:rsidRPr="00E603CE">
        <w:t>)</w:t>
      </w:r>
      <w:r w:rsidRPr="00E603CE">
        <w:tab/>
        <w:t>ust. 10 otrzymuje brzmienie: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10. Minister właściwy do spraw gospodarki morskiej określi, w drodze rozporządzenia:</w:t>
      </w:r>
    </w:p>
    <w:p w:rsidR="00E603CE" w:rsidRDefault="00E603CE" w:rsidP="00E603CE">
      <w:pPr>
        <w:pStyle w:val="ZLITPKTzmpktliter"/>
      </w:pPr>
      <w:r>
        <w:t>1)</w:t>
      </w:r>
      <w:r>
        <w:tab/>
        <w:t>szczegółowe warunki</w:t>
      </w:r>
      <w:r w:rsidRPr="00432815">
        <w:t>,</w:t>
      </w:r>
      <w:r>
        <w:t xml:space="preserve"> </w:t>
      </w:r>
      <w:r w:rsidRPr="00432815">
        <w:t>którym</w:t>
      </w:r>
      <w:r>
        <w:t xml:space="preserve"> </w:t>
      </w:r>
      <w:r w:rsidRPr="00C24F09">
        <w:t>odpowiadają</w:t>
      </w:r>
      <w:r>
        <w:t xml:space="preserve"> </w:t>
      </w:r>
      <w:r w:rsidRPr="00432815">
        <w:t>kandydaci</w:t>
      </w:r>
      <w:r>
        <w:t xml:space="preserve"> </w:t>
      </w:r>
      <w:r w:rsidRPr="00432815">
        <w:t>na</w:t>
      </w:r>
      <w:r>
        <w:t xml:space="preserve"> </w:t>
      </w:r>
      <w:r w:rsidRPr="00432815">
        <w:t>przewodniczącego</w:t>
      </w:r>
      <w:r>
        <w:t xml:space="preserve"> </w:t>
      </w:r>
      <w:r w:rsidRPr="00432815">
        <w:t>Komisji</w:t>
      </w:r>
      <w:r>
        <w:t xml:space="preserve"> </w:t>
      </w:r>
      <w:r w:rsidRPr="00432815">
        <w:t>i</w:t>
      </w:r>
      <w:r>
        <w:t> </w:t>
      </w:r>
      <w:r w:rsidRPr="00432815">
        <w:t>jego</w:t>
      </w:r>
      <w:r>
        <w:t xml:space="preserve"> </w:t>
      </w:r>
      <w:r w:rsidRPr="00432815">
        <w:t>zastępców</w:t>
      </w:r>
      <w:r>
        <w:t xml:space="preserve"> </w:t>
      </w:r>
      <w:r w:rsidRPr="00432815">
        <w:t>oraz</w:t>
      </w:r>
      <w:r>
        <w:t xml:space="preserve"> </w:t>
      </w:r>
      <w:r w:rsidRPr="00432815">
        <w:t>egzaminatorów</w:t>
      </w:r>
      <w:r>
        <w:t>,</w:t>
      </w:r>
    </w:p>
    <w:p w:rsidR="00E603CE" w:rsidRDefault="00E603CE" w:rsidP="00E603CE">
      <w:pPr>
        <w:pStyle w:val="ZLITPKTzmpktliter"/>
      </w:pPr>
      <w:r>
        <w:t>2)</w:t>
      </w:r>
      <w:r>
        <w:tab/>
      </w:r>
      <w:r w:rsidRPr="00432815">
        <w:t>sposób</w:t>
      </w:r>
      <w:r>
        <w:t xml:space="preserve"> </w:t>
      </w:r>
      <w:r w:rsidRPr="00432815">
        <w:t>sporządzania</w:t>
      </w:r>
      <w:r>
        <w:t xml:space="preserve"> </w:t>
      </w:r>
      <w:r w:rsidRPr="00432815">
        <w:t>i</w:t>
      </w:r>
      <w:r>
        <w:t> </w:t>
      </w:r>
      <w:r w:rsidRPr="00432815">
        <w:t>aktualizacji</w:t>
      </w:r>
      <w:r>
        <w:t xml:space="preserve"> </w:t>
      </w:r>
      <w:r w:rsidRPr="00432815">
        <w:t>listy</w:t>
      </w:r>
      <w:r>
        <w:t xml:space="preserve"> </w:t>
      </w:r>
      <w:r w:rsidRPr="00432815">
        <w:t>egzaminatorów,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</w:t>
      </w:r>
      <w:r w:rsidRPr="00432815">
        <w:t>skreślania</w:t>
      </w:r>
      <w:r>
        <w:t xml:space="preserve"> </w:t>
      </w:r>
      <w:r w:rsidRPr="00432815">
        <w:t>egzaminatorów</w:t>
      </w:r>
      <w:r>
        <w:t xml:space="preserve"> </w:t>
      </w:r>
      <w:r w:rsidRPr="00432815">
        <w:t>z</w:t>
      </w:r>
      <w:r>
        <w:t> </w:t>
      </w:r>
      <w:r w:rsidRPr="00432815">
        <w:t>tej</w:t>
      </w:r>
      <w:r>
        <w:t xml:space="preserve"> </w:t>
      </w:r>
      <w:r w:rsidRPr="00432815">
        <w:t>listy</w:t>
      </w:r>
      <w:r>
        <w:t>,</w:t>
      </w:r>
    </w:p>
    <w:p w:rsidR="00E603CE" w:rsidRDefault="00E603CE" w:rsidP="00E603CE">
      <w:pPr>
        <w:pStyle w:val="ZLITPKTzmpktliter"/>
      </w:pPr>
      <w:r>
        <w:t>3)</w:t>
      </w:r>
      <w:r>
        <w:tab/>
        <w:t xml:space="preserve">sposób funkcjonowania </w:t>
      </w:r>
      <w:r w:rsidRPr="00432815">
        <w:t>banku</w:t>
      </w:r>
      <w:r>
        <w:t xml:space="preserve"> </w:t>
      </w:r>
      <w:r w:rsidRPr="00432815">
        <w:t>pytań</w:t>
      </w:r>
      <w:r>
        <w:t xml:space="preserve"> </w:t>
      </w:r>
      <w:r w:rsidRPr="00432815">
        <w:t>egzaminacyjnych</w:t>
      </w:r>
      <w:r>
        <w:t>,</w:t>
      </w:r>
    </w:p>
    <w:p w:rsidR="00E603CE" w:rsidRDefault="00E603CE" w:rsidP="00E603CE">
      <w:pPr>
        <w:pStyle w:val="ZLITPKTzmpktliter"/>
      </w:pPr>
      <w:r>
        <w:t>4)</w:t>
      </w:r>
      <w:r>
        <w:tab/>
      </w:r>
      <w:r w:rsidRPr="007616D7">
        <w:t>sposób,</w:t>
      </w:r>
      <w:r>
        <w:t xml:space="preserve"> </w:t>
      </w:r>
      <w:r w:rsidRPr="007616D7">
        <w:t>tryb</w:t>
      </w:r>
      <w:r>
        <w:t xml:space="preserve"> </w:t>
      </w:r>
      <w:r w:rsidRPr="007616D7">
        <w:t>i</w:t>
      </w:r>
      <w:r>
        <w:t> </w:t>
      </w:r>
      <w:r w:rsidRPr="007616D7">
        <w:t>terminy</w:t>
      </w:r>
      <w:r>
        <w:t xml:space="preserve"> </w:t>
      </w:r>
      <w:r w:rsidRPr="007616D7">
        <w:t>przeprowadzania</w:t>
      </w:r>
      <w:r>
        <w:t xml:space="preserve"> </w:t>
      </w:r>
      <w:r w:rsidRPr="007616D7">
        <w:t>weryfikacji</w:t>
      </w:r>
      <w:r>
        <w:t xml:space="preserve"> </w:t>
      </w:r>
      <w:r w:rsidRPr="007616D7">
        <w:t>pytań</w:t>
      </w:r>
      <w:r>
        <w:t xml:space="preserve"> </w:t>
      </w:r>
      <w:r w:rsidRPr="007616D7">
        <w:t>egzaminacyjnych</w:t>
      </w:r>
      <w:r>
        <w:t xml:space="preserve"> </w:t>
      </w:r>
      <w:r w:rsidRPr="007616D7">
        <w:t>przez</w:t>
      </w:r>
      <w:r>
        <w:t xml:space="preserve"> </w:t>
      </w:r>
      <w:r w:rsidRPr="007616D7">
        <w:t>Kom</w:t>
      </w:r>
      <w:r w:rsidRPr="00E603CE">
        <w:t>i</w:t>
      </w:r>
      <w:r w:rsidRPr="007616D7">
        <w:t>sję</w:t>
      </w:r>
      <w:r>
        <w:t>,</w:t>
      </w:r>
    </w:p>
    <w:p w:rsidR="00E603CE" w:rsidRDefault="00E603CE" w:rsidP="00E603CE">
      <w:pPr>
        <w:pStyle w:val="ZLITPKTzmpktliter"/>
      </w:pPr>
      <w:r>
        <w:t>5)</w:t>
      </w:r>
      <w:r>
        <w:tab/>
      </w:r>
      <w:r w:rsidRPr="00432815">
        <w:t>sposób</w:t>
      </w:r>
      <w:r>
        <w:t xml:space="preserve"> i </w:t>
      </w:r>
      <w:r w:rsidRPr="00541AE1">
        <w:t>tryb</w:t>
      </w:r>
      <w:r>
        <w:t xml:space="preserve"> </w:t>
      </w:r>
      <w:r w:rsidRPr="00432815">
        <w:t>przeprowadzania</w:t>
      </w:r>
      <w:r>
        <w:t xml:space="preserve"> </w:t>
      </w:r>
      <w:r w:rsidRPr="00432815">
        <w:t>egzaminów</w:t>
      </w:r>
      <w:r>
        <w:t xml:space="preserve"> </w:t>
      </w:r>
      <w:r w:rsidRPr="00432815">
        <w:t>kwalifikacyjnych</w:t>
      </w:r>
      <w:r>
        <w:t>,</w:t>
      </w:r>
    </w:p>
    <w:p w:rsidR="00E603CE" w:rsidRPr="00E603CE" w:rsidRDefault="00E603CE" w:rsidP="00E603CE">
      <w:pPr>
        <w:pStyle w:val="ZLITPKTzmpktliter"/>
      </w:pPr>
      <w:r>
        <w:t>6)</w:t>
      </w:r>
      <w:r>
        <w:tab/>
      </w:r>
      <w:r w:rsidRPr="00E603CE">
        <w:t>wysokość i szczegółowe warunki wynagradzania członków zespołu egzaminacyjnego i obsługi administr</w:t>
      </w:r>
      <w:r w:rsidRPr="00E603CE">
        <w:t>a</w:t>
      </w:r>
      <w:r w:rsidRPr="00E603CE">
        <w:t>cyjnej egzaminu</w:t>
      </w:r>
    </w:p>
    <w:p w:rsidR="00E603CE" w:rsidRDefault="00E603CE" w:rsidP="00E603CE">
      <w:pPr>
        <w:pStyle w:val="ZLITCZWSPPKTzmczciwsppktliter"/>
      </w:pPr>
      <w:r>
        <w:t xml:space="preserve">– mając na uwadze konieczność </w:t>
      </w:r>
      <w:r w:rsidRPr="00CC21E9">
        <w:t>zapewnienia</w:t>
      </w:r>
      <w:r>
        <w:t xml:space="preserve"> </w:t>
      </w:r>
      <w:r w:rsidRPr="00CC21E9">
        <w:t>właściwego</w:t>
      </w:r>
      <w:r>
        <w:t xml:space="preserve"> </w:t>
      </w:r>
      <w:r w:rsidRPr="00CC21E9">
        <w:t>poziomu</w:t>
      </w:r>
      <w:r>
        <w:t xml:space="preserve"> </w:t>
      </w:r>
      <w:r w:rsidRPr="00CC21E9">
        <w:t>wyszkolenia</w:t>
      </w:r>
      <w:r>
        <w:t xml:space="preserve"> </w:t>
      </w:r>
      <w:r w:rsidRPr="00CC21E9">
        <w:t>i</w:t>
      </w:r>
      <w:r>
        <w:t> </w:t>
      </w:r>
      <w:r w:rsidRPr="00CC21E9">
        <w:t>sprawnego</w:t>
      </w:r>
      <w:r>
        <w:t xml:space="preserve"> </w:t>
      </w:r>
      <w:r w:rsidRPr="00CC21E9">
        <w:t>przeprowadzania</w:t>
      </w:r>
      <w:r>
        <w:t xml:space="preserve"> </w:t>
      </w:r>
      <w:r w:rsidRPr="00CC21E9">
        <w:t>egzaminów</w:t>
      </w:r>
      <w:r>
        <w:t xml:space="preserve"> </w:t>
      </w:r>
      <w:r w:rsidRPr="00CC21E9">
        <w:t>oraz</w:t>
      </w:r>
      <w:r>
        <w:t xml:space="preserve"> </w:t>
      </w:r>
      <w:r w:rsidRPr="00CC21E9">
        <w:t>zapewnienia</w:t>
      </w:r>
      <w:r>
        <w:t xml:space="preserve"> </w:t>
      </w:r>
      <w:r w:rsidRPr="00CC21E9">
        <w:t>wysokiego</w:t>
      </w:r>
      <w:r>
        <w:t xml:space="preserve"> </w:t>
      </w:r>
      <w:r w:rsidRPr="00CC21E9">
        <w:t>poziomu</w:t>
      </w:r>
      <w:r>
        <w:t xml:space="preserve"> </w:t>
      </w:r>
      <w:r w:rsidRPr="00CC21E9">
        <w:t>kształcenia</w:t>
      </w:r>
      <w:r>
        <w:t xml:space="preserve"> </w:t>
      </w:r>
      <w:r w:rsidRPr="00CC21E9">
        <w:t>kadr</w:t>
      </w:r>
      <w:r>
        <w:t xml:space="preserve"> </w:t>
      </w:r>
      <w:r w:rsidRPr="00CC21E9">
        <w:t>morskich,</w:t>
      </w:r>
      <w:r>
        <w:t xml:space="preserve"> </w:t>
      </w:r>
      <w:r w:rsidRPr="00CC21E9">
        <w:t>w</w:t>
      </w:r>
      <w:r>
        <w:t> </w:t>
      </w:r>
      <w:r w:rsidRPr="00CC21E9">
        <w:t>szczególności</w:t>
      </w:r>
      <w:r>
        <w:t xml:space="preserve"> </w:t>
      </w:r>
      <w:r w:rsidRPr="00CC21E9">
        <w:t>zgodnie</w:t>
      </w:r>
      <w:r>
        <w:t xml:space="preserve"> </w:t>
      </w:r>
      <w:r w:rsidRPr="00CC21E9">
        <w:t>z</w:t>
      </w:r>
      <w:r>
        <w:t> </w:t>
      </w:r>
      <w:r w:rsidRPr="00CC21E9">
        <w:t>postanowieniami</w:t>
      </w:r>
      <w:r>
        <w:t xml:space="preserve"> </w:t>
      </w:r>
      <w:r w:rsidRPr="00CC21E9">
        <w:t>Konwencji</w:t>
      </w:r>
      <w:r>
        <w:t xml:space="preserve"> </w:t>
      </w:r>
      <w:r w:rsidRPr="00CC21E9">
        <w:t>STCW</w:t>
      </w:r>
      <w:r>
        <w:t xml:space="preserve">, a także liczbę </w:t>
      </w:r>
      <w:r w:rsidRPr="00432815">
        <w:t>osób</w:t>
      </w:r>
      <w:r>
        <w:t xml:space="preserve"> </w:t>
      </w:r>
      <w:r w:rsidRPr="00432815">
        <w:t>przystępujących</w:t>
      </w:r>
      <w:r>
        <w:t xml:space="preserve"> </w:t>
      </w:r>
      <w:r w:rsidRPr="00432815">
        <w:t>do</w:t>
      </w:r>
      <w:r>
        <w:t xml:space="preserve"> </w:t>
      </w:r>
      <w:r w:rsidRPr="00432815">
        <w:t>egzaminu</w:t>
      </w:r>
      <w:r>
        <w:t xml:space="preserve"> </w:t>
      </w:r>
      <w:r w:rsidRPr="00432815">
        <w:t>lub</w:t>
      </w:r>
      <w:r>
        <w:t xml:space="preserve"> </w:t>
      </w:r>
      <w:r w:rsidRPr="00432815">
        <w:t>czas</w:t>
      </w:r>
      <w:r>
        <w:t xml:space="preserve"> </w:t>
      </w:r>
      <w:r w:rsidRPr="00432815">
        <w:t>jego</w:t>
      </w:r>
      <w:r>
        <w:t xml:space="preserve"> </w:t>
      </w:r>
      <w:r w:rsidRPr="00432815">
        <w:t>przepr</w:t>
      </w:r>
      <w:r w:rsidRPr="00E603CE">
        <w:t>o</w:t>
      </w:r>
      <w:r w:rsidRPr="00432815">
        <w:t>wadz</w:t>
      </w:r>
      <w:r w:rsidRPr="00E603CE">
        <w:t>a</w:t>
      </w:r>
      <w:r w:rsidRPr="00432815">
        <w:t>nia</w:t>
      </w:r>
      <w:r>
        <w:t>.”;</w:t>
      </w:r>
    </w:p>
    <w:p w:rsidR="00E603CE" w:rsidRPr="00E603CE" w:rsidRDefault="00E603CE" w:rsidP="00E603CE">
      <w:pPr>
        <w:pStyle w:val="PKTpunkt"/>
      </w:pPr>
      <w:r w:rsidRPr="008012B9">
        <w:t>32)</w:t>
      </w:r>
      <w:r w:rsidRPr="008012B9">
        <w:tab/>
        <w:t>art. 78</w:t>
      </w:r>
      <w:r w:rsidRPr="00E603CE">
        <w:t> otrzymuje brzmienie:</w:t>
      </w:r>
    </w:p>
    <w:p w:rsidR="00E603CE" w:rsidRPr="00C24F09" w:rsidRDefault="00E603CE" w:rsidP="00E603CE">
      <w:pPr>
        <w:pStyle w:val="ZARTzmartartykuempunktem"/>
      </w:pPr>
      <w:r>
        <w:t>„</w:t>
      </w:r>
      <w:r w:rsidRPr="008012B9">
        <w:t>Art.</w:t>
      </w:r>
      <w:r>
        <w:t> </w:t>
      </w:r>
      <w:r w:rsidRPr="008012B9">
        <w:t>78.</w:t>
      </w:r>
      <w:r>
        <w:t> </w:t>
      </w:r>
      <w:r w:rsidRPr="008012B9">
        <w:t>1. Wymagane przepisami międzynarodowymi w</w:t>
      </w:r>
      <w:r>
        <w:t> </w:t>
      </w:r>
      <w:r w:rsidRPr="008012B9">
        <w:t>zakresie gospodarki morskiej dodatkowe szkolenia odbywają się w</w:t>
      </w:r>
      <w:r>
        <w:t> </w:t>
      </w:r>
      <w:r w:rsidRPr="008012B9">
        <w:t>morskich jednostkach edukacyjnych.</w:t>
      </w:r>
      <w:r>
        <w:t xml:space="preserve"> </w:t>
      </w:r>
      <w:r w:rsidRPr="00C24F09">
        <w:t>Potwierdzeniem ukończenia szkolenia jest świadectwo prz</w:t>
      </w:r>
      <w:r w:rsidRPr="00E603CE">
        <w:t>e</w:t>
      </w:r>
      <w:r w:rsidRPr="00C24F09">
        <w:t>szkolenia.</w:t>
      </w:r>
    </w:p>
    <w:p w:rsidR="00E603CE" w:rsidRPr="008012B9" w:rsidRDefault="00E603CE" w:rsidP="00E603CE">
      <w:pPr>
        <w:pStyle w:val="ZUSTzmustartykuempunktem"/>
        <w:rPr>
          <w:rStyle w:val="Kkursywa"/>
        </w:rPr>
      </w:pPr>
      <w:r w:rsidRPr="008012B9">
        <w:t>2.</w:t>
      </w:r>
      <w:r>
        <w:t> </w:t>
      </w:r>
      <w:r w:rsidRPr="008012B9">
        <w:t>Minister właściwy do spraw gospodarki morskiej określi, w</w:t>
      </w:r>
      <w:r>
        <w:t> </w:t>
      </w:r>
      <w:r w:rsidRPr="008012B9">
        <w:t>drodze rozporządzenia, ramowe programy d</w:t>
      </w:r>
      <w:r w:rsidRPr="00E603CE">
        <w:t>o</w:t>
      </w:r>
      <w:r w:rsidRPr="008012B9">
        <w:t>datkowych szkoleń, o</w:t>
      </w:r>
      <w:r>
        <w:t> </w:t>
      </w:r>
      <w:r w:rsidRPr="008012B9">
        <w:t>których mowa w</w:t>
      </w:r>
      <w:r>
        <w:t> ust. </w:t>
      </w:r>
      <w:r w:rsidRPr="008012B9">
        <w:t>1, szczegółowe warunki wstępne oraz warunki zaliczeń tych szkoleń, a</w:t>
      </w:r>
      <w:r>
        <w:t> </w:t>
      </w:r>
      <w:r w:rsidRPr="008012B9">
        <w:t>także wzory dokumentów potwierdzających ukończenie szkolenia, mając na uwadze przepisy międzynarodowe w</w:t>
      </w:r>
      <w:r>
        <w:t> </w:t>
      </w:r>
      <w:r w:rsidRPr="008012B9">
        <w:t>zakresie dodatkowych szkoleń oraz potrzeby właśc</w:t>
      </w:r>
      <w:r w:rsidRPr="00E603CE">
        <w:t>i</w:t>
      </w:r>
      <w:r w:rsidRPr="008012B9">
        <w:t>wego przygotowania do pracy.</w:t>
      </w:r>
      <w:r>
        <w:t>”</w:t>
      </w:r>
      <w:r w:rsidRPr="008012B9">
        <w:t>;</w:t>
      </w:r>
    </w:p>
    <w:p w:rsidR="00E603CE" w:rsidRPr="00E603CE" w:rsidRDefault="00E603CE" w:rsidP="00E603CE">
      <w:pPr>
        <w:pStyle w:val="PKTpunkt"/>
      </w:pPr>
      <w:r>
        <w:t>33</w:t>
      </w:r>
      <w:r w:rsidRPr="00E603CE">
        <w:t>)</w:t>
      </w:r>
      <w:r w:rsidRPr="00E603CE">
        <w:tab/>
        <w:t>w art. 82 dodaje się ust. 3 w brzmieniu:</w:t>
      </w:r>
    </w:p>
    <w:p w:rsidR="00E603CE" w:rsidRPr="00E603CE" w:rsidRDefault="00E603CE" w:rsidP="00E603CE">
      <w:pPr>
        <w:pStyle w:val="ZUSTzmustartykuempunktem"/>
      </w:pPr>
      <w:r>
        <w:t>„</w:t>
      </w:r>
      <w:r w:rsidRPr="00E603CE">
        <w:t>3. Dyrektorzy urzędów morskich, za pośrednictwem Dyrektora Urzędu Morskiego w Szczecinie, do dnia 31 marca każdego roku przekazują Komisji Europejskiej w postaci elektronicznej zanonimizowane dane statystyczne dotyczące dokumentów kwalifikacyjnych wydawanych przez administrację morską, zarejestrowanych do dnia 31 grudnia poprzedniego roku, w zakresie:</w:t>
      </w:r>
    </w:p>
    <w:p w:rsidR="00E603CE" w:rsidRPr="00432815" w:rsidRDefault="00E603CE" w:rsidP="00E603CE">
      <w:pPr>
        <w:pStyle w:val="ZPKTzmpktartykuempunktem"/>
      </w:pPr>
      <w:r w:rsidRPr="00432815">
        <w:t>1)</w:t>
      </w:r>
      <w:r>
        <w:tab/>
      </w:r>
      <w:r w:rsidRPr="00432815">
        <w:t>dyplomów,</w:t>
      </w:r>
      <w:r>
        <w:t xml:space="preserve"> </w:t>
      </w:r>
      <w:r w:rsidRPr="00432815">
        <w:t>obejmujące:</w:t>
      </w:r>
      <w:r>
        <w:t xml:space="preserve"> </w:t>
      </w:r>
      <w:r w:rsidRPr="00432815">
        <w:t>numer</w:t>
      </w:r>
      <w:r>
        <w:t xml:space="preserve"> </w:t>
      </w:r>
      <w:r w:rsidRPr="00432815">
        <w:t>identyfikacyjny</w:t>
      </w:r>
      <w:r>
        <w:t xml:space="preserve"> </w:t>
      </w:r>
      <w:r w:rsidRPr="00432815">
        <w:t>marynarza,</w:t>
      </w:r>
      <w:r>
        <w:t xml:space="preserve"> </w:t>
      </w:r>
      <w:r w:rsidRPr="00432815">
        <w:t>nazwisko</w:t>
      </w:r>
      <w:r>
        <w:t xml:space="preserve"> </w:t>
      </w:r>
      <w:r w:rsidRPr="00432815">
        <w:t>marynarza,</w:t>
      </w:r>
      <w:r>
        <w:t xml:space="preserve"> </w:t>
      </w:r>
      <w:r w:rsidRPr="00432815">
        <w:t>datę</w:t>
      </w:r>
      <w:r>
        <w:t xml:space="preserve"> </w:t>
      </w:r>
      <w:r w:rsidRPr="00432815">
        <w:t>urodzenia</w:t>
      </w:r>
      <w:r>
        <w:t xml:space="preserve"> </w:t>
      </w:r>
      <w:r w:rsidRPr="00432815">
        <w:t>marynarza,</w:t>
      </w:r>
      <w:r>
        <w:t xml:space="preserve"> obywatelstwo </w:t>
      </w:r>
      <w:r w:rsidRPr="00432815">
        <w:t>marynarza,</w:t>
      </w:r>
      <w:r>
        <w:t xml:space="preserve"> </w:t>
      </w:r>
      <w:r w:rsidRPr="00432815">
        <w:t>płeć</w:t>
      </w:r>
      <w:r>
        <w:t xml:space="preserve"> </w:t>
      </w:r>
      <w:r w:rsidRPr="00432815">
        <w:t>marynarza,</w:t>
      </w:r>
      <w:r>
        <w:t xml:space="preserve"> </w:t>
      </w:r>
      <w:r w:rsidRPr="00432815">
        <w:t>numer</w:t>
      </w:r>
      <w:r>
        <w:t xml:space="preserve"> </w:t>
      </w:r>
      <w:r w:rsidRPr="00432815">
        <w:t>dyplomu,</w:t>
      </w:r>
      <w:r>
        <w:t xml:space="preserve"> </w:t>
      </w:r>
      <w:r w:rsidRPr="00432815">
        <w:t>uprawnienia</w:t>
      </w:r>
      <w:r>
        <w:t xml:space="preserve"> </w:t>
      </w:r>
      <w:r w:rsidRPr="00432815">
        <w:t>wynikające</w:t>
      </w:r>
      <w:r>
        <w:t xml:space="preserve"> </w:t>
      </w:r>
      <w:r w:rsidRPr="00432815">
        <w:t>z</w:t>
      </w:r>
      <w:r>
        <w:t> </w:t>
      </w:r>
      <w:r w:rsidRPr="00432815">
        <w:t>dyplomu,</w:t>
      </w:r>
      <w:r>
        <w:t xml:space="preserve"> </w:t>
      </w:r>
      <w:r w:rsidRPr="00432815">
        <w:t>datę</w:t>
      </w:r>
      <w:r>
        <w:t xml:space="preserve"> </w:t>
      </w:r>
      <w:r w:rsidRPr="00432815">
        <w:t>wydania</w:t>
      </w:r>
      <w:r>
        <w:t xml:space="preserve"> </w:t>
      </w:r>
      <w:r w:rsidRPr="00432815">
        <w:t>lub</w:t>
      </w:r>
      <w:r>
        <w:t xml:space="preserve"> </w:t>
      </w:r>
      <w:r w:rsidRPr="00432815">
        <w:t>datę</w:t>
      </w:r>
      <w:r>
        <w:t xml:space="preserve"> </w:t>
      </w:r>
      <w:r w:rsidRPr="00432815">
        <w:t>ostatniego</w:t>
      </w:r>
      <w:r>
        <w:t xml:space="preserve"> </w:t>
      </w:r>
      <w:r w:rsidRPr="00432815">
        <w:t>odnowienia,</w:t>
      </w:r>
      <w:r>
        <w:t xml:space="preserve"> </w:t>
      </w:r>
      <w:r w:rsidRPr="00432815">
        <w:t>datę</w:t>
      </w:r>
      <w:r>
        <w:t xml:space="preserve"> </w:t>
      </w:r>
      <w:r w:rsidRPr="00432815">
        <w:t>ważności,</w:t>
      </w:r>
      <w:r>
        <w:t xml:space="preserve"> </w:t>
      </w:r>
      <w:r w:rsidRPr="00432815">
        <w:t>status</w:t>
      </w:r>
      <w:r>
        <w:t xml:space="preserve"> </w:t>
      </w:r>
      <w:r w:rsidRPr="00432815">
        <w:t>dypl</w:t>
      </w:r>
      <w:r w:rsidRPr="00E603CE">
        <w:t>o</w:t>
      </w:r>
      <w:r w:rsidRPr="00432815">
        <w:t>mu</w:t>
      </w:r>
      <w:r>
        <w:t xml:space="preserve"> </w:t>
      </w:r>
      <w:r w:rsidRPr="00432815">
        <w:t>i</w:t>
      </w:r>
      <w:r>
        <w:t> </w:t>
      </w:r>
      <w:r w:rsidRPr="00432815">
        <w:t>ograniczenia;</w:t>
      </w:r>
    </w:p>
    <w:p w:rsidR="00E603CE" w:rsidRPr="00432815" w:rsidRDefault="00E603CE" w:rsidP="00E603CE">
      <w:pPr>
        <w:pStyle w:val="ZPKTzmpktartykuempunktem"/>
      </w:pPr>
      <w:r w:rsidRPr="00432815">
        <w:t>2)</w:t>
      </w:r>
      <w:r>
        <w:tab/>
      </w:r>
      <w:r w:rsidRPr="00432815">
        <w:t>świadectw,</w:t>
      </w:r>
      <w:r>
        <w:t xml:space="preserve"> </w:t>
      </w:r>
      <w:r w:rsidRPr="00432815">
        <w:t>obejmujące:</w:t>
      </w:r>
      <w:r>
        <w:t xml:space="preserve"> </w:t>
      </w:r>
      <w:r w:rsidRPr="00432815">
        <w:t>numer</w:t>
      </w:r>
      <w:r>
        <w:t xml:space="preserve"> </w:t>
      </w:r>
      <w:r w:rsidRPr="00432815">
        <w:t>identyfikacyjny</w:t>
      </w:r>
      <w:r>
        <w:t xml:space="preserve"> </w:t>
      </w:r>
      <w:r w:rsidRPr="00432815">
        <w:t>marynarza,</w:t>
      </w:r>
      <w:r>
        <w:t xml:space="preserve"> </w:t>
      </w:r>
      <w:r w:rsidRPr="00432815">
        <w:t>nazwisko</w:t>
      </w:r>
      <w:r>
        <w:t xml:space="preserve"> </w:t>
      </w:r>
      <w:r w:rsidRPr="00432815">
        <w:t>marynarza,</w:t>
      </w:r>
      <w:r>
        <w:t xml:space="preserve"> </w:t>
      </w:r>
      <w:r w:rsidRPr="00432815">
        <w:t>datę</w:t>
      </w:r>
      <w:r>
        <w:t xml:space="preserve"> </w:t>
      </w:r>
      <w:r w:rsidRPr="00432815">
        <w:t>urodzenia</w:t>
      </w:r>
      <w:r>
        <w:t xml:space="preserve"> </w:t>
      </w:r>
      <w:r w:rsidRPr="00432815">
        <w:t>marynarza,</w:t>
      </w:r>
      <w:r>
        <w:t xml:space="preserve"> obywatelstwo </w:t>
      </w:r>
      <w:r w:rsidRPr="00432815">
        <w:t>marynarza,</w:t>
      </w:r>
      <w:r>
        <w:t xml:space="preserve"> </w:t>
      </w:r>
      <w:r w:rsidRPr="00432815">
        <w:t>płeć</w:t>
      </w:r>
      <w:r>
        <w:t xml:space="preserve"> </w:t>
      </w:r>
      <w:r w:rsidRPr="00432815">
        <w:t>marynarza,</w:t>
      </w:r>
      <w:r>
        <w:t xml:space="preserve"> </w:t>
      </w:r>
      <w:r w:rsidRPr="00432815">
        <w:t>numer</w:t>
      </w:r>
      <w:r>
        <w:t xml:space="preserve"> </w:t>
      </w:r>
      <w:r w:rsidRPr="00432815">
        <w:t>świadectwa,</w:t>
      </w:r>
      <w:r>
        <w:t xml:space="preserve"> </w:t>
      </w:r>
      <w:r w:rsidRPr="00432815">
        <w:t>uprawnienia</w:t>
      </w:r>
      <w:r>
        <w:t xml:space="preserve"> </w:t>
      </w:r>
      <w:r w:rsidRPr="00432815">
        <w:t>wynikające</w:t>
      </w:r>
      <w:r>
        <w:t xml:space="preserve"> </w:t>
      </w:r>
      <w:r w:rsidRPr="00432815">
        <w:t>ze</w:t>
      </w:r>
      <w:r>
        <w:t xml:space="preserve"> </w:t>
      </w:r>
      <w:r w:rsidRPr="00432815">
        <w:t>świadectwa,</w:t>
      </w:r>
      <w:r>
        <w:t xml:space="preserve"> </w:t>
      </w:r>
      <w:r w:rsidRPr="00432815">
        <w:t>datę</w:t>
      </w:r>
      <w:r>
        <w:t xml:space="preserve"> </w:t>
      </w:r>
      <w:r w:rsidRPr="00432815">
        <w:t>wydania</w:t>
      </w:r>
      <w:r>
        <w:t xml:space="preserve"> </w:t>
      </w:r>
      <w:r w:rsidRPr="00432815">
        <w:t>lub</w:t>
      </w:r>
      <w:r>
        <w:t xml:space="preserve"> </w:t>
      </w:r>
      <w:r w:rsidRPr="00432815">
        <w:t>datę</w:t>
      </w:r>
      <w:r>
        <w:t xml:space="preserve"> </w:t>
      </w:r>
      <w:r w:rsidRPr="00432815">
        <w:t>ostatniego</w:t>
      </w:r>
      <w:r>
        <w:t xml:space="preserve"> </w:t>
      </w:r>
      <w:r w:rsidRPr="00432815">
        <w:t>odnowienia,</w:t>
      </w:r>
      <w:r>
        <w:t xml:space="preserve"> </w:t>
      </w:r>
      <w:r w:rsidRPr="00432815">
        <w:t>datę</w:t>
      </w:r>
      <w:r>
        <w:t xml:space="preserve"> </w:t>
      </w:r>
      <w:r w:rsidRPr="00432815">
        <w:t>ważności</w:t>
      </w:r>
      <w:r>
        <w:t xml:space="preserve"> </w:t>
      </w:r>
      <w:r w:rsidRPr="00432815">
        <w:t>i</w:t>
      </w:r>
      <w:r>
        <w:t> </w:t>
      </w:r>
      <w:r w:rsidRPr="00432815">
        <w:t>status</w:t>
      </w:r>
      <w:r>
        <w:t xml:space="preserve"> </w:t>
      </w:r>
      <w:r w:rsidRPr="00432815">
        <w:t>świadectwa;</w:t>
      </w:r>
    </w:p>
    <w:p w:rsidR="00E603CE" w:rsidRPr="00432815" w:rsidRDefault="00E603CE" w:rsidP="00E603CE">
      <w:pPr>
        <w:pStyle w:val="ZPKTzmpktartykuempunktem"/>
      </w:pPr>
      <w:r w:rsidRPr="00432815">
        <w:t>3)</w:t>
      </w:r>
      <w:r>
        <w:tab/>
      </w:r>
      <w:r w:rsidRPr="00432815">
        <w:t>potwierdzeń</w:t>
      </w:r>
      <w:r>
        <w:t xml:space="preserve"> </w:t>
      </w:r>
      <w:r w:rsidRPr="00432815">
        <w:t>uznania,</w:t>
      </w:r>
      <w:r>
        <w:t xml:space="preserve"> </w:t>
      </w:r>
      <w:r w:rsidRPr="00432815">
        <w:t>obejmujące:</w:t>
      </w:r>
      <w:r>
        <w:t xml:space="preserve"> </w:t>
      </w:r>
      <w:r w:rsidRPr="00432815">
        <w:t>numer</w:t>
      </w:r>
      <w:r>
        <w:t xml:space="preserve"> </w:t>
      </w:r>
      <w:r w:rsidRPr="00432815">
        <w:t>identyfikacyjny</w:t>
      </w:r>
      <w:r>
        <w:t xml:space="preserve"> </w:t>
      </w:r>
      <w:r w:rsidRPr="00432815">
        <w:t>marynarza,</w:t>
      </w:r>
      <w:r>
        <w:t xml:space="preserve"> </w:t>
      </w:r>
      <w:r w:rsidRPr="00432815">
        <w:t>nazwisko</w:t>
      </w:r>
      <w:r>
        <w:t xml:space="preserve"> </w:t>
      </w:r>
      <w:r w:rsidRPr="00432815">
        <w:t>marynarza,</w:t>
      </w:r>
      <w:r>
        <w:t xml:space="preserve"> </w:t>
      </w:r>
      <w:r w:rsidRPr="00432815">
        <w:t>datę</w:t>
      </w:r>
      <w:r>
        <w:t xml:space="preserve"> </w:t>
      </w:r>
      <w:r w:rsidRPr="00432815">
        <w:t>urodzenia</w:t>
      </w:r>
      <w:r>
        <w:t xml:space="preserve"> </w:t>
      </w:r>
      <w:r w:rsidRPr="00432815">
        <w:t>m</w:t>
      </w:r>
      <w:r w:rsidRPr="00E603CE">
        <w:t>a</w:t>
      </w:r>
      <w:r w:rsidRPr="00432815">
        <w:t>rynarza,</w:t>
      </w:r>
      <w:r>
        <w:t xml:space="preserve"> obywatelstwo </w:t>
      </w:r>
      <w:r w:rsidRPr="00432815">
        <w:t>marynarza,</w:t>
      </w:r>
      <w:r>
        <w:t xml:space="preserve"> </w:t>
      </w:r>
      <w:r w:rsidRPr="00432815">
        <w:t>płeć</w:t>
      </w:r>
      <w:r>
        <w:t xml:space="preserve"> </w:t>
      </w:r>
      <w:r w:rsidRPr="00432815">
        <w:t>marynarza,</w:t>
      </w:r>
      <w:r>
        <w:t xml:space="preserve"> </w:t>
      </w:r>
      <w:r w:rsidRPr="00432815">
        <w:t>administrację</w:t>
      </w:r>
      <w:r>
        <w:t xml:space="preserve"> </w:t>
      </w:r>
      <w:r w:rsidRPr="00432815">
        <w:t>wydającą</w:t>
      </w:r>
      <w:r>
        <w:t xml:space="preserve"> </w:t>
      </w:r>
      <w:r w:rsidRPr="00432815">
        <w:t>potwierdzany</w:t>
      </w:r>
      <w:r>
        <w:t xml:space="preserve"> </w:t>
      </w:r>
      <w:r w:rsidRPr="00432815">
        <w:t>dyplom,</w:t>
      </w:r>
      <w:r>
        <w:t xml:space="preserve"> </w:t>
      </w:r>
      <w:r w:rsidRPr="00432815">
        <w:t>numer</w:t>
      </w:r>
      <w:r>
        <w:t xml:space="preserve"> </w:t>
      </w:r>
      <w:r w:rsidRPr="00432815">
        <w:t>or</w:t>
      </w:r>
      <w:r w:rsidRPr="00E603CE">
        <w:t>y</w:t>
      </w:r>
      <w:r w:rsidRPr="00432815">
        <w:t>ginalnego</w:t>
      </w:r>
      <w:r>
        <w:t xml:space="preserve"> </w:t>
      </w:r>
      <w:r w:rsidRPr="00432815">
        <w:t>dyplomu,</w:t>
      </w:r>
      <w:r>
        <w:t xml:space="preserve"> </w:t>
      </w:r>
      <w:r w:rsidRPr="00432815">
        <w:t>numer</w:t>
      </w:r>
      <w:r>
        <w:t xml:space="preserve"> </w:t>
      </w:r>
      <w:r w:rsidRPr="00432815">
        <w:t>potwierdzenia</w:t>
      </w:r>
      <w:r>
        <w:t xml:space="preserve"> </w:t>
      </w:r>
      <w:r w:rsidRPr="00432815">
        <w:t>uznania,</w:t>
      </w:r>
      <w:r>
        <w:t xml:space="preserve"> </w:t>
      </w:r>
      <w:r w:rsidRPr="00432815">
        <w:t>uprawnienia</w:t>
      </w:r>
      <w:r>
        <w:t xml:space="preserve"> </w:t>
      </w:r>
      <w:r w:rsidRPr="00432815">
        <w:t>wynikające</w:t>
      </w:r>
      <w:r>
        <w:t xml:space="preserve"> </w:t>
      </w:r>
      <w:r w:rsidRPr="00432815">
        <w:t>z</w:t>
      </w:r>
      <w:r>
        <w:t> </w:t>
      </w:r>
      <w:r w:rsidRPr="00432815">
        <w:t>dyplomu,</w:t>
      </w:r>
      <w:r>
        <w:t xml:space="preserve"> </w:t>
      </w:r>
      <w:r w:rsidRPr="00432815">
        <w:t>datę</w:t>
      </w:r>
      <w:r>
        <w:t xml:space="preserve"> </w:t>
      </w:r>
      <w:r w:rsidRPr="00432815">
        <w:t>wydania</w:t>
      </w:r>
      <w:r>
        <w:t xml:space="preserve"> </w:t>
      </w:r>
      <w:r w:rsidRPr="00432815">
        <w:t>lub</w:t>
      </w:r>
      <w:r>
        <w:t xml:space="preserve"> </w:t>
      </w:r>
      <w:r w:rsidRPr="00432815">
        <w:t>datę</w:t>
      </w:r>
      <w:r>
        <w:t xml:space="preserve"> </w:t>
      </w:r>
      <w:r w:rsidRPr="00432815">
        <w:t>ostatniego</w:t>
      </w:r>
      <w:r>
        <w:t xml:space="preserve"> </w:t>
      </w:r>
      <w:r w:rsidRPr="00432815">
        <w:t>odnowienia,</w:t>
      </w:r>
      <w:r>
        <w:t xml:space="preserve"> </w:t>
      </w:r>
      <w:r w:rsidRPr="00432815">
        <w:t>datę</w:t>
      </w:r>
      <w:r>
        <w:t xml:space="preserve"> </w:t>
      </w:r>
      <w:r w:rsidRPr="00432815">
        <w:t>ważności,</w:t>
      </w:r>
      <w:r>
        <w:t xml:space="preserve"> </w:t>
      </w:r>
      <w:r w:rsidRPr="00432815">
        <w:t>status</w:t>
      </w:r>
      <w:r>
        <w:t xml:space="preserve"> </w:t>
      </w:r>
      <w:r w:rsidRPr="00432815">
        <w:t>potwierdzenia</w:t>
      </w:r>
      <w:r>
        <w:t xml:space="preserve"> </w:t>
      </w:r>
      <w:r w:rsidRPr="00432815">
        <w:t>uznania</w:t>
      </w:r>
      <w:r>
        <w:t xml:space="preserve"> </w:t>
      </w:r>
      <w:r w:rsidRPr="00432815">
        <w:t>i</w:t>
      </w:r>
      <w:r>
        <w:t> </w:t>
      </w:r>
      <w:r w:rsidRPr="00432815">
        <w:t>ograniczenia.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34</w:t>
      </w:r>
      <w:r w:rsidRPr="00E603CE">
        <w:t>)</w:t>
      </w:r>
      <w:r w:rsidRPr="00E603CE">
        <w:tab/>
        <w:t>w art. 86 po ust. 3 dodaje się ust. 3a–3c w brzmieniu:</w:t>
      </w:r>
    </w:p>
    <w:p w:rsidR="00E603CE" w:rsidRPr="00897A6B" w:rsidRDefault="00E603CE" w:rsidP="00E603CE">
      <w:pPr>
        <w:pStyle w:val="ZUSTzmustartykuempunktem"/>
      </w:pPr>
      <w:r>
        <w:t>„</w:t>
      </w:r>
      <w:r w:rsidRPr="00897A6B">
        <w:t>3a.</w:t>
      </w:r>
      <w:r>
        <w:t> </w:t>
      </w:r>
      <w:r w:rsidRPr="00897A6B">
        <w:t>W</w:t>
      </w:r>
      <w:r>
        <w:t> </w:t>
      </w:r>
      <w:r w:rsidRPr="00C24F09">
        <w:t xml:space="preserve">przypadku gdy </w:t>
      </w:r>
      <w:r w:rsidRPr="00897A6B">
        <w:t>cechy</w:t>
      </w:r>
      <w:r>
        <w:t xml:space="preserve"> </w:t>
      </w:r>
      <w:r w:rsidRPr="00897A6B">
        <w:t>konstrukcyjne</w:t>
      </w:r>
      <w:r>
        <w:t xml:space="preserve"> </w:t>
      </w:r>
      <w:r w:rsidRPr="00897A6B">
        <w:t>statku</w:t>
      </w:r>
      <w:r>
        <w:t xml:space="preserve"> </w:t>
      </w:r>
      <w:r w:rsidRPr="00897A6B">
        <w:t>nie</w:t>
      </w:r>
      <w:r>
        <w:t xml:space="preserve"> </w:t>
      </w:r>
      <w:r w:rsidRPr="00897A6B">
        <w:t>pozwalają</w:t>
      </w:r>
      <w:r>
        <w:t xml:space="preserve"> </w:t>
      </w:r>
      <w:r w:rsidRPr="00897A6B">
        <w:t>na</w:t>
      </w:r>
      <w:r>
        <w:t xml:space="preserve"> </w:t>
      </w:r>
      <w:r w:rsidRPr="00897A6B">
        <w:t>zastosowanie</w:t>
      </w:r>
      <w:r>
        <w:t xml:space="preserve"> </w:t>
      </w:r>
      <w:r w:rsidRPr="00897A6B">
        <w:t>wymagań</w:t>
      </w:r>
      <w:r>
        <w:t xml:space="preserve"> </w:t>
      </w:r>
      <w:r w:rsidRPr="00897A6B">
        <w:t>określonych</w:t>
      </w:r>
      <w:r>
        <w:t xml:space="preserve"> </w:t>
      </w:r>
      <w:r w:rsidRPr="00897A6B">
        <w:t>prz</w:t>
      </w:r>
      <w:r w:rsidRPr="00E603CE">
        <w:t>e</w:t>
      </w:r>
      <w:r w:rsidRPr="00897A6B">
        <w:t>pisami</w:t>
      </w:r>
      <w:r>
        <w:t xml:space="preserve"> </w:t>
      </w:r>
      <w:r w:rsidRPr="00897A6B">
        <w:t>wydanymi</w:t>
      </w:r>
      <w:r>
        <w:t xml:space="preserve"> </w:t>
      </w:r>
      <w:r w:rsidRPr="00897A6B">
        <w:t>na</w:t>
      </w:r>
      <w:r>
        <w:t xml:space="preserve"> </w:t>
      </w:r>
      <w:r w:rsidRPr="00897A6B">
        <w:t>podstawie</w:t>
      </w:r>
      <w:r>
        <w:t xml:space="preserve"> ust. </w:t>
      </w:r>
      <w:r w:rsidRPr="00897A6B">
        <w:t>3</w:t>
      </w:r>
      <w:r>
        <w:t xml:space="preserve"> lub </w:t>
      </w:r>
      <w:r w:rsidRPr="00C24F09">
        <w:t>gdy</w:t>
      </w:r>
      <w:r>
        <w:t xml:space="preserve"> </w:t>
      </w:r>
      <w:r w:rsidRPr="001879E9">
        <w:t>jest</w:t>
      </w:r>
      <w:r>
        <w:t xml:space="preserve"> </w:t>
      </w:r>
      <w:r w:rsidRPr="001879E9">
        <w:t>to</w:t>
      </w:r>
      <w:r>
        <w:t xml:space="preserve"> </w:t>
      </w:r>
      <w:r w:rsidRPr="001879E9">
        <w:t>uzasadnione</w:t>
      </w:r>
      <w:r>
        <w:t xml:space="preserve"> </w:t>
      </w:r>
      <w:r w:rsidRPr="001879E9">
        <w:t>ze</w:t>
      </w:r>
      <w:r>
        <w:t xml:space="preserve"> </w:t>
      </w:r>
      <w:r w:rsidRPr="001879E9">
        <w:t>względu</w:t>
      </w:r>
      <w:r>
        <w:t xml:space="preserve"> </w:t>
      </w:r>
      <w:r w:rsidRPr="001879E9">
        <w:t>na</w:t>
      </w:r>
      <w:r>
        <w:t xml:space="preserve"> </w:t>
      </w:r>
      <w:r w:rsidRPr="001879E9">
        <w:t>rejon</w:t>
      </w:r>
      <w:r>
        <w:t xml:space="preserve"> </w:t>
      </w:r>
      <w:r w:rsidRPr="001879E9">
        <w:t>lub</w:t>
      </w:r>
      <w:r>
        <w:t xml:space="preserve"> </w:t>
      </w:r>
      <w:r w:rsidRPr="001879E9">
        <w:t>warunki</w:t>
      </w:r>
      <w:r>
        <w:t xml:space="preserve"> </w:t>
      </w:r>
      <w:r w:rsidRPr="001879E9">
        <w:t>żeglugi</w:t>
      </w:r>
      <w:r>
        <w:t xml:space="preserve"> </w:t>
      </w:r>
      <w:r w:rsidRPr="00C24F09">
        <w:t>możliwe jest</w:t>
      </w:r>
      <w:r w:rsidRPr="00897A6B">
        <w:t>,</w:t>
      </w:r>
      <w:r>
        <w:t xml:space="preserve"> </w:t>
      </w:r>
      <w:r w:rsidRPr="007616D7">
        <w:t>na</w:t>
      </w:r>
      <w:r>
        <w:t xml:space="preserve"> </w:t>
      </w:r>
      <w:r w:rsidRPr="007616D7">
        <w:t>wniosek</w:t>
      </w:r>
      <w:r>
        <w:t xml:space="preserve"> </w:t>
      </w:r>
      <w:r w:rsidRPr="007616D7">
        <w:t>armatora,</w:t>
      </w:r>
      <w:r>
        <w:t xml:space="preserve"> </w:t>
      </w:r>
      <w:r w:rsidRPr="00897A6B">
        <w:t>zwolnienie</w:t>
      </w:r>
      <w:r>
        <w:t xml:space="preserve"> </w:t>
      </w:r>
      <w:r w:rsidRPr="00897A6B">
        <w:t>statku</w:t>
      </w:r>
      <w:r>
        <w:t xml:space="preserve"> </w:t>
      </w:r>
      <w:r w:rsidRPr="00897A6B">
        <w:t>z</w:t>
      </w:r>
      <w:r>
        <w:t> </w:t>
      </w:r>
      <w:r w:rsidRPr="00C24F09">
        <w:t>obowiązku spełniania</w:t>
      </w:r>
      <w:r>
        <w:t xml:space="preserve"> </w:t>
      </w:r>
      <w:r w:rsidRPr="00897A6B">
        <w:t>tych</w:t>
      </w:r>
      <w:r>
        <w:t xml:space="preserve"> </w:t>
      </w:r>
      <w:r w:rsidRPr="00897A6B">
        <w:t>wymagań</w:t>
      </w:r>
      <w:r>
        <w:t xml:space="preserve"> </w:t>
      </w:r>
      <w:r w:rsidRPr="00897A6B">
        <w:t>albo</w:t>
      </w:r>
      <w:r>
        <w:t xml:space="preserve"> </w:t>
      </w:r>
      <w:r w:rsidRPr="00897A6B">
        <w:t>wyrażenie</w:t>
      </w:r>
      <w:r>
        <w:t xml:space="preserve"> </w:t>
      </w:r>
      <w:r w:rsidRPr="00897A6B">
        <w:t>zgody</w:t>
      </w:r>
      <w:r>
        <w:t xml:space="preserve"> </w:t>
      </w:r>
      <w:r w:rsidRPr="00897A6B">
        <w:t>na</w:t>
      </w:r>
      <w:r>
        <w:t xml:space="preserve"> </w:t>
      </w:r>
      <w:r w:rsidRPr="00897A6B">
        <w:t>zast</w:t>
      </w:r>
      <w:r w:rsidRPr="00E603CE">
        <w:t>o</w:t>
      </w:r>
      <w:r w:rsidRPr="00897A6B">
        <w:t>sowanie</w:t>
      </w:r>
      <w:r>
        <w:t xml:space="preserve"> </w:t>
      </w:r>
      <w:r w:rsidRPr="00897A6B">
        <w:t>środków</w:t>
      </w:r>
      <w:r>
        <w:t xml:space="preserve"> </w:t>
      </w:r>
      <w:r w:rsidRPr="00897A6B">
        <w:t>równoważnych</w:t>
      </w:r>
      <w:r>
        <w:t xml:space="preserve"> </w:t>
      </w:r>
      <w:r w:rsidRPr="00897A6B">
        <w:t>w</w:t>
      </w:r>
      <w:r>
        <w:t> </w:t>
      </w:r>
      <w:r w:rsidRPr="00897A6B">
        <w:t>zakresie</w:t>
      </w:r>
      <w:r>
        <w:t xml:space="preserve"> </w:t>
      </w:r>
      <w:r w:rsidRPr="00897A6B">
        <w:t>wyposażenia</w:t>
      </w:r>
      <w:r>
        <w:t xml:space="preserve"> </w:t>
      </w:r>
      <w:r w:rsidRPr="00897A6B">
        <w:t>i</w:t>
      </w:r>
      <w:r>
        <w:t> </w:t>
      </w:r>
      <w:r w:rsidRPr="00897A6B">
        <w:t>konstrukcji</w:t>
      </w:r>
      <w:r>
        <w:t xml:space="preserve"> </w:t>
      </w:r>
      <w:r w:rsidRPr="00897A6B">
        <w:t>statku,</w:t>
      </w:r>
      <w:r>
        <w:t xml:space="preserve"> pod warunkiem że </w:t>
      </w:r>
      <w:r w:rsidRPr="00897A6B">
        <w:t>poziom</w:t>
      </w:r>
      <w:r>
        <w:t xml:space="preserve"> </w:t>
      </w:r>
      <w:r w:rsidRPr="00897A6B">
        <w:t>bezpi</w:t>
      </w:r>
      <w:r w:rsidRPr="00E603CE">
        <w:t>e</w:t>
      </w:r>
      <w:r w:rsidRPr="00897A6B">
        <w:t>czeństwa</w:t>
      </w:r>
      <w:r>
        <w:t xml:space="preserve"> </w:t>
      </w:r>
      <w:r w:rsidRPr="00897A6B">
        <w:t>żeglugi</w:t>
      </w:r>
      <w:r>
        <w:t xml:space="preserve"> </w:t>
      </w:r>
      <w:r w:rsidRPr="00897A6B">
        <w:t>nie</w:t>
      </w:r>
      <w:r>
        <w:t xml:space="preserve"> </w:t>
      </w:r>
      <w:r w:rsidRPr="00897A6B">
        <w:t>zostanie</w:t>
      </w:r>
      <w:r>
        <w:t xml:space="preserve"> </w:t>
      </w:r>
      <w:r w:rsidRPr="00897A6B">
        <w:t>zmniejszony.</w:t>
      </w:r>
    </w:p>
    <w:p w:rsidR="00E603CE" w:rsidRPr="00897A6B" w:rsidRDefault="00E603CE" w:rsidP="00E603CE">
      <w:pPr>
        <w:pStyle w:val="ZUSTzmustartykuempunktem"/>
      </w:pPr>
      <w:r w:rsidRPr="00897A6B">
        <w:t>3b.</w:t>
      </w:r>
      <w:r>
        <w:t> </w:t>
      </w:r>
      <w:r w:rsidRPr="00897A6B">
        <w:t>Zwolnienie</w:t>
      </w:r>
      <w:r>
        <w:t xml:space="preserve"> statku z </w:t>
      </w:r>
      <w:r w:rsidRPr="00C24F09">
        <w:t>obowiązku spełniania</w:t>
      </w:r>
      <w:r>
        <w:t xml:space="preserve"> wymagań określonych przepisami wydanymi na podstawie ust. 3 lub </w:t>
      </w:r>
      <w:r w:rsidRPr="00897A6B">
        <w:t>wyrażenie</w:t>
      </w:r>
      <w:r>
        <w:t xml:space="preserve"> </w:t>
      </w:r>
      <w:r w:rsidRPr="00897A6B">
        <w:t>zgody</w:t>
      </w:r>
      <w:r>
        <w:t xml:space="preserve"> </w:t>
      </w:r>
      <w:r w:rsidRPr="00897A6B">
        <w:t>na</w:t>
      </w:r>
      <w:r>
        <w:t xml:space="preserve"> </w:t>
      </w:r>
      <w:r w:rsidRPr="00897A6B">
        <w:t>zastosowanie</w:t>
      </w:r>
      <w:r>
        <w:t xml:space="preserve"> </w:t>
      </w:r>
      <w:r w:rsidRPr="00897A6B">
        <w:t>środków</w:t>
      </w:r>
      <w:r>
        <w:t xml:space="preserve"> </w:t>
      </w:r>
      <w:r w:rsidRPr="00897A6B">
        <w:t>równoważnych</w:t>
      </w:r>
      <w:r>
        <w:t xml:space="preserve"> </w:t>
      </w:r>
      <w:r w:rsidRPr="00897A6B">
        <w:t>w</w:t>
      </w:r>
      <w:r>
        <w:t> </w:t>
      </w:r>
      <w:r w:rsidRPr="00897A6B">
        <w:t>zakresie</w:t>
      </w:r>
      <w:r>
        <w:t xml:space="preserve"> </w:t>
      </w:r>
      <w:r w:rsidRPr="00897A6B">
        <w:t>wy</w:t>
      </w:r>
      <w:r>
        <w:t xml:space="preserve">posażenia i konstrukcji statku </w:t>
      </w:r>
      <w:r w:rsidRPr="007616D7">
        <w:t>lub</w:t>
      </w:r>
      <w:r>
        <w:t xml:space="preserve"> </w:t>
      </w:r>
      <w:r w:rsidRPr="00C24F09">
        <w:t>o</w:t>
      </w:r>
      <w:r w:rsidRPr="00E603CE">
        <w:t>d</w:t>
      </w:r>
      <w:r w:rsidRPr="00C24F09">
        <w:t>mowa</w:t>
      </w:r>
      <w:r>
        <w:t xml:space="preserve"> </w:t>
      </w:r>
      <w:r w:rsidRPr="00C24F09">
        <w:t xml:space="preserve">wydania </w:t>
      </w:r>
      <w:r w:rsidRPr="007616D7">
        <w:t>zwolnienia</w:t>
      </w:r>
      <w:r>
        <w:t xml:space="preserve"> </w:t>
      </w:r>
      <w:r w:rsidRPr="007616D7">
        <w:t>lub</w:t>
      </w:r>
      <w:r>
        <w:t xml:space="preserve"> </w:t>
      </w:r>
      <w:r w:rsidRPr="007616D7">
        <w:t>wyrażenia</w:t>
      </w:r>
      <w:r>
        <w:t xml:space="preserve"> </w:t>
      </w:r>
      <w:r w:rsidRPr="007616D7">
        <w:t>zgody</w:t>
      </w:r>
      <w:r>
        <w:t xml:space="preserve"> </w:t>
      </w:r>
      <w:r w:rsidRPr="007616D7">
        <w:t>na</w:t>
      </w:r>
      <w:r>
        <w:t xml:space="preserve"> </w:t>
      </w:r>
      <w:r w:rsidRPr="007616D7">
        <w:t>zastosowanie</w:t>
      </w:r>
      <w:r>
        <w:t xml:space="preserve"> </w:t>
      </w:r>
      <w:r w:rsidRPr="007616D7">
        <w:t>środków</w:t>
      </w:r>
      <w:r>
        <w:t xml:space="preserve"> </w:t>
      </w:r>
      <w:r w:rsidRPr="007616D7">
        <w:t>równoważnych</w:t>
      </w:r>
      <w:r>
        <w:t xml:space="preserve"> </w:t>
      </w:r>
      <w:r w:rsidRPr="007616D7">
        <w:t>w</w:t>
      </w:r>
      <w:r>
        <w:t> </w:t>
      </w:r>
      <w:r w:rsidRPr="007616D7">
        <w:t>zakresie</w:t>
      </w:r>
      <w:r>
        <w:t xml:space="preserve"> </w:t>
      </w:r>
      <w:r w:rsidRPr="007616D7">
        <w:t>wyposażenia</w:t>
      </w:r>
      <w:r>
        <w:t xml:space="preserve"> </w:t>
      </w:r>
      <w:r w:rsidRPr="007616D7">
        <w:t>i</w:t>
      </w:r>
      <w:r>
        <w:t> </w:t>
      </w:r>
      <w:r w:rsidRPr="007616D7">
        <w:t>konstrukcji</w:t>
      </w:r>
      <w:r>
        <w:t xml:space="preserve"> </w:t>
      </w:r>
      <w:r w:rsidRPr="007616D7">
        <w:t>statku</w:t>
      </w:r>
      <w:r>
        <w:t xml:space="preserve"> </w:t>
      </w:r>
      <w:r w:rsidRPr="00C24F09">
        <w:t>następuje</w:t>
      </w:r>
      <w:r>
        <w:t xml:space="preserve">, w drodze decyzji, </w:t>
      </w:r>
      <w:r w:rsidRPr="00C24F09">
        <w:t>właściwego dyrektora</w:t>
      </w:r>
      <w:r>
        <w:t xml:space="preserve"> </w:t>
      </w:r>
      <w:r w:rsidRPr="00897A6B">
        <w:t>urzędu</w:t>
      </w:r>
      <w:r>
        <w:t xml:space="preserve"> </w:t>
      </w:r>
      <w:r w:rsidRPr="00897A6B">
        <w:t>morskiego.</w:t>
      </w:r>
    </w:p>
    <w:p w:rsidR="00E603CE" w:rsidRPr="00432815" w:rsidRDefault="00E603CE" w:rsidP="00E603CE">
      <w:pPr>
        <w:pStyle w:val="ZUSTzmustartykuempunktem"/>
      </w:pPr>
      <w:r w:rsidRPr="00897A6B">
        <w:t>3</w:t>
      </w:r>
      <w:r>
        <w:t>c</w:t>
      </w:r>
      <w:r w:rsidRPr="00897A6B">
        <w:t>.</w:t>
      </w:r>
      <w:r>
        <w:t> </w:t>
      </w:r>
      <w:r w:rsidRPr="00897A6B">
        <w:t>Minister</w:t>
      </w:r>
      <w:r>
        <w:t xml:space="preserve"> </w:t>
      </w:r>
      <w:r w:rsidRPr="00897A6B">
        <w:t>właściwy</w:t>
      </w:r>
      <w:r>
        <w:t xml:space="preserve"> </w:t>
      </w:r>
      <w:r w:rsidRPr="00897A6B">
        <w:t>do</w:t>
      </w:r>
      <w:r>
        <w:t xml:space="preserve"> </w:t>
      </w:r>
      <w:r w:rsidRPr="00897A6B">
        <w:t>spraw</w:t>
      </w:r>
      <w:r>
        <w:t xml:space="preserve"> </w:t>
      </w:r>
      <w:r w:rsidRPr="00897A6B">
        <w:t>gospodarki</w:t>
      </w:r>
      <w:r>
        <w:t xml:space="preserve"> </w:t>
      </w:r>
      <w:r w:rsidRPr="00897A6B">
        <w:t>morskiej</w:t>
      </w:r>
      <w:r>
        <w:t xml:space="preserve"> </w:t>
      </w:r>
      <w:r w:rsidRPr="00897A6B">
        <w:t>określi,</w:t>
      </w:r>
      <w:r>
        <w:t xml:space="preserve"> </w:t>
      </w:r>
      <w:r w:rsidRPr="00897A6B">
        <w:t>w</w:t>
      </w:r>
      <w:r>
        <w:t> </w:t>
      </w:r>
      <w:r w:rsidRPr="00897A6B">
        <w:t>drodze</w:t>
      </w:r>
      <w:r>
        <w:t xml:space="preserve"> </w:t>
      </w:r>
      <w:r w:rsidRPr="00897A6B">
        <w:t>rozporządzenia,</w:t>
      </w:r>
      <w:r>
        <w:t xml:space="preserve"> </w:t>
      </w:r>
      <w:r w:rsidRPr="00897A6B">
        <w:t>szczegółowe</w:t>
      </w:r>
      <w:r>
        <w:t xml:space="preserve"> </w:t>
      </w:r>
      <w:r w:rsidRPr="00897A6B">
        <w:t>warunki</w:t>
      </w:r>
      <w:r>
        <w:t xml:space="preserve"> </w:t>
      </w:r>
      <w:r w:rsidRPr="00C24F09">
        <w:t>i</w:t>
      </w:r>
      <w:r>
        <w:t> </w:t>
      </w:r>
      <w:r w:rsidRPr="00897A6B">
        <w:t>tryb</w:t>
      </w:r>
      <w:r>
        <w:t xml:space="preserve"> </w:t>
      </w:r>
      <w:r w:rsidRPr="00897A6B">
        <w:t>zwolnienia</w:t>
      </w:r>
      <w:r>
        <w:t xml:space="preserve"> </w:t>
      </w:r>
      <w:r w:rsidRPr="005F08B7">
        <w:t>statku</w:t>
      </w:r>
      <w:r>
        <w:t xml:space="preserve"> </w:t>
      </w:r>
      <w:r w:rsidRPr="005F08B7">
        <w:t>z</w:t>
      </w:r>
      <w:r>
        <w:t> </w:t>
      </w:r>
      <w:r w:rsidRPr="00C24F09">
        <w:t xml:space="preserve">obowiązku spełniania </w:t>
      </w:r>
      <w:r w:rsidRPr="005F08B7">
        <w:t>wymagań</w:t>
      </w:r>
      <w:r>
        <w:t xml:space="preserve"> </w:t>
      </w:r>
      <w:r w:rsidRPr="005F08B7">
        <w:t>określonych</w:t>
      </w:r>
      <w:r>
        <w:t xml:space="preserve"> </w:t>
      </w:r>
      <w:r w:rsidRPr="005F08B7">
        <w:t>przepisami</w:t>
      </w:r>
      <w:r>
        <w:t xml:space="preserve"> </w:t>
      </w:r>
      <w:r w:rsidRPr="005F08B7">
        <w:t>wydanymi</w:t>
      </w:r>
      <w:r>
        <w:t xml:space="preserve"> </w:t>
      </w:r>
      <w:r w:rsidRPr="005F08B7">
        <w:t>na</w:t>
      </w:r>
      <w:r>
        <w:t xml:space="preserve"> </w:t>
      </w:r>
      <w:r w:rsidRPr="005F08B7">
        <w:t>podstawie</w:t>
      </w:r>
      <w:r>
        <w:t xml:space="preserve"> ust. </w:t>
      </w:r>
      <w:r w:rsidRPr="005F08B7">
        <w:t>3</w:t>
      </w:r>
      <w:r>
        <w:t xml:space="preserve"> lub </w:t>
      </w:r>
      <w:r w:rsidRPr="00897A6B">
        <w:t>wyrażenia</w:t>
      </w:r>
      <w:r>
        <w:t xml:space="preserve"> </w:t>
      </w:r>
      <w:r w:rsidRPr="00897A6B">
        <w:t>zgody</w:t>
      </w:r>
      <w:r>
        <w:t xml:space="preserve"> </w:t>
      </w:r>
      <w:r w:rsidRPr="00897A6B">
        <w:t>na</w:t>
      </w:r>
      <w:r>
        <w:t xml:space="preserve"> </w:t>
      </w:r>
      <w:r w:rsidRPr="00897A6B">
        <w:t>zastosowanie</w:t>
      </w:r>
      <w:r>
        <w:t xml:space="preserve"> </w:t>
      </w:r>
      <w:r w:rsidRPr="00897A6B">
        <w:t>środków</w:t>
      </w:r>
      <w:r>
        <w:t xml:space="preserve"> </w:t>
      </w:r>
      <w:r w:rsidRPr="00897A6B">
        <w:t>równoważnych</w:t>
      </w:r>
      <w:r>
        <w:t xml:space="preserve"> </w:t>
      </w:r>
      <w:r w:rsidRPr="00897A6B">
        <w:t>w</w:t>
      </w:r>
      <w:r>
        <w:t> </w:t>
      </w:r>
      <w:r w:rsidRPr="00897A6B">
        <w:t>zakresie</w:t>
      </w:r>
      <w:r>
        <w:t xml:space="preserve"> </w:t>
      </w:r>
      <w:r w:rsidRPr="00897A6B">
        <w:t>w</w:t>
      </w:r>
      <w:r>
        <w:t xml:space="preserve">yposażenia i konstrukcji statku </w:t>
      </w:r>
      <w:r w:rsidRPr="001879E9">
        <w:t>oraz</w:t>
      </w:r>
      <w:r>
        <w:t xml:space="preserve"> </w:t>
      </w:r>
      <w:r w:rsidRPr="001879E9">
        <w:t>szczeg</w:t>
      </w:r>
      <w:r w:rsidRPr="00E603CE">
        <w:t>ó</w:t>
      </w:r>
      <w:r w:rsidRPr="001879E9">
        <w:t>łowe</w:t>
      </w:r>
      <w:r>
        <w:t xml:space="preserve"> </w:t>
      </w:r>
      <w:r w:rsidRPr="001879E9">
        <w:t>warunki</w:t>
      </w:r>
      <w:r>
        <w:t xml:space="preserve"> </w:t>
      </w:r>
      <w:r w:rsidRPr="001879E9">
        <w:t>eksploatacyjne</w:t>
      </w:r>
      <w:r>
        <w:t xml:space="preserve">, </w:t>
      </w:r>
      <w:r w:rsidRPr="00C24F09">
        <w:t xml:space="preserve">których spełnianie uzasadnia </w:t>
      </w:r>
      <w:r w:rsidRPr="001879E9">
        <w:t>zastosowanie</w:t>
      </w:r>
      <w:r>
        <w:t xml:space="preserve"> </w:t>
      </w:r>
      <w:r w:rsidRPr="001879E9">
        <w:t>zwolnień</w:t>
      </w:r>
      <w:r>
        <w:t xml:space="preserve"> </w:t>
      </w:r>
      <w:r w:rsidRPr="001879E9">
        <w:t>lub</w:t>
      </w:r>
      <w:r>
        <w:t xml:space="preserve"> środków </w:t>
      </w:r>
      <w:r w:rsidRPr="001879E9">
        <w:t>równoważnych</w:t>
      </w:r>
      <w:r>
        <w:t xml:space="preserve">, </w:t>
      </w:r>
      <w:r w:rsidRPr="00897A6B">
        <w:t>m</w:t>
      </w:r>
      <w:r w:rsidRPr="00E603CE">
        <w:t>a</w:t>
      </w:r>
      <w:r w:rsidRPr="00897A6B">
        <w:t>jąc</w:t>
      </w:r>
      <w:r>
        <w:t xml:space="preserve"> </w:t>
      </w:r>
      <w:r w:rsidRPr="00897A6B">
        <w:t>na</w:t>
      </w:r>
      <w:r>
        <w:t xml:space="preserve"> </w:t>
      </w:r>
      <w:r w:rsidRPr="00897A6B">
        <w:t>uwadze</w:t>
      </w:r>
      <w:r>
        <w:t xml:space="preserve"> </w:t>
      </w:r>
      <w:r w:rsidRPr="00897A6B">
        <w:t>potrzebę</w:t>
      </w:r>
      <w:r>
        <w:t xml:space="preserve"> </w:t>
      </w:r>
      <w:r w:rsidRPr="00897A6B">
        <w:t>zapewnienia</w:t>
      </w:r>
      <w:r>
        <w:t xml:space="preserve"> </w:t>
      </w:r>
      <w:r w:rsidRPr="00897A6B">
        <w:t>odpowiedniego</w:t>
      </w:r>
      <w:r>
        <w:t xml:space="preserve"> </w:t>
      </w:r>
      <w:r w:rsidRPr="00897A6B">
        <w:t>poziomu</w:t>
      </w:r>
      <w:r>
        <w:t xml:space="preserve"> </w:t>
      </w:r>
      <w:r w:rsidRPr="00897A6B">
        <w:t>bezpieczeństwa</w:t>
      </w:r>
      <w:r>
        <w:t xml:space="preserve"> </w:t>
      </w:r>
      <w:r w:rsidRPr="00897A6B">
        <w:t>żeglugi.</w:t>
      </w:r>
      <w:r>
        <w:t>”;</w:t>
      </w:r>
    </w:p>
    <w:p w:rsidR="00E603CE" w:rsidRPr="00E603CE" w:rsidRDefault="00E603CE" w:rsidP="00E603CE">
      <w:pPr>
        <w:pStyle w:val="PKTpunkt"/>
      </w:pPr>
      <w:r>
        <w:lastRenderedPageBreak/>
        <w:t>35</w:t>
      </w:r>
      <w:r w:rsidRPr="00E603CE">
        <w:t>)</w:t>
      </w:r>
      <w:r w:rsidRPr="00E603CE">
        <w:tab/>
        <w:t>w art. 87 ust. 5 otrzymuje brzmienie:</w:t>
      </w:r>
    </w:p>
    <w:p w:rsidR="00E603CE" w:rsidRPr="00432815" w:rsidRDefault="00E603CE" w:rsidP="00E603CE">
      <w:pPr>
        <w:pStyle w:val="ZUSTzmustartykuempunktem"/>
      </w:pPr>
      <w:r>
        <w:t>„</w:t>
      </w:r>
      <w:r w:rsidRPr="00432815">
        <w:t>5.</w:t>
      </w:r>
      <w:r>
        <w:t> </w:t>
      </w:r>
      <w:r w:rsidRPr="00432815">
        <w:t>Kapitan</w:t>
      </w:r>
      <w:r>
        <w:t xml:space="preserve"> </w:t>
      </w:r>
      <w:r w:rsidRPr="00432815">
        <w:t>statku,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także </w:t>
      </w:r>
      <w:r w:rsidRPr="00432815">
        <w:t>statku</w:t>
      </w:r>
      <w:r>
        <w:t xml:space="preserve"> </w:t>
      </w:r>
      <w:r w:rsidRPr="00432815">
        <w:t>służby</w:t>
      </w:r>
      <w:r>
        <w:t xml:space="preserve"> </w:t>
      </w:r>
      <w:r w:rsidRPr="00432815">
        <w:t>państwowej</w:t>
      </w:r>
      <w:r>
        <w:t xml:space="preserve"> </w:t>
      </w:r>
      <w:r w:rsidRPr="00432815">
        <w:t>specjalnego</w:t>
      </w:r>
      <w:r>
        <w:t xml:space="preserve"> </w:t>
      </w:r>
      <w:r w:rsidRPr="00432815">
        <w:t>przeznaczenia,</w:t>
      </w:r>
      <w:r>
        <w:t xml:space="preserve"> </w:t>
      </w:r>
      <w:r w:rsidRPr="00432815">
        <w:t>statku</w:t>
      </w:r>
      <w:r>
        <w:t xml:space="preserve"> </w:t>
      </w:r>
      <w:r w:rsidRPr="00432815">
        <w:t>rybackiego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do</w:t>
      </w:r>
      <w:r>
        <w:t xml:space="preserve"> </w:t>
      </w:r>
      <w:r w:rsidRPr="00432815">
        <w:t>24</w:t>
      </w:r>
      <w:r>
        <w:t> </w:t>
      </w:r>
      <w:r w:rsidRPr="00432815">
        <w:t>m,</w:t>
      </w:r>
      <w:r>
        <w:t xml:space="preserve"> </w:t>
      </w:r>
      <w:r w:rsidRPr="00432815">
        <w:t>statku</w:t>
      </w:r>
      <w:r>
        <w:t xml:space="preserve"> </w:t>
      </w:r>
      <w:r w:rsidRPr="00432815">
        <w:t>o</w:t>
      </w:r>
      <w:r>
        <w:t> </w:t>
      </w:r>
      <w:r w:rsidRPr="00432815">
        <w:t>wartości</w:t>
      </w:r>
      <w:r>
        <w:t xml:space="preserve"> </w:t>
      </w:r>
      <w:r w:rsidRPr="00432815">
        <w:t>historycznej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do</w:t>
      </w:r>
      <w:r>
        <w:t xml:space="preserve"> </w:t>
      </w:r>
      <w:r w:rsidRPr="00432815">
        <w:t>45</w:t>
      </w:r>
      <w:r>
        <w:t> </w:t>
      </w:r>
      <w:r w:rsidRPr="00432815">
        <w:t>m,</w:t>
      </w:r>
      <w:r>
        <w:t xml:space="preserve"> </w:t>
      </w:r>
      <w:r w:rsidRPr="00432815">
        <w:t>jachtu</w:t>
      </w:r>
      <w:r>
        <w:t xml:space="preserve"> </w:t>
      </w:r>
      <w:r w:rsidRPr="00432815">
        <w:t>morskiego</w:t>
      </w:r>
      <w:r>
        <w:t xml:space="preserve"> </w:t>
      </w:r>
      <w:r w:rsidRPr="00432815">
        <w:t>oraz</w:t>
      </w:r>
      <w:r>
        <w:t xml:space="preserve"> </w:t>
      </w:r>
      <w:r w:rsidRPr="00432815">
        <w:t>statku</w:t>
      </w:r>
      <w:r>
        <w:t xml:space="preserve"> </w:t>
      </w:r>
      <w:r w:rsidRPr="00432815">
        <w:t>żeglugi</w:t>
      </w:r>
      <w:r>
        <w:t xml:space="preserve"> </w:t>
      </w:r>
      <w:r w:rsidRPr="00432815">
        <w:t>śródl</w:t>
      </w:r>
      <w:r w:rsidRPr="00E603CE">
        <w:t>ą</w:t>
      </w:r>
      <w:r w:rsidRPr="00432815">
        <w:t>dowej</w:t>
      </w:r>
      <w:r>
        <w:t xml:space="preserve">, </w:t>
      </w:r>
      <w:r w:rsidRPr="00432815">
        <w:t>jest</w:t>
      </w:r>
      <w:r>
        <w:t xml:space="preserve"> </w:t>
      </w:r>
      <w:r w:rsidRPr="00432815">
        <w:t>obowiązany</w:t>
      </w:r>
      <w:r>
        <w:t xml:space="preserve"> </w:t>
      </w:r>
      <w:r w:rsidRPr="00432815">
        <w:t>zgłosić</w:t>
      </w:r>
      <w:r>
        <w:t xml:space="preserve"> </w:t>
      </w:r>
      <w:r w:rsidRPr="00432815">
        <w:t>kapitanowi</w:t>
      </w:r>
      <w:r>
        <w:t xml:space="preserve"> </w:t>
      </w:r>
      <w:r w:rsidRPr="00432815">
        <w:t>portu</w:t>
      </w:r>
      <w:r>
        <w:t xml:space="preserve"> </w:t>
      </w:r>
      <w:r w:rsidRPr="00432815">
        <w:t>wejście</w:t>
      </w:r>
      <w:r>
        <w:t xml:space="preserve"> </w:t>
      </w:r>
      <w:r w:rsidRPr="00432815">
        <w:t>lub</w:t>
      </w:r>
      <w:r>
        <w:t xml:space="preserve"> </w:t>
      </w:r>
      <w:r w:rsidRPr="00432815">
        <w:t>wyjście</w:t>
      </w:r>
      <w:r>
        <w:t xml:space="preserve"> </w:t>
      </w:r>
      <w:r w:rsidRPr="00432815">
        <w:t>z</w:t>
      </w:r>
      <w:r>
        <w:t> </w:t>
      </w:r>
      <w:r w:rsidRPr="00432815">
        <w:t>portu</w:t>
      </w:r>
      <w:r>
        <w:t xml:space="preserve"> </w:t>
      </w:r>
      <w:r w:rsidRPr="00432815">
        <w:t>wraz</w:t>
      </w:r>
      <w:r>
        <w:t xml:space="preserve"> </w:t>
      </w:r>
      <w:r w:rsidRPr="00432815">
        <w:t>z</w:t>
      </w:r>
      <w:r>
        <w:t> </w:t>
      </w:r>
      <w:r w:rsidRPr="00432815">
        <w:t>informacją</w:t>
      </w:r>
      <w:r>
        <w:t xml:space="preserve"> </w:t>
      </w:r>
      <w:r w:rsidRPr="00432815">
        <w:t>dotyczącą</w:t>
      </w:r>
      <w:r>
        <w:t xml:space="preserve"> </w:t>
      </w:r>
      <w:r w:rsidRPr="00432815">
        <w:t>identyfik</w:t>
      </w:r>
      <w:r w:rsidRPr="00E603CE">
        <w:t>a</w:t>
      </w:r>
      <w:r w:rsidRPr="00432815">
        <w:t>cji</w:t>
      </w:r>
      <w:r>
        <w:t xml:space="preserve"> </w:t>
      </w:r>
      <w:r w:rsidRPr="00432815">
        <w:t>statku,</w:t>
      </w:r>
      <w:r>
        <w:t xml:space="preserve"> </w:t>
      </w:r>
      <w:r w:rsidRPr="00432815">
        <w:t>celu</w:t>
      </w:r>
      <w:r>
        <w:t xml:space="preserve"> </w:t>
      </w:r>
      <w:r w:rsidRPr="00432815">
        <w:t>podróży,</w:t>
      </w:r>
      <w:r>
        <w:t xml:space="preserve"> </w:t>
      </w:r>
      <w:r w:rsidRPr="00432815">
        <w:t>portu</w:t>
      </w:r>
      <w:r>
        <w:t xml:space="preserve"> </w:t>
      </w:r>
      <w:r w:rsidRPr="00432815">
        <w:t>zawinięcia</w:t>
      </w:r>
      <w:r>
        <w:t xml:space="preserve"> </w:t>
      </w:r>
      <w:r w:rsidRPr="00432815">
        <w:t>oraz</w:t>
      </w:r>
      <w:r>
        <w:t xml:space="preserve"> </w:t>
      </w:r>
      <w:r w:rsidRPr="00432815">
        <w:t>liczby</w:t>
      </w:r>
      <w:r>
        <w:t xml:space="preserve"> </w:t>
      </w:r>
      <w:r w:rsidRPr="00432815">
        <w:t>osób</w:t>
      </w:r>
      <w:r>
        <w:t xml:space="preserve"> </w:t>
      </w:r>
      <w:r w:rsidRPr="00432815">
        <w:t>na</w:t>
      </w:r>
      <w:r>
        <w:t xml:space="preserve"> </w:t>
      </w:r>
      <w:r w:rsidRPr="00432815">
        <w:t>pokładzie,</w:t>
      </w:r>
      <w:r>
        <w:t xml:space="preserve"> </w:t>
      </w:r>
      <w:r w:rsidRPr="00432815">
        <w:t>zgodnie</w:t>
      </w:r>
      <w:r>
        <w:t xml:space="preserve"> </w:t>
      </w:r>
      <w:r w:rsidRPr="00432815">
        <w:t>z</w:t>
      </w:r>
      <w:r>
        <w:t> </w:t>
      </w:r>
      <w:r w:rsidRPr="00432815">
        <w:t>przepisami</w:t>
      </w:r>
      <w:r>
        <w:t xml:space="preserve"> </w:t>
      </w:r>
      <w:r w:rsidRPr="00432815">
        <w:t>wydanymi</w:t>
      </w:r>
      <w:r>
        <w:t xml:space="preserve"> </w:t>
      </w:r>
      <w:r w:rsidRPr="00432815">
        <w:t>na</w:t>
      </w:r>
      <w:r>
        <w:t xml:space="preserve"> </w:t>
      </w:r>
      <w:r w:rsidRPr="00432815">
        <w:t>podst</w:t>
      </w:r>
      <w:r w:rsidRPr="00E603CE">
        <w:t>a</w:t>
      </w:r>
      <w:r w:rsidRPr="00432815">
        <w:t>wie</w:t>
      </w:r>
      <w:r>
        <w:t xml:space="preserve"> art. </w:t>
      </w:r>
      <w:r w:rsidRPr="00432815">
        <w:t>84</w:t>
      </w:r>
      <w:r>
        <w:t xml:space="preserve"> ust. </w:t>
      </w:r>
      <w:r w:rsidRPr="00432815">
        <w:t>2</w:t>
      </w:r>
      <w:r>
        <w:t>.”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3</w:t>
      </w:r>
      <w:r w:rsidRPr="00E603CE">
        <w:t>6)</w:t>
      </w:r>
      <w:r w:rsidRPr="00E603CE">
        <w:tab/>
        <w:t>w art. 88 w ust. 1 pkt 1 otrzymuje brzmienie:</w:t>
      </w:r>
    </w:p>
    <w:p w:rsidR="00E603CE" w:rsidRPr="00432815" w:rsidRDefault="00E603CE" w:rsidP="00E603CE">
      <w:pPr>
        <w:pStyle w:val="ZPKTzmpktartykuempunktem"/>
      </w:pPr>
      <w:r>
        <w:t>„</w:t>
      </w:r>
      <w:r w:rsidRPr="00432815">
        <w:t>1)</w:t>
      </w:r>
      <w:r>
        <w:tab/>
      </w:r>
      <w:r w:rsidRPr="00432815">
        <w:t>mają</w:t>
      </w:r>
      <w:r>
        <w:t xml:space="preserve"> </w:t>
      </w:r>
      <w:r w:rsidRPr="00432815">
        <w:t>wpływ</w:t>
      </w:r>
      <w:r>
        <w:t xml:space="preserve"> </w:t>
      </w:r>
      <w:r w:rsidRPr="00432815">
        <w:t>na</w:t>
      </w:r>
      <w:r>
        <w:t xml:space="preserve"> </w:t>
      </w:r>
      <w:r w:rsidRPr="00432815">
        <w:t>bezpieczeństwo</w:t>
      </w:r>
      <w:r>
        <w:t xml:space="preserve"> </w:t>
      </w:r>
      <w:r w:rsidRPr="00432815">
        <w:t>statku,</w:t>
      </w:r>
      <w:r>
        <w:t xml:space="preserve"> </w:t>
      </w:r>
      <w:r w:rsidRPr="00432815">
        <w:t>takich</w:t>
      </w:r>
      <w:r>
        <w:t xml:space="preserve"> </w:t>
      </w:r>
      <w:r w:rsidRPr="00432815">
        <w:t>jak:</w:t>
      </w:r>
      <w:r>
        <w:t xml:space="preserve"> </w:t>
      </w:r>
      <w:r w:rsidRPr="00432815">
        <w:t>kolizj</w:t>
      </w:r>
      <w:r>
        <w:t>a</w:t>
      </w:r>
      <w:r w:rsidRPr="00432815">
        <w:t>,</w:t>
      </w:r>
      <w:r>
        <w:t xml:space="preserve"> </w:t>
      </w:r>
      <w:r w:rsidRPr="00432815">
        <w:t>pożar,</w:t>
      </w:r>
      <w:r>
        <w:t xml:space="preserve"> </w:t>
      </w:r>
      <w:r w:rsidRPr="00432815">
        <w:t>wejście</w:t>
      </w:r>
      <w:r>
        <w:t xml:space="preserve"> </w:t>
      </w:r>
      <w:r w:rsidRPr="00432815">
        <w:t>na</w:t>
      </w:r>
      <w:r>
        <w:t xml:space="preserve"> </w:t>
      </w:r>
      <w:r w:rsidRPr="00432815">
        <w:t>mieliznę,</w:t>
      </w:r>
      <w:r>
        <w:t xml:space="preserve"> </w:t>
      </w:r>
      <w:r w:rsidRPr="00432815">
        <w:t>uszk</w:t>
      </w:r>
      <w:r w:rsidRPr="00E603CE">
        <w:t>o</w:t>
      </w:r>
      <w:r w:rsidRPr="00432815">
        <w:t>dzenia</w:t>
      </w:r>
      <w:r>
        <w:t xml:space="preserve"> </w:t>
      </w:r>
      <w:r w:rsidRPr="00432815">
        <w:t>lub</w:t>
      </w:r>
      <w:r>
        <w:t xml:space="preserve"> </w:t>
      </w:r>
      <w:r w:rsidRPr="00432815">
        <w:t>wadliwe</w:t>
      </w:r>
      <w:r>
        <w:t xml:space="preserve"> </w:t>
      </w:r>
      <w:r w:rsidRPr="00432815">
        <w:t>działanie</w:t>
      </w:r>
      <w:r>
        <w:t xml:space="preserve"> </w:t>
      </w:r>
      <w:r w:rsidRPr="00432815">
        <w:t>urządzeń</w:t>
      </w:r>
      <w:r>
        <w:t xml:space="preserve"> </w:t>
      </w:r>
      <w:r w:rsidRPr="00432815">
        <w:t>statku,</w:t>
      </w:r>
      <w:r>
        <w:t xml:space="preserve"> </w:t>
      </w:r>
      <w:r w:rsidRPr="00432815">
        <w:t>zalanie</w:t>
      </w:r>
      <w:r>
        <w:t xml:space="preserve"> </w:t>
      </w:r>
      <w:r w:rsidRPr="00432815">
        <w:t>lub</w:t>
      </w:r>
      <w:r>
        <w:t xml:space="preserve"> </w:t>
      </w:r>
      <w:r w:rsidRPr="00432815">
        <w:t>przesunięcie</w:t>
      </w:r>
      <w:r>
        <w:t xml:space="preserve"> </w:t>
      </w:r>
      <w:r w:rsidRPr="00432815">
        <w:t>ładunku,</w:t>
      </w:r>
      <w:r>
        <w:t xml:space="preserve"> </w:t>
      </w:r>
      <w:r w:rsidRPr="00432815">
        <w:t>uszkodzenia</w:t>
      </w:r>
      <w:r>
        <w:t xml:space="preserve"> </w:t>
      </w:r>
      <w:r w:rsidRPr="00432815">
        <w:t>kadłuba</w:t>
      </w:r>
      <w:r>
        <w:t xml:space="preserve"> </w:t>
      </w:r>
      <w:r w:rsidRPr="00432815">
        <w:t>lub</w:t>
      </w:r>
      <w:r>
        <w:t xml:space="preserve"> </w:t>
      </w:r>
      <w:r w:rsidRPr="00432815">
        <w:t>elementów</w:t>
      </w:r>
      <w:r>
        <w:t xml:space="preserve"> </w:t>
      </w:r>
      <w:r w:rsidRPr="00432815">
        <w:t>konstrukcy</w:t>
      </w:r>
      <w:r w:rsidRPr="00E603CE">
        <w:t>j</w:t>
      </w:r>
      <w:r w:rsidRPr="00432815">
        <w:t>nych</w:t>
      </w:r>
      <w:r>
        <w:t xml:space="preserve"> </w:t>
      </w:r>
      <w:r w:rsidRPr="00432815">
        <w:t>statku;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3</w:t>
      </w:r>
      <w:r w:rsidRPr="00E603CE">
        <w:t>7)</w:t>
      </w:r>
      <w:r w:rsidRPr="00E603CE">
        <w:tab/>
        <w:t>art. 100 otrzymuje brzmienie:</w:t>
      </w:r>
    </w:p>
    <w:p w:rsidR="00E603CE" w:rsidRPr="00432815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100.</w:t>
      </w:r>
      <w:r>
        <w:t> </w:t>
      </w:r>
      <w:r w:rsidRPr="00432815">
        <w:t>1.</w:t>
      </w:r>
      <w:r>
        <w:t xml:space="preserve"> </w:t>
      </w:r>
      <w:r w:rsidRPr="00432815">
        <w:t>Przed</w:t>
      </w:r>
      <w:r>
        <w:t xml:space="preserve"> </w:t>
      </w:r>
      <w:r w:rsidRPr="00432815">
        <w:t>rozpoczęciem</w:t>
      </w:r>
      <w:r>
        <w:t xml:space="preserve"> </w:t>
      </w:r>
      <w:r w:rsidRPr="00432815">
        <w:t>załadunku</w:t>
      </w:r>
      <w:r>
        <w:t xml:space="preserve"> </w:t>
      </w:r>
      <w:r w:rsidRPr="00432815">
        <w:t>oleju</w:t>
      </w:r>
      <w:r>
        <w:t xml:space="preserve"> </w:t>
      </w:r>
      <w:r w:rsidRPr="00432815">
        <w:t>luzem,</w:t>
      </w:r>
      <w:r>
        <w:t xml:space="preserve"> </w:t>
      </w:r>
      <w:r w:rsidRPr="00432815">
        <w:t>w</w:t>
      </w:r>
      <w:r>
        <w:t> </w:t>
      </w:r>
      <w:r w:rsidRPr="00432815">
        <w:t>rozumieniu</w:t>
      </w:r>
      <w:r>
        <w:t xml:space="preserve"> </w:t>
      </w:r>
      <w:r w:rsidRPr="00432815">
        <w:t>załącznika</w:t>
      </w:r>
      <w:r>
        <w:t xml:space="preserve"> </w:t>
      </w:r>
      <w:r w:rsidRPr="00432815">
        <w:t>1</w:t>
      </w:r>
      <w:r>
        <w:t> </w:t>
      </w:r>
      <w:r w:rsidRPr="00432815">
        <w:t>do</w:t>
      </w:r>
      <w:r>
        <w:t xml:space="preserve"> </w:t>
      </w:r>
      <w:r w:rsidRPr="00432815">
        <w:t>Ko</w:t>
      </w:r>
      <w:r w:rsidRPr="00E603CE">
        <w:t>n</w:t>
      </w:r>
      <w:r w:rsidRPr="00432815">
        <w:t>wencji</w:t>
      </w:r>
      <w:r>
        <w:t xml:space="preserve"> </w:t>
      </w:r>
      <w:r w:rsidRPr="00432815">
        <w:t>MARPOL,</w:t>
      </w:r>
      <w:r>
        <w:t xml:space="preserve"> </w:t>
      </w:r>
      <w:r w:rsidRPr="00432815">
        <w:t>a</w:t>
      </w:r>
      <w:r>
        <w:t> </w:t>
      </w:r>
      <w:r w:rsidRPr="00432815">
        <w:t>także</w:t>
      </w:r>
      <w:r>
        <w:t xml:space="preserve"> </w:t>
      </w:r>
      <w:r w:rsidRPr="00432815">
        <w:t>przed</w:t>
      </w:r>
      <w:r>
        <w:t xml:space="preserve"> </w:t>
      </w:r>
      <w:r w:rsidRPr="00432815">
        <w:t>rozpoczęciem</w:t>
      </w:r>
      <w:r>
        <w:t xml:space="preserve"> </w:t>
      </w:r>
      <w:r w:rsidRPr="00432815">
        <w:t>bunkrowania</w:t>
      </w:r>
      <w:r>
        <w:t xml:space="preserve"> </w:t>
      </w:r>
      <w:r w:rsidRPr="00432815">
        <w:t>paliwa</w:t>
      </w:r>
      <w:r>
        <w:t xml:space="preserve"> </w:t>
      </w:r>
      <w:r w:rsidRPr="00432815">
        <w:t>na</w:t>
      </w:r>
      <w:r>
        <w:t xml:space="preserve"> </w:t>
      </w:r>
      <w:r w:rsidRPr="00432815">
        <w:t>statek,</w:t>
      </w:r>
      <w:r>
        <w:t xml:space="preserve"> </w:t>
      </w:r>
      <w:r w:rsidRPr="00432815">
        <w:t>załadowca</w:t>
      </w:r>
      <w:r>
        <w:t xml:space="preserve"> </w:t>
      </w:r>
      <w:r w:rsidRPr="00432815">
        <w:t>jest</w:t>
      </w:r>
      <w:r>
        <w:t xml:space="preserve"> </w:t>
      </w:r>
      <w:r w:rsidRPr="00432815">
        <w:t>obowiązany</w:t>
      </w:r>
      <w:r>
        <w:t xml:space="preserve"> </w:t>
      </w:r>
      <w:r w:rsidRPr="00432815">
        <w:t>dostarczyć</w:t>
      </w:r>
      <w:r>
        <w:t xml:space="preserve"> </w:t>
      </w:r>
      <w:r w:rsidRPr="00432815">
        <w:t>kapitanowi</w:t>
      </w:r>
      <w:r>
        <w:t xml:space="preserve"> </w:t>
      </w:r>
      <w:r w:rsidRPr="00432815">
        <w:t>kartę</w:t>
      </w:r>
      <w:r>
        <w:t xml:space="preserve"> </w:t>
      </w:r>
      <w:r w:rsidRPr="00432815">
        <w:t>danych</w:t>
      </w:r>
      <w:r>
        <w:t xml:space="preserve"> </w:t>
      </w:r>
      <w:r w:rsidRPr="00432815">
        <w:t>bezpieczeństwa,</w:t>
      </w:r>
      <w:r>
        <w:t xml:space="preserve"> </w:t>
      </w:r>
      <w:r w:rsidRPr="00432815">
        <w:t>zwaną</w:t>
      </w:r>
      <w:r>
        <w:t xml:space="preserve"> </w:t>
      </w:r>
      <w:r w:rsidRPr="00432815">
        <w:t>dalej</w:t>
      </w:r>
      <w:r>
        <w:t xml:space="preserve"> „</w:t>
      </w:r>
      <w:r w:rsidRPr="00432815">
        <w:t>kartą</w:t>
      </w:r>
      <w:r>
        <w:t xml:space="preserve"> </w:t>
      </w:r>
      <w:r w:rsidRPr="00432815">
        <w:t>MSDS</w:t>
      </w:r>
      <w:r>
        <w:t>”</w:t>
      </w:r>
      <w:r w:rsidRPr="00432815">
        <w:t>,</w:t>
      </w:r>
      <w:r>
        <w:t xml:space="preserve"> </w:t>
      </w:r>
      <w:r w:rsidRPr="00432815">
        <w:t>zawierającą</w:t>
      </w:r>
      <w:r>
        <w:t xml:space="preserve"> </w:t>
      </w:r>
      <w:r w:rsidRPr="00432815">
        <w:t>istotne</w:t>
      </w:r>
      <w:r>
        <w:t xml:space="preserve"> </w:t>
      </w:r>
      <w:r w:rsidRPr="00432815">
        <w:t>dane</w:t>
      </w:r>
      <w:r>
        <w:t xml:space="preserve"> </w:t>
      </w:r>
      <w:r w:rsidRPr="00432815">
        <w:t>dotyczące</w:t>
      </w:r>
      <w:r>
        <w:t xml:space="preserve"> </w:t>
      </w:r>
      <w:r w:rsidRPr="00432815">
        <w:t>charakterystyki</w:t>
      </w:r>
      <w:r>
        <w:t xml:space="preserve"> </w:t>
      </w:r>
      <w:r w:rsidRPr="00432815">
        <w:t>bezpiecze</w:t>
      </w:r>
      <w:r w:rsidRPr="00E603CE">
        <w:t>ń</w:t>
      </w:r>
      <w:r w:rsidRPr="00432815">
        <w:t>stwa</w:t>
      </w:r>
      <w:r>
        <w:t xml:space="preserve"> </w:t>
      </w:r>
      <w:r w:rsidRPr="00432815">
        <w:t>danego</w:t>
      </w:r>
      <w:r>
        <w:t xml:space="preserve"> </w:t>
      </w:r>
      <w:r w:rsidRPr="00432815">
        <w:t>produktu</w:t>
      </w:r>
      <w:r>
        <w:t xml:space="preserve"> </w:t>
      </w:r>
      <w:r w:rsidRPr="00432815">
        <w:t>olejowego.</w:t>
      </w:r>
    </w:p>
    <w:p w:rsidR="00E603CE" w:rsidRPr="00432815" w:rsidRDefault="00E603CE" w:rsidP="00E603CE">
      <w:pPr>
        <w:pStyle w:val="ZUSTzmustartykuempunktem"/>
      </w:pPr>
      <w:r w:rsidRPr="00432815">
        <w:t>2.</w:t>
      </w:r>
      <w:r>
        <w:t> </w:t>
      </w:r>
      <w:r w:rsidRPr="00432815">
        <w:t>Karta</w:t>
      </w:r>
      <w:r>
        <w:t xml:space="preserve"> </w:t>
      </w:r>
      <w:r w:rsidRPr="00432815">
        <w:t>MSDS</w:t>
      </w:r>
      <w:r>
        <w:t xml:space="preserve"> </w:t>
      </w:r>
      <w:r w:rsidRPr="00C24F09">
        <w:t>zawiera</w:t>
      </w:r>
      <w:r>
        <w:t xml:space="preserve"> </w:t>
      </w:r>
      <w:r w:rsidRPr="00432815">
        <w:t>informacje</w:t>
      </w:r>
      <w:r>
        <w:t xml:space="preserve"> </w:t>
      </w:r>
      <w:r w:rsidRPr="00432815">
        <w:t>określone</w:t>
      </w:r>
      <w:r>
        <w:t xml:space="preserve"> </w:t>
      </w:r>
      <w:r w:rsidRPr="00432815">
        <w:t>w</w:t>
      </w:r>
      <w:r>
        <w:t> </w:t>
      </w:r>
      <w:r w:rsidRPr="00432815">
        <w:t>załączniku</w:t>
      </w:r>
      <w:r>
        <w:t xml:space="preserve"> </w:t>
      </w:r>
      <w:r w:rsidRPr="00432815">
        <w:t>II</w:t>
      </w:r>
      <w:r>
        <w:t xml:space="preserve"> </w:t>
      </w:r>
      <w:r w:rsidRPr="00432815">
        <w:t>do</w:t>
      </w:r>
      <w:r>
        <w:t xml:space="preserve"> </w:t>
      </w:r>
      <w:r w:rsidRPr="00432815">
        <w:t>rozporządzenia</w:t>
      </w:r>
      <w:r>
        <w:t xml:space="preserve"> </w:t>
      </w:r>
      <w:r w:rsidRPr="00432815">
        <w:t>(WE)</w:t>
      </w:r>
      <w:r>
        <w:t xml:space="preserve"> nr </w:t>
      </w:r>
      <w:r w:rsidRPr="00432815">
        <w:t>1907/2006</w:t>
      </w:r>
      <w:r>
        <w:t> </w:t>
      </w:r>
      <w:r w:rsidRPr="00432815">
        <w:t>Parlamentu</w:t>
      </w:r>
      <w:r>
        <w:t xml:space="preserve"> </w:t>
      </w:r>
      <w:r w:rsidRPr="00432815">
        <w:t>Europejskiego</w:t>
      </w:r>
      <w:r>
        <w:t xml:space="preserve"> </w:t>
      </w:r>
      <w:r w:rsidRPr="00432815">
        <w:t>i</w:t>
      </w:r>
      <w:r>
        <w:t> </w:t>
      </w:r>
      <w:r w:rsidRPr="00432815">
        <w:t>Rady</w:t>
      </w:r>
      <w:r>
        <w:t xml:space="preserve"> 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18</w:t>
      </w:r>
      <w:r>
        <w:t> </w:t>
      </w:r>
      <w:r w:rsidRPr="00432815">
        <w:t>grudnia</w:t>
      </w:r>
      <w:r>
        <w:t xml:space="preserve"> </w:t>
      </w:r>
      <w:r w:rsidRPr="00432815">
        <w:t>2006</w:t>
      </w:r>
      <w:r>
        <w:t> </w:t>
      </w:r>
      <w:r w:rsidRPr="00432815">
        <w:t>r.</w:t>
      </w:r>
      <w:r>
        <w:t xml:space="preserve"> </w:t>
      </w:r>
      <w:r w:rsidRPr="00432815">
        <w:t>w</w:t>
      </w:r>
      <w:r>
        <w:t> </w:t>
      </w:r>
      <w:r w:rsidRPr="00432815">
        <w:t>sprawie</w:t>
      </w:r>
      <w:r>
        <w:t xml:space="preserve"> </w:t>
      </w:r>
      <w:r w:rsidRPr="00432815">
        <w:t>rejestracji,</w:t>
      </w:r>
      <w:r>
        <w:t xml:space="preserve"> </w:t>
      </w:r>
      <w:r w:rsidRPr="00432815">
        <w:t>oceny,</w:t>
      </w:r>
      <w:r>
        <w:t xml:space="preserve"> </w:t>
      </w:r>
      <w:r w:rsidRPr="00432815">
        <w:t>udzielania</w:t>
      </w:r>
      <w:r>
        <w:t xml:space="preserve"> </w:t>
      </w:r>
      <w:r w:rsidRPr="00432815">
        <w:t>z</w:t>
      </w:r>
      <w:r w:rsidRPr="00E603CE">
        <w:t>e</w:t>
      </w:r>
      <w:r w:rsidRPr="00432815">
        <w:t>zwoleń</w:t>
      </w:r>
      <w:r>
        <w:t xml:space="preserve"> </w:t>
      </w:r>
      <w:r w:rsidRPr="00432815">
        <w:t>i</w:t>
      </w:r>
      <w:r>
        <w:t> </w:t>
      </w:r>
      <w:r w:rsidRPr="00432815">
        <w:t>stosowanych</w:t>
      </w:r>
      <w:r>
        <w:t xml:space="preserve"> </w:t>
      </w:r>
      <w:r w:rsidRPr="00432815">
        <w:t>ograniczeń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chemikaliów</w:t>
      </w:r>
      <w:r>
        <w:t xml:space="preserve"> </w:t>
      </w:r>
      <w:r w:rsidRPr="00432815">
        <w:t>(REACH)</w:t>
      </w:r>
      <w:r>
        <w:t xml:space="preserve"> </w:t>
      </w:r>
      <w:r w:rsidRPr="00432815">
        <w:t>i</w:t>
      </w:r>
      <w:r>
        <w:t> </w:t>
      </w:r>
      <w:r w:rsidRPr="00432815">
        <w:t>utworzenia</w:t>
      </w:r>
      <w:r>
        <w:t xml:space="preserve"> </w:t>
      </w:r>
      <w:r w:rsidRPr="00432815">
        <w:t>Europejskiej</w:t>
      </w:r>
      <w:r>
        <w:t xml:space="preserve"> </w:t>
      </w:r>
      <w:r w:rsidRPr="00432815">
        <w:t>Agencji</w:t>
      </w:r>
      <w:r>
        <w:t xml:space="preserve"> </w:t>
      </w:r>
      <w:r w:rsidRPr="00432815">
        <w:t>Chemik</w:t>
      </w:r>
      <w:r w:rsidRPr="00E603CE">
        <w:t>a</w:t>
      </w:r>
      <w:r w:rsidRPr="00432815">
        <w:t>liów,</w:t>
      </w:r>
      <w:r>
        <w:t xml:space="preserve"> </w:t>
      </w:r>
      <w:r w:rsidRPr="00432815">
        <w:t>zmieniającego</w:t>
      </w:r>
      <w:r>
        <w:t xml:space="preserve"> </w:t>
      </w:r>
      <w:r w:rsidRPr="00432815">
        <w:t>dyrektywę</w:t>
      </w:r>
      <w:r>
        <w:t xml:space="preserve"> </w:t>
      </w:r>
      <w:r w:rsidRPr="00432815">
        <w:t>1999/45/WE</w:t>
      </w:r>
      <w:r>
        <w:t xml:space="preserve"> </w:t>
      </w:r>
      <w:r w:rsidRPr="00432815">
        <w:t>oraz</w:t>
      </w:r>
      <w:r>
        <w:t xml:space="preserve"> </w:t>
      </w:r>
      <w:r w:rsidRPr="00432815">
        <w:t>uchylającego</w:t>
      </w:r>
      <w:r>
        <w:t xml:space="preserve"> </w:t>
      </w:r>
      <w:r w:rsidRPr="00432815">
        <w:t>rozporządzenie</w:t>
      </w:r>
      <w:r>
        <w:t xml:space="preserve"> </w:t>
      </w:r>
      <w:r w:rsidRPr="00432815">
        <w:t>Rady</w:t>
      </w:r>
      <w:r>
        <w:t xml:space="preserve"> </w:t>
      </w:r>
      <w:r w:rsidRPr="00432815">
        <w:t>(EWG)</w:t>
      </w:r>
      <w:r>
        <w:t xml:space="preserve"> nr </w:t>
      </w:r>
      <w:r w:rsidRPr="00432815">
        <w:t>793/93</w:t>
      </w:r>
      <w:r>
        <w:t xml:space="preserve"> i </w:t>
      </w:r>
      <w:r w:rsidRPr="00432815">
        <w:t>rozporządzenie</w:t>
      </w:r>
      <w:r>
        <w:t xml:space="preserve"> </w:t>
      </w:r>
      <w:r w:rsidRPr="00432815">
        <w:t>Komisji</w:t>
      </w:r>
      <w:r>
        <w:t xml:space="preserve"> </w:t>
      </w:r>
      <w:r w:rsidRPr="00432815">
        <w:t>(WE)</w:t>
      </w:r>
      <w:r>
        <w:t xml:space="preserve"> nr </w:t>
      </w:r>
      <w:r w:rsidRPr="00432815">
        <w:t>1488/94,</w:t>
      </w:r>
      <w:r>
        <w:t xml:space="preserve"> </w:t>
      </w:r>
      <w:r w:rsidRPr="00432815">
        <w:t>jak</w:t>
      </w:r>
      <w:r>
        <w:t xml:space="preserve"> </w:t>
      </w:r>
      <w:r w:rsidRPr="00432815">
        <w:t>również</w:t>
      </w:r>
      <w:r>
        <w:t xml:space="preserve"> </w:t>
      </w:r>
      <w:r w:rsidRPr="00432815">
        <w:t>dyrektywę</w:t>
      </w:r>
      <w:r>
        <w:t xml:space="preserve"> </w:t>
      </w:r>
      <w:r w:rsidRPr="00432815">
        <w:t>Rady</w:t>
      </w:r>
      <w:r>
        <w:t xml:space="preserve"> </w:t>
      </w:r>
      <w:r w:rsidRPr="00432815">
        <w:t>76/769/EWG</w:t>
      </w:r>
      <w:r>
        <w:t xml:space="preserve"> </w:t>
      </w:r>
      <w:r w:rsidRPr="00432815">
        <w:t>i</w:t>
      </w:r>
      <w:r>
        <w:t> </w:t>
      </w:r>
      <w:r w:rsidRPr="00432815">
        <w:t>dyrektywy</w:t>
      </w:r>
      <w:r>
        <w:t xml:space="preserve"> </w:t>
      </w:r>
      <w:r w:rsidRPr="00432815">
        <w:t>Komisji</w:t>
      </w:r>
      <w:r>
        <w:t xml:space="preserve"> </w:t>
      </w:r>
      <w:r w:rsidRPr="00432815">
        <w:t>91/155/EWG,</w:t>
      </w:r>
      <w:r>
        <w:t xml:space="preserve"> </w:t>
      </w:r>
      <w:r w:rsidRPr="00432815">
        <w:t>93/67/EWG,</w:t>
      </w:r>
      <w:r>
        <w:t xml:space="preserve"> </w:t>
      </w:r>
      <w:r w:rsidRPr="00432815">
        <w:t>93/105/WE</w:t>
      </w:r>
      <w:r>
        <w:t xml:space="preserve"> </w:t>
      </w:r>
      <w:r w:rsidRPr="00432815">
        <w:t>i</w:t>
      </w:r>
      <w:r>
        <w:t> </w:t>
      </w:r>
      <w:r w:rsidRPr="00432815">
        <w:t>2000/21/WE</w:t>
      </w:r>
      <w:r>
        <w:t xml:space="preserve"> </w:t>
      </w:r>
      <w:r w:rsidRPr="00432815">
        <w:t>(Dz.</w:t>
      </w:r>
      <w:r>
        <w:t xml:space="preserve"> </w:t>
      </w:r>
      <w:r w:rsidRPr="00432815">
        <w:t>Urz.</w:t>
      </w:r>
      <w:r>
        <w:t xml:space="preserve"> </w:t>
      </w:r>
      <w:r w:rsidRPr="00432815">
        <w:t>UE</w:t>
      </w:r>
      <w:r>
        <w:t xml:space="preserve"> </w:t>
      </w:r>
      <w:r w:rsidRPr="00432815">
        <w:t>L</w:t>
      </w:r>
      <w:r>
        <w:t xml:space="preserve"> </w:t>
      </w:r>
      <w:r w:rsidRPr="00432815">
        <w:t>396</w:t>
      </w:r>
      <w:r>
        <w:t> </w:t>
      </w:r>
      <w:r w:rsidRPr="00432815">
        <w:t>z</w:t>
      </w:r>
      <w:r>
        <w:t> </w:t>
      </w:r>
      <w:r w:rsidRPr="00432815">
        <w:t>30.12.2006,</w:t>
      </w:r>
      <w:r>
        <w:t xml:space="preserve"> </w:t>
      </w:r>
      <w:r w:rsidRPr="00432815">
        <w:t>str.</w:t>
      </w:r>
      <w:r>
        <w:t xml:space="preserve"> </w:t>
      </w:r>
      <w:r w:rsidRPr="00432815">
        <w:t>1,</w:t>
      </w:r>
      <w:r>
        <w:t xml:space="preserve"> </w:t>
      </w:r>
      <w:r w:rsidRPr="00432815">
        <w:t>z</w:t>
      </w:r>
      <w:r>
        <w:t> </w:t>
      </w:r>
      <w:proofErr w:type="spellStart"/>
      <w:r w:rsidRPr="00432815">
        <w:t>późn</w:t>
      </w:r>
      <w:proofErr w:type="spellEnd"/>
      <w:r w:rsidRPr="00432815">
        <w:t>.</w:t>
      </w:r>
      <w:r>
        <w:t xml:space="preserve"> </w:t>
      </w:r>
      <w:r w:rsidRPr="00432815">
        <w:t>zm.).</w:t>
      </w:r>
    </w:p>
    <w:p w:rsidR="00E603CE" w:rsidRPr="00432815" w:rsidRDefault="00E603CE" w:rsidP="00E603CE">
      <w:pPr>
        <w:pStyle w:val="ZUSTzmustartykuempunktem"/>
      </w:pPr>
      <w:r w:rsidRPr="00432815">
        <w:t>3.</w:t>
      </w:r>
      <w:r>
        <w:t> </w:t>
      </w:r>
      <w:r w:rsidRPr="00432815">
        <w:t>Przy</w:t>
      </w:r>
      <w:r>
        <w:t xml:space="preserve"> </w:t>
      </w:r>
      <w:r w:rsidRPr="00432815">
        <w:t>wypełnianiu</w:t>
      </w:r>
      <w:r>
        <w:t xml:space="preserve"> </w:t>
      </w:r>
      <w:r w:rsidRPr="00432815">
        <w:t>karty</w:t>
      </w:r>
      <w:r>
        <w:t xml:space="preserve"> </w:t>
      </w:r>
      <w:r w:rsidRPr="00432815">
        <w:t>MSDS</w:t>
      </w:r>
      <w:r>
        <w:t xml:space="preserve"> </w:t>
      </w:r>
      <w:r w:rsidRPr="00432815">
        <w:t>mają</w:t>
      </w:r>
      <w:r>
        <w:t xml:space="preserve"> </w:t>
      </w:r>
      <w:r w:rsidRPr="00432815">
        <w:t>zastosowanie</w:t>
      </w:r>
      <w:r>
        <w:t xml:space="preserve"> z</w:t>
      </w:r>
      <w:r w:rsidRPr="00432815">
        <w:t>alecenia</w:t>
      </w:r>
      <w:r>
        <w:t xml:space="preserve"> </w:t>
      </w:r>
      <w:r w:rsidRPr="00432815">
        <w:t>IMO</w:t>
      </w:r>
      <w:r>
        <w:t xml:space="preserve"> </w:t>
      </w:r>
      <w:r w:rsidRPr="00432815">
        <w:t>zawarte</w:t>
      </w:r>
      <w:r>
        <w:t xml:space="preserve"> </w:t>
      </w:r>
      <w:r w:rsidRPr="00432815">
        <w:t>w</w:t>
      </w:r>
      <w:r>
        <w:t> </w:t>
      </w:r>
      <w:r w:rsidRPr="00C24F09">
        <w:t xml:space="preserve">rezolucji </w:t>
      </w:r>
      <w:r w:rsidRPr="00432815">
        <w:t>MSC.286(86)</w:t>
      </w:r>
      <w:r>
        <w:t xml:space="preserve"> 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5</w:t>
      </w:r>
      <w:r>
        <w:t> </w:t>
      </w:r>
      <w:r w:rsidRPr="00432815">
        <w:t>czerwca</w:t>
      </w:r>
      <w:r>
        <w:t xml:space="preserve"> </w:t>
      </w:r>
      <w:r w:rsidRPr="00432815">
        <w:t>2009</w:t>
      </w:r>
      <w:r>
        <w:t> </w:t>
      </w:r>
      <w:r w:rsidRPr="00432815">
        <w:t>r.</w:t>
      </w:r>
      <w:r w:rsidRPr="00B17972">
        <w:rPr>
          <w:rStyle w:val="IGindeksgrny"/>
        </w:rPr>
        <w:footnoteReference w:id="9"/>
      </w:r>
      <w:r w:rsidRPr="00B17972">
        <w:rPr>
          <w:rStyle w:val="IGindeksgrny"/>
        </w:rPr>
        <w:t>)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3</w:t>
      </w:r>
      <w:r w:rsidRPr="00E603CE">
        <w:t>8)</w:t>
      </w:r>
      <w:r w:rsidRPr="00E603CE">
        <w:tab/>
        <w:t>w art. 107: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ust. 1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1.</w:t>
      </w:r>
      <w:r>
        <w:t> </w:t>
      </w:r>
      <w:r w:rsidRPr="00F85394">
        <w:t>Usługi</w:t>
      </w:r>
      <w:r>
        <w:t xml:space="preserve"> </w:t>
      </w:r>
      <w:r w:rsidRPr="00F85394">
        <w:t>pilotowe</w:t>
      </w:r>
      <w:r>
        <w:t xml:space="preserve"> </w:t>
      </w:r>
      <w:r w:rsidRPr="00F85394">
        <w:t>w</w:t>
      </w:r>
      <w:r>
        <w:t> </w:t>
      </w:r>
      <w:r w:rsidRPr="00F85394">
        <w:t>pilotażu</w:t>
      </w:r>
      <w:r>
        <w:t xml:space="preserve"> </w:t>
      </w:r>
      <w:r w:rsidRPr="00F85394">
        <w:t>obowiązkowym</w:t>
      </w:r>
      <w:r>
        <w:t xml:space="preserve"> </w:t>
      </w:r>
      <w:r w:rsidRPr="00F85394">
        <w:t>lub</w:t>
      </w:r>
      <w:r>
        <w:t xml:space="preserve"> </w:t>
      </w:r>
      <w:r w:rsidRPr="00F85394">
        <w:t>dobrowolnym</w:t>
      </w:r>
      <w:r>
        <w:t xml:space="preserve"> </w:t>
      </w:r>
      <w:r w:rsidRPr="00F85394">
        <w:t>w</w:t>
      </w:r>
      <w:r>
        <w:t> </w:t>
      </w:r>
      <w:r w:rsidRPr="00F85394">
        <w:t>rejonie</w:t>
      </w:r>
      <w:r>
        <w:t xml:space="preserve"> </w:t>
      </w:r>
      <w:r w:rsidRPr="00F85394">
        <w:t>pilotowym</w:t>
      </w:r>
      <w:r>
        <w:t xml:space="preserve"> </w:t>
      </w:r>
      <w:r w:rsidRPr="00F85394">
        <w:t>oraz</w:t>
      </w:r>
      <w:r>
        <w:t xml:space="preserve"> </w:t>
      </w:r>
      <w:r w:rsidRPr="00F85394">
        <w:t>w</w:t>
      </w:r>
      <w:r>
        <w:t> </w:t>
      </w:r>
      <w:r w:rsidRPr="00F85394">
        <w:t>pilotażu</w:t>
      </w:r>
      <w:r>
        <w:t xml:space="preserve"> </w:t>
      </w:r>
      <w:r w:rsidRPr="00F85394">
        <w:t>dobrowolnym</w:t>
      </w:r>
      <w:r>
        <w:t xml:space="preserve"> </w:t>
      </w:r>
      <w:r w:rsidRPr="00F85394">
        <w:t>na</w:t>
      </w:r>
      <w:r>
        <w:t xml:space="preserve"> </w:t>
      </w:r>
      <w:r w:rsidRPr="00F85394">
        <w:t>morzu</w:t>
      </w:r>
      <w:r>
        <w:t xml:space="preserve"> </w:t>
      </w:r>
      <w:r w:rsidRPr="00F85394">
        <w:t>terytorialnym</w:t>
      </w:r>
      <w:r>
        <w:t xml:space="preserve"> </w:t>
      </w:r>
      <w:r w:rsidRPr="00F85394">
        <w:t>i</w:t>
      </w:r>
      <w:r>
        <w:t> </w:t>
      </w:r>
      <w:r w:rsidRPr="00F85394">
        <w:t>pozostałych</w:t>
      </w:r>
      <w:r>
        <w:t xml:space="preserve"> </w:t>
      </w:r>
      <w:r w:rsidRPr="00F85394">
        <w:t>obszarach</w:t>
      </w:r>
      <w:r>
        <w:t xml:space="preserve"> </w:t>
      </w:r>
      <w:r w:rsidRPr="00F85394">
        <w:t>Morza</w:t>
      </w:r>
      <w:r>
        <w:t xml:space="preserve"> </w:t>
      </w:r>
      <w:r w:rsidRPr="00F85394">
        <w:t>Bałtyckiego</w:t>
      </w:r>
      <w:r>
        <w:t xml:space="preserve"> </w:t>
      </w:r>
      <w:r w:rsidRPr="00F85394">
        <w:t>(pilotażu</w:t>
      </w:r>
      <w:r>
        <w:t xml:space="preserve"> </w:t>
      </w:r>
      <w:r w:rsidRPr="00F85394">
        <w:t>pełnomorskim)</w:t>
      </w:r>
      <w:r>
        <w:t xml:space="preserve"> </w:t>
      </w:r>
      <w:r w:rsidRPr="00F85394">
        <w:t>m</w:t>
      </w:r>
      <w:r w:rsidRPr="00E603CE">
        <w:t>o</w:t>
      </w:r>
      <w:r w:rsidRPr="00F85394">
        <w:t>gą</w:t>
      </w:r>
      <w:r>
        <w:t xml:space="preserve"> </w:t>
      </w:r>
      <w:r w:rsidRPr="00F85394">
        <w:t>być</w:t>
      </w:r>
      <w:r>
        <w:t xml:space="preserve"> </w:t>
      </w:r>
      <w:r w:rsidRPr="00F85394">
        <w:t>wykonywane</w:t>
      </w:r>
      <w:r>
        <w:t xml:space="preserve"> </w:t>
      </w:r>
      <w:r w:rsidRPr="00F85394">
        <w:t>wyłącznie</w:t>
      </w:r>
      <w:r>
        <w:t xml:space="preserve"> </w:t>
      </w:r>
      <w:r w:rsidRPr="00F85394">
        <w:t>przez</w:t>
      </w:r>
      <w:r>
        <w:t xml:space="preserve"> </w:t>
      </w:r>
      <w:r w:rsidRPr="00F85394">
        <w:t>osoby</w:t>
      </w:r>
      <w:r>
        <w:t xml:space="preserve"> </w:t>
      </w:r>
      <w:r w:rsidRPr="00F85394">
        <w:t>posiadające</w:t>
      </w:r>
      <w:r>
        <w:t xml:space="preserve"> </w:t>
      </w:r>
      <w:r w:rsidRPr="00F85394">
        <w:t>wi</w:t>
      </w:r>
      <w:r w:rsidRPr="00E603CE">
        <w:t>e</w:t>
      </w:r>
      <w:r w:rsidRPr="00F85394">
        <w:t>dzę</w:t>
      </w:r>
      <w:r>
        <w:t xml:space="preserve"> </w:t>
      </w:r>
      <w:r w:rsidRPr="00F85394">
        <w:t>i</w:t>
      </w:r>
      <w:r>
        <w:t> </w:t>
      </w:r>
      <w:r w:rsidRPr="00F85394">
        <w:t>doświadczenie</w:t>
      </w:r>
      <w:r>
        <w:t xml:space="preserve"> </w:t>
      </w:r>
      <w:r w:rsidRPr="00F85394">
        <w:t>w</w:t>
      </w:r>
      <w:r>
        <w:t> </w:t>
      </w:r>
      <w:r w:rsidRPr="00F85394">
        <w:t>zakresie</w:t>
      </w:r>
      <w:r>
        <w:t xml:space="preserve"> </w:t>
      </w:r>
      <w:r w:rsidRPr="00F85394">
        <w:t>pilotowania</w:t>
      </w:r>
      <w:r>
        <w:t xml:space="preserve"> </w:t>
      </w:r>
      <w:r w:rsidRPr="00F85394">
        <w:t>statków</w:t>
      </w:r>
      <w:r>
        <w:t xml:space="preserve"> </w:t>
      </w:r>
      <w:r w:rsidRPr="00F85394">
        <w:t>morskich</w:t>
      </w:r>
      <w:r>
        <w:t xml:space="preserve"> </w:t>
      </w:r>
      <w:r w:rsidRPr="00F85394">
        <w:t>potwierdzone</w:t>
      </w:r>
      <w:r>
        <w:t xml:space="preserve"> </w:t>
      </w:r>
      <w:r w:rsidRPr="00F85394">
        <w:t>odpowiednim</w:t>
      </w:r>
      <w:r>
        <w:t xml:space="preserve"> </w:t>
      </w:r>
      <w:r w:rsidRPr="00F85394">
        <w:t>d</w:t>
      </w:r>
      <w:r w:rsidRPr="00E603CE">
        <w:t>o</w:t>
      </w:r>
      <w:r w:rsidRPr="00F85394">
        <w:t>kumentem</w:t>
      </w:r>
      <w:r>
        <w:t xml:space="preserve"> kwalifikacyjnym</w:t>
      </w:r>
      <w:r w:rsidRPr="00F85394">
        <w:t>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ust. 6–9 otrzymują brzmienie:</w:t>
      </w:r>
    </w:p>
    <w:p w:rsidR="00E603CE" w:rsidRPr="00432815" w:rsidRDefault="00E603CE" w:rsidP="002B08EC">
      <w:pPr>
        <w:pStyle w:val="ZLITUSTzmustliter"/>
        <w:suppressAutoHyphens/>
      </w:pPr>
      <w:r>
        <w:t>„</w:t>
      </w:r>
      <w:r w:rsidRPr="00432815">
        <w:t>6.</w:t>
      </w:r>
      <w:r>
        <w:t> </w:t>
      </w:r>
      <w:r w:rsidRPr="00432815">
        <w:t>Szkolenie</w:t>
      </w:r>
      <w:r>
        <w:t xml:space="preserve"> </w:t>
      </w:r>
      <w:r w:rsidRPr="00432815">
        <w:t>pilotów</w:t>
      </w:r>
      <w:r>
        <w:t xml:space="preserve"> morskich</w:t>
      </w:r>
      <w:r w:rsidRPr="00432815">
        <w:t>,</w:t>
      </w:r>
      <w:r>
        <w:t xml:space="preserve"> </w:t>
      </w:r>
      <w:r w:rsidRPr="00432815">
        <w:t>kandydatów</w:t>
      </w:r>
      <w:r>
        <w:t xml:space="preserve"> </w:t>
      </w:r>
      <w:r w:rsidRPr="00432815">
        <w:t>na</w:t>
      </w:r>
      <w:r>
        <w:t xml:space="preserve"> </w:t>
      </w:r>
      <w:r w:rsidRPr="00432815">
        <w:t>pilotów</w:t>
      </w:r>
      <w:r>
        <w:t xml:space="preserve"> morskich </w:t>
      </w:r>
      <w:r w:rsidRPr="00432815">
        <w:t>i</w:t>
      </w:r>
      <w:r>
        <w:t> </w:t>
      </w:r>
      <w:r w:rsidRPr="00432815">
        <w:t>praktykę</w:t>
      </w:r>
      <w:r>
        <w:t xml:space="preserve"> </w:t>
      </w:r>
      <w:r w:rsidRPr="00432815">
        <w:t>pilotową</w:t>
      </w:r>
      <w:r>
        <w:t xml:space="preserve"> </w:t>
      </w:r>
      <w:r w:rsidRPr="00432815">
        <w:t>prowadzi</w:t>
      </w:r>
      <w:r>
        <w:t xml:space="preserve"> </w:t>
      </w:r>
      <w:r w:rsidRPr="00432815">
        <w:t>stacja</w:t>
      </w:r>
      <w:r>
        <w:t xml:space="preserve"> </w:t>
      </w:r>
      <w:r w:rsidRPr="00432815">
        <w:t>p</w:t>
      </w:r>
      <w:r w:rsidRPr="00E603CE">
        <w:t>i</w:t>
      </w:r>
      <w:r w:rsidRPr="00432815">
        <w:t>lotowa</w:t>
      </w:r>
      <w:r>
        <w:t xml:space="preserve"> </w:t>
      </w:r>
      <w:r w:rsidRPr="00432815">
        <w:t>lub</w:t>
      </w:r>
      <w:r>
        <w:t xml:space="preserve"> </w:t>
      </w:r>
      <w:r w:rsidRPr="00432815">
        <w:t>ośrodek</w:t>
      </w:r>
      <w:r>
        <w:t xml:space="preserve"> </w:t>
      </w:r>
      <w:r w:rsidRPr="00432815">
        <w:t>szkolenia</w:t>
      </w:r>
      <w:r>
        <w:t xml:space="preserve"> </w:t>
      </w:r>
      <w:r w:rsidRPr="00432815">
        <w:t>pilotów</w:t>
      </w:r>
      <w:r>
        <w:t xml:space="preserve"> morskich</w:t>
      </w:r>
      <w:r w:rsidRPr="00432815">
        <w:t>,</w:t>
      </w:r>
      <w:r>
        <w:t xml:space="preserve"> </w:t>
      </w:r>
      <w:r w:rsidRPr="00432815">
        <w:t>uznane</w:t>
      </w:r>
      <w:r>
        <w:t xml:space="preserve"> </w:t>
      </w:r>
      <w:r w:rsidRPr="00432815">
        <w:t>przez</w:t>
      </w:r>
      <w:r>
        <w:t xml:space="preserve"> </w:t>
      </w:r>
      <w:r w:rsidRPr="00432815">
        <w:t>ministra</w:t>
      </w:r>
      <w:r>
        <w:t xml:space="preserve"> </w:t>
      </w:r>
      <w:r w:rsidRPr="00432815">
        <w:t>właściwego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</w:t>
      </w:r>
      <w:r w:rsidRPr="00E603CE">
        <w:t>r</w:t>
      </w:r>
      <w:r w:rsidRPr="00432815">
        <w:t>skiej.</w:t>
      </w:r>
    </w:p>
    <w:p w:rsidR="00E603CE" w:rsidRPr="00432815" w:rsidRDefault="00E603CE" w:rsidP="00E603CE">
      <w:pPr>
        <w:pStyle w:val="ZLITUSTzmustliter"/>
      </w:pPr>
      <w:r w:rsidRPr="00432815">
        <w:t>7.</w:t>
      </w:r>
      <w:r>
        <w:t> </w:t>
      </w:r>
      <w:r w:rsidRPr="00432815">
        <w:t>Naboru</w:t>
      </w:r>
      <w:r>
        <w:t xml:space="preserve"> </w:t>
      </w:r>
      <w:r w:rsidRPr="00432815">
        <w:t>kandydatów</w:t>
      </w:r>
      <w:r>
        <w:t xml:space="preserve"> </w:t>
      </w:r>
      <w:r w:rsidRPr="00432815">
        <w:t>na</w:t>
      </w:r>
      <w:r>
        <w:t xml:space="preserve"> </w:t>
      </w:r>
      <w:r w:rsidRPr="00432815">
        <w:t>szkolenia</w:t>
      </w:r>
      <w:r>
        <w:t xml:space="preserve"> </w:t>
      </w:r>
      <w:r w:rsidRPr="00432815">
        <w:t>na</w:t>
      </w:r>
      <w:r>
        <w:t xml:space="preserve"> </w:t>
      </w:r>
      <w:r w:rsidRPr="00432815">
        <w:t>pilotów</w:t>
      </w:r>
      <w:r>
        <w:t xml:space="preserve"> morskich </w:t>
      </w:r>
      <w:r w:rsidRPr="00432815">
        <w:t>i</w:t>
      </w:r>
      <w:r>
        <w:t> </w:t>
      </w:r>
      <w:r w:rsidRPr="00432815">
        <w:t>praktyki</w:t>
      </w:r>
      <w:r>
        <w:t xml:space="preserve"> </w:t>
      </w:r>
      <w:r w:rsidRPr="00432815">
        <w:t>pilotowe</w:t>
      </w:r>
      <w:r>
        <w:t xml:space="preserve"> </w:t>
      </w:r>
      <w:r w:rsidRPr="00432815">
        <w:t>dokonuje</w:t>
      </w:r>
      <w:r>
        <w:t xml:space="preserve"> </w:t>
      </w:r>
      <w:r w:rsidRPr="00432815">
        <w:t>właściwy</w:t>
      </w:r>
      <w:r>
        <w:t xml:space="preserve"> </w:t>
      </w:r>
      <w:r w:rsidRPr="00432815">
        <w:t>dyrektor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w</w:t>
      </w:r>
      <w:r>
        <w:t> </w:t>
      </w:r>
      <w:r w:rsidRPr="00432815">
        <w:t>porozumieniu</w:t>
      </w:r>
      <w:r>
        <w:t xml:space="preserve"> </w:t>
      </w:r>
      <w:r w:rsidRPr="00432815">
        <w:t>ze</w:t>
      </w:r>
      <w:r>
        <w:t xml:space="preserve"> </w:t>
      </w:r>
      <w:r w:rsidRPr="00432815">
        <w:t>stacją</w:t>
      </w:r>
      <w:r>
        <w:t xml:space="preserve"> </w:t>
      </w:r>
      <w:r w:rsidRPr="00432815">
        <w:t>pilotową</w:t>
      </w:r>
      <w:r>
        <w:t xml:space="preserve"> </w:t>
      </w:r>
      <w:r w:rsidRPr="00432815">
        <w:t>i</w:t>
      </w:r>
      <w:r>
        <w:t> </w:t>
      </w:r>
      <w:r w:rsidRPr="00432815">
        <w:t>organizacją</w:t>
      </w:r>
      <w:r>
        <w:t xml:space="preserve"> </w:t>
      </w:r>
      <w:r w:rsidRPr="00432815">
        <w:t>społec</w:t>
      </w:r>
      <w:r w:rsidRPr="00E603CE">
        <w:t>z</w:t>
      </w:r>
      <w:r w:rsidRPr="00432815">
        <w:t>no</w:t>
      </w:r>
      <w:r>
        <w:softHyphen/>
      </w:r>
      <w:r>
        <w:noBreakHyphen/>
      </w:r>
      <w:r w:rsidRPr="00432815">
        <w:t>zawodową</w:t>
      </w:r>
      <w:r>
        <w:t xml:space="preserve"> </w:t>
      </w:r>
      <w:r w:rsidRPr="00432815">
        <w:t>pilotów,</w:t>
      </w:r>
      <w:r>
        <w:t xml:space="preserve"> </w:t>
      </w:r>
      <w:r w:rsidRPr="00432815">
        <w:t>uwzględniając</w:t>
      </w:r>
      <w:r>
        <w:t xml:space="preserve"> </w:t>
      </w:r>
      <w:r w:rsidRPr="00432815">
        <w:t>natężenie</w:t>
      </w:r>
      <w:r>
        <w:t xml:space="preserve"> </w:t>
      </w:r>
      <w:r w:rsidRPr="00432815">
        <w:t>ruchu</w:t>
      </w:r>
      <w:r>
        <w:t xml:space="preserve"> </w:t>
      </w:r>
      <w:r w:rsidRPr="00432815">
        <w:t>statków</w:t>
      </w:r>
      <w:r>
        <w:t xml:space="preserve"> </w:t>
      </w:r>
      <w:r w:rsidRPr="00432815">
        <w:t>oraz</w:t>
      </w:r>
      <w:r>
        <w:t xml:space="preserve"> </w:t>
      </w:r>
      <w:r w:rsidRPr="00432815">
        <w:t>stan</w:t>
      </w:r>
      <w:r>
        <w:t xml:space="preserve"> </w:t>
      </w:r>
      <w:r w:rsidRPr="00432815">
        <w:t>osobowy</w:t>
      </w:r>
      <w:r>
        <w:t xml:space="preserve"> </w:t>
      </w:r>
      <w:r w:rsidRPr="00432815">
        <w:t>pilotów</w:t>
      </w:r>
      <w:r>
        <w:t xml:space="preserve"> </w:t>
      </w:r>
      <w:r w:rsidRPr="00432815">
        <w:t>mo</w:t>
      </w:r>
      <w:r w:rsidRPr="00E603CE">
        <w:t>r</w:t>
      </w:r>
      <w:r w:rsidRPr="00432815">
        <w:t>skich</w:t>
      </w:r>
      <w:r>
        <w:t xml:space="preserve"> </w:t>
      </w:r>
      <w:r w:rsidRPr="00432815">
        <w:t>w</w:t>
      </w:r>
      <w:r>
        <w:t> </w:t>
      </w:r>
      <w:r w:rsidRPr="00432815">
        <w:t>danym</w:t>
      </w:r>
      <w:r>
        <w:t xml:space="preserve"> </w:t>
      </w:r>
      <w:r w:rsidRPr="00432815">
        <w:t>rejonie.</w:t>
      </w:r>
    </w:p>
    <w:p w:rsidR="00E603CE" w:rsidRPr="00432815" w:rsidRDefault="00E603CE" w:rsidP="00E603CE">
      <w:pPr>
        <w:pStyle w:val="ZLITUSTzmustliter"/>
      </w:pPr>
      <w:r w:rsidRPr="00432815">
        <w:t>8.</w:t>
      </w:r>
      <w:r>
        <w:t> </w:t>
      </w:r>
      <w:r w:rsidRPr="00432815">
        <w:t>Stację</w:t>
      </w:r>
      <w:r>
        <w:t xml:space="preserve"> </w:t>
      </w:r>
      <w:r w:rsidRPr="00432815">
        <w:t>pilotową</w:t>
      </w:r>
      <w:r>
        <w:t xml:space="preserve"> </w:t>
      </w:r>
      <w:r w:rsidRPr="00432815">
        <w:t>lub</w:t>
      </w:r>
      <w:r>
        <w:t xml:space="preserve"> </w:t>
      </w:r>
      <w:r w:rsidRPr="00432815">
        <w:t>ośrodek</w:t>
      </w:r>
      <w:r>
        <w:t xml:space="preserve"> </w:t>
      </w:r>
      <w:r w:rsidRPr="00432815">
        <w:t>szkolenia</w:t>
      </w:r>
      <w:r>
        <w:t xml:space="preserve"> </w:t>
      </w:r>
      <w:r w:rsidRPr="00432815">
        <w:t>pilotów</w:t>
      </w:r>
      <w:r>
        <w:t xml:space="preserve"> morskich </w:t>
      </w:r>
      <w:r w:rsidRPr="00432815">
        <w:t>uznaje</w:t>
      </w:r>
      <w:r>
        <w:t xml:space="preserve"> </w:t>
      </w:r>
      <w:r w:rsidRPr="00432815">
        <w:t>się</w:t>
      </w:r>
      <w:r>
        <w:t xml:space="preserve">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szkolenia</w:t>
      </w:r>
      <w:r>
        <w:t xml:space="preserve"> </w:t>
      </w:r>
      <w:r w:rsidRPr="00432815">
        <w:t>pilotów</w:t>
      </w:r>
      <w:r>
        <w:t xml:space="preserve"> </w:t>
      </w:r>
      <w:r w:rsidRPr="00432815">
        <w:t>mo</w:t>
      </w:r>
      <w:r w:rsidRPr="00E603CE">
        <w:t>r</w:t>
      </w:r>
      <w:r w:rsidRPr="00432815">
        <w:t>skich,</w:t>
      </w:r>
      <w:r>
        <w:t xml:space="preserve"> </w:t>
      </w:r>
      <w:r w:rsidRPr="00432815">
        <w:t>jeżeli</w:t>
      </w:r>
      <w:r>
        <w:t xml:space="preserve"> </w:t>
      </w:r>
      <w:r w:rsidRPr="00432815">
        <w:t>ich</w:t>
      </w:r>
      <w:r>
        <w:t xml:space="preserve"> </w:t>
      </w:r>
      <w:r w:rsidRPr="00432815">
        <w:t>program</w:t>
      </w:r>
      <w:r>
        <w:t xml:space="preserve"> </w:t>
      </w:r>
      <w:r w:rsidRPr="00432815">
        <w:t>szkolenia,</w:t>
      </w:r>
      <w:r>
        <w:t xml:space="preserve"> </w:t>
      </w:r>
      <w:r w:rsidRPr="00432815">
        <w:t>baza</w:t>
      </w:r>
      <w:r>
        <w:t xml:space="preserve"> </w:t>
      </w:r>
      <w:r w:rsidRPr="00432815">
        <w:t>szkoleniowa</w:t>
      </w:r>
      <w:r>
        <w:t xml:space="preserve"> </w:t>
      </w:r>
      <w:r w:rsidRPr="00432815">
        <w:t>oraz</w:t>
      </w:r>
      <w:r>
        <w:t xml:space="preserve"> </w:t>
      </w:r>
      <w:r w:rsidRPr="00432815">
        <w:t>kwalifikacje</w:t>
      </w:r>
      <w:r>
        <w:t xml:space="preserve"> </w:t>
      </w:r>
      <w:r w:rsidRPr="00432815">
        <w:t>kadry</w:t>
      </w:r>
      <w:r>
        <w:t xml:space="preserve"> </w:t>
      </w:r>
      <w:r w:rsidRPr="00432815">
        <w:t>z</w:t>
      </w:r>
      <w:r w:rsidRPr="00E603CE">
        <w:t>a</w:t>
      </w:r>
      <w:r w:rsidRPr="00432815">
        <w:t>pewniają</w:t>
      </w:r>
      <w:r>
        <w:t xml:space="preserve"> </w:t>
      </w:r>
      <w:r w:rsidRPr="00432815">
        <w:t>należyte</w:t>
      </w:r>
      <w:r>
        <w:t xml:space="preserve"> </w:t>
      </w:r>
      <w:r w:rsidRPr="00432815">
        <w:t>wyszkolenie</w:t>
      </w:r>
      <w:r>
        <w:t xml:space="preserve"> </w:t>
      </w:r>
      <w:r w:rsidRPr="00432815">
        <w:t>pilotów</w:t>
      </w:r>
      <w:r>
        <w:t xml:space="preserve"> </w:t>
      </w:r>
      <w:r w:rsidRPr="00432815">
        <w:t>morskich.</w:t>
      </w:r>
    </w:p>
    <w:p w:rsidR="00E603CE" w:rsidRPr="00432815" w:rsidRDefault="00E603CE" w:rsidP="00E603CE">
      <w:pPr>
        <w:pStyle w:val="ZLITUSTzmustliter"/>
      </w:pPr>
      <w:r w:rsidRPr="00432815">
        <w:t>9.</w:t>
      </w:r>
      <w:r>
        <w:t> </w:t>
      </w:r>
      <w:r w:rsidRPr="00432815">
        <w:t>Uznania,</w:t>
      </w:r>
      <w:r>
        <w:t xml:space="preserve"> </w:t>
      </w:r>
      <w:r w:rsidRPr="00432815">
        <w:t>o</w:t>
      </w:r>
      <w:r>
        <w:t> </w:t>
      </w:r>
      <w:r w:rsidRPr="00432815">
        <w:t>którym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ust. </w:t>
      </w:r>
      <w:r w:rsidRPr="00432815">
        <w:t>6,</w:t>
      </w:r>
      <w:r>
        <w:t xml:space="preserve"> </w:t>
      </w:r>
      <w:r w:rsidRPr="00432815">
        <w:t>dokonuje</w:t>
      </w:r>
      <w:r>
        <w:t xml:space="preserve"> </w:t>
      </w:r>
      <w:r w:rsidRPr="00432815">
        <w:t>się</w:t>
      </w:r>
      <w:r>
        <w:t xml:space="preserve"> </w:t>
      </w:r>
      <w:r w:rsidRPr="00432815">
        <w:t>na</w:t>
      </w:r>
      <w:r>
        <w:t xml:space="preserve"> </w:t>
      </w:r>
      <w:r w:rsidRPr="00432815">
        <w:t>okres</w:t>
      </w:r>
      <w:r>
        <w:t xml:space="preserve"> </w:t>
      </w:r>
      <w:r w:rsidRPr="00432815">
        <w:t>4</w:t>
      </w:r>
      <w:r>
        <w:t> </w:t>
      </w:r>
      <w:r w:rsidRPr="00432815">
        <w:t>lat,</w:t>
      </w:r>
      <w:r>
        <w:t xml:space="preserve"> </w:t>
      </w:r>
      <w:r w:rsidRPr="00432815">
        <w:t>po</w:t>
      </w:r>
      <w:r>
        <w:t xml:space="preserve"> </w:t>
      </w:r>
      <w:r w:rsidRPr="00432815">
        <w:t>przeprowadzeniu</w:t>
      </w:r>
      <w:r>
        <w:t xml:space="preserve"> </w:t>
      </w:r>
      <w:r w:rsidRPr="00432815">
        <w:t>audytu.</w:t>
      </w:r>
      <w:r>
        <w:t xml:space="preserve"> </w:t>
      </w:r>
      <w:r w:rsidRPr="00432815">
        <w:t>Uznanie</w:t>
      </w:r>
      <w:r>
        <w:t xml:space="preserve"> </w:t>
      </w:r>
      <w:r w:rsidRPr="00432815">
        <w:t>p</w:t>
      </w:r>
      <w:r w:rsidRPr="00E603CE">
        <w:t>o</w:t>
      </w:r>
      <w:r w:rsidRPr="00432815">
        <w:t>twierdza</w:t>
      </w:r>
      <w:r>
        <w:t xml:space="preserve"> </w:t>
      </w:r>
      <w:r w:rsidRPr="00432815">
        <w:t>się</w:t>
      </w:r>
      <w:r>
        <w:t xml:space="preserve"> </w:t>
      </w:r>
      <w:r w:rsidRPr="00432815">
        <w:t>wydaniem</w:t>
      </w:r>
      <w:r>
        <w:t xml:space="preserve"> </w:t>
      </w:r>
      <w:r w:rsidRPr="00432815">
        <w:t>certyfikatu</w:t>
      </w:r>
      <w:r>
        <w:t xml:space="preserve"> </w:t>
      </w:r>
      <w:r w:rsidRPr="00432815">
        <w:t>uznania.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39</w:t>
      </w:r>
      <w:r w:rsidRPr="00E603CE">
        <w:t>)</w:t>
      </w:r>
      <w:r w:rsidRPr="00E603CE">
        <w:tab/>
        <w:t>w art. 107a:</w:t>
      </w:r>
    </w:p>
    <w:p w:rsidR="00E603CE" w:rsidRDefault="00E603CE" w:rsidP="00E603CE">
      <w:pPr>
        <w:pStyle w:val="LITlitera"/>
      </w:pPr>
      <w:r w:rsidRPr="00432815">
        <w:t>a)</w:t>
      </w:r>
      <w:r>
        <w:tab/>
        <w:t>uchyla się ust. 2,</w:t>
      </w:r>
    </w:p>
    <w:p w:rsidR="00E603CE" w:rsidRPr="00E603CE" w:rsidRDefault="00E603CE" w:rsidP="00E603CE">
      <w:pPr>
        <w:pStyle w:val="LITlitera"/>
      </w:pPr>
      <w:r>
        <w:t>b)</w:t>
      </w:r>
      <w:r>
        <w:tab/>
      </w:r>
      <w:r w:rsidRPr="00E603CE">
        <w:t>ust. 6 otrzymuje brzmienie:</w:t>
      </w:r>
    </w:p>
    <w:p w:rsidR="00E603CE" w:rsidRDefault="00E603CE" w:rsidP="00E603CE">
      <w:pPr>
        <w:pStyle w:val="ZLITUSTzmustliter"/>
      </w:pPr>
      <w:r>
        <w:t>„</w:t>
      </w:r>
      <w:r w:rsidRPr="00432815">
        <w:t>6.</w:t>
      </w:r>
      <w:r>
        <w:t> </w:t>
      </w:r>
      <w:r w:rsidRPr="00432815"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audytów,</w:t>
      </w:r>
      <w:r>
        <w:t xml:space="preserve"> </w:t>
      </w:r>
      <w:r w:rsidRPr="00432815">
        <w:t>z</w:t>
      </w:r>
      <w:r>
        <w:t> </w:t>
      </w:r>
      <w:r w:rsidRPr="00432815">
        <w:t>wyjątkiem</w:t>
      </w:r>
      <w:r>
        <w:t xml:space="preserve"> </w:t>
      </w:r>
      <w:r w:rsidRPr="00432815">
        <w:t>audytów</w:t>
      </w:r>
      <w:r>
        <w:t xml:space="preserve"> </w:t>
      </w:r>
      <w:r w:rsidRPr="00432815">
        <w:t>dodatkowych,</w:t>
      </w:r>
      <w:r>
        <w:t xml:space="preserve"> </w:t>
      </w:r>
      <w:r w:rsidRPr="00432815">
        <w:t>pobiera</w:t>
      </w:r>
      <w:r>
        <w:t xml:space="preserve"> </w:t>
      </w:r>
      <w:r w:rsidRPr="00432815">
        <w:t>się</w:t>
      </w:r>
      <w:r>
        <w:t xml:space="preserve"> </w:t>
      </w:r>
      <w:r w:rsidRPr="00432815">
        <w:t>opłaty</w:t>
      </w:r>
      <w:r>
        <w:t xml:space="preserve"> </w:t>
      </w:r>
      <w:r w:rsidRPr="00432815">
        <w:t>w</w:t>
      </w:r>
      <w:r>
        <w:t> </w:t>
      </w:r>
      <w:r w:rsidRPr="00432815">
        <w:t>wysokości</w:t>
      </w:r>
      <w:r>
        <w:t xml:space="preserve"> </w:t>
      </w:r>
      <w:r w:rsidRPr="00432815">
        <w:t>50%</w:t>
      </w:r>
      <w:r>
        <w:t xml:space="preserve"> </w:t>
      </w:r>
      <w:r w:rsidRPr="00432815">
        <w:t>kwoty</w:t>
      </w:r>
      <w:r>
        <w:t xml:space="preserve"> </w:t>
      </w:r>
      <w:r w:rsidRPr="00432815">
        <w:t>określonej</w:t>
      </w:r>
      <w:r>
        <w:t xml:space="preserve"> </w:t>
      </w:r>
      <w:r w:rsidRPr="00432815">
        <w:t>w</w:t>
      </w:r>
      <w:r>
        <w:t> pkt </w:t>
      </w:r>
      <w:r w:rsidRPr="00432815">
        <w:t>1</w:t>
      </w:r>
      <w:r>
        <w:t>1</w:t>
      </w:r>
      <w:r w:rsidRPr="00432815">
        <w:t>.1</w:t>
      </w:r>
      <w:r>
        <w:t xml:space="preserve"> i </w:t>
      </w:r>
      <w:r w:rsidRPr="00432815">
        <w:t>1</w:t>
      </w:r>
      <w:r>
        <w:t>1</w:t>
      </w:r>
      <w:r w:rsidRPr="00432815">
        <w:t>.4</w:t>
      </w:r>
      <w:r>
        <w:t> </w:t>
      </w:r>
      <w:r w:rsidRPr="00432815">
        <w:t>części</w:t>
      </w:r>
      <w:r>
        <w:t xml:space="preserve"> </w:t>
      </w:r>
      <w:r w:rsidRPr="00432815">
        <w:t>III</w:t>
      </w:r>
      <w:r>
        <w:t xml:space="preserve"> „</w:t>
      </w:r>
      <w:r w:rsidRPr="00432815"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egzaminy</w:t>
      </w:r>
      <w:r>
        <w:t xml:space="preserve"> </w:t>
      </w:r>
      <w:r w:rsidRPr="00432815">
        <w:t>i</w:t>
      </w:r>
      <w:r>
        <w:t> </w:t>
      </w:r>
      <w:r w:rsidRPr="00432815">
        <w:t>audyty</w:t>
      </w:r>
      <w:r>
        <w:t xml:space="preserve">” </w:t>
      </w:r>
      <w:r w:rsidRPr="00432815">
        <w:t>załącznika</w:t>
      </w:r>
      <w:r>
        <w:t xml:space="preserve"> </w:t>
      </w:r>
      <w:r w:rsidRPr="00432815">
        <w:t>do</w:t>
      </w:r>
      <w:r>
        <w:t xml:space="preserve"> </w:t>
      </w:r>
      <w:r w:rsidRPr="00432815">
        <w:t>ustawy.</w:t>
      </w:r>
      <w:r>
        <w:t xml:space="preserve"> </w:t>
      </w:r>
      <w:r w:rsidRPr="00432815">
        <w:t>Opłaty</w:t>
      </w:r>
      <w:r>
        <w:t xml:space="preserve"> </w:t>
      </w:r>
      <w:r w:rsidRPr="00432815">
        <w:t>stanowią</w:t>
      </w:r>
      <w:r>
        <w:t xml:space="preserve"> </w:t>
      </w:r>
      <w:r w:rsidRPr="00432815">
        <w:t>dochód</w:t>
      </w:r>
      <w:r>
        <w:t xml:space="preserve"> </w:t>
      </w:r>
      <w:r w:rsidRPr="00432815">
        <w:t>budżetu</w:t>
      </w:r>
      <w:r>
        <w:t xml:space="preserve"> </w:t>
      </w:r>
      <w:r w:rsidRPr="00432815">
        <w:t>państwa.</w:t>
      </w:r>
      <w:r>
        <w:t>”</w:t>
      </w:r>
      <w:r w:rsidRPr="00432815">
        <w:t>,</w:t>
      </w:r>
    </w:p>
    <w:p w:rsidR="00E603CE" w:rsidRPr="00E603CE" w:rsidRDefault="00E603CE" w:rsidP="002B08EC">
      <w:pPr>
        <w:pStyle w:val="LITlitera"/>
        <w:keepNext/>
      </w:pPr>
      <w:r>
        <w:lastRenderedPageBreak/>
        <w:t>c</w:t>
      </w:r>
      <w:r w:rsidRPr="00E603CE">
        <w:t>)</w:t>
      </w:r>
      <w:r w:rsidRPr="00E603CE">
        <w:tab/>
        <w:t>dodaje się ust. 7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7.</w:t>
      </w:r>
      <w:r>
        <w:t> </w:t>
      </w:r>
      <w:r w:rsidRPr="00432815"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certyfikatu,</w:t>
      </w:r>
      <w:r>
        <w:t xml:space="preserve"> </w:t>
      </w:r>
      <w:r w:rsidRPr="00432815">
        <w:t>o</w:t>
      </w:r>
      <w:r>
        <w:t> </w:t>
      </w:r>
      <w:r w:rsidRPr="00432815">
        <w:t>którym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107</w:t>
      </w:r>
      <w:r>
        <w:t xml:space="preserve"> ust. </w:t>
      </w:r>
      <w:r w:rsidRPr="00432815">
        <w:t>9,</w:t>
      </w:r>
      <w:r>
        <w:t xml:space="preserve"> </w:t>
      </w:r>
      <w:r w:rsidRPr="00432815">
        <w:t>pobiera</w:t>
      </w:r>
      <w:r>
        <w:t xml:space="preserve"> </w:t>
      </w:r>
      <w:r w:rsidRPr="00432815">
        <w:t>się</w:t>
      </w:r>
      <w:r>
        <w:t xml:space="preserve"> </w:t>
      </w:r>
      <w:r w:rsidRPr="00432815">
        <w:t>opłatę</w:t>
      </w:r>
      <w:r>
        <w:t xml:space="preserve"> </w:t>
      </w:r>
      <w:r w:rsidRPr="00432815">
        <w:t>w</w:t>
      </w:r>
      <w:r>
        <w:t> </w:t>
      </w:r>
      <w:r w:rsidRPr="00432815">
        <w:t>wysokości</w:t>
      </w:r>
      <w:r>
        <w:t xml:space="preserve"> </w:t>
      </w:r>
      <w:r w:rsidRPr="00432815">
        <w:t>określonej</w:t>
      </w:r>
      <w:r>
        <w:t xml:space="preserve"> </w:t>
      </w:r>
      <w:r w:rsidRPr="00432815">
        <w:t>w</w:t>
      </w:r>
      <w:r>
        <w:t> </w:t>
      </w:r>
      <w:r w:rsidRPr="00432815">
        <w:t>załączniku</w:t>
      </w:r>
      <w:r>
        <w:t xml:space="preserve"> do ustawy</w:t>
      </w:r>
      <w:r w:rsidRPr="00432815">
        <w:t>.</w:t>
      </w:r>
      <w:r>
        <w:t xml:space="preserve"> </w:t>
      </w:r>
      <w:r w:rsidRPr="00432815">
        <w:t>Opłata</w:t>
      </w:r>
      <w:r>
        <w:t xml:space="preserve"> </w:t>
      </w:r>
      <w:r w:rsidRPr="00432815">
        <w:t>stanowi</w:t>
      </w:r>
      <w:r>
        <w:t xml:space="preserve"> </w:t>
      </w:r>
      <w:r w:rsidRPr="00432815">
        <w:t>dochód</w:t>
      </w:r>
      <w:r>
        <w:t xml:space="preserve"> </w:t>
      </w:r>
      <w:r w:rsidRPr="00432815">
        <w:t>budżetu</w:t>
      </w:r>
      <w:r>
        <w:t xml:space="preserve"> </w:t>
      </w:r>
      <w:r w:rsidRPr="00432815">
        <w:t>państwa.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40</w:t>
      </w:r>
      <w:r w:rsidRPr="00E603CE">
        <w:t>)</w:t>
      </w:r>
      <w:r w:rsidRPr="00E603CE">
        <w:tab/>
        <w:t>art. 107b otrzymuje brzmienie:</w:t>
      </w:r>
    </w:p>
    <w:p w:rsidR="00E603CE" w:rsidRPr="00432815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107b.</w:t>
      </w:r>
      <w:r>
        <w:t> </w:t>
      </w:r>
      <w:r w:rsidRPr="00432815">
        <w:t>1.</w:t>
      </w:r>
      <w:r>
        <w:t xml:space="preserve"> </w:t>
      </w:r>
      <w:r w:rsidRPr="00432815">
        <w:t>Kwalifikacje</w:t>
      </w:r>
      <w:r>
        <w:t xml:space="preserve"> </w:t>
      </w:r>
      <w:r w:rsidRPr="00432815">
        <w:t>pilotów</w:t>
      </w:r>
      <w:r>
        <w:t xml:space="preserve"> </w:t>
      </w:r>
      <w:r w:rsidRPr="00432815">
        <w:t>mors</w:t>
      </w:r>
      <w:r>
        <w:t xml:space="preserve">kich w zakresie ochrony żeglugi </w:t>
      </w:r>
      <w:r w:rsidRPr="00432815">
        <w:t>regulują</w:t>
      </w:r>
      <w:r>
        <w:t xml:space="preserve"> </w:t>
      </w:r>
      <w:r w:rsidRPr="00432815">
        <w:t>przepisy</w:t>
      </w:r>
      <w:r>
        <w:t xml:space="preserve"> </w:t>
      </w:r>
      <w:r w:rsidRPr="00432815">
        <w:t>o</w:t>
      </w:r>
      <w:r>
        <w:t> </w:t>
      </w:r>
      <w:r w:rsidRPr="00432815">
        <w:t>ochronie</w:t>
      </w:r>
      <w:r>
        <w:t xml:space="preserve"> </w:t>
      </w:r>
      <w:r w:rsidRPr="00432815">
        <w:t>żeglugi</w:t>
      </w:r>
      <w:r>
        <w:t xml:space="preserve"> </w:t>
      </w:r>
      <w:r w:rsidRPr="00432815">
        <w:t>i</w:t>
      </w:r>
      <w:r>
        <w:t> </w:t>
      </w:r>
      <w:r w:rsidRPr="00432815">
        <w:t>portów</w:t>
      </w:r>
      <w:r>
        <w:t xml:space="preserve"> </w:t>
      </w:r>
      <w:r w:rsidRPr="00432815">
        <w:t>morskich.</w:t>
      </w:r>
    </w:p>
    <w:p w:rsidR="00E603CE" w:rsidRPr="00432815" w:rsidRDefault="00E603CE" w:rsidP="00E603CE">
      <w:pPr>
        <w:pStyle w:val="ZUSTzmustartykuempunktem"/>
      </w:pPr>
      <w:r w:rsidRPr="00432815">
        <w:t>2.</w:t>
      </w:r>
      <w:r>
        <w:t> </w:t>
      </w:r>
      <w:r w:rsidRPr="00F85394">
        <w:t>Nadzór</w:t>
      </w:r>
      <w:r>
        <w:t xml:space="preserve"> </w:t>
      </w:r>
      <w:r w:rsidRPr="00F85394">
        <w:t>na</w:t>
      </w:r>
      <w:r>
        <w:t xml:space="preserve">d pilotażem w rejonie pilotowym </w:t>
      </w:r>
      <w:r w:rsidRPr="00F85394">
        <w:t>w</w:t>
      </w:r>
      <w:r>
        <w:t> </w:t>
      </w:r>
      <w:r w:rsidRPr="00F85394">
        <w:t>zakresie</w:t>
      </w:r>
      <w:r>
        <w:t xml:space="preserve"> </w:t>
      </w:r>
      <w:r w:rsidRPr="00F85394">
        <w:t>niezbędnym</w:t>
      </w:r>
      <w:r>
        <w:t xml:space="preserve"> </w:t>
      </w:r>
      <w:r w:rsidRPr="00F85394">
        <w:t>do</w:t>
      </w:r>
      <w:r>
        <w:t xml:space="preserve"> </w:t>
      </w:r>
      <w:r w:rsidRPr="00F85394">
        <w:t>zapew</w:t>
      </w:r>
      <w:r>
        <w:t>nienia bezpieczeństwa mo</w:t>
      </w:r>
      <w:r w:rsidRPr="00E603CE">
        <w:t>r</w:t>
      </w:r>
      <w:r>
        <w:t xml:space="preserve">skiego </w:t>
      </w:r>
      <w:r w:rsidRPr="00F85394">
        <w:t>sprawuje</w:t>
      </w:r>
      <w:r>
        <w:t xml:space="preserve"> </w:t>
      </w:r>
      <w:r w:rsidRPr="00F85394">
        <w:t>dyrektor</w:t>
      </w:r>
      <w:r>
        <w:t xml:space="preserve"> </w:t>
      </w:r>
      <w:r w:rsidRPr="00F85394">
        <w:t>urzędu</w:t>
      </w:r>
      <w:r>
        <w:t xml:space="preserve"> </w:t>
      </w:r>
      <w:r w:rsidRPr="00F85394">
        <w:t>morskiego</w:t>
      </w:r>
      <w:r>
        <w:t xml:space="preserve"> </w:t>
      </w:r>
      <w:r w:rsidRPr="00F85394">
        <w:t>właściwy</w:t>
      </w:r>
      <w:r>
        <w:t xml:space="preserve"> </w:t>
      </w:r>
      <w:r w:rsidRPr="00F85394">
        <w:t>dla</w:t>
      </w:r>
      <w:r>
        <w:t xml:space="preserve"> </w:t>
      </w:r>
      <w:r w:rsidRPr="00F85394">
        <w:t>tego</w:t>
      </w:r>
      <w:r>
        <w:t xml:space="preserve"> </w:t>
      </w:r>
      <w:r w:rsidRPr="00F85394">
        <w:t>rejonu,</w:t>
      </w:r>
      <w:r>
        <w:t xml:space="preserve"> </w:t>
      </w:r>
      <w:r w:rsidRPr="00F85394">
        <w:t>prowadząc</w:t>
      </w:r>
      <w:r>
        <w:t xml:space="preserve"> </w:t>
      </w:r>
      <w:r w:rsidRPr="00F85394">
        <w:t>w</w:t>
      </w:r>
      <w:r>
        <w:t> </w:t>
      </w:r>
      <w:r w:rsidRPr="00F85394">
        <w:t>szczególności</w:t>
      </w:r>
      <w:r>
        <w:t xml:space="preserve"> </w:t>
      </w:r>
      <w:r w:rsidRPr="00F85394">
        <w:t>listę</w:t>
      </w:r>
      <w:r>
        <w:t xml:space="preserve"> </w:t>
      </w:r>
      <w:r w:rsidRPr="00F85394">
        <w:t>pilotów</w:t>
      </w:r>
      <w:r w:rsidRPr="00432815">
        <w:t>.</w:t>
      </w:r>
    </w:p>
    <w:p w:rsidR="00E603CE" w:rsidRPr="00432815" w:rsidRDefault="00E603CE" w:rsidP="00E603CE">
      <w:pPr>
        <w:pStyle w:val="ZUSTzmustartykuempunktem"/>
      </w:pPr>
      <w:r>
        <w:t>3. </w:t>
      </w:r>
      <w:r w:rsidRPr="00F85394">
        <w:t>Nadzór</w:t>
      </w:r>
      <w:r>
        <w:t xml:space="preserve"> </w:t>
      </w:r>
      <w:r w:rsidRPr="00F85394">
        <w:t>nad</w:t>
      </w:r>
      <w:r>
        <w:t xml:space="preserve"> </w:t>
      </w:r>
      <w:r w:rsidRPr="00F85394">
        <w:t>pilotażem</w:t>
      </w:r>
      <w:r>
        <w:t xml:space="preserve"> </w:t>
      </w:r>
      <w:r w:rsidRPr="00F85394">
        <w:t>pełnomorskim</w:t>
      </w:r>
      <w:r>
        <w:t xml:space="preserve"> </w:t>
      </w:r>
      <w:r w:rsidRPr="00F85394">
        <w:t>w</w:t>
      </w:r>
      <w:r>
        <w:t> </w:t>
      </w:r>
      <w:r w:rsidRPr="00F85394">
        <w:t>zakresie</w:t>
      </w:r>
      <w:r>
        <w:t xml:space="preserve"> </w:t>
      </w:r>
      <w:r w:rsidRPr="00F85394">
        <w:t>niezbędnym</w:t>
      </w:r>
      <w:r>
        <w:t xml:space="preserve"> </w:t>
      </w:r>
      <w:r w:rsidRPr="00F85394">
        <w:t>do</w:t>
      </w:r>
      <w:r>
        <w:t xml:space="preserve"> </w:t>
      </w:r>
      <w:r w:rsidRPr="00F85394">
        <w:t>zapew</w:t>
      </w:r>
      <w:r>
        <w:t xml:space="preserve">nienia bezpieczeństwa morskiego </w:t>
      </w:r>
      <w:r w:rsidRPr="00F85394">
        <w:t>sprawuje</w:t>
      </w:r>
      <w:r>
        <w:t xml:space="preserve"> </w:t>
      </w:r>
      <w:r w:rsidRPr="00F85394">
        <w:t>Dyrektor</w:t>
      </w:r>
      <w:r>
        <w:t xml:space="preserve"> </w:t>
      </w:r>
      <w:r w:rsidRPr="00F85394">
        <w:t>Urzędu</w:t>
      </w:r>
      <w:r>
        <w:t xml:space="preserve"> </w:t>
      </w:r>
      <w:r w:rsidRPr="00F85394">
        <w:t>Morskiego</w:t>
      </w:r>
      <w:r>
        <w:t xml:space="preserve"> </w:t>
      </w:r>
      <w:r w:rsidRPr="00F85394">
        <w:t>w</w:t>
      </w:r>
      <w:r>
        <w:t> </w:t>
      </w:r>
      <w:r w:rsidRPr="00F85394">
        <w:t>Gdyni</w:t>
      </w:r>
      <w:r>
        <w:t xml:space="preserve"> </w:t>
      </w:r>
      <w:r w:rsidRPr="00F85394">
        <w:t>lub</w:t>
      </w:r>
      <w:r>
        <w:t xml:space="preserve"> </w:t>
      </w:r>
      <w:r w:rsidRPr="00F85394">
        <w:t>Dyrekto</w:t>
      </w:r>
      <w:r>
        <w:t xml:space="preserve">r Urzędu Morskiego w Szczecinie </w:t>
      </w:r>
      <w:r w:rsidRPr="00F85394">
        <w:t>właściwy</w:t>
      </w:r>
      <w:r>
        <w:t xml:space="preserve"> </w:t>
      </w:r>
      <w:r w:rsidRPr="00F85394">
        <w:t>ze</w:t>
      </w:r>
      <w:r>
        <w:t xml:space="preserve"> </w:t>
      </w:r>
      <w:r w:rsidRPr="00F85394">
        <w:t>względu</w:t>
      </w:r>
      <w:r>
        <w:t xml:space="preserve"> </w:t>
      </w:r>
      <w:r w:rsidRPr="00F85394">
        <w:t>na</w:t>
      </w:r>
      <w:r>
        <w:t xml:space="preserve"> </w:t>
      </w:r>
      <w:r w:rsidRPr="00F85394">
        <w:t>port</w:t>
      </w:r>
      <w:r>
        <w:t xml:space="preserve"> </w:t>
      </w:r>
      <w:r w:rsidRPr="00F85394">
        <w:t>przeznaczenia</w:t>
      </w:r>
      <w:r>
        <w:t xml:space="preserve"> </w:t>
      </w:r>
      <w:r w:rsidRPr="00F85394">
        <w:t>lub</w:t>
      </w:r>
      <w:r>
        <w:t xml:space="preserve"> </w:t>
      </w:r>
      <w:r w:rsidRPr="00F85394">
        <w:t>port</w:t>
      </w:r>
      <w:r>
        <w:t xml:space="preserve"> </w:t>
      </w:r>
      <w:r w:rsidRPr="00F85394">
        <w:t>wyjścia</w:t>
      </w:r>
      <w:r>
        <w:t xml:space="preserve"> </w:t>
      </w:r>
      <w:r w:rsidRPr="00F85394">
        <w:t>statku</w:t>
      </w:r>
      <w:r>
        <w:t xml:space="preserve"> </w:t>
      </w:r>
      <w:r w:rsidRPr="00F85394">
        <w:t>korzystającego</w:t>
      </w:r>
      <w:r>
        <w:t xml:space="preserve"> </w:t>
      </w:r>
      <w:r w:rsidRPr="00F85394">
        <w:t>z</w:t>
      </w:r>
      <w:r>
        <w:t> </w:t>
      </w:r>
      <w:r w:rsidRPr="00F85394">
        <w:t>pilotażu</w:t>
      </w:r>
      <w:r>
        <w:t xml:space="preserve"> </w:t>
      </w:r>
      <w:r w:rsidRPr="00F85394">
        <w:t>pełnomorskiego</w:t>
      </w:r>
      <w:r w:rsidRPr="00432815">
        <w:t>.</w:t>
      </w:r>
    </w:p>
    <w:p w:rsidR="00E603CE" w:rsidRPr="00432815" w:rsidRDefault="00E603CE" w:rsidP="00E603CE">
      <w:pPr>
        <w:pStyle w:val="ZUSTzmustartykuempunktem"/>
      </w:pPr>
      <w:r w:rsidRPr="00432815">
        <w:t>4.</w:t>
      </w:r>
      <w:r>
        <w:t> </w:t>
      </w:r>
      <w:r w:rsidRPr="00432815">
        <w:t>Właściwy</w:t>
      </w:r>
      <w:r>
        <w:t xml:space="preserve"> </w:t>
      </w:r>
      <w:r w:rsidRPr="00432815">
        <w:t>dyrektor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morskiego,</w:t>
      </w:r>
      <w:r>
        <w:t xml:space="preserve"> </w:t>
      </w:r>
      <w:r w:rsidRPr="00432815">
        <w:t>jeżeli</w:t>
      </w:r>
      <w:r>
        <w:t xml:space="preserve"> </w:t>
      </w:r>
      <w:r w:rsidRPr="00432815">
        <w:t>wymagają</w:t>
      </w:r>
      <w:r>
        <w:t xml:space="preserve"> </w:t>
      </w:r>
      <w:r w:rsidRPr="00432815">
        <w:t>tego</w:t>
      </w:r>
      <w:r>
        <w:t xml:space="preserve"> </w:t>
      </w:r>
      <w:r w:rsidRPr="00432815">
        <w:t>warunki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mo</w:t>
      </w:r>
      <w:r w:rsidRPr="00E603CE">
        <w:t>r</w:t>
      </w:r>
      <w:r w:rsidRPr="00432815">
        <w:t>skiego,</w:t>
      </w:r>
      <w:r>
        <w:t xml:space="preserve"> </w:t>
      </w:r>
      <w:r w:rsidRPr="00432815">
        <w:t>wprowadza</w:t>
      </w:r>
      <w:r>
        <w:t xml:space="preserve"> </w:t>
      </w:r>
      <w:r w:rsidRPr="00432815">
        <w:t>na</w:t>
      </w:r>
      <w:r>
        <w:t xml:space="preserve"> </w:t>
      </w:r>
      <w:r w:rsidRPr="00432815">
        <w:t>obszarze</w:t>
      </w:r>
      <w:r>
        <w:t xml:space="preserve"> </w:t>
      </w:r>
      <w:r w:rsidRPr="00432815">
        <w:t>portów</w:t>
      </w:r>
      <w:r>
        <w:t xml:space="preserve"> </w:t>
      </w:r>
      <w:r w:rsidRPr="00432815">
        <w:t>morskich</w:t>
      </w:r>
      <w:r>
        <w:t xml:space="preserve"> lub </w:t>
      </w:r>
      <w:r w:rsidRPr="00432815">
        <w:t>morskich</w:t>
      </w:r>
      <w:r>
        <w:t xml:space="preserve"> </w:t>
      </w:r>
      <w:r w:rsidRPr="00432815">
        <w:t>wód</w:t>
      </w:r>
      <w:r>
        <w:t xml:space="preserve"> </w:t>
      </w:r>
      <w:r w:rsidRPr="00432815">
        <w:t>wewnętrznych</w:t>
      </w:r>
      <w:r>
        <w:t xml:space="preserve">, </w:t>
      </w:r>
      <w:r w:rsidRPr="00432815">
        <w:t>w</w:t>
      </w:r>
      <w:r>
        <w:t> </w:t>
      </w:r>
      <w:r w:rsidRPr="00432815">
        <w:t>drodze</w:t>
      </w:r>
      <w:r>
        <w:t xml:space="preserve"> </w:t>
      </w:r>
      <w:r w:rsidRPr="00432815">
        <w:t>zarządzenia,</w:t>
      </w:r>
      <w:r>
        <w:t xml:space="preserve"> </w:t>
      </w:r>
      <w:r w:rsidRPr="00432815">
        <w:t>pilotaż</w:t>
      </w:r>
      <w:r>
        <w:t xml:space="preserve"> </w:t>
      </w:r>
      <w:r w:rsidRPr="00432815">
        <w:t>obowiązkowy,</w:t>
      </w:r>
      <w:r>
        <w:t xml:space="preserve"> </w:t>
      </w:r>
      <w:r w:rsidRPr="00432815">
        <w:t>okr</w:t>
      </w:r>
      <w:r w:rsidRPr="00E603CE">
        <w:t>e</w:t>
      </w:r>
      <w:r w:rsidRPr="00432815">
        <w:t>ś</w:t>
      </w:r>
      <w:r w:rsidR="002B08EC">
        <w:softHyphen/>
      </w:r>
      <w:r w:rsidRPr="00432815">
        <w:t>lając</w:t>
      </w:r>
      <w:r>
        <w:t xml:space="preserve"> </w:t>
      </w:r>
      <w:r w:rsidRPr="00432815">
        <w:t>warunki</w:t>
      </w:r>
      <w:r>
        <w:t xml:space="preserve"> </w:t>
      </w:r>
      <w:r w:rsidRPr="00432815">
        <w:t>korzystania</w:t>
      </w:r>
      <w:r>
        <w:t xml:space="preserve"> </w:t>
      </w:r>
      <w:r w:rsidRPr="00432815">
        <w:t>z</w:t>
      </w:r>
      <w:r>
        <w:t> </w:t>
      </w:r>
      <w:r w:rsidRPr="00432815">
        <w:t>usług</w:t>
      </w:r>
      <w:r>
        <w:t xml:space="preserve"> </w:t>
      </w:r>
      <w:r w:rsidRPr="00432815">
        <w:t>pilota</w:t>
      </w:r>
      <w:r>
        <w:t xml:space="preserve"> </w:t>
      </w:r>
      <w:r w:rsidRPr="00432815">
        <w:t>i</w:t>
      </w:r>
      <w:r>
        <w:t> </w:t>
      </w:r>
      <w:r w:rsidRPr="00432815">
        <w:t>zwolnienia</w:t>
      </w:r>
      <w:r>
        <w:t xml:space="preserve"> </w:t>
      </w:r>
      <w:r w:rsidRPr="00432815">
        <w:t>z</w:t>
      </w:r>
      <w:r>
        <w:t> </w:t>
      </w:r>
      <w:r w:rsidRPr="00432815">
        <w:t>pilotażu</w:t>
      </w:r>
      <w:r>
        <w:t xml:space="preserve"> </w:t>
      </w:r>
      <w:r w:rsidRPr="00432815">
        <w:t>obowiązkowego.</w:t>
      </w:r>
    </w:p>
    <w:p w:rsidR="00E603CE" w:rsidRPr="00432815" w:rsidRDefault="00E603CE" w:rsidP="00E603CE">
      <w:pPr>
        <w:pStyle w:val="ZUSTzmustartykuempunktem"/>
      </w:pPr>
      <w:r>
        <w:t>5</w:t>
      </w:r>
      <w:r w:rsidRPr="00432815">
        <w:t>.</w:t>
      </w:r>
      <w:r>
        <w:t> </w:t>
      </w:r>
      <w:r w:rsidRPr="00432815">
        <w:t>Właściwy</w:t>
      </w:r>
      <w:r>
        <w:t xml:space="preserve"> </w:t>
      </w:r>
      <w:r w:rsidRPr="00432815">
        <w:t>dyrektor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, </w:t>
      </w:r>
      <w:r w:rsidRPr="00432815">
        <w:t>w</w:t>
      </w:r>
      <w:r>
        <w:t> </w:t>
      </w:r>
      <w:r w:rsidRPr="00432815">
        <w:t>uzgodnieniu</w:t>
      </w:r>
      <w:r>
        <w:t xml:space="preserve"> </w:t>
      </w:r>
      <w:r w:rsidRPr="00432815">
        <w:t>z</w:t>
      </w:r>
      <w:r>
        <w:t> </w:t>
      </w:r>
      <w:r w:rsidRPr="00432815">
        <w:t>ministrem</w:t>
      </w:r>
      <w:r>
        <w:t xml:space="preserve"> </w:t>
      </w:r>
      <w:r w:rsidRPr="00432815">
        <w:t>właściwym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</w:t>
      </w:r>
      <w:r w:rsidRPr="00E603CE">
        <w:t>r</w:t>
      </w:r>
      <w:r w:rsidRPr="00432815">
        <w:t>skiej,</w:t>
      </w:r>
      <w:r>
        <w:t xml:space="preserve"> </w:t>
      </w:r>
      <w:r w:rsidRPr="00432815">
        <w:t>ze</w:t>
      </w:r>
      <w:r>
        <w:t xml:space="preserve"> </w:t>
      </w:r>
      <w:r w:rsidRPr="00432815">
        <w:t>względu</w:t>
      </w:r>
      <w:r>
        <w:t xml:space="preserve"> </w:t>
      </w:r>
      <w:r w:rsidRPr="00432815">
        <w:t>na</w:t>
      </w:r>
      <w:r>
        <w:t xml:space="preserve"> </w:t>
      </w:r>
      <w:r w:rsidRPr="00432815">
        <w:t>utrudnienia</w:t>
      </w:r>
      <w:r>
        <w:t xml:space="preserve"> </w:t>
      </w:r>
      <w:r w:rsidRPr="00432815">
        <w:t>nawigacyjne,</w:t>
      </w:r>
      <w:r>
        <w:t xml:space="preserve"> </w:t>
      </w:r>
      <w:r w:rsidRPr="00432815">
        <w:t>może</w:t>
      </w:r>
      <w:r>
        <w:t xml:space="preserve"> </w:t>
      </w:r>
      <w:r w:rsidRPr="00432815">
        <w:t>wprowadzić,</w:t>
      </w:r>
      <w:r>
        <w:t xml:space="preserve"> </w:t>
      </w:r>
      <w:r w:rsidRPr="00432815">
        <w:t>w</w:t>
      </w:r>
      <w:r>
        <w:t> </w:t>
      </w:r>
      <w:r w:rsidRPr="00432815">
        <w:t>drodze</w:t>
      </w:r>
      <w:r>
        <w:t xml:space="preserve"> </w:t>
      </w:r>
      <w:r w:rsidRPr="00432815">
        <w:t>zarządzenia,</w:t>
      </w:r>
      <w:r>
        <w:t xml:space="preserve"> </w:t>
      </w:r>
      <w:r w:rsidRPr="00432815">
        <w:t>pilotaż</w:t>
      </w:r>
      <w:r>
        <w:t xml:space="preserve"> </w:t>
      </w:r>
      <w:r w:rsidRPr="00432815">
        <w:t>obowiązkowy</w:t>
      </w:r>
      <w:r>
        <w:t xml:space="preserve"> </w:t>
      </w:r>
      <w:r w:rsidRPr="00432815">
        <w:t>na</w:t>
      </w:r>
      <w:r>
        <w:t xml:space="preserve"> </w:t>
      </w:r>
      <w:r w:rsidRPr="00432815">
        <w:t>morzu</w:t>
      </w:r>
      <w:r>
        <w:t xml:space="preserve"> </w:t>
      </w:r>
      <w:r w:rsidRPr="00432815">
        <w:t>terytorialnym,</w:t>
      </w:r>
      <w:r>
        <w:t xml:space="preserve"> </w:t>
      </w:r>
      <w:r w:rsidRPr="00432815">
        <w:t>określając</w:t>
      </w:r>
      <w:r>
        <w:t xml:space="preserve"> </w:t>
      </w:r>
      <w:r w:rsidRPr="00432815">
        <w:t>warunki</w:t>
      </w:r>
      <w:r>
        <w:t xml:space="preserve"> </w:t>
      </w:r>
      <w:r w:rsidRPr="00432815">
        <w:t>korzystania</w:t>
      </w:r>
      <w:r>
        <w:t xml:space="preserve"> </w:t>
      </w:r>
      <w:r w:rsidRPr="00432815">
        <w:t>z</w:t>
      </w:r>
      <w:r>
        <w:t> </w:t>
      </w:r>
      <w:r w:rsidRPr="00432815">
        <w:t>usług</w:t>
      </w:r>
      <w:r>
        <w:t xml:space="preserve"> </w:t>
      </w:r>
      <w:r w:rsidRPr="00432815">
        <w:t>pilota</w:t>
      </w:r>
      <w:r>
        <w:t xml:space="preserve"> </w:t>
      </w:r>
      <w:r w:rsidRPr="00432815">
        <w:t>i</w:t>
      </w:r>
      <w:r>
        <w:t> </w:t>
      </w:r>
      <w:r w:rsidRPr="00432815">
        <w:t>zwolnienia</w:t>
      </w:r>
      <w:r>
        <w:t xml:space="preserve"> </w:t>
      </w:r>
      <w:r w:rsidRPr="00432815">
        <w:t>z</w:t>
      </w:r>
      <w:r>
        <w:t> </w:t>
      </w:r>
      <w:r w:rsidRPr="00432815">
        <w:t>pilotażu</w:t>
      </w:r>
      <w:r>
        <w:t xml:space="preserve"> </w:t>
      </w:r>
      <w:r w:rsidRPr="00432815">
        <w:t>obowiązkowego</w:t>
      </w:r>
      <w:r>
        <w:t xml:space="preserve">, </w:t>
      </w:r>
      <w:r w:rsidRPr="00432815">
        <w:t>kierując</w:t>
      </w:r>
      <w:r>
        <w:t xml:space="preserve"> </w:t>
      </w:r>
      <w:r w:rsidRPr="00432815">
        <w:t>się</w:t>
      </w:r>
      <w:r>
        <w:t xml:space="preserve"> </w:t>
      </w:r>
      <w:r w:rsidRPr="00432815">
        <w:t>względami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żeglugi.</w:t>
      </w:r>
    </w:p>
    <w:p w:rsidR="00E603CE" w:rsidRPr="00E603CE" w:rsidRDefault="00E603CE" w:rsidP="00E603CE">
      <w:pPr>
        <w:pStyle w:val="ZUSTzmustartykuempunktem"/>
      </w:pPr>
      <w:r>
        <w:t>6</w:t>
      </w:r>
      <w:r w:rsidRPr="00E603CE">
        <w:t>. Minister właściwy do spraw gospodarki morskiej określi, w drodze rozporządzenia:</w:t>
      </w:r>
    </w:p>
    <w:p w:rsidR="00E603CE" w:rsidRPr="00432815" w:rsidRDefault="00E603CE" w:rsidP="00E603CE">
      <w:pPr>
        <w:pStyle w:val="ZPKTzmpktartykuempunktem"/>
      </w:pPr>
      <w:r w:rsidRPr="00432815">
        <w:t>1)</w:t>
      </w:r>
      <w:r w:rsidRPr="00432815">
        <w:tab/>
        <w:t>szczegółowe</w:t>
      </w:r>
      <w:r>
        <w:t xml:space="preserve"> </w:t>
      </w:r>
      <w:r w:rsidRPr="00432815">
        <w:t>wymagania</w:t>
      </w:r>
      <w:r>
        <w:t xml:space="preserve"> </w:t>
      </w:r>
      <w:r w:rsidRPr="00432815">
        <w:t>kwalifikacyjne</w:t>
      </w:r>
      <w:r>
        <w:t xml:space="preserve"> </w:t>
      </w:r>
      <w:r w:rsidRPr="00432815">
        <w:t>pilota</w:t>
      </w:r>
      <w:r>
        <w:t xml:space="preserve"> </w:t>
      </w:r>
      <w:r w:rsidRPr="00432815">
        <w:t>morskiego,</w:t>
      </w:r>
    </w:p>
    <w:p w:rsidR="00E603CE" w:rsidRPr="00432815" w:rsidRDefault="00E603CE" w:rsidP="00E603CE">
      <w:pPr>
        <w:pStyle w:val="ZPKTzmpktartykuempunktem"/>
      </w:pPr>
      <w:r w:rsidRPr="00432815">
        <w:t>2)</w:t>
      </w:r>
      <w:r w:rsidRPr="00432815">
        <w:tab/>
        <w:t>warunki</w:t>
      </w:r>
      <w:r>
        <w:t xml:space="preserve"> </w:t>
      </w:r>
      <w:r w:rsidRPr="00432815">
        <w:t>wymagane</w:t>
      </w:r>
      <w:r>
        <w:t xml:space="preserve"> </w:t>
      </w:r>
      <w:r w:rsidRPr="00432815">
        <w:t>do</w:t>
      </w:r>
      <w:r>
        <w:t xml:space="preserve"> </w:t>
      </w:r>
      <w:r w:rsidRPr="00432815">
        <w:t>uzyskania</w:t>
      </w:r>
      <w:r>
        <w:t xml:space="preserve"> </w:t>
      </w:r>
      <w:r w:rsidRPr="00432815">
        <w:t>szczególnych</w:t>
      </w:r>
      <w:r>
        <w:t xml:space="preserve"> </w:t>
      </w:r>
      <w:r w:rsidRPr="00432815">
        <w:t>uprawnień</w:t>
      </w:r>
      <w:r>
        <w:t xml:space="preserve"> </w:t>
      </w:r>
      <w:r w:rsidRPr="00432815">
        <w:t>pilotowych,</w:t>
      </w:r>
    </w:p>
    <w:p w:rsidR="00E603CE" w:rsidRPr="00432815" w:rsidRDefault="00E603CE" w:rsidP="00E603CE">
      <w:pPr>
        <w:pStyle w:val="ZPKTzmpktartykuempunktem"/>
      </w:pPr>
      <w:r w:rsidRPr="00432815">
        <w:t>3)</w:t>
      </w:r>
      <w:r w:rsidRPr="00432815">
        <w:tab/>
        <w:t>warunki</w:t>
      </w:r>
      <w:r>
        <w:t xml:space="preserve"> </w:t>
      </w:r>
      <w:r w:rsidRPr="00432815">
        <w:t>wymagane</w:t>
      </w:r>
      <w:r>
        <w:t xml:space="preserve"> </w:t>
      </w:r>
      <w:r w:rsidRPr="00432815">
        <w:t>do</w:t>
      </w:r>
      <w:r>
        <w:t xml:space="preserve"> </w:t>
      </w:r>
      <w:r w:rsidRPr="00432815">
        <w:t>uzyskania</w:t>
      </w:r>
      <w:r>
        <w:t xml:space="preserve"> </w:t>
      </w:r>
      <w:r w:rsidRPr="00432815">
        <w:t>i</w:t>
      </w:r>
      <w:r>
        <w:t> </w:t>
      </w:r>
      <w:r w:rsidRPr="00432815">
        <w:t>odnawiania</w:t>
      </w:r>
      <w:r>
        <w:t xml:space="preserve"> </w:t>
      </w:r>
      <w:r w:rsidRPr="00432815">
        <w:t>dokumentów</w:t>
      </w:r>
      <w:r>
        <w:t xml:space="preserve"> </w:t>
      </w:r>
      <w:r w:rsidRPr="00432815">
        <w:t>kwalifikacyjnych</w:t>
      </w:r>
      <w:r>
        <w:t xml:space="preserve"> </w:t>
      </w:r>
      <w:r w:rsidRPr="00432815">
        <w:t>i</w:t>
      </w:r>
      <w:r>
        <w:t> </w:t>
      </w:r>
      <w:r w:rsidRPr="00432815">
        <w:t>dokumentów</w:t>
      </w:r>
      <w:r>
        <w:t xml:space="preserve"> </w:t>
      </w:r>
      <w:r w:rsidRPr="00432815">
        <w:t>potwierdzających</w:t>
      </w:r>
      <w:r>
        <w:t xml:space="preserve"> </w:t>
      </w:r>
      <w:r w:rsidRPr="00432815">
        <w:t>szczególne</w:t>
      </w:r>
      <w:r>
        <w:t xml:space="preserve"> </w:t>
      </w:r>
      <w:r w:rsidRPr="00432815">
        <w:t>uprawnienia</w:t>
      </w:r>
      <w:r>
        <w:t xml:space="preserve"> </w:t>
      </w:r>
      <w:r w:rsidRPr="00432815">
        <w:t>pilotowe</w:t>
      </w:r>
      <w:r>
        <w:t xml:space="preserve"> </w:t>
      </w:r>
      <w:r w:rsidRPr="00432815">
        <w:t>oraz</w:t>
      </w:r>
      <w:r>
        <w:t xml:space="preserve"> </w:t>
      </w:r>
      <w:r w:rsidRPr="00432815">
        <w:t>wzory</w:t>
      </w:r>
      <w:r>
        <w:t xml:space="preserve"> </w:t>
      </w:r>
      <w:r w:rsidRPr="00432815">
        <w:t>tych</w:t>
      </w:r>
      <w:r>
        <w:t xml:space="preserve"> </w:t>
      </w:r>
      <w:r w:rsidRPr="00432815">
        <w:t>dokumentów,</w:t>
      </w:r>
    </w:p>
    <w:p w:rsidR="00E603CE" w:rsidRPr="00432815" w:rsidRDefault="00E603CE" w:rsidP="00E603CE">
      <w:pPr>
        <w:pStyle w:val="ZPKTzmpktartykuempunktem"/>
      </w:pPr>
      <w:r w:rsidRPr="00432815">
        <w:t>4)</w:t>
      </w:r>
      <w:r w:rsidRPr="00432815">
        <w:tab/>
        <w:t>wymagania</w:t>
      </w:r>
      <w:r>
        <w:t xml:space="preserve"> </w:t>
      </w:r>
      <w:r w:rsidRPr="00432815">
        <w:t>egzaminacyjne</w:t>
      </w:r>
      <w:r>
        <w:t xml:space="preserve"> </w:t>
      </w:r>
      <w:r w:rsidRPr="00432815">
        <w:t>dla</w:t>
      </w:r>
      <w:r>
        <w:t xml:space="preserve"> </w:t>
      </w:r>
      <w:r w:rsidRPr="00432815">
        <w:t>uzyskania</w:t>
      </w:r>
      <w:r>
        <w:t xml:space="preserve"> </w:t>
      </w:r>
      <w:r w:rsidRPr="00432815">
        <w:t>oraz</w:t>
      </w:r>
      <w:r>
        <w:t xml:space="preserve"> </w:t>
      </w:r>
      <w:r w:rsidRPr="00432815">
        <w:t>odnowienia</w:t>
      </w:r>
      <w:r>
        <w:t xml:space="preserve"> </w:t>
      </w:r>
      <w:r w:rsidRPr="00432815">
        <w:t>dokumentu</w:t>
      </w:r>
      <w:r>
        <w:t xml:space="preserve"> </w:t>
      </w:r>
      <w:r w:rsidRPr="00432815">
        <w:t>stwierdzającego</w:t>
      </w:r>
      <w:r>
        <w:t xml:space="preserve"> </w:t>
      </w:r>
      <w:r w:rsidRPr="00432815">
        <w:t>uz</w:t>
      </w:r>
      <w:r w:rsidRPr="00E603CE">
        <w:t>y</w:t>
      </w:r>
      <w:r w:rsidRPr="00432815">
        <w:t>skanie</w:t>
      </w:r>
      <w:r>
        <w:t xml:space="preserve"> </w:t>
      </w:r>
      <w:r w:rsidRPr="00432815">
        <w:t>kwalifikacji</w:t>
      </w:r>
      <w:r>
        <w:t xml:space="preserve"> </w:t>
      </w:r>
      <w:r w:rsidRPr="00432815">
        <w:t>pilota</w:t>
      </w:r>
      <w:r>
        <w:t xml:space="preserve"> </w:t>
      </w:r>
      <w:r w:rsidRPr="00432815">
        <w:t>morskiego,</w:t>
      </w:r>
    </w:p>
    <w:p w:rsidR="00E603CE" w:rsidRPr="00432815" w:rsidRDefault="00E603CE" w:rsidP="00E603CE">
      <w:pPr>
        <w:pStyle w:val="ZPKTzmpktartykuempunktem"/>
      </w:pPr>
      <w:r w:rsidRPr="00432815">
        <w:t>5)</w:t>
      </w:r>
      <w:r w:rsidRPr="00432815">
        <w:tab/>
        <w:t>wymagania</w:t>
      </w:r>
      <w:r>
        <w:t xml:space="preserve"> </w:t>
      </w:r>
      <w:r w:rsidRPr="00432815">
        <w:t>egzaminacyjne</w:t>
      </w:r>
      <w:r>
        <w:t xml:space="preserve"> </w:t>
      </w:r>
      <w:r w:rsidRPr="00432815">
        <w:t>dla</w:t>
      </w:r>
      <w:r>
        <w:t xml:space="preserve"> </w:t>
      </w:r>
      <w:r w:rsidRPr="00432815">
        <w:t>uzyskania</w:t>
      </w:r>
      <w:r>
        <w:t xml:space="preserve"> </w:t>
      </w:r>
      <w:r w:rsidRPr="00432815">
        <w:t>zwolnienia</w:t>
      </w:r>
      <w:r>
        <w:t xml:space="preserve"> </w:t>
      </w:r>
      <w:r w:rsidRPr="00432815">
        <w:t>z</w:t>
      </w:r>
      <w:r>
        <w:t> </w:t>
      </w:r>
      <w:r w:rsidRPr="00432815">
        <w:t>pilotażu</w:t>
      </w:r>
      <w:r>
        <w:t xml:space="preserve"> </w:t>
      </w:r>
      <w:r w:rsidRPr="00432815">
        <w:t>obowiązkowego,</w:t>
      </w:r>
    </w:p>
    <w:p w:rsidR="00E603CE" w:rsidRPr="00432815" w:rsidRDefault="00E603CE" w:rsidP="00E603CE">
      <w:pPr>
        <w:pStyle w:val="ZPKTzmpktartykuempunktem"/>
      </w:pPr>
      <w:r w:rsidRPr="00432815">
        <w:t>6)</w:t>
      </w:r>
      <w:r w:rsidRPr="00432815">
        <w:tab/>
        <w:t>programy</w:t>
      </w:r>
      <w:r>
        <w:t xml:space="preserve"> </w:t>
      </w:r>
      <w:r w:rsidRPr="00432815">
        <w:t>szkoleń</w:t>
      </w:r>
      <w:r>
        <w:t xml:space="preserve"> </w:t>
      </w:r>
      <w:r w:rsidRPr="00432815">
        <w:t>pilotów</w:t>
      </w:r>
      <w:r>
        <w:t xml:space="preserve"> morskich</w:t>
      </w:r>
      <w:r w:rsidRPr="00432815">
        <w:t>,</w:t>
      </w:r>
      <w:r>
        <w:t xml:space="preserve"> </w:t>
      </w:r>
      <w:r w:rsidRPr="00432815">
        <w:t>kandydatów</w:t>
      </w:r>
      <w:r>
        <w:t xml:space="preserve"> </w:t>
      </w:r>
      <w:r w:rsidRPr="00432815">
        <w:t>na</w:t>
      </w:r>
      <w:r>
        <w:t xml:space="preserve"> </w:t>
      </w:r>
      <w:r w:rsidRPr="00432815">
        <w:t>pilotów</w:t>
      </w:r>
      <w:r>
        <w:t xml:space="preserve"> morskich </w:t>
      </w:r>
      <w:r w:rsidRPr="00432815">
        <w:t>i</w:t>
      </w:r>
      <w:r>
        <w:t> </w:t>
      </w:r>
      <w:r w:rsidRPr="00432815">
        <w:t>praktyk</w:t>
      </w:r>
      <w:r>
        <w:t xml:space="preserve"> </w:t>
      </w:r>
      <w:r w:rsidRPr="00432815">
        <w:t>pilotowych,</w:t>
      </w:r>
    </w:p>
    <w:p w:rsidR="00E603CE" w:rsidRPr="00432815" w:rsidRDefault="00E603CE" w:rsidP="00E603CE">
      <w:pPr>
        <w:pStyle w:val="ZPKTzmpktartykuempunktem"/>
      </w:pPr>
      <w:r w:rsidRPr="00432815">
        <w:t>7)</w:t>
      </w:r>
      <w:r w:rsidRPr="00432815">
        <w:tab/>
        <w:t>warunki</w:t>
      </w:r>
      <w:r>
        <w:t xml:space="preserve"> </w:t>
      </w:r>
      <w:r w:rsidRPr="00432815">
        <w:t>i</w:t>
      </w:r>
      <w:r>
        <w:t> </w:t>
      </w:r>
      <w:r w:rsidRPr="00432815">
        <w:t>tryb</w:t>
      </w:r>
      <w:r>
        <w:t xml:space="preserve"> </w:t>
      </w:r>
      <w:r w:rsidRPr="00432815">
        <w:t>naboru</w:t>
      </w:r>
      <w:r>
        <w:t xml:space="preserve"> </w:t>
      </w:r>
      <w:r w:rsidRPr="00432815">
        <w:t>na</w:t>
      </w:r>
      <w:r>
        <w:t xml:space="preserve"> </w:t>
      </w:r>
      <w:r w:rsidRPr="00432815">
        <w:t>szkolenia</w:t>
      </w:r>
      <w:r>
        <w:t xml:space="preserve"> </w:t>
      </w:r>
      <w:r w:rsidRPr="00432815">
        <w:t>na</w:t>
      </w:r>
      <w:r>
        <w:t xml:space="preserve"> </w:t>
      </w:r>
      <w:r w:rsidRPr="00432815">
        <w:t>pilotów</w:t>
      </w:r>
      <w:r>
        <w:t xml:space="preserve"> morskich </w:t>
      </w:r>
      <w:r w:rsidRPr="00432815">
        <w:t>i</w:t>
      </w:r>
      <w:r>
        <w:t> </w:t>
      </w:r>
      <w:r w:rsidRPr="00432815">
        <w:t>praktyki</w:t>
      </w:r>
      <w:r>
        <w:t xml:space="preserve"> </w:t>
      </w:r>
      <w:r w:rsidRPr="00432815">
        <w:t>pilotowe,</w:t>
      </w:r>
    </w:p>
    <w:p w:rsidR="00E603CE" w:rsidRPr="00432815" w:rsidRDefault="00E603CE" w:rsidP="00E603CE">
      <w:pPr>
        <w:pStyle w:val="ZPKTzmpktartykuempunktem"/>
      </w:pPr>
      <w:r w:rsidRPr="00432815">
        <w:t>8)</w:t>
      </w:r>
      <w:r w:rsidRPr="00432815">
        <w:tab/>
        <w:t>warunki</w:t>
      </w:r>
      <w:r>
        <w:t xml:space="preserve"> </w:t>
      </w:r>
      <w:r w:rsidRPr="00432815">
        <w:t>i</w:t>
      </w:r>
      <w:r>
        <w:t> </w:t>
      </w:r>
      <w:r w:rsidRPr="00432815">
        <w:t>tryb</w:t>
      </w:r>
      <w:r>
        <w:t xml:space="preserve"> </w:t>
      </w:r>
      <w:r w:rsidRPr="00432815">
        <w:t>uznawania</w:t>
      </w:r>
      <w:r>
        <w:t xml:space="preserve">, </w:t>
      </w:r>
      <w:r w:rsidRPr="00432815">
        <w:t>odnawiania,</w:t>
      </w:r>
      <w:r>
        <w:t xml:space="preserve"> </w:t>
      </w:r>
      <w:r w:rsidRPr="00432815">
        <w:t>zawieszania,</w:t>
      </w:r>
      <w:r>
        <w:t xml:space="preserve"> </w:t>
      </w:r>
      <w:r w:rsidRPr="00432815">
        <w:t>cofania</w:t>
      </w:r>
      <w:r>
        <w:t xml:space="preserve"> </w:t>
      </w:r>
      <w:r w:rsidRPr="00432815">
        <w:t>uznania</w:t>
      </w:r>
      <w:r>
        <w:t xml:space="preserve"> </w:t>
      </w:r>
      <w:r w:rsidRPr="00432815">
        <w:t>oraz</w:t>
      </w:r>
      <w:r>
        <w:t xml:space="preserve"> </w:t>
      </w:r>
      <w:r w:rsidRPr="00432815">
        <w:t>przeprowadzania</w:t>
      </w:r>
      <w:r>
        <w:t xml:space="preserve"> </w:t>
      </w:r>
      <w:r w:rsidRPr="00432815">
        <w:t>audytów</w:t>
      </w:r>
      <w:r>
        <w:t xml:space="preserve"> </w:t>
      </w:r>
      <w:r w:rsidRPr="00432815">
        <w:t>stacji</w:t>
      </w:r>
      <w:r>
        <w:t xml:space="preserve"> </w:t>
      </w:r>
      <w:r w:rsidRPr="00432815">
        <w:t>pil</w:t>
      </w:r>
      <w:r w:rsidRPr="00E603CE">
        <w:t>o</w:t>
      </w:r>
      <w:r w:rsidRPr="00432815">
        <w:t>towych</w:t>
      </w:r>
      <w:r>
        <w:t xml:space="preserve"> </w:t>
      </w:r>
      <w:r w:rsidRPr="00432815">
        <w:t>i</w:t>
      </w:r>
      <w:r>
        <w:t> </w:t>
      </w:r>
      <w:r w:rsidRPr="00432815">
        <w:t>ośrodków</w:t>
      </w:r>
      <w:r>
        <w:t xml:space="preserve"> </w:t>
      </w:r>
      <w:r w:rsidRPr="00432815">
        <w:t>szkolenia</w:t>
      </w:r>
      <w:r>
        <w:t xml:space="preserve"> </w:t>
      </w:r>
      <w:r w:rsidRPr="00432815">
        <w:t>pilotów</w:t>
      </w:r>
      <w:r>
        <w:t xml:space="preserve"> morskich </w:t>
      </w:r>
      <w:r w:rsidRPr="00432815">
        <w:t>oraz</w:t>
      </w:r>
      <w:r>
        <w:t xml:space="preserve"> </w:t>
      </w:r>
      <w:r w:rsidRPr="00432815">
        <w:t>wymagania</w:t>
      </w:r>
      <w:r>
        <w:t xml:space="preserve"> </w:t>
      </w:r>
      <w:r w:rsidRPr="00432815">
        <w:t>dotyczące</w:t>
      </w:r>
      <w:r>
        <w:t xml:space="preserve"> </w:t>
      </w:r>
      <w:r w:rsidRPr="00432815">
        <w:t>wyposażenia</w:t>
      </w:r>
      <w:r>
        <w:t xml:space="preserve"> </w:t>
      </w:r>
      <w:r w:rsidRPr="00432815">
        <w:t>bazy</w:t>
      </w:r>
      <w:r>
        <w:t xml:space="preserve"> </w:t>
      </w:r>
      <w:r w:rsidRPr="00432815">
        <w:t>szkoleniowej</w:t>
      </w:r>
      <w:r>
        <w:t xml:space="preserve"> </w:t>
      </w:r>
      <w:r w:rsidRPr="00432815">
        <w:t>oraz</w:t>
      </w:r>
      <w:r>
        <w:t xml:space="preserve"> </w:t>
      </w:r>
      <w:r w:rsidRPr="00432815">
        <w:t>kwalifikacji</w:t>
      </w:r>
      <w:r>
        <w:t xml:space="preserve"> </w:t>
      </w:r>
      <w:r w:rsidRPr="00432815">
        <w:t>kadry,</w:t>
      </w:r>
    </w:p>
    <w:p w:rsidR="00E603CE" w:rsidRPr="00E603CE" w:rsidRDefault="00E603CE" w:rsidP="00E603CE">
      <w:pPr>
        <w:pStyle w:val="ZPKTzmpktartykuempunktem"/>
      </w:pPr>
      <w:r w:rsidRPr="00432815">
        <w:t>9)</w:t>
      </w:r>
      <w:r w:rsidRPr="00432815">
        <w:tab/>
        <w:t>sposób</w:t>
      </w:r>
      <w:r w:rsidRPr="00E603CE">
        <w:t xml:space="preserve"> sprawowania nadzoru nad pilotażem przez dyrektora urzędu morskiego, w tym zakres danych umies</w:t>
      </w:r>
      <w:r w:rsidRPr="00E603CE">
        <w:t>z</w:t>
      </w:r>
      <w:r w:rsidRPr="00E603CE">
        <w:t>czanych na liście pilotów</w:t>
      </w:r>
    </w:p>
    <w:p w:rsidR="00E603CE" w:rsidRPr="00432815" w:rsidRDefault="00E603CE" w:rsidP="00E603CE">
      <w:pPr>
        <w:pStyle w:val="ZCZWSPPKTzmczciwsppktartykuempunktem"/>
      </w:pPr>
      <w:r>
        <w:t>– </w:t>
      </w:r>
      <w:r w:rsidRPr="00432815">
        <w:t>mając</w:t>
      </w:r>
      <w:r>
        <w:t xml:space="preserve"> </w:t>
      </w:r>
      <w:r w:rsidRPr="00432815">
        <w:t>na</w:t>
      </w:r>
      <w:r>
        <w:t xml:space="preserve"> </w:t>
      </w:r>
      <w:r w:rsidRPr="00432815">
        <w:t>względzie</w:t>
      </w:r>
      <w:r>
        <w:t xml:space="preserve"> </w:t>
      </w:r>
      <w:r w:rsidRPr="00432815">
        <w:t>konieczność</w:t>
      </w:r>
      <w:r>
        <w:t xml:space="preserve"> </w:t>
      </w:r>
      <w:r w:rsidRPr="00432815">
        <w:t>zapewnienia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żeglugi</w:t>
      </w:r>
      <w:r>
        <w:t xml:space="preserve"> </w:t>
      </w:r>
      <w:r w:rsidRPr="00432815">
        <w:t>na</w:t>
      </w:r>
      <w:r>
        <w:t xml:space="preserve"> </w:t>
      </w:r>
      <w:r w:rsidRPr="00432815">
        <w:t>obszarze</w:t>
      </w:r>
      <w:r>
        <w:t xml:space="preserve"> </w:t>
      </w:r>
      <w:r w:rsidRPr="00432815">
        <w:t>portów</w:t>
      </w:r>
      <w:r>
        <w:t xml:space="preserve"> </w:t>
      </w:r>
      <w:r w:rsidRPr="00432815">
        <w:t>mo</w:t>
      </w:r>
      <w:r w:rsidRPr="00E603CE">
        <w:t>r</w:t>
      </w:r>
      <w:r w:rsidRPr="00432815">
        <w:t>skich,</w:t>
      </w:r>
      <w:r>
        <w:t xml:space="preserve"> </w:t>
      </w:r>
      <w:r w:rsidRPr="00432815">
        <w:t>morskich</w:t>
      </w:r>
      <w:r>
        <w:t xml:space="preserve"> </w:t>
      </w:r>
      <w:r w:rsidRPr="00432815">
        <w:t>wód</w:t>
      </w:r>
      <w:r>
        <w:t xml:space="preserve"> </w:t>
      </w:r>
      <w:r w:rsidRPr="00432815">
        <w:t>wewnętrznych,</w:t>
      </w:r>
      <w:r>
        <w:t xml:space="preserve"> </w:t>
      </w:r>
      <w:r w:rsidRPr="00432815">
        <w:t>morza</w:t>
      </w:r>
      <w:r>
        <w:t xml:space="preserve"> </w:t>
      </w:r>
      <w:r w:rsidRPr="00432815">
        <w:t>terytorialnego</w:t>
      </w:r>
      <w:r>
        <w:t xml:space="preserve"> </w:t>
      </w:r>
      <w:r w:rsidRPr="00432815">
        <w:t>i</w:t>
      </w:r>
      <w:r>
        <w:t> </w:t>
      </w:r>
      <w:r w:rsidRPr="00432815">
        <w:t>pozostałych</w:t>
      </w:r>
      <w:r>
        <w:t xml:space="preserve"> </w:t>
      </w:r>
      <w:r w:rsidRPr="00432815">
        <w:t>akwenach</w:t>
      </w:r>
      <w:r>
        <w:t xml:space="preserve"> </w:t>
      </w:r>
      <w:r w:rsidRPr="00432815">
        <w:t>Morza</w:t>
      </w:r>
      <w:r>
        <w:t xml:space="preserve"> </w:t>
      </w:r>
      <w:r w:rsidRPr="00432815">
        <w:t>Bałtyckiego</w:t>
      </w:r>
      <w:r>
        <w:t xml:space="preserve"> </w:t>
      </w:r>
      <w:r w:rsidRPr="00432815">
        <w:t>oraz</w:t>
      </w:r>
      <w:r>
        <w:t xml:space="preserve"> </w:t>
      </w:r>
      <w:r w:rsidRPr="00432815">
        <w:t>potrzebę</w:t>
      </w:r>
      <w:r>
        <w:t xml:space="preserve"> </w:t>
      </w:r>
      <w:r w:rsidRPr="00432815">
        <w:t>zapewnienia</w:t>
      </w:r>
      <w:r>
        <w:t xml:space="preserve"> </w:t>
      </w:r>
      <w:r w:rsidRPr="00432815">
        <w:t>praw</w:t>
      </w:r>
      <w:r w:rsidRPr="00E603CE">
        <w:t>i</w:t>
      </w:r>
      <w:r w:rsidRPr="00432815">
        <w:t>dłowej</w:t>
      </w:r>
      <w:r>
        <w:t xml:space="preserve"> </w:t>
      </w:r>
      <w:r w:rsidRPr="00432815">
        <w:t>realizacji</w:t>
      </w:r>
      <w:r>
        <w:t xml:space="preserve"> </w:t>
      </w:r>
      <w:r w:rsidRPr="00432815">
        <w:t>usług</w:t>
      </w:r>
      <w:r>
        <w:t xml:space="preserve"> </w:t>
      </w:r>
      <w:r w:rsidRPr="00432815">
        <w:t>pilotowych.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41</w:t>
      </w:r>
      <w:r w:rsidRPr="00E603CE">
        <w:t>)</w:t>
      </w:r>
      <w:r w:rsidRPr="00E603CE">
        <w:tab/>
        <w:t>w art. 110: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po ust. 2 dodaje się ust. 2a w brzmieniu:</w:t>
      </w:r>
    </w:p>
    <w:p w:rsidR="00E603CE" w:rsidRDefault="00E603CE" w:rsidP="00E603CE">
      <w:pPr>
        <w:pStyle w:val="ZLITUSTzmustliter"/>
      </w:pPr>
      <w:r>
        <w:t xml:space="preserve">„2a. W przypadku </w:t>
      </w:r>
      <w:r w:rsidRPr="002F3396">
        <w:t>gdy</w:t>
      </w:r>
      <w:r>
        <w:t xml:space="preserve"> </w:t>
      </w:r>
      <w:r w:rsidRPr="002F3396">
        <w:t>jacht</w:t>
      </w:r>
      <w:r>
        <w:t xml:space="preserve"> komercyjny </w:t>
      </w:r>
      <w:r w:rsidRPr="002F3396">
        <w:t>odpłatnie</w:t>
      </w:r>
      <w:r>
        <w:t xml:space="preserve"> </w:t>
      </w:r>
      <w:r w:rsidRPr="002F3396">
        <w:t>udostępniony</w:t>
      </w:r>
      <w:r>
        <w:t xml:space="preserve"> </w:t>
      </w:r>
      <w:r w:rsidRPr="002F3396">
        <w:t>bez</w:t>
      </w:r>
      <w:r>
        <w:t xml:space="preserve"> </w:t>
      </w:r>
      <w:r w:rsidRPr="002F3396">
        <w:t>załogi</w:t>
      </w:r>
      <w:r>
        <w:t xml:space="preserve"> </w:t>
      </w:r>
      <w:r w:rsidRPr="002F3396">
        <w:t>jest</w:t>
      </w:r>
      <w:r>
        <w:t xml:space="preserve"> </w:t>
      </w:r>
      <w:r w:rsidRPr="002F3396">
        <w:t>używany</w:t>
      </w:r>
      <w:r>
        <w:t xml:space="preserve"> </w:t>
      </w:r>
      <w:r w:rsidRPr="002F3396">
        <w:t>do</w:t>
      </w:r>
      <w:r>
        <w:t xml:space="preserve"> </w:t>
      </w:r>
      <w:r w:rsidRPr="002F3396">
        <w:t>działalności</w:t>
      </w:r>
      <w:r>
        <w:t xml:space="preserve"> </w:t>
      </w:r>
      <w:r w:rsidRPr="00C24F09">
        <w:t>określonej</w:t>
      </w:r>
      <w:r>
        <w:t xml:space="preserve"> </w:t>
      </w:r>
      <w:r w:rsidRPr="002F3396">
        <w:t>w</w:t>
      </w:r>
      <w:r>
        <w:t> art. </w:t>
      </w:r>
      <w:r w:rsidRPr="002F3396">
        <w:t>5</w:t>
      </w:r>
      <w:r>
        <w:t xml:space="preserve"> pkt </w:t>
      </w:r>
      <w:r w:rsidRPr="002F3396">
        <w:t>9</w:t>
      </w:r>
      <w:r>
        <w:t xml:space="preserve"> lit. </w:t>
      </w:r>
      <w:r w:rsidRPr="002F3396">
        <w:t>a–e,</w:t>
      </w:r>
      <w:r>
        <w:t xml:space="preserve"> </w:t>
      </w:r>
      <w:r w:rsidRPr="002F3396">
        <w:t>stosuje</w:t>
      </w:r>
      <w:r>
        <w:t xml:space="preserve"> </w:t>
      </w:r>
      <w:r w:rsidRPr="002F3396">
        <w:t>się</w:t>
      </w:r>
      <w:r>
        <w:t xml:space="preserve"> </w:t>
      </w:r>
      <w:r w:rsidRPr="002F3396">
        <w:t>do</w:t>
      </w:r>
      <w:r>
        <w:t xml:space="preserve"> </w:t>
      </w:r>
      <w:r w:rsidRPr="002F3396">
        <w:t>niego</w:t>
      </w:r>
      <w:r>
        <w:t xml:space="preserve"> </w:t>
      </w:r>
      <w:r w:rsidRPr="002F3396">
        <w:t>przepisy</w:t>
      </w:r>
      <w:r>
        <w:t xml:space="preserve"> </w:t>
      </w:r>
      <w:r w:rsidRPr="00C24F09">
        <w:t xml:space="preserve">odnoszące się </w:t>
      </w:r>
      <w:r w:rsidRPr="002F3396">
        <w:t>do</w:t>
      </w:r>
      <w:r>
        <w:t xml:space="preserve"> </w:t>
      </w:r>
      <w:r w:rsidRPr="002F3396">
        <w:t>jachtu</w:t>
      </w:r>
      <w:r>
        <w:t xml:space="preserve"> komercyjnego </w:t>
      </w:r>
      <w:r w:rsidRPr="002F3396">
        <w:t>odpłatnie</w:t>
      </w:r>
      <w:r>
        <w:t xml:space="preserve"> </w:t>
      </w:r>
      <w:r w:rsidRPr="002F3396">
        <w:t>udostępnianego</w:t>
      </w:r>
      <w:r>
        <w:t xml:space="preserve"> </w:t>
      </w:r>
      <w:r w:rsidRPr="002F3396">
        <w:t>wraz</w:t>
      </w:r>
      <w:r>
        <w:t xml:space="preserve"> </w:t>
      </w:r>
      <w:r w:rsidRPr="002F3396">
        <w:t>z</w:t>
      </w:r>
      <w:r>
        <w:t> </w:t>
      </w:r>
      <w:r w:rsidRPr="002F3396">
        <w:t>załogą</w:t>
      </w:r>
      <w:r>
        <w:t>.”,</w:t>
      </w:r>
    </w:p>
    <w:p w:rsidR="00E603CE" w:rsidRPr="00E603CE" w:rsidRDefault="00E603CE" w:rsidP="00E603CE">
      <w:pPr>
        <w:pStyle w:val="LITlitera"/>
      </w:pPr>
      <w:r>
        <w:t>b)</w:t>
      </w:r>
      <w:r>
        <w:tab/>
      </w:r>
      <w:r w:rsidRPr="00E603CE">
        <w:t>ust. 3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3.</w:t>
      </w:r>
      <w:r>
        <w:t> </w:t>
      </w:r>
      <w:r w:rsidRPr="005A6730">
        <w:t>Armator</w:t>
      </w:r>
      <w:r>
        <w:t xml:space="preserve"> </w:t>
      </w:r>
      <w:r w:rsidRPr="005A6730">
        <w:t>lub</w:t>
      </w:r>
      <w:r>
        <w:t xml:space="preserve"> </w:t>
      </w:r>
      <w:r w:rsidRPr="005A6730">
        <w:t>kapitan</w:t>
      </w:r>
      <w:r>
        <w:t xml:space="preserve"> </w:t>
      </w:r>
      <w:r w:rsidRPr="005A6730">
        <w:t>jachtu</w:t>
      </w:r>
      <w:r>
        <w:t xml:space="preserve"> </w:t>
      </w:r>
      <w:r w:rsidRPr="005A6730">
        <w:t>komercyjnego</w:t>
      </w:r>
      <w:r>
        <w:t xml:space="preserve"> </w:t>
      </w:r>
      <w:r w:rsidRPr="005A6730">
        <w:t>innego</w:t>
      </w:r>
      <w:r>
        <w:t xml:space="preserve"> </w:t>
      </w:r>
      <w:r w:rsidRPr="005A6730">
        <w:t>niż</w:t>
      </w:r>
      <w:r>
        <w:t xml:space="preserve"> </w:t>
      </w:r>
      <w:r w:rsidRPr="005A6730">
        <w:t>jacht</w:t>
      </w:r>
      <w:r>
        <w:t xml:space="preserve"> </w:t>
      </w:r>
      <w:r w:rsidRPr="005A6730">
        <w:t>komercyjny</w:t>
      </w:r>
      <w:r>
        <w:t xml:space="preserve"> </w:t>
      </w:r>
      <w:r w:rsidRPr="005A6730">
        <w:t>odpłatnie</w:t>
      </w:r>
      <w:r>
        <w:t xml:space="preserve"> </w:t>
      </w:r>
      <w:r w:rsidRPr="005A6730">
        <w:t>udostępniany</w:t>
      </w:r>
      <w:r>
        <w:t xml:space="preserve"> </w:t>
      </w:r>
      <w:r w:rsidRPr="005A6730">
        <w:t>bez</w:t>
      </w:r>
      <w:r>
        <w:t xml:space="preserve"> </w:t>
      </w:r>
      <w:r w:rsidRPr="005A6730">
        <w:t>z</w:t>
      </w:r>
      <w:r w:rsidRPr="00E603CE">
        <w:t>a</w:t>
      </w:r>
      <w:r w:rsidRPr="005A6730">
        <w:t>łogi</w:t>
      </w:r>
      <w:r>
        <w:t xml:space="preserve"> </w:t>
      </w:r>
      <w:r w:rsidRPr="00432815">
        <w:t>jest</w:t>
      </w:r>
      <w:r>
        <w:t xml:space="preserve"> obowiązany </w:t>
      </w:r>
      <w:r w:rsidRPr="00432815">
        <w:t>po</w:t>
      </w:r>
      <w:r>
        <w:t xml:space="preserve">siadać </w:t>
      </w:r>
      <w:r w:rsidRPr="00432815">
        <w:t>ubezpieczenie</w:t>
      </w:r>
      <w:r>
        <w:t xml:space="preserve"> </w:t>
      </w:r>
      <w:r w:rsidRPr="00432815">
        <w:t>odpowiedzialności</w:t>
      </w:r>
      <w:r>
        <w:t xml:space="preserve"> </w:t>
      </w:r>
      <w:r w:rsidRPr="00432815">
        <w:t>cywilnej</w:t>
      </w:r>
      <w:r>
        <w:t xml:space="preserve"> </w:t>
      </w:r>
      <w:r w:rsidRPr="00432815">
        <w:t>prowadzącego</w:t>
      </w:r>
      <w:r>
        <w:t xml:space="preserve"> </w:t>
      </w:r>
      <w:r w:rsidRPr="00432815">
        <w:t>jacht</w:t>
      </w:r>
      <w:r>
        <w:t xml:space="preserve"> </w:t>
      </w:r>
      <w:r w:rsidRPr="00432815">
        <w:t>oraz</w:t>
      </w:r>
      <w:r>
        <w:t xml:space="preserve"> </w:t>
      </w:r>
      <w:r w:rsidRPr="00432815">
        <w:t>ubezpiecz</w:t>
      </w:r>
      <w:r w:rsidRPr="00E603CE">
        <w:t>e</w:t>
      </w:r>
      <w:r w:rsidRPr="00432815">
        <w:t>nie</w:t>
      </w:r>
      <w:r>
        <w:t xml:space="preserve"> </w:t>
      </w:r>
      <w:r w:rsidRPr="00432815">
        <w:t>następstw</w:t>
      </w:r>
      <w:r>
        <w:t xml:space="preserve"> </w:t>
      </w:r>
      <w:r w:rsidRPr="00432815">
        <w:t>nieszczęśliwych</w:t>
      </w:r>
      <w:r>
        <w:t xml:space="preserve"> </w:t>
      </w:r>
      <w:r w:rsidRPr="00432815">
        <w:t>wypadków</w:t>
      </w:r>
      <w:r>
        <w:t xml:space="preserve"> obejmujące </w:t>
      </w:r>
      <w:r w:rsidRPr="00432815">
        <w:t>wszys</w:t>
      </w:r>
      <w:r w:rsidRPr="00E603CE">
        <w:t>t</w:t>
      </w:r>
      <w:r w:rsidRPr="00432815">
        <w:t>ki</w:t>
      </w:r>
      <w:r>
        <w:t xml:space="preserve">e </w:t>
      </w:r>
      <w:r w:rsidRPr="00432815">
        <w:t>os</w:t>
      </w:r>
      <w:r>
        <w:t xml:space="preserve">oby znajdujące się </w:t>
      </w:r>
      <w:r w:rsidRPr="00432815">
        <w:t>na</w:t>
      </w:r>
      <w:r>
        <w:t xml:space="preserve"> jachcie</w:t>
      </w:r>
      <w:r w:rsidRPr="00432815">
        <w:t>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>
        <w:t>c</w:t>
      </w:r>
      <w:r w:rsidRPr="00E603CE">
        <w:t>)</w:t>
      </w:r>
      <w:r w:rsidRPr="00E603CE">
        <w:tab/>
        <w:t>dodaje się ust. 5–7:</w:t>
      </w:r>
    </w:p>
    <w:p w:rsidR="00E603CE" w:rsidRPr="00897A6B" w:rsidRDefault="00E603CE" w:rsidP="00E603CE">
      <w:pPr>
        <w:pStyle w:val="ZLITUSTzmustliter"/>
      </w:pPr>
      <w:r>
        <w:t>„5</w:t>
      </w:r>
      <w:r w:rsidRPr="00897A6B">
        <w:t>.</w:t>
      </w:r>
      <w:r>
        <w:t> </w:t>
      </w:r>
      <w:r w:rsidRPr="00897A6B">
        <w:t>W</w:t>
      </w:r>
      <w:r>
        <w:t> </w:t>
      </w:r>
      <w:r w:rsidRPr="00C24F09">
        <w:t>przypadku</w:t>
      </w:r>
      <w:r>
        <w:t xml:space="preserve"> </w:t>
      </w:r>
      <w:r w:rsidRPr="00C24F09">
        <w:t>gdy</w:t>
      </w:r>
      <w:r>
        <w:t xml:space="preserve"> </w:t>
      </w:r>
      <w:r w:rsidRPr="00897A6B">
        <w:t>cechy</w:t>
      </w:r>
      <w:r>
        <w:t xml:space="preserve"> </w:t>
      </w:r>
      <w:r w:rsidRPr="00897A6B">
        <w:t>konstrukcyjne</w:t>
      </w:r>
      <w:r>
        <w:t xml:space="preserve"> jachtu morskiego </w:t>
      </w:r>
      <w:r w:rsidRPr="00897A6B">
        <w:t>nie</w:t>
      </w:r>
      <w:r>
        <w:t xml:space="preserve"> </w:t>
      </w:r>
      <w:r w:rsidRPr="00897A6B">
        <w:t>pozwalają</w:t>
      </w:r>
      <w:r>
        <w:t xml:space="preserve"> </w:t>
      </w:r>
      <w:r w:rsidRPr="00897A6B">
        <w:t>na</w:t>
      </w:r>
      <w:r>
        <w:t xml:space="preserve"> </w:t>
      </w:r>
      <w:r w:rsidRPr="00897A6B">
        <w:t>zastosowanie</w:t>
      </w:r>
      <w:r>
        <w:t xml:space="preserve"> </w:t>
      </w:r>
      <w:r w:rsidRPr="00897A6B">
        <w:t>wymagań</w:t>
      </w:r>
      <w:r>
        <w:t xml:space="preserve"> </w:t>
      </w:r>
      <w:r w:rsidRPr="00897A6B">
        <w:t>określonych</w:t>
      </w:r>
      <w:r>
        <w:t xml:space="preserve"> </w:t>
      </w:r>
      <w:r w:rsidRPr="00897A6B">
        <w:t>przepisami</w:t>
      </w:r>
      <w:r>
        <w:t xml:space="preserve"> </w:t>
      </w:r>
      <w:r w:rsidRPr="00897A6B">
        <w:t>wydanymi</w:t>
      </w:r>
      <w:r>
        <w:t xml:space="preserve"> </w:t>
      </w:r>
      <w:r w:rsidRPr="00897A6B">
        <w:t>na</w:t>
      </w:r>
      <w:r>
        <w:t xml:space="preserve"> </w:t>
      </w:r>
      <w:r w:rsidRPr="00897A6B">
        <w:t>podstawie</w:t>
      </w:r>
      <w:r>
        <w:t xml:space="preserve"> ust. 4 lub </w:t>
      </w:r>
      <w:r w:rsidRPr="00C24F09">
        <w:t>gdy</w:t>
      </w:r>
      <w:r>
        <w:t xml:space="preserve"> </w:t>
      </w:r>
      <w:r w:rsidRPr="001879E9">
        <w:t>jest</w:t>
      </w:r>
      <w:r>
        <w:t xml:space="preserve"> </w:t>
      </w:r>
      <w:r w:rsidRPr="001879E9">
        <w:t>to</w:t>
      </w:r>
      <w:r>
        <w:t xml:space="preserve"> </w:t>
      </w:r>
      <w:r w:rsidRPr="001879E9">
        <w:t>uzasadnione</w:t>
      </w:r>
      <w:r>
        <w:t xml:space="preserve"> </w:t>
      </w:r>
      <w:r w:rsidRPr="001879E9">
        <w:t>ze</w:t>
      </w:r>
      <w:r>
        <w:t xml:space="preserve"> </w:t>
      </w:r>
      <w:r w:rsidRPr="001879E9">
        <w:t>względu</w:t>
      </w:r>
      <w:r>
        <w:t xml:space="preserve"> </w:t>
      </w:r>
      <w:r w:rsidRPr="001879E9">
        <w:t>na</w:t>
      </w:r>
      <w:r>
        <w:t xml:space="preserve"> </w:t>
      </w:r>
      <w:r w:rsidRPr="001879E9">
        <w:t>rejon</w:t>
      </w:r>
      <w:r>
        <w:t xml:space="preserve"> </w:t>
      </w:r>
      <w:r w:rsidRPr="001879E9">
        <w:t>lub</w:t>
      </w:r>
      <w:r>
        <w:t xml:space="preserve"> </w:t>
      </w:r>
      <w:r w:rsidRPr="001879E9">
        <w:t>w</w:t>
      </w:r>
      <w:r w:rsidRPr="00E603CE">
        <w:t>a</w:t>
      </w:r>
      <w:r w:rsidRPr="001879E9">
        <w:t>runki</w:t>
      </w:r>
      <w:r>
        <w:t xml:space="preserve"> </w:t>
      </w:r>
      <w:r w:rsidRPr="001879E9">
        <w:t>żeglugi</w:t>
      </w:r>
      <w:r>
        <w:t xml:space="preserve"> </w:t>
      </w:r>
      <w:r w:rsidRPr="00C24F09">
        <w:t>możliwe jest</w:t>
      </w:r>
      <w:r>
        <w:t xml:space="preserve">, </w:t>
      </w:r>
      <w:r w:rsidRPr="007616D7">
        <w:t>na</w:t>
      </w:r>
      <w:r>
        <w:t xml:space="preserve"> </w:t>
      </w:r>
      <w:r w:rsidRPr="007616D7">
        <w:t>wniosek</w:t>
      </w:r>
      <w:r>
        <w:t xml:space="preserve"> </w:t>
      </w:r>
      <w:r w:rsidRPr="007616D7">
        <w:t>armatora,</w:t>
      </w:r>
      <w:r>
        <w:t xml:space="preserve"> </w:t>
      </w:r>
      <w:r w:rsidRPr="00897A6B">
        <w:t>zwolnienie</w:t>
      </w:r>
      <w:r>
        <w:t xml:space="preserve"> jachtu </w:t>
      </w:r>
      <w:r w:rsidRPr="00897A6B">
        <w:t>z</w:t>
      </w:r>
      <w:r>
        <w:t> </w:t>
      </w:r>
      <w:r w:rsidRPr="00C24F09">
        <w:t xml:space="preserve">obowiązku spełniania </w:t>
      </w:r>
      <w:r w:rsidRPr="00897A6B">
        <w:t>tych</w:t>
      </w:r>
      <w:r>
        <w:t xml:space="preserve"> </w:t>
      </w:r>
      <w:r w:rsidRPr="00897A6B">
        <w:t>wymagań</w:t>
      </w:r>
      <w:r>
        <w:t xml:space="preserve"> </w:t>
      </w:r>
      <w:r w:rsidRPr="00897A6B">
        <w:t>albo</w:t>
      </w:r>
      <w:r>
        <w:t xml:space="preserve"> </w:t>
      </w:r>
      <w:r w:rsidRPr="00897A6B">
        <w:lastRenderedPageBreak/>
        <w:t>wyrażenie</w:t>
      </w:r>
      <w:r>
        <w:t xml:space="preserve"> </w:t>
      </w:r>
      <w:r w:rsidRPr="00897A6B">
        <w:t>zgody</w:t>
      </w:r>
      <w:r>
        <w:t xml:space="preserve"> </w:t>
      </w:r>
      <w:r w:rsidRPr="00897A6B">
        <w:t>na</w:t>
      </w:r>
      <w:r>
        <w:t xml:space="preserve"> </w:t>
      </w:r>
      <w:r w:rsidRPr="00897A6B">
        <w:t>zastosowanie</w:t>
      </w:r>
      <w:r>
        <w:t xml:space="preserve"> </w:t>
      </w:r>
      <w:r w:rsidRPr="00897A6B">
        <w:t>środków</w:t>
      </w:r>
      <w:r>
        <w:t xml:space="preserve"> </w:t>
      </w:r>
      <w:r w:rsidRPr="00897A6B">
        <w:t>równoważnych</w:t>
      </w:r>
      <w:r>
        <w:t xml:space="preserve"> </w:t>
      </w:r>
      <w:r w:rsidRPr="00897A6B">
        <w:t>w</w:t>
      </w:r>
      <w:r>
        <w:t> </w:t>
      </w:r>
      <w:r w:rsidRPr="00897A6B">
        <w:t>zakresie</w:t>
      </w:r>
      <w:r>
        <w:t xml:space="preserve"> </w:t>
      </w:r>
      <w:r w:rsidRPr="00897A6B">
        <w:t>wyposażenia</w:t>
      </w:r>
      <w:r>
        <w:t xml:space="preserve"> </w:t>
      </w:r>
      <w:r w:rsidRPr="00897A6B">
        <w:t>i</w:t>
      </w:r>
      <w:r>
        <w:t> </w:t>
      </w:r>
      <w:r w:rsidRPr="00897A6B">
        <w:t>konstrukcji</w:t>
      </w:r>
      <w:r>
        <w:t xml:space="preserve"> jachtu</w:t>
      </w:r>
      <w:r w:rsidRPr="00897A6B">
        <w:t>,</w:t>
      </w:r>
      <w:r>
        <w:t xml:space="preserve"> pod w</w:t>
      </w:r>
      <w:r w:rsidRPr="00E603CE">
        <w:t>a</w:t>
      </w:r>
      <w:r>
        <w:t xml:space="preserve">runkiem że </w:t>
      </w:r>
      <w:r w:rsidRPr="00897A6B">
        <w:t>poziom</w:t>
      </w:r>
      <w:r>
        <w:t xml:space="preserve"> </w:t>
      </w:r>
      <w:r w:rsidRPr="00897A6B">
        <w:t>bezpi</w:t>
      </w:r>
      <w:r w:rsidRPr="00E603CE">
        <w:t>e</w:t>
      </w:r>
      <w:r w:rsidRPr="00897A6B">
        <w:t>czeństwa</w:t>
      </w:r>
      <w:r>
        <w:t xml:space="preserve"> </w:t>
      </w:r>
      <w:r w:rsidRPr="00897A6B">
        <w:t>żeglugi</w:t>
      </w:r>
      <w:r>
        <w:t xml:space="preserve"> </w:t>
      </w:r>
      <w:r w:rsidRPr="00897A6B">
        <w:t>nie</w:t>
      </w:r>
      <w:r>
        <w:t xml:space="preserve"> </w:t>
      </w:r>
      <w:r w:rsidRPr="00897A6B">
        <w:t>zostanie</w:t>
      </w:r>
      <w:r>
        <w:t xml:space="preserve"> </w:t>
      </w:r>
      <w:r w:rsidRPr="00897A6B">
        <w:t>zmniejszony.</w:t>
      </w:r>
    </w:p>
    <w:p w:rsidR="00E603CE" w:rsidRPr="00897A6B" w:rsidRDefault="00E603CE" w:rsidP="00E603CE">
      <w:pPr>
        <w:pStyle w:val="ZLITUSTzmustliter"/>
      </w:pPr>
      <w:r>
        <w:t>6</w:t>
      </w:r>
      <w:r w:rsidRPr="00897A6B">
        <w:t>.</w:t>
      </w:r>
      <w:r>
        <w:t> </w:t>
      </w:r>
      <w:r w:rsidRPr="00952F30">
        <w:t>Zwolnienie</w:t>
      </w:r>
      <w:r>
        <w:t xml:space="preserve"> </w:t>
      </w:r>
      <w:r w:rsidRPr="00952F30">
        <w:t>jachtu</w:t>
      </w:r>
      <w:r>
        <w:t xml:space="preserve"> </w:t>
      </w:r>
      <w:r w:rsidRPr="00952F30">
        <w:t>morskiego</w:t>
      </w:r>
      <w:r>
        <w:t xml:space="preserve"> </w:t>
      </w:r>
      <w:r w:rsidRPr="00952F30">
        <w:t>z</w:t>
      </w:r>
      <w:r>
        <w:t> </w:t>
      </w:r>
      <w:r w:rsidRPr="00C24F09">
        <w:t>obowiązku spełniania</w:t>
      </w:r>
      <w:r w:rsidRPr="00952F30">
        <w:t xml:space="preserve"> wymagań</w:t>
      </w:r>
      <w:r>
        <w:t xml:space="preserve"> </w:t>
      </w:r>
      <w:r w:rsidRPr="00952F30">
        <w:t>określonych</w:t>
      </w:r>
      <w:r>
        <w:t xml:space="preserve"> </w:t>
      </w:r>
      <w:r w:rsidRPr="00952F30">
        <w:t>przepisami</w:t>
      </w:r>
      <w:r>
        <w:t xml:space="preserve"> </w:t>
      </w:r>
      <w:r w:rsidRPr="00952F30">
        <w:t>wydanymi</w:t>
      </w:r>
      <w:r>
        <w:t xml:space="preserve"> </w:t>
      </w:r>
      <w:r w:rsidRPr="00952F30">
        <w:t>na</w:t>
      </w:r>
      <w:r>
        <w:t xml:space="preserve"> </w:t>
      </w:r>
      <w:r w:rsidRPr="00952F30">
        <w:t>podstawie</w:t>
      </w:r>
      <w:r>
        <w:t xml:space="preserve"> ust. 4 lub </w:t>
      </w:r>
      <w:r w:rsidRPr="00952F30">
        <w:t>wyrażenie</w:t>
      </w:r>
      <w:r>
        <w:t xml:space="preserve"> </w:t>
      </w:r>
      <w:r w:rsidRPr="00952F30">
        <w:t>zgody</w:t>
      </w:r>
      <w:r>
        <w:t xml:space="preserve"> </w:t>
      </w:r>
      <w:r w:rsidRPr="00952F30">
        <w:t>na</w:t>
      </w:r>
      <w:r>
        <w:t xml:space="preserve"> </w:t>
      </w:r>
      <w:r w:rsidRPr="00952F30">
        <w:t>zastosowanie</w:t>
      </w:r>
      <w:r>
        <w:t xml:space="preserve"> </w:t>
      </w:r>
      <w:r w:rsidRPr="00952F30">
        <w:t>środków</w:t>
      </w:r>
      <w:r>
        <w:t xml:space="preserve"> </w:t>
      </w:r>
      <w:r w:rsidRPr="00952F30">
        <w:t>równoważnych</w:t>
      </w:r>
      <w:r>
        <w:t xml:space="preserve"> </w:t>
      </w:r>
      <w:r w:rsidRPr="00952F30">
        <w:t>w</w:t>
      </w:r>
      <w:r>
        <w:t> </w:t>
      </w:r>
      <w:r w:rsidRPr="00952F30">
        <w:t>zakresie</w:t>
      </w:r>
      <w:r>
        <w:t xml:space="preserve"> </w:t>
      </w:r>
      <w:r w:rsidRPr="00952F30">
        <w:t>wyposażenia</w:t>
      </w:r>
      <w:r>
        <w:t xml:space="preserve"> </w:t>
      </w:r>
      <w:r w:rsidRPr="00952F30">
        <w:t>i</w:t>
      </w:r>
      <w:r>
        <w:t> </w:t>
      </w:r>
      <w:r w:rsidRPr="00952F30">
        <w:t>konstrukcji</w:t>
      </w:r>
      <w:r>
        <w:t xml:space="preserve"> </w:t>
      </w:r>
      <w:r w:rsidRPr="00952F30">
        <w:t>jachtu</w:t>
      </w:r>
      <w:r>
        <w:t xml:space="preserve"> </w:t>
      </w:r>
      <w:r w:rsidRPr="00952F30">
        <w:t>morskiego</w:t>
      </w:r>
      <w:r>
        <w:t xml:space="preserve"> </w:t>
      </w:r>
      <w:r w:rsidRPr="00952F30">
        <w:t>lub</w:t>
      </w:r>
      <w:r>
        <w:t xml:space="preserve"> </w:t>
      </w:r>
      <w:r w:rsidRPr="00952F30">
        <w:t>odmowę</w:t>
      </w:r>
      <w:r>
        <w:t xml:space="preserve"> </w:t>
      </w:r>
      <w:r w:rsidRPr="00952F30">
        <w:t>wydawania</w:t>
      </w:r>
      <w:r>
        <w:t xml:space="preserve"> </w:t>
      </w:r>
      <w:r w:rsidRPr="00952F30">
        <w:t>zwolnienia</w:t>
      </w:r>
      <w:r>
        <w:t xml:space="preserve"> </w:t>
      </w:r>
      <w:r w:rsidRPr="00952F30">
        <w:t>lub</w:t>
      </w:r>
      <w:r>
        <w:t xml:space="preserve"> </w:t>
      </w:r>
      <w:r w:rsidRPr="00952F30">
        <w:t>wyrażenia</w:t>
      </w:r>
      <w:r>
        <w:t xml:space="preserve"> </w:t>
      </w:r>
      <w:r w:rsidRPr="00952F30">
        <w:t>zgody</w:t>
      </w:r>
      <w:r>
        <w:t xml:space="preserve"> </w:t>
      </w:r>
      <w:r w:rsidRPr="00952F30">
        <w:t>na</w:t>
      </w:r>
      <w:r>
        <w:t xml:space="preserve"> </w:t>
      </w:r>
      <w:r w:rsidRPr="00952F30">
        <w:t>zastosowanie</w:t>
      </w:r>
      <w:r>
        <w:t xml:space="preserve"> </w:t>
      </w:r>
      <w:r w:rsidRPr="00952F30">
        <w:t>śro</w:t>
      </w:r>
      <w:r w:rsidRPr="00E603CE">
        <w:t>d</w:t>
      </w:r>
      <w:r w:rsidRPr="00952F30">
        <w:t>ków</w:t>
      </w:r>
      <w:r>
        <w:t xml:space="preserve"> </w:t>
      </w:r>
      <w:r w:rsidRPr="00952F30">
        <w:t>równoważnych</w:t>
      </w:r>
      <w:r>
        <w:t xml:space="preserve"> </w:t>
      </w:r>
      <w:r w:rsidRPr="00952F30">
        <w:t>w</w:t>
      </w:r>
      <w:r>
        <w:t> </w:t>
      </w:r>
      <w:r w:rsidRPr="00952F30">
        <w:t>zakresie</w:t>
      </w:r>
      <w:r>
        <w:t xml:space="preserve"> </w:t>
      </w:r>
      <w:r w:rsidRPr="00952F30">
        <w:t>wyposażenia</w:t>
      </w:r>
      <w:r>
        <w:t xml:space="preserve"> </w:t>
      </w:r>
      <w:r w:rsidRPr="00952F30">
        <w:t>i</w:t>
      </w:r>
      <w:r>
        <w:t> </w:t>
      </w:r>
      <w:r w:rsidRPr="00952F30">
        <w:t>konstrukcji</w:t>
      </w:r>
      <w:r>
        <w:t xml:space="preserve"> </w:t>
      </w:r>
      <w:r w:rsidRPr="00952F30">
        <w:t>jachtu</w:t>
      </w:r>
      <w:r>
        <w:t xml:space="preserve"> morskiego </w:t>
      </w:r>
      <w:r w:rsidRPr="00C24F09">
        <w:t>następuje</w:t>
      </w:r>
      <w:r w:rsidRPr="00952F30">
        <w:t>,</w:t>
      </w:r>
      <w:r>
        <w:t xml:space="preserve"> </w:t>
      </w:r>
      <w:r w:rsidRPr="00952F30">
        <w:t>w</w:t>
      </w:r>
      <w:r>
        <w:t> </w:t>
      </w:r>
      <w:r w:rsidRPr="00952F30">
        <w:t>drodze</w:t>
      </w:r>
      <w:r>
        <w:t xml:space="preserve"> </w:t>
      </w:r>
      <w:r w:rsidRPr="00952F30">
        <w:t>decyzji,</w:t>
      </w:r>
      <w:r>
        <w:t xml:space="preserve"> </w:t>
      </w:r>
      <w:r w:rsidRPr="00C24F09">
        <w:t>wł</w:t>
      </w:r>
      <w:r w:rsidRPr="00E603CE">
        <w:t>a</w:t>
      </w:r>
      <w:r w:rsidRPr="00C24F09">
        <w:t>ś</w:t>
      </w:r>
      <w:r w:rsidR="002B08EC">
        <w:softHyphen/>
      </w:r>
      <w:r w:rsidRPr="00C24F09">
        <w:t>ciwego dyrektora</w:t>
      </w:r>
      <w:r>
        <w:t xml:space="preserve"> </w:t>
      </w:r>
      <w:r w:rsidRPr="00952F30">
        <w:t>urzędu</w:t>
      </w:r>
      <w:r>
        <w:t xml:space="preserve"> </w:t>
      </w:r>
      <w:r w:rsidRPr="00952F30">
        <w:t>mo</w:t>
      </w:r>
      <w:r w:rsidRPr="00E603CE">
        <w:t>r</w:t>
      </w:r>
      <w:r w:rsidRPr="00952F30">
        <w:t>skiego</w:t>
      </w:r>
      <w:r w:rsidRPr="00897A6B">
        <w:t>.</w:t>
      </w:r>
    </w:p>
    <w:p w:rsidR="00E603CE" w:rsidRPr="00432815" w:rsidRDefault="00E603CE" w:rsidP="00E603CE">
      <w:pPr>
        <w:pStyle w:val="ZLITUSTzmustliter"/>
      </w:pPr>
      <w:r>
        <w:t>7</w:t>
      </w:r>
      <w:r w:rsidRPr="00897A6B">
        <w:t>.</w:t>
      </w:r>
      <w:r>
        <w:t> </w:t>
      </w:r>
      <w:r w:rsidRPr="00897A6B">
        <w:t>Minister</w:t>
      </w:r>
      <w:r>
        <w:t xml:space="preserve"> </w:t>
      </w:r>
      <w:r w:rsidRPr="00897A6B">
        <w:t>właściwy</w:t>
      </w:r>
      <w:r>
        <w:t xml:space="preserve"> </w:t>
      </w:r>
      <w:r w:rsidRPr="00897A6B">
        <w:t>do</w:t>
      </w:r>
      <w:r>
        <w:t xml:space="preserve"> </w:t>
      </w:r>
      <w:r w:rsidRPr="00897A6B">
        <w:t>spraw</w:t>
      </w:r>
      <w:r>
        <w:t xml:space="preserve"> </w:t>
      </w:r>
      <w:r w:rsidRPr="00897A6B">
        <w:t>gospodarki</w:t>
      </w:r>
      <w:r>
        <w:t xml:space="preserve"> </w:t>
      </w:r>
      <w:r w:rsidRPr="00897A6B">
        <w:t>morskiej</w:t>
      </w:r>
      <w:r>
        <w:t xml:space="preserve"> </w:t>
      </w:r>
      <w:r w:rsidRPr="00897A6B">
        <w:t>określi,</w:t>
      </w:r>
      <w:r>
        <w:t xml:space="preserve"> </w:t>
      </w:r>
      <w:r w:rsidRPr="00897A6B">
        <w:t>w</w:t>
      </w:r>
      <w:r>
        <w:t> </w:t>
      </w:r>
      <w:r w:rsidRPr="00897A6B">
        <w:t>drodze</w:t>
      </w:r>
      <w:r>
        <w:t xml:space="preserve"> </w:t>
      </w:r>
      <w:r w:rsidRPr="00897A6B">
        <w:t>rozporządzenia,</w:t>
      </w:r>
      <w:r>
        <w:t xml:space="preserve"> </w:t>
      </w:r>
      <w:r w:rsidRPr="00897A6B">
        <w:t>szczegółowe</w:t>
      </w:r>
      <w:r>
        <w:t xml:space="preserve"> </w:t>
      </w:r>
      <w:r w:rsidRPr="00897A6B">
        <w:t>w</w:t>
      </w:r>
      <w:r w:rsidRPr="00E603CE">
        <w:t>a</w:t>
      </w:r>
      <w:r w:rsidRPr="00897A6B">
        <w:t>runki</w:t>
      </w:r>
      <w:r>
        <w:t xml:space="preserve"> i </w:t>
      </w:r>
      <w:r w:rsidRPr="00897A6B">
        <w:t>tryb</w:t>
      </w:r>
      <w:r>
        <w:t xml:space="preserve"> </w:t>
      </w:r>
      <w:r w:rsidRPr="00897A6B">
        <w:t>zwolnienia</w:t>
      </w:r>
      <w:r>
        <w:t xml:space="preserve"> </w:t>
      </w:r>
      <w:r w:rsidRPr="00C24F09">
        <w:t xml:space="preserve">jachtu morskiego </w:t>
      </w:r>
      <w:r>
        <w:t>z w</w:t>
      </w:r>
      <w:r w:rsidRPr="008E296E">
        <w:t>ymagań</w:t>
      </w:r>
      <w:r>
        <w:t xml:space="preserve"> </w:t>
      </w:r>
      <w:r w:rsidRPr="008E296E">
        <w:t>określonych</w:t>
      </w:r>
      <w:r>
        <w:t xml:space="preserve"> </w:t>
      </w:r>
      <w:r w:rsidRPr="008E296E">
        <w:t>przepisami</w:t>
      </w:r>
      <w:r>
        <w:t xml:space="preserve"> </w:t>
      </w:r>
      <w:r w:rsidRPr="008E296E">
        <w:t>wydanymi</w:t>
      </w:r>
      <w:r>
        <w:t xml:space="preserve"> </w:t>
      </w:r>
      <w:r w:rsidRPr="008E296E">
        <w:t>na</w:t>
      </w:r>
      <w:r>
        <w:t xml:space="preserve"> </w:t>
      </w:r>
      <w:r w:rsidRPr="008E296E">
        <w:t>podstawie</w:t>
      </w:r>
      <w:r>
        <w:t xml:space="preserve"> ust. 4 lub </w:t>
      </w:r>
      <w:r w:rsidRPr="00897A6B">
        <w:t>wyrażenia</w:t>
      </w:r>
      <w:r>
        <w:t xml:space="preserve"> </w:t>
      </w:r>
      <w:r w:rsidRPr="00897A6B">
        <w:t>zgody</w:t>
      </w:r>
      <w:r>
        <w:t xml:space="preserve"> </w:t>
      </w:r>
      <w:r w:rsidRPr="00897A6B">
        <w:t>na</w:t>
      </w:r>
      <w:r>
        <w:t xml:space="preserve"> </w:t>
      </w:r>
      <w:r w:rsidRPr="00897A6B">
        <w:t>zastosowanie</w:t>
      </w:r>
      <w:r>
        <w:t xml:space="preserve"> </w:t>
      </w:r>
      <w:r w:rsidRPr="00897A6B">
        <w:t>środków</w:t>
      </w:r>
      <w:r>
        <w:t xml:space="preserve"> </w:t>
      </w:r>
      <w:r w:rsidRPr="00897A6B">
        <w:t>równoważnych</w:t>
      </w:r>
      <w:r>
        <w:t xml:space="preserve"> </w:t>
      </w:r>
      <w:r w:rsidRPr="00897A6B">
        <w:t>w</w:t>
      </w:r>
      <w:r>
        <w:t> </w:t>
      </w:r>
      <w:r w:rsidRPr="00897A6B">
        <w:t>zakresie</w:t>
      </w:r>
      <w:r>
        <w:t xml:space="preserve"> </w:t>
      </w:r>
      <w:r w:rsidRPr="00897A6B">
        <w:t>wyposażenia</w:t>
      </w:r>
      <w:r>
        <w:t xml:space="preserve"> </w:t>
      </w:r>
      <w:r w:rsidRPr="00897A6B">
        <w:t>i</w:t>
      </w:r>
      <w:r>
        <w:t> </w:t>
      </w:r>
      <w:r w:rsidRPr="00897A6B">
        <w:t>konstrukcji</w:t>
      </w:r>
      <w:r>
        <w:t xml:space="preserve"> </w:t>
      </w:r>
      <w:r w:rsidRPr="001879E9">
        <w:t>oraz</w:t>
      </w:r>
      <w:r>
        <w:t xml:space="preserve"> </w:t>
      </w:r>
      <w:r w:rsidRPr="001879E9">
        <w:t>szczeg</w:t>
      </w:r>
      <w:r w:rsidRPr="00E603CE">
        <w:t>ó</w:t>
      </w:r>
      <w:r w:rsidRPr="001879E9">
        <w:t>łowe</w:t>
      </w:r>
      <w:r>
        <w:t xml:space="preserve"> </w:t>
      </w:r>
      <w:r w:rsidRPr="001879E9">
        <w:t>warunki</w:t>
      </w:r>
      <w:r>
        <w:t xml:space="preserve"> </w:t>
      </w:r>
      <w:r w:rsidRPr="001879E9">
        <w:t>eksploatacyjne</w:t>
      </w:r>
      <w:r>
        <w:t xml:space="preserve">, </w:t>
      </w:r>
      <w:r w:rsidRPr="00C24F09">
        <w:t>których spe</w:t>
      </w:r>
      <w:r w:rsidRPr="00E603CE">
        <w:t>ł</w:t>
      </w:r>
      <w:r w:rsidRPr="00C24F09">
        <w:t>nianie</w:t>
      </w:r>
      <w:r>
        <w:t xml:space="preserve"> </w:t>
      </w:r>
      <w:r w:rsidRPr="00C24F09">
        <w:t>uzasadnia</w:t>
      </w:r>
      <w:r>
        <w:t xml:space="preserve"> </w:t>
      </w:r>
      <w:r w:rsidRPr="001879E9">
        <w:t>zastosowanie</w:t>
      </w:r>
      <w:r>
        <w:t xml:space="preserve"> </w:t>
      </w:r>
      <w:r w:rsidRPr="001879E9">
        <w:t>zwolnień</w:t>
      </w:r>
      <w:r>
        <w:t xml:space="preserve"> </w:t>
      </w:r>
      <w:r w:rsidRPr="001879E9">
        <w:t>lub</w:t>
      </w:r>
      <w:r>
        <w:t xml:space="preserve"> środków </w:t>
      </w:r>
      <w:r w:rsidRPr="001879E9">
        <w:t>równoważnych</w:t>
      </w:r>
      <w:r>
        <w:t xml:space="preserve">, </w:t>
      </w:r>
      <w:r w:rsidRPr="00897A6B">
        <w:t>mając</w:t>
      </w:r>
      <w:r>
        <w:t xml:space="preserve"> </w:t>
      </w:r>
      <w:r w:rsidRPr="00897A6B">
        <w:t>na</w:t>
      </w:r>
      <w:r>
        <w:t xml:space="preserve"> </w:t>
      </w:r>
      <w:r w:rsidRPr="00897A6B">
        <w:t>uwadze</w:t>
      </w:r>
      <w:r>
        <w:t xml:space="preserve"> </w:t>
      </w:r>
      <w:r w:rsidRPr="00897A6B">
        <w:t>potrz</w:t>
      </w:r>
      <w:r w:rsidRPr="00E603CE">
        <w:t>e</w:t>
      </w:r>
      <w:r w:rsidRPr="00897A6B">
        <w:t>bę</w:t>
      </w:r>
      <w:r>
        <w:t xml:space="preserve"> </w:t>
      </w:r>
      <w:r w:rsidRPr="00897A6B">
        <w:t>zapewnienia</w:t>
      </w:r>
      <w:r>
        <w:t xml:space="preserve"> </w:t>
      </w:r>
      <w:r w:rsidRPr="00897A6B">
        <w:t>odpowiedniego</w:t>
      </w:r>
      <w:r>
        <w:t xml:space="preserve"> </w:t>
      </w:r>
      <w:r w:rsidRPr="00897A6B">
        <w:t>poziomu</w:t>
      </w:r>
      <w:r>
        <w:t xml:space="preserve"> </w:t>
      </w:r>
      <w:r w:rsidRPr="00897A6B">
        <w:t>bezpieczeństwa</w:t>
      </w:r>
      <w:r>
        <w:t xml:space="preserve"> </w:t>
      </w:r>
      <w:r w:rsidRPr="00897A6B">
        <w:t>żeglugi.</w:t>
      </w:r>
      <w:r>
        <w:t>”;</w:t>
      </w:r>
    </w:p>
    <w:p w:rsidR="00E603CE" w:rsidRPr="00E603CE" w:rsidRDefault="00E603CE" w:rsidP="00865112">
      <w:pPr>
        <w:pStyle w:val="PKTpunkt"/>
        <w:keepNext/>
      </w:pPr>
      <w:r>
        <w:t>42</w:t>
      </w:r>
      <w:r w:rsidRPr="00E603CE">
        <w:t>)</w:t>
      </w:r>
      <w:r w:rsidRPr="00E603CE">
        <w:tab/>
        <w:t>art. 114 otrzymuje brzmienie:</w:t>
      </w:r>
    </w:p>
    <w:p w:rsidR="00E603CE" w:rsidRPr="00432815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114.</w:t>
      </w:r>
      <w:r>
        <w:t> </w:t>
      </w:r>
      <w:r w:rsidRPr="00C24F09">
        <w:t xml:space="preserve">Kto </w:t>
      </w:r>
      <w:r w:rsidRPr="00432815">
        <w:t>uzyska</w:t>
      </w:r>
      <w:r>
        <w:t xml:space="preserve"> </w:t>
      </w:r>
      <w:r w:rsidRPr="00432815">
        <w:t>wiadomość</w:t>
      </w:r>
      <w:r>
        <w:t xml:space="preserve"> </w:t>
      </w:r>
      <w:r w:rsidRPr="00432815">
        <w:t>o</w:t>
      </w:r>
      <w:r>
        <w:t> </w:t>
      </w:r>
      <w:r w:rsidRPr="00432815">
        <w:t>zagrożeniu</w:t>
      </w:r>
      <w:r>
        <w:t xml:space="preserve"> </w:t>
      </w:r>
      <w:r w:rsidRPr="00432815">
        <w:t>życia</w:t>
      </w:r>
      <w:r>
        <w:t xml:space="preserve"> </w:t>
      </w:r>
      <w:r w:rsidRPr="00432815">
        <w:t>ludzkiego</w:t>
      </w:r>
      <w:r>
        <w:t xml:space="preserve"> </w:t>
      </w:r>
      <w:r w:rsidRPr="00432815">
        <w:t>na</w:t>
      </w:r>
      <w:r>
        <w:t xml:space="preserve"> </w:t>
      </w:r>
      <w:r w:rsidRPr="00432815">
        <w:t>morzu,</w:t>
      </w:r>
      <w:r>
        <w:t xml:space="preserve"> </w:t>
      </w:r>
      <w:r w:rsidRPr="00432815">
        <w:t>ma</w:t>
      </w:r>
      <w:r>
        <w:t xml:space="preserve"> </w:t>
      </w:r>
      <w:r w:rsidRPr="00432815">
        <w:t>obowiązek</w:t>
      </w:r>
      <w:r>
        <w:t xml:space="preserve"> </w:t>
      </w:r>
      <w:r w:rsidRPr="00432815">
        <w:t>niezwłocznego</w:t>
      </w:r>
      <w:r>
        <w:t xml:space="preserve"> </w:t>
      </w:r>
      <w:r w:rsidRPr="00432815">
        <w:t>poi</w:t>
      </w:r>
      <w:r w:rsidRPr="00E603CE">
        <w:t>n</w:t>
      </w:r>
      <w:r w:rsidRPr="00432815">
        <w:t>formowania</w:t>
      </w:r>
      <w:r>
        <w:t xml:space="preserve"> </w:t>
      </w:r>
      <w:r w:rsidRPr="00432815">
        <w:t>o</w:t>
      </w:r>
      <w:r>
        <w:t> </w:t>
      </w:r>
      <w:r w:rsidRPr="00432815">
        <w:t>tym</w:t>
      </w:r>
      <w:r>
        <w:t xml:space="preserve"> </w:t>
      </w:r>
      <w:r w:rsidRPr="00432815">
        <w:t>Morskiej</w:t>
      </w:r>
      <w:r>
        <w:t xml:space="preserve"> </w:t>
      </w:r>
      <w:r w:rsidRPr="00432815">
        <w:t>Służby</w:t>
      </w:r>
      <w:r>
        <w:t xml:space="preserve"> </w:t>
      </w:r>
      <w:r w:rsidRPr="00432815">
        <w:t>Poszukiwania</w:t>
      </w:r>
      <w:r>
        <w:t xml:space="preserve"> </w:t>
      </w:r>
      <w:r w:rsidRPr="00432815">
        <w:t>i</w:t>
      </w:r>
      <w:r>
        <w:t> </w:t>
      </w:r>
      <w:r w:rsidRPr="00432815">
        <w:t>Ratownictwa,</w:t>
      </w:r>
      <w:r>
        <w:t xml:space="preserve"> </w:t>
      </w:r>
      <w:r w:rsidRPr="00432815">
        <w:t>organów</w:t>
      </w:r>
      <w:r>
        <w:t xml:space="preserve"> </w:t>
      </w:r>
      <w:r w:rsidRPr="00432815">
        <w:t>administracji</w:t>
      </w:r>
      <w:r>
        <w:t xml:space="preserve"> </w:t>
      </w:r>
      <w:r w:rsidRPr="00432815">
        <w:t>morskiej,</w:t>
      </w:r>
      <w:r>
        <w:t xml:space="preserve"> </w:t>
      </w:r>
      <w:r w:rsidRPr="00432815">
        <w:t>jednostek</w:t>
      </w:r>
      <w:r>
        <w:t xml:space="preserve"> </w:t>
      </w:r>
      <w:r w:rsidRPr="00432815">
        <w:t>Mar</w:t>
      </w:r>
      <w:r w:rsidRPr="00E603CE">
        <w:t>y</w:t>
      </w:r>
      <w:r w:rsidRPr="00432815">
        <w:t>narki</w:t>
      </w:r>
      <w:r>
        <w:t xml:space="preserve"> </w:t>
      </w:r>
      <w:r w:rsidRPr="00432815">
        <w:t>Wojennej,</w:t>
      </w:r>
      <w:r>
        <w:t xml:space="preserve"> </w:t>
      </w:r>
      <w:r w:rsidRPr="00432815">
        <w:t>Straży</w:t>
      </w:r>
      <w:r>
        <w:t xml:space="preserve"> </w:t>
      </w:r>
      <w:r w:rsidRPr="00432815">
        <w:t>Granicznej,</w:t>
      </w:r>
      <w:r>
        <w:t xml:space="preserve"> </w:t>
      </w:r>
      <w:r w:rsidRPr="00432815">
        <w:t>Państwowej</w:t>
      </w:r>
      <w:r>
        <w:t xml:space="preserve"> </w:t>
      </w:r>
      <w:r w:rsidRPr="00432815">
        <w:t>Straży</w:t>
      </w:r>
      <w:r>
        <w:t xml:space="preserve"> </w:t>
      </w:r>
      <w:r w:rsidRPr="00432815">
        <w:t>Pożarnej</w:t>
      </w:r>
      <w:r>
        <w:t xml:space="preserve"> lub </w:t>
      </w:r>
      <w:r w:rsidRPr="00432815">
        <w:t>Policji.</w:t>
      </w:r>
      <w:r>
        <w:t>”;</w:t>
      </w:r>
    </w:p>
    <w:p w:rsidR="00E603CE" w:rsidRPr="00E603CE" w:rsidRDefault="00E603CE" w:rsidP="00E603CE">
      <w:pPr>
        <w:pStyle w:val="PKTpunkt"/>
      </w:pPr>
      <w:r>
        <w:t>43</w:t>
      </w:r>
      <w:r w:rsidRPr="00E603CE">
        <w:t>)</w:t>
      </w:r>
      <w:r w:rsidRPr="00E603CE">
        <w:tab/>
        <w:t>w art. 121: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ust. 1 i 2 otrzymują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1.</w:t>
      </w:r>
      <w:r>
        <w:t> </w:t>
      </w:r>
      <w:r w:rsidRPr="00432815">
        <w:t>Przy</w:t>
      </w:r>
      <w:r>
        <w:t xml:space="preserve"> </w:t>
      </w:r>
      <w:r w:rsidRPr="00432815">
        <w:t>ministrze</w:t>
      </w:r>
      <w:r>
        <w:t xml:space="preserve"> </w:t>
      </w:r>
      <w:r w:rsidRPr="00432815">
        <w:t>właściwym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</w:t>
      </w:r>
      <w:r>
        <w:t xml:space="preserve"> </w:t>
      </w:r>
      <w:r w:rsidRPr="00432815">
        <w:t>działa</w:t>
      </w:r>
      <w:r>
        <w:t xml:space="preserve"> </w:t>
      </w:r>
      <w:r w:rsidRPr="00432815">
        <w:t>rada,</w:t>
      </w:r>
      <w:r>
        <w:t xml:space="preserve"> </w:t>
      </w:r>
      <w:r w:rsidRPr="00432815">
        <w:t>będąca</w:t>
      </w:r>
      <w:r>
        <w:t xml:space="preserve"> </w:t>
      </w:r>
      <w:r w:rsidRPr="00432815">
        <w:t>jego</w:t>
      </w:r>
      <w:r>
        <w:t xml:space="preserve"> </w:t>
      </w:r>
      <w:r w:rsidRPr="00432815">
        <w:t>organem</w:t>
      </w:r>
      <w:r>
        <w:t xml:space="preserve"> </w:t>
      </w:r>
      <w:r w:rsidRPr="00432815">
        <w:t>opinioda</w:t>
      </w:r>
      <w:r w:rsidRPr="00E603CE">
        <w:t>w</w:t>
      </w:r>
      <w:r w:rsidRPr="00432815">
        <w:t>czo</w:t>
      </w:r>
      <w:r>
        <w:softHyphen/>
      </w:r>
      <w:r>
        <w:noBreakHyphen/>
      </w:r>
      <w:r w:rsidRPr="00432815">
        <w:t>doradczym</w:t>
      </w:r>
      <w:r>
        <w:t xml:space="preserve"> </w:t>
      </w:r>
      <w:r w:rsidRPr="00432815">
        <w:t>w</w:t>
      </w:r>
      <w:r>
        <w:t> </w:t>
      </w:r>
      <w:r w:rsidRPr="00432815">
        <w:t>sprawach</w:t>
      </w:r>
      <w:r>
        <w:t xml:space="preserve"> </w:t>
      </w:r>
      <w:r w:rsidRPr="00432815">
        <w:t>związanych</w:t>
      </w:r>
      <w:r>
        <w:t xml:space="preserve"> </w:t>
      </w:r>
      <w:r w:rsidRPr="00432815">
        <w:t>z</w:t>
      </w:r>
      <w:r>
        <w:t> </w:t>
      </w:r>
      <w:r w:rsidRPr="00432815">
        <w:t>poszukiwaniem</w:t>
      </w:r>
      <w:r>
        <w:t xml:space="preserve"> </w:t>
      </w:r>
      <w:r w:rsidRPr="00432815">
        <w:t>i</w:t>
      </w:r>
      <w:r>
        <w:t> </w:t>
      </w:r>
      <w:r w:rsidRPr="00432815">
        <w:t>ratowaniem</w:t>
      </w:r>
      <w:r>
        <w:t xml:space="preserve"> </w:t>
      </w:r>
      <w:r w:rsidRPr="00432815">
        <w:t>życia</w:t>
      </w:r>
      <w:r>
        <w:t xml:space="preserve"> </w:t>
      </w:r>
      <w:r w:rsidRPr="00432815">
        <w:t>na</w:t>
      </w:r>
      <w:r>
        <w:t xml:space="preserve"> </w:t>
      </w:r>
      <w:r w:rsidRPr="00432815">
        <w:t>morzu</w:t>
      </w:r>
      <w:r>
        <w:t xml:space="preserve"> </w:t>
      </w:r>
      <w:r w:rsidRPr="00432815">
        <w:t>oraz</w:t>
      </w:r>
      <w:r>
        <w:t xml:space="preserve"> </w:t>
      </w:r>
      <w:r w:rsidRPr="00432815">
        <w:t>zwalczaniem</w:t>
      </w:r>
      <w:r>
        <w:t xml:space="preserve"> </w:t>
      </w:r>
      <w:r w:rsidRPr="00432815">
        <w:t>z</w:t>
      </w:r>
      <w:r w:rsidRPr="00E603CE">
        <w:t>a</w:t>
      </w:r>
      <w:r w:rsidRPr="00432815">
        <w:t>grożeń</w:t>
      </w:r>
      <w:r>
        <w:t xml:space="preserve"> </w:t>
      </w:r>
      <w:r w:rsidRPr="00432815">
        <w:t>i</w:t>
      </w:r>
      <w:r>
        <w:t> </w:t>
      </w:r>
      <w:r w:rsidRPr="00432815">
        <w:t>zanieczyszczeń</w:t>
      </w:r>
      <w:r>
        <w:t xml:space="preserve"> </w:t>
      </w:r>
      <w:r w:rsidRPr="00432815">
        <w:t>środowiska</w:t>
      </w:r>
      <w:r>
        <w:t xml:space="preserve"> </w:t>
      </w:r>
      <w:r w:rsidRPr="00432815">
        <w:t>morskiego,</w:t>
      </w:r>
      <w:r>
        <w:t xml:space="preserve"> </w:t>
      </w:r>
      <w:r w:rsidRPr="00432815">
        <w:t>zwana</w:t>
      </w:r>
      <w:r>
        <w:t xml:space="preserve"> </w:t>
      </w:r>
      <w:r w:rsidRPr="00432815">
        <w:t>dalej</w:t>
      </w:r>
      <w:r>
        <w:t xml:space="preserve"> „</w:t>
      </w:r>
      <w:r w:rsidRPr="00432815">
        <w:t>Radą</w:t>
      </w:r>
      <w:r>
        <w:t xml:space="preserve"> </w:t>
      </w:r>
      <w:r w:rsidRPr="00432815">
        <w:t>SAR</w:t>
      </w:r>
      <w:r>
        <w:t>”</w:t>
      </w:r>
      <w:r w:rsidRPr="00432815">
        <w:t>.</w:t>
      </w:r>
    </w:p>
    <w:p w:rsidR="00E603CE" w:rsidRPr="00432815" w:rsidRDefault="00E603CE" w:rsidP="00E603CE">
      <w:pPr>
        <w:pStyle w:val="ZLITUSTzmustliter"/>
      </w:pPr>
      <w:r w:rsidRPr="00432815">
        <w:t>2.</w:t>
      </w:r>
      <w:r>
        <w:t> </w:t>
      </w:r>
      <w:r w:rsidRPr="00432815">
        <w:t>W</w:t>
      </w:r>
      <w:r>
        <w:t> </w:t>
      </w:r>
      <w:r w:rsidRPr="00432815">
        <w:t>skład</w:t>
      </w:r>
      <w:r>
        <w:t xml:space="preserve"> </w:t>
      </w:r>
      <w:r w:rsidRPr="00432815">
        <w:t>Rady</w:t>
      </w:r>
      <w:r>
        <w:t xml:space="preserve"> </w:t>
      </w:r>
      <w:r w:rsidRPr="00432815">
        <w:t>SAR</w:t>
      </w:r>
      <w:r>
        <w:t xml:space="preserve"> </w:t>
      </w:r>
      <w:r w:rsidRPr="00432815">
        <w:t>wchodzą</w:t>
      </w:r>
      <w:r>
        <w:t xml:space="preserve"> </w:t>
      </w:r>
      <w:r w:rsidRPr="00432815">
        <w:t>przedstawiciele</w:t>
      </w:r>
      <w:r>
        <w:t xml:space="preserve"> </w:t>
      </w:r>
      <w:r w:rsidRPr="00432815">
        <w:t>jednostek</w:t>
      </w:r>
      <w:r>
        <w:t xml:space="preserve"> </w:t>
      </w:r>
      <w:r w:rsidRPr="00432815">
        <w:t>organizacyjnych</w:t>
      </w:r>
      <w:r>
        <w:t xml:space="preserve"> </w:t>
      </w:r>
      <w:r w:rsidRPr="00432815">
        <w:t>wymienionych</w:t>
      </w:r>
      <w:r>
        <w:t xml:space="preserve"> </w:t>
      </w:r>
      <w:r w:rsidRPr="00432815">
        <w:t>w</w:t>
      </w:r>
      <w:r>
        <w:t> art. </w:t>
      </w:r>
      <w:r w:rsidRPr="00432815">
        <w:t>118</w:t>
      </w:r>
      <w:r>
        <w:t xml:space="preserve"> ust. </w:t>
      </w:r>
      <w:r w:rsidRPr="00432815">
        <w:t>1,</w:t>
      </w:r>
      <w:r>
        <w:t xml:space="preserve"> </w:t>
      </w:r>
      <w:r w:rsidRPr="00432815">
        <w:t>przedstawiciel</w:t>
      </w:r>
      <w:r>
        <w:t xml:space="preserve"> </w:t>
      </w:r>
      <w:r w:rsidRPr="00432815">
        <w:t>ministra</w:t>
      </w:r>
      <w:r>
        <w:t xml:space="preserve"> </w:t>
      </w:r>
      <w:r w:rsidRPr="00432815">
        <w:t>właściwego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gospodarki</w:t>
      </w:r>
      <w:r>
        <w:t xml:space="preserve"> </w:t>
      </w:r>
      <w:r w:rsidRPr="00432815">
        <w:t>morskiej,</w:t>
      </w:r>
      <w:r>
        <w:t xml:space="preserve"> przedstawiciel </w:t>
      </w:r>
      <w:r w:rsidRPr="00432815">
        <w:t>ministra</w:t>
      </w:r>
      <w:r>
        <w:t xml:space="preserve"> </w:t>
      </w:r>
      <w:r w:rsidRPr="00432815">
        <w:t>właściwego</w:t>
      </w:r>
      <w:r>
        <w:t xml:space="preserve"> 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administracji</w:t>
      </w:r>
      <w:r>
        <w:t xml:space="preserve"> </w:t>
      </w:r>
      <w:r w:rsidRPr="00432815">
        <w:t>publicznej,</w:t>
      </w:r>
      <w:r>
        <w:t xml:space="preserve"> Przewodniczący </w:t>
      </w:r>
      <w:r w:rsidRPr="00432815">
        <w:t>Państwowej</w:t>
      </w:r>
      <w:r>
        <w:t xml:space="preserve"> </w:t>
      </w:r>
      <w:r w:rsidRPr="00432815">
        <w:t>Komisji</w:t>
      </w:r>
      <w:r>
        <w:t xml:space="preserve"> </w:t>
      </w:r>
      <w:r w:rsidRPr="00432815">
        <w:t>Badania</w:t>
      </w:r>
      <w:r>
        <w:t xml:space="preserve"> </w:t>
      </w:r>
      <w:r w:rsidRPr="00432815">
        <w:t>Wypadków</w:t>
      </w:r>
      <w:r>
        <w:t xml:space="preserve"> </w:t>
      </w:r>
      <w:r w:rsidRPr="00432815">
        <w:t>Morskich</w:t>
      </w:r>
      <w:r>
        <w:t xml:space="preserve"> </w:t>
      </w:r>
      <w:r w:rsidRPr="00432815">
        <w:t>oraz</w:t>
      </w:r>
      <w:r>
        <w:t xml:space="preserve"> </w:t>
      </w:r>
      <w:r w:rsidRPr="00432815">
        <w:t>dyre</w:t>
      </w:r>
      <w:r w:rsidRPr="00E603CE">
        <w:t>k</w:t>
      </w:r>
      <w:r w:rsidRPr="00432815">
        <w:t>tor</w:t>
      </w:r>
      <w:r>
        <w:t xml:space="preserve"> </w:t>
      </w:r>
      <w:r w:rsidRPr="00432815">
        <w:t>Służby</w:t>
      </w:r>
      <w:r>
        <w:t xml:space="preserve"> </w:t>
      </w:r>
      <w:r w:rsidRPr="00432815">
        <w:t>SAR.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w ust. 6 pkt 1 otrzymuje brzmienie:</w:t>
      </w:r>
    </w:p>
    <w:p w:rsidR="00E603CE" w:rsidRPr="00432815" w:rsidRDefault="00E603CE" w:rsidP="00E603CE">
      <w:pPr>
        <w:pStyle w:val="ZLITPKTzmpktliter"/>
      </w:pPr>
      <w:r>
        <w:t>„</w:t>
      </w:r>
      <w:r w:rsidRPr="00432815">
        <w:t>1)</w:t>
      </w:r>
      <w:r w:rsidRPr="00432815">
        <w:tab/>
        <w:t>opiniowanie</w:t>
      </w:r>
      <w:r>
        <w:t xml:space="preserve"> </w:t>
      </w:r>
      <w:r w:rsidRPr="00432815">
        <w:t>propozycji</w:t>
      </w:r>
      <w:r>
        <w:t xml:space="preserve"> </w:t>
      </w:r>
      <w:r w:rsidRPr="00432815">
        <w:t>rodzajów</w:t>
      </w:r>
      <w:r>
        <w:t xml:space="preserve"> </w:t>
      </w:r>
      <w:r w:rsidRPr="00432815">
        <w:t>oraz</w:t>
      </w:r>
      <w:r>
        <w:t xml:space="preserve"> </w:t>
      </w:r>
      <w:r w:rsidRPr="00432815">
        <w:t>ilości</w:t>
      </w:r>
      <w:r>
        <w:t xml:space="preserve"> </w:t>
      </w:r>
      <w:r w:rsidRPr="00432815">
        <w:t>sił</w:t>
      </w:r>
      <w:r>
        <w:t xml:space="preserve"> </w:t>
      </w:r>
      <w:r w:rsidRPr="00432815">
        <w:t>i</w:t>
      </w:r>
      <w:r>
        <w:t> </w:t>
      </w:r>
      <w:r w:rsidRPr="00432815">
        <w:t>środków</w:t>
      </w:r>
      <w:r>
        <w:t xml:space="preserve"> </w:t>
      </w:r>
      <w:r w:rsidRPr="00432815">
        <w:t>przydatnych</w:t>
      </w:r>
      <w:r>
        <w:t xml:space="preserve"> </w:t>
      </w:r>
      <w:r w:rsidRPr="00432815">
        <w:t>do</w:t>
      </w:r>
      <w:r>
        <w:t xml:space="preserve"> </w:t>
      </w:r>
      <w:r w:rsidRPr="00432815">
        <w:t>akcji</w:t>
      </w:r>
      <w:r>
        <w:t xml:space="preserve"> </w:t>
      </w:r>
      <w:r w:rsidRPr="00432815">
        <w:t>poszukiwawczych</w:t>
      </w:r>
      <w:r>
        <w:t xml:space="preserve"> </w:t>
      </w:r>
      <w:r w:rsidRPr="00432815">
        <w:t>i</w:t>
      </w:r>
      <w:r>
        <w:t> </w:t>
      </w:r>
      <w:r w:rsidRPr="00432815">
        <w:t>ratowniczych</w:t>
      </w:r>
      <w:r>
        <w:t xml:space="preserve"> </w:t>
      </w:r>
      <w:r w:rsidRPr="00432815">
        <w:t>podejmowanych</w:t>
      </w:r>
      <w:r>
        <w:t xml:space="preserve"> </w:t>
      </w:r>
      <w:r w:rsidRPr="00432815">
        <w:t>we</w:t>
      </w:r>
      <w:r>
        <w:t xml:space="preserve"> </w:t>
      </w:r>
      <w:r w:rsidRPr="00432815">
        <w:t>współdziałaniu</w:t>
      </w:r>
      <w:r>
        <w:t xml:space="preserve"> </w:t>
      </w:r>
      <w:r w:rsidRPr="00432815">
        <w:t>ze</w:t>
      </w:r>
      <w:r>
        <w:t xml:space="preserve"> </w:t>
      </w:r>
      <w:r w:rsidRPr="00432815">
        <w:t>Służbą</w:t>
      </w:r>
      <w:r>
        <w:t xml:space="preserve"> </w:t>
      </w:r>
      <w:r w:rsidRPr="00432815">
        <w:t>SAR</w:t>
      </w:r>
      <w:r>
        <w:t xml:space="preserve"> </w:t>
      </w:r>
      <w:r w:rsidRPr="00432815">
        <w:t>oraz</w:t>
      </w:r>
      <w:r>
        <w:t xml:space="preserve"> </w:t>
      </w:r>
      <w:r w:rsidRPr="00432815">
        <w:t>op</w:t>
      </w:r>
      <w:r w:rsidRPr="00E603CE">
        <w:t>i</w:t>
      </w:r>
      <w:r w:rsidRPr="00432815">
        <w:t>niowanie</w:t>
      </w:r>
      <w:r>
        <w:t xml:space="preserve"> </w:t>
      </w:r>
      <w:r w:rsidRPr="00432815">
        <w:t>projektów</w:t>
      </w:r>
      <w:r>
        <w:t xml:space="preserve"> </w:t>
      </w:r>
      <w:r w:rsidRPr="00432815">
        <w:t>Planu</w:t>
      </w:r>
      <w:r>
        <w:t xml:space="preserve"> </w:t>
      </w:r>
      <w:r w:rsidRPr="00432815">
        <w:t>SAR</w:t>
      </w:r>
      <w:r>
        <w:t xml:space="preserve"> </w:t>
      </w:r>
      <w:r w:rsidRPr="00432815">
        <w:t>oraz</w:t>
      </w:r>
      <w:r>
        <w:t xml:space="preserve"> k</w:t>
      </w:r>
      <w:r w:rsidRPr="00432815">
        <w:t>rajowego</w:t>
      </w:r>
      <w:r>
        <w:t xml:space="preserve"> p</w:t>
      </w:r>
      <w:r w:rsidRPr="00432815">
        <w:t>lanu</w:t>
      </w:r>
      <w:r>
        <w:t xml:space="preserve"> z</w:t>
      </w:r>
      <w:r w:rsidRPr="00432815">
        <w:t>walczania</w:t>
      </w:r>
      <w:r>
        <w:t xml:space="preserve"> z</w:t>
      </w:r>
      <w:r w:rsidRPr="00432815">
        <w:t>agrożeń</w:t>
      </w:r>
      <w:r>
        <w:t xml:space="preserve"> </w:t>
      </w:r>
      <w:r w:rsidRPr="00432815">
        <w:t>i</w:t>
      </w:r>
      <w:r>
        <w:t> z</w:t>
      </w:r>
      <w:r w:rsidRPr="00432815">
        <w:t>anieczyszczeń</w:t>
      </w:r>
      <w:r>
        <w:t xml:space="preserve"> ś</w:t>
      </w:r>
      <w:r w:rsidRPr="00432815">
        <w:t>rodowiska</w:t>
      </w:r>
      <w:r>
        <w:t xml:space="preserve"> m</w:t>
      </w:r>
      <w:r w:rsidRPr="00432815">
        <w:t>orskiego;</w:t>
      </w:r>
      <w:r>
        <w:t>”;</w:t>
      </w:r>
    </w:p>
    <w:p w:rsidR="00E603CE" w:rsidRPr="00E603CE" w:rsidRDefault="00E603CE" w:rsidP="00E603CE">
      <w:pPr>
        <w:pStyle w:val="PKTpunkt"/>
      </w:pPr>
      <w:r>
        <w:t>44)</w:t>
      </w:r>
      <w:r>
        <w:tab/>
        <w:t>w art. 127 w ust. 2 po pkt 3 dodaje się pkt 3a w brzmieniu:</w:t>
      </w:r>
    </w:p>
    <w:p w:rsidR="00E603CE" w:rsidRDefault="00E603CE" w:rsidP="00E603CE">
      <w:pPr>
        <w:pStyle w:val="ZPKTzmpktartykuempunktem"/>
      </w:pPr>
      <w:r>
        <w:t>„3a)</w:t>
      </w:r>
      <w:r>
        <w:tab/>
      </w:r>
      <w:r w:rsidRPr="005A6730">
        <w:t>armator</w:t>
      </w:r>
      <w:r>
        <w:t xml:space="preserve"> </w:t>
      </w:r>
      <w:r w:rsidRPr="005A6730">
        <w:t>lub</w:t>
      </w:r>
      <w:r>
        <w:t xml:space="preserve"> </w:t>
      </w:r>
      <w:r w:rsidRPr="005A6730">
        <w:t>kapitan</w:t>
      </w:r>
      <w:r>
        <w:t xml:space="preserve"> </w:t>
      </w:r>
      <w:r w:rsidRPr="005A6730">
        <w:t>jachtu</w:t>
      </w:r>
      <w:r>
        <w:t xml:space="preserve"> </w:t>
      </w:r>
      <w:r w:rsidRPr="005A6730">
        <w:t>komercyjnego</w:t>
      </w:r>
      <w:r>
        <w:t xml:space="preserve"> </w:t>
      </w:r>
      <w:r w:rsidRPr="005A6730">
        <w:t>innego</w:t>
      </w:r>
      <w:r>
        <w:t xml:space="preserve"> </w:t>
      </w:r>
      <w:r w:rsidRPr="005A6730">
        <w:t>niż</w:t>
      </w:r>
      <w:r>
        <w:t xml:space="preserve"> </w:t>
      </w:r>
      <w:r w:rsidRPr="005A6730">
        <w:t>jacht</w:t>
      </w:r>
      <w:r>
        <w:t xml:space="preserve"> </w:t>
      </w:r>
      <w:r w:rsidRPr="005A6730">
        <w:t>komercyjny</w:t>
      </w:r>
      <w:r>
        <w:t xml:space="preserve"> </w:t>
      </w:r>
      <w:r w:rsidRPr="005A6730">
        <w:t>odpłatnie</w:t>
      </w:r>
      <w:r>
        <w:t xml:space="preserve"> </w:t>
      </w:r>
      <w:r w:rsidRPr="005A6730">
        <w:t>udostępniany</w:t>
      </w:r>
      <w:r>
        <w:t xml:space="preserve"> </w:t>
      </w:r>
      <w:r w:rsidRPr="005A6730">
        <w:t>bez</w:t>
      </w:r>
      <w:r>
        <w:t xml:space="preserve"> </w:t>
      </w:r>
      <w:r w:rsidRPr="005A6730">
        <w:t>załogi,</w:t>
      </w:r>
      <w:r>
        <w:t xml:space="preserve"> </w:t>
      </w:r>
      <w:r w:rsidRPr="005A6730">
        <w:t>który</w:t>
      </w:r>
      <w:r>
        <w:t xml:space="preserve"> </w:t>
      </w:r>
      <w:r w:rsidRPr="005A6730">
        <w:t>nie</w:t>
      </w:r>
      <w:r>
        <w:t xml:space="preserve"> </w:t>
      </w:r>
      <w:r w:rsidRPr="005A6730">
        <w:t>posiada</w:t>
      </w:r>
      <w:r>
        <w:t xml:space="preserve"> </w:t>
      </w:r>
      <w:r w:rsidRPr="005A6730">
        <w:t>ubezpieczenia</w:t>
      </w:r>
      <w:r>
        <w:t xml:space="preserve"> </w:t>
      </w:r>
      <w:r w:rsidRPr="005A6730">
        <w:t>odpowiedzialności</w:t>
      </w:r>
      <w:r>
        <w:t xml:space="preserve"> </w:t>
      </w:r>
      <w:r w:rsidRPr="005A6730">
        <w:t>cywilnej</w:t>
      </w:r>
      <w:r>
        <w:t xml:space="preserve"> </w:t>
      </w:r>
      <w:r w:rsidRPr="005A6730">
        <w:t>prowadzącego</w:t>
      </w:r>
      <w:r>
        <w:t xml:space="preserve"> </w:t>
      </w:r>
      <w:r w:rsidRPr="005A6730">
        <w:t>jacht</w:t>
      </w:r>
      <w:r>
        <w:t xml:space="preserve"> </w:t>
      </w:r>
      <w:r w:rsidRPr="00C24F09">
        <w:t>ani</w:t>
      </w:r>
      <w:r>
        <w:t xml:space="preserve"> </w:t>
      </w:r>
      <w:r w:rsidRPr="005A6730">
        <w:t>ubezpieczenia</w:t>
      </w:r>
      <w:r>
        <w:t xml:space="preserve"> </w:t>
      </w:r>
      <w:r w:rsidRPr="005A6730">
        <w:t>następstw</w:t>
      </w:r>
      <w:r>
        <w:t xml:space="preserve"> </w:t>
      </w:r>
      <w:r w:rsidRPr="005A6730">
        <w:t>ni</w:t>
      </w:r>
      <w:r w:rsidRPr="00E603CE">
        <w:t>e</w:t>
      </w:r>
      <w:r w:rsidRPr="005A6730">
        <w:t>szczęśliwych</w:t>
      </w:r>
      <w:r>
        <w:t xml:space="preserve"> </w:t>
      </w:r>
      <w:r w:rsidRPr="005A6730">
        <w:t>wypadków</w:t>
      </w:r>
      <w:r>
        <w:t xml:space="preserve"> </w:t>
      </w:r>
      <w:r w:rsidRPr="005A6730">
        <w:t>obejmującego</w:t>
      </w:r>
      <w:r>
        <w:t xml:space="preserve"> </w:t>
      </w:r>
      <w:r w:rsidRPr="005A6730">
        <w:t>wszystkie</w:t>
      </w:r>
      <w:r>
        <w:t xml:space="preserve"> </w:t>
      </w:r>
      <w:r w:rsidRPr="005A6730">
        <w:t>osoby</w:t>
      </w:r>
      <w:r>
        <w:t xml:space="preserve"> zna</w:t>
      </w:r>
      <w:r w:rsidRPr="00E603CE">
        <w:t>j</w:t>
      </w:r>
      <w:r>
        <w:t xml:space="preserve">dujące się </w:t>
      </w:r>
      <w:r w:rsidRPr="005A6730">
        <w:t>na</w:t>
      </w:r>
      <w:r>
        <w:t xml:space="preserve"> jachcie</w:t>
      </w:r>
      <w:r w:rsidRPr="005A6730">
        <w:t>,</w:t>
      </w:r>
      <w:r>
        <w:t xml:space="preserve"> </w:t>
      </w:r>
      <w:r w:rsidRPr="005A6730">
        <w:t>zgodnie</w:t>
      </w:r>
      <w:r>
        <w:t xml:space="preserve"> </w:t>
      </w:r>
      <w:r w:rsidRPr="005A6730">
        <w:t>z</w:t>
      </w:r>
      <w:r>
        <w:t> art. </w:t>
      </w:r>
      <w:r w:rsidRPr="005A6730">
        <w:t>110</w:t>
      </w:r>
      <w:r>
        <w:t xml:space="preserve"> ust. </w:t>
      </w:r>
      <w:r w:rsidRPr="005A6730">
        <w:t>3</w:t>
      </w:r>
      <w:r>
        <w:t>;”;</w:t>
      </w:r>
    </w:p>
    <w:p w:rsidR="00E603CE" w:rsidRPr="00E603CE" w:rsidRDefault="00E603CE" w:rsidP="00E603CE">
      <w:pPr>
        <w:pStyle w:val="PKTpunkt"/>
      </w:pPr>
      <w:r>
        <w:t>45</w:t>
      </w:r>
      <w:r w:rsidRPr="00E603CE">
        <w:t>)</w:t>
      </w:r>
      <w:r w:rsidRPr="00E603CE">
        <w:tab/>
        <w:t>art. 130 otrzymuje brzmienie:</w:t>
      </w:r>
    </w:p>
    <w:p w:rsidR="00E603CE" w:rsidRPr="00F776EC" w:rsidRDefault="00E603CE" w:rsidP="00E603CE">
      <w:pPr>
        <w:pStyle w:val="ZARTzmartartykuempunktem"/>
      </w:pPr>
      <w:r>
        <w:t>„Art. 130. </w:t>
      </w:r>
      <w:r w:rsidRPr="00F776EC">
        <w:t>1.</w:t>
      </w:r>
      <w:r>
        <w:t xml:space="preserve"> </w:t>
      </w:r>
      <w:r w:rsidRPr="00F776EC">
        <w:t>Kary</w:t>
      </w:r>
      <w:r>
        <w:t xml:space="preserve"> </w:t>
      </w:r>
      <w:r w:rsidRPr="00F776EC">
        <w:t>pieniężne,</w:t>
      </w:r>
      <w:r>
        <w:t xml:space="preserve"> </w:t>
      </w:r>
      <w:r w:rsidRPr="00F776EC">
        <w:t>o</w:t>
      </w:r>
      <w:r>
        <w:t> </w:t>
      </w:r>
      <w:r w:rsidRPr="00F776EC">
        <w:t>których</w:t>
      </w:r>
      <w:r>
        <w:t xml:space="preserve"> </w:t>
      </w:r>
      <w:r w:rsidRPr="00F776EC">
        <w:t>mowa</w:t>
      </w:r>
      <w:r>
        <w:t xml:space="preserve"> </w:t>
      </w:r>
      <w:r w:rsidRPr="00F776EC">
        <w:t>w</w:t>
      </w:r>
      <w:r>
        <w:t> art. </w:t>
      </w:r>
      <w:r w:rsidRPr="00F776EC">
        <w:t>126–128,</w:t>
      </w:r>
      <w:r>
        <w:t xml:space="preserve"> </w:t>
      </w:r>
      <w:r w:rsidRPr="00F776EC">
        <w:t>wymierza</w:t>
      </w:r>
      <w:r>
        <w:t xml:space="preserve"> </w:t>
      </w:r>
      <w:r w:rsidRPr="00F776EC">
        <w:t>dyrektor</w:t>
      </w:r>
      <w:r>
        <w:t xml:space="preserve"> </w:t>
      </w:r>
      <w:r w:rsidRPr="00F776EC">
        <w:t>urzędu</w:t>
      </w:r>
      <w:r>
        <w:t xml:space="preserve"> </w:t>
      </w:r>
      <w:r w:rsidRPr="00F776EC">
        <w:t>mo</w:t>
      </w:r>
      <w:r w:rsidRPr="00E603CE">
        <w:t>r</w:t>
      </w:r>
      <w:r w:rsidRPr="00F776EC">
        <w:t>skiego</w:t>
      </w:r>
      <w:r>
        <w:t xml:space="preserve"> </w:t>
      </w:r>
      <w:r w:rsidRPr="00F776EC">
        <w:t>w</w:t>
      </w:r>
      <w:r>
        <w:t> </w:t>
      </w:r>
      <w:r w:rsidRPr="00F776EC">
        <w:t>drodze</w:t>
      </w:r>
      <w:r>
        <w:t xml:space="preserve"> </w:t>
      </w:r>
      <w:r w:rsidRPr="00F776EC">
        <w:t>decyzji</w:t>
      </w:r>
      <w:r>
        <w:t xml:space="preserve"> </w:t>
      </w:r>
      <w:r w:rsidRPr="00F776EC">
        <w:t>administracyjnej.</w:t>
      </w:r>
    </w:p>
    <w:p w:rsidR="00E603CE" w:rsidRDefault="00E603CE" w:rsidP="00E603CE">
      <w:pPr>
        <w:pStyle w:val="ZUSTzmustartykuempunktem"/>
      </w:pPr>
      <w:r w:rsidRPr="00F776EC">
        <w:t>2.</w:t>
      </w:r>
      <w:r>
        <w:t> </w:t>
      </w:r>
      <w:r w:rsidRPr="00F776EC">
        <w:t>Od</w:t>
      </w:r>
      <w:r>
        <w:t xml:space="preserve"> </w:t>
      </w:r>
      <w:r w:rsidRPr="00F776EC">
        <w:t>decyzji,</w:t>
      </w:r>
      <w:r>
        <w:t xml:space="preserve"> </w:t>
      </w:r>
      <w:r w:rsidRPr="00F776EC">
        <w:t>o</w:t>
      </w:r>
      <w:r>
        <w:t> </w:t>
      </w:r>
      <w:r w:rsidRPr="00F776EC">
        <w:t>której</w:t>
      </w:r>
      <w:r>
        <w:t xml:space="preserve"> </w:t>
      </w:r>
      <w:r w:rsidRPr="00F776EC">
        <w:t>mowa</w:t>
      </w:r>
      <w:r>
        <w:t xml:space="preserve"> </w:t>
      </w:r>
      <w:r w:rsidRPr="00F776EC">
        <w:t>w</w:t>
      </w:r>
      <w:r>
        <w:t> ust. </w:t>
      </w:r>
      <w:r w:rsidRPr="00F776EC">
        <w:t>1,</w:t>
      </w:r>
      <w:r>
        <w:t xml:space="preserve"> </w:t>
      </w:r>
      <w:r w:rsidRPr="00F776EC">
        <w:t>przysługuje</w:t>
      </w:r>
      <w:r>
        <w:t xml:space="preserve"> </w:t>
      </w:r>
      <w:r w:rsidRPr="00F776EC">
        <w:t>odwołanie</w:t>
      </w:r>
      <w:r>
        <w:t xml:space="preserve"> </w:t>
      </w:r>
      <w:r w:rsidRPr="00F776EC">
        <w:t>do</w:t>
      </w:r>
      <w:r>
        <w:t xml:space="preserve"> </w:t>
      </w:r>
      <w:r w:rsidRPr="00F776EC">
        <w:t>ministra</w:t>
      </w:r>
      <w:r>
        <w:t xml:space="preserve"> </w:t>
      </w:r>
      <w:r w:rsidRPr="00F776EC">
        <w:t>właściwego</w:t>
      </w:r>
      <w:r>
        <w:t xml:space="preserve"> </w:t>
      </w:r>
      <w:r w:rsidRPr="00F776EC">
        <w:t>do</w:t>
      </w:r>
      <w:r>
        <w:t xml:space="preserve"> </w:t>
      </w:r>
      <w:r w:rsidRPr="00F776EC">
        <w:t>spraw</w:t>
      </w:r>
      <w:r>
        <w:t xml:space="preserve"> </w:t>
      </w:r>
      <w:r w:rsidRPr="00F776EC">
        <w:t>gospodarki</w:t>
      </w:r>
      <w:r>
        <w:t xml:space="preserve"> </w:t>
      </w:r>
      <w:r w:rsidRPr="00F776EC">
        <w:t>morskiej.</w:t>
      </w:r>
    </w:p>
    <w:p w:rsidR="00E603CE" w:rsidRDefault="00E603CE" w:rsidP="00E603CE">
      <w:pPr>
        <w:pStyle w:val="ZUSTzmustartykuempunktem"/>
      </w:pPr>
      <w:r>
        <w:t>3. </w:t>
      </w:r>
      <w:r w:rsidRPr="00676857">
        <w:t>Decyzji,</w:t>
      </w:r>
      <w:r>
        <w:t xml:space="preserve"> </w:t>
      </w:r>
      <w:r w:rsidRPr="00676857">
        <w:t>o</w:t>
      </w:r>
      <w:r>
        <w:t> </w:t>
      </w:r>
      <w:r w:rsidRPr="00676857">
        <w:t>której</w:t>
      </w:r>
      <w:r>
        <w:t xml:space="preserve"> </w:t>
      </w:r>
      <w:r w:rsidRPr="00676857">
        <w:t>mowa</w:t>
      </w:r>
      <w:r>
        <w:t xml:space="preserve"> </w:t>
      </w:r>
      <w:r w:rsidRPr="00676857">
        <w:t>w</w:t>
      </w:r>
      <w:r>
        <w:t> ust. </w:t>
      </w:r>
      <w:r w:rsidRPr="00676857">
        <w:t>1,</w:t>
      </w:r>
      <w:r>
        <w:t xml:space="preserve"> </w:t>
      </w:r>
      <w:r w:rsidRPr="00676857">
        <w:t>nadaje</w:t>
      </w:r>
      <w:r>
        <w:t xml:space="preserve"> </w:t>
      </w:r>
      <w:r w:rsidRPr="00676857">
        <w:t>się</w:t>
      </w:r>
      <w:r>
        <w:t xml:space="preserve"> </w:t>
      </w:r>
      <w:r w:rsidRPr="00676857">
        <w:t>rygor</w:t>
      </w:r>
      <w:r>
        <w:t xml:space="preserve"> </w:t>
      </w:r>
      <w:r w:rsidRPr="00676857">
        <w:t>natychmiastowej</w:t>
      </w:r>
      <w:r>
        <w:t xml:space="preserve"> </w:t>
      </w:r>
      <w:r w:rsidRPr="00676857">
        <w:t>wykonalności</w:t>
      </w:r>
      <w:r>
        <w:t>.”;</w:t>
      </w:r>
    </w:p>
    <w:p w:rsidR="00E603CE" w:rsidRPr="00E603CE" w:rsidRDefault="00E603CE" w:rsidP="00E603CE">
      <w:pPr>
        <w:pStyle w:val="PKTpunkt"/>
      </w:pPr>
      <w:r w:rsidRPr="007F7D0A">
        <w:t>4</w:t>
      </w:r>
      <w:r w:rsidRPr="00E603CE">
        <w:t>6)</w:t>
      </w:r>
      <w:r w:rsidRPr="00E603CE">
        <w:tab/>
        <w:t>po art. 130 dodaje się art. 130a w brzmieniu:</w:t>
      </w:r>
    </w:p>
    <w:p w:rsidR="00E603CE" w:rsidRPr="007F7D0A" w:rsidRDefault="00E603CE" w:rsidP="00E603CE">
      <w:pPr>
        <w:pStyle w:val="ZARTzmartartykuempunktem"/>
      </w:pPr>
      <w:r>
        <w:t xml:space="preserve">„Art. 130a. 1. </w:t>
      </w:r>
      <w:r w:rsidRPr="007F7D0A">
        <w:t>Nie</w:t>
      </w:r>
      <w:r>
        <w:t xml:space="preserve"> </w:t>
      </w:r>
      <w:r w:rsidRPr="007F7D0A">
        <w:t>można</w:t>
      </w:r>
      <w:r>
        <w:t xml:space="preserve"> </w:t>
      </w:r>
      <w:r w:rsidRPr="007F7D0A">
        <w:t>nałożyć</w:t>
      </w:r>
      <w:r>
        <w:t xml:space="preserve"> </w:t>
      </w:r>
      <w:r w:rsidRPr="007F7D0A">
        <w:t>kary</w:t>
      </w:r>
      <w:r>
        <w:t xml:space="preserve"> </w:t>
      </w:r>
      <w:r w:rsidRPr="007F7D0A">
        <w:t>pieniężnej,</w:t>
      </w:r>
      <w:r>
        <w:t xml:space="preserve"> </w:t>
      </w:r>
      <w:r w:rsidRPr="007F7D0A">
        <w:t>jeżeli</w:t>
      </w:r>
      <w:r>
        <w:t xml:space="preserve"> </w:t>
      </w:r>
      <w:r w:rsidRPr="007F7D0A">
        <w:t>od</w:t>
      </w:r>
      <w:r>
        <w:t xml:space="preserve"> </w:t>
      </w:r>
      <w:r w:rsidRPr="007F7D0A">
        <w:t>dnia</w:t>
      </w:r>
      <w:r>
        <w:t xml:space="preserve"> </w:t>
      </w:r>
      <w:r w:rsidRPr="007F7D0A">
        <w:t>popełnienia</w:t>
      </w:r>
      <w:r>
        <w:t xml:space="preserve"> </w:t>
      </w:r>
      <w:r w:rsidRPr="007F7D0A">
        <w:t>czynu</w:t>
      </w:r>
      <w:r>
        <w:t xml:space="preserve"> </w:t>
      </w:r>
      <w:r w:rsidRPr="007F7D0A">
        <w:t>upłynęło</w:t>
      </w:r>
      <w:r>
        <w:t xml:space="preserve"> </w:t>
      </w:r>
      <w:r w:rsidRPr="007F7D0A">
        <w:t>5</w:t>
      </w:r>
      <w:r>
        <w:t> </w:t>
      </w:r>
      <w:r w:rsidRPr="007F7D0A">
        <w:t>lat.</w:t>
      </w:r>
    </w:p>
    <w:p w:rsidR="00E603CE" w:rsidRPr="00FD4F07" w:rsidRDefault="00E603CE" w:rsidP="00E603CE">
      <w:pPr>
        <w:pStyle w:val="ZUSTzmustartykuempunktem"/>
      </w:pPr>
      <w:r>
        <w:t>2</w:t>
      </w:r>
      <w:r w:rsidRPr="00FD4F07">
        <w:t>.</w:t>
      </w:r>
      <w:r>
        <w:t> </w:t>
      </w:r>
      <w:r w:rsidRPr="00FD4F07">
        <w:t>Wymierzonej</w:t>
      </w:r>
      <w:r>
        <w:t xml:space="preserve"> </w:t>
      </w:r>
      <w:r w:rsidRPr="00FD4F07">
        <w:t>kary</w:t>
      </w:r>
      <w:r>
        <w:t xml:space="preserve"> </w:t>
      </w:r>
      <w:r w:rsidRPr="00FD4F07">
        <w:t>pieniężnej</w:t>
      </w:r>
      <w:r>
        <w:t xml:space="preserve"> </w:t>
      </w:r>
      <w:r w:rsidRPr="00FD4F07">
        <w:t>nie</w:t>
      </w:r>
      <w:r>
        <w:t xml:space="preserve"> </w:t>
      </w:r>
      <w:r w:rsidRPr="00FD4F07">
        <w:t>pobiera</w:t>
      </w:r>
      <w:r>
        <w:t xml:space="preserve"> </w:t>
      </w:r>
      <w:r w:rsidRPr="00FD4F07">
        <w:t>się</w:t>
      </w:r>
      <w:r>
        <w:t xml:space="preserve"> </w:t>
      </w:r>
      <w:r w:rsidRPr="00FD4F07">
        <w:t>po</w:t>
      </w:r>
      <w:r>
        <w:t xml:space="preserve"> </w:t>
      </w:r>
      <w:r w:rsidRPr="00FD4F07">
        <w:t>upływie</w:t>
      </w:r>
      <w:r>
        <w:t xml:space="preserve"> </w:t>
      </w:r>
      <w:r w:rsidRPr="00FD4F07">
        <w:t>5</w:t>
      </w:r>
      <w:r>
        <w:t> </w:t>
      </w:r>
      <w:r w:rsidRPr="00FD4F07">
        <w:t>lat</w:t>
      </w:r>
      <w:r>
        <w:t xml:space="preserve"> </w:t>
      </w:r>
      <w:r w:rsidRPr="00FD4F07">
        <w:t>od</w:t>
      </w:r>
      <w:r>
        <w:t xml:space="preserve"> </w:t>
      </w:r>
      <w:r w:rsidRPr="00C24F09">
        <w:t>dnia</w:t>
      </w:r>
      <w:r>
        <w:t xml:space="preserve"> </w:t>
      </w:r>
      <w:r w:rsidRPr="00FD4F07">
        <w:t>wydania</w:t>
      </w:r>
      <w:r>
        <w:t xml:space="preserve"> </w:t>
      </w:r>
      <w:r w:rsidRPr="00FD4F07">
        <w:t>ostatecznej</w:t>
      </w:r>
      <w:r>
        <w:t xml:space="preserve"> </w:t>
      </w:r>
      <w:r w:rsidRPr="00FD4F07">
        <w:t>decyzji</w:t>
      </w:r>
      <w:r>
        <w:t xml:space="preserve"> </w:t>
      </w:r>
      <w:r w:rsidRPr="00FD4F07">
        <w:t>o</w:t>
      </w:r>
      <w:r>
        <w:t> </w:t>
      </w:r>
      <w:r w:rsidRPr="00FD4F07">
        <w:t>nałożeniu</w:t>
      </w:r>
      <w:r>
        <w:t xml:space="preserve"> </w:t>
      </w:r>
      <w:r w:rsidRPr="00FD4F07">
        <w:t>kary.</w:t>
      </w:r>
    </w:p>
    <w:p w:rsidR="00E603CE" w:rsidRPr="00FD4F07" w:rsidRDefault="00E603CE" w:rsidP="00E603CE">
      <w:pPr>
        <w:pStyle w:val="ZUSTzmustartykuempunktem"/>
      </w:pPr>
      <w:r>
        <w:t>3</w:t>
      </w:r>
      <w:r w:rsidRPr="00FD4F07">
        <w:t>.</w:t>
      </w:r>
      <w:r>
        <w:t> </w:t>
      </w:r>
      <w:r w:rsidRPr="00FD4F07">
        <w:t>W</w:t>
      </w:r>
      <w:r>
        <w:t> </w:t>
      </w:r>
      <w:r w:rsidRPr="00FD4F07">
        <w:t>celu</w:t>
      </w:r>
      <w:r>
        <w:t xml:space="preserve"> </w:t>
      </w:r>
      <w:r w:rsidRPr="00FD4F07">
        <w:t>zabezpieczenia</w:t>
      </w:r>
      <w:r>
        <w:t xml:space="preserve"> </w:t>
      </w:r>
      <w:r w:rsidRPr="00FD4F07">
        <w:t>ściągalności</w:t>
      </w:r>
      <w:r>
        <w:t xml:space="preserve"> </w:t>
      </w:r>
      <w:r w:rsidRPr="00FD4F07">
        <w:t>kary</w:t>
      </w:r>
      <w:r>
        <w:t xml:space="preserve"> </w:t>
      </w:r>
      <w:r w:rsidRPr="00FD4F07">
        <w:t>pieniężnej</w:t>
      </w:r>
      <w:r>
        <w:t xml:space="preserve"> </w:t>
      </w:r>
      <w:r w:rsidRPr="00FD4F07">
        <w:t>dyrektor</w:t>
      </w:r>
      <w:r>
        <w:t xml:space="preserve"> </w:t>
      </w:r>
      <w:r w:rsidRPr="00FD4F07">
        <w:t>urzędu</w:t>
      </w:r>
      <w:r>
        <w:t xml:space="preserve"> </w:t>
      </w:r>
      <w:r w:rsidRPr="00FD4F07">
        <w:t>morskiego</w:t>
      </w:r>
      <w:r>
        <w:t xml:space="preserve"> </w:t>
      </w:r>
      <w:r w:rsidRPr="00FD4F07">
        <w:t>może</w:t>
      </w:r>
      <w:r>
        <w:t xml:space="preserve"> </w:t>
      </w:r>
      <w:r w:rsidRPr="00FD4F07">
        <w:t>zażądać</w:t>
      </w:r>
      <w:r>
        <w:t xml:space="preserve"> </w:t>
      </w:r>
      <w:r w:rsidRPr="00FD4F07">
        <w:t>od</w:t>
      </w:r>
      <w:r>
        <w:t xml:space="preserve"> </w:t>
      </w:r>
      <w:r w:rsidRPr="00FD4F07">
        <w:t>sprawcy</w:t>
      </w:r>
      <w:r>
        <w:t xml:space="preserve"> </w:t>
      </w:r>
      <w:r w:rsidRPr="00FD4F07">
        <w:t>zabezpieczenia</w:t>
      </w:r>
      <w:r>
        <w:t xml:space="preserve"> </w:t>
      </w:r>
      <w:r w:rsidRPr="00FD4F07">
        <w:t>należności,</w:t>
      </w:r>
      <w:r>
        <w:t xml:space="preserve"> </w:t>
      </w:r>
      <w:r w:rsidRPr="00FD4F07">
        <w:t>a</w:t>
      </w:r>
      <w:r>
        <w:t> </w:t>
      </w:r>
      <w:r w:rsidRPr="00FD4F07">
        <w:t>w</w:t>
      </w:r>
      <w:r>
        <w:t> </w:t>
      </w:r>
      <w:r w:rsidRPr="00FD4F07">
        <w:t>razie</w:t>
      </w:r>
      <w:r>
        <w:t xml:space="preserve"> </w:t>
      </w:r>
      <w:r w:rsidRPr="00FD4F07">
        <w:t>odmowy</w:t>
      </w:r>
      <w:r>
        <w:t xml:space="preserve"> </w:t>
      </w:r>
      <w:r w:rsidRPr="00FD4F07">
        <w:t>występuje</w:t>
      </w:r>
      <w:r>
        <w:t xml:space="preserve"> </w:t>
      </w:r>
      <w:r w:rsidRPr="00FD4F07">
        <w:t>do</w:t>
      </w:r>
      <w:r>
        <w:t xml:space="preserve"> </w:t>
      </w:r>
      <w:r w:rsidRPr="00FD4F07">
        <w:t>organu</w:t>
      </w:r>
      <w:r>
        <w:t xml:space="preserve"> </w:t>
      </w:r>
      <w:r w:rsidRPr="00FD4F07">
        <w:t>egzekucyjnego</w:t>
      </w:r>
      <w:r>
        <w:t xml:space="preserve"> </w:t>
      </w:r>
      <w:r w:rsidRPr="00FD4F07">
        <w:t>o</w:t>
      </w:r>
      <w:r>
        <w:t> </w:t>
      </w:r>
      <w:r w:rsidRPr="00FD4F07">
        <w:t>zajęcie</w:t>
      </w:r>
      <w:r>
        <w:t xml:space="preserve"> </w:t>
      </w:r>
      <w:r w:rsidRPr="00FD4F07">
        <w:t>statku</w:t>
      </w:r>
      <w:r>
        <w:t xml:space="preserve"> </w:t>
      </w:r>
      <w:r w:rsidRPr="00FD4F07">
        <w:t>lub</w:t>
      </w:r>
      <w:r>
        <w:t xml:space="preserve"> </w:t>
      </w:r>
      <w:r w:rsidRPr="00FD4F07">
        <w:t>innych</w:t>
      </w:r>
      <w:r>
        <w:t xml:space="preserve"> </w:t>
      </w:r>
      <w:r w:rsidRPr="00FD4F07">
        <w:t>przedmiotów,</w:t>
      </w:r>
      <w:r>
        <w:t xml:space="preserve"> </w:t>
      </w:r>
      <w:r w:rsidRPr="00FD4F07">
        <w:t>za</w:t>
      </w:r>
      <w:r>
        <w:t xml:space="preserve"> </w:t>
      </w:r>
      <w:r w:rsidRPr="00FD4F07">
        <w:t>pomocą</w:t>
      </w:r>
      <w:r>
        <w:t xml:space="preserve"> </w:t>
      </w:r>
      <w:r w:rsidRPr="00FD4F07">
        <w:t>których</w:t>
      </w:r>
      <w:r>
        <w:t xml:space="preserve"> </w:t>
      </w:r>
      <w:r w:rsidRPr="00FD4F07">
        <w:t>dokonano</w:t>
      </w:r>
      <w:r>
        <w:t xml:space="preserve"> </w:t>
      </w:r>
      <w:r w:rsidRPr="00FD4F07">
        <w:t>naruszenia</w:t>
      </w:r>
      <w:r>
        <w:t xml:space="preserve"> </w:t>
      </w:r>
      <w:r w:rsidRPr="00FD4F07">
        <w:t>przepisów.</w:t>
      </w:r>
    </w:p>
    <w:p w:rsidR="00E603CE" w:rsidRPr="00FD4F07" w:rsidRDefault="00E603CE" w:rsidP="00E603CE">
      <w:pPr>
        <w:pStyle w:val="ZUSTzmustartykuempunktem"/>
      </w:pPr>
      <w:r>
        <w:t>4</w:t>
      </w:r>
      <w:r w:rsidRPr="00FD4F07">
        <w:t>.</w:t>
      </w:r>
      <w:r>
        <w:t> </w:t>
      </w:r>
      <w:r w:rsidRPr="00FD4F07">
        <w:t>Do</w:t>
      </w:r>
      <w:r>
        <w:t xml:space="preserve"> </w:t>
      </w:r>
      <w:r w:rsidRPr="00FD4F07">
        <w:t>czasu</w:t>
      </w:r>
      <w:r>
        <w:t xml:space="preserve"> </w:t>
      </w:r>
      <w:r w:rsidRPr="00FD4F07">
        <w:t>wydania</w:t>
      </w:r>
      <w:r>
        <w:t xml:space="preserve"> </w:t>
      </w:r>
      <w:r w:rsidRPr="00FD4F07">
        <w:t>postanowienia</w:t>
      </w:r>
      <w:r>
        <w:t xml:space="preserve"> </w:t>
      </w:r>
      <w:r w:rsidRPr="00FD4F07">
        <w:t>o</w:t>
      </w:r>
      <w:r>
        <w:t> </w:t>
      </w:r>
      <w:r w:rsidRPr="00FD4F07">
        <w:t>zajęciu</w:t>
      </w:r>
      <w:r>
        <w:t xml:space="preserve"> </w:t>
      </w:r>
      <w:r w:rsidRPr="00FD4F07">
        <w:t>statku</w:t>
      </w:r>
      <w:r>
        <w:t xml:space="preserve"> </w:t>
      </w:r>
      <w:r w:rsidRPr="00FD4F07">
        <w:t>dyrektor</w:t>
      </w:r>
      <w:r>
        <w:t xml:space="preserve"> </w:t>
      </w:r>
      <w:r w:rsidRPr="00FD4F07">
        <w:t>urzędu</w:t>
      </w:r>
      <w:r>
        <w:t xml:space="preserve"> </w:t>
      </w:r>
      <w:r w:rsidRPr="00FD4F07">
        <w:t>morskiego</w:t>
      </w:r>
      <w:r>
        <w:t xml:space="preserve"> </w:t>
      </w:r>
      <w:r w:rsidRPr="00FD4F07">
        <w:t>zarządza</w:t>
      </w:r>
      <w:r>
        <w:t xml:space="preserve"> </w:t>
      </w:r>
      <w:r w:rsidRPr="00FD4F07">
        <w:t>zatrzymanie</w:t>
      </w:r>
      <w:r>
        <w:t xml:space="preserve"> </w:t>
      </w:r>
      <w:r w:rsidRPr="00FD4F07">
        <w:t>statku,</w:t>
      </w:r>
      <w:r>
        <w:t xml:space="preserve"> </w:t>
      </w:r>
      <w:r w:rsidRPr="00FD4F07">
        <w:t>nie</w:t>
      </w:r>
      <w:r>
        <w:t xml:space="preserve"> </w:t>
      </w:r>
      <w:r w:rsidRPr="00FD4F07">
        <w:t>dłużej</w:t>
      </w:r>
      <w:r>
        <w:t xml:space="preserve"> </w:t>
      </w:r>
      <w:r w:rsidRPr="00FD4F07">
        <w:t>jednak</w:t>
      </w:r>
      <w:r>
        <w:t xml:space="preserve"> </w:t>
      </w:r>
      <w:r w:rsidRPr="00FD4F07">
        <w:t>niż</w:t>
      </w:r>
      <w:r>
        <w:t xml:space="preserve"> na </w:t>
      </w:r>
      <w:r w:rsidRPr="00FD4F07">
        <w:t>48</w:t>
      </w:r>
      <w:r>
        <w:t> </w:t>
      </w:r>
      <w:r w:rsidRPr="00FD4F07">
        <w:t>godzin.</w:t>
      </w:r>
    </w:p>
    <w:p w:rsidR="00E603CE" w:rsidRPr="00FD4F07" w:rsidRDefault="00E603CE" w:rsidP="00E603CE">
      <w:pPr>
        <w:pStyle w:val="ZUSTzmustartykuempunktem"/>
      </w:pPr>
      <w:r>
        <w:lastRenderedPageBreak/>
        <w:t>5</w:t>
      </w:r>
      <w:r w:rsidRPr="00FD4F07">
        <w:t>.</w:t>
      </w:r>
      <w:r>
        <w:t> </w:t>
      </w:r>
      <w:r w:rsidRPr="00FD4F07">
        <w:t>Zabezpieczenie</w:t>
      </w:r>
      <w:r>
        <w:t xml:space="preserve"> </w:t>
      </w:r>
      <w:r w:rsidRPr="00FD4F07">
        <w:t>ściągalności</w:t>
      </w:r>
      <w:r>
        <w:t xml:space="preserve"> </w:t>
      </w:r>
      <w:r w:rsidRPr="00FD4F07">
        <w:t>kary</w:t>
      </w:r>
      <w:r>
        <w:t xml:space="preserve"> </w:t>
      </w:r>
      <w:r w:rsidRPr="00FD4F07">
        <w:t>pieniężnej</w:t>
      </w:r>
      <w:r>
        <w:t xml:space="preserve"> </w:t>
      </w:r>
      <w:r w:rsidRPr="00FD4F07">
        <w:t>polega</w:t>
      </w:r>
      <w:r>
        <w:t xml:space="preserve"> </w:t>
      </w:r>
      <w:r w:rsidRPr="00FD4F07">
        <w:t>na</w:t>
      </w:r>
      <w:r>
        <w:t xml:space="preserve"> </w:t>
      </w:r>
      <w:r w:rsidRPr="00FD4F07">
        <w:t>wpłaceniu</w:t>
      </w:r>
      <w:r>
        <w:t xml:space="preserve"> </w:t>
      </w:r>
      <w:r w:rsidRPr="00FD4F07">
        <w:t>określonej,</w:t>
      </w:r>
      <w:r>
        <w:t xml:space="preserve"> </w:t>
      </w:r>
      <w:r w:rsidRPr="00FD4F07">
        <w:t>przez</w:t>
      </w:r>
      <w:r>
        <w:t xml:space="preserve"> </w:t>
      </w:r>
      <w:r w:rsidRPr="00FD4F07">
        <w:t>organ</w:t>
      </w:r>
      <w:r>
        <w:t xml:space="preserve"> </w:t>
      </w:r>
      <w:r w:rsidRPr="00FD4F07">
        <w:t>prowadzący</w:t>
      </w:r>
      <w:r>
        <w:t xml:space="preserve"> </w:t>
      </w:r>
      <w:r w:rsidRPr="00FD4F07">
        <w:t>post</w:t>
      </w:r>
      <w:r w:rsidRPr="00E603CE">
        <w:t>ę</w:t>
      </w:r>
      <w:r w:rsidRPr="00FD4F07">
        <w:t>powanie,</w:t>
      </w:r>
      <w:r>
        <w:t xml:space="preserve"> </w:t>
      </w:r>
      <w:r w:rsidRPr="00FD4F07">
        <w:t>kwoty</w:t>
      </w:r>
      <w:r>
        <w:t xml:space="preserve"> </w:t>
      </w:r>
      <w:r w:rsidRPr="00FD4F07">
        <w:t>pieniężnej</w:t>
      </w:r>
      <w:r>
        <w:t xml:space="preserve"> </w:t>
      </w:r>
      <w:r w:rsidRPr="00FD4F07">
        <w:t>do</w:t>
      </w:r>
      <w:r>
        <w:t xml:space="preserve"> </w:t>
      </w:r>
      <w:r w:rsidRPr="00FD4F07">
        <w:t>jego</w:t>
      </w:r>
      <w:r>
        <w:t xml:space="preserve"> </w:t>
      </w:r>
      <w:r w:rsidRPr="00FD4F07">
        <w:t>depozytu</w:t>
      </w:r>
      <w:r>
        <w:t xml:space="preserve"> </w:t>
      </w:r>
      <w:r w:rsidRPr="00FD4F07">
        <w:t>lub</w:t>
      </w:r>
      <w:r>
        <w:t xml:space="preserve"> </w:t>
      </w:r>
      <w:r w:rsidRPr="00FD4F07">
        <w:t>złożeniu</w:t>
      </w:r>
      <w:r>
        <w:t xml:space="preserve"> </w:t>
      </w:r>
      <w:r w:rsidRPr="00FD4F07">
        <w:t>gwarancji</w:t>
      </w:r>
      <w:r>
        <w:t xml:space="preserve"> </w:t>
      </w:r>
      <w:r w:rsidRPr="00FD4F07">
        <w:t>bankowej</w:t>
      </w:r>
      <w:r>
        <w:t xml:space="preserve"> </w:t>
      </w:r>
      <w:r w:rsidRPr="00FD4F07">
        <w:t>przez</w:t>
      </w:r>
      <w:r>
        <w:t xml:space="preserve"> </w:t>
      </w:r>
      <w:r w:rsidRPr="00FD4F07">
        <w:t>bank</w:t>
      </w:r>
      <w:r>
        <w:t xml:space="preserve"> </w:t>
      </w:r>
      <w:r w:rsidRPr="00FD4F07">
        <w:t>albo</w:t>
      </w:r>
      <w:r>
        <w:t xml:space="preserve"> gwarancji ubezpi</w:t>
      </w:r>
      <w:r w:rsidRPr="00E603CE">
        <w:t>e</w:t>
      </w:r>
      <w:r>
        <w:t xml:space="preserve">czeniowej przez </w:t>
      </w:r>
      <w:r w:rsidRPr="00FD4F07">
        <w:t>zakład</w:t>
      </w:r>
      <w:r>
        <w:t xml:space="preserve"> </w:t>
      </w:r>
      <w:r w:rsidRPr="00FD4F07">
        <w:t>ubezpieczeń</w:t>
      </w:r>
      <w:r>
        <w:t xml:space="preserve"> </w:t>
      </w:r>
      <w:r w:rsidRPr="00FD4F07">
        <w:t>mający</w:t>
      </w:r>
      <w:r>
        <w:t xml:space="preserve"> </w:t>
      </w:r>
      <w:r w:rsidRPr="00FD4F07">
        <w:t>siedzibę</w:t>
      </w:r>
      <w:r>
        <w:t xml:space="preserve"> </w:t>
      </w:r>
      <w:r w:rsidRPr="00FD4F07">
        <w:t>w</w:t>
      </w:r>
      <w:r>
        <w:t> </w:t>
      </w:r>
      <w:r w:rsidRPr="00FD4F07">
        <w:t>Polsce.</w:t>
      </w:r>
    </w:p>
    <w:p w:rsidR="00E603CE" w:rsidRPr="00FD4F07" w:rsidRDefault="00E603CE" w:rsidP="00E603CE">
      <w:pPr>
        <w:pStyle w:val="ZUSTzmustartykuempunktem"/>
      </w:pPr>
      <w:r>
        <w:t>6</w:t>
      </w:r>
      <w:r w:rsidRPr="00FD4F07">
        <w:t>.</w:t>
      </w:r>
      <w:r>
        <w:t> </w:t>
      </w:r>
      <w:r w:rsidRPr="00FD4F07">
        <w:t>Kary</w:t>
      </w:r>
      <w:r>
        <w:t xml:space="preserve"> pieniężne </w:t>
      </w:r>
      <w:r w:rsidRPr="00FD4F07">
        <w:t>nieuiszczone</w:t>
      </w:r>
      <w:r>
        <w:t xml:space="preserve"> </w:t>
      </w:r>
      <w:r w:rsidRPr="00FD4F07">
        <w:t>w</w:t>
      </w:r>
      <w:r>
        <w:t> </w:t>
      </w:r>
      <w:r w:rsidRPr="00FD4F07">
        <w:t>wyznaczonym</w:t>
      </w:r>
      <w:r>
        <w:t xml:space="preserve"> </w:t>
      </w:r>
      <w:r w:rsidRPr="00FD4F07">
        <w:t>t</w:t>
      </w:r>
      <w:r>
        <w:t xml:space="preserve">erminie </w:t>
      </w:r>
      <w:r w:rsidRPr="00FD4F07">
        <w:t>podlegają,</w:t>
      </w:r>
      <w:r>
        <w:t xml:space="preserve"> </w:t>
      </w:r>
      <w:r w:rsidRPr="00FD4F07">
        <w:t>wraz</w:t>
      </w:r>
      <w:r>
        <w:t xml:space="preserve"> </w:t>
      </w:r>
      <w:r w:rsidRPr="00FD4F07">
        <w:t>z</w:t>
      </w:r>
      <w:r>
        <w:t> </w:t>
      </w:r>
      <w:r w:rsidRPr="00FD4F07">
        <w:t>odsetkami</w:t>
      </w:r>
      <w:r>
        <w:t xml:space="preserve"> </w:t>
      </w:r>
      <w:r w:rsidRPr="00FD4F07">
        <w:t>za</w:t>
      </w:r>
      <w:r>
        <w:t xml:space="preserve"> </w:t>
      </w:r>
      <w:r w:rsidRPr="00FD4F07">
        <w:t>zwłokę,</w:t>
      </w:r>
      <w:r>
        <w:t xml:space="preserve"> </w:t>
      </w:r>
      <w:r w:rsidRPr="00FD4F07">
        <w:t>ściągnięciu</w:t>
      </w:r>
      <w:r>
        <w:t xml:space="preserve"> </w:t>
      </w:r>
      <w:r w:rsidRPr="00FD4F07">
        <w:t>w</w:t>
      </w:r>
      <w:r>
        <w:t> </w:t>
      </w:r>
      <w:r w:rsidRPr="00FD4F07">
        <w:t>trybie</w:t>
      </w:r>
      <w:r>
        <w:t xml:space="preserve"> </w:t>
      </w:r>
      <w:r w:rsidRPr="00FD4F07">
        <w:t>określonym</w:t>
      </w:r>
      <w:r>
        <w:t xml:space="preserve"> </w:t>
      </w:r>
      <w:r w:rsidRPr="00FD4F07">
        <w:t>w</w:t>
      </w:r>
      <w:r>
        <w:t> </w:t>
      </w:r>
      <w:r w:rsidRPr="00FD4F07">
        <w:t>przepisach</w:t>
      </w:r>
      <w:r>
        <w:t xml:space="preserve"> </w:t>
      </w:r>
      <w:r w:rsidRPr="00FD4F07">
        <w:t>o</w:t>
      </w:r>
      <w:r>
        <w:t> </w:t>
      </w:r>
      <w:r w:rsidRPr="00FD4F07">
        <w:t>postępowaniu</w:t>
      </w:r>
      <w:r>
        <w:t xml:space="preserve"> </w:t>
      </w:r>
      <w:r w:rsidRPr="00FD4F07">
        <w:t>egzekucyjnym</w:t>
      </w:r>
      <w:r>
        <w:t xml:space="preserve"> </w:t>
      </w:r>
      <w:r w:rsidRPr="00FD4F07">
        <w:t>w</w:t>
      </w:r>
      <w:r>
        <w:t> </w:t>
      </w:r>
      <w:r w:rsidRPr="00FD4F07">
        <w:t>administracji.</w:t>
      </w:r>
    </w:p>
    <w:p w:rsidR="00E603CE" w:rsidRDefault="00E603CE" w:rsidP="00E603CE">
      <w:pPr>
        <w:pStyle w:val="ZUSTzmustartykuempunktem"/>
      </w:pPr>
      <w:r>
        <w:t>7</w:t>
      </w:r>
      <w:r w:rsidRPr="00FD4F07">
        <w:t>.</w:t>
      </w:r>
      <w:r>
        <w:t> </w:t>
      </w:r>
      <w:r w:rsidRPr="00FD4F07">
        <w:t>Ściągnięte</w:t>
      </w:r>
      <w:r>
        <w:t xml:space="preserve"> </w:t>
      </w:r>
      <w:r w:rsidRPr="00FD4F07">
        <w:t>kwoty</w:t>
      </w:r>
      <w:r>
        <w:t xml:space="preserve"> </w:t>
      </w:r>
      <w:r w:rsidRPr="00FD4F07">
        <w:t>z</w:t>
      </w:r>
      <w:r>
        <w:t> </w:t>
      </w:r>
      <w:r w:rsidRPr="00FD4F07">
        <w:t>tytułu</w:t>
      </w:r>
      <w:r>
        <w:t xml:space="preserve"> </w:t>
      </w:r>
      <w:r w:rsidRPr="00FD4F07">
        <w:t>kar</w:t>
      </w:r>
      <w:r>
        <w:t xml:space="preserve"> </w:t>
      </w:r>
      <w:r w:rsidRPr="00FD4F07">
        <w:t>pieniężnych</w:t>
      </w:r>
      <w:r>
        <w:t xml:space="preserve"> </w:t>
      </w:r>
      <w:r w:rsidRPr="00FD4F07">
        <w:t>stanowią</w:t>
      </w:r>
      <w:r>
        <w:t xml:space="preserve"> </w:t>
      </w:r>
      <w:r w:rsidRPr="00FD4F07">
        <w:t>dochód</w:t>
      </w:r>
      <w:r>
        <w:t xml:space="preserve"> </w:t>
      </w:r>
      <w:r w:rsidRPr="00FD4F07">
        <w:t>budżetu</w:t>
      </w:r>
      <w:r>
        <w:t xml:space="preserve"> </w:t>
      </w:r>
      <w:r w:rsidRPr="00FD4F07">
        <w:t>państwa.</w:t>
      </w:r>
      <w:r>
        <w:t>”;</w:t>
      </w:r>
    </w:p>
    <w:p w:rsidR="00E603CE" w:rsidRDefault="00E603CE" w:rsidP="00E603CE">
      <w:pPr>
        <w:pStyle w:val="PKTpunkt"/>
      </w:pPr>
      <w:r>
        <w:t>47</w:t>
      </w:r>
      <w:r w:rsidRPr="00432815">
        <w:t>)</w:t>
      </w:r>
      <w:r w:rsidRPr="00432815">
        <w:tab/>
        <w:t>załącznik</w:t>
      </w:r>
      <w:r>
        <w:t xml:space="preserve"> </w:t>
      </w:r>
      <w:r w:rsidRPr="00432815">
        <w:t>do</w:t>
      </w:r>
      <w:r>
        <w:t xml:space="preserve"> </w:t>
      </w:r>
      <w:r w:rsidRPr="00432815">
        <w:t>ustawy</w:t>
      </w:r>
      <w:r>
        <w:t xml:space="preserve"> </w:t>
      </w:r>
      <w:r w:rsidRPr="00432815">
        <w:t>otrzymuje</w:t>
      </w:r>
      <w:r>
        <w:t xml:space="preserve"> </w:t>
      </w:r>
      <w:r w:rsidRPr="00432815">
        <w:t>brzmienie</w:t>
      </w:r>
      <w:r>
        <w:t xml:space="preserve"> </w:t>
      </w:r>
      <w:r w:rsidRPr="00432815">
        <w:t>określone</w:t>
      </w:r>
      <w:r>
        <w:t xml:space="preserve"> </w:t>
      </w:r>
      <w:r w:rsidRPr="00432815">
        <w:t>w</w:t>
      </w:r>
      <w:r>
        <w:t> </w:t>
      </w:r>
      <w:r w:rsidRPr="00432815">
        <w:t>załączniku</w:t>
      </w:r>
      <w:r>
        <w:t xml:space="preserve"> </w:t>
      </w:r>
      <w:r w:rsidRPr="00432815">
        <w:t>do</w:t>
      </w:r>
      <w:r>
        <w:t xml:space="preserve"> </w:t>
      </w:r>
      <w:r w:rsidRPr="00432815">
        <w:t>niniejszej</w:t>
      </w:r>
      <w:r>
        <w:t xml:space="preserve"> </w:t>
      </w:r>
      <w:r w:rsidRPr="00432815">
        <w:t>ustawy.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2.</w:t>
      </w:r>
      <w:r w:rsidRPr="00E603CE">
        <w:t> W ustawie z dnia 1 grudnia 1961 r. o izbach morskich (Dz. U. z 2015 r. poz. 735) w art. 21 w ust. 1 pkt 4 otrzymuje brzmienie:</w:t>
      </w:r>
    </w:p>
    <w:p w:rsidR="00E603CE" w:rsidRDefault="00E603CE" w:rsidP="00E603CE">
      <w:pPr>
        <w:pStyle w:val="ZPKTzmpktartykuempunktem"/>
      </w:pPr>
      <w:r>
        <w:t>„</w:t>
      </w:r>
      <w:r w:rsidRPr="00F85394">
        <w:t>4)</w:t>
      </w:r>
      <w:r>
        <w:tab/>
      </w:r>
      <w:r w:rsidRPr="00F85394">
        <w:t>przekazać</w:t>
      </w:r>
      <w:r>
        <w:t xml:space="preserve"> </w:t>
      </w:r>
      <w:r w:rsidRPr="00F85394">
        <w:t>izbie</w:t>
      </w:r>
      <w:r>
        <w:t xml:space="preserve"> </w:t>
      </w:r>
      <w:r w:rsidRPr="00F85394">
        <w:t>morskiej,</w:t>
      </w:r>
      <w:r>
        <w:t xml:space="preserve"> </w:t>
      </w:r>
      <w:r w:rsidRPr="00F85394">
        <w:t>na</w:t>
      </w:r>
      <w:r>
        <w:t xml:space="preserve"> </w:t>
      </w:r>
      <w:r w:rsidRPr="00F85394">
        <w:t>jej</w:t>
      </w:r>
      <w:r>
        <w:t xml:space="preserve"> </w:t>
      </w:r>
      <w:r w:rsidRPr="00F85394">
        <w:t>żądanie,</w:t>
      </w:r>
      <w:r>
        <w:t xml:space="preserve"> </w:t>
      </w:r>
      <w:r w:rsidRPr="00F85394">
        <w:t>materiał</w:t>
      </w:r>
      <w:r>
        <w:t xml:space="preserve"> </w:t>
      </w:r>
      <w:r w:rsidRPr="00F85394">
        <w:t>dotyczący</w:t>
      </w:r>
      <w:r>
        <w:t xml:space="preserve"> </w:t>
      </w:r>
      <w:r w:rsidRPr="00F85394">
        <w:t>wypadku</w:t>
      </w:r>
      <w:r>
        <w:t xml:space="preserve"> </w:t>
      </w:r>
      <w:r w:rsidRPr="00F85394">
        <w:t>oraz</w:t>
      </w:r>
      <w:r>
        <w:t>”</w:t>
      </w:r>
      <w:r w:rsidRPr="00F85394">
        <w:t>.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3.</w:t>
      </w:r>
      <w:r w:rsidRPr="00E603CE">
        <w:t>  W ustawie z dnia 18 września 2001 r. – Kodeks morski (Dz. U. z 2013 r. poz. 758 i 1014 oraz z 2014 r. poz. 1554) wprowadza się następujące zmiany:</w:t>
      </w:r>
    </w:p>
    <w:p w:rsidR="00E603CE" w:rsidRPr="00E603CE" w:rsidRDefault="00E603CE" w:rsidP="00865112">
      <w:pPr>
        <w:pStyle w:val="PKTpunkt"/>
        <w:keepNext/>
      </w:pPr>
      <w:r w:rsidRPr="00432815">
        <w:t>1)</w:t>
      </w:r>
      <w:r w:rsidRPr="00432815">
        <w:tab/>
        <w:t>w</w:t>
      </w:r>
      <w:r w:rsidRPr="00E603CE">
        <w:t xml:space="preserve"> art. 23 § 5 otrzymuje brzmienie:</w:t>
      </w:r>
    </w:p>
    <w:p w:rsidR="00E603CE" w:rsidRPr="00432815" w:rsidRDefault="00E603CE" w:rsidP="00E603CE">
      <w:pPr>
        <w:pStyle w:val="ZUSTzmustartykuempunktem"/>
      </w:pPr>
      <w:r>
        <w:t>„</w:t>
      </w:r>
      <w:r w:rsidRPr="00432815">
        <w:t>§</w:t>
      </w:r>
      <w:r>
        <w:t> </w:t>
      </w:r>
      <w:r w:rsidRPr="00432815">
        <w:t>5.</w:t>
      </w:r>
      <w:r>
        <w:t> </w:t>
      </w:r>
      <w:r w:rsidRPr="00432815">
        <w:t>Statek,</w:t>
      </w:r>
      <w:r>
        <w:t xml:space="preserve"> </w:t>
      </w:r>
      <w:r w:rsidRPr="00432815">
        <w:t>o</w:t>
      </w:r>
      <w:r>
        <w:t> </w:t>
      </w:r>
      <w:r w:rsidRPr="00432815">
        <w:t>którym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73,</w:t>
      </w:r>
      <w:r>
        <w:t xml:space="preserve"> </w:t>
      </w:r>
      <w:r w:rsidRPr="00432815">
        <w:t>wpisuje</w:t>
      </w:r>
      <w:r>
        <w:t xml:space="preserve"> </w:t>
      </w:r>
      <w:r w:rsidRPr="00432815">
        <w:t>się</w:t>
      </w:r>
      <w:r>
        <w:t xml:space="preserve"> </w:t>
      </w:r>
      <w:r w:rsidRPr="00432815">
        <w:t>do</w:t>
      </w:r>
      <w:r>
        <w:t xml:space="preserve"> </w:t>
      </w:r>
      <w:r w:rsidRPr="00432815">
        <w:t>rejestru</w:t>
      </w:r>
      <w:r>
        <w:t xml:space="preserve"> </w:t>
      </w:r>
      <w:r w:rsidRPr="00432815">
        <w:t>okrętowego</w:t>
      </w:r>
      <w:r>
        <w:t xml:space="preserve"> </w:t>
      </w:r>
      <w:r w:rsidRPr="00432815">
        <w:t>na</w:t>
      </w:r>
      <w:r>
        <w:t xml:space="preserve"> </w:t>
      </w:r>
      <w:r w:rsidRPr="00432815">
        <w:t>wniosek</w:t>
      </w:r>
      <w:r>
        <w:t xml:space="preserve"> </w:t>
      </w:r>
      <w:r w:rsidRPr="00432815">
        <w:t>właściciela</w:t>
      </w:r>
      <w:r>
        <w:t xml:space="preserve"> </w:t>
      </w:r>
      <w:r w:rsidRPr="00432815">
        <w:t>lub</w:t>
      </w:r>
      <w:r>
        <w:t xml:space="preserve"> </w:t>
      </w:r>
      <w:r w:rsidRPr="00432815">
        <w:t>wszys</w:t>
      </w:r>
      <w:r w:rsidRPr="00E603CE">
        <w:t>t</w:t>
      </w:r>
      <w:r w:rsidRPr="00432815">
        <w:t>kich</w:t>
      </w:r>
      <w:r>
        <w:t xml:space="preserve"> </w:t>
      </w:r>
      <w:r w:rsidRPr="00432815">
        <w:t>współwłaścicieli,</w:t>
      </w:r>
      <w:r>
        <w:t xml:space="preserve"> </w:t>
      </w:r>
      <w:r w:rsidRPr="00432815">
        <w:t>a</w:t>
      </w:r>
      <w:r>
        <w:t> </w:t>
      </w:r>
      <w:r w:rsidRPr="00432815">
        <w:t>w</w:t>
      </w:r>
      <w:r>
        <w:t> </w:t>
      </w:r>
      <w:r w:rsidRPr="00432815">
        <w:t>przypadku</w:t>
      </w:r>
      <w:r>
        <w:t xml:space="preserve"> </w:t>
      </w:r>
      <w:r w:rsidRPr="00432815">
        <w:t>statków</w:t>
      </w:r>
      <w:r>
        <w:t xml:space="preserve"> </w:t>
      </w:r>
      <w:r w:rsidRPr="00432815">
        <w:t>zmieniających</w:t>
      </w:r>
      <w:r>
        <w:t xml:space="preserve"> </w:t>
      </w:r>
      <w:r w:rsidRPr="00432815">
        <w:t>przynależność</w:t>
      </w:r>
      <w:r>
        <w:t xml:space="preserve"> </w:t>
      </w:r>
      <w:r w:rsidRPr="00432815">
        <w:t>z</w:t>
      </w:r>
      <w:r>
        <w:t> </w:t>
      </w:r>
      <w:r w:rsidRPr="00432815">
        <w:t>obcej</w:t>
      </w:r>
      <w:r>
        <w:t xml:space="preserve"> </w:t>
      </w:r>
      <w:r w:rsidRPr="00432815">
        <w:t>na</w:t>
      </w:r>
      <w:r>
        <w:t xml:space="preserve"> </w:t>
      </w:r>
      <w:r w:rsidRPr="00432815">
        <w:t>polską,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24</w:t>
      </w:r>
      <w:r>
        <w:t> </w:t>
      </w:r>
      <w:r w:rsidRPr="00432815">
        <w:t>m</w:t>
      </w:r>
      <w:r>
        <w:t xml:space="preserve"> </w:t>
      </w:r>
      <w:r w:rsidRPr="00432815">
        <w:t>lub</w:t>
      </w:r>
      <w:r>
        <w:t xml:space="preserve"> </w:t>
      </w:r>
      <w:r w:rsidRPr="00432815">
        <w:t>powyżej,</w:t>
      </w:r>
      <w:r>
        <w:t xml:space="preserve"> </w:t>
      </w:r>
      <w:r w:rsidRPr="00432815">
        <w:t>dodatkowo</w:t>
      </w:r>
      <w:r>
        <w:t xml:space="preserve"> </w:t>
      </w:r>
      <w:r w:rsidRPr="00432815">
        <w:t>po</w:t>
      </w:r>
      <w:r>
        <w:t xml:space="preserve"> </w:t>
      </w:r>
      <w:r w:rsidRPr="00432815">
        <w:t>przedstawieniu</w:t>
      </w:r>
      <w:r>
        <w:t xml:space="preserve"> </w:t>
      </w:r>
      <w:r w:rsidRPr="00432815">
        <w:t>decyzji</w:t>
      </w:r>
      <w:r>
        <w:t xml:space="preserve"> </w:t>
      </w:r>
      <w:r w:rsidRPr="00432815">
        <w:t>dyrektora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o</w:t>
      </w:r>
      <w:r>
        <w:t> </w:t>
      </w:r>
      <w:r w:rsidRPr="00432815">
        <w:t>spełnieniu</w:t>
      </w:r>
      <w:r>
        <w:t xml:space="preserve"> </w:t>
      </w:r>
      <w:r w:rsidRPr="00432815">
        <w:t>przez</w:t>
      </w:r>
      <w:r>
        <w:t xml:space="preserve"> </w:t>
      </w:r>
      <w:r w:rsidRPr="00432815">
        <w:t>statek</w:t>
      </w:r>
      <w:r>
        <w:t xml:space="preserve"> </w:t>
      </w:r>
      <w:r w:rsidRPr="00432815">
        <w:t>warunków</w:t>
      </w:r>
      <w:r>
        <w:t xml:space="preserve"> </w:t>
      </w:r>
      <w:r w:rsidRPr="00432815">
        <w:t>technicznych</w:t>
      </w:r>
      <w:r>
        <w:t xml:space="preserve"> </w:t>
      </w:r>
      <w:r w:rsidRPr="00432815">
        <w:t>wymaganych</w:t>
      </w:r>
      <w:r>
        <w:t xml:space="preserve"> </w:t>
      </w:r>
      <w:r w:rsidRPr="00432815">
        <w:t>do</w:t>
      </w:r>
      <w:r>
        <w:t xml:space="preserve"> </w:t>
      </w:r>
      <w:r w:rsidRPr="00432815">
        <w:t>uzyskania</w:t>
      </w:r>
      <w:r>
        <w:t xml:space="preserve"> </w:t>
      </w:r>
      <w:r w:rsidRPr="00432815">
        <w:t>wpisu</w:t>
      </w:r>
      <w:r>
        <w:t xml:space="preserve"> </w:t>
      </w:r>
      <w:r w:rsidRPr="00432815">
        <w:t>do</w:t>
      </w:r>
      <w:r>
        <w:t xml:space="preserve"> </w:t>
      </w:r>
      <w:r w:rsidRPr="00432815">
        <w:t>rejestru.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2)</w:t>
      </w:r>
      <w:r w:rsidRPr="00432815">
        <w:tab/>
        <w:t>art.</w:t>
      </w:r>
      <w:r w:rsidRPr="00E603CE">
        <w:t xml:space="preserve"> 227 otrzymuje brzmienie:</w:t>
      </w:r>
    </w:p>
    <w:p w:rsidR="00E603CE" w:rsidRPr="00432815" w:rsidRDefault="00E603CE" w:rsidP="00E603CE">
      <w:pPr>
        <w:pStyle w:val="ZARTzmartartykuempunktem"/>
      </w:pPr>
      <w:r>
        <w:t>„</w:t>
      </w:r>
      <w:r w:rsidRPr="00432815">
        <w:t>Art.</w:t>
      </w:r>
      <w:r>
        <w:t> </w:t>
      </w:r>
      <w:r w:rsidRPr="00432815">
        <w:t>227.</w:t>
      </w:r>
      <w:r>
        <w:t> </w:t>
      </w:r>
      <w:r w:rsidRPr="00432815">
        <w:t>Usługa</w:t>
      </w:r>
      <w:r>
        <w:t xml:space="preserve"> </w:t>
      </w:r>
      <w:r w:rsidRPr="00432815">
        <w:t>pilotowa</w:t>
      </w:r>
      <w:r>
        <w:t xml:space="preserve"> </w:t>
      </w:r>
      <w:r w:rsidRPr="00432815">
        <w:t>może</w:t>
      </w:r>
      <w:r>
        <w:t xml:space="preserve"> </w:t>
      </w:r>
      <w:r w:rsidRPr="00432815">
        <w:t>być</w:t>
      </w:r>
      <w:r>
        <w:t xml:space="preserve"> </w:t>
      </w:r>
      <w:r w:rsidRPr="00432815">
        <w:t>świadczona</w:t>
      </w:r>
      <w:r>
        <w:t xml:space="preserve"> </w:t>
      </w:r>
      <w:r w:rsidRPr="00432815">
        <w:t>tylko</w:t>
      </w:r>
      <w:r>
        <w:t xml:space="preserve"> </w:t>
      </w:r>
      <w:r w:rsidRPr="00432815">
        <w:t>przez</w:t>
      </w:r>
      <w:r>
        <w:t xml:space="preserve"> </w:t>
      </w:r>
      <w:r w:rsidRPr="00432815">
        <w:t>pilota</w:t>
      </w:r>
      <w:r>
        <w:t xml:space="preserve"> </w:t>
      </w:r>
      <w:r w:rsidRPr="00432815">
        <w:t>wpisanego</w:t>
      </w:r>
      <w:r>
        <w:t xml:space="preserve"> </w:t>
      </w:r>
      <w:r w:rsidRPr="00432815">
        <w:t>na</w:t>
      </w:r>
      <w:r>
        <w:t xml:space="preserve"> </w:t>
      </w:r>
      <w:r w:rsidRPr="00432815">
        <w:t>listę</w:t>
      </w:r>
      <w:r>
        <w:t xml:space="preserve"> </w:t>
      </w:r>
      <w:r w:rsidRPr="00432815">
        <w:t>pilotów</w:t>
      </w:r>
      <w:r>
        <w:t xml:space="preserve"> </w:t>
      </w:r>
      <w:r w:rsidRPr="00A21987">
        <w:t>prowadzoną</w:t>
      </w:r>
      <w:r>
        <w:t xml:space="preserve"> </w:t>
      </w:r>
      <w:r w:rsidRPr="00A21987">
        <w:t>przez</w:t>
      </w:r>
      <w:r>
        <w:t xml:space="preserve"> </w:t>
      </w:r>
      <w:r w:rsidRPr="00A21987">
        <w:t>właściwego</w:t>
      </w:r>
      <w:r>
        <w:t xml:space="preserve"> </w:t>
      </w:r>
      <w:r w:rsidRPr="00A21987">
        <w:t>dyrektora</w:t>
      </w:r>
      <w:r>
        <w:t xml:space="preserve"> </w:t>
      </w:r>
      <w:r w:rsidRPr="00A21987">
        <w:t>urzędu</w:t>
      </w:r>
      <w:r>
        <w:t xml:space="preserve"> </w:t>
      </w:r>
      <w:r w:rsidRPr="00A21987">
        <w:t>morskiego</w:t>
      </w:r>
      <w:r w:rsidRPr="00432815">
        <w:t>.</w:t>
      </w:r>
      <w:r>
        <w:t xml:space="preserve"> </w:t>
      </w:r>
      <w:r w:rsidRPr="00432815">
        <w:t>Na</w:t>
      </w:r>
      <w:r>
        <w:t xml:space="preserve"> </w:t>
      </w:r>
      <w:r w:rsidRPr="00432815">
        <w:t>liście</w:t>
      </w:r>
      <w:r>
        <w:t xml:space="preserve"> </w:t>
      </w:r>
      <w:r w:rsidRPr="00432815">
        <w:t>pilotów</w:t>
      </w:r>
      <w:r>
        <w:t xml:space="preserve"> </w:t>
      </w:r>
      <w:r w:rsidRPr="00432815">
        <w:t>mogą</w:t>
      </w:r>
      <w:r>
        <w:t xml:space="preserve"> </w:t>
      </w:r>
      <w:r w:rsidRPr="00432815">
        <w:t>znajdować</w:t>
      </w:r>
      <w:r>
        <w:t xml:space="preserve"> </w:t>
      </w:r>
      <w:r w:rsidRPr="00432815">
        <w:t>się</w:t>
      </w:r>
      <w:r>
        <w:t xml:space="preserve"> </w:t>
      </w:r>
      <w:r w:rsidRPr="00432815">
        <w:t>osoby</w:t>
      </w:r>
      <w:r>
        <w:t xml:space="preserve"> </w:t>
      </w:r>
      <w:r w:rsidRPr="00432815">
        <w:t>posiadające</w:t>
      </w:r>
      <w:r>
        <w:t xml:space="preserve"> </w:t>
      </w:r>
      <w:r w:rsidRPr="00432815">
        <w:t>ważne</w:t>
      </w:r>
      <w:r>
        <w:t xml:space="preserve"> </w:t>
      </w:r>
      <w:r w:rsidRPr="00432815">
        <w:t>d</w:t>
      </w:r>
      <w:r w:rsidRPr="00E603CE">
        <w:t>o</w:t>
      </w:r>
      <w:r w:rsidRPr="00432815">
        <w:t>kumenty</w:t>
      </w:r>
      <w:r>
        <w:t xml:space="preserve"> </w:t>
      </w:r>
      <w:r w:rsidRPr="00432815">
        <w:t>potwierdzające</w:t>
      </w:r>
      <w:r>
        <w:t xml:space="preserve"> </w:t>
      </w:r>
      <w:r w:rsidRPr="00432815">
        <w:t>kwalifikacje</w:t>
      </w:r>
      <w:r>
        <w:t xml:space="preserve"> </w:t>
      </w:r>
      <w:r w:rsidRPr="00432815">
        <w:t>i</w:t>
      </w:r>
      <w:r>
        <w:t> </w:t>
      </w:r>
      <w:r w:rsidRPr="00432815">
        <w:t>uprawnienia</w:t>
      </w:r>
      <w:r>
        <w:t xml:space="preserve"> </w:t>
      </w:r>
      <w:r w:rsidRPr="00432815">
        <w:t>pilotowe.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 w:rsidRPr="00432815">
        <w:t>3)</w:t>
      </w:r>
      <w:r w:rsidRPr="00432815">
        <w:tab/>
        <w:t>w</w:t>
      </w:r>
      <w:r w:rsidRPr="00E603CE">
        <w:t xml:space="preserve"> art. 229: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§ 1 otrzymuje brzmienie: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§</w:t>
      </w:r>
      <w:r>
        <w:t> </w:t>
      </w:r>
      <w:r w:rsidRPr="00432815">
        <w:t>1.</w:t>
      </w:r>
      <w:r>
        <w:t> </w:t>
      </w:r>
      <w:r w:rsidRPr="00432815">
        <w:t>Świadczenie</w:t>
      </w:r>
      <w:r>
        <w:t xml:space="preserve"> </w:t>
      </w:r>
      <w:r w:rsidRPr="00432815">
        <w:t>usług</w:t>
      </w:r>
      <w:r>
        <w:t xml:space="preserve"> </w:t>
      </w:r>
      <w:r w:rsidRPr="00432815">
        <w:t>pilotowych</w:t>
      </w:r>
      <w:r>
        <w:t xml:space="preserve"> </w:t>
      </w:r>
      <w:r w:rsidRPr="00432815">
        <w:t>w</w:t>
      </w:r>
      <w:r>
        <w:t> </w:t>
      </w:r>
      <w:r w:rsidRPr="00432815">
        <w:t>pilotażu</w:t>
      </w:r>
      <w:r>
        <w:t xml:space="preserve"> </w:t>
      </w:r>
      <w:r w:rsidRPr="00432815">
        <w:t>obowiązkowym</w:t>
      </w:r>
      <w:r>
        <w:t xml:space="preserve"> </w:t>
      </w:r>
      <w:r w:rsidRPr="00432815">
        <w:t>lub</w:t>
      </w:r>
      <w:r>
        <w:t xml:space="preserve"> </w:t>
      </w:r>
      <w:r w:rsidRPr="00432815">
        <w:t>dobrowolnym</w:t>
      </w:r>
      <w:r>
        <w:t xml:space="preserve"> </w:t>
      </w:r>
      <w:r w:rsidRPr="00A21987">
        <w:t>w</w:t>
      </w:r>
      <w:r>
        <w:t> </w:t>
      </w:r>
      <w:r w:rsidRPr="00A21987">
        <w:t>rejonach</w:t>
      </w:r>
      <w:r>
        <w:t xml:space="preserve"> </w:t>
      </w:r>
      <w:r w:rsidRPr="00A21987">
        <w:t>pilotowych</w:t>
      </w:r>
      <w:r>
        <w:t xml:space="preserve"> </w:t>
      </w:r>
      <w:r w:rsidRPr="00A21987">
        <w:t>oraz</w:t>
      </w:r>
      <w:r>
        <w:t xml:space="preserve"> </w:t>
      </w:r>
      <w:r w:rsidRPr="00A21987">
        <w:t>w</w:t>
      </w:r>
      <w:r>
        <w:t> </w:t>
      </w:r>
      <w:r w:rsidRPr="00A21987">
        <w:t>pilotażu</w:t>
      </w:r>
      <w:r>
        <w:t xml:space="preserve"> </w:t>
      </w:r>
      <w:r w:rsidRPr="00A21987">
        <w:t>dobrowolnym</w:t>
      </w:r>
      <w:r>
        <w:t xml:space="preserve"> </w:t>
      </w:r>
      <w:r w:rsidRPr="00A21987">
        <w:t>na</w:t>
      </w:r>
      <w:r>
        <w:t xml:space="preserve"> </w:t>
      </w:r>
      <w:r w:rsidRPr="00A21987">
        <w:t>morzu</w:t>
      </w:r>
      <w:r>
        <w:t xml:space="preserve"> </w:t>
      </w:r>
      <w:r w:rsidRPr="00A21987">
        <w:t>terytorialnym</w:t>
      </w:r>
      <w:r>
        <w:t xml:space="preserve"> </w:t>
      </w:r>
      <w:r w:rsidRPr="00A21987">
        <w:t>i</w:t>
      </w:r>
      <w:r>
        <w:t> </w:t>
      </w:r>
      <w:r w:rsidRPr="00A21987">
        <w:t>pozostałych</w:t>
      </w:r>
      <w:r>
        <w:t xml:space="preserve"> </w:t>
      </w:r>
      <w:r w:rsidRPr="00A21987">
        <w:t>akwenach</w:t>
      </w:r>
      <w:r>
        <w:t xml:space="preserve"> </w:t>
      </w:r>
      <w:r w:rsidRPr="00A21987">
        <w:t>Morza</w:t>
      </w:r>
      <w:r>
        <w:t xml:space="preserve"> </w:t>
      </w:r>
      <w:r w:rsidRPr="00A21987">
        <w:t>Bałtyckiego</w:t>
      </w:r>
      <w:r>
        <w:t xml:space="preserve"> </w:t>
      </w:r>
      <w:r w:rsidRPr="00A21987">
        <w:t>(pilotażu</w:t>
      </w:r>
      <w:r>
        <w:t xml:space="preserve"> </w:t>
      </w:r>
      <w:r w:rsidRPr="00A21987">
        <w:t>pe</w:t>
      </w:r>
      <w:r w:rsidRPr="00E603CE">
        <w:t>ł</w:t>
      </w:r>
      <w:r w:rsidRPr="00A21987">
        <w:t>nomorskim)</w:t>
      </w:r>
      <w:r>
        <w:t xml:space="preserve"> </w:t>
      </w:r>
      <w:r w:rsidRPr="00432815">
        <w:t>organizują</w:t>
      </w:r>
      <w:r>
        <w:t xml:space="preserve"> </w:t>
      </w:r>
      <w:r w:rsidRPr="00432815">
        <w:t>i</w:t>
      </w:r>
      <w:r>
        <w:t> </w:t>
      </w:r>
      <w:r w:rsidRPr="00432815">
        <w:t>koordynują</w:t>
      </w:r>
      <w:r>
        <w:t xml:space="preserve"> </w:t>
      </w:r>
      <w:r w:rsidRPr="00432815">
        <w:t>stacje</w:t>
      </w:r>
      <w:r>
        <w:t xml:space="preserve"> </w:t>
      </w:r>
      <w:r w:rsidRPr="00432815">
        <w:t>pilot</w:t>
      </w:r>
      <w:r w:rsidRPr="00E603CE">
        <w:t>o</w:t>
      </w:r>
      <w:r w:rsidRPr="00432815">
        <w:t>we.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po § 1 dodaje się § 1a w brzmieniu:</w:t>
      </w:r>
    </w:p>
    <w:p w:rsidR="00E603CE" w:rsidRPr="00432815" w:rsidRDefault="00E603CE" w:rsidP="00E603CE">
      <w:pPr>
        <w:pStyle w:val="ZLITUSTzmustliter"/>
      </w:pPr>
      <w:r>
        <w:t>„</w:t>
      </w:r>
      <w:r w:rsidRPr="00432815">
        <w:t>§</w:t>
      </w:r>
      <w:r>
        <w:t> </w:t>
      </w:r>
      <w:r w:rsidRPr="00432815">
        <w:t>1a.</w:t>
      </w:r>
      <w:r>
        <w:t> </w:t>
      </w:r>
      <w:r w:rsidRPr="00432815">
        <w:t>Stacja</w:t>
      </w:r>
      <w:r>
        <w:t xml:space="preserve"> </w:t>
      </w:r>
      <w:r w:rsidRPr="00432815">
        <w:t>pilotowa</w:t>
      </w:r>
      <w:r>
        <w:t xml:space="preserve"> </w:t>
      </w:r>
      <w:r w:rsidRPr="00432815">
        <w:t>jest</w:t>
      </w:r>
      <w:r>
        <w:t xml:space="preserve"> </w:t>
      </w:r>
      <w:r w:rsidRPr="00432815">
        <w:t>zorganizowanym</w:t>
      </w:r>
      <w:r>
        <w:t xml:space="preserve"> </w:t>
      </w:r>
      <w:r w:rsidRPr="00432815">
        <w:t>zespołem</w:t>
      </w:r>
      <w:r>
        <w:t xml:space="preserve"> </w:t>
      </w:r>
      <w:r w:rsidRPr="00432815">
        <w:t>składników</w:t>
      </w:r>
      <w:r>
        <w:t xml:space="preserve"> </w:t>
      </w:r>
      <w:r w:rsidRPr="00432815">
        <w:t>niematerialnych</w:t>
      </w:r>
      <w:r>
        <w:t xml:space="preserve"> </w:t>
      </w:r>
      <w:r w:rsidRPr="00432815">
        <w:t>i</w:t>
      </w:r>
      <w:r>
        <w:t> </w:t>
      </w:r>
      <w:r w:rsidRPr="00432815">
        <w:t>materialnych</w:t>
      </w:r>
      <w:r>
        <w:t xml:space="preserve"> </w:t>
      </w:r>
      <w:r w:rsidRPr="00432815">
        <w:t>przezn</w:t>
      </w:r>
      <w:r w:rsidRPr="00E603CE">
        <w:t>a</w:t>
      </w:r>
      <w:r w:rsidRPr="00432815">
        <w:t>czonym</w:t>
      </w:r>
      <w:r>
        <w:t xml:space="preserve"> </w:t>
      </w:r>
      <w:r w:rsidRPr="00432815">
        <w:t>do</w:t>
      </w:r>
      <w:r>
        <w:t xml:space="preserve"> </w:t>
      </w:r>
      <w:r w:rsidRPr="00432815">
        <w:t>świadczenia</w:t>
      </w:r>
      <w:r>
        <w:t xml:space="preserve"> </w:t>
      </w:r>
      <w:r w:rsidRPr="00432815">
        <w:t>usług</w:t>
      </w:r>
      <w:r>
        <w:t xml:space="preserve"> </w:t>
      </w:r>
      <w:r w:rsidRPr="00432815">
        <w:t>pilotowych</w:t>
      </w:r>
      <w:r>
        <w:t xml:space="preserve"> przez osoby </w:t>
      </w:r>
      <w:r w:rsidRPr="00432815">
        <w:t>posiadając</w:t>
      </w:r>
      <w:r>
        <w:t xml:space="preserve">e </w:t>
      </w:r>
      <w:r w:rsidRPr="00432815">
        <w:t>kwalifikacje</w:t>
      </w:r>
      <w:r>
        <w:t xml:space="preserve"> </w:t>
      </w:r>
      <w:r w:rsidRPr="00432815">
        <w:t>pilota</w:t>
      </w:r>
      <w:r>
        <w:t xml:space="preserve"> </w:t>
      </w:r>
      <w:r w:rsidRPr="00432815">
        <w:t>morskiego</w:t>
      </w:r>
      <w:r>
        <w:t xml:space="preserve">, </w:t>
      </w:r>
      <w:r w:rsidRPr="00432815">
        <w:t>w</w:t>
      </w:r>
      <w:r>
        <w:t> </w:t>
      </w:r>
      <w:r w:rsidRPr="00432815">
        <w:t>określonej</w:t>
      </w:r>
      <w:r>
        <w:t xml:space="preserve"> </w:t>
      </w:r>
      <w:r w:rsidRPr="00432815">
        <w:t>części</w:t>
      </w:r>
      <w:r>
        <w:t xml:space="preserve"> </w:t>
      </w:r>
      <w:r w:rsidRPr="00432815">
        <w:t>polskich</w:t>
      </w:r>
      <w:r>
        <w:t xml:space="preserve"> </w:t>
      </w:r>
      <w:r w:rsidRPr="00432815">
        <w:t>morskich</w:t>
      </w:r>
      <w:r>
        <w:t xml:space="preserve"> </w:t>
      </w:r>
      <w:r w:rsidRPr="00432815">
        <w:t>wód</w:t>
      </w:r>
      <w:r>
        <w:t xml:space="preserve"> </w:t>
      </w:r>
      <w:r w:rsidRPr="00432815">
        <w:t>wewnętrznych</w:t>
      </w:r>
      <w:r>
        <w:t xml:space="preserve"> oraz na r</w:t>
      </w:r>
      <w:r w:rsidRPr="00E603CE">
        <w:t>e</w:t>
      </w:r>
      <w:r>
        <w:t xml:space="preserve">dach portów morskich </w:t>
      </w:r>
      <w:r w:rsidRPr="00432815">
        <w:t>(rejonie</w:t>
      </w:r>
      <w:r>
        <w:t xml:space="preserve"> </w:t>
      </w:r>
      <w:r w:rsidRPr="00432815">
        <w:t>pilotowym)</w:t>
      </w:r>
      <w:r>
        <w:t xml:space="preserve"> </w:t>
      </w:r>
      <w:r w:rsidRPr="00432815">
        <w:t>lub</w:t>
      </w:r>
      <w:r>
        <w:t xml:space="preserve"> </w:t>
      </w:r>
      <w:r w:rsidRPr="00432815">
        <w:t>na</w:t>
      </w:r>
      <w:r>
        <w:t xml:space="preserve"> </w:t>
      </w:r>
      <w:r w:rsidRPr="00432815">
        <w:t>morzu</w:t>
      </w:r>
      <w:r>
        <w:t xml:space="preserve"> </w:t>
      </w:r>
      <w:r w:rsidRPr="00432815">
        <w:t>terytorialnym</w:t>
      </w:r>
      <w:r>
        <w:t xml:space="preserve"> </w:t>
      </w:r>
      <w:r w:rsidRPr="00432815">
        <w:t>i</w:t>
      </w:r>
      <w:r>
        <w:t> </w:t>
      </w:r>
      <w:r w:rsidRPr="00432815">
        <w:t>pozostałych</w:t>
      </w:r>
      <w:r>
        <w:t xml:space="preserve"> </w:t>
      </w:r>
      <w:r w:rsidRPr="00432815">
        <w:t>akwenach</w:t>
      </w:r>
      <w:r>
        <w:t xml:space="preserve"> </w:t>
      </w:r>
      <w:r w:rsidRPr="00432815">
        <w:t>Morza</w:t>
      </w:r>
      <w:r>
        <w:t xml:space="preserve"> </w:t>
      </w:r>
      <w:r w:rsidRPr="00432815">
        <w:t>Bałtyckiego.</w:t>
      </w:r>
      <w:r>
        <w:t>”,</w:t>
      </w:r>
    </w:p>
    <w:p w:rsidR="00E603CE" w:rsidRPr="00E603CE" w:rsidRDefault="00E603CE" w:rsidP="00E603CE">
      <w:pPr>
        <w:pStyle w:val="LITlitera"/>
      </w:pPr>
      <w:r w:rsidRPr="00432815">
        <w:t>c)</w:t>
      </w:r>
      <w:r w:rsidRPr="00E603CE">
        <w:tab/>
        <w:t>§ 2 otrzymuje brzmienie:</w:t>
      </w:r>
    </w:p>
    <w:p w:rsidR="00E603CE" w:rsidRPr="00E603CE" w:rsidRDefault="00E603CE" w:rsidP="00E603CE">
      <w:pPr>
        <w:pStyle w:val="ZLITUSTzmustliter"/>
      </w:pPr>
      <w:r>
        <w:t>„</w:t>
      </w:r>
      <w:r w:rsidRPr="00E603CE">
        <w:t>§ 2. Stację pilotową tworzy i likwiduje, w drodze decyzji, minister właściwy do spraw gospodarki mo</w:t>
      </w:r>
      <w:r w:rsidRPr="00E603CE">
        <w:t>r</w:t>
      </w:r>
      <w:r w:rsidRPr="00E603CE">
        <w:t>skiej, w przypadku:</w:t>
      </w:r>
    </w:p>
    <w:p w:rsidR="00E603CE" w:rsidRPr="00432815" w:rsidRDefault="00E603CE" w:rsidP="00E603CE">
      <w:pPr>
        <w:pStyle w:val="ZLITPKTzmpktliter"/>
      </w:pPr>
      <w:r w:rsidRPr="00432815">
        <w:t>1)</w:t>
      </w:r>
      <w:r>
        <w:tab/>
      </w:r>
      <w:r w:rsidRPr="00432815">
        <w:t>pilotażu</w:t>
      </w:r>
      <w:r>
        <w:t xml:space="preserve"> w rejonie pilotowym </w:t>
      </w:r>
      <w:r w:rsidRPr="00432815">
        <w:t>–</w:t>
      </w:r>
      <w:r>
        <w:t xml:space="preserve"> </w:t>
      </w:r>
      <w:r w:rsidRPr="00432815">
        <w:t>na</w:t>
      </w:r>
      <w:r>
        <w:t xml:space="preserve"> </w:t>
      </w:r>
      <w:r w:rsidRPr="00432815">
        <w:t>wniosek</w:t>
      </w:r>
      <w:r>
        <w:t xml:space="preserve"> </w:t>
      </w:r>
      <w:r w:rsidRPr="00432815">
        <w:t>dyrektora</w:t>
      </w:r>
      <w:r>
        <w:t xml:space="preserve"> </w:t>
      </w:r>
      <w:r w:rsidRPr="00432815">
        <w:t>urzędu</w:t>
      </w:r>
      <w:r>
        <w:t xml:space="preserve"> </w:t>
      </w:r>
      <w:r w:rsidRPr="00432815">
        <w:t>morskiego</w:t>
      </w:r>
      <w:r>
        <w:t xml:space="preserve"> </w:t>
      </w:r>
      <w:r w:rsidRPr="00432815">
        <w:t>właściwego</w:t>
      </w:r>
      <w:r>
        <w:t xml:space="preserve"> </w:t>
      </w:r>
      <w:r w:rsidRPr="00432815">
        <w:t>dla</w:t>
      </w:r>
      <w:r>
        <w:t xml:space="preserve"> </w:t>
      </w:r>
      <w:r w:rsidRPr="00432815">
        <w:t>określonego</w:t>
      </w:r>
      <w:r>
        <w:t xml:space="preserve"> </w:t>
      </w:r>
      <w:r w:rsidRPr="00432815">
        <w:t>rej</w:t>
      </w:r>
      <w:r w:rsidRPr="00E603CE">
        <w:t>o</w:t>
      </w:r>
      <w:r w:rsidRPr="00432815">
        <w:t>nu</w:t>
      </w:r>
      <w:r>
        <w:t xml:space="preserve"> </w:t>
      </w:r>
      <w:r w:rsidRPr="00432815">
        <w:t>pilotowego,</w:t>
      </w:r>
    </w:p>
    <w:p w:rsidR="00E603CE" w:rsidRPr="00E603CE" w:rsidRDefault="00E603CE" w:rsidP="00E603CE">
      <w:pPr>
        <w:pStyle w:val="ZLITPKTzmpktliter"/>
      </w:pPr>
      <w:r w:rsidRPr="00432815">
        <w:t>2)</w:t>
      </w:r>
      <w:r w:rsidRPr="00E603CE">
        <w:tab/>
        <w:t>pilotażu pełnomorskiego – na wniosek Dyrektora Urzędu Morskiego w Gdyni lub Dyrektora Urzędu Mo</w:t>
      </w:r>
      <w:r w:rsidRPr="00E603CE">
        <w:t>r</w:t>
      </w:r>
      <w:r w:rsidRPr="00E603CE">
        <w:t>skiego w Szczecinie właściwego ze względu na port przeznaczenia lub port wyjścia statku korzystającego z pilotażu pełnomorskiego</w:t>
      </w:r>
    </w:p>
    <w:p w:rsidR="00E603CE" w:rsidRPr="00432815" w:rsidRDefault="00E603CE" w:rsidP="00E603CE">
      <w:pPr>
        <w:pStyle w:val="ZLITCZWSPPKTzmczciwsppktliter"/>
      </w:pPr>
      <w:r>
        <w:t>– </w:t>
      </w:r>
      <w:r w:rsidRPr="00432815">
        <w:t>określając</w:t>
      </w:r>
      <w:r>
        <w:t xml:space="preserve"> </w:t>
      </w:r>
      <w:r w:rsidRPr="00432815">
        <w:t>wymagania,</w:t>
      </w:r>
      <w:r>
        <w:t xml:space="preserve"> </w:t>
      </w:r>
      <w:r w:rsidRPr="00432815">
        <w:t>jakie</w:t>
      </w:r>
      <w:r>
        <w:t xml:space="preserve"> </w:t>
      </w:r>
      <w:r w:rsidRPr="00C24F09">
        <w:t>musi</w:t>
      </w:r>
      <w:r>
        <w:t xml:space="preserve"> </w:t>
      </w:r>
      <w:r w:rsidRPr="00432815">
        <w:t>spełniać</w:t>
      </w:r>
      <w:r>
        <w:t xml:space="preserve"> </w:t>
      </w:r>
      <w:r w:rsidRPr="00432815">
        <w:t>stacja</w:t>
      </w:r>
      <w:r>
        <w:t xml:space="preserve"> </w:t>
      </w:r>
      <w:r w:rsidRPr="00432815">
        <w:t>pilotowa,</w:t>
      </w:r>
      <w:r>
        <w:t xml:space="preserve"> </w:t>
      </w:r>
      <w:r w:rsidRPr="00432815">
        <w:t>mając</w:t>
      </w:r>
      <w:r>
        <w:t xml:space="preserve"> </w:t>
      </w:r>
      <w:r w:rsidRPr="00432815">
        <w:t>na</w:t>
      </w:r>
      <w:r>
        <w:t xml:space="preserve"> </w:t>
      </w:r>
      <w:r w:rsidRPr="00432815">
        <w:t>uwadze</w:t>
      </w:r>
      <w:r>
        <w:t xml:space="preserve"> </w:t>
      </w:r>
      <w:r w:rsidRPr="00432815">
        <w:t>określony</w:t>
      </w:r>
      <w:r>
        <w:t xml:space="preserve"> </w:t>
      </w:r>
      <w:r w:rsidRPr="00432815">
        <w:t>rejon</w:t>
      </w:r>
      <w:r>
        <w:t xml:space="preserve"> </w:t>
      </w:r>
      <w:r w:rsidRPr="00432815">
        <w:t>pilotowy</w:t>
      </w:r>
      <w:r>
        <w:t xml:space="preserve"> </w:t>
      </w:r>
      <w:r w:rsidRPr="00432815">
        <w:t>oraz</w:t>
      </w:r>
      <w:r>
        <w:t xml:space="preserve"> </w:t>
      </w:r>
      <w:r w:rsidRPr="00432815">
        <w:t>konieczność</w:t>
      </w:r>
      <w:r>
        <w:t xml:space="preserve"> </w:t>
      </w:r>
      <w:r w:rsidRPr="00432815">
        <w:t>zapewnienia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żeglugi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</w:t>
      </w:r>
      <w:r w:rsidRPr="00432815">
        <w:t>rejonie</w:t>
      </w:r>
      <w:r>
        <w:t xml:space="preserve"> </w:t>
      </w:r>
      <w:r w:rsidRPr="00432815">
        <w:t>lub</w:t>
      </w:r>
      <w:r>
        <w:t xml:space="preserve"> </w:t>
      </w:r>
      <w:r w:rsidRPr="00432815">
        <w:t>na</w:t>
      </w:r>
      <w:r>
        <w:t xml:space="preserve"> </w:t>
      </w:r>
      <w:r w:rsidRPr="00432815">
        <w:t>morzu</w:t>
      </w:r>
      <w:r>
        <w:t xml:space="preserve"> </w:t>
      </w:r>
      <w:r w:rsidRPr="00432815">
        <w:t>terytorialnym</w:t>
      </w:r>
      <w:r>
        <w:t xml:space="preserve"> </w:t>
      </w:r>
      <w:r w:rsidRPr="00432815">
        <w:t>i</w:t>
      </w:r>
      <w:r>
        <w:t> </w:t>
      </w:r>
      <w:r w:rsidRPr="00432815">
        <w:t>pozostałych</w:t>
      </w:r>
      <w:r>
        <w:t xml:space="preserve"> </w:t>
      </w:r>
      <w:r w:rsidRPr="00432815">
        <w:t>akw</w:t>
      </w:r>
      <w:r w:rsidRPr="00E603CE">
        <w:t>e</w:t>
      </w:r>
      <w:r w:rsidRPr="00432815">
        <w:t>nach</w:t>
      </w:r>
      <w:r>
        <w:t xml:space="preserve"> </w:t>
      </w:r>
      <w:r w:rsidRPr="00432815">
        <w:t>Morza</w:t>
      </w:r>
      <w:r>
        <w:t xml:space="preserve"> </w:t>
      </w:r>
      <w:r w:rsidRPr="00432815">
        <w:t>Bałtyckiego,</w:t>
      </w:r>
      <w:r>
        <w:t xml:space="preserve"> </w:t>
      </w:r>
      <w:r w:rsidRPr="00432815">
        <w:t>a</w:t>
      </w:r>
      <w:r>
        <w:t> </w:t>
      </w:r>
      <w:r w:rsidRPr="00432815">
        <w:t>także</w:t>
      </w:r>
      <w:r>
        <w:t xml:space="preserve"> </w:t>
      </w:r>
      <w:r w:rsidRPr="00432815">
        <w:t>potrzebę</w:t>
      </w:r>
      <w:r>
        <w:t xml:space="preserve"> </w:t>
      </w:r>
      <w:r w:rsidRPr="00432815">
        <w:t>zapewnienia</w:t>
      </w:r>
      <w:r>
        <w:t xml:space="preserve"> </w:t>
      </w:r>
      <w:r w:rsidRPr="00432815">
        <w:t>praw</w:t>
      </w:r>
      <w:r w:rsidRPr="00E603CE">
        <w:t>i</w:t>
      </w:r>
      <w:r w:rsidRPr="00432815">
        <w:t>dłowej</w:t>
      </w:r>
      <w:r>
        <w:t xml:space="preserve"> </w:t>
      </w:r>
      <w:r w:rsidRPr="00432815">
        <w:t>realizacji</w:t>
      </w:r>
      <w:r>
        <w:t xml:space="preserve"> </w:t>
      </w:r>
      <w:r w:rsidRPr="00432815">
        <w:t>usług</w:t>
      </w:r>
      <w:r>
        <w:t xml:space="preserve"> </w:t>
      </w:r>
      <w:r w:rsidRPr="00432815">
        <w:t>pilotowych.</w:t>
      </w:r>
      <w:r>
        <w:t>”</w:t>
      </w:r>
      <w:r w:rsidRPr="00432815">
        <w:t>.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4.</w:t>
      </w:r>
      <w:r w:rsidRPr="00E603CE">
        <w:t>  W ustawie z dnia 4 września 2008 r. o ochronie żeglugi i portów morskich (Dz. U. Nr 171, poz. 1055 oraz z 2013 r. poz. 852) wprowadza się następujące zmiany:</w:t>
      </w:r>
    </w:p>
    <w:p w:rsidR="00E603CE" w:rsidRPr="00E603CE" w:rsidRDefault="00E603CE" w:rsidP="00E603CE">
      <w:pPr>
        <w:pStyle w:val="PKTpunkt"/>
      </w:pPr>
      <w:r>
        <w:t>1)</w:t>
      </w:r>
      <w:r>
        <w:tab/>
        <w:t>w art. 2 po ust. 2 dodaje się ust. 2a w brzmieniu:</w:t>
      </w:r>
    </w:p>
    <w:p w:rsidR="00E603CE" w:rsidRDefault="00E603CE" w:rsidP="00E603CE">
      <w:pPr>
        <w:pStyle w:val="ZUSTzmustartykuempunktem"/>
      </w:pPr>
      <w:r>
        <w:t>„2a. Przepisy ustawy w zakresie wymagań odnoszących się do obiektu portowego stosuje się do stałych pla</w:t>
      </w:r>
      <w:r w:rsidRPr="00E603CE">
        <w:t>t</w:t>
      </w:r>
      <w:r>
        <w:t xml:space="preserve">form wiertniczych, </w:t>
      </w:r>
      <w:r w:rsidRPr="007A71D4">
        <w:t>rozumi</w:t>
      </w:r>
      <w:r>
        <w:t xml:space="preserve">anych jako </w:t>
      </w:r>
      <w:r w:rsidRPr="007A71D4">
        <w:t>jednostk</w:t>
      </w:r>
      <w:r>
        <w:t xml:space="preserve">i </w:t>
      </w:r>
      <w:r w:rsidRPr="007A71D4">
        <w:t>górnicz</w:t>
      </w:r>
      <w:r>
        <w:t xml:space="preserve">e </w:t>
      </w:r>
      <w:r w:rsidRPr="007A71D4">
        <w:t>przeznaczon</w:t>
      </w:r>
      <w:r>
        <w:t xml:space="preserve">e </w:t>
      </w:r>
      <w:r w:rsidRPr="007A71D4">
        <w:t>do</w:t>
      </w:r>
      <w:r>
        <w:t xml:space="preserve"> </w:t>
      </w:r>
      <w:r w:rsidRPr="007A71D4">
        <w:t>wydobycia</w:t>
      </w:r>
      <w:r>
        <w:t xml:space="preserve"> </w:t>
      </w:r>
      <w:r w:rsidRPr="007A71D4">
        <w:t>i</w:t>
      </w:r>
      <w:r>
        <w:t> </w:t>
      </w:r>
      <w:r w:rsidRPr="007A71D4">
        <w:t>przetwarzania</w:t>
      </w:r>
      <w:r>
        <w:t xml:space="preserve"> </w:t>
      </w:r>
      <w:r w:rsidRPr="007A71D4">
        <w:t>węglowod</w:t>
      </w:r>
      <w:r w:rsidRPr="00E603CE">
        <w:t>o</w:t>
      </w:r>
      <w:r w:rsidRPr="007A71D4">
        <w:t>rów,</w:t>
      </w:r>
      <w:r>
        <w:t xml:space="preserve"> </w:t>
      </w:r>
      <w:r w:rsidRPr="007A71D4">
        <w:t>osadzon</w:t>
      </w:r>
      <w:r>
        <w:t xml:space="preserve">e </w:t>
      </w:r>
      <w:r w:rsidRPr="007A71D4">
        <w:t>na</w:t>
      </w:r>
      <w:r>
        <w:t xml:space="preserve"> </w:t>
      </w:r>
      <w:r w:rsidRPr="007A71D4">
        <w:t>dnie</w:t>
      </w:r>
      <w:r>
        <w:t xml:space="preserve"> </w:t>
      </w:r>
      <w:r w:rsidRPr="007A71D4">
        <w:t>morskim</w:t>
      </w:r>
      <w:r>
        <w:t xml:space="preserve"> </w:t>
      </w:r>
      <w:r w:rsidRPr="007A71D4">
        <w:t>na</w:t>
      </w:r>
      <w:r>
        <w:t xml:space="preserve"> </w:t>
      </w:r>
      <w:r w:rsidRPr="007A71D4">
        <w:t>stałe,</w:t>
      </w:r>
      <w:r>
        <w:t xml:space="preserve"> </w:t>
      </w:r>
      <w:r w:rsidRPr="007A71D4">
        <w:t>stanowiąc</w:t>
      </w:r>
      <w:r>
        <w:t xml:space="preserve">e </w:t>
      </w:r>
      <w:r w:rsidRPr="007A71D4">
        <w:t>morską</w:t>
      </w:r>
      <w:r>
        <w:t xml:space="preserve"> </w:t>
      </w:r>
      <w:r w:rsidRPr="007A71D4">
        <w:t>budowlę</w:t>
      </w:r>
      <w:r>
        <w:t xml:space="preserve"> </w:t>
      </w:r>
      <w:r w:rsidRPr="007A71D4">
        <w:t>hydrotechniczną</w:t>
      </w:r>
      <w:r>
        <w:t>, znajdujących się w polskich obszarach morskich.”;</w:t>
      </w:r>
    </w:p>
    <w:p w:rsidR="00E603CE" w:rsidRPr="00E603CE" w:rsidRDefault="00E603CE" w:rsidP="00E603CE">
      <w:pPr>
        <w:pStyle w:val="PKTpunkt"/>
      </w:pPr>
      <w:r>
        <w:lastRenderedPageBreak/>
        <w:t>2</w:t>
      </w:r>
      <w:r w:rsidRPr="00E603CE">
        <w:t>)</w:t>
      </w:r>
      <w:r w:rsidRPr="00E603CE">
        <w:tab/>
        <w:t>w art. 4:</w:t>
      </w:r>
    </w:p>
    <w:p w:rsidR="00E603CE" w:rsidRPr="00E603CE" w:rsidRDefault="00E603CE" w:rsidP="00E603CE">
      <w:pPr>
        <w:pStyle w:val="LITlitera"/>
      </w:pPr>
      <w:r w:rsidRPr="00432815">
        <w:t>a)</w:t>
      </w:r>
      <w:r w:rsidRPr="00E603CE">
        <w:tab/>
        <w:t>w pkt 1 lit. d otrzymuje brzmienie:</w:t>
      </w:r>
    </w:p>
    <w:p w:rsidR="00E603CE" w:rsidRDefault="00E603CE" w:rsidP="00E603CE">
      <w:pPr>
        <w:pStyle w:val="ZLITLITzmlitliter"/>
      </w:pPr>
      <w:r>
        <w:t>„</w:t>
      </w:r>
      <w:r w:rsidRPr="00432815">
        <w:t>d)</w:t>
      </w:r>
      <w:r>
        <w:tab/>
      </w:r>
      <w:r w:rsidRPr="00432815">
        <w:t>zatwierdzania</w:t>
      </w:r>
      <w:r>
        <w:t xml:space="preserve"> </w:t>
      </w:r>
      <w:r w:rsidRPr="00432815">
        <w:t>oceny</w:t>
      </w:r>
      <w:r>
        <w:t xml:space="preserve"> </w:t>
      </w:r>
      <w:r w:rsidRPr="00432815">
        <w:t>stanu</w:t>
      </w:r>
      <w:r>
        <w:t xml:space="preserve"> </w:t>
      </w:r>
      <w:r w:rsidRPr="00432815">
        <w:t>ochrony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</w:t>
      </w:r>
      <w:r>
        <w:t xml:space="preserve"> </w:t>
      </w:r>
      <w:r w:rsidRPr="00432815">
        <w:t>oraz</w:t>
      </w:r>
      <w:r>
        <w:t xml:space="preserve"> </w:t>
      </w:r>
      <w:r w:rsidRPr="00432815">
        <w:t>poprawek</w:t>
      </w:r>
      <w:r>
        <w:t xml:space="preserve"> </w:t>
      </w:r>
      <w:r w:rsidRPr="00432815">
        <w:t>do</w:t>
      </w:r>
      <w:r>
        <w:t xml:space="preserve"> </w:t>
      </w:r>
      <w:r w:rsidRPr="00432815">
        <w:t>tej</w:t>
      </w:r>
      <w:r>
        <w:t xml:space="preserve"> </w:t>
      </w:r>
      <w:r w:rsidRPr="00432815">
        <w:t>oceny,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20</w:t>
      </w:r>
      <w:r>
        <w:t xml:space="preserve"> ust. </w:t>
      </w:r>
      <w:r w:rsidRPr="00432815">
        <w:t>4a</w:t>
      </w:r>
      <w:r>
        <w:t xml:space="preserve"> pkt </w:t>
      </w:r>
      <w:r w:rsidRPr="00432815">
        <w:t>1,</w:t>
      </w:r>
      <w:r>
        <w:t>”</w:t>
      </w:r>
      <w:r w:rsidRPr="00432815">
        <w:t>,</w:t>
      </w:r>
    </w:p>
    <w:p w:rsidR="00E603CE" w:rsidRPr="00E603CE" w:rsidRDefault="00E603CE" w:rsidP="00E603CE">
      <w:pPr>
        <w:pStyle w:val="LITlitera"/>
      </w:pPr>
      <w:r w:rsidRPr="00432815">
        <w:t>b)</w:t>
      </w:r>
      <w:r w:rsidRPr="00E603CE">
        <w:tab/>
        <w:t>w pkt 8 lit. d otrzymuje brzmienie:</w:t>
      </w:r>
    </w:p>
    <w:p w:rsidR="00E603CE" w:rsidRDefault="00E603CE" w:rsidP="00E603CE">
      <w:pPr>
        <w:pStyle w:val="ZLITLITzmlitliter"/>
      </w:pPr>
      <w:r>
        <w:t>„</w:t>
      </w:r>
      <w:r w:rsidRPr="00432815">
        <w:t>d)</w:t>
      </w:r>
      <w:r>
        <w:tab/>
      </w:r>
      <w:r w:rsidRPr="00432815">
        <w:t>opracowania</w:t>
      </w:r>
      <w:r>
        <w:t xml:space="preserve"> </w:t>
      </w:r>
      <w:r w:rsidRPr="00432815">
        <w:t>oceny</w:t>
      </w:r>
      <w:r>
        <w:t xml:space="preserve"> </w:t>
      </w:r>
      <w:r w:rsidRPr="00432815">
        <w:t>stanu</w:t>
      </w:r>
      <w:r>
        <w:t xml:space="preserve"> </w:t>
      </w:r>
      <w:r w:rsidRPr="00432815">
        <w:t>ochrony</w:t>
      </w:r>
      <w:r>
        <w:t xml:space="preserve"> </w:t>
      </w:r>
      <w:r w:rsidRPr="00432815">
        <w:t>portu</w:t>
      </w:r>
      <w:r>
        <w:t xml:space="preserve"> </w:t>
      </w:r>
      <w:r w:rsidRPr="00432815">
        <w:t>lub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</w:t>
      </w:r>
      <w:r>
        <w:t xml:space="preserve"> </w:t>
      </w:r>
      <w:r w:rsidRPr="00432815">
        <w:t>oraz</w:t>
      </w:r>
      <w:r>
        <w:t xml:space="preserve"> </w:t>
      </w:r>
      <w:r w:rsidRPr="00432815">
        <w:t>zatwierdzania</w:t>
      </w:r>
      <w:r>
        <w:t xml:space="preserve"> </w:t>
      </w:r>
      <w:r w:rsidRPr="00432815">
        <w:t>poprawek</w:t>
      </w:r>
      <w:r>
        <w:t xml:space="preserve"> </w:t>
      </w:r>
      <w:r w:rsidRPr="00432815">
        <w:t>do</w:t>
      </w:r>
      <w:r>
        <w:t xml:space="preserve"> </w:t>
      </w:r>
      <w:r w:rsidRPr="00432815">
        <w:t>oceny</w:t>
      </w:r>
      <w:r>
        <w:t xml:space="preserve"> </w:t>
      </w:r>
      <w:r w:rsidRPr="00432815">
        <w:t>st</w:t>
      </w:r>
      <w:r w:rsidRPr="00E603CE">
        <w:t>a</w:t>
      </w:r>
      <w:r w:rsidRPr="00432815">
        <w:t>nu</w:t>
      </w:r>
      <w:r>
        <w:t xml:space="preserve"> </w:t>
      </w:r>
      <w:r w:rsidRPr="00432815">
        <w:t>ochrony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</w:t>
      </w:r>
      <w:r>
        <w:t xml:space="preserve"> </w:t>
      </w:r>
      <w:r w:rsidRPr="00432815">
        <w:t>w</w:t>
      </w:r>
      <w:r>
        <w:t> </w:t>
      </w:r>
      <w:r w:rsidRPr="00432815">
        <w:t>przypadku,</w:t>
      </w:r>
      <w:r>
        <w:t xml:space="preserve"> </w:t>
      </w:r>
      <w:r w:rsidRPr="00432815">
        <w:t>o</w:t>
      </w:r>
      <w:r>
        <w:t> </w:t>
      </w:r>
      <w:r w:rsidRPr="00432815">
        <w:t>którym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20</w:t>
      </w:r>
      <w:r>
        <w:t xml:space="preserve"> ust. </w:t>
      </w:r>
      <w:r w:rsidRPr="00432815">
        <w:t>4a</w:t>
      </w:r>
      <w:r>
        <w:t xml:space="preserve"> pkt </w:t>
      </w:r>
      <w:r w:rsidRPr="00432815">
        <w:t>2,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3</w:t>
      </w:r>
      <w:r w:rsidRPr="00E603CE">
        <w:t>)</w:t>
      </w:r>
      <w:r w:rsidRPr="00E603CE">
        <w:tab/>
        <w:t>w art. 8 ust. 1 otrzymuje brzmienie:</w:t>
      </w:r>
    </w:p>
    <w:p w:rsidR="00E603CE" w:rsidRDefault="00E603CE" w:rsidP="00E603CE">
      <w:pPr>
        <w:pStyle w:val="ZUSTzmustartykuempunktem"/>
      </w:pPr>
      <w:r>
        <w:t>„</w:t>
      </w:r>
      <w:r w:rsidRPr="00432815">
        <w:t>1.</w:t>
      </w:r>
      <w:r>
        <w:t> </w:t>
      </w:r>
      <w:r w:rsidRPr="00432815">
        <w:t>PFSO</w:t>
      </w:r>
      <w:r>
        <w:t xml:space="preserve"> </w:t>
      </w:r>
      <w:r w:rsidRPr="00432815">
        <w:t>jest</w:t>
      </w:r>
      <w:r>
        <w:t xml:space="preserve"> </w:t>
      </w:r>
      <w:r w:rsidRPr="00432815">
        <w:t>obowiązany</w:t>
      </w:r>
      <w:r>
        <w:t xml:space="preserve"> </w:t>
      </w:r>
      <w:r w:rsidRPr="00432815">
        <w:t>informować</w:t>
      </w:r>
      <w:r>
        <w:t xml:space="preserve"> </w:t>
      </w:r>
      <w:r w:rsidRPr="00432815">
        <w:t>regionalny</w:t>
      </w:r>
      <w:r>
        <w:t xml:space="preserve"> </w:t>
      </w:r>
      <w:r w:rsidRPr="00432815">
        <w:t>punkt</w:t>
      </w:r>
      <w:r>
        <w:t xml:space="preserve"> </w:t>
      </w:r>
      <w:r w:rsidRPr="00432815">
        <w:t>kontaktowy</w:t>
      </w:r>
      <w:r>
        <w:t xml:space="preserve"> </w:t>
      </w:r>
      <w:r w:rsidRPr="00432815">
        <w:t>i</w:t>
      </w:r>
      <w:r>
        <w:t> </w:t>
      </w:r>
      <w:r w:rsidRPr="00432815">
        <w:t>właściwego</w:t>
      </w:r>
      <w:r>
        <w:t xml:space="preserve"> </w:t>
      </w:r>
      <w:r w:rsidRPr="00432815">
        <w:t>oficera</w:t>
      </w:r>
      <w:r>
        <w:t xml:space="preserve"> </w:t>
      </w:r>
      <w:r w:rsidRPr="00432815">
        <w:t>ochrony</w:t>
      </w:r>
      <w:r>
        <w:t xml:space="preserve"> </w:t>
      </w:r>
      <w:r w:rsidRPr="00432815">
        <w:t>portu</w:t>
      </w:r>
      <w:r>
        <w:t xml:space="preserve"> </w:t>
      </w:r>
      <w:r w:rsidRPr="00432815">
        <w:t>o</w:t>
      </w:r>
      <w:r>
        <w:t> </w:t>
      </w:r>
      <w:r w:rsidRPr="00432815">
        <w:t>zdarzeniach</w:t>
      </w:r>
      <w:r>
        <w:t xml:space="preserve"> </w:t>
      </w:r>
      <w:r w:rsidRPr="00432815">
        <w:t>i</w:t>
      </w:r>
      <w:r>
        <w:t> </w:t>
      </w:r>
      <w:r w:rsidRPr="00432815">
        <w:t>przesłankach</w:t>
      </w:r>
      <w:r>
        <w:t xml:space="preserve"> </w:t>
      </w:r>
      <w:r w:rsidRPr="00432815">
        <w:t>mogących</w:t>
      </w:r>
      <w:r>
        <w:t xml:space="preserve"> </w:t>
      </w:r>
      <w:r w:rsidRPr="00432815">
        <w:t>wpłynąć</w:t>
      </w:r>
      <w:r>
        <w:t xml:space="preserve"> </w:t>
      </w:r>
      <w:r w:rsidRPr="00432815">
        <w:t>na</w:t>
      </w:r>
      <w:r>
        <w:t xml:space="preserve"> </w:t>
      </w:r>
      <w:r w:rsidRPr="00432815">
        <w:t>ochronę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</w:t>
      </w:r>
      <w:r>
        <w:t xml:space="preserve"> </w:t>
      </w:r>
      <w:r w:rsidRPr="00432815">
        <w:t>i</w:t>
      </w:r>
      <w:r>
        <w:t> </w:t>
      </w:r>
      <w:r w:rsidRPr="00432815">
        <w:t>portu,</w:t>
      </w:r>
      <w:r>
        <w:t xml:space="preserve"> </w:t>
      </w:r>
      <w:r w:rsidRPr="00432815">
        <w:t>w</w:t>
      </w:r>
      <w:r>
        <w:t> </w:t>
      </w:r>
      <w:r w:rsidRPr="00432815">
        <w:t>tym</w:t>
      </w:r>
      <w:r>
        <w:t xml:space="preserve"> </w:t>
      </w:r>
      <w:r w:rsidRPr="00432815">
        <w:t>w</w:t>
      </w:r>
      <w:r>
        <w:t> </w:t>
      </w:r>
      <w:r w:rsidRPr="00432815">
        <w:t>szczególności</w:t>
      </w:r>
      <w:r>
        <w:t xml:space="preserve"> </w:t>
      </w:r>
      <w:r w:rsidRPr="00432815">
        <w:t>o</w:t>
      </w:r>
      <w:r>
        <w:t> </w:t>
      </w:r>
      <w:r w:rsidRPr="00432815">
        <w:t>wystąpieniu</w:t>
      </w:r>
      <w:r>
        <w:t xml:space="preserve"> </w:t>
      </w:r>
      <w:r w:rsidRPr="00432815">
        <w:t>sytuacji</w:t>
      </w:r>
      <w:r>
        <w:t xml:space="preserve"> </w:t>
      </w:r>
      <w:r w:rsidRPr="00432815">
        <w:t>zagrożenia</w:t>
      </w:r>
      <w:r>
        <w:t xml:space="preserve"> </w:t>
      </w:r>
      <w:r w:rsidRPr="00432815">
        <w:t>lub</w:t>
      </w:r>
      <w:r>
        <w:t xml:space="preserve"> </w:t>
      </w:r>
      <w:r w:rsidRPr="00432815">
        <w:t>prawdopodobieństwie</w:t>
      </w:r>
      <w:r>
        <w:t xml:space="preserve"> </w:t>
      </w:r>
      <w:r w:rsidRPr="00432815">
        <w:t>wyst</w:t>
      </w:r>
      <w:r w:rsidRPr="00E603CE">
        <w:t>ą</w:t>
      </w:r>
      <w:r w:rsidRPr="00432815">
        <w:t>pienia</w:t>
      </w:r>
      <w:r>
        <w:t xml:space="preserve"> </w:t>
      </w:r>
      <w:r w:rsidRPr="00432815">
        <w:t>sytuacji</w:t>
      </w:r>
      <w:r>
        <w:t xml:space="preserve"> </w:t>
      </w:r>
      <w:r w:rsidRPr="00432815">
        <w:t>zagrożenia,</w:t>
      </w:r>
      <w:r>
        <w:t xml:space="preserve"> </w:t>
      </w:r>
      <w:r w:rsidRPr="00432815">
        <w:t>które</w:t>
      </w:r>
      <w:r>
        <w:t xml:space="preserve"> </w:t>
      </w:r>
      <w:r w:rsidRPr="00432815">
        <w:t>mogą</w:t>
      </w:r>
      <w:r>
        <w:t xml:space="preserve"> </w:t>
      </w:r>
      <w:r w:rsidRPr="00432815">
        <w:t>wpływać</w:t>
      </w:r>
      <w:r>
        <w:t xml:space="preserve"> </w:t>
      </w:r>
      <w:r w:rsidRPr="00432815">
        <w:t>na</w:t>
      </w:r>
      <w:r>
        <w:t xml:space="preserve"> </w:t>
      </w:r>
      <w:r w:rsidRPr="00432815">
        <w:t>zmianę</w:t>
      </w:r>
      <w:r>
        <w:t xml:space="preserve"> </w:t>
      </w:r>
      <w:r w:rsidRPr="00432815">
        <w:t>poziomu</w:t>
      </w:r>
      <w:r>
        <w:t xml:space="preserve"> </w:t>
      </w:r>
      <w:r w:rsidRPr="00432815">
        <w:t>ochrony</w:t>
      </w:r>
      <w:r>
        <w:t xml:space="preserve"> </w:t>
      </w:r>
      <w:r w:rsidRPr="00432815">
        <w:t>w</w:t>
      </w:r>
      <w:r>
        <w:t> </w:t>
      </w:r>
      <w:r w:rsidRPr="00432815">
        <w:t>obiekcie</w:t>
      </w:r>
      <w:r>
        <w:t xml:space="preserve"> </w:t>
      </w:r>
      <w:r w:rsidRPr="00432815">
        <w:t>portowym</w:t>
      </w:r>
      <w:r>
        <w:t xml:space="preserve"> </w:t>
      </w:r>
      <w:r w:rsidRPr="00432815">
        <w:t>lub</w:t>
      </w:r>
      <w:r>
        <w:t xml:space="preserve"> </w:t>
      </w:r>
      <w:r w:rsidRPr="00432815">
        <w:t>porcie.</w:t>
      </w:r>
      <w:r>
        <w:t>”</w:t>
      </w:r>
      <w:r w:rsidRPr="00432815">
        <w:t>;</w:t>
      </w:r>
    </w:p>
    <w:p w:rsidR="00E603CE" w:rsidRPr="00E603CE" w:rsidRDefault="00E603CE" w:rsidP="00865112">
      <w:pPr>
        <w:pStyle w:val="PKTpunkt"/>
        <w:keepNext/>
      </w:pPr>
      <w:r>
        <w:t>4</w:t>
      </w:r>
      <w:r w:rsidRPr="00E603CE">
        <w:t>)</w:t>
      </w:r>
      <w:r w:rsidRPr="00E603CE">
        <w:tab/>
        <w:t>w art. 20 po ust. 4 dodaje się ust. 4a w brzmieniu:</w:t>
      </w:r>
    </w:p>
    <w:p w:rsidR="00E603CE" w:rsidRPr="00E603CE" w:rsidRDefault="00E603CE" w:rsidP="00E603CE">
      <w:pPr>
        <w:pStyle w:val="ZUSTzmustartykuempunktem"/>
      </w:pPr>
      <w:r>
        <w:t>„</w:t>
      </w:r>
      <w:r w:rsidRPr="00E603CE">
        <w:t>4a. Poprawki do oceny stanu ochrony obiektu portowego zatwierdza:</w:t>
      </w:r>
    </w:p>
    <w:p w:rsidR="00E603CE" w:rsidRPr="00E603CE" w:rsidRDefault="00E603CE" w:rsidP="00E603CE">
      <w:pPr>
        <w:pStyle w:val="ZPKTzmpktartykuempunktem"/>
      </w:pPr>
      <w:r w:rsidRPr="00432815">
        <w:t>1)</w:t>
      </w:r>
      <w:r w:rsidRPr="00E603CE">
        <w:tab/>
        <w:t>minister właściwy do spraw gospodarki morskiej – jeżeli wprowadzone poprawki obejmują zmianę:</w:t>
      </w:r>
    </w:p>
    <w:p w:rsidR="00E603CE" w:rsidRPr="00432815" w:rsidRDefault="00E603CE" w:rsidP="00E603CE">
      <w:pPr>
        <w:pStyle w:val="ZLITwPKTzmlitwpktartykuempunktem"/>
      </w:pPr>
      <w:r w:rsidRPr="00432815">
        <w:t>a)</w:t>
      </w:r>
      <w:r>
        <w:tab/>
      </w:r>
      <w:r w:rsidRPr="00432815">
        <w:t>nazwy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portowego,</w:t>
      </w:r>
    </w:p>
    <w:p w:rsidR="00E603CE" w:rsidRPr="00432815" w:rsidRDefault="00E603CE" w:rsidP="00E603CE">
      <w:pPr>
        <w:pStyle w:val="ZLITwPKTzmlitwpktartykuempunktem"/>
      </w:pPr>
      <w:r w:rsidRPr="00432815">
        <w:t>b)</w:t>
      </w:r>
      <w:r>
        <w:tab/>
      </w:r>
      <w:r w:rsidRPr="00432815">
        <w:t>przedmiotu</w:t>
      </w:r>
      <w:r>
        <w:t xml:space="preserve"> </w:t>
      </w:r>
      <w:r w:rsidRPr="00432815">
        <w:t>działalności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portowego,</w:t>
      </w:r>
    </w:p>
    <w:p w:rsidR="00E603CE" w:rsidRPr="00432815" w:rsidRDefault="00E603CE" w:rsidP="00E603CE">
      <w:pPr>
        <w:pStyle w:val="ZLITwPKTzmlitwpktartykuempunktem"/>
      </w:pPr>
      <w:r w:rsidRPr="00432815">
        <w:t>c)</w:t>
      </w:r>
      <w:r>
        <w:tab/>
      </w:r>
      <w:r w:rsidRPr="00432815">
        <w:t>własności</w:t>
      </w:r>
      <w:r>
        <w:t xml:space="preserve"> </w:t>
      </w:r>
      <w:r w:rsidRPr="00432815">
        <w:t>obiektu</w:t>
      </w:r>
      <w:r>
        <w:t xml:space="preserve"> </w:t>
      </w:r>
      <w:r w:rsidRPr="00432815">
        <w:t>portowego,</w:t>
      </w:r>
    </w:p>
    <w:p w:rsidR="00E603CE" w:rsidRPr="00432815" w:rsidRDefault="00E603CE" w:rsidP="00E603CE">
      <w:pPr>
        <w:pStyle w:val="ZLITwPKTzmlitwpktartykuempunktem"/>
      </w:pPr>
      <w:r w:rsidRPr="00432815">
        <w:t>d)</w:t>
      </w:r>
      <w:r>
        <w:tab/>
      </w:r>
      <w:r w:rsidRPr="00432815">
        <w:t>podmiotu</w:t>
      </w:r>
      <w:r>
        <w:t xml:space="preserve"> </w:t>
      </w:r>
      <w:r w:rsidRPr="00432815">
        <w:t>zarządzającego</w:t>
      </w:r>
      <w:r>
        <w:t xml:space="preserve"> </w:t>
      </w:r>
      <w:r w:rsidRPr="00432815">
        <w:t>obiektem</w:t>
      </w:r>
      <w:r>
        <w:t xml:space="preserve"> </w:t>
      </w:r>
      <w:r w:rsidRPr="00432815">
        <w:t>portowym,</w:t>
      </w:r>
    </w:p>
    <w:p w:rsidR="00E603CE" w:rsidRPr="00432815" w:rsidRDefault="00E603CE" w:rsidP="00E603CE">
      <w:pPr>
        <w:pStyle w:val="ZLITwPKTzmlitwpktartykuempunktem"/>
      </w:pPr>
      <w:r>
        <w:t>e</w:t>
      </w:r>
      <w:r w:rsidRPr="00432815">
        <w:t>)</w:t>
      </w:r>
      <w:r>
        <w:tab/>
      </w:r>
      <w:r w:rsidRPr="00432815">
        <w:t>lokaliz</w:t>
      </w:r>
      <w:r>
        <w:t>acji i granic obiektu portowego;</w:t>
      </w:r>
    </w:p>
    <w:p w:rsidR="00E603CE" w:rsidRDefault="00E603CE" w:rsidP="00E603CE">
      <w:pPr>
        <w:pStyle w:val="ZPKTzmpktartykuempunktem"/>
      </w:pPr>
      <w:r w:rsidRPr="00432815">
        <w:t>2)</w:t>
      </w:r>
      <w:r>
        <w:tab/>
      </w:r>
      <w:r w:rsidRPr="00432815">
        <w:t>dyrektor</w:t>
      </w:r>
      <w:r>
        <w:t xml:space="preserve"> </w:t>
      </w:r>
      <w:r w:rsidRPr="00432815">
        <w:t>właściwego</w:t>
      </w:r>
      <w:r>
        <w:t xml:space="preserve"> </w:t>
      </w:r>
      <w:r w:rsidRPr="00432815">
        <w:t>urzędu</w:t>
      </w:r>
      <w:r>
        <w:t xml:space="preserve"> </w:t>
      </w:r>
      <w:r w:rsidRPr="00432815">
        <w:t>m</w:t>
      </w:r>
      <w:r>
        <w:t xml:space="preserve">orskiego – w przypadku poprawek </w:t>
      </w:r>
      <w:r w:rsidRPr="00432815">
        <w:t>innych</w:t>
      </w:r>
      <w:r>
        <w:t xml:space="preserve"> </w:t>
      </w:r>
      <w:r w:rsidRPr="00432815">
        <w:t>niż</w:t>
      </w:r>
      <w:r>
        <w:t xml:space="preserve"> </w:t>
      </w:r>
      <w:r w:rsidRPr="00432815">
        <w:t>wymienione</w:t>
      </w:r>
      <w:r>
        <w:t xml:space="preserve"> </w:t>
      </w:r>
      <w:r w:rsidRPr="00432815">
        <w:t>w</w:t>
      </w:r>
      <w:r>
        <w:t> pkt </w:t>
      </w:r>
      <w:r w:rsidRPr="00432815">
        <w:t>1.</w:t>
      </w:r>
      <w:r>
        <w:t>”</w:t>
      </w:r>
      <w:r w:rsidRPr="00432815">
        <w:t>;</w:t>
      </w:r>
    </w:p>
    <w:p w:rsidR="00E603CE" w:rsidRPr="00E603CE" w:rsidRDefault="00E603CE" w:rsidP="00E603CE">
      <w:pPr>
        <w:pStyle w:val="PKTpunkt"/>
      </w:pPr>
      <w:r>
        <w:t>5</w:t>
      </w:r>
      <w:r w:rsidRPr="00E603CE">
        <w:t>)</w:t>
      </w:r>
      <w:r w:rsidRPr="00E603CE">
        <w:tab/>
        <w:t>w art. 26 w pkt 5 kropkę zastępuje się średnikiem i dodaje się pkt 6 w brzmieniu:</w:t>
      </w:r>
    </w:p>
    <w:p w:rsidR="00E603CE" w:rsidRDefault="00E603CE" w:rsidP="00E603CE">
      <w:pPr>
        <w:pStyle w:val="ZPKTzmpktartykuempunktem"/>
      </w:pPr>
      <w:r>
        <w:t>„</w:t>
      </w:r>
      <w:r w:rsidRPr="00432815">
        <w:t>6)</w:t>
      </w:r>
      <w:r w:rsidRPr="00432815">
        <w:tab/>
        <w:t>zakazać</w:t>
      </w:r>
      <w:r>
        <w:t xml:space="preserve"> </w:t>
      </w:r>
      <w:r w:rsidRPr="00432815">
        <w:t>statkowi</w:t>
      </w:r>
      <w:r>
        <w:t xml:space="preserve"> </w:t>
      </w:r>
      <w:r w:rsidRPr="00432815">
        <w:t>cumowania</w:t>
      </w:r>
      <w:r>
        <w:t xml:space="preserve"> </w:t>
      </w:r>
      <w:r w:rsidRPr="00432815">
        <w:t>przy</w:t>
      </w:r>
      <w:r>
        <w:t xml:space="preserve"> </w:t>
      </w:r>
      <w:r w:rsidRPr="00432815">
        <w:t>obiekcie</w:t>
      </w:r>
      <w:r>
        <w:t xml:space="preserve"> </w:t>
      </w:r>
      <w:r w:rsidRPr="00432815">
        <w:t>portowym</w:t>
      </w:r>
      <w:r>
        <w:t xml:space="preserve"> </w:t>
      </w:r>
      <w:r w:rsidRPr="00432815">
        <w:t>nieposiadającym</w:t>
      </w:r>
      <w:r>
        <w:t xml:space="preserve"> </w:t>
      </w:r>
      <w:r w:rsidRPr="00432815">
        <w:t>potwierdzenia</w:t>
      </w:r>
      <w:r>
        <w:t xml:space="preserve"> </w:t>
      </w:r>
      <w:r w:rsidRPr="00432815">
        <w:t>zgodności</w:t>
      </w:r>
      <w:r>
        <w:t xml:space="preserve"> </w:t>
      </w:r>
      <w:r w:rsidRPr="00432815">
        <w:t>obiektu</w:t>
      </w:r>
      <w:r>
        <w:t xml:space="preserve"> </w:t>
      </w:r>
      <w:r w:rsidRPr="00432815">
        <w:t>po</w:t>
      </w:r>
      <w:r w:rsidRPr="00E603CE">
        <w:t>r</w:t>
      </w:r>
      <w:r w:rsidRPr="00432815">
        <w:t>towego.</w:t>
      </w:r>
      <w:r>
        <w:t>”;</w:t>
      </w:r>
    </w:p>
    <w:p w:rsidR="00E603CE" w:rsidRPr="00E603CE" w:rsidRDefault="00E603CE" w:rsidP="00E603CE">
      <w:pPr>
        <w:pStyle w:val="PKTpunkt"/>
      </w:pPr>
      <w:r>
        <w:t>6</w:t>
      </w:r>
      <w:r w:rsidRPr="00E603CE">
        <w:t>)</w:t>
      </w:r>
      <w:r w:rsidRPr="00E603CE">
        <w:tab/>
        <w:t>w art. 27 ust. 1 otrzymuje brzmienie:</w:t>
      </w:r>
    </w:p>
    <w:p w:rsidR="00E603CE" w:rsidRDefault="00E603CE" w:rsidP="00E603CE">
      <w:pPr>
        <w:pStyle w:val="ZUSTzmustartykuempunktem"/>
      </w:pPr>
      <w:r>
        <w:t>„1. </w:t>
      </w:r>
      <w:r w:rsidRPr="007A71D4">
        <w:t>W</w:t>
      </w:r>
      <w:r>
        <w:t> </w:t>
      </w:r>
      <w:r w:rsidRPr="007A71D4">
        <w:t>celu</w:t>
      </w:r>
      <w:r>
        <w:t xml:space="preserve"> </w:t>
      </w:r>
      <w:r w:rsidRPr="007A71D4">
        <w:t>zapobieżenia,</w:t>
      </w:r>
      <w:r>
        <w:t xml:space="preserve"> </w:t>
      </w:r>
      <w:r w:rsidRPr="007A71D4">
        <w:t>ograniczenia</w:t>
      </w:r>
      <w:r>
        <w:t xml:space="preserve"> </w:t>
      </w:r>
      <w:r w:rsidRPr="007A71D4">
        <w:t>lub</w:t>
      </w:r>
      <w:r>
        <w:t xml:space="preserve"> </w:t>
      </w:r>
      <w:r w:rsidRPr="007A71D4">
        <w:t>usunięcia</w:t>
      </w:r>
      <w:r>
        <w:t xml:space="preserve"> </w:t>
      </w:r>
      <w:r w:rsidRPr="007A71D4">
        <w:t>poważnego</w:t>
      </w:r>
      <w:r>
        <w:t xml:space="preserve"> </w:t>
      </w:r>
      <w:r w:rsidRPr="007A71D4">
        <w:t>i</w:t>
      </w:r>
      <w:r>
        <w:t> </w:t>
      </w:r>
      <w:r w:rsidRPr="007A71D4">
        <w:t>bezpośredniego</w:t>
      </w:r>
      <w:r>
        <w:t xml:space="preserve"> </w:t>
      </w:r>
      <w:r w:rsidRPr="007A71D4">
        <w:t>niebezpieczeństwa</w:t>
      </w:r>
      <w:r>
        <w:t xml:space="preserve"> </w:t>
      </w:r>
      <w:r w:rsidRPr="007A71D4">
        <w:t>grożąc</w:t>
      </w:r>
      <w:r w:rsidRPr="00E603CE">
        <w:t>e</w:t>
      </w:r>
      <w:r w:rsidRPr="007A71D4">
        <w:t>go</w:t>
      </w:r>
      <w:r>
        <w:t xml:space="preserve"> </w:t>
      </w:r>
      <w:r w:rsidRPr="007A71D4">
        <w:t>statkom,</w:t>
      </w:r>
      <w:r>
        <w:t xml:space="preserve"> </w:t>
      </w:r>
      <w:r w:rsidRPr="007A71D4">
        <w:t>obiektom</w:t>
      </w:r>
      <w:r>
        <w:t xml:space="preserve"> </w:t>
      </w:r>
      <w:r w:rsidRPr="007A71D4">
        <w:t>portowym</w:t>
      </w:r>
      <w:r>
        <w:t xml:space="preserve"> </w:t>
      </w:r>
      <w:r w:rsidRPr="007A71D4">
        <w:t>i</w:t>
      </w:r>
      <w:r>
        <w:t> </w:t>
      </w:r>
      <w:r w:rsidRPr="007A71D4">
        <w:t>portom</w:t>
      </w:r>
      <w:r>
        <w:t xml:space="preserve"> </w:t>
      </w:r>
      <w:r w:rsidRPr="007A71D4">
        <w:t>oraz</w:t>
      </w:r>
      <w:r>
        <w:t xml:space="preserve"> </w:t>
      </w:r>
      <w:r w:rsidRPr="007A71D4">
        <w:t>związanej</w:t>
      </w:r>
      <w:r>
        <w:t xml:space="preserve"> </w:t>
      </w:r>
      <w:r w:rsidRPr="007A71D4">
        <w:t>z</w:t>
      </w:r>
      <w:r>
        <w:t> </w:t>
      </w:r>
      <w:r w:rsidRPr="007A71D4">
        <w:t>nimi</w:t>
      </w:r>
      <w:r>
        <w:t xml:space="preserve"> </w:t>
      </w:r>
      <w:r w:rsidRPr="007A71D4">
        <w:t>infrastrukturze,</w:t>
      </w:r>
      <w:r>
        <w:t xml:space="preserve"> </w:t>
      </w:r>
      <w:r w:rsidRPr="007A71D4">
        <w:t>powstałego</w:t>
      </w:r>
      <w:r>
        <w:t xml:space="preserve"> </w:t>
      </w:r>
      <w:r w:rsidRPr="007A71D4">
        <w:t>na</w:t>
      </w:r>
      <w:r>
        <w:t xml:space="preserve"> </w:t>
      </w:r>
      <w:r w:rsidRPr="007A71D4">
        <w:t>skutek</w:t>
      </w:r>
      <w:r>
        <w:t xml:space="preserve"> </w:t>
      </w:r>
      <w:r w:rsidRPr="007A71D4">
        <w:t>użycia</w:t>
      </w:r>
      <w:r>
        <w:t xml:space="preserve"> </w:t>
      </w:r>
      <w:r w:rsidRPr="007A71D4">
        <w:t>statku</w:t>
      </w:r>
      <w:r>
        <w:t xml:space="preserve"> </w:t>
      </w:r>
      <w:r w:rsidRPr="007A71D4">
        <w:t>lub</w:t>
      </w:r>
      <w:r>
        <w:t xml:space="preserve"> </w:t>
      </w:r>
      <w:r w:rsidRPr="007A71D4">
        <w:t>obiektu</w:t>
      </w:r>
      <w:r>
        <w:t xml:space="preserve"> </w:t>
      </w:r>
      <w:r w:rsidRPr="007A71D4">
        <w:t>pływającego</w:t>
      </w:r>
      <w:r>
        <w:t xml:space="preserve"> </w:t>
      </w:r>
      <w:r w:rsidRPr="007A71D4">
        <w:t>jako</w:t>
      </w:r>
      <w:r>
        <w:t xml:space="preserve"> </w:t>
      </w:r>
      <w:r w:rsidRPr="007A71D4">
        <w:t>środka</w:t>
      </w:r>
      <w:r>
        <w:t xml:space="preserve"> </w:t>
      </w:r>
      <w:r w:rsidRPr="007A71D4">
        <w:t>ataku</w:t>
      </w:r>
      <w:r>
        <w:t xml:space="preserve"> </w:t>
      </w:r>
      <w:r w:rsidRPr="007A71D4">
        <w:t>terrorystycznego,</w:t>
      </w:r>
      <w:r>
        <w:t xml:space="preserve"> w </w:t>
      </w:r>
      <w:r w:rsidRPr="00C24F09">
        <w:t>przypadku, gdy</w:t>
      </w:r>
      <w:r>
        <w:t xml:space="preserve"> siły i środki </w:t>
      </w:r>
      <w:r w:rsidRPr="007A71D4">
        <w:t>Straż</w:t>
      </w:r>
      <w:r>
        <w:t xml:space="preserve">y </w:t>
      </w:r>
      <w:r w:rsidRPr="007A71D4">
        <w:t>Graniczn</w:t>
      </w:r>
      <w:r>
        <w:t xml:space="preserve">ej </w:t>
      </w:r>
      <w:r w:rsidRPr="007A71D4">
        <w:t>prz</w:t>
      </w:r>
      <w:r w:rsidRPr="00E603CE">
        <w:t>e</w:t>
      </w:r>
      <w:r w:rsidRPr="007A71D4">
        <w:t>widzian</w:t>
      </w:r>
      <w:r>
        <w:t xml:space="preserve">e </w:t>
      </w:r>
      <w:r w:rsidRPr="007A71D4">
        <w:t>w</w:t>
      </w:r>
      <w:r>
        <w:t> </w:t>
      </w:r>
      <w:r w:rsidRPr="007A71D4">
        <w:t>ustawie</w:t>
      </w:r>
      <w:r>
        <w:t xml:space="preserve"> </w:t>
      </w:r>
      <w:r w:rsidRPr="007A71D4">
        <w:t>z</w:t>
      </w:r>
      <w:r>
        <w:t> </w:t>
      </w:r>
      <w:r w:rsidRPr="007A71D4">
        <w:t>dnia</w:t>
      </w:r>
      <w:r>
        <w:t xml:space="preserve"> </w:t>
      </w:r>
      <w:r w:rsidRPr="007A71D4">
        <w:t>12</w:t>
      </w:r>
      <w:r>
        <w:t> </w:t>
      </w:r>
      <w:r w:rsidRPr="007A71D4">
        <w:t>października</w:t>
      </w:r>
      <w:r>
        <w:t xml:space="preserve"> </w:t>
      </w:r>
      <w:r w:rsidRPr="007A71D4">
        <w:t>1990</w:t>
      </w:r>
      <w:r>
        <w:t> </w:t>
      </w:r>
      <w:r w:rsidRPr="007A71D4">
        <w:t>r.</w:t>
      </w:r>
      <w:r>
        <w:t xml:space="preserve"> </w:t>
      </w:r>
      <w:r w:rsidRPr="007A71D4">
        <w:t>o</w:t>
      </w:r>
      <w:r>
        <w:t> </w:t>
      </w:r>
      <w:r w:rsidRPr="007A71D4">
        <w:t>Straży</w:t>
      </w:r>
      <w:r>
        <w:t xml:space="preserve"> </w:t>
      </w:r>
      <w:r w:rsidRPr="007A71D4">
        <w:t>Granicznej</w:t>
      </w:r>
      <w:r>
        <w:t xml:space="preserve"> </w:t>
      </w:r>
      <w:r w:rsidRPr="007A71D4">
        <w:t>(</w:t>
      </w:r>
      <w:r>
        <w:t xml:space="preserve">Dz. U. </w:t>
      </w:r>
      <w:r w:rsidRPr="007A71D4">
        <w:t>z</w:t>
      </w:r>
      <w:r>
        <w:t> </w:t>
      </w:r>
      <w:r w:rsidRPr="007A71D4">
        <w:t>20</w:t>
      </w:r>
      <w:r>
        <w:t>14 </w:t>
      </w:r>
      <w:r w:rsidRPr="007A71D4">
        <w:t>r.</w:t>
      </w:r>
      <w:r>
        <w:t xml:space="preserve"> poz. 1402</w:t>
      </w:r>
      <w:r w:rsidR="00865112">
        <w:t xml:space="preserve">, z </w:t>
      </w:r>
      <w:proofErr w:type="spellStart"/>
      <w:r w:rsidR="00865112">
        <w:t>późn</w:t>
      </w:r>
      <w:proofErr w:type="spellEnd"/>
      <w:r w:rsidR="00865112">
        <w:t>. zm.</w:t>
      </w:r>
      <w:r w:rsidR="00865112">
        <w:rPr>
          <w:rStyle w:val="Odwoanieprzypisudolnego"/>
        </w:rPr>
        <w:footnoteReference w:id="10"/>
      </w:r>
      <w:r w:rsidR="00865112">
        <w:rPr>
          <w:rStyle w:val="IGindeksgrny"/>
        </w:rPr>
        <w:t>)</w:t>
      </w:r>
      <w:r w:rsidRPr="007A71D4">
        <w:t>)</w:t>
      </w:r>
      <w:r>
        <w:t xml:space="preserve"> są niewystarczające lub mogą okazać się niewystarczające</w:t>
      </w:r>
      <w:r w:rsidRPr="007A71D4">
        <w:t>,</w:t>
      </w:r>
      <w:r>
        <w:t xml:space="preserve"> </w:t>
      </w:r>
      <w:r w:rsidRPr="007A71D4">
        <w:t>Minister</w:t>
      </w:r>
      <w:r>
        <w:t xml:space="preserve"> </w:t>
      </w:r>
      <w:r w:rsidRPr="007A71D4">
        <w:t>Obrony</w:t>
      </w:r>
      <w:r>
        <w:t xml:space="preserve"> </w:t>
      </w:r>
      <w:r w:rsidRPr="007A71D4">
        <w:t>Narodowej</w:t>
      </w:r>
      <w:r>
        <w:t xml:space="preserve"> </w:t>
      </w:r>
      <w:r w:rsidRPr="007A71D4">
        <w:t>może</w:t>
      </w:r>
      <w:r>
        <w:t xml:space="preserve"> </w:t>
      </w:r>
      <w:r w:rsidRPr="007A71D4">
        <w:t>wydać</w:t>
      </w:r>
      <w:r>
        <w:t xml:space="preserve"> </w:t>
      </w:r>
      <w:r w:rsidRPr="007A71D4">
        <w:t>decyzję</w:t>
      </w:r>
      <w:r>
        <w:t xml:space="preserve"> </w:t>
      </w:r>
      <w:r w:rsidRPr="007A71D4">
        <w:t>o</w:t>
      </w:r>
      <w:r>
        <w:t> </w:t>
      </w:r>
      <w:r w:rsidRPr="007A71D4">
        <w:t>zastosowaniu</w:t>
      </w:r>
      <w:r>
        <w:t xml:space="preserve"> </w:t>
      </w:r>
      <w:r w:rsidRPr="007A71D4">
        <w:t>na</w:t>
      </w:r>
      <w:r>
        <w:t xml:space="preserve"> </w:t>
      </w:r>
      <w:r w:rsidRPr="007A71D4">
        <w:t>polskich</w:t>
      </w:r>
      <w:r>
        <w:t xml:space="preserve"> </w:t>
      </w:r>
      <w:r w:rsidRPr="007A71D4">
        <w:t>obszarach</w:t>
      </w:r>
      <w:r>
        <w:t xml:space="preserve"> </w:t>
      </w:r>
      <w:r w:rsidRPr="007A71D4">
        <w:t>morskich</w:t>
      </w:r>
      <w:r>
        <w:t xml:space="preserve"> </w:t>
      </w:r>
      <w:r w:rsidRPr="007A71D4">
        <w:t>niezbędnych</w:t>
      </w:r>
      <w:r>
        <w:t xml:space="preserve"> </w:t>
      </w:r>
      <w:r w:rsidRPr="007A71D4">
        <w:t>środków,</w:t>
      </w:r>
      <w:r>
        <w:t xml:space="preserve"> </w:t>
      </w:r>
      <w:r w:rsidRPr="007A71D4">
        <w:t>do</w:t>
      </w:r>
      <w:r>
        <w:t xml:space="preserve"> </w:t>
      </w:r>
      <w:r w:rsidRPr="007A71D4">
        <w:t>zatopienia</w:t>
      </w:r>
      <w:r>
        <w:t xml:space="preserve"> </w:t>
      </w:r>
      <w:r w:rsidRPr="007A71D4">
        <w:t>tego</w:t>
      </w:r>
      <w:r>
        <w:t xml:space="preserve"> </w:t>
      </w:r>
      <w:r w:rsidRPr="007A71D4">
        <w:t>statku</w:t>
      </w:r>
      <w:r>
        <w:t xml:space="preserve"> </w:t>
      </w:r>
      <w:r w:rsidRPr="007A71D4">
        <w:t>lub</w:t>
      </w:r>
      <w:r>
        <w:t xml:space="preserve"> </w:t>
      </w:r>
      <w:r w:rsidRPr="007A71D4">
        <w:t>obiektu</w:t>
      </w:r>
      <w:r>
        <w:t xml:space="preserve"> </w:t>
      </w:r>
      <w:r w:rsidRPr="007A71D4">
        <w:t>pływ</w:t>
      </w:r>
      <w:r w:rsidRPr="007A71D4">
        <w:t>a</w:t>
      </w:r>
      <w:r w:rsidRPr="007A71D4">
        <w:t>jącego</w:t>
      </w:r>
      <w:r>
        <w:t xml:space="preserve"> </w:t>
      </w:r>
      <w:r w:rsidRPr="007A71D4">
        <w:t>włącznie</w:t>
      </w:r>
      <w:r>
        <w:t>.”</w:t>
      </w:r>
      <w:r w:rsidRPr="00432815">
        <w:t>.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5.</w:t>
      </w:r>
      <w:r w:rsidRPr="00E603CE">
        <w:t> W ustawie z dnia 31 sierpnia 2012 r. o Państwowej Komisji Badania Wypadków Morskich (Dz. U. poz. 1068) wprowadza się następujące zmiany:</w:t>
      </w:r>
    </w:p>
    <w:p w:rsidR="00E603CE" w:rsidRPr="00E603CE" w:rsidRDefault="00E603CE" w:rsidP="00E603CE">
      <w:pPr>
        <w:pStyle w:val="PKTpunkt"/>
      </w:pPr>
      <w:r w:rsidRPr="00432815">
        <w:t>1)</w:t>
      </w:r>
      <w:r w:rsidRPr="00E603CE">
        <w:tab/>
        <w:t>w art. 15 w ust. 2 w pkt 2 po lit. c dodaje się przecinek i dodaje się lit. d w brzmieniu:</w:t>
      </w:r>
    </w:p>
    <w:p w:rsidR="00E603CE" w:rsidRPr="00432815" w:rsidRDefault="00E603CE" w:rsidP="00E603CE">
      <w:pPr>
        <w:pStyle w:val="ZLITzmlitartykuempunktem"/>
      </w:pPr>
      <w:r>
        <w:t>„</w:t>
      </w:r>
      <w:r w:rsidRPr="00432815">
        <w:t>d)</w:t>
      </w:r>
      <w:r w:rsidRPr="00432815">
        <w:tab/>
        <w:t>statki</w:t>
      </w:r>
      <w:r>
        <w:t xml:space="preserve"> </w:t>
      </w:r>
      <w:r w:rsidRPr="00432815">
        <w:t>i</w:t>
      </w:r>
      <w:r>
        <w:t> </w:t>
      </w:r>
      <w:r w:rsidRPr="00432815">
        <w:t>obiekty</w:t>
      </w:r>
      <w:r>
        <w:t xml:space="preserve"> </w:t>
      </w:r>
      <w:r w:rsidRPr="00432815">
        <w:t>pływające</w:t>
      </w:r>
      <w:r>
        <w:t xml:space="preserve"> </w:t>
      </w:r>
      <w:r w:rsidRPr="00432815">
        <w:t>wchodzące</w:t>
      </w:r>
      <w:r>
        <w:t xml:space="preserve"> </w:t>
      </w:r>
      <w:r w:rsidRPr="00432815">
        <w:t>w</w:t>
      </w:r>
      <w:r>
        <w:t> </w:t>
      </w:r>
      <w:r w:rsidRPr="00432815">
        <w:t>skład</w:t>
      </w:r>
      <w:r>
        <w:t xml:space="preserve"> </w:t>
      </w:r>
      <w:r w:rsidRPr="00432815">
        <w:t>zespołu</w:t>
      </w:r>
      <w:r>
        <w:t xml:space="preserve"> </w:t>
      </w:r>
      <w:r w:rsidRPr="00432815">
        <w:t>holowniczego,</w:t>
      </w:r>
      <w:r>
        <w:t xml:space="preserve"> </w:t>
      </w:r>
      <w:r w:rsidRPr="00432815">
        <w:t>inne</w:t>
      </w:r>
      <w:r>
        <w:t xml:space="preserve"> </w:t>
      </w:r>
      <w:r w:rsidRPr="00432815">
        <w:t>niż</w:t>
      </w:r>
      <w:r>
        <w:t xml:space="preserve"> </w:t>
      </w:r>
      <w:r w:rsidRPr="00432815">
        <w:t>statek</w:t>
      </w:r>
      <w:r>
        <w:t xml:space="preserve"> </w:t>
      </w:r>
      <w:r w:rsidRPr="00432815">
        <w:t>holujący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2)</w:t>
      </w:r>
      <w:r w:rsidRPr="00E603CE">
        <w:tab/>
        <w:t>w art. 49 pkt 2 otrzymuje brzmienie:</w:t>
      </w:r>
    </w:p>
    <w:p w:rsidR="00E603CE" w:rsidRPr="00432815" w:rsidRDefault="00E603CE" w:rsidP="00E603CE">
      <w:pPr>
        <w:pStyle w:val="ZPKTzmpktartykuempunktem"/>
      </w:pPr>
      <w:r>
        <w:t>„</w:t>
      </w:r>
      <w:r w:rsidRPr="00432815">
        <w:t>2)</w:t>
      </w:r>
      <w:r>
        <w:tab/>
      </w:r>
      <w:r w:rsidRPr="00432815">
        <w:t>środkami</w:t>
      </w:r>
      <w:r>
        <w:t xml:space="preserve"> </w:t>
      </w:r>
      <w:r w:rsidRPr="00432815">
        <w:t>rejestracji</w:t>
      </w:r>
      <w:r>
        <w:t xml:space="preserve"> </w:t>
      </w:r>
      <w:r w:rsidRPr="00432815">
        <w:t>obrazu</w:t>
      </w:r>
      <w:r>
        <w:t xml:space="preserve"> </w:t>
      </w:r>
      <w:r w:rsidRPr="00432815">
        <w:t>lub</w:t>
      </w:r>
      <w:r>
        <w:t xml:space="preserve"> </w:t>
      </w:r>
      <w:r w:rsidRPr="00432815">
        <w:t>dźwięku</w:t>
      </w:r>
      <w:r>
        <w:t xml:space="preserve"> </w:t>
      </w:r>
      <w:r w:rsidRPr="00432815">
        <w:t>albo</w:t>
      </w:r>
      <w:r>
        <w:t xml:space="preserve"> </w:t>
      </w:r>
      <w:r w:rsidRPr="00432815">
        <w:t>materiałami</w:t>
      </w:r>
      <w:r>
        <w:t xml:space="preserve"> </w:t>
      </w:r>
      <w:r w:rsidRPr="00432815">
        <w:t>lub</w:t>
      </w:r>
      <w:r>
        <w:t xml:space="preserve"> </w:t>
      </w:r>
      <w:r w:rsidRPr="00432815">
        <w:t>informacjami</w:t>
      </w:r>
      <w:r>
        <w:t xml:space="preserve"> </w:t>
      </w:r>
      <w:r w:rsidRPr="00432815">
        <w:t>mogącymi</w:t>
      </w:r>
      <w:r>
        <w:t xml:space="preserve"> </w:t>
      </w:r>
      <w:r w:rsidRPr="00432815">
        <w:t>pomóc</w:t>
      </w:r>
      <w:r>
        <w:t xml:space="preserve"> </w:t>
      </w:r>
      <w:r w:rsidRPr="00432815">
        <w:t>w</w:t>
      </w:r>
      <w:r>
        <w:t> </w:t>
      </w:r>
      <w:r w:rsidRPr="00432815">
        <w:t>ustaleniu</w:t>
      </w:r>
      <w:r>
        <w:t xml:space="preserve"> </w:t>
      </w:r>
      <w:r w:rsidRPr="00432815">
        <w:t>ok</w:t>
      </w:r>
      <w:r w:rsidRPr="00E603CE">
        <w:t>o</w:t>
      </w:r>
      <w:r w:rsidRPr="00432815">
        <w:t>liczności</w:t>
      </w:r>
      <w:r>
        <w:t xml:space="preserve"> </w:t>
      </w:r>
      <w:r w:rsidRPr="00432815">
        <w:t>i</w:t>
      </w:r>
      <w:r>
        <w:t> </w:t>
      </w:r>
      <w:r w:rsidRPr="00432815">
        <w:t>przyczyn</w:t>
      </w:r>
      <w:r>
        <w:t xml:space="preserve"> </w:t>
      </w:r>
      <w:r w:rsidRPr="00432815">
        <w:t>wypadku</w:t>
      </w:r>
      <w:r>
        <w:t xml:space="preserve"> </w:t>
      </w:r>
      <w:r w:rsidRPr="00432815">
        <w:t>lub</w:t>
      </w:r>
      <w:r>
        <w:t xml:space="preserve"> </w:t>
      </w:r>
      <w:r w:rsidRPr="00432815">
        <w:t>incydentu</w:t>
      </w:r>
      <w:r>
        <w:t xml:space="preserve"> </w:t>
      </w:r>
      <w:r w:rsidRPr="00432815">
        <w:t>morskiego</w:t>
      </w:r>
      <w:r>
        <w:t>”;</w:t>
      </w:r>
    </w:p>
    <w:p w:rsidR="00E603CE" w:rsidRPr="00E603CE" w:rsidRDefault="00E603CE" w:rsidP="00E603CE">
      <w:pPr>
        <w:pStyle w:val="PKTpunkt"/>
      </w:pPr>
      <w:r w:rsidRPr="00432815">
        <w:t>3)</w:t>
      </w:r>
      <w:r w:rsidRPr="00E603CE">
        <w:tab/>
        <w:t>w art. 51 w ust. 1 pkt 4 otrzymuje brzmienie:</w:t>
      </w:r>
    </w:p>
    <w:p w:rsidR="00E603CE" w:rsidRPr="00432815" w:rsidRDefault="00E603CE" w:rsidP="00E603CE">
      <w:pPr>
        <w:pStyle w:val="ZPKTzmpktartykuempunktem"/>
      </w:pPr>
      <w:r>
        <w:t>„</w:t>
      </w:r>
      <w:r w:rsidRPr="00432815">
        <w:t>4)</w:t>
      </w:r>
      <w:r>
        <w:tab/>
      </w:r>
      <w:r w:rsidRPr="00432815">
        <w:t>nie</w:t>
      </w:r>
      <w:r>
        <w:t xml:space="preserve"> </w:t>
      </w:r>
      <w:r w:rsidRPr="00432815">
        <w:t>udostępnia</w:t>
      </w:r>
      <w:r>
        <w:t xml:space="preserve"> </w:t>
      </w:r>
      <w:r w:rsidRPr="00432815">
        <w:t>Komisji,</w:t>
      </w:r>
      <w:r>
        <w:t xml:space="preserve"> </w:t>
      </w:r>
      <w:r w:rsidRPr="00432815">
        <w:t>na</w:t>
      </w:r>
      <w:r>
        <w:t xml:space="preserve"> </w:t>
      </w:r>
      <w:r w:rsidRPr="00432815">
        <w:t>jej</w:t>
      </w:r>
      <w:r>
        <w:t xml:space="preserve"> </w:t>
      </w:r>
      <w:r w:rsidRPr="00432815">
        <w:t>żądanie,</w:t>
      </w:r>
      <w:r>
        <w:t xml:space="preserve"> </w:t>
      </w:r>
      <w:r w:rsidRPr="00432815">
        <w:t>środków,</w:t>
      </w:r>
      <w:r>
        <w:t xml:space="preserve"> </w:t>
      </w:r>
      <w:r w:rsidRPr="00432815">
        <w:t>materiałów</w:t>
      </w:r>
      <w:r>
        <w:t xml:space="preserve"> </w:t>
      </w:r>
      <w:r w:rsidRPr="00432815">
        <w:t>lub</w:t>
      </w:r>
      <w:r>
        <w:t xml:space="preserve"> </w:t>
      </w:r>
      <w:r w:rsidRPr="00432815">
        <w:t>informacji,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art. </w:t>
      </w:r>
      <w:r w:rsidRPr="00432815">
        <w:t>49</w:t>
      </w:r>
      <w:r>
        <w:t xml:space="preserve"> i art. </w:t>
      </w:r>
      <w:r w:rsidRPr="00432815">
        <w:t>50,</w:t>
      </w:r>
      <w:r>
        <w:t>”</w:t>
      </w:r>
      <w:r w:rsidRPr="00432815">
        <w:t>.</w:t>
      </w:r>
    </w:p>
    <w:p w:rsidR="00E603CE" w:rsidRDefault="00E603CE" w:rsidP="00E603CE">
      <w:pPr>
        <w:pStyle w:val="ARTartustawynprozporzdzenia"/>
      </w:pPr>
      <w:r w:rsidRPr="00C952E9">
        <w:rPr>
          <w:rStyle w:val="Ppogrubienie"/>
        </w:rPr>
        <w:t>Art. 6.</w:t>
      </w:r>
      <w:r>
        <w:t xml:space="preserve"> 1. </w:t>
      </w:r>
      <w:r w:rsidRPr="00432815">
        <w:t>Dotychczasowe</w:t>
      </w:r>
      <w:r>
        <w:t xml:space="preserve"> </w:t>
      </w:r>
      <w:r w:rsidRPr="00432815">
        <w:t>przepisy</w:t>
      </w:r>
      <w:r>
        <w:t xml:space="preserve"> </w:t>
      </w:r>
      <w:r w:rsidRPr="00432815">
        <w:t>wykonawcze</w:t>
      </w:r>
      <w:r>
        <w:t xml:space="preserve"> </w:t>
      </w:r>
      <w:r w:rsidRPr="00432815">
        <w:t>wydane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art. 8 ust. 3, art. </w:t>
      </w:r>
      <w:r w:rsidRPr="00432815">
        <w:t>17</w:t>
      </w:r>
      <w:r>
        <w:t xml:space="preserve"> ust. </w:t>
      </w:r>
      <w:r w:rsidRPr="00432815">
        <w:t>7,</w:t>
      </w:r>
      <w:r>
        <w:t xml:space="preserve"> art. 68, art. </w:t>
      </w:r>
      <w:r w:rsidRPr="00432815">
        <w:t>76</w:t>
      </w:r>
      <w:r>
        <w:t xml:space="preserve"> ust. </w:t>
      </w:r>
      <w:r w:rsidRPr="00432815">
        <w:t>4,</w:t>
      </w:r>
      <w:r>
        <w:t xml:space="preserve"> art. </w:t>
      </w:r>
      <w:r w:rsidRPr="00432815">
        <w:t>77</w:t>
      </w:r>
      <w:r>
        <w:t xml:space="preserve"> ust. </w:t>
      </w:r>
      <w:r w:rsidRPr="00432815">
        <w:t>10,</w:t>
      </w:r>
      <w:r>
        <w:t xml:space="preserve"> art. </w:t>
      </w:r>
      <w:r w:rsidRPr="00432815">
        <w:t>78</w:t>
      </w:r>
      <w:r>
        <w:t xml:space="preserve"> ust. </w:t>
      </w:r>
      <w:r w:rsidRPr="00432815">
        <w:t>2</w:t>
      </w:r>
      <w:r>
        <w:t xml:space="preserve"> i art. </w:t>
      </w:r>
      <w:r w:rsidRPr="00432815">
        <w:t>107b</w:t>
      </w:r>
      <w:r>
        <w:t xml:space="preserve"> ust. </w:t>
      </w:r>
      <w:r w:rsidRPr="00432815">
        <w:t>5</w:t>
      </w:r>
      <w:r>
        <w:t> </w:t>
      </w:r>
      <w:r w:rsidRPr="00432815">
        <w:t>ustawy</w:t>
      </w:r>
      <w:r>
        <w:t xml:space="preserve"> zmienianej w art. 1 </w:t>
      </w:r>
      <w:r w:rsidRPr="00432815">
        <w:t>zachowują</w:t>
      </w:r>
      <w:r>
        <w:t xml:space="preserve"> </w:t>
      </w:r>
      <w:r w:rsidRPr="00432815">
        <w:t>moc</w:t>
      </w:r>
      <w:r>
        <w:t xml:space="preserve"> </w:t>
      </w:r>
      <w:r w:rsidRPr="00432815">
        <w:t>do</w:t>
      </w:r>
      <w:r>
        <w:t xml:space="preserve"> </w:t>
      </w:r>
      <w:r w:rsidRPr="00432815">
        <w:t>dnia</w:t>
      </w:r>
      <w:r>
        <w:t xml:space="preserve"> </w:t>
      </w:r>
      <w:r w:rsidRPr="00432815">
        <w:t>wejścia</w:t>
      </w:r>
      <w:r>
        <w:t xml:space="preserve"> </w:t>
      </w:r>
      <w:r w:rsidRPr="00432815">
        <w:t>w</w:t>
      </w:r>
      <w:r>
        <w:t> </w:t>
      </w:r>
      <w:r w:rsidRPr="00432815">
        <w:t>życie</w:t>
      </w:r>
      <w:r>
        <w:t xml:space="preserve"> </w:t>
      </w:r>
      <w:r w:rsidRPr="00432815">
        <w:lastRenderedPageBreak/>
        <w:t>przepisów</w:t>
      </w:r>
      <w:r>
        <w:t xml:space="preserve"> </w:t>
      </w:r>
      <w:r w:rsidRPr="00432815">
        <w:t>wykonawczych</w:t>
      </w:r>
      <w:r>
        <w:t xml:space="preserve"> </w:t>
      </w:r>
      <w:r w:rsidRPr="00432815">
        <w:t>wydanych</w:t>
      </w:r>
      <w:r>
        <w:t xml:space="preserve"> </w:t>
      </w:r>
      <w:r w:rsidRPr="00432815">
        <w:t>odpowiednio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art. </w:t>
      </w:r>
      <w:r w:rsidRPr="00C24F09">
        <w:t>8</w:t>
      </w:r>
      <w:r>
        <w:t xml:space="preserve"> ust. </w:t>
      </w:r>
      <w:r w:rsidRPr="00C24F09">
        <w:t>11,</w:t>
      </w:r>
      <w:r>
        <w:t xml:space="preserve"> art. 17 ust. 7</w:t>
      </w:r>
      <w:r w:rsidRPr="00432815">
        <w:t>,</w:t>
      </w:r>
      <w:r>
        <w:t xml:space="preserve"> art. 68, art. </w:t>
      </w:r>
      <w:r w:rsidRPr="00FD4F07">
        <w:t>76</w:t>
      </w:r>
      <w:r>
        <w:t xml:space="preserve"> ust. </w:t>
      </w:r>
      <w:r w:rsidRPr="00FD4F07">
        <w:t>4,</w:t>
      </w:r>
      <w:r>
        <w:t xml:space="preserve"> art. </w:t>
      </w:r>
      <w:r w:rsidRPr="00FD4F07">
        <w:t>77</w:t>
      </w:r>
      <w:r>
        <w:t xml:space="preserve"> ust. </w:t>
      </w:r>
      <w:r w:rsidRPr="00FD4F07">
        <w:t>10,</w:t>
      </w:r>
      <w:r>
        <w:t xml:space="preserve"> art. </w:t>
      </w:r>
      <w:r w:rsidRPr="00FD4F07">
        <w:t>78</w:t>
      </w:r>
      <w:r>
        <w:t xml:space="preserve"> ust. </w:t>
      </w:r>
      <w:r w:rsidRPr="00FD4F07">
        <w:t>2</w:t>
      </w:r>
      <w:r>
        <w:t xml:space="preserve"> i art. </w:t>
      </w:r>
      <w:r w:rsidRPr="00FD4F07">
        <w:t>107b</w:t>
      </w:r>
      <w:r>
        <w:t xml:space="preserve"> ust. 6 </w:t>
      </w:r>
      <w:r w:rsidRPr="00432815">
        <w:t>ustawy</w:t>
      </w:r>
      <w:r>
        <w:t xml:space="preserve"> zmieni</w:t>
      </w:r>
      <w:r w:rsidRPr="00E603CE">
        <w:t>a</w:t>
      </w:r>
      <w:r>
        <w:t>nej w art. 1, w brzmieniu nadanym niniejszą ustawą</w:t>
      </w:r>
      <w:r w:rsidRPr="00432815">
        <w:t>.</w:t>
      </w:r>
    </w:p>
    <w:p w:rsidR="00E603CE" w:rsidRDefault="00E603CE" w:rsidP="00E603CE">
      <w:pPr>
        <w:pStyle w:val="USTustnpkodeksu"/>
      </w:pPr>
      <w:r>
        <w:t>2. Dotychczasowe przepisy wykonawcze wydane na podstawie art. 27 ust. 2 ustawy zmienianej w art. 4 zachowują moc do dnia wejścia w życie nowych przepisów wykonawczych wydanych na po</w:t>
      </w:r>
      <w:r w:rsidRPr="00E603CE">
        <w:t>d</w:t>
      </w:r>
      <w:r>
        <w:t>stawie art. 27 ust. 2 ustawy zmienianej w art. 4.</w:t>
      </w:r>
    </w:p>
    <w:p w:rsidR="00E603CE" w:rsidRDefault="00E603CE" w:rsidP="00E603CE">
      <w:pPr>
        <w:pStyle w:val="ARTartustawynprozporzdzenia"/>
      </w:pPr>
      <w:r w:rsidRPr="00C952E9">
        <w:rPr>
          <w:rStyle w:val="Ppogrubienie"/>
        </w:rPr>
        <w:t>Art. 7.</w:t>
      </w:r>
      <w:r>
        <w:t xml:space="preserve"> 1. </w:t>
      </w:r>
      <w:r w:rsidRPr="00432815">
        <w:t>Dokumenty</w:t>
      </w:r>
      <w:r>
        <w:t xml:space="preserve"> </w:t>
      </w:r>
      <w:r w:rsidRPr="00432815">
        <w:t>wydane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</w:t>
      </w:r>
      <w:r w:rsidRPr="00432815">
        <w:t>przepisów</w:t>
      </w:r>
      <w:r>
        <w:t xml:space="preserve"> ustawy zmienianej w art. 1 </w:t>
      </w:r>
      <w:r w:rsidRPr="00432815">
        <w:t>zachowują</w:t>
      </w:r>
      <w:r>
        <w:t xml:space="preserve"> </w:t>
      </w:r>
      <w:r w:rsidRPr="00432815">
        <w:t>ważność</w:t>
      </w:r>
      <w:r>
        <w:t xml:space="preserve"> </w:t>
      </w:r>
      <w:r w:rsidRPr="00432815">
        <w:t>przez</w:t>
      </w:r>
      <w:r>
        <w:t xml:space="preserve"> </w:t>
      </w:r>
      <w:r w:rsidRPr="00432815">
        <w:t>okres,</w:t>
      </w:r>
      <w:r>
        <w:t xml:space="preserve"> </w:t>
      </w:r>
      <w:r w:rsidRPr="00432815">
        <w:t>na</w:t>
      </w:r>
      <w:r>
        <w:t xml:space="preserve"> </w:t>
      </w:r>
      <w:r w:rsidRPr="00432815">
        <w:t>jaki</w:t>
      </w:r>
      <w:r>
        <w:t xml:space="preserve"> </w:t>
      </w:r>
      <w:r w:rsidRPr="00432815">
        <w:t>zostały</w:t>
      </w:r>
      <w:r>
        <w:t xml:space="preserve"> </w:t>
      </w:r>
      <w:r w:rsidRPr="00432815">
        <w:t>wydane.</w:t>
      </w:r>
    </w:p>
    <w:p w:rsidR="00E603CE" w:rsidRDefault="00E603CE" w:rsidP="00E603CE">
      <w:pPr>
        <w:pStyle w:val="USTustnpkodeksu"/>
      </w:pPr>
      <w:r>
        <w:t xml:space="preserve">2. Zaświadczenia, o których mowa w art. 71 ust. 2a i 2b ustawy </w:t>
      </w:r>
      <w:r w:rsidRPr="00917269">
        <w:t>zmienianej</w:t>
      </w:r>
      <w:r>
        <w:t xml:space="preserve"> </w:t>
      </w:r>
      <w:r w:rsidRPr="00917269">
        <w:t>w</w:t>
      </w:r>
      <w:r>
        <w:t> art. </w:t>
      </w:r>
      <w:r w:rsidRPr="00917269">
        <w:t>1,</w:t>
      </w:r>
      <w:r>
        <w:t xml:space="preserve"> </w:t>
      </w:r>
      <w:r w:rsidRPr="00917269">
        <w:t>w</w:t>
      </w:r>
      <w:r>
        <w:t> </w:t>
      </w:r>
      <w:r w:rsidRPr="00917269">
        <w:t>brzmieniu</w:t>
      </w:r>
      <w:r>
        <w:t xml:space="preserve"> </w:t>
      </w:r>
      <w:r w:rsidRPr="00917269">
        <w:t>nadanym</w:t>
      </w:r>
      <w:r>
        <w:t xml:space="preserve"> </w:t>
      </w:r>
      <w:r w:rsidRPr="00917269">
        <w:t>niniejszą</w:t>
      </w:r>
      <w:r>
        <w:t xml:space="preserve"> ustawą, wydane przed dniem 1 stycznia 2017 r. zachowują ważność odpowiednio do dnia 1 stycznia 2022 r. w przypadku zaświadczeń, o których mowa w art. 71 ust. 2a, oraz do dnia 1 stycznia 2024 r. w przypadku zaświadczeń, o których mowa w art. 71 ust. 2b.</w:t>
      </w:r>
    </w:p>
    <w:p w:rsidR="00E603CE" w:rsidRDefault="00E603CE" w:rsidP="00E603CE">
      <w:pPr>
        <w:pStyle w:val="ARTartustawynprozporzdzenia"/>
      </w:pPr>
      <w:r w:rsidRPr="00C952E9">
        <w:rPr>
          <w:rStyle w:val="Ppogrubienie"/>
        </w:rPr>
        <w:t>Art. 8.</w:t>
      </w:r>
      <w:r>
        <w:t> </w:t>
      </w:r>
      <w:r w:rsidRPr="00432815">
        <w:t>Do</w:t>
      </w:r>
      <w:r>
        <w:t xml:space="preserve"> </w:t>
      </w:r>
      <w:r w:rsidRPr="00432815">
        <w:t>spraw</w:t>
      </w:r>
      <w:r>
        <w:t xml:space="preserve"> </w:t>
      </w:r>
      <w:r w:rsidRPr="00432815">
        <w:t>wszczętych</w:t>
      </w:r>
      <w:r>
        <w:t xml:space="preserve"> </w:t>
      </w:r>
      <w:r w:rsidRPr="00432815">
        <w:t>i</w:t>
      </w:r>
      <w:r>
        <w:t> </w:t>
      </w:r>
      <w:r w:rsidRPr="00432815">
        <w:t>niezakończonych</w:t>
      </w:r>
      <w:r>
        <w:t xml:space="preserve"> </w:t>
      </w:r>
      <w:r w:rsidRPr="00432815">
        <w:t>przed</w:t>
      </w:r>
      <w:r>
        <w:t xml:space="preserve"> </w:t>
      </w:r>
      <w:r w:rsidRPr="00432815">
        <w:t>dniem</w:t>
      </w:r>
      <w:r>
        <w:t xml:space="preserve"> </w:t>
      </w:r>
      <w:r w:rsidRPr="00432815">
        <w:t>wejścia</w:t>
      </w:r>
      <w:r>
        <w:t xml:space="preserve"> </w:t>
      </w:r>
      <w:r w:rsidRPr="00432815">
        <w:t>w</w:t>
      </w:r>
      <w:r>
        <w:t> </w:t>
      </w:r>
      <w:r w:rsidRPr="00432815">
        <w:t>życie</w:t>
      </w:r>
      <w:r>
        <w:t xml:space="preserve"> </w:t>
      </w:r>
      <w:r w:rsidRPr="00432815">
        <w:t>niniejszej</w:t>
      </w:r>
      <w:r>
        <w:t xml:space="preserve"> </w:t>
      </w:r>
      <w:r w:rsidRPr="00432815">
        <w:t>ustawy</w:t>
      </w:r>
      <w:r>
        <w:t xml:space="preserve"> </w:t>
      </w:r>
      <w:r w:rsidRPr="00432815">
        <w:t>stosuje</w:t>
      </w:r>
      <w:r>
        <w:t xml:space="preserve"> </w:t>
      </w:r>
      <w:r w:rsidRPr="00432815">
        <w:t>się</w:t>
      </w:r>
      <w:r>
        <w:t xml:space="preserve"> </w:t>
      </w:r>
      <w:r w:rsidRPr="00432815">
        <w:t>przepisy</w:t>
      </w:r>
      <w:r>
        <w:t xml:space="preserve"> </w:t>
      </w:r>
      <w:r w:rsidRPr="00432815">
        <w:t>dotychczasowe.</w:t>
      </w:r>
    </w:p>
    <w:p w:rsidR="00E603CE" w:rsidRDefault="00E603CE" w:rsidP="00E603CE">
      <w:pPr>
        <w:pStyle w:val="ARTartustawynprozporzdzenia"/>
      </w:pPr>
      <w:r w:rsidRPr="00C952E9">
        <w:rPr>
          <w:rStyle w:val="Ppogrubienie"/>
        </w:rPr>
        <w:t>Art. 9.</w:t>
      </w:r>
      <w:r>
        <w:t> </w:t>
      </w:r>
      <w:r w:rsidRPr="00432815">
        <w:t>Upoważnienia</w:t>
      </w:r>
      <w:r>
        <w:t xml:space="preserve"> </w:t>
      </w:r>
      <w:r w:rsidRPr="00432815">
        <w:t>do</w:t>
      </w:r>
      <w:r>
        <w:t xml:space="preserve"> </w:t>
      </w:r>
      <w:r w:rsidRPr="00432815">
        <w:t>wykonywania</w:t>
      </w:r>
      <w:r>
        <w:t xml:space="preserve"> </w:t>
      </w:r>
      <w:r w:rsidRPr="00432815">
        <w:t>zadań</w:t>
      </w:r>
      <w:r>
        <w:t xml:space="preserve"> </w:t>
      </w:r>
      <w:r w:rsidRPr="00432815">
        <w:t>administracji</w:t>
      </w:r>
      <w:r>
        <w:t xml:space="preserve"> </w:t>
      </w:r>
      <w:r w:rsidRPr="00432815">
        <w:t>morskiej</w:t>
      </w:r>
      <w:r>
        <w:t xml:space="preserve"> </w:t>
      </w:r>
      <w:r w:rsidRPr="00432815">
        <w:t>wydane</w:t>
      </w:r>
      <w:r>
        <w:t xml:space="preserve"> </w:t>
      </w:r>
      <w:r w:rsidRPr="00432815">
        <w:t>na</w:t>
      </w:r>
      <w:r>
        <w:t xml:space="preserve"> </w:t>
      </w:r>
      <w:r w:rsidRPr="00432815">
        <w:t>podstawie</w:t>
      </w:r>
      <w:r>
        <w:t xml:space="preserve"> </w:t>
      </w:r>
      <w:r w:rsidRPr="00432815">
        <w:t>przepisów</w:t>
      </w:r>
      <w:r>
        <w:t xml:space="preserve"> </w:t>
      </w:r>
      <w:r w:rsidRPr="00432815">
        <w:t>dotychczas</w:t>
      </w:r>
      <w:r w:rsidRPr="00E603CE">
        <w:t>o</w:t>
      </w:r>
      <w:r w:rsidRPr="00432815">
        <w:t>wych</w:t>
      </w:r>
      <w:r>
        <w:t xml:space="preserve"> </w:t>
      </w:r>
      <w:r w:rsidRPr="00432815">
        <w:t>zachowują</w:t>
      </w:r>
      <w:r>
        <w:t xml:space="preserve"> </w:t>
      </w:r>
      <w:r w:rsidRPr="00432815">
        <w:t>ważność</w:t>
      </w:r>
      <w:r>
        <w:t xml:space="preserve"> </w:t>
      </w:r>
      <w:r w:rsidRPr="00432815">
        <w:t>przez</w:t>
      </w:r>
      <w:r>
        <w:t xml:space="preserve"> </w:t>
      </w:r>
      <w:r w:rsidRPr="00432815">
        <w:t>okres,</w:t>
      </w:r>
      <w:r>
        <w:t xml:space="preserve"> </w:t>
      </w:r>
      <w:r w:rsidRPr="00432815">
        <w:t>na</w:t>
      </w:r>
      <w:r>
        <w:t xml:space="preserve"> </w:t>
      </w:r>
      <w:r w:rsidRPr="00432815">
        <w:t>jaki</w:t>
      </w:r>
      <w:r>
        <w:t xml:space="preserve"> </w:t>
      </w:r>
      <w:r w:rsidRPr="00432815">
        <w:t>zostały</w:t>
      </w:r>
      <w:r>
        <w:t xml:space="preserve"> </w:t>
      </w:r>
      <w:r w:rsidRPr="00432815">
        <w:t>wydane.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10.</w:t>
      </w:r>
      <w:r w:rsidRPr="00E603CE">
        <w:t> 1.</w:t>
      </w:r>
      <w:r w:rsidRPr="00E603CE">
        <w:tab/>
        <w:t xml:space="preserve"> W latach 2016–2025 maksymalny limit wydatków budżetu państwa będący skutkiem finansowym ust</w:t>
      </w:r>
      <w:r w:rsidRPr="00E603CE">
        <w:t>a</w:t>
      </w:r>
      <w:r w:rsidRPr="00E603CE">
        <w:t>wy wynosi 2,84 mln zł, z tym że w:</w:t>
      </w:r>
    </w:p>
    <w:p w:rsidR="00E603CE" w:rsidRPr="00D41288" w:rsidRDefault="00E603CE" w:rsidP="00E603CE">
      <w:pPr>
        <w:pStyle w:val="PKTpunkt"/>
      </w:pPr>
      <w:r>
        <w:t>1</w:t>
      </w:r>
      <w:r w:rsidRPr="00D41288">
        <w:t>)</w:t>
      </w:r>
      <w:r>
        <w:tab/>
      </w:r>
      <w:r w:rsidRPr="00D41288">
        <w:t>201</w:t>
      </w:r>
      <w:r>
        <w:t>6 </w:t>
      </w:r>
      <w:r w:rsidRPr="00D41288">
        <w:t>r.</w:t>
      </w:r>
      <w:r>
        <w:t xml:space="preserve"> – 0,255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2</w:t>
      </w:r>
      <w:r w:rsidRPr="00D41288">
        <w:t>)</w:t>
      </w:r>
      <w:r>
        <w:tab/>
      </w:r>
      <w:r w:rsidRPr="00D41288">
        <w:t>201</w:t>
      </w:r>
      <w:r>
        <w:t xml:space="preserve">7 r. – 0,26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3</w:t>
      </w:r>
      <w:r w:rsidRPr="00D41288">
        <w:t>)</w:t>
      </w:r>
      <w:r>
        <w:tab/>
      </w:r>
      <w:r w:rsidRPr="00D41288">
        <w:t>201</w:t>
      </w:r>
      <w:r>
        <w:t xml:space="preserve">8 r. – 0,267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4</w:t>
      </w:r>
      <w:r w:rsidRPr="00D41288">
        <w:t>)</w:t>
      </w:r>
      <w:r>
        <w:tab/>
      </w:r>
      <w:r w:rsidRPr="00D41288">
        <w:t>201</w:t>
      </w:r>
      <w:r>
        <w:t xml:space="preserve">9 r. – 0,274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5</w:t>
      </w:r>
      <w:r w:rsidRPr="00D41288">
        <w:t>)</w:t>
      </w:r>
      <w:r>
        <w:tab/>
      </w:r>
      <w:r w:rsidRPr="00D41288">
        <w:t>20</w:t>
      </w:r>
      <w:r>
        <w:t xml:space="preserve">20 r. – 0,28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6</w:t>
      </w:r>
      <w:r w:rsidRPr="00D41288">
        <w:t>)</w:t>
      </w:r>
      <w:r>
        <w:tab/>
      </w:r>
      <w:r w:rsidRPr="00D41288">
        <w:t>20</w:t>
      </w:r>
      <w:r>
        <w:t xml:space="preserve">21 r. – 0,287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7</w:t>
      </w:r>
      <w:r w:rsidRPr="00D41288">
        <w:t>)</w:t>
      </w:r>
      <w:r>
        <w:tab/>
      </w:r>
      <w:r w:rsidRPr="00D41288">
        <w:t>20</w:t>
      </w:r>
      <w:r>
        <w:t xml:space="preserve">22 r. – 0,294 mln </w:t>
      </w:r>
      <w:r w:rsidRPr="00D41288">
        <w:t>zł;</w:t>
      </w:r>
    </w:p>
    <w:p w:rsidR="00E603CE" w:rsidRPr="00D41288" w:rsidRDefault="00E603CE" w:rsidP="00E603CE">
      <w:pPr>
        <w:pStyle w:val="PKTpunkt"/>
      </w:pPr>
      <w:r>
        <w:t>8</w:t>
      </w:r>
      <w:r w:rsidRPr="00D41288">
        <w:t>)</w:t>
      </w:r>
      <w:r>
        <w:tab/>
      </w:r>
      <w:r w:rsidRPr="00D41288">
        <w:t>202</w:t>
      </w:r>
      <w:r>
        <w:t xml:space="preserve">3 r. – 0,30 mln </w:t>
      </w:r>
      <w:r w:rsidRPr="00D41288">
        <w:t>zł;</w:t>
      </w:r>
    </w:p>
    <w:p w:rsidR="00E603CE" w:rsidRDefault="00E603CE" w:rsidP="00E603CE">
      <w:pPr>
        <w:pStyle w:val="PKTpunkt"/>
      </w:pPr>
      <w:r>
        <w:t>9</w:t>
      </w:r>
      <w:r w:rsidRPr="00D41288">
        <w:t>)</w:t>
      </w:r>
      <w:r>
        <w:tab/>
      </w:r>
      <w:r w:rsidRPr="00D41288">
        <w:t>202</w:t>
      </w:r>
      <w:r>
        <w:t>4 r. – 0,308 mln zł;</w:t>
      </w:r>
    </w:p>
    <w:p w:rsidR="00E603CE" w:rsidRPr="00D41288" w:rsidRDefault="00E603CE" w:rsidP="00E603CE">
      <w:pPr>
        <w:pStyle w:val="PKTpunkt"/>
      </w:pPr>
      <w:r>
        <w:t>10)</w:t>
      </w:r>
      <w:r>
        <w:tab/>
        <w:t>2025 r. – 0,315 mln z</w:t>
      </w:r>
      <w:r w:rsidRPr="00D41288">
        <w:t>ł</w:t>
      </w:r>
      <w:r>
        <w:t>.</w:t>
      </w:r>
    </w:p>
    <w:p w:rsidR="00E603CE" w:rsidRPr="00D41288" w:rsidRDefault="00E603CE" w:rsidP="00E603CE">
      <w:pPr>
        <w:pStyle w:val="USTustnpkodeksu"/>
      </w:pPr>
      <w:r w:rsidRPr="00D41288">
        <w:t>2.</w:t>
      </w:r>
      <w:r>
        <w:t> </w:t>
      </w:r>
      <w:r w:rsidRPr="00D41288">
        <w:t>W</w:t>
      </w:r>
      <w:r>
        <w:t> </w:t>
      </w:r>
      <w:r w:rsidRPr="00D41288">
        <w:t>przypadku</w:t>
      </w:r>
      <w:r>
        <w:t xml:space="preserve"> </w:t>
      </w:r>
      <w:r w:rsidRPr="00D41288">
        <w:t>zagrożenia</w:t>
      </w:r>
      <w:r>
        <w:t xml:space="preserve"> </w:t>
      </w:r>
      <w:r w:rsidRPr="00D41288">
        <w:t>przekroczenia</w:t>
      </w:r>
      <w:r>
        <w:t xml:space="preserve"> </w:t>
      </w:r>
      <w:r w:rsidRPr="00D41288">
        <w:t>przyjętego</w:t>
      </w:r>
      <w:r>
        <w:t xml:space="preserve"> </w:t>
      </w:r>
      <w:r w:rsidRPr="00D41288">
        <w:t>na</w:t>
      </w:r>
      <w:r>
        <w:t xml:space="preserve"> </w:t>
      </w:r>
      <w:r w:rsidRPr="00D41288">
        <w:t>dany</w:t>
      </w:r>
      <w:r>
        <w:t xml:space="preserve"> </w:t>
      </w:r>
      <w:r w:rsidRPr="00D41288">
        <w:t>rok</w:t>
      </w:r>
      <w:r>
        <w:t xml:space="preserve"> </w:t>
      </w:r>
      <w:r w:rsidRPr="00D41288">
        <w:t>budżetowy</w:t>
      </w:r>
      <w:r>
        <w:t xml:space="preserve"> </w:t>
      </w:r>
      <w:r w:rsidRPr="00D41288">
        <w:t>maksymalnego</w:t>
      </w:r>
      <w:r>
        <w:t xml:space="preserve"> </w:t>
      </w:r>
      <w:r w:rsidRPr="00D41288">
        <w:t>limitu</w:t>
      </w:r>
      <w:r>
        <w:t xml:space="preserve"> </w:t>
      </w:r>
      <w:r w:rsidRPr="00D41288">
        <w:t>wydatków,</w:t>
      </w:r>
      <w:r>
        <w:t xml:space="preserve"> </w:t>
      </w:r>
      <w:r w:rsidRPr="00D41288">
        <w:t>o</w:t>
      </w:r>
      <w:r>
        <w:t> </w:t>
      </w:r>
      <w:r w:rsidRPr="00D41288">
        <w:t>którym</w:t>
      </w:r>
      <w:r>
        <w:t xml:space="preserve"> </w:t>
      </w:r>
      <w:r w:rsidRPr="00D41288">
        <w:t>mowa</w:t>
      </w:r>
      <w:r>
        <w:t xml:space="preserve"> </w:t>
      </w:r>
      <w:r w:rsidRPr="00D41288">
        <w:t>w</w:t>
      </w:r>
      <w:r>
        <w:t> ust. </w:t>
      </w:r>
      <w:r w:rsidRPr="00D41288">
        <w:t>1,</w:t>
      </w:r>
      <w:r>
        <w:t xml:space="preserve"> </w:t>
      </w:r>
      <w:r w:rsidRPr="00D41288">
        <w:t>zostaną</w:t>
      </w:r>
      <w:r>
        <w:t xml:space="preserve"> </w:t>
      </w:r>
      <w:r w:rsidRPr="00D41288">
        <w:t>zastosowane</w:t>
      </w:r>
      <w:r>
        <w:t xml:space="preserve"> </w:t>
      </w:r>
      <w:r w:rsidRPr="00D41288">
        <w:t>mechanizmy</w:t>
      </w:r>
      <w:r>
        <w:t xml:space="preserve"> </w:t>
      </w:r>
      <w:r w:rsidRPr="00D41288">
        <w:t>korygujące,</w:t>
      </w:r>
      <w:r>
        <w:t xml:space="preserve"> </w:t>
      </w:r>
      <w:r w:rsidRPr="00D41288">
        <w:t>polegające</w:t>
      </w:r>
      <w:r>
        <w:t xml:space="preserve"> </w:t>
      </w:r>
      <w:r w:rsidRPr="00D41288">
        <w:t>na</w:t>
      </w:r>
      <w:r>
        <w:t xml:space="preserve"> </w:t>
      </w:r>
      <w:r w:rsidRPr="00D41288">
        <w:t>obn</w:t>
      </w:r>
      <w:r w:rsidRPr="00E603CE">
        <w:t>i</w:t>
      </w:r>
      <w:r w:rsidRPr="00D41288">
        <w:t>żeniu</w:t>
      </w:r>
      <w:r>
        <w:t xml:space="preserve"> </w:t>
      </w:r>
      <w:r w:rsidRPr="00D41288">
        <w:t>kosztów</w:t>
      </w:r>
      <w:r>
        <w:t xml:space="preserve"> </w:t>
      </w:r>
      <w:r w:rsidRPr="00D41288">
        <w:t>funkcjonowania</w:t>
      </w:r>
      <w:r>
        <w:t xml:space="preserve"> </w:t>
      </w:r>
      <w:r w:rsidRPr="00D41288">
        <w:t>Centralnej</w:t>
      </w:r>
      <w:r>
        <w:t xml:space="preserve"> </w:t>
      </w:r>
      <w:r w:rsidRPr="00D41288">
        <w:t>Morskiej</w:t>
      </w:r>
      <w:r>
        <w:t xml:space="preserve"> </w:t>
      </w:r>
      <w:r w:rsidRPr="00D41288">
        <w:t>Komisji</w:t>
      </w:r>
      <w:r>
        <w:t xml:space="preserve"> </w:t>
      </w:r>
      <w:r w:rsidRPr="00D41288">
        <w:t>Egzaminacyjnej</w:t>
      </w:r>
      <w:r>
        <w:t xml:space="preserve"> </w:t>
      </w:r>
      <w:r w:rsidRPr="00D41288">
        <w:t>i</w:t>
      </w:r>
      <w:r>
        <w:t> </w:t>
      </w:r>
      <w:r w:rsidRPr="00D41288">
        <w:t>przy</w:t>
      </w:r>
      <w:r>
        <w:t xml:space="preserve"> </w:t>
      </w:r>
      <w:r w:rsidRPr="00D41288">
        <w:t>jednoczesnym</w:t>
      </w:r>
      <w:r>
        <w:t xml:space="preserve"> </w:t>
      </w:r>
      <w:r w:rsidRPr="00D41288">
        <w:t>zapewnieniu</w:t>
      </w:r>
      <w:r>
        <w:t xml:space="preserve"> </w:t>
      </w:r>
      <w:r w:rsidRPr="00D41288">
        <w:t>właściwego</w:t>
      </w:r>
      <w:r>
        <w:t xml:space="preserve"> </w:t>
      </w:r>
      <w:r w:rsidRPr="00D41288">
        <w:t>poziomu</w:t>
      </w:r>
      <w:r>
        <w:t xml:space="preserve"> </w:t>
      </w:r>
      <w:r w:rsidRPr="00D41288">
        <w:t>szkolenia</w:t>
      </w:r>
      <w:r>
        <w:t xml:space="preserve"> </w:t>
      </w:r>
      <w:r w:rsidRPr="00D41288">
        <w:t>kadr</w:t>
      </w:r>
      <w:r>
        <w:t xml:space="preserve"> </w:t>
      </w:r>
      <w:r w:rsidRPr="00D41288">
        <w:t>mo</w:t>
      </w:r>
      <w:r w:rsidRPr="00E603CE">
        <w:t>r</w:t>
      </w:r>
      <w:r w:rsidRPr="00D41288">
        <w:t>skich</w:t>
      </w:r>
      <w:r>
        <w:t xml:space="preserve"> </w:t>
      </w:r>
      <w:r w:rsidRPr="00D41288">
        <w:t>oraz</w:t>
      </w:r>
      <w:r>
        <w:t xml:space="preserve"> </w:t>
      </w:r>
      <w:r w:rsidRPr="00D41288">
        <w:t>bezpieczeństwa</w:t>
      </w:r>
      <w:r>
        <w:t xml:space="preserve"> </w:t>
      </w:r>
      <w:r w:rsidRPr="00D41288">
        <w:t>żeglugi.</w:t>
      </w:r>
    </w:p>
    <w:p w:rsidR="00E603CE" w:rsidRDefault="00E603CE" w:rsidP="00E603CE">
      <w:pPr>
        <w:pStyle w:val="USTustnpkodeksu"/>
      </w:pPr>
      <w:r w:rsidRPr="00D41288">
        <w:t>3.</w:t>
      </w:r>
      <w:r>
        <w:t> </w:t>
      </w:r>
      <w:r w:rsidRPr="00D41288">
        <w:t>Organem</w:t>
      </w:r>
      <w:r>
        <w:t xml:space="preserve"> </w:t>
      </w:r>
      <w:r w:rsidRPr="00D41288">
        <w:t>właściwym</w:t>
      </w:r>
      <w:r>
        <w:t xml:space="preserve"> </w:t>
      </w:r>
      <w:r w:rsidRPr="00D41288">
        <w:t>do</w:t>
      </w:r>
      <w:r>
        <w:t xml:space="preserve"> </w:t>
      </w:r>
      <w:r w:rsidRPr="00D41288">
        <w:t>monitorowania</w:t>
      </w:r>
      <w:r>
        <w:t xml:space="preserve"> </w:t>
      </w:r>
      <w:r w:rsidRPr="00D41288">
        <w:t>wykorzystania</w:t>
      </w:r>
      <w:r>
        <w:t xml:space="preserve"> </w:t>
      </w:r>
      <w:r w:rsidRPr="00D41288">
        <w:t>limitu</w:t>
      </w:r>
      <w:r>
        <w:t xml:space="preserve"> </w:t>
      </w:r>
      <w:r w:rsidRPr="00D41288">
        <w:t>wydatków,</w:t>
      </w:r>
      <w:r>
        <w:t xml:space="preserve"> </w:t>
      </w:r>
      <w:r w:rsidRPr="00D41288">
        <w:t>o</w:t>
      </w:r>
      <w:r>
        <w:t> </w:t>
      </w:r>
      <w:r w:rsidRPr="00D41288">
        <w:t>którym</w:t>
      </w:r>
      <w:r>
        <w:t xml:space="preserve"> </w:t>
      </w:r>
      <w:r w:rsidRPr="00D41288">
        <w:t>mowa</w:t>
      </w:r>
      <w:r>
        <w:t xml:space="preserve"> </w:t>
      </w:r>
      <w:r w:rsidRPr="00D41288">
        <w:t>w</w:t>
      </w:r>
      <w:r>
        <w:t> ust. </w:t>
      </w:r>
      <w:r w:rsidRPr="00D41288">
        <w:t>1,</w:t>
      </w:r>
      <w:r>
        <w:t xml:space="preserve"> </w:t>
      </w:r>
      <w:r w:rsidRPr="00D41288">
        <w:t>oraz</w:t>
      </w:r>
      <w:r>
        <w:t xml:space="preserve"> </w:t>
      </w:r>
      <w:r w:rsidRPr="00D41288">
        <w:t>wdrożenia</w:t>
      </w:r>
      <w:r>
        <w:t xml:space="preserve"> </w:t>
      </w:r>
      <w:r w:rsidRPr="00D41288">
        <w:t>mechanizmów</w:t>
      </w:r>
      <w:r>
        <w:t xml:space="preserve"> </w:t>
      </w:r>
      <w:r w:rsidRPr="00D41288">
        <w:t>korygujących,</w:t>
      </w:r>
      <w:r>
        <w:t xml:space="preserve"> </w:t>
      </w:r>
      <w:r w:rsidRPr="00D41288">
        <w:t>o</w:t>
      </w:r>
      <w:r>
        <w:t> </w:t>
      </w:r>
      <w:r w:rsidRPr="00D41288">
        <w:t>których</w:t>
      </w:r>
      <w:r>
        <w:t xml:space="preserve"> </w:t>
      </w:r>
      <w:r w:rsidRPr="00D41288">
        <w:t>mowa</w:t>
      </w:r>
      <w:r>
        <w:t xml:space="preserve"> </w:t>
      </w:r>
      <w:r w:rsidRPr="00D41288">
        <w:t>w</w:t>
      </w:r>
      <w:r>
        <w:t> ust. </w:t>
      </w:r>
      <w:r w:rsidRPr="00D41288">
        <w:t>2,</w:t>
      </w:r>
      <w:r>
        <w:t xml:space="preserve"> </w:t>
      </w:r>
      <w:r w:rsidRPr="00D41288">
        <w:t>jest</w:t>
      </w:r>
      <w:r>
        <w:t xml:space="preserve"> </w:t>
      </w:r>
      <w:r w:rsidRPr="00D41288">
        <w:t>minister</w:t>
      </w:r>
      <w:r>
        <w:t xml:space="preserve"> </w:t>
      </w:r>
      <w:r w:rsidRPr="00D41288">
        <w:t>właściwy</w:t>
      </w:r>
      <w:r>
        <w:t xml:space="preserve"> </w:t>
      </w:r>
      <w:r w:rsidRPr="00D41288">
        <w:t>do</w:t>
      </w:r>
      <w:r>
        <w:t xml:space="preserve"> </w:t>
      </w:r>
      <w:r w:rsidRPr="00D41288">
        <w:t>spraw</w:t>
      </w:r>
      <w:r>
        <w:t xml:space="preserve"> </w:t>
      </w:r>
      <w:r w:rsidRPr="00D41288">
        <w:t>gospodarki</w:t>
      </w:r>
      <w:r>
        <w:t xml:space="preserve"> </w:t>
      </w:r>
      <w:r w:rsidRPr="00D41288">
        <w:t>morskiej.</w:t>
      </w:r>
    </w:p>
    <w:p w:rsidR="00E603CE" w:rsidRPr="00E603CE" w:rsidRDefault="00E603CE" w:rsidP="00E603CE">
      <w:pPr>
        <w:pStyle w:val="ARTartustawynprozporzdzenia"/>
      </w:pPr>
      <w:r w:rsidRPr="00C952E9">
        <w:rPr>
          <w:rStyle w:val="Ppogrubienie"/>
        </w:rPr>
        <w:t>Art.</w:t>
      </w:r>
      <w:r w:rsidRPr="00E603CE">
        <w:rPr>
          <w:rStyle w:val="Ppogrubienie"/>
        </w:rPr>
        <w:t> 11.</w:t>
      </w:r>
      <w:r w:rsidRPr="00E603CE">
        <w:t> Ustawa wchodzi w życie po upływie 3 miesięcy od dnia ogłoszenia, z wyjątkiem art. 1:</w:t>
      </w:r>
    </w:p>
    <w:p w:rsidR="00E603CE" w:rsidRPr="00432815" w:rsidRDefault="00E603CE" w:rsidP="00E603CE">
      <w:pPr>
        <w:pStyle w:val="PKTpunkt"/>
      </w:pPr>
      <w:r>
        <w:t>1)</w:t>
      </w:r>
      <w:r>
        <w:tab/>
      </w:r>
      <w:r w:rsidRPr="00C4161E">
        <w:t>pkt</w:t>
      </w:r>
      <w:r>
        <w:t xml:space="preserve"> </w:t>
      </w:r>
      <w:r w:rsidRPr="00C4161E">
        <w:t>27</w:t>
      </w:r>
      <w:r>
        <w:t xml:space="preserve"> lit. </w:t>
      </w:r>
      <w:r w:rsidRPr="00C4161E">
        <w:t>c</w:t>
      </w:r>
      <w:r>
        <w:t xml:space="preserve">, który </w:t>
      </w:r>
      <w:r w:rsidRPr="00432815">
        <w:t>wchodzi</w:t>
      </w:r>
      <w:r>
        <w:t xml:space="preserve"> </w:t>
      </w:r>
      <w:r w:rsidRPr="00432815">
        <w:t>w</w:t>
      </w:r>
      <w:r>
        <w:t> </w:t>
      </w:r>
      <w:r w:rsidRPr="00432815">
        <w:t>życie</w:t>
      </w:r>
      <w:r>
        <w:t xml:space="preserve"> </w:t>
      </w:r>
      <w:r w:rsidRPr="00432815">
        <w:t>z</w:t>
      </w:r>
      <w:r>
        <w:t> </w:t>
      </w:r>
      <w:r w:rsidRPr="00432815">
        <w:t>dniem</w:t>
      </w:r>
      <w:r>
        <w:t xml:space="preserve"> </w:t>
      </w:r>
      <w:r w:rsidRPr="00C4161E">
        <w:t>1</w:t>
      </w:r>
      <w:r>
        <w:t> </w:t>
      </w:r>
      <w:r w:rsidRPr="00C4161E">
        <w:t>stycznia</w:t>
      </w:r>
      <w:r>
        <w:t xml:space="preserve"> </w:t>
      </w:r>
      <w:r w:rsidRPr="00C4161E">
        <w:t>2017</w:t>
      </w:r>
      <w:r>
        <w:t> </w:t>
      </w:r>
      <w:r w:rsidRPr="00C4161E">
        <w:t>r.</w:t>
      </w:r>
      <w:r>
        <w:t>;</w:t>
      </w:r>
    </w:p>
    <w:p w:rsidR="00E603CE" w:rsidRPr="00432815" w:rsidRDefault="00E603CE" w:rsidP="00E603CE">
      <w:pPr>
        <w:pStyle w:val="PKTpunkt"/>
      </w:pPr>
      <w:r>
        <w:t>2)</w:t>
      </w:r>
      <w:r>
        <w:tab/>
      </w:r>
      <w:r w:rsidRPr="00432815">
        <w:t>pkt</w:t>
      </w:r>
      <w:r>
        <w:t xml:space="preserve"> </w:t>
      </w:r>
      <w:r w:rsidRPr="00432815">
        <w:t>2</w:t>
      </w:r>
      <w:r>
        <w:t xml:space="preserve">8 lit. b </w:t>
      </w:r>
      <w:r w:rsidRPr="00432815">
        <w:t>w</w:t>
      </w:r>
      <w:r>
        <w:t> </w:t>
      </w:r>
      <w:r w:rsidRPr="00432815">
        <w:t>zakresie</w:t>
      </w:r>
      <w:r>
        <w:t xml:space="preserve"> </w:t>
      </w:r>
      <w:r w:rsidRPr="00432815">
        <w:t>rejestrowania</w:t>
      </w:r>
      <w:r>
        <w:t xml:space="preserve"> </w:t>
      </w:r>
      <w:r w:rsidRPr="00432815">
        <w:t>szkoleń</w:t>
      </w:r>
      <w:r>
        <w:t xml:space="preserve"> </w:t>
      </w:r>
      <w:r w:rsidRPr="00432815">
        <w:t>przez</w:t>
      </w:r>
      <w:r>
        <w:t xml:space="preserve"> </w:t>
      </w:r>
      <w:r w:rsidRPr="00432815">
        <w:t>morską</w:t>
      </w:r>
      <w:r>
        <w:t xml:space="preserve"> </w:t>
      </w:r>
      <w:r w:rsidRPr="00432815">
        <w:t>jednostkę</w:t>
      </w:r>
      <w:r>
        <w:t xml:space="preserve"> </w:t>
      </w:r>
      <w:r w:rsidRPr="00432815">
        <w:t>edukacyjną</w:t>
      </w:r>
      <w:r>
        <w:t xml:space="preserve"> </w:t>
      </w:r>
      <w:r w:rsidRPr="00432815">
        <w:t>w</w:t>
      </w:r>
      <w:r>
        <w:t> </w:t>
      </w:r>
      <w:r w:rsidRPr="00432815">
        <w:t>systemie</w:t>
      </w:r>
      <w:r>
        <w:t xml:space="preserve"> </w:t>
      </w:r>
      <w:r w:rsidRPr="00432815">
        <w:t>ko</w:t>
      </w:r>
      <w:r w:rsidRPr="00E603CE">
        <w:t>n</w:t>
      </w:r>
      <w:r w:rsidRPr="00432815">
        <w:t>trolno</w:t>
      </w:r>
      <w:r>
        <w:softHyphen/>
      </w:r>
      <w:r>
        <w:noBreakHyphen/>
      </w:r>
      <w:r w:rsidRPr="00432815">
        <w:t>informacyjnym</w:t>
      </w:r>
      <w:r>
        <w:t xml:space="preserve"> </w:t>
      </w:r>
      <w:r w:rsidRPr="00432815">
        <w:t>dla</w:t>
      </w:r>
      <w:r>
        <w:t xml:space="preserve"> </w:t>
      </w:r>
      <w:r w:rsidRPr="00432815">
        <w:t>portów</w:t>
      </w:r>
      <w:r>
        <w:t xml:space="preserve"> </w:t>
      </w:r>
      <w:r w:rsidRPr="00432815">
        <w:t>polskich</w:t>
      </w:r>
      <w:r>
        <w:t xml:space="preserve"> </w:t>
      </w:r>
      <w:r w:rsidRPr="00432815">
        <w:t>(PHICS)</w:t>
      </w:r>
      <w:r>
        <w:t xml:space="preserve"> oraz art. 1 pkt 31 lit. g w zakresie </w:t>
      </w:r>
      <w:r w:rsidRPr="001871DD">
        <w:t>zapew</w:t>
      </w:r>
      <w:r>
        <w:t>nie</w:t>
      </w:r>
      <w:r w:rsidRPr="001871DD">
        <w:t>nia</w:t>
      </w:r>
      <w:r>
        <w:t xml:space="preserve"> </w:t>
      </w:r>
      <w:r w:rsidRPr="001871DD">
        <w:t>środk</w:t>
      </w:r>
      <w:r>
        <w:t xml:space="preserve">ów </w:t>
      </w:r>
      <w:r w:rsidRPr="001871DD">
        <w:t>na</w:t>
      </w:r>
      <w:r>
        <w:t xml:space="preserve"> </w:t>
      </w:r>
      <w:r w:rsidRPr="001871DD">
        <w:t>wynagr</w:t>
      </w:r>
      <w:r w:rsidRPr="00E603CE">
        <w:t>o</w:t>
      </w:r>
      <w:r w:rsidRPr="001871DD">
        <w:t>dzenia</w:t>
      </w:r>
      <w:r>
        <w:t xml:space="preserve"> </w:t>
      </w:r>
      <w:r w:rsidRPr="001871DD">
        <w:t>dla</w:t>
      </w:r>
      <w:r>
        <w:t xml:space="preserve"> </w:t>
      </w:r>
      <w:r w:rsidRPr="001871DD">
        <w:t>przewodniczącego</w:t>
      </w:r>
      <w:r>
        <w:t xml:space="preserve"> </w:t>
      </w:r>
      <w:r w:rsidRPr="001871DD">
        <w:t>Komisji</w:t>
      </w:r>
      <w:r>
        <w:t xml:space="preserve"> </w:t>
      </w:r>
      <w:r w:rsidRPr="001871DD">
        <w:t>i</w:t>
      </w:r>
      <w:r>
        <w:t> </w:t>
      </w:r>
      <w:r w:rsidRPr="001871DD">
        <w:t>zastępców</w:t>
      </w:r>
      <w:r>
        <w:t xml:space="preserve"> </w:t>
      </w:r>
      <w:r w:rsidRPr="001871DD">
        <w:t>przewodniczącego</w:t>
      </w:r>
      <w:r>
        <w:t xml:space="preserve"> </w:t>
      </w:r>
      <w:r w:rsidRPr="001871DD">
        <w:t>Komisji</w:t>
      </w:r>
      <w:r>
        <w:t xml:space="preserve">, </w:t>
      </w:r>
      <w:r w:rsidRPr="00432815">
        <w:t>któr</w:t>
      </w:r>
      <w:r>
        <w:t xml:space="preserve">e </w:t>
      </w:r>
      <w:r w:rsidRPr="00432815">
        <w:t>wchodz</w:t>
      </w:r>
      <w:r>
        <w:t xml:space="preserve">ą </w:t>
      </w:r>
      <w:r w:rsidRPr="00432815">
        <w:t>w</w:t>
      </w:r>
      <w:r>
        <w:t> </w:t>
      </w:r>
      <w:r w:rsidRPr="00432815">
        <w:t>życie</w:t>
      </w:r>
      <w:r>
        <w:t xml:space="preserve"> </w:t>
      </w:r>
      <w:r w:rsidRPr="00432815">
        <w:t>z</w:t>
      </w:r>
      <w:r>
        <w:t> </w:t>
      </w:r>
      <w:r w:rsidRPr="00432815">
        <w:t>dniem</w:t>
      </w:r>
      <w:r>
        <w:t xml:space="preserve"> </w:t>
      </w:r>
      <w:r w:rsidRPr="00432815">
        <w:t>1</w:t>
      </w:r>
      <w:r>
        <w:t> </w:t>
      </w:r>
      <w:r w:rsidRPr="00432815">
        <w:t>stycznia</w:t>
      </w:r>
      <w:r>
        <w:t xml:space="preserve"> </w:t>
      </w:r>
      <w:r w:rsidRPr="00432815">
        <w:t>2016</w:t>
      </w:r>
      <w:r>
        <w:t> </w:t>
      </w:r>
      <w:r w:rsidRPr="00432815">
        <w:t>r.;</w:t>
      </w:r>
    </w:p>
    <w:p w:rsidR="00E603CE" w:rsidRDefault="00E603CE" w:rsidP="00E603CE">
      <w:pPr>
        <w:pStyle w:val="PKTpunkt"/>
      </w:pPr>
      <w:r>
        <w:t>3)</w:t>
      </w:r>
      <w:r>
        <w:tab/>
      </w:r>
      <w:r w:rsidRPr="00C31309">
        <w:t>pkt</w:t>
      </w:r>
      <w:r>
        <w:t xml:space="preserve"> </w:t>
      </w:r>
      <w:r w:rsidRPr="00C31309">
        <w:t>33,</w:t>
      </w:r>
      <w:r>
        <w:t xml:space="preserve"> </w:t>
      </w:r>
      <w:r w:rsidRPr="00C31309">
        <w:t>który</w:t>
      </w:r>
      <w:r>
        <w:t xml:space="preserve"> </w:t>
      </w:r>
      <w:r w:rsidRPr="00C31309">
        <w:t>wchodzi</w:t>
      </w:r>
      <w:r>
        <w:t xml:space="preserve"> </w:t>
      </w:r>
      <w:r w:rsidRPr="00C31309">
        <w:t>w</w:t>
      </w:r>
      <w:r>
        <w:t> </w:t>
      </w:r>
      <w:r w:rsidRPr="00C31309">
        <w:t>życie</w:t>
      </w:r>
      <w:r>
        <w:t xml:space="preserve"> </w:t>
      </w:r>
      <w:r w:rsidRPr="00C31309">
        <w:t>z</w:t>
      </w:r>
      <w:r>
        <w:t> </w:t>
      </w:r>
      <w:r w:rsidRPr="00C31309">
        <w:t>dniem</w:t>
      </w:r>
      <w:r>
        <w:t xml:space="preserve"> </w:t>
      </w:r>
      <w:r w:rsidRPr="00C31309">
        <w:t>następującym</w:t>
      </w:r>
      <w:r>
        <w:t xml:space="preserve"> </w:t>
      </w:r>
      <w:r w:rsidRPr="00C31309">
        <w:t>po</w:t>
      </w:r>
      <w:r>
        <w:t xml:space="preserve"> </w:t>
      </w:r>
      <w:r w:rsidRPr="00C31309">
        <w:t>dniu</w:t>
      </w:r>
      <w:r>
        <w:t xml:space="preserve"> </w:t>
      </w:r>
      <w:r w:rsidRPr="00C31309">
        <w:t>ogłosze</w:t>
      </w:r>
      <w:r>
        <w:t>nia</w:t>
      </w:r>
      <w:r w:rsidRPr="00432815">
        <w:t>.</w:t>
      </w:r>
    </w:p>
    <w:p w:rsidR="00BD4B8E" w:rsidRDefault="00E603CE" w:rsidP="00E603CE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>
        <w:rPr>
          <w:rStyle w:val="Kkursywa"/>
        </w:rPr>
        <w:t>A. Duda</w:t>
      </w:r>
    </w:p>
    <w:p w:rsidR="00BB5063" w:rsidRDefault="00BB5063" w:rsidP="00E603CE">
      <w:pPr>
        <w:pStyle w:val="NAZORGWYDnazwaorganuwydajcegoprojektowanyakt"/>
        <w:rPr>
          <w:rStyle w:val="Kkursywa"/>
        </w:rPr>
      </w:pPr>
    </w:p>
    <w:p w:rsidR="00BB5063" w:rsidRDefault="00BB5063">
      <w:pPr>
        <w:widowControl/>
        <w:autoSpaceDE/>
        <w:autoSpaceDN/>
        <w:adjustRightInd/>
        <w:spacing w:before="0" w:line="360" w:lineRule="auto"/>
        <w:jc w:val="left"/>
        <w:rPr>
          <w:rFonts w:eastAsia="Times New Roman" w:cs="Times New Roman"/>
          <w:bCs/>
          <w:kern w:val="24"/>
          <w:szCs w:val="24"/>
        </w:rPr>
      </w:pPr>
      <w:r>
        <w:br w:type="page"/>
      </w:r>
    </w:p>
    <w:p w:rsidR="00BB5063" w:rsidRPr="007D28D5" w:rsidRDefault="00BB5063" w:rsidP="00BB5063">
      <w:pPr>
        <w:pStyle w:val="TEKSTZacznikido"/>
      </w:pPr>
      <w:r w:rsidRPr="00432815">
        <w:lastRenderedPageBreak/>
        <w:t>Załącznik do ustawy z</w:t>
      </w:r>
      <w:r>
        <w:t> </w:t>
      </w:r>
      <w:r w:rsidRPr="00432815">
        <w:t xml:space="preserve">dnia </w:t>
      </w:r>
      <w:r w:rsidRPr="007D28D5">
        <w:t>24</w:t>
      </w:r>
      <w:r>
        <w:t> </w:t>
      </w:r>
      <w:r w:rsidRPr="007D28D5">
        <w:t>lipca 2015</w:t>
      </w:r>
      <w:r>
        <w:t> </w:t>
      </w:r>
      <w:r w:rsidRPr="007D28D5">
        <w:t xml:space="preserve">r. </w:t>
      </w:r>
      <w:r>
        <w:t xml:space="preserve">(poz. </w:t>
      </w:r>
      <w:sdt>
        <w:sdtPr>
          <w:alias w:val="Numer pozycji"/>
          <w:tag w:val="Kategoria"/>
          <w:id w:val="495465613"/>
          <w:placeholder>
            <w:docPart w:val="AB56750ECBB748F9A771DAFB6385937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1638D">
            <w:t>1320</w:t>
          </w:r>
        </w:sdtContent>
      </w:sdt>
      <w:r>
        <w:t>)</w:t>
      </w:r>
    </w:p>
    <w:p w:rsidR="00BB5063" w:rsidRPr="00432815" w:rsidRDefault="00BB5063" w:rsidP="00BB5063">
      <w:pPr>
        <w:pStyle w:val="TYTZALtytuzacznika"/>
      </w:pPr>
      <w:r w:rsidRPr="00432815">
        <w:t>I.</w:t>
      </w:r>
      <w:r>
        <w:t> </w:t>
      </w:r>
      <w:r w:rsidRPr="00432815"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I</w:t>
      </w:r>
      <w:r>
        <w:t> </w:t>
      </w:r>
      <w:r w:rsidRPr="00432815">
        <w:t>WYSTAWIENIE</w:t>
      </w:r>
      <w:r>
        <w:t xml:space="preserve"> </w:t>
      </w:r>
      <w:r w:rsidRPr="00432815">
        <w:t>CERTYFIKATÓW</w:t>
      </w:r>
    </w:p>
    <w:p w:rsidR="00BB5063" w:rsidRPr="00432815" w:rsidRDefault="00BB5063" w:rsidP="00BB5063">
      <w:pPr>
        <w:pStyle w:val="PKTpunkt"/>
      </w:pPr>
      <w:r w:rsidRPr="00432815">
        <w:t>1.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statku</w:t>
      </w:r>
      <w:r>
        <w:t xml:space="preserve"> </w:t>
      </w:r>
      <w:r w:rsidRPr="00432815">
        <w:t>pasażerskiego:</w:t>
      </w:r>
    </w:p>
    <w:p w:rsidR="00BB5063" w:rsidRPr="00432815" w:rsidRDefault="00BB5063" w:rsidP="00BB5063">
      <w:pPr>
        <w:pStyle w:val="PKTodsunity"/>
      </w:pPr>
      <w:r w:rsidRPr="00432815">
        <w:t>1.1.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1200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1.2.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– </w:t>
      </w:r>
      <w:r w:rsidRPr="00432815">
        <w:t>1600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1.3.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2400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1.4.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3200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1.5.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za</w:t>
      </w:r>
      <w:r>
        <w:t xml:space="preserve"> </w:t>
      </w:r>
      <w:r w:rsidRPr="00432815">
        <w:t>każde</w:t>
      </w:r>
      <w:r>
        <w:t xml:space="preserve"> </w:t>
      </w:r>
      <w:r w:rsidRPr="00432815">
        <w:t>następne</w:t>
      </w:r>
      <w:r>
        <w:t xml:space="preserve"> </w:t>
      </w:r>
      <w:r w:rsidRPr="00432815">
        <w:t>20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dodatkowo</w:t>
      </w:r>
      <w:r>
        <w:t xml:space="preserve"> </w:t>
      </w:r>
      <w:r w:rsidRPr="00432815">
        <w:t>800</w:t>
      </w:r>
      <w:r>
        <w:t> </w:t>
      </w:r>
      <w:r w:rsidRPr="00432815">
        <w:t>PLN</w:t>
      </w:r>
    </w:p>
    <w:p w:rsidR="00BB5063" w:rsidRDefault="00BB5063" w:rsidP="00BB5063">
      <w:pPr>
        <w:pStyle w:val="PKTodsunity"/>
      </w:pPr>
    </w:p>
    <w:p w:rsidR="00BB5063" w:rsidRPr="00432815" w:rsidRDefault="00BB5063" w:rsidP="00BB5063">
      <w:pPr>
        <w:pStyle w:val="PKTpunkt"/>
      </w:pPr>
      <w:r w:rsidRPr="00432815">
        <w:t>2.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statku</w:t>
      </w:r>
      <w:r>
        <w:t xml:space="preserve"> </w:t>
      </w:r>
      <w:r w:rsidRPr="00432815">
        <w:t>towarowego:</w:t>
      </w:r>
    </w:p>
    <w:p w:rsidR="00BB5063" w:rsidRPr="00432815" w:rsidRDefault="00BB5063" w:rsidP="00BB5063">
      <w:pPr>
        <w:pStyle w:val="PKTodsunity"/>
      </w:pPr>
      <w:r w:rsidRPr="00432815">
        <w:t>2.1.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2000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2.2.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– </w:t>
      </w:r>
      <w:r w:rsidRPr="00432815">
        <w:t>3000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2.3.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4000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2.4.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5000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2.5.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za</w:t>
      </w:r>
      <w:r>
        <w:t xml:space="preserve"> </w:t>
      </w:r>
      <w:r w:rsidRPr="00432815">
        <w:t>każde</w:t>
      </w:r>
      <w:r>
        <w:t xml:space="preserve"> </w:t>
      </w:r>
      <w:r w:rsidRPr="00432815">
        <w:t>następne</w:t>
      </w:r>
      <w:r>
        <w:t xml:space="preserve"> </w:t>
      </w:r>
      <w:r w:rsidRPr="00432815">
        <w:t>20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dodatkowo</w:t>
      </w:r>
      <w:r>
        <w:t xml:space="preserve"> </w:t>
      </w:r>
      <w:r w:rsidRPr="00432815">
        <w:t>1000</w:t>
      </w:r>
      <w:r>
        <w:t> </w:t>
      </w:r>
      <w:r w:rsidRPr="00432815">
        <w:t>PLN</w:t>
      </w:r>
    </w:p>
    <w:p w:rsidR="00BB5063" w:rsidRDefault="00BB5063" w:rsidP="00BB5063">
      <w:pPr>
        <w:pStyle w:val="PKTodsunity"/>
      </w:pPr>
    </w:p>
    <w:p w:rsidR="00BB5063" w:rsidRPr="00432815" w:rsidRDefault="00BB5063" w:rsidP="00BB5063">
      <w:pPr>
        <w:pStyle w:val="PKTpunkt"/>
      </w:pPr>
      <w:r w:rsidRPr="00432815">
        <w:t>3.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jednostki</w:t>
      </w:r>
      <w:r>
        <w:t xml:space="preserve"> </w:t>
      </w:r>
      <w:r w:rsidRPr="00432815">
        <w:t>szybkiej:</w:t>
      </w:r>
    </w:p>
    <w:p w:rsidR="00BB5063" w:rsidRPr="00432815" w:rsidRDefault="00BB5063" w:rsidP="00BB5063">
      <w:pPr>
        <w:pStyle w:val="PKTodsunity"/>
      </w:pPr>
      <w:r w:rsidRPr="00432815">
        <w:t>3.1.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2000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3.2.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– </w:t>
      </w:r>
      <w:r w:rsidRPr="00432815">
        <w:t>2700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3.3.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4000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3.4.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5300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3.5.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za</w:t>
      </w:r>
      <w:r>
        <w:t xml:space="preserve"> </w:t>
      </w:r>
      <w:r w:rsidRPr="00432815">
        <w:t>każde</w:t>
      </w:r>
      <w:r>
        <w:t xml:space="preserve"> </w:t>
      </w:r>
      <w:r w:rsidRPr="00432815">
        <w:t>następne</w:t>
      </w:r>
      <w:r>
        <w:t xml:space="preserve"> </w:t>
      </w:r>
      <w:r w:rsidRPr="00432815">
        <w:t>20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dodatkowo</w:t>
      </w:r>
      <w:r>
        <w:t xml:space="preserve"> </w:t>
      </w:r>
      <w:r w:rsidRPr="00432815">
        <w:t>1300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3.6.</w:t>
      </w:r>
      <w:r w:rsidRPr="00432815">
        <w:tab/>
        <w:t>Za</w:t>
      </w:r>
      <w:r>
        <w:t xml:space="preserve"> </w:t>
      </w:r>
      <w:r w:rsidRPr="00432815">
        <w:t>wystawienie</w:t>
      </w:r>
      <w:r>
        <w:t xml:space="preserve"> </w:t>
      </w:r>
      <w:r w:rsidRPr="00432815">
        <w:t>pozwolenia</w:t>
      </w:r>
      <w:r>
        <w:t xml:space="preserve"> </w:t>
      </w:r>
      <w:r w:rsidRPr="00432815">
        <w:t>na</w:t>
      </w:r>
      <w:r>
        <w:t xml:space="preserve"> </w:t>
      </w:r>
      <w:r w:rsidRPr="00432815">
        <w:t>eksploatację</w:t>
      </w:r>
      <w:r>
        <w:t xml:space="preserve"> </w:t>
      </w:r>
      <w:r w:rsidRPr="00432815">
        <w:t>jednostki</w:t>
      </w:r>
      <w:r>
        <w:t xml:space="preserve"> </w:t>
      </w:r>
      <w:r w:rsidRPr="00432815">
        <w:t>szybkiej</w:t>
      </w:r>
      <w:r>
        <w:t xml:space="preserve"> – </w:t>
      </w:r>
      <w:r w:rsidRPr="00432815">
        <w:t>1000</w:t>
      </w:r>
      <w:r>
        <w:t> </w:t>
      </w:r>
      <w:r w:rsidRPr="00432815">
        <w:t>PLN</w:t>
      </w:r>
    </w:p>
    <w:p w:rsidR="00BB5063" w:rsidRDefault="00BB5063" w:rsidP="00BB5063">
      <w:pPr>
        <w:pStyle w:val="PKTodsunity"/>
      </w:pPr>
    </w:p>
    <w:p w:rsidR="00BB5063" w:rsidRPr="00432815" w:rsidRDefault="00BB5063" w:rsidP="00BB5063">
      <w:pPr>
        <w:pStyle w:val="PKTpunkt"/>
      </w:pPr>
      <w:r w:rsidRPr="00432815">
        <w:t>4.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konstrukcji</w:t>
      </w:r>
      <w:r>
        <w:t xml:space="preserve"> </w:t>
      </w:r>
      <w:r w:rsidRPr="00432815">
        <w:t>i</w:t>
      </w:r>
      <w:r>
        <w:t> </w:t>
      </w:r>
      <w:r w:rsidRPr="00432815">
        <w:t>wyposażenia</w:t>
      </w:r>
      <w:r>
        <w:t xml:space="preserve"> </w:t>
      </w:r>
      <w:r w:rsidRPr="00432815">
        <w:t>jednostki</w:t>
      </w:r>
      <w:r>
        <w:t xml:space="preserve"> </w:t>
      </w:r>
      <w:r w:rsidRPr="00432815">
        <w:t>dynamicznie</w:t>
      </w:r>
      <w:r>
        <w:t xml:space="preserve"> </w:t>
      </w:r>
      <w:r w:rsidRPr="00432815">
        <w:t>unosz</w:t>
      </w:r>
      <w:r w:rsidRPr="00432815">
        <w:t>o</w:t>
      </w:r>
      <w:r w:rsidRPr="00432815">
        <w:t>nej:</w:t>
      </w:r>
    </w:p>
    <w:p w:rsidR="00BB5063" w:rsidRPr="00432815" w:rsidRDefault="00BB5063" w:rsidP="00BB5063">
      <w:pPr>
        <w:pStyle w:val="PKTodsunity"/>
      </w:pPr>
      <w:r w:rsidRPr="00432815">
        <w:t>4.1.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1200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4.2.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1600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4.3.</w:t>
      </w:r>
      <w:r w:rsidRPr="00432815">
        <w:tab/>
        <w:t>Za</w:t>
      </w:r>
      <w:r>
        <w:t xml:space="preserve"> </w:t>
      </w:r>
      <w:r w:rsidRPr="00432815">
        <w:t>pozwolenie</w:t>
      </w:r>
      <w:r>
        <w:t xml:space="preserve"> </w:t>
      </w:r>
      <w:r w:rsidRPr="00432815">
        <w:t>na</w:t>
      </w:r>
      <w:r>
        <w:t xml:space="preserve"> </w:t>
      </w:r>
      <w:r w:rsidRPr="00432815">
        <w:t>eksploatację</w:t>
      </w:r>
      <w:r>
        <w:t xml:space="preserve"> </w:t>
      </w:r>
      <w:r w:rsidRPr="00432815">
        <w:t>jednostki</w:t>
      </w:r>
      <w:r>
        <w:t xml:space="preserve"> </w:t>
      </w:r>
      <w:r w:rsidRPr="00432815">
        <w:t>dynamicznie</w:t>
      </w:r>
      <w:r>
        <w:t xml:space="preserve"> </w:t>
      </w:r>
      <w:r w:rsidRPr="00432815">
        <w:t>unoszonej</w:t>
      </w:r>
      <w:r>
        <w:t xml:space="preserve"> – </w:t>
      </w:r>
      <w:r w:rsidRPr="00432815">
        <w:t>1000</w:t>
      </w:r>
      <w:r>
        <w:t> </w:t>
      </w:r>
      <w:r w:rsidRPr="00432815">
        <w:t>PLN</w:t>
      </w:r>
    </w:p>
    <w:p w:rsidR="00BB5063" w:rsidRDefault="00BB5063" w:rsidP="00BB5063">
      <w:pPr>
        <w:pStyle w:val="PKTodsunity"/>
      </w:pPr>
    </w:p>
    <w:p w:rsidR="00BB5063" w:rsidRPr="00432815" w:rsidRDefault="00BB5063" w:rsidP="00BB5063">
      <w:pPr>
        <w:pStyle w:val="PKTpunkt"/>
      </w:pPr>
      <w:r w:rsidRPr="00432815">
        <w:t>5.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statku</w:t>
      </w:r>
      <w:r>
        <w:t xml:space="preserve"> </w:t>
      </w:r>
      <w:r w:rsidRPr="00432815">
        <w:t>towarowego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radiowego</w:t>
      </w:r>
      <w:r>
        <w:t xml:space="preserve"> </w:t>
      </w:r>
      <w:r w:rsidRPr="00432815">
        <w:t>dla</w:t>
      </w:r>
      <w:r>
        <w:t xml:space="preserve"> </w:t>
      </w:r>
      <w:r w:rsidRPr="00432815">
        <w:t>statków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pomiędzy</w:t>
      </w:r>
      <w:r>
        <w:t xml:space="preserve"> </w:t>
      </w:r>
      <w:r w:rsidRPr="00432815">
        <w:t>300</w:t>
      </w:r>
      <w:r>
        <w:t> </w:t>
      </w:r>
      <w:r w:rsidRPr="00432815">
        <w:t>jednostek</w:t>
      </w:r>
      <w:r>
        <w:t xml:space="preserve"> </w:t>
      </w:r>
      <w:r w:rsidRPr="00432815">
        <w:t>a</w:t>
      </w:r>
      <w:r>
        <w:t> 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600</w:t>
      </w:r>
      <w:r>
        <w:t> </w:t>
      </w:r>
      <w:r w:rsidRPr="00432815">
        <w:t>PLN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6.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statku</w:t>
      </w:r>
      <w:r>
        <w:t xml:space="preserve"> </w:t>
      </w:r>
      <w:r w:rsidRPr="00432815">
        <w:t>specjalistycznego</w:t>
      </w:r>
      <w:r>
        <w:t xml:space="preserve"> – </w:t>
      </w:r>
      <w:r w:rsidRPr="00432815">
        <w:t>500</w:t>
      </w:r>
      <w:r>
        <w:t> </w:t>
      </w:r>
      <w:r w:rsidRPr="00432815">
        <w:t>PLN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  <w:keepNext/>
      </w:pPr>
      <w:r w:rsidRPr="00432815">
        <w:t>7.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lub</w:t>
      </w:r>
      <w:r>
        <w:t xml:space="preserve"> </w:t>
      </w:r>
      <w:r w:rsidRPr="00432815">
        <w:t>tymczasowego</w:t>
      </w:r>
      <w:r>
        <w:t xml:space="preserve"> </w:t>
      </w:r>
      <w:r w:rsidRPr="00432815">
        <w:t>certyfikatu</w:t>
      </w:r>
      <w:r>
        <w:t xml:space="preserve"> </w:t>
      </w:r>
      <w:r w:rsidRPr="00432815">
        <w:t>zarządzania</w:t>
      </w:r>
      <w:r>
        <w:t xml:space="preserve"> </w:t>
      </w:r>
      <w:r w:rsidRPr="00432815">
        <w:t>bezpiecze</w:t>
      </w:r>
      <w:r w:rsidRPr="00432815">
        <w:t>ń</w:t>
      </w:r>
      <w:r w:rsidRPr="00432815">
        <w:t>stwem:</w:t>
      </w:r>
    </w:p>
    <w:p w:rsidR="00BB5063" w:rsidRPr="00432815" w:rsidRDefault="00BB5063" w:rsidP="00BB5063">
      <w:pPr>
        <w:pStyle w:val="PKTodsunity"/>
      </w:pPr>
      <w:r w:rsidRPr="00432815">
        <w:t>7.1.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1500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lastRenderedPageBreak/>
        <w:t>7.2.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– </w:t>
      </w:r>
      <w:r w:rsidRPr="00432815">
        <w:t>2000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7.3.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2500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7.4.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3500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7.5.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za</w:t>
      </w:r>
      <w:r>
        <w:t xml:space="preserve"> </w:t>
      </w:r>
      <w:r w:rsidRPr="00432815">
        <w:t>każde</w:t>
      </w:r>
      <w:r>
        <w:t xml:space="preserve"> </w:t>
      </w:r>
      <w:r w:rsidRPr="00432815">
        <w:t>następne</w:t>
      </w:r>
      <w:r>
        <w:t xml:space="preserve"> </w:t>
      </w:r>
      <w:r w:rsidRPr="00432815">
        <w:t>20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dodatkowo</w:t>
      </w:r>
      <w:r>
        <w:t xml:space="preserve"> </w:t>
      </w:r>
      <w:r w:rsidRPr="00432815">
        <w:t>1000</w:t>
      </w:r>
      <w:r>
        <w:t> </w:t>
      </w:r>
      <w:r w:rsidRPr="00432815">
        <w:t>PLN</w:t>
      </w:r>
    </w:p>
    <w:p w:rsidR="00BB5063" w:rsidRDefault="00BB5063" w:rsidP="00BB5063">
      <w:pPr>
        <w:pStyle w:val="PKTodsunity"/>
      </w:pPr>
    </w:p>
    <w:p w:rsidR="00BB5063" w:rsidRPr="00432815" w:rsidRDefault="00BB5063" w:rsidP="00BB5063">
      <w:pPr>
        <w:pStyle w:val="PKTpunkt"/>
      </w:pPr>
      <w:r w:rsidRPr="00432815">
        <w:t>8.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audytu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dokumentu</w:t>
      </w:r>
      <w:r>
        <w:t xml:space="preserve"> </w:t>
      </w:r>
      <w:r w:rsidRPr="00432815">
        <w:t>zgodności,</w:t>
      </w:r>
      <w:r>
        <w:t xml:space="preserve"> </w:t>
      </w:r>
      <w:r w:rsidRPr="00432815">
        <w:t>tymczasowego</w:t>
      </w:r>
      <w:r>
        <w:t xml:space="preserve"> </w:t>
      </w:r>
      <w:r w:rsidRPr="00432815">
        <w:t>dokumentu</w:t>
      </w:r>
      <w:r>
        <w:t xml:space="preserve"> </w:t>
      </w:r>
      <w:r w:rsidRPr="00432815">
        <w:t>zgodności</w:t>
      </w:r>
      <w:r>
        <w:t xml:space="preserve"> </w:t>
      </w:r>
      <w:r w:rsidRPr="00432815">
        <w:t>lub</w:t>
      </w:r>
      <w:r>
        <w:t xml:space="preserve"> </w:t>
      </w:r>
      <w:r w:rsidRPr="00432815">
        <w:t>prz</w:t>
      </w:r>
      <w:r w:rsidRPr="00432815">
        <w:t>e</w:t>
      </w:r>
      <w:r w:rsidRPr="00432815">
        <w:t>dłużenia</w:t>
      </w:r>
      <w:r>
        <w:t xml:space="preserve"> </w:t>
      </w:r>
      <w:r w:rsidRPr="00432815">
        <w:t>ważności</w:t>
      </w:r>
      <w:r>
        <w:t xml:space="preserve"> </w:t>
      </w:r>
      <w:r w:rsidRPr="00432815">
        <w:t>tymczasowego</w:t>
      </w:r>
      <w:r>
        <w:t xml:space="preserve"> </w:t>
      </w:r>
      <w:r w:rsidRPr="00432815">
        <w:t>dokumentu</w:t>
      </w:r>
      <w:r>
        <w:t xml:space="preserve"> </w:t>
      </w:r>
      <w:r w:rsidRPr="00432815">
        <w:t>zgodności</w:t>
      </w:r>
      <w:r>
        <w:t xml:space="preserve"> – </w:t>
      </w:r>
      <w:r w:rsidRPr="00432815">
        <w:t>1200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punkt"/>
      </w:pPr>
      <w:r w:rsidRPr="00432815">
        <w:t>9.</w:t>
      </w:r>
      <w:r w:rsidRPr="00432815">
        <w:tab/>
        <w:t>Za</w:t>
      </w:r>
      <w:r>
        <w:t xml:space="preserve"> </w:t>
      </w:r>
      <w:r w:rsidRPr="00432815">
        <w:t>przeprowadzanie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świadectwa</w:t>
      </w:r>
      <w:r>
        <w:t xml:space="preserve"> </w:t>
      </w:r>
      <w:r w:rsidRPr="00432815">
        <w:t>wolnej</w:t>
      </w:r>
      <w:r>
        <w:t xml:space="preserve"> </w:t>
      </w:r>
      <w:r w:rsidRPr="00432815">
        <w:t>burty</w:t>
      </w:r>
      <w:r>
        <w:t xml:space="preserve"> – </w:t>
      </w:r>
      <w:r w:rsidRPr="00432815">
        <w:t>350</w:t>
      </w:r>
      <w:r>
        <w:t> </w:t>
      </w:r>
      <w:r w:rsidRPr="00432815">
        <w:t>PLN</w:t>
      </w:r>
    </w:p>
    <w:p w:rsidR="00BB5063" w:rsidRDefault="00BB5063" w:rsidP="00BB5063">
      <w:pPr>
        <w:pStyle w:val="PKTpunkt"/>
      </w:pPr>
    </w:p>
    <w:p w:rsidR="00BB5063" w:rsidRDefault="00BB5063" w:rsidP="00BB5063">
      <w:pPr>
        <w:pStyle w:val="PKTpunkt"/>
      </w:pPr>
      <w:r w:rsidRPr="00432815">
        <w:t>10.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zwolnienia</w:t>
      </w:r>
      <w:r>
        <w:t xml:space="preserve"> </w:t>
      </w:r>
      <w:r w:rsidRPr="00432815">
        <w:t>lub</w:t>
      </w:r>
      <w:r>
        <w:t xml:space="preserve"> </w:t>
      </w:r>
      <w:r w:rsidRPr="00432815">
        <w:t>zwolnienia</w:t>
      </w:r>
      <w:r>
        <w:t xml:space="preserve"> </w:t>
      </w:r>
      <w:r w:rsidRPr="00432815">
        <w:t>od</w:t>
      </w:r>
      <w:r>
        <w:t xml:space="preserve"> </w:t>
      </w:r>
      <w:r w:rsidRPr="00432815">
        <w:t>wymagań</w:t>
      </w:r>
      <w:r>
        <w:t xml:space="preserve"> </w:t>
      </w:r>
      <w:r w:rsidRPr="00432815">
        <w:t>przepisów</w:t>
      </w:r>
      <w:r>
        <w:t xml:space="preserve"> </w:t>
      </w:r>
      <w:r w:rsidRPr="00432815">
        <w:t>kraj</w:t>
      </w:r>
      <w:r w:rsidRPr="00432815">
        <w:t>o</w:t>
      </w:r>
      <w:r w:rsidRPr="00432815">
        <w:t>wych</w:t>
      </w:r>
      <w:r>
        <w:t xml:space="preserve"> </w:t>
      </w:r>
      <w:r w:rsidRPr="00432815">
        <w:t>opłata</w:t>
      </w:r>
      <w:r>
        <w:t xml:space="preserve"> </w:t>
      </w:r>
      <w:r w:rsidRPr="00432815">
        <w:t>wynosi</w:t>
      </w:r>
      <w:r>
        <w:t xml:space="preserve"> </w:t>
      </w:r>
      <w:r w:rsidRPr="00432815">
        <w:t>50%</w:t>
      </w:r>
      <w:r>
        <w:t xml:space="preserve"> </w:t>
      </w:r>
      <w:r w:rsidRPr="00432815">
        <w:t>stawki</w:t>
      </w:r>
      <w:r>
        <w:t xml:space="preserve"> </w:t>
      </w:r>
      <w:r w:rsidRPr="00432815">
        <w:t>opłaty</w:t>
      </w:r>
      <w:r>
        <w:t xml:space="preserve"> </w:t>
      </w:r>
      <w:r w:rsidRPr="00432815">
        <w:t>podstawowej</w:t>
      </w:r>
      <w:r>
        <w:t xml:space="preserve"> </w:t>
      </w:r>
      <w:r w:rsidRPr="00432815"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inspekcji,</w:t>
      </w:r>
      <w:r>
        <w:t xml:space="preserve"> </w:t>
      </w:r>
      <w:r w:rsidRPr="00432815">
        <w:t>której</w:t>
      </w:r>
      <w:r>
        <w:t xml:space="preserve"> </w:t>
      </w:r>
      <w:r w:rsidRPr="00432815">
        <w:t>zwolnienie</w:t>
      </w:r>
      <w:r>
        <w:t xml:space="preserve"> </w:t>
      </w:r>
      <w:r w:rsidRPr="00432815">
        <w:t>dotyczy.</w:t>
      </w:r>
    </w:p>
    <w:p w:rsidR="00BB5063" w:rsidRPr="00432815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11.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bezpiecznej</w:t>
      </w:r>
      <w:r>
        <w:t xml:space="preserve"> </w:t>
      </w:r>
      <w:r w:rsidRPr="00432815">
        <w:t>obsługi</w:t>
      </w:r>
      <w:r>
        <w:t xml:space="preserve"> – </w:t>
      </w:r>
      <w:r w:rsidRPr="00432815">
        <w:t>500</w:t>
      </w:r>
      <w:r>
        <w:t> </w:t>
      </w:r>
      <w:r w:rsidRPr="00432815">
        <w:t>PLN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12.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zdolności</w:t>
      </w:r>
      <w:r>
        <w:t xml:space="preserve"> </w:t>
      </w:r>
      <w:r w:rsidRPr="00432815">
        <w:t>do</w:t>
      </w:r>
      <w:r>
        <w:t xml:space="preserve"> </w:t>
      </w:r>
      <w:r w:rsidRPr="00432815">
        <w:t>przewozu</w:t>
      </w:r>
      <w:r>
        <w:t xml:space="preserve"> </w:t>
      </w:r>
      <w:r w:rsidRPr="00432815">
        <w:t>stałych</w:t>
      </w:r>
      <w:r>
        <w:t xml:space="preserve"> </w:t>
      </w:r>
      <w:r w:rsidRPr="00432815">
        <w:t>ładunków</w:t>
      </w:r>
      <w:r>
        <w:t xml:space="preserve"> </w:t>
      </w:r>
      <w:r w:rsidRPr="00432815">
        <w:t>masowych</w:t>
      </w:r>
      <w:r>
        <w:t xml:space="preserve"> – </w:t>
      </w:r>
      <w:r w:rsidRPr="00432815">
        <w:t>1000</w:t>
      </w:r>
      <w:r>
        <w:t> </w:t>
      </w:r>
      <w:r w:rsidRPr="00432815">
        <w:t>PLN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13.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certyfikatu</w:t>
      </w:r>
      <w:r>
        <w:t xml:space="preserve"> </w:t>
      </w:r>
      <w:r w:rsidRPr="00432815">
        <w:t>zdolności</w:t>
      </w:r>
      <w:r>
        <w:t xml:space="preserve"> </w:t>
      </w:r>
      <w:r w:rsidRPr="00432815">
        <w:t>dla</w:t>
      </w:r>
      <w:r>
        <w:t xml:space="preserve"> </w:t>
      </w:r>
      <w:r w:rsidRPr="00432815">
        <w:t>statku</w:t>
      </w:r>
      <w:r>
        <w:t xml:space="preserve"> </w:t>
      </w:r>
      <w:r w:rsidRPr="00432815">
        <w:t>przewożącego</w:t>
      </w:r>
      <w:r>
        <w:t xml:space="preserve"> </w:t>
      </w:r>
      <w:r w:rsidRPr="00432815">
        <w:t>materiały</w:t>
      </w:r>
      <w:r>
        <w:t xml:space="preserve"> </w:t>
      </w:r>
      <w:r w:rsidRPr="00432815">
        <w:t>niebezpieczne</w:t>
      </w:r>
      <w:r>
        <w:t xml:space="preserve"> – </w:t>
      </w:r>
      <w:r w:rsidRPr="00432815">
        <w:t>1200</w:t>
      </w:r>
      <w:r>
        <w:t> </w:t>
      </w:r>
      <w:r w:rsidRPr="00432815">
        <w:t>PLN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14.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bezpieczeństwa,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statku</w:t>
      </w:r>
      <w:r>
        <w:t xml:space="preserve"> </w:t>
      </w:r>
      <w:r w:rsidRPr="00432815">
        <w:t>rybackie</w:t>
      </w:r>
      <w:r>
        <w:t>go i karty bezpieczeństwa typu „Ł”</w:t>
      </w:r>
      <w:r w:rsidRPr="00432815">
        <w:t>:</w:t>
      </w:r>
    </w:p>
    <w:p w:rsidR="00BB5063" w:rsidRPr="007D28D5" w:rsidRDefault="00BB5063" w:rsidP="00BB5063">
      <w:pPr>
        <w:pStyle w:val="PKTodsunity"/>
      </w:pPr>
      <w:r w:rsidRPr="00432815">
        <w:t>14.1.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do 20</w:t>
      </w:r>
      <w:r>
        <w:t> </w:t>
      </w:r>
      <w:r w:rsidRPr="007D28D5">
        <w:t>jednostek lub długości do 15</w:t>
      </w:r>
      <w:r>
        <w:t> </w:t>
      </w:r>
      <w:r w:rsidRPr="007D28D5">
        <w:t>m – 100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14.2.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powyżej 20</w:t>
      </w:r>
      <w:r>
        <w:t> </w:t>
      </w:r>
      <w:r w:rsidRPr="007D28D5">
        <w:t>jednostek do 100</w:t>
      </w:r>
      <w:r>
        <w:t> </w:t>
      </w:r>
      <w:r w:rsidRPr="007D28D5">
        <w:t>jednostek lub powyżej 15</w:t>
      </w:r>
      <w:r>
        <w:t> </w:t>
      </w:r>
      <w:r w:rsidRPr="007D28D5">
        <w:t>m do 25</w:t>
      </w:r>
      <w:r>
        <w:t> </w:t>
      </w:r>
      <w:r w:rsidRPr="007D28D5">
        <w:t>m długości 200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14.3.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powyżej 100</w:t>
      </w:r>
      <w:r>
        <w:t> </w:t>
      </w:r>
      <w:r w:rsidRPr="007D28D5">
        <w:t>jednostek do 300</w:t>
      </w:r>
      <w:r>
        <w:t> </w:t>
      </w:r>
      <w:r w:rsidRPr="007D28D5">
        <w:t>jednostek – 400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14.4.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powyżej 300</w:t>
      </w:r>
      <w:r>
        <w:t> </w:t>
      </w:r>
      <w:r w:rsidRPr="007D28D5">
        <w:t>jednostek do 500</w:t>
      </w:r>
      <w:r>
        <w:t> </w:t>
      </w:r>
      <w:r w:rsidRPr="007D28D5">
        <w:t>jednostek – 600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14.5.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powyżej 500</w:t>
      </w:r>
      <w:r>
        <w:t> </w:t>
      </w:r>
      <w:r w:rsidRPr="007D28D5">
        <w:t>jednostek do 2000</w:t>
      </w:r>
      <w:r>
        <w:t> </w:t>
      </w:r>
      <w:r w:rsidRPr="007D28D5">
        <w:t>jednostek – 1000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14.6.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powyżej 2000</w:t>
      </w:r>
      <w:r>
        <w:t> </w:t>
      </w:r>
      <w:r w:rsidRPr="007D28D5">
        <w:t>jednostek do 10</w:t>
      </w:r>
      <w:r>
        <w:t> </w:t>
      </w:r>
      <w:r w:rsidRPr="007D28D5">
        <w:t>000</w:t>
      </w:r>
      <w:r>
        <w:t> </w:t>
      </w:r>
      <w:r w:rsidRPr="007D28D5">
        <w:t>jednostek – 2000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14.7.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pojemności brutto (GT) powyżej 10</w:t>
      </w:r>
      <w:r>
        <w:t> </w:t>
      </w:r>
      <w:r w:rsidRPr="007D28D5">
        <w:t>000</w:t>
      </w:r>
      <w:r>
        <w:t> </w:t>
      </w:r>
      <w:r w:rsidRPr="007D28D5">
        <w:t>jednostek do 30</w:t>
      </w:r>
      <w:r>
        <w:t> </w:t>
      </w:r>
      <w:r w:rsidRPr="007D28D5">
        <w:t>000</w:t>
      </w:r>
      <w:r>
        <w:t> </w:t>
      </w:r>
      <w:r w:rsidRPr="007D28D5">
        <w:t>jednostek – 3000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14.8.</w:t>
      </w:r>
      <w:r w:rsidRPr="00432815">
        <w:tab/>
      </w:r>
      <w:r w:rsidRPr="007D28D5">
        <w:t>Statki o</w:t>
      </w:r>
      <w:r>
        <w:t> </w:t>
      </w:r>
      <w:r w:rsidRPr="007D28D5">
        <w:t>pojemności brutto (GT) powyżej 30</w:t>
      </w:r>
      <w:r>
        <w:t> </w:t>
      </w:r>
      <w:r w:rsidRPr="007D28D5">
        <w:t>000</w:t>
      </w:r>
      <w:r>
        <w:t> </w:t>
      </w:r>
      <w:r w:rsidRPr="007D28D5">
        <w:t>jednostek – za każde następne 20</w:t>
      </w:r>
      <w:r>
        <w:t> </w:t>
      </w:r>
      <w:r w:rsidRPr="007D28D5">
        <w:t>000</w:t>
      </w:r>
      <w:r>
        <w:t> </w:t>
      </w:r>
      <w:r w:rsidRPr="007D28D5">
        <w:t>jednostek dodatkowo 1000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14.9.</w:t>
      </w:r>
      <w:r w:rsidRPr="00432815">
        <w:tab/>
        <w:t>Jeżeli</w:t>
      </w:r>
      <w:r w:rsidRPr="007D28D5">
        <w:t xml:space="preserve"> parametry statku określone w</w:t>
      </w:r>
      <w:r>
        <w:t> pkt </w:t>
      </w:r>
      <w:r w:rsidRPr="007D28D5">
        <w:t>14.1</w:t>
      </w:r>
      <w:r>
        <w:t xml:space="preserve"> i </w:t>
      </w:r>
      <w:r w:rsidRPr="007D28D5">
        <w:t>14.2</w:t>
      </w:r>
      <w:r>
        <w:t> </w:t>
      </w:r>
      <w:r w:rsidRPr="007D28D5">
        <w:t>wskazują na możliwość zastosowania dwóch stawek, stosuje się stawkę według pojemności brutto.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odsunity"/>
      </w:pPr>
      <w:r w:rsidRPr="00432815">
        <w:t>15.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dla</w:t>
      </w:r>
      <w:r>
        <w:t xml:space="preserve"> </w:t>
      </w:r>
      <w:r w:rsidRPr="00432815">
        <w:t>jachtu</w:t>
      </w:r>
      <w:r>
        <w:t xml:space="preserve"> </w:t>
      </w:r>
      <w:r w:rsidRPr="00432815">
        <w:t>morskiego:</w:t>
      </w:r>
    </w:p>
    <w:p w:rsidR="00BB5063" w:rsidRPr="007D28D5" w:rsidRDefault="00BB5063" w:rsidP="00BB5063">
      <w:pPr>
        <w:pStyle w:val="PKTodsunity"/>
      </w:pPr>
      <w:r w:rsidRPr="00432815">
        <w:t>15.1.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długości do 6</w:t>
      </w:r>
      <w:r>
        <w:t> </w:t>
      </w:r>
      <w:r w:rsidRPr="007D28D5">
        <w:t>m – 100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15.2.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długości powyżej 6</w:t>
      </w:r>
      <w:r>
        <w:t> </w:t>
      </w:r>
      <w:r w:rsidRPr="007D28D5">
        <w:t>m do 9</w:t>
      </w:r>
      <w:r>
        <w:t> </w:t>
      </w:r>
      <w:r w:rsidRPr="007D28D5">
        <w:t>m – 150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15.3.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długości powyżej 9</w:t>
      </w:r>
      <w:r>
        <w:t> </w:t>
      </w:r>
      <w:r w:rsidRPr="007D28D5">
        <w:t>m do 12</w:t>
      </w:r>
      <w:r>
        <w:t> </w:t>
      </w:r>
      <w:r w:rsidRPr="007D28D5">
        <w:t>m – 200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15.4.</w:t>
      </w:r>
      <w:r w:rsidRPr="00432815">
        <w:tab/>
      </w:r>
      <w:r w:rsidRPr="007D28D5">
        <w:t>Statki o</w:t>
      </w:r>
      <w:r>
        <w:t> </w:t>
      </w:r>
      <w:r w:rsidRPr="007D28D5">
        <w:t>długości powyżej 12</w:t>
      </w:r>
      <w:r>
        <w:t> </w:t>
      </w:r>
      <w:r w:rsidRPr="007D28D5">
        <w:t>m do 15</w:t>
      </w:r>
      <w:r>
        <w:t> </w:t>
      </w:r>
      <w:r w:rsidRPr="007D28D5">
        <w:t>m – 300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15.5.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długości powyżej 15</w:t>
      </w:r>
      <w:r>
        <w:t> </w:t>
      </w:r>
      <w:r w:rsidRPr="007D28D5">
        <w:t>m do 24</w:t>
      </w:r>
      <w:r>
        <w:t> </w:t>
      </w:r>
      <w:r w:rsidRPr="007D28D5">
        <w:t>m – 600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15.6.</w:t>
      </w:r>
      <w:r w:rsidRPr="00432815">
        <w:tab/>
        <w:t>Statki</w:t>
      </w:r>
      <w:r w:rsidRPr="007D28D5">
        <w:t xml:space="preserve"> o</w:t>
      </w:r>
      <w:r>
        <w:t> </w:t>
      </w:r>
      <w:r w:rsidRPr="007D28D5">
        <w:t>długości powyżej 24</w:t>
      </w:r>
      <w:r>
        <w:t> </w:t>
      </w:r>
      <w:r w:rsidRPr="007D28D5">
        <w:t>m – 1000</w:t>
      </w:r>
      <w:r>
        <w:t> </w:t>
      </w:r>
      <w:r w:rsidRPr="007D28D5">
        <w:t>PLN</w:t>
      </w:r>
    </w:p>
    <w:p w:rsidR="00BB5063" w:rsidRDefault="00BB5063" w:rsidP="00BB5063">
      <w:pPr>
        <w:pStyle w:val="PKTodsunity"/>
      </w:pPr>
    </w:p>
    <w:p w:rsidR="00BB5063" w:rsidRPr="00432815" w:rsidRDefault="00BB5063" w:rsidP="00BB5063">
      <w:pPr>
        <w:pStyle w:val="PKTodsunity"/>
      </w:pPr>
      <w:r w:rsidRPr="00432815">
        <w:t>16.</w:t>
      </w:r>
      <w:r w:rsidRPr="00432815">
        <w:tab/>
        <w:t>Za</w:t>
      </w:r>
      <w:r>
        <w:t xml:space="preserve"> </w:t>
      </w:r>
      <w:r w:rsidRPr="00432815">
        <w:t>wykazy</w:t>
      </w:r>
      <w:r>
        <w:t xml:space="preserve"> </w:t>
      </w:r>
      <w:r w:rsidRPr="00432815">
        <w:t>wyposażenia</w:t>
      </w:r>
      <w:r>
        <w:t xml:space="preserve"> </w:t>
      </w:r>
      <w:r w:rsidRPr="00432815">
        <w:t>do</w:t>
      </w:r>
      <w:r>
        <w:t xml:space="preserve"> </w:t>
      </w:r>
      <w:r w:rsidRPr="00432815">
        <w:t>certyfikatu</w:t>
      </w:r>
      <w:r>
        <w:t xml:space="preserve"> </w:t>
      </w:r>
      <w:r w:rsidRPr="00432815">
        <w:t>lub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</w:t>
      </w:r>
      <w:r>
        <w:t xml:space="preserve"> – </w:t>
      </w:r>
      <w:r w:rsidRPr="00432815">
        <w:t>150</w:t>
      </w:r>
      <w:r>
        <w:t> </w:t>
      </w:r>
      <w:r w:rsidRPr="00432815">
        <w:t>PLN,</w:t>
      </w:r>
      <w:r>
        <w:t xml:space="preserve"> </w:t>
      </w:r>
      <w:r w:rsidRPr="00432815">
        <w:t>ale</w:t>
      </w:r>
      <w:r>
        <w:t xml:space="preserve"> </w:t>
      </w:r>
      <w:r w:rsidRPr="00432815">
        <w:t>nie</w:t>
      </w:r>
      <w:r>
        <w:t xml:space="preserve"> </w:t>
      </w:r>
      <w:r w:rsidRPr="00432815">
        <w:t>więcej</w:t>
      </w:r>
      <w:r>
        <w:t xml:space="preserve"> </w:t>
      </w:r>
      <w:r w:rsidRPr="00432815">
        <w:t>niż</w:t>
      </w:r>
      <w:r>
        <w:t xml:space="preserve"> </w:t>
      </w:r>
      <w:r w:rsidRPr="00432815">
        <w:t>50%</w:t>
      </w:r>
      <w:r>
        <w:t xml:space="preserve"> </w:t>
      </w:r>
      <w:r w:rsidRPr="00432815">
        <w:t>opłaty</w:t>
      </w:r>
      <w:r>
        <w:t xml:space="preserve"> </w:t>
      </w:r>
      <w:r w:rsidRPr="00432815">
        <w:t>z</w:t>
      </w:r>
      <w:r>
        <w:t> </w:t>
      </w:r>
      <w:r w:rsidRPr="00432815">
        <w:t>tytułu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bezpieczeństwa.</w:t>
      </w:r>
    </w:p>
    <w:p w:rsidR="00BB5063" w:rsidRPr="00432815" w:rsidRDefault="00BB5063" w:rsidP="00BB5063">
      <w:pPr>
        <w:pStyle w:val="PKTodsunity"/>
      </w:pPr>
    </w:p>
    <w:p w:rsidR="00BB5063" w:rsidRPr="00432815" w:rsidRDefault="00BB5063" w:rsidP="00BB5063">
      <w:pPr>
        <w:pStyle w:val="PKTodsunity"/>
      </w:pPr>
      <w:r w:rsidRPr="00432815">
        <w:t>17.</w:t>
      </w:r>
      <w:r w:rsidRPr="00432815">
        <w:tab/>
        <w:t>Zniżki</w:t>
      </w:r>
      <w:r>
        <w:t xml:space="preserve"> </w:t>
      </w:r>
      <w:r w:rsidRPr="00432815">
        <w:t>opłat:</w:t>
      </w:r>
    </w:p>
    <w:p w:rsidR="00BB5063" w:rsidRPr="007D28D5" w:rsidRDefault="00BB5063" w:rsidP="00BB5063">
      <w:pPr>
        <w:pStyle w:val="PKTodsunity"/>
      </w:pPr>
      <w:r w:rsidRPr="00432815">
        <w:t>17.1.</w:t>
      </w:r>
      <w:r w:rsidRPr="00432815">
        <w:tab/>
        <w:t>Za</w:t>
      </w:r>
      <w:r w:rsidRPr="007D28D5">
        <w:t xml:space="preserve"> przeprowadzenie inspekcji w</w:t>
      </w:r>
      <w:r>
        <w:t> </w:t>
      </w:r>
      <w:r w:rsidRPr="007D28D5">
        <w:t>celu wydania certyfikatu lub karty bezpieczeństwa na jednorazową podróż pobi</w:t>
      </w:r>
      <w:r w:rsidRPr="007D28D5">
        <w:t>e</w:t>
      </w:r>
      <w:r w:rsidRPr="007D28D5">
        <w:t>ra się opłaty w</w:t>
      </w:r>
      <w:r>
        <w:t> </w:t>
      </w:r>
      <w:r w:rsidRPr="007D28D5">
        <w:t>wysokości 50% opłat wymienionych w</w:t>
      </w:r>
      <w:r>
        <w:t> pkt </w:t>
      </w:r>
      <w:r w:rsidRPr="007D28D5">
        <w:t>14.1–14.8</w:t>
      </w:r>
      <w:r>
        <w:t xml:space="preserve"> oraz</w:t>
      </w:r>
      <w:r w:rsidRPr="007D28D5">
        <w:t xml:space="preserve"> 15.1–15.6.</w:t>
      </w:r>
    </w:p>
    <w:p w:rsidR="00BB5063" w:rsidRPr="007D28D5" w:rsidRDefault="00BB5063" w:rsidP="00BB5063">
      <w:pPr>
        <w:pStyle w:val="PKTodsunity"/>
      </w:pPr>
      <w:r w:rsidRPr="00432815">
        <w:t>17.2.</w:t>
      </w:r>
      <w:r w:rsidRPr="00432815">
        <w:tab/>
        <w:t>Opłata</w:t>
      </w:r>
      <w:r w:rsidRPr="007D28D5">
        <w:t xml:space="preserve"> za przeprowadzenie inspekcji w</w:t>
      </w:r>
      <w:r>
        <w:t> </w:t>
      </w:r>
      <w:r w:rsidRPr="007D28D5">
        <w:t>celu potwierdzenia ważności certyfikatu lub karty bezpieczeństwa wynosi 50% wartości stawki określonej do przeprowadzenia inspekcji w</w:t>
      </w:r>
      <w:r>
        <w:t> </w:t>
      </w:r>
      <w:r w:rsidRPr="007D28D5">
        <w:t>celu wydania certyfikatu lub karty bezpiecze</w:t>
      </w:r>
      <w:r w:rsidRPr="007D28D5">
        <w:t>ń</w:t>
      </w:r>
      <w:r w:rsidRPr="007D28D5">
        <w:t>stwa, na której dokonano potwierdzenia ważności.</w:t>
      </w:r>
    </w:p>
    <w:p w:rsidR="00BB5063" w:rsidRPr="007D28D5" w:rsidRDefault="00BB5063" w:rsidP="00BB5063">
      <w:pPr>
        <w:pStyle w:val="PKTodsunity"/>
      </w:pPr>
      <w:r w:rsidRPr="00432815">
        <w:t>17.3.</w:t>
      </w:r>
      <w:r w:rsidRPr="00432815">
        <w:tab/>
        <w:t>Jeżeli</w:t>
      </w:r>
      <w:r w:rsidRPr="007D28D5">
        <w:t xml:space="preserve"> właścicielem jachtu rekreacyjnego jest: emeryt, rencista, uczeń lub student, opłatę za przeprowadzenie i</w:t>
      </w:r>
      <w:r w:rsidRPr="007D28D5">
        <w:t>n</w:t>
      </w:r>
      <w:r w:rsidRPr="007D28D5">
        <w:t>spekcji w</w:t>
      </w:r>
      <w:r>
        <w:t> </w:t>
      </w:r>
      <w:r w:rsidRPr="007D28D5">
        <w:t>celu wydania certyfikatu obniża się o</w:t>
      </w:r>
      <w:r>
        <w:t> </w:t>
      </w:r>
      <w:r w:rsidRPr="007D28D5">
        <w:t>50%.</w:t>
      </w:r>
    </w:p>
    <w:p w:rsidR="00BB5063" w:rsidRPr="007D28D5" w:rsidRDefault="00BB5063" w:rsidP="00BB5063">
      <w:pPr>
        <w:pStyle w:val="PKTodsunity"/>
      </w:pPr>
      <w:r w:rsidRPr="00432815">
        <w:t>17.4.</w:t>
      </w:r>
      <w:r w:rsidRPr="00432815">
        <w:tab/>
        <w:t>Opłaty</w:t>
      </w:r>
      <w:r w:rsidRPr="007D28D5">
        <w:t xml:space="preserve"> określone w</w:t>
      </w:r>
      <w:r>
        <w:t> pkt </w:t>
      </w:r>
      <w:r w:rsidRPr="007D28D5">
        <w:t>14.1–14.8</w:t>
      </w:r>
      <w:r>
        <w:t> </w:t>
      </w:r>
      <w:r w:rsidRPr="007D28D5">
        <w:t>ulegają obniżeniu o:</w:t>
      </w:r>
    </w:p>
    <w:p w:rsidR="00BB5063" w:rsidRPr="00432815" w:rsidRDefault="00BB5063" w:rsidP="00BB5063">
      <w:pPr>
        <w:pStyle w:val="TIRtiret"/>
      </w:pPr>
      <w:r>
        <w:t>–</w:t>
      </w:r>
      <w:r w:rsidRPr="00432815">
        <w:tab/>
        <w:t>50%</w:t>
      </w:r>
      <w:r>
        <w:t xml:space="preserve"> </w:t>
      </w:r>
      <w:r w:rsidRPr="00432815">
        <w:t>dla</w:t>
      </w:r>
      <w:r>
        <w:t xml:space="preserve"> </w:t>
      </w:r>
      <w:r w:rsidRPr="00432815">
        <w:t>statku</w:t>
      </w:r>
      <w:r>
        <w:t xml:space="preserve"> </w:t>
      </w:r>
      <w:r w:rsidRPr="00432815">
        <w:t>bez</w:t>
      </w:r>
      <w:r>
        <w:t xml:space="preserve"> </w:t>
      </w:r>
      <w:r w:rsidRPr="00432815">
        <w:t>własnego</w:t>
      </w:r>
      <w:r>
        <w:t xml:space="preserve"> </w:t>
      </w:r>
      <w:r w:rsidRPr="00432815">
        <w:t>napędu</w:t>
      </w:r>
      <w:r>
        <w:t xml:space="preserve"> </w:t>
      </w:r>
      <w:r w:rsidRPr="00432815">
        <w:t>mechanicznego,</w:t>
      </w:r>
    </w:p>
    <w:p w:rsidR="00BB5063" w:rsidRPr="00432815" w:rsidRDefault="00BB5063" w:rsidP="00BB5063">
      <w:pPr>
        <w:pStyle w:val="TIRtiret"/>
      </w:pPr>
      <w:r>
        <w:t>–</w:t>
      </w:r>
      <w:r w:rsidRPr="00432815">
        <w:tab/>
        <w:t>20%</w:t>
      </w:r>
      <w:r>
        <w:t xml:space="preserve"> </w:t>
      </w:r>
      <w:r w:rsidRPr="00432815">
        <w:t>dla</w:t>
      </w:r>
      <w:r>
        <w:t xml:space="preserve"> </w:t>
      </w:r>
      <w:r w:rsidRPr="00432815">
        <w:t>statku</w:t>
      </w:r>
      <w:r>
        <w:t xml:space="preserve"> </w:t>
      </w:r>
      <w:r w:rsidRPr="00432815">
        <w:t>bez</w:t>
      </w:r>
      <w:r>
        <w:t xml:space="preserve"> </w:t>
      </w:r>
      <w:r w:rsidRPr="00432815">
        <w:t>własnego</w:t>
      </w:r>
      <w:r>
        <w:t xml:space="preserve"> </w:t>
      </w:r>
      <w:r w:rsidRPr="00432815">
        <w:t>napędu</w:t>
      </w:r>
      <w:r>
        <w:t xml:space="preserve"> </w:t>
      </w:r>
      <w:r w:rsidRPr="00432815">
        <w:t>mechanicznego</w:t>
      </w:r>
      <w:r>
        <w:t xml:space="preserve"> </w:t>
      </w:r>
      <w:r w:rsidRPr="00432815">
        <w:t>wyposażonego</w:t>
      </w:r>
      <w:r>
        <w:t xml:space="preserve"> </w:t>
      </w:r>
      <w:r w:rsidRPr="00432815">
        <w:t>w</w:t>
      </w:r>
      <w:r>
        <w:t> </w:t>
      </w:r>
      <w:r w:rsidRPr="00432815">
        <w:t>mechanizmy</w:t>
      </w:r>
      <w:r>
        <w:t xml:space="preserve"> </w:t>
      </w:r>
      <w:r w:rsidRPr="00432815">
        <w:t>pomocnicze.</w:t>
      </w:r>
    </w:p>
    <w:p w:rsidR="00BB5063" w:rsidRPr="00432815" w:rsidRDefault="00BB5063" w:rsidP="00BB5063"/>
    <w:p w:rsidR="00BB5063" w:rsidRPr="00432815" w:rsidRDefault="00BB5063" w:rsidP="00BB5063">
      <w:pPr>
        <w:pStyle w:val="PKTpunkt"/>
      </w:pPr>
      <w:r w:rsidRPr="00432815">
        <w:t>18.</w:t>
      </w:r>
      <w:r w:rsidRPr="00432815">
        <w:tab/>
        <w:t>Inne</w:t>
      </w:r>
      <w:r>
        <w:t xml:space="preserve"> </w:t>
      </w:r>
      <w:r w:rsidRPr="00432815">
        <w:t>opłaty:</w:t>
      </w:r>
    </w:p>
    <w:p w:rsidR="00BB5063" w:rsidRPr="007D28D5" w:rsidRDefault="00BB5063" w:rsidP="00BB5063">
      <w:pPr>
        <w:pStyle w:val="PKTodsunity"/>
      </w:pPr>
      <w:r w:rsidRPr="00432815">
        <w:t>18.1.</w:t>
      </w:r>
      <w:r w:rsidRPr="00432815">
        <w:tab/>
        <w:t>Za</w:t>
      </w:r>
      <w:r w:rsidRPr="007D28D5">
        <w:t xml:space="preserve"> ponowną inspekcję statku o</w:t>
      </w:r>
      <w:r>
        <w:t> </w:t>
      </w:r>
      <w:r w:rsidRPr="007D28D5">
        <w:t>obcej przynależności zatrzymanego przez organ inspekcyjny – 4000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18.2.</w:t>
      </w:r>
      <w:r w:rsidRPr="00432815">
        <w:tab/>
        <w:t>Za</w:t>
      </w:r>
      <w:r w:rsidRPr="007D28D5">
        <w:t xml:space="preserve"> wydanie lub wymianę certyfikatu – 50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18.3.</w:t>
      </w:r>
      <w:r w:rsidRPr="00432815">
        <w:tab/>
        <w:t>Za</w:t>
      </w:r>
      <w:r w:rsidRPr="007D28D5">
        <w:t xml:space="preserve"> wydanie duplikatu lub odpisu certyfikatu – 50</w:t>
      </w:r>
      <w:r>
        <w:t> </w:t>
      </w:r>
      <w:r w:rsidRPr="007D28D5">
        <w:t>PLN</w:t>
      </w:r>
    </w:p>
    <w:p w:rsidR="00BB5063" w:rsidRPr="007D28D5" w:rsidRDefault="00BB5063" w:rsidP="00BB5063">
      <w:pPr>
        <w:pStyle w:val="PKTodsunity"/>
      </w:pPr>
      <w:r w:rsidRPr="00432815">
        <w:t>18.4.</w:t>
      </w:r>
      <w:r w:rsidRPr="00432815">
        <w:tab/>
        <w:t>Za</w:t>
      </w:r>
      <w:r w:rsidRPr="007D28D5">
        <w:t xml:space="preserve"> przeprowadzenie inspekcji w</w:t>
      </w:r>
      <w:r>
        <w:t> </w:t>
      </w:r>
      <w:r w:rsidRPr="007D28D5">
        <w:t>celu przywrócenia ważności certyfikatu (w szczególności po awarii, zmianach konstrukcyjnych, po unieważnieniu na skutek inspekcji negatywnej) pobiera się opłatę w</w:t>
      </w:r>
      <w:r>
        <w:t> </w:t>
      </w:r>
      <w:r w:rsidRPr="007D28D5">
        <w:t>wysokości 50% opłaty podstawowej pobieranej za przeprowadzenie inspekcji w</w:t>
      </w:r>
      <w:r>
        <w:t> </w:t>
      </w:r>
      <w:r w:rsidRPr="007D28D5">
        <w:t>celu wydania tego certyfikatu.</w:t>
      </w:r>
    </w:p>
    <w:p w:rsidR="00BB5063" w:rsidRPr="007D28D5" w:rsidRDefault="00BB5063" w:rsidP="00BB5063">
      <w:pPr>
        <w:pStyle w:val="PKTodsunity"/>
      </w:pPr>
      <w:r w:rsidRPr="00432815">
        <w:t>18.5.</w:t>
      </w:r>
      <w:r w:rsidRPr="00432815">
        <w:tab/>
        <w:t>Za</w:t>
      </w:r>
      <w:r w:rsidRPr="007D28D5">
        <w:t xml:space="preserve"> przedłużenie ważności certyfikatu na okres do 1</w:t>
      </w:r>
      <w:r>
        <w:t> </w:t>
      </w:r>
      <w:r w:rsidRPr="007D28D5">
        <w:t>miesiąca bez inspekcji pobiera się za każdy dokument opłatę w</w:t>
      </w:r>
      <w:r>
        <w:t> </w:t>
      </w:r>
      <w:r w:rsidRPr="007D28D5">
        <w:t>wysokości 10% opłaty podstawowej za przeprowadzenie inspekcji w</w:t>
      </w:r>
      <w:r>
        <w:t> </w:t>
      </w:r>
      <w:r w:rsidRPr="007D28D5">
        <w:t>celu wydania tego certyfikatu, jednakże nie mniej niż 10</w:t>
      </w:r>
      <w:r>
        <w:t> </w:t>
      </w:r>
      <w:r w:rsidRPr="007D28D5">
        <w:t>PLN.</w:t>
      </w:r>
    </w:p>
    <w:p w:rsidR="00BB5063" w:rsidRPr="007D28D5" w:rsidRDefault="00BB5063" w:rsidP="00BB5063">
      <w:pPr>
        <w:pStyle w:val="PKTodsunity"/>
      </w:pPr>
      <w:r w:rsidRPr="00432815">
        <w:t>18.6.</w:t>
      </w:r>
      <w:r w:rsidRPr="00432815">
        <w:tab/>
        <w:t>Za</w:t>
      </w:r>
      <w:r w:rsidRPr="007D28D5">
        <w:t xml:space="preserve"> przedłużenie ważności certyfikatu na okres do 3</w:t>
      </w:r>
      <w:r>
        <w:t> </w:t>
      </w:r>
      <w:r w:rsidRPr="007D28D5">
        <w:t>miesięcy – pobiera się opłatę w</w:t>
      </w:r>
      <w:r>
        <w:t> </w:t>
      </w:r>
      <w:r w:rsidRPr="007D28D5">
        <w:t>wysokości 30% opłaty po</w:t>
      </w:r>
      <w:r w:rsidRPr="007D28D5">
        <w:t>d</w:t>
      </w:r>
      <w:r w:rsidRPr="007D28D5">
        <w:t>stawowej za przeprowadzanie inspekcji w</w:t>
      </w:r>
      <w:r>
        <w:t> </w:t>
      </w:r>
      <w:r w:rsidRPr="007D28D5">
        <w:t>celu wydania tego certyfikatu, lecz nie mniej niż 50</w:t>
      </w:r>
      <w:r>
        <w:t> </w:t>
      </w:r>
      <w:r w:rsidRPr="007D28D5">
        <w:t>PLN.</w:t>
      </w:r>
    </w:p>
    <w:p w:rsidR="00BB5063" w:rsidRPr="007D28D5" w:rsidRDefault="00BB5063" w:rsidP="00BB5063">
      <w:pPr>
        <w:pStyle w:val="PKTodsunity"/>
      </w:pPr>
      <w:r w:rsidRPr="00432815">
        <w:t>18.7.</w:t>
      </w:r>
      <w:r w:rsidRPr="00432815">
        <w:tab/>
        <w:t>Za</w:t>
      </w:r>
      <w:r w:rsidRPr="007D28D5">
        <w:t xml:space="preserve"> przedłużenie ważności certyfikatu na okres powyżej 3</w:t>
      </w:r>
      <w:r>
        <w:t> </w:t>
      </w:r>
      <w:r w:rsidRPr="007D28D5">
        <w:t>miesięcy do 5</w:t>
      </w:r>
      <w:r>
        <w:t> </w:t>
      </w:r>
      <w:r w:rsidRPr="007D28D5">
        <w:t>miesięcy – pobiera się opłatę w</w:t>
      </w:r>
      <w:r>
        <w:t> </w:t>
      </w:r>
      <w:r w:rsidRPr="007D28D5">
        <w:t>wysokości 50% opłaty podstawowej za przeprowadzanie inspekcji w</w:t>
      </w:r>
      <w:r>
        <w:t> </w:t>
      </w:r>
      <w:r w:rsidRPr="007D28D5">
        <w:t>celu wydania tego certyfikatu.</w:t>
      </w:r>
    </w:p>
    <w:p w:rsidR="00BB5063" w:rsidRPr="007D28D5" w:rsidRDefault="00BB5063" w:rsidP="00BB5063">
      <w:pPr>
        <w:pStyle w:val="PKTodsunity"/>
      </w:pPr>
      <w:r w:rsidRPr="00432815">
        <w:t>18.8.</w:t>
      </w:r>
      <w:r w:rsidRPr="00432815">
        <w:tab/>
        <w:t>Opłata</w:t>
      </w:r>
      <w:r w:rsidRPr="007D28D5">
        <w:t xml:space="preserve"> za przeprowadzenie kontroli dla stacji atestacji i</w:t>
      </w:r>
      <w:r>
        <w:t> </w:t>
      </w:r>
      <w:r w:rsidRPr="007D28D5">
        <w:t>wyposażenia statku, w</w:t>
      </w:r>
      <w:r>
        <w:t> </w:t>
      </w:r>
      <w:r w:rsidRPr="007D28D5">
        <w:t>tym sprzętu ochrony przeciwpoż</w:t>
      </w:r>
      <w:r w:rsidRPr="007D28D5">
        <w:t>a</w:t>
      </w:r>
      <w:r w:rsidRPr="007D28D5">
        <w:t>rowej, środków ratunkowych oraz urządzeń radiowych i</w:t>
      </w:r>
      <w:r>
        <w:t> </w:t>
      </w:r>
      <w:r w:rsidRPr="007D28D5">
        <w:t>nawigacyjnych:</w:t>
      </w:r>
    </w:p>
    <w:p w:rsidR="00BB5063" w:rsidRPr="00432815" w:rsidRDefault="00BB5063" w:rsidP="00BB5063">
      <w:pPr>
        <w:pStyle w:val="PKTodsunity"/>
      </w:pPr>
      <w:r w:rsidRPr="00432815">
        <w:t>18.8.1.</w:t>
      </w:r>
      <w:r w:rsidRPr="00432815">
        <w:tab/>
        <w:t>Wydanie</w:t>
      </w:r>
      <w:r>
        <w:t xml:space="preserve"> </w:t>
      </w:r>
      <w:r w:rsidRPr="00432815">
        <w:t>świadectwa</w:t>
      </w:r>
      <w:r>
        <w:t xml:space="preserve"> </w:t>
      </w:r>
      <w:r w:rsidRPr="00432815">
        <w:t>uznania</w:t>
      </w:r>
      <w:r>
        <w:t xml:space="preserve"> – </w:t>
      </w:r>
      <w:r w:rsidRPr="00432815">
        <w:t>1350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18.8.2.</w:t>
      </w:r>
      <w:r w:rsidRPr="00432815">
        <w:tab/>
        <w:t>Potwierdzenie</w:t>
      </w:r>
      <w:r>
        <w:t xml:space="preserve"> </w:t>
      </w:r>
      <w:r w:rsidRPr="00432815">
        <w:t>świadectwa</w:t>
      </w:r>
      <w:r>
        <w:t xml:space="preserve"> </w:t>
      </w:r>
      <w:r w:rsidRPr="00432815">
        <w:t>uznania</w:t>
      </w:r>
      <w:r>
        <w:t xml:space="preserve"> – </w:t>
      </w:r>
      <w:r w:rsidRPr="00432815">
        <w:t>650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18.8.3.</w:t>
      </w:r>
      <w:r w:rsidRPr="00432815">
        <w:tab/>
        <w:t>Rozszerzenie</w:t>
      </w:r>
      <w:r>
        <w:t xml:space="preserve"> </w:t>
      </w:r>
      <w:r w:rsidRPr="00432815">
        <w:t>działalności,</w:t>
      </w:r>
      <w:r>
        <w:t xml:space="preserve"> </w:t>
      </w:r>
      <w:r w:rsidRPr="00432815">
        <w:t>za</w:t>
      </w:r>
      <w:r>
        <w:t xml:space="preserve"> </w:t>
      </w:r>
      <w:r w:rsidRPr="00432815">
        <w:t>każdą</w:t>
      </w:r>
      <w:r>
        <w:t xml:space="preserve"> </w:t>
      </w:r>
      <w:r w:rsidRPr="00432815">
        <w:t>dodatkową</w:t>
      </w:r>
      <w:r>
        <w:t xml:space="preserve"> </w:t>
      </w:r>
      <w:r w:rsidRPr="00432815">
        <w:t>usługę</w:t>
      </w:r>
      <w:r>
        <w:t xml:space="preserve"> </w:t>
      </w:r>
      <w:r w:rsidRPr="00432815">
        <w:t>atestacji</w:t>
      </w:r>
      <w:r>
        <w:t xml:space="preserve"> – </w:t>
      </w:r>
      <w:r w:rsidRPr="00432815">
        <w:t>550</w:t>
      </w:r>
      <w:r>
        <w:t> </w:t>
      </w:r>
      <w:r w:rsidRPr="00432815">
        <w:t>PLN</w:t>
      </w:r>
    </w:p>
    <w:p w:rsidR="00BB5063" w:rsidRPr="007D28D5" w:rsidRDefault="00BB5063" w:rsidP="00BB5063">
      <w:pPr>
        <w:pStyle w:val="PKTodsunity"/>
      </w:pPr>
      <w:r w:rsidRPr="00432815">
        <w:t>18.9.</w:t>
      </w:r>
      <w:r w:rsidRPr="00432815">
        <w:tab/>
        <w:t>Opłaty</w:t>
      </w:r>
      <w:r w:rsidRPr="007D28D5">
        <w:t xml:space="preserve"> za zatwierdzenie planu ochrony pożarowej statków morskich oraz rozkładów alarmowych statków pasaże</w:t>
      </w:r>
      <w:r w:rsidRPr="007D28D5">
        <w:t>r</w:t>
      </w:r>
      <w:r w:rsidRPr="007D28D5">
        <w:t>skich:</w:t>
      </w:r>
    </w:p>
    <w:p w:rsidR="00BB5063" w:rsidRPr="00432815" w:rsidRDefault="00BB5063" w:rsidP="00BB5063">
      <w:pPr>
        <w:pStyle w:val="PKTodsunity"/>
      </w:pPr>
      <w:r w:rsidRPr="00432815">
        <w:t>18.9.1.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18.9.2.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– </w:t>
      </w:r>
      <w:r w:rsidRPr="00432815">
        <w:t>400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18.9.3.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2000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800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18.9.4.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10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1200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18.9.5.</w:t>
      </w:r>
      <w:r w:rsidRPr="00432815">
        <w:tab/>
        <w:t>Statki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powyżej</w:t>
      </w:r>
      <w:r>
        <w:t xml:space="preserve"> </w:t>
      </w:r>
      <w:r w:rsidRPr="00432815">
        <w:t>30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opłata</w:t>
      </w:r>
      <w:r>
        <w:t xml:space="preserve"> </w:t>
      </w:r>
      <w:r w:rsidRPr="00432815">
        <w:t>jak</w:t>
      </w:r>
      <w:r>
        <w:t xml:space="preserve"> </w:t>
      </w:r>
      <w:r w:rsidRPr="00432815">
        <w:t>w</w:t>
      </w:r>
      <w:r>
        <w:t> pkt </w:t>
      </w:r>
      <w:r w:rsidRPr="00432815">
        <w:t>18.9.4</w:t>
      </w:r>
      <w:r>
        <w:t xml:space="preserve"> i </w:t>
      </w:r>
      <w:r w:rsidRPr="00432815">
        <w:t>dodatkowo</w:t>
      </w:r>
      <w:r>
        <w:t xml:space="preserve"> </w:t>
      </w:r>
      <w:r w:rsidRPr="00432815">
        <w:t>za</w:t>
      </w:r>
      <w:r>
        <w:t xml:space="preserve"> </w:t>
      </w:r>
      <w:r w:rsidRPr="00432815">
        <w:t>każde</w:t>
      </w:r>
      <w:r>
        <w:t xml:space="preserve"> </w:t>
      </w:r>
      <w:r w:rsidRPr="00432815">
        <w:t>nastę</w:t>
      </w:r>
      <w:r w:rsidRPr="00432815">
        <w:t>p</w:t>
      </w:r>
      <w:r w:rsidRPr="00432815">
        <w:t>ne</w:t>
      </w:r>
      <w:r>
        <w:t xml:space="preserve"> </w:t>
      </w:r>
      <w:r w:rsidRPr="00432815">
        <w:t>20</w:t>
      </w:r>
      <w:r>
        <w:t> </w:t>
      </w:r>
      <w:r w:rsidRPr="00432815">
        <w:t>000</w:t>
      </w:r>
      <w:r>
        <w:t> </w:t>
      </w:r>
      <w:r w:rsidRPr="00432815">
        <w:t>jednostek</w:t>
      </w:r>
      <w:r>
        <w:t xml:space="preserve"> – </w:t>
      </w:r>
      <w:r w:rsidRPr="00432815">
        <w:t>400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18.10.</w:t>
      </w:r>
      <w:r w:rsidRPr="00432815">
        <w:tab/>
        <w:t>Za</w:t>
      </w:r>
      <w:r>
        <w:t xml:space="preserve"> </w:t>
      </w:r>
      <w:r w:rsidRPr="00432815">
        <w:t>zatwierdzenie</w:t>
      </w:r>
      <w:r>
        <w:t xml:space="preserve"> </w:t>
      </w:r>
      <w:r w:rsidRPr="00432815">
        <w:t>planu</w:t>
      </w:r>
      <w:r>
        <w:t xml:space="preserve"> </w:t>
      </w:r>
      <w:r w:rsidRPr="00432815">
        <w:t>rozmieszczenia</w:t>
      </w:r>
      <w:r>
        <w:t xml:space="preserve"> </w:t>
      </w:r>
      <w:r w:rsidRPr="00432815">
        <w:t>środków</w:t>
      </w:r>
      <w:r>
        <w:t xml:space="preserve"> </w:t>
      </w:r>
      <w:r w:rsidRPr="00432815">
        <w:t>ratunkowych</w:t>
      </w:r>
      <w:r>
        <w:t xml:space="preserve"> </w:t>
      </w:r>
      <w:r w:rsidRPr="00432815">
        <w:t>pobiera</w:t>
      </w:r>
      <w:r>
        <w:t xml:space="preserve"> </w:t>
      </w:r>
      <w:r w:rsidRPr="00432815">
        <w:t>się</w:t>
      </w:r>
      <w:r>
        <w:t xml:space="preserve"> </w:t>
      </w:r>
      <w:r w:rsidRPr="00432815">
        <w:t>50%</w:t>
      </w:r>
      <w:r>
        <w:t xml:space="preserve"> </w:t>
      </w:r>
      <w:r w:rsidRPr="00432815">
        <w:t>opłaty</w:t>
      </w:r>
      <w:r>
        <w:t xml:space="preserve"> </w:t>
      </w:r>
      <w:r w:rsidRPr="00432815">
        <w:t>podstawowej</w:t>
      </w:r>
      <w:r>
        <w:t xml:space="preserve"> </w:t>
      </w:r>
      <w:r w:rsidRPr="00432815">
        <w:t>jak</w:t>
      </w:r>
      <w:r>
        <w:t xml:space="preserve"> </w:t>
      </w:r>
      <w:r w:rsidRPr="00432815">
        <w:t>za</w:t>
      </w:r>
      <w:r>
        <w:t xml:space="preserve"> </w:t>
      </w:r>
      <w:r w:rsidRPr="00432815">
        <w:t>z</w:t>
      </w:r>
      <w:r w:rsidRPr="00432815">
        <w:t>a</w:t>
      </w:r>
      <w:r w:rsidRPr="00432815">
        <w:t>twierdzenie</w:t>
      </w:r>
      <w:r>
        <w:t xml:space="preserve"> </w:t>
      </w:r>
      <w:r w:rsidRPr="00432815">
        <w:t>planu</w:t>
      </w:r>
      <w:r>
        <w:t xml:space="preserve"> </w:t>
      </w:r>
      <w:r w:rsidRPr="00432815">
        <w:t>obrony</w:t>
      </w:r>
      <w:r>
        <w:t xml:space="preserve"> </w:t>
      </w:r>
      <w:r w:rsidRPr="00432815">
        <w:t>pożarowej</w:t>
      </w:r>
      <w:r>
        <w:t xml:space="preserve"> </w:t>
      </w:r>
      <w:r w:rsidRPr="00432815">
        <w:t>według</w:t>
      </w:r>
      <w:r>
        <w:t xml:space="preserve"> stawek określonych w pkt 18.9.1–</w:t>
      </w:r>
      <w:r w:rsidRPr="00432815">
        <w:t>18.9.5.</w:t>
      </w:r>
    </w:p>
    <w:p w:rsidR="00BB5063" w:rsidRPr="00432815" w:rsidRDefault="00BB5063" w:rsidP="00BB5063">
      <w:pPr>
        <w:pStyle w:val="PKTodsunity"/>
      </w:pPr>
      <w:r w:rsidRPr="00432815">
        <w:lastRenderedPageBreak/>
        <w:t>18.11.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zaświadczenia</w:t>
      </w:r>
      <w:r>
        <w:t xml:space="preserve"> </w:t>
      </w:r>
      <w:r w:rsidRPr="00432815">
        <w:t>o</w:t>
      </w:r>
      <w:r>
        <w:t> </w:t>
      </w:r>
      <w:r w:rsidRPr="00432815">
        <w:t>przedłużeniu</w:t>
      </w:r>
      <w:r>
        <w:t xml:space="preserve"> </w:t>
      </w:r>
      <w:r w:rsidRPr="00432815">
        <w:t>ważności</w:t>
      </w:r>
      <w:r>
        <w:t xml:space="preserve"> </w:t>
      </w:r>
      <w:r w:rsidRPr="00432815">
        <w:t>tratw</w:t>
      </w:r>
      <w:r>
        <w:t xml:space="preserve"> </w:t>
      </w:r>
      <w:r w:rsidRPr="00432815">
        <w:t>lub</w:t>
      </w:r>
      <w:r>
        <w:t xml:space="preserve"> </w:t>
      </w:r>
      <w:r w:rsidRPr="00432815">
        <w:t>zwalniaków</w:t>
      </w:r>
      <w:r>
        <w:t xml:space="preserve"> </w:t>
      </w:r>
      <w:r w:rsidRPr="00432815">
        <w:t>hydrostatycznych</w:t>
      </w:r>
      <w:r>
        <w:t xml:space="preserve"> </w:t>
      </w:r>
      <w:r w:rsidRPr="00432815">
        <w:t>(bez</w:t>
      </w:r>
      <w:r>
        <w:t xml:space="preserve"> </w:t>
      </w:r>
      <w:r w:rsidRPr="00432815">
        <w:t>względu</w:t>
      </w:r>
      <w:r>
        <w:t xml:space="preserve"> </w:t>
      </w:r>
      <w:r w:rsidRPr="00432815">
        <w:t>na</w:t>
      </w:r>
      <w:r>
        <w:t xml:space="preserve"> liczbę </w:t>
      </w:r>
      <w:r w:rsidRPr="00432815">
        <w:t>środków</w:t>
      </w:r>
      <w:r>
        <w:t xml:space="preserve"> </w:t>
      </w:r>
      <w:r w:rsidRPr="00432815">
        <w:t>ratunkowych)</w:t>
      </w:r>
      <w:r>
        <w:t xml:space="preserve"> – </w:t>
      </w:r>
      <w:r w:rsidRPr="00432815">
        <w:t>300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18.12.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lub</w:t>
      </w:r>
      <w:r>
        <w:t xml:space="preserve"> </w:t>
      </w:r>
      <w:r w:rsidRPr="00432815">
        <w:t>zatwierdzenie</w:t>
      </w:r>
      <w:r>
        <w:t xml:space="preserve"> </w:t>
      </w:r>
      <w:r w:rsidRPr="00432815">
        <w:t>dokumentu,</w:t>
      </w:r>
      <w:r>
        <w:t xml:space="preserve"> </w:t>
      </w:r>
      <w:r w:rsidRPr="00432815">
        <w:t>planu,</w:t>
      </w:r>
      <w:r>
        <w:t xml:space="preserve"> </w:t>
      </w:r>
      <w:r w:rsidRPr="00432815">
        <w:t>poradnika</w:t>
      </w:r>
      <w:r>
        <w:t xml:space="preserve"> </w:t>
      </w:r>
      <w:r w:rsidRPr="00432815">
        <w:t>nieujętego</w:t>
      </w:r>
      <w:r>
        <w:t xml:space="preserve"> </w:t>
      </w:r>
      <w:r w:rsidRPr="00432815">
        <w:t>w</w:t>
      </w:r>
      <w:r>
        <w:t> </w:t>
      </w:r>
      <w:r w:rsidRPr="00432815">
        <w:t>niniejszym</w:t>
      </w:r>
      <w:r>
        <w:t xml:space="preserve"> </w:t>
      </w:r>
      <w:r w:rsidRPr="00C24F09">
        <w:t xml:space="preserve">załączniku – </w:t>
      </w:r>
      <w:r w:rsidRPr="00432815">
        <w:t>300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18.13.</w:t>
      </w:r>
      <w:r w:rsidRPr="00432815">
        <w:tab/>
        <w:t>Za</w:t>
      </w:r>
      <w:r>
        <w:t xml:space="preserve"> </w:t>
      </w:r>
      <w:r w:rsidRPr="00432815">
        <w:t>zatwierdzenie</w:t>
      </w:r>
      <w:r>
        <w:t xml:space="preserve"> </w:t>
      </w:r>
      <w:r w:rsidRPr="00432815">
        <w:t>instrukcji</w:t>
      </w:r>
      <w:r>
        <w:t xml:space="preserve"> </w:t>
      </w:r>
      <w:r w:rsidRPr="00432815">
        <w:t>bezpiecznej</w:t>
      </w:r>
      <w:r>
        <w:t xml:space="preserve"> </w:t>
      </w:r>
      <w:r w:rsidRPr="00432815">
        <w:t>obsługi</w:t>
      </w:r>
      <w:r>
        <w:t xml:space="preserve"> </w:t>
      </w:r>
      <w:r w:rsidRPr="00432815">
        <w:t>przeładunku</w:t>
      </w:r>
      <w:r>
        <w:t xml:space="preserve"> </w:t>
      </w:r>
      <w:r w:rsidRPr="00432815">
        <w:t>materiałów</w:t>
      </w:r>
      <w:r>
        <w:t xml:space="preserve"> </w:t>
      </w:r>
      <w:r w:rsidRPr="00432815">
        <w:t>niebezpiecznych</w:t>
      </w:r>
      <w:r>
        <w:t xml:space="preserve"> – </w:t>
      </w:r>
      <w:r w:rsidRPr="00432815">
        <w:t>400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18.14.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jednorazowego</w:t>
      </w:r>
      <w:r>
        <w:t xml:space="preserve"> </w:t>
      </w:r>
      <w:r w:rsidRPr="00432815">
        <w:t>zwolnienia</w:t>
      </w:r>
      <w:r>
        <w:t xml:space="preserve"> </w:t>
      </w:r>
      <w:r w:rsidRPr="00432815">
        <w:t>statku</w:t>
      </w:r>
      <w:r>
        <w:t xml:space="preserve"> </w:t>
      </w:r>
      <w:r w:rsidRPr="00432815">
        <w:t>z</w:t>
      </w:r>
      <w:r>
        <w:t> </w:t>
      </w:r>
      <w:r w:rsidRPr="00432815">
        <w:t>asysty</w:t>
      </w:r>
      <w:r>
        <w:t xml:space="preserve"> </w:t>
      </w:r>
      <w:r w:rsidRPr="00432815">
        <w:t>holowniczej</w:t>
      </w:r>
      <w:r>
        <w:t xml:space="preserve"> – </w:t>
      </w:r>
      <w:r w:rsidRPr="00432815">
        <w:t>dotyczy</w:t>
      </w:r>
      <w:r>
        <w:t xml:space="preserve"> </w:t>
      </w:r>
      <w:r w:rsidRPr="00432815">
        <w:t>jednorazowych</w:t>
      </w:r>
      <w:r>
        <w:t xml:space="preserve"> </w:t>
      </w:r>
      <w:r w:rsidRPr="00432815">
        <w:t>manewrów</w:t>
      </w:r>
      <w:r>
        <w:t xml:space="preserve"> </w:t>
      </w:r>
      <w:r w:rsidRPr="00432815">
        <w:t>(za</w:t>
      </w:r>
      <w:r>
        <w:t xml:space="preserve"> </w:t>
      </w:r>
      <w:r w:rsidRPr="00432815">
        <w:t>ka</w:t>
      </w:r>
      <w:r w:rsidRPr="00432815">
        <w:t>ż</w:t>
      </w:r>
      <w:r w:rsidRPr="00432815">
        <w:t>de:</w:t>
      </w:r>
      <w:r>
        <w:t xml:space="preserve"> </w:t>
      </w:r>
      <w:r w:rsidRPr="00432815">
        <w:t>wejście,</w:t>
      </w:r>
      <w:r>
        <w:t xml:space="preserve"> </w:t>
      </w:r>
      <w:r w:rsidRPr="00432815">
        <w:t>wyjście,</w:t>
      </w:r>
      <w:r>
        <w:t xml:space="preserve"> </w:t>
      </w:r>
      <w:r w:rsidRPr="00432815">
        <w:t>przeholowanie)</w:t>
      </w:r>
      <w:r>
        <w:t xml:space="preserve"> – </w:t>
      </w:r>
      <w:r w:rsidRPr="00432815">
        <w:t>250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18.15.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na</w:t>
      </w:r>
      <w:r>
        <w:t xml:space="preserve"> </w:t>
      </w:r>
      <w:r w:rsidRPr="00432815">
        <w:t>manewrowanie</w:t>
      </w:r>
      <w:r>
        <w:t xml:space="preserve"> </w:t>
      </w:r>
      <w:r w:rsidRPr="00432815">
        <w:t>w</w:t>
      </w:r>
      <w:r>
        <w:t> </w:t>
      </w:r>
      <w:r w:rsidRPr="00432815">
        <w:t>porcie</w:t>
      </w:r>
      <w:r>
        <w:t xml:space="preserve"> </w:t>
      </w:r>
      <w:r w:rsidRPr="00432815">
        <w:t>statkiem</w:t>
      </w:r>
      <w:r>
        <w:t xml:space="preserve"> </w:t>
      </w:r>
      <w:r w:rsidRPr="00432815">
        <w:t>ze</w:t>
      </w:r>
      <w:r>
        <w:t xml:space="preserve"> </w:t>
      </w:r>
      <w:r w:rsidRPr="00432815">
        <w:t>zmniejszoną</w:t>
      </w:r>
      <w:r>
        <w:t xml:space="preserve"> liczbą </w:t>
      </w:r>
      <w:r w:rsidRPr="00432815">
        <w:t>holowników</w:t>
      </w:r>
      <w:r>
        <w:t xml:space="preserve"> </w:t>
      </w:r>
      <w:r w:rsidRPr="00432815">
        <w:t>lub</w:t>
      </w:r>
      <w:r>
        <w:t xml:space="preserve"> </w:t>
      </w:r>
      <w:r w:rsidRPr="00432815">
        <w:t>bez</w:t>
      </w:r>
      <w:r>
        <w:t xml:space="preserve"> </w:t>
      </w:r>
      <w:r w:rsidRPr="00432815">
        <w:t>asysty</w:t>
      </w:r>
      <w:r>
        <w:t xml:space="preserve"> </w:t>
      </w:r>
      <w:r w:rsidRPr="00432815">
        <w:t>holowniczej</w:t>
      </w:r>
      <w:r>
        <w:t xml:space="preserve"> </w:t>
      </w:r>
      <w:r w:rsidRPr="00432815">
        <w:t>(zezwolenie</w:t>
      </w:r>
      <w:r>
        <w:t xml:space="preserve"> </w:t>
      </w:r>
      <w:r w:rsidRPr="00432815">
        <w:t>jest</w:t>
      </w:r>
      <w:r>
        <w:t xml:space="preserve"> </w:t>
      </w:r>
      <w:r w:rsidRPr="00432815">
        <w:t>wydawane</w:t>
      </w:r>
      <w:r>
        <w:t xml:space="preserve"> </w:t>
      </w:r>
      <w:r w:rsidRPr="00432815">
        <w:t>na</w:t>
      </w:r>
      <w:r>
        <w:t xml:space="preserve"> </w:t>
      </w:r>
      <w:r w:rsidRPr="00432815">
        <w:t>okres</w:t>
      </w:r>
      <w:r>
        <w:t xml:space="preserve"> </w:t>
      </w:r>
      <w:r w:rsidRPr="00432815">
        <w:t>12</w:t>
      </w:r>
      <w:r>
        <w:t> </w:t>
      </w:r>
      <w:r w:rsidRPr="00432815">
        <w:t>miesięcy)</w:t>
      </w:r>
      <w:r>
        <w:t xml:space="preserve"> – </w:t>
      </w:r>
      <w:r w:rsidRPr="00432815">
        <w:t>4000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18.16.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jednorazowego</w:t>
      </w:r>
      <w:r>
        <w:t xml:space="preserve"> </w:t>
      </w:r>
      <w:r w:rsidRPr="00432815">
        <w:t>na</w:t>
      </w:r>
      <w:r>
        <w:t xml:space="preserve"> </w:t>
      </w:r>
      <w:r w:rsidRPr="00432815">
        <w:t>manewrowanie</w:t>
      </w:r>
      <w:r>
        <w:t xml:space="preserve"> </w:t>
      </w:r>
      <w:r w:rsidRPr="00432815">
        <w:t>w</w:t>
      </w:r>
      <w:r>
        <w:t> </w:t>
      </w:r>
      <w:r w:rsidRPr="00432815">
        <w:t>porcie</w:t>
      </w:r>
      <w:r>
        <w:t xml:space="preserve"> </w:t>
      </w:r>
      <w:r w:rsidRPr="00432815">
        <w:t>statkiem</w:t>
      </w:r>
      <w:r>
        <w:t xml:space="preserve"> </w:t>
      </w:r>
      <w:r w:rsidRPr="00432815">
        <w:t>ze</w:t>
      </w:r>
      <w:r>
        <w:t xml:space="preserve"> </w:t>
      </w:r>
      <w:r w:rsidRPr="00432815">
        <w:t>zmniejszoną</w:t>
      </w:r>
      <w:r>
        <w:t xml:space="preserve"> liczbą </w:t>
      </w:r>
      <w:r w:rsidRPr="00432815">
        <w:t>holowników</w:t>
      </w:r>
      <w:r>
        <w:t xml:space="preserve"> </w:t>
      </w:r>
      <w:r w:rsidRPr="00432815">
        <w:t>lub</w:t>
      </w:r>
      <w:r>
        <w:t xml:space="preserve"> </w:t>
      </w:r>
      <w:r w:rsidRPr="00432815">
        <w:t>bez</w:t>
      </w:r>
      <w:r>
        <w:t xml:space="preserve"> </w:t>
      </w:r>
      <w:r w:rsidRPr="00432815">
        <w:t>asysty</w:t>
      </w:r>
      <w:r>
        <w:t xml:space="preserve"> </w:t>
      </w:r>
      <w:r w:rsidRPr="00432815">
        <w:t>holowniczej</w:t>
      </w:r>
      <w:r>
        <w:t xml:space="preserve"> </w:t>
      </w:r>
      <w:r w:rsidRPr="00432815">
        <w:t>(dotyczy</w:t>
      </w:r>
      <w:r>
        <w:t xml:space="preserve"> </w:t>
      </w:r>
      <w:r w:rsidRPr="00432815">
        <w:t>wszystkich</w:t>
      </w:r>
      <w:r>
        <w:t xml:space="preserve"> </w:t>
      </w:r>
      <w:r w:rsidRPr="00432815">
        <w:t>rodzajów</w:t>
      </w:r>
      <w:r>
        <w:t xml:space="preserve"> </w:t>
      </w:r>
      <w:r w:rsidRPr="00432815">
        <w:t>manewrów)</w:t>
      </w:r>
      <w:r>
        <w:t xml:space="preserve"> – </w:t>
      </w:r>
      <w:r w:rsidRPr="00432815">
        <w:t>w</w:t>
      </w:r>
      <w:r>
        <w:t> </w:t>
      </w:r>
      <w:r w:rsidRPr="00432815">
        <w:t>czasie</w:t>
      </w:r>
      <w:r>
        <w:t xml:space="preserve"> </w:t>
      </w:r>
      <w:r w:rsidRPr="00432815">
        <w:t>jednej</w:t>
      </w:r>
      <w:r>
        <w:t xml:space="preserve"> </w:t>
      </w:r>
      <w:r w:rsidRPr="00432815">
        <w:t>wizyty</w:t>
      </w:r>
      <w:r>
        <w:t xml:space="preserve"> </w:t>
      </w:r>
      <w:r w:rsidRPr="00432815">
        <w:t>w</w:t>
      </w:r>
      <w:r>
        <w:t> </w:t>
      </w:r>
      <w:r w:rsidRPr="00432815">
        <w:t>porcie</w:t>
      </w:r>
      <w:r>
        <w:t xml:space="preserve"> – </w:t>
      </w:r>
      <w:r w:rsidRPr="00432815">
        <w:t>600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18.17.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dla</w:t>
      </w:r>
      <w:r>
        <w:t xml:space="preserve"> </w:t>
      </w:r>
      <w:r w:rsidRPr="00432815">
        <w:t>kapitana</w:t>
      </w:r>
      <w:r>
        <w:t xml:space="preserve"> </w:t>
      </w:r>
      <w:r w:rsidRPr="00432815">
        <w:t>statku</w:t>
      </w:r>
      <w:r>
        <w:t xml:space="preserve"> </w:t>
      </w:r>
      <w:r w:rsidRPr="00432815">
        <w:t>morskiego</w:t>
      </w:r>
      <w:r>
        <w:t xml:space="preserve"> </w:t>
      </w:r>
      <w:r w:rsidRPr="00432815">
        <w:t>żeglugi</w:t>
      </w:r>
      <w:r>
        <w:t xml:space="preserve"> </w:t>
      </w:r>
      <w:r w:rsidRPr="00432815">
        <w:t>międzynarodowej</w:t>
      </w:r>
      <w:r>
        <w:t xml:space="preserve"> </w:t>
      </w:r>
      <w:r w:rsidRPr="00432815">
        <w:t>na</w:t>
      </w:r>
      <w:r>
        <w:t xml:space="preserve"> </w:t>
      </w:r>
      <w:r w:rsidRPr="00432815">
        <w:t>manewrowanie</w:t>
      </w:r>
      <w:r>
        <w:t xml:space="preserve"> </w:t>
      </w:r>
      <w:r w:rsidRPr="00432815">
        <w:t>statkiem</w:t>
      </w:r>
      <w:r>
        <w:t xml:space="preserve"> </w:t>
      </w:r>
      <w:r w:rsidRPr="00432815">
        <w:t>bez</w:t>
      </w:r>
      <w:r>
        <w:t xml:space="preserve"> </w:t>
      </w:r>
      <w:r w:rsidRPr="00432815">
        <w:t>pilota,</w:t>
      </w:r>
      <w:r>
        <w:t xml:space="preserve"> </w:t>
      </w:r>
      <w:r w:rsidRPr="00432815">
        <w:t>na</w:t>
      </w:r>
      <w:r>
        <w:t xml:space="preserve"> </w:t>
      </w:r>
      <w:r w:rsidRPr="00432815">
        <w:t>obszarze</w:t>
      </w:r>
      <w:r>
        <w:t xml:space="preserve"> </w:t>
      </w:r>
      <w:r w:rsidRPr="00432815">
        <w:t>portu</w:t>
      </w:r>
      <w:r>
        <w:t xml:space="preserve"> </w:t>
      </w:r>
      <w:r w:rsidRPr="00432815">
        <w:t>określonego</w:t>
      </w:r>
      <w:r>
        <w:t xml:space="preserve"> </w:t>
      </w:r>
      <w:r w:rsidRPr="00432815">
        <w:t>w</w:t>
      </w:r>
      <w:r>
        <w:t> </w:t>
      </w:r>
      <w:r w:rsidRPr="00432815">
        <w:t>zezwoleniu</w:t>
      </w:r>
      <w:r>
        <w:t xml:space="preserve"> </w:t>
      </w:r>
      <w:r w:rsidRPr="00432815">
        <w:t>lub</w:t>
      </w:r>
      <w:r>
        <w:t xml:space="preserve"> </w:t>
      </w:r>
      <w:r w:rsidRPr="00432815">
        <w:t>jego</w:t>
      </w:r>
      <w:r>
        <w:t xml:space="preserve"> </w:t>
      </w:r>
      <w:r w:rsidRPr="00432815">
        <w:t>rejonie</w:t>
      </w:r>
      <w:r>
        <w:t xml:space="preserve"> – </w:t>
      </w:r>
      <w:r w:rsidRPr="00432815">
        <w:t>250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18.18.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dla</w:t>
      </w:r>
      <w:r>
        <w:t xml:space="preserve"> </w:t>
      </w:r>
      <w:r w:rsidRPr="00432815">
        <w:t>kapitana</w:t>
      </w:r>
      <w:r>
        <w:t xml:space="preserve"> </w:t>
      </w:r>
      <w:r w:rsidRPr="00432815">
        <w:t>statku</w:t>
      </w:r>
      <w:r>
        <w:t xml:space="preserve"> </w:t>
      </w:r>
      <w:r w:rsidRPr="00432815">
        <w:t>morskiego</w:t>
      </w:r>
      <w:r>
        <w:t xml:space="preserve"> </w:t>
      </w:r>
      <w:r w:rsidRPr="00432815">
        <w:t>żeglugi</w:t>
      </w:r>
      <w:r>
        <w:t xml:space="preserve"> </w:t>
      </w:r>
      <w:r w:rsidRPr="00432815">
        <w:t>krajowej</w:t>
      </w:r>
      <w:r>
        <w:t xml:space="preserve"> </w:t>
      </w:r>
      <w:r w:rsidRPr="00432815">
        <w:t>na</w:t>
      </w:r>
      <w:r>
        <w:t xml:space="preserve"> </w:t>
      </w:r>
      <w:r w:rsidRPr="00432815">
        <w:t>manewrowanie</w:t>
      </w:r>
      <w:r>
        <w:t xml:space="preserve"> </w:t>
      </w:r>
      <w:r w:rsidRPr="00432815">
        <w:t>statkiem</w:t>
      </w:r>
      <w:r>
        <w:t xml:space="preserve"> </w:t>
      </w:r>
      <w:r w:rsidRPr="00432815">
        <w:t>na</w:t>
      </w:r>
      <w:r>
        <w:t xml:space="preserve"> </w:t>
      </w:r>
      <w:r w:rsidRPr="00432815">
        <w:t>wodach</w:t>
      </w:r>
      <w:r>
        <w:t xml:space="preserve"> </w:t>
      </w:r>
      <w:r w:rsidRPr="00432815">
        <w:t>morskich</w:t>
      </w:r>
      <w:r>
        <w:t xml:space="preserve"> </w:t>
      </w:r>
      <w:r w:rsidRPr="00432815">
        <w:t>bez</w:t>
      </w:r>
      <w:r>
        <w:t xml:space="preserve"> </w:t>
      </w:r>
      <w:r w:rsidRPr="00432815">
        <w:t>pilota</w:t>
      </w:r>
      <w:r>
        <w:t xml:space="preserve"> – </w:t>
      </w:r>
      <w:r w:rsidRPr="00432815">
        <w:t>150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18.19.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dla</w:t>
      </w:r>
      <w:r>
        <w:t xml:space="preserve"> </w:t>
      </w:r>
      <w:r w:rsidRPr="00432815">
        <w:t>kapitana</w:t>
      </w:r>
      <w:r>
        <w:t xml:space="preserve"> </w:t>
      </w:r>
      <w:r w:rsidRPr="00432815">
        <w:t>statku</w:t>
      </w:r>
      <w:r>
        <w:t xml:space="preserve"> </w:t>
      </w:r>
      <w:r w:rsidRPr="00432815">
        <w:t>na</w:t>
      </w:r>
      <w:r>
        <w:t xml:space="preserve"> </w:t>
      </w:r>
      <w:r w:rsidRPr="00432815">
        <w:t>jednorazowe</w:t>
      </w:r>
      <w:r>
        <w:t xml:space="preserve"> </w:t>
      </w:r>
      <w:r w:rsidRPr="00432815">
        <w:t>manewrowanie</w:t>
      </w:r>
      <w:r>
        <w:t xml:space="preserve"> </w:t>
      </w:r>
      <w:r w:rsidRPr="00432815">
        <w:t>statkiem</w:t>
      </w:r>
      <w:r>
        <w:t xml:space="preserve"> </w:t>
      </w:r>
      <w:r w:rsidRPr="00432815">
        <w:t>bez</w:t>
      </w:r>
      <w:r>
        <w:t xml:space="preserve"> </w:t>
      </w:r>
      <w:r w:rsidRPr="00432815">
        <w:t>pilota</w:t>
      </w:r>
      <w:r>
        <w:t xml:space="preserve"> – </w:t>
      </w:r>
      <w:r w:rsidRPr="00432815">
        <w:t>400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18.20.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dla</w:t>
      </w:r>
      <w:r>
        <w:t xml:space="preserve"> </w:t>
      </w:r>
      <w:r w:rsidRPr="00432815">
        <w:t>kapitana</w:t>
      </w:r>
      <w:r>
        <w:t xml:space="preserve"> </w:t>
      </w:r>
      <w:r w:rsidRPr="00432815">
        <w:t>statku</w:t>
      </w:r>
      <w:r>
        <w:t xml:space="preserve"> </w:t>
      </w:r>
      <w:r w:rsidRPr="00432815">
        <w:t>żeglugi</w:t>
      </w:r>
      <w:r>
        <w:t xml:space="preserve"> </w:t>
      </w:r>
      <w:r w:rsidRPr="00432815">
        <w:t>śródlądowej</w:t>
      </w:r>
      <w:r>
        <w:t xml:space="preserve"> </w:t>
      </w:r>
      <w:r w:rsidRPr="00432815">
        <w:t>na</w:t>
      </w:r>
      <w:r>
        <w:t xml:space="preserve"> </w:t>
      </w:r>
      <w:r w:rsidRPr="00432815">
        <w:t>manewrowanie</w:t>
      </w:r>
      <w:r>
        <w:t xml:space="preserve"> </w:t>
      </w:r>
      <w:r w:rsidRPr="00432815">
        <w:t>statkiem</w:t>
      </w:r>
      <w:r>
        <w:t xml:space="preserve"> </w:t>
      </w:r>
      <w:r w:rsidRPr="00432815">
        <w:t>bez</w:t>
      </w:r>
      <w:r>
        <w:t xml:space="preserve"> </w:t>
      </w:r>
      <w:r w:rsidRPr="00432815">
        <w:t>pilota</w:t>
      </w:r>
      <w:r>
        <w:t xml:space="preserve"> </w:t>
      </w:r>
      <w:r w:rsidRPr="00432815">
        <w:t>na</w:t>
      </w:r>
      <w:r>
        <w:t xml:space="preserve"> </w:t>
      </w:r>
      <w:r w:rsidRPr="00432815">
        <w:t>obszarze</w:t>
      </w:r>
      <w:r>
        <w:t xml:space="preserve"> </w:t>
      </w:r>
      <w:r w:rsidRPr="00432815">
        <w:t>portu</w:t>
      </w:r>
      <w:r>
        <w:t xml:space="preserve"> </w:t>
      </w:r>
      <w:r w:rsidRPr="00432815">
        <w:t>określonego</w:t>
      </w:r>
      <w:r>
        <w:t xml:space="preserve"> </w:t>
      </w:r>
      <w:r w:rsidRPr="00432815">
        <w:t>w</w:t>
      </w:r>
      <w:r>
        <w:t> </w:t>
      </w:r>
      <w:r w:rsidRPr="00432815">
        <w:t>zezwoleniu</w:t>
      </w:r>
      <w:r>
        <w:t xml:space="preserve"> </w:t>
      </w:r>
      <w:r w:rsidRPr="00432815">
        <w:t>lub</w:t>
      </w:r>
      <w:r>
        <w:t xml:space="preserve"> </w:t>
      </w:r>
      <w:r w:rsidRPr="00432815">
        <w:t>jego</w:t>
      </w:r>
      <w:r>
        <w:t xml:space="preserve"> </w:t>
      </w:r>
      <w:r w:rsidRPr="00432815">
        <w:t>rejonie</w:t>
      </w:r>
      <w:r>
        <w:t xml:space="preserve"> – </w:t>
      </w:r>
      <w:r w:rsidRPr="00432815">
        <w:t>150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18.21.</w:t>
      </w:r>
      <w:r w:rsidRPr="00432815">
        <w:tab/>
        <w:t>Za</w:t>
      </w:r>
      <w:r>
        <w:t xml:space="preserve"> </w:t>
      </w:r>
      <w:r w:rsidRPr="00432815">
        <w:t>każdorazowe</w:t>
      </w:r>
      <w:r>
        <w:t xml:space="preserve"> </w:t>
      </w:r>
      <w:r w:rsidRPr="00432815">
        <w:t>określenie</w:t>
      </w:r>
      <w:r>
        <w:t xml:space="preserve"> </w:t>
      </w:r>
      <w:r w:rsidRPr="00432815">
        <w:t>warunków</w:t>
      </w:r>
      <w:r>
        <w:t xml:space="preserve"> </w:t>
      </w:r>
      <w:r w:rsidRPr="00432815">
        <w:t>przeładunku</w:t>
      </w:r>
      <w:r>
        <w:t xml:space="preserve"> </w:t>
      </w:r>
      <w:r w:rsidRPr="00432815">
        <w:t>materiałów</w:t>
      </w:r>
      <w:r>
        <w:t xml:space="preserve"> </w:t>
      </w:r>
      <w:r w:rsidRPr="00432815">
        <w:t>niebezpiecznych</w:t>
      </w:r>
      <w:r>
        <w:t xml:space="preserve"> </w:t>
      </w:r>
      <w:r w:rsidRPr="00432815">
        <w:t>w</w:t>
      </w:r>
      <w:r>
        <w:t> </w:t>
      </w:r>
      <w:r w:rsidRPr="00432815">
        <w:t>miejscach,</w:t>
      </w:r>
      <w:r>
        <w:t xml:space="preserve"> </w:t>
      </w:r>
      <w:r w:rsidRPr="00432815">
        <w:t>dla</w:t>
      </w:r>
      <w:r>
        <w:t xml:space="preserve"> </w:t>
      </w:r>
      <w:r w:rsidRPr="00432815">
        <w:t>których</w:t>
      </w:r>
      <w:r>
        <w:t xml:space="preserve"> </w:t>
      </w:r>
      <w:r w:rsidRPr="00432815">
        <w:t>nie</w:t>
      </w:r>
      <w:r>
        <w:t xml:space="preserve"> </w:t>
      </w:r>
      <w:r w:rsidRPr="00432815">
        <w:t>zatwierdzono</w:t>
      </w:r>
      <w:r>
        <w:t xml:space="preserve"> </w:t>
      </w:r>
      <w:r w:rsidRPr="00432815">
        <w:t>instrukcji,</w:t>
      </w:r>
      <w:r>
        <w:t xml:space="preserve"> </w:t>
      </w:r>
      <w:r w:rsidRPr="00432815">
        <w:t>o</w:t>
      </w:r>
      <w:r>
        <w:t> </w:t>
      </w:r>
      <w:r w:rsidRPr="00432815">
        <w:t>której</w:t>
      </w:r>
      <w:r>
        <w:t xml:space="preserve"> </w:t>
      </w:r>
      <w:r w:rsidRPr="00432815">
        <w:t>mowa</w:t>
      </w:r>
      <w:r>
        <w:t xml:space="preserve"> </w:t>
      </w:r>
      <w:r w:rsidRPr="00432815">
        <w:t>w</w:t>
      </w:r>
      <w:r>
        <w:t> pkt </w:t>
      </w:r>
      <w:r w:rsidRPr="00432815">
        <w:t>18.13</w:t>
      </w:r>
      <w:r>
        <w:t xml:space="preserve"> – </w:t>
      </w:r>
      <w:r w:rsidRPr="00432815">
        <w:t>100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18.22.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i</w:t>
      </w:r>
      <w:r>
        <w:t> </w:t>
      </w:r>
      <w:r w:rsidRPr="00432815">
        <w:t>określenie</w:t>
      </w:r>
      <w:r>
        <w:t xml:space="preserve"> </w:t>
      </w:r>
      <w:r w:rsidRPr="00432815">
        <w:t>warunków</w:t>
      </w:r>
      <w:r>
        <w:t xml:space="preserve"> </w:t>
      </w:r>
      <w:r w:rsidRPr="00432815">
        <w:t>wprowadzania/wyprowadzania</w:t>
      </w:r>
      <w:r>
        <w:t xml:space="preserve"> </w:t>
      </w:r>
      <w:r w:rsidRPr="00432815">
        <w:t>do/z</w:t>
      </w:r>
      <w:r>
        <w:t xml:space="preserve"> </w:t>
      </w:r>
      <w:r w:rsidRPr="00432815">
        <w:t>portu</w:t>
      </w:r>
      <w:r>
        <w:t xml:space="preserve"> </w:t>
      </w:r>
      <w:r w:rsidRPr="00432815">
        <w:t>statków</w:t>
      </w:r>
      <w:r>
        <w:t xml:space="preserve"> </w:t>
      </w:r>
      <w:r w:rsidRPr="00432815">
        <w:t>ponadgabaryt</w:t>
      </w:r>
      <w:r w:rsidRPr="00432815">
        <w:t>o</w:t>
      </w:r>
      <w:r w:rsidRPr="00432815">
        <w:t>wych,</w:t>
      </w:r>
      <w:r>
        <w:t xml:space="preserve"> </w:t>
      </w:r>
      <w:r w:rsidRPr="00432815">
        <w:t>dla</w:t>
      </w:r>
      <w:r>
        <w:t xml:space="preserve"> </w:t>
      </w:r>
      <w:r w:rsidRPr="00432815">
        <w:t>których</w:t>
      </w:r>
      <w:r>
        <w:t xml:space="preserve"> </w:t>
      </w:r>
      <w:r w:rsidRPr="00432815">
        <w:t>każdorazowo</w:t>
      </w:r>
      <w:r>
        <w:t xml:space="preserve"> </w:t>
      </w:r>
      <w:r w:rsidRPr="00432815">
        <w:t>są</w:t>
      </w:r>
      <w:r>
        <w:t xml:space="preserve"> </w:t>
      </w:r>
      <w:r w:rsidRPr="00432815">
        <w:t>one</w:t>
      </w:r>
      <w:r>
        <w:t xml:space="preserve"> </w:t>
      </w:r>
      <w:r w:rsidRPr="00432815">
        <w:t>wymagane</w:t>
      </w:r>
      <w:r>
        <w:t xml:space="preserve"> – </w:t>
      </w:r>
      <w:r w:rsidRPr="00432815">
        <w:t>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18.23.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i</w:t>
      </w:r>
      <w:r>
        <w:t> </w:t>
      </w:r>
      <w:r w:rsidRPr="00432815">
        <w:t>określenie</w:t>
      </w:r>
      <w:r>
        <w:t xml:space="preserve"> </w:t>
      </w:r>
      <w:r w:rsidRPr="00432815">
        <w:t>warunków</w:t>
      </w:r>
      <w:r>
        <w:t xml:space="preserve"> </w:t>
      </w:r>
      <w:r w:rsidRPr="00432815">
        <w:t>żeglugi</w:t>
      </w:r>
      <w:r>
        <w:t xml:space="preserve"> </w:t>
      </w:r>
      <w:r w:rsidRPr="00432815">
        <w:t>na</w:t>
      </w:r>
      <w:r>
        <w:t xml:space="preserve"> </w:t>
      </w:r>
      <w:r w:rsidRPr="00432815">
        <w:t>obszarze</w:t>
      </w:r>
      <w:r>
        <w:t xml:space="preserve"> </w:t>
      </w:r>
      <w:r w:rsidRPr="00432815">
        <w:t>portu</w:t>
      </w:r>
      <w:r>
        <w:t xml:space="preserve"> </w:t>
      </w:r>
      <w:r w:rsidRPr="00432815">
        <w:t>dla</w:t>
      </w:r>
      <w:r>
        <w:t xml:space="preserve"> </w:t>
      </w:r>
      <w:r w:rsidRPr="00432815">
        <w:t>trudnych</w:t>
      </w:r>
      <w:r>
        <w:t xml:space="preserve"> </w:t>
      </w:r>
      <w:r w:rsidRPr="00432815">
        <w:t>w</w:t>
      </w:r>
      <w:r>
        <w:t> </w:t>
      </w:r>
      <w:r w:rsidRPr="00432815">
        <w:t>manewrowaniu</w:t>
      </w:r>
      <w:r>
        <w:t xml:space="preserve"> </w:t>
      </w:r>
      <w:r w:rsidRPr="00432815">
        <w:t>zespołów</w:t>
      </w:r>
      <w:r>
        <w:t xml:space="preserve"> </w:t>
      </w:r>
      <w:r w:rsidRPr="00432815">
        <w:t>holowniczych,</w:t>
      </w:r>
      <w:r>
        <w:t xml:space="preserve"> </w:t>
      </w:r>
      <w:r w:rsidRPr="00432815">
        <w:t>w</w:t>
      </w:r>
      <w:r>
        <w:t> </w:t>
      </w:r>
      <w:r w:rsidRPr="00432815">
        <w:t>których</w:t>
      </w:r>
      <w:r>
        <w:t xml:space="preserve"> </w:t>
      </w:r>
      <w:r w:rsidRPr="00432815">
        <w:t>skład</w:t>
      </w:r>
      <w:r>
        <w:t xml:space="preserve"> </w:t>
      </w:r>
      <w:r w:rsidRPr="00432815">
        <w:t>wchodzą</w:t>
      </w:r>
      <w:r>
        <w:t xml:space="preserve"> </w:t>
      </w:r>
      <w:r w:rsidRPr="00432815">
        <w:t>doki</w:t>
      </w:r>
      <w:r>
        <w:t xml:space="preserve"> </w:t>
      </w:r>
      <w:r w:rsidRPr="00432815">
        <w:t>pływające,</w:t>
      </w:r>
      <w:r>
        <w:t xml:space="preserve"> </w:t>
      </w:r>
      <w:r w:rsidRPr="00432815">
        <w:t>wraki,</w:t>
      </w:r>
      <w:r>
        <w:t xml:space="preserve"> </w:t>
      </w:r>
      <w:r w:rsidRPr="00432815">
        <w:t>dźwigi</w:t>
      </w:r>
      <w:r>
        <w:t xml:space="preserve"> </w:t>
      </w:r>
      <w:r w:rsidRPr="00432815">
        <w:t>pływające,</w:t>
      </w:r>
      <w:r>
        <w:t xml:space="preserve"> </w:t>
      </w:r>
      <w:r w:rsidRPr="00432815">
        <w:t>jednostki</w:t>
      </w:r>
      <w:r>
        <w:t xml:space="preserve"> </w:t>
      </w:r>
      <w:r w:rsidRPr="00432815">
        <w:t>bez</w:t>
      </w:r>
      <w:r>
        <w:t xml:space="preserve"> </w:t>
      </w:r>
      <w:r w:rsidRPr="00432815">
        <w:t>napędu</w:t>
      </w:r>
      <w:r>
        <w:t xml:space="preserve"> </w:t>
      </w:r>
      <w:r w:rsidRPr="00432815">
        <w:t>z</w:t>
      </w:r>
      <w:r>
        <w:t> </w:t>
      </w:r>
      <w:r w:rsidRPr="00432815">
        <w:t>nietypowym</w:t>
      </w:r>
      <w:r>
        <w:t xml:space="preserve"> </w:t>
      </w:r>
      <w:r w:rsidRPr="00432815">
        <w:t>ponadgabarytowym</w:t>
      </w:r>
      <w:r>
        <w:t xml:space="preserve"> </w:t>
      </w:r>
      <w:r w:rsidRPr="00432815">
        <w:t>ładunkiem,</w:t>
      </w:r>
      <w:r>
        <w:t xml:space="preserve"> </w:t>
      </w:r>
      <w:r w:rsidRPr="00432815">
        <w:t>oraz</w:t>
      </w:r>
      <w:r>
        <w:t xml:space="preserve"> </w:t>
      </w:r>
      <w:r w:rsidRPr="00432815">
        <w:t>zestawy</w:t>
      </w:r>
      <w:r>
        <w:t xml:space="preserve"> </w:t>
      </w:r>
      <w:r w:rsidRPr="00432815">
        <w:t>holownicze,</w:t>
      </w:r>
      <w:r>
        <w:t xml:space="preserve"> </w:t>
      </w:r>
      <w:r w:rsidRPr="00432815">
        <w:t>w</w:t>
      </w:r>
      <w:r>
        <w:t> </w:t>
      </w:r>
      <w:r w:rsidRPr="00432815">
        <w:t>których</w:t>
      </w:r>
      <w:r>
        <w:t xml:space="preserve"> </w:t>
      </w:r>
      <w:r w:rsidRPr="00432815">
        <w:t>skład</w:t>
      </w:r>
      <w:r>
        <w:t xml:space="preserve"> </w:t>
      </w:r>
      <w:r w:rsidRPr="00432815">
        <w:t>wchodzą</w:t>
      </w:r>
      <w:r>
        <w:t xml:space="preserve"> </w:t>
      </w:r>
      <w:r w:rsidRPr="00432815">
        <w:t>obiekty</w:t>
      </w:r>
      <w:r>
        <w:t xml:space="preserve"> </w:t>
      </w:r>
      <w:r w:rsidRPr="00432815">
        <w:t>hol</w:t>
      </w:r>
      <w:r w:rsidRPr="00432815">
        <w:t>o</w:t>
      </w:r>
      <w:r w:rsidRPr="00432815">
        <w:t>wane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powyżej</w:t>
      </w:r>
      <w:r>
        <w:t xml:space="preserve"> </w:t>
      </w:r>
      <w:r w:rsidRPr="00432815">
        <w:t>50</w:t>
      </w:r>
      <w:r>
        <w:t> </w:t>
      </w:r>
      <w:r w:rsidRPr="00432815">
        <w:t>m</w:t>
      </w:r>
      <w:r>
        <w:t xml:space="preserve">, </w:t>
      </w:r>
      <w:r w:rsidRPr="00432815">
        <w:t>tj.</w:t>
      </w:r>
      <w:r>
        <w:t xml:space="preserve"> </w:t>
      </w:r>
      <w:r w:rsidRPr="00432815">
        <w:t>pontony,</w:t>
      </w:r>
      <w:r>
        <w:t xml:space="preserve"> </w:t>
      </w:r>
      <w:r w:rsidRPr="00432815">
        <w:t>kadłuby</w:t>
      </w:r>
      <w:r>
        <w:t xml:space="preserve"> </w:t>
      </w:r>
      <w:r w:rsidRPr="00432815">
        <w:t>statków,</w:t>
      </w:r>
      <w:r>
        <w:t xml:space="preserve"> </w:t>
      </w:r>
      <w:r w:rsidRPr="00432815">
        <w:t>barki</w:t>
      </w:r>
      <w:r>
        <w:t xml:space="preserve"> </w:t>
      </w:r>
      <w:r w:rsidRPr="00432815">
        <w:t>i</w:t>
      </w:r>
      <w:r>
        <w:t> </w:t>
      </w:r>
      <w:r w:rsidRPr="00432815">
        <w:t>statki</w:t>
      </w:r>
      <w:r>
        <w:t xml:space="preserve"> </w:t>
      </w:r>
      <w:r w:rsidRPr="00432815">
        <w:t>bez</w:t>
      </w:r>
      <w:r>
        <w:t xml:space="preserve"> </w:t>
      </w:r>
      <w:r w:rsidRPr="00432815">
        <w:t>własnego</w:t>
      </w:r>
      <w:r>
        <w:t xml:space="preserve"> </w:t>
      </w:r>
      <w:r w:rsidRPr="00432815">
        <w:t>napędu</w:t>
      </w:r>
      <w:r>
        <w:t xml:space="preserve"> – </w:t>
      </w:r>
      <w:r w:rsidRPr="00432815">
        <w:t>150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18.24.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zezwolenia</w:t>
      </w:r>
      <w:r>
        <w:t xml:space="preserve"> </w:t>
      </w:r>
      <w:r w:rsidRPr="00432815">
        <w:t>i</w:t>
      </w:r>
      <w:r>
        <w:t> </w:t>
      </w:r>
      <w:r w:rsidRPr="00432815">
        <w:t>określenie</w:t>
      </w:r>
      <w:r>
        <w:t xml:space="preserve"> </w:t>
      </w:r>
      <w:r w:rsidRPr="00432815">
        <w:t>warunków</w:t>
      </w:r>
      <w:r>
        <w:t xml:space="preserve"> </w:t>
      </w:r>
      <w:r w:rsidRPr="00432815">
        <w:t>na</w:t>
      </w:r>
      <w:r>
        <w:t xml:space="preserve"> </w:t>
      </w:r>
      <w:r w:rsidRPr="00432815">
        <w:t>przeładunek,</w:t>
      </w:r>
      <w:r>
        <w:t xml:space="preserve"> </w:t>
      </w:r>
      <w:r w:rsidRPr="00432815">
        <w:t>bunkrowanie</w:t>
      </w:r>
      <w:r>
        <w:t xml:space="preserve"> </w:t>
      </w:r>
      <w:r w:rsidRPr="00432815">
        <w:t>na</w:t>
      </w:r>
      <w:r>
        <w:t xml:space="preserve"> </w:t>
      </w:r>
      <w:r w:rsidRPr="00432815">
        <w:t>redzie</w:t>
      </w:r>
      <w:r>
        <w:t xml:space="preserve"> – </w:t>
      </w:r>
      <w:r w:rsidRPr="00432815">
        <w:t>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18.25.</w:t>
      </w:r>
      <w:r w:rsidRPr="00432815">
        <w:tab/>
        <w:t>Za</w:t>
      </w:r>
      <w:r>
        <w:t xml:space="preserve"> </w:t>
      </w:r>
      <w:r w:rsidRPr="00432815">
        <w:t>zalegalizowanie</w:t>
      </w:r>
      <w:r>
        <w:t xml:space="preserve"> </w:t>
      </w:r>
      <w:r w:rsidRPr="00432815">
        <w:t>dziennika</w:t>
      </w:r>
      <w:r>
        <w:t xml:space="preserve"> </w:t>
      </w:r>
      <w:r w:rsidRPr="00432815">
        <w:t>pokładowego</w:t>
      </w:r>
      <w:r>
        <w:t xml:space="preserve"> </w:t>
      </w:r>
      <w:r w:rsidRPr="00432815">
        <w:t>lub</w:t>
      </w:r>
      <w:r>
        <w:t xml:space="preserve"> </w:t>
      </w:r>
      <w:r w:rsidRPr="00432815">
        <w:t>innego</w:t>
      </w:r>
      <w:r>
        <w:t xml:space="preserve"> </w:t>
      </w:r>
      <w:r w:rsidRPr="00432815">
        <w:t>dokumentu</w:t>
      </w:r>
      <w:r>
        <w:t xml:space="preserve"> </w:t>
      </w:r>
      <w:r w:rsidRPr="00432815">
        <w:t>podlegającego</w:t>
      </w:r>
      <w:r>
        <w:t xml:space="preserve"> </w:t>
      </w:r>
      <w:r w:rsidRPr="00432815">
        <w:t>legalizacji</w:t>
      </w:r>
      <w:r>
        <w:t xml:space="preserve"> – </w:t>
      </w:r>
      <w:r w:rsidRPr="00432815">
        <w:t>20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18.26.</w:t>
      </w:r>
      <w:r w:rsidRPr="00432815">
        <w:tab/>
        <w:t>Za</w:t>
      </w:r>
      <w:r>
        <w:t xml:space="preserve"> </w:t>
      </w:r>
      <w:r w:rsidRPr="00432815">
        <w:t>certyfikat</w:t>
      </w:r>
      <w:r>
        <w:t xml:space="preserve"> </w:t>
      </w:r>
      <w:r w:rsidRPr="00432815">
        <w:t>uznania</w:t>
      </w:r>
      <w:r>
        <w:t xml:space="preserve"> </w:t>
      </w:r>
      <w:r w:rsidRPr="00432815">
        <w:t>wyposażenia</w:t>
      </w:r>
      <w:r>
        <w:t xml:space="preserve"> </w:t>
      </w:r>
      <w:r w:rsidRPr="00432815">
        <w:t>statku</w:t>
      </w:r>
      <w:r>
        <w:t xml:space="preserve"> </w:t>
      </w:r>
      <w:r w:rsidRPr="00432815">
        <w:t>za</w:t>
      </w:r>
      <w:r>
        <w:t xml:space="preserve"> </w:t>
      </w:r>
      <w:r w:rsidRPr="00432815">
        <w:t>równoważne</w:t>
      </w:r>
      <w:r>
        <w:t xml:space="preserve"> – </w:t>
      </w:r>
      <w:r w:rsidRPr="00432815">
        <w:t>500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18.27.</w:t>
      </w:r>
      <w:r w:rsidRPr="00432815">
        <w:tab/>
        <w:t>Za</w:t>
      </w:r>
      <w:r>
        <w:t xml:space="preserve"> </w:t>
      </w:r>
      <w:r w:rsidRPr="00432815">
        <w:t>upoważnienie</w:t>
      </w:r>
      <w:r>
        <w:t xml:space="preserve"> </w:t>
      </w:r>
      <w:r w:rsidRPr="00432815">
        <w:t>podmiotu</w:t>
      </w:r>
      <w:r>
        <w:t xml:space="preserve"> </w:t>
      </w:r>
      <w:r w:rsidRPr="00432815">
        <w:t>do</w:t>
      </w:r>
      <w:r>
        <w:t xml:space="preserve"> </w:t>
      </w:r>
      <w:r w:rsidRPr="00432815">
        <w:t>wykonywania</w:t>
      </w:r>
      <w:r>
        <w:t xml:space="preserve"> </w:t>
      </w:r>
      <w:r w:rsidRPr="00432815">
        <w:t>przeglądów</w:t>
      </w:r>
      <w:r>
        <w:t xml:space="preserve"> </w:t>
      </w:r>
      <w:r w:rsidRPr="00432815">
        <w:t>technicznych</w:t>
      </w:r>
      <w:r>
        <w:t xml:space="preserve"> </w:t>
      </w:r>
      <w:r w:rsidRPr="00432815">
        <w:t>jachtów</w:t>
      </w:r>
      <w:r>
        <w:t xml:space="preserve"> </w:t>
      </w:r>
      <w:r w:rsidRPr="00432815">
        <w:t>morskich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do</w:t>
      </w:r>
      <w:r>
        <w:t xml:space="preserve"> </w:t>
      </w:r>
      <w:r w:rsidRPr="00432815">
        <w:t>15</w:t>
      </w:r>
      <w:r>
        <w:t> </w:t>
      </w:r>
      <w:r w:rsidRPr="00432815">
        <w:t>m</w:t>
      </w:r>
      <w:r>
        <w:t xml:space="preserve"> – </w:t>
      </w:r>
      <w:r w:rsidRPr="00432815">
        <w:t>2000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18.28.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kontroli</w:t>
      </w:r>
      <w:r>
        <w:t xml:space="preserve"> </w:t>
      </w:r>
      <w:r w:rsidRPr="00432815">
        <w:t>okresowej</w:t>
      </w:r>
      <w:r>
        <w:t xml:space="preserve"> </w:t>
      </w:r>
      <w:r w:rsidRPr="00432815">
        <w:t>podmiotu</w:t>
      </w:r>
      <w:r>
        <w:t xml:space="preserve"> </w:t>
      </w:r>
      <w:r w:rsidRPr="00432815">
        <w:t>upoważnionego</w:t>
      </w:r>
      <w:r>
        <w:t xml:space="preserve"> </w:t>
      </w:r>
      <w:r w:rsidRPr="00432815">
        <w:t>do</w:t>
      </w:r>
      <w:r>
        <w:t xml:space="preserve"> </w:t>
      </w:r>
      <w:r w:rsidRPr="00432815">
        <w:t>wykonywania</w:t>
      </w:r>
      <w:r>
        <w:t xml:space="preserve"> </w:t>
      </w:r>
      <w:r w:rsidRPr="00432815">
        <w:t>przeglądów</w:t>
      </w:r>
      <w:r>
        <w:t xml:space="preserve"> </w:t>
      </w:r>
      <w:r w:rsidRPr="00432815">
        <w:t>technicznych</w:t>
      </w:r>
      <w:r>
        <w:t xml:space="preserve"> </w:t>
      </w:r>
      <w:r w:rsidRPr="00432815">
        <w:t>jachtów</w:t>
      </w:r>
      <w:r>
        <w:t xml:space="preserve"> </w:t>
      </w:r>
      <w:r w:rsidRPr="00432815">
        <w:t>morskich</w:t>
      </w:r>
      <w:r>
        <w:t xml:space="preserve"> </w:t>
      </w:r>
      <w:r w:rsidRPr="00432815">
        <w:t>o</w:t>
      </w:r>
      <w:r>
        <w:t> </w:t>
      </w:r>
      <w:r w:rsidRPr="00432815">
        <w:t>długości</w:t>
      </w:r>
      <w:r>
        <w:t xml:space="preserve"> </w:t>
      </w:r>
      <w:r w:rsidRPr="00432815">
        <w:t>do</w:t>
      </w:r>
      <w:r>
        <w:t xml:space="preserve"> </w:t>
      </w:r>
      <w:r w:rsidRPr="00432815">
        <w:t>15</w:t>
      </w:r>
      <w:r>
        <w:t> </w:t>
      </w:r>
      <w:r w:rsidRPr="00432815">
        <w:t>m</w:t>
      </w:r>
      <w:r>
        <w:t xml:space="preserve"> – </w:t>
      </w:r>
      <w:r w:rsidRPr="00432815">
        <w:t>300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18.29.</w:t>
      </w:r>
      <w:r w:rsidRPr="00432815">
        <w:tab/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oceny</w:t>
      </w:r>
      <w:r>
        <w:t xml:space="preserve"> </w:t>
      </w:r>
      <w:r w:rsidRPr="00432815">
        <w:t>stanu</w:t>
      </w:r>
      <w:r>
        <w:t xml:space="preserve"> </w:t>
      </w:r>
      <w:r w:rsidRPr="00432815">
        <w:t>technicznego</w:t>
      </w:r>
      <w:r>
        <w:t xml:space="preserve"> </w:t>
      </w:r>
      <w:r w:rsidRPr="00432815">
        <w:t>statku</w:t>
      </w:r>
      <w:r>
        <w:t xml:space="preserve"> </w:t>
      </w:r>
      <w:r w:rsidRPr="00432815">
        <w:t>przed</w:t>
      </w:r>
      <w:r>
        <w:t xml:space="preserve"> </w:t>
      </w:r>
      <w:r w:rsidRPr="00432815">
        <w:t>wpisaniem</w:t>
      </w:r>
      <w:r>
        <w:t xml:space="preserve"> </w:t>
      </w:r>
      <w:r w:rsidRPr="00432815">
        <w:t>do</w:t>
      </w:r>
      <w:r>
        <w:t xml:space="preserve"> </w:t>
      </w:r>
      <w:r w:rsidRPr="00432815">
        <w:t>polskiego</w:t>
      </w:r>
      <w:r>
        <w:t xml:space="preserve"> </w:t>
      </w:r>
      <w:r w:rsidRPr="00432815">
        <w:t>rejestru:</w:t>
      </w:r>
    </w:p>
    <w:p w:rsidR="00BB5063" w:rsidRPr="00432815" w:rsidRDefault="00BB5063" w:rsidP="00BB5063">
      <w:pPr>
        <w:pStyle w:val="TIRtiret"/>
      </w:pPr>
      <w:r>
        <w:t>–</w:t>
      </w:r>
      <w:r w:rsidRPr="00432815">
        <w:tab/>
        <w:t>4000</w:t>
      </w:r>
      <w:r>
        <w:t> </w:t>
      </w:r>
      <w:r w:rsidRPr="00432815">
        <w:t>PLN</w:t>
      </w:r>
      <w:r>
        <w:t xml:space="preserve"> – </w:t>
      </w:r>
      <w:r w:rsidRPr="00432815">
        <w:t>dla</w:t>
      </w:r>
      <w:r>
        <w:t xml:space="preserve"> </w:t>
      </w:r>
      <w:r w:rsidRPr="00432815">
        <w:t>statków</w:t>
      </w:r>
      <w:r>
        <w:t xml:space="preserve"> </w:t>
      </w:r>
      <w:r w:rsidRPr="00432815">
        <w:t>starszych</w:t>
      </w:r>
      <w:r>
        <w:t xml:space="preserve"> </w:t>
      </w:r>
      <w:r w:rsidRPr="00432815">
        <w:t>niż</w:t>
      </w:r>
      <w:r>
        <w:t xml:space="preserve"> </w:t>
      </w:r>
      <w:r w:rsidRPr="00432815">
        <w:t>15</w:t>
      </w:r>
      <w:r>
        <w:t> </w:t>
      </w:r>
      <w:r w:rsidRPr="00432815">
        <w:t>lat,</w:t>
      </w:r>
    </w:p>
    <w:p w:rsidR="00BB5063" w:rsidRPr="00432815" w:rsidRDefault="00BB5063" w:rsidP="00BB5063">
      <w:pPr>
        <w:pStyle w:val="TIRtiret"/>
      </w:pPr>
      <w:r>
        <w:t>–</w:t>
      </w:r>
      <w:r w:rsidRPr="00432815">
        <w:tab/>
        <w:t>500</w:t>
      </w:r>
      <w:r>
        <w:t> </w:t>
      </w:r>
      <w:r w:rsidRPr="00432815">
        <w:t>PLN</w:t>
      </w:r>
      <w:r>
        <w:t xml:space="preserve"> – dla statków do 15 lat</w:t>
      </w:r>
    </w:p>
    <w:p w:rsidR="00BB5063" w:rsidRPr="00432815" w:rsidRDefault="00BB5063" w:rsidP="00BB5063">
      <w:pPr>
        <w:pStyle w:val="PKTodsunity"/>
      </w:pPr>
      <w:r w:rsidRPr="00432815">
        <w:t>18.30.</w:t>
      </w:r>
      <w:r w:rsidRPr="00432815">
        <w:tab/>
        <w:t>Za</w:t>
      </w:r>
      <w:r>
        <w:t xml:space="preserve"> </w:t>
      </w:r>
      <w:r w:rsidRPr="00432815">
        <w:t>przedłużenie</w:t>
      </w:r>
      <w:r>
        <w:t xml:space="preserve"> </w:t>
      </w:r>
      <w:r w:rsidRPr="00432815">
        <w:t>ważności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na</w:t>
      </w:r>
      <w:r>
        <w:t xml:space="preserve"> </w:t>
      </w:r>
      <w:r w:rsidRPr="00432815">
        <w:t>okres</w:t>
      </w:r>
      <w:r>
        <w:t xml:space="preserve"> </w:t>
      </w:r>
      <w:r w:rsidRPr="00432815">
        <w:t>nie</w:t>
      </w:r>
      <w:r>
        <w:t xml:space="preserve"> </w:t>
      </w:r>
      <w:r w:rsidRPr="00432815">
        <w:t>dłuższy</w:t>
      </w:r>
      <w:r>
        <w:t xml:space="preserve"> </w:t>
      </w:r>
      <w:r w:rsidRPr="00432815">
        <w:t>niż</w:t>
      </w:r>
      <w:r>
        <w:t xml:space="preserve"> </w:t>
      </w:r>
      <w:r w:rsidRPr="00432815">
        <w:t>5</w:t>
      </w:r>
      <w:r>
        <w:t> </w:t>
      </w:r>
      <w:r w:rsidRPr="00432815">
        <w:t>miesięcy</w:t>
      </w:r>
      <w:r>
        <w:t xml:space="preserve"> – </w:t>
      </w:r>
      <w:r w:rsidRPr="00432815">
        <w:t>pobiera</w:t>
      </w:r>
      <w:r>
        <w:t xml:space="preserve"> </w:t>
      </w:r>
      <w:r w:rsidRPr="00432815">
        <w:t>się</w:t>
      </w:r>
      <w:r>
        <w:t xml:space="preserve"> </w:t>
      </w:r>
      <w:r w:rsidRPr="00432815">
        <w:t>opłatę</w:t>
      </w:r>
      <w:r>
        <w:t xml:space="preserve"> </w:t>
      </w:r>
      <w:r w:rsidRPr="00432815">
        <w:t>w</w:t>
      </w:r>
      <w:r>
        <w:t> </w:t>
      </w:r>
      <w:r w:rsidRPr="00432815">
        <w:t>wysokości</w:t>
      </w:r>
      <w:r>
        <w:t xml:space="preserve"> </w:t>
      </w:r>
      <w:r w:rsidRPr="00432815">
        <w:t>50%</w:t>
      </w:r>
      <w:r>
        <w:t xml:space="preserve"> </w:t>
      </w:r>
      <w:r w:rsidRPr="00432815">
        <w:t>opłaty</w:t>
      </w:r>
      <w:r>
        <w:t xml:space="preserve"> </w:t>
      </w:r>
      <w:r w:rsidRPr="00432815">
        <w:t>podstawowej</w:t>
      </w:r>
      <w:r>
        <w:t xml:space="preserve"> </w:t>
      </w:r>
      <w:r w:rsidRPr="00432815">
        <w:t>za</w:t>
      </w:r>
      <w:r>
        <w:t xml:space="preserve"> </w:t>
      </w:r>
      <w:r w:rsidRPr="00432815">
        <w:t>przeprowadzenie</w:t>
      </w:r>
      <w:r>
        <w:t xml:space="preserve"> </w:t>
      </w:r>
      <w:r w:rsidRPr="00432815">
        <w:t>inspekcji</w:t>
      </w:r>
      <w:r>
        <w:t xml:space="preserve"> </w:t>
      </w:r>
      <w:r w:rsidRPr="00432815">
        <w:t>w</w:t>
      </w:r>
      <w:r>
        <w:t> </w:t>
      </w:r>
      <w:r w:rsidRPr="00432815">
        <w:t>celu</w:t>
      </w:r>
      <w:r>
        <w:t xml:space="preserve"> </w:t>
      </w:r>
      <w:r w:rsidRPr="00432815">
        <w:t>wydania</w:t>
      </w:r>
      <w:r>
        <w:t xml:space="preserve"> </w:t>
      </w:r>
      <w:r w:rsidRPr="00432815">
        <w:t>karty</w:t>
      </w:r>
      <w:r>
        <w:t xml:space="preserve"> </w:t>
      </w:r>
      <w:r w:rsidRPr="00432815">
        <w:t>bezpieczeństwa.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19.</w:t>
      </w:r>
      <w:r w:rsidRPr="00432815">
        <w:tab/>
        <w:t>Objaśnienia</w:t>
      </w:r>
      <w:r>
        <w:t xml:space="preserve"> </w:t>
      </w:r>
      <w:r w:rsidRPr="00432815">
        <w:t>uzupełniające:</w:t>
      </w:r>
    </w:p>
    <w:p w:rsidR="00BB5063" w:rsidRPr="007D28D5" w:rsidRDefault="00BB5063" w:rsidP="00BB5063">
      <w:pPr>
        <w:pStyle w:val="PKTodsunity"/>
      </w:pPr>
      <w:r w:rsidRPr="00432815">
        <w:t>19.1.</w:t>
      </w:r>
      <w:r w:rsidRPr="00432815">
        <w:tab/>
        <w:t>Dla</w:t>
      </w:r>
      <w:r w:rsidRPr="007D28D5">
        <w:t xml:space="preserve"> statków z</w:t>
      </w:r>
      <w:r>
        <w:t> </w:t>
      </w:r>
      <w:r w:rsidRPr="007D28D5">
        <w:t>nieudokumentowaną pojemnością brutto opłaty nalicza się według wzoru:</w:t>
      </w:r>
    </w:p>
    <w:p w:rsidR="00BB5063" w:rsidRPr="00432815" w:rsidRDefault="00BB5063" w:rsidP="00BB5063">
      <w:pPr>
        <w:pStyle w:val="WMATFIZCHEMwzrmatfizlubchem"/>
      </w:pPr>
      <w:r w:rsidRPr="00432815">
        <w:t>V</w:t>
      </w:r>
      <w:r>
        <w:t xml:space="preserve"> </w:t>
      </w:r>
      <w:r w:rsidRPr="00432815">
        <w:t>=</w:t>
      </w:r>
      <w:r>
        <w:t xml:space="preserve"> </w:t>
      </w:r>
      <w:r w:rsidRPr="00432815">
        <w:t>0,25</w:t>
      </w:r>
      <w:r>
        <w:t xml:space="preserve"> </w:t>
      </w:r>
      <w:r>
        <w:rPr>
          <w:rFonts w:cs="Times New Roman"/>
        </w:rPr>
        <w:t>×</w:t>
      </w:r>
      <w:r>
        <w:t xml:space="preserve"> </w:t>
      </w:r>
      <w:r w:rsidRPr="00432815">
        <w:t>L</w:t>
      </w:r>
      <w:r>
        <w:t xml:space="preserve"> </w:t>
      </w:r>
      <w:r>
        <w:rPr>
          <w:rFonts w:cs="Times New Roman"/>
        </w:rPr>
        <w:t>×</w:t>
      </w:r>
      <w:r>
        <w:t xml:space="preserve"> </w:t>
      </w:r>
      <w:r w:rsidRPr="00432815">
        <w:t>B</w:t>
      </w:r>
      <w:r>
        <w:t xml:space="preserve"> </w:t>
      </w:r>
      <w:r>
        <w:rPr>
          <w:rFonts w:cs="Times New Roman"/>
        </w:rPr>
        <w:t>×</w:t>
      </w:r>
      <w:r>
        <w:t xml:space="preserve"> </w:t>
      </w:r>
      <w:r w:rsidRPr="00432815">
        <w:t>H,</w:t>
      </w:r>
    </w:p>
    <w:p w:rsidR="00BB5063" w:rsidRPr="00432815" w:rsidRDefault="00BB5063" w:rsidP="00BB5063">
      <w:pPr>
        <w:pStyle w:val="LEGWMATFIZCHEMlegendawzorumatfizlubchem"/>
      </w:pPr>
      <w:r w:rsidRPr="00432815">
        <w:t>gdzie:</w:t>
      </w:r>
    </w:p>
    <w:p w:rsidR="00BB5063" w:rsidRPr="00432815" w:rsidRDefault="00BB5063" w:rsidP="00BB5063">
      <w:pPr>
        <w:pStyle w:val="LEGWMATFIZCHEMlegendawzorumatfizlubchem"/>
      </w:pPr>
      <w:r w:rsidRPr="00432815">
        <w:t>B</w:t>
      </w:r>
      <w:r>
        <w:t xml:space="preserve"> – </w:t>
      </w:r>
      <w:r w:rsidRPr="00432815">
        <w:t>szerokość</w:t>
      </w:r>
      <w:r>
        <w:t xml:space="preserve"> </w:t>
      </w:r>
      <w:r w:rsidRPr="00432815">
        <w:t>maksymalna,</w:t>
      </w:r>
    </w:p>
    <w:p w:rsidR="00BB5063" w:rsidRPr="00432815" w:rsidRDefault="00BB5063" w:rsidP="00BB5063">
      <w:pPr>
        <w:pStyle w:val="LEGWMATFIZCHEMlegendawzorumatfizlubchem"/>
      </w:pPr>
      <w:r w:rsidRPr="00432815">
        <w:t>H</w:t>
      </w:r>
      <w:r>
        <w:t xml:space="preserve"> – </w:t>
      </w:r>
      <w:r w:rsidRPr="00432815">
        <w:t>wysokość</w:t>
      </w:r>
      <w:r>
        <w:t xml:space="preserve"> </w:t>
      </w:r>
      <w:r w:rsidRPr="00432815">
        <w:t>boczna,</w:t>
      </w:r>
    </w:p>
    <w:p w:rsidR="00BB5063" w:rsidRPr="00432815" w:rsidRDefault="00BB5063" w:rsidP="00BB5063">
      <w:pPr>
        <w:pStyle w:val="LEGWMATFIZCHEMlegendawzorumatfizlubchem"/>
      </w:pPr>
      <w:r w:rsidRPr="00432815">
        <w:lastRenderedPageBreak/>
        <w:t>L</w:t>
      </w:r>
      <w:r>
        <w:t xml:space="preserve"> – </w:t>
      </w:r>
      <w:r w:rsidRPr="00432815">
        <w:t>długość</w:t>
      </w:r>
      <w:r>
        <w:t xml:space="preserve"> </w:t>
      </w:r>
      <w:r w:rsidRPr="00432815">
        <w:t>całkowita.</w:t>
      </w:r>
    </w:p>
    <w:p w:rsidR="00BB5063" w:rsidRPr="00432815" w:rsidRDefault="00BB5063" w:rsidP="00BB5063">
      <w:pPr>
        <w:pStyle w:val="LEGWMATFIZCHEMlegendawzorumatfizlubchem"/>
      </w:pPr>
      <w:r w:rsidRPr="00432815">
        <w:t>Uwaga:</w:t>
      </w:r>
      <w:r>
        <w:t xml:space="preserve"> </w:t>
      </w:r>
      <w:r w:rsidRPr="00432815">
        <w:t>dla</w:t>
      </w:r>
      <w:r>
        <w:t xml:space="preserve"> </w:t>
      </w:r>
      <w:r w:rsidRPr="00432815">
        <w:t>doków</w:t>
      </w:r>
      <w:r>
        <w:t xml:space="preserve"> </w:t>
      </w:r>
      <w:r w:rsidRPr="00432815">
        <w:t>pływających</w:t>
      </w:r>
      <w:r>
        <w:t xml:space="preserve"> </w:t>
      </w:r>
      <w:r w:rsidRPr="00432815">
        <w:t>H</w:t>
      </w:r>
      <w:r>
        <w:t xml:space="preserve"> </w:t>
      </w:r>
      <w:r w:rsidRPr="00432815">
        <w:t>oznacza</w:t>
      </w:r>
      <w:r>
        <w:t xml:space="preserve"> </w:t>
      </w:r>
      <w:r w:rsidRPr="00432815">
        <w:t>wysokość</w:t>
      </w:r>
      <w:r>
        <w:t xml:space="preserve"> </w:t>
      </w:r>
      <w:r w:rsidRPr="00432815">
        <w:t>boczną</w:t>
      </w:r>
      <w:r>
        <w:t xml:space="preserve"> </w:t>
      </w:r>
      <w:r w:rsidRPr="00432815">
        <w:t>łącznie</w:t>
      </w:r>
      <w:r>
        <w:t xml:space="preserve"> </w:t>
      </w:r>
      <w:r w:rsidRPr="00432815">
        <w:t>z</w:t>
      </w:r>
      <w:r>
        <w:t> </w:t>
      </w:r>
      <w:r w:rsidRPr="00432815">
        <w:t>basztami.</w:t>
      </w:r>
    </w:p>
    <w:p w:rsidR="00BB5063" w:rsidRPr="007D28D5" w:rsidRDefault="00BB5063" w:rsidP="00BB5063">
      <w:pPr>
        <w:pStyle w:val="PKTodsunity"/>
      </w:pPr>
      <w:r w:rsidRPr="00432815">
        <w:t>19.2.</w:t>
      </w:r>
      <w:r w:rsidRPr="00432815">
        <w:tab/>
        <w:t>Koszty</w:t>
      </w:r>
      <w:r w:rsidRPr="007D28D5">
        <w:t xml:space="preserve"> przejazdów oraz pobytu audytorów/inspektorów poza siedzibami urzędów morskich, związane z</w:t>
      </w:r>
      <w:r>
        <w:t> </w:t>
      </w:r>
      <w:r w:rsidRPr="007D28D5">
        <w:t>przeprowadzaniem audytu lub inspekcji, w</w:t>
      </w:r>
      <w:r>
        <w:t> </w:t>
      </w:r>
      <w:r w:rsidRPr="007D28D5">
        <w:t>tym audytów dodatkowych lub inspekcji doraźnych, o</w:t>
      </w:r>
      <w:r>
        <w:t> </w:t>
      </w:r>
      <w:r w:rsidRPr="007D28D5">
        <w:t>których mowa w</w:t>
      </w:r>
      <w:r>
        <w:t> art. </w:t>
      </w:r>
      <w:r w:rsidRPr="007D28D5">
        <w:t>20</w:t>
      </w:r>
      <w:r>
        <w:t xml:space="preserve"> ust. </w:t>
      </w:r>
      <w:r w:rsidRPr="007D28D5">
        <w:t>1</w:t>
      </w:r>
      <w:r>
        <w:t xml:space="preserve"> pkt </w:t>
      </w:r>
      <w:r w:rsidRPr="007D28D5">
        <w:t>5</w:t>
      </w:r>
      <w:r>
        <w:t xml:space="preserve"> oraz ust. </w:t>
      </w:r>
      <w:r w:rsidRPr="007D28D5">
        <w:t>2</w:t>
      </w:r>
      <w:r>
        <w:t xml:space="preserve"> pkt </w:t>
      </w:r>
      <w:r w:rsidRPr="007D28D5">
        <w:t>1</w:t>
      </w:r>
      <w:r>
        <w:t xml:space="preserve"> i </w:t>
      </w:r>
      <w:r w:rsidRPr="007D28D5">
        <w:t>5, z</w:t>
      </w:r>
      <w:r>
        <w:t> </w:t>
      </w:r>
      <w:r w:rsidRPr="007D28D5">
        <w:t>przeprowadzeniem oceny stanu technicznego, o</w:t>
      </w:r>
      <w:r>
        <w:t> </w:t>
      </w:r>
      <w:r w:rsidRPr="007D28D5">
        <w:t>której mowa w</w:t>
      </w:r>
      <w:r>
        <w:t> art. </w:t>
      </w:r>
      <w:r w:rsidRPr="007D28D5">
        <w:t>28</w:t>
      </w:r>
      <w:r>
        <w:t xml:space="preserve"> ust. </w:t>
      </w:r>
      <w:r w:rsidRPr="007D28D5">
        <w:t>1</w:t>
      </w:r>
      <w:r>
        <w:t xml:space="preserve"> pkt </w:t>
      </w:r>
      <w:r w:rsidRPr="007D28D5">
        <w:t>2, oraz wykonywaniem zadań, o</w:t>
      </w:r>
      <w:r>
        <w:t> </w:t>
      </w:r>
      <w:r w:rsidRPr="007D28D5">
        <w:t>których mowa w</w:t>
      </w:r>
      <w:r>
        <w:t> art. </w:t>
      </w:r>
      <w:r w:rsidRPr="007D28D5">
        <w:t>18a, ponosi armator statku. W</w:t>
      </w:r>
      <w:r>
        <w:t> </w:t>
      </w:r>
      <w:r w:rsidRPr="007D28D5">
        <w:t>przypadku gdy opłata netto wynosi poniżej 10</w:t>
      </w:r>
      <w:r>
        <w:t> </w:t>
      </w:r>
      <w:r w:rsidRPr="007D28D5">
        <w:t>PLN, odstępuje się od jej pobrania.</w:t>
      </w:r>
    </w:p>
    <w:p w:rsidR="00BB5063" w:rsidRPr="007D28D5" w:rsidRDefault="00BB5063" w:rsidP="00BB5063">
      <w:pPr>
        <w:pStyle w:val="PKTodsunity"/>
      </w:pPr>
      <w:r w:rsidRPr="00432815">
        <w:t>19.3.</w:t>
      </w:r>
      <w:r w:rsidRPr="00432815">
        <w:tab/>
        <w:t>Opłaty</w:t>
      </w:r>
      <w:r w:rsidRPr="007D28D5">
        <w:t xml:space="preserve"> za przeprowadzenie inspekcji w</w:t>
      </w:r>
      <w:r>
        <w:t> </w:t>
      </w:r>
      <w:r w:rsidRPr="007D28D5">
        <w:t>celu wydania, potwierdzenia, przedłużenia lub przywrócenia ważności wszystkich certyfikatów statku ponosi armator lub właściciel statku.</w:t>
      </w:r>
    </w:p>
    <w:p w:rsidR="00BB5063" w:rsidRPr="007D28D5" w:rsidRDefault="00BB5063" w:rsidP="00BB5063">
      <w:pPr>
        <w:pStyle w:val="PKTodsunity"/>
      </w:pPr>
      <w:r w:rsidRPr="00432815">
        <w:t>19.4.</w:t>
      </w:r>
      <w:r w:rsidRPr="007D28D5">
        <w:tab/>
        <w:t>Za przeprowadzenie inspekcji lub audytu w</w:t>
      </w:r>
      <w:r>
        <w:t> </w:t>
      </w:r>
      <w:r w:rsidRPr="007D28D5">
        <w:t>dni ustawowo wolne od pracy lub poza godzinami pracy urzędu mo</w:t>
      </w:r>
      <w:r w:rsidRPr="007D28D5">
        <w:t>r</w:t>
      </w:r>
      <w:r w:rsidRPr="007D28D5">
        <w:t>skiego opłata zostaje podwyższona o</w:t>
      </w:r>
      <w:r>
        <w:t> </w:t>
      </w:r>
      <w:r w:rsidRPr="007D28D5">
        <w:t>50% podstawowej opłaty za przeprowadzenie inspekcji.</w:t>
      </w:r>
    </w:p>
    <w:p w:rsidR="00BB5063" w:rsidRPr="007D28D5" w:rsidRDefault="00BB5063" w:rsidP="00BB5063">
      <w:pPr>
        <w:pStyle w:val="PKTodsunity"/>
      </w:pPr>
      <w:r w:rsidRPr="00432815">
        <w:t>19.5.</w:t>
      </w:r>
      <w:r w:rsidRPr="00432815">
        <w:tab/>
        <w:t>Wszystkie</w:t>
      </w:r>
      <w:r w:rsidRPr="007D28D5">
        <w:t xml:space="preserve"> procenty wymienione w</w:t>
      </w:r>
      <w:r>
        <w:t> </w:t>
      </w:r>
      <w:r w:rsidRPr="007D28D5">
        <w:t>tekście należy liczyć od opłat podstawowych.</w:t>
      </w:r>
    </w:p>
    <w:p w:rsidR="00BB5063" w:rsidRPr="007D28D5" w:rsidRDefault="00BB5063" w:rsidP="00BB5063">
      <w:pPr>
        <w:pStyle w:val="PKTodsunity"/>
      </w:pPr>
      <w:r w:rsidRPr="00432815">
        <w:t>19.6.</w:t>
      </w:r>
      <w:r w:rsidRPr="00432815">
        <w:tab/>
        <w:t>Ilekroć</w:t>
      </w:r>
      <w:r w:rsidRPr="007D28D5">
        <w:t xml:space="preserve"> opłaty przewidziane taryfą są uzależnione od długości, należy przez to rozumieć długość całkowitą statku.</w:t>
      </w:r>
    </w:p>
    <w:p w:rsidR="00BB5063" w:rsidRPr="00432815" w:rsidRDefault="00BB5063" w:rsidP="00BB5063"/>
    <w:p w:rsidR="00BB5063" w:rsidRPr="00432815" w:rsidRDefault="00BB5063" w:rsidP="00BB5063">
      <w:pPr>
        <w:pStyle w:val="TYTZALtytuzacznika"/>
      </w:pPr>
      <w:r w:rsidRPr="00432815">
        <w:t>II.</w:t>
      </w:r>
      <w:r>
        <w:t xml:space="preserve"> </w:t>
      </w:r>
      <w:r w:rsidRPr="00432815"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WYSTAWIANIE</w:t>
      </w:r>
      <w:r>
        <w:t xml:space="preserve"> </w:t>
      </w:r>
      <w:r w:rsidRPr="00432815">
        <w:t>DOKUMENTÓW</w:t>
      </w:r>
      <w:r>
        <w:t xml:space="preserve"> </w:t>
      </w:r>
      <w:r w:rsidRPr="00432815">
        <w:t>KWALIFIKACYJNYCH</w:t>
      </w:r>
    </w:p>
    <w:p w:rsidR="00BB5063" w:rsidRPr="00BB5063" w:rsidRDefault="00BB5063" w:rsidP="00BB5063">
      <w:pPr>
        <w:pStyle w:val="PKTpunkt"/>
      </w:pPr>
      <w:r w:rsidRPr="00BB5063">
        <w:t>1.</w:t>
      </w:r>
      <w:r w:rsidRPr="00BB5063">
        <w:tab/>
        <w:t>Opłaty za dyplomy oficerskie i świadectwa marynarskie oraz ich duplikaty:</w:t>
      </w:r>
    </w:p>
    <w:p w:rsidR="00BB5063" w:rsidRPr="00432815" w:rsidRDefault="00BB5063" w:rsidP="00BB5063">
      <w:pPr>
        <w:pStyle w:val="PKTodsunity"/>
      </w:pPr>
      <w:r w:rsidRPr="00432815">
        <w:t>1.1.</w:t>
      </w:r>
      <w:r w:rsidRPr="00432815">
        <w:tab/>
        <w:t>Dyplom</w:t>
      </w:r>
      <w:r>
        <w:t xml:space="preserve"> </w:t>
      </w:r>
      <w:r w:rsidRPr="00432815">
        <w:t>oficera</w:t>
      </w:r>
      <w:r>
        <w:t xml:space="preserve"> </w:t>
      </w:r>
      <w:r w:rsidRPr="00432815">
        <w:t>statków</w:t>
      </w:r>
      <w:r>
        <w:t xml:space="preserve"> </w:t>
      </w:r>
      <w:r w:rsidRPr="00432815">
        <w:t>morskich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międzynarodowej</w:t>
      </w:r>
      <w:r>
        <w:t xml:space="preserve"> – </w:t>
      </w:r>
      <w:r w:rsidRPr="00432815">
        <w:t>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1.2.</w:t>
      </w:r>
      <w:r w:rsidRPr="00432815">
        <w:tab/>
        <w:t>Dyplom</w:t>
      </w:r>
      <w:r>
        <w:t xml:space="preserve"> </w:t>
      </w:r>
      <w:r w:rsidRPr="00432815">
        <w:t>oficera</w:t>
      </w:r>
      <w:r>
        <w:t xml:space="preserve"> </w:t>
      </w:r>
      <w:r w:rsidRPr="00432815">
        <w:t>statków</w:t>
      </w:r>
      <w:r>
        <w:t xml:space="preserve"> </w:t>
      </w:r>
      <w:r w:rsidRPr="00432815">
        <w:t>morskich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krajowej</w:t>
      </w:r>
      <w:r>
        <w:t xml:space="preserve"> – </w:t>
      </w:r>
      <w:r w:rsidRPr="00432815">
        <w:t>30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1.3.</w:t>
      </w:r>
      <w:r w:rsidRPr="00432815">
        <w:tab/>
        <w:t>Dyplom</w:t>
      </w:r>
      <w:r>
        <w:t xml:space="preserve"> </w:t>
      </w:r>
      <w:r w:rsidRPr="00432815">
        <w:t>pilota</w:t>
      </w:r>
      <w:r>
        <w:t xml:space="preserve"> </w:t>
      </w:r>
      <w:r w:rsidRPr="00432815">
        <w:t>morskiego</w:t>
      </w:r>
      <w:r>
        <w:t xml:space="preserve"> – </w:t>
      </w:r>
      <w:r w:rsidRPr="00432815">
        <w:t>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1.4.</w:t>
      </w:r>
      <w:r w:rsidRPr="00432815">
        <w:tab/>
        <w:t>Świadectwo</w:t>
      </w:r>
      <w:r>
        <w:t xml:space="preserve"> </w:t>
      </w:r>
      <w:r w:rsidRPr="00432815">
        <w:t>marynarza</w:t>
      </w:r>
      <w:r>
        <w:t xml:space="preserve"> – </w:t>
      </w:r>
      <w:r w:rsidRPr="00432815">
        <w:t>30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1.5.</w:t>
      </w:r>
      <w:r w:rsidRPr="00432815">
        <w:tab/>
        <w:t>Potwierdzenie</w:t>
      </w:r>
      <w:r>
        <w:t xml:space="preserve"> </w:t>
      </w:r>
      <w:r w:rsidRPr="00432815">
        <w:t>uznania</w:t>
      </w:r>
      <w:r>
        <w:t xml:space="preserve"> – </w:t>
      </w:r>
      <w:r w:rsidRPr="00432815">
        <w:t>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1.6.</w:t>
      </w:r>
      <w:r w:rsidRPr="00432815">
        <w:tab/>
        <w:t>Świadectwo</w:t>
      </w:r>
      <w:r>
        <w:t xml:space="preserve"> </w:t>
      </w:r>
      <w:r w:rsidRPr="00432815">
        <w:t>przeszkolenia</w:t>
      </w:r>
      <w:r>
        <w:t xml:space="preserve"> – </w:t>
      </w:r>
      <w:r w:rsidRPr="00432815">
        <w:t>20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1.7.</w:t>
      </w:r>
      <w:r w:rsidRPr="00432815">
        <w:tab/>
        <w:t>Przy</w:t>
      </w:r>
      <w:r>
        <w:t xml:space="preserve"> </w:t>
      </w:r>
      <w:r w:rsidRPr="00432815">
        <w:t>wydaniu</w:t>
      </w:r>
      <w:r>
        <w:t xml:space="preserve"> </w:t>
      </w:r>
      <w:r w:rsidRPr="00432815">
        <w:t>pierwszego</w:t>
      </w:r>
      <w:r>
        <w:t xml:space="preserve"> </w:t>
      </w:r>
      <w:r w:rsidRPr="00432815">
        <w:t>duplikatu</w:t>
      </w:r>
      <w:r>
        <w:t xml:space="preserve"> </w:t>
      </w:r>
      <w:r w:rsidRPr="00432815">
        <w:t>dokumentu</w:t>
      </w:r>
      <w:r>
        <w:t xml:space="preserve"> </w:t>
      </w:r>
      <w:r w:rsidRPr="00432815">
        <w:t>kwalifikacyjnego</w:t>
      </w:r>
      <w:r>
        <w:t xml:space="preserve"> </w:t>
      </w:r>
      <w:r w:rsidRPr="00432815">
        <w:t>opłatę</w:t>
      </w:r>
      <w:r>
        <w:t xml:space="preserve"> </w:t>
      </w:r>
      <w:r w:rsidRPr="00432815">
        <w:t>podwyższa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50%</w:t>
      </w:r>
      <w:r>
        <w:t xml:space="preserve"> </w:t>
      </w:r>
      <w:r w:rsidRPr="00432815">
        <w:t>opłaty</w:t>
      </w:r>
      <w:r>
        <w:t xml:space="preserve"> </w:t>
      </w:r>
      <w:r w:rsidRPr="00432815">
        <w:t>podstaw</w:t>
      </w:r>
      <w:r w:rsidRPr="00432815">
        <w:t>o</w:t>
      </w:r>
      <w:r w:rsidRPr="00432815">
        <w:t>wej</w:t>
      </w:r>
      <w:r>
        <w:t xml:space="preserve"> </w:t>
      </w:r>
      <w:r w:rsidRPr="00432815">
        <w:t>za</w:t>
      </w:r>
      <w:r>
        <w:t xml:space="preserve"> </w:t>
      </w:r>
      <w:r w:rsidRPr="00432815">
        <w:t>ten</w:t>
      </w:r>
      <w:r>
        <w:t xml:space="preserve"> </w:t>
      </w:r>
      <w:r w:rsidRPr="00432815">
        <w:t>dokument.</w:t>
      </w:r>
      <w:r>
        <w:t xml:space="preserve"> </w:t>
      </w:r>
      <w:r w:rsidRPr="00432815">
        <w:t>Przy</w:t>
      </w:r>
      <w:r>
        <w:t xml:space="preserve"> </w:t>
      </w:r>
      <w:r w:rsidRPr="00432815">
        <w:t>wydawaniu</w:t>
      </w:r>
      <w:r>
        <w:t xml:space="preserve"> </w:t>
      </w:r>
      <w:r w:rsidRPr="00432815">
        <w:t>kolejnego</w:t>
      </w:r>
      <w:r>
        <w:t xml:space="preserve"> </w:t>
      </w:r>
      <w:r w:rsidRPr="00432815">
        <w:t>duplikatu</w:t>
      </w:r>
      <w:r>
        <w:t xml:space="preserve"> </w:t>
      </w:r>
      <w:r w:rsidRPr="00432815">
        <w:t>opłatę</w:t>
      </w:r>
      <w:r>
        <w:t xml:space="preserve"> </w:t>
      </w:r>
      <w:r w:rsidRPr="00432815">
        <w:t>podwyższa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100%.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2.</w:t>
      </w:r>
      <w:r w:rsidRPr="00432815">
        <w:tab/>
      </w:r>
      <w:r w:rsidRPr="00C24F09">
        <w:t xml:space="preserve">Opłaty za </w:t>
      </w:r>
      <w:r w:rsidRPr="00432815">
        <w:t>zezwolenie</w:t>
      </w:r>
      <w:r>
        <w:t xml:space="preserve"> </w:t>
      </w:r>
      <w:r w:rsidRPr="00432815">
        <w:t>na</w:t>
      </w:r>
      <w:r>
        <w:t xml:space="preserve"> </w:t>
      </w:r>
      <w:r w:rsidRPr="00432815">
        <w:t>zajmowanie</w:t>
      </w:r>
      <w:r>
        <w:t xml:space="preserve"> </w:t>
      </w:r>
      <w:r w:rsidRPr="00432815">
        <w:t>stanowiska:</w:t>
      </w:r>
    </w:p>
    <w:p w:rsidR="00BB5063" w:rsidRPr="00432815" w:rsidRDefault="00BB5063" w:rsidP="00BB5063">
      <w:pPr>
        <w:pStyle w:val="PKTodsunity"/>
      </w:pPr>
      <w:r w:rsidRPr="00432815">
        <w:t>2.1.</w:t>
      </w:r>
      <w:r w:rsidRPr="00432815">
        <w:tab/>
        <w:t>Zezwolenie</w:t>
      </w:r>
      <w:r>
        <w:t xml:space="preserve"> </w:t>
      </w:r>
      <w:r w:rsidRPr="00432815">
        <w:t>na</w:t>
      </w:r>
      <w:r>
        <w:t xml:space="preserve"> </w:t>
      </w:r>
      <w:r w:rsidRPr="00432815">
        <w:t>zajmowanie</w:t>
      </w:r>
      <w:r>
        <w:t xml:space="preserve"> </w:t>
      </w:r>
      <w:r w:rsidRPr="00432815">
        <w:t>stanowiska</w:t>
      </w:r>
      <w:r>
        <w:t xml:space="preserve"> </w:t>
      </w:r>
      <w:r w:rsidRPr="00432815">
        <w:t>oficerskiego</w:t>
      </w:r>
      <w:r>
        <w:t xml:space="preserve"> </w:t>
      </w:r>
      <w:r w:rsidRPr="00432815">
        <w:t>(art.</w:t>
      </w:r>
      <w:r>
        <w:t xml:space="preserve"> </w:t>
      </w:r>
      <w:r w:rsidRPr="00432815">
        <w:t>VIII</w:t>
      </w:r>
      <w:r>
        <w:t xml:space="preserve"> </w:t>
      </w:r>
      <w:r w:rsidRPr="00432815">
        <w:t>Konwencji</w:t>
      </w:r>
      <w:r>
        <w:t xml:space="preserve"> </w:t>
      </w:r>
      <w:r w:rsidRPr="00432815">
        <w:t>STCW)</w:t>
      </w:r>
      <w:r>
        <w:t xml:space="preserve"> – </w:t>
      </w:r>
      <w:r w:rsidRPr="00432815">
        <w:t>40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2.2.</w:t>
      </w:r>
      <w:r w:rsidRPr="00432815">
        <w:tab/>
        <w:t>Zezwolenie</w:t>
      </w:r>
      <w:r>
        <w:t xml:space="preserve"> </w:t>
      </w:r>
      <w:r w:rsidRPr="00432815">
        <w:t>na</w:t>
      </w:r>
      <w:r>
        <w:t xml:space="preserve"> </w:t>
      </w:r>
      <w:r w:rsidRPr="00432815">
        <w:t>zajmowanie</w:t>
      </w:r>
      <w:r>
        <w:t xml:space="preserve"> </w:t>
      </w:r>
      <w:r w:rsidRPr="00432815">
        <w:t>stanowiska</w:t>
      </w:r>
      <w:r>
        <w:t xml:space="preserve"> </w:t>
      </w:r>
      <w:r w:rsidRPr="00432815">
        <w:t>marynarskiego</w:t>
      </w:r>
      <w:r>
        <w:t xml:space="preserve"> – </w:t>
      </w:r>
      <w:r w:rsidRPr="00432815">
        <w:t>20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2.3.</w:t>
      </w:r>
      <w:r w:rsidRPr="00432815">
        <w:tab/>
        <w:t>Zezwolenie</w:t>
      </w:r>
      <w:r>
        <w:t xml:space="preserve"> </w:t>
      </w:r>
      <w:r w:rsidRPr="00432815">
        <w:t>na</w:t>
      </w:r>
      <w:r>
        <w:t xml:space="preserve"> </w:t>
      </w:r>
      <w:r w:rsidRPr="00432815">
        <w:t>pełnienie</w:t>
      </w:r>
      <w:r>
        <w:t xml:space="preserve"> </w:t>
      </w:r>
      <w:r w:rsidRPr="00432815">
        <w:t>czynności</w:t>
      </w:r>
      <w:r>
        <w:t xml:space="preserve"> </w:t>
      </w:r>
      <w:r w:rsidRPr="00432815">
        <w:t>pilotowych</w:t>
      </w:r>
      <w:r>
        <w:t xml:space="preserve"> </w:t>
      </w:r>
      <w:r w:rsidRPr="00432815">
        <w:t>w</w:t>
      </w:r>
      <w:r>
        <w:t> </w:t>
      </w:r>
      <w:r w:rsidRPr="00432815">
        <w:t>pilotażu</w:t>
      </w:r>
      <w:r>
        <w:t xml:space="preserve"> </w:t>
      </w:r>
      <w:r w:rsidRPr="00432815">
        <w:t>pełnomorskim</w:t>
      </w:r>
      <w:r>
        <w:t xml:space="preserve"> – </w:t>
      </w:r>
      <w:r w:rsidRPr="00432815">
        <w:t>30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2.4.</w:t>
      </w:r>
      <w:r w:rsidRPr="00432815">
        <w:tab/>
        <w:t>Karta</w:t>
      </w:r>
      <w:r>
        <w:t xml:space="preserve"> </w:t>
      </w:r>
      <w:r w:rsidRPr="00432815">
        <w:t>identyfikacyjna</w:t>
      </w:r>
      <w:r>
        <w:t xml:space="preserve"> </w:t>
      </w:r>
      <w:r w:rsidRPr="00432815">
        <w:t>pilota</w:t>
      </w:r>
      <w:r>
        <w:t xml:space="preserve"> </w:t>
      </w:r>
      <w:r w:rsidRPr="00432815">
        <w:t>pełnomorskiego</w:t>
      </w:r>
      <w:r>
        <w:t xml:space="preserve"> – </w:t>
      </w:r>
      <w:r w:rsidRPr="00432815">
        <w:t>40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2.5.</w:t>
      </w:r>
      <w:r w:rsidRPr="00432815">
        <w:tab/>
        <w:t>Szczególne</w:t>
      </w:r>
      <w:r>
        <w:t xml:space="preserve"> </w:t>
      </w:r>
      <w:r w:rsidRPr="00432815">
        <w:t>uprawnienia</w:t>
      </w:r>
      <w:r>
        <w:t xml:space="preserve"> </w:t>
      </w:r>
      <w:r w:rsidRPr="00432815">
        <w:t>pilotowe</w:t>
      </w:r>
      <w:r>
        <w:t xml:space="preserve"> – </w:t>
      </w:r>
      <w:r w:rsidRPr="00432815">
        <w:t>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2.6.</w:t>
      </w:r>
      <w:r w:rsidRPr="00432815">
        <w:tab/>
        <w:t>Zezwolenie</w:t>
      </w:r>
      <w:r>
        <w:t xml:space="preserve"> </w:t>
      </w:r>
      <w:r w:rsidRPr="00432815">
        <w:t>na</w:t>
      </w:r>
      <w:r>
        <w:t xml:space="preserve"> </w:t>
      </w:r>
      <w:r w:rsidRPr="00432815">
        <w:t>pełnienie</w:t>
      </w:r>
      <w:r>
        <w:t xml:space="preserve"> </w:t>
      </w:r>
      <w:r w:rsidRPr="00432815">
        <w:t>czynności</w:t>
      </w:r>
      <w:r>
        <w:t xml:space="preserve"> </w:t>
      </w:r>
      <w:r w:rsidRPr="00432815">
        <w:t>pilotowych</w:t>
      </w:r>
      <w:r>
        <w:t xml:space="preserve"> </w:t>
      </w:r>
      <w:r w:rsidRPr="00432815">
        <w:t>dla</w:t>
      </w:r>
      <w:r>
        <w:t xml:space="preserve"> </w:t>
      </w:r>
      <w:r w:rsidRPr="00432815">
        <w:t>kapitana</w:t>
      </w:r>
      <w:r>
        <w:t xml:space="preserve"> </w:t>
      </w:r>
      <w:r w:rsidRPr="00432815">
        <w:t>żeglugi</w:t>
      </w:r>
      <w:r>
        <w:t xml:space="preserve"> </w:t>
      </w:r>
      <w:r w:rsidRPr="00432815">
        <w:t>śródlądowej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żeglugi</w:t>
      </w:r>
      <w:r>
        <w:t xml:space="preserve"> </w:t>
      </w:r>
      <w:r w:rsidRPr="00432815">
        <w:t>śródlądowej</w:t>
      </w:r>
      <w:r>
        <w:t xml:space="preserve"> </w:t>
      </w:r>
      <w:r w:rsidRPr="00432815">
        <w:t>obcych</w:t>
      </w:r>
      <w:r>
        <w:t xml:space="preserve"> </w:t>
      </w:r>
      <w:r w:rsidRPr="00432815">
        <w:t>bander</w:t>
      </w:r>
      <w:r>
        <w:t xml:space="preserve"> </w:t>
      </w:r>
      <w:r w:rsidRPr="00432815">
        <w:t>na</w:t>
      </w:r>
      <w:r>
        <w:t xml:space="preserve"> </w:t>
      </w:r>
      <w:r w:rsidRPr="00432815">
        <w:t>wodach</w:t>
      </w:r>
      <w:r>
        <w:t xml:space="preserve"> </w:t>
      </w:r>
      <w:r w:rsidRPr="00432815">
        <w:t>administrowanych</w:t>
      </w:r>
      <w:r>
        <w:t xml:space="preserve"> </w:t>
      </w:r>
      <w:r w:rsidRPr="00432815">
        <w:t>przez</w:t>
      </w:r>
      <w:r>
        <w:t xml:space="preserve"> </w:t>
      </w:r>
      <w:r w:rsidRPr="00432815">
        <w:t>urząd</w:t>
      </w:r>
      <w:r>
        <w:t xml:space="preserve"> </w:t>
      </w:r>
      <w:r w:rsidRPr="00432815">
        <w:t>morski</w:t>
      </w:r>
      <w:r>
        <w:t xml:space="preserve"> – </w:t>
      </w:r>
      <w:r w:rsidRPr="00432815">
        <w:t>200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3.</w:t>
      </w:r>
      <w:r w:rsidRPr="00432815">
        <w:tab/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dyplomy</w:t>
      </w:r>
      <w:r>
        <w:t xml:space="preserve"> </w:t>
      </w:r>
      <w:r w:rsidRPr="00432815">
        <w:t>oficerskie</w:t>
      </w:r>
      <w:r>
        <w:t xml:space="preserve"> </w:t>
      </w:r>
      <w:r w:rsidRPr="00432815">
        <w:t>i</w:t>
      </w:r>
      <w:r>
        <w:t> </w:t>
      </w:r>
      <w:r w:rsidRPr="00432815">
        <w:t>świadectwa</w:t>
      </w:r>
      <w:r>
        <w:t xml:space="preserve"> </w:t>
      </w:r>
      <w:r w:rsidRPr="00432815">
        <w:t>członków</w:t>
      </w:r>
      <w:r>
        <w:t xml:space="preserve"> </w:t>
      </w:r>
      <w:r w:rsidRPr="00432815">
        <w:t>załóg</w:t>
      </w:r>
      <w:r>
        <w:t xml:space="preserve"> </w:t>
      </w:r>
      <w:r w:rsidRPr="00432815">
        <w:t>jachtów</w:t>
      </w:r>
      <w:r>
        <w:t xml:space="preserve"> </w:t>
      </w:r>
      <w:r w:rsidRPr="00432815">
        <w:t>komercyjnych</w:t>
      </w:r>
      <w:r>
        <w:t xml:space="preserve"> </w:t>
      </w:r>
      <w:r w:rsidRPr="00432815">
        <w:t>oraz</w:t>
      </w:r>
      <w:r>
        <w:t xml:space="preserve"> </w:t>
      </w:r>
      <w:r w:rsidRPr="00432815">
        <w:t>ich</w:t>
      </w:r>
      <w:r>
        <w:t xml:space="preserve"> </w:t>
      </w:r>
      <w:r w:rsidRPr="00432815">
        <w:t>duplikaty:</w:t>
      </w:r>
    </w:p>
    <w:p w:rsidR="00BB5063" w:rsidRPr="00432815" w:rsidRDefault="00BB5063" w:rsidP="00BB5063">
      <w:pPr>
        <w:pStyle w:val="PKTodsunity"/>
      </w:pPr>
      <w:r w:rsidRPr="00432815">
        <w:t>3.1.</w:t>
      </w:r>
      <w:r w:rsidRPr="00432815">
        <w:tab/>
        <w:t>Świadectwo</w:t>
      </w:r>
      <w:r>
        <w:t xml:space="preserve"> </w:t>
      </w:r>
      <w:r w:rsidRPr="00432815">
        <w:t>dla</w:t>
      </w:r>
      <w:r>
        <w:t xml:space="preserve"> </w:t>
      </w:r>
      <w:r w:rsidRPr="00432815">
        <w:t>członka</w:t>
      </w:r>
      <w:r>
        <w:t xml:space="preserve"> </w:t>
      </w:r>
      <w:r w:rsidRPr="00432815">
        <w:t>załogi</w:t>
      </w:r>
      <w:r>
        <w:t xml:space="preserve"> </w:t>
      </w:r>
      <w:r w:rsidRPr="00432815">
        <w:t>jachtu</w:t>
      </w:r>
      <w:r>
        <w:t xml:space="preserve"> </w:t>
      </w:r>
      <w:r w:rsidRPr="00432815">
        <w:t>komercyjnego</w:t>
      </w:r>
      <w:r>
        <w:t xml:space="preserve"> – </w:t>
      </w:r>
      <w:r w:rsidRPr="00432815">
        <w:t>30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3.2.</w:t>
      </w:r>
      <w:r w:rsidRPr="00432815">
        <w:tab/>
        <w:t>Dyplom</w:t>
      </w:r>
      <w:r>
        <w:t xml:space="preserve"> </w:t>
      </w:r>
      <w:r w:rsidRPr="00432815">
        <w:t>oficera</w:t>
      </w:r>
      <w:r>
        <w:t xml:space="preserve"> </w:t>
      </w:r>
      <w:r w:rsidRPr="00432815">
        <w:t>jachtu</w:t>
      </w:r>
      <w:r>
        <w:t xml:space="preserve"> </w:t>
      </w:r>
      <w:r w:rsidRPr="00432815">
        <w:t>komercyjnego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30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3.3.</w:t>
      </w:r>
      <w:r w:rsidRPr="00432815">
        <w:tab/>
        <w:t>Dyplom</w:t>
      </w:r>
      <w:r>
        <w:t xml:space="preserve"> </w:t>
      </w:r>
      <w:r w:rsidRPr="00432815">
        <w:t>oficera</w:t>
      </w:r>
      <w:r>
        <w:t xml:space="preserve"> </w:t>
      </w:r>
      <w:r w:rsidRPr="00432815">
        <w:t>jachtu</w:t>
      </w:r>
      <w:r>
        <w:t xml:space="preserve"> </w:t>
      </w:r>
      <w:r w:rsidRPr="00432815">
        <w:t>komercyjnego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od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3000</w:t>
      </w:r>
      <w:r>
        <w:t> </w:t>
      </w:r>
      <w:r w:rsidRPr="00432815">
        <w:t>jednostek</w:t>
      </w:r>
      <w:r>
        <w:t xml:space="preserve"> – </w:t>
      </w:r>
      <w:r w:rsidRPr="00432815">
        <w:t>50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t>3.4.</w:t>
      </w:r>
      <w:r w:rsidRPr="00432815">
        <w:tab/>
        <w:t>Przy</w:t>
      </w:r>
      <w:r>
        <w:t xml:space="preserve"> </w:t>
      </w:r>
      <w:r w:rsidRPr="00432815">
        <w:t>wydaniu</w:t>
      </w:r>
      <w:r>
        <w:t xml:space="preserve"> </w:t>
      </w:r>
      <w:r w:rsidRPr="00432815">
        <w:t>pierwszego</w:t>
      </w:r>
      <w:r>
        <w:t xml:space="preserve"> </w:t>
      </w:r>
      <w:r w:rsidRPr="00432815">
        <w:t>duplikatu</w:t>
      </w:r>
      <w:r>
        <w:t xml:space="preserve"> </w:t>
      </w:r>
      <w:r w:rsidRPr="00432815">
        <w:t>dokumentu</w:t>
      </w:r>
      <w:r>
        <w:t xml:space="preserve"> </w:t>
      </w:r>
      <w:r w:rsidRPr="00432815">
        <w:t>kwalifikacyjnego</w:t>
      </w:r>
      <w:r>
        <w:t xml:space="preserve"> </w:t>
      </w:r>
      <w:r w:rsidRPr="00432815">
        <w:t>opłatę</w:t>
      </w:r>
      <w:r>
        <w:t xml:space="preserve"> </w:t>
      </w:r>
      <w:r w:rsidRPr="00432815">
        <w:t>podwyższa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50%</w:t>
      </w:r>
      <w:r>
        <w:t xml:space="preserve"> </w:t>
      </w:r>
      <w:r w:rsidRPr="00432815">
        <w:t>opłaty</w:t>
      </w:r>
      <w:r>
        <w:t xml:space="preserve"> </w:t>
      </w:r>
      <w:r w:rsidRPr="00432815">
        <w:t>podstaw</w:t>
      </w:r>
      <w:r w:rsidRPr="00432815">
        <w:t>o</w:t>
      </w:r>
      <w:r w:rsidRPr="00432815">
        <w:t>wej</w:t>
      </w:r>
      <w:r>
        <w:t xml:space="preserve"> </w:t>
      </w:r>
      <w:r w:rsidRPr="00432815">
        <w:t>za</w:t>
      </w:r>
      <w:r>
        <w:t xml:space="preserve"> </w:t>
      </w:r>
      <w:r w:rsidRPr="00432815">
        <w:t>ten</w:t>
      </w:r>
      <w:r>
        <w:t xml:space="preserve"> </w:t>
      </w:r>
      <w:r w:rsidRPr="00432815">
        <w:t>dokument.</w:t>
      </w:r>
      <w:r>
        <w:t xml:space="preserve"> </w:t>
      </w:r>
      <w:r w:rsidRPr="00432815">
        <w:t>Przy</w:t>
      </w:r>
      <w:r>
        <w:t xml:space="preserve"> </w:t>
      </w:r>
      <w:r w:rsidRPr="00432815">
        <w:t>wydawaniu</w:t>
      </w:r>
      <w:r>
        <w:t xml:space="preserve"> </w:t>
      </w:r>
      <w:r w:rsidRPr="00432815">
        <w:t>kolejnego</w:t>
      </w:r>
      <w:r>
        <w:t xml:space="preserve"> </w:t>
      </w:r>
      <w:r w:rsidRPr="00432815">
        <w:t>duplikatu</w:t>
      </w:r>
      <w:r>
        <w:t xml:space="preserve"> </w:t>
      </w:r>
      <w:r w:rsidRPr="00432815">
        <w:t>opłatę</w:t>
      </w:r>
      <w:r>
        <w:t xml:space="preserve"> </w:t>
      </w:r>
      <w:r w:rsidRPr="00432815">
        <w:t>podwyższa</w:t>
      </w:r>
      <w:r>
        <w:t xml:space="preserve"> </w:t>
      </w:r>
      <w:r w:rsidRPr="00432815">
        <w:t>się</w:t>
      </w:r>
      <w:r>
        <w:t xml:space="preserve"> </w:t>
      </w:r>
      <w:r w:rsidRPr="00432815">
        <w:t>o</w:t>
      </w:r>
      <w:r>
        <w:t> </w:t>
      </w:r>
      <w:r w:rsidRPr="00432815">
        <w:t>100%.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4.</w:t>
      </w:r>
      <w:r w:rsidRPr="00432815">
        <w:tab/>
        <w:t>Inne</w:t>
      </w:r>
      <w:r>
        <w:t xml:space="preserve"> </w:t>
      </w:r>
      <w:r w:rsidRPr="00432815">
        <w:t>dokumenty:</w:t>
      </w:r>
    </w:p>
    <w:p w:rsidR="00BB5063" w:rsidRPr="00432815" w:rsidRDefault="00BB5063" w:rsidP="00BB5063">
      <w:pPr>
        <w:pStyle w:val="PKTodsunity"/>
      </w:pPr>
      <w:r w:rsidRPr="00432815">
        <w:t>4.1.</w:t>
      </w:r>
      <w:r w:rsidRPr="00432815">
        <w:tab/>
        <w:t>Za</w:t>
      </w:r>
      <w:r>
        <w:t xml:space="preserve"> </w:t>
      </w:r>
      <w:r w:rsidRPr="00432815">
        <w:t>potwierdzenie</w:t>
      </w:r>
      <w:r>
        <w:t xml:space="preserve"> </w:t>
      </w:r>
      <w:r w:rsidRPr="00432815">
        <w:t>autentyczności</w:t>
      </w:r>
      <w:r>
        <w:t xml:space="preserve"> </w:t>
      </w:r>
      <w:r w:rsidRPr="00432815">
        <w:t>dokumentu</w:t>
      </w:r>
      <w:r>
        <w:t xml:space="preserve"> – </w:t>
      </w:r>
      <w:r w:rsidRPr="00432815">
        <w:t>5</w:t>
      </w:r>
      <w:r>
        <w:t> </w:t>
      </w:r>
      <w:r w:rsidRPr="00432815">
        <w:t>PLN</w:t>
      </w:r>
    </w:p>
    <w:p w:rsidR="00BB5063" w:rsidRPr="00432815" w:rsidRDefault="00BB5063" w:rsidP="00BB5063">
      <w:pPr>
        <w:pStyle w:val="PKTodsunity"/>
      </w:pPr>
      <w:r w:rsidRPr="00432815">
        <w:lastRenderedPageBreak/>
        <w:t>4.2.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wyciągu pływania, sporządzonego </w:t>
      </w:r>
      <w:r w:rsidRPr="00432815">
        <w:t>dla</w:t>
      </w:r>
      <w:r>
        <w:t xml:space="preserve"> </w:t>
      </w:r>
      <w:r w:rsidRPr="00432815">
        <w:t>innych</w:t>
      </w:r>
      <w:r>
        <w:t xml:space="preserve"> </w:t>
      </w:r>
      <w:r w:rsidRPr="00432815">
        <w:t>celów</w:t>
      </w:r>
      <w:r>
        <w:t xml:space="preserve"> </w:t>
      </w:r>
      <w:r w:rsidRPr="00432815">
        <w:t>niż</w:t>
      </w:r>
      <w:r>
        <w:t xml:space="preserve"> </w:t>
      </w:r>
      <w:r w:rsidRPr="00432815">
        <w:t>potrzeby</w:t>
      </w:r>
      <w:r>
        <w:t xml:space="preserve"> </w:t>
      </w:r>
      <w:r w:rsidRPr="00432815">
        <w:t>urzędu</w:t>
      </w:r>
      <w:r>
        <w:t xml:space="preserve"> – </w:t>
      </w:r>
      <w:r w:rsidRPr="00432815">
        <w:t>10</w:t>
      </w:r>
      <w:r>
        <w:t> </w:t>
      </w:r>
      <w:r w:rsidRPr="00432815">
        <w:t>PLN</w:t>
      </w:r>
      <w:r>
        <w:t xml:space="preserve"> </w:t>
      </w:r>
    </w:p>
    <w:p w:rsidR="00BB5063" w:rsidRPr="00432815" w:rsidRDefault="00BB5063" w:rsidP="00BB5063">
      <w:pPr>
        <w:pStyle w:val="PKTodsunity"/>
      </w:pPr>
      <w:r w:rsidRPr="00432815">
        <w:t>4.3.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zaświadczenia</w:t>
      </w:r>
      <w:r>
        <w:t xml:space="preserve"> </w:t>
      </w:r>
      <w:r w:rsidRPr="00432815">
        <w:t>lub</w:t>
      </w:r>
      <w:r>
        <w:t xml:space="preserve"> </w:t>
      </w:r>
      <w:r w:rsidRPr="00432815">
        <w:t>innego</w:t>
      </w:r>
      <w:r>
        <w:t xml:space="preserve"> </w:t>
      </w:r>
      <w:r w:rsidRPr="00432815">
        <w:t>dokumentu</w:t>
      </w:r>
      <w:r>
        <w:t xml:space="preserve"> </w:t>
      </w:r>
      <w:r w:rsidRPr="00432815">
        <w:t>niż</w:t>
      </w:r>
      <w:r>
        <w:t xml:space="preserve"> </w:t>
      </w:r>
      <w:r w:rsidRPr="00432815">
        <w:t>wymienione</w:t>
      </w:r>
      <w:r>
        <w:t xml:space="preserve"> </w:t>
      </w:r>
      <w:r w:rsidRPr="00432815">
        <w:t>wyżej</w:t>
      </w:r>
      <w:r>
        <w:t xml:space="preserve"> – </w:t>
      </w:r>
      <w:r w:rsidRPr="00432815">
        <w:t>10</w:t>
      </w:r>
      <w:r>
        <w:t> </w:t>
      </w:r>
      <w:r w:rsidRPr="00432815">
        <w:t>PLN</w:t>
      </w:r>
      <w:r>
        <w:t xml:space="preserve"> </w:t>
      </w:r>
    </w:p>
    <w:p w:rsidR="00BB5063" w:rsidRPr="00432815" w:rsidRDefault="00BB5063" w:rsidP="00BB5063"/>
    <w:p w:rsidR="00BB5063" w:rsidRPr="00432815" w:rsidRDefault="00BB5063" w:rsidP="00BB5063">
      <w:pPr>
        <w:pStyle w:val="TYTZALtytuzacznika"/>
      </w:pPr>
      <w:r w:rsidRPr="00432815">
        <w:t>III.</w:t>
      </w:r>
      <w:r>
        <w:t xml:space="preserve"> </w:t>
      </w:r>
      <w:r w:rsidRPr="00432815"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EGZAMINY</w:t>
      </w:r>
      <w:r>
        <w:t xml:space="preserve"> </w:t>
      </w:r>
      <w:r w:rsidRPr="00432815">
        <w:t>I</w:t>
      </w:r>
      <w:r>
        <w:t> </w:t>
      </w:r>
      <w:r w:rsidRPr="00432815">
        <w:t>AUDYTY</w:t>
      </w:r>
    </w:p>
    <w:p w:rsidR="00BB5063" w:rsidRPr="00432815" w:rsidRDefault="00BB5063" w:rsidP="00BB5063">
      <w:pPr>
        <w:pStyle w:val="PKTpunkt"/>
      </w:pPr>
      <w:r w:rsidRPr="00432815">
        <w:t>1.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teoretyczny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międzynarodowej:</w:t>
      </w:r>
    </w:p>
    <w:p w:rsidR="00BB5063" w:rsidRPr="00432815" w:rsidRDefault="00BB5063" w:rsidP="00BB5063">
      <w:pPr>
        <w:pStyle w:val="PKTodsunity"/>
      </w:pPr>
      <w:r w:rsidRPr="00432815">
        <w:t>1.1.</w:t>
      </w:r>
      <w:r w:rsidRPr="00432815">
        <w:tab/>
        <w:t>Na</w:t>
      </w:r>
      <w:r>
        <w:t xml:space="preserve"> </w:t>
      </w:r>
      <w:r w:rsidRPr="00432815">
        <w:t>poziomie</w:t>
      </w:r>
      <w:r>
        <w:t xml:space="preserve"> </w:t>
      </w:r>
      <w:r w:rsidRPr="00432815">
        <w:t>pomocniczym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1.2.</w:t>
      </w:r>
      <w:r w:rsidRPr="00432815">
        <w:tab/>
        <w:t>Na</w:t>
      </w:r>
      <w:r>
        <w:t xml:space="preserve"> </w:t>
      </w:r>
      <w:r w:rsidRPr="00432815">
        <w:t>poziomie</w:t>
      </w:r>
      <w:r>
        <w:t xml:space="preserve"> </w:t>
      </w:r>
      <w:r w:rsidRPr="00432815">
        <w:t>operacyjnym</w:t>
      </w:r>
      <w:r>
        <w:t xml:space="preserve"> – </w:t>
      </w:r>
      <w:r w:rsidRPr="00432815">
        <w:t>600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1.3.</w:t>
      </w:r>
      <w:r w:rsidRPr="00432815">
        <w:tab/>
        <w:t>Na</w:t>
      </w:r>
      <w:r>
        <w:t xml:space="preserve"> </w:t>
      </w:r>
      <w:r w:rsidRPr="00432815">
        <w:t>poziomie</w:t>
      </w:r>
      <w:r>
        <w:t xml:space="preserve"> </w:t>
      </w:r>
      <w:r w:rsidRPr="00432815">
        <w:t>zarządzania</w:t>
      </w:r>
      <w:r>
        <w:t xml:space="preserve"> – </w:t>
      </w:r>
      <w:r w:rsidRPr="00432815">
        <w:t>800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1.4.</w:t>
      </w:r>
      <w:r w:rsidRPr="00432815">
        <w:tab/>
        <w:t>Na</w:t>
      </w:r>
      <w:r>
        <w:t xml:space="preserve"> </w:t>
      </w:r>
      <w:r w:rsidRPr="00432815">
        <w:t>poziomie</w:t>
      </w:r>
      <w:r>
        <w:t xml:space="preserve"> </w:t>
      </w:r>
      <w:r w:rsidRPr="00432815">
        <w:t>operacyjnym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przybrzeżnej</w:t>
      </w:r>
      <w:r>
        <w:t xml:space="preserve"> – </w:t>
      </w:r>
      <w:r w:rsidRPr="00432815">
        <w:t>400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1.5.</w:t>
      </w:r>
      <w:r w:rsidRPr="00432815">
        <w:tab/>
        <w:t>Na</w:t>
      </w:r>
      <w:r>
        <w:t xml:space="preserve"> </w:t>
      </w:r>
      <w:r w:rsidRPr="00432815">
        <w:t>poziomie</w:t>
      </w:r>
      <w:r>
        <w:t xml:space="preserve"> </w:t>
      </w:r>
      <w:r w:rsidRPr="00432815">
        <w:t>zarządzania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przybrzeżnej</w:t>
      </w:r>
      <w:r>
        <w:t xml:space="preserve"> – </w:t>
      </w:r>
      <w:r w:rsidRPr="00432815">
        <w:t>500</w:t>
      </w:r>
      <w:r>
        <w:t> </w:t>
      </w:r>
      <w:r w:rsidRPr="00432815">
        <w:t>PLN.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2.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teoretyczny</w:t>
      </w:r>
      <w:r>
        <w:t xml:space="preserve"> </w:t>
      </w:r>
      <w:r w:rsidRPr="00432815">
        <w:t>w</w:t>
      </w:r>
      <w:r>
        <w:t> </w:t>
      </w:r>
      <w:r w:rsidRPr="00432815">
        <w:t>żegludze</w:t>
      </w:r>
      <w:r>
        <w:t xml:space="preserve"> </w:t>
      </w:r>
      <w:r w:rsidRPr="00432815">
        <w:t>krajowej:</w:t>
      </w:r>
    </w:p>
    <w:p w:rsidR="00BB5063" w:rsidRPr="00432815" w:rsidRDefault="00BB5063" w:rsidP="00BB5063">
      <w:pPr>
        <w:pStyle w:val="PKTodsunity"/>
      </w:pPr>
      <w:r w:rsidRPr="00432815">
        <w:t>2.1.</w:t>
      </w:r>
      <w:r w:rsidRPr="00432815">
        <w:tab/>
        <w:t>Na</w:t>
      </w:r>
      <w:r>
        <w:t xml:space="preserve"> </w:t>
      </w:r>
      <w:r w:rsidRPr="00432815">
        <w:t>świadectwo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2.2.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– </w:t>
      </w:r>
      <w:r w:rsidRPr="00432815">
        <w:t>400</w:t>
      </w:r>
      <w:r>
        <w:t> </w:t>
      </w:r>
      <w:r w:rsidRPr="00432815">
        <w:t>PLN.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3.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teoretyczny</w:t>
      </w:r>
      <w:r>
        <w:t xml:space="preserve"> </w:t>
      </w:r>
      <w:r w:rsidRPr="00432815">
        <w:t>w</w:t>
      </w:r>
      <w:r>
        <w:t> </w:t>
      </w:r>
      <w:r w:rsidRPr="00432815">
        <w:t>rybołówstwie</w:t>
      </w:r>
      <w:r>
        <w:t xml:space="preserve"> </w:t>
      </w:r>
      <w:r w:rsidRPr="00432815">
        <w:t>morskim:</w:t>
      </w:r>
    </w:p>
    <w:p w:rsidR="00BB5063" w:rsidRPr="00432815" w:rsidRDefault="00BB5063" w:rsidP="00BB5063">
      <w:pPr>
        <w:pStyle w:val="PKTodsunity"/>
      </w:pPr>
      <w:r w:rsidRPr="00432815">
        <w:t>3.1.</w:t>
      </w:r>
      <w:r w:rsidRPr="00432815">
        <w:tab/>
        <w:t>Na</w:t>
      </w:r>
      <w:r>
        <w:t xml:space="preserve"> </w:t>
      </w:r>
      <w:r w:rsidRPr="00432815">
        <w:t>świadectwo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3.2.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– </w:t>
      </w:r>
      <w:r w:rsidRPr="00432815">
        <w:t>400</w:t>
      </w:r>
      <w:r>
        <w:t> </w:t>
      </w:r>
      <w:r w:rsidRPr="00432815">
        <w:t>PLN.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4.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teoretyczny</w:t>
      </w:r>
      <w:r>
        <w:t xml:space="preserve"> </w:t>
      </w:r>
      <w:r w:rsidRPr="00432815">
        <w:t>na</w:t>
      </w:r>
      <w:r>
        <w:t xml:space="preserve"> </w:t>
      </w:r>
      <w:r w:rsidRPr="00432815">
        <w:t>jachty</w:t>
      </w:r>
      <w:r>
        <w:t xml:space="preserve"> </w:t>
      </w:r>
      <w:r w:rsidRPr="00432815">
        <w:t>komercyjne:</w:t>
      </w:r>
    </w:p>
    <w:p w:rsidR="00BB5063" w:rsidRPr="00432815" w:rsidRDefault="00BB5063" w:rsidP="00BB5063">
      <w:pPr>
        <w:pStyle w:val="PKTodsunity"/>
      </w:pPr>
      <w:r w:rsidRPr="00432815">
        <w:t>4.1.</w:t>
      </w:r>
      <w:r w:rsidRPr="00432815">
        <w:tab/>
        <w:t>Na</w:t>
      </w:r>
      <w:r>
        <w:t xml:space="preserve"> </w:t>
      </w:r>
      <w:r w:rsidRPr="00432815">
        <w:t>świadectwo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4.2.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</w:t>
      </w:r>
      <w:r w:rsidRPr="00432815">
        <w:t>na</w:t>
      </w:r>
      <w:r>
        <w:t xml:space="preserve"> </w:t>
      </w:r>
      <w:r w:rsidRPr="00432815">
        <w:t>jacht</w:t>
      </w:r>
      <w:r>
        <w:t xml:space="preserve"> </w:t>
      </w:r>
      <w:r w:rsidRPr="00432815">
        <w:t>komercyjny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do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– </w:t>
      </w:r>
      <w:r w:rsidRPr="00432815">
        <w:t>400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4.3.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</w:t>
      </w:r>
      <w:r w:rsidRPr="00432815">
        <w:t>na</w:t>
      </w:r>
      <w:r>
        <w:t xml:space="preserve"> </w:t>
      </w:r>
      <w:r w:rsidRPr="00432815">
        <w:t>jacht</w:t>
      </w:r>
      <w:r>
        <w:t xml:space="preserve"> </w:t>
      </w:r>
      <w:r w:rsidRPr="00432815">
        <w:t>komercyjny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od</w:t>
      </w:r>
      <w:r>
        <w:t xml:space="preserve"> </w:t>
      </w:r>
      <w:r w:rsidRPr="00432815">
        <w:t>500</w:t>
      </w:r>
      <w:r>
        <w:t> </w:t>
      </w:r>
      <w:r w:rsidRPr="00432815">
        <w:t>jednostek</w:t>
      </w:r>
      <w:r>
        <w:t xml:space="preserve"> </w:t>
      </w:r>
      <w:r w:rsidRPr="00432815">
        <w:t>do</w:t>
      </w:r>
      <w:r>
        <w:t xml:space="preserve"> </w:t>
      </w:r>
      <w:r w:rsidRPr="00432815">
        <w:t>3000</w:t>
      </w:r>
      <w:r>
        <w:t> </w:t>
      </w:r>
      <w:r w:rsidRPr="00432815">
        <w:t>jednostek</w:t>
      </w:r>
      <w:r>
        <w:t xml:space="preserve"> – </w:t>
      </w:r>
      <w:r w:rsidRPr="00432815">
        <w:t>500</w:t>
      </w:r>
      <w:r>
        <w:t> </w:t>
      </w:r>
      <w:r w:rsidRPr="00432815">
        <w:t>PLN.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5.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teoretyczny</w:t>
      </w:r>
      <w:r>
        <w:t xml:space="preserve"> </w:t>
      </w:r>
      <w:r w:rsidRPr="00432815">
        <w:t>dodatkowy:</w:t>
      </w:r>
    </w:p>
    <w:p w:rsidR="00BB5063" w:rsidRPr="00432815" w:rsidRDefault="00BB5063" w:rsidP="00BB5063">
      <w:pPr>
        <w:pStyle w:val="PKTodsunity"/>
      </w:pPr>
      <w:r w:rsidRPr="00432815">
        <w:t>5.1.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</w:t>
      </w:r>
      <w:r w:rsidRPr="00432815">
        <w:t>kapitana</w:t>
      </w:r>
      <w:r>
        <w:t xml:space="preserve"> </w:t>
      </w:r>
      <w:r w:rsidRPr="00432815">
        <w:t>żeglugi</w:t>
      </w:r>
      <w:r>
        <w:t xml:space="preserve"> </w:t>
      </w:r>
      <w:r w:rsidRPr="00432815">
        <w:t>wielkiej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o</w:t>
      </w:r>
      <w:r>
        <w:t> </w:t>
      </w:r>
      <w:r w:rsidRPr="00432815">
        <w:t>pojemności</w:t>
      </w:r>
      <w:r>
        <w:t xml:space="preserve"> </w:t>
      </w:r>
      <w:r w:rsidRPr="00432815">
        <w:t>brutto</w:t>
      </w:r>
      <w:r>
        <w:t xml:space="preserve"> </w:t>
      </w:r>
      <w:r w:rsidRPr="00432815">
        <w:t>(GT)</w:t>
      </w:r>
      <w:r>
        <w:t xml:space="preserve"> </w:t>
      </w:r>
      <w:r w:rsidRPr="00432815">
        <w:t>3000</w:t>
      </w:r>
      <w:r>
        <w:t> </w:t>
      </w:r>
      <w:r w:rsidRPr="00432815">
        <w:t>jednostek</w:t>
      </w:r>
      <w:r>
        <w:t xml:space="preserve"> </w:t>
      </w:r>
      <w:r w:rsidRPr="00432815">
        <w:t>i</w:t>
      </w:r>
      <w:r>
        <w:t> </w:t>
      </w:r>
      <w:r w:rsidRPr="00432815">
        <w:t>powyżej</w:t>
      </w:r>
      <w:r>
        <w:t xml:space="preserve"> – </w:t>
      </w:r>
      <w:r w:rsidRPr="00432815">
        <w:t>800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5.2.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</w:t>
      </w:r>
      <w:r w:rsidRPr="00432815">
        <w:t>starszego</w:t>
      </w:r>
      <w:r>
        <w:t xml:space="preserve"> </w:t>
      </w:r>
      <w:r w:rsidRPr="00432815">
        <w:t>oficera</w:t>
      </w:r>
      <w:r>
        <w:t xml:space="preserve"> </w:t>
      </w:r>
      <w:r w:rsidRPr="00432815">
        <w:t>mechanika</w:t>
      </w:r>
      <w:r>
        <w:t xml:space="preserve"> </w:t>
      </w:r>
      <w:r w:rsidRPr="00432815">
        <w:t>na</w:t>
      </w:r>
      <w:r>
        <w:t xml:space="preserve"> </w:t>
      </w:r>
      <w:r w:rsidRPr="00432815">
        <w:t>statkach</w:t>
      </w:r>
      <w:r>
        <w:t xml:space="preserve"> </w:t>
      </w:r>
      <w:r w:rsidRPr="00432815">
        <w:t>o</w:t>
      </w:r>
      <w:r>
        <w:t> </w:t>
      </w:r>
      <w:r w:rsidRPr="00432815">
        <w:t>mocy</w:t>
      </w:r>
      <w:r>
        <w:t xml:space="preserve"> </w:t>
      </w:r>
      <w:r w:rsidRPr="00432815">
        <w:t>maszyn</w:t>
      </w:r>
      <w:r>
        <w:t xml:space="preserve"> </w:t>
      </w:r>
      <w:r w:rsidRPr="00432815">
        <w:t>głównych</w:t>
      </w:r>
      <w:r>
        <w:t xml:space="preserve"> </w:t>
      </w:r>
      <w:r w:rsidRPr="00432815">
        <w:t>3000</w:t>
      </w:r>
      <w:r>
        <w:t> </w:t>
      </w:r>
      <w:r w:rsidRPr="00432815">
        <w:t>kW</w:t>
      </w:r>
      <w:r>
        <w:t xml:space="preserve"> </w:t>
      </w:r>
      <w:r w:rsidRPr="00432815">
        <w:t>i</w:t>
      </w:r>
      <w:r>
        <w:t> </w:t>
      </w:r>
      <w:r w:rsidRPr="00432815">
        <w:t>powyżej</w:t>
      </w:r>
      <w:r>
        <w:t xml:space="preserve"> – </w:t>
      </w:r>
      <w:r w:rsidRPr="00432815">
        <w:t>800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5.3.</w:t>
      </w:r>
      <w:r w:rsidRPr="00432815">
        <w:tab/>
        <w:t>Na</w:t>
      </w:r>
      <w:r>
        <w:t xml:space="preserve"> </w:t>
      </w:r>
      <w:r w:rsidRPr="00432815">
        <w:t>świadectwo</w:t>
      </w:r>
      <w:r>
        <w:t xml:space="preserve"> </w:t>
      </w:r>
      <w:r w:rsidRPr="00432815">
        <w:t>kucharza</w:t>
      </w:r>
      <w:r>
        <w:t xml:space="preserve"> </w:t>
      </w:r>
      <w:r w:rsidRPr="00432815">
        <w:t>okrętowego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5.4.</w:t>
      </w:r>
      <w:r w:rsidRPr="00432815">
        <w:tab/>
        <w:t>Z</w:t>
      </w:r>
      <w:r>
        <w:t xml:space="preserve"> </w:t>
      </w:r>
      <w:r w:rsidRPr="00432815">
        <w:t>zakresu</w:t>
      </w:r>
      <w:r>
        <w:t xml:space="preserve"> </w:t>
      </w:r>
      <w:r w:rsidRPr="00432815">
        <w:t>obsługi</w:t>
      </w:r>
      <w:r>
        <w:t xml:space="preserve"> </w:t>
      </w:r>
      <w:r w:rsidRPr="00432815">
        <w:t>siłowni</w:t>
      </w:r>
      <w:r>
        <w:t xml:space="preserve"> </w:t>
      </w:r>
      <w:r w:rsidRPr="00432815">
        <w:t>z</w:t>
      </w:r>
      <w:r>
        <w:t> </w:t>
      </w:r>
      <w:r w:rsidRPr="00432815">
        <w:t>napędem</w:t>
      </w:r>
      <w:r>
        <w:t xml:space="preserve"> </w:t>
      </w:r>
      <w:r w:rsidRPr="00432815">
        <w:t>innym</w:t>
      </w:r>
      <w:r>
        <w:t xml:space="preserve"> </w:t>
      </w:r>
      <w:r w:rsidRPr="00432815">
        <w:t>niż</w:t>
      </w:r>
      <w:r>
        <w:t xml:space="preserve"> </w:t>
      </w:r>
      <w:r w:rsidRPr="00432815">
        <w:t>tłokowy</w:t>
      </w:r>
      <w:r>
        <w:t xml:space="preserve"> </w:t>
      </w:r>
      <w:r w:rsidRPr="00432815">
        <w:t>silnik</w:t>
      </w:r>
      <w:r>
        <w:t xml:space="preserve"> </w:t>
      </w:r>
      <w:r w:rsidRPr="00432815">
        <w:t>spalinowy</w:t>
      </w:r>
      <w:r>
        <w:t xml:space="preserve"> </w:t>
      </w:r>
      <w:r w:rsidRPr="00432815">
        <w:t>(turbiny)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5.5.</w:t>
      </w:r>
      <w:r w:rsidRPr="00432815">
        <w:tab/>
        <w:t>Z</w:t>
      </w:r>
      <w:r>
        <w:t xml:space="preserve"> </w:t>
      </w:r>
      <w:r w:rsidRPr="00432815">
        <w:t>zakresu</w:t>
      </w:r>
      <w:r>
        <w:t xml:space="preserve"> </w:t>
      </w:r>
      <w:r w:rsidRPr="00432815">
        <w:t>obsługi</w:t>
      </w:r>
      <w:r>
        <w:t xml:space="preserve"> </w:t>
      </w:r>
      <w:r w:rsidRPr="00432815">
        <w:t>silników</w:t>
      </w:r>
      <w:r>
        <w:t xml:space="preserve"> </w:t>
      </w:r>
      <w:r w:rsidRPr="00432815">
        <w:t>spalinowych</w:t>
      </w:r>
      <w:r>
        <w:t xml:space="preserve"> </w:t>
      </w:r>
      <w:r w:rsidRPr="00432815">
        <w:t>do</w:t>
      </w:r>
      <w:r>
        <w:t xml:space="preserve"> </w:t>
      </w:r>
      <w:r w:rsidRPr="00432815">
        <w:t>200</w:t>
      </w:r>
      <w:r>
        <w:t> </w:t>
      </w:r>
      <w:r w:rsidRPr="00432815">
        <w:t>kW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5.6.</w:t>
      </w:r>
      <w:r w:rsidRPr="00432815">
        <w:tab/>
        <w:t>Z</w:t>
      </w:r>
      <w:r>
        <w:t xml:space="preserve"> </w:t>
      </w:r>
      <w:r w:rsidRPr="00432815">
        <w:t>zakresu</w:t>
      </w:r>
      <w:r>
        <w:t xml:space="preserve"> </w:t>
      </w:r>
      <w:r w:rsidRPr="00432815">
        <w:t>obsługi</w:t>
      </w:r>
      <w:r>
        <w:t xml:space="preserve"> </w:t>
      </w:r>
      <w:r w:rsidRPr="00432815">
        <w:t>narzędzi</w:t>
      </w:r>
      <w:r>
        <w:t xml:space="preserve"> </w:t>
      </w:r>
      <w:r w:rsidRPr="00432815">
        <w:t>połowowych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5.7.</w:t>
      </w:r>
      <w:r w:rsidRPr="00432815">
        <w:tab/>
        <w:t>Z</w:t>
      </w:r>
      <w:r>
        <w:t xml:space="preserve"> </w:t>
      </w:r>
      <w:r w:rsidRPr="00432815">
        <w:t>zakresu</w:t>
      </w:r>
      <w:r>
        <w:t xml:space="preserve"> </w:t>
      </w:r>
      <w:r w:rsidRPr="00432815">
        <w:t>wiedzy</w:t>
      </w:r>
      <w:r>
        <w:t xml:space="preserve"> </w:t>
      </w:r>
      <w:r w:rsidRPr="00432815">
        <w:t>rybackiej</w:t>
      </w:r>
      <w:r>
        <w:t xml:space="preserve"> </w:t>
      </w:r>
      <w:r w:rsidRPr="00432815">
        <w:t>oraz</w:t>
      </w:r>
      <w:r>
        <w:t xml:space="preserve"> </w:t>
      </w:r>
      <w:r w:rsidRPr="00432815">
        <w:t>stateczności</w:t>
      </w:r>
      <w:r>
        <w:t xml:space="preserve"> </w:t>
      </w:r>
      <w:r w:rsidRPr="00432815">
        <w:t>statku</w:t>
      </w:r>
      <w:r>
        <w:t xml:space="preserve"> </w:t>
      </w:r>
      <w:r w:rsidRPr="00432815">
        <w:t>rybackiego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5.8.</w:t>
      </w:r>
      <w:r w:rsidRPr="00432815">
        <w:tab/>
        <w:t>Z</w:t>
      </w:r>
      <w:r>
        <w:t xml:space="preserve"> </w:t>
      </w:r>
      <w:r w:rsidRPr="00432815">
        <w:t>zakresu</w:t>
      </w:r>
      <w:r>
        <w:t xml:space="preserve"> </w:t>
      </w:r>
      <w:r w:rsidRPr="00432815">
        <w:t>bezpieczeństwa</w:t>
      </w:r>
      <w:r>
        <w:t xml:space="preserve"> </w:t>
      </w:r>
      <w:r w:rsidRPr="00432815">
        <w:t>żeglugi</w:t>
      </w:r>
      <w:r>
        <w:t xml:space="preserve"> </w:t>
      </w:r>
      <w:r w:rsidRPr="00432815">
        <w:t>i</w:t>
      </w:r>
      <w:r>
        <w:t> </w:t>
      </w:r>
      <w:r w:rsidRPr="00432815">
        <w:t>wiedzy</w:t>
      </w:r>
      <w:r>
        <w:t xml:space="preserve"> </w:t>
      </w:r>
      <w:r w:rsidRPr="00432815">
        <w:t>nautycznej</w:t>
      </w:r>
      <w:r>
        <w:t xml:space="preserve"> – </w:t>
      </w:r>
      <w:r w:rsidRPr="00432815">
        <w:t>200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5.9.</w:t>
      </w:r>
      <w:r w:rsidRPr="00432815">
        <w:tab/>
        <w:t>Z</w:t>
      </w:r>
      <w:r>
        <w:t xml:space="preserve"> </w:t>
      </w:r>
      <w:r w:rsidRPr="00432815">
        <w:t>polskiego</w:t>
      </w:r>
      <w:r>
        <w:t xml:space="preserve"> </w:t>
      </w:r>
      <w:r w:rsidRPr="00432815">
        <w:t>prawa</w:t>
      </w:r>
      <w:r>
        <w:t xml:space="preserve"> </w:t>
      </w:r>
      <w:r w:rsidRPr="00432815">
        <w:t>morskiego</w:t>
      </w:r>
      <w:r>
        <w:t xml:space="preserve"> – </w:t>
      </w:r>
      <w:r w:rsidRPr="00432815">
        <w:t>450</w:t>
      </w:r>
      <w:r>
        <w:t> </w:t>
      </w:r>
      <w:r w:rsidRPr="00432815">
        <w:t>PLN.</w:t>
      </w:r>
    </w:p>
    <w:p w:rsidR="00BB5063" w:rsidRPr="007D28D5" w:rsidRDefault="00BB5063" w:rsidP="00BB5063">
      <w:pPr>
        <w:pStyle w:val="PKTodsunity"/>
      </w:pPr>
      <w:r w:rsidRPr="00432815">
        <w:t>5.10.</w:t>
      </w:r>
      <w:r w:rsidRPr="00432815">
        <w:tab/>
        <w:t>Na</w:t>
      </w:r>
      <w:r w:rsidRPr="007D28D5">
        <w:t xml:space="preserve"> odnowienie dyplomu – 500</w:t>
      </w:r>
      <w:r>
        <w:t> </w:t>
      </w:r>
      <w:r w:rsidRPr="007D28D5">
        <w:t>PLN.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6.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teoretyczny</w:t>
      </w:r>
      <w:r>
        <w:t xml:space="preserve"> </w:t>
      </w:r>
      <w:r w:rsidRPr="00432815">
        <w:t>w</w:t>
      </w:r>
      <w:r>
        <w:t> </w:t>
      </w:r>
      <w:r w:rsidRPr="00432815">
        <w:t>pilotażu:</w:t>
      </w:r>
    </w:p>
    <w:p w:rsidR="00BB5063" w:rsidRPr="00432815" w:rsidRDefault="00BB5063" w:rsidP="00BB5063">
      <w:pPr>
        <w:pStyle w:val="PKTodsunity"/>
      </w:pPr>
      <w:r w:rsidRPr="00432815">
        <w:t>6.1.</w:t>
      </w:r>
      <w:r w:rsidRPr="00432815">
        <w:tab/>
        <w:t>Na</w:t>
      </w:r>
      <w:r>
        <w:t xml:space="preserve"> </w:t>
      </w:r>
      <w:r w:rsidRPr="00432815">
        <w:t>dyplom</w:t>
      </w:r>
      <w:r>
        <w:t xml:space="preserve"> </w:t>
      </w:r>
      <w:r w:rsidRPr="00432815">
        <w:t>pilota</w:t>
      </w:r>
      <w:r>
        <w:t xml:space="preserve"> </w:t>
      </w:r>
      <w:r w:rsidRPr="00432815">
        <w:t>morskiego</w:t>
      </w:r>
      <w:r>
        <w:t xml:space="preserve"> – </w:t>
      </w:r>
      <w:r w:rsidRPr="00432815">
        <w:t>800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6.2.</w:t>
      </w:r>
      <w:r w:rsidRPr="00432815">
        <w:tab/>
        <w:t>Na</w:t>
      </w:r>
      <w:r>
        <w:t xml:space="preserve"> </w:t>
      </w:r>
      <w:r w:rsidRPr="00432815">
        <w:t>odnowienie</w:t>
      </w:r>
      <w:r>
        <w:t xml:space="preserve"> </w:t>
      </w:r>
      <w:r w:rsidRPr="00432815">
        <w:t>dyplomu</w:t>
      </w:r>
      <w:r>
        <w:t xml:space="preserve"> </w:t>
      </w:r>
      <w:r w:rsidRPr="00432815">
        <w:t>pilota</w:t>
      </w:r>
      <w:r>
        <w:t xml:space="preserve"> </w:t>
      </w:r>
      <w:r w:rsidRPr="00432815">
        <w:t>morskiego</w:t>
      </w:r>
      <w:r>
        <w:t xml:space="preserve"> – </w:t>
      </w:r>
      <w:r w:rsidRPr="00432815">
        <w:t>800</w:t>
      </w:r>
      <w:r>
        <w:t> </w:t>
      </w:r>
      <w:r w:rsidRPr="00432815">
        <w:t>PLN.</w:t>
      </w:r>
    </w:p>
    <w:p w:rsidR="00BB5063" w:rsidRPr="00432815" w:rsidRDefault="00BB5063" w:rsidP="00865112">
      <w:pPr>
        <w:pStyle w:val="PKTodsunity"/>
        <w:keepNext/>
      </w:pPr>
      <w:r w:rsidRPr="00432815">
        <w:lastRenderedPageBreak/>
        <w:t>6.3.</w:t>
      </w:r>
      <w:r w:rsidRPr="00432815">
        <w:tab/>
        <w:t>Dla</w:t>
      </w:r>
      <w:r>
        <w:t xml:space="preserve"> </w:t>
      </w:r>
      <w:r w:rsidRPr="00432815">
        <w:t>kapitana</w:t>
      </w:r>
      <w:r>
        <w:t xml:space="preserve"> </w:t>
      </w:r>
      <w:r w:rsidRPr="00432815">
        <w:t>statku:</w:t>
      </w:r>
    </w:p>
    <w:p w:rsidR="00BB5063" w:rsidRPr="00432815" w:rsidRDefault="00BB5063" w:rsidP="00BB5063">
      <w:pPr>
        <w:pStyle w:val="PKTodsunity"/>
      </w:pPr>
      <w:r w:rsidRPr="00432815">
        <w:t>6.3.1.</w:t>
      </w:r>
      <w:r w:rsidRPr="00432815">
        <w:tab/>
        <w:t>Uprawniający</w:t>
      </w:r>
      <w:r>
        <w:t xml:space="preserve"> </w:t>
      </w:r>
      <w:r w:rsidRPr="00432815">
        <w:t>do</w:t>
      </w:r>
      <w:r>
        <w:t xml:space="preserve"> </w:t>
      </w:r>
      <w:r w:rsidRPr="00432815">
        <w:t>manewrowania</w:t>
      </w:r>
      <w:r>
        <w:t xml:space="preserve"> </w:t>
      </w:r>
      <w:r w:rsidRPr="00432815">
        <w:t>określonym</w:t>
      </w:r>
      <w:r>
        <w:t xml:space="preserve"> </w:t>
      </w:r>
      <w:r w:rsidRPr="00432815">
        <w:t>statkiem</w:t>
      </w:r>
      <w:r>
        <w:t xml:space="preserve"> </w:t>
      </w:r>
      <w:r w:rsidRPr="00432815">
        <w:t>lub</w:t>
      </w:r>
      <w:r>
        <w:t xml:space="preserve"> </w:t>
      </w:r>
      <w:r w:rsidRPr="00432815">
        <w:t>statkami</w:t>
      </w:r>
      <w:r>
        <w:t xml:space="preserve"> </w:t>
      </w:r>
      <w:r w:rsidRPr="00432815">
        <w:t>bez</w:t>
      </w:r>
      <w:r>
        <w:t xml:space="preserve"> </w:t>
      </w:r>
      <w:r w:rsidRPr="00432815">
        <w:t>pilota</w:t>
      </w:r>
      <w:r>
        <w:t xml:space="preserve"> </w:t>
      </w:r>
      <w:r w:rsidRPr="00432815">
        <w:t>na</w:t>
      </w:r>
      <w:r>
        <w:t xml:space="preserve"> </w:t>
      </w:r>
      <w:r w:rsidRPr="00432815">
        <w:t>określonym</w:t>
      </w:r>
      <w:r>
        <w:t xml:space="preserve"> </w:t>
      </w:r>
      <w:r w:rsidRPr="00432815">
        <w:t>w</w:t>
      </w:r>
      <w:r>
        <w:t> </w:t>
      </w:r>
      <w:r w:rsidRPr="00432815">
        <w:t>zezwoleniu</w:t>
      </w:r>
      <w:r>
        <w:t xml:space="preserve"> </w:t>
      </w:r>
      <w:r w:rsidRPr="00432815">
        <w:t>obsz</w:t>
      </w:r>
      <w:r w:rsidRPr="00432815">
        <w:t>a</w:t>
      </w:r>
      <w:r w:rsidRPr="00432815">
        <w:t>rze</w:t>
      </w:r>
      <w:r>
        <w:t xml:space="preserve"> </w:t>
      </w:r>
      <w:r w:rsidRPr="00432815">
        <w:t>portu</w:t>
      </w:r>
      <w:r>
        <w:t xml:space="preserve"> </w:t>
      </w:r>
      <w:r w:rsidRPr="00432815">
        <w:t>morskiego</w:t>
      </w:r>
      <w:r>
        <w:t xml:space="preserve"> </w:t>
      </w:r>
      <w:r w:rsidRPr="00432815">
        <w:t>lub</w:t>
      </w:r>
      <w:r>
        <w:t xml:space="preserve"> </w:t>
      </w:r>
      <w:r w:rsidRPr="00432815">
        <w:t>w</w:t>
      </w:r>
      <w:r>
        <w:t> </w:t>
      </w:r>
      <w:r w:rsidRPr="00432815">
        <w:t>jego</w:t>
      </w:r>
      <w:r>
        <w:t xml:space="preserve"> </w:t>
      </w:r>
      <w:r w:rsidRPr="00432815">
        <w:t>rejonie</w:t>
      </w:r>
      <w:r>
        <w:t xml:space="preserve"> – </w:t>
      </w:r>
      <w:r w:rsidRPr="00432815">
        <w:t>450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6.3.2.</w:t>
      </w:r>
      <w:r w:rsidRPr="00432815">
        <w:tab/>
        <w:t>Sprawdzający</w:t>
      </w:r>
      <w:r>
        <w:t xml:space="preserve"> </w:t>
      </w:r>
      <w:r w:rsidRPr="00432815">
        <w:t>kwalifikacje</w:t>
      </w:r>
      <w:r>
        <w:t xml:space="preserve"> </w:t>
      </w:r>
      <w:r w:rsidRPr="00432815">
        <w:t>do</w:t>
      </w:r>
      <w:r>
        <w:t xml:space="preserve"> </w:t>
      </w:r>
      <w:r w:rsidRPr="00432815">
        <w:t>samodzielnego</w:t>
      </w:r>
      <w:r>
        <w:t xml:space="preserve"> </w:t>
      </w:r>
      <w:r w:rsidRPr="00432815">
        <w:t>pilotowania</w:t>
      </w:r>
      <w:r>
        <w:t xml:space="preserve"> </w:t>
      </w:r>
      <w:r w:rsidRPr="00432815">
        <w:t>określonego</w:t>
      </w:r>
      <w:r>
        <w:t xml:space="preserve"> </w:t>
      </w:r>
      <w:r w:rsidRPr="00432815">
        <w:t>statku</w:t>
      </w:r>
      <w:r>
        <w:t xml:space="preserve"> </w:t>
      </w:r>
      <w:r w:rsidRPr="00432815">
        <w:t>lub</w:t>
      </w:r>
      <w:r>
        <w:t xml:space="preserve"> </w:t>
      </w:r>
      <w:r w:rsidRPr="00432815">
        <w:t>statków</w:t>
      </w:r>
      <w:r>
        <w:t xml:space="preserve"> </w:t>
      </w:r>
      <w:r w:rsidRPr="00432815">
        <w:t>na</w:t>
      </w:r>
      <w:r>
        <w:t xml:space="preserve"> </w:t>
      </w:r>
      <w:r w:rsidRPr="00432815">
        <w:t>określonym</w:t>
      </w:r>
      <w:r>
        <w:t xml:space="preserve"> </w:t>
      </w:r>
      <w:r w:rsidRPr="00432815">
        <w:t>w</w:t>
      </w:r>
      <w:r>
        <w:t> </w:t>
      </w:r>
      <w:r w:rsidRPr="00432815">
        <w:t>zezwoleniu</w:t>
      </w:r>
      <w:r>
        <w:t xml:space="preserve"> </w:t>
      </w:r>
      <w:r w:rsidRPr="00432815">
        <w:t>obszarze</w:t>
      </w:r>
      <w:r>
        <w:t xml:space="preserve"> </w:t>
      </w:r>
      <w:r w:rsidRPr="00432815">
        <w:t>portu</w:t>
      </w:r>
      <w:r>
        <w:t xml:space="preserve"> </w:t>
      </w:r>
      <w:r w:rsidRPr="00432815">
        <w:t>morskiego</w:t>
      </w:r>
      <w:r>
        <w:t xml:space="preserve"> </w:t>
      </w:r>
      <w:r w:rsidRPr="00432815">
        <w:t>lub</w:t>
      </w:r>
      <w:r>
        <w:t xml:space="preserve"> </w:t>
      </w:r>
      <w:r w:rsidRPr="00432815">
        <w:t>w</w:t>
      </w:r>
      <w:r>
        <w:t> </w:t>
      </w:r>
      <w:r w:rsidRPr="00432815">
        <w:t>jego</w:t>
      </w:r>
      <w:r>
        <w:t xml:space="preserve"> </w:t>
      </w:r>
      <w:r w:rsidRPr="00432815">
        <w:t>rejonie</w:t>
      </w:r>
      <w:r>
        <w:t xml:space="preserve"> – </w:t>
      </w:r>
      <w:r w:rsidRPr="00432815">
        <w:t>450</w:t>
      </w:r>
      <w:r>
        <w:t> </w:t>
      </w:r>
      <w:r w:rsidRPr="00432815">
        <w:t>PLN.</w:t>
      </w:r>
    </w:p>
    <w:p w:rsidR="00BB5063" w:rsidRPr="00432815" w:rsidRDefault="00BB5063" w:rsidP="00BB5063">
      <w:pPr>
        <w:pStyle w:val="PKTodsunity"/>
      </w:pPr>
      <w:r w:rsidRPr="00432815">
        <w:t>6.3.3.</w:t>
      </w:r>
      <w:r w:rsidRPr="00432815">
        <w:tab/>
        <w:t>Odnawiający</w:t>
      </w:r>
      <w:r>
        <w:t xml:space="preserve"> </w:t>
      </w:r>
      <w:r w:rsidRPr="00432815">
        <w:t>uprawnienia,</w:t>
      </w:r>
      <w:r>
        <w:t xml:space="preserve"> </w:t>
      </w:r>
      <w:r w:rsidRPr="00432815">
        <w:t>o</w:t>
      </w:r>
      <w:r>
        <w:t> </w:t>
      </w:r>
      <w:r w:rsidRPr="00432815">
        <w:t>których</w:t>
      </w:r>
      <w:r>
        <w:t xml:space="preserve"> </w:t>
      </w:r>
      <w:r w:rsidRPr="00432815">
        <w:t>m</w:t>
      </w:r>
      <w:r>
        <w:t xml:space="preserve">owa w pkt 6.3.1, przeprowadzany </w:t>
      </w:r>
      <w:r w:rsidRPr="00432815">
        <w:t>co</w:t>
      </w:r>
      <w:r>
        <w:t xml:space="preserve"> </w:t>
      </w:r>
      <w:r w:rsidRPr="00432815">
        <w:t>5</w:t>
      </w:r>
      <w:r>
        <w:t> </w:t>
      </w:r>
      <w:r w:rsidRPr="00432815">
        <w:t>lat</w:t>
      </w:r>
      <w:r>
        <w:t xml:space="preserve"> </w:t>
      </w:r>
      <w:r w:rsidRPr="00432815">
        <w:t>od</w:t>
      </w:r>
      <w:r>
        <w:t xml:space="preserve"> </w:t>
      </w:r>
      <w:r w:rsidRPr="00432815">
        <w:t>daty</w:t>
      </w:r>
      <w:r>
        <w:t xml:space="preserve"> </w:t>
      </w:r>
      <w:r w:rsidRPr="00432815">
        <w:t>otrzymania</w:t>
      </w:r>
      <w:r>
        <w:t xml:space="preserve"> </w:t>
      </w:r>
      <w:r w:rsidRPr="00432815">
        <w:t>pierwszego</w:t>
      </w:r>
      <w:r>
        <w:t xml:space="preserve"> </w:t>
      </w:r>
      <w:r w:rsidRPr="00432815">
        <w:t>zezwolenia</w:t>
      </w:r>
      <w:r>
        <w:t xml:space="preserve"> – </w:t>
      </w:r>
      <w:r w:rsidRPr="00432815">
        <w:t>450</w:t>
      </w:r>
      <w:r>
        <w:t> </w:t>
      </w:r>
      <w:r w:rsidRPr="00432815">
        <w:t>PLN.</w:t>
      </w:r>
    </w:p>
    <w:p w:rsidR="00BB5063" w:rsidRDefault="00BB5063" w:rsidP="00BB5063">
      <w:pPr>
        <w:pStyle w:val="PKTpunkt"/>
      </w:pPr>
    </w:p>
    <w:p w:rsidR="00BB5063" w:rsidRDefault="00BB5063" w:rsidP="00BB5063">
      <w:pPr>
        <w:pStyle w:val="PKTodsunity"/>
      </w:pPr>
      <w:r w:rsidRPr="00432815">
        <w:t>7.</w:t>
      </w:r>
      <w:r>
        <w:t>1.</w:t>
      </w:r>
      <w:r w:rsidRPr="00432815">
        <w:tab/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poprawkowy</w:t>
      </w:r>
      <w:r>
        <w:t xml:space="preserve"> </w:t>
      </w:r>
      <w:r w:rsidRPr="00432815">
        <w:t>pobiera</w:t>
      </w:r>
      <w:r>
        <w:t xml:space="preserve"> </w:t>
      </w:r>
      <w:r w:rsidRPr="00432815">
        <w:t>się</w:t>
      </w:r>
      <w:r>
        <w:t xml:space="preserve"> </w:t>
      </w:r>
      <w:r w:rsidRPr="00432815">
        <w:t>opłatę</w:t>
      </w:r>
      <w:r>
        <w:t xml:space="preserve"> </w:t>
      </w:r>
      <w:r w:rsidRPr="00432815">
        <w:t>w</w:t>
      </w:r>
      <w:r>
        <w:t> </w:t>
      </w:r>
      <w:r w:rsidRPr="00432815">
        <w:t>wysokości</w:t>
      </w:r>
      <w:r>
        <w:t xml:space="preserve"> </w:t>
      </w:r>
      <w:r w:rsidRPr="00432815">
        <w:t>100%</w:t>
      </w:r>
      <w:r>
        <w:t xml:space="preserve"> </w:t>
      </w:r>
      <w:r w:rsidRPr="00432815">
        <w:t>opłat</w:t>
      </w:r>
      <w:r>
        <w:t xml:space="preserve"> </w:t>
      </w:r>
      <w:r w:rsidRPr="00432815">
        <w:t>określonych</w:t>
      </w:r>
      <w:r>
        <w:t xml:space="preserve"> </w:t>
      </w:r>
      <w:r w:rsidRPr="00432815">
        <w:t>niniejszą</w:t>
      </w:r>
      <w:r>
        <w:t xml:space="preserve"> </w:t>
      </w:r>
      <w:r w:rsidRPr="00432815">
        <w:t>taryfą.</w:t>
      </w:r>
    </w:p>
    <w:p w:rsidR="00BB5063" w:rsidRPr="00432815" w:rsidRDefault="00BB5063" w:rsidP="00BB5063">
      <w:pPr>
        <w:pStyle w:val="PKTodsunity"/>
      </w:pPr>
      <w:r>
        <w:t>7.2.</w:t>
      </w:r>
      <w:r>
        <w:tab/>
        <w:t xml:space="preserve">Za egzamin przeprowadzany w języku angielskim pobiera się </w:t>
      </w:r>
      <w:r w:rsidRPr="00432815">
        <w:t>opłatę</w:t>
      </w:r>
      <w:r>
        <w:t xml:space="preserve"> </w:t>
      </w:r>
      <w:r w:rsidRPr="00432815">
        <w:t>w</w:t>
      </w:r>
      <w:r>
        <w:t> </w:t>
      </w:r>
      <w:r w:rsidRPr="00432815">
        <w:t>wysokości</w:t>
      </w:r>
      <w:r>
        <w:t xml:space="preserve"> 2</w:t>
      </w:r>
      <w:r w:rsidRPr="00432815">
        <w:t>00%</w:t>
      </w:r>
      <w:r>
        <w:t xml:space="preserve"> </w:t>
      </w:r>
      <w:r w:rsidRPr="00432815">
        <w:t>opłat</w:t>
      </w:r>
      <w:r>
        <w:t xml:space="preserve"> </w:t>
      </w:r>
      <w:r w:rsidRPr="00432815">
        <w:t>określonych</w:t>
      </w:r>
      <w:r>
        <w:t xml:space="preserve"> </w:t>
      </w:r>
      <w:r w:rsidRPr="00432815">
        <w:t>ninie</w:t>
      </w:r>
      <w:r w:rsidRPr="00432815">
        <w:t>j</w:t>
      </w:r>
      <w:r w:rsidRPr="00432815">
        <w:t>szą</w:t>
      </w:r>
      <w:r>
        <w:t xml:space="preserve"> </w:t>
      </w:r>
      <w:r w:rsidRPr="00432815">
        <w:t>taryfą</w:t>
      </w:r>
      <w:r>
        <w:t>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8.</w:t>
      </w:r>
      <w:r w:rsidRPr="00432815">
        <w:tab/>
        <w:t>Za</w:t>
      </w:r>
      <w:r>
        <w:t xml:space="preserve"> </w:t>
      </w:r>
      <w:r w:rsidRPr="00432815">
        <w:t>wydanie</w:t>
      </w:r>
      <w:r>
        <w:t xml:space="preserve"> </w:t>
      </w:r>
      <w:r w:rsidRPr="00432815">
        <w:t>duplikatu</w:t>
      </w:r>
      <w:r>
        <w:t xml:space="preserve"> </w:t>
      </w:r>
      <w:r w:rsidRPr="00432815">
        <w:t>zaświadczenia</w:t>
      </w:r>
      <w:r>
        <w:t xml:space="preserve"> </w:t>
      </w:r>
      <w:r w:rsidRPr="00432815">
        <w:t>o</w:t>
      </w:r>
      <w:r>
        <w:t> </w:t>
      </w:r>
      <w:r w:rsidRPr="00432815">
        <w:t>zdaniu</w:t>
      </w:r>
      <w:r>
        <w:t xml:space="preserve"> </w:t>
      </w:r>
      <w:r w:rsidRPr="00432815">
        <w:t>egzaminu</w:t>
      </w:r>
      <w:r>
        <w:t xml:space="preserve"> – </w:t>
      </w:r>
      <w:r w:rsidRPr="00432815">
        <w:t>20</w:t>
      </w:r>
      <w:r>
        <w:t> </w:t>
      </w:r>
      <w:r w:rsidRPr="00432815">
        <w:t>PLN.</w:t>
      </w:r>
      <w:r>
        <w:t xml:space="preserve"> 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9.</w:t>
      </w:r>
      <w:r w:rsidRPr="00432815">
        <w:tab/>
        <w:t>Opłata</w:t>
      </w:r>
      <w:r>
        <w:t xml:space="preserve"> </w:t>
      </w:r>
      <w:r w:rsidRPr="00432815">
        <w:t>za</w:t>
      </w:r>
      <w:r>
        <w:t xml:space="preserve"> </w:t>
      </w:r>
      <w:r w:rsidRPr="00432815">
        <w:t>egzamin</w:t>
      </w:r>
      <w:r>
        <w:t xml:space="preserve"> </w:t>
      </w:r>
      <w:r w:rsidRPr="00432815">
        <w:t>praktyczny:</w:t>
      </w:r>
    </w:p>
    <w:p w:rsidR="00BB5063" w:rsidRPr="00432815" w:rsidRDefault="00BB5063" w:rsidP="00BB5063">
      <w:pPr>
        <w:pStyle w:val="PKTodsunity"/>
      </w:pPr>
      <w:r w:rsidRPr="00432815">
        <w:t>9.1.</w:t>
      </w:r>
      <w:r w:rsidRPr="00432815">
        <w:tab/>
        <w:t>Na</w:t>
      </w:r>
      <w:r>
        <w:t xml:space="preserve"> </w:t>
      </w:r>
      <w:r w:rsidRPr="00432815">
        <w:t>symulatorze</w:t>
      </w:r>
      <w:r>
        <w:t xml:space="preserve"> – </w:t>
      </w:r>
      <w:r w:rsidRPr="00432815">
        <w:t>600</w:t>
      </w:r>
      <w:r>
        <w:t> </w:t>
      </w:r>
      <w:r w:rsidRPr="00432815">
        <w:t>PLN</w:t>
      </w:r>
      <w:r>
        <w:t xml:space="preserve"> </w:t>
      </w:r>
      <w:r w:rsidRPr="00432815">
        <w:t>(za</w:t>
      </w:r>
      <w:r>
        <w:t xml:space="preserve"> </w:t>
      </w:r>
      <w:r w:rsidRPr="00432815">
        <w:t>1</w:t>
      </w:r>
      <w:r>
        <w:t> </w:t>
      </w:r>
      <w:r w:rsidRPr="00432815">
        <w:t>godz.</w:t>
      </w:r>
      <w:r>
        <w:t xml:space="preserve"> </w:t>
      </w:r>
      <w:r w:rsidRPr="00432815">
        <w:t>od</w:t>
      </w:r>
      <w:r>
        <w:t xml:space="preserve"> </w:t>
      </w:r>
      <w:r w:rsidRPr="00432815">
        <w:t>osoby</w:t>
      </w:r>
      <w:r>
        <w:t xml:space="preserve"> </w:t>
      </w:r>
      <w:r w:rsidRPr="00432815">
        <w:t>egzaminowanej).</w:t>
      </w:r>
    </w:p>
    <w:p w:rsidR="00BB5063" w:rsidRPr="00432815" w:rsidRDefault="00BB5063" w:rsidP="00BB5063">
      <w:pPr>
        <w:pStyle w:val="PKTodsunity"/>
      </w:pPr>
      <w:r w:rsidRPr="00432815">
        <w:t>9.2.</w:t>
      </w:r>
      <w:r w:rsidRPr="00432815">
        <w:tab/>
        <w:t>Na</w:t>
      </w:r>
      <w:r>
        <w:t xml:space="preserve"> </w:t>
      </w:r>
      <w:r w:rsidRPr="00432815">
        <w:t>innych</w:t>
      </w:r>
      <w:r>
        <w:t xml:space="preserve"> </w:t>
      </w:r>
      <w:r w:rsidRPr="00432815">
        <w:t>obiektach</w:t>
      </w:r>
      <w:r>
        <w:t xml:space="preserve"> – </w:t>
      </w:r>
      <w:r w:rsidRPr="00432815">
        <w:t>300</w:t>
      </w:r>
      <w:r>
        <w:t> </w:t>
      </w:r>
      <w:r w:rsidRPr="00432815">
        <w:t>PLN</w:t>
      </w:r>
      <w:r>
        <w:t xml:space="preserve"> </w:t>
      </w:r>
      <w:r w:rsidRPr="00432815">
        <w:t>(za</w:t>
      </w:r>
      <w:r>
        <w:t xml:space="preserve"> </w:t>
      </w:r>
      <w:r w:rsidRPr="00432815">
        <w:t>1</w:t>
      </w:r>
      <w:r>
        <w:t> </w:t>
      </w:r>
      <w:r w:rsidRPr="00432815">
        <w:t>godz.</w:t>
      </w:r>
      <w:r>
        <w:t xml:space="preserve"> </w:t>
      </w:r>
      <w:r w:rsidRPr="00432815">
        <w:t>od</w:t>
      </w:r>
      <w:r>
        <w:t xml:space="preserve"> </w:t>
      </w:r>
      <w:r w:rsidRPr="00432815">
        <w:t>osoby</w:t>
      </w:r>
      <w:r>
        <w:t xml:space="preserve"> </w:t>
      </w:r>
      <w:r w:rsidRPr="00432815">
        <w:t>egzaminowanej).</w:t>
      </w:r>
    </w:p>
    <w:p w:rsidR="00BB5063" w:rsidRPr="00432815" w:rsidRDefault="00BB5063" w:rsidP="00BB5063">
      <w:pPr>
        <w:pStyle w:val="PKTodsunity"/>
      </w:pPr>
      <w:r w:rsidRPr="00432815">
        <w:t>9.3.</w:t>
      </w:r>
      <w:r w:rsidRPr="00432815">
        <w:tab/>
        <w:t>Na</w:t>
      </w:r>
      <w:r>
        <w:t xml:space="preserve"> </w:t>
      </w:r>
      <w:r w:rsidRPr="00432815">
        <w:t>świadectwo</w:t>
      </w:r>
      <w:r>
        <w:t xml:space="preserve"> </w:t>
      </w:r>
      <w:r w:rsidRPr="00432815">
        <w:t>kucharza</w:t>
      </w:r>
      <w:r>
        <w:t xml:space="preserve"> </w:t>
      </w:r>
      <w:r w:rsidRPr="00432815">
        <w:t>okrętowego</w:t>
      </w:r>
      <w:r>
        <w:t xml:space="preserve"> – </w:t>
      </w:r>
      <w:r w:rsidRPr="00432815">
        <w:t>300</w:t>
      </w:r>
      <w:r>
        <w:t> </w:t>
      </w:r>
      <w:r w:rsidRPr="00432815">
        <w:t>PLN.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10.</w:t>
      </w:r>
      <w:r>
        <w:tab/>
      </w:r>
      <w:r w:rsidRPr="00432815"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wynajęcie</w:t>
      </w:r>
      <w:r>
        <w:t xml:space="preserve"> </w:t>
      </w:r>
      <w:r w:rsidRPr="00432815">
        <w:t>symulatora</w:t>
      </w:r>
      <w:r>
        <w:t xml:space="preserve"> </w:t>
      </w:r>
      <w:r w:rsidRPr="00432815">
        <w:t>lub</w:t>
      </w:r>
      <w:r>
        <w:t xml:space="preserve"> </w:t>
      </w:r>
      <w:r w:rsidRPr="00432815">
        <w:t>innego</w:t>
      </w:r>
      <w:r>
        <w:t xml:space="preserve"> </w:t>
      </w:r>
      <w:r w:rsidRPr="00432815">
        <w:t>obiektu</w:t>
      </w:r>
      <w:r>
        <w:t xml:space="preserve"> </w:t>
      </w:r>
      <w:r w:rsidRPr="00432815">
        <w:t>do</w:t>
      </w:r>
      <w:r>
        <w:t xml:space="preserve"> </w:t>
      </w:r>
      <w:r w:rsidRPr="00432815">
        <w:t>celów</w:t>
      </w:r>
      <w:r>
        <w:t xml:space="preserve"> </w:t>
      </w:r>
      <w:r w:rsidRPr="00432815">
        <w:t>egzaminowania</w:t>
      </w:r>
      <w:r>
        <w:t xml:space="preserve"> </w:t>
      </w:r>
      <w:r w:rsidRPr="00432815">
        <w:t>(za</w:t>
      </w:r>
      <w:r>
        <w:t xml:space="preserve"> </w:t>
      </w:r>
      <w:r w:rsidRPr="00432815">
        <w:t>1</w:t>
      </w:r>
      <w:r>
        <w:t> </w:t>
      </w:r>
      <w:r w:rsidRPr="00432815">
        <w:t>godz.</w:t>
      </w:r>
      <w:r>
        <w:t xml:space="preserve"> </w:t>
      </w:r>
      <w:r w:rsidRPr="00432815">
        <w:t>egzaminowania</w:t>
      </w:r>
      <w:r>
        <w:t xml:space="preserve"> </w:t>
      </w:r>
      <w:r w:rsidRPr="00432815">
        <w:t>osoby</w:t>
      </w:r>
      <w:r>
        <w:t xml:space="preserve"> </w:t>
      </w:r>
      <w:r w:rsidRPr="00432815">
        <w:t>egzaminowanej):</w:t>
      </w:r>
      <w:r>
        <w:t xml:space="preserve"> </w:t>
      </w:r>
    </w:p>
    <w:p w:rsidR="00BB5063" w:rsidRPr="00432815" w:rsidRDefault="00BB5063" w:rsidP="00BB5063">
      <w:pPr>
        <w:pStyle w:val="PKTodsunity"/>
      </w:pPr>
      <w:r w:rsidRPr="00432815">
        <w:t>10.1.</w:t>
      </w:r>
      <w:r>
        <w:t xml:space="preserve"> </w:t>
      </w:r>
      <w:r w:rsidRPr="00432815">
        <w:t>Wynajęcie</w:t>
      </w:r>
      <w:r>
        <w:t xml:space="preserve"> </w:t>
      </w:r>
      <w:r w:rsidRPr="00432815">
        <w:t>symulatora</w:t>
      </w:r>
      <w:r>
        <w:t xml:space="preserve"> </w:t>
      </w:r>
      <w:r w:rsidRPr="00432815">
        <w:t>operacyjnego</w:t>
      </w:r>
      <w:r>
        <w:t xml:space="preserve"> </w:t>
      </w:r>
      <w:r w:rsidRPr="00432815">
        <w:t>–</w:t>
      </w:r>
      <w:r>
        <w:t xml:space="preserve"> </w:t>
      </w:r>
      <w:r w:rsidRPr="00432815">
        <w:t>400</w:t>
      </w:r>
      <w:r>
        <w:t> </w:t>
      </w:r>
      <w:r w:rsidRPr="00432815">
        <w:t>PLN/godz.</w:t>
      </w:r>
      <w:r>
        <w:t xml:space="preserve"> </w:t>
      </w:r>
    </w:p>
    <w:p w:rsidR="00BB5063" w:rsidRPr="00432815" w:rsidRDefault="00BB5063" w:rsidP="00BB5063">
      <w:pPr>
        <w:pStyle w:val="PKTodsunity"/>
      </w:pPr>
      <w:r w:rsidRPr="00432815">
        <w:t>10.2.</w:t>
      </w:r>
      <w:r>
        <w:t xml:space="preserve"> </w:t>
      </w:r>
      <w:r w:rsidRPr="00432815">
        <w:t>Wynajęcie</w:t>
      </w:r>
      <w:r>
        <w:t xml:space="preserve"> </w:t>
      </w:r>
      <w:r w:rsidRPr="00432815">
        <w:t>symulatora</w:t>
      </w:r>
      <w:r>
        <w:t xml:space="preserve"> </w:t>
      </w:r>
      <w:r w:rsidRPr="00432815">
        <w:t>programowego</w:t>
      </w:r>
      <w:r>
        <w:t xml:space="preserve"> </w:t>
      </w:r>
      <w:r w:rsidRPr="00432815">
        <w:t>lub</w:t>
      </w:r>
      <w:r>
        <w:t xml:space="preserve"> </w:t>
      </w:r>
      <w:r w:rsidRPr="00432815">
        <w:t>innego</w:t>
      </w:r>
      <w:r>
        <w:t xml:space="preserve"> </w:t>
      </w:r>
      <w:r w:rsidRPr="00432815">
        <w:t>obiektu</w:t>
      </w:r>
      <w:r>
        <w:t xml:space="preserve"> </w:t>
      </w:r>
      <w:r w:rsidRPr="00432815">
        <w:t>–</w:t>
      </w:r>
      <w:r>
        <w:t xml:space="preserve"> </w:t>
      </w:r>
      <w:r w:rsidRPr="00432815">
        <w:t>200</w:t>
      </w:r>
      <w:r>
        <w:t> </w:t>
      </w:r>
      <w:r w:rsidRPr="00432815">
        <w:t>PLN/godz.</w:t>
      </w:r>
    </w:p>
    <w:p w:rsidR="00BB5063" w:rsidRDefault="00BB5063" w:rsidP="00BB5063">
      <w:pPr>
        <w:pStyle w:val="PKTpunkt"/>
      </w:pPr>
    </w:p>
    <w:p w:rsidR="00BB5063" w:rsidRPr="00432815" w:rsidRDefault="00BB5063" w:rsidP="00BB5063">
      <w:pPr>
        <w:pStyle w:val="PKTpunkt"/>
      </w:pPr>
      <w:r w:rsidRPr="00432815">
        <w:t>11.</w:t>
      </w:r>
      <w:r w:rsidRPr="00432815">
        <w:tab/>
        <w:t>Opłaty</w:t>
      </w:r>
      <w:r>
        <w:t xml:space="preserve"> </w:t>
      </w:r>
      <w:r w:rsidRPr="00432815">
        <w:t>za</w:t>
      </w:r>
      <w:r>
        <w:t xml:space="preserve"> </w:t>
      </w:r>
      <w:r w:rsidRPr="00432815">
        <w:t>czynności</w:t>
      </w:r>
      <w:r>
        <w:t xml:space="preserve"> </w:t>
      </w:r>
      <w:r w:rsidRPr="00432815">
        <w:t>związane</w:t>
      </w:r>
      <w:r>
        <w:t xml:space="preserve"> </w:t>
      </w:r>
      <w:r w:rsidRPr="00432815">
        <w:t>z</w:t>
      </w:r>
      <w:r>
        <w:t> </w:t>
      </w:r>
      <w:r w:rsidRPr="00432815">
        <w:t>uznaniem</w:t>
      </w:r>
      <w:r>
        <w:t xml:space="preserve"> </w:t>
      </w:r>
      <w:r w:rsidRPr="00432815">
        <w:t>morskich</w:t>
      </w:r>
      <w:r>
        <w:t xml:space="preserve"> </w:t>
      </w:r>
      <w:r w:rsidRPr="00432815">
        <w:t>jednostek</w:t>
      </w:r>
      <w:r>
        <w:t xml:space="preserve"> </w:t>
      </w:r>
      <w:r w:rsidRPr="00432815">
        <w:t>edukacyjnych</w:t>
      </w:r>
      <w:r>
        <w:t xml:space="preserve"> </w:t>
      </w:r>
      <w:r w:rsidRPr="00432815">
        <w:t>(MJE):</w:t>
      </w:r>
    </w:p>
    <w:p w:rsidR="00BB5063" w:rsidRPr="007D28D5" w:rsidRDefault="00BB5063" w:rsidP="00BB5063">
      <w:pPr>
        <w:pStyle w:val="PKTodsunity"/>
      </w:pPr>
      <w:r w:rsidRPr="00432815">
        <w:t>11.1.</w:t>
      </w:r>
      <w:r w:rsidRPr="00432815">
        <w:tab/>
        <w:t>Opłata</w:t>
      </w:r>
      <w:r w:rsidRPr="007D28D5">
        <w:t xml:space="preserve"> za audyt na uznanie MJE – 1500</w:t>
      </w:r>
      <w:r>
        <w:t> </w:t>
      </w:r>
      <w:r w:rsidRPr="007D28D5">
        <w:t>PLN.</w:t>
      </w:r>
    </w:p>
    <w:p w:rsidR="00BB5063" w:rsidRPr="007D28D5" w:rsidRDefault="00BB5063" w:rsidP="00BB5063">
      <w:pPr>
        <w:pStyle w:val="PKTodsunity"/>
      </w:pPr>
      <w:r w:rsidRPr="00432815">
        <w:t>11.2.</w:t>
      </w:r>
      <w:r w:rsidRPr="00432815">
        <w:tab/>
        <w:t>Opłata</w:t>
      </w:r>
      <w:r w:rsidRPr="007D28D5">
        <w:t xml:space="preserve"> za audyt na rozszerzenie uznania – 1000</w:t>
      </w:r>
      <w:r>
        <w:t> </w:t>
      </w:r>
      <w:r w:rsidRPr="007D28D5">
        <w:t>PLN.</w:t>
      </w:r>
    </w:p>
    <w:p w:rsidR="00BB5063" w:rsidRPr="007D28D5" w:rsidRDefault="00BB5063" w:rsidP="00BB5063">
      <w:pPr>
        <w:pStyle w:val="PKTodsunity"/>
      </w:pPr>
      <w:r w:rsidRPr="00432815">
        <w:t>11.3.</w:t>
      </w:r>
      <w:r w:rsidRPr="00432815">
        <w:tab/>
        <w:t>Opłata</w:t>
      </w:r>
      <w:r w:rsidRPr="007D28D5">
        <w:t xml:space="preserve"> za audyt na potwierdzenie uznania – 1000</w:t>
      </w:r>
      <w:r>
        <w:t> </w:t>
      </w:r>
      <w:r w:rsidRPr="007D28D5">
        <w:t>PLN.</w:t>
      </w:r>
    </w:p>
    <w:p w:rsidR="00BB5063" w:rsidRPr="007D28D5" w:rsidRDefault="00BB5063" w:rsidP="00BB5063">
      <w:pPr>
        <w:pStyle w:val="PKTodsunity"/>
      </w:pPr>
      <w:r w:rsidRPr="00432815">
        <w:t>11.4.</w:t>
      </w:r>
      <w:r w:rsidRPr="00432815">
        <w:tab/>
        <w:t>Opłata</w:t>
      </w:r>
      <w:r w:rsidRPr="007D28D5">
        <w:t xml:space="preserve"> za odnowienie ważności uznania – 1500</w:t>
      </w:r>
      <w:r>
        <w:t> </w:t>
      </w:r>
      <w:r w:rsidRPr="007D28D5">
        <w:t>PLN.</w:t>
      </w:r>
    </w:p>
    <w:p w:rsidR="00BB5063" w:rsidRPr="007D28D5" w:rsidRDefault="00BB5063" w:rsidP="00BB5063">
      <w:pPr>
        <w:pStyle w:val="PKTodsunity"/>
        <w:rPr>
          <w:rStyle w:val="Ppogrubienie"/>
        </w:rPr>
      </w:pPr>
      <w:r w:rsidRPr="00432815">
        <w:t>11.5.</w:t>
      </w:r>
      <w:r w:rsidRPr="00432815">
        <w:tab/>
        <w:t>Za</w:t>
      </w:r>
      <w:r w:rsidRPr="007D28D5">
        <w:t xml:space="preserve"> wydanie certyfikatu uznania MJE – 300</w:t>
      </w:r>
      <w:r>
        <w:t> </w:t>
      </w:r>
      <w:r w:rsidRPr="007D28D5">
        <w:t>PLN.</w:t>
      </w:r>
    </w:p>
    <w:sectPr w:rsidR="00BB5063" w:rsidRPr="007D28D5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80" w:rsidRDefault="00A67C80">
      <w:r>
        <w:separator/>
      </w:r>
    </w:p>
  </w:endnote>
  <w:endnote w:type="continuationSeparator" w:id="0">
    <w:p w:rsidR="00A67C80" w:rsidRDefault="00A6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80" w:rsidRDefault="00A67C80">
      <w:r>
        <w:separator/>
      </w:r>
    </w:p>
  </w:footnote>
  <w:footnote w:type="continuationSeparator" w:id="0">
    <w:p w:rsidR="00A67C80" w:rsidRDefault="00A67C80">
      <w:r>
        <w:separator/>
      </w:r>
    </w:p>
  </w:footnote>
  <w:footnote w:id="1">
    <w:p w:rsidR="002B08EC" w:rsidRDefault="002B08EC" w:rsidP="002B08EC">
      <w:pPr>
        <w:pStyle w:val="ODNONIKtreodnonika"/>
        <w:suppressAutoHyphens/>
      </w:pPr>
      <w:r w:rsidRPr="00B17972">
        <w:rPr>
          <w:rStyle w:val="IGindeksgrny"/>
        </w:rPr>
        <w:footnoteRef/>
      </w:r>
      <w:r w:rsidRPr="00B17972">
        <w:rPr>
          <w:rStyle w:val="IGindeksgrny"/>
        </w:rPr>
        <w:t>)</w:t>
      </w:r>
      <w:r>
        <w:tab/>
      </w:r>
      <w:r w:rsidRPr="00432815">
        <w:t>Niniejszą</w:t>
      </w:r>
      <w:r>
        <w:t xml:space="preserve"> </w:t>
      </w:r>
      <w:r w:rsidRPr="00432815">
        <w:t>ustawą</w:t>
      </w:r>
      <w:r>
        <w:t xml:space="preserve"> </w:t>
      </w:r>
      <w:r w:rsidRPr="00432815">
        <w:t>zmienia</w:t>
      </w:r>
      <w:r>
        <w:t xml:space="preserve"> </w:t>
      </w:r>
      <w:r w:rsidRPr="00432815">
        <w:t>się</w:t>
      </w:r>
      <w:r>
        <w:t xml:space="preserve"> </w:t>
      </w:r>
      <w:r w:rsidRPr="00432815">
        <w:t>ustawy:</w:t>
      </w:r>
      <w:r>
        <w:t xml:space="preserve"> ustawę z dnia 1 grudnia 1961 r. o izbach morskich, ustawę 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18</w:t>
      </w:r>
      <w:r>
        <w:t> </w:t>
      </w:r>
      <w:r w:rsidRPr="00432815">
        <w:t>września</w:t>
      </w:r>
      <w:r>
        <w:t xml:space="preserve"> </w:t>
      </w:r>
      <w:r w:rsidRPr="00432815">
        <w:t>2001</w:t>
      </w:r>
      <w:r>
        <w:t> </w:t>
      </w:r>
      <w:r w:rsidRPr="00432815">
        <w:t>r.</w:t>
      </w:r>
      <w:r>
        <w:t xml:space="preserve"> </w:t>
      </w:r>
      <w:r w:rsidRPr="00432815">
        <w:t>–</w:t>
      </w:r>
      <w:r>
        <w:t xml:space="preserve"> </w:t>
      </w:r>
      <w:r w:rsidRPr="00432815">
        <w:t>Kodeks</w:t>
      </w:r>
      <w:r>
        <w:t xml:space="preserve"> </w:t>
      </w:r>
      <w:r w:rsidRPr="00432815">
        <w:t>morski,</w:t>
      </w:r>
      <w:r>
        <w:t xml:space="preserve"> ustawę 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4</w:t>
      </w:r>
      <w:r>
        <w:t> </w:t>
      </w:r>
      <w:r w:rsidRPr="00432815">
        <w:t>września</w:t>
      </w:r>
      <w:r>
        <w:t xml:space="preserve"> </w:t>
      </w:r>
      <w:r w:rsidRPr="00432815">
        <w:t>2008</w:t>
      </w:r>
      <w:r>
        <w:t> </w:t>
      </w:r>
      <w:r w:rsidRPr="00432815">
        <w:t>r.</w:t>
      </w:r>
      <w:r>
        <w:t xml:space="preserve"> </w:t>
      </w:r>
      <w:r w:rsidRPr="00432815">
        <w:t>o</w:t>
      </w:r>
      <w:r>
        <w:t> </w:t>
      </w:r>
      <w:r w:rsidRPr="00432815">
        <w:t>ochronie</w:t>
      </w:r>
      <w:r>
        <w:t xml:space="preserve"> </w:t>
      </w:r>
      <w:r w:rsidRPr="00432815">
        <w:t>żeglugi</w:t>
      </w:r>
      <w:r>
        <w:t xml:space="preserve"> </w:t>
      </w:r>
      <w:r w:rsidRPr="00432815">
        <w:t>i</w:t>
      </w:r>
      <w:r>
        <w:t> </w:t>
      </w:r>
      <w:r w:rsidRPr="00432815">
        <w:t>portów</w:t>
      </w:r>
      <w:r>
        <w:t xml:space="preserve"> </w:t>
      </w:r>
      <w:r w:rsidRPr="00432815">
        <w:t>morskich</w:t>
      </w:r>
      <w:r>
        <w:t xml:space="preserve"> oraz ustawę </w:t>
      </w:r>
      <w:r w:rsidRPr="00432815">
        <w:t>z</w:t>
      </w:r>
      <w:r>
        <w:t> </w:t>
      </w:r>
      <w:r w:rsidRPr="00432815">
        <w:t>dnia</w:t>
      </w:r>
      <w:r>
        <w:t xml:space="preserve"> </w:t>
      </w:r>
      <w:r w:rsidRPr="00432815">
        <w:t>31</w:t>
      </w:r>
      <w:r>
        <w:t> </w:t>
      </w:r>
      <w:r w:rsidRPr="00432815">
        <w:t>sierpnia</w:t>
      </w:r>
      <w:r>
        <w:t xml:space="preserve"> </w:t>
      </w:r>
      <w:r w:rsidRPr="00432815">
        <w:t>2012</w:t>
      </w:r>
      <w:r>
        <w:t> </w:t>
      </w:r>
      <w:r w:rsidRPr="00432815">
        <w:t>r.</w:t>
      </w:r>
      <w:r>
        <w:t xml:space="preserve"> </w:t>
      </w:r>
      <w:r w:rsidRPr="00432815">
        <w:t>o</w:t>
      </w:r>
      <w:r>
        <w:t> </w:t>
      </w:r>
      <w:r w:rsidRPr="00432815">
        <w:t>Państwowej</w:t>
      </w:r>
      <w:r>
        <w:t xml:space="preserve"> </w:t>
      </w:r>
      <w:r w:rsidRPr="00432815">
        <w:t>Komisji</w:t>
      </w:r>
      <w:r>
        <w:t xml:space="preserve"> </w:t>
      </w:r>
      <w:r w:rsidRPr="00432815">
        <w:t>Badania</w:t>
      </w:r>
      <w:r>
        <w:t xml:space="preserve"> </w:t>
      </w:r>
      <w:r w:rsidRPr="00432815">
        <w:t>Wypadków</w:t>
      </w:r>
      <w:r>
        <w:t xml:space="preserve"> </w:t>
      </w:r>
      <w:r w:rsidRPr="00432815">
        <w:t>Morskich.</w:t>
      </w:r>
    </w:p>
  </w:footnote>
  <w:footnote w:id="2">
    <w:p w:rsidR="002B08EC" w:rsidRPr="00F21FA6" w:rsidRDefault="002B08EC" w:rsidP="00E603CE">
      <w:pPr>
        <w:pStyle w:val="ODNONIKtreodnonika"/>
      </w:pPr>
      <w:r w:rsidRPr="00B17972">
        <w:rPr>
          <w:rStyle w:val="IGindeksgrny"/>
        </w:rPr>
        <w:footnoteRef/>
      </w:r>
      <w:r w:rsidRPr="00B17972">
        <w:rPr>
          <w:rStyle w:val="IGindeksgrny"/>
        </w:rPr>
        <w:t>)</w:t>
      </w:r>
      <w:r>
        <w:tab/>
      </w:r>
      <w:r w:rsidRPr="00F21FA6">
        <w:t>Niniejsza</w:t>
      </w:r>
      <w:r>
        <w:t xml:space="preserve"> </w:t>
      </w:r>
      <w:r w:rsidRPr="00F21FA6">
        <w:t>ustawa</w:t>
      </w:r>
      <w:r>
        <w:t xml:space="preserve"> </w:t>
      </w:r>
      <w:r w:rsidRPr="00F21FA6">
        <w:t>dokonuje</w:t>
      </w:r>
      <w:r>
        <w:t xml:space="preserve"> </w:t>
      </w:r>
      <w:r w:rsidRPr="00F21FA6">
        <w:t>w</w:t>
      </w:r>
      <w:r>
        <w:t> </w:t>
      </w:r>
      <w:r w:rsidRPr="00F21FA6">
        <w:t>zakresie</w:t>
      </w:r>
      <w:r>
        <w:t xml:space="preserve"> </w:t>
      </w:r>
      <w:r w:rsidRPr="00F21FA6">
        <w:t>swojej</w:t>
      </w:r>
      <w:r>
        <w:t xml:space="preserve"> </w:t>
      </w:r>
      <w:r w:rsidRPr="00F21FA6">
        <w:t>regulacji</w:t>
      </w:r>
      <w:r>
        <w:t xml:space="preserve"> </w:t>
      </w:r>
      <w:r w:rsidRPr="00F21FA6">
        <w:t>transpozycji</w:t>
      </w:r>
      <w:r>
        <w:t xml:space="preserve"> </w:t>
      </w:r>
      <w:r w:rsidRPr="00F21FA6">
        <w:t>następujących</w:t>
      </w:r>
      <w:r>
        <w:t xml:space="preserve"> </w:t>
      </w:r>
      <w:r w:rsidRPr="00F21FA6">
        <w:t>dyrektyw</w:t>
      </w:r>
      <w:r>
        <w:t xml:space="preserve"> </w:t>
      </w:r>
      <w:r w:rsidRPr="00F21FA6">
        <w:t>Unii</w:t>
      </w:r>
      <w:r>
        <w:t xml:space="preserve"> </w:t>
      </w:r>
      <w:r w:rsidRPr="00F21FA6">
        <w:t>Europejskiej:</w:t>
      </w:r>
    </w:p>
    <w:p w:rsidR="002B08EC" w:rsidRPr="00F21FA6" w:rsidRDefault="002B08EC" w:rsidP="00E603CE">
      <w:pPr>
        <w:pStyle w:val="PKTODNONIKApunktodnonika"/>
      </w:pPr>
      <w:r>
        <w:t>1)</w:t>
      </w:r>
      <w:r>
        <w:tab/>
      </w:r>
      <w:r w:rsidRPr="00F21FA6">
        <w:t>dyrektywy</w:t>
      </w:r>
      <w:r>
        <w:t xml:space="preserve"> </w:t>
      </w:r>
      <w:r w:rsidRPr="00F21FA6">
        <w:t>Parlamentu</w:t>
      </w:r>
      <w:r>
        <w:t xml:space="preserve"> </w:t>
      </w:r>
      <w:r w:rsidRPr="00F21FA6">
        <w:t>Europejskiego</w:t>
      </w:r>
      <w:r>
        <w:t xml:space="preserve"> </w:t>
      </w:r>
      <w:r w:rsidRPr="00F21FA6">
        <w:t>i</w:t>
      </w:r>
      <w:r>
        <w:t> </w:t>
      </w:r>
      <w:r w:rsidRPr="00F21FA6">
        <w:t>Rady</w:t>
      </w:r>
      <w:r>
        <w:t xml:space="preserve"> </w:t>
      </w:r>
      <w:r w:rsidRPr="00F21FA6">
        <w:t>2012/35/UE</w:t>
      </w:r>
      <w:r>
        <w:t xml:space="preserve"> </w:t>
      </w:r>
      <w:r w:rsidRPr="00F21FA6">
        <w:t>z</w:t>
      </w:r>
      <w:r>
        <w:t> </w:t>
      </w:r>
      <w:r w:rsidRPr="00F21FA6">
        <w:t>dnia</w:t>
      </w:r>
      <w:r>
        <w:t xml:space="preserve"> </w:t>
      </w:r>
      <w:r w:rsidRPr="00F21FA6">
        <w:t>21</w:t>
      </w:r>
      <w:r>
        <w:t> </w:t>
      </w:r>
      <w:r w:rsidRPr="00F21FA6">
        <w:t>listopada</w:t>
      </w:r>
      <w:r>
        <w:t xml:space="preserve"> </w:t>
      </w:r>
      <w:r w:rsidRPr="00F21FA6">
        <w:t>2012</w:t>
      </w:r>
      <w:r>
        <w:t> </w:t>
      </w:r>
      <w:r w:rsidRPr="00F21FA6">
        <w:t>r.</w:t>
      </w:r>
      <w:r>
        <w:t xml:space="preserve"> </w:t>
      </w:r>
      <w:r w:rsidRPr="00F21FA6">
        <w:t>dotyczącej</w:t>
      </w:r>
      <w:r>
        <w:t xml:space="preserve"> </w:t>
      </w:r>
      <w:r w:rsidRPr="00F21FA6">
        <w:t>zmiany</w:t>
      </w:r>
      <w:r>
        <w:t xml:space="preserve"> </w:t>
      </w:r>
      <w:r w:rsidRPr="00F21FA6">
        <w:t>dyrektywy</w:t>
      </w:r>
      <w:r>
        <w:t xml:space="preserve"> </w:t>
      </w:r>
      <w:r w:rsidRPr="00F21FA6">
        <w:t>2008/106/WE</w:t>
      </w:r>
      <w:r>
        <w:t xml:space="preserve"> </w:t>
      </w:r>
      <w:r w:rsidRPr="00F21FA6">
        <w:t>w</w:t>
      </w:r>
      <w:r>
        <w:t> </w:t>
      </w:r>
      <w:r w:rsidRPr="00F21FA6">
        <w:t>sprawie</w:t>
      </w:r>
      <w:r>
        <w:t xml:space="preserve"> </w:t>
      </w:r>
      <w:r w:rsidRPr="00F21FA6">
        <w:t>minimalnego</w:t>
      </w:r>
      <w:r>
        <w:t xml:space="preserve"> </w:t>
      </w:r>
      <w:r w:rsidRPr="00F21FA6">
        <w:t>poziomu</w:t>
      </w:r>
      <w:r>
        <w:t xml:space="preserve"> </w:t>
      </w:r>
      <w:r w:rsidRPr="00F21FA6">
        <w:t>wyszkolenia</w:t>
      </w:r>
      <w:r>
        <w:t xml:space="preserve"> </w:t>
      </w:r>
      <w:r w:rsidRPr="00F21FA6">
        <w:t>marynarzy</w:t>
      </w:r>
      <w:r>
        <w:t xml:space="preserve"> </w:t>
      </w:r>
      <w:r w:rsidRPr="00F21FA6">
        <w:t>(Dz.</w:t>
      </w:r>
      <w:r>
        <w:t xml:space="preserve"> </w:t>
      </w:r>
      <w:r w:rsidRPr="00F21FA6">
        <w:t>Urz.</w:t>
      </w:r>
      <w:r>
        <w:t xml:space="preserve"> </w:t>
      </w:r>
      <w:r w:rsidRPr="00F21FA6">
        <w:t>UE</w:t>
      </w:r>
      <w:r>
        <w:t xml:space="preserve"> </w:t>
      </w:r>
      <w:r w:rsidRPr="00F21FA6">
        <w:t>L</w:t>
      </w:r>
      <w:r>
        <w:t xml:space="preserve"> </w:t>
      </w:r>
      <w:r w:rsidRPr="00F21FA6">
        <w:t>343</w:t>
      </w:r>
      <w:r>
        <w:t> </w:t>
      </w:r>
      <w:r w:rsidRPr="00F21FA6">
        <w:t>z</w:t>
      </w:r>
      <w:r>
        <w:t> </w:t>
      </w:r>
      <w:r w:rsidRPr="00F21FA6">
        <w:t>14.12.2012,</w:t>
      </w:r>
      <w:r>
        <w:t xml:space="preserve"> </w:t>
      </w:r>
      <w:r w:rsidRPr="00F21FA6">
        <w:t>str.</w:t>
      </w:r>
      <w:r>
        <w:t xml:space="preserve"> </w:t>
      </w:r>
      <w:r w:rsidRPr="00F21FA6">
        <w:t>78)</w:t>
      </w:r>
      <w:r>
        <w:t xml:space="preserve">; </w:t>
      </w:r>
    </w:p>
    <w:p w:rsidR="002B08EC" w:rsidRPr="00F21FA6" w:rsidRDefault="002B08EC" w:rsidP="00E603CE">
      <w:pPr>
        <w:pStyle w:val="PKTODNONIKApunktodnonika"/>
      </w:pPr>
      <w:r>
        <w:t>2)</w:t>
      </w:r>
      <w:r>
        <w:tab/>
      </w:r>
      <w:r w:rsidRPr="00B76F78">
        <w:t>dyrektyw</w:t>
      </w:r>
      <w:r>
        <w:t xml:space="preserve">y </w:t>
      </w:r>
      <w:r w:rsidRPr="00B76F78">
        <w:t>Parlamentu</w:t>
      </w:r>
      <w:r>
        <w:t xml:space="preserve"> </w:t>
      </w:r>
      <w:r w:rsidRPr="00B76F78">
        <w:t>Europejskiego</w:t>
      </w:r>
      <w:r>
        <w:t xml:space="preserve"> </w:t>
      </w:r>
      <w:r w:rsidRPr="00B76F78">
        <w:t>i</w:t>
      </w:r>
      <w:r>
        <w:t> </w:t>
      </w:r>
      <w:r w:rsidRPr="00B76F78">
        <w:t>Rady</w:t>
      </w:r>
      <w:r>
        <w:t xml:space="preserve"> </w:t>
      </w:r>
      <w:r w:rsidRPr="00B76F78">
        <w:t>2013/38/UE</w:t>
      </w:r>
      <w:r>
        <w:t xml:space="preserve"> </w:t>
      </w:r>
      <w:r w:rsidRPr="00B76F78">
        <w:t>z</w:t>
      </w:r>
      <w:r>
        <w:t> </w:t>
      </w:r>
      <w:r w:rsidRPr="00B76F78">
        <w:t>dnia</w:t>
      </w:r>
      <w:r>
        <w:t xml:space="preserve"> 12 sierpnia 2013 r. zmieniającej </w:t>
      </w:r>
      <w:r w:rsidRPr="00B76F78">
        <w:t>dyrektywę</w:t>
      </w:r>
      <w:r>
        <w:t xml:space="preserve"> </w:t>
      </w:r>
      <w:r w:rsidRPr="00B76F78">
        <w:t>2009/16/WE</w:t>
      </w:r>
      <w:r>
        <w:t xml:space="preserve"> </w:t>
      </w:r>
      <w:r w:rsidRPr="00B76F78">
        <w:t>w</w:t>
      </w:r>
      <w:r>
        <w:t> </w:t>
      </w:r>
      <w:r w:rsidRPr="00B76F78">
        <w:t>sprawie</w:t>
      </w:r>
      <w:r>
        <w:t xml:space="preserve"> </w:t>
      </w:r>
      <w:r w:rsidRPr="00B76F78">
        <w:t>kontroli</w:t>
      </w:r>
      <w:r>
        <w:t xml:space="preserve"> </w:t>
      </w:r>
      <w:r w:rsidRPr="00B76F78">
        <w:t>przeprowadzanej</w:t>
      </w:r>
      <w:r>
        <w:t xml:space="preserve"> </w:t>
      </w:r>
      <w:r w:rsidRPr="00B76F78">
        <w:t>przez</w:t>
      </w:r>
      <w:r>
        <w:t xml:space="preserve"> </w:t>
      </w:r>
      <w:r w:rsidRPr="00B76F78">
        <w:t>państwo</w:t>
      </w:r>
      <w:r>
        <w:t xml:space="preserve"> </w:t>
      </w:r>
      <w:r w:rsidRPr="00B76F78">
        <w:t>portu</w:t>
      </w:r>
      <w:r>
        <w:t xml:space="preserve"> </w:t>
      </w:r>
      <w:r w:rsidRPr="00B76F78">
        <w:t>(Dz.</w:t>
      </w:r>
      <w:r>
        <w:t xml:space="preserve"> </w:t>
      </w:r>
      <w:r w:rsidRPr="00B76F78">
        <w:t>Urz.</w:t>
      </w:r>
      <w:r>
        <w:t xml:space="preserve"> </w:t>
      </w:r>
      <w:r w:rsidRPr="00B76F78">
        <w:t>UE</w:t>
      </w:r>
      <w:r>
        <w:t xml:space="preserve"> </w:t>
      </w:r>
      <w:r w:rsidRPr="00B76F78">
        <w:t>L</w:t>
      </w:r>
      <w:r>
        <w:t xml:space="preserve"> </w:t>
      </w:r>
      <w:r w:rsidRPr="00B76F78">
        <w:t>218</w:t>
      </w:r>
      <w:r>
        <w:t> </w:t>
      </w:r>
      <w:r w:rsidRPr="00B76F78">
        <w:t>z</w:t>
      </w:r>
      <w:r>
        <w:t> </w:t>
      </w:r>
      <w:r w:rsidRPr="00B76F78">
        <w:t>14.</w:t>
      </w:r>
      <w:r>
        <w:t>0</w:t>
      </w:r>
      <w:r w:rsidRPr="00B76F78">
        <w:t>8.2013,</w:t>
      </w:r>
      <w:r>
        <w:t xml:space="preserve"> </w:t>
      </w:r>
      <w:r w:rsidRPr="00B76F78">
        <w:t>str.</w:t>
      </w:r>
      <w:r>
        <w:t xml:space="preserve"> </w:t>
      </w:r>
      <w:r w:rsidRPr="00B76F78">
        <w:t>1)</w:t>
      </w:r>
      <w:r>
        <w:t>;</w:t>
      </w:r>
    </w:p>
    <w:p w:rsidR="002B08EC" w:rsidRDefault="002B08EC" w:rsidP="00E603CE">
      <w:pPr>
        <w:pStyle w:val="ODNONIKtreodnonika"/>
        <w:ind w:left="567" w:hanging="283"/>
      </w:pPr>
      <w:r>
        <w:t>3)</w:t>
      </w:r>
      <w:r>
        <w:tab/>
      </w:r>
      <w:r w:rsidRPr="00EC1223">
        <w:t>dyrektyw</w:t>
      </w:r>
      <w:r>
        <w:t xml:space="preserve">y </w:t>
      </w:r>
      <w:r w:rsidRPr="00EC1223">
        <w:t>Komisji</w:t>
      </w:r>
      <w:r>
        <w:t xml:space="preserve"> </w:t>
      </w:r>
      <w:r w:rsidRPr="00EC1223">
        <w:t>2014/111/UE</w:t>
      </w:r>
      <w:r>
        <w:t xml:space="preserve"> </w:t>
      </w:r>
      <w:r w:rsidRPr="00EC1223">
        <w:t>z</w:t>
      </w:r>
      <w:r>
        <w:t> </w:t>
      </w:r>
      <w:r w:rsidRPr="00EC1223">
        <w:t>dni</w:t>
      </w:r>
      <w:r>
        <w:t xml:space="preserve">a 17 grudnia 2014 r. zmieniającej </w:t>
      </w:r>
      <w:r w:rsidRPr="00EC1223">
        <w:t>dyrektywę</w:t>
      </w:r>
      <w:r>
        <w:t xml:space="preserve"> </w:t>
      </w:r>
      <w:r w:rsidRPr="00EC1223">
        <w:t>2009/15/WE</w:t>
      </w:r>
      <w:r>
        <w:t xml:space="preserve"> </w:t>
      </w:r>
      <w:r w:rsidRPr="00EC1223">
        <w:t>w</w:t>
      </w:r>
      <w:r>
        <w:t> </w:t>
      </w:r>
      <w:r w:rsidRPr="00EC1223">
        <w:t>związku</w:t>
      </w:r>
      <w:r>
        <w:t xml:space="preserve"> </w:t>
      </w:r>
      <w:r w:rsidRPr="00EC1223">
        <w:t>z</w:t>
      </w:r>
      <w:r>
        <w:t> </w:t>
      </w:r>
      <w:r w:rsidRPr="00EC1223">
        <w:t>przyjęciem</w:t>
      </w:r>
      <w:r>
        <w:t xml:space="preserve"> </w:t>
      </w:r>
      <w:r w:rsidRPr="00EC1223">
        <w:t>przez</w:t>
      </w:r>
      <w:r>
        <w:t xml:space="preserve"> </w:t>
      </w:r>
      <w:r w:rsidRPr="00EC1223">
        <w:t>Międzynarodową</w:t>
      </w:r>
      <w:r>
        <w:t xml:space="preserve"> </w:t>
      </w:r>
      <w:r w:rsidRPr="00EC1223">
        <w:t>Organizację</w:t>
      </w:r>
      <w:r>
        <w:t xml:space="preserve"> </w:t>
      </w:r>
      <w:r w:rsidRPr="00EC1223">
        <w:t>Morską</w:t>
      </w:r>
      <w:r>
        <w:t xml:space="preserve"> </w:t>
      </w:r>
      <w:r w:rsidRPr="00EC1223">
        <w:t>(IMO)</w:t>
      </w:r>
      <w:r>
        <w:t xml:space="preserve"> </w:t>
      </w:r>
      <w:r w:rsidRPr="00EC1223">
        <w:t>określonych</w:t>
      </w:r>
      <w:r>
        <w:t xml:space="preserve"> </w:t>
      </w:r>
      <w:r w:rsidRPr="00EC1223">
        <w:t>kodeksów</w:t>
      </w:r>
      <w:r>
        <w:t xml:space="preserve"> </w:t>
      </w:r>
      <w:r w:rsidRPr="00EC1223">
        <w:t>i</w:t>
      </w:r>
      <w:r>
        <w:t> </w:t>
      </w:r>
      <w:r w:rsidRPr="00EC1223">
        <w:t>powiązanych</w:t>
      </w:r>
      <w:r>
        <w:t xml:space="preserve"> </w:t>
      </w:r>
      <w:r w:rsidRPr="00EC1223">
        <w:t>zmian</w:t>
      </w:r>
      <w:r>
        <w:t xml:space="preserve"> </w:t>
      </w:r>
      <w:r w:rsidRPr="00EC1223">
        <w:t>do</w:t>
      </w:r>
      <w:r>
        <w:t xml:space="preserve"> </w:t>
      </w:r>
      <w:r w:rsidRPr="00EC1223">
        <w:t>niektórych</w:t>
      </w:r>
      <w:r>
        <w:t xml:space="preserve"> </w:t>
      </w:r>
      <w:r w:rsidRPr="00EC1223">
        <w:t>konwencji</w:t>
      </w:r>
      <w:r>
        <w:t xml:space="preserve"> </w:t>
      </w:r>
      <w:r w:rsidRPr="00EC1223">
        <w:t>i</w:t>
      </w:r>
      <w:r>
        <w:t> </w:t>
      </w:r>
      <w:r w:rsidRPr="00EC1223">
        <w:t>pro</w:t>
      </w:r>
      <w:r>
        <w:t>tokołów (Dz. Urz. UE L 366 z 20.12.</w:t>
      </w:r>
      <w:r w:rsidRPr="00EC1223">
        <w:t>2</w:t>
      </w:r>
      <w:r>
        <w:t>014</w:t>
      </w:r>
      <w:r w:rsidRPr="00EC1223">
        <w:t>,</w:t>
      </w:r>
      <w:r>
        <w:t xml:space="preserve"> </w:t>
      </w:r>
      <w:r w:rsidRPr="00EC1223">
        <w:t>str.</w:t>
      </w:r>
      <w:r>
        <w:t xml:space="preserve"> </w:t>
      </w:r>
      <w:r w:rsidRPr="00EC1223">
        <w:t>83)</w:t>
      </w:r>
      <w:r>
        <w:t>.</w:t>
      </w:r>
    </w:p>
  </w:footnote>
  <w:footnote w:id="3">
    <w:p w:rsidR="002B08EC" w:rsidRDefault="002B08EC" w:rsidP="00E603CE">
      <w:pPr>
        <w:pStyle w:val="ODNONIKtreodnonika"/>
      </w:pPr>
      <w:r w:rsidRPr="00B17972">
        <w:rPr>
          <w:rStyle w:val="IGindeksgrny"/>
        </w:rPr>
        <w:footnoteRef/>
      </w:r>
      <w:r w:rsidRPr="00B17972">
        <w:rPr>
          <w:rStyle w:val="IGindeksgrny"/>
        </w:rPr>
        <w:t>)</w:t>
      </w:r>
      <w:r>
        <w:tab/>
      </w:r>
      <w:r w:rsidRPr="009769EF">
        <w:t>Rezolucja</w:t>
      </w:r>
      <w:r>
        <w:t xml:space="preserve"> </w:t>
      </w:r>
      <w:r w:rsidRPr="009769EF">
        <w:t>IMO</w:t>
      </w:r>
      <w:r>
        <w:t xml:space="preserve"> </w:t>
      </w:r>
      <w:r w:rsidRPr="009769EF">
        <w:t>A.739(18)</w:t>
      </w:r>
      <w:r>
        <w:t xml:space="preserve"> </w:t>
      </w:r>
      <w:r w:rsidRPr="009769EF">
        <w:t>z</w:t>
      </w:r>
      <w:r>
        <w:t> </w:t>
      </w:r>
      <w:r w:rsidRPr="009769EF">
        <w:t>dnia</w:t>
      </w:r>
      <w:r>
        <w:t xml:space="preserve"> </w:t>
      </w:r>
      <w:r w:rsidRPr="009769EF">
        <w:t>4</w:t>
      </w:r>
      <w:r>
        <w:t> </w:t>
      </w:r>
      <w:r w:rsidRPr="009769EF">
        <w:t>listopada</w:t>
      </w:r>
      <w:r>
        <w:t xml:space="preserve"> </w:t>
      </w:r>
      <w:r w:rsidRPr="009769EF">
        <w:t>1993</w:t>
      </w:r>
      <w:r>
        <w:t> </w:t>
      </w:r>
      <w:r w:rsidRPr="009769EF">
        <w:t>r.</w:t>
      </w:r>
      <w:r>
        <w:t xml:space="preserve"> </w:t>
      </w:r>
      <w:r w:rsidRPr="009769EF">
        <w:t>–</w:t>
      </w:r>
      <w:r>
        <w:t xml:space="preserve"> </w:t>
      </w:r>
      <w:r w:rsidRPr="009769EF">
        <w:t>Wytyczne</w:t>
      </w:r>
      <w:r>
        <w:t xml:space="preserve"> </w:t>
      </w:r>
      <w:r w:rsidRPr="009769EF">
        <w:t>do</w:t>
      </w:r>
      <w:r>
        <w:t xml:space="preserve"> </w:t>
      </w:r>
      <w:r w:rsidRPr="009769EF">
        <w:t>upoważniania</w:t>
      </w:r>
      <w:r>
        <w:t xml:space="preserve"> uznanych </w:t>
      </w:r>
      <w:r w:rsidRPr="009769EF">
        <w:t>organizacji</w:t>
      </w:r>
      <w:r>
        <w:t xml:space="preserve"> </w:t>
      </w:r>
      <w:r w:rsidRPr="009769EF">
        <w:t>działających</w:t>
      </w:r>
      <w:r>
        <w:t xml:space="preserve"> </w:t>
      </w:r>
      <w:r w:rsidRPr="009769EF">
        <w:t>w</w:t>
      </w:r>
      <w:r>
        <w:t> </w:t>
      </w:r>
      <w:r w:rsidRPr="009769EF">
        <w:t>imieniu</w:t>
      </w:r>
      <w:r>
        <w:t xml:space="preserve"> </w:t>
      </w:r>
      <w:r w:rsidRPr="009769EF">
        <w:t>administracji</w:t>
      </w:r>
      <w:r>
        <w:t xml:space="preserve"> </w:t>
      </w:r>
      <w:r w:rsidRPr="009769EF">
        <w:t>(Dz.</w:t>
      </w:r>
      <w:r>
        <w:t xml:space="preserve"> </w:t>
      </w:r>
      <w:r w:rsidRPr="009769EF">
        <w:t>Urz.</w:t>
      </w:r>
      <w:r>
        <w:t xml:space="preserve"> </w:t>
      </w:r>
      <w:proofErr w:type="spellStart"/>
      <w:r w:rsidRPr="009769EF">
        <w:t>MIiR</w:t>
      </w:r>
      <w:proofErr w:type="spellEnd"/>
      <w:r>
        <w:t xml:space="preserve"> </w:t>
      </w:r>
      <w:r w:rsidRPr="009769EF">
        <w:t>z</w:t>
      </w:r>
      <w:r>
        <w:t> </w:t>
      </w:r>
      <w:r w:rsidRPr="009769EF">
        <w:t>2014</w:t>
      </w:r>
      <w:r>
        <w:t> </w:t>
      </w:r>
      <w:r w:rsidRPr="009769EF">
        <w:t>r.</w:t>
      </w:r>
      <w:r>
        <w:t xml:space="preserve"> poz. </w:t>
      </w:r>
      <w:r w:rsidRPr="009769EF">
        <w:t>62).</w:t>
      </w:r>
    </w:p>
  </w:footnote>
  <w:footnote w:id="4">
    <w:p w:rsidR="002B08EC" w:rsidRDefault="002B08EC" w:rsidP="00E603CE">
      <w:pPr>
        <w:pStyle w:val="ODNONIKtreodnonika"/>
      </w:pPr>
      <w:r w:rsidRPr="00B17972">
        <w:rPr>
          <w:rStyle w:val="IGindeksgrny"/>
        </w:rPr>
        <w:footnoteRef/>
      </w:r>
      <w:r w:rsidRPr="00B17972">
        <w:rPr>
          <w:rStyle w:val="IGindeksgrny"/>
        </w:rPr>
        <w:t>)</w:t>
      </w:r>
      <w:r>
        <w:tab/>
        <w:t>R</w:t>
      </w:r>
      <w:r w:rsidRPr="000279C1">
        <w:t>ezolucj</w:t>
      </w:r>
      <w:r>
        <w:t xml:space="preserve">a IMO </w:t>
      </w:r>
      <w:r w:rsidRPr="000279C1">
        <w:t>MSC.349(92)</w:t>
      </w:r>
      <w:r>
        <w:t xml:space="preserve"> </w:t>
      </w:r>
      <w:r w:rsidRPr="000279C1">
        <w:t>z</w:t>
      </w:r>
      <w:r>
        <w:t> </w:t>
      </w:r>
      <w:r w:rsidRPr="000279C1">
        <w:t>dnia</w:t>
      </w:r>
      <w:r>
        <w:t xml:space="preserve"> </w:t>
      </w:r>
      <w:r w:rsidRPr="000279C1">
        <w:t>21</w:t>
      </w:r>
      <w:r>
        <w:t xml:space="preserve"> czerwca </w:t>
      </w:r>
      <w:r w:rsidRPr="000279C1">
        <w:t>2013</w:t>
      </w:r>
      <w:r>
        <w:t> </w:t>
      </w:r>
      <w:r w:rsidRPr="000279C1">
        <w:t>r.</w:t>
      </w:r>
      <w:r>
        <w:t xml:space="preserve"> – </w:t>
      </w:r>
      <w:r w:rsidRPr="000279C1">
        <w:t>Kodeks</w:t>
      </w:r>
      <w:r>
        <w:t xml:space="preserve"> </w:t>
      </w:r>
      <w:r w:rsidRPr="000279C1">
        <w:t>dla</w:t>
      </w:r>
      <w:r>
        <w:t xml:space="preserve"> </w:t>
      </w:r>
      <w:r w:rsidRPr="000279C1">
        <w:t>uznanych</w:t>
      </w:r>
      <w:r>
        <w:t xml:space="preserve"> </w:t>
      </w:r>
      <w:r w:rsidRPr="000279C1">
        <w:t>organizacji</w:t>
      </w:r>
      <w:r>
        <w:t xml:space="preserve"> </w:t>
      </w:r>
      <w:r w:rsidRPr="000279C1">
        <w:t>(</w:t>
      </w:r>
      <w:r>
        <w:t xml:space="preserve">Kodeks </w:t>
      </w:r>
      <w:r w:rsidRPr="000279C1">
        <w:t>RO)</w:t>
      </w:r>
      <w:r>
        <w:t xml:space="preserve"> </w:t>
      </w:r>
      <w:r w:rsidRPr="009769EF">
        <w:t>(Dz.</w:t>
      </w:r>
      <w:r>
        <w:t xml:space="preserve"> </w:t>
      </w:r>
      <w:r w:rsidRPr="009769EF">
        <w:t>Urz.</w:t>
      </w:r>
      <w:r>
        <w:t xml:space="preserve"> </w:t>
      </w:r>
      <w:proofErr w:type="spellStart"/>
      <w:r w:rsidRPr="009769EF">
        <w:t>MIiR</w:t>
      </w:r>
      <w:proofErr w:type="spellEnd"/>
      <w:r>
        <w:t xml:space="preserve"> </w:t>
      </w:r>
      <w:r w:rsidRPr="009769EF">
        <w:t>z</w:t>
      </w:r>
      <w:r>
        <w:t> </w:t>
      </w:r>
      <w:r w:rsidRPr="009769EF">
        <w:t>201</w:t>
      </w:r>
      <w:r>
        <w:t>5 </w:t>
      </w:r>
      <w:r w:rsidRPr="009769EF">
        <w:t>r.</w:t>
      </w:r>
      <w:r>
        <w:t xml:space="preserve"> poz. 25).</w:t>
      </w:r>
      <w:r w:rsidRPr="00EC1223">
        <w:tab/>
      </w:r>
    </w:p>
  </w:footnote>
  <w:footnote w:id="5">
    <w:p w:rsidR="002B08EC" w:rsidRPr="00C9273A" w:rsidRDefault="002B08EC" w:rsidP="00E603C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C1223">
        <w:t>Rezolucja</w:t>
      </w:r>
      <w:r>
        <w:t xml:space="preserve"> </w:t>
      </w:r>
      <w:r w:rsidRPr="00EC1223">
        <w:t>IMO</w:t>
      </w:r>
      <w:r>
        <w:t xml:space="preserve"> </w:t>
      </w:r>
      <w:r w:rsidRPr="00EC1223">
        <w:t>A.1070(28)</w:t>
      </w:r>
      <w:r>
        <w:t xml:space="preserve"> </w:t>
      </w:r>
      <w:r w:rsidRPr="00EC1223">
        <w:t>–</w:t>
      </w:r>
      <w:r>
        <w:t xml:space="preserve"> </w:t>
      </w:r>
      <w:r w:rsidRPr="00EC1223">
        <w:t>Kodeks</w:t>
      </w:r>
      <w:r>
        <w:t xml:space="preserve"> </w:t>
      </w:r>
      <w:r w:rsidRPr="00EC1223">
        <w:t>wdrażania</w:t>
      </w:r>
      <w:r>
        <w:t xml:space="preserve"> </w:t>
      </w:r>
      <w:r w:rsidRPr="00EC1223">
        <w:t>instrumentów</w:t>
      </w:r>
      <w:r>
        <w:t xml:space="preserve"> </w:t>
      </w:r>
      <w:r w:rsidRPr="00EC1223">
        <w:t>prawnych</w:t>
      </w:r>
      <w:r>
        <w:t xml:space="preserve"> </w:t>
      </w:r>
      <w:r w:rsidRPr="00EC1223">
        <w:t>IMO,</w:t>
      </w:r>
      <w:r>
        <w:t xml:space="preserve"> </w:t>
      </w:r>
      <w:r w:rsidRPr="00EC1223">
        <w:t>przyjęty</w:t>
      </w:r>
      <w:r>
        <w:t xml:space="preserve"> </w:t>
      </w:r>
      <w:r w:rsidRPr="00EC1223">
        <w:t>przez</w:t>
      </w:r>
      <w:r>
        <w:t xml:space="preserve"> </w:t>
      </w:r>
      <w:r w:rsidRPr="00EC1223">
        <w:t>Zgromadzenie</w:t>
      </w:r>
      <w:r>
        <w:t xml:space="preserve"> </w:t>
      </w:r>
      <w:r w:rsidRPr="00EC1223">
        <w:t>Ogólne</w:t>
      </w:r>
      <w:r>
        <w:t xml:space="preserve"> </w:t>
      </w:r>
      <w:r w:rsidRPr="00EC1223">
        <w:t>IMO</w:t>
      </w:r>
      <w:r>
        <w:t xml:space="preserve"> </w:t>
      </w:r>
      <w:r w:rsidRPr="00EC1223">
        <w:t>w</w:t>
      </w:r>
      <w:r>
        <w:t> </w:t>
      </w:r>
      <w:r w:rsidRPr="00EC1223">
        <w:t>dniu</w:t>
      </w:r>
      <w:r>
        <w:t xml:space="preserve"> </w:t>
      </w:r>
      <w:r w:rsidRPr="00EC1223">
        <w:t>4</w:t>
      </w:r>
      <w:r>
        <w:t> </w:t>
      </w:r>
      <w:r w:rsidRPr="00EC1223">
        <w:t>grudnia</w:t>
      </w:r>
      <w:r>
        <w:t xml:space="preserve"> </w:t>
      </w:r>
      <w:r w:rsidRPr="00EC1223">
        <w:t>2013</w:t>
      </w:r>
      <w:r>
        <w:t> </w:t>
      </w:r>
      <w:r w:rsidRPr="00EC1223">
        <w:t>r.</w:t>
      </w:r>
      <w:r>
        <w:t xml:space="preserve"> </w:t>
      </w:r>
      <w:r w:rsidRPr="00EC1223">
        <w:t>(Dz.</w:t>
      </w:r>
      <w:r>
        <w:t xml:space="preserve"> </w:t>
      </w:r>
      <w:r w:rsidRPr="00EC1223">
        <w:t>Urz.</w:t>
      </w:r>
      <w:r>
        <w:t xml:space="preserve"> </w:t>
      </w:r>
      <w:proofErr w:type="spellStart"/>
      <w:r w:rsidRPr="00EC1223">
        <w:t>MIiR</w:t>
      </w:r>
      <w:proofErr w:type="spellEnd"/>
      <w:r>
        <w:t xml:space="preserve"> </w:t>
      </w:r>
      <w:r w:rsidRPr="00EC1223">
        <w:t>z</w:t>
      </w:r>
      <w:r>
        <w:t> </w:t>
      </w:r>
      <w:r w:rsidRPr="00EC1223">
        <w:t>2014</w:t>
      </w:r>
      <w:r>
        <w:t> </w:t>
      </w:r>
      <w:r w:rsidRPr="00EC1223">
        <w:t>r.</w:t>
      </w:r>
      <w:r>
        <w:t xml:space="preserve"> poz. </w:t>
      </w:r>
      <w:r w:rsidRPr="00EC1223">
        <w:t>76).</w:t>
      </w:r>
    </w:p>
  </w:footnote>
  <w:footnote w:id="6">
    <w:p w:rsidR="002B08EC" w:rsidRPr="00C9273A" w:rsidRDefault="002B08EC" w:rsidP="00E603C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C1223">
        <w:t>Rezolucja</w:t>
      </w:r>
      <w:r>
        <w:t xml:space="preserve"> </w:t>
      </w:r>
      <w:r w:rsidRPr="00EC1223">
        <w:t>IMO</w:t>
      </w:r>
      <w:r>
        <w:t xml:space="preserve"> </w:t>
      </w:r>
      <w:r w:rsidRPr="00EC1223">
        <w:t>A.1067(28)</w:t>
      </w:r>
      <w:r>
        <w:t xml:space="preserve"> </w:t>
      </w:r>
      <w:r w:rsidRPr="00EC1223">
        <w:t>–</w:t>
      </w:r>
      <w:r>
        <w:t xml:space="preserve"> </w:t>
      </w:r>
      <w:r w:rsidRPr="00EC1223">
        <w:t>Ramy</w:t>
      </w:r>
      <w:r>
        <w:t xml:space="preserve"> </w:t>
      </w:r>
      <w:r w:rsidRPr="00EC1223">
        <w:t>i</w:t>
      </w:r>
      <w:r>
        <w:t> </w:t>
      </w:r>
      <w:r w:rsidRPr="00EC1223">
        <w:t>procedury</w:t>
      </w:r>
      <w:r>
        <w:t xml:space="preserve"> </w:t>
      </w:r>
      <w:r w:rsidRPr="00EC1223">
        <w:t>systemu</w:t>
      </w:r>
      <w:r>
        <w:t xml:space="preserve"> </w:t>
      </w:r>
      <w:r w:rsidRPr="00EC1223">
        <w:t>audytu</w:t>
      </w:r>
      <w:r>
        <w:t xml:space="preserve"> </w:t>
      </w:r>
      <w:r w:rsidRPr="00EC1223">
        <w:t>państw</w:t>
      </w:r>
      <w:r>
        <w:t xml:space="preserve"> </w:t>
      </w:r>
      <w:r w:rsidRPr="00EC1223">
        <w:t>członkowskich,</w:t>
      </w:r>
      <w:r>
        <w:t xml:space="preserve"> </w:t>
      </w:r>
      <w:r w:rsidRPr="00EC1223">
        <w:t>przyjęte</w:t>
      </w:r>
      <w:r>
        <w:t xml:space="preserve"> </w:t>
      </w:r>
      <w:r w:rsidRPr="00EC1223">
        <w:t>przez</w:t>
      </w:r>
      <w:r>
        <w:t xml:space="preserve"> </w:t>
      </w:r>
      <w:r w:rsidRPr="00EC1223">
        <w:t>Zgromadzenie</w:t>
      </w:r>
      <w:r>
        <w:t xml:space="preserve"> </w:t>
      </w:r>
      <w:r w:rsidRPr="00EC1223">
        <w:t>Ogólne</w:t>
      </w:r>
      <w:r>
        <w:t xml:space="preserve"> </w:t>
      </w:r>
      <w:r w:rsidRPr="00EC1223">
        <w:t>IMO</w:t>
      </w:r>
      <w:r>
        <w:t xml:space="preserve"> </w:t>
      </w:r>
      <w:r w:rsidRPr="00EC1223">
        <w:t>w</w:t>
      </w:r>
      <w:r>
        <w:t> </w:t>
      </w:r>
      <w:r w:rsidRPr="00EC1223">
        <w:t>dniu</w:t>
      </w:r>
      <w:r>
        <w:t xml:space="preserve"> </w:t>
      </w:r>
      <w:r w:rsidRPr="00EC1223">
        <w:t>4</w:t>
      </w:r>
      <w:r>
        <w:t> </w:t>
      </w:r>
      <w:r w:rsidRPr="00EC1223">
        <w:t>grudnia</w:t>
      </w:r>
      <w:r>
        <w:t xml:space="preserve"> </w:t>
      </w:r>
      <w:r w:rsidRPr="00EC1223">
        <w:t>2013</w:t>
      </w:r>
      <w:r>
        <w:t> </w:t>
      </w:r>
      <w:r w:rsidRPr="00EC1223">
        <w:t>r.</w:t>
      </w:r>
      <w:r>
        <w:t xml:space="preserve"> </w:t>
      </w:r>
      <w:r w:rsidRPr="00EC1223">
        <w:t>(Dz.</w:t>
      </w:r>
      <w:r>
        <w:t xml:space="preserve"> </w:t>
      </w:r>
      <w:r w:rsidRPr="00EC1223">
        <w:t>Urz.</w:t>
      </w:r>
      <w:r>
        <w:t xml:space="preserve"> </w:t>
      </w:r>
      <w:proofErr w:type="spellStart"/>
      <w:r w:rsidRPr="00EC1223">
        <w:t>MIiR</w:t>
      </w:r>
      <w:proofErr w:type="spellEnd"/>
      <w:r>
        <w:t xml:space="preserve"> </w:t>
      </w:r>
      <w:r w:rsidRPr="00EC1223">
        <w:t>z</w:t>
      </w:r>
      <w:r>
        <w:t> </w:t>
      </w:r>
      <w:r w:rsidRPr="00EC1223">
        <w:t>2014</w:t>
      </w:r>
      <w:r>
        <w:t> </w:t>
      </w:r>
      <w:r w:rsidRPr="00EC1223">
        <w:t>r.</w:t>
      </w:r>
      <w:r>
        <w:t xml:space="preserve"> poz. </w:t>
      </w:r>
      <w:r w:rsidRPr="00EC1223">
        <w:t>76)</w:t>
      </w:r>
      <w:r>
        <w:t>.</w:t>
      </w:r>
    </w:p>
  </w:footnote>
  <w:footnote w:id="7">
    <w:p w:rsidR="002B08EC" w:rsidRDefault="002B08EC" w:rsidP="00E603CE">
      <w:pPr>
        <w:pStyle w:val="ODNONIKtreodnonika"/>
      </w:pPr>
      <w:r w:rsidRPr="00B17972">
        <w:rPr>
          <w:rStyle w:val="IGindeksgrny"/>
        </w:rPr>
        <w:footnoteRef/>
      </w:r>
      <w:r w:rsidRPr="00B17972">
        <w:rPr>
          <w:rStyle w:val="IGindeksgrny"/>
        </w:rPr>
        <w:t>)</w:t>
      </w:r>
      <w:r>
        <w:tab/>
      </w:r>
      <w:r w:rsidRPr="003D500C">
        <w:t>Rezolucj</w:t>
      </w:r>
      <w:r>
        <w:t xml:space="preserve">a </w:t>
      </w:r>
      <w:r w:rsidRPr="003D500C">
        <w:t>IMO</w:t>
      </w:r>
      <w:r>
        <w:t xml:space="preserve"> A.</w:t>
      </w:r>
      <w:r w:rsidRPr="003D500C">
        <w:t>1049(27)</w:t>
      </w:r>
      <w:r>
        <w:t xml:space="preserve"> </w:t>
      </w:r>
      <w:r w:rsidRPr="003D500C">
        <w:t>–</w:t>
      </w:r>
      <w:r>
        <w:t xml:space="preserve"> </w:t>
      </w:r>
      <w:r w:rsidRPr="003D500C">
        <w:t>Międzynarodowy</w:t>
      </w:r>
      <w:r>
        <w:t xml:space="preserve"> </w:t>
      </w:r>
      <w:r w:rsidRPr="003D500C">
        <w:t>kodeks</w:t>
      </w:r>
      <w:r>
        <w:t xml:space="preserve"> </w:t>
      </w:r>
      <w:r w:rsidRPr="003D500C">
        <w:t>rozszerzonego</w:t>
      </w:r>
      <w:r>
        <w:t xml:space="preserve"> </w:t>
      </w:r>
      <w:r w:rsidRPr="003D500C">
        <w:t>programu</w:t>
      </w:r>
      <w:r>
        <w:t xml:space="preserve"> </w:t>
      </w:r>
      <w:r w:rsidRPr="003D500C">
        <w:t>inspekcji</w:t>
      </w:r>
      <w:r>
        <w:t xml:space="preserve"> </w:t>
      </w:r>
      <w:r w:rsidRPr="003D500C">
        <w:t>podczas</w:t>
      </w:r>
      <w:r>
        <w:t xml:space="preserve"> </w:t>
      </w:r>
      <w:r w:rsidRPr="003D500C">
        <w:t>przeglądów</w:t>
      </w:r>
      <w:r>
        <w:t xml:space="preserve"> </w:t>
      </w:r>
      <w:r w:rsidRPr="003D500C">
        <w:t>masowców</w:t>
      </w:r>
      <w:r>
        <w:t xml:space="preserve"> </w:t>
      </w:r>
      <w:r w:rsidRPr="003D500C">
        <w:t>i</w:t>
      </w:r>
      <w:r>
        <w:t> </w:t>
      </w:r>
      <w:r w:rsidRPr="003D500C">
        <w:t>zbiornikowców</w:t>
      </w:r>
      <w:r>
        <w:t xml:space="preserve"> </w:t>
      </w:r>
      <w:r w:rsidRPr="003D500C">
        <w:t>olejowych,</w:t>
      </w:r>
      <w:r>
        <w:t xml:space="preserve"> </w:t>
      </w:r>
      <w:r w:rsidRPr="003D500C">
        <w:t>2011</w:t>
      </w:r>
      <w:r>
        <w:t> </w:t>
      </w:r>
      <w:r w:rsidRPr="003D500C">
        <w:t>(Kodeks</w:t>
      </w:r>
      <w:r>
        <w:t xml:space="preserve"> </w:t>
      </w:r>
      <w:r w:rsidRPr="003D500C">
        <w:t>ESP,</w:t>
      </w:r>
      <w:r>
        <w:t xml:space="preserve"> </w:t>
      </w:r>
      <w:r w:rsidRPr="003D500C">
        <w:t>2011)</w:t>
      </w:r>
      <w:r>
        <w:t xml:space="preserve">, </w:t>
      </w:r>
      <w:r w:rsidRPr="003D500C">
        <w:t>przyjęt</w:t>
      </w:r>
      <w:r>
        <w:t xml:space="preserve">a </w:t>
      </w:r>
      <w:r w:rsidRPr="003D500C">
        <w:t>przez</w:t>
      </w:r>
      <w:r>
        <w:t xml:space="preserve"> </w:t>
      </w:r>
      <w:r w:rsidRPr="003D500C">
        <w:t>Zgromadzenie</w:t>
      </w:r>
      <w:r>
        <w:t xml:space="preserve"> </w:t>
      </w:r>
      <w:r w:rsidRPr="003D500C">
        <w:t>IMO</w:t>
      </w:r>
      <w:r>
        <w:t xml:space="preserve"> </w:t>
      </w:r>
      <w:r w:rsidRPr="003D500C">
        <w:t>w</w:t>
      </w:r>
      <w:r>
        <w:t> </w:t>
      </w:r>
      <w:r w:rsidRPr="003D500C">
        <w:t>dniu</w:t>
      </w:r>
      <w:r>
        <w:t xml:space="preserve"> </w:t>
      </w:r>
      <w:r w:rsidRPr="003D500C">
        <w:t>30</w:t>
      </w:r>
      <w:r>
        <w:t> </w:t>
      </w:r>
      <w:r w:rsidRPr="003D500C">
        <w:t>października</w:t>
      </w:r>
      <w:r>
        <w:t xml:space="preserve"> </w:t>
      </w:r>
      <w:r w:rsidRPr="003D500C">
        <w:t>2011</w:t>
      </w:r>
      <w:r>
        <w:t> </w:t>
      </w:r>
      <w:r w:rsidRPr="003D500C">
        <w:t>r</w:t>
      </w:r>
      <w:r>
        <w:t xml:space="preserve">. (Dz. Urz. </w:t>
      </w:r>
      <w:proofErr w:type="spellStart"/>
      <w:r>
        <w:t>MIiR</w:t>
      </w:r>
      <w:proofErr w:type="spellEnd"/>
      <w:r>
        <w:t xml:space="preserve"> z 2014 r. poz. 76).</w:t>
      </w:r>
    </w:p>
  </w:footnote>
  <w:footnote w:id="8">
    <w:p w:rsidR="002B08EC" w:rsidRPr="00EF0065" w:rsidRDefault="002B08EC" w:rsidP="002B08E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 xml:space="preserve">Zmiany tekstu jednolitego wymienionej ustawy zostały ogłoszone w Dz. U. </w:t>
      </w:r>
      <w:r>
        <w:t xml:space="preserve">z 2014 r. poz. 1662 oraz </w:t>
      </w:r>
      <w:r w:rsidRPr="00EF0065">
        <w:t>z 2015 r. poz.</w:t>
      </w:r>
      <w:r>
        <w:t xml:space="preserve"> 1066, 1220, 1224, 1240 i 1268</w:t>
      </w:r>
      <w:r w:rsidRPr="00EF0065">
        <w:t>.</w:t>
      </w:r>
    </w:p>
  </w:footnote>
  <w:footnote w:id="9">
    <w:p w:rsidR="002B08EC" w:rsidRDefault="002B08EC" w:rsidP="00E603CE">
      <w:pPr>
        <w:pStyle w:val="ODNONIKtreodnonika"/>
      </w:pPr>
      <w:r w:rsidRPr="00B17972">
        <w:rPr>
          <w:rStyle w:val="IGindeksgrny"/>
        </w:rPr>
        <w:footnoteRef/>
      </w:r>
      <w:r w:rsidRPr="00B17972">
        <w:rPr>
          <w:rStyle w:val="IGindeksgrny"/>
        </w:rPr>
        <w:t>)</w:t>
      </w:r>
      <w:r>
        <w:rPr>
          <w:rStyle w:val="Odwoanieprzypisudolnego"/>
        </w:rPr>
        <w:tab/>
      </w:r>
      <w:r w:rsidRPr="008E296E">
        <w:t>Rezolucja</w:t>
      </w:r>
      <w:r>
        <w:t xml:space="preserve"> </w:t>
      </w:r>
      <w:r w:rsidRPr="008E296E">
        <w:t>IMO</w:t>
      </w:r>
      <w:r>
        <w:t xml:space="preserve"> </w:t>
      </w:r>
      <w:r w:rsidRPr="008E296E">
        <w:t>MSC.286(86)</w:t>
      </w:r>
      <w:r>
        <w:t xml:space="preserve"> </w:t>
      </w:r>
      <w:r w:rsidRPr="008E296E">
        <w:t>z</w:t>
      </w:r>
      <w:r>
        <w:t> </w:t>
      </w:r>
      <w:r w:rsidRPr="008E296E">
        <w:t>dnia</w:t>
      </w:r>
      <w:r>
        <w:t xml:space="preserve"> </w:t>
      </w:r>
      <w:r w:rsidRPr="008E296E">
        <w:t>5</w:t>
      </w:r>
      <w:r>
        <w:t> </w:t>
      </w:r>
      <w:r w:rsidRPr="008E296E">
        <w:t>czerwca</w:t>
      </w:r>
      <w:r>
        <w:t xml:space="preserve"> </w:t>
      </w:r>
      <w:r w:rsidRPr="008E296E">
        <w:t>2009</w:t>
      </w:r>
      <w:r>
        <w:t> </w:t>
      </w:r>
      <w:r w:rsidRPr="008E296E">
        <w:t>r.</w:t>
      </w:r>
      <w:r>
        <w:t xml:space="preserve"> – </w:t>
      </w:r>
      <w:r w:rsidRPr="009F2291">
        <w:t>Zalecenia</w:t>
      </w:r>
      <w:r>
        <w:t xml:space="preserve"> </w:t>
      </w:r>
      <w:r w:rsidRPr="009F2291">
        <w:t>IMO</w:t>
      </w:r>
      <w:r>
        <w:t xml:space="preserve"> </w:t>
      </w:r>
      <w:r w:rsidRPr="009F2291">
        <w:t>dotyczące</w:t>
      </w:r>
      <w:r>
        <w:t xml:space="preserve"> </w:t>
      </w:r>
      <w:r w:rsidRPr="009F2291">
        <w:t>Karty</w:t>
      </w:r>
      <w:r>
        <w:t xml:space="preserve"> </w:t>
      </w:r>
      <w:r w:rsidRPr="009F2291">
        <w:t>Danych</w:t>
      </w:r>
      <w:r>
        <w:t xml:space="preserve"> </w:t>
      </w:r>
      <w:r w:rsidRPr="009F2291">
        <w:t>Bezpieczeństwa</w:t>
      </w:r>
      <w:r>
        <w:t xml:space="preserve"> </w:t>
      </w:r>
      <w:r w:rsidRPr="009F2291">
        <w:t>(MSDS)</w:t>
      </w:r>
      <w:r>
        <w:t xml:space="preserve"> </w:t>
      </w:r>
      <w:r w:rsidRPr="00362066">
        <w:t>(Dz.</w:t>
      </w:r>
      <w:r>
        <w:t> </w:t>
      </w:r>
      <w:r w:rsidRPr="00362066">
        <w:t>Urz.</w:t>
      </w:r>
      <w:r>
        <w:t xml:space="preserve"> </w:t>
      </w:r>
      <w:proofErr w:type="spellStart"/>
      <w:r w:rsidRPr="00362066">
        <w:t>MTBiGM</w:t>
      </w:r>
      <w:proofErr w:type="spellEnd"/>
      <w:r>
        <w:t xml:space="preserve"> z 2011 r. Nr </w:t>
      </w:r>
      <w:r w:rsidRPr="00362066">
        <w:t>2,</w:t>
      </w:r>
      <w:r>
        <w:t xml:space="preserve"> poz. </w:t>
      </w:r>
      <w:r w:rsidRPr="00362066">
        <w:t>9).</w:t>
      </w:r>
    </w:p>
  </w:footnote>
  <w:footnote w:id="10">
    <w:p w:rsidR="00865112" w:rsidRPr="00EF0065" w:rsidRDefault="00865112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>Zmiany tekstu jednolitego wymienionej ustawy zostały ogłoszone w Dz. U. z 201</w:t>
      </w:r>
      <w:r>
        <w:t>4</w:t>
      </w:r>
      <w:r w:rsidRPr="00EF0065">
        <w:t xml:space="preserve"> r. poz.</w:t>
      </w:r>
      <w:r>
        <w:t xml:space="preserve"> 1822 oraz z 2015 r. poz. 529, 1045, 1066, 1217 i 1268</w:t>
      </w:r>
      <w:r w:rsidRPr="00EF006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EC" w:rsidRPr="009D0C50" w:rsidRDefault="00A67C80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35E9F">
          <w:t xml:space="preserve"> </w:t>
        </w:r>
      </w:sdtContent>
    </w:sdt>
  </w:p>
  <w:p w:rsidR="002B08EC" w:rsidRDefault="002B08E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1638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1638D">
          <w:t>1320</w:t>
        </w:r>
      </w:sdtContent>
    </w:sdt>
  </w:p>
  <w:p w:rsidR="002B08EC" w:rsidRPr="00AB274C" w:rsidRDefault="002B08E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EC" w:rsidRPr="009D0C50" w:rsidRDefault="00A67C80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35E9F">
          <w:t xml:space="preserve"> </w:t>
        </w:r>
      </w:sdtContent>
    </w:sdt>
  </w:p>
  <w:p w:rsidR="002B08EC" w:rsidRPr="00B371CC" w:rsidRDefault="002B08E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2D913CA"/>
    <w:multiLevelType w:val="hybridMultilevel"/>
    <w:tmpl w:val="B7609762"/>
    <w:lvl w:ilvl="0" w:tplc="33F8FC9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8EC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09B3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4189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112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67C80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5063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1638D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E9F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3CE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72A1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 w:uiPriority="0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603C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wiersza">
    <w:name w:val="line number"/>
    <w:basedOn w:val="Domylnaczcionkaakapitu"/>
    <w:rsid w:val="00E603CE"/>
  </w:style>
  <w:style w:type="paragraph" w:styleId="Zwykytekst">
    <w:name w:val="Plain Text"/>
    <w:basedOn w:val="Normalny"/>
    <w:link w:val="ZwykytekstZnak"/>
    <w:rsid w:val="00E603CE"/>
    <w:pPr>
      <w:widowControl/>
      <w:autoSpaceDE/>
      <w:autoSpaceDN/>
      <w:adjustRightInd/>
      <w:spacing w:before="0" w:line="240" w:lineRule="auto"/>
      <w:jc w:val="left"/>
    </w:pPr>
    <w:rPr>
      <w:rFonts w:ascii="Calibri" w:eastAsia="Times New Roman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603CE"/>
    <w:rPr>
      <w:rFonts w:ascii="Calibri" w:hAnsi="Calibri"/>
      <w:sz w:val="22"/>
      <w:szCs w:val="21"/>
    </w:rPr>
  </w:style>
  <w:style w:type="paragraph" w:styleId="Tekstprzypisukocowego">
    <w:name w:val="endnote text"/>
    <w:basedOn w:val="Normalny"/>
    <w:link w:val="TekstprzypisukocowegoZnak"/>
    <w:rsid w:val="00E603CE"/>
    <w:pPr>
      <w:spacing w:before="0" w:line="240" w:lineRule="auto"/>
      <w:jc w:val="left"/>
    </w:pPr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603CE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rsid w:val="00E603CE"/>
    <w:rPr>
      <w:vertAlign w:val="superscript"/>
    </w:rPr>
  </w:style>
  <w:style w:type="paragraph" w:styleId="Poprawka">
    <w:name w:val="Revision"/>
    <w:hidden/>
    <w:rsid w:val="00E603CE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PKTodsunity">
    <w:name w:val="PKT odsunięty"/>
    <w:basedOn w:val="PKTpunkt"/>
    <w:qFormat/>
    <w:rsid w:val="00BB5063"/>
    <w:pPr>
      <w:ind w:left="640" w:hanging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 w:uiPriority="0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603C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wiersza">
    <w:name w:val="line number"/>
    <w:basedOn w:val="Domylnaczcionkaakapitu"/>
    <w:rsid w:val="00E603CE"/>
  </w:style>
  <w:style w:type="paragraph" w:styleId="Zwykytekst">
    <w:name w:val="Plain Text"/>
    <w:basedOn w:val="Normalny"/>
    <w:link w:val="ZwykytekstZnak"/>
    <w:rsid w:val="00E603CE"/>
    <w:pPr>
      <w:widowControl/>
      <w:autoSpaceDE/>
      <w:autoSpaceDN/>
      <w:adjustRightInd/>
      <w:spacing w:before="0" w:line="240" w:lineRule="auto"/>
      <w:jc w:val="left"/>
    </w:pPr>
    <w:rPr>
      <w:rFonts w:ascii="Calibri" w:eastAsia="Times New Roman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603CE"/>
    <w:rPr>
      <w:rFonts w:ascii="Calibri" w:hAnsi="Calibri"/>
      <w:sz w:val="22"/>
      <w:szCs w:val="21"/>
    </w:rPr>
  </w:style>
  <w:style w:type="paragraph" w:styleId="Tekstprzypisukocowego">
    <w:name w:val="endnote text"/>
    <w:basedOn w:val="Normalny"/>
    <w:link w:val="TekstprzypisukocowegoZnak"/>
    <w:rsid w:val="00E603CE"/>
    <w:pPr>
      <w:spacing w:before="0" w:line="240" w:lineRule="auto"/>
      <w:jc w:val="left"/>
    </w:pPr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603CE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rsid w:val="00E603CE"/>
    <w:rPr>
      <w:vertAlign w:val="superscript"/>
    </w:rPr>
  </w:style>
  <w:style w:type="paragraph" w:styleId="Poprawka">
    <w:name w:val="Revision"/>
    <w:hidden/>
    <w:rsid w:val="00E603CE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PKTodsunity">
    <w:name w:val="PKT odsunięty"/>
    <w:basedOn w:val="PKTpunkt"/>
    <w:qFormat/>
    <w:rsid w:val="00BB5063"/>
    <w:pPr>
      <w:ind w:left="640" w:hanging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AB56750ECBB748F9A771DAFB63859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F2A8-0B72-4EE4-8B71-67C7B52AC986}"/>
      </w:docPartPr>
      <w:docPartBody>
        <w:p w:rsidR="002B7EF4" w:rsidRDefault="006F6586" w:rsidP="006F6586">
          <w:pPr>
            <w:pStyle w:val="AB56750ECBB748F9A771DAFB6385937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2B7EF4"/>
    <w:rsid w:val="00663C99"/>
    <w:rsid w:val="006F6586"/>
    <w:rsid w:val="00B83436"/>
    <w:rsid w:val="00E43EA7"/>
    <w:rsid w:val="00E9030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7EF4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AB56750ECBB748F9A771DAFB6385937E">
    <w:name w:val="AB56750ECBB748F9A771DAFB6385937E"/>
    <w:rsid w:val="006F6586"/>
  </w:style>
  <w:style w:type="paragraph" w:customStyle="1" w:styleId="24AA5FC82ADE437E860DE1B7C891C703">
    <w:name w:val="24AA5FC82ADE437E860DE1B7C891C703"/>
    <w:rsid w:val="002B7EF4"/>
  </w:style>
  <w:style w:type="paragraph" w:customStyle="1" w:styleId="344CB39904C9443FA2A51C408C714E35">
    <w:name w:val="344CB39904C9443FA2A51C408C714E35"/>
    <w:rsid w:val="002B7E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7EF4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AB56750ECBB748F9A771DAFB6385937E">
    <w:name w:val="AB56750ECBB748F9A771DAFB6385937E"/>
    <w:rsid w:val="006F6586"/>
  </w:style>
  <w:style w:type="paragraph" w:customStyle="1" w:styleId="24AA5FC82ADE437E860DE1B7C891C703">
    <w:name w:val="24AA5FC82ADE437E860DE1B7C891C703"/>
    <w:rsid w:val="002B7EF4"/>
  </w:style>
  <w:style w:type="paragraph" w:customStyle="1" w:styleId="344CB39904C9443FA2A51C408C714E35">
    <w:name w:val="344CB39904C9443FA2A51C408C714E35"/>
    <w:rsid w:val="002B7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75603F-49BF-455F-BBA6-7CACC6CF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26</Pages>
  <Words>12304</Words>
  <Characters>73830</Characters>
  <Application>Microsoft Office Word</Application>
  <DocSecurity>0</DocSecurity>
  <Lines>615</Lines>
  <Paragraphs>171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2013-07-09T14:26:00Z</cp:lastPrinted>
  <dcterms:created xsi:type="dcterms:W3CDTF">2015-09-07T11:50:00Z</dcterms:created>
  <dcterms:modified xsi:type="dcterms:W3CDTF">2015-09-07T11:50:00Z</dcterms:modified>
  <cp:category>1320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