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852621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852621">
      <w:pPr>
        <w:pStyle w:val="TytuDU2"/>
      </w:pPr>
      <w:r w:rsidRPr="001D16F3">
        <w:t>RZECZYPOSPOLITEJ POLSKIEJ</w:t>
      </w:r>
    </w:p>
    <w:p w:rsidR="001D16F3" w:rsidRPr="001D16F3" w:rsidRDefault="001D16F3" w:rsidP="00852621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1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5E5BFC">
            <w:t>10 października 2015</w:t>
          </w:r>
        </w:sdtContent>
      </w:sdt>
      <w:r w:rsidR="0094511B">
        <w:t xml:space="preserve"> r.</w:t>
      </w:r>
    </w:p>
    <w:p w:rsidR="001D16F3" w:rsidRPr="001D16F3" w:rsidRDefault="001D16F3" w:rsidP="0085262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E5BFC">
            <w:t>1582</w:t>
          </w:r>
        </w:sdtContent>
      </w:sdt>
    </w:p>
    <w:p w:rsidR="00414E69" w:rsidRPr="00CB6457" w:rsidRDefault="00414E69" w:rsidP="00414E69">
      <w:pPr>
        <w:pStyle w:val="OZNRODZAKTUtznustawalubrozporzdzenieiorganwydajcy"/>
      </w:pPr>
      <w:r w:rsidRPr="00CB6457">
        <w:t>Ustawa</w:t>
      </w:r>
    </w:p>
    <w:p w:rsidR="00414E69" w:rsidRPr="00CB6457" w:rsidRDefault="00414E69" w:rsidP="00414E69">
      <w:pPr>
        <w:pStyle w:val="DATAAKTUdatauchwalenialubwydaniaaktu"/>
      </w:pPr>
      <w:r w:rsidRPr="00CB6457">
        <w:t>z</w:t>
      </w:r>
      <w:r>
        <w:t xml:space="preserve"> </w:t>
      </w:r>
      <w:r w:rsidRPr="00CB6457">
        <w:t>dnia</w:t>
      </w:r>
      <w:r>
        <w:t xml:space="preserve"> 1</w:t>
      </w:r>
      <w:r w:rsidR="00852621">
        <w:t>0 </w:t>
      </w:r>
      <w:r>
        <w:t>września 201</w:t>
      </w:r>
      <w:r w:rsidR="00852621">
        <w:t>5 </w:t>
      </w:r>
      <w:r>
        <w:t>r.</w:t>
      </w:r>
    </w:p>
    <w:p w:rsidR="00414E69" w:rsidRPr="00CB6457" w:rsidRDefault="00414E69" w:rsidP="00852621">
      <w:pPr>
        <w:pStyle w:val="TYTUAKTUprzedmiotregulacjiustawylubrozporzdzenia"/>
      </w:pPr>
      <w:r w:rsidRPr="00CB6457">
        <w:t>o</w:t>
      </w:r>
      <w:r>
        <w:t xml:space="preserve"> </w:t>
      </w:r>
      <w:r w:rsidRPr="00CB6457">
        <w:t>zmianie</w:t>
      </w:r>
      <w:r>
        <w:t xml:space="preserve"> </w:t>
      </w:r>
      <w:r w:rsidRPr="00CB6457">
        <w:t>ustawy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niektórych</w:t>
      </w:r>
      <w:r>
        <w:t xml:space="preserve"> </w:t>
      </w:r>
      <w:r w:rsidRPr="00CB6457">
        <w:t>formach</w:t>
      </w:r>
      <w:r>
        <w:t xml:space="preserve"> </w:t>
      </w:r>
      <w:r w:rsidRPr="00CB6457">
        <w:t>popierania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mieszkaniowego</w:t>
      </w:r>
      <w:r>
        <w:t xml:space="preserve"> </w:t>
      </w:r>
      <w:r w:rsidRPr="00CB6457">
        <w:t>oraz</w:t>
      </w:r>
      <w:r>
        <w:t xml:space="preserve"> </w:t>
      </w:r>
      <w:r w:rsidRPr="00CB6457">
        <w:t>niektórych</w:t>
      </w:r>
      <w:r>
        <w:t xml:space="preserve"> </w:t>
      </w:r>
      <w:r w:rsidRPr="00CB6457">
        <w:t>innych</w:t>
      </w:r>
      <w:r>
        <w:t xml:space="preserve"> </w:t>
      </w:r>
      <w:r w:rsidRPr="00CB6457">
        <w:t>ustaw</w:t>
      </w:r>
      <w:r w:rsidRPr="00CB6457">
        <w:rPr>
          <w:rStyle w:val="IGPindeksgrnyipogrubienie"/>
        </w:rPr>
        <w:footnoteReference w:id="1"/>
      </w:r>
      <w:r w:rsidRPr="00CB6457">
        <w:rPr>
          <w:rStyle w:val="IGPindeksgrnyipogrubienie"/>
        </w:rPr>
        <w:t>)</w:t>
      </w:r>
    </w:p>
    <w:p w:rsidR="00414E69" w:rsidRPr="00CB6457" w:rsidRDefault="00414E69" w:rsidP="00852621">
      <w:pPr>
        <w:pStyle w:val="ARTartustawynprozporzdzenia"/>
        <w:keepNext/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1.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ustawie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dnia</w:t>
      </w:r>
      <w:r>
        <w:t xml:space="preserve"> </w:t>
      </w:r>
      <w:r w:rsidRPr="00CB6457">
        <w:t>2</w:t>
      </w:r>
      <w:r w:rsidR="00852621" w:rsidRPr="00CB6457">
        <w:t>6</w:t>
      </w:r>
      <w:r w:rsidR="00852621">
        <w:t> </w:t>
      </w:r>
      <w:r w:rsidRPr="00CB6457">
        <w:t>października</w:t>
      </w:r>
      <w:r>
        <w:t xml:space="preserve"> </w:t>
      </w:r>
      <w:r w:rsidRPr="00CB6457">
        <w:t>199</w:t>
      </w:r>
      <w:r w:rsidR="00852621" w:rsidRPr="00CB6457">
        <w:t>5</w:t>
      </w:r>
      <w:r w:rsidR="00852621">
        <w:t> </w:t>
      </w:r>
      <w:r w:rsidRPr="00CB6457">
        <w:t>r.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niektórych</w:t>
      </w:r>
      <w:r>
        <w:t xml:space="preserve"> </w:t>
      </w:r>
      <w:r w:rsidRPr="00CB6457">
        <w:t>formach</w:t>
      </w:r>
      <w:r>
        <w:t xml:space="preserve"> </w:t>
      </w:r>
      <w:r w:rsidRPr="00CB6457">
        <w:t>popierania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mieszkaniowego</w:t>
      </w:r>
      <w:r>
        <w:t xml:space="preserve"> </w:t>
      </w:r>
      <w:r w:rsidRPr="00CB6457">
        <w:t>(</w:t>
      </w:r>
      <w:r w:rsidR="00852621">
        <w:t xml:space="preserve">Dz. U. </w:t>
      </w:r>
      <w:r w:rsidR="00852621" w:rsidRPr="00CB6457">
        <w:t>z</w:t>
      </w:r>
      <w:r w:rsidR="00852621">
        <w:t> </w:t>
      </w:r>
      <w:r w:rsidRPr="00CB6457">
        <w:t>201</w:t>
      </w:r>
      <w:r w:rsidR="00852621" w:rsidRPr="00CB6457">
        <w:t>3</w:t>
      </w:r>
      <w:r w:rsidR="00852621">
        <w:t> </w:t>
      </w:r>
      <w:r w:rsidRPr="00CB6457">
        <w:t>r.</w:t>
      </w:r>
      <w:r w:rsidR="00852621">
        <w:t xml:space="preserve"> poz. </w:t>
      </w:r>
      <w:r w:rsidRPr="00CB6457">
        <w:t>25</w:t>
      </w:r>
      <w:r w:rsidR="00852621" w:rsidRPr="00CB6457">
        <w:t>5</w:t>
      </w:r>
      <w:r w:rsidR="00852621">
        <w:t xml:space="preserve"> oraz z </w:t>
      </w:r>
      <w:r>
        <w:t>201</w:t>
      </w:r>
      <w:r w:rsidR="00852621">
        <w:t>5 </w:t>
      </w:r>
      <w:r>
        <w:t>r.</w:t>
      </w:r>
      <w:r w:rsidR="00852621">
        <w:t xml:space="preserve"> poz. </w:t>
      </w:r>
      <w:r>
        <w:t>1169</w:t>
      </w:r>
      <w:r w:rsidRPr="00CB6457">
        <w:t>)</w:t>
      </w:r>
      <w:r>
        <w:t xml:space="preserve"> </w:t>
      </w:r>
      <w:r w:rsidRPr="00CB6457">
        <w:t>wprowadza</w:t>
      </w:r>
      <w:r>
        <w:t xml:space="preserve"> </w:t>
      </w:r>
      <w:r w:rsidRPr="00CB6457">
        <w:t>się</w:t>
      </w:r>
      <w:r>
        <w:t xml:space="preserve"> </w:t>
      </w:r>
      <w:r w:rsidRPr="00CB6457">
        <w:t>następujące</w:t>
      </w:r>
      <w:r>
        <w:t xml:space="preserve"> </w:t>
      </w:r>
      <w:r w:rsidRPr="00CB6457">
        <w:t>zmiany:</w:t>
      </w:r>
    </w:p>
    <w:p w:rsidR="00414E69" w:rsidRPr="00CB6457" w:rsidRDefault="00414E69" w:rsidP="00852621">
      <w:pPr>
        <w:pStyle w:val="PKTpunkt"/>
        <w:keepNext/>
      </w:pPr>
      <w:r w:rsidRPr="00CB6457">
        <w:t>1)</w:t>
      </w:r>
      <w:r w:rsidRPr="00CB6457">
        <w:tab/>
        <w:t>art.</w:t>
      </w:r>
      <w:r>
        <w:t xml:space="preserve"> </w:t>
      </w:r>
      <w:r w:rsidR="00852621" w:rsidRPr="00CB6457">
        <w:t>1</w:t>
      </w:r>
      <w:r w:rsidR="00852621">
        <w:t> 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ARTzmartartykuempunktem"/>
      </w:pPr>
      <w:r w:rsidRPr="00CB6457">
        <w:t>„Art.</w:t>
      </w:r>
      <w:r>
        <w:t xml:space="preserve"> </w:t>
      </w:r>
      <w:r w:rsidRPr="00CB6457">
        <w:t>1.</w:t>
      </w:r>
      <w:r>
        <w:t xml:space="preserve"> </w:t>
      </w:r>
      <w:r w:rsidRPr="00CB6457">
        <w:t>Ustawa</w:t>
      </w:r>
      <w:r>
        <w:t xml:space="preserve"> </w:t>
      </w:r>
      <w:r w:rsidRPr="00CB6457">
        <w:t>określa</w:t>
      </w:r>
      <w:r>
        <w:t xml:space="preserve"> </w:t>
      </w:r>
      <w:r w:rsidRPr="00CB6457">
        <w:t>zasady</w:t>
      </w:r>
      <w:r>
        <w:t xml:space="preserve"> </w:t>
      </w:r>
      <w:r w:rsidRPr="00CB6457">
        <w:t>gromadzenia</w:t>
      </w:r>
      <w:r>
        <w:t xml:space="preserve"> </w:t>
      </w:r>
      <w:r w:rsidRPr="00CB6457">
        <w:t>oszczędności,</w:t>
      </w:r>
      <w:r>
        <w:t xml:space="preserve"> </w:t>
      </w:r>
      <w:r w:rsidRPr="00CB6457">
        <w:t>finansowania</w:t>
      </w:r>
      <w:r>
        <w:t xml:space="preserve"> </w:t>
      </w:r>
      <w:r w:rsidRPr="00CB6457">
        <w:t>przez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niektórych</w:t>
      </w:r>
      <w:r>
        <w:t xml:space="preserve"> </w:t>
      </w:r>
      <w:r w:rsidRPr="00CB6457">
        <w:t>przedsięwzięć</w:t>
      </w:r>
      <w:r>
        <w:t xml:space="preserve"> </w:t>
      </w:r>
      <w:r w:rsidRPr="00CB6457">
        <w:t>inwestycyjno</w:t>
      </w:r>
      <w:r w:rsidR="00852621">
        <w:softHyphen/>
      </w:r>
      <w:r w:rsidR="00852621">
        <w:noBreakHyphen/>
      </w:r>
      <w:r w:rsidRPr="00CB6457">
        <w:t>budowlanych</w:t>
      </w:r>
      <w:r>
        <w:t xml:space="preserve"> </w:t>
      </w:r>
      <w:r w:rsidRPr="00CB6457">
        <w:t>mających</w:t>
      </w:r>
      <w:r>
        <w:t xml:space="preserve"> </w:t>
      </w:r>
      <w:r w:rsidRPr="00CB6457">
        <w:t>na</w:t>
      </w:r>
      <w:r>
        <w:t xml:space="preserve"> </w:t>
      </w:r>
      <w:r w:rsidRPr="00CB6457">
        <w:t>celu</w:t>
      </w:r>
      <w:r>
        <w:t xml:space="preserve"> </w:t>
      </w:r>
      <w:r w:rsidRPr="00CB6457">
        <w:t>budowę</w:t>
      </w:r>
      <w:r>
        <w:t xml:space="preserve"> </w:t>
      </w:r>
      <w:r w:rsidRPr="00CB6457">
        <w:t>lokali</w:t>
      </w:r>
      <w:r>
        <w:t xml:space="preserve"> </w:t>
      </w:r>
      <w:r w:rsidRPr="00CB6457">
        <w:t>mieszkalnych</w:t>
      </w:r>
      <w:r>
        <w:t xml:space="preserve"> </w:t>
      </w:r>
      <w:r w:rsidRPr="00CB6457">
        <w:t>na</w:t>
      </w:r>
      <w:r>
        <w:t xml:space="preserve"> </w:t>
      </w:r>
      <w:r w:rsidRPr="00CB6457">
        <w:t>wynajem</w:t>
      </w:r>
      <w:r>
        <w:t xml:space="preserve"> </w:t>
      </w:r>
      <w:r w:rsidRPr="00CB6457">
        <w:t>oraz</w:t>
      </w:r>
      <w:r>
        <w:t xml:space="preserve"> </w:t>
      </w:r>
      <w:r w:rsidRPr="00CB6457">
        <w:t>zasady</w:t>
      </w:r>
      <w:r>
        <w:t xml:space="preserve"> </w:t>
      </w:r>
      <w:r w:rsidRPr="00CB6457">
        <w:t>działania</w:t>
      </w:r>
      <w:r>
        <w:t xml:space="preserve"> </w:t>
      </w:r>
      <w:r w:rsidRPr="00CB6457">
        <w:t>towarzystw</w:t>
      </w:r>
      <w:r>
        <w:t xml:space="preserve"> </w:t>
      </w:r>
      <w:r w:rsidRPr="00CB6457">
        <w:t>budownictwa</w:t>
      </w:r>
      <w:r>
        <w:t xml:space="preserve"> </w:t>
      </w:r>
      <w:r w:rsidRPr="00CB6457">
        <w:t>społecznego.”;</w:t>
      </w:r>
    </w:p>
    <w:p w:rsidR="00414E69" w:rsidRPr="00CB6457" w:rsidRDefault="00414E69" w:rsidP="00852621">
      <w:pPr>
        <w:pStyle w:val="PKTpunkt"/>
        <w:keepNext/>
      </w:pPr>
      <w:r w:rsidRPr="00CB6457">
        <w:t>2)</w:t>
      </w:r>
      <w:r w:rsidRPr="00CB6457">
        <w:tab/>
        <w:t>tytuł</w:t>
      </w:r>
      <w:r>
        <w:t xml:space="preserve"> </w:t>
      </w:r>
      <w:r w:rsidRPr="00CB6457">
        <w:t>rozdziału</w:t>
      </w:r>
      <w:r>
        <w:t xml:space="preserve"> </w:t>
      </w:r>
      <w:r w:rsidRPr="00CB6457">
        <w:t>2a</w:t>
      </w:r>
      <w:r>
        <w:t xml:space="preserve"> </w:t>
      </w:r>
      <w:r w:rsidRPr="00CB6457">
        <w:t>otrzymuje</w:t>
      </w:r>
      <w:r>
        <w:t xml:space="preserve"> </w:t>
      </w:r>
      <w:r w:rsidRPr="00CB6457">
        <w:t>brzmienie:</w:t>
      </w:r>
      <w:r w:rsidR="00852621">
        <w:t xml:space="preserve"> </w:t>
      </w:r>
      <w:r w:rsidRPr="00CB6457">
        <w:t>„Finansowanie</w:t>
      </w:r>
      <w:r>
        <w:t xml:space="preserve"> </w:t>
      </w:r>
      <w:r w:rsidRPr="00CB6457">
        <w:t>zwrotne</w:t>
      </w:r>
      <w:r>
        <w:t xml:space="preserve"> </w:t>
      </w:r>
      <w:r w:rsidRPr="00CB6457">
        <w:t>przez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przedsięwzięć</w:t>
      </w:r>
      <w:r>
        <w:t xml:space="preserve"> </w:t>
      </w:r>
      <w:r w:rsidRPr="00CB6457">
        <w:t>inwestycyjno</w:t>
      </w:r>
      <w:r w:rsidR="00852621">
        <w:softHyphen/>
      </w:r>
      <w:r w:rsidR="00852621">
        <w:noBreakHyphen/>
      </w:r>
      <w:r w:rsidRPr="00CB6457">
        <w:t>budowlanych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ramach</w:t>
      </w:r>
      <w:r>
        <w:t xml:space="preserve"> </w:t>
      </w:r>
      <w:r w:rsidRPr="00CB6457">
        <w:t>realizacji</w:t>
      </w:r>
      <w:r>
        <w:t xml:space="preserve"> </w:t>
      </w:r>
      <w:r w:rsidRPr="00CB6457">
        <w:t>rządowego</w:t>
      </w:r>
      <w:r>
        <w:t xml:space="preserve"> </w:t>
      </w:r>
      <w:r w:rsidRPr="00CB6457">
        <w:t>programu</w:t>
      </w:r>
      <w:r>
        <w:t xml:space="preserve"> </w:t>
      </w:r>
      <w:r w:rsidRPr="00CB6457">
        <w:t>popierania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mieszkaniowego”;</w:t>
      </w:r>
    </w:p>
    <w:p w:rsidR="00414E69" w:rsidRPr="00CB6457" w:rsidRDefault="00414E69" w:rsidP="00852621">
      <w:pPr>
        <w:pStyle w:val="PKTpunkt"/>
        <w:keepNext/>
      </w:pPr>
      <w:r w:rsidRPr="00CB6457">
        <w:t>3)</w:t>
      </w:r>
      <w:r w:rsidRPr="00CB6457">
        <w:tab/>
        <w:t>art.</w:t>
      </w:r>
      <w:r>
        <w:t xml:space="preserve"> </w:t>
      </w:r>
      <w:r w:rsidRPr="00CB6457">
        <w:t>15a–15c</w:t>
      </w:r>
      <w:r>
        <w:t xml:space="preserve"> </w:t>
      </w:r>
      <w:r w:rsidRPr="00CB6457">
        <w:t>otrzymują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ARTzmartartykuempunktem"/>
      </w:pPr>
      <w:r w:rsidRPr="00CB6457">
        <w:t>„Art.</w:t>
      </w:r>
      <w:r>
        <w:t xml:space="preserve"> </w:t>
      </w:r>
      <w:r w:rsidRPr="00CB6457">
        <w:t>15a.</w:t>
      </w:r>
      <w:r>
        <w:t xml:space="preserve"> </w:t>
      </w:r>
      <w:r w:rsidRPr="00CB6457">
        <w:t>1.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udziela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</w:t>
      </w:r>
      <w:r>
        <w:t xml:space="preserve"> </w:t>
      </w:r>
      <w:r w:rsidRPr="00CB6457">
        <w:t>poprzez</w:t>
      </w:r>
      <w:r>
        <w:t xml:space="preserve"> </w:t>
      </w:r>
      <w:r w:rsidRPr="00CB6457">
        <w:t>udzielanie</w:t>
      </w:r>
      <w:r>
        <w:t xml:space="preserve"> </w:t>
      </w:r>
      <w:r w:rsidRPr="00CB6457">
        <w:t>kredytów</w:t>
      </w:r>
      <w:r>
        <w:t xml:space="preserve"> </w:t>
      </w:r>
      <w:r w:rsidRPr="00CB6457">
        <w:t>oraz</w:t>
      </w:r>
      <w:r>
        <w:t xml:space="preserve"> </w:t>
      </w:r>
      <w:r w:rsidRPr="00CB6457">
        <w:t>organizację</w:t>
      </w:r>
      <w:r>
        <w:t xml:space="preserve"> </w:t>
      </w:r>
      <w:r w:rsidRPr="00CB6457">
        <w:t>emisji</w:t>
      </w:r>
      <w:r>
        <w:t xml:space="preserve"> </w:t>
      </w:r>
      <w:r w:rsidRPr="00CB6457">
        <w:t>obligacji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gwarantowanie</w:t>
      </w:r>
      <w:r>
        <w:t xml:space="preserve"> </w:t>
      </w:r>
      <w:r w:rsidRPr="00CB6457">
        <w:t>ich</w:t>
      </w:r>
      <w:r>
        <w:t xml:space="preserve"> </w:t>
      </w:r>
      <w:r w:rsidRPr="00CB6457">
        <w:t>nabycia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ramach</w:t>
      </w:r>
      <w:r>
        <w:t xml:space="preserve"> </w:t>
      </w:r>
      <w:r w:rsidRPr="00CB6457">
        <w:t>realizacji</w:t>
      </w:r>
      <w:r>
        <w:t xml:space="preserve"> </w:t>
      </w:r>
      <w:r w:rsidRPr="00CB6457">
        <w:t>rządowego</w:t>
      </w:r>
      <w:r>
        <w:t xml:space="preserve"> </w:t>
      </w:r>
      <w:r w:rsidRPr="00CB6457">
        <w:t>programu</w:t>
      </w:r>
      <w:r>
        <w:t xml:space="preserve"> </w:t>
      </w:r>
      <w:r w:rsidRPr="00CB6457">
        <w:t>popierania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mieszkaniowego.</w:t>
      </w:r>
    </w:p>
    <w:p w:rsidR="00414E69" w:rsidRPr="00CB6457" w:rsidRDefault="00414E69" w:rsidP="00852621">
      <w:pPr>
        <w:pStyle w:val="ZUSTzmustartykuempunktem"/>
        <w:keepNext/>
      </w:pPr>
      <w:r w:rsidRPr="00CB6457">
        <w:t>2.</w:t>
      </w:r>
      <w:r>
        <w:t xml:space="preserve"> </w:t>
      </w:r>
      <w:r w:rsidRPr="00CB6457">
        <w:t>Finansowanie</w:t>
      </w:r>
      <w:r>
        <w:t xml:space="preserve"> </w:t>
      </w:r>
      <w:r w:rsidRPr="00CB6457">
        <w:t>zwrotne</w:t>
      </w:r>
      <w:r>
        <w:t xml:space="preserve"> </w:t>
      </w:r>
      <w:r w:rsidRPr="00CB6457">
        <w:t>jest</w:t>
      </w:r>
      <w:r>
        <w:t xml:space="preserve"> </w:t>
      </w:r>
      <w:r w:rsidRPr="00CB6457">
        <w:t>udzielane</w:t>
      </w:r>
      <w:r>
        <w:t xml:space="preserve"> </w:t>
      </w:r>
      <w:r w:rsidRPr="00CB6457">
        <w:t>na</w:t>
      </w:r>
      <w:r>
        <w:t xml:space="preserve"> </w:t>
      </w:r>
      <w:r w:rsidRPr="00CB6457">
        <w:t>warunkach</w:t>
      </w:r>
      <w:r>
        <w:t xml:space="preserve"> </w:t>
      </w:r>
      <w:r w:rsidRPr="00CB6457">
        <w:t>preferencyjnych:</w:t>
      </w:r>
    </w:p>
    <w:p w:rsidR="00414E69" w:rsidRPr="00CB6457" w:rsidRDefault="00414E69" w:rsidP="00414E69">
      <w:pPr>
        <w:pStyle w:val="ZPKTzmpktartykuempunktem"/>
      </w:pPr>
      <w:r w:rsidRPr="00CB6457">
        <w:t>1)</w:t>
      </w:r>
      <w:r w:rsidRPr="00CB6457">
        <w:tab/>
        <w:t>towarzystwom</w:t>
      </w:r>
      <w:r>
        <w:t xml:space="preserve"> </w:t>
      </w:r>
      <w:r w:rsidRPr="00CB6457">
        <w:t>budownictwa</w:t>
      </w:r>
      <w:r>
        <w:t xml:space="preserve"> </w:t>
      </w:r>
      <w:r w:rsidRPr="00CB6457">
        <w:t>społecznego</w:t>
      </w:r>
      <w:r>
        <w:t xml:space="preserve"> </w:t>
      </w:r>
      <w:r w:rsidRPr="00CB6457">
        <w:t>spełniającym</w:t>
      </w:r>
      <w:r>
        <w:t xml:space="preserve"> </w:t>
      </w:r>
      <w:r w:rsidRPr="00CB6457">
        <w:t>warunek,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którym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2</w:t>
      </w:r>
      <w:r w:rsidR="00852621" w:rsidRPr="00CB6457">
        <w:t>4</w:t>
      </w:r>
      <w:r w:rsidR="00852621">
        <w:t xml:space="preserve"> ust. </w:t>
      </w:r>
      <w:r w:rsidRPr="00CB6457">
        <w:t>2,</w:t>
      </w:r>
    </w:p>
    <w:p w:rsidR="00414E69" w:rsidRPr="00CB6457" w:rsidRDefault="00414E69" w:rsidP="00414E69">
      <w:pPr>
        <w:pStyle w:val="ZPKTzmpktartykuempunktem"/>
      </w:pPr>
      <w:r w:rsidRPr="00CB6457">
        <w:t>2)</w:t>
      </w:r>
      <w:r w:rsidRPr="00CB6457">
        <w:tab/>
        <w:t>spółdzielniom</w:t>
      </w:r>
      <w:r>
        <w:t xml:space="preserve"> </w:t>
      </w:r>
      <w:r w:rsidRPr="00CB6457">
        <w:t>mieszkaniowym,</w:t>
      </w:r>
    </w:p>
    <w:p w:rsidR="00414E69" w:rsidRPr="00CB6457" w:rsidRDefault="00414E69" w:rsidP="00852621">
      <w:pPr>
        <w:pStyle w:val="ZPKTzmpktartykuempunktem"/>
        <w:keepNext/>
      </w:pPr>
      <w:r w:rsidRPr="00CB6457">
        <w:t>3)</w:t>
      </w:r>
      <w:r w:rsidRPr="00CB6457">
        <w:tab/>
        <w:t>spółkom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ograniczoną</w:t>
      </w:r>
      <w:r>
        <w:t xml:space="preserve"> </w:t>
      </w:r>
      <w:r w:rsidRPr="00CB6457">
        <w:t>odpowiedzialnością</w:t>
      </w:r>
      <w:r>
        <w:t xml:space="preserve"> </w:t>
      </w:r>
      <w:r w:rsidRPr="00CB6457">
        <w:t>lub</w:t>
      </w:r>
      <w:r>
        <w:t xml:space="preserve"> </w:t>
      </w:r>
      <w:r w:rsidRPr="00CB6457">
        <w:t>spółkom</w:t>
      </w:r>
      <w:r>
        <w:t xml:space="preserve"> </w:t>
      </w:r>
      <w:r w:rsidRPr="00CB6457">
        <w:t>akcyjnym,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których</w:t>
      </w:r>
      <w:r>
        <w:t xml:space="preserve"> </w:t>
      </w:r>
      <w:r w:rsidRPr="00CB6457">
        <w:t>gmina</w:t>
      </w:r>
      <w:r>
        <w:t xml:space="preserve"> </w:t>
      </w:r>
      <w:r w:rsidRPr="00CB6457">
        <w:t>lub</w:t>
      </w:r>
      <w:r>
        <w:t xml:space="preserve"> </w:t>
      </w:r>
      <w:r w:rsidRPr="00CB6457">
        <w:t>gminy</w:t>
      </w:r>
      <w:r>
        <w:t xml:space="preserve"> </w:t>
      </w:r>
      <w:r w:rsidRPr="00CB6457">
        <w:t>dysponują</w:t>
      </w:r>
      <w:r>
        <w:t xml:space="preserve"> </w:t>
      </w:r>
      <w:r w:rsidRPr="00CB6457">
        <w:t>o</w:t>
      </w:r>
      <w:r w:rsidRPr="00CB6457">
        <w:t>d</w:t>
      </w:r>
      <w:r w:rsidRPr="00CB6457">
        <w:t>powiednio</w:t>
      </w:r>
      <w:r>
        <w:t xml:space="preserve"> </w:t>
      </w:r>
      <w:r w:rsidRPr="00CB6457">
        <w:t>ponad</w:t>
      </w:r>
      <w:r>
        <w:t xml:space="preserve"> </w:t>
      </w:r>
      <w:r w:rsidRPr="00CB6457">
        <w:t>50%</w:t>
      </w:r>
      <w:r>
        <w:t xml:space="preserve"> </w:t>
      </w:r>
      <w:r w:rsidRPr="00CB6457">
        <w:t>głosów</w:t>
      </w:r>
      <w:r>
        <w:t xml:space="preserve"> </w:t>
      </w:r>
      <w:r w:rsidRPr="00CB6457">
        <w:t>na</w:t>
      </w:r>
      <w:r>
        <w:t xml:space="preserve"> </w:t>
      </w:r>
      <w:r w:rsidRPr="00CB6457">
        <w:t>zgromadzeniu</w:t>
      </w:r>
      <w:r>
        <w:t xml:space="preserve"> </w:t>
      </w:r>
      <w:r w:rsidRPr="00CB6457">
        <w:t>wspólników</w:t>
      </w:r>
      <w:r>
        <w:t xml:space="preserve"> </w:t>
      </w:r>
      <w:r w:rsidRPr="00CB6457">
        <w:t>lub</w:t>
      </w:r>
      <w:r>
        <w:t xml:space="preserve"> </w:t>
      </w:r>
      <w:r w:rsidRPr="00CB6457">
        <w:t>na</w:t>
      </w:r>
      <w:r>
        <w:t xml:space="preserve"> </w:t>
      </w:r>
      <w:r w:rsidRPr="00CB6457">
        <w:t>walnym</w:t>
      </w:r>
      <w:r>
        <w:t xml:space="preserve"> </w:t>
      </w:r>
      <w:r w:rsidRPr="00CB6457">
        <w:t>zgromadzeniu,</w:t>
      </w:r>
      <w:r>
        <w:t xml:space="preserve"> </w:t>
      </w:r>
      <w:r w:rsidRPr="00CB6457">
        <w:t>niedziałającym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formie</w:t>
      </w:r>
      <w:r>
        <w:t xml:space="preserve"> </w:t>
      </w:r>
      <w:r w:rsidRPr="00CB6457">
        <w:t>towarzystwa</w:t>
      </w:r>
      <w:r>
        <w:t xml:space="preserve"> </w:t>
      </w:r>
      <w:r w:rsidRPr="00CB6457">
        <w:t>budownictwa</w:t>
      </w:r>
      <w:r>
        <w:t xml:space="preserve"> </w:t>
      </w:r>
      <w:r w:rsidRPr="00CB6457">
        <w:t>społecznego,</w:t>
      </w:r>
      <w:r>
        <w:t xml:space="preserve"> </w:t>
      </w:r>
      <w:r w:rsidRPr="00CB6457">
        <w:t>zwanym</w:t>
      </w:r>
      <w:r>
        <w:t xml:space="preserve"> </w:t>
      </w:r>
      <w:r w:rsidRPr="00CB6457">
        <w:t>dalej</w:t>
      </w:r>
      <w:r>
        <w:t xml:space="preserve"> </w:t>
      </w:r>
      <w:r w:rsidRPr="00CB6457">
        <w:t>„spółkami</w:t>
      </w:r>
      <w:r>
        <w:t xml:space="preserve"> </w:t>
      </w:r>
      <w:r w:rsidRPr="00CB6457">
        <w:t>gminnymi”</w:t>
      </w:r>
    </w:p>
    <w:p w:rsidR="00414E69" w:rsidRPr="00CB6457" w:rsidRDefault="00414E69" w:rsidP="00414E69">
      <w:pPr>
        <w:pStyle w:val="ZCZWSPPKTzmczciwsppktartykuempunktem"/>
      </w:pPr>
      <w:r w:rsidRPr="00CB6457">
        <w:t>–</w:t>
      </w:r>
      <w:r w:rsidRPr="00CB6457">
        <w:tab/>
        <w:t>na</w:t>
      </w:r>
      <w:r>
        <w:t xml:space="preserve"> </w:t>
      </w:r>
      <w:r w:rsidRPr="00CB6457">
        <w:t>przedsięwzięcia</w:t>
      </w:r>
      <w:r>
        <w:t xml:space="preserve"> </w:t>
      </w:r>
      <w:r w:rsidRPr="00CB6457">
        <w:t>inwestycyjno</w:t>
      </w:r>
      <w:r w:rsidR="00852621">
        <w:softHyphen/>
      </w:r>
      <w:r w:rsidR="00852621">
        <w:noBreakHyphen/>
      </w:r>
      <w:r w:rsidRPr="00CB6457">
        <w:t>budowlane</w:t>
      </w:r>
      <w:r>
        <w:t xml:space="preserve"> </w:t>
      </w:r>
      <w:r w:rsidRPr="00CB6457">
        <w:t>mające</w:t>
      </w:r>
      <w:r>
        <w:t xml:space="preserve"> </w:t>
      </w:r>
      <w:r w:rsidRPr="00CB6457">
        <w:t>na</w:t>
      </w:r>
      <w:r>
        <w:t xml:space="preserve"> </w:t>
      </w:r>
      <w:r w:rsidRPr="00CB6457">
        <w:t>celu</w:t>
      </w:r>
      <w:r>
        <w:t xml:space="preserve"> </w:t>
      </w:r>
      <w:r w:rsidRPr="00CB6457">
        <w:t>budowę</w:t>
      </w:r>
      <w:r>
        <w:t xml:space="preserve"> </w:t>
      </w:r>
      <w:r w:rsidRPr="00CB6457">
        <w:t>lokali</w:t>
      </w:r>
      <w:r>
        <w:t xml:space="preserve"> </w:t>
      </w:r>
      <w:r w:rsidRPr="00CB6457">
        <w:t>mieszkalnych</w:t>
      </w:r>
      <w:r>
        <w:t xml:space="preserve"> </w:t>
      </w:r>
      <w:r w:rsidRPr="00CB6457">
        <w:t>na</w:t>
      </w:r>
      <w:r>
        <w:t xml:space="preserve"> </w:t>
      </w:r>
      <w:r w:rsidRPr="00CB6457">
        <w:t>wynajem.</w:t>
      </w:r>
    </w:p>
    <w:p w:rsidR="00414E69" w:rsidRPr="00CB6457" w:rsidRDefault="00414E69" w:rsidP="00414E69">
      <w:pPr>
        <w:pStyle w:val="ZUSTzmustartykuempunktem"/>
      </w:pPr>
      <w:r w:rsidRPr="00CB6457">
        <w:t>3.</w:t>
      </w:r>
      <w:r>
        <w:t xml:space="preserve"> </w:t>
      </w:r>
      <w:r w:rsidRPr="00537AED">
        <w:rPr>
          <w:spacing w:val="-2"/>
        </w:rPr>
        <w:t>Warunkiem udzielenia finansowania zwrotnego jest zawarcie przez podmiot,</w:t>
      </w:r>
      <w:r w:rsidR="00852621" w:rsidRPr="00537AED">
        <w:rPr>
          <w:spacing w:val="-2"/>
        </w:rPr>
        <w:t xml:space="preserve"> o </w:t>
      </w:r>
      <w:r w:rsidRPr="00537AED">
        <w:rPr>
          <w:spacing w:val="-2"/>
        </w:rPr>
        <w:t>którym mowa</w:t>
      </w:r>
      <w:r w:rsidR="00852621" w:rsidRPr="00537AED">
        <w:rPr>
          <w:spacing w:val="-2"/>
        </w:rPr>
        <w:t xml:space="preserve"> w ust. 2 pkt </w:t>
      </w:r>
      <w:r w:rsidRPr="00537AED">
        <w:rPr>
          <w:spacing w:val="-2"/>
        </w:rPr>
        <w:t>1–3</w:t>
      </w:r>
      <w:r w:rsidRPr="00CB6457">
        <w:t>,</w:t>
      </w:r>
      <w:r>
        <w:t xml:space="preserve"> </w:t>
      </w:r>
      <w:r w:rsidRPr="00CB6457">
        <w:t>zwany</w:t>
      </w:r>
      <w:r>
        <w:t xml:space="preserve"> </w:t>
      </w:r>
      <w:r w:rsidRPr="00CB6457">
        <w:t>dalej</w:t>
      </w:r>
      <w:r>
        <w:t xml:space="preserve"> </w:t>
      </w:r>
      <w:r w:rsidRPr="00CB6457">
        <w:t>„kredytobiorcą”,</w:t>
      </w:r>
      <w:r>
        <w:t xml:space="preserve"> </w:t>
      </w:r>
      <w:r w:rsidRPr="00CB6457">
        <w:t>umowy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gminą</w:t>
      </w:r>
      <w:r>
        <w:t xml:space="preserve"> </w:t>
      </w:r>
      <w:r w:rsidRPr="00CB6457">
        <w:t>właściwą</w:t>
      </w:r>
      <w:r>
        <w:t xml:space="preserve"> </w:t>
      </w:r>
      <w:r w:rsidRPr="00CB6457">
        <w:t>miejscowo</w:t>
      </w:r>
      <w:r>
        <w:t xml:space="preserve"> </w:t>
      </w:r>
      <w:r w:rsidRPr="00CB6457">
        <w:t>dla</w:t>
      </w:r>
      <w:r>
        <w:t xml:space="preserve"> </w:t>
      </w:r>
      <w:r w:rsidRPr="00CB6457">
        <w:t>planowanego</w:t>
      </w:r>
      <w:r>
        <w:t xml:space="preserve"> </w:t>
      </w:r>
      <w:r w:rsidRPr="00CB6457">
        <w:t>przedsięwzięcia</w:t>
      </w:r>
      <w:r>
        <w:t xml:space="preserve"> </w:t>
      </w:r>
      <w:r w:rsidRPr="00CB6457">
        <w:t>inwestycyjno</w:t>
      </w:r>
      <w:r w:rsidR="00852621">
        <w:softHyphen/>
      </w:r>
      <w:r w:rsidR="00852621">
        <w:noBreakHyphen/>
      </w:r>
      <w:r w:rsidRPr="00CB6457">
        <w:t>budowlanego,</w:t>
      </w:r>
      <w:r>
        <w:t xml:space="preserve"> </w:t>
      </w:r>
      <w:r w:rsidRPr="00CB6457">
        <w:t>określającej:</w:t>
      </w:r>
    </w:p>
    <w:p w:rsidR="00414E69" w:rsidRPr="00CB6457" w:rsidRDefault="00414E69" w:rsidP="00414E69">
      <w:pPr>
        <w:pStyle w:val="PKTpunkt"/>
      </w:pPr>
      <w:r w:rsidRPr="00CB6457">
        <w:t>1)</w:t>
      </w:r>
      <w:r w:rsidRPr="00CB6457">
        <w:tab/>
        <w:t>przewidywane</w:t>
      </w:r>
      <w:r>
        <w:t xml:space="preserve"> </w:t>
      </w:r>
      <w:r w:rsidRPr="00CB6457">
        <w:t>formy</w:t>
      </w:r>
      <w:r>
        <w:t xml:space="preserve"> </w:t>
      </w:r>
      <w:r w:rsidRPr="00CB6457">
        <w:t>partycypacji</w:t>
      </w:r>
      <w:r>
        <w:t xml:space="preserve"> </w:t>
      </w:r>
      <w:r w:rsidRPr="00CB6457">
        <w:t>finansowej</w:t>
      </w:r>
      <w:r>
        <w:t xml:space="preserve"> </w:t>
      </w:r>
      <w:r w:rsidRPr="00CB6457">
        <w:t>gminy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kosztach</w:t>
      </w:r>
      <w:r>
        <w:t xml:space="preserve"> </w:t>
      </w:r>
      <w:r w:rsidRPr="00CB6457">
        <w:t>realizacji</w:t>
      </w:r>
      <w:r>
        <w:t xml:space="preserve"> </w:t>
      </w:r>
      <w:r w:rsidRPr="00CB6457">
        <w:t>przedsięwzięcia</w:t>
      </w:r>
      <w:r>
        <w:t xml:space="preserve"> </w:t>
      </w:r>
      <w:r w:rsidRPr="00CB6457">
        <w:t>inwestycyjno</w:t>
      </w:r>
      <w:r w:rsidR="00852621">
        <w:softHyphen/>
      </w:r>
      <w:r w:rsidR="00852621">
        <w:noBreakHyphen/>
      </w:r>
      <w:r w:rsidRPr="00CB6457">
        <w:t>budowlanego;</w:t>
      </w:r>
    </w:p>
    <w:p w:rsidR="00414E69" w:rsidRPr="00CB6457" w:rsidRDefault="00414E69" w:rsidP="00414E69">
      <w:pPr>
        <w:pStyle w:val="PKTpunkt"/>
      </w:pPr>
      <w:r w:rsidRPr="00CB6457">
        <w:t>2)</w:t>
      </w:r>
      <w:r w:rsidRPr="00CB6457">
        <w:tab/>
        <w:t>planowaną</w:t>
      </w:r>
      <w:r>
        <w:t xml:space="preserve"> </w:t>
      </w:r>
      <w:r w:rsidRPr="00CB6457">
        <w:t>liczbę</w:t>
      </w:r>
      <w:r>
        <w:t xml:space="preserve"> </w:t>
      </w:r>
      <w:r w:rsidRPr="00CB6457">
        <w:t>lokali</w:t>
      </w:r>
      <w:r>
        <w:t xml:space="preserve"> </w:t>
      </w:r>
      <w:r w:rsidRPr="00CB6457">
        <w:t>mieszkalnych</w:t>
      </w:r>
      <w:r>
        <w:t xml:space="preserve"> </w:t>
      </w:r>
      <w:r w:rsidRPr="00CB6457">
        <w:t>utworzonych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wyniku</w:t>
      </w:r>
      <w:r>
        <w:t xml:space="preserve"> </w:t>
      </w:r>
      <w:r w:rsidRPr="00CB6457">
        <w:t>realizacji</w:t>
      </w:r>
      <w:r>
        <w:t xml:space="preserve"> </w:t>
      </w:r>
      <w:r w:rsidRPr="00CB6457">
        <w:t>przedsięwzięcia</w:t>
      </w:r>
      <w:r>
        <w:t xml:space="preserve"> </w:t>
      </w:r>
      <w:r w:rsidRPr="00CB6457">
        <w:t>inwestycyjno</w:t>
      </w:r>
      <w:r w:rsidR="00852621">
        <w:softHyphen/>
      </w:r>
      <w:r w:rsidR="00852621">
        <w:noBreakHyphen/>
      </w:r>
      <w:r w:rsidRPr="00CB6457">
        <w:t>budowlanego,</w:t>
      </w:r>
      <w:r>
        <w:t xml:space="preserve"> </w:t>
      </w:r>
      <w:r w:rsidRPr="00CB6457">
        <w:t>których</w:t>
      </w:r>
      <w:r>
        <w:t xml:space="preserve"> </w:t>
      </w:r>
      <w:r w:rsidRPr="00CB6457">
        <w:t>najemcami</w:t>
      </w:r>
      <w:r>
        <w:t xml:space="preserve"> </w:t>
      </w:r>
      <w:r w:rsidRPr="00CB6457">
        <w:t>będą</w:t>
      </w:r>
      <w:r>
        <w:t xml:space="preserve"> </w:t>
      </w:r>
      <w:r w:rsidRPr="00CB6457">
        <w:t>osoby</w:t>
      </w:r>
      <w:r>
        <w:t xml:space="preserve"> </w:t>
      </w:r>
      <w:r w:rsidRPr="00CB6457">
        <w:t>wskazane</w:t>
      </w:r>
      <w:r>
        <w:t xml:space="preserve"> </w:t>
      </w:r>
      <w:r w:rsidRPr="00CB6457">
        <w:t>przez</w:t>
      </w:r>
      <w:r>
        <w:t xml:space="preserve"> </w:t>
      </w:r>
      <w:r w:rsidRPr="00CB6457">
        <w:t>gminę,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tym</w:t>
      </w:r>
      <w:r>
        <w:t xml:space="preserve"> </w:t>
      </w:r>
      <w:r w:rsidRPr="00CB6457">
        <w:t>osoby</w:t>
      </w:r>
      <w:r>
        <w:t xml:space="preserve"> </w:t>
      </w:r>
      <w:r w:rsidRPr="00CB6457">
        <w:t>będące</w:t>
      </w:r>
      <w:r>
        <w:t xml:space="preserve"> </w:t>
      </w:r>
      <w:r w:rsidRPr="00CB6457">
        <w:t>aktualnie</w:t>
      </w:r>
      <w:r>
        <w:t xml:space="preserve"> </w:t>
      </w:r>
      <w:r w:rsidRPr="00CB6457">
        <w:t>najemcami</w:t>
      </w:r>
      <w:r>
        <w:t xml:space="preserve"> </w:t>
      </w:r>
      <w:r w:rsidRPr="00CB6457">
        <w:t>lokali</w:t>
      </w:r>
      <w:r>
        <w:t xml:space="preserve"> </w:t>
      </w:r>
      <w:r w:rsidRPr="00CB6457">
        <w:t>mieszka</w:t>
      </w:r>
      <w:r w:rsidRPr="00CB6457">
        <w:t>l</w:t>
      </w:r>
      <w:r w:rsidRPr="00CB6457">
        <w:t>nych</w:t>
      </w:r>
      <w:r>
        <w:t xml:space="preserve"> </w:t>
      </w:r>
      <w:r w:rsidRPr="00CB6457">
        <w:t>wchodzących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skład</w:t>
      </w:r>
      <w:r>
        <w:t xml:space="preserve"> </w:t>
      </w:r>
      <w:r w:rsidRPr="00CB6457">
        <w:t>mieszkaniowego</w:t>
      </w:r>
      <w:r>
        <w:t xml:space="preserve"> </w:t>
      </w:r>
      <w:r w:rsidRPr="00CB6457">
        <w:t>zasobu</w:t>
      </w:r>
      <w:r>
        <w:t xml:space="preserve"> </w:t>
      </w:r>
      <w:r w:rsidRPr="00CB6457">
        <w:t>gminy;</w:t>
      </w:r>
    </w:p>
    <w:p w:rsidR="00414E69" w:rsidRPr="00CB6457" w:rsidRDefault="00414E69" w:rsidP="00852621">
      <w:pPr>
        <w:pStyle w:val="PKTpunkt"/>
        <w:keepNext/>
      </w:pPr>
      <w:r w:rsidRPr="00CB6457">
        <w:t>3)</w:t>
      </w:r>
      <w:r w:rsidRPr="00CB6457">
        <w:tab/>
        <w:t>zobowiązanie,</w:t>
      </w:r>
      <w:r>
        <w:t xml:space="preserve"> </w:t>
      </w:r>
      <w:r w:rsidRPr="00CB6457">
        <w:t>odpowiednio</w:t>
      </w:r>
      <w:r>
        <w:t xml:space="preserve"> </w:t>
      </w:r>
      <w:r w:rsidRPr="00CB6457">
        <w:t>kredytobiorcy</w:t>
      </w:r>
      <w:r>
        <w:t xml:space="preserve"> </w:t>
      </w:r>
      <w:r w:rsidRPr="00CB6457">
        <w:t>lub</w:t>
      </w:r>
      <w:r>
        <w:t xml:space="preserve"> </w:t>
      </w:r>
      <w:r w:rsidRPr="00CB6457">
        <w:t>gminy,</w:t>
      </w:r>
      <w:r>
        <w:t xml:space="preserve"> </w:t>
      </w:r>
      <w:r w:rsidRPr="00CB6457">
        <w:t>wskazujące</w:t>
      </w:r>
      <w:r>
        <w:t xml:space="preserve"> </w:t>
      </w:r>
      <w:r w:rsidRPr="00CB6457">
        <w:t>minimalną</w:t>
      </w:r>
      <w:r>
        <w:t xml:space="preserve"> </w:t>
      </w:r>
      <w:r w:rsidRPr="00CB6457">
        <w:t>liczbę</w:t>
      </w:r>
      <w:r>
        <w:t xml:space="preserve"> </w:t>
      </w:r>
      <w:r w:rsidRPr="00CB6457">
        <w:t>lokali</w:t>
      </w:r>
      <w:r>
        <w:t xml:space="preserve"> </w:t>
      </w:r>
      <w:r w:rsidRPr="00CB6457">
        <w:t>mieszkalnych</w:t>
      </w:r>
      <w:r>
        <w:t xml:space="preserve"> </w:t>
      </w:r>
      <w:r w:rsidRPr="00CB6457">
        <w:t>utworz</w:t>
      </w:r>
      <w:r w:rsidRPr="00CB6457">
        <w:t>o</w:t>
      </w:r>
      <w:r w:rsidRPr="00CB6457">
        <w:t>nych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wyniku</w:t>
      </w:r>
      <w:r>
        <w:t xml:space="preserve"> </w:t>
      </w:r>
      <w:r w:rsidRPr="00CB6457">
        <w:t>realizacji</w:t>
      </w:r>
      <w:r>
        <w:t xml:space="preserve"> </w:t>
      </w:r>
      <w:r w:rsidRPr="00CB6457">
        <w:t>przedsięwzięcia</w:t>
      </w:r>
      <w:r>
        <w:t xml:space="preserve"> </w:t>
      </w:r>
      <w:r w:rsidRPr="00CB6457">
        <w:t>inwestycyjno</w:t>
      </w:r>
      <w:r w:rsidR="00852621">
        <w:softHyphen/>
      </w:r>
      <w:r w:rsidR="00852621">
        <w:noBreakHyphen/>
      </w:r>
      <w:r w:rsidRPr="00CB6457">
        <w:t>budowlanego,</w:t>
      </w:r>
      <w:r>
        <w:t xml:space="preserve"> </w:t>
      </w:r>
      <w:r w:rsidRPr="00CB6457">
        <w:t>których</w:t>
      </w:r>
      <w:r>
        <w:t xml:space="preserve"> </w:t>
      </w:r>
      <w:r w:rsidRPr="00CB6457">
        <w:t>najemcami</w:t>
      </w:r>
      <w:r>
        <w:t xml:space="preserve"> </w:t>
      </w:r>
      <w:r w:rsidRPr="00CB6457">
        <w:t>będą</w:t>
      </w:r>
      <w:r>
        <w:t xml:space="preserve"> </w:t>
      </w:r>
      <w:r w:rsidRPr="00CB6457">
        <w:t>osoby</w:t>
      </w:r>
      <w:r>
        <w:t xml:space="preserve"> </w:t>
      </w:r>
      <w:r w:rsidRPr="00CB6457">
        <w:t>wychowujące</w:t>
      </w:r>
      <w:r>
        <w:t xml:space="preserve"> </w:t>
      </w:r>
      <w:r w:rsidRPr="00CB6457">
        <w:lastRenderedPageBreak/>
        <w:t>przynajmniej</w:t>
      </w:r>
      <w:r>
        <w:t xml:space="preserve"> </w:t>
      </w:r>
      <w:r w:rsidRPr="00CB6457">
        <w:t>jedno</w:t>
      </w:r>
      <w:r>
        <w:t xml:space="preserve"> </w:t>
      </w:r>
      <w:r w:rsidRPr="00CB6457">
        <w:t>własne</w:t>
      </w:r>
      <w:r>
        <w:t xml:space="preserve"> </w:t>
      </w:r>
      <w:r w:rsidRPr="00CB6457">
        <w:t>lub</w:t>
      </w:r>
      <w:r>
        <w:t xml:space="preserve"> </w:t>
      </w:r>
      <w:r w:rsidRPr="00CB6457">
        <w:t>przysposobione</w:t>
      </w:r>
      <w:r>
        <w:t xml:space="preserve"> </w:t>
      </w:r>
      <w:r w:rsidRPr="00CB6457">
        <w:t>dziecko,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którym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="00852621" w:rsidRPr="002466D3">
        <w:t>7</w:t>
      </w:r>
      <w:r w:rsidR="00852621">
        <w:t xml:space="preserve"> ust. </w:t>
      </w:r>
      <w:r w:rsidRPr="002466D3">
        <w:t>1a</w:t>
      </w:r>
      <w:r w:rsidRPr="002466D3">
        <w:rPr>
          <w:rStyle w:val="Ppogrubienie"/>
        </w:rPr>
        <w:t xml:space="preserve"> </w:t>
      </w:r>
      <w:r w:rsidRPr="00CB6457">
        <w:t>ustawy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dnia</w:t>
      </w:r>
      <w:r>
        <w:t xml:space="preserve"> </w:t>
      </w:r>
      <w:r w:rsidRPr="00CB6457">
        <w:t>2</w:t>
      </w:r>
      <w:r w:rsidR="00852621" w:rsidRPr="00CB6457">
        <w:t>7</w:t>
      </w:r>
      <w:r w:rsidR="00852621">
        <w:t> </w:t>
      </w:r>
      <w:r w:rsidRPr="00CB6457">
        <w:t>września</w:t>
      </w:r>
      <w:r>
        <w:t xml:space="preserve"> </w:t>
      </w:r>
      <w:r w:rsidRPr="00CB6457">
        <w:t>201</w:t>
      </w:r>
      <w:r w:rsidR="00852621" w:rsidRPr="00CB6457">
        <w:t>3</w:t>
      </w:r>
      <w:r w:rsidR="00852621">
        <w:t> </w:t>
      </w:r>
      <w:r w:rsidRPr="00CB6457">
        <w:t>r.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pomocy</w:t>
      </w:r>
      <w:r>
        <w:t xml:space="preserve"> </w:t>
      </w:r>
      <w:r w:rsidRPr="00CB6457">
        <w:t>państwa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nabyciu</w:t>
      </w:r>
      <w:r>
        <w:t xml:space="preserve"> pierwszego </w:t>
      </w:r>
      <w:r w:rsidRPr="00CB6457">
        <w:t>mieszkania</w:t>
      </w:r>
      <w:r>
        <w:t xml:space="preserve"> </w:t>
      </w:r>
      <w:r w:rsidRPr="00CB6457">
        <w:t>przez</w:t>
      </w:r>
      <w:r>
        <w:t xml:space="preserve"> </w:t>
      </w:r>
      <w:r w:rsidRPr="00CB6457">
        <w:t>młodych</w:t>
      </w:r>
      <w:r>
        <w:t xml:space="preserve"> </w:t>
      </w:r>
      <w:r w:rsidRPr="00CB6457">
        <w:t>ludzi</w:t>
      </w:r>
      <w:r>
        <w:t xml:space="preserve"> </w:t>
      </w:r>
      <w:r w:rsidRPr="00CB6457">
        <w:t>(</w:t>
      </w:r>
      <w:r w:rsidR="00852621">
        <w:t>Dz. U. poz. </w:t>
      </w:r>
      <w:r w:rsidRPr="00CB6457">
        <w:t>130</w:t>
      </w:r>
      <w:r w:rsidR="00852621" w:rsidRPr="00CB6457">
        <w:t>4</w:t>
      </w:r>
      <w:r w:rsidR="00852621">
        <w:t xml:space="preserve"> i </w:t>
      </w:r>
      <w:r w:rsidRPr="00CB6457">
        <w:t>160</w:t>
      </w:r>
      <w:r w:rsidR="00852621" w:rsidRPr="00CB6457">
        <w:t>8</w:t>
      </w:r>
      <w:r w:rsidR="00852621">
        <w:t xml:space="preserve"> oraz z </w:t>
      </w:r>
      <w:r>
        <w:t>201</w:t>
      </w:r>
      <w:r w:rsidR="00852621">
        <w:t>5 </w:t>
      </w:r>
      <w:r>
        <w:t>r.</w:t>
      </w:r>
      <w:r w:rsidR="00852621">
        <w:t xml:space="preserve"> poz. </w:t>
      </w:r>
      <w:r>
        <w:t>1194</w:t>
      </w:r>
      <w:r w:rsidRPr="00CB6457">
        <w:t>),</w:t>
      </w:r>
      <w:r>
        <w:t xml:space="preserve"> </w:t>
      </w:r>
      <w:r w:rsidRPr="00CB6457">
        <w:t>nie</w:t>
      </w:r>
      <w:r>
        <w:t xml:space="preserve"> </w:t>
      </w:r>
      <w:r w:rsidRPr="00CB6457">
        <w:t>mniej</w:t>
      </w:r>
      <w:r>
        <w:t xml:space="preserve"> </w:t>
      </w:r>
      <w:r w:rsidRPr="00CB6457">
        <w:t>jednak</w:t>
      </w:r>
      <w:r>
        <w:t xml:space="preserve"> </w:t>
      </w:r>
      <w:r w:rsidRPr="00CB6457">
        <w:t>niż</w:t>
      </w:r>
      <w:r>
        <w:t xml:space="preserve"> </w:t>
      </w:r>
      <w:r w:rsidRPr="00CB6457">
        <w:t>50%</w:t>
      </w:r>
      <w:r>
        <w:t xml:space="preserve"> </w:t>
      </w:r>
      <w:r w:rsidRPr="00CB6457">
        <w:t>wszystkich</w:t>
      </w:r>
      <w:r>
        <w:t xml:space="preserve"> </w:t>
      </w:r>
      <w:r w:rsidRPr="00CB6457">
        <w:t>lokali</w:t>
      </w:r>
      <w:r>
        <w:t xml:space="preserve"> </w:t>
      </w:r>
      <w:r w:rsidRPr="00CB6457">
        <w:t>utworzonych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wyniku</w:t>
      </w:r>
      <w:r>
        <w:t xml:space="preserve"> </w:t>
      </w:r>
      <w:r w:rsidRPr="00CB6457">
        <w:t>realizacji</w:t>
      </w:r>
      <w:r>
        <w:t xml:space="preserve"> </w:t>
      </w:r>
      <w:r w:rsidRPr="00CB6457">
        <w:t>przedsięwzięcia.</w:t>
      </w:r>
    </w:p>
    <w:p w:rsidR="00414E69" w:rsidRPr="00CB6457" w:rsidRDefault="00414E69" w:rsidP="00414E69">
      <w:pPr>
        <w:pStyle w:val="ZUSTzmustartykuempunktem"/>
      </w:pPr>
      <w:r w:rsidRPr="00CB6457">
        <w:t>4.</w:t>
      </w:r>
      <w:r>
        <w:t xml:space="preserve"> </w:t>
      </w:r>
      <w:r w:rsidRPr="00CB6457">
        <w:t>Do</w:t>
      </w:r>
      <w:r>
        <w:t xml:space="preserve"> </w:t>
      </w:r>
      <w:r w:rsidRPr="00CB6457">
        <w:t>wyboru</w:t>
      </w:r>
      <w:r>
        <w:t xml:space="preserve"> </w:t>
      </w:r>
      <w:r w:rsidRPr="00CB6457">
        <w:t>wykonawcy</w:t>
      </w:r>
      <w:r>
        <w:t xml:space="preserve"> </w:t>
      </w:r>
      <w:r w:rsidRPr="00CB6457">
        <w:t>zamówienia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zakresie</w:t>
      </w:r>
      <w:r>
        <w:t xml:space="preserve"> </w:t>
      </w:r>
      <w:r w:rsidRPr="00CB6457">
        <w:t>usług,</w:t>
      </w:r>
      <w:r>
        <w:t xml:space="preserve"> </w:t>
      </w:r>
      <w:r w:rsidRPr="00CB6457">
        <w:t>dostaw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robót</w:t>
      </w:r>
      <w:r>
        <w:t xml:space="preserve"> </w:t>
      </w:r>
      <w:r w:rsidRPr="00CB6457">
        <w:t>budowlanych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ramach</w:t>
      </w:r>
      <w:r>
        <w:t xml:space="preserve"> </w:t>
      </w:r>
      <w:r w:rsidRPr="00CB6457">
        <w:t>przedsięwzi</w:t>
      </w:r>
      <w:r w:rsidRPr="00CB6457">
        <w:t>ę</w:t>
      </w:r>
      <w:r w:rsidRPr="00CB6457">
        <w:t>cia</w:t>
      </w:r>
      <w:r>
        <w:t xml:space="preserve"> </w:t>
      </w:r>
      <w:r w:rsidRPr="00CB6457">
        <w:t>inwestycyjno</w:t>
      </w:r>
      <w:r w:rsidR="00852621">
        <w:softHyphen/>
      </w:r>
      <w:r w:rsidR="00852621">
        <w:noBreakHyphen/>
      </w:r>
      <w:r w:rsidRPr="00CB6457">
        <w:t>budowlanego</w:t>
      </w:r>
      <w:r>
        <w:t xml:space="preserve"> </w:t>
      </w:r>
      <w:r w:rsidRPr="00CB6457">
        <w:t>realizowanego</w:t>
      </w:r>
      <w:r>
        <w:t xml:space="preserve"> </w:t>
      </w:r>
      <w:r w:rsidRPr="00CB6457">
        <w:t>przez</w:t>
      </w:r>
      <w:r>
        <w:t xml:space="preserve"> </w:t>
      </w:r>
      <w:r w:rsidRPr="00CB6457">
        <w:t>kredytobiorcę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udziałem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</w:t>
      </w:r>
      <w:r>
        <w:t xml:space="preserve"> </w:t>
      </w:r>
      <w:r w:rsidRPr="00CB6457">
        <w:t>stosuje</w:t>
      </w:r>
      <w:r>
        <w:t xml:space="preserve"> </w:t>
      </w:r>
      <w:r w:rsidRPr="00CB6457">
        <w:t>się</w:t>
      </w:r>
      <w:r>
        <w:t xml:space="preserve"> </w:t>
      </w:r>
      <w:r w:rsidRPr="00CB6457">
        <w:t>przepisy</w:t>
      </w:r>
      <w:r>
        <w:t xml:space="preserve"> </w:t>
      </w:r>
      <w:r w:rsidRPr="00CB6457">
        <w:t>dotyczące</w:t>
      </w:r>
      <w:r>
        <w:t xml:space="preserve"> </w:t>
      </w:r>
      <w:r w:rsidRPr="00CB6457">
        <w:t>zamówień</w:t>
      </w:r>
      <w:r>
        <w:t xml:space="preserve"> </w:t>
      </w:r>
      <w:r w:rsidRPr="00CB6457">
        <w:t>publicznych.</w:t>
      </w:r>
    </w:p>
    <w:p w:rsidR="00414E69" w:rsidRPr="00CB6457" w:rsidRDefault="00414E69" w:rsidP="00414E69">
      <w:pPr>
        <w:pStyle w:val="ZUSTzmustartykuempunktem"/>
      </w:pPr>
      <w:r w:rsidRPr="00CB6457">
        <w:t>5.</w:t>
      </w:r>
      <w:r>
        <w:t xml:space="preserve"> </w:t>
      </w:r>
      <w:r w:rsidRPr="00CB6457">
        <w:t>Finansowanie</w:t>
      </w:r>
      <w:r>
        <w:t xml:space="preserve"> </w:t>
      </w:r>
      <w:r w:rsidRPr="00CB6457">
        <w:t>zwrotne</w:t>
      </w:r>
      <w:r>
        <w:t xml:space="preserve"> </w:t>
      </w:r>
      <w:r w:rsidRPr="00CB6457">
        <w:t>stanowi</w:t>
      </w:r>
      <w:r>
        <w:t xml:space="preserve"> </w:t>
      </w:r>
      <w:r w:rsidRPr="00CB6457">
        <w:t>rekompensatę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tytułu</w:t>
      </w:r>
      <w:r>
        <w:t xml:space="preserve"> </w:t>
      </w:r>
      <w:r w:rsidRPr="00CB6457">
        <w:t>świadczenia</w:t>
      </w:r>
      <w:r>
        <w:t xml:space="preserve"> </w:t>
      </w:r>
      <w:r w:rsidRPr="00CB6457">
        <w:t>usług</w:t>
      </w:r>
      <w:r>
        <w:t xml:space="preserve"> </w:t>
      </w:r>
      <w:r w:rsidRPr="00CB6457">
        <w:t>publicznych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rozumieniu</w:t>
      </w:r>
      <w:r>
        <w:t xml:space="preserve"> </w:t>
      </w:r>
      <w:r w:rsidRPr="00CB6457">
        <w:t>przep</w:t>
      </w:r>
      <w:r w:rsidRPr="00CB6457">
        <w:t>i</w:t>
      </w:r>
      <w:r w:rsidRPr="00CB6457">
        <w:t>sów</w:t>
      </w:r>
      <w:r>
        <w:t xml:space="preserve"> </w:t>
      </w:r>
      <w:r w:rsidRPr="00CB6457">
        <w:t>prawa</w:t>
      </w:r>
      <w:r>
        <w:t xml:space="preserve"> </w:t>
      </w:r>
      <w:r w:rsidRPr="00CB6457">
        <w:t>Unii</w:t>
      </w:r>
      <w:r>
        <w:t xml:space="preserve"> </w:t>
      </w:r>
      <w:r w:rsidRPr="00CB6457">
        <w:t>Europejskiej.</w:t>
      </w:r>
    </w:p>
    <w:p w:rsidR="00414E69" w:rsidRPr="00CB6457" w:rsidRDefault="00414E69" w:rsidP="00414E69">
      <w:pPr>
        <w:pStyle w:val="ZARTzmartartykuempunktem"/>
      </w:pPr>
      <w:r w:rsidRPr="00CB6457">
        <w:t>Art.</w:t>
      </w:r>
      <w:r>
        <w:t xml:space="preserve"> </w:t>
      </w:r>
      <w:r w:rsidRPr="00CB6457">
        <w:t>15b.</w:t>
      </w:r>
      <w:r>
        <w:t xml:space="preserve"> </w:t>
      </w:r>
      <w:r w:rsidRPr="00CB6457">
        <w:t>1.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udziela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</w:t>
      </w:r>
      <w:r>
        <w:t xml:space="preserve"> </w:t>
      </w:r>
      <w:r w:rsidRPr="00CB6457">
        <w:t>we</w:t>
      </w:r>
      <w:r>
        <w:t xml:space="preserve"> </w:t>
      </w:r>
      <w:r w:rsidRPr="00CB6457">
        <w:t>własnym</w:t>
      </w:r>
      <w:r>
        <w:t xml:space="preserve"> </w:t>
      </w:r>
      <w:r w:rsidRPr="00CB6457">
        <w:t>imieniu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na</w:t>
      </w:r>
      <w:r>
        <w:t xml:space="preserve"> </w:t>
      </w:r>
      <w:r w:rsidRPr="00CB6457">
        <w:t>własny</w:t>
      </w:r>
      <w:r>
        <w:t xml:space="preserve"> </w:t>
      </w:r>
      <w:r w:rsidRPr="00CB6457">
        <w:t>rachunek.</w:t>
      </w:r>
    </w:p>
    <w:p w:rsidR="00414E69" w:rsidRPr="00CB6457" w:rsidRDefault="00414E69" w:rsidP="00414E69">
      <w:pPr>
        <w:pStyle w:val="ZUSTzmustartykuempunktem"/>
      </w:pPr>
      <w:r w:rsidRPr="00CB6457">
        <w:t>2.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udziela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</w:t>
      </w:r>
      <w:r>
        <w:t xml:space="preserve"> </w:t>
      </w:r>
      <w:r w:rsidRPr="00CB6457">
        <w:t>do</w:t>
      </w:r>
      <w:r>
        <w:t xml:space="preserve"> </w:t>
      </w:r>
      <w:r w:rsidRPr="00CB6457">
        <w:t>wysokości</w:t>
      </w:r>
      <w:r>
        <w:t xml:space="preserve"> </w:t>
      </w:r>
      <w:r w:rsidRPr="00CB6457">
        <w:t>nie</w:t>
      </w:r>
      <w:r>
        <w:t xml:space="preserve"> </w:t>
      </w:r>
      <w:r w:rsidRPr="00CB6457">
        <w:t>większej</w:t>
      </w:r>
      <w:r>
        <w:t xml:space="preserve"> </w:t>
      </w:r>
      <w:r w:rsidRPr="00CB6457">
        <w:t>niż</w:t>
      </w:r>
      <w:r>
        <w:t xml:space="preserve"> </w:t>
      </w:r>
      <w:r w:rsidRPr="00CB6457">
        <w:t>75%</w:t>
      </w:r>
      <w:r>
        <w:t xml:space="preserve"> </w:t>
      </w:r>
      <w:r w:rsidRPr="00CB6457">
        <w:t>kos</w:t>
      </w:r>
      <w:r w:rsidRPr="00CB6457">
        <w:t>z</w:t>
      </w:r>
      <w:r w:rsidRPr="00CB6457">
        <w:t>tów</w:t>
      </w:r>
      <w:r>
        <w:t xml:space="preserve"> </w:t>
      </w:r>
      <w:r w:rsidRPr="00CB6457">
        <w:t>przedsięwzięcia</w:t>
      </w:r>
      <w:r>
        <w:t xml:space="preserve"> </w:t>
      </w:r>
      <w:r w:rsidRPr="00CB6457">
        <w:t>inwestycyjno</w:t>
      </w:r>
      <w:r w:rsidR="00852621">
        <w:softHyphen/>
      </w:r>
      <w:r w:rsidR="00852621">
        <w:noBreakHyphen/>
      </w:r>
      <w:r w:rsidRPr="00CB6457">
        <w:t>budowlanego.</w:t>
      </w:r>
    </w:p>
    <w:p w:rsidR="00414E69" w:rsidRPr="00CB6457" w:rsidRDefault="00414E69" w:rsidP="00414E69">
      <w:pPr>
        <w:pStyle w:val="ZUSTzmustartykuempunktem"/>
      </w:pPr>
      <w:r w:rsidRPr="00CB6457">
        <w:t>3.</w:t>
      </w:r>
      <w:r>
        <w:t xml:space="preserve"> </w:t>
      </w:r>
      <w:r w:rsidRPr="00CB6457">
        <w:t>Finansowanie</w:t>
      </w:r>
      <w:r>
        <w:t xml:space="preserve"> </w:t>
      </w:r>
      <w:r w:rsidRPr="00CB6457">
        <w:t>zwrotne</w:t>
      </w:r>
      <w:r>
        <w:t xml:space="preserve"> </w:t>
      </w:r>
      <w:r w:rsidRPr="00CB6457">
        <w:t>jest</w:t>
      </w:r>
      <w:r>
        <w:t xml:space="preserve"> </w:t>
      </w:r>
      <w:r w:rsidRPr="00CB6457">
        <w:t>udzielane</w:t>
      </w:r>
      <w:r>
        <w:t xml:space="preserve"> </w:t>
      </w:r>
      <w:r w:rsidRPr="00CB6457">
        <w:t>na</w:t>
      </w:r>
      <w:r>
        <w:t xml:space="preserve"> </w:t>
      </w:r>
      <w:r w:rsidRPr="00CB6457">
        <w:t>okres</w:t>
      </w:r>
      <w:r>
        <w:t xml:space="preserve"> </w:t>
      </w:r>
      <w:r w:rsidRPr="00CB6457">
        <w:t>nie</w:t>
      </w:r>
      <w:r>
        <w:t xml:space="preserve"> </w:t>
      </w:r>
      <w:r w:rsidRPr="00CB6457">
        <w:t>dłuższy</w:t>
      </w:r>
      <w:r>
        <w:t xml:space="preserve"> </w:t>
      </w:r>
      <w:r w:rsidRPr="00CB6457">
        <w:t>niż</w:t>
      </w:r>
      <w:r>
        <w:t xml:space="preserve"> </w:t>
      </w:r>
      <w:r w:rsidRPr="00CB6457">
        <w:t>3</w:t>
      </w:r>
      <w:r w:rsidR="00852621" w:rsidRPr="00CB6457">
        <w:t>0</w:t>
      </w:r>
      <w:r w:rsidR="00852621">
        <w:t> </w:t>
      </w:r>
      <w:r w:rsidRPr="00CB6457">
        <w:t>lat.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przypadku</w:t>
      </w:r>
      <w:r>
        <w:t xml:space="preserve"> </w:t>
      </w:r>
      <w:r w:rsidRPr="00CB6457">
        <w:t>kredytu</w:t>
      </w:r>
      <w:r>
        <w:t xml:space="preserve"> </w:t>
      </w:r>
      <w:r w:rsidRPr="00CB6457">
        <w:t>do</w:t>
      </w:r>
      <w:r>
        <w:t xml:space="preserve"> </w:t>
      </w:r>
      <w:r w:rsidRPr="00CB6457">
        <w:t>okresu</w:t>
      </w:r>
      <w:r>
        <w:t xml:space="preserve"> </w:t>
      </w:r>
      <w:r w:rsidRPr="00CB6457">
        <w:t>kred</w:t>
      </w:r>
      <w:r w:rsidRPr="00CB6457">
        <w:t>y</w:t>
      </w:r>
      <w:r w:rsidRPr="00CB6457">
        <w:t>towania</w:t>
      </w:r>
      <w:r>
        <w:t xml:space="preserve"> </w:t>
      </w:r>
      <w:r w:rsidRPr="00CB6457">
        <w:t>wlicza</w:t>
      </w:r>
      <w:r>
        <w:t xml:space="preserve"> </w:t>
      </w:r>
      <w:r w:rsidRPr="00CB6457">
        <w:t>się</w:t>
      </w:r>
      <w:r>
        <w:t xml:space="preserve"> </w:t>
      </w:r>
      <w:r w:rsidRPr="00CB6457">
        <w:t>okres</w:t>
      </w:r>
      <w:r>
        <w:t xml:space="preserve"> </w:t>
      </w:r>
      <w:r w:rsidRPr="00CB6457">
        <w:t>karencji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spłacie</w:t>
      </w:r>
      <w:r>
        <w:t xml:space="preserve"> </w:t>
      </w:r>
      <w:r w:rsidRPr="00CB6457">
        <w:t>kapitału.</w:t>
      </w:r>
    </w:p>
    <w:p w:rsidR="00414E69" w:rsidRPr="00CB6457" w:rsidRDefault="00414E69" w:rsidP="00852621">
      <w:pPr>
        <w:pStyle w:val="ZUSTzmustartykuempunktem"/>
        <w:keepNext/>
      </w:pPr>
      <w:r w:rsidRPr="00CB6457">
        <w:t>4.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może</w:t>
      </w:r>
      <w:r>
        <w:t xml:space="preserve"> </w:t>
      </w:r>
      <w:r w:rsidRPr="00CB6457">
        <w:t>odmówić</w:t>
      </w:r>
      <w:r>
        <w:t xml:space="preserve"> </w:t>
      </w:r>
      <w:r w:rsidRPr="00CB6457">
        <w:t>udzielenia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</w:t>
      </w:r>
      <w:r>
        <w:t xml:space="preserve"> </w:t>
      </w:r>
      <w:r w:rsidRPr="00CB6457">
        <w:t>lub</w:t>
      </w:r>
      <w:r>
        <w:t xml:space="preserve"> </w:t>
      </w:r>
      <w:r w:rsidRPr="00CB6457">
        <w:t>żądać,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całości</w:t>
      </w:r>
      <w:r>
        <w:t xml:space="preserve"> </w:t>
      </w:r>
      <w:r w:rsidRPr="00CB6457">
        <w:t>lub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części,</w:t>
      </w:r>
      <w:r>
        <w:t xml:space="preserve"> </w:t>
      </w:r>
      <w:r w:rsidRPr="00CB6457">
        <w:t>zwrotu</w:t>
      </w:r>
      <w:r>
        <w:t xml:space="preserve"> </w:t>
      </w:r>
      <w:r w:rsidRPr="00CB6457">
        <w:t>udzielonego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przypadku</w:t>
      </w:r>
      <w:r>
        <w:t xml:space="preserve"> </w:t>
      </w:r>
      <w:r w:rsidRPr="00CB6457">
        <w:t>naruszenia</w:t>
      </w:r>
      <w:r>
        <w:t xml:space="preserve"> </w:t>
      </w:r>
      <w:r w:rsidRPr="00CB6457">
        <w:t>przez</w:t>
      </w:r>
      <w:r>
        <w:t xml:space="preserve"> </w:t>
      </w:r>
      <w:r w:rsidRPr="00CB6457">
        <w:t>kredytobiorcę</w:t>
      </w:r>
      <w:r>
        <w:t xml:space="preserve"> </w:t>
      </w:r>
      <w:r w:rsidRPr="00CB6457">
        <w:t>warunków,</w:t>
      </w:r>
      <w:r>
        <w:t xml:space="preserve"> </w:t>
      </w:r>
      <w:r w:rsidRPr="00CB6457">
        <w:t>na</w:t>
      </w:r>
      <w:r>
        <w:t xml:space="preserve"> </w:t>
      </w:r>
      <w:r w:rsidRPr="00CB6457">
        <w:t>jakich</w:t>
      </w:r>
      <w:r>
        <w:t xml:space="preserve"> </w:t>
      </w:r>
      <w:r w:rsidRPr="00CB6457">
        <w:t>jest</w:t>
      </w:r>
      <w:r>
        <w:t xml:space="preserve"> </w:t>
      </w:r>
      <w:r w:rsidRPr="00CB6457">
        <w:t>udzielane</w:t>
      </w:r>
      <w:r>
        <w:t xml:space="preserve"> </w:t>
      </w:r>
      <w:r w:rsidRPr="00CB6457">
        <w:t>finansowanie,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szczególności:</w:t>
      </w:r>
    </w:p>
    <w:p w:rsidR="00414E69" w:rsidRPr="00CB6457" w:rsidRDefault="00414E69" w:rsidP="00414E69">
      <w:pPr>
        <w:pStyle w:val="ZPKTzmpktartykuempunktem"/>
      </w:pPr>
      <w:r w:rsidRPr="00CB6457">
        <w:t>1)</w:t>
      </w:r>
      <w:r w:rsidRPr="00CB6457">
        <w:tab/>
        <w:t>wykorzystania</w:t>
      </w:r>
      <w:r>
        <w:t xml:space="preserve"> </w:t>
      </w:r>
      <w:r w:rsidRPr="00CB6457">
        <w:t>finansowania</w:t>
      </w:r>
      <w:r>
        <w:t xml:space="preserve"> </w:t>
      </w:r>
      <w:r w:rsidRPr="00CB6457">
        <w:t>lub</w:t>
      </w:r>
      <w:r>
        <w:t xml:space="preserve"> </w:t>
      </w:r>
      <w:r w:rsidRPr="00CB6457">
        <w:t>jego</w:t>
      </w:r>
      <w:r>
        <w:t xml:space="preserve"> </w:t>
      </w:r>
      <w:r w:rsidRPr="00CB6457">
        <w:t>części</w:t>
      </w:r>
      <w:r>
        <w:t xml:space="preserve"> </w:t>
      </w:r>
      <w:r w:rsidRPr="00CB6457">
        <w:t>niezgodnie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celem,</w:t>
      </w:r>
      <w:r>
        <w:t xml:space="preserve"> </w:t>
      </w:r>
      <w:r w:rsidRPr="00CB6457">
        <w:t>na</w:t>
      </w:r>
      <w:r>
        <w:t xml:space="preserve"> </w:t>
      </w:r>
      <w:r w:rsidRPr="002466D3">
        <w:t>który</w:t>
      </w:r>
      <w:r>
        <w:t xml:space="preserve"> </w:t>
      </w:r>
      <w:r w:rsidRPr="00CB6457">
        <w:t>zostało</w:t>
      </w:r>
      <w:r>
        <w:t xml:space="preserve"> </w:t>
      </w:r>
      <w:r w:rsidRPr="00CB6457">
        <w:t>udzielone;</w:t>
      </w:r>
    </w:p>
    <w:p w:rsidR="00414E69" w:rsidRPr="00CB6457" w:rsidRDefault="00414E69" w:rsidP="00414E69">
      <w:pPr>
        <w:pStyle w:val="ZPKTzmpktartykuempunktem"/>
      </w:pPr>
      <w:r w:rsidRPr="00CB6457">
        <w:t>2)</w:t>
      </w:r>
      <w:r w:rsidRPr="00CB6457">
        <w:tab/>
        <w:t>niedotrzymania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winy</w:t>
      </w:r>
      <w:r>
        <w:t xml:space="preserve"> </w:t>
      </w:r>
      <w:r w:rsidRPr="00CB6457">
        <w:t>kredytobiorcy</w:t>
      </w:r>
      <w:r>
        <w:t xml:space="preserve"> </w:t>
      </w:r>
      <w:r w:rsidRPr="00CB6457">
        <w:t>warunku,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którym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15a</w:t>
      </w:r>
      <w:r w:rsidR="00852621">
        <w:t xml:space="preserve"> ust. </w:t>
      </w:r>
      <w:r w:rsidR="00852621" w:rsidRPr="00CB6457">
        <w:t>3</w:t>
      </w:r>
      <w:r w:rsidR="00852621">
        <w:t xml:space="preserve"> pkt </w:t>
      </w:r>
      <w:r w:rsidRPr="00CB6457">
        <w:t>3;</w:t>
      </w:r>
    </w:p>
    <w:p w:rsidR="00414E69" w:rsidRPr="00CB6457" w:rsidRDefault="00414E69" w:rsidP="00414E69">
      <w:pPr>
        <w:pStyle w:val="ZPKTzmpktartykuempunktem"/>
      </w:pPr>
      <w:r w:rsidRPr="00CB6457">
        <w:t>3)</w:t>
      </w:r>
      <w:r w:rsidRPr="00CB6457">
        <w:tab/>
        <w:t>zmiany</w:t>
      </w:r>
      <w:r>
        <w:t xml:space="preserve"> </w:t>
      </w:r>
      <w:r w:rsidRPr="00CB6457">
        <w:t>przeznaczenia</w:t>
      </w:r>
      <w:r>
        <w:t xml:space="preserve"> </w:t>
      </w:r>
      <w:r w:rsidRPr="00CB6457">
        <w:t>lokali</w:t>
      </w:r>
      <w:r>
        <w:t xml:space="preserve"> </w:t>
      </w:r>
      <w:r w:rsidRPr="00CB6457">
        <w:t>wybudowanych</w:t>
      </w:r>
      <w:r>
        <w:t xml:space="preserve"> </w:t>
      </w:r>
      <w:r w:rsidRPr="00CB6457">
        <w:t>przy</w:t>
      </w:r>
      <w:r>
        <w:t xml:space="preserve"> </w:t>
      </w:r>
      <w:r w:rsidRPr="00CB6457">
        <w:t>udziale</w:t>
      </w:r>
      <w:r>
        <w:t xml:space="preserve"> </w:t>
      </w:r>
      <w:r w:rsidRPr="00CB6457">
        <w:t>finansowania;</w:t>
      </w:r>
    </w:p>
    <w:p w:rsidR="00414E69" w:rsidRPr="00CB6457" w:rsidRDefault="00414E69" w:rsidP="00414E69">
      <w:pPr>
        <w:pStyle w:val="ZPKTzmpktartykuempunktem"/>
      </w:pPr>
      <w:r w:rsidRPr="00CB6457">
        <w:t>4)</w:t>
      </w:r>
      <w:r w:rsidRPr="00CB6457">
        <w:tab/>
        <w:t>naruszenia</w:t>
      </w:r>
      <w:r>
        <w:t xml:space="preserve"> </w:t>
      </w:r>
      <w:r w:rsidRPr="00CB6457">
        <w:t>przepisów</w:t>
      </w:r>
      <w:r>
        <w:t xml:space="preserve"> </w:t>
      </w:r>
      <w:r w:rsidRPr="00CB6457">
        <w:t>lub</w:t>
      </w:r>
      <w:r>
        <w:t xml:space="preserve"> </w:t>
      </w:r>
      <w:r w:rsidRPr="00CB6457">
        <w:t>niewypełnienia</w:t>
      </w:r>
      <w:r>
        <w:t xml:space="preserve"> </w:t>
      </w:r>
      <w:r w:rsidRPr="00CB6457">
        <w:t>przez</w:t>
      </w:r>
      <w:r>
        <w:t xml:space="preserve"> </w:t>
      </w:r>
      <w:r w:rsidRPr="00CB6457">
        <w:t>kredytobiorcę</w:t>
      </w:r>
      <w:r>
        <w:t xml:space="preserve"> </w:t>
      </w:r>
      <w:r w:rsidRPr="00CB6457">
        <w:t>zobowiązań</w:t>
      </w:r>
      <w:r>
        <w:t xml:space="preserve"> </w:t>
      </w:r>
      <w:r w:rsidRPr="00CB6457">
        <w:t>wynikających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tytułu</w:t>
      </w:r>
      <w:r>
        <w:t xml:space="preserve"> </w:t>
      </w:r>
      <w:r w:rsidRPr="00CB6457">
        <w:t>świadczenia</w:t>
      </w:r>
      <w:r>
        <w:t xml:space="preserve"> </w:t>
      </w:r>
      <w:r w:rsidRPr="00CB6457">
        <w:t>usług</w:t>
      </w:r>
      <w:r>
        <w:t xml:space="preserve"> </w:t>
      </w:r>
      <w:r w:rsidRPr="00CB6457">
        <w:t>publicznych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rozumieniu</w:t>
      </w:r>
      <w:r>
        <w:t xml:space="preserve"> </w:t>
      </w:r>
      <w:r w:rsidRPr="00CB6457">
        <w:t>przepisów</w:t>
      </w:r>
      <w:r>
        <w:t xml:space="preserve"> </w:t>
      </w:r>
      <w:r w:rsidRPr="00CB6457">
        <w:t>Unii</w:t>
      </w:r>
      <w:r>
        <w:t xml:space="preserve"> </w:t>
      </w:r>
      <w:r w:rsidRPr="00CB6457">
        <w:t>Europejskiej;</w:t>
      </w:r>
    </w:p>
    <w:p w:rsidR="00414E69" w:rsidRPr="00CB6457" w:rsidRDefault="00414E69" w:rsidP="00414E69">
      <w:pPr>
        <w:pStyle w:val="ZPKTzmpktartykuempunktem"/>
      </w:pPr>
      <w:r w:rsidRPr="00CB6457">
        <w:t>5)</w:t>
      </w:r>
      <w:r w:rsidRPr="00CB6457">
        <w:tab/>
        <w:t>wskazania</w:t>
      </w:r>
      <w:r>
        <w:t xml:space="preserve"> </w:t>
      </w:r>
      <w:r w:rsidRPr="00CB6457">
        <w:t>przez</w:t>
      </w:r>
      <w:r>
        <w:t xml:space="preserve"> </w:t>
      </w:r>
      <w:r w:rsidRPr="00CB6457">
        <w:t>kredytobiorcę</w:t>
      </w:r>
      <w:r>
        <w:t xml:space="preserve"> </w:t>
      </w:r>
      <w:r w:rsidRPr="00CB6457">
        <w:t>we</w:t>
      </w:r>
      <w:r>
        <w:t xml:space="preserve"> </w:t>
      </w:r>
      <w:r w:rsidRPr="00CB6457">
        <w:t>wniosku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udzielenie</w:t>
      </w:r>
      <w:r>
        <w:t xml:space="preserve"> </w:t>
      </w:r>
      <w:r w:rsidRPr="00CB6457">
        <w:t>finansowania</w:t>
      </w:r>
      <w:r>
        <w:t xml:space="preserve"> </w:t>
      </w:r>
      <w:r w:rsidRPr="00CB6457">
        <w:t>fałszywych</w:t>
      </w:r>
      <w:r>
        <w:t xml:space="preserve"> </w:t>
      </w:r>
      <w:r w:rsidRPr="00CB6457">
        <w:t>informacji</w:t>
      </w:r>
      <w:r>
        <w:t xml:space="preserve"> </w:t>
      </w:r>
      <w:r w:rsidRPr="00CB6457">
        <w:t>lub</w:t>
      </w:r>
      <w:r>
        <w:t xml:space="preserve"> </w:t>
      </w:r>
      <w:r w:rsidRPr="00CB6457">
        <w:t>niedotrzym</w:t>
      </w:r>
      <w:r w:rsidRPr="00CB6457">
        <w:t>a</w:t>
      </w:r>
      <w:r w:rsidRPr="00CB6457">
        <w:t>nia,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winy</w:t>
      </w:r>
      <w:r>
        <w:t xml:space="preserve"> </w:t>
      </w:r>
      <w:r w:rsidRPr="00CB6457">
        <w:t>kredytobiorcy,</w:t>
      </w:r>
      <w:r>
        <w:t xml:space="preserve"> </w:t>
      </w:r>
      <w:r w:rsidRPr="00CB6457">
        <w:t>zadeklarowanych</w:t>
      </w:r>
      <w:r>
        <w:t xml:space="preserve"> </w:t>
      </w:r>
      <w:r w:rsidRPr="00CB6457">
        <w:t>we</w:t>
      </w:r>
      <w:r>
        <w:t xml:space="preserve"> </w:t>
      </w:r>
      <w:r w:rsidRPr="00CB6457">
        <w:t>wniosku</w:t>
      </w:r>
      <w:r>
        <w:t xml:space="preserve"> </w:t>
      </w:r>
      <w:r w:rsidRPr="00CB6457">
        <w:t>parametrów</w:t>
      </w:r>
      <w:r>
        <w:t xml:space="preserve"> </w:t>
      </w:r>
      <w:r w:rsidRPr="00CB6457">
        <w:t>przedsięwzięcia</w:t>
      </w:r>
      <w:r>
        <w:t xml:space="preserve"> </w:t>
      </w:r>
      <w:r w:rsidRPr="00CB6457">
        <w:t>inwestycyjno</w:t>
      </w:r>
      <w:r w:rsidR="00852621">
        <w:softHyphen/>
      </w:r>
      <w:r w:rsidR="00852621">
        <w:noBreakHyphen/>
      </w:r>
      <w:r w:rsidRPr="00CB6457">
        <w:t>budowlanego,</w:t>
      </w:r>
      <w:r>
        <w:t xml:space="preserve"> </w:t>
      </w:r>
      <w:r w:rsidRPr="00CB6457">
        <w:t>wpływających</w:t>
      </w:r>
      <w:r>
        <w:t xml:space="preserve"> </w:t>
      </w:r>
      <w:r w:rsidRPr="00CB6457">
        <w:t>na</w:t>
      </w:r>
      <w:r>
        <w:t xml:space="preserve"> </w:t>
      </w:r>
      <w:r w:rsidRPr="00CB6457">
        <w:t>udzielenie</w:t>
      </w:r>
      <w:r>
        <w:t xml:space="preserve"> </w:t>
      </w:r>
      <w:r w:rsidRPr="00CB6457">
        <w:t>finansowania,</w:t>
      </w:r>
      <w:r>
        <w:t xml:space="preserve"> </w:t>
      </w:r>
      <w:r w:rsidRPr="00CB6457">
        <w:t>zgodnie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przepisami</w:t>
      </w:r>
      <w:r>
        <w:t xml:space="preserve"> </w:t>
      </w:r>
      <w:r w:rsidRPr="00CB6457">
        <w:t>określającymi</w:t>
      </w:r>
      <w:r>
        <w:t xml:space="preserve"> </w:t>
      </w:r>
      <w:r w:rsidRPr="00CB6457">
        <w:t>tryb</w:t>
      </w:r>
      <w:r>
        <w:t xml:space="preserve"> </w:t>
      </w:r>
      <w:r w:rsidRPr="00CB6457">
        <w:t>udzielania</w:t>
      </w:r>
      <w:r>
        <w:t xml:space="preserve"> </w:t>
      </w:r>
      <w:r w:rsidRPr="00CB6457">
        <w:t>finansowania,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których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5.</w:t>
      </w:r>
    </w:p>
    <w:p w:rsidR="00414E69" w:rsidRPr="00CB6457" w:rsidRDefault="00414E69" w:rsidP="00852621">
      <w:pPr>
        <w:pStyle w:val="ZUSTzmustartykuempunktem"/>
        <w:keepNext/>
      </w:pPr>
      <w:r w:rsidRPr="00CB6457">
        <w:t>5.</w:t>
      </w:r>
      <w:r>
        <w:t xml:space="preserve"> </w:t>
      </w:r>
      <w:r w:rsidRPr="00CB6457">
        <w:t>Rada</w:t>
      </w:r>
      <w:r>
        <w:t xml:space="preserve"> </w:t>
      </w:r>
      <w:r w:rsidRPr="00CB6457">
        <w:t>Ministrów</w:t>
      </w:r>
      <w:r>
        <w:t xml:space="preserve"> </w:t>
      </w:r>
      <w:r w:rsidRPr="00CB6457">
        <w:t>określi,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drodze</w:t>
      </w:r>
      <w:r>
        <w:t xml:space="preserve"> </w:t>
      </w:r>
      <w:r w:rsidRPr="00CB6457">
        <w:t>rozporządzenia:</w:t>
      </w:r>
    </w:p>
    <w:p w:rsidR="00414E69" w:rsidRPr="00CB6457" w:rsidRDefault="00414E69" w:rsidP="00414E69">
      <w:pPr>
        <w:pStyle w:val="ZPKTzmpktartykuempunktem"/>
      </w:pPr>
      <w:r w:rsidRPr="00CB6457">
        <w:t>1)</w:t>
      </w:r>
      <w:r w:rsidRPr="00CB6457">
        <w:tab/>
        <w:t>rodzaje</w:t>
      </w:r>
      <w:r>
        <w:t xml:space="preserve"> </w:t>
      </w:r>
      <w:r w:rsidRPr="00CB6457">
        <w:t>dokumentów</w:t>
      </w:r>
      <w:r>
        <w:t xml:space="preserve"> </w:t>
      </w:r>
      <w:r w:rsidRPr="00CB6457">
        <w:t>składanych</w:t>
      </w:r>
      <w:r>
        <w:t xml:space="preserve"> </w:t>
      </w:r>
      <w:r w:rsidRPr="00CB6457">
        <w:t>przez</w:t>
      </w:r>
      <w:r>
        <w:t xml:space="preserve"> </w:t>
      </w:r>
      <w:r w:rsidRPr="00CB6457">
        <w:t>kredytobiorcę</w:t>
      </w:r>
      <w:r>
        <w:t xml:space="preserve"> </w:t>
      </w:r>
      <w:r w:rsidRPr="00CB6457">
        <w:t>umożliwiających</w:t>
      </w:r>
      <w:r>
        <w:t xml:space="preserve"> </w:t>
      </w:r>
      <w:r w:rsidRPr="00CB6457">
        <w:t>dokonanie</w:t>
      </w:r>
      <w:r>
        <w:t xml:space="preserve"> </w:t>
      </w:r>
      <w:r w:rsidRPr="00CB6457">
        <w:t>oceny</w:t>
      </w:r>
      <w:r>
        <w:t xml:space="preserve"> </w:t>
      </w:r>
      <w:r w:rsidRPr="00CB6457">
        <w:t>wniosku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udzielenie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zwrotnego,</w:t>
      </w:r>
    </w:p>
    <w:p w:rsidR="00414E69" w:rsidRPr="00CB6457" w:rsidRDefault="00414E69" w:rsidP="00414E69">
      <w:pPr>
        <w:pStyle w:val="ZPKTzmpktartykuempunktem"/>
      </w:pPr>
      <w:r w:rsidRPr="00CB6457">
        <w:t>2)</w:t>
      </w:r>
      <w:r w:rsidRPr="00CB6457">
        <w:tab/>
        <w:t>warunki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tryb</w:t>
      </w:r>
      <w:r>
        <w:t xml:space="preserve"> </w:t>
      </w:r>
      <w:r w:rsidRPr="00CB6457">
        <w:t>udzielania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zwrotnego,</w:t>
      </w:r>
    </w:p>
    <w:p w:rsidR="00414E69" w:rsidRDefault="00414E69" w:rsidP="00414E69">
      <w:pPr>
        <w:pStyle w:val="ZPKTzmpktartykuempunktem"/>
      </w:pPr>
      <w:r w:rsidRPr="00CB6457">
        <w:t>3)</w:t>
      </w:r>
      <w:r w:rsidRPr="00CB6457">
        <w:tab/>
        <w:t>minimalne</w:t>
      </w:r>
      <w:r>
        <w:t xml:space="preserve"> </w:t>
      </w:r>
      <w:r w:rsidRPr="00CB6457">
        <w:t>wymagania,</w:t>
      </w:r>
      <w:r>
        <w:t xml:space="preserve"> </w:t>
      </w:r>
      <w:r w:rsidRPr="00CB6457">
        <w:t>jakie</w:t>
      </w:r>
      <w:r>
        <w:t xml:space="preserve"> </w:t>
      </w:r>
      <w:r w:rsidRPr="00CB6457">
        <w:t>powinny</w:t>
      </w:r>
      <w:r>
        <w:t xml:space="preserve"> </w:t>
      </w:r>
      <w:r w:rsidRPr="00CB6457">
        <w:t>spełniać</w:t>
      </w:r>
      <w:r>
        <w:t xml:space="preserve"> </w:t>
      </w:r>
      <w:r w:rsidRPr="00CB6457">
        <w:t>lokale</w:t>
      </w:r>
      <w:r>
        <w:t xml:space="preserve"> </w:t>
      </w:r>
      <w:r w:rsidRPr="00CB6457">
        <w:t>powstałe</w:t>
      </w:r>
      <w:r>
        <w:t xml:space="preserve"> </w:t>
      </w:r>
      <w:r w:rsidRPr="00CB6457">
        <w:t>przy</w:t>
      </w:r>
      <w:r>
        <w:t xml:space="preserve"> </w:t>
      </w:r>
      <w:r w:rsidRPr="00CB6457">
        <w:t>wykorzystaniu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zakresie</w:t>
      </w:r>
      <w:r>
        <w:t xml:space="preserve"> </w:t>
      </w:r>
      <w:r w:rsidRPr="00CB6457">
        <w:t>wyposażenia</w:t>
      </w:r>
      <w:r>
        <w:t xml:space="preserve"> </w:t>
      </w:r>
      <w:r w:rsidRPr="00CB6457">
        <w:t>technicznego</w:t>
      </w:r>
      <w:r>
        <w:t>,</w:t>
      </w:r>
    </w:p>
    <w:p w:rsidR="00414E69" w:rsidRPr="002466D3" w:rsidRDefault="00414E69" w:rsidP="00852621">
      <w:pPr>
        <w:pStyle w:val="ZPKTzmpktartykuempunktem"/>
        <w:keepNext/>
      </w:pPr>
      <w:r w:rsidRPr="002466D3">
        <w:t>4)</w:t>
      </w:r>
      <w:r w:rsidRPr="002466D3">
        <w:tab/>
        <w:t>kryteria oceny wniosku</w:t>
      </w:r>
      <w:r w:rsidR="00852621" w:rsidRPr="002466D3">
        <w:t xml:space="preserve"> o</w:t>
      </w:r>
      <w:r w:rsidR="00852621">
        <w:t> </w:t>
      </w:r>
      <w:r w:rsidRPr="002466D3">
        <w:t>udzielenie finansowania zwrotnego,</w:t>
      </w:r>
      <w:r w:rsidR="00852621" w:rsidRPr="002466D3">
        <w:t xml:space="preserve"> w</w:t>
      </w:r>
      <w:r w:rsidR="00852621">
        <w:t> </w:t>
      </w:r>
      <w:r w:rsidRPr="002466D3">
        <w:t>tym kryteria zapewniające preferowanie przedsięwzięć do których ma zastosowanie procedura otwartego konkursu przy sporządzaniu projektu archite</w:t>
      </w:r>
      <w:r w:rsidRPr="002466D3">
        <w:t>k</w:t>
      </w:r>
      <w:r w:rsidRPr="002466D3">
        <w:t>tonicznego</w:t>
      </w:r>
    </w:p>
    <w:p w:rsidR="00414E69" w:rsidRPr="00CB6457" w:rsidRDefault="00414E69" w:rsidP="00414E69">
      <w:pPr>
        <w:pStyle w:val="ZCZWSPPKTzmczciwsppktartykuempunktem"/>
      </w:pPr>
      <w:r w:rsidRPr="00CB6457">
        <w:t>–</w:t>
      </w:r>
      <w:r w:rsidRPr="00CB6457">
        <w:tab/>
        <w:t>mając</w:t>
      </w:r>
      <w:r>
        <w:t xml:space="preserve"> </w:t>
      </w:r>
      <w:r w:rsidRPr="00CB6457">
        <w:t>na</w:t>
      </w:r>
      <w:r>
        <w:t xml:space="preserve"> </w:t>
      </w:r>
      <w:r w:rsidRPr="00CB6457">
        <w:t>względzie</w:t>
      </w:r>
      <w:r>
        <w:t xml:space="preserve"> </w:t>
      </w:r>
      <w:r w:rsidRPr="00CB6457">
        <w:t>zapewnienie</w:t>
      </w:r>
      <w:r>
        <w:t xml:space="preserve"> </w:t>
      </w:r>
      <w:r w:rsidRPr="00CB6457">
        <w:t>wyboru</w:t>
      </w:r>
      <w:r>
        <w:t xml:space="preserve"> </w:t>
      </w:r>
      <w:r w:rsidRPr="00CB6457">
        <w:t>przedsięwzięcia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najwyższej</w:t>
      </w:r>
      <w:r>
        <w:t xml:space="preserve"> </w:t>
      </w:r>
      <w:r w:rsidRPr="00CB6457">
        <w:t>użyteczności</w:t>
      </w:r>
      <w:r>
        <w:t xml:space="preserve"> </w:t>
      </w:r>
      <w:r w:rsidRPr="00CB6457">
        <w:t>społecznej,</w:t>
      </w:r>
      <w:r>
        <w:t xml:space="preserve"> </w:t>
      </w:r>
      <w:r w:rsidRPr="00CB6457">
        <w:t>sprawność</w:t>
      </w:r>
      <w:r>
        <w:t xml:space="preserve"> </w:t>
      </w:r>
      <w:r w:rsidRPr="00CB6457">
        <w:t>fina</w:t>
      </w:r>
      <w:r w:rsidRPr="00CB6457">
        <w:t>n</w:t>
      </w:r>
      <w:r w:rsidRPr="00CB6457">
        <w:t>sowania</w:t>
      </w:r>
      <w:r>
        <w:t xml:space="preserve"> </w:t>
      </w:r>
      <w:r w:rsidRPr="00CB6457">
        <w:t>oraz</w:t>
      </w:r>
      <w:r>
        <w:t xml:space="preserve"> </w:t>
      </w:r>
      <w:r w:rsidRPr="00CB6457">
        <w:t>konieczność</w:t>
      </w:r>
      <w:r>
        <w:t xml:space="preserve"> </w:t>
      </w:r>
      <w:r w:rsidRPr="00CB6457">
        <w:t>zapewnienia</w:t>
      </w:r>
      <w:r>
        <w:t xml:space="preserve"> </w:t>
      </w:r>
      <w:r w:rsidRPr="00CB6457">
        <w:t>zgodności</w:t>
      </w:r>
      <w:r>
        <w:t xml:space="preserve"> </w:t>
      </w:r>
      <w:r w:rsidRPr="00CB6457">
        <w:t>przyznawanej</w:t>
      </w:r>
      <w:r>
        <w:t xml:space="preserve"> </w:t>
      </w:r>
      <w:r w:rsidRPr="00CB6457">
        <w:t>rekompensaty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tytułu</w:t>
      </w:r>
      <w:r>
        <w:t xml:space="preserve"> </w:t>
      </w:r>
      <w:r w:rsidRPr="00CB6457">
        <w:t>świadczenia</w:t>
      </w:r>
      <w:r>
        <w:t xml:space="preserve"> </w:t>
      </w:r>
      <w:r w:rsidRPr="00CB6457">
        <w:t>usług</w:t>
      </w:r>
      <w:r>
        <w:t xml:space="preserve"> </w:t>
      </w:r>
      <w:r w:rsidRPr="00CB6457">
        <w:t>public</w:t>
      </w:r>
      <w:r w:rsidRPr="00CB6457">
        <w:t>z</w:t>
      </w:r>
      <w:r w:rsidRPr="00CB6457">
        <w:t>nych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przepisami</w:t>
      </w:r>
      <w:r>
        <w:t xml:space="preserve"> </w:t>
      </w:r>
      <w:r w:rsidRPr="00CB6457">
        <w:t>prawa</w:t>
      </w:r>
      <w:r>
        <w:t xml:space="preserve"> </w:t>
      </w:r>
      <w:r w:rsidRPr="00CB6457">
        <w:t>Unii</w:t>
      </w:r>
      <w:r>
        <w:t xml:space="preserve"> </w:t>
      </w:r>
      <w:r w:rsidRPr="00CB6457">
        <w:t>Europejskiej.</w:t>
      </w:r>
    </w:p>
    <w:p w:rsidR="00414E69" w:rsidRPr="00CB6457" w:rsidRDefault="00414E69" w:rsidP="00414E69">
      <w:pPr>
        <w:pStyle w:val="ZARTzmartartykuempunktem"/>
      </w:pPr>
      <w:r w:rsidRPr="00CB6457">
        <w:t>Art.</w:t>
      </w:r>
      <w:r>
        <w:t xml:space="preserve"> </w:t>
      </w:r>
      <w:r w:rsidRPr="00CB6457">
        <w:t>15c.</w:t>
      </w:r>
      <w:r>
        <w:t xml:space="preserve"> </w:t>
      </w:r>
      <w:r w:rsidRPr="00CB6457">
        <w:t>1.</w:t>
      </w:r>
      <w:r>
        <w:t xml:space="preserve"> </w:t>
      </w:r>
      <w:r w:rsidRPr="00CB6457">
        <w:t>Wysokość</w:t>
      </w:r>
      <w:r>
        <w:t xml:space="preserve"> </w:t>
      </w:r>
      <w:r w:rsidRPr="00CB6457">
        <w:t>oprocentowania</w:t>
      </w:r>
      <w:r>
        <w:t xml:space="preserve"> </w:t>
      </w:r>
      <w:r w:rsidRPr="00CB6457">
        <w:t>kredytu</w:t>
      </w:r>
      <w:r>
        <w:t xml:space="preserve"> </w:t>
      </w:r>
      <w:r w:rsidRPr="00CB6457">
        <w:t>lub</w:t>
      </w:r>
      <w:r>
        <w:t xml:space="preserve"> </w:t>
      </w:r>
      <w:r w:rsidRPr="00CB6457">
        <w:t>obligacji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ramach</w:t>
      </w:r>
      <w:r>
        <w:t xml:space="preserve"> </w:t>
      </w:r>
      <w:r w:rsidRPr="00CB6457">
        <w:t>realizacji</w:t>
      </w:r>
      <w:r>
        <w:t xml:space="preserve"> </w:t>
      </w:r>
      <w:r w:rsidRPr="00CB6457">
        <w:t>rządowego</w:t>
      </w:r>
      <w:r>
        <w:t xml:space="preserve"> </w:t>
      </w:r>
      <w:r w:rsidRPr="00CB6457">
        <w:t>programu</w:t>
      </w:r>
      <w:r>
        <w:t xml:space="preserve"> </w:t>
      </w:r>
      <w:r w:rsidRPr="00CB6457">
        <w:t>popier</w:t>
      </w:r>
      <w:r w:rsidRPr="00CB6457">
        <w:t>a</w:t>
      </w:r>
      <w:r w:rsidRPr="00CB6457">
        <w:t>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mieszkaniowego</w:t>
      </w:r>
      <w:r>
        <w:t xml:space="preserve"> </w:t>
      </w:r>
      <w:r w:rsidRPr="00CB6457">
        <w:t>jest</w:t>
      </w:r>
      <w:r>
        <w:t xml:space="preserve"> </w:t>
      </w:r>
      <w:r w:rsidRPr="00CB6457">
        <w:t>równa</w:t>
      </w:r>
      <w:r>
        <w:t xml:space="preserve"> </w:t>
      </w:r>
      <w:r w:rsidRPr="00CB6457">
        <w:t>preferencyjnej</w:t>
      </w:r>
      <w:r>
        <w:t xml:space="preserve"> </w:t>
      </w:r>
      <w:r w:rsidRPr="00CB6457">
        <w:t>stopie</w:t>
      </w:r>
      <w:r>
        <w:t xml:space="preserve"> </w:t>
      </w:r>
      <w:r w:rsidRPr="00CB6457">
        <w:t>procentowej,</w:t>
      </w:r>
      <w:r>
        <w:t xml:space="preserve"> </w:t>
      </w:r>
      <w:r w:rsidRPr="00CB6457">
        <w:t>będącej</w:t>
      </w:r>
      <w:r>
        <w:t xml:space="preserve"> </w:t>
      </w:r>
      <w:r w:rsidRPr="00CB6457">
        <w:t>podstawą</w:t>
      </w:r>
      <w:r>
        <w:t xml:space="preserve"> </w:t>
      </w:r>
      <w:r w:rsidRPr="00CB6457">
        <w:t>ustalenia</w:t>
      </w:r>
      <w:r>
        <w:t xml:space="preserve"> </w:t>
      </w:r>
      <w:r w:rsidRPr="00CB6457">
        <w:t>wysok</w:t>
      </w:r>
      <w:r w:rsidRPr="00CB6457">
        <w:t>o</w:t>
      </w:r>
      <w:r w:rsidRPr="00CB6457">
        <w:t>ści</w:t>
      </w:r>
      <w:r>
        <w:t xml:space="preserve"> </w:t>
      </w:r>
      <w:r w:rsidRPr="00CB6457">
        <w:t>odsetek</w:t>
      </w:r>
      <w:r>
        <w:t xml:space="preserve"> </w:t>
      </w:r>
      <w:r w:rsidRPr="00CB6457">
        <w:t>spłacanych</w:t>
      </w:r>
      <w:r>
        <w:t xml:space="preserve"> </w:t>
      </w:r>
      <w:r w:rsidRPr="00CB6457">
        <w:t>przez</w:t>
      </w:r>
      <w:r>
        <w:t xml:space="preserve"> </w:t>
      </w:r>
      <w:r w:rsidRPr="00CB6457">
        <w:t>kredytobiorcę,</w:t>
      </w:r>
      <w:r>
        <w:t xml:space="preserve"> </w:t>
      </w:r>
      <w:r w:rsidRPr="00CB6457">
        <w:t>równej</w:t>
      </w:r>
      <w:r>
        <w:t xml:space="preserve"> </w:t>
      </w:r>
      <w:r w:rsidRPr="00CB6457">
        <w:t>stopie</w:t>
      </w:r>
      <w:r w:rsidRPr="00E73C21">
        <w:t xml:space="preserve"> </w:t>
      </w:r>
      <w:r w:rsidRPr="002466D3">
        <w:t>WIBOR trzymiesięczny</w:t>
      </w:r>
      <w:r w:rsidR="00852621" w:rsidRPr="002466D3">
        <w:t xml:space="preserve"> w</w:t>
      </w:r>
      <w:r w:rsidR="00852621">
        <w:t> </w:t>
      </w:r>
      <w:r w:rsidRPr="002466D3">
        <w:t>rozumieniu</w:t>
      </w:r>
      <w:r w:rsidR="00852621">
        <w:t xml:space="preserve"> art. </w:t>
      </w:r>
      <w:r w:rsidR="00852621" w:rsidRPr="002466D3">
        <w:t>2</w:t>
      </w:r>
      <w:r w:rsidR="00852621">
        <w:t xml:space="preserve"> pkt </w:t>
      </w:r>
      <w:r w:rsidR="00852621" w:rsidRPr="002466D3">
        <w:t>4</w:t>
      </w:r>
      <w:r w:rsidR="00852621">
        <w:t> </w:t>
      </w:r>
      <w:r w:rsidRPr="002466D3">
        <w:t xml:space="preserve">ustawy z dnia </w:t>
      </w:r>
      <w:r w:rsidR="00852621" w:rsidRPr="002466D3">
        <w:t>5</w:t>
      </w:r>
      <w:r w:rsidR="00852621">
        <w:t> </w:t>
      </w:r>
      <w:r w:rsidRPr="002466D3">
        <w:t>grudnia 200</w:t>
      </w:r>
      <w:r w:rsidR="00852621" w:rsidRPr="002466D3">
        <w:t>2</w:t>
      </w:r>
      <w:r w:rsidR="00852621">
        <w:t> </w:t>
      </w:r>
      <w:r w:rsidRPr="002466D3">
        <w:t>r. o dopłatach do oprocentowania kredytów mieszkaniowych</w:t>
      </w:r>
      <w:r w:rsidR="00852621" w:rsidRPr="002466D3">
        <w:t xml:space="preserve"> o</w:t>
      </w:r>
      <w:r w:rsidR="00852621">
        <w:t> </w:t>
      </w:r>
      <w:r w:rsidRPr="002466D3">
        <w:t>stałej stopie procentowej (</w:t>
      </w:r>
      <w:r w:rsidR="00852621">
        <w:t>Dz. U.</w:t>
      </w:r>
      <w:r w:rsidR="00852621" w:rsidRPr="002466D3">
        <w:t xml:space="preserve"> z</w:t>
      </w:r>
      <w:r w:rsidR="00852621">
        <w:t> </w:t>
      </w:r>
      <w:r w:rsidRPr="002466D3">
        <w:t>201</w:t>
      </w:r>
      <w:r w:rsidR="00852621" w:rsidRPr="002466D3">
        <w:t>4</w:t>
      </w:r>
      <w:r w:rsidR="00852621">
        <w:t> </w:t>
      </w:r>
      <w:r w:rsidRPr="002466D3">
        <w:t>r.</w:t>
      </w:r>
      <w:r w:rsidR="00852621">
        <w:t xml:space="preserve"> poz. </w:t>
      </w:r>
      <w:r w:rsidRPr="002466D3">
        <w:t>711),</w:t>
      </w:r>
      <w:r>
        <w:t xml:space="preserve"> </w:t>
      </w:r>
      <w:r w:rsidRPr="00CB6457">
        <w:t>obliczanej</w:t>
      </w:r>
      <w:r>
        <w:t xml:space="preserve"> </w:t>
      </w:r>
      <w:r w:rsidRPr="00CB6457">
        <w:t>jako</w:t>
      </w:r>
      <w:r>
        <w:t xml:space="preserve"> </w:t>
      </w:r>
      <w:r w:rsidRPr="00CB6457">
        <w:t>średnia</w:t>
      </w:r>
      <w:r>
        <w:t xml:space="preserve"> </w:t>
      </w:r>
      <w:r w:rsidRPr="00CB6457">
        <w:t>arytmetyczna</w:t>
      </w:r>
      <w:r>
        <w:t xml:space="preserve"> </w:t>
      </w:r>
      <w:r w:rsidRPr="00CB6457">
        <w:t>notowań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kwartale</w:t>
      </w:r>
      <w:r>
        <w:t xml:space="preserve"> </w:t>
      </w:r>
      <w:r w:rsidRPr="00CB6457">
        <w:t>kalendarzowym,</w:t>
      </w:r>
      <w:r>
        <w:t xml:space="preserve"> </w:t>
      </w:r>
      <w:r w:rsidRPr="00CB6457">
        <w:t>bez</w:t>
      </w:r>
      <w:r>
        <w:t xml:space="preserve"> </w:t>
      </w:r>
      <w:r w:rsidRPr="00CB6457">
        <w:t>dni</w:t>
      </w:r>
      <w:r>
        <w:t xml:space="preserve"> </w:t>
      </w:r>
      <w:r w:rsidRPr="00CB6457">
        <w:t>wo</w:t>
      </w:r>
      <w:r w:rsidRPr="00CB6457">
        <w:t>l</w:t>
      </w:r>
      <w:r w:rsidRPr="00CB6457">
        <w:t>nych,</w:t>
      </w:r>
      <w:r>
        <w:t xml:space="preserve"> </w:t>
      </w:r>
      <w:r w:rsidRPr="00CB6457">
        <w:t>mająca</w:t>
      </w:r>
      <w:r>
        <w:t xml:space="preserve"> </w:t>
      </w:r>
      <w:r w:rsidRPr="00CB6457">
        <w:t>zastosowanie</w:t>
      </w:r>
      <w:r>
        <w:t xml:space="preserve"> </w:t>
      </w:r>
      <w:r w:rsidRPr="00CB6457">
        <w:t>od</w:t>
      </w:r>
      <w:r>
        <w:t xml:space="preserve"> </w:t>
      </w:r>
      <w:r w:rsidRPr="00CB6457">
        <w:t>pierwszego</w:t>
      </w:r>
      <w:r>
        <w:t xml:space="preserve"> </w:t>
      </w:r>
      <w:r w:rsidRPr="00CB6457">
        <w:t>dnia</w:t>
      </w:r>
      <w:r>
        <w:t xml:space="preserve"> </w:t>
      </w:r>
      <w:r w:rsidRPr="00CB6457">
        <w:t>kalendarzowego</w:t>
      </w:r>
      <w:r>
        <w:t xml:space="preserve"> </w:t>
      </w:r>
      <w:r w:rsidRPr="00CB6457">
        <w:t>następnego</w:t>
      </w:r>
      <w:r>
        <w:t xml:space="preserve"> </w:t>
      </w:r>
      <w:r w:rsidRPr="00CB6457">
        <w:t>kwartału.</w:t>
      </w:r>
    </w:p>
    <w:p w:rsidR="00414E69" w:rsidRPr="002466D3" w:rsidRDefault="00414E69" w:rsidP="00414E69">
      <w:pPr>
        <w:pStyle w:val="ZUSTzmustartykuempunktem"/>
        <w:rPr>
          <w:rStyle w:val="Ppogrubienie"/>
        </w:rPr>
      </w:pPr>
      <w:r w:rsidRPr="00CB6457">
        <w:t>2.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otrzymuje</w:t>
      </w:r>
      <w:r>
        <w:t xml:space="preserve"> </w:t>
      </w:r>
      <w:r w:rsidRPr="00CB6457">
        <w:t>do</w:t>
      </w:r>
      <w:r>
        <w:t xml:space="preserve"> </w:t>
      </w:r>
      <w:r w:rsidRPr="00CB6457">
        <w:t>oprocentowania</w:t>
      </w:r>
      <w:r>
        <w:t xml:space="preserve"> </w:t>
      </w:r>
      <w:r w:rsidRPr="00CB6457">
        <w:t>kredytu</w:t>
      </w:r>
      <w:r>
        <w:t xml:space="preserve"> </w:t>
      </w:r>
      <w:r w:rsidRPr="00CB6457">
        <w:t>lub</w:t>
      </w:r>
      <w:r>
        <w:t xml:space="preserve"> </w:t>
      </w:r>
      <w:r w:rsidRPr="00CB6457">
        <w:t>obligacji</w:t>
      </w:r>
      <w:r>
        <w:t xml:space="preserve"> </w:t>
      </w:r>
      <w:r w:rsidRPr="00CB6457">
        <w:t>dopłatę,</w:t>
      </w:r>
      <w:r>
        <w:t xml:space="preserve"> </w:t>
      </w:r>
      <w:r w:rsidRPr="00CB6457">
        <w:t>wynoszącą</w:t>
      </w:r>
      <w:r>
        <w:t xml:space="preserve"> </w:t>
      </w:r>
      <w:r w:rsidRPr="00CB6457">
        <w:t>1,</w:t>
      </w:r>
      <w:r w:rsidR="00852621" w:rsidRPr="00CB6457">
        <w:t>3</w:t>
      </w:r>
      <w:r w:rsidR="00852621">
        <w:t> </w:t>
      </w:r>
      <w:r w:rsidRPr="00CB6457">
        <w:t>punktu</w:t>
      </w:r>
      <w:r>
        <w:t xml:space="preserve"> </w:t>
      </w:r>
      <w:r w:rsidRPr="00CB6457">
        <w:t>procentowego</w:t>
      </w:r>
      <w:r>
        <w:t xml:space="preserve"> </w:t>
      </w:r>
      <w:r w:rsidRPr="00CB6457">
        <w:t>powyżej</w:t>
      </w:r>
      <w:r>
        <w:t xml:space="preserve"> </w:t>
      </w:r>
      <w:r w:rsidRPr="00CB6457">
        <w:t>stopy</w:t>
      </w:r>
      <w:r>
        <w:t xml:space="preserve"> </w:t>
      </w:r>
      <w:r w:rsidRPr="00CB6457">
        <w:t>określonej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1,</w:t>
      </w:r>
      <w:r>
        <w:t xml:space="preserve"> </w:t>
      </w:r>
      <w:r w:rsidRPr="00CB6457">
        <w:t>naliczoną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płatną</w:t>
      </w:r>
      <w:r>
        <w:t xml:space="preserve"> </w:t>
      </w:r>
      <w:r w:rsidRPr="00CB6457">
        <w:t>na</w:t>
      </w:r>
      <w:r>
        <w:t xml:space="preserve"> </w:t>
      </w:r>
      <w:r w:rsidRPr="00CB6457">
        <w:t>warunkach</w:t>
      </w:r>
      <w:r w:rsidR="00852621">
        <w:t xml:space="preserve"> </w:t>
      </w:r>
      <w:r w:rsidR="00852621" w:rsidRPr="00CB6457">
        <w:t>i</w:t>
      </w:r>
      <w:r w:rsidR="00852621">
        <w:t> </w:t>
      </w:r>
      <w:r w:rsidR="00852621" w:rsidRPr="00CB6457">
        <w:t>w</w:t>
      </w:r>
      <w:r w:rsidR="00852621">
        <w:t> </w:t>
      </w:r>
      <w:r w:rsidRPr="00CB6457">
        <w:t>terminach</w:t>
      </w:r>
      <w:r>
        <w:t xml:space="preserve"> </w:t>
      </w:r>
      <w:r w:rsidRPr="00CB6457">
        <w:t>wynik</w:t>
      </w:r>
      <w:r w:rsidRPr="00CB6457">
        <w:t>a</w:t>
      </w:r>
      <w:r w:rsidRPr="00CB6457">
        <w:t>jących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umowy,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której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4</w:t>
      </w:r>
      <w:r w:rsidRPr="002466D3">
        <w:t>,</w:t>
      </w:r>
      <w:r w:rsidR="00852621" w:rsidRPr="00B71B99">
        <w:rPr>
          <w:rStyle w:val="Ppogrubienie"/>
        </w:rPr>
        <w:t xml:space="preserve"> </w:t>
      </w:r>
      <w:r w:rsidR="00852621" w:rsidRPr="002466D3">
        <w:t>z</w:t>
      </w:r>
      <w:r w:rsidR="00852621">
        <w:rPr>
          <w:rStyle w:val="Ppogrubienie"/>
        </w:rPr>
        <w:t> </w:t>
      </w:r>
      <w:r w:rsidRPr="002466D3">
        <w:t>zastrzeżeniem</w:t>
      </w:r>
      <w:r w:rsidR="00852621">
        <w:t xml:space="preserve"> art. </w:t>
      </w:r>
      <w:r>
        <w:t>1</w:t>
      </w:r>
      <w:r w:rsidR="00852621">
        <w:t>0 ust. </w:t>
      </w:r>
      <w:r w:rsidR="00852621" w:rsidRPr="002466D3">
        <w:t>1</w:t>
      </w:r>
      <w:r w:rsidR="00852621">
        <w:t> </w:t>
      </w:r>
      <w:r w:rsidRPr="002466D3">
        <w:t>ustawy z dnia 1</w:t>
      </w:r>
      <w:r w:rsidR="00852621" w:rsidRPr="002466D3">
        <w:t>0</w:t>
      </w:r>
      <w:r w:rsidR="00852621">
        <w:t> </w:t>
      </w:r>
      <w:r w:rsidRPr="002466D3">
        <w:t>września 201</w:t>
      </w:r>
      <w:r w:rsidR="00852621" w:rsidRPr="002466D3">
        <w:t>5</w:t>
      </w:r>
      <w:r w:rsidR="00852621">
        <w:t> </w:t>
      </w:r>
      <w:r w:rsidRPr="002466D3">
        <w:t>r.</w:t>
      </w:r>
      <w:r w:rsidR="00852621" w:rsidRPr="002466D3">
        <w:t xml:space="preserve"> o</w:t>
      </w:r>
      <w:r w:rsidR="00852621">
        <w:t> </w:t>
      </w:r>
      <w:r w:rsidRPr="002466D3">
        <w:t>zmianie ustawy o niektórych formach popierania budownictwa mieszkaniowego oraz niektórych innych ustaw (</w:t>
      </w:r>
      <w:r w:rsidR="00852621">
        <w:t>Dz. U. poz. </w:t>
      </w:r>
      <w:sdt>
        <w:sdtPr>
          <w:alias w:val="Numer pozycji"/>
          <w:tag w:val="Kategoria"/>
          <w:id w:val="495465613"/>
          <w:placeholder>
            <w:docPart w:val="8F2BB2C92B544F82818A3227952D1E4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E5BFC">
            <w:t>1582</w:t>
          </w:r>
        </w:sdtContent>
      </w:sdt>
      <w:r w:rsidRPr="002466D3">
        <w:t>).</w:t>
      </w:r>
    </w:p>
    <w:p w:rsidR="00414E69" w:rsidRPr="00CB6457" w:rsidRDefault="00414E69" w:rsidP="00414E69">
      <w:pPr>
        <w:pStyle w:val="ZUSTzmustartykuempunktem"/>
      </w:pPr>
      <w:r w:rsidRPr="00CB6457">
        <w:t>3.</w:t>
      </w:r>
      <w:r>
        <w:t xml:space="preserve"> </w:t>
      </w:r>
      <w:r w:rsidRPr="00CB6457">
        <w:t>Źródłem</w:t>
      </w:r>
      <w:r>
        <w:t xml:space="preserve"> </w:t>
      </w:r>
      <w:r w:rsidRPr="00CB6457">
        <w:t>finansowania</w:t>
      </w:r>
      <w:r>
        <w:t xml:space="preserve"> </w:t>
      </w:r>
      <w:r w:rsidRPr="00CB6457">
        <w:t>dopłaty,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której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2,</w:t>
      </w:r>
      <w:r>
        <w:t xml:space="preserve"> </w:t>
      </w:r>
      <w:r w:rsidRPr="00CB6457">
        <w:t>jest</w:t>
      </w:r>
      <w:r>
        <w:t xml:space="preserve"> </w:t>
      </w:r>
      <w:r w:rsidRPr="00CB6457">
        <w:t>Fundusz</w:t>
      </w:r>
      <w:r>
        <w:t xml:space="preserve"> </w:t>
      </w:r>
      <w:r w:rsidRPr="00CB6457">
        <w:t>Dopłat.</w:t>
      </w:r>
    </w:p>
    <w:p w:rsidR="00414E69" w:rsidRPr="00CB6457" w:rsidRDefault="00414E69" w:rsidP="00414E69">
      <w:pPr>
        <w:pStyle w:val="ZUSTzmustartykuempunktem"/>
      </w:pPr>
      <w:r w:rsidRPr="00CB6457">
        <w:lastRenderedPageBreak/>
        <w:t>4.</w:t>
      </w:r>
      <w:r>
        <w:t xml:space="preserve"> </w:t>
      </w:r>
      <w:r w:rsidRPr="00CB6457">
        <w:t>Szczegółowe</w:t>
      </w:r>
      <w:r>
        <w:t xml:space="preserve"> </w:t>
      </w:r>
      <w:r w:rsidRPr="00CB6457">
        <w:t>warunki</w:t>
      </w:r>
      <w:r>
        <w:t xml:space="preserve"> </w:t>
      </w:r>
      <w:r w:rsidRPr="00CB6457">
        <w:t>stosowania</w:t>
      </w:r>
      <w:r>
        <w:t xml:space="preserve"> </w:t>
      </w:r>
      <w:r w:rsidRPr="00CB6457">
        <w:t>dopłat</w:t>
      </w:r>
      <w:r>
        <w:t xml:space="preserve"> </w:t>
      </w:r>
      <w:r w:rsidRPr="00CB6457">
        <w:t>określa</w:t>
      </w:r>
      <w:r>
        <w:t xml:space="preserve"> </w:t>
      </w:r>
      <w:r w:rsidRPr="00CB6457">
        <w:t>umowa</w:t>
      </w:r>
      <w:r>
        <w:t xml:space="preserve"> </w:t>
      </w:r>
      <w:r w:rsidRPr="00CB6457">
        <w:t>zawarta</w:t>
      </w:r>
      <w:r>
        <w:t xml:space="preserve"> </w:t>
      </w:r>
      <w:r w:rsidRPr="00CB6457">
        <w:t>między</w:t>
      </w:r>
      <w:r>
        <w:t xml:space="preserve"> </w:t>
      </w:r>
      <w:r w:rsidRPr="00CB6457">
        <w:t>ministrem</w:t>
      </w:r>
      <w:r>
        <w:t xml:space="preserve"> </w:t>
      </w:r>
      <w:r w:rsidRPr="00CB6457">
        <w:t>właściwym</w:t>
      </w:r>
      <w:r>
        <w:t xml:space="preserve"> </w:t>
      </w:r>
      <w:r w:rsidRPr="00CB6457">
        <w:t>do</w:t>
      </w:r>
      <w:r>
        <w:t xml:space="preserve"> </w:t>
      </w:r>
      <w:r w:rsidRPr="00CB6457">
        <w:t>spraw</w:t>
      </w:r>
      <w:r>
        <w:t xml:space="preserve"> </w:t>
      </w:r>
      <w:r w:rsidRPr="00CB6457">
        <w:t>f</w:t>
      </w:r>
      <w:r w:rsidRPr="00CB6457">
        <w:t>i</w:t>
      </w:r>
      <w:r w:rsidRPr="00CB6457">
        <w:t>nansów</w:t>
      </w:r>
      <w:r>
        <w:t xml:space="preserve"> </w:t>
      </w:r>
      <w:r w:rsidRPr="00CB6457">
        <w:t>publicznych,</w:t>
      </w:r>
      <w:r>
        <w:t xml:space="preserve"> </w:t>
      </w:r>
      <w:r w:rsidRPr="00CB6457">
        <w:t>ministrem</w:t>
      </w:r>
      <w:r>
        <w:t xml:space="preserve"> </w:t>
      </w:r>
      <w:r w:rsidRPr="00CB6457">
        <w:t>właściwym</w:t>
      </w:r>
      <w:r>
        <w:t xml:space="preserve"> </w:t>
      </w:r>
      <w:r w:rsidRPr="00CB6457">
        <w:t>do</w:t>
      </w:r>
      <w:r>
        <w:t xml:space="preserve"> </w:t>
      </w:r>
      <w:r w:rsidRPr="00CB6457">
        <w:t>spraw</w:t>
      </w:r>
      <w:r>
        <w:t xml:space="preserve"> </w:t>
      </w:r>
      <w:r w:rsidRPr="00CB6457">
        <w:t>budownictwa,</w:t>
      </w:r>
      <w:r>
        <w:t xml:space="preserve"> </w:t>
      </w:r>
      <w:r w:rsidRPr="00CB6457">
        <w:t>lokalnego</w:t>
      </w:r>
      <w:r>
        <w:t xml:space="preserve"> </w:t>
      </w:r>
      <w:r w:rsidRPr="00CB6457">
        <w:t>planowania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zagospodarowania</w:t>
      </w:r>
      <w:r>
        <w:t xml:space="preserve"> </w:t>
      </w:r>
      <w:r w:rsidRPr="00CB6457">
        <w:t>prz</w:t>
      </w:r>
      <w:r w:rsidRPr="00CB6457">
        <w:t>e</w:t>
      </w:r>
      <w:r w:rsidRPr="00CB6457">
        <w:t>strzennego</w:t>
      </w:r>
      <w:r>
        <w:t xml:space="preserve"> </w:t>
      </w:r>
      <w:r w:rsidRPr="00CB6457">
        <w:t>oraz</w:t>
      </w:r>
      <w:r>
        <w:t xml:space="preserve"> </w:t>
      </w:r>
      <w:r w:rsidRPr="00CB6457">
        <w:t>mieszkalnictwa</w:t>
      </w:r>
      <w:r w:rsidR="00852621">
        <w:t xml:space="preserve"> </w:t>
      </w:r>
      <w:r w:rsidR="00852621" w:rsidRPr="00CB6457">
        <w:t>a</w:t>
      </w:r>
      <w:r w:rsidR="00852621">
        <w:t> </w:t>
      </w:r>
      <w:r w:rsidRPr="00CB6457">
        <w:t>Bankiem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Krajowego.”;</w:t>
      </w:r>
    </w:p>
    <w:p w:rsidR="00414E69" w:rsidRPr="00CB6457" w:rsidRDefault="00414E69" w:rsidP="00414E69">
      <w:pPr>
        <w:pStyle w:val="PKTpunkt"/>
      </w:pPr>
      <w:r w:rsidRPr="00CB6457">
        <w:t>4)</w:t>
      </w:r>
      <w:r w:rsidRPr="00CB6457">
        <w:tab/>
        <w:t>uchyla</w:t>
      </w:r>
      <w:r>
        <w:t xml:space="preserve"> </w:t>
      </w:r>
      <w:r w:rsidRPr="00CB6457">
        <w:t>się</w:t>
      </w:r>
      <w:r w:rsidR="00852621">
        <w:t xml:space="preserve"> art. </w:t>
      </w:r>
      <w:r w:rsidRPr="00CB6457">
        <w:t>15d;</w:t>
      </w:r>
    </w:p>
    <w:p w:rsidR="00414E69" w:rsidRPr="00CB6457" w:rsidRDefault="00414E69" w:rsidP="00852621">
      <w:pPr>
        <w:pStyle w:val="PKTpunkt"/>
        <w:keepNext/>
      </w:pPr>
      <w:r w:rsidRPr="00CB6457">
        <w:t>5)</w:t>
      </w:r>
      <w:r w:rsidRPr="00CB6457">
        <w:tab/>
        <w:t>w</w:t>
      </w:r>
      <w:r w:rsidR="00852621">
        <w:t xml:space="preserve"> art. </w:t>
      </w:r>
      <w:r w:rsidRPr="00CB6457">
        <w:t>15e:</w:t>
      </w:r>
    </w:p>
    <w:p w:rsidR="00414E69" w:rsidRPr="00CB6457" w:rsidRDefault="00414E69" w:rsidP="00414E69">
      <w:pPr>
        <w:pStyle w:val="LITlitera"/>
      </w:pPr>
      <w:r w:rsidRPr="00CB6457">
        <w:t>a)</w:t>
      </w:r>
      <w:r w:rsidRPr="00CB6457">
        <w:tab/>
        <w:t>uchyla</w:t>
      </w:r>
      <w:r>
        <w:t xml:space="preserve"> </w:t>
      </w:r>
      <w:r w:rsidRPr="00CB6457">
        <w:t>się</w:t>
      </w:r>
      <w:r w:rsidR="00852621">
        <w:t xml:space="preserve"> ust. </w:t>
      </w:r>
      <w:r w:rsidRPr="00CB6457">
        <w:t>1,</w:t>
      </w:r>
    </w:p>
    <w:p w:rsidR="00414E69" w:rsidRPr="00CB6457" w:rsidRDefault="00414E69" w:rsidP="00852621">
      <w:pPr>
        <w:pStyle w:val="LITlitera"/>
        <w:keepNext/>
      </w:pPr>
      <w:r w:rsidRPr="00CB6457">
        <w:t>b)</w:t>
      </w:r>
      <w:r w:rsidRPr="00CB6457">
        <w:tab/>
        <w:t>ust.</w:t>
      </w:r>
      <w:r>
        <w:t xml:space="preserve"> </w:t>
      </w:r>
      <w:r w:rsidR="00852621" w:rsidRPr="00CB6457">
        <w:t>2</w:t>
      </w:r>
      <w:r w:rsidR="00852621">
        <w:t> 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LITUSTzmustliter"/>
      </w:pPr>
      <w:r w:rsidRPr="00CB6457">
        <w:t>„2.</w:t>
      </w:r>
      <w:r>
        <w:t xml:space="preserve"> </w:t>
      </w:r>
      <w:r w:rsidRPr="00CB6457">
        <w:t>Lokale</w:t>
      </w:r>
      <w:r>
        <w:t xml:space="preserve"> </w:t>
      </w:r>
      <w:r w:rsidRPr="00CB6457">
        <w:t>mieszkalne</w:t>
      </w:r>
      <w:r>
        <w:t xml:space="preserve"> </w:t>
      </w:r>
      <w:r w:rsidRPr="00CB6457">
        <w:t>wybudowane</w:t>
      </w:r>
      <w:r>
        <w:t xml:space="preserve"> </w:t>
      </w:r>
      <w:r w:rsidRPr="00CB6457">
        <w:t>przy</w:t>
      </w:r>
      <w:r>
        <w:t xml:space="preserve"> </w:t>
      </w:r>
      <w:r w:rsidRPr="00CB6457">
        <w:t>wykorzystaniu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</w:t>
      </w:r>
      <w:r>
        <w:t xml:space="preserve"> </w:t>
      </w:r>
      <w:r w:rsidRPr="00CB6457">
        <w:t>nie</w:t>
      </w:r>
      <w:r>
        <w:t xml:space="preserve"> </w:t>
      </w:r>
      <w:r w:rsidRPr="00CB6457">
        <w:t>mogą</w:t>
      </w:r>
      <w:r>
        <w:t xml:space="preserve"> </w:t>
      </w:r>
      <w:r w:rsidRPr="00CB6457">
        <w:t>być,</w:t>
      </w:r>
      <w:r>
        <w:t xml:space="preserve"> </w:t>
      </w:r>
      <w:r w:rsidRPr="00CB6457">
        <w:t>pod</w:t>
      </w:r>
      <w:r>
        <w:t xml:space="preserve"> </w:t>
      </w:r>
      <w:r w:rsidRPr="00CB6457">
        <w:t>ryg</w:t>
      </w:r>
      <w:r w:rsidRPr="00CB6457">
        <w:t>o</w:t>
      </w:r>
      <w:r w:rsidRPr="00CB6457">
        <w:t>rem</w:t>
      </w:r>
      <w:r>
        <w:t xml:space="preserve"> </w:t>
      </w:r>
      <w:r w:rsidRPr="00CB6457">
        <w:t>nieważności,</w:t>
      </w:r>
      <w:r>
        <w:t xml:space="preserve"> </w:t>
      </w:r>
      <w:r w:rsidRPr="00CB6457">
        <w:t>wyodrębnione</w:t>
      </w:r>
      <w:r>
        <w:t xml:space="preserve"> </w:t>
      </w:r>
      <w:r w:rsidRPr="00CB6457">
        <w:t>na</w:t>
      </w:r>
      <w:r>
        <w:t xml:space="preserve"> </w:t>
      </w:r>
      <w:r w:rsidRPr="00CB6457">
        <w:t>własność.”,</w:t>
      </w:r>
    </w:p>
    <w:p w:rsidR="00414E69" w:rsidRPr="00CB6457" w:rsidRDefault="00414E69" w:rsidP="00414E69">
      <w:pPr>
        <w:pStyle w:val="LITlitera"/>
      </w:pPr>
      <w:r w:rsidRPr="00CB6457">
        <w:t>c)</w:t>
      </w:r>
      <w:r w:rsidRPr="00CB6457">
        <w:tab/>
        <w:t>uchyla</w:t>
      </w:r>
      <w:r>
        <w:t xml:space="preserve"> </w:t>
      </w:r>
      <w:r w:rsidRPr="00CB6457">
        <w:t>się</w:t>
      </w:r>
      <w:r w:rsidR="00852621">
        <w:t xml:space="preserve"> ust. </w:t>
      </w:r>
      <w:r w:rsidRPr="00CB6457">
        <w:t>3;</w:t>
      </w:r>
    </w:p>
    <w:p w:rsidR="00414E69" w:rsidRPr="00CB6457" w:rsidRDefault="00414E69" w:rsidP="00852621">
      <w:pPr>
        <w:pStyle w:val="PKTpunkt"/>
        <w:keepNext/>
      </w:pPr>
      <w:r w:rsidRPr="00CB6457">
        <w:t>6)</w:t>
      </w:r>
      <w:r>
        <w:t xml:space="preserve"> </w:t>
      </w:r>
      <w:r w:rsidRPr="00CB6457">
        <w:tab/>
        <w:t>po</w:t>
      </w:r>
      <w:r w:rsidR="00852621">
        <w:t xml:space="preserve"> art. </w:t>
      </w:r>
      <w:r w:rsidRPr="00CB6457">
        <w:t>15e</w:t>
      </w:r>
      <w:r>
        <w:t xml:space="preserve"> </w:t>
      </w:r>
      <w:r w:rsidRPr="00CB6457">
        <w:t>dodaje</w:t>
      </w:r>
      <w:r>
        <w:t xml:space="preserve"> </w:t>
      </w:r>
      <w:r w:rsidRPr="00CB6457">
        <w:t>się</w:t>
      </w:r>
      <w:r w:rsidR="00852621">
        <w:t xml:space="preserve"> art. </w:t>
      </w:r>
      <w:r w:rsidRPr="00CB6457">
        <w:t>15f</w:t>
      </w:r>
      <w:r w:rsidR="00852621">
        <w:t xml:space="preserve"> </w:t>
      </w:r>
      <w:r w:rsidR="00852621" w:rsidRPr="00CB6457">
        <w:t>i</w:t>
      </w:r>
      <w:r w:rsidR="00852621">
        <w:t> art. </w:t>
      </w:r>
      <w:r w:rsidRPr="00CB6457">
        <w:t>15g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brzmieniu:</w:t>
      </w:r>
    </w:p>
    <w:p w:rsidR="00414E69" w:rsidRPr="00CB6457" w:rsidRDefault="00414E69" w:rsidP="00414E69">
      <w:pPr>
        <w:pStyle w:val="ZARTzmartartykuempunktem"/>
      </w:pPr>
      <w:r w:rsidRPr="00CB6457">
        <w:t>„Art.</w:t>
      </w:r>
      <w:r>
        <w:t xml:space="preserve"> </w:t>
      </w:r>
      <w:r w:rsidRPr="00CB6457">
        <w:t>15f.</w:t>
      </w:r>
      <w:r>
        <w:t xml:space="preserve"> </w:t>
      </w:r>
      <w:r w:rsidRPr="00CB6457">
        <w:t>Do</w:t>
      </w:r>
      <w:r>
        <w:t xml:space="preserve"> </w:t>
      </w:r>
      <w:r w:rsidRPr="00CB6457">
        <w:t>spółdzielni</w:t>
      </w:r>
      <w:r>
        <w:t xml:space="preserve"> </w:t>
      </w:r>
      <w:r w:rsidRPr="00CB6457">
        <w:t>mieszkaniowych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spółek</w:t>
      </w:r>
      <w:r>
        <w:t xml:space="preserve"> </w:t>
      </w:r>
      <w:r w:rsidRPr="00CB6457">
        <w:t>gminnych</w:t>
      </w:r>
      <w:r>
        <w:t xml:space="preserve"> </w:t>
      </w:r>
      <w:r w:rsidRPr="00CB6457">
        <w:t>korzystających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finansowania</w:t>
      </w:r>
      <w:r>
        <w:t xml:space="preserve"> </w:t>
      </w:r>
      <w:r w:rsidRPr="00CB6457">
        <w:t>zwrotnego,</w:t>
      </w:r>
      <w:r>
        <w:t xml:space="preserve"> </w:t>
      </w:r>
      <w:r w:rsidRPr="00CB6457">
        <w:t>prz</w:t>
      </w:r>
      <w:r w:rsidRPr="00CB6457">
        <w:t>e</w:t>
      </w:r>
      <w:r w:rsidRPr="00CB6457">
        <w:t>pisy</w:t>
      </w:r>
      <w:r w:rsidR="00852621">
        <w:t xml:space="preserve"> art. </w:t>
      </w:r>
      <w:r w:rsidRPr="00CB6457">
        <w:t>28–3</w:t>
      </w:r>
      <w:r w:rsidR="00852621" w:rsidRPr="00CB6457">
        <w:t>3</w:t>
      </w:r>
      <w:r w:rsidR="00852621">
        <w:t> </w:t>
      </w:r>
      <w:r w:rsidRPr="00CB6457">
        <w:t>stosuje</w:t>
      </w:r>
      <w:r>
        <w:t xml:space="preserve"> </w:t>
      </w:r>
      <w:r w:rsidRPr="00CB6457">
        <w:t>się</w:t>
      </w:r>
      <w:r>
        <w:t xml:space="preserve"> </w:t>
      </w:r>
      <w:r w:rsidRPr="00CB6457">
        <w:t>odpowiednio.</w:t>
      </w:r>
    </w:p>
    <w:p w:rsidR="00414E69" w:rsidRPr="00CB6457" w:rsidRDefault="00414E69" w:rsidP="00414E69">
      <w:pPr>
        <w:pStyle w:val="ZARTzmartartykuempunktem"/>
      </w:pPr>
      <w:r w:rsidRPr="00CB6457">
        <w:t>Art.</w:t>
      </w:r>
      <w:r>
        <w:t xml:space="preserve"> </w:t>
      </w:r>
      <w:r w:rsidRPr="00CB6457">
        <w:t>15g.</w:t>
      </w:r>
      <w:r>
        <w:t xml:space="preserve"> </w:t>
      </w:r>
      <w:r w:rsidRPr="00CB6457">
        <w:t>Minister</w:t>
      </w:r>
      <w:r>
        <w:t xml:space="preserve"> </w:t>
      </w:r>
      <w:r w:rsidRPr="00CB6457">
        <w:t>właściwy</w:t>
      </w:r>
      <w:r>
        <w:t xml:space="preserve"> </w:t>
      </w:r>
      <w:r w:rsidRPr="00CB6457">
        <w:t>do</w:t>
      </w:r>
      <w:r>
        <w:t xml:space="preserve"> </w:t>
      </w:r>
      <w:r w:rsidRPr="00CB6457">
        <w:t>spraw</w:t>
      </w:r>
      <w:r>
        <w:t xml:space="preserve"> </w:t>
      </w:r>
      <w:r w:rsidRPr="00CB6457">
        <w:t>budownictwa,</w:t>
      </w:r>
      <w:r>
        <w:t xml:space="preserve"> </w:t>
      </w:r>
      <w:r w:rsidRPr="00CB6457">
        <w:t>lokalnego</w:t>
      </w:r>
      <w:r>
        <w:t xml:space="preserve"> </w:t>
      </w:r>
      <w:r w:rsidRPr="00CB6457">
        <w:t>planowania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zagospodarowania</w:t>
      </w:r>
      <w:r>
        <w:t xml:space="preserve"> </w:t>
      </w:r>
      <w:r w:rsidRPr="00CB6457">
        <w:t>przestrzennego</w:t>
      </w:r>
      <w:r>
        <w:t xml:space="preserve"> </w:t>
      </w:r>
      <w:r w:rsidRPr="00CB6457">
        <w:t>oraz</w:t>
      </w:r>
      <w:r>
        <w:t xml:space="preserve"> </w:t>
      </w:r>
      <w:r w:rsidRPr="00CB6457">
        <w:t>mieszkalnictwa,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terminie</w:t>
      </w:r>
      <w:r>
        <w:t xml:space="preserve"> </w:t>
      </w:r>
      <w:r w:rsidRPr="00CB6457">
        <w:t>do</w:t>
      </w:r>
      <w:r>
        <w:t xml:space="preserve"> </w:t>
      </w:r>
      <w:r w:rsidRPr="00CB6457">
        <w:t>dnia</w:t>
      </w:r>
      <w:r>
        <w:t xml:space="preserve"> </w:t>
      </w:r>
      <w:r w:rsidRPr="00CB6457">
        <w:t>3</w:t>
      </w:r>
      <w:r w:rsidR="00852621" w:rsidRPr="00CB6457">
        <w:t>1</w:t>
      </w:r>
      <w:r w:rsidR="00852621">
        <w:t> </w:t>
      </w:r>
      <w:r w:rsidRPr="00CB6457">
        <w:t>marca</w:t>
      </w:r>
      <w:r>
        <w:t xml:space="preserve"> </w:t>
      </w:r>
      <w:r w:rsidRPr="00CB6457">
        <w:t>każdego</w:t>
      </w:r>
      <w:r>
        <w:t xml:space="preserve"> </w:t>
      </w:r>
      <w:r w:rsidRPr="00CB6457">
        <w:t>roku,</w:t>
      </w:r>
      <w:r>
        <w:t xml:space="preserve"> </w:t>
      </w:r>
      <w:r w:rsidRPr="00CB6457">
        <w:t>składa</w:t>
      </w:r>
      <w:r>
        <w:t xml:space="preserve"> </w:t>
      </w:r>
      <w:r w:rsidRPr="00CB6457">
        <w:t>Radzie</w:t>
      </w:r>
      <w:r>
        <w:t xml:space="preserve"> </w:t>
      </w:r>
      <w:r w:rsidRPr="00CB6457">
        <w:t>Ministrów</w:t>
      </w:r>
      <w:r>
        <w:t xml:space="preserve"> </w:t>
      </w:r>
      <w:r w:rsidRPr="00CB6457">
        <w:t>sprawozdanie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realizacji</w:t>
      </w:r>
      <w:r>
        <w:t xml:space="preserve"> </w:t>
      </w:r>
      <w:r w:rsidRPr="00CB6457">
        <w:t>rządowego</w:t>
      </w:r>
      <w:r>
        <w:t xml:space="preserve"> </w:t>
      </w:r>
      <w:r w:rsidRPr="00CB6457">
        <w:t>programu</w:t>
      </w:r>
      <w:r>
        <w:t xml:space="preserve"> </w:t>
      </w:r>
      <w:r w:rsidRPr="00CB6457">
        <w:t>popierania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mieszkaniowego</w:t>
      </w:r>
      <w:r>
        <w:t xml:space="preserve"> </w:t>
      </w:r>
      <w:r w:rsidRPr="00CB6457">
        <w:t>wraz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oceną</w:t>
      </w:r>
      <w:r>
        <w:t xml:space="preserve"> </w:t>
      </w:r>
      <w:r w:rsidRPr="00CB6457">
        <w:t>wdrażania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rekomendacjami</w:t>
      </w:r>
      <w:r>
        <w:t xml:space="preserve"> </w:t>
      </w:r>
      <w:r w:rsidRPr="00CB6457">
        <w:t>na</w:t>
      </w:r>
      <w:r>
        <w:t xml:space="preserve"> </w:t>
      </w:r>
      <w:r w:rsidRPr="00CB6457">
        <w:t>kole</w:t>
      </w:r>
      <w:r w:rsidRPr="00CB6457">
        <w:t>j</w:t>
      </w:r>
      <w:r w:rsidRPr="00CB6457">
        <w:t>ny</w:t>
      </w:r>
      <w:r>
        <w:t xml:space="preserve"> </w:t>
      </w:r>
      <w:r w:rsidRPr="00CB6457">
        <w:t>rok.”;</w:t>
      </w:r>
    </w:p>
    <w:p w:rsidR="00414E69" w:rsidRPr="00CB6457" w:rsidRDefault="00414E69" w:rsidP="00852621">
      <w:pPr>
        <w:pStyle w:val="PKTpunkt"/>
        <w:keepNext/>
      </w:pPr>
      <w:r w:rsidRPr="00CB6457">
        <w:t>7)</w:t>
      </w:r>
      <w:r w:rsidRPr="00CB6457">
        <w:tab/>
        <w:t>w</w:t>
      </w:r>
      <w:r w:rsidR="00852621">
        <w:t xml:space="preserve"> art. </w:t>
      </w:r>
      <w:r w:rsidRPr="00CB6457">
        <w:t>24:</w:t>
      </w:r>
    </w:p>
    <w:p w:rsidR="00414E69" w:rsidRPr="00CB6457" w:rsidRDefault="00414E69" w:rsidP="00852621">
      <w:pPr>
        <w:pStyle w:val="LITlitera"/>
        <w:keepNext/>
      </w:pPr>
      <w:r w:rsidRPr="00CB6457">
        <w:t>a)</w:t>
      </w:r>
      <w:r w:rsidRPr="00CB6457">
        <w:tab/>
        <w:t>po</w:t>
      </w:r>
      <w:r w:rsidR="00852621">
        <w:t xml:space="preserve"> ust. </w:t>
      </w:r>
      <w:r w:rsidR="00852621" w:rsidRPr="00CB6457">
        <w:t>2</w:t>
      </w:r>
      <w:r w:rsidR="00852621">
        <w:t> </w:t>
      </w:r>
      <w:r w:rsidRPr="00CB6457">
        <w:t>dodaje</w:t>
      </w:r>
      <w:r>
        <w:t xml:space="preserve"> </w:t>
      </w:r>
      <w:r w:rsidRPr="00CB6457">
        <w:t>się</w:t>
      </w:r>
      <w:r w:rsidR="00852621">
        <w:t xml:space="preserve"> ust. </w:t>
      </w:r>
      <w:r w:rsidRPr="00CB6457">
        <w:t>2a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brzmieniu:</w:t>
      </w:r>
    </w:p>
    <w:p w:rsidR="00414E69" w:rsidRPr="00CB6457" w:rsidRDefault="00414E69" w:rsidP="00414E69">
      <w:pPr>
        <w:pStyle w:val="ZLITUSTzmustliter"/>
      </w:pPr>
      <w:r w:rsidRPr="00CB6457">
        <w:t>„2a.</w:t>
      </w:r>
      <w:r>
        <w:t xml:space="preserve"> </w:t>
      </w:r>
      <w:r w:rsidRPr="00CB6457">
        <w:t>Do</w:t>
      </w:r>
      <w:r>
        <w:t xml:space="preserve"> </w:t>
      </w:r>
      <w:r w:rsidRPr="00CB6457">
        <w:t>towarzystw</w:t>
      </w:r>
      <w:r>
        <w:t xml:space="preserve"> </w:t>
      </w:r>
      <w:r w:rsidRPr="00CB6457">
        <w:t>budownictwa</w:t>
      </w:r>
      <w:r>
        <w:t xml:space="preserve"> </w:t>
      </w:r>
      <w:r w:rsidRPr="00CB6457">
        <w:t>społecznego,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których</w:t>
      </w:r>
      <w:r>
        <w:t xml:space="preserve"> </w:t>
      </w:r>
      <w:r w:rsidRPr="00CB6457">
        <w:t>100%</w:t>
      </w:r>
      <w:r>
        <w:t xml:space="preserve"> </w:t>
      </w:r>
      <w:r w:rsidRPr="00CB6457">
        <w:t>udziałów</w:t>
      </w:r>
      <w:r>
        <w:t xml:space="preserve"> </w:t>
      </w:r>
      <w:r w:rsidRPr="00CB6457">
        <w:t>należy</w:t>
      </w:r>
      <w:r>
        <w:t xml:space="preserve"> </w:t>
      </w:r>
      <w:r w:rsidRPr="00CB6457">
        <w:t>do</w:t>
      </w:r>
      <w:r>
        <w:t xml:space="preserve"> </w:t>
      </w:r>
      <w:r w:rsidRPr="00CB6457">
        <w:t>Skarbu</w:t>
      </w:r>
      <w:r>
        <w:t xml:space="preserve"> </w:t>
      </w:r>
      <w:r w:rsidRPr="00CB6457">
        <w:t>Państwa,</w:t>
      </w:r>
      <w:r>
        <w:t xml:space="preserve"> przepisów</w:t>
      </w:r>
      <w:r w:rsidR="00852621">
        <w:t xml:space="preserve"> ust. </w:t>
      </w:r>
      <w:r w:rsidR="00852621" w:rsidRPr="00CB6457">
        <w:t>2</w:t>
      </w:r>
      <w:r w:rsidR="00852621">
        <w:t> </w:t>
      </w:r>
      <w:r w:rsidRPr="00CB6457">
        <w:t>nie</w:t>
      </w:r>
      <w:r>
        <w:t xml:space="preserve"> </w:t>
      </w:r>
      <w:r w:rsidRPr="00CB6457">
        <w:t>stosuje</w:t>
      </w:r>
      <w:r>
        <w:t xml:space="preserve"> </w:t>
      </w:r>
      <w:r w:rsidRPr="00CB6457">
        <w:t>się.”,</w:t>
      </w:r>
    </w:p>
    <w:p w:rsidR="00414E69" w:rsidRPr="00CB6457" w:rsidRDefault="00414E69" w:rsidP="00414E69">
      <w:pPr>
        <w:pStyle w:val="LITlitera"/>
      </w:pPr>
      <w:r w:rsidRPr="00CB6457">
        <w:t>b)</w:t>
      </w:r>
      <w:r w:rsidRPr="00CB6457">
        <w:tab/>
        <w:t>uchyla</w:t>
      </w:r>
      <w:r>
        <w:t xml:space="preserve"> </w:t>
      </w:r>
      <w:r w:rsidRPr="00CB6457">
        <w:t>się</w:t>
      </w:r>
      <w:r w:rsidR="00852621">
        <w:t xml:space="preserve"> ust. </w:t>
      </w:r>
      <w:r w:rsidR="00852621" w:rsidRPr="00CB6457">
        <w:t>3</w:t>
      </w:r>
      <w:r w:rsidR="00852621">
        <w:t xml:space="preserve"> i </w:t>
      </w:r>
      <w:r w:rsidRPr="00CB6457">
        <w:t>3a;</w:t>
      </w:r>
    </w:p>
    <w:p w:rsidR="00414E69" w:rsidRPr="00CB6457" w:rsidRDefault="00414E69" w:rsidP="00414E69">
      <w:pPr>
        <w:pStyle w:val="PKTpunkt"/>
      </w:pPr>
      <w:r w:rsidRPr="00CB6457">
        <w:t>8)</w:t>
      </w:r>
      <w:r w:rsidRPr="00CB6457">
        <w:tab/>
        <w:t>w</w:t>
      </w:r>
      <w:r w:rsidR="00852621">
        <w:t xml:space="preserve"> art. </w:t>
      </w:r>
      <w:r w:rsidRPr="00CB6457">
        <w:t>2</w:t>
      </w:r>
      <w:r w:rsidR="00852621" w:rsidRPr="00CB6457">
        <w:t>6</w:t>
      </w:r>
      <w:r w:rsidR="00852621">
        <w:t> </w:t>
      </w:r>
      <w:r w:rsidRPr="00CB6457">
        <w:t>uchyla</w:t>
      </w:r>
      <w:r>
        <w:t xml:space="preserve"> </w:t>
      </w:r>
      <w:r w:rsidRPr="00CB6457">
        <w:t>się</w:t>
      </w:r>
      <w:r w:rsidR="00852621">
        <w:t xml:space="preserve"> ust. </w:t>
      </w:r>
      <w:r w:rsidRPr="00CB6457">
        <w:t>3;</w:t>
      </w:r>
    </w:p>
    <w:p w:rsidR="00414E69" w:rsidRPr="00CB6457" w:rsidRDefault="00414E69" w:rsidP="00852621">
      <w:pPr>
        <w:pStyle w:val="PKTpunkt"/>
        <w:keepNext/>
      </w:pPr>
      <w:r w:rsidRPr="00CB6457">
        <w:t>9)</w:t>
      </w:r>
      <w:r w:rsidRPr="00CB6457">
        <w:tab/>
        <w:t>w</w:t>
      </w:r>
      <w:r w:rsidR="00852621">
        <w:t xml:space="preserve"> art. </w:t>
      </w:r>
      <w:r w:rsidRPr="00CB6457">
        <w:t>2</w:t>
      </w:r>
      <w:r w:rsidR="00852621" w:rsidRPr="00CB6457">
        <w:t>7</w:t>
      </w:r>
      <w:r w:rsidR="00852621">
        <w:t xml:space="preserve"> w ust. </w:t>
      </w:r>
      <w:r w:rsidRPr="00CB6457">
        <w:t>2:</w:t>
      </w:r>
    </w:p>
    <w:p w:rsidR="00414E69" w:rsidRPr="00CB6457" w:rsidRDefault="00414E69" w:rsidP="00852621">
      <w:pPr>
        <w:pStyle w:val="LITlitera"/>
        <w:keepNext/>
      </w:pPr>
      <w:r w:rsidRPr="00CB6457">
        <w:t>a)</w:t>
      </w:r>
      <w:r w:rsidRPr="00CB6457">
        <w:tab/>
        <w:t>pkt</w:t>
      </w:r>
      <w:r>
        <w:t xml:space="preserve"> </w:t>
      </w:r>
      <w:r w:rsidR="00852621" w:rsidRPr="00CB6457">
        <w:t>1</w:t>
      </w:r>
      <w:r w:rsidR="00852621">
        <w:t> 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LITPKTzmpktliter"/>
      </w:pPr>
      <w:r w:rsidRPr="00CB6457">
        <w:t>„1)</w:t>
      </w:r>
      <w:r w:rsidRPr="00CB6457">
        <w:tab/>
        <w:t>nabywać</w:t>
      </w:r>
      <w:r>
        <w:t xml:space="preserve"> </w:t>
      </w:r>
      <w:r w:rsidRPr="00CB6457">
        <w:t>lokale</w:t>
      </w:r>
      <w:r>
        <w:t xml:space="preserve"> </w:t>
      </w:r>
      <w:r w:rsidRPr="00CB6457">
        <w:t>mieszkalne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budynki</w:t>
      </w:r>
      <w:r>
        <w:t xml:space="preserve"> </w:t>
      </w:r>
      <w:r w:rsidRPr="00CB6457">
        <w:t>mieszkalne</w:t>
      </w:r>
      <w:r>
        <w:t xml:space="preserve"> </w:t>
      </w:r>
      <w:r w:rsidRPr="00CB6457">
        <w:t>oraz</w:t>
      </w:r>
      <w:r>
        <w:t xml:space="preserve"> </w:t>
      </w:r>
      <w:r w:rsidRPr="00CB6457">
        <w:t>niemieszkalne,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celu</w:t>
      </w:r>
      <w:r>
        <w:t xml:space="preserve"> </w:t>
      </w:r>
      <w:r w:rsidRPr="00CB6457">
        <w:t>rozbudowy,</w:t>
      </w:r>
      <w:r>
        <w:t xml:space="preserve"> </w:t>
      </w:r>
      <w:r w:rsidRPr="00CB6457">
        <w:t>nadbudowy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przebudowy,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wyniku</w:t>
      </w:r>
      <w:r>
        <w:t xml:space="preserve"> </w:t>
      </w:r>
      <w:r w:rsidRPr="00CB6457">
        <w:t>której</w:t>
      </w:r>
      <w:r>
        <w:t xml:space="preserve"> </w:t>
      </w:r>
      <w:r w:rsidRPr="00CB6457">
        <w:t>powstaną</w:t>
      </w:r>
      <w:r>
        <w:t xml:space="preserve"> </w:t>
      </w:r>
      <w:r w:rsidRPr="00CB6457">
        <w:t>lokale</w:t>
      </w:r>
      <w:r>
        <w:t xml:space="preserve"> </w:t>
      </w:r>
      <w:r w:rsidRPr="00CB6457">
        <w:t>mieszkalne;”,</w:t>
      </w:r>
    </w:p>
    <w:p w:rsidR="00414E69" w:rsidRPr="00CB6457" w:rsidRDefault="00414E69" w:rsidP="00852621">
      <w:pPr>
        <w:pStyle w:val="LITlitera"/>
        <w:keepNext/>
      </w:pPr>
      <w:r w:rsidRPr="00CB6457">
        <w:t>b)</w:t>
      </w:r>
      <w:r w:rsidRPr="00CB6457">
        <w:tab/>
        <w:t>pkt</w:t>
      </w:r>
      <w:r>
        <w:t xml:space="preserve"> </w:t>
      </w:r>
      <w:r w:rsidR="00852621" w:rsidRPr="00CB6457">
        <w:t>4</w:t>
      </w:r>
      <w:r w:rsidR="00852621">
        <w:t> 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LITPKTzmpktliter"/>
      </w:pPr>
      <w:r w:rsidRPr="00CB6457">
        <w:t>„4)</w:t>
      </w:r>
      <w:r w:rsidRPr="00CB6457">
        <w:tab/>
        <w:t>sprawować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>
        <w:t xml:space="preserve"> </w:t>
      </w:r>
      <w:r w:rsidRPr="00CB6457">
        <w:t>umów</w:t>
      </w:r>
      <w:r>
        <w:t xml:space="preserve"> </w:t>
      </w:r>
      <w:r w:rsidRPr="00CB6457">
        <w:t>zlecenia</w:t>
      </w:r>
      <w:r>
        <w:t xml:space="preserve"> </w:t>
      </w:r>
      <w:r w:rsidRPr="00CB6457">
        <w:t>zarząd</w:t>
      </w:r>
      <w:r>
        <w:t xml:space="preserve"> </w:t>
      </w:r>
      <w:r w:rsidRPr="00CB6457">
        <w:t>nieruchomościami</w:t>
      </w:r>
      <w:r>
        <w:t xml:space="preserve"> </w:t>
      </w:r>
      <w:r w:rsidRPr="00CB6457">
        <w:t>mieszkalnymi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niemieszkalnymi</w:t>
      </w:r>
      <w:r>
        <w:t xml:space="preserve"> </w:t>
      </w:r>
      <w:r w:rsidRPr="00CB6457">
        <w:t>ni</w:t>
      </w:r>
      <w:r w:rsidRPr="00CB6457">
        <w:t>e</w:t>
      </w:r>
      <w:r w:rsidRPr="00CB6457">
        <w:t>stanowiącymi</w:t>
      </w:r>
      <w:r>
        <w:t xml:space="preserve"> </w:t>
      </w:r>
      <w:r w:rsidRPr="00CB6457">
        <w:t>jego</w:t>
      </w:r>
      <w:r>
        <w:t xml:space="preserve"> </w:t>
      </w:r>
      <w:r w:rsidRPr="00CB6457">
        <w:t>własności;”,</w:t>
      </w:r>
    </w:p>
    <w:p w:rsidR="00414E69" w:rsidRPr="00CB6457" w:rsidRDefault="00414E69" w:rsidP="00852621">
      <w:pPr>
        <w:pStyle w:val="LITlitera"/>
        <w:keepNext/>
      </w:pPr>
      <w:r w:rsidRPr="00CB6457">
        <w:t>c)</w:t>
      </w:r>
      <w:r w:rsidRPr="00CB6457">
        <w:tab/>
        <w:t>po</w:t>
      </w:r>
      <w:r w:rsidR="00852621">
        <w:t xml:space="preserve"> pkt </w:t>
      </w:r>
      <w:r w:rsidR="00852621" w:rsidRPr="00CB6457">
        <w:t>4</w:t>
      </w:r>
      <w:r w:rsidR="00852621">
        <w:t> </w:t>
      </w:r>
      <w:r w:rsidRPr="00CB6457">
        <w:t>dodaje</w:t>
      </w:r>
      <w:r>
        <w:t xml:space="preserve"> </w:t>
      </w:r>
      <w:r w:rsidRPr="00CB6457">
        <w:t>się</w:t>
      </w:r>
      <w:r w:rsidR="00852621">
        <w:t xml:space="preserve"> pkt </w:t>
      </w:r>
      <w:r w:rsidRPr="00CB6457">
        <w:t>4a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brzmieniu:</w:t>
      </w:r>
    </w:p>
    <w:p w:rsidR="00414E69" w:rsidRPr="00CB6457" w:rsidRDefault="00414E69" w:rsidP="00414E69">
      <w:pPr>
        <w:pStyle w:val="ZLITPKTzmpktliter"/>
      </w:pPr>
      <w:r w:rsidRPr="00CB6457">
        <w:t>„4a)</w:t>
      </w:r>
      <w:r w:rsidRPr="00CB6457">
        <w:tab/>
        <w:t>sprawować</w:t>
      </w:r>
      <w:r>
        <w:t xml:space="preserve"> </w:t>
      </w:r>
      <w:r w:rsidRPr="00CB6457">
        <w:t>zarząd</w:t>
      </w:r>
      <w:r>
        <w:t xml:space="preserve"> </w:t>
      </w:r>
      <w:r w:rsidRPr="00CB6457">
        <w:t>nieruchomościami</w:t>
      </w:r>
      <w:r>
        <w:t xml:space="preserve"> </w:t>
      </w:r>
      <w:r w:rsidRPr="00CB6457">
        <w:t>wspólnymi</w:t>
      </w:r>
      <w:r>
        <w:t xml:space="preserve"> </w:t>
      </w:r>
      <w:r w:rsidRPr="00CB6457">
        <w:t>stanowiącymi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ułamkowej</w:t>
      </w:r>
      <w:r>
        <w:t xml:space="preserve"> </w:t>
      </w:r>
      <w:r w:rsidRPr="00CB6457">
        <w:t>części</w:t>
      </w:r>
      <w:r>
        <w:t xml:space="preserve"> </w:t>
      </w:r>
      <w:r w:rsidRPr="00CB6457">
        <w:t>jego</w:t>
      </w:r>
      <w:r>
        <w:t xml:space="preserve"> </w:t>
      </w:r>
      <w:r w:rsidRPr="00CB6457">
        <w:t>współwł</w:t>
      </w:r>
      <w:r w:rsidRPr="00CB6457">
        <w:t>a</w:t>
      </w:r>
      <w:r w:rsidRPr="00CB6457">
        <w:t>sność;”,</w:t>
      </w:r>
    </w:p>
    <w:p w:rsidR="00414E69" w:rsidRPr="00CB6457" w:rsidRDefault="00414E69" w:rsidP="00852621">
      <w:pPr>
        <w:pStyle w:val="LITlitera"/>
        <w:keepNext/>
      </w:pPr>
      <w:r w:rsidRPr="00CB6457">
        <w:t>d)</w:t>
      </w:r>
      <w:r w:rsidRPr="00CB6457">
        <w:tab/>
        <w:t>pkt</w:t>
      </w:r>
      <w:r>
        <w:t xml:space="preserve"> </w:t>
      </w:r>
      <w:r w:rsidR="00852621" w:rsidRPr="00CB6457">
        <w:t>5</w:t>
      </w:r>
      <w:r w:rsidR="00852621">
        <w:t> 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LITPKTzmpktliter"/>
      </w:pPr>
      <w:r w:rsidRPr="00CB6457">
        <w:t>„5)</w:t>
      </w:r>
      <w:r>
        <w:t xml:space="preserve"> </w:t>
      </w:r>
      <w:r w:rsidRPr="00CB6457">
        <w:tab/>
        <w:t>prowadzić</w:t>
      </w:r>
      <w:r>
        <w:t xml:space="preserve"> </w:t>
      </w:r>
      <w:r w:rsidRPr="00CB6457">
        <w:t>inną</w:t>
      </w:r>
      <w:r>
        <w:t xml:space="preserve"> </w:t>
      </w:r>
      <w:r w:rsidRPr="00CB6457">
        <w:t>działalność</w:t>
      </w:r>
      <w:r>
        <w:t xml:space="preserve"> </w:t>
      </w:r>
      <w:r w:rsidRPr="00CB6457">
        <w:t>związaną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budownictwem</w:t>
      </w:r>
      <w:r>
        <w:t xml:space="preserve"> </w:t>
      </w:r>
      <w:r w:rsidRPr="00CB6457">
        <w:t>mieszkaniowym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infrastrukturą</w:t>
      </w:r>
      <w:r>
        <w:t xml:space="preserve"> </w:t>
      </w:r>
      <w:r w:rsidRPr="00CB6457">
        <w:t>towarzyszącą,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tym</w:t>
      </w:r>
      <w:r>
        <w:t xml:space="preserve"> </w:t>
      </w:r>
      <w:r w:rsidRPr="00CB6457">
        <w:t>budować</w:t>
      </w:r>
      <w:r>
        <w:t xml:space="preserve"> </w:t>
      </w:r>
      <w:r w:rsidRPr="00CB6457">
        <w:t>lub</w:t>
      </w:r>
      <w:r>
        <w:t xml:space="preserve"> </w:t>
      </w:r>
      <w:r w:rsidRPr="00CB6457">
        <w:t>nabywać</w:t>
      </w:r>
      <w:r>
        <w:t xml:space="preserve"> </w:t>
      </w:r>
      <w:r w:rsidRPr="00CB6457">
        <w:t>budynki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celu</w:t>
      </w:r>
      <w:r>
        <w:t xml:space="preserve"> </w:t>
      </w:r>
      <w:r w:rsidRPr="00CB6457">
        <w:t>sprzedaży</w:t>
      </w:r>
      <w:r>
        <w:t xml:space="preserve"> </w:t>
      </w:r>
      <w:r w:rsidRPr="00CB6457">
        <w:t>znajdujących</w:t>
      </w:r>
      <w:r>
        <w:t xml:space="preserve"> </w:t>
      </w:r>
      <w:r w:rsidRPr="00CB6457">
        <w:t>się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tych</w:t>
      </w:r>
      <w:r>
        <w:t xml:space="preserve"> </w:t>
      </w:r>
      <w:r w:rsidRPr="00CB6457">
        <w:t>budynkach</w:t>
      </w:r>
      <w:r>
        <w:t xml:space="preserve"> </w:t>
      </w:r>
      <w:r w:rsidRPr="00CB6457">
        <w:t>lokali</w:t>
      </w:r>
      <w:r>
        <w:t xml:space="preserve"> </w:t>
      </w:r>
      <w:r w:rsidRPr="00CB6457">
        <w:t>mies</w:t>
      </w:r>
      <w:r w:rsidRPr="00CB6457">
        <w:t>z</w:t>
      </w:r>
      <w:r w:rsidRPr="00CB6457">
        <w:t>kalnych</w:t>
      </w:r>
      <w:r>
        <w:t xml:space="preserve"> </w:t>
      </w:r>
      <w:r w:rsidRPr="00CB6457">
        <w:t>lub</w:t>
      </w:r>
      <w:r>
        <w:t xml:space="preserve"> </w:t>
      </w:r>
      <w:r w:rsidRPr="00CB6457">
        <w:t>lokali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innym</w:t>
      </w:r>
      <w:r>
        <w:t xml:space="preserve"> </w:t>
      </w:r>
      <w:r w:rsidRPr="00CB6457">
        <w:t>przeznaczeniu.”;</w:t>
      </w:r>
    </w:p>
    <w:p w:rsidR="00414E69" w:rsidRPr="00CB6457" w:rsidRDefault="00414E69" w:rsidP="00852621">
      <w:pPr>
        <w:pStyle w:val="PKTpunkt"/>
        <w:keepNext/>
      </w:pPr>
      <w:r w:rsidRPr="00CB6457">
        <w:t>10)</w:t>
      </w:r>
      <w:r w:rsidRPr="00CB6457">
        <w:tab/>
        <w:t>w</w:t>
      </w:r>
      <w:r w:rsidR="00852621">
        <w:t xml:space="preserve"> art. </w:t>
      </w:r>
      <w:r w:rsidRPr="00CB6457">
        <w:t>2</w:t>
      </w:r>
      <w:r w:rsidR="00852621" w:rsidRPr="00CB6457">
        <w:t>8</w:t>
      </w:r>
      <w:r w:rsidR="00852621">
        <w:t xml:space="preserve"> ust. </w:t>
      </w:r>
      <w:r w:rsidR="00852621" w:rsidRPr="00CB6457">
        <w:t>2</w:t>
      </w:r>
      <w:r w:rsidR="00852621">
        <w:t> 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CB6457" w:rsidRDefault="00414E69" w:rsidP="00852621">
      <w:pPr>
        <w:pStyle w:val="ZUSTzmustartykuempunktem"/>
        <w:keepNext/>
      </w:pPr>
      <w:r w:rsidRPr="00CB6457">
        <w:t>„2.</w:t>
      </w:r>
      <w:r>
        <w:t xml:space="preserve"> </w:t>
      </w:r>
      <w:r w:rsidRPr="00CB6457">
        <w:t>Czynsz,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którym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1,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skali</w:t>
      </w:r>
      <w:r>
        <w:t xml:space="preserve"> </w:t>
      </w:r>
      <w:r w:rsidRPr="00CB6457">
        <w:t>roku</w:t>
      </w:r>
      <w:r>
        <w:t xml:space="preserve"> </w:t>
      </w:r>
      <w:r w:rsidRPr="00CB6457">
        <w:t>nie</w:t>
      </w:r>
      <w:r>
        <w:t xml:space="preserve"> </w:t>
      </w:r>
      <w:r w:rsidRPr="00CB6457">
        <w:t>może</w:t>
      </w:r>
      <w:r>
        <w:t xml:space="preserve"> </w:t>
      </w:r>
      <w:r w:rsidRPr="00CB6457">
        <w:t>przekraczać:</w:t>
      </w:r>
    </w:p>
    <w:p w:rsidR="00414E69" w:rsidRPr="00CB6457" w:rsidRDefault="00414E69" w:rsidP="00414E69">
      <w:pPr>
        <w:pStyle w:val="ZPKTzmpktartykuempunktem"/>
      </w:pPr>
      <w:r w:rsidRPr="00CB6457">
        <w:t>1)</w:t>
      </w:r>
      <w:r w:rsidRPr="00CB6457">
        <w:tab/>
        <w:t>4%</w:t>
      </w:r>
      <w:r>
        <w:t xml:space="preserve"> </w:t>
      </w:r>
      <w:r w:rsidRPr="00CB6457">
        <w:t>wartości</w:t>
      </w:r>
      <w:r>
        <w:t xml:space="preserve"> </w:t>
      </w:r>
      <w:r w:rsidRPr="00CB6457">
        <w:t>odtworzeniowej</w:t>
      </w:r>
      <w:r>
        <w:t xml:space="preserve"> </w:t>
      </w:r>
      <w:r w:rsidRPr="00CB6457">
        <w:t>lokalu,</w:t>
      </w:r>
      <w:r>
        <w:t xml:space="preserve"> </w:t>
      </w:r>
      <w:r w:rsidRPr="00CB6457">
        <w:t>obliczonej</w:t>
      </w:r>
      <w:r>
        <w:t xml:space="preserve"> </w:t>
      </w:r>
      <w:r w:rsidRPr="00CB6457">
        <w:t>według</w:t>
      </w:r>
      <w:r>
        <w:t xml:space="preserve"> </w:t>
      </w:r>
      <w:r w:rsidRPr="00CB6457">
        <w:t>przepisów</w:t>
      </w:r>
      <w:r>
        <w:t xml:space="preserve"> </w:t>
      </w:r>
      <w:r w:rsidRPr="00CB6457">
        <w:t>ustawy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dnia</w:t>
      </w:r>
      <w:r>
        <w:t xml:space="preserve"> </w:t>
      </w:r>
      <w:r w:rsidRPr="00CB6457">
        <w:t>2</w:t>
      </w:r>
      <w:r w:rsidR="00852621" w:rsidRPr="00CB6457">
        <w:t>1</w:t>
      </w:r>
      <w:r w:rsidR="00852621">
        <w:t> </w:t>
      </w:r>
      <w:r w:rsidRPr="00CB6457">
        <w:t>czerwca</w:t>
      </w:r>
      <w:r>
        <w:t xml:space="preserve"> </w:t>
      </w:r>
      <w:r w:rsidRPr="00CB6457">
        <w:t>200</w:t>
      </w:r>
      <w:r w:rsidR="00852621" w:rsidRPr="00CB6457">
        <w:t>1</w:t>
      </w:r>
      <w:r w:rsidR="00852621">
        <w:t> </w:t>
      </w:r>
      <w:r w:rsidRPr="00CB6457">
        <w:t>r.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ochronie</w:t>
      </w:r>
      <w:r>
        <w:t xml:space="preserve"> </w:t>
      </w:r>
      <w:r w:rsidRPr="00CB6457">
        <w:t>praw</w:t>
      </w:r>
      <w:r>
        <w:t xml:space="preserve"> </w:t>
      </w:r>
      <w:r w:rsidRPr="00CB6457">
        <w:t>lokatorów,</w:t>
      </w:r>
      <w:r>
        <w:t xml:space="preserve"> </w:t>
      </w:r>
      <w:r w:rsidRPr="00CB6457">
        <w:t>mieszkaniowym</w:t>
      </w:r>
      <w:r>
        <w:t xml:space="preserve"> </w:t>
      </w:r>
      <w:r w:rsidRPr="00CB6457">
        <w:t>zasobie</w:t>
      </w:r>
      <w:r>
        <w:t xml:space="preserve"> </w:t>
      </w:r>
      <w:r w:rsidRPr="00CB6457">
        <w:t>gminy</w:t>
      </w:r>
      <w:r w:rsidR="00852621">
        <w:t xml:space="preserve"> </w:t>
      </w:r>
      <w:r w:rsidR="00852621" w:rsidRPr="00CB6457">
        <w:t>i</w:t>
      </w:r>
      <w:r w:rsidR="00852621">
        <w:t> </w:t>
      </w:r>
      <w:r w:rsidR="00852621" w:rsidRPr="00CB6457">
        <w:t>o</w:t>
      </w:r>
      <w:r w:rsidR="00852621">
        <w:t> </w:t>
      </w:r>
      <w:r w:rsidRPr="00CB6457">
        <w:t>zmianie</w:t>
      </w:r>
      <w:r>
        <w:t xml:space="preserve"> </w:t>
      </w:r>
      <w:r w:rsidRPr="00CB6457">
        <w:t>Kodeksu</w:t>
      </w:r>
      <w:r>
        <w:t xml:space="preserve"> </w:t>
      </w:r>
      <w:r w:rsidRPr="00CB6457">
        <w:t>cywilnego</w:t>
      </w:r>
      <w:r>
        <w:t xml:space="preserve"> </w:t>
      </w:r>
      <w:r w:rsidRPr="00CB6457">
        <w:t>(</w:t>
      </w:r>
      <w:r w:rsidR="00852621">
        <w:t xml:space="preserve">Dz. U. </w:t>
      </w:r>
      <w:r w:rsidR="00852621" w:rsidRPr="00CB6457">
        <w:t>z</w:t>
      </w:r>
      <w:r w:rsidR="00852621">
        <w:t> </w:t>
      </w:r>
      <w:r w:rsidRPr="00CB6457">
        <w:t>201</w:t>
      </w:r>
      <w:r w:rsidR="00852621" w:rsidRPr="00CB6457">
        <w:t>4</w:t>
      </w:r>
      <w:r w:rsidR="00852621">
        <w:t> </w:t>
      </w:r>
      <w:r w:rsidRPr="00CB6457">
        <w:t>r.</w:t>
      </w:r>
      <w:r w:rsidR="00852621">
        <w:t xml:space="preserve"> poz. </w:t>
      </w:r>
      <w:r w:rsidRPr="00CB6457">
        <w:t>150</w:t>
      </w:r>
      <w:r w:rsidR="00537AED">
        <w:t xml:space="preserve"> oraz z 2015 r. poz. 1322</w:t>
      </w:r>
      <w:r w:rsidRPr="00CB6457">
        <w:t>)</w:t>
      </w:r>
      <w:r>
        <w:t xml:space="preserve"> </w:t>
      </w:r>
      <w:r w:rsidRPr="00CB6457">
        <w:t>–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przypadku</w:t>
      </w:r>
      <w:r>
        <w:t xml:space="preserve"> </w:t>
      </w:r>
      <w:r w:rsidRPr="00CB6457">
        <w:t>lokali</w:t>
      </w:r>
      <w:r>
        <w:t xml:space="preserve"> </w:t>
      </w:r>
      <w:r w:rsidRPr="00CB6457">
        <w:t>mieszkalnych</w:t>
      </w:r>
      <w:r>
        <w:t xml:space="preserve"> </w:t>
      </w:r>
      <w:r w:rsidRPr="00CB6457">
        <w:t>wybudowanych</w:t>
      </w:r>
      <w:r>
        <w:t xml:space="preserve"> </w:t>
      </w:r>
      <w:r w:rsidRPr="00CB6457">
        <w:t>przy</w:t>
      </w:r>
      <w:r>
        <w:t xml:space="preserve"> </w:t>
      </w:r>
      <w:r w:rsidRPr="00CB6457">
        <w:t>wykorzystaniu</w:t>
      </w:r>
      <w:r>
        <w:t xml:space="preserve"> </w:t>
      </w:r>
      <w:r w:rsidRPr="00CB6457">
        <w:t>kredytu</w:t>
      </w:r>
      <w:r>
        <w:t xml:space="preserve"> </w:t>
      </w:r>
      <w:r w:rsidRPr="00CB6457">
        <w:t>udzielonego</w:t>
      </w:r>
      <w:r>
        <w:t xml:space="preserve"> </w:t>
      </w:r>
      <w:r w:rsidRPr="00CB6457">
        <w:t>przez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>
        <w:t xml:space="preserve"> </w:t>
      </w:r>
      <w:r w:rsidRPr="00CB6457">
        <w:t>wniosków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kredyt</w:t>
      </w:r>
      <w:r>
        <w:t xml:space="preserve"> </w:t>
      </w:r>
      <w:r w:rsidRPr="00CB6457">
        <w:t>złożonych</w:t>
      </w:r>
      <w:r>
        <w:t xml:space="preserve"> </w:t>
      </w:r>
      <w:r w:rsidRPr="00CB6457">
        <w:t>do</w:t>
      </w:r>
      <w:r>
        <w:t xml:space="preserve"> </w:t>
      </w:r>
      <w:r w:rsidRPr="00CB6457">
        <w:t>dnia</w:t>
      </w:r>
      <w:r>
        <w:t xml:space="preserve"> </w:t>
      </w:r>
      <w:r w:rsidRPr="00CB6457">
        <w:t>3</w:t>
      </w:r>
      <w:r w:rsidR="00852621" w:rsidRPr="00CB6457">
        <w:t>0</w:t>
      </w:r>
      <w:r w:rsidR="00852621">
        <w:t> </w:t>
      </w:r>
      <w:r w:rsidRPr="00CB6457">
        <w:t>września</w:t>
      </w:r>
      <w:r>
        <w:t xml:space="preserve"> </w:t>
      </w:r>
      <w:r w:rsidRPr="00CB6457">
        <w:t>200</w:t>
      </w:r>
      <w:r w:rsidR="00852621" w:rsidRPr="00CB6457">
        <w:t>9</w:t>
      </w:r>
      <w:r w:rsidR="00852621">
        <w:t> </w:t>
      </w:r>
      <w:r w:rsidRPr="00CB6457">
        <w:t>r.;</w:t>
      </w:r>
    </w:p>
    <w:p w:rsidR="00414E69" w:rsidRPr="00CB6457" w:rsidRDefault="00414E69" w:rsidP="00414E69">
      <w:pPr>
        <w:pStyle w:val="ZPKTzmpktartykuempunktem"/>
      </w:pPr>
      <w:r w:rsidRPr="00CB6457">
        <w:t>2)</w:t>
      </w:r>
      <w:r w:rsidRPr="00CB6457">
        <w:tab/>
        <w:t>5%</w:t>
      </w:r>
      <w:r>
        <w:t xml:space="preserve"> </w:t>
      </w:r>
      <w:r w:rsidRPr="00CB6457">
        <w:t>wartości</w:t>
      </w:r>
      <w:r>
        <w:t xml:space="preserve"> </w:t>
      </w:r>
      <w:r w:rsidRPr="00CB6457">
        <w:t>odtworzeniowej,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której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pkt </w:t>
      </w:r>
      <w:r w:rsidR="00852621" w:rsidRPr="00CB6457">
        <w:t>1</w:t>
      </w:r>
      <w:r w:rsidR="00852621">
        <w:t> </w:t>
      </w:r>
      <w:r w:rsidRPr="00CB6457">
        <w:t>–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przypadku</w:t>
      </w:r>
      <w:r>
        <w:t xml:space="preserve"> </w:t>
      </w:r>
      <w:r w:rsidRPr="00CB6457">
        <w:t>lokali</w:t>
      </w:r>
      <w:r>
        <w:t xml:space="preserve"> </w:t>
      </w:r>
      <w:r w:rsidRPr="00CB6457">
        <w:t>mieszkalnych</w:t>
      </w:r>
      <w:r>
        <w:t xml:space="preserve"> </w:t>
      </w:r>
      <w:r w:rsidRPr="00CB6457">
        <w:t>wybudowanych</w:t>
      </w:r>
      <w:r>
        <w:t xml:space="preserve"> </w:t>
      </w:r>
      <w:r w:rsidRPr="00CB6457">
        <w:t>przy</w:t>
      </w:r>
      <w:r>
        <w:t xml:space="preserve"> </w:t>
      </w:r>
      <w:r w:rsidRPr="00CB6457">
        <w:t>wykorzystaniu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zwrotnego.”;</w:t>
      </w:r>
    </w:p>
    <w:p w:rsidR="00414E69" w:rsidRPr="00CB6457" w:rsidRDefault="00414E69" w:rsidP="00852621">
      <w:pPr>
        <w:pStyle w:val="PKTpunkt"/>
        <w:keepNext/>
      </w:pPr>
      <w:r w:rsidRPr="00CB6457">
        <w:lastRenderedPageBreak/>
        <w:t>11)</w:t>
      </w:r>
      <w:r w:rsidRPr="00CB6457">
        <w:tab/>
        <w:t>w</w:t>
      </w:r>
      <w:r w:rsidR="00852621">
        <w:t xml:space="preserve"> art. </w:t>
      </w:r>
      <w:r w:rsidRPr="00CB6457">
        <w:t>2</w:t>
      </w:r>
      <w:r w:rsidR="00852621" w:rsidRPr="00CB6457">
        <w:t>9</w:t>
      </w:r>
      <w:r w:rsidR="00852621">
        <w:t xml:space="preserve"> ust. </w:t>
      </w:r>
      <w:r w:rsidRPr="00CB6457">
        <w:t>1–</w:t>
      </w:r>
      <w:r w:rsidR="00852621" w:rsidRPr="00CB6457">
        <w:t>3</w:t>
      </w:r>
      <w:r w:rsidR="00852621">
        <w:t> </w:t>
      </w:r>
      <w:r w:rsidRPr="00CB6457">
        <w:t>otrzymują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USTzmustartykuempunktem"/>
      </w:pPr>
      <w:r w:rsidRPr="00CB6457">
        <w:t>„1.</w:t>
      </w:r>
      <w:r>
        <w:t xml:space="preserve"> </w:t>
      </w:r>
      <w:r w:rsidRPr="00CB6457">
        <w:t>Pracodawca,</w:t>
      </w:r>
      <w:r>
        <w:t xml:space="preserve"> </w:t>
      </w:r>
      <w:r w:rsidRPr="00CB6457">
        <w:t>działając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celu</w:t>
      </w:r>
      <w:r>
        <w:t xml:space="preserve"> </w:t>
      </w:r>
      <w:r w:rsidRPr="00CB6457">
        <w:t>uzyskania</w:t>
      </w:r>
      <w:r>
        <w:t xml:space="preserve"> </w:t>
      </w:r>
      <w:r w:rsidRPr="00CB6457">
        <w:t>lokali</w:t>
      </w:r>
      <w:r>
        <w:t xml:space="preserve"> </w:t>
      </w:r>
      <w:r w:rsidRPr="00CB6457">
        <w:t>mieszkalnych</w:t>
      </w:r>
      <w:r>
        <w:t xml:space="preserve"> </w:t>
      </w:r>
      <w:r w:rsidRPr="00CB6457">
        <w:t>dla</w:t>
      </w:r>
      <w:r>
        <w:t xml:space="preserve"> </w:t>
      </w:r>
      <w:r w:rsidRPr="00CB6457">
        <w:t>swoich</w:t>
      </w:r>
      <w:r>
        <w:t xml:space="preserve"> </w:t>
      </w:r>
      <w:r w:rsidRPr="00CB6457">
        <w:t>pracowników,</w:t>
      </w:r>
      <w:r w:rsidR="00852621">
        <w:t xml:space="preserve"> </w:t>
      </w:r>
      <w:r w:rsidR="00852621" w:rsidRPr="00CB6457">
        <w:t>a</w:t>
      </w:r>
      <w:r w:rsidR="00852621">
        <w:t> </w:t>
      </w:r>
      <w:r w:rsidRPr="00CB6457">
        <w:t>także</w:t>
      </w:r>
      <w:r>
        <w:t xml:space="preserve"> </w:t>
      </w:r>
      <w:r w:rsidRPr="00CB6457">
        <w:t>osoby</w:t>
      </w:r>
      <w:r>
        <w:t xml:space="preserve"> </w:t>
      </w:r>
      <w:r w:rsidRPr="00CB6457">
        <w:t>maj</w:t>
      </w:r>
      <w:r w:rsidRPr="00CB6457">
        <w:t>ą</w:t>
      </w:r>
      <w:r w:rsidRPr="00CB6457">
        <w:t>ce</w:t>
      </w:r>
      <w:r>
        <w:t xml:space="preserve"> </w:t>
      </w:r>
      <w:r w:rsidRPr="00CB6457">
        <w:t>interes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uzyskaniu</w:t>
      </w:r>
      <w:r>
        <w:t xml:space="preserve"> </w:t>
      </w:r>
      <w:r w:rsidRPr="00CB6457">
        <w:t>lokali</w:t>
      </w:r>
      <w:r>
        <w:t xml:space="preserve"> </w:t>
      </w:r>
      <w:r w:rsidRPr="00CB6457">
        <w:t>mieszkalnych</w:t>
      </w:r>
      <w:r>
        <w:t xml:space="preserve"> </w:t>
      </w:r>
      <w:r w:rsidRPr="00CB6457">
        <w:t>przez</w:t>
      </w:r>
      <w:r>
        <w:t xml:space="preserve"> </w:t>
      </w:r>
      <w:r w:rsidRPr="00CB6457">
        <w:t>wskazane</w:t>
      </w:r>
      <w:r>
        <w:t xml:space="preserve"> </w:t>
      </w:r>
      <w:r w:rsidRPr="00CB6457">
        <w:t>przez</w:t>
      </w:r>
      <w:r>
        <w:t xml:space="preserve"> </w:t>
      </w:r>
      <w:r w:rsidRPr="00CB6457">
        <w:t>nie</w:t>
      </w:r>
      <w:r>
        <w:t xml:space="preserve"> </w:t>
      </w:r>
      <w:r w:rsidRPr="00CB6457">
        <w:t>osoby</w:t>
      </w:r>
      <w:r>
        <w:t xml:space="preserve"> </w:t>
      </w:r>
      <w:r w:rsidRPr="00CB6457">
        <w:t>trzecie,</w:t>
      </w:r>
      <w:r>
        <w:t xml:space="preserve"> </w:t>
      </w:r>
      <w:r w:rsidRPr="00CB6457">
        <w:t>mogą</w:t>
      </w:r>
      <w:r>
        <w:t xml:space="preserve"> </w:t>
      </w:r>
      <w:r w:rsidRPr="00CB6457">
        <w:t>zawierać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towarzystwem</w:t>
      </w:r>
      <w:r>
        <w:t xml:space="preserve"> </w:t>
      </w:r>
      <w:r w:rsidRPr="00CB6457">
        <w:t>umowy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sprawie</w:t>
      </w:r>
      <w:r>
        <w:t xml:space="preserve"> </w:t>
      </w:r>
      <w:r w:rsidRPr="00CB6457">
        <w:t>partycypacji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kosztach</w:t>
      </w:r>
      <w:r>
        <w:t xml:space="preserve"> </w:t>
      </w:r>
      <w:r w:rsidRPr="00CB6457">
        <w:t>budowy</w:t>
      </w:r>
      <w:r>
        <w:t xml:space="preserve"> </w:t>
      </w:r>
      <w:r w:rsidRPr="00CB6457">
        <w:t>tych</w:t>
      </w:r>
      <w:r>
        <w:t xml:space="preserve"> </w:t>
      </w:r>
      <w:r w:rsidRPr="00CB6457">
        <w:t>lokali.</w:t>
      </w:r>
    </w:p>
    <w:p w:rsidR="00414E69" w:rsidRPr="002466D3" w:rsidRDefault="00414E69" w:rsidP="00414E69">
      <w:pPr>
        <w:pStyle w:val="ZUSTzmustartykuempunktem"/>
      </w:pPr>
      <w:r w:rsidRPr="002466D3">
        <w:t>2. Powiat, gmina, związek międzygminny lub Agencja Mienia Wojskowego,</w:t>
      </w:r>
      <w:r w:rsidR="00852621" w:rsidRPr="002466D3">
        <w:t xml:space="preserve"> o</w:t>
      </w:r>
      <w:r w:rsidR="00852621">
        <w:t> </w:t>
      </w:r>
      <w:r w:rsidRPr="002466D3">
        <w:t>której mowa</w:t>
      </w:r>
      <w:r w:rsidR="00852621" w:rsidRPr="002466D3">
        <w:t xml:space="preserve"> w</w:t>
      </w:r>
      <w:r w:rsidR="00852621">
        <w:t> </w:t>
      </w:r>
      <w:r w:rsidRPr="002466D3">
        <w:t>ustawie</w:t>
      </w:r>
      <w:r w:rsidR="00852621" w:rsidRPr="002466D3">
        <w:t xml:space="preserve"> z</w:t>
      </w:r>
      <w:r w:rsidR="00852621">
        <w:t> </w:t>
      </w:r>
      <w:r w:rsidRPr="002466D3">
        <w:t>dnia 1</w:t>
      </w:r>
      <w:r w:rsidR="00852621" w:rsidRPr="002466D3">
        <w:t>0</w:t>
      </w:r>
      <w:r w:rsidR="00852621">
        <w:t> </w:t>
      </w:r>
      <w:r w:rsidRPr="002466D3">
        <w:t>lipca 201</w:t>
      </w:r>
      <w:r w:rsidR="00852621" w:rsidRPr="002466D3">
        <w:t>5</w:t>
      </w:r>
      <w:r w:rsidR="00852621">
        <w:t> </w:t>
      </w:r>
      <w:r w:rsidRPr="002466D3">
        <w:t>r. o Agencji Mienia Wojskowego (</w:t>
      </w:r>
      <w:r w:rsidR="00852621">
        <w:t>Dz. U. poz. </w:t>
      </w:r>
      <w:r w:rsidRPr="002466D3">
        <w:t>1322), działając</w:t>
      </w:r>
      <w:r w:rsidR="00852621" w:rsidRPr="002466D3">
        <w:t xml:space="preserve"> w</w:t>
      </w:r>
      <w:r w:rsidR="00852621">
        <w:t> </w:t>
      </w:r>
      <w:r w:rsidRPr="002466D3">
        <w:t>celu podnajmowania lub przydziału lokali mieszkalnych osobom fizycznym, może zawierać z towarzystwem umowy w sprawie partycypacji w kosztach budowy lokali mieszkalnych, których będzie najemcą.</w:t>
      </w:r>
    </w:p>
    <w:p w:rsidR="00414E69" w:rsidRPr="002466D3" w:rsidRDefault="00414E69" w:rsidP="00414E69">
      <w:pPr>
        <w:pStyle w:val="ZUSTzmustartykuempunktem"/>
      </w:pPr>
      <w:r w:rsidRPr="002466D3">
        <w:t>3. Podnajmowanie lub przydział przez powiat, gminę, związek międzygminny lub Agencję Mienia Wojskow</w:t>
      </w:r>
      <w:r w:rsidRPr="002466D3">
        <w:t>e</w:t>
      </w:r>
      <w:r w:rsidRPr="002466D3">
        <w:t>go lokalu mieszkalnego, o którym mowa</w:t>
      </w:r>
      <w:r w:rsidR="00852621" w:rsidRPr="002466D3">
        <w:t xml:space="preserve"> w</w:t>
      </w:r>
      <w:r w:rsidR="00852621">
        <w:t> ust. </w:t>
      </w:r>
      <w:r w:rsidRPr="002466D3">
        <w:t>2, nie wymaga zgody towarzystwa, z wyłączeniem lokali mieszka</w:t>
      </w:r>
      <w:r w:rsidRPr="002466D3">
        <w:t>l</w:t>
      </w:r>
      <w:r w:rsidRPr="002466D3">
        <w:t>nych wybudowanych przy wykorzystaniu finansowania zwrotnego.”;</w:t>
      </w:r>
    </w:p>
    <w:p w:rsidR="00414E69" w:rsidRPr="00CB6457" w:rsidRDefault="00414E69" w:rsidP="00852621">
      <w:pPr>
        <w:pStyle w:val="PKTpunkt"/>
        <w:keepNext/>
      </w:pPr>
      <w:r w:rsidRPr="00CB6457">
        <w:t>12)</w:t>
      </w:r>
      <w:r w:rsidRPr="00CB6457">
        <w:tab/>
        <w:t>w</w:t>
      </w:r>
      <w:r w:rsidR="00852621">
        <w:t xml:space="preserve"> art. </w:t>
      </w:r>
      <w:r w:rsidRPr="00CB6457">
        <w:t>29a</w:t>
      </w:r>
      <w:r w:rsidR="00852621">
        <w:t xml:space="preserve"> ust. </w:t>
      </w:r>
      <w:r w:rsidR="00852621" w:rsidRPr="00CB6457">
        <w:t>2</w:t>
      </w:r>
      <w:r w:rsidR="00852621">
        <w:t xml:space="preserve"> i </w:t>
      </w:r>
      <w:r w:rsidR="00852621" w:rsidRPr="00CB6457">
        <w:t>3</w:t>
      </w:r>
      <w:r w:rsidR="00852621">
        <w:t> </w:t>
      </w:r>
      <w:r w:rsidRPr="00CB6457">
        <w:t>otrzymują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USTzmustartykuempunktem"/>
      </w:pPr>
      <w:r w:rsidRPr="00CB6457">
        <w:t>„2.</w:t>
      </w:r>
      <w:r>
        <w:t xml:space="preserve"> </w:t>
      </w:r>
      <w:r w:rsidRPr="00CB6457">
        <w:t>Kwota</w:t>
      </w:r>
      <w:r>
        <w:t xml:space="preserve"> </w:t>
      </w:r>
      <w:r w:rsidRPr="00CB6457">
        <w:t>partycypacji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kosztach</w:t>
      </w:r>
      <w:r>
        <w:t xml:space="preserve"> </w:t>
      </w:r>
      <w:r w:rsidRPr="00CB6457">
        <w:t>budowy</w:t>
      </w:r>
      <w:r>
        <w:t xml:space="preserve"> </w:t>
      </w:r>
      <w:r w:rsidRPr="00CB6457">
        <w:t>lokalu</w:t>
      </w:r>
      <w:r>
        <w:t xml:space="preserve"> </w:t>
      </w:r>
      <w:r w:rsidRPr="00CB6457">
        <w:t>mieszkalnego</w:t>
      </w:r>
      <w:r>
        <w:t xml:space="preserve"> </w:t>
      </w:r>
      <w:r w:rsidRPr="00CB6457">
        <w:t>uzyskana</w:t>
      </w:r>
      <w:r>
        <w:t xml:space="preserve"> </w:t>
      </w:r>
      <w:r w:rsidRPr="00CB6457">
        <w:t>od</w:t>
      </w:r>
      <w:r>
        <w:t xml:space="preserve"> </w:t>
      </w:r>
      <w:r w:rsidRPr="00CB6457">
        <w:t>osób,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których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1,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przypadku</w:t>
      </w:r>
      <w:r>
        <w:t xml:space="preserve"> </w:t>
      </w:r>
      <w:r w:rsidRPr="00CB6457">
        <w:t>lokali</w:t>
      </w:r>
      <w:r>
        <w:t xml:space="preserve"> </w:t>
      </w:r>
      <w:r w:rsidRPr="00CB6457">
        <w:t>mieszkalnych</w:t>
      </w:r>
      <w:r>
        <w:t xml:space="preserve"> </w:t>
      </w:r>
      <w:r w:rsidRPr="00CB6457">
        <w:t>wybudowanych</w:t>
      </w:r>
      <w:r>
        <w:t xml:space="preserve"> </w:t>
      </w:r>
      <w:r w:rsidRPr="00CB6457">
        <w:t>przy</w:t>
      </w:r>
      <w:r>
        <w:t xml:space="preserve"> </w:t>
      </w:r>
      <w:r w:rsidRPr="00CB6457">
        <w:t>wykorzystaniu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zwrotnego,</w:t>
      </w:r>
      <w:r>
        <w:t xml:space="preserve"> </w:t>
      </w:r>
      <w:r w:rsidRPr="00CB6457">
        <w:t>nie</w:t>
      </w:r>
      <w:r>
        <w:t xml:space="preserve"> </w:t>
      </w:r>
      <w:r w:rsidRPr="00CB6457">
        <w:t>może</w:t>
      </w:r>
      <w:r>
        <w:t xml:space="preserve"> </w:t>
      </w:r>
      <w:r w:rsidRPr="00CB6457">
        <w:t>przekr</w:t>
      </w:r>
      <w:r w:rsidRPr="00CB6457">
        <w:t>o</w:t>
      </w:r>
      <w:r w:rsidRPr="00CB6457">
        <w:t>czyć</w:t>
      </w:r>
      <w:r>
        <w:t xml:space="preserve"> </w:t>
      </w:r>
      <w:r w:rsidRPr="00CB6457">
        <w:t>2</w:t>
      </w:r>
      <w:r>
        <w:t>5</w:t>
      </w:r>
      <w:r w:rsidRPr="00CB6457">
        <w:t>%</w:t>
      </w:r>
      <w:r>
        <w:t xml:space="preserve"> </w:t>
      </w:r>
      <w:r w:rsidRPr="00CB6457">
        <w:t>kosztów</w:t>
      </w:r>
      <w:r>
        <w:t xml:space="preserve"> </w:t>
      </w:r>
      <w:r w:rsidRPr="00CB6457">
        <w:t>budowy</w:t>
      </w:r>
      <w:r>
        <w:t xml:space="preserve"> </w:t>
      </w:r>
      <w:r w:rsidRPr="00CB6457">
        <w:t>tego</w:t>
      </w:r>
      <w:r>
        <w:t xml:space="preserve"> </w:t>
      </w:r>
      <w:r w:rsidRPr="00CB6457">
        <w:t>lokalu.</w:t>
      </w:r>
    </w:p>
    <w:p w:rsidR="00414E69" w:rsidRPr="00CB6457" w:rsidRDefault="00414E69" w:rsidP="00414E69">
      <w:pPr>
        <w:pStyle w:val="ZUSTzmustartykuempunktem"/>
      </w:pPr>
      <w:r w:rsidRPr="00CB6457">
        <w:t>3.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przypadku</w:t>
      </w:r>
      <w:r>
        <w:t xml:space="preserve"> </w:t>
      </w:r>
      <w:r w:rsidRPr="00CB6457">
        <w:t>zakończenia</w:t>
      </w:r>
      <w:r>
        <w:t xml:space="preserve"> </w:t>
      </w:r>
      <w:r w:rsidRPr="00CB6457">
        <w:t>najmu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opróżnienia</w:t>
      </w:r>
      <w:r>
        <w:t xml:space="preserve"> </w:t>
      </w:r>
      <w:r w:rsidRPr="00CB6457">
        <w:t>lokalu</w:t>
      </w:r>
      <w:r>
        <w:t xml:space="preserve"> </w:t>
      </w:r>
      <w:r w:rsidRPr="00CB6457">
        <w:t>mieszkalnego</w:t>
      </w:r>
      <w:r>
        <w:t xml:space="preserve"> </w:t>
      </w:r>
      <w:r w:rsidRPr="00CB6457">
        <w:t>wybudowanego</w:t>
      </w:r>
      <w:r>
        <w:t xml:space="preserve"> </w:t>
      </w:r>
      <w:r w:rsidRPr="00CB6457">
        <w:t>przy</w:t>
      </w:r>
      <w:r>
        <w:t xml:space="preserve"> </w:t>
      </w:r>
      <w:r w:rsidRPr="00CB6457">
        <w:t>wykorzystaniu</w:t>
      </w:r>
      <w:r>
        <w:t xml:space="preserve"> </w:t>
      </w:r>
      <w:r w:rsidRPr="00CB6457">
        <w:t>kredytu</w:t>
      </w:r>
      <w:r>
        <w:t xml:space="preserve"> </w:t>
      </w:r>
      <w:r w:rsidRPr="00CB6457">
        <w:t>udzielonego</w:t>
      </w:r>
      <w:r>
        <w:t xml:space="preserve"> </w:t>
      </w:r>
      <w:r w:rsidRPr="00CB6457">
        <w:t>przez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>
        <w:t xml:space="preserve"> </w:t>
      </w:r>
      <w:r w:rsidRPr="00CB6457">
        <w:t>wniosków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kredyt</w:t>
      </w:r>
      <w:r>
        <w:t xml:space="preserve"> </w:t>
      </w:r>
      <w:r w:rsidRPr="00CB6457">
        <w:t>złożonych</w:t>
      </w:r>
      <w:r>
        <w:t xml:space="preserve"> </w:t>
      </w:r>
      <w:r w:rsidRPr="00CB6457">
        <w:t>do</w:t>
      </w:r>
      <w:r>
        <w:t xml:space="preserve"> </w:t>
      </w:r>
      <w:r w:rsidRPr="00CB6457">
        <w:t>dnia</w:t>
      </w:r>
      <w:r>
        <w:t xml:space="preserve"> </w:t>
      </w:r>
      <w:r w:rsidRPr="00CB6457">
        <w:t>3</w:t>
      </w:r>
      <w:r w:rsidR="00852621" w:rsidRPr="00CB6457">
        <w:t>0</w:t>
      </w:r>
      <w:r w:rsidR="00852621">
        <w:t> </w:t>
      </w:r>
      <w:r w:rsidRPr="00CB6457">
        <w:t>września</w:t>
      </w:r>
      <w:r>
        <w:t xml:space="preserve"> </w:t>
      </w:r>
      <w:r w:rsidRPr="00CB6457">
        <w:t>200</w:t>
      </w:r>
      <w:r w:rsidR="00852621" w:rsidRPr="00CB6457">
        <w:t>9</w:t>
      </w:r>
      <w:r w:rsidR="00852621">
        <w:t> </w:t>
      </w:r>
      <w:r w:rsidRPr="00CB6457">
        <w:t>r.</w:t>
      </w:r>
      <w:r>
        <w:t xml:space="preserve"> </w:t>
      </w:r>
      <w:r w:rsidRPr="00CB6457">
        <w:t>lub</w:t>
      </w:r>
      <w:r>
        <w:t xml:space="preserve"> </w:t>
      </w:r>
      <w:r w:rsidRPr="00CB6457">
        <w:t>przy</w:t>
      </w:r>
      <w:r>
        <w:t xml:space="preserve"> </w:t>
      </w:r>
      <w:r w:rsidRPr="00CB6457">
        <w:t>wykorzystaniu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zwrotnego,</w:t>
      </w:r>
      <w:r>
        <w:t xml:space="preserve"> </w:t>
      </w:r>
      <w:r w:rsidRPr="00CB6457">
        <w:t>kwota</w:t>
      </w:r>
      <w:r>
        <w:t xml:space="preserve"> </w:t>
      </w:r>
      <w:r w:rsidRPr="00CB6457">
        <w:t>partycypacji,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której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1,</w:t>
      </w:r>
      <w:r>
        <w:t xml:space="preserve"> </w:t>
      </w:r>
      <w:r w:rsidRPr="00CB6457">
        <w:t>podlega</w:t>
      </w:r>
      <w:r>
        <w:t xml:space="preserve"> </w:t>
      </w:r>
      <w:r w:rsidRPr="00CB6457">
        <w:t>zwrotowi</w:t>
      </w:r>
      <w:r>
        <w:t xml:space="preserve"> </w:t>
      </w:r>
      <w:r w:rsidRPr="00CB6457">
        <w:t>najemcy</w:t>
      </w:r>
      <w:r>
        <w:t xml:space="preserve"> </w:t>
      </w:r>
      <w:r w:rsidRPr="00CB6457">
        <w:t>nie</w:t>
      </w:r>
      <w:r>
        <w:t xml:space="preserve"> </w:t>
      </w:r>
      <w:r w:rsidRPr="00CB6457">
        <w:t>później</w:t>
      </w:r>
      <w:r>
        <w:t xml:space="preserve"> </w:t>
      </w:r>
      <w:r w:rsidRPr="00CB6457">
        <w:t>niż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terminie</w:t>
      </w:r>
      <w:r>
        <w:t xml:space="preserve"> </w:t>
      </w:r>
      <w:r w:rsidRPr="00CB6457">
        <w:t>1</w:t>
      </w:r>
      <w:r w:rsidR="00852621" w:rsidRPr="00CB6457">
        <w:t>2</w:t>
      </w:r>
      <w:r w:rsidR="00852621">
        <w:t> </w:t>
      </w:r>
      <w:r w:rsidRPr="00CB6457">
        <w:t>miesięcy</w:t>
      </w:r>
      <w:r>
        <w:t xml:space="preserve"> </w:t>
      </w:r>
      <w:r w:rsidRPr="00CB6457">
        <w:t>od</w:t>
      </w:r>
      <w:r>
        <w:t xml:space="preserve"> </w:t>
      </w:r>
      <w:r w:rsidRPr="00CB6457">
        <w:t>dnia</w:t>
      </w:r>
      <w:r>
        <w:t xml:space="preserve"> </w:t>
      </w:r>
      <w:r w:rsidRPr="00CB6457">
        <w:t>opróżnienia</w:t>
      </w:r>
      <w:r>
        <w:t xml:space="preserve"> </w:t>
      </w:r>
      <w:r w:rsidRPr="00CB6457">
        <w:t>lokalu.</w:t>
      </w:r>
      <w:r>
        <w:t xml:space="preserve"> </w:t>
      </w:r>
      <w:r w:rsidRPr="00CB6457">
        <w:t>Kwotę</w:t>
      </w:r>
      <w:r>
        <w:t xml:space="preserve"> </w:t>
      </w:r>
      <w:r w:rsidRPr="00CB6457">
        <w:t>zwracanej</w:t>
      </w:r>
      <w:r>
        <w:t xml:space="preserve"> </w:t>
      </w:r>
      <w:r w:rsidRPr="00CB6457">
        <w:t>pa</w:t>
      </w:r>
      <w:r w:rsidRPr="00CB6457">
        <w:t>r</w:t>
      </w:r>
      <w:r w:rsidRPr="00CB6457">
        <w:t>tycypacji,</w:t>
      </w:r>
      <w:r>
        <w:t xml:space="preserve"> </w:t>
      </w:r>
      <w:r w:rsidRPr="00CB6457">
        <w:t>ustaloną</w:t>
      </w:r>
      <w:r>
        <w:t xml:space="preserve"> </w:t>
      </w:r>
      <w:r w:rsidRPr="00CB6457">
        <w:t>według</w:t>
      </w:r>
      <w:r>
        <w:t xml:space="preserve"> </w:t>
      </w:r>
      <w:r w:rsidRPr="00CB6457">
        <w:t>stanu</w:t>
      </w:r>
      <w:r>
        <w:t xml:space="preserve"> </w:t>
      </w:r>
      <w:r w:rsidRPr="00CB6457">
        <w:t>na</w:t>
      </w:r>
      <w:r>
        <w:t xml:space="preserve"> </w:t>
      </w:r>
      <w:r w:rsidRPr="00CB6457">
        <w:t>dzień</w:t>
      </w:r>
      <w:r>
        <w:t xml:space="preserve"> </w:t>
      </w:r>
      <w:r w:rsidRPr="00CB6457">
        <w:t>opróżnienia</w:t>
      </w:r>
      <w:r>
        <w:t xml:space="preserve"> </w:t>
      </w:r>
      <w:r w:rsidRPr="00CB6457">
        <w:t>lokalu,</w:t>
      </w:r>
      <w:r>
        <w:t xml:space="preserve"> </w:t>
      </w:r>
      <w:r w:rsidRPr="00CB6457">
        <w:t>oblicza</w:t>
      </w:r>
      <w:r>
        <w:t xml:space="preserve"> </w:t>
      </w:r>
      <w:r w:rsidRPr="00CB6457">
        <w:t>się</w:t>
      </w:r>
      <w:r>
        <w:t xml:space="preserve"> </w:t>
      </w:r>
      <w:r w:rsidRPr="00CB6457">
        <w:t>według</w:t>
      </w:r>
      <w:r>
        <w:t xml:space="preserve"> </w:t>
      </w:r>
      <w:r w:rsidRPr="00CB6457">
        <w:t>wzoru:</w:t>
      </w:r>
    </w:p>
    <w:p w:rsidR="00414E69" w:rsidRPr="004D3AF5" w:rsidRDefault="002F36DF" w:rsidP="00414E69">
      <w:pPr>
        <w:pStyle w:val="ZWMATFIZCHEMzmwzorumatfizlubchemartykuempunktem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*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*(100%-0,75%*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</m:den>
          </m:f>
        </m:oMath>
      </m:oMathPara>
    </w:p>
    <w:p w:rsidR="00414E69" w:rsidRPr="00CB6457" w:rsidRDefault="00414E69" w:rsidP="00414E69">
      <w:pPr>
        <w:pStyle w:val="ZLEGWMATFIZCHEMzmlegendywzorumatfizlubchemartykuempunktem"/>
      </w:pPr>
      <w:r w:rsidRPr="00CB6457">
        <w:t>gdzie</w:t>
      </w:r>
      <w:r>
        <w:t xml:space="preserve"> </w:t>
      </w:r>
      <w:r w:rsidRPr="00CB6457">
        <w:t>poszczególne</w:t>
      </w:r>
      <w:r>
        <w:t xml:space="preserve"> </w:t>
      </w:r>
      <w:r w:rsidRPr="00CB6457">
        <w:t>symbole</w:t>
      </w:r>
      <w:r>
        <w:t xml:space="preserve"> </w:t>
      </w:r>
      <w:r w:rsidRPr="00CB6457">
        <w:t>oznaczają:</w:t>
      </w:r>
    </w:p>
    <w:p w:rsidR="00414E69" w:rsidRPr="00CB6457" w:rsidRDefault="002F36DF" w:rsidP="00414E69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  <w:r w:rsidR="00414E69">
        <w:t xml:space="preserve"> </w:t>
      </w:r>
      <w:r w:rsidR="00414E69" w:rsidRPr="00CB6457">
        <w:t>–</w:t>
      </w:r>
      <w:r w:rsidR="00414E69" w:rsidRPr="00CB6457">
        <w:tab/>
        <w:t>kwota</w:t>
      </w:r>
      <w:r w:rsidR="00414E69">
        <w:t xml:space="preserve"> </w:t>
      </w:r>
      <w:r w:rsidR="00414E69" w:rsidRPr="00CB6457">
        <w:t>zwracanej</w:t>
      </w:r>
      <w:r w:rsidR="00414E69">
        <w:t xml:space="preserve"> </w:t>
      </w:r>
      <w:r w:rsidR="00414E69" w:rsidRPr="00CB6457">
        <w:t>partycypacji,</w:t>
      </w:r>
    </w:p>
    <w:p w:rsidR="00414E69" w:rsidRPr="00CB6457" w:rsidRDefault="002F36DF" w:rsidP="00414E69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="00414E69">
        <w:t xml:space="preserve"> </w:t>
      </w:r>
      <w:r w:rsidR="00414E69" w:rsidRPr="00CB6457">
        <w:t>–</w:t>
      </w:r>
      <w:r w:rsidR="00414E69" w:rsidRPr="00CB6457">
        <w:tab/>
        <w:t>kwota</w:t>
      </w:r>
      <w:r w:rsidR="00414E69">
        <w:t xml:space="preserve"> </w:t>
      </w:r>
      <w:r w:rsidR="00414E69" w:rsidRPr="00CB6457">
        <w:t>wpłaconej</w:t>
      </w:r>
      <w:r w:rsidR="00414E69">
        <w:t xml:space="preserve"> </w:t>
      </w:r>
      <w:r w:rsidR="00414E69" w:rsidRPr="00CB6457">
        <w:t>partycypacji,</w:t>
      </w:r>
    </w:p>
    <w:p w:rsidR="00414E69" w:rsidRPr="00CB6457" w:rsidRDefault="002F36DF" w:rsidP="00414E69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  <w:r w:rsidR="00414E69">
        <w:t xml:space="preserve"> </w:t>
      </w:r>
      <w:r w:rsidR="00414E69" w:rsidRPr="00CB6457">
        <w:t>–</w:t>
      </w:r>
      <w:r w:rsidR="00414E69" w:rsidRPr="00CB6457">
        <w:tab/>
        <w:t>średnia</w:t>
      </w:r>
      <w:r w:rsidR="00414E69">
        <w:t xml:space="preserve"> </w:t>
      </w:r>
      <w:r w:rsidR="00414E69" w:rsidRPr="00CB6457">
        <w:t>arytmetyczna</w:t>
      </w:r>
      <w:r w:rsidR="00414E69">
        <w:t xml:space="preserve"> </w:t>
      </w:r>
      <w:r w:rsidR="00414E69" w:rsidRPr="00CB6457">
        <w:t>wartości</w:t>
      </w:r>
      <w:r w:rsidR="00414E69">
        <w:t xml:space="preserve"> </w:t>
      </w:r>
      <w:r w:rsidR="00414E69" w:rsidRPr="00CB6457">
        <w:t>wskaźnika</w:t>
      </w:r>
      <w:r w:rsidR="00414E69">
        <w:t xml:space="preserve"> </w:t>
      </w:r>
      <w:r w:rsidR="00414E69" w:rsidRPr="00CB6457">
        <w:t>ceny</w:t>
      </w:r>
      <w:r w:rsidR="00414E69">
        <w:t xml:space="preserve"> </w:t>
      </w:r>
      <w:r w:rsidR="00852621" w:rsidRPr="00CB6457">
        <w:t>1</w:t>
      </w:r>
      <w:r w:rsidR="00852621">
        <w:t> </w:t>
      </w:r>
      <w:r w:rsidR="00414E69" w:rsidRPr="00CB6457">
        <w:t>m</w:t>
      </w:r>
      <w:r w:rsidR="00414E69" w:rsidRPr="00CB6457">
        <w:rPr>
          <w:rStyle w:val="IGindeksgrny"/>
        </w:rPr>
        <w:t>2</w:t>
      </w:r>
      <w:r w:rsidR="00414E69">
        <w:t xml:space="preserve"> </w:t>
      </w:r>
      <w:r w:rsidR="00414E69" w:rsidRPr="00CB6457">
        <w:t>powierzchni</w:t>
      </w:r>
      <w:r w:rsidR="00414E69">
        <w:t xml:space="preserve"> </w:t>
      </w:r>
      <w:r w:rsidR="00414E69" w:rsidRPr="00CB6457">
        <w:t>użytkowej</w:t>
      </w:r>
      <w:r w:rsidR="00414E69">
        <w:t xml:space="preserve"> </w:t>
      </w:r>
      <w:r w:rsidR="00414E69" w:rsidRPr="00CB6457">
        <w:t>budynku</w:t>
      </w:r>
      <w:r w:rsidR="00414E69">
        <w:t xml:space="preserve"> </w:t>
      </w:r>
      <w:r w:rsidR="00414E69" w:rsidRPr="00CB6457">
        <w:t>mieszkalnego,</w:t>
      </w:r>
      <w:r w:rsidR="00414E69">
        <w:t xml:space="preserve"> </w:t>
      </w:r>
      <w:r w:rsidR="00414E69" w:rsidRPr="00CB6457">
        <w:t>ogłoszonych</w:t>
      </w:r>
      <w:r w:rsidR="00414E69">
        <w:t xml:space="preserve"> </w:t>
      </w:r>
      <w:r w:rsidR="00414E69" w:rsidRPr="00CB6457">
        <w:t>przez</w:t>
      </w:r>
      <w:r w:rsidR="00414E69">
        <w:t xml:space="preserve"> </w:t>
      </w:r>
      <w:r w:rsidR="00414E69" w:rsidRPr="00CB6457">
        <w:t>Prezesa</w:t>
      </w:r>
      <w:r w:rsidR="00414E69">
        <w:t xml:space="preserve"> </w:t>
      </w:r>
      <w:r w:rsidR="00414E69" w:rsidRPr="00CB6457">
        <w:t>Głównego</w:t>
      </w:r>
      <w:r w:rsidR="00414E69">
        <w:t xml:space="preserve"> </w:t>
      </w:r>
      <w:r w:rsidR="00414E69" w:rsidRPr="00CB6457">
        <w:t>Urzędu</w:t>
      </w:r>
      <w:r w:rsidR="00414E69">
        <w:t xml:space="preserve"> </w:t>
      </w:r>
      <w:r w:rsidR="00414E69" w:rsidRPr="00CB6457">
        <w:t>Statystycznego</w:t>
      </w:r>
      <w:r w:rsidR="00414E69">
        <w:t xml:space="preserve"> </w:t>
      </w:r>
      <w:r w:rsidR="00414E69" w:rsidRPr="00CB6457">
        <w:t>na</w:t>
      </w:r>
      <w:r w:rsidR="00414E69">
        <w:t xml:space="preserve"> </w:t>
      </w:r>
      <w:r w:rsidR="00414E69" w:rsidRPr="00CB6457">
        <w:t>podstawie</w:t>
      </w:r>
      <w:r w:rsidR="00852621">
        <w:t xml:space="preserve"> art. </w:t>
      </w:r>
      <w:r w:rsidR="00414E69" w:rsidRPr="00CB6457">
        <w:t>3b</w:t>
      </w:r>
      <w:r w:rsidR="00852621">
        <w:t xml:space="preserve"> ust. </w:t>
      </w:r>
      <w:r w:rsidR="00852621" w:rsidRPr="00CB6457">
        <w:t>4</w:t>
      </w:r>
      <w:r w:rsidR="00852621">
        <w:t> </w:t>
      </w:r>
      <w:r w:rsidR="00414E69" w:rsidRPr="00CB6457">
        <w:t>ustawy</w:t>
      </w:r>
      <w:r w:rsidR="00852621">
        <w:t xml:space="preserve"> </w:t>
      </w:r>
      <w:r w:rsidR="00852621" w:rsidRPr="00CB6457">
        <w:t>z</w:t>
      </w:r>
      <w:r w:rsidR="00852621">
        <w:t> </w:t>
      </w:r>
      <w:r w:rsidR="00414E69" w:rsidRPr="00CB6457">
        <w:t>dnia</w:t>
      </w:r>
      <w:r w:rsidR="00414E69">
        <w:t xml:space="preserve"> </w:t>
      </w:r>
      <w:r w:rsidR="00414E69" w:rsidRPr="00CB6457">
        <w:t>3</w:t>
      </w:r>
      <w:r w:rsidR="00852621" w:rsidRPr="00CB6457">
        <w:t>0</w:t>
      </w:r>
      <w:r w:rsidR="00852621">
        <w:t> </w:t>
      </w:r>
      <w:r w:rsidR="00414E69" w:rsidRPr="00CB6457">
        <w:t>listopada</w:t>
      </w:r>
      <w:r w:rsidR="00414E69">
        <w:t xml:space="preserve"> </w:t>
      </w:r>
      <w:r w:rsidR="00414E69" w:rsidRPr="00CB6457">
        <w:t>199</w:t>
      </w:r>
      <w:r w:rsidR="00852621" w:rsidRPr="00CB6457">
        <w:t>5</w:t>
      </w:r>
      <w:r w:rsidR="00852621">
        <w:t> </w:t>
      </w:r>
      <w:r w:rsidR="00414E69" w:rsidRPr="00CB6457">
        <w:t>r.</w:t>
      </w:r>
      <w:r w:rsidR="00852621">
        <w:t xml:space="preserve"> </w:t>
      </w:r>
      <w:r w:rsidR="00852621" w:rsidRPr="00CB6457">
        <w:t>o</w:t>
      </w:r>
      <w:r w:rsidR="00852621">
        <w:t> </w:t>
      </w:r>
      <w:r w:rsidR="00414E69" w:rsidRPr="00CB6457">
        <w:t>pomocy</w:t>
      </w:r>
      <w:r w:rsidR="00414E69">
        <w:t xml:space="preserve"> </w:t>
      </w:r>
      <w:r w:rsidR="00414E69" w:rsidRPr="00CB6457">
        <w:t>państwa</w:t>
      </w:r>
      <w:r w:rsidR="00852621">
        <w:t xml:space="preserve"> </w:t>
      </w:r>
      <w:r w:rsidR="00852621" w:rsidRPr="00CB6457">
        <w:t>w</w:t>
      </w:r>
      <w:r w:rsidR="00852621">
        <w:t> </w:t>
      </w:r>
      <w:r w:rsidR="00414E69" w:rsidRPr="00CB6457">
        <w:t>spłacie</w:t>
      </w:r>
      <w:r w:rsidR="00414E69">
        <w:t xml:space="preserve"> </w:t>
      </w:r>
      <w:r w:rsidR="00414E69" w:rsidRPr="00CB6457">
        <w:t>niektórych</w:t>
      </w:r>
      <w:r w:rsidR="00414E69">
        <w:t xml:space="preserve"> </w:t>
      </w:r>
      <w:r w:rsidR="00414E69" w:rsidRPr="00CB6457">
        <w:t>kredytów</w:t>
      </w:r>
      <w:r w:rsidR="00414E69">
        <w:t xml:space="preserve"> </w:t>
      </w:r>
      <w:r w:rsidR="00414E69" w:rsidRPr="00CB6457">
        <w:t>mieszkaniowych,</w:t>
      </w:r>
      <w:r w:rsidR="00414E69">
        <w:t xml:space="preserve"> </w:t>
      </w:r>
      <w:r w:rsidR="00414E69" w:rsidRPr="00CB6457">
        <w:t>udzielaniu</w:t>
      </w:r>
      <w:r w:rsidR="00414E69">
        <w:t xml:space="preserve"> </w:t>
      </w:r>
      <w:r w:rsidR="00414E69" w:rsidRPr="00CB6457">
        <w:t>premii</w:t>
      </w:r>
      <w:r w:rsidR="00414E69">
        <w:t xml:space="preserve"> </w:t>
      </w:r>
      <w:r w:rsidR="00414E69" w:rsidRPr="00CB6457">
        <w:t>gwarancyjnych</w:t>
      </w:r>
      <w:r w:rsidR="00414E69">
        <w:t xml:space="preserve"> </w:t>
      </w:r>
      <w:r w:rsidR="00414E69" w:rsidRPr="00CB6457">
        <w:t>oraz</w:t>
      </w:r>
      <w:r w:rsidR="00414E69">
        <w:t xml:space="preserve"> </w:t>
      </w:r>
      <w:r w:rsidR="00414E69" w:rsidRPr="00CB6457">
        <w:t>refundacji</w:t>
      </w:r>
      <w:r w:rsidR="00414E69">
        <w:t xml:space="preserve"> </w:t>
      </w:r>
      <w:r w:rsidR="00414E69" w:rsidRPr="00CB6457">
        <w:t>bankom</w:t>
      </w:r>
      <w:r w:rsidR="00414E69">
        <w:t xml:space="preserve"> </w:t>
      </w:r>
      <w:r w:rsidR="00414E69" w:rsidRPr="00CB6457">
        <w:t>wypłaconych</w:t>
      </w:r>
      <w:r w:rsidR="00414E69">
        <w:t xml:space="preserve"> </w:t>
      </w:r>
      <w:r w:rsidR="00414E69" w:rsidRPr="00CB6457">
        <w:t>premii</w:t>
      </w:r>
      <w:r w:rsidR="00414E69">
        <w:t xml:space="preserve"> </w:t>
      </w:r>
      <w:r w:rsidR="00414E69" w:rsidRPr="00CB6457">
        <w:t>gwarancyjnych</w:t>
      </w:r>
      <w:r w:rsidR="00414E69">
        <w:t xml:space="preserve"> </w:t>
      </w:r>
      <w:r w:rsidR="00414E69" w:rsidRPr="00CB6457">
        <w:t>(</w:t>
      </w:r>
      <w:r w:rsidR="00852621">
        <w:t xml:space="preserve">Dz. U. </w:t>
      </w:r>
      <w:r w:rsidR="00852621" w:rsidRPr="00CB6457">
        <w:t>z</w:t>
      </w:r>
      <w:r w:rsidR="00852621">
        <w:t> </w:t>
      </w:r>
      <w:r w:rsidR="00414E69" w:rsidRPr="00CB6457">
        <w:t>201</w:t>
      </w:r>
      <w:r w:rsidR="00852621" w:rsidRPr="00CB6457">
        <w:t>3</w:t>
      </w:r>
      <w:r w:rsidR="00852621">
        <w:t> </w:t>
      </w:r>
      <w:r w:rsidR="00414E69" w:rsidRPr="00CB6457">
        <w:t>r.</w:t>
      </w:r>
      <w:r w:rsidR="00852621">
        <w:t xml:space="preserve"> poz. </w:t>
      </w:r>
      <w:r w:rsidR="00414E69" w:rsidRPr="00CB6457">
        <w:t>763)</w:t>
      </w:r>
      <w:r w:rsidR="00414E69">
        <w:t xml:space="preserve"> </w:t>
      </w:r>
      <w:r w:rsidR="00414E69" w:rsidRPr="00CB6457">
        <w:t>dla</w:t>
      </w:r>
      <w:r w:rsidR="00414E69">
        <w:t xml:space="preserve"> </w:t>
      </w:r>
      <w:r w:rsidR="00414E69" w:rsidRPr="00CB6457">
        <w:t>kwartału,</w:t>
      </w:r>
      <w:r w:rsidR="00852621">
        <w:t xml:space="preserve"> </w:t>
      </w:r>
      <w:r w:rsidR="00852621" w:rsidRPr="00CB6457">
        <w:t>w</w:t>
      </w:r>
      <w:r w:rsidR="00852621">
        <w:t> </w:t>
      </w:r>
      <w:r w:rsidR="00414E69" w:rsidRPr="00CB6457">
        <w:t>którym</w:t>
      </w:r>
      <w:r w:rsidR="00414E69">
        <w:t xml:space="preserve"> </w:t>
      </w:r>
      <w:r w:rsidR="00414E69" w:rsidRPr="00CB6457">
        <w:t>nastąpiło</w:t>
      </w:r>
      <w:r w:rsidR="00414E69">
        <w:t xml:space="preserve"> </w:t>
      </w:r>
      <w:r w:rsidR="00414E69" w:rsidRPr="00CB6457">
        <w:t>opróżnienie</w:t>
      </w:r>
      <w:r w:rsidR="00414E69">
        <w:t xml:space="preserve"> </w:t>
      </w:r>
      <w:r w:rsidR="00414E69" w:rsidRPr="00CB6457">
        <w:t>lokalu</w:t>
      </w:r>
      <w:r w:rsidR="00414E69">
        <w:t xml:space="preserve"> </w:t>
      </w:r>
      <w:r w:rsidR="00414E69" w:rsidRPr="00CB6457">
        <w:t>oraz</w:t>
      </w:r>
      <w:r w:rsidR="00414E69">
        <w:t xml:space="preserve"> </w:t>
      </w:r>
      <w:r w:rsidR="00414E69" w:rsidRPr="00CB6457">
        <w:t>dla</w:t>
      </w:r>
      <w:r w:rsidR="00414E69">
        <w:t xml:space="preserve"> </w:t>
      </w:r>
      <w:r w:rsidR="00414E69" w:rsidRPr="00CB6457">
        <w:t>trzech</w:t>
      </w:r>
      <w:r w:rsidR="00414E69">
        <w:t xml:space="preserve"> </w:t>
      </w:r>
      <w:r w:rsidR="00414E69" w:rsidRPr="00CB6457">
        <w:t>poprzedzających</w:t>
      </w:r>
      <w:r w:rsidR="00414E69">
        <w:t xml:space="preserve"> </w:t>
      </w:r>
      <w:r w:rsidR="00414E69" w:rsidRPr="00CB6457">
        <w:t>ten</w:t>
      </w:r>
      <w:r w:rsidR="00414E69">
        <w:t xml:space="preserve"> </w:t>
      </w:r>
      <w:r w:rsidR="00414E69" w:rsidRPr="00CB6457">
        <w:t>kwa</w:t>
      </w:r>
      <w:r w:rsidR="00414E69" w:rsidRPr="00CB6457">
        <w:t>r</w:t>
      </w:r>
      <w:r w:rsidR="00414E69" w:rsidRPr="00CB6457">
        <w:t>tał</w:t>
      </w:r>
      <w:r w:rsidR="00414E69">
        <w:t xml:space="preserve"> </w:t>
      </w:r>
      <w:r w:rsidR="00414E69" w:rsidRPr="00CB6457">
        <w:t>okresów</w:t>
      </w:r>
      <w:r w:rsidR="00414E69">
        <w:t xml:space="preserve"> </w:t>
      </w:r>
      <w:r w:rsidR="00414E69" w:rsidRPr="00CB6457">
        <w:t>kwartalnych,</w:t>
      </w:r>
    </w:p>
    <w:p w:rsidR="00414E69" w:rsidRPr="00CB6457" w:rsidRDefault="002F36DF" w:rsidP="00414E69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="00414E69">
        <w:t xml:space="preserve"> </w:t>
      </w:r>
      <w:r w:rsidR="00414E69" w:rsidRPr="00CB6457">
        <w:t>–</w:t>
      </w:r>
      <w:r w:rsidR="00414E69" w:rsidRPr="00CB6457">
        <w:tab/>
        <w:t>średnia</w:t>
      </w:r>
      <w:r w:rsidR="00414E69">
        <w:t xml:space="preserve"> </w:t>
      </w:r>
      <w:r w:rsidR="00414E69" w:rsidRPr="00CB6457">
        <w:t>arytmetyczna</w:t>
      </w:r>
      <w:r w:rsidR="00414E69">
        <w:t xml:space="preserve"> </w:t>
      </w:r>
      <w:r w:rsidR="00414E69" w:rsidRPr="00CB6457">
        <w:t>wartości</w:t>
      </w:r>
      <w:r w:rsidR="00414E69">
        <w:t xml:space="preserve"> </w:t>
      </w:r>
      <w:r w:rsidR="00414E69" w:rsidRPr="00CB6457">
        <w:t>wskaźnika</w:t>
      </w:r>
      <w:r w:rsidR="00414E69">
        <w:t xml:space="preserve"> </w:t>
      </w:r>
      <w:r w:rsidR="00414E69" w:rsidRPr="00CB6457">
        <w:t>ceny</w:t>
      </w:r>
      <w:r w:rsidR="00414E69">
        <w:t xml:space="preserve"> </w:t>
      </w:r>
      <w:r w:rsidR="00852621" w:rsidRPr="00CB6457">
        <w:t>1</w:t>
      </w:r>
      <w:r w:rsidR="00852621">
        <w:t> </w:t>
      </w:r>
      <w:r w:rsidR="00414E69" w:rsidRPr="00CB6457">
        <w:t>m</w:t>
      </w:r>
      <w:r w:rsidR="00414E69" w:rsidRPr="00CB6457">
        <w:rPr>
          <w:rStyle w:val="IGindeksgrny"/>
        </w:rPr>
        <w:t>2</w:t>
      </w:r>
      <w:r w:rsidR="00414E69">
        <w:t xml:space="preserve"> </w:t>
      </w:r>
      <w:r w:rsidR="00414E69" w:rsidRPr="00CB6457">
        <w:t>powierzchni</w:t>
      </w:r>
      <w:r w:rsidR="00414E69">
        <w:t xml:space="preserve"> </w:t>
      </w:r>
      <w:r w:rsidR="00414E69" w:rsidRPr="00CB6457">
        <w:t>użytkowej</w:t>
      </w:r>
      <w:r w:rsidR="00414E69">
        <w:t xml:space="preserve"> </w:t>
      </w:r>
      <w:r w:rsidR="00414E69" w:rsidRPr="00CB6457">
        <w:t>budynku</w:t>
      </w:r>
      <w:r w:rsidR="00414E69">
        <w:t xml:space="preserve"> </w:t>
      </w:r>
      <w:r w:rsidR="00414E69" w:rsidRPr="00CB6457">
        <w:t>mieszkalnego,</w:t>
      </w:r>
      <w:r w:rsidR="00414E69">
        <w:t xml:space="preserve"> </w:t>
      </w:r>
      <w:r w:rsidR="00414E69" w:rsidRPr="00CB6457">
        <w:t>ogłoszonych</w:t>
      </w:r>
      <w:r w:rsidR="00414E69">
        <w:t xml:space="preserve"> </w:t>
      </w:r>
      <w:r w:rsidR="00414E69" w:rsidRPr="00CB6457">
        <w:t>przez</w:t>
      </w:r>
      <w:r w:rsidR="00414E69">
        <w:t xml:space="preserve"> </w:t>
      </w:r>
      <w:r w:rsidR="00414E69" w:rsidRPr="00CB6457">
        <w:t>Prezesa</w:t>
      </w:r>
      <w:r w:rsidR="00414E69">
        <w:t xml:space="preserve"> </w:t>
      </w:r>
      <w:r w:rsidR="00414E69" w:rsidRPr="00CB6457">
        <w:t>Głównego</w:t>
      </w:r>
      <w:r w:rsidR="00414E69">
        <w:t xml:space="preserve"> </w:t>
      </w:r>
      <w:r w:rsidR="00414E69" w:rsidRPr="00CB6457">
        <w:t>Urzędu</w:t>
      </w:r>
      <w:r w:rsidR="00414E69">
        <w:t xml:space="preserve"> </w:t>
      </w:r>
      <w:r w:rsidR="00414E69" w:rsidRPr="00CB6457">
        <w:t>Statystycznego</w:t>
      </w:r>
      <w:r w:rsidR="00414E69">
        <w:t xml:space="preserve"> </w:t>
      </w:r>
      <w:r w:rsidR="00414E69" w:rsidRPr="00CB6457">
        <w:t>dla</w:t>
      </w:r>
      <w:r w:rsidR="00414E69">
        <w:t xml:space="preserve"> </w:t>
      </w:r>
      <w:r w:rsidR="00414E69" w:rsidRPr="00CB6457">
        <w:t>kwartału,</w:t>
      </w:r>
      <w:r w:rsidR="00852621">
        <w:t xml:space="preserve"> </w:t>
      </w:r>
      <w:r w:rsidR="00852621" w:rsidRPr="00CB6457">
        <w:t>w</w:t>
      </w:r>
      <w:r w:rsidR="00852621">
        <w:t> </w:t>
      </w:r>
      <w:r w:rsidR="00414E69" w:rsidRPr="00CB6457">
        <w:t>którym</w:t>
      </w:r>
      <w:r w:rsidR="00414E69">
        <w:t xml:space="preserve"> </w:t>
      </w:r>
      <w:r w:rsidR="00414E69" w:rsidRPr="00CB6457">
        <w:t>nastąpiło</w:t>
      </w:r>
      <w:r w:rsidR="00414E69">
        <w:t xml:space="preserve"> </w:t>
      </w:r>
      <w:r w:rsidR="00414E69" w:rsidRPr="00CB6457">
        <w:t>zawarcie</w:t>
      </w:r>
      <w:r w:rsidR="00414E69">
        <w:t xml:space="preserve"> </w:t>
      </w:r>
      <w:r w:rsidR="00414E69" w:rsidRPr="00CB6457">
        <w:t>umowy</w:t>
      </w:r>
      <w:r w:rsidR="00852621">
        <w:t xml:space="preserve"> </w:t>
      </w:r>
      <w:r w:rsidR="00852621" w:rsidRPr="00CB6457">
        <w:t>w</w:t>
      </w:r>
      <w:r w:rsidR="00852621">
        <w:t> </w:t>
      </w:r>
      <w:r w:rsidR="00414E69" w:rsidRPr="00CB6457">
        <w:t>sprawie</w:t>
      </w:r>
      <w:r w:rsidR="00414E69">
        <w:t xml:space="preserve"> </w:t>
      </w:r>
      <w:r w:rsidR="00414E69" w:rsidRPr="00CB6457">
        <w:t>partycypacji</w:t>
      </w:r>
      <w:r w:rsidR="00852621">
        <w:t xml:space="preserve"> </w:t>
      </w:r>
      <w:r w:rsidR="00852621" w:rsidRPr="00CB6457">
        <w:t>w</w:t>
      </w:r>
      <w:r w:rsidR="00852621">
        <w:t> </w:t>
      </w:r>
      <w:r w:rsidR="00414E69" w:rsidRPr="00CB6457">
        <w:t>kosztach</w:t>
      </w:r>
      <w:r w:rsidR="00414E69">
        <w:t xml:space="preserve"> </w:t>
      </w:r>
      <w:r w:rsidR="00414E69" w:rsidRPr="00CB6457">
        <w:t>budowy</w:t>
      </w:r>
      <w:r w:rsidR="00414E69">
        <w:t xml:space="preserve"> </w:t>
      </w:r>
      <w:r w:rsidR="00414E69" w:rsidRPr="00CB6457">
        <w:t>lokalu</w:t>
      </w:r>
      <w:r w:rsidR="00414E69">
        <w:t xml:space="preserve"> </w:t>
      </w:r>
      <w:r w:rsidR="00414E69" w:rsidRPr="00CB6457">
        <w:t>mieszkalnego</w:t>
      </w:r>
      <w:r w:rsidR="00414E69">
        <w:t xml:space="preserve"> </w:t>
      </w:r>
      <w:r w:rsidR="00414E69" w:rsidRPr="00CB6457">
        <w:t>oraz</w:t>
      </w:r>
      <w:r w:rsidR="00414E69">
        <w:t xml:space="preserve"> </w:t>
      </w:r>
      <w:r w:rsidR="00414E69" w:rsidRPr="00CB6457">
        <w:t>dla</w:t>
      </w:r>
      <w:r w:rsidR="00414E69">
        <w:t xml:space="preserve"> </w:t>
      </w:r>
      <w:r w:rsidR="00414E69" w:rsidRPr="00CB6457">
        <w:t>trzech</w:t>
      </w:r>
      <w:r w:rsidR="00414E69">
        <w:t xml:space="preserve"> </w:t>
      </w:r>
      <w:r w:rsidR="00414E69" w:rsidRPr="00CB6457">
        <w:t>poprzedzaj</w:t>
      </w:r>
      <w:r w:rsidR="00414E69" w:rsidRPr="00CB6457">
        <w:t>ą</w:t>
      </w:r>
      <w:r w:rsidR="00414E69" w:rsidRPr="00CB6457">
        <w:t>cych</w:t>
      </w:r>
      <w:r w:rsidR="00414E69">
        <w:t xml:space="preserve"> </w:t>
      </w:r>
      <w:r w:rsidR="00414E69" w:rsidRPr="00CB6457">
        <w:t>ten</w:t>
      </w:r>
      <w:r w:rsidR="00414E69">
        <w:t xml:space="preserve"> </w:t>
      </w:r>
      <w:r w:rsidR="00414E69" w:rsidRPr="00CB6457">
        <w:t>kwartał</w:t>
      </w:r>
      <w:r w:rsidR="00414E69">
        <w:t xml:space="preserve"> </w:t>
      </w:r>
      <w:r w:rsidR="00414E69" w:rsidRPr="00CB6457">
        <w:t>okresów</w:t>
      </w:r>
      <w:r w:rsidR="00414E69">
        <w:t xml:space="preserve"> </w:t>
      </w:r>
      <w:r w:rsidR="00414E69" w:rsidRPr="00CB6457">
        <w:t>kwartalnych,</w:t>
      </w:r>
    </w:p>
    <w:p w:rsidR="00414E69" w:rsidRPr="00CB6457" w:rsidRDefault="00414E69" w:rsidP="00414E69">
      <w:pPr>
        <w:pStyle w:val="ZLEGWMATFIZCHEMzmlegendywzorumatfizlubchemartykuempunktem"/>
      </w:pPr>
      <w:r w:rsidRPr="00537AED">
        <w:rPr>
          <w:rStyle w:val="Kkursywa"/>
        </w:rPr>
        <w:t>n</w:t>
      </w:r>
      <w:r>
        <w:t xml:space="preserve"> </w:t>
      </w:r>
      <w:r w:rsidRPr="00CB6457">
        <w:t>–</w:t>
      </w:r>
      <w:r w:rsidRPr="00CB6457">
        <w:tab/>
        <w:t>liczba</w:t>
      </w:r>
      <w:r>
        <w:t xml:space="preserve"> </w:t>
      </w:r>
      <w:r w:rsidRPr="00CB6457">
        <w:t>pełnych</w:t>
      </w:r>
      <w:r>
        <w:t xml:space="preserve"> </w:t>
      </w:r>
      <w:r w:rsidRPr="00CB6457">
        <w:t>lat</w:t>
      </w:r>
      <w:r>
        <w:t xml:space="preserve"> </w:t>
      </w:r>
      <w:r w:rsidRPr="00CB6457">
        <w:t>kalendarzowych</w:t>
      </w:r>
      <w:r>
        <w:t xml:space="preserve"> </w:t>
      </w:r>
      <w:r w:rsidRPr="00CB6457">
        <w:t>przypadających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okresie</w:t>
      </w:r>
      <w:r>
        <w:t xml:space="preserve"> </w:t>
      </w:r>
      <w:r w:rsidRPr="00CB6457">
        <w:t>od</w:t>
      </w:r>
      <w:r>
        <w:t xml:space="preserve"> </w:t>
      </w:r>
      <w:r w:rsidRPr="00CB6457">
        <w:t>dnia</w:t>
      </w:r>
      <w:r>
        <w:t xml:space="preserve"> </w:t>
      </w:r>
      <w:r w:rsidRPr="00CB6457">
        <w:t>zawarcia</w:t>
      </w:r>
      <w:r>
        <w:t xml:space="preserve"> </w:t>
      </w:r>
      <w:r w:rsidRPr="00CB6457">
        <w:t>umowy</w:t>
      </w:r>
      <w:r>
        <w:t xml:space="preserve"> </w:t>
      </w:r>
      <w:r w:rsidRPr="00CB6457">
        <w:t>najmu</w:t>
      </w:r>
      <w:r>
        <w:t xml:space="preserve"> </w:t>
      </w:r>
      <w:r w:rsidRPr="00CB6457">
        <w:t>lokalu</w:t>
      </w:r>
      <w:r>
        <w:t xml:space="preserve"> </w:t>
      </w:r>
      <w:r w:rsidRPr="00CB6457">
        <w:t>do</w:t>
      </w:r>
      <w:r>
        <w:t xml:space="preserve"> </w:t>
      </w:r>
      <w:r w:rsidRPr="00CB6457">
        <w:t>dnia,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którym</w:t>
      </w:r>
      <w:r>
        <w:t xml:space="preserve"> </w:t>
      </w:r>
      <w:r w:rsidRPr="00CB6457">
        <w:t>nastąpiło</w:t>
      </w:r>
      <w:r>
        <w:t xml:space="preserve"> </w:t>
      </w:r>
      <w:r w:rsidRPr="00CB6457">
        <w:t>opróżnienie</w:t>
      </w:r>
      <w:r>
        <w:t xml:space="preserve"> </w:t>
      </w:r>
      <w:r w:rsidRPr="00CB6457">
        <w:t>lokalu.”;</w:t>
      </w:r>
    </w:p>
    <w:p w:rsidR="00414E69" w:rsidRPr="00CB6457" w:rsidRDefault="00414E69" w:rsidP="00852621">
      <w:pPr>
        <w:pStyle w:val="PKTpunkt"/>
        <w:keepNext/>
      </w:pPr>
      <w:r w:rsidRPr="00CB6457">
        <w:t>13)</w:t>
      </w:r>
      <w:r w:rsidRPr="00CB6457">
        <w:tab/>
        <w:t>w</w:t>
      </w:r>
      <w:r w:rsidR="00852621">
        <w:t xml:space="preserve"> art. </w:t>
      </w:r>
      <w:r w:rsidRPr="00CB6457">
        <w:t>30:</w:t>
      </w:r>
    </w:p>
    <w:p w:rsidR="00414E69" w:rsidRPr="00CB6457" w:rsidRDefault="00414E69" w:rsidP="00852621">
      <w:pPr>
        <w:pStyle w:val="LITlitera"/>
        <w:keepNext/>
      </w:pPr>
      <w:r w:rsidRPr="00CB6457">
        <w:t>a)</w:t>
      </w:r>
      <w:r w:rsidRPr="00CB6457">
        <w:tab/>
        <w:t>ust.</w:t>
      </w:r>
      <w:r>
        <w:t xml:space="preserve"> </w:t>
      </w:r>
      <w:r w:rsidR="00852621" w:rsidRPr="00CB6457">
        <w:t>1</w:t>
      </w:r>
      <w:r w:rsidR="00852621">
        <w:t> 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752CC3" w:rsidRDefault="00414E69" w:rsidP="00852621">
      <w:pPr>
        <w:pStyle w:val="ZLITUSTzmustliter"/>
        <w:keepNext/>
      </w:pPr>
      <w:r w:rsidRPr="00CB6457">
        <w:t>„1.</w:t>
      </w:r>
      <w:r>
        <w:t xml:space="preserve"> </w:t>
      </w:r>
      <w:r w:rsidRPr="00752CC3">
        <w:t>Towarzystwo</w:t>
      </w:r>
      <w:r>
        <w:t xml:space="preserve"> </w:t>
      </w:r>
      <w:r w:rsidRPr="00752CC3">
        <w:t>może</w:t>
      </w:r>
      <w:r>
        <w:t xml:space="preserve"> </w:t>
      </w:r>
      <w:r w:rsidRPr="00752CC3">
        <w:t>wynająć</w:t>
      </w:r>
      <w:r>
        <w:t xml:space="preserve"> </w:t>
      </w:r>
      <w:r w:rsidRPr="00752CC3">
        <w:t>lokal</w:t>
      </w:r>
      <w:r>
        <w:t xml:space="preserve"> </w:t>
      </w:r>
      <w:r w:rsidRPr="00752CC3">
        <w:t>mieszkalny</w:t>
      </w:r>
      <w:r>
        <w:t xml:space="preserve"> </w:t>
      </w:r>
      <w:r w:rsidRPr="00752CC3">
        <w:t>wybudowany</w:t>
      </w:r>
      <w:r>
        <w:t xml:space="preserve"> </w:t>
      </w:r>
      <w:r w:rsidRPr="00752CC3">
        <w:t>przy</w:t>
      </w:r>
      <w:r>
        <w:t xml:space="preserve"> </w:t>
      </w:r>
      <w:r w:rsidRPr="00752CC3">
        <w:t>wykorzystaniu</w:t>
      </w:r>
      <w:r>
        <w:t xml:space="preserve"> </w:t>
      </w:r>
      <w:r w:rsidRPr="00752CC3">
        <w:t>kredytu</w:t>
      </w:r>
      <w:r>
        <w:t xml:space="preserve"> </w:t>
      </w:r>
      <w:r w:rsidRPr="00752CC3">
        <w:t>udzielonego</w:t>
      </w:r>
      <w:r>
        <w:t xml:space="preserve"> </w:t>
      </w:r>
      <w:r w:rsidRPr="00752CC3">
        <w:t>przez</w:t>
      </w:r>
      <w:r>
        <w:t xml:space="preserve"> </w:t>
      </w:r>
      <w:r w:rsidRPr="00752CC3">
        <w:t>Bank</w:t>
      </w:r>
      <w:r>
        <w:t xml:space="preserve"> </w:t>
      </w:r>
      <w:r w:rsidRPr="00752CC3">
        <w:t>Gospodarstwa</w:t>
      </w:r>
      <w:r>
        <w:t xml:space="preserve"> </w:t>
      </w:r>
      <w:r w:rsidRPr="00752CC3">
        <w:t>Krajowego</w:t>
      </w:r>
      <w:r>
        <w:t xml:space="preserve"> </w:t>
      </w:r>
      <w:r w:rsidRPr="00752CC3">
        <w:t>na</w:t>
      </w:r>
      <w:r>
        <w:t xml:space="preserve"> </w:t>
      </w:r>
      <w:r w:rsidRPr="00752CC3">
        <w:t>podstawie</w:t>
      </w:r>
      <w:r>
        <w:t xml:space="preserve"> </w:t>
      </w:r>
      <w:r w:rsidRPr="00752CC3">
        <w:t>wniosków</w:t>
      </w:r>
      <w:r w:rsidR="00852621">
        <w:t xml:space="preserve"> </w:t>
      </w:r>
      <w:r w:rsidR="00852621" w:rsidRPr="00752CC3">
        <w:t>o</w:t>
      </w:r>
      <w:r w:rsidR="00852621">
        <w:t> </w:t>
      </w:r>
      <w:r w:rsidRPr="00752CC3">
        <w:t>kredyt</w:t>
      </w:r>
      <w:r>
        <w:t xml:space="preserve"> </w:t>
      </w:r>
      <w:r w:rsidRPr="00752CC3">
        <w:t>złożonych</w:t>
      </w:r>
      <w:r>
        <w:t xml:space="preserve"> </w:t>
      </w:r>
      <w:r w:rsidRPr="00752CC3">
        <w:t>do</w:t>
      </w:r>
      <w:r>
        <w:t xml:space="preserve"> </w:t>
      </w:r>
      <w:r w:rsidRPr="00752CC3">
        <w:t>dnia</w:t>
      </w:r>
      <w:r>
        <w:t xml:space="preserve"> </w:t>
      </w:r>
      <w:r w:rsidRPr="00752CC3">
        <w:t>3</w:t>
      </w:r>
      <w:r w:rsidR="00852621" w:rsidRPr="00752CC3">
        <w:t>0</w:t>
      </w:r>
      <w:r w:rsidR="00852621">
        <w:t> </w:t>
      </w:r>
      <w:r w:rsidRPr="00752CC3">
        <w:t>września</w:t>
      </w:r>
      <w:r>
        <w:t xml:space="preserve"> </w:t>
      </w:r>
      <w:r w:rsidRPr="00752CC3">
        <w:t>200</w:t>
      </w:r>
      <w:r w:rsidR="00852621" w:rsidRPr="00752CC3">
        <w:t>9</w:t>
      </w:r>
      <w:r w:rsidR="00852621">
        <w:t> </w:t>
      </w:r>
      <w:r w:rsidRPr="00752CC3">
        <w:t>r.</w:t>
      </w:r>
      <w:r>
        <w:t xml:space="preserve"> </w:t>
      </w:r>
      <w:r w:rsidRPr="00752CC3">
        <w:t>lub</w:t>
      </w:r>
      <w:r>
        <w:t xml:space="preserve"> </w:t>
      </w:r>
      <w:r w:rsidRPr="00752CC3">
        <w:t>przy</w:t>
      </w:r>
      <w:r>
        <w:t xml:space="preserve"> </w:t>
      </w:r>
      <w:r w:rsidRPr="00752CC3">
        <w:t>wykorzystaniu</w:t>
      </w:r>
      <w:r>
        <w:t xml:space="preserve"> </w:t>
      </w:r>
      <w:r w:rsidRPr="00752CC3">
        <w:t>finansowania</w:t>
      </w:r>
      <w:r>
        <w:t xml:space="preserve"> </w:t>
      </w:r>
      <w:r w:rsidRPr="00752CC3">
        <w:t>zwrotnego</w:t>
      </w:r>
      <w:r>
        <w:t xml:space="preserve"> </w:t>
      </w:r>
      <w:r w:rsidRPr="00752CC3">
        <w:t>wyłącznie</w:t>
      </w:r>
      <w:r>
        <w:t xml:space="preserve"> </w:t>
      </w:r>
      <w:r w:rsidRPr="00752CC3">
        <w:t>osobie</w:t>
      </w:r>
      <w:r>
        <w:t xml:space="preserve"> </w:t>
      </w:r>
      <w:r w:rsidRPr="00752CC3">
        <w:t>fizycznej,</w:t>
      </w:r>
      <w:r>
        <w:t xml:space="preserve"> </w:t>
      </w:r>
      <w:r w:rsidRPr="00752CC3">
        <w:t>jeżeli:</w:t>
      </w:r>
    </w:p>
    <w:p w:rsidR="00414E69" w:rsidRPr="00752CC3" w:rsidRDefault="00414E69" w:rsidP="00414E69">
      <w:pPr>
        <w:pStyle w:val="ZLITPKTzmpktliter"/>
      </w:pPr>
      <w:r>
        <w:t>1)</w:t>
      </w:r>
      <w:r>
        <w:tab/>
      </w:r>
      <w:r w:rsidRPr="00752CC3">
        <w:t>osoba</w:t>
      </w:r>
      <w:r>
        <w:t xml:space="preserve"> </w:t>
      </w:r>
      <w:r w:rsidRPr="00752CC3">
        <w:t>fizyczna</w:t>
      </w:r>
      <w:r>
        <w:t xml:space="preserve"> </w:t>
      </w:r>
      <w:r w:rsidRPr="00752CC3">
        <w:t>oraz</w:t>
      </w:r>
      <w:r>
        <w:t xml:space="preserve"> </w:t>
      </w:r>
      <w:r w:rsidRPr="00752CC3">
        <w:t>osoby</w:t>
      </w:r>
      <w:r>
        <w:t xml:space="preserve"> </w:t>
      </w:r>
      <w:r w:rsidRPr="00752CC3">
        <w:t>zgłoszone</w:t>
      </w:r>
      <w:r>
        <w:t xml:space="preserve"> </w:t>
      </w:r>
      <w:r w:rsidRPr="00752CC3">
        <w:t>do</w:t>
      </w:r>
      <w:r>
        <w:t xml:space="preserve"> </w:t>
      </w:r>
      <w:r w:rsidRPr="00752CC3">
        <w:t>wspólnego</w:t>
      </w:r>
      <w:r>
        <w:t xml:space="preserve"> </w:t>
      </w:r>
      <w:r w:rsidRPr="00752CC3">
        <w:t>zamieszkania,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dniu</w:t>
      </w:r>
      <w:r>
        <w:t xml:space="preserve"> </w:t>
      </w:r>
      <w:r w:rsidRPr="00752CC3">
        <w:t>objęcia</w:t>
      </w:r>
      <w:r>
        <w:t xml:space="preserve"> </w:t>
      </w:r>
      <w:r w:rsidRPr="00752CC3">
        <w:t>lokalu,</w:t>
      </w:r>
      <w:r>
        <w:t xml:space="preserve"> </w:t>
      </w:r>
      <w:r w:rsidRPr="00752CC3">
        <w:t>nie</w:t>
      </w:r>
      <w:r>
        <w:t xml:space="preserve"> </w:t>
      </w:r>
      <w:r w:rsidRPr="00752CC3">
        <w:t>posiadają</w:t>
      </w:r>
      <w:r>
        <w:t xml:space="preserve"> </w:t>
      </w:r>
      <w:r w:rsidRPr="00752CC3">
        <w:t>t</w:t>
      </w:r>
      <w:r w:rsidRPr="00752CC3">
        <w:t>y</w:t>
      </w:r>
      <w:r w:rsidRPr="00752CC3">
        <w:t>tułu</w:t>
      </w:r>
      <w:r>
        <w:t xml:space="preserve"> </w:t>
      </w:r>
      <w:r w:rsidRPr="00752CC3">
        <w:t>prawnego</w:t>
      </w:r>
      <w:r>
        <w:t xml:space="preserve"> </w:t>
      </w:r>
      <w:r w:rsidRPr="00752CC3">
        <w:t>do</w:t>
      </w:r>
      <w:r>
        <w:t xml:space="preserve"> </w:t>
      </w:r>
      <w:r w:rsidRPr="00752CC3">
        <w:t>innego</w:t>
      </w:r>
      <w:r>
        <w:t xml:space="preserve"> </w:t>
      </w:r>
      <w:r w:rsidRPr="00752CC3">
        <w:t>lokalu</w:t>
      </w:r>
      <w:r>
        <w:t xml:space="preserve"> </w:t>
      </w:r>
      <w:r w:rsidRPr="00752CC3">
        <w:t>mieszk</w:t>
      </w:r>
      <w:r>
        <w:t>alnego</w:t>
      </w:r>
      <w:r w:rsidR="00852621">
        <w:t xml:space="preserve"> w </w:t>
      </w:r>
      <w:r>
        <w:t>tej samej miejscowości,</w:t>
      </w:r>
    </w:p>
    <w:p w:rsidR="00414E69" w:rsidRPr="00752CC3" w:rsidRDefault="00414E69" w:rsidP="00852621">
      <w:pPr>
        <w:pStyle w:val="ZLITPKTzmpktliter"/>
        <w:keepNext/>
      </w:pPr>
      <w:r>
        <w:t>2)</w:t>
      </w:r>
      <w:r>
        <w:tab/>
      </w:r>
      <w:r w:rsidRPr="00752CC3">
        <w:t>średni</w:t>
      </w:r>
      <w:r>
        <w:t xml:space="preserve"> </w:t>
      </w:r>
      <w:r w:rsidRPr="00752CC3">
        <w:t>miesięczny</w:t>
      </w:r>
      <w:r>
        <w:t xml:space="preserve"> </w:t>
      </w:r>
      <w:r w:rsidRPr="00752CC3">
        <w:t>dochód</w:t>
      </w:r>
      <w:r>
        <w:t xml:space="preserve"> </w:t>
      </w:r>
      <w:r w:rsidRPr="00752CC3">
        <w:t>gospodarstwa</w:t>
      </w:r>
      <w:r>
        <w:t xml:space="preserve"> </w:t>
      </w:r>
      <w:r w:rsidRPr="00752CC3">
        <w:t>domowego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roku</w:t>
      </w:r>
      <w:r>
        <w:t xml:space="preserve"> </w:t>
      </w:r>
      <w:r w:rsidRPr="00752CC3">
        <w:t>poprzedzającym</w:t>
      </w:r>
      <w:r>
        <w:t xml:space="preserve"> </w:t>
      </w:r>
      <w:r w:rsidRPr="00752CC3">
        <w:t>rok,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którym</w:t>
      </w:r>
      <w:r>
        <w:t xml:space="preserve"> </w:t>
      </w:r>
      <w:r w:rsidRPr="00752CC3">
        <w:t>jest</w:t>
      </w:r>
      <w:r>
        <w:t xml:space="preserve"> </w:t>
      </w:r>
      <w:r w:rsidRPr="00752CC3">
        <w:t>zawierana</w:t>
      </w:r>
      <w:r>
        <w:t xml:space="preserve"> </w:t>
      </w:r>
      <w:r w:rsidRPr="00752CC3">
        <w:t>umowa</w:t>
      </w:r>
      <w:r>
        <w:t xml:space="preserve"> </w:t>
      </w:r>
      <w:r w:rsidRPr="00752CC3">
        <w:t>najmu</w:t>
      </w:r>
      <w:r>
        <w:t xml:space="preserve"> </w:t>
      </w:r>
      <w:r w:rsidRPr="00752CC3">
        <w:t>lokalu</w:t>
      </w:r>
      <w:r>
        <w:t xml:space="preserve"> </w:t>
      </w:r>
      <w:r w:rsidRPr="00752CC3">
        <w:t>wybudowanego</w:t>
      </w:r>
      <w:r>
        <w:t xml:space="preserve"> </w:t>
      </w:r>
      <w:r w:rsidRPr="00752CC3">
        <w:t>przy</w:t>
      </w:r>
      <w:r>
        <w:t xml:space="preserve"> </w:t>
      </w:r>
      <w:r w:rsidRPr="00752CC3">
        <w:t>wykorzystaniu</w:t>
      </w:r>
      <w:r>
        <w:t xml:space="preserve"> </w:t>
      </w:r>
      <w:r w:rsidRPr="00752CC3">
        <w:t>kredytu</w:t>
      </w:r>
      <w:r>
        <w:t xml:space="preserve"> </w:t>
      </w:r>
      <w:r w:rsidRPr="00752CC3">
        <w:t>udzielonego</w:t>
      </w:r>
      <w:r>
        <w:t xml:space="preserve"> </w:t>
      </w:r>
      <w:r w:rsidRPr="00752CC3">
        <w:t>przez</w:t>
      </w:r>
      <w:r>
        <w:t xml:space="preserve"> </w:t>
      </w:r>
      <w:r w:rsidRPr="00752CC3">
        <w:t>Bank</w:t>
      </w:r>
      <w:r>
        <w:t xml:space="preserve"> </w:t>
      </w:r>
      <w:r w:rsidRPr="00752CC3">
        <w:t>Gospodarstwa</w:t>
      </w:r>
      <w:r>
        <w:t xml:space="preserve"> </w:t>
      </w:r>
      <w:r w:rsidRPr="00752CC3">
        <w:t>Krajowego</w:t>
      </w:r>
      <w:r>
        <w:t xml:space="preserve"> </w:t>
      </w:r>
      <w:r w:rsidRPr="00752CC3">
        <w:t>na</w:t>
      </w:r>
      <w:r>
        <w:t xml:space="preserve"> </w:t>
      </w:r>
      <w:r w:rsidRPr="00752CC3">
        <w:t>podstawie</w:t>
      </w:r>
      <w:r>
        <w:t xml:space="preserve"> </w:t>
      </w:r>
      <w:r w:rsidRPr="00752CC3">
        <w:t>wniosków</w:t>
      </w:r>
      <w:r w:rsidR="00852621">
        <w:t xml:space="preserve"> </w:t>
      </w:r>
      <w:r w:rsidR="00852621" w:rsidRPr="00752CC3">
        <w:t>o</w:t>
      </w:r>
      <w:r w:rsidR="00852621">
        <w:t> </w:t>
      </w:r>
      <w:r w:rsidRPr="00752CC3">
        <w:t>kredyt</w:t>
      </w:r>
      <w:r>
        <w:t xml:space="preserve"> </w:t>
      </w:r>
      <w:r w:rsidRPr="00752CC3">
        <w:t>złożonych</w:t>
      </w:r>
      <w:r>
        <w:t xml:space="preserve"> </w:t>
      </w:r>
      <w:r w:rsidRPr="00752CC3">
        <w:t>do</w:t>
      </w:r>
      <w:r>
        <w:t xml:space="preserve"> </w:t>
      </w:r>
      <w:r w:rsidRPr="00752CC3">
        <w:t>dnia</w:t>
      </w:r>
      <w:r>
        <w:t xml:space="preserve"> </w:t>
      </w:r>
      <w:r w:rsidRPr="00752CC3">
        <w:t>3</w:t>
      </w:r>
      <w:r w:rsidR="00852621" w:rsidRPr="00752CC3">
        <w:t>0</w:t>
      </w:r>
      <w:r w:rsidR="00852621">
        <w:t> </w:t>
      </w:r>
      <w:r w:rsidRPr="00752CC3">
        <w:t>września</w:t>
      </w:r>
      <w:r>
        <w:t xml:space="preserve"> </w:t>
      </w:r>
      <w:r w:rsidRPr="00752CC3">
        <w:t>200</w:t>
      </w:r>
      <w:r w:rsidR="00852621" w:rsidRPr="00752CC3">
        <w:t>9</w:t>
      </w:r>
      <w:r w:rsidR="00852621">
        <w:t> </w:t>
      </w:r>
      <w:r w:rsidRPr="00752CC3">
        <w:t>r.,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przypadku,</w:t>
      </w:r>
      <w:r>
        <w:t xml:space="preserve"> </w:t>
      </w:r>
      <w:r w:rsidRPr="00752CC3">
        <w:t>gdy</w:t>
      </w:r>
      <w:r w:rsidR="00852621">
        <w:t xml:space="preserve"> </w:t>
      </w:r>
      <w:r w:rsidR="00852621" w:rsidRPr="00752CC3">
        <w:t>z</w:t>
      </w:r>
      <w:r w:rsidR="00852621">
        <w:t> </w:t>
      </w:r>
      <w:r w:rsidRPr="00752CC3">
        <w:t>budową</w:t>
      </w:r>
      <w:r>
        <w:t xml:space="preserve"> </w:t>
      </w:r>
      <w:r w:rsidRPr="00752CC3">
        <w:t>lokalu</w:t>
      </w:r>
      <w:r>
        <w:t xml:space="preserve"> </w:t>
      </w:r>
      <w:r w:rsidRPr="00752CC3">
        <w:t>było</w:t>
      </w:r>
      <w:r>
        <w:t xml:space="preserve"> </w:t>
      </w:r>
      <w:r w:rsidRPr="00752CC3">
        <w:t>związane</w:t>
      </w:r>
      <w:r>
        <w:t xml:space="preserve"> </w:t>
      </w:r>
      <w:r w:rsidRPr="00752CC3">
        <w:t>zawarcie</w:t>
      </w:r>
      <w:r>
        <w:t xml:space="preserve"> </w:t>
      </w:r>
      <w:r w:rsidRPr="00752CC3">
        <w:t>umowy,</w:t>
      </w:r>
      <w:r w:rsidR="00852621">
        <w:t xml:space="preserve"> </w:t>
      </w:r>
      <w:r w:rsidR="00852621" w:rsidRPr="00752CC3">
        <w:t>o</w:t>
      </w:r>
      <w:r w:rsidR="00852621">
        <w:t> </w:t>
      </w:r>
      <w:r w:rsidRPr="00752CC3">
        <w:t>której</w:t>
      </w:r>
      <w:r>
        <w:t xml:space="preserve"> </w:t>
      </w:r>
      <w:r w:rsidRPr="00752CC3">
        <w:t>mowa</w:t>
      </w:r>
      <w:r w:rsidR="00852621">
        <w:t xml:space="preserve"> </w:t>
      </w:r>
      <w:r w:rsidR="00852621" w:rsidRPr="00752CC3">
        <w:t>w</w:t>
      </w:r>
      <w:r w:rsidR="00852621">
        <w:t> art. </w:t>
      </w:r>
      <w:r w:rsidRPr="00752CC3">
        <w:t>2</w:t>
      </w:r>
      <w:r w:rsidR="00852621" w:rsidRPr="00752CC3">
        <w:t>9</w:t>
      </w:r>
      <w:r w:rsidR="00852621">
        <w:t xml:space="preserve"> ust. </w:t>
      </w:r>
      <w:r w:rsidR="00852621" w:rsidRPr="002466D3">
        <w:t>1</w:t>
      </w:r>
      <w:r w:rsidR="00852621">
        <w:t xml:space="preserve"> lub</w:t>
      </w:r>
      <w:r w:rsidR="00852621" w:rsidRPr="002466D3">
        <w:t xml:space="preserve"> </w:t>
      </w:r>
      <w:r w:rsidR="00852621" w:rsidRPr="00752CC3">
        <w:t>w</w:t>
      </w:r>
      <w:r w:rsidR="00852621">
        <w:t> art. </w:t>
      </w:r>
      <w:r w:rsidRPr="00752CC3">
        <w:t>29a</w:t>
      </w:r>
      <w:r w:rsidR="00852621">
        <w:t xml:space="preserve"> ust. </w:t>
      </w:r>
      <w:r w:rsidRPr="00752CC3">
        <w:t>1,</w:t>
      </w:r>
      <w:r>
        <w:t xml:space="preserve"> </w:t>
      </w:r>
      <w:r w:rsidRPr="00752CC3">
        <w:t>nie</w:t>
      </w:r>
      <w:r>
        <w:t xml:space="preserve"> </w:t>
      </w:r>
      <w:r w:rsidRPr="00752CC3">
        <w:t>przekracza</w:t>
      </w:r>
      <w:r>
        <w:t xml:space="preserve"> </w:t>
      </w:r>
      <w:r w:rsidRPr="00752CC3">
        <w:t>1,</w:t>
      </w:r>
      <w:r w:rsidR="00852621" w:rsidRPr="00752CC3">
        <w:t>3</w:t>
      </w:r>
      <w:r w:rsidR="00852621">
        <w:t> </w:t>
      </w:r>
      <w:r w:rsidRPr="00752CC3">
        <w:t>ostatnio</w:t>
      </w:r>
      <w:r>
        <w:t xml:space="preserve"> </w:t>
      </w:r>
      <w:r w:rsidRPr="00752CC3">
        <w:t>ogłoszonego</w:t>
      </w:r>
      <w:r>
        <w:t xml:space="preserve"> </w:t>
      </w:r>
      <w:r w:rsidRPr="00752CC3">
        <w:t>przeciętnego</w:t>
      </w:r>
      <w:r>
        <w:t xml:space="preserve"> </w:t>
      </w:r>
      <w:r w:rsidRPr="00752CC3">
        <w:t>wynagrodzenia</w:t>
      </w:r>
      <w:r>
        <w:t xml:space="preserve"> </w:t>
      </w:r>
      <w:r w:rsidRPr="00752CC3">
        <w:t>miesięcznego</w:t>
      </w:r>
      <w:r>
        <w:t xml:space="preserve"> </w:t>
      </w:r>
      <w:r w:rsidRPr="00752CC3">
        <w:t>brutto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gospodarce</w:t>
      </w:r>
      <w:r>
        <w:t xml:space="preserve"> </w:t>
      </w:r>
      <w:r w:rsidRPr="00752CC3">
        <w:t>nar</w:t>
      </w:r>
      <w:r w:rsidRPr="00752CC3">
        <w:t>o</w:t>
      </w:r>
      <w:r w:rsidRPr="00752CC3">
        <w:t>dowej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województwie,</w:t>
      </w:r>
      <w:r>
        <w:t xml:space="preserve"> </w:t>
      </w:r>
      <w:r w:rsidRPr="00752CC3">
        <w:t>na</w:t>
      </w:r>
      <w:r>
        <w:t xml:space="preserve"> </w:t>
      </w:r>
      <w:r w:rsidRPr="00752CC3">
        <w:t>terenie</w:t>
      </w:r>
      <w:r>
        <w:t xml:space="preserve"> </w:t>
      </w:r>
      <w:r w:rsidRPr="00752CC3">
        <w:t>którego</w:t>
      </w:r>
      <w:r>
        <w:t xml:space="preserve"> </w:t>
      </w:r>
      <w:r w:rsidRPr="00752CC3">
        <w:t>położony</w:t>
      </w:r>
      <w:r>
        <w:t xml:space="preserve"> </w:t>
      </w:r>
      <w:r w:rsidRPr="00752CC3">
        <w:t>jest</w:t>
      </w:r>
      <w:r>
        <w:t xml:space="preserve"> </w:t>
      </w:r>
      <w:r w:rsidRPr="00752CC3">
        <w:t>lokal</w:t>
      </w:r>
      <w:r>
        <w:t xml:space="preserve"> </w:t>
      </w:r>
      <w:r w:rsidRPr="00752CC3">
        <w:t>mieszkalny,</w:t>
      </w:r>
      <w:r>
        <w:t xml:space="preserve"> </w:t>
      </w:r>
      <w:r w:rsidRPr="00752CC3">
        <w:t>więcej</w:t>
      </w:r>
      <w:r>
        <w:t xml:space="preserve"> </w:t>
      </w:r>
      <w:r w:rsidRPr="00752CC3">
        <w:t>niż:</w:t>
      </w:r>
    </w:p>
    <w:p w:rsidR="00414E69" w:rsidRPr="00752CC3" w:rsidRDefault="00414E69" w:rsidP="00414E69">
      <w:pPr>
        <w:pStyle w:val="ZLITLITwPKTzmlitwpktliter"/>
      </w:pPr>
      <w:r>
        <w:t>a)</w:t>
      </w:r>
      <w:r>
        <w:tab/>
      </w:r>
      <w:r w:rsidRPr="00752CC3">
        <w:t>o</w:t>
      </w:r>
      <w:r>
        <w:t xml:space="preserve"> </w:t>
      </w:r>
      <w:r w:rsidRPr="00752CC3">
        <w:t>20%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jednoosobowym</w:t>
      </w:r>
      <w:r>
        <w:t xml:space="preserve"> </w:t>
      </w:r>
      <w:r w:rsidRPr="00752CC3">
        <w:t>gospodarstwie</w:t>
      </w:r>
      <w:r>
        <w:t xml:space="preserve"> </w:t>
      </w:r>
      <w:r w:rsidRPr="00752CC3">
        <w:t>domowym,</w:t>
      </w:r>
    </w:p>
    <w:p w:rsidR="00414E69" w:rsidRPr="00752CC3" w:rsidRDefault="00414E69" w:rsidP="00414E69">
      <w:pPr>
        <w:pStyle w:val="ZLITLITwPKTzmlitwpktliter"/>
      </w:pPr>
      <w:r>
        <w:t>b)</w:t>
      </w:r>
      <w:r>
        <w:tab/>
      </w:r>
      <w:r w:rsidRPr="00752CC3">
        <w:t>o</w:t>
      </w:r>
      <w:r>
        <w:t xml:space="preserve"> </w:t>
      </w:r>
      <w:r w:rsidRPr="00752CC3">
        <w:t>80%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dwuosobowym</w:t>
      </w:r>
      <w:r>
        <w:t xml:space="preserve"> </w:t>
      </w:r>
      <w:r w:rsidRPr="00752CC3">
        <w:t>gospodarstwie</w:t>
      </w:r>
      <w:r>
        <w:t xml:space="preserve"> </w:t>
      </w:r>
      <w:r w:rsidRPr="00752CC3">
        <w:t>domowym,</w:t>
      </w:r>
    </w:p>
    <w:p w:rsidR="00414E69" w:rsidRPr="00752CC3" w:rsidRDefault="00414E69" w:rsidP="00414E69">
      <w:pPr>
        <w:pStyle w:val="ZLITLITwPKTzmlitwpktliter"/>
      </w:pPr>
      <w:r>
        <w:lastRenderedPageBreak/>
        <w:t>c)</w:t>
      </w:r>
      <w:r>
        <w:tab/>
      </w:r>
      <w:r w:rsidRPr="00752CC3">
        <w:t>o</w:t>
      </w:r>
      <w:r>
        <w:t xml:space="preserve"> </w:t>
      </w:r>
      <w:r w:rsidRPr="00752CC3">
        <w:t>dalsze</w:t>
      </w:r>
      <w:r>
        <w:t xml:space="preserve"> </w:t>
      </w:r>
      <w:r w:rsidRPr="00752CC3">
        <w:t>40%</w:t>
      </w:r>
      <w:r>
        <w:t xml:space="preserve"> </w:t>
      </w:r>
      <w:r w:rsidRPr="00752CC3">
        <w:t>na</w:t>
      </w:r>
      <w:r>
        <w:t xml:space="preserve"> </w:t>
      </w:r>
      <w:r w:rsidRPr="00752CC3">
        <w:t>każdą</w:t>
      </w:r>
      <w:r>
        <w:t xml:space="preserve"> </w:t>
      </w:r>
      <w:r w:rsidRPr="00752CC3">
        <w:t>dodatkową</w:t>
      </w:r>
      <w:r>
        <w:t xml:space="preserve"> </w:t>
      </w:r>
      <w:r w:rsidRPr="00752CC3">
        <w:t>osobę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gospodarstwie</w:t>
      </w:r>
      <w:r>
        <w:t xml:space="preserve"> domowym</w:t>
      </w:r>
      <w:r w:rsidR="00852621">
        <w:t xml:space="preserve"> o </w:t>
      </w:r>
      <w:r>
        <w:t>większej liczbie osób,</w:t>
      </w:r>
    </w:p>
    <w:p w:rsidR="00414E69" w:rsidRPr="00DF6AE2" w:rsidRDefault="00414E69" w:rsidP="00852621">
      <w:pPr>
        <w:pStyle w:val="ZLITPKTzmpktliter"/>
        <w:keepNext/>
      </w:pPr>
      <w:r>
        <w:t>3)</w:t>
      </w:r>
      <w:r>
        <w:tab/>
      </w:r>
      <w:r w:rsidRPr="00DF6AE2">
        <w:t>średni</w:t>
      </w:r>
      <w:r>
        <w:t xml:space="preserve"> </w:t>
      </w:r>
      <w:r w:rsidRPr="00DF6AE2">
        <w:t>miesięczny</w:t>
      </w:r>
      <w:r>
        <w:t xml:space="preserve"> </w:t>
      </w:r>
      <w:r w:rsidRPr="00DF6AE2">
        <w:t>dochód</w:t>
      </w:r>
      <w:r>
        <w:t xml:space="preserve"> </w:t>
      </w:r>
      <w:r w:rsidRPr="00DF6AE2">
        <w:t>gospodarstwa</w:t>
      </w:r>
      <w:r>
        <w:t xml:space="preserve"> </w:t>
      </w:r>
      <w:r w:rsidRPr="00DF6AE2">
        <w:t>domowego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roku</w:t>
      </w:r>
      <w:r>
        <w:t xml:space="preserve"> </w:t>
      </w:r>
      <w:r w:rsidRPr="00DF6AE2">
        <w:t>poprzedzającym</w:t>
      </w:r>
      <w:r>
        <w:t xml:space="preserve"> </w:t>
      </w:r>
      <w:r w:rsidRPr="00DF6AE2">
        <w:t>rok,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którym</w:t>
      </w:r>
      <w:r>
        <w:t xml:space="preserve"> </w:t>
      </w:r>
      <w:r w:rsidRPr="00DF6AE2">
        <w:t>jest</w:t>
      </w:r>
      <w:r>
        <w:t xml:space="preserve"> </w:t>
      </w:r>
      <w:r w:rsidRPr="00DF6AE2">
        <w:t>zawierana</w:t>
      </w:r>
      <w:r>
        <w:t xml:space="preserve"> </w:t>
      </w:r>
      <w:r w:rsidRPr="00DF6AE2">
        <w:t>umowa</w:t>
      </w:r>
      <w:r>
        <w:t xml:space="preserve"> </w:t>
      </w:r>
      <w:r w:rsidRPr="00DF6AE2">
        <w:t>najmu</w:t>
      </w:r>
      <w:r>
        <w:t xml:space="preserve"> </w:t>
      </w:r>
      <w:r w:rsidRPr="00DF6AE2">
        <w:t>lokalu</w:t>
      </w:r>
      <w:r>
        <w:t xml:space="preserve"> </w:t>
      </w:r>
      <w:r w:rsidRPr="00DF6AE2">
        <w:t>mieszkalnego</w:t>
      </w:r>
      <w:r>
        <w:t xml:space="preserve"> </w:t>
      </w:r>
      <w:r w:rsidRPr="00DF6AE2">
        <w:t>wybudowanego</w:t>
      </w:r>
      <w:r>
        <w:t xml:space="preserve"> </w:t>
      </w:r>
      <w:r w:rsidRPr="00DF6AE2">
        <w:t>przy</w:t>
      </w:r>
      <w:r>
        <w:t xml:space="preserve"> </w:t>
      </w:r>
      <w:r w:rsidRPr="00DF6AE2">
        <w:t>wykorzystaniu</w:t>
      </w:r>
      <w:r>
        <w:t xml:space="preserve"> </w:t>
      </w:r>
      <w:r w:rsidRPr="00DF6AE2">
        <w:t>finansowania</w:t>
      </w:r>
      <w:r>
        <w:t xml:space="preserve"> </w:t>
      </w:r>
      <w:r w:rsidRPr="00DF6AE2">
        <w:t>zwrotnego</w:t>
      </w:r>
      <w:r>
        <w:t xml:space="preserve"> </w:t>
      </w:r>
      <w:r w:rsidRPr="00DF6AE2">
        <w:t>albo</w:t>
      </w:r>
      <w:r>
        <w:t xml:space="preserve"> </w:t>
      </w:r>
      <w:r w:rsidRPr="00DF6AE2">
        <w:t>przy</w:t>
      </w:r>
      <w:r>
        <w:t xml:space="preserve"> </w:t>
      </w:r>
      <w:r w:rsidRPr="00DF6AE2">
        <w:t>wykorzystaniu</w:t>
      </w:r>
      <w:r>
        <w:t xml:space="preserve"> </w:t>
      </w:r>
      <w:r w:rsidRPr="00DF6AE2">
        <w:t>kredytu</w:t>
      </w:r>
      <w:r>
        <w:t xml:space="preserve"> </w:t>
      </w:r>
      <w:r w:rsidRPr="00DF6AE2">
        <w:t>udzielonego</w:t>
      </w:r>
      <w:r>
        <w:t xml:space="preserve"> </w:t>
      </w:r>
      <w:r w:rsidRPr="00DF6AE2">
        <w:t>przez</w:t>
      </w:r>
      <w:r>
        <w:t xml:space="preserve"> </w:t>
      </w:r>
      <w:r w:rsidRPr="00DF6AE2">
        <w:t>Bank</w:t>
      </w:r>
      <w:r>
        <w:t xml:space="preserve"> </w:t>
      </w:r>
      <w:r w:rsidRPr="00DF6AE2">
        <w:t>Gospodarstwa</w:t>
      </w:r>
      <w:r>
        <w:t xml:space="preserve"> </w:t>
      </w:r>
      <w:r w:rsidRPr="00DF6AE2">
        <w:t>Krajowego</w:t>
      </w:r>
      <w:r>
        <w:t xml:space="preserve"> </w:t>
      </w:r>
      <w:r w:rsidRPr="00DF6AE2">
        <w:t>na</w:t>
      </w:r>
      <w:r>
        <w:t xml:space="preserve"> </w:t>
      </w:r>
      <w:r w:rsidRPr="00DF6AE2">
        <w:t>podstawie</w:t>
      </w:r>
      <w:r>
        <w:t xml:space="preserve"> </w:t>
      </w:r>
      <w:r w:rsidRPr="00DF6AE2">
        <w:t>wniosków</w:t>
      </w:r>
      <w:r w:rsidR="00852621">
        <w:t xml:space="preserve"> </w:t>
      </w:r>
      <w:r w:rsidR="00852621" w:rsidRPr="00DF6AE2">
        <w:t>o</w:t>
      </w:r>
      <w:r w:rsidR="00852621">
        <w:t> </w:t>
      </w:r>
      <w:r w:rsidRPr="00DF6AE2">
        <w:t>kredyt</w:t>
      </w:r>
      <w:r>
        <w:t xml:space="preserve"> </w:t>
      </w:r>
      <w:r w:rsidRPr="00DF6AE2">
        <w:t>złożonych</w:t>
      </w:r>
      <w:r>
        <w:t xml:space="preserve"> </w:t>
      </w:r>
      <w:r w:rsidRPr="00DF6AE2">
        <w:t>do</w:t>
      </w:r>
      <w:r>
        <w:t xml:space="preserve"> </w:t>
      </w:r>
      <w:r w:rsidRPr="00DF6AE2">
        <w:t>dnia</w:t>
      </w:r>
      <w:r>
        <w:t xml:space="preserve"> </w:t>
      </w:r>
      <w:r w:rsidRPr="00DF6AE2">
        <w:t>3</w:t>
      </w:r>
      <w:r w:rsidR="00852621" w:rsidRPr="00DF6AE2">
        <w:t>0</w:t>
      </w:r>
      <w:r w:rsidR="00852621">
        <w:t> </w:t>
      </w:r>
      <w:r w:rsidRPr="00DF6AE2">
        <w:t>września</w:t>
      </w:r>
      <w:r>
        <w:t xml:space="preserve"> </w:t>
      </w:r>
      <w:r w:rsidRPr="00DF6AE2">
        <w:t>200</w:t>
      </w:r>
      <w:r w:rsidR="00852621" w:rsidRPr="00DF6AE2">
        <w:t>9</w:t>
      </w:r>
      <w:r w:rsidR="00852621">
        <w:t> </w:t>
      </w:r>
      <w:r w:rsidRPr="00DF6AE2">
        <w:t>r.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innych</w:t>
      </w:r>
      <w:r>
        <w:t xml:space="preserve"> </w:t>
      </w:r>
      <w:r w:rsidRPr="00DF6AE2">
        <w:t>przypadkach,</w:t>
      </w:r>
      <w:r>
        <w:t xml:space="preserve"> </w:t>
      </w:r>
      <w:r w:rsidRPr="00DF6AE2">
        <w:t>niż</w:t>
      </w:r>
      <w:r>
        <w:t xml:space="preserve"> </w:t>
      </w:r>
      <w:r w:rsidRPr="00DF6AE2">
        <w:t>wskazane</w:t>
      </w:r>
      <w:r w:rsidR="00852621">
        <w:t xml:space="preserve"> </w:t>
      </w:r>
      <w:r w:rsidR="00852621" w:rsidRPr="00DF6AE2">
        <w:t>w</w:t>
      </w:r>
      <w:r w:rsidR="00852621">
        <w:t> pkt </w:t>
      </w:r>
      <w:r w:rsidRPr="00DF6AE2">
        <w:t>2,</w:t>
      </w:r>
      <w:r>
        <w:t xml:space="preserve"> </w:t>
      </w:r>
      <w:r w:rsidRPr="00DF6AE2">
        <w:t>nie</w:t>
      </w:r>
      <w:r>
        <w:t xml:space="preserve"> </w:t>
      </w:r>
      <w:r w:rsidRPr="00DF6AE2">
        <w:t>przekr</w:t>
      </w:r>
      <w:r w:rsidRPr="00DF6AE2">
        <w:t>a</w:t>
      </w:r>
      <w:r w:rsidRPr="00DF6AE2">
        <w:t>cza:</w:t>
      </w:r>
    </w:p>
    <w:p w:rsidR="00414E69" w:rsidRPr="00DF6AE2" w:rsidRDefault="00414E69" w:rsidP="00414E69">
      <w:pPr>
        <w:pStyle w:val="ZLITLITwPKTzmlitwpktliter"/>
      </w:pPr>
      <w:r w:rsidRPr="00DF6AE2">
        <w:t>a)</w:t>
      </w:r>
      <w:r w:rsidRPr="00DF6AE2">
        <w:tab/>
        <w:t>80%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jednoosobowym</w:t>
      </w:r>
      <w:r>
        <w:t xml:space="preserve"> </w:t>
      </w:r>
      <w:r w:rsidRPr="00DF6AE2">
        <w:t>gospodarstwie</w:t>
      </w:r>
      <w:r>
        <w:t xml:space="preserve"> </w:t>
      </w:r>
      <w:r w:rsidRPr="00DF6AE2">
        <w:t>domowym,</w:t>
      </w:r>
    </w:p>
    <w:p w:rsidR="00414E69" w:rsidRPr="00DF6AE2" w:rsidRDefault="00414E69" w:rsidP="00414E69">
      <w:pPr>
        <w:pStyle w:val="ZLITLITwPKTzmlitwpktliter"/>
      </w:pPr>
      <w:r w:rsidRPr="00DF6AE2">
        <w:t>b)</w:t>
      </w:r>
      <w:r w:rsidRPr="00DF6AE2">
        <w:tab/>
        <w:t>120%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dwuosobowym</w:t>
      </w:r>
      <w:r>
        <w:t xml:space="preserve"> </w:t>
      </w:r>
      <w:r w:rsidRPr="00DF6AE2">
        <w:t>gospodarstwie</w:t>
      </w:r>
      <w:r>
        <w:t xml:space="preserve"> </w:t>
      </w:r>
      <w:r w:rsidRPr="00DF6AE2">
        <w:t>domowym,</w:t>
      </w:r>
    </w:p>
    <w:p w:rsidR="00414E69" w:rsidRPr="00DF6AE2" w:rsidRDefault="00414E69" w:rsidP="00414E69">
      <w:pPr>
        <w:pStyle w:val="ZLITLITwPKTzmlitwpktliter"/>
      </w:pPr>
      <w:r w:rsidRPr="00DF6AE2">
        <w:t>c)</w:t>
      </w:r>
      <w:r w:rsidRPr="00DF6AE2">
        <w:tab/>
        <w:t>165%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trzyosobowym</w:t>
      </w:r>
      <w:r>
        <w:t xml:space="preserve"> </w:t>
      </w:r>
      <w:r w:rsidRPr="00DF6AE2">
        <w:t>gospodarstwie</w:t>
      </w:r>
      <w:r>
        <w:t xml:space="preserve"> </w:t>
      </w:r>
      <w:r w:rsidRPr="00DF6AE2">
        <w:t>domowym,</w:t>
      </w:r>
    </w:p>
    <w:p w:rsidR="00414E69" w:rsidRPr="00DF6AE2" w:rsidRDefault="00414E69" w:rsidP="00414E69">
      <w:pPr>
        <w:pStyle w:val="ZLITLITwPKTzmlitwpktliter"/>
      </w:pPr>
      <w:r w:rsidRPr="00DF6AE2">
        <w:t>d)</w:t>
      </w:r>
      <w:r w:rsidRPr="00DF6AE2">
        <w:tab/>
        <w:t>200%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czteroosobowym</w:t>
      </w:r>
      <w:r>
        <w:t xml:space="preserve"> </w:t>
      </w:r>
      <w:r w:rsidRPr="00DF6AE2">
        <w:t>gospodarstwie</w:t>
      </w:r>
      <w:r>
        <w:t xml:space="preserve"> </w:t>
      </w:r>
      <w:r w:rsidRPr="00DF6AE2">
        <w:t>domowym,</w:t>
      </w:r>
    </w:p>
    <w:p w:rsidR="00414E69" w:rsidRPr="00DF6AE2" w:rsidRDefault="00414E69" w:rsidP="00852621">
      <w:pPr>
        <w:pStyle w:val="ZLITLITwPKTzmlitwpktliter"/>
        <w:keepNext/>
      </w:pPr>
      <w:r w:rsidRPr="00DF6AE2">
        <w:t>e)</w:t>
      </w:r>
      <w:r w:rsidRPr="00DF6AE2">
        <w:tab/>
        <w:t>200%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gospodarstwie</w:t>
      </w:r>
      <w:r>
        <w:t xml:space="preserve"> </w:t>
      </w:r>
      <w:r w:rsidRPr="00DF6AE2">
        <w:t>większym</w:t>
      </w:r>
      <w:r>
        <w:t xml:space="preserve"> </w:t>
      </w:r>
      <w:r w:rsidRPr="00DF6AE2">
        <w:t>niż</w:t>
      </w:r>
      <w:r>
        <w:t xml:space="preserve"> </w:t>
      </w:r>
      <w:r w:rsidRPr="00DF6AE2">
        <w:t>czteroosobowe,</w:t>
      </w:r>
      <w:r>
        <w:t xml:space="preserve"> </w:t>
      </w:r>
      <w:r w:rsidRPr="00DF6AE2">
        <w:t>powiększone</w:t>
      </w:r>
      <w:r w:rsidR="00852621">
        <w:t xml:space="preserve"> </w:t>
      </w:r>
      <w:r w:rsidR="00852621" w:rsidRPr="00DF6AE2">
        <w:t>o</w:t>
      </w:r>
      <w:r w:rsidR="00852621">
        <w:t> </w:t>
      </w:r>
      <w:r w:rsidRPr="00DF6AE2">
        <w:t>dodatkowe</w:t>
      </w:r>
      <w:r>
        <w:t xml:space="preserve"> </w:t>
      </w:r>
      <w:r w:rsidRPr="00DF6AE2">
        <w:t>40%</w:t>
      </w:r>
      <w:r>
        <w:t xml:space="preserve"> </w:t>
      </w:r>
      <w:r w:rsidRPr="00DF6AE2">
        <w:t>na</w:t>
      </w:r>
      <w:r>
        <w:t xml:space="preserve"> </w:t>
      </w:r>
      <w:r w:rsidRPr="00DF6AE2">
        <w:t>każdą</w:t>
      </w:r>
      <w:r>
        <w:t xml:space="preserve"> </w:t>
      </w:r>
      <w:r w:rsidRPr="00DF6AE2">
        <w:t>kole</w:t>
      </w:r>
      <w:r w:rsidRPr="00DF6AE2">
        <w:t>j</w:t>
      </w:r>
      <w:r w:rsidRPr="00DF6AE2">
        <w:t>ną</w:t>
      </w:r>
      <w:r>
        <w:t xml:space="preserve"> </w:t>
      </w:r>
      <w:r w:rsidRPr="00DF6AE2">
        <w:t>osobę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gospodarstwie</w:t>
      </w:r>
      <w:r>
        <w:t xml:space="preserve"> </w:t>
      </w:r>
      <w:r w:rsidRPr="00DF6AE2">
        <w:t>domowym</w:t>
      </w:r>
    </w:p>
    <w:p w:rsidR="00414E69" w:rsidRPr="00CB6457" w:rsidRDefault="00414E69" w:rsidP="00414E69">
      <w:pPr>
        <w:pStyle w:val="ZLITCZWSPPKTzmczciwsppktliter"/>
      </w:pPr>
      <w:r w:rsidRPr="00DF6AE2">
        <w:t>–</w:t>
      </w:r>
      <w:r>
        <w:t xml:space="preserve"> </w:t>
      </w:r>
      <w:r w:rsidRPr="00DF6AE2">
        <w:t>iloczynu</w:t>
      </w:r>
      <w:r>
        <w:t xml:space="preserve"> </w:t>
      </w:r>
      <w:r w:rsidRPr="00DF6AE2">
        <w:t>wysokości</w:t>
      </w:r>
      <w:r>
        <w:t xml:space="preserve"> </w:t>
      </w:r>
      <w:r w:rsidRPr="00DF6AE2">
        <w:t>ostatnio</w:t>
      </w:r>
      <w:r>
        <w:t xml:space="preserve"> </w:t>
      </w:r>
      <w:r w:rsidRPr="00DF6AE2">
        <w:t>ogłoszonego</w:t>
      </w:r>
      <w:r>
        <w:t xml:space="preserve"> </w:t>
      </w:r>
      <w:r w:rsidRPr="00DF6AE2">
        <w:t>przeciętnego</w:t>
      </w:r>
      <w:r>
        <w:t xml:space="preserve"> </w:t>
      </w:r>
      <w:r w:rsidRPr="00DF6AE2">
        <w:t>wynagrodzenia</w:t>
      </w:r>
      <w:r>
        <w:t xml:space="preserve"> </w:t>
      </w:r>
      <w:r w:rsidRPr="00DF6AE2">
        <w:t>miesięcznego</w:t>
      </w:r>
      <w:r>
        <w:t xml:space="preserve"> </w:t>
      </w:r>
      <w:r w:rsidRPr="00DF6AE2">
        <w:t>brutto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gospodarce</w:t>
      </w:r>
      <w:r>
        <w:t xml:space="preserve"> </w:t>
      </w:r>
      <w:r w:rsidRPr="00DF6AE2">
        <w:t>n</w:t>
      </w:r>
      <w:r w:rsidRPr="00DF6AE2">
        <w:t>a</w:t>
      </w:r>
      <w:r w:rsidRPr="00DF6AE2">
        <w:t>rodowej</w:t>
      </w:r>
      <w:r w:rsidR="00852621">
        <w:t xml:space="preserve"> </w:t>
      </w:r>
      <w:r w:rsidR="00852621" w:rsidRPr="00DF6AE2">
        <w:t>w</w:t>
      </w:r>
      <w:r w:rsidR="00852621">
        <w:t> </w:t>
      </w:r>
      <w:r w:rsidRPr="00DF6AE2">
        <w:t>województwie,</w:t>
      </w:r>
      <w:r>
        <w:t xml:space="preserve"> </w:t>
      </w:r>
      <w:r w:rsidRPr="00DF6AE2">
        <w:t>na</w:t>
      </w:r>
      <w:r>
        <w:t xml:space="preserve"> </w:t>
      </w:r>
      <w:r w:rsidRPr="00DF6AE2">
        <w:t>terenie</w:t>
      </w:r>
      <w:r>
        <w:t xml:space="preserve"> </w:t>
      </w:r>
      <w:r w:rsidRPr="00DF6AE2">
        <w:t>którego</w:t>
      </w:r>
      <w:r>
        <w:t xml:space="preserve"> </w:t>
      </w:r>
      <w:r w:rsidRPr="00DF6AE2">
        <w:t>położony</w:t>
      </w:r>
      <w:r>
        <w:t xml:space="preserve"> </w:t>
      </w:r>
      <w:r w:rsidRPr="00DF6AE2">
        <w:t>jest</w:t>
      </w:r>
      <w:r>
        <w:t xml:space="preserve"> </w:t>
      </w:r>
      <w:r w:rsidRPr="00DF6AE2">
        <w:t>lokal</w:t>
      </w:r>
      <w:r>
        <w:t xml:space="preserve"> </w:t>
      </w:r>
      <w:r w:rsidRPr="00DF6AE2">
        <w:t>mieszkalny</w:t>
      </w:r>
      <w:r>
        <w:t xml:space="preserve"> </w:t>
      </w:r>
      <w:r w:rsidRPr="00DF6AE2">
        <w:t>oraz</w:t>
      </w:r>
      <w:r>
        <w:t xml:space="preserve"> </w:t>
      </w:r>
      <w:r w:rsidRPr="00DF6AE2">
        <w:t>współczynnika</w:t>
      </w:r>
      <w:r>
        <w:t xml:space="preserve"> </w:t>
      </w:r>
      <w:r w:rsidRPr="00DF6AE2">
        <w:t>1,2.</w:t>
      </w:r>
      <w:r w:rsidRPr="00CB6457">
        <w:t>”,</w:t>
      </w:r>
    </w:p>
    <w:p w:rsidR="00414E69" w:rsidRPr="00CB6457" w:rsidRDefault="00414E69" w:rsidP="00852621">
      <w:pPr>
        <w:pStyle w:val="LITlitera"/>
        <w:keepNext/>
      </w:pPr>
      <w:r w:rsidRPr="00CB6457">
        <w:t>b)</w:t>
      </w:r>
      <w:r w:rsidRPr="00CB6457">
        <w:tab/>
        <w:t>ust.</w:t>
      </w:r>
      <w:r>
        <w:t xml:space="preserve"> </w:t>
      </w:r>
      <w:r w:rsidR="00852621" w:rsidRPr="00CB6457">
        <w:t>2</w:t>
      </w:r>
      <w:r w:rsidR="00852621">
        <w:t xml:space="preserve"> i </w:t>
      </w:r>
      <w:r w:rsidR="00852621" w:rsidRPr="00CB6457">
        <w:t>3</w:t>
      </w:r>
      <w:r w:rsidR="00852621">
        <w:t> </w:t>
      </w:r>
      <w:r w:rsidRPr="00CB6457">
        <w:t>otrzymują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LITUSTzmustliter"/>
      </w:pPr>
      <w:r w:rsidRPr="00CB6457">
        <w:t>„2.</w:t>
      </w:r>
      <w:r>
        <w:t xml:space="preserve"> </w:t>
      </w:r>
      <w:r w:rsidRPr="00CB6457">
        <w:t>Prezes</w:t>
      </w:r>
      <w:r>
        <w:t xml:space="preserve"> </w:t>
      </w:r>
      <w:r w:rsidRPr="00CB6457">
        <w:t>Głównego</w:t>
      </w:r>
      <w:r>
        <w:t xml:space="preserve"> </w:t>
      </w:r>
      <w:r w:rsidRPr="00CB6457">
        <w:t>Urzędu</w:t>
      </w:r>
      <w:r>
        <w:t xml:space="preserve"> </w:t>
      </w:r>
      <w:r w:rsidRPr="00CB6457">
        <w:t>Statystycznego</w:t>
      </w:r>
      <w:r>
        <w:t xml:space="preserve"> </w:t>
      </w:r>
      <w:r w:rsidRPr="00CB6457">
        <w:t>ogłasza</w:t>
      </w:r>
      <w:r>
        <w:t xml:space="preserve"> </w:t>
      </w:r>
      <w:r w:rsidRPr="00CB6457">
        <w:t>do</w:t>
      </w:r>
      <w:r>
        <w:t xml:space="preserve"> </w:t>
      </w:r>
      <w:r w:rsidRPr="00CB6457">
        <w:t>końca</w:t>
      </w:r>
      <w:r>
        <w:t xml:space="preserve"> </w:t>
      </w:r>
      <w:r w:rsidRPr="00CB6457">
        <w:t>IV</w:t>
      </w:r>
      <w:r>
        <w:t xml:space="preserve"> </w:t>
      </w:r>
      <w:r w:rsidRPr="00CB6457">
        <w:t>kwartału</w:t>
      </w:r>
      <w:r>
        <w:t xml:space="preserve"> </w:t>
      </w:r>
      <w:r w:rsidRPr="00CB6457">
        <w:t>każdego</w:t>
      </w:r>
      <w:r>
        <w:t xml:space="preserve"> </w:t>
      </w:r>
      <w:r w:rsidRPr="00CB6457">
        <w:t>roku,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Dzienniku</w:t>
      </w:r>
      <w:r>
        <w:t xml:space="preserve"> </w:t>
      </w:r>
      <w:r w:rsidRPr="00CB6457">
        <w:t>Urzędowym</w:t>
      </w:r>
      <w:r>
        <w:t xml:space="preserve"> </w:t>
      </w:r>
      <w:r w:rsidRPr="00CB6457">
        <w:t>Rzeczypospolitej</w:t>
      </w:r>
      <w:r>
        <w:t xml:space="preserve"> </w:t>
      </w:r>
      <w:r w:rsidRPr="00CB6457">
        <w:t>Polskiej</w:t>
      </w:r>
      <w:r>
        <w:t xml:space="preserve"> </w:t>
      </w:r>
      <w:r w:rsidRPr="00CB6457">
        <w:t>„Monitor</w:t>
      </w:r>
      <w:r>
        <w:t xml:space="preserve"> </w:t>
      </w:r>
      <w:r w:rsidRPr="00CB6457">
        <w:t>Polski”,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drodze</w:t>
      </w:r>
      <w:r>
        <w:t xml:space="preserve"> </w:t>
      </w:r>
      <w:r w:rsidRPr="00CB6457">
        <w:t>obwieszczenia,</w:t>
      </w:r>
      <w:r>
        <w:t xml:space="preserve"> </w:t>
      </w:r>
      <w:r w:rsidRPr="00CB6457">
        <w:t>wysokość</w:t>
      </w:r>
      <w:r>
        <w:t xml:space="preserve"> </w:t>
      </w:r>
      <w:r w:rsidRPr="00CB6457">
        <w:t>przeciętnego</w:t>
      </w:r>
      <w:r>
        <w:t xml:space="preserve"> </w:t>
      </w:r>
      <w:r w:rsidRPr="00CB6457">
        <w:t>mi</w:t>
      </w:r>
      <w:r w:rsidRPr="00CB6457">
        <w:t>e</w:t>
      </w:r>
      <w:r w:rsidRPr="00CB6457">
        <w:t>sięcznego</w:t>
      </w:r>
      <w:r>
        <w:t xml:space="preserve"> </w:t>
      </w:r>
      <w:r w:rsidRPr="00CB6457">
        <w:t>wynagrodzenia</w:t>
      </w:r>
      <w:r>
        <w:t xml:space="preserve"> </w:t>
      </w:r>
      <w:r w:rsidRPr="00CB6457">
        <w:t>brutto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gospodarce</w:t>
      </w:r>
      <w:r>
        <w:t xml:space="preserve"> </w:t>
      </w:r>
      <w:r w:rsidRPr="00CB6457">
        <w:t>narodowej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województwach</w:t>
      </w:r>
      <w:r>
        <w:t xml:space="preserve"> </w:t>
      </w:r>
      <w:r w:rsidRPr="00CB6457">
        <w:t>za</w:t>
      </w:r>
      <w:r>
        <w:t xml:space="preserve"> </w:t>
      </w:r>
      <w:r w:rsidRPr="00CB6457">
        <w:t>ubiegły</w:t>
      </w:r>
      <w:r>
        <w:t xml:space="preserve"> </w:t>
      </w:r>
      <w:r w:rsidRPr="00CB6457">
        <w:t>rok.</w:t>
      </w:r>
    </w:p>
    <w:p w:rsidR="00414E69" w:rsidRPr="00CB6457" w:rsidRDefault="00414E69" w:rsidP="00414E69">
      <w:pPr>
        <w:pStyle w:val="ZLITUSTzmustliter"/>
      </w:pPr>
      <w:r w:rsidRPr="00CB6457">
        <w:t>3.</w:t>
      </w:r>
      <w:r>
        <w:t xml:space="preserve"> </w:t>
      </w:r>
      <w:r w:rsidRPr="00CB6457">
        <w:t>Najemca</w:t>
      </w:r>
      <w:r>
        <w:t xml:space="preserve"> </w:t>
      </w:r>
      <w:r w:rsidRPr="00CB6457">
        <w:t>jest</w:t>
      </w:r>
      <w:r>
        <w:t xml:space="preserve"> </w:t>
      </w:r>
      <w:r w:rsidRPr="00CB6457">
        <w:t>obowiązany</w:t>
      </w:r>
      <w:r>
        <w:t xml:space="preserve"> </w:t>
      </w:r>
      <w:r w:rsidRPr="00CB6457">
        <w:t>składać</w:t>
      </w:r>
      <w:r>
        <w:t xml:space="preserve"> </w:t>
      </w:r>
      <w:r w:rsidRPr="00CB6457">
        <w:t>towarzystwu</w:t>
      </w:r>
      <w:r>
        <w:t xml:space="preserve"> </w:t>
      </w:r>
      <w:r w:rsidRPr="00CB6457">
        <w:t>raz</w:t>
      </w:r>
      <w:r>
        <w:t xml:space="preserve"> </w:t>
      </w:r>
      <w:r w:rsidRPr="00CB6457">
        <w:t>na</w:t>
      </w:r>
      <w:r>
        <w:t xml:space="preserve"> </w:t>
      </w:r>
      <w:r w:rsidR="00852621" w:rsidRPr="00CB6457">
        <w:t>2</w:t>
      </w:r>
      <w:r w:rsidR="00852621">
        <w:t> </w:t>
      </w:r>
      <w:r w:rsidRPr="00CB6457">
        <w:t>lata,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terminie</w:t>
      </w:r>
      <w:r>
        <w:t xml:space="preserve"> </w:t>
      </w:r>
      <w:r w:rsidRPr="00CB6457">
        <w:t>do</w:t>
      </w:r>
      <w:r>
        <w:t xml:space="preserve"> </w:t>
      </w:r>
      <w:r w:rsidRPr="00CB6457">
        <w:t>dnia</w:t>
      </w:r>
      <w:r>
        <w:t xml:space="preserve"> </w:t>
      </w:r>
      <w:r w:rsidRPr="00CB6457">
        <w:t>3</w:t>
      </w:r>
      <w:r w:rsidR="00852621" w:rsidRPr="00CB6457">
        <w:t>1</w:t>
      </w:r>
      <w:r w:rsidR="00852621">
        <w:t> </w:t>
      </w:r>
      <w:r w:rsidRPr="00CB6457">
        <w:t>maja</w:t>
      </w:r>
      <w:r>
        <w:t xml:space="preserve"> </w:t>
      </w:r>
      <w:r w:rsidRPr="00CB6457">
        <w:t>danego</w:t>
      </w:r>
      <w:r>
        <w:t xml:space="preserve"> </w:t>
      </w:r>
      <w:r w:rsidRPr="00CB6457">
        <w:t>roku,</w:t>
      </w:r>
      <w:r>
        <w:t xml:space="preserve"> </w:t>
      </w:r>
      <w:r w:rsidRPr="00CB6457">
        <w:t>deklarację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średnim</w:t>
      </w:r>
      <w:r>
        <w:t xml:space="preserve"> </w:t>
      </w:r>
      <w:r w:rsidRPr="00CB6457">
        <w:t>miesięcznym</w:t>
      </w:r>
      <w:r>
        <w:t xml:space="preserve"> </w:t>
      </w:r>
      <w:r w:rsidRPr="00CB6457">
        <w:t>dochodzie</w:t>
      </w:r>
      <w:r>
        <w:t xml:space="preserve"> </w:t>
      </w:r>
      <w:r w:rsidRPr="00CB6457">
        <w:t>przypadającym</w:t>
      </w:r>
      <w:r>
        <w:t xml:space="preserve"> </w:t>
      </w:r>
      <w:r w:rsidRPr="00CB6457">
        <w:t>na</w:t>
      </w:r>
      <w:r>
        <w:t xml:space="preserve"> </w:t>
      </w:r>
      <w:r w:rsidRPr="00CB6457">
        <w:t>gospodarstwo</w:t>
      </w:r>
      <w:r>
        <w:t xml:space="preserve"> </w:t>
      </w:r>
      <w:r w:rsidRPr="00CB6457">
        <w:t>domowe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roku</w:t>
      </w:r>
      <w:r>
        <w:t xml:space="preserve"> </w:t>
      </w:r>
      <w:r w:rsidRPr="00CB6457">
        <w:t>poprzednim</w:t>
      </w:r>
      <w:r>
        <w:t xml:space="preserve"> </w:t>
      </w:r>
      <w:r w:rsidRPr="00CB6457">
        <w:t>oraz</w:t>
      </w:r>
      <w:r>
        <w:t xml:space="preserve"> </w:t>
      </w:r>
      <w:r w:rsidRPr="00CB6457">
        <w:t>informować</w:t>
      </w:r>
      <w:r>
        <w:t xml:space="preserve"> </w:t>
      </w:r>
      <w:r w:rsidRPr="00CB6457">
        <w:t>towarzystwo</w:t>
      </w:r>
      <w:r>
        <w:t xml:space="preserve"> </w:t>
      </w:r>
      <w:r w:rsidRPr="00CB6457">
        <w:t>niezwłocznie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uzyskaniu</w:t>
      </w:r>
      <w:r>
        <w:t xml:space="preserve"> </w:t>
      </w:r>
      <w:r w:rsidRPr="00CB6457">
        <w:t>tytułu</w:t>
      </w:r>
      <w:r>
        <w:t xml:space="preserve"> </w:t>
      </w:r>
      <w:r w:rsidRPr="00CB6457">
        <w:t>prawnego</w:t>
      </w:r>
      <w:r>
        <w:t xml:space="preserve"> </w:t>
      </w:r>
      <w:r w:rsidRPr="00CB6457">
        <w:t>do</w:t>
      </w:r>
      <w:r>
        <w:t xml:space="preserve"> </w:t>
      </w:r>
      <w:r w:rsidRPr="00CB6457">
        <w:t>innego</w:t>
      </w:r>
      <w:r>
        <w:t xml:space="preserve"> </w:t>
      </w:r>
      <w:r w:rsidRPr="00CB6457">
        <w:t>lokalu</w:t>
      </w:r>
      <w:r>
        <w:t xml:space="preserve"> </w:t>
      </w:r>
      <w:r w:rsidRPr="00CB6457">
        <w:t>mieszkalnego.”,</w:t>
      </w:r>
      <w:r>
        <w:t xml:space="preserve"> </w:t>
      </w:r>
    </w:p>
    <w:p w:rsidR="00414E69" w:rsidRPr="00CB6457" w:rsidRDefault="00414E69" w:rsidP="00852621">
      <w:pPr>
        <w:pStyle w:val="LITlitera"/>
        <w:keepNext/>
      </w:pPr>
      <w:r w:rsidRPr="00CB6457">
        <w:t>c)</w:t>
      </w:r>
      <w:r>
        <w:t xml:space="preserve"> </w:t>
      </w:r>
      <w:r w:rsidRPr="00CB6457">
        <w:tab/>
        <w:t>ust.</w:t>
      </w:r>
      <w:r>
        <w:t xml:space="preserve"> </w:t>
      </w:r>
      <w:r w:rsidR="00852621" w:rsidRPr="00CB6457">
        <w:t>5</w:t>
      </w:r>
      <w:r w:rsidR="00852621">
        <w:t> 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CB6457" w:rsidRDefault="00414E69" w:rsidP="00852621">
      <w:pPr>
        <w:pStyle w:val="ZLITUSTzmustliter"/>
        <w:keepNext/>
      </w:pPr>
      <w:r w:rsidRPr="00CB6457">
        <w:t>„5.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razie:</w:t>
      </w:r>
    </w:p>
    <w:p w:rsidR="00414E69" w:rsidRPr="00CB6457" w:rsidRDefault="00414E69" w:rsidP="00414E69">
      <w:pPr>
        <w:pStyle w:val="ZLITPKTzmpktliter"/>
      </w:pPr>
      <w:r w:rsidRPr="00CB6457">
        <w:t>1)</w:t>
      </w:r>
      <w:r w:rsidRPr="00CB6457">
        <w:tab/>
        <w:t>złożenia</w:t>
      </w:r>
      <w:r>
        <w:t xml:space="preserve"> </w:t>
      </w:r>
      <w:r w:rsidRPr="00CB6457">
        <w:t>przez</w:t>
      </w:r>
      <w:r>
        <w:t xml:space="preserve"> </w:t>
      </w:r>
      <w:r w:rsidRPr="00CB6457">
        <w:t>najemcę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deklaracji</w:t>
      </w:r>
      <w:r>
        <w:t xml:space="preserve"> </w:t>
      </w:r>
      <w:r w:rsidRPr="00CB6457">
        <w:t>oświadczeń</w:t>
      </w:r>
      <w:r>
        <w:t xml:space="preserve"> </w:t>
      </w:r>
      <w:r w:rsidRPr="00CB6457">
        <w:t>niezgodnych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prawdą,</w:t>
      </w:r>
      <w:r>
        <w:t xml:space="preserve"> </w:t>
      </w:r>
      <w:r w:rsidRPr="00CB6457">
        <w:t>towarzystwo</w:t>
      </w:r>
      <w:r>
        <w:t xml:space="preserve"> </w:t>
      </w:r>
      <w:r w:rsidRPr="00CB6457">
        <w:t>wypowiada</w:t>
      </w:r>
      <w:r>
        <w:t xml:space="preserve"> </w:t>
      </w:r>
      <w:r w:rsidRPr="00CB6457">
        <w:t>umowę</w:t>
      </w:r>
      <w:r>
        <w:t xml:space="preserve"> </w:t>
      </w:r>
      <w:r w:rsidRPr="00CB6457">
        <w:t>najmu</w:t>
      </w:r>
      <w:r>
        <w:t xml:space="preserve"> </w:t>
      </w:r>
      <w:r w:rsidRPr="00CB6457">
        <w:t>bez</w:t>
      </w:r>
      <w:r>
        <w:t xml:space="preserve"> </w:t>
      </w:r>
      <w:r w:rsidRPr="00CB6457">
        <w:t>zachowania</w:t>
      </w:r>
      <w:r>
        <w:t xml:space="preserve"> </w:t>
      </w:r>
      <w:r w:rsidRPr="00CB6457">
        <w:t>terminu</w:t>
      </w:r>
      <w:r>
        <w:t xml:space="preserve"> </w:t>
      </w:r>
      <w:r w:rsidRPr="00CB6457">
        <w:t>wypowiedzenia;</w:t>
      </w:r>
      <w:r>
        <w:t xml:space="preserve"> </w:t>
      </w:r>
      <w:r w:rsidRPr="00CB6457">
        <w:t>po</w:t>
      </w:r>
      <w:r>
        <w:t xml:space="preserve"> </w:t>
      </w:r>
      <w:r w:rsidRPr="00CB6457">
        <w:t>rozwiązaniu</w:t>
      </w:r>
      <w:r>
        <w:t xml:space="preserve"> </w:t>
      </w:r>
      <w:r w:rsidRPr="00CB6457">
        <w:t>umowy</w:t>
      </w:r>
      <w:r>
        <w:t xml:space="preserve"> </w:t>
      </w:r>
      <w:r w:rsidRPr="00CB6457">
        <w:t>osoba</w:t>
      </w:r>
      <w:r>
        <w:t xml:space="preserve"> </w:t>
      </w:r>
      <w:r w:rsidRPr="00CB6457">
        <w:t>zajmująca</w:t>
      </w:r>
      <w:r>
        <w:t xml:space="preserve"> </w:t>
      </w:r>
      <w:r w:rsidRPr="00CB6457">
        <w:t>lokal</w:t>
      </w:r>
      <w:r>
        <w:t xml:space="preserve"> </w:t>
      </w:r>
      <w:r w:rsidRPr="00CB6457">
        <w:t>bez</w:t>
      </w:r>
      <w:r>
        <w:t xml:space="preserve"> </w:t>
      </w:r>
      <w:r w:rsidRPr="00CB6457">
        <w:t>tytułu</w:t>
      </w:r>
      <w:r>
        <w:t xml:space="preserve"> </w:t>
      </w:r>
      <w:r w:rsidRPr="00CB6457">
        <w:t>prawnego</w:t>
      </w:r>
      <w:r>
        <w:t xml:space="preserve"> </w:t>
      </w:r>
      <w:r w:rsidRPr="00CB6457">
        <w:t>jest</w:t>
      </w:r>
      <w:r>
        <w:t xml:space="preserve"> </w:t>
      </w:r>
      <w:r w:rsidRPr="00CB6457">
        <w:t>obowiązana</w:t>
      </w:r>
      <w:r>
        <w:t xml:space="preserve"> </w:t>
      </w:r>
      <w:r w:rsidRPr="00CB6457">
        <w:t>płacić</w:t>
      </w:r>
      <w:r>
        <w:t xml:space="preserve"> </w:t>
      </w:r>
      <w:r w:rsidRPr="00CB6457">
        <w:t>towarzystwu</w:t>
      </w:r>
      <w:r>
        <w:t xml:space="preserve"> </w:t>
      </w:r>
      <w:r w:rsidRPr="00CB6457">
        <w:t>miesięczne</w:t>
      </w:r>
      <w:r>
        <w:t xml:space="preserve"> </w:t>
      </w:r>
      <w:r w:rsidRPr="00CB6457">
        <w:t>odszkodowanie</w:t>
      </w:r>
      <w:r>
        <w:t xml:space="preserve"> </w:t>
      </w:r>
      <w:r w:rsidRPr="00CB6457">
        <w:t>za</w:t>
      </w:r>
      <w:r>
        <w:t xml:space="preserve"> </w:t>
      </w:r>
      <w:r w:rsidRPr="00CB6457">
        <w:t>korzystanie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lokalu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wysokości</w:t>
      </w:r>
      <w:r>
        <w:t xml:space="preserve"> </w:t>
      </w:r>
      <w:r w:rsidRPr="00CB6457">
        <w:t>200%</w:t>
      </w:r>
      <w:r>
        <w:t xml:space="preserve"> </w:t>
      </w:r>
      <w:r w:rsidRPr="00CB6457">
        <w:t>czynszu</w:t>
      </w:r>
      <w:r>
        <w:t xml:space="preserve"> </w:t>
      </w:r>
      <w:r w:rsidRPr="00CB6457">
        <w:t>miesięcznego,</w:t>
      </w:r>
      <w:r>
        <w:t xml:space="preserve"> </w:t>
      </w:r>
      <w:r w:rsidRPr="00CB6457">
        <w:t>jaki</w:t>
      </w:r>
      <w:r>
        <w:t xml:space="preserve"> </w:t>
      </w:r>
      <w:r w:rsidRPr="00CB6457">
        <w:t>płaciłaby,</w:t>
      </w:r>
      <w:r>
        <w:t xml:space="preserve"> </w:t>
      </w:r>
      <w:r w:rsidRPr="00CB6457">
        <w:t>gdyby</w:t>
      </w:r>
      <w:r>
        <w:t xml:space="preserve"> </w:t>
      </w:r>
      <w:r w:rsidRPr="00CB6457">
        <w:t>umowa</w:t>
      </w:r>
      <w:r>
        <w:t xml:space="preserve"> </w:t>
      </w:r>
      <w:r w:rsidRPr="00CB6457">
        <w:t>nie</w:t>
      </w:r>
      <w:r>
        <w:t xml:space="preserve"> </w:t>
      </w:r>
      <w:r w:rsidRPr="00CB6457">
        <w:t>została</w:t>
      </w:r>
      <w:r>
        <w:t xml:space="preserve"> </w:t>
      </w:r>
      <w:r w:rsidRPr="00CB6457">
        <w:t>rozwiązana;</w:t>
      </w:r>
    </w:p>
    <w:p w:rsidR="00414E69" w:rsidRPr="00CB6457" w:rsidRDefault="00414E69" w:rsidP="00414E69">
      <w:pPr>
        <w:pStyle w:val="ZLITPKTzmpktliter"/>
      </w:pPr>
      <w:r w:rsidRPr="00CB6457">
        <w:t>2)</w:t>
      </w:r>
      <w:r w:rsidRPr="00CB6457">
        <w:tab/>
        <w:t>gdy</w:t>
      </w:r>
      <w:r>
        <w:t xml:space="preserve"> </w:t>
      </w:r>
      <w:r w:rsidRPr="00CB6457">
        <w:t>najemca</w:t>
      </w:r>
      <w:r>
        <w:t xml:space="preserve"> </w:t>
      </w:r>
      <w:r w:rsidRPr="00CB6457">
        <w:t>nie</w:t>
      </w:r>
      <w:r>
        <w:t xml:space="preserve"> </w:t>
      </w:r>
      <w:r w:rsidRPr="00CB6457">
        <w:t>złoży</w:t>
      </w:r>
      <w:r>
        <w:t xml:space="preserve"> </w:t>
      </w:r>
      <w:r w:rsidRPr="00CB6457">
        <w:t>deklaracji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terminie,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którym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3,</w:t>
      </w:r>
      <w:r>
        <w:t xml:space="preserve"> </w:t>
      </w:r>
      <w:r w:rsidRPr="00CB6457">
        <w:t>towarzystwo</w:t>
      </w:r>
      <w:r>
        <w:t xml:space="preserve"> </w:t>
      </w:r>
      <w:r w:rsidRPr="00CB6457">
        <w:t>może</w:t>
      </w:r>
      <w:r>
        <w:t xml:space="preserve"> </w:t>
      </w:r>
      <w:r w:rsidRPr="00CB6457">
        <w:t>wypowiedzieć</w:t>
      </w:r>
      <w:r>
        <w:t xml:space="preserve"> </w:t>
      </w:r>
      <w:r w:rsidRPr="00CB6457">
        <w:t>umowę</w:t>
      </w:r>
      <w:r>
        <w:t xml:space="preserve"> </w:t>
      </w:r>
      <w:r w:rsidRPr="00CB6457">
        <w:t>najmu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części</w:t>
      </w:r>
      <w:r>
        <w:t xml:space="preserve"> </w:t>
      </w:r>
      <w:r w:rsidRPr="00CB6457">
        <w:t>dotyczącej</w:t>
      </w:r>
      <w:r>
        <w:t xml:space="preserve"> </w:t>
      </w:r>
      <w:r w:rsidRPr="00CB6457">
        <w:t>czynszu;</w:t>
      </w:r>
    </w:p>
    <w:p w:rsidR="00414E69" w:rsidRPr="00CB6457" w:rsidRDefault="00414E69" w:rsidP="00414E69">
      <w:pPr>
        <w:pStyle w:val="ZLITPKTzmpktliter"/>
      </w:pPr>
      <w:r w:rsidRPr="00CB6457">
        <w:t>3)</w:t>
      </w:r>
      <w:r w:rsidRPr="00CB6457">
        <w:tab/>
        <w:t>gdy</w:t>
      </w:r>
      <w:r>
        <w:t xml:space="preserve"> </w:t>
      </w:r>
      <w:r w:rsidRPr="00CB6457">
        <w:t>najemca</w:t>
      </w:r>
      <w:r>
        <w:t xml:space="preserve"> </w:t>
      </w:r>
      <w:r w:rsidRPr="00CB6457">
        <w:t>wykaże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deklaracji</w:t>
      </w:r>
      <w:r>
        <w:t xml:space="preserve"> </w:t>
      </w:r>
      <w:r w:rsidRPr="00CB6457">
        <w:t>dochody</w:t>
      </w:r>
      <w:r>
        <w:t xml:space="preserve"> </w:t>
      </w:r>
      <w:r w:rsidRPr="00CB6457">
        <w:t>przekraczające</w:t>
      </w:r>
      <w:r>
        <w:t xml:space="preserve"> </w:t>
      </w:r>
      <w:r w:rsidRPr="00CB6457">
        <w:t>wysokość</w:t>
      </w:r>
      <w:r>
        <w:t xml:space="preserve"> </w:t>
      </w:r>
      <w:r w:rsidRPr="00CB6457">
        <w:t>określoną</w:t>
      </w:r>
      <w:r>
        <w:t xml:space="preserve"> odpowiednio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="00852621" w:rsidRPr="00CB6457">
        <w:t>1</w:t>
      </w:r>
      <w:r w:rsidR="00852621">
        <w:t xml:space="preserve"> pkt </w:t>
      </w:r>
      <w:r w:rsidR="00852621" w:rsidRPr="00CB6457">
        <w:t>2</w:t>
      </w:r>
      <w:r w:rsidR="00852621">
        <w:t xml:space="preserve"> lub</w:t>
      </w:r>
      <w:r>
        <w:t xml:space="preserve"> 3</w:t>
      </w:r>
      <w:r w:rsidRPr="00CB6457">
        <w:t>,</w:t>
      </w:r>
      <w:r>
        <w:t xml:space="preserve"> </w:t>
      </w:r>
      <w:r w:rsidRPr="00CB6457">
        <w:t>towarzystwo</w:t>
      </w:r>
      <w:r>
        <w:t xml:space="preserve"> </w:t>
      </w:r>
      <w:r w:rsidRPr="00CB6457">
        <w:t>wypowiada</w:t>
      </w:r>
      <w:r>
        <w:t xml:space="preserve"> </w:t>
      </w:r>
      <w:r w:rsidRPr="00CB6457">
        <w:t>umowę</w:t>
      </w:r>
      <w:r>
        <w:t xml:space="preserve"> </w:t>
      </w:r>
      <w:r w:rsidRPr="00CB6457">
        <w:t>najmu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części</w:t>
      </w:r>
      <w:r>
        <w:t xml:space="preserve"> </w:t>
      </w:r>
      <w:r w:rsidRPr="00CB6457">
        <w:t>dotyczącej</w:t>
      </w:r>
      <w:r>
        <w:t xml:space="preserve"> </w:t>
      </w:r>
      <w:r w:rsidRPr="00CB6457">
        <w:t>czynszu,</w:t>
      </w:r>
      <w:r>
        <w:t xml:space="preserve"> </w:t>
      </w:r>
      <w:r w:rsidRPr="00CB6457">
        <w:t>określając</w:t>
      </w:r>
      <w:r>
        <w:t xml:space="preserve"> </w:t>
      </w:r>
      <w:r w:rsidRPr="00CB6457">
        <w:t>nową</w:t>
      </w:r>
      <w:r>
        <w:t xml:space="preserve"> </w:t>
      </w:r>
      <w:r w:rsidRPr="00CB6457">
        <w:t>stawkę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wysokości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1%</w:t>
      </w:r>
      <w:r>
        <w:t xml:space="preserve"> </w:t>
      </w:r>
      <w:r w:rsidRPr="00CB6457">
        <w:t>wyższej</w:t>
      </w:r>
      <w:r>
        <w:t xml:space="preserve"> </w:t>
      </w:r>
      <w:r w:rsidRPr="00CB6457">
        <w:t>od</w:t>
      </w:r>
      <w:r>
        <w:t xml:space="preserve"> </w:t>
      </w:r>
      <w:r w:rsidRPr="00CB6457">
        <w:t>czynszu</w:t>
      </w:r>
      <w:r>
        <w:t xml:space="preserve"> </w:t>
      </w:r>
      <w:r w:rsidRPr="00CB6457">
        <w:t>dotychczasowego</w:t>
      </w:r>
      <w:r>
        <w:t xml:space="preserve"> </w:t>
      </w:r>
      <w:r w:rsidRPr="00CB6457">
        <w:t>za</w:t>
      </w:r>
      <w:r>
        <w:t xml:space="preserve"> </w:t>
      </w:r>
      <w:r w:rsidRPr="00CB6457">
        <w:t>każdy</w:t>
      </w:r>
      <w:r>
        <w:t xml:space="preserve"> </w:t>
      </w:r>
      <w:r w:rsidRPr="00CB6457">
        <w:t>1%</w:t>
      </w:r>
      <w:r>
        <w:t xml:space="preserve"> </w:t>
      </w:r>
      <w:r w:rsidRPr="00CB6457">
        <w:t>dochodu</w:t>
      </w:r>
      <w:r>
        <w:t xml:space="preserve"> </w:t>
      </w:r>
      <w:r w:rsidRPr="00CB6457">
        <w:t>gospodarstwa</w:t>
      </w:r>
      <w:r>
        <w:t xml:space="preserve"> </w:t>
      </w:r>
      <w:r w:rsidRPr="00CB6457">
        <w:t>domowego</w:t>
      </w:r>
      <w:r>
        <w:t xml:space="preserve"> </w:t>
      </w:r>
      <w:r w:rsidRPr="00CB6457">
        <w:t>ponad</w:t>
      </w:r>
      <w:r>
        <w:t xml:space="preserve"> </w:t>
      </w:r>
      <w:r w:rsidRPr="00CB6457">
        <w:t>wysokość</w:t>
      </w:r>
      <w:r>
        <w:t xml:space="preserve"> </w:t>
      </w:r>
      <w:r w:rsidRPr="00CB6457">
        <w:t>określoną</w:t>
      </w:r>
      <w:r>
        <w:t xml:space="preserve"> odpowiednio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="00852621" w:rsidRPr="00CB6457">
        <w:t>1</w:t>
      </w:r>
      <w:r w:rsidR="00852621">
        <w:t xml:space="preserve"> pkt </w:t>
      </w:r>
      <w:r w:rsidR="00852621" w:rsidRPr="00CB6457">
        <w:t>2</w:t>
      </w:r>
      <w:r w:rsidR="00852621">
        <w:t xml:space="preserve"> lub</w:t>
      </w:r>
      <w:r>
        <w:t xml:space="preserve"> 3</w:t>
      </w:r>
      <w:r w:rsidRPr="00CB6457">
        <w:t>;</w:t>
      </w:r>
    </w:p>
    <w:p w:rsidR="00414E69" w:rsidRPr="00CB6457" w:rsidRDefault="00414E69" w:rsidP="00414E69">
      <w:pPr>
        <w:pStyle w:val="ZLITPKTzmpktliter"/>
      </w:pPr>
      <w:r w:rsidRPr="00CB6457">
        <w:t>4)</w:t>
      </w:r>
      <w:r w:rsidRPr="00CB6457">
        <w:tab/>
        <w:t>gdy</w:t>
      </w:r>
      <w:r>
        <w:t xml:space="preserve"> </w:t>
      </w:r>
      <w:r w:rsidRPr="00CB6457">
        <w:t>najemca</w:t>
      </w:r>
      <w:r>
        <w:t xml:space="preserve"> </w:t>
      </w:r>
      <w:r w:rsidRPr="00CB6457">
        <w:t>uzyskał</w:t>
      </w:r>
      <w:r>
        <w:t xml:space="preserve"> </w:t>
      </w:r>
      <w:r w:rsidRPr="00CB6457">
        <w:t>tytuł</w:t>
      </w:r>
      <w:r>
        <w:t xml:space="preserve"> </w:t>
      </w:r>
      <w:r w:rsidRPr="00CB6457">
        <w:t>prawny</w:t>
      </w:r>
      <w:r>
        <w:t xml:space="preserve"> </w:t>
      </w:r>
      <w:r w:rsidRPr="00CB6457">
        <w:t>do</w:t>
      </w:r>
      <w:r>
        <w:t xml:space="preserve"> </w:t>
      </w:r>
      <w:r w:rsidRPr="00CB6457">
        <w:t>innego</w:t>
      </w:r>
      <w:r>
        <w:t xml:space="preserve"> </w:t>
      </w:r>
      <w:r w:rsidRPr="00CB6457">
        <w:t>lokalu</w:t>
      </w:r>
      <w:r>
        <w:t xml:space="preserve"> </w:t>
      </w:r>
      <w:r w:rsidRPr="00CB6457">
        <w:t>mieszkalnego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tej</w:t>
      </w:r>
      <w:r>
        <w:t xml:space="preserve"> </w:t>
      </w:r>
      <w:r w:rsidRPr="00CB6457">
        <w:t>samej</w:t>
      </w:r>
      <w:r>
        <w:t xml:space="preserve"> </w:t>
      </w:r>
      <w:r w:rsidRPr="00CB6457">
        <w:t>miejscowości,</w:t>
      </w:r>
      <w:r>
        <w:t xml:space="preserve"> </w:t>
      </w:r>
      <w:r w:rsidRPr="00CB6457">
        <w:t>towarzystwo</w:t>
      </w:r>
      <w:r>
        <w:t xml:space="preserve"> </w:t>
      </w:r>
      <w:r w:rsidRPr="00CB6457">
        <w:t>wypowiada</w:t>
      </w:r>
      <w:r>
        <w:t xml:space="preserve"> </w:t>
      </w:r>
      <w:r w:rsidRPr="00CB6457">
        <w:t>umowę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części</w:t>
      </w:r>
      <w:r>
        <w:t xml:space="preserve"> </w:t>
      </w:r>
      <w:r w:rsidRPr="00CB6457">
        <w:t>dotyczącej</w:t>
      </w:r>
      <w:r>
        <w:t xml:space="preserve"> </w:t>
      </w:r>
      <w:r w:rsidRPr="00CB6457">
        <w:t>czynszu</w:t>
      </w:r>
      <w:r>
        <w:t xml:space="preserve"> </w:t>
      </w:r>
      <w:r w:rsidRPr="00CB6457">
        <w:t>lub</w:t>
      </w:r>
      <w:r>
        <w:t xml:space="preserve"> </w:t>
      </w:r>
      <w:r w:rsidRPr="00CB6457">
        <w:t>wypowiada</w:t>
      </w:r>
      <w:r>
        <w:t xml:space="preserve"> </w:t>
      </w:r>
      <w:r w:rsidRPr="00CB6457">
        <w:t>umowę</w:t>
      </w:r>
      <w:r>
        <w:t xml:space="preserve"> </w:t>
      </w:r>
      <w:r w:rsidRPr="00CB6457">
        <w:t>najmu.”,</w:t>
      </w:r>
    </w:p>
    <w:p w:rsidR="00414E69" w:rsidRPr="00CB6457" w:rsidRDefault="00414E69" w:rsidP="00852621">
      <w:pPr>
        <w:pStyle w:val="LITlitera"/>
        <w:keepNext/>
      </w:pPr>
      <w:r w:rsidRPr="00CB6457">
        <w:t>d)</w:t>
      </w:r>
      <w:r w:rsidRPr="00CB6457">
        <w:tab/>
        <w:t>po</w:t>
      </w:r>
      <w:r w:rsidR="00852621">
        <w:t xml:space="preserve"> ust. </w:t>
      </w:r>
      <w:r w:rsidR="00852621" w:rsidRPr="00CB6457">
        <w:t>5</w:t>
      </w:r>
      <w:r w:rsidR="00852621">
        <w:t> </w:t>
      </w:r>
      <w:r w:rsidRPr="00CB6457">
        <w:t>dodaje</w:t>
      </w:r>
      <w:r>
        <w:t xml:space="preserve"> </w:t>
      </w:r>
      <w:r w:rsidRPr="00CB6457">
        <w:t>się</w:t>
      </w:r>
      <w:r w:rsidR="00852621">
        <w:t xml:space="preserve"> ust. </w:t>
      </w:r>
      <w:r w:rsidRPr="00CB6457">
        <w:t>5a–5c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brzmieniu:</w:t>
      </w:r>
    </w:p>
    <w:p w:rsidR="00414E69" w:rsidRPr="00CB6457" w:rsidRDefault="00414E69" w:rsidP="00414E69">
      <w:pPr>
        <w:pStyle w:val="ZLITUSTzmustliter"/>
      </w:pPr>
      <w:r w:rsidRPr="00CB6457">
        <w:t>„5a.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przypadkach</w:t>
      </w:r>
      <w:r>
        <w:t xml:space="preserve"> </w:t>
      </w:r>
      <w:r w:rsidRPr="00CB6457">
        <w:t>określonych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="00852621" w:rsidRPr="00CB6457">
        <w:t>5</w:t>
      </w:r>
      <w:r w:rsidR="00852621">
        <w:t xml:space="preserve"> pkt </w:t>
      </w:r>
      <w:r w:rsidRPr="00CB6457">
        <w:t>2–</w:t>
      </w:r>
      <w:r w:rsidR="00852621" w:rsidRPr="00CB6457">
        <w:t>4</w:t>
      </w:r>
      <w:r w:rsidR="00852621">
        <w:t> </w:t>
      </w:r>
      <w:r w:rsidRPr="00CB6457">
        <w:t>przy</w:t>
      </w:r>
      <w:r>
        <w:t xml:space="preserve"> </w:t>
      </w:r>
      <w:r w:rsidRPr="00CB6457">
        <w:t>ustalaniu</w:t>
      </w:r>
      <w:r>
        <w:t xml:space="preserve"> </w:t>
      </w:r>
      <w:r w:rsidRPr="00CB6457">
        <w:t>nowej</w:t>
      </w:r>
      <w:r>
        <w:t xml:space="preserve"> </w:t>
      </w:r>
      <w:r w:rsidRPr="00CB6457">
        <w:t>stawki</w:t>
      </w:r>
      <w:r>
        <w:t xml:space="preserve"> </w:t>
      </w:r>
      <w:r w:rsidRPr="00CB6457">
        <w:t>czynszu</w:t>
      </w:r>
      <w:r>
        <w:t xml:space="preserve"> </w:t>
      </w:r>
      <w:r w:rsidRPr="00CB6457">
        <w:t>nie</w:t>
      </w:r>
      <w:r>
        <w:t xml:space="preserve"> </w:t>
      </w:r>
      <w:r w:rsidRPr="00CB6457">
        <w:t>stosuje</w:t>
      </w:r>
      <w:r>
        <w:t xml:space="preserve"> </w:t>
      </w:r>
      <w:r w:rsidRPr="00CB6457">
        <w:t>się</w:t>
      </w:r>
      <w:r w:rsidR="00852621">
        <w:t xml:space="preserve"> art. </w:t>
      </w:r>
      <w:r w:rsidRPr="00CB6457">
        <w:t>2</w:t>
      </w:r>
      <w:r w:rsidR="00852621" w:rsidRPr="00CB6457">
        <w:t>8</w:t>
      </w:r>
      <w:r w:rsidR="00852621">
        <w:t xml:space="preserve"> ust. </w:t>
      </w:r>
      <w:r w:rsidRPr="00CB6457">
        <w:t>2.</w:t>
      </w:r>
    </w:p>
    <w:p w:rsidR="00414E69" w:rsidRPr="00CB6457" w:rsidRDefault="00414E69" w:rsidP="00414E69">
      <w:pPr>
        <w:pStyle w:val="ZLITUSTzmustliter"/>
      </w:pPr>
      <w:r w:rsidRPr="00CB6457">
        <w:t>5b.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przypadku,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którym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="00852621" w:rsidRPr="00CB6457">
        <w:t>5</w:t>
      </w:r>
      <w:r w:rsidR="00852621">
        <w:t xml:space="preserve"> pkt </w:t>
      </w:r>
      <w:r w:rsidRPr="00CB6457">
        <w:t>3,</w:t>
      </w:r>
      <w:r>
        <w:t xml:space="preserve"> </w:t>
      </w:r>
      <w:r w:rsidRPr="00CB6457">
        <w:t>towarzystwo</w:t>
      </w:r>
      <w:r>
        <w:t xml:space="preserve"> </w:t>
      </w:r>
      <w:r w:rsidRPr="00CB6457">
        <w:t>może,</w:t>
      </w:r>
      <w:r>
        <w:t xml:space="preserve"> </w:t>
      </w:r>
      <w:r w:rsidRPr="00CB6457">
        <w:t>na</w:t>
      </w:r>
      <w:r>
        <w:t xml:space="preserve"> </w:t>
      </w:r>
      <w:r w:rsidRPr="00CB6457">
        <w:t>wniosek</w:t>
      </w:r>
      <w:r>
        <w:t xml:space="preserve"> </w:t>
      </w:r>
      <w:r w:rsidRPr="00CB6457">
        <w:t>najemcy,</w:t>
      </w:r>
      <w:r>
        <w:t xml:space="preserve"> </w:t>
      </w:r>
      <w:r w:rsidRPr="00CB6457">
        <w:t>skrócić</w:t>
      </w:r>
      <w:r>
        <w:t xml:space="preserve"> </w:t>
      </w:r>
      <w:r w:rsidRPr="00CB6457">
        <w:t>wsk</w:t>
      </w:r>
      <w:r w:rsidRPr="00CB6457">
        <w:t>a</w:t>
      </w:r>
      <w:r w:rsidRPr="00CB6457">
        <w:t>zany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="00852621" w:rsidRPr="00CB6457">
        <w:t>3</w:t>
      </w:r>
      <w:r w:rsidR="00852621">
        <w:t> </w:t>
      </w:r>
      <w:r w:rsidRPr="00CB6457">
        <w:t>okres</w:t>
      </w:r>
      <w:r>
        <w:t xml:space="preserve"> </w:t>
      </w:r>
      <w:r w:rsidRPr="00CB6457">
        <w:t>złożenia</w:t>
      </w:r>
      <w:r>
        <w:t xml:space="preserve"> </w:t>
      </w:r>
      <w:r w:rsidRPr="00CB6457">
        <w:t>kolejnej</w:t>
      </w:r>
      <w:r>
        <w:t xml:space="preserve"> </w:t>
      </w:r>
      <w:r w:rsidRPr="00CB6457">
        <w:t>deklaracji.</w:t>
      </w:r>
      <w:r>
        <w:t xml:space="preserve"> </w:t>
      </w:r>
      <w:r w:rsidRPr="00CB6457">
        <w:t>Jeżeli</w:t>
      </w:r>
      <w:r>
        <w:t xml:space="preserve"> </w:t>
      </w:r>
      <w:r w:rsidRPr="00CB6457">
        <w:t>złożona</w:t>
      </w:r>
      <w:r>
        <w:t xml:space="preserve"> </w:t>
      </w:r>
      <w:r w:rsidRPr="00CB6457">
        <w:t>przez</w:t>
      </w:r>
      <w:r>
        <w:t xml:space="preserve"> </w:t>
      </w:r>
      <w:r w:rsidRPr="00CB6457">
        <w:t>najemcę</w:t>
      </w:r>
      <w:r>
        <w:t xml:space="preserve"> </w:t>
      </w:r>
      <w:r w:rsidRPr="00CB6457">
        <w:t>deklaracja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średnim</w:t>
      </w:r>
      <w:r>
        <w:t xml:space="preserve"> </w:t>
      </w:r>
      <w:r w:rsidRPr="00CB6457">
        <w:t>miesięcznym</w:t>
      </w:r>
      <w:r>
        <w:t xml:space="preserve"> </w:t>
      </w:r>
      <w:r w:rsidRPr="00CB6457">
        <w:t>dochodzie</w:t>
      </w:r>
      <w:r>
        <w:t xml:space="preserve"> </w:t>
      </w:r>
      <w:r w:rsidRPr="00CB6457">
        <w:t>przypadającym</w:t>
      </w:r>
      <w:r>
        <w:t xml:space="preserve"> </w:t>
      </w:r>
      <w:r w:rsidRPr="00CB6457">
        <w:t>na</w:t>
      </w:r>
      <w:r>
        <w:t xml:space="preserve"> </w:t>
      </w:r>
      <w:r w:rsidRPr="00CB6457">
        <w:t>gospodarstwo</w:t>
      </w:r>
      <w:r>
        <w:t xml:space="preserve"> </w:t>
      </w:r>
      <w:r w:rsidRPr="00CB6457">
        <w:t>domowe</w:t>
      </w:r>
      <w:r>
        <w:t xml:space="preserve"> </w:t>
      </w:r>
      <w:r w:rsidRPr="00CB6457">
        <w:t>potwierdza,</w:t>
      </w:r>
      <w:r>
        <w:t xml:space="preserve"> </w:t>
      </w:r>
      <w:r w:rsidRPr="00CB6457">
        <w:t>że</w:t>
      </w:r>
      <w:r>
        <w:t xml:space="preserve"> </w:t>
      </w:r>
      <w:r w:rsidRPr="00CB6457">
        <w:t>wykazany</w:t>
      </w:r>
      <w:r>
        <w:t xml:space="preserve"> </w:t>
      </w:r>
      <w:r w:rsidRPr="00CB6457">
        <w:t>dochód</w:t>
      </w:r>
      <w:r>
        <w:t xml:space="preserve"> </w:t>
      </w:r>
      <w:r w:rsidRPr="00CB6457">
        <w:t>nie</w:t>
      </w:r>
      <w:r>
        <w:t xml:space="preserve"> </w:t>
      </w:r>
      <w:r w:rsidRPr="00CB6457">
        <w:t>przekracza</w:t>
      </w:r>
      <w:r>
        <w:t xml:space="preserve"> </w:t>
      </w:r>
      <w:r w:rsidRPr="00CB6457">
        <w:t>wysokości</w:t>
      </w:r>
      <w:r>
        <w:t xml:space="preserve"> </w:t>
      </w:r>
      <w:r w:rsidRPr="00CB6457">
        <w:t>określonej</w:t>
      </w:r>
      <w:r>
        <w:t xml:space="preserve"> odpowiednio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="00852621" w:rsidRPr="00CB6457">
        <w:t>1</w:t>
      </w:r>
      <w:r w:rsidR="00852621">
        <w:t xml:space="preserve"> pkt </w:t>
      </w:r>
      <w:r w:rsidR="00852621" w:rsidRPr="00CB6457">
        <w:t>2</w:t>
      </w:r>
      <w:r w:rsidR="00852621">
        <w:t xml:space="preserve"> lub</w:t>
      </w:r>
      <w:r>
        <w:t xml:space="preserve"> 3</w:t>
      </w:r>
      <w:r w:rsidRPr="00CB6457">
        <w:t>,</w:t>
      </w:r>
      <w:r>
        <w:t xml:space="preserve"> </w:t>
      </w:r>
      <w:r w:rsidRPr="00CB6457">
        <w:t>towarzystwo</w:t>
      </w:r>
      <w:r>
        <w:t xml:space="preserve"> </w:t>
      </w:r>
      <w:r w:rsidRPr="00CB6457">
        <w:t>wypowiada</w:t>
      </w:r>
      <w:r>
        <w:t xml:space="preserve"> </w:t>
      </w:r>
      <w:r w:rsidRPr="00CB6457">
        <w:t>umowę</w:t>
      </w:r>
      <w:r>
        <w:t xml:space="preserve"> </w:t>
      </w:r>
      <w:r w:rsidRPr="00CB6457">
        <w:t>najmu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części</w:t>
      </w:r>
      <w:r>
        <w:t xml:space="preserve"> </w:t>
      </w:r>
      <w:r w:rsidRPr="00CB6457">
        <w:t>dotyczącej</w:t>
      </w:r>
      <w:r>
        <w:t xml:space="preserve"> </w:t>
      </w:r>
      <w:r w:rsidRPr="00CB6457">
        <w:t>czy</w:t>
      </w:r>
      <w:r w:rsidRPr="00CB6457">
        <w:t>n</w:t>
      </w:r>
      <w:r w:rsidRPr="00CB6457">
        <w:t>szu,</w:t>
      </w:r>
      <w:r>
        <w:t xml:space="preserve"> </w:t>
      </w:r>
      <w:r w:rsidRPr="00CB6457">
        <w:t>ustalając</w:t>
      </w:r>
      <w:r>
        <w:t xml:space="preserve"> </w:t>
      </w:r>
      <w:r w:rsidRPr="00CB6457">
        <w:t>stawkę</w:t>
      </w:r>
      <w:r>
        <w:t xml:space="preserve"> </w:t>
      </w:r>
      <w:r w:rsidRPr="00CB6457">
        <w:t>czynszu</w:t>
      </w:r>
      <w:r>
        <w:t xml:space="preserve"> </w:t>
      </w:r>
      <w:r w:rsidRPr="00CB6457">
        <w:t>na</w:t>
      </w:r>
      <w:r>
        <w:t xml:space="preserve"> </w:t>
      </w:r>
      <w:r w:rsidRPr="00CB6457">
        <w:t>niższym</w:t>
      </w:r>
      <w:r>
        <w:t xml:space="preserve"> </w:t>
      </w:r>
      <w:r w:rsidRPr="00CB6457">
        <w:t>poziomie.</w:t>
      </w:r>
    </w:p>
    <w:p w:rsidR="00414E69" w:rsidRPr="00CB6457" w:rsidRDefault="00414E69" w:rsidP="00414E69">
      <w:pPr>
        <w:pStyle w:val="ZLITUSTzmustliter"/>
      </w:pPr>
      <w:r w:rsidRPr="00CB6457">
        <w:t>5c.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przypadku</w:t>
      </w:r>
      <w:r>
        <w:t xml:space="preserve"> </w:t>
      </w:r>
      <w:r w:rsidRPr="00CB6457">
        <w:t>gdy</w:t>
      </w:r>
      <w:r>
        <w:t xml:space="preserve"> </w:t>
      </w:r>
      <w:r w:rsidRPr="00CB6457">
        <w:t>najemca</w:t>
      </w:r>
      <w:r>
        <w:t xml:space="preserve"> </w:t>
      </w:r>
      <w:r w:rsidRPr="00CB6457">
        <w:t>wykaże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trzech</w:t>
      </w:r>
      <w:r>
        <w:t xml:space="preserve"> </w:t>
      </w:r>
      <w:r w:rsidRPr="00CB6457">
        <w:t>kolejnych</w:t>
      </w:r>
      <w:r>
        <w:t xml:space="preserve"> </w:t>
      </w:r>
      <w:r w:rsidRPr="00CB6457">
        <w:t>deklaracjach</w:t>
      </w:r>
      <w:r>
        <w:t xml:space="preserve"> </w:t>
      </w:r>
      <w:r w:rsidRPr="00CB6457">
        <w:t>dochody</w:t>
      </w:r>
      <w:r>
        <w:t xml:space="preserve"> </w:t>
      </w:r>
      <w:r w:rsidRPr="00CB6457">
        <w:t>przekraczające</w:t>
      </w:r>
      <w:r>
        <w:t xml:space="preserve"> </w:t>
      </w:r>
      <w:r w:rsidRPr="00CB6457">
        <w:t>wysokość</w:t>
      </w:r>
      <w:r>
        <w:t xml:space="preserve"> </w:t>
      </w:r>
      <w:r w:rsidRPr="00CB6457">
        <w:t>określoną</w:t>
      </w:r>
      <w:r>
        <w:t xml:space="preserve"> odpowiednio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="00852621" w:rsidRPr="00CB6457">
        <w:t>1</w:t>
      </w:r>
      <w:r w:rsidR="00852621">
        <w:t xml:space="preserve"> pkt </w:t>
      </w:r>
      <w:r w:rsidR="00852621" w:rsidRPr="00CB6457">
        <w:t>2</w:t>
      </w:r>
      <w:r w:rsidR="00852621">
        <w:t xml:space="preserve"> lub</w:t>
      </w:r>
      <w:r>
        <w:t xml:space="preserve"> 3</w:t>
      </w:r>
      <w:r w:rsidRPr="00CB6457">
        <w:t>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tym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trzeciej</w:t>
      </w:r>
      <w:r>
        <w:t xml:space="preserve"> </w:t>
      </w:r>
      <w:r w:rsidRPr="00CB6457">
        <w:t>deklaracji</w:t>
      </w:r>
      <w:r>
        <w:t xml:space="preserve"> </w:t>
      </w:r>
      <w:r w:rsidRPr="00CB6457">
        <w:t>dochody</w:t>
      </w:r>
      <w:r>
        <w:t xml:space="preserve"> </w:t>
      </w:r>
      <w:r w:rsidRPr="00CB6457">
        <w:t>przekraczające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50%</w:t>
      </w:r>
      <w:r>
        <w:t xml:space="preserve"> </w:t>
      </w:r>
      <w:r w:rsidRPr="00CB6457">
        <w:t>wys</w:t>
      </w:r>
      <w:r w:rsidRPr="00CB6457">
        <w:t>o</w:t>
      </w:r>
      <w:r w:rsidRPr="00CB6457">
        <w:t>kość</w:t>
      </w:r>
      <w:r>
        <w:t xml:space="preserve"> </w:t>
      </w:r>
      <w:r w:rsidRPr="00CB6457">
        <w:t>określoną</w:t>
      </w:r>
      <w:r>
        <w:t xml:space="preserve"> odpowiednio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="00852621" w:rsidRPr="00CB6457">
        <w:t>1</w:t>
      </w:r>
      <w:r w:rsidR="00852621">
        <w:t xml:space="preserve"> pkt </w:t>
      </w:r>
      <w:r w:rsidR="00852621" w:rsidRPr="00CB6457">
        <w:t>2</w:t>
      </w:r>
      <w:r w:rsidR="00852621">
        <w:t xml:space="preserve"> lub</w:t>
      </w:r>
      <w:r>
        <w:t xml:space="preserve"> 3</w:t>
      </w:r>
      <w:r w:rsidRPr="00CB6457">
        <w:t>,</w:t>
      </w:r>
      <w:r>
        <w:t xml:space="preserve"> </w:t>
      </w:r>
      <w:r w:rsidRPr="00CB6457">
        <w:t>towarzystwo</w:t>
      </w:r>
      <w:r>
        <w:t xml:space="preserve"> </w:t>
      </w:r>
      <w:r w:rsidRPr="00CB6457">
        <w:t>wypowiada</w:t>
      </w:r>
      <w:r>
        <w:t xml:space="preserve"> </w:t>
      </w:r>
      <w:r w:rsidRPr="00CB6457">
        <w:t>umowę</w:t>
      </w:r>
      <w:r>
        <w:t xml:space="preserve"> </w:t>
      </w:r>
      <w:r w:rsidRPr="00CB6457">
        <w:t>najmu.”,</w:t>
      </w:r>
    </w:p>
    <w:p w:rsidR="00414E69" w:rsidRPr="00CB6457" w:rsidRDefault="00414E69" w:rsidP="00414E69">
      <w:pPr>
        <w:pStyle w:val="LITlitera"/>
      </w:pPr>
      <w:r w:rsidRPr="00CB6457">
        <w:t>e)</w:t>
      </w:r>
      <w:r w:rsidRPr="00CB6457">
        <w:tab/>
        <w:t>uchyla</w:t>
      </w:r>
      <w:r>
        <w:t xml:space="preserve"> </w:t>
      </w:r>
      <w:r w:rsidRPr="00CB6457">
        <w:t>się</w:t>
      </w:r>
      <w:r w:rsidR="00852621">
        <w:t xml:space="preserve"> ust. </w:t>
      </w:r>
      <w:r w:rsidRPr="00CB6457">
        <w:t>6;</w:t>
      </w:r>
    </w:p>
    <w:p w:rsidR="00414E69" w:rsidRDefault="00414E69" w:rsidP="00852621">
      <w:pPr>
        <w:pStyle w:val="PKTpunkt"/>
        <w:keepNext/>
      </w:pPr>
      <w:r w:rsidRPr="00CB6457">
        <w:lastRenderedPageBreak/>
        <w:t>14)</w:t>
      </w:r>
      <w:r w:rsidRPr="00CB6457">
        <w:tab/>
        <w:t>w</w:t>
      </w:r>
      <w:r w:rsidR="00852621">
        <w:t xml:space="preserve"> art. </w:t>
      </w:r>
      <w:r w:rsidRPr="00CB6457">
        <w:t>33f</w:t>
      </w:r>
      <w:r>
        <w:t>:</w:t>
      </w:r>
    </w:p>
    <w:p w:rsidR="00414E69" w:rsidRPr="002466D3" w:rsidRDefault="00414E69" w:rsidP="00852621">
      <w:pPr>
        <w:pStyle w:val="LITlitera"/>
        <w:keepNext/>
      </w:pPr>
      <w:r w:rsidRPr="002466D3">
        <w:t>a)</w:t>
      </w:r>
      <w:r w:rsidRPr="002466D3">
        <w:tab/>
        <w:t xml:space="preserve">ust. </w:t>
      </w:r>
      <w:r w:rsidR="00852621" w:rsidRPr="002466D3">
        <w:t>4</w:t>
      </w:r>
      <w:r w:rsidR="00852621">
        <w:t> </w:t>
      </w:r>
      <w:r w:rsidRPr="002466D3">
        <w:t>otrzymuje brzmienie:</w:t>
      </w:r>
    </w:p>
    <w:p w:rsidR="00414E69" w:rsidRPr="002466D3" w:rsidRDefault="00414E69" w:rsidP="00414E69">
      <w:pPr>
        <w:pStyle w:val="ZLITUSTzmustliter"/>
      </w:pPr>
      <w:r w:rsidRPr="002466D3">
        <w:t>„4. Spłata przypadającej na lokal mieszkalny części umorzenia kredytu zasila Fundusz Dopłat,</w:t>
      </w:r>
      <w:r w:rsidR="00852621" w:rsidRPr="002466D3">
        <w:t xml:space="preserve"> o</w:t>
      </w:r>
      <w:r w:rsidR="00852621">
        <w:t> </w:t>
      </w:r>
      <w:r w:rsidRPr="002466D3">
        <w:t>którym mowa w ustawie</w:t>
      </w:r>
      <w:r w:rsidR="00852621" w:rsidRPr="002466D3">
        <w:t xml:space="preserve"> z</w:t>
      </w:r>
      <w:r w:rsidR="00852621">
        <w:t> </w:t>
      </w:r>
      <w:r w:rsidRPr="002466D3">
        <w:t>dnia 5 grudnia 200</w:t>
      </w:r>
      <w:r w:rsidR="00852621" w:rsidRPr="002466D3">
        <w:t>2</w:t>
      </w:r>
      <w:r w:rsidR="00852621">
        <w:t> </w:t>
      </w:r>
      <w:r w:rsidRPr="002466D3">
        <w:t>r. o dopłatach do oprocentowania kredytów mieszkaniowych</w:t>
      </w:r>
      <w:r w:rsidR="00852621" w:rsidRPr="002466D3">
        <w:t xml:space="preserve"> o</w:t>
      </w:r>
      <w:r w:rsidR="00852621">
        <w:t> </w:t>
      </w:r>
      <w:r w:rsidRPr="002466D3">
        <w:t>stałej st</w:t>
      </w:r>
      <w:r w:rsidRPr="002466D3">
        <w:t>o</w:t>
      </w:r>
      <w:r w:rsidRPr="002466D3">
        <w:t>pie procentowej.”,</w:t>
      </w:r>
    </w:p>
    <w:p w:rsidR="00414E69" w:rsidRPr="00CB6457" w:rsidRDefault="00414E69" w:rsidP="00852621">
      <w:pPr>
        <w:pStyle w:val="LITlitera"/>
        <w:keepNext/>
      </w:pPr>
      <w:r>
        <w:t>b)</w:t>
      </w:r>
      <w:r>
        <w:tab/>
      </w:r>
      <w:r w:rsidRPr="00CB6457">
        <w:t>ust.</w:t>
      </w:r>
      <w:r>
        <w:t xml:space="preserve"> </w:t>
      </w:r>
      <w:r w:rsidR="00852621" w:rsidRPr="00CB6457">
        <w:t>6</w:t>
      </w:r>
      <w:r w:rsidR="00852621">
        <w:t> 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LITUSTzmustliter"/>
      </w:pPr>
      <w:r w:rsidRPr="00CB6457">
        <w:t>„6.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przeznacza</w:t>
      </w:r>
      <w:r>
        <w:t xml:space="preserve"> </w:t>
      </w:r>
      <w:r w:rsidRPr="00CB6457">
        <w:t>środki</w:t>
      </w:r>
      <w:r>
        <w:t xml:space="preserve"> </w:t>
      </w:r>
      <w:r w:rsidRPr="00CB6457">
        <w:t>uzyskane</w:t>
      </w:r>
      <w:r>
        <w:t xml:space="preserve"> </w:t>
      </w:r>
      <w:r w:rsidRPr="00CB6457">
        <w:t>ze</w:t>
      </w:r>
      <w:r>
        <w:t xml:space="preserve"> </w:t>
      </w:r>
      <w:r w:rsidRPr="00CB6457">
        <w:t>spłaty</w:t>
      </w:r>
      <w:r>
        <w:t xml:space="preserve"> </w:t>
      </w:r>
      <w:r w:rsidRPr="00CB6457">
        <w:t>kredytów</w:t>
      </w:r>
      <w:r>
        <w:t xml:space="preserve"> </w:t>
      </w:r>
      <w:r w:rsidRPr="00CB6457">
        <w:t>udzielonych</w:t>
      </w:r>
      <w:r>
        <w:t xml:space="preserve"> </w:t>
      </w:r>
      <w:r w:rsidRPr="00CB6457">
        <w:t>na</w:t>
      </w:r>
      <w:r>
        <w:t xml:space="preserve"> </w:t>
      </w:r>
      <w:r w:rsidRPr="00CB6457">
        <w:t>po</w:t>
      </w:r>
      <w:r w:rsidRPr="00CB6457">
        <w:t>d</w:t>
      </w:r>
      <w:r w:rsidRPr="00CB6457">
        <w:t>stawie</w:t>
      </w:r>
      <w:r>
        <w:t xml:space="preserve"> </w:t>
      </w:r>
      <w:r w:rsidRPr="00CB6457">
        <w:t>wniosków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kredyt</w:t>
      </w:r>
      <w:r>
        <w:t xml:space="preserve"> </w:t>
      </w:r>
      <w:r w:rsidRPr="00CB6457">
        <w:t>złożonych</w:t>
      </w:r>
      <w:r>
        <w:t xml:space="preserve"> </w:t>
      </w:r>
      <w:r w:rsidRPr="00CB6457">
        <w:t>do</w:t>
      </w:r>
      <w:r>
        <w:t xml:space="preserve"> </w:t>
      </w:r>
      <w:r w:rsidRPr="00CB6457">
        <w:t>dnia</w:t>
      </w:r>
      <w:r>
        <w:t xml:space="preserve"> </w:t>
      </w:r>
      <w:r w:rsidRPr="00CB6457">
        <w:t>3</w:t>
      </w:r>
      <w:r w:rsidR="00852621" w:rsidRPr="00CB6457">
        <w:t>0</w:t>
      </w:r>
      <w:r w:rsidR="00852621">
        <w:t> </w:t>
      </w:r>
      <w:r w:rsidRPr="00CB6457">
        <w:t>września</w:t>
      </w:r>
      <w:r>
        <w:t xml:space="preserve"> </w:t>
      </w:r>
      <w:r w:rsidRPr="00CB6457">
        <w:t>200</w:t>
      </w:r>
      <w:r w:rsidR="00852621" w:rsidRPr="00CB6457">
        <w:t>9</w:t>
      </w:r>
      <w:r w:rsidR="00852621">
        <w:t> </w:t>
      </w:r>
      <w:r w:rsidRPr="00CB6457">
        <w:t>r.</w:t>
      </w:r>
      <w:r>
        <w:t xml:space="preserve"> </w:t>
      </w:r>
      <w:r w:rsidRPr="00CB6457">
        <w:t>na</w:t>
      </w:r>
      <w:r>
        <w:t xml:space="preserve"> </w:t>
      </w:r>
      <w:r w:rsidRPr="00CB6457">
        <w:t>realizację</w:t>
      </w:r>
      <w:r>
        <w:t xml:space="preserve"> </w:t>
      </w:r>
      <w:r w:rsidRPr="00CB6457">
        <w:t>rządowych</w:t>
      </w:r>
      <w:r>
        <w:t xml:space="preserve"> </w:t>
      </w:r>
      <w:r w:rsidRPr="00CB6457">
        <w:t>programów</w:t>
      </w:r>
      <w:r>
        <w:t xml:space="preserve"> </w:t>
      </w:r>
      <w:r w:rsidRPr="00CB6457">
        <w:t>popier</w:t>
      </w:r>
      <w:r w:rsidRPr="00CB6457">
        <w:t>a</w:t>
      </w:r>
      <w:r w:rsidRPr="00CB6457">
        <w:t>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mieszkaniowego.”.</w:t>
      </w:r>
    </w:p>
    <w:p w:rsidR="00414E69" w:rsidRPr="00CB6457" w:rsidRDefault="00414E69" w:rsidP="00852621">
      <w:pPr>
        <w:pStyle w:val="ARTartustawynprozporzdzenia"/>
        <w:keepNext/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2.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ustawie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dnia</w:t>
      </w:r>
      <w:r>
        <w:t xml:space="preserve"> </w:t>
      </w:r>
      <w:r w:rsidRPr="00CB6457">
        <w:t>3</w:t>
      </w:r>
      <w:r w:rsidR="00852621" w:rsidRPr="00CB6457">
        <w:t>0</w:t>
      </w:r>
      <w:r w:rsidR="00852621">
        <w:t> </w:t>
      </w:r>
      <w:r w:rsidRPr="00CB6457">
        <w:t>listopada</w:t>
      </w:r>
      <w:r>
        <w:t xml:space="preserve"> </w:t>
      </w:r>
      <w:r w:rsidRPr="00CB6457">
        <w:t>199</w:t>
      </w:r>
      <w:r w:rsidR="00852621" w:rsidRPr="00CB6457">
        <w:t>5</w:t>
      </w:r>
      <w:r w:rsidR="00852621">
        <w:t> </w:t>
      </w:r>
      <w:r w:rsidRPr="00CB6457">
        <w:t>r.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pomocy</w:t>
      </w:r>
      <w:r>
        <w:t xml:space="preserve"> </w:t>
      </w:r>
      <w:r w:rsidRPr="00CB6457">
        <w:t>państwa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spłacie</w:t>
      </w:r>
      <w:r>
        <w:t xml:space="preserve"> </w:t>
      </w:r>
      <w:r w:rsidRPr="00CB6457">
        <w:t>niektórych</w:t>
      </w:r>
      <w:r>
        <w:t xml:space="preserve"> </w:t>
      </w:r>
      <w:r w:rsidRPr="00CB6457">
        <w:t>kredytów</w:t>
      </w:r>
      <w:r>
        <w:t xml:space="preserve"> </w:t>
      </w:r>
      <w:r w:rsidRPr="00CB6457">
        <w:t>mieszkaniowych,</w:t>
      </w:r>
      <w:r>
        <w:t xml:space="preserve"> </w:t>
      </w:r>
      <w:r w:rsidRPr="00CB6457">
        <w:t>udzielaniu</w:t>
      </w:r>
      <w:r>
        <w:t xml:space="preserve"> </w:t>
      </w:r>
      <w:r w:rsidRPr="00CB6457">
        <w:t>premii</w:t>
      </w:r>
      <w:r>
        <w:t xml:space="preserve"> </w:t>
      </w:r>
      <w:r w:rsidRPr="00CB6457">
        <w:t>gwarancyjnych</w:t>
      </w:r>
      <w:r>
        <w:t xml:space="preserve"> </w:t>
      </w:r>
      <w:r w:rsidRPr="00CB6457">
        <w:t>oraz</w:t>
      </w:r>
      <w:r>
        <w:t xml:space="preserve"> </w:t>
      </w:r>
      <w:r w:rsidRPr="00CB6457">
        <w:t>refundacji</w:t>
      </w:r>
      <w:r>
        <w:t xml:space="preserve"> </w:t>
      </w:r>
      <w:r w:rsidRPr="00CB6457">
        <w:t>bankom</w:t>
      </w:r>
      <w:r>
        <w:t xml:space="preserve"> </w:t>
      </w:r>
      <w:r w:rsidRPr="00CB6457">
        <w:t>wypłac</w:t>
      </w:r>
      <w:r>
        <w:t>o</w:t>
      </w:r>
      <w:r w:rsidRPr="00CB6457">
        <w:t>nych</w:t>
      </w:r>
      <w:r>
        <w:t xml:space="preserve"> </w:t>
      </w:r>
      <w:r w:rsidRPr="00CB6457">
        <w:t>premii</w:t>
      </w:r>
      <w:r>
        <w:t xml:space="preserve"> </w:t>
      </w:r>
      <w:r w:rsidRPr="00CB6457">
        <w:t>gwarancyjnych</w:t>
      </w:r>
      <w:r>
        <w:t xml:space="preserve"> </w:t>
      </w:r>
      <w:r w:rsidRPr="00CB6457">
        <w:t>(</w:t>
      </w:r>
      <w:r w:rsidR="00852621">
        <w:t xml:space="preserve">Dz. U. </w:t>
      </w:r>
      <w:r w:rsidR="00852621" w:rsidRPr="00CB6457">
        <w:t>z</w:t>
      </w:r>
      <w:r w:rsidR="00852621">
        <w:t> </w:t>
      </w:r>
      <w:r w:rsidRPr="00CB6457">
        <w:t>201</w:t>
      </w:r>
      <w:r w:rsidR="00852621" w:rsidRPr="00CB6457">
        <w:t>3</w:t>
      </w:r>
      <w:r w:rsidR="00852621">
        <w:t> </w:t>
      </w:r>
      <w:r w:rsidRPr="00CB6457">
        <w:t>r.</w:t>
      </w:r>
      <w:r w:rsidR="00852621">
        <w:t xml:space="preserve"> poz. </w:t>
      </w:r>
      <w:r w:rsidRPr="00CB6457">
        <w:t>763)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="00852621" w:rsidRPr="00CB6457">
        <w:t>3</w:t>
      </w:r>
      <w:r w:rsidR="00852621">
        <w:t xml:space="preserve"> w ust. </w:t>
      </w:r>
      <w:r w:rsidR="00852621" w:rsidRPr="00CB6457">
        <w:t>1</w:t>
      </w:r>
      <w:r w:rsidR="00852621">
        <w:t xml:space="preserve"> pkt </w:t>
      </w:r>
      <w:r w:rsidR="00852621" w:rsidRPr="00CB6457">
        <w:t>8</w:t>
      </w:r>
      <w:r w:rsidR="00852621">
        <w:t xml:space="preserve"> i </w:t>
      </w:r>
      <w:r w:rsidR="00852621" w:rsidRPr="00CB6457">
        <w:t>9</w:t>
      </w:r>
      <w:r w:rsidR="00852621">
        <w:t> </w:t>
      </w:r>
      <w:r w:rsidRPr="00CB6457">
        <w:t>otrzymują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PKTzmpktartykuempunktem"/>
      </w:pPr>
      <w:r w:rsidRPr="00CB6457">
        <w:t>„8)</w:t>
      </w:r>
      <w:r w:rsidRPr="00CB6457">
        <w:tab/>
        <w:t>wpłaceniem</w:t>
      </w:r>
      <w:r>
        <w:t xml:space="preserve"> </w:t>
      </w:r>
      <w:r w:rsidRPr="00CB6457">
        <w:t>kaucji</w:t>
      </w:r>
      <w:r>
        <w:t xml:space="preserve"> </w:t>
      </w:r>
      <w:r w:rsidRPr="00CB6457">
        <w:t>zabezpieczającej</w:t>
      </w:r>
      <w:r>
        <w:t xml:space="preserve"> </w:t>
      </w:r>
      <w:r w:rsidRPr="00CB6457">
        <w:t>pokrycie</w:t>
      </w:r>
      <w:r>
        <w:t xml:space="preserve"> </w:t>
      </w:r>
      <w:r w:rsidRPr="00CB6457">
        <w:t>należności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tytułu</w:t>
      </w:r>
      <w:r>
        <w:t xml:space="preserve"> </w:t>
      </w:r>
      <w:r w:rsidRPr="00CB6457">
        <w:t>najmu</w:t>
      </w:r>
      <w:r>
        <w:t xml:space="preserve"> </w:t>
      </w:r>
      <w:r w:rsidRPr="00CB6457">
        <w:t>lokalu</w:t>
      </w:r>
      <w:r>
        <w:t xml:space="preserve"> </w:t>
      </w:r>
      <w:r w:rsidRPr="00CB6457">
        <w:t>mieszkalnego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budynku</w:t>
      </w:r>
      <w:r>
        <w:t xml:space="preserve"> </w:t>
      </w:r>
      <w:r w:rsidRPr="00CB6457">
        <w:t>wiel</w:t>
      </w:r>
      <w:r w:rsidRPr="00CB6457">
        <w:t>o</w:t>
      </w:r>
      <w:r w:rsidRPr="00CB6457">
        <w:t>rodzinnym,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wysokości</w:t>
      </w:r>
      <w:r>
        <w:t xml:space="preserve"> </w:t>
      </w:r>
      <w:r w:rsidRPr="00CB6457">
        <w:t>przekraczającej</w:t>
      </w:r>
      <w:r>
        <w:t xml:space="preserve"> </w:t>
      </w:r>
      <w:r w:rsidRPr="00CB6457">
        <w:t>3%</w:t>
      </w:r>
      <w:r>
        <w:t xml:space="preserve"> </w:t>
      </w:r>
      <w:r w:rsidRPr="00CB6457">
        <w:t>wartości</w:t>
      </w:r>
      <w:r>
        <w:t xml:space="preserve"> </w:t>
      </w:r>
      <w:r w:rsidRPr="00CB6457">
        <w:t>odtworzeniowej</w:t>
      </w:r>
      <w:r>
        <w:t xml:space="preserve"> </w:t>
      </w:r>
      <w:r w:rsidRPr="00CB6457">
        <w:t>lokalu,</w:t>
      </w:r>
      <w:r>
        <w:t xml:space="preserve"> </w:t>
      </w:r>
      <w:r w:rsidRPr="00CB6457">
        <w:t>wybudowanego</w:t>
      </w:r>
      <w:r>
        <w:t xml:space="preserve"> </w:t>
      </w:r>
      <w:r w:rsidRPr="00CB6457">
        <w:t>przy</w:t>
      </w:r>
      <w:r>
        <w:t xml:space="preserve"> </w:t>
      </w:r>
      <w:r w:rsidRPr="00CB6457">
        <w:t>wykorz</w:t>
      </w:r>
      <w:r w:rsidRPr="00CB6457">
        <w:t>y</w:t>
      </w:r>
      <w:r w:rsidRPr="00CB6457">
        <w:t>staniu</w:t>
      </w:r>
      <w:r>
        <w:t xml:space="preserve"> </w:t>
      </w:r>
      <w:r w:rsidRPr="00CB6457">
        <w:t>kredytu</w:t>
      </w:r>
      <w:r>
        <w:t xml:space="preserve"> </w:t>
      </w:r>
      <w:r w:rsidRPr="00CB6457">
        <w:t>udzielonego</w:t>
      </w:r>
      <w:r>
        <w:t xml:space="preserve"> </w:t>
      </w:r>
      <w:r w:rsidRPr="00CB6457">
        <w:t>przez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>
        <w:t xml:space="preserve"> </w:t>
      </w:r>
      <w:r w:rsidRPr="00CB6457">
        <w:t>wniosków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kredyt</w:t>
      </w:r>
      <w:r>
        <w:t xml:space="preserve"> </w:t>
      </w:r>
      <w:r w:rsidRPr="00CB6457">
        <w:t>złożonych</w:t>
      </w:r>
      <w:r>
        <w:t xml:space="preserve"> </w:t>
      </w:r>
      <w:r w:rsidRPr="00CB6457">
        <w:t>do</w:t>
      </w:r>
      <w:r>
        <w:t xml:space="preserve"> </w:t>
      </w:r>
      <w:r w:rsidRPr="00CB6457">
        <w:t>dnia</w:t>
      </w:r>
      <w:r>
        <w:t xml:space="preserve"> </w:t>
      </w:r>
      <w:r w:rsidRPr="00CB6457">
        <w:t>3</w:t>
      </w:r>
      <w:r w:rsidR="00852621" w:rsidRPr="00CB6457">
        <w:t>0</w:t>
      </w:r>
      <w:r w:rsidR="00852621">
        <w:t> </w:t>
      </w:r>
      <w:r w:rsidRPr="00CB6457">
        <w:t>września</w:t>
      </w:r>
      <w:r>
        <w:t xml:space="preserve"> </w:t>
      </w:r>
      <w:r w:rsidRPr="00CB6457">
        <w:t>200</w:t>
      </w:r>
      <w:r w:rsidR="00852621" w:rsidRPr="00CB6457">
        <w:t>9</w:t>
      </w:r>
      <w:r w:rsidR="00852621">
        <w:t> </w:t>
      </w:r>
      <w:r w:rsidRPr="00CB6457">
        <w:t>r.</w:t>
      </w:r>
      <w:r>
        <w:t xml:space="preserve"> </w:t>
      </w:r>
      <w:r w:rsidRPr="00CB6457">
        <w:t>lub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ramach</w:t>
      </w:r>
      <w:r>
        <w:t xml:space="preserve"> </w:t>
      </w:r>
      <w:r w:rsidRPr="00CB6457">
        <w:t>realizacji</w:t>
      </w:r>
      <w:r>
        <w:t xml:space="preserve"> </w:t>
      </w:r>
      <w:r w:rsidRPr="00CB6457">
        <w:t>rządowego</w:t>
      </w:r>
      <w:r>
        <w:t xml:space="preserve"> </w:t>
      </w:r>
      <w:r w:rsidRPr="00CB6457">
        <w:t>programu</w:t>
      </w:r>
      <w:r>
        <w:t xml:space="preserve"> </w:t>
      </w:r>
      <w:r w:rsidRPr="00CB6457">
        <w:t>popierania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</w:t>
      </w:r>
      <w:r w:rsidRPr="00CB6457">
        <w:t>a</w:t>
      </w:r>
      <w:r w:rsidRPr="00CB6457">
        <w:t>niowego;</w:t>
      </w:r>
      <w:r>
        <w:t xml:space="preserve"> </w:t>
      </w:r>
    </w:p>
    <w:p w:rsidR="00414E69" w:rsidRPr="00CB6457" w:rsidRDefault="00414E69" w:rsidP="00414E69">
      <w:pPr>
        <w:pStyle w:val="ZPKTzmpktartykuempunktem"/>
      </w:pPr>
      <w:r w:rsidRPr="00CB6457">
        <w:t>9)</w:t>
      </w:r>
      <w:r w:rsidRPr="00CB6457">
        <w:tab/>
        <w:t>dokonaniem</w:t>
      </w:r>
      <w:r>
        <w:t xml:space="preserve"> </w:t>
      </w:r>
      <w:r w:rsidRPr="00CB6457">
        <w:t>wpłaty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>
        <w:t xml:space="preserve"> </w:t>
      </w:r>
      <w:r w:rsidRPr="00CB6457">
        <w:t>umowy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sprawie</w:t>
      </w:r>
      <w:r>
        <w:t xml:space="preserve"> </w:t>
      </w:r>
      <w:r w:rsidRPr="00CB6457">
        <w:t>partycypacji,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której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F70FF">
        <w:t>29a</w:t>
      </w:r>
      <w:r w:rsidR="00852621">
        <w:t xml:space="preserve"> ust. </w:t>
      </w:r>
      <w:r w:rsidR="00852621" w:rsidRPr="00CF70FF">
        <w:t>1</w:t>
      </w:r>
      <w:r w:rsidR="00852621">
        <w:t> </w:t>
      </w:r>
      <w:r w:rsidRPr="00CB6457">
        <w:t>ustawy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dnia</w:t>
      </w:r>
      <w:r>
        <w:t xml:space="preserve"> </w:t>
      </w:r>
      <w:r w:rsidRPr="00CB6457">
        <w:t>2</w:t>
      </w:r>
      <w:r w:rsidR="00852621" w:rsidRPr="00CB6457">
        <w:t>6</w:t>
      </w:r>
      <w:r w:rsidR="00852621">
        <w:t> </w:t>
      </w:r>
      <w:r w:rsidRPr="00CB6457">
        <w:t>października</w:t>
      </w:r>
      <w:r>
        <w:t xml:space="preserve"> </w:t>
      </w:r>
      <w:r w:rsidRPr="00CB6457">
        <w:t>199</w:t>
      </w:r>
      <w:r w:rsidR="00852621" w:rsidRPr="00CB6457">
        <w:t>5</w:t>
      </w:r>
      <w:r w:rsidR="00852621">
        <w:t> </w:t>
      </w:r>
      <w:r w:rsidRPr="00CB6457">
        <w:t>r.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niektórych</w:t>
      </w:r>
      <w:r>
        <w:t xml:space="preserve"> </w:t>
      </w:r>
      <w:r w:rsidRPr="00CB6457">
        <w:t>formach</w:t>
      </w:r>
      <w:r>
        <w:t xml:space="preserve"> </w:t>
      </w:r>
      <w:r w:rsidRPr="00CB6457">
        <w:t>popierania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mieszkaniowego</w:t>
      </w:r>
      <w:r>
        <w:t xml:space="preserve"> </w:t>
      </w:r>
      <w:r w:rsidRPr="00CB6457">
        <w:t>(</w:t>
      </w:r>
      <w:r w:rsidR="00852621">
        <w:t xml:space="preserve">Dz. U. </w:t>
      </w:r>
      <w:r w:rsidR="00852621" w:rsidRPr="00CB6457">
        <w:t>z</w:t>
      </w:r>
      <w:r w:rsidR="00852621">
        <w:t> </w:t>
      </w:r>
      <w:r w:rsidRPr="00CB6457">
        <w:t>201</w:t>
      </w:r>
      <w:r w:rsidR="00852621" w:rsidRPr="00CB6457">
        <w:t>3</w:t>
      </w:r>
      <w:r w:rsidR="00852621">
        <w:t> </w:t>
      </w:r>
      <w:r w:rsidRPr="00CB6457">
        <w:t>r.</w:t>
      </w:r>
      <w:r w:rsidR="00852621">
        <w:t xml:space="preserve"> poz. </w:t>
      </w:r>
      <w:r w:rsidRPr="00CB6457">
        <w:t>25</w:t>
      </w:r>
      <w:r w:rsidR="00852621" w:rsidRPr="00CB6457">
        <w:t>5</w:t>
      </w:r>
      <w:r w:rsidR="00852621">
        <w:t xml:space="preserve"> oraz z </w:t>
      </w:r>
      <w:r>
        <w:t>201</w:t>
      </w:r>
      <w:r w:rsidR="00852621">
        <w:t>5 </w:t>
      </w:r>
      <w:r>
        <w:t>r.</w:t>
      </w:r>
      <w:r w:rsidR="00852621">
        <w:t xml:space="preserve"> poz. </w:t>
      </w:r>
      <w:r>
        <w:t>1169</w:t>
      </w:r>
      <w:r w:rsidR="00537AED">
        <w:t xml:space="preserve"> i </w:t>
      </w:r>
      <w:sdt>
        <w:sdtPr>
          <w:alias w:val="Numer pozycji"/>
          <w:tag w:val="Kategoria"/>
          <w:id w:val="-1433433305"/>
          <w:placeholder>
            <w:docPart w:val="A5C1FA63BE084B2189D79B6F0F16E45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E5BFC">
            <w:t>1582</w:t>
          </w:r>
        </w:sdtContent>
      </w:sdt>
      <w:r w:rsidRPr="00CB6457">
        <w:t>),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wysokości</w:t>
      </w:r>
      <w:r>
        <w:t xml:space="preserve"> </w:t>
      </w:r>
      <w:r w:rsidRPr="00CB6457">
        <w:t>nie</w:t>
      </w:r>
      <w:r>
        <w:t xml:space="preserve"> </w:t>
      </w:r>
      <w:r w:rsidRPr="00CB6457">
        <w:t>niższej</w:t>
      </w:r>
      <w:r>
        <w:t xml:space="preserve"> </w:t>
      </w:r>
      <w:r w:rsidRPr="00CB6457">
        <w:t>niż</w:t>
      </w:r>
      <w:r>
        <w:t xml:space="preserve"> </w:t>
      </w:r>
      <w:r w:rsidRPr="00CB6457">
        <w:t>10%</w:t>
      </w:r>
      <w:r>
        <w:t xml:space="preserve"> </w:t>
      </w:r>
      <w:r w:rsidRPr="00CB6457">
        <w:t>ostatecznych</w:t>
      </w:r>
      <w:r>
        <w:t xml:space="preserve"> </w:t>
      </w:r>
      <w:r w:rsidRPr="00CB6457">
        <w:t>kosztów</w:t>
      </w:r>
      <w:r>
        <w:t xml:space="preserve"> </w:t>
      </w:r>
      <w:r w:rsidRPr="00CB6457">
        <w:t>b</w:t>
      </w:r>
      <w:r w:rsidRPr="00CB6457">
        <w:t>u</w:t>
      </w:r>
      <w:r w:rsidRPr="00CB6457">
        <w:t>dowy,</w:t>
      </w:r>
      <w:r>
        <w:t xml:space="preserve"> </w:t>
      </w:r>
      <w:r w:rsidRPr="00CB6457">
        <w:t>przypadających</w:t>
      </w:r>
      <w:r>
        <w:t xml:space="preserve"> </w:t>
      </w:r>
      <w:r w:rsidRPr="00CB6457">
        <w:t>na</w:t>
      </w:r>
      <w:r>
        <w:t xml:space="preserve"> </w:t>
      </w:r>
      <w:r w:rsidRPr="00CB6457">
        <w:t>dany</w:t>
      </w:r>
      <w:r>
        <w:t xml:space="preserve"> </w:t>
      </w:r>
      <w:r w:rsidRPr="00CB6457">
        <w:t>lokal</w:t>
      </w:r>
      <w:r>
        <w:t xml:space="preserve"> </w:t>
      </w:r>
      <w:r w:rsidRPr="00CB6457">
        <w:t>mieszkalny;”.</w:t>
      </w:r>
    </w:p>
    <w:p w:rsidR="00414E69" w:rsidRPr="00CB6457" w:rsidRDefault="00414E69" w:rsidP="00852621">
      <w:pPr>
        <w:pStyle w:val="ARTartustawynprozporzdzenia"/>
        <w:keepNext/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3.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ustawie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dnia</w:t>
      </w:r>
      <w:r>
        <w:t xml:space="preserve"> </w:t>
      </w:r>
      <w:r w:rsidR="00852621" w:rsidRPr="00CB6457">
        <w:t>5</w:t>
      </w:r>
      <w:r w:rsidR="00852621">
        <w:t> </w:t>
      </w:r>
      <w:r w:rsidRPr="00CB6457">
        <w:t>grudnia</w:t>
      </w:r>
      <w:r>
        <w:t xml:space="preserve"> </w:t>
      </w:r>
      <w:r w:rsidRPr="00CB6457">
        <w:t>200</w:t>
      </w:r>
      <w:r w:rsidR="00852621" w:rsidRPr="00CB6457">
        <w:t>2</w:t>
      </w:r>
      <w:r w:rsidR="00852621">
        <w:t> </w:t>
      </w:r>
      <w:r w:rsidRPr="00CB6457">
        <w:t>r.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dopłatach</w:t>
      </w:r>
      <w:r>
        <w:t xml:space="preserve"> </w:t>
      </w:r>
      <w:r w:rsidRPr="00CB6457">
        <w:t>do</w:t>
      </w:r>
      <w:r>
        <w:t xml:space="preserve"> </w:t>
      </w:r>
      <w:r w:rsidRPr="00CB6457">
        <w:t>oprocentowania</w:t>
      </w:r>
      <w:r>
        <w:t xml:space="preserve"> </w:t>
      </w:r>
      <w:r w:rsidRPr="00CB6457">
        <w:t>kredytów</w:t>
      </w:r>
      <w:r>
        <w:t xml:space="preserve"> </w:t>
      </w:r>
      <w:r w:rsidRPr="00CB6457">
        <w:t>mieszkaniowych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stałej</w:t>
      </w:r>
      <w:r>
        <w:t xml:space="preserve"> </w:t>
      </w:r>
      <w:r w:rsidRPr="00CB6457">
        <w:t>stopie</w:t>
      </w:r>
      <w:r>
        <w:t xml:space="preserve"> </w:t>
      </w:r>
      <w:r w:rsidRPr="00CB6457">
        <w:t>procentowej</w:t>
      </w:r>
      <w:r>
        <w:t xml:space="preserve"> </w:t>
      </w:r>
      <w:r w:rsidRPr="00CB6457">
        <w:t>(</w:t>
      </w:r>
      <w:r w:rsidR="00852621">
        <w:t xml:space="preserve">Dz. U. </w:t>
      </w:r>
      <w:r w:rsidR="00852621" w:rsidRPr="00CB6457">
        <w:t>z</w:t>
      </w:r>
      <w:r w:rsidR="00852621">
        <w:t> </w:t>
      </w:r>
      <w:r w:rsidRPr="00CB6457">
        <w:t>201</w:t>
      </w:r>
      <w:r w:rsidR="00852621" w:rsidRPr="00CB6457">
        <w:t>4</w:t>
      </w:r>
      <w:r w:rsidR="00852621">
        <w:t> </w:t>
      </w:r>
      <w:r w:rsidRPr="00CB6457">
        <w:t>r.</w:t>
      </w:r>
      <w:r w:rsidR="00852621">
        <w:t xml:space="preserve"> poz. </w:t>
      </w:r>
      <w:r w:rsidRPr="00CB6457">
        <w:t>711)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="00852621" w:rsidRPr="00CB6457">
        <w:t>5</w:t>
      </w:r>
      <w:r w:rsidR="00852621">
        <w:t xml:space="preserve"> w ust. </w:t>
      </w:r>
      <w:r w:rsidR="00852621" w:rsidRPr="00CB6457">
        <w:t>3</w:t>
      </w:r>
      <w:r w:rsidR="00852621">
        <w:t xml:space="preserve"> pkt </w:t>
      </w:r>
      <w:r w:rsidRPr="00CB6457">
        <w:t>1c</w:t>
      </w:r>
      <w:r>
        <w:t xml:space="preserve"> 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PKTzmpktartykuempunktem"/>
      </w:pPr>
      <w:r w:rsidRPr="00CB6457">
        <w:t>„1c)</w:t>
      </w:r>
      <w:r w:rsidRPr="00CB6457">
        <w:tab/>
        <w:t>dopłaty</w:t>
      </w:r>
      <w:r>
        <w:t xml:space="preserve"> </w:t>
      </w:r>
      <w:r w:rsidRPr="00CB6457">
        <w:t>do</w:t>
      </w:r>
      <w:r>
        <w:t xml:space="preserve"> </w:t>
      </w:r>
      <w:r w:rsidRPr="00CB6457">
        <w:t>odsetek</w:t>
      </w:r>
      <w:r>
        <w:t xml:space="preserve"> </w:t>
      </w:r>
      <w:r w:rsidRPr="00CB6457">
        <w:t>od</w:t>
      </w:r>
      <w:r>
        <w:t xml:space="preserve"> </w:t>
      </w:r>
      <w:r w:rsidRPr="00CB6457">
        <w:t>środków</w:t>
      </w:r>
      <w:r>
        <w:t xml:space="preserve"> </w:t>
      </w:r>
      <w:r w:rsidRPr="00CB6457">
        <w:t>banku</w:t>
      </w:r>
      <w:r>
        <w:t xml:space="preserve"> </w:t>
      </w:r>
      <w:r w:rsidRPr="00CB6457">
        <w:t>prowadzącego</w:t>
      </w:r>
      <w:r>
        <w:t xml:space="preserve"> </w:t>
      </w:r>
      <w:r w:rsidRPr="00CB6457">
        <w:t>kasę</w:t>
      </w:r>
      <w:r>
        <w:t xml:space="preserve"> </w:t>
      </w:r>
      <w:r w:rsidRPr="00CB6457">
        <w:t>mieszkaniową</w:t>
      </w:r>
      <w:r>
        <w:t xml:space="preserve"> </w:t>
      </w:r>
      <w:r w:rsidRPr="00CB6457">
        <w:t>wykorzystanych</w:t>
      </w:r>
      <w:r>
        <w:t xml:space="preserve"> </w:t>
      </w:r>
      <w:r w:rsidRPr="00CB6457">
        <w:t>do</w:t>
      </w:r>
      <w:r>
        <w:t xml:space="preserve"> </w:t>
      </w:r>
      <w:r w:rsidRPr="00CB6457">
        <w:t>przejściowego</w:t>
      </w:r>
      <w:r>
        <w:t xml:space="preserve"> </w:t>
      </w:r>
      <w:r w:rsidRPr="00CB6457">
        <w:t>f</w:t>
      </w:r>
      <w:r w:rsidRPr="00CB6457">
        <w:t>i</w:t>
      </w:r>
      <w:r w:rsidRPr="00CB6457">
        <w:t>nansowania</w:t>
      </w:r>
      <w:r>
        <w:t xml:space="preserve"> </w:t>
      </w:r>
      <w:r w:rsidRPr="00CB6457">
        <w:t>działalności</w:t>
      </w:r>
      <w:r>
        <w:t xml:space="preserve"> </w:t>
      </w:r>
      <w:r w:rsidRPr="00CB6457">
        <w:t>kasy</w:t>
      </w:r>
      <w:r>
        <w:t xml:space="preserve"> </w:t>
      </w:r>
      <w:r w:rsidRPr="00CB6457">
        <w:t>mieszkaniowej</w:t>
      </w:r>
      <w:r>
        <w:t xml:space="preserve"> </w:t>
      </w:r>
      <w:r w:rsidRPr="00CB6457">
        <w:t>oraz</w:t>
      </w:r>
      <w:r>
        <w:t xml:space="preserve"> </w:t>
      </w:r>
      <w:r w:rsidRPr="00CB6457">
        <w:t>dopłaty</w:t>
      </w:r>
      <w:r>
        <w:t xml:space="preserve"> </w:t>
      </w:r>
      <w:r w:rsidRPr="00CB6457">
        <w:t>do</w:t>
      </w:r>
      <w:r>
        <w:t xml:space="preserve"> </w:t>
      </w:r>
      <w:r w:rsidRPr="00CB6457">
        <w:t>oprocentowania</w:t>
      </w:r>
      <w:r>
        <w:t xml:space="preserve"> </w:t>
      </w:r>
      <w:r w:rsidRPr="00CB6457">
        <w:t>pożyczki</w:t>
      </w:r>
      <w:r>
        <w:t xml:space="preserve"> </w:t>
      </w:r>
      <w:r w:rsidRPr="00CB6457">
        <w:t>zaciągniętej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innym</w:t>
      </w:r>
      <w:r>
        <w:t xml:space="preserve"> </w:t>
      </w:r>
      <w:r w:rsidRPr="00CB6457">
        <w:t>banku,</w:t>
      </w:r>
      <w:r>
        <w:t xml:space="preserve"> </w:t>
      </w:r>
      <w:r w:rsidRPr="00CB6457">
        <w:t>oraz</w:t>
      </w:r>
      <w:r>
        <w:t xml:space="preserve"> </w:t>
      </w:r>
      <w:r w:rsidRPr="00CB6457">
        <w:t>dopłaty</w:t>
      </w:r>
      <w:r>
        <w:t xml:space="preserve"> </w:t>
      </w:r>
      <w:r w:rsidRPr="00CB6457">
        <w:t>do</w:t>
      </w:r>
      <w:r>
        <w:t xml:space="preserve"> </w:t>
      </w:r>
      <w:r w:rsidRPr="00CB6457">
        <w:t>oprocentowania</w:t>
      </w:r>
      <w:r>
        <w:t xml:space="preserve"> </w:t>
      </w:r>
      <w:r w:rsidRPr="00CB6457">
        <w:t>kredytów</w:t>
      </w:r>
      <w:r>
        <w:t xml:space="preserve"> </w:t>
      </w:r>
      <w:r w:rsidRPr="00CB6457">
        <w:t>lub</w:t>
      </w:r>
      <w:r>
        <w:t xml:space="preserve"> </w:t>
      </w:r>
      <w:r w:rsidRPr="00CB6457">
        <w:t>obligacji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ramach</w:t>
      </w:r>
      <w:r>
        <w:t xml:space="preserve"> </w:t>
      </w:r>
      <w:r w:rsidRPr="00CB6457">
        <w:t>realizacji</w:t>
      </w:r>
      <w:r>
        <w:t xml:space="preserve"> </w:t>
      </w:r>
      <w:r w:rsidRPr="00CB6457">
        <w:t>rządowego</w:t>
      </w:r>
      <w:r>
        <w:t xml:space="preserve"> </w:t>
      </w:r>
      <w:r w:rsidRPr="00CB6457">
        <w:t>programu</w:t>
      </w:r>
      <w:r>
        <w:t xml:space="preserve"> </w:t>
      </w:r>
      <w:r w:rsidRPr="00CB6457">
        <w:t>popi</w:t>
      </w:r>
      <w:r w:rsidRPr="00CB6457">
        <w:t>e</w:t>
      </w:r>
      <w:r w:rsidRPr="00CB6457">
        <w:t>rania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mieszkaniowego,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których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ustawie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dnia</w:t>
      </w:r>
      <w:r>
        <w:t xml:space="preserve"> </w:t>
      </w:r>
      <w:r w:rsidRPr="00CB6457">
        <w:t>2</w:t>
      </w:r>
      <w:r w:rsidR="00852621" w:rsidRPr="00CB6457">
        <w:t>6</w:t>
      </w:r>
      <w:r w:rsidR="00852621">
        <w:t> </w:t>
      </w:r>
      <w:r w:rsidRPr="00CB6457">
        <w:t>października</w:t>
      </w:r>
      <w:r>
        <w:t xml:space="preserve"> </w:t>
      </w:r>
      <w:r w:rsidRPr="00CB6457">
        <w:t>199</w:t>
      </w:r>
      <w:r w:rsidR="00852621" w:rsidRPr="00CB6457">
        <w:t>5</w:t>
      </w:r>
      <w:r w:rsidR="00852621">
        <w:t> </w:t>
      </w:r>
      <w:r w:rsidRPr="00CB6457">
        <w:t>r.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niektórych</w:t>
      </w:r>
      <w:r>
        <w:t xml:space="preserve"> </w:t>
      </w:r>
      <w:r w:rsidRPr="00CB6457">
        <w:t>formach</w:t>
      </w:r>
      <w:r>
        <w:t xml:space="preserve"> </w:t>
      </w:r>
      <w:r w:rsidRPr="00CB6457">
        <w:t>popierania</w:t>
      </w:r>
      <w:r>
        <w:t xml:space="preserve"> </w:t>
      </w:r>
      <w:r w:rsidRPr="00CB6457">
        <w:t>budownictwa</w:t>
      </w:r>
      <w:r>
        <w:t xml:space="preserve"> </w:t>
      </w:r>
      <w:r w:rsidRPr="00CB6457">
        <w:t>mieszkaniowego</w:t>
      </w:r>
      <w:r>
        <w:t xml:space="preserve"> </w:t>
      </w:r>
      <w:r w:rsidRPr="00CB6457">
        <w:t>(</w:t>
      </w:r>
      <w:r w:rsidR="00852621">
        <w:t xml:space="preserve">Dz. U. </w:t>
      </w:r>
      <w:r w:rsidR="00852621" w:rsidRPr="00CB6457">
        <w:t>z</w:t>
      </w:r>
      <w:r w:rsidR="00852621">
        <w:t> </w:t>
      </w:r>
      <w:r w:rsidRPr="00CB6457">
        <w:t>201</w:t>
      </w:r>
      <w:r w:rsidR="00852621" w:rsidRPr="00CB6457">
        <w:t>3</w:t>
      </w:r>
      <w:r w:rsidR="00852621">
        <w:t> </w:t>
      </w:r>
      <w:r w:rsidRPr="00CB6457">
        <w:t>r.</w:t>
      </w:r>
      <w:r w:rsidR="00852621">
        <w:t xml:space="preserve"> poz. </w:t>
      </w:r>
      <w:r w:rsidRPr="00CB6457">
        <w:t>255</w:t>
      </w:r>
      <w:r w:rsidR="00537AED">
        <w:t xml:space="preserve"> oraz z 2015 r. poz</w:t>
      </w:r>
      <w:r w:rsidR="00CE7F31">
        <w:t>.</w:t>
      </w:r>
      <w:r w:rsidR="00062791">
        <w:t xml:space="preserve"> 1169 i</w:t>
      </w:r>
      <w:r w:rsidR="00E77C51">
        <w:t> </w:t>
      </w:r>
      <w:bookmarkStart w:id="0" w:name="_GoBack"/>
      <w:bookmarkEnd w:id="0"/>
      <w:sdt>
        <w:sdtPr>
          <w:alias w:val="Numer pozycji"/>
          <w:tag w:val="Kategoria"/>
          <w:id w:val="1387371378"/>
          <w:placeholder>
            <w:docPart w:val="D9C227CC05344EC9A3A53031180E21E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E5BFC">
            <w:t>1582</w:t>
          </w:r>
        </w:sdtContent>
      </w:sdt>
      <w:r w:rsidRPr="00CB6457">
        <w:t>);”.</w:t>
      </w:r>
    </w:p>
    <w:p w:rsidR="00414E69" w:rsidRPr="00CB6457" w:rsidRDefault="00414E69" w:rsidP="00852621">
      <w:pPr>
        <w:pStyle w:val="ARTartustawynprozporzdzenia"/>
        <w:keepNext/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4.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ustawie</w:t>
      </w:r>
      <w:r w:rsidR="00852621">
        <w:t xml:space="preserve"> </w:t>
      </w:r>
      <w:r w:rsidR="00852621" w:rsidRPr="00CB6457">
        <w:t>z</w:t>
      </w:r>
      <w:r w:rsidR="00852621">
        <w:t> </w:t>
      </w:r>
      <w:r w:rsidRPr="00CB6457">
        <w:t>dnia</w:t>
      </w:r>
      <w:r>
        <w:t xml:space="preserve"> </w:t>
      </w:r>
      <w:r w:rsidRPr="00CB6457">
        <w:t>2</w:t>
      </w:r>
      <w:r w:rsidR="00852621" w:rsidRPr="00CB6457">
        <w:t>0</w:t>
      </w:r>
      <w:r w:rsidR="00852621">
        <w:t> </w:t>
      </w:r>
      <w:r w:rsidRPr="00CB6457">
        <w:t>kwietnia</w:t>
      </w:r>
      <w:r>
        <w:t xml:space="preserve"> </w:t>
      </w:r>
      <w:r w:rsidRPr="00CB6457">
        <w:t>200</w:t>
      </w:r>
      <w:r w:rsidR="00852621" w:rsidRPr="00CB6457">
        <w:t>4</w:t>
      </w:r>
      <w:r w:rsidR="00852621">
        <w:t> </w:t>
      </w:r>
      <w:r w:rsidRPr="00CB6457">
        <w:t>r.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promocji</w:t>
      </w:r>
      <w:r>
        <w:t xml:space="preserve"> </w:t>
      </w:r>
      <w:r w:rsidRPr="00CB6457">
        <w:t>zatrudnienia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instytucjach</w:t>
      </w:r>
      <w:r>
        <w:t xml:space="preserve"> </w:t>
      </w:r>
      <w:r w:rsidRPr="00CB6457">
        <w:t>rynku</w:t>
      </w:r>
      <w:r>
        <w:t xml:space="preserve"> </w:t>
      </w:r>
      <w:r w:rsidRPr="00CB6457">
        <w:t>pracy</w:t>
      </w:r>
      <w:r>
        <w:t xml:space="preserve"> </w:t>
      </w:r>
      <w:r w:rsidRPr="00CB6457">
        <w:t>(</w:t>
      </w:r>
      <w:r w:rsidR="00852621">
        <w:t xml:space="preserve">Dz. U. </w:t>
      </w:r>
      <w:r w:rsidR="00852621" w:rsidRPr="00CB6457">
        <w:t>z</w:t>
      </w:r>
      <w:r w:rsidR="00852621">
        <w:t> </w:t>
      </w:r>
      <w:r w:rsidRPr="00CB6457">
        <w:t>201</w:t>
      </w:r>
      <w:r w:rsidR="00852621" w:rsidRPr="00CB6457">
        <w:t>5</w:t>
      </w:r>
      <w:r w:rsidR="00852621">
        <w:t> </w:t>
      </w:r>
      <w:r w:rsidRPr="00CB6457">
        <w:t>r.</w:t>
      </w:r>
      <w:r w:rsidR="00852621">
        <w:t xml:space="preserve"> poz. </w:t>
      </w:r>
      <w:r w:rsidRPr="00CB6457">
        <w:t>149</w:t>
      </w:r>
      <w:r>
        <w:t>,</w:t>
      </w:r>
      <w:r w:rsidR="00852621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CB6457">
        <w:t>)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9</w:t>
      </w:r>
      <w:r w:rsidR="00852621" w:rsidRPr="00CB6457">
        <w:t>0</w:t>
      </w:r>
      <w:r w:rsidR="00852621">
        <w:t xml:space="preserve"> ust. </w:t>
      </w:r>
      <w:r w:rsidR="00852621" w:rsidRPr="00CB6457">
        <w:t>7</w:t>
      </w:r>
      <w:r w:rsidR="00852621">
        <w:t> </w:t>
      </w:r>
      <w:r w:rsidRPr="00CB6457">
        <w:t>otrzymuje</w:t>
      </w:r>
      <w:r>
        <w:t xml:space="preserve"> </w:t>
      </w:r>
      <w:r w:rsidRPr="00CB6457">
        <w:t>brzmienie:</w:t>
      </w:r>
    </w:p>
    <w:p w:rsidR="00414E69" w:rsidRPr="00CB6457" w:rsidRDefault="00414E69" w:rsidP="00414E69">
      <w:pPr>
        <w:pStyle w:val="ZUSTzmustartykuempunktem"/>
      </w:pPr>
      <w:r w:rsidRPr="00CB6457">
        <w:t>„7.</w:t>
      </w:r>
      <w:r>
        <w:t xml:space="preserve"> </w:t>
      </w:r>
      <w:r w:rsidRPr="00CB6457">
        <w:t>Prezes</w:t>
      </w:r>
      <w:r>
        <w:t xml:space="preserve"> </w:t>
      </w:r>
      <w:r w:rsidRPr="00CB6457">
        <w:t>Głównego</w:t>
      </w:r>
      <w:r>
        <w:t xml:space="preserve"> </w:t>
      </w:r>
      <w:r w:rsidRPr="00CB6457">
        <w:t>Urzędu</w:t>
      </w:r>
      <w:r>
        <w:t xml:space="preserve"> </w:t>
      </w:r>
      <w:r w:rsidRPr="00CB6457">
        <w:t>Statystycznego</w:t>
      </w:r>
      <w:r>
        <w:t xml:space="preserve"> </w:t>
      </w:r>
      <w:r w:rsidRPr="00CB6457">
        <w:t>ogłasza</w:t>
      </w:r>
      <w:r>
        <w:t xml:space="preserve"> </w:t>
      </w:r>
      <w:r w:rsidRPr="00CB6457">
        <w:t>do</w:t>
      </w:r>
      <w:r>
        <w:t xml:space="preserve"> </w:t>
      </w:r>
      <w:r w:rsidRPr="00CB6457">
        <w:t>końca</w:t>
      </w:r>
      <w:r>
        <w:t xml:space="preserve"> </w:t>
      </w:r>
      <w:r w:rsidRPr="00CB6457">
        <w:t>IV</w:t>
      </w:r>
      <w:r>
        <w:t xml:space="preserve"> </w:t>
      </w:r>
      <w:r w:rsidRPr="00CB6457">
        <w:t>kwartału</w:t>
      </w:r>
      <w:r>
        <w:t xml:space="preserve"> </w:t>
      </w:r>
      <w:r w:rsidRPr="00CB6457">
        <w:t>każdego</w:t>
      </w:r>
      <w:r>
        <w:t xml:space="preserve"> </w:t>
      </w:r>
      <w:r w:rsidRPr="00CB6457">
        <w:t>roku,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Dzienniku</w:t>
      </w:r>
      <w:r>
        <w:t xml:space="preserve"> </w:t>
      </w:r>
      <w:r w:rsidRPr="00CB6457">
        <w:t>Urz</w:t>
      </w:r>
      <w:r w:rsidRPr="00CB6457">
        <w:t>ę</w:t>
      </w:r>
      <w:r w:rsidRPr="00CB6457">
        <w:t>dowym</w:t>
      </w:r>
      <w:r>
        <w:t xml:space="preserve"> </w:t>
      </w:r>
      <w:r w:rsidRPr="00CB6457">
        <w:t>Rzeczypospolitej</w:t>
      </w:r>
      <w:r>
        <w:t xml:space="preserve"> </w:t>
      </w:r>
      <w:r w:rsidRPr="00CB6457">
        <w:t>Polskiej</w:t>
      </w:r>
      <w:r>
        <w:t xml:space="preserve"> </w:t>
      </w:r>
      <w:r w:rsidRPr="00CB6457">
        <w:t>„Monitor</w:t>
      </w:r>
      <w:r>
        <w:t xml:space="preserve"> </w:t>
      </w:r>
      <w:r w:rsidRPr="00CB6457">
        <w:t>Polski”,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drodze</w:t>
      </w:r>
      <w:r>
        <w:t xml:space="preserve"> </w:t>
      </w:r>
      <w:r w:rsidRPr="00CB6457">
        <w:t>obwieszczenia,</w:t>
      </w:r>
      <w:r>
        <w:t xml:space="preserve"> </w:t>
      </w:r>
      <w:r w:rsidRPr="00CB6457">
        <w:t>wysokość</w:t>
      </w:r>
      <w:r>
        <w:t xml:space="preserve"> </w:t>
      </w:r>
      <w:r w:rsidRPr="00CB6457">
        <w:t>przeciętnego</w:t>
      </w:r>
      <w:r>
        <w:t xml:space="preserve"> </w:t>
      </w:r>
      <w:r w:rsidRPr="00CB6457">
        <w:t>miesięcznego</w:t>
      </w:r>
      <w:r>
        <w:t xml:space="preserve"> </w:t>
      </w:r>
      <w:r w:rsidRPr="00CB6457">
        <w:t>wynagrodzenia</w:t>
      </w:r>
      <w:r>
        <w:t xml:space="preserve"> </w:t>
      </w:r>
      <w:r w:rsidRPr="00CB6457">
        <w:t>brutto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gospodarce</w:t>
      </w:r>
      <w:r>
        <w:t xml:space="preserve"> </w:t>
      </w:r>
      <w:r w:rsidRPr="00CB6457">
        <w:t>narodowej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województwach</w:t>
      </w:r>
      <w:r>
        <w:t xml:space="preserve"> </w:t>
      </w:r>
      <w:r w:rsidRPr="00CB6457">
        <w:t>za</w:t>
      </w:r>
      <w:r>
        <w:t xml:space="preserve"> </w:t>
      </w:r>
      <w:r w:rsidRPr="00CB6457">
        <w:t>ubiegły</w:t>
      </w:r>
      <w:r>
        <w:t xml:space="preserve"> </w:t>
      </w:r>
      <w:r w:rsidRPr="00CB6457">
        <w:t>rok.”.</w:t>
      </w:r>
    </w:p>
    <w:p w:rsidR="00414E69" w:rsidRPr="00CB6457" w:rsidRDefault="00414E69" w:rsidP="00414E69">
      <w:pPr>
        <w:pStyle w:val="ARTartustawynprozporzdzenia"/>
        <w:rPr>
          <w:rStyle w:val="Ppogrubienie"/>
        </w:rPr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5.</w:t>
      </w:r>
      <w:r>
        <w:rPr>
          <w:rStyle w:val="Ppogrubienie"/>
        </w:rPr>
        <w:t xml:space="preserve"> </w:t>
      </w:r>
      <w:r w:rsidRPr="00CB6457">
        <w:t>Do</w:t>
      </w:r>
      <w:r>
        <w:t xml:space="preserve"> </w:t>
      </w:r>
      <w:r w:rsidRPr="00CB6457">
        <w:t>postępowań</w:t>
      </w:r>
      <w:r>
        <w:t xml:space="preserve"> </w:t>
      </w:r>
      <w:r w:rsidRPr="00CB6457">
        <w:t>prowadzonych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 w:rsidR="00852621">
        <w:t xml:space="preserve"> art. </w:t>
      </w:r>
      <w:r w:rsidRPr="00CB6457">
        <w:t>2</w:t>
      </w:r>
      <w:r w:rsidR="00852621" w:rsidRPr="00CB6457">
        <w:t>4</w:t>
      </w:r>
      <w:r w:rsidR="00852621">
        <w:t xml:space="preserve"> ust. </w:t>
      </w:r>
      <w:r w:rsidR="00852621" w:rsidRPr="00CB6457">
        <w:t>3</w:t>
      </w:r>
      <w:r w:rsidR="00852621">
        <w:t xml:space="preserve"> oraz art. </w:t>
      </w:r>
      <w:r w:rsidRPr="00CB6457">
        <w:t>2</w:t>
      </w:r>
      <w:r w:rsidR="00852621" w:rsidRPr="00CB6457">
        <w:t>6</w:t>
      </w:r>
      <w:r w:rsidR="00852621">
        <w:t xml:space="preserve"> ust. </w:t>
      </w:r>
      <w:r w:rsidR="00852621" w:rsidRPr="00CB6457">
        <w:t>3</w:t>
      </w:r>
      <w:r w:rsidR="00852621">
        <w:t> </w:t>
      </w:r>
      <w:r w:rsidRPr="00CB6457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</w:t>
      </w:r>
      <w:r>
        <w:t xml:space="preserve"> </w:t>
      </w:r>
      <w:r w:rsidRPr="00CB6457">
        <w:t>dotychczasowym,</w:t>
      </w:r>
      <w:r>
        <w:t xml:space="preserve"> </w:t>
      </w:r>
      <w:r w:rsidRPr="00CB6457">
        <w:t>wszczętych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niezakończonych</w:t>
      </w:r>
      <w:r>
        <w:t xml:space="preserve"> </w:t>
      </w:r>
      <w:r w:rsidRPr="00CB6457">
        <w:t>przed</w:t>
      </w:r>
      <w:r>
        <w:t xml:space="preserve"> </w:t>
      </w:r>
      <w:r w:rsidRPr="00CB6457">
        <w:t>dniem</w:t>
      </w:r>
      <w:r>
        <w:t xml:space="preserve"> </w:t>
      </w:r>
      <w:r w:rsidRPr="00CB6457">
        <w:t>wejścia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życie</w:t>
      </w:r>
      <w:r>
        <w:t xml:space="preserve"> </w:t>
      </w:r>
      <w:r w:rsidRPr="00CB6457">
        <w:t>niniejszej</w:t>
      </w:r>
      <w:r>
        <w:t xml:space="preserve"> </w:t>
      </w:r>
      <w:r w:rsidRPr="00CB6457">
        <w:t>ustawy,</w:t>
      </w:r>
      <w:r>
        <w:t xml:space="preserve"> </w:t>
      </w:r>
      <w:r w:rsidRPr="00CB6457">
        <w:t>stosuje</w:t>
      </w:r>
      <w:r>
        <w:t xml:space="preserve"> </w:t>
      </w:r>
      <w:r w:rsidRPr="00CB6457">
        <w:t>się</w:t>
      </w:r>
      <w:r>
        <w:t xml:space="preserve"> </w:t>
      </w:r>
      <w:r w:rsidRPr="00CB6457">
        <w:t>przepisy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</w:t>
      </w:r>
      <w:r>
        <w:t xml:space="preserve"> </w:t>
      </w:r>
      <w:r w:rsidRPr="00CB6457">
        <w:t>dotychczasowym.</w:t>
      </w:r>
    </w:p>
    <w:p w:rsidR="00414E69" w:rsidRPr="00CB6457" w:rsidRDefault="00414E69" w:rsidP="00414E69">
      <w:pPr>
        <w:pStyle w:val="ARTartustawynprozporzdzenia"/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6.</w:t>
      </w:r>
      <w:r>
        <w:rPr>
          <w:rStyle w:val="Ppogrubienie"/>
        </w:rPr>
        <w:t xml:space="preserve"> </w:t>
      </w:r>
      <w:r w:rsidRPr="00CB6457">
        <w:t>1.</w:t>
      </w:r>
      <w:r>
        <w:t xml:space="preserve"> </w:t>
      </w:r>
      <w:r w:rsidRPr="00CB6457">
        <w:t>Do</w:t>
      </w:r>
      <w:r>
        <w:t xml:space="preserve"> </w:t>
      </w:r>
      <w:r w:rsidRPr="00CB6457">
        <w:t>umów</w:t>
      </w:r>
      <w:r>
        <w:t xml:space="preserve"> </w:t>
      </w:r>
      <w:r w:rsidRPr="00CB6457">
        <w:t>najmu</w:t>
      </w:r>
      <w:r>
        <w:t xml:space="preserve"> </w:t>
      </w:r>
      <w:r w:rsidRPr="00CB6457">
        <w:t>zawartych</w:t>
      </w:r>
      <w:r>
        <w:t xml:space="preserve"> </w:t>
      </w:r>
      <w:r w:rsidRPr="00CB6457">
        <w:t>przed</w:t>
      </w:r>
      <w:r>
        <w:t xml:space="preserve"> </w:t>
      </w:r>
      <w:r w:rsidRPr="00CB6457">
        <w:t>dniem</w:t>
      </w:r>
      <w:r>
        <w:t xml:space="preserve"> </w:t>
      </w:r>
      <w:r w:rsidRPr="00CB6457">
        <w:t>wejścia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życie</w:t>
      </w:r>
      <w:r>
        <w:t xml:space="preserve"> </w:t>
      </w:r>
      <w:r w:rsidRPr="00CB6457">
        <w:t>niniejszej</w:t>
      </w:r>
      <w:r>
        <w:t xml:space="preserve"> </w:t>
      </w:r>
      <w:r w:rsidRPr="00CB6457">
        <w:t>ustawy</w:t>
      </w:r>
      <w:r>
        <w:t xml:space="preserve"> </w:t>
      </w:r>
      <w:r w:rsidRPr="00CB6457">
        <w:t>stosuje</w:t>
      </w:r>
      <w:r>
        <w:t xml:space="preserve"> </w:t>
      </w:r>
      <w:r w:rsidRPr="00CB6457">
        <w:t>się</w:t>
      </w:r>
      <w:r>
        <w:t xml:space="preserve"> </w:t>
      </w:r>
      <w:r w:rsidRPr="00CB6457">
        <w:t>przepisy</w:t>
      </w:r>
      <w:r>
        <w:t xml:space="preserve"> </w:t>
      </w:r>
      <w:r w:rsidRPr="00CB6457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</w:t>
      </w:r>
      <w:r>
        <w:t xml:space="preserve"> </w:t>
      </w:r>
      <w:r w:rsidRPr="00CB6457">
        <w:t>dotychczasowym.</w:t>
      </w:r>
    </w:p>
    <w:p w:rsidR="00414E69" w:rsidRPr="00CB6457" w:rsidRDefault="00414E69" w:rsidP="00414E69">
      <w:pPr>
        <w:pStyle w:val="USTustnpkodeksu"/>
      </w:pPr>
      <w:r w:rsidRPr="00CB6457">
        <w:t>2.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przypadku</w:t>
      </w:r>
      <w:r>
        <w:t xml:space="preserve"> </w:t>
      </w:r>
      <w:r w:rsidRPr="00CB6457">
        <w:t>umów</w:t>
      </w:r>
      <w:r>
        <w:t xml:space="preserve"> </w:t>
      </w:r>
      <w:r w:rsidRPr="00CB6457">
        <w:t>najmu</w:t>
      </w:r>
      <w:r>
        <w:t xml:space="preserve"> </w:t>
      </w:r>
      <w:r w:rsidRPr="00CB6457">
        <w:t>lokalu</w:t>
      </w:r>
      <w:r>
        <w:t xml:space="preserve"> </w:t>
      </w:r>
      <w:r w:rsidRPr="00CB6457">
        <w:t>mieszkalnego</w:t>
      </w:r>
      <w:r>
        <w:t xml:space="preserve"> </w:t>
      </w:r>
      <w:r w:rsidRPr="00CB6457">
        <w:t>zawartych</w:t>
      </w:r>
      <w:r>
        <w:t xml:space="preserve"> </w:t>
      </w:r>
      <w:r w:rsidRPr="00CB6457">
        <w:t>przed</w:t>
      </w:r>
      <w:r>
        <w:t xml:space="preserve"> </w:t>
      </w:r>
      <w:r w:rsidRPr="00CB6457">
        <w:t>dniem</w:t>
      </w:r>
      <w:r>
        <w:t xml:space="preserve"> </w:t>
      </w:r>
      <w:r w:rsidRPr="00CB6457">
        <w:t>wejścia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życie</w:t>
      </w:r>
      <w:r>
        <w:t xml:space="preserve"> </w:t>
      </w:r>
      <w:r w:rsidRPr="00CB6457">
        <w:t>niniejszej</w:t>
      </w:r>
      <w:r>
        <w:t xml:space="preserve"> </w:t>
      </w:r>
      <w:r w:rsidRPr="00CB6457">
        <w:t>ustawy,</w:t>
      </w:r>
      <w:r>
        <w:t xml:space="preserve"> </w:t>
      </w:r>
      <w:r w:rsidRPr="00CB6457">
        <w:t>wys</w:t>
      </w:r>
      <w:r w:rsidRPr="00CB6457">
        <w:t>o</w:t>
      </w:r>
      <w:r w:rsidRPr="00CB6457">
        <w:t>kość</w:t>
      </w:r>
      <w:r>
        <w:t xml:space="preserve"> </w:t>
      </w:r>
      <w:r w:rsidRPr="00CB6457">
        <w:t>przeciętnego</w:t>
      </w:r>
      <w:r>
        <w:t xml:space="preserve"> </w:t>
      </w:r>
      <w:r w:rsidRPr="00CB6457">
        <w:t>miesięcznego</w:t>
      </w:r>
      <w:r>
        <w:t xml:space="preserve"> </w:t>
      </w:r>
      <w:r w:rsidRPr="00CB6457">
        <w:t>wynagrodzenia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województwach,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której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3</w:t>
      </w:r>
      <w:r w:rsidR="00852621" w:rsidRPr="00CB6457">
        <w:t>0</w:t>
      </w:r>
      <w:r w:rsidR="00852621">
        <w:t xml:space="preserve"> ust. </w:t>
      </w:r>
      <w:r w:rsidR="00852621" w:rsidRPr="00CB6457">
        <w:t>1</w:t>
      </w:r>
      <w:r w:rsidR="00852621">
        <w:t xml:space="preserve"> pkt </w:t>
      </w:r>
      <w:r w:rsidR="00852621" w:rsidRPr="00CB6457">
        <w:t>2</w:t>
      </w:r>
      <w:r w:rsidR="00852621">
        <w:t> </w:t>
      </w:r>
      <w:r w:rsidRPr="00CB6457">
        <w:t>ustawy</w:t>
      </w:r>
      <w:r>
        <w:t xml:space="preserve"> </w:t>
      </w:r>
      <w:r w:rsidRPr="00CB6457">
        <w:t>zmieni</w:t>
      </w:r>
      <w:r w:rsidRPr="00CB6457">
        <w:t>a</w:t>
      </w:r>
      <w:r w:rsidRPr="00CB6457">
        <w:t>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</w:t>
      </w:r>
      <w:r>
        <w:t xml:space="preserve"> </w:t>
      </w:r>
      <w:r w:rsidRPr="00CB6457">
        <w:t>dotychczasowym,</w:t>
      </w:r>
      <w:r>
        <w:t xml:space="preserve"> </w:t>
      </w:r>
      <w:r w:rsidRPr="00CB6457">
        <w:t>przyjmuje</w:t>
      </w:r>
      <w:r>
        <w:t xml:space="preserve"> </w:t>
      </w:r>
      <w:r w:rsidRPr="00CB6457">
        <w:t>się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>
        <w:t xml:space="preserve"> </w:t>
      </w:r>
      <w:r w:rsidRPr="00CB6457">
        <w:t>ogłoszenia</w:t>
      </w:r>
      <w:r>
        <w:t xml:space="preserve"> </w:t>
      </w:r>
      <w:r w:rsidRPr="00CB6457">
        <w:t>Prezesa</w:t>
      </w:r>
      <w:r>
        <w:t xml:space="preserve"> </w:t>
      </w:r>
      <w:r w:rsidRPr="00CB6457">
        <w:t>Głównego</w:t>
      </w:r>
      <w:r>
        <w:t xml:space="preserve"> </w:t>
      </w:r>
      <w:r w:rsidRPr="00CB6457">
        <w:t>Urzędu</w:t>
      </w:r>
      <w:r>
        <w:t xml:space="preserve"> </w:t>
      </w:r>
      <w:r w:rsidRPr="00CB6457">
        <w:t>Statystyc</w:t>
      </w:r>
      <w:r w:rsidRPr="00CB6457">
        <w:t>z</w:t>
      </w:r>
      <w:r w:rsidRPr="00CB6457">
        <w:t>nego,</w:t>
      </w:r>
      <w:r>
        <w:t xml:space="preserve"> </w:t>
      </w:r>
      <w:r w:rsidRPr="00CB6457">
        <w:t>wydanego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 w:rsidR="00852621">
        <w:t xml:space="preserve"> art. </w:t>
      </w:r>
      <w:r w:rsidRPr="00CB6457">
        <w:t>3</w:t>
      </w:r>
      <w:r w:rsidR="00852621" w:rsidRPr="00CB6457">
        <w:t>0</w:t>
      </w:r>
      <w:r w:rsidR="00852621">
        <w:t xml:space="preserve"> ust. </w:t>
      </w:r>
      <w:r w:rsidR="00852621" w:rsidRPr="00CB6457">
        <w:t>2</w:t>
      </w:r>
      <w:r w:rsidR="00852621">
        <w:t> </w:t>
      </w:r>
      <w:r w:rsidRPr="00CB6457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</w:t>
      </w:r>
      <w:r>
        <w:t xml:space="preserve"> </w:t>
      </w:r>
      <w:r w:rsidRPr="00CB6457">
        <w:t>nadanym</w:t>
      </w:r>
      <w:r>
        <w:t xml:space="preserve"> </w:t>
      </w:r>
      <w:r w:rsidRPr="00CB6457">
        <w:t>niniejszą</w:t>
      </w:r>
      <w:r>
        <w:t xml:space="preserve"> </w:t>
      </w:r>
      <w:r w:rsidRPr="00CB6457">
        <w:t>ustawą.</w:t>
      </w:r>
    </w:p>
    <w:p w:rsidR="00414E69" w:rsidRPr="00752CC3" w:rsidRDefault="00414E69" w:rsidP="00414E69">
      <w:pPr>
        <w:pStyle w:val="ARTartustawynprozporzdzenia"/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7.</w:t>
      </w:r>
      <w:r>
        <w:t xml:space="preserve"> 1. </w:t>
      </w:r>
      <w:r w:rsidRPr="00752CC3">
        <w:t>Do</w:t>
      </w:r>
      <w:r>
        <w:t xml:space="preserve"> </w:t>
      </w:r>
      <w:r w:rsidRPr="00752CC3">
        <w:t>umów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sprawie</w:t>
      </w:r>
      <w:r>
        <w:t xml:space="preserve"> </w:t>
      </w:r>
      <w:r w:rsidRPr="00752CC3">
        <w:t>partycypacji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kosztach</w:t>
      </w:r>
      <w:r>
        <w:t xml:space="preserve"> </w:t>
      </w:r>
      <w:r w:rsidRPr="00752CC3">
        <w:t>budowy</w:t>
      </w:r>
      <w:r>
        <w:t xml:space="preserve"> </w:t>
      </w:r>
      <w:r w:rsidRPr="00752CC3">
        <w:t>lokalu</w:t>
      </w:r>
      <w:r>
        <w:t xml:space="preserve"> </w:t>
      </w:r>
      <w:r w:rsidRPr="00752CC3">
        <w:t>mieszkalnego</w:t>
      </w:r>
      <w:r>
        <w:t xml:space="preserve"> </w:t>
      </w:r>
      <w:r w:rsidRPr="00752CC3">
        <w:t>zawartych</w:t>
      </w:r>
      <w:r>
        <w:t xml:space="preserve"> </w:t>
      </w:r>
      <w:r w:rsidRPr="00752CC3">
        <w:t>przed</w:t>
      </w:r>
      <w:r>
        <w:t xml:space="preserve"> </w:t>
      </w:r>
      <w:r w:rsidRPr="00752CC3">
        <w:t>dniem</w:t>
      </w:r>
      <w:r>
        <w:t xml:space="preserve"> </w:t>
      </w:r>
      <w:r w:rsidRPr="00752CC3">
        <w:t>wejścia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życie</w:t>
      </w:r>
      <w:r>
        <w:t xml:space="preserve"> </w:t>
      </w:r>
      <w:r w:rsidRPr="00752CC3">
        <w:t>niniejszej</w:t>
      </w:r>
      <w:r>
        <w:t xml:space="preserve"> </w:t>
      </w:r>
      <w:r w:rsidRPr="00752CC3">
        <w:t>ustawy</w:t>
      </w:r>
      <w:r>
        <w:t xml:space="preserve"> </w:t>
      </w:r>
      <w:r w:rsidRPr="00752CC3">
        <w:t>stosuje</w:t>
      </w:r>
      <w:r>
        <w:t xml:space="preserve"> </w:t>
      </w:r>
      <w:r w:rsidRPr="00752CC3">
        <w:t>się</w:t>
      </w:r>
      <w:r>
        <w:t xml:space="preserve"> </w:t>
      </w:r>
      <w:r w:rsidRPr="00752CC3">
        <w:t>przepisy</w:t>
      </w:r>
      <w:r>
        <w:t xml:space="preserve"> </w:t>
      </w:r>
      <w:r w:rsidRPr="00752CC3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752CC3">
        <w:t>w</w:t>
      </w:r>
      <w:r w:rsidR="00852621">
        <w:t> art. </w:t>
      </w:r>
      <w:r w:rsidRPr="00752CC3">
        <w:t>1,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brzmieniu</w:t>
      </w:r>
      <w:r>
        <w:t xml:space="preserve"> </w:t>
      </w:r>
      <w:r w:rsidRPr="00752CC3">
        <w:t>dotychczasowym.</w:t>
      </w:r>
    </w:p>
    <w:p w:rsidR="00414E69" w:rsidRPr="00CB6457" w:rsidRDefault="00414E69" w:rsidP="00414E69">
      <w:pPr>
        <w:pStyle w:val="USTustnpkodeksu"/>
      </w:pPr>
      <w:r w:rsidRPr="00752CC3">
        <w:t>2.</w:t>
      </w:r>
      <w:r>
        <w:t xml:space="preserve"> </w:t>
      </w:r>
      <w:r w:rsidRPr="00752CC3">
        <w:t>Do</w:t>
      </w:r>
      <w:r>
        <w:t xml:space="preserve"> </w:t>
      </w:r>
      <w:r w:rsidRPr="00752CC3">
        <w:t>umów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sprawie</w:t>
      </w:r>
      <w:r>
        <w:t xml:space="preserve"> </w:t>
      </w:r>
      <w:r w:rsidRPr="00752CC3">
        <w:t>partycypacji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kosztach</w:t>
      </w:r>
      <w:r>
        <w:t xml:space="preserve"> </w:t>
      </w:r>
      <w:r w:rsidRPr="00752CC3">
        <w:t>budowy</w:t>
      </w:r>
      <w:r>
        <w:t xml:space="preserve"> </w:t>
      </w:r>
      <w:r w:rsidRPr="00752CC3">
        <w:t>lokalu</w:t>
      </w:r>
      <w:r>
        <w:t xml:space="preserve"> </w:t>
      </w:r>
      <w:r w:rsidRPr="00752CC3">
        <w:t>mieszkalnego</w:t>
      </w:r>
      <w:r>
        <w:t xml:space="preserve"> </w:t>
      </w:r>
      <w:r w:rsidRPr="00752CC3">
        <w:t>zawieranych</w:t>
      </w:r>
      <w:r>
        <w:t xml:space="preserve"> </w:t>
      </w:r>
      <w:r w:rsidRPr="00752CC3">
        <w:t>po</w:t>
      </w:r>
      <w:r>
        <w:t xml:space="preserve"> </w:t>
      </w:r>
      <w:r w:rsidRPr="00752CC3">
        <w:t>dniu</w:t>
      </w:r>
      <w:r>
        <w:t xml:space="preserve"> </w:t>
      </w:r>
      <w:r w:rsidRPr="00752CC3">
        <w:t>wejścia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życie</w:t>
      </w:r>
      <w:r>
        <w:t xml:space="preserve"> </w:t>
      </w:r>
      <w:r w:rsidRPr="00752CC3">
        <w:t>niniejszej</w:t>
      </w:r>
      <w:r>
        <w:t xml:space="preserve"> </w:t>
      </w:r>
      <w:r w:rsidRPr="00752CC3">
        <w:t>ustawy,</w:t>
      </w:r>
      <w:r>
        <w:t xml:space="preserve"> </w:t>
      </w:r>
      <w:r w:rsidRPr="00752CC3">
        <w:t>dotyczących</w:t>
      </w:r>
      <w:r>
        <w:t xml:space="preserve"> </w:t>
      </w:r>
      <w:r w:rsidRPr="00752CC3">
        <w:t>lokali</w:t>
      </w:r>
      <w:r>
        <w:t xml:space="preserve"> </w:t>
      </w:r>
      <w:r w:rsidRPr="00752CC3">
        <w:t>mieszkalnych</w:t>
      </w:r>
      <w:r>
        <w:t xml:space="preserve"> </w:t>
      </w:r>
      <w:r w:rsidRPr="00752CC3">
        <w:t>na</w:t>
      </w:r>
      <w:r>
        <w:t xml:space="preserve"> </w:t>
      </w:r>
      <w:r w:rsidRPr="00752CC3">
        <w:t>podstawie</w:t>
      </w:r>
      <w:r>
        <w:t xml:space="preserve"> </w:t>
      </w:r>
      <w:r w:rsidRPr="00752CC3">
        <w:t>wniosków</w:t>
      </w:r>
      <w:r w:rsidR="00852621">
        <w:t xml:space="preserve"> </w:t>
      </w:r>
      <w:r w:rsidR="00852621" w:rsidRPr="00752CC3">
        <w:t>o</w:t>
      </w:r>
      <w:r w:rsidR="00852621">
        <w:t> </w:t>
      </w:r>
      <w:r w:rsidRPr="00752CC3">
        <w:t>kredyt</w:t>
      </w:r>
      <w:r>
        <w:t xml:space="preserve"> </w:t>
      </w:r>
      <w:r w:rsidRPr="00752CC3">
        <w:t>złożonych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Banku</w:t>
      </w:r>
      <w:r>
        <w:t xml:space="preserve"> </w:t>
      </w:r>
      <w:r w:rsidRPr="00752CC3">
        <w:t>Gospodarstwa</w:t>
      </w:r>
      <w:r>
        <w:t xml:space="preserve"> </w:t>
      </w:r>
      <w:r w:rsidRPr="00752CC3">
        <w:t>Krajowego</w:t>
      </w:r>
      <w:r>
        <w:t xml:space="preserve"> </w:t>
      </w:r>
      <w:r w:rsidRPr="00752CC3">
        <w:t>do</w:t>
      </w:r>
      <w:r>
        <w:t xml:space="preserve"> </w:t>
      </w:r>
      <w:r w:rsidRPr="00752CC3">
        <w:t>dnia</w:t>
      </w:r>
      <w:r>
        <w:t xml:space="preserve"> </w:t>
      </w:r>
      <w:r w:rsidRPr="00752CC3">
        <w:t>3</w:t>
      </w:r>
      <w:r w:rsidR="00852621" w:rsidRPr="00752CC3">
        <w:t>0</w:t>
      </w:r>
      <w:r w:rsidR="00852621">
        <w:t> </w:t>
      </w:r>
      <w:r w:rsidRPr="00752CC3">
        <w:t>września</w:t>
      </w:r>
      <w:r>
        <w:t xml:space="preserve"> </w:t>
      </w:r>
      <w:r w:rsidRPr="00752CC3">
        <w:t>200</w:t>
      </w:r>
      <w:r w:rsidR="00852621" w:rsidRPr="00752CC3">
        <w:t>9</w:t>
      </w:r>
      <w:r w:rsidR="00852621">
        <w:t> </w:t>
      </w:r>
      <w:r w:rsidRPr="00752CC3">
        <w:t>r.,</w:t>
      </w:r>
      <w:r>
        <w:t xml:space="preserve"> </w:t>
      </w:r>
      <w:r w:rsidRPr="00752CC3">
        <w:t>stosuje</w:t>
      </w:r>
      <w:r>
        <w:t xml:space="preserve"> </w:t>
      </w:r>
      <w:r w:rsidRPr="00752CC3">
        <w:t>się</w:t>
      </w:r>
      <w:r w:rsidR="00852621">
        <w:t xml:space="preserve"> art. </w:t>
      </w:r>
      <w:r w:rsidRPr="00752CC3">
        <w:t>29a</w:t>
      </w:r>
      <w:r w:rsidR="00852621">
        <w:t xml:space="preserve"> ust. </w:t>
      </w:r>
      <w:r w:rsidR="00852621" w:rsidRPr="00752CC3">
        <w:t>3</w:t>
      </w:r>
      <w:r w:rsidR="00852621">
        <w:t> </w:t>
      </w:r>
      <w:r w:rsidRPr="00752CC3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752CC3">
        <w:t>w</w:t>
      </w:r>
      <w:r w:rsidR="00852621">
        <w:t> art. </w:t>
      </w:r>
      <w:r w:rsidRPr="00752CC3">
        <w:t>1,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brzmieniu</w:t>
      </w:r>
      <w:r>
        <w:t xml:space="preserve"> </w:t>
      </w:r>
      <w:r w:rsidRPr="00752CC3">
        <w:t>nadanym</w:t>
      </w:r>
      <w:r>
        <w:t xml:space="preserve"> </w:t>
      </w:r>
      <w:r w:rsidRPr="00752CC3">
        <w:t>n</w:t>
      </w:r>
      <w:r w:rsidRPr="00752CC3">
        <w:t>i</w:t>
      </w:r>
      <w:r w:rsidRPr="00752CC3">
        <w:t>niejszą</w:t>
      </w:r>
      <w:r>
        <w:t xml:space="preserve"> </w:t>
      </w:r>
      <w:r w:rsidRPr="00752CC3">
        <w:t>ustawą,</w:t>
      </w:r>
      <w:r w:rsidR="00852621">
        <w:t xml:space="preserve"> </w:t>
      </w:r>
      <w:r w:rsidR="00852621" w:rsidRPr="00752CC3">
        <w:t>a</w:t>
      </w:r>
      <w:r w:rsidR="00852621">
        <w:t> </w:t>
      </w:r>
      <w:r w:rsidR="00852621" w:rsidRPr="00752CC3">
        <w:t>w</w:t>
      </w:r>
      <w:r w:rsidR="00852621">
        <w:t> </w:t>
      </w:r>
      <w:r w:rsidRPr="00752CC3">
        <w:t>pozostałym</w:t>
      </w:r>
      <w:r>
        <w:t xml:space="preserve"> </w:t>
      </w:r>
      <w:r w:rsidRPr="00752CC3">
        <w:t>zakresie</w:t>
      </w:r>
      <w:r>
        <w:t xml:space="preserve"> </w:t>
      </w:r>
      <w:r w:rsidRPr="00752CC3">
        <w:t>przepisy</w:t>
      </w:r>
      <w:r>
        <w:t xml:space="preserve"> </w:t>
      </w:r>
      <w:r w:rsidRPr="00752CC3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752CC3">
        <w:t>w</w:t>
      </w:r>
      <w:r w:rsidR="00852621">
        <w:t> art. </w:t>
      </w:r>
      <w:r w:rsidRPr="00752CC3">
        <w:t>1,</w:t>
      </w:r>
      <w:r w:rsidR="00852621">
        <w:t xml:space="preserve"> </w:t>
      </w:r>
      <w:r w:rsidR="00852621" w:rsidRPr="00752CC3">
        <w:t>w</w:t>
      </w:r>
      <w:r w:rsidR="00852621">
        <w:t> </w:t>
      </w:r>
      <w:r w:rsidRPr="00752CC3">
        <w:t>brzmieniu</w:t>
      </w:r>
      <w:r>
        <w:t xml:space="preserve"> </w:t>
      </w:r>
      <w:r w:rsidRPr="00752CC3">
        <w:t>dotychczasowym.</w:t>
      </w:r>
    </w:p>
    <w:p w:rsidR="00414E69" w:rsidRPr="00CB6457" w:rsidRDefault="00414E69" w:rsidP="00414E69">
      <w:pPr>
        <w:pStyle w:val="ARTartustawynprozporzdzenia"/>
      </w:pPr>
      <w:r w:rsidRPr="00852621">
        <w:rPr>
          <w:rStyle w:val="Ppogrubienie"/>
        </w:rPr>
        <w:lastRenderedPageBreak/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8.</w:t>
      </w:r>
      <w:r>
        <w:t xml:space="preserve"> </w:t>
      </w:r>
      <w:r w:rsidRPr="00CB6457">
        <w:t>Do</w:t>
      </w:r>
      <w:r>
        <w:t xml:space="preserve"> </w:t>
      </w:r>
      <w:r w:rsidRPr="00CB6457">
        <w:t>dnia</w:t>
      </w:r>
      <w:r>
        <w:t xml:space="preserve"> </w:t>
      </w:r>
      <w:r w:rsidRPr="00CB6457">
        <w:t>wydania</w:t>
      </w:r>
      <w:r>
        <w:t xml:space="preserve"> </w:t>
      </w:r>
      <w:r w:rsidRPr="00CB6457">
        <w:t>ogłoszenia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 w:rsidR="00852621">
        <w:t xml:space="preserve"> art. </w:t>
      </w:r>
      <w:r w:rsidRPr="00CB6457">
        <w:t>3</w:t>
      </w:r>
      <w:r w:rsidR="00852621" w:rsidRPr="00CB6457">
        <w:t>0</w:t>
      </w:r>
      <w:r w:rsidR="00852621">
        <w:t xml:space="preserve"> ust. </w:t>
      </w:r>
      <w:r w:rsidR="00852621" w:rsidRPr="00CB6457">
        <w:t>2</w:t>
      </w:r>
      <w:r w:rsidR="00852621">
        <w:t> </w:t>
      </w:r>
      <w:r w:rsidRPr="00CB6457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</w:t>
      </w:r>
      <w:r>
        <w:t xml:space="preserve"> </w:t>
      </w:r>
      <w:r w:rsidRPr="00CB6457">
        <w:t>nadanym</w:t>
      </w:r>
      <w:r>
        <w:t xml:space="preserve"> </w:t>
      </w:r>
      <w:r w:rsidRPr="00CB6457">
        <w:t>n</w:t>
      </w:r>
      <w:r w:rsidRPr="00CB6457">
        <w:t>i</w:t>
      </w:r>
      <w:r w:rsidRPr="00CB6457">
        <w:t>niejszą</w:t>
      </w:r>
      <w:r>
        <w:t xml:space="preserve"> </w:t>
      </w:r>
      <w:r w:rsidRPr="00CB6457">
        <w:t>ustawą,</w:t>
      </w:r>
      <w:r>
        <w:t xml:space="preserve"> </w:t>
      </w:r>
      <w:r w:rsidRPr="00CB6457">
        <w:t>wysokość</w:t>
      </w:r>
      <w:r>
        <w:t xml:space="preserve"> </w:t>
      </w:r>
      <w:r w:rsidRPr="00CB6457">
        <w:t>ostatnio</w:t>
      </w:r>
      <w:r>
        <w:t xml:space="preserve"> </w:t>
      </w:r>
      <w:r w:rsidRPr="00CB6457">
        <w:t>ogłoszonego</w:t>
      </w:r>
      <w:r>
        <w:t xml:space="preserve"> </w:t>
      </w:r>
      <w:r w:rsidRPr="00CB6457">
        <w:t>przeciętnego</w:t>
      </w:r>
      <w:r>
        <w:t xml:space="preserve"> </w:t>
      </w:r>
      <w:r w:rsidRPr="00CB6457">
        <w:t>wynagrodzenia</w:t>
      </w:r>
      <w:r>
        <w:t xml:space="preserve"> </w:t>
      </w:r>
      <w:r w:rsidRPr="00CB6457">
        <w:t>brutto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gospodarce</w:t>
      </w:r>
      <w:r>
        <w:t xml:space="preserve"> </w:t>
      </w:r>
      <w:r w:rsidRPr="00CB6457">
        <w:t>narodowej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województwie</w:t>
      </w:r>
      <w:r>
        <w:t xml:space="preserve"> </w:t>
      </w:r>
      <w:r w:rsidRPr="00CB6457">
        <w:t>przyjmuje</w:t>
      </w:r>
      <w:r>
        <w:t xml:space="preserve"> </w:t>
      </w:r>
      <w:r w:rsidRPr="00CB6457">
        <w:t>się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>
        <w:t xml:space="preserve"> </w:t>
      </w:r>
      <w:r w:rsidRPr="00CB6457">
        <w:t>ostatniego</w:t>
      </w:r>
      <w:r>
        <w:t xml:space="preserve"> </w:t>
      </w:r>
      <w:r w:rsidRPr="00CB6457">
        <w:t>ogłoszenia</w:t>
      </w:r>
      <w:r>
        <w:t xml:space="preserve"> </w:t>
      </w:r>
      <w:r w:rsidRPr="00CB6457">
        <w:t>Prezesa</w:t>
      </w:r>
      <w:r>
        <w:t xml:space="preserve"> </w:t>
      </w:r>
      <w:r w:rsidRPr="00CB6457">
        <w:t>Głównego</w:t>
      </w:r>
      <w:r>
        <w:t xml:space="preserve"> </w:t>
      </w:r>
      <w:r w:rsidRPr="00CB6457">
        <w:t>Urzędu</w:t>
      </w:r>
      <w:r>
        <w:t xml:space="preserve"> </w:t>
      </w:r>
      <w:r w:rsidRPr="00CB6457">
        <w:t>Statystycznego,</w:t>
      </w:r>
      <w:r>
        <w:t xml:space="preserve"> </w:t>
      </w:r>
      <w:r w:rsidRPr="00CB6457">
        <w:t>wydanego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 w:rsidR="00852621">
        <w:t xml:space="preserve"> art. </w:t>
      </w:r>
      <w:r w:rsidRPr="00CB6457">
        <w:t>3</w:t>
      </w:r>
      <w:r w:rsidR="00852621" w:rsidRPr="00CB6457">
        <w:t>0</w:t>
      </w:r>
      <w:r w:rsidR="00852621">
        <w:t xml:space="preserve"> ust. </w:t>
      </w:r>
      <w:r w:rsidR="00852621" w:rsidRPr="00CB6457">
        <w:t>2</w:t>
      </w:r>
      <w:r w:rsidR="00852621">
        <w:t> </w:t>
      </w:r>
      <w:r w:rsidRPr="00CB6457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1,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brzmieniu</w:t>
      </w:r>
      <w:r>
        <w:t xml:space="preserve"> </w:t>
      </w:r>
      <w:r w:rsidRPr="00CB6457">
        <w:t>dotychczasowym.</w:t>
      </w:r>
    </w:p>
    <w:p w:rsidR="00414E69" w:rsidRPr="00CB6457" w:rsidRDefault="00414E69" w:rsidP="00852621">
      <w:pPr>
        <w:pStyle w:val="ARTartustawynprozporzdzenia"/>
        <w:keepNext/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9.</w:t>
      </w:r>
      <w:r>
        <w:t xml:space="preserve"> </w:t>
      </w:r>
      <w:r w:rsidRPr="00CB6457">
        <w:t>1.</w:t>
      </w:r>
      <w:r>
        <w:t xml:space="preserve"> </w:t>
      </w:r>
      <w:r w:rsidRPr="00CB6457">
        <w:t>Maksymalny</w:t>
      </w:r>
      <w:r>
        <w:t xml:space="preserve"> </w:t>
      </w:r>
      <w:r w:rsidRPr="00CB6457">
        <w:t>limit</w:t>
      </w:r>
      <w:r>
        <w:t xml:space="preserve"> </w:t>
      </w:r>
      <w:r w:rsidRPr="00CB6457">
        <w:t>środków</w:t>
      </w:r>
      <w:r>
        <w:t xml:space="preserve"> </w:t>
      </w:r>
      <w:r w:rsidRPr="00CB6457">
        <w:t>budżetu</w:t>
      </w:r>
      <w:r>
        <w:t xml:space="preserve"> </w:t>
      </w:r>
      <w:r w:rsidRPr="00CB6457">
        <w:t>państwa,</w:t>
      </w:r>
      <w:r>
        <w:t xml:space="preserve"> </w:t>
      </w:r>
      <w:r w:rsidRPr="00CB6457">
        <w:t>do</w:t>
      </w:r>
      <w:r>
        <w:t xml:space="preserve"> </w:t>
      </w:r>
      <w:r w:rsidRPr="00CB6457">
        <w:t>wysokości</w:t>
      </w:r>
      <w:r>
        <w:t xml:space="preserve"> </w:t>
      </w:r>
      <w:r w:rsidRPr="00CB6457">
        <w:t>których</w:t>
      </w:r>
      <w:r>
        <w:t xml:space="preserve"> </w:t>
      </w:r>
      <w:r w:rsidRPr="00CB6457">
        <w:t>może</w:t>
      </w:r>
      <w:r>
        <w:t xml:space="preserve"> </w:t>
      </w:r>
      <w:r w:rsidRPr="00CB6457">
        <w:t>zostać</w:t>
      </w:r>
      <w:r>
        <w:t xml:space="preserve"> </w:t>
      </w:r>
      <w:r w:rsidRPr="00CB6457">
        <w:t>zasilony</w:t>
      </w:r>
      <w:r>
        <w:t xml:space="preserve"> </w:t>
      </w:r>
      <w:r w:rsidRPr="00CB6457">
        <w:t>Fundusz</w:t>
      </w:r>
      <w:r>
        <w:t xml:space="preserve"> </w:t>
      </w:r>
      <w:r w:rsidRPr="00CB6457">
        <w:t>Dopłat,</w:t>
      </w:r>
      <w:r>
        <w:t xml:space="preserve"> </w:t>
      </w:r>
      <w:r w:rsidRPr="00CB6457">
        <w:t>przeznaczonych</w:t>
      </w:r>
      <w:r>
        <w:t xml:space="preserve"> </w:t>
      </w:r>
      <w:r w:rsidRPr="00CB6457">
        <w:t>na</w:t>
      </w:r>
      <w:r>
        <w:t xml:space="preserve"> </w:t>
      </w:r>
      <w:r w:rsidRPr="00CB6457">
        <w:t>dopłaty</w:t>
      </w:r>
      <w:r>
        <w:t xml:space="preserve"> </w:t>
      </w:r>
      <w:r w:rsidRPr="00CB6457">
        <w:t>dla</w:t>
      </w:r>
      <w:r>
        <w:t xml:space="preserve"> </w:t>
      </w:r>
      <w:r w:rsidRPr="00CB6457">
        <w:t>Banku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Krajowego,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których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15c</w:t>
      </w:r>
      <w:r w:rsidR="00852621">
        <w:t xml:space="preserve"> ust. </w:t>
      </w:r>
      <w:r w:rsidR="00852621" w:rsidRPr="00CB6457">
        <w:t>2</w:t>
      </w:r>
      <w:r w:rsidR="00852621">
        <w:t> </w:t>
      </w:r>
      <w:r w:rsidRPr="00CB6457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1,</w:t>
      </w:r>
      <w:r>
        <w:t xml:space="preserve"> </w:t>
      </w:r>
      <w:r w:rsidRPr="00CB6457">
        <w:t>nie</w:t>
      </w:r>
      <w:r>
        <w:t xml:space="preserve"> </w:t>
      </w:r>
      <w:r w:rsidRPr="00CB6457">
        <w:t>może</w:t>
      </w:r>
      <w:r>
        <w:t xml:space="preserve"> </w:t>
      </w:r>
      <w:r w:rsidRPr="00CB6457">
        <w:t>przekroczyć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poszczególnych</w:t>
      </w:r>
      <w:r>
        <w:t xml:space="preserve"> </w:t>
      </w:r>
      <w:r w:rsidRPr="00CB6457">
        <w:t>latach:</w:t>
      </w:r>
      <w:r>
        <w:t xml:space="preserve"> </w:t>
      </w:r>
    </w:p>
    <w:p w:rsidR="00414E69" w:rsidRPr="00CB6457" w:rsidRDefault="00414E69" w:rsidP="00414E69">
      <w:pPr>
        <w:pStyle w:val="PKTpunkt"/>
      </w:pPr>
      <w:r w:rsidRPr="00CB6457">
        <w:t>1)</w:t>
      </w:r>
      <w:r w:rsidRPr="00CB6457">
        <w:tab/>
        <w:t>w</w:t>
      </w:r>
      <w:r>
        <w:t xml:space="preserve"> </w:t>
      </w:r>
      <w:r w:rsidRPr="00CB6457">
        <w:t>201</w:t>
      </w:r>
      <w:r w:rsidR="00852621" w:rsidRPr="00CB6457">
        <w:t>6</w:t>
      </w:r>
      <w:r w:rsidR="00852621">
        <w:t> </w:t>
      </w:r>
      <w:r w:rsidRPr="00CB6457">
        <w:t>r.</w:t>
      </w:r>
      <w:r>
        <w:t xml:space="preserve"> </w:t>
      </w:r>
      <w:r w:rsidRPr="00CB6457">
        <w:t>–</w:t>
      </w:r>
      <w:r>
        <w:t xml:space="preserve"> </w:t>
      </w:r>
      <w:r w:rsidRPr="00CB6457">
        <w:t>1,</w:t>
      </w:r>
      <w:r w:rsidR="00852621" w:rsidRPr="00CB6457">
        <w:t>5</w:t>
      </w:r>
      <w:r w:rsidR="00852621">
        <w:t> </w:t>
      </w:r>
      <w:r w:rsidRPr="00CB6457">
        <w:t>mln</w:t>
      </w:r>
      <w:r>
        <w:t xml:space="preserve"> </w:t>
      </w:r>
      <w:r w:rsidRPr="00CB6457">
        <w:t>zł;</w:t>
      </w:r>
      <w:r>
        <w:t xml:space="preserve"> </w:t>
      </w:r>
    </w:p>
    <w:p w:rsidR="00414E69" w:rsidRPr="00CB6457" w:rsidRDefault="00414E69" w:rsidP="00414E69">
      <w:pPr>
        <w:pStyle w:val="PKTpunkt"/>
      </w:pPr>
      <w:r w:rsidRPr="00CB6457">
        <w:t>2)</w:t>
      </w:r>
      <w:r w:rsidRPr="00CB6457">
        <w:tab/>
        <w:t>w</w:t>
      </w:r>
      <w:r>
        <w:t xml:space="preserve"> </w:t>
      </w:r>
      <w:r w:rsidRPr="00CB6457">
        <w:t>201</w:t>
      </w:r>
      <w:r w:rsidR="00852621" w:rsidRPr="00CB6457">
        <w:t>7</w:t>
      </w:r>
      <w:r w:rsidR="00852621">
        <w:t> </w:t>
      </w:r>
      <w:r w:rsidRPr="00CB6457">
        <w:t>r.</w:t>
      </w:r>
      <w:r>
        <w:t xml:space="preserve"> </w:t>
      </w:r>
      <w:r w:rsidRPr="00CB6457">
        <w:t>–</w:t>
      </w:r>
      <w:r>
        <w:t xml:space="preserve"> </w:t>
      </w:r>
      <w:r w:rsidRPr="00CB6457">
        <w:t>7,</w:t>
      </w:r>
      <w:r w:rsidR="00852621" w:rsidRPr="00CB6457">
        <w:t>2</w:t>
      </w:r>
      <w:r w:rsidR="00852621">
        <w:t> </w:t>
      </w:r>
      <w:r w:rsidRPr="00CB6457">
        <w:t>mln</w:t>
      </w:r>
      <w:r>
        <w:t xml:space="preserve"> </w:t>
      </w:r>
      <w:r w:rsidRPr="00CB6457">
        <w:t>zł;</w:t>
      </w:r>
      <w:r>
        <w:t xml:space="preserve"> </w:t>
      </w:r>
    </w:p>
    <w:p w:rsidR="00414E69" w:rsidRPr="00CB6457" w:rsidRDefault="00414E69" w:rsidP="00414E69">
      <w:pPr>
        <w:pStyle w:val="PKTpunkt"/>
      </w:pPr>
      <w:r w:rsidRPr="00CB6457">
        <w:t>3)</w:t>
      </w:r>
      <w:r w:rsidRPr="00CB6457">
        <w:tab/>
        <w:t>w</w:t>
      </w:r>
      <w:r>
        <w:t xml:space="preserve"> </w:t>
      </w:r>
      <w:r w:rsidRPr="00CB6457">
        <w:t>201</w:t>
      </w:r>
      <w:r w:rsidR="00852621" w:rsidRPr="00CB6457">
        <w:t>8</w:t>
      </w:r>
      <w:r w:rsidR="00852621">
        <w:t> </w:t>
      </w:r>
      <w:r w:rsidRPr="00CB6457">
        <w:t>r.</w:t>
      </w:r>
      <w:r>
        <w:t xml:space="preserve"> </w:t>
      </w:r>
      <w:r w:rsidRPr="00CB6457">
        <w:t>–</w:t>
      </w:r>
      <w:r>
        <w:t xml:space="preserve"> </w:t>
      </w:r>
      <w:r w:rsidRPr="00CB6457">
        <w:t>12,</w:t>
      </w:r>
      <w:r w:rsidR="00852621" w:rsidRPr="00CB6457">
        <w:t>8</w:t>
      </w:r>
      <w:r w:rsidR="00852621">
        <w:t> </w:t>
      </w:r>
      <w:r w:rsidRPr="00CB6457">
        <w:t>mln</w:t>
      </w:r>
      <w:r>
        <w:t xml:space="preserve"> </w:t>
      </w:r>
      <w:r w:rsidRPr="00CB6457">
        <w:t>zł;</w:t>
      </w:r>
      <w:r>
        <w:t xml:space="preserve"> </w:t>
      </w:r>
    </w:p>
    <w:p w:rsidR="00414E69" w:rsidRPr="00CB6457" w:rsidRDefault="00414E69" w:rsidP="00414E69">
      <w:pPr>
        <w:pStyle w:val="PKTpunkt"/>
      </w:pPr>
      <w:r w:rsidRPr="00CB6457">
        <w:t>4)</w:t>
      </w:r>
      <w:r w:rsidRPr="00CB6457">
        <w:tab/>
        <w:t>w</w:t>
      </w:r>
      <w:r>
        <w:t xml:space="preserve"> </w:t>
      </w:r>
      <w:r w:rsidRPr="00CB6457">
        <w:t>201</w:t>
      </w:r>
      <w:r w:rsidR="00852621" w:rsidRPr="00CB6457">
        <w:t>9</w:t>
      </w:r>
      <w:r w:rsidR="00852621">
        <w:t> </w:t>
      </w:r>
      <w:r w:rsidRPr="00CB6457">
        <w:t>r.</w:t>
      </w:r>
      <w:r>
        <w:t xml:space="preserve"> </w:t>
      </w:r>
      <w:r w:rsidRPr="00CB6457">
        <w:t>–</w:t>
      </w:r>
      <w:r>
        <w:t xml:space="preserve"> </w:t>
      </w:r>
      <w:r w:rsidRPr="00CB6457">
        <w:t>18,</w:t>
      </w:r>
      <w:r w:rsidR="00852621" w:rsidRPr="00CB6457">
        <w:t>2</w:t>
      </w:r>
      <w:r w:rsidR="00852621">
        <w:t> </w:t>
      </w:r>
      <w:r w:rsidRPr="00CB6457">
        <w:t>mln</w:t>
      </w:r>
      <w:r>
        <w:t xml:space="preserve"> </w:t>
      </w:r>
      <w:r w:rsidRPr="00CB6457">
        <w:t>zł;</w:t>
      </w:r>
      <w:r>
        <w:t xml:space="preserve"> </w:t>
      </w:r>
    </w:p>
    <w:p w:rsidR="00414E69" w:rsidRPr="00CB6457" w:rsidRDefault="00414E69" w:rsidP="00414E69">
      <w:pPr>
        <w:pStyle w:val="PKTpunkt"/>
      </w:pPr>
      <w:r w:rsidRPr="00CB6457">
        <w:t>5)</w:t>
      </w:r>
      <w:r w:rsidRPr="00CB6457">
        <w:tab/>
        <w:t>w</w:t>
      </w:r>
      <w:r>
        <w:t xml:space="preserve"> </w:t>
      </w:r>
      <w:r w:rsidRPr="00CB6457">
        <w:t>202</w:t>
      </w:r>
      <w:r w:rsidR="00852621" w:rsidRPr="00CB6457">
        <w:t>0</w:t>
      </w:r>
      <w:r w:rsidR="00852621">
        <w:t> </w:t>
      </w:r>
      <w:r w:rsidRPr="00CB6457">
        <w:t>r.</w:t>
      </w:r>
      <w:r>
        <w:t xml:space="preserve"> </w:t>
      </w:r>
      <w:r w:rsidRPr="00CB6457">
        <w:t>–</w:t>
      </w:r>
      <w:r>
        <w:t xml:space="preserve"> </w:t>
      </w:r>
      <w:r w:rsidRPr="00CB6457">
        <w:t>346,</w:t>
      </w:r>
      <w:r w:rsidR="00852621" w:rsidRPr="00CB6457">
        <w:t>2</w:t>
      </w:r>
      <w:r w:rsidR="00852621">
        <w:t> </w:t>
      </w:r>
      <w:r w:rsidRPr="00CB6457">
        <w:t>mln</w:t>
      </w:r>
      <w:r>
        <w:t xml:space="preserve"> </w:t>
      </w:r>
      <w:r w:rsidRPr="00CB6457">
        <w:t>zł;</w:t>
      </w:r>
      <w:r>
        <w:t xml:space="preserve"> </w:t>
      </w:r>
    </w:p>
    <w:p w:rsidR="00414E69" w:rsidRPr="00CB6457" w:rsidRDefault="00414E69" w:rsidP="00414E69">
      <w:pPr>
        <w:pStyle w:val="PKTpunkt"/>
      </w:pPr>
      <w:r w:rsidRPr="00CB6457">
        <w:t>6)</w:t>
      </w:r>
      <w:r w:rsidRPr="00CB6457">
        <w:tab/>
        <w:t>w</w:t>
      </w:r>
      <w:r>
        <w:t xml:space="preserve"> </w:t>
      </w:r>
      <w:r w:rsidRPr="00CB6457">
        <w:t>202</w:t>
      </w:r>
      <w:r w:rsidR="00852621" w:rsidRPr="00CB6457">
        <w:t>1</w:t>
      </w:r>
      <w:r w:rsidR="00852621">
        <w:t> </w:t>
      </w:r>
      <w:r w:rsidRPr="00CB6457">
        <w:t>r.</w:t>
      </w:r>
      <w:r>
        <w:t xml:space="preserve"> </w:t>
      </w:r>
      <w:r w:rsidRPr="00CB6457">
        <w:t>–</w:t>
      </w:r>
      <w:r>
        <w:t xml:space="preserve"> </w:t>
      </w:r>
      <w:r w:rsidRPr="00CB6457">
        <w:t>73,</w:t>
      </w:r>
      <w:r w:rsidR="00852621" w:rsidRPr="00CB6457">
        <w:t>2</w:t>
      </w:r>
      <w:r w:rsidR="00852621">
        <w:t> </w:t>
      </w:r>
      <w:r w:rsidRPr="00CB6457">
        <w:t>mln</w:t>
      </w:r>
      <w:r>
        <w:t xml:space="preserve"> </w:t>
      </w:r>
      <w:r w:rsidRPr="00CB6457">
        <w:t>zł;</w:t>
      </w:r>
      <w:r>
        <w:t xml:space="preserve"> </w:t>
      </w:r>
    </w:p>
    <w:p w:rsidR="00414E69" w:rsidRPr="00CB6457" w:rsidRDefault="00414E69" w:rsidP="00414E69">
      <w:pPr>
        <w:pStyle w:val="PKTpunkt"/>
      </w:pPr>
      <w:r w:rsidRPr="00CB6457">
        <w:t>7)</w:t>
      </w:r>
      <w:r w:rsidRPr="00CB6457">
        <w:tab/>
        <w:t>w</w:t>
      </w:r>
      <w:r>
        <w:t xml:space="preserve"> </w:t>
      </w:r>
      <w:r w:rsidRPr="00CB6457">
        <w:t>202</w:t>
      </w:r>
      <w:r w:rsidR="00852621" w:rsidRPr="00CB6457">
        <w:t>2</w:t>
      </w:r>
      <w:r w:rsidR="00852621">
        <w:t> </w:t>
      </w:r>
      <w:r w:rsidRPr="00CB6457">
        <w:t>r.</w:t>
      </w:r>
      <w:r>
        <w:t xml:space="preserve"> </w:t>
      </w:r>
      <w:r w:rsidRPr="00CB6457">
        <w:t>–</w:t>
      </w:r>
      <w:r>
        <w:t xml:space="preserve"> </w:t>
      </w:r>
      <w:r w:rsidRPr="00CB6457">
        <w:t>73,</w:t>
      </w:r>
      <w:r w:rsidR="00852621" w:rsidRPr="00CB6457">
        <w:t>2</w:t>
      </w:r>
      <w:r w:rsidR="00852621">
        <w:t> </w:t>
      </w:r>
      <w:r w:rsidRPr="00CB6457">
        <w:t>mln</w:t>
      </w:r>
      <w:r>
        <w:t xml:space="preserve"> </w:t>
      </w:r>
      <w:r w:rsidRPr="00CB6457">
        <w:t>zł;</w:t>
      </w:r>
      <w:r>
        <w:t xml:space="preserve"> </w:t>
      </w:r>
    </w:p>
    <w:p w:rsidR="00414E69" w:rsidRPr="00CB6457" w:rsidRDefault="00414E69" w:rsidP="00414E69">
      <w:pPr>
        <w:pStyle w:val="PKTpunkt"/>
      </w:pPr>
      <w:r w:rsidRPr="00CB6457">
        <w:t>8)</w:t>
      </w:r>
      <w:r w:rsidRPr="00CB6457">
        <w:tab/>
        <w:t>w</w:t>
      </w:r>
      <w:r>
        <w:t xml:space="preserve"> </w:t>
      </w:r>
      <w:r w:rsidRPr="00CB6457">
        <w:t>202</w:t>
      </w:r>
      <w:r w:rsidR="00852621" w:rsidRPr="00CB6457">
        <w:t>3</w:t>
      </w:r>
      <w:r w:rsidR="00852621">
        <w:t> </w:t>
      </w:r>
      <w:r w:rsidRPr="00CB6457">
        <w:t>r.</w:t>
      </w:r>
      <w:r>
        <w:t xml:space="preserve"> </w:t>
      </w:r>
      <w:r w:rsidRPr="00CB6457">
        <w:t>–</w:t>
      </w:r>
      <w:r>
        <w:t xml:space="preserve"> </w:t>
      </w:r>
      <w:r w:rsidRPr="00CB6457">
        <w:t>73,</w:t>
      </w:r>
      <w:r w:rsidR="00852621" w:rsidRPr="00CB6457">
        <w:t>2</w:t>
      </w:r>
      <w:r w:rsidR="00852621">
        <w:t> </w:t>
      </w:r>
      <w:r w:rsidRPr="00CB6457">
        <w:t>mln</w:t>
      </w:r>
      <w:r>
        <w:t xml:space="preserve"> </w:t>
      </w:r>
      <w:r w:rsidRPr="00CB6457">
        <w:t>zł;</w:t>
      </w:r>
      <w:r>
        <w:t xml:space="preserve"> </w:t>
      </w:r>
    </w:p>
    <w:p w:rsidR="00414E69" w:rsidRPr="00CB6457" w:rsidRDefault="00414E69" w:rsidP="00414E69">
      <w:pPr>
        <w:pStyle w:val="PKTpunkt"/>
      </w:pPr>
      <w:r w:rsidRPr="00CB6457">
        <w:t>9)</w:t>
      </w:r>
      <w:r w:rsidRPr="00CB6457">
        <w:tab/>
        <w:t>w</w:t>
      </w:r>
      <w:r>
        <w:t xml:space="preserve"> </w:t>
      </w:r>
      <w:r w:rsidRPr="00CB6457">
        <w:t>202</w:t>
      </w:r>
      <w:r w:rsidR="00852621" w:rsidRPr="00CB6457">
        <w:t>4</w:t>
      </w:r>
      <w:r w:rsidR="00852621">
        <w:t> </w:t>
      </w:r>
      <w:r w:rsidRPr="00CB6457">
        <w:t>r.</w:t>
      </w:r>
      <w:r>
        <w:t xml:space="preserve"> </w:t>
      </w:r>
      <w:r w:rsidRPr="00CB6457">
        <w:t>–</w:t>
      </w:r>
      <w:r>
        <w:t xml:space="preserve"> </w:t>
      </w:r>
      <w:r w:rsidRPr="00CB6457">
        <w:t>73,</w:t>
      </w:r>
      <w:r w:rsidR="00852621" w:rsidRPr="00CB6457">
        <w:t>2</w:t>
      </w:r>
      <w:r w:rsidR="00852621">
        <w:t> </w:t>
      </w:r>
      <w:r w:rsidRPr="00CB6457">
        <w:t>mln</w:t>
      </w:r>
      <w:r>
        <w:t xml:space="preserve"> </w:t>
      </w:r>
      <w:r w:rsidRPr="00CB6457">
        <w:t>zł;</w:t>
      </w:r>
      <w:r>
        <w:t xml:space="preserve"> </w:t>
      </w:r>
    </w:p>
    <w:p w:rsidR="00414E69" w:rsidRPr="00CB6457" w:rsidRDefault="00414E69" w:rsidP="00414E69">
      <w:pPr>
        <w:pStyle w:val="PKTpunkt"/>
      </w:pPr>
      <w:r w:rsidRPr="00CB6457">
        <w:t>10)</w:t>
      </w:r>
      <w:r w:rsidRPr="00CB6457">
        <w:tab/>
        <w:t>w</w:t>
      </w:r>
      <w:r>
        <w:t xml:space="preserve"> </w:t>
      </w:r>
      <w:r w:rsidRPr="00CB6457">
        <w:t>202</w:t>
      </w:r>
      <w:r w:rsidR="00852621" w:rsidRPr="00CB6457">
        <w:t>5</w:t>
      </w:r>
      <w:r w:rsidR="00852621">
        <w:t> </w:t>
      </w:r>
      <w:r w:rsidRPr="00CB6457">
        <w:t>r.</w:t>
      </w:r>
      <w:r>
        <w:t xml:space="preserve"> </w:t>
      </w:r>
      <w:r w:rsidRPr="00CB6457">
        <w:t>–</w:t>
      </w:r>
      <w:r>
        <w:t xml:space="preserve"> </w:t>
      </w:r>
      <w:r w:rsidRPr="00CB6457">
        <w:t>73,</w:t>
      </w:r>
      <w:r w:rsidR="00852621" w:rsidRPr="00CB6457">
        <w:t>2</w:t>
      </w:r>
      <w:r w:rsidR="00852621">
        <w:t> </w:t>
      </w:r>
      <w:r w:rsidRPr="00CB6457">
        <w:t>mln</w:t>
      </w:r>
      <w:r>
        <w:t xml:space="preserve"> </w:t>
      </w:r>
      <w:r w:rsidRPr="00CB6457">
        <w:t>zł.</w:t>
      </w:r>
      <w:r>
        <w:t xml:space="preserve"> </w:t>
      </w:r>
    </w:p>
    <w:p w:rsidR="00414E69" w:rsidRPr="00CB6457" w:rsidRDefault="00414E69" w:rsidP="00414E69">
      <w:pPr>
        <w:pStyle w:val="USTustnpkodeksu"/>
      </w:pPr>
      <w:r w:rsidRPr="00CB6457">
        <w:t>2.</w:t>
      </w:r>
      <w:r>
        <w:t xml:space="preserve"> </w:t>
      </w:r>
      <w:r w:rsidRPr="00CB6457">
        <w:t>Organem</w:t>
      </w:r>
      <w:r>
        <w:t xml:space="preserve"> </w:t>
      </w:r>
      <w:r w:rsidRPr="00CB6457">
        <w:t>właściwym</w:t>
      </w:r>
      <w:r>
        <w:t xml:space="preserve"> </w:t>
      </w:r>
      <w:r w:rsidRPr="00CB6457">
        <w:t>do</w:t>
      </w:r>
      <w:r>
        <w:t xml:space="preserve"> </w:t>
      </w:r>
      <w:r w:rsidRPr="00CB6457">
        <w:t>monitorowania</w:t>
      </w:r>
      <w:r>
        <w:t xml:space="preserve"> </w:t>
      </w:r>
      <w:r w:rsidRPr="00CB6457">
        <w:t>wykorzystania</w:t>
      </w:r>
      <w:r>
        <w:t xml:space="preserve"> </w:t>
      </w:r>
      <w:r w:rsidRPr="00CB6457">
        <w:t>limitu</w:t>
      </w:r>
      <w:r>
        <w:t xml:space="preserve"> </w:t>
      </w:r>
      <w:r w:rsidRPr="00CB6457">
        <w:t>środków,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którym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1,</w:t>
      </w:r>
      <w:r>
        <w:t xml:space="preserve"> </w:t>
      </w:r>
      <w:r w:rsidRPr="00CB6457">
        <w:t>oraz</w:t>
      </w:r>
      <w:r>
        <w:t xml:space="preserve"> </w:t>
      </w:r>
      <w:r w:rsidRPr="00CB6457">
        <w:t>wdrożenia</w:t>
      </w:r>
      <w:r>
        <w:t xml:space="preserve"> </w:t>
      </w:r>
      <w:r w:rsidRPr="00CB6457">
        <w:t>mechanizmu</w:t>
      </w:r>
      <w:r>
        <w:t xml:space="preserve"> </w:t>
      </w:r>
      <w:r w:rsidRPr="00CB6457">
        <w:t>korygującego</w:t>
      </w:r>
      <w:r>
        <w:t xml:space="preserve"> </w:t>
      </w:r>
      <w:r w:rsidRPr="00CB6457">
        <w:t>wskazanego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="00852621" w:rsidRPr="00CB6457">
        <w:t>3</w:t>
      </w:r>
      <w:r w:rsidR="00852621">
        <w:t> </w:t>
      </w:r>
      <w:r w:rsidRPr="00CB6457">
        <w:t>jest</w:t>
      </w:r>
      <w:r>
        <w:t xml:space="preserve"> </w:t>
      </w:r>
      <w:r w:rsidRPr="00CB6457">
        <w:t>minister</w:t>
      </w:r>
      <w:r>
        <w:t xml:space="preserve"> </w:t>
      </w:r>
      <w:r w:rsidRPr="00CB6457">
        <w:t>właściwy</w:t>
      </w:r>
      <w:r>
        <w:t xml:space="preserve"> </w:t>
      </w:r>
      <w:r w:rsidRPr="00CB6457">
        <w:t>do</w:t>
      </w:r>
      <w:r>
        <w:t xml:space="preserve"> </w:t>
      </w:r>
      <w:r w:rsidRPr="00CB6457">
        <w:t>spraw</w:t>
      </w:r>
      <w:r>
        <w:t xml:space="preserve"> </w:t>
      </w:r>
      <w:r w:rsidRPr="00CB6457">
        <w:t>budownictwa,</w:t>
      </w:r>
      <w:r>
        <w:t xml:space="preserve"> </w:t>
      </w:r>
      <w:r w:rsidRPr="00CB6457">
        <w:t>lokalnego</w:t>
      </w:r>
      <w:r>
        <w:t xml:space="preserve"> </w:t>
      </w:r>
      <w:r w:rsidRPr="00CB6457">
        <w:t>planowania</w:t>
      </w:r>
      <w:r w:rsidR="00852621">
        <w:t xml:space="preserve"> </w:t>
      </w:r>
      <w:r w:rsidR="00852621" w:rsidRPr="00CB6457">
        <w:t>i</w:t>
      </w:r>
      <w:r w:rsidR="00852621">
        <w:t> </w:t>
      </w:r>
      <w:r w:rsidRPr="00CB6457">
        <w:t>zagospodarowania</w:t>
      </w:r>
      <w:r>
        <w:t xml:space="preserve"> </w:t>
      </w:r>
      <w:r w:rsidRPr="00CB6457">
        <w:t>przestrzennego</w:t>
      </w:r>
      <w:r>
        <w:t xml:space="preserve"> </w:t>
      </w:r>
      <w:r w:rsidRPr="00CB6457">
        <w:t>oraz</w:t>
      </w:r>
      <w:r>
        <w:t xml:space="preserve"> </w:t>
      </w:r>
      <w:r w:rsidRPr="00CB6457">
        <w:t>mieszkalnictwa.</w:t>
      </w:r>
      <w:r>
        <w:t xml:space="preserve"> </w:t>
      </w:r>
    </w:p>
    <w:p w:rsidR="00414E69" w:rsidRPr="00CB6457" w:rsidRDefault="00414E69" w:rsidP="00414E69">
      <w:pPr>
        <w:pStyle w:val="USTustnpkodeksu"/>
      </w:pPr>
      <w:r w:rsidRPr="00CB6457">
        <w:t>3.</w:t>
      </w:r>
      <w:r>
        <w:t xml:space="preserve"> </w:t>
      </w:r>
      <w:r w:rsidRPr="00CB6457">
        <w:t>Finansowania</w:t>
      </w:r>
      <w:r>
        <w:t xml:space="preserve"> </w:t>
      </w:r>
      <w:r w:rsidRPr="00CB6457">
        <w:t>zwrotnego,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którym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15a</w:t>
      </w:r>
      <w:r w:rsidR="00852621">
        <w:t xml:space="preserve"> ust. </w:t>
      </w:r>
      <w:r w:rsidR="00852621" w:rsidRPr="00CB6457">
        <w:t>1</w:t>
      </w:r>
      <w:r w:rsidR="00852621">
        <w:t> </w:t>
      </w:r>
      <w:r w:rsidRPr="00CB6457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1,</w:t>
      </w:r>
      <w:r>
        <w:t xml:space="preserve"> </w:t>
      </w:r>
      <w:r w:rsidRPr="00CB6457">
        <w:t>Bank</w:t>
      </w:r>
      <w:r>
        <w:t xml:space="preserve"> </w:t>
      </w:r>
      <w:r w:rsidRPr="00CB6457">
        <w:t>Gospodarstwa</w:t>
      </w:r>
      <w:r>
        <w:t xml:space="preserve"> </w:t>
      </w:r>
      <w:r w:rsidRPr="00CB6457">
        <w:t>Kr</w:t>
      </w:r>
      <w:r w:rsidRPr="00CB6457">
        <w:t>a</w:t>
      </w:r>
      <w:r w:rsidRPr="00CB6457">
        <w:t>jowego</w:t>
      </w:r>
      <w:r>
        <w:t xml:space="preserve"> </w:t>
      </w:r>
      <w:r w:rsidRPr="00CB6457">
        <w:t>udziela</w:t>
      </w:r>
      <w:r>
        <w:t xml:space="preserve"> </w:t>
      </w:r>
      <w:r w:rsidRPr="00CB6457">
        <w:t>do</w:t>
      </w:r>
      <w:r>
        <w:t xml:space="preserve"> </w:t>
      </w:r>
      <w:r w:rsidRPr="00CB6457">
        <w:t>wysokości</w:t>
      </w:r>
      <w:r>
        <w:t xml:space="preserve"> </w:t>
      </w:r>
      <w:r w:rsidRPr="00CB6457">
        <w:t>nieprzekraczającej</w:t>
      </w:r>
      <w:r>
        <w:t xml:space="preserve"> </w:t>
      </w:r>
      <w:r w:rsidRPr="00CB6457">
        <w:t>maksymalnych</w:t>
      </w:r>
      <w:r>
        <w:t xml:space="preserve"> </w:t>
      </w:r>
      <w:r w:rsidRPr="00CB6457">
        <w:t>kwot</w:t>
      </w:r>
      <w:r>
        <w:t xml:space="preserve"> </w:t>
      </w:r>
      <w:r w:rsidRPr="00CB6457">
        <w:t>ustalonych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oparciu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kwoty</w:t>
      </w:r>
      <w:r>
        <w:t xml:space="preserve"> </w:t>
      </w:r>
      <w:r w:rsidRPr="00CB6457">
        <w:t>zastosowanych</w:t>
      </w:r>
      <w:r>
        <w:t xml:space="preserve"> </w:t>
      </w:r>
      <w:r w:rsidRPr="00CB6457">
        <w:t>d</w:t>
      </w:r>
      <w:r w:rsidRPr="00CB6457">
        <w:t>o</w:t>
      </w:r>
      <w:r w:rsidRPr="00CB6457">
        <w:t>płat</w:t>
      </w:r>
      <w:r>
        <w:t xml:space="preserve"> </w:t>
      </w:r>
      <w:r w:rsidRPr="00CB6457">
        <w:t>do</w:t>
      </w:r>
      <w:r>
        <w:t xml:space="preserve"> </w:t>
      </w:r>
      <w:r w:rsidRPr="00CB6457">
        <w:t>oprocentowania,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których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15c</w:t>
      </w:r>
      <w:r w:rsidR="00852621">
        <w:t xml:space="preserve"> ust. </w:t>
      </w:r>
      <w:r w:rsidR="00852621" w:rsidRPr="00CB6457">
        <w:t>2</w:t>
      </w:r>
      <w:r w:rsidR="00852621">
        <w:t> </w:t>
      </w:r>
      <w:r w:rsidRPr="00CB6457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1,</w:t>
      </w:r>
      <w:r>
        <w:t xml:space="preserve"> </w:t>
      </w:r>
      <w:r w:rsidRPr="00CB6457">
        <w:t>uwzględniających</w:t>
      </w:r>
      <w:r>
        <w:t xml:space="preserve"> </w:t>
      </w:r>
      <w:r w:rsidRPr="00CB6457">
        <w:t>limity</w:t>
      </w:r>
      <w:r>
        <w:t xml:space="preserve"> </w:t>
      </w:r>
      <w:r w:rsidRPr="00CB6457">
        <w:t>środków</w:t>
      </w:r>
      <w:r>
        <w:t xml:space="preserve"> </w:t>
      </w:r>
      <w:r w:rsidRPr="00CB6457">
        <w:t>budżetu</w:t>
      </w:r>
      <w:r>
        <w:t xml:space="preserve"> </w:t>
      </w:r>
      <w:r w:rsidRPr="00CB6457">
        <w:t>państwa,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których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1.</w:t>
      </w:r>
      <w:r>
        <w:t xml:space="preserve"> </w:t>
      </w:r>
    </w:p>
    <w:p w:rsidR="00414E69" w:rsidRPr="00CB6457" w:rsidRDefault="00414E69" w:rsidP="00414E69">
      <w:pPr>
        <w:pStyle w:val="USTustnpkodeksu"/>
      </w:pPr>
      <w:r w:rsidRPr="00CB6457">
        <w:t>4.</w:t>
      </w:r>
      <w:r>
        <w:t xml:space="preserve"> </w:t>
      </w:r>
      <w:r w:rsidRPr="00CB6457">
        <w:t>Szczegółowe</w:t>
      </w:r>
      <w:r>
        <w:t xml:space="preserve"> </w:t>
      </w:r>
      <w:r w:rsidRPr="00CB6457">
        <w:t>zasady</w:t>
      </w:r>
      <w:r>
        <w:t xml:space="preserve"> </w:t>
      </w:r>
      <w:r w:rsidRPr="00CB6457">
        <w:t>zapewniające</w:t>
      </w:r>
      <w:r>
        <w:t xml:space="preserve"> </w:t>
      </w:r>
      <w:r w:rsidRPr="00CB6457">
        <w:t>zachowanie</w:t>
      </w:r>
      <w:r>
        <w:t xml:space="preserve"> </w:t>
      </w:r>
      <w:r w:rsidRPr="00CB6457">
        <w:t>przyjętego</w:t>
      </w:r>
      <w:r>
        <w:t xml:space="preserve"> </w:t>
      </w:r>
      <w:r w:rsidRPr="00CB6457">
        <w:t>na</w:t>
      </w:r>
      <w:r>
        <w:t xml:space="preserve"> </w:t>
      </w:r>
      <w:r w:rsidRPr="00CB6457">
        <w:t>dany</w:t>
      </w:r>
      <w:r>
        <w:t xml:space="preserve"> </w:t>
      </w:r>
      <w:r w:rsidRPr="00CB6457">
        <w:t>rok</w:t>
      </w:r>
      <w:r>
        <w:t xml:space="preserve"> </w:t>
      </w:r>
      <w:r w:rsidRPr="00CB6457">
        <w:t>budżetowy</w:t>
      </w:r>
      <w:r>
        <w:t xml:space="preserve"> </w:t>
      </w:r>
      <w:r w:rsidRPr="00CB6457">
        <w:t>maksymalnego</w:t>
      </w:r>
      <w:r>
        <w:t xml:space="preserve"> </w:t>
      </w:r>
      <w:r w:rsidRPr="00CB6457">
        <w:t>limitu</w:t>
      </w:r>
      <w:r>
        <w:t xml:space="preserve"> </w:t>
      </w:r>
      <w:r w:rsidRPr="00CB6457">
        <w:t>środków</w:t>
      </w:r>
      <w:r>
        <w:t xml:space="preserve"> </w:t>
      </w:r>
      <w:r w:rsidRPr="00CB6457">
        <w:t>budżetu</w:t>
      </w:r>
      <w:r>
        <w:t xml:space="preserve"> </w:t>
      </w:r>
      <w:r w:rsidRPr="00CB6457">
        <w:t>państwa,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którym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ust. </w:t>
      </w:r>
      <w:r w:rsidRPr="00CB6457">
        <w:t>1,</w:t>
      </w:r>
      <w:r>
        <w:t xml:space="preserve"> </w:t>
      </w:r>
      <w:r w:rsidRPr="00CB6457">
        <w:t>określają</w:t>
      </w:r>
      <w:r>
        <w:t xml:space="preserve"> </w:t>
      </w:r>
      <w:r w:rsidRPr="00CB6457">
        <w:t>przepisy</w:t>
      </w:r>
      <w:r>
        <w:t xml:space="preserve"> </w:t>
      </w:r>
      <w:r w:rsidRPr="00CB6457">
        <w:t>wydane</w:t>
      </w:r>
      <w:r>
        <w:t xml:space="preserve"> </w:t>
      </w:r>
      <w:r w:rsidRPr="00CB6457">
        <w:t>na</w:t>
      </w:r>
      <w:r>
        <w:t xml:space="preserve"> </w:t>
      </w:r>
      <w:r w:rsidRPr="00CB6457">
        <w:t>podstawie</w:t>
      </w:r>
      <w:r w:rsidR="00852621">
        <w:t xml:space="preserve"> art. </w:t>
      </w:r>
      <w:r w:rsidRPr="00CB6457">
        <w:t>15b</w:t>
      </w:r>
      <w:r w:rsidR="00852621">
        <w:t xml:space="preserve"> ust. </w:t>
      </w:r>
      <w:r w:rsidR="00852621" w:rsidRPr="00CB6457">
        <w:t>5</w:t>
      </w:r>
      <w:r w:rsidR="00852621">
        <w:t> </w:t>
      </w:r>
      <w:r w:rsidRPr="00CB6457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="00852621" w:rsidRPr="00CB6457">
        <w:t>1</w:t>
      </w:r>
      <w:r w:rsidR="00852621">
        <w:t xml:space="preserve"> oraz</w:t>
      </w:r>
      <w:r>
        <w:t xml:space="preserve"> </w:t>
      </w:r>
      <w:r w:rsidRPr="00CB6457">
        <w:t>umowa,</w:t>
      </w:r>
      <w:r w:rsidR="00852621">
        <w:t xml:space="preserve"> </w:t>
      </w:r>
      <w:r w:rsidR="00852621" w:rsidRPr="00CB6457">
        <w:t>o</w:t>
      </w:r>
      <w:r w:rsidR="00852621">
        <w:t> </w:t>
      </w:r>
      <w:r w:rsidRPr="00CB6457">
        <w:t>której</w:t>
      </w:r>
      <w:r>
        <w:t xml:space="preserve"> </w:t>
      </w:r>
      <w:r w:rsidRPr="00CB6457">
        <w:t>mowa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15c</w:t>
      </w:r>
      <w:r w:rsidR="00852621">
        <w:t xml:space="preserve"> ust. </w:t>
      </w:r>
      <w:r w:rsidR="00852621" w:rsidRPr="00CB6457">
        <w:t>4</w:t>
      </w:r>
      <w:r w:rsidR="00852621">
        <w:t> </w:t>
      </w:r>
      <w:r w:rsidRPr="00CB6457">
        <w:t>ustawy</w:t>
      </w:r>
      <w:r>
        <w:t xml:space="preserve"> </w:t>
      </w:r>
      <w:r w:rsidRPr="00CB6457">
        <w:t>zmienianej</w:t>
      </w:r>
      <w:r w:rsidR="00852621">
        <w:t xml:space="preserve"> </w:t>
      </w:r>
      <w:r w:rsidR="00852621" w:rsidRPr="00CB6457">
        <w:t>w</w:t>
      </w:r>
      <w:r w:rsidR="00852621">
        <w:t> art. </w:t>
      </w:r>
      <w:r w:rsidRPr="00CB6457">
        <w:t>1.</w:t>
      </w:r>
    </w:p>
    <w:p w:rsidR="00414E69" w:rsidRPr="002466D3" w:rsidRDefault="00414E69" w:rsidP="00414E69">
      <w:pPr>
        <w:pStyle w:val="ARTartustawynprozporzdzenia"/>
        <w:rPr>
          <w:rStyle w:val="Ppogrubienie"/>
        </w:rPr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10.</w:t>
      </w:r>
      <w:r w:rsidRPr="0088130A">
        <w:rPr>
          <w:rStyle w:val="Ppogrubienie"/>
        </w:rPr>
        <w:t xml:space="preserve"> </w:t>
      </w:r>
      <w:r w:rsidRPr="002466D3">
        <w:t>1. Bank Gospodarstwa Krajowego,</w:t>
      </w:r>
      <w:r w:rsidR="00852621" w:rsidRPr="002466D3">
        <w:t xml:space="preserve"> w</w:t>
      </w:r>
      <w:r w:rsidR="00852621">
        <w:t> </w:t>
      </w:r>
      <w:r w:rsidRPr="002466D3">
        <w:t>terminie do dnia 31 marca każdego roku, składa ministrowi właśc</w:t>
      </w:r>
      <w:r w:rsidRPr="002466D3">
        <w:t>i</w:t>
      </w:r>
      <w:r w:rsidRPr="002466D3">
        <w:t>wemu do spraw budownictwa, lokalnego planowania</w:t>
      </w:r>
      <w:r w:rsidR="00852621" w:rsidRPr="002466D3">
        <w:t xml:space="preserve"> i</w:t>
      </w:r>
      <w:r w:rsidR="00852621">
        <w:t> </w:t>
      </w:r>
      <w:r w:rsidRPr="002466D3">
        <w:t>zagospodarowania przestrzennego oraz mieszkalnictwa</w:t>
      </w:r>
      <w:r w:rsidR="00852621" w:rsidRPr="002466D3">
        <w:t xml:space="preserve"> i</w:t>
      </w:r>
      <w:r w:rsidR="00852621">
        <w:t> </w:t>
      </w:r>
      <w:r w:rsidRPr="002466D3">
        <w:t>ministrowi właściwemu do spraw finansów publicznych sprawozdanie finansowe za poprzedni rok z realizacji rządow</w:t>
      </w:r>
      <w:r w:rsidRPr="002466D3">
        <w:t>e</w:t>
      </w:r>
      <w:r w:rsidRPr="002466D3">
        <w:t>go programu popierania budownictwa mieszkaniowego, ze szczególnym uwzględnieniem kosztów obsługi programu, będących podstawą do występowania</w:t>
      </w:r>
      <w:r w:rsidR="00852621" w:rsidRPr="002466D3">
        <w:t xml:space="preserve"> o</w:t>
      </w:r>
      <w:r w:rsidR="00852621">
        <w:t> </w:t>
      </w:r>
      <w:r w:rsidRPr="002466D3">
        <w:t>dopłatę,</w:t>
      </w:r>
      <w:r w:rsidR="00852621" w:rsidRPr="002466D3">
        <w:t xml:space="preserve"> o</w:t>
      </w:r>
      <w:r w:rsidR="00852621">
        <w:t> </w:t>
      </w:r>
      <w:r w:rsidRPr="002466D3">
        <w:t>której mowa</w:t>
      </w:r>
      <w:r w:rsidR="00852621" w:rsidRPr="002466D3">
        <w:t xml:space="preserve"> w</w:t>
      </w:r>
      <w:r w:rsidR="00852621">
        <w:t> art. </w:t>
      </w:r>
      <w:r w:rsidRPr="002466D3">
        <w:t>15c</w:t>
      </w:r>
      <w:r w:rsidR="00852621">
        <w:t xml:space="preserve"> ust. </w:t>
      </w:r>
      <w:r w:rsidR="00852621" w:rsidRPr="002466D3">
        <w:t>2</w:t>
      </w:r>
      <w:r w:rsidR="00852621">
        <w:t> </w:t>
      </w:r>
      <w:r w:rsidRPr="002466D3">
        <w:t>ustawy zmienianej</w:t>
      </w:r>
      <w:r w:rsidR="00852621" w:rsidRPr="002466D3">
        <w:t xml:space="preserve"> w</w:t>
      </w:r>
      <w:r w:rsidR="00852621">
        <w:t> art. </w:t>
      </w:r>
      <w:r w:rsidR="00852621" w:rsidRPr="002466D3">
        <w:t>1</w:t>
      </w:r>
      <w:r w:rsidR="00852621">
        <w:t xml:space="preserve"> oraz</w:t>
      </w:r>
      <w:r w:rsidRPr="002466D3">
        <w:t xml:space="preserve"> wykorz</w:t>
      </w:r>
      <w:r w:rsidRPr="002466D3">
        <w:t>y</w:t>
      </w:r>
      <w:r w:rsidRPr="002466D3">
        <w:t>stania otrzymanej dopłaty</w:t>
      </w:r>
      <w:r w:rsidR="00852621" w:rsidRPr="002466D3">
        <w:t xml:space="preserve"> z</w:t>
      </w:r>
      <w:r w:rsidR="00852621">
        <w:t> </w:t>
      </w:r>
      <w:r w:rsidRPr="002466D3">
        <w:t>Funduszu Dopłat.</w:t>
      </w:r>
    </w:p>
    <w:p w:rsidR="00414E69" w:rsidRPr="002466D3" w:rsidRDefault="00414E69" w:rsidP="00414E69">
      <w:pPr>
        <w:pStyle w:val="USTustnpkodeksu"/>
        <w:rPr>
          <w:rStyle w:val="Ppogrubienie"/>
        </w:rPr>
      </w:pPr>
      <w:r w:rsidRPr="002466D3">
        <w:t>2.</w:t>
      </w:r>
      <w:r w:rsidR="00852621" w:rsidRPr="002466D3">
        <w:t xml:space="preserve"> W</w:t>
      </w:r>
      <w:r w:rsidR="00852621">
        <w:t> </w:t>
      </w:r>
      <w:r w:rsidRPr="002466D3">
        <w:t>przypadku gdy rzeczywiste koszty obsługi programu przez Bank Gospodarstwa Krajowego wykazane</w:t>
      </w:r>
      <w:r w:rsidR="00852621" w:rsidRPr="002466D3">
        <w:t xml:space="preserve"> w</w:t>
      </w:r>
      <w:r w:rsidR="00852621">
        <w:t> </w:t>
      </w:r>
      <w:r w:rsidRPr="002466D3">
        <w:t>sprawozdaniu,</w:t>
      </w:r>
      <w:r w:rsidR="00852621" w:rsidRPr="002466D3">
        <w:t xml:space="preserve"> o</w:t>
      </w:r>
      <w:r w:rsidR="00852621">
        <w:t> </w:t>
      </w:r>
      <w:r w:rsidRPr="002466D3">
        <w:t>którym mowa</w:t>
      </w:r>
      <w:r w:rsidR="00852621" w:rsidRPr="002466D3">
        <w:t xml:space="preserve"> w</w:t>
      </w:r>
      <w:r w:rsidR="00852621">
        <w:t> ust. </w:t>
      </w:r>
      <w:r w:rsidRPr="002466D3">
        <w:t>1, przewyższają kwotę otrzymanych dopłat,</w:t>
      </w:r>
      <w:r w:rsidR="00852621" w:rsidRPr="002466D3">
        <w:t xml:space="preserve"> o</w:t>
      </w:r>
      <w:r w:rsidR="00852621">
        <w:t> </w:t>
      </w:r>
      <w:r w:rsidRPr="002466D3">
        <w:t>których mowa</w:t>
      </w:r>
      <w:r w:rsidR="00852621" w:rsidRPr="002466D3">
        <w:t xml:space="preserve"> w</w:t>
      </w:r>
      <w:r w:rsidR="00852621">
        <w:t> art. </w:t>
      </w:r>
      <w:r w:rsidRPr="002466D3">
        <w:t>15c</w:t>
      </w:r>
      <w:r w:rsidR="00852621">
        <w:t xml:space="preserve"> ust. </w:t>
      </w:r>
      <w:r w:rsidR="00852621" w:rsidRPr="002466D3">
        <w:t>2</w:t>
      </w:r>
      <w:r w:rsidR="00852621">
        <w:t> </w:t>
      </w:r>
      <w:r w:rsidRPr="002466D3">
        <w:t>ustawy zmienianej</w:t>
      </w:r>
      <w:r w:rsidR="00852621" w:rsidRPr="002466D3">
        <w:t xml:space="preserve"> w</w:t>
      </w:r>
      <w:r w:rsidR="00852621">
        <w:t> art. </w:t>
      </w:r>
      <w:r w:rsidRPr="002466D3">
        <w:t>1, niepokryta część kosztów podlega kompensacie</w:t>
      </w:r>
      <w:r w:rsidR="00852621" w:rsidRPr="002466D3">
        <w:t xml:space="preserve"> w</w:t>
      </w:r>
      <w:r w:rsidR="00852621">
        <w:t> </w:t>
      </w:r>
      <w:r w:rsidRPr="002466D3">
        <w:t>formie uzgodnionej przez ministra właściwego do spraw finansów publicznych</w:t>
      </w:r>
      <w:r w:rsidR="00852621" w:rsidRPr="002466D3">
        <w:t xml:space="preserve"> z</w:t>
      </w:r>
      <w:r w:rsidR="00852621">
        <w:t> </w:t>
      </w:r>
      <w:r w:rsidRPr="002466D3">
        <w:t>Bankiem Gospodarstwa Krajowego. Uzgodnienie następuje</w:t>
      </w:r>
      <w:r w:rsidR="00852621" w:rsidRPr="002466D3">
        <w:t xml:space="preserve"> w</w:t>
      </w:r>
      <w:r w:rsidR="00852621">
        <w:t> </w:t>
      </w:r>
      <w:r w:rsidRPr="002466D3">
        <w:t>terminie do 3</w:t>
      </w:r>
      <w:r w:rsidR="00852621" w:rsidRPr="002466D3">
        <w:t>0</w:t>
      </w:r>
      <w:r w:rsidR="00852621">
        <w:t> </w:t>
      </w:r>
      <w:r w:rsidRPr="002466D3">
        <w:t>czerwca roku,</w:t>
      </w:r>
      <w:r w:rsidR="00852621" w:rsidRPr="002466D3">
        <w:t xml:space="preserve"> w</w:t>
      </w:r>
      <w:r w:rsidR="00852621">
        <w:t> </w:t>
      </w:r>
      <w:r w:rsidRPr="002466D3">
        <w:t> którym Bank złożył sprawozdanie,</w:t>
      </w:r>
      <w:r w:rsidR="00852621" w:rsidRPr="002466D3">
        <w:t xml:space="preserve"> o</w:t>
      </w:r>
      <w:r w:rsidR="00852621">
        <w:t> </w:t>
      </w:r>
      <w:r w:rsidRPr="002466D3">
        <w:t>którym mowa</w:t>
      </w:r>
      <w:r w:rsidR="00852621" w:rsidRPr="002466D3">
        <w:t xml:space="preserve"> w</w:t>
      </w:r>
      <w:r w:rsidR="00852621">
        <w:t> ust. </w:t>
      </w:r>
      <w:r w:rsidRPr="002466D3">
        <w:t>1.</w:t>
      </w:r>
    </w:p>
    <w:p w:rsidR="00414E69" w:rsidRDefault="00414E69" w:rsidP="00414E69">
      <w:pPr>
        <w:pStyle w:val="ARTartustawynprozporzdzenia"/>
        <w:rPr>
          <w:rStyle w:val="Ppogrubienie"/>
        </w:rPr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11.</w:t>
      </w:r>
      <w:r>
        <w:t xml:space="preserve"> </w:t>
      </w:r>
      <w:r w:rsidRPr="00752CC3">
        <w:t>Pierwsze</w:t>
      </w:r>
      <w:r>
        <w:t xml:space="preserve"> sprawozdanie,</w:t>
      </w:r>
      <w:r w:rsidR="00852621">
        <w:t xml:space="preserve"> o </w:t>
      </w:r>
      <w:r>
        <w:t>którym mowa</w:t>
      </w:r>
      <w:r w:rsidR="00852621">
        <w:t xml:space="preserve"> w art. </w:t>
      </w:r>
      <w:r>
        <w:t>15g ustawy zmienianej</w:t>
      </w:r>
      <w:r w:rsidR="00852621">
        <w:t xml:space="preserve"> w art. </w:t>
      </w:r>
      <w:r>
        <w:t>1, zostanie przedstawione</w:t>
      </w:r>
      <w:r w:rsidR="00852621">
        <w:t xml:space="preserve"> w </w:t>
      </w:r>
      <w:r>
        <w:t>terminie do dnia 3</w:t>
      </w:r>
      <w:r w:rsidR="00852621">
        <w:t>1 </w:t>
      </w:r>
      <w:r>
        <w:t>marca 201</w:t>
      </w:r>
      <w:r w:rsidR="00852621">
        <w:t>7 </w:t>
      </w:r>
      <w:r>
        <w:t>r.</w:t>
      </w:r>
    </w:p>
    <w:p w:rsidR="00414E69" w:rsidRPr="002466D3" w:rsidRDefault="00414E69" w:rsidP="00414E69">
      <w:pPr>
        <w:pStyle w:val="ARTartustawynprozporzdzenia"/>
        <w:rPr>
          <w:rStyle w:val="Ppogrubienie"/>
        </w:rPr>
      </w:pPr>
      <w:r w:rsidRPr="00852621">
        <w:rPr>
          <w:rStyle w:val="Ppogrubienie"/>
        </w:rPr>
        <w:t>Art.</w:t>
      </w:r>
      <w:r w:rsidR="00852621">
        <w:rPr>
          <w:rStyle w:val="Ppogrubienie"/>
        </w:rPr>
        <w:t> </w:t>
      </w:r>
      <w:r w:rsidRPr="00852621">
        <w:rPr>
          <w:rStyle w:val="Ppogrubienie"/>
        </w:rPr>
        <w:t>12.</w:t>
      </w:r>
      <w:r>
        <w:t xml:space="preserve"> </w:t>
      </w:r>
      <w:r w:rsidRPr="00CB6457">
        <w:t>Ustawa</w:t>
      </w:r>
      <w:r>
        <w:t xml:space="preserve"> </w:t>
      </w:r>
      <w:r w:rsidRPr="00CB6457">
        <w:t>wchodzi</w:t>
      </w:r>
      <w:r w:rsidR="00852621">
        <w:t xml:space="preserve"> </w:t>
      </w:r>
      <w:r w:rsidR="00852621" w:rsidRPr="00CB6457">
        <w:t>w</w:t>
      </w:r>
      <w:r w:rsidR="00852621">
        <w:t> </w:t>
      </w:r>
      <w:r w:rsidRPr="00CB6457">
        <w:t>życie</w:t>
      </w:r>
      <w:r>
        <w:t xml:space="preserve"> </w:t>
      </w:r>
      <w:r w:rsidRPr="00CB6457">
        <w:t>po</w:t>
      </w:r>
      <w:r>
        <w:t xml:space="preserve"> </w:t>
      </w:r>
      <w:r w:rsidRPr="00CB6457">
        <w:t>upływie</w:t>
      </w:r>
      <w:r>
        <w:t xml:space="preserve"> </w:t>
      </w:r>
      <w:r w:rsidRPr="00CB6457">
        <w:t>1</w:t>
      </w:r>
      <w:r w:rsidR="00852621" w:rsidRPr="00CB6457">
        <w:t>4</w:t>
      </w:r>
      <w:r w:rsidR="00852621">
        <w:t> </w:t>
      </w:r>
      <w:r w:rsidRPr="00CB6457">
        <w:t>dni</w:t>
      </w:r>
      <w:r>
        <w:t xml:space="preserve"> </w:t>
      </w:r>
      <w:r w:rsidRPr="00CB6457">
        <w:t>od</w:t>
      </w:r>
      <w:r>
        <w:t xml:space="preserve"> </w:t>
      </w:r>
      <w:r w:rsidRPr="00CB6457">
        <w:t>dnia</w:t>
      </w:r>
      <w:r>
        <w:t xml:space="preserve"> </w:t>
      </w:r>
      <w:r w:rsidRPr="00CB6457">
        <w:t>ogłoszenia</w:t>
      </w:r>
      <w:r w:rsidRPr="00F26047">
        <w:t xml:space="preserve">, </w:t>
      </w:r>
      <w:r w:rsidRPr="002466D3">
        <w:t>z wyjątkiem</w:t>
      </w:r>
      <w:r w:rsidR="00852621">
        <w:t xml:space="preserve"> art. </w:t>
      </w:r>
      <w:r w:rsidR="00852621" w:rsidRPr="002466D3">
        <w:t>1</w:t>
      </w:r>
      <w:r w:rsidR="00852621">
        <w:t xml:space="preserve"> pkt </w:t>
      </w:r>
      <w:r w:rsidRPr="002466D3">
        <w:t>11, który wchodzi</w:t>
      </w:r>
      <w:r w:rsidR="00852621" w:rsidRPr="002466D3">
        <w:t xml:space="preserve"> w</w:t>
      </w:r>
      <w:r w:rsidR="00852621">
        <w:t> </w:t>
      </w:r>
      <w:r w:rsidRPr="002466D3">
        <w:t>życie</w:t>
      </w:r>
      <w:r w:rsidR="00852621" w:rsidRPr="002466D3">
        <w:t xml:space="preserve"> z</w:t>
      </w:r>
      <w:r w:rsidR="00852621">
        <w:t> </w:t>
      </w:r>
      <w:r w:rsidRPr="002466D3">
        <w:t>dniem 1 października 201</w:t>
      </w:r>
      <w:r w:rsidR="00852621" w:rsidRPr="002466D3">
        <w:t>5</w:t>
      </w:r>
      <w:r w:rsidR="00852621">
        <w:t> </w:t>
      </w:r>
      <w:r w:rsidRPr="002466D3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DF" w:rsidRDefault="002F36DF">
      <w:r>
        <w:separator/>
      </w:r>
    </w:p>
  </w:endnote>
  <w:endnote w:type="continuationSeparator" w:id="0">
    <w:p w:rsidR="002F36DF" w:rsidRDefault="002F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DF" w:rsidRDefault="002F36DF">
      <w:r>
        <w:separator/>
      </w:r>
    </w:p>
  </w:footnote>
  <w:footnote w:type="continuationSeparator" w:id="0">
    <w:p w:rsidR="002F36DF" w:rsidRDefault="002F36DF">
      <w:r>
        <w:separator/>
      </w:r>
    </w:p>
  </w:footnote>
  <w:footnote w:id="1">
    <w:p w:rsidR="00852621" w:rsidRDefault="00852621" w:rsidP="00414E69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  <w:t>Niniejszą ustawą zmienia się ustawy: ustawę z dnia 30 listopada 1995 r. o pomocy państwa w spłacie niektórych kredytów mieszk</w:t>
      </w:r>
      <w:r>
        <w:t>a</w:t>
      </w:r>
      <w:r>
        <w:t>niowych, udzielaniu premii gwarancyjnych oraz refundacji bankom wypłaconych premii gwarancyjnych, ustawę z dnia 5 grudnia 2002 r. o dopłatach do oprocentowania kredytów mieszkaniowych o stałej stopie procentowej oraz ustawę z dnia 20 kwietnia 2004 r. o promocji zatrudnienia i instytucjach rynku pracy.</w:t>
      </w:r>
    </w:p>
  </w:footnote>
  <w:footnote w:id="2">
    <w:p w:rsidR="00852621" w:rsidRPr="007961E4" w:rsidRDefault="00852621" w:rsidP="00414E6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357, 1066, 1217, 1240</w:t>
      </w:r>
      <w:r w:rsidR="00537AED">
        <w:t>,</w:t>
      </w:r>
      <w:r>
        <w:t xml:space="preserve"> 1268</w:t>
      </w:r>
      <w:r w:rsidR="00537AED">
        <w:t xml:space="preserve"> i 1567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21" w:rsidRPr="009D0C50" w:rsidRDefault="002F36DF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E5BFC">
          <w:t xml:space="preserve"> </w:t>
        </w:r>
      </w:sdtContent>
    </w:sdt>
  </w:p>
  <w:p w:rsidR="00852621" w:rsidRDefault="00852621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77C51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E5BFC">
          <w:t>1582</w:t>
        </w:r>
      </w:sdtContent>
    </w:sdt>
  </w:p>
  <w:p w:rsidR="00852621" w:rsidRPr="00AB274C" w:rsidRDefault="00852621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21" w:rsidRPr="009D0C50" w:rsidRDefault="002F36DF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E5BFC">
          <w:t xml:space="preserve"> </w:t>
        </w:r>
      </w:sdtContent>
    </w:sdt>
  </w:p>
  <w:p w:rsidR="00852621" w:rsidRPr="00B371CC" w:rsidRDefault="00852621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6834C8"/>
    <w:multiLevelType w:val="hybridMultilevel"/>
    <w:tmpl w:val="4AD89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31F34C8"/>
    <w:multiLevelType w:val="hybridMultilevel"/>
    <w:tmpl w:val="734CCF40"/>
    <w:lvl w:ilvl="0" w:tplc="F470F0B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9"/>
  </w:num>
  <w:num w:numId="6">
    <w:abstractNumId w:val="34"/>
  </w:num>
  <w:num w:numId="7">
    <w:abstractNumId w:val="39"/>
  </w:num>
  <w:num w:numId="8">
    <w:abstractNumId w:val="34"/>
  </w:num>
  <w:num w:numId="9">
    <w:abstractNumId w:val="39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6"/>
  </w:num>
  <w:num w:numId="29">
    <w:abstractNumId w:val="40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5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2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2791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6904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2B90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36DF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4E69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37AED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5BFC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5FE8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621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2E98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59C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E7F31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1D68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77C51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14E6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14E6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14E6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14E6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14E6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14E69"/>
    <w:pPr>
      <w:ind w:left="1420" w:hanging="360"/>
    </w:pPr>
  </w:style>
  <w:style w:type="character" w:styleId="Odwoanieprzypisudolnego">
    <w:name w:val="footnote reference"/>
    <w:uiPriority w:val="99"/>
    <w:rsid w:val="00414E6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14E6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14E6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14E6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14E6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14E6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14E6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14E6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14E6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14E6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14E6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14E6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14E6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14E6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14E6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14E6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14E6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14E6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14E6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14E6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14E6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14E6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14E6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14E6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14E6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14E6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14E6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14E6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14E6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14E6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14E6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14E6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14E6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14E6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14E6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14E6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14E6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14E6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14E6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14E6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14E6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14E6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14E6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14E6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14E6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14E6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14E6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14E6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14E6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14E6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14E6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14E6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14E6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14E6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14E6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14E6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14E6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14E6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14E6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14E6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14E6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14E6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14E6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14E6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14E6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14E6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14E6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14E6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14E6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14E6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14E6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14E6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14E6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14E6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14E6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14E6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14E6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14E6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14E6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14E6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14E6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14E6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14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14E6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14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14E6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14E6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14E6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14E69"/>
    <w:pPr>
      <w:ind w:left="3020"/>
    </w:pPr>
  </w:style>
  <w:style w:type="paragraph" w:customStyle="1" w:styleId="ODNONIKtreodnonika">
    <w:name w:val="ODNOŚNIK – treść odnośnika"/>
    <w:uiPriority w:val="19"/>
    <w:qFormat/>
    <w:rsid w:val="00414E6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14E6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14E6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14E6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14E6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14E6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14E6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14E6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14E6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14E6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14E6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14E6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14E6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14E6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14E6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14E6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14E6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14E6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14E6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14E6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14E6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414E6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14E6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14E6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14E6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14E6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14E6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14E6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14E6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14E6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14E6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14E6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14E6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14E6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14E6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14E6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14E6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14E6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14E6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14E6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14E6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14E6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14E6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14E6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14E6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14E6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14E6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14E6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14E6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14E6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14E6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14E6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14E6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14E6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14E6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414E6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414E6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14E6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14E6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14E6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14E6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14E6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14E6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14E6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14E6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14E6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14E6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14E6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14E6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14E6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14E6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14E6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14E69"/>
  </w:style>
  <w:style w:type="paragraph" w:customStyle="1" w:styleId="TEKSTZacznikido">
    <w:name w:val="TEKST&quot;Załącznik(i) do ...&quot;"/>
    <w:uiPriority w:val="28"/>
    <w:qFormat/>
    <w:rsid w:val="00414E6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14E6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14E6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14E6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14E6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14E6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14E6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14E6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14E6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14E6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14E6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14E6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14E6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14E6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14E6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14E6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14E6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14E6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14E6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14E6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14E6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14E6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14E6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14E6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14E6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14E6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14E6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14E6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14E6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14E6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14E6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14E6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14E6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14E6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14E6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14E6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14E6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14E6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14E6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14E6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14E6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14E6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14E6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14E6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14E6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14E6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14E6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14E6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14E6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14E6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14E6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14E6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14E6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14E6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14E6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14E6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14E6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14E6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14E6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14E6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14E6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14E6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14E6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14E6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14E6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14E6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14E6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14E6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14E6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14E6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14E6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14E6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14E6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14E6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14E6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14E6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14E6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14E6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14E6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14E6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14E6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14E6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14E6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14E6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14E6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14E6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14E6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14E69"/>
    <w:pPr>
      <w:ind w:left="1900"/>
    </w:pPr>
  </w:style>
  <w:style w:type="paragraph" w:customStyle="1" w:styleId="Pozycjaaktu">
    <w:name w:val="Pozycja aktu"/>
    <w:basedOn w:val="PozycjaaktuTJ"/>
    <w:qFormat/>
    <w:rsid w:val="00414E69"/>
    <w:pPr>
      <w:ind w:left="0"/>
    </w:pPr>
  </w:style>
  <w:style w:type="paragraph" w:customStyle="1" w:styleId="Dataogoszeniaaktu">
    <w:name w:val="Data ogłoszenia aktu"/>
    <w:basedOn w:val="DataogoszeniaaktuTJ"/>
    <w:qFormat/>
    <w:rsid w:val="00414E69"/>
    <w:pPr>
      <w:ind w:left="0"/>
    </w:pPr>
  </w:style>
  <w:style w:type="paragraph" w:customStyle="1" w:styleId="Sygnatura">
    <w:name w:val="Sygnatura"/>
    <w:basedOn w:val="Nagwek"/>
    <w:semiHidden/>
    <w:qFormat/>
    <w:rsid w:val="00414E6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14E6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14E6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414E6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14E6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14E6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414E6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14E6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414E6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414E6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414E6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414E69"/>
    <w:rPr>
      <w:color w:val="0000FF"/>
      <w:u w:val="single"/>
    </w:rPr>
  </w:style>
  <w:style w:type="paragraph" w:styleId="Akapitzlist">
    <w:name w:val="List Paragraph"/>
    <w:basedOn w:val="Normalny"/>
    <w:qFormat/>
    <w:rsid w:val="00414E69"/>
    <w:pPr>
      <w:widowControl/>
      <w:autoSpaceDE/>
      <w:autoSpaceDN/>
      <w:adjustRightInd/>
      <w:spacing w:before="0" w:line="240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14E6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14E6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14E6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14E6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14E6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14E69"/>
    <w:pPr>
      <w:ind w:left="1420" w:hanging="360"/>
    </w:pPr>
  </w:style>
  <w:style w:type="character" w:styleId="Odwoanieprzypisudolnego">
    <w:name w:val="footnote reference"/>
    <w:uiPriority w:val="99"/>
    <w:rsid w:val="00414E6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14E6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14E6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14E6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14E6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14E6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14E6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14E6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14E6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14E6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14E6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14E6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14E6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14E6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14E6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14E6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14E6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14E6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14E6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14E6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14E6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14E6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14E6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14E6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14E6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14E6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14E6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14E6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14E6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14E6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14E6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14E6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14E6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14E6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14E6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14E6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14E6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14E6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14E6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14E6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14E6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14E6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14E6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14E6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14E6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14E6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14E6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14E6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14E6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14E6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14E6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14E6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14E6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14E6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14E6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14E6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14E6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14E6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14E6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14E6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14E6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14E6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14E6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14E6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14E6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14E6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14E6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14E6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14E6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14E6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14E6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14E6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14E6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14E6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14E6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14E6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14E6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14E6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14E6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14E6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14E6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14E6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14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14E6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14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14E6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14E6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14E6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14E69"/>
    <w:pPr>
      <w:ind w:left="3020"/>
    </w:pPr>
  </w:style>
  <w:style w:type="paragraph" w:customStyle="1" w:styleId="ODNONIKtreodnonika">
    <w:name w:val="ODNOŚNIK – treść odnośnika"/>
    <w:uiPriority w:val="19"/>
    <w:qFormat/>
    <w:rsid w:val="00414E6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14E6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14E6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14E6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14E6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14E6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14E6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14E6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14E6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14E6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14E6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14E6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14E6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14E6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14E6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14E6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14E6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14E6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14E6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14E6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14E6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414E6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14E6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14E6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14E6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14E6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14E6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14E6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14E6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14E6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14E6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14E6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14E6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14E6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14E6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14E6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14E6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14E6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14E6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14E6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14E6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14E6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14E6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14E6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14E6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14E6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14E6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14E6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14E6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14E6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14E6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14E6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14E6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14E6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14E6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414E6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414E6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14E6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14E6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14E6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14E6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14E6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14E6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14E6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14E6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14E6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14E6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14E6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14E6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14E6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14E6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14E6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14E69"/>
  </w:style>
  <w:style w:type="paragraph" w:customStyle="1" w:styleId="TEKSTZacznikido">
    <w:name w:val="TEKST&quot;Załącznik(i) do ...&quot;"/>
    <w:uiPriority w:val="28"/>
    <w:qFormat/>
    <w:rsid w:val="00414E6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14E6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14E6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14E6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14E6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14E6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14E6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14E6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14E6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14E6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14E6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14E6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14E6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14E6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14E6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14E6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14E6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14E6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14E6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14E6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14E6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14E6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14E6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14E6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14E6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14E6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14E6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14E6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14E6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14E6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14E6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14E6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14E6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14E6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14E6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14E6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14E6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14E6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14E6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14E6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14E6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14E6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14E6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14E6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14E6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14E6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14E6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14E6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14E6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14E6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14E6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14E6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14E6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14E6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14E6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14E6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14E6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14E6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14E6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14E6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14E6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14E6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14E6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14E6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14E6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14E6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14E6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14E6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14E6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14E6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14E6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14E6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14E6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14E6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14E6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14E6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14E6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14E6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14E6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14E6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14E6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14E6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14E6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14E6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14E6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14E6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14E6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14E69"/>
    <w:pPr>
      <w:ind w:left="1900"/>
    </w:pPr>
  </w:style>
  <w:style w:type="paragraph" w:customStyle="1" w:styleId="Pozycjaaktu">
    <w:name w:val="Pozycja aktu"/>
    <w:basedOn w:val="PozycjaaktuTJ"/>
    <w:qFormat/>
    <w:rsid w:val="00414E69"/>
    <w:pPr>
      <w:ind w:left="0"/>
    </w:pPr>
  </w:style>
  <w:style w:type="paragraph" w:customStyle="1" w:styleId="Dataogoszeniaaktu">
    <w:name w:val="Data ogłoszenia aktu"/>
    <w:basedOn w:val="DataogoszeniaaktuTJ"/>
    <w:qFormat/>
    <w:rsid w:val="00414E69"/>
    <w:pPr>
      <w:ind w:left="0"/>
    </w:pPr>
  </w:style>
  <w:style w:type="paragraph" w:customStyle="1" w:styleId="Sygnatura">
    <w:name w:val="Sygnatura"/>
    <w:basedOn w:val="Nagwek"/>
    <w:semiHidden/>
    <w:qFormat/>
    <w:rsid w:val="00414E6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14E6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14E6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414E6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14E6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14E6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414E6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14E6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414E6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414E6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414E6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414E69"/>
    <w:rPr>
      <w:color w:val="0000FF"/>
      <w:u w:val="single"/>
    </w:rPr>
  </w:style>
  <w:style w:type="paragraph" w:styleId="Akapitzlist">
    <w:name w:val="List Paragraph"/>
    <w:basedOn w:val="Normalny"/>
    <w:qFormat/>
    <w:rsid w:val="00414E69"/>
    <w:pPr>
      <w:widowControl/>
      <w:autoSpaceDE/>
      <w:autoSpaceDN/>
      <w:adjustRightInd/>
      <w:spacing w:before="0" w:line="240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A77197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8F2BB2C92B544F82818A3227952D1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5F58ED-1DEB-4566-92C4-44EE798BF4EB}"/>
      </w:docPartPr>
      <w:docPartBody>
        <w:p w:rsidR="00A77197" w:rsidRDefault="00A77197" w:rsidP="00A77197">
          <w:pPr>
            <w:pStyle w:val="8F2BB2C92B544F82818A3227952D1E44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5C1FA63BE084B2189D79B6F0F16E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A483EF-C6BD-4464-AD73-B6DEF9B8FCBF}"/>
      </w:docPartPr>
      <w:docPartBody>
        <w:p w:rsidR="00BD1C39" w:rsidRDefault="00DF3455" w:rsidP="00DF3455">
          <w:pPr>
            <w:pStyle w:val="A5C1FA63BE084B2189D79B6F0F16E455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9C227CC05344EC9A3A53031180E2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42A52-3A8D-430D-9B5E-EB9A79F55FD2}"/>
      </w:docPartPr>
      <w:docPartBody>
        <w:p w:rsidR="00BD1C39" w:rsidRDefault="00DF3455" w:rsidP="00DF3455">
          <w:pPr>
            <w:pStyle w:val="D9C227CC05344EC9A3A53031180E21E4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6739B"/>
    <w:rsid w:val="0039678A"/>
    <w:rsid w:val="004657AB"/>
    <w:rsid w:val="0050306F"/>
    <w:rsid w:val="006555FB"/>
    <w:rsid w:val="00666B39"/>
    <w:rsid w:val="007C0BE5"/>
    <w:rsid w:val="007F3897"/>
    <w:rsid w:val="00891129"/>
    <w:rsid w:val="00A77197"/>
    <w:rsid w:val="00BD1C39"/>
    <w:rsid w:val="00C2430A"/>
    <w:rsid w:val="00C44B6B"/>
    <w:rsid w:val="00CD2C78"/>
    <w:rsid w:val="00DF3455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3455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8F2BB2C92B544F82818A3227952D1E44">
    <w:name w:val="8F2BB2C92B544F82818A3227952D1E44"/>
    <w:rsid w:val="00A77197"/>
  </w:style>
  <w:style w:type="paragraph" w:customStyle="1" w:styleId="A5C1FA63BE084B2189D79B6F0F16E455">
    <w:name w:val="A5C1FA63BE084B2189D79B6F0F16E455"/>
    <w:rsid w:val="00DF3455"/>
  </w:style>
  <w:style w:type="paragraph" w:customStyle="1" w:styleId="D9C227CC05344EC9A3A53031180E21E4">
    <w:name w:val="D9C227CC05344EC9A3A53031180E21E4"/>
    <w:rsid w:val="00DF34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3455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8F2BB2C92B544F82818A3227952D1E44">
    <w:name w:val="8F2BB2C92B544F82818A3227952D1E44"/>
    <w:rsid w:val="00A77197"/>
  </w:style>
  <w:style w:type="paragraph" w:customStyle="1" w:styleId="A5C1FA63BE084B2189D79B6F0F16E455">
    <w:name w:val="A5C1FA63BE084B2189D79B6F0F16E455"/>
    <w:rsid w:val="00DF3455"/>
  </w:style>
  <w:style w:type="paragraph" w:customStyle="1" w:styleId="D9C227CC05344EC9A3A53031180E21E4">
    <w:name w:val="D9C227CC05344EC9A3A53031180E21E4"/>
    <w:rsid w:val="00DF3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E3260C-27B3-4061-9157-F9AC5A6A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7</Pages>
  <Words>3582</Words>
  <Characters>21496</Characters>
  <Application>Microsoft Office Word</Application>
  <DocSecurity>0</DocSecurity>
  <Lines>179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3</cp:revision>
  <cp:lastPrinted>2015-08-10T08:12:00Z</cp:lastPrinted>
  <dcterms:created xsi:type="dcterms:W3CDTF">2015-10-10T08:26:00Z</dcterms:created>
  <dcterms:modified xsi:type="dcterms:W3CDTF">2015-10-10T08:57:00Z</dcterms:modified>
  <cp:category>1582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