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10-20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4961B6">
            <w:t>20 października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961B6">
            <w:t>1651</w:t>
          </w:r>
        </w:sdtContent>
      </w:sdt>
    </w:p>
    <w:p w:rsidR="00EC7C8C" w:rsidRPr="00DD68BD" w:rsidRDefault="00EC7C8C" w:rsidP="00EC7C8C">
      <w:pPr>
        <w:pStyle w:val="TEKSTOBWIESZCZENIENAZWAORGANUWYDAJCEGOOTJ"/>
      </w:pPr>
      <w:r w:rsidRPr="00DD68BD">
        <w:t>OBWIESZCZENIE</w:t>
      </w:r>
      <w:bookmarkStart w:id="0" w:name="_GoBack"/>
      <w:bookmarkEnd w:id="0"/>
    </w:p>
    <w:p w:rsidR="00EC7C8C" w:rsidRPr="00DD68BD" w:rsidRDefault="00EC7C8C" w:rsidP="00EC7C8C">
      <w:pPr>
        <w:pStyle w:val="TEKSTOBWIESZCZENIENAZWAORGANUWYDAJCEGOOTJ"/>
      </w:pPr>
      <w:r w:rsidRPr="00DD68BD">
        <w:t>MARSZAŁKA SEJMU RZECZYPOSPOLITEJ POLSKIEJ</w:t>
      </w:r>
    </w:p>
    <w:p w:rsidR="00EC7C8C" w:rsidRPr="00DD68BD" w:rsidRDefault="00EC7C8C" w:rsidP="00EC7C8C">
      <w:pPr>
        <w:pStyle w:val="DATAOTJdatawydaniaobwieszczeniatekstujednolitego"/>
      </w:pPr>
      <w:r w:rsidRPr="00DD68BD">
        <w:t xml:space="preserve">z dnia </w:t>
      </w:r>
      <w:r>
        <w:t>21 września 2015</w:t>
      </w:r>
      <w:r w:rsidRPr="00DD68BD">
        <w:t> r.</w:t>
      </w:r>
    </w:p>
    <w:p w:rsidR="00EC7C8C" w:rsidRPr="00DD68BD" w:rsidRDefault="00EC7C8C" w:rsidP="00EC7C8C">
      <w:pPr>
        <w:pStyle w:val="TYTUOTJprzedmiotobwieszczeniatekstujednolitego"/>
      </w:pPr>
      <w:r w:rsidRPr="00DD68BD">
        <w:t>w sprawie ogłoszenia jednolitego tekstu ustawy o ochronie przyrody</w:t>
      </w:r>
    </w:p>
    <w:p w:rsidR="00EC7C8C" w:rsidRPr="00DD68BD" w:rsidRDefault="00EC7C8C" w:rsidP="00EC7C8C">
      <w:pPr>
        <w:pStyle w:val="PKTOTJpunktobwieszczeniatekstujednolitegonp1"/>
      </w:pPr>
      <w:r w:rsidRPr="00DD68BD">
        <w:t>1. Na podstawie</w:t>
      </w:r>
      <w:r>
        <w:t xml:space="preserve"> art. </w:t>
      </w:r>
      <w:r w:rsidRPr="00DD68BD">
        <w:t>16</w:t>
      </w:r>
      <w:r>
        <w:t xml:space="preserve"> ust. </w:t>
      </w:r>
      <w:r w:rsidRPr="00DD68BD">
        <w:t>1</w:t>
      </w:r>
      <w:r>
        <w:t xml:space="preserve"> zdanie</w:t>
      </w:r>
      <w:r w:rsidRPr="00DD68BD">
        <w:t xml:space="preserve"> pierwsze ustawy z dnia 20 lipca 2000 r. o ogłaszaniu aktów normatywnych i niektórych innych aktów prawnych (</w:t>
      </w:r>
      <w:r>
        <w:t>Dz. U.</w:t>
      </w:r>
      <w:r w:rsidRPr="00DD68BD">
        <w:t xml:space="preserve"> z 201</w:t>
      </w:r>
      <w:r>
        <w:t>5</w:t>
      </w:r>
      <w:r w:rsidRPr="00DD68BD">
        <w:t> r.</w:t>
      </w:r>
      <w:r w:rsidR="00C14DC6">
        <w:t xml:space="preserve"> poz. 1484</w:t>
      </w:r>
      <w:r w:rsidRPr="00DD68BD">
        <w:t>) ogłasza się w załączniku do niniejszego obwieszczenia jednolity tekst ustawy z dnia 16 kwietnia 2004 r. o ochronie przyrody (</w:t>
      </w:r>
      <w:r>
        <w:t>Dz. U.</w:t>
      </w:r>
      <w:r w:rsidRPr="00DD68BD">
        <w:t xml:space="preserve"> z</w:t>
      </w:r>
      <w:r>
        <w:t> 2013 r. poz. 627</w:t>
      </w:r>
      <w:r w:rsidRPr="00DD68BD">
        <w:t>), z uwzględnieniem zmian wprowadzonych:</w:t>
      </w:r>
    </w:p>
    <w:p w:rsidR="00EC7C8C" w:rsidRDefault="00EC7C8C" w:rsidP="00EC7C8C">
      <w:pPr>
        <w:pStyle w:val="PPKTOTJpodpunktwobwieszczeniutekstujednolitegonp1"/>
      </w:pPr>
      <w:r>
        <w:t>1)</w:t>
      </w:r>
      <w:r>
        <w:tab/>
        <w:t>ustawą z </w:t>
      </w:r>
      <w:r w:rsidRPr="00FE1B34">
        <w:t>dnia 24</w:t>
      </w:r>
      <w:r>
        <w:t> </w:t>
      </w:r>
      <w:r w:rsidRPr="00FE1B34">
        <w:t>maja 2013</w:t>
      </w:r>
      <w:r>
        <w:t> </w:t>
      </w:r>
      <w:r w:rsidRPr="00FE1B34">
        <w:t>r. o</w:t>
      </w:r>
      <w:r>
        <w:t> </w:t>
      </w:r>
      <w:r w:rsidRPr="00FE1B34">
        <w:t>środkach przymusu bezpośredniego i</w:t>
      </w:r>
      <w:r>
        <w:t> </w:t>
      </w:r>
      <w:r w:rsidRPr="00FE1B34">
        <w:t>broni palnej</w:t>
      </w:r>
      <w:r>
        <w:t xml:space="preserve"> (Dz. U. poz. 628),</w:t>
      </w:r>
    </w:p>
    <w:p w:rsidR="00EC7C8C" w:rsidRDefault="00EC7C8C" w:rsidP="00EC7C8C">
      <w:pPr>
        <w:pStyle w:val="PPKTOTJpodpunktwobwieszczeniutekstujednolitegonp1"/>
      </w:pPr>
      <w:r>
        <w:t>2)</w:t>
      </w:r>
      <w:r>
        <w:tab/>
        <w:t xml:space="preserve">wyrokiem Trybunału Konstytucyjnego </w:t>
      </w:r>
      <w:r w:rsidRPr="00FE1B34">
        <w:t>z</w:t>
      </w:r>
      <w:r>
        <w:t> </w:t>
      </w:r>
      <w:r w:rsidRPr="00FE1B34">
        <w:t>dnia 3</w:t>
      </w:r>
      <w:r>
        <w:t> </w:t>
      </w:r>
      <w:r w:rsidRPr="00FE1B34">
        <w:t>lipca 2013</w:t>
      </w:r>
      <w:r>
        <w:t> </w:t>
      </w:r>
      <w:r w:rsidRPr="00FE1B34">
        <w:t>r.</w:t>
      </w:r>
      <w:r>
        <w:t xml:space="preserve"> </w:t>
      </w:r>
      <w:r w:rsidRPr="00FE1B34">
        <w:t>sygn. akt P 49/11</w:t>
      </w:r>
      <w:r>
        <w:t> (Dz. U. poz. 842),</w:t>
      </w:r>
    </w:p>
    <w:p w:rsidR="00EC7C8C" w:rsidRDefault="00EC7C8C" w:rsidP="00EC7C8C">
      <w:pPr>
        <w:pStyle w:val="PPKTOTJpodpunktwobwieszczeniutekstujednolitegonp1"/>
      </w:pPr>
      <w:r>
        <w:t>3)</w:t>
      </w:r>
      <w:r>
        <w:tab/>
        <w:t xml:space="preserve">ustawą </w:t>
      </w:r>
      <w:r w:rsidRPr="00FE1B34">
        <w:t>z</w:t>
      </w:r>
      <w:r>
        <w:t> </w:t>
      </w:r>
      <w:r w:rsidRPr="00FE1B34">
        <w:t>dnia 24</w:t>
      </w:r>
      <w:r>
        <w:t> </w:t>
      </w:r>
      <w:r w:rsidRPr="00FE1B34">
        <w:t>kwietnia 2014</w:t>
      </w:r>
      <w:r>
        <w:t> </w:t>
      </w:r>
      <w:r w:rsidRPr="00FE1B34">
        <w:t>r.</w:t>
      </w:r>
      <w:r>
        <w:t xml:space="preserve"> </w:t>
      </w:r>
      <w:r w:rsidRPr="00FE1B34">
        <w:t>o</w:t>
      </w:r>
      <w:r>
        <w:t> </w:t>
      </w:r>
      <w:r w:rsidRPr="00FE1B34">
        <w:t>zmianie ustawy o</w:t>
      </w:r>
      <w:r>
        <w:t> </w:t>
      </w:r>
      <w:r w:rsidRPr="00FE1B34">
        <w:t>autostradach płatnych oraz o</w:t>
      </w:r>
      <w:r>
        <w:t> </w:t>
      </w:r>
      <w:r w:rsidRPr="00FE1B34">
        <w:t>Krajowym Funduszu Drogowym</w:t>
      </w:r>
      <w:r>
        <w:t xml:space="preserve"> </w:t>
      </w:r>
      <w:r w:rsidRPr="00FE1B34">
        <w:t>oraz niektórych innych ustaw</w:t>
      </w:r>
      <w:r>
        <w:t xml:space="preserve"> (Dz. U. poz. 805),</w:t>
      </w:r>
    </w:p>
    <w:p w:rsidR="00EC7C8C" w:rsidRDefault="00EC7C8C" w:rsidP="00EC7C8C">
      <w:pPr>
        <w:pStyle w:val="PPKTOTJpodpunktwobwieszczeniutekstujednolitegonp1"/>
      </w:pPr>
      <w:r>
        <w:t>4)</w:t>
      </w:r>
      <w:r>
        <w:tab/>
        <w:t>ustawą</w:t>
      </w:r>
      <w:r w:rsidRPr="00FE1B34">
        <w:t xml:space="preserve"> z</w:t>
      </w:r>
      <w:r>
        <w:t> </w:t>
      </w:r>
      <w:r w:rsidRPr="00FE1B34">
        <w:t>dnia 30</w:t>
      </w:r>
      <w:r>
        <w:t> </w:t>
      </w:r>
      <w:r w:rsidRPr="00FE1B34">
        <w:t>maja 2014</w:t>
      </w:r>
      <w:r>
        <w:t> </w:t>
      </w:r>
      <w:r w:rsidRPr="00FE1B34">
        <w:t>r.</w:t>
      </w:r>
      <w:r>
        <w:t xml:space="preserve"> </w:t>
      </w:r>
      <w:r w:rsidRPr="00FE1B34">
        <w:t>o</w:t>
      </w:r>
      <w:r>
        <w:t> </w:t>
      </w:r>
      <w:r w:rsidRPr="00FE1B34">
        <w:t>zmianie ustawy – Prawo wodne oraz niektórych innych ustaw</w:t>
      </w:r>
      <w:r>
        <w:t xml:space="preserve"> (Dz. U. poz. 850),</w:t>
      </w:r>
    </w:p>
    <w:p w:rsidR="00EC7C8C" w:rsidRDefault="00EC7C8C" w:rsidP="00EC7C8C">
      <w:pPr>
        <w:pStyle w:val="PPKTOTJpodpunktwobwieszczeniutekstujednolitegonp1"/>
      </w:pPr>
      <w:r>
        <w:t>5)</w:t>
      </w:r>
      <w:r>
        <w:tab/>
      </w:r>
      <w:r w:rsidRPr="00BC74E6">
        <w:t>ustawą z</w:t>
      </w:r>
      <w:r>
        <w:t> </w:t>
      </w:r>
      <w:r w:rsidRPr="00BC74E6">
        <w:t>dnia 11</w:t>
      </w:r>
      <w:r>
        <w:t> </w:t>
      </w:r>
      <w:r w:rsidRPr="00BC74E6">
        <w:t>lipca 2014</w:t>
      </w:r>
      <w:r>
        <w:t> </w:t>
      </w:r>
      <w:r w:rsidRPr="00BC74E6">
        <w:t>r. o</w:t>
      </w:r>
      <w:r>
        <w:t> </w:t>
      </w:r>
      <w:r w:rsidRPr="00BC74E6">
        <w:t>zmianie ustawy – Prawo ochrony środowiska oraz niektórych innych ustaw (</w:t>
      </w:r>
      <w:r>
        <w:t>Dz. U. poz. </w:t>
      </w:r>
      <w:r w:rsidRPr="00BC74E6">
        <w:t>1101),</w:t>
      </w:r>
    </w:p>
    <w:p w:rsidR="00EC7C8C" w:rsidRDefault="00EC7C8C" w:rsidP="00EC7C8C">
      <w:pPr>
        <w:pStyle w:val="PPKTOTJpodpunktwobwieszczeniutekstujednolitegonp1"/>
      </w:pPr>
      <w:r>
        <w:t>6)</w:t>
      </w:r>
      <w:r>
        <w:tab/>
        <w:t xml:space="preserve">wyrokiem Trybunału Konstytucyjnego </w:t>
      </w:r>
      <w:r w:rsidRPr="005B0154">
        <w:t>z</w:t>
      </w:r>
      <w:r>
        <w:t> </w:t>
      </w:r>
      <w:r w:rsidRPr="005B0154">
        <w:t>dnia 21</w:t>
      </w:r>
      <w:r>
        <w:t> </w:t>
      </w:r>
      <w:r w:rsidRPr="005B0154">
        <w:t>lipca 2014</w:t>
      </w:r>
      <w:r>
        <w:t> </w:t>
      </w:r>
      <w:r w:rsidRPr="005B0154">
        <w:t>r.</w:t>
      </w:r>
      <w:r>
        <w:t xml:space="preserve"> </w:t>
      </w:r>
      <w:r w:rsidRPr="005B0154">
        <w:t>sygn. akt K 36/13</w:t>
      </w:r>
      <w:r>
        <w:t> (Dz. U. poz. 1002),</w:t>
      </w:r>
    </w:p>
    <w:p w:rsidR="00EC7C8C" w:rsidRDefault="00EC7C8C" w:rsidP="00EC7C8C">
      <w:pPr>
        <w:pStyle w:val="PPKTOTJpodpunktwobwieszczeniutekstujednolitegonp1"/>
      </w:pPr>
      <w:r>
        <w:t>7)</w:t>
      </w:r>
      <w:r>
        <w:tab/>
        <w:t>ustawą</w:t>
      </w:r>
      <w:r w:rsidRPr="005B0154">
        <w:t xml:space="preserve"> z</w:t>
      </w:r>
      <w:r>
        <w:t> </w:t>
      </w:r>
      <w:r w:rsidRPr="005B0154">
        <w:t>dnia 5</w:t>
      </w:r>
      <w:r>
        <w:t> </w:t>
      </w:r>
      <w:r w:rsidRPr="005B0154">
        <w:t>grudnia 2014</w:t>
      </w:r>
      <w:r>
        <w:t> </w:t>
      </w:r>
      <w:r w:rsidRPr="005B0154">
        <w:t>r.</w:t>
      </w:r>
      <w:r>
        <w:t xml:space="preserve"> </w:t>
      </w:r>
      <w:r w:rsidRPr="005B0154">
        <w:t>o</w:t>
      </w:r>
      <w:r>
        <w:t> </w:t>
      </w:r>
      <w:r w:rsidRPr="005B0154">
        <w:t>Karcie Dużej Rodziny</w:t>
      </w:r>
      <w:r>
        <w:t xml:space="preserve"> (Dz. U. poz. 1863),</w:t>
      </w:r>
    </w:p>
    <w:p w:rsidR="00EC7C8C" w:rsidRDefault="00EC7C8C" w:rsidP="00EC7C8C">
      <w:pPr>
        <w:pStyle w:val="PPKTOTJpodpunktwobwieszczeniutekstujednolitegonp1"/>
      </w:pPr>
      <w:r>
        <w:t>8)</w:t>
      </w:r>
      <w:r>
        <w:tab/>
        <w:t>ustawą z dnia 19 grudnia 2014 r. o rybołówstwie morskim (Dz. U. z 2015 r. poz. 222),</w:t>
      </w:r>
    </w:p>
    <w:p w:rsidR="00EC7C8C" w:rsidRDefault="00EC7C8C" w:rsidP="00EC7C8C">
      <w:pPr>
        <w:pStyle w:val="PPKTOTJpodpunktwobwieszczeniutekstujednolitegonp1"/>
      </w:pPr>
      <w:r>
        <w:t>9)</w:t>
      </w:r>
      <w:r>
        <w:tab/>
        <w:t xml:space="preserve">ustawą z dnia </w:t>
      </w:r>
      <w:r w:rsidRPr="00EC1595">
        <w:t>24 kwietnia 2015 r. o zmianie niektórych ustaw w związku ze wzmocnieniem narzędzi ochrony krajobrazu</w:t>
      </w:r>
      <w:r>
        <w:t xml:space="preserve"> (Dz. U. poz. 774),</w:t>
      </w:r>
    </w:p>
    <w:p w:rsidR="00EC7C8C" w:rsidRDefault="00EC7C8C" w:rsidP="00EC7C8C">
      <w:pPr>
        <w:pStyle w:val="PPKTOTJpodpunktwobwieszczeniutekstujednolitegonp1"/>
      </w:pPr>
      <w:r>
        <w:t>10)</w:t>
      </w:r>
      <w:r>
        <w:tab/>
        <w:t xml:space="preserve">ustawą </w:t>
      </w:r>
      <w:r w:rsidRPr="00EC1595">
        <w:t>z dnia 25 czerwca 2015 r.</w:t>
      </w:r>
      <w:r>
        <w:t xml:space="preserve"> </w:t>
      </w:r>
      <w:r w:rsidRPr="00EC1595">
        <w:t>o zmianie ustawy o samorządzie gminnym oraz niektórych innych ustaw</w:t>
      </w:r>
      <w:r>
        <w:t xml:space="preserve"> (Dz. U. poz. 1045)</w:t>
      </w:r>
    </w:p>
    <w:p w:rsidR="00EC7C8C" w:rsidRPr="00DD68BD" w:rsidRDefault="00EC7C8C" w:rsidP="00EC7C8C">
      <w:pPr>
        <w:pStyle w:val="CZWSPPPKTOTJczwsppodpunktwwobwieszczeniutekstujednolitego"/>
      </w:pPr>
      <w:r w:rsidRPr="00DD68BD">
        <w:t xml:space="preserve">oraz zmian wynikających z przepisów ogłoszonych przed dniem </w:t>
      </w:r>
      <w:r>
        <w:t xml:space="preserve">21 września </w:t>
      </w:r>
      <w:r w:rsidRPr="00DD68BD">
        <w:t>201</w:t>
      </w:r>
      <w:r>
        <w:t>5</w:t>
      </w:r>
      <w:r w:rsidRPr="00DD68BD">
        <w:t> r.</w:t>
      </w:r>
    </w:p>
    <w:p w:rsidR="00EC7C8C" w:rsidRPr="00DD68BD" w:rsidRDefault="00EC7C8C" w:rsidP="00EC7C8C">
      <w:pPr>
        <w:pStyle w:val="PKTOTJpunktobwieszczeniatekstujednolitegonp1"/>
      </w:pPr>
      <w:r w:rsidRPr="00DD68BD">
        <w:t>2. Podany w załączniku do niniejszego obwieszczenia tekst jednolity ustawy nie obejmuje:</w:t>
      </w:r>
    </w:p>
    <w:p w:rsidR="00EC7C8C" w:rsidRDefault="00EC7C8C" w:rsidP="00EC7C8C">
      <w:pPr>
        <w:pStyle w:val="PPKTOTJpodpunktwobwieszczeniutekstujednolitegonp1"/>
      </w:pPr>
      <w:r>
        <w:t>1)</w:t>
      </w:r>
      <w:r>
        <w:tab/>
        <w:t>art. 85 ustawy z </w:t>
      </w:r>
      <w:r w:rsidRPr="00FE1B34">
        <w:t>dnia 24</w:t>
      </w:r>
      <w:r>
        <w:t> </w:t>
      </w:r>
      <w:r w:rsidRPr="00FE1B34">
        <w:t>maja 2013</w:t>
      </w:r>
      <w:r>
        <w:t> </w:t>
      </w:r>
      <w:r w:rsidRPr="00FE1B34">
        <w:t>r. o</w:t>
      </w:r>
      <w:r>
        <w:t> </w:t>
      </w:r>
      <w:r w:rsidRPr="00FE1B34">
        <w:t>środkach przymusu bezpośredniego i</w:t>
      </w:r>
      <w:r>
        <w:t> </w:t>
      </w:r>
      <w:r w:rsidRPr="00FE1B34">
        <w:t>broni palnej</w:t>
      </w:r>
      <w:r>
        <w:t xml:space="preserve"> (Dz. U. poz. 628), który stanowi:</w:t>
      </w:r>
    </w:p>
    <w:p w:rsidR="00EC7C8C" w:rsidRDefault="0074209B" w:rsidP="00EC7C8C">
      <w:pPr>
        <w:pStyle w:val="ARTartustawynprozporzdzenia"/>
      </w:pPr>
      <w:r>
        <w:t>„</w:t>
      </w:r>
      <w:r w:rsidR="00EC7C8C">
        <w:t>Art. 85. Ustawa wchodzi w życie z dniem 5 czerwca 2013 r.</w:t>
      </w:r>
      <w:r>
        <w:t>”</w:t>
      </w:r>
      <w:r w:rsidR="00EC7C8C">
        <w:t>;</w:t>
      </w:r>
    </w:p>
    <w:p w:rsidR="00EC7C8C" w:rsidRDefault="00EC7C8C" w:rsidP="00EC7C8C">
      <w:pPr>
        <w:pStyle w:val="PPKTOTJpodpunktwobwieszczeniutekstujednolitegonp1"/>
      </w:pPr>
      <w:r>
        <w:t>2)</w:t>
      </w:r>
      <w:r>
        <w:tab/>
        <w:t xml:space="preserve">art. 6 ustawy </w:t>
      </w:r>
      <w:r w:rsidRPr="00FE1B34">
        <w:t>z</w:t>
      </w:r>
      <w:r>
        <w:t> </w:t>
      </w:r>
      <w:r w:rsidRPr="00FE1B34">
        <w:t>dnia 24</w:t>
      </w:r>
      <w:r>
        <w:t> </w:t>
      </w:r>
      <w:r w:rsidRPr="00FE1B34">
        <w:t>kwietnia 2014</w:t>
      </w:r>
      <w:r>
        <w:t> </w:t>
      </w:r>
      <w:r w:rsidRPr="00FE1B34">
        <w:t>r.</w:t>
      </w:r>
      <w:r>
        <w:t xml:space="preserve"> </w:t>
      </w:r>
      <w:r w:rsidRPr="00FE1B34">
        <w:t>o</w:t>
      </w:r>
      <w:r>
        <w:t> </w:t>
      </w:r>
      <w:r w:rsidRPr="00FE1B34">
        <w:t>zmianie ustawy o</w:t>
      </w:r>
      <w:r>
        <w:t> </w:t>
      </w:r>
      <w:r w:rsidRPr="00FE1B34">
        <w:t>autostradach płatnych oraz o</w:t>
      </w:r>
      <w:r>
        <w:t> </w:t>
      </w:r>
      <w:r w:rsidRPr="00FE1B34">
        <w:t>Krajowym Funduszu Drogowym</w:t>
      </w:r>
      <w:r>
        <w:t xml:space="preserve"> </w:t>
      </w:r>
      <w:r w:rsidRPr="00FE1B34">
        <w:t>oraz niektórych innych ustaw</w:t>
      </w:r>
      <w:r>
        <w:t xml:space="preserve"> (Dz. U. poz. 805), który stanowi:</w:t>
      </w:r>
    </w:p>
    <w:p w:rsidR="00EC7C8C" w:rsidRDefault="0074209B" w:rsidP="00EC7C8C">
      <w:pPr>
        <w:pStyle w:val="ARTartustawynprozporzdzenia"/>
      </w:pPr>
      <w:r>
        <w:t>„</w:t>
      </w:r>
      <w:r w:rsidR="00EC7C8C" w:rsidRPr="0038489D">
        <w:t>Art.</w:t>
      </w:r>
      <w:r w:rsidR="00EC7C8C">
        <w:t xml:space="preserve"> 6. Ustawa wchodzi w życie po upływie 14 dni od dnia ogłoszenia.</w:t>
      </w:r>
      <w:r>
        <w:t>”</w:t>
      </w:r>
      <w:r w:rsidR="00EC7C8C" w:rsidRPr="0038489D">
        <w:t>;</w:t>
      </w:r>
    </w:p>
    <w:p w:rsidR="00EC7C8C" w:rsidRDefault="00EC7C8C" w:rsidP="00EC7C8C">
      <w:pPr>
        <w:pStyle w:val="PPKTOTJpodpunktwobwieszczeniutekstujednolitegonp1"/>
      </w:pPr>
      <w:r>
        <w:lastRenderedPageBreak/>
        <w:t>3)</w:t>
      </w:r>
      <w:r>
        <w:tab/>
        <w:t>odnośnika nr 1 oraz art. 17 i art. 22 ustawy</w:t>
      </w:r>
      <w:r w:rsidRPr="00FE1B34">
        <w:t xml:space="preserve"> z</w:t>
      </w:r>
      <w:r>
        <w:t> </w:t>
      </w:r>
      <w:r w:rsidRPr="00FE1B34">
        <w:t>dnia 30</w:t>
      </w:r>
      <w:r>
        <w:t> </w:t>
      </w:r>
      <w:r w:rsidRPr="00FE1B34">
        <w:t>maja 2014</w:t>
      </w:r>
      <w:r>
        <w:t> </w:t>
      </w:r>
      <w:r w:rsidRPr="00FE1B34">
        <w:t>r.</w:t>
      </w:r>
      <w:r>
        <w:t xml:space="preserve"> </w:t>
      </w:r>
      <w:r w:rsidRPr="00FE1B34">
        <w:t>o</w:t>
      </w:r>
      <w:r>
        <w:t> </w:t>
      </w:r>
      <w:r w:rsidRPr="00FE1B34">
        <w:t>zmianie ustawy – Prawo wodne oraz niektórych innych ustaw</w:t>
      </w:r>
      <w:r>
        <w:t xml:space="preserve"> (Dz. U. poz. 850),</w:t>
      </w:r>
      <w:r w:rsidRPr="005B0154">
        <w:t xml:space="preserve"> </w:t>
      </w:r>
      <w:r>
        <w:t>które stanowią:</w:t>
      </w:r>
    </w:p>
    <w:p w:rsidR="00EC7C8C" w:rsidRPr="0038489D" w:rsidRDefault="0074209B" w:rsidP="0074209B">
      <w:pPr>
        <w:pStyle w:val="PKTpunkt"/>
      </w:pPr>
      <w:r>
        <w:t>„</w:t>
      </w:r>
      <w:r w:rsidR="00EC7C8C" w:rsidRPr="0038489D">
        <w:rPr>
          <w:rStyle w:val="IGindeksgrny"/>
        </w:rPr>
        <w:t>1)</w:t>
      </w:r>
      <w:r w:rsidR="00EC7C8C">
        <w:tab/>
      </w:r>
      <w:r w:rsidR="00EC7C8C" w:rsidRPr="0038489D">
        <w:t>Niniejsza ustawa dokonuje w</w:t>
      </w:r>
      <w:r w:rsidR="00EC7C8C">
        <w:t> </w:t>
      </w:r>
      <w:r w:rsidR="00EC7C8C" w:rsidRPr="0038489D">
        <w:t>zakresie swojej regulacji wdrożenia postanowień następujących dyrektyw:</w:t>
      </w:r>
    </w:p>
    <w:p w:rsidR="00EC7C8C" w:rsidRPr="0038489D" w:rsidRDefault="00EC7C8C" w:rsidP="0074209B">
      <w:pPr>
        <w:pStyle w:val="LITlitera"/>
      </w:pPr>
      <w:r w:rsidRPr="0038489D">
        <w:t>1)</w:t>
      </w:r>
      <w:r>
        <w:tab/>
      </w:r>
      <w:r w:rsidRPr="0038489D">
        <w:t>dyrektywy Rady 91/271/EWG z</w:t>
      </w:r>
      <w:r>
        <w:t> </w:t>
      </w:r>
      <w:r w:rsidRPr="0038489D">
        <w:t>dnia 21</w:t>
      </w:r>
      <w:r>
        <w:t> </w:t>
      </w:r>
      <w:r w:rsidRPr="0038489D">
        <w:t>maja 1991</w:t>
      </w:r>
      <w:r>
        <w:t> </w:t>
      </w:r>
      <w:r w:rsidRPr="0038489D">
        <w:t>r. dotyczącej oczysz</w:t>
      </w:r>
      <w:r w:rsidR="00AF3EB7">
        <w:t>czania ścieków komunalnych (Dz. </w:t>
      </w:r>
      <w:r w:rsidRPr="0038489D">
        <w:t>Urz. WE L 135</w:t>
      </w:r>
      <w:r w:rsidR="00AF3EB7">
        <w:t xml:space="preserve"> </w:t>
      </w:r>
      <w:r w:rsidRPr="0038489D">
        <w:t>z</w:t>
      </w:r>
      <w:r>
        <w:t> </w:t>
      </w:r>
      <w:r w:rsidRPr="0038489D">
        <w:t>30.05.1991, str. 40, z</w:t>
      </w:r>
      <w:r>
        <w:t> </w:t>
      </w:r>
      <w:r w:rsidRPr="0038489D">
        <w:t>późn. zm.; Dz. Urz. UE Polskie wydanie specjalne, rozdz. 15,</w:t>
      </w:r>
      <w:r>
        <w:t xml:space="preserve"> t. </w:t>
      </w:r>
      <w:r w:rsidRPr="0038489D">
        <w:t>2, str. 26);</w:t>
      </w:r>
    </w:p>
    <w:p w:rsidR="00EC7C8C" w:rsidRPr="0038489D" w:rsidRDefault="00EC7C8C" w:rsidP="0074209B">
      <w:pPr>
        <w:pStyle w:val="LITlitera"/>
      </w:pPr>
      <w:r w:rsidRPr="0038489D">
        <w:t>2)</w:t>
      </w:r>
      <w:r>
        <w:tab/>
      </w:r>
      <w:r w:rsidRPr="0038489D">
        <w:t>dyrektywy 2000/60/WE Parlamentu Europejskiego i</w:t>
      </w:r>
      <w:r>
        <w:t> </w:t>
      </w:r>
      <w:r w:rsidRPr="0038489D">
        <w:t>Rady z</w:t>
      </w:r>
      <w:r>
        <w:t> </w:t>
      </w:r>
      <w:r w:rsidRPr="0038489D">
        <w:t>dnia 23</w:t>
      </w:r>
      <w:r>
        <w:t> </w:t>
      </w:r>
      <w:r w:rsidRPr="0038489D">
        <w:t>października 2000</w:t>
      </w:r>
      <w:r>
        <w:t> </w:t>
      </w:r>
      <w:r w:rsidRPr="0038489D">
        <w:t>r. ustanawiającej ramy wspólnotowego</w:t>
      </w:r>
      <w:r>
        <w:t xml:space="preserve"> </w:t>
      </w:r>
      <w:r w:rsidRPr="0038489D">
        <w:t>działania w</w:t>
      </w:r>
      <w:r>
        <w:t> </w:t>
      </w:r>
      <w:r w:rsidRPr="0038489D">
        <w:t>dziedzinie polityki wodnej (Dz. Urz. WE L 327</w:t>
      </w:r>
      <w:r>
        <w:t> </w:t>
      </w:r>
      <w:r w:rsidRPr="0038489D">
        <w:t>z</w:t>
      </w:r>
      <w:r>
        <w:t> </w:t>
      </w:r>
      <w:r w:rsidRPr="0038489D">
        <w:t>22.12.2000, str. 1, z</w:t>
      </w:r>
      <w:r>
        <w:t> </w:t>
      </w:r>
      <w:r w:rsidRPr="0038489D">
        <w:t>późn. zm.; Dz. Urz. UE Polskie wydanie</w:t>
      </w:r>
      <w:r>
        <w:t xml:space="preserve"> </w:t>
      </w:r>
      <w:r w:rsidRPr="0038489D">
        <w:t>specjalne, rozdz. 15,</w:t>
      </w:r>
      <w:r>
        <w:t xml:space="preserve"> t. </w:t>
      </w:r>
      <w:r w:rsidRPr="0038489D">
        <w:t>5, str. 275);</w:t>
      </w:r>
    </w:p>
    <w:p w:rsidR="00EC7C8C" w:rsidRPr="0038489D" w:rsidRDefault="00EC7C8C" w:rsidP="0074209B">
      <w:pPr>
        <w:pStyle w:val="LITlitera"/>
      </w:pPr>
      <w:r w:rsidRPr="0038489D">
        <w:t>3)</w:t>
      </w:r>
      <w:r>
        <w:tab/>
      </w:r>
      <w:r w:rsidRPr="0038489D">
        <w:t>dyrektywy 2006/118/WE Parlamentu Europejskiego i</w:t>
      </w:r>
      <w:r>
        <w:t> </w:t>
      </w:r>
      <w:r w:rsidRPr="0038489D">
        <w:t>Rady z</w:t>
      </w:r>
      <w:r>
        <w:t> </w:t>
      </w:r>
      <w:r w:rsidRPr="0038489D">
        <w:t>dnia 12</w:t>
      </w:r>
      <w:r>
        <w:t> </w:t>
      </w:r>
      <w:r w:rsidRPr="0038489D">
        <w:t>grudnia 2006</w:t>
      </w:r>
      <w:r>
        <w:t> </w:t>
      </w:r>
      <w:r w:rsidRPr="0038489D">
        <w:t>r. w</w:t>
      </w:r>
      <w:r>
        <w:t> </w:t>
      </w:r>
      <w:r w:rsidRPr="0038489D">
        <w:t>sprawie ochrony wód podziemnych</w:t>
      </w:r>
      <w:r>
        <w:t xml:space="preserve"> </w:t>
      </w:r>
      <w:r w:rsidRPr="0038489D">
        <w:t>przed zanieczyszczeniem i</w:t>
      </w:r>
      <w:r>
        <w:t> </w:t>
      </w:r>
      <w:r w:rsidRPr="0038489D">
        <w:t>pogorszeniem ich stanu (Dz. Urz. UE L 372</w:t>
      </w:r>
      <w:r>
        <w:t> </w:t>
      </w:r>
      <w:r w:rsidRPr="0038489D">
        <w:t>z</w:t>
      </w:r>
      <w:r>
        <w:t> </w:t>
      </w:r>
      <w:r w:rsidRPr="0038489D">
        <w:t>27.12.2006, str. 19);</w:t>
      </w:r>
    </w:p>
    <w:p w:rsidR="00EC7C8C" w:rsidRPr="0038489D" w:rsidRDefault="00EC7C8C" w:rsidP="0074209B">
      <w:pPr>
        <w:pStyle w:val="LITlitera"/>
      </w:pPr>
      <w:r w:rsidRPr="0038489D">
        <w:t>4)</w:t>
      </w:r>
      <w:r>
        <w:tab/>
      </w:r>
      <w:r w:rsidRPr="0038489D">
        <w:t>dyrektywy 2007/60/WE Parlamentu Europejskiego i</w:t>
      </w:r>
      <w:r>
        <w:t> </w:t>
      </w:r>
      <w:r w:rsidRPr="0038489D">
        <w:t>Rady z</w:t>
      </w:r>
      <w:r>
        <w:t> </w:t>
      </w:r>
      <w:r w:rsidRPr="0038489D">
        <w:t>dnia 23</w:t>
      </w:r>
      <w:r>
        <w:t> </w:t>
      </w:r>
      <w:r w:rsidRPr="0038489D">
        <w:t>października 2007</w:t>
      </w:r>
      <w:r>
        <w:t> </w:t>
      </w:r>
      <w:r w:rsidRPr="0038489D">
        <w:t>r. w</w:t>
      </w:r>
      <w:r>
        <w:t> </w:t>
      </w:r>
      <w:r w:rsidRPr="0038489D">
        <w:t>sprawie oceny ryzyka powodziowego</w:t>
      </w:r>
      <w:r>
        <w:t xml:space="preserve"> </w:t>
      </w:r>
      <w:r w:rsidRPr="0038489D">
        <w:t>i</w:t>
      </w:r>
      <w:r>
        <w:t> </w:t>
      </w:r>
      <w:r w:rsidRPr="0038489D">
        <w:t>zarządzania nim (Dz. Urz. UE L 288</w:t>
      </w:r>
      <w:r>
        <w:t> </w:t>
      </w:r>
      <w:r w:rsidRPr="0038489D">
        <w:t>z</w:t>
      </w:r>
      <w:r>
        <w:t> </w:t>
      </w:r>
      <w:r w:rsidRPr="0038489D">
        <w:t>06.11.2007, str. 27);</w:t>
      </w:r>
    </w:p>
    <w:p w:rsidR="00EC7C8C" w:rsidRDefault="00EC7C8C" w:rsidP="0074209B">
      <w:pPr>
        <w:pStyle w:val="LITlitera"/>
      </w:pPr>
      <w:r w:rsidRPr="0038489D">
        <w:t>5)</w:t>
      </w:r>
      <w:r>
        <w:tab/>
      </w:r>
      <w:r w:rsidRPr="0038489D">
        <w:t>dyrektywy Parlamentu Europejskiego i</w:t>
      </w:r>
      <w:r>
        <w:t> </w:t>
      </w:r>
      <w:r w:rsidRPr="0038489D">
        <w:t>Rady 2008/105/WE z</w:t>
      </w:r>
      <w:r>
        <w:t> </w:t>
      </w:r>
      <w:r w:rsidRPr="0038489D">
        <w:t>dnia 16</w:t>
      </w:r>
      <w:r>
        <w:t> </w:t>
      </w:r>
      <w:r w:rsidRPr="0038489D">
        <w:t>grudnia 2008</w:t>
      </w:r>
      <w:r>
        <w:t> </w:t>
      </w:r>
      <w:r w:rsidRPr="0038489D">
        <w:t>r. w</w:t>
      </w:r>
      <w:r>
        <w:t> </w:t>
      </w:r>
      <w:r w:rsidRPr="0038489D">
        <w:t>sprawie środow</w:t>
      </w:r>
      <w:r w:rsidRPr="0038489D">
        <w:t>i</w:t>
      </w:r>
      <w:r w:rsidRPr="0038489D">
        <w:t>skowych norm jakości</w:t>
      </w:r>
      <w:r>
        <w:t xml:space="preserve"> </w:t>
      </w:r>
      <w:r w:rsidRPr="0038489D">
        <w:t>w</w:t>
      </w:r>
      <w:r>
        <w:t> </w:t>
      </w:r>
      <w:r w:rsidRPr="0038489D">
        <w:t>dziedzinie polityki wodnej, zmieniającej i</w:t>
      </w:r>
      <w:r>
        <w:t> </w:t>
      </w:r>
      <w:r w:rsidRPr="0038489D">
        <w:t>w</w:t>
      </w:r>
      <w:r>
        <w:t> </w:t>
      </w:r>
      <w:r w:rsidRPr="0038489D">
        <w:t>następstwie uchylającej dyrektywy Rady 82/176/EWG, 83/513/EWG, 84/156/EWG,</w:t>
      </w:r>
      <w:r>
        <w:t xml:space="preserve"> </w:t>
      </w:r>
      <w:r w:rsidRPr="0038489D">
        <w:t>84/491/EWG i</w:t>
      </w:r>
      <w:r>
        <w:t> </w:t>
      </w:r>
      <w:r w:rsidRPr="0038489D">
        <w:t>86/280/EWG oraz zmieniającej dyrektywę 2000/60/WE Parlamentu Europejskiego i</w:t>
      </w:r>
      <w:r>
        <w:t> </w:t>
      </w:r>
      <w:r w:rsidRPr="0038489D">
        <w:t>Rady (Dz. Urz. UE L 348</w:t>
      </w:r>
      <w:r>
        <w:t> </w:t>
      </w:r>
      <w:r w:rsidRPr="0038489D">
        <w:t>z</w:t>
      </w:r>
      <w:r>
        <w:t> </w:t>
      </w:r>
      <w:r w:rsidRPr="0038489D">
        <w:t>24.12.2008, str. 84).</w:t>
      </w:r>
      <w:r w:rsidR="0074209B">
        <w:t>”</w:t>
      </w:r>
    </w:p>
    <w:p w:rsidR="00EC7C8C" w:rsidRDefault="0074209B" w:rsidP="00EC7C8C">
      <w:pPr>
        <w:pStyle w:val="ARTartustawynprozporzdzenia"/>
      </w:pPr>
      <w:r>
        <w:t>„</w:t>
      </w:r>
      <w:r w:rsidR="00EC7C8C" w:rsidRPr="001F50D1">
        <w:t>Art. 17. Do spraw wszczętych i niezakończonych przed dniem wejścia w życie niniejszej ustawy stosuje się przepisy</w:t>
      </w:r>
      <w:r w:rsidR="00EC7C8C">
        <w:t xml:space="preserve"> </w:t>
      </w:r>
      <w:r w:rsidR="00EC7C8C" w:rsidRPr="001F50D1">
        <w:t>dotychczasowe.</w:t>
      </w:r>
      <w:r>
        <w:t>”</w:t>
      </w:r>
    </w:p>
    <w:p w:rsidR="00EC7C8C" w:rsidRDefault="0074209B" w:rsidP="00EC7C8C">
      <w:pPr>
        <w:pStyle w:val="ARTartustawynprozporzdzenia"/>
      </w:pPr>
      <w:r>
        <w:t>„</w:t>
      </w:r>
      <w:r w:rsidR="00EC7C8C">
        <w:t>Art. 22. Ustawa wchodzi w życie po upływie 14 dni od dnia ogłoszenia.</w:t>
      </w:r>
      <w:r>
        <w:t>”</w:t>
      </w:r>
      <w:r w:rsidR="00EC7C8C" w:rsidRPr="0038489D">
        <w:t>;</w:t>
      </w:r>
    </w:p>
    <w:p w:rsidR="00EC7C8C" w:rsidRDefault="00EC7C8C" w:rsidP="00EC7C8C">
      <w:pPr>
        <w:pStyle w:val="PPKTOTJpodpunktwobwieszczeniutekstujednolitegonp1"/>
      </w:pPr>
      <w:r>
        <w:t>4)</w:t>
      </w:r>
      <w:r>
        <w:tab/>
        <w:t>odnośnika nr 1 oraz art. 40 ustawy</w:t>
      </w:r>
      <w:r w:rsidRPr="005B0154">
        <w:t xml:space="preserve"> z</w:t>
      </w:r>
      <w:r>
        <w:t> </w:t>
      </w:r>
      <w:r w:rsidRPr="005B0154">
        <w:t>dnia 11</w:t>
      </w:r>
      <w:r>
        <w:t> </w:t>
      </w:r>
      <w:r w:rsidRPr="005B0154">
        <w:t>lipca 2014</w:t>
      </w:r>
      <w:r>
        <w:t> </w:t>
      </w:r>
      <w:r w:rsidRPr="005B0154">
        <w:t>r.</w:t>
      </w:r>
      <w:r>
        <w:t xml:space="preserve"> </w:t>
      </w:r>
      <w:r w:rsidRPr="005B0154">
        <w:t>o</w:t>
      </w:r>
      <w:r>
        <w:t> </w:t>
      </w:r>
      <w:r w:rsidRPr="005B0154">
        <w:t>zmianie ustawy – Prawo ochrony środowiska oraz niektórych innych ustaw</w:t>
      </w:r>
      <w:r>
        <w:t xml:space="preserve"> (Dz. U. poz. 1101),</w:t>
      </w:r>
      <w:r w:rsidRPr="005B0154">
        <w:t xml:space="preserve"> </w:t>
      </w:r>
      <w:r>
        <w:t>które stanowią:</w:t>
      </w:r>
    </w:p>
    <w:p w:rsidR="00EC7C8C" w:rsidRDefault="0074209B" w:rsidP="0074209B">
      <w:pPr>
        <w:pStyle w:val="PKTpunkt"/>
      </w:pPr>
      <w:r>
        <w:t>„</w:t>
      </w:r>
      <w:r w:rsidR="00EC7C8C" w:rsidRPr="0038489D">
        <w:rPr>
          <w:rStyle w:val="IGindeksgrny"/>
        </w:rPr>
        <w:t>1)</w:t>
      </w:r>
      <w:r w:rsidR="00EC7C8C">
        <w:tab/>
      </w:r>
      <w:r w:rsidR="00EC7C8C" w:rsidRPr="0038489D">
        <w:t>Niniejsza ustawa dokonuje w</w:t>
      </w:r>
      <w:r w:rsidR="00EC7C8C">
        <w:t> </w:t>
      </w:r>
      <w:r w:rsidR="00EC7C8C" w:rsidRPr="0038489D">
        <w:t>zakresie swojej regulacji wdrożenia dyrektywy Parlamentu Europejskiego i</w:t>
      </w:r>
      <w:r w:rsidR="00EC7C8C">
        <w:t> </w:t>
      </w:r>
      <w:r w:rsidR="00EC7C8C" w:rsidRPr="0038489D">
        <w:t>Rady 2010/75/UE z</w:t>
      </w:r>
      <w:r w:rsidR="00EC7C8C">
        <w:t> </w:t>
      </w:r>
      <w:r w:rsidR="00EC7C8C" w:rsidRPr="0038489D">
        <w:t>dnia</w:t>
      </w:r>
      <w:r w:rsidR="00EC7C8C">
        <w:t xml:space="preserve"> </w:t>
      </w:r>
      <w:r w:rsidR="00EC7C8C" w:rsidRPr="0038489D">
        <w:t>24</w:t>
      </w:r>
      <w:r w:rsidR="00EC7C8C">
        <w:t> </w:t>
      </w:r>
      <w:r w:rsidR="00EC7C8C" w:rsidRPr="0038489D">
        <w:t>listopada 2010</w:t>
      </w:r>
      <w:r w:rsidR="00EC7C8C">
        <w:t> </w:t>
      </w:r>
      <w:r w:rsidR="00EC7C8C" w:rsidRPr="0038489D">
        <w:t>r. w</w:t>
      </w:r>
      <w:r w:rsidR="00EC7C8C">
        <w:t> </w:t>
      </w:r>
      <w:r w:rsidR="00EC7C8C" w:rsidRPr="0038489D">
        <w:t>sprawie emisji przemysłowych (zintegrowane zapobieganie zani</w:t>
      </w:r>
      <w:r w:rsidR="00EC7C8C" w:rsidRPr="0038489D">
        <w:t>e</w:t>
      </w:r>
      <w:r w:rsidR="00EC7C8C" w:rsidRPr="0038489D">
        <w:t>czyszczeniom i</w:t>
      </w:r>
      <w:r w:rsidR="00EC7C8C">
        <w:t> </w:t>
      </w:r>
      <w:r w:rsidR="00EC7C8C" w:rsidRPr="0038489D">
        <w:t>ich kontrola) (Dz. Urz.</w:t>
      </w:r>
      <w:r w:rsidR="00EC7C8C">
        <w:t xml:space="preserve"> </w:t>
      </w:r>
      <w:r w:rsidR="00EC7C8C" w:rsidRPr="0038489D">
        <w:t>UE L 334</w:t>
      </w:r>
      <w:r w:rsidR="00EC7C8C">
        <w:t> </w:t>
      </w:r>
      <w:r w:rsidR="00EC7C8C" w:rsidRPr="0038489D">
        <w:t>z</w:t>
      </w:r>
      <w:r w:rsidR="00EC7C8C">
        <w:t> </w:t>
      </w:r>
      <w:r w:rsidR="00EC7C8C" w:rsidRPr="0038489D">
        <w:t>17.12.2010, str. 17, z</w:t>
      </w:r>
      <w:r w:rsidR="00EC7C8C">
        <w:t> </w:t>
      </w:r>
      <w:r w:rsidR="00EC7C8C" w:rsidRPr="0038489D">
        <w:t>późn. zm.).</w:t>
      </w:r>
      <w:r>
        <w:t>”</w:t>
      </w:r>
    </w:p>
    <w:p w:rsidR="00EC7C8C" w:rsidRDefault="0074209B" w:rsidP="00EC7C8C">
      <w:pPr>
        <w:pStyle w:val="ARTartustawynprozporzdzenia"/>
      </w:pPr>
      <w:r>
        <w:t>„</w:t>
      </w:r>
      <w:r w:rsidR="00EC7C8C">
        <w:t>Art. 40. Ustawa wchodzi w życie po upływie 14 dni od dnia ogłoszenia.</w:t>
      </w:r>
      <w:r>
        <w:t>”</w:t>
      </w:r>
      <w:r w:rsidR="00EC7C8C">
        <w:t>;</w:t>
      </w:r>
    </w:p>
    <w:p w:rsidR="00EC7C8C" w:rsidRDefault="00EC7C8C" w:rsidP="00EC7C8C">
      <w:pPr>
        <w:pStyle w:val="PPKTOTJpodpunktwobwieszczeniutekstujednolitegonp1"/>
      </w:pPr>
      <w:r>
        <w:t>5)</w:t>
      </w:r>
      <w:r>
        <w:tab/>
        <w:t>art. 42 ustawy</w:t>
      </w:r>
      <w:r w:rsidRPr="005B0154">
        <w:t xml:space="preserve"> z</w:t>
      </w:r>
      <w:r>
        <w:t> </w:t>
      </w:r>
      <w:r w:rsidRPr="005B0154">
        <w:t>dnia 5</w:t>
      </w:r>
      <w:r>
        <w:t> </w:t>
      </w:r>
      <w:r w:rsidRPr="005B0154">
        <w:t>grudnia 2014</w:t>
      </w:r>
      <w:r>
        <w:t> </w:t>
      </w:r>
      <w:r w:rsidRPr="005B0154">
        <w:t>r.</w:t>
      </w:r>
      <w:r>
        <w:t xml:space="preserve"> </w:t>
      </w:r>
      <w:r w:rsidRPr="005B0154">
        <w:t>o</w:t>
      </w:r>
      <w:r>
        <w:t> </w:t>
      </w:r>
      <w:r w:rsidRPr="005B0154">
        <w:t>Karcie Dużej Rodziny</w:t>
      </w:r>
      <w:r>
        <w:t xml:space="preserve"> (Dz. U. poz. 1863),</w:t>
      </w:r>
      <w:r w:rsidRPr="005B0154">
        <w:t xml:space="preserve"> </w:t>
      </w:r>
      <w:r>
        <w:t>który stanowi:</w:t>
      </w:r>
    </w:p>
    <w:p w:rsidR="00EC7C8C" w:rsidRDefault="0074209B" w:rsidP="00EC7C8C">
      <w:pPr>
        <w:pStyle w:val="ARTartustawynprozporzdzenia"/>
      </w:pPr>
      <w:r>
        <w:t>„</w:t>
      </w:r>
      <w:r w:rsidR="00EC7C8C">
        <w:t xml:space="preserve">Art. </w:t>
      </w:r>
      <w:r w:rsidR="00EC7C8C" w:rsidRPr="001A4C18">
        <w:t>42. Ustawa wchodzi w</w:t>
      </w:r>
      <w:r w:rsidR="00EC7C8C">
        <w:t> </w:t>
      </w:r>
      <w:r w:rsidR="00EC7C8C" w:rsidRPr="001A4C18">
        <w:t>życie z</w:t>
      </w:r>
      <w:r w:rsidR="00EC7C8C">
        <w:t> </w:t>
      </w:r>
      <w:r w:rsidR="00EC7C8C" w:rsidRPr="001A4C18">
        <w:t>dniem 1</w:t>
      </w:r>
      <w:r w:rsidR="00EC7C8C">
        <w:t> </w:t>
      </w:r>
      <w:r w:rsidR="00EC7C8C" w:rsidRPr="001A4C18">
        <w:t>stycznia 2015</w:t>
      </w:r>
      <w:r w:rsidR="00EC7C8C">
        <w:t> </w:t>
      </w:r>
      <w:r w:rsidR="00EC7C8C" w:rsidRPr="001A4C18">
        <w:t>r. z</w:t>
      </w:r>
      <w:r w:rsidR="00EC7C8C">
        <w:t> </w:t>
      </w:r>
      <w:r w:rsidR="00EC7C8C" w:rsidRPr="001A4C18">
        <w:t>wyjątkiem</w:t>
      </w:r>
      <w:r w:rsidR="00EC7C8C">
        <w:t xml:space="preserve"> art. </w:t>
      </w:r>
      <w:r w:rsidR="00EC7C8C" w:rsidRPr="001A4C18">
        <w:t>35, który wchodzi w</w:t>
      </w:r>
      <w:r w:rsidR="00EC7C8C">
        <w:t> </w:t>
      </w:r>
      <w:r w:rsidR="00EC7C8C" w:rsidRPr="001A4C18">
        <w:t>życie z</w:t>
      </w:r>
      <w:r w:rsidR="00EC7C8C">
        <w:t> </w:t>
      </w:r>
      <w:r w:rsidR="00EC7C8C" w:rsidRPr="001A4C18">
        <w:t>dniem</w:t>
      </w:r>
      <w:r w:rsidR="00EC7C8C">
        <w:t xml:space="preserve"> </w:t>
      </w:r>
      <w:r w:rsidR="00EC7C8C" w:rsidRPr="001A4C18">
        <w:t>2</w:t>
      </w:r>
      <w:r w:rsidR="00EC7C8C">
        <w:t> </w:t>
      </w:r>
      <w:r w:rsidR="00EC7C8C" w:rsidRPr="001A4C18">
        <w:t>stycznia 2015</w:t>
      </w:r>
      <w:r w:rsidR="00EC7C8C">
        <w:t> </w:t>
      </w:r>
      <w:r w:rsidR="00EC7C8C" w:rsidRPr="001A4C18">
        <w:t>r.</w:t>
      </w:r>
      <w:r>
        <w:t>”</w:t>
      </w:r>
      <w:r w:rsidR="00EC7C8C" w:rsidRPr="001A4C18">
        <w:t>;</w:t>
      </w:r>
    </w:p>
    <w:p w:rsidR="00EC7C8C" w:rsidRDefault="00EC7C8C" w:rsidP="00EC7C8C">
      <w:pPr>
        <w:pStyle w:val="PPKTOTJpodpunktwobwieszczeniutekstujednolitegonp1"/>
      </w:pPr>
      <w:r>
        <w:t>6)</w:t>
      </w:r>
      <w:r>
        <w:tab/>
        <w:t xml:space="preserve">odnośnika nr 1 oraz art. 144 ustawy z dnia </w:t>
      </w:r>
      <w:r w:rsidRPr="00702624">
        <w:t>19</w:t>
      </w:r>
      <w:r>
        <w:t> </w:t>
      </w:r>
      <w:r w:rsidRPr="00702624">
        <w:t>grudnia 2014</w:t>
      </w:r>
      <w:r>
        <w:t> </w:t>
      </w:r>
      <w:r w:rsidRPr="00702624">
        <w:t>r. o</w:t>
      </w:r>
      <w:r>
        <w:t> </w:t>
      </w:r>
      <w:r w:rsidRPr="00702624">
        <w:t>rybołówstwie morskim (</w:t>
      </w:r>
      <w:r>
        <w:t>Dz. U.</w:t>
      </w:r>
      <w:r w:rsidRPr="00702624">
        <w:t xml:space="preserve"> z</w:t>
      </w:r>
      <w:r>
        <w:t> </w:t>
      </w:r>
      <w:r w:rsidRPr="00702624">
        <w:t>2015</w:t>
      </w:r>
      <w:r>
        <w:t> </w:t>
      </w:r>
      <w:r w:rsidRPr="00702624">
        <w:t>r.</w:t>
      </w:r>
      <w:r>
        <w:t xml:space="preserve"> poz. </w:t>
      </w:r>
      <w:r w:rsidRPr="00702624">
        <w:t>222)</w:t>
      </w:r>
      <w:r>
        <w:t>, które stanowią:</w:t>
      </w:r>
    </w:p>
    <w:p w:rsidR="00EC7C8C" w:rsidRPr="0032064C" w:rsidRDefault="0074209B" w:rsidP="0074209B">
      <w:pPr>
        <w:pStyle w:val="PKTpunkt"/>
      </w:pPr>
      <w:r>
        <w:t>„</w:t>
      </w:r>
      <w:r w:rsidR="00EC7C8C" w:rsidRPr="0032064C">
        <w:rPr>
          <w:rStyle w:val="IGindeksgrny"/>
        </w:rPr>
        <w:t>1)</w:t>
      </w:r>
      <w:r w:rsidR="00EC7C8C">
        <w:tab/>
      </w:r>
      <w:r w:rsidR="00EC7C8C" w:rsidRPr="0032064C">
        <w:t>Niniejsza ustawa w</w:t>
      </w:r>
      <w:r w:rsidR="00EC7C8C">
        <w:t> </w:t>
      </w:r>
      <w:r w:rsidR="00EC7C8C" w:rsidRPr="0032064C">
        <w:t>zakresie swojej regulacji służy stosowaniu:</w:t>
      </w:r>
    </w:p>
    <w:p w:rsidR="00EC7C8C" w:rsidRPr="0032064C" w:rsidRDefault="00EC7C8C" w:rsidP="0074209B">
      <w:pPr>
        <w:pStyle w:val="LITlitera"/>
      </w:pPr>
      <w:r w:rsidRPr="0032064C">
        <w:t>1)</w:t>
      </w:r>
      <w:r>
        <w:tab/>
      </w:r>
      <w:r w:rsidRPr="0032064C">
        <w:t>rozporządzenia Rady (EWG)</w:t>
      </w:r>
      <w:r>
        <w:t xml:space="preserve"> nr </w:t>
      </w:r>
      <w:r w:rsidRPr="0032064C">
        <w:t>2930/86</w:t>
      </w:r>
      <w:r>
        <w:t> </w:t>
      </w:r>
      <w:r w:rsidRPr="0032064C">
        <w:t>z</w:t>
      </w:r>
      <w:r>
        <w:t> </w:t>
      </w:r>
      <w:r w:rsidRPr="0032064C">
        <w:t>dnia 22</w:t>
      </w:r>
      <w:r>
        <w:t> </w:t>
      </w:r>
      <w:r w:rsidRPr="0032064C">
        <w:t>września 1986</w:t>
      </w:r>
      <w:r>
        <w:t> </w:t>
      </w:r>
      <w:r w:rsidRPr="0032064C">
        <w:t>r. określającego parametry statków r</w:t>
      </w:r>
      <w:r w:rsidRPr="0032064C">
        <w:t>y</w:t>
      </w:r>
      <w:r w:rsidRPr="0032064C">
        <w:t>backich (Dz. Urz.</w:t>
      </w:r>
      <w:r>
        <w:t xml:space="preserve"> </w:t>
      </w:r>
      <w:r w:rsidRPr="0032064C">
        <w:t>WE L 274</w:t>
      </w:r>
      <w:r>
        <w:t> </w:t>
      </w:r>
      <w:r w:rsidRPr="0032064C">
        <w:t>z</w:t>
      </w:r>
      <w:r>
        <w:t> </w:t>
      </w:r>
      <w:r w:rsidRPr="0032064C">
        <w:t>25.09.1986, str. 1, z</w:t>
      </w:r>
      <w:r>
        <w:t> </w:t>
      </w:r>
      <w:r w:rsidRPr="0032064C">
        <w:t>późn. zm.; Dz. Urz. UE Polskie wydanie specjalne, rozdz. 4,</w:t>
      </w:r>
      <w:r>
        <w:t xml:space="preserve"> t. </w:t>
      </w:r>
      <w:r w:rsidRPr="0032064C">
        <w:t>1, str. 214);</w:t>
      </w:r>
    </w:p>
    <w:p w:rsidR="00EC7C8C" w:rsidRPr="0032064C" w:rsidRDefault="00EC7C8C" w:rsidP="0074209B">
      <w:pPr>
        <w:pStyle w:val="LITlitera"/>
      </w:pPr>
      <w:r w:rsidRPr="0032064C">
        <w:t>2)</w:t>
      </w:r>
      <w:r>
        <w:tab/>
      </w:r>
      <w:r w:rsidRPr="0032064C">
        <w:t>rozporządzenia Komisji (WE)</w:t>
      </w:r>
      <w:r>
        <w:t xml:space="preserve"> nr </w:t>
      </w:r>
      <w:r w:rsidRPr="0032064C">
        <w:t>26/2004</w:t>
      </w:r>
      <w:r>
        <w:t> </w:t>
      </w:r>
      <w:r w:rsidRPr="0032064C">
        <w:t>z</w:t>
      </w:r>
      <w:r>
        <w:t> </w:t>
      </w:r>
      <w:r w:rsidRPr="0032064C">
        <w:t>dnia 30</w:t>
      </w:r>
      <w:r>
        <w:t> </w:t>
      </w:r>
      <w:r w:rsidRPr="0032064C">
        <w:t>grudnia 2003</w:t>
      </w:r>
      <w:r>
        <w:t> </w:t>
      </w:r>
      <w:r w:rsidRPr="0032064C">
        <w:t>r. dotyczącego rejestru statków rybackich Wspólnoty (Dz. Urz.</w:t>
      </w:r>
      <w:r>
        <w:t xml:space="preserve"> </w:t>
      </w:r>
      <w:r w:rsidRPr="0032064C">
        <w:t>UE L 5</w:t>
      </w:r>
      <w:r>
        <w:t> </w:t>
      </w:r>
      <w:r w:rsidRPr="0032064C">
        <w:t>z</w:t>
      </w:r>
      <w:r>
        <w:t> </w:t>
      </w:r>
      <w:r w:rsidRPr="0032064C">
        <w:t>09.01.2004, str. 25, z</w:t>
      </w:r>
      <w:r>
        <w:t> </w:t>
      </w:r>
      <w:r w:rsidRPr="0032064C">
        <w:t>późn. zm.; Dz. Urz. UE Polskie wydanie specjalne, rozdz. 4,</w:t>
      </w:r>
      <w:r>
        <w:t xml:space="preserve"> t. </w:t>
      </w:r>
      <w:r w:rsidRPr="0032064C">
        <w:t>7, str. 3);</w:t>
      </w:r>
    </w:p>
    <w:p w:rsidR="00EC7C8C" w:rsidRPr="0032064C" w:rsidRDefault="00EC7C8C" w:rsidP="0074209B">
      <w:pPr>
        <w:pStyle w:val="LITlitera"/>
      </w:pPr>
      <w:r w:rsidRPr="0032064C">
        <w:t>3)</w:t>
      </w:r>
      <w:r>
        <w:tab/>
      </w:r>
      <w:r w:rsidRPr="0032064C">
        <w:t>rozporządzenia Rady (WE)</w:t>
      </w:r>
      <w:r>
        <w:t xml:space="preserve"> nr </w:t>
      </w:r>
      <w:r w:rsidRPr="0032064C">
        <w:t>812/2004</w:t>
      </w:r>
      <w:r>
        <w:t> </w:t>
      </w:r>
      <w:r w:rsidRPr="0032064C">
        <w:t>z</w:t>
      </w:r>
      <w:r>
        <w:t> </w:t>
      </w:r>
      <w:r w:rsidRPr="0032064C">
        <w:t>dnia 26</w:t>
      </w:r>
      <w:r>
        <w:t> </w:t>
      </w:r>
      <w:r w:rsidRPr="0032064C">
        <w:t>kwietnia 2004</w:t>
      </w:r>
      <w:r>
        <w:t> </w:t>
      </w:r>
      <w:r w:rsidRPr="0032064C">
        <w:t>r. ustanawiającego środki dotyczące prz</w:t>
      </w:r>
      <w:r w:rsidRPr="0032064C">
        <w:t>y</w:t>
      </w:r>
      <w:r w:rsidRPr="0032064C">
        <w:t>padkowych odłowów</w:t>
      </w:r>
      <w:r>
        <w:t xml:space="preserve"> </w:t>
      </w:r>
      <w:r w:rsidRPr="0032064C">
        <w:t>waleni na łowiskach i</w:t>
      </w:r>
      <w:r>
        <w:t> </w:t>
      </w:r>
      <w:r w:rsidRPr="0032064C">
        <w:t>zmieniającego rozporządzenie (WE)</w:t>
      </w:r>
      <w:r>
        <w:t xml:space="preserve"> nr </w:t>
      </w:r>
      <w:r w:rsidRPr="0032064C">
        <w:t>88/98</w:t>
      </w:r>
      <w:r>
        <w:t> </w:t>
      </w:r>
      <w:r w:rsidRPr="0032064C">
        <w:t>(Dz. Urz. UE L</w:t>
      </w:r>
      <w:r w:rsidR="00AF3EB7">
        <w:t> </w:t>
      </w:r>
      <w:r w:rsidRPr="0032064C">
        <w:t>150</w:t>
      </w:r>
      <w:r w:rsidR="00AF3EB7">
        <w:t xml:space="preserve"> </w:t>
      </w:r>
      <w:r w:rsidRPr="0032064C">
        <w:t>z</w:t>
      </w:r>
      <w:r>
        <w:t> </w:t>
      </w:r>
      <w:r w:rsidRPr="0032064C">
        <w:t>30.04.2004, str. 12, z</w:t>
      </w:r>
      <w:r>
        <w:t> </w:t>
      </w:r>
      <w:r w:rsidRPr="0032064C">
        <w:t>późn. zm.;</w:t>
      </w:r>
      <w:r>
        <w:t xml:space="preserve"> </w:t>
      </w:r>
      <w:r w:rsidRPr="0032064C">
        <w:t>Dz. Urz. UE Polskie wydanie specjalne, rozdz. 4,</w:t>
      </w:r>
      <w:r>
        <w:t xml:space="preserve"> t. </w:t>
      </w:r>
      <w:r w:rsidRPr="0032064C">
        <w:t>7, str. 91);</w:t>
      </w:r>
    </w:p>
    <w:p w:rsidR="00EC7C8C" w:rsidRPr="0032064C" w:rsidRDefault="00EC7C8C" w:rsidP="0074209B">
      <w:pPr>
        <w:pStyle w:val="LITlitera"/>
      </w:pPr>
      <w:r w:rsidRPr="0032064C">
        <w:t>4)</w:t>
      </w:r>
      <w:r>
        <w:tab/>
      </w:r>
      <w:r w:rsidRPr="0032064C">
        <w:t>rozporządzenia Rady (WE)</w:t>
      </w:r>
      <w:r>
        <w:t xml:space="preserve"> nr </w:t>
      </w:r>
      <w:r w:rsidRPr="0032064C">
        <w:t>708/2007</w:t>
      </w:r>
      <w:r>
        <w:t> </w:t>
      </w:r>
      <w:r w:rsidRPr="0032064C">
        <w:t>z</w:t>
      </w:r>
      <w:r>
        <w:t> </w:t>
      </w:r>
      <w:r w:rsidRPr="0032064C">
        <w:t>dnia 11</w:t>
      </w:r>
      <w:r>
        <w:t> </w:t>
      </w:r>
      <w:r w:rsidRPr="0032064C">
        <w:t>czerwca 2007</w:t>
      </w:r>
      <w:r>
        <w:t> </w:t>
      </w:r>
      <w:r w:rsidRPr="0032064C">
        <w:t>r. w</w:t>
      </w:r>
      <w:r>
        <w:t> </w:t>
      </w:r>
      <w:r w:rsidRPr="0032064C">
        <w:t>sprawie wykorzystania w</w:t>
      </w:r>
      <w:r>
        <w:t> </w:t>
      </w:r>
      <w:r w:rsidRPr="0032064C">
        <w:t>akwakulturze gatunków obcych</w:t>
      </w:r>
      <w:r>
        <w:t xml:space="preserve"> </w:t>
      </w:r>
      <w:r w:rsidRPr="0032064C">
        <w:t>i</w:t>
      </w:r>
      <w:r>
        <w:t> </w:t>
      </w:r>
      <w:r w:rsidRPr="0032064C">
        <w:t>niewystępujących miejscowo (Dz. Urz. UE L 168</w:t>
      </w:r>
      <w:r>
        <w:t> </w:t>
      </w:r>
      <w:r w:rsidRPr="0032064C">
        <w:t>z</w:t>
      </w:r>
      <w:r>
        <w:t> </w:t>
      </w:r>
      <w:r w:rsidRPr="0032064C">
        <w:t>28.06.2007, str. 1, z</w:t>
      </w:r>
      <w:r>
        <w:t> </w:t>
      </w:r>
      <w:r w:rsidRPr="0032064C">
        <w:t>późn. zm.);</w:t>
      </w:r>
    </w:p>
    <w:p w:rsidR="00EC7C8C" w:rsidRPr="0032064C" w:rsidRDefault="00EC7C8C" w:rsidP="0074209B">
      <w:pPr>
        <w:pStyle w:val="LITlitera"/>
      </w:pPr>
      <w:r w:rsidRPr="0032064C">
        <w:t>5)</w:t>
      </w:r>
      <w:r>
        <w:tab/>
      </w:r>
      <w:r w:rsidRPr="0032064C">
        <w:t>rozporządzenia Rady (WE)</w:t>
      </w:r>
      <w:r>
        <w:t xml:space="preserve"> nr </w:t>
      </w:r>
      <w:r w:rsidRPr="0032064C">
        <w:t>1098/2007</w:t>
      </w:r>
      <w:r>
        <w:t> </w:t>
      </w:r>
      <w:r w:rsidRPr="0032064C">
        <w:t>z</w:t>
      </w:r>
      <w:r>
        <w:t> </w:t>
      </w:r>
      <w:r w:rsidRPr="0032064C">
        <w:t>dnia 18</w:t>
      </w:r>
      <w:r>
        <w:t> </w:t>
      </w:r>
      <w:r w:rsidRPr="0032064C">
        <w:t>września 2007</w:t>
      </w:r>
      <w:r>
        <w:t> </w:t>
      </w:r>
      <w:r w:rsidRPr="0032064C">
        <w:t>r. ustanawiającego wieloletni plan w</w:t>
      </w:r>
      <w:r>
        <w:t> </w:t>
      </w:r>
      <w:r w:rsidRPr="0032064C">
        <w:t>zakresie zasobów dorsza</w:t>
      </w:r>
      <w:r>
        <w:t xml:space="preserve"> </w:t>
      </w:r>
      <w:r w:rsidRPr="0032064C">
        <w:t>w</w:t>
      </w:r>
      <w:r>
        <w:t> </w:t>
      </w:r>
      <w:r w:rsidRPr="0032064C">
        <w:t>Morzu Bałtyckim oraz połowów tych zasobów, zmieniającego rozporządz</w:t>
      </w:r>
      <w:r w:rsidRPr="0032064C">
        <w:t>e</w:t>
      </w:r>
      <w:r w:rsidRPr="0032064C">
        <w:lastRenderedPageBreak/>
        <w:t>nie (EWG)</w:t>
      </w:r>
      <w:r>
        <w:t xml:space="preserve"> nr </w:t>
      </w:r>
      <w:r w:rsidRPr="0032064C">
        <w:t>2847/93</w:t>
      </w:r>
      <w:r>
        <w:t xml:space="preserve"> i </w:t>
      </w:r>
      <w:r w:rsidRPr="0032064C">
        <w:t>uchylającego rozporządzenie</w:t>
      </w:r>
      <w:r>
        <w:t xml:space="preserve"> </w:t>
      </w:r>
      <w:r w:rsidRPr="0032064C">
        <w:t>(WE)</w:t>
      </w:r>
      <w:r>
        <w:t xml:space="preserve"> nr </w:t>
      </w:r>
      <w:r w:rsidRPr="0032064C">
        <w:t>779/97</w:t>
      </w:r>
      <w:r>
        <w:t> </w:t>
      </w:r>
      <w:r w:rsidRPr="0032064C">
        <w:t>(Dz. Urz. UE L 248</w:t>
      </w:r>
      <w:r>
        <w:t> </w:t>
      </w:r>
      <w:r w:rsidRPr="0032064C">
        <w:t>z</w:t>
      </w:r>
      <w:r>
        <w:t> </w:t>
      </w:r>
      <w:r w:rsidRPr="0032064C">
        <w:t>22.09.2007, str. 1, z</w:t>
      </w:r>
      <w:r>
        <w:t> </w:t>
      </w:r>
      <w:r w:rsidRPr="0032064C">
        <w:t>późn. zm.);</w:t>
      </w:r>
    </w:p>
    <w:p w:rsidR="00EC7C8C" w:rsidRPr="0032064C" w:rsidRDefault="00EC7C8C" w:rsidP="0074209B">
      <w:pPr>
        <w:pStyle w:val="LITlitera"/>
      </w:pPr>
      <w:r w:rsidRPr="0032064C">
        <w:t>6)</w:t>
      </w:r>
      <w:r>
        <w:tab/>
      </w:r>
      <w:r w:rsidRPr="0032064C">
        <w:t>rozporządzenia Rady (WE)</w:t>
      </w:r>
      <w:r>
        <w:t xml:space="preserve"> nr </w:t>
      </w:r>
      <w:r w:rsidRPr="0032064C">
        <w:t>199/2008</w:t>
      </w:r>
      <w:r>
        <w:t> </w:t>
      </w:r>
      <w:r w:rsidRPr="0032064C">
        <w:t>z</w:t>
      </w:r>
      <w:r>
        <w:t> </w:t>
      </w:r>
      <w:r w:rsidRPr="0032064C">
        <w:t>dnia 25</w:t>
      </w:r>
      <w:r>
        <w:t> </w:t>
      </w:r>
      <w:r w:rsidRPr="0032064C">
        <w:t>lutego 2008</w:t>
      </w:r>
      <w:r>
        <w:t> </w:t>
      </w:r>
      <w:r w:rsidRPr="0032064C">
        <w:t>r. w</w:t>
      </w:r>
      <w:r>
        <w:t> </w:t>
      </w:r>
      <w:r w:rsidRPr="0032064C">
        <w:t>sprawie ustanowienia wspólnotowych ram gromadzenia danych,</w:t>
      </w:r>
      <w:r>
        <w:t xml:space="preserve"> </w:t>
      </w:r>
      <w:r w:rsidRPr="0032064C">
        <w:t>zarządzania nimi i</w:t>
      </w:r>
      <w:r>
        <w:t> </w:t>
      </w:r>
      <w:r w:rsidRPr="0032064C">
        <w:t>ich wykorzystywania w</w:t>
      </w:r>
      <w:r>
        <w:t> </w:t>
      </w:r>
      <w:r w:rsidRPr="0032064C">
        <w:t>sektorze rybołówstwa oraz w</w:t>
      </w:r>
      <w:r>
        <w:t> </w:t>
      </w:r>
      <w:r w:rsidRPr="0032064C">
        <w:t>sprawie wspierania doradztwa naukowego</w:t>
      </w:r>
      <w:r>
        <w:t xml:space="preserve"> </w:t>
      </w:r>
      <w:r w:rsidRPr="0032064C">
        <w:t>w</w:t>
      </w:r>
      <w:r>
        <w:t> </w:t>
      </w:r>
      <w:r w:rsidRPr="0032064C">
        <w:t>zakresie wspólnej polityki rybołówstwa (Dz. Urz. UE L 60</w:t>
      </w:r>
      <w:r w:rsidR="00AF3EB7">
        <w:t xml:space="preserve"> </w:t>
      </w:r>
      <w:r w:rsidRPr="0032064C">
        <w:t>z</w:t>
      </w:r>
      <w:r>
        <w:t> </w:t>
      </w:r>
      <w:r w:rsidRPr="0032064C">
        <w:t>05.03.2008, str. 1, z</w:t>
      </w:r>
      <w:r>
        <w:t> </w:t>
      </w:r>
      <w:r w:rsidRPr="0032064C">
        <w:t>późn. zm.);</w:t>
      </w:r>
    </w:p>
    <w:p w:rsidR="00EC7C8C" w:rsidRPr="0032064C" w:rsidRDefault="00EC7C8C" w:rsidP="0074209B">
      <w:pPr>
        <w:pStyle w:val="LITlitera"/>
      </w:pPr>
      <w:r w:rsidRPr="0032064C">
        <w:t>7)</w:t>
      </w:r>
      <w:r>
        <w:tab/>
      </w:r>
      <w:r w:rsidRPr="0032064C">
        <w:t>rozporządzenia Rady (WE)</w:t>
      </w:r>
      <w:r>
        <w:t xml:space="preserve"> nr </w:t>
      </w:r>
      <w:r w:rsidRPr="0032064C">
        <w:t>1005/2008</w:t>
      </w:r>
      <w:r>
        <w:t> </w:t>
      </w:r>
      <w:r w:rsidRPr="0032064C">
        <w:t>z</w:t>
      </w:r>
      <w:r>
        <w:t> </w:t>
      </w:r>
      <w:r w:rsidRPr="0032064C">
        <w:t>dnia 29</w:t>
      </w:r>
      <w:r>
        <w:t> </w:t>
      </w:r>
      <w:r w:rsidRPr="0032064C">
        <w:t>września 2008</w:t>
      </w:r>
      <w:r>
        <w:t> </w:t>
      </w:r>
      <w:r w:rsidRPr="0032064C">
        <w:t>r. ustanawiającego wspólnotowy system zapobiegania nielegalnym,</w:t>
      </w:r>
      <w:r>
        <w:t xml:space="preserve"> </w:t>
      </w:r>
      <w:r w:rsidRPr="0032064C">
        <w:t>nieraportowanym i</w:t>
      </w:r>
      <w:r>
        <w:t> </w:t>
      </w:r>
      <w:r w:rsidRPr="0032064C">
        <w:t>nieuregulowanym połowom oraz ich powstrzymywania i</w:t>
      </w:r>
      <w:r>
        <w:t> </w:t>
      </w:r>
      <w:r w:rsidRPr="0032064C">
        <w:t>eliminowania, zmieniającego rozporządzenia</w:t>
      </w:r>
      <w:r>
        <w:t xml:space="preserve"> </w:t>
      </w:r>
      <w:r w:rsidRPr="0032064C">
        <w:t>(EWG)</w:t>
      </w:r>
      <w:r>
        <w:t xml:space="preserve"> nr </w:t>
      </w:r>
      <w:r w:rsidRPr="0032064C">
        <w:t>2847/93, (WE)</w:t>
      </w:r>
      <w:r>
        <w:t xml:space="preserve"> nr </w:t>
      </w:r>
      <w:r w:rsidRPr="0032064C">
        <w:t>1936/2001</w:t>
      </w:r>
      <w:r>
        <w:t xml:space="preserve"> i </w:t>
      </w:r>
      <w:r w:rsidRPr="0032064C">
        <w:t>(WE)</w:t>
      </w:r>
      <w:r>
        <w:t xml:space="preserve"> nr </w:t>
      </w:r>
      <w:r w:rsidRPr="0032064C">
        <w:t>601/2004</w:t>
      </w:r>
      <w:r>
        <w:t xml:space="preserve"> oraz</w:t>
      </w:r>
      <w:r w:rsidRPr="0032064C">
        <w:t xml:space="preserve"> uchylającego rozporządzenia (WE)</w:t>
      </w:r>
      <w:r>
        <w:t xml:space="preserve"> nr </w:t>
      </w:r>
      <w:r w:rsidRPr="0032064C">
        <w:t>1093/94</w:t>
      </w:r>
      <w:r>
        <w:t xml:space="preserve"> i </w:t>
      </w:r>
      <w:r w:rsidRPr="0032064C">
        <w:t>(WE)</w:t>
      </w:r>
      <w:r>
        <w:t xml:space="preserve"> nr </w:t>
      </w:r>
      <w:r w:rsidRPr="0032064C">
        <w:t>1447/1999</w:t>
      </w:r>
      <w:r>
        <w:t> </w:t>
      </w:r>
      <w:r w:rsidRPr="0032064C">
        <w:t>(Dz. Urz. UE L 286</w:t>
      </w:r>
      <w:r w:rsidR="00AF3EB7">
        <w:t xml:space="preserve"> </w:t>
      </w:r>
      <w:r w:rsidRPr="0032064C">
        <w:t>z</w:t>
      </w:r>
      <w:r>
        <w:t> </w:t>
      </w:r>
      <w:r w:rsidRPr="0032064C">
        <w:t>29.10.2008, str. 1, z</w:t>
      </w:r>
      <w:r>
        <w:t> </w:t>
      </w:r>
      <w:r w:rsidRPr="0032064C">
        <w:t>późn. zm.);</w:t>
      </w:r>
    </w:p>
    <w:p w:rsidR="00EC7C8C" w:rsidRPr="0032064C" w:rsidRDefault="00EC7C8C" w:rsidP="0074209B">
      <w:pPr>
        <w:pStyle w:val="LITlitera"/>
      </w:pPr>
      <w:r w:rsidRPr="0032064C">
        <w:t>8)</w:t>
      </w:r>
      <w:r>
        <w:tab/>
      </w:r>
      <w:r w:rsidRPr="0032064C">
        <w:t>rozporządzenia Rady (WE)</w:t>
      </w:r>
      <w:r>
        <w:t xml:space="preserve"> nr </w:t>
      </w:r>
      <w:r w:rsidRPr="0032064C">
        <w:t>1224/2009</w:t>
      </w:r>
      <w:r>
        <w:t> </w:t>
      </w:r>
      <w:r w:rsidRPr="0032064C">
        <w:t>z</w:t>
      </w:r>
      <w:r>
        <w:t> </w:t>
      </w:r>
      <w:r w:rsidRPr="0032064C">
        <w:t>dnia 20</w:t>
      </w:r>
      <w:r>
        <w:t> </w:t>
      </w:r>
      <w:r w:rsidRPr="0032064C">
        <w:t>listopada 2009</w:t>
      </w:r>
      <w:r>
        <w:t> </w:t>
      </w:r>
      <w:r w:rsidRPr="0032064C">
        <w:t>r. ustanawiającego wspólnotowy system kontroli w</w:t>
      </w:r>
      <w:r>
        <w:t> </w:t>
      </w:r>
      <w:r w:rsidRPr="0032064C">
        <w:t>celu zapewnienia</w:t>
      </w:r>
      <w:r>
        <w:t xml:space="preserve"> </w:t>
      </w:r>
      <w:r w:rsidRPr="0032064C">
        <w:t>przestrzegania przepisów wspólnej polityki rybołówstwa, zmieniającego ro</w:t>
      </w:r>
      <w:r w:rsidRPr="0032064C">
        <w:t>z</w:t>
      </w:r>
      <w:r w:rsidRPr="0032064C">
        <w:t>porządzenia (WE)</w:t>
      </w:r>
      <w:r>
        <w:t xml:space="preserve"> nr </w:t>
      </w:r>
      <w:r w:rsidRPr="0032064C">
        <w:t>847/96, (WE)</w:t>
      </w:r>
      <w:r>
        <w:t xml:space="preserve"> nr </w:t>
      </w:r>
      <w:r w:rsidRPr="0032064C">
        <w:t>2371/2002, (WE)</w:t>
      </w:r>
      <w:r>
        <w:t xml:space="preserve"> nr </w:t>
      </w:r>
      <w:r w:rsidRPr="0032064C">
        <w:t>811/2004, (WE)</w:t>
      </w:r>
      <w:r>
        <w:t xml:space="preserve"> nr </w:t>
      </w:r>
      <w:r w:rsidRPr="0032064C">
        <w:t>768/2005, (WE)</w:t>
      </w:r>
      <w:r>
        <w:t xml:space="preserve"> nr </w:t>
      </w:r>
      <w:r w:rsidRPr="0032064C">
        <w:t>2115/2005, (WE)</w:t>
      </w:r>
      <w:r>
        <w:t xml:space="preserve"> nr </w:t>
      </w:r>
      <w:r w:rsidRPr="0032064C">
        <w:t>2166/2005, (WE)</w:t>
      </w:r>
      <w:r>
        <w:t xml:space="preserve"> nr </w:t>
      </w:r>
      <w:r w:rsidRPr="0032064C">
        <w:t>388/2006, (WE)</w:t>
      </w:r>
      <w:r>
        <w:t xml:space="preserve"> nr </w:t>
      </w:r>
      <w:r w:rsidRPr="0032064C">
        <w:t>509/2007, (WE)</w:t>
      </w:r>
      <w:r>
        <w:t xml:space="preserve"> nr </w:t>
      </w:r>
      <w:r w:rsidRPr="0032064C">
        <w:t>676/2007, (WE)</w:t>
      </w:r>
      <w:r>
        <w:t xml:space="preserve"> nr </w:t>
      </w:r>
      <w:r w:rsidRPr="0032064C">
        <w:t>1098/2007, (WE)</w:t>
      </w:r>
      <w:r>
        <w:t xml:space="preserve"> nr </w:t>
      </w:r>
      <w:r w:rsidRPr="0032064C">
        <w:t>1300/2008, (WE)</w:t>
      </w:r>
      <w:r>
        <w:t xml:space="preserve"> nr </w:t>
      </w:r>
      <w:r w:rsidRPr="0032064C">
        <w:t>1342/2008</w:t>
      </w:r>
      <w:r>
        <w:t xml:space="preserve"> i </w:t>
      </w:r>
      <w:r w:rsidRPr="0032064C">
        <w:t>uchylającego rozporządzenia</w:t>
      </w:r>
      <w:r>
        <w:t xml:space="preserve"> </w:t>
      </w:r>
      <w:r w:rsidRPr="0032064C">
        <w:t>(EWG)</w:t>
      </w:r>
      <w:r>
        <w:t xml:space="preserve"> nr </w:t>
      </w:r>
      <w:r w:rsidRPr="0032064C">
        <w:t>2847/93, (WE)</w:t>
      </w:r>
      <w:r>
        <w:t xml:space="preserve"> nr </w:t>
      </w:r>
      <w:r w:rsidRPr="0032064C">
        <w:t>1627/94</w:t>
      </w:r>
      <w:r>
        <w:t xml:space="preserve"> oraz</w:t>
      </w:r>
      <w:r w:rsidRPr="0032064C">
        <w:t xml:space="preserve"> (WE)</w:t>
      </w:r>
      <w:r>
        <w:t xml:space="preserve"> nr </w:t>
      </w:r>
      <w:r w:rsidRPr="0032064C">
        <w:t>1966/2006</w:t>
      </w:r>
      <w:r>
        <w:t> </w:t>
      </w:r>
      <w:r w:rsidRPr="0032064C">
        <w:t>(Dz. Urz. UE L 343</w:t>
      </w:r>
      <w:r>
        <w:t> </w:t>
      </w:r>
      <w:r w:rsidRPr="0032064C">
        <w:t>z</w:t>
      </w:r>
      <w:r>
        <w:t> </w:t>
      </w:r>
      <w:r w:rsidRPr="0032064C">
        <w:t>22.12.2009, str. 1, z</w:t>
      </w:r>
      <w:r>
        <w:t> </w:t>
      </w:r>
      <w:r w:rsidRPr="0032064C">
        <w:t>późn. zm.);</w:t>
      </w:r>
    </w:p>
    <w:p w:rsidR="00EC7C8C" w:rsidRPr="0032064C" w:rsidRDefault="00EC7C8C" w:rsidP="0074209B">
      <w:pPr>
        <w:pStyle w:val="LITlitera"/>
      </w:pPr>
      <w:r w:rsidRPr="0032064C">
        <w:t>9)</w:t>
      </w:r>
      <w:r>
        <w:tab/>
      </w:r>
      <w:r w:rsidRPr="0032064C">
        <w:t>rozporządzenia wykonawczego Komisji (UE)</w:t>
      </w:r>
      <w:r>
        <w:t xml:space="preserve"> nr </w:t>
      </w:r>
      <w:r w:rsidRPr="0032064C">
        <w:t>404/2011</w:t>
      </w:r>
      <w:r>
        <w:t> </w:t>
      </w:r>
      <w:r w:rsidRPr="0032064C">
        <w:t>z</w:t>
      </w:r>
      <w:r>
        <w:t> </w:t>
      </w:r>
      <w:r w:rsidRPr="0032064C">
        <w:t>dnia 8</w:t>
      </w:r>
      <w:r>
        <w:t> </w:t>
      </w:r>
      <w:r w:rsidRPr="0032064C">
        <w:t>kwietnia 2011</w:t>
      </w:r>
      <w:r>
        <w:t> </w:t>
      </w:r>
      <w:r w:rsidRPr="0032064C">
        <w:t>r. ustanawiającego szczegółowe przepisy wykonawcze</w:t>
      </w:r>
      <w:r>
        <w:t xml:space="preserve"> </w:t>
      </w:r>
      <w:r w:rsidRPr="0032064C">
        <w:t>do rozporządzenia Rady (WE)</w:t>
      </w:r>
      <w:r>
        <w:t xml:space="preserve"> nr </w:t>
      </w:r>
      <w:r w:rsidRPr="0032064C">
        <w:t>1224/2009</w:t>
      </w:r>
      <w:r>
        <w:t> </w:t>
      </w:r>
      <w:r w:rsidRPr="0032064C">
        <w:t>ustanawiającego wspóln</w:t>
      </w:r>
      <w:r w:rsidRPr="0032064C">
        <w:t>o</w:t>
      </w:r>
      <w:r w:rsidRPr="0032064C">
        <w:t>towy system kontroli w</w:t>
      </w:r>
      <w:r>
        <w:t> </w:t>
      </w:r>
      <w:r w:rsidRPr="0032064C">
        <w:t>celu zapewnienia przestrzegania</w:t>
      </w:r>
      <w:r>
        <w:t xml:space="preserve"> </w:t>
      </w:r>
      <w:r w:rsidRPr="0032064C">
        <w:t>przepisów wspólnej polityki rybołówstwa (Dz.</w:t>
      </w:r>
      <w:r w:rsidR="00C14DC6">
        <w:t> </w:t>
      </w:r>
      <w:r w:rsidRPr="0032064C">
        <w:t>Urz. UE L 112</w:t>
      </w:r>
      <w:r>
        <w:t> </w:t>
      </w:r>
      <w:r w:rsidRPr="0032064C">
        <w:t>z</w:t>
      </w:r>
      <w:r>
        <w:t> </w:t>
      </w:r>
      <w:r w:rsidRPr="0032064C">
        <w:t>30.04.2011, str. 1, z</w:t>
      </w:r>
      <w:r>
        <w:t> </w:t>
      </w:r>
      <w:r w:rsidRPr="0032064C">
        <w:t>późn. zm.);</w:t>
      </w:r>
    </w:p>
    <w:p w:rsidR="00EC7C8C" w:rsidRDefault="00EC7C8C" w:rsidP="0074209B">
      <w:pPr>
        <w:pStyle w:val="LITlitera"/>
      </w:pPr>
      <w:r w:rsidRPr="0032064C">
        <w:t>10)</w:t>
      </w:r>
      <w:r>
        <w:tab/>
      </w:r>
      <w:r w:rsidRPr="0032064C">
        <w:t>rozporządzenia Parlamentu Europejskiego i</w:t>
      </w:r>
      <w:r>
        <w:t> </w:t>
      </w:r>
      <w:r w:rsidRPr="0032064C">
        <w:t>Rady (UE)</w:t>
      </w:r>
      <w:r>
        <w:t xml:space="preserve"> nr </w:t>
      </w:r>
      <w:r w:rsidRPr="0032064C">
        <w:t>1380/2013</w:t>
      </w:r>
      <w:r>
        <w:t> </w:t>
      </w:r>
      <w:r w:rsidRPr="0032064C">
        <w:t>z</w:t>
      </w:r>
      <w:r>
        <w:t> </w:t>
      </w:r>
      <w:r w:rsidRPr="0032064C">
        <w:t>dnia 11</w:t>
      </w:r>
      <w:r>
        <w:t> </w:t>
      </w:r>
      <w:r w:rsidRPr="0032064C">
        <w:t>grudnia 2013</w:t>
      </w:r>
      <w:r>
        <w:t> </w:t>
      </w:r>
      <w:r w:rsidRPr="0032064C">
        <w:t>r. w</w:t>
      </w:r>
      <w:r>
        <w:t> </w:t>
      </w:r>
      <w:r w:rsidRPr="0032064C">
        <w:t>sprawie wspólnej polityki rybołówstwa,</w:t>
      </w:r>
      <w:r>
        <w:t xml:space="preserve"> </w:t>
      </w:r>
      <w:r w:rsidRPr="0032064C">
        <w:t>zmieniającego rozporządzenia Rady (WE)</w:t>
      </w:r>
      <w:r>
        <w:t xml:space="preserve"> nr </w:t>
      </w:r>
      <w:r w:rsidRPr="0032064C">
        <w:t>1954/2003</w:t>
      </w:r>
      <w:r>
        <w:t xml:space="preserve"> i </w:t>
      </w:r>
      <w:r w:rsidRPr="0032064C">
        <w:t>(WE)</w:t>
      </w:r>
      <w:r>
        <w:t xml:space="preserve"> nr </w:t>
      </w:r>
      <w:r w:rsidRPr="0032064C">
        <w:t>1224/2009</w:t>
      </w:r>
      <w:r>
        <w:t xml:space="preserve"> oraz</w:t>
      </w:r>
      <w:r w:rsidRPr="0032064C">
        <w:t xml:space="preserve"> uchylającego rozporządzenia</w:t>
      </w:r>
      <w:r>
        <w:t xml:space="preserve"> </w:t>
      </w:r>
      <w:r w:rsidRPr="0032064C">
        <w:t>Rady (WE)</w:t>
      </w:r>
      <w:r>
        <w:t xml:space="preserve"> nr </w:t>
      </w:r>
      <w:r w:rsidRPr="0032064C">
        <w:t>2371/2002</w:t>
      </w:r>
      <w:r>
        <w:t xml:space="preserve"> i </w:t>
      </w:r>
      <w:r w:rsidRPr="0032064C">
        <w:t>(WE)</w:t>
      </w:r>
      <w:r>
        <w:t xml:space="preserve"> nr </w:t>
      </w:r>
      <w:r w:rsidRPr="0032064C">
        <w:t>639/2004</w:t>
      </w:r>
      <w:r>
        <w:t xml:space="preserve"> oraz</w:t>
      </w:r>
      <w:r w:rsidRPr="0032064C">
        <w:t xml:space="preserve"> decyzję Rady 2004/585/WE (Dz. Urz. UE L 354</w:t>
      </w:r>
      <w:r>
        <w:t> </w:t>
      </w:r>
      <w:r w:rsidRPr="0032064C">
        <w:t>z</w:t>
      </w:r>
      <w:r>
        <w:t> </w:t>
      </w:r>
      <w:r w:rsidRPr="0032064C">
        <w:t>28.12.2013, str. 22,</w:t>
      </w:r>
      <w:r>
        <w:t xml:space="preserve"> </w:t>
      </w:r>
      <w:r w:rsidRPr="0032064C">
        <w:t>z</w:t>
      </w:r>
      <w:r>
        <w:t> </w:t>
      </w:r>
      <w:r w:rsidRPr="0032064C">
        <w:t>późn. zm.).</w:t>
      </w:r>
      <w:r w:rsidR="0074209B">
        <w:t>”</w:t>
      </w:r>
    </w:p>
    <w:p w:rsidR="00EC7C8C" w:rsidRDefault="0074209B" w:rsidP="00EC7C8C">
      <w:pPr>
        <w:pStyle w:val="ARTartustawynprozporzdzenia"/>
      </w:pPr>
      <w:r>
        <w:t>„</w:t>
      </w:r>
      <w:r w:rsidR="00EC7C8C">
        <w:t>Art. 144. Ustawa wchodzi w życie po upływie 14 dni od dnia ogłoszenia.</w:t>
      </w:r>
      <w:r>
        <w:t>”</w:t>
      </w:r>
      <w:r w:rsidR="00EC7C8C">
        <w:t>;</w:t>
      </w:r>
    </w:p>
    <w:p w:rsidR="00EC7C8C" w:rsidRDefault="00EC7C8C" w:rsidP="00EC7C8C">
      <w:pPr>
        <w:pStyle w:val="PPKTOTJpodpunktwobwieszczeniutekstujednolitegonp1"/>
      </w:pPr>
      <w:r>
        <w:t>7)</w:t>
      </w:r>
      <w:r>
        <w:tab/>
        <w:t xml:space="preserve">art. 12 ust. 4 i 5 i art. 14 ustawy </w:t>
      </w:r>
      <w:r w:rsidRPr="00EC1595">
        <w:t xml:space="preserve">z dnia 24 kwietnia 2015 r. o </w:t>
      </w:r>
      <w:r>
        <w:t>zmianie niektórych ustaw w </w:t>
      </w:r>
      <w:r w:rsidRPr="00EC1595">
        <w:t>związku ze wzmocnieniem narzędzi ochrony krajobrazu (Dz. U. poz. 774),</w:t>
      </w:r>
      <w:r>
        <w:t xml:space="preserve"> które stanowią:</w:t>
      </w:r>
    </w:p>
    <w:p w:rsidR="00EC7C8C" w:rsidRPr="00EC1595" w:rsidRDefault="00EC7C8C" w:rsidP="00EC7C8C">
      <w:pPr>
        <w:pStyle w:val="ARTartustawynprozporzdzenia"/>
      </w:pPr>
      <w:r>
        <w:t xml:space="preserve">Art. 12. </w:t>
      </w:r>
      <w:r w:rsidR="0074209B">
        <w:t>„</w:t>
      </w:r>
      <w:r w:rsidRPr="00EC1595">
        <w:t>4. Dotychczasowe przepisy wykonawcze wydane przez wojewodów lub sejmiki województw na po</w:t>
      </w:r>
      <w:r w:rsidRPr="00EC1595">
        <w:t>d</w:t>
      </w:r>
      <w:r w:rsidRPr="00EC1595">
        <w:t>stawie art. 16</w:t>
      </w:r>
      <w:r>
        <w:t xml:space="preserve"> </w:t>
      </w:r>
      <w:r w:rsidRPr="00EC1595">
        <w:t>ust. 3 oraz art. 23 ust. 2 ustawy zmienianej w art. 9 zachowują moc do dnia wejścia w życie nowych przepisów wykonawczych</w:t>
      </w:r>
      <w:r>
        <w:t xml:space="preserve"> </w:t>
      </w:r>
      <w:r w:rsidRPr="00EC1595">
        <w:t>wydanych na podstawie art. 16 ust. 3 oraz art. 23 ust. 2 ustawy zmienianej w art. 9 w brzmieniu nadanym niniejszą</w:t>
      </w:r>
      <w:r>
        <w:t xml:space="preserve"> </w:t>
      </w:r>
      <w:r w:rsidRPr="00EC1595">
        <w:t>ustawą.</w:t>
      </w:r>
    </w:p>
    <w:p w:rsidR="00EC7C8C" w:rsidRDefault="00EC7C8C" w:rsidP="00EC7C8C">
      <w:pPr>
        <w:pStyle w:val="USTustnpkodeksu"/>
      </w:pPr>
      <w:r w:rsidRPr="00EC1595">
        <w:t>5. Plany ochrony parków krajobrazowych obowiązujące w dniu wejścia w życie ustawy zachowują moc do cz</w:t>
      </w:r>
      <w:r w:rsidRPr="00EC1595">
        <w:t>a</w:t>
      </w:r>
      <w:r w:rsidRPr="00EC1595">
        <w:t>su</w:t>
      </w:r>
      <w:r>
        <w:t xml:space="preserve"> </w:t>
      </w:r>
      <w:r w:rsidRPr="00EC1595">
        <w:t>wejścia w życie planów ochrony wydanych na podstawie ustawy zmienianej w art. 9 w brzmieniu nadanym n</w:t>
      </w:r>
      <w:r w:rsidRPr="00EC1595">
        <w:t>i</w:t>
      </w:r>
      <w:r w:rsidRPr="00EC1595">
        <w:t>niejszą</w:t>
      </w:r>
      <w:r>
        <w:t xml:space="preserve"> </w:t>
      </w:r>
      <w:r w:rsidRPr="00EC1595">
        <w:t>ustawą.</w:t>
      </w:r>
      <w:r w:rsidR="0074209B">
        <w:t>”</w:t>
      </w:r>
    </w:p>
    <w:p w:rsidR="00EC7C8C" w:rsidRDefault="0074209B" w:rsidP="00EC7C8C">
      <w:pPr>
        <w:pStyle w:val="ARTartustawynprozporzdzenia"/>
      </w:pPr>
      <w:r>
        <w:t>„</w:t>
      </w:r>
      <w:r w:rsidR="00EC7C8C" w:rsidRPr="00EC1595">
        <w:t>Art. 14. Ustawa wchodzi w życie po upływie trzech miesięcy od dnia ogłoszenia</w:t>
      </w:r>
      <w:r w:rsidR="00EC7C8C">
        <w:t>.</w:t>
      </w:r>
      <w:r>
        <w:t>”</w:t>
      </w:r>
      <w:r w:rsidR="00EC7C8C">
        <w:t>;</w:t>
      </w:r>
    </w:p>
    <w:p w:rsidR="00EC7C8C" w:rsidRDefault="00EC7C8C" w:rsidP="00EC7C8C">
      <w:pPr>
        <w:pStyle w:val="PPKTOTJpodpunktwobwieszczeniutekstujednolitegonp1"/>
      </w:pPr>
      <w:r>
        <w:t>8)</w:t>
      </w:r>
      <w:r>
        <w:tab/>
        <w:t xml:space="preserve">art. 51, art. 53, art. 55 ust. 2–4 i art. 59 ustawy </w:t>
      </w:r>
      <w:r w:rsidRPr="00EC1595">
        <w:t xml:space="preserve">z dnia 25 czerwca 2015 r. o zmianie ustawy o samorządzie gminnym oraz niektórych innych ustaw (Dz. U. poz. </w:t>
      </w:r>
      <w:r>
        <w:t>1045</w:t>
      </w:r>
      <w:r w:rsidRPr="00EC1595">
        <w:t>)</w:t>
      </w:r>
      <w:r>
        <w:t>, które stanowią:</w:t>
      </w:r>
    </w:p>
    <w:p w:rsidR="00EC7C8C" w:rsidRPr="00EC1595" w:rsidRDefault="0074209B" w:rsidP="00EC7C8C">
      <w:pPr>
        <w:pStyle w:val="ARTartustawynprozporzdzenia"/>
      </w:pPr>
      <w:r>
        <w:t>„</w:t>
      </w:r>
      <w:r w:rsidR="00EC7C8C" w:rsidRPr="00EC1595">
        <w:t>Art. 51.</w:t>
      </w:r>
      <w:r w:rsidR="00EC7C8C">
        <w:t xml:space="preserve"> </w:t>
      </w:r>
      <w:r w:rsidR="00EC7C8C" w:rsidRPr="00EC1595">
        <w:t>Do wpływów z tytułu:</w:t>
      </w:r>
    </w:p>
    <w:p w:rsidR="00EC7C8C" w:rsidRPr="00EC1595" w:rsidRDefault="00EC7C8C" w:rsidP="00EC7C8C">
      <w:pPr>
        <w:pStyle w:val="PKTpunkt"/>
      </w:pPr>
      <w:r w:rsidRPr="00EC1595">
        <w:t>1)</w:t>
      </w:r>
      <w:r>
        <w:tab/>
      </w:r>
      <w:r w:rsidRPr="00EC1595">
        <w:t>opłat naliczonych za usunięcie drzewa lub krzewu przed dniem wejścia w życie art. 29 pkt 8,</w:t>
      </w:r>
    </w:p>
    <w:p w:rsidR="00EC7C8C" w:rsidRPr="00EC1595" w:rsidRDefault="00EC7C8C" w:rsidP="00EC7C8C">
      <w:pPr>
        <w:pStyle w:val="PKTpunkt"/>
      </w:pPr>
      <w:r w:rsidRPr="00EC1595">
        <w:t>2)</w:t>
      </w:r>
      <w:r>
        <w:tab/>
      </w:r>
      <w:r w:rsidRPr="00EC1595">
        <w:t xml:space="preserve">administracyjnych kar pieniężnych wymierzonych na podstawie art. 88 ust. 1 ustawy zmienianej w art. 29, w brzmieniu </w:t>
      </w:r>
      <w:r>
        <w:t>dotychczasowym, przed dniem wej</w:t>
      </w:r>
      <w:r w:rsidRPr="00EC1595">
        <w:t>ścia w życie art. 29 pkt 11 w zakresie art. 88 ustawy zmienianej w art. 29</w:t>
      </w:r>
    </w:p>
    <w:p w:rsidR="00EC7C8C" w:rsidRDefault="00EC7C8C" w:rsidP="00EC7C8C">
      <w:pPr>
        <w:pStyle w:val="CZWSPPKTczwsplnapunktw"/>
      </w:pPr>
      <w:r w:rsidRPr="00EC1595">
        <w:t>–</w:t>
      </w:r>
      <w:r>
        <w:t> </w:t>
      </w:r>
      <w:r w:rsidRPr="00EC1595">
        <w:t>stosuje się art. 402 ust. 5 ustawy zmienianej w a</w:t>
      </w:r>
      <w:r>
        <w:t>rt. 25, w brzmieniu dotychczaso</w:t>
      </w:r>
      <w:r w:rsidRPr="00EC1595">
        <w:t>wym.</w:t>
      </w:r>
      <w:r w:rsidR="0074209B">
        <w:t>”</w:t>
      </w:r>
    </w:p>
    <w:p w:rsidR="00EC7C8C" w:rsidRPr="00C77C90" w:rsidRDefault="0074209B" w:rsidP="00EC7C8C">
      <w:pPr>
        <w:pStyle w:val="ARTartustawynprozporzdzenia"/>
      </w:pPr>
      <w:r>
        <w:t>„</w:t>
      </w:r>
      <w:r w:rsidR="00EC7C8C" w:rsidRPr="00C77C90">
        <w:t>Art. 53.</w:t>
      </w:r>
      <w:r w:rsidR="00EC7C8C">
        <w:t xml:space="preserve"> </w:t>
      </w:r>
      <w:r w:rsidR="00EC7C8C" w:rsidRPr="00C77C90">
        <w:t>1. Do postępowań w sprawach, o których mowa w art. 83–87 ustawy zmienianej w art. 29, w brzmi</w:t>
      </w:r>
      <w:r w:rsidR="00EC7C8C" w:rsidRPr="00C77C90">
        <w:t>e</w:t>
      </w:r>
      <w:r w:rsidR="00EC7C8C" w:rsidRPr="00C77C90">
        <w:t xml:space="preserve">niu </w:t>
      </w:r>
      <w:r w:rsidR="00EC7C8C" w:rsidRPr="00C14DC6">
        <w:rPr>
          <w:spacing w:val="-2"/>
        </w:rPr>
        <w:t xml:space="preserve">dotychczasowym, wszczętych i niezakończonych decyzją ostateczną przed dniem wejścia w życie art. 29 pkt 6–9, </w:t>
      </w:r>
      <w:r w:rsidR="00EC7C8C">
        <w:t>stosuje się przepisy dotychcza</w:t>
      </w:r>
      <w:r w:rsidR="00EC7C8C" w:rsidRPr="00C77C90">
        <w:t>sowe.</w:t>
      </w:r>
    </w:p>
    <w:p w:rsidR="00EC7C8C" w:rsidRPr="00C77C90" w:rsidRDefault="00EC7C8C" w:rsidP="00EC7C8C">
      <w:pPr>
        <w:pStyle w:val="USTustnpkodeksu"/>
      </w:pPr>
      <w:r w:rsidRPr="00C77C90">
        <w:lastRenderedPageBreak/>
        <w:t>2. Przed dniem wejścia w życie aktu wykonawczego wydanego na podstawie art. 85 ust. 7 ustawy zmienianej w art. 29, w brzmieniu</w:t>
      </w:r>
      <w:r>
        <w:t xml:space="preserve"> nadanym niniejszą ustawą, w po</w:t>
      </w:r>
      <w:r w:rsidRPr="00C77C90">
        <w:t>stępowaniach w sprawach, o których mowa w art. 83–87 ust</w:t>
      </w:r>
      <w:r w:rsidRPr="00C77C90">
        <w:t>a</w:t>
      </w:r>
      <w:r w:rsidRPr="00C77C90">
        <w:t>wy zmienianej w art. 29, w brzmieniu nadanym niniejszą ustawą:</w:t>
      </w:r>
    </w:p>
    <w:p w:rsidR="00EC7C8C" w:rsidRPr="00C77C90" w:rsidRDefault="00EC7C8C" w:rsidP="00EC7C8C">
      <w:pPr>
        <w:pStyle w:val="PKTpunkt"/>
      </w:pPr>
      <w:r w:rsidRPr="00C77C90">
        <w:t>1)</w:t>
      </w:r>
      <w:r>
        <w:tab/>
      </w:r>
      <w:r w:rsidRPr="00C77C90">
        <w:t>opłatę za usunięcie krzewu ustala się na podstawie stawki, o której mowa w art. 85 ust. 6 ustawy zmienianej w art. 29, w brzmieniu nadanym niniejszą ustawą;</w:t>
      </w:r>
    </w:p>
    <w:p w:rsidR="00EC7C8C" w:rsidRPr="00C77C90" w:rsidRDefault="00EC7C8C" w:rsidP="00EC7C8C">
      <w:pPr>
        <w:pStyle w:val="PKTpunkt"/>
      </w:pPr>
      <w:r w:rsidRPr="00C77C90">
        <w:t>2)</w:t>
      </w:r>
      <w:r>
        <w:tab/>
      </w:r>
      <w:r w:rsidRPr="00C77C90">
        <w:t>opłatę za usunięcie drzewa ustala się na podstawie stawek dla poszczególnych rodzajów i gatunków drzew oraz współczyn</w:t>
      </w:r>
      <w:r>
        <w:t>ników różnicujących stawki w za</w:t>
      </w:r>
      <w:r w:rsidRPr="00C77C90">
        <w:t>leżności od obwodu pnia określonych w akcie wykonawczym w</w:t>
      </w:r>
      <w:r w:rsidRPr="00C77C90">
        <w:t>y</w:t>
      </w:r>
      <w:r w:rsidRPr="00C77C90">
        <w:t xml:space="preserve">danym na podstawie art. 85 ust. 4 ustawy zmienianej </w:t>
      </w:r>
      <w:r>
        <w:t>w art. 29 w brzmieniu dotychcza</w:t>
      </w:r>
      <w:r w:rsidRPr="00C77C90">
        <w:t>sowym;</w:t>
      </w:r>
    </w:p>
    <w:p w:rsidR="00EC7C8C" w:rsidRDefault="00EC7C8C" w:rsidP="00EC7C8C">
      <w:pPr>
        <w:pStyle w:val="PKTpunkt"/>
      </w:pPr>
      <w:r w:rsidRPr="00C77C90">
        <w:t>3)</w:t>
      </w:r>
      <w:r>
        <w:tab/>
      </w:r>
      <w:r w:rsidRPr="00C77C90">
        <w:t>opłaty za usunięcie drzewa lub krzewu z terenu uzdrowisk, obszaru ochrony uzdrowiskowej, terenu nieruch</w:t>
      </w:r>
      <w:r w:rsidRPr="00C77C90">
        <w:t>o</w:t>
      </w:r>
      <w:r w:rsidRPr="00C77C90">
        <w:t>mości wpisanej</w:t>
      </w:r>
      <w:r>
        <w:t xml:space="preserve"> do rejestru zabytków oraz tere</w:t>
      </w:r>
      <w:r w:rsidRPr="00C77C90">
        <w:t>nów zieleni są o 100% wyższe od opłat ustalonych na podstawie s</w:t>
      </w:r>
      <w:r>
        <w:t>tawek, o któ</w:t>
      </w:r>
      <w:r w:rsidRPr="00C77C90">
        <w:t>rych mowa w pkt 1 i 2.</w:t>
      </w:r>
    </w:p>
    <w:p w:rsidR="00EC7C8C" w:rsidRPr="00C77C90" w:rsidRDefault="00EC7C8C" w:rsidP="00EC7C8C">
      <w:pPr>
        <w:pStyle w:val="USTustnpkodeksu"/>
      </w:pPr>
      <w:r w:rsidRPr="00C77C90">
        <w:t>3. Do postępowań w sprawach, o których mowa w art. 88 i art. 89 ustawy zmienianej w art. 29, w brzmieniu dotychczasowym, wszczętych i niezakończonych decyzją ostateczną przed dniem wejścia w życie art. 29 pkt 11 w zakresie art. 88 i art. 89 ustawy zmienianej w art. 29, stosuje się przepisy dotychczasowe, chyba że kara pieniężna wymierzona na podstawie przepisów ustawy zmienianej w art. 29, w brzmieniu nadanym niniejszą ustawą, byłaby względniejsza.</w:t>
      </w:r>
    </w:p>
    <w:p w:rsidR="00EC7C8C" w:rsidRDefault="00EC7C8C" w:rsidP="00EC7C8C">
      <w:pPr>
        <w:pStyle w:val="USTustnpkodeksu"/>
      </w:pPr>
      <w:r w:rsidRPr="00C77C90">
        <w:t>4. Postępowanie w sprawach, o których mowa w art. 88 i art. 89 ustawy zmienianej w art. 29, w brzmieniu d</w:t>
      </w:r>
      <w:r w:rsidRPr="00C77C90">
        <w:t>o</w:t>
      </w:r>
      <w:r w:rsidRPr="00C77C90">
        <w:t>tychczasowym, wszczęte i</w:t>
      </w:r>
      <w:r>
        <w:t xml:space="preserve"> niezakończone decyzją ostatecz</w:t>
      </w:r>
      <w:r w:rsidRPr="00C77C90">
        <w:t>ną przed dniem wejścia w życie art. 29 pkt 11 w zakresie art. 88 i art. 89 ustawy zmienianej w art. 29, umarza się w przypadku gdy postępowanie to dotyczy kary pieniężnej za czyn, który nie jest zagrożony karą pieniężną na podstawie przepisów ustawy zmienianej w art. 29, w brzmieniu nadanym niniejszą ustawą.</w:t>
      </w:r>
      <w:r w:rsidR="0074209B">
        <w:t>”</w:t>
      </w:r>
    </w:p>
    <w:p w:rsidR="00EC7C8C" w:rsidRPr="00C77C90" w:rsidRDefault="00EC7C8C" w:rsidP="00EC7C8C">
      <w:pPr>
        <w:pStyle w:val="ARTartustawynprozporzdzenia"/>
      </w:pPr>
      <w:r>
        <w:t xml:space="preserve">Art. 55. </w:t>
      </w:r>
      <w:r w:rsidR="0074209B">
        <w:t>„</w:t>
      </w:r>
      <w:r w:rsidRPr="00C77C90">
        <w:t>2. Akt wykonawczy wydany na podstawie art. 85 ust. 4 ustawy zmienianej w art. 29, w brzmieniu d</w:t>
      </w:r>
      <w:r w:rsidRPr="00C77C90">
        <w:t>o</w:t>
      </w:r>
      <w:r w:rsidRPr="00C77C90">
        <w:t>tychczasowym, zachowuje moc do dnia wejścia w życie aktu wykonawczego wydanego na podstawie art. 85 ust. 7 ustawy zmienianej w art. 29, w brzmieniu nadanym niniejszą ustawą, nie dłużej jednak niż przez 12 miesięcy od dnia wejścia w życie art. 29 pkt 8.</w:t>
      </w:r>
    </w:p>
    <w:p w:rsidR="00EC7C8C" w:rsidRPr="00C77C90" w:rsidRDefault="00EC7C8C" w:rsidP="00EC7C8C">
      <w:pPr>
        <w:pStyle w:val="USTustnpkodeksu"/>
      </w:pPr>
      <w:r w:rsidRPr="00C77C90">
        <w:t>3. Akt wykonawczy wydany na podstawie art. 82 ust. 3 ustawy zmienianej w art. 29, w brzmieniu dotychcz</w:t>
      </w:r>
      <w:r w:rsidRPr="00C77C90">
        <w:t>a</w:t>
      </w:r>
      <w:r w:rsidRPr="00C77C90">
        <w:t>sowym, zachowuje moc do dnia wejścia w życie aktu wykonawczego wydanego na podstawie art. 87b ust. 2 ustawy zmienianej w art. 29, w brzmieniu nadanym niniejszą ustawą.</w:t>
      </w:r>
    </w:p>
    <w:p w:rsidR="00EC7C8C" w:rsidRPr="00C77C90" w:rsidRDefault="00EC7C8C" w:rsidP="00EC7C8C">
      <w:pPr>
        <w:pStyle w:val="USTustnpkodeksu"/>
      </w:pPr>
      <w:r w:rsidRPr="00C77C90">
        <w:t>4. Akt wykonawczy wydany na podstawie art. 104 ust. 19 ustawy zmienianej w art. 29, w brzmieniu dotychcz</w:t>
      </w:r>
      <w:r w:rsidRPr="00C77C90">
        <w:t>a</w:t>
      </w:r>
      <w:r w:rsidRPr="00C77C90">
        <w:t>sowym, zachowuje moc do dnia wejścia w życie aktu wykonawczego wydanego na podstawie art. 104 ust. 19 ustawy zmienianej w art. 29, w brzmieniu nadanym niniejszą ustawą, nie dłużej jednak niż przez 24 miesiące od dnia we</w:t>
      </w:r>
      <w:r w:rsidRPr="00C77C90">
        <w:t>j</w:t>
      </w:r>
      <w:r w:rsidRPr="00C77C90">
        <w:t>ścia w życie art. 29 pkt 12.</w:t>
      </w:r>
      <w:r w:rsidR="0074209B">
        <w:t>”</w:t>
      </w:r>
    </w:p>
    <w:p w:rsidR="00EC7C8C" w:rsidRPr="00C77C90" w:rsidRDefault="0074209B" w:rsidP="00EC7C8C">
      <w:pPr>
        <w:pStyle w:val="ARTartustawynprozporzdzenia"/>
      </w:pPr>
      <w:r>
        <w:t>„</w:t>
      </w:r>
      <w:r w:rsidR="00EC7C8C" w:rsidRPr="00C77C90">
        <w:t>Art. 59.</w:t>
      </w:r>
      <w:r w:rsidR="00EC7C8C">
        <w:t xml:space="preserve"> </w:t>
      </w:r>
      <w:r w:rsidR="00EC7C8C" w:rsidRPr="00C77C90">
        <w:t>Ustawa wchodzi w życie z dniem 1 stycznia 2016 r., z wyjątkiem:</w:t>
      </w:r>
    </w:p>
    <w:p w:rsidR="00EC7C8C" w:rsidRPr="00C77C90" w:rsidRDefault="00EC7C8C" w:rsidP="00EC7C8C">
      <w:pPr>
        <w:pStyle w:val="PKTpunkt"/>
      </w:pPr>
      <w:r w:rsidRPr="00C77C90">
        <w:t>1)</w:t>
      </w:r>
      <w:r>
        <w:tab/>
      </w:r>
      <w:r w:rsidRPr="00C77C90">
        <w:t>art. 57, który wchodzi w życie z dniem następującym po dniu ogłoszenia;</w:t>
      </w:r>
    </w:p>
    <w:p w:rsidR="00EC7C8C" w:rsidRPr="00EC1595" w:rsidRDefault="00EC7C8C" w:rsidP="00EC7C8C">
      <w:pPr>
        <w:pStyle w:val="PKTpunkt"/>
      </w:pPr>
      <w:r w:rsidRPr="00C77C90">
        <w:t>2)</w:t>
      </w:r>
      <w:r>
        <w:tab/>
      </w:r>
      <w:r w:rsidRPr="00C77C90">
        <w:t>art. 25, art. 29 pkt 1–10, pkt 11 w zakresie art. 88, art. 89 i art. 90 ust. 1 oraz pkt 12, art. 32, art. 34, art. 37, art.</w:t>
      </w:r>
      <w:r w:rsidR="00C14DC6">
        <w:t> </w:t>
      </w:r>
      <w:r w:rsidRPr="00C77C90">
        <w:t xml:space="preserve">44, art. 51, art. 53 i art. </w:t>
      </w:r>
      <w:r>
        <w:t>55 ust. 2–4, które wchodzą w ży</w:t>
      </w:r>
      <w:r w:rsidRPr="00C77C90">
        <w:t>cie po upływie 30 dni od dnia ogłoszenia.</w:t>
      </w:r>
      <w:r w:rsidR="0074209B">
        <w:t>”</w:t>
      </w:r>
      <w:r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>M. Kidawa-Błońska</w:t>
      </w:r>
    </w:p>
    <w:p w:rsidR="00EC7C8C" w:rsidRPr="00DD68BD" w:rsidRDefault="00EC7C8C" w:rsidP="0074209B">
      <w:pPr>
        <w:pStyle w:val="TEKSTZacznikido"/>
      </w:pPr>
      <w:r w:rsidRPr="00DD68BD">
        <w:lastRenderedPageBreak/>
        <w:t>Załącznik do obwieszczenia Marszałka Sejmu Rzeczypospolitej Polskiej</w:t>
      </w:r>
      <w:r w:rsidR="00074F84">
        <w:t xml:space="preserve"> </w:t>
      </w:r>
      <w:r w:rsidRPr="00DD68BD">
        <w:t xml:space="preserve">z dnia </w:t>
      </w:r>
      <w:r>
        <w:t>21 września 2015</w:t>
      </w:r>
      <w:r w:rsidRPr="00DD68BD">
        <w:t> 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050AE5B1F56B42E1AE093C13105DDBA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961B6">
            <w:t>1651</w:t>
          </w:r>
        </w:sdtContent>
      </w:sdt>
      <w:r w:rsidRPr="00DD68BD">
        <w:t>)</w:t>
      </w:r>
      <w:r>
        <w:t xml:space="preserve"> </w:t>
      </w:r>
    </w:p>
    <w:p w:rsidR="00EC7C8C" w:rsidRPr="00DD68BD" w:rsidRDefault="00EC7C8C" w:rsidP="00EC7C8C">
      <w:pPr>
        <w:pStyle w:val="OZNRODZAKTUtznustawalubrozporzdzenieiorganwydajcy"/>
      </w:pPr>
      <w:bookmarkStart w:id="1" w:name="f0151eTOs1v2998a"/>
      <w:bookmarkEnd w:id="1"/>
      <w:r w:rsidRPr="00DD68BD">
        <w:t>USTAWA</w:t>
      </w:r>
    </w:p>
    <w:p w:rsidR="00EC7C8C" w:rsidRPr="00DD68BD" w:rsidRDefault="00EC7C8C" w:rsidP="00EC7C8C">
      <w:pPr>
        <w:pStyle w:val="DATAAKTUdatauchwalenialubwydaniaaktu"/>
      </w:pPr>
      <w:r w:rsidRPr="00DD68BD">
        <w:t>z dnia 16 kwietnia 2004 r.</w:t>
      </w:r>
    </w:p>
    <w:p w:rsidR="00EC7C8C" w:rsidRPr="00DD68BD" w:rsidRDefault="00EC7C8C" w:rsidP="00EC7C8C">
      <w:pPr>
        <w:pStyle w:val="TYTUAKTUprzedmiotregulacjiustawylubrozporzdzenia"/>
      </w:pPr>
      <w:r w:rsidRPr="00DD68BD">
        <w:t>o ochronie przyrody</w:t>
      </w:r>
      <w:r w:rsidRPr="001036D7">
        <w:rPr>
          <w:rStyle w:val="IGPindeksgrnyipogrubienie"/>
        </w:rPr>
        <w:footnoteReference w:id="1"/>
      </w:r>
      <w:r w:rsidRPr="00DD68BD">
        <w:rPr>
          <w:rStyle w:val="IGPindeksgrnyipogrubienie"/>
        </w:rPr>
        <w:t>)</w:t>
      </w:r>
    </w:p>
    <w:p w:rsidR="00EC7C8C" w:rsidRPr="00DD68BD" w:rsidRDefault="00EC7C8C" w:rsidP="00EC7C8C">
      <w:pPr>
        <w:pStyle w:val="ROZDZODDZOZNoznaczenierozdziauluboddziau"/>
      </w:pPr>
      <w:r w:rsidRPr="00DD68BD">
        <w:t>Rozdział 1</w:t>
      </w:r>
    </w:p>
    <w:p w:rsidR="00EC7C8C" w:rsidRPr="00DD68BD" w:rsidRDefault="00EC7C8C" w:rsidP="0074209B">
      <w:pPr>
        <w:pStyle w:val="ROZDZODDZPRZEDMprzedmiotregulacjirozdziauluboddziau"/>
      </w:pPr>
      <w:r w:rsidRPr="00DD68BD">
        <w:t>Przepisy ogólne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1.</w:t>
      </w:r>
      <w:r w:rsidRPr="00DD68BD">
        <w:t> Ustawa określa cele, zasady i formy ochrony przyrody żywej i nieożywionej oraz krajobrazu.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2.</w:t>
      </w:r>
      <w:r w:rsidRPr="00EC7C8C">
        <w:t> 1. Ochrona przyrody, w rozumieniu ustawy, polega na zachowaniu, zrównoważonym użytkowaniu oraz o</w:t>
      </w:r>
      <w:r w:rsidRPr="00EC7C8C">
        <w:t>d</w:t>
      </w:r>
      <w:r w:rsidRPr="00EC7C8C">
        <w:t>nawianiu zasobów, tworów i składników przyrody: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dziko występujących roślin, zwierząt i grzybów;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roślin, zwierząt i grzybów objętych ochroną gatunkową;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zwierząt prowadzących wędrowny tryb życia;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siedlisk przyrodniczych;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siedlisk zagrożonych wyginięciem, rzadkich i chronionych gatunków roślin, zwierząt i grzybów;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tworów przyrody żywej i nieożywionej oraz kopalnych szczątków roślin i zwierząt;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krajobrazu;</w:t>
      </w:r>
    </w:p>
    <w:p w:rsidR="00EC7C8C" w:rsidRPr="00DD68BD" w:rsidRDefault="00EC7C8C" w:rsidP="00EC7C8C">
      <w:pPr>
        <w:pStyle w:val="PKTpunkt"/>
      </w:pPr>
      <w:r w:rsidRPr="00DD68BD">
        <w:t>8)</w:t>
      </w:r>
      <w:r w:rsidRPr="00DD68BD">
        <w:tab/>
        <w:t>zieleni w miastach i wsiach;</w:t>
      </w:r>
    </w:p>
    <w:p w:rsidR="00EC7C8C" w:rsidRPr="00DD68BD" w:rsidRDefault="00EC7C8C" w:rsidP="00EC7C8C">
      <w:pPr>
        <w:pStyle w:val="PKTpunkt"/>
      </w:pPr>
      <w:r w:rsidRPr="00DD68BD">
        <w:t>9)</w:t>
      </w:r>
      <w:r w:rsidRPr="00DD68BD">
        <w:tab/>
      </w:r>
      <w:proofErr w:type="spellStart"/>
      <w:r w:rsidRPr="00DD68BD">
        <w:t>zadrzewień</w:t>
      </w:r>
      <w:proofErr w:type="spellEnd"/>
      <w:r w:rsidRPr="00DD68BD">
        <w:t>.</w:t>
      </w:r>
    </w:p>
    <w:p w:rsidR="00EC7C8C" w:rsidRPr="00EC7C8C" w:rsidRDefault="00EC7C8C" w:rsidP="0074209B">
      <w:pPr>
        <w:pStyle w:val="USTustnpkodeksu"/>
        <w:keepNext/>
      </w:pPr>
      <w:r w:rsidRPr="00DD68BD">
        <w:t>2.</w:t>
      </w:r>
      <w:r w:rsidRPr="00EC7C8C">
        <w:t> Celem ochrony przyrody jest: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utrzymanie procesów ekologicznych i stabilności ekosystemów;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zachowanie różnorodności biologicznej;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zachowanie dziedzictwa geologicznego i paleontologicznego;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zapewnienie ciągłości istnienia gatunków roślin, zwierząt i grzybów, wraz z ich siedliskami, przez ich utrzymywanie lub przywracanie do właściwego stanu ochrony;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 xml:space="preserve">ochrona walorów krajobrazowych, zieleni w miastach i wsiach oraz </w:t>
      </w:r>
      <w:proofErr w:type="spellStart"/>
      <w:r w:rsidRPr="00DD68BD">
        <w:t>zadrzewień</w:t>
      </w:r>
      <w:proofErr w:type="spellEnd"/>
      <w:r w:rsidRPr="00DD68BD">
        <w:t>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utrzymywanie lub przywracanie do właściwego stanu ochrony siedlisk przyrodniczych, a także pozostałych zasobów, tworów i składników przyrody;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kształtowanie właściwych postaw człowieka wobec przyrody przez edukację, informowanie i promocję w dziedzinie ochrony przyrody.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lastRenderedPageBreak/>
        <w:t>Art. 3.</w:t>
      </w:r>
      <w:r w:rsidRPr="00EC7C8C">
        <w:t> Cele ochrony przyrody są realizowane przez:</w:t>
      </w:r>
    </w:p>
    <w:p w:rsidR="00EC7C8C" w:rsidRDefault="00EC7C8C" w:rsidP="00EC7C8C">
      <w:pPr>
        <w:pStyle w:val="PKTpunkt"/>
      </w:pPr>
      <w:r w:rsidRPr="00441CCB">
        <w:t>1)</w:t>
      </w:r>
      <w:bookmarkStart w:id="2" w:name="_Ref413157982"/>
      <w:r>
        <w:rPr>
          <w:rStyle w:val="Odwoanieprzypisudolnego"/>
        </w:rPr>
        <w:footnoteReference w:id="2"/>
      </w:r>
      <w:bookmarkEnd w:id="2"/>
      <w:r>
        <w:rPr>
          <w:rStyle w:val="IGindeksgrny"/>
        </w:rPr>
        <w:t>)</w:t>
      </w:r>
      <w:r>
        <w:tab/>
      </w:r>
      <w:r w:rsidRPr="00441CCB">
        <w:t>uwzględnianie wymagań ochrony przyrody w</w:t>
      </w:r>
      <w:r>
        <w:t> </w:t>
      </w:r>
      <w:r w:rsidRPr="00441CCB">
        <w:t>strategiach, programach i</w:t>
      </w:r>
      <w:r>
        <w:t> </w:t>
      </w:r>
      <w:r w:rsidRPr="00441CCB">
        <w:t>dokumentach programowych, o</w:t>
      </w:r>
      <w:r>
        <w:t> </w:t>
      </w:r>
      <w:r w:rsidRPr="00441CCB">
        <w:t>których</w:t>
      </w:r>
      <w:r>
        <w:t xml:space="preserve"> </w:t>
      </w:r>
      <w:r w:rsidRPr="00441CCB">
        <w:t>mowa w</w:t>
      </w:r>
      <w:r>
        <w:t> art. </w:t>
      </w:r>
      <w:r w:rsidRPr="00441CCB">
        <w:t>14</w:t>
      </w:r>
      <w:r>
        <w:t xml:space="preserve"> ust. </w:t>
      </w:r>
      <w:r w:rsidRPr="00441CCB">
        <w:t>1</w:t>
      </w:r>
      <w:r>
        <w:t> </w:t>
      </w:r>
      <w:r w:rsidRPr="00441CCB">
        <w:t>ustawy z</w:t>
      </w:r>
      <w:r>
        <w:t> </w:t>
      </w:r>
      <w:r w:rsidRPr="00441CCB">
        <w:t>dnia 27</w:t>
      </w:r>
      <w:r>
        <w:t> </w:t>
      </w:r>
      <w:r w:rsidRPr="00441CCB">
        <w:t>kwietnia 2001</w:t>
      </w:r>
      <w:r>
        <w:t> </w:t>
      </w:r>
      <w:r w:rsidRPr="00441CCB">
        <w:t>r. – Prawo ochrony środowiska (</w:t>
      </w:r>
      <w:r>
        <w:t>Dz. U.</w:t>
      </w:r>
      <w:r w:rsidRPr="00441CCB">
        <w:t xml:space="preserve"> z</w:t>
      </w:r>
      <w:r>
        <w:t> </w:t>
      </w:r>
      <w:r w:rsidRPr="00441CCB">
        <w:t>2013</w:t>
      </w:r>
      <w:r>
        <w:t> </w:t>
      </w:r>
      <w:r w:rsidRPr="00441CCB">
        <w:t>r.</w:t>
      </w:r>
      <w:r>
        <w:t xml:space="preserve"> poz. </w:t>
      </w:r>
      <w:r w:rsidRPr="00441CCB">
        <w:t>1232,</w:t>
      </w:r>
      <w:r>
        <w:t xml:space="preserve"> </w:t>
      </w:r>
      <w:r w:rsidRPr="00441CCB">
        <w:t>z</w:t>
      </w:r>
      <w:r>
        <w:t> </w:t>
      </w:r>
      <w:r w:rsidRPr="00441CCB">
        <w:t>późn. zm.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 w:rsidRPr="00441CCB">
        <w:t>), programach ochrony środowiska przyjmowanych przez organy jednostek samorządu terytorialnego,</w:t>
      </w:r>
      <w:r>
        <w:t xml:space="preserve"> </w:t>
      </w:r>
      <w:r w:rsidRPr="00441CCB">
        <w:t>koncepcji przestrzennego zagospodarowania kraju, strategiach rozwoju województw, planach zagospodarowania</w:t>
      </w:r>
      <w:r>
        <w:t xml:space="preserve"> </w:t>
      </w:r>
      <w:r w:rsidRPr="00441CCB">
        <w:t>przestrzennego województw, strategiach rozwoju gmin, studiach uwarunkowań i</w:t>
      </w:r>
      <w:r>
        <w:t> </w:t>
      </w:r>
      <w:r w:rsidRPr="00441CCB">
        <w:t>kierunków zagospodarowania</w:t>
      </w:r>
      <w:r>
        <w:t xml:space="preserve"> </w:t>
      </w:r>
      <w:r w:rsidRPr="00441CCB">
        <w:t>prz</w:t>
      </w:r>
      <w:r w:rsidRPr="00441CCB">
        <w:t>e</w:t>
      </w:r>
      <w:r w:rsidRPr="00441CCB">
        <w:t>strzennego gmin, miejscowych planach zagospodarowania przestrzennego i</w:t>
      </w:r>
      <w:r>
        <w:t> </w:t>
      </w:r>
      <w:r w:rsidRPr="00441CCB">
        <w:t>planach zagospodarowania przestrzenn</w:t>
      </w:r>
      <w:r w:rsidRPr="00441CCB">
        <w:t>e</w:t>
      </w:r>
      <w:r w:rsidRPr="00441CCB">
        <w:t>go</w:t>
      </w:r>
      <w:r>
        <w:t xml:space="preserve"> </w:t>
      </w:r>
      <w:r w:rsidRPr="00441CCB">
        <w:t>morskich wód wewnętrznych, morza terytorialnego i</w:t>
      </w:r>
      <w:r>
        <w:t> </w:t>
      </w:r>
      <w:r w:rsidRPr="00441CCB">
        <w:t>wyłącznej strefy ekonomicznej oraz w</w:t>
      </w:r>
      <w:r>
        <w:t> </w:t>
      </w:r>
      <w:r w:rsidRPr="00441CCB">
        <w:t>działalności</w:t>
      </w:r>
      <w:r>
        <w:t xml:space="preserve"> </w:t>
      </w:r>
      <w:r w:rsidRPr="00441CCB">
        <w:t>gosp</w:t>
      </w:r>
      <w:r w:rsidRPr="00441CCB">
        <w:t>o</w:t>
      </w:r>
      <w:r w:rsidRPr="00441CCB">
        <w:t>darczej i</w:t>
      </w:r>
      <w:r>
        <w:t> </w:t>
      </w:r>
      <w:r w:rsidRPr="00441CCB">
        <w:t>inwestycyjnej;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obejmowanie zasobów, tworów i składników przyrody formami ochrony przyrody;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opracowywanie i realizację ustaleń planów ochrony dla obszarów podlegających ochronie prawnej, programów ochrony gatunków, siedlisk i szlaków migracji gatunków chronionych;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realizację programu ochrony i zrównoważonego użytkowania różnorodności biologicznej wraz z planem działań;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prowadzenie działalności edukacyjnej, informacyjnej i promocyjnej w dziedzinie ochrony przyrody;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prowadzenie badań naukowych nad problemami związanymi z ochroną przyrody.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4.</w:t>
      </w:r>
      <w:r w:rsidRPr="00DD68BD">
        <w:t> 1. Obowiązkiem organów administracji publicznej, osób prawnych i innych jednostek organizacyjnych oraz osób fizycznych jest dbałość o przyrodę będącą dziedzictwem i bogactwem narodowym.</w:t>
      </w:r>
    </w:p>
    <w:p w:rsidR="00EC7C8C" w:rsidRPr="00DD68BD" w:rsidRDefault="00EC7C8C" w:rsidP="00EC7C8C">
      <w:pPr>
        <w:pStyle w:val="USTustnpkodeksu"/>
      </w:pPr>
      <w:r w:rsidRPr="00DD68BD">
        <w:t>2. Organy administracji publicznej są obowiązane do zapewnienia warunków prawnych, organizacyjnych i finansowych dla ochrony przyrody.</w:t>
      </w:r>
    </w:p>
    <w:p w:rsidR="00EC7C8C" w:rsidRPr="00DD68BD" w:rsidRDefault="00EC7C8C" w:rsidP="00EC7C8C">
      <w:pPr>
        <w:pStyle w:val="USTustnpkodeksu"/>
      </w:pPr>
      <w:r w:rsidRPr="00DD68BD">
        <w:t>3. Obowiązkiem organów administracji publicznej, instytucji naukowych i oświatowych, a także publicznych śro</w:t>
      </w:r>
      <w:r w:rsidRPr="00DD68BD">
        <w:t>d</w:t>
      </w:r>
      <w:r w:rsidRPr="00DD68BD">
        <w:t>ków masowego przekazu jest prowadzenie działalności edukacyjnej, informacyjnej i promocyjnej w dziedzinie ochrony przyrody.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4a.</w:t>
      </w:r>
      <w:r w:rsidRPr="00DD68BD">
        <w:t> Ilekroć w niniejszej ustawie mowa jest o Wspólnocie rozumie się przez to Wspólnoty Europejskie.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5.</w:t>
      </w:r>
      <w:r w:rsidRPr="00EC7C8C">
        <w:t> Użyte w ustawie określenia oznaczają: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gatunek – zarówno gatunek w znaczeniu biologicznym, jak i każdą niższą od gatunku biologicznego jednostkę sy</w:t>
      </w:r>
      <w:r w:rsidRPr="00DD68BD">
        <w:t>s</w:t>
      </w:r>
      <w:r w:rsidRPr="00DD68BD">
        <w:t>tematyczną, populację, a także mieszańce tego gatunku w pierwszym lub drugim pokoleniu, z wyjątkiem form, ras i odmian udomowionych, hodowlanych lub uprawnych;</w:t>
      </w:r>
    </w:p>
    <w:p w:rsidR="00EC7C8C" w:rsidRPr="00EC7C8C" w:rsidRDefault="00EC7C8C" w:rsidP="0074209B">
      <w:pPr>
        <w:pStyle w:val="PKTpunkt"/>
        <w:keepNext/>
      </w:pPr>
      <w:r w:rsidRPr="00DD68BD">
        <w:t>1a)</w:t>
      </w:r>
      <w:r w:rsidRPr="00EC7C8C">
        <w:tab/>
        <w:t>gatunek będący przedmiotem zainteresowania Wspólnoty – gatunek roślin lub zwierząt, który na terytorium państw członkowskich Unii Europejskiej jest:</w:t>
      </w:r>
    </w:p>
    <w:p w:rsidR="00EC7C8C" w:rsidRPr="00DD68BD" w:rsidRDefault="00EC7C8C" w:rsidP="00EC7C8C">
      <w:pPr>
        <w:pStyle w:val="LITlitera"/>
      </w:pPr>
      <w:r w:rsidRPr="00DD68BD">
        <w:t>a)</w:t>
      </w:r>
      <w:r w:rsidRPr="00DD68BD">
        <w:tab/>
        <w:t>zagrożony, z wyjątkiem gatunków, których naturalny zasięg na tym terytorium jest zasięgiem krańcowym i które nie są zagrożone lub podatne na zagrożenie w zachodnim regionie palearktycznym, lub</w:t>
      </w:r>
    </w:p>
    <w:p w:rsidR="00EC7C8C" w:rsidRPr="00DD68BD" w:rsidRDefault="00EC7C8C" w:rsidP="00EC7C8C">
      <w:pPr>
        <w:pStyle w:val="LITlitera"/>
      </w:pPr>
      <w:r w:rsidRPr="00DD68BD">
        <w:t>b)</w:t>
      </w:r>
      <w:r w:rsidRPr="00DD68BD">
        <w:tab/>
        <w:t>podatny na zagrożenie, czyli mogący w najbliższej przyszłości zostać zakwalifikowanym do kategorii gatunków zagrożonych, jeśli czynniki będące przyczyną zagrożenia będą na niego nadal oddziaływać, lub</w:t>
      </w:r>
    </w:p>
    <w:p w:rsidR="00EC7C8C" w:rsidRPr="00DD68BD" w:rsidRDefault="00EC7C8C" w:rsidP="00EC7C8C">
      <w:pPr>
        <w:pStyle w:val="LITlitera"/>
      </w:pPr>
      <w:r w:rsidRPr="00DD68BD">
        <w:t>c)</w:t>
      </w:r>
      <w:r w:rsidRPr="00DD68BD">
        <w:tab/>
        <w:t>rzadki, czyli o niewielkiej populacji, który nie jest obecnie zagrożony ani podatny na zagrożenie, ale podlega r</w:t>
      </w:r>
      <w:r w:rsidRPr="00DD68BD">
        <w:t>y</w:t>
      </w:r>
      <w:r w:rsidRPr="00DD68BD">
        <w:t>zyku zagrożenia ze względu na występowanie w obrębie ograniczonych obszarów geograficznych albo znaczne rozproszenie na większym obszarze, lub</w:t>
      </w:r>
    </w:p>
    <w:p w:rsidR="00EC7C8C" w:rsidRPr="00DD68BD" w:rsidRDefault="00EC7C8C" w:rsidP="00EC7C8C">
      <w:pPr>
        <w:pStyle w:val="LITlitera"/>
      </w:pPr>
      <w:r w:rsidRPr="00DD68BD">
        <w:t>d)</w:t>
      </w:r>
      <w:r w:rsidRPr="00DD68BD">
        <w:tab/>
        <w:t>endemiczny i wymagający specjalnej uwagi ze względu na szczególny charakter jego siedliska lub potencjalne oddziaływanie jego eksploatacji na te siedliska lub potencjalne oddziaływanie jego eksploatacji na stan jego ochrony;</w:t>
      </w:r>
    </w:p>
    <w:p w:rsidR="00EC7C8C" w:rsidRPr="00DD68BD" w:rsidRDefault="00EC7C8C" w:rsidP="00EC7C8C">
      <w:pPr>
        <w:pStyle w:val="PKTpunkt"/>
      </w:pPr>
      <w:r w:rsidRPr="00DD68BD">
        <w:t>1b)</w:t>
      </w:r>
      <w:r w:rsidRPr="00DD68BD">
        <w:tab/>
        <w:t>gatunek o znaczeniu priorytetowym – gatunek zagrożony, w odniesieniu do którego Wspólnota ponosi szczególną odpowiedzialność z powodu wielkości jego naturalnego zasięgu mieszczącego się na terytorium państw członko</w:t>
      </w:r>
      <w:r w:rsidRPr="00DD68BD">
        <w:t>w</w:t>
      </w:r>
      <w:r w:rsidRPr="00DD68BD">
        <w:t>skich Unii Europejskiej;</w:t>
      </w:r>
    </w:p>
    <w:p w:rsidR="00EC7C8C" w:rsidRPr="00DD68BD" w:rsidRDefault="00EC7C8C" w:rsidP="00EC7C8C">
      <w:pPr>
        <w:pStyle w:val="PKTpunkt"/>
      </w:pPr>
      <w:r w:rsidRPr="00DD68BD">
        <w:t>1c)</w:t>
      </w:r>
      <w:r w:rsidRPr="00DD68BD">
        <w:tab/>
        <w:t>gatunek obcy – gatunek występujący poza swoim naturalnym zasięgiem w postaci osobników lub zdolnych do prz</w:t>
      </w:r>
      <w:r w:rsidRPr="00DD68BD">
        <w:t>e</w:t>
      </w:r>
      <w:r w:rsidRPr="00DD68BD">
        <w:t>życia: gamet, zarodników, nasion, jaj lub części osobników, dzięki którym mogą one rozmnażać się;</w:t>
      </w:r>
    </w:p>
    <w:p w:rsidR="00EC7C8C" w:rsidRPr="00DD68BD" w:rsidRDefault="00EC7C8C" w:rsidP="00EC7C8C">
      <w:pPr>
        <w:pStyle w:val="PKTpunkt"/>
      </w:pPr>
      <w:r w:rsidRPr="00DD68BD">
        <w:lastRenderedPageBreak/>
        <w:t>1d)</w:t>
      </w:r>
      <w:r w:rsidRPr="00DD68BD">
        <w:tab/>
        <w:t>integralność obszaru Natura 2000 – spójność czynników strukturalnych i funkcjonalnych warunkujących zrównow</w:t>
      </w:r>
      <w:r w:rsidRPr="00DD68BD">
        <w:t>a</w:t>
      </w:r>
      <w:r w:rsidRPr="00DD68BD">
        <w:t>żone trwanie populacji gatunków i siedlisk przyrodniczych, dla ochrony których zaprojektowano lub wyznaczono o</w:t>
      </w:r>
      <w:r w:rsidRPr="00DD68BD">
        <w:t>b</w:t>
      </w:r>
      <w:r w:rsidRPr="00DD68BD">
        <w:t>szar Natura 2000;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korytarz ekologiczny – obszar umożliwiający migrację roślin, zwierząt lub grzybów;</w:t>
      </w:r>
    </w:p>
    <w:p w:rsidR="00EC7C8C" w:rsidRPr="00DD68BD" w:rsidRDefault="00EC7C8C" w:rsidP="00EC7C8C">
      <w:pPr>
        <w:pStyle w:val="PKTpunkt"/>
      </w:pPr>
      <w:r w:rsidRPr="00DD68BD">
        <w:t>2a)</w:t>
      </w:r>
      <w:r w:rsidRPr="00DD68BD">
        <w:tab/>
        <w:t>krzyżowanie zwierząt – kojarzenie osobników genetycznie odmiennych, w tym osobników różnych gatunków;</w:t>
      </w:r>
    </w:p>
    <w:p w:rsidR="00EC7C8C" w:rsidRPr="00DD68BD" w:rsidRDefault="00EC7C8C" w:rsidP="00EC7C8C">
      <w:pPr>
        <w:pStyle w:val="PKTpunkt"/>
      </w:pPr>
      <w:r w:rsidRPr="00DD68BD">
        <w:t>2b)</w:t>
      </w:r>
      <w:r w:rsidRPr="00DD68BD">
        <w:tab/>
        <w:t>obszar Natura 2000 – obszar specjalnej ochrony ptaków, specjalny obszar ochrony siedlisk lub obszar mający zn</w:t>
      </w:r>
      <w:r w:rsidRPr="00DD68BD">
        <w:t>a</w:t>
      </w:r>
      <w:r w:rsidRPr="00DD68BD">
        <w:t>czenie dla Wspólnoty, utworzony w celu ochrony populacji dziko występujących ptaków lub siedlisk przyrodniczych lub gatunków będących przedmiotem zainteresowania Wspólnoty;</w:t>
      </w:r>
    </w:p>
    <w:p w:rsidR="00EC7C8C" w:rsidRPr="00DD68BD" w:rsidRDefault="00EC7C8C" w:rsidP="00EC7C8C">
      <w:pPr>
        <w:pStyle w:val="PKTpunkt"/>
      </w:pPr>
      <w:r w:rsidRPr="00DD68BD">
        <w:t>2c)</w:t>
      </w:r>
      <w:r w:rsidRPr="00DD68BD">
        <w:tab/>
        <w:t>obszar mający znaczenie dla Wspólnoty – projektowany specjalny obszar ochrony siedlisk, zatwierdzony przez K</w:t>
      </w:r>
      <w:r w:rsidRPr="00DD68BD">
        <w:t>o</w:t>
      </w:r>
      <w:r w:rsidRPr="00DD68BD">
        <w:t>misję Europejską w drodze decyzji, który w regionie biogeograficznym, do którego należy, w znaczący sposób prz</w:t>
      </w:r>
      <w:r w:rsidRPr="00DD68BD">
        <w:t>y</w:t>
      </w:r>
      <w:r w:rsidRPr="00DD68BD">
        <w:t>czynia się do zachowania lub odtworzenia stanu właściwej ochrony siedliska przyrodniczego lub gatunku będącego przedmiotem zainteresowania Wspólnoty, a także może znacząco przyczynić się do spójności sieci obszarów Natura 2000</w:t>
      </w:r>
      <w:r>
        <w:t xml:space="preserve"> i </w:t>
      </w:r>
      <w:r w:rsidRPr="00DD68BD">
        <w:t>zachowania różnorodności biologicznej w obrębie danego regionu biogeograficznego; w przypadku gatunków zwierząt występujących na dużych obszarach obszarem mającym znaczenie dla Wspólnoty jest obszar w obrębie n</w:t>
      </w:r>
      <w:r w:rsidRPr="00DD68BD">
        <w:t>a</w:t>
      </w:r>
      <w:r w:rsidRPr="00DD68BD">
        <w:t>turalnego zasięgu takich gatunków, charakteryzujący się fizycznymi lub biologicznymi czynnikami istotnymi dla ich życia lub rozmnażania;</w:t>
      </w:r>
    </w:p>
    <w:p w:rsidR="00EC7C8C" w:rsidRPr="00DD68BD" w:rsidRDefault="00EC7C8C" w:rsidP="00EC7C8C">
      <w:pPr>
        <w:pStyle w:val="PKTpunkt"/>
      </w:pPr>
      <w:r w:rsidRPr="00DD68BD">
        <w:t>2d)</w:t>
      </w:r>
      <w:r w:rsidRPr="00DD68BD">
        <w:tab/>
        <w:t>obszar morski – polski obszar morski w rozumieniu ustawy z dnia 21 marca 1991 r. o obszarach morskich Rzeczyp</w:t>
      </w:r>
      <w:r w:rsidRPr="00DD68BD">
        <w:t>o</w:t>
      </w:r>
      <w:r w:rsidRPr="00DD68BD">
        <w:t>spolitej Polskiej i administracji morskiej (</w:t>
      </w:r>
      <w:r>
        <w:t>Dz. U.</w:t>
      </w:r>
      <w:r w:rsidRPr="00DD68BD">
        <w:t xml:space="preserve"> z 20</w:t>
      </w:r>
      <w:r>
        <w:t>13</w:t>
      </w:r>
      <w:r w:rsidRPr="00DD68BD">
        <w:t> r.</w:t>
      </w:r>
      <w:r>
        <w:t xml:space="preserve"> poz. 934 i 1014</w:t>
      </w:r>
      <w:r w:rsidR="00B465F3">
        <w:t xml:space="preserve"> oraz z 2015 r. poz. </w:t>
      </w:r>
      <w:sdt>
        <w:sdtPr>
          <w:alias w:val="Numer pozycji"/>
          <w:tag w:val="Kategoria"/>
          <w:id w:val="-1709636913"/>
          <w:placeholder>
            <w:docPart w:val="93E3B95ACAF14CD6BAA5F76409BE689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961B6">
            <w:t>1651</w:t>
          </w:r>
        </w:sdtContent>
      </w:sdt>
      <w:r w:rsidRPr="00DD68BD">
        <w:t>);</w:t>
      </w:r>
    </w:p>
    <w:p w:rsidR="00EC7C8C" w:rsidRPr="00C77C90" w:rsidRDefault="00EC7C8C" w:rsidP="00EC7C8C">
      <w:pPr>
        <w:pStyle w:val="PKTpunkt"/>
      </w:pPr>
      <w:r w:rsidRPr="00C77C90">
        <w:t>2e)</w:t>
      </w:r>
      <w:bookmarkStart w:id="3" w:name="_Ref423436682"/>
      <w:r>
        <w:rPr>
          <w:rStyle w:val="Odwoanieprzypisudolnego"/>
        </w:rPr>
        <w:footnoteReference w:id="4"/>
      </w:r>
      <w:bookmarkEnd w:id="3"/>
      <w:r>
        <w:rPr>
          <w:rStyle w:val="IGindeksgrny"/>
        </w:rPr>
        <w:t>)</w:t>
      </w:r>
      <w:r>
        <w:tab/>
      </w:r>
      <w:r w:rsidRPr="00C77C90">
        <w:t>krajobraz – krajobraz w rozumieniu art. 2 pkt 16e u</w:t>
      </w:r>
      <w:r>
        <w:t>stawy z dnia 27 marca 2003 r. o </w:t>
      </w:r>
      <w:r w:rsidRPr="00C77C90">
        <w:t>planowaniu i zagospodarowaniu</w:t>
      </w:r>
      <w:r>
        <w:t xml:space="preserve"> </w:t>
      </w:r>
      <w:r w:rsidRPr="00C77C90">
        <w:t xml:space="preserve">przestrzennym (Dz. U. z 2015 r. poz. 199, </w:t>
      </w:r>
      <w:r>
        <w:t>z późn. zm.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  <w:r w:rsidRPr="00C77C90">
        <w:t>);</w:t>
      </w:r>
    </w:p>
    <w:p w:rsidR="00EC7C8C" w:rsidRDefault="00EC7C8C" w:rsidP="00EC7C8C">
      <w:pPr>
        <w:pStyle w:val="PKTpunkt"/>
      </w:pPr>
      <w:r w:rsidRPr="00C77C90">
        <w:t>2f)</w:t>
      </w:r>
      <w:r>
        <w:fldChar w:fldCharType="begin"/>
      </w:r>
      <w:r>
        <w:instrText xml:space="preserve"> NOTEREF _Ref423436682 \f \h </w:instrText>
      </w:r>
      <w:r>
        <w:fldChar w:fldCharType="separate"/>
      </w:r>
      <w:r w:rsidR="001A4421" w:rsidRPr="001A4421">
        <w:rPr>
          <w:rStyle w:val="Odwoanieprzypisudolnego"/>
        </w:rPr>
        <w:t>4</w:t>
      </w:r>
      <w:r>
        <w:fldChar w:fldCharType="end"/>
      </w:r>
      <w:r>
        <w:rPr>
          <w:rStyle w:val="IGindeksgrny"/>
        </w:rPr>
        <w:t>)</w:t>
      </w:r>
      <w:r>
        <w:tab/>
      </w:r>
      <w:r w:rsidRPr="00C77C90">
        <w:t>krajobraz kulturowy – krajobraz kulturowy w rozumieniu art. 3 pkt 14 ustawy z dnia 23 lipca 2003 r.</w:t>
      </w:r>
      <w:r>
        <w:t xml:space="preserve"> </w:t>
      </w:r>
      <w:r w:rsidRPr="00C77C90">
        <w:t>o ochronie zabytków i opiece nad zabytkami (Dz. U. z 2014 r. poz. 1446</w:t>
      </w:r>
      <w:r w:rsidR="00B465F3" w:rsidRPr="00C77C90">
        <w:t xml:space="preserve">, </w:t>
      </w:r>
      <w:r w:rsidR="00B465F3">
        <w:t>z późn. zm.</w:t>
      </w:r>
      <w:r w:rsidR="00B465F3">
        <w:rPr>
          <w:rStyle w:val="Odwoanieprzypisudolnego"/>
        </w:rPr>
        <w:footnoteReference w:id="6"/>
      </w:r>
      <w:r w:rsidR="00B465F3">
        <w:rPr>
          <w:rStyle w:val="IGindeksgrny"/>
        </w:rPr>
        <w:t>)</w:t>
      </w:r>
      <w:r w:rsidRPr="00C77C90">
        <w:t>);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obszar specjalnej ochrony ptaków – obszar wyznaczony, zgodnie z przepisami prawa Unii Europejskiej, do ochrony populacji dziko występujących ptaków jednego lub wielu gatunków, w którego granicach ptaki mają korzystne w</w:t>
      </w:r>
      <w:r w:rsidRPr="00DD68BD">
        <w:t>a</w:t>
      </w:r>
      <w:r w:rsidRPr="00DD68BD">
        <w:t>runki bytowania w ciągu całego życia, w dowolnym jego okresie albo stadium rozwoju;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ochrona częściowa – ochronę gatunków roślin, zwierząt i grzybów dopuszczającą możliwość redukcji liczebności populacji oraz pozyskiwania osobników tych gatunków lub ich części;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ochrona czynna – stosowanie, w razie potrzeby, zabiegów ochronnych w celu przywrócenia naturalnego stanu ek</w:t>
      </w:r>
      <w:r w:rsidRPr="00DD68BD">
        <w:t>o</w:t>
      </w:r>
      <w:r w:rsidRPr="00DD68BD">
        <w:t>systemów i składników przyrody lub zachowania siedlisk przyrodniczych oraz siedlisk roślin, zwierząt lub grzybów;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ochrona ex situ – ochronę gatunków roślin, zwierząt i grzybów poza miejscem ich naturalnego występowania oraz ochronę skał, skamieniałości i minerałów w miejscach ich przechowywania;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ochrona in situ – ochronę gatunków roślin, zwierząt i grzybów, a także elementów przyrody nieożywionej, w miejscach ich naturalnego występowania;</w:t>
      </w:r>
    </w:p>
    <w:p w:rsidR="00EC7C8C" w:rsidRPr="00DD68BD" w:rsidRDefault="00EC7C8C" w:rsidP="00EC7C8C">
      <w:pPr>
        <w:pStyle w:val="PKTpunkt"/>
      </w:pPr>
      <w:r w:rsidRPr="00DD68BD">
        <w:t>8)</w:t>
      </w:r>
      <w:r w:rsidRPr="00DD68BD">
        <w:tab/>
        <w:t>ochrona krajobrazowa – zachowanie cech charakterystycznych danego krajobrazu;</w:t>
      </w:r>
    </w:p>
    <w:p w:rsidR="00EC7C8C" w:rsidRPr="00DD68BD" w:rsidRDefault="00EC7C8C" w:rsidP="00EC7C8C">
      <w:pPr>
        <w:pStyle w:val="PKTpunkt"/>
      </w:pPr>
      <w:r w:rsidRPr="00DD68BD">
        <w:t>9)</w:t>
      </w:r>
      <w:r w:rsidRPr="00DD68BD">
        <w:tab/>
        <w:t>ochrona ścisła – całkowite i trwałe zaniechanie bezpośredniej ingerencji człowieka w stan ekosystemów, tworów i składników przyrody oraz w przebieg procesów przyrodniczych na obszarach objętych ochroną, a w przypadku g</w:t>
      </w:r>
      <w:r w:rsidRPr="00DD68BD">
        <w:t>a</w:t>
      </w:r>
      <w:r w:rsidRPr="00DD68BD">
        <w:t>tunków – całoroczną ochronę należących do nich osobników i stadiów ich rozwoju;</w:t>
      </w:r>
    </w:p>
    <w:p w:rsidR="00EC7C8C" w:rsidRPr="00DD68BD" w:rsidRDefault="00EC7C8C" w:rsidP="00EC7C8C">
      <w:pPr>
        <w:pStyle w:val="PKTpunkt"/>
      </w:pPr>
      <w:r w:rsidRPr="00DD68BD">
        <w:t>10)</w:t>
      </w:r>
      <w:r w:rsidRPr="00DD68BD">
        <w:tab/>
        <w:t>ogród botaniczny – urządzony i zagospodarowany teren wraz z infrastrukturą techniczną i budynkami funkcjonalnie z nim związanymi, będący miejscem ochrony ex situ, uprawy roślin różnych stref klimatycznych i siedlisk, uprawy roślin określonego gatunku oraz prowadzenia badań naukowych i edukacji;</w:t>
      </w:r>
    </w:p>
    <w:p w:rsidR="00EC7C8C" w:rsidRPr="00EC7C8C" w:rsidRDefault="00EC7C8C" w:rsidP="0074209B">
      <w:pPr>
        <w:pStyle w:val="PKTpunkt"/>
        <w:keepNext/>
      </w:pPr>
      <w:r w:rsidRPr="00DD68BD">
        <w:t>11)</w:t>
      </w:r>
      <w:r w:rsidRPr="00EC7C8C">
        <w:tab/>
        <w:t>ogród zoologiczny – urządzony i zagospodarowany teren wraz z infrastrukturą techniczną i budynkami funkcjonalnie z nim związanymi, gdzie są przetrzymywane oraz eksponowane publicznie przez co najmniej 7 dni w roku, żywe zwierzęta gatunków dziko występujących, z wyjątkiem:</w:t>
      </w:r>
    </w:p>
    <w:p w:rsidR="00EC7C8C" w:rsidRPr="00DD68BD" w:rsidRDefault="00EC7C8C" w:rsidP="00EC7C8C">
      <w:pPr>
        <w:pStyle w:val="LITlitera"/>
      </w:pPr>
      <w:r w:rsidRPr="00DD68BD">
        <w:t>a)</w:t>
      </w:r>
      <w:r w:rsidRPr="00DD68BD">
        <w:tab/>
        <w:t>cyrków,</w:t>
      </w:r>
    </w:p>
    <w:p w:rsidR="00EC7C8C" w:rsidRPr="00DD68BD" w:rsidRDefault="00EC7C8C" w:rsidP="00EC7C8C">
      <w:pPr>
        <w:pStyle w:val="LITlitera"/>
      </w:pPr>
      <w:r w:rsidRPr="00DD68BD">
        <w:t>b)</w:t>
      </w:r>
      <w:r w:rsidRPr="00DD68BD">
        <w:tab/>
        <w:t>sklepów ze zwierzętami,</w:t>
      </w:r>
    </w:p>
    <w:p w:rsidR="00EC7C8C" w:rsidRPr="00DD68BD" w:rsidRDefault="00EC7C8C" w:rsidP="00EC7C8C">
      <w:pPr>
        <w:pStyle w:val="LITlitera"/>
      </w:pPr>
      <w:r w:rsidRPr="00DD68BD">
        <w:lastRenderedPageBreak/>
        <w:t>c)</w:t>
      </w:r>
      <w:r w:rsidRPr="00DD68BD">
        <w:tab/>
        <w:t>miejsc, w których eksponowanych jest publicznie nie więcej niż 15 gatunków tych zwierząt i łącznie nie więcej niż 50 okazów gadów, ptaków i ssaków;</w:t>
      </w:r>
    </w:p>
    <w:p w:rsidR="00EC7C8C" w:rsidRPr="00DD68BD" w:rsidRDefault="00EC7C8C" w:rsidP="00EC7C8C">
      <w:pPr>
        <w:pStyle w:val="PKTpunkt"/>
      </w:pPr>
      <w:r w:rsidRPr="00DD68BD">
        <w:t>11a)</w:t>
      </w:r>
      <w:r w:rsidRPr="00DD68BD">
        <w:tab/>
        <w:t>okaz gatunku – roślinę, zwierzę lub grzyb z danego gatunku, żywe lub martwe, każdą ich część, formę rozwojową, jajo lub wydmuszkę, a także produkt pochodny również zawarty w innych towarach oraz towary, które zgodnie z dołączonym dokumentem, opakowaniem, oznakowaniem lub etykietą, lub jeżeli wynika to z jakichkolwiek innych okoliczności, mają zawierać lub zawierają części lub produkty pochodne z roślin, zwierząt, lub grzybów z danego g</w:t>
      </w:r>
      <w:r w:rsidRPr="00DD68BD">
        <w:t>a</w:t>
      </w:r>
      <w:r w:rsidRPr="00DD68BD">
        <w:t>tunku;</w:t>
      </w:r>
    </w:p>
    <w:p w:rsidR="00EC7C8C" w:rsidRPr="00DD68BD" w:rsidRDefault="00EC7C8C" w:rsidP="00EC7C8C">
      <w:pPr>
        <w:pStyle w:val="PKTpunkt"/>
      </w:pPr>
      <w:r w:rsidRPr="00DD68BD">
        <w:t>12)</w:t>
      </w:r>
      <w:r w:rsidRPr="00DD68BD">
        <w:tab/>
        <w:t>ostoja – miejsce o warunkach sprzyjających egzystencji roślin, zwierząt lub grzybów zagrożonych wyginięciem lub rzadkich gatunków;</w:t>
      </w:r>
    </w:p>
    <w:p w:rsidR="00EC7C8C" w:rsidRPr="00DD68BD" w:rsidRDefault="00EC7C8C" w:rsidP="00EC7C8C">
      <w:pPr>
        <w:pStyle w:val="PKTpunkt"/>
      </w:pPr>
      <w:r w:rsidRPr="00DD68BD">
        <w:t>13)</w:t>
      </w:r>
      <w:r w:rsidRPr="00DD68BD">
        <w:tab/>
        <w:t>ośrodek rehabilitacji zwierząt – miejsce, w którym jest prowadzone leczenie i rehabilitacja zwierząt dziko występuj</w:t>
      </w:r>
      <w:r w:rsidRPr="00DD68BD">
        <w:t>ą</w:t>
      </w:r>
      <w:r w:rsidRPr="00DD68BD">
        <w:t>cych, wymagających okresowej opieki człowieka w celu przywrócenia ich do środowiska przyrodniczego;</w:t>
      </w:r>
    </w:p>
    <w:p w:rsidR="00EC7C8C" w:rsidRDefault="00EC7C8C" w:rsidP="00EC7C8C">
      <w:pPr>
        <w:pStyle w:val="PKTpunkt"/>
      </w:pPr>
      <w:r w:rsidRPr="00592989">
        <w:t>13a)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>
        <w:tab/>
      </w:r>
      <w:r w:rsidRPr="00592989">
        <w:t>oś widokowa – wyobrażalna prosta kierująca wzrok na charakterystyczne elementy zagospodarowania terenu</w:t>
      </w:r>
      <w:r>
        <w:t xml:space="preserve"> </w:t>
      </w:r>
      <w:r w:rsidRPr="00592989">
        <w:t>lub terenów;</w:t>
      </w:r>
    </w:p>
    <w:p w:rsidR="00EC7C8C" w:rsidRPr="00DD68BD" w:rsidRDefault="00EC7C8C" w:rsidP="00EC7C8C">
      <w:pPr>
        <w:pStyle w:val="PKTpunkt"/>
      </w:pPr>
      <w:r w:rsidRPr="00DD68BD">
        <w:t>14)</w:t>
      </w:r>
      <w:r w:rsidRPr="00DD68BD">
        <w:tab/>
        <w:t>otulina – strefę ochronną graniczącą z formą ochrony przyrody i wyznaczoną indywidualnie dla formy ochrony prz</w:t>
      </w:r>
      <w:r w:rsidRPr="00DD68BD">
        <w:t>y</w:t>
      </w:r>
      <w:r w:rsidRPr="00DD68BD">
        <w:t>rody w celu zabezpieczenia przed zagrożeniami zewnętrznymi wynikającymi z działalności człowieka;</w:t>
      </w:r>
    </w:p>
    <w:p w:rsidR="00EC7C8C" w:rsidRPr="00EC7C8C" w:rsidRDefault="00EC7C8C" w:rsidP="0074209B">
      <w:pPr>
        <w:pStyle w:val="PKTpunkt"/>
        <w:keepNext/>
      </w:pPr>
      <w:r w:rsidRPr="00DD68BD">
        <w:t>15)</w:t>
      </w:r>
      <w:r w:rsidRPr="00EC7C8C">
        <w:tab/>
        <w:t>pozyskiwanie:</w:t>
      </w:r>
    </w:p>
    <w:p w:rsidR="00EC7C8C" w:rsidRPr="00DD68BD" w:rsidRDefault="00EC7C8C" w:rsidP="00EC7C8C">
      <w:pPr>
        <w:pStyle w:val="LITlitera"/>
      </w:pPr>
      <w:r w:rsidRPr="00DD68BD">
        <w:t>a)</w:t>
      </w:r>
      <w:r w:rsidRPr="00DD68BD">
        <w:tab/>
        <w:t>zbiór roślin lub grzybów gatunków chronionych lub ich części ze stanowisk naturalnych do celów gospoda</w:t>
      </w:r>
      <w:r w:rsidRPr="00DD68BD">
        <w:t>r</w:t>
      </w:r>
      <w:r w:rsidRPr="00DD68BD">
        <w:t>czych,</w:t>
      </w:r>
    </w:p>
    <w:p w:rsidR="00EC7C8C" w:rsidRPr="00DD68BD" w:rsidRDefault="00EC7C8C" w:rsidP="00EC7C8C">
      <w:pPr>
        <w:pStyle w:val="LITlitera"/>
      </w:pPr>
      <w:r w:rsidRPr="00DD68BD">
        <w:t>b)</w:t>
      </w:r>
      <w:r w:rsidRPr="00DD68BD">
        <w:tab/>
        <w:t>chwytanie, łowienie lub zbieranie zwierząt gatunków chronionych lub ich części i produktów pochodnych do c</w:t>
      </w:r>
      <w:r w:rsidRPr="00DD68BD">
        <w:t>e</w:t>
      </w:r>
      <w:r w:rsidRPr="00DD68BD">
        <w:t>lów gospodarczych</w:t>
      </w:r>
      <w:r>
        <w:t>;</w:t>
      </w:r>
    </w:p>
    <w:p w:rsidR="00EC7C8C" w:rsidRPr="00DD68BD" w:rsidRDefault="00EC7C8C" w:rsidP="00EC7C8C">
      <w:pPr>
        <w:pStyle w:val="LITlitera"/>
      </w:pPr>
      <w:r w:rsidRPr="00DD68BD">
        <w:t>c)</w:t>
      </w:r>
      <w:r w:rsidRPr="00DD68BD">
        <w:tab/>
      </w:r>
      <w:r>
        <w:t>(uchylona)</w:t>
      </w:r>
    </w:p>
    <w:p w:rsidR="00EC7C8C" w:rsidRPr="00EC7C8C" w:rsidRDefault="00EC7C8C" w:rsidP="0074209B">
      <w:pPr>
        <w:pStyle w:val="PKTpunkt"/>
        <w:keepNext/>
      </w:pPr>
      <w:r w:rsidRPr="00DD68BD">
        <w:t>15a)</w:t>
      </w:r>
      <w:r w:rsidRPr="00EC7C8C">
        <w:tab/>
        <w:t>roślina, zwierzę lub grzyb dziko występujący – roślinę, zwierzę lub grzyba:</w:t>
      </w:r>
    </w:p>
    <w:p w:rsidR="00EC7C8C" w:rsidRPr="00DD68BD" w:rsidRDefault="00EC7C8C" w:rsidP="00EC7C8C">
      <w:pPr>
        <w:pStyle w:val="LITlitera"/>
      </w:pPr>
      <w:r w:rsidRPr="00DD68BD">
        <w:t>a)</w:t>
      </w:r>
      <w:r w:rsidRPr="00DD68BD">
        <w:tab/>
        <w:t>niepochodzące z uprawy lub hodowli,</w:t>
      </w:r>
    </w:p>
    <w:p w:rsidR="00EC7C8C" w:rsidRPr="00DD68BD" w:rsidRDefault="00EC7C8C" w:rsidP="00EC7C8C">
      <w:pPr>
        <w:pStyle w:val="LITlitera"/>
      </w:pPr>
      <w:r w:rsidRPr="00DD68BD">
        <w:t>b)</w:t>
      </w:r>
      <w:r w:rsidRPr="00DD68BD">
        <w:tab/>
        <w:t>wprowadzone do środowiska przyrodniczego w celu odbudowy lub zasilenia populacji;</w:t>
      </w:r>
    </w:p>
    <w:p w:rsidR="00EC7C8C" w:rsidRPr="00592989" w:rsidRDefault="00EC7C8C" w:rsidP="00EC7C8C">
      <w:pPr>
        <w:pStyle w:val="PKTpunkt"/>
      </w:pPr>
      <w:r w:rsidRPr="00592989">
        <w:t>15b)</w:t>
      </w:r>
      <w:bookmarkStart w:id="4" w:name="_Ref423436850"/>
      <w:r>
        <w:rPr>
          <w:rStyle w:val="Odwoanieprzypisudolnego"/>
        </w:rPr>
        <w:footnoteReference w:id="8"/>
      </w:r>
      <w:bookmarkEnd w:id="4"/>
      <w:r>
        <w:rPr>
          <w:rStyle w:val="IGindeksgrny"/>
        </w:rPr>
        <w:t>)</w:t>
      </w:r>
      <w:r>
        <w:tab/>
      </w:r>
      <w:r w:rsidRPr="00592989">
        <w:t>przedpole ekspozycji – rozległe poziome płaszczyzny, w szczególności zbiorniki wodne, zbocza lub płaskie</w:t>
      </w:r>
      <w:r>
        <w:t xml:space="preserve"> </w:t>
      </w:r>
      <w:r w:rsidRPr="00592989">
        <w:t>dna dolin, umożliwiające ekspozycję panoram;</w:t>
      </w:r>
    </w:p>
    <w:p w:rsidR="00EC7C8C" w:rsidRDefault="00EC7C8C" w:rsidP="00EC7C8C">
      <w:pPr>
        <w:pStyle w:val="PKTpunkt"/>
      </w:pPr>
      <w:r w:rsidRPr="00592989">
        <w:t>15c)</w:t>
      </w:r>
      <w:r w:rsidR="00B465F3" w:rsidRPr="00B465F3">
        <w:rPr>
          <w:rStyle w:val="IGindeksgrny"/>
        </w:rPr>
        <w:t>8</w:t>
      </w:r>
      <w:r>
        <w:rPr>
          <w:rStyle w:val="IGindeksgrny"/>
        </w:rPr>
        <w:t>)</w:t>
      </w:r>
      <w:r>
        <w:tab/>
      </w:r>
      <w:r w:rsidRPr="00592989">
        <w:t>punkt widokowy – miejsce lub punkt topograficznie wyniesiony w terenie, z którego układ wizualny obszaru</w:t>
      </w:r>
      <w:r>
        <w:t xml:space="preserve"> </w:t>
      </w:r>
      <w:r w:rsidRPr="00592989">
        <w:t>w</w:t>
      </w:r>
      <w:r w:rsidRPr="00592989">
        <w:t>i</w:t>
      </w:r>
      <w:r w:rsidRPr="00592989">
        <w:t>dzenia dla obserwatora jest szeroki i daleki;</w:t>
      </w:r>
    </w:p>
    <w:p w:rsidR="00EC7C8C" w:rsidRPr="00DD68BD" w:rsidRDefault="00EC7C8C" w:rsidP="00EC7C8C">
      <w:pPr>
        <w:pStyle w:val="PKTpunkt"/>
      </w:pPr>
      <w:r w:rsidRPr="00DD68BD">
        <w:t>16)</w:t>
      </w:r>
      <w:r w:rsidRPr="00DD68BD">
        <w:tab/>
        <w:t>różnorodność biologiczna – zróżnicowanie żywych organizmów występujących w ekosystemach, w obrębie gatunku i między gatunkami, oraz zróżnicowanie ekosystemów;</w:t>
      </w:r>
    </w:p>
    <w:p w:rsidR="00EC7C8C" w:rsidRDefault="00EC7C8C" w:rsidP="00EC7C8C">
      <w:pPr>
        <w:pStyle w:val="PKTpunkt"/>
      </w:pPr>
      <w:r w:rsidRPr="00592989">
        <w:t>16a)</w:t>
      </w:r>
      <w:r>
        <w:rPr>
          <w:rStyle w:val="Odwoanieprzypisudolnego"/>
        </w:rPr>
        <w:footnoteReference w:id="9"/>
      </w:r>
      <w:r>
        <w:rPr>
          <w:rStyle w:val="IGindeksgrny"/>
        </w:rPr>
        <w:t>)</w:t>
      </w:r>
      <w:r>
        <w:tab/>
      </w:r>
      <w:r w:rsidRPr="00592989">
        <w:t>rzeka – każdy ciek naturalny w rozumieniu art. 9 ust. 1 pkt 1c ustawy z dnia 18 lipca 2001 r. – Prawo wodne</w:t>
      </w:r>
      <w:r>
        <w:t xml:space="preserve"> </w:t>
      </w:r>
      <w:r w:rsidRPr="00592989">
        <w:t>(Dz. U. z 2015 r. poz. 469</w:t>
      </w:r>
      <w:r w:rsidR="00B465F3">
        <w:t xml:space="preserve">, 1590 i </w:t>
      </w:r>
      <w:sdt>
        <w:sdtPr>
          <w:alias w:val="Numer pozycji"/>
          <w:tag w:val="Kategoria"/>
          <w:id w:val="-1537580997"/>
          <w:placeholder>
            <w:docPart w:val="CE22FC0FE75E42C78AE957BEC421088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961B6">
            <w:t>1651</w:t>
          </w:r>
        </w:sdtContent>
      </w:sdt>
      <w:r w:rsidRPr="00592989">
        <w:t>);</w:t>
      </w:r>
    </w:p>
    <w:p w:rsidR="00EC7C8C" w:rsidRPr="00DD68BD" w:rsidRDefault="00EC7C8C" w:rsidP="00EC7C8C">
      <w:pPr>
        <w:pStyle w:val="PKTpunkt"/>
      </w:pPr>
      <w:r w:rsidRPr="00DD68BD">
        <w:t>17)</w:t>
      </w:r>
      <w:r w:rsidRPr="00DD68BD">
        <w:tab/>
        <w:t>siedlisko przyrodnicze – obszar lądowy lub wodny, naturalny, półnaturalny lub antropogeniczny, wyodrębniony w oparciu o cechy geograficzne, abiotyczne i biotyczne;</w:t>
      </w:r>
    </w:p>
    <w:p w:rsidR="00EC7C8C" w:rsidRPr="00EC7C8C" w:rsidRDefault="00EC7C8C" w:rsidP="0074209B">
      <w:pPr>
        <w:pStyle w:val="PKTpunkt"/>
        <w:keepNext/>
      </w:pPr>
      <w:r w:rsidRPr="00DD68BD">
        <w:t>17a)</w:t>
      </w:r>
      <w:r w:rsidRPr="00EC7C8C">
        <w:tab/>
        <w:t>siedlisko przyrodnicze będące przedmiotem zainteresowania Wspólnoty – siedlisko przyrodnicze, które na terytorium państw członkowskich Unii Europejskiej:</w:t>
      </w:r>
    </w:p>
    <w:p w:rsidR="00EC7C8C" w:rsidRPr="00DD68BD" w:rsidRDefault="00EC7C8C" w:rsidP="00EC7C8C">
      <w:pPr>
        <w:pStyle w:val="LITlitera"/>
      </w:pPr>
      <w:r w:rsidRPr="00DD68BD">
        <w:t>a)</w:t>
      </w:r>
      <w:r w:rsidRPr="00DD68BD">
        <w:tab/>
        <w:t>jest zagrożone zanikiem w swoim naturalnym zasięgu lub</w:t>
      </w:r>
    </w:p>
    <w:p w:rsidR="00EC7C8C" w:rsidRPr="00DD68BD" w:rsidRDefault="00EC7C8C" w:rsidP="00EC7C8C">
      <w:pPr>
        <w:pStyle w:val="LITlitera"/>
      </w:pPr>
      <w:r w:rsidRPr="00DD68BD">
        <w:t>b)</w:t>
      </w:r>
      <w:r w:rsidRPr="00DD68BD">
        <w:tab/>
        <w:t>ma niewielki zasięg naturalny w wyniku regresji lub z powodu ograniczonego obszaru występowania wynikaj</w:t>
      </w:r>
      <w:r w:rsidRPr="00DD68BD">
        <w:t>ą</w:t>
      </w:r>
      <w:r w:rsidRPr="00DD68BD">
        <w:t>cego z jego wewnętrznych, przyrodniczych właściwości, lub</w:t>
      </w:r>
    </w:p>
    <w:p w:rsidR="00EC7C8C" w:rsidRPr="00DD68BD" w:rsidRDefault="00EC7C8C" w:rsidP="00EC7C8C">
      <w:pPr>
        <w:pStyle w:val="LITlitera"/>
      </w:pPr>
      <w:r w:rsidRPr="00DD68BD">
        <w:t>c)</w:t>
      </w:r>
      <w:r w:rsidRPr="00DD68BD">
        <w:tab/>
        <w:t>stanowi reprezentatywny przykład typowych cech regionu biogeograficznego występującego w państwach członkowskich Unii Europejskiej;</w:t>
      </w:r>
    </w:p>
    <w:p w:rsidR="00EC7C8C" w:rsidRPr="00DD68BD" w:rsidRDefault="00EC7C8C" w:rsidP="00EC7C8C">
      <w:pPr>
        <w:pStyle w:val="PKTpunkt"/>
      </w:pPr>
      <w:r w:rsidRPr="00DD68BD">
        <w:t>17b)</w:t>
      </w:r>
      <w:r w:rsidRPr="00DD68BD">
        <w:tab/>
        <w:t>siedlisko przyrodnicze o znaczeniu priorytetowym – siedlisko przyrodnicze zagrożone zanikiem na terytorium pa</w:t>
      </w:r>
      <w:r w:rsidRPr="00DD68BD">
        <w:t>ń</w:t>
      </w:r>
      <w:r w:rsidRPr="00DD68BD">
        <w:t>stw członkowskich Unii Europejskiej, za którego ochronę Wspólnota ponosi szczególną odpowiedzialność z powodu wielkości jego naturalnego zasięgu mieszczącego się na terytorium tych państw;</w:t>
      </w:r>
    </w:p>
    <w:p w:rsidR="00EC7C8C" w:rsidRPr="00DD68BD" w:rsidRDefault="00EC7C8C" w:rsidP="00EC7C8C">
      <w:pPr>
        <w:pStyle w:val="PKTpunkt"/>
      </w:pPr>
      <w:r w:rsidRPr="00DD68BD">
        <w:lastRenderedPageBreak/>
        <w:t>18)</w:t>
      </w:r>
      <w:r w:rsidRPr="00DD68BD">
        <w:tab/>
        <w:t>siedlisko roślin, siedlisko zwierząt lub siedlisko grzybów – obszar występowania roślin, zwierząt lub grzybów w ciągu całego życia lub dowolnym stadium ich rozwoju;</w:t>
      </w:r>
    </w:p>
    <w:p w:rsidR="00EC7C8C" w:rsidRPr="00DD68BD" w:rsidRDefault="00EC7C8C" w:rsidP="00EC7C8C">
      <w:pPr>
        <w:pStyle w:val="PKTpunkt"/>
      </w:pPr>
      <w:r w:rsidRPr="00DD68BD">
        <w:t>19)</w:t>
      </w:r>
      <w:r w:rsidRPr="00DD68BD">
        <w:tab/>
        <w:t>specjalny obszar ochrony siedlisk – obszar wyznaczony, zgodnie z przepisami prawa Unii Europejskiej, w celu trw</w:t>
      </w:r>
      <w:r w:rsidRPr="00DD68BD">
        <w:t>a</w:t>
      </w:r>
      <w:r w:rsidRPr="00DD68BD">
        <w:t>łej ochrony siedlisk przyrodniczych lub populacji zagrożonych wyginięciem gatunków roślin lub zwierząt lub w celu odtworzenia właściwego stanu ochrony siedlisk przyrodniczych lub właściwego stanu ochrony tych gatunków;</w:t>
      </w:r>
    </w:p>
    <w:p w:rsidR="00EC7C8C" w:rsidRPr="00DD68BD" w:rsidRDefault="00EC7C8C" w:rsidP="00EC7C8C">
      <w:pPr>
        <w:pStyle w:val="PKTpunkt"/>
      </w:pPr>
      <w:r w:rsidRPr="00DD68BD">
        <w:t>20)</w:t>
      </w:r>
      <w:r w:rsidRPr="00DD68BD">
        <w:tab/>
        <w:t>środowisko przyrodnicze – krajobraz wraz z tworami przyrody nieożywionej oraz naturalnymi i przekształconymi siedliskami przyrodniczymi z występującymi na nich roślinami, zwierzętami i grzybami;</w:t>
      </w:r>
    </w:p>
    <w:p w:rsidR="00EC7C8C" w:rsidRPr="00DD68BD" w:rsidRDefault="00EC7C8C" w:rsidP="00EC7C8C">
      <w:pPr>
        <w:pStyle w:val="PKTpunkt"/>
      </w:pPr>
      <w:r w:rsidRPr="00DD68BD">
        <w:t>21)</w:t>
      </w:r>
      <w:bookmarkStart w:id="5" w:name="_Ref424885927"/>
      <w:r>
        <w:rPr>
          <w:rStyle w:val="Odwoanieprzypisudolnego"/>
        </w:rPr>
        <w:footnoteReference w:id="10"/>
      </w:r>
      <w:bookmarkEnd w:id="5"/>
      <w:r>
        <w:rPr>
          <w:rStyle w:val="IGindeksgrny"/>
        </w:rPr>
        <w:t>)</w:t>
      </w:r>
      <w:r w:rsidRPr="00DD68BD">
        <w:tab/>
      </w:r>
      <w:r w:rsidRPr="00E41279">
        <w:t>tereny zieleni – tereny urządzone wraz z</w:t>
      </w:r>
      <w:r>
        <w:t xml:space="preserve"> infrastrukturą techniczną i bu</w:t>
      </w:r>
      <w:r w:rsidRPr="00E41279">
        <w:t>dynkami funkcjonalnie z nimi związanymi, pokryte roślinnością, pełniące funkcje publiczne, a w szczególności parki, zieleńce, promenady, bulwary, ogrody b</w:t>
      </w:r>
      <w:r w:rsidRPr="00E41279">
        <w:t>o</w:t>
      </w:r>
      <w:r w:rsidRPr="00E41279">
        <w:t>taniczne, zoologiczne, jordanowskie i zabytkowe, cmentarze, zieleń towarzysząca drogom na terenie zabudowy, pl</w:t>
      </w:r>
      <w:r w:rsidRPr="00E41279">
        <w:t>a</w:t>
      </w:r>
      <w:r w:rsidRPr="00E41279">
        <w:t>com, zabytkowym fortyfikacjom, budynkom, składowiskom, lotniskom, dworcom kolejowym oraz obiektom prz</w:t>
      </w:r>
      <w:r w:rsidRPr="00E41279">
        <w:t>e</w:t>
      </w:r>
      <w:r w:rsidRPr="00E41279">
        <w:t>mysłowym;</w:t>
      </w:r>
    </w:p>
    <w:p w:rsidR="00EC7C8C" w:rsidRPr="00DD68BD" w:rsidRDefault="00EC7C8C" w:rsidP="00EC7C8C">
      <w:pPr>
        <w:pStyle w:val="PKTpunkt"/>
      </w:pPr>
      <w:r w:rsidRPr="00DD68BD">
        <w:t>22)</w:t>
      </w:r>
      <w:r w:rsidRPr="00DD68BD">
        <w:tab/>
        <w:t>udostępnianie – umożliwianie korzystania z parku narodowego, rezerwatu przyrody lub niektórych ich obszarów i obiektów w celach naukowych, edukacyjnych, turystycznych, rekreacyjnych, sportowych, filmowania, fotograf</w:t>
      </w:r>
      <w:r w:rsidRPr="00DD68BD">
        <w:t>o</w:t>
      </w:r>
      <w:r w:rsidRPr="00DD68BD">
        <w:t>wania, a także w celach zarobkowych;</w:t>
      </w:r>
    </w:p>
    <w:p w:rsidR="00EC7C8C" w:rsidRPr="00DD68BD" w:rsidRDefault="00EC7C8C" w:rsidP="00EC7C8C">
      <w:pPr>
        <w:pStyle w:val="PKTpunkt"/>
      </w:pPr>
      <w:r w:rsidRPr="00DD68BD">
        <w:t>23)</w:t>
      </w:r>
      <w:r>
        <w:rPr>
          <w:rStyle w:val="Odwoanieprzypisudolnego"/>
        </w:rPr>
        <w:footnoteReference w:id="11"/>
      </w:r>
      <w:r>
        <w:rPr>
          <w:rStyle w:val="IGindeksgrny"/>
        </w:rPr>
        <w:t>)</w:t>
      </w:r>
      <w:r w:rsidRPr="00DD68BD">
        <w:tab/>
      </w:r>
      <w:r w:rsidRPr="00592989">
        <w:t>walory krajobrazowe – wartości przyrodnicze, kulturowe, historyczne, estetyczno-widokowe obszaru oraz</w:t>
      </w:r>
      <w:r>
        <w:t xml:space="preserve"> </w:t>
      </w:r>
      <w:r w:rsidRPr="00592989">
        <w:t>związane z nimi rzeźbę terenu, twory i składniki przyrody oraz elementy cywilizacyjne, ukształtowane</w:t>
      </w:r>
      <w:r>
        <w:t xml:space="preserve"> </w:t>
      </w:r>
      <w:r w:rsidRPr="00592989">
        <w:t>przez siły przyrody lub działalność człowieka;</w:t>
      </w:r>
    </w:p>
    <w:p w:rsidR="00EC7C8C" w:rsidRDefault="00EC7C8C" w:rsidP="00EC7C8C">
      <w:pPr>
        <w:pStyle w:val="PKTpunkt"/>
      </w:pPr>
      <w:r w:rsidRPr="00592989">
        <w:t>23a)</w:t>
      </w:r>
      <w:r>
        <w:rPr>
          <w:rStyle w:val="Odwoanieprzypisudolnego"/>
        </w:rPr>
        <w:footnoteReference w:id="12"/>
      </w:r>
      <w:r>
        <w:rPr>
          <w:rStyle w:val="IGindeksgrny"/>
        </w:rPr>
        <w:t>)</w:t>
      </w:r>
      <w:r>
        <w:tab/>
      </w:r>
      <w:r w:rsidRPr="00592989">
        <w:t>krajobraz priorytetowy – krajobraz priorytetowy w rozumieniu art. 2 pkt 16f ustawy z dnia 27 marca</w:t>
      </w:r>
      <w:r>
        <w:t xml:space="preserve"> </w:t>
      </w:r>
      <w:r w:rsidRPr="00592989">
        <w:t>2003 r. o planowaniu i zagospodarowaniu przestrzennym;</w:t>
      </w:r>
    </w:p>
    <w:p w:rsidR="00EC7C8C" w:rsidRPr="00DD68BD" w:rsidRDefault="00EC7C8C" w:rsidP="00EC7C8C">
      <w:pPr>
        <w:pStyle w:val="PKTpunkt"/>
      </w:pPr>
      <w:r w:rsidRPr="00DD68BD">
        <w:t>24)</w:t>
      </w:r>
      <w:r w:rsidRPr="00DD68BD">
        <w:tab/>
        <w:t>właściwy stan ochrony gatunku – sumę oddziaływań na gatunek, mogącą w dającej się przewidzieć przyszłości wpływać na rozmieszczenie i liczebność jego populacji na terenie kraju lub państw członkowskich Unii Europejskiej lub naturalnego zasięgu tego gatunku, przy której dane o dynamice liczebności populacji tego gatunku wskazują, że gatunek jest trwałym składnikiem właściwego dla niego siedliska, naturalny zasięg gatunku nie zmniejsza się ani nie ulegnie zmniejszeniu w dającej się przewidzieć przyszłości oraz odpowiednio duże siedlisko dla utrzymania się p</w:t>
      </w:r>
      <w:r w:rsidRPr="00DD68BD">
        <w:t>o</w:t>
      </w:r>
      <w:r w:rsidRPr="00DD68BD">
        <w:t>pulacji tego gatunku istnieje i prawdopodobnie nadal będzie istniało;</w:t>
      </w:r>
    </w:p>
    <w:p w:rsidR="00EC7C8C" w:rsidRPr="00DD68BD" w:rsidRDefault="00EC7C8C" w:rsidP="00EC7C8C">
      <w:pPr>
        <w:pStyle w:val="PKTpunkt"/>
      </w:pPr>
      <w:r w:rsidRPr="00DD68BD">
        <w:t>25)</w:t>
      </w:r>
      <w:r w:rsidRPr="00DD68BD">
        <w:tab/>
        <w:t>właściwy stan ochrony siedliska przyrodniczego – sumę oddziaływań na siedlisko przyrodnicze i jego typowe gatu</w:t>
      </w:r>
      <w:r w:rsidRPr="00DD68BD">
        <w:t>n</w:t>
      </w:r>
      <w:r w:rsidRPr="00DD68BD">
        <w:t>ki, mogącą w dającej się przewidzieć przyszłości wpływać na naturalne rozmieszczenie, strukturę, funkcje lub prz</w:t>
      </w:r>
      <w:r w:rsidRPr="00DD68BD">
        <w:t>e</w:t>
      </w:r>
      <w:r w:rsidRPr="00DD68BD">
        <w:t>życie jego typowych gatunków na terenie kraju lub państw członkowskich Unii Europejskiej lub naturalnego zasięgu tego siedliska, przy której naturalny zasięg siedliska przyrodniczego i obszary zajęte przez to siedlisko w obrębie j</w:t>
      </w:r>
      <w:r w:rsidRPr="00DD68BD">
        <w:t>e</w:t>
      </w:r>
      <w:r w:rsidRPr="00DD68BD">
        <w:t>go zasięgu nie zmieniają się lub zwiększają się, struktura i funkcje, które są konieczne do długotrwałego utrzymania się siedliska, istnieją i prawdopodobnie nadal będą istniały oraz typowe dla tego siedliska gatunki znajdują się we właściwym stanie ochrony;</w:t>
      </w:r>
    </w:p>
    <w:p w:rsidR="00EC7C8C" w:rsidRPr="00DD68BD" w:rsidRDefault="00EC7C8C" w:rsidP="00EC7C8C">
      <w:pPr>
        <w:pStyle w:val="PKTpunkt"/>
      </w:pPr>
      <w:r w:rsidRPr="00DD68BD">
        <w:t>26)</w:t>
      </w:r>
      <w:r w:rsidRPr="00DD68BD">
        <w:tab/>
        <w:t>wstęp do parku narodowego albo rezerwatu przyrody – wejście lub wjazd na obszar objęty ochroną ścisłą lub czynną w celu naukowym, edukacyjnym, turystycznym lub rekreacyjnym;</w:t>
      </w:r>
    </w:p>
    <w:p w:rsidR="00EC7C8C" w:rsidRPr="00E41279" w:rsidRDefault="00EC7C8C" w:rsidP="00EC7C8C">
      <w:pPr>
        <w:pStyle w:val="PKTpunkt"/>
      </w:pPr>
      <w:r w:rsidRPr="00E41279">
        <w:t>26a)</w:t>
      </w:r>
      <w:bookmarkStart w:id="6" w:name="_Ref423503259"/>
      <w:r>
        <w:rPr>
          <w:rStyle w:val="Odwoanieprzypisudolnego"/>
        </w:rPr>
        <w:footnoteReference w:id="13"/>
      </w:r>
      <w:bookmarkEnd w:id="6"/>
      <w:r>
        <w:rPr>
          <w:rStyle w:val="IGindeksgrny"/>
        </w:rPr>
        <w:t>)</w:t>
      </w:r>
      <w:r>
        <w:tab/>
      </w:r>
      <w:r w:rsidRPr="00E41279">
        <w:t>drzewo – wieloletnią roślinę o zdrewniałym jednym pędzie głównym (pniu) albo zdrewniałych kilku pędach głównych i gałęziach tworzących koronę w jakimkolwiek okresie podczas rozwoju rośliny;</w:t>
      </w:r>
    </w:p>
    <w:p w:rsidR="00EC7C8C" w:rsidRPr="00E41279" w:rsidRDefault="00EC7C8C" w:rsidP="00EC7C8C">
      <w:pPr>
        <w:pStyle w:val="PKTpunkt"/>
      </w:pPr>
      <w:r w:rsidRPr="00E41279">
        <w:t>26b)</w:t>
      </w:r>
      <w:r>
        <w:fldChar w:fldCharType="begin"/>
      </w:r>
      <w:r>
        <w:instrText xml:space="preserve"> NOTEREF _Ref423503259 \f \h </w:instrText>
      </w:r>
      <w:r>
        <w:fldChar w:fldCharType="separate"/>
      </w:r>
      <w:r w:rsidR="001A4421" w:rsidRPr="001A4421">
        <w:rPr>
          <w:rStyle w:val="Odwoanieprzypisudolnego"/>
        </w:rPr>
        <w:t>13</w:t>
      </w:r>
      <w:r>
        <w:fldChar w:fldCharType="end"/>
      </w:r>
      <w:r>
        <w:rPr>
          <w:rStyle w:val="IGindeksgrny"/>
        </w:rPr>
        <w:t>)</w:t>
      </w:r>
      <w:r>
        <w:tab/>
      </w:r>
      <w:r w:rsidRPr="00E41279">
        <w:t>krzew – wieloletnią roślinę rozgałęziającą się na wiele równorzędnych zdrewniałych pędów, nietworzącą pnia ani korony, niebędącą pnączem;</w:t>
      </w:r>
    </w:p>
    <w:p w:rsidR="00EC7C8C" w:rsidRPr="00E41279" w:rsidRDefault="00EC7C8C" w:rsidP="00EC7C8C">
      <w:pPr>
        <w:pStyle w:val="PKTpunkt"/>
      </w:pPr>
      <w:r w:rsidRPr="00E41279">
        <w:t>26c)</w:t>
      </w:r>
      <w:r>
        <w:fldChar w:fldCharType="begin"/>
      </w:r>
      <w:r>
        <w:instrText xml:space="preserve"> NOTEREF _Ref423503259 \f \h </w:instrText>
      </w:r>
      <w:r>
        <w:fldChar w:fldCharType="separate"/>
      </w:r>
      <w:r w:rsidR="001A4421" w:rsidRPr="001A4421">
        <w:rPr>
          <w:rStyle w:val="Odwoanieprzypisudolnego"/>
        </w:rPr>
        <w:t>13</w:t>
      </w:r>
      <w:r>
        <w:fldChar w:fldCharType="end"/>
      </w:r>
      <w:r>
        <w:rPr>
          <w:rStyle w:val="IGindeksgrny"/>
        </w:rPr>
        <w:t>)</w:t>
      </w:r>
      <w:r>
        <w:tab/>
      </w:r>
      <w:proofErr w:type="spellStart"/>
      <w:r w:rsidRPr="00E41279">
        <w:t>wywrot</w:t>
      </w:r>
      <w:proofErr w:type="spellEnd"/>
      <w:r w:rsidRPr="00E41279">
        <w:t xml:space="preserve"> – drzewo lub krzew wywrócone w wyniku działania czynników naturalnych, wypadku lub katastrofy</w:t>
      </w:r>
      <w:r>
        <w:t xml:space="preserve"> w ruchu lądowym, wodnym lub po</w:t>
      </w:r>
      <w:r w:rsidRPr="00E41279">
        <w:t>wietrznym, lub katastrofy budowlanej;</w:t>
      </w:r>
    </w:p>
    <w:p w:rsidR="00EC7C8C" w:rsidRPr="00E41279" w:rsidRDefault="00EC7C8C" w:rsidP="00EC7C8C">
      <w:pPr>
        <w:pStyle w:val="PKTpunkt"/>
      </w:pPr>
      <w:r w:rsidRPr="00E41279">
        <w:t>26d)</w:t>
      </w:r>
      <w:r>
        <w:fldChar w:fldCharType="begin"/>
      </w:r>
      <w:r>
        <w:instrText xml:space="preserve"> NOTEREF _Ref423503259 \f \h </w:instrText>
      </w:r>
      <w:r>
        <w:fldChar w:fldCharType="separate"/>
      </w:r>
      <w:r w:rsidR="001A4421" w:rsidRPr="001A4421">
        <w:rPr>
          <w:rStyle w:val="Odwoanieprzypisudolnego"/>
        </w:rPr>
        <w:t>13</w:t>
      </w:r>
      <w:r>
        <w:fldChar w:fldCharType="end"/>
      </w:r>
      <w:r>
        <w:rPr>
          <w:rStyle w:val="IGindeksgrny"/>
        </w:rPr>
        <w:t>)</w:t>
      </w:r>
      <w:r>
        <w:tab/>
      </w:r>
      <w:r w:rsidRPr="00E41279">
        <w:t>złom – drzewo, którego pień uległ złamaniu, lub krzew, którego pędy uległy złamaniu w wyniku działania czy</w:t>
      </w:r>
      <w:r w:rsidRPr="00E41279">
        <w:t>n</w:t>
      </w:r>
      <w:r w:rsidRPr="00E41279">
        <w:t>ników naturalnych, wypadku lub katastrofy w ruchu lądowym, wodnym lub powietrznym, lub katastrofy budowlanej;</w:t>
      </w:r>
    </w:p>
    <w:p w:rsidR="00EC7C8C" w:rsidRDefault="00EC7C8C" w:rsidP="00EC7C8C">
      <w:pPr>
        <w:pStyle w:val="PKTpunkt"/>
      </w:pPr>
      <w:r w:rsidRPr="00E41279">
        <w:t>26e)</w:t>
      </w:r>
      <w:r>
        <w:fldChar w:fldCharType="begin"/>
      </w:r>
      <w:r>
        <w:instrText xml:space="preserve"> NOTEREF _Ref423503259 \f \h </w:instrText>
      </w:r>
      <w:r>
        <w:fldChar w:fldCharType="separate"/>
      </w:r>
      <w:r w:rsidR="001A4421" w:rsidRPr="001A4421">
        <w:rPr>
          <w:rStyle w:val="Odwoanieprzypisudolnego"/>
        </w:rPr>
        <w:t>13</w:t>
      </w:r>
      <w:r>
        <w:fldChar w:fldCharType="end"/>
      </w:r>
      <w:r>
        <w:rPr>
          <w:rStyle w:val="IGindeksgrny"/>
        </w:rPr>
        <w:t>)</w:t>
      </w:r>
      <w:r>
        <w:tab/>
      </w:r>
      <w:r w:rsidRPr="00E41279">
        <w:t>żywotność drzewa lub krzewu – prawidłowy przebieg ogółu procesów życiowych drzewa lub krzewu;</w:t>
      </w:r>
    </w:p>
    <w:p w:rsidR="00EC7C8C" w:rsidRPr="00DD68BD" w:rsidRDefault="00EC7C8C" w:rsidP="00EC7C8C">
      <w:pPr>
        <w:pStyle w:val="PKTpunkt"/>
      </w:pPr>
      <w:r w:rsidRPr="00DD68BD">
        <w:lastRenderedPageBreak/>
        <w:t>27)</w:t>
      </w:r>
      <w:r>
        <w:rPr>
          <w:rStyle w:val="Odwoanieprzypisudolnego"/>
        </w:rPr>
        <w:footnoteReference w:id="14"/>
      </w:r>
      <w:r>
        <w:rPr>
          <w:rStyle w:val="IGindeksgrny"/>
        </w:rPr>
        <w:t>)</w:t>
      </w:r>
      <w:r w:rsidRPr="00DD68BD">
        <w:tab/>
      </w:r>
      <w:r w:rsidRPr="00E41279">
        <w:t>zadrzewienie – pojedyncze drzewa, krzewy albo</w:t>
      </w:r>
      <w:r>
        <w:t xml:space="preserve"> ich skupiska niebędące lasem w </w:t>
      </w:r>
      <w:r w:rsidRPr="00E41279">
        <w:t>rozumieniu ustawy z dnia 28</w:t>
      </w:r>
      <w:r w:rsidR="007A01FA">
        <w:t> </w:t>
      </w:r>
      <w:r w:rsidRPr="00E41279">
        <w:t>września 1991 r. o lasach (Dz. U. z 2014 r. poz. 1153</w:t>
      </w:r>
      <w:r>
        <w:t>, z późn. zm.</w:t>
      </w:r>
      <w:r>
        <w:rPr>
          <w:rStyle w:val="Odwoanieprzypisudolnego"/>
        </w:rPr>
        <w:footnoteReference w:id="15"/>
      </w:r>
      <w:r>
        <w:rPr>
          <w:rStyle w:val="IGindeksgrny"/>
        </w:rPr>
        <w:t>)</w:t>
      </w:r>
      <w:r w:rsidRPr="00E41279">
        <w:t xml:space="preserve">) lub plantacją, wraz z </w:t>
      </w:r>
      <w:r>
        <w:t>terenem, na którym występują, i </w:t>
      </w:r>
      <w:r w:rsidRPr="00E41279">
        <w:t>pozostałymi składn</w:t>
      </w:r>
      <w:r>
        <w:t>ikami szaty roślinnej tego tere</w:t>
      </w:r>
      <w:r w:rsidRPr="00E41279">
        <w:t>nu;</w:t>
      </w:r>
    </w:p>
    <w:p w:rsidR="00EC7C8C" w:rsidRDefault="00EC7C8C" w:rsidP="00EC7C8C">
      <w:pPr>
        <w:pStyle w:val="PKTpunkt"/>
      </w:pPr>
      <w:r w:rsidRPr="00E41279">
        <w:t>27a)</w:t>
      </w:r>
      <w:r>
        <w:rPr>
          <w:rStyle w:val="Odwoanieprzypisudolnego"/>
        </w:rPr>
        <w:footnoteReference w:id="16"/>
      </w:r>
      <w:r>
        <w:rPr>
          <w:rStyle w:val="IGindeksgrny"/>
        </w:rPr>
        <w:t>)</w:t>
      </w:r>
      <w:r>
        <w:tab/>
      </w:r>
      <w:r w:rsidRPr="00E41279">
        <w:t>plantacja – uprawę drzew lub krzew</w:t>
      </w:r>
      <w:r>
        <w:t>ów o zwartej powierzchni co naj</w:t>
      </w:r>
      <w:r w:rsidRPr="00E41279">
        <w:t>mniej 0,1 ha, założoną w celu produkcyjnym;</w:t>
      </w:r>
    </w:p>
    <w:p w:rsidR="00EC7C8C" w:rsidRPr="00DD68BD" w:rsidRDefault="00EC7C8C" w:rsidP="00EC7C8C">
      <w:pPr>
        <w:pStyle w:val="PKTpunkt"/>
      </w:pPr>
      <w:r w:rsidRPr="00DD68BD">
        <w:t>28)</w:t>
      </w:r>
      <w:r w:rsidRPr="00DD68BD">
        <w:tab/>
        <w:t>zagrożenie wewnętrzne – czynnik mogący wywołać niekorzystne zmiany cech fizycznych, chemicznych lub biol</w:t>
      </w:r>
      <w:r w:rsidRPr="00DD68BD">
        <w:t>o</w:t>
      </w:r>
      <w:r w:rsidRPr="00DD68BD">
        <w:t>gicznych zasobów, tworów i składników chronionej przyrody, walorów krajobrazowych oraz przebiegu procesów przyrodniczych, wynikający z przyczyn naturalnych lub z działalności człowieka w granicach obszarów lub obiektów podlegających ochronie prawnej;</w:t>
      </w:r>
    </w:p>
    <w:p w:rsidR="00EC7C8C" w:rsidRPr="00DD68BD" w:rsidRDefault="00EC7C8C" w:rsidP="00EC7C8C">
      <w:pPr>
        <w:pStyle w:val="PKTpunkt"/>
      </w:pPr>
      <w:r w:rsidRPr="00DD68BD">
        <w:t>29)</w:t>
      </w:r>
      <w:r w:rsidRPr="00DD68BD">
        <w:tab/>
        <w:t>zagrożenie zewnętrzne – czynnik mogący wywołać niekorzystne zmiany cech fizycznych, chemicznych lub biol</w:t>
      </w:r>
      <w:r w:rsidRPr="00DD68BD">
        <w:t>o</w:t>
      </w:r>
      <w:r w:rsidRPr="00DD68BD">
        <w:t>gicznych zasobów, tworów i składników chronionej przyrody, walorów krajobrazowych oraz przebiegu procesów przyrodniczych, wynikający z przyczyn naturalnych lub z działalności człowieka, mający swoje źródło poza gran</w:t>
      </w:r>
      <w:r w:rsidRPr="00DD68BD">
        <w:t>i</w:t>
      </w:r>
      <w:r w:rsidRPr="00DD68BD">
        <w:t>cami obszarów lub obiektów podlegających ochronie prawnej.</w:t>
      </w:r>
    </w:p>
    <w:p w:rsidR="00EC7C8C" w:rsidRPr="00DD68BD" w:rsidRDefault="00EC7C8C" w:rsidP="00EC7C8C">
      <w:pPr>
        <w:pStyle w:val="ROZDZODDZOZNoznaczenierozdziauluboddziau"/>
      </w:pPr>
      <w:r w:rsidRPr="00DD68BD">
        <w:t>Rozdział 2</w:t>
      </w:r>
    </w:p>
    <w:p w:rsidR="00EC7C8C" w:rsidRPr="00DD68BD" w:rsidRDefault="00EC7C8C" w:rsidP="0074209B">
      <w:pPr>
        <w:pStyle w:val="ROZDZODDZPRZEDMprzedmiotregulacjirozdziauluboddziau"/>
      </w:pPr>
      <w:r w:rsidRPr="00DD68BD">
        <w:t>Formy ochrony przyrody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6.</w:t>
      </w:r>
      <w:r w:rsidRPr="00EC7C8C">
        <w:t> 1. Formami ochrony przyrody są: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parki narodowe;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rezerwaty przyrody;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parki krajobrazowe;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obszary chronionego krajobrazu;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obszary Natura 2000;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pomniki przyrody;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stanowiska dokumentacyjne;</w:t>
      </w:r>
    </w:p>
    <w:p w:rsidR="00EC7C8C" w:rsidRPr="00DD68BD" w:rsidRDefault="00EC7C8C" w:rsidP="00EC7C8C">
      <w:pPr>
        <w:pStyle w:val="PKTpunkt"/>
      </w:pPr>
      <w:r w:rsidRPr="00DD68BD">
        <w:t>8)</w:t>
      </w:r>
      <w:r w:rsidRPr="00DD68BD">
        <w:tab/>
        <w:t>użytki ekologiczne;</w:t>
      </w:r>
    </w:p>
    <w:p w:rsidR="00EC7C8C" w:rsidRPr="00DD68BD" w:rsidRDefault="00EC7C8C" w:rsidP="00EC7C8C">
      <w:pPr>
        <w:pStyle w:val="PKTpunkt"/>
      </w:pPr>
      <w:r w:rsidRPr="00DD68BD">
        <w:t>9)</w:t>
      </w:r>
      <w:r w:rsidRPr="00DD68BD">
        <w:tab/>
        <w:t>zespoły przyrodniczo</w:t>
      </w:r>
      <w:r>
        <w:softHyphen/>
      </w:r>
      <w:r>
        <w:softHyphen/>
      </w:r>
      <w:r>
        <w:noBreakHyphen/>
      </w:r>
      <w:r w:rsidRPr="00DD68BD">
        <w:t>krajobrazowe;</w:t>
      </w:r>
    </w:p>
    <w:p w:rsidR="00EC7C8C" w:rsidRPr="00DD68BD" w:rsidRDefault="00EC7C8C" w:rsidP="00EC7C8C">
      <w:pPr>
        <w:pStyle w:val="PKTpunkt"/>
      </w:pPr>
      <w:r w:rsidRPr="00DD68BD">
        <w:t>10)</w:t>
      </w:r>
      <w:r w:rsidRPr="00DD68BD">
        <w:tab/>
        <w:t>ochrona gatunkowa roślin, zwierząt i grzybów.</w:t>
      </w:r>
    </w:p>
    <w:p w:rsidR="00EC7C8C" w:rsidRPr="00DD68BD" w:rsidRDefault="00EC7C8C" w:rsidP="00EC7C8C">
      <w:pPr>
        <w:pStyle w:val="USTustnpkodeksu"/>
      </w:pPr>
      <w:r w:rsidRPr="00DD68BD">
        <w:t>2. W drodze porozumienia z sąsiednimi państwami mogą być wyznaczane przygraniczne obszary cenne pod wzgl</w:t>
      </w:r>
      <w:r w:rsidRPr="00DD68BD">
        <w:t>ę</w:t>
      </w:r>
      <w:r w:rsidRPr="00DD68BD">
        <w:t>dem przyrodniczym w celu ich wspólnej ochrony.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7.</w:t>
      </w:r>
      <w:r w:rsidRPr="00DD68BD">
        <w:t> 1. Utworzenie lub powiększenie obszaru parku narodowego lub rezerwatu przyrody jest celem publicznym w rozumieniu ustawy z dnia 21 sierpnia 1997 r. o gospodarce nieruchomościami (</w:t>
      </w:r>
      <w:r>
        <w:t>Dz. U.</w:t>
      </w:r>
      <w:r w:rsidRPr="00DD68BD">
        <w:t xml:space="preserve"> z 201</w:t>
      </w:r>
      <w:r>
        <w:t>5</w:t>
      </w:r>
      <w:r w:rsidRPr="00DD68BD">
        <w:t> r.</w:t>
      </w:r>
      <w:r>
        <w:t xml:space="preserve"> poz. 782, z późn. zm.</w:t>
      </w:r>
      <w:r>
        <w:rPr>
          <w:rStyle w:val="Odwoanieprzypisudolnego"/>
        </w:rPr>
        <w:footnoteReference w:id="17"/>
      </w:r>
      <w:r>
        <w:rPr>
          <w:rStyle w:val="IGindeksgrny"/>
        </w:rPr>
        <w:t>)</w:t>
      </w:r>
      <w:r w:rsidRPr="00DD68BD">
        <w:t>).</w:t>
      </w:r>
    </w:p>
    <w:p w:rsidR="00EC7C8C" w:rsidRPr="00DD68BD" w:rsidRDefault="00EC7C8C" w:rsidP="00EC7C8C">
      <w:pPr>
        <w:pStyle w:val="USTustnpkodeksu"/>
      </w:pPr>
      <w:r w:rsidRPr="00DD68BD">
        <w:t>2. Utworzenie lub powiększenie obszaru parku narodowego lub rezerwatu przyrody obejmujące obszary, które st</w:t>
      </w:r>
      <w:r w:rsidRPr="00DD68BD">
        <w:t>a</w:t>
      </w:r>
      <w:r w:rsidRPr="00DD68BD">
        <w:t>nowią nieruchomości niebędące własnością Skarbu Państwa, następuje za zgodą właściciela, a w razie braku jego zgody – w trybie wywłaszczenia określonym w ustawie z dnia 21 sierpnia 1997 r. o gospodarce nieruchomościami.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8.</w:t>
      </w:r>
      <w:r w:rsidRPr="00DD68BD">
        <w:t> 1. Park narodowy obejmuje obszar wyróżniający się szczególnymi wartościami przyrodniczymi, naukowymi, społecznymi, kulturowymi i edukacyjnymi, o powierzchni nie mniejszej niż 1000 ha, na którym ochronie podlega cała przyroda oraz walory krajobrazowe.</w:t>
      </w:r>
    </w:p>
    <w:p w:rsidR="00EC7C8C" w:rsidRPr="00DD68BD" w:rsidRDefault="00EC7C8C" w:rsidP="00EC7C8C">
      <w:pPr>
        <w:pStyle w:val="USTustnpkodeksu"/>
      </w:pPr>
      <w:r w:rsidRPr="00DD68BD">
        <w:t>2. Park narodowy tworzy się w celu zachowania różnorodności biologicznej, zasobów, tworów i składników przyr</w:t>
      </w:r>
      <w:r w:rsidRPr="00DD68BD">
        <w:t>o</w:t>
      </w:r>
      <w:r w:rsidRPr="00DD68BD">
        <w:t>dy nieożywionej i walorów krajobrazowych, przywrócenia właściwego stanu zasobów i składników przyrody oraz odtw</w:t>
      </w:r>
      <w:r w:rsidRPr="00DD68BD">
        <w:t>o</w:t>
      </w:r>
      <w:r w:rsidRPr="00DD68BD">
        <w:t>rzenia zniekształconych siedlisk przyrodniczych, siedlisk roślin, siedlisk zwierząt lub siedlisk grzybów.</w:t>
      </w:r>
    </w:p>
    <w:p w:rsidR="00EC7C8C" w:rsidRPr="00DD68BD" w:rsidRDefault="00EC7C8C" w:rsidP="00EC7C8C">
      <w:pPr>
        <w:pStyle w:val="USTustnpkodeksu"/>
      </w:pPr>
      <w:r w:rsidRPr="00DD68BD">
        <w:t>3. (uchylony)</w:t>
      </w:r>
    </w:p>
    <w:p w:rsidR="00EC7C8C" w:rsidRPr="00DD68BD" w:rsidRDefault="00EC7C8C" w:rsidP="00EC7C8C">
      <w:pPr>
        <w:pStyle w:val="USTustnpkodeksu"/>
      </w:pPr>
      <w:r w:rsidRPr="00DD68BD">
        <w:t>4. (uchylony)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lastRenderedPageBreak/>
        <w:t>Art. 8a.</w:t>
      </w:r>
      <w:r w:rsidRPr="00DD68BD">
        <w:t> 1. Park narodowy jest państwową osobą prawną w rozumieniu</w:t>
      </w:r>
      <w:r>
        <w:t xml:space="preserve"> art. </w:t>
      </w:r>
      <w:r w:rsidRPr="00DD68BD">
        <w:t>9</w:t>
      </w:r>
      <w:r>
        <w:t xml:space="preserve"> pkt </w:t>
      </w:r>
      <w:r w:rsidRPr="00DD68BD">
        <w:t>14 ustawy z dnia 27 sierpnia 2009 r. o finansach publicznych (</w:t>
      </w:r>
      <w:r>
        <w:t>Dz. U. z 2013 r. poz. 885</w:t>
      </w:r>
      <w:r w:rsidRPr="00DD68BD">
        <w:t>, z późn. zm.</w:t>
      </w:r>
      <w:r w:rsidRPr="00DD68BD">
        <w:rPr>
          <w:rStyle w:val="IGindeksgrny"/>
        </w:rPr>
        <w:footnoteReference w:id="18"/>
      </w:r>
      <w:r w:rsidRPr="00DD68BD">
        <w:rPr>
          <w:rStyle w:val="IGindeksgrny"/>
        </w:rPr>
        <w:t>)</w:t>
      </w:r>
      <w:r w:rsidRPr="00DD68BD">
        <w:t>).</w:t>
      </w:r>
    </w:p>
    <w:p w:rsidR="00EC7C8C" w:rsidRPr="00DD68BD" w:rsidRDefault="00EC7C8C" w:rsidP="00EC7C8C">
      <w:pPr>
        <w:pStyle w:val="USTustnpkodeksu"/>
      </w:pPr>
      <w:r w:rsidRPr="00DD68BD">
        <w:t>2. Wykaz parków narodowych stanowi załącznik do ustawy.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8b.</w:t>
      </w:r>
      <w:r w:rsidRPr="00EC7C8C">
        <w:t> 1. Do zadań parków narodowych należy w szczególności: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prowadzenie działań ochronnych w ekosystemach parku narodowego, zmierzających do realizacji celów, o których mowa w</w:t>
      </w:r>
      <w:r>
        <w:t> art. </w:t>
      </w:r>
      <w:r w:rsidRPr="00DD68BD">
        <w:t>8</w:t>
      </w:r>
      <w:r>
        <w:t xml:space="preserve"> ust. </w:t>
      </w:r>
      <w:r w:rsidRPr="00DD68BD">
        <w:t>2;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udostępnianie obszaru parku narodowego na zasadach określonych w planie ochrony, o którym mowa w</w:t>
      </w:r>
      <w:r>
        <w:t> art. </w:t>
      </w:r>
      <w:r w:rsidRPr="00DD68BD">
        <w:t>18, lub zadaniach ochronnych, o których mowa w</w:t>
      </w:r>
      <w:r>
        <w:t> art. </w:t>
      </w:r>
      <w:r w:rsidRPr="00DD68BD">
        <w:t>22, i w zarządzeniach dyrektora parku narodowego;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prowadzenie działań związanych z edukacją przyrodniczą.</w:t>
      </w:r>
    </w:p>
    <w:p w:rsidR="00EC7C8C" w:rsidRPr="00DD68BD" w:rsidRDefault="00EC7C8C" w:rsidP="00EC7C8C">
      <w:pPr>
        <w:pStyle w:val="USTustnpkodeksu"/>
      </w:pPr>
      <w:r w:rsidRPr="00DD68BD">
        <w:t>2. Parki narodowe mogą wykonywać działalność gospodarczą na zasadach określonych w przepisach ustawy z dnia 2 lipca 2004 r. o swobodzie działalności gospodarczej (</w:t>
      </w:r>
      <w:r>
        <w:t>Dz. U.</w:t>
      </w:r>
      <w:r w:rsidRPr="00DD68BD">
        <w:t xml:space="preserve"> z 201</w:t>
      </w:r>
      <w:r>
        <w:t>5</w:t>
      </w:r>
      <w:r w:rsidRPr="00DD68BD">
        <w:t> r.</w:t>
      </w:r>
      <w:r>
        <w:t xml:space="preserve"> poz. 584, z późn. zm.</w:t>
      </w:r>
      <w:r>
        <w:rPr>
          <w:rStyle w:val="Odwoanieprzypisudolnego"/>
        </w:rPr>
        <w:footnoteReference w:id="19"/>
      </w:r>
      <w:r>
        <w:rPr>
          <w:rStyle w:val="IGindeksgrny"/>
        </w:rPr>
        <w:t>)</w:t>
      </w:r>
      <w:r w:rsidRPr="00DD68BD">
        <w:t>), z ograniczeniami wyn</w:t>
      </w:r>
      <w:r w:rsidRPr="00DD68BD">
        <w:t>i</w:t>
      </w:r>
      <w:r w:rsidRPr="00DD68BD">
        <w:t>kającymi z ustawy.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8c.</w:t>
      </w:r>
      <w:r w:rsidRPr="00DD68BD">
        <w:t> 1. Organem parku narodowego jest dyrektor parku narodowego.</w:t>
      </w:r>
    </w:p>
    <w:p w:rsidR="00EC7C8C" w:rsidRPr="00DD68BD" w:rsidRDefault="00EC7C8C" w:rsidP="00EC7C8C">
      <w:pPr>
        <w:pStyle w:val="USTustnpkodeksu"/>
      </w:pPr>
      <w:r w:rsidRPr="00DD68BD">
        <w:t>2. Dyrektor parku narodowego jest powoływany przez ministra właściwego do spraw środowiska, spośród osób w</w:t>
      </w:r>
      <w:r w:rsidRPr="00DD68BD">
        <w:t>y</w:t>
      </w:r>
      <w:r w:rsidRPr="00DD68BD">
        <w:t>łonionych w drodze otwartego i </w:t>
      </w:r>
      <w:r>
        <w:t>kon</w:t>
      </w:r>
      <w:r w:rsidRPr="00DD68BD">
        <w:t>kurencyjnego naboru, oraz przez niego odwoływany. W przypadku odwołania dyre</w:t>
      </w:r>
      <w:r w:rsidRPr="00DD68BD">
        <w:t>k</w:t>
      </w:r>
      <w:r w:rsidRPr="00DD68BD">
        <w:t>tora parku narodowego minister właściwy do spraw środowiska z dniem odwołania może powierzyć pełnienie jego ob</w:t>
      </w:r>
      <w:r w:rsidRPr="00DD68BD">
        <w:t>o</w:t>
      </w:r>
      <w:r w:rsidRPr="00DD68BD">
        <w:t>wiązków zastępcy dyrektora parku narodowego do czasu powołania dyrektora parku narodowego, jednak na okres nie dłuższy niż 6 miesięcy.</w:t>
      </w:r>
    </w:p>
    <w:p w:rsidR="00EC7C8C" w:rsidRPr="00DD68BD" w:rsidRDefault="00EC7C8C" w:rsidP="00EC7C8C">
      <w:pPr>
        <w:pStyle w:val="USTustnpkodeksu"/>
      </w:pPr>
      <w:r w:rsidRPr="00DD68BD">
        <w:t>3. Powołanie, o którym mowa w</w:t>
      </w:r>
      <w:r>
        <w:t> ust. </w:t>
      </w:r>
      <w:r w:rsidRPr="00DD68BD">
        <w:t>2, stanowi nawiązanie stosunku pracy na podstawie powołania w rozumieniu przepisów ustawy z dnia 26 czerwca 1974 r. – Kodeks pracy (</w:t>
      </w:r>
      <w:r>
        <w:t>Dz. U.</w:t>
      </w:r>
      <w:r w:rsidRPr="00DD68BD">
        <w:t xml:space="preserve"> z </w:t>
      </w:r>
      <w:r>
        <w:t>2014 r. poz. 1502, z późn. zm.</w:t>
      </w:r>
      <w:r>
        <w:rPr>
          <w:rStyle w:val="Odwoanieprzypisudolnego"/>
        </w:rPr>
        <w:footnoteReference w:id="20"/>
      </w:r>
      <w:r>
        <w:rPr>
          <w:rStyle w:val="IGindeksgrny"/>
        </w:rPr>
        <w:t>)</w:t>
      </w:r>
      <w:r w:rsidRPr="00DD68BD">
        <w:t>).</w:t>
      </w:r>
    </w:p>
    <w:p w:rsidR="00EC7C8C" w:rsidRPr="00EC7C8C" w:rsidRDefault="00EC7C8C" w:rsidP="0074209B">
      <w:pPr>
        <w:pStyle w:val="USTustnpkodeksu"/>
        <w:keepNext/>
      </w:pPr>
      <w:r w:rsidRPr="00DD68BD">
        <w:t>4.</w:t>
      </w:r>
      <w:r w:rsidRPr="00EC7C8C">
        <w:t> Stanowisko dyrektora parku narodowego może zajmować osoba, która: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jest obywatelem polskim;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korzysta z pełni praw publicznych;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nie była skazana prawomocnym wyrokiem sądu za umyślne przestępstwo lub umyślne przestępstwo skarbowe;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posiada tytuł zawodowy magistra lub równorzędny;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posiada wykształcenie i wiedzę z zakresu spraw należących do właściwości dyrektora parku narodowego;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posiada kompetencje kierownicze;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posiada co najmniej 6</w:t>
      </w:r>
      <w:r>
        <w:noBreakHyphen/>
      </w:r>
      <w:r w:rsidRPr="00DD68BD">
        <w:t>letni staż pracy, w tym co najmniej 3</w:t>
      </w:r>
      <w:r>
        <w:noBreakHyphen/>
      </w:r>
      <w:r w:rsidRPr="00DD68BD">
        <w:t>letni staż pracy na stanowisku kierowniczym.</w:t>
      </w:r>
    </w:p>
    <w:p w:rsidR="00EC7C8C" w:rsidRPr="00EC7C8C" w:rsidRDefault="00EC7C8C" w:rsidP="0074209B">
      <w:pPr>
        <w:pStyle w:val="USTustnpkodeksu"/>
        <w:keepNext/>
      </w:pPr>
      <w:r w:rsidRPr="00DD68BD">
        <w:t>5.</w:t>
      </w:r>
      <w:r w:rsidRPr="00EC7C8C">
        <w:t> W celu przeprowadzenia naboru minister właściwy do spraw środowiska powołuje komisję konkursową w składzie: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dwóch pracowników urzędu obsługującego ministra właściwego do spraw środowiska;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przedstawiciel Państwowej Rady Ochrony Przyrody;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przedstawiciel rady naukowej właściwego parku narodowego;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przedstawiciel marszałka województwa właściwego ze względu na siedzibę parku narodowego.</w:t>
      </w:r>
    </w:p>
    <w:p w:rsidR="00EC7C8C" w:rsidRPr="00DD68BD" w:rsidRDefault="00EC7C8C" w:rsidP="00EC7C8C">
      <w:pPr>
        <w:pStyle w:val="USTustnpkodeksu"/>
      </w:pPr>
      <w:r w:rsidRPr="00DD68BD">
        <w:t>6. Nabór ma charakter konkursu, w toku którego sprawdzeniu podlegają wiedza i predyspozycje niezbędne do wyk</w:t>
      </w:r>
      <w:r w:rsidRPr="00DD68BD">
        <w:t>o</w:t>
      </w:r>
      <w:r w:rsidRPr="00DD68BD">
        <w:t>nywania zadań dyrektora parku narodowego oraz kompetencje kierownicze.</w:t>
      </w:r>
    </w:p>
    <w:p w:rsidR="00EC7C8C" w:rsidRPr="00DD68BD" w:rsidRDefault="00EC7C8C" w:rsidP="00EC7C8C">
      <w:pPr>
        <w:pStyle w:val="USTustnpkodeksu"/>
      </w:pPr>
      <w:r w:rsidRPr="00DD68BD">
        <w:t>7. Minister właściwy do spraw środowiska ogłasza informację o naborze na stanowisko dyrektora parku narodowego oraz o wynikach tego naboru.</w:t>
      </w:r>
    </w:p>
    <w:p w:rsidR="00EC7C8C" w:rsidRPr="00DD68BD" w:rsidRDefault="00EC7C8C" w:rsidP="00295BC2">
      <w:pPr>
        <w:pStyle w:val="USTustnpkodeksu"/>
        <w:spacing w:before="240"/>
      </w:pPr>
      <w:r w:rsidRPr="00DD68BD">
        <w:lastRenderedPageBreak/>
        <w:t>8. Minister właściwy do spraw środowiska określi, w drodze rozporządzenia, sposób ogłaszania, organizację i tryb przeprowadzania naboru oraz zadania i organizację komisji konkursowej, uwzględniając potrzebę sprawnego przeprow</w:t>
      </w:r>
      <w:r w:rsidRPr="00DD68BD">
        <w:t>a</w:t>
      </w:r>
      <w:r w:rsidRPr="00DD68BD">
        <w:t>dzenia naboru oraz wszechstronnej oceny wiedzy, predyspozycji i kompetencji kierowniczych kandydatów.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8d.</w:t>
      </w:r>
      <w:r w:rsidRPr="00DD68BD">
        <w:t> Dyrektor parku narodowego kieruje działalnością parku narodowego i reprezentuje park narodowy na z</w:t>
      </w:r>
      <w:r w:rsidRPr="00DD68BD">
        <w:t>e</w:t>
      </w:r>
      <w:r w:rsidRPr="00DD68BD">
        <w:t>wnątrz.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8e.</w:t>
      </w:r>
      <w:r w:rsidRPr="00DD68BD">
        <w:t> 1. Dyrektor parku narodowego realizuje ustalenia planu ochrony, o którym mowa w</w:t>
      </w:r>
      <w:r>
        <w:t> art. </w:t>
      </w:r>
      <w:r w:rsidRPr="00DD68BD">
        <w:t>18, lub zadań ochronnych, o których mowa w</w:t>
      </w:r>
      <w:r>
        <w:t> art. </w:t>
      </w:r>
      <w:r w:rsidRPr="00DD68BD">
        <w:t>22, oraz wydaje zarządzenia dotyczące funkcjonowania parku narodowego, w tym określające sposoby udostępniania obszarów parku narodowego.</w:t>
      </w:r>
    </w:p>
    <w:p w:rsidR="00EC7C8C" w:rsidRPr="00DD68BD" w:rsidRDefault="00EC7C8C" w:rsidP="00295BC2">
      <w:pPr>
        <w:pStyle w:val="USTustnpkodeksu"/>
        <w:spacing w:before="140"/>
      </w:pPr>
      <w:r w:rsidRPr="00DD68BD">
        <w:t xml:space="preserve">2. Dyrektor parku narodowego ma prawo prowadzenia postępowań w sprawach o wykroczenia z zakresu ochrony przyrody oraz udziału w postępowaniach przed sądami powszechnymi w charakterze oskarżyciela publicznego i wnoszenia </w:t>
      </w:r>
      <w:proofErr w:type="spellStart"/>
      <w:r w:rsidRPr="00DD68BD">
        <w:t>odwołań</w:t>
      </w:r>
      <w:proofErr w:type="spellEnd"/>
      <w:r w:rsidRPr="00DD68BD">
        <w:t xml:space="preserve"> od postanowień i orzeczeń tych sądów w sprawach o wykroczenia z zakresu ochrony przyrody.</w:t>
      </w:r>
    </w:p>
    <w:p w:rsidR="00EC7C8C" w:rsidRPr="00DD68BD" w:rsidRDefault="00EC7C8C" w:rsidP="00295BC2">
      <w:pPr>
        <w:pStyle w:val="USTustnpkodeksu"/>
        <w:spacing w:before="140"/>
      </w:pPr>
      <w:r w:rsidRPr="00DD68BD">
        <w:t>3. Do wykonywania czynności, o których mowa w</w:t>
      </w:r>
      <w:r>
        <w:t> ust. </w:t>
      </w:r>
      <w:r w:rsidRPr="00DD68BD">
        <w:t>2, dyrektor parku narodowego może upoważnić funkcjonari</w:t>
      </w:r>
      <w:r w:rsidRPr="00DD68BD">
        <w:t>u</w:t>
      </w:r>
      <w:r w:rsidRPr="00DD68BD">
        <w:t>sza Straży Parku.</w:t>
      </w:r>
    </w:p>
    <w:p w:rsidR="00EC7C8C" w:rsidRPr="00DD68BD" w:rsidRDefault="00EC7C8C" w:rsidP="00295BC2">
      <w:pPr>
        <w:pStyle w:val="USTustnpkodeksu"/>
        <w:spacing w:before="140"/>
      </w:pPr>
      <w:r w:rsidRPr="00DD68BD">
        <w:t>4. Do dyrektora parku narodowego należą odpowiednio zadania i kompetencje określone w</w:t>
      </w:r>
      <w:r>
        <w:t> art. </w:t>
      </w:r>
      <w:r w:rsidRPr="00DD68BD">
        <w:t>5</w:t>
      </w:r>
      <w:r>
        <w:t xml:space="preserve"> ust. </w:t>
      </w:r>
      <w:r w:rsidRPr="00DD68BD">
        <w:t>2–4,</w:t>
      </w:r>
      <w:r>
        <w:t xml:space="preserve"> art. </w:t>
      </w:r>
      <w:r w:rsidRPr="00DD68BD">
        <w:t>9</w:t>
      </w:r>
      <w:r>
        <w:t xml:space="preserve"> ust. </w:t>
      </w:r>
      <w:r w:rsidRPr="00DD68BD">
        <w:t>1</w:t>
      </w:r>
      <w:r>
        <w:t xml:space="preserve"> pkt </w:t>
      </w:r>
      <w:r w:rsidRPr="00DD68BD">
        <w:t>1</w:t>
      </w:r>
      <w:r>
        <w:t xml:space="preserve"> i </w:t>
      </w:r>
      <w:r w:rsidRPr="00DD68BD">
        <w:t>3</w:t>
      </w:r>
      <w:r>
        <w:t xml:space="preserve"> i ust. </w:t>
      </w:r>
      <w:r w:rsidRPr="00DD68BD">
        <w:t>2,</w:t>
      </w:r>
      <w:r>
        <w:t xml:space="preserve"> art. </w:t>
      </w:r>
      <w:r w:rsidRPr="00DD68BD">
        <w:t>14a</w:t>
      </w:r>
      <w:r>
        <w:t xml:space="preserve"> ust. </w:t>
      </w:r>
      <w:r w:rsidRPr="00DD68BD">
        <w:t>1</w:t>
      </w:r>
      <w:r>
        <w:t xml:space="preserve"> i </w:t>
      </w:r>
      <w:r w:rsidRPr="00DD68BD">
        <w:t>2,</w:t>
      </w:r>
      <w:r>
        <w:t xml:space="preserve"> art. </w:t>
      </w:r>
      <w:r w:rsidRPr="00DD68BD">
        <w:t>26</w:t>
      </w:r>
      <w:r>
        <w:t xml:space="preserve"> ust. </w:t>
      </w:r>
      <w:r w:rsidRPr="00DD68BD">
        <w:t>3</w:t>
      </w:r>
      <w:r>
        <w:t xml:space="preserve"> i </w:t>
      </w:r>
      <w:r w:rsidRPr="00DD68BD">
        <w:t>4</w:t>
      </w:r>
      <w:r>
        <w:t xml:space="preserve"> oraz art. </w:t>
      </w:r>
      <w:r w:rsidRPr="00DD68BD">
        <w:t>35</w:t>
      </w:r>
      <w:r>
        <w:t xml:space="preserve"> ust. </w:t>
      </w:r>
      <w:r w:rsidRPr="00DD68BD">
        <w:t>2</w:t>
      </w:r>
      <w:r>
        <w:t xml:space="preserve"> i </w:t>
      </w:r>
      <w:r w:rsidRPr="00DD68BD">
        <w:t>3 ustawy z dnia 28 września 1991 r. o lasach.</w:t>
      </w:r>
    </w:p>
    <w:p w:rsidR="00EC7C8C" w:rsidRPr="00DD68BD" w:rsidRDefault="00EC7C8C" w:rsidP="00295BC2">
      <w:pPr>
        <w:pStyle w:val="USTustnpkodeksu"/>
        <w:spacing w:before="140"/>
      </w:pPr>
      <w:r w:rsidRPr="00DD68BD">
        <w:t>5. Dyrektor parku narodowego w zakresie niezbędnym do realizacji zadań określonych w ustawie współpracuje z Szefem Krajowego Centrum Informacji Kryminalnej.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8f.</w:t>
      </w:r>
      <w:r w:rsidRPr="00DD68BD">
        <w:t> Minister właściwy do spraw środowiska, w drodze rozporządzenia, nadaje parkowi narodowemu statut okr</w:t>
      </w:r>
      <w:r w:rsidRPr="00DD68BD">
        <w:t>e</w:t>
      </w:r>
      <w:r w:rsidRPr="00DD68BD">
        <w:t>ślający organizację wewnętrzną parku narodowego, tryb działania jego organu oraz sposób udzielania pełnomocnictw, kierując się potrzebą zapewnienia sprawnego działania parku narodowego oraz właściwej realizacji jego zadań.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8g.</w:t>
      </w:r>
      <w:r w:rsidRPr="00DD68BD">
        <w:t> 1. Park narodowy prowadzi samodzielną gospodarkę finansową, pokrywając z posiadanych środków i uzyskiwanych przychodów wydatki na finansowanie zadań określonych w ustawie, w tym zadań Służby Parku Narod</w:t>
      </w:r>
      <w:r w:rsidRPr="00DD68BD">
        <w:t>o</w:t>
      </w:r>
      <w:r w:rsidRPr="00DD68BD">
        <w:t>wego, oraz kosztów działalności.</w:t>
      </w:r>
    </w:p>
    <w:p w:rsidR="00EC7C8C" w:rsidRPr="00DD68BD" w:rsidRDefault="00EC7C8C" w:rsidP="00EC7C8C">
      <w:pPr>
        <w:pStyle w:val="USTustnpkodeksu"/>
      </w:pPr>
      <w:r w:rsidRPr="00DD68BD">
        <w:t>2. Podstawą gospodarki finansowej parku narodowego jest roczny plan finansowy.</w:t>
      </w:r>
    </w:p>
    <w:p w:rsidR="00EC7C8C" w:rsidRPr="00EC7C8C" w:rsidRDefault="00EC7C8C" w:rsidP="0074209B">
      <w:pPr>
        <w:pStyle w:val="USTustnpkodeksu"/>
        <w:keepNext/>
      </w:pPr>
      <w:r w:rsidRPr="00DD68BD">
        <w:t>3.</w:t>
      </w:r>
      <w:r w:rsidRPr="00EC7C8C">
        <w:t> W rocznym planie finansowym parku narodowego wyodrębnia się: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przychody z prowadzonej działalności;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dotacje z budżetu państwa lub budżetów jednostek samorządu terytorialnego;</w:t>
      </w:r>
    </w:p>
    <w:p w:rsidR="00EC7C8C" w:rsidRPr="00EC7C8C" w:rsidRDefault="00EC7C8C" w:rsidP="0074209B">
      <w:pPr>
        <w:pStyle w:val="PKTpunkt"/>
        <w:keepNext/>
      </w:pPr>
      <w:r w:rsidRPr="00DD68BD">
        <w:t>3)</w:t>
      </w:r>
      <w:r w:rsidRPr="00EC7C8C">
        <w:tab/>
        <w:t>koszty, w tym:</w:t>
      </w:r>
    </w:p>
    <w:p w:rsidR="00EC7C8C" w:rsidRPr="00DD68BD" w:rsidRDefault="00EC7C8C" w:rsidP="00EC7C8C">
      <w:pPr>
        <w:pStyle w:val="LITlitera"/>
      </w:pPr>
      <w:r w:rsidRPr="00DD68BD">
        <w:t>a)</w:t>
      </w:r>
      <w:r w:rsidRPr="00DD68BD">
        <w:tab/>
        <w:t>wynagrodzenia i naliczane od nich składki,</w:t>
      </w:r>
    </w:p>
    <w:p w:rsidR="00EC7C8C" w:rsidRPr="00DD68BD" w:rsidRDefault="00EC7C8C" w:rsidP="00EC7C8C">
      <w:pPr>
        <w:pStyle w:val="LITlitera"/>
      </w:pPr>
      <w:r w:rsidRPr="00DD68BD">
        <w:t>b)</w:t>
      </w:r>
      <w:r w:rsidRPr="00DD68BD">
        <w:tab/>
        <w:t>płatności odsetkowe wynikające z zaciągniętych zobowiązań,</w:t>
      </w:r>
    </w:p>
    <w:p w:rsidR="00EC7C8C" w:rsidRPr="00DD68BD" w:rsidRDefault="00EC7C8C" w:rsidP="00EC7C8C">
      <w:pPr>
        <w:pStyle w:val="LITlitera"/>
      </w:pPr>
      <w:r w:rsidRPr="00DD68BD">
        <w:t>c)</w:t>
      </w:r>
      <w:r w:rsidRPr="00DD68BD">
        <w:tab/>
        <w:t>zakup towarów i usług;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środki na wydatki majątkowe;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środki przyznane innym podmiotom;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stan należności i zobowiązań na początek i koniec roku;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stan środków pieniężnych na początek i koniec roku.</w:t>
      </w:r>
    </w:p>
    <w:p w:rsidR="00EC7C8C" w:rsidRPr="00DD68BD" w:rsidRDefault="00EC7C8C" w:rsidP="00EC7C8C">
      <w:pPr>
        <w:pStyle w:val="USTustnpkodeksu"/>
      </w:pPr>
      <w:r w:rsidRPr="00DD68BD">
        <w:t>4. Dyrektor parku narodowego sporządza plan finansowy w układzie zadaniowym na rok budżetowy i 2 kolejne lata, w układzie funkcji państwa, zadań budżetowych i podzadań.</w:t>
      </w:r>
    </w:p>
    <w:p w:rsidR="00EC7C8C" w:rsidRPr="00DD68BD" w:rsidRDefault="00EC7C8C" w:rsidP="00EC7C8C">
      <w:pPr>
        <w:pStyle w:val="USTustnpkodeksu"/>
      </w:pPr>
      <w:r w:rsidRPr="00DD68BD">
        <w:t>5. W rocznym planie finansowym parku narodowego mogą być dokonywane zmiany przychodów i kosztów po uz</w:t>
      </w:r>
      <w:r w:rsidRPr="00DD68BD">
        <w:t>y</w:t>
      </w:r>
      <w:r w:rsidRPr="00DD68BD">
        <w:t>skaniu zgody ministra właściwego do spraw środowiska. O dokonanych zmianach należy niezwłocznie powiadomić min</w:t>
      </w:r>
      <w:r w:rsidRPr="00DD68BD">
        <w:t>i</w:t>
      </w:r>
      <w:r w:rsidRPr="00DD68BD">
        <w:t>stra właściwego do spraw finansów publicznych.</w:t>
      </w:r>
    </w:p>
    <w:p w:rsidR="00EC7C8C" w:rsidRPr="00DD68BD" w:rsidRDefault="00EC7C8C" w:rsidP="00EC7C8C">
      <w:pPr>
        <w:pStyle w:val="USTustnpkodeksu"/>
      </w:pPr>
      <w:r w:rsidRPr="00DD68BD">
        <w:t>6. Rada Ministrów określi, w drodze rozporządzenia, szczegółowy sposób prowadzenia gospodarki finansowej parku narodowego, kierując się potrzebą zapewnienia jednolitego sposobu przeznaczania środków publicznych na realizację zadań parku narodowego określonych w ustawie oraz przestrzegania ładu finansów publicznych.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8h.</w:t>
      </w:r>
      <w:r w:rsidRPr="00EC7C8C">
        <w:t> 1. Przychodami parku narodowego są: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dotacje z budżetu państwa;</w:t>
      </w:r>
    </w:p>
    <w:p w:rsidR="00EC7C8C" w:rsidRPr="00DD68BD" w:rsidRDefault="00EC7C8C" w:rsidP="00EC7C8C">
      <w:pPr>
        <w:pStyle w:val="PKTpunkt"/>
      </w:pPr>
      <w:r w:rsidRPr="00DD68BD">
        <w:lastRenderedPageBreak/>
        <w:t>2)</w:t>
      </w:r>
      <w:r w:rsidRPr="00DD68BD">
        <w:tab/>
        <w:t>dotacje oraz pożyczki z Narodowego Funduszu Ochrony Środowiska i Gospodarki Wodnej;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dotacje oraz pożyczki z wojewódzkich funduszy ochrony środowiska i gospodarki wodnej;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wpływy z opłat, o których mowa w</w:t>
      </w:r>
      <w:r>
        <w:t> art. </w:t>
      </w:r>
      <w:r w:rsidRPr="00DD68BD">
        <w:t>12</w:t>
      </w:r>
      <w:r>
        <w:t xml:space="preserve"> ust. </w:t>
      </w:r>
      <w:r w:rsidRPr="00DD68BD">
        <w:t>3;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wpływy z opłat pobieranych w związku z działalnością edukacyjną parku narodowego oraz za wstęp do obiektów związanych z tą działalnością;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wpływy z tytułu wynajmu pomieszczeń;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wpływy z tytułu dzierżawy, najmu lub użytkowania nieruchomości;</w:t>
      </w:r>
    </w:p>
    <w:p w:rsidR="00EC7C8C" w:rsidRPr="00DD68BD" w:rsidRDefault="00EC7C8C" w:rsidP="00EC7C8C">
      <w:pPr>
        <w:pStyle w:val="PKTpunkt"/>
      </w:pPr>
      <w:r w:rsidRPr="00DD68BD">
        <w:t>8)</w:t>
      </w:r>
      <w:r w:rsidRPr="00DD68BD">
        <w:tab/>
        <w:t>wpływy ze sprzedaży produktów uzyskiwane w ramach realizacji zadań wynikających z planu ochrony, o którym mowa w</w:t>
      </w:r>
      <w:r>
        <w:t> art. </w:t>
      </w:r>
      <w:r w:rsidRPr="00DD68BD">
        <w:t>18, lub zadań ochronnych, o których mowa w</w:t>
      </w:r>
      <w:r>
        <w:t> art. </w:t>
      </w:r>
      <w:r w:rsidRPr="00DD68BD">
        <w:t>22;</w:t>
      </w:r>
    </w:p>
    <w:p w:rsidR="00EC7C8C" w:rsidRPr="00DD68BD" w:rsidRDefault="00EC7C8C" w:rsidP="00EC7C8C">
      <w:pPr>
        <w:pStyle w:val="PKTpunkt"/>
      </w:pPr>
      <w:r w:rsidRPr="00DD68BD">
        <w:t>9)</w:t>
      </w:r>
      <w:r w:rsidRPr="00DD68BD">
        <w:tab/>
        <w:t>wpływy ze sprzedaży materiałów edukacyjnych, informacyjnych i naukowych;</w:t>
      </w:r>
    </w:p>
    <w:p w:rsidR="00EC7C8C" w:rsidRPr="00DD68BD" w:rsidRDefault="00EC7C8C" w:rsidP="00EC7C8C">
      <w:pPr>
        <w:pStyle w:val="PKTpunkt"/>
      </w:pPr>
      <w:r w:rsidRPr="00DD68BD">
        <w:t>10)</w:t>
      </w:r>
      <w:r w:rsidRPr="00DD68BD">
        <w:tab/>
        <w:t>wpływy ze sprzedaży składników rzeczowych majątku ruchomego;</w:t>
      </w:r>
    </w:p>
    <w:p w:rsidR="00EC7C8C" w:rsidRPr="00DD68BD" w:rsidRDefault="00EC7C8C" w:rsidP="00EC7C8C">
      <w:pPr>
        <w:pStyle w:val="PKTpunkt"/>
      </w:pPr>
      <w:r w:rsidRPr="00DD68BD">
        <w:t>11)</w:t>
      </w:r>
      <w:r w:rsidRPr="00DD68BD">
        <w:tab/>
        <w:t>wpływy wynikające z prowadzenia działalności rolniczej;</w:t>
      </w:r>
    </w:p>
    <w:p w:rsidR="00EC7C8C" w:rsidRPr="00DD68BD" w:rsidRDefault="00EC7C8C" w:rsidP="00EC7C8C">
      <w:pPr>
        <w:pStyle w:val="PKTpunkt"/>
      </w:pPr>
      <w:r w:rsidRPr="00DD68BD">
        <w:t>12)</w:t>
      </w:r>
      <w:r w:rsidRPr="00DD68BD">
        <w:tab/>
        <w:t>wpływy z tytułu udostępniania informacji o środowisku i jego ochronie;</w:t>
      </w:r>
    </w:p>
    <w:p w:rsidR="00EC7C8C" w:rsidRPr="00DD68BD" w:rsidRDefault="00EC7C8C" w:rsidP="00EC7C8C">
      <w:pPr>
        <w:pStyle w:val="PKTpunkt"/>
      </w:pPr>
      <w:r w:rsidRPr="00DD68BD">
        <w:t>13)</w:t>
      </w:r>
      <w:r w:rsidRPr="00DD68BD">
        <w:tab/>
        <w:t>wpływy z opłat za udostępnienie informacji o zasobach przyrodniczych, kulturowych i kartograficznych;</w:t>
      </w:r>
    </w:p>
    <w:p w:rsidR="00EC7C8C" w:rsidRPr="00DD68BD" w:rsidRDefault="00EC7C8C" w:rsidP="00EC7C8C">
      <w:pPr>
        <w:pStyle w:val="PKTpunkt"/>
      </w:pPr>
      <w:r w:rsidRPr="00DD68BD">
        <w:t>14)</w:t>
      </w:r>
      <w:r w:rsidRPr="00DD68BD">
        <w:tab/>
        <w:t>wpływy z tytułu nawiązek orzeczonych wobec sprawców skazanych za wykroczenia przeciwko środowisku;</w:t>
      </w:r>
    </w:p>
    <w:p w:rsidR="00EC7C8C" w:rsidRPr="00DD68BD" w:rsidRDefault="00EC7C8C" w:rsidP="00EC7C8C">
      <w:pPr>
        <w:pStyle w:val="PKTpunkt"/>
      </w:pPr>
      <w:r w:rsidRPr="00DD68BD">
        <w:t>15)</w:t>
      </w:r>
      <w:r w:rsidRPr="00DD68BD">
        <w:tab/>
        <w:t>inne niewymienione przychody wynikające z działalności parku narodowego.</w:t>
      </w:r>
    </w:p>
    <w:p w:rsidR="00EC7C8C" w:rsidRPr="00EC7C8C" w:rsidRDefault="00EC7C8C" w:rsidP="0074209B">
      <w:pPr>
        <w:pStyle w:val="USTustnpkodeksu"/>
        <w:keepNext/>
      </w:pPr>
      <w:r w:rsidRPr="00DD68BD">
        <w:t>2.</w:t>
      </w:r>
      <w:r w:rsidRPr="00EC7C8C">
        <w:t> Przychodami parku narodowego mogą być: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dobrowolne wpłaty;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spadki, zapisy i darowizny;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świadczenia rzeczowe;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wpływy z przedsięwzięć organizowanych na rzecz ochrony przyrody;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środki pochodzące z budżetu Unii Europejskiej;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środki pochodzące ze źródeł zagranicznych, niepodlegające zwrotowi, inne niż środki pochodzące z budżetu Unii Europejskiej;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dotacje z budżetów jednostek samorządu terytorialnego przeznaczone na realizację zadań związanych z ochroną wartości przyrodniczych lub kulturowych regionu.</w:t>
      </w:r>
    </w:p>
    <w:p w:rsidR="00EC7C8C" w:rsidRPr="00DD68BD" w:rsidRDefault="00EC7C8C" w:rsidP="00EC7C8C">
      <w:pPr>
        <w:pStyle w:val="USTustnpkodeksu"/>
      </w:pPr>
      <w:r w:rsidRPr="00DD68BD">
        <w:t>3. Park narodowy, za zgodą ministra właściwego do spraw środowiska wydawaną w porozumieniu z ministrem wł</w:t>
      </w:r>
      <w:r w:rsidRPr="00DD68BD">
        <w:t>a</w:t>
      </w:r>
      <w:r w:rsidRPr="00DD68BD">
        <w:t>ściwym do spraw finansów publicznych, wyrażoną w drodze decyzji administracyjnej, może zaciągać kredyty i pożyczki do wysokości 60% kwot ujętych w planie finansowym przychodów lub 60% kosztów, na realizację zadań parku narod</w:t>
      </w:r>
      <w:r w:rsidRPr="00DD68BD">
        <w:t>o</w:t>
      </w:r>
      <w:r w:rsidRPr="00DD68BD">
        <w:t>wego.</w:t>
      </w:r>
    </w:p>
    <w:p w:rsidR="00EC7C8C" w:rsidRPr="00DD68BD" w:rsidRDefault="00EC7C8C" w:rsidP="00EC7C8C">
      <w:pPr>
        <w:pStyle w:val="USTustnpkodeksu"/>
      </w:pPr>
      <w:r w:rsidRPr="00DD68BD">
        <w:t>4. Przychody, o których mowa w</w:t>
      </w:r>
      <w:r>
        <w:t> ust. </w:t>
      </w:r>
      <w:r w:rsidRPr="00DD68BD">
        <w:t>1</w:t>
      </w:r>
      <w:r>
        <w:t xml:space="preserve"> pkt </w:t>
      </w:r>
      <w:r w:rsidRPr="00DD68BD">
        <w:t>1–3, 7</w:t>
      </w:r>
      <w:r>
        <w:t xml:space="preserve"> i </w:t>
      </w:r>
      <w:r w:rsidRPr="00DD68BD">
        <w:t>14</w:t>
      </w:r>
      <w:r>
        <w:t xml:space="preserve"> oraz ust. </w:t>
      </w:r>
      <w:r w:rsidRPr="00DD68BD">
        <w:t>2</w:t>
      </w:r>
      <w:r>
        <w:t xml:space="preserve"> pkt </w:t>
      </w:r>
      <w:r w:rsidRPr="00DD68BD">
        <w:t>7, przeznacza się wyłącznie na realizację zadań, o których mowa w</w:t>
      </w:r>
      <w:r>
        <w:t> art. </w:t>
      </w:r>
      <w:r w:rsidRPr="00DD68BD">
        <w:t>8b</w:t>
      </w:r>
      <w:r>
        <w:t xml:space="preserve"> ust. </w:t>
      </w:r>
      <w:r w:rsidRPr="00DD68BD">
        <w:t>1.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9.</w:t>
      </w:r>
      <w:r w:rsidRPr="00DD68BD">
        <w:t> 1. Nadzór nad działalnością parków narodowych sprawuje minister właściwy do spraw środowiska.</w:t>
      </w:r>
    </w:p>
    <w:p w:rsidR="00EC7C8C" w:rsidRPr="00EC7C8C" w:rsidRDefault="00EC7C8C" w:rsidP="0074209B">
      <w:pPr>
        <w:pStyle w:val="USTustnpkodeksu"/>
        <w:keepNext/>
      </w:pPr>
      <w:r w:rsidRPr="00DD68BD">
        <w:t>2.</w:t>
      </w:r>
      <w:r w:rsidRPr="00EC7C8C">
        <w:t> Nadzór, o którym mowa w ust. 1, obejmuje w szczególności: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zatwierdzanie rocznych zadań rzeczowych wynikających z planu ochrony, o którym mowa w</w:t>
      </w:r>
      <w:r>
        <w:t> art. </w:t>
      </w:r>
      <w:r w:rsidRPr="00DD68BD">
        <w:t>18, lub zadań ochronnych, o których mowa w</w:t>
      </w:r>
      <w:r>
        <w:t> art. </w:t>
      </w:r>
      <w:r w:rsidRPr="00DD68BD">
        <w:t>22;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kontrolę funkcjonowania parków narodowych;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kontrolę wykonywanej przez parki narodowe działalności gospodarczej;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kontrolę realizacji zadań parków narodowych;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kontrolę realizacji planów finansowych parków narodowych;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kontrolę działań dyrektora parku narodowego podejmowanych jako organ ochrony przyrody.</w:t>
      </w:r>
    </w:p>
    <w:p w:rsidR="00EC7C8C" w:rsidRPr="00DD68BD" w:rsidRDefault="00EC7C8C" w:rsidP="00EC7C8C">
      <w:pPr>
        <w:pStyle w:val="USTustnpkodeksu"/>
      </w:pPr>
      <w:r w:rsidRPr="00DD68BD">
        <w:lastRenderedPageBreak/>
        <w:t>3. Minister właściwy do spraw środowiska sporządza roczne sprawozdania zbiorcze z działalności parków narod</w:t>
      </w:r>
      <w:r w:rsidRPr="00DD68BD">
        <w:t>o</w:t>
      </w:r>
      <w:r w:rsidRPr="00DD68BD">
        <w:t>wych przygotowywane na podstawie sprawozdań z działalności poszczególnych parków narodowych, przedkładanych przez dyrektorów parków narodowych.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10.</w:t>
      </w:r>
      <w:r w:rsidRPr="00DD68BD">
        <w:t> 1. Określenie i zmiana granic parku narodowego następuje w drodze rozporządzenia Rady Ministrów, które określa jego obszar, przebieg granicy, otulinę i nieruchomości Skarbu Państwa nieoddawane w użytkowanie wieczyste parkowi narodowemu. Rada Ministrów, wydając rozporządzenie, kieruje się rzeczywistym stanem wartości przyrodn</w:t>
      </w:r>
      <w:r w:rsidRPr="00DD68BD">
        <w:t>i</w:t>
      </w:r>
      <w:r w:rsidRPr="00DD68BD">
        <w:t>czych obszaru.</w:t>
      </w:r>
    </w:p>
    <w:p w:rsidR="00EC7C8C" w:rsidRPr="00DD68BD" w:rsidRDefault="00EC7C8C" w:rsidP="00EC7C8C">
      <w:pPr>
        <w:pStyle w:val="USTustnpkodeksu"/>
      </w:pPr>
      <w:r w:rsidRPr="00DD68BD">
        <w:t>1a. Likwidacja lub zmniejszenie obszaru parku narodowego następuje wyłącznie w razie bezpowrotnej utraty wart</w:t>
      </w:r>
      <w:r w:rsidRPr="00DD68BD">
        <w:t>o</w:t>
      </w:r>
      <w:r w:rsidRPr="00DD68BD">
        <w:t>ści przyrodniczych i kulturowych jego obszaru.</w:t>
      </w:r>
    </w:p>
    <w:p w:rsidR="00EC7C8C" w:rsidRPr="00DD68BD" w:rsidRDefault="00EC7C8C" w:rsidP="00EC7C8C">
      <w:pPr>
        <w:pStyle w:val="USTustnpkodeksu"/>
      </w:pPr>
      <w:r w:rsidRPr="00DD68BD">
        <w:t>1b. Prawo użytkowania wieczystego w stosunku do nieruchomości Skarbu Państwa, które zostały wyłączone z granic parku narodowego w wyniku jego likwidacji lub zmiany jego granic, wygasa z dniem wejścia w życie ustawy o likwidacji parku narodowego albo rozporządzenia w sprawie zmiany jego granic. Minister właściwy do spraw środowiska przekazuje protokolarnie nieruchomości do zasobu nieruchomości Skarbu Państwa.</w:t>
      </w:r>
    </w:p>
    <w:p w:rsidR="00EC7C8C" w:rsidRPr="00DD68BD" w:rsidRDefault="00EC7C8C" w:rsidP="00EC7C8C">
      <w:pPr>
        <w:pStyle w:val="USTustnpkodeksu"/>
      </w:pPr>
      <w:r w:rsidRPr="00DD68BD">
        <w:t>2. Określenie i zmiana granic parku narodowego może nastąpić po uzgodnieniu z właściwymi miejscowo organami uchwałodawczymi jednostek samorządu terytorialnego, na których obszarze działania planuje się powyższe zmiany, oraz po zaopiniowaniu, w terminie 30 dni od dnia przedłożenia tych zmian, przez zainteresowane organizacje pozarządowe. Niezłożenie opinii w przewidzianym terminie uznaje się za brak uwag.</w:t>
      </w:r>
    </w:p>
    <w:p w:rsidR="00EC7C8C" w:rsidRPr="00DD68BD" w:rsidRDefault="00EC7C8C" w:rsidP="00EC7C8C">
      <w:pPr>
        <w:pStyle w:val="USTustnpkodeksu"/>
      </w:pPr>
      <w:r w:rsidRPr="00DD68BD">
        <w:t>3. Z dniem wejścia w życie ustawy o utworzeniu parku narodowego albo rozporządzenia w sprawie zmiany jego gr</w:t>
      </w:r>
      <w:r w:rsidRPr="00DD68BD">
        <w:t>a</w:t>
      </w:r>
      <w:r w:rsidRPr="00DD68BD">
        <w:t>nic park narodowy nabywa z mocy prawa prawo użytkowania wieczystego nieruchomości Skarbu Państwa położonych w jego granicach i służących realizacji jego celów oraz własność położonych na tych nieruchomościach budynków, innych urządzeń i lokali.</w:t>
      </w:r>
    </w:p>
    <w:p w:rsidR="00EC7C8C" w:rsidRPr="00DD68BD" w:rsidRDefault="00EC7C8C" w:rsidP="00EC7C8C">
      <w:pPr>
        <w:pStyle w:val="USTustnpkodeksu"/>
      </w:pPr>
      <w:r w:rsidRPr="00DD68BD">
        <w:t>3a. Nabycie praw, o których mowa w</w:t>
      </w:r>
      <w:r>
        <w:t> ust. </w:t>
      </w:r>
      <w:r w:rsidRPr="00DD68BD">
        <w:t>3, nie może naruszać praw osób trzecich.</w:t>
      </w:r>
    </w:p>
    <w:p w:rsidR="00EC7C8C" w:rsidRPr="00DD68BD" w:rsidRDefault="00EC7C8C" w:rsidP="00EC7C8C">
      <w:pPr>
        <w:pStyle w:val="USTustnpkodeksu"/>
      </w:pPr>
      <w:r w:rsidRPr="00DD68BD">
        <w:t>3b. Nabycie praw, o których mowa w</w:t>
      </w:r>
      <w:r>
        <w:t> ust. </w:t>
      </w:r>
      <w:r w:rsidRPr="00DD68BD">
        <w:t>3, potwierdza wojewoda w drodze decyzji administracyjnej wydanej w terminie 12 miesięcy od dnia wejścia w życie ustawy o utworzeniu parku narodowego albo rozporządzenia w sprawie zmiany jego granic. Odwołania od decyzji wojewody rozpatruje minister właściwy do spraw środowiska.</w:t>
      </w:r>
    </w:p>
    <w:p w:rsidR="00EC7C8C" w:rsidRPr="00DD68BD" w:rsidRDefault="00EC7C8C" w:rsidP="00EC7C8C">
      <w:pPr>
        <w:pStyle w:val="USTustnpkodeksu"/>
      </w:pPr>
      <w:r w:rsidRPr="00DD68BD">
        <w:t>3c. Decyzja, o której mowa w</w:t>
      </w:r>
      <w:r>
        <w:t> ust. </w:t>
      </w:r>
      <w:r w:rsidRPr="00DD68BD">
        <w:t>3b, stanowi podstawę do dokonania wpisów w księgach wieczystych i w ewidencji gruntów i budynków.</w:t>
      </w:r>
    </w:p>
    <w:p w:rsidR="00EC7C8C" w:rsidRPr="00DD68BD" w:rsidRDefault="00EC7C8C" w:rsidP="00EC7C8C">
      <w:pPr>
        <w:pStyle w:val="USTustnpkodeksu"/>
      </w:pPr>
      <w:r w:rsidRPr="00DD68BD">
        <w:t>3d. Dyrektor parku narodowego jest obowiązany do złożenia wniosków o wpis w księgach wieczystych prawa uży</w:t>
      </w:r>
      <w:r w:rsidRPr="00DD68BD">
        <w:t>t</w:t>
      </w:r>
      <w:r w:rsidRPr="00DD68BD">
        <w:t>kowania wieczystego na rzecz parku narodowego w terminie 6 miesięcy od dnia doręczenia ostatecznej decyzji, o której mowa w</w:t>
      </w:r>
      <w:r>
        <w:t> ust. </w:t>
      </w:r>
      <w:r w:rsidRPr="00DD68BD">
        <w:t>3b.</w:t>
      </w:r>
    </w:p>
    <w:p w:rsidR="00EC7C8C" w:rsidRPr="00DD68BD" w:rsidRDefault="00EC7C8C" w:rsidP="00EC7C8C">
      <w:pPr>
        <w:pStyle w:val="USTustnpkodeksu"/>
      </w:pPr>
      <w:r w:rsidRPr="00DD68BD">
        <w:t>3e. Nabycie prawa użytkowania wieczystego nieruchomości, o których mowa w</w:t>
      </w:r>
      <w:r>
        <w:t> ust. </w:t>
      </w:r>
      <w:r w:rsidRPr="00DD68BD">
        <w:t>3, jest wolne od podatków i opłat związanych z tym działaniem, a wynikające z niego wpisy do ksiąg wieczystych i ich zakładanie są wolne od opłat.</w:t>
      </w:r>
    </w:p>
    <w:p w:rsidR="00EC7C8C" w:rsidRPr="00DD68BD" w:rsidRDefault="00EC7C8C" w:rsidP="00EC7C8C">
      <w:pPr>
        <w:pStyle w:val="USTustnpkodeksu"/>
      </w:pPr>
      <w:r w:rsidRPr="00DD68BD">
        <w:t>3f. Nabycie prawa użytkowania wieczystego nieruchomości, o których mowa w</w:t>
      </w:r>
      <w:r>
        <w:t> ust. </w:t>
      </w:r>
      <w:r w:rsidRPr="00DD68BD">
        <w:t>3, następuje bez obowiązku wniesienia pierwszej opłaty, a nabycie własności budynków, innych urządzeń oraz lokali następuje nieodpłatnie.</w:t>
      </w:r>
    </w:p>
    <w:p w:rsidR="00EC7C8C" w:rsidRPr="00DD68BD" w:rsidRDefault="00EC7C8C" w:rsidP="00EC7C8C">
      <w:pPr>
        <w:pStyle w:val="USTustnpkodeksu"/>
      </w:pPr>
      <w:r w:rsidRPr="00DD68BD">
        <w:t>4. Administrowanie obszarami morskimi położonymi w granicach parku narodowego odbywa się na podstawie dzi</w:t>
      </w:r>
      <w:r w:rsidRPr="00DD68BD">
        <w:t>a</w:t>
      </w:r>
      <w:r w:rsidRPr="00DD68BD">
        <w:t>łu</w:t>
      </w:r>
      <w:r w:rsidR="00295BC2">
        <w:t> </w:t>
      </w:r>
      <w:r w:rsidRPr="00DD68BD">
        <w:t>III ustawy z dnia 21 marca 1991 r. o obszarach morskich Rzeczypospolitej Polskiej i administracji morskiej.</w:t>
      </w:r>
    </w:p>
    <w:p w:rsidR="00EC7C8C" w:rsidRPr="00DD68BD" w:rsidRDefault="00EC7C8C" w:rsidP="00EC7C8C">
      <w:pPr>
        <w:pStyle w:val="USTustnpkodeksu"/>
      </w:pPr>
      <w:r w:rsidRPr="00DD68BD">
        <w:t>5. Parkowi narodowemu przysługuje prawo pierwokupu nieruchomości położonej w granicach parku narodowego na rzecz Skarbu Państwa.</w:t>
      </w:r>
    </w:p>
    <w:p w:rsidR="00EC7C8C" w:rsidRPr="00DD68BD" w:rsidRDefault="00EC7C8C" w:rsidP="00EC7C8C">
      <w:pPr>
        <w:pStyle w:val="USTustnpkodeksu"/>
      </w:pPr>
      <w:r w:rsidRPr="00DD68BD">
        <w:t>5a. Prawo pierwokupu może być wykonane w terminie miesiąca od dnia otrzymania przez dyrektora parku narod</w:t>
      </w:r>
      <w:r w:rsidRPr="00DD68BD">
        <w:t>o</w:t>
      </w:r>
      <w:r w:rsidRPr="00DD68BD">
        <w:t>wego zawiadomienia o treści umowy sprzedaży.</w:t>
      </w:r>
    </w:p>
    <w:p w:rsidR="00EC7C8C" w:rsidRPr="00DD68BD" w:rsidRDefault="00EC7C8C" w:rsidP="00EC7C8C">
      <w:pPr>
        <w:pStyle w:val="USTustnpkodeksu"/>
      </w:pPr>
      <w:r w:rsidRPr="00DD68BD">
        <w:t>5b. Notariusz sporządzający umowę sprzedaży jest obowiązany do zawiadomienia dyrektora parku narodowego o treści tej umowy.</w:t>
      </w:r>
    </w:p>
    <w:p w:rsidR="00EC7C8C" w:rsidRPr="00DD68BD" w:rsidRDefault="00EC7C8C" w:rsidP="00EC7C8C">
      <w:pPr>
        <w:pStyle w:val="USTustnpkodeksu"/>
      </w:pPr>
      <w:r w:rsidRPr="00DD68BD">
        <w:t>5c. Dyrektor parku narodowego wykonuje prawo pierwokupu przez złożenie oświadczenia w formie aktu notarialn</w:t>
      </w:r>
      <w:r w:rsidRPr="00DD68BD">
        <w:t>e</w:t>
      </w:r>
      <w:r w:rsidRPr="00DD68BD">
        <w:t>go u notariusza, o którym mowa w</w:t>
      </w:r>
      <w:r>
        <w:t> ust. </w:t>
      </w:r>
      <w:r w:rsidRPr="00DD68BD">
        <w:t>5b. W przypadku gdyby złożenie oświadczenia u tego notariusza było niemożliwe lub napotykało poważne trudności, może być ono złożone u innego notariusza.</w:t>
      </w:r>
    </w:p>
    <w:p w:rsidR="00EC7C8C" w:rsidRPr="00DD68BD" w:rsidRDefault="00EC7C8C" w:rsidP="00EC7C8C">
      <w:pPr>
        <w:pStyle w:val="USTustnpkodeksu"/>
      </w:pPr>
      <w:r w:rsidRPr="00DD68BD">
        <w:t>5d. Oświadczenie, o którym mowa w</w:t>
      </w:r>
      <w:r>
        <w:t> ust. </w:t>
      </w:r>
      <w:r w:rsidRPr="00DD68BD">
        <w:t>5c, notariusz doręcza sprzedawcy.</w:t>
      </w:r>
    </w:p>
    <w:p w:rsidR="00EC7C8C" w:rsidRPr="00DD68BD" w:rsidRDefault="00EC7C8C" w:rsidP="00EC7C8C">
      <w:pPr>
        <w:pStyle w:val="USTustnpkodeksu"/>
      </w:pPr>
      <w:r w:rsidRPr="00DD68BD">
        <w:t>5e. Prawo pierwokupu wykonuje się po cenie ustalonej między stronami w umowie sprzedaży.</w:t>
      </w:r>
    </w:p>
    <w:p w:rsidR="00EC7C8C" w:rsidRPr="00DD68BD" w:rsidRDefault="00EC7C8C" w:rsidP="00EC7C8C">
      <w:pPr>
        <w:pStyle w:val="USTustnpkodeksu"/>
      </w:pPr>
      <w:r w:rsidRPr="00DD68BD">
        <w:t>5f. Jeżeli cena sprzedawanej nieruchomości rażąco odbiega od jej wartości rynkowej, dyrektor parku narodowego wykonujący prawo pierwokupu może, w terminie 14 dni od daty złożenia oświadczenia, o którym mowa w</w:t>
      </w:r>
      <w:r>
        <w:t> ust. </w:t>
      </w:r>
      <w:r w:rsidRPr="00DD68BD">
        <w:t>5c, wyst</w:t>
      </w:r>
      <w:r w:rsidRPr="00DD68BD">
        <w:t>ą</w:t>
      </w:r>
      <w:r w:rsidRPr="00DD68BD">
        <w:t>pić do sądu o ustalenie ceny tej nieruchomości.</w:t>
      </w:r>
    </w:p>
    <w:p w:rsidR="00EC7C8C" w:rsidRPr="00DD68BD" w:rsidRDefault="00EC7C8C" w:rsidP="00EC7C8C">
      <w:pPr>
        <w:pStyle w:val="USTustnpkodeksu"/>
      </w:pPr>
      <w:r w:rsidRPr="00DD68BD">
        <w:lastRenderedPageBreak/>
        <w:t>5g. Sąd ustala cenę nieruchomości, o której mowa w</w:t>
      </w:r>
      <w:r>
        <w:t> ust. </w:t>
      </w:r>
      <w:r w:rsidRPr="00DD68BD">
        <w:t>5f, przy zastosowaniu sposobów jej ustalania określonych w przepisach o gospodarce nieruchomościami.</w:t>
      </w:r>
    </w:p>
    <w:p w:rsidR="00EC7C8C" w:rsidRPr="00DD68BD" w:rsidRDefault="00EC7C8C" w:rsidP="00EC7C8C">
      <w:pPr>
        <w:pStyle w:val="USTustnpkodeksu"/>
      </w:pPr>
      <w:r w:rsidRPr="00DD68BD">
        <w:t>5h. Czynność prawna dokonana niezgodnie z przepisami ustawy lub bez zawiadomienia uprawnionego do prawa pierwokupu jest nieważna.</w:t>
      </w:r>
    </w:p>
    <w:p w:rsidR="00EC7C8C" w:rsidRPr="00DD68BD" w:rsidRDefault="00EC7C8C" w:rsidP="00EC7C8C">
      <w:pPr>
        <w:pStyle w:val="USTustnpkodeksu"/>
      </w:pPr>
      <w:r w:rsidRPr="00DD68BD">
        <w:t>5i. W</w:t>
      </w:r>
      <w:r>
        <w:t> </w:t>
      </w:r>
      <w:r w:rsidRPr="00DD68BD">
        <w:t>przypadku gdy prawo pierwokupu nieruchomości położonej na obszarze parku narodowego z mocy przepisów odrębnych przysługuje jednocześnie kilku podmiotom, pierwszeństwo w realizacji prawa pierwokupu przysługuje parkowi narodowemu.</w:t>
      </w:r>
    </w:p>
    <w:p w:rsidR="00EC7C8C" w:rsidRPr="00DD68BD" w:rsidRDefault="00EC7C8C" w:rsidP="00EC7C8C">
      <w:pPr>
        <w:pStyle w:val="USTustnpkodeksu"/>
      </w:pPr>
      <w:r w:rsidRPr="00DD68BD">
        <w:t>5j. W</w:t>
      </w:r>
      <w:r>
        <w:t> </w:t>
      </w:r>
      <w:r w:rsidRPr="00DD68BD">
        <w:t>przypadku wykonania przez dyrektora parku narodowego prawa pierwokupu nieruchomość Skarbu Państwa oddaje się w użytkowanie wieczyste parkowi narodowemu na wniosek dyrektora parku narodowego.</w:t>
      </w:r>
    </w:p>
    <w:p w:rsidR="00EC7C8C" w:rsidRPr="00DD68BD" w:rsidRDefault="00EC7C8C" w:rsidP="00EC7C8C">
      <w:pPr>
        <w:pStyle w:val="USTustnpkodeksu"/>
      </w:pPr>
      <w:r w:rsidRPr="00DD68BD">
        <w:t>5k. Położone w granicach parku narodowego nieruchomości Skarbu Państwa zbędne jednostce organizacyjnej spr</w:t>
      </w:r>
      <w:r w:rsidRPr="00DD68BD">
        <w:t>a</w:t>
      </w:r>
      <w:r w:rsidRPr="00DD68BD">
        <w:t>wującej trwały zarząd, w przypadku wygaśnięcia trwałego zarządu na rzecz jednostki organizacyjnej, na wniosek dyrekt</w:t>
      </w:r>
      <w:r w:rsidRPr="00DD68BD">
        <w:t>o</w:t>
      </w:r>
      <w:r w:rsidRPr="00DD68BD">
        <w:t>ra parku narodowego oddaje się w użytkowanie wieczyste parkowi narodowemu.</w:t>
      </w:r>
    </w:p>
    <w:p w:rsidR="00EC7C8C" w:rsidRPr="00DD68BD" w:rsidRDefault="00EC7C8C" w:rsidP="00EC7C8C">
      <w:pPr>
        <w:pStyle w:val="USTustnpkodeksu"/>
      </w:pPr>
      <w:r w:rsidRPr="00DD68BD">
        <w:t>5l. Oddanie w użytkowanie wieczyste nieruchomości, o których mowa w</w:t>
      </w:r>
      <w:r>
        <w:t> ust. </w:t>
      </w:r>
      <w:r w:rsidRPr="00DD68BD">
        <w:t>5j i 5k, jest wolne od podatków i opłat związanych z tym działaniem, a wynikające z niego wpisy do ksiąg wieczystych i ich zakładanie są wolne od opłat.</w:t>
      </w:r>
    </w:p>
    <w:p w:rsidR="00EC7C8C" w:rsidRPr="00DD68BD" w:rsidRDefault="00EC7C8C" w:rsidP="00EC7C8C">
      <w:pPr>
        <w:pStyle w:val="USTustnpkodeksu"/>
      </w:pPr>
      <w:r w:rsidRPr="00DD68BD">
        <w:t>5m. Od parków narodowych nie pobiera się opłaty rocznej z tytułu użytkowania wieczystego.</w:t>
      </w:r>
    </w:p>
    <w:p w:rsidR="00EC7C8C" w:rsidRPr="00DD68BD" w:rsidRDefault="00EC7C8C" w:rsidP="00EC7C8C">
      <w:pPr>
        <w:pStyle w:val="USTustnpkodeksu"/>
      </w:pPr>
      <w:r w:rsidRPr="00DD68BD">
        <w:t>6. Projekty studiów uwarunkowań i kierunków zagospodarowania przestrzennego gmin, miejscowych planów zag</w:t>
      </w:r>
      <w:r w:rsidRPr="00DD68BD">
        <w:t>o</w:t>
      </w:r>
      <w:r w:rsidRPr="00DD68BD">
        <w:t>spodarowania przestrzennego, planów zagospodarowania przestrzennego województw oraz planów zagospodarowania przestrzennego morskich wód wewnętrznych, morza terytorialnego i wyłącznej strefy ekonomicznej w części dotyczącej parku narodowego i jego otuliny wymagają uzgodnienia z dyrektorem parku narodowego w zakresie ustaleń tych planów, mogących mieć negatywny wpływ na ochronę przyrody parku narodowego.</w:t>
      </w:r>
    </w:p>
    <w:p w:rsidR="00EC7C8C" w:rsidRPr="00DD68BD" w:rsidRDefault="00EC7C8C" w:rsidP="00EC7C8C">
      <w:pPr>
        <w:pStyle w:val="USTustnpkodeksu"/>
      </w:pPr>
      <w:r w:rsidRPr="00DD68BD">
        <w:t>7. Projekty planów urządzenia lasu, uproszczonych planów urządzenia lasu i zadania z zakresu gospodarki leśnej, o których mowa w</w:t>
      </w:r>
      <w:r>
        <w:t> art. </w:t>
      </w:r>
      <w:r w:rsidRPr="00DD68BD">
        <w:t>19</w:t>
      </w:r>
      <w:r>
        <w:t xml:space="preserve"> ust. </w:t>
      </w:r>
      <w:r w:rsidRPr="00DD68BD">
        <w:t>3</w:t>
      </w:r>
      <w:r>
        <w:t xml:space="preserve"> i </w:t>
      </w:r>
      <w:r w:rsidRPr="00DD68BD">
        <w:t>4 ustawy z dnia 28 września 1991 r. o lasach, w części dotyczącej otuliny parku narod</w:t>
      </w:r>
      <w:r w:rsidRPr="00DD68BD">
        <w:t>o</w:t>
      </w:r>
      <w:r w:rsidRPr="00DD68BD">
        <w:t>wego wymagają uzgodnienia z dyrektorem parku narodowego w zakresie ustaleń tych planów lub zadań, mogących mieć negatywny wpływ na ochronę przyrody parku narodowego.</w:t>
      </w:r>
    </w:p>
    <w:p w:rsidR="00EC7C8C" w:rsidRPr="00DD68BD" w:rsidRDefault="00EC7C8C" w:rsidP="00EC7C8C">
      <w:pPr>
        <w:pStyle w:val="USTustnpkodeksu"/>
      </w:pPr>
      <w:r w:rsidRPr="00DD68BD">
        <w:t>8. Projekty uproszczonych planów urządzenia lasu lub zadania z zakresu gospodarki leśnej, o których mowa w</w:t>
      </w:r>
      <w:r>
        <w:t> art. </w:t>
      </w:r>
      <w:r w:rsidRPr="00DD68BD">
        <w:t>19</w:t>
      </w:r>
      <w:r>
        <w:t xml:space="preserve"> ust. </w:t>
      </w:r>
      <w:r w:rsidRPr="00DD68BD">
        <w:t>3</w:t>
      </w:r>
      <w:r>
        <w:t xml:space="preserve"> i </w:t>
      </w:r>
      <w:r w:rsidRPr="00DD68BD">
        <w:t>4 ustawy z dnia 28 września 1991 r. o lasach, w granicach parku narodowego wymagają uzgodnienia z dyrektorem parku narodowego w zakresie ustaleń tych planów lub zadań, mogących mieć negatywny wpływ na ochronę przyrody parku narodowego.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10a.</w:t>
      </w:r>
      <w:r w:rsidRPr="00DD68BD">
        <w:t> 1. Park narodowy jest obowiązany uzyskać zgodę ministra właściwego do spraw środowiska, wyrażoną w drodze decyzji administracyjnej, na dokonanie czynności prawnej w zakresie rozporządzenia nieruchomością, w tym oddaniem nieruchomości do korzystania innym podmiotom na podstawie umów prawa cywilnego, z wyłączeniem umowy dzierżawy, najmu albo użyczenia zawieranych na czas nie dłuższy niż 5 lat. W przypadku gdy po umowie dzierżawy, najmu albo użyczenia zawartej na czas oznaczony strony zawierają kolejną umowę, której przedmiotem jest ta sama nier</w:t>
      </w:r>
      <w:r w:rsidRPr="00DD68BD">
        <w:t>u</w:t>
      </w:r>
      <w:r w:rsidRPr="00DD68BD">
        <w:t>chomość, i łączny czas trwania umów zawartych z tym samym podmiotem przekracza 5 lat, wymagana jest zgoda ministra właściwego do spraw środowiska.</w:t>
      </w:r>
    </w:p>
    <w:p w:rsidR="00EC7C8C" w:rsidRPr="00EC7C8C" w:rsidRDefault="00EC7C8C" w:rsidP="0074209B">
      <w:pPr>
        <w:pStyle w:val="USTustnpkodeksu"/>
        <w:keepNext/>
      </w:pPr>
      <w:r w:rsidRPr="00DD68BD">
        <w:t>2.</w:t>
      </w:r>
      <w:r w:rsidRPr="00EC7C8C">
        <w:t> Z wnioskiem o wyrażenie zgody, o której mowa w ust. 1, występuje dyrektor parku narodowego, określając: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przedmiot rozporządzenia z wyszczególnieniem danych ewidencyjnych identyfikujących nieruchomość;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sposób rozporządzenia;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uzasadnienie gospodarcze czynności prawnej;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wpływ czynności prawnej na przyrodę parku narodowego;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w przypadku zbywania nieruchomości, w tym prawa użytkowania wieczystego – wartość nieruchomości określoną przez rzeczoznawcę majątkowego.</w:t>
      </w:r>
    </w:p>
    <w:p w:rsidR="00EC7C8C" w:rsidRPr="00DD68BD" w:rsidRDefault="00EC7C8C" w:rsidP="00EC7C8C">
      <w:pPr>
        <w:pStyle w:val="USTustnpkodeksu"/>
      </w:pPr>
      <w:r w:rsidRPr="00DD68BD">
        <w:t>3. Przy wydawaniu decyzji, o której mowa w</w:t>
      </w:r>
      <w:r>
        <w:t> ust. </w:t>
      </w:r>
      <w:r w:rsidRPr="00DD68BD">
        <w:t>1, bierze się pod uwagę w szczególności wpływ sposobu rozporz</w:t>
      </w:r>
      <w:r w:rsidRPr="00DD68BD">
        <w:t>ą</w:t>
      </w:r>
      <w:r w:rsidRPr="00DD68BD">
        <w:t>dzenia nieruchomością na przyrodę parku narodowego oraz jej zgodność z celami, o których mowa w</w:t>
      </w:r>
      <w:r>
        <w:t> art. </w:t>
      </w:r>
      <w:r w:rsidRPr="00DD68BD">
        <w:t>8</w:t>
      </w:r>
      <w:r>
        <w:t xml:space="preserve"> ust. </w:t>
      </w:r>
      <w:r w:rsidRPr="00DD68BD">
        <w:t>2.</w:t>
      </w:r>
    </w:p>
    <w:p w:rsidR="00EC7C8C" w:rsidRPr="00DD68BD" w:rsidRDefault="00EC7C8C" w:rsidP="00EC7C8C">
      <w:pPr>
        <w:pStyle w:val="USTustnpkodeksu"/>
      </w:pPr>
      <w:r w:rsidRPr="00DD68BD">
        <w:t>4. Minister właściwy do spraw środowiska może zlecić sporządzenie dodatkowej wyceny nieruchomości lub wyst</w:t>
      </w:r>
      <w:r w:rsidRPr="00DD68BD">
        <w:t>ą</w:t>
      </w:r>
      <w:r w:rsidRPr="00DD68BD">
        <w:t>pić do organizacji zawodowej rzeczoznawców majątkowych o dokonanie oceny prawidłowości wyceny, o której mowa w</w:t>
      </w:r>
      <w:r>
        <w:t> ust. </w:t>
      </w:r>
      <w:r w:rsidRPr="00DD68BD">
        <w:t>2</w:t>
      </w:r>
      <w:r>
        <w:t xml:space="preserve"> pkt </w:t>
      </w:r>
      <w:r w:rsidRPr="00DD68BD">
        <w:t>5, zgodnie z przepisami</w:t>
      </w:r>
      <w:r>
        <w:t xml:space="preserve"> art. </w:t>
      </w:r>
      <w:r w:rsidRPr="00DD68BD">
        <w:t>157 ustawy z dnia 21 sierpnia 1997 r. o gospodarce nieruchomościami.</w:t>
      </w:r>
    </w:p>
    <w:p w:rsidR="00EC7C8C" w:rsidRPr="00DD68BD" w:rsidRDefault="00EC7C8C" w:rsidP="00EC7C8C">
      <w:pPr>
        <w:pStyle w:val="USTustnpkodeksu"/>
      </w:pPr>
      <w:r w:rsidRPr="00DD68BD">
        <w:t>5. Czynność prawna dokonana z naruszeniem obowiązku określonego w</w:t>
      </w:r>
      <w:r>
        <w:t> ust. </w:t>
      </w:r>
      <w:r w:rsidRPr="00DD68BD">
        <w:t>1 jest nieważna.</w:t>
      </w:r>
    </w:p>
    <w:p w:rsidR="00EC7C8C" w:rsidRPr="00DD68BD" w:rsidRDefault="00EC7C8C" w:rsidP="00EC7C8C">
      <w:pPr>
        <w:pStyle w:val="USTustnpkodeksu"/>
      </w:pPr>
      <w:r w:rsidRPr="00DD68BD">
        <w:lastRenderedPageBreak/>
        <w:t>6. Z powództwem o stwierdzenie nieważności czynności prawnej dokonanej z naruszeniem obowiązku określonego w</w:t>
      </w:r>
      <w:r>
        <w:t> ust. </w:t>
      </w:r>
      <w:r w:rsidRPr="00DD68BD">
        <w:t>1, oprócz osób mających w tym interes prawny, może wystąpić minister właściwy do spraw środowiska.</w:t>
      </w:r>
    </w:p>
    <w:p w:rsidR="00EC7C8C" w:rsidRPr="00DD68BD" w:rsidRDefault="00EC7C8C" w:rsidP="00EC7C8C">
      <w:pPr>
        <w:pStyle w:val="USTustnpkodeksu"/>
      </w:pPr>
      <w:r w:rsidRPr="00DD68BD">
        <w:t>7. Do rozporządzania przez park narodowy składnikami aktywów trwałych w rozumieniu przepisów o rachunkowości nie stosuje się przepisów</w:t>
      </w:r>
      <w:r>
        <w:t xml:space="preserve"> art. </w:t>
      </w:r>
      <w:r w:rsidRPr="00DD68BD">
        <w:t>5a–5c ustawy z dnia 8 sierpnia 1996 r. o zasadach wykonywania uprawnień przysługujących Skarbowi Państwa (</w:t>
      </w:r>
      <w:r>
        <w:t>Dz. U.</w:t>
      </w:r>
      <w:r w:rsidRPr="00DD68BD">
        <w:t xml:space="preserve"> z 2012 r.</w:t>
      </w:r>
      <w:r>
        <w:t xml:space="preserve"> poz. </w:t>
      </w:r>
      <w:r w:rsidRPr="00DD68BD">
        <w:t>1224</w:t>
      </w:r>
      <w:r>
        <w:t>, z późn. zm.</w:t>
      </w:r>
      <w:r>
        <w:rPr>
          <w:rStyle w:val="Odwoanieprzypisudolnego"/>
        </w:rPr>
        <w:footnoteReference w:id="21"/>
      </w:r>
      <w:r>
        <w:rPr>
          <w:rStyle w:val="IGindeksgrny"/>
        </w:rPr>
        <w:t>)</w:t>
      </w:r>
      <w:r w:rsidRPr="00DD68BD">
        <w:t>).</w:t>
      </w:r>
    </w:p>
    <w:p w:rsidR="00EC7C8C" w:rsidRPr="00DD68BD" w:rsidRDefault="00EC7C8C" w:rsidP="00EC7C8C">
      <w:pPr>
        <w:pStyle w:val="USTustnpkodeksu"/>
      </w:pPr>
      <w:r w:rsidRPr="00DD68BD">
        <w:t>8. Zawarcie przez park narodowy umowy dotyczącej rozporządzania nieruchomościami następuje w drodze przeta</w:t>
      </w:r>
      <w:r w:rsidRPr="00DD68BD">
        <w:t>r</w:t>
      </w:r>
      <w:r w:rsidRPr="00DD68BD">
        <w:t>gu, z zastrzeżeniem</w:t>
      </w:r>
      <w:r>
        <w:t xml:space="preserve"> art. </w:t>
      </w:r>
      <w:r w:rsidRPr="00DD68BD">
        <w:t>10b.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10b.</w:t>
      </w:r>
      <w:r w:rsidRPr="00EC7C8C">
        <w:t> Umowa dotycząca rozporządzenia nieruchomością jest zawierana w drodze bezprzetargowej, jeżeli: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stroną jest państwowa jednostka budżetowa;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zbycie nieruchomości następuje w drodze zamiany lub darowizny;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przedmiotem zbycia jest udział w nieruchomości, a zbycie następuje na rzecz innych współwłaścicieli nieruchom</w:t>
      </w:r>
      <w:r w:rsidRPr="00DD68BD">
        <w:t>o</w:t>
      </w:r>
      <w:r w:rsidRPr="00DD68BD">
        <w:t>ści;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zawierana jest umowa użyczenia;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zawierana jest umowa najmu lokalu mieszkalnego z pracownikiem parku narodowego;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 xml:space="preserve">zawierana jest umowa służebności drogi koniecznej lub służebności </w:t>
      </w:r>
      <w:proofErr w:type="spellStart"/>
      <w:r w:rsidRPr="00DD68BD">
        <w:t>przesyłu</w:t>
      </w:r>
      <w:proofErr w:type="spellEnd"/>
      <w:r w:rsidRPr="00DD68BD">
        <w:t>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10c.</w:t>
      </w:r>
      <w:r w:rsidRPr="00DD68BD">
        <w:t> Przetarg ogłasza, organizuje i przeprowadza dyrektor parku narodowego.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10d.</w:t>
      </w:r>
      <w:r w:rsidRPr="00EC7C8C">
        <w:t> 1. Przetarg przeprowadza się w formie: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przetargu ustnego nieograniczonego;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przetargu pisemnego nieograniczonego.</w:t>
      </w:r>
    </w:p>
    <w:p w:rsidR="00EC7C8C" w:rsidRPr="00DD68BD" w:rsidRDefault="00EC7C8C" w:rsidP="00EC7C8C">
      <w:pPr>
        <w:pStyle w:val="USTustnpkodeksu"/>
      </w:pPr>
      <w:r w:rsidRPr="00DD68BD">
        <w:t>2. Przetarg ustny ma na celu uzyskanie najwyższej ceny. Przetarg pisemny ma na celu wybór najkorzystniejszej ofe</w:t>
      </w:r>
      <w:r w:rsidRPr="00DD68BD">
        <w:t>r</w:t>
      </w:r>
      <w:r w:rsidRPr="00DD68BD">
        <w:t>ty.</w:t>
      </w:r>
    </w:p>
    <w:p w:rsidR="00EC7C8C" w:rsidRPr="00DD68BD" w:rsidRDefault="00EC7C8C" w:rsidP="00EC7C8C">
      <w:pPr>
        <w:pStyle w:val="USTustnpkodeksu"/>
      </w:pPr>
      <w:r w:rsidRPr="00DD68BD">
        <w:t>3. O zastosowanej formie przetargu decyduje dyrektor parku narodowego.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10e.</w:t>
      </w:r>
      <w:r w:rsidRPr="00DD68BD">
        <w:t> 1. Ogłoszenie o przetargu podaje się do publicznej wiadomości niezwłocznie, a w przypadku nieruchom</w:t>
      </w:r>
      <w:r w:rsidRPr="00DD68BD">
        <w:t>o</w:t>
      </w:r>
      <w:r w:rsidRPr="00DD68BD">
        <w:t>ści, o których mowa w</w:t>
      </w:r>
      <w:r>
        <w:t> art. </w:t>
      </w:r>
      <w:r w:rsidRPr="00DD68BD">
        <w:t>104a</w:t>
      </w:r>
      <w:r>
        <w:t xml:space="preserve"> ust. </w:t>
      </w:r>
      <w:r w:rsidRPr="00DD68BD">
        <w:t>1, nie wcześniej niż po upływie terminu, o którym mowa w</w:t>
      </w:r>
      <w:r>
        <w:t> art. </w:t>
      </w:r>
      <w:r w:rsidRPr="00DD68BD">
        <w:t>104a</w:t>
      </w:r>
      <w:r>
        <w:t xml:space="preserve"> ust. </w:t>
      </w:r>
      <w:r w:rsidRPr="00DD68BD">
        <w:t>12. Ogł</w:t>
      </w:r>
      <w:r w:rsidRPr="00DD68BD">
        <w:t>o</w:t>
      </w:r>
      <w:r w:rsidRPr="00DD68BD">
        <w:t>szenie o przetargu wywiesza się w siedzibie parku narodowego oraz zamieszcza się na stronie internetowej parku narod</w:t>
      </w:r>
      <w:r w:rsidRPr="00DD68BD">
        <w:t>o</w:t>
      </w:r>
      <w:r w:rsidRPr="00DD68BD">
        <w:t>wego, a ponadto informację o ogłoszeniu przetargu podaje się do publicznej wiadomości w sposób zwyczajowo przyjęty w danej miejscowości.</w:t>
      </w:r>
    </w:p>
    <w:p w:rsidR="00EC7C8C" w:rsidRPr="00EC7C8C" w:rsidRDefault="00EC7C8C" w:rsidP="0074209B">
      <w:pPr>
        <w:pStyle w:val="USTustnpkodeksu"/>
        <w:keepNext/>
      </w:pPr>
      <w:r w:rsidRPr="00DD68BD">
        <w:t>2.</w:t>
      </w:r>
      <w:r w:rsidRPr="00EC7C8C">
        <w:t> W ogłoszeniu o przetargu podaje się czas, miejsce i warunki przetargu, a w razie ogłoszenia kolejnego przetargu lub rokowań również terminy przeprowadzenia poprzednich przetargów. Ogłoszenie o przetargu zawiera ponadto odp</w:t>
      </w:r>
      <w:r w:rsidRPr="00EC7C8C">
        <w:t>o</w:t>
      </w:r>
      <w:r w:rsidRPr="00EC7C8C">
        <w:t>wiednio: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oznaczenie nieruchomości według księgi wieczystej oraz ewidencji gruntów i budynków;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powierzchnię nieruchomości;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przeznaczenie nieruchomości i sposób jej zagospodarowania;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termin zagospodarowania nieruchomości;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cenę nieruchomości w wysokości nie niższej niż wartość nieruchomości określona przez rzeczoznawcę majątkowego;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wysokość opłat z tytułu użytkowania, najmu lub dzierżawy;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terminy wnoszenia opłat;</w:t>
      </w:r>
    </w:p>
    <w:p w:rsidR="00EC7C8C" w:rsidRPr="00DD68BD" w:rsidRDefault="00EC7C8C" w:rsidP="00EC7C8C">
      <w:pPr>
        <w:pStyle w:val="PKTpunkt"/>
      </w:pPr>
      <w:r w:rsidRPr="00DD68BD">
        <w:t>8)</w:t>
      </w:r>
      <w:r w:rsidRPr="00DD68BD">
        <w:tab/>
        <w:t>zasady aktualizacji opłat;</w:t>
      </w:r>
    </w:p>
    <w:p w:rsidR="00EC7C8C" w:rsidRPr="00DD68BD" w:rsidRDefault="00EC7C8C" w:rsidP="00EC7C8C">
      <w:pPr>
        <w:pStyle w:val="PKTpunkt"/>
      </w:pPr>
      <w:r w:rsidRPr="00DD68BD">
        <w:t>9)</w:t>
      </w:r>
      <w:r w:rsidRPr="00DD68BD">
        <w:tab/>
        <w:t>informacje o przeznaczeniu do sprzedaży, oddania w użytkowanie, najem lub dzierżawę;</w:t>
      </w:r>
    </w:p>
    <w:p w:rsidR="00EC7C8C" w:rsidRPr="00DD68BD" w:rsidRDefault="00EC7C8C" w:rsidP="00EC7C8C">
      <w:pPr>
        <w:pStyle w:val="PKTpunkt"/>
      </w:pPr>
      <w:r w:rsidRPr="00DD68BD">
        <w:t>10)</w:t>
      </w:r>
      <w:r w:rsidRPr="00DD68BD">
        <w:tab/>
        <w:t>wysokość wadium.</w:t>
      </w:r>
    </w:p>
    <w:p w:rsidR="00EC7C8C" w:rsidRPr="00DD68BD" w:rsidRDefault="00EC7C8C" w:rsidP="00EC7C8C">
      <w:pPr>
        <w:pStyle w:val="USTustnpkodeksu"/>
      </w:pPr>
      <w:r w:rsidRPr="00DD68BD">
        <w:t xml:space="preserve">3. Przed podaniem do publicznej wiadomości informacji o ogłoszeniu przetargu rozpatruje się wnioski uprawnionych do nabycia, użytkowania, najmu lub dzierżawy nieruchomości w drodze bezprzetargowej. W przypadku pozytywnego </w:t>
      </w:r>
      <w:r w:rsidRPr="00DD68BD">
        <w:lastRenderedPageBreak/>
        <w:t>rozpatrzenia wniosku informacji o nieruchomości, której ten wniosek dotyczy, nie zamieszcza się w ogłoszeniu o przetargu.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10f.</w:t>
      </w:r>
      <w:r w:rsidRPr="00DD68BD">
        <w:t> 1. Jeżeli drugi przetarg zakończył się wynikiem negatywnym, dyrektor parku narodowego może zbyć ni</w:t>
      </w:r>
      <w:r w:rsidRPr="00DD68BD">
        <w:t>e</w:t>
      </w:r>
      <w:r w:rsidRPr="00DD68BD">
        <w:t>ruchomość albo zawrzeć umowę użytkowania, najmu lub dzierżawy nieruchomości w drodze rokowań albo organizować kolejne przetargi. W przypadku zbywania nieruchomości cena ogłoszona w kolejnych przetargach albo ustalona w wyniku rokowań nie może być niższa niż 2/3 wartości nieruchomości określonej przez rzeczoznawcę majątkowego.</w:t>
      </w:r>
    </w:p>
    <w:p w:rsidR="00EC7C8C" w:rsidRPr="00DD68BD" w:rsidRDefault="00EC7C8C" w:rsidP="00EC7C8C">
      <w:pPr>
        <w:pStyle w:val="USTustnpkodeksu"/>
      </w:pPr>
      <w:r w:rsidRPr="00DD68BD">
        <w:t>2. Przetarg uważa się za zakończony wynikiem negatywnym, jeżeli nikt nie przystąpił do przetargu ustnego lub żaden z uczestników nie zaoferował postąpienia ponad cenę wywoławczą albo jeżeli w przetargu pisemnym nie wpłynęła ani jedna oferta lub żaden z uczestników nie zaoferował ceny wyższej od wywoławczej, a także jeżeli komisja przetargowa stwierdziła, że żadna oferta nie spełnia warunków przetargu.</w:t>
      </w:r>
    </w:p>
    <w:p w:rsidR="00EC7C8C" w:rsidRPr="00DD68BD" w:rsidRDefault="00EC7C8C" w:rsidP="00EC7C8C">
      <w:pPr>
        <w:pStyle w:val="USTustnpkodeksu"/>
      </w:pPr>
      <w:r w:rsidRPr="00DD68BD">
        <w:t>3. Uczestnik przetargu może w terminie 7 dni od dnia ogłoszenia wyniku przetargu ustnego lub doręczenia zawiad</w:t>
      </w:r>
      <w:r w:rsidRPr="00DD68BD">
        <w:t>o</w:t>
      </w:r>
      <w:r w:rsidRPr="00DD68BD">
        <w:t>mienia o wyniku przetargu pisemnego zaskarżyć czynności związane z przeprowadzeniem przetargu do ministra właśc</w:t>
      </w:r>
      <w:r w:rsidRPr="00DD68BD">
        <w:t>i</w:t>
      </w:r>
      <w:r w:rsidRPr="00DD68BD">
        <w:t>wego do spraw środowiska.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10g.</w:t>
      </w:r>
      <w:r w:rsidRPr="00DD68BD">
        <w:t> 1. Dyrektor parku narodowego jest obowiązany zawiadomić osobę ustaloną jako nabywca nieruchomości o miejscu i terminie zawarcia umowy dotyczącej rozporządzenia nieruchomością, najpóźniej w ciągu 21 dni od dnia ro</w:t>
      </w:r>
      <w:r w:rsidRPr="00DD68BD">
        <w:t>z</w:t>
      </w:r>
      <w:r w:rsidRPr="00DD68BD">
        <w:t>strzygnięcia przetargu. Wyznaczony termin nie może być krótszy niż 7 dni od dnia doręczenia zawiadomienia.</w:t>
      </w:r>
    </w:p>
    <w:p w:rsidR="00EC7C8C" w:rsidRPr="00DD68BD" w:rsidRDefault="00EC7C8C" w:rsidP="00EC7C8C">
      <w:pPr>
        <w:pStyle w:val="USTustnpkodeksu"/>
      </w:pPr>
      <w:r w:rsidRPr="00DD68BD">
        <w:t>2. Jeżeli osoba ustalona jako nabywca nieruchomości nie przystąpi bez usprawiedliwienia do zawarcia umowy w miejscu i terminie podanych w zawiadomieniu, o którym mowa w</w:t>
      </w:r>
      <w:r>
        <w:t> ust. </w:t>
      </w:r>
      <w:r w:rsidRPr="00DD68BD">
        <w:t>1, dyrektor parku narodowego może odstąpić od zawarcia umowy, a wpłacone wadium nie podlega zwrotowi. W zawiadomieniu zamieszcza się informację o tym upra</w:t>
      </w:r>
      <w:r w:rsidRPr="00DD68BD">
        <w:t>w</w:t>
      </w:r>
      <w:r w:rsidRPr="00DD68BD">
        <w:t>nieniu.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10h.</w:t>
      </w:r>
      <w:r w:rsidRPr="00EC7C8C">
        <w:t> Minister właściwy do spraw środowiska określi, w drodze rozporządzenia: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tryb postępowania przy przeprowadzaniu poszczególnych rodzajów przetargów,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tryb powoływania, skład i sposób działania komisji przetargowej,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sposób ustalania wysokości wadium oraz terminy i formy jego wnoszenia i zwrotu,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sposób sporządzania protokołu z przeprowadzonego przetargu oraz zakres informacji w nim zawartych,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tryb postępowania w przypadku zaskarżenia czynności związanych z przeprowadzeniem przetargu,</w:t>
      </w:r>
    </w:p>
    <w:p w:rsidR="00EC7C8C" w:rsidRPr="00DD68BD" w:rsidRDefault="00EC7C8C" w:rsidP="0074209B">
      <w:pPr>
        <w:pStyle w:val="PKTpunkt"/>
        <w:keepNext/>
      </w:pPr>
      <w:r w:rsidRPr="00DD68BD">
        <w:t>6)</w:t>
      </w:r>
      <w:r w:rsidRPr="00DD68BD">
        <w:tab/>
        <w:t>tryb postępowania przy przeprowadzaniu rokowań</w:t>
      </w:r>
    </w:p>
    <w:p w:rsidR="00EC7C8C" w:rsidRPr="00DD68BD" w:rsidRDefault="00EC7C8C" w:rsidP="00EC7C8C">
      <w:pPr>
        <w:pStyle w:val="CZWSPPKTczwsplnapunktw"/>
      </w:pPr>
      <w:r w:rsidRPr="00DD68BD">
        <w:t>– uwzględniając konieczność zapewnienia jawności i jednolitości tych postępowań, równego dostępu do udziału w przetargu oraz uzyskania najkorzystniejszego wyniku przetargu.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11.</w:t>
      </w:r>
      <w:r w:rsidRPr="00DD68BD">
        <w:t> 1. Na obszarach graniczących z parkiem narodowym wyznacza się otulinę parku narodowego.</w:t>
      </w:r>
    </w:p>
    <w:p w:rsidR="00EC7C8C" w:rsidRPr="00DD68BD" w:rsidRDefault="00EC7C8C" w:rsidP="00EC7C8C">
      <w:pPr>
        <w:pStyle w:val="USTustnpkodeksu"/>
      </w:pPr>
      <w:r w:rsidRPr="00DD68BD">
        <w:t>2. W otulinie może być utworzona strefa ochronna zwierząt łownych ze względu na potrzebę ochrony zwierząt w parku narodowym.</w:t>
      </w:r>
    </w:p>
    <w:p w:rsidR="00EC7C8C" w:rsidRPr="00DD68BD" w:rsidRDefault="00EC7C8C" w:rsidP="00EC7C8C">
      <w:pPr>
        <w:pStyle w:val="USTustnpkodeksu"/>
      </w:pPr>
      <w:r w:rsidRPr="00DD68BD">
        <w:t>3. Strefa ochronna zwierząt łownych nie podlega włączeniu w granice obwodów łowieckich.</w:t>
      </w:r>
    </w:p>
    <w:p w:rsidR="00EC7C8C" w:rsidRPr="00EC7C8C" w:rsidRDefault="00EC7C8C" w:rsidP="0074209B">
      <w:pPr>
        <w:pStyle w:val="USTustnpkodeksu"/>
        <w:keepNext/>
      </w:pPr>
      <w:r w:rsidRPr="00DD68BD">
        <w:t>4.</w:t>
      </w:r>
      <w:r w:rsidRPr="00EC7C8C">
        <w:t> Minister właściwy do spraw środowiska ustanawia, w drodze rozporządzenia, strefę ochronną zwierząt łownych, określając obszary wchodzące w jej skład oraz kryteria i sposoby utrzymania właściwej liczebności i struktury populacji poszczególnych gatunków zwierząt łownych, kierując się potrzebą: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ochrony gatunków zwierząt łownych w parkach narodowych;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tworzenia strefy bezpieczeństwa dla gatunków zwierząt łownych wychodzących na żerowiska poza obszar parku narodowego;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utrzymywania właściwej liczebności i struktury populacji poszczególnych gatunków zwierząt łownych na obszarze parku narodowego w celu zachowania równowagi przyrodniczej.</w:t>
      </w:r>
    </w:p>
    <w:p w:rsidR="00EC7C8C" w:rsidRPr="00DD68BD" w:rsidRDefault="00EC7C8C" w:rsidP="00EC7C8C">
      <w:pPr>
        <w:pStyle w:val="USTustnpkodeksu"/>
      </w:pPr>
      <w:r w:rsidRPr="00DD68BD">
        <w:t>5. Ochrona zwierząt łownych w strefie ochronnej zwierząt łownych należy do zadań dyrektora parku narodowego.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12.</w:t>
      </w:r>
      <w:r w:rsidRPr="00DD68BD">
        <w:t> 1. Obszar parku narodowego może być udostępniany w sposób, który nie wpłynie negatywnie na przyrodę w parku narodowym.</w:t>
      </w:r>
    </w:p>
    <w:p w:rsidR="00EC7C8C" w:rsidRPr="00DD68BD" w:rsidRDefault="00EC7C8C" w:rsidP="00EC7C8C">
      <w:pPr>
        <w:pStyle w:val="USTustnpkodeksu"/>
      </w:pPr>
      <w:r w:rsidRPr="00DD68BD">
        <w:t>2. W planie ochrony parku narodowego, a do czasu jego sporządzenia – w zadaniach ochronnych ustala się miejsca, które mogą być udostępniane, oraz maksymalną liczbę osób mogących przebywać jednocześnie w tych miejscach.</w:t>
      </w:r>
    </w:p>
    <w:p w:rsidR="00EC7C8C" w:rsidRPr="00DD68BD" w:rsidRDefault="00EC7C8C" w:rsidP="00EC7C8C">
      <w:pPr>
        <w:pStyle w:val="USTustnpkodeksu"/>
      </w:pPr>
      <w:r w:rsidRPr="00DD68BD">
        <w:lastRenderedPageBreak/>
        <w:t>3. Za wstęp do parku narodowego lub na niektóre jego obszary oraz za udostępnianie parku narodowego lub niekt</w:t>
      </w:r>
      <w:r w:rsidRPr="00DD68BD">
        <w:t>ó</w:t>
      </w:r>
      <w:r w:rsidRPr="00DD68BD">
        <w:t>rych jego obszarów mogą być pobierane opłaty.</w:t>
      </w:r>
    </w:p>
    <w:p w:rsidR="00EC7C8C" w:rsidRPr="00DD68BD" w:rsidRDefault="00EC7C8C" w:rsidP="00EC7C8C">
      <w:pPr>
        <w:pStyle w:val="USTustnpkodeksu"/>
      </w:pPr>
      <w:r w:rsidRPr="00DD68BD">
        <w:t>4. Wysokość opłat, o których mowa w</w:t>
      </w:r>
      <w:r>
        <w:t> ust. </w:t>
      </w:r>
      <w:r w:rsidRPr="00DD68BD">
        <w:t>3, ustala dyrektor parku narodowego.</w:t>
      </w:r>
    </w:p>
    <w:p w:rsidR="00EC7C8C" w:rsidRPr="00DD68BD" w:rsidRDefault="00EC7C8C" w:rsidP="00EC7C8C">
      <w:pPr>
        <w:pStyle w:val="USTustnpkodeksu"/>
      </w:pPr>
      <w:r w:rsidRPr="00DD68BD">
        <w:t>5. Opłata za jednorazowy wstęp do parku nie może przekraczać kwoty 6 zł waloryzowanej o prognozowany średni</w:t>
      </w:r>
      <w:r w:rsidRPr="00DD68BD">
        <w:t>o</w:t>
      </w:r>
      <w:r w:rsidRPr="00DD68BD">
        <w:t>roczny wskaźnik cen towarów i usług konsumpcyjnych ogółem, przyjęty w ustawie budżetowej.</w:t>
      </w:r>
    </w:p>
    <w:p w:rsidR="00EC7C8C" w:rsidRPr="00DD68BD" w:rsidRDefault="00EC7C8C" w:rsidP="00EC7C8C">
      <w:pPr>
        <w:pStyle w:val="USTustnpkodeksu"/>
      </w:pPr>
      <w:r w:rsidRPr="00DD68BD">
        <w:t>6. Opłaty, o których mowa w</w:t>
      </w:r>
      <w:r>
        <w:t> ust. </w:t>
      </w:r>
      <w:r w:rsidRPr="00DD68BD">
        <w:t>3, uiszcza się w formie wykupu biletu wstępu jednorazowego lub wstępu wiel</w:t>
      </w:r>
      <w:r w:rsidRPr="00DD68BD">
        <w:t>o</w:t>
      </w:r>
      <w:r w:rsidRPr="00DD68BD">
        <w:t>krotnego w miejscach pobierania opłat lub wnosi się na rachunek bankowy parku narodowego.</w:t>
      </w:r>
    </w:p>
    <w:p w:rsidR="00EC7C8C" w:rsidRPr="00EC7C8C" w:rsidRDefault="00EC7C8C" w:rsidP="0074209B">
      <w:pPr>
        <w:pStyle w:val="USTustnpkodeksu"/>
        <w:keepNext/>
      </w:pPr>
      <w:r w:rsidRPr="00DD68BD">
        <w:t>7.</w:t>
      </w:r>
      <w:r w:rsidRPr="00EC7C8C">
        <w:t> Opłat za wstęp do parku narodowego lub na niektóre jego obszary nie pobiera się od: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dzieci w wieku do 7 lat;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osób, które posiadają zezwolenie dyrektora parku narodowego na prowadzenie badań naukowych w zakresie ochrony przyrody;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uczniów szkół i studentów odbywających zajęcia dydaktyczne w parku narodowym w zakresie uzgodnionym z dyrektorem parku narodowego;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mieszkańców gmin położonych w granicach parku narodowego i gmin graniczących z parkiem narodowym;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osób udających się do wyznaczonych w parku narodowym plaż;</w:t>
      </w:r>
    </w:p>
    <w:p w:rsidR="00EC7C8C" w:rsidRDefault="00EC7C8C" w:rsidP="00EC7C8C">
      <w:pPr>
        <w:pStyle w:val="PKTpunkt"/>
      </w:pPr>
      <w:r w:rsidRPr="00DD68BD">
        <w:t>6)</w:t>
      </w:r>
      <w:r w:rsidRPr="00DD68BD">
        <w:tab/>
        <w:t>osób udających się do miejsc kultu religijnego</w:t>
      </w:r>
      <w:r>
        <w:t>;</w:t>
      </w:r>
    </w:p>
    <w:p w:rsidR="00EC7C8C" w:rsidRPr="00DD68BD" w:rsidRDefault="00EC7C8C" w:rsidP="00EC7C8C">
      <w:pPr>
        <w:pStyle w:val="PKTpunkt"/>
      </w:pPr>
      <w:r>
        <w:t>7)</w:t>
      </w:r>
      <w:r>
        <w:rPr>
          <w:rStyle w:val="Odwoanieprzypisudolnego"/>
        </w:rPr>
        <w:footnoteReference w:id="22"/>
      </w:r>
      <w:r>
        <w:rPr>
          <w:rStyle w:val="IGindeksgrny"/>
        </w:rPr>
        <w:t>)</w:t>
      </w:r>
      <w:r>
        <w:tab/>
      </w:r>
      <w:r w:rsidRPr="00314DA0">
        <w:t>członków rodziny wielodzietnej w</w:t>
      </w:r>
      <w:r>
        <w:t> </w:t>
      </w:r>
      <w:r w:rsidRPr="00314DA0">
        <w:t>rozumieniu ustawy z</w:t>
      </w:r>
      <w:r>
        <w:t> </w:t>
      </w:r>
      <w:r w:rsidRPr="00314DA0">
        <w:t>dnia 5</w:t>
      </w:r>
      <w:r>
        <w:t> </w:t>
      </w:r>
      <w:r w:rsidRPr="00314DA0">
        <w:t>grudnia 2014</w:t>
      </w:r>
      <w:r>
        <w:t> </w:t>
      </w:r>
      <w:r w:rsidRPr="00314DA0">
        <w:t>r. o</w:t>
      </w:r>
      <w:r>
        <w:t> </w:t>
      </w:r>
      <w:r w:rsidRPr="00314DA0">
        <w:t>Karcie Dużej Rodziny (</w:t>
      </w:r>
      <w:r>
        <w:t>Dz. U. poz. </w:t>
      </w:r>
      <w:r w:rsidRPr="00314DA0">
        <w:t>1863</w:t>
      </w:r>
      <w:r>
        <w:t xml:space="preserve"> oraz z 2015 r. poz. 1359</w:t>
      </w:r>
      <w:r w:rsidRPr="00314DA0">
        <w:t>) posiadających ważną Kartę Dużej Rodziny.</w:t>
      </w:r>
    </w:p>
    <w:p w:rsidR="00EC7C8C" w:rsidRPr="00EC7C8C" w:rsidRDefault="00EC7C8C" w:rsidP="0074209B">
      <w:pPr>
        <w:pStyle w:val="USTustnpkodeksu"/>
        <w:keepNext/>
      </w:pPr>
      <w:r w:rsidRPr="00DD68BD">
        <w:t>8.</w:t>
      </w:r>
      <w:r w:rsidRPr="00EC7C8C">
        <w:t> Opłatę za wstęp do parku narodowego lub na niektóre jego obszary w wysokości 50% stawki opłaty ustalonej przez dyrektora parku narodowego pobiera się od: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uczniów szkół i studentów;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emerytów i rencistów;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osób niepełnosprawnych;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żołnierzy służby czynnej.</w:t>
      </w:r>
    </w:p>
    <w:p w:rsidR="00EC7C8C" w:rsidRDefault="00EC7C8C" w:rsidP="00EC7C8C">
      <w:pPr>
        <w:pStyle w:val="USTustnpkodeksu"/>
      </w:pPr>
      <w:r w:rsidRPr="00DD68BD">
        <w:t>9. (uchylony)</w:t>
      </w:r>
    </w:p>
    <w:p w:rsidR="00EC7C8C" w:rsidRPr="00DD68BD" w:rsidRDefault="00EC7C8C" w:rsidP="00EC7C8C">
      <w:pPr>
        <w:pStyle w:val="USTustnpkodeksu"/>
      </w:pPr>
      <w:r w:rsidRPr="00DD68BD">
        <w:t>10. Minister właściwy do spraw środowiska, uwzględniając zróżnicowanie walorów przyrodniczych i krajobrazowych parków narodowych, nasilenie ruchu turystycznego i jego oddziaływanie na przyrodę parków narod</w:t>
      </w:r>
      <w:r w:rsidRPr="00DD68BD">
        <w:t>o</w:t>
      </w:r>
      <w:r w:rsidRPr="00DD68BD">
        <w:t>wych, określi, w drodze rozporządzenia, parki narodowe lub niektóre ich obszary, gdzie za wstęp pobiera się opłaty.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13.</w:t>
      </w:r>
      <w:r w:rsidRPr="00DD68BD">
        <w:t> 1. Rezerwat przyrody obejmuje obszary zachowane w stanie naturalnym lub mało zmienionym, ekosystemy, ostoje i siedliska przyrodnicze, a także siedliska roślin, siedliska zwierząt i siedliska grzybów oraz twory i składniki prz</w:t>
      </w:r>
      <w:r w:rsidRPr="00DD68BD">
        <w:t>y</w:t>
      </w:r>
      <w:r w:rsidRPr="00DD68BD">
        <w:t>rody nieożywionej, wyróżniające się szczególnymi wartościami przyrodniczymi, naukowymi, kulturowymi lub walorami krajobrazowymi.</w:t>
      </w:r>
    </w:p>
    <w:p w:rsidR="00EC7C8C" w:rsidRPr="00DD68BD" w:rsidRDefault="00EC7C8C" w:rsidP="00EC7C8C">
      <w:pPr>
        <w:pStyle w:val="USTustnpkodeksu"/>
      </w:pPr>
      <w:r w:rsidRPr="00DD68BD">
        <w:t>2. Na obszarach graniczących z rezerwatem przyrody może być wyznaczona otulina.</w:t>
      </w:r>
    </w:p>
    <w:p w:rsidR="00EC7C8C" w:rsidRPr="00DD68BD" w:rsidRDefault="00EC7C8C" w:rsidP="00EC7C8C">
      <w:pPr>
        <w:pStyle w:val="USTustnpkodeksu"/>
      </w:pPr>
      <w:r w:rsidRPr="00DD68BD">
        <w:t>3. Uznanie za rezerwat przyrody obszarów, o których mowa w</w:t>
      </w:r>
      <w:r>
        <w:t> ust. </w:t>
      </w:r>
      <w:r w:rsidRPr="00DD68BD">
        <w:t>1, następuje w drodze aktu prawa miejscowego w formie zarządzenia regionalnego dyrektora ochrony środowiska, które określa jego nazwę, położenie lub przebieg gran</w:t>
      </w:r>
      <w:r w:rsidRPr="00DD68BD">
        <w:t>i</w:t>
      </w:r>
      <w:r w:rsidRPr="00DD68BD">
        <w:t>cy i otulinę, jeżeli została wyznaczona, cele ochrony oraz rodzaj, typ i podtyp rezerwatu przyrody, a także sprawującego nadzór nad rezerwatem. Regionalny dyrektor ochrony środowiska, w drodze aktu prawa miejscowego w formie zarządz</w:t>
      </w:r>
      <w:r w:rsidRPr="00DD68BD">
        <w:t>e</w:t>
      </w:r>
      <w:r w:rsidRPr="00DD68BD">
        <w:t>nia, po zasięgnięciu opinii regionalnej rady ochrony przyrody, może zwiększyć obszar rezerwatu przyrody, zmienić cele ochrony, a w razie bezpowrotnej utraty wartości przyrodniczych, dla których rezerwat został powołany – zmniejszyć o</w:t>
      </w:r>
      <w:r w:rsidRPr="00DD68BD">
        <w:t>b</w:t>
      </w:r>
      <w:r w:rsidRPr="00DD68BD">
        <w:t>szar rezerwatu przyrody albo zlikwidować rezerwat przyrody.</w:t>
      </w:r>
    </w:p>
    <w:p w:rsidR="00EC7C8C" w:rsidRPr="00DD68BD" w:rsidRDefault="00EC7C8C" w:rsidP="00EC7C8C">
      <w:pPr>
        <w:pStyle w:val="USTustnpkodeksu"/>
      </w:pPr>
      <w:r w:rsidRPr="00DD68BD">
        <w:t>3a. Projekty studiów uwarunkowań i kierunków zagospodarowania przestrzennego gmin, miejscowych planów zag</w:t>
      </w:r>
      <w:r w:rsidRPr="00DD68BD">
        <w:t>o</w:t>
      </w:r>
      <w:r w:rsidRPr="00DD68BD">
        <w:t>spodarowania przestrzennego, planów zagospodarowania przestrzennego województw oraz planów zagospodarowania przestrzennego morskich wód wewnętrznych, morza terytorialnego i wyłącznej strefy ekonomicznej, w części dotyczącej rezerwatu przyrody i jego otuliny, wymagają uzgodnienia z regionalnym dyrektorem ochrony środowiska w zakresie ust</w:t>
      </w:r>
      <w:r w:rsidRPr="00DD68BD">
        <w:t>a</w:t>
      </w:r>
      <w:r w:rsidRPr="00DD68BD">
        <w:t>leń tych planów, mogących mieć negatywny wpływ na cele ochrony rezerwatu przyrody.</w:t>
      </w:r>
    </w:p>
    <w:p w:rsidR="00EC7C8C" w:rsidRPr="00DD68BD" w:rsidRDefault="00EC7C8C" w:rsidP="00EC7C8C">
      <w:pPr>
        <w:pStyle w:val="USTustnpkodeksu"/>
      </w:pPr>
      <w:r w:rsidRPr="00DD68BD">
        <w:lastRenderedPageBreak/>
        <w:t>3b. Projekty planów urządzenia lasu, uproszczonych planów urządzenia lasu i zadania z zakresu gospodarki leśnej, o których mowa w</w:t>
      </w:r>
      <w:r>
        <w:t> art. </w:t>
      </w:r>
      <w:r w:rsidRPr="00DD68BD">
        <w:t>19</w:t>
      </w:r>
      <w:r>
        <w:t xml:space="preserve"> ust. </w:t>
      </w:r>
      <w:r w:rsidRPr="00DD68BD">
        <w:t>3</w:t>
      </w:r>
      <w:r>
        <w:t xml:space="preserve"> i </w:t>
      </w:r>
      <w:r w:rsidRPr="00DD68BD">
        <w:t>4 ustawy z dnia 28 września 1991 r. o lasach, w części dotyczącej otuliny rezerwatu przyrody wymagają uzgodnienia z regionalnym dyrektorem ochrony środowiska w zakresie ustaleń tych planów lub z</w:t>
      </w:r>
      <w:r w:rsidRPr="00DD68BD">
        <w:t>a</w:t>
      </w:r>
      <w:r w:rsidRPr="00DD68BD">
        <w:t>dań, mogących mieć negatywny wpływ na ochronę przyrody rezerwatu przyrody.</w:t>
      </w:r>
    </w:p>
    <w:p w:rsidR="00EC7C8C" w:rsidRPr="00DD68BD" w:rsidRDefault="00EC7C8C" w:rsidP="00EC7C8C">
      <w:pPr>
        <w:pStyle w:val="USTustnpkodeksu"/>
      </w:pPr>
      <w:r w:rsidRPr="00DD68BD">
        <w:t>3c. Uznanie, zmiana granic, zmiana celu ochrony lub likwidacja rezerwatu przyrody położonego na obszarze mo</w:t>
      </w:r>
      <w:r w:rsidRPr="00DD68BD">
        <w:t>r</w:t>
      </w:r>
      <w:r w:rsidRPr="00DD68BD">
        <w:t>skim wymagają uzgodnienia z dyrektorem właściwego urzędu morskiego w zakresie, w jakim wpływają na realizację zadań dyrektora urzędu morskiego.</w:t>
      </w:r>
    </w:p>
    <w:p w:rsidR="00EC7C8C" w:rsidRPr="00DD68BD" w:rsidRDefault="00EC7C8C" w:rsidP="00EC7C8C">
      <w:pPr>
        <w:pStyle w:val="USTustnpkodeksu"/>
      </w:pPr>
      <w:r w:rsidRPr="00DD68BD">
        <w:t>3d. Uzgodnienia, o którym mowa w</w:t>
      </w:r>
      <w:r>
        <w:t> ust. </w:t>
      </w:r>
      <w:r w:rsidRPr="00DD68BD">
        <w:t>3c, dokonuje się w terminie 30 dni od dnia doręczenia wystąpienia o uzgodnienie. Niezajęcie stanowiska w tym terminie przez dyrektora właściwego urzędu morskiego jest równoznaczne z uzgodnieniem wnioskowanych spraw.</w:t>
      </w:r>
    </w:p>
    <w:p w:rsidR="00EC7C8C" w:rsidRPr="00DD68BD" w:rsidRDefault="00EC7C8C" w:rsidP="00EC7C8C">
      <w:pPr>
        <w:pStyle w:val="USTustnpkodeksu"/>
      </w:pPr>
      <w:r w:rsidRPr="00DD68BD">
        <w:t>3e. W przypadku gdy obszar, o którym mowa w</w:t>
      </w:r>
      <w:r>
        <w:t> ust. </w:t>
      </w:r>
      <w:r w:rsidRPr="00DD68BD">
        <w:t>1, jest położony na obszarze morskim, właściwość miejscową regionalnego dyrektora ochrony środowiska, w części dotyczącej tego obszaru, ustala się wzdłuż wybrzeża na terenie danego województwa.</w:t>
      </w:r>
    </w:p>
    <w:p w:rsidR="00EC7C8C" w:rsidRPr="00DD68BD" w:rsidRDefault="00EC7C8C" w:rsidP="00EC7C8C">
      <w:pPr>
        <w:pStyle w:val="USTustnpkodeksu"/>
      </w:pPr>
      <w:r w:rsidRPr="00DD68BD">
        <w:t>4. Regionalny dyrektor ochrony środowiska, w drodze aktu prawa miejscowego w formie zarządzenia, może wpr</w:t>
      </w:r>
      <w:r w:rsidRPr="00DD68BD">
        <w:t>o</w:t>
      </w:r>
      <w:r w:rsidRPr="00DD68BD">
        <w:t>wadzić opłaty za wstęp na obszar rezerwatu przyrody, kierując się potrzebą ochrony przyrody.</w:t>
      </w:r>
    </w:p>
    <w:p w:rsidR="00EC7C8C" w:rsidRPr="00DD68BD" w:rsidRDefault="00EC7C8C" w:rsidP="00EC7C8C">
      <w:pPr>
        <w:pStyle w:val="USTustnpkodeksu"/>
      </w:pPr>
      <w:r w:rsidRPr="00DD68BD">
        <w:t>5. Regionalny dyrektor ochrony środowiska ustala stawki opłat, o których mowa w</w:t>
      </w:r>
      <w:r>
        <w:t> ust. </w:t>
      </w:r>
      <w:r w:rsidRPr="00DD68BD">
        <w:t>4, przy czym opłata za jedn</w:t>
      </w:r>
      <w:r w:rsidRPr="00DD68BD">
        <w:t>o</w:t>
      </w:r>
      <w:r w:rsidRPr="00DD68BD">
        <w:t>razowy wstęp do rezerwatu nie może przekraczać kwoty 6 zł waloryzowanej o prognozowany średnioroczny wskaźnik cen towarów i usług konsumpcyjnych ogółem, przyjęty w ustawie budżetowej.</w:t>
      </w:r>
    </w:p>
    <w:p w:rsidR="00EC7C8C" w:rsidRPr="00DD68BD" w:rsidRDefault="00EC7C8C" w:rsidP="00EC7C8C">
      <w:pPr>
        <w:pStyle w:val="USTustnpkodeksu"/>
      </w:pPr>
      <w:r w:rsidRPr="00DD68BD">
        <w:t>6. Opłaty, o których mowa w</w:t>
      </w:r>
      <w:r>
        <w:t> ust. </w:t>
      </w:r>
      <w:r w:rsidRPr="00DD68BD">
        <w:t>4, są przeznaczane na ochronę przyrody.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14.</w:t>
      </w:r>
      <w:r w:rsidRPr="00DD68BD">
        <w:t> Minister właściwy do spraw środowiska określi, w drodze rozporządzenia, rodzaje, typy i podtypy rezerw</w:t>
      </w:r>
      <w:r w:rsidRPr="00DD68BD">
        <w:t>a</w:t>
      </w:r>
      <w:r w:rsidRPr="00DD68BD">
        <w:t>tów przyrody, kierując się potrzebą zapewnienia na obszarach cennych przyrodniczo, zróżnicowanych pod względem wartości przyrodniczych, ochrony rezerwatowej oraz wytypowania reprezentatywnej liczby rezerwatów przyrody ze względu na dominujący przedmiot ochrony i główny typ ekosystemu.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15.</w:t>
      </w:r>
      <w:r w:rsidRPr="00EC7C8C">
        <w:t> 1. W parkach narodowych oraz w rezerwatach przyrody zabrania się: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budowy lub przebudowy obiektów budowlanych i urządzeń technicznych, z wyjątkiem obiektów i urządzeń służ</w:t>
      </w:r>
      <w:r w:rsidRPr="00DD68BD">
        <w:t>ą</w:t>
      </w:r>
      <w:r w:rsidRPr="00DD68BD">
        <w:t>cych celom parku narodowego albo rezerwatu przyrody;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</w:r>
      <w:r>
        <w:t>(uchylony)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chwytania lub zabijania dziko występujących zwierząt, zbierania lub niszczenia jaj, postaci młodocianych i form rozwojowych zwierząt, umyślnego płoszenia zwierząt kręgowych, zbierania poroży, niszczenia nor, gniazd, legowisk i innych schronień zwierząt oraz ich miejsc rozrodu;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polowania, z wyjątkiem obszarów wyznaczonych w planie ochrony lub zadaniach ochronnych ustanowionych dla rezerwatu przyrody;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pozyskiwania, niszczenia lub umyślnego uszkadzania roślin oraz grzybów;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użytkowania, niszczenia, umyślnego uszkadzania, zanieczyszczania i dokonywania zmian obiektów przyrodniczych, obszarów oraz zasobów, tworów i składników przyrody;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zmiany stosunków wodnych, regulacji rzek i potoków, jeżeli zmiany te nie służą ochronie przyrody;</w:t>
      </w:r>
    </w:p>
    <w:p w:rsidR="00EC7C8C" w:rsidRPr="00DD68BD" w:rsidRDefault="00EC7C8C" w:rsidP="00EC7C8C">
      <w:pPr>
        <w:pStyle w:val="PKTpunkt"/>
      </w:pPr>
      <w:r w:rsidRPr="00DD68BD">
        <w:t>8)</w:t>
      </w:r>
      <w:r w:rsidRPr="00DD68BD">
        <w:tab/>
        <w:t>pozyskiwania skał, w tym torfu, oraz skamieniałości, w tym kopalnych szczątków roślin i zwierząt, minerałów i bursztynu;</w:t>
      </w:r>
    </w:p>
    <w:p w:rsidR="00EC7C8C" w:rsidRPr="00DD68BD" w:rsidRDefault="00EC7C8C" w:rsidP="00EC7C8C">
      <w:pPr>
        <w:pStyle w:val="PKTpunkt"/>
      </w:pPr>
      <w:r w:rsidRPr="00DD68BD">
        <w:t>9)</w:t>
      </w:r>
      <w:r w:rsidRPr="00DD68BD">
        <w:tab/>
        <w:t>niszczenia gleby lub zmiany przeznaczenia i użytkowania gruntów;</w:t>
      </w:r>
    </w:p>
    <w:p w:rsidR="00EC7C8C" w:rsidRPr="00DD68BD" w:rsidRDefault="00EC7C8C" w:rsidP="00EC7C8C">
      <w:pPr>
        <w:pStyle w:val="PKTpunkt"/>
      </w:pPr>
      <w:r w:rsidRPr="00DD68BD">
        <w:t>10)</w:t>
      </w:r>
      <w:r w:rsidRPr="00DD68BD">
        <w:tab/>
        <w:t>palenia ognisk i wyrobów tytoniowych oraz używania źródeł światła o otwartym płomieniu, z wyjątkiem miejsc wyznaczonych przez dyrektora parku narodowego, a w rezerwacie przyrody – przez regionalnego dyrektora ochrony środowiska;</w:t>
      </w:r>
    </w:p>
    <w:p w:rsidR="00EC7C8C" w:rsidRPr="00DD68BD" w:rsidRDefault="00EC7C8C" w:rsidP="00EC7C8C">
      <w:pPr>
        <w:pStyle w:val="PKTpunkt"/>
      </w:pPr>
      <w:r w:rsidRPr="00DD68BD">
        <w:t>11)</w:t>
      </w:r>
      <w:r w:rsidRPr="00DD68BD">
        <w:tab/>
        <w:t>prowadzenia działalności wytwórczej, handlowej i rolniczej, z wyjątkiem miejsc wyznaczonych w planie ochrony;</w:t>
      </w:r>
    </w:p>
    <w:p w:rsidR="00EC7C8C" w:rsidRPr="00DD68BD" w:rsidRDefault="00EC7C8C" w:rsidP="00EC7C8C">
      <w:pPr>
        <w:pStyle w:val="PKTpunkt"/>
      </w:pPr>
      <w:r w:rsidRPr="00DD68BD">
        <w:t>12)</w:t>
      </w:r>
      <w:r w:rsidRPr="00DD68BD">
        <w:tab/>
        <w:t>stosowania chemicznych i biologicznych środków ochrony roślin i nawozów;</w:t>
      </w:r>
    </w:p>
    <w:p w:rsidR="00EC7C8C" w:rsidRPr="00DD68BD" w:rsidRDefault="00EC7C8C" w:rsidP="00EC7C8C">
      <w:pPr>
        <w:pStyle w:val="PKTpunkt"/>
      </w:pPr>
      <w:r w:rsidRPr="00DD68BD">
        <w:t>13)</w:t>
      </w:r>
      <w:r w:rsidRPr="00DD68BD">
        <w:tab/>
        <w:t>zbioru dziko występujących roślin i grzybów oraz ich części, z wyjątkiem miejsc wyznaczonych przez dyrektora parku narodowego, a w rezerwacie przyrody – przez regionalnego dyrektora ochrony środowiska;</w:t>
      </w:r>
    </w:p>
    <w:p w:rsidR="00EC7C8C" w:rsidRPr="00DD68BD" w:rsidRDefault="00EC7C8C" w:rsidP="00EC7C8C">
      <w:pPr>
        <w:pStyle w:val="PKTpunkt"/>
      </w:pPr>
      <w:r w:rsidRPr="00DD68BD">
        <w:t>14)</w:t>
      </w:r>
      <w:r w:rsidRPr="00DD68BD">
        <w:tab/>
        <w:t>połowu ryb i innych organizmów wodnych, z wyjątkiem miejsc wyznaczonych w planie ochrony lub zadaniach ochronnych;</w:t>
      </w:r>
    </w:p>
    <w:p w:rsidR="00EC7C8C" w:rsidRPr="00DD68BD" w:rsidRDefault="00EC7C8C" w:rsidP="00EC7C8C">
      <w:pPr>
        <w:pStyle w:val="PKTpunkt"/>
      </w:pPr>
      <w:r w:rsidRPr="00DD68BD">
        <w:lastRenderedPageBreak/>
        <w:t>15)</w:t>
      </w:r>
      <w:r w:rsidRPr="00DD68BD">
        <w:tab/>
        <w:t>ruchu pieszego, rowerowego, narciarskiego i jazdy konnej wierzchem, z wyjątkiem szlaków i tras narciarskich w</w:t>
      </w:r>
      <w:r w:rsidRPr="00DD68BD">
        <w:t>y</w:t>
      </w:r>
      <w:r w:rsidRPr="00DD68BD">
        <w:t>znaczonych przez dyrektora parku narodowego, a w rezerwacie przyrody – przez regionalnego dyrektora ochrony środowiska;</w:t>
      </w:r>
    </w:p>
    <w:p w:rsidR="00EC7C8C" w:rsidRPr="00DD68BD" w:rsidRDefault="00EC7C8C" w:rsidP="00EC7C8C">
      <w:pPr>
        <w:pStyle w:val="PKTpunkt"/>
      </w:pPr>
      <w:r w:rsidRPr="00DD68BD">
        <w:t>16)</w:t>
      </w:r>
      <w:r w:rsidRPr="00DD68BD">
        <w:tab/>
        <w:t>wprowadzania psów na obszary objęte ochroną ścisłą i czynną, z wyjątkiem miejsc wyznaczonych w planie ochrony, psów pasterskich wprowadzanych na obszary objęte ochroną czynną, na których plan ochrony albo zadania ochronne dopuszczają wypas oraz psów asystujących w rozumieniu</w:t>
      </w:r>
      <w:r>
        <w:t xml:space="preserve"> art. </w:t>
      </w:r>
      <w:r w:rsidRPr="00DD68BD">
        <w:t>2</w:t>
      </w:r>
      <w:r>
        <w:t xml:space="preserve"> pkt </w:t>
      </w:r>
      <w:r w:rsidRPr="00DD68BD">
        <w:t>11 ustawy z dnia 27 sierpnia 1997 r. o rehabilitacji zawodowej i społecznej oraz zatrudnianiu osób niepełnosprawnych (</w:t>
      </w:r>
      <w:r>
        <w:t>Dz. U.</w:t>
      </w:r>
      <w:r w:rsidRPr="00DD68BD">
        <w:t xml:space="preserve"> z 2011 r.</w:t>
      </w:r>
      <w:r>
        <w:t xml:space="preserve"> Nr </w:t>
      </w:r>
      <w:r w:rsidRPr="00DD68BD">
        <w:t>127,</w:t>
      </w:r>
      <w:r>
        <w:t xml:space="preserve"> poz. </w:t>
      </w:r>
      <w:r w:rsidRPr="00DD68BD">
        <w:t>721, z późn. zm.</w:t>
      </w:r>
      <w:r w:rsidRPr="00DD68BD">
        <w:rPr>
          <w:rStyle w:val="IGindeksgrny"/>
        </w:rPr>
        <w:footnoteReference w:id="23"/>
      </w:r>
      <w:r w:rsidRPr="00DD68BD">
        <w:rPr>
          <w:rStyle w:val="IGindeksgrny"/>
        </w:rPr>
        <w:t>)</w:t>
      </w:r>
      <w:r w:rsidRPr="00DD68BD">
        <w:t>);</w:t>
      </w:r>
    </w:p>
    <w:p w:rsidR="00EC7C8C" w:rsidRPr="00DD68BD" w:rsidRDefault="00EC7C8C" w:rsidP="00EC7C8C">
      <w:pPr>
        <w:pStyle w:val="PKTpunkt"/>
      </w:pPr>
      <w:r w:rsidRPr="00DD68BD">
        <w:t>17)</w:t>
      </w:r>
      <w:r w:rsidRPr="00DD68BD">
        <w:tab/>
        <w:t>wspinaczki, eksploracji jaskiń lub zbiorników wodnych, z wyjątkiem miejsc wyznaczonych przez dyrektora parku narodowego, a w rezerwacie przyrody – przez regionalnego dyrektora ochrony środowiska;</w:t>
      </w:r>
    </w:p>
    <w:p w:rsidR="00EC7C8C" w:rsidRPr="00DD68BD" w:rsidRDefault="00EC7C8C" w:rsidP="00EC7C8C">
      <w:pPr>
        <w:pStyle w:val="PKTpunkt"/>
      </w:pPr>
      <w:r w:rsidRPr="00DD68BD">
        <w:t>18)</w:t>
      </w:r>
      <w:r w:rsidRPr="00DD68BD">
        <w:tab/>
        <w:t>ruchu pojazdów poza drogami publicznymi oraz poza drogami położonymi na nieruchomościach stanowiących wł</w:t>
      </w:r>
      <w:r w:rsidRPr="00DD68BD">
        <w:t>a</w:t>
      </w:r>
      <w:r w:rsidRPr="00DD68BD">
        <w:t>sność parków narodowych lub będących w użytkowaniu wieczystym parków narodowych, wskazanymi przez dyre</w:t>
      </w:r>
      <w:r w:rsidRPr="00DD68BD">
        <w:t>k</w:t>
      </w:r>
      <w:r w:rsidRPr="00DD68BD">
        <w:t>tora parku narodowego, a w rezerwacie przyrody przez regionalnego dyrektora ochrony środowiska;</w:t>
      </w:r>
    </w:p>
    <w:p w:rsidR="00EC7C8C" w:rsidRPr="00DD68BD" w:rsidRDefault="00EC7C8C" w:rsidP="00EC7C8C">
      <w:pPr>
        <w:pStyle w:val="PKTpunkt"/>
      </w:pPr>
      <w:r w:rsidRPr="00DD68BD">
        <w:t>19)</w:t>
      </w:r>
      <w:r w:rsidRPr="00DD68BD">
        <w:tab/>
        <w:t>umieszczania tablic, napisów, ogłoszeń reklamowych i innych znaków niezwiązanych z ochroną przyrody, udostę</w:t>
      </w:r>
      <w:r w:rsidRPr="00DD68BD">
        <w:t>p</w:t>
      </w:r>
      <w:r w:rsidRPr="00DD68BD">
        <w:t>nianiem parku albo rezerwatu przyrody, edukacją ekologiczną, z wyjątkiem znaków drogowych i innych znaków związanych z ochroną bezpieczeństwa i porządku powszechnego;</w:t>
      </w:r>
    </w:p>
    <w:p w:rsidR="00EC7C8C" w:rsidRPr="00DD68BD" w:rsidRDefault="00EC7C8C" w:rsidP="00EC7C8C">
      <w:pPr>
        <w:pStyle w:val="PKTpunkt"/>
      </w:pPr>
      <w:r w:rsidRPr="00DD68BD">
        <w:t>20)</w:t>
      </w:r>
      <w:r w:rsidRPr="00DD68BD">
        <w:tab/>
        <w:t>zakłócania ciszy;</w:t>
      </w:r>
    </w:p>
    <w:p w:rsidR="00EC7C8C" w:rsidRPr="00DD68BD" w:rsidRDefault="00EC7C8C" w:rsidP="00EC7C8C">
      <w:pPr>
        <w:pStyle w:val="PKTpunkt"/>
      </w:pPr>
      <w:r w:rsidRPr="00DD68BD">
        <w:t>21)</w:t>
      </w:r>
      <w:r w:rsidRPr="00DD68BD">
        <w:tab/>
        <w:t>używania łodzi motorowych i innego sprzętu motorowego, uprawiania sportów wodnych i motorowych, pływania i żeglowania, z wyjątkiem akwenów lub szlaków wyznaczonych przez dyrektora parku narodowego, a w rezerwacie przyrody – przez regionalnego dyrektora ochrony środowiska;</w:t>
      </w:r>
    </w:p>
    <w:p w:rsidR="00EC7C8C" w:rsidRPr="00DD68BD" w:rsidRDefault="00EC7C8C" w:rsidP="00EC7C8C">
      <w:pPr>
        <w:pStyle w:val="PKTpunkt"/>
      </w:pPr>
      <w:r w:rsidRPr="00DD68BD">
        <w:t>22)</w:t>
      </w:r>
      <w:r w:rsidRPr="00DD68BD">
        <w:tab/>
        <w:t>wykonywania prac ziemnych trwale zniekształcających rzeźbę terenu;</w:t>
      </w:r>
    </w:p>
    <w:p w:rsidR="00EC7C8C" w:rsidRPr="00DD68BD" w:rsidRDefault="00EC7C8C" w:rsidP="00EC7C8C">
      <w:pPr>
        <w:pStyle w:val="PKTpunkt"/>
      </w:pPr>
      <w:r w:rsidRPr="00DD68BD">
        <w:t>23)</w:t>
      </w:r>
      <w:r w:rsidRPr="00DD68BD">
        <w:tab/>
        <w:t>biwakowania, z wyjątkiem miejsc wyznaczonych przez dyrektora parku narodowego, a w rezerwacie przyrody – przez regionalnego dyrektora ochrony środowiska;</w:t>
      </w:r>
    </w:p>
    <w:p w:rsidR="00EC7C8C" w:rsidRPr="00DD68BD" w:rsidRDefault="00EC7C8C" w:rsidP="00EC7C8C">
      <w:pPr>
        <w:pStyle w:val="PKTpunkt"/>
      </w:pPr>
      <w:r w:rsidRPr="00DD68BD">
        <w:t>24)</w:t>
      </w:r>
      <w:r w:rsidRPr="00DD68BD">
        <w:tab/>
        <w:t>prowadzenia badań naukowych – w parku narodowym bez zgody dyrektora parku, a w rezerwacie przyrody – bez zgody regionalnego dyrektora ochrony środowiska;</w:t>
      </w:r>
    </w:p>
    <w:p w:rsidR="00EC7C8C" w:rsidRPr="00DD68BD" w:rsidRDefault="00EC7C8C" w:rsidP="00EC7C8C">
      <w:pPr>
        <w:pStyle w:val="PKTpunkt"/>
      </w:pPr>
      <w:r w:rsidRPr="00DD68BD">
        <w:t>25)</w:t>
      </w:r>
      <w:r w:rsidRPr="00DD68BD">
        <w:tab/>
        <w:t>wprowadzania gatunków roślin, zwierząt lub grzybów, bez zgody ministra właściwego do spraw środowiska;</w:t>
      </w:r>
    </w:p>
    <w:p w:rsidR="00EC7C8C" w:rsidRPr="00DD68BD" w:rsidRDefault="00EC7C8C" w:rsidP="00EC7C8C">
      <w:pPr>
        <w:pStyle w:val="PKTpunkt"/>
      </w:pPr>
      <w:r w:rsidRPr="00DD68BD">
        <w:t>26)</w:t>
      </w:r>
      <w:r w:rsidRPr="00DD68BD">
        <w:tab/>
        <w:t>wprowadzania organizmów genetycznie zmodyfikowanych;</w:t>
      </w:r>
    </w:p>
    <w:p w:rsidR="00EC7C8C" w:rsidRPr="00DD68BD" w:rsidRDefault="00EC7C8C" w:rsidP="00EC7C8C">
      <w:pPr>
        <w:pStyle w:val="PKTpunkt"/>
      </w:pPr>
      <w:r w:rsidRPr="00DD68BD">
        <w:t>27)</w:t>
      </w:r>
      <w:r w:rsidRPr="00DD68BD">
        <w:tab/>
        <w:t>organizacji imprez rekreacyjno</w:t>
      </w:r>
      <w:r>
        <w:softHyphen/>
      </w:r>
      <w:r>
        <w:softHyphen/>
      </w:r>
      <w:r>
        <w:noBreakHyphen/>
      </w:r>
      <w:r w:rsidRPr="00DD68BD">
        <w:t>sportowych – w parku narodowym bez zgody dyrektora parku narodowego, a w rezerwacie przyrody bez zgody regionalnego dyrektora ochrony środowiska.</w:t>
      </w:r>
    </w:p>
    <w:p w:rsidR="00EC7C8C" w:rsidRPr="00EC7C8C" w:rsidRDefault="00EC7C8C" w:rsidP="0074209B">
      <w:pPr>
        <w:pStyle w:val="USTustnpkodeksu"/>
        <w:keepNext/>
      </w:pPr>
      <w:r w:rsidRPr="00DD68BD">
        <w:t>2.</w:t>
      </w:r>
      <w:r w:rsidRPr="00EC7C8C">
        <w:t> Zakazy, o których mowa w ust. 1, nie dotyczą: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wykonywania zadań wynikających z planu ochrony lub zadań ochronnych;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</w:r>
      <w:r>
        <w:t>(uchylony)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prowadzenia akcji ratowniczej oraz działań związanych z bezpieczeństwem powszechnym;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wykonywania zadań z zakresu obronności kraju w przypadku zagrożenia bezpieczeństwa państwa;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obszarów objętych ochroną krajobrazową w trakcie ich gospodarczego wykorzystywania przez jednostki organiz</w:t>
      </w:r>
      <w:r w:rsidRPr="00DD68BD">
        <w:t>a</w:t>
      </w:r>
      <w:r w:rsidRPr="00DD68BD">
        <w:t>cyjne, osoby prawne lub fizyczne oraz wykonywania prawa własności, zgodnie z przepisami Kodeksu cywilnego.</w:t>
      </w:r>
    </w:p>
    <w:p w:rsidR="00EC7C8C" w:rsidRPr="00EC7C8C" w:rsidRDefault="00EC7C8C" w:rsidP="0074209B">
      <w:pPr>
        <w:pStyle w:val="USTustnpkodeksu"/>
        <w:keepNext/>
      </w:pPr>
      <w:r w:rsidRPr="00DD68BD">
        <w:t>3.</w:t>
      </w:r>
      <w:r w:rsidRPr="00EC7C8C">
        <w:t> Minister właściwy do spraw środowiska, po zasięgnięciu opinii dyrektora parku narodowego, może zezwolić na obszarze parku narodowego na odstępstwa od zakazów, o których mowa w ust. 1, jeżeli jest to uzasadnione: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potrzebą ochrony przyrody, wykonywaniem badań naukowych, celami edukacyjnymi, kulturowymi, turystycznymi, rekreacyjnymi lub sportowymi lub celami kultu religijnego i nie spowoduje to negatywnego oddziaływania na prz</w:t>
      </w:r>
      <w:r w:rsidRPr="00DD68BD">
        <w:t>y</w:t>
      </w:r>
      <w:r w:rsidRPr="00DD68BD">
        <w:t>rodę parku narodowego lub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potrzebą realizacji inwestycji liniowych celu publicznego, w przypadku braku rozwiązań alternatywnych i po zagw</w:t>
      </w:r>
      <w:r w:rsidRPr="00DD68BD">
        <w:t>a</w:t>
      </w:r>
      <w:r w:rsidRPr="00DD68BD">
        <w:t>rantowaniu kompensacji przyrodniczej w rozumieniu</w:t>
      </w:r>
      <w:r>
        <w:t xml:space="preserve"> art. </w:t>
      </w:r>
      <w:r w:rsidRPr="00DD68BD">
        <w:t>3</w:t>
      </w:r>
      <w:r>
        <w:t xml:space="preserve"> pkt </w:t>
      </w:r>
      <w:r w:rsidRPr="00DD68BD">
        <w:t>8 ustawy z dnia 27 kwietnia 2001 r. – Prawo ochrony środowiska.</w:t>
      </w:r>
    </w:p>
    <w:p w:rsidR="00EC7C8C" w:rsidRPr="00EC7C8C" w:rsidRDefault="00EC7C8C" w:rsidP="0074209B">
      <w:pPr>
        <w:pStyle w:val="USTustnpkodeksu"/>
        <w:keepNext/>
      </w:pPr>
      <w:r w:rsidRPr="00DD68BD">
        <w:lastRenderedPageBreak/>
        <w:t>4.</w:t>
      </w:r>
      <w:r w:rsidRPr="00EC7C8C">
        <w:t> Generalny Dyrektor Ochrony Środowiska, po zasięgnięciu opinii regionalnego dyrektora ochrony środowiska, m</w:t>
      </w:r>
      <w:r w:rsidRPr="00EC7C8C">
        <w:t>o</w:t>
      </w:r>
      <w:r w:rsidRPr="00EC7C8C">
        <w:t>że zezwolić na obszarze rezerwatu przyrody na odstępstwa od zakazów, o których mowa w ust. 1, jeżeli jest to uzasadni</w:t>
      </w:r>
      <w:r w:rsidRPr="00EC7C8C">
        <w:t>o</w:t>
      </w:r>
      <w:r w:rsidRPr="00EC7C8C">
        <w:t>ne potrzebą: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ochrony przyrody lub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realizacji inwestycji liniowych celu publicznego, w przypadku braku rozwiązań alternatywnych i po zagwarantow</w:t>
      </w:r>
      <w:r w:rsidRPr="00DD68BD">
        <w:t>a</w:t>
      </w:r>
      <w:r w:rsidRPr="00DD68BD">
        <w:t>niu kompensacji przyrodniczej w rozumieniu</w:t>
      </w:r>
      <w:r>
        <w:t xml:space="preserve"> art. </w:t>
      </w:r>
      <w:r w:rsidRPr="00DD68BD">
        <w:t>3</w:t>
      </w:r>
      <w:r>
        <w:t xml:space="preserve"> pkt </w:t>
      </w:r>
      <w:r w:rsidRPr="00DD68BD">
        <w:t>8 ustawy z dnia 27 kwietnia 2001 r. – Prawo ochrony środ</w:t>
      </w:r>
      <w:r w:rsidRPr="00DD68BD">
        <w:t>o</w:t>
      </w:r>
      <w:r w:rsidRPr="00DD68BD">
        <w:t>wiska.</w:t>
      </w:r>
    </w:p>
    <w:p w:rsidR="00EC7C8C" w:rsidRPr="00DD68BD" w:rsidRDefault="00EC7C8C" w:rsidP="00EC7C8C">
      <w:pPr>
        <w:pStyle w:val="USTustnpkodeksu"/>
      </w:pPr>
      <w:r w:rsidRPr="00DD68BD">
        <w:t>4a. Przy zasięganiu opinii, o których mowa w</w:t>
      </w:r>
      <w:r>
        <w:t> ust. </w:t>
      </w:r>
      <w:r w:rsidRPr="00DD68BD">
        <w:t>3</w:t>
      </w:r>
      <w:r>
        <w:t xml:space="preserve"> i </w:t>
      </w:r>
      <w:r w:rsidRPr="00DD68BD">
        <w:t>4, nie stosuje się</w:t>
      </w:r>
      <w:r>
        <w:t xml:space="preserve"> art. </w:t>
      </w:r>
      <w:r w:rsidRPr="00DD68BD">
        <w:t>106 ustawy z dnia 14 czerwca 1960 r. – Kodeks postępowania administracyjnego (</w:t>
      </w:r>
      <w:r>
        <w:t>Dz. U.</w:t>
      </w:r>
      <w:r w:rsidRPr="00DD68BD">
        <w:t xml:space="preserve"> z 2013 r.</w:t>
      </w:r>
      <w:r>
        <w:t xml:space="preserve"> poz. </w:t>
      </w:r>
      <w:r w:rsidRPr="00DD68BD">
        <w:t>267</w:t>
      </w:r>
      <w:r>
        <w:t>, z późn. zm.</w:t>
      </w:r>
      <w:r>
        <w:rPr>
          <w:rStyle w:val="Odwoanieprzypisudolnego"/>
        </w:rPr>
        <w:footnoteReference w:id="24"/>
      </w:r>
      <w:r>
        <w:rPr>
          <w:rStyle w:val="IGindeksgrny"/>
        </w:rPr>
        <w:t>)</w:t>
      </w:r>
      <w:r w:rsidRPr="00DD68BD">
        <w:t>).</w:t>
      </w:r>
    </w:p>
    <w:p w:rsidR="00EC7C8C" w:rsidRPr="00DD68BD" w:rsidRDefault="00EC7C8C" w:rsidP="00EC7C8C">
      <w:pPr>
        <w:pStyle w:val="USTustnpkodeksu"/>
      </w:pPr>
      <w:r w:rsidRPr="00DD68BD">
        <w:t>4b. Właściwe organy wydają opinię, o której mowa w</w:t>
      </w:r>
      <w:r>
        <w:t> ust. </w:t>
      </w:r>
      <w:r w:rsidRPr="00DD68BD">
        <w:t>3</w:t>
      </w:r>
      <w:r>
        <w:t xml:space="preserve"> i </w:t>
      </w:r>
      <w:r w:rsidRPr="00DD68BD">
        <w:t>4, w terminie 30 dni od dnia otrzymania wniosku o jej wydanie. Opinia jest wydawana w formie pisemnego stanowiska organu zawierającego ocenę planowanych czynności w odniesieniu do wpływu przedsięwzięcia na przyrodę parku narodowego.</w:t>
      </w:r>
    </w:p>
    <w:p w:rsidR="00EC7C8C" w:rsidRPr="00DD68BD" w:rsidRDefault="00EC7C8C" w:rsidP="00EC7C8C">
      <w:pPr>
        <w:pStyle w:val="USTustnpkodeksu"/>
      </w:pPr>
      <w:r w:rsidRPr="00DD68BD">
        <w:t>5. Regionalny dyrektor ochrony środowiska może zezwolić na obszarze rezerwatu przyrody na odstępstwa od zak</w:t>
      </w:r>
      <w:r w:rsidRPr="00DD68BD">
        <w:t>a</w:t>
      </w:r>
      <w:r w:rsidRPr="00DD68BD">
        <w:t>zów, o których mowa w</w:t>
      </w:r>
      <w:r>
        <w:t> ust. </w:t>
      </w:r>
      <w:r w:rsidRPr="00DD68BD">
        <w:t>1, jeżeli jest to uzasadnione wykonywaniem badań naukowych lub celami edukacyjnymi, kulturowymi, turystycznymi, rekreacyjnymi lub sportowymi lub celami kultu religijnego i nie spowoduje to negatywnego oddziaływania na cele ochrony przyrody rezerwatu przyrody.</w:t>
      </w:r>
    </w:p>
    <w:p w:rsidR="00EC7C8C" w:rsidRPr="00DD68BD" w:rsidRDefault="00EC7C8C" w:rsidP="00EC7C8C">
      <w:pPr>
        <w:pStyle w:val="USTustnpkodeksu"/>
      </w:pPr>
      <w:r w:rsidRPr="00DD68BD">
        <w:t>6. Organizowanie i prowadzenie szkoleń ratowników górskich i psów ratowniczych, w tym psów lawinowych, na o</w:t>
      </w:r>
      <w:r w:rsidRPr="00DD68BD">
        <w:t>b</w:t>
      </w:r>
      <w:r w:rsidRPr="00DD68BD">
        <w:t>szarze parku narodowego poza terenami udostępnionymi na podstawie</w:t>
      </w:r>
      <w:r>
        <w:t xml:space="preserve"> art. </w:t>
      </w:r>
      <w:r w:rsidRPr="00DD68BD">
        <w:t>12</w:t>
      </w:r>
      <w:r>
        <w:t xml:space="preserve"> ust. </w:t>
      </w:r>
      <w:r w:rsidRPr="00DD68BD">
        <w:t>2, przez podmioty uprawnione do w</w:t>
      </w:r>
      <w:r w:rsidRPr="00DD68BD">
        <w:t>y</w:t>
      </w:r>
      <w:r w:rsidRPr="00DD68BD">
        <w:t>konywania ratownictwa górskiego na danym obszarze, wymaga uzgodnienia z dyrektorem parku narodowego.</w:t>
      </w:r>
    </w:p>
    <w:p w:rsidR="00EC7C8C" w:rsidRPr="00DD68BD" w:rsidRDefault="00EC7C8C" w:rsidP="00EC7C8C">
      <w:pPr>
        <w:pStyle w:val="USTustnpkodeksu"/>
      </w:pPr>
      <w:r w:rsidRPr="00DD68BD">
        <w:t>6. Zezwolenie na odstępstwo od zakazów, o których mowa w</w:t>
      </w:r>
      <w:r>
        <w:t> ust. </w:t>
      </w:r>
      <w:r w:rsidRPr="00DD68BD">
        <w:t>1, wydaje się, w drodze decyzji administracyjnej, na czas określony, nie dłuższy niż 5 lat.</w:t>
      </w:r>
    </w:p>
    <w:p w:rsidR="00EC7C8C" w:rsidRPr="00EC7C8C" w:rsidRDefault="00EC7C8C" w:rsidP="0074209B">
      <w:pPr>
        <w:pStyle w:val="USTustnpkodeksu"/>
        <w:keepNext/>
      </w:pPr>
      <w:r w:rsidRPr="00DD68BD">
        <w:t>7.</w:t>
      </w:r>
      <w:r w:rsidRPr="00EC7C8C">
        <w:t> Wniosek o wydanie zezwolenia na odstępstwo od zakazów, o których mowa w ust. 1, zawiera w szczególności: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imię i nazwisko oraz adres albo nazwę i siedzibę wnioskodawcy;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wskazanie zakazów, od których wnioskodawca zamierza uzyskać zezwolenie na odstępstwo;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cel wykonania wnioskowanych czynności wraz z uzasadnieniem;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opis planowanych czynności;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lokalizację wykonywania planowanych czynności;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uzasadnienie braku rozwiązań alternatywnych względem planowanego wariantu w przypadku realizacji inwestycji liniowych celu publicznego;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opis przewidywanych działań mających na celu zapobieganie, ograniczanie lub kompensację przyrodniczą negaty</w:t>
      </w:r>
      <w:r w:rsidRPr="00DD68BD">
        <w:t>w</w:t>
      </w:r>
      <w:r w:rsidRPr="00DD68BD">
        <w:t>nych oddziaływań na przyrodę parku narodowego.</w:t>
      </w:r>
    </w:p>
    <w:p w:rsidR="00EC7C8C" w:rsidRPr="00DD68BD" w:rsidRDefault="00EC7C8C" w:rsidP="00EC7C8C">
      <w:pPr>
        <w:pStyle w:val="USTustnpkodeksu"/>
      </w:pPr>
      <w:r w:rsidRPr="00DD68BD">
        <w:t>8. W</w:t>
      </w:r>
      <w:r>
        <w:t> </w:t>
      </w:r>
      <w:r w:rsidRPr="00DD68BD">
        <w:t>zezwoleniu na odstępstwo od zakazów, o których mowa w</w:t>
      </w:r>
      <w:r>
        <w:t> ust. </w:t>
      </w:r>
      <w:r w:rsidRPr="00DD68BD">
        <w:t>1, niezależnie od wymagań wynikających z przepisów ustawy z dnia 14 czerwca 1960 r. – Kodeks postępowania administracyjnego, wskazuje się warunki realizacji tego odstępstwa wynikające z potrzeb ochrony przyrody.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16.</w:t>
      </w:r>
      <w:r w:rsidRPr="00DD68BD">
        <w:t> 1. Park krajobrazowy obejmuje obszar chroniony ze względu na wartości przyrodnicze, historyczne i kulturowe oraz walory krajobrazowe w celu zachowania, popularyzacji tych wartości w warunkach zrównoważonego rozwoju.</w:t>
      </w:r>
    </w:p>
    <w:p w:rsidR="00EC7C8C" w:rsidRPr="00DD68BD" w:rsidRDefault="00EC7C8C" w:rsidP="00EC7C8C">
      <w:pPr>
        <w:pStyle w:val="USTustnpkodeksu"/>
      </w:pPr>
      <w:r w:rsidRPr="00DD68BD">
        <w:t>2. Na obszarach graniczących z parkiem krajobrazowym może być wyznaczona otulina.</w:t>
      </w:r>
    </w:p>
    <w:p w:rsidR="00EC7C8C" w:rsidRPr="00DD68BD" w:rsidRDefault="00EC7C8C" w:rsidP="00EC7C8C">
      <w:pPr>
        <w:pStyle w:val="USTustnpkodeksu"/>
      </w:pPr>
      <w:r w:rsidRPr="00DD68BD">
        <w:t>3.</w:t>
      </w:r>
      <w:r>
        <w:rPr>
          <w:rStyle w:val="Odwoanieprzypisudolnego"/>
        </w:rPr>
        <w:footnoteReference w:id="25"/>
      </w:r>
      <w:r>
        <w:rPr>
          <w:rStyle w:val="IGindeksgrny"/>
        </w:rPr>
        <w:t>)</w:t>
      </w:r>
      <w:r w:rsidRPr="00DD68BD">
        <w:t> </w:t>
      </w:r>
      <w:r w:rsidRPr="00592989">
        <w:t>Utworzenie parku krajobrazowego lub powiększenie jego obszaru następuje w drodze uchwały sejmiku</w:t>
      </w:r>
      <w:r>
        <w:t xml:space="preserve"> </w:t>
      </w:r>
      <w:r w:rsidRPr="00592989">
        <w:t>woj</w:t>
      </w:r>
      <w:r w:rsidRPr="00592989">
        <w:t>e</w:t>
      </w:r>
      <w:r w:rsidRPr="00592989">
        <w:t>wództwa, która określa jego nazwę, obszar, przebieg granicy i otulinę, jeżeli została wyznaczona, szczególne</w:t>
      </w:r>
      <w:r>
        <w:t xml:space="preserve"> </w:t>
      </w:r>
      <w:r w:rsidRPr="00592989">
        <w:t>cele ochrony oraz zakazy właściwe dla danego parku krajobrazowego lub jego części, wybrane spośród zakazów,</w:t>
      </w:r>
      <w:r>
        <w:t xml:space="preserve"> </w:t>
      </w:r>
      <w:r w:rsidRPr="00592989">
        <w:t>o których mowa w art.</w:t>
      </w:r>
      <w:r w:rsidR="00295BC2">
        <w:t> </w:t>
      </w:r>
      <w:r w:rsidRPr="00592989">
        <w:t>17 ust. 1, wynikające z potrzeb jego ochrony. Likwidacja lub zmniejszenie obszaru</w:t>
      </w:r>
      <w:r>
        <w:t xml:space="preserve"> </w:t>
      </w:r>
      <w:r w:rsidRPr="00592989">
        <w:t>parku krajobrazowego następuje w drodze uchwały sejmiku województwa wyłącznie z powodu bezpowrotnej</w:t>
      </w:r>
      <w:r>
        <w:t xml:space="preserve"> </w:t>
      </w:r>
      <w:r w:rsidRPr="00592989">
        <w:t>utraty wartości przyrodniczych, historycznych i kulturowych oraz walorów krajobrazowych na obszarach projektowanych</w:t>
      </w:r>
      <w:r>
        <w:t xml:space="preserve"> </w:t>
      </w:r>
      <w:r w:rsidRPr="00592989">
        <w:t>do wyłączenia spod ochrony.</w:t>
      </w:r>
    </w:p>
    <w:p w:rsidR="00EC7C8C" w:rsidRDefault="00EC7C8C" w:rsidP="00EC7C8C">
      <w:pPr>
        <w:pStyle w:val="USTustnpkodeksu"/>
      </w:pPr>
      <w:r w:rsidRPr="00592989">
        <w:lastRenderedPageBreak/>
        <w:t>3a.</w:t>
      </w:r>
      <w:r>
        <w:rPr>
          <w:rStyle w:val="Odwoanieprzypisudolnego"/>
        </w:rPr>
        <w:footnoteReference w:id="26"/>
      </w:r>
      <w:r>
        <w:rPr>
          <w:rStyle w:val="IGindeksgrny"/>
        </w:rPr>
        <w:t>)</w:t>
      </w:r>
      <w:r>
        <w:t> </w:t>
      </w:r>
      <w:r w:rsidRPr="00592989">
        <w:t>Utworzenie parku krajobrazowego położonego na terenie więcej niż jednego województwa następuje</w:t>
      </w:r>
      <w:r>
        <w:t xml:space="preserve"> </w:t>
      </w:r>
      <w:r w:rsidRPr="00592989">
        <w:t>w drodze podjęcia jednobrzmiącej uchwały właściwych sejmików województw.</w:t>
      </w:r>
    </w:p>
    <w:p w:rsidR="00EC7C8C" w:rsidRPr="00DD68BD" w:rsidRDefault="00EC7C8C" w:rsidP="00EC7C8C">
      <w:pPr>
        <w:pStyle w:val="USTustnpkodeksu"/>
      </w:pPr>
      <w:r w:rsidRPr="00DD68BD">
        <w:t>4. Projekt uchwały sejmiku województwa w sprawie utworzenia, zmiany granic lub likwidacji parku krajobrazowego wymaga uzgodnienia z właściwą miejscowo radą gminy oraz właściwym regionalnym dyrektorem ochrony środowiska.</w:t>
      </w:r>
    </w:p>
    <w:p w:rsidR="00EC7C8C" w:rsidRPr="008813CF" w:rsidRDefault="00EC7C8C" w:rsidP="00EC7C8C">
      <w:pPr>
        <w:pStyle w:val="USTustnpkodeksu"/>
      </w:pPr>
      <w:r w:rsidRPr="008813CF">
        <w:t>4a.</w:t>
      </w:r>
      <w:bookmarkStart w:id="7" w:name="_Ref423437866"/>
      <w:r>
        <w:rPr>
          <w:rStyle w:val="Odwoanieprzypisudolnego"/>
        </w:rPr>
        <w:footnoteReference w:id="27"/>
      </w:r>
      <w:bookmarkEnd w:id="7"/>
      <w:r>
        <w:rPr>
          <w:rStyle w:val="IGindeksgrny"/>
        </w:rPr>
        <w:t>)</w:t>
      </w:r>
      <w:r>
        <w:t> </w:t>
      </w:r>
      <w:r w:rsidRPr="008813CF">
        <w:t>Uzgodnień, o których mowa w ust. 4, dokonuje się w trybie art. 106 ustawy z dnia 14 czerwca 1960 r. –</w:t>
      </w:r>
      <w:r>
        <w:t xml:space="preserve"> </w:t>
      </w:r>
      <w:r w:rsidRPr="008813CF">
        <w:t>Kodeks postępowania administracyjnego, z zastrzeżeniem że brak</w:t>
      </w:r>
      <w:r>
        <w:t xml:space="preserve"> </w:t>
      </w:r>
      <w:r w:rsidRPr="008813CF">
        <w:t>przedstawienia stanowiska w terminie miesiąca od dnia otrz</w:t>
      </w:r>
      <w:r w:rsidRPr="008813CF">
        <w:t>y</w:t>
      </w:r>
      <w:r w:rsidRPr="008813CF">
        <w:t>mania projektu uchwały, jest uważane za uzgodnienie</w:t>
      </w:r>
      <w:r>
        <w:t xml:space="preserve"> </w:t>
      </w:r>
      <w:r w:rsidRPr="008813CF">
        <w:t>projektu.</w:t>
      </w:r>
    </w:p>
    <w:p w:rsidR="00EC7C8C" w:rsidRPr="008813CF" w:rsidRDefault="00EC7C8C" w:rsidP="00EC7C8C">
      <w:pPr>
        <w:pStyle w:val="USTustnpkodeksu"/>
      </w:pPr>
      <w:r w:rsidRPr="008813CF">
        <w:t>4b.</w:t>
      </w:r>
      <w:r>
        <w:fldChar w:fldCharType="begin"/>
      </w:r>
      <w:r>
        <w:instrText xml:space="preserve"> NOTEREF _Ref423437866 \f \h </w:instrText>
      </w:r>
      <w:r>
        <w:fldChar w:fldCharType="separate"/>
      </w:r>
      <w:r w:rsidR="001A4421" w:rsidRPr="001A4421">
        <w:rPr>
          <w:rStyle w:val="Odwoanieprzypisudolnego"/>
        </w:rPr>
        <w:t>27</w:t>
      </w:r>
      <w:r>
        <w:fldChar w:fldCharType="end"/>
      </w:r>
      <w:r>
        <w:rPr>
          <w:rStyle w:val="IGindeksgrny"/>
        </w:rPr>
        <w:t>)</w:t>
      </w:r>
      <w:r>
        <w:t> </w:t>
      </w:r>
      <w:r w:rsidRPr="008813CF">
        <w:t>Rada gminy może odmówić uzgodnienia projektu uchwały, o której mowa w ust. 3, wyłącznie</w:t>
      </w:r>
      <w:r>
        <w:t xml:space="preserve"> </w:t>
      </w:r>
      <w:r w:rsidRPr="008813CF">
        <w:t>w przypadku, gdy przyjęcie tej uchwały prowadziłoby do ograniczenia możliwości rozwojowych gminy wynikających</w:t>
      </w:r>
      <w:r>
        <w:t xml:space="preserve"> </w:t>
      </w:r>
      <w:r w:rsidRPr="008813CF">
        <w:t>z ustaleń studium uwarunkowań i kierunków zagospodarowania przestrzennego lub miejscowego planu</w:t>
      </w:r>
      <w:r>
        <w:t xml:space="preserve"> </w:t>
      </w:r>
      <w:r w:rsidRPr="008813CF">
        <w:t>zagospodarowania przestrzennego w stopniu nieproporcjonalnym do wartości jakie park krajobrazowy ma chronić.</w:t>
      </w:r>
    </w:p>
    <w:p w:rsidR="00EC7C8C" w:rsidRPr="008813CF" w:rsidRDefault="00EC7C8C" w:rsidP="00EC7C8C">
      <w:pPr>
        <w:pStyle w:val="USTustnpkodeksu"/>
      </w:pPr>
      <w:r w:rsidRPr="008813CF">
        <w:t>4c.</w:t>
      </w:r>
      <w:r>
        <w:fldChar w:fldCharType="begin"/>
      </w:r>
      <w:r>
        <w:instrText xml:space="preserve"> NOTEREF _Ref423437866 \f \h </w:instrText>
      </w:r>
      <w:r>
        <w:fldChar w:fldCharType="separate"/>
      </w:r>
      <w:r w:rsidR="001A4421" w:rsidRPr="001A4421">
        <w:rPr>
          <w:rStyle w:val="Odwoanieprzypisudolnego"/>
        </w:rPr>
        <w:t>27</w:t>
      </w:r>
      <w:r>
        <w:fldChar w:fldCharType="end"/>
      </w:r>
      <w:r>
        <w:rPr>
          <w:rStyle w:val="IGindeksgrny"/>
        </w:rPr>
        <w:t>)</w:t>
      </w:r>
      <w:r>
        <w:t> </w:t>
      </w:r>
      <w:r w:rsidRPr="008813CF">
        <w:t>Rada gminy nie może odmówić uzgodnienia projektu uchwały, o której mowa w ust. 3, w przypadku,</w:t>
      </w:r>
      <w:r>
        <w:t xml:space="preserve"> </w:t>
      </w:r>
      <w:r w:rsidRPr="008813CF">
        <w:t>gdy po</w:t>
      </w:r>
      <w:r w:rsidRPr="008813CF">
        <w:t>d</w:t>
      </w:r>
      <w:r w:rsidRPr="008813CF">
        <w:t>jęcie tej uchwały jest konsekwencją rekomendacji dotyczącej utworzenia lub powiększenia obszaru parku</w:t>
      </w:r>
      <w:r>
        <w:t xml:space="preserve"> </w:t>
      </w:r>
      <w:r w:rsidRPr="008813CF">
        <w:t>krajobrazowego zawartej w audycie krajobrazowym, o którym mowa w art. 38a ustawy z dnia 27 marca</w:t>
      </w:r>
      <w:r>
        <w:t xml:space="preserve"> </w:t>
      </w:r>
      <w:r w:rsidRPr="008813CF">
        <w:t>2003 r. o planowaniu i zagospod</w:t>
      </w:r>
      <w:r w:rsidRPr="008813CF">
        <w:t>a</w:t>
      </w:r>
      <w:r w:rsidRPr="008813CF">
        <w:t>rowaniu przestrzennym.</w:t>
      </w:r>
    </w:p>
    <w:p w:rsidR="00EC7C8C" w:rsidRPr="008813CF" w:rsidRDefault="00EC7C8C" w:rsidP="00EC7C8C">
      <w:pPr>
        <w:pStyle w:val="USTustnpkodeksu"/>
      </w:pPr>
      <w:r w:rsidRPr="008813CF">
        <w:t>4d.</w:t>
      </w:r>
      <w:r>
        <w:fldChar w:fldCharType="begin"/>
      </w:r>
      <w:r>
        <w:instrText xml:space="preserve"> NOTEREF _Ref423437866 \f \h </w:instrText>
      </w:r>
      <w:r>
        <w:fldChar w:fldCharType="separate"/>
      </w:r>
      <w:r w:rsidR="001A4421" w:rsidRPr="001A4421">
        <w:rPr>
          <w:rStyle w:val="Odwoanieprzypisudolnego"/>
        </w:rPr>
        <w:t>27</w:t>
      </w:r>
      <w:r>
        <w:fldChar w:fldCharType="end"/>
      </w:r>
      <w:r>
        <w:rPr>
          <w:rStyle w:val="IGindeksgrny"/>
        </w:rPr>
        <w:t>)</w:t>
      </w:r>
      <w:r>
        <w:t> </w:t>
      </w:r>
      <w:r w:rsidRPr="008813CF">
        <w:t>Utworzenie parku krajobrazowego lub powiększenie jego obszaru może nastąpić również na wniosek</w:t>
      </w:r>
      <w:r>
        <w:t xml:space="preserve"> </w:t>
      </w:r>
      <w:r w:rsidRPr="008813CF">
        <w:t>rady gminy, na obszarze której park krajobrazowy miałby być utworzony lub powiększony.</w:t>
      </w:r>
    </w:p>
    <w:p w:rsidR="00EC7C8C" w:rsidRDefault="00EC7C8C" w:rsidP="00EC7C8C">
      <w:pPr>
        <w:pStyle w:val="USTustnpkodeksu"/>
      </w:pPr>
      <w:r w:rsidRPr="008813CF">
        <w:t>4e.</w:t>
      </w:r>
      <w:r>
        <w:fldChar w:fldCharType="begin"/>
      </w:r>
      <w:r>
        <w:instrText xml:space="preserve"> NOTEREF _Ref423437866 \f \h </w:instrText>
      </w:r>
      <w:r>
        <w:fldChar w:fldCharType="separate"/>
      </w:r>
      <w:r w:rsidR="001A4421" w:rsidRPr="001A4421">
        <w:rPr>
          <w:rStyle w:val="Odwoanieprzypisudolnego"/>
        </w:rPr>
        <w:t>27</w:t>
      </w:r>
      <w:r>
        <w:fldChar w:fldCharType="end"/>
      </w:r>
      <w:r>
        <w:rPr>
          <w:rStyle w:val="IGindeksgrny"/>
        </w:rPr>
        <w:t>)</w:t>
      </w:r>
      <w:r>
        <w:t> </w:t>
      </w:r>
      <w:r w:rsidRPr="008813CF">
        <w:t>Wniosek, o którym mowa w ust. 4d, rozpatrywany jest nie później niż w terminie 3 miesięcy od dnia</w:t>
      </w:r>
      <w:r>
        <w:t xml:space="preserve"> </w:t>
      </w:r>
      <w:r w:rsidRPr="008813CF">
        <w:t>otrzym</w:t>
      </w:r>
      <w:r w:rsidRPr="008813CF">
        <w:t>a</w:t>
      </w:r>
      <w:r w:rsidRPr="008813CF">
        <w:t>nia wniosku przez sejmik właściwego województwa.</w:t>
      </w:r>
    </w:p>
    <w:p w:rsidR="00EC7C8C" w:rsidRPr="00DD68BD" w:rsidRDefault="00EC7C8C" w:rsidP="00EC7C8C">
      <w:pPr>
        <w:pStyle w:val="USTustnpkodeksu"/>
      </w:pPr>
      <w:r w:rsidRPr="00DD68BD">
        <w:t>5. Statut parku krajobrazowego lub zespołu parków krajobrazowych określający strukturę organizacyjną parku lub zespołu parków nadaje sejmik województwa w drodze uchwały.</w:t>
      </w:r>
    </w:p>
    <w:p w:rsidR="00EC7C8C" w:rsidRDefault="00EC7C8C" w:rsidP="00EC7C8C">
      <w:pPr>
        <w:pStyle w:val="USTustnpkodeksu"/>
      </w:pPr>
      <w:r w:rsidRPr="008813CF">
        <w:t>5a.</w:t>
      </w:r>
      <w:r>
        <w:rPr>
          <w:rStyle w:val="Odwoanieprzypisudolnego"/>
        </w:rPr>
        <w:footnoteReference w:id="28"/>
      </w:r>
      <w:r>
        <w:rPr>
          <w:rStyle w:val="IGindeksgrny"/>
        </w:rPr>
        <w:t>)</w:t>
      </w:r>
      <w:r>
        <w:t> </w:t>
      </w:r>
      <w:r w:rsidRPr="008813CF">
        <w:t>Statut parku krajobrazowego położonego na terenie więcej niż jednego województwa nadaje w drodze</w:t>
      </w:r>
      <w:r>
        <w:t xml:space="preserve"> </w:t>
      </w:r>
      <w:r w:rsidRPr="008813CF">
        <w:t>uchwały sejmik województwa, na którego obszarze działania znajduje się większa część parku, w porozumieniu</w:t>
      </w:r>
      <w:r>
        <w:t xml:space="preserve"> </w:t>
      </w:r>
      <w:r w:rsidRPr="008813CF">
        <w:t>z pozostałymi sejmikami województw.</w:t>
      </w:r>
    </w:p>
    <w:p w:rsidR="00EC7C8C" w:rsidRPr="00DD68BD" w:rsidRDefault="00EC7C8C" w:rsidP="00EC7C8C">
      <w:pPr>
        <w:pStyle w:val="USTustnpkodeksu"/>
      </w:pPr>
      <w:r w:rsidRPr="00DD68BD">
        <w:t>6. Grunty rolne i leśne oraz inne nieruchomości znajdujące się w granicach parku krajobrazowego pozostawia się w gospodarczym wykorzystaniu.</w:t>
      </w:r>
    </w:p>
    <w:p w:rsidR="00EC7C8C" w:rsidRPr="00DD68BD" w:rsidRDefault="00EC7C8C" w:rsidP="00EC7C8C">
      <w:pPr>
        <w:pStyle w:val="USTustnpkodeksu"/>
      </w:pPr>
      <w:r w:rsidRPr="00DD68BD">
        <w:t>7. Projekty studiów uwarunkowań i kierunków zagospodarowania przestrzennego gmin, miejscowych planów zag</w:t>
      </w:r>
      <w:r w:rsidRPr="00DD68BD">
        <w:t>o</w:t>
      </w:r>
      <w:r w:rsidRPr="00DD68BD">
        <w:t>spodarowania przestrzennego, planów zagospodarowania przestrzennego województw oraz planów zagospodarowania przestrzennego morskich wód wewnętrznych, morza terytorialnego i wyłącznej strefy ekonomicznej w części dotyczącej parku krajobrazowego i jego otuliny, wymagają uzgodnienia z właściwym miejscowo regionalnym dyrektorem ochrony środowiska w zakresie ustaleń tych planów, mogących mieć negatywny wpływ na ochronę przyrody parku krajobrazow</w:t>
      </w:r>
      <w:r w:rsidRPr="00DD68BD">
        <w:t>e</w:t>
      </w:r>
      <w:r w:rsidRPr="00DD68BD">
        <w:t>go.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17.</w:t>
      </w:r>
      <w:r w:rsidRPr="00EC7C8C">
        <w:t> 1. W parku krajobrazowym mogą być wprowadzone następujące zakazy: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realizacji przedsięwzięć mogących znacząco oddziaływać na środowisko w rozumieniu przepisów ustawy z dnia 3 października 2008 r. o udostępnianiu informacji o środowisku i jego ochronie, udziale społeczeństwa w ochronie środowiska oraz o ocenach oddziaływania na środowisko (</w:t>
      </w:r>
      <w:r>
        <w:t>Dz. U. z 2013 r. poz. 1235</w:t>
      </w:r>
      <w:r w:rsidRPr="00DD68BD">
        <w:t>, z późn. zm.</w:t>
      </w:r>
      <w:r w:rsidRPr="00DD68BD">
        <w:rPr>
          <w:rStyle w:val="IGindeksgrny"/>
        </w:rPr>
        <w:footnoteReference w:id="29"/>
      </w:r>
      <w:r w:rsidRPr="00DD68BD">
        <w:rPr>
          <w:rStyle w:val="IGindeksgrny"/>
        </w:rPr>
        <w:t>)</w:t>
      </w:r>
      <w:r w:rsidRPr="00DD68BD">
        <w:t>);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umyślnego zabijania dziko występujących zwierząt, niszczenia ich nor, legowisk, innych schronień i miejsc rozrodu oraz tarlisk i złożonej ikry, z wyjątkiem amatorskiego połowu ryb oraz wykonywania czynności w ramach racjona</w:t>
      </w:r>
      <w:r w:rsidRPr="00DD68BD">
        <w:t>l</w:t>
      </w:r>
      <w:r w:rsidRPr="00DD68BD">
        <w:t>nej gospodarki rolnej, leśnej, rybackiej i łowieckiej;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 xml:space="preserve">likwidowania i niszczenia </w:t>
      </w:r>
      <w:proofErr w:type="spellStart"/>
      <w:r w:rsidRPr="00DD68BD">
        <w:t>zadrzewień</w:t>
      </w:r>
      <w:proofErr w:type="spellEnd"/>
      <w:r w:rsidRPr="00DD68BD">
        <w:t xml:space="preserve"> śródpolnych, przydrożnych i nadwodnych, jeżeli nie wynikają z potrzeby ochrony przeciwpowodziowej lub zapewnienia bezpieczeństwa ruchu drogowego lub wodnego lub budowy, odb</w:t>
      </w:r>
      <w:r w:rsidRPr="00DD68BD">
        <w:t>u</w:t>
      </w:r>
      <w:r w:rsidRPr="00DD68BD">
        <w:t>dowy, utrzymania, remontów lub naprawy urządzeń wodnych;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pozyskiwania do celów gospodarczych skał, w tym torfu, oraz skamieniałości, w tym kopalnych szczątków roślin i zwierząt, a także minerałów i bursztynu;</w:t>
      </w:r>
    </w:p>
    <w:p w:rsidR="00EC7C8C" w:rsidRPr="00DD68BD" w:rsidRDefault="00EC7C8C" w:rsidP="00EC7C8C">
      <w:pPr>
        <w:pStyle w:val="PKTpunkt"/>
      </w:pPr>
      <w:r w:rsidRPr="00DD68BD">
        <w:lastRenderedPageBreak/>
        <w:t>5)</w:t>
      </w:r>
      <w:r w:rsidRPr="00DD68BD">
        <w:tab/>
        <w:t xml:space="preserve">wykonywania prac ziemnych trwale zniekształcających rzeźbę terenu, z wyjątkiem prac związanych z zabezpieczeniem przeciwsztormowym, przeciwpowodziowym lub </w:t>
      </w:r>
      <w:proofErr w:type="spellStart"/>
      <w:r w:rsidRPr="00DD68BD">
        <w:t>przeciwosuwiskowym</w:t>
      </w:r>
      <w:proofErr w:type="spellEnd"/>
      <w:r w:rsidRPr="00DD68BD">
        <w:t xml:space="preserve"> lub budową, odbudową, utrzymaniem, remontem lub naprawą urządzeń wodnych;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dokonywania zmian stosunków wodnych, jeżeli zmiany te nie służą ochronie przyrody lub racjonalnej gospodarce rolnej, leśnej, wodnej lub rybackiej;</w:t>
      </w:r>
    </w:p>
    <w:p w:rsidR="00EC7C8C" w:rsidRPr="00A16FD8" w:rsidRDefault="00EC7C8C" w:rsidP="0074209B">
      <w:pPr>
        <w:pStyle w:val="PKTpunkt"/>
        <w:keepNext/>
      </w:pPr>
      <w:r w:rsidRPr="00DD68BD">
        <w:t>7)</w:t>
      </w:r>
      <w:r>
        <w:rPr>
          <w:rStyle w:val="Odwoanieprzypisudolnego"/>
        </w:rPr>
        <w:footnoteReference w:id="30"/>
      </w:r>
      <w:r>
        <w:rPr>
          <w:rStyle w:val="IGindeksgrny"/>
        </w:rPr>
        <w:t>)</w:t>
      </w:r>
      <w:r w:rsidRPr="00DD68BD">
        <w:tab/>
      </w:r>
      <w:r w:rsidRPr="00A16FD8">
        <w:t>budowania nowych obiektów budowlanych w pasie szerokości 100 m od:</w:t>
      </w:r>
    </w:p>
    <w:p w:rsidR="00EC7C8C" w:rsidRPr="00A16FD8" w:rsidRDefault="00EC7C8C" w:rsidP="00EC7C8C">
      <w:pPr>
        <w:pStyle w:val="LITlitera"/>
      </w:pPr>
      <w:r w:rsidRPr="00A16FD8">
        <w:t>a)</w:t>
      </w:r>
      <w:r>
        <w:tab/>
      </w:r>
      <w:r w:rsidRPr="00A16FD8">
        <w:t>linii brzegów rzek, jezior i innych naturalnych zbiorników wodnych,</w:t>
      </w:r>
    </w:p>
    <w:p w:rsidR="00EC7C8C" w:rsidRPr="00A16FD8" w:rsidRDefault="00EC7C8C" w:rsidP="0074209B">
      <w:pPr>
        <w:pStyle w:val="LITlitera"/>
        <w:keepNext/>
      </w:pPr>
      <w:r w:rsidRPr="00A16FD8">
        <w:t>b)</w:t>
      </w:r>
      <w:r>
        <w:tab/>
      </w:r>
      <w:r w:rsidRPr="00A16FD8">
        <w:t>zasięgu lustra wody w sztucznych zbiornikach wodnych usytuowanych na wodach płynących przy</w:t>
      </w:r>
      <w:r>
        <w:t xml:space="preserve"> </w:t>
      </w:r>
      <w:r w:rsidRPr="00A16FD8">
        <w:t>normalnym poziomie piętrzenia określonym w pozwoleniu wodnoprawnym, o którym mowa</w:t>
      </w:r>
      <w:r>
        <w:t xml:space="preserve"> </w:t>
      </w:r>
      <w:r w:rsidRPr="00A16FD8">
        <w:t>w art. 122 ust. 1 pkt 1 ustawy z dnia 18 lipca 2001 r. – Prawo wodne</w:t>
      </w:r>
    </w:p>
    <w:p w:rsidR="00EC7C8C" w:rsidRPr="00DD68BD" w:rsidRDefault="00EC7C8C" w:rsidP="00EC7C8C">
      <w:pPr>
        <w:pStyle w:val="CZWSPLITczwsplnaliter"/>
      </w:pPr>
      <w:r w:rsidRPr="00A16FD8">
        <w:t>–</w:t>
      </w:r>
      <w:r>
        <w:t> </w:t>
      </w:r>
      <w:r w:rsidRPr="00A16FD8">
        <w:t>z wyjątkiem obiektów służących turystyce wodnej, gospodarce wodnej lub rybackiej;</w:t>
      </w:r>
    </w:p>
    <w:p w:rsidR="00EC7C8C" w:rsidRPr="00DD68BD" w:rsidRDefault="00EC7C8C" w:rsidP="00EC7C8C">
      <w:pPr>
        <w:pStyle w:val="PKTpunkt"/>
      </w:pPr>
      <w:r w:rsidRPr="00DD68BD">
        <w:t>8)</w:t>
      </w:r>
      <w:r w:rsidRPr="00DD68BD">
        <w:tab/>
        <w:t>lokalizowania obiektów budowlanych w pasie szerokości 200 m od krawędzi brzegów klifowych oraz w pasie tec</w:t>
      </w:r>
      <w:r w:rsidRPr="00DD68BD">
        <w:t>h</w:t>
      </w:r>
      <w:r w:rsidRPr="00DD68BD">
        <w:t>nicznym brzegu morskiego;</w:t>
      </w:r>
    </w:p>
    <w:p w:rsidR="00EC7C8C" w:rsidRPr="00DD68BD" w:rsidRDefault="00EC7C8C" w:rsidP="00EC7C8C">
      <w:pPr>
        <w:pStyle w:val="PKTpunkt"/>
      </w:pPr>
      <w:r w:rsidRPr="00DD68BD">
        <w:t>9)</w:t>
      </w:r>
      <w:r w:rsidRPr="00DD68BD">
        <w:tab/>
        <w:t>likwidowania, zasypywania i przekształcania zbiorników wodnych, starorzeczy oraz obszarów wodno</w:t>
      </w:r>
      <w:r>
        <w:softHyphen/>
      </w:r>
      <w:r>
        <w:softHyphen/>
      </w:r>
      <w:r>
        <w:noBreakHyphen/>
      </w:r>
      <w:r w:rsidRPr="00DD68BD">
        <w:t>błotnych;</w:t>
      </w:r>
    </w:p>
    <w:p w:rsidR="00EC7C8C" w:rsidRPr="00DD68BD" w:rsidRDefault="00EC7C8C" w:rsidP="00EC7C8C">
      <w:pPr>
        <w:pStyle w:val="PKTpunkt"/>
      </w:pPr>
      <w:r w:rsidRPr="00DD68BD">
        <w:t>10)</w:t>
      </w:r>
      <w:r w:rsidRPr="00DD68BD">
        <w:tab/>
        <w:t>wylewania gnojowicy, z wyjątkiem nawożenia własnych gruntów rolnych;</w:t>
      </w:r>
    </w:p>
    <w:p w:rsidR="00EC7C8C" w:rsidRPr="00DD68BD" w:rsidRDefault="00EC7C8C" w:rsidP="00EC7C8C">
      <w:pPr>
        <w:pStyle w:val="PKTpunkt"/>
      </w:pPr>
      <w:r w:rsidRPr="00DD68BD">
        <w:t>11)</w:t>
      </w:r>
      <w:r w:rsidRPr="00DD68BD">
        <w:tab/>
        <w:t>prowadzenia chowu i hodowli zwierząt metodą bezściółkową;</w:t>
      </w:r>
    </w:p>
    <w:p w:rsidR="00EC7C8C" w:rsidRPr="00DD68BD" w:rsidRDefault="00EC7C8C" w:rsidP="00EC7C8C">
      <w:pPr>
        <w:pStyle w:val="PKTpunkt"/>
      </w:pPr>
      <w:r w:rsidRPr="00DD68BD">
        <w:t>12)</w:t>
      </w:r>
      <w:r w:rsidRPr="00DD68BD">
        <w:tab/>
        <w:t>utrzymywania otwartych rowów ściekowych i zbiorników ściekowych;</w:t>
      </w:r>
    </w:p>
    <w:p w:rsidR="00EC7C8C" w:rsidRPr="00DD68BD" w:rsidRDefault="00EC7C8C" w:rsidP="00EC7C8C">
      <w:pPr>
        <w:pStyle w:val="PKTpunkt"/>
      </w:pPr>
      <w:r w:rsidRPr="00DD68BD">
        <w:t>13)</w:t>
      </w:r>
      <w:r w:rsidRPr="00DD68BD">
        <w:tab/>
        <w:t>organizowania rajdów motorowych i samochodowych;</w:t>
      </w:r>
    </w:p>
    <w:p w:rsidR="00EC7C8C" w:rsidRPr="00DD68BD" w:rsidRDefault="00EC7C8C" w:rsidP="00EC7C8C">
      <w:pPr>
        <w:pStyle w:val="PKTpunkt"/>
      </w:pPr>
      <w:r w:rsidRPr="00DD68BD">
        <w:t>14)</w:t>
      </w:r>
      <w:r w:rsidRPr="00DD68BD">
        <w:tab/>
        <w:t>używania łodzi motorowych i innego sprzętu motorowego na otwartych zbiornikach wodnych.</w:t>
      </w:r>
    </w:p>
    <w:p w:rsidR="00EC7C8C" w:rsidRPr="00A16FD8" w:rsidRDefault="00EC7C8C" w:rsidP="0074209B">
      <w:pPr>
        <w:pStyle w:val="USTustnpkodeksu"/>
        <w:keepNext/>
      </w:pPr>
      <w:r w:rsidRPr="00A16FD8">
        <w:t>1a.</w:t>
      </w:r>
      <w:bookmarkStart w:id="8" w:name="_Ref423438132"/>
      <w:r>
        <w:rPr>
          <w:rStyle w:val="Odwoanieprzypisudolnego"/>
        </w:rPr>
        <w:footnoteReference w:id="31"/>
      </w:r>
      <w:bookmarkEnd w:id="8"/>
      <w:r>
        <w:rPr>
          <w:rStyle w:val="IGindeksgrny"/>
        </w:rPr>
        <w:t>)</w:t>
      </w:r>
      <w:r>
        <w:t> </w:t>
      </w:r>
      <w:r w:rsidRPr="00A16FD8">
        <w:t>W parku krajobrazowym, w strefach, o których mowa w art. 20 ust. 4 pkt 7, dla terenów:</w:t>
      </w:r>
    </w:p>
    <w:p w:rsidR="00EC7C8C" w:rsidRPr="00A16FD8" w:rsidRDefault="00EC7C8C" w:rsidP="0074209B">
      <w:pPr>
        <w:pStyle w:val="PKTpunkt"/>
        <w:keepNext/>
      </w:pPr>
      <w:r w:rsidRPr="00A16FD8">
        <w:t>1)</w:t>
      </w:r>
      <w:r>
        <w:tab/>
      </w:r>
      <w:r w:rsidRPr="00A16FD8">
        <w:t>objętych miejscowym planem zagospodarowania przestrzennego wprowadza się zakazy:</w:t>
      </w:r>
    </w:p>
    <w:p w:rsidR="00EC7C8C" w:rsidRPr="00A16FD8" w:rsidRDefault="00EC7C8C" w:rsidP="00EC7C8C">
      <w:pPr>
        <w:pStyle w:val="LITlitera"/>
      </w:pPr>
      <w:r w:rsidRPr="00A16FD8">
        <w:t>a)</w:t>
      </w:r>
      <w:r>
        <w:tab/>
      </w:r>
      <w:r w:rsidRPr="00A16FD8">
        <w:t>lokalizowania nowych obiektów budowlanych,</w:t>
      </w:r>
    </w:p>
    <w:p w:rsidR="00EC7C8C" w:rsidRDefault="00EC7C8C" w:rsidP="00EC7C8C">
      <w:pPr>
        <w:pStyle w:val="LITlitera"/>
      </w:pPr>
      <w:r w:rsidRPr="00A16FD8">
        <w:t>b)</w:t>
      </w:r>
      <w:r>
        <w:tab/>
      </w:r>
      <w:r w:rsidRPr="00A16FD8">
        <w:t>zalesiania;</w:t>
      </w:r>
    </w:p>
    <w:p w:rsidR="00EC7C8C" w:rsidRPr="00A16FD8" w:rsidRDefault="00EC7C8C" w:rsidP="0074209B">
      <w:pPr>
        <w:pStyle w:val="PKTpunkt"/>
        <w:keepNext/>
      </w:pPr>
      <w:r w:rsidRPr="00A16FD8">
        <w:t>2)</w:t>
      </w:r>
      <w:r>
        <w:tab/>
      </w:r>
      <w:r w:rsidRPr="00A16FD8">
        <w:t>nieobjętych miejscowym planem zagospodarowania przestrzennego wprowadza się zakazy:</w:t>
      </w:r>
    </w:p>
    <w:p w:rsidR="00EC7C8C" w:rsidRPr="00A16FD8" w:rsidRDefault="00EC7C8C" w:rsidP="00EC7C8C">
      <w:pPr>
        <w:pStyle w:val="LITlitera"/>
      </w:pPr>
      <w:r w:rsidRPr="00A16FD8">
        <w:t>a)</w:t>
      </w:r>
      <w:r>
        <w:tab/>
      </w:r>
      <w:r w:rsidRPr="00A16FD8">
        <w:t>lokalizowania nowych obiektów budowlanych,</w:t>
      </w:r>
    </w:p>
    <w:p w:rsidR="00EC7C8C" w:rsidRPr="00A16FD8" w:rsidRDefault="00EC7C8C" w:rsidP="00EC7C8C">
      <w:pPr>
        <w:pStyle w:val="LITlitera"/>
      </w:pPr>
      <w:r w:rsidRPr="00A16FD8">
        <w:t>b)</w:t>
      </w:r>
      <w:r>
        <w:tab/>
      </w:r>
      <w:r w:rsidRPr="00A16FD8">
        <w:t>lokalizowania nowych obiektów budowlanych odbiegających od lokalnej formy architektonicznej,</w:t>
      </w:r>
    </w:p>
    <w:p w:rsidR="00EC7C8C" w:rsidRPr="00A16FD8" w:rsidRDefault="00EC7C8C" w:rsidP="00EC7C8C">
      <w:pPr>
        <w:pStyle w:val="LITlitera"/>
      </w:pPr>
      <w:r w:rsidRPr="00A16FD8">
        <w:t>c)</w:t>
      </w:r>
      <w:r>
        <w:tab/>
      </w:r>
      <w:r w:rsidRPr="00A16FD8">
        <w:t>lokalizowania nowych obiektów budowlanych o wysokości przekraczającej 2 kondygnacje lub 7 m,</w:t>
      </w:r>
    </w:p>
    <w:p w:rsidR="00EC7C8C" w:rsidRPr="00A16FD8" w:rsidRDefault="00EC7C8C" w:rsidP="00EC7C8C">
      <w:pPr>
        <w:pStyle w:val="LITlitera"/>
      </w:pPr>
      <w:r w:rsidRPr="00A16FD8">
        <w:t>d)</w:t>
      </w:r>
      <w:r>
        <w:tab/>
      </w:r>
      <w:r w:rsidRPr="00A16FD8">
        <w:t>zalesiania.</w:t>
      </w:r>
    </w:p>
    <w:p w:rsidR="00EC7C8C" w:rsidRDefault="00EC7C8C" w:rsidP="00EC7C8C">
      <w:pPr>
        <w:pStyle w:val="USTustnpkodeksu"/>
      </w:pPr>
      <w:r w:rsidRPr="00A16FD8">
        <w:t>1b.</w:t>
      </w:r>
      <w:r>
        <w:fldChar w:fldCharType="begin"/>
      </w:r>
      <w:r>
        <w:instrText xml:space="preserve"> NOTEREF _Ref423438132 \f \h </w:instrText>
      </w:r>
      <w:r>
        <w:fldChar w:fldCharType="separate"/>
      </w:r>
      <w:r w:rsidR="001A4421" w:rsidRPr="001A4421">
        <w:rPr>
          <w:rStyle w:val="Odwoanieprzypisudolnego"/>
        </w:rPr>
        <w:t>31</w:t>
      </w:r>
      <w:r>
        <w:fldChar w:fldCharType="end"/>
      </w:r>
      <w:r>
        <w:rPr>
          <w:rStyle w:val="IGindeksgrny"/>
        </w:rPr>
        <w:t>)</w:t>
      </w:r>
      <w:r>
        <w:t> </w:t>
      </w:r>
      <w:r w:rsidRPr="00A16FD8">
        <w:t>W parku krajobrazowym zakazuje się niszczenia i uszkadzania obiektów o istotnym znaczeniu historycznym</w:t>
      </w:r>
      <w:r>
        <w:t xml:space="preserve"> </w:t>
      </w:r>
      <w:r w:rsidRPr="00A16FD8">
        <w:t>i kulturowym wskazanych w planie ochrony dla parku krajobrazowego.</w:t>
      </w:r>
    </w:p>
    <w:p w:rsidR="00EC7C8C" w:rsidRPr="00EC7C8C" w:rsidRDefault="00EC7C8C" w:rsidP="0074209B">
      <w:pPr>
        <w:pStyle w:val="USTustnpkodeksu"/>
        <w:keepNext/>
      </w:pPr>
      <w:r w:rsidRPr="00DD68BD">
        <w:t>2.</w:t>
      </w:r>
      <w:r w:rsidRPr="00EC7C8C">
        <w:t> Zakazy, o których mowa w ust. 1–1b, nie dotyczą:</w:t>
      </w:r>
      <w:r w:rsidRPr="00EC7C8C">
        <w:rPr>
          <w:rStyle w:val="Odwoanieprzypisudolnego"/>
        </w:rPr>
        <w:footnoteReference w:id="32"/>
      </w:r>
      <w:r w:rsidRPr="00EC7C8C">
        <w:rPr>
          <w:rStyle w:val="IGindeksgrny"/>
        </w:rPr>
        <w:t>)</w:t>
      </w:r>
    </w:p>
    <w:p w:rsidR="00EC7C8C" w:rsidRPr="00DD68BD" w:rsidRDefault="00EC7C8C" w:rsidP="00EC7C8C">
      <w:pPr>
        <w:pStyle w:val="PKTpunkt"/>
      </w:pPr>
      <w:r w:rsidRPr="00DD68BD">
        <w:t>1)</w:t>
      </w:r>
      <w:r>
        <w:rPr>
          <w:rStyle w:val="Odwoanieprzypisudolnego"/>
        </w:rPr>
        <w:footnoteReference w:id="33"/>
      </w:r>
      <w:r>
        <w:rPr>
          <w:rStyle w:val="IGindeksgrny"/>
        </w:rPr>
        <w:t>)</w:t>
      </w:r>
      <w:r w:rsidRPr="00DD68BD">
        <w:tab/>
      </w:r>
      <w:r w:rsidRPr="00A16FD8">
        <w:t>wykonywania zadań wynikających z planu ochrony, zadań ochronnych lub planu zadań ochronnych;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wykonywania zadań na rzecz obronności kraju i bezpieczeństwa państwa;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prowadzenia akcji ratowniczej oraz działań związanych z bezpieczeństwem powszechnym;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realizacji inwestycji celu publicznego w rozumieniu</w:t>
      </w:r>
      <w:r>
        <w:t xml:space="preserve"> art. </w:t>
      </w:r>
      <w:r w:rsidRPr="00DD68BD">
        <w:t>2</w:t>
      </w:r>
      <w:r>
        <w:t xml:space="preserve"> pkt </w:t>
      </w:r>
      <w:r w:rsidRPr="00DD68BD">
        <w:t xml:space="preserve">5 ustawy z dnia 27 marca 2003 r. o planowaniu i zagospodarowaniu przestrzennym, zwanej dalej </w:t>
      </w:r>
      <w:r w:rsidR="0074209B">
        <w:t>„</w:t>
      </w:r>
      <w:r w:rsidRPr="00DD68BD">
        <w:t>inwestycją celu publicznego</w:t>
      </w:r>
      <w:r w:rsidR="0074209B">
        <w:t>”</w:t>
      </w:r>
      <w:r w:rsidRPr="00DD68BD">
        <w:t>.</w:t>
      </w:r>
    </w:p>
    <w:p w:rsidR="00EC7C8C" w:rsidRPr="00DD68BD" w:rsidRDefault="00EC7C8C" w:rsidP="00EC7C8C">
      <w:pPr>
        <w:pStyle w:val="USTustnpkodeksu"/>
      </w:pPr>
      <w:r w:rsidRPr="00DD68BD">
        <w:t>3.</w:t>
      </w:r>
      <w:r>
        <w:rPr>
          <w:rStyle w:val="Odwoanieprzypisudolnego"/>
        </w:rPr>
        <w:footnoteReference w:id="34"/>
      </w:r>
      <w:r>
        <w:rPr>
          <w:rStyle w:val="IGindeksgrny"/>
        </w:rPr>
        <w:t>)</w:t>
      </w:r>
      <w:r w:rsidRPr="00DD68BD">
        <w:t> </w:t>
      </w:r>
      <w:r w:rsidRPr="00A16FD8">
        <w:t>Zakaz, o którym mowa w ust. 1 pkt 1, nie dotyczy realizacji przedsięwzięć mogących znacząco oddziaływać</w:t>
      </w:r>
      <w:r>
        <w:t xml:space="preserve"> </w:t>
      </w:r>
      <w:r w:rsidRPr="00A16FD8">
        <w:t>na środowisko, dla których sporządzenie raportu o oddziaływaniu na środowisko nie jest obowiązkowe</w:t>
      </w:r>
      <w:r>
        <w:t xml:space="preserve"> </w:t>
      </w:r>
      <w:r w:rsidRPr="00A16FD8">
        <w:t xml:space="preserve">i przeprowadzona </w:t>
      </w:r>
      <w:r w:rsidRPr="00A16FD8">
        <w:lastRenderedPageBreak/>
        <w:t>procedura oceny oddziaływania na środowisko wykazała brak niekorzystnego wpływu na</w:t>
      </w:r>
      <w:r>
        <w:t xml:space="preserve"> </w:t>
      </w:r>
      <w:r w:rsidRPr="00A16FD8">
        <w:t>przyrodę i krajobraz parku kr</w:t>
      </w:r>
      <w:r w:rsidRPr="00A16FD8">
        <w:t>a</w:t>
      </w:r>
      <w:r w:rsidRPr="00A16FD8">
        <w:t>jobrazowego.</w:t>
      </w:r>
    </w:p>
    <w:p w:rsidR="00EC7C8C" w:rsidRDefault="00EC7C8C" w:rsidP="00EC7C8C">
      <w:pPr>
        <w:pStyle w:val="USTustnpkodeksu"/>
      </w:pPr>
      <w:r w:rsidRPr="00A145B8">
        <w:t>3a.</w:t>
      </w:r>
      <w:r>
        <w:rPr>
          <w:rStyle w:val="Odwoanieprzypisudolnego"/>
        </w:rPr>
        <w:footnoteReference w:id="35"/>
      </w:r>
      <w:r>
        <w:rPr>
          <w:rStyle w:val="IGindeksgrny"/>
        </w:rPr>
        <w:t>)</w:t>
      </w:r>
      <w:r>
        <w:t> </w:t>
      </w:r>
      <w:r w:rsidRPr="00A145B8">
        <w:t>Zakaz, o którym mowa w ust. 1 pkt 3, nie dotyczy usunięcia drzewa lub krzewu w obrębie zadrzewienia, nal</w:t>
      </w:r>
      <w:r w:rsidRPr="00A145B8">
        <w:t>e</w:t>
      </w:r>
      <w:r w:rsidRPr="00A145B8">
        <w:t>żących do gatunków obcych, określonych w przepisach wydanych na podstawie art. 120 ust. 2f.</w:t>
      </w:r>
    </w:p>
    <w:p w:rsidR="00EC7C8C" w:rsidRDefault="00EC7C8C" w:rsidP="00EC7C8C">
      <w:pPr>
        <w:pStyle w:val="USTustnpkodeksu"/>
      </w:pPr>
      <w:r w:rsidRPr="00DD68BD">
        <w:t>4. Zakaz, o którym mowa w</w:t>
      </w:r>
      <w:r>
        <w:t> ust. </w:t>
      </w:r>
      <w:r w:rsidRPr="00DD68BD">
        <w:t>1</w:t>
      </w:r>
      <w:r>
        <w:t xml:space="preserve"> pkt </w:t>
      </w:r>
      <w:r w:rsidRPr="00DD68BD">
        <w:t>14, nie dotyczy statków jednostek ratowniczych, jednostek organizacyjnych właściciela wód lub urządzeń wodnych zlokalizowanych na wodach, inspektorów żeglugi śródlądowej, Państwowej i Społecznej Straży Rybackiej, promów w ciągu dróg publicznych, prowadzenia racjonalnej gospodarki rybackiej oraz wykonywania zadań z zakresu ochrony przyrody przez Służbę Parku Krajobrazowego.</w:t>
      </w:r>
    </w:p>
    <w:p w:rsidR="00EC7C8C" w:rsidRPr="00DD68BD" w:rsidRDefault="00EC7C8C" w:rsidP="00EC7C8C">
      <w:pPr>
        <w:pStyle w:val="USTustnpkodeksu"/>
      </w:pPr>
      <w:r w:rsidRPr="00A16FD8">
        <w:t>5.</w:t>
      </w:r>
      <w:r>
        <w:rPr>
          <w:rStyle w:val="Odwoanieprzypisudolnego"/>
        </w:rPr>
        <w:footnoteReference w:id="36"/>
      </w:r>
      <w:r>
        <w:rPr>
          <w:rStyle w:val="IGindeksgrny"/>
        </w:rPr>
        <w:t>)</w:t>
      </w:r>
      <w:r>
        <w:t> </w:t>
      </w:r>
      <w:r w:rsidRPr="00A16FD8">
        <w:t>Uchwała, o której mowa w art. 16 ust. 3, może określać odległości mniejsze niż określone w ust. 1</w:t>
      </w:r>
      <w:r>
        <w:t xml:space="preserve"> </w:t>
      </w:r>
      <w:r w:rsidRPr="00A16FD8">
        <w:t>pkt 7 i 8, w sposób prowadzący do zwiększenia swobody w zakresie zagospodarowania i użytkowania terenu.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18.</w:t>
      </w:r>
      <w:r w:rsidRPr="00DD68BD">
        <w:t> 1. Dla parków narodowych, rezerwatów przyrody i parków krajobrazowych sporządza się i realizuje plan ochrony.</w:t>
      </w:r>
    </w:p>
    <w:p w:rsidR="00EC7C8C" w:rsidRPr="00DD68BD" w:rsidRDefault="00EC7C8C" w:rsidP="00EC7C8C">
      <w:pPr>
        <w:pStyle w:val="USTustnpkodeksu"/>
      </w:pPr>
      <w:r w:rsidRPr="00DD68BD">
        <w:t>2. Plan ochrony, o którym mowa w</w:t>
      </w:r>
      <w:r>
        <w:t> ust. </w:t>
      </w:r>
      <w:r w:rsidRPr="00DD68BD">
        <w:t>1, ustanawia się w terminie 5 lat od dnia utworzenia parku narodowego, uznania obszaru za rezerwat przyrody albo utworzenia parku krajobrazowego.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19.</w:t>
      </w:r>
      <w:r w:rsidRPr="00EC7C8C">
        <w:t> 1. Projekt planu ochrony sporządza dla: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parku narodowego – dyrektor parku narodowego;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rezerwatu przyrody – regionalny dyrektor ochrony środowiska lub po uzgodnieniu z tym organem – zarządzający rezerwatem albo sprawujący nadzór nad rezerwatem;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parku krajobrazowego – dyrektor parku krajobrazowego lub dyrektor zespołu parków krajobrazowych.</w:t>
      </w:r>
    </w:p>
    <w:p w:rsidR="00EC7C8C" w:rsidRPr="00DD68BD" w:rsidRDefault="00EC7C8C" w:rsidP="00EC7C8C">
      <w:pPr>
        <w:pStyle w:val="USTustnpkodeksu"/>
      </w:pPr>
      <w:r w:rsidRPr="00DD68BD">
        <w:t>1a. Sporządzający projekt planu ochrony, o którym mowa w</w:t>
      </w:r>
      <w:r>
        <w:t> ust. </w:t>
      </w:r>
      <w:r w:rsidRPr="00DD68BD">
        <w:t>1, zapewnia możliwość udziału społeczeństwa, na zasadach i w trybie określonych w ustawie z dnia 3 października 2008 r. o udostępnianiu informacji o środowisku i jego ochronie, udziale społeczeństwa w ochronie środowiska oraz o ocenach oddziaływania na środowisko, w postępowaniu, którego przedmiotem jest sporządzenie projektu.</w:t>
      </w:r>
    </w:p>
    <w:p w:rsidR="00EC7C8C" w:rsidRPr="00DD68BD" w:rsidRDefault="00EC7C8C" w:rsidP="00EC7C8C">
      <w:pPr>
        <w:pStyle w:val="USTustnpkodeksu"/>
      </w:pPr>
      <w:r w:rsidRPr="00DD68BD">
        <w:t>2.</w:t>
      </w:r>
      <w:r>
        <w:rPr>
          <w:rStyle w:val="Odwoanieprzypisudolnego"/>
        </w:rPr>
        <w:footnoteReference w:id="37"/>
      </w:r>
      <w:r>
        <w:rPr>
          <w:rStyle w:val="IGindeksgrny"/>
        </w:rPr>
        <w:t>)</w:t>
      </w:r>
      <w:r w:rsidRPr="00DD68BD">
        <w:t> </w:t>
      </w:r>
      <w:r w:rsidRPr="00A16FD8">
        <w:t>Projekt planu ochrony, o którym mowa w ust. 1 pkt 1 i 2, wymaga zaopiniowania przez właściwe miejscowo</w:t>
      </w:r>
      <w:r>
        <w:t xml:space="preserve"> </w:t>
      </w:r>
      <w:r w:rsidRPr="00A16FD8">
        <w:t>r</w:t>
      </w:r>
      <w:r w:rsidRPr="00A16FD8">
        <w:t>a</w:t>
      </w:r>
      <w:r w:rsidRPr="00A16FD8">
        <w:t>dy gmin.</w:t>
      </w:r>
    </w:p>
    <w:p w:rsidR="00EC7C8C" w:rsidRPr="00DD68BD" w:rsidRDefault="00EC7C8C" w:rsidP="00EC7C8C">
      <w:pPr>
        <w:pStyle w:val="USTustnpkodeksu"/>
      </w:pPr>
      <w:r w:rsidRPr="00DD68BD">
        <w:t>3.</w:t>
      </w:r>
      <w:r>
        <w:rPr>
          <w:rStyle w:val="Odwoanieprzypisudolnego"/>
        </w:rPr>
        <w:footnoteReference w:id="38"/>
      </w:r>
      <w:r>
        <w:rPr>
          <w:rStyle w:val="IGindeksgrny"/>
        </w:rPr>
        <w:t>)</w:t>
      </w:r>
      <w:r w:rsidRPr="00DD68BD">
        <w:t> </w:t>
      </w:r>
      <w:r w:rsidRPr="00A16FD8">
        <w:t>Przepisy ust. 1a, 2, 6b–6e stosuje się odpowiednio w przypadku dokonywania zmiany planu ochrony.</w:t>
      </w:r>
    </w:p>
    <w:p w:rsidR="00EC7C8C" w:rsidRPr="00DD68BD" w:rsidRDefault="00EC7C8C" w:rsidP="00EC7C8C">
      <w:pPr>
        <w:pStyle w:val="USTustnpkodeksu"/>
      </w:pPr>
      <w:r w:rsidRPr="00DD68BD">
        <w:t>4. </w:t>
      </w:r>
      <w:r>
        <w:t>(uchylony)</w:t>
      </w:r>
    </w:p>
    <w:p w:rsidR="00EC7C8C" w:rsidRPr="00DD68BD" w:rsidRDefault="00EC7C8C" w:rsidP="00EC7C8C">
      <w:pPr>
        <w:pStyle w:val="USTustnpkodeksu"/>
      </w:pPr>
      <w:r w:rsidRPr="00DD68BD">
        <w:t>5. Minister właściwy do spraw środowiska ustanawia, w drodze rozporządzenia, plan ochrony dla parku narodowego w terminie 6 miesięcy od dnia otrzymania projektu planu lub odmawia jego ustanowienia, jeżeli projekt planu jest ni</w:t>
      </w:r>
      <w:r w:rsidRPr="00DD68BD">
        <w:t>e</w:t>
      </w:r>
      <w:r w:rsidRPr="00DD68BD">
        <w:t>zgodny z celami ochrony przyrody, uwzględniając konieczność dostosowania działań ochronnych do celów ochrony parku narodowego. Plan ochrony może być zmieniony, jeżeli wynika to z potrzeb ochrony przyrody.</w:t>
      </w:r>
    </w:p>
    <w:p w:rsidR="00EC7C8C" w:rsidRPr="00DD68BD" w:rsidRDefault="00EC7C8C" w:rsidP="00EC7C8C">
      <w:pPr>
        <w:pStyle w:val="USTustnpkodeksu"/>
      </w:pPr>
      <w:r w:rsidRPr="00DD68BD">
        <w:t>6. Regionalny dyrektor ochrony środowiska ustanawia, w drodze aktu prawa miejscowego w formie zarządzenia, plan ochrony dla rezerwatu przyrody w terminie 6 miesięcy od dnia otrzymania projektu planu. Plan ochrony może być zmieniony, jeżeli wynika to z potrzeb ochrony przyrody.</w:t>
      </w:r>
    </w:p>
    <w:p w:rsidR="00EC7C8C" w:rsidRPr="00DD68BD" w:rsidRDefault="00EC7C8C" w:rsidP="00EC7C8C">
      <w:pPr>
        <w:pStyle w:val="USTustnpkodeksu"/>
      </w:pPr>
      <w:r w:rsidRPr="00DD68BD">
        <w:t>6a. Sejmik województwa ustanawia, w drodze uchwały, plan ochrony dla parku krajobrazowego w terminie 6 miesięcy od dnia otrzymania projektu planu albo odmawia jego ustanowienia, jeżeli projekt planu jest niezgodny z celami ochrony przyrody. Plan ochrony może być zmieniony, jeżeli wynika to z potrzeb ochrony przyrody.</w:t>
      </w:r>
    </w:p>
    <w:p w:rsidR="00EC7C8C" w:rsidRPr="00DD68BD" w:rsidRDefault="00EC7C8C" w:rsidP="00EC7C8C">
      <w:pPr>
        <w:pStyle w:val="USTustnpkodeksu"/>
      </w:pPr>
      <w:r w:rsidRPr="00DD68BD">
        <w:t>6b.</w:t>
      </w:r>
      <w:r>
        <w:rPr>
          <w:rStyle w:val="Odwoanieprzypisudolnego"/>
        </w:rPr>
        <w:footnoteReference w:id="39"/>
      </w:r>
      <w:r>
        <w:rPr>
          <w:rStyle w:val="IGindeksgrny"/>
        </w:rPr>
        <w:t>)</w:t>
      </w:r>
      <w:r w:rsidRPr="00DD68BD">
        <w:t> </w:t>
      </w:r>
      <w:r w:rsidRPr="00A16FD8">
        <w:t>Projekt uchwały, o której mowa w ust. 6a, wymaga uzgodnienia z właściwym regionalnym dyrektorem</w:t>
      </w:r>
      <w:r>
        <w:t xml:space="preserve"> </w:t>
      </w:r>
      <w:r w:rsidRPr="00A16FD8">
        <w:t>ochrony środowiska i zaopiniowania przez właściwego wojewódzkiego konserwatora zabytków.</w:t>
      </w:r>
    </w:p>
    <w:p w:rsidR="00EC7C8C" w:rsidRPr="005A0A15" w:rsidRDefault="00EC7C8C" w:rsidP="00EC7C8C">
      <w:pPr>
        <w:pStyle w:val="USTustnpkodeksu"/>
      </w:pPr>
      <w:r w:rsidRPr="005A0A15">
        <w:t>6c.</w:t>
      </w:r>
      <w:bookmarkStart w:id="9" w:name="_Ref423438675"/>
      <w:r>
        <w:rPr>
          <w:rStyle w:val="Odwoanieprzypisudolnego"/>
        </w:rPr>
        <w:footnoteReference w:id="40"/>
      </w:r>
      <w:bookmarkEnd w:id="9"/>
      <w:r>
        <w:rPr>
          <w:rStyle w:val="IGindeksgrny"/>
        </w:rPr>
        <w:t>)</w:t>
      </w:r>
      <w:r>
        <w:t> </w:t>
      </w:r>
      <w:r w:rsidRPr="005A0A15">
        <w:t>Projekt uchwały, o której mowa w ust. 6a, w części dotyczącej wprowadzenia zakazów, wymienionych</w:t>
      </w:r>
      <w:r>
        <w:t xml:space="preserve"> </w:t>
      </w:r>
      <w:r w:rsidRPr="005A0A15">
        <w:t>w</w:t>
      </w:r>
      <w:r w:rsidR="00295BC2">
        <w:t> </w:t>
      </w:r>
      <w:r w:rsidRPr="005A0A15">
        <w:t>art.</w:t>
      </w:r>
      <w:r w:rsidR="00295BC2">
        <w:t> </w:t>
      </w:r>
      <w:r w:rsidRPr="005A0A15">
        <w:t>17 ust. 1a, wymaga uzgodnienia z właściwą miejscowo radą gminy.</w:t>
      </w:r>
    </w:p>
    <w:p w:rsidR="00EC7C8C" w:rsidRPr="005A0A15" w:rsidRDefault="00EC7C8C" w:rsidP="00EC7C8C">
      <w:pPr>
        <w:pStyle w:val="USTustnpkodeksu"/>
      </w:pPr>
      <w:r w:rsidRPr="005A0A15">
        <w:lastRenderedPageBreak/>
        <w:t>6d.</w:t>
      </w:r>
      <w:r>
        <w:fldChar w:fldCharType="begin"/>
      </w:r>
      <w:r>
        <w:instrText xml:space="preserve"> NOTEREF _Ref423438675 \f \h </w:instrText>
      </w:r>
      <w:r>
        <w:fldChar w:fldCharType="separate"/>
      </w:r>
      <w:r w:rsidR="001A4421" w:rsidRPr="001A4421">
        <w:rPr>
          <w:rStyle w:val="Odwoanieprzypisudolnego"/>
        </w:rPr>
        <w:t>40</w:t>
      </w:r>
      <w:r>
        <w:fldChar w:fldCharType="end"/>
      </w:r>
      <w:r>
        <w:rPr>
          <w:rStyle w:val="IGindeksgrny"/>
        </w:rPr>
        <w:t>)</w:t>
      </w:r>
      <w:r>
        <w:t> </w:t>
      </w:r>
      <w:r w:rsidRPr="005A0A15">
        <w:t>Uzgodnienia, o którym mowa w ust. 6c, dokonuje się w trybie art. 106 ustawy z dnia 14 czerwca</w:t>
      </w:r>
      <w:r>
        <w:t xml:space="preserve"> </w:t>
      </w:r>
      <w:r w:rsidRPr="005A0A15">
        <w:t>1960 r. – K</w:t>
      </w:r>
      <w:r w:rsidRPr="005A0A15">
        <w:t>o</w:t>
      </w:r>
      <w:r w:rsidRPr="005A0A15">
        <w:t>deks postępowania administracyjnego, z zastrzeżeniem że brak przedstawienia stanowiska</w:t>
      </w:r>
      <w:r>
        <w:t xml:space="preserve"> </w:t>
      </w:r>
      <w:r w:rsidRPr="005A0A15">
        <w:t>w terminie miesiąca od dnia otrzymania projektu uchwały, jest uważane za uzgodnienie projektu.</w:t>
      </w:r>
    </w:p>
    <w:p w:rsidR="00EC7C8C" w:rsidRDefault="00EC7C8C" w:rsidP="00EC7C8C">
      <w:pPr>
        <w:pStyle w:val="USTustnpkodeksu"/>
      </w:pPr>
      <w:r w:rsidRPr="005A0A15">
        <w:t>6e.</w:t>
      </w:r>
      <w:r>
        <w:fldChar w:fldCharType="begin"/>
      </w:r>
      <w:r>
        <w:instrText xml:space="preserve"> NOTEREF _Ref423438675 \f \h </w:instrText>
      </w:r>
      <w:r>
        <w:fldChar w:fldCharType="separate"/>
      </w:r>
      <w:r w:rsidR="001A4421" w:rsidRPr="001A4421">
        <w:rPr>
          <w:rStyle w:val="Odwoanieprzypisudolnego"/>
        </w:rPr>
        <w:t>40</w:t>
      </w:r>
      <w:r>
        <w:fldChar w:fldCharType="end"/>
      </w:r>
      <w:r>
        <w:rPr>
          <w:rStyle w:val="IGindeksgrny"/>
        </w:rPr>
        <w:t>)</w:t>
      </w:r>
      <w:r>
        <w:t> </w:t>
      </w:r>
      <w:r w:rsidRPr="005A0A15">
        <w:t>Rada gminy może odmówić uzgodnienia projektu uchwały, o której mowa w ust. 6a, wyłącznie</w:t>
      </w:r>
      <w:r>
        <w:t xml:space="preserve"> </w:t>
      </w:r>
      <w:r w:rsidRPr="005A0A15">
        <w:t>w przypadku, gdy wprowadzenie zakazów, wymienionych w art. 17 ust. 1a, prowadziłoby do ograniczenia możliwości</w:t>
      </w:r>
      <w:r>
        <w:t xml:space="preserve"> </w:t>
      </w:r>
      <w:r w:rsidRPr="005A0A15">
        <w:t>rozwojowych gminy wynikających z ustaleń studium uwarunkowań i kierunków zagospodarowania</w:t>
      </w:r>
      <w:r>
        <w:t xml:space="preserve"> </w:t>
      </w:r>
      <w:r w:rsidRPr="005A0A15">
        <w:t>przestrzennego lub miejscowego planu zagospodarowania przestrzennego w stopniu nieproporcjonalnym do</w:t>
      </w:r>
      <w:r>
        <w:t xml:space="preserve"> </w:t>
      </w:r>
      <w:r w:rsidRPr="005A0A15">
        <w:t>wartości jakie park krajobrazowy ma chronić.</w:t>
      </w:r>
    </w:p>
    <w:p w:rsidR="00EC7C8C" w:rsidRPr="00DD68BD" w:rsidRDefault="00EC7C8C" w:rsidP="00EC7C8C">
      <w:pPr>
        <w:pStyle w:val="USTustnpkodeksu"/>
      </w:pPr>
      <w:r w:rsidRPr="00DD68BD">
        <w:t>7. Plan ochrony dla rezerwatu przyrody położonego na terenie więcej niż jednego województwa ustanawiają wspó</w:t>
      </w:r>
      <w:r w:rsidRPr="00DD68BD">
        <w:t>l</w:t>
      </w:r>
      <w:r w:rsidRPr="00DD68BD">
        <w:t>nie, w drodze aktu prawa miejscowego w formie zarządzenia, regionalni dyrektorzy ochrony środowiska, na których o</w:t>
      </w:r>
      <w:r w:rsidRPr="00DD68BD">
        <w:t>b</w:t>
      </w:r>
      <w:r w:rsidRPr="00DD68BD">
        <w:t>szarze działania znajdują się części tego rezerwatu.</w:t>
      </w:r>
    </w:p>
    <w:p w:rsidR="00EC7C8C" w:rsidRPr="00DD68BD" w:rsidRDefault="00EC7C8C" w:rsidP="00EC7C8C">
      <w:pPr>
        <w:pStyle w:val="USTustnpkodeksu"/>
      </w:pPr>
      <w:r w:rsidRPr="00DD68BD">
        <w:t>8. Plan ochrony dla parku krajobrazowego położonego na terenie kilku województw ustanawia sejmik województwa właściwy ze względu na siedzibę dyrekcji parku, w porozumieniu z pozostałymi sejmikami województw.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20.</w:t>
      </w:r>
      <w:r w:rsidRPr="00EC7C8C">
        <w:t> 1. Plan ochrony dla parku narodowego, rezerwatu przyrody oraz parku krajobrazowego sporządza się na okres 20 lat, z uwzględnieniem: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charakterystyki i oceny stanu przyrody;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identyfikacji i oceny istniejących oraz potencjalnych zagrożeń wewnętrznych i zewnętrznych;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charakterystyki i oceny uwarunkowań społecznych i gospodarczych;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analizy skuteczności dotychczasowych sposobów ochrony;</w:t>
      </w:r>
    </w:p>
    <w:p w:rsidR="00EC7C8C" w:rsidRDefault="00EC7C8C" w:rsidP="00EC7C8C">
      <w:pPr>
        <w:pStyle w:val="PKTpunkt"/>
      </w:pPr>
      <w:r w:rsidRPr="00DD68BD">
        <w:t>5)</w:t>
      </w:r>
      <w:r w:rsidRPr="00DD68BD">
        <w:tab/>
        <w:t>charakterystyki i oceny stanu zagospodarowania przestrzennego</w:t>
      </w:r>
      <w:r>
        <w:t>;</w:t>
      </w:r>
    </w:p>
    <w:p w:rsidR="00EC7C8C" w:rsidRPr="00DD68BD" w:rsidRDefault="00EC7C8C" w:rsidP="00EC7C8C">
      <w:pPr>
        <w:pStyle w:val="PKTpunkt"/>
      </w:pPr>
      <w:r w:rsidRPr="005A0A15">
        <w:t>6)</w:t>
      </w:r>
      <w:r>
        <w:rPr>
          <w:rStyle w:val="Odwoanieprzypisudolnego"/>
        </w:rPr>
        <w:footnoteReference w:id="41"/>
      </w:r>
      <w:r>
        <w:rPr>
          <w:rStyle w:val="IGindeksgrny"/>
        </w:rPr>
        <w:t>)</w:t>
      </w:r>
      <w:r>
        <w:tab/>
      </w:r>
      <w:r w:rsidRPr="005A0A15">
        <w:t>wyników audytu krajobrazowego, o którym mowa w art. 38a ustawy z dnia 27 marca 2003 r. o planowaniu</w:t>
      </w:r>
      <w:r>
        <w:t xml:space="preserve"> </w:t>
      </w:r>
      <w:r w:rsidRPr="005A0A15">
        <w:t>i zag</w:t>
      </w:r>
      <w:r w:rsidRPr="005A0A15">
        <w:t>o</w:t>
      </w:r>
      <w:r w:rsidRPr="005A0A15">
        <w:t>spodarowaniu przestrzennym.</w:t>
      </w:r>
    </w:p>
    <w:p w:rsidR="00EC7C8C" w:rsidRPr="00EC7C8C" w:rsidRDefault="00EC7C8C" w:rsidP="0074209B">
      <w:pPr>
        <w:pStyle w:val="USTustnpkodeksu"/>
        <w:keepNext/>
      </w:pPr>
      <w:r w:rsidRPr="00DD68BD">
        <w:t>2.</w:t>
      </w:r>
      <w:r w:rsidRPr="00EC7C8C">
        <w:t> Prace przy sporządzaniu planów ochrony, o których mowa w ust. 1, polegają na: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ocenie stanu zasobów, tworów i składników przyrody, walorów krajobrazowych, wartości kulturowych oraz istniej</w:t>
      </w:r>
      <w:r w:rsidRPr="00DD68BD">
        <w:t>ą</w:t>
      </w:r>
      <w:r w:rsidRPr="00DD68BD">
        <w:t>cych i potencjalnych zagrożeń wewnętrznych i zewnętrznych, która może być wykonana w formie szczegółowych opisów;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opracowaniu koncepcji ochrony zasobów, tworów i składników przyrody oraz wartości kulturowych, a także elim</w:t>
      </w:r>
      <w:r w:rsidRPr="00DD68BD">
        <w:t>i</w:t>
      </w:r>
      <w:r w:rsidRPr="00DD68BD">
        <w:t>nacji lub ograniczania istniejących i potencjalnych zagrożeń wewnętrznych i zewnętrznych;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wskazaniu zadań ochronnych, z podaniem rodzaju, zakresu i lokalizacji.</w:t>
      </w:r>
    </w:p>
    <w:p w:rsidR="00EC7C8C" w:rsidRPr="00EC7C8C" w:rsidRDefault="00EC7C8C" w:rsidP="0074209B">
      <w:pPr>
        <w:pStyle w:val="USTustnpkodeksu"/>
        <w:keepNext/>
      </w:pPr>
      <w:r w:rsidRPr="00DD68BD">
        <w:t>3.</w:t>
      </w:r>
      <w:r w:rsidRPr="00EC7C8C">
        <w:t> Plan ochrony dla parku narodowego oraz rezerwatu przyrody zawiera: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cele ochrony przyrody oraz wskazanie przyrodniczych i społecznych uwarunkowań ich realizacji;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identyfikację oraz określenie sposobów eliminacji lub ograniczania istniejących i potencjalnych zagrożeń wewnętr</w:t>
      </w:r>
      <w:r w:rsidRPr="00DD68BD">
        <w:t>z</w:t>
      </w:r>
      <w:r w:rsidRPr="00DD68BD">
        <w:t>nych i zewnętrznych oraz ich skutków;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wskazanie obszarów ochrony ścisłej, czynnej i krajobrazowej;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określenie działań ochronnych na obszarach ochrony ścisłej, czynnej i krajobrazowej, z podaniem rodzaju, zakresu i lokalizacji tych działań;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wskazanie obszarów i miejsc udostępnianych dla celów naukowych, edukacyjnych, turystycznych, rekreacyjnych, sportowych, amatorskiego połowu ryb i rybactwa oraz określenie sposobów ich udostępniania;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wskazanie miejsc, w których może być prowadzona działalność wytwórcza, handlowa i rolnicza;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ustalenia do studiów uwarunkowań i kierunków zagospodarowania przestrzennego gmin, miejscowych planów zag</w:t>
      </w:r>
      <w:r w:rsidRPr="00DD68BD">
        <w:t>o</w:t>
      </w:r>
      <w:r w:rsidRPr="00DD68BD">
        <w:t>spodarowania przestrzennego, planów zagospodarowania przestrzennego województw oraz planów zagospodarow</w:t>
      </w:r>
      <w:r w:rsidRPr="00DD68BD">
        <w:t>a</w:t>
      </w:r>
      <w:r w:rsidRPr="00DD68BD">
        <w:t>nia przestrzennego morskich wód wewnętrznych, morza terytorialnego i wyłącznej strefy ekonomicznej dotyczące eliminacji lub ograniczenia zagrożeń wewnętrznych lub zewnętrznych.</w:t>
      </w:r>
    </w:p>
    <w:p w:rsidR="00EC7C8C" w:rsidRPr="00EC7C8C" w:rsidRDefault="00EC7C8C" w:rsidP="0074209B">
      <w:pPr>
        <w:pStyle w:val="USTustnpkodeksu"/>
        <w:keepNext/>
      </w:pPr>
      <w:r w:rsidRPr="00DD68BD">
        <w:t>4.</w:t>
      </w:r>
      <w:r w:rsidRPr="00EC7C8C">
        <w:t> Plan ochrony dla parku krajobrazowego zawiera: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cele ochrony przyrody oraz przyrodnicze, społeczne i gospodarcze uwarunkowania ich realizacji;</w:t>
      </w:r>
    </w:p>
    <w:p w:rsidR="00EC7C8C" w:rsidRPr="00DD68BD" w:rsidRDefault="00EC7C8C" w:rsidP="00EC7C8C">
      <w:pPr>
        <w:pStyle w:val="PKTpunkt"/>
      </w:pPr>
      <w:r w:rsidRPr="00DD68BD">
        <w:lastRenderedPageBreak/>
        <w:t>2)</w:t>
      </w:r>
      <w:r w:rsidRPr="00DD68BD">
        <w:tab/>
        <w:t>identyfikację oraz określenie sposobów eliminacji lub ograniczania istniejących i potencjalnych zagrożeń wewnętr</w:t>
      </w:r>
      <w:r w:rsidRPr="00DD68BD">
        <w:t>z</w:t>
      </w:r>
      <w:r w:rsidRPr="00DD68BD">
        <w:t>nych i zewnętrznych oraz ich skutków;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wskazanie obszarów realizacji działań ochronnych;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określenie zakresu prac związanych z ochroną przyrody i kształtowaniem krajobrazu;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wskazanie obszarów udostępnianych dla celów naukowych, edukacyjnych, turystycznych, rekreacyjnych, amato</w:t>
      </w:r>
      <w:r w:rsidRPr="00DD68BD">
        <w:t>r</w:t>
      </w:r>
      <w:r w:rsidRPr="00DD68BD">
        <w:t>skiego połowu ryb i dla innych form gospodarowania oraz określenie sposobów korzystania z tych obszarów;</w:t>
      </w:r>
    </w:p>
    <w:p w:rsidR="00EC7C8C" w:rsidRDefault="00EC7C8C" w:rsidP="00EC7C8C">
      <w:pPr>
        <w:pStyle w:val="PKTpunkt"/>
      </w:pPr>
      <w:r w:rsidRPr="00DD68BD">
        <w:t>6)</w:t>
      </w:r>
      <w:r w:rsidRPr="00DD68BD">
        <w:tab/>
        <w:t>ustalenia do studiów uwarunkowań i kierunków zagospodarowania przestrzennego gmin, miejscowych planów zag</w:t>
      </w:r>
      <w:r w:rsidRPr="00DD68BD">
        <w:t>o</w:t>
      </w:r>
      <w:r w:rsidRPr="00DD68BD">
        <w:t>spodarowania przestrzennego, planów zagospodarowania przestrzennego województw oraz planów zagospodarow</w:t>
      </w:r>
      <w:r w:rsidRPr="00DD68BD">
        <w:t>a</w:t>
      </w:r>
      <w:r w:rsidRPr="00DD68BD">
        <w:t>nia przestrzennego morskich wód wewnętrznych, morza terytorialnego i wyłącznej strefy ekonomicznej dotyczące eliminacji lub ograniczenia zagrożeń wewnętrznych lub zewnętrznych</w:t>
      </w:r>
      <w:r>
        <w:t>;</w:t>
      </w:r>
    </w:p>
    <w:p w:rsidR="00EC7C8C" w:rsidRPr="005A0A15" w:rsidRDefault="00EC7C8C" w:rsidP="00EC7C8C">
      <w:pPr>
        <w:pStyle w:val="PKTpunkt"/>
      </w:pPr>
      <w:r w:rsidRPr="005A0A15">
        <w:t>7)</w:t>
      </w:r>
      <w:bookmarkStart w:id="10" w:name="_Ref423438835"/>
      <w:r>
        <w:rPr>
          <w:rStyle w:val="Odwoanieprzypisudolnego"/>
        </w:rPr>
        <w:footnoteReference w:id="42"/>
      </w:r>
      <w:bookmarkEnd w:id="10"/>
      <w:r>
        <w:rPr>
          <w:rStyle w:val="IGindeksgrny"/>
        </w:rPr>
        <w:t>)</w:t>
      </w:r>
      <w:r>
        <w:tab/>
      </w:r>
      <w:r w:rsidRPr="005A0A15">
        <w:t>określenie granic stref ochrony krajobrazów stanowiących w szczególności przedpola ekspozycji, osie widokowe,</w:t>
      </w:r>
      <w:r>
        <w:t xml:space="preserve"> </w:t>
      </w:r>
      <w:r w:rsidRPr="005A0A15">
        <w:t>punkty widokowe oraz obszary zabudowane wyróżniające się lokalną formą architektoniczną,</w:t>
      </w:r>
      <w:r>
        <w:t xml:space="preserve"> </w:t>
      </w:r>
      <w:r w:rsidRPr="005A0A15">
        <w:t>wyznaczonych w o</w:t>
      </w:r>
      <w:r w:rsidRPr="005A0A15">
        <w:t>b</w:t>
      </w:r>
      <w:r w:rsidRPr="005A0A15">
        <w:t>rębie krajobrazów priorytetowych, zidentyfikowanych w ramach audytu krajobrazowego,</w:t>
      </w:r>
      <w:r>
        <w:t xml:space="preserve"> </w:t>
      </w:r>
      <w:r w:rsidRPr="005A0A15">
        <w:t>o którym mowa w art. 38a ustawy z dnia 27 marca 2003 r. o planowaniu i zagospodarowaniu przestrzennym, istotnych dla zachowania walorów krajobrazowych parku krajobrazowego, wraz ze wskazaniem</w:t>
      </w:r>
      <w:r>
        <w:t xml:space="preserve"> </w:t>
      </w:r>
      <w:r w:rsidRPr="005A0A15">
        <w:t>które z zakazów, wymienionych w art. 17 ust. 1a, ob</w:t>
      </w:r>
      <w:r w:rsidRPr="005A0A15">
        <w:t>o</w:t>
      </w:r>
      <w:r w:rsidRPr="005A0A15">
        <w:t>wiązują w danej strefie;</w:t>
      </w:r>
    </w:p>
    <w:p w:rsidR="00EC7C8C" w:rsidRPr="00DD68BD" w:rsidRDefault="00EC7C8C" w:rsidP="00EC7C8C">
      <w:pPr>
        <w:pStyle w:val="PKTpunkt"/>
      </w:pPr>
      <w:r w:rsidRPr="005A0A15">
        <w:t>8)</w:t>
      </w:r>
      <w:r>
        <w:fldChar w:fldCharType="begin"/>
      </w:r>
      <w:r>
        <w:instrText xml:space="preserve"> NOTEREF _Ref423438835 \f \h </w:instrText>
      </w:r>
      <w:r>
        <w:fldChar w:fldCharType="separate"/>
      </w:r>
      <w:r w:rsidR="001A4421" w:rsidRPr="001A4421">
        <w:rPr>
          <w:rStyle w:val="Odwoanieprzypisudolnego"/>
        </w:rPr>
        <w:t>42</w:t>
      </w:r>
      <w:r>
        <w:fldChar w:fldCharType="end"/>
      </w:r>
      <w:r>
        <w:rPr>
          <w:rStyle w:val="IGindeksgrny"/>
        </w:rPr>
        <w:t>)</w:t>
      </w:r>
      <w:r>
        <w:tab/>
      </w:r>
      <w:r w:rsidRPr="005A0A15">
        <w:t>wykaz obiektów o istotnym znaczeniu historycznym i kulturowym.</w:t>
      </w:r>
    </w:p>
    <w:p w:rsidR="00EC7C8C" w:rsidRPr="005A0A15" w:rsidRDefault="00EC7C8C" w:rsidP="0074209B">
      <w:pPr>
        <w:pStyle w:val="USTustnpkodeksu"/>
        <w:keepNext/>
      </w:pPr>
      <w:r w:rsidRPr="005A0A15">
        <w:t>4a.</w:t>
      </w:r>
      <w:r>
        <w:rPr>
          <w:rStyle w:val="Odwoanieprzypisudolnego"/>
        </w:rPr>
        <w:footnoteReference w:id="43"/>
      </w:r>
      <w:r>
        <w:rPr>
          <w:rStyle w:val="IGindeksgrny"/>
        </w:rPr>
        <w:t>)</w:t>
      </w:r>
      <w:r>
        <w:t> </w:t>
      </w:r>
      <w:r w:rsidRPr="005A0A15">
        <w:t>Plan ochrony dla parku krajobrazowego, w części dotyczącej:</w:t>
      </w:r>
    </w:p>
    <w:p w:rsidR="00EC7C8C" w:rsidRPr="005A0A15" w:rsidRDefault="00EC7C8C" w:rsidP="00EC7C8C">
      <w:pPr>
        <w:pStyle w:val="PKTpunkt"/>
      </w:pPr>
      <w:r w:rsidRPr="005A0A15">
        <w:t>1)</w:t>
      </w:r>
      <w:r>
        <w:tab/>
      </w:r>
      <w:r w:rsidRPr="005A0A15">
        <w:t>określenia granic stref, o których mowa w art. 20 ust. 4 pkt 7,</w:t>
      </w:r>
    </w:p>
    <w:p w:rsidR="00EC7C8C" w:rsidRPr="005A0A15" w:rsidRDefault="00EC7C8C" w:rsidP="00EC7C8C">
      <w:pPr>
        <w:pStyle w:val="PKTpunkt"/>
      </w:pPr>
      <w:r w:rsidRPr="005A0A15">
        <w:t>2)</w:t>
      </w:r>
      <w:r>
        <w:tab/>
      </w:r>
      <w:r w:rsidRPr="005A0A15">
        <w:t>wykazu obiektów o istotnym znaczeniu historycznym i kulturowym, o których mowa w art. 20 ust. 4 pkt 8,</w:t>
      </w:r>
    </w:p>
    <w:p w:rsidR="00EC7C8C" w:rsidRPr="005A0A15" w:rsidRDefault="00EC7C8C" w:rsidP="0074209B">
      <w:pPr>
        <w:pStyle w:val="PKTpunkt"/>
        <w:keepNext/>
      </w:pPr>
      <w:r w:rsidRPr="005A0A15">
        <w:t>3)</w:t>
      </w:r>
      <w:r>
        <w:tab/>
      </w:r>
      <w:r w:rsidRPr="005A0A15">
        <w:t>wprowadzenia zakazów, o których mowa w art. 17 ust. 1a</w:t>
      </w:r>
    </w:p>
    <w:p w:rsidR="00EC7C8C" w:rsidRDefault="00EC7C8C" w:rsidP="00EC7C8C">
      <w:pPr>
        <w:pStyle w:val="CZWSPPKTczwsplnapunktw"/>
      </w:pPr>
      <w:r>
        <w:t>– </w:t>
      </w:r>
      <w:r w:rsidRPr="005A0A15">
        <w:t>jest aktem prawa miejscowego.</w:t>
      </w:r>
    </w:p>
    <w:p w:rsidR="00EC7C8C" w:rsidRDefault="00EC7C8C" w:rsidP="00EC7C8C">
      <w:pPr>
        <w:pStyle w:val="USTustnpkodeksu"/>
      </w:pPr>
      <w:r w:rsidRPr="00DD68BD">
        <w:t>5. Plany ochrony dla parku narodowego, rezerwatu przyrody lub parku krajobrazowego w części pokrywającej się z obszarem Natura 2000 powinny uwzględniać zakres planu zadań ochronnych dla obszaru Natura 2000, o którym mowa w</w:t>
      </w:r>
      <w:r>
        <w:t> art. </w:t>
      </w:r>
      <w:r w:rsidRPr="00DD68BD">
        <w:t>28, albo zakres planu ochrony dla obszaru Natura 2000, o którym mowa w</w:t>
      </w:r>
      <w:r>
        <w:t> art. </w:t>
      </w:r>
      <w:r w:rsidRPr="00DD68BD">
        <w:t>29.</w:t>
      </w:r>
    </w:p>
    <w:p w:rsidR="00EC7C8C" w:rsidRPr="00DD68BD" w:rsidRDefault="00EC7C8C" w:rsidP="00EC7C8C">
      <w:pPr>
        <w:pStyle w:val="USTustnpkodeksu"/>
      </w:pPr>
      <w:r w:rsidRPr="005A0A15">
        <w:t>6.</w:t>
      </w:r>
      <w:r>
        <w:rPr>
          <w:rStyle w:val="Odwoanieprzypisudolnego"/>
        </w:rPr>
        <w:footnoteReference w:id="44"/>
      </w:r>
      <w:r>
        <w:rPr>
          <w:rStyle w:val="IGindeksgrny"/>
        </w:rPr>
        <w:t>)</w:t>
      </w:r>
      <w:r>
        <w:t> </w:t>
      </w:r>
      <w:r w:rsidRPr="005A0A15">
        <w:t>Przepisu ust. 5 nie stosuje się względem planów ochrony dla parku narodowego, rezerwatu przyrody</w:t>
      </w:r>
      <w:r>
        <w:t xml:space="preserve"> </w:t>
      </w:r>
      <w:r w:rsidRPr="005A0A15">
        <w:t>lub parku krajobrazowego pokrywających się w całości lub w części z obszarem Natura 2000, dla którego ustanowiono</w:t>
      </w:r>
      <w:r>
        <w:t xml:space="preserve"> </w:t>
      </w:r>
      <w:r w:rsidRPr="005A0A15">
        <w:t>plan zadań ochronnych, o którym mowa w art. 28, albo plan ochrony, o którym mowa w art. 29, obejmujące</w:t>
      </w:r>
      <w:r>
        <w:t xml:space="preserve"> </w:t>
      </w:r>
      <w:r w:rsidRPr="005A0A15">
        <w:t>obszar parku narodow</w:t>
      </w:r>
      <w:r w:rsidRPr="005A0A15">
        <w:t>e</w:t>
      </w:r>
      <w:r w:rsidRPr="005A0A15">
        <w:t>go, rezerwatu przyrody lub parku krajobrazowego.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21.</w:t>
      </w:r>
      <w:r w:rsidRPr="00EC7C8C">
        <w:t> Minister właściwy do spraw środowiska określi dla parku narodowego, rezerwatu przyrody, parku krajobr</w:t>
      </w:r>
      <w:r w:rsidRPr="00EC7C8C">
        <w:t>a</w:t>
      </w:r>
      <w:r w:rsidRPr="00EC7C8C">
        <w:t>zowego, w drodze rozporządzenia: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tryb sporządzania projektu planu ochrony,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zakres prac na potrzeby sporządzenia projektu planu ochrony,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tryb dokonywania zmian w planie ochrony,</w:t>
      </w:r>
    </w:p>
    <w:p w:rsidR="00EC7C8C" w:rsidRPr="00DD68BD" w:rsidRDefault="00EC7C8C" w:rsidP="0074209B">
      <w:pPr>
        <w:pStyle w:val="PKTpunkt"/>
        <w:keepNext/>
      </w:pPr>
      <w:r w:rsidRPr="00DD68BD">
        <w:t>4)</w:t>
      </w:r>
      <w:r w:rsidRPr="00DD68BD">
        <w:tab/>
        <w:t>zakres i sposoby ochrony zasobów, tworów i składników przyrody</w:t>
      </w:r>
    </w:p>
    <w:p w:rsidR="00EC7C8C" w:rsidRPr="00DD68BD" w:rsidRDefault="00EC7C8C" w:rsidP="00EC7C8C">
      <w:pPr>
        <w:pStyle w:val="CZWSPPKTczwsplnapunktw"/>
      </w:pPr>
      <w:r w:rsidRPr="00DD68BD">
        <w:t>– kierując się potrzebą ochrony zasobów, tworów i składników przyrody żywej i nieożywionej w parkach narodowych, rezerwatach przyrody oraz parkach krajobrazowych, z uwzględnieniem możliwości technicznych, organizacyjnych i finansowych oraz poziomu wiedzy i nauki w zakresie ochrony przyrody.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22.</w:t>
      </w:r>
      <w:r w:rsidRPr="00DD68BD">
        <w:t> 1. Dla parku narodowego lub rezerwatu przyrody, do czasu ustanowienia planu ochrony, sprawujący nadzór sporządza projekt zadań ochronnych.</w:t>
      </w:r>
    </w:p>
    <w:p w:rsidR="00EC7C8C" w:rsidRPr="00EC7C8C" w:rsidRDefault="00EC7C8C" w:rsidP="0074209B">
      <w:pPr>
        <w:pStyle w:val="USTustnpkodeksu"/>
        <w:keepNext/>
      </w:pPr>
      <w:r w:rsidRPr="00DD68BD">
        <w:t>2.</w:t>
      </w:r>
      <w:r w:rsidRPr="00EC7C8C">
        <w:t> Zadania ochronne, o których mowa w ust. 1, ustanawia, w drodze zarządzenia: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minister właściwy do spraw środowiska – dla parku narodowego;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regionalny dyrektor ochrony środowiska – dla rezerwatu przyrody.</w:t>
      </w:r>
    </w:p>
    <w:p w:rsidR="00EC7C8C" w:rsidRPr="00EC7C8C" w:rsidRDefault="00EC7C8C" w:rsidP="0074209B">
      <w:pPr>
        <w:pStyle w:val="USTustnpkodeksu"/>
        <w:keepNext/>
      </w:pPr>
      <w:r w:rsidRPr="00DD68BD">
        <w:lastRenderedPageBreak/>
        <w:t>3.</w:t>
      </w:r>
      <w:r w:rsidRPr="00EC7C8C">
        <w:t> Zadania ochronne, o których mowa w ust. 1, uwzględniają: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identyfikację i ocenę istniejących i potencjalnych zagrożeń wewnętrznych i zewnętrznych oraz sposoby eliminacji lub ograniczania tych zagrożeń i ich skutków;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opis sposobów ochrony czynnej ekosystemów, z podaniem rodzaju, rozmiaru i lokalizacji poszczególnych zadań;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opis sposobów czynnej ochrony gatunków roślin, zwierząt lub grzybów;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wskazanie obszarów objętych ochroną ścisłą, czynną oraz krajobrazową.</w:t>
      </w:r>
    </w:p>
    <w:p w:rsidR="00EC7C8C" w:rsidRPr="00DD68BD" w:rsidRDefault="00EC7C8C" w:rsidP="00EC7C8C">
      <w:pPr>
        <w:pStyle w:val="USTustnpkodeksu"/>
      </w:pPr>
      <w:r w:rsidRPr="00DD68BD">
        <w:t>4. Zadania ochronne, o których mowa w</w:t>
      </w:r>
      <w:r>
        <w:t> ust. </w:t>
      </w:r>
      <w:r w:rsidRPr="00DD68BD">
        <w:t>1, mogą być ustanawiane na rok lub równocześnie na kolejne lata, nie dłużej jednak niż na 5 lat.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23.</w:t>
      </w:r>
      <w:r w:rsidRPr="00DD68BD">
        <w:t> 1. Obszar chronionego krajobrazu obejmuje tereny chronione ze względu na wyróżniający się krajobraz o zróżnicowanych ekosystemach, wartościowe ze względu na możliwość zaspokajania potrzeb związanych z turystyką i wypoczynkiem lub pełnioną funkcją korytarzy ekologicznych.</w:t>
      </w:r>
    </w:p>
    <w:p w:rsidR="00EC7C8C" w:rsidRPr="00DD68BD" w:rsidRDefault="00EC7C8C" w:rsidP="00EC7C8C">
      <w:pPr>
        <w:pStyle w:val="USTustnpkodeksu"/>
      </w:pPr>
      <w:r w:rsidRPr="00DD68BD">
        <w:t>2.</w:t>
      </w:r>
      <w:bookmarkStart w:id="11" w:name="_Ref423439023"/>
      <w:r>
        <w:rPr>
          <w:rStyle w:val="Odwoanieprzypisudolnego"/>
        </w:rPr>
        <w:footnoteReference w:id="45"/>
      </w:r>
      <w:bookmarkEnd w:id="11"/>
      <w:r>
        <w:rPr>
          <w:rStyle w:val="IGindeksgrny"/>
        </w:rPr>
        <w:t>)</w:t>
      </w:r>
      <w:r w:rsidRPr="00DD68BD">
        <w:t> </w:t>
      </w:r>
      <w:r w:rsidRPr="005A0A15">
        <w:t>Wyznaczenie obszaru chronionego krajobrazu następuje w drodze uchwały sejmiku województwa, która</w:t>
      </w:r>
      <w:r>
        <w:t xml:space="preserve"> </w:t>
      </w:r>
      <w:r w:rsidRPr="005A0A15">
        <w:t>określa jego nazwę, położenie, obszar, sprawującego nadzór, ustalenia dotyczące czynnej ochrony ekosystemów</w:t>
      </w:r>
      <w:r>
        <w:t xml:space="preserve"> </w:t>
      </w:r>
      <w:r w:rsidRPr="005A0A15">
        <w:t>oraz zakazy wł</w:t>
      </w:r>
      <w:r w:rsidRPr="005A0A15">
        <w:t>a</w:t>
      </w:r>
      <w:r w:rsidRPr="005A0A15">
        <w:t>ściwe dla danego obszaru chronionego krajobrazu lub jego części, wybrane spośród zakazów</w:t>
      </w:r>
      <w:r>
        <w:t xml:space="preserve"> </w:t>
      </w:r>
      <w:r w:rsidRPr="005A0A15">
        <w:t>wymienionych w art. 24 ust.</w:t>
      </w:r>
      <w:r w:rsidR="00295BC2">
        <w:t> </w:t>
      </w:r>
      <w:r w:rsidRPr="005A0A15">
        <w:t>1, wynikające z potrzeb jego ochrony. Likwidacja lub zmniejszenie obszaru</w:t>
      </w:r>
      <w:r>
        <w:t xml:space="preserve"> </w:t>
      </w:r>
      <w:r w:rsidRPr="005A0A15">
        <w:t>chronionego krajobrazu następuje w dr</w:t>
      </w:r>
      <w:r w:rsidRPr="005A0A15">
        <w:t>o</w:t>
      </w:r>
      <w:r w:rsidRPr="005A0A15">
        <w:t>dze uchwały sejmiku województwa, wyłącznie z powodu bezpowrotnej</w:t>
      </w:r>
      <w:r>
        <w:t xml:space="preserve"> </w:t>
      </w:r>
      <w:r w:rsidRPr="005A0A15">
        <w:t>utraty wyróżniającego się krajobrazu o zróżnic</w:t>
      </w:r>
      <w:r w:rsidRPr="005A0A15">
        <w:t>o</w:t>
      </w:r>
      <w:r w:rsidRPr="005A0A15">
        <w:t>wanych ekosystemach i możliwości zaspokajania potrzeb związanych</w:t>
      </w:r>
      <w:r>
        <w:t xml:space="preserve"> </w:t>
      </w:r>
      <w:r w:rsidRPr="005A0A15">
        <w:t>z turystyką i wypoczynkiem.</w:t>
      </w:r>
    </w:p>
    <w:p w:rsidR="00EC7C8C" w:rsidRPr="00DD68BD" w:rsidRDefault="00EC7C8C" w:rsidP="00EC7C8C">
      <w:pPr>
        <w:pStyle w:val="USTustnpkodeksu"/>
      </w:pPr>
      <w:r w:rsidRPr="00DD68BD">
        <w:t>3.</w:t>
      </w:r>
      <w:r>
        <w:fldChar w:fldCharType="begin"/>
      </w:r>
      <w:r>
        <w:instrText xml:space="preserve"> NOTEREF _Ref423439023 \f \h </w:instrText>
      </w:r>
      <w:r>
        <w:fldChar w:fldCharType="separate"/>
      </w:r>
      <w:r w:rsidR="001A4421" w:rsidRPr="001A4421">
        <w:rPr>
          <w:rStyle w:val="Odwoanieprzypisudolnego"/>
        </w:rPr>
        <w:t>45</w:t>
      </w:r>
      <w:r>
        <w:fldChar w:fldCharType="end"/>
      </w:r>
      <w:r>
        <w:rPr>
          <w:rStyle w:val="IGindeksgrny"/>
        </w:rPr>
        <w:t>)</w:t>
      </w:r>
      <w:r w:rsidRPr="00DD68BD">
        <w:t> </w:t>
      </w:r>
      <w:r w:rsidRPr="005A0A15">
        <w:t>Projekty uchwał sejmiku województwa, o których mowa w ust. 2, wymagają uzgodnienia z właściwą</w:t>
      </w:r>
      <w:r>
        <w:t xml:space="preserve"> </w:t>
      </w:r>
      <w:r w:rsidRPr="005A0A15">
        <w:t>miejscowo radą gminy oraz właściwym regionalnym dyrektorem ochrony środowiska.</w:t>
      </w:r>
    </w:p>
    <w:p w:rsidR="00EC7C8C" w:rsidRPr="005A0A15" w:rsidRDefault="00EC7C8C" w:rsidP="00EC7C8C">
      <w:pPr>
        <w:pStyle w:val="USTustnpkodeksu"/>
      </w:pPr>
      <w:r w:rsidRPr="005A0A15">
        <w:t>3a.</w:t>
      </w:r>
      <w:bookmarkStart w:id="12" w:name="_Ref423439147"/>
      <w:r>
        <w:rPr>
          <w:rStyle w:val="Odwoanieprzypisudolnego"/>
        </w:rPr>
        <w:footnoteReference w:id="46"/>
      </w:r>
      <w:bookmarkEnd w:id="12"/>
      <w:r>
        <w:rPr>
          <w:rStyle w:val="IGindeksgrny"/>
        </w:rPr>
        <w:t>)</w:t>
      </w:r>
      <w:r>
        <w:t> </w:t>
      </w:r>
      <w:r w:rsidRPr="005A0A15">
        <w:t>Uzgodnień, o których mowa w ust. 3, dokonuje się w trybie art. 106 ustawy z dnia 14 czerwca 1960 r. –</w:t>
      </w:r>
      <w:r>
        <w:t xml:space="preserve"> </w:t>
      </w:r>
      <w:r w:rsidRPr="005A0A15">
        <w:t>Kodeks postępowania administracyjnego, z zastrzeżeniem że brak przedstawienia stanowiska w terminie miesiąca</w:t>
      </w:r>
      <w:r>
        <w:t xml:space="preserve"> </w:t>
      </w:r>
      <w:r w:rsidRPr="005A0A15">
        <w:t>od dnia otrz</w:t>
      </w:r>
      <w:r w:rsidRPr="005A0A15">
        <w:t>y</w:t>
      </w:r>
      <w:r w:rsidRPr="005A0A15">
        <w:t>mania projektu uchwały, jest uważane za uzgodnienie projektu.</w:t>
      </w:r>
    </w:p>
    <w:p w:rsidR="00EC7C8C" w:rsidRPr="005A0A15" w:rsidRDefault="00EC7C8C" w:rsidP="00EC7C8C">
      <w:pPr>
        <w:pStyle w:val="USTustnpkodeksu"/>
      </w:pPr>
      <w:r w:rsidRPr="005A0A15">
        <w:t>3b.</w:t>
      </w:r>
      <w:r>
        <w:fldChar w:fldCharType="begin"/>
      </w:r>
      <w:r>
        <w:instrText xml:space="preserve"> NOTEREF _Ref423439147 \f \h </w:instrText>
      </w:r>
      <w:r>
        <w:fldChar w:fldCharType="separate"/>
      </w:r>
      <w:r w:rsidR="001A4421" w:rsidRPr="001A4421">
        <w:rPr>
          <w:rStyle w:val="Odwoanieprzypisudolnego"/>
        </w:rPr>
        <w:t>46</w:t>
      </w:r>
      <w:r>
        <w:fldChar w:fldCharType="end"/>
      </w:r>
      <w:r>
        <w:rPr>
          <w:rStyle w:val="IGindeksgrny"/>
        </w:rPr>
        <w:t>)</w:t>
      </w:r>
      <w:r>
        <w:t> </w:t>
      </w:r>
      <w:r w:rsidRPr="005A0A15">
        <w:t>Rada gminy może odmówić uzgodnienia projektu uchwały, o której mowa w ust. 2, wyłącznie</w:t>
      </w:r>
      <w:r>
        <w:t xml:space="preserve"> </w:t>
      </w:r>
      <w:r w:rsidRPr="005A0A15">
        <w:t>w przypadku, gdy przyjęcie tej uchwały prowadziłoby do ograniczenia możliwości rozwojowych gminy wynikających</w:t>
      </w:r>
      <w:r>
        <w:t xml:space="preserve"> </w:t>
      </w:r>
      <w:r w:rsidRPr="005A0A15">
        <w:t>z ustaleń studium uwarunkowań i kierunków zagospodarowania przestrzennego lub miejscowego planu</w:t>
      </w:r>
      <w:r>
        <w:t xml:space="preserve"> </w:t>
      </w:r>
      <w:r w:rsidRPr="005A0A15">
        <w:t>zagospodarowania przestrzennego w stopniu nieproporcjonalnym do wartości jakie obszar chronionego krajobrazu</w:t>
      </w:r>
      <w:r>
        <w:t xml:space="preserve"> </w:t>
      </w:r>
      <w:r w:rsidRPr="005A0A15">
        <w:t>ma chronić.</w:t>
      </w:r>
    </w:p>
    <w:p w:rsidR="00EC7C8C" w:rsidRPr="005A0A15" w:rsidRDefault="00EC7C8C" w:rsidP="00EC7C8C">
      <w:pPr>
        <w:pStyle w:val="USTustnpkodeksu"/>
      </w:pPr>
      <w:r w:rsidRPr="005A0A15">
        <w:t>3c.</w:t>
      </w:r>
      <w:r>
        <w:fldChar w:fldCharType="begin"/>
      </w:r>
      <w:r>
        <w:instrText xml:space="preserve"> NOTEREF _Ref423439147 \f \h </w:instrText>
      </w:r>
      <w:r>
        <w:fldChar w:fldCharType="separate"/>
      </w:r>
      <w:r w:rsidR="001A4421" w:rsidRPr="001A4421">
        <w:rPr>
          <w:rStyle w:val="Odwoanieprzypisudolnego"/>
        </w:rPr>
        <w:t>46</w:t>
      </w:r>
      <w:r>
        <w:fldChar w:fldCharType="end"/>
      </w:r>
      <w:r>
        <w:rPr>
          <w:rStyle w:val="IGindeksgrny"/>
        </w:rPr>
        <w:t>)</w:t>
      </w:r>
      <w:r>
        <w:t> </w:t>
      </w:r>
      <w:r w:rsidRPr="005A0A15">
        <w:t>Rada gminy nie może odmówić uzgodnienia projektu uchwały, o której mowa w ust. 2, w przypadku,</w:t>
      </w:r>
      <w:r>
        <w:t xml:space="preserve"> </w:t>
      </w:r>
      <w:r w:rsidRPr="005A0A15">
        <w:t>gdy po</w:t>
      </w:r>
      <w:r w:rsidRPr="005A0A15">
        <w:t>d</w:t>
      </w:r>
      <w:r w:rsidRPr="005A0A15">
        <w:t>jęcie tej uchwały jest konsekwencją rekomendacji dotyczącej utworzenia lub powiększenia obszaru</w:t>
      </w:r>
      <w:r>
        <w:t xml:space="preserve"> </w:t>
      </w:r>
      <w:r w:rsidRPr="005A0A15">
        <w:t>chronionego krajobr</w:t>
      </w:r>
      <w:r w:rsidRPr="005A0A15">
        <w:t>a</w:t>
      </w:r>
      <w:r w:rsidRPr="005A0A15">
        <w:t>zu zawartej w audycie krajobrazowym, o którym mowa w ustawie z dnia 27 marca 2003 r.</w:t>
      </w:r>
      <w:r>
        <w:t xml:space="preserve"> </w:t>
      </w:r>
      <w:r w:rsidRPr="005A0A15">
        <w:t>o planowaniu i zagospodar</w:t>
      </w:r>
      <w:r w:rsidRPr="005A0A15">
        <w:t>o</w:t>
      </w:r>
      <w:r w:rsidRPr="005A0A15">
        <w:t>waniu przestrzennym.</w:t>
      </w:r>
    </w:p>
    <w:p w:rsidR="00EC7C8C" w:rsidRPr="005A0A15" w:rsidRDefault="00EC7C8C" w:rsidP="00EC7C8C">
      <w:pPr>
        <w:pStyle w:val="USTustnpkodeksu"/>
      </w:pPr>
      <w:r w:rsidRPr="005A0A15">
        <w:t>3d.</w:t>
      </w:r>
      <w:r>
        <w:fldChar w:fldCharType="begin"/>
      </w:r>
      <w:r>
        <w:instrText xml:space="preserve"> NOTEREF _Ref423439147 \f \h </w:instrText>
      </w:r>
      <w:r>
        <w:fldChar w:fldCharType="separate"/>
      </w:r>
      <w:r w:rsidR="001A4421" w:rsidRPr="001A4421">
        <w:rPr>
          <w:rStyle w:val="Odwoanieprzypisudolnego"/>
        </w:rPr>
        <w:t>46</w:t>
      </w:r>
      <w:r>
        <w:fldChar w:fldCharType="end"/>
      </w:r>
      <w:r>
        <w:rPr>
          <w:rStyle w:val="IGindeksgrny"/>
        </w:rPr>
        <w:t>)</w:t>
      </w:r>
      <w:r>
        <w:t> </w:t>
      </w:r>
      <w:r w:rsidRPr="005A0A15">
        <w:t>Utworzenie obszaru chronionego krajobrazu lub jego powiększenie może nastąpić również na wniosek</w:t>
      </w:r>
      <w:r>
        <w:t xml:space="preserve"> </w:t>
      </w:r>
      <w:r w:rsidRPr="005A0A15">
        <w:t>rady gminy, na obszarze której obszar chronionego krajobrazu miałby być utworzony lub powiększony.</w:t>
      </w:r>
    </w:p>
    <w:p w:rsidR="00EC7C8C" w:rsidRDefault="00EC7C8C" w:rsidP="00EC7C8C">
      <w:pPr>
        <w:pStyle w:val="USTustnpkodeksu"/>
      </w:pPr>
      <w:r w:rsidRPr="005A0A15">
        <w:t>3e.</w:t>
      </w:r>
      <w:r>
        <w:fldChar w:fldCharType="begin"/>
      </w:r>
      <w:r>
        <w:instrText xml:space="preserve"> NOTEREF _Ref423439147 \f \h </w:instrText>
      </w:r>
      <w:r>
        <w:fldChar w:fldCharType="separate"/>
      </w:r>
      <w:r w:rsidR="001A4421" w:rsidRPr="001A4421">
        <w:rPr>
          <w:rStyle w:val="Odwoanieprzypisudolnego"/>
        </w:rPr>
        <w:t>46</w:t>
      </w:r>
      <w:r>
        <w:fldChar w:fldCharType="end"/>
      </w:r>
      <w:r>
        <w:rPr>
          <w:rStyle w:val="IGindeksgrny"/>
        </w:rPr>
        <w:t>)</w:t>
      </w:r>
      <w:r>
        <w:t> </w:t>
      </w:r>
      <w:r w:rsidRPr="005A0A15">
        <w:t>Wniosek, o którym mowa w ust. 3d, rozpatrywany jest nie później niż w terminie 3 miesięcy od dnia</w:t>
      </w:r>
      <w:r>
        <w:t xml:space="preserve"> </w:t>
      </w:r>
      <w:r w:rsidRPr="005A0A15">
        <w:t>otrzym</w:t>
      </w:r>
      <w:r w:rsidRPr="005A0A15">
        <w:t>a</w:t>
      </w:r>
      <w:r w:rsidRPr="005A0A15">
        <w:t>nia wniosku przez sejmik właściwego województwa.</w:t>
      </w:r>
    </w:p>
    <w:p w:rsidR="00EC7C8C" w:rsidRPr="00DD68BD" w:rsidRDefault="00EC7C8C" w:rsidP="00EC7C8C">
      <w:pPr>
        <w:pStyle w:val="USTustnpkodeksu"/>
      </w:pPr>
      <w:r w:rsidRPr="00DD68BD">
        <w:t>4. </w:t>
      </w:r>
      <w:r>
        <w:t>(uchylony)</w:t>
      </w:r>
    </w:p>
    <w:p w:rsidR="00EC7C8C" w:rsidRDefault="00EC7C8C" w:rsidP="00EC7C8C">
      <w:pPr>
        <w:pStyle w:val="USTustnpkodeksu"/>
      </w:pPr>
      <w:r w:rsidRPr="00DD68BD">
        <w:t>5. Projekty studiów uwarunkowań i kierunków zagospodarowania przestrzennego gmin, miejscowych planów zag</w:t>
      </w:r>
      <w:r w:rsidRPr="00DD68BD">
        <w:t>o</w:t>
      </w:r>
      <w:r w:rsidRPr="00DD68BD">
        <w:t>spodarowania przestrzennego, planów zagospodarowania przestrzennego województw i planów zagospodarowania prz</w:t>
      </w:r>
      <w:r w:rsidRPr="00DD68BD">
        <w:t>e</w:t>
      </w:r>
      <w:r w:rsidRPr="00DD68BD">
        <w:t>strzennego morskich wód wewnętrznych, morza terytorialnego i wyłącznej strefy ekonomicznej, w części dotyczącej o</w:t>
      </w:r>
      <w:r w:rsidRPr="00DD68BD">
        <w:t>b</w:t>
      </w:r>
      <w:r w:rsidRPr="00DD68BD">
        <w:t>szaru chronionego krajobrazu, wymagają uzgodnienia z właściwym regionalnym dyrektorem ochrony środowiska w zakresie ustaleń tych planów, mogących mieć negatywny wpływ na ochronę przyrody obszaru chronionego krajobrazu.</w:t>
      </w:r>
    </w:p>
    <w:p w:rsidR="00EC7C8C" w:rsidRPr="00D94BFE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23a.</w:t>
      </w:r>
      <w:r w:rsidRPr="00A43CC2">
        <w:rPr>
          <w:rStyle w:val="IGindeksgrny"/>
        </w:rPr>
        <w:footnoteReference w:id="47"/>
      </w:r>
      <w:r>
        <w:rPr>
          <w:rStyle w:val="IGindeksgrny"/>
        </w:rPr>
        <w:t>)</w:t>
      </w:r>
      <w:r>
        <w:t> </w:t>
      </w:r>
      <w:r w:rsidRPr="00D94BFE">
        <w:t>1. Na obszarze chronionego krajobrazu sejmik województwa, w drodze uchwały stanowiącej akt</w:t>
      </w:r>
      <w:r>
        <w:t xml:space="preserve"> </w:t>
      </w:r>
      <w:r w:rsidRPr="00D94BFE">
        <w:t>prawa miejscowego:</w:t>
      </w:r>
    </w:p>
    <w:p w:rsidR="00EC7C8C" w:rsidRPr="00D94BFE" w:rsidRDefault="00EC7C8C" w:rsidP="00EC7C8C">
      <w:pPr>
        <w:pStyle w:val="PKTpunkt"/>
      </w:pPr>
      <w:r w:rsidRPr="00D94BFE">
        <w:t>1)</w:t>
      </w:r>
      <w:r>
        <w:tab/>
      </w:r>
      <w:r w:rsidRPr="00D94BFE">
        <w:t>wyznacza, w granicach krajobrazów priorytetowych zidentyfikowanych w ramach audytu krajobrazowego,</w:t>
      </w:r>
      <w:r>
        <w:t xml:space="preserve"> </w:t>
      </w:r>
      <w:r w:rsidRPr="00D94BFE">
        <w:t>o którym mowa w art. 38a u</w:t>
      </w:r>
      <w:r>
        <w:t>stawy z dnia 27 marca 2003 r. o </w:t>
      </w:r>
      <w:r w:rsidRPr="00D94BFE">
        <w:t>planowaniu i zagospodarowaniu przestrzennym,</w:t>
      </w:r>
      <w:r>
        <w:t xml:space="preserve"> </w:t>
      </w:r>
      <w:r w:rsidRPr="00D94BFE">
        <w:t>strefy ochrony krajobrazu stanowiące w szczególności przedpola ekspozycji, osie widokowe, punkty widokowe</w:t>
      </w:r>
      <w:r>
        <w:t xml:space="preserve"> </w:t>
      </w:r>
      <w:r w:rsidRPr="00D94BFE">
        <w:t>oraz obszary zab</w:t>
      </w:r>
      <w:r w:rsidRPr="00D94BFE">
        <w:t>u</w:t>
      </w:r>
      <w:r w:rsidRPr="00D94BFE">
        <w:t>dowane wyróżniające się lokalną formą architektoniczną, istotne dla zachowania walorów</w:t>
      </w:r>
      <w:r>
        <w:t xml:space="preserve"> </w:t>
      </w:r>
      <w:r w:rsidRPr="00D94BFE">
        <w:t xml:space="preserve">krajobrazowych obszaru </w:t>
      </w:r>
      <w:r w:rsidRPr="00D94BFE">
        <w:lastRenderedPageBreak/>
        <w:t>chronionego krajobr</w:t>
      </w:r>
      <w:r>
        <w:t>azu, wraz ze wskazaniem które z </w:t>
      </w:r>
      <w:r w:rsidRPr="00D94BFE">
        <w:t>zakazów, wymienionych</w:t>
      </w:r>
      <w:r>
        <w:t xml:space="preserve"> </w:t>
      </w:r>
      <w:r w:rsidRPr="00D94BFE">
        <w:t>w art. 24 ust. 1a, obowiązują w danej strefie;</w:t>
      </w:r>
    </w:p>
    <w:p w:rsidR="00EC7C8C" w:rsidRDefault="00EC7C8C" w:rsidP="00EC7C8C">
      <w:pPr>
        <w:pStyle w:val="PKTpunkt"/>
      </w:pPr>
      <w:r w:rsidRPr="00D94BFE">
        <w:t>2)</w:t>
      </w:r>
      <w:r>
        <w:tab/>
      </w:r>
      <w:r w:rsidRPr="00D94BFE">
        <w:t>określa wykaz obiektów o istotnym znaczeniu historycznym i kulturowym.</w:t>
      </w:r>
    </w:p>
    <w:p w:rsidR="00EC7C8C" w:rsidRPr="00D94BFE" w:rsidRDefault="00EC7C8C" w:rsidP="00EC7C8C">
      <w:pPr>
        <w:pStyle w:val="USTustnpkodeksu"/>
      </w:pPr>
      <w:r w:rsidRPr="00D94BFE">
        <w:t>2.</w:t>
      </w:r>
      <w:r>
        <w:t> </w:t>
      </w:r>
      <w:r w:rsidRPr="00D94BFE">
        <w:t>Projekt uchwały, o której mowa w ust. 1, opracowuje zarząd województwa.</w:t>
      </w:r>
    </w:p>
    <w:p w:rsidR="00EC7C8C" w:rsidRPr="00D94BFE" w:rsidRDefault="00EC7C8C" w:rsidP="00EC7C8C">
      <w:pPr>
        <w:pStyle w:val="USTustnpkodeksu"/>
      </w:pPr>
      <w:r w:rsidRPr="00D94BFE">
        <w:t>3.</w:t>
      </w:r>
      <w:r>
        <w:t> </w:t>
      </w:r>
      <w:r w:rsidRPr="00D94BFE">
        <w:t>Zarząd województwa, sporządzając projekt uchwały, o której mowa w ust. 1, zapewnia możliwość udziału</w:t>
      </w:r>
      <w:r>
        <w:t xml:space="preserve"> </w:t>
      </w:r>
      <w:r w:rsidRPr="00D94BFE">
        <w:t>społ</w:t>
      </w:r>
      <w:r w:rsidRPr="00D94BFE">
        <w:t>e</w:t>
      </w:r>
      <w:r w:rsidRPr="00D94BFE">
        <w:t>czeństwa, na zasadach i w</w:t>
      </w:r>
      <w:r>
        <w:t xml:space="preserve"> trybie określonych w ustawie z </w:t>
      </w:r>
      <w:r w:rsidRPr="00D94BFE">
        <w:t>dnia 3 października 2008 r. o udostępnianiu informacji</w:t>
      </w:r>
      <w:r>
        <w:t xml:space="preserve"> </w:t>
      </w:r>
      <w:r w:rsidRPr="00D94BFE">
        <w:t>o środ</w:t>
      </w:r>
      <w:r w:rsidRPr="00D94BFE">
        <w:t>o</w:t>
      </w:r>
      <w:r w:rsidRPr="00D94BFE">
        <w:t>wisku i jego ochronie, udziale społeczeństwa w ochronie środowiska oraz o ocenach oddziaływania na</w:t>
      </w:r>
      <w:r>
        <w:t xml:space="preserve"> </w:t>
      </w:r>
      <w:r w:rsidRPr="00D94BFE">
        <w:t>środowisko, w postępowaniu, którego przedmiotem jest sporządzenie projektu.</w:t>
      </w:r>
    </w:p>
    <w:p w:rsidR="00EC7C8C" w:rsidRPr="00D94BFE" w:rsidRDefault="00EC7C8C" w:rsidP="00EC7C8C">
      <w:pPr>
        <w:pStyle w:val="USTustnpkodeksu"/>
      </w:pPr>
      <w:r w:rsidRPr="00D94BFE">
        <w:t>4.</w:t>
      </w:r>
      <w:r>
        <w:t> </w:t>
      </w:r>
      <w:r w:rsidRPr="00D94BFE">
        <w:t>Projekt uchwały, o której mowa w ust. 1, wymaga uzgodnienia z właściwym regionalnym dyrektorem</w:t>
      </w:r>
      <w:r>
        <w:t xml:space="preserve"> </w:t>
      </w:r>
      <w:r w:rsidRPr="00D94BFE">
        <w:t>ochrony środowiska i zaopiniowania przez właściwego wojewódzkiego konserwatora zabytków.</w:t>
      </w:r>
    </w:p>
    <w:p w:rsidR="00EC7C8C" w:rsidRPr="00D94BFE" w:rsidRDefault="00EC7C8C" w:rsidP="00EC7C8C">
      <w:pPr>
        <w:pStyle w:val="USTustnpkodeksu"/>
      </w:pPr>
      <w:r w:rsidRPr="00D94BFE">
        <w:t>5.</w:t>
      </w:r>
      <w:r>
        <w:t> Projekt</w:t>
      </w:r>
      <w:r w:rsidRPr="00D94BFE">
        <w:t xml:space="preserve"> uchwały, o której mowa w ust. 1, w części dotyczącej wprowadzenia zakazów, wymienionych</w:t>
      </w:r>
      <w:r>
        <w:t xml:space="preserve"> </w:t>
      </w:r>
      <w:r w:rsidRPr="00D94BFE">
        <w:t>w art. 24a ust. 1a, wymaga uzgodnienia z właściwą miejscowo radą gminy.</w:t>
      </w:r>
    </w:p>
    <w:p w:rsidR="00EC7C8C" w:rsidRPr="00D94BFE" w:rsidRDefault="00EC7C8C" w:rsidP="00EC7C8C">
      <w:pPr>
        <w:pStyle w:val="USTustnpkodeksu"/>
      </w:pPr>
      <w:r w:rsidRPr="00D94BFE">
        <w:t>6.</w:t>
      </w:r>
      <w:r>
        <w:t> </w:t>
      </w:r>
      <w:r w:rsidRPr="00D94BFE">
        <w:t>Uzgodnienia, o którym mowa w ust. 5, dokonuje się w trybie art. 106 ustawy z dnia 14 czerwca 1960 r. –</w:t>
      </w:r>
      <w:r>
        <w:t xml:space="preserve"> </w:t>
      </w:r>
      <w:r w:rsidRPr="00D94BFE">
        <w:t>Kodeks postępowania administracyjnego, z zastrzeżeniem że brak przedstawienia stanowiska w terminie miesiąca od</w:t>
      </w:r>
      <w:r>
        <w:t xml:space="preserve"> </w:t>
      </w:r>
      <w:r w:rsidRPr="00D94BFE">
        <w:t>dnia otrz</w:t>
      </w:r>
      <w:r w:rsidRPr="00D94BFE">
        <w:t>y</w:t>
      </w:r>
      <w:r w:rsidRPr="00D94BFE">
        <w:t>mania projektu uchwały, jest uważane za uzgodnienie projektu.</w:t>
      </w:r>
    </w:p>
    <w:p w:rsidR="00EC7C8C" w:rsidRPr="00D94BFE" w:rsidRDefault="00EC7C8C" w:rsidP="00EC7C8C">
      <w:pPr>
        <w:pStyle w:val="USTustnpkodeksu"/>
      </w:pPr>
      <w:r w:rsidRPr="00D94BFE">
        <w:t>7.</w:t>
      </w:r>
      <w:r>
        <w:t> </w:t>
      </w:r>
      <w:r w:rsidRPr="00D94BFE">
        <w:t>Rada gminy może odmówić uzgodnienia projektu uchwały, o której mowa w ust. 1, wyłącznie w przypadku,</w:t>
      </w:r>
      <w:r>
        <w:t xml:space="preserve"> </w:t>
      </w:r>
      <w:r w:rsidRPr="00D94BFE">
        <w:t>gdy wprowadzenie zakazów, wymienionych w art. 24 ust. 1a, prowadziłoby do ograniczenia możliwości rozwojowych</w:t>
      </w:r>
      <w:r>
        <w:t xml:space="preserve"> </w:t>
      </w:r>
      <w:r w:rsidRPr="00D94BFE">
        <w:t>gminy wynikających z ustaleń studium uwarunkowań i kierunków zagospodarowania przestrzennego lub miejscowego</w:t>
      </w:r>
      <w:r>
        <w:t xml:space="preserve"> </w:t>
      </w:r>
      <w:r w:rsidRPr="00D94BFE">
        <w:t>planu zagospodarowania przestrzennego w stopniu nieproporcjonalnym do wartości jakie obszar chronionego</w:t>
      </w:r>
      <w:r>
        <w:t xml:space="preserve"> </w:t>
      </w:r>
      <w:r w:rsidRPr="00D94BFE">
        <w:t>krajobrazu ma chronić.</w:t>
      </w:r>
    </w:p>
    <w:p w:rsidR="00EC7C8C" w:rsidRPr="00DD68BD" w:rsidRDefault="00EC7C8C" w:rsidP="00EC7C8C">
      <w:pPr>
        <w:pStyle w:val="USTustnpkodeksu"/>
      </w:pPr>
      <w:r w:rsidRPr="00D94BFE">
        <w:t>8.</w:t>
      </w:r>
      <w:r>
        <w:t> </w:t>
      </w:r>
      <w:r w:rsidRPr="00D94BFE">
        <w:t>Zmiana uchwały, o której mowa w ust. 1, następuje w takim trybie, w jakim jest ona uchwalana.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24.</w:t>
      </w:r>
      <w:r w:rsidRPr="00EC7C8C">
        <w:t> 1. Na obszarze chronionego krajobrazu mogą być wprowadzone następujące zakazy: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zabijania dziko występujących zwierząt, niszczenia ich nor, legowisk, innych schronień i miejsc rozrodu oraz tarlisk, złożonej ikry, z wyjątkiem amatorskiego połowu ryb oraz wykonywania czynności związanych z racjonalną gosp</w:t>
      </w:r>
      <w:r w:rsidRPr="00DD68BD">
        <w:t>o</w:t>
      </w:r>
      <w:r w:rsidRPr="00DD68BD">
        <w:t>darką rolną, leśną, rybacką i łowiecką;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realizacji przedsięwzięć mogących znacząco oddziaływać na środowisko w rozumieniu przepisów ustawy z dnia 3 października 2008 r. o udostępnianiu informacji o środowisku i jego ochronie, udziale społeczeństwa w ochronie środowiska oraz o ocenach oddziaływania na środowisko;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 xml:space="preserve">likwidowania i niszczenia </w:t>
      </w:r>
      <w:proofErr w:type="spellStart"/>
      <w:r w:rsidRPr="00DD68BD">
        <w:t>zadrzewień</w:t>
      </w:r>
      <w:proofErr w:type="spellEnd"/>
      <w:r w:rsidRPr="00DD68BD">
        <w:t xml:space="preserve"> śródpolnych, przydrożnych i nadwodnych, jeżeli nie wynikają one z potrzeby ochrony przeciwpowodziowej i zapewnienia bezpieczeństwa ruchu drogowego lub wodnego lub budowy, odbudowy, utrzymania, remontów lub naprawy urządzeń wodnych;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wydobywania do celów gospodarczych skał, w tym torfu, oraz skamieniałości, w tym kopalnych szczątków roślin i zwierząt, a także minerałów i bursztynu;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 xml:space="preserve">wykonywania prac ziemnych trwale zniekształcających rzeźbę terenu, z wyjątkiem prac związanych z zabezpieczeniem przeciwsztormowym, przeciwpowodziowym lub </w:t>
      </w:r>
      <w:proofErr w:type="spellStart"/>
      <w:r w:rsidRPr="00DD68BD">
        <w:t>przeciwosuwiskowym</w:t>
      </w:r>
      <w:proofErr w:type="spellEnd"/>
      <w:r w:rsidRPr="00DD68BD">
        <w:t xml:space="preserve"> lub utrzymaniem, bud</w:t>
      </w:r>
      <w:r w:rsidRPr="00DD68BD">
        <w:t>o</w:t>
      </w:r>
      <w:r w:rsidRPr="00DD68BD">
        <w:t>wą, odbudową, naprawą lub remontem urządzeń wodnych;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dokonywania zmian stosunków wodnych, jeżeli służą innym celom niż ochrona przyrody lub zrównoważone wyk</w:t>
      </w:r>
      <w:r w:rsidRPr="00DD68BD">
        <w:t>o</w:t>
      </w:r>
      <w:r w:rsidRPr="00DD68BD">
        <w:t>rzystanie użytków rolnych i leśnych oraz racjonalna gospodarka wodna lub rybacka;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likwidowania naturalnych zbiorników wodnych, starorzeczy i obszarów wodno</w:t>
      </w:r>
      <w:r>
        <w:softHyphen/>
      </w:r>
      <w:r>
        <w:softHyphen/>
      </w:r>
      <w:r>
        <w:noBreakHyphen/>
      </w:r>
      <w:r w:rsidRPr="00DD68BD">
        <w:t>błotnych;</w:t>
      </w:r>
    </w:p>
    <w:p w:rsidR="00EC7C8C" w:rsidRPr="00D94BFE" w:rsidRDefault="00EC7C8C" w:rsidP="0074209B">
      <w:pPr>
        <w:pStyle w:val="PKTpunkt"/>
        <w:keepNext/>
      </w:pPr>
      <w:r w:rsidRPr="00DD68BD">
        <w:t>8)</w:t>
      </w:r>
      <w:r>
        <w:rPr>
          <w:rStyle w:val="Odwoanieprzypisudolnego"/>
        </w:rPr>
        <w:footnoteReference w:id="48"/>
      </w:r>
      <w:r>
        <w:rPr>
          <w:rStyle w:val="IGindeksgrny"/>
        </w:rPr>
        <w:t>)</w:t>
      </w:r>
      <w:r w:rsidRPr="00DD68BD">
        <w:tab/>
      </w:r>
      <w:r w:rsidRPr="00D94BFE">
        <w:t>budowania nowych obiektów budowlanych w pasie szerokości 100 m od:</w:t>
      </w:r>
    </w:p>
    <w:p w:rsidR="00EC7C8C" w:rsidRPr="00D94BFE" w:rsidRDefault="00EC7C8C" w:rsidP="00EC7C8C">
      <w:pPr>
        <w:pStyle w:val="LITlitera"/>
      </w:pPr>
      <w:r w:rsidRPr="00D94BFE">
        <w:t>a)</w:t>
      </w:r>
      <w:r>
        <w:tab/>
      </w:r>
      <w:r w:rsidRPr="00D94BFE">
        <w:t>linii brzegów rzek, jezior i innych naturalnych zbiorników wodnych,</w:t>
      </w:r>
    </w:p>
    <w:p w:rsidR="00EC7C8C" w:rsidRPr="00D94BFE" w:rsidRDefault="00EC7C8C" w:rsidP="0074209B">
      <w:pPr>
        <w:pStyle w:val="LITlitera"/>
        <w:keepNext/>
      </w:pPr>
      <w:r w:rsidRPr="00D94BFE">
        <w:t>b)</w:t>
      </w:r>
      <w:r>
        <w:tab/>
      </w:r>
      <w:r w:rsidRPr="00D94BFE">
        <w:t>zasięgu lustra wody w sztucznych zbiornikach wodnych usytuowanych na wodach płynących przy</w:t>
      </w:r>
      <w:r>
        <w:t xml:space="preserve"> </w:t>
      </w:r>
      <w:r w:rsidRPr="00D94BFE">
        <w:t>normalnym poziomie piętrzenia określonym w pozwoleniu wodnoprawnym, o którym mowa</w:t>
      </w:r>
      <w:r>
        <w:t xml:space="preserve"> </w:t>
      </w:r>
      <w:r w:rsidRPr="00D94BFE">
        <w:t>w art. 122 ust. 1 pkt 1 ustawy z dnia 18 lipca 2001 r. – Prawo wodne</w:t>
      </w:r>
    </w:p>
    <w:p w:rsidR="00EC7C8C" w:rsidRPr="00DD68BD" w:rsidRDefault="00EC7C8C" w:rsidP="00EC7C8C">
      <w:pPr>
        <w:pStyle w:val="CZWSPLITczwsplnaliter"/>
      </w:pPr>
      <w:r w:rsidRPr="00D94BFE">
        <w:t>–</w:t>
      </w:r>
      <w:r>
        <w:t> </w:t>
      </w:r>
      <w:r w:rsidRPr="00D94BFE">
        <w:t>z wyjątkiem urządzeń wodnych oraz obiektów służących prowadzeniu racjonalnej gospodarki rolnej, leśnej</w:t>
      </w:r>
      <w:r>
        <w:t xml:space="preserve"> </w:t>
      </w:r>
      <w:r w:rsidRPr="00D94BFE">
        <w:t>lub r</w:t>
      </w:r>
      <w:r w:rsidRPr="00D94BFE">
        <w:t>y</w:t>
      </w:r>
      <w:r w:rsidRPr="00D94BFE">
        <w:t>backiej;</w:t>
      </w:r>
    </w:p>
    <w:p w:rsidR="00EC7C8C" w:rsidRPr="00DD68BD" w:rsidRDefault="00EC7C8C" w:rsidP="00EC7C8C">
      <w:pPr>
        <w:pStyle w:val="PKTpunkt"/>
      </w:pPr>
      <w:r w:rsidRPr="00DD68BD">
        <w:lastRenderedPageBreak/>
        <w:t>9)</w:t>
      </w:r>
      <w:r w:rsidRPr="00DD68BD">
        <w:tab/>
        <w:t>lokalizowania obiektów budowlanych w pasie szerokości 200 m od linii brzegów klifowych oraz w pasie technic</w:t>
      </w:r>
      <w:r w:rsidRPr="00DD68BD">
        <w:t>z</w:t>
      </w:r>
      <w:r w:rsidRPr="00DD68BD">
        <w:t>nym brzegu morskiego.</w:t>
      </w:r>
    </w:p>
    <w:p w:rsidR="00EC7C8C" w:rsidRPr="00D94BFE" w:rsidRDefault="00EC7C8C" w:rsidP="0074209B">
      <w:pPr>
        <w:pStyle w:val="USTustnpkodeksu"/>
        <w:keepNext/>
      </w:pPr>
      <w:r w:rsidRPr="00D94BFE">
        <w:t>1a.</w:t>
      </w:r>
      <w:bookmarkStart w:id="13" w:name="_Ref423439819"/>
      <w:r>
        <w:rPr>
          <w:rStyle w:val="Odwoanieprzypisudolnego"/>
        </w:rPr>
        <w:footnoteReference w:id="49"/>
      </w:r>
      <w:bookmarkEnd w:id="13"/>
      <w:r>
        <w:rPr>
          <w:rStyle w:val="IGindeksgrny"/>
        </w:rPr>
        <w:t>)</w:t>
      </w:r>
      <w:r>
        <w:t> </w:t>
      </w:r>
      <w:r w:rsidRPr="00D94BFE">
        <w:t>Na obszarze chronionego krajobrazu, dla terenów:</w:t>
      </w:r>
    </w:p>
    <w:p w:rsidR="00EC7C8C" w:rsidRPr="00D94BFE" w:rsidRDefault="00EC7C8C" w:rsidP="0074209B">
      <w:pPr>
        <w:pStyle w:val="PKTpunkt"/>
        <w:keepNext/>
      </w:pPr>
      <w:r w:rsidRPr="00D94BFE">
        <w:t>1)</w:t>
      </w:r>
      <w:r>
        <w:tab/>
      </w:r>
      <w:r w:rsidRPr="00D94BFE">
        <w:t>objętych miejscowym planem zagospodarowania przestrzennego i położonych w strefach, o których mowa</w:t>
      </w:r>
      <w:r>
        <w:t xml:space="preserve"> </w:t>
      </w:r>
      <w:r w:rsidRPr="00D94BFE">
        <w:t>w art. 23a ust. 1 pkt 1, wprowadza się zakazy:</w:t>
      </w:r>
    </w:p>
    <w:p w:rsidR="00EC7C8C" w:rsidRPr="00D94BFE" w:rsidRDefault="00EC7C8C" w:rsidP="00EC7C8C">
      <w:pPr>
        <w:pStyle w:val="LITlitera"/>
      </w:pPr>
      <w:r w:rsidRPr="00D94BFE">
        <w:t>a)</w:t>
      </w:r>
      <w:r>
        <w:tab/>
      </w:r>
      <w:r w:rsidRPr="00D94BFE">
        <w:t>lokalizowania nowych obiektów budowlanych,</w:t>
      </w:r>
    </w:p>
    <w:p w:rsidR="00EC7C8C" w:rsidRPr="00D94BFE" w:rsidRDefault="00EC7C8C" w:rsidP="00EC7C8C">
      <w:pPr>
        <w:pStyle w:val="LITlitera"/>
      </w:pPr>
      <w:r w:rsidRPr="00D94BFE">
        <w:t>b)</w:t>
      </w:r>
      <w:r>
        <w:tab/>
      </w:r>
      <w:r w:rsidRPr="00D94BFE">
        <w:t>zalesiania;</w:t>
      </w:r>
    </w:p>
    <w:p w:rsidR="00EC7C8C" w:rsidRPr="00D94BFE" w:rsidRDefault="00EC7C8C" w:rsidP="0074209B">
      <w:pPr>
        <w:pStyle w:val="PKTpunkt"/>
        <w:keepNext/>
      </w:pPr>
      <w:r w:rsidRPr="00D94BFE">
        <w:t>2)</w:t>
      </w:r>
      <w:r>
        <w:tab/>
      </w:r>
      <w:r w:rsidRPr="00D94BFE">
        <w:t>nieobjętych miejscowym planem zagospodarowania przestrzennego położonych w strefach, o których</w:t>
      </w:r>
      <w:r>
        <w:t xml:space="preserve"> </w:t>
      </w:r>
      <w:r w:rsidRPr="00D94BFE">
        <w:t>mowa w</w:t>
      </w:r>
      <w:r w:rsidR="00295BC2">
        <w:t> </w:t>
      </w:r>
      <w:r w:rsidRPr="00D94BFE">
        <w:t>art.</w:t>
      </w:r>
      <w:r w:rsidR="00295BC2">
        <w:t> </w:t>
      </w:r>
      <w:r w:rsidRPr="00D94BFE">
        <w:t>23a ust. 1 pkt 1, wprowadza się zakazy:</w:t>
      </w:r>
    </w:p>
    <w:p w:rsidR="00EC7C8C" w:rsidRPr="00D94BFE" w:rsidRDefault="00EC7C8C" w:rsidP="00EC7C8C">
      <w:pPr>
        <w:pStyle w:val="LITlitera"/>
      </w:pPr>
      <w:r w:rsidRPr="00D94BFE">
        <w:t>a)</w:t>
      </w:r>
      <w:r>
        <w:tab/>
      </w:r>
      <w:r w:rsidRPr="00D94BFE">
        <w:t>lokalizowania nowych obiektów budowlanych,</w:t>
      </w:r>
    </w:p>
    <w:p w:rsidR="00EC7C8C" w:rsidRPr="00D94BFE" w:rsidRDefault="00EC7C8C" w:rsidP="00EC7C8C">
      <w:pPr>
        <w:pStyle w:val="LITlitera"/>
      </w:pPr>
      <w:r w:rsidRPr="00D94BFE">
        <w:t>b)</w:t>
      </w:r>
      <w:r>
        <w:tab/>
      </w:r>
      <w:r w:rsidRPr="00D94BFE">
        <w:t>lokalizowania nowych obiektów budowlanych odbiegających od lokalnej formy architektonicznej,</w:t>
      </w:r>
    </w:p>
    <w:p w:rsidR="00EC7C8C" w:rsidRPr="00D94BFE" w:rsidRDefault="00EC7C8C" w:rsidP="00EC7C8C">
      <w:pPr>
        <w:pStyle w:val="LITlitera"/>
      </w:pPr>
      <w:r w:rsidRPr="00D94BFE">
        <w:t>c)</w:t>
      </w:r>
      <w:r>
        <w:tab/>
      </w:r>
      <w:r w:rsidRPr="00D94BFE">
        <w:t>lokalizowania nowych obiektów budowlanych o wysokości przekraczającej 2 kondygnacje lub 7 m,</w:t>
      </w:r>
    </w:p>
    <w:p w:rsidR="00EC7C8C" w:rsidRPr="00D94BFE" w:rsidRDefault="00EC7C8C" w:rsidP="00EC7C8C">
      <w:pPr>
        <w:pStyle w:val="LITlitera"/>
      </w:pPr>
      <w:r w:rsidRPr="00D94BFE">
        <w:t>d)</w:t>
      </w:r>
      <w:r>
        <w:tab/>
      </w:r>
      <w:r w:rsidRPr="00D94BFE">
        <w:t>zalesiania.</w:t>
      </w:r>
    </w:p>
    <w:p w:rsidR="00EC7C8C" w:rsidRDefault="00EC7C8C" w:rsidP="00EC7C8C">
      <w:pPr>
        <w:pStyle w:val="USTustnpkodeksu"/>
      </w:pPr>
      <w:r w:rsidRPr="00D94BFE">
        <w:t>1b.</w:t>
      </w:r>
      <w:r>
        <w:fldChar w:fldCharType="begin"/>
      </w:r>
      <w:r>
        <w:instrText xml:space="preserve"> NOTEREF _Ref423439819 \f \h </w:instrText>
      </w:r>
      <w:r>
        <w:fldChar w:fldCharType="separate"/>
      </w:r>
      <w:r w:rsidR="001A4421" w:rsidRPr="001A4421">
        <w:rPr>
          <w:rStyle w:val="Odwoanieprzypisudolnego"/>
        </w:rPr>
        <w:t>49</w:t>
      </w:r>
      <w:r>
        <w:fldChar w:fldCharType="end"/>
      </w:r>
      <w:r>
        <w:rPr>
          <w:rStyle w:val="IGindeksgrny"/>
        </w:rPr>
        <w:t>)</w:t>
      </w:r>
      <w:r>
        <w:t> </w:t>
      </w:r>
      <w:r w:rsidRPr="00D94BFE">
        <w:t xml:space="preserve">Na </w:t>
      </w:r>
      <w:r w:rsidRPr="00B80CB5">
        <w:t>obszarze</w:t>
      </w:r>
      <w:r w:rsidRPr="00D94BFE">
        <w:t xml:space="preserve"> chronionego krajobrazu zakazuje się niszczenia i uszkadzania obiektów o istotnym znaczeniu</w:t>
      </w:r>
      <w:r>
        <w:t xml:space="preserve"> </w:t>
      </w:r>
      <w:r w:rsidRPr="00D94BFE">
        <w:t>h</w:t>
      </w:r>
      <w:r w:rsidRPr="00D94BFE">
        <w:t>i</w:t>
      </w:r>
      <w:r w:rsidRPr="00D94BFE">
        <w:t>storycznym i kulturowym wskazanych w uchwale, o której mowa w art. 23a ust. 1.</w:t>
      </w:r>
    </w:p>
    <w:p w:rsidR="00EC7C8C" w:rsidRPr="00EC7C8C" w:rsidRDefault="00EC7C8C" w:rsidP="0074209B">
      <w:pPr>
        <w:pStyle w:val="USTustnpkodeksu"/>
        <w:keepNext/>
      </w:pPr>
      <w:r w:rsidRPr="00DD68BD">
        <w:t>2.</w:t>
      </w:r>
      <w:r w:rsidRPr="00EC7C8C">
        <w:t> Zakazy, o których mowa w ust. 1–1b, nie dotyczą:</w:t>
      </w:r>
      <w:r w:rsidRPr="00EC7C8C">
        <w:rPr>
          <w:rStyle w:val="Odwoanieprzypisudolnego"/>
        </w:rPr>
        <w:footnoteReference w:id="50"/>
      </w:r>
      <w:r w:rsidRPr="00EC7C8C">
        <w:rPr>
          <w:rStyle w:val="IGindeksgrny"/>
        </w:rPr>
        <w:t>)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wykonywania zadań na rzecz obronności kraju i bezpieczeństwa państwa;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prowadzenia akcji ratowniczej oraz działań związanych z bezpieczeństwem powszechnym;</w:t>
      </w:r>
    </w:p>
    <w:p w:rsidR="00EC7C8C" w:rsidRDefault="00EC7C8C" w:rsidP="00EC7C8C">
      <w:pPr>
        <w:pStyle w:val="PKTpunkt"/>
      </w:pPr>
      <w:r w:rsidRPr="00DD68BD">
        <w:t>3)</w:t>
      </w:r>
      <w:r w:rsidRPr="00DD68BD">
        <w:tab/>
        <w:t>realizacji inwestycji celu publicznego</w:t>
      </w:r>
      <w:r>
        <w:t>;</w:t>
      </w:r>
    </w:p>
    <w:p w:rsidR="00EC7C8C" w:rsidRPr="00DD68BD" w:rsidRDefault="00EC7C8C" w:rsidP="00EC7C8C">
      <w:pPr>
        <w:pStyle w:val="PKTpunkt"/>
      </w:pPr>
      <w:r w:rsidRPr="00B80CB5">
        <w:t>4)</w:t>
      </w:r>
      <w:r>
        <w:rPr>
          <w:rStyle w:val="Odwoanieprzypisudolnego"/>
        </w:rPr>
        <w:footnoteReference w:id="51"/>
      </w:r>
      <w:r>
        <w:rPr>
          <w:rStyle w:val="IGindeksgrny"/>
        </w:rPr>
        <w:t>)</w:t>
      </w:r>
      <w:r>
        <w:tab/>
      </w:r>
      <w:r w:rsidRPr="00B80CB5">
        <w:t>wykonywania zadań wynikających z planu ochrony, zadań ochron</w:t>
      </w:r>
      <w:r>
        <w:t>nych lub planu zadań ochronnych.</w:t>
      </w:r>
    </w:p>
    <w:p w:rsidR="00EC7C8C" w:rsidRDefault="00EC7C8C" w:rsidP="00EC7C8C">
      <w:pPr>
        <w:pStyle w:val="USTustnpkodeksu"/>
      </w:pPr>
      <w:r w:rsidRPr="00DD68BD">
        <w:t>3.</w:t>
      </w:r>
      <w:r>
        <w:rPr>
          <w:rStyle w:val="Odwoanieprzypisudolnego"/>
        </w:rPr>
        <w:footnoteReference w:id="52"/>
      </w:r>
      <w:r>
        <w:rPr>
          <w:rStyle w:val="IGindeksgrny"/>
        </w:rPr>
        <w:t>)</w:t>
      </w:r>
      <w:r w:rsidRPr="00DD68BD">
        <w:t> </w:t>
      </w:r>
      <w:r w:rsidRPr="00B80CB5">
        <w:t>Zakaz, o którym mowa w ust. 1 pkt 2, nie dotyczy realizacji przedsięwzięć mogących znacząco oddziaływać</w:t>
      </w:r>
      <w:r>
        <w:t xml:space="preserve"> </w:t>
      </w:r>
      <w:r w:rsidRPr="00B80CB5">
        <w:t>na środowisko, dla których przeprowadzona ocena oddziaływania na środowisko wykazała brak negatywnego</w:t>
      </w:r>
      <w:r>
        <w:t xml:space="preserve"> </w:t>
      </w:r>
      <w:r w:rsidRPr="00B80CB5">
        <w:t>wpływu na ochronę przyrody i ochronę krajobrazu obszaru chronionego krajobrazu.</w:t>
      </w:r>
    </w:p>
    <w:p w:rsidR="00EC7C8C" w:rsidRDefault="00EC7C8C" w:rsidP="00EC7C8C">
      <w:pPr>
        <w:pStyle w:val="USTustnpkodeksu"/>
      </w:pPr>
      <w:r w:rsidRPr="00A145B8">
        <w:t>3a.</w:t>
      </w:r>
      <w:r>
        <w:rPr>
          <w:rStyle w:val="Odwoanieprzypisudolnego"/>
        </w:rPr>
        <w:footnoteReference w:id="53"/>
      </w:r>
      <w:r>
        <w:rPr>
          <w:rStyle w:val="IGindeksgrny"/>
        </w:rPr>
        <w:t>)</w:t>
      </w:r>
      <w:r>
        <w:t> </w:t>
      </w:r>
      <w:r w:rsidRPr="00A145B8">
        <w:t>Zakaz, o którym mowa w ust. 1 pkt 3, nie dotyczy usunięcia drzewa lub krzewu w obrębie zadrzewienia, nal</w:t>
      </w:r>
      <w:r w:rsidRPr="00A145B8">
        <w:t>e</w:t>
      </w:r>
      <w:r w:rsidRPr="00A145B8">
        <w:t>żących do gatunków obcych, określonych w przepisach wydanych na podstawie art. 120 ust. 2f.</w:t>
      </w:r>
    </w:p>
    <w:p w:rsidR="00EC7C8C" w:rsidRDefault="00EC7C8C" w:rsidP="00EC7C8C">
      <w:pPr>
        <w:pStyle w:val="USTustnpkodeksu"/>
      </w:pPr>
      <w:r w:rsidRPr="00B80CB5">
        <w:t>4.</w:t>
      </w:r>
      <w:r>
        <w:rPr>
          <w:rStyle w:val="Odwoanieprzypisudolnego"/>
        </w:rPr>
        <w:footnoteReference w:id="54"/>
      </w:r>
      <w:r>
        <w:rPr>
          <w:rStyle w:val="IGindeksgrny"/>
        </w:rPr>
        <w:t>)</w:t>
      </w:r>
      <w:r>
        <w:t> </w:t>
      </w:r>
      <w:r w:rsidRPr="00B80CB5">
        <w:t>Uchwała, o której mowa w art. 23 ust. 2, może określać odległości mniejsze niż określone w ust. 1</w:t>
      </w:r>
      <w:r>
        <w:t xml:space="preserve"> </w:t>
      </w:r>
      <w:r w:rsidRPr="00B80CB5">
        <w:t>pkt 8 i 9, w sposób prowadzący do zwiększenia swobody w zakresie zagospodarowania i użytkowania terenu.</w:t>
      </w:r>
    </w:p>
    <w:p w:rsidR="00EC7C8C" w:rsidRPr="00B80CB5" w:rsidRDefault="00EC7C8C" w:rsidP="00EC7C8C">
      <w:pPr>
        <w:pStyle w:val="ARTartustawynprozporzdzenia"/>
      </w:pPr>
      <w:r w:rsidRPr="0074209B">
        <w:rPr>
          <w:rStyle w:val="Ppogrubienie"/>
        </w:rPr>
        <w:t>Art. 24a.</w:t>
      </w:r>
      <w:r w:rsidRPr="00A43CC2">
        <w:rPr>
          <w:rStyle w:val="IGindeksgrny"/>
        </w:rPr>
        <w:footnoteReference w:id="55"/>
      </w:r>
      <w:r>
        <w:rPr>
          <w:rStyle w:val="IGindeksgrny"/>
        </w:rPr>
        <w:t>)</w:t>
      </w:r>
      <w:r>
        <w:rPr>
          <w:rStyle w:val="Ppogrubienie"/>
        </w:rPr>
        <w:t> </w:t>
      </w:r>
      <w:r w:rsidRPr="00B80CB5">
        <w:t>1. Właściciele obiektów budowlanych wzniesionych przed dniem wejścia w życie planu ochrony dla</w:t>
      </w:r>
      <w:r>
        <w:t xml:space="preserve"> </w:t>
      </w:r>
      <w:r w:rsidRPr="00B80CB5">
        <w:t>pa</w:t>
      </w:r>
      <w:r w:rsidRPr="00B80CB5">
        <w:t>r</w:t>
      </w:r>
      <w:r w:rsidRPr="00B80CB5">
        <w:t>ku krajobrazowego oraz uchwały, o której mowa w art. 23a ust. 1, naruszających przepisy tych aktów nie są zobowiązani</w:t>
      </w:r>
      <w:r>
        <w:t xml:space="preserve"> </w:t>
      </w:r>
      <w:r w:rsidRPr="00B80CB5">
        <w:t>do ich dostosowania.</w:t>
      </w:r>
    </w:p>
    <w:p w:rsidR="00EC7C8C" w:rsidRPr="00DD68BD" w:rsidRDefault="00EC7C8C" w:rsidP="00EC7C8C">
      <w:pPr>
        <w:pStyle w:val="USTustnpkodeksu"/>
      </w:pPr>
      <w:r w:rsidRPr="00B80CB5">
        <w:t>2.</w:t>
      </w:r>
      <w:r>
        <w:t> </w:t>
      </w:r>
      <w:r w:rsidRPr="00B80CB5">
        <w:t>Samorząd województwa, na wniosek właściciela obiektu budowlanego, wzniesionego przed dniem wejścia</w:t>
      </w:r>
      <w:r>
        <w:t xml:space="preserve"> </w:t>
      </w:r>
      <w:r w:rsidRPr="00B80CB5">
        <w:t>w życie aktów, o których mowa w ust. 1, rażąco naruszającego ich przepisy, może pokryć koszty dostosowania tego</w:t>
      </w:r>
      <w:r>
        <w:t xml:space="preserve"> </w:t>
      </w:r>
      <w:r w:rsidRPr="00B80CB5">
        <w:t>obiektu b</w:t>
      </w:r>
      <w:r w:rsidRPr="00B80CB5">
        <w:t>u</w:t>
      </w:r>
      <w:r w:rsidRPr="00B80CB5">
        <w:t>dowlanego do wymagań tych aktów.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25.</w:t>
      </w:r>
      <w:r w:rsidRPr="00EC7C8C">
        <w:t> 1. Sieć obszarów Natura 2000 obejmuje: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obszary specjalnej ochrony ptaków;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specjalne obszary ochrony siedlisk;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obszary mające znaczenie dla Wspólnoty.</w:t>
      </w:r>
    </w:p>
    <w:p w:rsidR="00EC7C8C" w:rsidRPr="00DD68BD" w:rsidRDefault="00EC7C8C" w:rsidP="00EC7C8C">
      <w:pPr>
        <w:pStyle w:val="USTustnpkodeksu"/>
      </w:pPr>
      <w:r w:rsidRPr="00DD68BD">
        <w:t>2. Obszar Natura 2000 może obejmować część lub całość obszarów i obiektów objętych formami ochrony przyrody, o których mowa w</w:t>
      </w:r>
      <w:r>
        <w:t> art. </w:t>
      </w:r>
      <w:r w:rsidRPr="00DD68BD">
        <w:t>6</w:t>
      </w:r>
      <w:r>
        <w:t xml:space="preserve"> ust. </w:t>
      </w:r>
      <w:r w:rsidRPr="00DD68BD">
        <w:t>1</w:t>
      </w:r>
      <w:r>
        <w:t xml:space="preserve"> pkt </w:t>
      </w:r>
      <w:r w:rsidRPr="00DD68BD">
        <w:t>1–4</w:t>
      </w:r>
      <w:r>
        <w:t xml:space="preserve"> i </w:t>
      </w:r>
      <w:r w:rsidRPr="00DD68BD">
        <w:t>6–9.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lastRenderedPageBreak/>
        <w:t>Art. 26.</w:t>
      </w:r>
      <w:r w:rsidRPr="00DD68BD">
        <w:t> Minister właściwy do spraw środowiska określi, w drodze rozporządzenia, typy siedlisk przyrodniczych oraz gatunki będące przedmiotem zainteresowania Wspólnoty, w tym siedliska przyrodnicze i gatunki o znaczeniu priorytet</w:t>
      </w:r>
      <w:r w:rsidRPr="00DD68BD">
        <w:t>o</w:t>
      </w:r>
      <w:r w:rsidRPr="00DD68BD">
        <w:t>wym, oraz wymagające ochrony w formie wyznaczenia obszarów Natura 2000, a także kryteria wyboru obszarów kwalif</w:t>
      </w:r>
      <w:r w:rsidRPr="00DD68BD">
        <w:t>i</w:t>
      </w:r>
      <w:r w:rsidRPr="00DD68BD">
        <w:t>kujących się do uznania za obszary mające znaczenie dla Wspólnoty i wyznaczenia jako specjalne obszary ochrony si</w:t>
      </w:r>
      <w:r w:rsidRPr="00DD68BD">
        <w:t>e</w:t>
      </w:r>
      <w:r w:rsidRPr="00DD68BD">
        <w:t>dlisk oraz obszarów kwalifikujących się do wyznaczenia jako obszary specjalnej ochrony ptaków, mając na uwadze z</w:t>
      </w:r>
      <w:r w:rsidRPr="00DD68BD">
        <w:t>a</w:t>
      </w:r>
      <w:r w:rsidRPr="00DD68BD">
        <w:t>chowanie poszczególnych cennych lub zagrożonych składników różnorodności biologicznej, na podstawie których jest wyznaczana sieć obszarów Natura 2000.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27.</w:t>
      </w:r>
      <w:r w:rsidRPr="00DD68BD">
        <w:t> 1. Generalny Dyrektor Ochrony Środowiska opracowuje projekt listy obszarów Natura 2000, zgodnie z przepisami prawa Unii Europejskiej.</w:t>
      </w:r>
    </w:p>
    <w:p w:rsidR="00EC7C8C" w:rsidRPr="00DD68BD" w:rsidRDefault="00EC7C8C" w:rsidP="00EC7C8C">
      <w:pPr>
        <w:pStyle w:val="USTustnpkodeksu"/>
      </w:pPr>
      <w:r w:rsidRPr="00DD68BD">
        <w:t>2. Projekt, o którym mowa w</w:t>
      </w:r>
      <w:r>
        <w:t> ust. </w:t>
      </w:r>
      <w:r w:rsidRPr="00DD68BD">
        <w:t>1, wymaga zasięgnięcia opinii właściwych miejscowo rad gmin. Niezłożenie opinii w terminie 30 dni od dnia otrzymania projektu uznaje się za brak uwag.</w:t>
      </w:r>
    </w:p>
    <w:p w:rsidR="00EC7C8C" w:rsidRPr="00EC7C8C" w:rsidRDefault="00EC7C8C" w:rsidP="0074209B">
      <w:pPr>
        <w:pStyle w:val="USTustnpkodeksu"/>
        <w:keepNext/>
      </w:pPr>
      <w:r w:rsidRPr="00DD68BD">
        <w:t>3.</w:t>
      </w:r>
      <w:r w:rsidRPr="00EC7C8C">
        <w:t> Minister właściwy do spraw środowiska, po uzyskaniu zgody Rady Ministrów, przekazuje Komisji Europejskiej: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listę proponowanych obszarów mających znaczenie dla Wspólnoty;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szacunek dotyczący współfinansowania przez Wspólnotę ochrony obszarów wyznaczonych ze względu na typy si</w:t>
      </w:r>
      <w:r w:rsidRPr="00DD68BD">
        <w:t>e</w:t>
      </w:r>
      <w:r w:rsidRPr="00DD68BD">
        <w:t>dlisk przyrodniczych oraz gatunki roślin i zwierząt o znaczeniu priorytetowym;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listę obszarów specjalnej ochrony ptaków.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27a.</w:t>
      </w:r>
      <w:r w:rsidRPr="00DD68BD">
        <w:t> 1. Wyznaczenie obszaru specjalnej ochrony ptaków lub specjalnego obszaru ochrony siedlisk, zmiana jego granic lub likwidacja następuje w porozumieniu z ministrem właściwym do spraw rolnictwa, ministrem właściwym do spraw rozwoju wsi, ministrem właściwym do spraw rybołówstwa i z ministrem właściwym do spraw gospodarki wodnej, w drodze rozporządzenia ministra właściwego do spraw środowiska, które określa nazwę, położenie administracyjne, obszar i mapę obszaru, cel i przedmiot ochrony. Minister właściwy do spraw środowiska, wydając rozporządzenie, kieruje się stanem siedlisk przyrodniczych oraz gatunków roślin i zwierząt oraz koniecznością zachowania szczególnie cennych lub zagrożonych składników różnorodności biologicznej.</w:t>
      </w:r>
    </w:p>
    <w:p w:rsidR="00EC7C8C" w:rsidRPr="00DD68BD" w:rsidRDefault="00EC7C8C" w:rsidP="00EC7C8C">
      <w:pPr>
        <w:pStyle w:val="USTustnpkodeksu"/>
      </w:pPr>
      <w:r w:rsidRPr="00DD68BD">
        <w:t>2. Nadzór nad obszarem Natura 2000</w:t>
      </w:r>
      <w:r>
        <w:t xml:space="preserve"> lub</w:t>
      </w:r>
      <w:r w:rsidRPr="00DD68BD">
        <w:t xml:space="preserve"> proponowanym obszarem mającym znaczenie dla Wspólnoty, znajdującym się na liście, o której mowa w</w:t>
      </w:r>
      <w:r>
        <w:t> art. </w:t>
      </w:r>
      <w:r w:rsidRPr="00DD68BD">
        <w:t>27</w:t>
      </w:r>
      <w:r>
        <w:t xml:space="preserve"> ust. </w:t>
      </w:r>
      <w:r w:rsidRPr="00DD68BD">
        <w:t>3</w:t>
      </w:r>
      <w:r>
        <w:t xml:space="preserve"> pkt </w:t>
      </w:r>
      <w:r w:rsidRPr="00DD68BD">
        <w:t>1, sprawuje właściwy regionalny dyrektor ochrony środowiska lub na o</w:t>
      </w:r>
      <w:r w:rsidRPr="00DD68BD">
        <w:t>b</w:t>
      </w:r>
      <w:r w:rsidRPr="00DD68BD">
        <w:t>szarach morskich – dyrektor urzędu morskiego, z zastrzeżeniem</w:t>
      </w:r>
      <w:r>
        <w:t xml:space="preserve"> art. </w:t>
      </w:r>
      <w:r w:rsidRPr="00DD68BD">
        <w:t>32</w:t>
      </w:r>
      <w:r>
        <w:t xml:space="preserve"> ust. </w:t>
      </w:r>
      <w:r w:rsidRPr="00DD68BD">
        <w:t>5.</w:t>
      </w:r>
    </w:p>
    <w:p w:rsidR="00EC7C8C" w:rsidRPr="00DD68BD" w:rsidRDefault="00EC7C8C" w:rsidP="00EC7C8C">
      <w:pPr>
        <w:pStyle w:val="USTustnpkodeksu"/>
      </w:pPr>
      <w:r w:rsidRPr="00DD68BD">
        <w:t>3. Zmiana granic lub likwidacja obszaru specjalnej ochrony ptaków lub specjalnego obszaru ochrony siedlisk nast</w:t>
      </w:r>
      <w:r w:rsidRPr="00DD68BD">
        <w:t>ę</w:t>
      </w:r>
      <w:r w:rsidRPr="00DD68BD">
        <w:t>puje, jeżeli jest to uzasadnione naturalnymi zmianami stwierdzonymi w wyniku monitoringu i nadzoru, o którym mowa w</w:t>
      </w:r>
      <w:r>
        <w:t> art. </w:t>
      </w:r>
      <w:r w:rsidRPr="00DD68BD">
        <w:t>31, oraz po uzyskaniu zgody Komisji Europejskiej.</w:t>
      </w:r>
    </w:p>
    <w:p w:rsidR="00EC7C8C" w:rsidRPr="00DD68BD" w:rsidRDefault="00EC7C8C" w:rsidP="00EC7C8C">
      <w:pPr>
        <w:pStyle w:val="USTustnpkodeksu"/>
      </w:pPr>
      <w:r w:rsidRPr="00DD68BD">
        <w:t>4. Specjalne obszary ochrony siedlisk minister właściwy do spraw środowiska wyznacza po uzgodnieniu z Komisją Europejską w terminie 6 lat od dnia zatwierdzenia tego obszaru przez Komisję Europejską jako obszar mający znaczenie dla Wspólnoty.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28.</w:t>
      </w:r>
      <w:r w:rsidRPr="00DD68BD">
        <w:t> 1. Dla obszaru Natura 2000 sprawujący nadzór nad obszarem sporządza projekt planu zadań ochronnych na okres 10 lat; pierwszy projekt sporządza się w terminie 6 lat od dnia zatwierdzenia obszaru przez Komisję Europejską jako obszaru mającego znaczenie dla Wspólnoty lub od dnia wyznaczenia obszaru specjalnej ochrony ptaków.</w:t>
      </w:r>
    </w:p>
    <w:p w:rsidR="00EC7C8C" w:rsidRPr="00DD68BD" w:rsidRDefault="00EC7C8C" w:rsidP="00EC7C8C">
      <w:pPr>
        <w:pStyle w:val="USTustnpkodeksu"/>
      </w:pPr>
      <w:r w:rsidRPr="00DD68BD">
        <w:t>2. Dla proponowanego obszaru mającego znaczenie dla Wspólnoty, znajdującego się na liście, o której mowa w</w:t>
      </w:r>
      <w:r>
        <w:t> art. </w:t>
      </w:r>
      <w:r w:rsidRPr="00DD68BD">
        <w:t>27</w:t>
      </w:r>
      <w:r>
        <w:t xml:space="preserve"> ust. </w:t>
      </w:r>
      <w:r w:rsidRPr="00DD68BD">
        <w:t>3</w:t>
      </w:r>
      <w:r>
        <w:t xml:space="preserve"> pkt </w:t>
      </w:r>
      <w:r w:rsidRPr="00DD68BD">
        <w:t>1, sprawujący nadzór może sporządzić projekt planu zadań ochronnych na okres 10 lat.</w:t>
      </w:r>
    </w:p>
    <w:p w:rsidR="00EC7C8C" w:rsidRPr="00DD68BD" w:rsidRDefault="00EC7C8C" w:rsidP="00EC7C8C">
      <w:pPr>
        <w:pStyle w:val="USTustnpkodeksu"/>
      </w:pPr>
      <w:r w:rsidRPr="00DD68BD">
        <w:t>3. Sporządzający projekt planu zadań ochronnych, o którym mowa w</w:t>
      </w:r>
      <w:r>
        <w:t> ust. </w:t>
      </w:r>
      <w:r w:rsidRPr="00DD68BD">
        <w:t>1, umożliwi zainteresowanym osobom i podmiotom prowadzącym działalność w obrębie siedlisk przyrodniczych i siedlisk gatunków, dla których ochrony w</w:t>
      </w:r>
      <w:r w:rsidRPr="00DD68BD">
        <w:t>y</w:t>
      </w:r>
      <w:r w:rsidRPr="00DD68BD">
        <w:t>znaczono obszar Natura 2000, udział w pracach związanych ze sporządzaniem tego projektu.</w:t>
      </w:r>
    </w:p>
    <w:p w:rsidR="00EC7C8C" w:rsidRPr="00DD68BD" w:rsidRDefault="00EC7C8C" w:rsidP="00EC7C8C">
      <w:pPr>
        <w:pStyle w:val="USTustnpkodeksu"/>
      </w:pPr>
      <w:r w:rsidRPr="00DD68BD">
        <w:t>4. Sporządzający projekt planu zadań ochronnych, o którym mowa w</w:t>
      </w:r>
      <w:r>
        <w:t> ust. </w:t>
      </w:r>
      <w:r w:rsidRPr="00DD68BD">
        <w:t>1, zapewnia możliwość udziału społecze</w:t>
      </w:r>
      <w:r w:rsidRPr="00DD68BD">
        <w:t>ń</w:t>
      </w:r>
      <w:r w:rsidRPr="00DD68BD">
        <w:t>stwa, na zasadach i w trybie określonym w ustawie z dnia 3 października 2008 r. o udostępnianiu informacji o środowisku i jego ochronie, udziale społeczeństwa w ochronie środowiska oraz o ocenach oddziaływania na środowisko, w postępowaniu, którego przedmiotem jest sporządzenie projektu.</w:t>
      </w:r>
    </w:p>
    <w:p w:rsidR="00EC7C8C" w:rsidRPr="00DD68BD" w:rsidRDefault="00EC7C8C" w:rsidP="00EC7C8C">
      <w:pPr>
        <w:pStyle w:val="USTustnpkodeksu"/>
      </w:pPr>
      <w:r w:rsidRPr="00DD68BD">
        <w:t>5. Regionalny dyrektor ochrony środowiska ustanawia, w drodze aktu prawa miejscowego w formie zarządzenia, plan zadań ochronnych dla obszaru Natura 2000, kierując się koniecznością utrzymania i przywracania do właściwego stanu ochrony siedlisk przyrodniczych oraz gatunków roślin i zwierząt, dla których ochrony wyznaczono obszar Natura 2000. Plan zadań ochronnych może być zmieniony, jeżeli wynika to z potrzeb ochrony tych siedlisk przyrodniczych lub gatunków roślin i zwierząt.</w:t>
      </w:r>
    </w:p>
    <w:p w:rsidR="00EC7C8C" w:rsidRPr="00DD68BD" w:rsidRDefault="00EC7C8C" w:rsidP="00EC7C8C">
      <w:pPr>
        <w:pStyle w:val="USTustnpkodeksu"/>
      </w:pPr>
      <w:r w:rsidRPr="00DD68BD">
        <w:t>6. (uchylony)</w:t>
      </w:r>
    </w:p>
    <w:p w:rsidR="00EC7C8C" w:rsidRDefault="00EC7C8C" w:rsidP="00EC7C8C">
      <w:pPr>
        <w:pStyle w:val="USTustnpkodeksu"/>
      </w:pPr>
      <w:r w:rsidRPr="00DD68BD">
        <w:lastRenderedPageBreak/>
        <w:t>7. (uchylony)</w:t>
      </w:r>
    </w:p>
    <w:p w:rsidR="00EC7C8C" w:rsidRPr="00DD68BD" w:rsidRDefault="00EC7C8C" w:rsidP="00EC7C8C">
      <w:pPr>
        <w:pStyle w:val="USTustnpkodeksu"/>
      </w:pPr>
      <w:r w:rsidRPr="00DD68BD">
        <w:t>8. Plan zadań ochronnych dla obszaru Natura 2000 położonego na terenie więcej niż jednego województwa ustan</w:t>
      </w:r>
      <w:r w:rsidRPr="00DD68BD">
        <w:t>a</w:t>
      </w:r>
      <w:r w:rsidRPr="00DD68BD">
        <w:t>wiają wspólnie, w drodze aktu prawa miejscowego w formie zarządzenia, regionalni dyrektorzy ochrony środowiska, na których obszarze działania znajdują się części tego obszaru.</w:t>
      </w:r>
    </w:p>
    <w:p w:rsidR="00EC7C8C" w:rsidRPr="00DD68BD" w:rsidRDefault="00EC7C8C" w:rsidP="00EC7C8C">
      <w:pPr>
        <w:pStyle w:val="USTustnpkodeksu"/>
      </w:pPr>
      <w:r w:rsidRPr="00DD68BD">
        <w:t>9. W przypadku dokonywania zmiany planu zadań ochronnych stosuje się przepisy</w:t>
      </w:r>
      <w:r>
        <w:t xml:space="preserve"> ust. </w:t>
      </w:r>
      <w:r w:rsidRPr="00DD68BD">
        <w:t>3</w:t>
      </w:r>
      <w:r>
        <w:t xml:space="preserve"> i </w:t>
      </w:r>
      <w:r w:rsidRPr="00DD68BD">
        <w:t>4.</w:t>
      </w:r>
    </w:p>
    <w:p w:rsidR="00EC7C8C" w:rsidRPr="00EC7C8C" w:rsidRDefault="00EC7C8C" w:rsidP="0074209B">
      <w:pPr>
        <w:pStyle w:val="USTustnpkodeksu"/>
        <w:keepNext/>
      </w:pPr>
      <w:r w:rsidRPr="00DD68BD">
        <w:t>10.</w:t>
      </w:r>
      <w:r w:rsidRPr="00EC7C8C">
        <w:t> Plan zadań ochronnych dla obszaru Natura 2000 zawiera: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opis granic obszaru i mapę obszaru Natura 2000;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identyfikację istniejących i potencjalnych zagrożeń dla zachowania właściwego stanu ochrony siedlisk przyrodn</w:t>
      </w:r>
      <w:r w:rsidRPr="00DD68BD">
        <w:t>i</w:t>
      </w:r>
      <w:r w:rsidRPr="00DD68BD">
        <w:t>czych oraz gatunków roślin i zwierząt i ich siedlisk będących przedmiotami ochrony;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cele działań ochronnych;</w:t>
      </w:r>
    </w:p>
    <w:p w:rsidR="00EC7C8C" w:rsidRPr="00EC7C8C" w:rsidRDefault="00EC7C8C" w:rsidP="0074209B">
      <w:pPr>
        <w:pStyle w:val="PKTpunkt"/>
        <w:keepNext/>
      </w:pPr>
      <w:r w:rsidRPr="00DD68BD">
        <w:t>4)</w:t>
      </w:r>
      <w:r w:rsidRPr="00EC7C8C">
        <w:tab/>
        <w:t>określenie działań ochronnych ze wskazaniem podmiotów odpowiedzialnych za ich wykonanie i obszarów ich wdr</w:t>
      </w:r>
      <w:r w:rsidRPr="00EC7C8C">
        <w:t>a</w:t>
      </w:r>
      <w:r w:rsidRPr="00EC7C8C">
        <w:t>żania, w tym w szczególności działań dotyczących:</w:t>
      </w:r>
    </w:p>
    <w:p w:rsidR="00EC7C8C" w:rsidRPr="00DD68BD" w:rsidRDefault="00EC7C8C" w:rsidP="00EC7C8C">
      <w:pPr>
        <w:pStyle w:val="LITlitera"/>
      </w:pPr>
      <w:r w:rsidRPr="00DD68BD">
        <w:t>a)</w:t>
      </w:r>
      <w:r w:rsidRPr="00DD68BD">
        <w:tab/>
        <w:t>ochrony czynnej siedlisk przyrodniczych, gatunków roślin i zwierząt oraz ich siedlisk,</w:t>
      </w:r>
    </w:p>
    <w:p w:rsidR="00EC7C8C" w:rsidRPr="00DD68BD" w:rsidRDefault="00EC7C8C" w:rsidP="00EC7C8C">
      <w:pPr>
        <w:pStyle w:val="LITlitera"/>
      </w:pPr>
      <w:r w:rsidRPr="00DD68BD">
        <w:t>b)</w:t>
      </w:r>
      <w:r w:rsidRPr="00DD68BD">
        <w:tab/>
        <w:t>monitoringu stanu przedmiotów ochrony oraz monitoringu realizacji celów, o których mowa w</w:t>
      </w:r>
      <w:r>
        <w:t> pkt </w:t>
      </w:r>
      <w:r w:rsidRPr="00DD68BD">
        <w:t>3,</w:t>
      </w:r>
    </w:p>
    <w:p w:rsidR="00EC7C8C" w:rsidRPr="00DD68BD" w:rsidRDefault="00EC7C8C" w:rsidP="00EC7C8C">
      <w:pPr>
        <w:pStyle w:val="LITlitera"/>
      </w:pPr>
      <w:r w:rsidRPr="00DD68BD">
        <w:t>c)</w:t>
      </w:r>
      <w:r w:rsidRPr="00DD68BD">
        <w:tab/>
        <w:t>uzupełnienia stanu wiedzy o przedmiotach ochrony i uwarunkowaniach ich ochrony;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wskazania do zmian w istniejących studiach uwarunkowań i kierunków zagospodarowania przestrzennego gmin, miejscowych planach zagospodarowania przestrzennego, planach zagospodarowania przestrzennego województw oraz planach zagospodarowania przestrzennego morskich wód wewnętrznych, morza terytorialnego i wyłącznej str</w:t>
      </w:r>
      <w:r w:rsidRPr="00DD68BD">
        <w:t>e</w:t>
      </w:r>
      <w:r w:rsidRPr="00DD68BD">
        <w:t>fy ekonomicznej dotyczące eliminacji lub ograniczenia zagrożeń wewnętrznych lub zewnętrznych, jeżeli są niezbę</w:t>
      </w:r>
      <w:r w:rsidRPr="00DD68BD">
        <w:t>d</w:t>
      </w:r>
      <w:r w:rsidRPr="00DD68BD">
        <w:t>ne dla utrzymania lub odtworzenia właściwego stanu ochrony siedlisk przyrodniczych oraz gatunków roślin i zwierząt, dla których ochrony wyznaczono obszar Natura 2000;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wskazanie terminu sporządzenia, w razie potrzeby, planu ochrony dla części lub całości obszaru.</w:t>
      </w:r>
    </w:p>
    <w:p w:rsidR="00EC7C8C" w:rsidRPr="00EC7C8C" w:rsidRDefault="00EC7C8C" w:rsidP="0074209B">
      <w:pPr>
        <w:pStyle w:val="USTustnpkodeksu"/>
        <w:keepNext/>
      </w:pPr>
      <w:r w:rsidRPr="00DD68BD">
        <w:t>11.</w:t>
      </w:r>
      <w:r w:rsidRPr="00EC7C8C">
        <w:t> Planu zadań ochronnych nie sporządza się dla obszaru Natura 2000 lub jego części: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dla którego ustanowiono plan ochrony, o którym mowa w</w:t>
      </w:r>
      <w:r>
        <w:t> art. </w:t>
      </w:r>
      <w:r w:rsidRPr="00DD68BD">
        <w:t>29;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pokrywającego się w całości lub w części z obszarem parku narodowego, rezerwatu przyrody lub parku krajobraz</w:t>
      </w:r>
      <w:r w:rsidRPr="00DD68BD">
        <w:t>o</w:t>
      </w:r>
      <w:r w:rsidRPr="00DD68BD">
        <w:t>wego, dla których ustanowiono plan ochrony uwzględniający zakres, o którym mowa w</w:t>
      </w:r>
      <w:r>
        <w:t> ust. </w:t>
      </w:r>
      <w:r w:rsidRPr="00DD68BD">
        <w:t>10;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pokrywającego się w całości lub w części z obszarem parku narodowego lub rezerwatu przyrody, dla których ust</w:t>
      </w:r>
      <w:r w:rsidRPr="00DD68BD">
        <w:t>a</w:t>
      </w:r>
      <w:r w:rsidRPr="00DD68BD">
        <w:t>nowiono zadania ochronne uwzględniające zakres, o którym mowa w</w:t>
      </w:r>
      <w:r>
        <w:t> ust. </w:t>
      </w:r>
      <w:r w:rsidRPr="00DD68BD">
        <w:t>10;</w:t>
      </w:r>
    </w:p>
    <w:p w:rsidR="00EC7C8C" w:rsidRPr="00DD68BD" w:rsidRDefault="00EC7C8C" w:rsidP="00EC7C8C">
      <w:pPr>
        <w:pStyle w:val="PKTpunkt"/>
      </w:pPr>
      <w:r w:rsidRPr="00DD68BD">
        <w:t>3a)</w:t>
      </w:r>
      <w:r w:rsidRPr="00DD68BD">
        <w:tab/>
        <w:t>pokrywającego się w całości lub w części z obszarem będącym w zarządzie nadleśnictwa, dla którego ustanowiony plan urządzenia lasu uwzględnia zakres, o którym mowa w</w:t>
      </w:r>
      <w:r>
        <w:t> ust. </w:t>
      </w:r>
      <w:r w:rsidRPr="00DD68BD">
        <w:t>10;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znajdującego się w obszarach morskich.</w:t>
      </w:r>
    </w:p>
    <w:p w:rsidR="00EC7C8C" w:rsidRPr="00DD68BD" w:rsidRDefault="00EC7C8C" w:rsidP="00EC7C8C">
      <w:pPr>
        <w:pStyle w:val="USTustnpkodeksu"/>
      </w:pPr>
      <w:r w:rsidRPr="00DD68BD">
        <w:t>11a. Projekt planu urządzenia lasu, o którym mowa w</w:t>
      </w:r>
      <w:r>
        <w:t> ust. </w:t>
      </w:r>
      <w:r w:rsidRPr="00DD68BD">
        <w:t>11</w:t>
      </w:r>
      <w:r>
        <w:t xml:space="preserve"> pkt </w:t>
      </w:r>
      <w:r w:rsidRPr="00DD68BD">
        <w:t>3a, wymaga uzgodnienia z regionalnym dyrektorem ochrony środowiska w zakresie zadań ochronnych dla obszaru Natura 2000</w:t>
      </w:r>
      <w:r>
        <w:t xml:space="preserve"> lub</w:t>
      </w:r>
      <w:r w:rsidRPr="00DD68BD">
        <w:t xml:space="preserve"> jego części pokrywającego się w całości lub w części z obszarem będącym w zarządzie nadleśnictwa.</w:t>
      </w:r>
    </w:p>
    <w:p w:rsidR="00EC7C8C" w:rsidRPr="00DD68BD" w:rsidRDefault="00EC7C8C" w:rsidP="00EC7C8C">
      <w:pPr>
        <w:pStyle w:val="USTustnpkodeksu"/>
      </w:pPr>
      <w:r w:rsidRPr="00DD68BD">
        <w:t>11b. Uzgodnienia, o których mowa w</w:t>
      </w:r>
      <w:r>
        <w:t> ust. </w:t>
      </w:r>
      <w:r w:rsidRPr="00DD68BD">
        <w:t>11a, dokonuje się w drodze postanowienia, na które przysługuje zażalenie do ministra właściwego do spraw środowiska. W przypadku niezajęcia stanowiska przez organ uzgadniający w terminie 30 dni od dnia doręczenia wystąpienia o uzgodnienie – uzgodnienie uważa się za dokonane.</w:t>
      </w:r>
    </w:p>
    <w:p w:rsidR="00EC7C8C" w:rsidRPr="00DD68BD" w:rsidRDefault="00EC7C8C" w:rsidP="00EC7C8C">
      <w:pPr>
        <w:pStyle w:val="USTustnpkodeksu"/>
      </w:pPr>
      <w:r w:rsidRPr="00DD68BD">
        <w:t>11c. Minister właściwy do spraw środowiska rozpatrując zażalenie zasięga opinii właściwej regionalnej rady ochrony przyrody. Zajęcie stanowiska następuje w terminie 30 dni.</w:t>
      </w:r>
    </w:p>
    <w:p w:rsidR="00EC7C8C" w:rsidRPr="00DD68BD" w:rsidRDefault="00EC7C8C" w:rsidP="00EC7C8C">
      <w:pPr>
        <w:pStyle w:val="USTustnpkodeksu"/>
      </w:pPr>
      <w:r w:rsidRPr="00DD68BD">
        <w:t>11d. W</w:t>
      </w:r>
      <w:r>
        <w:t> </w:t>
      </w:r>
      <w:r w:rsidRPr="00DD68BD">
        <w:t>przypadku, gdy projekt planu urządzenia lasu, o którym mowa w</w:t>
      </w:r>
      <w:r>
        <w:t> ust. </w:t>
      </w:r>
      <w:r w:rsidRPr="00DD68BD">
        <w:t>11</w:t>
      </w:r>
      <w:r>
        <w:t xml:space="preserve"> pkt </w:t>
      </w:r>
      <w:r w:rsidRPr="00DD68BD">
        <w:t>3a, obejmuje obszar Natura 2000</w:t>
      </w:r>
      <w:r>
        <w:t xml:space="preserve"> lub</w:t>
      </w:r>
      <w:r w:rsidRPr="00DD68BD">
        <w:t xml:space="preserve"> jego część, położony na obszarze dwóch albo więcej województw do uzgodnienia, o którym mowa w</w:t>
      </w:r>
      <w:r>
        <w:t> ust. </w:t>
      </w:r>
      <w:r w:rsidRPr="00DD68BD">
        <w:t>11a, stosuje się odpowiednio</w:t>
      </w:r>
      <w:r>
        <w:t xml:space="preserve"> art. </w:t>
      </w:r>
      <w:r w:rsidRPr="00DD68BD">
        <w:t>57</w:t>
      </w:r>
      <w:r>
        <w:t xml:space="preserve"> ust. </w:t>
      </w:r>
      <w:r w:rsidRPr="00DD68BD">
        <w:t>2</w:t>
      </w:r>
      <w:r>
        <w:t xml:space="preserve"> i </w:t>
      </w:r>
      <w:r w:rsidRPr="00DD68BD">
        <w:t>3 ustawy z dnia 3 października 2008 r. o udostępnianiu informacji o środowisku i jego ochronie, udziale społeczeństwa w ochronie środowiska oraz o ocenach oddziaływania na środowisko.</w:t>
      </w:r>
    </w:p>
    <w:p w:rsidR="00EC7C8C" w:rsidRPr="00DD68BD" w:rsidRDefault="00EC7C8C" w:rsidP="00EC7C8C">
      <w:pPr>
        <w:pStyle w:val="USTustnpkodeksu"/>
      </w:pPr>
      <w:r w:rsidRPr="00DD68BD">
        <w:t>12. Akt prawa miejscowego w formie zarządzenia regionalnego dyrektora ochrony środowiska, o którym mowa w</w:t>
      </w:r>
      <w:r>
        <w:t> ust. </w:t>
      </w:r>
      <w:r w:rsidRPr="00DD68BD">
        <w:t>5, traci moc w przypadku ustanowienia planu ochrony, o którym mowa w</w:t>
      </w:r>
      <w:r>
        <w:t> art. </w:t>
      </w:r>
      <w:r w:rsidRPr="00DD68BD">
        <w:t>29.</w:t>
      </w:r>
    </w:p>
    <w:p w:rsidR="00EC7C8C" w:rsidRPr="00EC7C8C" w:rsidRDefault="00EC7C8C" w:rsidP="0074209B">
      <w:pPr>
        <w:pStyle w:val="USTustnpkodeksu"/>
        <w:keepNext/>
      </w:pPr>
      <w:r w:rsidRPr="00DD68BD">
        <w:t>13.</w:t>
      </w:r>
      <w:r w:rsidRPr="00EC7C8C">
        <w:t> Minister właściwy do spraw środowiska określi, w drodze rozporządzenia, dla obszaru Natura 2000: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tryb sporządzania projektu planu zadań ochronnych,</w:t>
      </w:r>
    </w:p>
    <w:p w:rsidR="00EC7C8C" w:rsidRPr="00DD68BD" w:rsidRDefault="00EC7C8C" w:rsidP="00EC7C8C">
      <w:pPr>
        <w:pStyle w:val="PKTpunkt"/>
      </w:pPr>
      <w:r w:rsidRPr="00DD68BD">
        <w:lastRenderedPageBreak/>
        <w:t>2)</w:t>
      </w:r>
      <w:r w:rsidRPr="00DD68BD">
        <w:tab/>
        <w:t>zakres prac koniecznych dla sporządzenia projektu planu zadań ochronnych,</w:t>
      </w:r>
    </w:p>
    <w:p w:rsidR="00EC7C8C" w:rsidRPr="00DD68BD" w:rsidRDefault="00EC7C8C" w:rsidP="0074209B">
      <w:pPr>
        <w:pStyle w:val="PKTpunkt"/>
        <w:keepNext/>
      </w:pPr>
      <w:r w:rsidRPr="00DD68BD">
        <w:t>3)</w:t>
      </w:r>
      <w:r w:rsidRPr="00DD68BD">
        <w:tab/>
        <w:t>tryb dokonywania zmian w planie zadań ochronnych</w:t>
      </w:r>
    </w:p>
    <w:p w:rsidR="00EC7C8C" w:rsidRPr="00DD68BD" w:rsidRDefault="00EC7C8C" w:rsidP="00EC7C8C">
      <w:pPr>
        <w:pStyle w:val="CZWSPPKTczwsplnapunktw"/>
      </w:pPr>
      <w:r w:rsidRPr="00DD68BD">
        <w:t>– kierując się koniecznością ochrony siedlisk przyrodniczych oraz gatunków roślin i zwierząt i ich siedlisk, uwzględniając ich stan oraz warunki rozwoju społecznego i gospodarczego obszaru objętego planem zadań ochronnych.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29.</w:t>
      </w:r>
      <w:r w:rsidRPr="00DD68BD">
        <w:t> 1. Projekt planu ochrony dla obszaru Natura 2000</w:t>
      </w:r>
      <w:r>
        <w:t xml:space="preserve"> lub</w:t>
      </w:r>
      <w:r w:rsidRPr="00DD68BD">
        <w:t xml:space="preserve"> jego części sporządza sprawujący nadzór nad obsz</w:t>
      </w:r>
      <w:r w:rsidRPr="00DD68BD">
        <w:t>a</w:t>
      </w:r>
      <w:r w:rsidRPr="00DD68BD">
        <w:t>rem.</w:t>
      </w:r>
    </w:p>
    <w:p w:rsidR="00EC7C8C" w:rsidRPr="00EC7C8C" w:rsidRDefault="00EC7C8C" w:rsidP="0074209B">
      <w:pPr>
        <w:pStyle w:val="USTustnpkodeksu"/>
        <w:keepNext/>
      </w:pPr>
      <w:r w:rsidRPr="00DD68BD">
        <w:t>2.</w:t>
      </w:r>
      <w:r w:rsidRPr="00EC7C8C">
        <w:t> Projekt planu ochrony dla obszaru Natura 2000 lub jego część wymaga zaopiniowania przez: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dyrektora regionalnej dyrekcji Lasów Państwowych, jeżeli obszar Natura 2000 obejmuje obszar zarządzany przez Państwowe Gospodarstwo Leśne Lasy Państwowe;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dyrektora urzędu morskiego, jeżeli obszar Natura 2000 obejmuje obszar morski.</w:t>
      </w:r>
    </w:p>
    <w:p w:rsidR="00EC7C8C" w:rsidRPr="00DD68BD" w:rsidRDefault="00EC7C8C" w:rsidP="00EC7C8C">
      <w:pPr>
        <w:pStyle w:val="USTustnpkodeksu"/>
      </w:pPr>
      <w:r w:rsidRPr="00DD68BD">
        <w:t>3. Minister właściwy do spraw środowiska ustanawia, w drodze rozporządzenia, plan ochrony dla obszaru Natura 2000</w:t>
      </w:r>
      <w:r>
        <w:t xml:space="preserve"> lub</w:t>
      </w:r>
      <w:r w:rsidRPr="00DD68BD">
        <w:t xml:space="preserve"> jego części na okres 20 lat, kierując się koniecznością utrzymania i przywracania do właściwego stanu ochrony siedlisk przyrodniczych, oraz gatunków roślin i zwierząt, dla których wyznaczono obszar Natura 2000.</w:t>
      </w:r>
    </w:p>
    <w:p w:rsidR="00EC7C8C" w:rsidRPr="00DD68BD" w:rsidRDefault="00EC7C8C" w:rsidP="00EC7C8C">
      <w:pPr>
        <w:pStyle w:val="USTustnpkodeksu"/>
      </w:pPr>
      <w:r w:rsidRPr="00DD68BD">
        <w:t>4. Plan ochrony może być zmieniony, jeżeli wynika to z potrzeb ochrony siedlisk przyrodniczych lub gatunków r</w:t>
      </w:r>
      <w:r w:rsidRPr="00DD68BD">
        <w:t>o</w:t>
      </w:r>
      <w:r w:rsidRPr="00DD68BD">
        <w:t>ślin i zwierząt i ich siedlisk, dla których ochrony wyznaczono obszar Natura 2000.</w:t>
      </w:r>
    </w:p>
    <w:p w:rsidR="00EC7C8C" w:rsidRPr="00DD68BD" w:rsidRDefault="00EC7C8C" w:rsidP="00EC7C8C">
      <w:pPr>
        <w:pStyle w:val="USTustnpkodeksu"/>
      </w:pPr>
      <w:r w:rsidRPr="00DD68BD">
        <w:t>5. Sporządzający projekt planu ochrony, o którym mowa w</w:t>
      </w:r>
      <w:r>
        <w:t> ust. </w:t>
      </w:r>
      <w:r w:rsidRPr="00DD68BD">
        <w:t>1, umożliwi zainteresowanym osobom i podmiotom prowadzącym działalność w obrębie siedlisk przyrodniczych i siedlisk gatunków, dla których ochrony wyznaczono obszar Natura 2000, udział w pracach związanych ze sporządzaniem tego projektu.</w:t>
      </w:r>
    </w:p>
    <w:p w:rsidR="00EC7C8C" w:rsidRPr="00DD68BD" w:rsidRDefault="00EC7C8C" w:rsidP="00EC7C8C">
      <w:pPr>
        <w:pStyle w:val="USTustnpkodeksu"/>
      </w:pPr>
      <w:r w:rsidRPr="00DD68BD">
        <w:t>6. Ustanowienie planu ochrony poprzedza się przeprowadzeniem postępowania z udziałem społeczeństwa na zas</w:t>
      </w:r>
      <w:r w:rsidRPr="00DD68BD">
        <w:t>a</w:t>
      </w:r>
      <w:r w:rsidRPr="00DD68BD">
        <w:t>dach określonych w dziale III rozdziale 3 ustawy z dnia 3 października 2008 r. o udostępnianiu informacji o środowisku i jego ochronie, udziale społeczeństwa w ochronie środowiska oraz o ocenach oddziaływania na środowisko.</w:t>
      </w:r>
    </w:p>
    <w:p w:rsidR="00EC7C8C" w:rsidRPr="00DD68BD" w:rsidRDefault="00EC7C8C" w:rsidP="00EC7C8C">
      <w:pPr>
        <w:pStyle w:val="USTustnpkodeksu"/>
      </w:pPr>
      <w:r w:rsidRPr="00DD68BD">
        <w:t>7. W przypadku dokonywania zmiany planu ochrony dla obszaru Natura 2000</w:t>
      </w:r>
      <w:r>
        <w:t xml:space="preserve"> lub</w:t>
      </w:r>
      <w:r w:rsidRPr="00DD68BD">
        <w:t xml:space="preserve"> jego części stosuje się przepisy</w:t>
      </w:r>
      <w:r>
        <w:t xml:space="preserve"> ust. </w:t>
      </w:r>
      <w:r w:rsidRPr="00DD68BD">
        <w:t>5</w:t>
      </w:r>
      <w:r>
        <w:t xml:space="preserve"> i </w:t>
      </w:r>
      <w:r w:rsidRPr="00DD68BD">
        <w:t>6.</w:t>
      </w:r>
    </w:p>
    <w:p w:rsidR="00EC7C8C" w:rsidRPr="00EC7C8C" w:rsidRDefault="00EC7C8C" w:rsidP="0074209B">
      <w:pPr>
        <w:pStyle w:val="USTustnpkodeksu"/>
        <w:keepNext/>
      </w:pPr>
      <w:r w:rsidRPr="00DD68BD">
        <w:t>8.</w:t>
      </w:r>
      <w:r w:rsidRPr="00EC7C8C">
        <w:t> Plan ochrony dla obszaru Natura 2000 zawiera: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opis granic obszaru i mapę obszaru Natura 2000;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identyfikację istniejących i potencjalnych zagrożeń dla zachowania właściwego stanu ochrony siedlisk przyrodn</w:t>
      </w:r>
      <w:r w:rsidRPr="00DD68BD">
        <w:t>i</w:t>
      </w:r>
      <w:r w:rsidRPr="00DD68BD">
        <w:t>czych, oraz gatunków roślin i zwierząt i ich siedlisk będących przedmiotami ochrony;</w:t>
      </w:r>
    </w:p>
    <w:p w:rsidR="00EC7C8C" w:rsidRPr="00EC7C8C" w:rsidRDefault="00EC7C8C" w:rsidP="0074209B">
      <w:pPr>
        <w:pStyle w:val="PKTpunkt"/>
        <w:keepNext/>
      </w:pPr>
      <w:r w:rsidRPr="00DD68BD">
        <w:t>3)</w:t>
      </w:r>
      <w:r w:rsidRPr="00EC7C8C">
        <w:tab/>
        <w:t>określenie warunków utrzymania lub odtworzenia właściwego stanu ochrony przedmiotów ochrony obszaru Natura 2000, zachowania integralności obszaru Natura 2000 oraz spójności sieci obszarów Natura 2000, odnoszących się w szczególności do:</w:t>
      </w:r>
    </w:p>
    <w:p w:rsidR="00EC7C8C" w:rsidRPr="00DD68BD" w:rsidRDefault="00EC7C8C" w:rsidP="00EC7C8C">
      <w:pPr>
        <w:pStyle w:val="LITlitera"/>
      </w:pPr>
      <w:r w:rsidRPr="00DD68BD">
        <w:t>a)</w:t>
      </w:r>
      <w:r w:rsidRPr="00DD68BD">
        <w:tab/>
        <w:t>innych form ochrony przyrody, pokrywających się z obszarem Natura 2000,</w:t>
      </w:r>
    </w:p>
    <w:p w:rsidR="00EC7C8C" w:rsidRPr="00DD68BD" w:rsidRDefault="00EC7C8C" w:rsidP="00EC7C8C">
      <w:pPr>
        <w:pStyle w:val="LITlitera"/>
      </w:pPr>
      <w:r w:rsidRPr="00DD68BD">
        <w:t>b)</w:t>
      </w:r>
      <w:r w:rsidRPr="00DD68BD">
        <w:tab/>
        <w:t>zagospodarowania przestrzennego, w tym w szczególności terenów lokalizacji zabudowy możliwej bez szkody dla obszaru Natura 2000, infrastruktury technicznej i komunikacyjnej, infrastruktury turystycznej i edukacyjnej, a także obszarów, które powinny być zalesione oraz obszarów wyłączonych z zalesiania,</w:t>
      </w:r>
    </w:p>
    <w:p w:rsidR="00EC7C8C" w:rsidRPr="00DD68BD" w:rsidRDefault="00EC7C8C" w:rsidP="00EC7C8C">
      <w:pPr>
        <w:pStyle w:val="LITlitera"/>
      </w:pPr>
      <w:r w:rsidRPr="00DD68BD">
        <w:t>c)</w:t>
      </w:r>
      <w:r w:rsidRPr="00DD68BD">
        <w:tab/>
        <w:t>zagospodarowania obszarów morskich,</w:t>
      </w:r>
    </w:p>
    <w:p w:rsidR="00EC7C8C" w:rsidRPr="00DD68BD" w:rsidRDefault="00EC7C8C" w:rsidP="00EC7C8C">
      <w:pPr>
        <w:pStyle w:val="LITlitera"/>
      </w:pPr>
      <w:r w:rsidRPr="00DD68BD">
        <w:t>d)</w:t>
      </w:r>
      <w:r w:rsidRPr="00DD68BD">
        <w:tab/>
        <w:t>gospodarowania wodami,</w:t>
      </w:r>
    </w:p>
    <w:p w:rsidR="00EC7C8C" w:rsidRPr="00DD68BD" w:rsidRDefault="00EC7C8C" w:rsidP="00EC7C8C">
      <w:pPr>
        <w:pStyle w:val="LITlitera"/>
      </w:pPr>
      <w:r w:rsidRPr="00DD68BD">
        <w:t>e)</w:t>
      </w:r>
      <w:r w:rsidRPr="00DD68BD">
        <w:tab/>
        <w:t>gospodarki rolnej, leśnej i rybackiej,</w:t>
      </w:r>
    </w:p>
    <w:p w:rsidR="00EC7C8C" w:rsidRPr="00DD68BD" w:rsidRDefault="00EC7C8C" w:rsidP="00EC7C8C">
      <w:pPr>
        <w:pStyle w:val="LITlitera"/>
      </w:pPr>
      <w:r w:rsidRPr="00DD68BD">
        <w:t>f)</w:t>
      </w:r>
      <w:r w:rsidRPr="00DD68BD">
        <w:tab/>
        <w:t>śródlądowych wód powierzchniowych płynących, w których powinna być zachowana lub odtworzona możl</w:t>
      </w:r>
      <w:r w:rsidRPr="00DD68BD">
        <w:t>i</w:t>
      </w:r>
      <w:r w:rsidRPr="00DD68BD">
        <w:t>wość wędrówki ryb i innych organizmów wodnych;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wskazania do zmian w istniejących studiach uwarunkowań i kierunków zagospodarowania przestrzennego gmin, miejscowych planach zagospodarowania przestrzennego, planach zagospodarowania przestrzennego województw oraz planach zagospodarowania przestrzennego morskich wód wewnętrznych, morza terytorialnego i wyłącznej str</w:t>
      </w:r>
      <w:r w:rsidRPr="00DD68BD">
        <w:t>e</w:t>
      </w:r>
      <w:r w:rsidRPr="00DD68BD">
        <w:t>fy ekonomicznej dotyczące eliminacji lub ograniczenia zagrożeń wewnętrznych lub zewnętrznych, jeżeli są niezbę</w:t>
      </w:r>
      <w:r w:rsidRPr="00DD68BD">
        <w:t>d</w:t>
      </w:r>
      <w:r w:rsidRPr="00DD68BD">
        <w:t>ne dla utrzymania lub odtworzenia właściwego stanu ochrony siedlisk przyrodniczych oraz gatunków roślin i zwierząt, dla których wyznaczono obszar Natura 2000;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określenie działań ochronnych dla utrzymania lub odtworzenia właściwego stanu ochrony przedmiotów ochrony obszaru Natura 2000, ze wskazaniem podmiotów odpowiedzialnych za ich realizację;</w:t>
      </w:r>
    </w:p>
    <w:p w:rsidR="00EC7C8C" w:rsidRPr="00DD68BD" w:rsidRDefault="00EC7C8C" w:rsidP="00EC7C8C">
      <w:pPr>
        <w:pStyle w:val="PKTpunkt"/>
      </w:pPr>
      <w:r w:rsidRPr="00DD68BD">
        <w:lastRenderedPageBreak/>
        <w:t>6)</w:t>
      </w:r>
      <w:r w:rsidRPr="00DD68BD">
        <w:tab/>
        <w:t>wskaźniki właściwego stanu ochrony siedlisk przyrodniczych lub gatunków roślin i zwierząt i ich siedlisk, będących przedmiotami ochrony;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określenie sposobów monitoringu realizacji zadań ochronnych oraz ich skutków;</w:t>
      </w:r>
    </w:p>
    <w:p w:rsidR="00EC7C8C" w:rsidRPr="00DD68BD" w:rsidRDefault="00EC7C8C" w:rsidP="00EC7C8C">
      <w:pPr>
        <w:pStyle w:val="PKTpunkt"/>
      </w:pPr>
      <w:r w:rsidRPr="00DD68BD">
        <w:t>8)</w:t>
      </w:r>
      <w:r w:rsidRPr="00DD68BD">
        <w:tab/>
        <w:t>określenie sposobów monitoringu stanu ochrony siedlisk przyrodniczych lub gatunków roślin i zwierząt i ich siedlisk, będących przedmiotami ochrony.</w:t>
      </w:r>
    </w:p>
    <w:p w:rsidR="00EC7C8C" w:rsidRPr="00EC7C8C" w:rsidRDefault="00EC7C8C" w:rsidP="0074209B">
      <w:pPr>
        <w:pStyle w:val="USTustnpkodeksu"/>
        <w:keepNext/>
      </w:pPr>
      <w:r w:rsidRPr="00DD68BD">
        <w:t>9.</w:t>
      </w:r>
      <w:r w:rsidRPr="00EC7C8C">
        <w:t> Zakres działań ochronnych, o których mowa w ust. 8 pkt 5, może obejmować w szczególności: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ochronę czynną lub odtwarzanie siedlisk przyrodniczych lub siedlisk gatunków roślin i zwierząt, będących przedmi</w:t>
      </w:r>
      <w:r w:rsidRPr="00DD68BD">
        <w:t>o</w:t>
      </w:r>
      <w:r w:rsidRPr="00DD68BD">
        <w:t>tem ochrony;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utrzymanie korytarzy ekologicznych łączących obszary Natura 2000;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rozmieszczenie obiektów i urządzeń służących celom ochrony obszaru Natura 2000;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stosunki wodne, w tym gospodarowanie wodami;</w:t>
      </w:r>
    </w:p>
    <w:p w:rsidR="00EC7C8C" w:rsidRPr="00EC7C8C" w:rsidRDefault="00EC7C8C" w:rsidP="0074209B">
      <w:pPr>
        <w:pStyle w:val="PKTpunkt"/>
        <w:keepNext/>
      </w:pPr>
      <w:r w:rsidRPr="00DD68BD">
        <w:t>5)</w:t>
      </w:r>
      <w:r w:rsidRPr="00EC7C8C">
        <w:tab/>
        <w:t>gospodarkę rolną, leśną i rybacką, w tym:</w:t>
      </w:r>
    </w:p>
    <w:p w:rsidR="00EC7C8C" w:rsidRPr="00DD68BD" w:rsidRDefault="00EC7C8C" w:rsidP="00EC7C8C">
      <w:pPr>
        <w:pStyle w:val="LITlitera"/>
      </w:pPr>
      <w:r w:rsidRPr="00DD68BD">
        <w:t>a)</w:t>
      </w:r>
      <w:r w:rsidRPr="00DD68BD">
        <w:tab/>
        <w:t>kierunki kształtowania przestrzeni produkcyjnej,</w:t>
      </w:r>
    </w:p>
    <w:p w:rsidR="00EC7C8C" w:rsidRPr="00DD68BD" w:rsidRDefault="00EC7C8C" w:rsidP="00EC7C8C">
      <w:pPr>
        <w:pStyle w:val="LITlitera"/>
      </w:pPr>
      <w:r w:rsidRPr="00DD68BD">
        <w:t>b)</w:t>
      </w:r>
      <w:r w:rsidRPr="00DD68BD">
        <w:tab/>
        <w:t>wskazanie obszarów, które powinny być zalesione, oraz obszarów wyłączonych z zalesiania,</w:t>
      </w:r>
    </w:p>
    <w:p w:rsidR="00EC7C8C" w:rsidRPr="00DD68BD" w:rsidRDefault="00EC7C8C" w:rsidP="00EC7C8C">
      <w:pPr>
        <w:pStyle w:val="LITlitera"/>
      </w:pPr>
      <w:r w:rsidRPr="00DD68BD">
        <w:t>c)</w:t>
      </w:r>
      <w:r w:rsidRPr="00DD68BD">
        <w:tab/>
        <w:t>wskazanie śródlądowych wód powierzchniowych płynących, w których powinna być zachowana lub odtworzona możliwość wędrówki ryb i innych organizmów wodnych;</w:t>
      </w:r>
    </w:p>
    <w:p w:rsidR="00EC7C8C" w:rsidRPr="00EC7C8C" w:rsidRDefault="00EC7C8C" w:rsidP="0074209B">
      <w:pPr>
        <w:pStyle w:val="PKTpunkt"/>
        <w:keepNext/>
      </w:pPr>
      <w:r w:rsidRPr="00DD68BD">
        <w:t>6)</w:t>
      </w:r>
      <w:r w:rsidRPr="00EC7C8C">
        <w:tab/>
        <w:t>warunki zagospodarowania terenów oraz ich użytkowania, w tym w zależności od potrzeb wskazanie:</w:t>
      </w:r>
    </w:p>
    <w:p w:rsidR="00EC7C8C" w:rsidRPr="00DD68BD" w:rsidRDefault="00EC7C8C" w:rsidP="00EC7C8C">
      <w:pPr>
        <w:pStyle w:val="LITlitera"/>
      </w:pPr>
      <w:r w:rsidRPr="00DD68BD">
        <w:t>a)</w:t>
      </w:r>
      <w:r w:rsidRPr="00DD68BD">
        <w:tab/>
        <w:t>terenów przeznaczonych pod zabudowę,</w:t>
      </w:r>
    </w:p>
    <w:p w:rsidR="00EC7C8C" w:rsidRPr="00DD68BD" w:rsidRDefault="00EC7C8C" w:rsidP="00EC7C8C">
      <w:pPr>
        <w:pStyle w:val="LITlitera"/>
      </w:pPr>
      <w:r w:rsidRPr="00DD68BD">
        <w:t>b)</w:t>
      </w:r>
      <w:r w:rsidRPr="00DD68BD">
        <w:tab/>
        <w:t>lokalizacji infrastruktury technicznej i komunikacyjnej,</w:t>
      </w:r>
    </w:p>
    <w:p w:rsidR="00EC7C8C" w:rsidRPr="00DD68BD" w:rsidRDefault="00EC7C8C" w:rsidP="00EC7C8C">
      <w:pPr>
        <w:pStyle w:val="LITlitera"/>
      </w:pPr>
      <w:r w:rsidRPr="00DD68BD">
        <w:t>c)</w:t>
      </w:r>
      <w:r w:rsidRPr="00DD68BD">
        <w:tab/>
        <w:t>lokalizacji infrastruktury turystycznej i edukacyjnej.</w:t>
      </w:r>
    </w:p>
    <w:p w:rsidR="00EC7C8C" w:rsidRPr="00EC7C8C" w:rsidRDefault="00EC7C8C" w:rsidP="0074209B">
      <w:pPr>
        <w:pStyle w:val="USTustnpkodeksu"/>
        <w:keepNext/>
      </w:pPr>
      <w:r w:rsidRPr="00DD68BD">
        <w:t>10.</w:t>
      </w:r>
      <w:r w:rsidRPr="00EC7C8C">
        <w:t> Minister właściwy do spraw środowiska określi, w drodze rozporządzenia, dla obszaru Natura 2000: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tryb sporządzania projektu planu ochrony,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zakres prac koniecznych dla sporządzenia projektu planu ochrony,</w:t>
      </w:r>
    </w:p>
    <w:p w:rsidR="00EC7C8C" w:rsidRPr="00DD68BD" w:rsidRDefault="00EC7C8C" w:rsidP="0074209B">
      <w:pPr>
        <w:pStyle w:val="PKTpunkt"/>
        <w:keepNext/>
      </w:pPr>
      <w:r w:rsidRPr="00DD68BD">
        <w:t>3)</w:t>
      </w:r>
      <w:r w:rsidRPr="00DD68BD">
        <w:tab/>
        <w:t>tryb dokonywania zmian w planie ochrony</w:t>
      </w:r>
    </w:p>
    <w:p w:rsidR="00EC7C8C" w:rsidRPr="00DD68BD" w:rsidRDefault="00EC7C8C" w:rsidP="00EC7C8C">
      <w:pPr>
        <w:pStyle w:val="CZWSPPKTczwsplnapunktw"/>
      </w:pPr>
      <w:r w:rsidRPr="00DD68BD">
        <w:t>– kierując się potrzebą ochrony siedlisk przyrodniczych oraz gatunków roślin i zwierząt i ich siedlisk, uwzględniając ich stan oraz warunki rozwoju społecznego i gospodarczego obszaru objętego planem ochrony.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30.</w:t>
      </w:r>
      <w:r w:rsidRPr="00DD68BD">
        <w:t> 1. Plan ochrony ustanowiony dla parku narodowego, rezerwatu przyrody lub parku krajobrazowego położ</w:t>
      </w:r>
      <w:r w:rsidRPr="00DD68BD">
        <w:t>o</w:t>
      </w:r>
      <w:r w:rsidRPr="00DD68BD">
        <w:t>nego w granicach obszaru Natura 2000, uwzględniający zakres, o którym mowa w</w:t>
      </w:r>
      <w:r>
        <w:t> art. </w:t>
      </w:r>
      <w:r w:rsidRPr="00DD68BD">
        <w:t>29, staje się planem ochrony dla tej części obszaru Natura 2000.</w:t>
      </w:r>
    </w:p>
    <w:p w:rsidR="00EC7C8C" w:rsidRPr="00DD68BD" w:rsidRDefault="00EC7C8C" w:rsidP="00EC7C8C">
      <w:pPr>
        <w:pStyle w:val="USTustnpkodeksu"/>
      </w:pPr>
      <w:r w:rsidRPr="00DD68BD">
        <w:t>2. Plan urządzenia lasu dla nadleśnictwa położonego w granicach obszaru Natura 2000, uwzględniający zakres, o którym mowa w</w:t>
      </w:r>
      <w:r>
        <w:t> art. </w:t>
      </w:r>
      <w:r w:rsidRPr="00DD68BD">
        <w:t>29, staje się planem ochrony dla tej części obszaru Natura 2000.</w:t>
      </w:r>
    </w:p>
    <w:p w:rsidR="00EC7C8C" w:rsidRPr="00DD68BD" w:rsidRDefault="00EC7C8C" w:rsidP="00EC7C8C">
      <w:pPr>
        <w:pStyle w:val="USTustnpkodeksu"/>
      </w:pPr>
      <w:r w:rsidRPr="00DD68BD">
        <w:t>3. Projekty studiów uwarunkowań i kierunków zagospodarowania przestrzennego gmin, miejscowych planów zag</w:t>
      </w:r>
      <w:r w:rsidRPr="00DD68BD">
        <w:t>o</w:t>
      </w:r>
      <w:r w:rsidRPr="00DD68BD">
        <w:t>spodarowania przestrzennego, planów zagospodarowania przestrzennego województw oraz planów zagospodarowania przestrzennego morskich wód wewnętrznych, morza terytorialnego i wyłącznej strefy ekonomicznej w części dotyczącej istniejącego lub projektowanego obszaru Natura 2000 wymagają uzgodnienia z regionalnym dyrektorem ochrony środow</w:t>
      </w:r>
      <w:r w:rsidRPr="00DD68BD">
        <w:t>i</w:t>
      </w:r>
      <w:r w:rsidRPr="00DD68BD">
        <w:t>ska w zakresie ustaleń tych planów, mogących znacząco negatywnie oddziaływać na obszar Natura 2000.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31.</w:t>
      </w:r>
      <w:r w:rsidRPr="00DD68BD">
        <w:t> Sprawujący nadzór nad obszarem Natura 2000 sporządza i przekazuje Generalnemu Dyrektorowi Ochrony Środowiska, co 6 lat w odniesieniu do specjalnego obszaru ochrony siedlisk oraz co 3 lata w odniesieniu do obszaru sp</w:t>
      </w:r>
      <w:r w:rsidRPr="00DD68BD">
        <w:t>e</w:t>
      </w:r>
      <w:r w:rsidRPr="00DD68BD">
        <w:t>cjalnej ochrony ptaków, ocenę realizacji ochrony tego obszaru, zawierającą informacje dotyczące podejmowanych działań ochronnych oraz wpływu tych działań na stan ochrony siedlisk przyrodniczych oraz gatunków roślin i zwierząt, dla kt</w:t>
      </w:r>
      <w:r w:rsidRPr="00DD68BD">
        <w:t>ó</w:t>
      </w:r>
      <w:r w:rsidRPr="00DD68BD">
        <w:t>rych ochrony został wyznaczony obszar Natura 2000, a także wyniki monitorowania i nadzoru tych działań.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32.</w:t>
      </w:r>
      <w:r w:rsidRPr="00DD68BD">
        <w:t> 1. Generalny Dyrektor Ochrony Środowiska nadzoruje funkcjonowanie obszarów Natura 2000, prowadząc ewidencję danych niezbędnych do podejmowania działań w zakresie ich ochrony.</w:t>
      </w:r>
    </w:p>
    <w:p w:rsidR="00EC7C8C" w:rsidRPr="00EC7C8C" w:rsidRDefault="00EC7C8C" w:rsidP="0074209B">
      <w:pPr>
        <w:pStyle w:val="USTustnpkodeksu"/>
        <w:keepNext/>
      </w:pPr>
      <w:r w:rsidRPr="00DD68BD">
        <w:t>2.</w:t>
      </w:r>
      <w:r w:rsidRPr="00EC7C8C">
        <w:t> Nadzór, o którym mowa w ust. 1, polega na: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wydawaniu zaleceń i wytycznych w zakresie ochrony i funkcjonowania obszarów Natura 2000;</w:t>
      </w:r>
    </w:p>
    <w:p w:rsidR="00EC7C8C" w:rsidRPr="00DD68BD" w:rsidRDefault="00EC7C8C" w:rsidP="00EC7C8C">
      <w:pPr>
        <w:pStyle w:val="PKTpunkt"/>
      </w:pPr>
      <w:r w:rsidRPr="00DD68BD">
        <w:lastRenderedPageBreak/>
        <w:t>2)</w:t>
      </w:r>
      <w:r w:rsidRPr="00DD68BD">
        <w:tab/>
        <w:t>określaniu zakresu i żądaniu informacji dotyczących ochrony i funkcjonowania obszarów Natura 2000;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kontroli realizacji ustaleń planów ochrony i planów zadań ochronnych obszarów Natura 2000.</w:t>
      </w:r>
    </w:p>
    <w:p w:rsidR="00EC7C8C" w:rsidRPr="00DD68BD" w:rsidRDefault="00EC7C8C" w:rsidP="00EC7C8C">
      <w:pPr>
        <w:pStyle w:val="USTustnpkodeksu"/>
      </w:pPr>
      <w:r w:rsidRPr="00DD68BD">
        <w:t>3. Regionalny dyrektor ochrony środowiska koordynuje funkcjonowanie obszarów Natura 2000 na obszarze swojego działania.</w:t>
      </w:r>
    </w:p>
    <w:p w:rsidR="00EC7C8C" w:rsidRPr="00DD68BD" w:rsidRDefault="00EC7C8C" w:rsidP="00EC7C8C">
      <w:pPr>
        <w:pStyle w:val="USTustnpkodeksu"/>
      </w:pPr>
      <w:r w:rsidRPr="00DD68BD">
        <w:t>4. Na terenie zarządzanym przez Państwowe Gospodarstwo Leśne Lasy Państwowe, na którym znajduje się obszar Natura 2000, zadania w zakresie ochrony przyrody wykonuje samodzielnie miejscowy nadleśniczy, zgodnie z ustaleniami planu urządzenia lasu.</w:t>
      </w:r>
    </w:p>
    <w:p w:rsidR="00EC7C8C" w:rsidRPr="00DD68BD" w:rsidRDefault="00EC7C8C" w:rsidP="00EC7C8C">
      <w:pPr>
        <w:pStyle w:val="USTustnpkodeksu"/>
      </w:pPr>
      <w:r w:rsidRPr="00DD68BD">
        <w:t>5. W</w:t>
      </w:r>
      <w:r>
        <w:t> </w:t>
      </w:r>
      <w:r w:rsidRPr="00DD68BD">
        <w:t>przypadku gdy obszar Natura 2000 obejmuje w całości lub w części obszar parku narodowego, sprawującym nadzór nad obszarem Natura 2000</w:t>
      </w:r>
      <w:r>
        <w:t xml:space="preserve"> w </w:t>
      </w:r>
      <w:r w:rsidRPr="00DD68BD">
        <w:t>granicach parku narodowego jest dyrektor parku narodowego.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33.</w:t>
      </w:r>
      <w:r w:rsidRPr="00EC7C8C">
        <w:t> 1. Zabrania się, z zastrzeżeniem art. 34, podejmowania działań mogących, osobno lub w połączeniu z innymi działaniami, znacząco negatywnie oddziaływać na cele ochrony obszaru Natura 2000, w tym w szczególności: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pogorszyć stan siedlisk przyrodniczych lub siedlisk gatunków roślin i zwierząt, dla których ochrony wyznaczono obszar Natura 2000</w:t>
      </w:r>
      <w:r>
        <w:t xml:space="preserve"> lub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wpłynąć negatywnie na gatunki, dla których ochrony został wyznaczony obszar Natura 2000, lub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pogorszyć integralność obszaru Natura 2000</w:t>
      </w:r>
      <w:r>
        <w:t xml:space="preserve"> lub</w:t>
      </w:r>
      <w:r w:rsidRPr="00DD68BD">
        <w:t xml:space="preserve"> jego powiązania z innymi obszarami.</w:t>
      </w:r>
    </w:p>
    <w:p w:rsidR="00EC7C8C" w:rsidRPr="00DD68BD" w:rsidRDefault="00EC7C8C" w:rsidP="00EC7C8C">
      <w:pPr>
        <w:pStyle w:val="USTustnpkodeksu"/>
      </w:pPr>
      <w:r w:rsidRPr="00DD68BD">
        <w:t>2. Przepis</w:t>
      </w:r>
      <w:r>
        <w:t xml:space="preserve"> ust. </w:t>
      </w:r>
      <w:r w:rsidRPr="00DD68BD">
        <w:t>1 stosuje się odpowiednio do proponowanych obszarów mających znaczenie dla Wspólnoty, znajduj</w:t>
      </w:r>
      <w:r w:rsidRPr="00DD68BD">
        <w:t>ą</w:t>
      </w:r>
      <w:r w:rsidRPr="00DD68BD">
        <w:t>cych się na liście, o której mowa w</w:t>
      </w:r>
      <w:r>
        <w:t> art. </w:t>
      </w:r>
      <w:r w:rsidRPr="00DD68BD">
        <w:t>27</w:t>
      </w:r>
      <w:r>
        <w:t xml:space="preserve"> ust. </w:t>
      </w:r>
      <w:r w:rsidRPr="00DD68BD">
        <w:t>3</w:t>
      </w:r>
      <w:r>
        <w:t xml:space="preserve"> pkt </w:t>
      </w:r>
      <w:r w:rsidRPr="00DD68BD">
        <w:t>1, do czasu zatwierdzenia przez Komisję Europejską jako obszary mające znaczenie dla Wspólnoty i wyznaczenia ich jako specjalne obszary ochrony siedlisk.</w:t>
      </w:r>
    </w:p>
    <w:p w:rsidR="00EC7C8C" w:rsidRPr="00DD68BD" w:rsidRDefault="00EC7C8C" w:rsidP="00EC7C8C">
      <w:pPr>
        <w:pStyle w:val="USTustnpkodeksu"/>
      </w:pPr>
      <w:r w:rsidRPr="00DD68BD">
        <w:t>3. Projekty polityk, strategii, planów i programów oraz zmian do takich dokumentów a także planowane przedsi</w:t>
      </w:r>
      <w:r w:rsidRPr="00DD68BD">
        <w:t>ę</w:t>
      </w:r>
      <w:r w:rsidRPr="00DD68BD">
        <w:t>wzięcia, które mogą znacząco oddziaływać na obszar Natura 2000, a które nie są bezpośrednio związane z ochroną obsz</w:t>
      </w:r>
      <w:r w:rsidRPr="00DD68BD">
        <w:t>a</w:t>
      </w:r>
      <w:r w:rsidRPr="00DD68BD">
        <w:t>ru Natura 2000</w:t>
      </w:r>
      <w:r>
        <w:t xml:space="preserve"> lub</w:t>
      </w:r>
      <w:r w:rsidRPr="00DD68BD">
        <w:t xml:space="preserve"> obszarów, o których mowa w</w:t>
      </w:r>
      <w:r>
        <w:t> ust. </w:t>
      </w:r>
      <w:r w:rsidRPr="00DD68BD">
        <w:t>2, lub nie wynikają z tej ochrony, wymagają przeprowadzenia o</w:t>
      </w:r>
      <w:r w:rsidRPr="00DD68BD">
        <w:t>d</w:t>
      </w:r>
      <w:r w:rsidRPr="00DD68BD">
        <w:t>powiedniej oceny oddziaływania na zasadach określonych w ustawie z dnia 3 października 2008 r. o udostępnianiu info</w:t>
      </w:r>
      <w:r w:rsidRPr="00DD68BD">
        <w:t>r</w:t>
      </w:r>
      <w:r w:rsidRPr="00DD68BD">
        <w:t>macji o środowisku i jego ochronie, udziale społeczeństwa w ochronie środowiska oraz o ocenach oddziaływania na śr</w:t>
      </w:r>
      <w:r w:rsidRPr="00DD68BD">
        <w:t>o</w:t>
      </w:r>
      <w:r w:rsidRPr="00DD68BD">
        <w:t>dowisko.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34.</w:t>
      </w:r>
      <w:r w:rsidRPr="00DD68BD">
        <w:t> 1. Jeżeli przemawiają za tym konieczne wymogi nadrzędnego interesu publicznego, w tym wymogi o charakterze społecznym lub gospodarczym, i wobec braku rozwiązań alternatywnych, właściwy miejscowo regionalny dyrektor ochrony środowiska, a na obszarach morskich – dyrektor właściwego urzędu morskiego, może zezwolić na real</w:t>
      </w:r>
      <w:r w:rsidRPr="00DD68BD">
        <w:t>i</w:t>
      </w:r>
      <w:r w:rsidRPr="00DD68BD">
        <w:t>zację planu lub działań, mogących znacząco negatywnie oddziaływać na cele ochrony obszaru Natura 2000</w:t>
      </w:r>
      <w:r>
        <w:t xml:space="preserve"> lub</w:t>
      </w:r>
      <w:r w:rsidRPr="00DD68BD">
        <w:t xml:space="preserve"> obszary znajdujące się na liście, o której mowa w</w:t>
      </w:r>
      <w:r>
        <w:t> art. </w:t>
      </w:r>
      <w:r w:rsidRPr="00DD68BD">
        <w:t>27</w:t>
      </w:r>
      <w:r>
        <w:t xml:space="preserve"> ust. </w:t>
      </w:r>
      <w:r w:rsidRPr="00DD68BD">
        <w:t>3</w:t>
      </w:r>
      <w:r>
        <w:t xml:space="preserve"> pkt </w:t>
      </w:r>
      <w:r w:rsidRPr="00DD68BD">
        <w:t>1, zapewniając wykonanie kompensacji przyrodniczej niezbę</w:t>
      </w:r>
      <w:r w:rsidRPr="00DD68BD">
        <w:t>d</w:t>
      </w:r>
      <w:r w:rsidRPr="00DD68BD">
        <w:t>nej do zapewnienia spójności i właściwego funkcjonowania sieci obszarów Natura 2000.</w:t>
      </w:r>
    </w:p>
    <w:p w:rsidR="00EC7C8C" w:rsidRPr="00EC7C8C" w:rsidRDefault="00EC7C8C" w:rsidP="0074209B">
      <w:pPr>
        <w:pStyle w:val="USTustnpkodeksu"/>
        <w:keepNext/>
      </w:pPr>
      <w:r w:rsidRPr="00DD68BD">
        <w:t>2.</w:t>
      </w:r>
      <w:r w:rsidRPr="00EC7C8C">
        <w:t> W przypadku gdy znaczące negatywne oddziaływanie dotyczy siedlisk i gatunków priorytetowych, zezwolenie, o którym mowa w ust. 1, może zostać udzielone wyłącznie w celu: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ochrony zdrowia i życia ludzi;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zapewnienia bezpieczeństwa powszechnego;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uzyskania korzystnych następstw o pierwszorzędnym znaczeniu dla środowiska przyrodniczego;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wynikającym z koniecznych wymogów nadrzędnego interesu publicznego, po uzyskaniu opinii Komisji Europejskiej.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35.</w:t>
      </w:r>
      <w:r w:rsidRPr="00DD68BD">
        <w:t> 1. Wydając zezwolenie, o którym mowa w</w:t>
      </w:r>
      <w:r>
        <w:t> art. </w:t>
      </w:r>
      <w:r w:rsidRPr="00DD68BD">
        <w:t>34</w:t>
      </w:r>
      <w:r>
        <w:t xml:space="preserve"> ust. </w:t>
      </w:r>
      <w:r w:rsidRPr="00DD68BD">
        <w:t>1, właściwy miejscowo regionalny dyrektor ochrony środowiska, a na obszarach morskich – dyrektor właściwego urzędu morskiego, w porozumieniu z zarządcą terenu, st</w:t>
      </w:r>
      <w:r w:rsidRPr="00DD68BD">
        <w:t>o</w:t>
      </w:r>
      <w:r w:rsidRPr="00DD68BD">
        <w:t>sownie do skali i rodzaju negatywnego oddziaływania na cele ochrony obszaru Natura 2000, ustala zakres, miejsce, termin i sposób wykonania kompensacji przyrodniczej, zobowiązując do jej wykonania nie później niż w terminie rozpoczęcia działań powodujących negatywne oddziaływanie.</w:t>
      </w:r>
    </w:p>
    <w:p w:rsidR="00EC7C8C" w:rsidRPr="00DD68BD" w:rsidRDefault="00EC7C8C" w:rsidP="00EC7C8C">
      <w:pPr>
        <w:pStyle w:val="USTustnpkodeksu"/>
      </w:pPr>
      <w:r w:rsidRPr="00DD68BD">
        <w:t>2. Koszty kompensacji przyrodniczej ponosi podmiot realizujący plan lub przedsięwzięcie.</w:t>
      </w:r>
    </w:p>
    <w:p w:rsidR="00EC7C8C" w:rsidRPr="00EC7C8C" w:rsidRDefault="00EC7C8C" w:rsidP="0074209B">
      <w:pPr>
        <w:pStyle w:val="USTustnpkodeksu"/>
        <w:keepNext/>
      </w:pPr>
      <w:r w:rsidRPr="00DD68BD">
        <w:t>2a.</w:t>
      </w:r>
      <w:r w:rsidRPr="00EC7C8C">
        <w:t> Za utrzymanie siedlisk przyrodniczych, siedlisk roślin i zwierząt, utworzonych w ramach kompensacji przyrodn</w:t>
      </w:r>
      <w:r w:rsidRPr="00EC7C8C">
        <w:t>i</w:t>
      </w:r>
      <w:r w:rsidRPr="00EC7C8C">
        <w:t>czej, jak również za monitorowanie ich stanu odpowiada: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sprawujący nadzór nad obszarem Natura 2000, na terenie którego została wykonana kompensacja;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regionalny dyrektor ochrony środowiska na terenie znajdującym się poza obszarem Natura 2000.</w:t>
      </w:r>
    </w:p>
    <w:p w:rsidR="00EC7C8C" w:rsidRPr="00DD68BD" w:rsidRDefault="00EC7C8C" w:rsidP="00EC7C8C">
      <w:pPr>
        <w:pStyle w:val="USTustnpkodeksu"/>
      </w:pPr>
      <w:r w:rsidRPr="00DD68BD">
        <w:t>3. Regionalny dyrektor ochrony środowiska lub dyrektor urzędu morskiego nadzoruje wykonanie kompensacji prz</w:t>
      </w:r>
      <w:r w:rsidRPr="00DD68BD">
        <w:t>y</w:t>
      </w:r>
      <w:r w:rsidRPr="00DD68BD">
        <w:t>rodniczej.</w:t>
      </w:r>
    </w:p>
    <w:p w:rsidR="00EC7C8C" w:rsidRPr="00EC7C8C" w:rsidRDefault="00EC7C8C" w:rsidP="0074209B">
      <w:pPr>
        <w:pStyle w:val="USTustnpkodeksu"/>
        <w:keepNext/>
      </w:pPr>
      <w:r w:rsidRPr="00DD68BD">
        <w:lastRenderedPageBreak/>
        <w:t>4.</w:t>
      </w:r>
      <w:r w:rsidRPr="00EC7C8C">
        <w:t> Regionalny dyrektor ochrony środowiska lub dyrektor urzędu morskiego składa informacje Generalnemu Dyrekt</w:t>
      </w:r>
      <w:r w:rsidRPr="00EC7C8C">
        <w:t>o</w:t>
      </w:r>
      <w:r w:rsidRPr="00EC7C8C">
        <w:t>rowi Ochrony Środowiska o: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ustalonym zakresie kompensacji przyrodniczej, o której mowa w</w:t>
      </w:r>
      <w:r>
        <w:t> ust. </w:t>
      </w:r>
      <w:r w:rsidRPr="00DD68BD">
        <w:t>1, w terminie 30 dni od dnia wydania zezwol</w:t>
      </w:r>
      <w:r w:rsidRPr="00DD68BD">
        <w:t>e</w:t>
      </w:r>
      <w:r w:rsidRPr="00DD68BD">
        <w:t>nia, o którym mowa w</w:t>
      </w:r>
      <w:r>
        <w:t> art. </w:t>
      </w:r>
      <w:r w:rsidRPr="00DD68BD">
        <w:t>34</w:t>
      </w:r>
      <w:r>
        <w:t xml:space="preserve"> ust. </w:t>
      </w:r>
      <w:r w:rsidRPr="00DD68BD">
        <w:t>1, na realizację działań mogących znacząco negatywnie oddziaływać na obszar N</w:t>
      </w:r>
      <w:r w:rsidRPr="00DD68BD">
        <w:t>a</w:t>
      </w:r>
      <w:r w:rsidRPr="00DD68BD">
        <w:t>tura 2000;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wykonanej kompensacji przyrodniczej w terminie 30 dni od dnia zakończenia realizacji działań kompensacyjnych.</w:t>
      </w:r>
    </w:p>
    <w:p w:rsidR="00EC7C8C" w:rsidRPr="00DD68BD" w:rsidRDefault="00EC7C8C" w:rsidP="00EC7C8C">
      <w:pPr>
        <w:pStyle w:val="USTustnpkodeksu"/>
      </w:pPr>
      <w:r w:rsidRPr="00DD68BD">
        <w:t>5. Generalny Dyrektor Ochrony Środowiska składa informacje, o których mowa w</w:t>
      </w:r>
      <w:r>
        <w:t> ust. </w:t>
      </w:r>
      <w:r w:rsidRPr="00DD68BD">
        <w:t>4, ministrowi właściwemu do spraw środowiska.</w:t>
      </w:r>
    </w:p>
    <w:p w:rsidR="00EC7C8C" w:rsidRPr="00DD68BD" w:rsidRDefault="00EC7C8C" w:rsidP="00EC7C8C">
      <w:pPr>
        <w:pStyle w:val="USTustnpkodeksu"/>
      </w:pPr>
      <w:r w:rsidRPr="00DD68BD">
        <w:t>6. Minister właściwy do spraw środowiska informuje Komisję Europejską o ustalonym zakresie kompensacji prz</w:t>
      </w:r>
      <w:r w:rsidRPr="00DD68BD">
        <w:t>y</w:t>
      </w:r>
      <w:r w:rsidRPr="00DD68BD">
        <w:t>rodniczej przed jej wdrożeniem oraz przed realizacją planu lub działania.</w:t>
      </w:r>
    </w:p>
    <w:p w:rsidR="00EC7C8C" w:rsidRPr="00DD68BD" w:rsidRDefault="00EC7C8C" w:rsidP="00EC7C8C">
      <w:pPr>
        <w:pStyle w:val="USTustnpkodeksu"/>
      </w:pPr>
      <w:r w:rsidRPr="00DD68BD">
        <w:t>7. Minister właściwy do spraw środowiska określi, w drodze rozporządzenia, szczegółowe sposoby i formy składania informacji, o których mowa w</w:t>
      </w:r>
      <w:r>
        <w:t> ust. </w:t>
      </w:r>
      <w:r w:rsidRPr="00DD68BD">
        <w:t>4, kierując się koniecznością ochrony siedlisk przyrodniczych oraz gatunków roślin i zwierząt i ich siedlisk.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35a.</w:t>
      </w:r>
      <w:r w:rsidRPr="00DD68BD">
        <w:t> W</w:t>
      </w:r>
      <w:r>
        <w:t> </w:t>
      </w:r>
      <w:r w:rsidRPr="00DD68BD">
        <w:t>przypadku działań przewidzianych do realizacji w ramach planowanych przedsięwzięć zezwolenie, o którym mowa w</w:t>
      </w:r>
      <w:r>
        <w:t> art. </w:t>
      </w:r>
      <w:r w:rsidRPr="00DD68BD">
        <w:t>34</w:t>
      </w:r>
      <w:r>
        <w:t xml:space="preserve"> ust. </w:t>
      </w:r>
      <w:r w:rsidRPr="00DD68BD">
        <w:t>1, zastępuje się decyzją o środowiskowych uwarunkowaniach lub uzgodnieniem z regionalnym dyrektorem ochrony środowiska, w rozumieniu ustawy z dnia 3 października 2008 r. o udostępnianiu i</w:t>
      </w:r>
      <w:r w:rsidRPr="00DD68BD">
        <w:t>n</w:t>
      </w:r>
      <w:r w:rsidRPr="00DD68BD">
        <w:t>formacji o środowisku i jego ochronie, udziale społeczeństwa w ochronie środowiska oraz o ocenach oddziaływania na środowisko. Do decyzji stosuje się odpowiednio przepisy</w:t>
      </w:r>
      <w:r>
        <w:t xml:space="preserve"> art. </w:t>
      </w:r>
      <w:r w:rsidRPr="00DD68BD">
        <w:t>34</w:t>
      </w:r>
      <w:r>
        <w:t xml:space="preserve"> i </w:t>
      </w:r>
      <w:r w:rsidRPr="00DD68BD">
        <w:t>35.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36.</w:t>
      </w:r>
      <w:r w:rsidRPr="00DD68BD">
        <w:t> 1. Na obszarach Natura 2000, z zastrzeżeniem</w:t>
      </w:r>
      <w:r>
        <w:t xml:space="preserve"> ust. </w:t>
      </w:r>
      <w:r w:rsidRPr="00DD68BD">
        <w:t>2, nie podlega ograniczeniu działalność związana z utrzymaniem urządzeń i obiektów służących bezpieczeństwu przeciwpowodziowemu oraz działalność gospodarcza, rolna, leśna, łowiecka i rybacka, a także amatorski połów ryb, jeżeli nie oddziałuje znacząco negatywnie na cele ochrony obszaru Natura 2000.</w:t>
      </w:r>
    </w:p>
    <w:p w:rsidR="00EC7C8C" w:rsidRPr="00DD68BD" w:rsidRDefault="00EC7C8C" w:rsidP="00EC7C8C">
      <w:pPr>
        <w:pStyle w:val="USTustnpkodeksu"/>
      </w:pPr>
      <w:r w:rsidRPr="00DD68BD">
        <w:t>2. Prowadzenie działalności, o której mowa w</w:t>
      </w:r>
      <w:r>
        <w:t> ust. </w:t>
      </w:r>
      <w:r w:rsidRPr="00DD68BD">
        <w:t>1, na obszarach Natura 2000 wchodzących w skład parków nar</w:t>
      </w:r>
      <w:r w:rsidRPr="00DD68BD">
        <w:t>o</w:t>
      </w:r>
      <w:r w:rsidRPr="00DD68BD">
        <w:t>dowych i rezerwatów przyrody, jest dozwolone wyłącznie w zakresie, w jakim nie narusza to zakazów obowiązujących na tych obszarach.</w:t>
      </w:r>
    </w:p>
    <w:p w:rsidR="00EC7C8C" w:rsidRPr="00DD68BD" w:rsidRDefault="00EC7C8C" w:rsidP="00EC7C8C">
      <w:pPr>
        <w:pStyle w:val="USTustnpkodeksu"/>
      </w:pPr>
      <w:r w:rsidRPr="00DD68BD">
        <w:t>3. Jeżeli działalność gospodarcza, rolna, leśna, łowiecka lub rybacka wymaga dostosowania do wymogów ochrony obszaru Natura 2000, na którym nie mają zastosowania programy wsparcia z tytułu obniżenia dochodowości, regionalny dyrektor ochrony środowiska może zawrzeć umowę z właścicielem lub posiadaczem obszaru, z wyjątkiem zarządców nieruchomości Skarbu Państwa, która zawiera wykaz niezbędnych działań, sposoby i terminy ich wykonania oraz warunki i terminy rozliczenia należności za wykonane czynności, a także wartość rekompensaty za utracone dochody wynikające z wprowadzonych ograniczeń.</w:t>
      </w:r>
    </w:p>
    <w:p w:rsidR="00EC7C8C" w:rsidRPr="00702624" w:rsidRDefault="00EC7C8C" w:rsidP="00EC7C8C">
      <w:pPr>
        <w:pStyle w:val="ARTartustawynprozporzdzenia"/>
      </w:pPr>
      <w:r w:rsidRPr="0074209B">
        <w:rPr>
          <w:rStyle w:val="Ppogrubienie"/>
        </w:rPr>
        <w:t>Art. 37.</w:t>
      </w:r>
      <w:r w:rsidRPr="00EC2CE3">
        <w:rPr>
          <w:rStyle w:val="IGindeksgrny"/>
        </w:rPr>
        <w:footnoteReference w:id="56"/>
      </w:r>
      <w:r>
        <w:rPr>
          <w:rStyle w:val="IGindeksgrny"/>
        </w:rPr>
        <w:t>)</w:t>
      </w:r>
      <w:r>
        <w:rPr>
          <w:rStyle w:val="Ppogrubienie"/>
        </w:rPr>
        <w:t> </w:t>
      </w:r>
      <w:r w:rsidRPr="00702624">
        <w:t>1. Jeżeli działania mogące znacząco negatywnie oddziaływać na cele ochrony obszaru Natura 2000</w:t>
      </w:r>
      <w:r>
        <w:t xml:space="preserve"> lub</w:t>
      </w:r>
      <w:r w:rsidRPr="00702624">
        <w:t xml:space="preserve"> obszaru znajdującego się na liście, o</w:t>
      </w:r>
      <w:r>
        <w:t> </w:t>
      </w:r>
      <w:r w:rsidRPr="00702624">
        <w:t>której mowa w</w:t>
      </w:r>
      <w:r>
        <w:t> art. </w:t>
      </w:r>
      <w:r w:rsidRPr="00702624">
        <w:t>27</w:t>
      </w:r>
      <w:r>
        <w:t xml:space="preserve"> ust. </w:t>
      </w:r>
      <w:r w:rsidRPr="00702624">
        <w:t>3</w:t>
      </w:r>
      <w:r>
        <w:t xml:space="preserve"> pkt </w:t>
      </w:r>
      <w:r w:rsidRPr="00702624">
        <w:t>1, zostały podjęte bez uzyskania zezwolenia, o</w:t>
      </w:r>
      <w:r>
        <w:t> </w:t>
      </w:r>
      <w:r w:rsidRPr="00702624">
        <w:t>którym mowa w</w:t>
      </w:r>
      <w:r>
        <w:t> art. </w:t>
      </w:r>
      <w:r w:rsidRPr="00702624">
        <w:t>34, lub uzgodnienia lub decyzji, o</w:t>
      </w:r>
      <w:r>
        <w:t> </w:t>
      </w:r>
      <w:r w:rsidRPr="00702624">
        <w:t>których mowa w</w:t>
      </w:r>
      <w:r>
        <w:t> art. </w:t>
      </w:r>
      <w:r w:rsidRPr="00702624">
        <w:t>35a, regionalny dyrektor ochrony środow</w:t>
      </w:r>
      <w:r w:rsidRPr="00702624">
        <w:t>i</w:t>
      </w:r>
      <w:r w:rsidRPr="00702624">
        <w:t>ska, a</w:t>
      </w:r>
      <w:r>
        <w:t> </w:t>
      </w:r>
      <w:r w:rsidRPr="00702624">
        <w:t>na obszarach morskich – dyrektor właściwego urzędu morskiego, wydaje decyzję, w</w:t>
      </w:r>
      <w:r>
        <w:t> </w:t>
      </w:r>
      <w:r w:rsidRPr="00702624">
        <w:t>której nakazuje, w</w:t>
      </w:r>
      <w:r>
        <w:t> </w:t>
      </w:r>
      <w:r w:rsidRPr="00702624">
        <w:t>zależności od potrzeb, ich natychmiastowe wstrzymanie lub podjęcie niezbędnych działań zapobiegawczych lub działań napra</w:t>
      </w:r>
      <w:r w:rsidRPr="00702624">
        <w:t>w</w:t>
      </w:r>
      <w:r w:rsidRPr="00702624">
        <w:t>czych.</w:t>
      </w:r>
    </w:p>
    <w:p w:rsidR="00EC7C8C" w:rsidRPr="00702624" w:rsidRDefault="00EC7C8C" w:rsidP="00EC7C8C">
      <w:pPr>
        <w:pStyle w:val="USTustnpkodeksu"/>
      </w:pPr>
      <w:r w:rsidRPr="00702624">
        <w:t>2.</w:t>
      </w:r>
      <w:r>
        <w:t> </w:t>
      </w:r>
      <w:r w:rsidRPr="00702624">
        <w:t>Jeżeli działania na obszarze Natura 2000</w:t>
      </w:r>
      <w:r>
        <w:t> </w:t>
      </w:r>
      <w:r w:rsidRPr="00702624">
        <w:t>zostały podjęte sprzecznie z</w:t>
      </w:r>
      <w:r>
        <w:t> </w:t>
      </w:r>
      <w:r w:rsidRPr="00702624">
        <w:t>ustaleniami planu zadań ochronnych lub pl</w:t>
      </w:r>
      <w:r w:rsidRPr="00702624">
        <w:t>a</w:t>
      </w:r>
      <w:r w:rsidRPr="00702624">
        <w:t>nu ochrony, regionalny dyrektor ochrony środowiska, a</w:t>
      </w:r>
      <w:r>
        <w:t> </w:t>
      </w:r>
      <w:r w:rsidRPr="00702624">
        <w:t>na obszarach morskich – dyrektor właściwego urzędu morskiego, wydaje decyzję, o</w:t>
      </w:r>
      <w:r>
        <w:t> </w:t>
      </w:r>
      <w:r w:rsidRPr="00702624">
        <w:t>której mowa w</w:t>
      </w:r>
      <w:r>
        <w:t> ust. </w:t>
      </w:r>
      <w:r w:rsidRPr="00702624">
        <w:t>1, chyba że podjęte działania realizowane są w</w:t>
      </w:r>
      <w:r>
        <w:t> </w:t>
      </w:r>
      <w:r w:rsidRPr="00702624">
        <w:t>ramach inwestycji celu publicznego.</w:t>
      </w:r>
    </w:p>
    <w:p w:rsidR="00EC7C8C" w:rsidRPr="00702624" w:rsidRDefault="00EC7C8C" w:rsidP="00EC7C8C">
      <w:pPr>
        <w:pStyle w:val="USTustnpkodeksu"/>
      </w:pPr>
      <w:r w:rsidRPr="00702624">
        <w:t>3.</w:t>
      </w:r>
      <w:r>
        <w:t> </w:t>
      </w:r>
      <w:r w:rsidRPr="00702624">
        <w:t>Jeżeli w</w:t>
      </w:r>
      <w:r>
        <w:t> </w:t>
      </w:r>
      <w:r w:rsidRPr="00702624">
        <w:t>stosunku do działań, o</w:t>
      </w:r>
      <w:r>
        <w:t> </w:t>
      </w:r>
      <w:r w:rsidRPr="00702624">
        <w:t>których mowa w</w:t>
      </w:r>
      <w:r>
        <w:t> ust. </w:t>
      </w:r>
      <w:r w:rsidRPr="00702624">
        <w:t>1</w:t>
      </w:r>
      <w:r>
        <w:t xml:space="preserve"> i </w:t>
      </w:r>
      <w:r w:rsidRPr="00702624">
        <w:t>2, jest prowadzone postępowanie, o</w:t>
      </w:r>
      <w:r>
        <w:t> </w:t>
      </w:r>
      <w:r w:rsidRPr="00702624">
        <w:t>którym mowa w</w:t>
      </w:r>
      <w:r>
        <w:t> art. </w:t>
      </w:r>
      <w:r w:rsidRPr="00702624">
        <w:t>48,</w:t>
      </w:r>
      <w:r>
        <w:t xml:space="preserve"> art. </w:t>
      </w:r>
      <w:r w:rsidRPr="00702624">
        <w:t>49b albo</w:t>
      </w:r>
      <w:r>
        <w:t xml:space="preserve"> art. </w:t>
      </w:r>
      <w:r w:rsidRPr="00702624">
        <w:t>50</w:t>
      </w:r>
      <w:r>
        <w:t> </w:t>
      </w:r>
      <w:r w:rsidRPr="00702624">
        <w:t>ustawy z</w:t>
      </w:r>
      <w:r>
        <w:t> </w:t>
      </w:r>
      <w:r w:rsidRPr="00702624">
        <w:t>dnia 7</w:t>
      </w:r>
      <w:r>
        <w:t> </w:t>
      </w:r>
      <w:r w:rsidRPr="00702624">
        <w:t>lipca 1994</w:t>
      </w:r>
      <w:r>
        <w:t> </w:t>
      </w:r>
      <w:r w:rsidRPr="00702624">
        <w:t>r. – Prawo budowlane (</w:t>
      </w:r>
      <w:r>
        <w:t>Dz. U.</w:t>
      </w:r>
      <w:r w:rsidRPr="00702624">
        <w:t xml:space="preserve"> z</w:t>
      </w:r>
      <w:r>
        <w:t> </w:t>
      </w:r>
      <w:r w:rsidRPr="00702624">
        <w:t>2013</w:t>
      </w:r>
      <w:r>
        <w:t> </w:t>
      </w:r>
      <w:r w:rsidRPr="00702624">
        <w:t>r.</w:t>
      </w:r>
      <w:r>
        <w:t xml:space="preserve"> poz. </w:t>
      </w:r>
      <w:r w:rsidRPr="00702624">
        <w:t>1409, z</w:t>
      </w:r>
      <w:r>
        <w:t> </w:t>
      </w:r>
      <w:r w:rsidRPr="00702624">
        <w:t>późn. zm.</w:t>
      </w:r>
      <w:r>
        <w:rPr>
          <w:rStyle w:val="Odwoanieprzypisudolnego"/>
        </w:rPr>
        <w:footnoteReference w:id="57"/>
      </w:r>
      <w:r>
        <w:rPr>
          <w:rStyle w:val="IGindeksgrny"/>
        </w:rPr>
        <w:t>)</w:t>
      </w:r>
      <w:r w:rsidRPr="00702624">
        <w:t>), regionalny dyrektor ochrony środowiska, a</w:t>
      </w:r>
      <w:r>
        <w:t> </w:t>
      </w:r>
      <w:r w:rsidRPr="00702624">
        <w:t>na obszarach morskich – dyrektor właściwego urzędu morskiego, z</w:t>
      </w:r>
      <w:r w:rsidRPr="00702624">
        <w:t>a</w:t>
      </w:r>
      <w:r w:rsidRPr="00702624">
        <w:t>wiesza postępowanie w</w:t>
      </w:r>
      <w:r>
        <w:t> </w:t>
      </w:r>
      <w:r w:rsidRPr="00702624">
        <w:t>sprawie wydania decyzji, o</w:t>
      </w:r>
      <w:r>
        <w:t> </w:t>
      </w:r>
      <w:r w:rsidRPr="00702624">
        <w:t>której mowa w</w:t>
      </w:r>
      <w:r>
        <w:t> ust. </w:t>
      </w:r>
      <w:r w:rsidRPr="00702624">
        <w:t>1, do czasu zakończenia przez właściwy organ postępowania prowadzonego na podstawie ustawy z</w:t>
      </w:r>
      <w:r>
        <w:t> </w:t>
      </w:r>
      <w:r w:rsidRPr="00702624">
        <w:t>dnia 7</w:t>
      </w:r>
      <w:r>
        <w:t> </w:t>
      </w:r>
      <w:r w:rsidRPr="00702624">
        <w:t>lipca 1994</w:t>
      </w:r>
      <w:r>
        <w:t> </w:t>
      </w:r>
      <w:r w:rsidRPr="00702624">
        <w:t>r. – Prawo budowlane.</w:t>
      </w:r>
    </w:p>
    <w:p w:rsidR="00EC7C8C" w:rsidRDefault="00EC7C8C" w:rsidP="00EC7C8C">
      <w:pPr>
        <w:pStyle w:val="USTustnpkodeksu"/>
      </w:pPr>
      <w:r w:rsidRPr="00702624">
        <w:t>4.</w:t>
      </w:r>
      <w:r>
        <w:t> </w:t>
      </w:r>
      <w:r w:rsidRPr="00702624">
        <w:t>W</w:t>
      </w:r>
      <w:r>
        <w:t> </w:t>
      </w:r>
      <w:r w:rsidRPr="00702624">
        <w:t>przypadku działań, o</w:t>
      </w:r>
      <w:r>
        <w:t> </w:t>
      </w:r>
      <w:r w:rsidRPr="00702624">
        <w:t>których mowa w</w:t>
      </w:r>
      <w:r>
        <w:t> ust. </w:t>
      </w:r>
      <w:r w:rsidRPr="00702624">
        <w:t>1</w:t>
      </w:r>
      <w:r>
        <w:t xml:space="preserve"> i </w:t>
      </w:r>
      <w:r w:rsidRPr="00702624">
        <w:t xml:space="preserve">2, do których mają jednocześnie zastosowanie przepisy ustawy </w:t>
      </w:r>
      <w:r w:rsidRPr="00E95207">
        <w:rPr>
          <w:spacing w:val="-2"/>
        </w:rPr>
        <w:t>z dnia 13 kwietnia 2007 r. o zapobieganiu szkodom w środowisku i ich naprawie (Dz. U. z 2014 r. poz. 1789 oraz z 2015</w:t>
      </w:r>
      <w:r w:rsidR="00295BC2" w:rsidRPr="00E95207">
        <w:rPr>
          <w:spacing w:val="-2"/>
        </w:rPr>
        <w:t> </w:t>
      </w:r>
      <w:r w:rsidRPr="00E95207">
        <w:rPr>
          <w:spacing w:val="-2"/>
        </w:rPr>
        <w:t xml:space="preserve">r. </w:t>
      </w:r>
      <w:r>
        <w:t>poz. 277</w:t>
      </w:r>
      <w:r w:rsidRPr="00702624">
        <w:t>), nie prowadzi się postępowania w</w:t>
      </w:r>
      <w:r>
        <w:t> </w:t>
      </w:r>
      <w:r w:rsidRPr="00702624">
        <w:t>sprawie wydania decyzji, o</w:t>
      </w:r>
      <w:r>
        <w:t> </w:t>
      </w:r>
      <w:r w:rsidRPr="00702624">
        <w:t>której mowa w</w:t>
      </w:r>
      <w:r>
        <w:t> ust. </w:t>
      </w:r>
      <w:r w:rsidRPr="00702624">
        <w:t>1.</w:t>
      </w:r>
    </w:p>
    <w:p w:rsidR="00EC7C8C" w:rsidRPr="006253CB" w:rsidRDefault="00EC7C8C" w:rsidP="0074209B">
      <w:pPr>
        <w:pStyle w:val="ARTartustawynprozporzdzenia"/>
        <w:keepNext/>
      </w:pPr>
      <w:r w:rsidRPr="0074209B">
        <w:rPr>
          <w:rStyle w:val="Ppogrubienie"/>
        </w:rPr>
        <w:lastRenderedPageBreak/>
        <w:t>Art. 37a.</w:t>
      </w:r>
      <w:bookmarkStart w:id="14" w:name="_Ref413158172"/>
      <w:r w:rsidRPr="00EC2CE3">
        <w:rPr>
          <w:rStyle w:val="IGindeksgrny"/>
        </w:rPr>
        <w:footnoteReference w:id="58"/>
      </w:r>
      <w:bookmarkEnd w:id="14"/>
      <w:r>
        <w:rPr>
          <w:rStyle w:val="IGindeksgrny"/>
        </w:rPr>
        <w:t>)</w:t>
      </w:r>
      <w:r>
        <w:rPr>
          <w:rStyle w:val="Ppogrubienie"/>
        </w:rPr>
        <w:t> </w:t>
      </w:r>
      <w:r w:rsidRPr="006253CB">
        <w:t>1. Jeżeli w</w:t>
      </w:r>
      <w:r>
        <w:t> </w:t>
      </w:r>
      <w:r w:rsidRPr="006253CB">
        <w:t>decyzji, o</w:t>
      </w:r>
      <w:r>
        <w:t> </w:t>
      </w:r>
      <w:r w:rsidRPr="006253CB">
        <w:t>której mowa w</w:t>
      </w:r>
      <w:r>
        <w:t> art. </w:t>
      </w:r>
      <w:r w:rsidRPr="006253CB">
        <w:t>37</w:t>
      </w:r>
      <w:r>
        <w:t xml:space="preserve"> ust. </w:t>
      </w:r>
      <w:r w:rsidRPr="006253CB">
        <w:t>1, nakazuje się podjęcie niezbędnych działań zapobi</w:t>
      </w:r>
      <w:r w:rsidRPr="006253CB">
        <w:t>e</w:t>
      </w:r>
      <w:r w:rsidRPr="006253CB">
        <w:t>gawczych</w:t>
      </w:r>
      <w:r>
        <w:t xml:space="preserve"> </w:t>
      </w:r>
      <w:r w:rsidRPr="006253CB">
        <w:t>lub działań naprawczych, w</w:t>
      </w:r>
      <w:r>
        <w:t> </w:t>
      </w:r>
      <w:r w:rsidRPr="006253CB">
        <w:t>decyzji tej określa się:</w:t>
      </w:r>
    </w:p>
    <w:p w:rsidR="00EC7C8C" w:rsidRPr="006253CB" w:rsidRDefault="00EC7C8C" w:rsidP="00EC7C8C">
      <w:pPr>
        <w:pStyle w:val="PKTpunkt"/>
      </w:pPr>
      <w:r w:rsidRPr="006253CB">
        <w:t>1)</w:t>
      </w:r>
      <w:r>
        <w:tab/>
      </w:r>
      <w:r w:rsidRPr="006253CB">
        <w:t>stan, do jakiego ma zostać przywrócone środowisko;</w:t>
      </w:r>
    </w:p>
    <w:p w:rsidR="00EC7C8C" w:rsidRPr="006253CB" w:rsidRDefault="00EC7C8C" w:rsidP="00EC7C8C">
      <w:pPr>
        <w:pStyle w:val="PKTpunkt"/>
      </w:pPr>
      <w:r w:rsidRPr="006253CB">
        <w:t>2)</w:t>
      </w:r>
      <w:r>
        <w:tab/>
      </w:r>
      <w:r w:rsidRPr="006253CB">
        <w:t>zakres i</w:t>
      </w:r>
      <w:r>
        <w:t> </w:t>
      </w:r>
      <w:r w:rsidRPr="006253CB">
        <w:t>sposób przeprowadzenia działań zapobiegawczych lub działań naprawczych, w</w:t>
      </w:r>
      <w:r>
        <w:t> </w:t>
      </w:r>
      <w:r w:rsidRPr="006253CB">
        <w:t>tym czynności zmierzających</w:t>
      </w:r>
      <w:r>
        <w:t xml:space="preserve"> </w:t>
      </w:r>
      <w:r w:rsidRPr="006253CB">
        <w:t>do ograniczenia oddziaływania na obszar Natura 2000</w:t>
      </w:r>
      <w:r>
        <w:t xml:space="preserve"> lub</w:t>
      </w:r>
      <w:r w:rsidRPr="006253CB">
        <w:t xml:space="preserve"> obszar znajdujący się na liście, o</w:t>
      </w:r>
      <w:r>
        <w:t> </w:t>
      </w:r>
      <w:r w:rsidRPr="006253CB">
        <w:t>której mowa</w:t>
      </w:r>
      <w:r>
        <w:t xml:space="preserve"> </w:t>
      </w:r>
      <w:r w:rsidRPr="006253CB">
        <w:t>w</w:t>
      </w:r>
      <w:r>
        <w:t> art. </w:t>
      </w:r>
      <w:r w:rsidRPr="006253CB">
        <w:t>27</w:t>
      </w:r>
      <w:r>
        <w:t xml:space="preserve"> ust. </w:t>
      </w:r>
      <w:r w:rsidRPr="006253CB">
        <w:t>3</w:t>
      </w:r>
      <w:r>
        <w:t xml:space="preserve"> pkt </w:t>
      </w:r>
      <w:r w:rsidRPr="006253CB">
        <w:t>1;</w:t>
      </w:r>
    </w:p>
    <w:p w:rsidR="00EC7C8C" w:rsidRPr="006253CB" w:rsidRDefault="00EC7C8C" w:rsidP="00EC7C8C">
      <w:pPr>
        <w:pStyle w:val="PKTpunkt"/>
      </w:pPr>
      <w:r w:rsidRPr="006253CB">
        <w:t>3)</w:t>
      </w:r>
      <w:r>
        <w:tab/>
      </w:r>
      <w:r w:rsidRPr="006253CB">
        <w:t>termin rozpoczęcia i</w:t>
      </w:r>
      <w:r>
        <w:t> </w:t>
      </w:r>
      <w:r w:rsidRPr="006253CB">
        <w:t>zakończenia działań zapobiegawczych lub działań naprawczych.</w:t>
      </w:r>
    </w:p>
    <w:p w:rsidR="00EC7C8C" w:rsidRPr="006253CB" w:rsidRDefault="00EC7C8C" w:rsidP="00EC7C8C">
      <w:pPr>
        <w:pStyle w:val="USTustnpkodeksu"/>
      </w:pPr>
      <w:r w:rsidRPr="006253CB">
        <w:t>2.</w:t>
      </w:r>
      <w:r>
        <w:t> </w:t>
      </w:r>
      <w:r w:rsidRPr="006253CB">
        <w:t>Przez działania zapobiegawcze i</w:t>
      </w:r>
      <w:r>
        <w:t> </w:t>
      </w:r>
      <w:r w:rsidRPr="006253CB">
        <w:t>działania naprawcze rozumie się odpowiednio działania zapobiegawcze i</w:t>
      </w:r>
      <w:r>
        <w:t> </w:t>
      </w:r>
      <w:r w:rsidRPr="006253CB">
        <w:t>działania</w:t>
      </w:r>
      <w:r>
        <w:t xml:space="preserve"> </w:t>
      </w:r>
      <w:r w:rsidRPr="006253CB">
        <w:t>naprawcze, o</w:t>
      </w:r>
      <w:r>
        <w:t> </w:t>
      </w:r>
      <w:r w:rsidRPr="006253CB">
        <w:t>których mowa w</w:t>
      </w:r>
      <w:r>
        <w:t> </w:t>
      </w:r>
      <w:r w:rsidRPr="006253CB">
        <w:t>ustawie z</w:t>
      </w:r>
      <w:r>
        <w:t> </w:t>
      </w:r>
      <w:r w:rsidRPr="006253CB">
        <w:t>dnia 13</w:t>
      </w:r>
      <w:r>
        <w:t> </w:t>
      </w:r>
      <w:r w:rsidRPr="006253CB">
        <w:t>kwietnia 2007</w:t>
      </w:r>
      <w:r>
        <w:t> </w:t>
      </w:r>
      <w:r w:rsidRPr="006253CB">
        <w:t>r. o</w:t>
      </w:r>
      <w:r>
        <w:t> </w:t>
      </w:r>
      <w:r w:rsidRPr="006253CB">
        <w:t>zapobieganiu szkodom w</w:t>
      </w:r>
      <w:r>
        <w:t> </w:t>
      </w:r>
      <w:r w:rsidRPr="006253CB">
        <w:t>środowisku i</w:t>
      </w:r>
      <w:r>
        <w:t> </w:t>
      </w:r>
      <w:r w:rsidRPr="006253CB">
        <w:t>ich</w:t>
      </w:r>
      <w:r>
        <w:t xml:space="preserve"> </w:t>
      </w:r>
      <w:r w:rsidRPr="006253CB">
        <w:t>naprawie.</w:t>
      </w:r>
    </w:p>
    <w:p w:rsidR="00EC7C8C" w:rsidRPr="006253CB" w:rsidRDefault="00EC7C8C" w:rsidP="00EC7C8C">
      <w:pPr>
        <w:pStyle w:val="USTustnpkodeksu"/>
      </w:pPr>
      <w:r w:rsidRPr="006253CB">
        <w:t>3.</w:t>
      </w:r>
      <w:r>
        <w:t> </w:t>
      </w:r>
      <w:r w:rsidRPr="006253CB">
        <w:t>Ustalając kolejność, zakres i</w:t>
      </w:r>
      <w:r>
        <w:t> </w:t>
      </w:r>
      <w:r w:rsidRPr="006253CB">
        <w:t>sposób podejmowania działań naprawczych, regionalny dyrektor ochrony środowiska,</w:t>
      </w:r>
      <w:r>
        <w:t xml:space="preserve"> </w:t>
      </w:r>
      <w:r w:rsidRPr="006253CB">
        <w:t>a</w:t>
      </w:r>
      <w:r>
        <w:t> </w:t>
      </w:r>
      <w:r w:rsidRPr="006253CB">
        <w:t>na obszarach morskich – dyrektor właściwego urzędu morskiego, kieruje się charakterem, zasięgiem i</w:t>
      </w:r>
      <w:r>
        <w:t> </w:t>
      </w:r>
      <w:r w:rsidRPr="006253CB">
        <w:t>rozmiarem</w:t>
      </w:r>
      <w:r>
        <w:t xml:space="preserve"> </w:t>
      </w:r>
      <w:r w:rsidRPr="006253CB">
        <w:t>neg</w:t>
      </w:r>
      <w:r w:rsidRPr="006253CB">
        <w:t>a</w:t>
      </w:r>
      <w:r w:rsidRPr="006253CB">
        <w:t>tywnego oddziaływania, a</w:t>
      </w:r>
      <w:r>
        <w:t> </w:t>
      </w:r>
      <w:r w:rsidRPr="006253CB">
        <w:t>także możliwością naturalnej naprawy elementów przyrodniczych na obszarze,</w:t>
      </w:r>
      <w:r>
        <w:t xml:space="preserve"> </w:t>
      </w:r>
      <w:r w:rsidRPr="006253CB">
        <w:t>na którym neg</w:t>
      </w:r>
      <w:r w:rsidRPr="006253CB">
        <w:t>a</w:t>
      </w:r>
      <w:r w:rsidRPr="006253CB">
        <w:t>tywne oddziaływanie wystąpiło.</w:t>
      </w:r>
    </w:p>
    <w:p w:rsidR="00EC7C8C" w:rsidRPr="006253CB" w:rsidRDefault="00EC7C8C" w:rsidP="00EC7C8C">
      <w:pPr>
        <w:pStyle w:val="USTustnpkodeksu"/>
      </w:pPr>
      <w:r w:rsidRPr="006253CB">
        <w:t>4.</w:t>
      </w:r>
      <w:r>
        <w:t> </w:t>
      </w:r>
      <w:r w:rsidRPr="006253CB">
        <w:t>Regionalny dyrektor ochrony środowiska, a</w:t>
      </w:r>
      <w:r>
        <w:t> </w:t>
      </w:r>
      <w:r w:rsidRPr="006253CB">
        <w:t>na obszarach morskich – dyrektor właściwego urzędu morskiego,</w:t>
      </w:r>
      <w:r>
        <w:t xml:space="preserve"> </w:t>
      </w:r>
      <w:r w:rsidRPr="006253CB">
        <w:t>w</w:t>
      </w:r>
      <w:r w:rsidRPr="006253CB">
        <w:t>y</w:t>
      </w:r>
      <w:r w:rsidRPr="006253CB">
        <w:t>daje decyzję, o</w:t>
      </w:r>
      <w:r>
        <w:t> </w:t>
      </w:r>
      <w:r w:rsidRPr="006253CB">
        <w:t>której mowa w</w:t>
      </w:r>
      <w:r>
        <w:t> art. </w:t>
      </w:r>
      <w:r w:rsidRPr="006253CB">
        <w:t>37</w:t>
      </w:r>
      <w:r>
        <w:t xml:space="preserve"> ust. </w:t>
      </w:r>
      <w:r w:rsidRPr="006253CB">
        <w:t>1, po zasięgnięciu opinii dyrektora parku narodowego – w</w:t>
      </w:r>
      <w:r>
        <w:t> </w:t>
      </w:r>
      <w:r w:rsidRPr="006253CB">
        <w:t>odniesieniu do</w:t>
      </w:r>
      <w:r>
        <w:t xml:space="preserve"> </w:t>
      </w:r>
      <w:r w:rsidRPr="006253CB">
        <w:t>neg</w:t>
      </w:r>
      <w:r w:rsidRPr="006253CB">
        <w:t>a</w:t>
      </w:r>
      <w:r w:rsidRPr="006253CB">
        <w:t>tywnego oddziaływania na obszarze parku narodowego.</w:t>
      </w:r>
    </w:p>
    <w:p w:rsidR="00EC7C8C" w:rsidRPr="006253CB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37b.</w:t>
      </w:r>
      <w:r>
        <w:rPr>
          <w:rStyle w:val="Ppogrubienie"/>
        </w:rPr>
        <w:fldChar w:fldCharType="begin"/>
      </w:r>
      <w:r>
        <w:rPr>
          <w:rStyle w:val="Ppogrubienie"/>
        </w:rPr>
        <w:instrText xml:space="preserve"> NOTEREF _Ref413158172 \f \h </w:instrText>
      </w:r>
      <w:r>
        <w:rPr>
          <w:rStyle w:val="Ppogrubienie"/>
        </w:rPr>
      </w:r>
      <w:r>
        <w:rPr>
          <w:rStyle w:val="Ppogrubienie"/>
        </w:rPr>
        <w:fldChar w:fldCharType="separate"/>
      </w:r>
      <w:r w:rsidR="001A4421" w:rsidRPr="001A4421">
        <w:rPr>
          <w:rStyle w:val="Odwoanieprzypisudolnego"/>
        </w:rPr>
        <w:t>58</w:t>
      </w:r>
      <w:r>
        <w:rPr>
          <w:rStyle w:val="Ppogrubienie"/>
        </w:rPr>
        <w:fldChar w:fldCharType="end"/>
      </w:r>
      <w:r>
        <w:rPr>
          <w:rStyle w:val="IGindeksgrny"/>
        </w:rPr>
        <w:t>)</w:t>
      </w:r>
      <w:r>
        <w:rPr>
          <w:rStyle w:val="Ppogrubienie"/>
        </w:rPr>
        <w:t> </w:t>
      </w:r>
      <w:r w:rsidRPr="006253CB">
        <w:t>W</w:t>
      </w:r>
      <w:r>
        <w:rPr>
          <w:rStyle w:val="Ppogrubienie"/>
        </w:rPr>
        <w:t> </w:t>
      </w:r>
      <w:r w:rsidRPr="006253CB">
        <w:t>decyzji, o</w:t>
      </w:r>
      <w:r>
        <w:t> </w:t>
      </w:r>
      <w:r w:rsidRPr="006253CB">
        <w:t>której mowa w</w:t>
      </w:r>
      <w:r>
        <w:t> art. </w:t>
      </w:r>
      <w:r w:rsidRPr="006253CB">
        <w:t>37</w:t>
      </w:r>
      <w:r>
        <w:t xml:space="preserve"> ust. </w:t>
      </w:r>
      <w:r w:rsidRPr="006253CB">
        <w:t>1, regionalny dyrektor ochrony środowiska, a</w:t>
      </w:r>
      <w:r>
        <w:t> </w:t>
      </w:r>
      <w:r w:rsidRPr="006253CB">
        <w:t>na obszarach mo</w:t>
      </w:r>
      <w:r w:rsidRPr="006253CB">
        <w:t>r</w:t>
      </w:r>
      <w:r w:rsidRPr="006253CB">
        <w:t>skich</w:t>
      </w:r>
      <w:r>
        <w:t xml:space="preserve"> </w:t>
      </w:r>
      <w:r w:rsidRPr="006253CB">
        <w:t>– dyrektor właściwego urzędu morskiego, może nałożyć obowiązek prowadzenia badań zanieczyszczenia gleby</w:t>
      </w:r>
      <w:r>
        <w:t xml:space="preserve"> </w:t>
      </w:r>
      <w:r w:rsidRPr="006253CB">
        <w:t>i</w:t>
      </w:r>
      <w:r>
        <w:t> </w:t>
      </w:r>
      <w:r w:rsidRPr="006253CB">
        <w:t>ziemi lub pomiarów zawartości substancji w</w:t>
      </w:r>
      <w:r>
        <w:t> </w:t>
      </w:r>
      <w:r w:rsidRPr="006253CB">
        <w:t>wodzie, w</w:t>
      </w:r>
      <w:r>
        <w:t> </w:t>
      </w:r>
      <w:r w:rsidRPr="006253CB">
        <w:t>tym pobierania próbek, lub monitoringu przyrodniczego</w:t>
      </w:r>
      <w:r>
        <w:t xml:space="preserve"> </w:t>
      </w:r>
      <w:r w:rsidRPr="006253CB">
        <w:t>różn</w:t>
      </w:r>
      <w:r w:rsidRPr="006253CB">
        <w:t>o</w:t>
      </w:r>
      <w:r w:rsidRPr="006253CB">
        <w:t>rodności biologicznej i</w:t>
      </w:r>
      <w:r>
        <w:t> </w:t>
      </w:r>
      <w:r w:rsidRPr="006253CB">
        <w:t>krajobrazowej, określając:</w:t>
      </w:r>
    </w:p>
    <w:p w:rsidR="00EC7C8C" w:rsidRPr="006253CB" w:rsidRDefault="00EC7C8C" w:rsidP="00EC7C8C">
      <w:pPr>
        <w:pStyle w:val="PKTpunkt"/>
      </w:pPr>
      <w:r w:rsidRPr="006253CB">
        <w:t>1)</w:t>
      </w:r>
      <w:r>
        <w:tab/>
      </w:r>
      <w:r w:rsidRPr="006253CB">
        <w:t>zakres badań, pomiarów lub monitoringu;</w:t>
      </w:r>
    </w:p>
    <w:p w:rsidR="00EC7C8C" w:rsidRPr="006253CB" w:rsidRDefault="00EC7C8C" w:rsidP="00EC7C8C">
      <w:pPr>
        <w:pStyle w:val="PKTpunkt"/>
      </w:pPr>
      <w:r w:rsidRPr="006253CB">
        <w:t>2)</w:t>
      </w:r>
      <w:r>
        <w:tab/>
      </w:r>
      <w:r w:rsidRPr="006253CB">
        <w:t>metodykę prowadzenia badań, pomiarów lub monitoringu;</w:t>
      </w:r>
    </w:p>
    <w:p w:rsidR="00EC7C8C" w:rsidRPr="006253CB" w:rsidRDefault="00EC7C8C" w:rsidP="00EC7C8C">
      <w:pPr>
        <w:pStyle w:val="PKTpunkt"/>
      </w:pPr>
      <w:r w:rsidRPr="006253CB">
        <w:t>3)</w:t>
      </w:r>
      <w:r>
        <w:tab/>
      </w:r>
      <w:r w:rsidRPr="006253CB">
        <w:t>termin i</w:t>
      </w:r>
      <w:r>
        <w:t> </w:t>
      </w:r>
      <w:r w:rsidRPr="006253CB">
        <w:t>formę przedkładania wyników badań, pomiarów lub monitoringu regionalnemu dyrektorowi ochrony</w:t>
      </w:r>
      <w:r>
        <w:t xml:space="preserve"> </w:t>
      </w:r>
      <w:r w:rsidRPr="006253CB">
        <w:t>środ</w:t>
      </w:r>
      <w:r w:rsidRPr="006253CB">
        <w:t>o</w:t>
      </w:r>
      <w:r w:rsidRPr="006253CB">
        <w:t>wiska, a</w:t>
      </w:r>
      <w:r>
        <w:t> </w:t>
      </w:r>
      <w:r w:rsidRPr="006253CB">
        <w:t>na obszarach morskich – dyrektorowi właściwego urzędu morskiego.</w:t>
      </w:r>
    </w:p>
    <w:p w:rsidR="00EC7C8C" w:rsidRDefault="00EC7C8C" w:rsidP="00EC7C8C">
      <w:pPr>
        <w:pStyle w:val="ARTartustawynprozporzdzenia"/>
      </w:pPr>
      <w:r w:rsidRPr="0074209B">
        <w:rPr>
          <w:rStyle w:val="Ppogrubienie"/>
        </w:rPr>
        <w:t>Art. 37c.</w:t>
      </w:r>
      <w:r>
        <w:rPr>
          <w:rStyle w:val="Ppogrubienie"/>
        </w:rPr>
        <w:fldChar w:fldCharType="begin"/>
      </w:r>
      <w:r>
        <w:rPr>
          <w:rStyle w:val="Ppogrubienie"/>
        </w:rPr>
        <w:instrText xml:space="preserve"> NOTEREF _Ref413158172 \f \h </w:instrText>
      </w:r>
      <w:r>
        <w:rPr>
          <w:rStyle w:val="Ppogrubienie"/>
        </w:rPr>
      </w:r>
      <w:r>
        <w:rPr>
          <w:rStyle w:val="Ppogrubienie"/>
        </w:rPr>
        <w:fldChar w:fldCharType="separate"/>
      </w:r>
      <w:r w:rsidR="001A4421" w:rsidRPr="001A4421">
        <w:rPr>
          <w:rStyle w:val="Odwoanieprzypisudolnego"/>
        </w:rPr>
        <w:t>58</w:t>
      </w:r>
      <w:r>
        <w:rPr>
          <w:rStyle w:val="Ppogrubienie"/>
        </w:rPr>
        <w:fldChar w:fldCharType="end"/>
      </w:r>
      <w:r>
        <w:rPr>
          <w:rStyle w:val="IGindeksgrny"/>
        </w:rPr>
        <w:t>)</w:t>
      </w:r>
      <w:r>
        <w:rPr>
          <w:rStyle w:val="Ppogrubienie"/>
        </w:rPr>
        <w:t> </w:t>
      </w:r>
      <w:r w:rsidRPr="006253CB">
        <w:t>1. Jeżeli działania mogące znacząco negatywnie oddziaływać na cele ochrony obszaru Natura 2000</w:t>
      </w:r>
      <w:r>
        <w:t xml:space="preserve"> lub </w:t>
      </w:r>
      <w:r w:rsidRPr="006253CB">
        <w:t>obszaru znajdującego się na liście, o</w:t>
      </w:r>
      <w:r>
        <w:t> </w:t>
      </w:r>
      <w:r w:rsidRPr="006253CB">
        <w:t>której mowa w</w:t>
      </w:r>
      <w:r>
        <w:t> art. </w:t>
      </w:r>
      <w:r w:rsidRPr="006253CB">
        <w:t>27</w:t>
      </w:r>
      <w:r>
        <w:t xml:space="preserve"> ust. </w:t>
      </w:r>
      <w:r w:rsidRPr="006253CB">
        <w:t>3</w:t>
      </w:r>
      <w:r>
        <w:t xml:space="preserve"> pkt </w:t>
      </w:r>
      <w:r w:rsidRPr="006253CB">
        <w:t>1, zostały podjęte przez więcej niż jeden podmiot,</w:t>
      </w:r>
      <w:r>
        <w:t xml:space="preserve"> </w:t>
      </w:r>
      <w:r w:rsidRPr="006253CB">
        <w:t>odpowiedzialność tych podmiotów jest solidarna.</w:t>
      </w:r>
    </w:p>
    <w:p w:rsidR="00EC7C8C" w:rsidRPr="006253CB" w:rsidRDefault="00EC7C8C" w:rsidP="00EC7C8C">
      <w:pPr>
        <w:pStyle w:val="USTustnpkodeksu"/>
      </w:pPr>
      <w:r w:rsidRPr="006253CB">
        <w:t>2.</w:t>
      </w:r>
      <w:r>
        <w:t> </w:t>
      </w:r>
      <w:r w:rsidRPr="006253CB">
        <w:t>Jeżeli działania, o</w:t>
      </w:r>
      <w:r>
        <w:t> </w:t>
      </w:r>
      <w:r w:rsidRPr="006253CB">
        <w:t>których mowa w</w:t>
      </w:r>
      <w:r>
        <w:t> ust. </w:t>
      </w:r>
      <w:r w:rsidRPr="006253CB">
        <w:t>1, zostały podjęte za zgodą lub wiedzą władającego powierzchnią ziemi,</w:t>
      </w:r>
      <w:r>
        <w:t xml:space="preserve"> </w:t>
      </w:r>
      <w:r w:rsidRPr="006253CB">
        <w:t>jest on obowiązany do prowadzenia działań zapobiegawczych lub działań naprawczych, a</w:t>
      </w:r>
      <w:r>
        <w:t> </w:t>
      </w:r>
      <w:r w:rsidRPr="006253CB">
        <w:t>także do prowadzenia monit</w:t>
      </w:r>
      <w:r w:rsidRPr="006253CB">
        <w:t>o</w:t>
      </w:r>
      <w:r w:rsidRPr="006253CB">
        <w:t>ringu</w:t>
      </w:r>
      <w:r>
        <w:t xml:space="preserve"> </w:t>
      </w:r>
      <w:r w:rsidRPr="006253CB">
        <w:t>solidarnie z</w:t>
      </w:r>
      <w:r>
        <w:t> </w:t>
      </w:r>
      <w:r w:rsidRPr="006253CB">
        <w:t>podmiotem, który je podjął. Przez władającego powierzchnią ziemi rozumie się podmiot, o</w:t>
      </w:r>
      <w:r>
        <w:t> </w:t>
      </w:r>
      <w:r w:rsidRPr="006253CB">
        <w:t>którym</w:t>
      </w:r>
      <w:r>
        <w:t xml:space="preserve"> </w:t>
      </w:r>
      <w:r w:rsidRPr="006253CB">
        <w:t>m</w:t>
      </w:r>
      <w:r w:rsidRPr="006253CB">
        <w:t>o</w:t>
      </w:r>
      <w:r w:rsidRPr="006253CB">
        <w:t>wa w</w:t>
      </w:r>
      <w:r>
        <w:t> art. </w:t>
      </w:r>
      <w:r w:rsidRPr="006253CB">
        <w:t>3</w:t>
      </w:r>
      <w:r>
        <w:t xml:space="preserve"> pkt </w:t>
      </w:r>
      <w:r w:rsidRPr="006253CB">
        <w:t>44</w:t>
      </w:r>
      <w:r>
        <w:t> </w:t>
      </w:r>
      <w:r w:rsidRPr="006253CB">
        <w:t>ustawy z</w:t>
      </w:r>
      <w:r>
        <w:t> </w:t>
      </w:r>
      <w:r w:rsidRPr="006253CB">
        <w:t>dnia 27</w:t>
      </w:r>
      <w:r>
        <w:t> </w:t>
      </w:r>
      <w:r w:rsidRPr="006253CB">
        <w:t>kwietnia 2001</w:t>
      </w:r>
      <w:r>
        <w:t> </w:t>
      </w:r>
      <w:r w:rsidRPr="006253CB">
        <w:t>r. – Prawo ochrony środowiska.</w:t>
      </w:r>
    </w:p>
    <w:p w:rsidR="00EC7C8C" w:rsidRPr="006253CB" w:rsidRDefault="00EC7C8C" w:rsidP="00EC7C8C">
      <w:pPr>
        <w:pStyle w:val="USTustnpkodeksu"/>
      </w:pPr>
      <w:r w:rsidRPr="006253CB">
        <w:t>3.</w:t>
      </w:r>
      <w:r>
        <w:t> </w:t>
      </w:r>
      <w:r w:rsidRPr="006253CB">
        <w:t>W</w:t>
      </w:r>
      <w:r>
        <w:t> </w:t>
      </w:r>
      <w:r w:rsidRPr="006253CB">
        <w:t>przypadku, o</w:t>
      </w:r>
      <w:r>
        <w:t> </w:t>
      </w:r>
      <w:r w:rsidRPr="006253CB">
        <w:t>którym mowa w</w:t>
      </w:r>
      <w:r>
        <w:t> ust. </w:t>
      </w:r>
      <w:r w:rsidRPr="006253CB">
        <w:t>2, decyzję, o</w:t>
      </w:r>
      <w:r>
        <w:t> </w:t>
      </w:r>
      <w:r w:rsidRPr="006253CB">
        <w:t>której mowa w</w:t>
      </w:r>
      <w:r>
        <w:t> art. </w:t>
      </w:r>
      <w:r w:rsidRPr="006253CB">
        <w:t>37</w:t>
      </w:r>
      <w:r>
        <w:t xml:space="preserve"> ust. </w:t>
      </w:r>
      <w:r w:rsidRPr="006253CB">
        <w:t>1, kieruje się także do władającego</w:t>
      </w:r>
      <w:r>
        <w:t xml:space="preserve"> </w:t>
      </w:r>
      <w:r w:rsidRPr="006253CB">
        <w:t>powierzchnią ziemi.</w:t>
      </w:r>
    </w:p>
    <w:p w:rsidR="00EC7C8C" w:rsidRPr="00702624" w:rsidRDefault="00EC7C8C" w:rsidP="00EC7C8C">
      <w:pPr>
        <w:pStyle w:val="ARTartustawynprozporzdzenia"/>
      </w:pPr>
      <w:r w:rsidRPr="0074209B">
        <w:rPr>
          <w:rStyle w:val="Ppogrubienie"/>
        </w:rPr>
        <w:t>Art. 37d.</w:t>
      </w:r>
      <w:r>
        <w:rPr>
          <w:rStyle w:val="Ppogrubienie"/>
        </w:rPr>
        <w:fldChar w:fldCharType="begin"/>
      </w:r>
      <w:r>
        <w:rPr>
          <w:rStyle w:val="Ppogrubienie"/>
        </w:rPr>
        <w:instrText xml:space="preserve"> NOTEREF _Ref413158172 \f \h </w:instrText>
      </w:r>
      <w:r>
        <w:rPr>
          <w:rStyle w:val="Ppogrubienie"/>
        </w:rPr>
      </w:r>
      <w:r>
        <w:rPr>
          <w:rStyle w:val="Ppogrubienie"/>
        </w:rPr>
        <w:fldChar w:fldCharType="separate"/>
      </w:r>
      <w:r w:rsidR="001A4421" w:rsidRPr="001A4421">
        <w:rPr>
          <w:rStyle w:val="Odwoanieprzypisudolnego"/>
        </w:rPr>
        <w:t>58</w:t>
      </w:r>
      <w:r>
        <w:rPr>
          <w:rStyle w:val="Ppogrubienie"/>
        </w:rPr>
        <w:fldChar w:fldCharType="end"/>
      </w:r>
      <w:r>
        <w:rPr>
          <w:rStyle w:val="IGindeksgrny"/>
        </w:rPr>
        <w:t>)</w:t>
      </w:r>
      <w:r>
        <w:rPr>
          <w:rStyle w:val="Ppogrubienie"/>
        </w:rPr>
        <w:t> </w:t>
      </w:r>
      <w:r w:rsidRPr="006253CB">
        <w:t>Podmiot obowiązany do przeprowadzenia działań zapobiegawczych lub działań naprawczych informuje</w:t>
      </w:r>
      <w:r>
        <w:t xml:space="preserve"> </w:t>
      </w:r>
      <w:r w:rsidRPr="006253CB">
        <w:t>regionalnego dyrektora ochrony środowiska, a</w:t>
      </w:r>
      <w:r>
        <w:t> </w:t>
      </w:r>
      <w:r w:rsidRPr="006253CB">
        <w:t>na obszarach morskich – dyrektora właściwego urzędu morskiego,</w:t>
      </w:r>
      <w:r>
        <w:t xml:space="preserve"> </w:t>
      </w:r>
      <w:r w:rsidRPr="006253CB">
        <w:t>o</w:t>
      </w:r>
      <w:r>
        <w:t> </w:t>
      </w:r>
      <w:r w:rsidRPr="006253CB">
        <w:t>ich zakończeniu.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38.</w:t>
      </w:r>
      <w:r w:rsidRPr="00DD68BD">
        <w:t> Generalny Dyrektor Ochrony Środowiska składa do Komisji Europejskiej raporty i notyfikacje dotyczące obszarów Natura 2000</w:t>
      </w:r>
      <w:r>
        <w:t xml:space="preserve"> oraz</w:t>
      </w:r>
      <w:r w:rsidRPr="00DD68BD">
        <w:t xml:space="preserve"> występuje o opinie w sprawie tych obszarów.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39.</w:t>
      </w:r>
      <w:r w:rsidRPr="00DD68BD">
        <w:t> Koszty związane z wdrożeniem i funkcjonowaniem sieci obszarów Natura 2000</w:t>
      </w:r>
      <w:r>
        <w:t xml:space="preserve"> w </w:t>
      </w:r>
      <w:r w:rsidRPr="00DD68BD">
        <w:t>zakresie nieobjętym f</w:t>
      </w:r>
      <w:r w:rsidRPr="00DD68BD">
        <w:t>i</w:t>
      </w:r>
      <w:r w:rsidRPr="00DD68BD">
        <w:t>nansowaniem przez Wspólnotę są finansowane z budżetu państwa, a także z budżetów jednostek samorządu terytorialnego oraz ze środków Narodowego Funduszu Ochrony Środowiska i Gospodarki Wodnej i wojewódzkich funduszy ochrony środowiska i gospodarki wodnej.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40.</w:t>
      </w:r>
      <w:r w:rsidRPr="00DD68BD">
        <w:t> 1. Pomnikami przyrody są pojedyncze twory przyrody żywej i nieożywionej lub ich skupiska o szczególnej wartości przyrodniczej, naukowej, kulturowej, historycznej lub krajobrazowej oraz odznaczające się indywidualnymi cechami, wyróżniającymi je wśród innych tworów, okazałych rozmiarów drzewa, krzewy gatunków rodzimych lub o</w:t>
      </w:r>
      <w:r w:rsidRPr="00DD68BD">
        <w:t>b</w:t>
      </w:r>
      <w:r w:rsidRPr="00DD68BD">
        <w:t>cych, źródła, wodospady, wywierzyska, skałki, jary, głazy narzutowe oraz jaskinie.</w:t>
      </w:r>
    </w:p>
    <w:p w:rsidR="00EC7C8C" w:rsidRPr="00DD68BD" w:rsidRDefault="00EC7C8C" w:rsidP="00EC7C8C">
      <w:pPr>
        <w:pStyle w:val="USTustnpkodeksu"/>
      </w:pPr>
      <w:r w:rsidRPr="00DD68BD">
        <w:lastRenderedPageBreak/>
        <w:t>2. Na terenach niezabudowanych, jeżeli nie stanowi to zagrożenia dla ludzi lub mienia, drzewa stanowiące pomniki przyrody podlegają ochronie aż do ich samoistnego, całkowitego rozpadu.</w:t>
      </w:r>
    </w:p>
    <w:p w:rsidR="00EC7C8C" w:rsidRPr="00DD68BD" w:rsidRDefault="00EC7C8C" w:rsidP="00EC7C8C">
      <w:pPr>
        <w:pStyle w:val="USTustnpkodeksu"/>
      </w:pPr>
      <w:r w:rsidRPr="00DD68BD">
        <w:t>3. Minister właściwy do spraw środowiska może określić, w drodze rozporządzenia, kryteria uznawania tworów przyrody żywej i nieożywionej za pomniki przyrody, kierując się potrzebą ochrony drzew i krzewów ze względu na ich wielkość, wiek, pokrój i znaczenie historyczne, a odnośnie tworów przyrody nieożywionej – ze względu na ich znaczenie naukowe, estetyczne i krajobrazowe.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41.</w:t>
      </w:r>
      <w:r w:rsidRPr="00DD68BD">
        <w:t> 1. Stanowiskami dokumentacyjnymi są niewyodrębniające się na powierzchni lub możliwe do wyodrębni</w:t>
      </w:r>
      <w:r w:rsidRPr="00DD68BD">
        <w:t>e</w:t>
      </w:r>
      <w:r w:rsidRPr="00DD68BD">
        <w:t>nia, ważne pod względem naukowym i dydaktycznym, miejsca występowania formacji geologicznych, nagromadzeń sk</w:t>
      </w:r>
      <w:r w:rsidRPr="00DD68BD">
        <w:t>a</w:t>
      </w:r>
      <w:r w:rsidRPr="00DD68BD">
        <w:t>mieniałości lub tworów mineralnych, jaskinie lub schroniska podskalne wraz z namuliskami oraz fragmenty eksploatow</w:t>
      </w:r>
      <w:r w:rsidRPr="00DD68BD">
        <w:t>a</w:t>
      </w:r>
      <w:r w:rsidRPr="00DD68BD">
        <w:t>nych lub nieczynnych wyrobisk powierzchniowych i podziemnych.</w:t>
      </w:r>
    </w:p>
    <w:p w:rsidR="00EC7C8C" w:rsidRPr="00DD68BD" w:rsidRDefault="00EC7C8C" w:rsidP="00EC7C8C">
      <w:pPr>
        <w:pStyle w:val="USTustnpkodeksu"/>
      </w:pPr>
      <w:r w:rsidRPr="00DD68BD">
        <w:t>2. Stanowiskami dokumentacyjnymi mogą być także miejsca występowania kopalnych szczątków roślin lub zwierząt.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42.</w:t>
      </w:r>
      <w:r w:rsidRPr="00DD68BD">
        <w:t> Użytkami ekologicznymi są zasługujące na ochronę pozostałości ekosystemów mających znaczenie dla z</w:t>
      </w:r>
      <w:r w:rsidRPr="00DD68BD">
        <w:t>a</w:t>
      </w:r>
      <w:r w:rsidRPr="00DD68BD">
        <w:t>chowania różnorodności biologicznej – naturalne zbiorniki wodne, śródpolne i śródleśne oczka wodne, kępy drzew i krzewów, bagna, torfowiska, wydmy, płaty nieużytkowanej roślinności, starorzecza, wychodnie skalne, skarpy, kamie</w:t>
      </w:r>
      <w:r w:rsidRPr="00DD68BD">
        <w:t>ń</w:t>
      </w:r>
      <w:r w:rsidRPr="00DD68BD">
        <w:t>ce, siedliska przyrodnicze oraz stanowiska rzadkich lub chronionych gatunków roślin, zwierząt i grzybów, ich ostoje oraz miejsca rozmnażania lub miejsca sezonowego przebywania.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43.</w:t>
      </w:r>
      <w:r w:rsidRPr="00DD68BD">
        <w:t> Zespołami przyrodniczo</w:t>
      </w:r>
      <w:r>
        <w:softHyphen/>
      </w:r>
      <w:r>
        <w:softHyphen/>
      </w:r>
      <w:r>
        <w:noBreakHyphen/>
      </w:r>
      <w:r w:rsidRPr="00DD68BD">
        <w:t>krajobrazowymi są fragmenty krajobrazu naturalnego i kulturowego zasługujące na ochronę ze względu na ich walory widokowe lub estetyczne.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44.</w:t>
      </w:r>
      <w:r w:rsidRPr="00DD68BD">
        <w:t> 1. Ustanowienie pomnika przyrody, stanowiska dokumentacyjnego, użytku ekologicznego lub zespołu prz</w:t>
      </w:r>
      <w:r w:rsidRPr="00DD68BD">
        <w:t>y</w:t>
      </w:r>
      <w:r w:rsidRPr="00DD68BD">
        <w:t>rodniczo</w:t>
      </w:r>
      <w:r>
        <w:softHyphen/>
      </w:r>
      <w:r>
        <w:softHyphen/>
      </w:r>
      <w:r>
        <w:noBreakHyphen/>
      </w:r>
      <w:r w:rsidRPr="00DD68BD">
        <w:t>krajobrazowego następuje w drodze uchwały rady gminy.</w:t>
      </w:r>
    </w:p>
    <w:p w:rsidR="00EC7C8C" w:rsidRPr="00DD68BD" w:rsidRDefault="00EC7C8C" w:rsidP="00EC7C8C">
      <w:pPr>
        <w:pStyle w:val="USTustnpkodeksu"/>
      </w:pPr>
      <w:r w:rsidRPr="00DD68BD">
        <w:t>2. Uchwała rady gminy, o której mowa w</w:t>
      </w:r>
      <w:r>
        <w:t> ust. </w:t>
      </w:r>
      <w:r w:rsidRPr="00DD68BD">
        <w:t>1, określa nazwę danego obiektu lub obszaru, jego położenie, spraw</w:t>
      </w:r>
      <w:r w:rsidRPr="00DD68BD">
        <w:t>u</w:t>
      </w:r>
      <w:r w:rsidRPr="00DD68BD">
        <w:t>jącego nadzór, szczególne cele ochrony, w razie potrzeby ustalenia dotyczące jego czynnej ochrony oraz zakazy właściwe dla tego obiektu, obszaru lub jego części, wybrane spośród zakazów wymienionych w</w:t>
      </w:r>
      <w:r>
        <w:t> art. </w:t>
      </w:r>
      <w:r w:rsidRPr="00DD68BD">
        <w:t>45</w:t>
      </w:r>
      <w:r>
        <w:t xml:space="preserve"> ust. </w:t>
      </w:r>
      <w:r w:rsidRPr="00DD68BD">
        <w:t>1.</w:t>
      </w:r>
    </w:p>
    <w:p w:rsidR="00EC7C8C" w:rsidRDefault="00EC7C8C" w:rsidP="00EC7C8C">
      <w:pPr>
        <w:pStyle w:val="USTustnpkodeksu"/>
      </w:pPr>
      <w:r w:rsidRPr="00B80CB5">
        <w:t>2a.</w:t>
      </w:r>
      <w:r>
        <w:rPr>
          <w:rStyle w:val="Odwoanieprzypisudolnego"/>
        </w:rPr>
        <w:footnoteReference w:id="59"/>
      </w:r>
      <w:r>
        <w:rPr>
          <w:rStyle w:val="IGindeksgrny"/>
        </w:rPr>
        <w:t>)</w:t>
      </w:r>
      <w:r>
        <w:t> </w:t>
      </w:r>
      <w:r w:rsidRPr="00B80CB5">
        <w:t>Podejmując uchwałę w sprawie ustanowienia zespołu przyrodniczo-krajobrazowego rada gminy</w:t>
      </w:r>
      <w:r>
        <w:t xml:space="preserve"> </w:t>
      </w:r>
      <w:r w:rsidRPr="00B80CB5">
        <w:t>uwzględnia istniejące na tym terenie obszary parków kulturowych.</w:t>
      </w:r>
    </w:p>
    <w:p w:rsidR="00EC7C8C" w:rsidRPr="00DD68BD" w:rsidRDefault="00EC7C8C" w:rsidP="00EC7C8C">
      <w:pPr>
        <w:pStyle w:val="USTustnpkodeksu"/>
      </w:pPr>
      <w:r w:rsidRPr="00DD68BD">
        <w:t>3. Zniesienia formy ochrony przyrody, o której mowa w</w:t>
      </w:r>
      <w:r>
        <w:t> ust. </w:t>
      </w:r>
      <w:r w:rsidRPr="00DD68BD">
        <w:t>1, dokonuje rada gminy w drodze uchwały.</w:t>
      </w:r>
    </w:p>
    <w:p w:rsidR="00EC7C8C" w:rsidRPr="00DD68BD" w:rsidRDefault="00EC7C8C" w:rsidP="00EC7C8C">
      <w:pPr>
        <w:pStyle w:val="USTustnpkodeksu"/>
      </w:pPr>
      <w:r w:rsidRPr="00DD68BD">
        <w:t>3a. Projekty uchwał, o których mowa w</w:t>
      </w:r>
      <w:r>
        <w:t> ust. </w:t>
      </w:r>
      <w:r w:rsidRPr="00DD68BD">
        <w:t>1</w:t>
      </w:r>
      <w:r>
        <w:t xml:space="preserve"> i </w:t>
      </w:r>
      <w:r w:rsidRPr="00DD68BD">
        <w:t>3, wymagają uzgodnienia z właściwym regionalnym dyrektorem ochrony środowiska.</w:t>
      </w:r>
    </w:p>
    <w:p w:rsidR="00EC7C8C" w:rsidRDefault="00EC7C8C" w:rsidP="00EC7C8C">
      <w:pPr>
        <w:pStyle w:val="USTustnpkodeksu"/>
      </w:pPr>
      <w:r w:rsidRPr="00B80CB5">
        <w:t>3b.</w:t>
      </w:r>
      <w:r>
        <w:rPr>
          <w:rStyle w:val="Odwoanieprzypisudolnego"/>
        </w:rPr>
        <w:footnoteReference w:id="60"/>
      </w:r>
      <w:r>
        <w:rPr>
          <w:rStyle w:val="IGindeksgrny"/>
        </w:rPr>
        <w:t>)</w:t>
      </w:r>
      <w:r>
        <w:t> </w:t>
      </w:r>
      <w:r w:rsidRPr="00B80CB5">
        <w:t>Uzgodnienia, o którym mowa w ust. 3a, dokonuje się w trybie art. 106 ustawy z dnia 14 czerwca</w:t>
      </w:r>
      <w:r>
        <w:t xml:space="preserve"> </w:t>
      </w:r>
      <w:r w:rsidRPr="00B80CB5">
        <w:t>1960 r. – K</w:t>
      </w:r>
      <w:r w:rsidRPr="00B80CB5">
        <w:t>o</w:t>
      </w:r>
      <w:r w:rsidRPr="00B80CB5">
        <w:t>deks postępowania administracyjnego, z zastrzeżeniem że brak przedstawienia stanowiska</w:t>
      </w:r>
      <w:r>
        <w:t xml:space="preserve"> </w:t>
      </w:r>
      <w:r w:rsidRPr="00B80CB5">
        <w:t>w terminie miesiąca od dnia otrzymania projektu uchwały, jest uważane za uzgodnienie projektu.</w:t>
      </w:r>
    </w:p>
    <w:p w:rsidR="00EC7C8C" w:rsidRDefault="00EC7C8C" w:rsidP="00EC7C8C">
      <w:pPr>
        <w:pStyle w:val="USTustnpkodeksu"/>
      </w:pPr>
      <w:r w:rsidRPr="00DD68BD">
        <w:t>4.</w:t>
      </w:r>
      <w:r>
        <w:rPr>
          <w:rStyle w:val="Odwoanieprzypisudolnego"/>
        </w:rPr>
        <w:footnoteReference w:id="61"/>
      </w:r>
      <w:r>
        <w:rPr>
          <w:rStyle w:val="IGindeksgrny"/>
        </w:rPr>
        <w:t>)</w:t>
      </w:r>
      <w:r w:rsidRPr="00DD68BD">
        <w:t> </w:t>
      </w:r>
      <w:r w:rsidRPr="00B80CB5">
        <w:t>Zniesienie formy ochrony przyrody, o której mowa w ust. 1, następuje w razie utraty wartości przyrodniczych</w:t>
      </w:r>
      <w:r>
        <w:t xml:space="preserve"> </w:t>
      </w:r>
      <w:r w:rsidRPr="00B80CB5">
        <w:t>i krajobrazowych, ze względu na które ustanowiono formę ochrony przyrody, lub w razie konieczności</w:t>
      </w:r>
      <w:r>
        <w:t xml:space="preserve"> </w:t>
      </w:r>
      <w:r w:rsidRPr="00B80CB5">
        <w:t>realizacji inwestycji celu publicznego w przypadku braku rozwiązań alternatywnych lub zapewnienie bezpieczeństwa</w:t>
      </w:r>
      <w:r>
        <w:t xml:space="preserve"> </w:t>
      </w:r>
      <w:r w:rsidRPr="00B80CB5">
        <w:t>powszechnego.</w:t>
      </w:r>
    </w:p>
    <w:p w:rsidR="00EC7C8C" w:rsidRPr="00DD68BD" w:rsidRDefault="00EC7C8C" w:rsidP="00EC7C8C">
      <w:pPr>
        <w:pStyle w:val="USTustnpkodeksu"/>
      </w:pPr>
      <w:r w:rsidRPr="00B80CB5">
        <w:t>5.</w:t>
      </w:r>
      <w:r>
        <w:rPr>
          <w:rStyle w:val="Odwoanieprzypisudolnego"/>
        </w:rPr>
        <w:footnoteReference w:id="62"/>
      </w:r>
      <w:r>
        <w:rPr>
          <w:rStyle w:val="IGindeksgrny"/>
        </w:rPr>
        <w:t>)</w:t>
      </w:r>
      <w:r>
        <w:t> </w:t>
      </w:r>
      <w:r w:rsidRPr="00B80CB5">
        <w:t>Zniesienie zespołu przyrodniczo-krajobrazowego następuje również w przypadku ustanowienia parku</w:t>
      </w:r>
      <w:r>
        <w:t xml:space="preserve"> </w:t>
      </w:r>
      <w:r w:rsidRPr="00B80CB5">
        <w:t>kultur</w:t>
      </w:r>
      <w:r w:rsidRPr="00B80CB5">
        <w:t>o</w:t>
      </w:r>
      <w:r w:rsidRPr="00B80CB5">
        <w:t>wego.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45.</w:t>
      </w:r>
      <w:r w:rsidRPr="00EC7C8C">
        <w:t> 1. W stosunku do pomnika przyrody, stanowiska dokumentacyjnego, użytku ekologicznego lub zespołu przyrodniczo</w:t>
      </w:r>
      <w:r w:rsidRPr="00EC7C8C">
        <w:softHyphen/>
      </w:r>
      <w:r w:rsidRPr="00EC7C8C">
        <w:softHyphen/>
      </w:r>
      <w:r w:rsidRPr="00EC7C8C">
        <w:noBreakHyphen/>
        <w:t>krajobrazowego mogą być wprowadzone następujące zakazy: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niszczenia, uszkadzania lub przekształcania obiektu lub obszaru;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wykonywania prac ziemnych trwale zniekształcających rzeźbę terenu, z wyjątkiem prac związanych z zabezpieczeniem przeciwsztormowym lub przeciwpowodziowym albo budową, odbudową, utrzymywaniem, r</w:t>
      </w:r>
      <w:r w:rsidRPr="00DD68BD">
        <w:t>e</w:t>
      </w:r>
      <w:r w:rsidRPr="00DD68BD">
        <w:t>montem lub naprawą urządzeń wodnych;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uszkadzania i zanieczyszczania gleby;</w:t>
      </w:r>
    </w:p>
    <w:p w:rsidR="00EC7C8C" w:rsidRPr="00DD68BD" w:rsidRDefault="00EC7C8C" w:rsidP="00EC7C8C">
      <w:pPr>
        <w:pStyle w:val="PKTpunkt"/>
      </w:pPr>
      <w:r w:rsidRPr="00DD68BD">
        <w:lastRenderedPageBreak/>
        <w:t>4)</w:t>
      </w:r>
      <w:r w:rsidRPr="00DD68BD">
        <w:tab/>
        <w:t>dokonywania zmian stosunków wodnych, jeżeli zmiany te nie służą ochronie przyrody albo racjonalnej gospodarce rolnej, leśnej, wodnej lub rybackiej;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likwidowania, zasypywania i przekształcania naturalnych zbiorników wodnych, starorzeczy oraz obszarów wodno</w:t>
      </w:r>
      <w:r>
        <w:softHyphen/>
      </w:r>
      <w:r>
        <w:softHyphen/>
      </w:r>
      <w:r>
        <w:noBreakHyphen/>
      </w:r>
      <w:r w:rsidRPr="00DD68BD">
        <w:t>błotnych;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wylewania gnojowicy, z wyjątkiem nawożenia użytkowanych gruntów rolnych;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zmiany sposobu użytkowania ziemi;</w:t>
      </w:r>
    </w:p>
    <w:p w:rsidR="00EC7C8C" w:rsidRPr="00DD68BD" w:rsidRDefault="00EC7C8C" w:rsidP="00EC7C8C">
      <w:pPr>
        <w:pStyle w:val="PKTpunkt"/>
      </w:pPr>
      <w:r w:rsidRPr="00DD68BD">
        <w:t>8)</w:t>
      </w:r>
      <w:r w:rsidRPr="00DD68BD">
        <w:tab/>
        <w:t>wydobywania do celów gospodarczych skał, w tym torfu, oraz skamieniałości, w tym kopalnych szczątków roślin i zwierząt, a także minerałów i bursztynu;</w:t>
      </w:r>
    </w:p>
    <w:p w:rsidR="00EC7C8C" w:rsidRPr="00DD68BD" w:rsidRDefault="00EC7C8C" w:rsidP="00EC7C8C">
      <w:pPr>
        <w:pStyle w:val="PKTpunkt"/>
      </w:pPr>
      <w:r w:rsidRPr="00DD68BD">
        <w:t>9)</w:t>
      </w:r>
      <w:r w:rsidRPr="00DD68BD">
        <w:tab/>
        <w:t>umyślnego zabijania dziko występujących zwierząt, niszczenia nor, legowisk zwierzęcych oraz tarlisk i złożonej ikry, z wyjątkiem amatorskiego połowu ryb oraz wykonywania czynności związanych z racjonalną gospodarką rolną, l</w:t>
      </w:r>
      <w:r w:rsidRPr="00DD68BD">
        <w:t>e</w:t>
      </w:r>
      <w:r w:rsidRPr="00DD68BD">
        <w:t>śną, rybacką i łowiecką;</w:t>
      </w:r>
    </w:p>
    <w:p w:rsidR="00EC7C8C" w:rsidRPr="00DD68BD" w:rsidRDefault="00EC7C8C" w:rsidP="00EC7C8C">
      <w:pPr>
        <w:pStyle w:val="PKTpunkt"/>
      </w:pPr>
      <w:r w:rsidRPr="00DD68BD">
        <w:t>10)</w:t>
      </w:r>
      <w:r w:rsidRPr="00DD68BD">
        <w:tab/>
        <w:t>zbioru, niszczenia, uszkadzania roślin i grzybów na obszarach użytków ekologicznych, utworzonych w celu ochrony stanowisk, siedlisk lub ostoi roślin i grzybów chronionych;</w:t>
      </w:r>
    </w:p>
    <w:p w:rsidR="00EC7C8C" w:rsidRPr="00DD68BD" w:rsidRDefault="00EC7C8C" w:rsidP="00EC7C8C">
      <w:pPr>
        <w:pStyle w:val="PKTpunkt"/>
      </w:pPr>
      <w:r w:rsidRPr="00DD68BD">
        <w:t>11)</w:t>
      </w:r>
      <w:r w:rsidRPr="00DD68BD">
        <w:tab/>
        <w:t>umieszczania tablic reklamowych.</w:t>
      </w:r>
    </w:p>
    <w:p w:rsidR="00EC7C8C" w:rsidRPr="00EC7C8C" w:rsidRDefault="00EC7C8C" w:rsidP="0074209B">
      <w:pPr>
        <w:pStyle w:val="USTustnpkodeksu"/>
        <w:keepNext/>
      </w:pPr>
      <w:r w:rsidRPr="00DD68BD">
        <w:t>2.</w:t>
      </w:r>
      <w:r w:rsidRPr="00EC7C8C">
        <w:t> Zakazy, o których mowa w ust. 1, nie dotyczą: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prac wykonywanych na potrzeby ochrony przyrody po uzgodnieniu z organem ustanawiającym daną formę ochrony przyrody;</w:t>
      </w:r>
    </w:p>
    <w:p w:rsidR="00EC7C8C" w:rsidRPr="00DD68BD" w:rsidRDefault="00EC7C8C" w:rsidP="00EC7C8C">
      <w:pPr>
        <w:pStyle w:val="PKTpunkt"/>
      </w:pPr>
      <w:r w:rsidRPr="00DD68BD">
        <w:t>2)</w:t>
      </w:r>
      <w:r>
        <w:rPr>
          <w:rStyle w:val="Odwoanieprzypisudolnego"/>
        </w:rPr>
        <w:footnoteReference w:id="63"/>
      </w:r>
      <w:r>
        <w:rPr>
          <w:rStyle w:val="IGindeksgrny"/>
        </w:rPr>
        <w:t>)</w:t>
      </w:r>
      <w:r w:rsidRPr="00DD68BD">
        <w:tab/>
      </w:r>
      <w:r w:rsidRPr="00B80CB5">
        <w:t>realizacji inwestycji celu publicznego w przypadku braku rozwiązań alternatywnych, po uzgodnieniu</w:t>
      </w:r>
      <w:r>
        <w:t xml:space="preserve"> </w:t>
      </w:r>
      <w:r w:rsidRPr="00B80CB5">
        <w:t>z organem ustanawiającym daną formę ochrony przyrody;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zadań z zakresu obronności kraju w przypadku zagrożenia bezpieczeństwa państwa;</w:t>
      </w:r>
    </w:p>
    <w:p w:rsidR="00EC7C8C" w:rsidRDefault="00EC7C8C" w:rsidP="00EC7C8C">
      <w:pPr>
        <w:pStyle w:val="PKTpunkt"/>
      </w:pPr>
      <w:r w:rsidRPr="00DD68BD">
        <w:t>4)</w:t>
      </w:r>
      <w:r w:rsidRPr="00DD68BD">
        <w:tab/>
        <w:t>likwidowania nagłych zagrożeń bezpieczeństwa powszechnego i prowadzenia akcji ratowniczych.</w:t>
      </w:r>
    </w:p>
    <w:p w:rsidR="00EC7C8C" w:rsidRPr="00B80CB5" w:rsidRDefault="00EC7C8C" w:rsidP="00EC7C8C">
      <w:pPr>
        <w:pStyle w:val="ARTartustawynprozporzdzenia"/>
      </w:pPr>
      <w:r w:rsidRPr="0074209B">
        <w:rPr>
          <w:rStyle w:val="Ppogrubienie"/>
        </w:rPr>
        <w:t>Art. 45a.</w:t>
      </w:r>
      <w:r w:rsidRPr="00A43CC2">
        <w:rPr>
          <w:rStyle w:val="IGindeksgrny"/>
        </w:rPr>
        <w:footnoteReference w:id="64"/>
      </w:r>
      <w:r>
        <w:rPr>
          <w:rStyle w:val="IGindeksgrny"/>
        </w:rPr>
        <w:t>)</w:t>
      </w:r>
      <w:r>
        <w:rPr>
          <w:rStyle w:val="Ppogrubienie"/>
        </w:rPr>
        <w:t> </w:t>
      </w:r>
      <w:r w:rsidRPr="00B80CB5">
        <w:t>1. Generalny Dyrektor Ochrony Środowiska koordynuje funkcjonowanie form ochrony przyrody,</w:t>
      </w:r>
      <w:r>
        <w:t xml:space="preserve"> </w:t>
      </w:r>
      <w:r w:rsidRPr="00B80CB5">
        <w:t>o kt</w:t>
      </w:r>
      <w:r w:rsidRPr="00B80CB5">
        <w:t>ó</w:t>
      </w:r>
      <w:r w:rsidRPr="00B80CB5">
        <w:t>rych mowa w art. 6 ust. 1 pkt 2–4 i 6–9.</w:t>
      </w:r>
    </w:p>
    <w:p w:rsidR="00EC7C8C" w:rsidRPr="00DD68BD" w:rsidRDefault="00EC7C8C" w:rsidP="00EC7C8C">
      <w:pPr>
        <w:pStyle w:val="USTustnpkodeksu"/>
      </w:pPr>
      <w:r w:rsidRPr="00B80CB5">
        <w:t>2.</w:t>
      </w:r>
      <w:r>
        <w:t> </w:t>
      </w:r>
      <w:r w:rsidRPr="00B80CB5">
        <w:t>Koordynacja, o której mowa w ust. 1, polega w szczególności na prawie żądania informacji dotyczących</w:t>
      </w:r>
      <w:r>
        <w:t xml:space="preserve"> </w:t>
      </w:r>
      <w:r w:rsidRPr="00B80CB5">
        <w:t>funkcj</w:t>
      </w:r>
      <w:r w:rsidRPr="00B80CB5">
        <w:t>o</w:t>
      </w:r>
      <w:r w:rsidRPr="00B80CB5">
        <w:t>nowania form ochrony przyrody wskazanych w ust. 1 i publikowaniu rekomendacji w tym zakresie.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46.</w:t>
      </w:r>
      <w:r w:rsidRPr="00DD68BD">
        <w:t> 1. Ochrona gatunkowa obejmuje okazy gatunków oraz siedliska i ostoje roślin, zwierząt i grzybów.</w:t>
      </w:r>
    </w:p>
    <w:p w:rsidR="00EC7C8C" w:rsidRPr="00DD68BD" w:rsidRDefault="00EC7C8C" w:rsidP="00EC7C8C">
      <w:pPr>
        <w:pStyle w:val="USTustnpkodeksu"/>
      </w:pPr>
      <w:r w:rsidRPr="00DD68BD">
        <w:t>2. Ochrona gatunkowa ma na celu zapewnienie przetrwania i właściwego stanu ochrony dziko występujących na t</w:t>
      </w:r>
      <w:r w:rsidRPr="00DD68BD">
        <w:t>e</w:t>
      </w:r>
      <w:r w:rsidRPr="00DD68BD">
        <w:t>renie kraju lub innych państw członkowskich Unii Europejskiej rzadkich, endemicznych, podatnych na zagrożenia i zagrożonych wyginięciem oraz objętych ochroną na podstawie przepisów umów międzynarodowych, których Rzeczp</w:t>
      </w:r>
      <w:r w:rsidRPr="00DD68BD">
        <w:t>o</w:t>
      </w:r>
      <w:r w:rsidRPr="00DD68BD">
        <w:t>spolita Polska jest stroną, gatunków roślin, zwierząt i grzybów oraz ich siedlisk i ostoi, a także zachowanie różnorodności gatunkowej i genetycznej.</w:t>
      </w:r>
    </w:p>
    <w:p w:rsidR="00EC7C8C" w:rsidRPr="00DD68BD" w:rsidRDefault="00EC7C8C" w:rsidP="00EC7C8C">
      <w:pPr>
        <w:pStyle w:val="USTustnpkodeksu"/>
      </w:pPr>
      <w:r w:rsidRPr="00DD68BD">
        <w:t>3. W celu ochrony ostoi i stanowisk roślin lub grzybów objętych ochroną gatunkową lub ostoi, miejsc rozrodu i regularnego przebywania zwierząt objętych ochroną gatunkową mogą być ustalane strefy ochrony.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47.</w:t>
      </w:r>
      <w:r w:rsidRPr="00DD68BD">
        <w:t> 1. Rośliny, zwierzęta i grzyby gatunków zagrożonych wyginięciem w środowisku przyrodniczym podlegają ochronie ex situ w ogrodach zoologicznych, ogrodach botanicznych lub bankach genów.</w:t>
      </w:r>
    </w:p>
    <w:p w:rsidR="00EC7C8C" w:rsidRPr="00DD68BD" w:rsidRDefault="00EC7C8C" w:rsidP="00EC7C8C">
      <w:pPr>
        <w:pStyle w:val="USTustnpkodeksu"/>
      </w:pPr>
      <w:r w:rsidRPr="00DD68BD">
        <w:t>2. Ochrona ex situ gatunków, o których mowa w</w:t>
      </w:r>
      <w:r>
        <w:t> ust. </w:t>
      </w:r>
      <w:r w:rsidRPr="00DD68BD">
        <w:t>1, powinna zmierzać do przywrócenia osobników tych gatu</w:t>
      </w:r>
      <w:r w:rsidRPr="00DD68BD">
        <w:t>n</w:t>
      </w:r>
      <w:r w:rsidRPr="00DD68BD">
        <w:t>ków do środowiska przyrodniczego.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48.</w:t>
      </w:r>
      <w:r w:rsidRPr="00EC7C8C">
        <w:t> Minister właściwy do spraw środowiska w porozumieniu z ministrem właściwym do spraw rolnictwa okr</w:t>
      </w:r>
      <w:r w:rsidRPr="00EC7C8C">
        <w:t>e</w:t>
      </w:r>
      <w:r w:rsidRPr="00EC7C8C">
        <w:t>śli, w drodze rozporządzenia:</w:t>
      </w:r>
    </w:p>
    <w:p w:rsidR="00EC7C8C" w:rsidRPr="00EC7C8C" w:rsidRDefault="00EC7C8C" w:rsidP="0074209B">
      <w:pPr>
        <w:pStyle w:val="PKTpunkt"/>
        <w:keepNext/>
      </w:pPr>
      <w:r w:rsidRPr="00DD68BD">
        <w:t>1)</w:t>
      </w:r>
      <w:r w:rsidRPr="00EC7C8C">
        <w:tab/>
        <w:t>gatunki roślin:</w:t>
      </w:r>
    </w:p>
    <w:p w:rsidR="00EC7C8C" w:rsidRPr="00DD68BD" w:rsidRDefault="00EC7C8C" w:rsidP="00EC7C8C">
      <w:pPr>
        <w:pStyle w:val="LITlitera"/>
      </w:pPr>
      <w:r w:rsidRPr="00DD68BD">
        <w:t>a)</w:t>
      </w:r>
      <w:r w:rsidRPr="00DD68BD">
        <w:tab/>
        <w:t>objętych ochroną ścisłą, z wyszczególnieniem gatunków wymagających ochrony czynnej,</w:t>
      </w:r>
    </w:p>
    <w:p w:rsidR="00EC7C8C" w:rsidRPr="00DD68BD" w:rsidRDefault="00EC7C8C" w:rsidP="00EC7C8C">
      <w:pPr>
        <w:pStyle w:val="LITlitera"/>
      </w:pPr>
      <w:r w:rsidRPr="00DD68BD">
        <w:t>b)</w:t>
      </w:r>
      <w:r w:rsidRPr="00DD68BD">
        <w:tab/>
        <w:t>objętych ochroną częściową,</w:t>
      </w:r>
    </w:p>
    <w:p w:rsidR="00EC7C8C" w:rsidRPr="00DD68BD" w:rsidRDefault="00EC7C8C" w:rsidP="00EC7C8C">
      <w:pPr>
        <w:pStyle w:val="LITlitera"/>
      </w:pPr>
      <w:r w:rsidRPr="00DD68BD">
        <w:t>c)</w:t>
      </w:r>
      <w:r w:rsidRPr="00DD68BD">
        <w:tab/>
        <w:t>objętych ochroną częściową, które mogą być pozyskiwane, oraz sposoby ich pozyskiwania,</w:t>
      </w:r>
    </w:p>
    <w:p w:rsidR="00EC7C8C" w:rsidRPr="00DD68BD" w:rsidRDefault="00EC7C8C" w:rsidP="00EC7C8C">
      <w:pPr>
        <w:pStyle w:val="LITlitera"/>
      </w:pPr>
      <w:r w:rsidRPr="00DD68BD">
        <w:lastRenderedPageBreak/>
        <w:t>d)</w:t>
      </w:r>
      <w:r w:rsidRPr="00DD68BD">
        <w:tab/>
        <w:t>wymagających ustalenia stref ochrony ich ostoi lub stanowisk,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właściwe dla poszczególnych gatunków lub grup gatunków roślin zakazy wybrane spośród zakazów, o których mowa w</w:t>
      </w:r>
      <w:r>
        <w:t> art. </w:t>
      </w:r>
      <w:r w:rsidRPr="00DD68BD">
        <w:t>51</w:t>
      </w:r>
      <w:r>
        <w:t xml:space="preserve"> ust. </w:t>
      </w:r>
      <w:r w:rsidRPr="00DD68BD">
        <w:t>1</w:t>
      </w:r>
      <w:r>
        <w:t xml:space="preserve"> i </w:t>
      </w:r>
      <w:r w:rsidRPr="00DD68BD">
        <w:t>1a, oraz odstępstwa od zakazów wybrane spośród odstępstw, o których mowa w</w:t>
      </w:r>
      <w:r>
        <w:t> art. </w:t>
      </w:r>
      <w:r w:rsidRPr="00DD68BD">
        <w:t>51</w:t>
      </w:r>
      <w:r>
        <w:t xml:space="preserve"> ust. </w:t>
      </w:r>
      <w:r w:rsidRPr="00DD68BD">
        <w:t>2,</w:t>
      </w:r>
    </w:p>
    <w:p w:rsidR="00EC7C8C" w:rsidRPr="00DD68BD" w:rsidRDefault="00EC7C8C" w:rsidP="0074209B">
      <w:pPr>
        <w:pStyle w:val="PKTpunkt"/>
        <w:keepNext/>
      </w:pPr>
      <w:r w:rsidRPr="00DD68BD">
        <w:t>3)</w:t>
      </w:r>
      <w:r w:rsidRPr="00DD68BD">
        <w:tab/>
        <w:t>sposoby ochrony gatunków, w tym wielkość stref ochrony</w:t>
      </w:r>
    </w:p>
    <w:p w:rsidR="00EC7C8C" w:rsidRPr="00DD68BD" w:rsidRDefault="00EC7C8C" w:rsidP="00EC7C8C">
      <w:pPr>
        <w:pStyle w:val="CZWSPPKTczwsplnapunktw"/>
      </w:pPr>
      <w:r w:rsidRPr="00DD68BD">
        <w:t>– kierując się potrzebą ochrony dziko występujących roślin, ich siedlisk, ostoi lub stanowisk oraz wymaganiami ekol</w:t>
      </w:r>
      <w:r w:rsidRPr="00DD68BD">
        <w:t>o</w:t>
      </w:r>
      <w:r w:rsidRPr="00DD68BD">
        <w:t>gicznymi, naukowymi i kulturowymi, a także biorąc pod uwagę obowiązujące w tym zakresie przepisy prawa Unii Eur</w:t>
      </w:r>
      <w:r w:rsidRPr="00DD68BD">
        <w:t>o</w:t>
      </w:r>
      <w:r w:rsidRPr="00DD68BD">
        <w:t>pejskiej.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49.</w:t>
      </w:r>
      <w:r w:rsidRPr="00EC7C8C">
        <w:t> Minister właściwy do spraw środowiska w porozumieniu z ministrem właściwym do spraw rolnictwa okr</w:t>
      </w:r>
      <w:r w:rsidRPr="00EC7C8C">
        <w:t>e</w:t>
      </w:r>
      <w:r w:rsidRPr="00EC7C8C">
        <w:t>śli, w drodze rozporządzenia:</w:t>
      </w:r>
    </w:p>
    <w:p w:rsidR="00EC7C8C" w:rsidRPr="00EC7C8C" w:rsidRDefault="00EC7C8C" w:rsidP="0074209B">
      <w:pPr>
        <w:pStyle w:val="PKTpunkt"/>
        <w:keepNext/>
      </w:pPr>
      <w:r w:rsidRPr="00DD68BD">
        <w:t>1)</w:t>
      </w:r>
      <w:r w:rsidRPr="00EC7C8C">
        <w:tab/>
        <w:t>gatunki:</w:t>
      </w:r>
    </w:p>
    <w:p w:rsidR="00EC7C8C" w:rsidRPr="00DD68BD" w:rsidRDefault="00EC7C8C" w:rsidP="00EC7C8C">
      <w:pPr>
        <w:pStyle w:val="LITlitera"/>
      </w:pPr>
      <w:r w:rsidRPr="00DD68BD">
        <w:t>a)</w:t>
      </w:r>
      <w:r w:rsidRPr="00DD68BD">
        <w:tab/>
        <w:t>zwierząt objętych ochroną ścisłą, z wyszczególnieniem gatunków wymagających ochrony czynnej,</w:t>
      </w:r>
    </w:p>
    <w:p w:rsidR="00EC7C8C" w:rsidRPr="00DD68BD" w:rsidRDefault="00EC7C8C" w:rsidP="00EC7C8C">
      <w:pPr>
        <w:pStyle w:val="LITlitera"/>
      </w:pPr>
      <w:r w:rsidRPr="00DD68BD">
        <w:t>b)</w:t>
      </w:r>
      <w:r w:rsidRPr="00DD68BD">
        <w:tab/>
        <w:t>zwierząt objętych ochroną częściową,</w:t>
      </w:r>
    </w:p>
    <w:p w:rsidR="00EC7C8C" w:rsidRPr="00DD68BD" w:rsidRDefault="00EC7C8C" w:rsidP="00EC7C8C">
      <w:pPr>
        <w:pStyle w:val="LITlitera"/>
      </w:pPr>
      <w:r w:rsidRPr="00DD68BD">
        <w:t>c)</w:t>
      </w:r>
      <w:r w:rsidRPr="00DD68BD">
        <w:tab/>
        <w:t>zwierząt objętych ochroną częściową, które mogą być pozyskiwane, oraz sposoby ich pozyskiwania,</w:t>
      </w:r>
    </w:p>
    <w:p w:rsidR="00EC7C8C" w:rsidRPr="00DD68BD" w:rsidRDefault="00EC7C8C" w:rsidP="00EC7C8C">
      <w:pPr>
        <w:pStyle w:val="LITlitera"/>
      </w:pPr>
      <w:r w:rsidRPr="00DD68BD">
        <w:t>d)</w:t>
      </w:r>
      <w:r w:rsidRPr="00DD68BD">
        <w:tab/>
        <w:t>(uchylona)</w:t>
      </w:r>
    </w:p>
    <w:p w:rsidR="00EC7C8C" w:rsidRPr="00DD68BD" w:rsidRDefault="00EC7C8C" w:rsidP="00EC7C8C">
      <w:pPr>
        <w:pStyle w:val="LITlitera"/>
      </w:pPr>
      <w:r w:rsidRPr="00DD68BD">
        <w:t>e)</w:t>
      </w:r>
      <w:r w:rsidRPr="00DD68BD">
        <w:tab/>
        <w:t>zwierząt wymagających ustalenia stref ochrony ostoi, miejsc rozrodu lub regularnego przebywania,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właściwe dla poszczególnych gatunków lub grup gatunków zwierząt zakazy wybrane spośród zakazów, o których mowa w</w:t>
      </w:r>
      <w:r>
        <w:t> art. </w:t>
      </w:r>
      <w:r w:rsidRPr="00DD68BD">
        <w:t>52</w:t>
      </w:r>
      <w:r>
        <w:t xml:space="preserve"> ust. </w:t>
      </w:r>
      <w:r w:rsidRPr="00DD68BD">
        <w:t>1</w:t>
      </w:r>
      <w:r>
        <w:t xml:space="preserve"> i </w:t>
      </w:r>
      <w:r w:rsidRPr="00DD68BD">
        <w:t>1a, oraz odstępstwa od zakazów wybrane spośród odstępstw, o których mowa w</w:t>
      </w:r>
      <w:r>
        <w:t> art. </w:t>
      </w:r>
      <w:r w:rsidRPr="00DD68BD">
        <w:t>52</w:t>
      </w:r>
      <w:r>
        <w:t xml:space="preserve"> ust. </w:t>
      </w:r>
      <w:r w:rsidRPr="00DD68BD">
        <w:t>2,</w:t>
      </w:r>
    </w:p>
    <w:p w:rsidR="00EC7C8C" w:rsidRPr="00DD68BD" w:rsidRDefault="00EC7C8C" w:rsidP="0074209B">
      <w:pPr>
        <w:pStyle w:val="PKTpunkt"/>
        <w:keepNext/>
      </w:pPr>
      <w:r w:rsidRPr="00DD68BD">
        <w:t>3)</w:t>
      </w:r>
      <w:r w:rsidRPr="00DD68BD">
        <w:tab/>
        <w:t>sposoby ochrony gatunków, w tym wielkość stref ochrony</w:t>
      </w:r>
    </w:p>
    <w:p w:rsidR="00EC7C8C" w:rsidRPr="00DD68BD" w:rsidRDefault="00EC7C8C" w:rsidP="00EC7C8C">
      <w:pPr>
        <w:pStyle w:val="CZWSPPKTczwsplnapunktw"/>
      </w:pPr>
      <w:r w:rsidRPr="00DD68BD">
        <w:t>– kierując się potrzebą ochrony dziko występujących zwierząt, ich siedlisk, ostoi lub stanowisk oraz wymaganiami ekol</w:t>
      </w:r>
      <w:r w:rsidRPr="00DD68BD">
        <w:t>o</w:t>
      </w:r>
      <w:r w:rsidRPr="00DD68BD">
        <w:t>gicznymi, naukowymi i kulturowymi, a także biorąc pod uwagę obowiązujące w tym zakresie przepisy prawa Unii Eur</w:t>
      </w:r>
      <w:r w:rsidRPr="00DD68BD">
        <w:t>o</w:t>
      </w:r>
      <w:r w:rsidRPr="00DD68BD">
        <w:t>pejskiej.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50.</w:t>
      </w:r>
      <w:r w:rsidRPr="00EC7C8C">
        <w:t> Minister właściwy do spraw środowiska w porozumieniu z ministrem właściwym do spraw rolnictwa okr</w:t>
      </w:r>
      <w:r w:rsidRPr="00EC7C8C">
        <w:t>e</w:t>
      </w:r>
      <w:r w:rsidRPr="00EC7C8C">
        <w:t>śli, w drodze rozporządzenia:</w:t>
      </w:r>
    </w:p>
    <w:p w:rsidR="00EC7C8C" w:rsidRPr="00EC7C8C" w:rsidRDefault="00EC7C8C" w:rsidP="0074209B">
      <w:pPr>
        <w:pStyle w:val="PKTpunkt"/>
        <w:keepNext/>
      </w:pPr>
      <w:r w:rsidRPr="00DD68BD">
        <w:t>1)</w:t>
      </w:r>
      <w:r w:rsidRPr="00EC7C8C">
        <w:tab/>
        <w:t>gatunki grzybów:</w:t>
      </w:r>
    </w:p>
    <w:p w:rsidR="00EC7C8C" w:rsidRPr="00DD68BD" w:rsidRDefault="00EC7C8C" w:rsidP="00EC7C8C">
      <w:pPr>
        <w:pStyle w:val="LITlitera"/>
      </w:pPr>
      <w:r w:rsidRPr="00DD68BD">
        <w:t>a)</w:t>
      </w:r>
      <w:r w:rsidRPr="00DD68BD">
        <w:tab/>
        <w:t>objętych ochroną ścisłą,</w:t>
      </w:r>
    </w:p>
    <w:p w:rsidR="00EC7C8C" w:rsidRPr="00DD68BD" w:rsidRDefault="00EC7C8C" w:rsidP="00EC7C8C">
      <w:pPr>
        <w:pStyle w:val="LITlitera"/>
      </w:pPr>
      <w:r w:rsidRPr="00DD68BD">
        <w:t>b)</w:t>
      </w:r>
      <w:r w:rsidRPr="00DD68BD">
        <w:tab/>
        <w:t>objętych ochroną częściową,</w:t>
      </w:r>
    </w:p>
    <w:p w:rsidR="00EC7C8C" w:rsidRPr="00DD68BD" w:rsidRDefault="00EC7C8C" w:rsidP="00EC7C8C">
      <w:pPr>
        <w:pStyle w:val="LITlitera"/>
      </w:pPr>
      <w:r w:rsidRPr="00DD68BD">
        <w:t>c)</w:t>
      </w:r>
      <w:r w:rsidRPr="00DD68BD">
        <w:tab/>
        <w:t>objętych ochroną częściową, które mogą być pozyskiwane, oraz sposoby ich pozyskiwania,</w:t>
      </w:r>
    </w:p>
    <w:p w:rsidR="00EC7C8C" w:rsidRPr="00DD68BD" w:rsidRDefault="00EC7C8C" w:rsidP="00EC7C8C">
      <w:pPr>
        <w:pStyle w:val="LITlitera"/>
      </w:pPr>
      <w:r w:rsidRPr="00DD68BD">
        <w:t>d)</w:t>
      </w:r>
      <w:r w:rsidRPr="00DD68BD">
        <w:tab/>
        <w:t>wymagających ustalenia stref ochrony ich ostoi lub stanowisk,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właściwe dla poszczególnych gatunków lub grup gatunków grzybów zakazy wybrane spośród zakazów, o których mowa w</w:t>
      </w:r>
      <w:r>
        <w:t> art. </w:t>
      </w:r>
      <w:r w:rsidRPr="00DD68BD">
        <w:t>51</w:t>
      </w:r>
      <w:r>
        <w:t xml:space="preserve"> ust. </w:t>
      </w:r>
      <w:r w:rsidRPr="00DD68BD">
        <w:t>1</w:t>
      </w:r>
      <w:r>
        <w:t xml:space="preserve"> i </w:t>
      </w:r>
      <w:r w:rsidRPr="00DD68BD">
        <w:t>1a, oraz odstępstwa od zakazów wybrane spośród odstępstw, o których mowa w</w:t>
      </w:r>
      <w:r>
        <w:t> art. </w:t>
      </w:r>
      <w:r w:rsidRPr="00DD68BD">
        <w:t>51</w:t>
      </w:r>
      <w:r>
        <w:t xml:space="preserve"> ust. </w:t>
      </w:r>
      <w:r w:rsidRPr="00DD68BD">
        <w:t>2,</w:t>
      </w:r>
    </w:p>
    <w:p w:rsidR="00EC7C8C" w:rsidRPr="00DD68BD" w:rsidRDefault="00EC7C8C" w:rsidP="0074209B">
      <w:pPr>
        <w:pStyle w:val="PKTpunkt"/>
        <w:keepNext/>
      </w:pPr>
      <w:r w:rsidRPr="00DD68BD">
        <w:t>3)</w:t>
      </w:r>
      <w:r w:rsidRPr="00DD68BD">
        <w:tab/>
        <w:t>sposoby ochrony gatunków, w tym wielkość stref ochrony</w:t>
      </w:r>
    </w:p>
    <w:p w:rsidR="00EC7C8C" w:rsidRPr="00DD68BD" w:rsidRDefault="00EC7C8C" w:rsidP="00EC7C8C">
      <w:pPr>
        <w:pStyle w:val="CZWSPPKTczwsplnapunktw"/>
      </w:pPr>
      <w:r w:rsidRPr="00DD68BD">
        <w:t>– kierując się potrzebą ochrony dziko występujących grzybów, ich siedlisk, ostoi lub stanowisk oraz wymaganiami ekol</w:t>
      </w:r>
      <w:r w:rsidRPr="00DD68BD">
        <w:t>o</w:t>
      </w:r>
      <w:r w:rsidRPr="00DD68BD">
        <w:t>gicznymi, naukowymi i kulturowymi, a także biorąc pod uwagę obowiązujące w tym zakresie przepisy prawa Unii Eur</w:t>
      </w:r>
      <w:r w:rsidRPr="00DD68BD">
        <w:t>o</w:t>
      </w:r>
      <w:r w:rsidRPr="00DD68BD">
        <w:t>pejskiej.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51.</w:t>
      </w:r>
      <w:r w:rsidRPr="00EC7C8C">
        <w:t> 1. W stosunku do dziko występujących roślin lub grzybów gatunków objętych ochroną gatunkową mogą być wprowadzone następujące zakazy: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umyślnego niszczenia;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umyślnego zrywania lub uszkadzania;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niszczenia ich siedlisk lub ostoi;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dokonywania zmian stosunków wodnych, stosowania środków chemicznych, niszczenia ściółki leśnej lub niszczenia gleby w ostojach;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hodowli;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pozyskiwania lub zbioru;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przetrzymywania lub posiadania okazów gatunków;</w:t>
      </w:r>
    </w:p>
    <w:p w:rsidR="00EC7C8C" w:rsidRPr="00DD68BD" w:rsidRDefault="00EC7C8C" w:rsidP="00EC7C8C">
      <w:pPr>
        <w:pStyle w:val="PKTpunkt"/>
      </w:pPr>
      <w:r w:rsidRPr="00DD68BD">
        <w:lastRenderedPageBreak/>
        <w:t>8)</w:t>
      </w:r>
      <w:r w:rsidRPr="00DD68BD">
        <w:tab/>
        <w:t>zbywania, oferowania do sprzedaży, wymiany, darowizny lub transportu okazów gatunków;</w:t>
      </w:r>
    </w:p>
    <w:p w:rsidR="00EC7C8C" w:rsidRPr="00DD68BD" w:rsidRDefault="00EC7C8C" w:rsidP="00EC7C8C">
      <w:pPr>
        <w:pStyle w:val="PKTpunkt"/>
      </w:pPr>
      <w:r w:rsidRPr="00DD68BD">
        <w:t>9)</w:t>
      </w:r>
      <w:r w:rsidRPr="00DD68BD">
        <w:tab/>
        <w:t>wwożenia z zagranicy lub wywożenia poza granicę państwa okazów gatunków;</w:t>
      </w:r>
    </w:p>
    <w:p w:rsidR="00EC7C8C" w:rsidRPr="00DD68BD" w:rsidRDefault="00EC7C8C" w:rsidP="00EC7C8C">
      <w:pPr>
        <w:pStyle w:val="PKTpunkt"/>
      </w:pPr>
      <w:r w:rsidRPr="00DD68BD">
        <w:t>10)</w:t>
      </w:r>
      <w:r w:rsidRPr="00DD68BD">
        <w:tab/>
        <w:t>umyślnego przemieszczania w środowisku przyrodniczym;</w:t>
      </w:r>
    </w:p>
    <w:p w:rsidR="00EC7C8C" w:rsidRPr="00DD68BD" w:rsidRDefault="00EC7C8C" w:rsidP="00EC7C8C">
      <w:pPr>
        <w:pStyle w:val="PKTpunkt"/>
      </w:pPr>
      <w:r w:rsidRPr="00DD68BD">
        <w:t>11)</w:t>
      </w:r>
      <w:r w:rsidRPr="00DD68BD">
        <w:tab/>
        <w:t>umyślnego wprowadzania do środowiska przyrodniczego.</w:t>
      </w:r>
    </w:p>
    <w:p w:rsidR="00EC7C8C" w:rsidRPr="00EC7C8C" w:rsidRDefault="00EC7C8C" w:rsidP="0074209B">
      <w:pPr>
        <w:pStyle w:val="USTustnpkodeksu"/>
        <w:keepNext/>
      </w:pPr>
      <w:r w:rsidRPr="00DD68BD">
        <w:t>1a.</w:t>
      </w:r>
      <w:r w:rsidRPr="00EC7C8C">
        <w:t> W stosunku do innych niż dziko występujących roślin lub grzybów gatunków objętych ochroną gatunkową mogą być wprowadzone następujące zakazy: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hodowli;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przetrzymywania lub posiadania okazów gatunków;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zbywania, oferowania do sprzedaży, wymiany, darowizny lub transportu okazów gatunków;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wwożenia z zagranicy lub wywożenia poza granicę państwa okazów gatunków;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umyślnego wprowadzania do środowiska przyrodniczego.</w:t>
      </w:r>
    </w:p>
    <w:p w:rsidR="00EC7C8C" w:rsidRPr="00EC7C8C" w:rsidRDefault="00EC7C8C" w:rsidP="0074209B">
      <w:pPr>
        <w:pStyle w:val="USTustnpkodeksu"/>
        <w:keepNext/>
      </w:pPr>
      <w:r w:rsidRPr="00DD68BD">
        <w:t>2.</w:t>
      </w:r>
      <w:r w:rsidRPr="00EC7C8C">
        <w:t> W stosunku do gatunków roślin lub grzybów objętych ochroną gatunkową mogą być wprowadzone, w przypadku braku rozwiązań alternatywnych i jeżeli nie są szkodliwe dla zachowania we właściwym stanie ochrony dziko występuj</w:t>
      </w:r>
      <w:r w:rsidRPr="00EC7C8C">
        <w:t>ą</w:t>
      </w:r>
      <w:r w:rsidRPr="00EC7C8C">
        <w:t>cych populacji chronionych gatunków roślin lub grzybów, odstępstwa od zakazów, o których mowa w ust. 1 i 1a, dotycz</w:t>
      </w:r>
      <w:r w:rsidRPr="00EC7C8C">
        <w:t>ą</w:t>
      </w:r>
      <w:r w:rsidRPr="00EC7C8C">
        <w:t>ce: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wykonywania czynności związanych z prowadzeniem racjonalnej gospodarki rolnej, leśnej lub rybackiej, jeżeli tec</w:t>
      </w:r>
      <w:r w:rsidRPr="00DD68BD">
        <w:t>h</w:t>
      </w:r>
      <w:r w:rsidRPr="00DD68BD">
        <w:t>nologia prac uniemożliwia przestrzeganie zakazów;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usuwania roślin oraz grzybów niszczących materiały lub obiekty budowlane;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pozyskiwania gatunków, o których mowa w</w:t>
      </w:r>
      <w:r>
        <w:t> art. </w:t>
      </w:r>
      <w:r w:rsidRPr="00DD68BD">
        <w:t>48</w:t>
      </w:r>
      <w:r>
        <w:t xml:space="preserve"> pkt </w:t>
      </w:r>
      <w:r w:rsidRPr="00DD68BD">
        <w:t>1</w:t>
      </w:r>
      <w:r>
        <w:t xml:space="preserve"> lit. </w:t>
      </w:r>
      <w:r w:rsidRPr="00DD68BD">
        <w:t>c oraz</w:t>
      </w:r>
      <w:r>
        <w:t xml:space="preserve"> art. </w:t>
      </w:r>
      <w:r w:rsidRPr="00DD68BD">
        <w:t>50</w:t>
      </w:r>
      <w:r>
        <w:t xml:space="preserve"> pkt </w:t>
      </w:r>
      <w:r w:rsidRPr="00DD68BD">
        <w:t>1</w:t>
      </w:r>
      <w:r>
        <w:t xml:space="preserve"> lit. </w:t>
      </w:r>
      <w:r w:rsidRPr="00DD68BD">
        <w:t>c, przez podmioty, które uzyskały zezwolenie regionalnego dyrektora ochrony środowiska lub Generalnego Dyrektora Ochrony Środowiska na ich p</w:t>
      </w:r>
      <w:r w:rsidRPr="00DD68BD">
        <w:t>o</w:t>
      </w:r>
      <w:r w:rsidRPr="00DD68BD">
        <w:t>zyskiwanie;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przetrzymywania, posiadania, zbywania, oferowania do sprzedaży, wymiany, darowizny, a także wywożenia poza granicę państwa okazów gatunków, o których mowa w</w:t>
      </w:r>
      <w:r>
        <w:t> art. </w:t>
      </w:r>
      <w:r w:rsidRPr="00DD68BD">
        <w:t>48</w:t>
      </w:r>
      <w:r>
        <w:t xml:space="preserve"> pkt </w:t>
      </w:r>
      <w:r w:rsidRPr="00DD68BD">
        <w:t>1</w:t>
      </w:r>
      <w:r>
        <w:t xml:space="preserve"> lit. </w:t>
      </w:r>
      <w:r w:rsidRPr="00DD68BD">
        <w:t>c oraz</w:t>
      </w:r>
      <w:r>
        <w:t xml:space="preserve"> art. </w:t>
      </w:r>
      <w:r w:rsidRPr="00DD68BD">
        <w:t>50</w:t>
      </w:r>
      <w:r>
        <w:t xml:space="preserve"> pkt </w:t>
      </w:r>
      <w:r w:rsidRPr="00DD68BD">
        <w:t>1</w:t>
      </w:r>
      <w:r>
        <w:t xml:space="preserve"> lit. </w:t>
      </w:r>
      <w:r w:rsidRPr="00DD68BD">
        <w:t>c, pozyskanych na podstawie zezwolenia, o którym mowa w</w:t>
      </w:r>
      <w:r>
        <w:t> pkt </w:t>
      </w:r>
      <w:r w:rsidRPr="00DD68BD">
        <w:t>3;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przetrzymywania, posiadania, zbywania, oferowania do sprzedaży, wymiany, darowizny, a także wywożenia poza granicę państwa okazów gatunków pozyskanych poza granicą państwa i wwiezionych z zagranicy na podstawie z</w:t>
      </w:r>
      <w:r w:rsidRPr="00DD68BD">
        <w:t>e</w:t>
      </w:r>
      <w:r w:rsidRPr="00DD68BD">
        <w:t>zwolenia regionalnego dyrektora ochrony środowiska lub Generalnego Dyrektora Ochrony Środowiska.</w:t>
      </w:r>
    </w:p>
    <w:p w:rsidR="00EC7C8C" w:rsidRPr="00DD68BD" w:rsidRDefault="00EC7C8C" w:rsidP="00EC7C8C">
      <w:pPr>
        <w:pStyle w:val="USTustnpkodeksu"/>
      </w:pPr>
      <w:r w:rsidRPr="00DD68BD">
        <w:t>3. Odstępstwo od zakazu, o którym mowa w</w:t>
      </w:r>
      <w:r>
        <w:t> ust. </w:t>
      </w:r>
      <w:r w:rsidRPr="00DD68BD">
        <w:t>2</w:t>
      </w:r>
      <w:r>
        <w:t xml:space="preserve"> pkt </w:t>
      </w:r>
      <w:r w:rsidRPr="00DD68BD">
        <w:t>1, nie dotyczy gatunków wymienionych w załączniku IV d</w:t>
      </w:r>
      <w:r w:rsidRPr="00DD68BD">
        <w:t>y</w:t>
      </w:r>
      <w:r w:rsidRPr="00DD68BD">
        <w:t>rektywy Rady 92/43/EWG z dnia 21 maja 1992 r. w sprawie ochrony siedlisk przyrodniczych oraz dzikiej fauny i flory (Dz. Urz. WE L 206 z 22.07.1992, str. 7, z późn. zm.; Dz. Urz. UE Polskie wydanie specjalne, rozdz. 15,</w:t>
      </w:r>
      <w:r>
        <w:t xml:space="preserve"> t. </w:t>
      </w:r>
      <w:r w:rsidRPr="00DD68BD">
        <w:t>2, str. 102).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52.</w:t>
      </w:r>
      <w:r w:rsidRPr="00EC7C8C">
        <w:t> 1. W stosunku do dziko występujących zwierząt gatunków objętych ochroną gatunkową mogą być wprow</w:t>
      </w:r>
      <w:r w:rsidRPr="00EC7C8C">
        <w:t>a</w:t>
      </w:r>
      <w:r w:rsidRPr="00EC7C8C">
        <w:t>dzone następujące zakazy: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umyślnego zabijania;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umyślnego okaleczania lub chwytania;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umyślnego niszczenia ich jaj, postaci młodocianych lub form rozwojowych;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transportu;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chowu lub hodowli;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zbierania, pozyskiwania, przetrzymywania, posiadania lub preparowania okazów gatunków;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niszczenia siedlisk lub ostoi, będących ich obszarem rozrodu, wychowu młodych, odpoczynku, migracji lub żerow</w:t>
      </w:r>
      <w:r w:rsidRPr="00DD68BD">
        <w:t>a</w:t>
      </w:r>
      <w:r w:rsidRPr="00DD68BD">
        <w:t>nia;</w:t>
      </w:r>
    </w:p>
    <w:p w:rsidR="00EC7C8C" w:rsidRPr="00DD68BD" w:rsidRDefault="00EC7C8C" w:rsidP="00EC7C8C">
      <w:pPr>
        <w:pStyle w:val="PKTpunkt"/>
      </w:pPr>
      <w:r w:rsidRPr="00DD68BD">
        <w:t>8)</w:t>
      </w:r>
      <w:r w:rsidRPr="00DD68BD">
        <w:tab/>
        <w:t>niszczenia, usuwania lub uszkadzania gniazd, mrowisk, nor, legowisk, żeremi, tam, tarlisk, zimowisk lub innych schronień;</w:t>
      </w:r>
    </w:p>
    <w:p w:rsidR="00EC7C8C" w:rsidRPr="00DD68BD" w:rsidRDefault="00EC7C8C" w:rsidP="00EC7C8C">
      <w:pPr>
        <w:pStyle w:val="PKTpunkt"/>
      </w:pPr>
      <w:r w:rsidRPr="00DD68BD">
        <w:t>9)</w:t>
      </w:r>
      <w:r w:rsidRPr="00DD68BD">
        <w:tab/>
        <w:t>umyślnego uniemożliwiania dostępu do schronień;</w:t>
      </w:r>
    </w:p>
    <w:p w:rsidR="00EC7C8C" w:rsidRPr="00DD68BD" w:rsidRDefault="00EC7C8C" w:rsidP="00EC7C8C">
      <w:pPr>
        <w:pStyle w:val="PKTpunkt"/>
      </w:pPr>
      <w:r w:rsidRPr="00DD68BD">
        <w:t>10)</w:t>
      </w:r>
      <w:r w:rsidRPr="00DD68BD">
        <w:tab/>
        <w:t>zbywania, oferowania do sprzedaży, wymiany, darowizny lub transportu w celu sprzedaży okazów gatunków;</w:t>
      </w:r>
    </w:p>
    <w:p w:rsidR="00EC7C8C" w:rsidRPr="00DD68BD" w:rsidRDefault="00EC7C8C" w:rsidP="00EC7C8C">
      <w:pPr>
        <w:pStyle w:val="PKTpunkt"/>
      </w:pPr>
      <w:r w:rsidRPr="00DD68BD">
        <w:t>11)</w:t>
      </w:r>
      <w:r w:rsidRPr="00DD68BD">
        <w:tab/>
        <w:t>wwożenia z zagranicy lub wywożenia poza granicę państwa okazów gatunków;</w:t>
      </w:r>
    </w:p>
    <w:p w:rsidR="00EC7C8C" w:rsidRPr="00DD68BD" w:rsidRDefault="00EC7C8C" w:rsidP="00EC7C8C">
      <w:pPr>
        <w:pStyle w:val="PKTpunkt"/>
      </w:pPr>
      <w:r w:rsidRPr="00DD68BD">
        <w:lastRenderedPageBreak/>
        <w:t>12)</w:t>
      </w:r>
      <w:r w:rsidRPr="00DD68BD">
        <w:tab/>
        <w:t>umyślnego płoszenia lub niepokojenia;</w:t>
      </w:r>
    </w:p>
    <w:p w:rsidR="00EC7C8C" w:rsidRPr="00DD68BD" w:rsidRDefault="00EC7C8C" w:rsidP="00EC7C8C">
      <w:pPr>
        <w:pStyle w:val="PKTpunkt"/>
      </w:pPr>
      <w:r w:rsidRPr="00DD68BD">
        <w:t>13)</w:t>
      </w:r>
      <w:r w:rsidRPr="00DD68BD">
        <w:tab/>
        <w:t>umyślnego płoszenia lub niepokojenia w miejscach noclegu, w okresie lęgowym w miejscach rozrodu lub wychowu młodych lub w miejscach żerowania zgrupowań ptaków migrujących lub zimujących;</w:t>
      </w:r>
    </w:p>
    <w:p w:rsidR="00EC7C8C" w:rsidRPr="00DD68BD" w:rsidRDefault="00EC7C8C" w:rsidP="00EC7C8C">
      <w:pPr>
        <w:pStyle w:val="PKTpunkt"/>
      </w:pPr>
      <w:r w:rsidRPr="00DD68BD">
        <w:t>14)</w:t>
      </w:r>
      <w:r w:rsidRPr="00DD68BD">
        <w:tab/>
        <w:t>fotografowania, filmowania lub obserwacji, mogących powodować ich płoszenie lub niepokojenie;</w:t>
      </w:r>
    </w:p>
    <w:p w:rsidR="00EC7C8C" w:rsidRPr="00DD68BD" w:rsidRDefault="00EC7C8C" w:rsidP="00EC7C8C">
      <w:pPr>
        <w:pStyle w:val="PKTpunkt"/>
      </w:pPr>
      <w:r w:rsidRPr="00DD68BD">
        <w:t>15)</w:t>
      </w:r>
      <w:r w:rsidRPr="00DD68BD">
        <w:tab/>
        <w:t>umyślnego przemieszczania z miejsc regularnego przebywania na inne miejsca;</w:t>
      </w:r>
    </w:p>
    <w:p w:rsidR="00EC7C8C" w:rsidRPr="00DD68BD" w:rsidRDefault="00EC7C8C" w:rsidP="00EC7C8C">
      <w:pPr>
        <w:pStyle w:val="PKTpunkt"/>
      </w:pPr>
      <w:r w:rsidRPr="00DD68BD">
        <w:t>16)</w:t>
      </w:r>
      <w:r w:rsidRPr="00DD68BD">
        <w:tab/>
        <w:t>umyślnego wprowadzania do środowiska przyrodniczego.</w:t>
      </w:r>
    </w:p>
    <w:p w:rsidR="00EC7C8C" w:rsidRPr="00EC7C8C" w:rsidRDefault="00EC7C8C" w:rsidP="0074209B">
      <w:pPr>
        <w:pStyle w:val="USTustnpkodeksu"/>
        <w:keepNext/>
      </w:pPr>
      <w:r w:rsidRPr="00DD68BD">
        <w:t>1a.</w:t>
      </w:r>
      <w:r w:rsidRPr="00EC7C8C">
        <w:t> W stosunku do innych niż dziko występujących zwierząt gatunków objętych ochroną gatunkową mogą być wprowadzone następujące zakazy: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umyślnego zabijania;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umyślnego niszczenia ich jaj, postaci młodocianych lub form rozwojowych;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transportu;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chowu lub hodowli;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przetrzymywania, posiadania lub preparowania okazów gatunków;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zbywania, oferowania do sprzedaży, wymiany, darowizny lub transportu w celu sprzedaży okazów gatunków;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wwożenia z zagranicy lub wywożenia poza granicę państwa okazów gatunków;</w:t>
      </w:r>
    </w:p>
    <w:p w:rsidR="00EC7C8C" w:rsidRPr="00DD68BD" w:rsidRDefault="00EC7C8C" w:rsidP="00EC7C8C">
      <w:pPr>
        <w:pStyle w:val="PKTpunkt"/>
      </w:pPr>
      <w:r w:rsidRPr="00DD68BD">
        <w:t>8)</w:t>
      </w:r>
      <w:r w:rsidRPr="00DD68BD">
        <w:tab/>
        <w:t>umyślnego wprowadzania do środowiska przyrodniczego.</w:t>
      </w:r>
    </w:p>
    <w:p w:rsidR="00EC7C8C" w:rsidRPr="00EC7C8C" w:rsidRDefault="00EC7C8C" w:rsidP="0074209B">
      <w:pPr>
        <w:pStyle w:val="USTustnpkodeksu"/>
        <w:keepNext/>
      </w:pPr>
      <w:r w:rsidRPr="00DD68BD">
        <w:t>2.</w:t>
      </w:r>
      <w:r w:rsidRPr="00EC7C8C">
        <w:t> W stosunku do gatunków zwierząt objętych ochroną gatunkową mogą być wprowadzone, w przypadku braku ro</w:t>
      </w:r>
      <w:r w:rsidRPr="00EC7C8C">
        <w:t>z</w:t>
      </w:r>
      <w:r w:rsidRPr="00EC7C8C">
        <w:t>wiązań alternatywnych i jeżeli nie są szkodliwe dla zachowania we właściwym stanie ochrony dziko występujących pop</w:t>
      </w:r>
      <w:r w:rsidRPr="00EC7C8C">
        <w:t>u</w:t>
      </w:r>
      <w:r w:rsidRPr="00EC7C8C">
        <w:t>lacji chronionych gatunków zwierząt, odstępstwa od zakazów, o których mowa w ust. 1 i 1a, dotyczące: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usuwania od dnia 16 października do końca lutego gniazd z budek dla ptaków i ssaków;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usuwania od dnia 16 października do końca lutego gniazd ptasich z obiektów budowlanych lub terenów zieleni, jeżeli wymagają tego względy bezpieczeństwa lub sanitarne;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chwytania na terenach zabudowanych przez podmioty upoważnione przez regionalnego dyrektora ochrony środow</w:t>
      </w:r>
      <w:r w:rsidRPr="00DD68BD">
        <w:t>i</w:t>
      </w:r>
      <w:r w:rsidRPr="00DD68BD">
        <w:t>ska zabłąkanych zwierząt i przemieszczania ich do miejsc regularnego przebywania;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chwytania zwierząt rannych lub osłabionych w celu udzielenia im pomocy weterynaryjnej i przemieszczania ich do ośrodków rehabilitacji zwierząt;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zapobiegania poważnym szkodom w odniesieniu do upraw rolnych, inwentarza żywego, lasów, rybostanu, wody lub innych rodzajów mienia;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pozyskiwania okazów gatunków, o których mowa w</w:t>
      </w:r>
      <w:r>
        <w:t> art. </w:t>
      </w:r>
      <w:r w:rsidRPr="00DD68BD">
        <w:t>49</w:t>
      </w:r>
      <w:r>
        <w:t xml:space="preserve"> pkt </w:t>
      </w:r>
      <w:r w:rsidRPr="00DD68BD">
        <w:t>1</w:t>
      </w:r>
      <w:r>
        <w:t xml:space="preserve"> lit. </w:t>
      </w:r>
      <w:r w:rsidRPr="00DD68BD">
        <w:t>c, przez podmioty, które uzyskały zezwolenie regionalnego dyrektora ochrony środowiska lub Generalnego Dyrektora Ochrony Środowiska na ich pozyskiwanie;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przetrzymywania, posiadania, zbywania, oferowania do sprzedaży, wymiany, darowizny, a także wywożenia poza granicę państwa okazów gatunków, o których mowa w</w:t>
      </w:r>
      <w:r>
        <w:t> art. </w:t>
      </w:r>
      <w:r w:rsidRPr="00DD68BD">
        <w:t>49</w:t>
      </w:r>
      <w:r>
        <w:t xml:space="preserve"> pkt </w:t>
      </w:r>
      <w:r w:rsidRPr="00DD68BD">
        <w:t>1</w:t>
      </w:r>
      <w:r>
        <w:t xml:space="preserve"> lit. </w:t>
      </w:r>
      <w:r w:rsidRPr="00DD68BD">
        <w:t>c, pozyskanych na podstawie zezwolenia, o którym mowa w</w:t>
      </w:r>
      <w:r>
        <w:t> pkt </w:t>
      </w:r>
      <w:r w:rsidRPr="00DD68BD">
        <w:t>6;</w:t>
      </w:r>
    </w:p>
    <w:p w:rsidR="00EC7C8C" w:rsidRPr="00DD68BD" w:rsidRDefault="00EC7C8C" w:rsidP="00EC7C8C">
      <w:pPr>
        <w:pStyle w:val="PKTpunkt"/>
      </w:pPr>
      <w:r w:rsidRPr="00DD68BD">
        <w:t>8)</w:t>
      </w:r>
      <w:r w:rsidRPr="00DD68BD">
        <w:tab/>
        <w:t>przetrzymywania, posiadania, zbywania, oferowania do sprzedaży, wymiany, darowizny, a także wywożenia poza granicę państwa okazów gatunków pozyskanych poza granicą państwa i wwiezionych z zagranicy na podstawie z</w:t>
      </w:r>
      <w:r w:rsidRPr="00DD68BD">
        <w:t>e</w:t>
      </w:r>
      <w:r w:rsidRPr="00DD68BD">
        <w:t>zwolenia regionalnego dyrektora ochrony środowiska lub Generalnego Dyrektora Ochrony Środowiska;</w:t>
      </w:r>
    </w:p>
    <w:p w:rsidR="00EC7C8C" w:rsidRPr="00DD68BD" w:rsidRDefault="00EC7C8C" w:rsidP="00EC7C8C">
      <w:pPr>
        <w:pStyle w:val="PKTpunkt"/>
      </w:pPr>
      <w:r w:rsidRPr="00DD68BD">
        <w:t>9)</w:t>
      </w:r>
      <w:r w:rsidRPr="00DD68BD">
        <w:tab/>
        <w:t>zbierania i przechowywania piór ptaków.</w:t>
      </w:r>
    </w:p>
    <w:p w:rsidR="00EC7C8C" w:rsidRPr="00DD68BD" w:rsidRDefault="00EC7C8C" w:rsidP="00EC7C8C">
      <w:pPr>
        <w:pStyle w:val="USTustnpkodeksu"/>
      </w:pPr>
      <w:r w:rsidRPr="00DD68BD">
        <w:t>3. (uchylony)</w:t>
      </w:r>
    </w:p>
    <w:p w:rsidR="00EC7C8C" w:rsidRPr="00DD68BD" w:rsidRDefault="00EC7C8C" w:rsidP="00EC7C8C">
      <w:pPr>
        <w:pStyle w:val="USTustnpkodeksu"/>
      </w:pPr>
      <w:r w:rsidRPr="00DD68BD">
        <w:t>4. W przypadku gatunków ptaków zapobieganie poważnym szkodom, o którym mowa w</w:t>
      </w:r>
      <w:r>
        <w:t> ust. </w:t>
      </w:r>
      <w:r w:rsidRPr="00DD68BD">
        <w:t>2</w:t>
      </w:r>
      <w:r>
        <w:t xml:space="preserve"> pkt </w:t>
      </w:r>
      <w:r w:rsidRPr="00DD68BD">
        <w:t>5, odnosi się do zbóż, inwentarza żywego, lasów, rybostanu lub wody.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52a.</w:t>
      </w:r>
      <w:r w:rsidRPr="00DD68BD">
        <w:t> 1. Gospodarka leśna nie narusza zakazów, o których mowa w</w:t>
      </w:r>
      <w:r>
        <w:t> art. </w:t>
      </w:r>
      <w:r w:rsidRPr="00DD68BD">
        <w:t>52</w:t>
      </w:r>
      <w:r>
        <w:t xml:space="preserve"> ust. </w:t>
      </w:r>
      <w:r w:rsidRPr="00DD68BD">
        <w:t>1</w:t>
      </w:r>
      <w:r>
        <w:t xml:space="preserve"> pkt </w:t>
      </w:r>
      <w:r w:rsidRPr="00DD68BD">
        <w:t>1–3, 7, 8, 12</w:t>
      </w:r>
      <w:r>
        <w:t xml:space="preserve"> i </w:t>
      </w:r>
      <w:r w:rsidRPr="00DD68BD">
        <w:t>13, jeżeli jest prowadzona na podstawie planów, które zostały poddane strategicznej ocenie oddziaływania na środowisko, obejmującej oddziaływanie na dziko występujące populacje gatunków będących przedmiotem zainteresowania Wspólnoty i chronionych gatunków ptaków oraz ich siedliska lub jest prowadzona na podstawie wymagań dobrej praktyki w zakresie gospodarki leśnej, których ustalenia zapewniają, że czynności wykonywane zgodnie z nimi nie są szkodliwe dla zachow</w:t>
      </w:r>
      <w:r w:rsidRPr="00DD68BD">
        <w:t>a</w:t>
      </w:r>
      <w:r w:rsidRPr="00DD68BD">
        <w:t>nia gatunku we właściwym stanie ochrony.</w:t>
      </w:r>
    </w:p>
    <w:p w:rsidR="00EC7C8C" w:rsidRPr="00DD68BD" w:rsidRDefault="00EC7C8C" w:rsidP="00EC7C8C">
      <w:pPr>
        <w:pStyle w:val="USTustnpkodeksu"/>
      </w:pPr>
      <w:r w:rsidRPr="00DD68BD">
        <w:lastRenderedPageBreak/>
        <w:t>2. Gospodarka rybacka nie narusza zakazów, o których mowa w</w:t>
      </w:r>
      <w:r>
        <w:t> art. </w:t>
      </w:r>
      <w:r w:rsidRPr="00DD68BD">
        <w:t>52</w:t>
      </w:r>
      <w:r>
        <w:t xml:space="preserve"> ust. </w:t>
      </w:r>
      <w:r w:rsidRPr="00DD68BD">
        <w:t>1</w:t>
      </w:r>
      <w:r>
        <w:t xml:space="preserve"> pkt </w:t>
      </w:r>
      <w:r w:rsidRPr="00DD68BD">
        <w:t>1–4, 7, 8, 12, 13</w:t>
      </w:r>
      <w:r>
        <w:t xml:space="preserve"> i </w:t>
      </w:r>
      <w:r w:rsidRPr="00DD68BD">
        <w:t>15, jeżeli jest prowadzona na podstawie wymagań dobrej praktyki w zakresie gospodarki rybackiej, których ustalenia zapewniają, że czynności wykonywane zgodnie z nimi nie są szkodliwe dla zachowania gatunku we właściwym stanie ochrony.</w:t>
      </w:r>
    </w:p>
    <w:p w:rsidR="00EC7C8C" w:rsidRPr="00DD68BD" w:rsidRDefault="00EC7C8C" w:rsidP="00EC7C8C">
      <w:pPr>
        <w:pStyle w:val="USTustnpkodeksu"/>
      </w:pPr>
      <w:r w:rsidRPr="00DD68BD">
        <w:t>3. Minister właściwy do spraw środowiska może określić, w drodze rozporządzenia, wymagania dobrej praktyki w zakresie gospodarki leśnej, o których mowa w</w:t>
      </w:r>
      <w:r>
        <w:t> ust. </w:t>
      </w:r>
      <w:r w:rsidRPr="00DD68BD">
        <w:t>1, kierując się potrzebą zachowania gatunków chronionych we wł</w:t>
      </w:r>
      <w:r w:rsidRPr="00DD68BD">
        <w:t>a</w:t>
      </w:r>
      <w:r w:rsidRPr="00DD68BD">
        <w:t>ściwym stanie ochrony, w szczególności gatunków będących przedmiotem zainteresowania Wspólnoty i chronionych gatunków ptaków, uwzględniając wymogi gospodarcze, społeczne i kulturowe oraz cechy regionalne i lokalne.</w:t>
      </w:r>
    </w:p>
    <w:p w:rsidR="00EC7C8C" w:rsidRPr="00DD68BD" w:rsidRDefault="00EC7C8C" w:rsidP="00EC7C8C">
      <w:pPr>
        <w:pStyle w:val="USTustnpkodeksu"/>
      </w:pPr>
      <w:r w:rsidRPr="00DD68BD">
        <w:t>4. Minister właściwy do spraw rybołówstwa w porozumieniu z ministrem właściwym do spraw środowiska może określić, w drodze rozporządzenia, wymagania dobrej praktyki w zakresie gospodarki rybackiej, o których mowa w</w:t>
      </w:r>
      <w:r>
        <w:t> ust. </w:t>
      </w:r>
      <w:r w:rsidRPr="00DD68BD">
        <w:t>2, kierując się potrzebą zachowania gatunków chronionych we właściwym stanie ochrony, w szczególności gatunków będ</w:t>
      </w:r>
      <w:r w:rsidRPr="00DD68BD">
        <w:t>ą</w:t>
      </w:r>
      <w:r w:rsidRPr="00DD68BD">
        <w:t>cych przedmiotem zainteresowania Wspólnoty i chronionych gatunków ptaków, uwzględniając wymogi gospodarcze, społeczne i kulturowe oraz cechy regionalne i lokalne.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53.</w:t>
      </w:r>
      <w:r w:rsidRPr="00DD68BD">
        <w:t> Regionalny dyrektor ochrony środowiska może wprowadzić na terenie województwa, na czas określony, w drodze aktu prawa miejscowego w formie zarządzenia, ochronę gatunków roślin, zwierząt lub grzybów, nieobjętych ochroną określoną w przepisach, o których mowa w</w:t>
      </w:r>
      <w:r>
        <w:t> art. </w:t>
      </w:r>
      <w:r w:rsidRPr="00DD68BD">
        <w:t>48–50, a także właściwe dla nich zakazy wybrane spośród zak</w:t>
      </w:r>
      <w:r w:rsidRPr="00DD68BD">
        <w:t>a</w:t>
      </w:r>
      <w:r w:rsidRPr="00DD68BD">
        <w:t>zów, o których mowa w</w:t>
      </w:r>
      <w:r>
        <w:t> art. </w:t>
      </w:r>
      <w:r w:rsidRPr="00DD68BD">
        <w:t>51</w:t>
      </w:r>
      <w:r>
        <w:t xml:space="preserve"> ust. </w:t>
      </w:r>
      <w:r w:rsidRPr="00DD68BD">
        <w:t>1</w:t>
      </w:r>
      <w:r>
        <w:t xml:space="preserve"> i </w:t>
      </w:r>
      <w:r w:rsidRPr="00DD68BD">
        <w:t>1a oraz</w:t>
      </w:r>
      <w:r>
        <w:t xml:space="preserve"> art. </w:t>
      </w:r>
      <w:r w:rsidRPr="00DD68BD">
        <w:t>52</w:t>
      </w:r>
      <w:r>
        <w:t xml:space="preserve"> ust. </w:t>
      </w:r>
      <w:r w:rsidRPr="00DD68BD">
        <w:t>1</w:t>
      </w:r>
      <w:r>
        <w:t xml:space="preserve"> i </w:t>
      </w:r>
      <w:r w:rsidRPr="00DD68BD">
        <w:t>1a, a także odstępstwa od zakazów wybrane spośród o</w:t>
      </w:r>
      <w:r w:rsidRPr="00DD68BD">
        <w:t>d</w:t>
      </w:r>
      <w:r w:rsidRPr="00DD68BD">
        <w:t>stępstw, o których mowa w</w:t>
      </w:r>
      <w:r>
        <w:t> art. </w:t>
      </w:r>
      <w:r w:rsidRPr="00DD68BD">
        <w:t>51</w:t>
      </w:r>
      <w:r>
        <w:t xml:space="preserve"> ust. </w:t>
      </w:r>
      <w:r w:rsidRPr="00DD68BD">
        <w:t>2</w:t>
      </w:r>
      <w:r>
        <w:t xml:space="preserve"> oraz art. </w:t>
      </w:r>
      <w:r w:rsidRPr="00DD68BD">
        <w:t>52</w:t>
      </w:r>
      <w:r>
        <w:t xml:space="preserve"> ust. </w:t>
      </w:r>
      <w:r w:rsidRPr="00DD68BD">
        <w:t>2.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54.</w:t>
      </w:r>
      <w:r w:rsidRPr="00EC7C8C">
        <w:t xml:space="preserve"> 1. Chwytanie lub zabijanie dziko występujących zwierząt, o których mowa w art. 49 pkt 1 lit. a i b, nie może być wykonywane przy użyciu urządzeń, sposobów lub metod działających na dużą skalę lub </w:t>
      </w:r>
      <w:proofErr w:type="spellStart"/>
      <w:r w:rsidRPr="00EC7C8C">
        <w:t>niewybiórczo</w:t>
      </w:r>
      <w:proofErr w:type="spellEnd"/>
      <w:r w:rsidRPr="00EC7C8C">
        <w:t>, mogących powodować lokalny zanik lub poważne zaburzenia populacji tych zwierząt, a w szczególności przy użyciu: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oślepionych lub okaleczonych zwierząt jako wabików;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urządzeń odtwarzających nagrania głosów zwierząt;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urządzeń elektrycznych lub elektronicznych, mogących zabijać lub ogłuszać;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sztucznych źródeł światła;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luster i innych urządzeń oślepiających;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urządzeń wizyjnych ułatwiających strzelanie w nocy, w tym powiększających lub przetwarzających obraz oraz oświetlających cel;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materiałów wybuchowych;</w:t>
      </w:r>
    </w:p>
    <w:p w:rsidR="00EC7C8C" w:rsidRPr="00DD68BD" w:rsidRDefault="00EC7C8C" w:rsidP="00EC7C8C">
      <w:pPr>
        <w:pStyle w:val="PKTpunkt"/>
      </w:pPr>
      <w:r w:rsidRPr="00DD68BD">
        <w:t>8)</w:t>
      </w:r>
      <w:r w:rsidRPr="00DD68BD">
        <w:tab/>
        <w:t xml:space="preserve">sieci działających </w:t>
      </w:r>
      <w:proofErr w:type="spellStart"/>
      <w:r w:rsidRPr="00DD68BD">
        <w:t>niewybiórczo</w:t>
      </w:r>
      <w:proofErr w:type="spellEnd"/>
      <w:r w:rsidRPr="00DD68BD">
        <w:t>;</w:t>
      </w:r>
    </w:p>
    <w:p w:rsidR="00EC7C8C" w:rsidRPr="00DD68BD" w:rsidRDefault="00EC7C8C" w:rsidP="00EC7C8C">
      <w:pPr>
        <w:pStyle w:val="PKTpunkt"/>
      </w:pPr>
      <w:r w:rsidRPr="00DD68BD">
        <w:t>9)</w:t>
      </w:r>
      <w:r w:rsidRPr="00DD68BD">
        <w:tab/>
        <w:t xml:space="preserve">pułapek działających </w:t>
      </w:r>
      <w:proofErr w:type="spellStart"/>
      <w:r w:rsidRPr="00DD68BD">
        <w:t>niewybiórczo</w:t>
      </w:r>
      <w:proofErr w:type="spellEnd"/>
      <w:r w:rsidRPr="00DD68BD">
        <w:t>;</w:t>
      </w:r>
    </w:p>
    <w:p w:rsidR="00EC7C8C" w:rsidRPr="00DD68BD" w:rsidRDefault="00EC7C8C" w:rsidP="00EC7C8C">
      <w:pPr>
        <w:pStyle w:val="PKTpunkt"/>
      </w:pPr>
      <w:r w:rsidRPr="00DD68BD">
        <w:t>10)</w:t>
      </w:r>
      <w:r w:rsidRPr="00DD68BD">
        <w:tab/>
        <w:t>kusz;</w:t>
      </w:r>
    </w:p>
    <w:p w:rsidR="00EC7C8C" w:rsidRPr="00DD68BD" w:rsidRDefault="00EC7C8C" w:rsidP="00EC7C8C">
      <w:pPr>
        <w:pStyle w:val="PKTpunkt"/>
      </w:pPr>
      <w:r w:rsidRPr="00DD68BD">
        <w:t>11)</w:t>
      </w:r>
      <w:r w:rsidRPr="00DD68BD">
        <w:tab/>
        <w:t>trucizn lub przynęt zatrutych albo zawierających środki usypiające;</w:t>
      </w:r>
    </w:p>
    <w:p w:rsidR="00EC7C8C" w:rsidRPr="00DD68BD" w:rsidRDefault="00EC7C8C" w:rsidP="00EC7C8C">
      <w:pPr>
        <w:pStyle w:val="PKTpunkt"/>
      </w:pPr>
      <w:r w:rsidRPr="00DD68BD">
        <w:t>12)</w:t>
      </w:r>
      <w:r w:rsidRPr="00DD68BD">
        <w:tab/>
        <w:t>gazów i dymów stosowanych do wypłaszania;</w:t>
      </w:r>
    </w:p>
    <w:p w:rsidR="00EC7C8C" w:rsidRPr="00DD68BD" w:rsidRDefault="00EC7C8C" w:rsidP="00EC7C8C">
      <w:pPr>
        <w:pStyle w:val="PKTpunkt"/>
      </w:pPr>
      <w:r w:rsidRPr="00DD68BD">
        <w:t>13)</w:t>
      </w:r>
      <w:r w:rsidRPr="00DD68BD">
        <w:tab/>
        <w:t>automatycznej lub półautomatycznej broni z magazynkiem mieszczącym więcej niż 2 naboje;</w:t>
      </w:r>
    </w:p>
    <w:p w:rsidR="00EC7C8C" w:rsidRPr="00DD68BD" w:rsidRDefault="00EC7C8C" w:rsidP="00EC7C8C">
      <w:pPr>
        <w:pStyle w:val="PKTpunkt"/>
      </w:pPr>
      <w:r w:rsidRPr="00DD68BD">
        <w:t>14)</w:t>
      </w:r>
      <w:r w:rsidRPr="00DD68BD">
        <w:tab/>
        <w:t>statków powietrznych;</w:t>
      </w:r>
    </w:p>
    <w:p w:rsidR="00EC7C8C" w:rsidRPr="00DD68BD" w:rsidRDefault="00EC7C8C" w:rsidP="00EC7C8C">
      <w:pPr>
        <w:pStyle w:val="PKTpunkt"/>
      </w:pPr>
      <w:r w:rsidRPr="00DD68BD">
        <w:t>15)</w:t>
      </w:r>
      <w:r w:rsidRPr="00DD68BD">
        <w:tab/>
        <w:t>pojazdów silnikowych w ruchu;</w:t>
      </w:r>
    </w:p>
    <w:p w:rsidR="00EC7C8C" w:rsidRPr="00DD68BD" w:rsidRDefault="00EC7C8C" w:rsidP="00EC7C8C">
      <w:pPr>
        <w:pStyle w:val="PKTpunkt"/>
      </w:pPr>
      <w:r w:rsidRPr="00DD68BD">
        <w:t>16)</w:t>
      </w:r>
      <w:r w:rsidRPr="00DD68BD">
        <w:tab/>
        <w:t>sideł, lepów i haków;</w:t>
      </w:r>
    </w:p>
    <w:p w:rsidR="00EC7C8C" w:rsidRPr="00DD68BD" w:rsidRDefault="00EC7C8C" w:rsidP="00EC7C8C">
      <w:pPr>
        <w:pStyle w:val="PKTpunkt"/>
      </w:pPr>
      <w:r w:rsidRPr="00DD68BD">
        <w:t>17)</w:t>
      </w:r>
      <w:r w:rsidRPr="00DD68BD">
        <w:tab/>
        <w:t>łodzi prowadzonych z prędkością większą niż 5 kilometrów na godzinę.</w:t>
      </w:r>
    </w:p>
    <w:p w:rsidR="00EC7C8C" w:rsidRPr="00DD68BD" w:rsidRDefault="00EC7C8C" w:rsidP="00EC7C8C">
      <w:pPr>
        <w:pStyle w:val="USTustnpkodeksu"/>
      </w:pPr>
      <w:r w:rsidRPr="00DD68BD">
        <w:t>2. Zakaz, o którym mowa w</w:t>
      </w:r>
      <w:r>
        <w:t> ust. </w:t>
      </w:r>
      <w:r w:rsidRPr="00DD68BD">
        <w:t>1</w:t>
      </w:r>
      <w:r>
        <w:t xml:space="preserve"> pkt </w:t>
      </w:r>
      <w:r w:rsidRPr="00DD68BD">
        <w:t>3, nie dotyczy połowu ryb dokonywanego przez wytwarzanie w wodzie pola elektrycznego charakterystycznego dla prądu stałego lub impulsowego.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55.</w:t>
      </w:r>
      <w:r w:rsidRPr="00DD68BD">
        <w:t> Minister właściwy do spraw środowiska określi, w drodze rozporządzenia, sposoby obrączkowania ptaków, wzory obrączek oraz materiały, z jakich mogą być wykonane obrączki, kierując się potrzebą ochrony ptaków przed ni</w:t>
      </w:r>
      <w:r w:rsidRPr="00DD68BD">
        <w:t>e</w:t>
      </w:r>
      <w:r w:rsidRPr="00DD68BD">
        <w:t>kontrolowanym i niewłaściwym obrączkowaniem.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56.</w:t>
      </w:r>
      <w:r w:rsidRPr="00EC7C8C">
        <w:t> 1. Generalny Dyrektor Ochrony Środowiska może zezwolić w stosunku do gatunków: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objętych ochroną ścisłą – na czynności podlegające zakazom określonym w</w:t>
      </w:r>
      <w:r>
        <w:t> art. </w:t>
      </w:r>
      <w:r w:rsidRPr="00DD68BD">
        <w:t>51</w:t>
      </w:r>
      <w:r>
        <w:t xml:space="preserve"> ust. </w:t>
      </w:r>
      <w:r w:rsidRPr="00DD68BD">
        <w:t>1</w:t>
      </w:r>
      <w:r>
        <w:t xml:space="preserve"> pkt </w:t>
      </w:r>
      <w:r w:rsidRPr="00DD68BD">
        <w:t>9</w:t>
      </w:r>
      <w:r>
        <w:t xml:space="preserve"> i ust. </w:t>
      </w:r>
      <w:r w:rsidRPr="00DD68BD">
        <w:t>1a</w:t>
      </w:r>
      <w:r>
        <w:t xml:space="preserve"> pkt </w:t>
      </w:r>
      <w:r w:rsidRPr="00DD68BD">
        <w:t>4</w:t>
      </w:r>
      <w:r>
        <w:t xml:space="preserve"> oraz art. </w:t>
      </w:r>
      <w:r w:rsidRPr="00DD68BD">
        <w:t>52</w:t>
      </w:r>
      <w:r>
        <w:t xml:space="preserve"> ust. </w:t>
      </w:r>
      <w:r w:rsidRPr="00DD68BD">
        <w:t>1</w:t>
      </w:r>
      <w:r>
        <w:t xml:space="preserve"> pkt </w:t>
      </w:r>
      <w:r w:rsidRPr="00DD68BD">
        <w:t>1, 3, 11</w:t>
      </w:r>
      <w:r>
        <w:t xml:space="preserve"> i </w:t>
      </w:r>
      <w:r w:rsidRPr="00DD68BD">
        <w:t>16</w:t>
      </w:r>
      <w:r>
        <w:t xml:space="preserve"> i ust. </w:t>
      </w:r>
      <w:r w:rsidRPr="00DD68BD">
        <w:t>1a</w:t>
      </w:r>
      <w:r>
        <w:t xml:space="preserve"> pkt </w:t>
      </w:r>
      <w:r w:rsidRPr="00DD68BD">
        <w:t>1, 7</w:t>
      </w:r>
      <w:r>
        <w:t xml:space="preserve"> i </w:t>
      </w:r>
      <w:r w:rsidRPr="00DD68BD">
        <w:t>8;</w:t>
      </w:r>
    </w:p>
    <w:p w:rsidR="00EC7C8C" w:rsidRPr="00DD68BD" w:rsidRDefault="00EC7C8C" w:rsidP="00EC7C8C">
      <w:pPr>
        <w:pStyle w:val="PKTpunkt"/>
      </w:pPr>
      <w:r w:rsidRPr="00DD68BD">
        <w:lastRenderedPageBreak/>
        <w:t>2)</w:t>
      </w:r>
      <w:r w:rsidRPr="00DD68BD">
        <w:tab/>
        <w:t>objętych ochroną ścisłą i częściową – na czynności podlegające zakazom określonym w</w:t>
      </w:r>
      <w:r>
        <w:t> art. </w:t>
      </w:r>
      <w:r w:rsidRPr="00DD68BD">
        <w:t>51</w:t>
      </w:r>
      <w:r>
        <w:t xml:space="preserve"> ust. </w:t>
      </w:r>
      <w:r w:rsidRPr="00DD68BD">
        <w:t>1</w:t>
      </w:r>
      <w:r>
        <w:t xml:space="preserve"> i </w:t>
      </w:r>
      <w:r w:rsidRPr="00DD68BD">
        <w:t>1a oraz</w:t>
      </w:r>
      <w:r>
        <w:t xml:space="preserve"> art. </w:t>
      </w:r>
      <w:r w:rsidRPr="00DD68BD">
        <w:t>52</w:t>
      </w:r>
      <w:r>
        <w:t xml:space="preserve"> ust. </w:t>
      </w:r>
      <w:r w:rsidRPr="00DD68BD">
        <w:t>1</w:t>
      </w:r>
      <w:r>
        <w:t xml:space="preserve"> i </w:t>
      </w:r>
      <w:r w:rsidRPr="00DD68BD">
        <w:t>1a, jeżeli zezwolenie dotyczy obszaru wykraczającego poza granice dwóch województw lub jeżeli ma to związek z działaniami podejmowanymi przez ministra właściwego do spraw środowiska, w tym dotyczącymi realiz</w:t>
      </w:r>
      <w:r w:rsidRPr="00DD68BD">
        <w:t>a</w:t>
      </w:r>
      <w:r w:rsidRPr="00DD68BD">
        <w:t>cji programu ochrony i zrównoważonego użytkowania różnorodności biologicznej, programów ochrony gatunków zagrożonych wyginięciem lub umów międzynarodowych.</w:t>
      </w:r>
    </w:p>
    <w:p w:rsidR="00EC7C8C" w:rsidRPr="00EC7C8C" w:rsidRDefault="00EC7C8C" w:rsidP="0074209B">
      <w:pPr>
        <w:pStyle w:val="USTustnpkodeksu"/>
        <w:keepNext/>
      </w:pPr>
      <w:r w:rsidRPr="00DD68BD">
        <w:t>2.</w:t>
      </w:r>
      <w:r w:rsidRPr="00EC7C8C">
        <w:t> Regionalny dyrektor ochrony środowiska na obszarze swojego działania i na obszarach morskich może zezwolić w stosunku do gatunków: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objętych ochroną częściową – na czynności podlegające zakazom określonym w</w:t>
      </w:r>
      <w:r>
        <w:t> art. </w:t>
      </w:r>
      <w:r w:rsidRPr="00DD68BD">
        <w:t>51</w:t>
      </w:r>
      <w:r>
        <w:t xml:space="preserve"> ust. </w:t>
      </w:r>
      <w:r w:rsidRPr="00DD68BD">
        <w:t>1</w:t>
      </w:r>
      <w:r>
        <w:t xml:space="preserve"> i </w:t>
      </w:r>
      <w:r w:rsidRPr="00DD68BD">
        <w:t>1a oraz</w:t>
      </w:r>
      <w:r>
        <w:t xml:space="preserve"> art. </w:t>
      </w:r>
      <w:r w:rsidRPr="00DD68BD">
        <w:t>52</w:t>
      </w:r>
      <w:r>
        <w:t xml:space="preserve"> ust. </w:t>
      </w:r>
      <w:r w:rsidRPr="00DD68BD">
        <w:t>1</w:t>
      </w:r>
      <w:r>
        <w:t xml:space="preserve"> i </w:t>
      </w:r>
      <w:r w:rsidRPr="00DD68BD">
        <w:t>1a;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objętych ochroną ścisłą – na czynności podlegające zakazom określonym w</w:t>
      </w:r>
      <w:r>
        <w:t> art. </w:t>
      </w:r>
      <w:r w:rsidRPr="00DD68BD">
        <w:t>51</w:t>
      </w:r>
      <w:r>
        <w:t xml:space="preserve"> ust. </w:t>
      </w:r>
      <w:r w:rsidRPr="00DD68BD">
        <w:t>1</w:t>
      </w:r>
      <w:r>
        <w:t xml:space="preserve"> pkt </w:t>
      </w:r>
      <w:r w:rsidRPr="00DD68BD">
        <w:t>1–8, 10</w:t>
      </w:r>
      <w:r>
        <w:t xml:space="preserve"> i </w:t>
      </w:r>
      <w:r w:rsidRPr="00DD68BD">
        <w:t>11</w:t>
      </w:r>
      <w:r>
        <w:t xml:space="preserve"> i ust. </w:t>
      </w:r>
      <w:r w:rsidRPr="00DD68BD">
        <w:t>1a</w:t>
      </w:r>
      <w:r>
        <w:t xml:space="preserve"> pkt </w:t>
      </w:r>
      <w:r w:rsidRPr="00DD68BD">
        <w:t>1–3</w:t>
      </w:r>
      <w:r>
        <w:t xml:space="preserve"> i </w:t>
      </w:r>
      <w:r w:rsidRPr="00DD68BD">
        <w:t>5</w:t>
      </w:r>
      <w:r>
        <w:t xml:space="preserve"> oraz art. </w:t>
      </w:r>
      <w:r w:rsidRPr="00DD68BD">
        <w:t>52</w:t>
      </w:r>
      <w:r>
        <w:t xml:space="preserve"> ust. </w:t>
      </w:r>
      <w:r w:rsidRPr="00DD68BD">
        <w:t>1</w:t>
      </w:r>
      <w:r>
        <w:t xml:space="preserve"> pkt </w:t>
      </w:r>
      <w:r w:rsidRPr="00DD68BD">
        <w:t>2, 4–10</w:t>
      </w:r>
      <w:r>
        <w:t xml:space="preserve"> i </w:t>
      </w:r>
      <w:r w:rsidRPr="00DD68BD">
        <w:t>12–15</w:t>
      </w:r>
      <w:r>
        <w:t xml:space="preserve"> i ust. </w:t>
      </w:r>
      <w:r w:rsidRPr="00DD68BD">
        <w:t>1a</w:t>
      </w:r>
      <w:r>
        <w:t xml:space="preserve"> pkt </w:t>
      </w:r>
      <w:r w:rsidRPr="00DD68BD">
        <w:t>2–6.</w:t>
      </w:r>
    </w:p>
    <w:p w:rsidR="00EC7C8C" w:rsidRPr="00DD68BD" w:rsidRDefault="00EC7C8C" w:rsidP="00EC7C8C">
      <w:pPr>
        <w:pStyle w:val="USTustnpkodeksu"/>
      </w:pPr>
      <w:r w:rsidRPr="00DD68BD">
        <w:t>2a. W przypadku, o którym mowa w</w:t>
      </w:r>
      <w:r>
        <w:t> ust. </w:t>
      </w:r>
      <w:r w:rsidRPr="00DD68BD">
        <w:t>2, w odniesieniu do obszarów morskich, właściwość miejscową regionaln</w:t>
      </w:r>
      <w:r w:rsidRPr="00DD68BD">
        <w:t>e</w:t>
      </w:r>
      <w:r w:rsidRPr="00DD68BD">
        <w:t>go dyrektora ochrony środowiska ustala się wzdłuż wybrzeża na terenie danego województwa.</w:t>
      </w:r>
    </w:p>
    <w:p w:rsidR="00EC7C8C" w:rsidRPr="00DD68BD" w:rsidRDefault="00EC7C8C" w:rsidP="00EC7C8C">
      <w:pPr>
        <w:pStyle w:val="USTustnpkodeksu"/>
      </w:pPr>
      <w:r w:rsidRPr="00DD68BD">
        <w:t>2b. Minister właściwy do spraw środowiska na obszarze parku narodowego może, po zasięgnięciu opinii dyrektora parku narodowego, zezwolić w stosunku do gatunków objętych ochroną na czynności podlegające zakazom określonym w</w:t>
      </w:r>
      <w:r>
        <w:t> art. </w:t>
      </w:r>
      <w:r w:rsidRPr="00DD68BD">
        <w:t>51</w:t>
      </w:r>
      <w:r>
        <w:t xml:space="preserve"> ust. </w:t>
      </w:r>
      <w:r w:rsidRPr="00DD68BD">
        <w:t>1</w:t>
      </w:r>
      <w:r>
        <w:t xml:space="preserve"> i </w:t>
      </w:r>
      <w:r w:rsidRPr="00DD68BD">
        <w:t>1a oraz</w:t>
      </w:r>
      <w:r>
        <w:t xml:space="preserve"> art. </w:t>
      </w:r>
      <w:r w:rsidRPr="00DD68BD">
        <w:t>52</w:t>
      </w:r>
      <w:r>
        <w:t xml:space="preserve"> ust. </w:t>
      </w:r>
      <w:r w:rsidRPr="00DD68BD">
        <w:t>1</w:t>
      </w:r>
      <w:r>
        <w:t xml:space="preserve"> i </w:t>
      </w:r>
      <w:r w:rsidRPr="00DD68BD">
        <w:t>1a.</w:t>
      </w:r>
    </w:p>
    <w:p w:rsidR="00EC7C8C" w:rsidRPr="00DD68BD" w:rsidRDefault="00EC7C8C" w:rsidP="00EC7C8C">
      <w:pPr>
        <w:pStyle w:val="USTustnpkodeksu"/>
      </w:pPr>
      <w:r w:rsidRPr="00DD68BD">
        <w:t>3. (uchylony)</w:t>
      </w:r>
    </w:p>
    <w:p w:rsidR="00EC7C8C" w:rsidRPr="00EC7C8C" w:rsidRDefault="00EC7C8C" w:rsidP="0074209B">
      <w:pPr>
        <w:pStyle w:val="USTustnpkodeksu"/>
        <w:keepNext/>
      </w:pPr>
      <w:r w:rsidRPr="00DD68BD">
        <w:t>4.</w:t>
      </w:r>
      <w:r w:rsidRPr="00EC7C8C">
        <w:t> Zezwolenia, o których mowa w ust. 1, 2 i 2b, z zastrzeżeniem ust. 4c, 4d i 5, mogą być wydane w przypadku braku rozwiązań alternatywnych, jeżeli nie są szkodliwe dla zachowania we właściwym stanie ochrony dziko występujących populacji chronionych gatunków roślin, zwierząt lub grzybów oraz: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leżą w interesie ochrony dziko występujących gatunków roślin, zwierząt, grzybów lub ochrony siedlisk przyrodn</w:t>
      </w:r>
      <w:r w:rsidRPr="00DD68BD">
        <w:t>i</w:t>
      </w:r>
      <w:r w:rsidRPr="00DD68BD">
        <w:t>czych lub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wynikają z konieczności ograniczenia poważnych szkód w odniesieniu do upraw rolnych, inwentarza żywego, lasów, rybostanu, wody lub innych rodzajów mienia, lub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leżą w interesie zdrowia lub bezpieczeństwa powszechnego, lub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 xml:space="preserve">są niezbędne w realizacji badań naukowych, działań edukacyjnych lub celów związanych z odbudową populacji, </w:t>
      </w:r>
      <w:proofErr w:type="spellStart"/>
      <w:r w:rsidRPr="00DD68BD">
        <w:t>reintrodukcją</w:t>
      </w:r>
      <w:proofErr w:type="spellEnd"/>
      <w:r w:rsidRPr="00DD68BD">
        <w:t xml:space="preserve"> gatunków roślin, zwierząt lub grzybów, albo do celów działań reprodukcyjnych, w tym do sztucznego rozmnażania roślin, lub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umożliwiają, w ściśle kontrolowanych warunkach, selektywnie i w ograniczonym stopniu, zbiór, pozyskiwanie lub przetrzymywanie okazów roślin lub grzybów oraz chwytanie, pozyskiwanie lub przetrzymywanie okazów zwierząt gatunków objętych ochroną w liczbie określonej przez wydającego zezwolenie, lub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w przypadku gatunków objętych ochroną ścisłą, gatunków ptaków oraz gatunków wymienionych w załączniku IV dyrektywy Rady 92/43/EWG z dnia 21 maja 1992 r. w sprawie ochrony siedlisk przy</w:t>
      </w:r>
      <w:r w:rsidRPr="00DD68BD">
        <w:softHyphen/>
        <w:t>rodniczych oraz dzikiej fauny i flory – wynikają z koniecznych wymogów nadrzędnego interesu publicznego, w tym wymogów o charakterze sp</w:t>
      </w:r>
      <w:r w:rsidRPr="00DD68BD">
        <w:t>o</w:t>
      </w:r>
      <w:r w:rsidRPr="00DD68BD">
        <w:t>łecznym lub gospodarczym lub wymogów związanych z korzystnymi skutkami o podstawowym znaczeniu dla śr</w:t>
      </w:r>
      <w:r w:rsidRPr="00DD68BD">
        <w:t>o</w:t>
      </w:r>
      <w:r w:rsidRPr="00DD68BD">
        <w:t>dowiska, lub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w przypadku gatunków innych niż wymienione w</w:t>
      </w:r>
      <w:r>
        <w:t> pkt </w:t>
      </w:r>
      <w:r w:rsidRPr="00DD68BD">
        <w:t>6 – wynikają ze słusznego interesu strony lub koniecznych wymogów nadrzędnego interesu publicznego, w tym wymogów o charakterze społecznym lub gospodarczym lub wymogów związanych z korzystnymi skutkami o podstawowym znaczeniu dla środowiska.</w:t>
      </w:r>
    </w:p>
    <w:p w:rsidR="00EC7C8C" w:rsidRPr="00DD68BD" w:rsidRDefault="00EC7C8C" w:rsidP="00EC7C8C">
      <w:pPr>
        <w:pStyle w:val="USTustnpkodeksu"/>
      </w:pPr>
      <w:r w:rsidRPr="00DD68BD">
        <w:t>4a. Warunek wydania zezwolenia, o którym mowa w</w:t>
      </w:r>
      <w:r>
        <w:t> ust. </w:t>
      </w:r>
      <w:r w:rsidRPr="00DD68BD">
        <w:t>4</w:t>
      </w:r>
      <w:r>
        <w:t xml:space="preserve"> pkt </w:t>
      </w:r>
      <w:r w:rsidRPr="00DD68BD">
        <w:t>6, w przypadku gatunków ptaków dotyczy jedynie wydania zezwolenia na niszczenie siedlisk lub ostoi, będących ich obszarem rozrodu, wychowu młodych, odpoczynku, migracji lub żerowania.</w:t>
      </w:r>
    </w:p>
    <w:p w:rsidR="00EC7C8C" w:rsidRPr="00DD68BD" w:rsidRDefault="00EC7C8C" w:rsidP="00EC7C8C">
      <w:pPr>
        <w:pStyle w:val="USTustnpkodeksu"/>
      </w:pPr>
      <w:r w:rsidRPr="00DD68BD">
        <w:t>4b. Warunek wydania zezwolenia, o którym mowa w</w:t>
      </w:r>
      <w:r>
        <w:t> ust. </w:t>
      </w:r>
      <w:r w:rsidRPr="00DD68BD">
        <w:t>4</w:t>
      </w:r>
      <w:r>
        <w:t xml:space="preserve"> pkt </w:t>
      </w:r>
      <w:r w:rsidRPr="00DD68BD">
        <w:t>2, w przypadku gatunków ptaków dotyczy szkód w odniesieniu do zbóż, inwentarza żywego, lasów, rybostanu lub wody.</w:t>
      </w:r>
    </w:p>
    <w:p w:rsidR="00EC7C8C" w:rsidRPr="00DD68BD" w:rsidRDefault="00EC7C8C" w:rsidP="00EC7C8C">
      <w:pPr>
        <w:pStyle w:val="USTustnpkodeksu"/>
      </w:pPr>
      <w:r w:rsidRPr="00DD68BD">
        <w:t>4c. Zezwolenia na czynności podlegające zakazom w stosunku do gatunków ptaków, określonym w</w:t>
      </w:r>
      <w:r>
        <w:t> art. </w:t>
      </w:r>
      <w:r w:rsidRPr="00DD68BD">
        <w:t>52</w:t>
      </w:r>
      <w:r>
        <w:t xml:space="preserve"> ust. </w:t>
      </w:r>
      <w:r w:rsidRPr="00DD68BD">
        <w:t>1</w:t>
      </w:r>
      <w:r>
        <w:t xml:space="preserve"> pkt </w:t>
      </w:r>
      <w:r w:rsidRPr="00DD68BD">
        <w:t>13, mogą być wydane w przypadku braku rozwiązań alternatywnych, jeżeli czynności te nie są szkodliwe dla zach</w:t>
      </w:r>
      <w:r w:rsidRPr="00DD68BD">
        <w:t>o</w:t>
      </w:r>
      <w:r w:rsidRPr="00DD68BD">
        <w:t>wania we właściwym stanie ochrony dziko występujących populacji chronionych gatunków zwierząt.</w:t>
      </w:r>
    </w:p>
    <w:p w:rsidR="00EC7C8C" w:rsidRPr="00DD68BD" w:rsidRDefault="00EC7C8C" w:rsidP="00EC7C8C">
      <w:pPr>
        <w:pStyle w:val="USTustnpkodeksu"/>
      </w:pPr>
      <w:r w:rsidRPr="00DD68BD">
        <w:t>4d. Zezwolenia na czynności podlegające zakazom określonym w</w:t>
      </w:r>
      <w:r>
        <w:t> art. </w:t>
      </w:r>
      <w:r w:rsidRPr="00DD68BD">
        <w:t>51</w:t>
      </w:r>
      <w:r>
        <w:t xml:space="preserve"> ust. </w:t>
      </w:r>
      <w:r w:rsidRPr="00DD68BD">
        <w:t>1</w:t>
      </w:r>
      <w:r>
        <w:t xml:space="preserve"> pkt </w:t>
      </w:r>
      <w:r w:rsidRPr="00DD68BD">
        <w:t>9</w:t>
      </w:r>
      <w:r>
        <w:t xml:space="preserve"> i ust. </w:t>
      </w:r>
      <w:r w:rsidRPr="00DD68BD">
        <w:t>1a</w:t>
      </w:r>
      <w:r>
        <w:t xml:space="preserve"> pkt </w:t>
      </w:r>
      <w:r w:rsidRPr="00DD68BD">
        <w:t>4</w:t>
      </w:r>
      <w:r>
        <w:t xml:space="preserve"> oraz art. </w:t>
      </w:r>
      <w:r w:rsidRPr="00DD68BD">
        <w:t>52</w:t>
      </w:r>
      <w:r>
        <w:t xml:space="preserve"> ust. </w:t>
      </w:r>
      <w:r w:rsidRPr="00DD68BD">
        <w:t>1</w:t>
      </w:r>
      <w:r>
        <w:t xml:space="preserve"> pkt </w:t>
      </w:r>
      <w:r w:rsidRPr="00DD68BD">
        <w:t>11</w:t>
      </w:r>
      <w:r>
        <w:t xml:space="preserve"> i ust. </w:t>
      </w:r>
      <w:r w:rsidRPr="00DD68BD">
        <w:t>1a</w:t>
      </w:r>
      <w:r>
        <w:t xml:space="preserve"> pkt </w:t>
      </w:r>
      <w:r w:rsidRPr="00DD68BD">
        <w:t>7, mogą być wydane, jeżeli czynności te nie są szkodliwe dla zachowania we właściwym stanie ochr</w:t>
      </w:r>
      <w:r w:rsidRPr="00DD68BD">
        <w:t>o</w:t>
      </w:r>
      <w:r w:rsidRPr="00DD68BD">
        <w:t>ny dziko występujących populacji chronionych gatunków roślin, zwierząt lub grzybów.</w:t>
      </w:r>
    </w:p>
    <w:p w:rsidR="00EC7C8C" w:rsidRPr="00DD68BD" w:rsidRDefault="00EC7C8C" w:rsidP="00EC7C8C">
      <w:pPr>
        <w:pStyle w:val="USTustnpkodeksu"/>
      </w:pPr>
      <w:r w:rsidRPr="00DD68BD">
        <w:lastRenderedPageBreak/>
        <w:t>5. Zezwolenia na pozyskiwanie roślin, zwierząt lub grzybów gatunków, o których mowa w</w:t>
      </w:r>
      <w:r>
        <w:t> art. </w:t>
      </w:r>
      <w:r w:rsidRPr="00DD68BD">
        <w:t>48</w:t>
      </w:r>
      <w:r>
        <w:t xml:space="preserve"> pkt </w:t>
      </w:r>
      <w:r w:rsidRPr="00DD68BD">
        <w:t>1</w:t>
      </w:r>
      <w:r>
        <w:t xml:space="preserve"> lit. </w:t>
      </w:r>
      <w:r w:rsidRPr="00DD68BD">
        <w:t>c,</w:t>
      </w:r>
      <w:r>
        <w:t xml:space="preserve"> art. </w:t>
      </w:r>
      <w:r w:rsidRPr="00DD68BD">
        <w:t>49</w:t>
      </w:r>
      <w:r>
        <w:t xml:space="preserve"> pkt </w:t>
      </w:r>
      <w:r w:rsidRPr="00DD68BD">
        <w:t>1</w:t>
      </w:r>
      <w:r>
        <w:t xml:space="preserve"> lit. </w:t>
      </w:r>
      <w:r w:rsidRPr="00DD68BD">
        <w:t>c oraz</w:t>
      </w:r>
      <w:r>
        <w:t xml:space="preserve"> art. </w:t>
      </w:r>
      <w:r w:rsidRPr="00DD68BD">
        <w:t>50</w:t>
      </w:r>
      <w:r>
        <w:t xml:space="preserve"> pkt </w:t>
      </w:r>
      <w:r w:rsidRPr="00DD68BD">
        <w:t>1</w:t>
      </w:r>
      <w:r>
        <w:t xml:space="preserve"> lit. </w:t>
      </w:r>
      <w:r w:rsidRPr="00DD68BD">
        <w:t>c, mogą być wydane, jeżeli nie są szkodliwe dla zachowania we właściwym stanie ochrony dziko występujących populacji chronionych gatunków roślin, zwierząt lub grzybów.</w:t>
      </w:r>
    </w:p>
    <w:p w:rsidR="00EC7C8C" w:rsidRPr="00EC7C8C" w:rsidRDefault="00EC7C8C" w:rsidP="0074209B">
      <w:pPr>
        <w:pStyle w:val="USTustnpkodeksu"/>
        <w:keepNext/>
      </w:pPr>
      <w:r w:rsidRPr="00DD68BD">
        <w:t>6.</w:t>
      </w:r>
      <w:r w:rsidRPr="00EC7C8C">
        <w:t> Zezwolenia, o których mowa w ust. 1, 2 i 2b, mogą być wydane na wniosek zawierający odpowiednio: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imię, nazwisko i adres albo nazwę i siedzibę wnioskodawcy;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cel wykonania wnioskowanych czynności;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opis czynności, na którą może być wydane zezwolenie;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nazwę gatunku lub gatunków, których będą dotyczyć działania, w języku łacińskim i polskim, jeżeli polska nazwa istnieje;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liczbę lub ilość osobników, których dotyczy wniosek, o ile jest to możliwe do ustalenia;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wskazanie sposobu, metody i stosowanych urządzeń do chwytania, odławiania lub zabijania zwierząt albo sposobu zbioru roślin i grzybów lub sposobu wykonania innych czynności, na które może być wydane zezwolenie, a także miejsca i czasu wykonania czynności oraz wynikających z tego zagrożeń;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wskazanie podmiotu, który będzie chwytał lub zabijał zwierzęta.</w:t>
      </w:r>
    </w:p>
    <w:p w:rsidR="00EC7C8C" w:rsidRPr="00EC7C8C" w:rsidRDefault="00EC7C8C" w:rsidP="0074209B">
      <w:pPr>
        <w:pStyle w:val="USTustnpkodeksu"/>
        <w:keepNext/>
      </w:pPr>
      <w:r w:rsidRPr="00DD68BD">
        <w:t>7.</w:t>
      </w:r>
      <w:r w:rsidRPr="00EC7C8C">
        <w:t> Zezwolenia, o których mowa w ust. 1, 2 i 2b, zawierają odpowiednio: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imię, nazwisko i adres albo nazwę i siedzibę wnioskodawcy;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nazwę gatunku lub gatunków, których będą dotyczyć działania, w języku łacińskim i polskim, jeżeli polska nazwa istnieje;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liczbę lub ilość osobników, których dotyczy zezwolenie, o ile jest to możliwe do ustalenia;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opis czynności, na które wydaje się zezwolenie;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wskazanie dozwolonych metod i sposobów chwytania, odławiania lub zabijania zwierząt albo sposobów zbioru roślin i grzybów lub sposobów wykonania innych czynności, na które wydaje się zezwolenie;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określenie czasu i miejsca wykonania czynności, których dotyczy zezwolenie;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wskazanie podmiotu, który będzie chwytał lub zabijał zwierzęta;</w:t>
      </w:r>
    </w:p>
    <w:p w:rsidR="00EC7C8C" w:rsidRPr="00DD68BD" w:rsidRDefault="00EC7C8C" w:rsidP="00EC7C8C">
      <w:pPr>
        <w:pStyle w:val="PKTpunkt"/>
      </w:pPr>
      <w:r w:rsidRPr="00DD68BD">
        <w:t>8)</w:t>
      </w:r>
      <w:r w:rsidRPr="00DD68BD">
        <w:tab/>
        <w:t>określenie terminu złożenia informacji o wykorzystaniu zezwolenia;</w:t>
      </w:r>
    </w:p>
    <w:p w:rsidR="00EC7C8C" w:rsidRPr="00DD68BD" w:rsidRDefault="00EC7C8C" w:rsidP="00EC7C8C">
      <w:pPr>
        <w:pStyle w:val="PKTpunkt"/>
      </w:pPr>
      <w:r w:rsidRPr="00DD68BD">
        <w:t>9)</w:t>
      </w:r>
      <w:r w:rsidRPr="00DD68BD">
        <w:tab/>
        <w:t>warunki realizacji wynikające z potrzeb ochrony populacji chronionych gatunków roślin, zwierząt lub grzybów i ich siedlisk.</w:t>
      </w:r>
    </w:p>
    <w:p w:rsidR="00EC7C8C" w:rsidRPr="00DD68BD" w:rsidRDefault="00EC7C8C" w:rsidP="00EC7C8C">
      <w:pPr>
        <w:pStyle w:val="USTustnpkodeksu"/>
      </w:pPr>
      <w:r w:rsidRPr="00DD68BD">
        <w:t>7a. Organy właściwe do wydania zezwoleń, o których mowa w</w:t>
      </w:r>
      <w:r>
        <w:t> ust. </w:t>
      </w:r>
      <w:r w:rsidRPr="00DD68BD">
        <w:t>1, 2</w:t>
      </w:r>
      <w:r>
        <w:t xml:space="preserve"> i </w:t>
      </w:r>
      <w:r w:rsidRPr="00DD68BD">
        <w:t>2b, dokonują kontroli spełniania warunków określonych w wydanych przez siebie zezwoleniach.</w:t>
      </w:r>
    </w:p>
    <w:p w:rsidR="00EC7C8C" w:rsidRPr="00DD68BD" w:rsidRDefault="00EC7C8C" w:rsidP="00EC7C8C">
      <w:pPr>
        <w:pStyle w:val="USTustnpkodeksu"/>
      </w:pPr>
      <w:r w:rsidRPr="00DD68BD">
        <w:t>7b. Czynności kontrolne są wykonywane przez osoby posiadające imienne upoważnienie wydane przez organy wł</w:t>
      </w:r>
      <w:r w:rsidRPr="00DD68BD">
        <w:t>a</w:t>
      </w:r>
      <w:r w:rsidRPr="00DD68BD">
        <w:t>ściwe do wydania zezwoleń, o których mowa w</w:t>
      </w:r>
      <w:r>
        <w:t> ust. </w:t>
      </w:r>
      <w:r w:rsidRPr="00DD68BD">
        <w:t>1, 2</w:t>
      </w:r>
      <w:r>
        <w:t xml:space="preserve"> i </w:t>
      </w:r>
      <w:r w:rsidRPr="00DD68BD">
        <w:t>2b.</w:t>
      </w:r>
    </w:p>
    <w:p w:rsidR="00EC7C8C" w:rsidRPr="00DD68BD" w:rsidRDefault="00EC7C8C" w:rsidP="00EC7C8C">
      <w:pPr>
        <w:pStyle w:val="USTustnpkodeksu"/>
      </w:pPr>
      <w:r w:rsidRPr="00DD68BD">
        <w:t>7c. Upoważnienie, o którym mowa w</w:t>
      </w:r>
      <w:r>
        <w:t> ust. </w:t>
      </w:r>
      <w:r w:rsidRPr="00DD68BD">
        <w:t>7b, zawiera wskazanie osoby upoważnionej do wykonywania czynności kontrolnych, miejsca i zakresu kontroli oraz podstawy prawnej do jej wykonywania.</w:t>
      </w:r>
    </w:p>
    <w:p w:rsidR="00EC7C8C" w:rsidRPr="00DD68BD" w:rsidRDefault="00EC7C8C" w:rsidP="00EC7C8C">
      <w:pPr>
        <w:pStyle w:val="USTustnpkodeksu"/>
      </w:pPr>
      <w:r w:rsidRPr="00DD68BD">
        <w:t>7d. Przed przystąpieniem do czynności kontrolnych osoba upoważniona do ich wykonywania jest obowiązana okazać upoważnienie, o którym mowa w</w:t>
      </w:r>
      <w:r>
        <w:t> ust. </w:t>
      </w:r>
      <w:r w:rsidRPr="00DD68BD">
        <w:t>7b.</w:t>
      </w:r>
    </w:p>
    <w:p w:rsidR="00EC7C8C" w:rsidRPr="00EC7C8C" w:rsidRDefault="00EC7C8C" w:rsidP="0074209B">
      <w:pPr>
        <w:pStyle w:val="USTustnpkodeksu"/>
        <w:keepNext/>
      </w:pPr>
      <w:r w:rsidRPr="00DD68BD">
        <w:t>7e.</w:t>
      </w:r>
      <w:r w:rsidRPr="00EC7C8C">
        <w:t> Osoby upoważnione do wykonywania czynności kontrolnych mają prawo do: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wstępu na teren należący do podmiotu kontrolowanego;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żądania pisemnych lub ustnych informacji związanych z przedmiotem kontroli;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wglądu do dokumentów związanych z przedmiotem kontroli, sporządzania z nich odpisów, wyciągów lub kopii oraz zabezpieczania tych dokumentów.</w:t>
      </w:r>
    </w:p>
    <w:p w:rsidR="00EC7C8C" w:rsidRPr="00DD68BD" w:rsidRDefault="00EC7C8C" w:rsidP="00EC7C8C">
      <w:pPr>
        <w:pStyle w:val="USTustnpkodeksu"/>
      </w:pPr>
      <w:r w:rsidRPr="00DD68BD">
        <w:t>7f. Wstęp na teren należący do podmiotu kontrolowanego oraz wykonywanie czynności kontrolnych następują w obecności właściciela lub posiadacza nieruchomości.</w:t>
      </w:r>
    </w:p>
    <w:p w:rsidR="00EC7C8C" w:rsidRPr="00DD68BD" w:rsidRDefault="00EC7C8C" w:rsidP="00EC7C8C">
      <w:pPr>
        <w:pStyle w:val="USTustnpkodeksu"/>
      </w:pPr>
      <w:r w:rsidRPr="00DD68BD">
        <w:t>7g. Osoba wykonująca czynności kontrolne sporządza z tych czynności protokół.</w:t>
      </w:r>
    </w:p>
    <w:p w:rsidR="00EC7C8C" w:rsidRPr="00DD68BD" w:rsidRDefault="00EC7C8C" w:rsidP="00EC7C8C">
      <w:pPr>
        <w:pStyle w:val="USTustnpkodeksu"/>
      </w:pPr>
      <w:r w:rsidRPr="00DD68BD">
        <w:t>7h. Protokół podpisuje osoba wykonująca czynności kontrolne oraz podmiot kontrolowany.</w:t>
      </w:r>
    </w:p>
    <w:p w:rsidR="00EC7C8C" w:rsidRPr="00DD68BD" w:rsidRDefault="00EC7C8C" w:rsidP="00EC7C8C">
      <w:pPr>
        <w:pStyle w:val="USTustnpkodeksu"/>
      </w:pPr>
      <w:r w:rsidRPr="00DD68BD">
        <w:lastRenderedPageBreak/>
        <w:t>7i. W przypadku odmowy podpisania protokołu przez podmiot kontrolowany protokół podpisuje tylko osoba wyk</w:t>
      </w:r>
      <w:r w:rsidRPr="00DD68BD">
        <w:t>o</w:t>
      </w:r>
      <w:r w:rsidRPr="00DD68BD">
        <w:t>nująca czynności kontrolne, dokonując w protokole adnotacji o odmowie podpisania protokołu przez podmiot kontrol</w:t>
      </w:r>
      <w:r w:rsidRPr="00DD68BD">
        <w:t>o</w:t>
      </w:r>
      <w:r w:rsidRPr="00DD68BD">
        <w:t>wany.</w:t>
      </w:r>
    </w:p>
    <w:p w:rsidR="00EC7C8C" w:rsidRPr="00DD68BD" w:rsidRDefault="00EC7C8C" w:rsidP="00EC7C8C">
      <w:pPr>
        <w:pStyle w:val="USTustnpkodeksu"/>
      </w:pPr>
      <w:r w:rsidRPr="00DD68BD">
        <w:t>7j. Zezwolenia, o których mowa w</w:t>
      </w:r>
      <w:r>
        <w:t> ust. </w:t>
      </w:r>
      <w:r w:rsidRPr="00DD68BD">
        <w:t>1, 2</w:t>
      </w:r>
      <w:r>
        <w:t xml:space="preserve"> i </w:t>
      </w:r>
      <w:r w:rsidRPr="00DD68BD">
        <w:t>2b, cofa się jeżeli podmiot, który uzyskał zezwolenie, nie spełnia zawa</w:t>
      </w:r>
      <w:r w:rsidRPr="00DD68BD">
        <w:t>r</w:t>
      </w:r>
      <w:r w:rsidRPr="00DD68BD">
        <w:t>tych w nim warunków.</w:t>
      </w:r>
    </w:p>
    <w:p w:rsidR="00EC7C8C" w:rsidRPr="00EC7C8C" w:rsidRDefault="00EC7C8C" w:rsidP="0074209B">
      <w:pPr>
        <w:pStyle w:val="USTustnpkodeksu"/>
        <w:keepNext/>
      </w:pPr>
      <w:r w:rsidRPr="00DD68BD">
        <w:t>7k.</w:t>
      </w:r>
      <w:r w:rsidRPr="00EC7C8C">
        <w:t> Potwierdzone odpowiednim świadectwem lub zezwoleniem zwolnienie z zakazów wydane na podstawie rozp</w:t>
      </w:r>
      <w:r w:rsidRPr="00EC7C8C">
        <w:t>o</w:t>
      </w:r>
      <w:r w:rsidRPr="00EC7C8C">
        <w:t>rządzenia Rady (WE) nr 338/97 z dnia 9 grudnia 1996 r. w sprawie ochrony gatunków dzikiej fauny i flory w drodze reg</w:t>
      </w:r>
      <w:r w:rsidRPr="00EC7C8C">
        <w:t>u</w:t>
      </w:r>
      <w:r w:rsidRPr="00EC7C8C">
        <w:t>lacji handlu nimi (Dz. Urz. WE L 61 z 03.03.1997, str. 1, z późn. zm.) traktuje się w odniesieniu do okazów gatunków, dla których je wydano, jako zwolnienie równoważne wydanemu na podstawie ust. 1, 2 i 2b, jeżeli dotyczy zakazu: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przetrzymywania martwych okazów gatunków;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posiadania, darowizny, transportu, wwożenia lub wywożenia przez wewnątrzwspólnotową granicę państwa oraz czynności, które zostały w tym zwolnieniu dopuszczone w stosunku do okazów gatunków.</w:t>
      </w:r>
    </w:p>
    <w:p w:rsidR="00EC7C8C" w:rsidRPr="00DD68BD" w:rsidRDefault="00EC7C8C" w:rsidP="00EC7C8C">
      <w:pPr>
        <w:pStyle w:val="USTustnpkodeksu"/>
      </w:pPr>
      <w:r w:rsidRPr="00DD68BD">
        <w:t>8. Regionalny dyrektor ochrony środowiska do dnia 31 stycznia każdego roku składa Generalnemu Dyrektorowi Ochrony Środowiska raport o wydanych w roku poprzednim zezwoleniach, o których mowa w</w:t>
      </w:r>
      <w:r>
        <w:t> ust. </w:t>
      </w:r>
      <w:r w:rsidRPr="00DD68BD">
        <w:t>2, zawierający info</w:t>
      </w:r>
      <w:r w:rsidRPr="00DD68BD">
        <w:t>r</w:t>
      </w:r>
      <w:r w:rsidRPr="00DD68BD">
        <w:t>macje, o których mowa w</w:t>
      </w:r>
      <w:r>
        <w:t> ust. </w:t>
      </w:r>
      <w:r w:rsidRPr="00DD68BD">
        <w:t>7</w:t>
      </w:r>
      <w:r>
        <w:t xml:space="preserve"> pkt </w:t>
      </w:r>
      <w:r w:rsidRPr="00DD68BD">
        <w:t>2–7, a także informację o wykorzystaniu zezwoleń oraz wynikach kontroli spełniania warunków określonych w tych zezwoleniach. Raport zawiera również informację o wydanych upoważnieniach, o których mowa w</w:t>
      </w:r>
      <w:r>
        <w:t> art. </w:t>
      </w:r>
      <w:r w:rsidRPr="00DD68BD">
        <w:t>52</w:t>
      </w:r>
      <w:r>
        <w:t xml:space="preserve"> ust. </w:t>
      </w:r>
      <w:r w:rsidRPr="00DD68BD">
        <w:t>2</w:t>
      </w:r>
      <w:r>
        <w:t xml:space="preserve"> pkt </w:t>
      </w:r>
      <w:r w:rsidRPr="00DD68BD">
        <w:t>3.</w:t>
      </w:r>
    </w:p>
    <w:p w:rsidR="00EC7C8C" w:rsidRPr="00DD68BD" w:rsidRDefault="00EC7C8C" w:rsidP="00EC7C8C">
      <w:pPr>
        <w:pStyle w:val="USTustnpkodeksu"/>
      </w:pPr>
      <w:r w:rsidRPr="00DD68BD">
        <w:t>8a. Generalny Dyrektor Ochrony Środowiska do dnia 30 czerwca każdego roku składa informacje, o których mowa w</w:t>
      </w:r>
      <w:r>
        <w:t> ust. </w:t>
      </w:r>
      <w:r w:rsidRPr="00DD68BD">
        <w:t>8, ministrowi właściwemu do spraw środowiska.</w:t>
      </w:r>
    </w:p>
    <w:p w:rsidR="00EC7C8C" w:rsidRPr="00DD68BD" w:rsidRDefault="00EC7C8C" w:rsidP="00EC7C8C">
      <w:pPr>
        <w:pStyle w:val="USTustnpkodeksu"/>
      </w:pPr>
      <w:r w:rsidRPr="00DD68BD">
        <w:t>8b. Generalny Dyrektor Ochrony Środowiska do dnia 30 czerwca każdego roku składa ministrowi właściwemu do spraw środowiska raport o wydanych w roku poprzednim zezwoleniach, o których mowa w</w:t>
      </w:r>
      <w:r>
        <w:t> ust. </w:t>
      </w:r>
      <w:r w:rsidRPr="00DD68BD">
        <w:t>1, zawierający informacje, o których mowa w</w:t>
      </w:r>
      <w:r>
        <w:t> ust. </w:t>
      </w:r>
      <w:r w:rsidRPr="00DD68BD">
        <w:t>7</w:t>
      </w:r>
      <w:r>
        <w:t xml:space="preserve"> pkt </w:t>
      </w:r>
      <w:r w:rsidRPr="00DD68BD">
        <w:t>2–7, a także informację o wykorzystaniu zezwoleń oraz wynikach kontroli spełniania waru</w:t>
      </w:r>
      <w:r w:rsidRPr="00DD68BD">
        <w:t>n</w:t>
      </w:r>
      <w:r w:rsidRPr="00DD68BD">
        <w:t>ków określonych w tych zezwoleniach. Raport zawiera również informację o pomocy udzielonej zwierzętom na podstawie</w:t>
      </w:r>
      <w:r>
        <w:t xml:space="preserve"> art. </w:t>
      </w:r>
      <w:r w:rsidRPr="00DD68BD">
        <w:t>52</w:t>
      </w:r>
      <w:r>
        <w:t xml:space="preserve"> ust. </w:t>
      </w:r>
      <w:r w:rsidRPr="00DD68BD">
        <w:t>2</w:t>
      </w:r>
      <w:r>
        <w:t xml:space="preserve"> pkt </w:t>
      </w:r>
      <w:r w:rsidRPr="00DD68BD">
        <w:t>4.</w:t>
      </w:r>
    </w:p>
    <w:p w:rsidR="00EC7C8C" w:rsidRPr="00DD68BD" w:rsidRDefault="00EC7C8C" w:rsidP="00EC7C8C">
      <w:pPr>
        <w:pStyle w:val="USTustnpkodeksu"/>
      </w:pPr>
      <w:r w:rsidRPr="00DD68BD">
        <w:t>9. Minister właściwy do spraw środowiska przygotowuje i przedstawia Komisji Europejskiej raporty dotyczące ochrony gatunkowej, których obowiązek sporządzania wynika z przepisów prawa Unii Europejskiej.</w:t>
      </w:r>
    </w:p>
    <w:p w:rsidR="00EC7C8C" w:rsidRPr="00702624" w:rsidRDefault="00EC7C8C" w:rsidP="00EC7C8C">
      <w:pPr>
        <w:pStyle w:val="USTustnpkodeksu"/>
      </w:pPr>
      <w:r w:rsidRPr="00702624">
        <w:t>10.</w:t>
      </w:r>
      <w:bookmarkStart w:id="15" w:name="_Ref413223235"/>
      <w:r>
        <w:rPr>
          <w:rStyle w:val="Odwoanieprzypisudolnego"/>
        </w:rPr>
        <w:footnoteReference w:id="65"/>
      </w:r>
      <w:bookmarkEnd w:id="15"/>
      <w:r>
        <w:rPr>
          <w:rStyle w:val="IGindeksgrny"/>
        </w:rPr>
        <w:t>)</w:t>
      </w:r>
      <w:r>
        <w:t> </w:t>
      </w:r>
      <w:r w:rsidRPr="00702624">
        <w:t>Zezwolenie, o</w:t>
      </w:r>
      <w:r>
        <w:t> </w:t>
      </w:r>
      <w:r w:rsidRPr="00702624">
        <w:t>którym mowa w</w:t>
      </w:r>
      <w:r>
        <w:t> ust. </w:t>
      </w:r>
      <w:r w:rsidRPr="00702624">
        <w:t>1, 2</w:t>
      </w:r>
      <w:r>
        <w:t xml:space="preserve"> i </w:t>
      </w:r>
      <w:r w:rsidRPr="00702624">
        <w:t>2b, zastępuje się decyzją o</w:t>
      </w:r>
      <w:r>
        <w:t> </w:t>
      </w:r>
      <w:r w:rsidRPr="00702624">
        <w:t>warunkach prowadzenia działań, o</w:t>
      </w:r>
      <w:r>
        <w:t> </w:t>
      </w:r>
      <w:r w:rsidRPr="00702624">
        <w:t>której mowa w</w:t>
      </w:r>
      <w:r>
        <w:t> art. </w:t>
      </w:r>
      <w:r w:rsidRPr="00702624">
        <w:t>118</w:t>
      </w:r>
      <w:r>
        <w:t xml:space="preserve"> ust. </w:t>
      </w:r>
      <w:r w:rsidRPr="00702624">
        <w:t>8, jeżeli nałożono obowiązek uzyskania takiej decyzji. Do decyzji stosuje się odpowiednio przepisy</w:t>
      </w:r>
      <w:r>
        <w:t xml:space="preserve"> ust. </w:t>
      </w:r>
      <w:r w:rsidRPr="00702624">
        <w:t>4–5</w:t>
      </w:r>
      <w:r>
        <w:t xml:space="preserve"> oraz</w:t>
      </w:r>
      <w:r w:rsidRPr="00702624">
        <w:t xml:space="preserve"> 7–8.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56a.</w:t>
      </w:r>
      <w:r w:rsidRPr="00DD68BD">
        <w:t> 1. Regionalny dyrektor ochrony środowiska może zezwolić na obszarze swojego działania, na czas okr</w:t>
      </w:r>
      <w:r w:rsidRPr="00DD68BD">
        <w:t>e</w:t>
      </w:r>
      <w:r w:rsidRPr="00DD68BD">
        <w:t>ślony, nie dłuższy niż 5 lat, w drodze aktu prawa miejscowego w formie zarządzenia, w stosunku do bobra europejskiego, kormorana czarnego oraz czapli siwej, na czynności podlegające zakazom określonym w</w:t>
      </w:r>
      <w:r>
        <w:t> art. </w:t>
      </w:r>
      <w:r w:rsidRPr="00DD68BD">
        <w:t>52</w:t>
      </w:r>
      <w:r>
        <w:t xml:space="preserve"> ust. </w:t>
      </w:r>
      <w:r w:rsidRPr="00DD68BD">
        <w:t>1.</w:t>
      </w:r>
    </w:p>
    <w:p w:rsidR="00EC7C8C" w:rsidRPr="00EC7C8C" w:rsidRDefault="00EC7C8C" w:rsidP="0074209B">
      <w:pPr>
        <w:pStyle w:val="USTustnpkodeksu"/>
        <w:keepNext/>
      </w:pPr>
      <w:r w:rsidRPr="00DD68BD">
        <w:t>2.</w:t>
      </w:r>
      <w:r w:rsidRPr="00EC7C8C">
        <w:t> Zarządzenie, o którym mowa w ust. 1, może być wydane w przypadku braku rozwiązań alternatywnych, jeżeli czynności, których dotyczy zarządzenie, nie są szkodliwe dla zachowania we właściwym stanie ochrony dziko występuj</w:t>
      </w:r>
      <w:r w:rsidRPr="00EC7C8C">
        <w:t>ą</w:t>
      </w:r>
      <w:r w:rsidRPr="00EC7C8C">
        <w:t>cych populacji gatunków objętych zarządzeniem oraz leży to w interesie zdrowia lub bezpieczeństwa powszechnego lub: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w przypadku kormorana czarnego oraz czapli siwej – wynika to z konieczności ograniczenia poważnych szkód w odniesieniu do lasów, rybostanu lub wody;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w przypadku bobra europejskiego – wynika to z konieczności ograniczenia poważnych szkód w odniesieniu do upraw rolnych, inwentarza żywego, lasów, rybostanu, wody lub innych rodzajów mienia.</w:t>
      </w:r>
    </w:p>
    <w:p w:rsidR="00EC7C8C" w:rsidRPr="00DD68BD" w:rsidRDefault="00EC7C8C" w:rsidP="00EC7C8C">
      <w:pPr>
        <w:pStyle w:val="USTustnpkodeksu"/>
      </w:pPr>
      <w:r w:rsidRPr="00DD68BD">
        <w:t>3. Zarządzenie, o którym mowa w</w:t>
      </w:r>
      <w:r>
        <w:t> ust. </w:t>
      </w:r>
      <w:r w:rsidRPr="00DD68BD">
        <w:t>1, w przypadku kormorana czarnego oraz czapli siwej dotyczy wyłącznie ter</w:t>
      </w:r>
      <w:r w:rsidRPr="00DD68BD">
        <w:t>e</w:t>
      </w:r>
      <w:r w:rsidRPr="00DD68BD">
        <w:t>nu stawów rybnych uznanych za obręby hodowlane na podstawie decyzji marszałka województwa, o której mowa w</w:t>
      </w:r>
      <w:r>
        <w:t> art. </w:t>
      </w:r>
      <w:r w:rsidRPr="00DD68BD">
        <w:t>15</w:t>
      </w:r>
      <w:r>
        <w:t xml:space="preserve"> ust. </w:t>
      </w:r>
      <w:r w:rsidRPr="00DD68BD">
        <w:t>2b ustawy z dnia 18 kwietnia 1985 r. o rybactwie śródlądowym (</w:t>
      </w:r>
      <w:r>
        <w:t>Dz. U.</w:t>
      </w:r>
      <w:r w:rsidRPr="00DD68BD">
        <w:t xml:space="preserve"> z </w:t>
      </w:r>
      <w:r>
        <w:t>2015 r. poz. 652</w:t>
      </w:r>
      <w:r w:rsidRPr="00DD68BD">
        <w:t>).</w:t>
      </w:r>
    </w:p>
    <w:p w:rsidR="00EC7C8C" w:rsidRPr="00EC7C8C" w:rsidRDefault="00EC7C8C" w:rsidP="0074209B">
      <w:pPr>
        <w:pStyle w:val="USTustnpkodeksu"/>
        <w:keepNext/>
      </w:pPr>
      <w:r w:rsidRPr="00DD68BD">
        <w:t>4.</w:t>
      </w:r>
      <w:r w:rsidRPr="00EC7C8C">
        <w:t> Zarządzenie, o którym mowa w ust. 1, określa: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podmioty, które będą wykonywały czynności, których dotyczy zarządzenie, oraz warunki, które podmioty te muszą spełniać;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nazwę gatunku lub gatunków, których dotyczy zarządzenie, w języku łacińskim i polskim;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opis czynności, których dotyczy zarządzenie;</w:t>
      </w:r>
    </w:p>
    <w:p w:rsidR="00EC7C8C" w:rsidRPr="00DD68BD" w:rsidRDefault="00EC7C8C" w:rsidP="00EC7C8C">
      <w:pPr>
        <w:pStyle w:val="PKTpunkt"/>
      </w:pPr>
      <w:r w:rsidRPr="00DD68BD">
        <w:lastRenderedPageBreak/>
        <w:t>4)</w:t>
      </w:r>
      <w:r w:rsidRPr="00DD68BD">
        <w:tab/>
        <w:t>wskazanie dozwolonych metod lub sposobów wykonania czynności, których dotyczy zarządzenie;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termin i porę doby wykonania czynności, których dotyczy zarządzenie;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obszar wykonania czynności, których dotyczy zarządzenie;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termin złożenia i zakres informacji o czynnościach wykonanych na podstawie zarządzenia;</w:t>
      </w:r>
    </w:p>
    <w:p w:rsidR="00EC7C8C" w:rsidRPr="00DD68BD" w:rsidRDefault="00EC7C8C" w:rsidP="00EC7C8C">
      <w:pPr>
        <w:pStyle w:val="PKTpunkt"/>
      </w:pPr>
      <w:r w:rsidRPr="00DD68BD">
        <w:t>8)</w:t>
      </w:r>
      <w:r w:rsidRPr="00DD68BD">
        <w:tab/>
        <w:t>warunki realizacji wynikające z potrzeb ochrony populacji chronionych gatunków zwierząt i ich siedlisk.</w:t>
      </w:r>
    </w:p>
    <w:p w:rsidR="00EC7C8C" w:rsidRPr="00DD68BD" w:rsidRDefault="00EC7C8C" w:rsidP="00EC7C8C">
      <w:pPr>
        <w:pStyle w:val="USTustnpkodeksu"/>
      </w:pPr>
      <w:r w:rsidRPr="00DD68BD">
        <w:t>5. Regionalny dyrektor ochrony środowiska dokonuje kontroli spełniania warunków określonych w wydanych przez siebie zarządzeniach, o których mowa w</w:t>
      </w:r>
      <w:r>
        <w:t> ust. </w:t>
      </w:r>
      <w:r w:rsidRPr="00DD68BD">
        <w:t>1. Do przeprowadzenia kontroli przepisy</w:t>
      </w:r>
      <w:r>
        <w:t xml:space="preserve"> art. </w:t>
      </w:r>
      <w:r w:rsidRPr="00DD68BD">
        <w:t>56</w:t>
      </w:r>
      <w:r>
        <w:t xml:space="preserve"> ust. </w:t>
      </w:r>
      <w:r w:rsidRPr="00DD68BD">
        <w:t>7b–7i stosuje się odp</w:t>
      </w:r>
      <w:r w:rsidRPr="00DD68BD">
        <w:t>o</w:t>
      </w:r>
      <w:r w:rsidRPr="00DD68BD">
        <w:t>wiednio.</w:t>
      </w:r>
    </w:p>
    <w:p w:rsidR="00EC7C8C" w:rsidRPr="00DD68BD" w:rsidRDefault="00EC7C8C" w:rsidP="00EC7C8C">
      <w:pPr>
        <w:pStyle w:val="USTustnpkodeksu"/>
      </w:pPr>
      <w:r w:rsidRPr="00DD68BD">
        <w:t>6. W przypadku zmiany przesłanek, o których mowa w</w:t>
      </w:r>
      <w:r>
        <w:t> ust. </w:t>
      </w:r>
      <w:r w:rsidRPr="00DD68BD">
        <w:t>2, regionalny dyrektor ochrony środowiska zmienia lub uchyla zarządzenie, o którym mowa w</w:t>
      </w:r>
      <w:r>
        <w:t> ust. </w:t>
      </w:r>
      <w:r w:rsidRPr="00DD68BD">
        <w:t>1.</w:t>
      </w:r>
    </w:p>
    <w:p w:rsidR="00EC7C8C" w:rsidRPr="00DD68BD" w:rsidRDefault="00EC7C8C" w:rsidP="00EC7C8C">
      <w:pPr>
        <w:pStyle w:val="USTustnpkodeksu"/>
      </w:pPr>
      <w:r w:rsidRPr="00DD68BD">
        <w:t>7. Podmioty, które wykonały czynności na podstawie zarządzenia, o którym mowa w</w:t>
      </w:r>
      <w:r>
        <w:t> ust. </w:t>
      </w:r>
      <w:r w:rsidRPr="00DD68BD">
        <w:t>1, składają regionalnemu dyrektorowi ochrony środowiska informację o wykonanych czynnościach, w zakresie i terminie określonych w tym zarz</w:t>
      </w:r>
      <w:r w:rsidRPr="00DD68BD">
        <w:t>ą</w:t>
      </w:r>
      <w:r w:rsidRPr="00DD68BD">
        <w:t>dzeniu.</w:t>
      </w:r>
    </w:p>
    <w:p w:rsidR="00EC7C8C" w:rsidRPr="00DD68BD" w:rsidRDefault="00EC7C8C" w:rsidP="00EC7C8C">
      <w:pPr>
        <w:pStyle w:val="USTustnpkodeksu"/>
      </w:pPr>
      <w:r w:rsidRPr="00DD68BD">
        <w:t>8. Regionalny dyrektor ochrony środowiska do dnia 31 stycznia każdego roku składa Generalnemu Dyrektorowi Ochrony Środowiska raport o wydanych w roku poprzednim zarządzeniach, o których mowa w</w:t>
      </w:r>
      <w:r>
        <w:t> ust. </w:t>
      </w:r>
      <w:r w:rsidRPr="00DD68BD">
        <w:t>1, zawierający info</w:t>
      </w:r>
      <w:r w:rsidRPr="00DD68BD">
        <w:t>r</w:t>
      </w:r>
      <w:r w:rsidRPr="00DD68BD">
        <w:t>macje, o których mowa w</w:t>
      </w:r>
      <w:r>
        <w:t> ust. </w:t>
      </w:r>
      <w:r w:rsidRPr="00DD68BD">
        <w:t>4, a także informację o czynnościach wykonanych na podstawie zarządzeń oraz wynikach kontroli spełniania warunków określonych w tych zarządzeniach.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57.</w:t>
      </w:r>
      <w:r w:rsidRPr="00DD68BD">
        <w:t> 1. Generalny Dyrektor Ochrony Środowiska opracowuje programy ochrony zagrożonych wyginięciem g</w:t>
      </w:r>
      <w:r w:rsidRPr="00DD68BD">
        <w:t>a</w:t>
      </w:r>
      <w:r w:rsidRPr="00DD68BD">
        <w:t>tunków roślin, zwierząt i grzybów.</w:t>
      </w:r>
    </w:p>
    <w:p w:rsidR="00EC7C8C" w:rsidRPr="00EC7C8C" w:rsidRDefault="00EC7C8C" w:rsidP="0074209B">
      <w:pPr>
        <w:pStyle w:val="USTustnpkodeksu"/>
        <w:keepNext/>
      </w:pPr>
      <w:r w:rsidRPr="00DD68BD">
        <w:t>2.</w:t>
      </w:r>
      <w:r w:rsidRPr="00EC7C8C">
        <w:t> Programy, o których mowa w ust. 1, zawierają: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opis sposobów prowadzenia działań ochronnych zmierzających do odbudowy populacji zagrożonych wyginięciem gatunków;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określenie czasu i miejsca wykonania działań ochronnych;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wskazanie odpowiedzialnego za wykonanie działań ochronnych;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informacje o kosztach i źródłach finansowania.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58.</w:t>
      </w:r>
      <w:r w:rsidRPr="00DD68BD">
        <w:t> 1. Regionalny dyrektor ochrony środowiska do dnia 31 marca każdego roku przekazuje Generalnemu Dyre</w:t>
      </w:r>
      <w:r w:rsidRPr="00DD68BD">
        <w:t>k</w:t>
      </w:r>
      <w:r w:rsidRPr="00DD68BD">
        <w:t>torowi Ochrony Środowiska informację za rok poprzedni w sprawie przypadkowego schwytania lub zabicia zwierząt g</w:t>
      </w:r>
      <w:r w:rsidRPr="00DD68BD">
        <w:t>a</w:t>
      </w:r>
      <w:r w:rsidRPr="00DD68BD">
        <w:t>tunków objętych ochroną ścisłą oraz wydry.</w:t>
      </w:r>
    </w:p>
    <w:p w:rsidR="00EC7C8C" w:rsidRPr="00DD68BD" w:rsidRDefault="00EC7C8C" w:rsidP="00EC7C8C">
      <w:pPr>
        <w:pStyle w:val="USTustnpkodeksu"/>
      </w:pPr>
      <w:r w:rsidRPr="00DD68BD">
        <w:t>2. Na podstawie informacji, o której mowa w</w:t>
      </w:r>
      <w:r>
        <w:t> ust. </w:t>
      </w:r>
      <w:r w:rsidRPr="00DD68BD">
        <w:t>1, Generalny Dyrektor Ochrony Środowiska podejmuje badania lub działania ochronne, w celu zapewnienia, aby przypadkowe chwytanie i zabijanie nie miało znaczącego negatywnego wpływu na te gatunki.</w:t>
      </w:r>
    </w:p>
    <w:p w:rsidR="00EC7C8C" w:rsidRPr="00DD68BD" w:rsidRDefault="00EC7C8C" w:rsidP="00EC7C8C">
      <w:pPr>
        <w:pStyle w:val="USTustnpkodeksu"/>
      </w:pPr>
      <w:r w:rsidRPr="00DD68BD">
        <w:t>3. Każdy, kto przypadkowo schwytał lub zabił zwierzę gatunku objętego ochroną ścisłą lub wydrę, lub instytucja państwowa, która się o tym dowiedziała, niezwłocznie zawiadamia o tym właściwego regionalnego dyrektora ochrony środowiska.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59.</w:t>
      </w:r>
      <w:r w:rsidRPr="00EC7C8C">
        <w:t> Organy ochrony przyrody są obowiązane do inicjowania i wspierania badań naukowych w zakresie: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ochrony siedlisk przyrodniczych;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ochrony siedlisk roślin i siedlisk zwierząt objętych ochroną gatunkową;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ochrony zwierząt prowadzących wędrowny tryb życia oraz ich siedlisk położonych na trasach wędrówek, a także miejsc ich zimowania lub gniazdowania;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ustalania zmienności liczebności populacji gatunków roślin i zwierząt;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opracowania i doskonalenia sposobów zapobiegania szkodom powodowanym przez zwierzęta objęte ochroną gatu</w:t>
      </w:r>
      <w:r w:rsidRPr="00DD68BD">
        <w:t>n</w:t>
      </w:r>
      <w:r w:rsidRPr="00DD68BD">
        <w:t>kową;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opracowania i doskonalenia sposobów zapobiegania przypadkowemu chwytaniu lub zabijaniu zwierząt objętych ochroną gatunkową;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określania wpływu niekorzystnych skutków zanieczyszczania chemicznego na liczebność populacji roślin i zwierząt objętych ochroną gatunkową.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lastRenderedPageBreak/>
        <w:t>Art. 60.</w:t>
      </w:r>
      <w:r w:rsidRPr="00DD68BD">
        <w:t> 1. Organy ochrony przyrody podejmują działania w celu ratowania zagrożonych wyginięciem gatunków r</w:t>
      </w:r>
      <w:r w:rsidRPr="00DD68BD">
        <w:t>o</w:t>
      </w:r>
      <w:r w:rsidRPr="00DD68BD">
        <w:t>ślin, zwierząt i grzybów objętych ochroną gatunkową, polegające na przenoszeniu tych gatunków do innych miejsc, elim</w:t>
      </w:r>
      <w:r w:rsidRPr="00DD68BD">
        <w:t>i</w:t>
      </w:r>
      <w:r w:rsidRPr="00DD68BD">
        <w:t>nowaniu przyczyn ich zagrożenia, podejmowaniu ochrony ex situ oraz tworzeniu warunków do ich rozmnażania.</w:t>
      </w:r>
    </w:p>
    <w:p w:rsidR="00EC7C8C" w:rsidRPr="00DD68BD" w:rsidRDefault="00EC7C8C" w:rsidP="00EC7C8C">
      <w:pPr>
        <w:pStyle w:val="USTustnpkodeksu"/>
      </w:pPr>
      <w:r w:rsidRPr="00DD68BD">
        <w:t>2. Jeżeli stwierdzone lub przewidywane zmiany w środowisku zagrażają lub mogą zagrażać roślinom, zwierzętom lub grzybom objętym ochroną gatunkową, regionalny dyrektor ochrony środowiska, a na obszarach morskich Generalny Dyrektor Ochrony Środowiska, jest obowiązany, po zasięgnięciu opinii właściwej regionalnej rady ochrony przyrody oraz zarządcy lub właściciela terenu, podjąć działania w celu zapewnienia trwałego zachowania gatunku, jego siedliska lub ostoi, eliminowania przyczyn powstawania zagrożeń oraz poprawy stanu ochrony jego siedliska lub ostoi.</w:t>
      </w:r>
    </w:p>
    <w:p w:rsidR="00EC7C8C" w:rsidRPr="00EC7C8C" w:rsidRDefault="00EC7C8C" w:rsidP="0074209B">
      <w:pPr>
        <w:pStyle w:val="USTustnpkodeksu"/>
        <w:keepNext/>
      </w:pPr>
      <w:r w:rsidRPr="00DD68BD">
        <w:t>3.</w:t>
      </w:r>
      <w:r w:rsidRPr="00EC7C8C">
        <w:t> Regionalny dyrektor ochrony środowiska może ustalać i likwidować, w drodze decyzji administracyjnej: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strefy ochrony ostoi oraz stanowisk roślin objętych ochroną gatunkową, o których mowa w</w:t>
      </w:r>
      <w:r>
        <w:t> art. </w:t>
      </w:r>
      <w:r w:rsidRPr="00DD68BD">
        <w:t>48</w:t>
      </w:r>
      <w:r>
        <w:t xml:space="preserve"> pkt </w:t>
      </w:r>
      <w:r w:rsidRPr="00DD68BD">
        <w:t>1</w:t>
      </w:r>
      <w:r>
        <w:t xml:space="preserve"> lit. </w:t>
      </w:r>
      <w:r w:rsidRPr="00DD68BD">
        <w:t>d;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strefy ochrony ostoi, miejsc rozrodu i regularnego przebywania zwierząt objętych ochroną gatunkową, o których mowa w</w:t>
      </w:r>
      <w:r>
        <w:t> art. </w:t>
      </w:r>
      <w:r w:rsidRPr="00DD68BD">
        <w:t>49</w:t>
      </w:r>
      <w:r>
        <w:t xml:space="preserve"> pkt </w:t>
      </w:r>
      <w:r w:rsidRPr="00DD68BD">
        <w:t>1</w:t>
      </w:r>
      <w:r>
        <w:t xml:space="preserve"> lit. </w:t>
      </w:r>
      <w:r w:rsidRPr="00DD68BD">
        <w:t>e;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strefy ochrony ostoi oraz stanowisk grzybów objętych ochroną gatunkową, o których mowa w</w:t>
      </w:r>
      <w:r>
        <w:t> art. </w:t>
      </w:r>
      <w:r w:rsidRPr="00DD68BD">
        <w:t>50</w:t>
      </w:r>
      <w:r>
        <w:t xml:space="preserve"> pkt </w:t>
      </w:r>
      <w:r w:rsidRPr="00DD68BD">
        <w:t>1</w:t>
      </w:r>
      <w:r>
        <w:t xml:space="preserve"> lit. </w:t>
      </w:r>
      <w:r w:rsidRPr="00DD68BD">
        <w:t>d.</w:t>
      </w:r>
    </w:p>
    <w:p w:rsidR="00EC7C8C" w:rsidRPr="00DD68BD" w:rsidRDefault="00EC7C8C" w:rsidP="00EC7C8C">
      <w:pPr>
        <w:pStyle w:val="USTustnpkodeksu"/>
      </w:pPr>
      <w:r w:rsidRPr="00DD68BD">
        <w:t>4. Granice stref ochrony, o których mowa w</w:t>
      </w:r>
      <w:r>
        <w:t> ust. </w:t>
      </w:r>
      <w:r w:rsidRPr="00DD68BD">
        <w:t xml:space="preserve">3, oznacza się tablicami z napisem, odpowiednio: </w:t>
      </w:r>
      <w:r w:rsidR="0074209B">
        <w:t>„</w:t>
      </w:r>
      <w:r w:rsidRPr="00DD68BD">
        <w:t>ostoja roślin</w:t>
      </w:r>
      <w:r w:rsidR="0074209B">
        <w:t>”</w:t>
      </w:r>
      <w:r w:rsidRPr="00DD68BD">
        <w:t xml:space="preserve">, </w:t>
      </w:r>
      <w:r w:rsidR="0074209B">
        <w:t>„</w:t>
      </w:r>
      <w:r w:rsidRPr="00DD68BD">
        <w:t>ostoja zwierząt</w:t>
      </w:r>
      <w:r w:rsidR="0074209B">
        <w:t>”</w:t>
      </w:r>
      <w:r w:rsidRPr="00DD68BD">
        <w:t xml:space="preserve"> albo </w:t>
      </w:r>
      <w:r w:rsidR="0074209B">
        <w:t>„</w:t>
      </w:r>
      <w:r w:rsidRPr="00DD68BD">
        <w:t>ostoja grzybów</w:t>
      </w:r>
      <w:r w:rsidR="0074209B">
        <w:t>”</w:t>
      </w:r>
      <w:r w:rsidRPr="00DD68BD">
        <w:t xml:space="preserve"> i informacją: </w:t>
      </w:r>
      <w:r w:rsidR="0074209B">
        <w:t>„</w:t>
      </w:r>
      <w:r w:rsidRPr="00DD68BD">
        <w:t>osobom nieupoważnionym wstęp wzbroniony</w:t>
      </w:r>
      <w:r w:rsidR="0074209B">
        <w:t>”</w:t>
      </w:r>
      <w:r w:rsidRPr="00DD68BD">
        <w:t>.</w:t>
      </w:r>
    </w:p>
    <w:p w:rsidR="00EC7C8C" w:rsidRPr="00DD68BD" w:rsidRDefault="00EC7C8C" w:rsidP="00EC7C8C">
      <w:pPr>
        <w:pStyle w:val="USTustnpkodeksu"/>
      </w:pPr>
      <w:r w:rsidRPr="00DD68BD">
        <w:t>5. Regionalny dyrektor ochrony środowiska prowadzi rejestr stref ochrony, o których mowa w</w:t>
      </w:r>
      <w:r>
        <w:t> ust. </w:t>
      </w:r>
      <w:r w:rsidRPr="00DD68BD">
        <w:t>3.</w:t>
      </w:r>
    </w:p>
    <w:p w:rsidR="00EC7C8C" w:rsidRPr="00EC7C8C" w:rsidRDefault="00EC7C8C" w:rsidP="0074209B">
      <w:pPr>
        <w:pStyle w:val="USTustnpkodeksu"/>
        <w:keepNext/>
      </w:pPr>
      <w:r w:rsidRPr="00DD68BD">
        <w:t>6.</w:t>
      </w:r>
      <w:r w:rsidRPr="00EC7C8C">
        <w:t> W strefach ochrony, o których mowa w ust. 3, bez zezwolenia regionalnego dyrektora ochrony środowiska zabr</w:t>
      </w:r>
      <w:r w:rsidRPr="00EC7C8C">
        <w:t>a</w:t>
      </w:r>
      <w:r w:rsidRPr="00EC7C8C">
        <w:t>nia się: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przebywania osób, z wyjątkiem właściciela nieruchomości objętej strefą ochrony oraz osób sprawujących zarząd i nadzór nad obszarami objętymi strefą ochrony, oraz osób wykonujących prace na podstawie umowy zawartej z właścicielem lub zarządcą;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wycinania drzew lub krzewów;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dokonywania zmian stosunków wodnych, jeżeli nie jest to związane z potrzebą ochrony poszczególnych gatunków;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wznoszenia obiektów, urządzeń i instalacji.</w:t>
      </w:r>
    </w:p>
    <w:p w:rsidR="00EC7C8C" w:rsidRPr="00DD68BD" w:rsidRDefault="00EC7C8C" w:rsidP="00EC7C8C">
      <w:pPr>
        <w:pStyle w:val="USTustnpkodeksu"/>
      </w:pPr>
      <w:r w:rsidRPr="00DD68BD">
        <w:t>7. Wydając zezwolenie na odstąpienie od zakazów, o których mowa w</w:t>
      </w:r>
      <w:r>
        <w:t> ust. </w:t>
      </w:r>
      <w:r w:rsidRPr="00DD68BD">
        <w:t>6, regionalny dyrektor ochrony środow</w:t>
      </w:r>
      <w:r w:rsidRPr="00DD68BD">
        <w:t>i</w:t>
      </w:r>
      <w:r w:rsidRPr="00DD68BD">
        <w:t>ska kieruje się wymogami ochrony ostoi oraz stanowisk roślin, zwierząt lub grzybów objętych ochroną gatunkową.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60a.</w:t>
      </w:r>
      <w:r w:rsidRPr="00DD68BD">
        <w:t> Jeżeli stwierdzone lub przewidywane zmiany w środowisku zagrażają lub mogą zagrażać siedliskom prz</w:t>
      </w:r>
      <w:r w:rsidRPr="00DD68BD">
        <w:t>y</w:t>
      </w:r>
      <w:r w:rsidRPr="00DD68BD">
        <w:t>rodniczym będącym przedmiotem zainteresowania Wspólnoty, regionalny dyrektor ochrony środowiska, a na obszarach morskich Generalny Dyrektor Ochrony Środowiska, jest obowiązany, po zasięgnięciu opinii właściwej regionalnej rady ochrony przyrody oraz zarządcy lub właściciela terenu, podjąć działania w celu zapewnienia trwałego zachowania tych siedlisk, eliminowania przyczyn powstawania zagrożeń oraz poprawy ich stanu ochrony.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61.</w:t>
      </w:r>
      <w:r w:rsidRPr="00DD68BD">
        <w:t> 1. Organem zarządzającym w rozumieniu rozporządzenia Rady (WE)</w:t>
      </w:r>
      <w:r>
        <w:t xml:space="preserve"> nr </w:t>
      </w:r>
      <w:r w:rsidRPr="00DD68BD">
        <w:t>338/97 z dnia 9 grudnia 1996 r. w sprawie ochrony gatunków dzikiej fauny i flory w drodze regulacji handlu nimi jest minister właściwy do spraw środ</w:t>
      </w:r>
      <w:r w:rsidRPr="00DD68BD">
        <w:t>o</w:t>
      </w:r>
      <w:r w:rsidRPr="00DD68BD">
        <w:t>wiska, a organem naukowym w rozumieniu tych przepisów jest Państwowa Rada Ochrony Przyrody.</w:t>
      </w:r>
    </w:p>
    <w:p w:rsidR="00EC7C8C" w:rsidRPr="00DD68BD" w:rsidRDefault="00EC7C8C" w:rsidP="00EC7C8C">
      <w:pPr>
        <w:pStyle w:val="USTustnpkodeksu"/>
      </w:pPr>
      <w:r w:rsidRPr="00DD68BD">
        <w:t>2. Wywóz żywych roślin należących do gatunków objętych ochroną na podstawie przepisów, o których mowa w</w:t>
      </w:r>
      <w:r>
        <w:t> ust. </w:t>
      </w:r>
      <w:r w:rsidRPr="00DD68BD">
        <w:t>1, pochodzących z uprawy jest dozwolony na podstawie świadectw fitosanitarnych, na warunkach określonych w tych przepisach.</w:t>
      </w:r>
    </w:p>
    <w:p w:rsidR="00EC7C8C" w:rsidRPr="00DD68BD" w:rsidRDefault="00EC7C8C" w:rsidP="00EC7C8C">
      <w:pPr>
        <w:pStyle w:val="USTustnpkodeksu"/>
      </w:pPr>
      <w:r w:rsidRPr="00DD68BD">
        <w:t>3. Do wniosku o wydanie zezwolenia na import żywych zwierząt lub jaj gatunków objętych ochroną na podstawie przepisów, o których mowa w</w:t>
      </w:r>
      <w:r>
        <w:t> ust. </w:t>
      </w:r>
      <w:r w:rsidRPr="00DD68BD">
        <w:t>1, dołącza się opinię lub orzeczenie lekarsko</w:t>
      </w:r>
      <w:r>
        <w:softHyphen/>
      </w:r>
      <w:r>
        <w:softHyphen/>
      </w:r>
      <w:r>
        <w:noBreakHyphen/>
      </w:r>
      <w:r w:rsidRPr="00DD68BD">
        <w:t>weterynaryjne powiatowego lekarza wet</w:t>
      </w:r>
      <w:r w:rsidRPr="00DD68BD">
        <w:t>e</w:t>
      </w:r>
      <w:r w:rsidRPr="00DD68BD">
        <w:t>rynarii stwierdzające spełnienie przez importera warunków przetrzymywania tych gatunków, odpowiadających ich potrz</w:t>
      </w:r>
      <w:r w:rsidRPr="00DD68BD">
        <w:t>e</w:t>
      </w:r>
      <w:r w:rsidRPr="00DD68BD">
        <w:t>bom biologicznym.</w:t>
      </w:r>
    </w:p>
    <w:p w:rsidR="00EC7C8C" w:rsidRPr="00EC7C8C" w:rsidRDefault="00EC7C8C" w:rsidP="0074209B">
      <w:pPr>
        <w:pStyle w:val="USTustnpkodeksu"/>
        <w:keepNext/>
      </w:pPr>
      <w:r w:rsidRPr="00DD68BD">
        <w:t>4.</w:t>
      </w:r>
      <w:r w:rsidRPr="00EC7C8C">
        <w:t> Do wniosku o wydanie zezwolenia lub świadectwa uprawniającego do eksportu okazów gatunków objętych ochroną na podstawie przepisów, o których mowa w ust. 1, dołącza się: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zezwolenie na pozyskiwanie ze środowiska okazów gatunków wymienionych we wniosku albo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wypis z dokumentacji hodowlanej lub orzeczenie lekarsko</w:t>
      </w:r>
      <w:r>
        <w:softHyphen/>
      </w:r>
      <w:r>
        <w:softHyphen/>
      </w:r>
      <w:r>
        <w:noBreakHyphen/>
      </w:r>
      <w:r w:rsidRPr="00DD68BD">
        <w:t>weterynaryjne powiatowego lekarza weterynarii potwie</w:t>
      </w:r>
      <w:r w:rsidRPr="00DD68BD">
        <w:t>r</w:t>
      </w:r>
      <w:r w:rsidRPr="00DD68BD">
        <w:t>dzające urodzenie w hodowli okazów i ich przodków – w przypadku zwierząt, albo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oświadczenie wnioskodawcy o pochodzeniu okazów roślin z uprawy.</w:t>
      </w:r>
    </w:p>
    <w:p w:rsidR="00EC7C8C" w:rsidRPr="00DD68BD" w:rsidRDefault="00EC7C8C" w:rsidP="00EC7C8C">
      <w:pPr>
        <w:pStyle w:val="USTustnpkodeksu"/>
      </w:pPr>
      <w:r w:rsidRPr="00DD68BD">
        <w:lastRenderedPageBreak/>
        <w:t>5. Zezwolenie lub świadectwo wymagane na podstawie przepisów, o których mowa w</w:t>
      </w:r>
      <w:r>
        <w:t> ust. </w:t>
      </w:r>
      <w:r w:rsidRPr="00DD68BD">
        <w:t>1, jest wydawane na wniosek, po zasięgnięciu opinii Państwowej Rady Ochrony Przyrody w przypadkach określonych przepisami prawa Unii Europejskiej.</w:t>
      </w:r>
    </w:p>
    <w:p w:rsidR="00EC7C8C" w:rsidRPr="00DD68BD" w:rsidRDefault="00EC7C8C" w:rsidP="00EC7C8C">
      <w:pPr>
        <w:pStyle w:val="USTustnpkodeksu"/>
      </w:pPr>
      <w:r w:rsidRPr="00DD68BD">
        <w:t>6. Opinię, o której mowa w</w:t>
      </w:r>
      <w:r>
        <w:t> ust. </w:t>
      </w:r>
      <w:r w:rsidRPr="00DD68BD">
        <w:t>5, Państwowa Rada Ochrony Przyrody wyraża w ciągu 14 dni od dnia wystąpienia o opinię.</w:t>
      </w:r>
    </w:p>
    <w:p w:rsidR="00EC7C8C" w:rsidRPr="00DD68BD" w:rsidRDefault="00EC7C8C" w:rsidP="00EC7C8C">
      <w:pPr>
        <w:pStyle w:val="USTustnpkodeksu"/>
      </w:pPr>
      <w:r w:rsidRPr="00DD68BD">
        <w:t>7. Minister właściwy do spraw środowiska może odmówić wydania zezwolenia lub świadectwa, jeżeli importer, ek</w:t>
      </w:r>
      <w:r w:rsidRPr="00DD68BD">
        <w:t>s</w:t>
      </w:r>
      <w:r w:rsidRPr="00DD68BD">
        <w:t>porter lub reeksporter, podany we wniosku o wydanie zezwolenia lub świadectwa, był skazany prawomocnym wyrokiem sądu za przestępstwo związane z naruszeniem przepisów, o których mowa w</w:t>
      </w:r>
      <w:r>
        <w:t> ust. </w:t>
      </w:r>
      <w:r w:rsidRPr="00DD68BD">
        <w:t>1, w okresie 3 lat od dnia uprawomo</w:t>
      </w:r>
      <w:r w:rsidRPr="00DD68BD">
        <w:t>c</w:t>
      </w:r>
      <w:r w:rsidRPr="00DD68BD">
        <w:t>nienia się wyroku.</w:t>
      </w:r>
    </w:p>
    <w:p w:rsidR="00EC7C8C" w:rsidRPr="00EC7C8C" w:rsidRDefault="00EC7C8C" w:rsidP="0074209B">
      <w:pPr>
        <w:pStyle w:val="USTustnpkodeksu"/>
        <w:keepNext/>
      </w:pPr>
      <w:r w:rsidRPr="00DD68BD">
        <w:t>8.</w:t>
      </w:r>
      <w:r w:rsidRPr="00EC7C8C">
        <w:t> Minister właściwy do spraw środowiska cofa zezwolenie lub świadectwo jeżeli: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po jego wydaniu zostaną ujawnione okoliczności, o których mowa w</w:t>
      </w:r>
      <w:r>
        <w:t> ust. </w:t>
      </w:r>
      <w:r w:rsidRPr="00DD68BD">
        <w:t>7, uzasadniające odmowę wydania lub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zezwolenie lub świadectwo zostało użyte niezgodnie z warunkami w nim zawartymi.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62.</w:t>
      </w:r>
      <w:r w:rsidRPr="00DD68BD">
        <w:t> 1. Koszty transportu oraz utrzymywania żywych okazów gatunków chronionych na podstawie przepisów, o których mowa w</w:t>
      </w:r>
      <w:r>
        <w:t> art. </w:t>
      </w:r>
      <w:r w:rsidRPr="00DD68BD">
        <w:t>61</w:t>
      </w:r>
      <w:r>
        <w:t xml:space="preserve"> ust. </w:t>
      </w:r>
      <w:r w:rsidRPr="00DD68BD">
        <w:t>1, zatrzymanych przez właściwe organy, ponosi Skarb Państwa, a ich rozliczenia dokonuje regionalny dyrektor ochrony środowiska właściwy ze względu na położenie podmiotu, któremu zostały przekazane z</w:t>
      </w:r>
      <w:r w:rsidRPr="00DD68BD">
        <w:t>a</w:t>
      </w:r>
      <w:r w:rsidRPr="00DD68BD">
        <w:t>trzymane okazy.</w:t>
      </w:r>
    </w:p>
    <w:p w:rsidR="00EC7C8C" w:rsidRPr="00DD68BD" w:rsidRDefault="00EC7C8C" w:rsidP="00EC7C8C">
      <w:pPr>
        <w:pStyle w:val="USTustnpkodeksu"/>
      </w:pPr>
      <w:r w:rsidRPr="00DD68BD">
        <w:t>2. Okazy, o których mowa w</w:t>
      </w:r>
      <w:r>
        <w:t> ust. </w:t>
      </w:r>
      <w:r w:rsidRPr="00DD68BD">
        <w:t>1, mogą być przekazywane do ogrodów botanicznych, ogrodów zoologicznych lub ośrodków rehabilitacji zwierząt.</w:t>
      </w:r>
    </w:p>
    <w:p w:rsidR="00EC7C8C" w:rsidRPr="00DD68BD" w:rsidRDefault="00EC7C8C" w:rsidP="00EC7C8C">
      <w:pPr>
        <w:pStyle w:val="USTustnpkodeksu"/>
      </w:pPr>
      <w:r w:rsidRPr="00DD68BD">
        <w:t>3. </w:t>
      </w:r>
      <w:r>
        <w:t>(uchylony)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63.</w:t>
      </w:r>
      <w:r w:rsidRPr="00DD68BD">
        <w:t> 1. Minister właściwy do spraw środowiska prowadzi rejestr instytucji naukowych uprawnionych do przew</w:t>
      </w:r>
      <w:r w:rsidRPr="00DD68BD">
        <w:t>o</w:t>
      </w:r>
      <w:r w:rsidRPr="00DD68BD">
        <w:t>żenia w celach naukowych przez granicę Unii Europejskiej bez zezwolenia wydawanego na podstawie przepisów, o których mowa w</w:t>
      </w:r>
      <w:r>
        <w:t> art. </w:t>
      </w:r>
      <w:r w:rsidRPr="00DD68BD">
        <w:t>61</w:t>
      </w:r>
      <w:r>
        <w:t xml:space="preserve"> ust. </w:t>
      </w:r>
      <w:r w:rsidRPr="00DD68BD">
        <w:t>1, okazów zielnikowych lub okazów muzealnych zakonserwowanych, zasuszonych albo w inny sposób utrwalonych lub żywego materiału roślinnego, w celu nieodpłatnej wymiany, użyczenia lub darowizny.</w:t>
      </w:r>
    </w:p>
    <w:p w:rsidR="00EC7C8C" w:rsidRPr="00EC7C8C" w:rsidRDefault="00EC7C8C" w:rsidP="0074209B">
      <w:pPr>
        <w:pStyle w:val="USTustnpkodeksu"/>
        <w:keepNext/>
      </w:pPr>
      <w:r w:rsidRPr="00DD68BD">
        <w:t>2.</w:t>
      </w:r>
      <w:r w:rsidRPr="00EC7C8C">
        <w:t> Instytucja naukowa ubiegająca się o wpis do rejestru powinna spełniać następujące warunki: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okazy, o których mowa w</w:t>
      </w:r>
      <w:r>
        <w:t> ust. </w:t>
      </w:r>
      <w:r w:rsidRPr="00DD68BD">
        <w:t>1, są gromadzone w kolekcje;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kolekcja jest wykorzystywana jedynie w celach naukowych i dydaktycznych;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kolekcję stanowią jedynie okazy, których pozyskiwanie nastąpiło zgodnie z przepisami ustawy;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kolekcja jest przechowywana pod opieką osoby wyznaczonej przez kierownika instytucji naukowej w warunkach uniemożliwiających jej zniszczenie;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okazy w kolekcji są oznakowane w sposób umożliwiający ich identyfikację;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posiadają katalog przetrzymywanych w kolekcji okazów, z wyszczególnieniem okazów, które mogą być udostępni</w:t>
      </w:r>
      <w:r w:rsidRPr="00DD68BD">
        <w:t>a</w:t>
      </w:r>
      <w:r w:rsidRPr="00DD68BD">
        <w:t>ne w drodze nieodpłatnej wymiany, użyczenia lub darowizny;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katalog, o którym mowa w</w:t>
      </w:r>
      <w:r>
        <w:t> pkt </w:t>
      </w:r>
      <w:r w:rsidRPr="00DD68BD">
        <w:t>6, jest udostępniany zainteresowanym instytucjom naukowym.</w:t>
      </w:r>
    </w:p>
    <w:p w:rsidR="00EC7C8C" w:rsidRPr="00DD68BD" w:rsidRDefault="00EC7C8C" w:rsidP="00EC7C8C">
      <w:pPr>
        <w:pStyle w:val="USTustnpkodeksu"/>
      </w:pPr>
      <w:r w:rsidRPr="00DD68BD">
        <w:t>3. Wpisanie do rejestru, o którym mowa w</w:t>
      </w:r>
      <w:r>
        <w:t> ust. </w:t>
      </w:r>
      <w:r w:rsidRPr="00DD68BD">
        <w:t>1, następuje na wniosek zainteresowanej instytucji naukowej. Do wniosku dołącza się kopię katalogu okazów, o którym mowa w</w:t>
      </w:r>
      <w:r>
        <w:t> ust. </w:t>
      </w:r>
      <w:r w:rsidRPr="00DD68BD">
        <w:t>2</w:t>
      </w:r>
      <w:r>
        <w:t xml:space="preserve"> pkt </w:t>
      </w:r>
      <w:r w:rsidRPr="00DD68BD">
        <w:t>6, oraz oświadczenia: o zgodności kopii katalogu okazów z oryginałem oraz o spełnieniu warunków, o których mowa w</w:t>
      </w:r>
      <w:r>
        <w:t> ust. </w:t>
      </w:r>
      <w:r w:rsidRPr="00DD68BD">
        <w:t>2.</w:t>
      </w:r>
    </w:p>
    <w:p w:rsidR="00EC7C8C" w:rsidRPr="00DD68BD" w:rsidRDefault="00EC7C8C" w:rsidP="00EC7C8C">
      <w:pPr>
        <w:pStyle w:val="USTustnpkodeksu"/>
      </w:pPr>
      <w:r w:rsidRPr="00DD68BD">
        <w:t>4. Minister właściwy do spraw środowiska, po wpisaniu instytucji naukowej do rejestru, o którym mowa w</w:t>
      </w:r>
      <w:r>
        <w:t> ust. </w:t>
      </w:r>
      <w:r w:rsidRPr="00DD68BD">
        <w:t>1, wydaje zaświadczenie.</w:t>
      </w:r>
    </w:p>
    <w:p w:rsidR="00EC7C8C" w:rsidRPr="00EC7C8C" w:rsidRDefault="00EC7C8C" w:rsidP="0074209B">
      <w:pPr>
        <w:pStyle w:val="USTustnpkodeksu"/>
        <w:keepNext/>
      </w:pPr>
      <w:r w:rsidRPr="00DD68BD">
        <w:t>5.</w:t>
      </w:r>
      <w:r w:rsidRPr="00EC7C8C">
        <w:t> Instytucja naukowa wpisana do rejestru, o którym mowa w ust. 1, jest obowiązana do:</w:t>
      </w:r>
    </w:p>
    <w:p w:rsidR="00EC7C8C" w:rsidRPr="00EC7C8C" w:rsidRDefault="00EC7C8C" w:rsidP="0074209B">
      <w:pPr>
        <w:pStyle w:val="PKTpunkt"/>
        <w:keepNext/>
      </w:pPr>
      <w:r w:rsidRPr="00DD68BD">
        <w:t>1)</w:t>
      </w:r>
      <w:r w:rsidRPr="00EC7C8C">
        <w:tab/>
        <w:t>aktualizacji katalogu okazów, o których mowa w ust. 1:</w:t>
      </w:r>
    </w:p>
    <w:p w:rsidR="00EC7C8C" w:rsidRPr="00DD68BD" w:rsidRDefault="00EC7C8C" w:rsidP="00EC7C8C">
      <w:pPr>
        <w:pStyle w:val="LITlitera"/>
      </w:pPr>
      <w:r w:rsidRPr="00DD68BD">
        <w:t>a)</w:t>
      </w:r>
      <w:r w:rsidRPr="00DD68BD">
        <w:tab/>
        <w:t>stanowiących kolekcję,</w:t>
      </w:r>
    </w:p>
    <w:p w:rsidR="00EC7C8C" w:rsidRPr="00DD68BD" w:rsidRDefault="00EC7C8C" w:rsidP="00EC7C8C">
      <w:pPr>
        <w:pStyle w:val="LITlitera"/>
      </w:pPr>
      <w:r w:rsidRPr="00DD68BD">
        <w:t>b)</w:t>
      </w:r>
      <w:r w:rsidRPr="00DD68BD">
        <w:tab/>
        <w:t>przekazanych innym, uprawnionym na podstawie umów międzynarodowych, instytucjom naukowym;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składania ministrowi właściwemu do spraw środowiska, do dnia 31 stycznia każdego roku, raportu za rok ubiegły z działalności w zakresie nieodpłatnej wymiany, użyczenia lub darowizny okazów, o których mowa w</w:t>
      </w:r>
      <w:r>
        <w:t> ust. </w:t>
      </w:r>
      <w:r w:rsidRPr="00DD68BD">
        <w:t>1, oraz i</w:t>
      </w:r>
      <w:r w:rsidRPr="00DD68BD">
        <w:t>n</w:t>
      </w:r>
      <w:r w:rsidRPr="00DD68BD">
        <w:t>formacji o celu wykorzystania otrzymanych okazów.</w:t>
      </w:r>
    </w:p>
    <w:p w:rsidR="00EC7C8C" w:rsidRPr="00DD68BD" w:rsidRDefault="00EC7C8C" w:rsidP="00E95207">
      <w:pPr>
        <w:pStyle w:val="USTustnpkodeksu"/>
        <w:spacing w:before="240"/>
      </w:pPr>
      <w:r w:rsidRPr="00DD68BD">
        <w:lastRenderedPageBreak/>
        <w:t>6. Wykreślenie instytucji naukowej z rejestru może nastąpić, jeżeli instytucja naukowa przestała spełniać warunki, o których mowa w</w:t>
      </w:r>
      <w:r>
        <w:t> ust. </w:t>
      </w:r>
      <w:r w:rsidRPr="00DD68BD">
        <w:t>2, lub nie aktualizuje katalogu.</w:t>
      </w:r>
    </w:p>
    <w:p w:rsidR="00EC7C8C" w:rsidRPr="00DD68BD" w:rsidRDefault="00EC7C8C" w:rsidP="00EC7C8C">
      <w:pPr>
        <w:pStyle w:val="USTustnpkodeksu"/>
      </w:pPr>
      <w:r w:rsidRPr="00DD68BD">
        <w:t>7. Przewożenie przez granicę Unii Europejskiej okazów, o których mowa w</w:t>
      </w:r>
      <w:r>
        <w:t> ust. </w:t>
      </w:r>
      <w:r w:rsidRPr="00DD68BD">
        <w:t>1, wymaga oznakowania etykietą opakowania, w którym okazy są przewożone, zgodnie z przepisami, o których mowa w</w:t>
      </w:r>
      <w:r>
        <w:t> art. </w:t>
      </w:r>
      <w:r w:rsidRPr="00DD68BD">
        <w:t>61</w:t>
      </w:r>
      <w:r>
        <w:t xml:space="preserve"> ust. </w:t>
      </w:r>
      <w:r w:rsidRPr="00DD68BD">
        <w:t>1.</w:t>
      </w:r>
    </w:p>
    <w:p w:rsidR="00EC7C8C" w:rsidRPr="00DD68BD" w:rsidRDefault="00EC7C8C" w:rsidP="00EC7C8C">
      <w:pPr>
        <w:pStyle w:val="USTustnpkodeksu"/>
      </w:pPr>
      <w:r w:rsidRPr="00DD68BD">
        <w:t>8. Regionalny dyrektor ochrony środowiska właściwy ze względu na miejsce siedziby instytucji naukowej dokonuje kontroli aktualizacji katalogu oraz spełnienia warunków, o których mowa w</w:t>
      </w:r>
      <w:r>
        <w:t> ust. </w:t>
      </w:r>
      <w:r w:rsidRPr="00DD68BD">
        <w:t>2.</w:t>
      </w:r>
    </w:p>
    <w:p w:rsidR="00EC7C8C" w:rsidRPr="00DD68BD" w:rsidRDefault="00EC7C8C" w:rsidP="00EC7C8C">
      <w:pPr>
        <w:pStyle w:val="USTustnpkodeksu"/>
      </w:pPr>
      <w:r w:rsidRPr="00DD68BD">
        <w:t>9. O wynikach kontroli regionalny dyrektor ochrony środowiska powiadamia ministra właściwego do spraw środow</w:t>
      </w:r>
      <w:r w:rsidRPr="00DD68BD">
        <w:t>i</w:t>
      </w:r>
      <w:r w:rsidRPr="00DD68BD">
        <w:t>ska w terminie 30 dni od dnia zakończenia kontroli.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64.</w:t>
      </w:r>
      <w:r w:rsidRPr="00DD68BD">
        <w:t> 1. Posiadacz żywych zwierząt gatunków wymienionych w załącznikach A i B rozporządzenia Rady (WE)</w:t>
      </w:r>
      <w:r>
        <w:t xml:space="preserve"> nr </w:t>
      </w:r>
      <w:r w:rsidRPr="00DD68BD">
        <w:t>338/97 z dnia 9 grudnia 1996 r. w sprawie ochrony gatunków dzikiej fauny i flory w drodze regulacji handlu nimi, zal</w:t>
      </w:r>
      <w:r w:rsidRPr="00DD68BD">
        <w:t>i</w:t>
      </w:r>
      <w:r w:rsidRPr="00DD68BD">
        <w:t>czonych do płazów, gadów, ptaków lub ssaków, a także prowadzący ich hodowlę, jest obowiązany do pisemnego zgłosz</w:t>
      </w:r>
      <w:r w:rsidRPr="00DD68BD">
        <w:t>e</w:t>
      </w:r>
      <w:r w:rsidRPr="00DD68BD">
        <w:t>nia ich do rejestru.</w:t>
      </w:r>
    </w:p>
    <w:p w:rsidR="00EC7C8C" w:rsidRPr="00EC7C8C" w:rsidRDefault="00EC7C8C" w:rsidP="0074209B">
      <w:pPr>
        <w:pStyle w:val="USTustnpkodeksu"/>
        <w:keepNext/>
      </w:pPr>
      <w:r w:rsidRPr="00DD68BD">
        <w:t>2.</w:t>
      </w:r>
      <w:r w:rsidRPr="00EC7C8C">
        <w:t> Obowiązek zgłoszenia do rejestru, o którym mowa w ust. 1, nie dotyczy: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ogrodów zoologicznych;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podmiotów prowadzących działalność gospodarczą w zakresie handlu żywymi zwierzętami gatunków chronionych na podstawie przepisów, o których mowa w</w:t>
      </w:r>
      <w:r>
        <w:t> art. </w:t>
      </w:r>
      <w:r w:rsidRPr="00DD68BD">
        <w:t>61</w:t>
      </w:r>
      <w:r>
        <w:t xml:space="preserve"> ust. </w:t>
      </w:r>
      <w:r w:rsidRPr="00DD68BD">
        <w:t>1;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czasowego przetrzymywania zwierząt w celu leczenia i rehabilitacji.</w:t>
      </w:r>
    </w:p>
    <w:p w:rsidR="00EC7C8C" w:rsidRPr="00DD68BD" w:rsidRDefault="00EC7C8C" w:rsidP="00EC7C8C">
      <w:pPr>
        <w:pStyle w:val="USTustnpkodeksu"/>
      </w:pPr>
      <w:r w:rsidRPr="00DD68BD">
        <w:t>3. Rejestr, o którym mowa w</w:t>
      </w:r>
      <w:r>
        <w:t> ust. </w:t>
      </w:r>
      <w:r w:rsidRPr="00DD68BD">
        <w:t>1, prowadzi starosta właściwy ze względu na miejsce przetrzymywania zwierząt lub prowadzenia ich hodowli.</w:t>
      </w:r>
    </w:p>
    <w:p w:rsidR="00EC7C8C" w:rsidRPr="00EC7C8C" w:rsidRDefault="00EC7C8C" w:rsidP="0074209B">
      <w:pPr>
        <w:pStyle w:val="USTustnpkodeksu"/>
        <w:keepNext/>
      </w:pPr>
      <w:r w:rsidRPr="00DD68BD">
        <w:t>4.</w:t>
      </w:r>
      <w:r w:rsidRPr="00EC7C8C">
        <w:t> Rejestr, o którym mowa w ust. 1, powinien zawierać następujące dane:</w:t>
      </w:r>
    </w:p>
    <w:p w:rsidR="00EC7C8C" w:rsidRPr="00EC7C8C" w:rsidRDefault="00EC7C8C" w:rsidP="0074209B">
      <w:pPr>
        <w:pStyle w:val="PKTpunkt"/>
        <w:keepNext/>
      </w:pPr>
      <w:r w:rsidRPr="00DD68BD">
        <w:t>1)</w:t>
      </w:r>
      <w:r w:rsidRPr="00EC7C8C">
        <w:tab/>
        <w:t>datę:</w:t>
      </w:r>
    </w:p>
    <w:p w:rsidR="00EC7C8C" w:rsidRPr="00DD68BD" w:rsidRDefault="00EC7C8C" w:rsidP="00EC7C8C">
      <w:pPr>
        <w:pStyle w:val="LITlitera"/>
      </w:pPr>
      <w:r w:rsidRPr="00DD68BD">
        <w:t>a)</w:t>
      </w:r>
      <w:r w:rsidRPr="00DD68BD">
        <w:tab/>
        <w:t>dokonania wpisu,</w:t>
      </w:r>
    </w:p>
    <w:p w:rsidR="00EC7C8C" w:rsidRPr="00DD68BD" w:rsidRDefault="00EC7C8C" w:rsidP="00EC7C8C">
      <w:pPr>
        <w:pStyle w:val="LITlitera"/>
      </w:pPr>
      <w:r w:rsidRPr="00DD68BD">
        <w:t>b)</w:t>
      </w:r>
      <w:r w:rsidRPr="00DD68BD">
        <w:tab/>
        <w:t>dokonania zmiany danych wpisanych do rejestru,</w:t>
      </w:r>
    </w:p>
    <w:p w:rsidR="00EC7C8C" w:rsidRPr="00DD68BD" w:rsidRDefault="00EC7C8C" w:rsidP="00EC7C8C">
      <w:pPr>
        <w:pStyle w:val="LITlitera"/>
      </w:pPr>
      <w:r w:rsidRPr="00DD68BD">
        <w:t>c)</w:t>
      </w:r>
      <w:r w:rsidRPr="00DD68BD">
        <w:tab/>
        <w:t>wykreślenia z rejestru;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imię, nazwisko i adres albo nazwę i siedzibę posiadacza lub prowadzącego hodowlę;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adres miejsca przetrzymywania zwierząt lub prowadzenia hodowli;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liczbę zwierząt posiadanych lub hodowanych;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nazwę gatunku w języku łacińskim i polskim, jeżeli polska nazwa istnieje;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datę, miejsce urodzenia lub wyklucia zwierzęcia;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datę wejścia w posiadanie zwierzęcia oraz źródło jego pochodzenia;</w:t>
      </w:r>
    </w:p>
    <w:p w:rsidR="00EC7C8C" w:rsidRPr="00DD68BD" w:rsidRDefault="00EC7C8C" w:rsidP="00EC7C8C">
      <w:pPr>
        <w:pStyle w:val="PKTpunkt"/>
      </w:pPr>
      <w:r w:rsidRPr="00DD68BD">
        <w:t>8)</w:t>
      </w:r>
      <w:r w:rsidRPr="00DD68BD">
        <w:tab/>
        <w:t>płeć zwierzęcia, jeżeli jest możliwa do ustalenia;</w:t>
      </w:r>
    </w:p>
    <w:p w:rsidR="00EC7C8C" w:rsidRPr="00DD68BD" w:rsidRDefault="00EC7C8C" w:rsidP="00EC7C8C">
      <w:pPr>
        <w:pStyle w:val="PKTpunkt"/>
      </w:pPr>
      <w:r w:rsidRPr="00DD68BD">
        <w:t>9)</w:t>
      </w:r>
      <w:r w:rsidRPr="00DD68BD">
        <w:tab/>
        <w:t>opis trwałego oznakowania zwierzęcia, jeżeli jest oznakowane;</w:t>
      </w:r>
    </w:p>
    <w:p w:rsidR="00EC7C8C" w:rsidRPr="00DD68BD" w:rsidRDefault="00EC7C8C" w:rsidP="00EC7C8C">
      <w:pPr>
        <w:pStyle w:val="PKTpunkt"/>
      </w:pPr>
      <w:r w:rsidRPr="00DD68BD">
        <w:t>10)</w:t>
      </w:r>
      <w:r w:rsidRPr="00DD68BD">
        <w:tab/>
        <w:t>cel przetrzymywania lub prowadzenia hodowli zwierzęcia;</w:t>
      </w:r>
    </w:p>
    <w:p w:rsidR="00EC7C8C" w:rsidRPr="00EC7C8C" w:rsidRDefault="00EC7C8C" w:rsidP="0074209B">
      <w:pPr>
        <w:pStyle w:val="PKTpunkt"/>
        <w:keepNext/>
      </w:pPr>
      <w:r w:rsidRPr="00DD68BD">
        <w:t>11)</w:t>
      </w:r>
      <w:r w:rsidRPr="00EC7C8C">
        <w:tab/>
        <w:t>numer i datę wydania:</w:t>
      </w:r>
    </w:p>
    <w:p w:rsidR="00EC7C8C" w:rsidRPr="00DD68BD" w:rsidRDefault="00EC7C8C" w:rsidP="00EC7C8C">
      <w:pPr>
        <w:pStyle w:val="LITlitera"/>
      </w:pPr>
      <w:r w:rsidRPr="00DD68BD">
        <w:t>a)</w:t>
      </w:r>
      <w:r w:rsidRPr="00DD68BD">
        <w:tab/>
        <w:t>zezwolenia na import zwierzęcia do kraju albo</w:t>
      </w:r>
    </w:p>
    <w:p w:rsidR="00EC7C8C" w:rsidRPr="00DD68BD" w:rsidRDefault="00EC7C8C" w:rsidP="00EC7C8C">
      <w:pPr>
        <w:pStyle w:val="LITlitera"/>
      </w:pPr>
      <w:r w:rsidRPr="00DD68BD">
        <w:t>b)</w:t>
      </w:r>
      <w:r w:rsidRPr="00DD68BD">
        <w:tab/>
        <w:t>zezwolenia na schwytanie zwierzęcia w środowisku, albo</w:t>
      </w:r>
    </w:p>
    <w:p w:rsidR="00EC7C8C" w:rsidRPr="00DD68BD" w:rsidRDefault="00EC7C8C" w:rsidP="00EC7C8C">
      <w:pPr>
        <w:pStyle w:val="LITlitera"/>
      </w:pPr>
      <w:r w:rsidRPr="00DD68BD">
        <w:t>c)</w:t>
      </w:r>
      <w:r w:rsidRPr="00DD68BD">
        <w:tab/>
        <w:t>dokumentu wydanego przez powiatowego lekarza weterynarii, potwierdzającego urodzenie zwierzęcia w hodowli, albo</w:t>
      </w:r>
    </w:p>
    <w:p w:rsidR="00EC7C8C" w:rsidRPr="00DD68BD" w:rsidRDefault="00EC7C8C" w:rsidP="00EC7C8C">
      <w:pPr>
        <w:pStyle w:val="LITlitera"/>
      </w:pPr>
      <w:r w:rsidRPr="00DD68BD">
        <w:t>d)</w:t>
      </w:r>
      <w:r w:rsidRPr="00DD68BD">
        <w:tab/>
        <w:t>innego dokumentu stwierdzającego legalność pochodzenia zwierzęcia.</w:t>
      </w:r>
    </w:p>
    <w:p w:rsidR="00EC7C8C" w:rsidRPr="00DD68BD" w:rsidRDefault="00EC7C8C" w:rsidP="00EC7C8C">
      <w:pPr>
        <w:pStyle w:val="USTustnpkodeksu"/>
      </w:pPr>
      <w:r w:rsidRPr="00DD68BD">
        <w:t>5. Obowiązek zgłoszenia do rejestru lub wykreślenia z rejestru powstaje z dniem nabycia lub zbycia, wwozu do kraju lub wywozu za granicę państwa, wejścia w posiadanie zwierzęcia, jego utraty lub śmierci. Wniosek o dokonanie wpisu lub wykreślenia z rejestru powinien być złożony właściwemu staroście w terminie 14 dni od dnia powstania tego obowiązku.</w:t>
      </w:r>
    </w:p>
    <w:p w:rsidR="00EC7C8C" w:rsidRPr="00DD68BD" w:rsidRDefault="00EC7C8C" w:rsidP="00EC7C8C">
      <w:pPr>
        <w:pStyle w:val="USTustnpkodeksu"/>
      </w:pPr>
      <w:r w:rsidRPr="00DD68BD">
        <w:t>6. Do wniosku o dokonanie wpisu do rejestru załącza się kopię dokumentu, o którym mowa w</w:t>
      </w:r>
      <w:r>
        <w:t> ust. </w:t>
      </w:r>
      <w:r w:rsidRPr="00DD68BD">
        <w:t>4</w:t>
      </w:r>
      <w:r>
        <w:t xml:space="preserve"> pkt </w:t>
      </w:r>
      <w:r w:rsidRPr="00DD68BD">
        <w:t>11.</w:t>
      </w:r>
    </w:p>
    <w:p w:rsidR="00EC7C8C" w:rsidRPr="00DD68BD" w:rsidRDefault="00EC7C8C" w:rsidP="00EC7C8C">
      <w:pPr>
        <w:pStyle w:val="USTustnpkodeksu"/>
      </w:pPr>
      <w:r w:rsidRPr="00DD68BD">
        <w:t>7. W razie zmiany danych, o których mowa w</w:t>
      </w:r>
      <w:r>
        <w:t> ust. </w:t>
      </w:r>
      <w:r w:rsidRPr="00DD68BD">
        <w:t>4</w:t>
      </w:r>
      <w:r>
        <w:t xml:space="preserve"> pkt </w:t>
      </w:r>
      <w:r w:rsidRPr="00DD68BD">
        <w:t>2–11, przepis</w:t>
      </w:r>
      <w:r>
        <w:t xml:space="preserve"> ust. </w:t>
      </w:r>
      <w:r w:rsidRPr="00DD68BD">
        <w:t>5 stosuje się odpowiednio.</w:t>
      </w:r>
    </w:p>
    <w:p w:rsidR="00EC7C8C" w:rsidRPr="00DD68BD" w:rsidRDefault="00EC7C8C" w:rsidP="00EC7C8C">
      <w:pPr>
        <w:pStyle w:val="USTustnpkodeksu"/>
      </w:pPr>
      <w:r w:rsidRPr="00DD68BD">
        <w:lastRenderedPageBreak/>
        <w:t>8. Wpisanie do rejestru starosta potwierdza wydaniem zaświadczenia.</w:t>
      </w:r>
    </w:p>
    <w:p w:rsidR="00EC7C8C" w:rsidRPr="00DD68BD" w:rsidRDefault="00EC7C8C" w:rsidP="00EC7C8C">
      <w:pPr>
        <w:pStyle w:val="USTustnpkodeksu"/>
      </w:pPr>
      <w:r w:rsidRPr="00DD68BD">
        <w:t>9. Podmioty, o których mowa w</w:t>
      </w:r>
      <w:r>
        <w:t> ust. </w:t>
      </w:r>
      <w:r w:rsidRPr="00DD68BD">
        <w:t>2</w:t>
      </w:r>
      <w:r>
        <w:t xml:space="preserve"> pkt </w:t>
      </w:r>
      <w:r w:rsidRPr="00DD68BD">
        <w:t>2, są obowiązane do posiadania i przekazania wraz ze sprzedawanym zwierzęciem oryginału lub kopii dokumentu, o którym mowa w</w:t>
      </w:r>
      <w:r>
        <w:t> ust. </w:t>
      </w:r>
      <w:r w:rsidRPr="00DD68BD">
        <w:t>4</w:t>
      </w:r>
      <w:r>
        <w:t xml:space="preserve"> pkt </w:t>
      </w:r>
      <w:r w:rsidRPr="00DD68BD">
        <w:t>11. Kopia ta powinna być, przez podmiot sprz</w:t>
      </w:r>
      <w:r w:rsidRPr="00DD68BD">
        <w:t>e</w:t>
      </w:r>
      <w:r w:rsidRPr="00DD68BD">
        <w:t>dający zwierzę, zaopatrzona w numer nadawany według numeracji ciągłej, datę wystawienia, pieczęć i podpis osoby sprzedającej, informację o liczbie zwierząt, dla których została wystawiona, a jeżeli kopiowany dokument dotyczy więcej niż jednego gatunku, także o ich przynależności gatunkowej.</w:t>
      </w:r>
    </w:p>
    <w:p w:rsidR="00EC7C8C" w:rsidRPr="00DD68BD" w:rsidRDefault="00EC7C8C" w:rsidP="00EC7C8C">
      <w:pPr>
        <w:pStyle w:val="USTustnpkodeksu"/>
      </w:pPr>
      <w:r w:rsidRPr="00DD68BD">
        <w:t>10. Koszty związane ze znakowaniem, zgodnym z przepisami, o których mowa w</w:t>
      </w:r>
      <w:r>
        <w:t> art. </w:t>
      </w:r>
      <w:r w:rsidRPr="00DD68BD">
        <w:t>61</w:t>
      </w:r>
      <w:r>
        <w:t xml:space="preserve"> ust. </w:t>
      </w:r>
      <w:r w:rsidRPr="00DD68BD">
        <w:t>1, zwierząt, o których mowa w</w:t>
      </w:r>
      <w:r>
        <w:t> ust. </w:t>
      </w:r>
      <w:r w:rsidRPr="00DD68BD">
        <w:t>1, pokrywa posiadacz zwierzęcia lub prowadzący hodowlę.</w:t>
      </w:r>
    </w:p>
    <w:p w:rsidR="00EC7C8C" w:rsidRPr="00DD68BD" w:rsidRDefault="00EC7C8C" w:rsidP="00EC7C8C">
      <w:pPr>
        <w:pStyle w:val="ROZDZODDZOZNoznaczenierozdziauluboddziau"/>
      </w:pPr>
      <w:r w:rsidRPr="00DD68BD">
        <w:t>Rozdział 3</w:t>
      </w:r>
    </w:p>
    <w:p w:rsidR="00EC7C8C" w:rsidRPr="00DD68BD" w:rsidRDefault="00EC7C8C" w:rsidP="0074209B">
      <w:pPr>
        <w:pStyle w:val="ROZDZODDZPRZEDMprzedmiotregulacjirozdziauluboddziau"/>
      </w:pPr>
      <w:r w:rsidRPr="00DD68BD">
        <w:t>Ogrody botaniczne, ogrody zoologiczne oraz ośrodki rehabilitacji zwierząt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65.</w:t>
      </w:r>
      <w:r w:rsidRPr="00DD68BD">
        <w:t> 1. Ogrody botaniczne, ogrody zoologiczne oraz tereny przewidziane w miejscowym planie zagospodarow</w:t>
      </w:r>
      <w:r w:rsidRPr="00DD68BD">
        <w:t>a</w:t>
      </w:r>
      <w:r w:rsidRPr="00DD68BD">
        <w:t>nia przestrzennego na rozbudowę istniejących lub budowę nowych ogrodów podlegają ochronie w celu zapewnienia ich prawidłowej działalności i rozwoju.</w:t>
      </w:r>
    </w:p>
    <w:p w:rsidR="00EC7C8C" w:rsidRPr="00EC7C8C" w:rsidRDefault="00EC7C8C" w:rsidP="0074209B">
      <w:pPr>
        <w:pStyle w:val="USTustnpkodeksu"/>
        <w:keepNext/>
      </w:pPr>
      <w:r w:rsidRPr="00DD68BD">
        <w:t>2.</w:t>
      </w:r>
      <w:r w:rsidRPr="00EC7C8C">
        <w:t> Ochrona, o której mowa w ust. 1, polega na zakazie: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wznoszenia na terenie ogrodu botanicznego lub zoologicznego obiektów budowlanych i urządzeń niezwiązanych z ich działalnością;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zmniejszenia obszaru ogrodu botanicznego lub zoologicznego na rzecz działalności niezwiązanej z ich rolą i przeznaczeniem;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zmiany na terenie ogrodu botanicznego lub zoologicznego lub w ich sąsiedztwie stosunków wodnych, w tym obniż</w:t>
      </w:r>
      <w:r w:rsidRPr="00DD68BD">
        <w:t>e</w:t>
      </w:r>
      <w:r w:rsidRPr="00DD68BD">
        <w:t>nia poziomu wód gruntowych;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zanieczyszczania na terenie ogrodu botanicznego lub zoologicznego lub w ich sąsiedztwie powierzchni ziemi, wód i powietrza;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wznoszenia w sąsiedztwie ogrodu botanicznego lub zoologicznego obiektów budowlanych lub urządzeń przeznacz</w:t>
      </w:r>
      <w:r w:rsidRPr="00DD68BD">
        <w:t>o</w:t>
      </w:r>
      <w:r w:rsidRPr="00DD68BD">
        <w:t>nych do prowadzenia działalności produkcyjnej lub usługowej, wpływających szkodliwie na warunki przyrodnicze niezbędne do prawidłowego funkcjonowania ogrodów.</w:t>
      </w:r>
    </w:p>
    <w:p w:rsidR="00EC7C8C" w:rsidRPr="00DD68BD" w:rsidRDefault="00EC7C8C" w:rsidP="00EC7C8C">
      <w:pPr>
        <w:pStyle w:val="USTustnpkodeksu"/>
      </w:pPr>
      <w:r w:rsidRPr="00DD68BD">
        <w:t>3. Sposoby korzystania z ogrodu botanicznego lub zoologicznego ustala w regulaminie zarządzający ogrodem.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66.</w:t>
      </w:r>
      <w:r w:rsidRPr="00DD68BD">
        <w:t> 1. W studiach uwarunkowań i kierunków zagospodarowania przestrzennego gmin oraz w miejscowych pl</w:t>
      </w:r>
      <w:r w:rsidRPr="00DD68BD">
        <w:t>a</w:t>
      </w:r>
      <w:r w:rsidRPr="00DD68BD">
        <w:t>nach zagospodarowania przestrzennego uwzględnia się potrzeby funkcjonowania i rozwoju istniejących lub projektow</w:t>
      </w:r>
      <w:r w:rsidRPr="00DD68BD">
        <w:t>a</w:t>
      </w:r>
      <w:r w:rsidRPr="00DD68BD">
        <w:t>nych ogrodów botanicznych lub zoologicznych.</w:t>
      </w:r>
    </w:p>
    <w:p w:rsidR="00EC7C8C" w:rsidRPr="00DD68BD" w:rsidRDefault="00EC7C8C" w:rsidP="00EC7C8C">
      <w:pPr>
        <w:pStyle w:val="USTustnpkodeksu"/>
      </w:pPr>
      <w:r w:rsidRPr="00DD68BD">
        <w:t>2. Wójt, burmistrz albo prezydent miasta przed wydaniem decyzji w sprawie ustalenia warunków zabudowy lub d</w:t>
      </w:r>
      <w:r w:rsidRPr="00DD68BD">
        <w:t>e</w:t>
      </w:r>
      <w:r w:rsidRPr="00DD68BD">
        <w:t>cyzji o ustaleniu lokalizacji inwestycji celu publicznego w sąsiedztwie ogrodu botanicznego lub zoologicznego informuje o planowanej inwestycji zarządzającego ogrodem, który w terminie 30 dni może zgłosić zastrzeżenia i wnioski.</w:t>
      </w:r>
    </w:p>
    <w:p w:rsidR="00EC7C8C" w:rsidRPr="00DD68BD" w:rsidRDefault="00EC7C8C" w:rsidP="00EC7C8C">
      <w:pPr>
        <w:pStyle w:val="USTustnpkodeksu"/>
      </w:pPr>
      <w:r w:rsidRPr="00DD68BD">
        <w:t>3. Przepis</w:t>
      </w:r>
      <w:r>
        <w:t xml:space="preserve"> ust. </w:t>
      </w:r>
      <w:r w:rsidRPr="00DD68BD">
        <w:t>2 stosuje się odpowiednio przy rozpatrywaniu wniosku o wyrażenie zgody na zmianę sposobu uży</w:t>
      </w:r>
      <w:r w:rsidRPr="00DD68BD">
        <w:t>t</w:t>
      </w:r>
      <w:r w:rsidRPr="00DD68BD">
        <w:t>kowania obiektu budowlanego znajdującego się w sąsiedztwie ogrodu botanicznego lub zoologicznego, jeżeli zmiana ta mogłaby mieć niekorzystny wpływ na funkcjonowanie ogrodu.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67.</w:t>
      </w:r>
      <w:r w:rsidRPr="00DD68BD">
        <w:t> 1. Utworzenie i prowadzenie ogrodu botanicznego lub zoologicznego wymaga uzyskania zezwolenia Gen</w:t>
      </w:r>
      <w:r w:rsidRPr="00DD68BD">
        <w:t>e</w:t>
      </w:r>
      <w:r w:rsidRPr="00DD68BD">
        <w:t>ralnego Dyrektora Ochrony Środowiska.</w:t>
      </w:r>
    </w:p>
    <w:p w:rsidR="00EC7C8C" w:rsidRPr="00DD68BD" w:rsidRDefault="00EC7C8C" w:rsidP="00EC7C8C">
      <w:pPr>
        <w:pStyle w:val="USTustnpkodeksu"/>
      </w:pPr>
      <w:r w:rsidRPr="00DD68BD">
        <w:t>2. Zezwolenie wydaje się na wniosek, o którym mowa w</w:t>
      </w:r>
      <w:r>
        <w:t> ust. </w:t>
      </w:r>
      <w:r w:rsidRPr="00DD68BD">
        <w:t>3, po zasięgnięciu opinii regionalnego dyrektora ochr</w:t>
      </w:r>
      <w:r w:rsidRPr="00DD68BD">
        <w:t>o</w:t>
      </w:r>
      <w:r w:rsidRPr="00DD68BD">
        <w:t>ny środowiska właściwego ze względu na miejsce położenia ogrodu botanicznego lub zoologicznego oraz opinii organiz</w:t>
      </w:r>
      <w:r w:rsidRPr="00DD68BD">
        <w:t>a</w:t>
      </w:r>
      <w:r w:rsidRPr="00DD68BD">
        <w:t>cji zrzeszającej przedstawicieli ogrodów botanicznych lub zoologicznych, wyrażonych w terminie 30 dni od dnia otrz</w:t>
      </w:r>
      <w:r w:rsidRPr="00DD68BD">
        <w:t>y</w:t>
      </w:r>
      <w:r w:rsidRPr="00DD68BD">
        <w:t>mania wniosku; niewyrażenie opinii w tym terminie uznaje się za opinię pozytywną.</w:t>
      </w:r>
    </w:p>
    <w:p w:rsidR="00EC7C8C" w:rsidRPr="00EC7C8C" w:rsidRDefault="00EC7C8C" w:rsidP="0074209B">
      <w:pPr>
        <w:pStyle w:val="USTustnpkodeksu"/>
        <w:keepNext/>
      </w:pPr>
      <w:r w:rsidRPr="00DD68BD">
        <w:t>3.</w:t>
      </w:r>
      <w:r w:rsidRPr="00EC7C8C">
        <w:t> Wniosek o wydanie zezwolenia, o którym mowa w ust. 1, powinien zawierać: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imię, nazwisko i adres albo nazwę i siedzibę wnioskodawcy;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wskazanie podmiotu zarządzającego ogrodem botanicznym lub zoologicznym, odpowiedzialnego za jego funkcj</w:t>
      </w:r>
      <w:r w:rsidRPr="00DD68BD">
        <w:t>o</w:t>
      </w:r>
      <w:r w:rsidRPr="00DD68BD">
        <w:t>nowanie;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projekt zagospodarowania terenu ogrodu botanicznego lub zoologicznego;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wskazanie położenia i obszaru ogrodu botanicznego lub zoologicznego;</w:t>
      </w:r>
    </w:p>
    <w:p w:rsidR="00EC7C8C" w:rsidRPr="00DD68BD" w:rsidRDefault="00EC7C8C" w:rsidP="00EC7C8C">
      <w:pPr>
        <w:pStyle w:val="PKTpunkt"/>
      </w:pPr>
      <w:r w:rsidRPr="00DD68BD">
        <w:lastRenderedPageBreak/>
        <w:t>5)</w:t>
      </w:r>
      <w:r w:rsidRPr="00DD68BD">
        <w:tab/>
        <w:t>opis zakresu działalności ogrodu botanicznego lub zoologicznego.</w:t>
      </w:r>
    </w:p>
    <w:p w:rsidR="00EC7C8C" w:rsidRPr="00EC7C8C" w:rsidRDefault="00EC7C8C" w:rsidP="0074209B">
      <w:pPr>
        <w:pStyle w:val="USTustnpkodeksu"/>
        <w:keepNext/>
      </w:pPr>
      <w:r w:rsidRPr="00DD68BD">
        <w:t>4.</w:t>
      </w:r>
      <w:r w:rsidRPr="00EC7C8C">
        <w:t> Do wniosku, o którym mowa w ust. 3, należy dołączyć: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kopię części mapy ewidencji gruntów i budynków obejmującą działki ewidencyjne, na których jest projektowana lokalizacja ogrodu botanicznego lub zoologicznego;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wypis i </w:t>
      </w:r>
      <w:proofErr w:type="spellStart"/>
      <w:r w:rsidRPr="00DD68BD">
        <w:t>wyrys</w:t>
      </w:r>
      <w:proofErr w:type="spellEnd"/>
      <w:r w:rsidRPr="00DD68BD">
        <w:t xml:space="preserve"> z miejscowego planu zagospodarowania przestrzennego dotyczący działek ewidencyjnych, na których jest projektowana lokalizacja ogrodu botanicznego lub zoologicznego, albo zaświadczenie potwierdzające, że prz</w:t>
      </w:r>
      <w:r w:rsidRPr="00DD68BD">
        <w:t>e</w:t>
      </w:r>
      <w:r w:rsidRPr="00DD68BD">
        <w:t>znaczenie działek, na których jest projektowana lokalizacja ogrodu botanicznego lub zoologicznego, nie jest sprzec</w:t>
      </w:r>
      <w:r w:rsidRPr="00DD68BD">
        <w:t>z</w:t>
      </w:r>
      <w:r w:rsidRPr="00DD68BD">
        <w:t>ne z ustaleniami studium uwarunkowań i kierunków zagospodarowania przestrzennego gminy;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wypis z ewidencji gruntów i budynków dotyczący działek ewidencyjnych, na których jest projektowana lokalizacja ogrodu botanicznego lub zoologicznego.</w:t>
      </w:r>
    </w:p>
    <w:p w:rsidR="00EC7C8C" w:rsidRPr="00EC7C8C" w:rsidRDefault="00EC7C8C" w:rsidP="0074209B">
      <w:pPr>
        <w:pStyle w:val="USTustnpkodeksu"/>
        <w:keepNext/>
      </w:pPr>
      <w:r w:rsidRPr="00DD68BD">
        <w:t>5.</w:t>
      </w:r>
      <w:r w:rsidRPr="00EC7C8C">
        <w:t> Zezwolenie, o którym mowa w ust. 1, zawiera: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imię, nazwisko i adres albo nazwę i siedzibę wnioskodawcy;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wskazanie położenia i obszaru ogrodu botanicznego lub zoologicznego;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opis zakresu działalności ogrodu botanicznego lub zoologicznego;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warunki prowadzenia działalności ogrodu botanicznego lub zoologicznego oraz termin, w którym mają one być spe</w:t>
      </w:r>
      <w:r w:rsidRPr="00DD68BD">
        <w:t>ł</w:t>
      </w:r>
      <w:r w:rsidRPr="00DD68BD">
        <w:t>nione.</w:t>
      </w:r>
    </w:p>
    <w:p w:rsidR="00EC7C8C" w:rsidRPr="00DD68BD" w:rsidRDefault="00EC7C8C" w:rsidP="00EC7C8C">
      <w:pPr>
        <w:pStyle w:val="USTustnpkodeksu"/>
      </w:pPr>
      <w:r w:rsidRPr="00DD68BD">
        <w:t>6. Zezwolenie wydaje się na czas nieokreślony. Sprawdzenie warunków, o których mowa w</w:t>
      </w:r>
      <w:r>
        <w:t> ust. </w:t>
      </w:r>
      <w:r w:rsidRPr="00DD68BD">
        <w:t>5</w:t>
      </w:r>
      <w:r>
        <w:t xml:space="preserve"> pkt </w:t>
      </w:r>
      <w:r w:rsidRPr="00DD68BD">
        <w:t>4, następuje po upływie wyznaczonego terminu.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68.</w:t>
      </w:r>
      <w:r w:rsidRPr="00EC7C8C">
        <w:t> 1. Generalny Dyrektor Ochrony Środowiska może cofnąć lub zmienić zezwolenie, o którym mowa w art. 67 ust. 1, jeżeli podmiot, który uzyskał to zezwolenie: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nie spełnia warunków prowadzenia działalności ogrodu botanicznego lub zoologicznego;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nie przestrzega zakresu działalności ogrodu botanicznego lub zoologicznego;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nie spełnia obowiązków, o których mowa w</w:t>
      </w:r>
      <w:r>
        <w:t> art. </w:t>
      </w:r>
      <w:r w:rsidRPr="00DD68BD">
        <w:t>69</w:t>
      </w:r>
      <w:r>
        <w:t xml:space="preserve"> ust. </w:t>
      </w:r>
      <w:r w:rsidRPr="00DD68BD">
        <w:t>1;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nie zapewnia warunków określonych w przepisach, o których mowa w</w:t>
      </w:r>
      <w:r>
        <w:t> art. </w:t>
      </w:r>
      <w:r w:rsidRPr="00DD68BD">
        <w:t>70;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nie usunie w wyznaczonym terminie, nie dłuższym niż 2 lata, nieprawidłowości stwierdzonych w wyniku kontroli przeprowadzonej przez regionalnego dyrektora ochrony środowiska i inne organy uprawnione na podstawie odrę</w:t>
      </w:r>
      <w:r w:rsidRPr="00DD68BD">
        <w:t>b</w:t>
      </w:r>
      <w:r w:rsidRPr="00DD68BD">
        <w:t>nych przepisów.</w:t>
      </w:r>
    </w:p>
    <w:p w:rsidR="00EC7C8C" w:rsidRPr="00DD68BD" w:rsidRDefault="00EC7C8C" w:rsidP="00EC7C8C">
      <w:pPr>
        <w:pStyle w:val="USTustnpkodeksu"/>
      </w:pPr>
      <w:r w:rsidRPr="00DD68BD">
        <w:t>2. Jeżeli zezwolenie, o którym mowa w</w:t>
      </w:r>
      <w:r>
        <w:t> art. </w:t>
      </w:r>
      <w:r w:rsidRPr="00DD68BD">
        <w:t>67</w:t>
      </w:r>
      <w:r>
        <w:t xml:space="preserve"> ust. </w:t>
      </w:r>
      <w:r w:rsidRPr="00DD68BD">
        <w:t>1, zostanie cofnięte, ogród botaniczny lub zoologiczny podlega l</w:t>
      </w:r>
      <w:r w:rsidRPr="00DD68BD">
        <w:t>i</w:t>
      </w:r>
      <w:r w:rsidRPr="00DD68BD">
        <w:t>kwidacji.</w:t>
      </w:r>
    </w:p>
    <w:p w:rsidR="00EC7C8C" w:rsidRPr="00DD68BD" w:rsidRDefault="00EC7C8C" w:rsidP="00EC7C8C">
      <w:pPr>
        <w:pStyle w:val="USTustnpkodeksu"/>
      </w:pPr>
      <w:r w:rsidRPr="00DD68BD">
        <w:t>3. W razie likwidacji ogrodu zoologicznego podmiot zarządzający tym ogrodem jest obowiązany zapewnić utrzym</w:t>
      </w:r>
      <w:r w:rsidRPr="00DD68BD">
        <w:t>y</w:t>
      </w:r>
      <w:r w:rsidRPr="00DD68BD">
        <w:t>wanym zwierzętom warunki odpowiadające ich potrzebom biologicznym.</w:t>
      </w:r>
    </w:p>
    <w:p w:rsidR="00EC7C8C" w:rsidRPr="00DD68BD" w:rsidRDefault="00EC7C8C" w:rsidP="00EC7C8C">
      <w:pPr>
        <w:pStyle w:val="USTustnpkodeksu"/>
      </w:pPr>
      <w:r w:rsidRPr="00DD68BD">
        <w:t>4. W decyzji o cofnięciu zezwolenia podaje się termin jej wykonania oraz wskazuje organ nadzorujący likwidację ogrodu botanicznego lub zoologicznego.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69.</w:t>
      </w:r>
      <w:r w:rsidRPr="00EC7C8C">
        <w:t> 1. Do obowiązków podmiotów, które uzyskały zezwolenie, o którym mowa w art. 67 ust. 1, należy: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uczestnictwo w badaniach naukowych, które mają na celu ochronę gatunków zagrożonych wyginięciem w stanie wolnym;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edukacja w zakresie ochrony gatunkowej roślin, zwierząt i grzybów, z uwzględnieniem ochrony różnorodności bi</w:t>
      </w:r>
      <w:r w:rsidRPr="00DD68BD">
        <w:t>o</w:t>
      </w:r>
      <w:r w:rsidRPr="00DD68BD">
        <w:t>logicznej;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prowadzenie upraw roślin oraz hodowli zwierząt gatunków zagrożonych wyginięciem, w celu ich ochrony ex situ, a następnie wprowadzenie do środowiska przyrodniczego w ramach programów ochrony tych gatunków;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przetrzymywanie roślin lub zwierząt w warunkach odpowiadających ich potrzebom biologicznym;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prowadzenie dokumentacji hodowlanej.</w:t>
      </w:r>
    </w:p>
    <w:p w:rsidR="00EC7C8C" w:rsidRPr="00EC7C8C" w:rsidRDefault="00EC7C8C" w:rsidP="0074209B">
      <w:pPr>
        <w:pStyle w:val="USTustnpkodeksu"/>
        <w:keepNext/>
      </w:pPr>
      <w:r w:rsidRPr="00DD68BD">
        <w:t>2.</w:t>
      </w:r>
      <w:r w:rsidRPr="00EC7C8C">
        <w:t> Dokumentacja hodowlana, o której mowa w ust. 1 pkt 5, powinna zawierać następujące dane:</w:t>
      </w:r>
    </w:p>
    <w:p w:rsidR="00EC7C8C" w:rsidRPr="00EC7C8C" w:rsidRDefault="00EC7C8C" w:rsidP="0074209B">
      <w:pPr>
        <w:pStyle w:val="PKTpunkt"/>
        <w:keepNext/>
      </w:pPr>
      <w:r w:rsidRPr="00DD68BD">
        <w:t>1)</w:t>
      </w:r>
      <w:r w:rsidRPr="00EC7C8C">
        <w:tab/>
        <w:t>datę:</w:t>
      </w:r>
    </w:p>
    <w:p w:rsidR="00EC7C8C" w:rsidRPr="00DD68BD" w:rsidRDefault="00EC7C8C" w:rsidP="00EC7C8C">
      <w:pPr>
        <w:pStyle w:val="LITlitera"/>
      </w:pPr>
      <w:r w:rsidRPr="00DD68BD">
        <w:t>a)</w:t>
      </w:r>
      <w:r w:rsidRPr="00DD68BD">
        <w:tab/>
        <w:t>dokonania wpisu,</w:t>
      </w:r>
    </w:p>
    <w:p w:rsidR="00EC7C8C" w:rsidRPr="00DD68BD" w:rsidRDefault="00EC7C8C" w:rsidP="00EC7C8C">
      <w:pPr>
        <w:pStyle w:val="LITlitera"/>
      </w:pPr>
      <w:r w:rsidRPr="00DD68BD">
        <w:lastRenderedPageBreak/>
        <w:t>b)</w:t>
      </w:r>
      <w:r w:rsidRPr="00DD68BD">
        <w:tab/>
        <w:t>dokonania zmiany danych,</w:t>
      </w:r>
    </w:p>
    <w:p w:rsidR="00EC7C8C" w:rsidRPr="00DD68BD" w:rsidRDefault="00EC7C8C" w:rsidP="00EC7C8C">
      <w:pPr>
        <w:pStyle w:val="LITlitera"/>
      </w:pPr>
      <w:r w:rsidRPr="00DD68BD">
        <w:t>c)</w:t>
      </w:r>
      <w:r w:rsidRPr="00DD68BD">
        <w:tab/>
        <w:t>wykreślenia z dokumentacji hodowlanej;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liczbę posiadanych zwierząt;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nazwę gatunku w języku łacińskim i polskim, jeżeli polska nazwa istnieje;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datę i miejsce urodzenia lub wyklucia zwierzęcia;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datę wejścia w posiadanie zwierzęcia oraz źródło jego pochodzenia;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płeć zwierzęcia, jeżeli jest możliwa do ustalenia;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opis trwałego oznakowania zwierzęcia, jeżeli jest oznakowane;</w:t>
      </w:r>
    </w:p>
    <w:p w:rsidR="00EC7C8C" w:rsidRPr="00DD68BD" w:rsidRDefault="00EC7C8C" w:rsidP="00EC7C8C">
      <w:pPr>
        <w:pStyle w:val="PKTpunkt"/>
      </w:pPr>
      <w:r w:rsidRPr="00DD68BD">
        <w:t>8)</w:t>
      </w:r>
      <w:r w:rsidRPr="00DD68BD">
        <w:tab/>
        <w:t>numer i datę wydania zezwolenia na import zwierzęcia do kraju lub zezwolenia na jego pozyskanie albo innego d</w:t>
      </w:r>
      <w:r w:rsidRPr="00DD68BD">
        <w:t>o</w:t>
      </w:r>
      <w:r w:rsidRPr="00DD68BD">
        <w:t>kumentu stwierdzającego legalność jego pochodzenia.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70.</w:t>
      </w:r>
      <w:r w:rsidRPr="00EC7C8C">
        <w:t> Minister właściwy do spraw środowiska określi, w drodze rozporządzenia, warunki hodowli i utrzymywania poszczególnych grup gatunków zwierząt w ogrodzie zoologicznym, w tym: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niezbędne pomieszczenia i wyposażenie w urządzenia techniczne miejsc przebywania zwierząt poszczególnych g</w:t>
      </w:r>
      <w:r w:rsidRPr="00DD68BD">
        <w:t>a</w:t>
      </w:r>
      <w:r w:rsidRPr="00DD68BD">
        <w:t>tunków lub grup gatunków,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minimalne warunki przestrzenne dla hodowli i utrzymywania zwierząt poszczególnych gatunków lub grup gatunków,</w:t>
      </w:r>
    </w:p>
    <w:p w:rsidR="00EC7C8C" w:rsidRPr="00DD68BD" w:rsidRDefault="00EC7C8C" w:rsidP="0074209B">
      <w:pPr>
        <w:pStyle w:val="PKTpunkt"/>
        <w:keepNext/>
      </w:pPr>
      <w:r w:rsidRPr="00DD68BD">
        <w:t>3)</w:t>
      </w:r>
      <w:r w:rsidRPr="00DD68BD">
        <w:tab/>
        <w:t>niezbędne warunki do prowadzenia reprodukcji zwierząt poszczególnych gatunków lub grup gatunków</w:t>
      </w:r>
    </w:p>
    <w:p w:rsidR="00EC7C8C" w:rsidRPr="00DD68BD" w:rsidRDefault="00EC7C8C" w:rsidP="00EC7C8C">
      <w:pPr>
        <w:pStyle w:val="CZWSPPKTczwsplnapunktw"/>
      </w:pPr>
      <w:r w:rsidRPr="00DD68BD">
        <w:t>– kierując się potrzebą zapewnienia zwierzętom hodowanym i utrzymywanym w ogrodach zoologicznych warunków o</w:t>
      </w:r>
      <w:r w:rsidRPr="00DD68BD">
        <w:t>d</w:t>
      </w:r>
      <w:r w:rsidRPr="00DD68BD">
        <w:t>powiadających potrzebom biologicznym poszczególnych gatunków lub grup gatunków.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71.</w:t>
      </w:r>
      <w:r w:rsidRPr="00EC7C8C">
        <w:t> W ogrodach zoologicznych hoduje się i utrzymuje zwierzęta: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urodzone i wychowane poza środowiskiem przyrodniczym;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które poza ogrodem nie mają szansy przeżycia;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jeżeli wymaga tego ochrona populacji lub gatunku albo realizacja celów naukowych.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72.</w:t>
      </w:r>
      <w:r w:rsidRPr="00DD68BD">
        <w:t> 1. Do ogrodów zoologicznych sprowadza się tylko te zwierzęta, którym w ogrodzie można zapewnić waru</w:t>
      </w:r>
      <w:r w:rsidRPr="00DD68BD">
        <w:t>n</w:t>
      </w:r>
      <w:r w:rsidRPr="00DD68BD">
        <w:t>ki odpowiadające potrzebom biologicznym danego gatunku.</w:t>
      </w:r>
    </w:p>
    <w:p w:rsidR="00EC7C8C" w:rsidRPr="00DD68BD" w:rsidRDefault="00EC7C8C" w:rsidP="00EC7C8C">
      <w:pPr>
        <w:pStyle w:val="USTustnpkodeksu"/>
      </w:pPr>
      <w:r w:rsidRPr="00DD68BD">
        <w:t>2. Zwierzęta w ogrodach zoologicznych nie mogą być rozmnażane, jeżeli ich potomstwu nie zapewni się właściwych warunków hodowli i utrzymywania.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73.</w:t>
      </w:r>
      <w:r w:rsidRPr="00EC7C8C">
        <w:t> 1. Zabrania się: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posiadania i przetrzymywania,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sprowadzania z zagranicy,</w:t>
      </w:r>
    </w:p>
    <w:p w:rsidR="00EC7C8C" w:rsidRPr="00DD68BD" w:rsidRDefault="00EC7C8C" w:rsidP="0074209B">
      <w:pPr>
        <w:pStyle w:val="PKTpunkt"/>
        <w:keepNext/>
      </w:pPr>
      <w:r w:rsidRPr="00DD68BD">
        <w:t>3)</w:t>
      </w:r>
      <w:r w:rsidRPr="00DD68BD">
        <w:tab/>
        <w:t>sprzedaży, wymiany, wynajmu, darowizny i użyczania podmiotom nieuprawnionym do ich posiadania</w:t>
      </w:r>
    </w:p>
    <w:p w:rsidR="00EC7C8C" w:rsidRPr="00DD68BD" w:rsidRDefault="00EC7C8C" w:rsidP="00EC7C8C">
      <w:pPr>
        <w:pStyle w:val="CZWSPPKTczwsplnapunktw"/>
      </w:pPr>
      <w:r w:rsidRPr="00DD68BD">
        <w:t>– żywych zwierząt gatunków niebezpiecznych dla życia i zdrowia ludzi.</w:t>
      </w:r>
    </w:p>
    <w:p w:rsidR="00EC7C8C" w:rsidRPr="00DD68BD" w:rsidRDefault="00EC7C8C" w:rsidP="00EC7C8C">
      <w:pPr>
        <w:pStyle w:val="USTustnpkodeksu"/>
      </w:pPr>
      <w:r w:rsidRPr="00DD68BD">
        <w:t>2. Zakazy, o których mowa w</w:t>
      </w:r>
      <w:r>
        <w:t> ust. </w:t>
      </w:r>
      <w:r w:rsidRPr="00DD68BD">
        <w:t>1</w:t>
      </w:r>
      <w:r>
        <w:t xml:space="preserve"> pkt </w:t>
      </w:r>
      <w:r w:rsidRPr="00DD68BD">
        <w:t>1</w:t>
      </w:r>
      <w:r>
        <w:t xml:space="preserve"> i </w:t>
      </w:r>
      <w:r w:rsidRPr="00DD68BD">
        <w:t>2, nie dotyczą ogrodów zoologicznych, cyrków i placówek naukowych prowadzących badania nad zwierzętami, a zakazy, o których mowa w</w:t>
      </w:r>
      <w:r>
        <w:t> ust. </w:t>
      </w:r>
      <w:r w:rsidRPr="00DD68BD">
        <w:t>1</w:t>
      </w:r>
      <w:r>
        <w:t xml:space="preserve"> pkt </w:t>
      </w:r>
      <w:r w:rsidRPr="00DD68BD">
        <w:t>1 nie dotyczą ośrodków rehabilitacji zwi</w:t>
      </w:r>
      <w:r w:rsidRPr="00DD68BD">
        <w:t>e</w:t>
      </w:r>
      <w:r w:rsidRPr="00DD68BD">
        <w:t>rząt.</w:t>
      </w:r>
    </w:p>
    <w:p w:rsidR="00EC7C8C" w:rsidRPr="00EC7C8C" w:rsidRDefault="00EC7C8C" w:rsidP="0074209B">
      <w:pPr>
        <w:pStyle w:val="USTustnpkodeksu"/>
        <w:keepNext/>
      </w:pPr>
      <w:r w:rsidRPr="00DD68BD">
        <w:t>3.</w:t>
      </w:r>
      <w:r w:rsidRPr="00EC7C8C">
        <w:t> Gatunki zwierząt niebezpiecznych dla życia i zdrowia ludzi zalicza się do: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kategorii I – obejmującej najbardziej niebezpieczne gatunki lub grupy gatunków zwierząt, które z przyczyn natura</w:t>
      </w:r>
      <w:r w:rsidRPr="00DD68BD">
        <w:t>l</w:t>
      </w:r>
      <w:r w:rsidRPr="00DD68BD">
        <w:t>nej agresywności lub właściwości biologicznych mogą stanowić poważne zagrożenie dla życia lub zdrowia ludzi;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kategorii II – obejmującej pozostałe gatunki lub grupy gatunków zwierząt niebezpiecznych dla życia i zdrowia ludzi.</w:t>
      </w:r>
    </w:p>
    <w:p w:rsidR="00EC7C8C" w:rsidRPr="00DD68BD" w:rsidRDefault="00EC7C8C" w:rsidP="00EC7C8C">
      <w:pPr>
        <w:pStyle w:val="USTustnpkodeksu"/>
      </w:pPr>
      <w:r w:rsidRPr="00DD68BD">
        <w:t>4. W stosunku do zwierząt gatunków zaliczonych do kategorii II regionalny dyrektor ochrony środowiska właściwy ze względu na wskazane we wniosku, o którym mowa w</w:t>
      </w:r>
      <w:r>
        <w:t> ust. </w:t>
      </w:r>
      <w:r w:rsidRPr="00DD68BD">
        <w:t>5, miejsce ich przetrzymywania może zezwolić na odstę</w:t>
      </w:r>
      <w:r w:rsidRPr="00DD68BD">
        <w:t>p</w:t>
      </w:r>
      <w:r w:rsidRPr="00DD68BD">
        <w:t>stwa od zakazów, o których mowa w</w:t>
      </w:r>
      <w:r>
        <w:t> ust. </w:t>
      </w:r>
      <w:r w:rsidRPr="00DD68BD">
        <w:t>1</w:t>
      </w:r>
      <w:r>
        <w:t xml:space="preserve"> pkt </w:t>
      </w:r>
      <w:r w:rsidRPr="00DD68BD">
        <w:t>1</w:t>
      </w:r>
      <w:r>
        <w:t xml:space="preserve"> i </w:t>
      </w:r>
      <w:r w:rsidRPr="00DD68BD">
        <w:t>2.</w:t>
      </w:r>
    </w:p>
    <w:p w:rsidR="00EC7C8C" w:rsidRPr="00EC7C8C" w:rsidRDefault="00EC7C8C" w:rsidP="0074209B">
      <w:pPr>
        <w:pStyle w:val="USTustnpkodeksu"/>
        <w:keepNext/>
      </w:pPr>
      <w:r w:rsidRPr="00DD68BD">
        <w:t>5.</w:t>
      </w:r>
      <w:r w:rsidRPr="00EC7C8C">
        <w:t> Zezwolenie, o którym mowa w ust. 4, może być wydane na wniosek, który zawiera: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imię, nazwisko i adres albo nazwę i siedzibę wnioskodawcy;</w:t>
      </w:r>
    </w:p>
    <w:p w:rsidR="00EC7C8C" w:rsidRPr="00DD68BD" w:rsidRDefault="00EC7C8C" w:rsidP="00EC7C8C">
      <w:pPr>
        <w:pStyle w:val="PKTpunkt"/>
      </w:pPr>
      <w:r w:rsidRPr="00DD68BD">
        <w:lastRenderedPageBreak/>
        <w:t>2)</w:t>
      </w:r>
      <w:r w:rsidRPr="00DD68BD">
        <w:tab/>
        <w:t>nazwę gatunku w języku łacińskim i polskim, jeżeli polska nazwa istnieje;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liczbę osobników poszczególnych gatunków, których dotyczy wniosek;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wskazanie miejsca przetrzymywania zwierząt, których dotyczy wniosek;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zaświadczenie powiatowego lekarza weterynarii stwierdzające spełnianie przez wnioskodawcę warunków przetrz</w:t>
      </w:r>
      <w:r w:rsidRPr="00DD68BD">
        <w:t>y</w:t>
      </w:r>
      <w:r w:rsidRPr="00DD68BD">
        <w:t>mywania zwierząt gatunków niebezpiecznych dla życia i zdrowia ludzi odpowiednich do liczby zwierząt, których d</w:t>
      </w:r>
      <w:r w:rsidRPr="00DD68BD">
        <w:t>o</w:t>
      </w:r>
      <w:r w:rsidRPr="00DD68BD">
        <w:t>tyczy wniosek, oraz uniemożliwiających ich ucieczkę lub przypadkowy kontakt z osobami postronnymi, a także spełnienie warunków, o których mowa w przepisach wydanych na podstawie</w:t>
      </w:r>
      <w:r>
        <w:t xml:space="preserve"> ust. </w:t>
      </w:r>
      <w:r w:rsidRPr="00DD68BD">
        <w:t>11</w:t>
      </w:r>
      <w:r>
        <w:t xml:space="preserve"> pkt </w:t>
      </w:r>
      <w:r w:rsidRPr="00DD68BD">
        <w:t>2.</w:t>
      </w:r>
    </w:p>
    <w:p w:rsidR="00EC7C8C" w:rsidRPr="00EC7C8C" w:rsidRDefault="00EC7C8C" w:rsidP="0074209B">
      <w:pPr>
        <w:pStyle w:val="USTustnpkodeksu"/>
        <w:keepNext/>
      </w:pPr>
      <w:r w:rsidRPr="00DD68BD">
        <w:t>6.</w:t>
      </w:r>
      <w:r w:rsidRPr="00EC7C8C">
        <w:t> Zezwolenie, o którym mowa w ust. 4, zawiera: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imię, nazwisko i adres albo nazwę i siedzibę wnioskodawcy;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nazwę gatunku w języku łacińskim i polskim, jeżeli polska nazwa istnieje;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liczbę osobników poszczególnych gatunków, których dotyczy zezwolenie;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wskazanie miejsca przetrzymywania zwierząt, których dotyczy zezwolenie.</w:t>
      </w:r>
    </w:p>
    <w:p w:rsidR="00EC7C8C" w:rsidRPr="00DD68BD" w:rsidRDefault="00EC7C8C" w:rsidP="00EC7C8C">
      <w:pPr>
        <w:pStyle w:val="USTustnpkodeksu"/>
      </w:pPr>
      <w:r w:rsidRPr="00DD68BD">
        <w:t>7. Regionalny dyrektor ochrony środowiska właściwy ze względu na miejsce przetrzymywania zwierząt może prz</w:t>
      </w:r>
      <w:r w:rsidRPr="00DD68BD">
        <w:t>e</w:t>
      </w:r>
      <w:r w:rsidRPr="00DD68BD">
        <w:t>prowadzić kontrolę warunków, o których mowa w przepisach wydanych na podstawie</w:t>
      </w:r>
      <w:r>
        <w:t xml:space="preserve"> ust. </w:t>
      </w:r>
      <w:r w:rsidRPr="00DD68BD">
        <w:t>11</w:t>
      </w:r>
      <w:r>
        <w:t xml:space="preserve"> pkt </w:t>
      </w:r>
      <w:r w:rsidRPr="00DD68BD">
        <w:t>2; przepisy</w:t>
      </w:r>
      <w:r>
        <w:t xml:space="preserve"> art. </w:t>
      </w:r>
      <w:r w:rsidRPr="00DD68BD">
        <w:t>77</w:t>
      </w:r>
      <w:r>
        <w:t xml:space="preserve"> ust. </w:t>
      </w:r>
      <w:r w:rsidRPr="00DD68BD">
        <w:t>3–13 stosuje się odpowiednio.</w:t>
      </w:r>
    </w:p>
    <w:p w:rsidR="00EC7C8C" w:rsidRPr="00DD68BD" w:rsidRDefault="00EC7C8C" w:rsidP="00EC7C8C">
      <w:pPr>
        <w:pStyle w:val="USTustnpkodeksu"/>
      </w:pPr>
      <w:r w:rsidRPr="00DD68BD">
        <w:t>8. Jeżeli kontrola, o której mowa w</w:t>
      </w:r>
      <w:r>
        <w:t> ust. </w:t>
      </w:r>
      <w:r w:rsidRPr="00DD68BD">
        <w:t>7, wykaże, że posiadacz zwierzęcia nie spełnia warunków, o których mowa w przepisach wydanych na podstawie</w:t>
      </w:r>
      <w:r>
        <w:t xml:space="preserve"> ust. </w:t>
      </w:r>
      <w:r w:rsidRPr="00DD68BD">
        <w:t>11</w:t>
      </w:r>
      <w:r>
        <w:t xml:space="preserve"> pkt </w:t>
      </w:r>
      <w:r w:rsidRPr="00DD68BD">
        <w:t>2, regionalny dyrektor ochrony środowiska wzywa do usunięcia niepr</w:t>
      </w:r>
      <w:r w:rsidRPr="00DD68BD">
        <w:t>a</w:t>
      </w:r>
      <w:r w:rsidRPr="00DD68BD">
        <w:t>widłowości w terminie 14 dni.</w:t>
      </w:r>
    </w:p>
    <w:p w:rsidR="00EC7C8C" w:rsidRPr="00DD68BD" w:rsidRDefault="00EC7C8C" w:rsidP="00EC7C8C">
      <w:pPr>
        <w:pStyle w:val="USTustnpkodeksu"/>
      </w:pPr>
      <w:r w:rsidRPr="00DD68BD">
        <w:t>9. W przypadku nieusunięcia nieprawidłowości, o których mowa w</w:t>
      </w:r>
      <w:r>
        <w:t> ust. </w:t>
      </w:r>
      <w:r w:rsidRPr="00DD68BD">
        <w:t>8, właściwy regionalny dyrektor ochrony środowiska wydaje decyzję o cofnięciu zezwolenia, o którym mowa w</w:t>
      </w:r>
      <w:r>
        <w:t> ust. </w:t>
      </w:r>
      <w:r w:rsidRPr="00DD68BD">
        <w:t>4.</w:t>
      </w:r>
    </w:p>
    <w:p w:rsidR="00EC7C8C" w:rsidRPr="00DD68BD" w:rsidRDefault="00EC7C8C" w:rsidP="00EC7C8C">
      <w:pPr>
        <w:pStyle w:val="USTustnpkodeksu"/>
      </w:pPr>
      <w:r w:rsidRPr="00DD68BD">
        <w:t>10. Do zwierząt posiadanych na podstawie zezwolenia, o którym mowa w</w:t>
      </w:r>
      <w:r>
        <w:t> ust. </w:t>
      </w:r>
      <w:r w:rsidRPr="00DD68BD">
        <w:t>4, stosuje się odpowiednio przepisy</w:t>
      </w:r>
      <w:r>
        <w:t xml:space="preserve"> art. </w:t>
      </w:r>
      <w:r w:rsidRPr="00DD68BD">
        <w:t>64</w:t>
      </w:r>
      <w:r>
        <w:t xml:space="preserve"> ust. </w:t>
      </w:r>
      <w:r w:rsidRPr="00DD68BD">
        <w:t>1</w:t>
      </w:r>
      <w:r>
        <w:t xml:space="preserve"> i </w:t>
      </w:r>
      <w:r w:rsidRPr="00DD68BD">
        <w:t>3–8, przy czym do wniosku o wpis do rejestru załącza się kopię zezwolenia, o którym mowa w</w:t>
      </w:r>
      <w:r>
        <w:t> ust. </w:t>
      </w:r>
      <w:r w:rsidRPr="00DD68BD">
        <w:t>4.</w:t>
      </w:r>
    </w:p>
    <w:p w:rsidR="00EC7C8C" w:rsidRPr="00EC7C8C" w:rsidRDefault="00EC7C8C" w:rsidP="0074209B">
      <w:pPr>
        <w:pStyle w:val="USTustnpkodeksu"/>
        <w:keepNext/>
      </w:pPr>
      <w:r w:rsidRPr="00DD68BD">
        <w:t>11.</w:t>
      </w:r>
      <w:r w:rsidRPr="00EC7C8C">
        <w:t> Minister właściwy do spraw środowiska określi, w drodze rozporządzenia: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gatunki lub grupy gatunków zwierząt zaliczane do kategorii, o których mowa w</w:t>
      </w:r>
      <w:r>
        <w:t> ust. </w:t>
      </w:r>
      <w:r w:rsidRPr="00DD68BD">
        <w:t>3,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warunki przetrzymywania poszczególnych gatunków lub grup gatunków zwierząt gatunków niebezpiecznych dla życia i zdrowia ludzi,</w:t>
      </w:r>
    </w:p>
    <w:p w:rsidR="00EC7C8C" w:rsidRPr="00DD68BD" w:rsidRDefault="00EC7C8C" w:rsidP="0074209B">
      <w:pPr>
        <w:pStyle w:val="PKTpunkt"/>
        <w:keepNext/>
      </w:pPr>
      <w:r w:rsidRPr="00DD68BD">
        <w:t>3)</w:t>
      </w:r>
      <w:r w:rsidRPr="00DD68BD">
        <w:tab/>
        <w:t>sposoby znakowania zwierząt gatunków niebezpiecznych dla życia i zdrowia ludzi</w:t>
      </w:r>
    </w:p>
    <w:p w:rsidR="00EC7C8C" w:rsidRPr="00DD68BD" w:rsidRDefault="00EC7C8C" w:rsidP="00EC7C8C">
      <w:pPr>
        <w:pStyle w:val="CZWSPPKTczwsplnapunktw"/>
      </w:pPr>
      <w:r w:rsidRPr="00DD68BD">
        <w:t>– kierując się potrzebą ochrony ludzi przed zagrożeniami powodowanymi przez zwierzęta gatunków niebezpiecznych dla życia i zdrowia ludzi.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74.</w:t>
      </w:r>
      <w:r w:rsidRPr="00DD68BD">
        <w:t> 1. Przeniesienie z ogrodu botanicznego lub ogrodu zoologicznego do środowiska przyrodniczego roślin lub zwierząt gatunków zagrożonych wyginięciem następuje po uzyskaniu zezwolenia Generalnego Dyrektora Ochrony Śr</w:t>
      </w:r>
      <w:r w:rsidRPr="00DD68BD">
        <w:t>o</w:t>
      </w:r>
      <w:r w:rsidRPr="00DD68BD">
        <w:t>dowiska.</w:t>
      </w:r>
    </w:p>
    <w:p w:rsidR="00EC7C8C" w:rsidRPr="00EC7C8C" w:rsidRDefault="00EC7C8C" w:rsidP="0074209B">
      <w:pPr>
        <w:pStyle w:val="USTustnpkodeksu"/>
        <w:keepNext/>
      </w:pPr>
      <w:r w:rsidRPr="00DD68BD">
        <w:t>2.</w:t>
      </w:r>
      <w:r w:rsidRPr="00EC7C8C">
        <w:t> Zezwolenie, o którym mowa w ust. 1, wydaje się na wniosek, który zawiera: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imię, nazwisko i adres albo nazwę i siedzibę wnioskodawcy;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nazwę gatunku w języku łacińskim i polskim, jeżeli polska nazwa istnieje;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sposób realizacji i oceny planowanego przedsięwzięcia;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liczbę lub ilość osobników, których dotyczy wniosek;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termin, miejsce i sposób przeniesienia roślin lub zwierząt do środowiska przyrodniczego.</w:t>
      </w:r>
    </w:p>
    <w:p w:rsidR="00EC7C8C" w:rsidRPr="00EC7C8C" w:rsidRDefault="00EC7C8C" w:rsidP="0074209B">
      <w:pPr>
        <w:pStyle w:val="USTustnpkodeksu"/>
        <w:keepNext/>
      </w:pPr>
      <w:r w:rsidRPr="00DD68BD">
        <w:t>3.</w:t>
      </w:r>
      <w:r w:rsidRPr="00EC7C8C">
        <w:t> Zezwolenie, o którym mowa w ust. 1, zawiera: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imię, nazwisko, adres albo nazwę i siedzibę wnioskodawcy;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nazwę gatunku w języku łacińskim i polskim, jeżeli polska nazwa istnieje;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liczbę lub ilość osobników, których dotyczy zezwolenie;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termin, miejsce i sposób przeniesienia roślin lub zwierząt do środowiska przyrodniczego;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termin złożenia informacji o wykorzystaniu zezwolenia;</w:t>
      </w:r>
    </w:p>
    <w:p w:rsidR="00EC7C8C" w:rsidRPr="00DD68BD" w:rsidRDefault="00EC7C8C" w:rsidP="00EC7C8C">
      <w:pPr>
        <w:pStyle w:val="PKTpunkt"/>
      </w:pPr>
      <w:r w:rsidRPr="00DD68BD">
        <w:lastRenderedPageBreak/>
        <w:t>6)</w:t>
      </w:r>
      <w:r w:rsidRPr="00DD68BD">
        <w:tab/>
        <w:t>warunki realizacji wynikające z potrzeb ochrony populacji gatunków roślin lub zwierząt i ich siedlisk.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75.</w:t>
      </w:r>
      <w:r w:rsidRPr="00DD68BD">
        <w:t xml:space="preserve"> 1. Utworzenie i prowadzenie ośrodka rehabilitacji zwierząt, zwanego dalej </w:t>
      </w:r>
      <w:r w:rsidR="0074209B">
        <w:t>„</w:t>
      </w:r>
      <w:r w:rsidRPr="00DD68BD">
        <w:t>ośrodkiem</w:t>
      </w:r>
      <w:r w:rsidR="0074209B">
        <w:t>”</w:t>
      </w:r>
      <w:r w:rsidRPr="00DD68BD">
        <w:t>, wymaga uzyskania zezwolenia Generalnego Dyrektora Ochrony Środowiska.</w:t>
      </w:r>
    </w:p>
    <w:p w:rsidR="00EC7C8C" w:rsidRPr="00EC7C8C" w:rsidRDefault="00EC7C8C" w:rsidP="0074209B">
      <w:pPr>
        <w:pStyle w:val="USTustnpkodeksu"/>
        <w:keepNext/>
      </w:pPr>
      <w:r w:rsidRPr="00DD68BD">
        <w:t>2.</w:t>
      </w:r>
      <w:r w:rsidRPr="00EC7C8C">
        <w:t> Zezwolenie, o którym mowa w ust. 1, wydaje się na wniosek, który zawiera: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imię, nazwisko i adres albo nazwę i siedzibę wnioskodawcy;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wskazanie położenia ośrodka;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opis pomieszczeń do leczenia i rehabilitacji zwierząt;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wykaz gatunków lub grup gatunków zwierząt, które mogą być leczone i rehabilitowane w ośrodku, zawierający n</w:t>
      </w:r>
      <w:r w:rsidRPr="00DD68BD">
        <w:t>a</w:t>
      </w:r>
      <w:r w:rsidRPr="00DD68BD">
        <w:t>zwę gatunków lub wyższych jednostek systematycznych grup gatunków w języku łacińskim i polskim, jeżeli polska nazwa istnieje;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wskazanie osoby odpowiedzialnej za prowadzenie ośrodka;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informację o możliwości zapewnienia opieki lekarsko</w:t>
      </w:r>
      <w:r>
        <w:softHyphen/>
      </w:r>
      <w:r>
        <w:softHyphen/>
      </w:r>
      <w:r>
        <w:noBreakHyphen/>
      </w:r>
      <w:r w:rsidRPr="00DD68BD">
        <w:t>weterynaryjnej;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opinię właściwej miejscowo rady gminy.</w:t>
      </w:r>
    </w:p>
    <w:p w:rsidR="00EC7C8C" w:rsidRPr="00EC7C8C" w:rsidRDefault="00EC7C8C" w:rsidP="0074209B">
      <w:pPr>
        <w:pStyle w:val="USTustnpkodeksu"/>
        <w:keepNext/>
      </w:pPr>
      <w:r w:rsidRPr="00DD68BD">
        <w:t>3.</w:t>
      </w:r>
      <w:r w:rsidRPr="00EC7C8C">
        <w:t> Zezwolenie, o którym mowa w ust. 1, zawiera: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imię, nazwisko i adres albo nazwę i siedzibę wnioskodawcy;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wskazanie położenia ośrodka;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wykaz gatunków lub grup gatunków zwierząt, które mogą być leczone i rehabilitowane w ośrodku, zawierający n</w:t>
      </w:r>
      <w:r w:rsidRPr="00DD68BD">
        <w:t>a</w:t>
      </w:r>
      <w:r w:rsidRPr="00DD68BD">
        <w:t>zwę gatunków lub wyższych jednostek systematycznych grup gatunków w języku łacińskim i polskim, jeżeli polska nazwa istnieje;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określenie zakresu i terminu złożenia informacji o wykorzystaniu zezwolenia.</w:t>
      </w:r>
    </w:p>
    <w:p w:rsidR="00EC7C8C" w:rsidRPr="00DD68BD" w:rsidRDefault="00EC7C8C" w:rsidP="00EC7C8C">
      <w:pPr>
        <w:pStyle w:val="USTustnpkodeksu"/>
      </w:pPr>
      <w:r w:rsidRPr="00DD68BD">
        <w:t>4. Generalny Dyrektor Ochrony Środowiska odmawia wydania zezwolenia, jeżeli wnioskodawca nie spełnia waru</w:t>
      </w:r>
      <w:r w:rsidRPr="00DD68BD">
        <w:t>n</w:t>
      </w:r>
      <w:r w:rsidRPr="00DD68BD">
        <w:t>ków leczenia i rehabilitacji zwierząt odpowiadających potrzebom biologicznym danego gatunku.</w:t>
      </w:r>
    </w:p>
    <w:p w:rsidR="00EC7C8C" w:rsidRPr="00DD68BD" w:rsidRDefault="00EC7C8C" w:rsidP="00EC7C8C">
      <w:pPr>
        <w:pStyle w:val="USTustnpkodeksu"/>
      </w:pPr>
      <w:r w:rsidRPr="00DD68BD">
        <w:t>5. Zezwolenie, o którym mowa w</w:t>
      </w:r>
      <w:r>
        <w:t> ust. </w:t>
      </w:r>
      <w:r w:rsidRPr="00DD68BD">
        <w:t>1, może być cofnięte przez Generalnego Dyrektora Ochrony Środowiska w przypadku niespełnienia warunków leczenia i rehabilitacji zwierząt odpowiadających potrzebom biologicznym danego gatunku albo nieusunięcia, w wyznaczonym przez Generalnego Dyrektora Ochrony Środowiska terminie, nieprawidłow</w:t>
      </w:r>
      <w:r w:rsidRPr="00DD68BD">
        <w:t>o</w:t>
      </w:r>
      <w:r w:rsidRPr="00DD68BD">
        <w:t>ści stwierdzonych w wyniku kontroli przeprowadzonej przez regionalnego dyrektora ochrony środowiska.</w:t>
      </w:r>
    </w:p>
    <w:p w:rsidR="00EC7C8C" w:rsidRPr="00DD68BD" w:rsidRDefault="00EC7C8C" w:rsidP="00EC7C8C">
      <w:pPr>
        <w:pStyle w:val="USTustnpkodeksu"/>
      </w:pPr>
      <w:r w:rsidRPr="00DD68BD">
        <w:t>6. Jeżeli zezwolenie, o którym mowa w</w:t>
      </w:r>
      <w:r>
        <w:t> ust. </w:t>
      </w:r>
      <w:r w:rsidRPr="00DD68BD">
        <w:t>1, zostanie cofnięte, ośrodek podlega likwidacji.</w:t>
      </w:r>
    </w:p>
    <w:p w:rsidR="00EC7C8C" w:rsidRPr="00DD68BD" w:rsidRDefault="00EC7C8C" w:rsidP="00EC7C8C">
      <w:pPr>
        <w:pStyle w:val="USTustnpkodeksu"/>
      </w:pPr>
      <w:r w:rsidRPr="00DD68BD">
        <w:t>7. W razie likwidacji ośrodka osoba odpowiedzialna za prowadzenie ośrodka jest obowiązana zapewnić leczonym i rehabilitowanym tam zwierzętom warunki odpowiadające ich potrzebom biologicznym.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76.</w:t>
      </w:r>
      <w:r w:rsidRPr="00DD68BD">
        <w:t> 1. Zwierzęta objęte leczeniem i rehabilitacją w ośrodku nie mogą być sprzedawane.</w:t>
      </w:r>
    </w:p>
    <w:p w:rsidR="00EC7C8C" w:rsidRPr="00DD68BD" w:rsidRDefault="00EC7C8C" w:rsidP="00EC7C8C">
      <w:pPr>
        <w:pStyle w:val="USTustnpkodeksu"/>
      </w:pPr>
      <w:r w:rsidRPr="00DD68BD">
        <w:t>2. Warunki przebywania zwierząt w ośrodku powinny odpowiadać potrzebom biologicznym zwierząt w okresie ich leczenia i rehabilitacji.</w:t>
      </w:r>
    </w:p>
    <w:p w:rsidR="00EC7C8C" w:rsidRPr="00DD68BD" w:rsidRDefault="00EC7C8C" w:rsidP="00EC7C8C">
      <w:pPr>
        <w:pStyle w:val="USTustnpkodeksu"/>
      </w:pPr>
      <w:r w:rsidRPr="00DD68BD">
        <w:t>3. Regionalny dyrektor ochrony środowiska może dofinansowywać z własnych środków budżetowych leczenie i rehabilitację zwierząt w ośrodkach.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77.</w:t>
      </w:r>
      <w:r w:rsidRPr="00DD68BD">
        <w:t> 1. Regionalny dyrektor ochrony środowiska właściwy ze względu na miejsce położenia ogrodu botaniczn</w:t>
      </w:r>
      <w:r w:rsidRPr="00DD68BD">
        <w:t>e</w:t>
      </w:r>
      <w:r w:rsidRPr="00DD68BD">
        <w:t>go, ogrodu zoologicznego lub ośrodka przeprowadza kontrole ogrodów botanicznych, ogrodów zoologicznych i ośrodków w zakresie ich działalności.</w:t>
      </w:r>
    </w:p>
    <w:p w:rsidR="00EC7C8C" w:rsidRPr="00DD68BD" w:rsidRDefault="00EC7C8C" w:rsidP="00EC7C8C">
      <w:pPr>
        <w:pStyle w:val="USTustnpkodeksu"/>
      </w:pPr>
      <w:r w:rsidRPr="00DD68BD">
        <w:t>2. Kontroli, o której mowa w</w:t>
      </w:r>
      <w:r>
        <w:t> ust. </w:t>
      </w:r>
      <w:r w:rsidRPr="00DD68BD">
        <w:t>1, nie rzadziej niż raz na 3 lata, dokonuje regionalny dyrektor ochrony środowiska z własnej inicjatywy lub na wniosek Generalnego Dyrektora Ochrony Środowiska.</w:t>
      </w:r>
    </w:p>
    <w:p w:rsidR="00EC7C8C" w:rsidRPr="00DD68BD" w:rsidRDefault="00EC7C8C" w:rsidP="00EC7C8C">
      <w:pPr>
        <w:pStyle w:val="USTustnpkodeksu"/>
      </w:pPr>
      <w:r w:rsidRPr="00DD68BD">
        <w:t>3. Czynności kontrolne są wykonywane przez osoby posiadające imienne upoważnienie wydane przez regionalnego dyrektora ochrony środowiska.</w:t>
      </w:r>
    </w:p>
    <w:p w:rsidR="00EC7C8C" w:rsidRPr="00DD68BD" w:rsidRDefault="00EC7C8C" w:rsidP="00EC7C8C">
      <w:pPr>
        <w:pStyle w:val="USTustnpkodeksu"/>
      </w:pPr>
      <w:r w:rsidRPr="00DD68BD">
        <w:t>4. Upoważnienie, o którym mowa w</w:t>
      </w:r>
      <w:r>
        <w:t> ust. </w:t>
      </w:r>
      <w:r w:rsidRPr="00DD68BD">
        <w:t>3, zawiera wskazanie osoby upoważnionej do wykonywania czynności, wskazanie ogrodu botanicznego, ogrodu zoologicznego lub ośrodka, który ma być kontrolowany, zakresu kontroli oraz podstawy prawnej do jej wykonywania.</w:t>
      </w:r>
    </w:p>
    <w:p w:rsidR="00EC7C8C" w:rsidRPr="00DD68BD" w:rsidRDefault="00EC7C8C" w:rsidP="00EC7C8C">
      <w:pPr>
        <w:pStyle w:val="USTustnpkodeksu"/>
      </w:pPr>
      <w:r w:rsidRPr="00DD68BD">
        <w:t>5. Przed przystąpieniem do czynności kontrolnych osoba upoważniona do ich wykonywania jest obowiązana okazać upoważnienie, o którym mowa w</w:t>
      </w:r>
      <w:r>
        <w:t> ust. </w:t>
      </w:r>
      <w:r w:rsidRPr="00DD68BD">
        <w:t>3.</w:t>
      </w:r>
    </w:p>
    <w:p w:rsidR="00EC7C8C" w:rsidRPr="00EC7C8C" w:rsidRDefault="00EC7C8C" w:rsidP="0074209B">
      <w:pPr>
        <w:pStyle w:val="USTustnpkodeksu"/>
        <w:keepNext/>
      </w:pPr>
      <w:r w:rsidRPr="00DD68BD">
        <w:lastRenderedPageBreak/>
        <w:t>6.</w:t>
      </w:r>
      <w:r w:rsidRPr="00EC7C8C">
        <w:t> Osoby upoważnione do wykonywania czynności kontrolnych mają prawo do: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wstępu na teren ogrodu botanicznego, ogrodu zoologicznego lub ośrodka;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żądania pisemnych lub ustnych informacji związanych z przedmiotem kontroli;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wglądu do dokumentów związanych z przedmiotem kontroli, sporządzania z nich odpisów, wyciągów lub kopii oraz zabezpieczania tych dokumentów.</w:t>
      </w:r>
    </w:p>
    <w:p w:rsidR="00EC7C8C" w:rsidRPr="00DD68BD" w:rsidRDefault="00EC7C8C" w:rsidP="00EC7C8C">
      <w:pPr>
        <w:pStyle w:val="USTustnpkodeksu"/>
      </w:pPr>
      <w:r w:rsidRPr="00DD68BD">
        <w:t>7. Osoba wykonująca czynności kontrolne sporządza z tych czynności protokół.</w:t>
      </w:r>
    </w:p>
    <w:p w:rsidR="00EC7C8C" w:rsidRPr="00DD68BD" w:rsidRDefault="00EC7C8C" w:rsidP="00EC7C8C">
      <w:pPr>
        <w:pStyle w:val="USTustnpkodeksu"/>
      </w:pPr>
      <w:r w:rsidRPr="00DD68BD">
        <w:t>8. Protokół podpisuje osoba wykonująca czynności kontrolne oraz podmiot kontrolowany.</w:t>
      </w:r>
    </w:p>
    <w:p w:rsidR="00EC7C8C" w:rsidRPr="00DD68BD" w:rsidRDefault="00EC7C8C" w:rsidP="00EC7C8C">
      <w:pPr>
        <w:pStyle w:val="USTustnpkodeksu"/>
      </w:pPr>
      <w:r w:rsidRPr="00DD68BD">
        <w:t>9. W przypadku odmowy podpisania protokołu przez podmiot kontrolowany, protokół podpisuje tylko osoba wyk</w:t>
      </w:r>
      <w:r w:rsidRPr="00DD68BD">
        <w:t>o</w:t>
      </w:r>
      <w:r w:rsidRPr="00DD68BD">
        <w:t>nująca czynności kontrolne, dokonując w protokole stosownej adnotacji o odmowie podpisania protokołu przez podmiot kontrolowany.</w:t>
      </w:r>
    </w:p>
    <w:p w:rsidR="00EC7C8C" w:rsidRPr="00DD68BD" w:rsidRDefault="00EC7C8C" w:rsidP="00EC7C8C">
      <w:pPr>
        <w:pStyle w:val="USTustnpkodeksu"/>
      </w:pPr>
      <w:r w:rsidRPr="00DD68BD">
        <w:t>10. Protokół, o którym mowa w</w:t>
      </w:r>
      <w:r>
        <w:t> ust. </w:t>
      </w:r>
      <w:r w:rsidRPr="00DD68BD">
        <w:t>7, wraz z zaleceniami pokontrolnymi, regionalny dyrektor ochrony środowiska przekazuje podmiotowi kontrolowanemu oraz Generalnemu Dyrektorowi Ochrony Środowiska w terminie 14 dni od dnia zakończenia kontroli.</w:t>
      </w:r>
    </w:p>
    <w:p w:rsidR="00EC7C8C" w:rsidRPr="00DD68BD" w:rsidRDefault="00EC7C8C" w:rsidP="00EC7C8C">
      <w:pPr>
        <w:pStyle w:val="USTustnpkodeksu"/>
      </w:pPr>
      <w:r w:rsidRPr="00DD68BD">
        <w:t>11. Podmiotowi kontrolowanemu przysługuje prawo do wniesienia umotywowanych zastrzeżeń co do ustaleń zawa</w:t>
      </w:r>
      <w:r w:rsidRPr="00DD68BD">
        <w:t>r</w:t>
      </w:r>
      <w:r w:rsidRPr="00DD68BD">
        <w:t>tych w wynikach kontroli oraz zaleceniach pokontrolnych do Generalnego Dyrektora Ochrony Środowiska.</w:t>
      </w:r>
    </w:p>
    <w:p w:rsidR="00EC7C8C" w:rsidRPr="00DD68BD" w:rsidRDefault="00EC7C8C" w:rsidP="00EC7C8C">
      <w:pPr>
        <w:pStyle w:val="USTustnpkodeksu"/>
      </w:pPr>
      <w:r w:rsidRPr="00DD68BD">
        <w:t>12. Umotywowane zastrzeżenia należy zgłosić na piśmie w terminie 14 dni od dnia otrzymania wyników kontroli i zaleceń pokontrolnych.</w:t>
      </w:r>
    </w:p>
    <w:p w:rsidR="00EC7C8C" w:rsidRPr="00DD68BD" w:rsidRDefault="00EC7C8C" w:rsidP="00EC7C8C">
      <w:pPr>
        <w:pStyle w:val="USTustnpkodeksu"/>
      </w:pPr>
      <w:r w:rsidRPr="00DD68BD">
        <w:t>13. Generalny Dyrektor Ochrony Środowiska, w terminie 14 dni od dnia otrzymania umotywowanych zastrzeżeń, uwzględnia je albo odmawia ich uwzględnienia.</w:t>
      </w:r>
    </w:p>
    <w:p w:rsidR="00EC7C8C" w:rsidRPr="00DD68BD" w:rsidRDefault="00EC7C8C" w:rsidP="00EC7C8C">
      <w:pPr>
        <w:pStyle w:val="ROZDZODDZOZNoznaczenierozdziauluboddziau"/>
      </w:pPr>
      <w:r w:rsidRPr="00DD68BD">
        <w:t>Rozdział 4</w:t>
      </w:r>
    </w:p>
    <w:p w:rsidR="00EC7C8C" w:rsidRPr="00DD68BD" w:rsidRDefault="00EC7C8C" w:rsidP="0074209B">
      <w:pPr>
        <w:pStyle w:val="ROZDZODDZPRZEDMprzedmiotregulacjirozdziauluboddziau"/>
      </w:pPr>
      <w:r w:rsidRPr="00DD68BD">
        <w:t>Ochrona terenów zieleni i </w:t>
      </w:r>
      <w:proofErr w:type="spellStart"/>
      <w:r w:rsidRPr="00DD68BD">
        <w:t>zadrzewień</w:t>
      </w:r>
      <w:proofErr w:type="spellEnd"/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78.</w:t>
      </w:r>
      <w:r w:rsidRPr="00DD68BD">
        <w:t> Rada gminy jest obowiązana zakładać i utrzymywać w należytym stanie tereny zieleni i zadrzewienia.</w:t>
      </w:r>
    </w:p>
    <w:p w:rsidR="00EC7C8C" w:rsidRPr="00A145B8" w:rsidRDefault="00EC7C8C" w:rsidP="00EC7C8C">
      <w:pPr>
        <w:pStyle w:val="ARTartustawynprozporzdzenia"/>
      </w:pPr>
      <w:r w:rsidRPr="0074209B">
        <w:rPr>
          <w:rStyle w:val="Ppogrubienie"/>
        </w:rPr>
        <w:t>Art. 79.</w:t>
      </w:r>
      <w:r w:rsidRPr="00DD68BD">
        <w:t> </w:t>
      </w:r>
      <w:r>
        <w:t>(uchylony)</w:t>
      </w:r>
      <w:r>
        <w:rPr>
          <w:rStyle w:val="Odwoanieprzypisudolnego"/>
        </w:rPr>
        <w:footnoteReference w:id="66"/>
      </w:r>
      <w:r>
        <w:rPr>
          <w:rStyle w:val="IGindeksgrny"/>
        </w:rPr>
        <w:t>)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80.</w:t>
      </w:r>
      <w:r w:rsidRPr="00DD68BD">
        <w:t> </w:t>
      </w:r>
      <w:r>
        <w:t>1. (uchylony)</w:t>
      </w:r>
    </w:p>
    <w:p w:rsidR="00EC7C8C" w:rsidRPr="005C162F" w:rsidRDefault="00EC7C8C" w:rsidP="00EC7C8C">
      <w:pPr>
        <w:pStyle w:val="USTustnpkodeksu"/>
      </w:pPr>
      <w:r w:rsidRPr="00702624">
        <w:t>2.</w:t>
      </w:r>
      <w:r>
        <w:t> </w:t>
      </w:r>
      <w:r w:rsidRPr="00702624">
        <w:t>(uchylony)</w:t>
      </w:r>
      <w:r>
        <w:rPr>
          <w:rStyle w:val="Odwoanieprzypisudolnego"/>
        </w:rPr>
        <w:footnoteReference w:id="67"/>
      </w:r>
      <w:r>
        <w:rPr>
          <w:rStyle w:val="IGindeksgrny"/>
        </w:rPr>
        <w:t>)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81.</w:t>
      </w:r>
      <w:r w:rsidRPr="00DD68BD">
        <w:t> Teren położony poza obrębem miast i wsi o zwartej zabudowie, pokryty drzewostanem i nieobjęty ochroną na podstawie ustawy z dnia 23 lipca 2003 r. o ochronie zabytków i opiece nad zabytkami, rada gminy może uznać za park gminny, jeżeli stanowi własność gminy, a jeżeli stanowi własność innego podmiotu – za zgodą właściciela.</w:t>
      </w:r>
    </w:p>
    <w:p w:rsidR="00EC7C8C" w:rsidRPr="00A43CC2" w:rsidRDefault="00EC7C8C" w:rsidP="00EC7C8C">
      <w:pPr>
        <w:pStyle w:val="ARTartustawynprozporzdzenia"/>
      </w:pPr>
      <w:r w:rsidRPr="0074209B">
        <w:rPr>
          <w:rStyle w:val="Ppogrubienie"/>
        </w:rPr>
        <w:t>Art. 82.</w:t>
      </w:r>
      <w:r w:rsidRPr="00DD68BD">
        <w:t> </w:t>
      </w:r>
      <w:r>
        <w:t>(uchylony)</w:t>
      </w:r>
      <w:r>
        <w:rPr>
          <w:rStyle w:val="Odwoanieprzypisudolnego"/>
        </w:rPr>
        <w:footnoteReference w:id="68"/>
      </w:r>
      <w:r>
        <w:rPr>
          <w:rStyle w:val="IGindeksgrny"/>
        </w:rPr>
        <w:t>)</w:t>
      </w:r>
    </w:p>
    <w:p w:rsidR="00EC7C8C" w:rsidRPr="00A145B8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83.</w:t>
      </w:r>
      <w:r w:rsidRPr="00A43CC2">
        <w:rPr>
          <w:rStyle w:val="IGindeksgrny"/>
        </w:rPr>
        <w:footnoteReference w:id="69"/>
      </w:r>
      <w:r>
        <w:rPr>
          <w:rStyle w:val="IGindeksgrny"/>
        </w:rPr>
        <w:t>)</w:t>
      </w:r>
      <w:r w:rsidRPr="00DD68BD">
        <w:t> </w:t>
      </w:r>
      <w:r w:rsidRPr="00A145B8">
        <w:t>1.</w:t>
      </w:r>
      <w:r>
        <w:t> </w:t>
      </w:r>
      <w:r w:rsidRPr="00A145B8">
        <w:t>Usunięcie drzewa lub krzewu z terenu nieruchomości może nastąpić po uzyskaniu zezwolenia wydan</w:t>
      </w:r>
      <w:r w:rsidRPr="00A145B8">
        <w:t>e</w:t>
      </w:r>
      <w:r w:rsidRPr="00A145B8">
        <w:t>go na wniosek:</w:t>
      </w:r>
    </w:p>
    <w:p w:rsidR="00EC7C8C" w:rsidRPr="00A145B8" w:rsidRDefault="00EC7C8C" w:rsidP="00EC7C8C">
      <w:pPr>
        <w:pStyle w:val="PKTpunkt"/>
      </w:pPr>
      <w:r w:rsidRPr="00A145B8">
        <w:t>1)</w:t>
      </w:r>
      <w:r>
        <w:tab/>
      </w:r>
      <w:r w:rsidRPr="00A145B8">
        <w:t>posiadacza nieruchomości – za</w:t>
      </w:r>
      <w:r>
        <w:t xml:space="preserve"> zgodą właściciela tej nierucho</w:t>
      </w:r>
      <w:r w:rsidRPr="00A145B8">
        <w:t>mości;</w:t>
      </w:r>
    </w:p>
    <w:p w:rsidR="00EC7C8C" w:rsidRPr="00A145B8" w:rsidRDefault="00EC7C8C" w:rsidP="00EC7C8C">
      <w:pPr>
        <w:pStyle w:val="PKTpunkt"/>
      </w:pPr>
      <w:r w:rsidRPr="00A145B8">
        <w:t>2)</w:t>
      </w:r>
      <w:r>
        <w:tab/>
      </w:r>
      <w:r w:rsidRPr="00A145B8">
        <w:t>właściciela urządzeń, o których mowa w art. 49 § 1 ustawy z dnia 23 kwietnia 1964 r. – Kodeks cywilny (Dz. U. z 2014 r. poz. 121, z późn. zm.</w:t>
      </w:r>
      <w:r>
        <w:rPr>
          <w:rStyle w:val="Odwoanieprzypisudolnego"/>
        </w:rPr>
        <w:footnoteReference w:id="70"/>
      </w:r>
      <w:r>
        <w:rPr>
          <w:rStyle w:val="IGindeksgrny"/>
        </w:rPr>
        <w:t>)</w:t>
      </w:r>
      <w:r w:rsidRPr="00A145B8">
        <w:t xml:space="preserve">), zwanej dalej </w:t>
      </w:r>
      <w:r w:rsidR="0074209B">
        <w:t>„</w:t>
      </w:r>
      <w:r w:rsidRPr="00A145B8">
        <w:t>Kodeksem cywilnym</w:t>
      </w:r>
      <w:r w:rsidR="0074209B">
        <w:t>”</w:t>
      </w:r>
      <w:r w:rsidRPr="00A145B8">
        <w:t xml:space="preserve"> – jeżeli drzewo lub krzew zag</w:t>
      </w:r>
      <w:r>
        <w:t>rażają funkcj</w:t>
      </w:r>
      <w:r>
        <w:t>o</w:t>
      </w:r>
      <w:r>
        <w:t>nowaniu tych urzą</w:t>
      </w:r>
      <w:r w:rsidRPr="00A145B8">
        <w:t>dzeń.</w:t>
      </w:r>
    </w:p>
    <w:p w:rsidR="00EC7C8C" w:rsidRPr="00A145B8" w:rsidRDefault="00EC7C8C" w:rsidP="0074209B">
      <w:pPr>
        <w:pStyle w:val="USTustnpkodeksu"/>
        <w:keepNext/>
      </w:pPr>
      <w:r w:rsidRPr="00A145B8">
        <w:t>2.</w:t>
      </w:r>
      <w:r>
        <w:t> </w:t>
      </w:r>
      <w:r w:rsidRPr="00A145B8">
        <w:t>Zgoda właściciela nieruchomości, o której mowa w ust. 1 pkt 1, nie jest wymagana w przypadku wniosku złożon</w:t>
      </w:r>
      <w:r w:rsidRPr="00A145B8">
        <w:t>e</w:t>
      </w:r>
      <w:r w:rsidRPr="00A145B8">
        <w:t>go przez:</w:t>
      </w:r>
    </w:p>
    <w:p w:rsidR="00EC7C8C" w:rsidRPr="00A145B8" w:rsidRDefault="00EC7C8C" w:rsidP="00EC7C8C">
      <w:pPr>
        <w:pStyle w:val="PKTpunkt"/>
      </w:pPr>
      <w:r w:rsidRPr="00A145B8">
        <w:t>1)</w:t>
      </w:r>
      <w:r>
        <w:tab/>
      </w:r>
      <w:r w:rsidRPr="00A145B8">
        <w:t>spółdzielnię mieszkaniową;</w:t>
      </w:r>
    </w:p>
    <w:p w:rsidR="00EC7C8C" w:rsidRPr="00A145B8" w:rsidRDefault="00EC7C8C" w:rsidP="00EC7C8C">
      <w:pPr>
        <w:pStyle w:val="PKTpunkt"/>
      </w:pPr>
      <w:r w:rsidRPr="00A145B8">
        <w:lastRenderedPageBreak/>
        <w:t>2)</w:t>
      </w:r>
      <w:r>
        <w:tab/>
      </w:r>
      <w:r w:rsidRPr="00A145B8">
        <w:t xml:space="preserve">wspólnotę mieszkaniową, w której właściciele lokali powierzyli zarząd nieruchomością wspólną zarządowi, zgodnie z ustawą z dnia 24 czerwca </w:t>
      </w:r>
      <w:r>
        <w:t>1994 r. o własności lokali (Dz. </w:t>
      </w:r>
      <w:r w:rsidRPr="00A145B8">
        <w:t>U</w:t>
      </w:r>
      <w:r>
        <w:t>. z 2000 r. Nr 80, poz. 903,</w:t>
      </w:r>
      <w:r w:rsidRPr="00A145B8">
        <w:t xml:space="preserve"> z 2004 r. Nr 141, poz. 1492</w:t>
      </w:r>
      <w:r>
        <w:t xml:space="preserve"> oraz z 2015 r. poz. 1168</w:t>
      </w:r>
      <w:r w:rsidRPr="00A145B8">
        <w:t>);</w:t>
      </w:r>
    </w:p>
    <w:p w:rsidR="00EC7C8C" w:rsidRPr="00A145B8" w:rsidRDefault="00EC7C8C" w:rsidP="00EC7C8C">
      <w:pPr>
        <w:pStyle w:val="PKTpunkt"/>
      </w:pPr>
      <w:r w:rsidRPr="00A145B8">
        <w:t>3)</w:t>
      </w:r>
      <w:r>
        <w:tab/>
      </w:r>
      <w:r w:rsidRPr="00A145B8">
        <w:t>zarządcę nieruchomości będącej własnością Skarbu Państwa.</w:t>
      </w:r>
    </w:p>
    <w:p w:rsidR="00EC7C8C" w:rsidRPr="00A145B8" w:rsidRDefault="00EC7C8C" w:rsidP="00EC7C8C">
      <w:pPr>
        <w:pStyle w:val="USTustnpkodeksu"/>
      </w:pPr>
      <w:r w:rsidRPr="00A145B8">
        <w:t>3.</w:t>
      </w:r>
      <w:r>
        <w:t> </w:t>
      </w:r>
      <w:r w:rsidRPr="00A145B8">
        <w:t>Zgoda właściciela nieruchomości, o której mowa w ust. 1 pkt 1, nie jest wymagana także w przypadku wniosku złożonego prz</w:t>
      </w:r>
      <w:r>
        <w:t>ez użyt</w:t>
      </w:r>
      <w:r w:rsidRPr="00A145B8">
        <w:t xml:space="preserve">kownika wieczystego lub posiadacza </w:t>
      </w:r>
      <w:r>
        <w:t>nieruchomości o nieuregulo</w:t>
      </w:r>
      <w:r w:rsidRPr="00A145B8">
        <w:t>wanym stanie prawnym, niebęd</w:t>
      </w:r>
      <w:r w:rsidRPr="00A145B8">
        <w:t>ą</w:t>
      </w:r>
      <w:r w:rsidRPr="00A145B8">
        <w:t>cych podmiotem, o którym mowa w ust. 2.</w:t>
      </w:r>
    </w:p>
    <w:p w:rsidR="00EC7C8C" w:rsidRDefault="00EC7C8C" w:rsidP="00EC7C8C">
      <w:pPr>
        <w:pStyle w:val="USTustnpkodeksu"/>
      </w:pPr>
      <w:r w:rsidRPr="00A145B8">
        <w:t>4.</w:t>
      </w:r>
      <w:r>
        <w:t> </w:t>
      </w:r>
      <w:r w:rsidRPr="00A145B8">
        <w:t>Spółdzielnia mieszkaniowa inform</w:t>
      </w:r>
      <w:r>
        <w:t>uje, w sposób zwyczajowo przyję</w:t>
      </w:r>
      <w:r w:rsidRPr="00A145B8">
        <w:t>ty, członków spółdzielni, właścicieli budy</w:t>
      </w:r>
      <w:r w:rsidRPr="00A145B8">
        <w:t>n</w:t>
      </w:r>
      <w:r w:rsidRPr="00A145B8">
        <w:t>ków lub</w:t>
      </w:r>
      <w:r>
        <w:t xml:space="preserve"> lokali niebędą</w:t>
      </w:r>
      <w:r w:rsidRPr="00A145B8">
        <w:t>cych członkami spółdzielni oraz</w:t>
      </w:r>
      <w:r>
        <w:t xml:space="preserve"> osoby niebędące członkami spół</w:t>
      </w:r>
      <w:r w:rsidRPr="00A145B8">
        <w:t>dzielni, którym przysługują spó</w:t>
      </w:r>
      <w:r w:rsidRPr="00A145B8">
        <w:t>ł</w:t>
      </w:r>
      <w:r w:rsidRPr="00A145B8">
        <w:t>dzielcze własnościowe prawa do lokali, a zarząd wspólnoty mieszkaniowej – członków wspólnoty, o zamiarze złożenia wniosku o wydanie zezwolenia na usunięcie drzewa lub krzewu, wyznaczając co najmniej 30-dniowy termin na zgłaszanie uwag. Wniosek może by</w:t>
      </w:r>
      <w:r>
        <w:t>ć złożony nie później niż w ter</w:t>
      </w:r>
      <w:r w:rsidRPr="00A145B8">
        <w:t>minie 12 miesięcy od upływu terminu na zgłaszanie uwag.</w:t>
      </w:r>
    </w:p>
    <w:p w:rsidR="00EC7C8C" w:rsidRPr="00A145B8" w:rsidRDefault="00EC7C8C" w:rsidP="00EC7C8C">
      <w:pPr>
        <w:pStyle w:val="ARTartustawynprozporzdzenia"/>
      </w:pPr>
      <w:r w:rsidRPr="0074209B">
        <w:rPr>
          <w:rStyle w:val="Ppogrubienie"/>
        </w:rPr>
        <w:t>Art. 83a.</w:t>
      </w:r>
      <w:bookmarkStart w:id="16" w:name="_Ref423504306"/>
      <w:r w:rsidRPr="00A43CC2">
        <w:rPr>
          <w:rStyle w:val="IGindeksgrny"/>
        </w:rPr>
        <w:footnoteReference w:id="71"/>
      </w:r>
      <w:bookmarkEnd w:id="16"/>
      <w:r>
        <w:rPr>
          <w:rStyle w:val="IGindeksgrny"/>
        </w:rPr>
        <w:t>)</w:t>
      </w:r>
      <w:r>
        <w:t> </w:t>
      </w:r>
      <w:r w:rsidRPr="00A145B8">
        <w:t>1. Zezwolenie na usunięcie drzewa lub krzewu z terenu nieruchomości wydaje wójt, burmistrz albo pr</w:t>
      </w:r>
      <w:r w:rsidRPr="00A145B8">
        <w:t>e</w:t>
      </w:r>
      <w:r w:rsidRPr="00A145B8">
        <w:t>zydent miasta, a w przypadku gdy zezwolenie dotyczy usunięcia drzewa lub krzewu z terenu nieruchomości wpisanej do rejestru zabytków – wojewódzki konserwator zabytków.</w:t>
      </w:r>
    </w:p>
    <w:p w:rsidR="00EC7C8C" w:rsidRPr="00111A39" w:rsidRDefault="00EC7C8C" w:rsidP="00EC7C8C">
      <w:pPr>
        <w:pStyle w:val="USTustnpkodeksu"/>
      </w:pPr>
      <w:r w:rsidRPr="00A145B8">
        <w:t>2.</w:t>
      </w:r>
      <w:r>
        <w:t> </w:t>
      </w:r>
      <w:r w:rsidRPr="00111A39">
        <w:t>Zezwolenie na usunięcie drzewa</w:t>
      </w:r>
      <w:r>
        <w:t xml:space="preserve"> w pasie drogowym drogi publicz</w:t>
      </w:r>
      <w:r w:rsidRPr="00111A39">
        <w:t>nej, z wyłączeniem obcych gatun</w:t>
      </w:r>
      <w:r>
        <w:t>ków topoli, wydaje się po uzgod</w:t>
      </w:r>
      <w:r w:rsidRPr="00111A39">
        <w:t>nieniu z regionalnym dyrektorem ochrony środowiska.</w:t>
      </w:r>
    </w:p>
    <w:p w:rsidR="00EC7C8C" w:rsidRPr="00111A39" w:rsidRDefault="00EC7C8C" w:rsidP="00EC7C8C">
      <w:pPr>
        <w:pStyle w:val="USTustnpkodeksu"/>
      </w:pPr>
      <w:r w:rsidRPr="00111A39">
        <w:t>3.</w:t>
      </w:r>
      <w:r>
        <w:t> </w:t>
      </w:r>
      <w:r w:rsidRPr="00111A39">
        <w:t>Zezwolenie na usunięcie drzewa lub krzewu na obszarach objętych ochroną krajobrazową w granicac</w:t>
      </w:r>
      <w:r>
        <w:t>h parku nar</w:t>
      </w:r>
      <w:r>
        <w:t>o</w:t>
      </w:r>
      <w:r>
        <w:t>dowego albo rezerwa</w:t>
      </w:r>
      <w:r w:rsidRPr="00111A39">
        <w:t>tu przyrody wydaje się po uzgodnieniu odpowiednio z dyrektorem parku narodowego albo regiona</w:t>
      </w:r>
      <w:r w:rsidRPr="00111A39">
        <w:t>l</w:t>
      </w:r>
      <w:r w:rsidRPr="00111A39">
        <w:t>nym dyre</w:t>
      </w:r>
      <w:r>
        <w:t>ktorem ochrony środowi</w:t>
      </w:r>
      <w:r w:rsidRPr="00111A39">
        <w:t>ska.</w:t>
      </w:r>
    </w:p>
    <w:p w:rsidR="00EC7C8C" w:rsidRPr="00111A39" w:rsidRDefault="00EC7C8C" w:rsidP="00EC7C8C">
      <w:pPr>
        <w:pStyle w:val="USTustnpkodeksu"/>
      </w:pPr>
      <w:r w:rsidRPr="00111A39">
        <w:t>4.</w:t>
      </w:r>
      <w:r>
        <w:t> </w:t>
      </w:r>
      <w:r w:rsidRPr="00111A39">
        <w:t>Organ właściwy do wydania zezwolenia, o którym mowa w ust. 2 i 3, niezwłocznie przekazuje do uzgodnienia projekt zezwolenia wraz z aktami sprawy, w tym dokumentację fotograficzną drzewa lub krzewu.</w:t>
      </w:r>
    </w:p>
    <w:p w:rsidR="00EC7C8C" w:rsidRPr="00111A39" w:rsidRDefault="00EC7C8C" w:rsidP="00EC7C8C">
      <w:pPr>
        <w:pStyle w:val="USTustnpkodeksu"/>
      </w:pPr>
      <w:r w:rsidRPr="00111A39">
        <w:t>5.</w:t>
      </w:r>
      <w:r>
        <w:t> </w:t>
      </w:r>
      <w:r w:rsidRPr="00111A39">
        <w:t>W razie potrzeby przeprowadzenia</w:t>
      </w:r>
      <w:r>
        <w:t xml:space="preserve"> postępowania wyjaśniającego re</w:t>
      </w:r>
      <w:r w:rsidRPr="00111A39">
        <w:t>gionalny dyrektor ochrony środow</w:t>
      </w:r>
      <w:r>
        <w:t>iska albo d</w:t>
      </w:r>
      <w:r>
        <w:t>y</w:t>
      </w:r>
      <w:r>
        <w:t>rektor parku narodo</w:t>
      </w:r>
      <w:r w:rsidRPr="00111A39">
        <w:t>wego zawiadamia o jego wszczęciu.</w:t>
      </w:r>
    </w:p>
    <w:p w:rsidR="00EC7C8C" w:rsidRDefault="00EC7C8C" w:rsidP="00EC7C8C">
      <w:pPr>
        <w:pStyle w:val="USTustnpkodeksu"/>
      </w:pPr>
      <w:r w:rsidRPr="00111A39">
        <w:t>6.</w:t>
      </w:r>
      <w:r>
        <w:t> </w:t>
      </w:r>
      <w:r w:rsidRPr="00111A39">
        <w:t>Niewyrażenie stanowiska w term</w:t>
      </w:r>
      <w:r>
        <w:t>inie 30 dni, a w przypadku prze</w:t>
      </w:r>
      <w:r w:rsidRPr="00111A39">
        <w:t>prowadzenia postępowania wyjaśniającego</w:t>
      </w:r>
      <w:r w:rsidRPr="00A145B8">
        <w:t xml:space="preserve"> – 60</w:t>
      </w:r>
      <w:r w:rsidR="00D01B5E">
        <w:t> </w:t>
      </w:r>
      <w:r w:rsidRPr="00A145B8">
        <w:t>dni,</w:t>
      </w:r>
      <w:r>
        <w:t xml:space="preserve"> od dnia otrzy</w:t>
      </w:r>
      <w:r w:rsidRPr="00A145B8">
        <w:t>mania projektu zezwolenia, o którym mowa w ust. 2 i 3, przez organ, do którego zwrócono się o zaj</w:t>
      </w:r>
      <w:r w:rsidRPr="00A145B8">
        <w:t>ę</w:t>
      </w:r>
      <w:r w:rsidRPr="00A145B8">
        <w:t xml:space="preserve">cie </w:t>
      </w:r>
      <w:r>
        <w:t>stanowiska, uznaje się za uzgod</w:t>
      </w:r>
      <w:r w:rsidRPr="00A145B8">
        <w:t>nienie zezwolenia.</w:t>
      </w:r>
    </w:p>
    <w:p w:rsidR="00EC7C8C" w:rsidRPr="00A145B8" w:rsidRDefault="00EC7C8C" w:rsidP="00EC7C8C">
      <w:pPr>
        <w:pStyle w:val="USTustnpkodeksu"/>
      </w:pPr>
      <w:r w:rsidRPr="00A145B8">
        <w:t>7.</w:t>
      </w:r>
      <w:r>
        <w:t> </w:t>
      </w:r>
      <w:r w:rsidRPr="00A145B8">
        <w:t>Jeżeli liczba stron postępowania o wydanie zezwolenia na usunięcie drzewa lub krzewu przekracza 20, stosuje się przepis art. 49 ustawy z dnia 14 czerwca 1960 r. – Kode</w:t>
      </w:r>
      <w:r>
        <w:t>ks postępowania administracyjne</w:t>
      </w:r>
      <w:r w:rsidRPr="00A145B8">
        <w:t>go.</w:t>
      </w:r>
    </w:p>
    <w:p w:rsidR="00EC7C8C" w:rsidRPr="00A145B8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83b.</w:t>
      </w:r>
      <w:r>
        <w:rPr>
          <w:rStyle w:val="Ppogrubienie"/>
        </w:rPr>
        <w:fldChar w:fldCharType="begin"/>
      </w:r>
      <w:r>
        <w:rPr>
          <w:rStyle w:val="Ppogrubienie"/>
        </w:rPr>
        <w:instrText xml:space="preserve"> NOTEREF _Ref423504306 \f \h </w:instrText>
      </w:r>
      <w:r>
        <w:rPr>
          <w:rStyle w:val="Ppogrubienie"/>
        </w:rPr>
      </w:r>
      <w:r>
        <w:rPr>
          <w:rStyle w:val="Ppogrubienie"/>
        </w:rPr>
        <w:fldChar w:fldCharType="separate"/>
      </w:r>
      <w:r w:rsidR="001A4421" w:rsidRPr="001A4421">
        <w:rPr>
          <w:rStyle w:val="Odwoanieprzypisudolnego"/>
        </w:rPr>
        <w:t>71</w:t>
      </w:r>
      <w:r>
        <w:rPr>
          <w:rStyle w:val="Ppogrubienie"/>
        </w:rPr>
        <w:fldChar w:fldCharType="end"/>
      </w:r>
      <w:r>
        <w:rPr>
          <w:rStyle w:val="IGindeksgrny"/>
        </w:rPr>
        <w:t>)</w:t>
      </w:r>
      <w:r>
        <w:t> </w:t>
      </w:r>
      <w:r w:rsidRPr="00A145B8">
        <w:t>1. Wniosek o wydanie zezwolenia na</w:t>
      </w:r>
      <w:r w:rsidR="00D01B5E">
        <w:t xml:space="preserve"> usunięcie drzewa lub krzewu za</w:t>
      </w:r>
      <w:r w:rsidRPr="00A145B8">
        <w:t>wiera:</w:t>
      </w:r>
    </w:p>
    <w:p w:rsidR="00EC7C8C" w:rsidRPr="00A145B8" w:rsidRDefault="00EC7C8C" w:rsidP="00EC7C8C">
      <w:pPr>
        <w:pStyle w:val="PKTpunkt"/>
      </w:pPr>
      <w:r w:rsidRPr="00A145B8">
        <w:t>1)</w:t>
      </w:r>
      <w:r>
        <w:tab/>
      </w:r>
      <w:r w:rsidRPr="00A145B8">
        <w:t>imię, nazwisko i adres albo na</w:t>
      </w:r>
      <w:r>
        <w:t>zwę i siedzibę posiadacza i wła</w:t>
      </w:r>
      <w:r w:rsidRPr="00A145B8">
        <w:t>ściciela nieruchomości albo właściciela urządzeń, o których mowa w art. 49 § 1 Kodeksu cywilnego;</w:t>
      </w:r>
    </w:p>
    <w:p w:rsidR="00EC7C8C" w:rsidRPr="00A145B8" w:rsidRDefault="00EC7C8C" w:rsidP="00EC7C8C">
      <w:pPr>
        <w:pStyle w:val="PKTpunkt"/>
      </w:pPr>
      <w:r w:rsidRPr="00A145B8">
        <w:t>2)</w:t>
      </w:r>
      <w:r>
        <w:tab/>
      </w:r>
      <w:r w:rsidRPr="00A145B8">
        <w:t>oświadczenie o posiadany</w:t>
      </w:r>
      <w:r>
        <w:t>m tytule prawnym władania nieru</w:t>
      </w:r>
      <w:r w:rsidRPr="00A145B8">
        <w:t>chomością albo oświadczenie o posiadanym prawie wł</w:t>
      </w:r>
      <w:r w:rsidRPr="00A145B8">
        <w:t>a</w:t>
      </w:r>
      <w:r w:rsidRPr="00A145B8">
        <w:t>sności urządzeń, o których mowa w art. 49 § 1 Kodeksu cywilnego;</w:t>
      </w:r>
    </w:p>
    <w:p w:rsidR="00EC7C8C" w:rsidRPr="00A145B8" w:rsidRDefault="00EC7C8C" w:rsidP="00EC7C8C">
      <w:pPr>
        <w:pStyle w:val="PKTpunkt"/>
      </w:pPr>
      <w:r w:rsidRPr="00A145B8">
        <w:t>3)</w:t>
      </w:r>
      <w:r>
        <w:tab/>
      </w:r>
      <w:r w:rsidRPr="00A145B8">
        <w:t>zgodę właściciela nieruchomości, jeżeli jest wymagana, lub oświadczenie o udostępnieniu informacji, o której mowa w art. 83 ust. 4;</w:t>
      </w:r>
    </w:p>
    <w:p w:rsidR="00EC7C8C" w:rsidRPr="00A145B8" w:rsidRDefault="00EC7C8C" w:rsidP="00EC7C8C">
      <w:pPr>
        <w:pStyle w:val="PKTpunkt"/>
      </w:pPr>
      <w:r w:rsidRPr="00A145B8">
        <w:t>4)</w:t>
      </w:r>
      <w:r>
        <w:tab/>
      </w:r>
      <w:r w:rsidRPr="00A145B8">
        <w:t>nazwę gatunku drzewa lub krzewu;</w:t>
      </w:r>
    </w:p>
    <w:p w:rsidR="00EC7C8C" w:rsidRPr="00A145B8" w:rsidRDefault="00EC7C8C" w:rsidP="0074209B">
      <w:pPr>
        <w:pStyle w:val="PKTpunkt"/>
        <w:keepNext/>
      </w:pPr>
      <w:r w:rsidRPr="00A145B8">
        <w:t>5)</w:t>
      </w:r>
      <w:r>
        <w:tab/>
      </w:r>
      <w:r w:rsidRPr="00A145B8">
        <w:t>obwód pnia drzewa mierzony na wys</w:t>
      </w:r>
      <w:r>
        <w:t>okości 130 cm, a w przy</w:t>
      </w:r>
      <w:r w:rsidRPr="00A145B8">
        <w:t>padku gdy na tej wysokości drzewo:</w:t>
      </w:r>
    </w:p>
    <w:p w:rsidR="00EC7C8C" w:rsidRPr="00A145B8" w:rsidRDefault="00EC7C8C" w:rsidP="00EC7C8C">
      <w:pPr>
        <w:pStyle w:val="LITlitera"/>
      </w:pPr>
      <w:r w:rsidRPr="00A145B8">
        <w:t>a)</w:t>
      </w:r>
      <w:r>
        <w:tab/>
      </w:r>
      <w:r w:rsidRPr="00A145B8">
        <w:t>posiada kilka pni – obwód każdego z tych pni,</w:t>
      </w:r>
    </w:p>
    <w:p w:rsidR="00EC7C8C" w:rsidRPr="00A145B8" w:rsidRDefault="00EC7C8C" w:rsidP="00EC7C8C">
      <w:pPr>
        <w:pStyle w:val="LITlitera"/>
      </w:pPr>
      <w:r w:rsidRPr="00A145B8">
        <w:t>b)</w:t>
      </w:r>
      <w:r>
        <w:tab/>
      </w:r>
      <w:r w:rsidRPr="00A145B8">
        <w:t>nie posiada pnia – obwód pnia bezpośrednio poniżej korony drzewa;</w:t>
      </w:r>
    </w:p>
    <w:p w:rsidR="00EC7C8C" w:rsidRPr="00A145B8" w:rsidRDefault="00EC7C8C" w:rsidP="00EC7C8C">
      <w:pPr>
        <w:pStyle w:val="PKTpunkt"/>
      </w:pPr>
      <w:r w:rsidRPr="00A145B8">
        <w:t>6)</w:t>
      </w:r>
      <w:r>
        <w:tab/>
      </w:r>
      <w:r w:rsidRPr="00A145B8">
        <w:t>wielkość powierzchni, z której zostanie usunięty krzew;</w:t>
      </w:r>
    </w:p>
    <w:p w:rsidR="00EC7C8C" w:rsidRDefault="00EC7C8C" w:rsidP="00EC7C8C">
      <w:pPr>
        <w:pStyle w:val="PKTpunkt"/>
      </w:pPr>
      <w:r w:rsidRPr="00A145B8">
        <w:t>7)</w:t>
      </w:r>
      <w:r>
        <w:tab/>
      </w:r>
      <w:r w:rsidRPr="00A145B8">
        <w:t>miejsce, przyczynę, termin zamierzonego usunięcia drzewa lub krzewu, oraz wskazanie czy u</w:t>
      </w:r>
      <w:r>
        <w:t>sunięcie wynika z celu związane</w:t>
      </w:r>
      <w:r w:rsidRPr="00A145B8">
        <w:t>go z prowadzeniem działalności gospodarczej;</w:t>
      </w:r>
    </w:p>
    <w:p w:rsidR="00EC7C8C" w:rsidRPr="00A145B8" w:rsidRDefault="00EC7C8C" w:rsidP="00EC7C8C">
      <w:pPr>
        <w:pStyle w:val="PKTpunkt"/>
      </w:pPr>
      <w:r w:rsidRPr="00A145B8">
        <w:t>8)</w:t>
      </w:r>
      <w:r>
        <w:tab/>
      </w:r>
      <w:r w:rsidRPr="00A145B8">
        <w:t>rysunek, mapę albo wykonany przez projektanta posiadającego odpowiednie uprawnienia budowlane projekt zag</w:t>
      </w:r>
      <w:r w:rsidRPr="00A145B8">
        <w:t>o</w:t>
      </w:r>
      <w:r w:rsidRPr="00A145B8">
        <w:t xml:space="preserve">spodarowania działki lub terenu w przypadku realizacji inwestycji, dla której jest on wymagany zgodnie z ustawą z </w:t>
      </w:r>
      <w:r w:rsidRPr="00A145B8">
        <w:lastRenderedPageBreak/>
        <w:t>dnia 7 lipca 1994 r. – Prawo budowlane – określające usytuowanie drzewa lub krzewu w odniesieniu do granic nier</w:t>
      </w:r>
      <w:r w:rsidRPr="00A145B8">
        <w:t>u</w:t>
      </w:r>
      <w:r w:rsidRPr="00A145B8">
        <w:t>chomości i obiektów budowlanych istniejących lub projektowanych na tej nieruchomości;</w:t>
      </w:r>
    </w:p>
    <w:p w:rsidR="00EC7C8C" w:rsidRPr="00A145B8" w:rsidRDefault="00EC7C8C" w:rsidP="0074209B">
      <w:pPr>
        <w:pStyle w:val="PKTpunkt"/>
        <w:keepNext/>
      </w:pPr>
      <w:r w:rsidRPr="00A145B8">
        <w:t>9)</w:t>
      </w:r>
      <w:r>
        <w:tab/>
      </w:r>
      <w:r w:rsidRPr="00A145B8">
        <w:t>projekt planu:</w:t>
      </w:r>
    </w:p>
    <w:p w:rsidR="00EC7C8C" w:rsidRPr="00A145B8" w:rsidRDefault="00EC7C8C" w:rsidP="00EC7C8C">
      <w:pPr>
        <w:pStyle w:val="LITlitera"/>
      </w:pPr>
      <w:r w:rsidRPr="00A145B8">
        <w:t>a)</w:t>
      </w:r>
      <w:r>
        <w:tab/>
      </w:r>
      <w:proofErr w:type="spellStart"/>
      <w:r w:rsidRPr="00A145B8">
        <w:t>nasadzeń</w:t>
      </w:r>
      <w:proofErr w:type="spellEnd"/>
      <w:r w:rsidRPr="00A145B8">
        <w:t xml:space="preserve"> zastępczych, rozumianych jako posadzenie drzew lub krzewów, w liczbie nie mniejszej niż liczba usuwanych drzew lub o powierzchni nie mniejszej niż powierzchnia usuwanych krzewów, sta</w:t>
      </w:r>
      <w:r>
        <w:t>nowiących ko</w:t>
      </w:r>
      <w:r>
        <w:t>m</w:t>
      </w:r>
      <w:r>
        <w:t>pensację przyrodni</w:t>
      </w:r>
      <w:r w:rsidRPr="00A145B8">
        <w:t xml:space="preserve">czą za usuwane drzewa i krzewy w rozumieniu art. 3 pkt 8 ustawy z dnia 27 kwietnia </w:t>
      </w:r>
      <w:r>
        <w:t>2001 r. – Prawo ochrony środowi</w:t>
      </w:r>
      <w:r w:rsidRPr="00A145B8">
        <w:t>ska lub</w:t>
      </w:r>
    </w:p>
    <w:p w:rsidR="00EC7C8C" w:rsidRPr="00A145B8" w:rsidRDefault="00EC7C8C" w:rsidP="0074209B">
      <w:pPr>
        <w:pStyle w:val="LITlitera"/>
        <w:keepNext/>
      </w:pPr>
      <w:r w:rsidRPr="00A145B8">
        <w:t>b)</w:t>
      </w:r>
      <w:r>
        <w:tab/>
      </w:r>
      <w:r w:rsidRPr="00A145B8">
        <w:t>przesadzenia drzewa lub krzewu</w:t>
      </w:r>
    </w:p>
    <w:p w:rsidR="00EC7C8C" w:rsidRPr="00A145B8" w:rsidRDefault="00EC7C8C" w:rsidP="00EC7C8C">
      <w:pPr>
        <w:pStyle w:val="CZWSPLITczwsplnaliter"/>
      </w:pPr>
      <w:r w:rsidRPr="00A145B8">
        <w:t>–</w:t>
      </w:r>
      <w:r>
        <w:t> </w:t>
      </w:r>
      <w:r w:rsidRPr="00A145B8">
        <w:t>jeżeli są planowane, wykonany w formie rysunku, mapy lub projektu zagospodarowania działki lub terenu, oraz i</w:t>
      </w:r>
      <w:r w:rsidRPr="00A145B8">
        <w:t>n</w:t>
      </w:r>
      <w:r w:rsidRPr="00A145B8">
        <w:t>formację o liczbie, gatunku lub odmianie drzew lub krzewów oraz miejscu i planowanym terminie ich wykonania;</w:t>
      </w:r>
    </w:p>
    <w:p w:rsidR="00EC7C8C" w:rsidRPr="00A145B8" w:rsidRDefault="00EC7C8C" w:rsidP="00EC7C8C">
      <w:pPr>
        <w:pStyle w:val="PKTpunkt"/>
      </w:pPr>
      <w:r w:rsidRPr="00A145B8">
        <w:t>10)</w:t>
      </w:r>
      <w:r>
        <w:tab/>
      </w:r>
      <w:r w:rsidRPr="00A145B8">
        <w:t>decyzję o środowiskowy</w:t>
      </w:r>
      <w:r>
        <w:t>ch uwarunkowaniach albo postano</w:t>
      </w:r>
      <w:r w:rsidRPr="00A145B8">
        <w:t>wienie w sprawie uzgodnienia wa</w:t>
      </w:r>
      <w:r>
        <w:t>runków realizacji prze</w:t>
      </w:r>
      <w:r>
        <w:t>d</w:t>
      </w:r>
      <w:r>
        <w:t>się</w:t>
      </w:r>
      <w:r w:rsidRPr="00A145B8">
        <w:t>wzięcia w zakresie oddziaływania na obszar Natura 2000, w przypadku realizacji przedsięwzięcia, dla którego wymagane jest ich uzyskanie zgodnie z ustawą z dnia 3 października 2008 r. o udostępnianiu informacji o środow</w:t>
      </w:r>
      <w:r w:rsidRPr="00A145B8">
        <w:t>i</w:t>
      </w:r>
      <w:r w:rsidRPr="00A145B8">
        <w:t>sku i jego ochronie, udziale społeczeństwa w ochronie środowiska oraz o ocenach oddziaływania na środowisko, oraz postanowienie uzgadniające wydawane przez właściwego regionalnego dyrektora ochrony środowiska w ramach p</w:t>
      </w:r>
      <w:r w:rsidRPr="00A145B8">
        <w:t>o</w:t>
      </w:r>
      <w:r w:rsidRPr="00A145B8">
        <w:t>no</w:t>
      </w:r>
      <w:r>
        <w:t>wnej oceny oddziaływania na śro</w:t>
      </w:r>
      <w:r w:rsidRPr="00A145B8">
        <w:t>dowisko, jeżeli jest wymagana lub została przeprowadzona na wniosek realizuj</w:t>
      </w:r>
      <w:r w:rsidRPr="00A145B8">
        <w:t>ą</w:t>
      </w:r>
      <w:r w:rsidRPr="00A145B8">
        <w:t>cego przedsięwzięcie;</w:t>
      </w:r>
    </w:p>
    <w:p w:rsidR="00EC7C8C" w:rsidRPr="00A145B8" w:rsidRDefault="00EC7C8C" w:rsidP="00EC7C8C">
      <w:pPr>
        <w:pStyle w:val="PKTpunkt"/>
      </w:pPr>
      <w:r w:rsidRPr="00A145B8">
        <w:t>11)</w:t>
      </w:r>
      <w:r>
        <w:tab/>
      </w:r>
      <w:r w:rsidRPr="00A145B8">
        <w:t>zezwolenie w stosunku do gatunków chronionych na czynności podlegające zakazom określonym w art. 51 ust. 1 pkt</w:t>
      </w:r>
      <w:r w:rsidR="00D01B5E">
        <w:t> </w:t>
      </w:r>
      <w:r w:rsidRPr="00A145B8">
        <w:t xml:space="preserve">1–4 i 10 oraz w art. 52 ust. 1 pkt 1, 3, 7, 8, 12, 13 </w:t>
      </w:r>
      <w:r>
        <w:t>i 15, jeżeli zostało wy</w:t>
      </w:r>
      <w:r w:rsidRPr="00A145B8">
        <w:t>dane.</w:t>
      </w:r>
    </w:p>
    <w:p w:rsidR="00EC7C8C" w:rsidRPr="00A145B8" w:rsidRDefault="00EC7C8C" w:rsidP="00EC7C8C">
      <w:pPr>
        <w:pStyle w:val="USTustnpkodeksu"/>
      </w:pPr>
      <w:r w:rsidRPr="00A145B8">
        <w:t>2.</w:t>
      </w:r>
      <w:r>
        <w:t> </w:t>
      </w:r>
      <w:r w:rsidRPr="00A145B8">
        <w:t>Oświadczenia, o których mowa w ust.</w:t>
      </w:r>
      <w:r>
        <w:t xml:space="preserve"> 1 pkt 2 i 3, składa się pod ry</w:t>
      </w:r>
      <w:r w:rsidRPr="00A145B8">
        <w:t>gorem odpowiedzialności karnej za składanie fałszywych zeznań.</w:t>
      </w:r>
    </w:p>
    <w:p w:rsidR="00EC7C8C" w:rsidRPr="00A145B8" w:rsidRDefault="00EC7C8C" w:rsidP="00AF3EB7">
      <w:pPr>
        <w:pStyle w:val="ARTartustawynprozporzdzenia"/>
      </w:pPr>
      <w:r>
        <w:rPr>
          <w:rStyle w:val="Ppogrubienie"/>
        </w:rPr>
        <w:t>Art. </w:t>
      </w:r>
      <w:r w:rsidRPr="00A43CC2">
        <w:rPr>
          <w:rStyle w:val="Ppogrubienie"/>
        </w:rPr>
        <w:t>83c.</w:t>
      </w:r>
      <w:r>
        <w:rPr>
          <w:rStyle w:val="Ppogrubienie"/>
        </w:rPr>
        <w:fldChar w:fldCharType="begin"/>
      </w:r>
      <w:r>
        <w:rPr>
          <w:rStyle w:val="Ppogrubienie"/>
        </w:rPr>
        <w:instrText xml:space="preserve"> NOTEREF _Ref423504306 \f \h </w:instrText>
      </w:r>
      <w:r>
        <w:rPr>
          <w:rStyle w:val="Ppogrubienie"/>
        </w:rPr>
      </w:r>
      <w:r>
        <w:rPr>
          <w:rStyle w:val="Ppogrubienie"/>
        </w:rPr>
        <w:fldChar w:fldCharType="separate"/>
      </w:r>
      <w:r w:rsidR="001A4421" w:rsidRPr="001A4421">
        <w:rPr>
          <w:rStyle w:val="Odwoanieprzypisudolnego"/>
        </w:rPr>
        <w:t>71</w:t>
      </w:r>
      <w:r>
        <w:rPr>
          <w:rStyle w:val="Ppogrubienie"/>
        </w:rPr>
        <w:fldChar w:fldCharType="end"/>
      </w:r>
      <w:r>
        <w:rPr>
          <w:rStyle w:val="IGindeksgrny"/>
        </w:rPr>
        <w:t>)</w:t>
      </w:r>
      <w:r>
        <w:t> </w:t>
      </w:r>
      <w:r w:rsidRPr="00A145B8">
        <w:t>1. Organ właściwy do wydania zezwolenia na usunięcie drzewa lub krzewu przed jego wydaniem dok</w:t>
      </w:r>
      <w:r>
        <w:t>o</w:t>
      </w:r>
      <w:r>
        <w:t>nuje oględzin w zakresie wystę</w:t>
      </w:r>
      <w:r w:rsidRPr="00A145B8">
        <w:t>powania w ich obrębie gatunków chronionych.</w:t>
      </w:r>
    </w:p>
    <w:p w:rsidR="00EC7C8C" w:rsidRPr="00111A39" w:rsidRDefault="00EC7C8C" w:rsidP="00EC7C8C">
      <w:pPr>
        <w:pStyle w:val="USTustnpkodeksu"/>
      </w:pPr>
      <w:r w:rsidRPr="00A145B8">
        <w:t>2.</w:t>
      </w:r>
      <w:r>
        <w:t> </w:t>
      </w:r>
      <w:r w:rsidRPr="00A145B8">
        <w:t xml:space="preserve">W </w:t>
      </w:r>
      <w:r w:rsidRPr="00111A39">
        <w:t>przypadku stwierdzenia, że us</w:t>
      </w:r>
      <w:r>
        <w:t>unięcie drzewa lub krzewu spowo</w:t>
      </w:r>
      <w:r w:rsidRPr="00111A39">
        <w:t>duje naruszenie zakazów w stosu</w:t>
      </w:r>
      <w:r>
        <w:t>nku do gatu</w:t>
      </w:r>
      <w:r>
        <w:t>n</w:t>
      </w:r>
      <w:r>
        <w:t>ków chronionych, po</w:t>
      </w:r>
      <w:r w:rsidRPr="00111A39">
        <w:t>stępowanie zawiesza się do czasu przedło</w:t>
      </w:r>
      <w:r>
        <w:t>żenia zezwolenia na czyn</w:t>
      </w:r>
      <w:r w:rsidRPr="00111A39">
        <w:t>ności podlegające zakazom w stosunku do tych gatunków.</w:t>
      </w:r>
    </w:p>
    <w:p w:rsidR="00EC7C8C" w:rsidRPr="00111A39" w:rsidRDefault="00EC7C8C" w:rsidP="00EC7C8C">
      <w:pPr>
        <w:pStyle w:val="USTustnpkodeksu"/>
      </w:pPr>
      <w:r w:rsidRPr="00111A39">
        <w:t xml:space="preserve">3. Wydanie zezwolenia na usunięcie </w:t>
      </w:r>
      <w:r>
        <w:t>drzewa lub krzewu może być uzal</w:t>
      </w:r>
      <w:r w:rsidRPr="00111A39">
        <w:t>eżnione od określonych przez orga</w:t>
      </w:r>
      <w:r>
        <w:t xml:space="preserve">n </w:t>
      </w:r>
      <w:proofErr w:type="spellStart"/>
      <w:r>
        <w:t>nasadzeń</w:t>
      </w:r>
      <w:proofErr w:type="spellEnd"/>
      <w:r>
        <w:t xml:space="preserve"> zastępczych lub prze</w:t>
      </w:r>
      <w:r w:rsidRPr="00111A39">
        <w:t>sadzenia tego drzewa lub krzewu.</w:t>
      </w:r>
    </w:p>
    <w:p w:rsidR="00EC7C8C" w:rsidRPr="00A145B8" w:rsidRDefault="00EC7C8C" w:rsidP="0074209B">
      <w:pPr>
        <w:pStyle w:val="USTustnpkodeksu"/>
        <w:keepNext/>
      </w:pPr>
      <w:r w:rsidRPr="00111A39">
        <w:t>4. Organ, wydając zezwolenie</w:t>
      </w:r>
      <w:r w:rsidRPr="00A145B8">
        <w:t xml:space="preserve"> na usu</w:t>
      </w:r>
      <w:r>
        <w:t>nięcie drzewa lub krzewu uzależ</w:t>
      </w:r>
      <w:r w:rsidRPr="00A145B8">
        <w:t xml:space="preserve">nione od wykonania </w:t>
      </w:r>
      <w:proofErr w:type="spellStart"/>
      <w:r w:rsidRPr="00A145B8">
        <w:t>nasadzeń</w:t>
      </w:r>
      <w:proofErr w:type="spellEnd"/>
      <w:r w:rsidRPr="00A145B8">
        <w:t xml:space="preserve"> zastępczych, bi</w:t>
      </w:r>
      <w:r w:rsidRPr="00A145B8">
        <w:t>e</w:t>
      </w:r>
      <w:r w:rsidRPr="00A145B8">
        <w:t xml:space="preserve">rze pod uwagę w szczególności dostępność miejsc </w:t>
      </w:r>
      <w:r>
        <w:t xml:space="preserve">do </w:t>
      </w:r>
      <w:proofErr w:type="spellStart"/>
      <w:r>
        <w:t>nasadzeń</w:t>
      </w:r>
      <w:proofErr w:type="spellEnd"/>
      <w:r>
        <w:t xml:space="preserve"> zastępczych oraz na</w:t>
      </w:r>
      <w:r w:rsidRPr="00A145B8">
        <w:t>stępujące cechy usuwanego drzewa lub krzewu:</w:t>
      </w:r>
    </w:p>
    <w:p w:rsidR="00EC7C8C" w:rsidRPr="00A145B8" w:rsidRDefault="00EC7C8C" w:rsidP="00EC7C8C">
      <w:pPr>
        <w:pStyle w:val="PKTpunkt"/>
      </w:pPr>
      <w:r w:rsidRPr="00A145B8">
        <w:t>1)</w:t>
      </w:r>
      <w:r>
        <w:tab/>
      </w:r>
      <w:r w:rsidRPr="00A145B8">
        <w:t>wartość przyrodniczą, w tym rozmiar drzewa lub powierzchnię krzewów oraz funkcje, jakie pełnią w ekosystemie;</w:t>
      </w:r>
    </w:p>
    <w:p w:rsidR="00EC7C8C" w:rsidRPr="00A145B8" w:rsidRDefault="00EC7C8C" w:rsidP="00EC7C8C">
      <w:pPr>
        <w:pStyle w:val="PKTpunkt"/>
      </w:pPr>
      <w:r w:rsidRPr="00A145B8">
        <w:t>2)</w:t>
      </w:r>
      <w:r>
        <w:tab/>
      </w:r>
      <w:r w:rsidRPr="00A145B8">
        <w:t>wartość kulturową;</w:t>
      </w:r>
    </w:p>
    <w:p w:rsidR="00EC7C8C" w:rsidRPr="00A145B8" w:rsidRDefault="00EC7C8C" w:rsidP="00EC7C8C">
      <w:pPr>
        <w:pStyle w:val="PKTpunkt"/>
      </w:pPr>
      <w:r w:rsidRPr="00A145B8">
        <w:t>3)</w:t>
      </w:r>
      <w:r>
        <w:tab/>
      </w:r>
      <w:r w:rsidRPr="00A145B8">
        <w:t>walory krajobrazowe;</w:t>
      </w:r>
    </w:p>
    <w:p w:rsidR="00EC7C8C" w:rsidRPr="00A145B8" w:rsidRDefault="00EC7C8C" w:rsidP="00EC7C8C">
      <w:pPr>
        <w:pStyle w:val="PKTpunkt"/>
      </w:pPr>
      <w:r w:rsidRPr="00A145B8">
        <w:t>4)</w:t>
      </w:r>
      <w:r>
        <w:tab/>
      </w:r>
      <w:r w:rsidRPr="00A145B8">
        <w:t>lokalizację.</w:t>
      </w:r>
    </w:p>
    <w:p w:rsidR="00EC7C8C" w:rsidRPr="00A145B8" w:rsidRDefault="00EC7C8C" w:rsidP="0074209B">
      <w:pPr>
        <w:pStyle w:val="USTustnpkodeksu"/>
        <w:keepNext/>
      </w:pPr>
      <w:r w:rsidRPr="00A145B8">
        <w:t>5.</w:t>
      </w:r>
      <w:r>
        <w:t> </w:t>
      </w:r>
      <w:r w:rsidRPr="00111A39">
        <w:t>Organ</w:t>
      </w:r>
      <w:r w:rsidRPr="00A145B8">
        <w:t>, wydając zezwolenie na usu</w:t>
      </w:r>
      <w:r>
        <w:t>nięcie drzewa lub krzewu uzależ</w:t>
      </w:r>
      <w:r w:rsidRPr="00A145B8">
        <w:t>nione od przesadzenia tego drzewa lub krzewu, bierze pod uwagę w szczególności dostępność miejsc do przesadzenia oraz następujące cechy przesadzanego drzewa lub krzewu:</w:t>
      </w:r>
    </w:p>
    <w:p w:rsidR="00EC7C8C" w:rsidRPr="00A145B8" w:rsidRDefault="00EC7C8C" w:rsidP="00EC7C8C">
      <w:pPr>
        <w:pStyle w:val="PKTpunkt"/>
      </w:pPr>
      <w:r w:rsidRPr="00A145B8">
        <w:t>1)</w:t>
      </w:r>
      <w:r>
        <w:tab/>
      </w:r>
      <w:r w:rsidRPr="00A145B8">
        <w:t>rozmiar, w tym objętość bryły korzeniowej i wysokość;</w:t>
      </w:r>
    </w:p>
    <w:p w:rsidR="00EC7C8C" w:rsidRPr="00A145B8" w:rsidRDefault="00EC7C8C" w:rsidP="00EC7C8C">
      <w:pPr>
        <w:pStyle w:val="PKTpunkt"/>
      </w:pPr>
      <w:r w:rsidRPr="00A145B8">
        <w:t>2)</w:t>
      </w:r>
      <w:r>
        <w:tab/>
      </w:r>
      <w:r w:rsidRPr="00A145B8">
        <w:t>kształt systemu korzeniowego;</w:t>
      </w:r>
    </w:p>
    <w:p w:rsidR="00EC7C8C" w:rsidRPr="00A145B8" w:rsidRDefault="00EC7C8C" w:rsidP="00EC7C8C">
      <w:pPr>
        <w:pStyle w:val="PKTpunkt"/>
      </w:pPr>
      <w:r w:rsidRPr="00A145B8">
        <w:t>3)</w:t>
      </w:r>
      <w:r>
        <w:tab/>
      </w:r>
      <w:r w:rsidRPr="00A145B8">
        <w:t>kondycję;</w:t>
      </w:r>
    </w:p>
    <w:p w:rsidR="00EC7C8C" w:rsidRPr="00A145B8" w:rsidRDefault="00EC7C8C" w:rsidP="00EC7C8C">
      <w:pPr>
        <w:pStyle w:val="PKTpunkt"/>
      </w:pPr>
      <w:r w:rsidRPr="00A145B8">
        <w:t>4)</w:t>
      </w:r>
      <w:r>
        <w:tab/>
      </w:r>
      <w:r w:rsidRPr="00A145B8">
        <w:t>długość okresu przygotowania go do przesadzenia.</w:t>
      </w:r>
    </w:p>
    <w:p w:rsidR="00EC7C8C" w:rsidRPr="00A145B8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83d.</w:t>
      </w:r>
      <w:r>
        <w:rPr>
          <w:rStyle w:val="Ppogrubienie"/>
        </w:rPr>
        <w:fldChar w:fldCharType="begin"/>
      </w:r>
      <w:r>
        <w:rPr>
          <w:rStyle w:val="Ppogrubienie"/>
        </w:rPr>
        <w:instrText xml:space="preserve"> NOTEREF _Ref423504306 \f \h </w:instrText>
      </w:r>
      <w:r>
        <w:rPr>
          <w:rStyle w:val="Ppogrubienie"/>
        </w:rPr>
      </w:r>
      <w:r>
        <w:rPr>
          <w:rStyle w:val="Ppogrubienie"/>
        </w:rPr>
        <w:fldChar w:fldCharType="separate"/>
      </w:r>
      <w:r w:rsidR="001A4421" w:rsidRPr="001A4421">
        <w:rPr>
          <w:rStyle w:val="Odwoanieprzypisudolnego"/>
        </w:rPr>
        <w:t>71</w:t>
      </w:r>
      <w:r>
        <w:rPr>
          <w:rStyle w:val="Ppogrubienie"/>
        </w:rPr>
        <w:fldChar w:fldCharType="end"/>
      </w:r>
      <w:r>
        <w:rPr>
          <w:rStyle w:val="IGindeksgrny"/>
        </w:rPr>
        <w:t>)</w:t>
      </w:r>
      <w:r>
        <w:rPr>
          <w:rStyle w:val="Ppogrubienie"/>
        </w:rPr>
        <w:t> </w:t>
      </w:r>
      <w:r w:rsidRPr="00A145B8">
        <w:t>1. Zezwolenie na usunięcie drzewa lub krzewu określa:</w:t>
      </w:r>
    </w:p>
    <w:p w:rsidR="00EC7C8C" w:rsidRPr="00A145B8" w:rsidRDefault="00EC7C8C" w:rsidP="00EC7C8C">
      <w:pPr>
        <w:pStyle w:val="PKTpunkt"/>
      </w:pPr>
      <w:r w:rsidRPr="00A145B8">
        <w:t>1)</w:t>
      </w:r>
      <w:r>
        <w:tab/>
      </w:r>
      <w:r w:rsidRPr="00A145B8">
        <w:t>imię, nazwisko i adres albo nazwę i siedzibę wnioskodawcy;</w:t>
      </w:r>
    </w:p>
    <w:p w:rsidR="00EC7C8C" w:rsidRPr="00A145B8" w:rsidRDefault="00EC7C8C" w:rsidP="00EC7C8C">
      <w:pPr>
        <w:pStyle w:val="PKTpunkt"/>
      </w:pPr>
      <w:r w:rsidRPr="00A145B8">
        <w:t>2)</w:t>
      </w:r>
      <w:r>
        <w:tab/>
      </w:r>
      <w:r w:rsidRPr="00A145B8">
        <w:t>miejsce usunięcia drzewa lub krzewu;</w:t>
      </w:r>
    </w:p>
    <w:p w:rsidR="00EC7C8C" w:rsidRPr="00A145B8" w:rsidRDefault="00EC7C8C" w:rsidP="00EC7C8C">
      <w:pPr>
        <w:pStyle w:val="PKTpunkt"/>
      </w:pPr>
      <w:r w:rsidRPr="00A145B8">
        <w:t>3)</w:t>
      </w:r>
      <w:r>
        <w:tab/>
      </w:r>
      <w:r w:rsidRPr="00A145B8">
        <w:t>nazwę gatunku drzewa lub krzewu;</w:t>
      </w:r>
    </w:p>
    <w:p w:rsidR="00EC7C8C" w:rsidRPr="00A145B8" w:rsidRDefault="00EC7C8C" w:rsidP="0074209B">
      <w:pPr>
        <w:pStyle w:val="PKTpunkt"/>
        <w:keepNext/>
      </w:pPr>
      <w:r w:rsidRPr="00A145B8">
        <w:lastRenderedPageBreak/>
        <w:t>4)</w:t>
      </w:r>
      <w:r>
        <w:tab/>
      </w:r>
      <w:r w:rsidRPr="00A145B8">
        <w:t>obwód pnia drzewa mierzon</w:t>
      </w:r>
      <w:r>
        <w:t>y na wysokości 130 cm, a w przy</w:t>
      </w:r>
      <w:r w:rsidRPr="00A145B8">
        <w:t>padku gdy na tej wysokości drzewo:</w:t>
      </w:r>
    </w:p>
    <w:p w:rsidR="00EC7C8C" w:rsidRPr="00A145B8" w:rsidRDefault="00EC7C8C" w:rsidP="00EC7C8C">
      <w:pPr>
        <w:pStyle w:val="LITlitera"/>
      </w:pPr>
      <w:r w:rsidRPr="00A145B8">
        <w:t>a)</w:t>
      </w:r>
      <w:r>
        <w:tab/>
      </w:r>
      <w:r w:rsidRPr="00A145B8">
        <w:t>posiada kilka pni – obwód każdego z tych pni,</w:t>
      </w:r>
    </w:p>
    <w:p w:rsidR="00EC7C8C" w:rsidRPr="00A145B8" w:rsidRDefault="00EC7C8C" w:rsidP="00EC7C8C">
      <w:pPr>
        <w:pStyle w:val="LITlitera"/>
      </w:pPr>
      <w:r w:rsidRPr="00A145B8">
        <w:t>b)</w:t>
      </w:r>
      <w:r>
        <w:tab/>
      </w:r>
      <w:r w:rsidRPr="00A145B8">
        <w:t>nie posiada pnia – obwód pnia bezpośrednio poniżej korony drzewa;</w:t>
      </w:r>
    </w:p>
    <w:p w:rsidR="00EC7C8C" w:rsidRPr="00A145B8" w:rsidRDefault="00EC7C8C" w:rsidP="00EC7C8C">
      <w:pPr>
        <w:pStyle w:val="PKTpunkt"/>
      </w:pPr>
      <w:r w:rsidRPr="00A145B8">
        <w:t>5)</w:t>
      </w:r>
      <w:r>
        <w:tab/>
      </w:r>
      <w:r w:rsidRPr="00A145B8">
        <w:t>wielkość powierzchni, z której zostanie usunięty krzew;</w:t>
      </w:r>
    </w:p>
    <w:p w:rsidR="00EC7C8C" w:rsidRPr="00A145B8" w:rsidRDefault="00EC7C8C" w:rsidP="00EC7C8C">
      <w:pPr>
        <w:pStyle w:val="PKTpunkt"/>
      </w:pPr>
      <w:r w:rsidRPr="00A145B8">
        <w:t>6)</w:t>
      </w:r>
      <w:r>
        <w:tab/>
      </w:r>
      <w:r w:rsidRPr="00A145B8">
        <w:t>wysokość opłaty za usunięcie drzewa lub krzewu;</w:t>
      </w:r>
    </w:p>
    <w:p w:rsidR="00EC7C8C" w:rsidRPr="00A145B8" w:rsidRDefault="00EC7C8C" w:rsidP="00EC7C8C">
      <w:pPr>
        <w:pStyle w:val="PKTpunkt"/>
      </w:pPr>
      <w:r w:rsidRPr="00A145B8">
        <w:t>7)</w:t>
      </w:r>
      <w:r>
        <w:tab/>
      </w:r>
      <w:r w:rsidRPr="00A145B8">
        <w:t>termin usunięcia drzewa lub krzewu.</w:t>
      </w:r>
    </w:p>
    <w:p w:rsidR="00EC7C8C" w:rsidRPr="00A145B8" w:rsidRDefault="00EC7C8C" w:rsidP="0074209B">
      <w:pPr>
        <w:pStyle w:val="USTustnpkodeksu"/>
        <w:keepNext/>
      </w:pPr>
      <w:r w:rsidRPr="00A145B8">
        <w:t>2.</w:t>
      </w:r>
      <w:r>
        <w:t> </w:t>
      </w:r>
      <w:r w:rsidRPr="00A145B8">
        <w:t xml:space="preserve">W przypadku uzależnienia wydania zezwolenia na usunięcie drzewa lub krzewu od wykonania </w:t>
      </w:r>
      <w:proofErr w:type="spellStart"/>
      <w:r w:rsidRPr="00A145B8">
        <w:t>nasadzeń</w:t>
      </w:r>
      <w:proofErr w:type="spellEnd"/>
      <w:r w:rsidRPr="00A145B8">
        <w:t xml:space="preserve"> zastę</w:t>
      </w:r>
      <w:r w:rsidRPr="00A145B8">
        <w:t>p</w:t>
      </w:r>
      <w:r w:rsidRPr="00A145B8">
        <w:t>czych, zezwolenie to określa dodatkowo:</w:t>
      </w:r>
    </w:p>
    <w:p w:rsidR="00EC7C8C" w:rsidRPr="00A145B8" w:rsidRDefault="00EC7C8C" w:rsidP="00EC7C8C">
      <w:pPr>
        <w:pStyle w:val="PKTpunkt"/>
      </w:pPr>
      <w:r w:rsidRPr="00A145B8">
        <w:t>1)</w:t>
      </w:r>
      <w:r>
        <w:tab/>
      </w:r>
      <w:r w:rsidRPr="00A145B8">
        <w:t xml:space="preserve">miejsce </w:t>
      </w:r>
      <w:proofErr w:type="spellStart"/>
      <w:r w:rsidRPr="00A145B8">
        <w:t>nasadzeń</w:t>
      </w:r>
      <w:proofErr w:type="spellEnd"/>
      <w:r w:rsidRPr="00A145B8">
        <w:t>;</w:t>
      </w:r>
    </w:p>
    <w:p w:rsidR="00EC7C8C" w:rsidRPr="00A145B8" w:rsidRDefault="00EC7C8C" w:rsidP="00EC7C8C">
      <w:pPr>
        <w:pStyle w:val="PKTpunkt"/>
      </w:pPr>
      <w:r w:rsidRPr="00A145B8">
        <w:t>2)</w:t>
      </w:r>
      <w:r>
        <w:tab/>
      </w:r>
      <w:r w:rsidRPr="00A145B8">
        <w:t>liczbę drzew lub wielkość powierzchni krzewów;</w:t>
      </w:r>
    </w:p>
    <w:p w:rsidR="00EC7C8C" w:rsidRPr="00A145B8" w:rsidRDefault="00EC7C8C" w:rsidP="00EC7C8C">
      <w:pPr>
        <w:pStyle w:val="PKTpunkt"/>
      </w:pPr>
      <w:r w:rsidRPr="00A145B8">
        <w:t>3)</w:t>
      </w:r>
      <w:r>
        <w:tab/>
      </w:r>
      <w:r w:rsidRPr="00A145B8">
        <w:t xml:space="preserve">minimalny obwód pni drzew </w:t>
      </w:r>
      <w:r>
        <w:t>na wysokości 100 cm lub minimal</w:t>
      </w:r>
      <w:r w:rsidRPr="00A145B8">
        <w:t>ny wiek krzewów;</w:t>
      </w:r>
    </w:p>
    <w:p w:rsidR="00EC7C8C" w:rsidRPr="00A145B8" w:rsidRDefault="00EC7C8C" w:rsidP="00EC7C8C">
      <w:pPr>
        <w:pStyle w:val="PKTpunkt"/>
      </w:pPr>
      <w:r w:rsidRPr="00A145B8">
        <w:t>4)</w:t>
      </w:r>
      <w:r>
        <w:tab/>
      </w:r>
      <w:r w:rsidRPr="00A145B8">
        <w:t>gatunek lub odmianę drzew lub krzewów;</w:t>
      </w:r>
    </w:p>
    <w:p w:rsidR="00EC7C8C" w:rsidRPr="00A145B8" w:rsidRDefault="00EC7C8C" w:rsidP="00EC7C8C">
      <w:pPr>
        <w:pStyle w:val="PKTpunkt"/>
      </w:pPr>
      <w:r w:rsidRPr="00A145B8">
        <w:t>5)</w:t>
      </w:r>
      <w:r>
        <w:tab/>
      </w:r>
      <w:r w:rsidRPr="00A145B8">
        <w:t xml:space="preserve">termin wykonania </w:t>
      </w:r>
      <w:proofErr w:type="spellStart"/>
      <w:r w:rsidRPr="00A145B8">
        <w:t>nasadzeń</w:t>
      </w:r>
      <w:proofErr w:type="spellEnd"/>
      <w:r w:rsidRPr="00A145B8">
        <w:t>;</w:t>
      </w:r>
    </w:p>
    <w:p w:rsidR="00EC7C8C" w:rsidRPr="00A145B8" w:rsidRDefault="00EC7C8C" w:rsidP="00EC7C8C">
      <w:pPr>
        <w:pStyle w:val="PKTpunkt"/>
      </w:pPr>
      <w:r w:rsidRPr="00A145B8">
        <w:t>6)</w:t>
      </w:r>
      <w:r>
        <w:tab/>
      </w:r>
      <w:r w:rsidRPr="00A145B8">
        <w:t xml:space="preserve">termin złożenia informacji o wykonaniu </w:t>
      </w:r>
      <w:proofErr w:type="spellStart"/>
      <w:r w:rsidRPr="00A145B8">
        <w:t>nasadzeń</w:t>
      </w:r>
      <w:proofErr w:type="spellEnd"/>
      <w:r w:rsidRPr="00A145B8">
        <w:t>.</w:t>
      </w:r>
    </w:p>
    <w:p w:rsidR="00EC7C8C" w:rsidRPr="00A145B8" w:rsidRDefault="00EC7C8C" w:rsidP="0074209B">
      <w:pPr>
        <w:pStyle w:val="USTustnpkodeksu"/>
        <w:keepNext/>
      </w:pPr>
      <w:r w:rsidRPr="00A145B8">
        <w:t>3.</w:t>
      </w:r>
      <w:r>
        <w:t> </w:t>
      </w:r>
      <w:r w:rsidRPr="00A145B8">
        <w:t>W przypadku uzależnienia wydania zezwolenia na usunięcie drzewa lub krzewu od przesadzenia tego drzewa lub krzewu, zezwolenie to określa dodatkowo:</w:t>
      </w:r>
    </w:p>
    <w:p w:rsidR="00EC7C8C" w:rsidRPr="00A145B8" w:rsidRDefault="00EC7C8C" w:rsidP="00EC7C8C">
      <w:pPr>
        <w:pStyle w:val="PKTpunkt"/>
      </w:pPr>
      <w:r w:rsidRPr="00A145B8">
        <w:t>1)</w:t>
      </w:r>
      <w:r>
        <w:tab/>
      </w:r>
      <w:r w:rsidRPr="00A145B8">
        <w:t>miejsce, na które zostanie przesadzone drzewo lub krzew;</w:t>
      </w:r>
    </w:p>
    <w:p w:rsidR="00EC7C8C" w:rsidRPr="00A145B8" w:rsidRDefault="00EC7C8C" w:rsidP="00EC7C8C">
      <w:pPr>
        <w:pStyle w:val="PKTpunkt"/>
      </w:pPr>
      <w:r w:rsidRPr="00A145B8">
        <w:t>2)</w:t>
      </w:r>
      <w:r>
        <w:tab/>
      </w:r>
      <w:r w:rsidRPr="00A145B8">
        <w:t>termin przesadzenia drzewa lub krzewu;</w:t>
      </w:r>
    </w:p>
    <w:p w:rsidR="00EC7C8C" w:rsidRDefault="00EC7C8C" w:rsidP="00EC7C8C">
      <w:pPr>
        <w:pStyle w:val="PKTpunkt"/>
      </w:pPr>
      <w:r w:rsidRPr="00A145B8">
        <w:t>3)</w:t>
      </w:r>
      <w:r>
        <w:tab/>
      </w:r>
      <w:r w:rsidRPr="00A145B8">
        <w:t>termin złożenia informacji o przesadzeniu drzewa lub krzewu.</w:t>
      </w:r>
    </w:p>
    <w:p w:rsidR="00EC7C8C" w:rsidRPr="00111A39" w:rsidRDefault="00EC7C8C" w:rsidP="00EC7C8C">
      <w:pPr>
        <w:pStyle w:val="USTustnpkodeksu"/>
      </w:pPr>
      <w:r w:rsidRPr="00111A39">
        <w:t>4.</w:t>
      </w:r>
      <w:r>
        <w:t> </w:t>
      </w:r>
      <w:r w:rsidRPr="00111A39">
        <w:t xml:space="preserve">W przypadku uzależnienia wydania zezwolenia na usunięcie drzewa lub krzewu od wykonania </w:t>
      </w:r>
      <w:proofErr w:type="spellStart"/>
      <w:r w:rsidRPr="00111A39">
        <w:t>nasadze</w:t>
      </w:r>
      <w:r>
        <w:t>ń</w:t>
      </w:r>
      <w:proofErr w:type="spellEnd"/>
      <w:r>
        <w:t xml:space="preserve"> zastę</w:t>
      </w:r>
      <w:r>
        <w:t>p</w:t>
      </w:r>
      <w:r>
        <w:t>czych bądź od przesadze</w:t>
      </w:r>
      <w:r w:rsidRPr="00111A39">
        <w:t>nia tego drzewa lub krzewu, zezw</w:t>
      </w:r>
      <w:r>
        <w:t>olenie to może określać dodatko</w:t>
      </w:r>
      <w:r w:rsidRPr="00111A39">
        <w:t>wo warunki techniczne sadz</w:t>
      </w:r>
      <w:r w:rsidRPr="00111A39">
        <w:t>e</w:t>
      </w:r>
      <w:r w:rsidRPr="00111A39">
        <w:t xml:space="preserve">nia </w:t>
      </w:r>
      <w:r>
        <w:t>lub przesadzenia drzewa lub krze</w:t>
      </w:r>
      <w:r w:rsidRPr="00111A39">
        <w:t>wu.</w:t>
      </w:r>
    </w:p>
    <w:p w:rsidR="00EC7C8C" w:rsidRPr="00111A39" w:rsidRDefault="00EC7C8C" w:rsidP="00EC7C8C">
      <w:pPr>
        <w:pStyle w:val="USTustnpkodeksu"/>
      </w:pPr>
      <w:r w:rsidRPr="00111A39">
        <w:t>5.</w:t>
      </w:r>
      <w:r>
        <w:t> </w:t>
      </w:r>
      <w:r w:rsidRPr="00111A39">
        <w:t xml:space="preserve">Jeżeli przyczyną usunięcia drzewa </w:t>
      </w:r>
      <w:r>
        <w:t>lub krzewu jest realizacja inwe</w:t>
      </w:r>
      <w:r w:rsidRPr="00111A39">
        <w:t>stycji wymagającej uzyskania pozw</w:t>
      </w:r>
      <w:r>
        <w:t>olenia na rozbiórkę lub pozwole</w:t>
      </w:r>
      <w:r w:rsidRPr="00111A39">
        <w:t>nia na budowę, zezwolenie na usunięcie drzewa lub krzewu może zostać wykonane pod warunkiem uzyskania pozwolenia na rozbiórkę lub pozwolenia na budowę, które kolidują z drzewami lub krzewami, będącymi przedmiotem zezwolenia.</w:t>
      </w:r>
      <w:r>
        <w:t xml:space="preserve"> Przepisu nie stosuje się do in</w:t>
      </w:r>
      <w:r w:rsidRPr="00111A39">
        <w:t>westycji liniowych celu publicznego.</w:t>
      </w:r>
    </w:p>
    <w:p w:rsidR="00EC7C8C" w:rsidRPr="00111A39" w:rsidRDefault="00EC7C8C" w:rsidP="00EC7C8C">
      <w:pPr>
        <w:pStyle w:val="USTustnpkodeksu"/>
      </w:pPr>
      <w:r w:rsidRPr="00111A39">
        <w:t>6.</w:t>
      </w:r>
      <w:r>
        <w:t> </w:t>
      </w:r>
      <w:r w:rsidRPr="00111A39">
        <w:t>W zezwoleniu na usunięcie drzewa lub krzewu organ uwzględnia warunki określone w decyzji, posta</w:t>
      </w:r>
      <w:r>
        <w:t>nowieniu oraz zezwoleniu, o któ</w:t>
      </w:r>
      <w:r w:rsidRPr="00111A39">
        <w:t>rych mowa odpowiednio w art. 83b ust. 1 pkt 10 i 11.</w:t>
      </w:r>
    </w:p>
    <w:p w:rsidR="00EC7C8C" w:rsidRPr="00111A39" w:rsidRDefault="00EC7C8C" w:rsidP="00AF3EB7">
      <w:pPr>
        <w:pStyle w:val="ARTartustawynprozporzdzenia"/>
      </w:pPr>
      <w:r w:rsidRPr="00A43CC2">
        <w:rPr>
          <w:rStyle w:val="Ppogrubienie"/>
        </w:rPr>
        <w:t>Art.</w:t>
      </w:r>
      <w:r>
        <w:rPr>
          <w:rStyle w:val="Ppogrubienie"/>
        </w:rPr>
        <w:t> </w:t>
      </w:r>
      <w:r w:rsidRPr="00A43CC2">
        <w:rPr>
          <w:rStyle w:val="Ppogrubienie"/>
        </w:rPr>
        <w:t>83e.</w:t>
      </w:r>
      <w:r>
        <w:rPr>
          <w:rStyle w:val="Ppogrubienie"/>
        </w:rPr>
        <w:fldChar w:fldCharType="begin"/>
      </w:r>
      <w:r>
        <w:rPr>
          <w:rStyle w:val="Ppogrubienie"/>
        </w:rPr>
        <w:instrText xml:space="preserve"> NOTEREF _Ref423504306 \f \h </w:instrText>
      </w:r>
      <w:r>
        <w:rPr>
          <w:rStyle w:val="Ppogrubienie"/>
        </w:rPr>
      </w:r>
      <w:r>
        <w:rPr>
          <w:rStyle w:val="Ppogrubienie"/>
        </w:rPr>
        <w:fldChar w:fldCharType="separate"/>
      </w:r>
      <w:r w:rsidR="001A4421" w:rsidRPr="001A4421">
        <w:rPr>
          <w:rStyle w:val="Odwoanieprzypisudolnego"/>
        </w:rPr>
        <w:t>71</w:t>
      </w:r>
      <w:r>
        <w:rPr>
          <w:rStyle w:val="Ppogrubienie"/>
        </w:rPr>
        <w:fldChar w:fldCharType="end"/>
      </w:r>
      <w:r>
        <w:rPr>
          <w:rStyle w:val="IGindeksgrny"/>
        </w:rPr>
        <w:t>)</w:t>
      </w:r>
      <w:r>
        <w:rPr>
          <w:rStyle w:val="Ppogrubienie"/>
        </w:rPr>
        <w:t> </w:t>
      </w:r>
      <w:r w:rsidRPr="00111A39">
        <w:t>1. Usunięcie drzewa lub krzewu z terenu nieruchomości, na wniosek właściciela urządzeń, o których mowa w ar</w:t>
      </w:r>
      <w:r>
        <w:t>t. 49 § 1 Kodeksu cywil</w:t>
      </w:r>
      <w:r w:rsidRPr="00111A39">
        <w:t>nego, następuje za odszkodowanie</w:t>
      </w:r>
      <w:r>
        <w:t>m na rzecz właściciela nierucho</w:t>
      </w:r>
      <w:r w:rsidRPr="00111A39">
        <w:t>mości, a w przypa</w:t>
      </w:r>
      <w:r w:rsidRPr="00111A39">
        <w:t>d</w:t>
      </w:r>
      <w:r w:rsidRPr="00111A39">
        <w:t>ku gdy na nieruchomości jest ustanowione prawo użytkowania wieczystego – na rzecz użytkownika wieczystego nier</w:t>
      </w:r>
      <w:r w:rsidRPr="00111A39">
        <w:t>u</w:t>
      </w:r>
      <w:r w:rsidRPr="00111A39">
        <w:t>chomości. Odszkodowanie przysługuje od właściciela urządzeń.</w:t>
      </w:r>
    </w:p>
    <w:p w:rsidR="00EC7C8C" w:rsidRPr="00C505E6" w:rsidRDefault="00EC7C8C" w:rsidP="00EC7C8C">
      <w:pPr>
        <w:pStyle w:val="USTustnpkodeksu"/>
      </w:pPr>
      <w:r w:rsidRPr="00111A39">
        <w:t>2.</w:t>
      </w:r>
      <w:r>
        <w:t> </w:t>
      </w:r>
      <w:r w:rsidRPr="00111A39">
        <w:t xml:space="preserve">Ustalenie wysokości </w:t>
      </w:r>
      <w:r w:rsidRPr="00C505E6">
        <w:t>odszkodowania za drzewo lub krzew oraz za ich usunięcie następuje w drodze umowy stron.</w:t>
      </w:r>
    </w:p>
    <w:p w:rsidR="00EC7C8C" w:rsidRPr="00111A39" w:rsidRDefault="00EC7C8C" w:rsidP="00EC7C8C">
      <w:pPr>
        <w:pStyle w:val="USTustnpkodeksu"/>
      </w:pPr>
      <w:r w:rsidRPr="00C505E6">
        <w:t>3.</w:t>
      </w:r>
      <w:r>
        <w:t> </w:t>
      </w:r>
      <w:r w:rsidRPr="00C505E6">
        <w:t>W przypadku gdy strony nie zawrą umowy w terminie 30 dni od dnia usunięcia drzewa lub krzewu, odszkodow</w:t>
      </w:r>
      <w:r w:rsidRPr="00C505E6">
        <w:t>a</w:t>
      </w:r>
      <w:r w:rsidRPr="00C505E6">
        <w:t>nie ustala organ</w:t>
      </w:r>
      <w:r>
        <w:t>, któ</w:t>
      </w:r>
      <w:r w:rsidRPr="00111A39">
        <w:t>ry wydał zezwolenie na ich usunięc</w:t>
      </w:r>
      <w:r>
        <w:t>ie, stosując odpowiednio przepi</w:t>
      </w:r>
      <w:r w:rsidRPr="00111A39">
        <w:t>sy ustawy z dnia 21 sierpnia 1997</w:t>
      </w:r>
      <w:r w:rsidR="00D01B5E">
        <w:t> </w:t>
      </w:r>
      <w:r w:rsidRPr="00111A39">
        <w:t>r. o gospodarce nieruchomościami dotyczące odszkodowania za wywłaszczenie nieruchomości.</w:t>
      </w:r>
    </w:p>
    <w:p w:rsidR="00EC7C8C" w:rsidRPr="00111A39" w:rsidRDefault="00EC7C8C" w:rsidP="00AF3EB7">
      <w:pPr>
        <w:pStyle w:val="ARTartustawynprozporzdzenia"/>
      </w:pPr>
      <w:r>
        <w:rPr>
          <w:rStyle w:val="Ppogrubienie"/>
        </w:rPr>
        <w:t>Art. </w:t>
      </w:r>
      <w:r w:rsidRPr="00A43CC2">
        <w:rPr>
          <w:rStyle w:val="Ppogrubienie"/>
        </w:rPr>
        <w:t>83f.</w:t>
      </w:r>
      <w:r>
        <w:rPr>
          <w:rStyle w:val="Ppogrubienie"/>
        </w:rPr>
        <w:fldChar w:fldCharType="begin"/>
      </w:r>
      <w:r>
        <w:rPr>
          <w:rStyle w:val="Ppogrubienie"/>
        </w:rPr>
        <w:instrText xml:space="preserve"> NOTEREF _Ref423504306 \f \h </w:instrText>
      </w:r>
      <w:r>
        <w:rPr>
          <w:rStyle w:val="Ppogrubienie"/>
        </w:rPr>
      </w:r>
      <w:r>
        <w:rPr>
          <w:rStyle w:val="Ppogrubienie"/>
        </w:rPr>
        <w:fldChar w:fldCharType="separate"/>
      </w:r>
      <w:r w:rsidR="001A4421" w:rsidRPr="001A4421">
        <w:rPr>
          <w:rStyle w:val="Odwoanieprzypisudolnego"/>
        </w:rPr>
        <w:t>71</w:t>
      </w:r>
      <w:r>
        <w:rPr>
          <w:rStyle w:val="Ppogrubienie"/>
        </w:rPr>
        <w:fldChar w:fldCharType="end"/>
      </w:r>
      <w:r>
        <w:rPr>
          <w:rStyle w:val="IGindeksgrny"/>
        </w:rPr>
        <w:t>)</w:t>
      </w:r>
      <w:r>
        <w:rPr>
          <w:rStyle w:val="Ppogrubienie"/>
        </w:rPr>
        <w:t> </w:t>
      </w:r>
      <w:r w:rsidRPr="00111A39">
        <w:t>1. Przepisów art. 83 ust. 1 nie stosuje się do:</w:t>
      </w:r>
    </w:p>
    <w:p w:rsidR="00EC7C8C" w:rsidRPr="00111A39" w:rsidRDefault="00EC7C8C" w:rsidP="00EC7C8C">
      <w:pPr>
        <w:pStyle w:val="PKTpunkt"/>
      </w:pPr>
      <w:r w:rsidRPr="00111A39">
        <w:t>1)</w:t>
      </w:r>
      <w:r>
        <w:tab/>
      </w:r>
      <w:r w:rsidRPr="00111A39">
        <w:t>krzewów, których wiek nie przekracza 10 lat;</w:t>
      </w:r>
    </w:p>
    <w:p w:rsidR="00EC7C8C" w:rsidRPr="00111A39" w:rsidRDefault="00EC7C8C" w:rsidP="00EC7C8C">
      <w:pPr>
        <w:pStyle w:val="PKTpunkt"/>
      </w:pPr>
      <w:r w:rsidRPr="00111A39">
        <w:t>2)</w:t>
      </w:r>
      <w:r>
        <w:tab/>
      </w:r>
      <w:r w:rsidRPr="00111A39">
        <w:t>krzewów na terenach pokrytych roślinnością pełniącą funkcje ozdobne, urządzoną pod wzgl</w:t>
      </w:r>
      <w:r>
        <w:t>ędem rozmieszczenia i doboru ga</w:t>
      </w:r>
      <w:r w:rsidRPr="00111A39">
        <w:t>tunków posadzonych roślin, z wyłączeniem krzewów w pasie drogowym drogi publicznej, na terenie nier</w:t>
      </w:r>
      <w:r w:rsidRPr="00111A39">
        <w:t>u</w:t>
      </w:r>
      <w:r w:rsidRPr="00111A39">
        <w:t>chomości wpisanej do rejestru zabytków oraz na terenach zieleni;</w:t>
      </w:r>
    </w:p>
    <w:p w:rsidR="00EC7C8C" w:rsidRPr="00111A39" w:rsidRDefault="00EC7C8C" w:rsidP="0074209B">
      <w:pPr>
        <w:pStyle w:val="PKTpunkt"/>
        <w:keepNext/>
      </w:pPr>
      <w:r w:rsidRPr="00111A39">
        <w:t>3)</w:t>
      </w:r>
      <w:r>
        <w:tab/>
      </w:r>
      <w:r w:rsidRPr="00111A39">
        <w:t>drzew, których obwód pnia na wysokości 5 cm nie przekracza:</w:t>
      </w:r>
    </w:p>
    <w:p w:rsidR="00EC7C8C" w:rsidRPr="00111A39" w:rsidRDefault="00EC7C8C" w:rsidP="00EC7C8C">
      <w:pPr>
        <w:pStyle w:val="LITlitera"/>
      </w:pPr>
      <w:r w:rsidRPr="00111A39">
        <w:t>a)</w:t>
      </w:r>
      <w:r>
        <w:tab/>
      </w:r>
      <w:r w:rsidRPr="00111A39">
        <w:t>35 cm – w przypadku topo</w:t>
      </w:r>
      <w:r>
        <w:t>li, wierzb, kasztanowca zwyczaj</w:t>
      </w:r>
      <w:r w:rsidRPr="00111A39">
        <w:t>nego, klonu jesionolistnego, klonu srebrzystego, rob</w:t>
      </w:r>
      <w:r w:rsidRPr="00111A39">
        <w:t>i</w:t>
      </w:r>
      <w:r w:rsidRPr="00111A39">
        <w:t xml:space="preserve">nii </w:t>
      </w:r>
      <w:r>
        <w:t>aka</w:t>
      </w:r>
      <w:r w:rsidRPr="00111A39">
        <w:t xml:space="preserve">cjowej oraz platanu </w:t>
      </w:r>
      <w:proofErr w:type="spellStart"/>
      <w:r w:rsidRPr="00111A39">
        <w:t>klonolistnego</w:t>
      </w:r>
      <w:proofErr w:type="spellEnd"/>
      <w:r w:rsidRPr="00111A39">
        <w:t>,</w:t>
      </w:r>
    </w:p>
    <w:p w:rsidR="00EC7C8C" w:rsidRPr="00111A39" w:rsidRDefault="00EC7C8C" w:rsidP="00EC7C8C">
      <w:pPr>
        <w:pStyle w:val="LITlitera"/>
      </w:pPr>
      <w:r w:rsidRPr="00111A39">
        <w:t>b)</w:t>
      </w:r>
      <w:r>
        <w:tab/>
      </w:r>
      <w:r w:rsidRPr="00111A39">
        <w:t>25 cm – w przypadku pozostałych gatunków drzew;</w:t>
      </w:r>
    </w:p>
    <w:p w:rsidR="00EC7C8C" w:rsidRPr="00111A39" w:rsidRDefault="00EC7C8C" w:rsidP="00EC7C8C">
      <w:pPr>
        <w:pStyle w:val="PKTpunkt"/>
      </w:pPr>
      <w:r w:rsidRPr="00111A39">
        <w:lastRenderedPageBreak/>
        <w:t>4)</w:t>
      </w:r>
      <w:r>
        <w:tab/>
      </w:r>
      <w:r w:rsidRPr="00111A39">
        <w:t>drzew lub krzewów na plantacjach lub w lasach w rozumieniu ustawy z dnia 28 września 1991 r. o lasach;</w:t>
      </w:r>
    </w:p>
    <w:p w:rsidR="00EC7C8C" w:rsidRPr="00111A39" w:rsidRDefault="00EC7C8C" w:rsidP="00EC7C8C">
      <w:pPr>
        <w:pStyle w:val="PKTpunkt"/>
      </w:pPr>
      <w:r w:rsidRPr="00111A39">
        <w:t>5)</w:t>
      </w:r>
      <w:r>
        <w:tab/>
      </w:r>
      <w:r w:rsidRPr="00111A39">
        <w:t>drzew lub krzewów owocowych, z wyłączeniem rosnących na terenie nieruchomości wpisanej</w:t>
      </w:r>
      <w:r>
        <w:t xml:space="preserve"> do rejestru zabytków lub na te</w:t>
      </w:r>
      <w:r w:rsidRPr="00111A39">
        <w:t>renach zieleni;</w:t>
      </w:r>
    </w:p>
    <w:p w:rsidR="00EC7C8C" w:rsidRDefault="00EC7C8C" w:rsidP="00EC7C8C">
      <w:pPr>
        <w:pStyle w:val="PKTpunkt"/>
      </w:pPr>
      <w:r w:rsidRPr="00111A39">
        <w:t>6)</w:t>
      </w:r>
      <w:r>
        <w:tab/>
      </w:r>
      <w:r w:rsidRPr="00111A39">
        <w:t>drzew lub krzewów usuwanych w związku z funkcjonowaniem ogrodów botanicznych lub zoologicznych;</w:t>
      </w:r>
    </w:p>
    <w:p w:rsidR="00EC7C8C" w:rsidRPr="00111A39" w:rsidRDefault="00EC7C8C" w:rsidP="00EC7C8C">
      <w:pPr>
        <w:pStyle w:val="PKTpunkt"/>
      </w:pPr>
      <w:r w:rsidRPr="00111A39">
        <w:t>7)</w:t>
      </w:r>
      <w:r>
        <w:tab/>
      </w:r>
      <w:r w:rsidRPr="00111A39">
        <w:t>drzew lub krzewów usuwanyc</w:t>
      </w:r>
      <w:r>
        <w:t>h na podstawie decyzji właściwe</w:t>
      </w:r>
      <w:r w:rsidRPr="00111A39">
        <w:t>go organu z obszarów położonych między linią brzegu a wałem przeciwpowodziowym lub naturalnym wysokim brzegiem, w który wbudowano trasę wału przeciwpow</w:t>
      </w:r>
      <w:r w:rsidRPr="00111A39">
        <w:t>o</w:t>
      </w:r>
      <w:r w:rsidRPr="00111A39">
        <w:t>dziowego, z wału przeciwpowodziowego i terenu w odległości mniejszej niż 3 m od stopy wału;</w:t>
      </w:r>
    </w:p>
    <w:p w:rsidR="00EC7C8C" w:rsidRPr="00111A39" w:rsidRDefault="00EC7C8C" w:rsidP="00EC7C8C">
      <w:pPr>
        <w:pStyle w:val="PKTpunkt"/>
      </w:pPr>
      <w:r w:rsidRPr="00111A39">
        <w:t>8)</w:t>
      </w:r>
      <w:r>
        <w:tab/>
      </w:r>
      <w:r w:rsidRPr="00111A39">
        <w:t>drzew lub krzewów, które utrudniają widoczność sygnalizatorów i pociągów, a także utrudnia</w:t>
      </w:r>
      <w:r>
        <w:t>ją eksploatację urz</w:t>
      </w:r>
      <w:r>
        <w:t>ą</w:t>
      </w:r>
      <w:r>
        <w:t>dzeń kolejo</w:t>
      </w:r>
      <w:r w:rsidRPr="00111A39">
        <w:t>wych albo powodują tworzenie na torowiskach zasp śnieżnych, usuwanych na podstawie decyzji właśc</w:t>
      </w:r>
      <w:r w:rsidRPr="00111A39">
        <w:t>i</w:t>
      </w:r>
      <w:r w:rsidRPr="00111A39">
        <w:t>wego organu;</w:t>
      </w:r>
    </w:p>
    <w:p w:rsidR="00EC7C8C" w:rsidRPr="00111A39" w:rsidRDefault="00EC7C8C" w:rsidP="00EC7C8C">
      <w:pPr>
        <w:pStyle w:val="PKTpunkt"/>
      </w:pPr>
      <w:r w:rsidRPr="00111A39">
        <w:t>9)</w:t>
      </w:r>
      <w:r>
        <w:tab/>
      </w:r>
      <w:r w:rsidRPr="00111A39">
        <w:t>drzew lub krzewów stanowiących przeszkody lotnicze</w:t>
      </w:r>
      <w:r>
        <w:t>, usuwa</w:t>
      </w:r>
      <w:r w:rsidRPr="00111A39">
        <w:t>nych na podstawie decyzji właściwego organu;</w:t>
      </w:r>
    </w:p>
    <w:p w:rsidR="00EC7C8C" w:rsidRPr="00111A39" w:rsidRDefault="00EC7C8C" w:rsidP="00EC7C8C">
      <w:pPr>
        <w:pStyle w:val="PKTpunkt"/>
      </w:pPr>
      <w:r w:rsidRPr="00111A39">
        <w:t>10)</w:t>
      </w:r>
      <w:r>
        <w:tab/>
      </w:r>
      <w:r w:rsidRPr="00111A39">
        <w:t>drzew lub krzewów usuwanyc</w:t>
      </w:r>
      <w:r>
        <w:t>h na podstawie decyzji właściwe</w:t>
      </w:r>
      <w:r w:rsidRPr="00111A39">
        <w:t>go organu ze względu na potrzeby związane z utrz</w:t>
      </w:r>
      <w:r w:rsidRPr="00111A39">
        <w:t>y</w:t>
      </w:r>
      <w:r w:rsidRPr="00111A39">
        <w:t>maniem urządzeń melioracji wodnych szczegółowych;</w:t>
      </w:r>
    </w:p>
    <w:p w:rsidR="00EC7C8C" w:rsidRPr="00111A39" w:rsidRDefault="00EC7C8C" w:rsidP="00EC7C8C">
      <w:pPr>
        <w:pStyle w:val="PKTpunkt"/>
      </w:pPr>
      <w:r w:rsidRPr="00111A39">
        <w:t>11)</w:t>
      </w:r>
      <w:r>
        <w:tab/>
      </w:r>
      <w:r w:rsidRPr="00111A39">
        <w:t>drzew lub krzewów usuwanych z obszaru parku narodowego lub rezerwatu przyrody nieobjętego ochroną krajobr</w:t>
      </w:r>
      <w:r w:rsidRPr="00111A39">
        <w:t>a</w:t>
      </w:r>
      <w:r w:rsidRPr="00111A39">
        <w:t>zową;</w:t>
      </w:r>
    </w:p>
    <w:p w:rsidR="00EC7C8C" w:rsidRPr="00111A39" w:rsidRDefault="00EC7C8C" w:rsidP="00EC7C8C">
      <w:pPr>
        <w:pStyle w:val="PKTpunkt"/>
      </w:pPr>
      <w:r w:rsidRPr="00111A39">
        <w:t>12)</w:t>
      </w:r>
      <w:r>
        <w:tab/>
      </w:r>
      <w:r w:rsidRPr="00111A39">
        <w:t>drzew lub krzewów usuwanych w ramach zadań wynikających z planu ochrony lub zadań och</w:t>
      </w:r>
      <w:r>
        <w:t>ronnych parku nar</w:t>
      </w:r>
      <w:r>
        <w:t>o</w:t>
      </w:r>
      <w:r>
        <w:t>dowego lub re</w:t>
      </w:r>
      <w:r w:rsidRPr="00111A39">
        <w:t>zerwatu przyrody, planu ochrony parku krajobrazowego, albo planu zadań ochronnych lub planu ochrony dla obszaru Natura 2000;</w:t>
      </w:r>
    </w:p>
    <w:p w:rsidR="00EC7C8C" w:rsidRPr="00111A39" w:rsidRDefault="00EC7C8C" w:rsidP="00EC7C8C">
      <w:pPr>
        <w:pStyle w:val="PKTpunkt"/>
      </w:pPr>
      <w:r w:rsidRPr="00111A39">
        <w:t>13)</w:t>
      </w:r>
      <w:r>
        <w:tab/>
      </w:r>
      <w:r w:rsidRPr="00111A39">
        <w:t xml:space="preserve">prowadzenia akcji ratowniczej </w:t>
      </w:r>
      <w:r>
        <w:t>przez jednostki ochrony przeciw</w:t>
      </w:r>
      <w:r w:rsidRPr="00111A39">
        <w:t>pożarowej lub inne właściwe służby ustawowo pow</w:t>
      </w:r>
      <w:r w:rsidRPr="00111A39">
        <w:t>o</w:t>
      </w:r>
      <w:r w:rsidRPr="00111A39">
        <w:t>łane do niesienia pomocy osobom w stanie nagłego zagrożenia życia lub zdrowia;</w:t>
      </w:r>
    </w:p>
    <w:p w:rsidR="00EC7C8C" w:rsidRPr="00111A39" w:rsidRDefault="00EC7C8C" w:rsidP="0074209B">
      <w:pPr>
        <w:pStyle w:val="PKTpunkt"/>
        <w:keepNext/>
      </w:pPr>
      <w:r w:rsidRPr="00111A39">
        <w:t>14)</w:t>
      </w:r>
      <w:r>
        <w:tab/>
      </w:r>
      <w:r w:rsidRPr="00111A39">
        <w:t>drzew lub krzewów stano</w:t>
      </w:r>
      <w:r>
        <w:t>wiących złomy lub wywroty usuwa</w:t>
      </w:r>
      <w:r w:rsidRPr="00111A39">
        <w:t>nych przez:</w:t>
      </w:r>
    </w:p>
    <w:p w:rsidR="00EC7C8C" w:rsidRPr="00111A39" w:rsidRDefault="00EC7C8C" w:rsidP="00EC7C8C">
      <w:pPr>
        <w:pStyle w:val="LITlitera"/>
      </w:pPr>
      <w:r w:rsidRPr="00111A39">
        <w:t>a)</w:t>
      </w:r>
      <w:r>
        <w:tab/>
      </w:r>
      <w:r w:rsidRPr="00111A39">
        <w:t>jednostki ochrony przeciwpożarowej, jednostki Sił Zbrojnych Rzeczypospolitej Polskiej, właścicieli urządzeń, o których mowa w art. 49 § 1 Kodeks</w:t>
      </w:r>
      <w:r>
        <w:t>u cywilnego, zarządców dróg, za</w:t>
      </w:r>
      <w:r w:rsidRPr="00111A39">
        <w:t>rządców infrastruktury kolejowej, gminne lub powiatowe jednostki oczyszczania lub inne podmioty działające w tym zakresie na zlecenie gminy lub p</w:t>
      </w:r>
      <w:r w:rsidRPr="00111A39">
        <w:t>o</w:t>
      </w:r>
      <w:r w:rsidRPr="00111A39">
        <w:t>wiatu,</w:t>
      </w:r>
    </w:p>
    <w:p w:rsidR="00EC7C8C" w:rsidRPr="00111A39" w:rsidRDefault="00EC7C8C" w:rsidP="00EC7C8C">
      <w:pPr>
        <w:pStyle w:val="LITlitera"/>
      </w:pPr>
      <w:r w:rsidRPr="00111A39">
        <w:t>b)</w:t>
      </w:r>
      <w:r>
        <w:tab/>
      </w:r>
      <w:r w:rsidRPr="00111A39">
        <w:t>inne podmioty lub osoby, po przeprowadzeniu oględzin przez organ właściwy do wydania zezwolenia na usuni</w:t>
      </w:r>
      <w:r w:rsidRPr="00111A39">
        <w:t>ę</w:t>
      </w:r>
      <w:r w:rsidRPr="00111A39">
        <w:t>cie drzewa lub krzewu, potwierdzając</w:t>
      </w:r>
      <w:r>
        <w:t>ych, że drzewa lub krzewy stano</w:t>
      </w:r>
      <w:r w:rsidRPr="00111A39">
        <w:t xml:space="preserve">wią złom lub </w:t>
      </w:r>
      <w:proofErr w:type="spellStart"/>
      <w:r w:rsidRPr="00111A39">
        <w:t>wywrot</w:t>
      </w:r>
      <w:proofErr w:type="spellEnd"/>
      <w:r w:rsidRPr="00111A39">
        <w:t>;</w:t>
      </w:r>
    </w:p>
    <w:p w:rsidR="00EC7C8C" w:rsidRPr="00111A39" w:rsidRDefault="00EC7C8C" w:rsidP="00EC7C8C">
      <w:pPr>
        <w:pStyle w:val="PKTpunkt"/>
      </w:pPr>
      <w:r w:rsidRPr="00111A39">
        <w:t>15)</w:t>
      </w:r>
      <w:r>
        <w:tab/>
      </w:r>
      <w:r w:rsidRPr="00111A39">
        <w:t>drzew lub krzewów należąc</w:t>
      </w:r>
      <w:r>
        <w:t>ych do gatunków obcych, określo</w:t>
      </w:r>
      <w:r w:rsidRPr="00111A39">
        <w:t>nych w przepisach wydanych na podstawie art. 120 ust.</w:t>
      </w:r>
      <w:r w:rsidR="00D01B5E">
        <w:t> </w:t>
      </w:r>
      <w:r w:rsidRPr="00111A39">
        <w:t>2f.</w:t>
      </w:r>
    </w:p>
    <w:p w:rsidR="00EC7C8C" w:rsidRPr="00C505E6" w:rsidRDefault="00EC7C8C" w:rsidP="00EC7C8C">
      <w:pPr>
        <w:pStyle w:val="USTustnpkodeksu"/>
      </w:pPr>
      <w:r w:rsidRPr="00111A39">
        <w:t>2.</w:t>
      </w:r>
      <w:r>
        <w:t> </w:t>
      </w:r>
      <w:r w:rsidRPr="00111A39">
        <w:t xml:space="preserve">W </w:t>
      </w:r>
      <w:r w:rsidRPr="00C505E6">
        <w:t>przypadkach, o których mowa w ust</w:t>
      </w:r>
      <w:r>
        <w:t>. 1 pkt 13 i pkt 14 lit. a, pod</w:t>
      </w:r>
      <w:r w:rsidRPr="00C505E6">
        <w:t>mioty określone w tych przepisach</w:t>
      </w:r>
      <w:r>
        <w:t>, w terminie 30 dni od dnia usu</w:t>
      </w:r>
      <w:r w:rsidRPr="00C505E6">
        <w:t>nięcia drzewa lub krzewu, przeka</w:t>
      </w:r>
      <w:r>
        <w:t>zują do organu właściwego do wy</w:t>
      </w:r>
      <w:r w:rsidRPr="00C505E6">
        <w:t>dania zezwolenia na usunięcie drz</w:t>
      </w:r>
      <w:r w:rsidRPr="00C505E6">
        <w:t>e</w:t>
      </w:r>
      <w:r w:rsidRPr="00C505E6">
        <w:t>wa lub krzewu, informację o terminie, miejscu i przyczynie ich usun</w:t>
      </w:r>
      <w:r>
        <w:t>ięcia oraz liczbie drzew lub po</w:t>
      </w:r>
      <w:r w:rsidRPr="00C505E6">
        <w:t>wierzchni usuniętych krzewów, a także dokumentację fotograficzną przedstawiającą usunięte drzewo lub krzew.</w:t>
      </w:r>
    </w:p>
    <w:p w:rsidR="00EC7C8C" w:rsidRPr="00DD68BD" w:rsidRDefault="00EC7C8C" w:rsidP="00EC7C8C">
      <w:pPr>
        <w:pStyle w:val="USTustnpkodeksu"/>
      </w:pPr>
      <w:r w:rsidRPr="00C505E6">
        <w:t>3.</w:t>
      </w:r>
      <w:r>
        <w:t> </w:t>
      </w:r>
      <w:r w:rsidRPr="00C505E6">
        <w:t>Z oględzin, o których mowa w ust. 1 pkt 14 lit. b, sporządza się protokół. W protokole podaje się w</w:t>
      </w:r>
      <w:r w:rsidRPr="00111A39">
        <w:t xml:space="preserve"> szczególności informację o terminie, miejscu i przyczynie usunięcia drzewa lub krzewu oraz liczbie drzew lub powierzchni usuniętych krzewów oraz dołącza się dokumentację fotograficzną przedstawiającą usunięte drzewo lub krzew.</w:t>
      </w:r>
    </w:p>
    <w:p w:rsidR="00EC7C8C" w:rsidRPr="00C505E6" w:rsidRDefault="00EC7C8C" w:rsidP="00EC7C8C">
      <w:pPr>
        <w:pStyle w:val="ARTartustawynprozporzdzenia"/>
      </w:pPr>
      <w:r w:rsidRPr="0074209B">
        <w:rPr>
          <w:rStyle w:val="Ppogrubienie"/>
        </w:rPr>
        <w:t>Art. 84.</w:t>
      </w:r>
      <w:bookmarkStart w:id="17" w:name="_Ref423506202"/>
      <w:r w:rsidRPr="00A43CC2">
        <w:rPr>
          <w:rStyle w:val="IGindeksgrny"/>
        </w:rPr>
        <w:footnoteReference w:id="72"/>
      </w:r>
      <w:bookmarkEnd w:id="17"/>
      <w:r>
        <w:rPr>
          <w:rStyle w:val="IGindeksgrny"/>
        </w:rPr>
        <w:t>)</w:t>
      </w:r>
      <w:r w:rsidRPr="00DD68BD">
        <w:t> </w:t>
      </w:r>
      <w:r w:rsidRPr="00C505E6">
        <w:t>1. Posiadacz nieruchomości ponosi opłaty za usunięcie drzewa lub krzewu.</w:t>
      </w:r>
    </w:p>
    <w:p w:rsidR="00EC7C8C" w:rsidRPr="00C505E6" w:rsidRDefault="00EC7C8C" w:rsidP="00EC7C8C">
      <w:pPr>
        <w:pStyle w:val="USTustnpkodeksu"/>
      </w:pPr>
      <w:r w:rsidRPr="00C505E6">
        <w:t>2.</w:t>
      </w:r>
      <w:r>
        <w:t> </w:t>
      </w:r>
      <w:r w:rsidRPr="00C505E6">
        <w:t>Opłaty naliczane są w zezwoleniu na usunięcie drzewa lub krzewu i pobierane przez organ właściwy do wydania tego zezwolenia.</w:t>
      </w:r>
    </w:p>
    <w:p w:rsidR="00EC7C8C" w:rsidRPr="00C505E6" w:rsidRDefault="00EC7C8C" w:rsidP="00EC7C8C">
      <w:pPr>
        <w:pStyle w:val="USTustnpkodeksu"/>
      </w:pPr>
      <w:r w:rsidRPr="00C505E6">
        <w:t>3.</w:t>
      </w:r>
      <w:r>
        <w:t> </w:t>
      </w:r>
      <w:r w:rsidRPr="00C505E6">
        <w:t>W przypadku naliczenia opłaty za usunięcie drzewa lub krzewu oraz uzależnienia wydania zezwolenia na usuni</w:t>
      </w:r>
      <w:r w:rsidRPr="00C505E6">
        <w:t>ę</w:t>
      </w:r>
      <w:r w:rsidRPr="00C505E6">
        <w:t>cie drzewa lub krzewu od przesadzenia tego drzewa lub kr</w:t>
      </w:r>
      <w:r>
        <w:t xml:space="preserve">zewu albo wykonania </w:t>
      </w:r>
      <w:proofErr w:type="spellStart"/>
      <w:r>
        <w:t>nasadzeń</w:t>
      </w:r>
      <w:proofErr w:type="spellEnd"/>
      <w:r>
        <w:t xml:space="preserve"> za</w:t>
      </w:r>
      <w:r w:rsidRPr="00C505E6">
        <w:t>stępczych, organ właściwy do wydania zezwolenia odracza termin uiszczenia opłaty za jego usunięcie na okres 3 lat od dnia upływu terminu wskazanego w zezwoleni</w:t>
      </w:r>
      <w:r>
        <w:t>u na jego przesadzenie lub wyko</w:t>
      </w:r>
      <w:r w:rsidRPr="00C505E6">
        <w:t xml:space="preserve">nanie </w:t>
      </w:r>
      <w:proofErr w:type="spellStart"/>
      <w:r w:rsidRPr="00C505E6">
        <w:t>nasadzeń</w:t>
      </w:r>
      <w:proofErr w:type="spellEnd"/>
      <w:r w:rsidRPr="00C505E6">
        <w:t xml:space="preserve"> zastępczych.</w:t>
      </w:r>
    </w:p>
    <w:p w:rsidR="00EC7C8C" w:rsidRPr="00C505E6" w:rsidRDefault="00EC7C8C" w:rsidP="00EC7C8C">
      <w:pPr>
        <w:pStyle w:val="USTustnpkodeksu"/>
      </w:pPr>
      <w:r w:rsidRPr="00C505E6">
        <w:t>4.</w:t>
      </w:r>
      <w:r>
        <w:t> </w:t>
      </w:r>
      <w:r w:rsidRPr="00C505E6">
        <w:t>Jeżeli przesadzone albo posadzone drzewa lub krzewy zachowały żywotność po upływie okresu, o którym mowa w ust. 3, lub nie zachowały żywotności z przyczyn n</w:t>
      </w:r>
      <w:r>
        <w:t>iezależnych od posiadacza nieru</w:t>
      </w:r>
      <w:r w:rsidRPr="00C505E6">
        <w:t>chomości, należność z tytułu ustal</w:t>
      </w:r>
      <w:r w:rsidRPr="00C505E6">
        <w:t>o</w:t>
      </w:r>
      <w:r w:rsidRPr="00C505E6">
        <w:t>nej opłaty za usunięcie drzew lub krzewów podlega umorzeniu.</w:t>
      </w:r>
    </w:p>
    <w:p w:rsidR="00EC7C8C" w:rsidRPr="00C505E6" w:rsidRDefault="00EC7C8C" w:rsidP="00EC7C8C">
      <w:pPr>
        <w:pStyle w:val="USTustnpkodeksu"/>
      </w:pPr>
      <w:r w:rsidRPr="00C505E6">
        <w:lastRenderedPageBreak/>
        <w:t>5.</w:t>
      </w:r>
      <w:r>
        <w:t> </w:t>
      </w:r>
      <w:r w:rsidRPr="00C505E6">
        <w:t>Jeżeli przesadzone albo posadzone drzewa lub krzewy, albo część z nich, nie zachowały żywotności po upływie okresu, o którym mowa w ust. 3, z przyczyn zależnych od</w:t>
      </w:r>
      <w:r>
        <w:t xml:space="preserve"> posiadacza nieruchomości, nali</w:t>
      </w:r>
      <w:r w:rsidRPr="00C505E6">
        <w:t>czona opłata jest przeliczana w sposób proporcjonalny do liczby drzew lub powierzchni krzewów, które nie zachowały żywotności.</w:t>
      </w:r>
    </w:p>
    <w:p w:rsidR="00EC7C8C" w:rsidRPr="00C505E6" w:rsidRDefault="00EC7C8C" w:rsidP="00EC7C8C">
      <w:pPr>
        <w:pStyle w:val="USTustnpkodeksu"/>
      </w:pPr>
      <w:r w:rsidRPr="00C505E6">
        <w:t>6.</w:t>
      </w:r>
      <w:r>
        <w:t> </w:t>
      </w:r>
      <w:r w:rsidRPr="00C505E6">
        <w:t>Decyzje w sprawach, o których mowa w ust. 4 i 5, mogą być wydane przed upływem okresu, o którym mowa w ust. 3, jeżeli przesadzone albo posadzone drzewa lub krzewy nie zachowały żywotności przed upływem tego okresu.</w:t>
      </w:r>
    </w:p>
    <w:p w:rsidR="00EC7C8C" w:rsidRPr="00C505E6" w:rsidRDefault="00EC7C8C" w:rsidP="00EC7C8C">
      <w:pPr>
        <w:pStyle w:val="USTustnpkodeksu"/>
      </w:pPr>
      <w:r w:rsidRPr="00C505E6">
        <w:t>7.</w:t>
      </w:r>
      <w:r>
        <w:t> </w:t>
      </w:r>
      <w:r w:rsidRPr="00C505E6">
        <w:t xml:space="preserve">W przypadku niewykonania </w:t>
      </w:r>
      <w:proofErr w:type="spellStart"/>
      <w:r w:rsidRPr="00C505E6">
        <w:t>nasadzeń</w:t>
      </w:r>
      <w:proofErr w:type="spellEnd"/>
      <w:r w:rsidRPr="00C505E6">
        <w:t xml:space="preserve"> zastępczych, o których mowa w ust. 3, lub części z nich, zgodnie z zezwol</w:t>
      </w:r>
      <w:r w:rsidRPr="00C505E6">
        <w:t>e</w:t>
      </w:r>
      <w:r w:rsidRPr="00C505E6">
        <w:t>niem na usunięcie drzewa lub krzewu, naliczona opłat</w:t>
      </w:r>
      <w:r>
        <w:t>a jest przeliczana w sposób pro</w:t>
      </w:r>
      <w:r w:rsidRPr="00C505E6">
        <w:t>porcjonalny do liczby drzew lub po</w:t>
      </w:r>
      <w:r>
        <w:t>wierzchni krzewów, które nie zo</w:t>
      </w:r>
      <w:r w:rsidRPr="00C505E6">
        <w:t>stały wykonane zgodnie z zezwoleniem.</w:t>
      </w:r>
    </w:p>
    <w:p w:rsidR="00EC7C8C" w:rsidRPr="00DD68BD" w:rsidRDefault="00EC7C8C" w:rsidP="00EC7C8C">
      <w:pPr>
        <w:pStyle w:val="USTustnpkodeksu"/>
      </w:pPr>
      <w:r w:rsidRPr="00C505E6">
        <w:t>8.</w:t>
      </w:r>
      <w:r>
        <w:t> </w:t>
      </w:r>
      <w:r w:rsidRPr="00C505E6">
        <w:t>Decyzje w sprawach, o których mowa w ust. 4, 5 i 7 wydaje organ właściwy do wydania zezwolenia na usunięcie drzewa lub krzewu.</w:t>
      </w:r>
    </w:p>
    <w:p w:rsidR="00EC7C8C" w:rsidRPr="00D7014F" w:rsidRDefault="00EC7C8C" w:rsidP="00EC7C8C">
      <w:pPr>
        <w:pStyle w:val="ARTartustawynprozporzdzenia"/>
      </w:pPr>
      <w:r w:rsidRPr="0074209B">
        <w:rPr>
          <w:rStyle w:val="Ppogrubienie"/>
        </w:rPr>
        <w:t>Art. 85.</w:t>
      </w:r>
      <w:r>
        <w:rPr>
          <w:rStyle w:val="Ppogrubienie"/>
        </w:rPr>
        <w:fldChar w:fldCharType="begin"/>
      </w:r>
      <w:r>
        <w:rPr>
          <w:rStyle w:val="Ppogrubienie"/>
        </w:rPr>
        <w:instrText xml:space="preserve"> NOTEREF _Ref423506202 \f \h </w:instrText>
      </w:r>
      <w:r>
        <w:rPr>
          <w:rStyle w:val="Ppogrubienie"/>
        </w:rPr>
      </w:r>
      <w:r>
        <w:rPr>
          <w:rStyle w:val="Ppogrubienie"/>
        </w:rPr>
        <w:fldChar w:fldCharType="separate"/>
      </w:r>
      <w:r w:rsidR="001A4421" w:rsidRPr="001A4421">
        <w:rPr>
          <w:rStyle w:val="Odwoanieprzypisudolnego"/>
        </w:rPr>
        <w:t>72</w:t>
      </w:r>
      <w:r>
        <w:rPr>
          <w:rStyle w:val="Ppogrubienie"/>
        </w:rPr>
        <w:fldChar w:fldCharType="end"/>
      </w:r>
      <w:r>
        <w:rPr>
          <w:rStyle w:val="IGindeksgrny"/>
        </w:rPr>
        <w:t>)</w:t>
      </w:r>
      <w:r w:rsidRPr="00DD68BD">
        <w:t> </w:t>
      </w:r>
      <w:r w:rsidRPr="00D7014F">
        <w:t>1. Opłatę za usunięcie drzewa ustala się na podstawie stawki zależnej od obwodu pnia mierzonego na w</w:t>
      </w:r>
      <w:r w:rsidRPr="00D7014F">
        <w:t>y</w:t>
      </w:r>
      <w:r w:rsidRPr="00D7014F">
        <w:t>sokości 130 cm i od tempa przyrostu pnia drzewa na grubość poszczególnych rodzajów lub gatunków drzew oraz wspó</w:t>
      </w:r>
      <w:r w:rsidRPr="00D7014F">
        <w:t>ł</w:t>
      </w:r>
      <w:r w:rsidRPr="00D7014F">
        <w:t>czynników różnicujących stawki w zależności od lokalizacji drzewa.</w:t>
      </w:r>
    </w:p>
    <w:p w:rsidR="00EC7C8C" w:rsidRPr="00D7014F" w:rsidRDefault="00EC7C8C" w:rsidP="0074209B">
      <w:pPr>
        <w:pStyle w:val="USTustnpkodeksu"/>
        <w:keepNext/>
      </w:pPr>
      <w:r w:rsidRPr="00D7014F">
        <w:t>2.</w:t>
      </w:r>
      <w:r>
        <w:t> </w:t>
      </w:r>
      <w:r w:rsidRPr="00D7014F">
        <w:t>Jeżeli drzewo na wysokości 130 cm:</w:t>
      </w:r>
    </w:p>
    <w:p w:rsidR="00EC7C8C" w:rsidRPr="00D7014F" w:rsidRDefault="00EC7C8C" w:rsidP="00EC7C8C">
      <w:pPr>
        <w:pStyle w:val="PKTpunkt"/>
      </w:pPr>
      <w:r w:rsidRPr="00D7014F">
        <w:t>1)</w:t>
      </w:r>
      <w:r>
        <w:tab/>
      </w:r>
      <w:r w:rsidRPr="00D7014F">
        <w:t>posiada kilka pni – za obwód pnia drzewa przyjmuje się sumę obwodu pnia o największym obwodzie oraz połowy obwodów pozostałych pni;</w:t>
      </w:r>
    </w:p>
    <w:p w:rsidR="00EC7C8C" w:rsidRDefault="00EC7C8C" w:rsidP="00EC7C8C">
      <w:pPr>
        <w:pStyle w:val="PKTpunkt"/>
      </w:pPr>
      <w:r w:rsidRPr="00D7014F">
        <w:t>2)</w:t>
      </w:r>
      <w:r>
        <w:tab/>
      </w:r>
      <w:r w:rsidRPr="00D7014F">
        <w:t>nie posiada pnia – za obwód pnia drzewa przyjmuje się obwód pnia mierzony bezpośrednio poniżej korony drzewa.</w:t>
      </w:r>
    </w:p>
    <w:p w:rsidR="00EC7C8C" w:rsidRPr="00D7014F" w:rsidRDefault="00EC7C8C" w:rsidP="00EC7C8C">
      <w:pPr>
        <w:pStyle w:val="USTustnpkodeksu"/>
      </w:pPr>
      <w:r w:rsidRPr="00D7014F">
        <w:t>3.</w:t>
      </w:r>
      <w:r>
        <w:t> </w:t>
      </w:r>
      <w:r w:rsidRPr="00D7014F">
        <w:t>Opłatę za usunięcie krzewu ustala si</w:t>
      </w:r>
      <w:r>
        <w:t>ę na podstawie stawki za usunię</w:t>
      </w:r>
      <w:r w:rsidRPr="00D7014F">
        <w:t>cie jednego metra kwadratowego powierzchni pokrytej krzewami oraz współczynników różnicującyc</w:t>
      </w:r>
      <w:r>
        <w:t>h stawkę w zależności od lokali</w:t>
      </w:r>
      <w:r w:rsidRPr="00D7014F">
        <w:t>zacji krzewu.</w:t>
      </w:r>
    </w:p>
    <w:p w:rsidR="00EC7C8C" w:rsidRPr="00D7014F" w:rsidRDefault="00EC7C8C" w:rsidP="00EC7C8C">
      <w:pPr>
        <w:pStyle w:val="USTustnpkodeksu"/>
      </w:pPr>
      <w:r w:rsidRPr="00D7014F">
        <w:t>4.</w:t>
      </w:r>
      <w:r>
        <w:t> </w:t>
      </w:r>
      <w:r w:rsidRPr="00D7014F">
        <w:t>Za wielkość powierzchni pokrytej krzewami przyjmuje się wielkość powierzchni rzutu poziomego krzewu.</w:t>
      </w:r>
    </w:p>
    <w:p w:rsidR="00EC7C8C" w:rsidRPr="00D7014F" w:rsidRDefault="00EC7C8C" w:rsidP="0074209B">
      <w:pPr>
        <w:pStyle w:val="USTustnpkodeksu"/>
        <w:keepNext/>
      </w:pPr>
      <w:r w:rsidRPr="00D7014F">
        <w:t>5.</w:t>
      </w:r>
      <w:r>
        <w:t> </w:t>
      </w:r>
      <w:r w:rsidRPr="00D7014F">
        <w:t>Stawki opłat za usuwanie drzew ni</w:t>
      </w:r>
      <w:r>
        <w:t>e mogą przekraczać za jeden cen</w:t>
      </w:r>
      <w:r w:rsidRPr="00D7014F">
        <w:t>tymetr obwodu pnia mierzonego na wysokości 130 cm:</w:t>
      </w:r>
    </w:p>
    <w:p w:rsidR="00EC7C8C" w:rsidRPr="00D7014F" w:rsidRDefault="00EC7C8C" w:rsidP="00EC7C8C">
      <w:pPr>
        <w:pStyle w:val="PKTpunkt"/>
      </w:pPr>
      <w:r w:rsidRPr="00D7014F">
        <w:t>1)</w:t>
      </w:r>
      <w:r>
        <w:tab/>
      </w:r>
      <w:r w:rsidRPr="00D7014F">
        <w:t>97,88 zł – w przypadku obwodu pnia wynoszącego do 25 cm;</w:t>
      </w:r>
    </w:p>
    <w:p w:rsidR="00EC7C8C" w:rsidRPr="00D7014F" w:rsidRDefault="00EC7C8C" w:rsidP="00EC7C8C">
      <w:pPr>
        <w:pStyle w:val="PKTpunkt"/>
      </w:pPr>
      <w:r w:rsidRPr="00D7014F">
        <w:t>2)</w:t>
      </w:r>
      <w:r>
        <w:tab/>
      </w:r>
      <w:r w:rsidRPr="00D7014F">
        <w:t>342,56 zł – w przypadku obwodu pnia wynoszącego od 26 do 50 cm;</w:t>
      </w:r>
    </w:p>
    <w:p w:rsidR="00EC7C8C" w:rsidRPr="00D7014F" w:rsidRDefault="00EC7C8C" w:rsidP="00EC7C8C">
      <w:pPr>
        <w:pStyle w:val="PKTpunkt"/>
      </w:pPr>
      <w:r w:rsidRPr="00D7014F">
        <w:t>3)</w:t>
      </w:r>
      <w:r>
        <w:tab/>
      </w:r>
      <w:r w:rsidRPr="00D7014F">
        <w:t>648,42 zł – w przypadku obwodu pnia wynoszącego od 51 do 100 cm;</w:t>
      </w:r>
    </w:p>
    <w:p w:rsidR="00EC7C8C" w:rsidRPr="00D7014F" w:rsidRDefault="00EC7C8C" w:rsidP="00EC7C8C">
      <w:pPr>
        <w:pStyle w:val="PKTpunkt"/>
      </w:pPr>
      <w:r w:rsidRPr="00D7014F">
        <w:t>4)</w:t>
      </w:r>
      <w:r>
        <w:tab/>
      </w:r>
      <w:r w:rsidRPr="00D7014F">
        <w:t>763,77 zł – w przypadku obwodu pnia wynoszącego od 101 do 200 cm;</w:t>
      </w:r>
    </w:p>
    <w:p w:rsidR="00EC7C8C" w:rsidRPr="00D7014F" w:rsidRDefault="00EC7C8C" w:rsidP="00EC7C8C">
      <w:pPr>
        <w:pStyle w:val="PKTpunkt"/>
      </w:pPr>
      <w:r w:rsidRPr="00D7014F">
        <w:t>5)</w:t>
      </w:r>
      <w:r>
        <w:tab/>
      </w:r>
      <w:r w:rsidRPr="00D7014F">
        <w:t>681,63 zł – w przypadku obwodu pnia wynoszącego od 201 do 300 cm;</w:t>
      </w:r>
    </w:p>
    <w:p w:rsidR="00EC7C8C" w:rsidRPr="00D7014F" w:rsidRDefault="00EC7C8C" w:rsidP="00EC7C8C">
      <w:pPr>
        <w:pStyle w:val="PKTpunkt"/>
      </w:pPr>
      <w:r w:rsidRPr="00D7014F">
        <w:t>6)</w:t>
      </w:r>
      <w:r>
        <w:tab/>
      </w:r>
      <w:r w:rsidRPr="00D7014F">
        <w:t>542,26 zł – w przypadku obwodu pnia wynoszącego od 301 do 500 cm;</w:t>
      </w:r>
    </w:p>
    <w:p w:rsidR="00EC7C8C" w:rsidRPr="00D7014F" w:rsidRDefault="00EC7C8C" w:rsidP="00EC7C8C">
      <w:pPr>
        <w:pStyle w:val="PKTpunkt"/>
      </w:pPr>
      <w:r w:rsidRPr="00D7014F">
        <w:t>7)</w:t>
      </w:r>
      <w:r>
        <w:tab/>
      </w:r>
      <w:r w:rsidRPr="00D7014F">
        <w:t>376,07 zł – w przypadku obwodu pnia wynoszącego powyżej 500 cm.</w:t>
      </w:r>
    </w:p>
    <w:p w:rsidR="00EC7C8C" w:rsidRPr="00D7014F" w:rsidRDefault="00EC7C8C" w:rsidP="00EC7C8C">
      <w:pPr>
        <w:pStyle w:val="USTustnpkodeksu"/>
      </w:pPr>
      <w:r w:rsidRPr="00D7014F">
        <w:t>6.</w:t>
      </w:r>
      <w:r>
        <w:t> </w:t>
      </w:r>
      <w:r w:rsidRPr="00D7014F">
        <w:t>Stawkę za usunięcie jednego me</w:t>
      </w:r>
      <w:r>
        <w:t>tra kwadratowego powierzchni po</w:t>
      </w:r>
      <w:r w:rsidRPr="00D7014F">
        <w:t>krytej krzewami ustala się w wysokości 249,79</w:t>
      </w:r>
      <w:r w:rsidR="00D01B5E">
        <w:t> </w:t>
      </w:r>
      <w:r w:rsidRPr="00D7014F">
        <w:t>zł.</w:t>
      </w:r>
    </w:p>
    <w:p w:rsidR="00EC7C8C" w:rsidRPr="00D7014F" w:rsidRDefault="00EC7C8C" w:rsidP="0074209B">
      <w:pPr>
        <w:pStyle w:val="USTustnpkodeksu"/>
        <w:keepNext/>
      </w:pPr>
      <w:r w:rsidRPr="00D7014F">
        <w:t>7.</w:t>
      </w:r>
      <w:r>
        <w:t> </w:t>
      </w:r>
      <w:r w:rsidRPr="00D7014F">
        <w:t>Minister właściwy do spraw środow</w:t>
      </w:r>
      <w:r>
        <w:t>iska określi, w drodze rozporzą</w:t>
      </w:r>
      <w:r w:rsidRPr="00D7014F">
        <w:t>dzenia:</w:t>
      </w:r>
    </w:p>
    <w:p w:rsidR="00EC7C8C" w:rsidRPr="00D7014F" w:rsidRDefault="00EC7C8C" w:rsidP="00EC7C8C">
      <w:pPr>
        <w:pStyle w:val="PKTpunkt"/>
      </w:pPr>
      <w:r w:rsidRPr="00D7014F">
        <w:t>1)</w:t>
      </w:r>
      <w:r>
        <w:tab/>
      </w:r>
      <w:r w:rsidRPr="00D7014F">
        <w:t>stawki dla poszczególnych r</w:t>
      </w:r>
      <w:r>
        <w:t>odzajów lub gatunków drzew w za</w:t>
      </w:r>
      <w:r w:rsidRPr="00D7014F">
        <w:t>leżności od obwodu pnia oraz</w:t>
      </w:r>
      <w:r>
        <w:t xml:space="preserve"> od tempa przyrostu pnia na gru</w:t>
      </w:r>
      <w:r w:rsidRPr="00D7014F">
        <w:t>bość,</w:t>
      </w:r>
    </w:p>
    <w:p w:rsidR="00EC7C8C" w:rsidRPr="00D7014F" w:rsidRDefault="00EC7C8C" w:rsidP="0074209B">
      <w:pPr>
        <w:pStyle w:val="PKTpunkt"/>
        <w:keepNext/>
      </w:pPr>
      <w:r w:rsidRPr="00D7014F">
        <w:t>2)</w:t>
      </w:r>
      <w:r>
        <w:tab/>
      </w:r>
      <w:r w:rsidRPr="00D7014F">
        <w:t>współczynniki różnicujące stawki w zależności od lokalizacji drzewa lub krzewu</w:t>
      </w:r>
    </w:p>
    <w:p w:rsidR="00EC7C8C" w:rsidRPr="00D7014F" w:rsidRDefault="00EC7C8C" w:rsidP="00EC7C8C">
      <w:pPr>
        <w:pStyle w:val="CZWSPPKTczwsplnapunktw"/>
      </w:pPr>
      <w:r w:rsidRPr="00D7014F">
        <w:t>–</w:t>
      </w:r>
      <w:r>
        <w:t> </w:t>
      </w:r>
      <w:r w:rsidRPr="00D7014F">
        <w:t>kierując się zróżnicowanymi kosztami produkcji poszczególnych rodzajów i gatunków drzew, zróżnicowanymi waru</w:t>
      </w:r>
      <w:r w:rsidRPr="00D7014F">
        <w:t>n</w:t>
      </w:r>
      <w:r w:rsidRPr="00D7014F">
        <w:t>kami wzrostu poszczególnych drzew i krzewów oraz funkcjami pełnionymi przez drzewa i krzewy.</w:t>
      </w:r>
    </w:p>
    <w:p w:rsidR="00EC7C8C" w:rsidRPr="00D7014F" w:rsidRDefault="00EC7C8C" w:rsidP="00EC7C8C">
      <w:pPr>
        <w:pStyle w:val="USTustnpkodeksu"/>
      </w:pPr>
      <w:r w:rsidRPr="00D7014F">
        <w:t>8.</w:t>
      </w:r>
      <w:r>
        <w:t> </w:t>
      </w:r>
      <w:r w:rsidRPr="00D7014F">
        <w:t xml:space="preserve">Stawki, o których mowa w ust. </w:t>
      </w:r>
      <w:r>
        <w:t>5 i 6 oraz w przepisach wykonaw</w:t>
      </w:r>
      <w:r w:rsidRPr="00D7014F">
        <w:t>czych wydanych na podstawie ust. 7 pkt 1, podl</w:t>
      </w:r>
      <w:r w:rsidRPr="00D7014F">
        <w:t>e</w:t>
      </w:r>
      <w:r w:rsidRPr="00D7014F">
        <w:t>gają z dniem 1 stycznia każdego roku waloryzacji o prognozowany średnioroczny wskaźnik cen towarów i usług ko</w:t>
      </w:r>
      <w:r w:rsidRPr="00D7014F">
        <w:t>n</w:t>
      </w:r>
      <w:r w:rsidRPr="00D7014F">
        <w:t>sumpcyjnych ogółem, przyjęty w ustawie budżetowej.</w:t>
      </w:r>
    </w:p>
    <w:p w:rsidR="00EC7C8C" w:rsidRPr="00DD68BD" w:rsidRDefault="00EC7C8C" w:rsidP="00EC7C8C">
      <w:pPr>
        <w:pStyle w:val="USTustnpkodeksu"/>
      </w:pPr>
      <w:r w:rsidRPr="00D7014F">
        <w:t>9.</w:t>
      </w:r>
      <w:r>
        <w:t> </w:t>
      </w:r>
      <w:r w:rsidRPr="00D7014F">
        <w:t>Minister właściwy do spraw środow</w:t>
      </w:r>
      <w:r>
        <w:t>iska, w terminie do dnia 31 paź</w:t>
      </w:r>
      <w:r w:rsidRPr="00D7014F">
        <w:t>dziernika każdego roku, ogłasza,</w:t>
      </w:r>
      <w:r>
        <w:t xml:space="preserve"> w drodze o</w:t>
      </w:r>
      <w:r>
        <w:t>b</w:t>
      </w:r>
      <w:r>
        <w:t>wieszczenia w Dzien</w:t>
      </w:r>
      <w:r w:rsidRPr="00D7014F">
        <w:t>niku Urzędowym Rzeczypospolite</w:t>
      </w:r>
      <w:r>
        <w:t xml:space="preserve">j Polskiej </w:t>
      </w:r>
      <w:r w:rsidR="0074209B">
        <w:t>„</w:t>
      </w:r>
      <w:r>
        <w:t>Monitor Polski</w:t>
      </w:r>
      <w:r w:rsidR="0074209B">
        <w:t>”</w:t>
      </w:r>
      <w:r>
        <w:t>, wy</w:t>
      </w:r>
      <w:r w:rsidRPr="00D7014F">
        <w:t>sokość waloryzowanych stawek, o których mowa w ust. 8.</w:t>
      </w:r>
    </w:p>
    <w:p w:rsidR="00EC7C8C" w:rsidRPr="00D7014F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86.</w:t>
      </w:r>
      <w:r>
        <w:rPr>
          <w:rStyle w:val="Ppogrubienie"/>
        </w:rPr>
        <w:fldChar w:fldCharType="begin"/>
      </w:r>
      <w:r>
        <w:rPr>
          <w:rStyle w:val="Ppogrubienie"/>
        </w:rPr>
        <w:instrText xml:space="preserve"> NOTEREF _Ref423506202 \f \h </w:instrText>
      </w:r>
      <w:r>
        <w:rPr>
          <w:rStyle w:val="Ppogrubienie"/>
        </w:rPr>
      </w:r>
      <w:r>
        <w:rPr>
          <w:rStyle w:val="Ppogrubienie"/>
        </w:rPr>
        <w:fldChar w:fldCharType="separate"/>
      </w:r>
      <w:r w:rsidR="001A4421" w:rsidRPr="001A4421">
        <w:rPr>
          <w:rStyle w:val="Odwoanieprzypisudolnego"/>
        </w:rPr>
        <w:t>72</w:t>
      </w:r>
      <w:r>
        <w:rPr>
          <w:rStyle w:val="Ppogrubienie"/>
        </w:rPr>
        <w:fldChar w:fldCharType="end"/>
      </w:r>
      <w:r>
        <w:rPr>
          <w:rStyle w:val="IGindeksgrny"/>
        </w:rPr>
        <w:t>)</w:t>
      </w:r>
      <w:r w:rsidRPr="00DD68BD">
        <w:t> </w:t>
      </w:r>
      <w:r w:rsidRPr="00D7014F">
        <w:t>1. Nie nalicza się opłat za usunięcie:</w:t>
      </w:r>
    </w:p>
    <w:p w:rsidR="00EC7C8C" w:rsidRDefault="00EC7C8C" w:rsidP="00EC7C8C">
      <w:pPr>
        <w:pStyle w:val="PKTpunkt"/>
      </w:pPr>
      <w:r w:rsidRPr="00D7014F">
        <w:t>1)</w:t>
      </w:r>
      <w:r>
        <w:tab/>
      </w:r>
      <w:r w:rsidRPr="00D7014F">
        <w:t>drzew lub krzewów, na których</w:t>
      </w:r>
      <w:r>
        <w:t xml:space="preserve"> usunięcie nie jest wymagane ze</w:t>
      </w:r>
      <w:r w:rsidRPr="00D7014F">
        <w:t>zwolenie;</w:t>
      </w:r>
    </w:p>
    <w:p w:rsidR="00EC7C8C" w:rsidRPr="00D7014F" w:rsidRDefault="00EC7C8C" w:rsidP="00EC7C8C">
      <w:pPr>
        <w:pStyle w:val="PKTpunkt"/>
      </w:pPr>
      <w:r w:rsidRPr="00D7014F">
        <w:lastRenderedPageBreak/>
        <w:t>2)</w:t>
      </w:r>
      <w:r>
        <w:tab/>
      </w:r>
      <w:r w:rsidRPr="00D7014F">
        <w:t>drzew lub krzewów, na który</w:t>
      </w:r>
      <w:r>
        <w:t>ch usunięcie osoba fizyczna uzy</w:t>
      </w:r>
      <w:r w:rsidRPr="00D7014F">
        <w:t>skała zezwolenie na cele niezwiązane z prow</w:t>
      </w:r>
      <w:r>
        <w:t>adzeniem działal</w:t>
      </w:r>
      <w:r w:rsidRPr="00D7014F">
        <w:t>ności gospodarczej;</w:t>
      </w:r>
    </w:p>
    <w:p w:rsidR="00EC7C8C" w:rsidRPr="00D7014F" w:rsidRDefault="00EC7C8C" w:rsidP="00EC7C8C">
      <w:pPr>
        <w:pStyle w:val="PKTpunkt"/>
      </w:pPr>
      <w:r w:rsidRPr="00D7014F">
        <w:t>3)</w:t>
      </w:r>
      <w:r>
        <w:tab/>
      </w:r>
      <w:r w:rsidRPr="00D7014F">
        <w:t>drzew lub krzewów, jeżeli usunięcie jest związane z odnową i pielęgnacją drzew rosnących na terenie nieruchomości wpisanej do rejestru zabytków;</w:t>
      </w:r>
    </w:p>
    <w:p w:rsidR="00EC7C8C" w:rsidRPr="00D7014F" w:rsidRDefault="00EC7C8C" w:rsidP="00EC7C8C">
      <w:pPr>
        <w:pStyle w:val="PKTpunkt"/>
      </w:pPr>
      <w:r w:rsidRPr="00D7014F">
        <w:t>4)</w:t>
      </w:r>
      <w:r>
        <w:tab/>
      </w:r>
      <w:r w:rsidRPr="00D7014F">
        <w:t>drzew lub krzewów, które zagrażają bezpieczeństwu ludzi lub mienia w istniejących obie</w:t>
      </w:r>
      <w:r>
        <w:t>ktach budowlanych lub funkcjono</w:t>
      </w:r>
      <w:r w:rsidRPr="00D7014F">
        <w:t>waniu urządzeń, o których m</w:t>
      </w:r>
      <w:r>
        <w:t>owa w art. 49 § 1 Kodeksu cywil</w:t>
      </w:r>
      <w:r w:rsidRPr="00D7014F">
        <w:t>nego;</w:t>
      </w:r>
    </w:p>
    <w:p w:rsidR="00EC7C8C" w:rsidRPr="00D7014F" w:rsidRDefault="00EC7C8C" w:rsidP="00EC7C8C">
      <w:pPr>
        <w:pStyle w:val="PKTpunkt"/>
      </w:pPr>
      <w:r w:rsidRPr="00D7014F">
        <w:t>5)</w:t>
      </w:r>
      <w:r>
        <w:tab/>
      </w:r>
      <w:r w:rsidRPr="00D7014F">
        <w:t>drzew lub krzewów, które zag</w:t>
      </w:r>
      <w:r>
        <w:t>rażają bezpieczeństwu ruchu dro</w:t>
      </w:r>
      <w:r w:rsidRPr="00D7014F">
        <w:t>gowego lub kolejowego albo bezpieczeństwu żeglugi;</w:t>
      </w:r>
    </w:p>
    <w:p w:rsidR="00EC7C8C" w:rsidRPr="00D7014F" w:rsidRDefault="00EC7C8C" w:rsidP="00EC7C8C">
      <w:pPr>
        <w:pStyle w:val="PKTpunkt"/>
      </w:pPr>
      <w:r w:rsidRPr="00D7014F">
        <w:t>6)</w:t>
      </w:r>
      <w:r>
        <w:tab/>
      </w:r>
      <w:r w:rsidRPr="00D7014F">
        <w:t>drzew lub krzewów w związku z przebudową dróg publicznych lub linii kolejowych;</w:t>
      </w:r>
    </w:p>
    <w:p w:rsidR="00EC7C8C" w:rsidRPr="00D7014F" w:rsidRDefault="00EC7C8C" w:rsidP="0074209B">
      <w:pPr>
        <w:pStyle w:val="PKTpunkt"/>
        <w:keepNext/>
      </w:pPr>
      <w:r w:rsidRPr="00D7014F">
        <w:t>7)</w:t>
      </w:r>
      <w:r>
        <w:tab/>
      </w:r>
      <w:r w:rsidRPr="00D7014F">
        <w:t>drzew, których obwód pnia mierzony na wysokości 130 cm nie przekracza:</w:t>
      </w:r>
    </w:p>
    <w:p w:rsidR="00EC7C8C" w:rsidRPr="00D7014F" w:rsidRDefault="00EC7C8C" w:rsidP="00EC7C8C">
      <w:pPr>
        <w:pStyle w:val="LITlitera"/>
      </w:pPr>
      <w:r w:rsidRPr="00D7014F">
        <w:t>a)</w:t>
      </w:r>
      <w:r>
        <w:tab/>
      </w:r>
      <w:r w:rsidRPr="00D7014F">
        <w:t>75 cm – w przypadku topo</w:t>
      </w:r>
      <w:r>
        <w:t>li, wierzb, kasztanowca zwyczaj</w:t>
      </w:r>
      <w:r w:rsidRPr="00D7014F">
        <w:t xml:space="preserve">nego, klonu jesionolistnego, </w:t>
      </w:r>
      <w:r>
        <w:t>klonu srebrzystego, rob</w:t>
      </w:r>
      <w:r>
        <w:t>i</w:t>
      </w:r>
      <w:r>
        <w:t>nii aka</w:t>
      </w:r>
      <w:r w:rsidRPr="00D7014F">
        <w:t xml:space="preserve">cjowej oraz platanu </w:t>
      </w:r>
      <w:proofErr w:type="spellStart"/>
      <w:r w:rsidRPr="00D7014F">
        <w:t>klonolistnego</w:t>
      </w:r>
      <w:proofErr w:type="spellEnd"/>
      <w:r w:rsidRPr="00D7014F">
        <w:t>,</w:t>
      </w:r>
    </w:p>
    <w:p w:rsidR="00EC7C8C" w:rsidRPr="00D7014F" w:rsidRDefault="00EC7C8C" w:rsidP="0074209B">
      <w:pPr>
        <w:pStyle w:val="LITlitera"/>
        <w:keepNext/>
      </w:pPr>
      <w:r w:rsidRPr="00D7014F">
        <w:t>b)</w:t>
      </w:r>
      <w:r>
        <w:tab/>
      </w:r>
      <w:r w:rsidRPr="00D7014F">
        <w:t>50 cm – w przypadku pozostałych gatunków drzew</w:t>
      </w:r>
    </w:p>
    <w:p w:rsidR="00EC7C8C" w:rsidRPr="00D7014F" w:rsidRDefault="00EC7C8C" w:rsidP="00EC7C8C">
      <w:pPr>
        <w:pStyle w:val="CZWSPLITczwsplnaliter"/>
      </w:pPr>
      <w:r w:rsidRPr="00D7014F">
        <w:t>–</w:t>
      </w:r>
      <w:r>
        <w:t> </w:t>
      </w:r>
      <w:r w:rsidRPr="00D7014F">
        <w:t>w celu przywrócenia grun</w:t>
      </w:r>
      <w:r>
        <w:t>tów nieużytkowanych do użytkowa</w:t>
      </w:r>
      <w:r w:rsidRPr="00D7014F">
        <w:t>nia rolniczego lub do innego</w:t>
      </w:r>
      <w:r>
        <w:t xml:space="preserve"> użytkowania zgodnego z przezna</w:t>
      </w:r>
      <w:r w:rsidRPr="00D7014F">
        <w:t>czeniem terenu, określony</w:t>
      </w:r>
      <w:r>
        <w:t>m w miejscowym planie zagospoda</w:t>
      </w:r>
      <w:r w:rsidRPr="00D7014F">
        <w:t>rowania przestrzennego lub decyzji o waru</w:t>
      </w:r>
      <w:r w:rsidRPr="00D7014F">
        <w:t>n</w:t>
      </w:r>
      <w:r w:rsidRPr="00D7014F">
        <w:t>kach zabudowy i zagospodarowania terenu;</w:t>
      </w:r>
    </w:p>
    <w:p w:rsidR="00EC7C8C" w:rsidRPr="00D7014F" w:rsidRDefault="00EC7C8C" w:rsidP="00EC7C8C">
      <w:pPr>
        <w:pStyle w:val="PKTpunkt"/>
      </w:pPr>
      <w:r w:rsidRPr="00D7014F">
        <w:t>8)</w:t>
      </w:r>
      <w:r>
        <w:tab/>
      </w:r>
      <w:r w:rsidRPr="00D7014F">
        <w:t>krzewów, których wiek nie prze</w:t>
      </w:r>
      <w:r>
        <w:t>kracza 25 lat, w celu przywróce</w:t>
      </w:r>
      <w:r w:rsidRPr="00D7014F">
        <w:t>nia gruntów nieużytkowanych do użytkowania roln</w:t>
      </w:r>
      <w:r w:rsidRPr="00D7014F">
        <w:t>i</w:t>
      </w:r>
      <w:r w:rsidRPr="00D7014F">
        <w:t>czego lub do innego użytkowania zgodnego z przeznaczeniem tere</w:t>
      </w:r>
      <w:r>
        <w:t>nu, okre</w:t>
      </w:r>
      <w:r w:rsidRPr="00D7014F">
        <w:t>ślonym w miejscowym planie zagospod</w:t>
      </w:r>
      <w:r w:rsidRPr="00D7014F">
        <w:t>a</w:t>
      </w:r>
      <w:r w:rsidRPr="00D7014F">
        <w:t>rowania przestrzennego lub decyzji o warunkach zabudowy i zagospodarowania terenu;</w:t>
      </w:r>
    </w:p>
    <w:p w:rsidR="00EC7C8C" w:rsidRPr="00D7014F" w:rsidRDefault="00EC7C8C" w:rsidP="00EC7C8C">
      <w:pPr>
        <w:pStyle w:val="PKTpunkt"/>
      </w:pPr>
      <w:r w:rsidRPr="00D7014F">
        <w:t>9)</w:t>
      </w:r>
      <w:r>
        <w:tab/>
      </w:r>
      <w:r w:rsidRPr="00D7014F">
        <w:t>drzew lub krzewów w związku z zabiegami pielęgnacyjnymi drzew lub krzewów na terenach zieleni;</w:t>
      </w:r>
    </w:p>
    <w:p w:rsidR="00EC7C8C" w:rsidRPr="00D7014F" w:rsidRDefault="00EC7C8C" w:rsidP="00EC7C8C">
      <w:pPr>
        <w:pStyle w:val="PKTpunkt"/>
      </w:pPr>
      <w:r w:rsidRPr="00D7014F">
        <w:t>10)</w:t>
      </w:r>
      <w:r>
        <w:tab/>
      </w:r>
      <w:r w:rsidRPr="00D7014F">
        <w:t>drzew lub krzewów, które obumarły lub nie rokują szansy na przeżycie, z przyczyn niezależnych od posiadacza ni</w:t>
      </w:r>
      <w:r w:rsidRPr="00D7014F">
        <w:t>e</w:t>
      </w:r>
      <w:r w:rsidRPr="00D7014F">
        <w:t>ruchomości;</w:t>
      </w:r>
    </w:p>
    <w:p w:rsidR="00EC7C8C" w:rsidRPr="00D7014F" w:rsidRDefault="00EC7C8C" w:rsidP="00EC7C8C">
      <w:pPr>
        <w:pStyle w:val="PKTpunkt"/>
      </w:pPr>
      <w:r w:rsidRPr="00D7014F">
        <w:t>11)</w:t>
      </w:r>
      <w:r>
        <w:tab/>
      </w:r>
      <w:r w:rsidRPr="00D7014F">
        <w:t>topoli o obwodzie pnia mie</w:t>
      </w:r>
      <w:r>
        <w:t>rzonym na wysokości 130 cm wyno</w:t>
      </w:r>
      <w:r w:rsidRPr="00D7014F">
        <w:t xml:space="preserve">szącym powyżej 100 cm, </w:t>
      </w:r>
      <w:r>
        <w:t>nienależących do gatunków rodzi</w:t>
      </w:r>
      <w:r w:rsidRPr="00D7014F">
        <w:t>mych, jeżeli zostaną zastąpione w najbliż</w:t>
      </w:r>
      <w:r>
        <w:t>szym sezonie wegeta</w:t>
      </w:r>
      <w:r w:rsidRPr="00D7014F">
        <w:t>cyjnym drzewami innych gatunków;</w:t>
      </w:r>
    </w:p>
    <w:p w:rsidR="00EC7C8C" w:rsidRPr="00D7014F" w:rsidRDefault="00EC7C8C" w:rsidP="00EC7C8C">
      <w:pPr>
        <w:pStyle w:val="PKTpunkt"/>
      </w:pPr>
      <w:r w:rsidRPr="00D7014F">
        <w:t>12)</w:t>
      </w:r>
      <w:r>
        <w:tab/>
      </w:r>
      <w:r w:rsidRPr="00D7014F">
        <w:t>drzew lub krzewów, jeżeli usunięcie wynika z potrzeb ochrony roślin, zwierząt i grzybów objętych ochroną gatu</w:t>
      </w:r>
      <w:r w:rsidRPr="00D7014F">
        <w:t>n</w:t>
      </w:r>
      <w:r w:rsidRPr="00D7014F">
        <w:t>kową lub ochrony siedlisk przyrodniczych;</w:t>
      </w:r>
    </w:p>
    <w:p w:rsidR="00EC7C8C" w:rsidRPr="00D7014F" w:rsidRDefault="00EC7C8C" w:rsidP="00EC7C8C">
      <w:pPr>
        <w:pStyle w:val="PKTpunkt"/>
      </w:pPr>
      <w:r w:rsidRPr="00D7014F">
        <w:t>13)</w:t>
      </w:r>
      <w:r>
        <w:tab/>
      </w:r>
      <w:r w:rsidRPr="00D7014F">
        <w:t>drzew lub krzewów z grobli stawów rybnych;</w:t>
      </w:r>
    </w:p>
    <w:p w:rsidR="00EC7C8C" w:rsidRDefault="00EC7C8C" w:rsidP="00EC7C8C">
      <w:pPr>
        <w:pStyle w:val="PKTpunkt"/>
      </w:pPr>
      <w:r w:rsidRPr="00D7014F">
        <w:t>14)</w:t>
      </w:r>
      <w:r>
        <w:tab/>
      </w:r>
      <w:r w:rsidRPr="00D7014F">
        <w:t>drzew lub krzewów, jeżeli usunięcie jest związane z regulacją i utrzymaniem koryt cieków naturalnych, wykonyw</w:t>
      </w:r>
      <w:r w:rsidRPr="00D7014F">
        <w:t>a</w:t>
      </w:r>
      <w:r w:rsidRPr="00D7014F">
        <w:t>niem i utrzymaniem urządzeń wodny</w:t>
      </w:r>
      <w:r>
        <w:t>ch służących kształtowaniu zaso</w:t>
      </w:r>
      <w:r w:rsidRPr="00D7014F">
        <w:t>bów wodnych oraz ochronie przeciwpow</w:t>
      </w:r>
      <w:r w:rsidRPr="00D7014F">
        <w:t>o</w:t>
      </w:r>
      <w:r w:rsidRPr="00D7014F">
        <w:t>dziowej w zakresie niezbędnym do wykonania i utrzymania tych urządzeń;</w:t>
      </w:r>
    </w:p>
    <w:p w:rsidR="00EC7C8C" w:rsidRDefault="00EC7C8C" w:rsidP="00EC7C8C">
      <w:pPr>
        <w:pStyle w:val="PKTpunkt"/>
      </w:pPr>
      <w:r w:rsidRPr="00F4751A">
        <w:t>15)</w:t>
      </w:r>
      <w:r>
        <w:tab/>
      </w:r>
      <w:r w:rsidRPr="00F4751A">
        <w:t>drzew lub krzewów usuwanych z terenu poligonów lub placów ćwiczeń, służących obronności państwa.</w:t>
      </w:r>
    </w:p>
    <w:p w:rsidR="00EC7C8C" w:rsidRPr="00F4751A" w:rsidRDefault="00EC7C8C" w:rsidP="00EC7C8C">
      <w:pPr>
        <w:pStyle w:val="USTustnpkodeksu"/>
      </w:pPr>
      <w:r w:rsidRPr="00F4751A">
        <w:t>2.</w:t>
      </w:r>
      <w:r>
        <w:t> </w:t>
      </w:r>
      <w:r w:rsidRPr="00F4751A">
        <w:t>W przypadkach, o których mowa w ust. 1, jeżeli wydanie zezwolenia na usunięcie drzewa lub krzewu zostało uz</w:t>
      </w:r>
      <w:r w:rsidRPr="00F4751A">
        <w:t>a</w:t>
      </w:r>
      <w:r w:rsidRPr="00F4751A">
        <w:t xml:space="preserve">leżnione od przesadzenia tego drzewa lub krzewu albo wykonania </w:t>
      </w:r>
      <w:proofErr w:type="spellStart"/>
      <w:r w:rsidRPr="00F4751A">
        <w:t>nasadzeń</w:t>
      </w:r>
      <w:proofErr w:type="spellEnd"/>
      <w:r w:rsidRPr="00F4751A">
        <w:t xml:space="preserve"> zastępczych, a przesadzone albo posadzone dr</w:t>
      </w:r>
      <w:r>
        <w:t>zewo lub krzew nie zachowały ży</w:t>
      </w:r>
      <w:r w:rsidRPr="00F4751A">
        <w:t>wotności po 3 latach od dnia upł</w:t>
      </w:r>
      <w:r>
        <w:t>ywu terminu wskazanego w tym zez</w:t>
      </w:r>
      <w:r w:rsidRPr="00F4751A">
        <w:t xml:space="preserve">woleniu na ich przesadzenie lub wykonanie </w:t>
      </w:r>
      <w:proofErr w:type="spellStart"/>
      <w:r w:rsidRPr="00F4751A">
        <w:t>nasadzeń</w:t>
      </w:r>
      <w:proofErr w:type="spellEnd"/>
      <w:r w:rsidRPr="00F4751A">
        <w:t xml:space="preserve"> zastępczych, lub przed upływem tego okresu, z przyczyn zależnych od posiadacza nieruchomości, organ właściwy do wydania zezwolenia na usunięcie drzewa lub krzewu nakłada ponownie w drodze d</w:t>
      </w:r>
      <w:r w:rsidRPr="00F4751A">
        <w:t>e</w:t>
      </w:r>
      <w:r w:rsidRPr="00F4751A">
        <w:t xml:space="preserve">cyzji obowiązek wykonania </w:t>
      </w:r>
      <w:proofErr w:type="spellStart"/>
      <w:r w:rsidRPr="00F4751A">
        <w:t>nasadzeń</w:t>
      </w:r>
      <w:proofErr w:type="spellEnd"/>
      <w:r w:rsidRPr="00F4751A">
        <w:t xml:space="preserve"> zastępczych. Przepisy art. 83c ust. 4 oraz art. 83d ust. 2 i 4 stosuje się odpowiednio.</w:t>
      </w:r>
    </w:p>
    <w:p w:rsidR="00EC7C8C" w:rsidRPr="00DD68BD" w:rsidRDefault="00EC7C8C" w:rsidP="00EC7C8C">
      <w:pPr>
        <w:pStyle w:val="USTustnpkodeksu"/>
      </w:pPr>
      <w:r w:rsidRPr="00F4751A">
        <w:t>3.</w:t>
      </w:r>
      <w:r>
        <w:t> </w:t>
      </w:r>
      <w:r w:rsidRPr="00F4751A">
        <w:t xml:space="preserve">W przypadku niewykonania </w:t>
      </w:r>
      <w:proofErr w:type="spellStart"/>
      <w:r w:rsidRPr="00F4751A">
        <w:t>nasadzeń</w:t>
      </w:r>
      <w:proofErr w:type="spellEnd"/>
      <w:r w:rsidRPr="00F4751A">
        <w:t xml:space="preserve"> zastępczych, o których mowa w ust. 2, zgodnie z zezwoleniem na usunięcie drzewa lub krzewu, stosuje się przepisy o postępo</w:t>
      </w:r>
      <w:r>
        <w:t>waniu egzekucyjnym w administra</w:t>
      </w:r>
      <w:r w:rsidRPr="00F4751A">
        <w:t>cji.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87.</w:t>
      </w:r>
      <w:r w:rsidRPr="00DD68BD">
        <w:t> 1. Obowiązek uiszczenia opłat, o których mowa w</w:t>
      </w:r>
      <w:r>
        <w:t> art. </w:t>
      </w:r>
      <w:r w:rsidRPr="00DD68BD">
        <w:t>84</w:t>
      </w:r>
      <w:r>
        <w:t xml:space="preserve"> ust. </w:t>
      </w:r>
      <w:r w:rsidRPr="00DD68BD">
        <w:t>1, przedawnia się z upływem 5 lat, licząc od końca roku, w którym upłynął termin uiszczenia opłaty.</w:t>
      </w:r>
    </w:p>
    <w:p w:rsidR="00EC7C8C" w:rsidRPr="00F4751A" w:rsidRDefault="00EC7C8C" w:rsidP="00EC7C8C">
      <w:pPr>
        <w:pStyle w:val="USTustnpkodeksu"/>
      </w:pPr>
      <w:r w:rsidRPr="00DD68BD">
        <w:t>2. </w:t>
      </w:r>
      <w:r>
        <w:t>(uchylony)</w:t>
      </w:r>
      <w:r>
        <w:rPr>
          <w:rStyle w:val="Odwoanieprzypisudolnego"/>
        </w:rPr>
        <w:footnoteReference w:id="73"/>
      </w:r>
      <w:r>
        <w:rPr>
          <w:rStyle w:val="IGindeksgrny"/>
        </w:rPr>
        <w:t>)</w:t>
      </w:r>
    </w:p>
    <w:p w:rsidR="00EC7C8C" w:rsidRPr="00DD68BD" w:rsidRDefault="00EC7C8C" w:rsidP="00EC7C8C">
      <w:pPr>
        <w:pStyle w:val="USTustnpkodeksu"/>
      </w:pPr>
      <w:r w:rsidRPr="00DD68BD">
        <w:t>3.</w:t>
      </w:r>
      <w:r>
        <w:rPr>
          <w:rStyle w:val="Odwoanieprzypisudolnego"/>
        </w:rPr>
        <w:footnoteReference w:id="74"/>
      </w:r>
      <w:r>
        <w:rPr>
          <w:rStyle w:val="IGindeksgrny"/>
        </w:rPr>
        <w:t>)</w:t>
      </w:r>
      <w:r w:rsidRPr="00DD68BD">
        <w:t> </w:t>
      </w:r>
      <w:r w:rsidRPr="00F4751A">
        <w:t xml:space="preserve">Uiszczenie opłaty następuje w terminie 14 dni od dnia, </w:t>
      </w:r>
      <w:r>
        <w:t>w którym zezwo</w:t>
      </w:r>
      <w:r w:rsidRPr="00F4751A">
        <w:t>lenie na usunięcie drzewa lub krzewu albo decyzje, o których mowa w art. 84 ust. 5 i 7, stały się ostateczne. Jeżeli w zezwoleniu na usunięcie drzewa lub krzewu został wskazany początek biegu terminu usunięcia drzewa lub krzewu, uiszczenie opłaty następuje w terminie 14 dni od dnia rozpoczęcia biegu tego terminu.</w:t>
      </w:r>
    </w:p>
    <w:p w:rsidR="00EC7C8C" w:rsidRPr="00DD68BD" w:rsidRDefault="00EC7C8C" w:rsidP="00EC7C8C">
      <w:pPr>
        <w:pStyle w:val="USTustnpkodeksu"/>
      </w:pPr>
      <w:r w:rsidRPr="00DD68BD">
        <w:lastRenderedPageBreak/>
        <w:t>4. W razie nieterminowego uiszczenia opłaty pobiera się odsetki za zwłokę w wysokości odsetek pobieranych za ni</w:t>
      </w:r>
      <w:r w:rsidRPr="00DD68BD">
        <w:t>e</w:t>
      </w:r>
      <w:r w:rsidRPr="00DD68BD">
        <w:t>terminowe regulowanie zobowiązań podatkowych.</w:t>
      </w:r>
    </w:p>
    <w:p w:rsidR="00EC7C8C" w:rsidRPr="00DD68BD" w:rsidRDefault="00EC7C8C" w:rsidP="00EC7C8C">
      <w:pPr>
        <w:pStyle w:val="USTustnpkodeksu"/>
      </w:pPr>
      <w:r w:rsidRPr="00DD68BD">
        <w:t>5. Opłaty nieuiszczone w terminie, o którym mowa w</w:t>
      </w:r>
      <w:r>
        <w:t> ust. </w:t>
      </w:r>
      <w:r w:rsidRPr="00DD68BD">
        <w:t>3, podlegają wraz z odsetkami za zwłokę przymusowemu ściągnięciu w trybie określonym w przepisach o postępowaniu egzekucyjnym w administracji.</w:t>
      </w:r>
    </w:p>
    <w:p w:rsidR="00EC7C8C" w:rsidRPr="00DD68BD" w:rsidRDefault="00EC7C8C" w:rsidP="00EC7C8C">
      <w:pPr>
        <w:pStyle w:val="USTustnpkodeksu"/>
      </w:pPr>
      <w:r w:rsidRPr="00DD68BD">
        <w:t>6.</w:t>
      </w:r>
      <w:bookmarkStart w:id="18" w:name="_Ref423506936"/>
      <w:r>
        <w:rPr>
          <w:rStyle w:val="Odwoanieprzypisudolnego"/>
        </w:rPr>
        <w:footnoteReference w:id="75"/>
      </w:r>
      <w:bookmarkEnd w:id="18"/>
      <w:r>
        <w:rPr>
          <w:rStyle w:val="IGindeksgrny"/>
        </w:rPr>
        <w:t>)</w:t>
      </w:r>
      <w:r w:rsidRPr="00DD68BD">
        <w:t> </w:t>
      </w:r>
      <w:r w:rsidRPr="00F4751A">
        <w:t>Na wniosek, złożony w terminie 14 dni od dnia, w którym zezwolenie na usunięcie drzewa lub krzewu albo d</w:t>
      </w:r>
      <w:r w:rsidRPr="00F4751A">
        <w:t>e</w:t>
      </w:r>
      <w:r w:rsidRPr="00F4751A">
        <w:t>cyzja, o której mowa w art. 84 ust. 5 i 7, stały się ostateczne, opłatę można rozłożyć na raty lub przesunąć termin jej pła</w:t>
      </w:r>
      <w:r w:rsidRPr="00F4751A">
        <w:t>t</w:t>
      </w:r>
      <w:r w:rsidRPr="00F4751A">
        <w:t>ności, na okres nie dłuższy niż 3 lata, jeżeli prze</w:t>
      </w:r>
      <w:r>
        <w:t>mawia za tym sytu</w:t>
      </w:r>
      <w:r w:rsidRPr="00F4751A">
        <w:t>acja materialna wnioskodawcy.</w:t>
      </w:r>
    </w:p>
    <w:p w:rsidR="00EC7C8C" w:rsidRPr="00DD68BD" w:rsidRDefault="00EC7C8C" w:rsidP="00EC7C8C">
      <w:pPr>
        <w:pStyle w:val="USTustnpkodeksu"/>
      </w:pPr>
      <w:r w:rsidRPr="00DD68BD">
        <w:t>7.</w:t>
      </w:r>
      <w:r>
        <w:fldChar w:fldCharType="begin"/>
      </w:r>
      <w:r>
        <w:instrText xml:space="preserve"> NOTEREF _Ref423506936 \f \h </w:instrText>
      </w:r>
      <w:r>
        <w:fldChar w:fldCharType="separate"/>
      </w:r>
      <w:r w:rsidR="001A4421" w:rsidRPr="001A4421">
        <w:rPr>
          <w:rStyle w:val="Odwoanieprzypisudolnego"/>
        </w:rPr>
        <w:t>75</w:t>
      </w:r>
      <w:r>
        <w:fldChar w:fldCharType="end"/>
      </w:r>
      <w:r>
        <w:rPr>
          <w:rStyle w:val="IGindeksgrny"/>
        </w:rPr>
        <w:t>)</w:t>
      </w:r>
      <w:r w:rsidRPr="00DD68BD">
        <w:t> </w:t>
      </w:r>
      <w:r w:rsidRPr="00F4751A">
        <w:t>Decyzję w sprawach rozłożenia opłaty na raty lub przesunięcia terminu jej płatności wydaje organ właściwy do wydania zezwolenia na usunięcie drzewa lub krzewu.</w:t>
      </w:r>
    </w:p>
    <w:p w:rsidR="00EC7C8C" w:rsidRDefault="00EC7C8C" w:rsidP="00EC7C8C">
      <w:pPr>
        <w:pStyle w:val="USTustnpkodeksu"/>
      </w:pPr>
      <w:r w:rsidRPr="00DD68BD">
        <w:t>8. Jeżeli zaległości płatności rat wyniosą równowartość trzech kolejnych rat, uiszczenie opłaty staje się wymagane w całości.</w:t>
      </w:r>
    </w:p>
    <w:p w:rsidR="00EC7C8C" w:rsidRPr="00F4751A" w:rsidRDefault="00EC7C8C" w:rsidP="00EC7C8C">
      <w:pPr>
        <w:pStyle w:val="ARTartustawynprozporzdzenia"/>
      </w:pPr>
      <w:r w:rsidRPr="0074209B">
        <w:rPr>
          <w:rStyle w:val="Ppogrubienie"/>
        </w:rPr>
        <w:t>Art. 87a.</w:t>
      </w:r>
      <w:bookmarkStart w:id="19" w:name="_Ref423507204"/>
      <w:r w:rsidRPr="00BE5972">
        <w:rPr>
          <w:rStyle w:val="Odwoanieprzypisudolnego"/>
        </w:rPr>
        <w:footnoteReference w:id="76"/>
      </w:r>
      <w:bookmarkEnd w:id="19"/>
      <w:r>
        <w:rPr>
          <w:rStyle w:val="IGindeksgrny"/>
        </w:rPr>
        <w:t>)</w:t>
      </w:r>
      <w:r>
        <w:rPr>
          <w:rStyle w:val="Ppogrubienie"/>
        </w:rPr>
        <w:t> </w:t>
      </w:r>
      <w:r w:rsidRPr="00F4751A">
        <w:t>1. Prace ziemne oraz inne prace w</w:t>
      </w:r>
      <w:r>
        <w:t>ykonywane ręcznie, z wykorzysta</w:t>
      </w:r>
      <w:r w:rsidRPr="00F4751A">
        <w:t>niem sprzętu mechanicznego lu</w:t>
      </w:r>
      <w:r>
        <w:t>b urządzeń technicznych, wykony</w:t>
      </w:r>
      <w:r w:rsidRPr="00F4751A">
        <w:t>wane w obrębie korzeni, pnia lub</w:t>
      </w:r>
      <w:r>
        <w:t xml:space="preserve"> korony drzewa lub w obrębie ko</w:t>
      </w:r>
      <w:r w:rsidRPr="00F4751A">
        <w:t>rzeni lub pędów krzewu, przeprow</w:t>
      </w:r>
      <w:r>
        <w:t>adza się w sposób najmniej szko</w:t>
      </w:r>
      <w:r w:rsidRPr="00F4751A">
        <w:t>dzący drzewom lub krzewom.</w:t>
      </w:r>
    </w:p>
    <w:p w:rsidR="00EC7C8C" w:rsidRPr="00F4751A" w:rsidRDefault="00EC7C8C" w:rsidP="0074209B">
      <w:pPr>
        <w:pStyle w:val="USTustnpkodeksu"/>
        <w:keepNext/>
      </w:pPr>
      <w:r w:rsidRPr="00F4751A">
        <w:t>2.</w:t>
      </w:r>
      <w:r>
        <w:t> </w:t>
      </w:r>
      <w:r w:rsidRPr="00F4751A">
        <w:t>Prace w obrębie korony drzewa nie mogą prowadzić do usunięcia gałęzi w wymiarze przekraczającym 30% kor</w:t>
      </w:r>
      <w:r w:rsidRPr="00F4751A">
        <w:t>o</w:t>
      </w:r>
      <w:r w:rsidRPr="00F4751A">
        <w:t>ny, która rozwinęła się w całym okresie rozwoju drzewa, chyba że mają na celu:</w:t>
      </w:r>
    </w:p>
    <w:p w:rsidR="00EC7C8C" w:rsidRPr="00F4751A" w:rsidRDefault="00EC7C8C" w:rsidP="00EC7C8C">
      <w:pPr>
        <w:pStyle w:val="PKTpunkt"/>
      </w:pPr>
      <w:r w:rsidRPr="00F4751A">
        <w:t>1)</w:t>
      </w:r>
      <w:r>
        <w:tab/>
      </w:r>
      <w:r w:rsidRPr="00F4751A">
        <w:t>usunięcie gałęzi obumarłych lub nadłamanych;</w:t>
      </w:r>
    </w:p>
    <w:p w:rsidR="00EC7C8C" w:rsidRPr="00F4751A" w:rsidRDefault="00EC7C8C" w:rsidP="00EC7C8C">
      <w:pPr>
        <w:pStyle w:val="PKTpunkt"/>
      </w:pPr>
      <w:r w:rsidRPr="00F4751A">
        <w:t>2)</w:t>
      </w:r>
      <w:r>
        <w:tab/>
      </w:r>
      <w:r w:rsidRPr="00F4751A">
        <w:t>utrzymywanie uformowanego kształtu korony drzewa;</w:t>
      </w:r>
    </w:p>
    <w:p w:rsidR="00EC7C8C" w:rsidRDefault="00EC7C8C" w:rsidP="00EC7C8C">
      <w:pPr>
        <w:pStyle w:val="PKTpunkt"/>
      </w:pPr>
      <w:r w:rsidRPr="00F4751A">
        <w:t>3)</w:t>
      </w:r>
      <w:r>
        <w:tab/>
      </w:r>
      <w:r w:rsidRPr="00F4751A">
        <w:t xml:space="preserve">wykonanie specjalistycznego </w:t>
      </w:r>
      <w:r>
        <w:t>zabiegu w celu przywróceniu sta</w:t>
      </w:r>
      <w:r w:rsidRPr="00F4751A">
        <w:t>tyki drzewa.</w:t>
      </w:r>
    </w:p>
    <w:p w:rsidR="00EC7C8C" w:rsidRPr="00F4751A" w:rsidRDefault="00EC7C8C" w:rsidP="00EC7C8C">
      <w:pPr>
        <w:pStyle w:val="USTustnpkodeksu"/>
      </w:pPr>
      <w:r w:rsidRPr="00F4751A">
        <w:t>3.</w:t>
      </w:r>
      <w:r>
        <w:t> </w:t>
      </w:r>
      <w:r w:rsidRPr="00F4751A">
        <w:t>Zabieg, o którym mowa w ust. 2 pkt 3, wykonuje się na podstawie dokumentacji, w tym dokumentacji fotografic</w:t>
      </w:r>
      <w:r w:rsidRPr="00F4751A">
        <w:t>z</w:t>
      </w:r>
      <w:r w:rsidRPr="00F4751A">
        <w:t>nej, wskazującej na konieczność przeprowadzenia takiego zabiegu. Dokumentację przechowuje się przez okres 5 lat od końca roku, w którym wykonano zabieg.</w:t>
      </w:r>
    </w:p>
    <w:p w:rsidR="00EC7C8C" w:rsidRPr="00F4751A" w:rsidRDefault="00EC7C8C" w:rsidP="00EC7C8C">
      <w:pPr>
        <w:pStyle w:val="USTustnpkodeksu"/>
      </w:pPr>
      <w:r w:rsidRPr="00F4751A">
        <w:t>4.</w:t>
      </w:r>
      <w:r>
        <w:t> </w:t>
      </w:r>
      <w:r w:rsidRPr="00F4751A">
        <w:t>Usunięcie gałęzi w wymiarze przekraczającym 30% korony, która rozwinęła się w całym okresie rozwoju drzewa, w celu innym niż określony w ust. 2, stanowi uszkodzenie drzewa.</w:t>
      </w:r>
    </w:p>
    <w:p w:rsidR="00EC7C8C" w:rsidRPr="00F4751A" w:rsidRDefault="00EC7C8C" w:rsidP="00EC7C8C">
      <w:pPr>
        <w:pStyle w:val="USTustnpkodeksu"/>
      </w:pPr>
      <w:r w:rsidRPr="00F4751A">
        <w:t>5.</w:t>
      </w:r>
      <w:r>
        <w:t> </w:t>
      </w:r>
      <w:r w:rsidRPr="00F4751A">
        <w:t>Usunięcie gałęzi w wymiarze przekraczającym 50% korony, która rozwinęła się w całym okresie rozwoju drzewa, w celu innym niż określony w ust. 2, stanowi zniszczenie drzewa.</w:t>
      </w:r>
    </w:p>
    <w:p w:rsidR="00EC7C8C" w:rsidRPr="00F4751A" w:rsidRDefault="00EC7C8C" w:rsidP="00EC7C8C">
      <w:pPr>
        <w:pStyle w:val="USTustnpkodeksu"/>
      </w:pPr>
      <w:r w:rsidRPr="00F4751A">
        <w:t>6.</w:t>
      </w:r>
      <w:r>
        <w:t> </w:t>
      </w:r>
      <w:r w:rsidRPr="00F4751A">
        <w:t>Przepisu ust. 2 nie stosuje się do drzew, o których mowa w art. 83f ust. 1.</w:t>
      </w:r>
    </w:p>
    <w:p w:rsidR="00EC7C8C" w:rsidRPr="00F4751A" w:rsidRDefault="00EC7C8C" w:rsidP="00EC7C8C">
      <w:pPr>
        <w:pStyle w:val="USTustnpkodeksu"/>
      </w:pPr>
      <w:r w:rsidRPr="00F4751A">
        <w:t>7.</w:t>
      </w:r>
      <w:r>
        <w:t> </w:t>
      </w:r>
      <w:r w:rsidRPr="00F4751A">
        <w:t>Minister właściwy do spraw środowiska może określić, w drodze rozporządzenia, metody wykonywania prac, o których mowa w ust. 1, kierując się potrzebą zapewnienia wykonywania prac w sposób najmniej szkodzący drzewom lub krzewom.</w:t>
      </w:r>
    </w:p>
    <w:p w:rsidR="00EC7C8C" w:rsidRPr="00F4751A" w:rsidRDefault="00EC7C8C" w:rsidP="00EC7C8C">
      <w:pPr>
        <w:pStyle w:val="ARTartustawynprozporzdzenia"/>
      </w:pPr>
      <w:r w:rsidRPr="0074209B">
        <w:rPr>
          <w:rStyle w:val="Ppogrubienie"/>
        </w:rPr>
        <w:t>Art. 87b.</w:t>
      </w:r>
      <w:r>
        <w:rPr>
          <w:rStyle w:val="Ppogrubienie"/>
        </w:rPr>
        <w:fldChar w:fldCharType="begin"/>
      </w:r>
      <w:r>
        <w:rPr>
          <w:rStyle w:val="Ppogrubienie"/>
        </w:rPr>
        <w:instrText xml:space="preserve"> NOTEREF _Ref423507204 \f \h </w:instrText>
      </w:r>
      <w:r>
        <w:rPr>
          <w:rStyle w:val="Ppogrubienie"/>
        </w:rPr>
      </w:r>
      <w:r>
        <w:rPr>
          <w:rStyle w:val="Ppogrubienie"/>
        </w:rPr>
        <w:fldChar w:fldCharType="separate"/>
      </w:r>
      <w:r w:rsidR="001A4421" w:rsidRPr="001A4421">
        <w:rPr>
          <w:rStyle w:val="Odwoanieprzypisudolnego"/>
        </w:rPr>
        <w:t>76</w:t>
      </w:r>
      <w:r>
        <w:rPr>
          <w:rStyle w:val="Ppogrubienie"/>
        </w:rPr>
        <w:fldChar w:fldCharType="end"/>
      </w:r>
      <w:r>
        <w:rPr>
          <w:rStyle w:val="IGindeksgrny"/>
        </w:rPr>
        <w:t>)</w:t>
      </w:r>
      <w:r>
        <w:rPr>
          <w:rStyle w:val="Ppogrubienie"/>
        </w:rPr>
        <w:t> </w:t>
      </w:r>
      <w:r w:rsidRPr="00F4751A">
        <w:t>1. Na drogach publicznych oraz ulicac</w:t>
      </w:r>
      <w:r>
        <w:t>h i placach środki chemiczne po</w:t>
      </w:r>
      <w:r w:rsidRPr="00F4751A">
        <w:t xml:space="preserve">winny być stosowane w sposób najmniej szkodzący terenom zieleni oraz </w:t>
      </w:r>
      <w:proofErr w:type="spellStart"/>
      <w:r w:rsidRPr="00F4751A">
        <w:t>zadrzewieniom</w:t>
      </w:r>
      <w:proofErr w:type="spellEnd"/>
      <w:r w:rsidRPr="00F4751A">
        <w:t>.</w:t>
      </w:r>
    </w:p>
    <w:p w:rsidR="00EC7C8C" w:rsidRPr="00DD68BD" w:rsidRDefault="00EC7C8C" w:rsidP="00EC7C8C">
      <w:pPr>
        <w:pStyle w:val="USTustnpkodeksu"/>
      </w:pPr>
      <w:r w:rsidRPr="00F4751A">
        <w:t>2.</w:t>
      </w:r>
      <w:r>
        <w:t> </w:t>
      </w:r>
      <w:r w:rsidRPr="00F4751A">
        <w:t>Minister właściwy do spraw środow</w:t>
      </w:r>
      <w:r>
        <w:t>iska określi, w drodze rozporzą</w:t>
      </w:r>
      <w:r w:rsidRPr="00F4751A">
        <w:t>dzenia, rodzaje środków, jakie mogą być uż</w:t>
      </w:r>
      <w:r w:rsidRPr="00F4751A">
        <w:t>y</w:t>
      </w:r>
      <w:r w:rsidRPr="00F4751A">
        <w:t>wane w miejscach, o których mowa w ust. 1, oraz warunki ich stosowania, kierując się potrzebą zapewnienia bezpiecze</w:t>
      </w:r>
      <w:r w:rsidRPr="00F4751A">
        <w:t>ń</w:t>
      </w:r>
      <w:r w:rsidRPr="00F4751A">
        <w:t>st</w:t>
      </w:r>
      <w:r>
        <w:t>wa ruchu drogowego, ochrony kra</w:t>
      </w:r>
      <w:r w:rsidRPr="00F4751A">
        <w:t>jobrazu i różnorodności biologicznej oraz odpowiednich warunków utrzymania dróg i bezpieczeństwa korzystania z dróg.</w:t>
      </w:r>
    </w:p>
    <w:p w:rsidR="00EC7C8C" w:rsidRPr="00F4751A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88.</w:t>
      </w:r>
      <w:bookmarkStart w:id="20" w:name="_Ref423507538"/>
      <w:r w:rsidRPr="00A43CC2">
        <w:rPr>
          <w:rStyle w:val="IGindeksgrny"/>
        </w:rPr>
        <w:footnoteReference w:id="77"/>
      </w:r>
      <w:bookmarkEnd w:id="20"/>
      <w:r>
        <w:rPr>
          <w:rStyle w:val="IGindeksgrny"/>
        </w:rPr>
        <w:t>)</w:t>
      </w:r>
      <w:r w:rsidRPr="00DD68BD">
        <w:t> </w:t>
      </w:r>
      <w:r w:rsidRPr="00F4751A">
        <w:t>1. Wójt, burmistrz albo prezydent mia</w:t>
      </w:r>
      <w:r>
        <w:t>sta wymierza administracyjną ka</w:t>
      </w:r>
      <w:r w:rsidRPr="00F4751A">
        <w:t>rę pieniężną za:</w:t>
      </w:r>
    </w:p>
    <w:p w:rsidR="00EC7C8C" w:rsidRPr="00A43CC2" w:rsidRDefault="00EC7C8C" w:rsidP="00EC7C8C">
      <w:pPr>
        <w:pStyle w:val="PKTpunkt"/>
      </w:pPr>
      <w:r w:rsidRPr="00F4751A">
        <w:t>1)</w:t>
      </w:r>
      <w:r>
        <w:tab/>
      </w:r>
      <w:r w:rsidRPr="00A43CC2">
        <w:t>usunięcie drzewa lub krzewu bez wymaganego zezwolenia;</w:t>
      </w:r>
    </w:p>
    <w:p w:rsidR="00EC7C8C" w:rsidRPr="00A43CC2" w:rsidRDefault="00EC7C8C" w:rsidP="00EC7C8C">
      <w:pPr>
        <w:pStyle w:val="PKTpunkt"/>
      </w:pPr>
      <w:r w:rsidRPr="00A43CC2">
        <w:t>2)</w:t>
      </w:r>
      <w:r>
        <w:tab/>
      </w:r>
      <w:r w:rsidRPr="00A43CC2">
        <w:t>usunięcie drzewa lub krzewu bez zgody posiadacza nieruchomości;</w:t>
      </w:r>
    </w:p>
    <w:p w:rsidR="00EC7C8C" w:rsidRPr="00A43CC2" w:rsidRDefault="00EC7C8C" w:rsidP="00EC7C8C">
      <w:pPr>
        <w:pStyle w:val="PKTpunkt"/>
      </w:pPr>
      <w:r w:rsidRPr="00A43CC2">
        <w:t>3)</w:t>
      </w:r>
      <w:r>
        <w:tab/>
      </w:r>
      <w:r w:rsidRPr="00A43CC2">
        <w:t>zniszczenie drzewa lub krzewu;</w:t>
      </w:r>
    </w:p>
    <w:p w:rsidR="00EC7C8C" w:rsidRPr="00F4751A" w:rsidRDefault="00EC7C8C" w:rsidP="00EC7C8C">
      <w:pPr>
        <w:pStyle w:val="PKTpunkt"/>
      </w:pPr>
      <w:r w:rsidRPr="00A43CC2">
        <w:t>4)</w:t>
      </w:r>
      <w:r>
        <w:tab/>
      </w:r>
      <w:r w:rsidRPr="00A43CC2">
        <w:t>uszkodzenie drzewa</w:t>
      </w:r>
      <w:r w:rsidRPr="00F4751A">
        <w:t xml:space="preserve"> spo</w:t>
      </w:r>
      <w:r>
        <w:t>wodowane wykonywaniem prac w ob</w:t>
      </w:r>
      <w:r w:rsidRPr="00F4751A">
        <w:t>rębie korony drzewa.</w:t>
      </w:r>
    </w:p>
    <w:p w:rsidR="00EC7C8C" w:rsidRPr="00F4751A" w:rsidRDefault="00EC7C8C" w:rsidP="00EC7C8C">
      <w:pPr>
        <w:pStyle w:val="USTustnpkodeksu"/>
      </w:pPr>
      <w:r w:rsidRPr="00F4751A">
        <w:t>2.</w:t>
      </w:r>
      <w:r>
        <w:t> </w:t>
      </w:r>
      <w:r w:rsidRPr="00F4751A">
        <w:t>Kara, o której mowa w ust. 1, jes</w:t>
      </w:r>
      <w:r>
        <w:t>t nakładana na posiadacza nieru</w:t>
      </w:r>
      <w:r w:rsidRPr="00F4751A">
        <w:t>chomości, albo właściciela urządzeń, o których mowa w art. 49 § 1 Kodeksu cywilnego, albo na inny podmiot, jeżeli działał bez zgody posiadacza nieruchomości.</w:t>
      </w:r>
    </w:p>
    <w:p w:rsidR="00EC7C8C" w:rsidRPr="00F4751A" w:rsidRDefault="00EC7C8C" w:rsidP="00EC7C8C">
      <w:pPr>
        <w:pStyle w:val="USTustnpkodeksu"/>
      </w:pPr>
      <w:r w:rsidRPr="00F4751A">
        <w:lastRenderedPageBreak/>
        <w:t>3.</w:t>
      </w:r>
      <w:r>
        <w:t> </w:t>
      </w:r>
      <w:r w:rsidRPr="00F4751A">
        <w:t>Uiszczenie kary następuje w terminie</w:t>
      </w:r>
      <w:r>
        <w:t xml:space="preserve"> 14 dni od dnia, w którym de</w:t>
      </w:r>
      <w:r w:rsidRPr="00F4751A">
        <w:t>cyzja w sprawie wymierzenia kary stała się ost</w:t>
      </w:r>
      <w:r w:rsidRPr="00F4751A">
        <w:t>a</w:t>
      </w:r>
      <w:r w:rsidRPr="00F4751A">
        <w:t>teczna.</w:t>
      </w:r>
    </w:p>
    <w:p w:rsidR="00EC7C8C" w:rsidRPr="00F4751A" w:rsidRDefault="00EC7C8C" w:rsidP="00EC7C8C">
      <w:pPr>
        <w:pStyle w:val="USTustnpkodeksu"/>
      </w:pPr>
      <w:r w:rsidRPr="00F4751A">
        <w:t>4.</w:t>
      </w:r>
      <w:r>
        <w:t> </w:t>
      </w:r>
      <w:r w:rsidRPr="00F4751A">
        <w:t>Termin płatności kar wymierzonych</w:t>
      </w:r>
      <w:r>
        <w:t xml:space="preserve"> na podstawie ust. 1 pkt 3 odra</w:t>
      </w:r>
      <w:r w:rsidRPr="00F4751A">
        <w:t>cza się na okres 5 lat, jeżeli stopień zniszczenia drzewa lub krzewu nie wyklucza zachowania jego żywotności.</w:t>
      </w:r>
    </w:p>
    <w:p w:rsidR="00EC7C8C" w:rsidRDefault="00EC7C8C" w:rsidP="00EC7C8C">
      <w:pPr>
        <w:pStyle w:val="USTustnpkodeksu"/>
      </w:pPr>
      <w:r w:rsidRPr="00F4751A">
        <w:t>5.</w:t>
      </w:r>
      <w:r>
        <w:t> </w:t>
      </w:r>
      <w:r w:rsidRPr="00F4751A">
        <w:t>W przypadku, o którym mowa w ust. 4, odroczenie terminu płatności kar wymierzonych za zniszczen</w:t>
      </w:r>
      <w:r>
        <w:t>ie korony drzewa dotyczy 70% wy</w:t>
      </w:r>
      <w:r w:rsidRPr="00F4751A">
        <w:t>sokości kary.</w:t>
      </w:r>
    </w:p>
    <w:p w:rsidR="00EC7C8C" w:rsidRPr="00F4751A" w:rsidRDefault="00EC7C8C" w:rsidP="00EC7C8C">
      <w:pPr>
        <w:pStyle w:val="USTustnpkodeksu"/>
      </w:pPr>
      <w:r w:rsidRPr="00F4751A">
        <w:t>6.</w:t>
      </w:r>
      <w:r>
        <w:t> </w:t>
      </w:r>
      <w:r w:rsidRPr="00F4751A">
        <w:t>Kara jest umarzana po upływie 5 lat</w:t>
      </w:r>
      <w:r>
        <w:t xml:space="preserve"> od dnia, w którym decyzja o od</w:t>
      </w:r>
      <w:r w:rsidRPr="00F4751A">
        <w:t>roczeniu terminu płatności kary stała</w:t>
      </w:r>
      <w:r>
        <w:t xml:space="preserve"> się ost</w:t>
      </w:r>
      <w:r>
        <w:t>a</w:t>
      </w:r>
      <w:r>
        <w:t>teczna, i po stwierdze</w:t>
      </w:r>
      <w:r w:rsidRPr="00F4751A">
        <w:t>niu zachowania żywotności drzew</w:t>
      </w:r>
      <w:r>
        <w:t>a lub krzewu, lub braku żywotno</w:t>
      </w:r>
      <w:r w:rsidRPr="00F4751A">
        <w:t>ści drzewa lub krzewu z przyczyn</w:t>
      </w:r>
      <w:r>
        <w:t xml:space="preserve"> niezależnych od podmiotu ukara</w:t>
      </w:r>
      <w:r w:rsidRPr="00F4751A">
        <w:t>nego.</w:t>
      </w:r>
    </w:p>
    <w:p w:rsidR="00EC7C8C" w:rsidRPr="00F4751A" w:rsidRDefault="00EC7C8C" w:rsidP="00EC7C8C">
      <w:pPr>
        <w:pStyle w:val="USTustnpkodeksu"/>
      </w:pPr>
      <w:r w:rsidRPr="00F4751A">
        <w:t>7.</w:t>
      </w:r>
      <w:r>
        <w:t> </w:t>
      </w:r>
      <w:r w:rsidRPr="00F4751A">
        <w:t>W przypadku stwierdzenia, że drzewo lub krzew obumarły przed upływem 5 lat od dnia, w którym de</w:t>
      </w:r>
      <w:r>
        <w:t>cyzja o odr</w:t>
      </w:r>
      <w:r>
        <w:t>o</w:t>
      </w:r>
      <w:r>
        <w:t>czeniu terminu płat</w:t>
      </w:r>
      <w:r w:rsidRPr="00F4751A">
        <w:t>ności kary stała się ostateczna, karę uiszcza się niezwłocznie, chyba że drzewo lub krzew nie zachow</w:t>
      </w:r>
      <w:r w:rsidRPr="00F4751A">
        <w:t>a</w:t>
      </w:r>
      <w:r w:rsidRPr="00F4751A">
        <w:t>ły żywotności z przyczyn niezależnych od podmiotu ukaranego.</w:t>
      </w:r>
    </w:p>
    <w:p w:rsidR="00EC7C8C" w:rsidRPr="00F4751A" w:rsidRDefault="00EC7C8C" w:rsidP="00EC7C8C">
      <w:pPr>
        <w:pStyle w:val="USTustnpkodeksu"/>
      </w:pPr>
      <w:r w:rsidRPr="00F4751A">
        <w:t>8.</w:t>
      </w:r>
      <w:r>
        <w:t> </w:t>
      </w:r>
      <w:r w:rsidRPr="00F4751A">
        <w:t>Na wniosek, złożony w terminie 14 dni od dnia, w którym decyzja o wymierzeniu kary, o której mowa w ust. 1, stała się ostateczna, lub od dnia, w którym upłynął termin, n</w:t>
      </w:r>
      <w:r>
        <w:t>a który odroczono uiszczenie ka</w:t>
      </w:r>
      <w:r w:rsidRPr="00F4751A">
        <w:t>ry, można rozłożyć karę na raty na okres nie dłuższy niż 5 lat.</w:t>
      </w:r>
    </w:p>
    <w:p w:rsidR="00EC7C8C" w:rsidRPr="00F4751A" w:rsidRDefault="00EC7C8C" w:rsidP="00EC7C8C">
      <w:pPr>
        <w:pStyle w:val="USTustnpkodeksu"/>
      </w:pPr>
      <w:r w:rsidRPr="00F4751A">
        <w:t>9.</w:t>
      </w:r>
      <w:r>
        <w:t> </w:t>
      </w:r>
      <w:r w:rsidRPr="00F4751A">
        <w:t>Decyzje w sprawach, o których mowa w us</w:t>
      </w:r>
      <w:r>
        <w:t>t. 6–8, wydaje wójt, bur</w:t>
      </w:r>
      <w:r w:rsidRPr="00F4751A">
        <w:t>mistrz albo prezydent miasta.</w:t>
      </w:r>
    </w:p>
    <w:p w:rsidR="00EC7C8C" w:rsidRPr="00DD68BD" w:rsidRDefault="00EC7C8C" w:rsidP="00EC7C8C">
      <w:pPr>
        <w:pStyle w:val="USTustnpkodeksu"/>
      </w:pPr>
      <w:r w:rsidRPr="00F4751A">
        <w:t>10.</w:t>
      </w:r>
      <w:r>
        <w:t> </w:t>
      </w:r>
      <w:r w:rsidRPr="00F4751A">
        <w:t>Przepisu ust. 1 nie stosuje się do drzew i krzewów, o których mowa w art. 83f ust. 1.</w:t>
      </w:r>
    </w:p>
    <w:p w:rsidR="00EC7C8C" w:rsidRPr="008D14F0" w:rsidRDefault="00EC7C8C" w:rsidP="00EC7C8C">
      <w:pPr>
        <w:pStyle w:val="ARTartustawynprozporzdzenia"/>
      </w:pPr>
      <w:r w:rsidRPr="0074209B">
        <w:rPr>
          <w:rStyle w:val="Ppogrubienie"/>
        </w:rPr>
        <w:t>Art. 89.</w:t>
      </w:r>
      <w:r>
        <w:rPr>
          <w:rStyle w:val="Ppogrubienie"/>
        </w:rPr>
        <w:fldChar w:fldCharType="begin"/>
      </w:r>
      <w:r>
        <w:rPr>
          <w:rStyle w:val="Ppogrubienie"/>
        </w:rPr>
        <w:instrText xml:space="preserve"> NOTEREF _Ref423507538 \f \h </w:instrText>
      </w:r>
      <w:r>
        <w:rPr>
          <w:rStyle w:val="Ppogrubienie"/>
        </w:rPr>
      </w:r>
      <w:r>
        <w:rPr>
          <w:rStyle w:val="Ppogrubienie"/>
        </w:rPr>
        <w:fldChar w:fldCharType="separate"/>
      </w:r>
      <w:r w:rsidR="001A4421" w:rsidRPr="001A4421">
        <w:rPr>
          <w:rStyle w:val="Odwoanieprzypisudolnego"/>
        </w:rPr>
        <w:t>77</w:t>
      </w:r>
      <w:r>
        <w:rPr>
          <w:rStyle w:val="Ppogrubienie"/>
        </w:rPr>
        <w:fldChar w:fldCharType="end"/>
      </w:r>
      <w:r>
        <w:rPr>
          <w:rStyle w:val="IGindeksgrny"/>
        </w:rPr>
        <w:t>)</w:t>
      </w:r>
      <w:r w:rsidRPr="00DD68BD">
        <w:t> </w:t>
      </w:r>
      <w:r w:rsidRPr="008D14F0">
        <w:t>1. Administracyjną karę pieniężną, o której mowa w art. 88 ust. 1 pkt 1–3, ustala się w wysokości dw</w:t>
      </w:r>
      <w:r w:rsidRPr="008D14F0">
        <w:t>u</w:t>
      </w:r>
      <w:r w:rsidRPr="008D14F0">
        <w:t>krotnej opłaty za usunięcie drzewa lub krzewu, o której mowa w art. 84 ust. 1.</w:t>
      </w:r>
    </w:p>
    <w:p w:rsidR="00EC7C8C" w:rsidRPr="008D14F0" w:rsidRDefault="00EC7C8C" w:rsidP="00EC7C8C">
      <w:pPr>
        <w:pStyle w:val="USTustnpkodeksu"/>
      </w:pPr>
      <w:r w:rsidRPr="008D14F0">
        <w:t>2.</w:t>
      </w:r>
      <w:r>
        <w:t> </w:t>
      </w:r>
      <w:r w:rsidRPr="008D14F0">
        <w:t>Administracyjną karę pieniężną, o której mowa w art. 88 ust. 1 pkt 4, ustala się w wysokości opłaty za usunięcie drzewa, o której mowa w art. 84 ust. 1, pomnożonej przez 0,6.</w:t>
      </w:r>
    </w:p>
    <w:p w:rsidR="00EC7C8C" w:rsidRPr="008D14F0" w:rsidRDefault="00EC7C8C" w:rsidP="00EC7C8C">
      <w:pPr>
        <w:pStyle w:val="USTustnpkodeksu"/>
      </w:pPr>
      <w:r w:rsidRPr="008D14F0">
        <w:t>3.</w:t>
      </w:r>
      <w:r>
        <w:t> </w:t>
      </w:r>
      <w:r w:rsidRPr="008D14F0">
        <w:t>Jeżeli ustalenie obwodu lub gatunku usuniętego lub zniszczonego drzewa jest niemożliwe z powodu</w:t>
      </w:r>
      <w:r>
        <w:t xml:space="preserve"> wykarczow</w:t>
      </w:r>
      <w:r>
        <w:t>a</w:t>
      </w:r>
      <w:r>
        <w:t>nia pnia i braku kło</w:t>
      </w:r>
      <w:r w:rsidRPr="008D14F0">
        <w:t>dy, dane do wyliczenia administracyjnej kary pieniężnej ustala się na podstawie informacji zebranych</w:t>
      </w:r>
      <w:r>
        <w:t xml:space="preserve"> w toku postępowania administra</w:t>
      </w:r>
      <w:r w:rsidRPr="008D14F0">
        <w:t>cyjnego, powiększając ją o 50%.</w:t>
      </w:r>
    </w:p>
    <w:p w:rsidR="00EC7C8C" w:rsidRPr="008D14F0" w:rsidRDefault="00EC7C8C" w:rsidP="00EC7C8C">
      <w:pPr>
        <w:pStyle w:val="USTustnpkodeksu"/>
      </w:pPr>
      <w:r w:rsidRPr="008D14F0">
        <w:t>4.</w:t>
      </w:r>
      <w:r>
        <w:t> </w:t>
      </w:r>
      <w:r w:rsidRPr="008D14F0">
        <w:t>Jeżeli ustalenie obwodu usuniętego lub zniszczonego drzewa jest niemożliwe z powodu braku kł</w:t>
      </w:r>
      <w:r>
        <w:t>ody, obwód do wyliczenia admini</w:t>
      </w:r>
      <w:r w:rsidRPr="008D14F0">
        <w:t>stracyjnej kary pieniężnej ustala się</w:t>
      </w:r>
      <w:r>
        <w:t>, przyjmując najmniejszą średni</w:t>
      </w:r>
      <w:r w:rsidRPr="008D14F0">
        <w:t>cę pnia i pomniejszając wyliczony obwód o 10%.</w:t>
      </w:r>
    </w:p>
    <w:p w:rsidR="00EC7C8C" w:rsidRPr="008D14F0" w:rsidRDefault="00EC7C8C" w:rsidP="00EC7C8C">
      <w:pPr>
        <w:pStyle w:val="USTustnpkodeksu"/>
      </w:pPr>
      <w:r w:rsidRPr="008D14F0">
        <w:t>5.</w:t>
      </w:r>
      <w:r>
        <w:t> </w:t>
      </w:r>
      <w:r w:rsidRPr="008D14F0">
        <w:t>Jeżeli ustalenie wielkości powierzchni usuniętych lub zniszczonych krzewów jest niemożliwe, z powodu usunięcia pędów i korzeni, wielkość tę przyjmuje się na podstawie informacji zebranych w toku postępowania administracyjnego.</w:t>
      </w:r>
    </w:p>
    <w:p w:rsidR="00EC7C8C" w:rsidRPr="008D14F0" w:rsidRDefault="00EC7C8C" w:rsidP="00EC7C8C">
      <w:pPr>
        <w:pStyle w:val="USTustnpkodeksu"/>
      </w:pPr>
      <w:r w:rsidRPr="008D14F0">
        <w:t>6.</w:t>
      </w:r>
      <w:r>
        <w:t> </w:t>
      </w:r>
      <w:r w:rsidRPr="008D14F0">
        <w:t>W przypadku usunięcia drzewa lu</w:t>
      </w:r>
      <w:r>
        <w:t>b krzewu obumarłego albo niero</w:t>
      </w:r>
      <w:r w:rsidRPr="008D14F0">
        <w:t>kującego szansy na przeżycie, z</w:t>
      </w:r>
      <w:r>
        <w:t>łomu lub w</w:t>
      </w:r>
      <w:r>
        <w:t>y</w:t>
      </w:r>
      <w:r>
        <w:t>wrotu, wysokość admi</w:t>
      </w:r>
      <w:r w:rsidRPr="008D14F0">
        <w:t>nistracyjnej kary pieniężnej obniża się o 50%.</w:t>
      </w:r>
    </w:p>
    <w:p w:rsidR="00EC7C8C" w:rsidRPr="008D14F0" w:rsidRDefault="00EC7C8C" w:rsidP="00EC7C8C">
      <w:pPr>
        <w:pStyle w:val="USTustnpkodeksu"/>
      </w:pPr>
      <w:r w:rsidRPr="008D14F0">
        <w:t>7.</w:t>
      </w:r>
      <w:r>
        <w:t> </w:t>
      </w:r>
      <w:r w:rsidRPr="008D14F0">
        <w:t>W przypadku usunięcia albo zniszczenia drzewa lub krzewu, albo uszkodzenia drzewa w okoliczno</w:t>
      </w:r>
      <w:r>
        <w:t>ściach uzasa</w:t>
      </w:r>
      <w:r>
        <w:t>d</w:t>
      </w:r>
      <w:r>
        <w:t>nionych stanem wyż</w:t>
      </w:r>
      <w:r w:rsidRPr="008D14F0">
        <w:t>szej konieczności, nie wymierza si</w:t>
      </w:r>
      <w:r>
        <w:t>ę administracyjnej kary pienięż</w:t>
      </w:r>
      <w:r w:rsidRPr="008D14F0">
        <w:t>nej.</w:t>
      </w:r>
    </w:p>
    <w:p w:rsidR="00EC7C8C" w:rsidRDefault="00EC7C8C" w:rsidP="00EC7C8C">
      <w:pPr>
        <w:pStyle w:val="USTustnpkodeksu"/>
      </w:pPr>
      <w:r w:rsidRPr="008D14F0">
        <w:t>8.</w:t>
      </w:r>
      <w:r>
        <w:t> </w:t>
      </w:r>
      <w:r w:rsidRPr="008D14F0">
        <w:t>Administracyjne kary pieniężne</w:t>
      </w:r>
      <w:r>
        <w:t xml:space="preserve"> nieuiszczone w wyznaczonym ter</w:t>
      </w:r>
      <w:r w:rsidRPr="008D14F0">
        <w:t>minie, podlegają wraz z odsetk</w:t>
      </w:r>
      <w:r>
        <w:t>ami za zwłokę przymusowemu ścią</w:t>
      </w:r>
      <w:r w:rsidRPr="008D14F0">
        <w:t>gnięciu w trybie określonym w p</w:t>
      </w:r>
      <w:r>
        <w:t>rzepisach o postępowaniu egzeku</w:t>
      </w:r>
      <w:r w:rsidRPr="008D14F0">
        <w:t>cyjnym w administracji.</w:t>
      </w:r>
    </w:p>
    <w:p w:rsidR="00EC7C8C" w:rsidRPr="008D14F0" w:rsidRDefault="00EC7C8C" w:rsidP="00EC7C8C">
      <w:pPr>
        <w:pStyle w:val="USTustnpkodeksu"/>
      </w:pPr>
      <w:r w:rsidRPr="008D14F0">
        <w:t>9.</w:t>
      </w:r>
      <w:r>
        <w:t> </w:t>
      </w:r>
      <w:r w:rsidRPr="008D14F0">
        <w:t>Należność z tytułu administracyjnej kary pieniężnej przedawnia się po upływie 5 lat od końca roku, w którym upłynął termin płatności.</w:t>
      </w:r>
    </w:p>
    <w:p w:rsidR="00EC7C8C" w:rsidRPr="008D14F0" w:rsidRDefault="00EC7C8C" w:rsidP="00EC7C8C">
      <w:pPr>
        <w:pStyle w:val="USTustnpkodeksu"/>
      </w:pPr>
      <w:r w:rsidRPr="008D14F0">
        <w:t>10.</w:t>
      </w:r>
      <w:r>
        <w:t> </w:t>
      </w:r>
      <w:r w:rsidRPr="008D14F0">
        <w:t>Nie wszczyna się postępowania w sprawie wymierzeni</w:t>
      </w:r>
      <w:r>
        <w:t>a admini</w:t>
      </w:r>
      <w:r w:rsidRPr="008D14F0">
        <w:t>stracyjnej kary pieniężnej, a postępowanie wszczęte w tej sprawie umarza się, jeżeli od końca roku, w którym usunięto lub zniszczono drzewo lub krzew albo uszk</w:t>
      </w:r>
      <w:r w:rsidRPr="008D14F0">
        <w:t>o</w:t>
      </w:r>
      <w:r w:rsidRPr="008D14F0">
        <w:t>dzono drzewo, upłynęło 5 lat.</w:t>
      </w:r>
    </w:p>
    <w:p w:rsidR="00EC7C8C" w:rsidRPr="00DD68BD" w:rsidRDefault="00EC7C8C" w:rsidP="00EC7C8C">
      <w:pPr>
        <w:pStyle w:val="USTustnpkodeksu"/>
      </w:pPr>
      <w:r w:rsidRPr="008D14F0">
        <w:t>11.</w:t>
      </w:r>
      <w:r>
        <w:t> </w:t>
      </w:r>
      <w:r w:rsidRPr="008D14F0">
        <w:t>Organ może umorzyć 50% wymierzonej kary, o której mowa w ust. 1 lub 2, osobom fizycznym, które</w:t>
      </w:r>
      <w:r>
        <w:t xml:space="preserve"> na cele niezwiązane z prowadze</w:t>
      </w:r>
      <w:r w:rsidRPr="008D14F0">
        <w:t>niem działalności gospodarczej usunęły lub zniszczyły drzewo lub krzew albo uszkodziły drzewo, w przypadku gdy osoby te nie są w stanie uiścić kary w pełnej wysokości bez znacznego uszczerbku utrzymania koniec</w:t>
      </w:r>
      <w:r w:rsidRPr="008D14F0">
        <w:t>z</w:t>
      </w:r>
      <w:r w:rsidRPr="008D14F0">
        <w:t>nego dla sieb</w:t>
      </w:r>
      <w:r>
        <w:t>ie i rodziny, jeżeli dochód mie</w:t>
      </w:r>
      <w:r w:rsidRPr="008D14F0">
        <w:t>sięczny na jednego członka gospodarstwa domowego nie przekracza 50% minimalnego wynagrodzenia za pracę w danym roku.</w:t>
      </w:r>
    </w:p>
    <w:p w:rsidR="00EC7C8C" w:rsidRPr="008D14F0" w:rsidRDefault="00EC7C8C" w:rsidP="00EC7C8C">
      <w:pPr>
        <w:pStyle w:val="ARTartustawynprozporzdzenia"/>
      </w:pPr>
      <w:r w:rsidRPr="0074209B">
        <w:rPr>
          <w:rStyle w:val="Ppogrubienie"/>
        </w:rPr>
        <w:t>Art. 90.</w:t>
      </w:r>
      <w:r w:rsidRPr="00DD68BD">
        <w:t> </w:t>
      </w:r>
      <w:r w:rsidRPr="008D14F0">
        <w:t>1.</w:t>
      </w:r>
      <w:r>
        <w:fldChar w:fldCharType="begin"/>
      </w:r>
      <w:r>
        <w:instrText xml:space="preserve"> NOTEREF _Ref423507538 \f \h </w:instrText>
      </w:r>
      <w:r>
        <w:fldChar w:fldCharType="separate"/>
      </w:r>
      <w:r w:rsidR="001A4421" w:rsidRPr="001A4421">
        <w:rPr>
          <w:rStyle w:val="Odwoanieprzypisudolnego"/>
        </w:rPr>
        <w:t>77</w:t>
      </w:r>
      <w:r>
        <w:fldChar w:fldCharType="end"/>
      </w:r>
      <w:r>
        <w:rPr>
          <w:rStyle w:val="IGindeksgrny"/>
        </w:rPr>
        <w:t>)</w:t>
      </w:r>
      <w:r w:rsidRPr="008D14F0">
        <w:t xml:space="preserve"> Czynności, o których mowa w art. 83–89, w zakresie, w jakim są one wykonywane przez wójta, burm</w:t>
      </w:r>
      <w:r w:rsidRPr="008D14F0">
        <w:t>i</w:t>
      </w:r>
      <w:r w:rsidRPr="008D14F0">
        <w:t>str</w:t>
      </w:r>
      <w:r>
        <w:t>za albo prezydenta miasta, w od</w:t>
      </w:r>
      <w:r w:rsidRPr="008D14F0">
        <w:t>niesieniu do nieruchomości będą</w:t>
      </w:r>
      <w:r>
        <w:t>cych własnością gminy – z wyjąt</w:t>
      </w:r>
      <w:r w:rsidRPr="008D14F0">
        <w:t>kiem nieruchomości będących w użytkowaniu wieczystym innego podmiotu – wykonuje starosta.</w:t>
      </w:r>
    </w:p>
    <w:p w:rsidR="00EC7C8C" w:rsidRPr="005D572E" w:rsidRDefault="00EC7C8C" w:rsidP="00EC7C8C">
      <w:pPr>
        <w:pStyle w:val="USTustnpkodeksu"/>
        <w:rPr>
          <w:rStyle w:val="Ppogrubienie"/>
        </w:rPr>
      </w:pPr>
      <w:r w:rsidRPr="005D572E">
        <w:rPr>
          <w:rStyle w:val="Ppogrubienie"/>
        </w:rPr>
        <w:lastRenderedPageBreak/>
        <w:t>2.</w:t>
      </w:r>
      <w:bookmarkStart w:id="21" w:name="_Ref424898531"/>
      <w:r w:rsidRPr="00462A13">
        <w:rPr>
          <w:rStyle w:val="IGindeksgrny"/>
        </w:rPr>
        <w:footnoteReference w:id="78"/>
      </w:r>
      <w:bookmarkEnd w:id="21"/>
      <w:r>
        <w:rPr>
          <w:rStyle w:val="IGindeksgrny"/>
        </w:rPr>
        <w:t>)</w:t>
      </w:r>
      <w:r>
        <w:t> </w:t>
      </w:r>
      <w:r w:rsidRPr="005D572E">
        <w:rPr>
          <w:rStyle w:val="Ppogrubienie"/>
        </w:rPr>
        <w:t>Jeżeli prezydent miasta na prawach powiatu sprawuje funkcję starosty, czynności, o których mowa w</w:t>
      </w:r>
      <w:r w:rsidR="00D01B5E">
        <w:rPr>
          <w:rStyle w:val="Ppogrubienie"/>
        </w:rPr>
        <w:t> </w:t>
      </w:r>
      <w:r w:rsidRPr="005D572E">
        <w:rPr>
          <w:rStyle w:val="Ppogrubienie"/>
        </w:rPr>
        <w:t>ust.</w:t>
      </w:r>
      <w:r w:rsidR="00D01B5E">
        <w:rPr>
          <w:rStyle w:val="Ppogrubienie"/>
        </w:rPr>
        <w:t> </w:t>
      </w:r>
      <w:r w:rsidRPr="005D572E">
        <w:rPr>
          <w:rStyle w:val="Ppogrubienie"/>
        </w:rPr>
        <w:t>1, wykonuje marszałek województwa.</w:t>
      </w:r>
    </w:p>
    <w:p w:rsidR="00EC7C8C" w:rsidRPr="00DD68BD" w:rsidRDefault="00EC7C8C" w:rsidP="00EC7C8C">
      <w:pPr>
        <w:pStyle w:val="ROZDZODDZOZNoznaczenierozdziauluboddziau"/>
      </w:pPr>
      <w:r w:rsidRPr="00DD68BD">
        <w:t>Rozdział 5</w:t>
      </w:r>
    </w:p>
    <w:p w:rsidR="00EC7C8C" w:rsidRPr="00DD68BD" w:rsidRDefault="00EC7C8C" w:rsidP="0074209B">
      <w:pPr>
        <w:pStyle w:val="ROZDZODDZPRZEDMprzedmiotregulacjirozdziauluboddziau"/>
      </w:pPr>
      <w:r w:rsidRPr="00DD68BD">
        <w:t>Organy ochrony przyrody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91.</w:t>
      </w:r>
      <w:r w:rsidRPr="00EC7C8C">
        <w:t> Organami w zakresie ochrony przyrody są: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minister właściwy do spraw środowiska;</w:t>
      </w:r>
    </w:p>
    <w:p w:rsidR="00EC7C8C" w:rsidRPr="00DD68BD" w:rsidRDefault="00EC7C8C" w:rsidP="00EC7C8C">
      <w:pPr>
        <w:pStyle w:val="PKTpunkt"/>
      </w:pPr>
      <w:r w:rsidRPr="00DD68BD">
        <w:t>1a)</w:t>
      </w:r>
      <w:r w:rsidRPr="00DD68BD">
        <w:tab/>
        <w:t>Generalny Dyrektor Ochrony Środowiska;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wojewoda;</w:t>
      </w:r>
    </w:p>
    <w:p w:rsidR="00EC7C8C" w:rsidRPr="00DD68BD" w:rsidRDefault="00EC7C8C" w:rsidP="00EC7C8C">
      <w:pPr>
        <w:pStyle w:val="PKTpunkt"/>
      </w:pPr>
      <w:r w:rsidRPr="00DD68BD">
        <w:t>2a)</w:t>
      </w:r>
      <w:r w:rsidRPr="00DD68BD">
        <w:tab/>
        <w:t>regionalny dyrektor ochrony środowiska;</w:t>
      </w:r>
    </w:p>
    <w:p w:rsidR="00EC7C8C" w:rsidRPr="00DD68BD" w:rsidRDefault="00EC7C8C" w:rsidP="00EC7C8C">
      <w:pPr>
        <w:pStyle w:val="PKTpunkt"/>
      </w:pPr>
      <w:r w:rsidRPr="00DD68BD">
        <w:t>2b)</w:t>
      </w:r>
      <w:r w:rsidRPr="00DD68BD">
        <w:tab/>
        <w:t>marszałek województwa;</w:t>
      </w:r>
    </w:p>
    <w:p w:rsidR="00EC7C8C" w:rsidRPr="00DD68BD" w:rsidRDefault="00EC7C8C" w:rsidP="00EC7C8C">
      <w:pPr>
        <w:pStyle w:val="PKTpunkt"/>
      </w:pPr>
      <w:r w:rsidRPr="00DD68BD">
        <w:t>2c)</w:t>
      </w:r>
      <w:r>
        <w:tab/>
      </w:r>
      <w:r w:rsidRPr="00DD68BD">
        <w:t>dyrektor parku narodowego;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starosta;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wójt, burmistrz albo prezydent miasta.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92.</w:t>
      </w:r>
      <w:r w:rsidRPr="00DD68BD">
        <w:t> 1. Minister właściwy do spraw środowiska wykonuje zadania organu administracji rządowej w zakresie ochrony przyrody przy pomocy Głównego Konserwatora Przyrody, będącego sekretarzem lub podsekretarzem stanu w urzędzie obsługującym tego ministra.</w:t>
      </w:r>
    </w:p>
    <w:p w:rsidR="00EC7C8C" w:rsidRPr="00DD68BD" w:rsidRDefault="00EC7C8C" w:rsidP="00EC7C8C">
      <w:pPr>
        <w:pStyle w:val="USTustnpkodeksu"/>
      </w:pPr>
      <w:r w:rsidRPr="00DD68BD">
        <w:t>2. Głównego Konserwatora Przyrody powołuje i odwołuje Prezes Rady Ministrów na wniosek ministra właściwego do spraw środowiska.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93.</w:t>
      </w:r>
      <w:r w:rsidRPr="00DD68BD">
        <w:t> </w:t>
      </w:r>
      <w:r>
        <w:t>(uchylony)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94.</w:t>
      </w:r>
      <w:r w:rsidRPr="00DD68BD">
        <w:t> 1. Zadania regionalnego dyrektora ochrony środowiska w zakresie ochrony przyrody na terenie parku nar</w:t>
      </w:r>
      <w:r w:rsidRPr="00DD68BD">
        <w:t>o</w:t>
      </w:r>
      <w:r w:rsidRPr="00DD68BD">
        <w:t>dowego wykonuje dyrektor tego parku.</w:t>
      </w:r>
    </w:p>
    <w:p w:rsidR="00EC7C8C" w:rsidRPr="00DD68BD" w:rsidRDefault="00EC7C8C" w:rsidP="00EC7C8C">
      <w:pPr>
        <w:pStyle w:val="USTustnpkodeksu"/>
      </w:pPr>
      <w:r w:rsidRPr="00DD68BD">
        <w:t>2. Minister właściwy do spraw środowiska jest organem wyższego stopnia w stosunku do dyrektora parku narodow</w:t>
      </w:r>
      <w:r w:rsidRPr="00DD68BD">
        <w:t>e</w:t>
      </w:r>
      <w:r w:rsidRPr="00DD68BD">
        <w:t>go w zakresie, o którym mowa w</w:t>
      </w:r>
      <w:r>
        <w:t> ust. </w:t>
      </w:r>
      <w:r w:rsidRPr="00DD68BD">
        <w:t>1.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95.</w:t>
      </w:r>
      <w:r w:rsidRPr="00EC7C8C">
        <w:t> Organami opiniodawczo</w:t>
      </w:r>
      <w:r w:rsidRPr="00EC7C8C">
        <w:softHyphen/>
      </w:r>
      <w:r w:rsidRPr="00EC7C8C">
        <w:softHyphen/>
      </w:r>
      <w:r w:rsidRPr="00EC7C8C">
        <w:noBreakHyphen/>
        <w:t>doradczymi w zakresie ochrony przyrody są: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Państwowa Rada Ochrony Przyrody, działająca przy ministrze właściwym do spraw środowiska;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regionalna rada ochrony przyrody, działająca przy regionalnym dyrektorze ochrony środowiska;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rada naukowa parku narodowego, działająca przy dyrektorze parku narodowego;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rada parku krajobrazowego lub rada zespołu parków krajobrazowych, działająca przy dyrektorze parku krajobraz</w:t>
      </w:r>
      <w:r w:rsidRPr="00DD68BD">
        <w:t>o</w:t>
      </w:r>
      <w:r w:rsidRPr="00DD68BD">
        <w:t>wego lub dyrektorze zespołu parków krajobrazowych.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96.</w:t>
      </w:r>
      <w:r w:rsidRPr="00DD68BD">
        <w:t> 1. Członków Państwowej Rady Ochrony Przyrody w liczbie 40 na kadencję trwającą 5 lat powołuje, w drodze zarządzenia, minister właściwy do spraw środowiska spośród działających na rzecz ochrony przyrody przedst</w:t>
      </w:r>
      <w:r w:rsidRPr="00DD68BD">
        <w:t>a</w:t>
      </w:r>
      <w:r w:rsidRPr="00DD68BD">
        <w:t>wicieli nauki, praktyki i organizacji ekologicznych.</w:t>
      </w:r>
    </w:p>
    <w:p w:rsidR="00EC7C8C" w:rsidRPr="00DD68BD" w:rsidRDefault="00EC7C8C" w:rsidP="00EC7C8C">
      <w:pPr>
        <w:pStyle w:val="USTustnpkodeksu"/>
      </w:pPr>
      <w:r w:rsidRPr="00DD68BD">
        <w:t>2. Państwowa Rada Ochrony Przyrody wybiera ze swojego grona przewodniczącego i zastępców oraz uchwala reg</w:t>
      </w:r>
      <w:r w:rsidRPr="00DD68BD">
        <w:t>u</w:t>
      </w:r>
      <w:r w:rsidRPr="00DD68BD">
        <w:t>lamin działania.</w:t>
      </w:r>
    </w:p>
    <w:p w:rsidR="00EC7C8C" w:rsidRPr="00EC7C8C" w:rsidRDefault="00EC7C8C" w:rsidP="0074209B">
      <w:pPr>
        <w:pStyle w:val="USTustnpkodeksu"/>
        <w:keepNext/>
      </w:pPr>
      <w:r w:rsidRPr="00DD68BD">
        <w:t>3.</w:t>
      </w:r>
      <w:r w:rsidRPr="00EC7C8C">
        <w:t> Do zadań Państwowej Rady Ochrony Przyrody należy w szczególności: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ocena realizacji ustawy;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opiniowanie strategii, planów i programów dotyczących ochrony przyrody;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ocena realizacji programu ochrony i zrównoważonego użytkowania różnorodności biologicznej;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opiniowanie projektów aktów prawnych dotyczących ochrony przyrody;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przedstawianie wniosków i opinii w sprawach ochrony przyrody;</w:t>
      </w:r>
    </w:p>
    <w:p w:rsidR="00EC7C8C" w:rsidRPr="00DD68BD" w:rsidRDefault="00EC7C8C" w:rsidP="00EC7C8C">
      <w:pPr>
        <w:pStyle w:val="PKTpunkt"/>
      </w:pPr>
      <w:r w:rsidRPr="00DD68BD">
        <w:lastRenderedPageBreak/>
        <w:t>6)</w:t>
      </w:r>
      <w:r w:rsidRPr="00DD68BD">
        <w:tab/>
        <w:t>popularyzowanie ochrony przyrody.</w:t>
      </w:r>
    </w:p>
    <w:p w:rsidR="00EC7C8C" w:rsidRPr="00DD68BD" w:rsidRDefault="00EC7C8C" w:rsidP="00EC7C8C">
      <w:pPr>
        <w:pStyle w:val="USTustnpkodeksu"/>
      </w:pPr>
      <w:r w:rsidRPr="00DD68BD">
        <w:t>4. Wydatki związane z działalnością Państwowej Rady Ochrony Przyrody są pokrywane z budżetu państwa z części, której dysponentem jest minister właściwy do spraw środowiska.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97.</w:t>
      </w:r>
      <w:r w:rsidRPr="00DD68BD">
        <w:t> 1. Członków regionalnej rady ochrony przyrody, w liczbie od 20 do 30 na kadencję trwającą 5 lat powołuje, w drodze zarządzenia, regionalny dyrektor ochrony środowiska spośród działających na rzecz ochrony przyrody przedst</w:t>
      </w:r>
      <w:r w:rsidRPr="00DD68BD">
        <w:t>a</w:t>
      </w:r>
      <w:r w:rsidRPr="00DD68BD">
        <w:t>wicieli nauki, praktyki, organizacji ekologicznych i Państwowego Gospodarstwa Leśnego Lasy Państwowe oraz sejmiku województwa.</w:t>
      </w:r>
    </w:p>
    <w:p w:rsidR="00EC7C8C" w:rsidRPr="00DD68BD" w:rsidRDefault="00EC7C8C" w:rsidP="00EC7C8C">
      <w:pPr>
        <w:pStyle w:val="USTustnpkodeksu"/>
      </w:pPr>
      <w:r w:rsidRPr="00DD68BD">
        <w:t>2. Regionalna rada ochrony przyrody wybiera ze swojego grona przewodniczącego i zastępców oraz uchwala reg</w:t>
      </w:r>
      <w:r w:rsidRPr="00DD68BD">
        <w:t>u</w:t>
      </w:r>
      <w:r w:rsidRPr="00DD68BD">
        <w:t>lamin działania.</w:t>
      </w:r>
    </w:p>
    <w:p w:rsidR="00EC7C8C" w:rsidRPr="00EC7C8C" w:rsidRDefault="00EC7C8C" w:rsidP="0074209B">
      <w:pPr>
        <w:pStyle w:val="USTustnpkodeksu"/>
        <w:keepNext/>
      </w:pPr>
      <w:r w:rsidRPr="00DD68BD">
        <w:t>3.</w:t>
      </w:r>
      <w:r w:rsidRPr="00EC7C8C">
        <w:t> Do zadań regionalnej rady ochrony przyrody należy w szczególności: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ocena realizacji zadań w zakresie ochrony przyrody;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opiniowanie projektów aktów prawnych w zakresie ochrony przyrody wydawanych przez regionalnego dyrektora ochrony środowiska;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przedstawianie wniosków i opinii w sprawach ochrony przyrody;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opiniowanie planów rozwoju i strategii wojewódzkich w zakresie ochrony przyrody.</w:t>
      </w:r>
    </w:p>
    <w:p w:rsidR="00EC7C8C" w:rsidRPr="00DD68BD" w:rsidRDefault="00EC7C8C" w:rsidP="00EC7C8C">
      <w:pPr>
        <w:pStyle w:val="USTustnpkodeksu"/>
      </w:pPr>
      <w:r w:rsidRPr="00DD68BD">
        <w:t>4. Wydatki związane z działalnością regionalnej rady ochrony przyrody są pokrywane ze środków regionalnego d</w:t>
      </w:r>
      <w:r w:rsidRPr="00DD68BD">
        <w:t>y</w:t>
      </w:r>
      <w:r w:rsidRPr="00DD68BD">
        <w:t>rektora ochrony środowiska.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98.</w:t>
      </w:r>
      <w:r w:rsidRPr="00DD68BD">
        <w:t> 1. Członków rady naukowej parku narodowego w liczbie od 10 do 20 na kadencję trwającą 5 lat powołuje, w drodze zarządzenia, minister właściwy do spraw środowiska spośród działających na rzecz ochrony przyrody przedst</w:t>
      </w:r>
      <w:r w:rsidRPr="00DD68BD">
        <w:t>a</w:t>
      </w:r>
      <w:r w:rsidRPr="00DD68BD">
        <w:t>wicieli nauki, praktyki i organizacji ekologicznych oraz właściwych miejscowo samorządów wojewódzkich i samorządów gminnych.</w:t>
      </w:r>
    </w:p>
    <w:p w:rsidR="00EC7C8C" w:rsidRPr="00DD68BD" w:rsidRDefault="00EC7C8C" w:rsidP="00EC7C8C">
      <w:pPr>
        <w:pStyle w:val="USTustnpkodeksu"/>
      </w:pPr>
      <w:r w:rsidRPr="00DD68BD">
        <w:t>2. Rada naukowa parku narodowego wybiera ze swojego grona przewodniczącego i zastępcę oraz uchwala regulamin działania.</w:t>
      </w:r>
    </w:p>
    <w:p w:rsidR="00EC7C8C" w:rsidRPr="00EC7C8C" w:rsidRDefault="00EC7C8C" w:rsidP="0074209B">
      <w:pPr>
        <w:pStyle w:val="USTustnpkodeksu"/>
        <w:keepNext/>
      </w:pPr>
      <w:r w:rsidRPr="00DD68BD">
        <w:t>3.</w:t>
      </w:r>
      <w:r w:rsidRPr="00EC7C8C">
        <w:t> Do zadań rady naukowej parku narodowego należy w szczególności: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ocena stanu zasobów, tworów i składników przyrody;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opiniowanie projektu planu ochrony i zadań ochronnych;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ocena realizacji ustaleń planu ochrony, rocznych zadań ochronnych i skuteczności zabiegów ochronnych;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opiniowanie programów badawczych i naukowych w zakresie ochrony przyrody;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przedstawianie wniosków i opinii w sprawach ochrony przyrody i funkcjonowania parku narodowego.</w:t>
      </w:r>
    </w:p>
    <w:p w:rsidR="00EC7C8C" w:rsidRPr="00DD68BD" w:rsidRDefault="00EC7C8C" w:rsidP="00EC7C8C">
      <w:pPr>
        <w:pStyle w:val="USTustnpkodeksu"/>
      </w:pPr>
      <w:r w:rsidRPr="00DD68BD">
        <w:t>4. Wydatki związane z działalnością rady naukowej parku narodowego są pokrywane z budżetu państwa, z części przeznaczonej na działalność parków narodowych.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99.</w:t>
      </w:r>
      <w:r w:rsidRPr="00DD68BD">
        <w:t> 1. Członków rady parku krajobrazowego lub rady zespołu parków krajobrazowych w liczbie od 10 do 20 na kadencję trwającą 5 lat powołuje zarząd województwa spośród działających na rzecz ochrony przyrody przedstawicieli nauki, praktyki i organizacji ekologicznych oraz przedstawicieli właściwych miejscowo jednostek samorządu wojewód</w:t>
      </w:r>
      <w:r w:rsidRPr="00DD68BD">
        <w:t>z</w:t>
      </w:r>
      <w:r w:rsidRPr="00DD68BD">
        <w:t>twa, samorządu gminnego i organizacji gospodarczych.</w:t>
      </w:r>
    </w:p>
    <w:p w:rsidR="00EC7C8C" w:rsidRPr="00DD68BD" w:rsidRDefault="00EC7C8C" w:rsidP="00EC7C8C">
      <w:pPr>
        <w:pStyle w:val="USTustnpkodeksu"/>
      </w:pPr>
      <w:r w:rsidRPr="00DD68BD">
        <w:t>2. Członków rady parku krajobrazowego lub rady zespołu parków krajobrazowych położonych na terenie kilku w</w:t>
      </w:r>
      <w:r w:rsidRPr="00DD68BD">
        <w:t>o</w:t>
      </w:r>
      <w:r w:rsidRPr="00DD68BD">
        <w:t>jewództw powołuje zarząd województwa, na którego obszarze znajduje się największa część parku lub zespołu parków, w porozumieniu z pozostałymi zarządami województw.</w:t>
      </w:r>
    </w:p>
    <w:p w:rsidR="00EC7C8C" w:rsidRPr="00DD68BD" w:rsidRDefault="00EC7C8C" w:rsidP="00EC7C8C">
      <w:pPr>
        <w:pStyle w:val="USTustnpkodeksu"/>
      </w:pPr>
      <w:r w:rsidRPr="00DD68BD">
        <w:t>3. Rada parku krajobrazowego lub rada zespołu parków krajobrazowych wybiera ze swojego grona przewodnicząc</w:t>
      </w:r>
      <w:r w:rsidRPr="00DD68BD">
        <w:t>e</w:t>
      </w:r>
      <w:r w:rsidRPr="00DD68BD">
        <w:t>go i zastępców oraz uchwala regulamin działania.</w:t>
      </w:r>
    </w:p>
    <w:p w:rsidR="00EC7C8C" w:rsidRPr="00EC7C8C" w:rsidRDefault="00EC7C8C" w:rsidP="0074209B">
      <w:pPr>
        <w:pStyle w:val="USTustnpkodeksu"/>
        <w:keepNext/>
      </w:pPr>
      <w:r w:rsidRPr="00DD68BD">
        <w:t>4.</w:t>
      </w:r>
      <w:r w:rsidRPr="00EC7C8C">
        <w:t> Do zadań rady parku krajobrazowego lub rady zespołu parków krajobrazowych należy w szczególności: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ocena stanu zasobów, tworów i składników przyrody, wartości kulturowych oraz ustaleń programów ochrony prz</w:t>
      </w:r>
      <w:r w:rsidRPr="00DD68BD">
        <w:t>y</w:t>
      </w:r>
      <w:r w:rsidRPr="00DD68BD">
        <w:t>rody;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opiniowanie projektu planu ochrony;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ocena realizacji ustaleń planu ochrony i innych zadań z zakresu ochrony przyrody;</w:t>
      </w:r>
    </w:p>
    <w:p w:rsidR="00EC7C8C" w:rsidRPr="00DD68BD" w:rsidRDefault="00EC7C8C" w:rsidP="00EC7C8C">
      <w:pPr>
        <w:pStyle w:val="PKTpunkt"/>
      </w:pPr>
      <w:r w:rsidRPr="00DD68BD">
        <w:lastRenderedPageBreak/>
        <w:t>4)</w:t>
      </w:r>
      <w:r w:rsidRPr="00DD68BD">
        <w:tab/>
        <w:t>opiniowanie i ocena realizacji projektów i programów działalności parku krajobrazowego lub zespołu parków kraj</w:t>
      </w:r>
      <w:r w:rsidRPr="00DD68BD">
        <w:t>o</w:t>
      </w:r>
      <w:r w:rsidRPr="00DD68BD">
        <w:t>brazowych w zakresie ochrony przyrody, edukacji, turystyki i rekreacji.</w:t>
      </w:r>
    </w:p>
    <w:p w:rsidR="00EC7C8C" w:rsidRPr="00DD68BD" w:rsidRDefault="00EC7C8C" w:rsidP="00EC7C8C">
      <w:pPr>
        <w:pStyle w:val="USTustnpkodeksu"/>
      </w:pPr>
      <w:r w:rsidRPr="00DD68BD">
        <w:t>5. Wydatki związane z działalnością rady parku krajobrazowego lub rady zespołu parków krajobrazowych są pokr</w:t>
      </w:r>
      <w:r w:rsidRPr="00DD68BD">
        <w:t>y</w:t>
      </w:r>
      <w:r w:rsidRPr="00DD68BD">
        <w:t>wane z budżetu właściwego województwa.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100.</w:t>
      </w:r>
      <w:r w:rsidRPr="00DD68BD">
        <w:t> Członkom organów opiniodawczo</w:t>
      </w:r>
      <w:r>
        <w:softHyphen/>
      </w:r>
      <w:r>
        <w:softHyphen/>
      </w:r>
      <w:r>
        <w:noBreakHyphen/>
      </w:r>
      <w:r w:rsidRPr="00DD68BD">
        <w:t>doradczych, o których mowa w</w:t>
      </w:r>
      <w:r>
        <w:t> art. </w:t>
      </w:r>
      <w:r w:rsidRPr="00DD68BD">
        <w:t>95, zamieszkałym poza miejscow</w:t>
      </w:r>
      <w:r w:rsidRPr="00DD68BD">
        <w:t>o</w:t>
      </w:r>
      <w:r w:rsidRPr="00DD68BD">
        <w:t>ścią, w której odbywa się posiedzenie, przysługują diety oraz zwrot kosztów podróży i noclegów na zasadach określonych w przepisach dotyczących wysokości oraz warunków ustalania należności przysługujących pracownikowi zatrudnionemu w państwowej lub samorządowej jednostce sfery budżetowej, z tytułu podróży służbowej na obszarze kraju, wydanych na podstawie</w:t>
      </w:r>
      <w:r>
        <w:t xml:space="preserve"> art. </w:t>
      </w:r>
      <w:r w:rsidRPr="00DD68BD">
        <w:t>77</w:t>
      </w:r>
      <w:r w:rsidRPr="00DD68BD">
        <w:rPr>
          <w:rStyle w:val="IGindeksgrny"/>
        </w:rPr>
        <w:t>5</w:t>
      </w:r>
      <w:r>
        <w:t xml:space="preserve"> § </w:t>
      </w:r>
      <w:r w:rsidRPr="00DD68BD">
        <w:t>2 Kodeksu pracy.</w:t>
      </w:r>
    </w:p>
    <w:p w:rsidR="00EC7C8C" w:rsidRPr="00DD68BD" w:rsidRDefault="00EC7C8C" w:rsidP="00EC7C8C">
      <w:pPr>
        <w:pStyle w:val="ROZDZODDZOZNoznaczenierozdziauluboddziau"/>
      </w:pPr>
      <w:r w:rsidRPr="00DD68BD">
        <w:t>Rozdział 6</w:t>
      </w:r>
    </w:p>
    <w:p w:rsidR="00EC7C8C" w:rsidRPr="00DD68BD" w:rsidRDefault="00EC7C8C" w:rsidP="0074209B">
      <w:pPr>
        <w:pStyle w:val="ROZDZODDZPRZEDMprzedmiotregulacjirozdziauluboddziau"/>
      </w:pPr>
      <w:r w:rsidRPr="00DD68BD">
        <w:t>Służby ochrony przyrody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101.</w:t>
      </w:r>
      <w:r w:rsidRPr="00DD68BD">
        <w:t> (uchylony)</w:t>
      </w:r>
    </w:p>
    <w:p w:rsidR="00EC7C8C" w:rsidRPr="00DD68BD" w:rsidRDefault="00EC7C8C" w:rsidP="00EC7C8C">
      <w:pPr>
        <w:pStyle w:val="ARTartustawynprozporzdzenia"/>
        <w:rPr>
          <w:rStyle w:val="Kkursywa"/>
        </w:rPr>
      </w:pPr>
      <w:r w:rsidRPr="0074209B">
        <w:rPr>
          <w:rStyle w:val="Ppogrubienie"/>
        </w:rPr>
        <w:t>Art. 102.</w:t>
      </w:r>
      <w:r w:rsidRPr="00DD68BD">
        <w:rPr>
          <w:rStyle w:val="Kkursywa"/>
        </w:rPr>
        <w:t> </w:t>
      </w:r>
      <w:r w:rsidRPr="00DD68BD">
        <w:t>(uchylony)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103.</w:t>
      </w:r>
      <w:r w:rsidRPr="00DD68BD">
        <w:t> 1. Zadania związane z ochroną przyrody, badaniami naukowymi i działalnością edukacyjną, a także ochr</w:t>
      </w:r>
      <w:r w:rsidRPr="00DD68BD">
        <w:t>o</w:t>
      </w:r>
      <w:r w:rsidRPr="00DD68BD">
        <w:t>ną mienia parku narodowego oraz zwalczaniem przestępstw i wykroczeń w zakresie ochrony przyrody na terenie parku narodowego wykonuje Służba Parku Narodowego.</w:t>
      </w:r>
    </w:p>
    <w:p w:rsidR="00EC7C8C" w:rsidRPr="00EC7C8C" w:rsidRDefault="00EC7C8C" w:rsidP="0074209B">
      <w:pPr>
        <w:pStyle w:val="USTustnpkodeksu"/>
        <w:keepNext/>
      </w:pPr>
      <w:r w:rsidRPr="00DD68BD">
        <w:t>2.</w:t>
      </w:r>
      <w:r w:rsidRPr="00EC7C8C">
        <w:t> Do zadań Służby Parku Narodowego należy: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realizacja ustaleń planów ochrony i zadań ochronnych;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informowanie i promocja w zakresie ochrony przyrody, w tym prowadzenie muzeum przyrodniczego, ośrodków informacji i edukacji oraz publikowanie materiałów informacyjnych i promocyjnych;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prowadzenie badań naukowych w celu określenia metod i sposobów ochrony przyrody, skuteczności działań ochro</w:t>
      </w:r>
      <w:r w:rsidRPr="00DD68BD">
        <w:t>n</w:t>
      </w:r>
      <w:r w:rsidRPr="00DD68BD">
        <w:t>nych oraz rozpoznawania różnorodności biologicznej;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utrzymywanie w należytym stanie infrastruktury technicznej zarządzanej przez park narodowy;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udostępnianie parku narodowego do celów naukowych, edukacyjnych, rekreacyjnych, turystycznych i sportowych.</w:t>
      </w:r>
    </w:p>
    <w:p w:rsidR="00EC7C8C" w:rsidRPr="00DD68BD" w:rsidRDefault="00EC7C8C" w:rsidP="00EC7C8C">
      <w:pPr>
        <w:pStyle w:val="USTustnpkodeksu"/>
      </w:pPr>
      <w:r w:rsidRPr="00DD68BD">
        <w:t>3. </w:t>
      </w:r>
      <w:r>
        <w:t>(uchylony)</w:t>
      </w:r>
    </w:p>
    <w:p w:rsidR="00EC7C8C" w:rsidRPr="00DD68BD" w:rsidRDefault="00EC7C8C" w:rsidP="00EC7C8C">
      <w:pPr>
        <w:pStyle w:val="USTustnpkodeksu"/>
      </w:pPr>
      <w:r w:rsidRPr="00DD68BD">
        <w:t>4. Minister właściwy do spraw środowiska, kierując się potrzebą doboru w Służbach Parków Narodowych osób o odpowiednich kwalifikacjach zawodowych, określi, w drodze rozporządzenia, stanowiska oraz wymagania kwalifik</w:t>
      </w:r>
      <w:r w:rsidRPr="00DD68BD">
        <w:t>a</w:t>
      </w:r>
      <w:r w:rsidRPr="00DD68BD">
        <w:t>cyjne, jakie powinni spełniać pracownicy zatrudnieni na poszczególnych stanowiskach w Służbach Parków Narodowych, z uwzględnieniem wykształcenia i stażu pracy.</w:t>
      </w:r>
    </w:p>
    <w:p w:rsidR="00EC7C8C" w:rsidRPr="00EC7C8C" w:rsidRDefault="00EC7C8C" w:rsidP="0074209B">
      <w:pPr>
        <w:pStyle w:val="USTustnpkodeksu"/>
        <w:keepNext/>
      </w:pPr>
      <w:r w:rsidRPr="00DD68BD">
        <w:t>5.</w:t>
      </w:r>
      <w:r w:rsidRPr="00EC7C8C">
        <w:t> Minister właściwy do spraw środowiska określi, w drodze rozporządzenia, warunki wynagradzania za pracę pr</w:t>
      </w:r>
      <w:r w:rsidRPr="00EC7C8C">
        <w:t>a</w:t>
      </w:r>
      <w:r w:rsidRPr="00EC7C8C">
        <w:t>cowników parków narodowych i przyznawania im innych świadczeń związanych z pracą, w tym: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kwoty wynagrodzenia zasadniczego pracowników parków narodowych,</w:t>
      </w:r>
    </w:p>
    <w:p w:rsidR="00EC7C8C" w:rsidRPr="00DD68BD" w:rsidRDefault="00EC7C8C" w:rsidP="0074209B">
      <w:pPr>
        <w:pStyle w:val="PKTpunkt"/>
        <w:keepNext/>
      </w:pPr>
      <w:r w:rsidRPr="00DD68BD">
        <w:t>2)</w:t>
      </w:r>
      <w:r w:rsidRPr="00DD68BD">
        <w:tab/>
        <w:t>inne, poza wynagrodzeniem zasadniczym, składniki wynagrodzenia i ich kwoty, uzasadnione zwłaszcza pełnieniem określonej funkcji lub zajmowaniem określonego stanowiska, szczególnymi właściwościami pracy, warunkami w</w:t>
      </w:r>
      <w:r w:rsidRPr="00DD68BD">
        <w:t>y</w:t>
      </w:r>
      <w:r w:rsidRPr="00DD68BD">
        <w:t>konywanej pracy oraz kwalifikacjami zawodowymi pracowników</w:t>
      </w:r>
    </w:p>
    <w:p w:rsidR="00EC7C8C" w:rsidRPr="00DD68BD" w:rsidRDefault="00EC7C8C" w:rsidP="00EC7C8C">
      <w:pPr>
        <w:pStyle w:val="CZWSPPKTczwsplnapunktw"/>
      </w:pPr>
      <w:r w:rsidRPr="00DD68BD">
        <w:t>– uwzględniając specyfikę i charakter pracy pracowników parków narodowych.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104.</w:t>
      </w:r>
      <w:r w:rsidRPr="00EC7C8C">
        <w:t> 1. Pracownikom Służby Parku Narodowego przysługuje: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bezpłatne umundurowanie, które noszą przy wykonywaniu czynności służbowych;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bezpłatne mieszkanie, jeżeli stanowisko oraz charakter pracy są związane z koniecznością zamieszkania w miejscu jej wykonywania.</w:t>
      </w:r>
    </w:p>
    <w:p w:rsidR="00EC7C8C" w:rsidRPr="00DD68BD" w:rsidRDefault="00EC7C8C" w:rsidP="00EC7C8C">
      <w:pPr>
        <w:pStyle w:val="USTustnpkodeksu"/>
      </w:pPr>
      <w:r w:rsidRPr="00DD68BD">
        <w:t>2. Pracownicy Służby Parku Narodowego przy wykonywaniu czynności służbowych korzystają z ochrony prawnej przewidzianej w przepisach prawa karnego dla funkcjonariuszy publicznych.</w:t>
      </w:r>
    </w:p>
    <w:p w:rsidR="00EC7C8C" w:rsidRPr="00EC7C8C" w:rsidRDefault="00EC7C8C" w:rsidP="0074209B">
      <w:pPr>
        <w:pStyle w:val="USTustnpkodeksu"/>
        <w:keepNext/>
      </w:pPr>
      <w:r w:rsidRPr="00DD68BD">
        <w:t>3.</w:t>
      </w:r>
      <w:r w:rsidRPr="00EC7C8C">
        <w:t> Bezpłatne mieszkanie, o którym mowa w ust. 1 pkt 2, przysługuje pracownikom zatrudnionym na stanowiskach: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dyrektora parku;</w:t>
      </w:r>
    </w:p>
    <w:p w:rsidR="00EC7C8C" w:rsidRPr="00DD68BD" w:rsidRDefault="00EC7C8C" w:rsidP="00EC7C8C">
      <w:pPr>
        <w:pStyle w:val="PKTpunkt"/>
      </w:pPr>
      <w:r w:rsidRPr="00DD68BD">
        <w:lastRenderedPageBreak/>
        <w:t>2)</w:t>
      </w:r>
      <w:r w:rsidRPr="00DD68BD">
        <w:tab/>
        <w:t>zastępcy dyrektora parku;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głównego księgowego;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głównego specjalisty do spraw ochrony przyrody;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kierownika pracowni naukowo</w:t>
      </w:r>
      <w:r>
        <w:softHyphen/>
      </w:r>
      <w:r>
        <w:softHyphen/>
      </w:r>
      <w:r>
        <w:noBreakHyphen/>
      </w:r>
      <w:r w:rsidRPr="00DD68BD">
        <w:t>edukacyjnej;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głównego specjalisty do spraw udostępniania parku;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nadleśniczego;</w:t>
      </w:r>
    </w:p>
    <w:p w:rsidR="00EC7C8C" w:rsidRPr="00DD68BD" w:rsidRDefault="00EC7C8C" w:rsidP="00EC7C8C">
      <w:pPr>
        <w:pStyle w:val="PKTpunkt"/>
      </w:pPr>
      <w:r w:rsidRPr="00DD68BD">
        <w:t>8)</w:t>
      </w:r>
      <w:r w:rsidRPr="00DD68BD">
        <w:tab/>
        <w:t>konserwatora obrębu ochronnego;</w:t>
      </w:r>
    </w:p>
    <w:p w:rsidR="00EC7C8C" w:rsidRPr="00DD68BD" w:rsidRDefault="00EC7C8C" w:rsidP="00EC7C8C">
      <w:pPr>
        <w:pStyle w:val="PKTpunkt"/>
      </w:pPr>
      <w:r w:rsidRPr="00DD68BD">
        <w:t>9)</w:t>
      </w:r>
      <w:r w:rsidRPr="00DD68BD">
        <w:tab/>
        <w:t>leśniczego;</w:t>
      </w:r>
    </w:p>
    <w:p w:rsidR="00EC7C8C" w:rsidRPr="00DD68BD" w:rsidRDefault="00EC7C8C" w:rsidP="00EC7C8C">
      <w:pPr>
        <w:pStyle w:val="PKTpunkt"/>
      </w:pPr>
      <w:r w:rsidRPr="00DD68BD">
        <w:t>10)</w:t>
      </w:r>
      <w:r w:rsidRPr="00DD68BD">
        <w:tab/>
        <w:t>konserwatora obwodu ochronnego;</w:t>
      </w:r>
    </w:p>
    <w:p w:rsidR="00EC7C8C" w:rsidRPr="00DD68BD" w:rsidRDefault="00EC7C8C" w:rsidP="00EC7C8C">
      <w:pPr>
        <w:pStyle w:val="PKTpunkt"/>
      </w:pPr>
      <w:r w:rsidRPr="00DD68BD">
        <w:t>11)</w:t>
      </w:r>
      <w:r w:rsidRPr="00DD68BD">
        <w:tab/>
        <w:t>podleśniczego;</w:t>
      </w:r>
    </w:p>
    <w:p w:rsidR="00EC7C8C" w:rsidRPr="00DD68BD" w:rsidRDefault="00EC7C8C" w:rsidP="00EC7C8C">
      <w:pPr>
        <w:pStyle w:val="PKTpunkt"/>
      </w:pPr>
      <w:r w:rsidRPr="00DD68BD">
        <w:t>12)</w:t>
      </w:r>
      <w:r w:rsidRPr="00DD68BD">
        <w:tab/>
        <w:t>starszego strażnika;</w:t>
      </w:r>
    </w:p>
    <w:p w:rsidR="00EC7C8C" w:rsidRPr="00DD68BD" w:rsidRDefault="00EC7C8C" w:rsidP="00EC7C8C">
      <w:pPr>
        <w:pStyle w:val="PKTpunkt"/>
      </w:pPr>
      <w:r w:rsidRPr="00DD68BD">
        <w:t>13)</w:t>
      </w:r>
      <w:r w:rsidRPr="00DD68BD">
        <w:tab/>
        <w:t>strażnika;</w:t>
      </w:r>
    </w:p>
    <w:p w:rsidR="00EC7C8C" w:rsidRPr="00DD68BD" w:rsidRDefault="00EC7C8C" w:rsidP="00EC7C8C">
      <w:pPr>
        <w:pStyle w:val="PKTpunkt"/>
      </w:pPr>
      <w:r w:rsidRPr="00DD68BD">
        <w:t>14)</w:t>
      </w:r>
      <w:r w:rsidRPr="00DD68BD">
        <w:tab/>
        <w:t>kierownika ośrodka hodowli zwierząt;</w:t>
      </w:r>
    </w:p>
    <w:p w:rsidR="00EC7C8C" w:rsidRPr="00DD68BD" w:rsidRDefault="00EC7C8C" w:rsidP="00EC7C8C">
      <w:pPr>
        <w:pStyle w:val="PKTpunkt"/>
      </w:pPr>
      <w:r w:rsidRPr="00DD68BD">
        <w:t>15)</w:t>
      </w:r>
      <w:r w:rsidRPr="00DD68BD">
        <w:tab/>
        <w:t>kierownika szkółki leśnej;</w:t>
      </w:r>
    </w:p>
    <w:p w:rsidR="00EC7C8C" w:rsidRPr="00DD68BD" w:rsidRDefault="00EC7C8C" w:rsidP="00EC7C8C">
      <w:pPr>
        <w:pStyle w:val="PKTpunkt"/>
      </w:pPr>
      <w:r w:rsidRPr="00DD68BD">
        <w:t>16)</w:t>
      </w:r>
      <w:r w:rsidRPr="00DD68BD">
        <w:tab/>
        <w:t>komendanta Straży Parku;</w:t>
      </w:r>
    </w:p>
    <w:p w:rsidR="00EC7C8C" w:rsidRPr="00DD68BD" w:rsidRDefault="00EC7C8C" w:rsidP="00EC7C8C">
      <w:pPr>
        <w:pStyle w:val="PKTpunkt"/>
      </w:pPr>
      <w:r w:rsidRPr="00DD68BD">
        <w:t>17)</w:t>
      </w:r>
      <w:r w:rsidRPr="00DD68BD">
        <w:tab/>
        <w:t>zastępcy komendanta Straży Parku;</w:t>
      </w:r>
    </w:p>
    <w:p w:rsidR="00EC7C8C" w:rsidRPr="00DD68BD" w:rsidRDefault="00EC7C8C" w:rsidP="00EC7C8C">
      <w:pPr>
        <w:pStyle w:val="PKTpunkt"/>
      </w:pPr>
      <w:r w:rsidRPr="00DD68BD">
        <w:t>18)</w:t>
      </w:r>
      <w:r w:rsidRPr="00DD68BD">
        <w:tab/>
        <w:t>dowódcy grupy terenowej Straży Parku;</w:t>
      </w:r>
    </w:p>
    <w:p w:rsidR="00EC7C8C" w:rsidRPr="00DD68BD" w:rsidRDefault="00EC7C8C" w:rsidP="00EC7C8C">
      <w:pPr>
        <w:pStyle w:val="PKTpunkt"/>
      </w:pPr>
      <w:r w:rsidRPr="00DD68BD">
        <w:t>19)</w:t>
      </w:r>
      <w:r w:rsidRPr="00DD68BD">
        <w:tab/>
        <w:t>starszego strażnika Straży Parku;</w:t>
      </w:r>
    </w:p>
    <w:p w:rsidR="00EC7C8C" w:rsidRPr="00DD68BD" w:rsidRDefault="00EC7C8C" w:rsidP="00EC7C8C">
      <w:pPr>
        <w:pStyle w:val="PKTpunkt"/>
      </w:pPr>
      <w:r w:rsidRPr="00DD68BD">
        <w:t>20)</w:t>
      </w:r>
      <w:r w:rsidRPr="00DD68BD">
        <w:tab/>
        <w:t>strażnika Straży Parku.</w:t>
      </w:r>
    </w:p>
    <w:p w:rsidR="00EC7C8C" w:rsidRPr="00DD68BD" w:rsidRDefault="00EC7C8C" w:rsidP="00EC7C8C">
      <w:pPr>
        <w:pStyle w:val="USTustnpkodeksu"/>
      </w:pPr>
      <w:r w:rsidRPr="00DD68BD">
        <w:t>4. Przez bezpłatne mieszkanie należy rozumieć przydzielony pracownikowi lokal mieszkalny w budynku wielor</w:t>
      </w:r>
      <w:r w:rsidRPr="00DD68BD">
        <w:t>o</w:t>
      </w:r>
      <w:r w:rsidRPr="00DD68BD">
        <w:t>dzinnym lub jednorodzinnym, za którego używanie pracownik nie wnosi opłat.</w:t>
      </w:r>
    </w:p>
    <w:p w:rsidR="00EC7C8C" w:rsidRPr="00EC7C8C" w:rsidRDefault="00EC7C8C" w:rsidP="0074209B">
      <w:pPr>
        <w:pStyle w:val="USTustnpkodeksu"/>
        <w:keepNext/>
      </w:pPr>
      <w:r w:rsidRPr="00DD68BD">
        <w:t>5.</w:t>
      </w:r>
      <w:r w:rsidRPr="00EC7C8C">
        <w:t> Członkami rodziny pracownika, których uwzględnia się przy przydziale lokalu mieszkalnego, są pozostający z pracownikiem we wspólnym gospodarstwie domowym: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małżonek;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dzieci (własne lub małżonka, przysposobione lub przyjęte na wychowanie w ramach rodziny zastępczej) pozostające na jego utrzymaniu, nie dłużej jednak niż do ukończenia przez nie 25 lat;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rodzice pracownika i jego małżonka będący na jego wyłącznym utrzymaniu lub jeżeli ze względu na wiek albo inw</w:t>
      </w:r>
      <w:r w:rsidRPr="00DD68BD">
        <w:t>a</w:t>
      </w:r>
      <w:r w:rsidRPr="00DD68BD">
        <w:t>lidztwo, albo inne okoliczności są niezdolni do wykonywania zatrudnienia; za rodziców uważa się również ojczyma i macochę oraz osoby przysposabiające.</w:t>
      </w:r>
    </w:p>
    <w:p w:rsidR="00EC7C8C" w:rsidRPr="00EC7C8C" w:rsidRDefault="00EC7C8C" w:rsidP="0074209B">
      <w:pPr>
        <w:pStyle w:val="USTustnpkodeksu"/>
        <w:keepNext/>
      </w:pPr>
      <w:r w:rsidRPr="00DD68BD">
        <w:t>6.</w:t>
      </w:r>
      <w:r w:rsidRPr="00EC7C8C">
        <w:t> Bezpłatne mieszkanie przydziela się pracownikowi Służby Parku Narodowego na jego wniosek, który zawiera: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imię, nazwisko i adres wnioskodawcy;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datę i miejsce zatrudnienia;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liczbę i stopień pokrewieństwa osób, o których mowa w</w:t>
      </w:r>
      <w:r>
        <w:t> ust. </w:t>
      </w:r>
      <w:r w:rsidRPr="00DD68BD">
        <w:t>5.</w:t>
      </w:r>
    </w:p>
    <w:p w:rsidR="00EC7C8C" w:rsidRPr="00DD68BD" w:rsidRDefault="00EC7C8C" w:rsidP="00EC7C8C">
      <w:pPr>
        <w:pStyle w:val="USTustnpkodeksu"/>
      </w:pPr>
      <w:r w:rsidRPr="00DD68BD">
        <w:t>7. Bezpłatne mieszkanie przydziela się z zasobów mieszkaniowych parku narodowego.</w:t>
      </w:r>
    </w:p>
    <w:p w:rsidR="00EC7C8C" w:rsidRPr="00DD68BD" w:rsidRDefault="00EC7C8C" w:rsidP="00EC7C8C">
      <w:pPr>
        <w:pStyle w:val="USTustnpkodeksu"/>
      </w:pPr>
      <w:r w:rsidRPr="00DD68BD">
        <w:t>8. Bezpłatne mieszkanie przydziela się na czas zatrudnienia na stanowisku, o którym mowa w</w:t>
      </w:r>
      <w:r>
        <w:t> ust. </w:t>
      </w:r>
      <w:r w:rsidRPr="00DD68BD">
        <w:t>3.</w:t>
      </w:r>
    </w:p>
    <w:p w:rsidR="00EC7C8C" w:rsidRPr="00EC7C8C" w:rsidRDefault="00EC7C8C" w:rsidP="0074209B">
      <w:pPr>
        <w:pStyle w:val="USTustnpkodeksu"/>
        <w:keepNext/>
      </w:pPr>
      <w:r w:rsidRPr="00DD68BD">
        <w:t>9.</w:t>
      </w:r>
      <w:r w:rsidRPr="00EC7C8C">
        <w:t> Bezpłatne mieszkanie przydziela się na podstawie umowy zawieranej: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z dyrektorem parku narodowego – przez ministra właściwego do spraw środowiska;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z pracownikiem Służby Parku Narodowego – przez dyrektora parku narodowego.</w:t>
      </w:r>
    </w:p>
    <w:p w:rsidR="00EC7C8C" w:rsidRPr="00EC7C8C" w:rsidRDefault="00EC7C8C" w:rsidP="0074209B">
      <w:pPr>
        <w:pStyle w:val="USTustnpkodeksu"/>
        <w:keepNext/>
      </w:pPr>
      <w:r w:rsidRPr="00DD68BD">
        <w:t>10.</w:t>
      </w:r>
      <w:r w:rsidRPr="00EC7C8C">
        <w:t> W umowie, o której mowa w ust. 9, ustala się: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szczegółowe warunki korzystania z bezpłatnego mieszkania;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termin zwolnienia bezpłatnego mieszkania, nie dłuższy niż 6 miesięcy od dnia ustania zatrudnienia na stanowisku uprawniającym do bezpłatnego mieszkania;</w:t>
      </w:r>
    </w:p>
    <w:p w:rsidR="00EC7C8C" w:rsidRPr="00DD68BD" w:rsidRDefault="00EC7C8C" w:rsidP="00EC7C8C">
      <w:pPr>
        <w:pStyle w:val="PKTpunkt"/>
      </w:pPr>
      <w:r w:rsidRPr="00DD68BD">
        <w:lastRenderedPageBreak/>
        <w:t>3)</w:t>
      </w:r>
      <w:r w:rsidRPr="00DD68BD">
        <w:tab/>
        <w:t>sposób zwalniania bezpłatnego mieszkania przez pracownika Służby Parku Narodowego przechodzącego na emer</w:t>
      </w:r>
      <w:r w:rsidRPr="00DD68BD">
        <w:t>y</w:t>
      </w:r>
      <w:r w:rsidRPr="00DD68BD">
        <w:t>turę lub rentę oraz możliwość przydzielenia lokalu zamiennego.</w:t>
      </w:r>
    </w:p>
    <w:p w:rsidR="00EC7C8C" w:rsidRPr="00DD68BD" w:rsidRDefault="00EC7C8C" w:rsidP="00EC7C8C">
      <w:pPr>
        <w:pStyle w:val="USTustnpkodeksu"/>
      </w:pPr>
      <w:r w:rsidRPr="00DD68BD">
        <w:t>11. Pracownik Służby Parku Narodowego zwalnia bezpłatne mieszkanie wraz ze wszystkimi osobami pozostającymi z nim we wspólnym gospodarstwie domowym.</w:t>
      </w:r>
    </w:p>
    <w:p w:rsidR="00EC7C8C" w:rsidRPr="00DD68BD" w:rsidRDefault="00EC7C8C" w:rsidP="00EC7C8C">
      <w:pPr>
        <w:pStyle w:val="USTustnpkodeksu"/>
      </w:pPr>
      <w:r w:rsidRPr="00DD68BD">
        <w:t>12. W razie braku możliwości przydziału bezpłatnego mieszkania lub zamieszkiwania, za zgodą dyrektora parku n</w:t>
      </w:r>
      <w:r w:rsidRPr="00DD68BD">
        <w:t>a</w:t>
      </w:r>
      <w:r w:rsidRPr="00DD68BD">
        <w:t>rodowego albo ministra właściwego do spraw środowiska, przez pracownika Służby Parku Narodowego w mieszkaniu stanowiącym własność tego pracownika, przysługuje pracownikowi ekwiwalent za niewykorzystywanie bezpłatnego mieszkania.</w:t>
      </w:r>
    </w:p>
    <w:p w:rsidR="00EC7C8C" w:rsidRPr="00DD68BD" w:rsidRDefault="00EC7C8C" w:rsidP="00EC7C8C">
      <w:pPr>
        <w:pStyle w:val="USTustnpkodeksu"/>
      </w:pPr>
      <w:r w:rsidRPr="00DD68BD">
        <w:t>13. Ekwiwalent, o którym mowa w</w:t>
      </w:r>
      <w:r>
        <w:t> ust. </w:t>
      </w:r>
      <w:r w:rsidRPr="00DD68BD">
        <w:t>12, przyznaje się uprawnionemu pracownikowi Służby Parku Narodowego na jego wniosek, do którego załącza oświadczenie o liczbie i stopniu pokrewieństwa osób pozostających we wspólnym g</w:t>
      </w:r>
      <w:r w:rsidRPr="00DD68BD">
        <w:t>o</w:t>
      </w:r>
      <w:r w:rsidRPr="00DD68BD">
        <w:t>spodarstwie domowym.</w:t>
      </w:r>
    </w:p>
    <w:p w:rsidR="00EC7C8C" w:rsidRPr="00DD68BD" w:rsidRDefault="00EC7C8C" w:rsidP="00EC7C8C">
      <w:pPr>
        <w:pStyle w:val="USTustnpkodeksu"/>
      </w:pPr>
      <w:r w:rsidRPr="00DD68BD">
        <w:t>14. Ekwiwalent, o którym mowa w</w:t>
      </w:r>
      <w:r>
        <w:t> ust. </w:t>
      </w:r>
      <w:r w:rsidRPr="00DD68BD">
        <w:t>12, pracownikowi Służby Parku Narodowego oblicza dyrektor parku nar</w:t>
      </w:r>
      <w:r w:rsidRPr="00DD68BD">
        <w:t>o</w:t>
      </w:r>
      <w:r w:rsidRPr="00DD68BD">
        <w:t>dowego, a dyrektorowi parku narodowego – minister właściwy do spraw środowiska, przyjmując iloczyn średniej stawki czynszu w stosunkach najmu w danej miejscowości i wielkości normatywnej powierzchni użytkowej przysługującej pr</w:t>
      </w:r>
      <w:r w:rsidRPr="00DD68BD">
        <w:t>a</w:t>
      </w:r>
      <w:r w:rsidRPr="00DD68BD">
        <w:t>cownikowi.</w:t>
      </w:r>
    </w:p>
    <w:p w:rsidR="00EC7C8C" w:rsidRPr="00DD68BD" w:rsidRDefault="00EC7C8C" w:rsidP="00EC7C8C">
      <w:pPr>
        <w:pStyle w:val="USTustnpkodeksu"/>
      </w:pPr>
      <w:r w:rsidRPr="00DD68BD">
        <w:t>15. Ekwiwalent, o którym mowa w</w:t>
      </w:r>
      <w:r>
        <w:t> ust. </w:t>
      </w:r>
      <w:r w:rsidRPr="00DD68BD">
        <w:t>12, jest wypłacany każdego miesiąca łącznie z wynagrodzeniem.</w:t>
      </w:r>
    </w:p>
    <w:p w:rsidR="00EC7C8C" w:rsidRPr="00EC7C8C" w:rsidRDefault="00EC7C8C" w:rsidP="0074209B">
      <w:pPr>
        <w:pStyle w:val="USTustnpkodeksu"/>
        <w:keepNext/>
      </w:pPr>
      <w:r w:rsidRPr="00DD68BD">
        <w:t>16.</w:t>
      </w:r>
      <w:r w:rsidRPr="00EC7C8C">
        <w:t> Na potrzeby obliczenia i wypłaty ekwiwalentu za niewykorzystywanie bezpłatnego mieszkania ustala się następ</w:t>
      </w:r>
      <w:r w:rsidRPr="00EC7C8C">
        <w:t>u</w:t>
      </w:r>
      <w:r w:rsidRPr="00EC7C8C">
        <w:t>jące wielkości normatywnej powierzchni użytkowej w przeliczeniu na liczbę osób pozostających z pracownikiem Służby Parku Narodowego we wspólnym gospodarstwie domowym: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35 m</w:t>
      </w:r>
      <w:r w:rsidRPr="00DD68BD">
        <w:rPr>
          <w:rStyle w:val="IGindeksgrny"/>
        </w:rPr>
        <w:t>2</w:t>
      </w:r>
      <w:r w:rsidRPr="00DD68BD">
        <w:t xml:space="preserve"> – dla 1 osoby;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40 m</w:t>
      </w:r>
      <w:r w:rsidRPr="00DD68BD">
        <w:rPr>
          <w:rStyle w:val="IGindeksgrny"/>
        </w:rPr>
        <w:t>2</w:t>
      </w:r>
      <w:r w:rsidRPr="00DD68BD">
        <w:t xml:space="preserve"> – dla 2 osób;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45 m</w:t>
      </w:r>
      <w:r w:rsidRPr="00DD68BD">
        <w:rPr>
          <w:rStyle w:val="IGindeksgrny"/>
        </w:rPr>
        <w:t>2</w:t>
      </w:r>
      <w:r w:rsidRPr="00DD68BD">
        <w:t xml:space="preserve"> – dla 3 osób;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55 m</w:t>
      </w:r>
      <w:r w:rsidRPr="00DD68BD">
        <w:rPr>
          <w:rStyle w:val="IGindeksgrny"/>
        </w:rPr>
        <w:t>2</w:t>
      </w:r>
      <w:r w:rsidRPr="00DD68BD">
        <w:t xml:space="preserve"> – dla 4 osób;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65 m</w:t>
      </w:r>
      <w:r w:rsidRPr="00DD68BD">
        <w:rPr>
          <w:rStyle w:val="IGindeksgrny"/>
        </w:rPr>
        <w:t>2</w:t>
      </w:r>
      <w:r w:rsidRPr="00DD68BD">
        <w:t xml:space="preserve"> – dla 5 osób;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70 m</w:t>
      </w:r>
      <w:r w:rsidRPr="00DD68BD">
        <w:rPr>
          <w:rStyle w:val="IGindeksgrny"/>
        </w:rPr>
        <w:t>2</w:t>
      </w:r>
      <w:r w:rsidRPr="00DD68BD">
        <w:t xml:space="preserve"> – dla 6</w:t>
      </w:r>
      <w:r>
        <w:t xml:space="preserve"> lub</w:t>
      </w:r>
      <w:r w:rsidRPr="00DD68BD">
        <w:t xml:space="preserve"> więcej osób.</w:t>
      </w:r>
    </w:p>
    <w:p w:rsidR="00EC7C8C" w:rsidRPr="00DD68BD" w:rsidRDefault="00EC7C8C" w:rsidP="00EC7C8C">
      <w:pPr>
        <w:pStyle w:val="USTustnpkodeksu"/>
      </w:pPr>
      <w:r w:rsidRPr="00DD68BD">
        <w:t>17. Wielkość normatywnej powierzchni użytkowej podwyższa się o 10 m</w:t>
      </w:r>
      <w:r w:rsidRPr="00DD68BD">
        <w:rPr>
          <w:rStyle w:val="IGindeksgrny"/>
        </w:rPr>
        <w:t>2</w:t>
      </w:r>
      <w:r w:rsidRPr="00DD68BD">
        <w:t>, jeżeli w lokalu mieszka osoba niepełn</w:t>
      </w:r>
      <w:r w:rsidRPr="00DD68BD">
        <w:t>o</w:t>
      </w:r>
      <w:r w:rsidRPr="00DD68BD">
        <w:t>sprawna, wymagająca do poruszania się wózka inwalidzkiego.</w:t>
      </w:r>
    </w:p>
    <w:p w:rsidR="00EC7C8C" w:rsidRPr="00DD68BD" w:rsidRDefault="00EC7C8C" w:rsidP="00EC7C8C">
      <w:pPr>
        <w:pStyle w:val="USTustnpkodeksu"/>
      </w:pPr>
      <w:r w:rsidRPr="00DD68BD">
        <w:t>18. W przypadku gdy uprawnienia do bezpłatnego mieszkania przysługują dwu lub więcej osobom pozostającym we wspólnym gospodarstwie domowym, przydziela się jedno bezpłatne mieszkanie, o którym mowa w</w:t>
      </w:r>
      <w:r>
        <w:t> ust. </w:t>
      </w:r>
      <w:r w:rsidRPr="00DD68BD">
        <w:t>3, albo przyznaje się jeden ekwiwalent, o którym mowa w</w:t>
      </w:r>
      <w:r>
        <w:t> ust. </w:t>
      </w:r>
      <w:r w:rsidRPr="00DD68BD">
        <w:t>12.</w:t>
      </w:r>
    </w:p>
    <w:p w:rsidR="00EC7C8C" w:rsidRPr="00DD68BD" w:rsidRDefault="00EC7C8C" w:rsidP="00EC7C8C">
      <w:pPr>
        <w:pStyle w:val="USTustnpkodeksu"/>
      </w:pPr>
      <w:r w:rsidRPr="00DD68BD">
        <w:t>19.</w:t>
      </w:r>
      <w:r>
        <w:rPr>
          <w:rStyle w:val="Odwoanieprzypisudolnego"/>
        </w:rPr>
        <w:footnoteReference w:id="79"/>
      </w:r>
      <w:r>
        <w:rPr>
          <w:rStyle w:val="IGindeksgrny"/>
        </w:rPr>
        <w:t>)</w:t>
      </w:r>
      <w:r w:rsidRPr="00DD68BD">
        <w:t> </w:t>
      </w:r>
      <w:r w:rsidRPr="008D14F0">
        <w:t>Minister właściwy do spraw środowiska określi, w drodze rozporządzenia, dla pracowników Służb Parków N</w:t>
      </w:r>
      <w:r w:rsidRPr="008D14F0">
        <w:t>a</w:t>
      </w:r>
      <w:r w:rsidRPr="008D14F0">
        <w:t>rodowych wzór legitymacji służbowej, wzory umundurowania oraz oznak służbowych dla poszczególnych stanowisk, w tym odpowiedni wzór umundurowania wyjściow</w:t>
      </w:r>
      <w:r>
        <w:t>ego i polowego na pory roku, ko</w:t>
      </w:r>
      <w:r w:rsidRPr="008D14F0">
        <w:t>lor i wzór przedmiotów uzupełniających mundury oraz wzór orła umieszczanego na czapkach, kierując się potrzebą zapewni</w:t>
      </w:r>
      <w:r>
        <w:t>enia pracownikom Służb Par</w:t>
      </w:r>
      <w:r w:rsidRPr="008D14F0">
        <w:t>ków N</w:t>
      </w:r>
      <w:r w:rsidRPr="008D14F0">
        <w:t>a</w:t>
      </w:r>
      <w:r w:rsidRPr="008D14F0">
        <w:t>rodowych odpowiednich warun</w:t>
      </w:r>
      <w:r>
        <w:t>ków do wykonywania zadań wymaga</w:t>
      </w:r>
      <w:r w:rsidRPr="008D14F0">
        <w:t>jących przebywania w terenie w różnych pora</w:t>
      </w:r>
      <w:r>
        <w:t>ch roku oraz potrzebą rozróżnie</w:t>
      </w:r>
      <w:r w:rsidRPr="008D14F0">
        <w:t>nia cech umundurowania pracowników zatr</w:t>
      </w:r>
      <w:r>
        <w:t>udnionych na poszczególnych sta</w:t>
      </w:r>
      <w:r w:rsidRPr="008D14F0">
        <w:t>nowiskach.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104a.</w:t>
      </w:r>
      <w:r w:rsidRPr="00DD68BD">
        <w:t xml:space="preserve"> 1. Park narodowy może sprzedawać nieprzydatne parkowi narodowemu budynki mieszkalne, samodzielne lokale mieszkalne, samodzielne lokale użytkowe przeznaczone na garaże, zwane dalej </w:t>
      </w:r>
      <w:r w:rsidR="0074209B">
        <w:t>„</w:t>
      </w:r>
      <w:r w:rsidRPr="00DD68BD">
        <w:t>lokalami</w:t>
      </w:r>
      <w:r w:rsidR="0074209B">
        <w:t>”</w:t>
      </w:r>
      <w:r w:rsidRPr="00DD68BD">
        <w:t>. Lokal sprzedaje się wraz z pomieszczeniami przynależnymi oraz prawem związanym z prawem własności lokalu.</w:t>
      </w:r>
    </w:p>
    <w:p w:rsidR="00EC7C8C" w:rsidRPr="00EC7C8C" w:rsidRDefault="00EC7C8C" w:rsidP="0074209B">
      <w:pPr>
        <w:pStyle w:val="USTustnpkodeksu"/>
        <w:keepNext/>
      </w:pPr>
      <w:r w:rsidRPr="00DD68BD">
        <w:t>2.</w:t>
      </w:r>
      <w:r w:rsidRPr="00EC7C8C">
        <w:t> Nie podlegają sprzedaży lokale: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niezbędne dla zapewnienia bezpłatnych mieszkań dla pracowników zatrudnionych na stanowiskach, o których mowa w</w:t>
      </w:r>
      <w:r>
        <w:t> art. </w:t>
      </w:r>
      <w:r w:rsidRPr="00DD68BD">
        <w:t>104</w:t>
      </w:r>
      <w:r>
        <w:t xml:space="preserve"> ust. </w:t>
      </w:r>
      <w:r w:rsidRPr="00DD68BD">
        <w:t>3;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związane z zarządzaniem parkiem narodowym.</w:t>
      </w:r>
    </w:p>
    <w:p w:rsidR="00EC7C8C" w:rsidRPr="00DD68BD" w:rsidRDefault="00EC7C8C" w:rsidP="00EC7C8C">
      <w:pPr>
        <w:pStyle w:val="USTustnpkodeksu"/>
      </w:pPr>
      <w:r w:rsidRPr="00DD68BD">
        <w:t>3. Pracownikom i byłym pracownikom parku narodowego mającym co najmniej 3</w:t>
      </w:r>
      <w:r>
        <w:noBreakHyphen/>
      </w:r>
      <w:r w:rsidRPr="00DD68BD">
        <w:t>letni okres zatrudnienia w parkach narodowych, z wyłączeniem osób, z którymi stosunek pracy został rozwiązany bez wypowiedzenia z winy pracownika, przysługuje pierwszeństwo w nabyciu lokali, których są najemcami i w których mieszkają.</w:t>
      </w:r>
    </w:p>
    <w:p w:rsidR="00EC7C8C" w:rsidRPr="00DD68BD" w:rsidRDefault="00EC7C8C" w:rsidP="00EC7C8C">
      <w:pPr>
        <w:pStyle w:val="USTustnpkodeksu"/>
      </w:pPr>
      <w:r w:rsidRPr="00DD68BD">
        <w:lastRenderedPageBreak/>
        <w:t>4. Ustalenie ceny lokalu przy sprzedaży, o której mowa w</w:t>
      </w:r>
      <w:r>
        <w:t> ust. </w:t>
      </w:r>
      <w:r w:rsidRPr="00DD68BD">
        <w:t>1, następuje na zasadach określonych w przepisach o gospodarce nieruchomościami, z zastrzeżeniem</w:t>
      </w:r>
      <w:r>
        <w:t xml:space="preserve"> ust. </w:t>
      </w:r>
      <w:r w:rsidRPr="00DD68BD">
        <w:t>5.</w:t>
      </w:r>
    </w:p>
    <w:p w:rsidR="00EC7C8C" w:rsidRPr="00DD68BD" w:rsidRDefault="00EC7C8C" w:rsidP="00EC7C8C">
      <w:pPr>
        <w:pStyle w:val="USTustnpkodeksu"/>
      </w:pPr>
      <w:r w:rsidRPr="00DD68BD">
        <w:t>5. Cena sprzedaży lokalu podlega łącznemu obniżeniu o 6% za każdy rok zatrudnienia w parkach narodowych i o 3% za każdy rok najmu tego lokalu, jednak nie więcej niż o 95%. Jeżeli osobą uprawnioną jest emeryt lub rencista, cena sprzedaży lokalu wynosi 5% jego wartości. W razie zbiegu uprawnień do obniżenia ceny sprzedaży lokalu przysługuj</w:t>
      </w:r>
      <w:r w:rsidRPr="00DD68BD">
        <w:t>ą</w:t>
      </w:r>
      <w:r w:rsidRPr="00DD68BD">
        <w:t>cych osobom prowadzącym wspólne gospodarstwo domowe okresy zatrudnienia tych osób sumuje się, przy czym bonif</w:t>
      </w:r>
      <w:r w:rsidRPr="00DD68BD">
        <w:t>i</w:t>
      </w:r>
      <w:r w:rsidRPr="00DD68BD">
        <w:t>kata nie może przekraczać 95% ceny sprzedaży lokalu. Uprawnienie to przysługuje tylko przy nabyciu jednego lokalu.</w:t>
      </w:r>
    </w:p>
    <w:p w:rsidR="00EC7C8C" w:rsidRPr="00DD68BD" w:rsidRDefault="00EC7C8C" w:rsidP="00EC7C8C">
      <w:pPr>
        <w:pStyle w:val="USTustnpkodeksu"/>
      </w:pPr>
      <w:r w:rsidRPr="00DD68BD">
        <w:t>6. Przepisy</w:t>
      </w:r>
      <w:r>
        <w:t xml:space="preserve"> ust. </w:t>
      </w:r>
      <w:r w:rsidRPr="00DD68BD">
        <w:t>3–5 stosuje się również do osób bliskich, które w dniu śmierci pracownika parku narodowego z</w:t>
      </w:r>
      <w:r w:rsidRPr="00DD68BD">
        <w:t>a</w:t>
      </w:r>
      <w:r w:rsidRPr="00DD68BD">
        <w:t>mieszkiwały razem z nim. Przez osoby bliskie rozumie się małżonków oraz wstępnych i zstępnych, a także osoby prz</w:t>
      </w:r>
      <w:r w:rsidRPr="00DD68BD">
        <w:t>y</w:t>
      </w:r>
      <w:r w:rsidRPr="00DD68BD">
        <w:t>sposabiające i przysposobione.</w:t>
      </w:r>
    </w:p>
    <w:p w:rsidR="00EC7C8C" w:rsidRPr="00DD68BD" w:rsidRDefault="00EC7C8C" w:rsidP="00EC7C8C">
      <w:pPr>
        <w:pStyle w:val="USTustnpkodeksu"/>
      </w:pPr>
      <w:r w:rsidRPr="00DD68BD">
        <w:t>7. Uprawnienie, o którym mowa w</w:t>
      </w:r>
      <w:r>
        <w:t> ust. </w:t>
      </w:r>
      <w:r w:rsidRPr="00DD68BD">
        <w:t>5, przysługuje osobom bliskim również w stosunku do lokalu, którego prawo najmu osoby te uzyskały w zamian za lokal zajmowany w dniu śmierci pracownika lub byłego pracownika parku narod</w:t>
      </w:r>
      <w:r w:rsidRPr="00DD68BD">
        <w:t>o</w:t>
      </w:r>
      <w:r w:rsidRPr="00DD68BD">
        <w:t>wego. Uprawnienie to przysługuje tylko jednej osobie bliskiej i tylko przy nabyciu jednego lokalu.</w:t>
      </w:r>
    </w:p>
    <w:p w:rsidR="00EC7C8C" w:rsidRPr="00DD68BD" w:rsidRDefault="00EC7C8C" w:rsidP="00EC7C8C">
      <w:pPr>
        <w:pStyle w:val="USTustnpkodeksu"/>
      </w:pPr>
      <w:r w:rsidRPr="00DD68BD">
        <w:t>8. Dyrektor parku narodowego żąda zwrotu kwoty równej udzielonej bonifikacie po jej waloryzacji, jeżeli nabywca lokalu, o którym mowa w</w:t>
      </w:r>
      <w:r>
        <w:t> ust. </w:t>
      </w:r>
      <w:r w:rsidRPr="00DD68BD">
        <w:t>3, 6</w:t>
      </w:r>
      <w:r>
        <w:t xml:space="preserve"> i </w:t>
      </w:r>
      <w:r w:rsidRPr="00DD68BD">
        <w:t>7, przed upływem 5 lat od dnia jego nabycia zbył ten lokal lub wykorzystał na inne cele niż mieszkaniowe. Waloryzacji dokonuje się według zasad określonych w przepisach o gospodarce nieruchomości</w:t>
      </w:r>
      <w:r w:rsidRPr="00DD68BD">
        <w:t>a</w:t>
      </w:r>
      <w:r w:rsidRPr="00DD68BD">
        <w:t>mi.</w:t>
      </w:r>
    </w:p>
    <w:p w:rsidR="00EC7C8C" w:rsidRPr="00DD68BD" w:rsidRDefault="00EC7C8C" w:rsidP="00EC7C8C">
      <w:pPr>
        <w:pStyle w:val="USTustnpkodeksu"/>
      </w:pPr>
      <w:r w:rsidRPr="00DD68BD">
        <w:t>9. Przepisów</w:t>
      </w:r>
      <w:r>
        <w:t xml:space="preserve"> ust. </w:t>
      </w:r>
      <w:r w:rsidRPr="00DD68BD">
        <w:t>8 nie stosuje się w przypadku zbycia na rzecz osoby bliskiej, z zastrzeżeniem</w:t>
      </w:r>
      <w:r>
        <w:t xml:space="preserve"> ust. </w:t>
      </w:r>
      <w:r w:rsidRPr="00DD68BD">
        <w:t>10.</w:t>
      </w:r>
    </w:p>
    <w:p w:rsidR="00EC7C8C" w:rsidRPr="00DD68BD" w:rsidRDefault="00EC7C8C" w:rsidP="00EC7C8C">
      <w:pPr>
        <w:pStyle w:val="USTustnpkodeksu"/>
      </w:pPr>
      <w:r w:rsidRPr="00DD68BD">
        <w:t>10. Przepisy</w:t>
      </w:r>
      <w:r>
        <w:t xml:space="preserve"> ust. </w:t>
      </w:r>
      <w:r w:rsidRPr="00DD68BD">
        <w:t>8 stosuje się odpowiednio do osoby bliskiej, która zbyła lub wykorzystała nieruchomość na inne c</w:t>
      </w:r>
      <w:r w:rsidRPr="00DD68BD">
        <w:t>e</w:t>
      </w:r>
      <w:r w:rsidRPr="00DD68BD">
        <w:t>le niż cele uzasadniające udzielenie bonifikaty, przed upływem 5 lat, licząc od dnia pierwotnego nabycia.</w:t>
      </w:r>
    </w:p>
    <w:p w:rsidR="00EC7C8C" w:rsidRPr="00DD68BD" w:rsidRDefault="00EC7C8C" w:rsidP="00EC7C8C">
      <w:pPr>
        <w:pStyle w:val="USTustnpkodeksu"/>
      </w:pPr>
      <w:r w:rsidRPr="00DD68BD">
        <w:t>11. Najemcom nieposiadającym uprawnień, o których mowa w</w:t>
      </w:r>
      <w:r>
        <w:t> ust. </w:t>
      </w:r>
      <w:r w:rsidRPr="00DD68BD">
        <w:t>3, 6</w:t>
      </w:r>
      <w:r>
        <w:t xml:space="preserve"> i </w:t>
      </w:r>
      <w:r w:rsidRPr="00DD68BD">
        <w:t>7, przysługuje pierwszeństwo w nabyciu przeznaczonego do sprzedaży lokalu, który zajmują co najmniej od 3 lat, na podstawie umowy najmu zawartej na czas nieoznaczony. Przepisu</w:t>
      </w:r>
      <w:r>
        <w:t xml:space="preserve"> ust. </w:t>
      </w:r>
      <w:r w:rsidRPr="00DD68BD">
        <w:t>5 nie stosuje się.</w:t>
      </w:r>
    </w:p>
    <w:p w:rsidR="00EC7C8C" w:rsidRPr="00DD68BD" w:rsidRDefault="00EC7C8C" w:rsidP="00EC7C8C">
      <w:pPr>
        <w:pStyle w:val="USTustnpkodeksu"/>
      </w:pPr>
      <w:r w:rsidRPr="00DD68BD">
        <w:t>12. O przeznaczeniu lokali do zbycia dyrektor parku narodowego zawiadamia na piśmie osoby, o których mowa w</w:t>
      </w:r>
      <w:r>
        <w:t> ust. </w:t>
      </w:r>
      <w:r w:rsidRPr="00DD68BD">
        <w:t>3, 6, 7</w:t>
      </w:r>
      <w:r>
        <w:t xml:space="preserve"> i </w:t>
      </w:r>
      <w:r w:rsidRPr="00DD68BD">
        <w:t>11, wyznaczając co najmniej miesięczny termin na złożenie pisemnego oświadczenia o zamiarze nabycia lokalu, liczony od dnia doręczenia zawiadomienia osobie zainteresowanej. Niezłożenie oświadczenia w wyznaczonym terminie oznacza rezygnację z nabycia lokalu.</w:t>
      </w:r>
    </w:p>
    <w:p w:rsidR="00EC7C8C" w:rsidRPr="00EC7C8C" w:rsidRDefault="00EC7C8C" w:rsidP="0074209B">
      <w:pPr>
        <w:pStyle w:val="USTustnpkodeksu"/>
        <w:keepNext/>
      </w:pPr>
      <w:r w:rsidRPr="00DD68BD">
        <w:t>13.</w:t>
      </w:r>
      <w:r w:rsidRPr="00EC7C8C">
        <w:t> Zawiadomienie, o którym mowa w ust. 12, powinno zawierać: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cenę lokalu;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przewidywany termin zawarcia umowy sprzedaży lokalu;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informację o skutku niezłożenia oświadczenia, o którym mowa w</w:t>
      </w:r>
      <w:r>
        <w:t> ust. </w:t>
      </w:r>
      <w:r w:rsidRPr="00DD68BD">
        <w:t>12.</w:t>
      </w:r>
    </w:p>
    <w:p w:rsidR="00EC7C8C" w:rsidRPr="00DD68BD" w:rsidRDefault="00EC7C8C" w:rsidP="00EC7C8C">
      <w:pPr>
        <w:pStyle w:val="USTustnpkodeksu"/>
      </w:pPr>
      <w:r w:rsidRPr="00DD68BD">
        <w:t>14. Pracownikom i byłym pracownikom parku narodowego niebędącym najemcami lokali przeznaczonych do sprz</w:t>
      </w:r>
      <w:r w:rsidRPr="00DD68BD">
        <w:t>e</w:t>
      </w:r>
      <w:r w:rsidRPr="00DD68BD">
        <w:t>daży przysługuje pierwszeństwo w nabyciu lokali wolnych (pustostanów), na warunkach określonych w</w:t>
      </w:r>
      <w:r>
        <w:t> ust. </w:t>
      </w:r>
      <w:r w:rsidRPr="00DD68BD">
        <w:t>5.</w:t>
      </w:r>
    </w:p>
    <w:p w:rsidR="00EC7C8C" w:rsidRPr="00DD68BD" w:rsidRDefault="00EC7C8C" w:rsidP="00EC7C8C">
      <w:pPr>
        <w:pStyle w:val="USTustnpkodeksu"/>
      </w:pPr>
      <w:r w:rsidRPr="00DD68BD">
        <w:t>15. Lokale mogą być zbywane, pod rygorem nieważności, wyłącznie na zasadach określonych w</w:t>
      </w:r>
      <w:r>
        <w:t> ust. </w:t>
      </w:r>
      <w:r w:rsidRPr="00DD68BD">
        <w:t>1–14.</w:t>
      </w:r>
    </w:p>
    <w:p w:rsidR="00EC7C8C" w:rsidRPr="00DD68BD" w:rsidRDefault="00EC7C8C" w:rsidP="00EC7C8C">
      <w:pPr>
        <w:pStyle w:val="USTustnpkodeksu"/>
      </w:pPr>
      <w:r w:rsidRPr="00DD68BD">
        <w:t>16. W sprawach, o których mowa w</w:t>
      </w:r>
      <w:r>
        <w:t> ust. </w:t>
      </w:r>
      <w:r w:rsidRPr="00DD68BD">
        <w:t>1–14, nie stosuje się ustawy z dnia 15 grudnia 2000 r. o zasadach zbywania mieszkań będących własnością przedsiębiorstw państwowych, niektórych spółek handlowych z udziałem Skarbu Państwa, państwowych osób prawnych oraz niektórych mieszkań będących własnością Skarbu Państwa (</w:t>
      </w:r>
      <w:r>
        <w:t>Dz. U.</w:t>
      </w:r>
      <w:r w:rsidRPr="00DD68BD">
        <w:t xml:space="preserve"> z 2001 r.</w:t>
      </w:r>
      <w:r>
        <w:t xml:space="preserve"> Nr </w:t>
      </w:r>
      <w:r w:rsidRPr="00DD68BD">
        <w:t>4,</w:t>
      </w:r>
      <w:r>
        <w:t xml:space="preserve"> poz. </w:t>
      </w:r>
      <w:r w:rsidRPr="00DD68BD">
        <w:t>24, z późn. zm.</w:t>
      </w:r>
      <w:r w:rsidRPr="00DD68BD">
        <w:rPr>
          <w:rStyle w:val="IGindeksgrny"/>
        </w:rPr>
        <w:footnoteReference w:id="80"/>
      </w:r>
      <w:r w:rsidRPr="00DD68BD">
        <w:rPr>
          <w:rStyle w:val="IGindeksgrny"/>
        </w:rPr>
        <w:t>)</w:t>
      </w:r>
      <w:r w:rsidRPr="00DD68BD">
        <w:t>).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104b.</w:t>
      </w:r>
      <w:r w:rsidRPr="00DD68BD">
        <w:t> Pracownik, który nabył lokal wykorzystywany lub przeznaczony na cele mieszkaniowe na zasadach okr</w:t>
      </w:r>
      <w:r w:rsidRPr="00DD68BD">
        <w:t>e</w:t>
      </w:r>
      <w:r w:rsidRPr="00DD68BD">
        <w:t>ślonych w</w:t>
      </w:r>
      <w:r>
        <w:t> art. </w:t>
      </w:r>
      <w:r w:rsidRPr="00DD68BD">
        <w:t>104a</w:t>
      </w:r>
      <w:r>
        <w:t xml:space="preserve"> ust. </w:t>
      </w:r>
      <w:r w:rsidRPr="00DD68BD">
        <w:t>1–14</w:t>
      </w:r>
      <w:r>
        <w:t xml:space="preserve"> albo</w:t>
      </w:r>
      <w:r w:rsidRPr="00DD68BD">
        <w:t xml:space="preserve"> skorzystał z uprawnień określonych w ustawie z dnia 15 grudnia 2000 r. o zasadach zbywania mieszkań będących własnością przedsiębiorstw państwowych, niektórych spółek handlowych z udziałem Skarbu Państwa, państwowych osób prawnych oraz niektórych mieszkań będących własnością Skarbu Państwa, nie może ubiegać się o wypłacanie ekwiwalentu za niewykorzystywanie bezpłatnego mieszkania lub przydzielenie bezpłatnego mieszkania.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105.</w:t>
      </w:r>
      <w:r w:rsidRPr="00DD68BD">
        <w:t> 1. Parkiem krajobrazowym kieruje dyrektor parku krajobrazowego.</w:t>
      </w:r>
    </w:p>
    <w:p w:rsidR="00EC7C8C" w:rsidRPr="00DD68BD" w:rsidRDefault="00EC7C8C" w:rsidP="00EC7C8C">
      <w:pPr>
        <w:pStyle w:val="USTustnpkodeksu"/>
      </w:pPr>
      <w:r w:rsidRPr="00DD68BD">
        <w:t>2. Dyrektora parku krajobrazowego powołuje zarząd województwa, po zasięgnięciu opinii regionalnej rady ochrony przyrody.</w:t>
      </w:r>
    </w:p>
    <w:p w:rsidR="00EC7C8C" w:rsidRPr="00DD68BD" w:rsidRDefault="00EC7C8C" w:rsidP="00EC7C8C">
      <w:pPr>
        <w:pStyle w:val="USTustnpkodeksu"/>
      </w:pPr>
      <w:r w:rsidRPr="00DD68BD">
        <w:lastRenderedPageBreak/>
        <w:t>3. Dyrektora parku krajobrazowego położonego na terenie kilku województw powołuje zarząd województwa właśc</w:t>
      </w:r>
      <w:r w:rsidRPr="00DD68BD">
        <w:t>i</w:t>
      </w:r>
      <w:r w:rsidRPr="00DD68BD">
        <w:t>wy ze względu na siedzibę parku, w porozumieniu z pozostałymi zarządami województw.</w:t>
      </w:r>
    </w:p>
    <w:p w:rsidR="00EC7C8C" w:rsidRPr="00EC7C8C" w:rsidRDefault="00EC7C8C" w:rsidP="0074209B">
      <w:pPr>
        <w:pStyle w:val="USTustnpkodeksu"/>
        <w:keepNext/>
      </w:pPr>
      <w:r w:rsidRPr="00DD68BD">
        <w:t>4.</w:t>
      </w:r>
      <w:r w:rsidRPr="00EC7C8C">
        <w:t> Do zadań dyrektora parku krajobrazowego należy: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ochrona przyrody, walorów krajobrazowych oraz wartości historycznych i kulturowych;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organizacja działalności edukacyjnej, turystycznej oraz rekreacyjnej;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</w:r>
      <w:r>
        <w:t>(uchylony)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współdziałanie w zakresie ochrony przyrody z jednostkami organizacyjnymi oraz osobami prawnymi i fizycznymi;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składanie wniosków do miejscowych planów zagospodarowania przestrzennego dotyczących zagospodarowania przestrzennego obszarów wchodzących w skład parku krajobrazowego.</w:t>
      </w:r>
    </w:p>
    <w:p w:rsidR="00EC7C8C" w:rsidRPr="00DD68BD" w:rsidRDefault="00EC7C8C" w:rsidP="00EC7C8C">
      <w:pPr>
        <w:pStyle w:val="USTustnpkodeksu"/>
      </w:pPr>
      <w:r w:rsidRPr="00DD68BD">
        <w:t>5. Na terenie zarządzanym przez Państwowe Gospodarstwo Leśne Lasy Państwowe, znajdującym się w granicach parku krajobrazowego, zadania w zakresie ochrony przyrody wykonuje samodzielnie miejscowy nadleśniczy, zgodnie z ustaleniami planu ochrony parku krajobrazowego, uwzględnionym w planie urządzenia lasu.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106.</w:t>
      </w:r>
      <w:r w:rsidRPr="00DD68BD">
        <w:t> 1. W celu kierowania parkami krajobrazowymi mogą być tworzone zespoły parków krajobrazowych, jako jednostki budżetowe w rozumieniu przepisów o finansach publicznych.</w:t>
      </w:r>
    </w:p>
    <w:p w:rsidR="00EC7C8C" w:rsidRPr="00DD68BD" w:rsidRDefault="00EC7C8C" w:rsidP="00EC7C8C">
      <w:pPr>
        <w:pStyle w:val="USTustnpkodeksu"/>
      </w:pPr>
      <w:r w:rsidRPr="00DD68BD">
        <w:t>2. Do dyrektora zespołu parków krajobrazowych stosuje się odpowiednio przepisy dotyczące dyrektora parku kraj</w:t>
      </w:r>
      <w:r w:rsidRPr="00DD68BD">
        <w:t>o</w:t>
      </w:r>
      <w:r w:rsidRPr="00DD68BD">
        <w:t>brazowego.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107.</w:t>
      </w:r>
      <w:r w:rsidRPr="00DD68BD">
        <w:t> 1. Zadania z zakresu ochrony przyrody, walorów krajobrazowych, wartości historycznych i kulturowych oraz działalności edukacyjnej na terenie parku krajobrazowego wykonuje Służba Parku Krajobrazowego.</w:t>
      </w:r>
    </w:p>
    <w:p w:rsidR="00EC7C8C" w:rsidRPr="00EC7C8C" w:rsidRDefault="00EC7C8C" w:rsidP="0074209B">
      <w:pPr>
        <w:pStyle w:val="USTustnpkodeksu"/>
        <w:keepNext/>
      </w:pPr>
      <w:r w:rsidRPr="00DD68BD">
        <w:t>2.</w:t>
      </w:r>
      <w:r w:rsidRPr="00EC7C8C">
        <w:t> Do zadań Służby Parku Krajobrazowego należy: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inwentaryzacja siedlisk przyrodniczych, stanowisk roślin, zwierząt i grzybów objętych ochroną gatunkową oraz ich siedlisk, a także zasługujących na ochronę tworów i składników przyrody nieożywionej;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identyfikacja i ocena istniejących i potencjalnych zagrożeń wewnętrznych i zewnętrznych parku krajobrazowego oraz wnioskowanie o podejmowanie działań mających na celu eliminowanie lub ograniczanie tych zagrożeń i ich sku</w:t>
      </w:r>
      <w:r w:rsidRPr="00DD68BD">
        <w:t>t</w:t>
      </w:r>
      <w:r w:rsidRPr="00DD68BD">
        <w:t>ków, a także innych działań w celu poprawy funkcjonowania i ochrony parku krajobrazowego;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gromadzenie dokumentacji dotyczącej przyrody oraz wartości historycznych, kulturowych i etnograficznych;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realizacja zadań związanych z ochroną innych form ochrony przyrody w granicach parku krajobrazowego;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informowanie o przepisach o ochronie przyrody osób przebywających na obszarach podlegających ochronie oraz w miejscach, w których znajdują się twory i składniki przyrody objęte formami ochrony przyrody;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prowadzenie edukacji przyrodniczej w szkołach i wśród miejscowego społeczeństwa, a także promowanie wartości przyrodniczych, historycznych, kulturowych i turystycznych parku krajobrazowego;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współpraca z samorządami, zarządcami obszarów parku krajobrazowego, organizacjami ekologicznymi i z innymi podmiotami, mającymi związek z ochroną parku krajobrazowego.</w:t>
      </w:r>
    </w:p>
    <w:p w:rsidR="00EC7C8C" w:rsidRPr="00DD68BD" w:rsidRDefault="00EC7C8C" w:rsidP="00EC7C8C">
      <w:pPr>
        <w:pStyle w:val="USTustnpkodeksu"/>
      </w:pPr>
      <w:r w:rsidRPr="00DD68BD">
        <w:t>3. </w:t>
      </w:r>
      <w:r>
        <w:t>(uchylony)</w:t>
      </w:r>
    </w:p>
    <w:p w:rsidR="00EC7C8C" w:rsidRPr="00DD68BD" w:rsidRDefault="00EC7C8C" w:rsidP="00EC7C8C">
      <w:pPr>
        <w:pStyle w:val="USTustnpkodeksu"/>
      </w:pPr>
      <w:r w:rsidRPr="00DD68BD">
        <w:t>4. Pracownik Służby Parku Krajobrazowego ma prawo do legitymowania osób naruszających przepisy o ochronie przyrody, a w razie odmowy okazania dokumentu pozwalającego na ustalenie tożsamości – zwracania się do Policji lub innych właściwych organów o ustalenie tożsamości.</w:t>
      </w:r>
    </w:p>
    <w:p w:rsidR="00EC7C8C" w:rsidRPr="00DD68BD" w:rsidRDefault="00EC7C8C" w:rsidP="00EC7C8C">
      <w:pPr>
        <w:pStyle w:val="USTustnpkodeksu"/>
      </w:pPr>
      <w:r w:rsidRPr="00DD68BD">
        <w:t>5. Pracownik Służby Parku Krajobrazowego otrzymuje bezpłatne umundurowanie, które obowiązkowo nosi przy wykonywaniu czynności służbowych.</w:t>
      </w:r>
    </w:p>
    <w:p w:rsidR="00EC7C8C" w:rsidRPr="00DD68BD" w:rsidRDefault="00EC7C8C" w:rsidP="00EC7C8C">
      <w:pPr>
        <w:pStyle w:val="USTustnpkodeksu"/>
      </w:pPr>
      <w:r w:rsidRPr="00DD68BD">
        <w:t>6. Minister właściwy do spraw środowiska, kierując się potrzebą doboru w Służbach Parków Krajobrazowych pr</w:t>
      </w:r>
      <w:r w:rsidRPr="00DD68BD">
        <w:t>a</w:t>
      </w:r>
      <w:r w:rsidRPr="00DD68BD">
        <w:t>cowników o odpowiednich kwalifikacjach zawodowych, określi, w drodze rozporządzenia, stanowiska oraz wymagania kwalifikacyjne, jakie powinni spełniać pracownicy zatrudnieni na poszczególnych stanowiskach w Służbach Parków Kr</w:t>
      </w:r>
      <w:r w:rsidRPr="00DD68BD">
        <w:t>a</w:t>
      </w:r>
      <w:r w:rsidRPr="00DD68BD">
        <w:t>jobrazowych, z uwzględnieniem wykształcenia i stażu pracy.</w:t>
      </w:r>
    </w:p>
    <w:p w:rsidR="00EC7C8C" w:rsidRPr="00DD68BD" w:rsidRDefault="00EC7C8C" w:rsidP="00EC7C8C">
      <w:pPr>
        <w:pStyle w:val="USTustnpkodeksu"/>
      </w:pPr>
      <w:r w:rsidRPr="00DD68BD">
        <w:t>7. Minister właściwy do spraw środowiska określi, w drodze rozporządzenia, dla pracowników Służb Parków Kraj</w:t>
      </w:r>
      <w:r w:rsidRPr="00DD68BD">
        <w:t>o</w:t>
      </w:r>
      <w:r w:rsidRPr="00DD68BD">
        <w:t>brazowych wzór legitymacji służbowej, wzory umundurowania oraz oznak służbowych dla poszczególnych stanowisk, w tym odpowiedni wzór umundurowania wyjściowego i polowego na pory roku, kolor i wzór przedmiotów uzupełniaj</w:t>
      </w:r>
      <w:r w:rsidRPr="00DD68BD">
        <w:t>ą</w:t>
      </w:r>
      <w:r w:rsidRPr="00DD68BD">
        <w:t>cych mundury, wzór orła umieszczanego na czapce, a także okresy użytkowania części umundurowania, kierując się p</w:t>
      </w:r>
      <w:r w:rsidRPr="00DD68BD">
        <w:t>o</w:t>
      </w:r>
      <w:r w:rsidRPr="00DD68BD">
        <w:t>trzebą zapewnienia pracownikom Służb Parków Krajobrazowych odpowiednich warunków do wykonywania zadań, w</w:t>
      </w:r>
      <w:r w:rsidRPr="00DD68BD">
        <w:t>y</w:t>
      </w:r>
      <w:r w:rsidRPr="00DD68BD">
        <w:lastRenderedPageBreak/>
        <w:t>magających przebywania w terenie w różnych porach roku, oraz potrzebą rozróżnienia cech umundurowania pracowników zatrudnionych na poszczególnych stanowiskach.</w:t>
      </w:r>
    </w:p>
    <w:p w:rsidR="00EC7C8C" w:rsidRPr="00DD68BD" w:rsidRDefault="00EC7C8C" w:rsidP="00EC7C8C">
      <w:pPr>
        <w:pStyle w:val="ROZDZODDZOZNoznaczenierozdziauluboddziau"/>
      </w:pPr>
      <w:r w:rsidRPr="00DD68BD">
        <w:t>Rozdział 7</w:t>
      </w:r>
    </w:p>
    <w:p w:rsidR="00EC7C8C" w:rsidRPr="00DD68BD" w:rsidRDefault="00EC7C8C" w:rsidP="0074209B">
      <w:pPr>
        <w:pStyle w:val="ROZDZODDZPRZEDMprzedmiotregulacjirozdziauluboddziau"/>
      </w:pPr>
      <w:r w:rsidRPr="00DD68BD">
        <w:t>Zwalczanie przestępstw i wykroczeń na obszarach chronionych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108.</w:t>
      </w:r>
      <w:r w:rsidRPr="00DD68BD">
        <w:t> 1. W parkach narodowych zadania związane z ochroną mienia oraz zwalczaniem przestępstw i wykroczeń w zakresie ochrony przyrody wykonują funkcjonariusze Straży Parku zaliczani do Służby Parku Narodowego.</w:t>
      </w:r>
    </w:p>
    <w:p w:rsidR="00EC7C8C" w:rsidRPr="00EC7C8C" w:rsidRDefault="00EC7C8C" w:rsidP="0074209B">
      <w:pPr>
        <w:pStyle w:val="USTustnpkodeksu"/>
        <w:keepNext/>
      </w:pPr>
      <w:r w:rsidRPr="00DD68BD">
        <w:t>2.</w:t>
      </w:r>
      <w:r w:rsidRPr="00EC7C8C">
        <w:t> Funkcjonariuszem Straży Parku może być osoba, która: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posiada obywatelstwo polskie;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ukończyła 21 lat;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ma pełną zdolność do czynności prawnych;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nie została pozbawiona praw publicznych;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posiada co najmniej wykształcenie średnie;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posiada nienaganną opinię właściwego miejscowo komendanta Policji;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posiada odpowiedni stan zdrowia potwierdzony orzeczeniem lekarskim i orzeczeniem psychologicznym;</w:t>
      </w:r>
    </w:p>
    <w:p w:rsidR="00EC7C8C" w:rsidRPr="00DD68BD" w:rsidRDefault="00EC7C8C" w:rsidP="00EC7C8C">
      <w:pPr>
        <w:pStyle w:val="PKTpunkt"/>
      </w:pPr>
      <w:r w:rsidRPr="00DD68BD">
        <w:t>8)</w:t>
      </w:r>
      <w:r w:rsidRPr="00DD68BD">
        <w:tab/>
        <w:t>nie była karana za przestępstwa.</w:t>
      </w:r>
    </w:p>
    <w:p w:rsidR="00EC7C8C" w:rsidRPr="00DD68BD" w:rsidRDefault="00EC7C8C" w:rsidP="00EC7C8C">
      <w:pPr>
        <w:pStyle w:val="USTustnpkodeksu"/>
      </w:pPr>
      <w:r w:rsidRPr="00DD68BD">
        <w:t>3. Koszty orzeczenia, o którym mowa w</w:t>
      </w:r>
      <w:r>
        <w:t> ust. </w:t>
      </w:r>
      <w:r w:rsidRPr="00DD68BD">
        <w:t>2</w:t>
      </w:r>
      <w:r>
        <w:t xml:space="preserve"> pkt </w:t>
      </w:r>
      <w:r w:rsidRPr="00DD68BD">
        <w:t>7, ponosi osoba kandydująca na funkcjonariusza Straży Parku.</w:t>
      </w:r>
    </w:p>
    <w:p w:rsidR="00EC7C8C" w:rsidRPr="00DD68BD" w:rsidRDefault="00EC7C8C" w:rsidP="00EC7C8C">
      <w:pPr>
        <w:pStyle w:val="USTustnpkodeksu"/>
      </w:pPr>
      <w:r w:rsidRPr="00DD68BD">
        <w:t>4. Funkcjonariusz Straży Parku podlega co 5 lat okresowym badaniom lekarskim i psychologicznym, potwierdzonym orzeczeniem.</w:t>
      </w:r>
    </w:p>
    <w:p w:rsidR="00EC7C8C" w:rsidRPr="00EC7C8C" w:rsidRDefault="00EC7C8C" w:rsidP="0074209B">
      <w:pPr>
        <w:pStyle w:val="USTustnpkodeksu"/>
        <w:keepNext/>
      </w:pPr>
      <w:r w:rsidRPr="00DD68BD">
        <w:t>5.</w:t>
      </w:r>
      <w:r w:rsidRPr="00EC7C8C">
        <w:t> Funkcjonariusz Straży Parku przy wykonywaniu zadań, o których mowa w ust. 1, ma prawo do: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legitymowania osób podejrzanych o popełnienie przestępstwa lub wykroczenia oraz świadków przestępstwa lub wykroczenia, w celu ustalenia ich tożsamości;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kontroli dowodów wniesienia opłat, o których mowa w</w:t>
      </w:r>
      <w:r>
        <w:t> art. </w:t>
      </w:r>
      <w:r w:rsidRPr="00DD68BD">
        <w:t>12</w:t>
      </w:r>
      <w:r>
        <w:t xml:space="preserve"> ust. </w:t>
      </w:r>
      <w:r w:rsidRPr="00DD68BD">
        <w:t>3;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zatrzymywania i przekazywania Policji lub innym właściwym organom osób w przypadku uzasadnionego podejrz</w:t>
      </w:r>
      <w:r w:rsidRPr="00DD68BD">
        <w:t>e</w:t>
      </w:r>
      <w:r w:rsidRPr="00DD68BD">
        <w:t>nia popełnienia przestępstwa lub wykroczenia;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zatrzymywania i dokonywania kontroli środków transportu w celu sprawdzenia ich ładunku oraz przeglądania zawa</w:t>
      </w:r>
      <w:r w:rsidRPr="00DD68BD">
        <w:t>r</w:t>
      </w:r>
      <w:r w:rsidRPr="00DD68BD">
        <w:t>tości bagaży w razie zaistnienia uzasadnionego podejrzenia popełnienia przestępstwa lub wykroczenia;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przeszukiwania pomieszczeń i innych miejsc w przypadkach uzasadnionego podejrzenia popełnienia przestępstwa lub wykroczenia;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zabezpieczenia jako dowodów rzeczowych, za pokwitowaniem, przedmiotów pochodzących z przestępstwa lub w</w:t>
      </w:r>
      <w:r w:rsidRPr="00DD68BD">
        <w:t>y</w:t>
      </w:r>
      <w:r w:rsidRPr="00DD68BD">
        <w:t>kroczenia, a także narzędzi i środków służących do ich popełnienia;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kontroli i zatrzymania, za pokwitowaniem, dokumentów w zakresie legalności posiadania tworów lub składników przyrody i obrotu nimi, pochodzących z obszaru parku narodowego;</w:t>
      </w:r>
    </w:p>
    <w:p w:rsidR="00EC7C8C" w:rsidRPr="00DD68BD" w:rsidRDefault="00EC7C8C" w:rsidP="00EC7C8C">
      <w:pPr>
        <w:pStyle w:val="PKTpunkt"/>
      </w:pPr>
      <w:r w:rsidRPr="00DD68BD">
        <w:t>8)</w:t>
      </w:r>
      <w:r w:rsidRPr="00DD68BD">
        <w:tab/>
        <w:t>kontroli podmiotów prowadzących działalność gospodarczą na obszarze parku narodowego w zakresie przestrzegania przepisów ustawy.</w:t>
      </w:r>
    </w:p>
    <w:p w:rsidR="00EC7C8C" w:rsidRPr="00DD68BD" w:rsidRDefault="00EC7C8C" w:rsidP="00EC7C8C">
      <w:pPr>
        <w:pStyle w:val="USTustnpkodeksu"/>
      </w:pPr>
      <w:r w:rsidRPr="00DD68BD">
        <w:t>6. Uprawnienia, o których mowa w</w:t>
      </w:r>
      <w:r>
        <w:t> ust. </w:t>
      </w:r>
      <w:r w:rsidRPr="00DD68BD">
        <w:t>5, przysługują dyrektorowi parku narodowego, jego zastępcy, nadleśniczemu, konserwatorowi obrębu ochronnego, leśniczemu, konserwatorowi obwodu ochronnego, podleśniczemu, starszemu strażn</w:t>
      </w:r>
      <w:r w:rsidRPr="00DD68BD">
        <w:t>i</w:t>
      </w:r>
      <w:r w:rsidRPr="00DD68BD">
        <w:t>kowi i strażnikowi.</w:t>
      </w:r>
    </w:p>
    <w:p w:rsidR="00EC7C8C" w:rsidRPr="00DD68BD" w:rsidRDefault="00EC7C8C" w:rsidP="00EC7C8C">
      <w:pPr>
        <w:pStyle w:val="USTustnpkodeksu"/>
      </w:pPr>
      <w:r w:rsidRPr="00DD68BD">
        <w:t>7. Czynności, o których mowa w</w:t>
      </w:r>
      <w:r>
        <w:t> ust. </w:t>
      </w:r>
      <w:r w:rsidRPr="00DD68BD">
        <w:t>5</w:t>
      </w:r>
      <w:r>
        <w:t xml:space="preserve"> pkt </w:t>
      </w:r>
      <w:r w:rsidRPr="00DD68BD">
        <w:t>1</w:t>
      </w:r>
      <w:r>
        <w:t xml:space="preserve"> i </w:t>
      </w:r>
      <w:r w:rsidRPr="00DD68BD">
        <w:t>3–8, funkcjonariusz Straży Parku ma prawo wykonywać w granicach parku lub poza jego granicami w razie uzasadnionego podejrzenia, że przestępstwo lub wykroczenie zostało popełnione na szkodę parku narodowego.</w:t>
      </w:r>
    </w:p>
    <w:p w:rsidR="00EC7C8C" w:rsidRPr="00DD68BD" w:rsidRDefault="00EC7C8C" w:rsidP="00EC7C8C">
      <w:pPr>
        <w:pStyle w:val="USTustnpkodeksu"/>
      </w:pPr>
      <w:r w:rsidRPr="00DD68BD">
        <w:t>8. Przy wykonywaniu czynności, o których mowa w</w:t>
      </w:r>
      <w:r>
        <w:t> ust. </w:t>
      </w:r>
      <w:r w:rsidRPr="00DD68BD">
        <w:t>5</w:t>
      </w:r>
      <w:r>
        <w:t xml:space="preserve"> pkt </w:t>
      </w:r>
      <w:r w:rsidRPr="00DD68BD">
        <w:t>3–6, stosuje się odpowiednio przepisy Kodeksu post</w:t>
      </w:r>
      <w:r w:rsidRPr="00DD68BD">
        <w:t>ę</w:t>
      </w:r>
      <w:r w:rsidRPr="00DD68BD">
        <w:t>powania karnego lub przepisy Kodeksu postępowania w sprawach o wykroczenia.</w:t>
      </w:r>
    </w:p>
    <w:p w:rsidR="00EC7C8C" w:rsidRPr="00EC7C8C" w:rsidRDefault="00EC7C8C" w:rsidP="0074209B">
      <w:pPr>
        <w:pStyle w:val="USTustnpkodeksu"/>
        <w:keepNext/>
      </w:pPr>
      <w:r w:rsidRPr="00DD68BD">
        <w:lastRenderedPageBreak/>
        <w:t>9.</w:t>
      </w:r>
      <w:r w:rsidRPr="00EC7C8C">
        <w:t> Rada Ministrów, kierując się potrzebą ustalenia jednolitych sposobów legitymowania i kontroli osób popełniaj</w:t>
      </w:r>
      <w:r w:rsidRPr="00EC7C8C">
        <w:t>ą</w:t>
      </w:r>
      <w:r w:rsidRPr="00EC7C8C">
        <w:t>cych wykroczenia i przestępstwa przeciwko ochronie przyrody, określi, w drodze rozporządzenia, sposób i tryb wykon</w:t>
      </w:r>
      <w:r w:rsidRPr="00EC7C8C">
        <w:t>y</w:t>
      </w:r>
      <w:r w:rsidRPr="00EC7C8C">
        <w:t>wania następujących czynności:</w:t>
      </w:r>
    </w:p>
    <w:p w:rsidR="00EC7C8C" w:rsidRPr="00EC7C8C" w:rsidRDefault="00EC7C8C" w:rsidP="0074209B">
      <w:pPr>
        <w:pStyle w:val="PKTpunkt"/>
        <w:keepNext/>
      </w:pPr>
      <w:r w:rsidRPr="00DD68BD">
        <w:t>1)</w:t>
      </w:r>
      <w:r w:rsidRPr="00EC7C8C">
        <w:tab/>
        <w:t>dla Straży Parku:</w:t>
      </w:r>
    </w:p>
    <w:p w:rsidR="00EC7C8C" w:rsidRPr="00DD68BD" w:rsidRDefault="00EC7C8C" w:rsidP="00EC7C8C">
      <w:pPr>
        <w:pStyle w:val="LITlitera"/>
      </w:pPr>
      <w:r w:rsidRPr="00DD68BD">
        <w:t>a)</w:t>
      </w:r>
      <w:r w:rsidRPr="00DD68BD">
        <w:tab/>
        <w:t>legitymowania osób podejrzanych o popełnienie przestępstwa lub wykroczenia oraz świadków przestępstwa lub wykroczenia w celu ustalenia ich tożsamości,</w:t>
      </w:r>
    </w:p>
    <w:p w:rsidR="00EC7C8C" w:rsidRPr="00DD68BD" w:rsidRDefault="00EC7C8C" w:rsidP="00EC7C8C">
      <w:pPr>
        <w:pStyle w:val="LITlitera"/>
      </w:pPr>
      <w:r w:rsidRPr="00DD68BD">
        <w:t>b)</w:t>
      </w:r>
      <w:r w:rsidRPr="00DD68BD">
        <w:tab/>
        <w:t>zatrzymywania osób w przypadku uzasadnionego podejrzenia popełnienia przestępstwa lub wykroczenia,</w:t>
      </w:r>
    </w:p>
    <w:p w:rsidR="00EC7C8C" w:rsidRPr="00DD68BD" w:rsidRDefault="00EC7C8C" w:rsidP="00EC7C8C">
      <w:pPr>
        <w:pStyle w:val="LITlitera"/>
      </w:pPr>
      <w:r w:rsidRPr="00DD68BD">
        <w:t>c)</w:t>
      </w:r>
      <w:r w:rsidRPr="00DD68BD">
        <w:tab/>
        <w:t>kontroli i zatrzymania, za pokwitowaniem, dokumentów dotyczących legalności posiadania tworów lub składn</w:t>
      </w:r>
      <w:r w:rsidRPr="00DD68BD">
        <w:t>i</w:t>
      </w:r>
      <w:r w:rsidRPr="00DD68BD">
        <w:t>ków przyrody pochodzących z obszaru parku narodowego i obrotu nimi,</w:t>
      </w:r>
    </w:p>
    <w:p w:rsidR="00EC7C8C" w:rsidRPr="00DD68BD" w:rsidRDefault="00EC7C8C" w:rsidP="00EC7C8C">
      <w:pPr>
        <w:pStyle w:val="LITlitera"/>
      </w:pPr>
      <w:r w:rsidRPr="00DD68BD">
        <w:t>d)</w:t>
      </w:r>
      <w:r w:rsidRPr="00DD68BD">
        <w:tab/>
        <w:t>kontroli podmiotów prowadzących działalność gospodarczą na obszarze parku narodowego w zakresie prz</w:t>
      </w:r>
      <w:r w:rsidRPr="00DD68BD">
        <w:t>e</w:t>
      </w:r>
      <w:r w:rsidRPr="00DD68BD">
        <w:t>strzegania przepisów ustawy;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dla Służby Parku Krajobrazowego – legitymowania osób naruszających przepisy o ochronie przyrody, a w razie odmowy okazania dokumentu pozwalającego na ustalenie tożsamości – zwracania się do Policji lub innych właśc</w:t>
      </w:r>
      <w:r w:rsidRPr="00DD68BD">
        <w:t>i</w:t>
      </w:r>
      <w:r w:rsidRPr="00DD68BD">
        <w:t>wych organów o ustalenie ich tożsamości.</w:t>
      </w:r>
    </w:p>
    <w:p w:rsidR="00EC7C8C" w:rsidRPr="00DD68BD" w:rsidRDefault="00EC7C8C" w:rsidP="00EC7C8C">
      <w:pPr>
        <w:pStyle w:val="USTustnpkodeksu"/>
      </w:pPr>
      <w:r w:rsidRPr="00DD68BD">
        <w:t>10. Minister właściwy do spraw środowiska w porozumieniu z ministrem właściwym do spraw wewnętrznych okr</w:t>
      </w:r>
      <w:r w:rsidRPr="00DD68BD">
        <w:t>e</w:t>
      </w:r>
      <w:r w:rsidRPr="00DD68BD">
        <w:t>śli, w drodze rozporządzenia, zakres i tryb współpracy Straży Parku z Policją oraz zakres działań Straży Parku podlegaj</w:t>
      </w:r>
      <w:r w:rsidRPr="00DD68BD">
        <w:t>ą</w:t>
      </w:r>
      <w:r w:rsidRPr="00DD68BD">
        <w:t>cych kontroli Policji i sposób sprawowania tej kontroli, kierując się potrzebą podejmowania wspólnych działań Straży Parku z Policją na obszarze parku narodowego w zakresie zwalczania przestępstw i wykroczeń.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108a.</w:t>
      </w:r>
      <w:r w:rsidRPr="00DD68BD">
        <w:t> Do kontroli działalności gospodarczej przedsiębiorcy stosuje się przepisy rozdziału 5 ustawy z dnia 2 lipca 2004 r. o swobodzie działalności gospodarczej.</w:t>
      </w:r>
    </w:p>
    <w:p w:rsidR="00EC7C8C" w:rsidRPr="00702624" w:rsidRDefault="00EC7C8C" w:rsidP="00EC7C8C">
      <w:pPr>
        <w:pStyle w:val="ARTartustawynprozporzdzenia"/>
      </w:pPr>
      <w:r w:rsidRPr="0074209B">
        <w:rPr>
          <w:rStyle w:val="Ppogrubienie"/>
        </w:rPr>
        <w:t>Art. 109.</w:t>
      </w:r>
      <w:bookmarkStart w:id="22" w:name="_Ref413223048"/>
      <w:r w:rsidRPr="00187946">
        <w:rPr>
          <w:rStyle w:val="IGindeksgrny"/>
        </w:rPr>
        <w:footnoteReference w:id="81"/>
      </w:r>
      <w:bookmarkEnd w:id="22"/>
      <w:r>
        <w:rPr>
          <w:rStyle w:val="IGindeksgrny"/>
        </w:rPr>
        <w:t>)</w:t>
      </w:r>
      <w:r>
        <w:rPr>
          <w:rStyle w:val="Ppogrubienie"/>
        </w:rPr>
        <w:t> </w:t>
      </w:r>
      <w:r w:rsidRPr="00702624">
        <w:t>W</w:t>
      </w:r>
      <w:r>
        <w:rPr>
          <w:rStyle w:val="Ppogrubienie"/>
        </w:rPr>
        <w:t> </w:t>
      </w:r>
      <w:r w:rsidRPr="00702624">
        <w:t>przypadkach, o</w:t>
      </w:r>
      <w:r>
        <w:t> </w:t>
      </w:r>
      <w:r w:rsidRPr="00702624">
        <w:t>których mowa w</w:t>
      </w:r>
      <w:r>
        <w:t> art. </w:t>
      </w:r>
      <w:r w:rsidRPr="00702624">
        <w:t>11</w:t>
      </w:r>
      <w:r>
        <w:t xml:space="preserve"> pkt </w:t>
      </w:r>
      <w:r w:rsidRPr="00702624">
        <w:t>1–3, 8</w:t>
      </w:r>
      <w:r>
        <w:t xml:space="preserve"> i </w:t>
      </w:r>
      <w:r w:rsidRPr="00702624">
        <w:t>10–14</w:t>
      </w:r>
      <w:r>
        <w:t> </w:t>
      </w:r>
      <w:r w:rsidRPr="00702624">
        <w:t>ustawy z</w:t>
      </w:r>
      <w:r>
        <w:t> </w:t>
      </w:r>
      <w:r w:rsidRPr="00702624">
        <w:t>dnia 24</w:t>
      </w:r>
      <w:r>
        <w:t> </w:t>
      </w:r>
      <w:r w:rsidRPr="00702624">
        <w:t>maja 2013</w:t>
      </w:r>
      <w:r>
        <w:t> </w:t>
      </w:r>
      <w:r w:rsidRPr="00702624">
        <w:t>r. o</w:t>
      </w:r>
      <w:r>
        <w:t> </w:t>
      </w:r>
      <w:r w:rsidRPr="00702624">
        <w:t>środkach przymusu bezpośredniego i</w:t>
      </w:r>
      <w:r>
        <w:t> </w:t>
      </w:r>
      <w:r w:rsidRPr="00702624">
        <w:t>broni palnej (</w:t>
      </w:r>
      <w:r>
        <w:t>Dz. U. poz. </w:t>
      </w:r>
      <w:r w:rsidRPr="00702624">
        <w:t>628</w:t>
      </w:r>
      <w:r>
        <w:t>, z późn. zm.</w:t>
      </w:r>
      <w:r>
        <w:rPr>
          <w:rStyle w:val="Odwoanieprzypisudolnego"/>
        </w:rPr>
        <w:footnoteReference w:id="82"/>
      </w:r>
      <w:r>
        <w:rPr>
          <w:rStyle w:val="IGindeksgrny"/>
        </w:rPr>
        <w:t>)</w:t>
      </w:r>
      <w:r w:rsidRPr="00702624">
        <w:t>), funkcjonariusz Straży Parku może użyć śro</w:t>
      </w:r>
      <w:r w:rsidRPr="00702624">
        <w:t>d</w:t>
      </w:r>
      <w:r w:rsidRPr="00702624">
        <w:t>ków przymusu bezpośredniego, o</w:t>
      </w:r>
      <w:r>
        <w:t> </w:t>
      </w:r>
      <w:r w:rsidRPr="00702624">
        <w:t>których mowa w</w:t>
      </w:r>
      <w:r>
        <w:t> art. </w:t>
      </w:r>
      <w:r w:rsidRPr="00702624">
        <w:t>12</w:t>
      </w:r>
      <w:r>
        <w:t xml:space="preserve"> ust. </w:t>
      </w:r>
      <w:r w:rsidRPr="00702624">
        <w:t>1</w:t>
      </w:r>
      <w:r>
        <w:t xml:space="preserve"> pkt </w:t>
      </w:r>
      <w:r w:rsidRPr="00702624">
        <w:t>1,</w:t>
      </w:r>
      <w:r>
        <w:t xml:space="preserve"> pkt </w:t>
      </w:r>
      <w:r w:rsidRPr="00702624">
        <w:t>2</w:t>
      </w:r>
      <w:r>
        <w:t xml:space="preserve"> lit. </w:t>
      </w:r>
      <w:r w:rsidRPr="00702624">
        <w:t>a,</w:t>
      </w:r>
      <w:r>
        <w:t xml:space="preserve"> pkt </w:t>
      </w:r>
      <w:r w:rsidRPr="00702624">
        <w:t>7, 9,</w:t>
      </w:r>
      <w:r>
        <w:t xml:space="preserve"> pkt </w:t>
      </w:r>
      <w:r w:rsidRPr="00702624">
        <w:t>12</w:t>
      </w:r>
      <w:r>
        <w:t xml:space="preserve"> lit. </w:t>
      </w:r>
      <w:r w:rsidRPr="00702624">
        <w:t>a</w:t>
      </w:r>
      <w:r>
        <w:t> </w:t>
      </w:r>
      <w:r w:rsidRPr="00702624">
        <w:t>i</w:t>
      </w:r>
      <w:r>
        <w:t> pkt </w:t>
      </w:r>
      <w:r w:rsidRPr="00702624">
        <w:t>13</w:t>
      </w:r>
      <w:r>
        <w:t> </w:t>
      </w:r>
      <w:r w:rsidRPr="00702624">
        <w:t>tej ustawy, lub wykorzystać te środki.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110.</w:t>
      </w:r>
      <w:r w:rsidRPr="00DD68BD">
        <w:t> 1. Funkcjonariusz Straży Parku może być wyposażony w broń bojową oraz broń myśliwską, a pracownik Służby Parku w broń myśliwską.</w:t>
      </w:r>
    </w:p>
    <w:p w:rsidR="00EC7C8C" w:rsidRPr="00EC7C8C" w:rsidRDefault="00EC7C8C" w:rsidP="0074209B">
      <w:pPr>
        <w:pStyle w:val="USTustnpkodeksu"/>
        <w:keepNext/>
      </w:pPr>
      <w:r w:rsidRPr="00DD68BD">
        <w:t>2.</w:t>
      </w:r>
      <w:r w:rsidRPr="00EC7C8C">
        <w:t> Funkcjonariusz Straży Parku może być dopuszczony do pracy z bronią, jeżeli: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odbył szkolenie podstawowe dla funkcjonariuszy Straży Parku i zdał egzamin przed komisją egzaminacyjną;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zdał egzamin ze znajomości przepisów dotyczących posiadania, używania i umiejętności posługiwania się bronią przed komisją, o której mowa w</w:t>
      </w:r>
      <w:r>
        <w:t> art. </w:t>
      </w:r>
      <w:r w:rsidRPr="00DD68BD">
        <w:t>16 ustawy z dnia 21 maja 1999 r. o broni i amunicji (</w:t>
      </w:r>
      <w:r>
        <w:t>Dz. U.</w:t>
      </w:r>
      <w:r w:rsidRPr="00DD68BD">
        <w:t xml:space="preserve"> z 2012 r.</w:t>
      </w:r>
      <w:r>
        <w:t xml:space="preserve"> poz. </w:t>
      </w:r>
      <w:r w:rsidRPr="00DD68BD">
        <w:t>576</w:t>
      </w:r>
      <w:r w:rsidR="00862924">
        <w:t>, z późn. zm.</w:t>
      </w:r>
      <w:r w:rsidR="00862924">
        <w:rPr>
          <w:rStyle w:val="Odwoanieprzypisudolnego"/>
        </w:rPr>
        <w:footnoteReference w:id="83"/>
      </w:r>
      <w:r w:rsidR="00862924">
        <w:rPr>
          <w:rStyle w:val="IGindeksgrny"/>
        </w:rPr>
        <w:t>)</w:t>
      </w:r>
      <w:r w:rsidRPr="00DD68BD">
        <w:t>);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posiada orzeczenie lekarskie i psychologiczne stwierdzające brak przeciwwskazań do pracy z bronią.</w:t>
      </w:r>
    </w:p>
    <w:p w:rsidR="00EC7C8C" w:rsidRPr="00DD68BD" w:rsidRDefault="00EC7C8C" w:rsidP="00EC7C8C">
      <w:pPr>
        <w:pStyle w:val="USTustnpkodeksu"/>
      </w:pPr>
      <w:r w:rsidRPr="00DD68BD">
        <w:t>3. Broń bojową i broń myśliwską dyrektor parku narodowego nabywa na podstawie decyzji administracyjnej wyd</w:t>
      </w:r>
      <w:r w:rsidRPr="00DD68BD">
        <w:t>a</w:t>
      </w:r>
      <w:r w:rsidRPr="00DD68BD">
        <w:t>nej przez właściwego miejscowo komendanta wojewódzkiego Policji, na wniosek dyrektora parku narodowego, zgodnie z ustawą z dnia 21 maja 1999 r. o broni i amunicji.</w:t>
      </w:r>
    </w:p>
    <w:p w:rsidR="00EC7C8C" w:rsidRPr="00DD68BD" w:rsidRDefault="00EC7C8C" w:rsidP="00EC7C8C">
      <w:pPr>
        <w:pStyle w:val="USTustnpkodeksu"/>
      </w:pPr>
      <w:r w:rsidRPr="00DD68BD">
        <w:t>4. Dyrektor parku narodowego może przydzielić broń bojową lub broń myśliwską wraz z amunicją funkcjonariusz</w:t>
      </w:r>
      <w:r w:rsidRPr="00DD68BD">
        <w:t>o</w:t>
      </w:r>
      <w:r w:rsidRPr="00DD68BD">
        <w:t>wi Straży Parku.</w:t>
      </w:r>
    </w:p>
    <w:p w:rsidR="00EC7C8C" w:rsidRPr="00DD68BD" w:rsidRDefault="00EC7C8C" w:rsidP="00EC7C8C">
      <w:pPr>
        <w:pStyle w:val="USTustnpkodeksu"/>
      </w:pPr>
      <w:r w:rsidRPr="00DD68BD">
        <w:t>5. Decyzję o wyposażeniu funkcjonariusza Straży Parku w broń bojową lub broń myśliwską na czas pełnienia służby podejmuje każdorazowo Komendant Straży Parku.</w:t>
      </w:r>
    </w:p>
    <w:p w:rsidR="00EC7C8C" w:rsidRPr="00DD68BD" w:rsidRDefault="00EC7C8C" w:rsidP="00EC7C8C">
      <w:pPr>
        <w:pStyle w:val="USTustnpkodeksu"/>
      </w:pPr>
      <w:r w:rsidRPr="00DD68BD">
        <w:t>6. Broń, o której mowa w</w:t>
      </w:r>
      <w:r>
        <w:t> ust. </w:t>
      </w:r>
      <w:r w:rsidRPr="00DD68BD">
        <w:t>4, przydziela się wraz ze świadectwem broni.</w:t>
      </w:r>
    </w:p>
    <w:p w:rsidR="00EC7C8C" w:rsidRDefault="00EC7C8C" w:rsidP="00EC7C8C">
      <w:pPr>
        <w:pStyle w:val="USTustnpkodeksu"/>
      </w:pPr>
      <w:r w:rsidRPr="005562B8">
        <w:t>7.</w:t>
      </w:r>
      <w:r>
        <w:rPr>
          <w:rStyle w:val="Odwoanieprzypisudolnego"/>
        </w:rPr>
        <w:footnoteReference w:id="84"/>
      </w:r>
      <w:r>
        <w:rPr>
          <w:rStyle w:val="IGindeksgrny"/>
        </w:rPr>
        <w:t>)</w:t>
      </w:r>
      <w:r>
        <w:t> </w:t>
      </w:r>
      <w:r w:rsidRPr="005562B8">
        <w:t>W</w:t>
      </w:r>
      <w:r>
        <w:t> </w:t>
      </w:r>
      <w:r w:rsidRPr="005562B8">
        <w:t>przypadkach, o</w:t>
      </w:r>
      <w:r>
        <w:t> </w:t>
      </w:r>
      <w:r w:rsidRPr="005562B8">
        <w:t>których mowa w</w:t>
      </w:r>
      <w:r>
        <w:t> art. </w:t>
      </w:r>
      <w:r w:rsidRPr="005562B8">
        <w:t>45</w:t>
      </w:r>
      <w:r>
        <w:t xml:space="preserve"> pkt </w:t>
      </w:r>
      <w:r w:rsidRPr="005562B8">
        <w:t>1</w:t>
      </w:r>
      <w:r>
        <w:t xml:space="preserve"> lit. </w:t>
      </w:r>
      <w:r w:rsidRPr="005562B8">
        <w:t>a</w:t>
      </w:r>
      <w:r>
        <w:t> </w:t>
      </w:r>
      <w:r w:rsidRPr="005562B8">
        <w:t>i</w:t>
      </w:r>
      <w:r>
        <w:t> pkt </w:t>
      </w:r>
      <w:r w:rsidRPr="005562B8">
        <w:t>2</w:t>
      </w:r>
      <w:r>
        <w:t xml:space="preserve"> oraz</w:t>
      </w:r>
      <w:r w:rsidRPr="005562B8">
        <w:t xml:space="preserve"> w</w:t>
      </w:r>
      <w:r>
        <w:t> art. </w:t>
      </w:r>
      <w:r w:rsidRPr="005562B8">
        <w:t>47</w:t>
      </w:r>
      <w:r>
        <w:t xml:space="preserve"> pkt </w:t>
      </w:r>
      <w:r w:rsidRPr="005562B8">
        <w:t>1, 3, 5</w:t>
      </w:r>
      <w:r>
        <w:t xml:space="preserve"> i </w:t>
      </w:r>
      <w:r w:rsidRPr="005562B8">
        <w:t>6</w:t>
      </w:r>
      <w:r>
        <w:t> </w:t>
      </w:r>
      <w:r w:rsidRPr="005562B8">
        <w:t>ustawy z</w:t>
      </w:r>
      <w:r>
        <w:t> </w:t>
      </w:r>
      <w:r w:rsidRPr="005562B8">
        <w:t>dnia</w:t>
      </w:r>
      <w:r>
        <w:t xml:space="preserve"> </w:t>
      </w:r>
      <w:r w:rsidRPr="005562B8">
        <w:t>24</w:t>
      </w:r>
      <w:r>
        <w:t> </w:t>
      </w:r>
      <w:r w:rsidRPr="005562B8">
        <w:t>maja 2013</w:t>
      </w:r>
      <w:r>
        <w:t> </w:t>
      </w:r>
      <w:r w:rsidRPr="005562B8">
        <w:t>r. o</w:t>
      </w:r>
      <w:r>
        <w:t> </w:t>
      </w:r>
      <w:r w:rsidRPr="005562B8">
        <w:t>środkach przymusu bezpośredniego i</w:t>
      </w:r>
      <w:r>
        <w:t> </w:t>
      </w:r>
      <w:r w:rsidRPr="005562B8">
        <w:t>broni palnej, funkcjonariusz Straży Parku może użyć</w:t>
      </w:r>
      <w:r>
        <w:t xml:space="preserve"> </w:t>
      </w:r>
      <w:r w:rsidRPr="005562B8">
        <w:t>broni palnej lub ją wykorzystać.</w:t>
      </w:r>
    </w:p>
    <w:p w:rsidR="00EC7C8C" w:rsidRPr="00EC7C8C" w:rsidRDefault="00EC7C8C" w:rsidP="0074209B">
      <w:pPr>
        <w:pStyle w:val="USTustnpkodeksu"/>
        <w:keepNext/>
      </w:pPr>
      <w:r w:rsidRPr="00DD68BD">
        <w:lastRenderedPageBreak/>
        <w:t>8.</w:t>
      </w:r>
      <w:r w:rsidRPr="00EC7C8C">
        <w:t> Broń myśliwską, o której mowa w ust. 4, funkcjonariusz Straży Parku ma prawo użyć w następujących przypa</w:t>
      </w:r>
      <w:r w:rsidRPr="00EC7C8C">
        <w:t>d</w:t>
      </w:r>
      <w:r w:rsidRPr="00EC7C8C">
        <w:t>kach: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w celu eliminacji lub odstraszania w granicach parku narodowego zwierząt stwarzających rzeczywiste i bezpośrednie zagrożenie dla życia i zdrowia ludzi;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w razie konieczności odstrzału, za zgodą dyrektora parku narodowego, zwierzęcia, które nie ma szans na przeżycie.</w:t>
      </w:r>
    </w:p>
    <w:p w:rsidR="00EC7C8C" w:rsidRPr="00187946" w:rsidRDefault="00EC7C8C" w:rsidP="00EC7C8C">
      <w:pPr>
        <w:pStyle w:val="USTustnpkodeksu"/>
      </w:pPr>
      <w:r>
        <w:t>9. (uchylony)</w:t>
      </w:r>
      <w:bookmarkStart w:id="23" w:name="_Ref413222988"/>
      <w:r>
        <w:rPr>
          <w:rStyle w:val="Odwoanieprzypisudolnego"/>
        </w:rPr>
        <w:footnoteReference w:id="85"/>
      </w:r>
      <w:bookmarkEnd w:id="23"/>
      <w:r>
        <w:rPr>
          <w:rStyle w:val="IGindeksgrny"/>
        </w:rPr>
        <w:t>)</w:t>
      </w:r>
    </w:p>
    <w:p w:rsidR="00EC7C8C" w:rsidRPr="00DD68BD" w:rsidRDefault="00EC7C8C" w:rsidP="00EC7C8C">
      <w:pPr>
        <w:pStyle w:val="USTustnpkodeksu"/>
      </w:pPr>
      <w:r w:rsidRPr="00DD68BD">
        <w:t>10. Minister właściwy do spraw środowiska określi, w drodze rozporządzenia, zakres szkolenia podstawowego oraz tryb powoływania komisji egzaminacyjnej, o których mowa w</w:t>
      </w:r>
      <w:r>
        <w:t> ust. </w:t>
      </w:r>
      <w:r w:rsidRPr="00DD68BD">
        <w:t>2</w:t>
      </w:r>
      <w:r>
        <w:t xml:space="preserve"> pkt </w:t>
      </w:r>
      <w:r w:rsidRPr="00DD68BD">
        <w:t>1, kierując się potrzebą posiadania przez funkcj</w:t>
      </w:r>
      <w:r w:rsidRPr="00DD68BD">
        <w:t>o</w:t>
      </w:r>
      <w:r w:rsidRPr="00DD68BD">
        <w:t>nariuszy Straży Parku wiedzy niezbędnej do wykonywania zadań.</w:t>
      </w:r>
    </w:p>
    <w:p w:rsidR="00EC7C8C" w:rsidRPr="00187946" w:rsidRDefault="00EC7C8C" w:rsidP="00EC7C8C">
      <w:pPr>
        <w:pStyle w:val="USTustnpkodeksu"/>
        <w:rPr>
          <w:rStyle w:val="IGindeksgrny"/>
        </w:rPr>
      </w:pPr>
      <w:r>
        <w:t>11. (uchylony)</w:t>
      </w:r>
      <w:r>
        <w:fldChar w:fldCharType="begin"/>
      </w:r>
      <w:r>
        <w:instrText xml:space="preserve"> NOTEREF _Ref413222988 \f \h </w:instrText>
      </w:r>
      <w:r>
        <w:fldChar w:fldCharType="separate"/>
      </w:r>
      <w:r w:rsidR="001A4421" w:rsidRPr="001A4421">
        <w:rPr>
          <w:rStyle w:val="Odwoanieprzypisudolnego"/>
        </w:rPr>
        <w:t>85</w:t>
      </w:r>
      <w:r>
        <w:fldChar w:fldCharType="end"/>
      </w:r>
      <w:r>
        <w:rPr>
          <w:rStyle w:val="IGindeksgrny"/>
        </w:rPr>
        <w:t>)</w:t>
      </w:r>
    </w:p>
    <w:p w:rsidR="00EC7C8C" w:rsidRPr="00DD68BD" w:rsidRDefault="00EC7C8C" w:rsidP="00EC7C8C">
      <w:pPr>
        <w:pStyle w:val="USTustnpkodeksu"/>
      </w:pPr>
      <w:r w:rsidRPr="00DD68BD">
        <w:t>12. Minister właściwy do spraw środowiska w porozumieniu z ministrem właściwym do spraw wewnętrznych okr</w:t>
      </w:r>
      <w:r w:rsidRPr="00DD68BD">
        <w:t>e</w:t>
      </w:r>
      <w:r w:rsidRPr="00DD68BD">
        <w:t>śli, w drodze rozporządzenia, sposób ewidencjonowania i przechowywania broni bojowej oraz broni myśliwskiej wraz z amunicją, kierując się potrzebą zabezpieczenia broni bojowej oraz broni myśliwskiej wraz z amunicją, będącej w dyspozycji Straży Parku.</w:t>
      </w:r>
    </w:p>
    <w:p w:rsidR="00EC7C8C" w:rsidRDefault="00EC7C8C" w:rsidP="00EC7C8C">
      <w:pPr>
        <w:pStyle w:val="USTustnpkodeksu"/>
      </w:pPr>
      <w:r w:rsidRPr="00DD68BD">
        <w:t>13. Przepisy dotyczące dopuszczania, przydzielania i wyposażania w broń myśliwską stosuje się odpowiednio do pracowników Służby Parku, o których mowa w</w:t>
      </w:r>
      <w:r>
        <w:t> ust. </w:t>
      </w:r>
      <w:r w:rsidRPr="00DD68BD">
        <w:t>1.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110a.</w:t>
      </w:r>
      <w:r w:rsidRPr="00187946">
        <w:rPr>
          <w:rStyle w:val="IGindeksgrny"/>
        </w:rPr>
        <w:footnoteReference w:id="86"/>
      </w:r>
      <w:r>
        <w:rPr>
          <w:rStyle w:val="IGindeksgrny"/>
        </w:rPr>
        <w:t>)</w:t>
      </w:r>
      <w:r>
        <w:rPr>
          <w:rStyle w:val="Ppogrubienie"/>
        </w:rPr>
        <w:t> </w:t>
      </w:r>
      <w:r w:rsidRPr="003240E5">
        <w:t>Użycie i</w:t>
      </w:r>
      <w:r>
        <w:t> </w:t>
      </w:r>
      <w:r w:rsidRPr="003240E5">
        <w:t>wykorzystanie środków przymusu bezpośredniego i</w:t>
      </w:r>
      <w:r>
        <w:t> </w:t>
      </w:r>
      <w:r w:rsidRPr="003240E5">
        <w:t>broni palnej oraz dokumentowanie tego</w:t>
      </w:r>
      <w:r>
        <w:t xml:space="preserve"> </w:t>
      </w:r>
      <w:r w:rsidRPr="003240E5">
        <w:t>użycia i</w:t>
      </w:r>
      <w:r>
        <w:t> </w:t>
      </w:r>
      <w:r w:rsidRPr="003240E5">
        <w:t>wykorzystania odbywa się na zasadach określonych w</w:t>
      </w:r>
      <w:r>
        <w:t> </w:t>
      </w:r>
      <w:r w:rsidRPr="003240E5">
        <w:t>ustawie z</w:t>
      </w:r>
      <w:r>
        <w:t> </w:t>
      </w:r>
      <w:r w:rsidRPr="003240E5">
        <w:t>dnia 24</w:t>
      </w:r>
      <w:r>
        <w:t> </w:t>
      </w:r>
      <w:r w:rsidRPr="003240E5">
        <w:t>maja 2013</w:t>
      </w:r>
      <w:r>
        <w:t> </w:t>
      </w:r>
      <w:r w:rsidRPr="003240E5">
        <w:t>r. o</w:t>
      </w:r>
      <w:r>
        <w:t> </w:t>
      </w:r>
      <w:r w:rsidRPr="003240E5">
        <w:t>środkach przymusu</w:t>
      </w:r>
      <w:r>
        <w:t xml:space="preserve"> </w:t>
      </w:r>
      <w:r w:rsidRPr="003240E5">
        <w:t>be</w:t>
      </w:r>
      <w:r w:rsidRPr="003240E5">
        <w:t>z</w:t>
      </w:r>
      <w:r w:rsidRPr="003240E5">
        <w:t>pośredniego i</w:t>
      </w:r>
      <w:r>
        <w:t> </w:t>
      </w:r>
      <w:r w:rsidRPr="003240E5">
        <w:t>broni palnej.</w:t>
      </w:r>
    </w:p>
    <w:p w:rsidR="00EC7C8C" w:rsidRPr="00DD68BD" w:rsidRDefault="00EC7C8C" w:rsidP="00EC7C8C">
      <w:pPr>
        <w:pStyle w:val="ROZDZODDZOZNoznaczenierozdziauluboddziau"/>
      </w:pPr>
      <w:r w:rsidRPr="00DD68BD">
        <w:t>Rozdział 8</w:t>
      </w:r>
    </w:p>
    <w:p w:rsidR="00EC7C8C" w:rsidRPr="00DD68BD" w:rsidRDefault="00EC7C8C" w:rsidP="0074209B">
      <w:pPr>
        <w:pStyle w:val="ROZDZODDZPRZEDMprzedmiotregulacjirozdziauluboddziau"/>
      </w:pPr>
      <w:r w:rsidRPr="00DD68BD">
        <w:t>Wykonywanie ochrony przyrody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111.</w:t>
      </w:r>
      <w:r w:rsidRPr="00DD68BD">
        <w:t> 1. Minister właściwy do spraw środowiska sporządza projekt programu ochrony i zrównoważonego uży</w:t>
      </w:r>
      <w:r w:rsidRPr="00DD68BD">
        <w:t>t</w:t>
      </w:r>
      <w:r w:rsidRPr="00DD68BD">
        <w:t>kowania różnorodności biologicznej wraz z projektem planu działań.</w:t>
      </w:r>
    </w:p>
    <w:p w:rsidR="00EC7C8C" w:rsidRPr="00DD68BD" w:rsidRDefault="00EC7C8C" w:rsidP="00EC7C8C">
      <w:pPr>
        <w:pStyle w:val="USTustnpkodeksu"/>
      </w:pPr>
      <w:r w:rsidRPr="00DD68BD">
        <w:t>2. Minister właściwy do spraw środowiska zapewnia możliwość udziału społeczeństwa, na zasadach i w trybie okr</w:t>
      </w:r>
      <w:r w:rsidRPr="00DD68BD">
        <w:t>e</w:t>
      </w:r>
      <w:r w:rsidRPr="00DD68BD">
        <w:t>ślonych w ustawie z dnia 3 października 2008 r. o udostępnianiu informacji o środowisku i jego ochronie, udziale społ</w:t>
      </w:r>
      <w:r w:rsidRPr="00DD68BD">
        <w:t>e</w:t>
      </w:r>
      <w:r w:rsidRPr="00DD68BD">
        <w:t>czeństwa w ochronie środowiska oraz o ocenach oddziaływania na środowisko, w postępowaniu, którego przedmiotem jest sporządzenie projektu programu ochrony i zrównoważonego użytkowania różnorodności biologicznej wraz z projektem planu działań, o którym mowa w</w:t>
      </w:r>
      <w:r>
        <w:t> ust. </w:t>
      </w:r>
      <w:r w:rsidRPr="00DD68BD">
        <w:t>1.</w:t>
      </w:r>
    </w:p>
    <w:p w:rsidR="00EC7C8C" w:rsidRPr="00DD68BD" w:rsidRDefault="00EC7C8C" w:rsidP="00EC7C8C">
      <w:pPr>
        <w:pStyle w:val="USTustnpkodeksu"/>
      </w:pPr>
      <w:r w:rsidRPr="00DD68BD">
        <w:t>3. Program ochrony i zrównoważonego użytkowania różnorodności biologicznej wraz z planem działań zatwierdza, w drodze uchwały, Rada Ministrów.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112.</w:t>
      </w:r>
      <w:r w:rsidRPr="00DD68BD">
        <w:t> 1. W ramach państwowego monitoringu środowiska prowadzi się monitoring przyrodniczy różnorodności biologicznej i krajobrazowej.</w:t>
      </w:r>
    </w:p>
    <w:p w:rsidR="00EC7C8C" w:rsidRPr="00DD68BD" w:rsidRDefault="00EC7C8C" w:rsidP="00EC7C8C">
      <w:pPr>
        <w:pStyle w:val="USTustnpkodeksu"/>
      </w:pPr>
      <w:r w:rsidRPr="00DD68BD">
        <w:t>2. Monitoring przyrodniczy polega na obserwacji i ocenie stanu oraz zachodzących zmian w składnikach różnoro</w:t>
      </w:r>
      <w:r w:rsidRPr="00DD68BD">
        <w:t>d</w:t>
      </w:r>
      <w:r w:rsidRPr="00DD68BD">
        <w:t>ności biologicznej i krajobrazowej, w tym typów siedlisk przyrodniczych oraz gatunków będących przedmiotem zainter</w:t>
      </w:r>
      <w:r w:rsidRPr="00DD68BD">
        <w:t>e</w:t>
      </w:r>
      <w:r w:rsidRPr="00DD68BD">
        <w:t>sowania Wspólnoty, ze szczególnym uwzględnieniem typów siedlisk przyrodniczych i gatunków o znaczeniu priorytet</w:t>
      </w:r>
      <w:r w:rsidRPr="00DD68BD">
        <w:t>o</w:t>
      </w:r>
      <w:r w:rsidRPr="00DD68BD">
        <w:t>wym, a także na ocenie skuteczności stosowanych metod ochrony przyrody.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113.</w:t>
      </w:r>
      <w:r w:rsidRPr="00DD68BD">
        <w:t> 1. Generalny Dyrektor Ochrony Środowiska prowadzi centralny rejestr form ochrony przyrody, o których mowa w</w:t>
      </w:r>
      <w:r>
        <w:t> art. </w:t>
      </w:r>
      <w:r w:rsidRPr="00DD68BD">
        <w:t>6</w:t>
      </w:r>
      <w:r>
        <w:t xml:space="preserve"> ust. </w:t>
      </w:r>
      <w:r w:rsidRPr="00DD68BD">
        <w:t>1</w:t>
      </w:r>
      <w:r>
        <w:t xml:space="preserve"> pkt </w:t>
      </w:r>
      <w:r w:rsidRPr="00DD68BD">
        <w:t>1–9.</w:t>
      </w:r>
    </w:p>
    <w:p w:rsidR="00EC7C8C" w:rsidRPr="00EC7C8C" w:rsidRDefault="00EC7C8C" w:rsidP="0074209B">
      <w:pPr>
        <w:pStyle w:val="USTustnpkodeksu"/>
        <w:keepNext/>
      </w:pPr>
      <w:r w:rsidRPr="00DD68BD">
        <w:t>1a.</w:t>
      </w:r>
      <w:r w:rsidRPr="00EC7C8C">
        <w:t> Minister właściwy do spraw środowiska określi, w drodze rozporządzenia: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zakres informacji gromadzonych w centralnym rejestrze form ochrony przyrody,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organizację, tryb i standardy techniczne tworzenia rejestru,</w:t>
      </w:r>
    </w:p>
    <w:p w:rsidR="00EC7C8C" w:rsidRPr="00DD68BD" w:rsidRDefault="00EC7C8C" w:rsidP="0074209B">
      <w:pPr>
        <w:pStyle w:val="PKTpunkt"/>
        <w:keepNext/>
      </w:pPr>
      <w:r w:rsidRPr="00DD68BD">
        <w:t>3)</w:t>
      </w:r>
      <w:r w:rsidRPr="00DD68BD">
        <w:tab/>
        <w:t>sposób aktualizacji rejestru oraz udostępniania danych zawartych w rejestrze</w:t>
      </w:r>
    </w:p>
    <w:p w:rsidR="00EC7C8C" w:rsidRPr="00DD68BD" w:rsidRDefault="00EC7C8C" w:rsidP="00EC7C8C">
      <w:pPr>
        <w:pStyle w:val="CZWSPPKTczwsplnapunktw"/>
      </w:pPr>
      <w:r w:rsidRPr="00DD68BD">
        <w:t>– z uwzględnieniem konieczności zapewnienia kompletnej i jednolitej informacji o formach ochrony przyrody w Rzeczypospolitej Polskiej.</w:t>
      </w:r>
    </w:p>
    <w:p w:rsidR="00EC7C8C" w:rsidRPr="00DD68BD" w:rsidRDefault="00EC7C8C" w:rsidP="00EC7C8C">
      <w:pPr>
        <w:pStyle w:val="USTustnpkodeksu"/>
      </w:pPr>
      <w:r w:rsidRPr="00DD68BD">
        <w:lastRenderedPageBreak/>
        <w:t>2. (uchylony)</w:t>
      </w:r>
    </w:p>
    <w:p w:rsidR="00EC7C8C" w:rsidRPr="00DD68BD" w:rsidRDefault="00EC7C8C" w:rsidP="00EC7C8C">
      <w:pPr>
        <w:pStyle w:val="USTustnpkodeksu"/>
      </w:pPr>
      <w:r w:rsidRPr="00DD68BD">
        <w:t>3. (uchylony)</w:t>
      </w:r>
    </w:p>
    <w:p w:rsidR="00EC7C8C" w:rsidRPr="00DD68BD" w:rsidRDefault="00EC7C8C" w:rsidP="00EC7C8C">
      <w:pPr>
        <w:pStyle w:val="USTustnpkodeksu"/>
      </w:pPr>
      <w:r w:rsidRPr="00DD68BD">
        <w:t>4. Organ, który utworzył lub ustanowił formę ochrony przyrody, o której mowa w</w:t>
      </w:r>
      <w:r>
        <w:t> art. </w:t>
      </w:r>
      <w:r w:rsidRPr="00DD68BD">
        <w:t>6</w:t>
      </w:r>
      <w:r>
        <w:t xml:space="preserve"> ust. </w:t>
      </w:r>
      <w:r w:rsidRPr="00DD68BD">
        <w:t>1</w:t>
      </w:r>
      <w:r>
        <w:t xml:space="preserve"> pkt </w:t>
      </w:r>
      <w:r w:rsidRPr="00DD68BD">
        <w:t>2–4</w:t>
      </w:r>
      <w:r>
        <w:t xml:space="preserve"> i </w:t>
      </w:r>
      <w:r w:rsidRPr="00DD68BD">
        <w:t>6–9, przesyła Generalnemu Dyrektorowi Ochrony Środowiska, w terminie 30 dni od dnia jej utworzenia lub ustanowienia, kopię aktu o utworzeniu lub ustanowieniu danej formy ochrony przyrody oraz informacje, określone w przepisach wydanych na po</w:t>
      </w:r>
      <w:r w:rsidRPr="00DD68BD">
        <w:t>d</w:t>
      </w:r>
      <w:r w:rsidRPr="00DD68BD">
        <w:t>stawie</w:t>
      </w:r>
      <w:r>
        <w:t xml:space="preserve"> ust. </w:t>
      </w:r>
      <w:r w:rsidRPr="00DD68BD">
        <w:t>1a, a także, w tym samym terminie, dokonuje wpisu tych informacji do centralnego rejestru form ochrony prz</w:t>
      </w:r>
      <w:r w:rsidRPr="00DD68BD">
        <w:t>y</w:t>
      </w:r>
      <w:r w:rsidRPr="00DD68BD">
        <w:t>rody.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114.</w:t>
      </w:r>
      <w:r w:rsidRPr="00DD68BD">
        <w:t> 1. Regionalny dyrektor ochrony środowiska gromadzi dokumentację dotyczącą zasobów, tworów i składników przyrody, a w szczególności cennych ze względów naukowych tworów przyrody, stanowisk chronionych gatunków roślin, zwierząt i grzybów, a także ich siedlisk oraz siedlisk przyrodniczych.</w:t>
      </w:r>
    </w:p>
    <w:p w:rsidR="00EC7C8C" w:rsidRPr="00DD68BD" w:rsidRDefault="00EC7C8C" w:rsidP="00EC7C8C">
      <w:pPr>
        <w:pStyle w:val="USTustnpkodeksu"/>
      </w:pPr>
      <w:r w:rsidRPr="00DD68BD">
        <w:t>2. Regionalny dyrektor ochrony środowiska prowadzi rejestr form ochrony przyrody, o których mowa w</w:t>
      </w:r>
      <w:r>
        <w:t> art. </w:t>
      </w:r>
      <w:r w:rsidRPr="00DD68BD">
        <w:t>6</w:t>
      </w:r>
      <w:r>
        <w:t xml:space="preserve"> ust. </w:t>
      </w:r>
      <w:r w:rsidRPr="00DD68BD">
        <w:t>1</w:t>
      </w:r>
      <w:r>
        <w:t xml:space="preserve"> pkt </w:t>
      </w:r>
      <w:r w:rsidRPr="00DD68BD">
        <w:t>2–4</w:t>
      </w:r>
      <w:r>
        <w:t xml:space="preserve"> i </w:t>
      </w:r>
      <w:r w:rsidRPr="00DD68BD">
        <w:t>6–9, położonych w całości lub w części na obszarze jego działania.</w:t>
      </w:r>
    </w:p>
    <w:p w:rsidR="00EC7C8C" w:rsidRDefault="00EC7C8C" w:rsidP="00EC7C8C">
      <w:pPr>
        <w:pStyle w:val="USTustnpkodeksu"/>
      </w:pPr>
      <w:r>
        <w:t>3.</w:t>
      </w:r>
      <w:r>
        <w:rPr>
          <w:rStyle w:val="Odwoanieprzypisudolnego"/>
        </w:rPr>
        <w:footnoteReference w:id="87"/>
      </w:r>
      <w:r>
        <w:rPr>
          <w:rStyle w:val="IGindeksgrny"/>
        </w:rPr>
        <w:t>)</w:t>
      </w:r>
      <w:r>
        <w:t> </w:t>
      </w:r>
      <w:r w:rsidRPr="00F77467">
        <w:t>Organ, który ustanowił formę ochrony przyrody, o której mowa w art. 6 ust. 1 pkt 4 i 6–9, przesyła regionaln</w:t>
      </w:r>
      <w:r w:rsidRPr="00F77467">
        <w:t>e</w:t>
      </w:r>
      <w:r w:rsidRPr="00F77467">
        <w:t>mu</w:t>
      </w:r>
      <w:r>
        <w:t xml:space="preserve"> </w:t>
      </w:r>
      <w:r w:rsidRPr="00F77467">
        <w:t>dyrektorowi ochrony środowiska, w terminie 30 dni od dnia jej utworzenia lub ustanowienia, kopię aktu o utworzeniu lub</w:t>
      </w:r>
      <w:r>
        <w:t xml:space="preserve"> </w:t>
      </w:r>
      <w:r w:rsidRPr="00F77467">
        <w:t>ustanowieniu danej formy ochrony przyrody oraz informacje, określone w przepisach wydanych na podstawie art. 113</w:t>
      </w:r>
      <w:r>
        <w:t xml:space="preserve"> </w:t>
      </w:r>
      <w:r w:rsidRPr="00F77467">
        <w:t>ust. 1a, a także, w tym samym terminie, dokonuje wpisu tych informacji do centralnego rejestru form ochrony przyrody.</w:t>
      </w:r>
    </w:p>
    <w:p w:rsidR="00EC7C8C" w:rsidRPr="00DD68BD" w:rsidRDefault="00EC7C8C" w:rsidP="00EC7C8C">
      <w:pPr>
        <w:pStyle w:val="USTustnpkodeksu"/>
      </w:pPr>
      <w:r w:rsidRPr="00F77467">
        <w:rPr>
          <w:rStyle w:val="Ppogrubienie"/>
        </w:rPr>
        <w:t>3.</w:t>
      </w:r>
      <w:bookmarkStart w:id="24" w:name="_Ref424898501"/>
      <w:r>
        <w:rPr>
          <w:rStyle w:val="Odwoanieprzypisudolnego"/>
        </w:rPr>
        <w:footnoteReference w:id="88"/>
      </w:r>
      <w:bookmarkEnd w:id="24"/>
      <w:r>
        <w:rPr>
          <w:rStyle w:val="IGindeksgrny"/>
        </w:rPr>
        <w:t>)</w:t>
      </w:r>
      <w:r w:rsidRPr="00DD68BD">
        <w:t> </w:t>
      </w:r>
      <w:r w:rsidRPr="00F77467">
        <w:rPr>
          <w:rStyle w:val="Ppogrubienie"/>
        </w:rPr>
        <w:t>Organ, który ustanowił formę ochrony przyrody, o której mowa w art. 6 ust. 1 pkt 3 i 4 oraz 6–9, przesyła regionalnemu dyrektorowi ochrony środowiska, w terminie 30 dni od dnia jej utworzenia lub ustanowienia, kopię aktu o utworzeniu lub ustanowieniu danej formy ochrony przyrody oraz informacje, określone w przepisach w</w:t>
      </w:r>
      <w:r w:rsidRPr="00F77467">
        <w:rPr>
          <w:rStyle w:val="Ppogrubienie"/>
        </w:rPr>
        <w:t>y</w:t>
      </w:r>
      <w:r w:rsidRPr="00F77467">
        <w:rPr>
          <w:rStyle w:val="Ppogrubienie"/>
        </w:rPr>
        <w:t>danych na podstawie art. 113 ust. 1a, a także, w tym samym terminie, dokonuje wpisu tych informacji do centra</w:t>
      </w:r>
      <w:r w:rsidRPr="00F77467">
        <w:rPr>
          <w:rStyle w:val="Ppogrubienie"/>
        </w:rPr>
        <w:t>l</w:t>
      </w:r>
      <w:r w:rsidRPr="00F77467">
        <w:rPr>
          <w:rStyle w:val="Ppogrubienie"/>
        </w:rPr>
        <w:t>nego rejestru form ochrony przyrody.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115.</w:t>
      </w:r>
      <w:r w:rsidRPr="00DD68BD">
        <w:t> 1. Na obrzeżach lub w pobliżu form ochrony przyrody, o których mowa w</w:t>
      </w:r>
      <w:r>
        <w:t> art. </w:t>
      </w:r>
      <w:r w:rsidRPr="00DD68BD">
        <w:t>6</w:t>
      </w:r>
      <w:r>
        <w:t xml:space="preserve"> ust. </w:t>
      </w:r>
      <w:r w:rsidRPr="00DD68BD">
        <w:t>1</w:t>
      </w:r>
      <w:r>
        <w:t xml:space="preserve"> pkt </w:t>
      </w:r>
      <w:r w:rsidRPr="00DD68BD">
        <w:t>1–3</w:t>
      </w:r>
      <w:r>
        <w:t xml:space="preserve"> oraz</w:t>
      </w:r>
      <w:r w:rsidRPr="00DD68BD">
        <w:t xml:space="preserve"> 7</w:t>
      </w:r>
      <w:r>
        <w:t xml:space="preserve"> i </w:t>
      </w:r>
      <w:r w:rsidRPr="00DD68BD">
        <w:t>8, umieszcza się tablice informujące o nazwie form ochrony przyrody oraz o zakazach obowiązujących na obszarach lub w stosunku do tych form, a na obrzeżach form ochrony przyrody, o których mowa w</w:t>
      </w:r>
      <w:r>
        <w:t> art. </w:t>
      </w:r>
      <w:r w:rsidRPr="00DD68BD">
        <w:t>6</w:t>
      </w:r>
      <w:r>
        <w:t xml:space="preserve"> ust. </w:t>
      </w:r>
      <w:r w:rsidRPr="00DD68BD">
        <w:t>1</w:t>
      </w:r>
      <w:r>
        <w:t xml:space="preserve"> pkt </w:t>
      </w:r>
      <w:r w:rsidRPr="00DD68BD">
        <w:t>4–6</w:t>
      </w:r>
      <w:r>
        <w:t xml:space="preserve"> i pkt </w:t>
      </w:r>
      <w:r w:rsidRPr="00DD68BD">
        <w:t>9, umies</w:t>
      </w:r>
      <w:r w:rsidRPr="00DD68BD">
        <w:t>z</w:t>
      </w:r>
      <w:r w:rsidRPr="00DD68BD">
        <w:t>cza się tablice informujące o nazwie formy ochrony przyrody.</w:t>
      </w:r>
    </w:p>
    <w:p w:rsidR="00EC7C8C" w:rsidRPr="00DD68BD" w:rsidRDefault="00EC7C8C" w:rsidP="00EC7C8C">
      <w:pPr>
        <w:pStyle w:val="USTustnpkodeksu"/>
      </w:pPr>
      <w:r w:rsidRPr="00DD68BD">
        <w:t>2. Na obrzeżach parku narodowego tablice, o których mowa w</w:t>
      </w:r>
      <w:r>
        <w:t> ust. </w:t>
      </w:r>
      <w:r w:rsidRPr="00DD68BD">
        <w:t>1, umieszcza dyrektor parku narodowego, a na obrzeżach lub w pobliżu form ochrony przyrody, o których mowa w</w:t>
      </w:r>
      <w:r>
        <w:t> art. </w:t>
      </w:r>
      <w:r w:rsidRPr="00DD68BD">
        <w:t>6</w:t>
      </w:r>
      <w:r>
        <w:t xml:space="preserve"> ust. </w:t>
      </w:r>
      <w:r w:rsidRPr="00DD68BD">
        <w:t>1</w:t>
      </w:r>
      <w:r>
        <w:t xml:space="preserve"> pkt </w:t>
      </w:r>
      <w:r w:rsidRPr="00DD68BD">
        <w:t>2–9 – organ sprawujący nadzór nad daną formą ochrony przyrody.</w:t>
      </w:r>
    </w:p>
    <w:p w:rsidR="00EC7C8C" w:rsidRPr="00DD68BD" w:rsidRDefault="00EC7C8C" w:rsidP="00EC7C8C">
      <w:pPr>
        <w:pStyle w:val="USTustnpkodeksu"/>
      </w:pPr>
      <w:r w:rsidRPr="00DD68BD">
        <w:t>3. Minister właściwy do spraw środowiska określi, w drodze rozporządzenia, wzory tablic, o których mowa w</w:t>
      </w:r>
      <w:r>
        <w:t> ust. </w:t>
      </w:r>
      <w:r w:rsidRPr="00DD68BD">
        <w:t>1, kierując się potrzebą ujednolicenia tablic, określając ich kształt i rozmiary, materiał, z jakiego zostaną wykonane, tło t</w:t>
      </w:r>
      <w:r w:rsidRPr="00DD68BD">
        <w:t>a</w:t>
      </w:r>
      <w:r w:rsidRPr="00DD68BD">
        <w:t>blic, wielkość i kolor liter w napisach.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116.</w:t>
      </w:r>
      <w:r w:rsidRPr="00DD68BD">
        <w:t> W</w:t>
      </w:r>
      <w:r>
        <w:t> </w:t>
      </w:r>
      <w:r w:rsidRPr="00DD68BD">
        <w:t>przypadku przebiegu drogi publicznej przez park narodowy lub rezerwat przyrody wyznaczenie miejsc parkingowych następuje po uzyskaniu zgody – odpowiednio – dyrektora parku narodowego lub regionalnego dyrektora ochrony środowiska.</w:t>
      </w:r>
    </w:p>
    <w:p w:rsidR="00EC7C8C" w:rsidRPr="00DD68BD" w:rsidRDefault="00EC7C8C" w:rsidP="00EC7C8C">
      <w:pPr>
        <w:pStyle w:val="ROZDZODDZOZNoznaczenierozdziauluboddziau"/>
      </w:pPr>
      <w:r w:rsidRPr="00DD68BD">
        <w:t>Rozdział 9</w:t>
      </w:r>
    </w:p>
    <w:p w:rsidR="00EC7C8C" w:rsidRPr="00DD68BD" w:rsidRDefault="00EC7C8C" w:rsidP="0074209B">
      <w:pPr>
        <w:pStyle w:val="ROZDZODDZPRZEDMprzedmiotregulacjirozdziauluboddziau"/>
      </w:pPr>
      <w:r w:rsidRPr="00DD68BD">
        <w:t>Gospodarowanie zasobami i składnikami przyrody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117.</w:t>
      </w:r>
      <w:r w:rsidRPr="00EC7C8C">
        <w:t> 1. Gospodarowanie zasobami dziko występujących roślin, zwierząt i grzybów oraz zasobami genetycznymi roślin, zwierząt i grzybów użytkowanymi przez człowieka powinno zapewniać ich trwałość, optymalną liczebność i ochronę różnorodności genetycznej, w szczególności przez: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ochronę, utrzymanie lub racjonalne zagospodarowanie naturalnych i półnaturalnych ekosystemów, w tym lasów, torfowisk, bagien, muraw, solnisk, klifów nadmorskich i wydm, linii brzegów wód, dolin rzecznych, źródeł i źródlisk, a także rzek, jezior i obszarów morskich oraz siedlisk i ostoi roślin, zwierząt lub grzybów;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stworzenie warunków do rozmnażania i rozprzestrzeniania zagrożonych wyginięciem roślin, zwierząt i grzybów oraz ochronę i odtwarzanie ich siedlisk i ostoi, a także ochronę tras migracyjnych zwierząt.</w:t>
      </w:r>
    </w:p>
    <w:p w:rsidR="00EC7C8C" w:rsidRPr="00DD68BD" w:rsidRDefault="00EC7C8C" w:rsidP="00EC7C8C">
      <w:pPr>
        <w:pStyle w:val="USTustnpkodeksu"/>
      </w:pPr>
      <w:r w:rsidRPr="00DD68BD">
        <w:t>2. Na gruntach użytkowanych gospodarczo w parkach narodowych lub rezerwatach przyrody stosuje się ochronę kr</w:t>
      </w:r>
      <w:r w:rsidRPr="00DD68BD">
        <w:t>a</w:t>
      </w:r>
      <w:r w:rsidRPr="00DD68BD">
        <w:t>jobrazową.</w:t>
      </w:r>
    </w:p>
    <w:p w:rsidR="00EC7C8C" w:rsidRPr="00702624" w:rsidRDefault="00EC7C8C" w:rsidP="0074209B">
      <w:pPr>
        <w:pStyle w:val="ARTartustawynprozporzdzenia"/>
        <w:keepNext/>
      </w:pPr>
      <w:r w:rsidRPr="0074209B">
        <w:rPr>
          <w:rStyle w:val="Ppogrubienie"/>
        </w:rPr>
        <w:lastRenderedPageBreak/>
        <w:t>Art. 118.</w:t>
      </w:r>
      <w:r w:rsidRPr="00187946">
        <w:rPr>
          <w:rStyle w:val="IGindeksgrny"/>
        </w:rPr>
        <w:footnoteReference w:id="89"/>
      </w:r>
      <w:r>
        <w:rPr>
          <w:rStyle w:val="IGindeksgrny"/>
        </w:rPr>
        <w:t>)</w:t>
      </w:r>
      <w:r>
        <w:rPr>
          <w:rStyle w:val="Ppogrubienie"/>
        </w:rPr>
        <w:t> </w:t>
      </w:r>
      <w:r w:rsidRPr="00702624">
        <w:t>1. Zgłoszenia regionalnemu dyrektorowi ochrony środowiska wymaga prowadzenie, na obszarach form ochrony przyrody, o</w:t>
      </w:r>
      <w:r>
        <w:t> </w:t>
      </w:r>
      <w:r w:rsidRPr="00702624">
        <w:t>których mowa w</w:t>
      </w:r>
      <w:r>
        <w:t> art. </w:t>
      </w:r>
      <w:r w:rsidRPr="00702624">
        <w:t>6</w:t>
      </w:r>
      <w:r>
        <w:t xml:space="preserve"> ust. </w:t>
      </w:r>
      <w:r w:rsidRPr="00702624">
        <w:t>1</w:t>
      </w:r>
      <w:r>
        <w:t xml:space="preserve"> pkt </w:t>
      </w:r>
      <w:r w:rsidRPr="00702624">
        <w:t>1–5</w:t>
      </w:r>
      <w:r>
        <w:t xml:space="preserve"> i </w:t>
      </w:r>
      <w:r w:rsidRPr="00702624">
        <w:t>7–9, w</w:t>
      </w:r>
      <w:r>
        <w:t> </w:t>
      </w:r>
      <w:r w:rsidRPr="00702624">
        <w:t>obrębach ochronnych wyznaczonych na podstawie ustawy z</w:t>
      </w:r>
      <w:r>
        <w:t> </w:t>
      </w:r>
      <w:r w:rsidRPr="00702624">
        <w:t>dnia 18</w:t>
      </w:r>
      <w:r>
        <w:t> </w:t>
      </w:r>
      <w:r w:rsidRPr="00702624">
        <w:t>kwietnia 1985</w:t>
      </w:r>
      <w:r>
        <w:t> </w:t>
      </w:r>
      <w:r w:rsidRPr="00702624">
        <w:t>r. o</w:t>
      </w:r>
      <w:r>
        <w:t> </w:t>
      </w:r>
      <w:r w:rsidRPr="00702624">
        <w:t>rybactwie śródlądowym, a</w:t>
      </w:r>
      <w:r>
        <w:t> </w:t>
      </w:r>
      <w:r w:rsidRPr="00702624">
        <w:t>także w</w:t>
      </w:r>
      <w:r>
        <w:t> </w:t>
      </w:r>
      <w:r w:rsidRPr="00702624">
        <w:t>obrębie cieków naturalnych, następujących dzi</w:t>
      </w:r>
      <w:r w:rsidRPr="00702624">
        <w:t>a</w:t>
      </w:r>
      <w:r w:rsidRPr="00702624">
        <w:t>łań:</w:t>
      </w:r>
    </w:p>
    <w:p w:rsidR="00EC7C8C" w:rsidRPr="00702624" w:rsidRDefault="00EC7C8C" w:rsidP="00EC7C8C">
      <w:pPr>
        <w:pStyle w:val="PKTpunkt"/>
      </w:pPr>
      <w:r w:rsidRPr="00702624">
        <w:t>1)</w:t>
      </w:r>
      <w:r>
        <w:tab/>
      </w:r>
      <w:r w:rsidRPr="00702624">
        <w:t>wymienionych w</w:t>
      </w:r>
      <w:r>
        <w:t> art. </w:t>
      </w:r>
      <w:r w:rsidRPr="00702624">
        <w:t>22</w:t>
      </w:r>
      <w:r>
        <w:t xml:space="preserve"> ust. </w:t>
      </w:r>
      <w:r w:rsidRPr="00702624">
        <w:t>1b ustawy z</w:t>
      </w:r>
      <w:r>
        <w:t> </w:t>
      </w:r>
      <w:r w:rsidRPr="00702624">
        <w:t>dnia 18</w:t>
      </w:r>
      <w:r>
        <w:t> </w:t>
      </w:r>
      <w:r w:rsidRPr="00702624">
        <w:t>lipca 2001</w:t>
      </w:r>
      <w:r>
        <w:t> </w:t>
      </w:r>
      <w:r w:rsidRPr="00702624">
        <w:t>r. – Prawo wodne;</w:t>
      </w:r>
    </w:p>
    <w:p w:rsidR="00EC7C8C" w:rsidRPr="00702624" w:rsidRDefault="00EC7C8C" w:rsidP="00EC7C8C">
      <w:pPr>
        <w:pStyle w:val="PKTpunkt"/>
      </w:pPr>
      <w:r w:rsidRPr="00702624">
        <w:t>2)</w:t>
      </w:r>
      <w:r>
        <w:tab/>
      </w:r>
      <w:r w:rsidRPr="00702624">
        <w:t>melioracji wodnych;</w:t>
      </w:r>
    </w:p>
    <w:p w:rsidR="00EC7C8C" w:rsidRPr="00702624" w:rsidRDefault="00EC7C8C" w:rsidP="00EC7C8C">
      <w:pPr>
        <w:pStyle w:val="PKTpunkt"/>
      </w:pPr>
      <w:r w:rsidRPr="00702624">
        <w:t>3)</w:t>
      </w:r>
      <w:r>
        <w:tab/>
      </w:r>
      <w:r w:rsidRPr="00702624">
        <w:t>wydobywania z</w:t>
      </w:r>
      <w:r>
        <w:t> </w:t>
      </w:r>
      <w:r w:rsidRPr="00702624">
        <w:t>wód kamienia, żwiru, piasku oraz innych materiałów, w</w:t>
      </w:r>
      <w:r>
        <w:t> </w:t>
      </w:r>
      <w:r w:rsidRPr="00702624">
        <w:t>ramach szczególnego korzystania z</w:t>
      </w:r>
      <w:r>
        <w:t> </w:t>
      </w:r>
      <w:r w:rsidRPr="00702624">
        <w:t>wód;</w:t>
      </w:r>
    </w:p>
    <w:p w:rsidR="00EC7C8C" w:rsidRPr="00702624" w:rsidRDefault="00EC7C8C" w:rsidP="00EC7C8C">
      <w:pPr>
        <w:pStyle w:val="PKTpunkt"/>
      </w:pPr>
      <w:r w:rsidRPr="00702624">
        <w:t>4)</w:t>
      </w:r>
      <w:r>
        <w:tab/>
      </w:r>
      <w:r w:rsidRPr="00702624">
        <w:t>innych niż wymienione w</w:t>
      </w:r>
      <w:r>
        <w:t> pkt </w:t>
      </w:r>
      <w:r w:rsidRPr="00702624">
        <w:t>1–3</w:t>
      </w:r>
      <w:r>
        <w:t> </w:t>
      </w:r>
      <w:r w:rsidRPr="00702624">
        <w:t>działań obejmujących roboty ziemne mogące zmienić warunki wodne lub wodno</w:t>
      </w:r>
      <w:r>
        <w:softHyphen/>
      </w:r>
      <w:r>
        <w:softHyphen/>
      </w:r>
      <w:r>
        <w:noBreakHyphen/>
      </w:r>
      <w:r w:rsidRPr="00702624">
        <w:t>glebowe.</w:t>
      </w:r>
    </w:p>
    <w:p w:rsidR="00EC7C8C" w:rsidRPr="00702624" w:rsidRDefault="00EC7C8C" w:rsidP="0074209B">
      <w:pPr>
        <w:pStyle w:val="USTustnpkodeksu"/>
        <w:keepNext/>
      </w:pPr>
      <w:r w:rsidRPr="00702624">
        <w:t>2.</w:t>
      </w:r>
      <w:r>
        <w:rPr>
          <w:rStyle w:val="Odwoanieprzypisudolnego"/>
        </w:rPr>
        <w:footnoteReference w:id="90"/>
      </w:r>
      <w:r>
        <w:rPr>
          <w:rStyle w:val="IGindeksgrny"/>
        </w:rPr>
        <w:t>)</w:t>
      </w:r>
      <w:r>
        <w:t> </w:t>
      </w:r>
      <w:r w:rsidRPr="00702624">
        <w:t>W</w:t>
      </w:r>
      <w:r>
        <w:t> </w:t>
      </w:r>
      <w:r w:rsidRPr="00702624">
        <w:t>zgłoszeniu określa się:</w:t>
      </w:r>
    </w:p>
    <w:p w:rsidR="00EC7C8C" w:rsidRPr="00702624" w:rsidRDefault="00EC7C8C" w:rsidP="00EC7C8C">
      <w:pPr>
        <w:pStyle w:val="PKTpunkt"/>
      </w:pPr>
      <w:r w:rsidRPr="00702624">
        <w:t>1)</w:t>
      </w:r>
      <w:r>
        <w:tab/>
      </w:r>
      <w:r w:rsidRPr="00702624">
        <w:t>lokalizację, rodzaj, zakres, sposób i</w:t>
      </w:r>
      <w:r>
        <w:t> </w:t>
      </w:r>
      <w:r w:rsidRPr="00702624">
        <w:t>termin prowadzenia działań, o</w:t>
      </w:r>
      <w:r>
        <w:t> </w:t>
      </w:r>
      <w:r w:rsidRPr="00702624">
        <w:t>których mowa w</w:t>
      </w:r>
      <w:r>
        <w:t> ust. </w:t>
      </w:r>
      <w:r w:rsidRPr="00702624">
        <w:t>1;</w:t>
      </w:r>
    </w:p>
    <w:p w:rsidR="00EC7C8C" w:rsidRPr="00702624" w:rsidRDefault="00EC7C8C" w:rsidP="00EC7C8C">
      <w:pPr>
        <w:pStyle w:val="PKTpunkt"/>
      </w:pPr>
      <w:r w:rsidRPr="00702624">
        <w:t>2)</w:t>
      </w:r>
      <w:r>
        <w:tab/>
      </w:r>
      <w:r w:rsidRPr="00702624">
        <w:t>w przypadku działań, o</w:t>
      </w:r>
      <w:r>
        <w:t> </w:t>
      </w:r>
      <w:r w:rsidRPr="00702624">
        <w:t>których mowa w</w:t>
      </w:r>
      <w:r>
        <w:t> art. </w:t>
      </w:r>
      <w:r w:rsidRPr="00702624">
        <w:t>22</w:t>
      </w:r>
      <w:r>
        <w:t xml:space="preserve"> ust. </w:t>
      </w:r>
      <w:r w:rsidRPr="00702624">
        <w:t>1b ustawy z</w:t>
      </w:r>
      <w:r>
        <w:t> </w:t>
      </w:r>
      <w:r w:rsidRPr="00702624">
        <w:t>dnia 18</w:t>
      </w:r>
      <w:r>
        <w:t> </w:t>
      </w:r>
      <w:r w:rsidRPr="00702624">
        <w:t>lipca 2001</w:t>
      </w:r>
      <w:r>
        <w:t> </w:t>
      </w:r>
      <w:r w:rsidRPr="00702624">
        <w:t>r. – Prawo wodne, jeżeli jest to możliwe – także termin i</w:t>
      </w:r>
      <w:r>
        <w:t> </w:t>
      </w:r>
      <w:r w:rsidRPr="00702624">
        <w:t>zakres działań objętych zgłoszeniem, prowadzonych w</w:t>
      </w:r>
      <w:r>
        <w:t> </w:t>
      </w:r>
      <w:r w:rsidRPr="00702624">
        <w:t>przeszłości na obszarze, którego d</w:t>
      </w:r>
      <w:r w:rsidRPr="00702624">
        <w:t>o</w:t>
      </w:r>
      <w:r w:rsidRPr="00702624">
        <w:t>tyczy zgłoszenie.</w:t>
      </w:r>
    </w:p>
    <w:p w:rsidR="00EC7C8C" w:rsidRPr="00702624" w:rsidRDefault="00EC7C8C" w:rsidP="00EC7C8C">
      <w:pPr>
        <w:pStyle w:val="USTustnpkodeksu"/>
      </w:pPr>
      <w:r w:rsidRPr="00702624">
        <w:t>3.</w:t>
      </w:r>
      <w:r>
        <w:t> </w:t>
      </w:r>
      <w:r w:rsidRPr="00702624">
        <w:t>W</w:t>
      </w:r>
      <w:r>
        <w:t> </w:t>
      </w:r>
      <w:r w:rsidRPr="00702624">
        <w:t>przypadku przedsięwzięć mogących potencjalnie znacząco oddziaływać na środowisko, w</w:t>
      </w:r>
      <w:r>
        <w:t> </w:t>
      </w:r>
      <w:r w:rsidRPr="00702624">
        <w:t>stosunku do których nie przeprowadzono oceny oddziaływania na środowisko, do zgłoszenia należy dołączyć decyzję o</w:t>
      </w:r>
      <w:r>
        <w:t> </w:t>
      </w:r>
      <w:r w:rsidRPr="00702624">
        <w:t>środowiskowych uw</w:t>
      </w:r>
      <w:r w:rsidRPr="00702624">
        <w:t>a</w:t>
      </w:r>
      <w:r w:rsidRPr="00702624">
        <w:t>runkowaniach.</w:t>
      </w:r>
    </w:p>
    <w:p w:rsidR="00EC7C8C" w:rsidRPr="00702624" w:rsidRDefault="00EC7C8C" w:rsidP="00EC7C8C">
      <w:pPr>
        <w:pStyle w:val="USTustnpkodeksu"/>
      </w:pPr>
      <w:r w:rsidRPr="00702624">
        <w:t>4.</w:t>
      </w:r>
      <w:r>
        <w:t> </w:t>
      </w:r>
      <w:r w:rsidRPr="00702624">
        <w:t>W</w:t>
      </w:r>
      <w:r>
        <w:t> </w:t>
      </w:r>
      <w:r w:rsidRPr="00702624">
        <w:t>przypadku gdy działania, o</w:t>
      </w:r>
      <w:r>
        <w:t> </w:t>
      </w:r>
      <w:r w:rsidRPr="00702624">
        <w:t>których mowa w</w:t>
      </w:r>
      <w:r>
        <w:t> ust. </w:t>
      </w:r>
      <w:r w:rsidRPr="00702624">
        <w:t>1, wykraczają poza obszar jednego województwa, zgłoszenia dokonuje się regionalnemu dyrektorowi ochrony środowiska, na którego obszarze właściwości znajduje się największa część terenu, na którym mają być prowadzone te działania.</w:t>
      </w:r>
    </w:p>
    <w:p w:rsidR="00EC7C8C" w:rsidRPr="00702624" w:rsidRDefault="00EC7C8C" w:rsidP="00EC7C8C">
      <w:pPr>
        <w:pStyle w:val="USTustnpkodeksu"/>
      </w:pPr>
      <w:r w:rsidRPr="00702624">
        <w:t>5.</w:t>
      </w:r>
      <w:r>
        <w:t> </w:t>
      </w:r>
      <w:r w:rsidRPr="00702624">
        <w:t>Zgłoszenia należy dokonać przed uzyskaniem pozwolenia na budowę, pozwolenia wodnoprawnego lub pozwol</w:t>
      </w:r>
      <w:r w:rsidRPr="00702624">
        <w:t>e</w:t>
      </w:r>
      <w:r w:rsidRPr="00702624">
        <w:t>nia na realizację inwestycji w</w:t>
      </w:r>
      <w:r>
        <w:t> </w:t>
      </w:r>
      <w:r w:rsidRPr="00702624">
        <w:t>zakresie budowli przeciwpowodziowych, a</w:t>
      </w:r>
      <w:r>
        <w:t> </w:t>
      </w:r>
      <w:r w:rsidRPr="00702624">
        <w:t>jeżeli te pozwolenia nie są wymagane – przed rozpoczęciem działań, o</w:t>
      </w:r>
      <w:r>
        <w:t> </w:t>
      </w:r>
      <w:r w:rsidRPr="00702624">
        <w:t>których mowa w</w:t>
      </w:r>
      <w:r>
        <w:t> ust. </w:t>
      </w:r>
      <w:r w:rsidRPr="00702624">
        <w:t>1.</w:t>
      </w:r>
    </w:p>
    <w:p w:rsidR="00EC7C8C" w:rsidRPr="00702624" w:rsidRDefault="00EC7C8C" w:rsidP="0074209B">
      <w:pPr>
        <w:pStyle w:val="USTustnpkodeksu"/>
        <w:keepNext/>
      </w:pPr>
      <w:r w:rsidRPr="00702624">
        <w:t>6.</w:t>
      </w:r>
      <w:r>
        <w:t> </w:t>
      </w:r>
      <w:r w:rsidRPr="00702624">
        <w:t>Do prowadzenia działań, o</w:t>
      </w:r>
      <w:r>
        <w:t> </w:t>
      </w:r>
      <w:r w:rsidRPr="00702624">
        <w:t>których mowa w</w:t>
      </w:r>
      <w:r>
        <w:t> ust. </w:t>
      </w:r>
      <w:r w:rsidRPr="00702624">
        <w:t>1, można przystąpić:</w:t>
      </w:r>
    </w:p>
    <w:p w:rsidR="00EC7C8C" w:rsidRPr="00702624" w:rsidRDefault="00EC7C8C" w:rsidP="00EC7C8C">
      <w:pPr>
        <w:pStyle w:val="PKTpunkt"/>
      </w:pPr>
      <w:r w:rsidRPr="00702624">
        <w:t>1)</w:t>
      </w:r>
      <w:r>
        <w:tab/>
      </w:r>
      <w:r w:rsidRPr="00702624">
        <w:t>jeżeli w</w:t>
      </w:r>
      <w:r>
        <w:t> </w:t>
      </w:r>
      <w:r w:rsidRPr="00702624">
        <w:t>terminie 30</w:t>
      </w:r>
      <w:r>
        <w:t> </w:t>
      </w:r>
      <w:r w:rsidRPr="00702624">
        <w:t>dni od dnia doręczenia zgłoszenia regionalny dyrektor ochrony środowiska nie wniesie, w</w:t>
      </w:r>
      <w:r>
        <w:t> </w:t>
      </w:r>
      <w:r w:rsidRPr="00702624">
        <w:t>drodze decyzji, sprzeciwu;</w:t>
      </w:r>
    </w:p>
    <w:p w:rsidR="00EC7C8C" w:rsidRPr="00702624" w:rsidRDefault="00EC7C8C" w:rsidP="00EC7C8C">
      <w:pPr>
        <w:pStyle w:val="PKTpunkt"/>
      </w:pPr>
      <w:r w:rsidRPr="00702624">
        <w:t>2)</w:t>
      </w:r>
      <w:r>
        <w:tab/>
      </w:r>
      <w:r w:rsidRPr="00702624">
        <w:t>nie później niż po upływie 2</w:t>
      </w:r>
      <w:r>
        <w:t> </w:t>
      </w:r>
      <w:r w:rsidRPr="00702624">
        <w:t>lat od określonego w</w:t>
      </w:r>
      <w:r>
        <w:t> </w:t>
      </w:r>
      <w:r w:rsidRPr="00702624">
        <w:t>zgłoszeniu terminu ich rozpoczęcia.</w:t>
      </w:r>
    </w:p>
    <w:p w:rsidR="00EC7C8C" w:rsidRPr="00702624" w:rsidRDefault="00EC7C8C" w:rsidP="0074209B">
      <w:pPr>
        <w:pStyle w:val="USTustnpkodeksu"/>
        <w:keepNext/>
      </w:pPr>
      <w:r w:rsidRPr="00702624">
        <w:t>7.</w:t>
      </w:r>
      <w:r>
        <w:t> </w:t>
      </w:r>
      <w:r w:rsidRPr="00702624">
        <w:t>Regionalny dyrektor ochrony środowiska wnosi sprzeciw, jeżeli:</w:t>
      </w:r>
    </w:p>
    <w:p w:rsidR="00EC7C8C" w:rsidRPr="00702624" w:rsidRDefault="00EC7C8C" w:rsidP="00EC7C8C">
      <w:pPr>
        <w:pStyle w:val="PKTpunkt"/>
      </w:pPr>
      <w:r w:rsidRPr="00702624">
        <w:t>1)</w:t>
      </w:r>
      <w:r>
        <w:tab/>
      </w:r>
      <w:r w:rsidRPr="00702624">
        <w:t>zgłoszenie dotyczy działań objętych obowiązkiem uzyskania decyzji o</w:t>
      </w:r>
      <w:r>
        <w:t> </w:t>
      </w:r>
      <w:r w:rsidRPr="00702624">
        <w:t>środowiskowych uwarunkowaniach, a</w:t>
      </w:r>
      <w:r>
        <w:t> </w:t>
      </w:r>
      <w:r w:rsidRPr="00702624">
        <w:t>ta d</w:t>
      </w:r>
      <w:r w:rsidRPr="00702624">
        <w:t>e</w:t>
      </w:r>
      <w:r w:rsidRPr="00702624">
        <w:t>cyzja nie została wydana;</w:t>
      </w:r>
    </w:p>
    <w:p w:rsidR="00EC7C8C" w:rsidRPr="00702624" w:rsidRDefault="00EC7C8C" w:rsidP="00EC7C8C">
      <w:pPr>
        <w:pStyle w:val="PKTpunkt"/>
      </w:pPr>
      <w:r w:rsidRPr="00702624">
        <w:t>2)</w:t>
      </w:r>
      <w:r>
        <w:tab/>
      </w:r>
      <w:r w:rsidRPr="00702624">
        <w:t>prowadzenie działań objętych zgłoszeniem narusza przepisy dotyczące form ochrony przyrody, o</w:t>
      </w:r>
      <w:r>
        <w:t> </w:t>
      </w:r>
      <w:r w:rsidRPr="00702624">
        <w:t>których mowa w</w:t>
      </w:r>
      <w:r>
        <w:t> art. </w:t>
      </w:r>
      <w:r w:rsidRPr="00702624">
        <w:t>6</w:t>
      </w:r>
      <w:r>
        <w:t xml:space="preserve"> ust. </w:t>
      </w:r>
      <w:r w:rsidRPr="00702624">
        <w:t>1</w:t>
      </w:r>
      <w:r>
        <w:t xml:space="preserve"> pkt </w:t>
      </w:r>
      <w:r w:rsidRPr="00702624">
        <w:t>1–5</w:t>
      </w:r>
      <w:r>
        <w:t xml:space="preserve"> i </w:t>
      </w:r>
      <w:r w:rsidRPr="00702624">
        <w:t>7–9, lub obrębów ochronnych wyznaczonych na podstawie ustawy z</w:t>
      </w:r>
      <w:r>
        <w:t> </w:t>
      </w:r>
      <w:r w:rsidRPr="00702624">
        <w:t>dnia 18</w:t>
      </w:r>
      <w:r>
        <w:t> </w:t>
      </w:r>
      <w:r w:rsidRPr="00702624">
        <w:t>kwietnia 1985</w:t>
      </w:r>
      <w:r>
        <w:t> </w:t>
      </w:r>
      <w:r w:rsidRPr="00702624">
        <w:t>r. o</w:t>
      </w:r>
      <w:r>
        <w:t> </w:t>
      </w:r>
      <w:r w:rsidRPr="00702624">
        <w:t>rybactwie śródlądowym.</w:t>
      </w:r>
    </w:p>
    <w:p w:rsidR="00EC7C8C" w:rsidRPr="00702624" w:rsidRDefault="00EC7C8C" w:rsidP="0074209B">
      <w:pPr>
        <w:pStyle w:val="USTustnpkodeksu"/>
        <w:keepNext/>
      </w:pPr>
      <w:r w:rsidRPr="00702624">
        <w:t>8.</w:t>
      </w:r>
      <w:r>
        <w:t> </w:t>
      </w:r>
      <w:r w:rsidRPr="00702624">
        <w:t>W</w:t>
      </w:r>
      <w:r>
        <w:t> </w:t>
      </w:r>
      <w:r w:rsidRPr="00702624">
        <w:t>decyzji, o</w:t>
      </w:r>
      <w:r>
        <w:t> </w:t>
      </w:r>
      <w:r w:rsidRPr="00702624">
        <w:t>której mowa w</w:t>
      </w:r>
      <w:r>
        <w:t> ust. </w:t>
      </w:r>
      <w:r w:rsidRPr="00702624">
        <w:t>6</w:t>
      </w:r>
      <w:r>
        <w:t xml:space="preserve"> pkt </w:t>
      </w:r>
      <w:r w:rsidRPr="00702624">
        <w:t>1, regionalny dyrektor ochrony środowiska może nałożyć obowiązek uz</w:t>
      </w:r>
      <w:r w:rsidRPr="00702624">
        <w:t>y</w:t>
      </w:r>
      <w:r w:rsidRPr="00702624">
        <w:t>skania decyzji o</w:t>
      </w:r>
      <w:r>
        <w:t> </w:t>
      </w:r>
      <w:r w:rsidRPr="00702624">
        <w:t>warunkach prowadzenia działań, jeżeli prowadzenie działań, o</w:t>
      </w:r>
      <w:r>
        <w:t> </w:t>
      </w:r>
      <w:r w:rsidRPr="00702624">
        <w:t>których mowa w</w:t>
      </w:r>
      <w:r>
        <w:t> ust. </w:t>
      </w:r>
      <w:r w:rsidRPr="00702624">
        <w:t>1, może:</w:t>
      </w:r>
    </w:p>
    <w:p w:rsidR="00EC7C8C" w:rsidRPr="00702624" w:rsidRDefault="00EC7C8C" w:rsidP="00EC7C8C">
      <w:pPr>
        <w:pStyle w:val="PKTpunkt"/>
      </w:pPr>
      <w:r w:rsidRPr="00702624">
        <w:t>1)</w:t>
      </w:r>
      <w:r>
        <w:tab/>
      </w:r>
      <w:r w:rsidRPr="00702624">
        <w:t>naruszać przepisy dotyczące form ochrony przyrody, o</w:t>
      </w:r>
      <w:r>
        <w:t> </w:t>
      </w:r>
      <w:r w:rsidRPr="00702624">
        <w:t>których mowa w</w:t>
      </w:r>
      <w:r>
        <w:t> art. </w:t>
      </w:r>
      <w:r w:rsidRPr="00702624">
        <w:t>6</w:t>
      </w:r>
      <w:r>
        <w:t xml:space="preserve"> ust. </w:t>
      </w:r>
      <w:r w:rsidRPr="00702624">
        <w:t>1</w:t>
      </w:r>
      <w:r>
        <w:t xml:space="preserve"> pkt </w:t>
      </w:r>
      <w:r w:rsidRPr="00702624">
        <w:t>1–5</w:t>
      </w:r>
      <w:r>
        <w:t xml:space="preserve"> i </w:t>
      </w:r>
      <w:r w:rsidRPr="00702624">
        <w:t>7–9, lub obrębów ochronnych wyznaczonych na podstawie ustawy z</w:t>
      </w:r>
      <w:r>
        <w:t> </w:t>
      </w:r>
      <w:r w:rsidRPr="00702624">
        <w:t>dnia 18</w:t>
      </w:r>
      <w:r>
        <w:t> </w:t>
      </w:r>
      <w:r w:rsidRPr="00702624">
        <w:t>kwietnia 1985</w:t>
      </w:r>
      <w:r>
        <w:t> </w:t>
      </w:r>
      <w:r w:rsidRPr="00702624">
        <w:t>r. o</w:t>
      </w:r>
      <w:r>
        <w:t> </w:t>
      </w:r>
      <w:r w:rsidRPr="00702624">
        <w:t>rybactwie śródlądowym;</w:t>
      </w:r>
    </w:p>
    <w:p w:rsidR="00EC7C8C" w:rsidRPr="00702624" w:rsidRDefault="00EC7C8C" w:rsidP="00EC7C8C">
      <w:pPr>
        <w:pStyle w:val="PKTpunkt"/>
      </w:pPr>
      <w:r w:rsidRPr="00702624">
        <w:t>2)</w:t>
      </w:r>
      <w:r>
        <w:tab/>
      </w:r>
      <w:r w:rsidRPr="00702624">
        <w:t>spowodować pogorszenie stanu środowiska, a</w:t>
      </w:r>
      <w:r>
        <w:t> </w:t>
      </w:r>
      <w:r w:rsidRPr="00702624">
        <w:t>w</w:t>
      </w:r>
      <w:r>
        <w:t> </w:t>
      </w:r>
      <w:r w:rsidRPr="00702624">
        <w:t>szczególności może znacząco negatywnie oddziaływać na cele ochrony obszarów chronionych, naruszać zakazy w</w:t>
      </w:r>
      <w:r>
        <w:t> </w:t>
      </w:r>
      <w:r w:rsidRPr="00702624">
        <w:t>nich obowiązujące, lub znacząco negatywnie oddziaływać na siedliska przyrodnicze, chronione gatunki roślin, zwierząt lub grzybów, lub ich siedliska.</w:t>
      </w:r>
    </w:p>
    <w:p w:rsidR="00EC7C8C" w:rsidRDefault="00EC7C8C" w:rsidP="00EC7C8C">
      <w:pPr>
        <w:pStyle w:val="USTustnpkodeksu"/>
      </w:pPr>
      <w:r>
        <w:t>9. </w:t>
      </w:r>
      <w:r w:rsidRPr="00702624">
        <w:t>Jeżeli prowadzenie działań, o</w:t>
      </w:r>
      <w:r>
        <w:t> </w:t>
      </w:r>
      <w:r w:rsidRPr="00702624">
        <w:t>których mowa w</w:t>
      </w:r>
      <w:r>
        <w:t> ust. </w:t>
      </w:r>
      <w:r w:rsidRPr="00702624">
        <w:t>1, może znacząco oddziaływać na obszar Natura 2000, regi</w:t>
      </w:r>
      <w:r w:rsidRPr="00702624">
        <w:t>o</w:t>
      </w:r>
      <w:r w:rsidRPr="00702624">
        <w:t>nalny dyrektor ochrony środowiska, wydając decyzję, o</w:t>
      </w:r>
      <w:r>
        <w:t> </w:t>
      </w:r>
      <w:r w:rsidRPr="00702624">
        <w:t>której mowa w</w:t>
      </w:r>
      <w:r>
        <w:t> ust. </w:t>
      </w:r>
      <w:r w:rsidRPr="00702624">
        <w:t>6</w:t>
      </w:r>
      <w:r>
        <w:t xml:space="preserve"> pkt </w:t>
      </w:r>
      <w:r w:rsidRPr="00702624">
        <w:t>1, w</w:t>
      </w:r>
      <w:r>
        <w:t> </w:t>
      </w:r>
      <w:r w:rsidRPr="00702624">
        <w:t>której nałożył obowiązek uzyskania decyzji o</w:t>
      </w:r>
      <w:r>
        <w:t> </w:t>
      </w:r>
      <w:r w:rsidRPr="00702624">
        <w:t>warunkach prowadzenia działań, stwierdza obowiązek przeprowadzenia oceny oddziaływania przedsięwzięcia na obszar Natura 2000</w:t>
      </w:r>
      <w:r>
        <w:t xml:space="preserve"> oraz</w:t>
      </w:r>
      <w:r w:rsidRPr="00702624">
        <w:t xml:space="preserve"> nakłada obowiązek przedłożenia raportu o</w:t>
      </w:r>
      <w:r>
        <w:t> </w:t>
      </w:r>
      <w:r w:rsidRPr="00702624">
        <w:t>oddziaływaniu przedsięwzięcia na obszar Natura 2000. Przepisy</w:t>
      </w:r>
      <w:r>
        <w:t xml:space="preserve"> art. </w:t>
      </w:r>
      <w:r w:rsidRPr="00702624">
        <w:t>97</w:t>
      </w:r>
      <w:r>
        <w:t xml:space="preserve"> ust. </w:t>
      </w:r>
      <w:r w:rsidRPr="00702624">
        <w:t>3</w:t>
      </w:r>
      <w:r>
        <w:t xml:space="preserve"> i </w:t>
      </w:r>
      <w:r w:rsidRPr="00702624">
        <w:t>4</w:t>
      </w:r>
      <w:r>
        <w:t> </w:t>
      </w:r>
      <w:r w:rsidRPr="00702624">
        <w:t>ustawy z</w:t>
      </w:r>
      <w:r>
        <w:t> </w:t>
      </w:r>
      <w:r w:rsidRPr="00702624">
        <w:t>dnia 3</w:t>
      </w:r>
      <w:r>
        <w:t> </w:t>
      </w:r>
      <w:r w:rsidRPr="00702624">
        <w:t>października 2008</w:t>
      </w:r>
      <w:r>
        <w:t> </w:t>
      </w:r>
      <w:r w:rsidRPr="00702624">
        <w:t>r. o</w:t>
      </w:r>
      <w:r>
        <w:t> </w:t>
      </w:r>
      <w:r w:rsidRPr="00702624">
        <w:t>udostępnianiu informacji o</w:t>
      </w:r>
      <w:r>
        <w:t> </w:t>
      </w:r>
      <w:r w:rsidRPr="00702624">
        <w:t>środowisku i</w:t>
      </w:r>
      <w:r>
        <w:t> </w:t>
      </w:r>
      <w:r w:rsidRPr="00702624">
        <w:t>jego ochronie, udziale społeczeństwa w</w:t>
      </w:r>
      <w:r>
        <w:t> </w:t>
      </w:r>
      <w:r w:rsidRPr="00702624">
        <w:t>ochronie środowiska oraz o</w:t>
      </w:r>
      <w:r>
        <w:t> </w:t>
      </w:r>
      <w:r w:rsidRPr="00702624">
        <w:t>ocenach oddziaływania na środowisko stosuje się odpowiednio.</w:t>
      </w:r>
    </w:p>
    <w:p w:rsidR="00EC7C8C" w:rsidRPr="00544754" w:rsidRDefault="00EC7C8C" w:rsidP="00EC7C8C">
      <w:pPr>
        <w:pStyle w:val="ARTartustawynprozporzdzenia"/>
      </w:pPr>
      <w:r w:rsidRPr="0074209B">
        <w:rPr>
          <w:rStyle w:val="Ppogrubienie"/>
        </w:rPr>
        <w:lastRenderedPageBreak/>
        <w:t>Art. 118a.</w:t>
      </w:r>
      <w:bookmarkStart w:id="25" w:name="_Ref413223412"/>
      <w:r w:rsidRPr="00187946">
        <w:rPr>
          <w:rStyle w:val="IGindeksgrny"/>
        </w:rPr>
        <w:footnoteReference w:id="91"/>
      </w:r>
      <w:bookmarkEnd w:id="25"/>
      <w:r>
        <w:rPr>
          <w:rStyle w:val="IGindeksgrny"/>
        </w:rPr>
        <w:t>)</w:t>
      </w:r>
      <w:r>
        <w:t> </w:t>
      </w:r>
      <w:r w:rsidRPr="00544754">
        <w:t>1. Wydanie decyzji o</w:t>
      </w:r>
      <w:r>
        <w:t> </w:t>
      </w:r>
      <w:r w:rsidRPr="00544754">
        <w:t>warunkach prowadzenia działań, jeżeli obowiązek uzyskania tej decyzji nałożono</w:t>
      </w:r>
      <w:r>
        <w:t xml:space="preserve"> </w:t>
      </w:r>
      <w:r w:rsidRPr="00544754">
        <w:t>na podstawie</w:t>
      </w:r>
      <w:r>
        <w:t xml:space="preserve"> art. </w:t>
      </w:r>
      <w:r w:rsidRPr="00544754">
        <w:t>118</w:t>
      </w:r>
      <w:r>
        <w:t xml:space="preserve"> ust. </w:t>
      </w:r>
      <w:r w:rsidRPr="00544754">
        <w:t>8, następuje przed uzyskaniem pozwolenia na budowę, pozwolenia wodnoprawnego lub pozw</w:t>
      </w:r>
      <w:r w:rsidRPr="00544754">
        <w:t>o</w:t>
      </w:r>
      <w:r w:rsidRPr="00544754">
        <w:t>lenia</w:t>
      </w:r>
      <w:r>
        <w:t xml:space="preserve"> </w:t>
      </w:r>
      <w:r w:rsidRPr="00544754">
        <w:t>na realizację inwestycji w</w:t>
      </w:r>
      <w:r>
        <w:t> </w:t>
      </w:r>
      <w:r w:rsidRPr="00544754">
        <w:t>zakresie budowli przeciwpowodziowych, a</w:t>
      </w:r>
      <w:r>
        <w:t> </w:t>
      </w:r>
      <w:r w:rsidRPr="00544754">
        <w:t>jeżeli pozwolenia te nie są wymagane</w:t>
      </w:r>
      <w:r>
        <w:t xml:space="preserve"> </w:t>
      </w:r>
      <w:r w:rsidRPr="00544754">
        <w:t>– przed rozpoczęciem prowadzenia działań, o</w:t>
      </w:r>
      <w:r>
        <w:t> </w:t>
      </w:r>
      <w:r w:rsidRPr="00544754">
        <w:t>których mowa w</w:t>
      </w:r>
      <w:r>
        <w:t> art. </w:t>
      </w:r>
      <w:r w:rsidRPr="00544754">
        <w:t>118</w:t>
      </w:r>
      <w:r>
        <w:t xml:space="preserve"> ust. </w:t>
      </w:r>
      <w:r w:rsidRPr="00544754">
        <w:t>1.</w:t>
      </w:r>
    </w:p>
    <w:p w:rsidR="00EC7C8C" w:rsidRPr="00544754" w:rsidRDefault="00EC7C8C" w:rsidP="0074209B">
      <w:pPr>
        <w:pStyle w:val="USTustnpkodeksu"/>
        <w:keepNext/>
      </w:pPr>
      <w:r w:rsidRPr="00544754">
        <w:t>2.</w:t>
      </w:r>
      <w:r>
        <w:t> </w:t>
      </w:r>
      <w:r w:rsidRPr="00544754">
        <w:t>Wniosek o</w:t>
      </w:r>
      <w:r>
        <w:t> </w:t>
      </w:r>
      <w:r w:rsidRPr="00544754">
        <w:t>wydanie decyzji o</w:t>
      </w:r>
      <w:r>
        <w:t> </w:t>
      </w:r>
      <w:r w:rsidRPr="00544754">
        <w:t>warunkach prowadzenia działań zawiera w</w:t>
      </w:r>
      <w:r>
        <w:t> </w:t>
      </w:r>
      <w:r w:rsidRPr="00544754">
        <w:t>szczególności:</w:t>
      </w:r>
    </w:p>
    <w:p w:rsidR="00EC7C8C" w:rsidRPr="00544754" w:rsidRDefault="00EC7C8C" w:rsidP="00EC7C8C">
      <w:pPr>
        <w:pStyle w:val="PKTpunkt"/>
      </w:pPr>
      <w:r w:rsidRPr="00544754">
        <w:t>1)</w:t>
      </w:r>
      <w:r>
        <w:tab/>
      </w:r>
      <w:r w:rsidRPr="00544754">
        <w:t>miejsce prowadzenia działań;</w:t>
      </w:r>
    </w:p>
    <w:p w:rsidR="00EC7C8C" w:rsidRPr="00544754" w:rsidRDefault="00EC7C8C" w:rsidP="00EC7C8C">
      <w:pPr>
        <w:pStyle w:val="PKTpunkt"/>
      </w:pPr>
      <w:r w:rsidRPr="00544754">
        <w:t>2)</w:t>
      </w:r>
      <w:r>
        <w:tab/>
      </w:r>
      <w:r w:rsidRPr="00544754">
        <w:t>rodzaj, zakres oraz sposób prowadzenia działań;</w:t>
      </w:r>
    </w:p>
    <w:p w:rsidR="00EC7C8C" w:rsidRPr="00544754" w:rsidRDefault="00EC7C8C" w:rsidP="00EC7C8C">
      <w:pPr>
        <w:pStyle w:val="PKTpunkt"/>
      </w:pPr>
      <w:r w:rsidRPr="00544754">
        <w:t>3)</w:t>
      </w:r>
      <w:r>
        <w:tab/>
      </w:r>
      <w:r w:rsidRPr="00544754">
        <w:t>termin prowadzenia działań;</w:t>
      </w:r>
    </w:p>
    <w:p w:rsidR="00EC7C8C" w:rsidRPr="00544754" w:rsidRDefault="00EC7C8C" w:rsidP="00EC7C8C">
      <w:pPr>
        <w:pStyle w:val="PKTpunkt"/>
      </w:pPr>
      <w:r w:rsidRPr="00544754">
        <w:t>4)</w:t>
      </w:r>
      <w:r>
        <w:tab/>
      </w:r>
      <w:r w:rsidRPr="00544754">
        <w:t>propozycję warunków prowadzenia działań;</w:t>
      </w:r>
    </w:p>
    <w:p w:rsidR="00EC7C8C" w:rsidRPr="00544754" w:rsidRDefault="00EC7C8C" w:rsidP="00EC7C8C">
      <w:pPr>
        <w:pStyle w:val="PKTpunkt"/>
      </w:pPr>
      <w:r w:rsidRPr="00544754">
        <w:t>5)</w:t>
      </w:r>
      <w:r>
        <w:tab/>
      </w:r>
      <w:r w:rsidRPr="00544754">
        <w:t>uzasadnienie prowadzenia działań;</w:t>
      </w:r>
    </w:p>
    <w:p w:rsidR="00EC7C8C" w:rsidRPr="00544754" w:rsidRDefault="00EC7C8C" w:rsidP="00EC7C8C">
      <w:pPr>
        <w:pStyle w:val="PKTpunkt"/>
      </w:pPr>
      <w:r w:rsidRPr="00544754">
        <w:t>6)</w:t>
      </w:r>
      <w:r>
        <w:tab/>
      </w:r>
      <w:r w:rsidRPr="00544754">
        <w:t>w przypadku prowadzenia działań w</w:t>
      </w:r>
      <w:r>
        <w:t> </w:t>
      </w:r>
      <w:r w:rsidRPr="00544754">
        <w:t>obwodzie rybackim – wskazanie użytkownika tego obwodu.</w:t>
      </w:r>
    </w:p>
    <w:p w:rsidR="00EC7C8C" w:rsidRPr="00544754" w:rsidRDefault="00EC7C8C" w:rsidP="00EC7C8C">
      <w:pPr>
        <w:pStyle w:val="USTustnpkodeksu"/>
      </w:pPr>
      <w:r w:rsidRPr="00544754">
        <w:t>3.</w:t>
      </w:r>
      <w:r>
        <w:t> </w:t>
      </w:r>
      <w:r w:rsidRPr="00544754">
        <w:t>Jeżeli zakres działań, o</w:t>
      </w:r>
      <w:r>
        <w:t> </w:t>
      </w:r>
      <w:r w:rsidRPr="00544754">
        <w:t>których mowa w</w:t>
      </w:r>
      <w:r>
        <w:t> art. </w:t>
      </w:r>
      <w:r w:rsidRPr="00544754">
        <w:t>118</w:t>
      </w:r>
      <w:r>
        <w:t xml:space="preserve"> ust. </w:t>
      </w:r>
      <w:r w:rsidRPr="00544754">
        <w:t>1, obejmuje czynności podlegające zakazom określonym</w:t>
      </w:r>
      <w:r>
        <w:t xml:space="preserve"> </w:t>
      </w:r>
      <w:r w:rsidRPr="00544754">
        <w:t>w</w:t>
      </w:r>
      <w:r>
        <w:t> art. </w:t>
      </w:r>
      <w:r w:rsidRPr="00544754">
        <w:t>51</w:t>
      </w:r>
      <w:r>
        <w:t xml:space="preserve"> ust. </w:t>
      </w:r>
      <w:r w:rsidRPr="00544754">
        <w:t>1</w:t>
      </w:r>
      <w:r>
        <w:t xml:space="preserve"> lub art. </w:t>
      </w:r>
      <w:r w:rsidRPr="00544754">
        <w:t>52</w:t>
      </w:r>
      <w:r>
        <w:t xml:space="preserve"> ust. </w:t>
      </w:r>
      <w:r w:rsidRPr="00544754">
        <w:t>1, wniosek zawiera także informacje określone w</w:t>
      </w:r>
      <w:r>
        <w:t> art. </w:t>
      </w:r>
      <w:r w:rsidRPr="00544754">
        <w:t>56</w:t>
      </w:r>
      <w:r>
        <w:t xml:space="preserve"> ust. </w:t>
      </w:r>
      <w:r w:rsidRPr="00544754">
        <w:t>6.</w:t>
      </w:r>
    </w:p>
    <w:p w:rsidR="00EC7C8C" w:rsidRPr="00544754" w:rsidRDefault="00EC7C8C" w:rsidP="0074209B">
      <w:pPr>
        <w:pStyle w:val="USTustnpkodeksu"/>
        <w:keepNext/>
      </w:pPr>
      <w:r w:rsidRPr="00544754">
        <w:t>4.</w:t>
      </w:r>
      <w:r>
        <w:t> </w:t>
      </w:r>
      <w:r w:rsidRPr="00544754">
        <w:t>Do wniosku dołącza się:</w:t>
      </w:r>
    </w:p>
    <w:p w:rsidR="00EC7C8C" w:rsidRPr="00544754" w:rsidRDefault="00EC7C8C" w:rsidP="00EC7C8C">
      <w:pPr>
        <w:pStyle w:val="PKTpunkt"/>
      </w:pPr>
      <w:r w:rsidRPr="00544754">
        <w:t>1)</w:t>
      </w:r>
      <w:r>
        <w:tab/>
      </w:r>
      <w:r w:rsidRPr="00544754">
        <w:t>poświadczoną przez właściwy organ kopię mapy ewidencyjnej oraz wypis z</w:t>
      </w:r>
      <w:r>
        <w:t> </w:t>
      </w:r>
      <w:r w:rsidRPr="00544754">
        <w:t>rejestru gruntów obejmujące przewid</w:t>
      </w:r>
      <w:r w:rsidRPr="00544754">
        <w:t>y</w:t>
      </w:r>
      <w:r w:rsidRPr="00544754">
        <w:t>wany</w:t>
      </w:r>
      <w:r>
        <w:t xml:space="preserve"> </w:t>
      </w:r>
      <w:r w:rsidRPr="00544754">
        <w:t>teren, na którym prowadzone będą działania, o</w:t>
      </w:r>
      <w:r>
        <w:t> </w:t>
      </w:r>
      <w:r w:rsidRPr="00544754">
        <w:t>których mowa w</w:t>
      </w:r>
      <w:r>
        <w:t> art. </w:t>
      </w:r>
      <w:r w:rsidRPr="00544754">
        <w:t>118</w:t>
      </w:r>
      <w:r>
        <w:t xml:space="preserve"> ust. </w:t>
      </w:r>
      <w:r w:rsidRPr="00544754">
        <w:t>1;</w:t>
      </w:r>
    </w:p>
    <w:p w:rsidR="00EC7C8C" w:rsidRPr="00544754" w:rsidRDefault="00EC7C8C" w:rsidP="00EC7C8C">
      <w:pPr>
        <w:pStyle w:val="PKTpunkt"/>
      </w:pPr>
      <w:r w:rsidRPr="00544754">
        <w:t>2)</w:t>
      </w:r>
      <w:r>
        <w:tab/>
      </w:r>
      <w:r w:rsidRPr="00544754">
        <w:t>w przypadku działań, o</w:t>
      </w:r>
      <w:r>
        <w:t> </w:t>
      </w:r>
      <w:r w:rsidRPr="00544754">
        <w:t>których mowa w</w:t>
      </w:r>
      <w:r>
        <w:t> art. </w:t>
      </w:r>
      <w:r w:rsidRPr="00544754">
        <w:t>118</w:t>
      </w:r>
      <w:r>
        <w:t xml:space="preserve"> ust. </w:t>
      </w:r>
      <w:r w:rsidRPr="00544754">
        <w:t>1</w:t>
      </w:r>
      <w:r>
        <w:t xml:space="preserve"> pkt </w:t>
      </w:r>
      <w:r w:rsidRPr="00544754">
        <w:t>2</w:t>
      </w:r>
      <w:r>
        <w:t> </w:t>
      </w:r>
      <w:r w:rsidRPr="00544754">
        <w:t>– mapę zawierającą informacje z</w:t>
      </w:r>
      <w:r>
        <w:t> </w:t>
      </w:r>
      <w:r w:rsidRPr="00544754">
        <w:t>ewidencji wód,</w:t>
      </w:r>
      <w:r>
        <w:t xml:space="preserve"> </w:t>
      </w:r>
      <w:r w:rsidRPr="00544754">
        <w:t>urz</w:t>
      </w:r>
      <w:r w:rsidRPr="00544754">
        <w:t>ą</w:t>
      </w:r>
      <w:r w:rsidRPr="00544754">
        <w:t>dzeń melioracji wodnych oraz zmeliorowanych gruntów, o</w:t>
      </w:r>
      <w:r>
        <w:t> </w:t>
      </w:r>
      <w:r w:rsidRPr="00544754">
        <w:t>której mowa w</w:t>
      </w:r>
      <w:r>
        <w:t> art. </w:t>
      </w:r>
      <w:r w:rsidRPr="00544754">
        <w:t>70</w:t>
      </w:r>
      <w:r>
        <w:t xml:space="preserve"> ust. </w:t>
      </w:r>
      <w:r w:rsidRPr="00544754">
        <w:t>3</w:t>
      </w:r>
      <w:r>
        <w:t> </w:t>
      </w:r>
      <w:r w:rsidRPr="00544754">
        <w:t>ustawy z</w:t>
      </w:r>
      <w:r>
        <w:t> </w:t>
      </w:r>
      <w:r w:rsidRPr="00544754">
        <w:t>dnia 18</w:t>
      </w:r>
      <w:r>
        <w:t> </w:t>
      </w:r>
      <w:r w:rsidRPr="00544754">
        <w:t>lipca</w:t>
      </w:r>
      <w:r>
        <w:t xml:space="preserve"> </w:t>
      </w:r>
      <w:r w:rsidRPr="00544754">
        <w:t>2001</w:t>
      </w:r>
      <w:r>
        <w:t> </w:t>
      </w:r>
      <w:r w:rsidRPr="00544754">
        <w:t>r. – Prawo wodne;</w:t>
      </w:r>
    </w:p>
    <w:p w:rsidR="00EC7C8C" w:rsidRPr="00544754" w:rsidRDefault="00EC7C8C" w:rsidP="00EC7C8C">
      <w:pPr>
        <w:pStyle w:val="PKTpunkt"/>
      </w:pPr>
      <w:r w:rsidRPr="00544754">
        <w:t>3)</w:t>
      </w:r>
      <w:r>
        <w:tab/>
      </w:r>
      <w:r w:rsidRPr="00544754">
        <w:t>w przypadku, o</w:t>
      </w:r>
      <w:r>
        <w:t> </w:t>
      </w:r>
      <w:r w:rsidRPr="00544754">
        <w:t>którym mowa w</w:t>
      </w:r>
      <w:r>
        <w:t> art. </w:t>
      </w:r>
      <w:r w:rsidRPr="00544754">
        <w:t>118</w:t>
      </w:r>
      <w:r>
        <w:t xml:space="preserve"> ust. </w:t>
      </w:r>
      <w:r w:rsidRPr="00544754">
        <w:t>9</w:t>
      </w:r>
      <w:r>
        <w:t> </w:t>
      </w:r>
      <w:r w:rsidRPr="00544754">
        <w:t>– raport o</w:t>
      </w:r>
      <w:r>
        <w:t> </w:t>
      </w:r>
      <w:r w:rsidRPr="00544754">
        <w:t>oddziaływaniu przedsięwzięcia na obszar Natura 2000.</w:t>
      </w:r>
    </w:p>
    <w:p w:rsidR="00EC7C8C" w:rsidRPr="00544754" w:rsidRDefault="00EC7C8C" w:rsidP="0074209B">
      <w:pPr>
        <w:pStyle w:val="USTustnpkodeksu"/>
        <w:keepNext/>
      </w:pPr>
      <w:r w:rsidRPr="00544754">
        <w:t>5.</w:t>
      </w:r>
      <w:r>
        <w:t> </w:t>
      </w:r>
      <w:r w:rsidRPr="00544754">
        <w:t>W</w:t>
      </w:r>
      <w:r>
        <w:t> </w:t>
      </w:r>
      <w:r w:rsidRPr="00544754">
        <w:t>decyzji o</w:t>
      </w:r>
      <w:r>
        <w:t> </w:t>
      </w:r>
      <w:r w:rsidRPr="00544754">
        <w:t>warunkach prowadzenia działań określa się:</w:t>
      </w:r>
    </w:p>
    <w:p w:rsidR="00EC7C8C" w:rsidRPr="00544754" w:rsidRDefault="00EC7C8C" w:rsidP="00EC7C8C">
      <w:pPr>
        <w:pStyle w:val="PKTpunkt"/>
      </w:pPr>
      <w:r w:rsidRPr="00544754">
        <w:t>1)</w:t>
      </w:r>
      <w:r>
        <w:tab/>
      </w:r>
      <w:r w:rsidRPr="00544754">
        <w:t>miejsce prowadzenia działań;</w:t>
      </w:r>
    </w:p>
    <w:p w:rsidR="00EC7C8C" w:rsidRPr="00544754" w:rsidRDefault="00EC7C8C" w:rsidP="00EC7C8C">
      <w:pPr>
        <w:pStyle w:val="PKTpunkt"/>
      </w:pPr>
      <w:r w:rsidRPr="00544754">
        <w:t>2)</w:t>
      </w:r>
      <w:r>
        <w:tab/>
      </w:r>
      <w:r w:rsidRPr="00544754">
        <w:t>rodzaj, zakres oraz sposób prowadzenia działań;</w:t>
      </w:r>
    </w:p>
    <w:p w:rsidR="00EC7C8C" w:rsidRPr="00544754" w:rsidRDefault="00EC7C8C" w:rsidP="00EC7C8C">
      <w:pPr>
        <w:pStyle w:val="PKTpunkt"/>
      </w:pPr>
      <w:r w:rsidRPr="00544754">
        <w:t>3)</w:t>
      </w:r>
      <w:r>
        <w:tab/>
      </w:r>
      <w:r w:rsidRPr="00544754">
        <w:t>warunki prowadzenia działań, wynikające z</w:t>
      </w:r>
      <w:r>
        <w:t> </w:t>
      </w:r>
      <w:r w:rsidRPr="00544754">
        <w:t>konieczności ochrony cennych wartości przyrodniczych, a</w:t>
      </w:r>
      <w:r>
        <w:t> </w:t>
      </w:r>
      <w:r w:rsidRPr="00544754">
        <w:t>także</w:t>
      </w:r>
      <w:r>
        <w:t xml:space="preserve"> </w:t>
      </w:r>
      <w:r w:rsidRPr="00544754">
        <w:t>zap</w:t>
      </w:r>
      <w:r w:rsidRPr="00544754">
        <w:t>o</w:t>
      </w:r>
      <w:r w:rsidRPr="00544754">
        <w:t>biegania lub ograniczania oddziaływania planowanych działań na środowisko przyrodnicze;</w:t>
      </w:r>
    </w:p>
    <w:p w:rsidR="00EC7C8C" w:rsidRPr="00544754" w:rsidRDefault="00EC7C8C" w:rsidP="00EC7C8C">
      <w:pPr>
        <w:pStyle w:val="PKTpunkt"/>
      </w:pPr>
      <w:r w:rsidRPr="00544754">
        <w:t>4)</w:t>
      </w:r>
      <w:r>
        <w:tab/>
      </w:r>
      <w:r w:rsidRPr="00544754">
        <w:t>termin prowadzenia działań.</w:t>
      </w:r>
    </w:p>
    <w:p w:rsidR="00EC7C8C" w:rsidRPr="00544754" w:rsidRDefault="00EC7C8C" w:rsidP="00EC7C8C">
      <w:pPr>
        <w:pStyle w:val="USTustnpkodeksu"/>
      </w:pPr>
      <w:r w:rsidRPr="00544754">
        <w:t>6.</w:t>
      </w:r>
      <w:r>
        <w:t> </w:t>
      </w:r>
      <w:r w:rsidRPr="00544754">
        <w:t>Jeżeli wnioskowany zakres lub sposób prowadzenia działań, o</w:t>
      </w:r>
      <w:r>
        <w:t> </w:t>
      </w:r>
      <w:r w:rsidRPr="00544754">
        <w:t>których mowa w</w:t>
      </w:r>
      <w:r>
        <w:t> art. </w:t>
      </w:r>
      <w:r w:rsidRPr="00544754">
        <w:t>118</w:t>
      </w:r>
      <w:r>
        <w:t xml:space="preserve"> ust. </w:t>
      </w:r>
      <w:r w:rsidRPr="00544754">
        <w:t>1, powodowałby</w:t>
      </w:r>
      <w:r>
        <w:t xml:space="preserve"> </w:t>
      </w:r>
      <w:r w:rsidRPr="00544754">
        <w:t>zn</w:t>
      </w:r>
      <w:r w:rsidRPr="00544754">
        <w:t>a</w:t>
      </w:r>
      <w:r w:rsidRPr="00544754">
        <w:t>czące negatywne oddziaływanie na cele ochrony obszarów chronionych, siedliska przyrodnicze, chronione gatunki</w:t>
      </w:r>
      <w:r>
        <w:t xml:space="preserve"> </w:t>
      </w:r>
      <w:r w:rsidRPr="00544754">
        <w:t>roślin, zwierząt lub grzybów, lub ich siedliska, którego nie można wyeliminować lub istotnie ograniczyć przez</w:t>
      </w:r>
      <w:r>
        <w:t xml:space="preserve"> </w:t>
      </w:r>
      <w:r w:rsidRPr="00544754">
        <w:t>określenie waru</w:t>
      </w:r>
      <w:r w:rsidRPr="00544754">
        <w:t>n</w:t>
      </w:r>
      <w:r w:rsidRPr="00544754">
        <w:t>ków ich prowadzenia, regionalny dyrektor ochrony środowiska może, za zgodą wnioskodawcy,</w:t>
      </w:r>
      <w:r>
        <w:t xml:space="preserve"> </w:t>
      </w:r>
      <w:r w:rsidRPr="00544754">
        <w:t>określić inny od wniosk</w:t>
      </w:r>
      <w:r w:rsidRPr="00544754">
        <w:t>o</w:t>
      </w:r>
      <w:r w:rsidRPr="00544754">
        <w:t>wanego zakres lub sposób prowadzenia tych działań. W</w:t>
      </w:r>
      <w:r>
        <w:t> </w:t>
      </w:r>
      <w:r w:rsidRPr="00544754">
        <w:t>przypadku braku zgody wnioskodawcy</w:t>
      </w:r>
      <w:r>
        <w:t xml:space="preserve"> </w:t>
      </w:r>
      <w:r w:rsidRPr="00544754">
        <w:t>regionalny dyrektor ochrony środowiska odmawia wydania decyzji o</w:t>
      </w:r>
      <w:r>
        <w:t> </w:t>
      </w:r>
      <w:r w:rsidRPr="00544754">
        <w:t>warunkach prowadzenia działań.</w:t>
      </w:r>
    </w:p>
    <w:p w:rsidR="00EC7C8C" w:rsidRPr="00544754" w:rsidRDefault="00EC7C8C" w:rsidP="00EC7C8C">
      <w:pPr>
        <w:pStyle w:val="USTustnpkodeksu"/>
      </w:pPr>
      <w:r w:rsidRPr="00544754">
        <w:t>7.</w:t>
      </w:r>
      <w:r>
        <w:t> </w:t>
      </w:r>
      <w:r w:rsidRPr="00544754">
        <w:t>Jeżeli stwierdzono obowiązek przeprowadzenia oceny oddziaływania przedsięwzięcia na obszar Natura 2000,</w:t>
      </w:r>
      <w:r>
        <w:t xml:space="preserve"> </w:t>
      </w:r>
      <w:r w:rsidRPr="00544754">
        <w:t>r</w:t>
      </w:r>
      <w:r w:rsidRPr="00544754">
        <w:t>e</w:t>
      </w:r>
      <w:r w:rsidRPr="00544754">
        <w:t>gionalny dyrektor ochrony środowiska przeprowadza taką ocenę przed wydaniem decyzji o</w:t>
      </w:r>
      <w:r>
        <w:t> </w:t>
      </w:r>
      <w:r w:rsidRPr="00544754">
        <w:t>warunkach prowadzenia</w:t>
      </w:r>
      <w:r>
        <w:t xml:space="preserve"> </w:t>
      </w:r>
      <w:r w:rsidRPr="00544754">
        <w:t>dzi</w:t>
      </w:r>
      <w:r w:rsidRPr="00544754">
        <w:t>a</w:t>
      </w:r>
      <w:r w:rsidRPr="00544754">
        <w:t>łań. Przepisy działu V rozdziału 5</w:t>
      </w:r>
      <w:r>
        <w:t> </w:t>
      </w:r>
      <w:r w:rsidRPr="00544754">
        <w:t>ustawy z</w:t>
      </w:r>
      <w:r>
        <w:t> </w:t>
      </w:r>
      <w:r w:rsidRPr="00544754">
        <w:t>dnia 3</w:t>
      </w:r>
      <w:r>
        <w:t> </w:t>
      </w:r>
      <w:r w:rsidRPr="00544754">
        <w:t>października 2008</w:t>
      </w:r>
      <w:r>
        <w:t> </w:t>
      </w:r>
      <w:r w:rsidRPr="00544754">
        <w:t>r. o</w:t>
      </w:r>
      <w:r>
        <w:t> </w:t>
      </w:r>
      <w:r w:rsidRPr="00544754">
        <w:t>udostępnianiu informacji o</w:t>
      </w:r>
      <w:r>
        <w:t> </w:t>
      </w:r>
      <w:r w:rsidRPr="00544754">
        <w:t>środowisku</w:t>
      </w:r>
      <w:r>
        <w:t xml:space="preserve"> </w:t>
      </w:r>
      <w:r w:rsidRPr="00544754">
        <w:t>i</w:t>
      </w:r>
      <w:r>
        <w:t> </w:t>
      </w:r>
      <w:r w:rsidRPr="00544754">
        <w:t>jego ochronie, udziale społeczeństwa w</w:t>
      </w:r>
      <w:r>
        <w:t> </w:t>
      </w:r>
      <w:r w:rsidRPr="00544754">
        <w:t>ochronie środowiska oraz o</w:t>
      </w:r>
      <w:r>
        <w:t> </w:t>
      </w:r>
      <w:r w:rsidRPr="00544754">
        <w:t>ocenach oddziaływania na środowisko stosuje</w:t>
      </w:r>
      <w:r>
        <w:t xml:space="preserve"> </w:t>
      </w:r>
      <w:r w:rsidRPr="00544754">
        <w:t>się odp</w:t>
      </w:r>
      <w:r w:rsidRPr="00544754">
        <w:t>o</w:t>
      </w:r>
      <w:r w:rsidRPr="00544754">
        <w:t>wiednio.</w:t>
      </w:r>
    </w:p>
    <w:p w:rsidR="00EC7C8C" w:rsidRPr="00544754" w:rsidRDefault="00EC7C8C" w:rsidP="00EC7C8C">
      <w:pPr>
        <w:pStyle w:val="USTustnpkodeksu"/>
      </w:pPr>
      <w:r w:rsidRPr="00544754">
        <w:t>8.</w:t>
      </w:r>
      <w:r>
        <w:t> </w:t>
      </w:r>
      <w:r w:rsidRPr="00544754">
        <w:t>Decyzja o</w:t>
      </w:r>
      <w:r>
        <w:t> </w:t>
      </w:r>
      <w:r w:rsidRPr="00544754">
        <w:t>warunkach prowadzenia działań zastępująca zezwolenie, o</w:t>
      </w:r>
      <w:r>
        <w:t> </w:t>
      </w:r>
      <w:r w:rsidRPr="00544754">
        <w:t>którym mowa w</w:t>
      </w:r>
      <w:r>
        <w:t> art. </w:t>
      </w:r>
      <w:r w:rsidRPr="00544754">
        <w:t>56</w:t>
      </w:r>
      <w:r>
        <w:t xml:space="preserve"> ust. </w:t>
      </w:r>
      <w:r w:rsidRPr="00544754">
        <w:t>1, wymaga</w:t>
      </w:r>
      <w:r>
        <w:t xml:space="preserve"> </w:t>
      </w:r>
      <w:r w:rsidRPr="00544754">
        <w:t>uzgodnienia z</w:t>
      </w:r>
      <w:r>
        <w:t> </w:t>
      </w:r>
      <w:r w:rsidRPr="00544754">
        <w:t>Generalnym Dyrektorem Ochrony Środowiska. Do uzgodnienia nie stosuje się przepisów</w:t>
      </w:r>
      <w:r>
        <w:t xml:space="preserve"> art. </w:t>
      </w:r>
      <w:r w:rsidRPr="00544754">
        <w:t>106</w:t>
      </w:r>
      <w:r>
        <w:t xml:space="preserve"> § </w:t>
      </w:r>
      <w:r w:rsidRPr="00544754">
        <w:t>3,</w:t>
      </w:r>
      <w:r>
        <w:t xml:space="preserve"> </w:t>
      </w:r>
      <w:r w:rsidRPr="00544754">
        <w:t>5</w:t>
      </w:r>
      <w:r>
        <w:t xml:space="preserve"> i </w:t>
      </w:r>
      <w:r w:rsidRPr="00544754">
        <w:t>6</w:t>
      </w:r>
      <w:r>
        <w:t> </w:t>
      </w:r>
      <w:r w:rsidRPr="00544754">
        <w:t>ustawy z</w:t>
      </w:r>
      <w:r>
        <w:t> </w:t>
      </w:r>
      <w:r w:rsidRPr="00544754">
        <w:t>dnia 14</w:t>
      </w:r>
      <w:r>
        <w:t> </w:t>
      </w:r>
      <w:r w:rsidRPr="00544754">
        <w:t>czerwca 1960</w:t>
      </w:r>
      <w:r>
        <w:t> </w:t>
      </w:r>
      <w:r w:rsidRPr="00544754">
        <w:t>r. – Kodeks postępowania administracyjnego.</w:t>
      </w:r>
    </w:p>
    <w:p w:rsidR="00EC7C8C" w:rsidRDefault="00EC7C8C" w:rsidP="00EC7C8C">
      <w:pPr>
        <w:pStyle w:val="USTustnpkodeksu"/>
      </w:pPr>
      <w:r w:rsidRPr="00544754">
        <w:t>9.</w:t>
      </w:r>
      <w:r>
        <w:t> </w:t>
      </w:r>
      <w:r w:rsidRPr="00544754">
        <w:t>Decyzja o</w:t>
      </w:r>
      <w:r>
        <w:t> </w:t>
      </w:r>
      <w:r w:rsidRPr="00544754">
        <w:t>warunkach prowadzenia działań zastępująca zezwolenie, o</w:t>
      </w:r>
      <w:r>
        <w:t> </w:t>
      </w:r>
      <w:r w:rsidRPr="00544754">
        <w:t>którym mowa w</w:t>
      </w:r>
      <w:r>
        <w:t> art. </w:t>
      </w:r>
      <w:r w:rsidRPr="00544754">
        <w:t>56</w:t>
      </w:r>
      <w:r>
        <w:t xml:space="preserve"> ust. </w:t>
      </w:r>
      <w:r w:rsidRPr="00544754">
        <w:t>2b, wymaga</w:t>
      </w:r>
      <w:r>
        <w:t xml:space="preserve"> </w:t>
      </w:r>
      <w:r w:rsidRPr="00544754">
        <w:t>uzgodnienia z</w:t>
      </w:r>
      <w:r>
        <w:t> </w:t>
      </w:r>
      <w:r w:rsidRPr="00544754">
        <w:t>ministrem właściwym do spraw środowiska. Do uzgodnienia nie stosuje się przepisów</w:t>
      </w:r>
      <w:r>
        <w:t xml:space="preserve"> art. </w:t>
      </w:r>
      <w:r w:rsidRPr="00544754">
        <w:t>106</w:t>
      </w:r>
      <w:r>
        <w:t xml:space="preserve"> § </w:t>
      </w:r>
      <w:r w:rsidRPr="00544754">
        <w:t>3, 5</w:t>
      </w:r>
      <w:r>
        <w:t xml:space="preserve"> i </w:t>
      </w:r>
      <w:r w:rsidRPr="00544754">
        <w:t>6</w:t>
      </w:r>
      <w:r>
        <w:t> </w:t>
      </w:r>
      <w:r w:rsidRPr="00544754">
        <w:t>ustawy z</w:t>
      </w:r>
      <w:r>
        <w:t> </w:t>
      </w:r>
      <w:r w:rsidRPr="00544754">
        <w:t>dnia 14</w:t>
      </w:r>
      <w:r>
        <w:t> </w:t>
      </w:r>
      <w:r w:rsidRPr="00544754">
        <w:t>czerwca 1960</w:t>
      </w:r>
      <w:r>
        <w:t> </w:t>
      </w:r>
      <w:r w:rsidRPr="00544754">
        <w:t>r. – Kodeks postępowania administracyjnego.</w:t>
      </w:r>
    </w:p>
    <w:p w:rsidR="00EC7C8C" w:rsidRPr="00D7517C" w:rsidRDefault="00EC7C8C" w:rsidP="00EC7C8C">
      <w:pPr>
        <w:pStyle w:val="USTustnpkodeksu"/>
      </w:pPr>
      <w:r w:rsidRPr="00D7517C">
        <w:t>10.</w:t>
      </w:r>
      <w:r>
        <w:t> </w:t>
      </w:r>
      <w:r w:rsidRPr="00D7517C">
        <w:t>Stroną postępowania w</w:t>
      </w:r>
      <w:r>
        <w:t> </w:t>
      </w:r>
      <w:r w:rsidRPr="00D7517C">
        <w:t>sprawie o</w:t>
      </w:r>
      <w:r>
        <w:t> </w:t>
      </w:r>
      <w:r w:rsidRPr="00D7517C">
        <w:t>wydanie decyzji o</w:t>
      </w:r>
      <w:r>
        <w:t> </w:t>
      </w:r>
      <w:r w:rsidRPr="00D7517C">
        <w:t>warunkach prowadzenia działań jest wnioskodawca,</w:t>
      </w:r>
      <w:r>
        <w:t xml:space="preserve"> </w:t>
      </w:r>
      <w:r w:rsidRPr="00D7517C">
        <w:t>właśc</w:t>
      </w:r>
      <w:r w:rsidRPr="00D7517C">
        <w:t>i</w:t>
      </w:r>
      <w:r w:rsidRPr="00D7517C">
        <w:t>ciel wody, użytkownik obwodu rybackiego i</w:t>
      </w:r>
      <w:r>
        <w:t> </w:t>
      </w:r>
      <w:r w:rsidRPr="00D7517C">
        <w:t>właściciele nieruchomości objętych działaniami, o</w:t>
      </w:r>
      <w:r>
        <w:t> </w:t>
      </w:r>
      <w:r w:rsidRPr="00D7517C">
        <w:t>których mowa</w:t>
      </w:r>
      <w:r>
        <w:t xml:space="preserve"> </w:t>
      </w:r>
      <w:r w:rsidRPr="00D7517C">
        <w:t>w</w:t>
      </w:r>
      <w:r>
        <w:t> art. </w:t>
      </w:r>
      <w:r w:rsidRPr="00D7517C">
        <w:t>118</w:t>
      </w:r>
      <w:r>
        <w:t xml:space="preserve"> ust. </w:t>
      </w:r>
      <w:r w:rsidRPr="00D7517C">
        <w:t>1.</w:t>
      </w:r>
    </w:p>
    <w:p w:rsidR="00EC7C8C" w:rsidRPr="00D7517C" w:rsidRDefault="00EC7C8C" w:rsidP="00EC7C8C">
      <w:pPr>
        <w:pStyle w:val="USTustnpkodeksu"/>
      </w:pPr>
      <w:r w:rsidRPr="00D7517C">
        <w:lastRenderedPageBreak/>
        <w:t>11.</w:t>
      </w:r>
      <w:r>
        <w:t> </w:t>
      </w:r>
      <w:r w:rsidRPr="00D7517C">
        <w:t>Jeżeli liczba stron postępowania o</w:t>
      </w:r>
      <w:r>
        <w:t> </w:t>
      </w:r>
      <w:r w:rsidRPr="00D7517C">
        <w:t>wydanie decyzji o</w:t>
      </w:r>
      <w:r>
        <w:t> </w:t>
      </w:r>
      <w:r w:rsidRPr="00D7517C">
        <w:t>warunkach prowadzenia działań przekracza 20, stosuje się</w:t>
      </w:r>
      <w:r>
        <w:t xml:space="preserve"> </w:t>
      </w:r>
      <w:r w:rsidRPr="00D7517C">
        <w:t>przepis</w:t>
      </w:r>
      <w:r>
        <w:t xml:space="preserve"> art. </w:t>
      </w:r>
      <w:r w:rsidRPr="00D7517C">
        <w:t>49</w:t>
      </w:r>
      <w:r>
        <w:t> </w:t>
      </w:r>
      <w:r w:rsidRPr="00D7517C">
        <w:t>ustawy z</w:t>
      </w:r>
      <w:r>
        <w:t> </w:t>
      </w:r>
      <w:r w:rsidRPr="00D7517C">
        <w:t>dnia 14</w:t>
      </w:r>
      <w:r>
        <w:t> </w:t>
      </w:r>
      <w:r w:rsidRPr="00D7517C">
        <w:t>czerwca 1960</w:t>
      </w:r>
      <w:r>
        <w:t> </w:t>
      </w:r>
      <w:r w:rsidRPr="00D7517C">
        <w:t>r. – Kodeks postępowania administracyjnego.</w:t>
      </w:r>
    </w:p>
    <w:p w:rsidR="00EC7C8C" w:rsidRPr="00D7517C" w:rsidRDefault="00EC7C8C" w:rsidP="00EC7C8C">
      <w:pPr>
        <w:pStyle w:val="USTustnpkodeksu"/>
      </w:pPr>
      <w:r w:rsidRPr="00D7517C">
        <w:t>12.</w:t>
      </w:r>
      <w:r>
        <w:t> </w:t>
      </w:r>
      <w:r w:rsidRPr="00D7517C">
        <w:t>Decyzję o</w:t>
      </w:r>
      <w:r>
        <w:t> </w:t>
      </w:r>
      <w:r w:rsidRPr="00D7517C">
        <w:t>warunkach prowadzenia działań wydaje regionalny dyrektor ochrony środowiska.</w:t>
      </w:r>
    </w:p>
    <w:p w:rsidR="00EC7C8C" w:rsidRPr="00D7517C" w:rsidRDefault="00EC7C8C" w:rsidP="00EC7C8C">
      <w:pPr>
        <w:pStyle w:val="USTustnpkodeksu"/>
      </w:pPr>
      <w:r w:rsidRPr="00D7517C">
        <w:t>13.</w:t>
      </w:r>
      <w:r>
        <w:t> </w:t>
      </w:r>
      <w:r w:rsidRPr="00D7517C">
        <w:t>W</w:t>
      </w:r>
      <w:r>
        <w:t> </w:t>
      </w:r>
      <w:r w:rsidRPr="00D7517C">
        <w:t>przypadku działań, o</w:t>
      </w:r>
      <w:r>
        <w:t> </w:t>
      </w:r>
      <w:r w:rsidRPr="00D7517C">
        <w:t>których mowa w</w:t>
      </w:r>
      <w:r>
        <w:t> art. </w:t>
      </w:r>
      <w:r w:rsidRPr="00D7517C">
        <w:t>118</w:t>
      </w:r>
      <w:r>
        <w:t xml:space="preserve"> ust. </w:t>
      </w:r>
      <w:r w:rsidRPr="00D7517C">
        <w:t>1, wykraczających poza obszar jednego województwa</w:t>
      </w:r>
      <w:r>
        <w:t xml:space="preserve"> </w:t>
      </w:r>
      <w:r w:rsidRPr="00D7517C">
        <w:t>d</w:t>
      </w:r>
      <w:r w:rsidRPr="00D7517C">
        <w:t>e</w:t>
      </w:r>
      <w:r w:rsidRPr="00D7517C">
        <w:t>cyzję o</w:t>
      </w:r>
      <w:r>
        <w:t> </w:t>
      </w:r>
      <w:r w:rsidRPr="00D7517C">
        <w:t>warunkach prowadzenia działań wydaje regionalny dyrektor ochrony środowiska, na którego obszarze właściwości</w:t>
      </w:r>
      <w:r>
        <w:t xml:space="preserve"> </w:t>
      </w:r>
      <w:r w:rsidRPr="00D7517C">
        <w:t>znajduje się największa część terenu, na którym mają być prowadzone te działania, w</w:t>
      </w:r>
      <w:r>
        <w:t> </w:t>
      </w:r>
      <w:r w:rsidRPr="00D7517C">
        <w:t>porozumieniu z</w:t>
      </w:r>
      <w:r>
        <w:t> </w:t>
      </w:r>
      <w:r w:rsidRPr="00D7517C">
        <w:t>właściwymi</w:t>
      </w:r>
      <w:r>
        <w:t xml:space="preserve"> </w:t>
      </w:r>
      <w:r w:rsidRPr="00D7517C">
        <w:t>regi</w:t>
      </w:r>
      <w:r w:rsidRPr="00D7517C">
        <w:t>o</w:t>
      </w:r>
      <w:r w:rsidRPr="00D7517C">
        <w:t>nalnymi dyrektorami ochrony środowiska.</w:t>
      </w:r>
    </w:p>
    <w:p w:rsidR="00EC7C8C" w:rsidRPr="00D7517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118b.</w:t>
      </w:r>
      <w:r>
        <w:rPr>
          <w:rStyle w:val="Ppogrubienie"/>
        </w:rPr>
        <w:fldChar w:fldCharType="begin"/>
      </w:r>
      <w:r>
        <w:rPr>
          <w:rStyle w:val="Ppogrubienie"/>
        </w:rPr>
        <w:instrText xml:space="preserve"> NOTEREF _Ref413223412 \f \h </w:instrText>
      </w:r>
      <w:r>
        <w:rPr>
          <w:rStyle w:val="Ppogrubienie"/>
        </w:rPr>
      </w:r>
      <w:r>
        <w:rPr>
          <w:rStyle w:val="Ppogrubienie"/>
        </w:rPr>
        <w:fldChar w:fldCharType="separate"/>
      </w:r>
      <w:r w:rsidR="001A4421" w:rsidRPr="001A4421">
        <w:rPr>
          <w:rStyle w:val="Odwoanieprzypisudolnego"/>
        </w:rPr>
        <w:t>91</w:t>
      </w:r>
      <w:r>
        <w:rPr>
          <w:rStyle w:val="Ppogrubienie"/>
        </w:rPr>
        <w:fldChar w:fldCharType="end"/>
      </w:r>
      <w:r>
        <w:rPr>
          <w:rStyle w:val="IGindeksgrny"/>
        </w:rPr>
        <w:t>)</w:t>
      </w:r>
      <w:r>
        <w:t> </w:t>
      </w:r>
      <w:r w:rsidRPr="00D7517C">
        <w:t>Przepisów</w:t>
      </w:r>
      <w:r>
        <w:t xml:space="preserve"> art. </w:t>
      </w:r>
      <w:r w:rsidRPr="00D7517C">
        <w:t>118</w:t>
      </w:r>
      <w:r>
        <w:t xml:space="preserve"> i art. </w:t>
      </w:r>
      <w:r w:rsidRPr="00D7517C">
        <w:t>118a nie stosuje się do:</w:t>
      </w:r>
    </w:p>
    <w:p w:rsidR="00EC7C8C" w:rsidRPr="00D7517C" w:rsidRDefault="00EC7C8C" w:rsidP="00EC7C8C">
      <w:pPr>
        <w:pStyle w:val="PKTpunkt"/>
      </w:pPr>
      <w:r w:rsidRPr="00D7517C">
        <w:t>1)</w:t>
      </w:r>
      <w:r>
        <w:tab/>
      </w:r>
      <w:r w:rsidRPr="00D7517C">
        <w:t>działań przewidzianych do realizacji w</w:t>
      </w:r>
      <w:r>
        <w:t> </w:t>
      </w:r>
      <w:r w:rsidRPr="00D7517C">
        <w:t>ramach przedsięwzięć mogących znacząco oddziaływać na środowisko,</w:t>
      </w:r>
      <w:r>
        <w:t xml:space="preserve"> </w:t>
      </w:r>
      <w:r w:rsidRPr="00D7517C">
        <w:t>dla których przeprowadzono ocenę oddziaływania przedsięwzięcia na środowisko, w</w:t>
      </w:r>
      <w:r>
        <w:t> </w:t>
      </w:r>
      <w:r w:rsidRPr="00D7517C">
        <w:t>trakcie której uzgodniono</w:t>
      </w:r>
      <w:r>
        <w:t xml:space="preserve"> </w:t>
      </w:r>
      <w:r w:rsidRPr="00D7517C">
        <w:t>realizację przedsięwzięcia z</w:t>
      </w:r>
      <w:r>
        <w:t> </w:t>
      </w:r>
      <w:r w:rsidRPr="00D7517C">
        <w:t>regionalnym dyrektorem ochrony środowiska;</w:t>
      </w:r>
    </w:p>
    <w:p w:rsidR="00EC7C8C" w:rsidRPr="00D7517C" w:rsidRDefault="00EC7C8C" w:rsidP="00EC7C8C">
      <w:pPr>
        <w:pStyle w:val="PKTpunkt"/>
      </w:pPr>
      <w:r w:rsidRPr="00D7517C">
        <w:t>2)</w:t>
      </w:r>
      <w:r>
        <w:tab/>
      </w:r>
      <w:r w:rsidRPr="00D7517C">
        <w:t>rozbiórki i</w:t>
      </w:r>
      <w:r>
        <w:t> </w:t>
      </w:r>
      <w:r w:rsidRPr="00D7517C">
        <w:t>modyfikacji tam bobrowych oraz zasypywania nor bobrów, prowadzonych zgodnie z</w:t>
      </w:r>
      <w:r>
        <w:t> </w:t>
      </w:r>
      <w:r w:rsidRPr="00D7517C">
        <w:t>zezwoleniem,</w:t>
      </w:r>
      <w:r>
        <w:t xml:space="preserve"> </w:t>
      </w:r>
      <w:r w:rsidRPr="00D7517C">
        <w:t>w</w:t>
      </w:r>
      <w:r w:rsidRPr="00D7517C">
        <w:t>y</w:t>
      </w:r>
      <w:r w:rsidRPr="00D7517C">
        <w:t>danym na podstawie</w:t>
      </w:r>
      <w:r>
        <w:t xml:space="preserve"> art. </w:t>
      </w:r>
      <w:r w:rsidRPr="00D7517C">
        <w:t>56</w:t>
      </w:r>
      <w:r>
        <w:t xml:space="preserve"> ust. </w:t>
      </w:r>
      <w:r w:rsidRPr="00D7517C">
        <w:t>1, 2</w:t>
      </w:r>
      <w:r>
        <w:t xml:space="preserve"> lub</w:t>
      </w:r>
      <w:r w:rsidRPr="00D7517C">
        <w:t xml:space="preserve"> 2b, lub zarządzeniem, wydanym na podstawie</w:t>
      </w:r>
      <w:r>
        <w:t xml:space="preserve"> art. </w:t>
      </w:r>
      <w:r w:rsidRPr="00D7517C">
        <w:t>56a;</w:t>
      </w:r>
    </w:p>
    <w:p w:rsidR="00EC7C8C" w:rsidRPr="00D7517C" w:rsidRDefault="00EC7C8C" w:rsidP="00EC7C8C">
      <w:pPr>
        <w:pStyle w:val="PKTpunkt"/>
      </w:pPr>
      <w:r w:rsidRPr="00D7517C">
        <w:t>3)</w:t>
      </w:r>
      <w:r>
        <w:tab/>
      </w:r>
      <w:r w:rsidRPr="00D7517C">
        <w:t>usuwania drzew i</w:t>
      </w:r>
      <w:r>
        <w:t> </w:t>
      </w:r>
      <w:r w:rsidRPr="00D7517C">
        <w:t>krzewów na obszarach szczególnego zagrożenia powodzią zgodnie z</w:t>
      </w:r>
      <w:r>
        <w:t> </w:t>
      </w:r>
      <w:r w:rsidRPr="00D7517C">
        <w:t>decyzją wydaną na podstawie</w:t>
      </w:r>
      <w:r>
        <w:t xml:space="preserve"> art. </w:t>
      </w:r>
      <w:r w:rsidRPr="00D7517C">
        <w:t>88l</w:t>
      </w:r>
      <w:r>
        <w:t xml:space="preserve"> ust. </w:t>
      </w:r>
      <w:r w:rsidRPr="00D7517C">
        <w:t>7</w:t>
      </w:r>
      <w:r>
        <w:t xml:space="preserve"> pkt </w:t>
      </w:r>
      <w:r w:rsidRPr="00D7517C">
        <w:t>2</w:t>
      </w:r>
      <w:r>
        <w:t> </w:t>
      </w:r>
      <w:r w:rsidRPr="00D7517C">
        <w:t>ustawy z</w:t>
      </w:r>
      <w:r>
        <w:t> </w:t>
      </w:r>
      <w:r w:rsidRPr="00D7517C">
        <w:t>dnia 18</w:t>
      </w:r>
      <w:r>
        <w:t> </w:t>
      </w:r>
      <w:r w:rsidRPr="00D7517C">
        <w:t>lipca 2001</w:t>
      </w:r>
      <w:r>
        <w:t> </w:t>
      </w:r>
      <w:r w:rsidRPr="00D7517C">
        <w:t>r. – Prawo wodne;</w:t>
      </w:r>
    </w:p>
    <w:p w:rsidR="00EC7C8C" w:rsidRPr="00D7517C" w:rsidRDefault="00EC7C8C" w:rsidP="0074209B">
      <w:pPr>
        <w:pStyle w:val="PKTpunkt"/>
        <w:keepNext/>
      </w:pPr>
      <w:r w:rsidRPr="00D7517C">
        <w:t>4)</w:t>
      </w:r>
      <w:r>
        <w:tab/>
      </w:r>
      <w:r w:rsidRPr="00D7517C">
        <w:t>działań, o</w:t>
      </w:r>
      <w:r>
        <w:t> </w:t>
      </w:r>
      <w:r w:rsidRPr="00D7517C">
        <w:t>których mowa w</w:t>
      </w:r>
      <w:r>
        <w:t> art. </w:t>
      </w:r>
      <w:r w:rsidRPr="00D7517C">
        <w:t>22</w:t>
      </w:r>
      <w:r>
        <w:t xml:space="preserve"> ust. </w:t>
      </w:r>
      <w:r w:rsidRPr="00D7517C">
        <w:t>1b ustawy z</w:t>
      </w:r>
      <w:r>
        <w:t> </w:t>
      </w:r>
      <w:r w:rsidRPr="00D7517C">
        <w:t>dnia 18</w:t>
      </w:r>
      <w:r>
        <w:t> </w:t>
      </w:r>
      <w:r w:rsidRPr="00D7517C">
        <w:t>lipca 2001</w:t>
      </w:r>
      <w:r>
        <w:t> </w:t>
      </w:r>
      <w:r w:rsidRPr="00D7517C">
        <w:t>r. – Prawo wodne, obejmujących:</w:t>
      </w:r>
    </w:p>
    <w:p w:rsidR="00EC7C8C" w:rsidRPr="00D7517C" w:rsidRDefault="00EC7C8C" w:rsidP="00EC7C8C">
      <w:pPr>
        <w:pStyle w:val="LITlitera"/>
      </w:pPr>
      <w:r w:rsidRPr="00D7517C">
        <w:t>a)</w:t>
      </w:r>
      <w:r>
        <w:tab/>
      </w:r>
      <w:r w:rsidRPr="00D7517C">
        <w:t>wykaszanie roślin z</w:t>
      </w:r>
      <w:r>
        <w:t> </w:t>
      </w:r>
      <w:r w:rsidRPr="00D7517C">
        <w:t>dna oraz brzegów śródlądowych wód powierzchniowych w</w:t>
      </w:r>
      <w:r>
        <w:t> </w:t>
      </w:r>
      <w:r w:rsidRPr="00D7517C">
        <w:t>terminie od dnia 15</w:t>
      </w:r>
      <w:r>
        <w:t> </w:t>
      </w:r>
      <w:r w:rsidRPr="00D7517C">
        <w:t>sierpnia</w:t>
      </w:r>
      <w:r>
        <w:t xml:space="preserve"> </w:t>
      </w:r>
      <w:r w:rsidRPr="00D7517C">
        <w:t>do końca lutego,</w:t>
      </w:r>
    </w:p>
    <w:p w:rsidR="00EC7C8C" w:rsidRPr="00D7517C" w:rsidRDefault="00EC7C8C" w:rsidP="00EC7C8C">
      <w:pPr>
        <w:pStyle w:val="LITlitera"/>
      </w:pPr>
      <w:r w:rsidRPr="00D7517C">
        <w:t>b)</w:t>
      </w:r>
      <w:r>
        <w:tab/>
      </w:r>
      <w:r w:rsidRPr="00D7517C">
        <w:t>usuwanie roślin pływających i</w:t>
      </w:r>
      <w:r>
        <w:t> </w:t>
      </w:r>
      <w:r w:rsidRPr="00D7517C">
        <w:t>korzeniących się w</w:t>
      </w:r>
      <w:r>
        <w:t> </w:t>
      </w:r>
      <w:r w:rsidRPr="00D7517C">
        <w:t>dnie śródlądowych wód powierzchniowych w</w:t>
      </w:r>
      <w:r>
        <w:t> </w:t>
      </w:r>
      <w:r w:rsidRPr="00D7517C">
        <w:t>terminie</w:t>
      </w:r>
      <w:r>
        <w:t xml:space="preserve"> </w:t>
      </w:r>
      <w:r w:rsidRPr="00D7517C">
        <w:t>od dnia 15</w:t>
      </w:r>
      <w:r>
        <w:t> </w:t>
      </w:r>
      <w:r w:rsidRPr="00D7517C">
        <w:t>sierpnia do końca lutego, poza obszarami Natura 2000, w</w:t>
      </w:r>
      <w:r>
        <w:t> </w:t>
      </w:r>
      <w:r w:rsidRPr="00D7517C">
        <w:t>których przedmiotem ochrony jest</w:t>
      </w:r>
      <w:r>
        <w:t xml:space="preserve"> </w:t>
      </w:r>
      <w:r w:rsidRPr="00D7517C">
        <w:t>siedlisko przyrodnicze nizinne i</w:t>
      </w:r>
      <w:r>
        <w:t> </w:t>
      </w:r>
      <w:r w:rsidRPr="00D7517C">
        <w:t xml:space="preserve">podgórskie rzeki ze zbiorowiskami </w:t>
      </w:r>
      <w:proofErr w:type="spellStart"/>
      <w:r w:rsidRPr="00D7517C">
        <w:t>włosieniczników</w:t>
      </w:r>
      <w:proofErr w:type="spellEnd"/>
      <w:r w:rsidRPr="00D7517C">
        <w:t xml:space="preserve"> </w:t>
      </w:r>
      <w:r w:rsidRPr="00702624">
        <w:rPr>
          <w:rStyle w:val="Kkursywa"/>
        </w:rPr>
        <w:t>(</w:t>
      </w:r>
      <w:proofErr w:type="spellStart"/>
      <w:r w:rsidRPr="00702624">
        <w:rPr>
          <w:rStyle w:val="Kkursywa"/>
        </w:rPr>
        <w:t>Ranunculion</w:t>
      </w:r>
      <w:proofErr w:type="spellEnd"/>
      <w:r w:rsidRPr="00702624">
        <w:rPr>
          <w:rStyle w:val="Kkursywa"/>
        </w:rPr>
        <w:t xml:space="preserve"> </w:t>
      </w:r>
      <w:proofErr w:type="spellStart"/>
      <w:r w:rsidRPr="00702624">
        <w:rPr>
          <w:rStyle w:val="Kkursywa"/>
        </w:rPr>
        <w:t>fluitantis</w:t>
      </w:r>
      <w:proofErr w:type="spellEnd"/>
      <w:r w:rsidRPr="00702624">
        <w:rPr>
          <w:rStyle w:val="Kkursywa"/>
        </w:rPr>
        <w:t>)</w:t>
      </w:r>
      <w:r w:rsidRPr="00D7517C">
        <w:t>,</w:t>
      </w:r>
      <w:r>
        <w:t xml:space="preserve"> </w:t>
      </w:r>
      <w:r w:rsidRPr="00D7517C">
        <w:t>o</w:t>
      </w:r>
      <w:r>
        <w:t> </w:t>
      </w:r>
      <w:r w:rsidRPr="00D7517C">
        <w:t>którym mowa w</w:t>
      </w:r>
      <w:r>
        <w:t> </w:t>
      </w:r>
      <w:r w:rsidRPr="00D7517C">
        <w:t>przepisach wydanych na podstawie</w:t>
      </w:r>
      <w:r>
        <w:t xml:space="preserve"> art. </w:t>
      </w:r>
      <w:r w:rsidRPr="00D7517C">
        <w:t>26,</w:t>
      </w:r>
    </w:p>
    <w:p w:rsidR="00EC7C8C" w:rsidRDefault="00EC7C8C" w:rsidP="00EC7C8C">
      <w:pPr>
        <w:pStyle w:val="LITlitera"/>
      </w:pPr>
      <w:r>
        <w:t>c)</w:t>
      </w:r>
      <w:r>
        <w:rPr>
          <w:rStyle w:val="Odwoanieprzypisudolnego"/>
        </w:rPr>
        <w:footnoteReference w:id="92"/>
      </w:r>
      <w:r>
        <w:rPr>
          <w:rStyle w:val="IGindeksgrny"/>
        </w:rPr>
        <w:t>)</w:t>
      </w:r>
      <w:r>
        <w:tab/>
        <w:t>usuwanie drzew i krzewów porastających dno oraz brzegi śródlądowych wód powierzchniowych, których wiek nie przekracza 10 lat,</w:t>
      </w:r>
    </w:p>
    <w:p w:rsidR="00EC7C8C" w:rsidRPr="00D7517C" w:rsidRDefault="00EC7C8C" w:rsidP="00EC7C8C">
      <w:pPr>
        <w:pStyle w:val="LITlitera"/>
      </w:pPr>
      <w:r w:rsidRPr="00EB3EA9">
        <w:rPr>
          <w:rStyle w:val="Ppogrubienie"/>
        </w:rPr>
        <w:t>c)</w:t>
      </w:r>
      <w:bookmarkStart w:id="26" w:name="_Ref424898764"/>
      <w:r>
        <w:rPr>
          <w:rStyle w:val="Odwoanieprzypisudolnego"/>
        </w:rPr>
        <w:footnoteReference w:id="93"/>
      </w:r>
      <w:bookmarkEnd w:id="26"/>
      <w:r>
        <w:rPr>
          <w:rStyle w:val="IGindeksgrny"/>
        </w:rPr>
        <w:t>)</w:t>
      </w:r>
      <w:r>
        <w:tab/>
      </w:r>
      <w:r w:rsidRPr="00EB3EA9">
        <w:rPr>
          <w:rStyle w:val="Ppogrubienie"/>
        </w:rPr>
        <w:t>usuwanie drzew, których obwód pnia nie przekracza wielkości, o której mowa w art. 83f ust. 1 pkt 3, i krzewów, których wiek nie przekracza 10 lat, porastających dno oraz brzegi śródlądowych wód p</w:t>
      </w:r>
      <w:r w:rsidRPr="00EB3EA9">
        <w:rPr>
          <w:rStyle w:val="Ppogrubienie"/>
        </w:rPr>
        <w:t>o</w:t>
      </w:r>
      <w:r w:rsidRPr="00EB3EA9">
        <w:rPr>
          <w:rStyle w:val="Ppogrubienie"/>
        </w:rPr>
        <w:t>wierzchniowych,</w:t>
      </w:r>
    </w:p>
    <w:p w:rsidR="00EC7C8C" w:rsidRPr="00D7517C" w:rsidRDefault="00EC7C8C" w:rsidP="00EC7C8C">
      <w:pPr>
        <w:pStyle w:val="LITlitera"/>
      </w:pPr>
      <w:r>
        <w:t>d)</w:t>
      </w:r>
      <w:r>
        <w:tab/>
      </w:r>
      <w:r w:rsidRPr="00D7517C">
        <w:t>zasypywanie wyrw w</w:t>
      </w:r>
      <w:r>
        <w:t> </w:t>
      </w:r>
      <w:r w:rsidRPr="00D7517C">
        <w:t>brzegach i</w:t>
      </w:r>
      <w:r>
        <w:t> </w:t>
      </w:r>
      <w:r w:rsidRPr="00D7517C">
        <w:t>dnie śródlądowych wód powierzchniowych oraz ich zabudowę biologiczną,</w:t>
      </w:r>
      <w:r>
        <w:t xml:space="preserve"> </w:t>
      </w:r>
      <w:r w:rsidRPr="00D7517C">
        <w:t>realizowane w</w:t>
      </w:r>
      <w:r>
        <w:t> </w:t>
      </w:r>
      <w:r w:rsidRPr="00D7517C">
        <w:t>terminie do 2</w:t>
      </w:r>
      <w:r>
        <w:t> </w:t>
      </w:r>
      <w:r w:rsidRPr="00D7517C">
        <w:t>lat od momentu ich powstania,</w:t>
      </w:r>
    </w:p>
    <w:p w:rsidR="00EC7C8C" w:rsidRPr="00D7517C" w:rsidRDefault="00EC7C8C" w:rsidP="00EC7C8C">
      <w:pPr>
        <w:pStyle w:val="LITlitera"/>
      </w:pPr>
      <w:r w:rsidRPr="00D7517C">
        <w:t>e)</w:t>
      </w:r>
      <w:r>
        <w:tab/>
      </w:r>
      <w:r w:rsidRPr="00D7517C">
        <w:t>udrażnianie śródlądowych wód powierzchniowych przez usuwanie zatorów utrudniających swobodny</w:t>
      </w:r>
      <w:r>
        <w:t xml:space="preserve"> </w:t>
      </w:r>
      <w:r w:rsidRPr="00D7517C">
        <w:t>przepływ wód,</w:t>
      </w:r>
    </w:p>
    <w:p w:rsidR="00EC7C8C" w:rsidRPr="00702624" w:rsidRDefault="00EC7C8C" w:rsidP="00EC7C8C">
      <w:pPr>
        <w:pStyle w:val="LITlitera"/>
      </w:pPr>
      <w:r w:rsidRPr="00D7517C">
        <w:t>f)</w:t>
      </w:r>
      <w:r>
        <w:tab/>
      </w:r>
      <w:r w:rsidRPr="00D7517C">
        <w:t>remont lub konserwację stanowiących własność właściciela wody budowli regulacyjnych oraz ubezpieczeń</w:t>
      </w:r>
      <w:r>
        <w:t xml:space="preserve"> </w:t>
      </w:r>
      <w:r w:rsidRPr="00D7517C">
        <w:t>w</w:t>
      </w:r>
      <w:r>
        <w:t> </w:t>
      </w:r>
      <w:r w:rsidRPr="00D7517C">
        <w:t>obrębie tych budowli lub urządzeń wodnych.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119.</w:t>
      </w:r>
      <w:r w:rsidRPr="00DD68BD">
        <w:t> Zabrania się wznoszenia w pobliżu morza, jezior i innych zbiorników wodnych, rzek i kanałów obiektów budowlanych uniemożliwiających lub utrudniających ludziom i dziko występującym zwierzętom dostęp do wody, z wyjątkiem obiektów służących turystyce wodnej, gospodarce wodnej lub rybackiej oraz związanych z bezpieczeństwem powszechnym i obronnością kraju.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119a.</w:t>
      </w:r>
      <w:r w:rsidRPr="00DD68BD">
        <w:t> 1. Zabrania się rozmnażania zwierząt uzyskanych w wyniku krzyżowania i krzyżowania zwierząt, o których mowa w</w:t>
      </w:r>
      <w:r>
        <w:t> art. </w:t>
      </w:r>
      <w:r w:rsidRPr="00DD68BD">
        <w:t>49</w:t>
      </w:r>
      <w:r>
        <w:t xml:space="preserve"> pkt </w:t>
      </w:r>
      <w:r w:rsidRPr="00DD68BD">
        <w:t>1</w:t>
      </w:r>
      <w:r>
        <w:t xml:space="preserve"> lit. </w:t>
      </w:r>
      <w:r w:rsidRPr="00DD68BD">
        <w:t>a i b i w</w:t>
      </w:r>
      <w:r>
        <w:t> art. </w:t>
      </w:r>
      <w:r w:rsidRPr="00DD68BD">
        <w:t>120</w:t>
      </w:r>
      <w:r>
        <w:t xml:space="preserve"> ust. </w:t>
      </w:r>
      <w:r w:rsidRPr="00DD68BD">
        <w:t>1, oraz zwierząt łownych, ze zwierzętami z innych gatunków, a także ze zwierzętami z form i odmian hodowlanych, bez zezwolenia Generalnego Dyrektora Ochrony Środowiska.</w:t>
      </w:r>
    </w:p>
    <w:p w:rsidR="00EC7C8C" w:rsidRPr="00EC7C8C" w:rsidRDefault="00EC7C8C" w:rsidP="0074209B">
      <w:pPr>
        <w:pStyle w:val="USTustnpkodeksu"/>
        <w:keepNext/>
      </w:pPr>
      <w:r w:rsidRPr="00DD68BD">
        <w:t>2.</w:t>
      </w:r>
      <w:r w:rsidRPr="00EC7C8C">
        <w:t> Wniosek o wydanie zezwolenia, o którym mowa w ust. 1, powinien zawierać odpowiednio: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imię, nazwisko i adres albo nazwę i siedzibę wnioskodawcy;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cel wykonania wnioskowanych działań;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nazwę gatunku lub gatunków, w języku łacińskim i polskim, jeżeli polska nazwa istnieje, których będą dotyczyć działania;</w:t>
      </w:r>
    </w:p>
    <w:p w:rsidR="00EC7C8C" w:rsidRPr="00DD68BD" w:rsidRDefault="00EC7C8C" w:rsidP="00EC7C8C">
      <w:pPr>
        <w:pStyle w:val="PKTpunkt"/>
      </w:pPr>
      <w:r w:rsidRPr="00DD68BD">
        <w:lastRenderedPageBreak/>
        <w:t>4)</w:t>
      </w:r>
      <w:r w:rsidRPr="00DD68BD">
        <w:tab/>
        <w:t>liczbę osobników, których dotyczy wniosek;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określenie miejsca i czasu wykonania działań;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świadectwo pochodzenia;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opinię lub orzeczenie lekarsko</w:t>
      </w:r>
      <w:r>
        <w:softHyphen/>
      </w:r>
      <w:r>
        <w:softHyphen/>
      </w:r>
      <w:r>
        <w:noBreakHyphen/>
      </w:r>
      <w:r w:rsidRPr="00DD68BD">
        <w:t>weterynaryjne powiatowego lekarza weterynarii stwierdzające spełnienie przez wni</w:t>
      </w:r>
      <w:r w:rsidRPr="00DD68BD">
        <w:t>o</w:t>
      </w:r>
      <w:r w:rsidRPr="00DD68BD">
        <w:t>skodawcę warunków przetrzymywania gatunków, odpowiadających ich potrzebom biologicznym.</w:t>
      </w:r>
    </w:p>
    <w:p w:rsidR="00EC7C8C" w:rsidRPr="00EC7C8C" w:rsidRDefault="00EC7C8C" w:rsidP="0074209B">
      <w:pPr>
        <w:pStyle w:val="USTustnpkodeksu"/>
        <w:keepNext/>
      </w:pPr>
      <w:r w:rsidRPr="00DD68BD">
        <w:t>3.</w:t>
      </w:r>
      <w:r w:rsidRPr="00EC7C8C">
        <w:t> Zezwolenie, o którym mowa w ust. 1, zawiera: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imię, nazwisko i adres albo nazwę i siedzibę wnioskodawcy;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nazwę gatunku lub gatunków, w języku łacińskim i polskim, jeżeli polska nazwa istnieje, których będą dotyczyć działania;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liczbę osobników, których dotyczy zezwolenie;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określenie miejsca i czasu oraz warunków wykonania działań, których dotyczy zezwolenie;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określenie terminu złożenia informacji o wykorzystaniu zezwolenia.</w:t>
      </w:r>
    </w:p>
    <w:p w:rsidR="00EC7C8C" w:rsidRPr="00EC7C8C" w:rsidRDefault="00EC7C8C" w:rsidP="0074209B">
      <w:pPr>
        <w:pStyle w:val="USTustnpkodeksu"/>
        <w:keepNext/>
      </w:pPr>
      <w:r w:rsidRPr="00DD68BD">
        <w:t>4.</w:t>
      </w:r>
      <w:r w:rsidRPr="00EC7C8C">
        <w:t> Generalny Dyrektor Ochrony Środowiska: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odmawia wydania zezwolenia, o którym mowa w</w:t>
      </w:r>
      <w:r>
        <w:t> ust. </w:t>
      </w:r>
      <w:r w:rsidRPr="00DD68BD">
        <w:t>1, jeżeli wnioskodawca był skazany prawomocnym wyrokiem sądu za przestępstwo mające związek z przewożeniem przez granicę państwa, przetrzymywaniem, prowadzeniem hodowli, rozmnażaniem i sprzedażą na terenie kraju gatunków, o których mowa w</w:t>
      </w:r>
      <w:r>
        <w:t> art. </w:t>
      </w:r>
      <w:r w:rsidRPr="00DD68BD">
        <w:t>49</w:t>
      </w:r>
      <w:r>
        <w:t xml:space="preserve"> pkt </w:t>
      </w:r>
      <w:r w:rsidRPr="00DD68BD">
        <w:t>1</w:t>
      </w:r>
      <w:r>
        <w:t xml:space="preserve"> lit. </w:t>
      </w:r>
      <w:r w:rsidRPr="00DD68BD">
        <w:t>a i b i w</w:t>
      </w:r>
      <w:r>
        <w:t> art. </w:t>
      </w:r>
      <w:r w:rsidRPr="00DD68BD">
        <w:t>120</w:t>
      </w:r>
      <w:r>
        <w:t xml:space="preserve"> ust. </w:t>
      </w:r>
      <w:r w:rsidRPr="00DD68BD">
        <w:t>1, oraz zwierząt łownych, w okresie 3 lat od dnia uprawomocnienia się wyroku;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może odmówić wydania zezwolenia, o którym mowa w</w:t>
      </w:r>
      <w:r>
        <w:t> ust. </w:t>
      </w:r>
      <w:r w:rsidRPr="00DD68BD">
        <w:t>1, jeżeli wnioskowana czynność stwarza zagrożenie dla rodzimych gatunków lub siedlisk przyrodniczych.</w:t>
      </w:r>
    </w:p>
    <w:p w:rsidR="00EC7C8C" w:rsidRPr="00EC7C8C" w:rsidRDefault="00EC7C8C" w:rsidP="0074209B">
      <w:pPr>
        <w:pStyle w:val="USTustnpkodeksu"/>
        <w:keepNext/>
      </w:pPr>
      <w:r w:rsidRPr="00DD68BD">
        <w:t>5.</w:t>
      </w:r>
      <w:r w:rsidRPr="00EC7C8C">
        <w:t> Generalny Dyrektor Ochrony Środowiska cofa zezwolenie, o którym mowa w ust. 1, jeżeli: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po wydaniu zezwolenia zostaną ujawnione okoliczności, o których mowa w</w:t>
      </w:r>
      <w:r>
        <w:t> ust. </w:t>
      </w:r>
      <w:r w:rsidRPr="00DD68BD">
        <w:t>4, uzasadniające odmowę wydania zezwolenia;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zezwolenie zostało użyte niezgodnie z warunkami w nim zawartymi.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120.</w:t>
      </w:r>
      <w:r w:rsidRPr="00DD68BD">
        <w:t> 1. Zabrania się wprowadzania do środowiska przyrodniczego oraz przemieszczania w tym środowisku r</w:t>
      </w:r>
      <w:r w:rsidRPr="00DD68BD">
        <w:t>o</w:t>
      </w:r>
      <w:r w:rsidRPr="00DD68BD">
        <w:t>ślin, zwierząt lub grzybów gatunków obcych.</w:t>
      </w:r>
    </w:p>
    <w:p w:rsidR="00EC7C8C" w:rsidRPr="00EC7C8C" w:rsidRDefault="00EC7C8C" w:rsidP="0074209B">
      <w:pPr>
        <w:pStyle w:val="USTustnpkodeksu"/>
        <w:keepNext/>
      </w:pPr>
      <w:r w:rsidRPr="00DD68BD">
        <w:t>2.</w:t>
      </w:r>
      <w:r w:rsidRPr="00EC7C8C">
        <w:t> Zezwolenie na: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wwożenie z zagranicy gatunków obcych, które w przypadku uwolnienia do środowiska przyrodniczego mogą zagr</w:t>
      </w:r>
      <w:r w:rsidRPr="00DD68BD">
        <w:t>o</w:t>
      </w:r>
      <w:r w:rsidRPr="00DD68BD">
        <w:t>zić rodzimym gatunkom lub siedliskom przyrodniczym, oraz jednocześnie na czynności, o których mowa w</w:t>
      </w:r>
      <w:r>
        <w:t> pkt </w:t>
      </w:r>
      <w:r w:rsidRPr="00DD68BD">
        <w:t>2, w stosunku do tych okazów – wydaje Generalny Dyrektor Ochrony Środowiska;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przetrzymywanie, hodowlę, rozmnażanie, oferowanie do sprzedaży i zbywanie gatunków, o których mowa w</w:t>
      </w:r>
      <w:r>
        <w:t> pkt </w:t>
      </w:r>
      <w:r w:rsidRPr="00DD68BD">
        <w:t>1 – wydaje właściwy regionalny dyrektor ochrony środowiska.</w:t>
      </w:r>
    </w:p>
    <w:p w:rsidR="00EC7C8C" w:rsidRPr="00DD68BD" w:rsidRDefault="00EC7C8C" w:rsidP="00EC7C8C">
      <w:pPr>
        <w:pStyle w:val="USTustnpkodeksu"/>
      </w:pPr>
      <w:r w:rsidRPr="00DD68BD">
        <w:t>2a. (uchylony)</w:t>
      </w:r>
    </w:p>
    <w:p w:rsidR="00EC7C8C" w:rsidRPr="00EC7C8C" w:rsidRDefault="00EC7C8C" w:rsidP="0074209B">
      <w:pPr>
        <w:pStyle w:val="USTustnpkodeksu"/>
        <w:keepNext/>
      </w:pPr>
      <w:r w:rsidRPr="00DD68BD">
        <w:t>2b.</w:t>
      </w:r>
      <w:r w:rsidRPr="00EC7C8C">
        <w:t> Wniosek o wydanie zezwolenia, o którym mowa w ust. 2, powinien zawierać odpowiednio: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imię, nazwisko i adres albo nazwę, siedzibę i adres wnioskodawcy;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cel wykonania wnioskowanych czynności;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opis czynności, której dotyczy wniosek;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nazwę gatunku lub gatunków, w języku łacińskim i polskim, jeżeli polska nazwa istnieje, których będą dotyczyć czynności;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liczbę lub ilość osobników, których dotyczy wniosek, o ile jest to możliwe do ustalenia;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określenie warunków, miejsca i czasu wykonania czynności;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świadectwo pochodzenia</w:t>
      </w:r>
      <w:r>
        <w:t>.</w:t>
      </w:r>
    </w:p>
    <w:p w:rsidR="00EC7C8C" w:rsidRPr="00DD68BD" w:rsidRDefault="00EC7C8C" w:rsidP="00EC7C8C">
      <w:pPr>
        <w:pStyle w:val="PKTpunkt"/>
      </w:pPr>
      <w:r w:rsidRPr="00DD68BD">
        <w:t>8)</w:t>
      </w:r>
      <w:r w:rsidRPr="00DD68BD">
        <w:tab/>
        <w:t>(uchylony)</w:t>
      </w:r>
    </w:p>
    <w:p w:rsidR="00EC7C8C" w:rsidRPr="00EC7C8C" w:rsidRDefault="00EC7C8C" w:rsidP="0074209B">
      <w:pPr>
        <w:pStyle w:val="USTustnpkodeksu"/>
        <w:keepNext/>
      </w:pPr>
      <w:r w:rsidRPr="00DD68BD">
        <w:t>2c.</w:t>
      </w:r>
      <w:r w:rsidRPr="00EC7C8C">
        <w:t> Zezwolenie, o którym mowa w ust. 2, zawiera: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imię, nazwisko i adres albo nazwę i siedzibę wnioskodawcy;</w:t>
      </w:r>
    </w:p>
    <w:p w:rsidR="00EC7C8C" w:rsidRPr="00DD68BD" w:rsidRDefault="00EC7C8C" w:rsidP="00EC7C8C">
      <w:pPr>
        <w:pStyle w:val="PKTpunkt"/>
      </w:pPr>
      <w:r w:rsidRPr="00DD68BD">
        <w:lastRenderedPageBreak/>
        <w:t>2)</w:t>
      </w:r>
      <w:r w:rsidRPr="00DD68BD">
        <w:tab/>
        <w:t>nazwę gatunku lub gatunków, których będą dotyczyć czynności, w języku łacińskim i polskim, jeżeli polska nazwa istnieje;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liczbę lub ilość osobników, których dotyczy zezwolenie, o ile jest to możliwe do ustalenia;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opis czynności, na które wydaje się zezwolenie;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określenie warunków, miejsca i czasu wykonania czynności, których dotyczy zezwolenie;</w:t>
      </w:r>
    </w:p>
    <w:p w:rsidR="00EC7C8C" w:rsidRPr="00DD68BD" w:rsidRDefault="00EC7C8C" w:rsidP="00EC7C8C">
      <w:pPr>
        <w:pStyle w:val="PKTpunkt"/>
      </w:pPr>
      <w:r w:rsidRPr="00DD68BD">
        <w:t>6)</w:t>
      </w:r>
      <w:r w:rsidRPr="00DD68BD">
        <w:tab/>
        <w:t>określenie terminu złożenia informacji o wykorzystaniu zezwolenia.</w:t>
      </w:r>
    </w:p>
    <w:p w:rsidR="00EC7C8C" w:rsidRPr="00EC7C8C" w:rsidRDefault="00EC7C8C" w:rsidP="0074209B">
      <w:pPr>
        <w:pStyle w:val="USTustnpkodeksu"/>
        <w:keepNext/>
      </w:pPr>
      <w:r w:rsidRPr="00DD68BD">
        <w:t>2d.</w:t>
      </w:r>
      <w:r w:rsidRPr="00EC7C8C">
        <w:t> Organ, o którym mowa w ust. 2: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odmawia wydania zezwolenia, o którym mowa w</w:t>
      </w:r>
      <w:r>
        <w:t> ust. </w:t>
      </w:r>
      <w:r w:rsidRPr="00DD68BD">
        <w:t>2, jeżeli wnioskodawca był skazany prawomocnym wyrokiem sądu za przestępstwo mające związek z przewożeniem przez granicę państwa, przetrzymywaniem, prowadzeniem hodowli, rozmnażaniem i sprzedażą na terenie kraju roślin, zwierząt lub grzybów gatunków obcych, w okresie 3 lat od dnia uprawomocnienia się wyroku;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może odmówić wydania zezwolenia, o którym mowa w</w:t>
      </w:r>
      <w:r>
        <w:t> ust. </w:t>
      </w:r>
      <w:r w:rsidRPr="00DD68BD">
        <w:t>2, jeżeli wnioskowana czynność stwarza zagrożenie dla rodzimych gatunków lub siedlisk przyrodniczych.</w:t>
      </w:r>
    </w:p>
    <w:p w:rsidR="00EC7C8C" w:rsidRPr="00EC7C8C" w:rsidRDefault="00EC7C8C" w:rsidP="0074209B">
      <w:pPr>
        <w:pStyle w:val="USTustnpkodeksu"/>
        <w:keepNext/>
      </w:pPr>
      <w:r w:rsidRPr="00DD68BD">
        <w:t>2e.</w:t>
      </w:r>
      <w:r w:rsidRPr="00EC7C8C">
        <w:t> Organ, o którym mowa w ust. 2, cofa zezwolenie, o którym mowa w tym przepisie, jeżeli: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po wydaniu zezwolenia zostaną ujawnione okoliczności, o których mowa w</w:t>
      </w:r>
      <w:r>
        <w:t> ust. </w:t>
      </w:r>
      <w:r w:rsidRPr="00DD68BD">
        <w:t>2d, uzasadniające odmowę wydania zezwolenia;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zezwolenie zostało użyte niezgodnie z warunkami w nim zawartymi.</w:t>
      </w:r>
    </w:p>
    <w:p w:rsidR="00EC7C8C" w:rsidRPr="00DD68BD" w:rsidRDefault="00EC7C8C" w:rsidP="00EC7C8C">
      <w:pPr>
        <w:pStyle w:val="USTustnpkodeksu"/>
      </w:pPr>
      <w:r w:rsidRPr="00DD68BD">
        <w:t>2f. Minister właściwy do spraw środowiska w porozumieniu z ministrem właściwym do spraw rolnictwa określi, w drodze rozporządzenia, listę roślin, zwierząt i grzybów gatunków obcych, które w przypadku uwolnienia do środowiska przyrodniczego mogą zagrozić gatunkom rodzimym lub siedliskom przyrodniczym, kierując się potrzebą zapewnienia ciągłości istnienia i ochrony różnorodności rodzimych gatunków roślin, zwierząt lub grzybów.</w:t>
      </w:r>
    </w:p>
    <w:p w:rsidR="00EC7C8C" w:rsidRPr="00DD68BD" w:rsidRDefault="00EC7C8C" w:rsidP="00EC7C8C">
      <w:pPr>
        <w:pStyle w:val="USTustnpkodeksu"/>
      </w:pPr>
      <w:r w:rsidRPr="00DD68BD">
        <w:t>2g. Generalny Dyrektor Ochrony Środowiska i regionalny dyrektor ochrony środowiska dokonują kontroli spełniania warunków określonych w wydanych przez siebie zezwoleniach. Do przeprowadzenia kontroli przepisy</w:t>
      </w:r>
      <w:r>
        <w:t xml:space="preserve"> art. </w:t>
      </w:r>
      <w:r w:rsidRPr="00DD68BD">
        <w:t>56</w:t>
      </w:r>
      <w:r>
        <w:t xml:space="preserve"> ust. </w:t>
      </w:r>
      <w:r w:rsidRPr="00DD68BD">
        <w:t>7b–7i stosuje się odpowiednio.</w:t>
      </w:r>
    </w:p>
    <w:p w:rsidR="00EC7C8C" w:rsidRPr="00DD68BD" w:rsidRDefault="00EC7C8C" w:rsidP="00EC7C8C">
      <w:pPr>
        <w:pStyle w:val="USTustnpkodeksu"/>
      </w:pPr>
      <w:r w:rsidRPr="00DD68BD">
        <w:t>2h.</w:t>
      </w:r>
      <w:r>
        <w:t> </w:t>
      </w:r>
      <w:r w:rsidRPr="00DD68BD">
        <w:t>Regionalny dyrektor ochrony środowiska do dnia 31 stycznia każdego roku składa Generalnemu Dyrektorowi Ochrony Środowiska raport o wydanych w roku poprzednim zezwoleniach, o których mowa w</w:t>
      </w:r>
      <w:r>
        <w:t> ust. </w:t>
      </w:r>
      <w:r w:rsidRPr="00DD68BD">
        <w:t>2</w:t>
      </w:r>
      <w:r>
        <w:t xml:space="preserve"> pkt </w:t>
      </w:r>
      <w:r w:rsidRPr="00DD68BD">
        <w:t>2, zawierający informacje, o których mowa w</w:t>
      </w:r>
      <w:r>
        <w:t> ust. </w:t>
      </w:r>
      <w:r w:rsidRPr="00DD68BD">
        <w:t>2c</w:t>
      </w:r>
      <w:r>
        <w:t xml:space="preserve"> pkt </w:t>
      </w:r>
      <w:r w:rsidRPr="00DD68BD">
        <w:t>2–5, a także informację o wykorzystaniu zezwoleń oraz wynikach kontroli spe</w:t>
      </w:r>
      <w:r w:rsidRPr="00DD68BD">
        <w:t>ł</w:t>
      </w:r>
      <w:r w:rsidRPr="00DD68BD">
        <w:t>niania warunków określonych w tych zezwoleniach.</w:t>
      </w:r>
    </w:p>
    <w:p w:rsidR="00EC7C8C" w:rsidRPr="00DD68BD" w:rsidRDefault="00EC7C8C" w:rsidP="00EC7C8C">
      <w:pPr>
        <w:pStyle w:val="USTustnpkodeksu"/>
      </w:pPr>
      <w:r w:rsidRPr="00DD68BD">
        <w:t>3.</w:t>
      </w:r>
      <w:r>
        <w:rPr>
          <w:rStyle w:val="Odwoanieprzypisudolnego"/>
        </w:rPr>
        <w:footnoteReference w:id="94"/>
      </w:r>
      <w:r>
        <w:rPr>
          <w:rStyle w:val="IGindeksgrny"/>
        </w:rPr>
        <w:t>)</w:t>
      </w:r>
      <w:r w:rsidRPr="00DD68BD">
        <w:t> </w:t>
      </w:r>
      <w:r w:rsidRPr="008B7B37">
        <w:t>Przepisów</w:t>
      </w:r>
      <w:r>
        <w:t xml:space="preserve"> ust. </w:t>
      </w:r>
      <w:r w:rsidRPr="008B7B37">
        <w:t>1–2h nie stosuje się do organizmów morskich, na których prowadzenie chowu, hodowli, zarybi</w:t>
      </w:r>
      <w:r w:rsidRPr="008B7B37">
        <w:t>a</w:t>
      </w:r>
      <w:r w:rsidRPr="008B7B37">
        <w:t>nia,</w:t>
      </w:r>
      <w:r>
        <w:t xml:space="preserve"> </w:t>
      </w:r>
      <w:r w:rsidRPr="008B7B37">
        <w:t>wprowadzania lub przenoszenia, wymagane jest zezwolenie ministra właściwego do spraw rybołówstwa,</w:t>
      </w:r>
      <w:r>
        <w:t xml:space="preserve"> </w:t>
      </w:r>
      <w:r w:rsidRPr="008B7B37">
        <w:t>wydawane odpowiednio na podstawie</w:t>
      </w:r>
      <w:r>
        <w:t xml:space="preserve"> art. </w:t>
      </w:r>
      <w:r w:rsidRPr="008B7B37">
        <w:t>3</w:t>
      </w:r>
      <w:r>
        <w:t xml:space="preserve"> ust. </w:t>
      </w:r>
      <w:r w:rsidRPr="008B7B37">
        <w:t>1</w:t>
      </w:r>
      <w:r>
        <w:t> </w:t>
      </w:r>
      <w:r w:rsidRPr="008B7B37">
        <w:t>ustawy z</w:t>
      </w:r>
      <w:r>
        <w:t> </w:t>
      </w:r>
      <w:r w:rsidRPr="008B7B37">
        <w:t>dnia 18</w:t>
      </w:r>
      <w:r>
        <w:t> </w:t>
      </w:r>
      <w:r w:rsidRPr="008B7B37">
        <w:t>kwietnia 1985</w:t>
      </w:r>
      <w:r>
        <w:t> </w:t>
      </w:r>
      <w:r w:rsidRPr="008B7B37">
        <w:t>r. o</w:t>
      </w:r>
      <w:r>
        <w:t> </w:t>
      </w:r>
      <w:r w:rsidRPr="008B7B37">
        <w:t>rybactwie śródlądowym albo</w:t>
      </w:r>
      <w:r>
        <w:t xml:space="preserve"> </w:t>
      </w:r>
      <w:r w:rsidRPr="008B7B37">
        <w:t>na podstawie odpowiednio</w:t>
      </w:r>
      <w:r>
        <w:t xml:space="preserve"> art. </w:t>
      </w:r>
      <w:r w:rsidRPr="008B7B37">
        <w:t>97</w:t>
      </w:r>
      <w:r>
        <w:t xml:space="preserve"> albo art. </w:t>
      </w:r>
      <w:r w:rsidRPr="008B7B37">
        <w:t>99</w:t>
      </w:r>
      <w:r>
        <w:t> </w:t>
      </w:r>
      <w:r w:rsidRPr="008B7B37">
        <w:t>ustawy z</w:t>
      </w:r>
      <w:r>
        <w:t> </w:t>
      </w:r>
      <w:r w:rsidRPr="008B7B37">
        <w:t>dnia 19</w:t>
      </w:r>
      <w:r>
        <w:t> </w:t>
      </w:r>
      <w:r w:rsidRPr="008B7B37">
        <w:t>grudnia 2014</w:t>
      </w:r>
      <w:r>
        <w:t> </w:t>
      </w:r>
      <w:r w:rsidRPr="008B7B37">
        <w:t>r. o</w:t>
      </w:r>
      <w:r>
        <w:t> </w:t>
      </w:r>
      <w:r w:rsidRPr="008B7B37">
        <w:t>rybołówstwie morskim (</w:t>
      </w:r>
      <w:r>
        <w:t xml:space="preserve">Dz. U. </w:t>
      </w:r>
      <w:r w:rsidRPr="008B7B37">
        <w:t>z</w:t>
      </w:r>
      <w:r>
        <w:t> </w:t>
      </w:r>
      <w:r w:rsidRPr="008B7B37">
        <w:t>2015</w:t>
      </w:r>
      <w:r>
        <w:t> </w:t>
      </w:r>
      <w:r w:rsidRPr="008B7B37">
        <w:t>r.</w:t>
      </w:r>
      <w:r>
        <w:t xml:space="preserve"> poz. </w:t>
      </w:r>
      <w:r w:rsidRPr="008B7B37">
        <w:t>222).</w:t>
      </w:r>
    </w:p>
    <w:p w:rsidR="00EC7C8C" w:rsidRPr="00EC7C8C" w:rsidRDefault="00EC7C8C" w:rsidP="0074209B">
      <w:pPr>
        <w:pStyle w:val="USTustnpkodeksu"/>
        <w:keepNext/>
      </w:pPr>
      <w:r w:rsidRPr="00DD68BD">
        <w:t>4.</w:t>
      </w:r>
      <w:r w:rsidRPr="00EC7C8C">
        <w:t> Zakazu, o którym mowa w ust. 1, z wyjątkiem gatunków, które w przypadku uwolnienia do środowiska przyrodn</w:t>
      </w:r>
      <w:r w:rsidRPr="00EC7C8C">
        <w:t>i</w:t>
      </w:r>
      <w:r w:rsidRPr="00EC7C8C">
        <w:t>czego mogą zagrozić gatunkom rodzimym lub siedliskom przyrodniczym, nie stosuje się do wprowadzania do środowiska przyrodniczego i przemieszczania w tym środowisku roślin: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 xml:space="preserve">przy zakładaniu i utrzymywaniu terenów zieleni oraz zakładaniu i utrzymywaniu </w:t>
      </w:r>
      <w:proofErr w:type="spellStart"/>
      <w:r w:rsidRPr="00DD68BD">
        <w:t>zadrzewień</w:t>
      </w:r>
      <w:proofErr w:type="spellEnd"/>
      <w:r w:rsidRPr="00DD68BD">
        <w:t xml:space="preserve"> poza lasami i obszarami objętymi formami ochrony przyrody;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wykorzystywanych w ramach racjonalnej gospodarki leśnej i rolnej.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121.</w:t>
      </w:r>
      <w:r w:rsidRPr="00DD68BD">
        <w:t> 1. Gospodarowanie zasobami przyrody nieożywionej powinno być prowadzone w sposób zapewniający ochronę innych zasobów, tworów i składników przyrody, oszczędne użytkowanie przestrzeni oraz zachowanie szczególnie cennych tworów i składników przyrody nieożywionej, w tym profili geologicznych i glebowych, jaskiń, turni, skałek, głazów narzutowych, naturalnych zbiorników i cieków wodnych, źródeł i wodospadów, elementów dna morza, wydm i glebowych powierzchni wzorcowych, a także miejsc występowania kopalnych szczątków roślin i zwierząt.</w:t>
      </w:r>
    </w:p>
    <w:p w:rsidR="00EC7C8C" w:rsidRPr="00DD68BD" w:rsidRDefault="00EC7C8C" w:rsidP="00EC7C8C">
      <w:pPr>
        <w:pStyle w:val="USTustnpkodeksu"/>
      </w:pPr>
      <w:r w:rsidRPr="00DD68BD">
        <w:t>2. Wywóz za granicę meteorytów i kopalnych szczątków roślin i zwierząt wymaga zezwolenia Generalnego Dyrekt</w:t>
      </w:r>
      <w:r w:rsidRPr="00DD68BD">
        <w:t>o</w:t>
      </w:r>
      <w:r w:rsidRPr="00DD68BD">
        <w:t>ra Ochrony Środowiska.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lastRenderedPageBreak/>
        <w:t>Art. 122.</w:t>
      </w:r>
      <w:r w:rsidRPr="00DD68BD">
        <w:t> 1. Kto dokona odkrycia kopalnych szczątków roślin lub zwierząt, jest obowiązany powiadomić o tym ni</w:t>
      </w:r>
      <w:r w:rsidRPr="00DD68BD">
        <w:t>e</w:t>
      </w:r>
      <w:r w:rsidRPr="00DD68BD">
        <w:t>zwłocznie regionalnego dyrektora ochrony środowiska, a jeżeli nie jest to możliwe – właściwego wójta, burmistrza albo prezydenta miasta.</w:t>
      </w:r>
    </w:p>
    <w:p w:rsidR="00EC7C8C" w:rsidRPr="00DD68BD" w:rsidRDefault="00EC7C8C" w:rsidP="00EC7C8C">
      <w:pPr>
        <w:pStyle w:val="USTustnpkodeksu"/>
      </w:pPr>
      <w:r w:rsidRPr="00DD68BD">
        <w:t>2. Wójt, burmistrz albo prezydent miasta jest obowiązany przekazać niezwłocznie regionalnemu dyrektorowi ochr</w:t>
      </w:r>
      <w:r w:rsidRPr="00DD68BD">
        <w:t>o</w:t>
      </w:r>
      <w:r w:rsidRPr="00DD68BD">
        <w:t>ny środowiska zawiadomienie, o którym mowa w</w:t>
      </w:r>
      <w:r>
        <w:t> ust. </w:t>
      </w:r>
      <w:r w:rsidRPr="00DD68BD">
        <w:t>1.</w:t>
      </w:r>
    </w:p>
    <w:p w:rsidR="00EC7C8C" w:rsidRPr="00DD68BD" w:rsidRDefault="00EC7C8C" w:rsidP="00EC7C8C">
      <w:pPr>
        <w:pStyle w:val="USTustnpkodeksu"/>
      </w:pPr>
      <w:r w:rsidRPr="00DD68BD">
        <w:t>3. Jeżeli regionalny dyrektor ochrony środowiska ustali, że odkryte kopalne szczątki roślin lub zwierząt są cenne dla nauki, przekazuje je do muzeum lub placówki naukowej.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123.</w:t>
      </w:r>
      <w:r w:rsidRPr="00DD68BD">
        <w:t> 1. Regionalny dyrektor ochrony środowiska dokonuje kontroli przestrzegania przepisów o ochronie przyr</w:t>
      </w:r>
      <w:r w:rsidRPr="00DD68BD">
        <w:t>o</w:t>
      </w:r>
      <w:r w:rsidRPr="00DD68BD">
        <w:t>dy w trakcie gospodarczego wykorzystania zasobów i składników przyrody przez jednostki organizacyjne oraz osoby prawne i fizyczne.</w:t>
      </w:r>
    </w:p>
    <w:p w:rsidR="00EC7C8C" w:rsidRPr="00DD68BD" w:rsidRDefault="00EC7C8C" w:rsidP="00EC7C8C">
      <w:pPr>
        <w:pStyle w:val="USTustnpkodeksu"/>
      </w:pPr>
      <w:r w:rsidRPr="00DD68BD">
        <w:t>2. Czynności kontrolne są wykonywane przez osoby posiadające imienne upoważnienie wydane przez regionalnego dyrektora ochrony środowiska.</w:t>
      </w:r>
    </w:p>
    <w:p w:rsidR="00EC7C8C" w:rsidRPr="00DD68BD" w:rsidRDefault="00EC7C8C" w:rsidP="00EC7C8C">
      <w:pPr>
        <w:pStyle w:val="USTustnpkodeksu"/>
      </w:pPr>
      <w:r w:rsidRPr="00DD68BD">
        <w:t>3. Upoważnienie, o którym mowa w</w:t>
      </w:r>
      <w:r>
        <w:t> ust. </w:t>
      </w:r>
      <w:r w:rsidRPr="00DD68BD">
        <w:t>2, zawiera wskazanie osoby upoważnionej do wykonywania czynności, miejsca i zakresu kontroli oraz podstawy prawnej do jej wykonywania.</w:t>
      </w:r>
    </w:p>
    <w:p w:rsidR="00EC7C8C" w:rsidRPr="00DD68BD" w:rsidRDefault="00EC7C8C" w:rsidP="00EC7C8C">
      <w:pPr>
        <w:pStyle w:val="USTustnpkodeksu"/>
      </w:pPr>
      <w:r w:rsidRPr="00DD68BD">
        <w:t>4. Przed przystąpieniem do czynności kontrolnych osoba upoważniona do ich wykonywania jest obowiązana okazać upoważnienie, o którym mowa w</w:t>
      </w:r>
      <w:r>
        <w:t> ust. </w:t>
      </w:r>
      <w:r w:rsidRPr="00DD68BD">
        <w:t>2.</w:t>
      </w:r>
    </w:p>
    <w:p w:rsidR="00EC7C8C" w:rsidRPr="00EC7C8C" w:rsidRDefault="00EC7C8C" w:rsidP="0074209B">
      <w:pPr>
        <w:pStyle w:val="USTustnpkodeksu"/>
        <w:keepNext/>
      </w:pPr>
      <w:r w:rsidRPr="00DD68BD">
        <w:t>5.</w:t>
      </w:r>
      <w:r w:rsidRPr="00EC7C8C">
        <w:t> Osoby upoważnione do wykonywania czynności kontrolnych mają prawo do: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wstępu na teren należący do podmiotu kontrolowanego;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żądania pisemnych lub ustnych informacji związanych z przedmiotem kontroli;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wglądu do dokumentów związanych z przedmiotem kontroli, sporządzania z nich odpisów, wyciągów lub kopii oraz zabezpieczania tych dokumentów.</w:t>
      </w:r>
    </w:p>
    <w:p w:rsidR="00EC7C8C" w:rsidRPr="00DD68BD" w:rsidRDefault="00EC7C8C" w:rsidP="00EC7C8C">
      <w:pPr>
        <w:pStyle w:val="USTustnpkodeksu"/>
      </w:pPr>
      <w:r w:rsidRPr="00DD68BD">
        <w:t>6. Osoba wykonująca czynności kontrolne sporządza z tych czynności protokół.</w:t>
      </w:r>
    </w:p>
    <w:p w:rsidR="00EC7C8C" w:rsidRPr="00DD68BD" w:rsidRDefault="00EC7C8C" w:rsidP="00EC7C8C">
      <w:pPr>
        <w:pStyle w:val="USTustnpkodeksu"/>
      </w:pPr>
      <w:r w:rsidRPr="00DD68BD">
        <w:t>7. Protokół podpisuje osoba wykonująca czynności kontrolne oraz podmiot kontrolowany.</w:t>
      </w:r>
    </w:p>
    <w:p w:rsidR="00EC7C8C" w:rsidRPr="00DD68BD" w:rsidRDefault="00EC7C8C" w:rsidP="00EC7C8C">
      <w:pPr>
        <w:pStyle w:val="USTustnpkodeksu"/>
      </w:pPr>
      <w:r w:rsidRPr="00DD68BD">
        <w:t>8. W przypadku odmowy podpisania protokołu przez podmiot kontrolowany, protokół podpisuje tylko osoba wyk</w:t>
      </w:r>
      <w:r w:rsidRPr="00DD68BD">
        <w:t>o</w:t>
      </w:r>
      <w:r w:rsidRPr="00DD68BD">
        <w:t>nująca czynności kontrolne, dokonując w protokole stosownej adnotacji o odmowie podpisania protokołu przez podmiot kontrolowany.</w:t>
      </w:r>
    </w:p>
    <w:p w:rsidR="00EC7C8C" w:rsidRPr="00DD68BD" w:rsidRDefault="00EC7C8C" w:rsidP="00EC7C8C">
      <w:pPr>
        <w:pStyle w:val="USTustnpkodeksu"/>
      </w:pPr>
      <w:r w:rsidRPr="00DD68BD">
        <w:t>9. Wstęp oraz wykonywanie czynności kontrolnych następują w obecności właściciela lub posiadacza nieruchomości.</w:t>
      </w:r>
    </w:p>
    <w:p w:rsidR="00EC7C8C" w:rsidRPr="00EB3EA9" w:rsidRDefault="00EC7C8C" w:rsidP="00EC7C8C">
      <w:pPr>
        <w:pStyle w:val="ARTartustawynprozporzdzenia"/>
        <w:rPr>
          <w:rStyle w:val="Ppogrubienie"/>
        </w:rPr>
      </w:pPr>
      <w:r w:rsidRPr="0074209B">
        <w:rPr>
          <w:rStyle w:val="Ppogrubienie"/>
        </w:rPr>
        <w:t>Art. 124.</w:t>
      </w:r>
      <w:r w:rsidRPr="00EB3EA9">
        <w:rPr>
          <w:rStyle w:val="IGindeksgrny"/>
        </w:rPr>
        <w:footnoteReference w:id="95"/>
      </w:r>
      <w:r>
        <w:rPr>
          <w:rStyle w:val="IGindeksgrny"/>
        </w:rPr>
        <w:t>)</w:t>
      </w:r>
      <w:r>
        <w:rPr>
          <w:rStyle w:val="Ppogrubienie"/>
        </w:rPr>
        <w:t> </w:t>
      </w:r>
      <w:r w:rsidRPr="00EB3EA9">
        <w:t>Zabrania się wypalania łąk, pastwisk, nieużytków, rowów, pasów przydrożnych, szlaków kolejowych oraz</w:t>
      </w:r>
      <w:r>
        <w:t xml:space="preserve"> </w:t>
      </w:r>
      <w:r w:rsidRPr="00EB3EA9">
        <w:t>trzcinowisk i szuwarów.</w:t>
      </w:r>
    </w:p>
    <w:p w:rsidR="00EC7C8C" w:rsidRDefault="00EC7C8C" w:rsidP="00EC7C8C">
      <w:pPr>
        <w:pStyle w:val="ARTartustawynprozporzdzenia"/>
      </w:pPr>
      <w:r w:rsidRPr="0074209B">
        <w:rPr>
          <w:rStyle w:val="Ppogrubienie"/>
        </w:rPr>
        <w:t>Art. 124.</w:t>
      </w:r>
      <w:r w:rsidRPr="00DD68BD">
        <w:t> </w:t>
      </w:r>
      <w:r w:rsidRPr="00EB3EA9">
        <w:rPr>
          <w:rStyle w:val="Ppogrubienie"/>
        </w:rPr>
        <w:t>1.</w:t>
      </w:r>
      <w:bookmarkStart w:id="27" w:name="_Ref424899056"/>
      <w:r>
        <w:rPr>
          <w:rStyle w:val="Odwoanieprzypisudolnego"/>
        </w:rPr>
        <w:footnoteReference w:id="96"/>
      </w:r>
      <w:bookmarkEnd w:id="27"/>
      <w:r>
        <w:rPr>
          <w:rStyle w:val="IGindeksgrny"/>
        </w:rPr>
        <w:t>)</w:t>
      </w:r>
      <w:r>
        <w:t xml:space="preserve"> </w:t>
      </w:r>
      <w:r w:rsidRPr="00EB3EA9">
        <w:rPr>
          <w:rStyle w:val="Ppogrubienie"/>
        </w:rPr>
        <w:t>Zabrania się wypalania łąk, pastwisk, nieużytków, rowów, pasów przydrożnych, szlaków kol</w:t>
      </w:r>
      <w:r w:rsidRPr="00EB3EA9">
        <w:rPr>
          <w:rStyle w:val="Ppogrubienie"/>
        </w:rPr>
        <w:t>e</w:t>
      </w:r>
      <w:r w:rsidRPr="00EB3EA9">
        <w:rPr>
          <w:rStyle w:val="Ppogrubienie"/>
        </w:rPr>
        <w:t>jowych oraz trzcinowisk i szuwarów.</w:t>
      </w:r>
    </w:p>
    <w:p w:rsidR="00EC7C8C" w:rsidRPr="00496D3B" w:rsidRDefault="00EC7C8C" w:rsidP="0074209B">
      <w:pPr>
        <w:pStyle w:val="USTustnpkodeksu"/>
        <w:keepNext/>
      </w:pPr>
      <w:r w:rsidRPr="00496D3B">
        <w:t>2.</w:t>
      </w:r>
      <w:bookmarkStart w:id="28" w:name="_Ref424899066"/>
      <w:r>
        <w:rPr>
          <w:rStyle w:val="Odwoanieprzypisudolnego"/>
        </w:rPr>
        <w:footnoteReference w:id="97"/>
      </w:r>
      <w:bookmarkEnd w:id="28"/>
      <w:r>
        <w:rPr>
          <w:rStyle w:val="IGindeksgrny"/>
        </w:rPr>
        <w:t>)</w:t>
      </w:r>
      <w:r>
        <w:t> </w:t>
      </w:r>
      <w:r w:rsidRPr="00496D3B">
        <w:t>Zakaz, o którym mowa w ust. 1, nie dotyczy działań ochrony czynnej wynikających z:</w:t>
      </w:r>
    </w:p>
    <w:p w:rsidR="00EC7C8C" w:rsidRPr="00496D3B" w:rsidRDefault="00EC7C8C" w:rsidP="00EC7C8C">
      <w:pPr>
        <w:pStyle w:val="PKTpunkt"/>
      </w:pPr>
      <w:r w:rsidRPr="00496D3B">
        <w:t>1)</w:t>
      </w:r>
      <w:r w:rsidRPr="00496D3B">
        <w:tab/>
        <w:t>zadań ochronnych lub planu ochrony dla parku narodowego lub rezerwatu przyrody;</w:t>
      </w:r>
    </w:p>
    <w:p w:rsidR="00EC7C8C" w:rsidRPr="00496D3B" w:rsidRDefault="00EC7C8C" w:rsidP="00EC7C8C">
      <w:pPr>
        <w:pStyle w:val="PKTpunkt"/>
        <w:rPr>
          <w:rStyle w:val="Ppogrubienie"/>
        </w:rPr>
      </w:pPr>
      <w:r w:rsidRPr="00496D3B">
        <w:t>2)</w:t>
      </w:r>
      <w:r w:rsidRPr="00496D3B">
        <w:tab/>
        <w:t>planu zadań ochronnych lub planu ochrony dla obszaru Natura 2000.</w:t>
      </w:r>
    </w:p>
    <w:p w:rsidR="00EC7C8C" w:rsidRPr="00EC7C8C" w:rsidRDefault="00EC7C8C" w:rsidP="008622CE">
      <w:pPr>
        <w:pStyle w:val="ARTartustawynprozporzdzenia"/>
        <w:keepNext/>
        <w:spacing w:before="180"/>
      </w:pPr>
      <w:r w:rsidRPr="0074209B">
        <w:rPr>
          <w:rStyle w:val="Ppogrubienie"/>
        </w:rPr>
        <w:t>Art. 125.</w:t>
      </w:r>
      <w:r w:rsidRPr="00EC7C8C">
        <w:t> Rośliny, zwierzęta lub grzyby, a także ich siedliska, nieobjęte formami ochrony przyrody mogą być nis</w:t>
      </w:r>
      <w:r w:rsidRPr="00EC7C8C">
        <w:t>z</w:t>
      </w:r>
      <w:r w:rsidRPr="00EC7C8C">
        <w:t>czone lub zabijane jedynie w związku z: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realizacją zadań uzasadnionych potrzebami ochrony przyrody;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prowadzeniem badań naukowych lub edukacją;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racjonalną gospodarką;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amatorskim połowem ryb;</w:t>
      </w:r>
    </w:p>
    <w:p w:rsidR="00EC7C8C" w:rsidRPr="00DD68BD" w:rsidRDefault="00EC7C8C" w:rsidP="00EC7C8C">
      <w:pPr>
        <w:pStyle w:val="PKTpunkt"/>
      </w:pPr>
      <w:r w:rsidRPr="00DD68BD">
        <w:t>5)</w:t>
      </w:r>
      <w:r w:rsidRPr="00DD68BD">
        <w:tab/>
        <w:t>zbiorem na własne potrzeby;</w:t>
      </w:r>
    </w:p>
    <w:p w:rsidR="00EC7C8C" w:rsidRPr="00DD68BD" w:rsidRDefault="00EC7C8C" w:rsidP="00EC7C8C">
      <w:pPr>
        <w:pStyle w:val="PKTpunkt"/>
      </w:pPr>
      <w:r w:rsidRPr="00DD68BD">
        <w:lastRenderedPageBreak/>
        <w:t>6)</w:t>
      </w:r>
      <w:r w:rsidRPr="00DD68BD">
        <w:tab/>
        <w:t>prowadzeniem akcji ratowniczej;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bezpieczeństwem powszechnym;</w:t>
      </w:r>
    </w:p>
    <w:p w:rsidR="00EC7C8C" w:rsidRPr="00DD68BD" w:rsidRDefault="00EC7C8C" w:rsidP="00EC7C8C">
      <w:pPr>
        <w:pStyle w:val="PKTpunkt"/>
      </w:pPr>
      <w:r w:rsidRPr="00DD68BD">
        <w:t>8)</w:t>
      </w:r>
      <w:r w:rsidRPr="00DD68BD">
        <w:tab/>
        <w:t>bezpieczeństwem sanitarnym i weterynaryjnym;</w:t>
      </w:r>
    </w:p>
    <w:p w:rsidR="00EC7C8C" w:rsidRPr="00DD68BD" w:rsidRDefault="00EC7C8C" w:rsidP="00EC7C8C">
      <w:pPr>
        <w:pStyle w:val="PKTpunkt"/>
      </w:pPr>
      <w:r w:rsidRPr="00DD68BD">
        <w:t>9)</w:t>
      </w:r>
      <w:r w:rsidRPr="00DD68BD">
        <w:tab/>
        <w:t>ochroną życia i zdrowia ludzi;</w:t>
      </w:r>
    </w:p>
    <w:p w:rsidR="00EC7C8C" w:rsidRPr="00DD68BD" w:rsidRDefault="00EC7C8C" w:rsidP="00EC7C8C">
      <w:pPr>
        <w:pStyle w:val="PKTpunkt"/>
      </w:pPr>
      <w:r w:rsidRPr="00DD68BD">
        <w:t>10)</w:t>
      </w:r>
      <w:r w:rsidRPr="00DD68BD">
        <w:tab/>
        <w:t>zapobieganiem skutkom klęski żywiołowej lub ich usuwaniem.</w:t>
      </w:r>
    </w:p>
    <w:p w:rsidR="00EC7C8C" w:rsidRPr="00DD68BD" w:rsidRDefault="00EC7C8C" w:rsidP="00EC7C8C">
      <w:pPr>
        <w:pStyle w:val="ROZDZODDZOZNoznaczenierozdziauluboddziau"/>
      </w:pPr>
      <w:r w:rsidRPr="00DD68BD">
        <w:t>Rozdział 10</w:t>
      </w:r>
    </w:p>
    <w:p w:rsidR="00EC7C8C" w:rsidRPr="00DD68BD" w:rsidRDefault="00EC7C8C" w:rsidP="0074209B">
      <w:pPr>
        <w:pStyle w:val="ROZDZODDZPRZEDMprzedmiotregulacjirozdziauluboddziau"/>
      </w:pPr>
      <w:r w:rsidRPr="00DD68BD">
        <w:t>Skutki prawne objęcia ochroną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126.</w:t>
      </w:r>
      <w:r w:rsidRPr="00EC7C8C">
        <w:t> 1. Skarb Państwa odpowiada za szkody wyrządzone przez:</w:t>
      </w:r>
    </w:p>
    <w:p w:rsidR="00EC7C8C" w:rsidRPr="00DD68BD" w:rsidRDefault="00EC7C8C" w:rsidP="00EC7C8C">
      <w:pPr>
        <w:pStyle w:val="PKTpunkt"/>
      </w:pPr>
      <w:r w:rsidRPr="00DD68BD">
        <w:t>1)</w:t>
      </w:r>
      <w:bookmarkStart w:id="29" w:name="_Ref413223873"/>
      <w:r>
        <w:rPr>
          <w:rStyle w:val="Odwoanieprzypisudolnego"/>
        </w:rPr>
        <w:footnoteReference w:id="98"/>
      </w:r>
      <w:bookmarkEnd w:id="29"/>
      <w:r>
        <w:rPr>
          <w:rStyle w:val="IGindeksgrny"/>
        </w:rPr>
        <w:t>)</w:t>
      </w:r>
      <w:r w:rsidRPr="00DD68BD">
        <w:tab/>
        <w:t>żubry – w uprawach, płodach rolnych lub w gospodarstwie leśnym;</w:t>
      </w:r>
    </w:p>
    <w:p w:rsidR="00EC7C8C" w:rsidRPr="00DD68BD" w:rsidRDefault="00EC7C8C" w:rsidP="00EC7C8C">
      <w:pPr>
        <w:pStyle w:val="PKTpunkt"/>
      </w:pPr>
      <w:r w:rsidRPr="00DD68BD">
        <w:t>2)</w:t>
      </w:r>
      <w:bookmarkStart w:id="30" w:name="_Ref413223775"/>
      <w:r>
        <w:rPr>
          <w:rStyle w:val="Odwoanieprzypisudolnego"/>
        </w:rPr>
        <w:footnoteReference w:id="99"/>
      </w:r>
      <w:bookmarkEnd w:id="30"/>
      <w:r>
        <w:rPr>
          <w:rStyle w:val="IGindeksgrny"/>
        </w:rPr>
        <w:t>)</w:t>
      </w:r>
      <w:r w:rsidRPr="00DD68BD">
        <w:tab/>
        <w:t>wilki – w pogłowiu zwierząt gospodarskich;</w:t>
      </w:r>
    </w:p>
    <w:p w:rsidR="00EC7C8C" w:rsidRPr="00DD68BD" w:rsidRDefault="00EC7C8C" w:rsidP="00EC7C8C">
      <w:pPr>
        <w:pStyle w:val="PKTpunkt"/>
      </w:pPr>
      <w:r w:rsidRPr="00DD68BD">
        <w:t>3)</w:t>
      </w:r>
      <w:r>
        <w:fldChar w:fldCharType="begin"/>
      </w:r>
      <w:r>
        <w:instrText xml:space="preserve"> NOTEREF _Ref413223775 \f \h </w:instrText>
      </w:r>
      <w:r>
        <w:fldChar w:fldCharType="separate"/>
      </w:r>
      <w:r w:rsidR="001A4421" w:rsidRPr="001A4421">
        <w:rPr>
          <w:rStyle w:val="Odwoanieprzypisudolnego"/>
        </w:rPr>
        <w:t>99</w:t>
      </w:r>
      <w:r>
        <w:fldChar w:fldCharType="end"/>
      </w:r>
      <w:r>
        <w:rPr>
          <w:rStyle w:val="IGindeksgrny"/>
        </w:rPr>
        <w:t>)</w:t>
      </w:r>
      <w:r w:rsidRPr="00DD68BD">
        <w:tab/>
        <w:t>rysie – w pogłowiu zwierząt gospodarskich;</w:t>
      </w:r>
    </w:p>
    <w:p w:rsidR="00EC7C8C" w:rsidRPr="00DD68BD" w:rsidRDefault="00EC7C8C" w:rsidP="00EC7C8C">
      <w:pPr>
        <w:pStyle w:val="PKTpunkt"/>
      </w:pPr>
      <w:r w:rsidRPr="00DD68BD">
        <w:t>4)</w:t>
      </w:r>
      <w:r>
        <w:rPr>
          <w:rStyle w:val="Odwoanieprzypisudolnego"/>
        </w:rPr>
        <w:footnoteReference w:id="100"/>
      </w:r>
      <w:r>
        <w:rPr>
          <w:rStyle w:val="IGindeksgrny"/>
        </w:rPr>
        <w:t>)</w:t>
      </w:r>
      <w:r w:rsidRPr="00DD68BD">
        <w:tab/>
        <w:t>niedźwiedzie – w pasiekach, w pogłowiu zwierząt gospodarskich oraz w uprawach rolnych;</w:t>
      </w:r>
    </w:p>
    <w:p w:rsidR="00EC7C8C" w:rsidRPr="00DD68BD" w:rsidRDefault="00EC7C8C" w:rsidP="00EC7C8C">
      <w:pPr>
        <w:pStyle w:val="PKTpunkt"/>
      </w:pPr>
      <w:r w:rsidRPr="00DD68BD">
        <w:t>5)</w:t>
      </w:r>
      <w:r>
        <w:rPr>
          <w:rStyle w:val="Odwoanieprzypisudolnego"/>
        </w:rPr>
        <w:footnoteReference w:id="101"/>
      </w:r>
      <w:r>
        <w:rPr>
          <w:rStyle w:val="IGindeksgrny"/>
        </w:rPr>
        <w:t>)</w:t>
      </w:r>
      <w:r w:rsidRPr="00DD68BD">
        <w:tab/>
        <w:t>bobry – w gospodarstwie rolnym, leśnym lub rybackim.</w:t>
      </w:r>
    </w:p>
    <w:p w:rsidR="00EC7C8C" w:rsidRPr="00DD68BD" w:rsidRDefault="00EC7C8C" w:rsidP="00EC7C8C">
      <w:pPr>
        <w:pStyle w:val="USTustnpkodeksu"/>
      </w:pPr>
      <w:r w:rsidRPr="00DD68BD">
        <w:t>2. Odpowiedzialność, o której mowa w</w:t>
      </w:r>
      <w:r>
        <w:t> ust. </w:t>
      </w:r>
      <w:r w:rsidRPr="00DD68BD">
        <w:t>1, nie obejmuje utraconych korzyści.</w:t>
      </w:r>
    </w:p>
    <w:p w:rsidR="00EC7C8C" w:rsidRPr="00DD68BD" w:rsidRDefault="00EC7C8C" w:rsidP="00EC7C8C">
      <w:pPr>
        <w:pStyle w:val="USTustnpkodeksu"/>
      </w:pPr>
      <w:r w:rsidRPr="00DD68BD">
        <w:t>3. Oględzin i szacowania szkód, o których mowa w</w:t>
      </w:r>
      <w:r>
        <w:t> ust. </w:t>
      </w:r>
      <w:r w:rsidRPr="00DD68BD">
        <w:t>1, a także ustalania wysokości odszkodowania i jego wypł</w:t>
      </w:r>
      <w:r w:rsidRPr="00DD68BD">
        <w:t>a</w:t>
      </w:r>
      <w:r w:rsidRPr="00DD68BD">
        <w:t>ty, dokonuje regionalny dyrektor ochrony środowiska, a na obszarze parku narodowego dyrektor tego parku.</w:t>
      </w:r>
    </w:p>
    <w:p w:rsidR="00EC7C8C" w:rsidRPr="00DD68BD" w:rsidRDefault="00EC7C8C" w:rsidP="00EC7C8C">
      <w:pPr>
        <w:pStyle w:val="USTustnpkodeksu"/>
      </w:pPr>
      <w:r w:rsidRPr="00DD68BD">
        <w:t>4.</w:t>
      </w:r>
      <w:r>
        <w:rPr>
          <w:rStyle w:val="Odwoanieprzypisudolnego"/>
        </w:rPr>
        <w:footnoteReference w:id="102"/>
      </w:r>
      <w:r>
        <w:rPr>
          <w:rStyle w:val="IGindeksgrny"/>
        </w:rPr>
        <w:t>)</w:t>
      </w:r>
      <w:r w:rsidRPr="00DD68BD">
        <w:t> Właściciele lub użytkownicy gospodarstw rolnych i leśnych mogą współdziałać z regionalnym dyrektorem ochrony środowiska, a na obszarze parku narodowego – z dyrektorem tego parku, w zakresie sposobów zabezpieczania upraw i płodów rolnych, lasów oraz zwierząt gospodarskich przed szkodami powodowanymi przez zwierzęta, o których mowa w</w:t>
      </w:r>
      <w:r>
        <w:t> ust. </w:t>
      </w:r>
      <w:r w:rsidRPr="00DD68BD">
        <w:t>1.</w:t>
      </w:r>
    </w:p>
    <w:p w:rsidR="00EC7C8C" w:rsidRPr="00DD68BD" w:rsidRDefault="00EC7C8C" w:rsidP="00EC7C8C">
      <w:pPr>
        <w:pStyle w:val="USTustnpkodeksu"/>
      </w:pPr>
      <w:r w:rsidRPr="00DD68BD">
        <w:t>5. Współdziałanie, o którym mowa w</w:t>
      </w:r>
      <w:r>
        <w:t> ust. </w:t>
      </w:r>
      <w:r w:rsidRPr="00DD68BD">
        <w:t>4, może obejmować budowę urządzeń lub wykonanie zabiegów zapobieg</w:t>
      </w:r>
      <w:r w:rsidRPr="00DD68BD">
        <w:t>a</w:t>
      </w:r>
      <w:r w:rsidRPr="00DD68BD">
        <w:t>jących szkodom, finansowane z budżetu właściwego miejscowo dyrektora parku narodowego lub regionalnego dyrektora ochrony środowiska, w ramach zawartych umów cywilnoprawnych.</w:t>
      </w:r>
    </w:p>
    <w:p w:rsidR="00EC7C8C" w:rsidRPr="00EC7C8C" w:rsidRDefault="00EC7C8C" w:rsidP="0074209B">
      <w:pPr>
        <w:pStyle w:val="USTustnpkodeksu"/>
        <w:keepNext/>
      </w:pPr>
      <w:r w:rsidRPr="00DD68BD">
        <w:t>6.</w:t>
      </w:r>
      <w:r w:rsidRPr="00EC7C8C">
        <w:t> Odszkodowanie nie przysługuje: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osobom, którym przydzielono grunty stanowiące własność Skarbu Państwa;</w:t>
      </w:r>
    </w:p>
    <w:p w:rsidR="00EC7C8C" w:rsidRPr="00EC7C8C" w:rsidRDefault="00EC7C8C" w:rsidP="0074209B">
      <w:pPr>
        <w:pStyle w:val="PKTpunkt"/>
        <w:keepNext/>
      </w:pPr>
      <w:r w:rsidRPr="00DD68BD">
        <w:t>2)</w:t>
      </w:r>
      <w:r w:rsidRPr="00EC7C8C">
        <w:tab/>
        <w:t>jeżeli poszkodowany:</w:t>
      </w:r>
    </w:p>
    <w:p w:rsidR="00EC7C8C" w:rsidRPr="00DD68BD" w:rsidRDefault="00EC7C8C" w:rsidP="00EC7C8C">
      <w:pPr>
        <w:pStyle w:val="LITlitera"/>
      </w:pPr>
      <w:r w:rsidRPr="00DD68BD">
        <w:t>a)</w:t>
      </w:r>
      <w:r w:rsidRPr="00DD68BD">
        <w:tab/>
        <w:t>nie dokonał sprzętu upraw lub płodów rolnych w ciągu 14 dni od zakończenia zbiorów tego gatunku roślin w danym regionie,</w:t>
      </w:r>
    </w:p>
    <w:p w:rsidR="00EC7C8C" w:rsidRPr="00DD68BD" w:rsidRDefault="00EC7C8C" w:rsidP="00EC7C8C">
      <w:pPr>
        <w:pStyle w:val="LITlitera"/>
      </w:pPr>
      <w:r w:rsidRPr="00DD68BD">
        <w:t>b)</w:t>
      </w:r>
      <w:r w:rsidRPr="00DD68BD">
        <w:tab/>
        <w:t>nie wyraził zgody na budowę przez regionalnego dyrektora ochrony środowiska lub dyrektora parku narodowego urządzeń lub wykonanie zabiegów zapobiegających szkodom;</w:t>
      </w:r>
    </w:p>
    <w:p w:rsidR="00EC7C8C" w:rsidRPr="00EC7C8C" w:rsidRDefault="00EC7C8C" w:rsidP="0074209B">
      <w:pPr>
        <w:pStyle w:val="PKTpunkt"/>
        <w:keepNext/>
      </w:pPr>
      <w:r w:rsidRPr="00DD68BD">
        <w:lastRenderedPageBreak/>
        <w:t>3)</w:t>
      </w:r>
      <w:r w:rsidRPr="00EC7C8C">
        <w:tab/>
        <w:t>za szkody:</w:t>
      </w:r>
    </w:p>
    <w:p w:rsidR="00EC7C8C" w:rsidRPr="00DD68BD" w:rsidRDefault="00EC7C8C" w:rsidP="00EC7C8C">
      <w:pPr>
        <w:pStyle w:val="LITlitera"/>
      </w:pPr>
      <w:r w:rsidRPr="00DD68BD">
        <w:t>a)</w:t>
      </w:r>
      <w:r w:rsidRPr="00DD68BD">
        <w:tab/>
        <w:t>powstałe w mieniu Skarbu Państwa, z wyłączeniem mienia oddanego do gospodarczego korzystania na podst</w:t>
      </w:r>
      <w:r w:rsidRPr="00DD68BD">
        <w:t>a</w:t>
      </w:r>
      <w:r w:rsidRPr="00DD68BD">
        <w:t>wie Kodeksu cywilnego,</w:t>
      </w:r>
    </w:p>
    <w:p w:rsidR="00EC7C8C" w:rsidRPr="00DD68BD" w:rsidRDefault="00EC7C8C" w:rsidP="00EC7C8C">
      <w:pPr>
        <w:pStyle w:val="LITlitera"/>
      </w:pPr>
      <w:r w:rsidRPr="00DD68BD">
        <w:t>b)</w:t>
      </w:r>
      <w:r w:rsidRPr="00DD68BD">
        <w:tab/>
        <w:t>nieprzekraczające w ciągu roku wartości 100 kg żyta w przeliczeniu na jeden hektar uprawy,</w:t>
      </w:r>
    </w:p>
    <w:p w:rsidR="00EC7C8C" w:rsidRPr="00DD68BD" w:rsidRDefault="00EC7C8C" w:rsidP="00EC7C8C">
      <w:pPr>
        <w:pStyle w:val="LITlitera"/>
      </w:pPr>
      <w:r w:rsidRPr="00DD68BD">
        <w:t>c)</w:t>
      </w:r>
      <w:r w:rsidRPr="00DD68BD">
        <w:tab/>
        <w:t>w uprawach rolnych założonych z naruszeniem powszechnie stosowanych wymogów agrotechnicznych,</w:t>
      </w:r>
    </w:p>
    <w:p w:rsidR="00EC7C8C" w:rsidRPr="00DD68BD" w:rsidRDefault="00EC7C8C" w:rsidP="00EC7C8C">
      <w:pPr>
        <w:pStyle w:val="LITlitera"/>
      </w:pPr>
      <w:r w:rsidRPr="00DD68BD">
        <w:t>d)</w:t>
      </w:r>
      <w:r w:rsidRPr="00DD68BD">
        <w:tab/>
        <w:t>wyrządzone przez wilki, niedźwiedzie lub rysie w pogłowiu zwierząt gospodarskich pozostawionych, w okresie od zachodu do wschodu słońca, bez bezpośredniej opieki.</w:t>
      </w:r>
    </w:p>
    <w:p w:rsidR="00EC7C8C" w:rsidRPr="00DD68BD" w:rsidRDefault="00EC7C8C" w:rsidP="00EC7C8C">
      <w:pPr>
        <w:pStyle w:val="USTustnpkodeksu"/>
      </w:pPr>
      <w:r w:rsidRPr="00DD68BD">
        <w:t>7. Szkody wyrządzone przez zwierzęta łowne, występujące w parkach narodowych, strefach ochronnych zwierząt łownych oraz w rezerwatach przyrody szacuje się oraz dokonuje wypłaty odszkodowań według zasad określonych w rozdziale 9 ustawy z dnia 13 października 1995 r. – Prawo łowieckie (</w:t>
      </w:r>
      <w:r>
        <w:t>Dz. U.</w:t>
      </w:r>
      <w:r w:rsidRPr="00DD68BD">
        <w:t xml:space="preserve"> z 20</w:t>
      </w:r>
      <w:r>
        <w:t>13</w:t>
      </w:r>
      <w:r w:rsidRPr="00DD68BD">
        <w:t> r.</w:t>
      </w:r>
      <w:r>
        <w:t xml:space="preserve"> poz. 1226</w:t>
      </w:r>
      <w:r w:rsidRPr="00DD68BD">
        <w:t>, z późn. zm.</w:t>
      </w:r>
      <w:r w:rsidRPr="00DD68BD">
        <w:rPr>
          <w:rStyle w:val="IGindeksgrny"/>
        </w:rPr>
        <w:footnoteReference w:id="103"/>
      </w:r>
      <w:r w:rsidRPr="00DD68BD">
        <w:rPr>
          <w:rStyle w:val="IGindeksgrny"/>
        </w:rPr>
        <w:t>)</w:t>
      </w:r>
      <w:r w:rsidRPr="00DD68BD">
        <w:t>).</w:t>
      </w:r>
    </w:p>
    <w:p w:rsidR="00EC7C8C" w:rsidRPr="00DD68BD" w:rsidRDefault="00EC7C8C" w:rsidP="00EC7C8C">
      <w:pPr>
        <w:pStyle w:val="USTustnpkodeksu"/>
      </w:pPr>
      <w:r w:rsidRPr="00DD68BD">
        <w:t>8. Szacowanie szkód wyrządzonych przez zwierzęta łowne w strefie ochronnej zwierząt łownych należy do zadań Służby Parku Narodowego, a w rezerwatach przyrody – do sprawującego nadzór nad rezerwatem.</w:t>
      </w:r>
    </w:p>
    <w:p w:rsidR="00EC7C8C" w:rsidRPr="00DD68BD" w:rsidRDefault="00EC7C8C" w:rsidP="00EC7C8C">
      <w:pPr>
        <w:pStyle w:val="USTustnpkodeksu"/>
      </w:pPr>
      <w:r w:rsidRPr="00DD68BD">
        <w:t>9. Odszkodowania za szkody spowodowane przez zwierzęta łowne w parku narodowym oraz strefie ochronnej zwi</w:t>
      </w:r>
      <w:r w:rsidRPr="00DD68BD">
        <w:t>e</w:t>
      </w:r>
      <w:r w:rsidRPr="00DD68BD">
        <w:t>rząt łownych są pokrywane ze środków parku narodowego, a za szkody spowodowane w rezerwatach przyrody – ze śro</w:t>
      </w:r>
      <w:r w:rsidRPr="00DD68BD">
        <w:t>d</w:t>
      </w:r>
      <w:r w:rsidRPr="00DD68BD">
        <w:t>ków regionalnej dyrekcji ochrony środowiska.</w:t>
      </w:r>
    </w:p>
    <w:p w:rsidR="00EC7C8C" w:rsidRPr="00DD68BD" w:rsidRDefault="00EC7C8C" w:rsidP="00EC7C8C">
      <w:pPr>
        <w:pStyle w:val="USTustnpkodeksu"/>
      </w:pPr>
      <w:r w:rsidRPr="00DD68BD">
        <w:t>10. W sprawach spornych dotyczących wysokości odszkodowań za szkody wyrządzone przez zwierzęta, o których mowa w</w:t>
      </w:r>
      <w:r>
        <w:t> ust. </w:t>
      </w:r>
      <w:r w:rsidRPr="00DD68BD">
        <w:t>1, orzekają sądy powszechne.</w:t>
      </w:r>
    </w:p>
    <w:p w:rsidR="00EC7C8C" w:rsidRPr="00DD68BD" w:rsidRDefault="00EC7C8C" w:rsidP="00EC7C8C">
      <w:pPr>
        <w:pStyle w:val="USTustnpkodeksu"/>
      </w:pPr>
      <w:r w:rsidRPr="00DD68BD">
        <w:t>11. Minister właściwy do spraw środowiska w porozumieniu z ministrem właściwym do spraw rolnictwa i ministrem właściwym do spraw rybołówstwa określi, w drodze rozporządzenia, tryb postępowania przy szacowaniu szkód oraz sp</w:t>
      </w:r>
      <w:r w:rsidRPr="00DD68BD">
        <w:t>o</w:t>
      </w:r>
      <w:r w:rsidRPr="00DD68BD">
        <w:t>sób wypłaty odszkodowań za szkody, o których mowa w</w:t>
      </w:r>
      <w:r>
        <w:t> ust. </w:t>
      </w:r>
      <w:r w:rsidRPr="00DD68BD">
        <w:t>1, a także wzory dokumentów dotyczących szacowania szkód i wyliczania odszkodowań oraz terminy zgłoszenia i szacowania szkody, kierując się potrzebą dokonywania oceny rzeczywistej szkody oraz przyjęcia wysokości wyceny szkody według cen rynkowych.</w:t>
      </w:r>
    </w:p>
    <w:p w:rsidR="00EC7C8C" w:rsidRPr="00DD68BD" w:rsidRDefault="00EC7C8C" w:rsidP="00EC7C8C">
      <w:pPr>
        <w:pStyle w:val="USTustnpkodeksu"/>
      </w:pPr>
      <w:r w:rsidRPr="00DD68BD">
        <w:t>12. Rada Ministrów może określić, w drodze rozporządzenia, inne niż wymienione w</w:t>
      </w:r>
      <w:r>
        <w:t> ust. </w:t>
      </w:r>
      <w:r w:rsidRPr="00DD68BD">
        <w:t>1 gatunki zwierząt chr</w:t>
      </w:r>
      <w:r w:rsidRPr="00DD68BD">
        <w:t>o</w:t>
      </w:r>
      <w:r w:rsidRPr="00DD68BD">
        <w:t>nionych wyrządzających szkody, za które odpowiada Skarb Państwa, kierując się potrzebą utrzymania ochrony gatunk</w:t>
      </w:r>
      <w:r w:rsidRPr="00DD68BD">
        <w:t>o</w:t>
      </w:r>
      <w:r w:rsidRPr="00DD68BD">
        <w:t>wej zwierząt zagrożonych wyginięciem i wyrządzających szkody w gospodarce człowieka.</w:t>
      </w:r>
    </w:p>
    <w:p w:rsidR="00EC7C8C" w:rsidRPr="00DD68BD" w:rsidRDefault="00EC7C8C" w:rsidP="00EC7C8C">
      <w:pPr>
        <w:pStyle w:val="ROZDZODDZOZNoznaczenierozdziauluboddziau"/>
      </w:pPr>
      <w:r w:rsidRPr="00DD68BD">
        <w:t>Rozdział 11</w:t>
      </w:r>
    </w:p>
    <w:p w:rsidR="00EC7C8C" w:rsidRPr="00DD68BD" w:rsidRDefault="00EC7C8C" w:rsidP="0074209B">
      <w:pPr>
        <w:pStyle w:val="ROZDZODDZPRZEDMprzedmiotregulacjirozdziauluboddziau"/>
      </w:pPr>
      <w:r w:rsidRPr="00DD68BD">
        <w:t>Przepisy karne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127.</w:t>
      </w:r>
      <w:r w:rsidRPr="00EC7C8C">
        <w:t> Kto umyślnie:</w:t>
      </w:r>
    </w:p>
    <w:p w:rsidR="00EC7C8C" w:rsidRPr="00EC7C8C" w:rsidRDefault="00EC7C8C" w:rsidP="0074209B">
      <w:pPr>
        <w:pStyle w:val="PKTpunkt"/>
        <w:keepNext/>
      </w:pPr>
      <w:r w:rsidRPr="00DD68BD">
        <w:t>1)</w:t>
      </w:r>
      <w:r w:rsidRPr="00EC7C8C">
        <w:tab/>
        <w:t>narusza zakazy obowiązujące w:</w:t>
      </w:r>
    </w:p>
    <w:p w:rsidR="00EC7C8C" w:rsidRPr="00DD68BD" w:rsidRDefault="00EC7C8C" w:rsidP="00EC7C8C">
      <w:pPr>
        <w:pStyle w:val="LITlitera"/>
      </w:pPr>
      <w:r w:rsidRPr="00DD68BD">
        <w:t>a)</w:t>
      </w:r>
      <w:r w:rsidRPr="00DD68BD">
        <w:tab/>
        <w:t>parkach narodowych,</w:t>
      </w:r>
    </w:p>
    <w:p w:rsidR="00EC7C8C" w:rsidRPr="00DD68BD" w:rsidRDefault="00EC7C8C" w:rsidP="00EC7C8C">
      <w:pPr>
        <w:pStyle w:val="LITlitera"/>
      </w:pPr>
      <w:r w:rsidRPr="00DD68BD">
        <w:t>b)</w:t>
      </w:r>
      <w:r w:rsidRPr="00DD68BD">
        <w:tab/>
        <w:t>rezerwatach przyrody,</w:t>
      </w:r>
    </w:p>
    <w:p w:rsidR="00EC7C8C" w:rsidRPr="00DD68BD" w:rsidRDefault="00EC7C8C" w:rsidP="00EC7C8C">
      <w:pPr>
        <w:pStyle w:val="LITlitera"/>
      </w:pPr>
      <w:r w:rsidRPr="00DD68BD">
        <w:t>c)</w:t>
      </w:r>
      <w:r w:rsidRPr="00DD68BD">
        <w:tab/>
        <w:t>parkach krajobrazowych,</w:t>
      </w:r>
    </w:p>
    <w:p w:rsidR="00EC7C8C" w:rsidRPr="00DD68BD" w:rsidRDefault="00EC7C8C" w:rsidP="00EC7C8C">
      <w:pPr>
        <w:pStyle w:val="LITlitera"/>
      </w:pPr>
      <w:r w:rsidRPr="00DD68BD">
        <w:t>d)</w:t>
      </w:r>
      <w:r w:rsidRPr="00DD68BD">
        <w:tab/>
        <w:t>obszarach chronionego krajobrazu,</w:t>
      </w:r>
    </w:p>
    <w:p w:rsidR="00EC7C8C" w:rsidRPr="00DD68BD" w:rsidRDefault="00EC7C8C" w:rsidP="00EC7C8C">
      <w:pPr>
        <w:pStyle w:val="LITlitera"/>
      </w:pPr>
      <w:r w:rsidRPr="00DD68BD">
        <w:t>e)</w:t>
      </w:r>
      <w:r w:rsidRPr="00DD68BD">
        <w:tab/>
        <w:t>obszarach Natura 2000,</w:t>
      </w:r>
    </w:p>
    <w:p w:rsidR="00EC7C8C" w:rsidRPr="00EC7C8C" w:rsidRDefault="00EC7C8C" w:rsidP="0074209B">
      <w:pPr>
        <w:pStyle w:val="PKTpunkt"/>
        <w:keepNext/>
      </w:pPr>
      <w:r w:rsidRPr="00DD68BD">
        <w:t>2)</w:t>
      </w:r>
      <w:r w:rsidRPr="00EC7C8C">
        <w:tab/>
        <w:t>narusza zakazy obowiązujące w stosunku do:</w:t>
      </w:r>
    </w:p>
    <w:p w:rsidR="00EC7C8C" w:rsidRPr="00DD68BD" w:rsidRDefault="00EC7C8C" w:rsidP="00EC7C8C">
      <w:pPr>
        <w:pStyle w:val="LITlitera"/>
      </w:pPr>
      <w:r w:rsidRPr="00DD68BD">
        <w:t>a)</w:t>
      </w:r>
      <w:r w:rsidRPr="00DD68BD">
        <w:tab/>
        <w:t>pomników przyrody,</w:t>
      </w:r>
    </w:p>
    <w:p w:rsidR="00EC7C8C" w:rsidRPr="00DD68BD" w:rsidRDefault="00EC7C8C" w:rsidP="00EC7C8C">
      <w:pPr>
        <w:pStyle w:val="LITlitera"/>
      </w:pPr>
      <w:r w:rsidRPr="00DD68BD">
        <w:t>b)</w:t>
      </w:r>
      <w:r w:rsidRPr="00DD68BD">
        <w:tab/>
        <w:t>stanowisk dokumentacyjnych,</w:t>
      </w:r>
    </w:p>
    <w:p w:rsidR="00EC7C8C" w:rsidRPr="00DD68BD" w:rsidRDefault="00EC7C8C" w:rsidP="00EC7C8C">
      <w:pPr>
        <w:pStyle w:val="LITlitera"/>
      </w:pPr>
      <w:r w:rsidRPr="00DD68BD">
        <w:t>c)</w:t>
      </w:r>
      <w:r w:rsidRPr="00DD68BD">
        <w:tab/>
        <w:t>użytków ekologicznych,</w:t>
      </w:r>
    </w:p>
    <w:p w:rsidR="00EC7C8C" w:rsidRPr="00DD68BD" w:rsidRDefault="00EC7C8C" w:rsidP="00EC7C8C">
      <w:pPr>
        <w:pStyle w:val="LITlitera"/>
      </w:pPr>
      <w:r w:rsidRPr="00DD68BD">
        <w:t>d)</w:t>
      </w:r>
      <w:r w:rsidRPr="00DD68BD">
        <w:tab/>
        <w:t>zespołów przyrodniczo</w:t>
      </w:r>
      <w:r>
        <w:softHyphen/>
      </w:r>
      <w:r>
        <w:softHyphen/>
      </w:r>
      <w:r>
        <w:noBreakHyphen/>
      </w:r>
      <w:r w:rsidRPr="00DD68BD">
        <w:t>krajobrazowych,</w:t>
      </w:r>
    </w:p>
    <w:p w:rsidR="00EC7C8C" w:rsidRPr="00DD68BD" w:rsidRDefault="00EC7C8C" w:rsidP="00EC7C8C">
      <w:pPr>
        <w:pStyle w:val="LITlitera"/>
      </w:pPr>
      <w:r w:rsidRPr="00DD68BD">
        <w:t>e)</w:t>
      </w:r>
      <w:r w:rsidRPr="00DD68BD">
        <w:tab/>
        <w:t>(uchylona)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nie zgłasza do rejestru, o którym mowa w</w:t>
      </w:r>
      <w:r>
        <w:t> art. </w:t>
      </w:r>
      <w:r w:rsidRPr="00DD68BD">
        <w:t>64</w:t>
      </w:r>
      <w:r>
        <w:t xml:space="preserve"> ust. </w:t>
      </w:r>
      <w:r w:rsidRPr="00DD68BD">
        <w:t>1, posiadanych lub hodowlanych zwierząt,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(uchylony)</w:t>
      </w:r>
    </w:p>
    <w:p w:rsidR="00EC7C8C" w:rsidRPr="00DD68BD" w:rsidRDefault="00EC7C8C" w:rsidP="00EC7C8C">
      <w:pPr>
        <w:pStyle w:val="PKTpunkt"/>
      </w:pPr>
      <w:r w:rsidRPr="00DD68BD">
        <w:lastRenderedPageBreak/>
        <w:t>5)</w:t>
      </w:r>
      <w:r w:rsidRPr="00DD68BD">
        <w:tab/>
        <w:t>narusza zakaz, o którym mowa w</w:t>
      </w:r>
      <w:r>
        <w:t> art. </w:t>
      </w:r>
      <w:r w:rsidRPr="00DD68BD">
        <w:t>119a</w:t>
      </w:r>
      <w:r>
        <w:t xml:space="preserve"> ust. </w:t>
      </w:r>
      <w:r w:rsidRPr="00DD68BD">
        <w:t>1,</w:t>
      </w:r>
    </w:p>
    <w:p w:rsidR="00EC7C8C" w:rsidRPr="00DD68BD" w:rsidRDefault="00EC7C8C" w:rsidP="0074209B">
      <w:pPr>
        <w:pStyle w:val="PKTpunkt"/>
        <w:keepNext/>
      </w:pPr>
      <w:r w:rsidRPr="00DD68BD">
        <w:t>6)</w:t>
      </w:r>
      <w:r w:rsidRPr="00DD68BD">
        <w:tab/>
        <w:t>wprowadza do obrotu produkty z fok wbrew warunkom określonym w</w:t>
      </w:r>
      <w:r>
        <w:t> art. </w:t>
      </w:r>
      <w:r w:rsidRPr="00DD68BD">
        <w:t>3 rozporządzenia Parlamentu Europe</w:t>
      </w:r>
      <w:r w:rsidRPr="00DD68BD">
        <w:t>j</w:t>
      </w:r>
      <w:r w:rsidRPr="00DD68BD">
        <w:t>skiego i Rady (WE)</w:t>
      </w:r>
      <w:r>
        <w:t xml:space="preserve"> nr </w:t>
      </w:r>
      <w:r w:rsidRPr="00DD68BD">
        <w:t>1007/2009 z dnia 16 września 2009 r. w sprawie handlu produktami z fok (Dz. Urz. UE L 286 z 31.10.2009, str. 36)</w:t>
      </w:r>
    </w:p>
    <w:p w:rsidR="00EC7C8C" w:rsidRPr="00DD68BD" w:rsidRDefault="00EC7C8C" w:rsidP="0074209B">
      <w:pPr>
        <w:pStyle w:val="CZWSPPKTczwsplnapunktw"/>
      </w:pPr>
      <w:r w:rsidRPr="00DD68BD">
        <w:t>– podlega karze aresztu albo grzywny.</w:t>
      </w:r>
    </w:p>
    <w:p w:rsidR="00EC7C8C" w:rsidRPr="00DD68BD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127a.</w:t>
      </w:r>
      <w:r w:rsidRPr="00DD68BD">
        <w:t> 1. Kto, wbrew przepisom ustawy, wchodzi w posiadanie okazów roślin, zwierząt, grzybów objętych ochroną gatunkową w liczbie większej niż nieznaczna, w takich warunkach lub w taki sposób, że ma to wpływ na zach</w:t>
      </w:r>
      <w:r w:rsidRPr="00DD68BD">
        <w:t>o</w:t>
      </w:r>
      <w:r w:rsidRPr="00DD68BD">
        <w:t>wanie właściwego stanu ochrony gatunku,</w:t>
      </w:r>
    </w:p>
    <w:p w:rsidR="00EC7C8C" w:rsidRPr="00DD68BD" w:rsidRDefault="00EC7C8C" w:rsidP="00EC7C8C">
      <w:pPr>
        <w:pStyle w:val="SKARNsankcjakarnawszczeglnociwKodeksiekarnym"/>
      </w:pPr>
      <w:r w:rsidRPr="00DD68BD">
        <w:t>podlega karze pozbawienia wolności od 3 miesięcy do lat 5.</w:t>
      </w:r>
    </w:p>
    <w:p w:rsidR="00EC7C8C" w:rsidRPr="00DD68BD" w:rsidRDefault="00EC7C8C" w:rsidP="0074209B">
      <w:pPr>
        <w:pStyle w:val="USTustnpkodeksu"/>
        <w:keepNext/>
      </w:pPr>
      <w:r w:rsidRPr="00DD68BD">
        <w:t>2. Jeżeli sprawca czynu określonego w</w:t>
      </w:r>
      <w:r>
        <w:t> ust. </w:t>
      </w:r>
      <w:r w:rsidRPr="00DD68BD">
        <w:t>1 działa nieumyślnie,</w:t>
      </w:r>
    </w:p>
    <w:p w:rsidR="00EC7C8C" w:rsidRPr="00DD68BD" w:rsidRDefault="00EC7C8C" w:rsidP="00EC7C8C">
      <w:pPr>
        <w:pStyle w:val="SKARNsankcjakarnawszczeglnociwKodeksiekarnym"/>
      </w:pPr>
      <w:r w:rsidRPr="00DD68BD">
        <w:t>podlega grzywnie, karze ograniczenia wolności albo pozbawienia wolności do lat 2.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128.</w:t>
      </w:r>
      <w:r w:rsidRPr="00EC7C8C">
        <w:t> Kto: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bez dokumentu wymaganego na podstawie przepisów, o których mowa w</w:t>
      </w:r>
      <w:r>
        <w:t> art. </w:t>
      </w:r>
      <w:r w:rsidRPr="00DD68BD">
        <w:t>61</w:t>
      </w:r>
      <w:r>
        <w:t xml:space="preserve"> ust. </w:t>
      </w:r>
      <w:r w:rsidRPr="00DD68BD">
        <w:t>1, lub wbrew jego warunkom przewozi przez granicę Unii Europejskiej okaz gatunku podlegającego ochronie na podstawie przepisów, o których mowa w</w:t>
      </w:r>
      <w:r>
        <w:t> art. </w:t>
      </w:r>
      <w:r w:rsidRPr="00DD68BD">
        <w:t>61</w:t>
      </w:r>
      <w:r>
        <w:t xml:space="preserve"> ust. </w:t>
      </w:r>
      <w:r w:rsidRPr="00DD68BD">
        <w:t>1,</w:t>
      </w:r>
    </w:p>
    <w:p w:rsidR="00EC7C8C" w:rsidRPr="00EC7C8C" w:rsidRDefault="00EC7C8C" w:rsidP="0074209B">
      <w:pPr>
        <w:pStyle w:val="PKTpunkt"/>
        <w:keepNext/>
      </w:pPr>
      <w:r w:rsidRPr="00DD68BD">
        <w:t>2)</w:t>
      </w:r>
      <w:r w:rsidRPr="00EC7C8C">
        <w:tab/>
        <w:t>narusza przepisy prawa Unii Europejskiej dotyczące ochrony gatunków dziko żyjących zwierząt i roślin w zakresie regulacji obrotu nimi poprzez:</w:t>
      </w:r>
    </w:p>
    <w:p w:rsidR="00EC7C8C" w:rsidRPr="00DD68BD" w:rsidRDefault="00EC7C8C" w:rsidP="00EC7C8C">
      <w:pPr>
        <w:pStyle w:val="LITlitera"/>
      </w:pPr>
      <w:r w:rsidRPr="00DD68BD">
        <w:t>a)</w:t>
      </w:r>
      <w:r w:rsidRPr="00DD68BD">
        <w:tab/>
        <w:t>nieprzedkładanie zgłoszenia importowego,</w:t>
      </w:r>
    </w:p>
    <w:p w:rsidR="00EC7C8C" w:rsidRPr="00DD68BD" w:rsidRDefault="00EC7C8C" w:rsidP="00EC7C8C">
      <w:pPr>
        <w:pStyle w:val="LITlitera"/>
      </w:pPr>
      <w:r w:rsidRPr="00DD68BD">
        <w:t>b)</w:t>
      </w:r>
      <w:r w:rsidRPr="00DD68BD">
        <w:tab/>
        <w:t>używanie okazów określonych gatunków w innym celu niż wskazany w zezwoleniu importowym,</w:t>
      </w:r>
    </w:p>
    <w:p w:rsidR="00EC7C8C" w:rsidRPr="00DD68BD" w:rsidRDefault="00EC7C8C" w:rsidP="00EC7C8C">
      <w:pPr>
        <w:pStyle w:val="LITlitera"/>
      </w:pPr>
      <w:r w:rsidRPr="00DD68BD">
        <w:t>c)</w:t>
      </w:r>
      <w:r w:rsidRPr="00DD68BD">
        <w:tab/>
        <w:t>korzystanie w sposób nieuprawniony ze zwolnień od nakazów przy dokonywaniu obrotu sztucznie rozmnoż</w:t>
      </w:r>
      <w:r w:rsidRPr="00DD68BD">
        <w:t>o</w:t>
      </w:r>
      <w:r w:rsidRPr="00DD68BD">
        <w:t>nymi roślinami,</w:t>
      </w:r>
    </w:p>
    <w:p w:rsidR="00EC7C8C" w:rsidRPr="00DD68BD" w:rsidRDefault="00EC7C8C" w:rsidP="00EC7C8C">
      <w:pPr>
        <w:pStyle w:val="LITlitera"/>
      </w:pPr>
      <w:r w:rsidRPr="00DD68BD">
        <w:t>d)</w:t>
      </w:r>
      <w:r w:rsidRPr="00DD68BD">
        <w:tab/>
        <w:t>oferowanie zbycia lub nabycia, nabywanie lub pozyskiwanie, używanie lub wystawianie publicznie w celach z</w:t>
      </w:r>
      <w:r w:rsidRPr="00DD68BD">
        <w:t>a</w:t>
      </w:r>
      <w:r w:rsidRPr="00DD68BD">
        <w:t>robkowych, zbywanie, przetrzymywanie lub przewożenie w celu zbycia okazów określonych gatunków roślin lub zwierząt,</w:t>
      </w:r>
    </w:p>
    <w:p w:rsidR="00EC7C8C" w:rsidRPr="00DD68BD" w:rsidRDefault="00EC7C8C" w:rsidP="00EC7C8C">
      <w:pPr>
        <w:pStyle w:val="LITlitera"/>
      </w:pPr>
      <w:r w:rsidRPr="00DD68BD">
        <w:t>e)</w:t>
      </w:r>
      <w:r w:rsidRPr="00DD68BD">
        <w:tab/>
        <w:t>używanie zezwolenia albo świadectwa dla okazu innego niż ten, dla którego było ono wydane,</w:t>
      </w:r>
    </w:p>
    <w:p w:rsidR="00EC7C8C" w:rsidRPr="00DD68BD" w:rsidRDefault="00EC7C8C" w:rsidP="0074209B">
      <w:pPr>
        <w:pStyle w:val="LITlitera"/>
        <w:keepNext/>
      </w:pPr>
      <w:r w:rsidRPr="00DD68BD">
        <w:t>f)</w:t>
      </w:r>
      <w:r w:rsidRPr="00DD68BD">
        <w:tab/>
        <w:t>składanie wniosku o wydanie zezwolenia importowego, eksportowego, reeksportowego, lub świadectwa bez p</w:t>
      </w:r>
      <w:r w:rsidRPr="00DD68BD">
        <w:t>o</w:t>
      </w:r>
      <w:r w:rsidRPr="00DD68BD">
        <w:t>informowania o wcześniejszym odrzuceniu wniosku</w:t>
      </w:r>
    </w:p>
    <w:p w:rsidR="00EC7C8C" w:rsidRPr="00DD68BD" w:rsidRDefault="00EC7C8C" w:rsidP="0074209B">
      <w:pPr>
        <w:pStyle w:val="CZWSPPKTczwsplnapunktw"/>
      </w:pPr>
      <w:r w:rsidRPr="00DD68BD">
        <w:t>– podlega karze pozbawienia wolności od 3 miesięcy do lat 5.</w:t>
      </w:r>
    </w:p>
    <w:p w:rsidR="00EC7C8C" w:rsidRPr="00DD68BD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128a.</w:t>
      </w:r>
      <w:r w:rsidRPr="00DD68BD">
        <w:t> 1. Kto handluje okazami gatunku podlegającego ochronie na podstawie przepisów, o których mowa w</w:t>
      </w:r>
      <w:r>
        <w:t> art. </w:t>
      </w:r>
      <w:r w:rsidRPr="00DD68BD">
        <w:t>61</w:t>
      </w:r>
      <w:r>
        <w:t xml:space="preserve"> ust. </w:t>
      </w:r>
      <w:r w:rsidRPr="00DD68BD">
        <w:t>1, w liczbie większej niż nieznaczna, w takich warunkach lub w taki sposób, że ma to wpływ na zachowanie właściwego stanu ochrony gatunku,</w:t>
      </w:r>
    </w:p>
    <w:p w:rsidR="00EC7C8C" w:rsidRPr="00DD68BD" w:rsidRDefault="00EC7C8C" w:rsidP="00EC7C8C">
      <w:pPr>
        <w:pStyle w:val="SKARNsankcjakarnawszczeglnociwKodeksiekarnym"/>
      </w:pPr>
      <w:r w:rsidRPr="00DD68BD">
        <w:t>podlega karze pozbawienia wolności od 3 miesięcy do lat 5.</w:t>
      </w:r>
    </w:p>
    <w:p w:rsidR="00EC7C8C" w:rsidRPr="00DD68BD" w:rsidRDefault="00EC7C8C" w:rsidP="0074209B">
      <w:pPr>
        <w:pStyle w:val="USTustnpkodeksu"/>
        <w:keepNext/>
      </w:pPr>
      <w:r w:rsidRPr="00DD68BD">
        <w:t>2. Jeżeli sprawca czynu określonego w</w:t>
      </w:r>
      <w:r>
        <w:t> ust. </w:t>
      </w:r>
      <w:r w:rsidRPr="00DD68BD">
        <w:t>1 działa nieumyślnie,</w:t>
      </w:r>
    </w:p>
    <w:p w:rsidR="00EC7C8C" w:rsidRPr="00DD68BD" w:rsidRDefault="00EC7C8C" w:rsidP="00EC7C8C">
      <w:pPr>
        <w:pStyle w:val="SKARNsankcjakarnawszczeglnociwKodeksiekarnym"/>
      </w:pPr>
      <w:r w:rsidRPr="00DD68BD">
        <w:t>podlega grzywnie, karze ograniczenia wolności albo pozbawienia wolności do lat 2.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129.</w:t>
      </w:r>
      <w:r w:rsidRPr="00EC7C8C">
        <w:t> W razie ukarania za wykroczenie określone w art. 127 albo w art. 131 lub skazania za przestępstwo okr</w:t>
      </w:r>
      <w:r w:rsidRPr="00EC7C8C">
        <w:t>e</w:t>
      </w:r>
      <w:r w:rsidRPr="00EC7C8C">
        <w:t>ślone w art. 127a, art. 128 albo w art. 128a sąd może orzec: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przepadek przedmiotów służących do popełnienia wykroczenia lub przestępstwa oraz przedmiotów, roślin, zwierząt lub grzybów pochodzących z wykroczenia lub przestępstwa, chociażby nie stanowiły własności sprawcy;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obowiązek przywrócenia stanu poprzedniego, a jeśli obowiązek taki nie byłby wykonalny – nawiązkę do wysokości 10 000 złotych na rzecz organizacji społecznej działającej w zakresie ochrony przyrody lub właściwego, ze względu na miejsce popełnienia wykroczenia lub przestępstwa, wojewódzkiego funduszu ochrony środowiska i gospodarki wodnej.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130.</w:t>
      </w:r>
      <w:r w:rsidRPr="00EC7C8C">
        <w:t> 1. Sąd doręcza odpis wydanego prawomocnego orzeczenia o przepadku okazów gatunków: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ministrowi właściwemu do spraw środowiska – w przypadku gatunków objętych ochroną na podstawie przepisów prawa Unii Europejskiej, o których mowa w</w:t>
      </w:r>
      <w:r>
        <w:t> art. </w:t>
      </w:r>
      <w:r w:rsidRPr="00DD68BD">
        <w:t>61</w:t>
      </w:r>
      <w:r>
        <w:t xml:space="preserve"> ust. </w:t>
      </w:r>
      <w:r w:rsidRPr="00DD68BD">
        <w:t>1;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(uchylony)</w:t>
      </w:r>
    </w:p>
    <w:p w:rsidR="00EC7C8C" w:rsidRPr="00DD68BD" w:rsidRDefault="00EC7C8C" w:rsidP="00EC7C8C">
      <w:pPr>
        <w:pStyle w:val="PKTpunkt"/>
      </w:pPr>
      <w:r w:rsidRPr="00DD68BD">
        <w:lastRenderedPageBreak/>
        <w:t>3)</w:t>
      </w:r>
      <w:r w:rsidRPr="00DD68BD">
        <w:tab/>
        <w:t>regionalnemu dyrektorowi ochrony środowiska właściwemu ze względu na miejsce popełnienia wykroczenia lub przestępstwa – w przypadkach innych niż określone w</w:t>
      </w:r>
      <w:r>
        <w:t> pkt </w:t>
      </w:r>
      <w:r w:rsidRPr="00DD68BD">
        <w:t>1.</w:t>
      </w:r>
    </w:p>
    <w:p w:rsidR="00EC7C8C" w:rsidRPr="00DD68BD" w:rsidRDefault="00EC7C8C" w:rsidP="00EC7C8C">
      <w:pPr>
        <w:pStyle w:val="USTustnpkodeksu"/>
      </w:pPr>
      <w:r w:rsidRPr="00DD68BD">
        <w:t>2. Okazy gatunków podlegają przekazaniu podmiotom uprawnionym do ich utrzymywania, wyznaczanym decyzją administracyjną przez organy, o których mowa w</w:t>
      </w:r>
      <w:r>
        <w:t> ust. </w:t>
      </w:r>
      <w:r w:rsidRPr="00DD68BD">
        <w:t>1.</w:t>
      </w:r>
    </w:p>
    <w:p w:rsidR="00EC7C8C" w:rsidRPr="00DD68BD" w:rsidRDefault="00EC7C8C" w:rsidP="00EC7C8C">
      <w:pPr>
        <w:pStyle w:val="USTustnpkodeksu"/>
      </w:pPr>
      <w:r w:rsidRPr="00DD68BD">
        <w:t>3. Organy, o których mowa w</w:t>
      </w:r>
      <w:r>
        <w:t> ust. </w:t>
      </w:r>
      <w:r w:rsidRPr="00DD68BD">
        <w:t>1, mogą zarządzić, w drodze decyzji administracyjnej, na koszt skazanego, odesł</w:t>
      </w:r>
      <w:r w:rsidRPr="00DD68BD">
        <w:t>a</w:t>
      </w:r>
      <w:r w:rsidRPr="00DD68BD">
        <w:t>nie okazów gatunków, wobec których przepadek orzeczono, do państwa, z którego dokonano ich przywozu.</w:t>
      </w:r>
    </w:p>
    <w:p w:rsidR="00EC7C8C" w:rsidRPr="00DD68BD" w:rsidRDefault="00EC7C8C" w:rsidP="00EC7C8C">
      <w:pPr>
        <w:pStyle w:val="USTustnpkodeksu"/>
      </w:pPr>
      <w:r w:rsidRPr="00DD68BD">
        <w:t>4. Regionalny dyrektor ochrony środowiska może zarządzić, w drodze decyzji administracyjnej, na koszt skazanego, uśmiercenie zwierząt lub zniszczenie roślin lub grzybów gatunków obcych stanowiących własność sprawcy.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131.</w:t>
      </w:r>
      <w:r w:rsidRPr="00EC7C8C">
        <w:t> Kto: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prowadząc działalność gospodarczą w zakresie handlu zwierzętami gatunków podlegających ochronie na podstawie przepisów, o których mowa w</w:t>
      </w:r>
      <w:r>
        <w:t> art. </w:t>
      </w:r>
      <w:r w:rsidRPr="00DD68BD">
        <w:t>61</w:t>
      </w:r>
      <w:r>
        <w:t xml:space="preserve"> ust. </w:t>
      </w:r>
      <w:r w:rsidRPr="00DD68BD">
        <w:t>1, nie posiada lub nie przekazuje odpowiedniej dokumentacji stwierdzaj</w:t>
      </w:r>
      <w:r w:rsidRPr="00DD68BD">
        <w:t>ą</w:t>
      </w:r>
      <w:r w:rsidRPr="00DD68BD">
        <w:t>cej legalność pochodzenia zwierzęcia,</w:t>
      </w:r>
    </w:p>
    <w:p w:rsidR="00EC7C8C" w:rsidRPr="00DD68BD" w:rsidRDefault="00EC7C8C" w:rsidP="00EC7C8C">
      <w:pPr>
        <w:pStyle w:val="PKTpunkt"/>
      </w:pPr>
      <w:r w:rsidRPr="00DD68BD">
        <w:t>1a)</w:t>
      </w:r>
      <w:r w:rsidRPr="00DD68BD">
        <w:tab/>
        <w:t>chwyta lub zabija dziko występujące zwierzęta, o których mowa w</w:t>
      </w:r>
      <w:r>
        <w:t> art. </w:t>
      </w:r>
      <w:r w:rsidRPr="00DD68BD">
        <w:t>49</w:t>
      </w:r>
      <w:r>
        <w:t xml:space="preserve"> pkt </w:t>
      </w:r>
      <w:r w:rsidRPr="00DD68BD">
        <w:t>1</w:t>
      </w:r>
      <w:r>
        <w:t xml:space="preserve"> lit. </w:t>
      </w:r>
      <w:r w:rsidRPr="00DD68BD">
        <w:t>a i b przy użyciu urządzeń, sp</w:t>
      </w:r>
      <w:r w:rsidRPr="00DD68BD">
        <w:t>o</w:t>
      </w:r>
      <w:r w:rsidRPr="00DD68BD">
        <w:t>sobów lub metod, o których mowa w</w:t>
      </w:r>
      <w:r>
        <w:t> art. </w:t>
      </w:r>
      <w:r w:rsidRPr="00DD68BD">
        <w:t>54,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bez zezwolenia lub wbrew jego warunkom utworzy lub prowadzi ogród botaniczny, ogród zoologiczny lub ośrodek,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przeprowadzając likwidację ogrodu zoologicznego lub ośrodka nie zapewni przebywającym tam zwierzętom waru</w:t>
      </w:r>
      <w:r w:rsidRPr="00DD68BD">
        <w:t>n</w:t>
      </w:r>
      <w:r w:rsidRPr="00DD68BD">
        <w:t>ków odpowiadających ich potrzebom biologicznym,</w:t>
      </w:r>
    </w:p>
    <w:p w:rsidR="00EC7C8C" w:rsidRPr="00DD68BD" w:rsidRDefault="00EC7C8C" w:rsidP="00EC7C8C">
      <w:pPr>
        <w:pStyle w:val="PKTpunkt"/>
      </w:pPr>
      <w:r w:rsidRPr="00DD68BD">
        <w:t>4)</w:t>
      </w:r>
      <w:r w:rsidRPr="00DD68BD">
        <w:tab/>
        <w:t>narusza zakazy dotyczące zwierząt niebezpiecznych dla życia i zdrowia ludzi, o których mowa w</w:t>
      </w:r>
      <w:r>
        <w:t> art. </w:t>
      </w:r>
      <w:r w:rsidRPr="00DD68BD">
        <w:t>73</w:t>
      </w:r>
      <w:r>
        <w:t xml:space="preserve"> ust. </w:t>
      </w:r>
      <w:r w:rsidRPr="00DD68BD">
        <w:t>1,</w:t>
      </w:r>
    </w:p>
    <w:p w:rsidR="00EC7C8C" w:rsidRPr="00DD68BD" w:rsidRDefault="00EC7C8C" w:rsidP="00EC7C8C">
      <w:pPr>
        <w:pStyle w:val="PKTpunkt"/>
      </w:pPr>
      <w:r w:rsidRPr="00DD68BD">
        <w:t>4a)</w:t>
      </w:r>
      <w:r w:rsidRPr="00DD68BD">
        <w:tab/>
        <w:t>nie zachowując należytej ostrożności dopuszcza do ucieczki zwierzęcia z gatunku, o którym mowa w</w:t>
      </w:r>
      <w:r>
        <w:t> art. </w:t>
      </w:r>
      <w:r w:rsidRPr="00DD68BD">
        <w:t>73</w:t>
      </w:r>
      <w:r>
        <w:t xml:space="preserve"> ust. </w:t>
      </w:r>
      <w:r w:rsidRPr="00DD68BD">
        <w:t>1</w:t>
      </w:r>
      <w:r>
        <w:t xml:space="preserve"> lub art. </w:t>
      </w:r>
      <w:r w:rsidRPr="00DD68BD">
        <w:t>120</w:t>
      </w:r>
      <w:r>
        <w:t xml:space="preserve"> ust. </w:t>
      </w:r>
      <w:r w:rsidRPr="00DD68BD">
        <w:t>2,</w:t>
      </w:r>
    </w:p>
    <w:p w:rsidR="00EC7C8C" w:rsidRDefault="00EC7C8C" w:rsidP="00EC7C8C">
      <w:pPr>
        <w:pStyle w:val="PKTpunkt"/>
      </w:pPr>
      <w:r w:rsidRPr="00DD68BD">
        <w:t>5)</w:t>
      </w:r>
      <w:r w:rsidRPr="00DD68BD">
        <w:tab/>
        <w:t>bez zezwolenia lub wbrew jego warunkom przenosi z ogrodu botanicznego lub ogrodu zoologicznego do środowiska przyrodniczego rośliny lub zwierzęta gatunków zagrożonych wyginięciem,</w:t>
      </w:r>
    </w:p>
    <w:p w:rsidR="00EC7C8C" w:rsidRPr="00DD68BD" w:rsidRDefault="00EC7C8C" w:rsidP="00EC7C8C">
      <w:pPr>
        <w:pStyle w:val="PKTpunkt"/>
      </w:pPr>
      <w:r w:rsidRPr="00450F6E">
        <w:t>6)</w:t>
      </w:r>
      <w:r>
        <w:rPr>
          <w:rStyle w:val="Odwoanieprzypisudolnego"/>
        </w:rPr>
        <w:footnoteReference w:id="104"/>
      </w:r>
      <w:r>
        <w:rPr>
          <w:rStyle w:val="IGindeksgrny"/>
        </w:rPr>
        <w:t>)</w:t>
      </w:r>
      <w:r>
        <w:tab/>
      </w:r>
      <w:r w:rsidRPr="00450F6E">
        <w:t>wykonuje prace ziemne oraz inne prace związane z wykorzystaniem sprzętu mechanicznego lub urządzeń technic</w:t>
      </w:r>
      <w:r w:rsidRPr="00450F6E">
        <w:t>z</w:t>
      </w:r>
      <w:r w:rsidRPr="00450F6E">
        <w:t>nych</w:t>
      </w:r>
      <w:r>
        <w:t xml:space="preserve"> </w:t>
      </w:r>
      <w:r w:rsidRPr="00450F6E">
        <w:t xml:space="preserve">w obrębie bryły korzeniowej drzew lub krzewów na terenach zieleni lub </w:t>
      </w:r>
      <w:proofErr w:type="spellStart"/>
      <w:r w:rsidRPr="00450F6E">
        <w:t>zadrzewieniach</w:t>
      </w:r>
      <w:proofErr w:type="spellEnd"/>
      <w:r w:rsidRPr="00450F6E">
        <w:t xml:space="preserve"> w sposób znacząco szkodzący</w:t>
      </w:r>
      <w:r>
        <w:t xml:space="preserve"> </w:t>
      </w:r>
      <w:r w:rsidRPr="00450F6E">
        <w:t>drzewom lub krzewom,</w:t>
      </w:r>
    </w:p>
    <w:p w:rsidR="00EC7C8C" w:rsidRPr="003D552E" w:rsidRDefault="00EC7C8C" w:rsidP="00EC7C8C">
      <w:pPr>
        <w:pStyle w:val="PKTpunkt"/>
      </w:pPr>
      <w:r w:rsidRPr="00450F6E">
        <w:rPr>
          <w:rStyle w:val="Ppogrubienie"/>
        </w:rPr>
        <w:t>6)</w:t>
      </w:r>
      <w:r w:rsidRPr="00450F6E">
        <w:rPr>
          <w:rStyle w:val="Ppogrubienie"/>
        </w:rPr>
        <w:tab/>
        <w:t>(uchylony)</w:t>
      </w:r>
      <w:bookmarkStart w:id="31" w:name="_Ref424899382"/>
      <w:r>
        <w:rPr>
          <w:rStyle w:val="Odwoanieprzypisudolnego"/>
        </w:rPr>
        <w:footnoteReference w:id="105"/>
      </w:r>
      <w:bookmarkEnd w:id="31"/>
      <w:r>
        <w:rPr>
          <w:rStyle w:val="IGindeksgrny"/>
        </w:rPr>
        <w:t>)</w:t>
      </w:r>
    </w:p>
    <w:p w:rsidR="00EC7C8C" w:rsidRPr="00DD68BD" w:rsidRDefault="00EC7C8C" w:rsidP="00EC7C8C">
      <w:pPr>
        <w:pStyle w:val="PKTpunkt"/>
      </w:pPr>
      <w:r w:rsidRPr="00DD68BD">
        <w:t>7)</w:t>
      </w:r>
      <w:r w:rsidRPr="00DD68BD">
        <w:tab/>
        <w:t>stosuje środki chemiczne na drogach publicznych oraz ulicach i placach w sposób znacząco szkodzący terenom zi</w:t>
      </w:r>
      <w:r w:rsidRPr="00DD68BD">
        <w:t>e</w:t>
      </w:r>
      <w:r w:rsidRPr="00DD68BD">
        <w:t xml:space="preserve">leni lub </w:t>
      </w:r>
      <w:proofErr w:type="spellStart"/>
      <w:r w:rsidRPr="00DD68BD">
        <w:t>zadrzewieniom</w:t>
      </w:r>
      <w:proofErr w:type="spellEnd"/>
      <w:r w:rsidRPr="00DD68BD">
        <w:t>,</w:t>
      </w:r>
    </w:p>
    <w:p w:rsidR="00EC7C8C" w:rsidRDefault="00EC7C8C" w:rsidP="00EC7C8C">
      <w:pPr>
        <w:pStyle w:val="PKTpunkt"/>
      </w:pPr>
      <w:r w:rsidRPr="008C17B3">
        <w:t>8)</w:t>
      </w:r>
      <w:r>
        <w:rPr>
          <w:rStyle w:val="Odwoanieprzypisudolnego"/>
        </w:rPr>
        <w:footnoteReference w:id="106"/>
      </w:r>
      <w:r>
        <w:rPr>
          <w:rStyle w:val="IGindeksgrny"/>
        </w:rPr>
        <w:t>)</w:t>
      </w:r>
      <w:r>
        <w:tab/>
      </w:r>
      <w:r w:rsidRPr="008C17B3">
        <w:t>prowadzi działania wymagające zgłoszenia, o</w:t>
      </w:r>
      <w:r>
        <w:t> </w:t>
      </w:r>
      <w:r w:rsidRPr="008C17B3">
        <w:t>którym mowa w</w:t>
      </w:r>
      <w:r>
        <w:t> art. </w:t>
      </w:r>
      <w:r w:rsidRPr="008C17B3">
        <w:t>118</w:t>
      </w:r>
      <w:r>
        <w:t xml:space="preserve"> ust. </w:t>
      </w:r>
      <w:r w:rsidRPr="008C17B3">
        <w:t>1, bez dokonania tego zgłoszenia</w:t>
      </w:r>
      <w:r>
        <w:t xml:space="preserve"> </w:t>
      </w:r>
      <w:r w:rsidRPr="008C17B3">
        <w:t>albo niezgodnie z</w:t>
      </w:r>
      <w:r>
        <w:t> </w:t>
      </w:r>
      <w:r w:rsidRPr="008C17B3">
        <w:t>decyzją o</w:t>
      </w:r>
      <w:r>
        <w:t> </w:t>
      </w:r>
      <w:r w:rsidRPr="008C17B3">
        <w:t>wyrażeniu sprzeciwu, o</w:t>
      </w:r>
      <w:r>
        <w:t> </w:t>
      </w:r>
      <w:r w:rsidRPr="008C17B3">
        <w:t>której mowa w</w:t>
      </w:r>
      <w:r>
        <w:t> art. </w:t>
      </w:r>
      <w:r w:rsidRPr="008C17B3">
        <w:t>118</w:t>
      </w:r>
      <w:r>
        <w:t xml:space="preserve"> ust. </w:t>
      </w:r>
      <w:r w:rsidRPr="008C17B3">
        <w:t>6</w:t>
      </w:r>
      <w:r>
        <w:t xml:space="preserve"> pkt </w:t>
      </w:r>
      <w:r w:rsidRPr="008C17B3">
        <w:t>1, albo bez uzyskania lub</w:t>
      </w:r>
      <w:r>
        <w:t xml:space="preserve"> </w:t>
      </w:r>
      <w:r w:rsidRPr="008C17B3">
        <w:t>wbrew warunkom decyzji o</w:t>
      </w:r>
      <w:r>
        <w:t> </w:t>
      </w:r>
      <w:r w:rsidRPr="008C17B3">
        <w:t>warunkach prowadzenia działań, o</w:t>
      </w:r>
      <w:r>
        <w:t> </w:t>
      </w:r>
      <w:r w:rsidRPr="008C17B3">
        <w:t>której mowa w</w:t>
      </w:r>
      <w:r>
        <w:t> art. </w:t>
      </w:r>
      <w:r w:rsidRPr="008C17B3">
        <w:t>118</w:t>
      </w:r>
      <w:r>
        <w:t xml:space="preserve"> ust. </w:t>
      </w:r>
      <w:r w:rsidRPr="008C17B3">
        <w:t>8, w</w:t>
      </w:r>
      <w:r>
        <w:t> </w:t>
      </w:r>
      <w:r w:rsidRPr="008C17B3">
        <w:t>przypadku nałożenia</w:t>
      </w:r>
      <w:r>
        <w:t xml:space="preserve"> ob</w:t>
      </w:r>
      <w:r>
        <w:t>o</w:t>
      </w:r>
      <w:r>
        <w:t>wiązku jej uzyskania,</w:t>
      </w:r>
    </w:p>
    <w:p w:rsidR="00EC7C8C" w:rsidRPr="00DD68BD" w:rsidRDefault="00EC7C8C" w:rsidP="00EC7C8C">
      <w:pPr>
        <w:pStyle w:val="PKTpunkt"/>
      </w:pPr>
      <w:r w:rsidRPr="00DD68BD">
        <w:t>9)</w:t>
      </w:r>
      <w:r w:rsidRPr="00DD68BD">
        <w:tab/>
        <w:t>wprowadza do środowiska przyrodniczego lub przemieszcza w tym środowisku rośliny, zwierzęta lub grzyby gatu</w:t>
      </w:r>
      <w:r w:rsidRPr="00DD68BD">
        <w:t>n</w:t>
      </w:r>
      <w:r w:rsidRPr="00DD68BD">
        <w:t>ków obcych,</w:t>
      </w:r>
    </w:p>
    <w:p w:rsidR="00EC7C8C" w:rsidRPr="00DD68BD" w:rsidRDefault="00EC7C8C" w:rsidP="00EC7C8C">
      <w:pPr>
        <w:pStyle w:val="PKTpunkt"/>
      </w:pPr>
      <w:r w:rsidRPr="00DD68BD">
        <w:t>10)</w:t>
      </w:r>
      <w:r w:rsidRPr="00DD68BD">
        <w:tab/>
        <w:t>bez zezwolenia lub wbrew jego warunkom sprowadza do kraju, przetrzymuje, prowadzi hodowlę, rozmnaża lub sprzedaje na terenie kraju rośliny, zwierzęta lub grzyby gatunków obcych, które w przypadku uwolnienia do środ</w:t>
      </w:r>
      <w:r w:rsidRPr="00DD68BD">
        <w:t>o</w:t>
      </w:r>
      <w:r w:rsidRPr="00DD68BD">
        <w:t>wiska przyrodniczego mogą zagrozić rodzimym gatunkom lub siedliskom przyrodniczym,</w:t>
      </w:r>
    </w:p>
    <w:p w:rsidR="00EC7C8C" w:rsidRPr="00DD68BD" w:rsidRDefault="00EC7C8C" w:rsidP="00EC7C8C">
      <w:pPr>
        <w:pStyle w:val="PKTpunkt"/>
      </w:pPr>
      <w:r w:rsidRPr="00DD68BD">
        <w:t>11)</w:t>
      </w:r>
      <w:r w:rsidRPr="00DD68BD">
        <w:tab/>
        <w:t>nie powiadamia regionalnego dyrektora ochrony środowiska lub wójta, burmistrza albo prezydenta miasta o odkryciu kopalnych szczątków roślin lub zwierząt,</w:t>
      </w:r>
    </w:p>
    <w:p w:rsidR="00EC7C8C" w:rsidRPr="00DD68BD" w:rsidRDefault="00EC7C8C" w:rsidP="00EC7C8C">
      <w:pPr>
        <w:pStyle w:val="PKTpunkt"/>
      </w:pPr>
      <w:r w:rsidRPr="00DD68BD">
        <w:t>12)</w:t>
      </w:r>
      <w:r w:rsidRPr="00DD68BD">
        <w:tab/>
        <w:t>wypala łąki, pastwiska, nieużytki, rowy, pasy przydrożne, szlaki kolejowe, trzcinowiska lub szuwary,</w:t>
      </w:r>
    </w:p>
    <w:p w:rsidR="00EC7C8C" w:rsidRPr="00DD68BD" w:rsidRDefault="00EC7C8C" w:rsidP="00EC7C8C">
      <w:pPr>
        <w:pStyle w:val="PKTpunkt"/>
      </w:pPr>
      <w:r w:rsidRPr="00DD68BD">
        <w:t>13)</w:t>
      </w:r>
      <w:r w:rsidRPr="00DD68BD">
        <w:tab/>
        <w:t>wbrew przepisom</w:t>
      </w:r>
      <w:r>
        <w:t xml:space="preserve"> art. </w:t>
      </w:r>
      <w:r w:rsidRPr="00DD68BD">
        <w:t>125 zabija zwierzęta, niszczy rośliny lub grzyby lub niszczy siedliska roślin, zwierząt lub grzybów,</w:t>
      </w:r>
    </w:p>
    <w:p w:rsidR="00EC7C8C" w:rsidRPr="00DD68BD" w:rsidRDefault="00EC7C8C" w:rsidP="0074209B">
      <w:pPr>
        <w:pStyle w:val="PKTpunkt"/>
        <w:keepNext/>
      </w:pPr>
      <w:r w:rsidRPr="00DD68BD">
        <w:lastRenderedPageBreak/>
        <w:t>14)</w:t>
      </w:r>
      <w:r w:rsidRPr="00DD68BD">
        <w:tab/>
        <w:t>bez zezwolenia lub wbrew jego warunkom narusza zakazy w stosunku do roślin, zwierząt lub grzybów objętych ochroną gatunkową</w:t>
      </w:r>
    </w:p>
    <w:p w:rsidR="00EC7C8C" w:rsidRPr="00DD68BD" w:rsidRDefault="00EC7C8C" w:rsidP="0074209B">
      <w:pPr>
        <w:pStyle w:val="CZWSPPKTczwsplnapunktw"/>
      </w:pPr>
      <w:r w:rsidRPr="00DD68BD">
        <w:t>– podlega karze aresztu albo grzywny.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131a.</w:t>
      </w:r>
      <w:r w:rsidRPr="00DD68BD">
        <w:t> 1. W razie ukarania za wykroczenie określone w</w:t>
      </w:r>
      <w:r>
        <w:t> art. </w:t>
      </w:r>
      <w:r w:rsidRPr="00DD68BD">
        <w:t>131</w:t>
      </w:r>
      <w:r>
        <w:t xml:space="preserve"> pkt </w:t>
      </w:r>
      <w:r w:rsidRPr="00DD68BD">
        <w:t>4 sąd może orzec przepadek zwierząt ni</w:t>
      </w:r>
      <w:r w:rsidRPr="00DD68BD">
        <w:t>e</w:t>
      </w:r>
      <w:r w:rsidRPr="00DD68BD">
        <w:t>bezpiecznych dla życia i zdrowia ludzi.</w:t>
      </w:r>
    </w:p>
    <w:p w:rsidR="00EC7C8C" w:rsidRPr="00DD68BD" w:rsidRDefault="00EC7C8C" w:rsidP="00EC7C8C">
      <w:pPr>
        <w:pStyle w:val="USTustnpkodeksu"/>
      </w:pPr>
      <w:r w:rsidRPr="00DD68BD">
        <w:t>2. Zwierzęta, o których mowa w</w:t>
      </w:r>
      <w:r>
        <w:t> ust. </w:t>
      </w:r>
      <w:r w:rsidRPr="00DD68BD">
        <w:t>1, podlegają przekazaniu podmiotom uprawnionym do ich utrzymywania, w</w:t>
      </w:r>
      <w:r w:rsidRPr="00DD68BD">
        <w:t>y</w:t>
      </w:r>
      <w:r w:rsidRPr="00DD68BD">
        <w:t>znaczonym przez regionalnego dyrektora ochrony środowiska.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132.</w:t>
      </w:r>
      <w:r w:rsidRPr="00DD68BD">
        <w:t> Orzekanie w sprawach, o których mowa w</w:t>
      </w:r>
      <w:r>
        <w:t> art. </w:t>
      </w:r>
      <w:r w:rsidRPr="00DD68BD">
        <w:t>127</w:t>
      </w:r>
      <w:r>
        <w:t xml:space="preserve"> i </w:t>
      </w:r>
      <w:r w:rsidRPr="00DD68BD">
        <w:t>131, następuje na podstawie przepisów Kodeksu p</w:t>
      </w:r>
      <w:r w:rsidRPr="00DD68BD">
        <w:t>o</w:t>
      </w:r>
      <w:r w:rsidRPr="00DD68BD">
        <w:t>stępowania w sprawach o wykroczenia.</w:t>
      </w:r>
    </w:p>
    <w:p w:rsidR="00EC7C8C" w:rsidRPr="00DD68BD" w:rsidRDefault="00EC7C8C" w:rsidP="00EC7C8C">
      <w:pPr>
        <w:pStyle w:val="ROZDZODDZOZNoznaczenierozdziauluboddziau"/>
      </w:pPr>
      <w:r w:rsidRPr="00DD68BD">
        <w:t>Rozdział 12</w:t>
      </w:r>
    </w:p>
    <w:p w:rsidR="00EC7C8C" w:rsidRPr="00DD68BD" w:rsidRDefault="00EC7C8C" w:rsidP="0074209B">
      <w:pPr>
        <w:pStyle w:val="ROZDZODDZPRZEDMprzedmiotregulacjirozdziauluboddziau"/>
      </w:pPr>
      <w:r w:rsidRPr="00DD68BD">
        <w:t>Zmiany w przepisach obowiązujących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133–142.</w:t>
      </w:r>
      <w:r w:rsidRPr="00DD68BD">
        <w:t> </w:t>
      </w:r>
      <w:r>
        <w:t>(pominięte)</w:t>
      </w:r>
    </w:p>
    <w:p w:rsidR="00EC7C8C" w:rsidRPr="00DD68BD" w:rsidRDefault="00EC7C8C" w:rsidP="00EC7C8C">
      <w:pPr>
        <w:pStyle w:val="ROZDZODDZOZNoznaczenierozdziauluboddziau"/>
      </w:pPr>
      <w:r w:rsidRPr="00DD68BD">
        <w:t>Rozdział 13</w:t>
      </w:r>
    </w:p>
    <w:p w:rsidR="00EC7C8C" w:rsidRPr="00DD68BD" w:rsidRDefault="00EC7C8C" w:rsidP="0074209B">
      <w:pPr>
        <w:pStyle w:val="ROZDZODDZPRZEDMprzedmiotregulacjirozdziauluboddziau"/>
      </w:pPr>
      <w:r w:rsidRPr="00DD68BD">
        <w:t>Przepisy przejściowe, dostosowujące i końcowe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143.</w:t>
      </w:r>
      <w:r w:rsidRPr="00DD68BD">
        <w:t> Obrączki użyte do obrączkowania ptaków przed dniem wejścia w życie ustawy nie podlegają wymianie na obrączki sporządzone zgodnie ze wzorem określonym w przepisach, o których mowa w</w:t>
      </w:r>
      <w:r>
        <w:t> art. </w:t>
      </w:r>
      <w:r w:rsidRPr="00DD68BD">
        <w:t>55.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144.</w:t>
      </w:r>
      <w:r w:rsidRPr="00DD68BD">
        <w:t> (pominięty)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145.</w:t>
      </w:r>
      <w:r w:rsidRPr="00DD68BD">
        <w:t> 1. Wojewódzcy konserwatorzy przyrody powołani przed dniem wejścia w życie ustawy pozostają na d</w:t>
      </w:r>
      <w:r w:rsidRPr="00DD68BD">
        <w:t>o</w:t>
      </w:r>
      <w:r w:rsidRPr="00DD68BD">
        <w:t>tychczas zajmowanych stanowiskach.</w:t>
      </w:r>
    </w:p>
    <w:p w:rsidR="00EC7C8C" w:rsidRPr="00DD68BD" w:rsidRDefault="00EC7C8C" w:rsidP="00EC7C8C">
      <w:pPr>
        <w:pStyle w:val="USTustnpkodeksu"/>
      </w:pPr>
      <w:r w:rsidRPr="00DD68BD">
        <w:t>2. Z dniem wejścia w życie ustawy dotychczasowe stosunki pracy z wojewódzkimi konserwatorami przyrody nawi</w:t>
      </w:r>
      <w:r w:rsidRPr="00DD68BD">
        <w:t>ą</w:t>
      </w:r>
      <w:r w:rsidRPr="00DD68BD">
        <w:t>zane na podstawie powołania przekształcają się w stosunki pracy na podstawie umowy o pracę na czas nieokreślony, na warunkach pracy i płacy określonych w powołaniu.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146.</w:t>
      </w:r>
      <w:r w:rsidRPr="00DD68BD">
        <w:t> Przepis</w:t>
      </w:r>
      <w:r>
        <w:t xml:space="preserve"> art. </w:t>
      </w:r>
      <w:r w:rsidRPr="00DD68BD">
        <w:t>108</w:t>
      </w:r>
      <w:r>
        <w:t xml:space="preserve"> ust. </w:t>
      </w:r>
      <w:r w:rsidRPr="00DD68BD">
        <w:t>2</w:t>
      </w:r>
      <w:r>
        <w:t xml:space="preserve"> pkt </w:t>
      </w:r>
      <w:r w:rsidRPr="00DD68BD">
        <w:t>5 nie ma zastosowania do funkcjonariuszy Straży Parku zatrudnionych w parku narodowym przed dniem wejścia w życie ustawy, przez okres nie krótszy niż 10 lat.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147.</w:t>
      </w:r>
      <w:r w:rsidRPr="00DD68BD">
        <w:t> Umundurowanie oraz przedmioty uzupełniające mundury pracowników Służb Parków Narodowych i Służb Parków Krajobrazowych mogą być używane według dotychczas obowiązujących wzorów do czasu wyczerpania zapasów.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148.</w:t>
      </w:r>
      <w:r w:rsidRPr="00DD68BD">
        <w:t> (pominięty)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149.</w:t>
      </w:r>
      <w:r w:rsidRPr="00DD68BD">
        <w:t> (pominięty)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150.</w:t>
      </w:r>
      <w:r w:rsidRPr="00DD68BD">
        <w:t> (pominięty)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151.</w:t>
      </w:r>
      <w:r w:rsidRPr="00DD68BD">
        <w:t> Straż Parku, Służba Parku Narodowego i Służba Parku Krajobrazowego działające przed dniem wejścia w życie ustawy stają się odpowiednio Strażą Parku, Służbą Parku Narodowego i Służbą Parku Krajobrazowego w rozumieniu niniejszej ustawy.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152.</w:t>
      </w:r>
      <w:r w:rsidRPr="00DD68BD">
        <w:t> 1. Zadania Państwowej Rady Ochrony Przyrody, wojewódzkich rad ochrony przyrody, rad naukowych parków narodowych, rad parków krajobrazowych lub rad zespołów parków krajobrazowych, do czasu powołania czło</w:t>
      </w:r>
      <w:r w:rsidRPr="00DD68BD">
        <w:t>n</w:t>
      </w:r>
      <w:r w:rsidRPr="00DD68BD">
        <w:t>ków tych organów, wykonują odpowiednio Państwowa Rada Ochrony Przyrody, wojewódzkie komisje ochrony przyrody, rady parków narodowych i rady parków.</w:t>
      </w:r>
    </w:p>
    <w:p w:rsidR="00EC7C8C" w:rsidRPr="00DD68BD" w:rsidRDefault="00EC7C8C" w:rsidP="00EC7C8C">
      <w:pPr>
        <w:pStyle w:val="USTustnpkodeksu"/>
      </w:pPr>
      <w:r w:rsidRPr="00DD68BD">
        <w:t>2. Powołanie członków Państwowej Rady Ochrony Przyrody, wojewódzkich rad ochrony przyrody, rad naukowych parków narodowych, rad parków krajobrazowych lub rad zespołów parków krajobrazowych nastąpi w terminie 6 miesięcy od dnia wejścia w życie niniejszej ustawy.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153.</w:t>
      </w:r>
      <w:r w:rsidRPr="00DD68BD">
        <w:t> Formy ochrony przyrody, o których mowa w</w:t>
      </w:r>
      <w:r>
        <w:t> art. </w:t>
      </w:r>
      <w:r w:rsidRPr="00DD68BD">
        <w:t>6</w:t>
      </w:r>
      <w:r>
        <w:t xml:space="preserve"> ust. </w:t>
      </w:r>
      <w:r w:rsidRPr="00DD68BD">
        <w:t>1</w:t>
      </w:r>
      <w:r>
        <w:t xml:space="preserve"> pkt </w:t>
      </w:r>
      <w:r w:rsidRPr="00DD68BD">
        <w:t>1–4</w:t>
      </w:r>
      <w:r>
        <w:t xml:space="preserve"> i </w:t>
      </w:r>
      <w:r w:rsidRPr="00DD68BD">
        <w:t>6–10, utworzone lub wprowadzone przed dniem wejścia w życie ustawy stają się formami ochrony przyrody w rozumieniu niniejszej ustawy.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lastRenderedPageBreak/>
        <w:t>Art. 154.</w:t>
      </w:r>
      <w:r w:rsidRPr="00DD68BD">
        <w:t> 1. Plany ochrony dla parków narodowych, rezerwatów przyrody, parków krajobrazowych ustanowione w okresie od dnia 2 lutego 2001 r. do dnia wejścia w życie ustawy stają się planami ochrony w rozumieniu niniejszej ustawy.</w:t>
      </w:r>
    </w:p>
    <w:p w:rsidR="00EC7C8C" w:rsidRPr="00DD68BD" w:rsidRDefault="00EC7C8C" w:rsidP="00EC7C8C">
      <w:pPr>
        <w:pStyle w:val="USTustnpkodeksu"/>
      </w:pPr>
      <w:r w:rsidRPr="00DD68BD">
        <w:t>2. </w:t>
      </w:r>
      <w:r>
        <w:t>(uchylony)</w:t>
      </w:r>
    </w:p>
    <w:p w:rsidR="00EC7C8C" w:rsidRPr="00DD68BD" w:rsidRDefault="00EC7C8C" w:rsidP="00EC7C8C">
      <w:pPr>
        <w:pStyle w:val="USTustnpkodeksu"/>
      </w:pPr>
      <w:r w:rsidRPr="00DD68BD">
        <w:t>3. Dla parków krajobrazowych, które miały zatwierdzone rozporządzeniem plany ochrony do dnia 2 lutego 2001 r., sporządza się, z ich wykorzystaniem, plany ochrony w rozumieniu niniejszej ustawy, w terminie do 6 miesięcy od dnia wejścia w życie niniejszej ustawy.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155.</w:t>
      </w:r>
      <w:r w:rsidRPr="00DD68BD">
        <w:t> Parki gminne utworzone przed dniem wejścia w życie ustawy stają się parkami gminnymi w rozumieniu niniejszej ustawy.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156.</w:t>
      </w:r>
      <w:r w:rsidRPr="00DD68BD">
        <w:t> Strefy ochrony ostoi, miejsc rozrodu i regularnego przebywania zwierząt gatunków chronionych, ustalone przed dniem wejścia w życie ustawy, stają się strefami ochrony ostoi, miejscami rozrodu i regularnego przebywania zwi</w:t>
      </w:r>
      <w:r w:rsidRPr="00DD68BD">
        <w:t>e</w:t>
      </w:r>
      <w:r w:rsidRPr="00DD68BD">
        <w:t>rząt gatunków chronionych w rozumieniu niniejszej ustawy.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157.</w:t>
      </w:r>
      <w:r w:rsidRPr="00DD68BD">
        <w:t> Dotychczasowe przepisy wykonawcze wydane na podstawie przepisów ustawy, o której mowa w</w:t>
      </w:r>
      <w:r>
        <w:t> art. </w:t>
      </w:r>
      <w:r w:rsidRPr="00DD68BD">
        <w:t>161, zachowują moc do czasu wejścia w życie aktów wykonawczych wydanych na podstawie niniejszej ustawy.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158.</w:t>
      </w:r>
      <w:r w:rsidRPr="00DD68BD">
        <w:t> Do spraw wszczętych przed dniem wejścia w życie ustawy, a niezakończonych decyzją ostateczną stosuje się przepisy dotychczasowe.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159.</w:t>
      </w:r>
      <w:r w:rsidRPr="00DD68BD">
        <w:t> 1. Z dniem wejścia w życie ustawy Krajowy Zarząd Parków Narodowych przechodzi w stan likwidacji. Aktywa i pasywa Krajowego Zarządu Parków Narodowych przejmuje minister właściwy do spraw środowiska.</w:t>
      </w:r>
    </w:p>
    <w:p w:rsidR="00EC7C8C" w:rsidRPr="00DD68BD" w:rsidRDefault="00EC7C8C" w:rsidP="00EC7C8C">
      <w:pPr>
        <w:pStyle w:val="USTustnpkodeksu"/>
      </w:pPr>
      <w:r w:rsidRPr="00DD68BD">
        <w:t xml:space="preserve">2. Likwidację Krajowego Zarządu Parków Narodowych prowadzi się pod jego dotychczasową nazwą z dodatkiem </w:t>
      </w:r>
      <w:r w:rsidR="0074209B">
        <w:t>„</w:t>
      </w:r>
      <w:r w:rsidRPr="00DD68BD">
        <w:t>w likwidacji</w:t>
      </w:r>
      <w:r w:rsidR="0074209B">
        <w:t>”</w:t>
      </w:r>
      <w:r w:rsidRPr="00DD68BD">
        <w:t>.</w:t>
      </w:r>
    </w:p>
    <w:p w:rsidR="00EC7C8C" w:rsidRPr="00DD68BD" w:rsidRDefault="00EC7C8C" w:rsidP="00EC7C8C">
      <w:pPr>
        <w:pStyle w:val="USTustnpkodeksu"/>
      </w:pPr>
      <w:r w:rsidRPr="00DD68BD">
        <w:t>3. Pracownicy Krajowego Zarządu Parków Narodowych z dniem wejścia w życie ustawy stają się pracownikami urzędu obsługującego ministra właściwego do spraw środowiska, z zastrzeżeniem</w:t>
      </w:r>
      <w:r>
        <w:t xml:space="preserve"> art. </w:t>
      </w:r>
      <w:r w:rsidRPr="00DD68BD">
        <w:t>160.</w:t>
      </w:r>
    </w:p>
    <w:p w:rsidR="00EC7C8C" w:rsidRPr="00DD68BD" w:rsidRDefault="00EC7C8C" w:rsidP="00EC7C8C">
      <w:pPr>
        <w:pStyle w:val="USTustnpkodeksu"/>
      </w:pPr>
      <w:r w:rsidRPr="00DD68BD">
        <w:t>4. Minister właściwy do spraw finansów publicznych, w porozumieniu z ministrem właściwym do spraw środowiska, w drodze rozporządzenia, dokona przeniesienia planowanych dochodów i wydatków budżetowych w ramach części 41 – środowisko między działami i rozdziałami budżetu państwa w zakresie dotyczącym zadań przejętych przez Ministerstwo Środowiska z Krajowego Zarządu Parków Narodowych oraz określi limity zatrudnienia i kwoty wynagrodzeń w podziale na działy i rozdziały budżetu państwa, z zachowaniem przeznaczenia środków publicznych wynikającego z ustawy budż</w:t>
      </w:r>
      <w:r w:rsidRPr="00DD68BD">
        <w:t>e</w:t>
      </w:r>
      <w:r w:rsidRPr="00DD68BD">
        <w:t>towej.</w:t>
      </w:r>
    </w:p>
    <w:p w:rsidR="00EC7C8C" w:rsidRPr="00DD68BD" w:rsidRDefault="00EC7C8C" w:rsidP="00EC7C8C">
      <w:pPr>
        <w:pStyle w:val="USTustnpkodeksu"/>
      </w:pPr>
      <w:r w:rsidRPr="00DD68BD">
        <w:t>5. Do przeniesień, o których mowa w</w:t>
      </w:r>
      <w:r>
        <w:t> ust. </w:t>
      </w:r>
      <w:r w:rsidRPr="00DD68BD">
        <w:t>4, nie stosuje się ograniczeń wynikających z</w:t>
      </w:r>
      <w:r>
        <w:t> art. </w:t>
      </w:r>
      <w:r w:rsidRPr="00DD68BD">
        <w:t>96</w:t>
      </w:r>
      <w:r>
        <w:t xml:space="preserve"> ust. </w:t>
      </w:r>
      <w:r w:rsidRPr="00DD68BD">
        <w:t>2 ustawy z dnia 26 listopada 1998 r. o finansach publicznych.</w:t>
      </w:r>
    </w:p>
    <w:p w:rsidR="00EC7C8C" w:rsidRPr="00EC7C8C" w:rsidRDefault="00EC7C8C" w:rsidP="0074209B">
      <w:pPr>
        <w:pStyle w:val="ARTartustawynprozporzdzenia"/>
        <w:keepNext/>
      </w:pPr>
      <w:r w:rsidRPr="0074209B">
        <w:rPr>
          <w:rStyle w:val="Ppogrubienie"/>
        </w:rPr>
        <w:t>Art. 160.</w:t>
      </w:r>
      <w:r w:rsidRPr="00EC7C8C">
        <w:t> 1. Stosunki pracy z pracownikami, o których mowa w art. 159 ust. 3, wygasają po upływie 3 miesięcy od dnia wejścia w życie ustawy: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jeżeli przed upływem 2 miesięcy od dnia wejścia w życie ustawy nie zostaną im zaproponowane nowe warunki pracy i płacy na dalszy okres zatrudnienia albo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w razie odmowy przyjęcia nowych warunków pracy i płacy, o których mowa w</w:t>
      </w:r>
      <w:r>
        <w:t> pkt </w:t>
      </w:r>
      <w:r w:rsidRPr="00DD68BD">
        <w:t>1, w terminie nie późniejszym niż 2 tygodnie przed upływem 3 miesięcy od dnia wejścia w życie ustawy.</w:t>
      </w:r>
    </w:p>
    <w:p w:rsidR="00EC7C8C" w:rsidRPr="00DD68BD" w:rsidRDefault="00EC7C8C" w:rsidP="00EC7C8C">
      <w:pPr>
        <w:pStyle w:val="USTustnpkodeksu"/>
      </w:pPr>
      <w:r w:rsidRPr="00DD68BD">
        <w:t>2. Pracodawca jest obowiązany powiadomić, w formie pisemnej, pracownika o terminie wygaśnięcia stosunku pracy i o skutkach nieprzyjęcia nowych warunków pracy i płacy.</w:t>
      </w:r>
    </w:p>
    <w:p w:rsidR="00EC7C8C" w:rsidRPr="00DD68BD" w:rsidRDefault="00EC7C8C" w:rsidP="00EC7C8C">
      <w:pPr>
        <w:pStyle w:val="USTustnpkodeksu"/>
      </w:pPr>
      <w:r w:rsidRPr="00DD68BD">
        <w:t>3. Wcześniejsze rozwiązanie stosunku pracy przez pracodawcę może nastąpić za wypowiedzeniem.</w:t>
      </w:r>
    </w:p>
    <w:p w:rsidR="00EC7C8C" w:rsidRPr="00EC7C8C" w:rsidRDefault="00EC7C8C" w:rsidP="0074209B">
      <w:pPr>
        <w:pStyle w:val="USTustnpkodeksu"/>
        <w:keepNext/>
      </w:pPr>
      <w:r w:rsidRPr="00DD68BD">
        <w:t>4.</w:t>
      </w:r>
      <w:r w:rsidRPr="00EC7C8C">
        <w:t> Pracownicy, o których mowa w art. 159 ust. 3, zachowują uprawnienia pracownicze wynikające z aktów, na po</w:t>
      </w:r>
      <w:r w:rsidRPr="00EC7C8C">
        <w:t>d</w:t>
      </w:r>
      <w:r w:rsidRPr="00EC7C8C">
        <w:t>stawie których powstał ich stosunek pracy przed dniem wejścia w życie ustawy, do dnia:</w:t>
      </w:r>
    </w:p>
    <w:p w:rsidR="00EC7C8C" w:rsidRPr="00DD68BD" w:rsidRDefault="00EC7C8C" w:rsidP="00EC7C8C">
      <w:pPr>
        <w:pStyle w:val="PKTpunkt"/>
      </w:pPr>
      <w:r w:rsidRPr="00DD68BD">
        <w:t>1)</w:t>
      </w:r>
      <w:r w:rsidRPr="00DD68BD">
        <w:tab/>
        <w:t>wymienionego w</w:t>
      </w:r>
      <w:r>
        <w:t> ust. </w:t>
      </w:r>
      <w:r w:rsidRPr="00DD68BD">
        <w:t>1</w:t>
      </w:r>
      <w:r>
        <w:t xml:space="preserve"> pkt </w:t>
      </w:r>
      <w:r w:rsidRPr="00DD68BD">
        <w:t>2 – jeżeli przyjęli proponowane warunki pracy i płacy na dalszy okres zatrudnienia, albo</w:t>
      </w:r>
    </w:p>
    <w:p w:rsidR="00EC7C8C" w:rsidRPr="00DD68BD" w:rsidRDefault="00EC7C8C" w:rsidP="00EC7C8C">
      <w:pPr>
        <w:pStyle w:val="PKTpunkt"/>
      </w:pPr>
      <w:r w:rsidRPr="00DD68BD">
        <w:t>2)</w:t>
      </w:r>
      <w:r w:rsidRPr="00DD68BD">
        <w:tab/>
        <w:t>wygaśnięcia stosunku pracy, o którym mowa w</w:t>
      </w:r>
      <w:r>
        <w:t> ust. </w:t>
      </w:r>
      <w:r w:rsidRPr="00DD68BD">
        <w:t>1, albo</w:t>
      </w:r>
    </w:p>
    <w:p w:rsidR="00EC7C8C" w:rsidRPr="00DD68BD" w:rsidRDefault="00EC7C8C" w:rsidP="00EC7C8C">
      <w:pPr>
        <w:pStyle w:val="PKTpunkt"/>
      </w:pPr>
      <w:r w:rsidRPr="00DD68BD">
        <w:t>3)</w:t>
      </w:r>
      <w:r w:rsidRPr="00DD68BD">
        <w:tab/>
        <w:t>wypowiedzenia, o którym mowa w</w:t>
      </w:r>
      <w:r>
        <w:t> ust. </w:t>
      </w:r>
      <w:r w:rsidRPr="00DD68BD">
        <w:t>3.</w:t>
      </w:r>
    </w:p>
    <w:p w:rsidR="00EC7C8C" w:rsidRPr="00DD68BD" w:rsidRDefault="00EC7C8C" w:rsidP="00EC7C8C">
      <w:pPr>
        <w:pStyle w:val="USTustnpkodeksu"/>
      </w:pPr>
      <w:r w:rsidRPr="00DD68BD">
        <w:t>5. W przypadku wygaśnięcia stosunku pracy, o którym mowa w</w:t>
      </w:r>
      <w:r>
        <w:t> ust. </w:t>
      </w:r>
      <w:r w:rsidRPr="00DD68BD">
        <w:t>1, lub wypowiedzenia, o którym mowa w</w:t>
      </w:r>
      <w:r>
        <w:t> ust. </w:t>
      </w:r>
      <w:r w:rsidRPr="00DD68BD">
        <w:t>3, pracownikom przysługuje odprawa, o której mowa w</w:t>
      </w:r>
      <w:r>
        <w:t> art. </w:t>
      </w:r>
      <w:r w:rsidRPr="00DD68BD">
        <w:t>8 ustawy z dnia 13 marca 2003 r. o szczególnych zasadach ro</w:t>
      </w:r>
      <w:r w:rsidRPr="00DD68BD">
        <w:t>z</w:t>
      </w:r>
      <w:r w:rsidRPr="00DD68BD">
        <w:t>wiązywania z pracownikami stosunków pracy z przyczyn niedotyczących pracowników (</w:t>
      </w:r>
      <w:r>
        <w:t>Dz. U. z 2015 r. poz. 192</w:t>
      </w:r>
      <w:r w:rsidRPr="00DD68BD">
        <w:t>).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lastRenderedPageBreak/>
        <w:t>Art. 161.</w:t>
      </w:r>
      <w:r w:rsidRPr="00DD68BD">
        <w:t> Traci moc ustawa z dnia 16 października 1991 r. o ochronie przyrody (</w:t>
      </w:r>
      <w:r>
        <w:t>Dz. U.</w:t>
      </w:r>
      <w:r w:rsidRPr="00DD68BD">
        <w:t xml:space="preserve"> z 2001 r.</w:t>
      </w:r>
      <w:r>
        <w:t xml:space="preserve"> Nr </w:t>
      </w:r>
      <w:r w:rsidRPr="00DD68BD">
        <w:t>99,</w:t>
      </w:r>
      <w:r>
        <w:t xml:space="preserve"> poz. </w:t>
      </w:r>
      <w:r w:rsidRPr="00DD68BD">
        <w:t>1079,</w:t>
      </w:r>
      <w:r>
        <w:t xml:space="preserve"> z późn. zm.</w:t>
      </w:r>
      <w:r>
        <w:rPr>
          <w:rStyle w:val="Odwoanieprzypisudolnego"/>
        </w:rPr>
        <w:footnoteReference w:id="107"/>
      </w:r>
      <w:r>
        <w:rPr>
          <w:rStyle w:val="IGindeksgrny"/>
        </w:rPr>
        <w:t>)</w:t>
      </w:r>
      <w:r w:rsidRPr="00DD68BD">
        <w:t>).</w:t>
      </w:r>
    </w:p>
    <w:p w:rsidR="00EC7C8C" w:rsidRPr="00DD68BD" w:rsidRDefault="00EC7C8C" w:rsidP="00EC7C8C">
      <w:pPr>
        <w:pStyle w:val="ARTartustawynprozporzdzenia"/>
      </w:pPr>
      <w:r w:rsidRPr="0074209B">
        <w:rPr>
          <w:rStyle w:val="Ppogrubienie"/>
        </w:rPr>
        <w:t>Art. 162.</w:t>
      </w:r>
      <w:r w:rsidRPr="00DD68BD">
        <w:t> Ustawa wchodzi w życie z dniem 1 maja 2004 r., z wyjątkiem</w:t>
      </w:r>
      <w:r>
        <w:t xml:space="preserve"> art. </w:t>
      </w:r>
      <w:r w:rsidRPr="00DD68BD">
        <w:t>39</w:t>
      </w:r>
      <w:r>
        <w:t xml:space="preserve"> i </w:t>
      </w:r>
      <w:r w:rsidRPr="00DD68BD">
        <w:t>134</w:t>
      </w:r>
      <w:r>
        <w:t xml:space="preserve"> pkt </w:t>
      </w:r>
      <w:r w:rsidRPr="00DD68BD">
        <w:t>2, które wchodzą w życie z dniem 1 stycznia 2005 r.</w:t>
      </w:r>
      <w:r w:rsidRPr="00DD68BD">
        <w:br w:type="page"/>
      </w:r>
    </w:p>
    <w:p w:rsidR="00EC7C8C" w:rsidRPr="00DD68BD" w:rsidRDefault="00EC7C8C" w:rsidP="00EC7C8C">
      <w:pPr>
        <w:pStyle w:val="TEKSTZacznikido"/>
      </w:pPr>
      <w:r w:rsidRPr="00DD68BD">
        <w:lastRenderedPageBreak/>
        <w:t>Załącznik do ustawy z dnia 16 kwietnia 2004 r.</w:t>
      </w:r>
    </w:p>
    <w:p w:rsidR="00EC7C8C" w:rsidRPr="00EC7C8C" w:rsidRDefault="00EC7C8C" w:rsidP="0074209B">
      <w:pPr>
        <w:pStyle w:val="TYTZALtytuzacznika"/>
      </w:pPr>
      <w:r w:rsidRPr="00DD68BD">
        <w:t>WYKAZ PARKÓW NARODOWYCH</w:t>
      </w:r>
    </w:p>
    <w:p w:rsidR="00EC7C8C" w:rsidRPr="00DD68BD" w:rsidRDefault="00EC7C8C" w:rsidP="0074209B">
      <w:pPr>
        <w:pStyle w:val="PKTpunkt"/>
      </w:pPr>
      <w:r w:rsidRPr="00DD68BD">
        <w:t>1)</w:t>
      </w:r>
      <w:r w:rsidRPr="00DD68BD">
        <w:tab/>
        <w:t>Babiogórski Park Narodowy z siedzibą w Zawoi;</w:t>
      </w:r>
    </w:p>
    <w:p w:rsidR="00EC7C8C" w:rsidRPr="00DD68BD" w:rsidRDefault="00EC7C8C" w:rsidP="0074209B">
      <w:pPr>
        <w:pStyle w:val="PKTpunkt"/>
      </w:pPr>
      <w:r w:rsidRPr="00DD68BD">
        <w:t>2)</w:t>
      </w:r>
      <w:r w:rsidRPr="00DD68BD">
        <w:tab/>
        <w:t>Białowieski Park Narodowy z siedzibą w Białowieży;</w:t>
      </w:r>
    </w:p>
    <w:p w:rsidR="00EC7C8C" w:rsidRPr="00DD68BD" w:rsidRDefault="00EC7C8C" w:rsidP="0074209B">
      <w:pPr>
        <w:pStyle w:val="PKTpunkt"/>
      </w:pPr>
      <w:r w:rsidRPr="00DD68BD">
        <w:t>3)</w:t>
      </w:r>
      <w:r w:rsidRPr="00DD68BD">
        <w:tab/>
        <w:t>Biebrzański Park Narodowy z siedzibą w Osowcu Twierdzy;</w:t>
      </w:r>
    </w:p>
    <w:p w:rsidR="00EC7C8C" w:rsidRPr="00DD68BD" w:rsidRDefault="00EC7C8C" w:rsidP="0074209B">
      <w:pPr>
        <w:pStyle w:val="PKTpunkt"/>
      </w:pPr>
      <w:r w:rsidRPr="00DD68BD">
        <w:t>4)</w:t>
      </w:r>
      <w:r w:rsidRPr="00DD68BD">
        <w:tab/>
        <w:t>Bieszczadzki Park Narodowy z siedzibą w Ustrzykach Górnych;</w:t>
      </w:r>
    </w:p>
    <w:p w:rsidR="00EC7C8C" w:rsidRPr="00DD68BD" w:rsidRDefault="00EC7C8C" w:rsidP="0074209B">
      <w:pPr>
        <w:pStyle w:val="PKTpunkt"/>
      </w:pPr>
      <w:r w:rsidRPr="00DD68BD">
        <w:t>5)</w:t>
      </w:r>
      <w:r w:rsidRPr="00DD68BD">
        <w:tab/>
        <w:t>Drawieński Park Narodowy z siedzibą w Drawnie;</w:t>
      </w:r>
    </w:p>
    <w:p w:rsidR="00EC7C8C" w:rsidRPr="00DD68BD" w:rsidRDefault="00EC7C8C" w:rsidP="0074209B">
      <w:pPr>
        <w:pStyle w:val="PKTpunkt"/>
      </w:pPr>
      <w:r w:rsidRPr="00DD68BD">
        <w:t>6)</w:t>
      </w:r>
      <w:r w:rsidRPr="00DD68BD">
        <w:tab/>
        <w:t>Gorczański Park Narodowy z siedzibą w Porębie Wielkiej;</w:t>
      </w:r>
    </w:p>
    <w:p w:rsidR="00EC7C8C" w:rsidRPr="00DD68BD" w:rsidRDefault="00EC7C8C" w:rsidP="0074209B">
      <w:pPr>
        <w:pStyle w:val="PKTpunkt"/>
      </w:pPr>
      <w:r w:rsidRPr="00DD68BD">
        <w:t>7)</w:t>
      </w:r>
      <w:r w:rsidRPr="00DD68BD">
        <w:tab/>
        <w:t>Kampinoski Park Narodowy z siedzibą w Izabelinie;</w:t>
      </w:r>
    </w:p>
    <w:p w:rsidR="00EC7C8C" w:rsidRPr="00DD68BD" w:rsidRDefault="00EC7C8C" w:rsidP="0074209B">
      <w:pPr>
        <w:pStyle w:val="PKTpunkt"/>
      </w:pPr>
      <w:r w:rsidRPr="00DD68BD">
        <w:t>8)</w:t>
      </w:r>
      <w:r w:rsidRPr="00DD68BD">
        <w:tab/>
        <w:t>Karkonoski Park Narodowy z siedzibą w Jeleniej Górze;</w:t>
      </w:r>
    </w:p>
    <w:p w:rsidR="00EC7C8C" w:rsidRPr="00DD68BD" w:rsidRDefault="00EC7C8C" w:rsidP="0074209B">
      <w:pPr>
        <w:pStyle w:val="PKTpunkt"/>
      </w:pPr>
      <w:r w:rsidRPr="00DD68BD">
        <w:t>9)</w:t>
      </w:r>
      <w:r w:rsidRPr="00DD68BD">
        <w:tab/>
        <w:t>Magurski Park Narodowy z siedzibą w Krempnej;</w:t>
      </w:r>
    </w:p>
    <w:p w:rsidR="00EC7C8C" w:rsidRPr="00DD68BD" w:rsidRDefault="00EC7C8C" w:rsidP="0074209B">
      <w:pPr>
        <w:pStyle w:val="PKTpunkt"/>
      </w:pPr>
      <w:r w:rsidRPr="00DD68BD">
        <w:t>10)</w:t>
      </w:r>
      <w:r w:rsidRPr="00DD68BD">
        <w:tab/>
        <w:t>Narwiański Park Narodowy z siedzibą w Kurowie;</w:t>
      </w:r>
    </w:p>
    <w:p w:rsidR="00EC7C8C" w:rsidRPr="00DD68BD" w:rsidRDefault="00EC7C8C" w:rsidP="0074209B">
      <w:pPr>
        <w:pStyle w:val="PKTpunkt"/>
      </w:pPr>
      <w:r w:rsidRPr="00DD68BD">
        <w:t>11)</w:t>
      </w:r>
      <w:r w:rsidRPr="00DD68BD">
        <w:tab/>
        <w:t>Ojcowski Park Narodowy z siedzibą w Ojcowie;</w:t>
      </w:r>
    </w:p>
    <w:p w:rsidR="00EC7C8C" w:rsidRPr="00DD68BD" w:rsidRDefault="00EC7C8C" w:rsidP="0074209B">
      <w:pPr>
        <w:pStyle w:val="PKTpunkt"/>
      </w:pPr>
      <w:r w:rsidRPr="00DD68BD">
        <w:t>12)</w:t>
      </w:r>
      <w:r w:rsidRPr="00DD68BD">
        <w:tab/>
        <w:t xml:space="preserve">Park Narodowy </w:t>
      </w:r>
      <w:r w:rsidR="0074209B">
        <w:t>„</w:t>
      </w:r>
      <w:r w:rsidRPr="00DD68BD">
        <w:t>Bory Tucholskie</w:t>
      </w:r>
      <w:r w:rsidR="0074209B">
        <w:t>”</w:t>
      </w:r>
      <w:r w:rsidRPr="00DD68BD">
        <w:t xml:space="preserve"> z siedzibą w Charzykowach;</w:t>
      </w:r>
    </w:p>
    <w:p w:rsidR="00EC7C8C" w:rsidRPr="00DD68BD" w:rsidRDefault="00EC7C8C" w:rsidP="0074209B">
      <w:pPr>
        <w:pStyle w:val="PKTpunkt"/>
      </w:pPr>
      <w:r w:rsidRPr="00DD68BD">
        <w:t>13)</w:t>
      </w:r>
      <w:r w:rsidRPr="00DD68BD">
        <w:tab/>
        <w:t>Park Narodowy Gór Stołowych z siedzibą w Kudowie</w:t>
      </w:r>
      <w:r>
        <w:softHyphen/>
      </w:r>
      <w:r>
        <w:softHyphen/>
      </w:r>
      <w:r>
        <w:noBreakHyphen/>
      </w:r>
      <w:r w:rsidRPr="00DD68BD">
        <w:t>Zdroju;</w:t>
      </w:r>
    </w:p>
    <w:p w:rsidR="00EC7C8C" w:rsidRPr="00DD68BD" w:rsidRDefault="00EC7C8C" w:rsidP="0074209B">
      <w:pPr>
        <w:pStyle w:val="PKTpunkt"/>
      </w:pPr>
      <w:r w:rsidRPr="00DD68BD">
        <w:t>14)</w:t>
      </w:r>
      <w:r w:rsidRPr="00DD68BD">
        <w:tab/>
        <w:t xml:space="preserve">Park Narodowy </w:t>
      </w:r>
      <w:r w:rsidR="0074209B">
        <w:t>„</w:t>
      </w:r>
      <w:r w:rsidRPr="00DD68BD">
        <w:t>Ujście Warty</w:t>
      </w:r>
      <w:r w:rsidR="0074209B">
        <w:t>”</w:t>
      </w:r>
      <w:r w:rsidRPr="00DD68BD">
        <w:t xml:space="preserve"> z siedzibą w Chyrzynie;</w:t>
      </w:r>
    </w:p>
    <w:p w:rsidR="00EC7C8C" w:rsidRPr="00DD68BD" w:rsidRDefault="00EC7C8C" w:rsidP="0074209B">
      <w:pPr>
        <w:pStyle w:val="PKTpunkt"/>
      </w:pPr>
      <w:r w:rsidRPr="00DD68BD">
        <w:t>15)</w:t>
      </w:r>
      <w:r w:rsidRPr="00DD68BD">
        <w:tab/>
        <w:t>Pieniński Park Narodowy z siedzibą w Krościenku nad Dunajcem;</w:t>
      </w:r>
    </w:p>
    <w:p w:rsidR="00EC7C8C" w:rsidRPr="00DD68BD" w:rsidRDefault="00EC7C8C" w:rsidP="0074209B">
      <w:pPr>
        <w:pStyle w:val="PKTpunkt"/>
      </w:pPr>
      <w:r w:rsidRPr="00DD68BD">
        <w:t>16)</w:t>
      </w:r>
      <w:r w:rsidRPr="00DD68BD">
        <w:tab/>
        <w:t>Poleski Park Narodowy z siedzibą w Urszulinie;</w:t>
      </w:r>
    </w:p>
    <w:p w:rsidR="00EC7C8C" w:rsidRPr="00DD68BD" w:rsidRDefault="00EC7C8C" w:rsidP="0074209B">
      <w:pPr>
        <w:pStyle w:val="PKTpunkt"/>
      </w:pPr>
      <w:r w:rsidRPr="00DD68BD">
        <w:t>17)</w:t>
      </w:r>
      <w:r w:rsidRPr="00DD68BD">
        <w:tab/>
        <w:t>Roztoczański Park Narodowy z siedzibą w Zwierzyńcu;</w:t>
      </w:r>
    </w:p>
    <w:p w:rsidR="00EC7C8C" w:rsidRPr="00DD68BD" w:rsidRDefault="00EC7C8C" w:rsidP="0074209B">
      <w:pPr>
        <w:pStyle w:val="PKTpunkt"/>
      </w:pPr>
      <w:r w:rsidRPr="00DD68BD">
        <w:t>18)</w:t>
      </w:r>
      <w:r w:rsidRPr="00DD68BD">
        <w:tab/>
        <w:t>Słowiński Park Narodowy z siedzibą w Smołdzinie;</w:t>
      </w:r>
    </w:p>
    <w:p w:rsidR="00EC7C8C" w:rsidRPr="00DD68BD" w:rsidRDefault="00EC7C8C" w:rsidP="0074209B">
      <w:pPr>
        <w:pStyle w:val="PKTpunkt"/>
      </w:pPr>
      <w:r w:rsidRPr="00DD68BD">
        <w:t>19)</w:t>
      </w:r>
      <w:r w:rsidRPr="00DD68BD">
        <w:tab/>
        <w:t>Świętokrzyski Park Narodowy z siedzibą w Bodzentynie;</w:t>
      </w:r>
    </w:p>
    <w:p w:rsidR="00EC7C8C" w:rsidRPr="00DD68BD" w:rsidRDefault="00EC7C8C" w:rsidP="0074209B">
      <w:pPr>
        <w:pStyle w:val="PKTpunkt"/>
      </w:pPr>
      <w:r w:rsidRPr="00DD68BD">
        <w:t>20)</w:t>
      </w:r>
      <w:r w:rsidRPr="00DD68BD">
        <w:tab/>
        <w:t>Tatrzański Park Narodowy z siedzibą w Zakopanem;</w:t>
      </w:r>
    </w:p>
    <w:p w:rsidR="00EC7C8C" w:rsidRPr="00DD68BD" w:rsidRDefault="00EC7C8C" w:rsidP="0074209B">
      <w:pPr>
        <w:pStyle w:val="PKTpunkt"/>
      </w:pPr>
      <w:r w:rsidRPr="00DD68BD">
        <w:t>21)</w:t>
      </w:r>
      <w:r w:rsidRPr="00DD68BD">
        <w:tab/>
        <w:t>Wielkopolski Park Narodowy z siedzibą w Jeziorach;</w:t>
      </w:r>
    </w:p>
    <w:p w:rsidR="00EC7C8C" w:rsidRPr="00DD68BD" w:rsidRDefault="00EC7C8C" w:rsidP="0074209B">
      <w:pPr>
        <w:pStyle w:val="PKTpunkt"/>
      </w:pPr>
      <w:r w:rsidRPr="00DD68BD">
        <w:t>22)</w:t>
      </w:r>
      <w:r w:rsidRPr="00DD68BD">
        <w:tab/>
        <w:t>Wigierski Park Narodowy z siedzibą w Krzywem;</w:t>
      </w:r>
    </w:p>
    <w:p w:rsidR="005E2B96" w:rsidRDefault="00EC7C8C" w:rsidP="0074209B">
      <w:pPr>
        <w:pStyle w:val="PKTpunkt"/>
      </w:pPr>
      <w:r w:rsidRPr="00DD68BD">
        <w:t>23)</w:t>
      </w:r>
      <w:r w:rsidRPr="00DD68BD">
        <w:tab/>
        <w:t>Woliński Park Narodowy z siedzibą w Międzyzdrojach.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D13" w:rsidRDefault="008F5D13">
      <w:r>
        <w:separator/>
      </w:r>
    </w:p>
  </w:endnote>
  <w:endnote w:type="continuationSeparator" w:id="0">
    <w:p w:rsidR="008F5D13" w:rsidRDefault="008F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D13" w:rsidRDefault="008F5D13">
      <w:r>
        <w:separator/>
      </w:r>
    </w:p>
  </w:footnote>
  <w:footnote w:type="continuationSeparator" w:id="0">
    <w:p w:rsidR="008F5D13" w:rsidRDefault="008F5D13">
      <w:r>
        <w:separator/>
      </w:r>
    </w:p>
  </w:footnote>
  <w:footnote w:id="1">
    <w:p w:rsidR="00295BC2" w:rsidRDefault="00295BC2" w:rsidP="00EC7C8C">
      <w:pPr>
        <w:pStyle w:val="ODNONIKtreodnonika"/>
      </w:pPr>
      <w:r>
        <w:rPr>
          <w:rStyle w:val="Odwoanieprzypisudolnego"/>
        </w:rPr>
        <w:footnoteRef/>
      </w:r>
      <w:r w:rsidRPr="003C0E37">
        <w:rPr>
          <w:vertAlign w:val="superscript"/>
        </w:rPr>
        <w:t>)</w:t>
      </w:r>
      <w:r>
        <w:tab/>
      </w:r>
      <w:r w:rsidRPr="003C0E37">
        <w:t>Niniejsza ustawa dokonuje w</w:t>
      </w:r>
      <w:r>
        <w:t> </w:t>
      </w:r>
      <w:r w:rsidRPr="003C0E37">
        <w:t>zakresie swojej regulacji wdrożenia następujących dyrektyw Wspólnot Europejskich:</w:t>
      </w:r>
    </w:p>
    <w:p w:rsidR="00295BC2" w:rsidRPr="009407C7" w:rsidRDefault="00295BC2" w:rsidP="00EC7C8C">
      <w:pPr>
        <w:pStyle w:val="PKTODNONIKApunktodnonika"/>
      </w:pPr>
      <w:r w:rsidRPr="009407C7">
        <w:t>1)</w:t>
      </w:r>
      <w:r>
        <w:tab/>
      </w:r>
      <w:r w:rsidRPr="009407C7">
        <w:t>dyrektywy Rady 79/409/EWG z dnia 2 kwietnia 1979 r. w sprawie ochrony dzikiego ptactwa (Dz. Urz. WE L 103 z 25.04.1979, str. 1, z późn. zm.; Dz. Urz. UE Polskie wydanie specjalne, rozdz. 15,</w:t>
      </w:r>
      <w:r>
        <w:t xml:space="preserve"> t. </w:t>
      </w:r>
      <w:r w:rsidRPr="009407C7">
        <w:t>1, str. 98, z późn. zm.);</w:t>
      </w:r>
    </w:p>
    <w:p w:rsidR="00295BC2" w:rsidRPr="009407C7" w:rsidRDefault="00295BC2" w:rsidP="00EC7C8C">
      <w:pPr>
        <w:pStyle w:val="PKTODNONIKApunktodnonika"/>
      </w:pPr>
      <w:r w:rsidRPr="009407C7">
        <w:t>2)</w:t>
      </w:r>
      <w:r>
        <w:tab/>
      </w:r>
      <w:r w:rsidRPr="009407C7">
        <w:t>dyrektywy Rady 92/43/EWG z dnia 21 maja 1992 r. w sprawie ochrony siedlisk przyrodniczych oraz dzikiej fauny i flory (Dz.</w:t>
      </w:r>
      <w:r>
        <w:t> </w:t>
      </w:r>
      <w:r w:rsidRPr="009407C7">
        <w:t>Urz. WE L 206 z 22.07.1992, str. 7, z późn. zm.; Dz. Urz. UE Polskie wydanie specjalne, rozdz. 15,</w:t>
      </w:r>
      <w:r>
        <w:t xml:space="preserve"> t. </w:t>
      </w:r>
      <w:r w:rsidRPr="009407C7">
        <w:t>2, str. 102, z późn. zm.);</w:t>
      </w:r>
    </w:p>
    <w:p w:rsidR="00295BC2" w:rsidRPr="009407C7" w:rsidRDefault="00295BC2" w:rsidP="00EC7C8C">
      <w:pPr>
        <w:pStyle w:val="PKTODNONIKApunktodnonika"/>
      </w:pPr>
      <w:r w:rsidRPr="009407C7">
        <w:t>3)</w:t>
      </w:r>
      <w:r>
        <w:tab/>
      </w:r>
      <w:r w:rsidRPr="009407C7">
        <w:t>dyrektywy Rady 1999/22/WE z dnia 29 marca 1999 r. dotyczącej trzymania dzikich zwierząt w ogrodach zoologicznych (Dz.</w:t>
      </w:r>
      <w:r>
        <w:t> </w:t>
      </w:r>
      <w:r w:rsidRPr="009407C7">
        <w:t>Urz. WE L 94 z 09.04.1999, str. 24; Dz. Urz. UE Polskie wydanie specjalne, rozdz. 15,</w:t>
      </w:r>
      <w:r>
        <w:t xml:space="preserve"> t. </w:t>
      </w:r>
      <w:r w:rsidRPr="009407C7">
        <w:t>4, str. 140);</w:t>
      </w:r>
    </w:p>
    <w:p w:rsidR="00295BC2" w:rsidRDefault="00295BC2" w:rsidP="00EC7C8C">
      <w:pPr>
        <w:pStyle w:val="PKTODNONIKApunktodnonika"/>
      </w:pPr>
      <w:r w:rsidRPr="009407C7">
        <w:t>4)</w:t>
      </w:r>
      <w:r>
        <w:tab/>
      </w:r>
      <w:r w:rsidRPr="009407C7">
        <w:t>dyrektywy Parlamentu Europejskiego i Rady 2008/56/WE z dnia 17 czerwca 2008 r. ustanawiającej ramy działań Wspólnoty w</w:t>
      </w:r>
      <w:r>
        <w:t> </w:t>
      </w:r>
      <w:r w:rsidRPr="005F0B06">
        <w:t>dziedzinie polityki środowiska morskiego (dyrektywa ramowa w</w:t>
      </w:r>
      <w:r>
        <w:t> </w:t>
      </w:r>
      <w:r w:rsidRPr="005F0B06">
        <w:t>sprawie strategii morskiej) (Dz. Urz. UE L 164</w:t>
      </w:r>
      <w:r>
        <w:t xml:space="preserve"> </w:t>
      </w:r>
      <w:r w:rsidRPr="005F0B06">
        <w:t>z</w:t>
      </w:r>
      <w:r>
        <w:t> </w:t>
      </w:r>
      <w:r w:rsidRPr="005F0B06">
        <w:t>25.06.2008, str. 19).</w:t>
      </w:r>
    </w:p>
  </w:footnote>
  <w:footnote w:id="2">
    <w:p w:rsidR="00295BC2" w:rsidRPr="00F53AA1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7 pkt 1 ustawy z dnia 11 lipca 2014 r. o zmianie ustawy – Prawo ochrony środowiska oraz niekt</w:t>
      </w:r>
      <w:r>
        <w:t>ó</w:t>
      </w:r>
      <w:r>
        <w:t>rych innych ustaw (Dz. U. poz. 1101), która weszła w życie z dniem 5 września 2014 r.</w:t>
      </w:r>
    </w:p>
  </w:footnote>
  <w:footnote w:id="3">
    <w:p w:rsidR="00295BC2" w:rsidRPr="003900C1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3900C1">
        <w:t>Zmiany tekstu jednolitego wymienionej ustawy zostały ogłoszone w</w:t>
      </w:r>
      <w:r>
        <w:t xml:space="preserve"> Dz. U. z 2013 r. poz. 1238, </w:t>
      </w:r>
      <w:r w:rsidRPr="003900C1">
        <w:t>z</w:t>
      </w:r>
      <w:r>
        <w:t> </w:t>
      </w:r>
      <w:r w:rsidRPr="003900C1">
        <w:t>2014</w:t>
      </w:r>
      <w:r>
        <w:t> r. poz. 40, 47, 457, 822,</w:t>
      </w:r>
      <w:r w:rsidRPr="003900C1">
        <w:t xml:space="preserve"> 1101</w:t>
      </w:r>
      <w:r>
        <w:t>, 1146, 1322 i 1662 oraz z 2015 r. poz. 122, 151, 277, 478, 774, 881, 933, 1045, 1223, 1434 i 1593.</w:t>
      </w:r>
    </w:p>
  </w:footnote>
  <w:footnote w:id="4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9 pkt 1 lit. a ustawy z dnia 24 kwietnia 2015 r. o zmianie niektórych ustaw w związku </w:t>
      </w:r>
      <w:r w:rsidRPr="00A43CC2">
        <w:t>ze wzmocnieniem narzędzi ochrony krajobrazu (</w:t>
      </w:r>
      <w:r>
        <w:t>Dz. U. poz. </w:t>
      </w:r>
      <w:r w:rsidRPr="00A43CC2">
        <w:t>774),</w:t>
      </w:r>
      <w:r>
        <w:t xml:space="preserve"> która weszła w życie z dniem 11 września 2015 r.</w:t>
      </w:r>
    </w:p>
  </w:footnote>
  <w:footnote w:id="5">
    <w:p w:rsidR="00295BC2" w:rsidRPr="00E36510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443,</w:t>
      </w:r>
      <w:r w:rsidRPr="00E36510">
        <w:t xml:space="preserve"> 774</w:t>
      </w:r>
      <w:r w:rsidR="000A18E9">
        <w:t xml:space="preserve">, </w:t>
      </w:r>
      <w:r>
        <w:t>1265</w:t>
      </w:r>
      <w:r w:rsidR="000A18E9">
        <w:t xml:space="preserve"> i 1434</w:t>
      </w:r>
      <w:r>
        <w:t>.</w:t>
      </w:r>
    </w:p>
  </w:footnote>
  <w:footnote w:id="6">
    <w:p w:rsidR="00295BC2" w:rsidRPr="00E36510" w:rsidRDefault="00295BC2" w:rsidP="00B465F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</w:t>
      </w:r>
      <w:r w:rsidRPr="00C77C90">
        <w:t>397</w:t>
      </w:r>
      <w:r>
        <w:t>,</w:t>
      </w:r>
      <w:r w:rsidRPr="00C77C90">
        <w:t xml:space="preserve"> 774 i</w:t>
      </w:r>
      <w:r>
        <w:t xml:space="preserve"> 1505.</w:t>
      </w:r>
    </w:p>
  </w:footnote>
  <w:footnote w:id="7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9 pkt 1 lit. b 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8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9 pkt 1 lit. c 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9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9 pkt 1 lit. d 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10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29 pkt 1 lit. a ustawy z dnia 25 czerwca 2015 r. o </w:t>
      </w:r>
      <w:r w:rsidRPr="003B4D42">
        <w:t>zmianie ustawy o</w:t>
      </w:r>
      <w:r>
        <w:t> </w:t>
      </w:r>
      <w:r w:rsidRPr="003B4D42">
        <w:t>samorządzie gminnym oraz niektórych innych ustaw (</w:t>
      </w:r>
      <w:r>
        <w:t>Dz. U. poz. 1045</w:t>
      </w:r>
      <w:r w:rsidRPr="003B4D42">
        <w:t>)</w:t>
      </w:r>
      <w:r>
        <w:t>, która wejdzie w życie z dniem 1 stycznia 2016 r.; wszedł w życie z dniem 28 sierpnia 2015 r.</w:t>
      </w:r>
    </w:p>
  </w:footnote>
  <w:footnote w:id="11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9 pkt 1 lit. e 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12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9 pkt 1 lit. f 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13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29 pkt 1 lit. b ustawy, o której mowa w odnośniku 10; wszedł w życie z dniem </w:t>
      </w:r>
      <w:r w:rsidRPr="0023655D">
        <w:t>28</w:t>
      </w:r>
      <w:r>
        <w:t> </w:t>
      </w:r>
      <w:r w:rsidRPr="0023655D">
        <w:t>sierpnia</w:t>
      </w:r>
      <w:r>
        <w:t xml:space="preserve"> 2015 r.</w:t>
      </w:r>
    </w:p>
  </w:footnote>
  <w:footnote w:id="14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29 pkt 1 lit. c ustawy, o której mowa w odnośniku </w:t>
      </w:r>
      <w:r>
        <w:fldChar w:fldCharType="begin"/>
      </w:r>
      <w:r>
        <w:instrText xml:space="preserve"> NOTEREF _Ref424885927 \h </w:instrText>
      </w:r>
      <w:r>
        <w:fldChar w:fldCharType="separate"/>
      </w:r>
      <w:r w:rsidR="001A4421">
        <w:t>10</w:t>
      </w:r>
      <w:r>
        <w:fldChar w:fldCharType="end"/>
      </w:r>
      <w:r>
        <w:t xml:space="preserve">; wszedł w życie z dniem </w:t>
      </w:r>
      <w:r w:rsidRPr="0023655D">
        <w:t>28</w:t>
      </w:r>
      <w:r>
        <w:t> </w:t>
      </w:r>
      <w:r w:rsidRPr="0023655D">
        <w:t>sierpnia</w:t>
      </w:r>
      <w:r>
        <w:t xml:space="preserve"> 2015 r.</w:t>
      </w:r>
    </w:p>
  </w:footnote>
  <w:footnote w:id="15">
    <w:p w:rsidR="00295BC2" w:rsidRPr="00E36510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349, 671 i 1322.</w:t>
      </w:r>
    </w:p>
  </w:footnote>
  <w:footnote w:id="16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29 pkt 1 lit. d ustawy, o której mowa w odnośniku </w:t>
      </w:r>
      <w:r>
        <w:fldChar w:fldCharType="begin"/>
      </w:r>
      <w:r>
        <w:instrText xml:space="preserve"> NOTEREF _Ref424885927 \h </w:instrText>
      </w:r>
      <w:r>
        <w:fldChar w:fldCharType="separate"/>
      </w:r>
      <w:r w:rsidR="001A4421">
        <w:t>10</w:t>
      </w:r>
      <w:r>
        <w:fldChar w:fldCharType="end"/>
      </w:r>
      <w:r>
        <w:t xml:space="preserve">; wszedł w życie z dniem </w:t>
      </w:r>
      <w:r w:rsidRPr="0023655D">
        <w:t>28</w:t>
      </w:r>
      <w:r>
        <w:t> </w:t>
      </w:r>
      <w:r w:rsidRPr="0023655D">
        <w:t>sierpnia</w:t>
      </w:r>
      <w:r>
        <w:t xml:space="preserve"> 2015 r.</w:t>
      </w:r>
    </w:p>
  </w:footnote>
  <w:footnote w:id="17">
    <w:p w:rsidR="00295BC2" w:rsidRPr="00B15B4E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15B4E">
        <w:t>Zmiany tekstu jednolitego wymienionej ustawy zostały ogłoszone w</w:t>
      </w:r>
      <w:r>
        <w:t> Dz. U.</w:t>
      </w:r>
      <w:r w:rsidRPr="00B15B4E">
        <w:t xml:space="preserve"> z</w:t>
      </w:r>
      <w:r>
        <w:t> 2015 r. poz. 985, 1039,</w:t>
      </w:r>
      <w:r w:rsidRPr="00B15B4E">
        <w:t xml:space="preserve"> 1180</w:t>
      </w:r>
      <w:r>
        <w:t>, 1265 i 1322.</w:t>
      </w:r>
    </w:p>
  </w:footnote>
  <w:footnote w:id="18">
    <w:p w:rsidR="00295BC2" w:rsidRDefault="00295BC2" w:rsidP="00EC7C8C">
      <w:pPr>
        <w:pStyle w:val="ODNONIKtreodnonika"/>
      </w:pPr>
      <w:r>
        <w:rPr>
          <w:rStyle w:val="Odwoanieprzypisudolnego"/>
        </w:rPr>
        <w:footnoteRef/>
      </w:r>
      <w:r w:rsidRPr="00597D18">
        <w:rPr>
          <w:vertAlign w:val="superscript"/>
        </w:rPr>
        <w:t>)</w:t>
      </w:r>
      <w:r>
        <w:tab/>
      </w:r>
      <w:r w:rsidRPr="00597D18">
        <w:t xml:space="preserve">Zmiany </w:t>
      </w:r>
      <w:r>
        <w:t>tekstu jednolitego wymienionej</w:t>
      </w:r>
      <w:r w:rsidRPr="00597D18">
        <w:t xml:space="preserve"> ustawy zostały ogłoszone w</w:t>
      </w:r>
      <w:r>
        <w:t> Dz. U.</w:t>
      </w:r>
      <w:r w:rsidRPr="00597D18">
        <w:t xml:space="preserve"> z</w:t>
      </w:r>
      <w:r>
        <w:t> 2013 r. poz. 938 i 1646, z 2014 r. poz. 379, 911, 1146, 1626 i 1877 oraz z 2015 r. poz. 238, 532, 1045, 1117, 1130, 1189, 1190, 1269, 1358 i 1513.</w:t>
      </w:r>
    </w:p>
  </w:footnote>
  <w:footnote w:id="19">
    <w:p w:rsidR="00295BC2" w:rsidRPr="00450F6E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50F6E">
        <w:t>Zmiany tekstu jednolitego wymienionej ustawy zostały ogłoszone w</w:t>
      </w:r>
      <w:r>
        <w:t> Dz. U.</w:t>
      </w:r>
      <w:r w:rsidRPr="00450F6E">
        <w:t xml:space="preserve"> z</w:t>
      </w:r>
      <w:r>
        <w:t> 2015 r. poz. 699, 875, 978, 1197, 1268, 1272 i 1618.</w:t>
      </w:r>
    </w:p>
  </w:footnote>
  <w:footnote w:id="20">
    <w:p w:rsidR="00295BC2" w:rsidRPr="00B15B4E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15B4E">
        <w:t>Zmiany tekstu jednolitego wymienionej ustawy z</w:t>
      </w:r>
      <w:r>
        <w:t>ostały ogłoszone w Dz. U. z 2014 r. poz. 1662 oraz z 2015 r. poz. 1066, 1220, 1224, 1240 i 1268.</w:t>
      </w:r>
    </w:p>
  </w:footnote>
  <w:footnote w:id="21">
    <w:p w:rsidR="00295BC2" w:rsidRPr="00B15B4E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15B4E">
        <w:t>Zmiany tekstu jednolitego wymienionej ustawy zostały ogłoszone w</w:t>
      </w:r>
      <w:r>
        <w:t> Dz. U.</w:t>
      </w:r>
      <w:r w:rsidRPr="00B15B4E">
        <w:t xml:space="preserve"> z</w:t>
      </w:r>
      <w:r>
        <w:t> </w:t>
      </w:r>
      <w:r w:rsidRPr="00B15B4E">
        <w:t>2015</w:t>
      </w:r>
      <w:r>
        <w:t> r. poz. 978, 1223 i 1322.</w:t>
      </w:r>
    </w:p>
  </w:footnote>
  <w:footnote w:id="22">
    <w:p w:rsidR="00295BC2" w:rsidRPr="0026724A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 art. 33 ustawy z dnia 5 grudnia 2014 r. o Karcie Dużej Rodziny (Dz. U. poz. 1863), która weszła w życie z dniem 1 stycznia 2015 r.</w:t>
      </w:r>
    </w:p>
  </w:footnote>
  <w:footnote w:id="23">
    <w:p w:rsidR="00295BC2" w:rsidRDefault="00295BC2" w:rsidP="00EC7C8C">
      <w:pPr>
        <w:pStyle w:val="ODNONIKtreodnonika"/>
      </w:pPr>
      <w:r>
        <w:rPr>
          <w:rStyle w:val="Odwoanieprzypisudolnego"/>
        </w:rPr>
        <w:footnoteRef/>
      </w:r>
      <w:r w:rsidRPr="003B2250">
        <w:rPr>
          <w:vertAlign w:val="superscript"/>
        </w:rPr>
        <w:t>)</w:t>
      </w:r>
      <w:r>
        <w:tab/>
      </w:r>
      <w:r w:rsidRPr="003B2250">
        <w:t>Zmiany tekstu jednolitego wymienionej ustawy zostały ogłoszone w</w:t>
      </w:r>
      <w:r>
        <w:t> Dz. U.</w:t>
      </w:r>
      <w:r w:rsidRPr="003B2250">
        <w:t xml:space="preserve"> z</w:t>
      </w:r>
      <w:r>
        <w:t> </w:t>
      </w:r>
      <w:r w:rsidRPr="003B2250">
        <w:t>2011</w:t>
      </w:r>
      <w:r>
        <w:t> </w:t>
      </w:r>
      <w:r w:rsidRPr="003B2250">
        <w:t>r.</w:t>
      </w:r>
      <w:r>
        <w:t xml:space="preserve"> Nr </w:t>
      </w:r>
      <w:r w:rsidRPr="003B2250">
        <w:t>171,</w:t>
      </w:r>
      <w:r>
        <w:t xml:space="preserve"> poz. </w:t>
      </w:r>
      <w:r w:rsidRPr="003B2250">
        <w:t>1016,</w:t>
      </w:r>
      <w:r>
        <w:t xml:space="preserve"> Nr </w:t>
      </w:r>
      <w:r w:rsidRPr="003B2250">
        <w:t>209,</w:t>
      </w:r>
      <w:r>
        <w:t xml:space="preserve"> poz. </w:t>
      </w:r>
      <w:r w:rsidRPr="003B2250">
        <w:t>1243</w:t>
      </w:r>
      <w:r>
        <w:t xml:space="preserve"> i </w:t>
      </w:r>
      <w:r w:rsidRPr="003B2250">
        <w:t>1244</w:t>
      </w:r>
      <w:r>
        <w:t xml:space="preserve"> i Nr </w:t>
      </w:r>
      <w:r w:rsidRPr="003B2250">
        <w:t>291,</w:t>
      </w:r>
      <w:r>
        <w:t xml:space="preserve"> poz. </w:t>
      </w:r>
      <w:r w:rsidRPr="003B2250">
        <w:t>1707</w:t>
      </w:r>
      <w:r>
        <w:t>,</w:t>
      </w:r>
      <w:r w:rsidRPr="003B2250">
        <w:t xml:space="preserve"> z</w:t>
      </w:r>
      <w:r>
        <w:t> </w:t>
      </w:r>
      <w:r w:rsidRPr="003B2250">
        <w:t>2012</w:t>
      </w:r>
      <w:r>
        <w:t> </w:t>
      </w:r>
      <w:r w:rsidRPr="003B2250">
        <w:t>r.</w:t>
      </w:r>
      <w:r>
        <w:t xml:space="preserve"> poz. </w:t>
      </w:r>
      <w:r w:rsidRPr="003B2250">
        <w:t>986</w:t>
      </w:r>
      <w:r>
        <w:t xml:space="preserve"> i </w:t>
      </w:r>
      <w:r w:rsidRPr="003B2250">
        <w:t>1456</w:t>
      </w:r>
      <w:r>
        <w:t>, z 2013 r. poz. 73, 675, 791, 1446 i 1645, z 2014 r. poz. 598, 877, 1198, 1457 i 1873 oraz z 2015 r. poz. 218, 493, 1240, 1273 i 1359</w:t>
      </w:r>
      <w:r w:rsidRPr="003B2250">
        <w:t>.</w:t>
      </w:r>
    </w:p>
  </w:footnote>
  <w:footnote w:id="24">
    <w:p w:rsidR="00295BC2" w:rsidRPr="0026724A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2014 r. poz. 183 i 1195 oraz z 2015 r. poz. 211, 702 i 1274.</w:t>
      </w:r>
    </w:p>
  </w:footnote>
  <w:footnote w:id="25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9 pkt 2 lit. a 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26">
    <w:p w:rsidR="00295BC2" w:rsidRPr="008813CF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9 pkt 2 lit. b 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27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9 pkt 2 lit. c 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28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9 pkt 2 lit. d 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29">
    <w:p w:rsidR="00295BC2" w:rsidRDefault="00295BC2" w:rsidP="00EC7C8C">
      <w:pPr>
        <w:pStyle w:val="ODNONIKtreodnonika"/>
      </w:pPr>
      <w:r>
        <w:rPr>
          <w:rStyle w:val="Odwoanieprzypisudolnego"/>
        </w:rPr>
        <w:footnoteRef/>
      </w:r>
      <w:r w:rsidRPr="000F3A3F">
        <w:rPr>
          <w:vertAlign w:val="superscript"/>
        </w:rPr>
        <w:t>)</w:t>
      </w:r>
      <w:r>
        <w:tab/>
        <w:t xml:space="preserve">Zmiany tekstu jednolitego </w:t>
      </w:r>
      <w:r w:rsidRPr="000F3A3F">
        <w:t>wymienionej ustawy zostały ogłoszone w</w:t>
      </w:r>
      <w:r>
        <w:t> Dz. U.</w:t>
      </w:r>
      <w:r w:rsidRPr="000F3A3F">
        <w:t xml:space="preserve"> z</w:t>
      </w:r>
      <w:r>
        <w:t> 2013 r. poz. 1238, z 2014 r. poz. 587, 822, 850, 1101 i 1133 oraz z 2015 r. poz. 200, 277, 774, 1045, 1211, 1223, 1265, 1434 i 1590.</w:t>
      </w:r>
    </w:p>
  </w:footnote>
  <w:footnote w:id="30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9 pkt 3 lit. a 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31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9 pkt 3 lit. b 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32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Wprowadzenie do wyliczenia w brzmieniu ustalonym przez art. 9 pkt 3 lit. c </w:t>
      </w:r>
      <w:proofErr w:type="spellStart"/>
      <w:r>
        <w:t>tiret</w:t>
      </w:r>
      <w:proofErr w:type="spellEnd"/>
      <w:r>
        <w:t xml:space="preserve"> pierwsze 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33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9 pkt 3 lit. c </w:t>
      </w:r>
      <w:proofErr w:type="spellStart"/>
      <w:r>
        <w:t>tiret</w:t>
      </w:r>
      <w:proofErr w:type="spellEnd"/>
      <w:r>
        <w:t xml:space="preserve"> drugie 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34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9 pkt 3 lit. d 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35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29 pkt 2 ustawy, o której mowa w odnośniku </w:t>
      </w:r>
      <w:r>
        <w:fldChar w:fldCharType="begin"/>
      </w:r>
      <w:r>
        <w:instrText xml:space="preserve"> NOTEREF _Ref424885927 \h </w:instrText>
      </w:r>
      <w:r>
        <w:fldChar w:fldCharType="separate"/>
      </w:r>
      <w:r w:rsidR="001A4421">
        <w:t>10</w:t>
      </w:r>
      <w:r>
        <w:fldChar w:fldCharType="end"/>
      </w:r>
      <w:r>
        <w:t xml:space="preserve">; wszedł w życie z dniem </w:t>
      </w:r>
      <w:r w:rsidRPr="0023655D">
        <w:t>28</w:t>
      </w:r>
      <w:r>
        <w:t> </w:t>
      </w:r>
      <w:r w:rsidRPr="0023655D">
        <w:t>sierpnia</w:t>
      </w:r>
      <w:r>
        <w:t xml:space="preserve"> 2015 r.</w:t>
      </w:r>
    </w:p>
  </w:footnote>
  <w:footnote w:id="36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9 pkt 3 lit. e 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37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9 pkt 4 lit. a 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38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9 pkt 4 lit. b 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39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9 pkt 4 lit. c 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40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9 pkt 4 lit. d 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41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9 pkt 5 lit. a 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42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9 pkt 5 lit. b 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43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9 pkt 5 lit. c 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44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9 pkt 5 lit. d 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45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9 pkt 6 lit. a 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46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9 pkt 6 lit. b 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47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9 pkt 7 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48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9 pkt 8 lit. a 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49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9 pkt 8 lit. b 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50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Wprowadzenie do wyliczenia w brzmieniu ustalonym przez art. 9 pkt 8 lit. c </w:t>
      </w:r>
      <w:proofErr w:type="spellStart"/>
      <w:r>
        <w:t>tiret</w:t>
      </w:r>
      <w:proofErr w:type="spellEnd"/>
      <w:r>
        <w:t xml:space="preserve"> pierwsze 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51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9 pkt 8 lit. c </w:t>
      </w:r>
      <w:proofErr w:type="spellStart"/>
      <w:r>
        <w:t>tiret</w:t>
      </w:r>
      <w:proofErr w:type="spellEnd"/>
      <w:r>
        <w:t xml:space="preserve"> drugie 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52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9 pkt 8 lit. d 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53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29 pkt 3 ustawy, o której mowa w odnośniku </w:t>
      </w:r>
      <w:r>
        <w:fldChar w:fldCharType="begin"/>
      </w:r>
      <w:r>
        <w:instrText xml:space="preserve"> NOTEREF _Ref424885927 \h </w:instrText>
      </w:r>
      <w:r>
        <w:fldChar w:fldCharType="separate"/>
      </w:r>
      <w:r w:rsidR="001A4421">
        <w:t>10</w:t>
      </w:r>
      <w:r>
        <w:fldChar w:fldCharType="end"/>
      </w:r>
      <w:r>
        <w:t xml:space="preserve">; wszedł w życie z dniem </w:t>
      </w:r>
      <w:r w:rsidRPr="00E47CCA">
        <w:t>28</w:t>
      </w:r>
      <w:r>
        <w:t> </w:t>
      </w:r>
      <w:r w:rsidRPr="00E47CCA">
        <w:t>sierpnia</w:t>
      </w:r>
      <w:r>
        <w:t xml:space="preserve"> 2015 r.</w:t>
      </w:r>
    </w:p>
  </w:footnote>
  <w:footnote w:id="54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9 pkt 8 lit. e 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55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9 pkt 9 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56">
    <w:p w:rsidR="00295BC2" w:rsidRPr="00EC2CE3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7 pkt 2 ustawy, o której mowa w odnośniku </w:t>
      </w:r>
      <w:r>
        <w:fldChar w:fldCharType="begin"/>
      </w:r>
      <w:r>
        <w:instrText xml:space="preserve"> NOTEREF _Ref413157982 \h </w:instrText>
      </w:r>
      <w:r>
        <w:fldChar w:fldCharType="separate"/>
      </w:r>
      <w:r w:rsidR="001A4421">
        <w:t>2</w:t>
      </w:r>
      <w:r>
        <w:fldChar w:fldCharType="end"/>
      </w:r>
      <w:r>
        <w:t>.</w:t>
      </w:r>
    </w:p>
  </w:footnote>
  <w:footnote w:id="57">
    <w:p w:rsidR="00295BC2" w:rsidRPr="00EB60EC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B60EC">
        <w:t>Zmiany tekstu jednolitego wymienionej ustawy zostały ogłoszone w</w:t>
      </w:r>
      <w:r>
        <w:t> Dz. U.</w:t>
      </w:r>
      <w:r w:rsidRPr="00EB60EC">
        <w:t xml:space="preserve"> z</w:t>
      </w:r>
      <w:r>
        <w:t> </w:t>
      </w:r>
      <w:r w:rsidRPr="00EB60EC">
        <w:t>2014</w:t>
      </w:r>
      <w:r>
        <w:t> </w:t>
      </w:r>
      <w:r w:rsidRPr="00EB60EC">
        <w:t>r.</w:t>
      </w:r>
      <w:r>
        <w:t xml:space="preserve"> poz. </w:t>
      </w:r>
      <w:r w:rsidRPr="00EB60EC">
        <w:t>40, 768</w:t>
      </w:r>
      <w:r>
        <w:t>,</w:t>
      </w:r>
      <w:r w:rsidRPr="00EB60EC">
        <w:t xml:space="preserve"> 822</w:t>
      </w:r>
      <w:r>
        <w:t>, 1133 i 1200 oraz z 2015 r. poz. 151, 200, 443, 528, 774, 1165</w:t>
      </w:r>
      <w:r w:rsidR="00E95207">
        <w:t xml:space="preserve">, </w:t>
      </w:r>
      <w:r>
        <w:t>1265</w:t>
      </w:r>
      <w:r w:rsidR="00E95207">
        <w:t xml:space="preserve"> i 1549</w:t>
      </w:r>
      <w:r>
        <w:t>.</w:t>
      </w:r>
    </w:p>
  </w:footnote>
  <w:footnote w:id="58">
    <w:p w:rsidR="00295BC2" w:rsidRPr="00EC2CE3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7 pkt 3 ustawy, o której mowa w odnośniku </w:t>
      </w:r>
      <w:r>
        <w:fldChar w:fldCharType="begin"/>
      </w:r>
      <w:r>
        <w:instrText xml:space="preserve"> NOTEREF _Ref413157982 \h </w:instrText>
      </w:r>
      <w:r>
        <w:fldChar w:fldCharType="separate"/>
      </w:r>
      <w:r w:rsidR="001A4421">
        <w:t>2</w:t>
      </w:r>
      <w:r>
        <w:fldChar w:fldCharType="end"/>
      </w:r>
      <w:r>
        <w:t>.</w:t>
      </w:r>
    </w:p>
  </w:footnote>
  <w:footnote w:id="59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9 pkt 10 lit. a 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60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9 pkt 10 lit. b 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61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9 pkt 10 lit. c 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62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9 pkt 10 lit. d 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63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9 pkt 11 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64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9 pkt 12 ustawy, o której mowa w odnośniku </w:t>
      </w:r>
      <w:r>
        <w:fldChar w:fldCharType="begin"/>
      </w:r>
      <w:r>
        <w:instrText xml:space="preserve"> NOTEREF _Ref423436682 \h </w:instrText>
      </w:r>
      <w:r>
        <w:fldChar w:fldCharType="separate"/>
      </w:r>
      <w:r w:rsidR="001A4421">
        <w:t>4</w:t>
      </w:r>
      <w:r>
        <w:fldChar w:fldCharType="end"/>
      </w:r>
      <w:r>
        <w:t>.</w:t>
      </w:r>
    </w:p>
  </w:footnote>
  <w:footnote w:id="65">
    <w:p w:rsidR="00295BC2" w:rsidRPr="00EC2CE3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 art. 2 pkt 1 ustawy z dnia 30 maja 2014 r. o zmianie ustawy – Prawo wodne oraz niektórych innych ustaw (Dz. U. poz. 850), która weszła w życie z dniem 12 lipca 2014 r.</w:t>
      </w:r>
    </w:p>
  </w:footnote>
  <w:footnote w:id="66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29 pkt 4 ustawy, o której mowa w odnośniku </w:t>
      </w:r>
      <w:r>
        <w:fldChar w:fldCharType="begin"/>
      </w:r>
      <w:r>
        <w:instrText xml:space="preserve"> NOTEREF _Ref424885927 \h </w:instrText>
      </w:r>
      <w:r>
        <w:fldChar w:fldCharType="separate"/>
      </w:r>
      <w:r w:rsidR="001A4421">
        <w:t>10</w:t>
      </w:r>
      <w:r>
        <w:fldChar w:fldCharType="end"/>
      </w:r>
      <w:r>
        <w:t xml:space="preserve">; wszedł w życie z dniem </w:t>
      </w:r>
      <w:r w:rsidRPr="0023655D">
        <w:t>28</w:t>
      </w:r>
      <w:r>
        <w:t> </w:t>
      </w:r>
      <w:r w:rsidRPr="0023655D">
        <w:t>sierpnia</w:t>
      </w:r>
      <w:r>
        <w:t xml:space="preserve"> 2015 r.</w:t>
      </w:r>
    </w:p>
  </w:footnote>
  <w:footnote w:id="67">
    <w:p w:rsidR="00295BC2" w:rsidRPr="005C162F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Przez art. 4 ustawy z dnia 24 kwietnia 2014 r. o zmianie ustawy o autostradach płatnych oraz o Krajowym Funduszu Drogowym oraz niektórych innych ustaw (Dz. U. poz. 805), która weszła w życie z dniem 3 lipca 2014 r.</w:t>
      </w:r>
    </w:p>
  </w:footnote>
  <w:footnote w:id="68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29 pkt 5 ustawy, o której mowa w odnośniku </w:t>
      </w:r>
      <w:r>
        <w:fldChar w:fldCharType="begin"/>
      </w:r>
      <w:r>
        <w:instrText xml:space="preserve"> NOTEREF _Ref424885927 \h </w:instrText>
      </w:r>
      <w:r>
        <w:fldChar w:fldCharType="separate"/>
      </w:r>
      <w:r w:rsidR="001A4421">
        <w:t>10</w:t>
      </w:r>
      <w:r>
        <w:fldChar w:fldCharType="end"/>
      </w:r>
      <w:r>
        <w:t xml:space="preserve">; wszedł w życie z dniem </w:t>
      </w:r>
      <w:r w:rsidRPr="0023655D">
        <w:t>28</w:t>
      </w:r>
      <w:r>
        <w:t> </w:t>
      </w:r>
      <w:r w:rsidRPr="0023655D">
        <w:t>sierpnia</w:t>
      </w:r>
      <w:r>
        <w:t xml:space="preserve"> 2015 r.</w:t>
      </w:r>
    </w:p>
  </w:footnote>
  <w:footnote w:id="69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29 pkt 6 ustawy, o której mowa w odnośniku </w:t>
      </w:r>
      <w:r>
        <w:fldChar w:fldCharType="begin"/>
      </w:r>
      <w:r>
        <w:instrText xml:space="preserve"> NOTEREF _Ref424885927 \h </w:instrText>
      </w:r>
      <w:r>
        <w:fldChar w:fldCharType="separate"/>
      </w:r>
      <w:r w:rsidR="001A4421">
        <w:t>10</w:t>
      </w:r>
      <w:r>
        <w:fldChar w:fldCharType="end"/>
      </w:r>
      <w:r>
        <w:t xml:space="preserve">; wszedł w życie z dniem </w:t>
      </w:r>
      <w:r w:rsidRPr="0023655D">
        <w:t>28</w:t>
      </w:r>
      <w:r>
        <w:t> </w:t>
      </w:r>
      <w:r w:rsidRPr="0023655D">
        <w:t>sierpnia</w:t>
      </w:r>
      <w:r>
        <w:t xml:space="preserve"> 2015 r.</w:t>
      </w:r>
    </w:p>
  </w:footnote>
  <w:footnote w:id="70">
    <w:p w:rsidR="00295BC2" w:rsidRPr="00A145B8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145B8">
        <w:t>Zmiany tekstu jednolitego wymienionej ustawy zostały ogłoszone w</w:t>
      </w:r>
      <w:r>
        <w:t> Dz. U.</w:t>
      </w:r>
      <w:r w:rsidRPr="00A145B8">
        <w:t xml:space="preserve"> z</w:t>
      </w:r>
      <w:r>
        <w:t> </w:t>
      </w:r>
      <w:r w:rsidRPr="00A145B8">
        <w:t>2014</w:t>
      </w:r>
      <w:r>
        <w:t> </w:t>
      </w:r>
      <w:r w:rsidRPr="00A145B8">
        <w:t>r.</w:t>
      </w:r>
      <w:r>
        <w:t xml:space="preserve"> poz. </w:t>
      </w:r>
      <w:r w:rsidRPr="00A145B8">
        <w:t>827</w:t>
      </w:r>
      <w:r>
        <w:t xml:space="preserve"> oraz</w:t>
      </w:r>
      <w:r w:rsidRPr="00A145B8">
        <w:t xml:space="preserve"> z</w:t>
      </w:r>
      <w:r>
        <w:t> </w:t>
      </w:r>
      <w:r w:rsidRPr="00A145B8">
        <w:t>2015</w:t>
      </w:r>
      <w:r>
        <w:t> </w:t>
      </w:r>
      <w:r w:rsidRPr="00A145B8">
        <w:t>r.</w:t>
      </w:r>
      <w:r>
        <w:t xml:space="preserve"> poz. </w:t>
      </w:r>
      <w:r w:rsidRPr="00A145B8">
        <w:t>4, 397</w:t>
      </w:r>
      <w:r>
        <w:t>, </w:t>
      </w:r>
      <w:r w:rsidRPr="00A145B8">
        <w:t>539</w:t>
      </w:r>
      <w:r>
        <w:t>, 1137, 1311</w:t>
      </w:r>
      <w:r w:rsidR="00E95207">
        <w:t xml:space="preserve">, </w:t>
      </w:r>
      <w:r>
        <w:t>1357</w:t>
      </w:r>
      <w:r w:rsidR="00E95207">
        <w:t xml:space="preserve"> i 1433</w:t>
      </w:r>
      <w:r w:rsidRPr="00A145B8">
        <w:t>.</w:t>
      </w:r>
    </w:p>
  </w:footnote>
  <w:footnote w:id="71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29 pkt 7 ustawy, o której mowa w odnośniku </w:t>
      </w:r>
      <w:r>
        <w:fldChar w:fldCharType="begin"/>
      </w:r>
      <w:r>
        <w:instrText xml:space="preserve"> NOTEREF _Ref424885927 \h </w:instrText>
      </w:r>
      <w:r>
        <w:fldChar w:fldCharType="separate"/>
      </w:r>
      <w:r w:rsidR="001A4421">
        <w:t>10</w:t>
      </w:r>
      <w:r>
        <w:fldChar w:fldCharType="end"/>
      </w:r>
      <w:r>
        <w:t xml:space="preserve">; wszedł w życie z dniem </w:t>
      </w:r>
      <w:r w:rsidRPr="0023655D">
        <w:t>28</w:t>
      </w:r>
      <w:r>
        <w:t> </w:t>
      </w:r>
      <w:r w:rsidRPr="0023655D">
        <w:t>sierpnia</w:t>
      </w:r>
      <w:r>
        <w:t xml:space="preserve"> 2015 r.</w:t>
      </w:r>
    </w:p>
  </w:footnote>
  <w:footnote w:id="72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29 pkt 8 ustawy, o której mowa w odnośniku </w:t>
      </w:r>
      <w:r>
        <w:fldChar w:fldCharType="begin"/>
      </w:r>
      <w:r>
        <w:instrText xml:space="preserve"> NOTEREF _Ref424885927 \h </w:instrText>
      </w:r>
      <w:r>
        <w:fldChar w:fldCharType="separate"/>
      </w:r>
      <w:r w:rsidR="001A4421">
        <w:t>10</w:t>
      </w:r>
      <w:r>
        <w:fldChar w:fldCharType="end"/>
      </w:r>
      <w:r>
        <w:t xml:space="preserve">; wszedł w życie z dniem </w:t>
      </w:r>
      <w:r w:rsidRPr="0023655D">
        <w:t>28</w:t>
      </w:r>
      <w:r>
        <w:t> </w:t>
      </w:r>
      <w:r w:rsidRPr="0023655D">
        <w:t xml:space="preserve">sierpnia </w:t>
      </w:r>
      <w:r>
        <w:t>2015 r.</w:t>
      </w:r>
    </w:p>
  </w:footnote>
  <w:footnote w:id="73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29 pkt 9 lit. a ustawy, o której mowa w odnośniku </w:t>
      </w:r>
      <w:r>
        <w:fldChar w:fldCharType="begin"/>
      </w:r>
      <w:r>
        <w:instrText xml:space="preserve"> NOTEREF _Ref424885927 \h </w:instrText>
      </w:r>
      <w:r>
        <w:fldChar w:fldCharType="separate"/>
      </w:r>
      <w:r w:rsidR="001A4421">
        <w:t>10</w:t>
      </w:r>
      <w:r>
        <w:fldChar w:fldCharType="end"/>
      </w:r>
      <w:r>
        <w:t xml:space="preserve">; wszedł w życie z dniem </w:t>
      </w:r>
      <w:r w:rsidRPr="0023655D">
        <w:t>28</w:t>
      </w:r>
      <w:r>
        <w:t> </w:t>
      </w:r>
      <w:r w:rsidRPr="0023655D">
        <w:t>sierpnia</w:t>
      </w:r>
      <w:r>
        <w:t xml:space="preserve"> 2015 r.</w:t>
      </w:r>
    </w:p>
  </w:footnote>
  <w:footnote w:id="74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29 pkt 9 lit. b ustawy, o której mowa w odnośniku </w:t>
      </w:r>
      <w:r>
        <w:fldChar w:fldCharType="begin"/>
      </w:r>
      <w:r>
        <w:instrText xml:space="preserve"> NOTEREF _Ref424885927 \h </w:instrText>
      </w:r>
      <w:r>
        <w:fldChar w:fldCharType="separate"/>
      </w:r>
      <w:r w:rsidR="001A4421">
        <w:t>10</w:t>
      </w:r>
      <w:r>
        <w:fldChar w:fldCharType="end"/>
      </w:r>
      <w:r>
        <w:t xml:space="preserve">; wszedł w życie z dniem </w:t>
      </w:r>
      <w:r w:rsidRPr="0023655D">
        <w:t>28</w:t>
      </w:r>
      <w:r>
        <w:t> </w:t>
      </w:r>
      <w:r w:rsidRPr="0023655D">
        <w:t>sierpnia</w:t>
      </w:r>
      <w:r>
        <w:t xml:space="preserve"> 2015 r.</w:t>
      </w:r>
    </w:p>
  </w:footnote>
  <w:footnote w:id="75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29 pkt 9 lit. c ustawy, o której mowa w odnośniku </w:t>
      </w:r>
      <w:r>
        <w:fldChar w:fldCharType="begin"/>
      </w:r>
      <w:r>
        <w:instrText xml:space="preserve"> NOTEREF _Ref424885927 \h </w:instrText>
      </w:r>
      <w:r>
        <w:fldChar w:fldCharType="separate"/>
      </w:r>
      <w:r w:rsidR="001A4421">
        <w:t>10</w:t>
      </w:r>
      <w:r>
        <w:fldChar w:fldCharType="end"/>
      </w:r>
      <w:r>
        <w:t xml:space="preserve">; wszedł w życie z dniem </w:t>
      </w:r>
      <w:r w:rsidRPr="0023655D">
        <w:t>28</w:t>
      </w:r>
      <w:r>
        <w:t> </w:t>
      </w:r>
      <w:r w:rsidRPr="0023655D">
        <w:t>sierpnia</w:t>
      </w:r>
      <w:r>
        <w:t xml:space="preserve"> 2015 r.</w:t>
      </w:r>
    </w:p>
  </w:footnote>
  <w:footnote w:id="76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29 pkt 10 ustawy, o której mowa w odnośniku </w:t>
      </w:r>
      <w:r>
        <w:fldChar w:fldCharType="begin"/>
      </w:r>
      <w:r>
        <w:instrText xml:space="preserve"> NOTEREF _Ref424885927 \h </w:instrText>
      </w:r>
      <w:r>
        <w:fldChar w:fldCharType="separate"/>
      </w:r>
      <w:r w:rsidR="001A4421">
        <w:t>10</w:t>
      </w:r>
      <w:r>
        <w:fldChar w:fldCharType="end"/>
      </w:r>
      <w:r>
        <w:t xml:space="preserve">; wszedł w życie z dniem </w:t>
      </w:r>
      <w:r w:rsidRPr="0023655D">
        <w:t>28</w:t>
      </w:r>
      <w:r>
        <w:t> </w:t>
      </w:r>
      <w:r w:rsidRPr="0023655D">
        <w:t>sierpnia</w:t>
      </w:r>
      <w:r>
        <w:t xml:space="preserve"> 2015 r.</w:t>
      </w:r>
    </w:p>
  </w:footnote>
  <w:footnote w:id="77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29 pkt 11 ustawy, o której mowa w odnośniku </w:t>
      </w:r>
      <w:r>
        <w:fldChar w:fldCharType="begin"/>
      </w:r>
      <w:r>
        <w:instrText xml:space="preserve"> NOTEREF _Ref424885927 \h </w:instrText>
      </w:r>
      <w:r>
        <w:fldChar w:fldCharType="separate"/>
      </w:r>
      <w:r w:rsidR="001A4421">
        <w:t>10</w:t>
      </w:r>
      <w:r>
        <w:fldChar w:fldCharType="end"/>
      </w:r>
      <w:r>
        <w:t xml:space="preserve">; wszedł w życie z dniem </w:t>
      </w:r>
      <w:r w:rsidRPr="0023655D">
        <w:t>28</w:t>
      </w:r>
      <w:r>
        <w:t> </w:t>
      </w:r>
      <w:r w:rsidRPr="0023655D">
        <w:t>sierpnia</w:t>
      </w:r>
      <w:r>
        <w:t xml:space="preserve"> 2015 r.</w:t>
      </w:r>
    </w:p>
  </w:footnote>
  <w:footnote w:id="78">
    <w:p w:rsidR="00295BC2" w:rsidRPr="00462A13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29 pkt 11 ustawy, o której mowa w odnośniku </w:t>
      </w:r>
      <w:r>
        <w:fldChar w:fldCharType="begin"/>
      </w:r>
      <w:r>
        <w:instrText xml:space="preserve"> NOTEREF _Ref424885927 \h </w:instrText>
      </w:r>
      <w:r>
        <w:fldChar w:fldCharType="separate"/>
      </w:r>
      <w:r w:rsidR="001A4421">
        <w:t>10</w:t>
      </w:r>
      <w:r>
        <w:fldChar w:fldCharType="end"/>
      </w:r>
      <w:r>
        <w:t xml:space="preserve">. </w:t>
      </w:r>
    </w:p>
  </w:footnote>
  <w:footnote w:id="79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29 pkt 12 ustawy, o której mowa w odnośniku </w:t>
      </w:r>
      <w:r>
        <w:fldChar w:fldCharType="begin"/>
      </w:r>
      <w:r>
        <w:instrText xml:space="preserve"> NOTEREF _Ref424885927 \h </w:instrText>
      </w:r>
      <w:r>
        <w:fldChar w:fldCharType="separate"/>
      </w:r>
      <w:r w:rsidR="001A4421">
        <w:t>10</w:t>
      </w:r>
      <w:r>
        <w:fldChar w:fldCharType="end"/>
      </w:r>
      <w:r>
        <w:t xml:space="preserve">; wszedł w życie z dniem </w:t>
      </w:r>
      <w:r w:rsidRPr="00983799">
        <w:t>28</w:t>
      </w:r>
      <w:r>
        <w:t> </w:t>
      </w:r>
      <w:r w:rsidRPr="00983799">
        <w:t>sierpnia</w:t>
      </w:r>
      <w:r>
        <w:t xml:space="preserve"> 2015 r.</w:t>
      </w:r>
    </w:p>
  </w:footnote>
  <w:footnote w:id="80">
    <w:p w:rsidR="00295BC2" w:rsidRDefault="00295BC2" w:rsidP="00EC7C8C">
      <w:pPr>
        <w:pStyle w:val="ODNONIKtreodnonika"/>
      </w:pPr>
      <w:r>
        <w:rPr>
          <w:rStyle w:val="Odwoanieprzypisudolnego"/>
        </w:rPr>
        <w:footnoteRef/>
      </w:r>
      <w:r w:rsidRPr="0068338B">
        <w:rPr>
          <w:vertAlign w:val="superscript"/>
        </w:rPr>
        <w:t>)</w:t>
      </w:r>
      <w:r>
        <w:tab/>
      </w:r>
      <w:r w:rsidRPr="0068338B">
        <w:t>Zmiany wymienionej ustawy zostały ogłoszone w</w:t>
      </w:r>
      <w:r>
        <w:t> Dz. U.</w:t>
      </w:r>
      <w:r w:rsidRPr="0068338B">
        <w:t xml:space="preserve"> z</w:t>
      </w:r>
      <w:r>
        <w:t> </w:t>
      </w:r>
      <w:r w:rsidRPr="0068338B">
        <w:t>2001</w:t>
      </w:r>
      <w:r>
        <w:t> </w:t>
      </w:r>
      <w:r w:rsidRPr="0068338B">
        <w:t>r.</w:t>
      </w:r>
      <w:r>
        <w:t xml:space="preserve"> Nr </w:t>
      </w:r>
      <w:r w:rsidRPr="0068338B">
        <w:t>102,</w:t>
      </w:r>
      <w:r>
        <w:t xml:space="preserve"> poz. </w:t>
      </w:r>
      <w:r w:rsidRPr="0068338B">
        <w:t>1118, z</w:t>
      </w:r>
      <w:r>
        <w:t> </w:t>
      </w:r>
      <w:r w:rsidRPr="0068338B">
        <w:t>2004</w:t>
      </w:r>
      <w:r>
        <w:t> </w:t>
      </w:r>
      <w:r w:rsidRPr="0068338B">
        <w:t>r.</w:t>
      </w:r>
      <w:r>
        <w:t xml:space="preserve"> Nr </w:t>
      </w:r>
      <w:r w:rsidRPr="0068338B">
        <w:t>141,</w:t>
      </w:r>
      <w:r>
        <w:t xml:space="preserve"> poz. </w:t>
      </w:r>
      <w:r w:rsidRPr="0068338B">
        <w:t>1492</w:t>
      </w:r>
      <w:r>
        <w:t>,</w:t>
      </w:r>
      <w:r w:rsidRPr="0068338B">
        <w:t xml:space="preserve"> z</w:t>
      </w:r>
      <w:r>
        <w:t> </w:t>
      </w:r>
      <w:r w:rsidRPr="0068338B">
        <w:t>2005</w:t>
      </w:r>
      <w:r>
        <w:t> </w:t>
      </w:r>
      <w:r w:rsidRPr="0068338B">
        <w:t>r.</w:t>
      </w:r>
      <w:r>
        <w:t xml:space="preserve"> Nr </w:t>
      </w:r>
      <w:r w:rsidRPr="0068338B">
        <w:t>157,</w:t>
      </w:r>
      <w:r>
        <w:t xml:space="preserve"> poz. </w:t>
      </w:r>
      <w:r w:rsidRPr="0068338B">
        <w:t>1315</w:t>
      </w:r>
      <w:r>
        <w:t xml:space="preserve"> i Nr </w:t>
      </w:r>
      <w:r w:rsidRPr="0068338B">
        <w:t>184,</w:t>
      </w:r>
      <w:r>
        <w:t xml:space="preserve"> poz. </w:t>
      </w:r>
      <w:r w:rsidRPr="0068338B">
        <w:t>1539</w:t>
      </w:r>
      <w:r>
        <w:t xml:space="preserve"> oraz z 2015 r. poz. 1322</w:t>
      </w:r>
      <w:r w:rsidRPr="0068338B">
        <w:t>.</w:t>
      </w:r>
    </w:p>
  </w:footnote>
  <w:footnote w:id="81">
    <w:p w:rsidR="00295BC2" w:rsidRPr="00187946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75 pkt 1 ustawy z dnia 24 maja 2013 r. o środkach przymusu bezpośredniego i broni palnej (Dz. U. poz. 628), która weszła w życie z dniem 5 czerwca 2013 r.</w:t>
      </w:r>
    </w:p>
  </w:footnote>
  <w:footnote w:id="82">
    <w:p w:rsidR="00295BC2" w:rsidRPr="00F77467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 w Dz. U. z 2013 r. poz. 1165 oraz z 2014 r. poz. 24 i 1199.</w:t>
      </w:r>
    </w:p>
  </w:footnote>
  <w:footnote w:id="83">
    <w:p w:rsidR="00862924" w:rsidRPr="00DA1A3D" w:rsidRDefault="00862924" w:rsidP="00862924">
      <w:pPr>
        <w:pStyle w:val="ODNONIKtreodnonika"/>
        <w:rPr>
          <w:spacing w:val="-4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A1A3D">
        <w:rPr>
          <w:spacing w:val="-4"/>
        </w:rPr>
        <w:t xml:space="preserve">Zmiany </w:t>
      </w:r>
      <w:r w:rsidR="00DA1A3D" w:rsidRPr="00DA1A3D">
        <w:rPr>
          <w:spacing w:val="-4"/>
        </w:rPr>
        <w:t>tekstu jednolitego</w:t>
      </w:r>
      <w:r w:rsidR="00F17656">
        <w:rPr>
          <w:spacing w:val="-4"/>
        </w:rPr>
        <w:t xml:space="preserve"> </w:t>
      </w:r>
      <w:r w:rsidRPr="00DA1A3D">
        <w:rPr>
          <w:spacing w:val="-4"/>
        </w:rPr>
        <w:t>wymienionej ustawy zostały ogłoszone w Dz. U. z 2013 r. poz. 829, z 2014 r. poz. 295 oraz z 201</w:t>
      </w:r>
      <w:r w:rsidR="001D02DF" w:rsidRPr="00DA1A3D">
        <w:rPr>
          <w:spacing w:val="-4"/>
        </w:rPr>
        <w:t>5</w:t>
      </w:r>
      <w:r w:rsidRPr="00DA1A3D">
        <w:rPr>
          <w:spacing w:val="-4"/>
        </w:rPr>
        <w:t xml:space="preserve"> r. poz. </w:t>
      </w:r>
      <w:r w:rsidR="001D02DF" w:rsidRPr="00DA1A3D">
        <w:rPr>
          <w:spacing w:val="-4"/>
        </w:rPr>
        <w:t>1505</w:t>
      </w:r>
      <w:r w:rsidRPr="00DA1A3D">
        <w:rPr>
          <w:spacing w:val="-4"/>
        </w:rPr>
        <w:t>.</w:t>
      </w:r>
    </w:p>
  </w:footnote>
  <w:footnote w:id="84">
    <w:p w:rsidR="00295BC2" w:rsidRPr="00187946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75 pkt 2 lit. a ustawy, o której mowa w odnośniku </w:t>
      </w:r>
      <w:r>
        <w:fldChar w:fldCharType="begin"/>
      </w:r>
      <w:r>
        <w:instrText xml:space="preserve"> NOTEREF _Ref413223048 \h </w:instrText>
      </w:r>
      <w:r>
        <w:fldChar w:fldCharType="separate"/>
      </w:r>
      <w:r w:rsidR="001A4421">
        <w:t>81</w:t>
      </w:r>
      <w:r>
        <w:fldChar w:fldCharType="end"/>
      </w:r>
      <w:r>
        <w:t>.</w:t>
      </w:r>
    </w:p>
  </w:footnote>
  <w:footnote w:id="85">
    <w:p w:rsidR="00295BC2" w:rsidRPr="00187946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75 pkt 2 lit. b ustawy, o której mowa w odnośniku </w:t>
      </w:r>
      <w:r>
        <w:fldChar w:fldCharType="begin"/>
      </w:r>
      <w:r>
        <w:instrText xml:space="preserve"> NOTEREF _Ref413223048 \h </w:instrText>
      </w:r>
      <w:r>
        <w:fldChar w:fldCharType="separate"/>
      </w:r>
      <w:r w:rsidR="001A4421">
        <w:t>81</w:t>
      </w:r>
      <w:r>
        <w:fldChar w:fldCharType="end"/>
      </w:r>
      <w:r>
        <w:t>.</w:t>
      </w:r>
    </w:p>
  </w:footnote>
  <w:footnote w:id="86">
    <w:p w:rsidR="00295BC2" w:rsidRPr="00187946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75 pkt 3 ustawy, o której mowa w odnośniku </w:t>
      </w:r>
      <w:r>
        <w:fldChar w:fldCharType="begin"/>
      </w:r>
      <w:r>
        <w:instrText xml:space="preserve"> NOTEREF _Ref413223048 \h </w:instrText>
      </w:r>
      <w:r>
        <w:fldChar w:fldCharType="separate"/>
      </w:r>
      <w:r w:rsidR="001A4421">
        <w:t>81</w:t>
      </w:r>
      <w:r>
        <w:fldChar w:fldCharType="end"/>
      </w:r>
      <w:r>
        <w:t>.</w:t>
      </w:r>
    </w:p>
  </w:footnote>
  <w:footnote w:id="87">
    <w:p w:rsidR="00295BC2" w:rsidRPr="00F77467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tym brzmieniu obowiązuje do wejścia w życie zmiany, o której mowa w odnośniku </w:t>
      </w:r>
      <w:r>
        <w:fldChar w:fldCharType="begin"/>
      </w:r>
      <w:r>
        <w:instrText xml:space="preserve"> NOTEREF _Ref424898501 \h </w:instrText>
      </w:r>
      <w:r>
        <w:fldChar w:fldCharType="separate"/>
      </w:r>
      <w:r w:rsidR="001A4421">
        <w:t>88</w:t>
      </w:r>
      <w:r>
        <w:fldChar w:fldCharType="end"/>
      </w:r>
      <w:r>
        <w:t>.</w:t>
      </w:r>
    </w:p>
  </w:footnote>
  <w:footnote w:id="88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29 pkt 13 ustawy, o której mowa w odnośniku </w:t>
      </w:r>
      <w:r>
        <w:fldChar w:fldCharType="begin"/>
      </w:r>
      <w:r>
        <w:instrText xml:space="preserve"> NOTEREF _Ref424885927 \h </w:instrText>
      </w:r>
      <w:r>
        <w:fldChar w:fldCharType="separate"/>
      </w:r>
      <w:r w:rsidR="001A4421">
        <w:t>10</w:t>
      </w:r>
      <w:r>
        <w:fldChar w:fldCharType="end"/>
      </w:r>
      <w:r>
        <w:t>.</w:t>
      </w:r>
    </w:p>
  </w:footnote>
  <w:footnote w:id="89">
    <w:p w:rsidR="00295BC2" w:rsidRPr="00187946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2 pkt 2 ustawy, o której mowa w odnośniku </w:t>
      </w:r>
      <w:r>
        <w:fldChar w:fldCharType="begin"/>
      </w:r>
      <w:r>
        <w:instrText xml:space="preserve"> NOTEREF _Ref413223235 \h </w:instrText>
      </w:r>
      <w:r>
        <w:fldChar w:fldCharType="separate"/>
      </w:r>
      <w:r w:rsidR="001A4421">
        <w:t>65</w:t>
      </w:r>
      <w:r>
        <w:fldChar w:fldCharType="end"/>
      </w:r>
      <w:r>
        <w:t>.</w:t>
      </w:r>
    </w:p>
  </w:footnote>
  <w:footnote w:id="90">
    <w:p w:rsidR="00295BC2" w:rsidRPr="00187946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Ze zmianą wprowadzoną przez art. 7 pkt 4 ustawy, o której mowa w odnośniku </w:t>
      </w:r>
      <w:r>
        <w:fldChar w:fldCharType="begin"/>
      </w:r>
      <w:r>
        <w:instrText xml:space="preserve"> NOTEREF _Ref413157982 \h </w:instrText>
      </w:r>
      <w:r>
        <w:fldChar w:fldCharType="separate"/>
      </w:r>
      <w:r w:rsidR="001A4421">
        <w:t>2</w:t>
      </w:r>
      <w:r>
        <w:fldChar w:fldCharType="end"/>
      </w:r>
      <w:r>
        <w:t>.</w:t>
      </w:r>
    </w:p>
  </w:footnote>
  <w:footnote w:id="91">
    <w:p w:rsidR="00295BC2" w:rsidRPr="00187946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2 pkt 3 ustawy, o której mowa w odnośniku </w:t>
      </w:r>
      <w:r>
        <w:fldChar w:fldCharType="begin"/>
      </w:r>
      <w:r>
        <w:instrText xml:space="preserve"> NOTEREF _Ref413223235 \h </w:instrText>
      </w:r>
      <w:r>
        <w:fldChar w:fldCharType="separate"/>
      </w:r>
      <w:r w:rsidR="001A4421">
        <w:t>65</w:t>
      </w:r>
      <w:r>
        <w:fldChar w:fldCharType="end"/>
      </w:r>
      <w:r>
        <w:t>.</w:t>
      </w:r>
    </w:p>
  </w:footnote>
  <w:footnote w:id="92">
    <w:p w:rsidR="00295BC2" w:rsidRPr="00EB3EA9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tym brzmieniu obowiązuje do wejścia w życie zmiany, o której mowa w odnośniku </w:t>
      </w:r>
      <w:r>
        <w:fldChar w:fldCharType="begin"/>
      </w:r>
      <w:r>
        <w:instrText xml:space="preserve"> NOTEREF _Ref424898764 \h </w:instrText>
      </w:r>
      <w:r>
        <w:fldChar w:fldCharType="separate"/>
      </w:r>
      <w:r w:rsidR="001A4421">
        <w:t>93</w:t>
      </w:r>
      <w:r>
        <w:fldChar w:fldCharType="end"/>
      </w:r>
      <w:r>
        <w:t>.</w:t>
      </w:r>
    </w:p>
  </w:footnote>
  <w:footnote w:id="93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29 pkt 14 ustawy, o której mowa w odnośniku </w:t>
      </w:r>
      <w:r>
        <w:fldChar w:fldCharType="begin"/>
      </w:r>
      <w:r>
        <w:instrText xml:space="preserve"> NOTEREF _Ref424885927 \h </w:instrText>
      </w:r>
      <w:r>
        <w:fldChar w:fldCharType="separate"/>
      </w:r>
      <w:r w:rsidR="001A4421">
        <w:t>10</w:t>
      </w:r>
      <w:r>
        <w:fldChar w:fldCharType="end"/>
      </w:r>
      <w:r>
        <w:t>.</w:t>
      </w:r>
    </w:p>
  </w:footnote>
  <w:footnote w:id="94">
    <w:p w:rsidR="00295BC2" w:rsidRPr="00187946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 art. 132 ustawy z dnia 19 grudnia 2014 r. o rybołówstwie morskim (Dz. U. z 2015 r. poz. 222), która weszła w życie z dniem 4 marca 2015 r.</w:t>
      </w:r>
    </w:p>
  </w:footnote>
  <w:footnote w:id="95">
    <w:p w:rsidR="00295BC2" w:rsidRPr="00EB3EA9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tym brzmieniu obowiązuje do wejścia w życie zmian, o których mowa w odnośnikach </w:t>
      </w:r>
      <w:r>
        <w:fldChar w:fldCharType="begin"/>
      </w:r>
      <w:r>
        <w:instrText xml:space="preserve"> NOTEREF _Ref424899056 \h </w:instrText>
      </w:r>
      <w:r>
        <w:fldChar w:fldCharType="separate"/>
      </w:r>
      <w:r w:rsidR="001A4421">
        <w:t>96</w:t>
      </w:r>
      <w:r>
        <w:fldChar w:fldCharType="end"/>
      </w:r>
      <w:r>
        <w:t xml:space="preserve"> i </w:t>
      </w:r>
      <w:r>
        <w:fldChar w:fldCharType="begin"/>
      </w:r>
      <w:r>
        <w:instrText xml:space="preserve"> NOTEREF _Ref424899066 \h </w:instrText>
      </w:r>
      <w:r>
        <w:fldChar w:fldCharType="separate"/>
      </w:r>
      <w:r w:rsidR="001A4421">
        <w:t>97</w:t>
      </w:r>
      <w:r>
        <w:fldChar w:fldCharType="end"/>
      </w:r>
      <w:r>
        <w:t>.</w:t>
      </w:r>
    </w:p>
  </w:footnote>
  <w:footnote w:id="96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Oznaczenie ust. 1 nadane przez art. 29 pkt 15 ustawy, o której mowa w odnośniku </w:t>
      </w:r>
      <w:r>
        <w:fldChar w:fldCharType="begin"/>
      </w:r>
      <w:r>
        <w:instrText xml:space="preserve"> NOTEREF _Ref424885927 \h </w:instrText>
      </w:r>
      <w:r>
        <w:fldChar w:fldCharType="separate"/>
      </w:r>
      <w:r w:rsidR="001A4421">
        <w:t>10</w:t>
      </w:r>
      <w:r>
        <w:fldChar w:fldCharType="end"/>
      </w:r>
      <w:r>
        <w:t>.</w:t>
      </w:r>
    </w:p>
  </w:footnote>
  <w:footnote w:id="97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29 pkt 15 ustawy, o której mowa w odnośniku </w:t>
      </w:r>
      <w:r>
        <w:fldChar w:fldCharType="begin"/>
      </w:r>
      <w:r>
        <w:instrText xml:space="preserve"> NOTEREF _Ref424885927 \h </w:instrText>
      </w:r>
      <w:r>
        <w:fldChar w:fldCharType="separate"/>
      </w:r>
      <w:r w:rsidR="001A4421">
        <w:t>10</w:t>
      </w:r>
      <w:r>
        <w:fldChar w:fldCharType="end"/>
      </w:r>
      <w:r>
        <w:t>.</w:t>
      </w:r>
    </w:p>
  </w:footnote>
  <w:footnote w:id="98">
    <w:p w:rsidR="00295BC2" w:rsidRPr="00846E9D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Utracił moc z dniem 30 lipca 2014 r. w części obejmującej wyrazy </w:t>
      </w:r>
      <w:r w:rsidRPr="00846E9D">
        <w:t>„</w:t>
      </w:r>
      <w:r>
        <w:t>w uprawach, płodach rolnych lub w gospodarstwie leśnym</w:t>
      </w:r>
      <w:r w:rsidRPr="00846E9D">
        <w:t>”</w:t>
      </w:r>
      <w:r>
        <w:t xml:space="preserve"> na podstawie wyroku Trybunału Konstytu</w:t>
      </w:r>
      <w:r w:rsidR="00447837">
        <w:t>cyjnego z dnia 21 lipca 2014 r.</w:t>
      </w:r>
      <w:r>
        <w:t xml:space="preserve"> sygn. akt K 36/13 (Dz. U. poz. 1002).</w:t>
      </w:r>
    </w:p>
  </w:footnote>
  <w:footnote w:id="99">
    <w:p w:rsidR="00295BC2" w:rsidRPr="00846E9D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Utracił moc z dniem 30 lipca 2014 r. w części obejmującej wyrazy </w:t>
      </w:r>
      <w:r w:rsidRPr="00846E9D">
        <w:t>„</w:t>
      </w:r>
      <w:r>
        <w:t>w pogłowiu zwierząt gospodarskich</w:t>
      </w:r>
      <w:r w:rsidRPr="00846E9D">
        <w:t>”</w:t>
      </w:r>
      <w:r>
        <w:t xml:space="preserve"> na podstawie wyroku Trybunału Konstytucyjnego, o którym mowa w odnośniku </w:t>
      </w:r>
      <w:r>
        <w:fldChar w:fldCharType="begin"/>
      </w:r>
      <w:r>
        <w:instrText xml:space="preserve"> NOTEREF _Ref413223873 \h </w:instrText>
      </w:r>
      <w:r>
        <w:fldChar w:fldCharType="separate"/>
      </w:r>
      <w:r w:rsidR="001A4421">
        <w:t>98</w:t>
      </w:r>
      <w:r>
        <w:fldChar w:fldCharType="end"/>
      </w:r>
      <w:r>
        <w:t>.</w:t>
      </w:r>
    </w:p>
  </w:footnote>
  <w:footnote w:id="100">
    <w:p w:rsidR="00295BC2" w:rsidRPr="00846E9D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Utracił </w:t>
      </w:r>
      <w:r w:rsidRPr="00846E9D">
        <w:t>moc z</w:t>
      </w:r>
      <w:r>
        <w:t> </w:t>
      </w:r>
      <w:r w:rsidRPr="00846E9D">
        <w:t>dniem 30</w:t>
      </w:r>
      <w:r>
        <w:t> </w:t>
      </w:r>
      <w:r w:rsidRPr="00846E9D">
        <w:t>lipca 2014</w:t>
      </w:r>
      <w:r>
        <w:t> </w:t>
      </w:r>
      <w:r w:rsidRPr="00846E9D">
        <w:t>r. w</w:t>
      </w:r>
      <w:r>
        <w:t> </w:t>
      </w:r>
      <w:r w:rsidRPr="00846E9D">
        <w:t>części obejmującej wyrazy „</w:t>
      </w:r>
      <w:r>
        <w:t xml:space="preserve">w pasiekach, </w:t>
      </w:r>
      <w:r w:rsidRPr="00846E9D">
        <w:t>w</w:t>
      </w:r>
      <w:r>
        <w:t> </w:t>
      </w:r>
      <w:r w:rsidRPr="00846E9D">
        <w:t>pogłowiu zwierząt gospodarskich</w:t>
      </w:r>
      <w:r>
        <w:t xml:space="preserve"> oraz w uprawach rolnych</w:t>
      </w:r>
      <w:r w:rsidRPr="00846E9D">
        <w:t>” na podstawie wyroku Trybunału Konstytucyjnego, o</w:t>
      </w:r>
      <w:r>
        <w:t> </w:t>
      </w:r>
      <w:r w:rsidRPr="00846E9D">
        <w:t>którym mowa w</w:t>
      </w:r>
      <w:r>
        <w:t> </w:t>
      </w:r>
      <w:r w:rsidRPr="00846E9D">
        <w:t>odnośniku</w:t>
      </w:r>
      <w:r>
        <w:t xml:space="preserve"> </w:t>
      </w:r>
      <w:r>
        <w:fldChar w:fldCharType="begin"/>
      </w:r>
      <w:r>
        <w:instrText xml:space="preserve"> NOTEREF _Ref413223873 \h </w:instrText>
      </w:r>
      <w:r>
        <w:fldChar w:fldCharType="separate"/>
      </w:r>
      <w:r w:rsidR="001A4421">
        <w:t>98</w:t>
      </w:r>
      <w:r>
        <w:fldChar w:fldCharType="end"/>
      </w:r>
      <w:r>
        <w:t>.</w:t>
      </w:r>
    </w:p>
  </w:footnote>
  <w:footnote w:id="101">
    <w:p w:rsidR="00295BC2" w:rsidRPr="00846E9D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Utracił moc z dniem 26 lipca 2013 r. w zakresie, w jakim ogranicza odpowiedzialność Skarbu Państwa za szkody wyrządzone przez bobry wyłącznie do szkód powstałych w gospodarstwie rolnym, leśnym lub rybackim</w:t>
      </w:r>
      <w:r w:rsidR="00CF1B3F">
        <w:t>,</w:t>
      </w:r>
      <w:r>
        <w:t xml:space="preserve"> na podstawie wyroku Trybunału Konstyt</w:t>
      </w:r>
      <w:r>
        <w:t>u</w:t>
      </w:r>
      <w:r>
        <w:t>cyj</w:t>
      </w:r>
      <w:r w:rsidR="00447837">
        <w:t>nego z dnia 3 lipca 2013 r.</w:t>
      </w:r>
      <w:r>
        <w:t xml:space="preserve"> sygn. akt P 49/11 (Dz. U. poz. 842).</w:t>
      </w:r>
    </w:p>
  </w:footnote>
  <w:footnote w:id="102">
    <w:p w:rsidR="00295BC2" w:rsidRPr="00166AF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Utracił moc z dniem 30 lipca 2014 r. w zakresie, w jakim ogranicza grono podmiotów, które mogą współdziałać z regionalnym dyrektorem ochrony środowiska, a na obszarze parku narodowego – z dyrektorem tego parku, co do sposobów zabezpieczania przed szkodami powodowanymi przez zwierzęta, o których mowa w ust. 1, do właścicieli lub użytkowników gospodarstw rolnych i leśnych oraz w zakresie, w jakim ogranicza mienie, które podlega zabezpieczeniu</w:t>
      </w:r>
      <w:r w:rsidR="00447837">
        <w:t>,</w:t>
      </w:r>
      <w:r>
        <w:t xml:space="preserve"> na podstawie wyroku Trybunału Konstytucy</w:t>
      </w:r>
      <w:r>
        <w:t>j</w:t>
      </w:r>
      <w:r>
        <w:t xml:space="preserve">nego, o którym mowa w odnośniku </w:t>
      </w:r>
      <w:r>
        <w:fldChar w:fldCharType="begin"/>
      </w:r>
      <w:r>
        <w:instrText xml:space="preserve"> NOTEREF _Ref413223873 \h </w:instrText>
      </w:r>
      <w:r>
        <w:fldChar w:fldCharType="separate"/>
      </w:r>
      <w:r w:rsidR="001A4421">
        <w:t>98</w:t>
      </w:r>
      <w:r>
        <w:fldChar w:fldCharType="end"/>
      </w:r>
      <w:r>
        <w:t>.</w:t>
      </w:r>
    </w:p>
  </w:footnote>
  <w:footnote w:id="103">
    <w:p w:rsidR="00295BC2" w:rsidRDefault="00295BC2" w:rsidP="00EC7C8C">
      <w:pPr>
        <w:pStyle w:val="ODNONIKtreodnonika"/>
      </w:pPr>
      <w:r>
        <w:rPr>
          <w:rStyle w:val="Odwoanieprzypisudolnego"/>
        </w:rPr>
        <w:footnoteRef/>
      </w:r>
      <w:r w:rsidRPr="00F93D0E">
        <w:rPr>
          <w:vertAlign w:val="superscript"/>
        </w:rPr>
        <w:t>)</w:t>
      </w:r>
      <w:r>
        <w:tab/>
      </w:r>
      <w:r w:rsidRPr="00F93D0E">
        <w:t>Zmiany tekstu jednolitego wymienionej ustawy zostały ogłoszone w</w:t>
      </w:r>
      <w:r>
        <w:t> Dz. U.</w:t>
      </w:r>
      <w:r w:rsidRPr="00F93D0E">
        <w:t xml:space="preserve"> z</w:t>
      </w:r>
      <w:r>
        <w:t> </w:t>
      </w:r>
      <w:r w:rsidRPr="00F93D0E">
        <w:t>20</w:t>
      </w:r>
      <w:r>
        <w:t>13 </w:t>
      </w:r>
      <w:r w:rsidRPr="00F93D0E">
        <w:t>r.</w:t>
      </w:r>
      <w:r>
        <w:t xml:space="preserve"> poz. 1247 oraz z 2014 r. poz. 228 i 951.</w:t>
      </w:r>
    </w:p>
  </w:footnote>
  <w:footnote w:id="104">
    <w:p w:rsidR="00295BC2" w:rsidRPr="00450F6E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tym brzmieniu obowiązuje do wejścia w życie zmiany, o której mowa w odnośniku </w:t>
      </w:r>
      <w:r>
        <w:fldChar w:fldCharType="begin"/>
      </w:r>
      <w:r>
        <w:instrText xml:space="preserve"> NOTEREF _Ref424899382 \h </w:instrText>
      </w:r>
      <w:r>
        <w:fldChar w:fldCharType="separate"/>
      </w:r>
      <w:r w:rsidR="001A4421">
        <w:t>105</w:t>
      </w:r>
      <w:r>
        <w:fldChar w:fldCharType="end"/>
      </w:r>
      <w:r>
        <w:t>.</w:t>
      </w:r>
    </w:p>
  </w:footnote>
  <w:footnote w:id="105">
    <w:p w:rsidR="00295BC2" w:rsidRPr="00A43CC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Przez art. 29 pkt 16 ustawy, o której mowa w odnośniku </w:t>
      </w:r>
      <w:r>
        <w:fldChar w:fldCharType="begin"/>
      </w:r>
      <w:r>
        <w:instrText xml:space="preserve"> NOTEREF _Ref424885927 \h </w:instrText>
      </w:r>
      <w:r>
        <w:fldChar w:fldCharType="separate"/>
      </w:r>
      <w:r w:rsidR="001A4421">
        <w:t>10</w:t>
      </w:r>
      <w:r>
        <w:fldChar w:fldCharType="end"/>
      </w:r>
      <w:r>
        <w:t>.</w:t>
      </w:r>
    </w:p>
  </w:footnote>
  <w:footnote w:id="106">
    <w:p w:rsidR="00295BC2" w:rsidRPr="00166AF2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2 pkt 4 ustawy, o której mowa w odnośniku </w:t>
      </w:r>
      <w:r>
        <w:fldChar w:fldCharType="begin"/>
      </w:r>
      <w:r>
        <w:instrText xml:space="preserve"> NOTEREF _Ref413223235 \h </w:instrText>
      </w:r>
      <w:r>
        <w:fldChar w:fldCharType="separate"/>
      </w:r>
      <w:r w:rsidR="001A4421">
        <w:t>65</w:t>
      </w:r>
      <w:r>
        <w:fldChar w:fldCharType="end"/>
      </w:r>
      <w:r>
        <w:t>.</w:t>
      </w:r>
    </w:p>
  </w:footnote>
  <w:footnote w:id="107">
    <w:p w:rsidR="00295BC2" w:rsidRPr="005121AF" w:rsidRDefault="00295BC2" w:rsidP="00EC7C8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2001 r. Nr </w:t>
      </w:r>
      <w:r w:rsidRPr="00DD68BD">
        <w:t>100,</w:t>
      </w:r>
      <w:r>
        <w:t xml:space="preserve"> poz. </w:t>
      </w:r>
      <w:r w:rsidRPr="00DD68BD">
        <w:t>1085,</w:t>
      </w:r>
      <w:r>
        <w:t xml:space="preserve"> Nr </w:t>
      </w:r>
      <w:r w:rsidRPr="00DD68BD">
        <w:t>110,</w:t>
      </w:r>
      <w:r>
        <w:t xml:space="preserve"> poz. </w:t>
      </w:r>
      <w:r w:rsidRPr="00DD68BD">
        <w:t>1189</w:t>
      </w:r>
      <w:r>
        <w:t xml:space="preserve"> i Nr </w:t>
      </w:r>
      <w:r w:rsidRPr="00DD68BD">
        <w:t>145,</w:t>
      </w:r>
      <w:r>
        <w:t xml:space="preserve"> poz. </w:t>
      </w:r>
      <w:r w:rsidRPr="00DD68BD">
        <w:t>1623, z 2002 r.</w:t>
      </w:r>
      <w:r>
        <w:t xml:space="preserve"> Nr </w:t>
      </w:r>
      <w:r w:rsidRPr="00DD68BD">
        <w:t>130,</w:t>
      </w:r>
      <w:r>
        <w:t xml:space="preserve"> poz. </w:t>
      </w:r>
      <w:r w:rsidRPr="00DD68BD">
        <w:t>1112</w:t>
      </w:r>
      <w:r>
        <w:t xml:space="preserve"> oraz</w:t>
      </w:r>
      <w:r w:rsidRPr="00DD68BD">
        <w:t xml:space="preserve"> z 2003 r.</w:t>
      </w:r>
      <w:r>
        <w:t xml:space="preserve"> Nr </w:t>
      </w:r>
      <w:r w:rsidRPr="00DD68BD">
        <w:t>80,</w:t>
      </w:r>
      <w:r>
        <w:t xml:space="preserve"> poz. </w:t>
      </w:r>
      <w:r w:rsidRPr="00DD68BD">
        <w:t>717,</w:t>
      </w:r>
      <w:r>
        <w:t xml:space="preserve"> Nr </w:t>
      </w:r>
      <w:r w:rsidRPr="00DD68BD">
        <w:t>162,</w:t>
      </w:r>
      <w:r>
        <w:t xml:space="preserve"> poz. </w:t>
      </w:r>
      <w:r w:rsidRPr="00DD68BD">
        <w:t>1568</w:t>
      </w:r>
      <w:r>
        <w:t xml:space="preserve"> i Nr </w:t>
      </w:r>
      <w:r w:rsidRPr="00DD68BD">
        <w:t>203,</w:t>
      </w:r>
      <w:r>
        <w:t xml:space="preserve"> poz. </w:t>
      </w:r>
      <w:r w:rsidRPr="00DD68BD">
        <w:t>1966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BC2" w:rsidRPr="009D0C50" w:rsidRDefault="004961B6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295BC2" w:rsidRDefault="00295BC2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961B6">
      <w:rPr>
        <w:noProof/>
      </w:rPr>
      <w:t>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961B6">
          <w:t>1651</w:t>
        </w:r>
      </w:sdtContent>
    </w:sdt>
  </w:p>
  <w:p w:rsidR="00295BC2" w:rsidRPr="00AB274C" w:rsidRDefault="00295BC2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BC2" w:rsidRDefault="004961B6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BC2" w:rsidRPr="009D0C50" w:rsidRDefault="004961B6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295BC2" w:rsidRDefault="00295BC2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961B6">
      <w:rPr>
        <w:noProof/>
      </w:rPr>
      <w:t>9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961B6">
          <w:t>1651</w:t>
        </w:r>
      </w:sdtContent>
    </w:sdt>
  </w:p>
  <w:p w:rsidR="00295BC2" w:rsidRPr="00AB274C" w:rsidRDefault="00295BC2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BC2" w:rsidRPr="009D0C50" w:rsidRDefault="004961B6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295BC2" w:rsidRDefault="00295BC2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961B6">
      <w:rPr>
        <w:noProof/>
      </w:rPr>
      <w:t>5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961B6">
          <w:t>1651</w:t>
        </w:r>
      </w:sdtContent>
    </w:sdt>
  </w:p>
  <w:p w:rsidR="00295BC2" w:rsidRPr="00B371CC" w:rsidRDefault="00295BC2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attachedTemplate r:id="rId1"/>
  <w:linkStyl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1C9"/>
    <w:rsid w:val="00064E4C"/>
    <w:rsid w:val="00066901"/>
    <w:rsid w:val="00071A1C"/>
    <w:rsid w:val="00071BEE"/>
    <w:rsid w:val="000736CD"/>
    <w:rsid w:val="00074AA4"/>
    <w:rsid w:val="00074D87"/>
    <w:rsid w:val="00074F84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8E9"/>
    <w:rsid w:val="000A1C27"/>
    <w:rsid w:val="000A1DAD"/>
    <w:rsid w:val="000A2649"/>
    <w:rsid w:val="000A323B"/>
    <w:rsid w:val="000A3418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3BDD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4421"/>
    <w:rsid w:val="001A5BEF"/>
    <w:rsid w:val="001A7F15"/>
    <w:rsid w:val="001B0B30"/>
    <w:rsid w:val="001B342E"/>
    <w:rsid w:val="001B66B3"/>
    <w:rsid w:val="001C1832"/>
    <w:rsid w:val="001C188C"/>
    <w:rsid w:val="001C427E"/>
    <w:rsid w:val="001D02DF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95BC2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D37A6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47837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961B6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04FE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4ED"/>
    <w:rsid w:val="00741513"/>
    <w:rsid w:val="0074209B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1FC9"/>
    <w:rsid w:val="00792207"/>
    <w:rsid w:val="00792B64"/>
    <w:rsid w:val="00792E29"/>
    <w:rsid w:val="0079379A"/>
    <w:rsid w:val="00794953"/>
    <w:rsid w:val="007A01FA"/>
    <w:rsid w:val="007A1F25"/>
    <w:rsid w:val="007A2A5C"/>
    <w:rsid w:val="007A4020"/>
    <w:rsid w:val="007A5150"/>
    <w:rsid w:val="007A5373"/>
    <w:rsid w:val="007B75BC"/>
    <w:rsid w:val="007C0BD6"/>
    <w:rsid w:val="007C28C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350"/>
    <w:rsid w:val="00852B59"/>
    <w:rsid w:val="00852CD1"/>
    <w:rsid w:val="00853E9E"/>
    <w:rsid w:val="008563FF"/>
    <w:rsid w:val="008611DD"/>
    <w:rsid w:val="008622CE"/>
    <w:rsid w:val="00862924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5D13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5BA8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3EB7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65F3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4DC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153A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1B3F"/>
    <w:rsid w:val="00CF4813"/>
    <w:rsid w:val="00CF5233"/>
    <w:rsid w:val="00D01B5E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200E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1A3D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D228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521"/>
    <w:rsid w:val="00E83ADD"/>
    <w:rsid w:val="00E84F38"/>
    <w:rsid w:val="00E85623"/>
    <w:rsid w:val="00E91FAE"/>
    <w:rsid w:val="00E95207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C7C8C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656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 w:uiPriority="0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0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961B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4961B6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C7C8C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EC7C8C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EC7C8C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  <w:rsid w:val="004961B6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4961B6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4961B6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4961B6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4961B6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4961B6"/>
    <w:pPr>
      <w:ind w:left="1420" w:hanging="360"/>
    </w:pPr>
  </w:style>
  <w:style w:type="character" w:styleId="Odwoanieprzypisudolnego">
    <w:name w:val="footnote reference"/>
    <w:uiPriority w:val="99"/>
    <w:rsid w:val="004961B6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961B6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4961B6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4961B6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4961B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961B6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961B6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4961B6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4961B6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4961B6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4961B6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961B6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961B6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961B6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4961B6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4961B6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4961B6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4961B6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4961B6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4961B6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4961B6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4961B6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4961B6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4961B6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4961B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4961B6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4961B6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4961B6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4961B6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4961B6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4961B6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4961B6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4961B6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4961B6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4961B6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4961B6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4961B6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4961B6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4961B6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4961B6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961B6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4961B6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4961B6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4961B6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4961B6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4961B6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4961B6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4961B6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4961B6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4961B6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4961B6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4961B6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4961B6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61B6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4961B6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4961B6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4961B6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4961B6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4961B6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4961B6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4961B6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4961B6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4961B6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4961B6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4961B6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4961B6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4961B6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4961B6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4961B6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4961B6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4961B6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4961B6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4961B6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4961B6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4961B6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4961B6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4961B6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4961B6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4961B6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4961B6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4961B6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4961B6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4961B6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4961B6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4961B6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4961B6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4961B6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4961B6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4961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961B6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61B6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961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961B6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4961B6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4961B6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4961B6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4961B6"/>
    <w:pPr>
      <w:ind w:left="3020"/>
    </w:pPr>
  </w:style>
  <w:style w:type="paragraph" w:customStyle="1" w:styleId="ODNONIKtreodnonika">
    <w:name w:val="ODNOŚNIK – treść odnośnika"/>
    <w:uiPriority w:val="19"/>
    <w:qFormat/>
    <w:rsid w:val="004961B6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4961B6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4961B6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4961B6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4961B6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4961B6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4961B6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961B6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4961B6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4961B6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4961B6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4961B6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4961B6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4961B6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4961B6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4961B6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4961B6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4961B6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4961B6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4961B6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4961B6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4961B6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4961B6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4961B6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4961B6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4961B6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4961B6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4961B6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4961B6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4961B6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4961B6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4961B6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4961B6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4961B6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4961B6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4961B6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4961B6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4961B6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4961B6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4961B6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4961B6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4961B6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4961B6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4961B6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4961B6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4961B6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4961B6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4961B6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4961B6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4961B6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4961B6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4961B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4961B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4961B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4961B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4961B6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4961B6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4961B6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4961B6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4961B6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4961B6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4961B6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4961B6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4961B6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4961B6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4961B6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4961B6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4961B6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4961B6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4961B6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4961B6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4961B6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4961B6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4961B6"/>
  </w:style>
  <w:style w:type="paragraph" w:customStyle="1" w:styleId="TEKSTZacznikido">
    <w:name w:val="TEKST&quot;Załącznik(i) do ...&quot;"/>
    <w:uiPriority w:val="28"/>
    <w:qFormat/>
    <w:rsid w:val="004961B6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4961B6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4961B6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4961B6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4961B6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961B6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4961B6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4961B6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4961B6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4961B6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4961B6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4961B6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4961B6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4961B6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4961B6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4961B6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4961B6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4961B6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4961B6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4961B6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4961B6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4961B6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4961B6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4961B6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4961B6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4961B6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4961B6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4961B6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4961B6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4961B6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4961B6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4961B6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4961B6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4961B6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4961B6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4961B6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4961B6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4961B6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4961B6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4961B6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4961B6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4961B6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4961B6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961B6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4961B6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4961B6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4961B6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4961B6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4961B6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4961B6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4961B6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4961B6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4961B6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4961B6"/>
    <w:rPr>
      <w:b/>
    </w:rPr>
  </w:style>
  <w:style w:type="character" w:customStyle="1" w:styleId="Kkursywa">
    <w:name w:val="_K_ – kursywa"/>
    <w:basedOn w:val="Domylnaczcionkaakapitu"/>
    <w:uiPriority w:val="1"/>
    <w:qFormat/>
    <w:rsid w:val="004961B6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4961B6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4961B6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4961B6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4961B6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4961B6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4961B6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4961B6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4961B6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4961B6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4961B6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4961B6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961B6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4961B6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4961B6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4961B6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4961B6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4961B6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4961B6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4961B6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4961B6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4961B6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4961B6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4961B6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4961B6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4961B6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4961B6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4961B6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4961B6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4961B6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4961B6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4961B6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4961B6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4961B6"/>
    <w:pPr>
      <w:ind w:left="1900"/>
    </w:pPr>
  </w:style>
  <w:style w:type="paragraph" w:customStyle="1" w:styleId="Pozycjaaktu">
    <w:name w:val="Pozycja aktu"/>
    <w:basedOn w:val="PozycjaaktuTJ"/>
    <w:semiHidden/>
    <w:qFormat/>
    <w:rsid w:val="004961B6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4961B6"/>
    <w:pPr>
      <w:ind w:left="0"/>
    </w:pPr>
  </w:style>
  <w:style w:type="paragraph" w:customStyle="1" w:styleId="Sygnatura">
    <w:name w:val="Sygnatura"/>
    <w:basedOn w:val="Nagwek"/>
    <w:semiHidden/>
    <w:qFormat/>
    <w:rsid w:val="004961B6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EC7C8C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EC7C8C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EC7C8C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EC7C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EC7C8C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EC7C8C"/>
  </w:style>
  <w:style w:type="character" w:styleId="Numerwiersza">
    <w:name w:val="line number"/>
    <w:basedOn w:val="Domylnaczcionkaakapitu"/>
    <w:rsid w:val="00EC7C8C"/>
  </w:style>
  <w:style w:type="character" w:styleId="Odwoanieprzypisukocowego">
    <w:name w:val="endnote reference"/>
    <w:rsid w:val="00EC7C8C"/>
    <w:rPr>
      <w:vertAlign w:val="superscript"/>
    </w:rPr>
  </w:style>
  <w:style w:type="paragraph" w:styleId="Tekstpodstawowy">
    <w:name w:val="Body Text"/>
    <w:basedOn w:val="Normalny"/>
    <w:link w:val="TekstpodstawowyZnak"/>
    <w:rsid w:val="00EC7C8C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EC7C8C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EC7C8C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C7C8C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EC7C8C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C7C8C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EC7C8C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EC7C8C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EC7C8C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EC7C8C"/>
    <w:rPr>
      <w:rFonts w:eastAsia="Calibri" w:cs="Arial"/>
      <w:szCs w:val="22"/>
      <w:lang w:eastAsia="en-US"/>
    </w:rPr>
  </w:style>
  <w:style w:type="paragraph" w:styleId="Akapitzlist">
    <w:name w:val="List Paragraph"/>
    <w:basedOn w:val="Normalny"/>
    <w:qFormat/>
    <w:rsid w:val="00EC7C8C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styleId="NormalnyWeb">
    <w:name w:val="Normal (Web)"/>
    <w:basedOn w:val="Normalny"/>
    <w:rsid w:val="00EC7C8C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EC7C8C"/>
    <w:rPr>
      <w:i/>
      <w:iCs/>
    </w:rPr>
  </w:style>
  <w:style w:type="paragraph" w:styleId="Poprawka">
    <w:name w:val="Revision"/>
    <w:hidden/>
    <w:rsid w:val="00EC7C8C"/>
    <w:pPr>
      <w:spacing w:line="240" w:lineRule="auto"/>
    </w:pPr>
    <w:rPr>
      <w:rFonts w:ascii="Times New Roman" w:hAnsi="Times New Roman" w:cs="Arial"/>
      <w:szCs w:val="20"/>
    </w:rPr>
  </w:style>
  <w:style w:type="character" w:customStyle="1" w:styleId="PTpetit">
    <w:name w:val="_PT_ – petit"/>
    <w:basedOn w:val="Domylnaczcionkaakapitu"/>
    <w:uiPriority w:val="4"/>
    <w:qFormat/>
    <w:rsid w:val="0074209B"/>
    <w:rPr>
      <w:rFonts w:ascii="Times New Roman" w:hAnsi="Times New Roman"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74209B"/>
    <w:rPr>
      <w:rFonts w:ascii="Times New Roman" w:hAnsi="Times New Roman"/>
      <w:b/>
      <w:sz w:val="16"/>
    </w:rPr>
  </w:style>
  <w:style w:type="character" w:customStyle="1" w:styleId="PTK-petitkursywa">
    <w:name w:val="_PT_K_ - petit kursywa"/>
    <w:basedOn w:val="PTpetit"/>
    <w:uiPriority w:val="4"/>
    <w:qFormat/>
    <w:rsid w:val="0074209B"/>
    <w:rPr>
      <w:rFonts w:ascii="Times New Roman" w:hAnsi="Times New Roman"/>
      <w:i/>
      <w:sz w:val="16"/>
    </w:rPr>
  </w:style>
  <w:style w:type="character" w:customStyle="1" w:styleId="PTPKpetitpogrubieniekursywa">
    <w:name w:val="_PT_P_K_ – petit pogrubienie kursywa"/>
    <w:basedOn w:val="Domylnaczcionkaakapitu"/>
    <w:uiPriority w:val="4"/>
    <w:qFormat/>
    <w:rsid w:val="0074209B"/>
    <w:rPr>
      <w:rFonts w:ascii="Times New Roman" w:hAnsi="Times New Roman"/>
      <w:b/>
      <w:i/>
      <w:sz w:val="16"/>
    </w:rPr>
  </w:style>
  <w:style w:type="paragraph" w:customStyle="1" w:styleId="NUM1wTABELIpoziom1numeracjiwtabeli">
    <w:name w:val="NUM_1_w_TABELI – poziom 1 numeracji w tabeli"/>
    <w:basedOn w:val="Normalny"/>
    <w:uiPriority w:val="24"/>
    <w:unhideWhenUsed/>
    <w:qFormat/>
    <w:rsid w:val="0074209B"/>
    <w:pPr>
      <w:widowControl/>
      <w:spacing w:before="40" w:after="40" w:line="240" w:lineRule="exact"/>
      <w:ind w:left="420" w:hanging="420"/>
      <w:jc w:val="left"/>
    </w:pPr>
    <w:rPr>
      <w:bCs/>
      <w:kern w:val="24"/>
    </w:r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74209B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74209B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74209B"/>
    <w:pPr>
      <w:ind w:left="1680"/>
    </w:pPr>
  </w:style>
  <w:style w:type="paragraph" w:customStyle="1" w:styleId="ODSTTABELIwierszodstpumidzyczciamitabeli">
    <w:name w:val="ODST_TABELI – wiersz odstępu między częściami tabeli"/>
    <w:basedOn w:val="Normalny"/>
    <w:uiPriority w:val="22"/>
    <w:qFormat/>
    <w:rsid w:val="0074209B"/>
    <w:pPr>
      <w:keepNext/>
      <w:widowControl/>
      <w:autoSpaceDE/>
      <w:autoSpaceDN/>
      <w:adjustRightInd/>
      <w:spacing w:before="0" w:line="14" w:lineRule="exact"/>
      <w:contextualSpacing/>
      <w:jc w:val="center"/>
    </w:pPr>
    <w:rPr>
      <w:b/>
      <w:bCs/>
      <w:kern w:val="24"/>
      <w:szCs w:val="24"/>
    </w:rPr>
  </w:style>
  <w:style w:type="table" w:customStyle="1" w:styleId="TabelaRCL">
    <w:name w:val="Tabela RCL"/>
    <w:basedOn w:val="Standardowy"/>
    <w:uiPriority w:val="99"/>
    <w:rsid w:val="0074209B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74209B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74209B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74209B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74209B"/>
    <w:pPr>
      <w:ind w:left="1260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74209B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74209B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74209B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050AE5B1F56B42E1AE093C13105DDB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6FD29D-2D7D-4867-9B1E-1F2A78EF279F}"/>
      </w:docPartPr>
      <w:docPartBody>
        <w:p w:rsidR="007510AB" w:rsidRDefault="0013196C" w:rsidP="0013196C">
          <w:pPr>
            <w:pStyle w:val="050AE5B1F56B42E1AE093C13105DDBA5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93E3B95ACAF14CD6BAA5F76409BE68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E26B66-3799-4C59-8CC3-43CB5748C3EC}"/>
      </w:docPartPr>
      <w:docPartBody>
        <w:p w:rsidR="008E1673" w:rsidRDefault="00A800EF" w:rsidP="00A800EF">
          <w:pPr>
            <w:pStyle w:val="93E3B95ACAF14CD6BAA5F76409BE689A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CE22FC0FE75E42C78AE957BEC42108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9DB478-4C86-48C4-B79A-A4C9807B90CB}"/>
      </w:docPartPr>
      <w:docPartBody>
        <w:p w:rsidR="008E1673" w:rsidRDefault="00A800EF" w:rsidP="00A800EF">
          <w:pPr>
            <w:pStyle w:val="CE22FC0FE75E42C78AE957BEC4210887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3196C"/>
    <w:rsid w:val="00197045"/>
    <w:rsid w:val="00220383"/>
    <w:rsid w:val="00326ECF"/>
    <w:rsid w:val="0041770F"/>
    <w:rsid w:val="00653A35"/>
    <w:rsid w:val="007510AB"/>
    <w:rsid w:val="008E1673"/>
    <w:rsid w:val="00A800EF"/>
    <w:rsid w:val="00AF1F6E"/>
    <w:rsid w:val="00B40AE9"/>
    <w:rsid w:val="00C134B7"/>
    <w:rsid w:val="00C86910"/>
    <w:rsid w:val="00DD6DF0"/>
    <w:rsid w:val="00DF14E5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800EF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050AE5B1F56B42E1AE093C13105DDBA5">
    <w:name w:val="050AE5B1F56B42E1AE093C13105DDBA5"/>
    <w:rsid w:val="0013196C"/>
  </w:style>
  <w:style w:type="paragraph" w:customStyle="1" w:styleId="93E3B95ACAF14CD6BAA5F76409BE689A">
    <w:name w:val="93E3B95ACAF14CD6BAA5F76409BE689A"/>
    <w:rsid w:val="00A800EF"/>
  </w:style>
  <w:style w:type="paragraph" w:customStyle="1" w:styleId="CE22FC0FE75E42C78AE957BEC4210887">
    <w:name w:val="CE22FC0FE75E42C78AE957BEC4210887"/>
    <w:rsid w:val="00A800E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D180DA-D803-4D3B-A023-82B6938C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82</TotalTime>
  <Pages>88</Pages>
  <Words>43595</Words>
  <Characters>269492</Characters>
  <Application>Microsoft Office Word</Application>
  <DocSecurity>0</DocSecurity>
  <Lines>2245</Lines>
  <Paragraphs>624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312463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subject/>
  <dc:creator>jdeminet</dc:creator>
  <cp:keywords/>
  <dc:description>Szablon aktu prawnego jest dziełem chronionym przez prawo autorskie. </dc:description>
  <cp:lastModifiedBy>Jolanta Świderska</cp:lastModifiedBy>
  <cp:revision>28</cp:revision>
  <cp:lastPrinted>2015-10-19T14:01:00Z</cp:lastPrinted>
  <dcterms:created xsi:type="dcterms:W3CDTF">2015-09-23T16:20:00Z</dcterms:created>
  <dcterms:modified xsi:type="dcterms:W3CDTF">2015-10-20T08:51:00Z</dcterms:modified>
  <cp:category>1651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