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1D16F3" w:rsidRDefault="001D16F3" w:rsidP="00D41085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6F3">
        <w:t>DZIENNIK USTAW</w:t>
      </w:r>
    </w:p>
    <w:p w:rsidR="001D16F3" w:rsidRPr="001D16F3" w:rsidRDefault="001D16F3" w:rsidP="00D41085">
      <w:pPr>
        <w:pStyle w:val="TytuDU2"/>
      </w:pPr>
      <w:r w:rsidRPr="001D16F3">
        <w:t>RZECZYPOSPOLITEJ POLSKIEJ</w:t>
      </w:r>
    </w:p>
    <w:p w:rsidR="001D16F3" w:rsidRPr="001D16F3" w:rsidRDefault="001D16F3" w:rsidP="00D41085">
      <w:pPr>
        <w:pStyle w:val="Dataogoszeniaaktu"/>
      </w:pPr>
      <w:r w:rsidRPr="001D16F3">
        <w:t>Warszawa, dnia </w:t>
      </w:r>
      <w:r w:rsidR="009974C0">
        <w:t>26 października 2015</w:t>
      </w:r>
      <w:r w:rsidR="0094511B">
        <w:t xml:space="preserve"> r.</w:t>
      </w:r>
    </w:p>
    <w:p w:rsidR="001D16F3" w:rsidRPr="001D16F3" w:rsidRDefault="001D16F3" w:rsidP="00E21D5B">
      <w:pPr>
        <w:pStyle w:val="Pozycjaaktu"/>
        <w:keepNext/>
      </w:pPr>
      <w:r w:rsidRPr="001D16F3">
        <w:t xml:space="preserve">Poz. </w:t>
      </w:r>
      <w:sdt>
        <w:sdtPr>
          <w:alias w:val="Kategoria"/>
          <w:tag w:val=""/>
          <w:id w:val="-1160618136"/>
          <w:placeholder>
            <w:docPart w:val="2FAFD14A5E0D491EACEC895765E5D0C2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9974C0">
            <w:t>17</w:t>
          </w:r>
          <w:r w:rsidRPr="001D16F3">
            <w:t>0</w:t>
          </w:r>
          <w:r w:rsidR="009974C0">
            <w:t>7</w:t>
          </w:r>
        </w:sdtContent>
      </w:sdt>
    </w:p>
    <w:p w:rsidR="000B7101" w:rsidRPr="00DA07AB" w:rsidRDefault="000B7101" w:rsidP="000B7101">
      <w:pPr>
        <w:pStyle w:val="OZNRODZAKTUtznustawalubrozporzdzenieiorganwydajcy"/>
      </w:pPr>
      <w:r w:rsidRPr="00DA07AB">
        <w:t>USTAWA</w:t>
      </w:r>
      <w:bookmarkStart w:id="0" w:name="_GoBack"/>
      <w:bookmarkEnd w:id="0"/>
    </w:p>
    <w:p w:rsidR="000B7101" w:rsidRPr="00DA07AB" w:rsidRDefault="000B7101" w:rsidP="000B7101">
      <w:pPr>
        <w:pStyle w:val="DATAAKTUdatauchwalenialubwydaniaaktu"/>
      </w:pPr>
      <w:r w:rsidRPr="00DA07AB">
        <w:t xml:space="preserve">z dnia </w:t>
      </w:r>
      <w:r>
        <w:t>1</w:t>
      </w:r>
      <w:r w:rsidR="00E21D5B">
        <w:t>1 </w:t>
      </w:r>
      <w:r>
        <w:t>września</w:t>
      </w:r>
      <w:r w:rsidRPr="00DA07AB">
        <w:t xml:space="preserve"> 201</w:t>
      </w:r>
      <w:r w:rsidR="00E21D5B">
        <w:t>5 </w:t>
      </w:r>
      <w:r w:rsidRPr="00DA07AB">
        <w:t>r.</w:t>
      </w:r>
    </w:p>
    <w:p w:rsidR="000B7101" w:rsidRPr="00DA07AB" w:rsidRDefault="000B7101" w:rsidP="00E21D5B">
      <w:pPr>
        <w:pStyle w:val="TYTUAKTUprzedmiotregulacjiustawylubrozporzdzenia"/>
        <w:rPr>
          <w:rStyle w:val="IGPindeksgrnyipogrubienie"/>
        </w:rPr>
      </w:pPr>
      <w:r w:rsidRPr="00DA07AB">
        <w:t>o zmianie ustawy</w:t>
      </w:r>
      <w:r w:rsidR="00E21D5B" w:rsidRPr="00DA07AB">
        <w:t xml:space="preserve"> o</w:t>
      </w:r>
      <w:r w:rsidR="00E21D5B">
        <w:t> </w:t>
      </w:r>
      <w:r w:rsidRPr="00DA07AB">
        <w:t>bezpieczeństwie imprez masowych oraz niektórych innych ustaw</w:t>
      </w:r>
      <w:r w:rsidRPr="00357E51">
        <w:rPr>
          <w:rStyle w:val="IGPindeksgrnyipogrubienie"/>
        </w:rPr>
        <w:footnoteReference w:id="1"/>
      </w:r>
      <w:r w:rsidRPr="00357E51">
        <w:rPr>
          <w:rStyle w:val="IGPindeksgrnyipogrubienie"/>
        </w:rPr>
        <w:t>)</w:t>
      </w:r>
    </w:p>
    <w:p w:rsidR="000B7101" w:rsidRPr="000B7101" w:rsidRDefault="000B7101" w:rsidP="00E21D5B">
      <w:pPr>
        <w:pStyle w:val="ARTartustawynprozporzdzenia"/>
        <w:keepNext/>
      </w:pPr>
      <w:r w:rsidRPr="00E21D5B">
        <w:rPr>
          <w:rStyle w:val="Ppogrubienie"/>
        </w:rPr>
        <w:t>Art. 1.</w:t>
      </w:r>
      <w:r w:rsidR="00E21D5B" w:rsidRPr="000B7101">
        <w:t> W</w:t>
      </w:r>
      <w:r w:rsidR="00E21D5B">
        <w:t> </w:t>
      </w:r>
      <w:r w:rsidRPr="000B7101">
        <w:t>ustawie</w:t>
      </w:r>
      <w:r w:rsidR="00E21D5B" w:rsidRPr="000B7101">
        <w:t xml:space="preserve"> z</w:t>
      </w:r>
      <w:r w:rsidR="00E21D5B">
        <w:t> </w:t>
      </w:r>
      <w:r w:rsidRPr="000B7101">
        <w:t>dnia 2</w:t>
      </w:r>
      <w:r w:rsidR="00E21D5B" w:rsidRPr="000B7101">
        <w:t>0</w:t>
      </w:r>
      <w:r w:rsidR="00E21D5B">
        <w:t> </w:t>
      </w:r>
      <w:r w:rsidRPr="000B7101">
        <w:t>marca 200</w:t>
      </w:r>
      <w:r w:rsidR="00E21D5B" w:rsidRPr="000B7101">
        <w:t>9</w:t>
      </w:r>
      <w:r w:rsidR="00E21D5B">
        <w:t> </w:t>
      </w:r>
      <w:r w:rsidRPr="000B7101">
        <w:t>r.</w:t>
      </w:r>
      <w:r w:rsidR="00E21D5B" w:rsidRPr="000B7101">
        <w:t xml:space="preserve"> o</w:t>
      </w:r>
      <w:r w:rsidR="00E21D5B">
        <w:t> </w:t>
      </w:r>
      <w:r w:rsidRPr="000B7101">
        <w:t>bezpieczeństwie imprez masowych (</w:t>
      </w:r>
      <w:r w:rsidR="00E21D5B">
        <w:t>Dz. U.</w:t>
      </w:r>
      <w:r w:rsidR="00E21D5B" w:rsidRPr="000B7101">
        <w:t xml:space="preserve"> z</w:t>
      </w:r>
      <w:r w:rsidR="00E21D5B">
        <w:t> </w:t>
      </w:r>
      <w:r w:rsidRPr="000B7101">
        <w:t>201</w:t>
      </w:r>
      <w:r w:rsidR="00E21D5B" w:rsidRPr="000B7101">
        <w:t>3</w:t>
      </w:r>
      <w:r w:rsidR="00E21D5B">
        <w:t> </w:t>
      </w:r>
      <w:r w:rsidRPr="000B7101">
        <w:t>r.</w:t>
      </w:r>
      <w:r w:rsidR="00E21D5B">
        <w:t xml:space="preserve"> poz. </w:t>
      </w:r>
      <w:r w:rsidRPr="000B7101">
        <w:t>611,</w:t>
      </w:r>
      <w:r w:rsidR="00E21D5B" w:rsidRPr="000B7101">
        <w:t xml:space="preserve"> z</w:t>
      </w:r>
      <w:r w:rsidR="00E21D5B">
        <w:t> </w:t>
      </w:r>
      <w:proofErr w:type="spellStart"/>
      <w:r w:rsidRPr="000B7101">
        <w:t>późn</w:t>
      </w:r>
      <w:proofErr w:type="spellEnd"/>
      <w:r w:rsidRPr="000B7101">
        <w:t>. zm.</w:t>
      </w:r>
      <w:r w:rsidRPr="000B7101">
        <w:rPr>
          <w:rStyle w:val="IGindeksgrny"/>
        </w:rPr>
        <w:footnoteReference w:id="2"/>
      </w:r>
      <w:r w:rsidRPr="000B7101">
        <w:rPr>
          <w:rStyle w:val="IGindeksgrny"/>
        </w:rPr>
        <w:t>)</w:t>
      </w:r>
      <w:r w:rsidRPr="000B7101">
        <w:t>) wprowadza się następujące zmiany:</w:t>
      </w:r>
    </w:p>
    <w:p w:rsidR="000B7101" w:rsidRPr="000B7101" w:rsidRDefault="000B7101" w:rsidP="00E21D5B">
      <w:pPr>
        <w:pStyle w:val="PKTpunkt"/>
        <w:keepNext/>
      </w:pPr>
      <w:r>
        <w:t>1</w:t>
      </w:r>
      <w:r w:rsidRPr="000B7101">
        <w:t>)</w:t>
      </w:r>
      <w:r w:rsidRPr="000B7101">
        <w:tab/>
        <w:t>w</w:t>
      </w:r>
      <w:r w:rsidR="00E21D5B">
        <w:t xml:space="preserve"> art. </w:t>
      </w:r>
      <w:r w:rsidR="00E21D5B" w:rsidRPr="000B7101">
        <w:t>6</w:t>
      </w:r>
      <w:r w:rsidR="00E21D5B">
        <w:t xml:space="preserve"> ust. </w:t>
      </w:r>
      <w:r w:rsidR="00E21D5B" w:rsidRPr="000B7101">
        <w:t>3</w:t>
      </w:r>
      <w:r w:rsidR="00E21D5B">
        <w:t> </w:t>
      </w:r>
      <w:r w:rsidRPr="000B7101">
        <w:t>otrzymuje brzmienie:</w:t>
      </w:r>
    </w:p>
    <w:p w:rsidR="000B7101" w:rsidRPr="00DA07AB" w:rsidRDefault="00E21D5B" w:rsidP="000B7101">
      <w:pPr>
        <w:pStyle w:val="ZUSTzmustartykuempunktem"/>
      </w:pPr>
      <w:r>
        <w:t>„</w:t>
      </w:r>
      <w:r w:rsidR="000B7101" w:rsidRPr="00DA07AB">
        <w:t>3. Organizator udostępnia osobom uczestniczącym</w:t>
      </w:r>
      <w:r w:rsidRPr="00DA07AB">
        <w:t xml:space="preserve"> w</w:t>
      </w:r>
      <w:r>
        <w:t> </w:t>
      </w:r>
      <w:r w:rsidR="000B7101" w:rsidRPr="00DA07AB">
        <w:t>imprezie masowej regulamin obiektu (terenu) oraz opr</w:t>
      </w:r>
      <w:r w:rsidR="000B7101" w:rsidRPr="00DA07AB">
        <w:t>a</w:t>
      </w:r>
      <w:r w:rsidR="000B7101" w:rsidRPr="00DA07AB">
        <w:t>cowuje</w:t>
      </w:r>
      <w:r w:rsidRPr="00DA07AB">
        <w:t xml:space="preserve"> i</w:t>
      </w:r>
      <w:r>
        <w:t> </w:t>
      </w:r>
      <w:r w:rsidR="000B7101" w:rsidRPr="00DA07AB">
        <w:t>udostępnia tym osobom regulamin imprezy masowej zawierający warunki uczestnictwa</w:t>
      </w:r>
      <w:r w:rsidRPr="00DA07AB">
        <w:t xml:space="preserve"> i</w:t>
      </w:r>
      <w:r>
        <w:t> </w:t>
      </w:r>
      <w:r w:rsidR="000B7101" w:rsidRPr="00DA07AB">
        <w:t>zasady zachow</w:t>
      </w:r>
      <w:r w:rsidR="000B7101" w:rsidRPr="00DA07AB">
        <w:t>a</w:t>
      </w:r>
      <w:r w:rsidR="000B7101" w:rsidRPr="00DA07AB">
        <w:t>nia się osób na niej obecnych.</w:t>
      </w:r>
      <w:r>
        <w:t>”</w:t>
      </w:r>
      <w:r w:rsidR="000B7101" w:rsidRPr="00DA07AB">
        <w:t>;</w:t>
      </w:r>
    </w:p>
    <w:p w:rsidR="000B7101" w:rsidRPr="000B7101" w:rsidRDefault="000B7101" w:rsidP="00E21D5B">
      <w:pPr>
        <w:pStyle w:val="PKTpunkt"/>
        <w:keepNext/>
      </w:pPr>
      <w:r>
        <w:t>2</w:t>
      </w:r>
      <w:r w:rsidRPr="000B7101">
        <w:t>)</w:t>
      </w:r>
      <w:r w:rsidRPr="000B7101">
        <w:tab/>
        <w:t>w</w:t>
      </w:r>
      <w:r w:rsidR="00E21D5B">
        <w:t xml:space="preserve"> art. </w:t>
      </w:r>
      <w:r w:rsidRPr="000B7101">
        <w:t>1</w:t>
      </w:r>
      <w:r w:rsidR="00E21D5B" w:rsidRPr="000B7101">
        <w:t>1</w:t>
      </w:r>
      <w:r w:rsidR="00E21D5B">
        <w:t xml:space="preserve"> ust. </w:t>
      </w:r>
      <w:r w:rsidR="00E21D5B" w:rsidRPr="000B7101">
        <w:t>3</w:t>
      </w:r>
      <w:r w:rsidR="00E21D5B">
        <w:t> </w:t>
      </w:r>
      <w:r w:rsidRPr="000B7101">
        <w:t>otrzymuje brzmienie:</w:t>
      </w:r>
    </w:p>
    <w:p w:rsidR="000B7101" w:rsidRPr="00DA07AB" w:rsidRDefault="00E21D5B" w:rsidP="000B7101">
      <w:pPr>
        <w:pStyle w:val="ZUSTzmustartykuempunktem"/>
      </w:pPr>
      <w:r>
        <w:t>„</w:t>
      </w:r>
      <w:r w:rsidR="000B7101" w:rsidRPr="00DA07AB">
        <w:t>3. Zgromadzone podczas utrwalania przebiegu imprezy masowej materiały, niezawierające dowodów pozw</w:t>
      </w:r>
      <w:r w:rsidR="000B7101" w:rsidRPr="00DA07AB">
        <w:t>a</w:t>
      </w:r>
      <w:r w:rsidR="000B7101" w:rsidRPr="00DA07AB">
        <w:t>lających na wszczęcie postępowania karnego albo postępowania</w:t>
      </w:r>
      <w:r w:rsidRPr="00DA07AB">
        <w:t xml:space="preserve"> w</w:t>
      </w:r>
      <w:r>
        <w:t> </w:t>
      </w:r>
      <w:r w:rsidR="000B7101" w:rsidRPr="00DA07AB">
        <w:t>sprawach</w:t>
      </w:r>
      <w:r w:rsidRPr="00DA07AB">
        <w:t xml:space="preserve"> o</w:t>
      </w:r>
      <w:r>
        <w:t> </w:t>
      </w:r>
      <w:r w:rsidR="000B7101" w:rsidRPr="00DA07AB">
        <w:t>wykroczenia lub dowodów mających znaczenie dla toczących się takich postępowań, organizator przechowuje po zakończeniu imprezy masowej przez okres co najmniej 3</w:t>
      </w:r>
      <w:r w:rsidRPr="00DA07AB">
        <w:t>0</w:t>
      </w:r>
      <w:r>
        <w:t> </w:t>
      </w:r>
      <w:r w:rsidR="000B7101" w:rsidRPr="00DA07AB">
        <w:t>dni,</w:t>
      </w:r>
      <w:r w:rsidRPr="00DA07AB">
        <w:t xml:space="preserve"> a</w:t>
      </w:r>
      <w:r>
        <w:t> </w:t>
      </w:r>
      <w:r w:rsidR="000B7101" w:rsidRPr="00DA07AB">
        <w:t>następnie komisyjnie je niszczy.</w:t>
      </w:r>
      <w:r>
        <w:t>”</w:t>
      </w:r>
      <w:r w:rsidR="000B7101" w:rsidRPr="00DA07AB">
        <w:t>;</w:t>
      </w:r>
    </w:p>
    <w:p w:rsidR="000B7101" w:rsidRPr="000B7101" w:rsidRDefault="000B7101" w:rsidP="00E21D5B">
      <w:pPr>
        <w:pStyle w:val="PKTpunkt"/>
        <w:keepNext/>
      </w:pPr>
      <w:r>
        <w:t>3</w:t>
      </w:r>
      <w:r w:rsidRPr="000B7101">
        <w:t>)</w:t>
      </w:r>
      <w:r w:rsidRPr="000B7101">
        <w:tab/>
        <w:t>po</w:t>
      </w:r>
      <w:r w:rsidR="00E21D5B">
        <w:t xml:space="preserve"> art. </w:t>
      </w:r>
      <w:r w:rsidRPr="000B7101">
        <w:t>1</w:t>
      </w:r>
      <w:r w:rsidR="00E21D5B" w:rsidRPr="000B7101">
        <w:t>1</w:t>
      </w:r>
      <w:r w:rsidR="00E21D5B">
        <w:t> </w:t>
      </w:r>
      <w:r w:rsidRPr="000B7101">
        <w:t>dodaje się</w:t>
      </w:r>
      <w:r w:rsidR="00E21D5B">
        <w:t xml:space="preserve"> art. </w:t>
      </w:r>
      <w:r w:rsidRPr="000B7101">
        <w:t>11a</w:t>
      </w:r>
      <w:r w:rsidR="00E21D5B" w:rsidRPr="000B7101">
        <w:t xml:space="preserve"> w</w:t>
      </w:r>
      <w:r w:rsidR="00E21D5B">
        <w:t> </w:t>
      </w:r>
      <w:r w:rsidRPr="000B7101">
        <w:t>brzmieniu:</w:t>
      </w:r>
    </w:p>
    <w:p w:rsidR="000B7101" w:rsidRPr="00DA07AB" w:rsidRDefault="00E21D5B" w:rsidP="000B7101">
      <w:pPr>
        <w:pStyle w:val="ZARTzmartartykuempunktem"/>
      </w:pPr>
      <w:r>
        <w:t>„</w:t>
      </w:r>
      <w:r w:rsidR="000B7101" w:rsidRPr="00DA07AB">
        <w:t>Art. 11a. 1. Organem pomocniczym wojewody</w:t>
      </w:r>
      <w:r w:rsidRPr="00DA07AB">
        <w:t xml:space="preserve"> w</w:t>
      </w:r>
      <w:r>
        <w:t> </w:t>
      </w:r>
      <w:r w:rsidR="000B7101" w:rsidRPr="00D46707">
        <w:t>zakresie zapewnienia</w:t>
      </w:r>
      <w:r w:rsidR="000B7101" w:rsidRPr="00DA07AB">
        <w:t xml:space="preserve"> wykonywania zadań związanych</w:t>
      </w:r>
      <w:r w:rsidRPr="00DA07AB">
        <w:t xml:space="preserve"> z</w:t>
      </w:r>
      <w:r>
        <w:t> </w:t>
      </w:r>
      <w:r w:rsidR="000B7101">
        <w:t>bezpieczeństwem imprez masowych</w:t>
      </w:r>
      <w:r w:rsidR="000B7101" w:rsidRPr="00DA07AB">
        <w:t xml:space="preserve"> jest wojewódzki zespół interdyscyplinarny do spraw bezpieczeństwa imprez masowych, zwany dalej </w:t>
      </w:r>
      <w:r>
        <w:t>„</w:t>
      </w:r>
      <w:r w:rsidR="000B7101" w:rsidRPr="00DA07AB">
        <w:t>zespołem</w:t>
      </w:r>
      <w:r>
        <w:t>”</w:t>
      </w:r>
      <w:r w:rsidR="000B7101" w:rsidRPr="00DA07AB">
        <w:t>, powoływany przez wojewodę, który określa jego skład, szczegółowy zakres obowiązków oraz tryb działania.</w:t>
      </w:r>
    </w:p>
    <w:p w:rsidR="000B7101" w:rsidRPr="00DA07AB" w:rsidRDefault="000B7101" w:rsidP="000B7101">
      <w:pPr>
        <w:pStyle w:val="ZUSTzmustartykuempunktem"/>
      </w:pPr>
      <w:r w:rsidRPr="00DA07AB">
        <w:t>2. Zespołowi przewodniczy wojewoda lub wyznaczony przez niego przedstawiciel.</w:t>
      </w:r>
    </w:p>
    <w:p w:rsidR="000B7101" w:rsidRPr="00DA07AB" w:rsidRDefault="000B7101" w:rsidP="00E21D5B">
      <w:pPr>
        <w:pStyle w:val="ZUSTzmustartykuempunktem"/>
        <w:keepNext/>
      </w:pPr>
      <w:r w:rsidRPr="00DA07AB">
        <w:t>3.</w:t>
      </w:r>
      <w:r w:rsidR="00E21D5B" w:rsidRPr="00DA07AB">
        <w:t> W</w:t>
      </w:r>
      <w:r w:rsidR="00E21D5B">
        <w:t> </w:t>
      </w:r>
      <w:r w:rsidRPr="00DA07AB">
        <w:t xml:space="preserve">skład zespołu </w:t>
      </w:r>
      <w:r w:rsidRPr="00DD4F95">
        <w:t>wchodzą</w:t>
      </w:r>
      <w:r w:rsidRPr="00DA07AB">
        <w:t>:</w:t>
      </w:r>
    </w:p>
    <w:p w:rsidR="000B7101" w:rsidRPr="00DA07AB" w:rsidRDefault="000B7101" w:rsidP="000B7101">
      <w:pPr>
        <w:pStyle w:val="ZPKTzmpktartykuempunktem"/>
      </w:pPr>
      <w:r w:rsidRPr="00DA07AB">
        <w:t>1)</w:t>
      </w:r>
      <w:r w:rsidRPr="00DA07AB">
        <w:tab/>
        <w:t xml:space="preserve">właściwy miejscowo komendant wojewódzki </w:t>
      </w:r>
      <w:r w:rsidRPr="00D46707">
        <w:t>(Komendant Stołeczny)</w:t>
      </w:r>
      <w:r w:rsidRPr="00DA07AB">
        <w:t xml:space="preserve"> Policji lub wyznaczony przez niego przedstawiciel;</w:t>
      </w:r>
    </w:p>
    <w:p w:rsidR="000B7101" w:rsidRPr="00DA07AB" w:rsidRDefault="000B7101" w:rsidP="000B7101">
      <w:pPr>
        <w:pStyle w:val="ZPKTzmpktartykuempunktem"/>
      </w:pPr>
      <w:r w:rsidRPr="00DA07AB">
        <w:t>2)</w:t>
      </w:r>
      <w:r w:rsidRPr="00DA07AB">
        <w:tab/>
        <w:t>właściwy miejscowo komendant wojewódzki Państwowej Straży Pożarnej lub wyznaczony przez niego prze</w:t>
      </w:r>
      <w:r w:rsidRPr="00DA07AB">
        <w:t>d</w:t>
      </w:r>
      <w:r w:rsidRPr="00DA07AB">
        <w:t>stawiciel;</w:t>
      </w:r>
    </w:p>
    <w:p w:rsidR="000B7101" w:rsidRPr="00DA07AB" w:rsidRDefault="000B7101" w:rsidP="000B7101">
      <w:pPr>
        <w:pStyle w:val="ZPKTzmpktartykuempunktem"/>
      </w:pPr>
      <w:r w:rsidRPr="00DA07AB">
        <w:t>3)</w:t>
      </w:r>
      <w:r w:rsidRPr="00DA07AB">
        <w:tab/>
        <w:t>przedstawiciele innych organów administracji rządowej</w:t>
      </w:r>
      <w:r w:rsidR="00E21D5B" w:rsidRPr="00DA07AB">
        <w:t xml:space="preserve"> i</w:t>
      </w:r>
      <w:r w:rsidR="00E21D5B">
        <w:t> </w:t>
      </w:r>
      <w:r w:rsidRPr="00DA07AB">
        <w:t>samorządowej, których obecność wojewoda uzna za uzasadnioną.</w:t>
      </w:r>
    </w:p>
    <w:p w:rsidR="000B7101" w:rsidRPr="00DA07AB" w:rsidRDefault="000B7101" w:rsidP="000B7101">
      <w:pPr>
        <w:pStyle w:val="ZUSTzmustartykuempunktem"/>
      </w:pPr>
      <w:r w:rsidRPr="00DA07AB">
        <w:t>4. Do udziału</w:t>
      </w:r>
      <w:r w:rsidR="00E21D5B" w:rsidRPr="00DA07AB">
        <w:t xml:space="preserve"> w</w:t>
      </w:r>
      <w:r w:rsidR="00E21D5B">
        <w:t> </w:t>
      </w:r>
      <w:r w:rsidRPr="00DA07AB">
        <w:t>posiedzeniach zespołu wojewoda może zaprosić przedstawicieli związków sportowych, po</w:t>
      </w:r>
      <w:r w:rsidRPr="00DA07AB">
        <w:t>d</w:t>
      </w:r>
      <w:r w:rsidRPr="00DA07AB">
        <w:t>miotów prowadzących rozgrywki, organizatorów cyklicznych imprez masowych oraz instytucji</w:t>
      </w:r>
      <w:r w:rsidR="00E21D5B" w:rsidRPr="00DA07AB">
        <w:t xml:space="preserve"> i</w:t>
      </w:r>
      <w:r w:rsidR="00E21D5B">
        <w:t> </w:t>
      </w:r>
      <w:r w:rsidRPr="00DA07AB">
        <w:t>podmiotów, których przedmiot działalności pozostaje</w:t>
      </w:r>
      <w:r w:rsidR="00E21D5B" w:rsidRPr="00DA07AB">
        <w:t xml:space="preserve"> w</w:t>
      </w:r>
      <w:r w:rsidR="00E21D5B">
        <w:t> </w:t>
      </w:r>
      <w:r w:rsidRPr="00DA07AB">
        <w:t>związku</w:t>
      </w:r>
      <w:r w:rsidR="00E21D5B" w:rsidRPr="00DA07AB">
        <w:t xml:space="preserve"> z</w:t>
      </w:r>
      <w:r w:rsidR="00E21D5B">
        <w:t> </w:t>
      </w:r>
      <w:r w:rsidRPr="00DA07AB">
        <w:t>przedmiotem posiedzenia zespołu, których obecność uzna za uzasa</w:t>
      </w:r>
      <w:r w:rsidRPr="00DA07AB">
        <w:t>d</w:t>
      </w:r>
      <w:r w:rsidRPr="00DA07AB">
        <w:t>nioną lub na ich wniosek.</w:t>
      </w:r>
    </w:p>
    <w:p w:rsidR="000B7101" w:rsidRPr="000B7101" w:rsidRDefault="000B7101" w:rsidP="00E21D5B">
      <w:pPr>
        <w:pStyle w:val="ZUSTzmustartykuempunktem"/>
        <w:keepNext/>
      </w:pPr>
      <w:r w:rsidRPr="00DA07AB">
        <w:lastRenderedPageBreak/>
        <w:t>5. Zespół wspomaga podmioty,</w:t>
      </w:r>
      <w:r w:rsidR="00E21D5B" w:rsidRPr="00DA07AB">
        <w:t xml:space="preserve"> o</w:t>
      </w:r>
      <w:r w:rsidR="00E21D5B">
        <w:t> </w:t>
      </w:r>
      <w:r w:rsidRPr="00DA07AB">
        <w:t>których mowa</w:t>
      </w:r>
      <w:r w:rsidR="00E21D5B" w:rsidRPr="00DA07AB">
        <w:t xml:space="preserve"> w</w:t>
      </w:r>
      <w:r w:rsidR="00E21D5B">
        <w:t> ust. </w:t>
      </w:r>
      <w:r w:rsidRPr="00DA07AB">
        <w:t>2–4,</w:t>
      </w:r>
      <w:r w:rsidR="00E21D5B" w:rsidRPr="00DA07AB">
        <w:t xml:space="preserve"> w</w:t>
      </w:r>
      <w:r w:rsidR="00E21D5B">
        <w:t> </w:t>
      </w:r>
      <w:r w:rsidRPr="00DA07AB">
        <w:t>realizacji obowiązków związanych</w:t>
      </w:r>
      <w:r w:rsidR="00E21D5B" w:rsidRPr="00DA07AB">
        <w:t xml:space="preserve"> z</w:t>
      </w:r>
      <w:r w:rsidR="00E21D5B">
        <w:t> </w:t>
      </w:r>
      <w:r w:rsidRPr="00DA07AB">
        <w:t>zabezpieczeniem imprez masowych</w:t>
      </w:r>
      <w:r w:rsidRPr="000B7101">
        <w:t xml:space="preserve"> na terenie województwa, nałożonych przepisami ustaw,</w:t>
      </w:r>
      <w:r w:rsidR="00E21D5B" w:rsidRPr="000B7101">
        <w:t xml:space="preserve"> w</w:t>
      </w:r>
      <w:r w:rsidR="00E21D5B">
        <w:t> </w:t>
      </w:r>
      <w:r w:rsidRPr="000B7101">
        <w:t>szczególności p</w:t>
      </w:r>
      <w:r w:rsidRPr="000B7101">
        <w:t>o</w:t>
      </w:r>
      <w:r w:rsidRPr="000B7101">
        <w:t>przez:</w:t>
      </w:r>
    </w:p>
    <w:p w:rsidR="000B7101" w:rsidRPr="00DA07AB" w:rsidRDefault="000B7101" w:rsidP="000B7101">
      <w:pPr>
        <w:pStyle w:val="ZPKTzmpktartykuempunktem"/>
      </w:pPr>
      <w:r w:rsidRPr="00DA07AB">
        <w:t>1)</w:t>
      </w:r>
      <w:r w:rsidRPr="00DA07AB">
        <w:tab/>
        <w:t>analizę zagrożeń związanych</w:t>
      </w:r>
      <w:r w:rsidR="00E21D5B" w:rsidRPr="00DA07AB">
        <w:t xml:space="preserve"> z</w:t>
      </w:r>
      <w:r w:rsidR="00E21D5B">
        <w:t> </w:t>
      </w:r>
      <w:r w:rsidRPr="00DA07AB">
        <w:t>organizacją imprez masowych;</w:t>
      </w:r>
    </w:p>
    <w:p w:rsidR="000B7101" w:rsidRPr="00DA07AB" w:rsidRDefault="000B7101" w:rsidP="000B7101">
      <w:pPr>
        <w:pStyle w:val="ZPKTzmpktartykuempunktem"/>
      </w:pPr>
      <w:r w:rsidRPr="00DA07AB">
        <w:t>2)</w:t>
      </w:r>
      <w:r w:rsidRPr="00DA07AB">
        <w:tab/>
        <w:t>analizę</w:t>
      </w:r>
      <w:r w:rsidR="00E21D5B" w:rsidRPr="00DA07AB">
        <w:t xml:space="preserve"> i</w:t>
      </w:r>
      <w:r w:rsidR="00E21D5B">
        <w:t> </w:t>
      </w:r>
      <w:r w:rsidRPr="00DA07AB">
        <w:t>ocenę działań podejmowanych przez podmioty,</w:t>
      </w:r>
      <w:r w:rsidR="00E21D5B" w:rsidRPr="00DA07AB">
        <w:t xml:space="preserve"> o</w:t>
      </w:r>
      <w:r w:rsidR="00E21D5B">
        <w:t> </w:t>
      </w:r>
      <w:r w:rsidRPr="00DA07AB">
        <w:t>których mowa</w:t>
      </w:r>
      <w:r w:rsidR="00E21D5B" w:rsidRPr="00DA07AB">
        <w:t xml:space="preserve"> w</w:t>
      </w:r>
      <w:r w:rsidR="00E21D5B">
        <w:t> ust. </w:t>
      </w:r>
      <w:r w:rsidRPr="00DA07AB">
        <w:t>2–4,</w:t>
      </w:r>
      <w:r w:rsidR="00E21D5B" w:rsidRPr="00DA07AB">
        <w:t xml:space="preserve"> w</w:t>
      </w:r>
      <w:r w:rsidR="00E21D5B">
        <w:t> </w:t>
      </w:r>
      <w:r w:rsidRPr="00DA07AB">
        <w:t>zakresie dotyczącym bezpieczeństwa imprez masowych;</w:t>
      </w:r>
    </w:p>
    <w:p w:rsidR="000B7101" w:rsidRPr="00DA07AB" w:rsidRDefault="000B7101" w:rsidP="000B7101">
      <w:pPr>
        <w:pStyle w:val="ZPKTzmpktartykuempunktem"/>
      </w:pPr>
      <w:r w:rsidRPr="00DA07AB">
        <w:t>3)</w:t>
      </w:r>
      <w:r w:rsidRPr="00DA07AB">
        <w:tab/>
        <w:t>umożliwienie przekazywania informacji</w:t>
      </w:r>
      <w:r w:rsidR="00E21D5B" w:rsidRPr="00DA07AB">
        <w:t xml:space="preserve"> o</w:t>
      </w:r>
      <w:r w:rsidR="00E21D5B">
        <w:t> </w:t>
      </w:r>
      <w:r w:rsidRPr="00DA07AB">
        <w:t>zagrożeniach związanych</w:t>
      </w:r>
      <w:r w:rsidR="00E21D5B" w:rsidRPr="00DA07AB">
        <w:t xml:space="preserve"> z</w:t>
      </w:r>
      <w:r w:rsidR="00E21D5B">
        <w:t> </w:t>
      </w:r>
      <w:r w:rsidRPr="00DA07AB">
        <w:t>imprezami masowymi pomiędzy po</w:t>
      </w:r>
      <w:r w:rsidRPr="00DA07AB">
        <w:t>d</w:t>
      </w:r>
      <w:r w:rsidRPr="00DA07AB">
        <w:t>miotami,</w:t>
      </w:r>
      <w:r w:rsidR="00E21D5B" w:rsidRPr="00DA07AB">
        <w:t xml:space="preserve"> o</w:t>
      </w:r>
      <w:r w:rsidR="00E21D5B">
        <w:t> </w:t>
      </w:r>
      <w:r w:rsidRPr="00DA07AB">
        <w:t>których mowa</w:t>
      </w:r>
      <w:r w:rsidR="00E21D5B" w:rsidRPr="00DA07AB">
        <w:t xml:space="preserve"> w</w:t>
      </w:r>
      <w:r w:rsidR="00E21D5B">
        <w:t> ust. </w:t>
      </w:r>
      <w:r w:rsidRPr="00DA07AB">
        <w:t>2–4;</w:t>
      </w:r>
    </w:p>
    <w:p w:rsidR="000B7101" w:rsidRPr="00DA07AB" w:rsidRDefault="000B7101" w:rsidP="000B7101">
      <w:pPr>
        <w:pStyle w:val="ZPKTzmpktartykuempunktem"/>
      </w:pPr>
      <w:r w:rsidRPr="00DA07AB">
        <w:t>4)</w:t>
      </w:r>
      <w:r w:rsidRPr="00DA07AB">
        <w:tab/>
        <w:t xml:space="preserve">wspieranie programów mających na celu </w:t>
      </w:r>
      <w:r w:rsidRPr="00D46707">
        <w:t>poprawę stanu bezpieczeństwa</w:t>
      </w:r>
      <w:r w:rsidRPr="00DA07AB">
        <w:t xml:space="preserve"> imprez masowych;</w:t>
      </w:r>
    </w:p>
    <w:p w:rsidR="000B7101" w:rsidRPr="00DA07AB" w:rsidRDefault="000B7101" w:rsidP="000B7101">
      <w:pPr>
        <w:pStyle w:val="ZPKTzmpktartykuempunktem"/>
      </w:pPr>
      <w:r w:rsidRPr="00DA07AB">
        <w:t>5)</w:t>
      </w:r>
      <w:r w:rsidRPr="00DA07AB">
        <w:tab/>
        <w:t xml:space="preserve">inne inicjatywy zmierzające do </w:t>
      </w:r>
      <w:r w:rsidRPr="00D46707">
        <w:t>poprawy stanu bezpieczeństwa</w:t>
      </w:r>
      <w:r w:rsidRPr="00DA07AB">
        <w:t xml:space="preserve"> imprez masowych.</w:t>
      </w:r>
      <w:r w:rsidR="00E21D5B">
        <w:t>”</w:t>
      </w:r>
      <w:r w:rsidRPr="00DA07AB">
        <w:t>;</w:t>
      </w:r>
    </w:p>
    <w:p w:rsidR="000B7101" w:rsidRPr="00D46707" w:rsidRDefault="000B7101" w:rsidP="00E21D5B">
      <w:pPr>
        <w:pStyle w:val="PKTpunkt"/>
        <w:keepNext/>
      </w:pPr>
      <w:r>
        <w:t>4</w:t>
      </w:r>
      <w:r w:rsidRPr="00D46707">
        <w:t>)</w:t>
      </w:r>
      <w:r w:rsidRPr="00D46707">
        <w:tab/>
        <w:t>po</w:t>
      </w:r>
      <w:r w:rsidR="00E21D5B">
        <w:t xml:space="preserve"> art. </w:t>
      </w:r>
      <w:r w:rsidRPr="00D46707">
        <w:t>1</w:t>
      </w:r>
      <w:r w:rsidR="00E21D5B" w:rsidRPr="00D46707">
        <w:t>2</w:t>
      </w:r>
      <w:r w:rsidR="00E21D5B">
        <w:t> </w:t>
      </w:r>
      <w:r w:rsidRPr="00D46707">
        <w:t>dodaje się</w:t>
      </w:r>
      <w:r w:rsidR="00E21D5B">
        <w:t xml:space="preserve"> art. </w:t>
      </w:r>
      <w:r w:rsidRPr="00D46707">
        <w:t>12a</w:t>
      </w:r>
      <w:r w:rsidR="00E21D5B" w:rsidRPr="00D46707">
        <w:t xml:space="preserve"> w</w:t>
      </w:r>
      <w:r w:rsidR="00E21D5B">
        <w:t> </w:t>
      </w:r>
      <w:r w:rsidRPr="00D46707">
        <w:t>brzmieniu:</w:t>
      </w:r>
    </w:p>
    <w:p w:rsidR="000B7101" w:rsidRPr="00D46707" w:rsidRDefault="00E21D5B" w:rsidP="000B7101">
      <w:pPr>
        <w:pStyle w:val="ZARTzmartartykuempunktem"/>
      </w:pPr>
      <w:r>
        <w:t>„</w:t>
      </w:r>
      <w:r w:rsidR="000B7101" w:rsidRPr="00D46707">
        <w:t>Art. 12a. Minister właściwy do spraw kultury fizycznej może dofinansowywać programy edukacyjne, info</w:t>
      </w:r>
      <w:r w:rsidR="000B7101" w:rsidRPr="00D46707">
        <w:t>r</w:t>
      </w:r>
      <w:r w:rsidR="000B7101" w:rsidRPr="00D46707">
        <w:t>macyjne</w:t>
      </w:r>
      <w:r w:rsidRPr="00D46707">
        <w:t xml:space="preserve"> i</w:t>
      </w:r>
      <w:r>
        <w:t> </w:t>
      </w:r>
      <w:r w:rsidR="000B7101" w:rsidRPr="00D46707">
        <w:t>szkoleniowe na rzecz poprawy stanu bezpieczeństwa masowych imprez sportowych oraz zwalczania neg</w:t>
      </w:r>
      <w:r w:rsidR="000B7101" w:rsidRPr="00D46707">
        <w:t>a</w:t>
      </w:r>
      <w:r w:rsidR="000B7101" w:rsidRPr="00D46707">
        <w:t>tywnych zjawisk</w:t>
      </w:r>
      <w:r w:rsidRPr="00D46707">
        <w:t xml:space="preserve"> w</w:t>
      </w:r>
      <w:r>
        <w:t> </w:t>
      </w:r>
      <w:r w:rsidR="000B7101" w:rsidRPr="00D46707">
        <w:t>sporcie.</w:t>
      </w:r>
      <w:r>
        <w:t>”</w:t>
      </w:r>
      <w:r w:rsidR="000B7101" w:rsidRPr="00D46707">
        <w:t>;</w:t>
      </w:r>
    </w:p>
    <w:p w:rsidR="000B7101" w:rsidRPr="000B7101" w:rsidRDefault="000B7101" w:rsidP="00E21D5B">
      <w:pPr>
        <w:pStyle w:val="PKTpunkt"/>
        <w:keepNext/>
      </w:pPr>
      <w:r>
        <w:t>5</w:t>
      </w:r>
      <w:r w:rsidRPr="000B7101">
        <w:t>)</w:t>
      </w:r>
      <w:r w:rsidRPr="000B7101">
        <w:tab/>
        <w:t>w</w:t>
      </w:r>
      <w:r w:rsidR="00E21D5B">
        <w:t xml:space="preserve"> art. </w:t>
      </w:r>
      <w:r w:rsidRPr="000B7101">
        <w:t>13:</w:t>
      </w:r>
    </w:p>
    <w:p w:rsidR="000B7101" w:rsidRPr="000B7101" w:rsidRDefault="000B7101" w:rsidP="00E21D5B">
      <w:pPr>
        <w:pStyle w:val="LITlitera"/>
        <w:keepNext/>
      </w:pPr>
      <w:r w:rsidRPr="00DA07AB">
        <w:t>a)</w:t>
      </w:r>
      <w:r w:rsidRPr="00DA07AB">
        <w:tab/>
        <w:t>ust. 1–2c otrzymują brzmienie:</w:t>
      </w:r>
    </w:p>
    <w:p w:rsidR="000B7101" w:rsidRPr="00DA07AB" w:rsidRDefault="00E21D5B" w:rsidP="000B7101">
      <w:pPr>
        <w:pStyle w:val="ZLITUSTzmustliter"/>
      </w:pPr>
      <w:r>
        <w:t>„</w:t>
      </w:r>
      <w:r w:rsidR="000B7101" w:rsidRPr="00DA07AB">
        <w:t>1. </w:t>
      </w:r>
      <w:r w:rsidR="000B7101" w:rsidRPr="00D46707">
        <w:t>Organizator meczu piłki nożnej klubu uczestniczącego</w:t>
      </w:r>
      <w:r w:rsidRPr="00DA07AB">
        <w:t xml:space="preserve"> w</w:t>
      </w:r>
      <w:r>
        <w:t> </w:t>
      </w:r>
      <w:r w:rsidR="000B7101" w:rsidRPr="00DA07AB">
        <w:t>rozgrywkach</w:t>
      </w:r>
      <w:r w:rsidR="000B7101">
        <w:t xml:space="preserve"> </w:t>
      </w:r>
      <w:r w:rsidR="000B7101" w:rsidRPr="00D46707">
        <w:t>jednej</w:t>
      </w:r>
      <w:r w:rsidRPr="00D46707">
        <w:t xml:space="preserve"> z</w:t>
      </w:r>
      <w:r>
        <w:t> </w:t>
      </w:r>
      <w:r w:rsidR="000B7101" w:rsidRPr="00DA07AB">
        <w:t>trzech najwyższych l</w:t>
      </w:r>
      <w:r w:rsidR="000B7101" w:rsidRPr="00DA07AB">
        <w:t>i</w:t>
      </w:r>
      <w:r w:rsidR="000B7101" w:rsidRPr="00DA07AB">
        <w:t>gowych klas rozgrywkowych rywalizacji mężczyzn, niezależnie od rodzaju rozgrywek, tj. krajowych czy mi</w:t>
      </w:r>
      <w:r w:rsidR="000B7101" w:rsidRPr="00DA07AB">
        <w:t>ę</w:t>
      </w:r>
      <w:r w:rsidR="000B7101" w:rsidRPr="00DA07AB">
        <w:t xml:space="preserve">dzynarodowych, </w:t>
      </w:r>
      <w:r w:rsidR="000B7101" w:rsidRPr="00D46707">
        <w:t>zapewnia</w:t>
      </w:r>
      <w:r w:rsidR="000B7101" w:rsidRPr="00DA07AB">
        <w:t xml:space="preserve"> identyfikację osób uczestniczących</w:t>
      </w:r>
      <w:r w:rsidRPr="00DA07AB">
        <w:t xml:space="preserve"> w</w:t>
      </w:r>
      <w:r>
        <w:t> </w:t>
      </w:r>
      <w:r w:rsidR="000B7101" w:rsidRPr="00DA07AB">
        <w:t>t</w:t>
      </w:r>
      <w:r w:rsidR="000B7101">
        <w:t>ej</w:t>
      </w:r>
      <w:r w:rsidR="000B7101" w:rsidRPr="00DA07AB">
        <w:t xml:space="preserve"> imprez</w:t>
      </w:r>
      <w:r w:rsidR="000B7101">
        <w:t>ie</w:t>
      </w:r>
      <w:r w:rsidR="000B7101" w:rsidRPr="00DA07AB">
        <w:t>, niezależnie od obowiązków</w:t>
      </w:r>
      <w:r w:rsidRPr="00DA07AB">
        <w:t xml:space="preserve"> i</w:t>
      </w:r>
      <w:r>
        <w:t> </w:t>
      </w:r>
      <w:r w:rsidR="000B7101" w:rsidRPr="00DA07AB">
        <w:t>wymogów,</w:t>
      </w:r>
      <w:r w:rsidRPr="00DA07AB">
        <w:t xml:space="preserve"> o</w:t>
      </w:r>
      <w:r>
        <w:t> </w:t>
      </w:r>
      <w:r w:rsidR="000B7101" w:rsidRPr="00DA07AB">
        <w:t>których mowa</w:t>
      </w:r>
      <w:r w:rsidRPr="00DA07AB">
        <w:t xml:space="preserve"> w</w:t>
      </w:r>
      <w:r>
        <w:t> art. </w:t>
      </w:r>
      <w:r w:rsidR="000B7101" w:rsidRPr="00DA07AB">
        <w:t>6.</w:t>
      </w:r>
    </w:p>
    <w:p w:rsidR="000B7101" w:rsidRPr="00DA07AB" w:rsidRDefault="000B7101" w:rsidP="000B7101">
      <w:pPr>
        <w:pStyle w:val="ZLITUSTzmustliter"/>
      </w:pPr>
      <w:r w:rsidRPr="00DA07AB">
        <w:t>2. Obiekty wykorzystywane do organizacji meczów piłki nożnej,</w:t>
      </w:r>
      <w:r w:rsidR="00E21D5B" w:rsidRPr="00DA07AB">
        <w:t xml:space="preserve"> o</w:t>
      </w:r>
      <w:r w:rsidR="00E21D5B">
        <w:t> </w:t>
      </w:r>
      <w:r w:rsidRPr="00DA07AB">
        <w:t>których mowa</w:t>
      </w:r>
      <w:r w:rsidR="00E21D5B" w:rsidRPr="00DA07AB">
        <w:t xml:space="preserve"> w</w:t>
      </w:r>
      <w:r w:rsidR="00E21D5B">
        <w:t> ust. </w:t>
      </w:r>
      <w:r w:rsidRPr="00DA07AB">
        <w:t>1, wyposaża się</w:t>
      </w:r>
      <w:r w:rsidR="00E21D5B" w:rsidRPr="00DA07AB">
        <w:t xml:space="preserve"> w</w:t>
      </w:r>
      <w:r w:rsidR="00E21D5B">
        <w:t> </w:t>
      </w:r>
      <w:r w:rsidRPr="00DA07AB">
        <w:t>kompatybilne mi</w:t>
      </w:r>
      <w:r>
        <w:t>ędzy sobą elektroniczne systemy służące do</w:t>
      </w:r>
      <w:r w:rsidRPr="00DA07AB">
        <w:t xml:space="preserve"> identyfikacji osób, sprzedaży biletów, kontroli przebywania</w:t>
      </w:r>
      <w:r w:rsidR="00E21D5B" w:rsidRPr="00DA07AB">
        <w:t xml:space="preserve"> w</w:t>
      </w:r>
      <w:r w:rsidR="00E21D5B">
        <w:t> </w:t>
      </w:r>
      <w:r w:rsidRPr="00DA07AB">
        <w:t>miejscu</w:t>
      </w:r>
      <w:r w:rsidR="00E21D5B" w:rsidRPr="00DA07AB">
        <w:t xml:space="preserve"> i</w:t>
      </w:r>
      <w:r w:rsidR="00E21D5B">
        <w:t> </w:t>
      </w:r>
      <w:r w:rsidR="00E21D5B" w:rsidRPr="00DA07AB">
        <w:t>w</w:t>
      </w:r>
      <w:r w:rsidR="00E21D5B">
        <w:t> </w:t>
      </w:r>
      <w:r w:rsidRPr="00DA07AB">
        <w:t>czasie trwania meczu piłki nożnej, kontroli dostępu do określonych miejsc oraz w</w:t>
      </w:r>
      <w:r w:rsidRPr="00DA07AB">
        <w:t>e</w:t>
      </w:r>
      <w:r w:rsidRPr="00DA07AB">
        <w:t>ryfikacji informacji,</w:t>
      </w:r>
      <w:r w:rsidR="00E21D5B" w:rsidRPr="00DA07AB">
        <w:t xml:space="preserve"> o</w:t>
      </w:r>
      <w:r w:rsidR="00E21D5B">
        <w:t> </w:t>
      </w:r>
      <w:r w:rsidRPr="00DA07AB">
        <w:t>których mowa</w:t>
      </w:r>
      <w:r w:rsidR="00E21D5B" w:rsidRPr="00DA07AB">
        <w:t xml:space="preserve"> w</w:t>
      </w:r>
      <w:r w:rsidR="00E21D5B">
        <w:t> art. </w:t>
      </w:r>
      <w:r w:rsidRPr="00DA07AB">
        <w:t>2</w:t>
      </w:r>
      <w:r w:rsidR="00E21D5B" w:rsidRPr="00DA07AB">
        <w:t>2</w:t>
      </w:r>
      <w:r w:rsidR="00E21D5B">
        <w:t xml:space="preserve"> ust. </w:t>
      </w:r>
      <w:r w:rsidR="00E21D5B" w:rsidRPr="00DA07AB">
        <w:t>1</w:t>
      </w:r>
      <w:r w:rsidR="00E21D5B">
        <w:t xml:space="preserve"> pkt </w:t>
      </w:r>
      <w:r w:rsidR="00E21D5B" w:rsidRPr="00DA07AB">
        <w:t>1</w:t>
      </w:r>
      <w:r w:rsidR="00E21D5B">
        <w:t xml:space="preserve"> lit. </w:t>
      </w:r>
      <w:r w:rsidRPr="00DA07AB">
        <w:t>a–c.</w:t>
      </w:r>
    </w:p>
    <w:p w:rsidR="000B7101" w:rsidRPr="000B7101" w:rsidRDefault="000B7101" w:rsidP="00E21D5B">
      <w:pPr>
        <w:pStyle w:val="ZLITUSTzmustliter"/>
        <w:keepNext/>
      </w:pPr>
      <w:r w:rsidRPr="00DA07AB">
        <w:t>2a. Niezależnie od systemów,</w:t>
      </w:r>
      <w:r w:rsidR="00E21D5B" w:rsidRPr="00DA07AB">
        <w:t xml:space="preserve"> o</w:t>
      </w:r>
      <w:r w:rsidR="00E21D5B">
        <w:t> </w:t>
      </w:r>
      <w:r w:rsidRPr="00DA07AB">
        <w:t>których mowa</w:t>
      </w:r>
      <w:r w:rsidR="00E21D5B" w:rsidRPr="00DA07AB">
        <w:t xml:space="preserve"> w</w:t>
      </w:r>
      <w:r w:rsidR="00E21D5B">
        <w:t> ust. </w:t>
      </w:r>
      <w:r w:rsidRPr="00DA07AB">
        <w:t>2, tworzy się:</w:t>
      </w:r>
    </w:p>
    <w:p w:rsidR="000B7101" w:rsidRPr="00DA07AB" w:rsidRDefault="000B7101" w:rsidP="000B7101">
      <w:pPr>
        <w:pStyle w:val="ZLITPKTzmpktliter"/>
      </w:pPr>
      <w:r w:rsidRPr="00DA07AB">
        <w:t>1)</w:t>
      </w:r>
      <w:r w:rsidRPr="00DA07AB">
        <w:tab/>
        <w:t>centralny system identyfikacji uczestników meczów piłki nożnej rozgrywanych</w:t>
      </w:r>
      <w:r w:rsidR="00E21D5B" w:rsidRPr="00DA07AB">
        <w:t xml:space="preserve"> w</w:t>
      </w:r>
      <w:r w:rsidR="00E21D5B">
        <w:t> </w:t>
      </w:r>
      <w:r w:rsidRPr="00DA07AB">
        <w:t>ramach najwyższej l</w:t>
      </w:r>
      <w:r w:rsidRPr="00DA07AB">
        <w:t>i</w:t>
      </w:r>
      <w:r w:rsidRPr="00DA07AB">
        <w:t>gowej klasy rozgrywkowej rywalizacji mężczyzn;</w:t>
      </w:r>
    </w:p>
    <w:p w:rsidR="000B7101" w:rsidRDefault="000B7101" w:rsidP="000B7101">
      <w:pPr>
        <w:pStyle w:val="ZLITPKTzmpktliter"/>
      </w:pPr>
      <w:r w:rsidRPr="00DA07AB">
        <w:t>2)</w:t>
      </w:r>
      <w:r w:rsidRPr="00DA07AB">
        <w:tab/>
      </w:r>
      <w:r w:rsidRPr="00E52A2D">
        <w:t>centralny system identyfikacji uczestników meczów piłki nożnej rozgrywanych</w:t>
      </w:r>
      <w:r w:rsidR="00E21D5B" w:rsidRPr="00E52A2D">
        <w:t xml:space="preserve"> w</w:t>
      </w:r>
      <w:r w:rsidR="00E21D5B">
        <w:t> </w:t>
      </w:r>
      <w:r w:rsidRPr="00E52A2D">
        <w:t>drugiej</w:t>
      </w:r>
      <w:r w:rsidR="00E21D5B" w:rsidRPr="00E52A2D">
        <w:t xml:space="preserve"> i</w:t>
      </w:r>
      <w:r w:rsidR="00E21D5B">
        <w:t> </w:t>
      </w:r>
      <w:r w:rsidRPr="00E52A2D">
        <w:t>trzeciej na</w:t>
      </w:r>
      <w:r w:rsidRPr="00E52A2D">
        <w:t>j</w:t>
      </w:r>
      <w:r w:rsidRPr="00E52A2D">
        <w:t>wyższej ligowej klasie rozgrywkowej rywalizacji mężczyzn.</w:t>
      </w:r>
    </w:p>
    <w:p w:rsidR="000B7101" w:rsidRPr="00DA07AB" w:rsidRDefault="000B7101" w:rsidP="000B7101">
      <w:pPr>
        <w:pStyle w:val="ZLITUSTzmustliter"/>
      </w:pPr>
      <w:r w:rsidRPr="00DA07AB">
        <w:t>2b. Administratorami danych zgromadzonych</w:t>
      </w:r>
      <w:r w:rsidR="00E21D5B" w:rsidRPr="00DA07AB">
        <w:t xml:space="preserve"> w</w:t>
      </w:r>
      <w:r w:rsidR="00E21D5B">
        <w:t> </w:t>
      </w:r>
      <w:r w:rsidRPr="00DA07AB">
        <w:t>systemach,</w:t>
      </w:r>
      <w:r w:rsidR="00E21D5B" w:rsidRPr="00DA07AB">
        <w:t xml:space="preserve"> o</w:t>
      </w:r>
      <w:r w:rsidR="00E21D5B">
        <w:t> </w:t>
      </w:r>
      <w:r w:rsidRPr="00DA07AB">
        <w:t>których mowa</w:t>
      </w:r>
      <w:r w:rsidR="00E21D5B" w:rsidRPr="00DA07AB">
        <w:t xml:space="preserve"> w</w:t>
      </w:r>
      <w:r w:rsidR="00E21D5B">
        <w:t> ust. </w:t>
      </w:r>
      <w:r w:rsidRPr="00DA07AB">
        <w:t>2a, są właściwe po</w:t>
      </w:r>
      <w:r w:rsidRPr="00DA07AB">
        <w:t>d</w:t>
      </w:r>
      <w:r w:rsidRPr="00DA07AB">
        <w:t>mioty zarządzające tymi rozgrywkami.</w:t>
      </w:r>
    </w:p>
    <w:p w:rsidR="000B7101" w:rsidRPr="00DA07AB" w:rsidRDefault="000B7101" w:rsidP="000B7101">
      <w:pPr>
        <w:pStyle w:val="ZLITUSTzmustliter"/>
      </w:pPr>
      <w:r w:rsidRPr="00DA07AB">
        <w:t>2c. Kompatybilność oznacza, iż elektroniczne systemy,</w:t>
      </w:r>
      <w:r w:rsidR="00E21D5B" w:rsidRPr="00DA07AB">
        <w:t xml:space="preserve"> o</w:t>
      </w:r>
      <w:r w:rsidR="00E21D5B">
        <w:t> </w:t>
      </w:r>
      <w:r w:rsidRPr="00DA07AB">
        <w:t>których mowa</w:t>
      </w:r>
      <w:r w:rsidR="00E21D5B" w:rsidRPr="00DA07AB">
        <w:t xml:space="preserve"> w</w:t>
      </w:r>
      <w:r w:rsidR="00E21D5B">
        <w:t> ust. </w:t>
      </w:r>
      <w:r w:rsidRPr="00DA07AB">
        <w:t>2, muszą być podłączone do systemów,</w:t>
      </w:r>
      <w:r w:rsidR="00E21D5B" w:rsidRPr="00DA07AB">
        <w:t xml:space="preserve"> o</w:t>
      </w:r>
      <w:r w:rsidR="00E21D5B">
        <w:t> </w:t>
      </w:r>
      <w:r w:rsidRPr="00DA07AB">
        <w:t>których mowa</w:t>
      </w:r>
      <w:r w:rsidR="00E21D5B" w:rsidRPr="00DA07AB">
        <w:t xml:space="preserve"> w</w:t>
      </w:r>
      <w:r w:rsidR="00E21D5B">
        <w:t> ust. </w:t>
      </w:r>
      <w:r w:rsidRPr="00DA07AB">
        <w:t>2a, oraz działać na podstawie numeru PESEL,</w:t>
      </w:r>
      <w:r w:rsidR="00E21D5B" w:rsidRPr="00DA07AB">
        <w:t xml:space="preserve"> a</w:t>
      </w:r>
      <w:r w:rsidR="00E21D5B">
        <w:t> </w:t>
      </w:r>
      <w:r w:rsidR="00E21D5B" w:rsidRPr="00DA07AB">
        <w:t>w</w:t>
      </w:r>
      <w:r w:rsidR="00E21D5B">
        <w:t> </w:t>
      </w:r>
      <w:r w:rsidRPr="00DA07AB">
        <w:t>razie gdy nie został on nadany – rodzaju, serii</w:t>
      </w:r>
      <w:r w:rsidR="00E21D5B" w:rsidRPr="00DA07AB">
        <w:t xml:space="preserve"> i</w:t>
      </w:r>
      <w:r w:rsidR="00E21D5B">
        <w:t> </w:t>
      </w:r>
      <w:r w:rsidRPr="00DA07AB">
        <w:t>numeru dokumentu potwierdzającego tożsamość, po przekazaniu danych,</w:t>
      </w:r>
      <w:r w:rsidR="00E21D5B" w:rsidRPr="00DA07AB">
        <w:t xml:space="preserve"> o</w:t>
      </w:r>
      <w:r w:rsidR="00E21D5B">
        <w:t> </w:t>
      </w:r>
      <w:r w:rsidRPr="00DA07AB">
        <w:t>których mowa</w:t>
      </w:r>
      <w:r w:rsidR="00E21D5B" w:rsidRPr="00DA07AB">
        <w:t xml:space="preserve"> w</w:t>
      </w:r>
      <w:r w:rsidR="00E21D5B">
        <w:t> ust. </w:t>
      </w:r>
      <w:r w:rsidRPr="00DA07AB">
        <w:t>4.</w:t>
      </w:r>
      <w:r w:rsidR="00E21D5B">
        <w:t>”</w:t>
      </w:r>
      <w:r w:rsidRPr="00DA07AB">
        <w:t>,</w:t>
      </w:r>
    </w:p>
    <w:p w:rsidR="000B7101" w:rsidRPr="00DA07AB" w:rsidRDefault="000B7101" w:rsidP="000B7101">
      <w:pPr>
        <w:pStyle w:val="LITlitera"/>
      </w:pPr>
      <w:r w:rsidRPr="00DA07AB">
        <w:t>b)</w:t>
      </w:r>
      <w:r w:rsidRPr="00DA07AB">
        <w:tab/>
        <w:t>uchyla się</w:t>
      </w:r>
      <w:r w:rsidR="00E21D5B">
        <w:t xml:space="preserve"> ust. </w:t>
      </w:r>
      <w:r w:rsidRPr="00DA07AB">
        <w:t>2d,</w:t>
      </w:r>
    </w:p>
    <w:p w:rsidR="000B7101" w:rsidRPr="000B7101" w:rsidRDefault="000B7101" w:rsidP="00E21D5B">
      <w:pPr>
        <w:pStyle w:val="LITlitera"/>
        <w:keepNext/>
      </w:pPr>
      <w:r w:rsidRPr="00DA07AB">
        <w:t>c)</w:t>
      </w:r>
      <w:r w:rsidRPr="00DA07AB">
        <w:tab/>
        <w:t xml:space="preserve">ust. </w:t>
      </w:r>
      <w:r w:rsidR="00E21D5B" w:rsidRPr="00DA07AB">
        <w:t>3</w:t>
      </w:r>
      <w:r w:rsidR="00E21D5B">
        <w:t> </w:t>
      </w:r>
      <w:r w:rsidRPr="00DA07AB">
        <w:t>otrzymuje brzmienie:</w:t>
      </w:r>
    </w:p>
    <w:p w:rsidR="000B7101" w:rsidRPr="00DA07AB" w:rsidRDefault="00E21D5B" w:rsidP="000B7101">
      <w:pPr>
        <w:pStyle w:val="ZLITUSTzmustliter"/>
      </w:pPr>
      <w:r>
        <w:t>„</w:t>
      </w:r>
      <w:r w:rsidR="000B7101" w:rsidRPr="00DA07AB">
        <w:t>3. Wymagania techniczno</w:t>
      </w:r>
      <w:r>
        <w:softHyphen/>
      </w:r>
      <w:r>
        <w:noBreakHyphen/>
      </w:r>
      <w:r w:rsidR="000B7101" w:rsidRPr="00DA07AB">
        <w:t>użytkowe systemów,</w:t>
      </w:r>
      <w:r w:rsidRPr="00DA07AB">
        <w:t xml:space="preserve"> o</w:t>
      </w:r>
      <w:r>
        <w:t> </w:t>
      </w:r>
      <w:r w:rsidR="000B7101" w:rsidRPr="00DA07AB">
        <w:t>których mowa</w:t>
      </w:r>
      <w:r w:rsidRPr="00DA07AB">
        <w:t xml:space="preserve"> w</w:t>
      </w:r>
      <w:r>
        <w:t> ust. </w:t>
      </w:r>
      <w:r w:rsidRPr="00DA07AB">
        <w:t>2</w:t>
      </w:r>
      <w:r>
        <w:t xml:space="preserve"> i </w:t>
      </w:r>
      <w:r w:rsidR="000B7101" w:rsidRPr="00D46707">
        <w:t>2a,</w:t>
      </w:r>
      <w:r w:rsidR="000B7101" w:rsidRPr="00DA07AB">
        <w:t xml:space="preserve"> przeznaczonych dla obie</w:t>
      </w:r>
      <w:r w:rsidR="000B7101" w:rsidRPr="00DA07AB">
        <w:t>k</w:t>
      </w:r>
      <w:r w:rsidR="000B7101" w:rsidRPr="00DA07AB">
        <w:t>tów wykorzystywanych do prowadzenia rozgrywek meczów piłki nożnej,</w:t>
      </w:r>
      <w:r w:rsidRPr="00DA07AB">
        <w:t xml:space="preserve"> o</w:t>
      </w:r>
      <w:r>
        <w:t> </w:t>
      </w:r>
      <w:r w:rsidR="000B7101" w:rsidRPr="00DA07AB">
        <w:t>których mowa</w:t>
      </w:r>
      <w:r w:rsidRPr="00DA07AB">
        <w:t xml:space="preserve"> w</w:t>
      </w:r>
      <w:r>
        <w:t> ust. </w:t>
      </w:r>
      <w:r w:rsidR="000B7101" w:rsidRPr="00DA07AB">
        <w:t>1, określają właściwe podmioty zarządzające tymi rozgrywkami.</w:t>
      </w:r>
      <w:r>
        <w:t>”</w:t>
      </w:r>
      <w:r w:rsidR="000B7101" w:rsidRPr="00DA07AB">
        <w:t>,</w:t>
      </w:r>
    </w:p>
    <w:p w:rsidR="000B7101" w:rsidRPr="00DA07AB" w:rsidRDefault="000B7101" w:rsidP="000B7101">
      <w:pPr>
        <w:pStyle w:val="LITlitera"/>
      </w:pPr>
      <w:r w:rsidRPr="00DA07AB">
        <w:t>d)</w:t>
      </w:r>
      <w:r w:rsidRPr="00DA07AB">
        <w:tab/>
        <w:t>uchyla się</w:t>
      </w:r>
      <w:r w:rsidR="00E21D5B">
        <w:t xml:space="preserve"> ust. </w:t>
      </w:r>
      <w:r w:rsidRPr="00DA07AB">
        <w:t>3a,</w:t>
      </w:r>
    </w:p>
    <w:p w:rsidR="000B7101" w:rsidRPr="00DA07AB" w:rsidRDefault="000B7101" w:rsidP="000B7101">
      <w:pPr>
        <w:pStyle w:val="LITlitera"/>
      </w:pPr>
      <w:r w:rsidRPr="00DA07AB">
        <w:t>e)</w:t>
      </w:r>
      <w:r w:rsidRPr="00DA07AB">
        <w:tab/>
        <w:t>w</w:t>
      </w:r>
      <w:r w:rsidR="00E21D5B">
        <w:t xml:space="preserve"> ust. </w:t>
      </w:r>
      <w:r w:rsidR="00E21D5B" w:rsidRPr="00DA07AB">
        <w:t>4</w:t>
      </w:r>
      <w:r w:rsidR="00E21D5B">
        <w:t> </w:t>
      </w:r>
      <w:r w:rsidRPr="00DA07AB">
        <w:t>uchyla się</w:t>
      </w:r>
      <w:r w:rsidR="00E21D5B">
        <w:t xml:space="preserve"> pkt </w:t>
      </w:r>
      <w:r w:rsidRPr="00DA07AB">
        <w:t xml:space="preserve">2, </w:t>
      </w:r>
      <w:r w:rsidR="00E21D5B" w:rsidRPr="00DA07AB">
        <w:t>4</w:t>
      </w:r>
      <w:r w:rsidR="00E21D5B">
        <w:t xml:space="preserve"> i </w:t>
      </w:r>
      <w:r w:rsidRPr="00DA07AB">
        <w:t>5,</w:t>
      </w:r>
    </w:p>
    <w:p w:rsidR="000B7101" w:rsidRPr="000B7101" w:rsidRDefault="000B7101" w:rsidP="00E21D5B">
      <w:pPr>
        <w:pStyle w:val="LITlitera"/>
        <w:keepNext/>
      </w:pPr>
      <w:r w:rsidRPr="00DA07AB">
        <w:t>f)</w:t>
      </w:r>
      <w:r w:rsidRPr="00DA07AB">
        <w:tab/>
        <w:t xml:space="preserve">ust. </w:t>
      </w:r>
      <w:r w:rsidR="00E21D5B" w:rsidRPr="00DA07AB">
        <w:t>8</w:t>
      </w:r>
      <w:r w:rsidR="00E21D5B">
        <w:t xml:space="preserve"> i </w:t>
      </w:r>
      <w:r w:rsidR="00E21D5B" w:rsidRPr="00DA07AB">
        <w:t>9</w:t>
      </w:r>
      <w:r w:rsidR="00E21D5B">
        <w:t> </w:t>
      </w:r>
      <w:r w:rsidRPr="00DA07AB">
        <w:t>otrzymują brzmienie:</w:t>
      </w:r>
    </w:p>
    <w:p w:rsidR="000B7101" w:rsidRPr="000B7101" w:rsidRDefault="00E21D5B" w:rsidP="00E21D5B">
      <w:pPr>
        <w:pStyle w:val="ZLITUSTzmustliter"/>
        <w:keepNext/>
      </w:pPr>
      <w:r>
        <w:t>„</w:t>
      </w:r>
      <w:r w:rsidR="000B7101" w:rsidRPr="000B7101">
        <w:t>8. Zakres danych gromadzonych</w:t>
      </w:r>
      <w:r w:rsidRPr="000B7101">
        <w:t xml:space="preserve"> w</w:t>
      </w:r>
      <w:r>
        <w:t> </w:t>
      </w:r>
      <w:r w:rsidR="000B7101" w:rsidRPr="000B7101">
        <w:t>systemie,</w:t>
      </w:r>
      <w:r w:rsidRPr="000B7101">
        <w:t xml:space="preserve"> o</w:t>
      </w:r>
      <w:r>
        <w:t> </w:t>
      </w:r>
      <w:r w:rsidR="000B7101" w:rsidRPr="000B7101">
        <w:t>którym mowa</w:t>
      </w:r>
      <w:r w:rsidRPr="000B7101">
        <w:t xml:space="preserve"> w</w:t>
      </w:r>
      <w:r>
        <w:t> ust. </w:t>
      </w:r>
      <w:r w:rsidR="000B7101" w:rsidRPr="000B7101">
        <w:t>2a</w:t>
      </w:r>
      <w:r>
        <w:t xml:space="preserve"> pkt </w:t>
      </w:r>
      <w:r w:rsidR="000B7101" w:rsidRPr="000B7101">
        <w:t>1, obejmuje:</w:t>
      </w:r>
    </w:p>
    <w:p w:rsidR="000B7101" w:rsidRPr="00DA07AB" w:rsidRDefault="000B7101" w:rsidP="000B7101">
      <w:pPr>
        <w:pStyle w:val="ZLITPKTzmpktliter"/>
      </w:pPr>
      <w:r w:rsidRPr="00DA07AB">
        <w:t>1)</w:t>
      </w:r>
      <w:r w:rsidRPr="00DA07AB">
        <w:tab/>
        <w:t>dane określone</w:t>
      </w:r>
      <w:r w:rsidR="00E21D5B" w:rsidRPr="00DA07AB">
        <w:t xml:space="preserve"> w</w:t>
      </w:r>
      <w:r w:rsidR="00E21D5B">
        <w:t> ust. </w:t>
      </w:r>
      <w:r w:rsidRPr="00DA07AB">
        <w:t>4,</w:t>
      </w:r>
    </w:p>
    <w:p w:rsidR="000B7101" w:rsidRPr="00DA07AB" w:rsidRDefault="000B7101" w:rsidP="000B7101">
      <w:pPr>
        <w:pStyle w:val="ZLITPKTzmpktliter"/>
      </w:pPr>
      <w:r w:rsidRPr="00DA07AB">
        <w:t>2)</w:t>
      </w:r>
      <w:r w:rsidRPr="00DA07AB">
        <w:tab/>
        <w:t>dane,</w:t>
      </w:r>
      <w:r w:rsidR="00E21D5B" w:rsidRPr="00DA07AB">
        <w:t xml:space="preserve"> o</w:t>
      </w:r>
      <w:r w:rsidR="00E21D5B">
        <w:t> </w:t>
      </w:r>
      <w:r w:rsidRPr="00DA07AB">
        <w:t>których mowa</w:t>
      </w:r>
      <w:r w:rsidR="00E21D5B" w:rsidRPr="00DA07AB">
        <w:t xml:space="preserve"> w</w:t>
      </w:r>
      <w:r w:rsidR="00E21D5B">
        <w:t> art. </w:t>
      </w:r>
      <w:r w:rsidRPr="00DA07AB">
        <w:t>2</w:t>
      </w:r>
      <w:r w:rsidR="00E21D5B" w:rsidRPr="00DA07AB">
        <w:t>2</w:t>
      </w:r>
      <w:r w:rsidR="00E21D5B">
        <w:t xml:space="preserve"> ust. </w:t>
      </w:r>
      <w:r w:rsidR="00E21D5B" w:rsidRPr="00DA07AB">
        <w:t>1</w:t>
      </w:r>
      <w:r w:rsidR="00E21D5B">
        <w:t xml:space="preserve"> pkt </w:t>
      </w:r>
      <w:r w:rsidR="00E21D5B" w:rsidRPr="00DA07AB">
        <w:t>1</w:t>
      </w:r>
      <w:r w:rsidR="00E21D5B">
        <w:t xml:space="preserve"> lit. </w:t>
      </w:r>
      <w:r w:rsidRPr="00DA07AB">
        <w:t>a–c,</w:t>
      </w:r>
    </w:p>
    <w:p w:rsidR="000B7101" w:rsidRPr="000B7101" w:rsidRDefault="000B7101" w:rsidP="00E21D5B">
      <w:pPr>
        <w:pStyle w:val="ZLITPKTzmpktliter"/>
        <w:keepNext/>
      </w:pPr>
      <w:r>
        <w:t>3)</w:t>
      </w:r>
      <w:r>
        <w:tab/>
      </w:r>
      <w:r w:rsidRPr="000B7101">
        <w:t>informacje</w:t>
      </w:r>
      <w:r w:rsidR="00E21D5B" w:rsidRPr="000B7101">
        <w:t xml:space="preserve"> o</w:t>
      </w:r>
      <w:r w:rsidR="00E21D5B">
        <w:t> </w:t>
      </w:r>
      <w:r w:rsidRPr="000B7101">
        <w:t>zastosowanych zakazach,</w:t>
      </w:r>
      <w:r w:rsidR="00E21D5B" w:rsidRPr="000B7101">
        <w:t xml:space="preserve"> w</w:t>
      </w:r>
      <w:r w:rsidR="00E21D5B">
        <w:t> </w:t>
      </w:r>
      <w:r w:rsidRPr="000B7101">
        <w:t>tym przekazane przez organizatorów imprez masowych</w:t>
      </w:r>
    </w:p>
    <w:p w:rsidR="000B7101" w:rsidRPr="00DA07AB" w:rsidRDefault="005B3FFD" w:rsidP="000B7101">
      <w:pPr>
        <w:pStyle w:val="ZLITCZWSPPKTzmczciwsppktliter"/>
      </w:pPr>
      <w:r>
        <w:t>–</w:t>
      </w:r>
      <w:r w:rsidR="00E21D5B" w:rsidRPr="00DA07AB">
        <w:t> w</w:t>
      </w:r>
      <w:r w:rsidR="00E21D5B">
        <w:t> </w:t>
      </w:r>
      <w:r w:rsidR="000B7101" w:rsidRPr="00DA07AB">
        <w:t>zakresie,</w:t>
      </w:r>
      <w:r w:rsidR="00E21D5B" w:rsidRPr="00DA07AB">
        <w:t xml:space="preserve"> w</w:t>
      </w:r>
      <w:r w:rsidR="00E21D5B">
        <w:t> </w:t>
      </w:r>
      <w:r w:rsidR="000B7101" w:rsidRPr="00DA07AB">
        <w:t>jakim dane</w:t>
      </w:r>
      <w:r w:rsidR="00E21D5B" w:rsidRPr="00DA07AB">
        <w:t xml:space="preserve"> i</w:t>
      </w:r>
      <w:r w:rsidR="00E21D5B">
        <w:t> </w:t>
      </w:r>
      <w:r w:rsidR="000B7101" w:rsidRPr="00DA07AB">
        <w:t>informacje te dotyczą uczestników meczów piłki nożnej rozgrywanych</w:t>
      </w:r>
      <w:r w:rsidR="00E21D5B" w:rsidRPr="00DA07AB">
        <w:t xml:space="preserve"> w</w:t>
      </w:r>
      <w:r w:rsidR="00E21D5B">
        <w:t> </w:t>
      </w:r>
      <w:r w:rsidR="000B7101" w:rsidRPr="00DA07AB">
        <w:t>ramach najwyższej ligowej klasy rozgrywkowej rywalizacji mężczyzn.</w:t>
      </w:r>
    </w:p>
    <w:p w:rsidR="000B7101" w:rsidRPr="000B7101" w:rsidRDefault="000B7101" w:rsidP="00E21D5B">
      <w:pPr>
        <w:pStyle w:val="ZLITUSTzmustliter"/>
        <w:keepNext/>
      </w:pPr>
      <w:r w:rsidRPr="00DA07AB">
        <w:lastRenderedPageBreak/>
        <w:t>9. Zakres danych gromadzonych</w:t>
      </w:r>
      <w:r w:rsidR="00E21D5B" w:rsidRPr="00DA07AB">
        <w:t xml:space="preserve"> w</w:t>
      </w:r>
      <w:r w:rsidR="00E21D5B">
        <w:t> </w:t>
      </w:r>
      <w:r w:rsidRPr="00DA07AB">
        <w:t>systemie,</w:t>
      </w:r>
      <w:r w:rsidR="00E21D5B" w:rsidRPr="00DA07AB">
        <w:t xml:space="preserve"> o</w:t>
      </w:r>
      <w:r w:rsidR="00E21D5B">
        <w:t> </w:t>
      </w:r>
      <w:r w:rsidRPr="00DA07AB">
        <w:t>którym mowa</w:t>
      </w:r>
      <w:r w:rsidR="00E21D5B" w:rsidRPr="00DA07AB">
        <w:t xml:space="preserve"> w</w:t>
      </w:r>
      <w:r w:rsidR="00E21D5B">
        <w:t> ust. </w:t>
      </w:r>
      <w:r w:rsidRPr="00DA07AB">
        <w:t>2a</w:t>
      </w:r>
      <w:r w:rsidR="00E21D5B">
        <w:t xml:space="preserve"> pkt </w:t>
      </w:r>
      <w:r w:rsidRPr="00DA07AB">
        <w:t>2, obejmuje:</w:t>
      </w:r>
    </w:p>
    <w:p w:rsidR="000B7101" w:rsidRPr="00DA07AB" w:rsidRDefault="000B7101" w:rsidP="000B7101">
      <w:pPr>
        <w:pStyle w:val="ZLITPKTzmpktliter"/>
      </w:pPr>
      <w:r w:rsidRPr="00DA07AB">
        <w:t>1)</w:t>
      </w:r>
      <w:r w:rsidRPr="00DA07AB">
        <w:tab/>
        <w:t>dane określone</w:t>
      </w:r>
      <w:r w:rsidR="00E21D5B" w:rsidRPr="00DA07AB">
        <w:t xml:space="preserve"> w</w:t>
      </w:r>
      <w:r w:rsidR="00E21D5B">
        <w:t> ust. </w:t>
      </w:r>
      <w:r w:rsidRPr="00DA07AB">
        <w:t>4,</w:t>
      </w:r>
    </w:p>
    <w:p w:rsidR="000B7101" w:rsidRPr="00DA07AB" w:rsidRDefault="000B7101" w:rsidP="000B7101">
      <w:pPr>
        <w:pStyle w:val="ZLITPKTzmpktliter"/>
      </w:pPr>
      <w:r w:rsidRPr="00DA07AB">
        <w:t>2)</w:t>
      </w:r>
      <w:r w:rsidRPr="00DA07AB">
        <w:tab/>
        <w:t>dane,</w:t>
      </w:r>
      <w:r w:rsidR="00E21D5B" w:rsidRPr="00DA07AB">
        <w:t xml:space="preserve"> o</w:t>
      </w:r>
      <w:r w:rsidR="00E21D5B">
        <w:t> </w:t>
      </w:r>
      <w:r w:rsidRPr="00DA07AB">
        <w:t>których mowa</w:t>
      </w:r>
      <w:r w:rsidR="00E21D5B" w:rsidRPr="00DA07AB">
        <w:t xml:space="preserve"> w</w:t>
      </w:r>
      <w:r w:rsidR="00E21D5B">
        <w:t> art. </w:t>
      </w:r>
      <w:r w:rsidRPr="00DA07AB">
        <w:t>2</w:t>
      </w:r>
      <w:r w:rsidR="00E21D5B" w:rsidRPr="00DA07AB">
        <w:t>2</w:t>
      </w:r>
      <w:r w:rsidR="00E21D5B">
        <w:t xml:space="preserve"> ust. </w:t>
      </w:r>
      <w:r w:rsidR="00E21D5B" w:rsidRPr="00DA07AB">
        <w:t>1</w:t>
      </w:r>
      <w:r w:rsidR="00E21D5B">
        <w:t xml:space="preserve"> pkt </w:t>
      </w:r>
      <w:r w:rsidR="00E21D5B" w:rsidRPr="00DA07AB">
        <w:t>1</w:t>
      </w:r>
      <w:r w:rsidR="00E21D5B">
        <w:t xml:space="preserve"> lit. </w:t>
      </w:r>
      <w:r w:rsidRPr="00DA07AB">
        <w:t>a–c,</w:t>
      </w:r>
    </w:p>
    <w:p w:rsidR="000B7101" w:rsidRPr="000B7101" w:rsidRDefault="000B7101" w:rsidP="00E21D5B">
      <w:pPr>
        <w:pStyle w:val="ZLITPKTzmpktliter"/>
        <w:keepNext/>
      </w:pPr>
      <w:r w:rsidRPr="00E957EC">
        <w:t>3)</w:t>
      </w:r>
      <w:r w:rsidRPr="00E957EC">
        <w:tab/>
        <w:t>informacje</w:t>
      </w:r>
      <w:r w:rsidR="00E21D5B" w:rsidRPr="00E957EC">
        <w:t xml:space="preserve"> o</w:t>
      </w:r>
      <w:r w:rsidR="00E21D5B">
        <w:t> </w:t>
      </w:r>
      <w:r w:rsidRPr="00E957EC">
        <w:t>zastosowanych zakazach,</w:t>
      </w:r>
      <w:r w:rsidR="00E21D5B" w:rsidRPr="00E957EC">
        <w:t xml:space="preserve"> w</w:t>
      </w:r>
      <w:r w:rsidR="00E21D5B">
        <w:t> </w:t>
      </w:r>
      <w:r w:rsidRPr="00E957EC">
        <w:t>tym przekazane przez organizatorów imprez masowych</w:t>
      </w:r>
    </w:p>
    <w:p w:rsidR="000B7101" w:rsidRDefault="005B3FFD" w:rsidP="000B7101">
      <w:pPr>
        <w:pStyle w:val="ZLITCZWSPPKTzmczciwsppktliter"/>
      </w:pPr>
      <w:r>
        <w:t>–</w:t>
      </w:r>
      <w:r w:rsidR="00E21D5B" w:rsidRPr="00E52A2D">
        <w:rPr>
          <w:rStyle w:val="Ppogrubienie"/>
        </w:rPr>
        <w:t> </w:t>
      </w:r>
      <w:r w:rsidR="00E21D5B" w:rsidRPr="00E52A2D">
        <w:t>w</w:t>
      </w:r>
      <w:r w:rsidR="00E21D5B">
        <w:rPr>
          <w:rStyle w:val="Ppogrubienie"/>
        </w:rPr>
        <w:t> </w:t>
      </w:r>
      <w:r w:rsidR="000B7101" w:rsidRPr="00E52A2D">
        <w:t>zakresie,</w:t>
      </w:r>
      <w:r w:rsidR="00E21D5B" w:rsidRPr="00E52A2D">
        <w:t xml:space="preserve"> w</w:t>
      </w:r>
      <w:r w:rsidR="00E21D5B">
        <w:t> </w:t>
      </w:r>
      <w:r w:rsidR="000B7101" w:rsidRPr="00E52A2D">
        <w:t>jakim dane</w:t>
      </w:r>
      <w:r w:rsidR="00E21D5B" w:rsidRPr="00E52A2D">
        <w:t xml:space="preserve"> i</w:t>
      </w:r>
      <w:r w:rsidR="00E21D5B">
        <w:t> </w:t>
      </w:r>
      <w:r w:rsidR="000B7101" w:rsidRPr="00E52A2D">
        <w:t>informacje te dotyczą uczestników meczów piłki nożnej rozgrywanych</w:t>
      </w:r>
      <w:r w:rsidR="00E21D5B" w:rsidRPr="00E52A2D">
        <w:t xml:space="preserve"> w</w:t>
      </w:r>
      <w:r w:rsidR="00E21D5B">
        <w:t> </w:t>
      </w:r>
      <w:r w:rsidR="000B7101" w:rsidRPr="00E52A2D">
        <w:t>drugiej</w:t>
      </w:r>
      <w:r w:rsidR="00E21D5B" w:rsidRPr="00E52A2D">
        <w:t xml:space="preserve"> i</w:t>
      </w:r>
      <w:r w:rsidR="00E21D5B">
        <w:t> </w:t>
      </w:r>
      <w:r w:rsidR="000B7101" w:rsidRPr="00E52A2D">
        <w:t>trzeciej najwyższej ligowej klasie rozgrywkowej rywalizacji mężczyzn.</w:t>
      </w:r>
      <w:r w:rsidR="00E21D5B">
        <w:t>”</w:t>
      </w:r>
      <w:r w:rsidR="000B7101" w:rsidRPr="00DA07AB">
        <w:t>,</w:t>
      </w:r>
    </w:p>
    <w:p w:rsidR="000B7101" w:rsidRPr="000B7101" w:rsidRDefault="000B7101" w:rsidP="00E21D5B">
      <w:pPr>
        <w:pStyle w:val="LITlitera"/>
        <w:keepNext/>
      </w:pPr>
      <w:r w:rsidRPr="00DA07AB">
        <w:t>g)</w:t>
      </w:r>
      <w:r w:rsidRPr="00DA07AB">
        <w:tab/>
        <w:t>w</w:t>
      </w:r>
      <w:r w:rsidR="00E21D5B">
        <w:t xml:space="preserve"> ust. </w:t>
      </w:r>
      <w:r w:rsidRPr="00DA07AB">
        <w:t>1</w:t>
      </w:r>
      <w:r w:rsidR="00E21D5B" w:rsidRPr="00DA07AB">
        <w:t>0</w:t>
      </w:r>
      <w:r w:rsidR="00E21D5B">
        <w:t xml:space="preserve"> pkt </w:t>
      </w:r>
      <w:r w:rsidR="00E21D5B" w:rsidRPr="00DA07AB">
        <w:t>2</w:t>
      </w:r>
      <w:r w:rsidR="00E21D5B">
        <w:t> </w:t>
      </w:r>
      <w:r w:rsidRPr="00DA07AB">
        <w:t>otrzymuje brzmienie:</w:t>
      </w:r>
    </w:p>
    <w:p w:rsidR="000B7101" w:rsidRPr="00DA07AB" w:rsidRDefault="00E21D5B" w:rsidP="000B7101">
      <w:pPr>
        <w:pStyle w:val="ZLITPKTzmpktliter"/>
      </w:pPr>
      <w:r>
        <w:t>„</w:t>
      </w:r>
      <w:r w:rsidR="000B7101" w:rsidRPr="00DA07AB">
        <w:t>2)</w:t>
      </w:r>
      <w:r w:rsidR="000B7101" w:rsidRPr="00DA07AB">
        <w:tab/>
        <w:t>właściwy podmiot zarządzający rozgrywkami;</w:t>
      </w:r>
      <w:r>
        <w:t>”</w:t>
      </w:r>
      <w:r w:rsidR="000B7101" w:rsidRPr="00DA07AB">
        <w:t>,</w:t>
      </w:r>
    </w:p>
    <w:p w:rsidR="000B7101" w:rsidRPr="000B7101" w:rsidRDefault="000B7101" w:rsidP="00E21D5B">
      <w:pPr>
        <w:pStyle w:val="LITlitera"/>
        <w:keepNext/>
      </w:pPr>
      <w:r w:rsidRPr="00DA07AB">
        <w:t>h)</w:t>
      </w:r>
      <w:r w:rsidRPr="00DA07AB">
        <w:tab/>
        <w:t>w</w:t>
      </w:r>
      <w:r w:rsidR="00E21D5B">
        <w:t xml:space="preserve"> ust. </w:t>
      </w:r>
      <w:r w:rsidRPr="00DA07AB">
        <w:t>1</w:t>
      </w:r>
      <w:r w:rsidR="00E21D5B" w:rsidRPr="00DA07AB">
        <w:t>2</w:t>
      </w:r>
      <w:r w:rsidR="00E21D5B">
        <w:t xml:space="preserve"> pkt </w:t>
      </w:r>
      <w:r w:rsidR="00E21D5B" w:rsidRPr="00DA07AB">
        <w:t>2</w:t>
      </w:r>
      <w:r w:rsidR="00E21D5B">
        <w:t> </w:t>
      </w:r>
      <w:r w:rsidRPr="00DA07AB">
        <w:t>otrzymuje brzmienie:</w:t>
      </w:r>
    </w:p>
    <w:p w:rsidR="000B7101" w:rsidRPr="00DA07AB" w:rsidRDefault="00E21D5B" w:rsidP="000B7101">
      <w:pPr>
        <w:pStyle w:val="ZLITPKTzmpktliter"/>
      </w:pPr>
      <w:r>
        <w:t>„</w:t>
      </w:r>
      <w:r w:rsidR="000B7101" w:rsidRPr="00DA07AB">
        <w:t>2)</w:t>
      </w:r>
      <w:r w:rsidR="000B7101" w:rsidRPr="00DA07AB">
        <w:tab/>
        <w:t>właściwy podmiot zarządzający rozgrywkami;</w:t>
      </w:r>
      <w:r>
        <w:t>”</w:t>
      </w:r>
      <w:r w:rsidR="000B7101" w:rsidRPr="00DA07AB">
        <w:t>,</w:t>
      </w:r>
    </w:p>
    <w:p w:rsidR="000B7101" w:rsidRPr="000B7101" w:rsidRDefault="000B7101" w:rsidP="00E21D5B">
      <w:pPr>
        <w:pStyle w:val="LITlitera"/>
        <w:keepNext/>
      </w:pPr>
      <w:r w:rsidRPr="00DA07AB">
        <w:t>i)</w:t>
      </w:r>
      <w:r w:rsidRPr="00DA07AB">
        <w:tab/>
        <w:t>ust. 1</w:t>
      </w:r>
      <w:r w:rsidR="00E21D5B" w:rsidRPr="00DA07AB">
        <w:t>3</w:t>
      </w:r>
      <w:r w:rsidR="00E21D5B">
        <w:t> </w:t>
      </w:r>
      <w:r w:rsidRPr="00DA07AB">
        <w:t>otrzymuje brzmienie:</w:t>
      </w:r>
    </w:p>
    <w:p w:rsidR="000B7101" w:rsidRDefault="00E21D5B" w:rsidP="000B7101">
      <w:pPr>
        <w:pStyle w:val="ZLITUSTzmustliter"/>
      </w:pPr>
      <w:r>
        <w:t>„</w:t>
      </w:r>
      <w:r w:rsidR="000B7101" w:rsidRPr="00DA07AB">
        <w:t>13.</w:t>
      </w:r>
      <w:r>
        <w:t> </w:t>
      </w:r>
      <w:r w:rsidR="000B7101">
        <w:t>Dane zgromadzone</w:t>
      </w:r>
      <w:r>
        <w:t xml:space="preserve"> w </w:t>
      </w:r>
      <w:r w:rsidR="000B7101">
        <w:t>systemach,</w:t>
      </w:r>
      <w:r>
        <w:t xml:space="preserve"> o </w:t>
      </w:r>
      <w:r w:rsidR="000B7101">
        <w:t>których mowa</w:t>
      </w:r>
      <w:r>
        <w:t xml:space="preserve"> w ust. 2 i </w:t>
      </w:r>
      <w:r w:rsidR="000B7101">
        <w:t xml:space="preserve">2a, przechowywane są nie dłużej niż przez okres </w:t>
      </w:r>
      <w:r>
        <w:t>2 </w:t>
      </w:r>
      <w:r w:rsidR="000B7101">
        <w:t xml:space="preserve">lat od dnia ostatniego zakupu biletu wstępu </w:t>
      </w:r>
      <w:r w:rsidR="000B7101" w:rsidRPr="00E52A2D">
        <w:t>przez uczestnika meczu piłki nożnej</w:t>
      </w:r>
      <w:r w:rsidR="000B7101" w:rsidRPr="00E52A2D">
        <w:rPr>
          <w:rStyle w:val="Ppogrubienie"/>
        </w:rPr>
        <w:t xml:space="preserve"> </w:t>
      </w:r>
      <w:r w:rsidR="000B7101">
        <w:t xml:space="preserve">lub przekazania </w:t>
      </w:r>
      <w:r w:rsidR="000B7101" w:rsidRPr="00E52A2D">
        <w:t>mu</w:t>
      </w:r>
      <w:r w:rsidR="000B7101">
        <w:t xml:space="preserve"> innego dokumentu uprawniającego do przebywania na meczu piłki nożnej.</w:t>
      </w:r>
      <w:r>
        <w:t>”</w:t>
      </w:r>
      <w:r w:rsidR="000B7101">
        <w:t>,</w:t>
      </w:r>
    </w:p>
    <w:p w:rsidR="000B7101" w:rsidRDefault="000B7101" w:rsidP="00E21D5B">
      <w:pPr>
        <w:pStyle w:val="LITlitera"/>
        <w:keepNext/>
      </w:pPr>
      <w:r>
        <w:t>j)</w:t>
      </w:r>
      <w:r>
        <w:tab/>
        <w:t>po</w:t>
      </w:r>
      <w:r w:rsidR="00E21D5B">
        <w:t xml:space="preserve"> ust. </w:t>
      </w:r>
      <w:r>
        <w:t>1</w:t>
      </w:r>
      <w:r w:rsidR="00E21D5B">
        <w:t>3 </w:t>
      </w:r>
      <w:r>
        <w:t>dodaje się</w:t>
      </w:r>
      <w:r w:rsidR="00E21D5B">
        <w:t xml:space="preserve"> ust. </w:t>
      </w:r>
      <w:r>
        <w:t>13a</w:t>
      </w:r>
      <w:r w:rsidR="00E21D5B">
        <w:t xml:space="preserve"> w </w:t>
      </w:r>
      <w:r>
        <w:t>brzmieniu:</w:t>
      </w:r>
    </w:p>
    <w:p w:rsidR="000B7101" w:rsidRDefault="00E21D5B" w:rsidP="000B7101">
      <w:pPr>
        <w:pStyle w:val="ZLITUSTzmustliter"/>
      </w:pPr>
      <w:r>
        <w:t>„</w:t>
      </w:r>
      <w:r w:rsidR="000B7101">
        <w:t>13a.</w:t>
      </w:r>
      <w:r>
        <w:t> </w:t>
      </w:r>
      <w:r w:rsidR="000B7101">
        <w:t>Jeżeli dane zgromadzone</w:t>
      </w:r>
      <w:r>
        <w:t xml:space="preserve"> w </w:t>
      </w:r>
      <w:r w:rsidR="000B7101">
        <w:t>systemach,</w:t>
      </w:r>
      <w:r>
        <w:t xml:space="preserve"> o </w:t>
      </w:r>
      <w:r w:rsidR="000B7101">
        <w:t>których mowa</w:t>
      </w:r>
      <w:r>
        <w:t xml:space="preserve"> w ust. 2 i </w:t>
      </w:r>
      <w:r w:rsidR="000B7101">
        <w:t>2a, dotyczą osoby</w:t>
      </w:r>
      <w:r w:rsidR="005B3FFD">
        <w:t>,</w:t>
      </w:r>
      <w:r w:rsidR="000B7101">
        <w:t xml:space="preserve"> wobec której zostało wydane orzeczenie lub zakaz,</w:t>
      </w:r>
      <w:r>
        <w:t xml:space="preserve"> o </w:t>
      </w:r>
      <w:r w:rsidR="000B7101">
        <w:t>których mowa</w:t>
      </w:r>
      <w:r>
        <w:t xml:space="preserve"> w art. </w:t>
      </w:r>
      <w:r w:rsidR="000B7101">
        <w:t>2</w:t>
      </w:r>
      <w:r>
        <w:t>2 ust. 1 pkt 1 lit. </w:t>
      </w:r>
      <w:r w:rsidR="000B7101">
        <w:t>a–c, wówczas okres,</w:t>
      </w:r>
      <w:r>
        <w:t xml:space="preserve"> o </w:t>
      </w:r>
      <w:r w:rsidR="000B7101">
        <w:t>którym mowa</w:t>
      </w:r>
      <w:r>
        <w:t xml:space="preserve"> w ust. </w:t>
      </w:r>
      <w:r w:rsidR="000B7101">
        <w:t>13, liczy się od dnia upływu okresu obowiązywania zakazu lub okresu</w:t>
      </w:r>
      <w:r w:rsidR="005B3FFD">
        <w:t>,</w:t>
      </w:r>
      <w:r w:rsidR="000B7101">
        <w:t xml:space="preserve"> na który orzeczono dany środek.</w:t>
      </w:r>
      <w:r>
        <w:t>”</w:t>
      </w:r>
      <w:r w:rsidR="000B7101">
        <w:t>;</w:t>
      </w:r>
    </w:p>
    <w:p w:rsidR="000B7101" w:rsidRPr="000B7101" w:rsidRDefault="000B7101" w:rsidP="00E21D5B">
      <w:pPr>
        <w:pStyle w:val="PKTpunkt"/>
        <w:keepNext/>
      </w:pPr>
      <w:r>
        <w:t>6</w:t>
      </w:r>
      <w:r w:rsidRPr="000B7101">
        <w:t>)</w:t>
      </w:r>
      <w:r w:rsidRPr="000B7101">
        <w:tab/>
        <w:t>w</w:t>
      </w:r>
      <w:r w:rsidR="00E21D5B">
        <w:t xml:space="preserve"> art. </w:t>
      </w:r>
      <w:r w:rsidRPr="000B7101">
        <w:t>14:</w:t>
      </w:r>
    </w:p>
    <w:p w:rsidR="000B7101" w:rsidRPr="00DA07AB" w:rsidRDefault="000B7101" w:rsidP="00E21D5B">
      <w:pPr>
        <w:pStyle w:val="LITlitera"/>
        <w:keepNext/>
      </w:pPr>
      <w:r w:rsidRPr="00DA07AB">
        <w:t>a)</w:t>
      </w:r>
      <w:r w:rsidRPr="00DA07AB">
        <w:tab/>
        <w:t xml:space="preserve">ust. </w:t>
      </w:r>
      <w:r w:rsidR="00E21D5B" w:rsidRPr="00DA07AB">
        <w:t>4</w:t>
      </w:r>
      <w:r w:rsidR="00E21D5B">
        <w:t> </w:t>
      </w:r>
      <w:r w:rsidRPr="00DA07AB">
        <w:t>otrzymuje brzmienie:</w:t>
      </w:r>
    </w:p>
    <w:p w:rsidR="000B7101" w:rsidRPr="00DA07AB" w:rsidRDefault="00E21D5B" w:rsidP="000B7101">
      <w:pPr>
        <w:pStyle w:val="ZLITUSTzmustliter"/>
      </w:pPr>
      <w:r>
        <w:t>„</w:t>
      </w:r>
      <w:r w:rsidR="000B7101" w:rsidRPr="00DA07AB">
        <w:t xml:space="preserve">4. Osobie </w:t>
      </w:r>
      <w:r w:rsidR="000B7101" w:rsidRPr="00DD4F95">
        <w:t>ukaranej</w:t>
      </w:r>
      <w:r w:rsidR="000B7101">
        <w:t xml:space="preserve"> zakazem klubowym,</w:t>
      </w:r>
      <w:r>
        <w:t xml:space="preserve"> o </w:t>
      </w:r>
      <w:r w:rsidR="000B7101">
        <w:t>którym mowa</w:t>
      </w:r>
      <w:r>
        <w:t xml:space="preserve"> w ust. </w:t>
      </w:r>
      <w:r w:rsidR="000B7101">
        <w:t>1,</w:t>
      </w:r>
      <w:r w:rsidR="000B7101" w:rsidRPr="00DA07AB">
        <w:t xml:space="preserve"> służy prawo wniesienia wniosku</w:t>
      </w:r>
      <w:r w:rsidRPr="00DA07AB">
        <w:t xml:space="preserve"> o</w:t>
      </w:r>
      <w:r>
        <w:t> </w:t>
      </w:r>
      <w:r w:rsidR="000B7101" w:rsidRPr="00DA07AB">
        <w:t>ponowne rozpatrzenie sprawy do podmiotu, który zastosował zakaz klubowy.</w:t>
      </w:r>
      <w:r>
        <w:t>”</w:t>
      </w:r>
      <w:r w:rsidR="000B7101" w:rsidRPr="00DA07AB">
        <w:t>,</w:t>
      </w:r>
    </w:p>
    <w:p w:rsidR="000B7101" w:rsidRPr="000B7101" w:rsidRDefault="000B7101" w:rsidP="000B7101">
      <w:pPr>
        <w:pStyle w:val="LITlitera"/>
      </w:pPr>
      <w:r>
        <w:t>b)</w:t>
      </w:r>
      <w:r w:rsidRPr="000B7101">
        <w:tab/>
        <w:t>uchyla się</w:t>
      </w:r>
      <w:r w:rsidR="00E21D5B">
        <w:t xml:space="preserve"> ust. </w:t>
      </w:r>
      <w:r w:rsidRPr="000B7101">
        <w:t>4a,</w:t>
      </w:r>
    </w:p>
    <w:p w:rsidR="000B7101" w:rsidRPr="000B7101" w:rsidRDefault="000B7101" w:rsidP="00E21D5B">
      <w:pPr>
        <w:pStyle w:val="LITlitera"/>
        <w:keepNext/>
      </w:pPr>
      <w:r>
        <w:t>c</w:t>
      </w:r>
      <w:r w:rsidRPr="000B7101">
        <w:t>)</w:t>
      </w:r>
      <w:r w:rsidRPr="000B7101">
        <w:tab/>
        <w:t xml:space="preserve">ust. </w:t>
      </w:r>
      <w:r w:rsidR="00E21D5B" w:rsidRPr="000B7101">
        <w:t>5</w:t>
      </w:r>
      <w:r w:rsidR="00E21D5B">
        <w:t xml:space="preserve"> i </w:t>
      </w:r>
      <w:r w:rsidR="00E21D5B" w:rsidRPr="000B7101">
        <w:t>6</w:t>
      </w:r>
      <w:r w:rsidR="00E21D5B">
        <w:t> </w:t>
      </w:r>
      <w:r w:rsidRPr="000B7101">
        <w:t>otrzymują brzmienie:</w:t>
      </w:r>
    </w:p>
    <w:p w:rsidR="000B7101" w:rsidRPr="00DA07AB" w:rsidRDefault="00E21D5B" w:rsidP="000B7101">
      <w:pPr>
        <w:pStyle w:val="ZLITUSTzmustliter"/>
      </w:pPr>
      <w:r>
        <w:t>„</w:t>
      </w:r>
      <w:r w:rsidR="000B7101" w:rsidRPr="00DA07AB">
        <w:t>5. Podmiot,</w:t>
      </w:r>
      <w:r w:rsidRPr="00DA07AB">
        <w:t xml:space="preserve"> o</w:t>
      </w:r>
      <w:r>
        <w:t> </w:t>
      </w:r>
      <w:r w:rsidR="000B7101" w:rsidRPr="00DA07AB">
        <w:t>którym mowa</w:t>
      </w:r>
      <w:r w:rsidRPr="00DA07AB">
        <w:t xml:space="preserve"> w</w:t>
      </w:r>
      <w:r>
        <w:t> ust. </w:t>
      </w:r>
      <w:r w:rsidR="000B7101" w:rsidRPr="00DA07AB">
        <w:t>1, określa</w:t>
      </w:r>
      <w:r w:rsidRPr="00DA07AB">
        <w:t xml:space="preserve"> w</w:t>
      </w:r>
      <w:r>
        <w:t> </w:t>
      </w:r>
      <w:r w:rsidR="000B7101" w:rsidRPr="00DA07AB">
        <w:t>swoim regulaminie wewnętrznym formę, tryb</w:t>
      </w:r>
      <w:r w:rsidRPr="00DA07AB">
        <w:t xml:space="preserve"> i</w:t>
      </w:r>
      <w:r>
        <w:t> </w:t>
      </w:r>
      <w:r w:rsidR="000B7101" w:rsidRPr="00DA07AB">
        <w:t>termin złożenia wniosku</w:t>
      </w:r>
      <w:r w:rsidRPr="00DA07AB">
        <w:t xml:space="preserve"> o</w:t>
      </w:r>
      <w:r>
        <w:t> </w:t>
      </w:r>
      <w:r w:rsidR="000B7101" w:rsidRPr="00DA07AB">
        <w:t>ponowne rozpatrzenie sprawy,</w:t>
      </w:r>
      <w:r w:rsidRPr="00DA07AB">
        <w:t xml:space="preserve"> o</w:t>
      </w:r>
      <w:r>
        <w:t> </w:t>
      </w:r>
      <w:r w:rsidR="000B7101" w:rsidRPr="00DA07AB">
        <w:t>którym mowa</w:t>
      </w:r>
      <w:r w:rsidRPr="00DA07AB">
        <w:t xml:space="preserve"> w</w:t>
      </w:r>
      <w:r>
        <w:t> ust. </w:t>
      </w:r>
      <w:r w:rsidR="000B7101" w:rsidRPr="00DA07AB">
        <w:t>4,</w:t>
      </w:r>
      <w:r w:rsidRPr="00DA07AB">
        <w:t xml:space="preserve"> a</w:t>
      </w:r>
      <w:r>
        <w:t> </w:t>
      </w:r>
      <w:r w:rsidR="000B7101" w:rsidRPr="00DA07AB">
        <w:t>także tryb</w:t>
      </w:r>
      <w:r w:rsidRPr="00DA07AB">
        <w:t xml:space="preserve"> i</w:t>
      </w:r>
      <w:r>
        <w:t> </w:t>
      </w:r>
      <w:r w:rsidR="000B7101" w:rsidRPr="00DA07AB">
        <w:t xml:space="preserve">termin </w:t>
      </w:r>
      <w:r w:rsidR="000B7101">
        <w:t>jego</w:t>
      </w:r>
      <w:r w:rsidR="000B7101" w:rsidRPr="00DA07AB">
        <w:t xml:space="preserve"> rozpatr</w:t>
      </w:r>
      <w:r w:rsidR="000B7101">
        <w:t>z</w:t>
      </w:r>
      <w:r w:rsidR="000B7101">
        <w:t>e</w:t>
      </w:r>
      <w:r w:rsidR="000B7101">
        <w:t>nia</w:t>
      </w:r>
      <w:r w:rsidR="000B7101" w:rsidRPr="00DA07AB">
        <w:t>.</w:t>
      </w:r>
    </w:p>
    <w:p w:rsidR="000B7101" w:rsidRPr="00DA07AB" w:rsidRDefault="000B7101" w:rsidP="000B7101">
      <w:pPr>
        <w:pStyle w:val="ZLITUSTzmustliter"/>
      </w:pPr>
      <w:r w:rsidRPr="00DA07AB">
        <w:t>6. Termin rozpatrzenia wniosku określony</w:t>
      </w:r>
      <w:r w:rsidR="00E21D5B" w:rsidRPr="00DA07AB">
        <w:t xml:space="preserve"> w</w:t>
      </w:r>
      <w:r w:rsidR="00E21D5B">
        <w:t> </w:t>
      </w:r>
      <w:r w:rsidRPr="00DA07AB">
        <w:t>regulaminie,</w:t>
      </w:r>
      <w:r w:rsidR="00E21D5B" w:rsidRPr="00DA07AB">
        <w:t xml:space="preserve"> o</w:t>
      </w:r>
      <w:r w:rsidR="00E21D5B">
        <w:t> </w:t>
      </w:r>
      <w:r w:rsidRPr="00DA07AB">
        <w:t>którym mowa</w:t>
      </w:r>
      <w:r w:rsidR="00E21D5B" w:rsidRPr="00DA07AB">
        <w:t xml:space="preserve"> w</w:t>
      </w:r>
      <w:r w:rsidR="00E21D5B">
        <w:t> ust. </w:t>
      </w:r>
      <w:r w:rsidRPr="00DA07AB">
        <w:t>5, powinien być wyzn</w:t>
      </w:r>
      <w:r w:rsidRPr="00DA07AB">
        <w:t>a</w:t>
      </w:r>
      <w:r w:rsidRPr="00DA07AB">
        <w:t>czony tak, aby od daty złożenia wniosku do daty jego rozpatrzenia nie upłynęło więcej niż 1</w:t>
      </w:r>
      <w:r w:rsidR="00E21D5B" w:rsidRPr="00DA07AB">
        <w:t>4</w:t>
      </w:r>
      <w:r w:rsidR="00E21D5B">
        <w:t> </w:t>
      </w:r>
      <w:r w:rsidRPr="00DA07AB">
        <w:t>dni.</w:t>
      </w:r>
      <w:r w:rsidR="00E21D5B">
        <w:t>”</w:t>
      </w:r>
      <w:r w:rsidRPr="00DA07AB">
        <w:t>,</w:t>
      </w:r>
    </w:p>
    <w:p w:rsidR="000B7101" w:rsidRPr="000B7101" w:rsidRDefault="000B7101" w:rsidP="00E21D5B">
      <w:pPr>
        <w:pStyle w:val="LITlitera"/>
        <w:keepNext/>
      </w:pPr>
      <w:r>
        <w:t>d</w:t>
      </w:r>
      <w:r w:rsidRPr="000B7101">
        <w:t>)</w:t>
      </w:r>
      <w:r w:rsidRPr="000B7101">
        <w:tab/>
        <w:t xml:space="preserve">ust. </w:t>
      </w:r>
      <w:r w:rsidR="00E21D5B" w:rsidRPr="000B7101">
        <w:t>8</w:t>
      </w:r>
      <w:r w:rsidR="00E21D5B">
        <w:t> </w:t>
      </w:r>
      <w:r w:rsidRPr="000B7101">
        <w:t>otrzymuje brzmienie:</w:t>
      </w:r>
    </w:p>
    <w:p w:rsidR="000B7101" w:rsidRDefault="00E21D5B" w:rsidP="000B7101">
      <w:pPr>
        <w:pStyle w:val="ZLITUSTzmustliter"/>
      </w:pPr>
      <w:r>
        <w:t>„</w:t>
      </w:r>
      <w:r w:rsidR="000B7101" w:rsidRPr="00DA07AB">
        <w:t>8. Orzeczenie podmiotu,</w:t>
      </w:r>
      <w:r w:rsidRPr="00DA07AB">
        <w:t xml:space="preserve"> o</w:t>
      </w:r>
      <w:r>
        <w:t> </w:t>
      </w:r>
      <w:r w:rsidR="000B7101" w:rsidRPr="00DA07AB">
        <w:t>którym mowa</w:t>
      </w:r>
      <w:r w:rsidRPr="00DA07AB">
        <w:t xml:space="preserve"> w</w:t>
      </w:r>
      <w:r>
        <w:t> ust. </w:t>
      </w:r>
      <w:r w:rsidR="000B7101" w:rsidRPr="00DA07AB">
        <w:t>1, wydane na skutek wniesienia wniosku,</w:t>
      </w:r>
      <w:r w:rsidRPr="00DA07AB">
        <w:t xml:space="preserve"> o</w:t>
      </w:r>
      <w:r>
        <w:t> </w:t>
      </w:r>
      <w:r w:rsidR="000B7101" w:rsidRPr="00DA07AB">
        <w:t>którym mowa</w:t>
      </w:r>
      <w:r w:rsidRPr="00DA07AB">
        <w:t xml:space="preserve"> w</w:t>
      </w:r>
      <w:r>
        <w:t> ust. </w:t>
      </w:r>
      <w:r w:rsidR="000B7101">
        <w:t>4</w:t>
      </w:r>
      <w:r w:rsidR="000B7101" w:rsidRPr="00DA07AB">
        <w:t>, jest ostateczne.</w:t>
      </w:r>
      <w:r>
        <w:t>”</w:t>
      </w:r>
      <w:r w:rsidR="000B7101">
        <w:t>,</w:t>
      </w:r>
    </w:p>
    <w:p w:rsidR="000B7101" w:rsidRPr="00E957EC" w:rsidRDefault="000B7101" w:rsidP="00E21D5B">
      <w:pPr>
        <w:pStyle w:val="LITlitera"/>
        <w:keepNext/>
      </w:pPr>
      <w:r>
        <w:t>e)</w:t>
      </w:r>
      <w:r>
        <w:tab/>
      </w:r>
      <w:r w:rsidRPr="00E957EC">
        <w:t>po</w:t>
      </w:r>
      <w:r w:rsidR="00E21D5B">
        <w:t xml:space="preserve"> ust. </w:t>
      </w:r>
      <w:r w:rsidR="00E21D5B" w:rsidRPr="00E957EC">
        <w:t>8</w:t>
      </w:r>
      <w:r w:rsidR="00E21D5B">
        <w:t> </w:t>
      </w:r>
      <w:r w:rsidRPr="00E957EC">
        <w:t>dodaje się</w:t>
      </w:r>
      <w:r w:rsidR="00E21D5B">
        <w:t xml:space="preserve"> ust. </w:t>
      </w:r>
      <w:r w:rsidRPr="00E957EC">
        <w:t>8a</w:t>
      </w:r>
      <w:r w:rsidR="00E21D5B" w:rsidRPr="00E957EC">
        <w:t xml:space="preserve"> w</w:t>
      </w:r>
      <w:r w:rsidR="00E21D5B">
        <w:t> </w:t>
      </w:r>
      <w:r w:rsidRPr="00E957EC">
        <w:t>brzmieniu:</w:t>
      </w:r>
    </w:p>
    <w:p w:rsidR="000B7101" w:rsidRPr="00DA07AB" w:rsidRDefault="00E21D5B" w:rsidP="000B7101">
      <w:pPr>
        <w:pStyle w:val="ZLITUSTzmustliter"/>
      </w:pPr>
      <w:r>
        <w:t>„</w:t>
      </w:r>
      <w:r w:rsidR="000B7101">
        <w:t>8a.</w:t>
      </w:r>
      <w:r>
        <w:t> </w:t>
      </w:r>
      <w:r w:rsidR="000B7101">
        <w:t xml:space="preserve">Od </w:t>
      </w:r>
      <w:r w:rsidR="000B7101" w:rsidRPr="00E957EC">
        <w:t>orzeczenia</w:t>
      </w:r>
      <w:r w:rsidRPr="00E957EC">
        <w:t xml:space="preserve"> o</w:t>
      </w:r>
      <w:r>
        <w:t> </w:t>
      </w:r>
      <w:r w:rsidR="000B7101" w:rsidRPr="00E957EC">
        <w:t>zastosowaniu zakazu klubowego przez podmiot, o którym mowa</w:t>
      </w:r>
      <w:r w:rsidRPr="00E957EC">
        <w:t xml:space="preserve"> w</w:t>
      </w:r>
      <w:r>
        <w:t> ust. </w:t>
      </w:r>
      <w:r w:rsidR="000B7101" w:rsidRPr="00E957EC">
        <w:t>1, osobie ukaranej służy prawo wniesienia skargi do właściwego sądu administracyjnego.</w:t>
      </w:r>
      <w:r>
        <w:t>”</w:t>
      </w:r>
      <w:r w:rsidR="000B7101" w:rsidRPr="00E957EC">
        <w:t>;</w:t>
      </w:r>
    </w:p>
    <w:p w:rsidR="000B7101" w:rsidRPr="000B7101" w:rsidRDefault="000B7101" w:rsidP="00E21D5B">
      <w:pPr>
        <w:pStyle w:val="PKTpunkt"/>
        <w:keepNext/>
      </w:pPr>
      <w:r>
        <w:t>7</w:t>
      </w:r>
      <w:r w:rsidRPr="000B7101">
        <w:t>)</w:t>
      </w:r>
      <w:r w:rsidRPr="000B7101">
        <w:tab/>
        <w:t>w</w:t>
      </w:r>
      <w:r w:rsidR="00E21D5B">
        <w:t xml:space="preserve"> art. </w:t>
      </w:r>
      <w:r w:rsidRPr="000B7101">
        <w:t>15:</w:t>
      </w:r>
    </w:p>
    <w:p w:rsidR="000B7101" w:rsidRPr="000B7101" w:rsidRDefault="000B7101" w:rsidP="00E21D5B">
      <w:pPr>
        <w:pStyle w:val="LITlitera"/>
        <w:keepNext/>
      </w:pPr>
      <w:r w:rsidRPr="00DA07AB">
        <w:t>a)</w:t>
      </w:r>
      <w:r w:rsidRPr="00DA07AB">
        <w:tab/>
        <w:t xml:space="preserve">ust. </w:t>
      </w:r>
      <w:r w:rsidR="00E21D5B" w:rsidRPr="00DA07AB">
        <w:t>1</w:t>
      </w:r>
      <w:r w:rsidR="00E21D5B">
        <w:t xml:space="preserve"> i </w:t>
      </w:r>
      <w:r w:rsidR="00E21D5B" w:rsidRPr="00DA07AB">
        <w:t>2</w:t>
      </w:r>
      <w:r w:rsidR="00E21D5B">
        <w:t> </w:t>
      </w:r>
      <w:r w:rsidRPr="00DA07AB">
        <w:t>otrzymują brzmienie:</w:t>
      </w:r>
    </w:p>
    <w:p w:rsidR="000B7101" w:rsidRPr="00DA07AB" w:rsidRDefault="00E21D5B" w:rsidP="000B7101">
      <w:pPr>
        <w:pStyle w:val="ZLITUSTzmustliter"/>
      </w:pPr>
      <w:r>
        <w:t>„</w:t>
      </w:r>
      <w:r w:rsidR="000B7101" w:rsidRPr="00DA07AB">
        <w:t>1. Sprzedaż biletu wstępu na mecz piłki nożnej lub przekazanie innego dokumentu uprawniającego do przebywania na nim określonej osoby następuje po uzyskaniu danych,</w:t>
      </w:r>
      <w:r w:rsidRPr="00DA07AB">
        <w:t xml:space="preserve"> o</w:t>
      </w:r>
      <w:r>
        <w:t> </w:t>
      </w:r>
      <w:r w:rsidR="000B7101" w:rsidRPr="00DA07AB">
        <w:t>których mowa</w:t>
      </w:r>
      <w:r w:rsidRPr="00DA07AB">
        <w:t xml:space="preserve"> w</w:t>
      </w:r>
      <w:r>
        <w:t> art. </w:t>
      </w:r>
      <w:r w:rsidR="000B7101" w:rsidRPr="00DA07AB">
        <w:t>1</w:t>
      </w:r>
      <w:r w:rsidRPr="00DA07AB">
        <w:t>3</w:t>
      </w:r>
      <w:r>
        <w:t xml:space="preserve"> ust. </w:t>
      </w:r>
      <w:r w:rsidR="000B7101" w:rsidRPr="00DA07AB">
        <w:t>4, zgo</w:t>
      </w:r>
      <w:r w:rsidR="000B7101" w:rsidRPr="00DA07AB">
        <w:t>d</w:t>
      </w:r>
      <w:r w:rsidR="000B7101" w:rsidRPr="00DA07AB">
        <w:t>nych</w:t>
      </w:r>
      <w:r w:rsidRPr="00DA07AB">
        <w:t xml:space="preserve"> z</w:t>
      </w:r>
      <w:r>
        <w:t> </w:t>
      </w:r>
      <w:r w:rsidR="000B7101" w:rsidRPr="00DA07AB">
        <w:t>dokumentem potwierdzającym tożsamość.</w:t>
      </w:r>
    </w:p>
    <w:p w:rsidR="000B7101" w:rsidRPr="00DA07AB" w:rsidRDefault="000B7101" w:rsidP="000B7101">
      <w:pPr>
        <w:pStyle w:val="ZLITUSTzmustliter"/>
      </w:pPr>
      <w:r w:rsidRPr="00DA07AB">
        <w:t>2. Na bilecie wstępu na mecz piłki nożnej lub na innym dokumencie uprawniającym do przebywania na nim umieszcza się dane,</w:t>
      </w:r>
      <w:r w:rsidR="00E21D5B" w:rsidRPr="00DA07AB">
        <w:t xml:space="preserve"> o</w:t>
      </w:r>
      <w:r w:rsidR="00E21D5B">
        <w:t> </w:t>
      </w:r>
      <w:r w:rsidRPr="00DA07AB">
        <w:t>których mowa</w:t>
      </w:r>
      <w:r w:rsidR="00E21D5B" w:rsidRPr="00DA07AB">
        <w:t xml:space="preserve"> w</w:t>
      </w:r>
      <w:r w:rsidR="00E21D5B">
        <w:t> art. </w:t>
      </w:r>
      <w:r w:rsidRPr="00DA07AB">
        <w:t>1</w:t>
      </w:r>
      <w:r w:rsidR="00E21D5B" w:rsidRPr="00DA07AB">
        <w:t>3</w:t>
      </w:r>
      <w:r w:rsidR="00E21D5B">
        <w:t xml:space="preserve"> ust. </w:t>
      </w:r>
      <w:r w:rsidRPr="00DA07AB">
        <w:t>4, oraz numer miejsca, którego dotyczy ten bilet lub d</w:t>
      </w:r>
      <w:r w:rsidRPr="00DA07AB">
        <w:t>o</w:t>
      </w:r>
      <w:r w:rsidRPr="00DA07AB">
        <w:t>kument uprawniający do przebywania na meczu.</w:t>
      </w:r>
      <w:r w:rsidR="00E21D5B">
        <w:t>”</w:t>
      </w:r>
      <w:r w:rsidRPr="00DA07AB">
        <w:t>,</w:t>
      </w:r>
    </w:p>
    <w:p w:rsidR="000B7101" w:rsidRPr="000B7101" w:rsidRDefault="000B7101" w:rsidP="00E21D5B">
      <w:pPr>
        <w:pStyle w:val="LITlitera"/>
        <w:keepNext/>
      </w:pPr>
      <w:r w:rsidRPr="00DA07AB">
        <w:t>b)</w:t>
      </w:r>
      <w:r w:rsidRPr="00DA07AB">
        <w:tab/>
        <w:t>po</w:t>
      </w:r>
      <w:r w:rsidR="00E21D5B">
        <w:t xml:space="preserve"> ust. </w:t>
      </w:r>
      <w:r w:rsidR="00E21D5B" w:rsidRPr="00DA07AB">
        <w:t>2</w:t>
      </w:r>
      <w:r w:rsidR="00E21D5B">
        <w:t> </w:t>
      </w:r>
      <w:r w:rsidRPr="00DA07AB">
        <w:t>dodaje się</w:t>
      </w:r>
      <w:r w:rsidR="00E21D5B">
        <w:t xml:space="preserve"> ust. </w:t>
      </w:r>
      <w:r w:rsidRPr="00DA07AB">
        <w:t>2a</w:t>
      </w:r>
      <w:r w:rsidR="00E21D5B" w:rsidRPr="00DA07AB">
        <w:t xml:space="preserve"> i</w:t>
      </w:r>
      <w:r w:rsidR="00E21D5B">
        <w:t> </w:t>
      </w:r>
      <w:r w:rsidRPr="00DA07AB">
        <w:t>2b</w:t>
      </w:r>
      <w:r w:rsidR="00E21D5B" w:rsidRPr="00DA07AB">
        <w:t xml:space="preserve"> w</w:t>
      </w:r>
      <w:r w:rsidR="00E21D5B">
        <w:t> </w:t>
      </w:r>
      <w:r w:rsidRPr="00DA07AB">
        <w:t>brzmieniu:</w:t>
      </w:r>
    </w:p>
    <w:p w:rsidR="000B7101" w:rsidRPr="00DA07AB" w:rsidRDefault="00E21D5B" w:rsidP="000B7101">
      <w:pPr>
        <w:pStyle w:val="ZLITUSTzmustliter"/>
      </w:pPr>
      <w:r>
        <w:t>„</w:t>
      </w:r>
      <w:r w:rsidR="000B7101" w:rsidRPr="00DA07AB">
        <w:t>2a.</w:t>
      </w:r>
      <w:r w:rsidRPr="00DA07AB">
        <w:t> W</w:t>
      </w:r>
      <w:r>
        <w:t> </w:t>
      </w:r>
      <w:r w:rsidR="000B7101" w:rsidRPr="00DA07AB">
        <w:t>przypadku meczów piłki nożnej</w:t>
      </w:r>
      <w:r w:rsidRPr="00DA07AB">
        <w:t xml:space="preserve"> o</w:t>
      </w:r>
      <w:r>
        <w:t> </w:t>
      </w:r>
      <w:r w:rsidR="000B7101" w:rsidRPr="00DA07AB">
        <w:t>charakterze międzynarodowym,</w:t>
      </w:r>
      <w:r w:rsidRPr="00DA07AB">
        <w:t xml:space="preserve"> w</w:t>
      </w:r>
      <w:r>
        <w:t> </w:t>
      </w:r>
      <w:r w:rsidR="000B7101" w:rsidRPr="00DA07AB">
        <w:t>tym meczów piłki nożnej o</w:t>
      </w:r>
      <w:r w:rsidR="000B7101" w:rsidRPr="00DA07AB">
        <w:t>r</w:t>
      </w:r>
      <w:r w:rsidR="000B7101" w:rsidRPr="00DA07AB">
        <w:t>ganizowanych na terytorium Rzeczypospolitej Polskiej</w:t>
      </w:r>
      <w:r w:rsidRPr="00DA07AB">
        <w:t xml:space="preserve"> w</w:t>
      </w:r>
      <w:r>
        <w:t> </w:t>
      </w:r>
      <w:r w:rsidR="000B7101" w:rsidRPr="00DA07AB">
        <w:t>ramach rozgrywek</w:t>
      </w:r>
      <w:r w:rsidR="000B7101" w:rsidRPr="009C5039">
        <w:t xml:space="preserve"> </w:t>
      </w:r>
      <w:r w:rsidR="000B7101" w:rsidRPr="00E957EC">
        <w:t>Międzynarodowej Federacji Piłki Nożnej (FIFA) lub Unii Europejskich Związków Piłkarskich (UEFA)</w:t>
      </w:r>
      <w:r w:rsidR="000B7101" w:rsidRPr="00DA07AB">
        <w:t>, przepisów</w:t>
      </w:r>
      <w:r>
        <w:t xml:space="preserve"> ust. </w:t>
      </w:r>
      <w:r w:rsidRPr="00DA07AB">
        <w:t>1</w:t>
      </w:r>
      <w:r>
        <w:t xml:space="preserve"> i </w:t>
      </w:r>
      <w:r w:rsidRPr="00DA07AB">
        <w:t>2</w:t>
      </w:r>
      <w:r>
        <w:t> </w:t>
      </w:r>
      <w:r w:rsidR="000B7101" w:rsidRPr="00DA07AB">
        <w:t xml:space="preserve">nie stosuje się do uczestników będących cudzoziemcami, </w:t>
      </w:r>
      <w:r w:rsidR="000B7101" w:rsidRPr="00E957EC">
        <w:t>jeżeli bilet wstępu lub inny dokument uprawniający do przebywania na meczu piłki nożnej otrzymują poza terytorium Rzeczypospolitej Polskiej,</w:t>
      </w:r>
      <w:r w:rsidR="000B7101">
        <w:t xml:space="preserve"> </w:t>
      </w:r>
      <w:r w:rsidR="000B7101" w:rsidRPr="00DA07AB">
        <w:t>zgodnie</w:t>
      </w:r>
      <w:r w:rsidRPr="00DA07AB">
        <w:t xml:space="preserve"> z</w:t>
      </w:r>
      <w:r>
        <w:t> </w:t>
      </w:r>
      <w:r w:rsidR="000B7101" w:rsidRPr="00DA07AB">
        <w:t>przepisami prawa obowiąz</w:t>
      </w:r>
      <w:r w:rsidR="000B7101" w:rsidRPr="00DA07AB">
        <w:t>u</w:t>
      </w:r>
      <w:r w:rsidR="000B7101" w:rsidRPr="00DA07AB">
        <w:t>jącego</w:t>
      </w:r>
      <w:r w:rsidRPr="00DA07AB">
        <w:t xml:space="preserve"> w</w:t>
      </w:r>
      <w:r>
        <w:t> </w:t>
      </w:r>
      <w:r w:rsidR="000B7101" w:rsidRPr="00DA07AB">
        <w:t>miejscu ich wydania.</w:t>
      </w:r>
    </w:p>
    <w:p w:rsidR="000B7101" w:rsidRPr="00DA07AB" w:rsidRDefault="000B7101" w:rsidP="000B7101">
      <w:pPr>
        <w:pStyle w:val="ZLITUSTzmustliter"/>
      </w:pPr>
      <w:r w:rsidRPr="00DA07AB">
        <w:t>2b. Na bilecie wstępu lub na innym dokumencie uprawniającym do przebywania na meczach,</w:t>
      </w:r>
      <w:r w:rsidR="00E21D5B" w:rsidRPr="00DA07AB">
        <w:t xml:space="preserve"> o</w:t>
      </w:r>
      <w:r w:rsidR="00E21D5B">
        <w:t> </w:t>
      </w:r>
      <w:r w:rsidRPr="00DA07AB">
        <w:t>których mowa</w:t>
      </w:r>
      <w:r w:rsidR="00E21D5B" w:rsidRPr="00DA07AB">
        <w:t xml:space="preserve"> w</w:t>
      </w:r>
      <w:r w:rsidR="00E21D5B">
        <w:t> ust. </w:t>
      </w:r>
      <w:r w:rsidRPr="00DA07AB">
        <w:t>2a, umieszcza się numer miejsca siedzącego.</w:t>
      </w:r>
      <w:r w:rsidR="00E21D5B">
        <w:t>”</w:t>
      </w:r>
      <w:r w:rsidRPr="00DA07AB">
        <w:t>,</w:t>
      </w:r>
    </w:p>
    <w:p w:rsidR="000B7101" w:rsidRPr="00DA07AB" w:rsidRDefault="000B7101" w:rsidP="00E21D5B">
      <w:pPr>
        <w:pStyle w:val="LITlitera"/>
        <w:keepNext/>
      </w:pPr>
      <w:r>
        <w:t>c</w:t>
      </w:r>
      <w:r w:rsidRPr="00DA07AB">
        <w:t>)</w:t>
      </w:r>
      <w:r w:rsidRPr="00DA07AB">
        <w:tab/>
        <w:t xml:space="preserve">ust. </w:t>
      </w:r>
      <w:r w:rsidR="00E21D5B" w:rsidRPr="00DA07AB">
        <w:t>4</w:t>
      </w:r>
      <w:r w:rsidR="00E21D5B">
        <w:t> </w:t>
      </w:r>
      <w:r w:rsidRPr="00DA07AB">
        <w:t>otrzymuje brzmienie:</w:t>
      </w:r>
    </w:p>
    <w:p w:rsidR="000B7101" w:rsidRPr="00DA07AB" w:rsidRDefault="00E21D5B" w:rsidP="000B7101">
      <w:pPr>
        <w:pStyle w:val="ZLITUSTzmustliter"/>
      </w:pPr>
      <w:r>
        <w:t>„</w:t>
      </w:r>
      <w:r w:rsidR="000B7101" w:rsidRPr="00DA07AB">
        <w:t>4. Organizator meczu piłki nożnej jest obowiązany prowadzić sprzedaż biletów wstępu lub przekazywać inne dokumenty uprawniające do przebywania na wyznaczonych miejscach.</w:t>
      </w:r>
      <w:r>
        <w:t>”</w:t>
      </w:r>
      <w:r w:rsidR="000B7101" w:rsidRPr="00DA07AB">
        <w:t>,</w:t>
      </w:r>
    </w:p>
    <w:p w:rsidR="000B7101" w:rsidRPr="000B7101" w:rsidRDefault="000B7101" w:rsidP="00E21D5B">
      <w:pPr>
        <w:pStyle w:val="LITlitera"/>
        <w:keepNext/>
      </w:pPr>
      <w:r>
        <w:t>d</w:t>
      </w:r>
      <w:r w:rsidRPr="000B7101">
        <w:t>)</w:t>
      </w:r>
      <w:r w:rsidRPr="000B7101">
        <w:tab/>
        <w:t>dodaje się</w:t>
      </w:r>
      <w:r w:rsidR="00E21D5B">
        <w:t xml:space="preserve"> ust. </w:t>
      </w:r>
      <w:r w:rsidR="00E21D5B" w:rsidRPr="000B7101">
        <w:t>5</w:t>
      </w:r>
      <w:r w:rsidR="00E21D5B">
        <w:t xml:space="preserve"> w </w:t>
      </w:r>
      <w:r w:rsidRPr="000B7101">
        <w:t>brzmieniu:</w:t>
      </w:r>
    </w:p>
    <w:p w:rsidR="000B7101" w:rsidRPr="00DA07AB" w:rsidRDefault="00E21D5B" w:rsidP="000B7101">
      <w:pPr>
        <w:pStyle w:val="ZLITUSTzmustliter"/>
      </w:pPr>
      <w:r>
        <w:t>„</w:t>
      </w:r>
      <w:r w:rsidR="000B7101" w:rsidRPr="00DA07AB">
        <w:t>5. Bilet wstępu na mecz piłki nożnej lub inny dokument uprawniający do przebywania na nim jest ważny wraz</w:t>
      </w:r>
      <w:r w:rsidRPr="00DA07AB">
        <w:t xml:space="preserve"> z</w:t>
      </w:r>
      <w:r>
        <w:t> </w:t>
      </w:r>
      <w:r w:rsidR="000B7101" w:rsidRPr="00DA07AB">
        <w:t>dokumentem potwierdzającym tożsamość.</w:t>
      </w:r>
      <w:r>
        <w:t>”</w:t>
      </w:r>
      <w:r w:rsidR="000B7101" w:rsidRPr="00DA07AB">
        <w:t>;</w:t>
      </w:r>
    </w:p>
    <w:p w:rsidR="000B7101" w:rsidRPr="000B7101" w:rsidRDefault="000B7101" w:rsidP="00E21D5B">
      <w:pPr>
        <w:pStyle w:val="PKTpunkt"/>
        <w:keepNext/>
      </w:pPr>
      <w:r>
        <w:t>8</w:t>
      </w:r>
      <w:r w:rsidRPr="000B7101">
        <w:t>)</w:t>
      </w:r>
      <w:r w:rsidRPr="000B7101">
        <w:tab/>
        <w:t>po</w:t>
      </w:r>
      <w:r w:rsidR="00E21D5B">
        <w:t xml:space="preserve"> art. </w:t>
      </w:r>
      <w:r w:rsidRPr="000B7101">
        <w:t>1</w:t>
      </w:r>
      <w:r w:rsidR="00E21D5B" w:rsidRPr="000B7101">
        <w:t>6</w:t>
      </w:r>
      <w:r w:rsidR="00E21D5B">
        <w:t> </w:t>
      </w:r>
      <w:r w:rsidRPr="000B7101">
        <w:t>dodaje się</w:t>
      </w:r>
      <w:r w:rsidR="00E21D5B">
        <w:t xml:space="preserve"> art. </w:t>
      </w:r>
      <w:r w:rsidRPr="000B7101">
        <w:t>16a</w:t>
      </w:r>
      <w:r w:rsidR="00E21D5B" w:rsidRPr="000B7101">
        <w:t xml:space="preserve"> w</w:t>
      </w:r>
      <w:r w:rsidR="00E21D5B">
        <w:t> </w:t>
      </w:r>
      <w:r w:rsidRPr="000B7101">
        <w:t>brzmieniu:</w:t>
      </w:r>
    </w:p>
    <w:p w:rsidR="000B7101" w:rsidRPr="00DA07AB" w:rsidRDefault="00E21D5B" w:rsidP="000B7101">
      <w:pPr>
        <w:pStyle w:val="ZARTzmartartykuempunktem"/>
      </w:pPr>
      <w:r>
        <w:t>„</w:t>
      </w:r>
      <w:r w:rsidR="000B7101" w:rsidRPr="00DA07AB">
        <w:t>Art. 16a. 1. Projekty budowlane stadionów podlegają uzgodnieniom</w:t>
      </w:r>
      <w:r w:rsidRPr="00DA07AB">
        <w:t xml:space="preserve"> z</w:t>
      </w:r>
      <w:r>
        <w:t> </w:t>
      </w:r>
      <w:r w:rsidR="000B7101" w:rsidRPr="00DA07AB">
        <w:t>właściwym miejscowo komendantem wojewódzkim (</w:t>
      </w:r>
      <w:r w:rsidR="000B7101">
        <w:t xml:space="preserve">Komendantem </w:t>
      </w:r>
      <w:r w:rsidR="000B7101" w:rsidRPr="00DA07AB">
        <w:t>Stołecznym) Policji, właściwym miejscowo komendantem wojewódzkim Państwowej Straży Pożarnej oraz właściwym związkiem sportowym,</w:t>
      </w:r>
      <w:r w:rsidRPr="00DA07AB">
        <w:t xml:space="preserve"> w</w:t>
      </w:r>
      <w:r>
        <w:t> </w:t>
      </w:r>
      <w:r w:rsidR="000B7101" w:rsidRPr="00DA07AB">
        <w:t>zakresie tworzenia</w:t>
      </w:r>
      <w:r w:rsidRPr="00DA07AB">
        <w:t xml:space="preserve"> i</w:t>
      </w:r>
      <w:r>
        <w:t> </w:t>
      </w:r>
      <w:r w:rsidR="000B7101" w:rsidRPr="00DA07AB">
        <w:t>funkcjonowania infrastruktury wpływającej na bezpieczeństwo osób uczestniczących</w:t>
      </w:r>
      <w:r w:rsidRPr="00DA07AB">
        <w:t xml:space="preserve"> w</w:t>
      </w:r>
      <w:r>
        <w:t> </w:t>
      </w:r>
      <w:r w:rsidR="000B7101" w:rsidRPr="00DA07AB">
        <w:t>meczach piłki nożnej.</w:t>
      </w:r>
    </w:p>
    <w:p w:rsidR="000B7101" w:rsidRPr="000B7101" w:rsidRDefault="000B7101" w:rsidP="00E21D5B">
      <w:pPr>
        <w:pStyle w:val="ZUSTzmustartykuempunktem"/>
        <w:keepNext/>
      </w:pPr>
      <w:r w:rsidRPr="00DA07AB">
        <w:t>2. Projekty,</w:t>
      </w:r>
      <w:r w:rsidR="00E21D5B" w:rsidRPr="00DA07AB">
        <w:t xml:space="preserve"> o</w:t>
      </w:r>
      <w:r w:rsidR="00E21D5B">
        <w:t> </w:t>
      </w:r>
      <w:r w:rsidRPr="00DA07AB">
        <w:t>których mowa</w:t>
      </w:r>
      <w:r w:rsidR="00E21D5B" w:rsidRPr="00DA07AB">
        <w:t xml:space="preserve"> w</w:t>
      </w:r>
      <w:r w:rsidR="00E21D5B">
        <w:t> ust. </w:t>
      </w:r>
      <w:r w:rsidRPr="00DA07AB">
        <w:t>1, podlegają dodatkowym uzgodnieniom</w:t>
      </w:r>
      <w:r w:rsidR="00E21D5B" w:rsidRPr="00DA07AB">
        <w:t xml:space="preserve"> z</w:t>
      </w:r>
      <w:r w:rsidR="00E21D5B">
        <w:t> </w:t>
      </w:r>
      <w:r w:rsidRPr="00DA07AB">
        <w:t>właściwym związkiem sport</w:t>
      </w:r>
      <w:r w:rsidRPr="00DA07AB">
        <w:t>o</w:t>
      </w:r>
      <w:r w:rsidRPr="00DA07AB">
        <w:t>wym</w:t>
      </w:r>
      <w:r w:rsidR="00E21D5B" w:rsidRPr="00DA07AB">
        <w:t xml:space="preserve"> w</w:t>
      </w:r>
      <w:r w:rsidR="00E21D5B">
        <w:t> </w:t>
      </w:r>
      <w:r w:rsidRPr="00DA07AB">
        <w:t>zakresie tworzenia</w:t>
      </w:r>
      <w:r w:rsidR="00E21D5B" w:rsidRPr="00DA07AB">
        <w:t xml:space="preserve"> i</w:t>
      </w:r>
      <w:r w:rsidR="00E21D5B">
        <w:t> </w:t>
      </w:r>
      <w:r w:rsidRPr="00DA07AB">
        <w:t>funkcjonowania infrastruktury służącej:</w:t>
      </w:r>
    </w:p>
    <w:p w:rsidR="000B7101" w:rsidRPr="00DA07AB" w:rsidRDefault="000B7101" w:rsidP="000B7101">
      <w:pPr>
        <w:pStyle w:val="ZPKTzmpktartykuempunktem"/>
      </w:pPr>
      <w:r w:rsidRPr="00DA07AB">
        <w:t>1)</w:t>
      </w:r>
      <w:r w:rsidRPr="00DA07AB">
        <w:tab/>
      </w:r>
      <w:r>
        <w:t>z</w:t>
      </w:r>
      <w:r w:rsidRPr="00DA07AB">
        <w:t>apełnianiu stadionu przez osoby uczestniczące</w:t>
      </w:r>
      <w:r w:rsidR="00E21D5B" w:rsidRPr="00DA07AB">
        <w:t xml:space="preserve"> w</w:t>
      </w:r>
      <w:r w:rsidR="00E21D5B">
        <w:t> </w:t>
      </w:r>
      <w:r w:rsidRPr="00DA07AB">
        <w:t>meczach piłki nożnej,</w:t>
      </w:r>
    </w:p>
    <w:p w:rsidR="000B7101" w:rsidRPr="00DA07AB" w:rsidRDefault="000B7101" w:rsidP="000B7101">
      <w:pPr>
        <w:pStyle w:val="ZPKTzmpktartykuempunktem"/>
      </w:pPr>
      <w:r w:rsidRPr="00DA07AB">
        <w:t>2)</w:t>
      </w:r>
      <w:r w:rsidRPr="00DA07AB">
        <w:tab/>
        <w:t>udogodnieniom</w:t>
      </w:r>
      <w:r w:rsidR="00E21D5B" w:rsidRPr="00DA07AB">
        <w:t xml:space="preserve"> w</w:t>
      </w:r>
      <w:r w:rsidR="00E21D5B">
        <w:t> </w:t>
      </w:r>
      <w:r w:rsidRPr="00DA07AB">
        <w:t>zakresie obsługi osób uczestniczących</w:t>
      </w:r>
      <w:r w:rsidR="00E21D5B" w:rsidRPr="00DA07AB">
        <w:t xml:space="preserve"> w</w:t>
      </w:r>
      <w:r w:rsidR="00E21D5B">
        <w:t> </w:t>
      </w:r>
      <w:r w:rsidRPr="00DA07AB">
        <w:t>meczach piłki nożnej,</w:t>
      </w:r>
    </w:p>
    <w:p w:rsidR="000B7101" w:rsidRPr="000B7101" w:rsidRDefault="000B7101" w:rsidP="00E21D5B">
      <w:pPr>
        <w:pStyle w:val="ZPKTzmpktartykuempunktem"/>
        <w:keepNext/>
        <w:rPr>
          <w:rStyle w:val="Ppogrubienie"/>
        </w:rPr>
      </w:pPr>
      <w:r w:rsidRPr="00DA07AB">
        <w:t>3)</w:t>
      </w:r>
      <w:r w:rsidRPr="00DA07AB">
        <w:tab/>
      </w:r>
      <w:r w:rsidRPr="000B7101">
        <w:t>przeprowadzaniu transmisji telewizyjnych</w:t>
      </w:r>
      <w:r w:rsidR="00E21D5B" w:rsidRPr="000B7101">
        <w:t xml:space="preserve"> z</w:t>
      </w:r>
      <w:r w:rsidR="00E21D5B">
        <w:t> </w:t>
      </w:r>
      <w:r w:rsidRPr="000B7101">
        <w:t>meczów piłki nożnej</w:t>
      </w:r>
    </w:p>
    <w:p w:rsidR="000B7101" w:rsidRPr="00DA07AB" w:rsidRDefault="000B7101" w:rsidP="000B7101">
      <w:pPr>
        <w:pStyle w:val="ZCZWSPPKTzmczciwsppktartykuempunktem"/>
      </w:pPr>
      <w:r w:rsidRPr="00DA07AB">
        <w:t>– przy zachowaniu zasad bezpieczeństwa określonych</w:t>
      </w:r>
      <w:r w:rsidR="00E21D5B" w:rsidRPr="00DA07AB">
        <w:t xml:space="preserve"> w</w:t>
      </w:r>
      <w:r w:rsidR="00E21D5B">
        <w:t> </w:t>
      </w:r>
      <w:r w:rsidRPr="00DA07AB">
        <w:t>uzgodnieniach,</w:t>
      </w:r>
      <w:r w:rsidR="00E21D5B" w:rsidRPr="00DA07AB">
        <w:t xml:space="preserve"> o</w:t>
      </w:r>
      <w:r w:rsidR="00E21D5B">
        <w:t> </w:t>
      </w:r>
      <w:r w:rsidRPr="00DA07AB">
        <w:t>których mowa</w:t>
      </w:r>
      <w:r w:rsidR="00E21D5B" w:rsidRPr="00DA07AB">
        <w:t xml:space="preserve"> w</w:t>
      </w:r>
      <w:r w:rsidR="00E21D5B">
        <w:t> ust. </w:t>
      </w:r>
      <w:r w:rsidRPr="00DA07AB">
        <w:t>1.</w:t>
      </w:r>
    </w:p>
    <w:p w:rsidR="000B7101" w:rsidRPr="00DA07AB" w:rsidRDefault="000B7101" w:rsidP="000B7101">
      <w:pPr>
        <w:pStyle w:val="ZUSTzmustartykuempunktem"/>
      </w:pPr>
      <w:r w:rsidRPr="00DA07AB">
        <w:t>3. Uzgadnianie projektów,</w:t>
      </w:r>
      <w:r w:rsidR="00E21D5B" w:rsidRPr="00DA07AB">
        <w:t xml:space="preserve"> o</w:t>
      </w:r>
      <w:r w:rsidR="00E21D5B">
        <w:t> </w:t>
      </w:r>
      <w:r w:rsidRPr="00DA07AB">
        <w:t>których mowa</w:t>
      </w:r>
      <w:r w:rsidR="00E21D5B" w:rsidRPr="00DA07AB">
        <w:t xml:space="preserve"> w</w:t>
      </w:r>
      <w:r w:rsidR="00E21D5B">
        <w:t> ust. </w:t>
      </w:r>
      <w:r w:rsidR="00E21D5B" w:rsidRPr="00DA07AB">
        <w:t>1</w:t>
      </w:r>
      <w:r w:rsidR="00E21D5B">
        <w:t xml:space="preserve"> i </w:t>
      </w:r>
      <w:r w:rsidRPr="00DA07AB">
        <w:t>2, nie narusza przepisów dotyczących uzgadniania pod względem ochrony przeciwpożarowej projektów budowlanych obiektów budowlanych.</w:t>
      </w:r>
      <w:r w:rsidR="00E21D5B">
        <w:t>”</w:t>
      </w:r>
      <w:r w:rsidRPr="00DA07AB">
        <w:t>;</w:t>
      </w:r>
    </w:p>
    <w:p w:rsidR="000B7101" w:rsidRPr="000B7101" w:rsidRDefault="000B7101" w:rsidP="00E21D5B">
      <w:pPr>
        <w:pStyle w:val="PKTpunkt"/>
        <w:keepNext/>
      </w:pPr>
      <w:r>
        <w:t>9</w:t>
      </w:r>
      <w:r w:rsidRPr="000B7101">
        <w:t>)</w:t>
      </w:r>
      <w:r w:rsidRPr="000B7101">
        <w:tab/>
        <w:t>po</w:t>
      </w:r>
      <w:r w:rsidR="00E21D5B">
        <w:t xml:space="preserve"> art. </w:t>
      </w:r>
      <w:r w:rsidRPr="000B7101">
        <w:t>1</w:t>
      </w:r>
      <w:r w:rsidR="00E21D5B" w:rsidRPr="000B7101">
        <w:t>7</w:t>
      </w:r>
      <w:r w:rsidR="00E21D5B">
        <w:t> </w:t>
      </w:r>
      <w:r w:rsidRPr="000B7101">
        <w:t>dodaje się</w:t>
      </w:r>
      <w:r w:rsidR="00E21D5B">
        <w:t xml:space="preserve"> art. </w:t>
      </w:r>
      <w:r w:rsidRPr="000B7101">
        <w:t>17a</w:t>
      </w:r>
      <w:r w:rsidR="00E21D5B" w:rsidRPr="000B7101">
        <w:t xml:space="preserve"> w</w:t>
      </w:r>
      <w:r w:rsidR="00E21D5B">
        <w:t> </w:t>
      </w:r>
      <w:r w:rsidRPr="000B7101">
        <w:t>brzmieniu:</w:t>
      </w:r>
    </w:p>
    <w:p w:rsidR="000B7101" w:rsidRPr="0068159C" w:rsidRDefault="00E21D5B" w:rsidP="00E21D5B">
      <w:pPr>
        <w:pStyle w:val="ZARTzmartartykuempunktem"/>
        <w:keepNext/>
      </w:pPr>
      <w:r>
        <w:t>„</w:t>
      </w:r>
      <w:r w:rsidR="000B7101" w:rsidRPr="00DA07AB">
        <w:t>Art. 17a. </w:t>
      </w:r>
      <w:r w:rsidR="000B7101">
        <w:t xml:space="preserve">1. </w:t>
      </w:r>
      <w:r w:rsidR="000B7101" w:rsidRPr="00BD5317">
        <w:t>Organizator meczu piłki nożnej może udostępnić uczestnikom meczu piłki nożnej miejsca stojące pod warunkiem zachowania następujących zasad:</w:t>
      </w:r>
    </w:p>
    <w:p w:rsidR="000B7101" w:rsidRPr="00BD5317" w:rsidRDefault="000B7101" w:rsidP="000B7101">
      <w:pPr>
        <w:pStyle w:val="ZPKTzmpktartykuempunktem"/>
      </w:pPr>
      <w:r w:rsidRPr="000B7101">
        <w:t>1)</w:t>
      </w:r>
      <w:r w:rsidRPr="000B7101">
        <w:tab/>
      </w:r>
      <w:r w:rsidRPr="00BD5317">
        <w:t xml:space="preserve">liczba udostępnionych miejsc stojących nie może przekraczać </w:t>
      </w:r>
      <w:r w:rsidRPr="00F81DAA">
        <w:t xml:space="preserve">25% </w:t>
      </w:r>
      <w:r w:rsidRPr="00BD5317">
        <w:t>ogólnej liczby miejsc na stadionie</w:t>
      </w:r>
      <w:r>
        <w:t>,</w:t>
      </w:r>
      <w:r w:rsidRPr="00BD5317">
        <w:t xml:space="preserve"> ustalonej zgodnie</w:t>
      </w:r>
      <w:r w:rsidR="00E21D5B" w:rsidRPr="00BD5317">
        <w:t xml:space="preserve"> z</w:t>
      </w:r>
      <w:r w:rsidR="00E21D5B">
        <w:t> </w:t>
      </w:r>
      <w:r w:rsidRPr="00BD5317">
        <w:t>przepisami prawa budowlanego oraz</w:t>
      </w:r>
      <w:r>
        <w:t xml:space="preserve"> </w:t>
      </w:r>
      <w:r w:rsidRPr="00BD5317">
        <w:t>przepisami dotyczącymi ochrony prz</w:t>
      </w:r>
      <w:r w:rsidRPr="0068159C">
        <w:t>e</w:t>
      </w:r>
      <w:r w:rsidRPr="00BD5317">
        <w:t>ciwpożarowej;</w:t>
      </w:r>
    </w:p>
    <w:p w:rsidR="000B7101" w:rsidRPr="00BD5317" w:rsidRDefault="000B7101" w:rsidP="000B7101">
      <w:pPr>
        <w:pStyle w:val="ZPKTzmpktartykuempunktem"/>
      </w:pPr>
      <w:r w:rsidRPr="000B7101">
        <w:t>2)</w:t>
      </w:r>
      <w:r w:rsidRPr="000B7101">
        <w:tab/>
      </w:r>
      <w:r w:rsidRPr="00BD5317">
        <w:t>jedno miejsce siedzące może zostać przekształcone wyłącznie</w:t>
      </w:r>
      <w:r w:rsidR="00E21D5B" w:rsidRPr="00BD5317">
        <w:t xml:space="preserve"> w</w:t>
      </w:r>
      <w:r w:rsidR="00E21D5B">
        <w:t> </w:t>
      </w:r>
      <w:r w:rsidRPr="00BD5317">
        <w:t>jedno miejsce stojące, z zachowaniem możl</w:t>
      </w:r>
      <w:r w:rsidRPr="00BD5317">
        <w:t>i</w:t>
      </w:r>
      <w:r w:rsidRPr="00BD5317">
        <w:t xml:space="preserve">wości </w:t>
      </w:r>
      <w:r>
        <w:t>przywrócenia st</w:t>
      </w:r>
      <w:r w:rsidRPr="0068159C">
        <w:t>a</w:t>
      </w:r>
      <w:r>
        <w:t>nu poprzedniego</w:t>
      </w:r>
      <w:r w:rsidRPr="00BD5317">
        <w:t>;</w:t>
      </w:r>
    </w:p>
    <w:p w:rsidR="000B7101" w:rsidRDefault="000B7101" w:rsidP="000B7101">
      <w:pPr>
        <w:pStyle w:val="ZPKTzmpktartykuempunktem"/>
      </w:pPr>
      <w:r w:rsidRPr="000B7101">
        <w:t>3)</w:t>
      </w:r>
      <w:r w:rsidRPr="000B7101">
        <w:tab/>
      </w:r>
      <w:r w:rsidRPr="00BD5317">
        <w:t>organizator meczu piłki nożnej</w:t>
      </w:r>
      <w:r>
        <w:t xml:space="preserve"> może udostępnić miejsca stojące dla kibiców drużyny gospodarzy</w:t>
      </w:r>
      <w:r w:rsidR="00E21D5B">
        <w:t xml:space="preserve"> i </w:t>
      </w:r>
      <w:r>
        <w:t>drużyny g</w:t>
      </w:r>
      <w:r>
        <w:t>o</w:t>
      </w:r>
      <w:r>
        <w:t>ści,</w:t>
      </w:r>
      <w:r w:rsidR="00E21D5B">
        <w:t xml:space="preserve"> w </w:t>
      </w:r>
      <w:r>
        <w:t>proporcji 4:1, z</w:t>
      </w:r>
      <w:r w:rsidRPr="0068159C">
        <w:t>a</w:t>
      </w:r>
      <w:r>
        <w:t>pewniając, że udostępnione miejsca stojące, przewidziane dla ob</w:t>
      </w:r>
      <w:r w:rsidRPr="0068159C">
        <w:t>y</w:t>
      </w:r>
      <w:r>
        <w:t>dwu grup kibiców, p</w:t>
      </w:r>
      <w:r>
        <w:t>o</w:t>
      </w:r>
      <w:r>
        <w:t>zostaną od siebie odseparowane</w:t>
      </w:r>
      <w:r w:rsidR="00E21D5B">
        <w:t xml:space="preserve"> w </w:t>
      </w:r>
      <w:r>
        <w:t>sposób m</w:t>
      </w:r>
      <w:r w:rsidRPr="0068159C">
        <w:t>i</w:t>
      </w:r>
      <w:r>
        <w:t>nimalizujący możliwość wywołania zagrożenia bezpieczeństwa na meczu piłki nożnej.</w:t>
      </w:r>
    </w:p>
    <w:p w:rsidR="000B7101" w:rsidRPr="00DA07AB" w:rsidRDefault="000B7101" w:rsidP="000B7101">
      <w:pPr>
        <w:pStyle w:val="ZUSTzmustartykuempunktem"/>
      </w:pPr>
      <w:r>
        <w:t>2.</w:t>
      </w:r>
      <w:r w:rsidR="00E21D5B">
        <w:t> </w:t>
      </w:r>
      <w:r w:rsidRPr="00556D5D">
        <w:t>Minister właściwy do spraw budownictwa, lokalnego planowania</w:t>
      </w:r>
      <w:r w:rsidR="00E21D5B" w:rsidRPr="00556D5D">
        <w:t xml:space="preserve"> i</w:t>
      </w:r>
      <w:r w:rsidR="00E21D5B">
        <w:t> </w:t>
      </w:r>
      <w:r w:rsidRPr="00556D5D">
        <w:t>zag</w:t>
      </w:r>
      <w:r w:rsidRPr="0068159C">
        <w:t>o</w:t>
      </w:r>
      <w:r w:rsidRPr="00556D5D">
        <w:t>spodarowania przestrzennego oraz mieszkalnictwa</w:t>
      </w:r>
      <w:r w:rsidR="00E21D5B" w:rsidRPr="00556D5D">
        <w:t xml:space="preserve"> w</w:t>
      </w:r>
      <w:r w:rsidR="00E21D5B">
        <w:t> </w:t>
      </w:r>
      <w:r w:rsidRPr="00556D5D">
        <w:t>porozumieniu</w:t>
      </w:r>
      <w:r w:rsidR="00E21D5B" w:rsidRPr="00556D5D">
        <w:t xml:space="preserve"> z</w:t>
      </w:r>
      <w:r w:rsidR="00E21D5B">
        <w:t> </w:t>
      </w:r>
      <w:r w:rsidRPr="00556D5D">
        <w:t>ministrem właściwym do spraw kultury fizycznej oraz ministrem wł</w:t>
      </w:r>
      <w:r w:rsidRPr="0068159C">
        <w:t>a</w:t>
      </w:r>
      <w:r w:rsidRPr="00556D5D">
        <w:t>ściwym do spraw wewnętrznych określi,</w:t>
      </w:r>
      <w:r w:rsidR="00E21D5B" w:rsidRPr="00556D5D">
        <w:t xml:space="preserve"> w</w:t>
      </w:r>
      <w:r w:rsidR="00E21D5B">
        <w:t> </w:t>
      </w:r>
      <w:r w:rsidRPr="00556D5D">
        <w:t>drodze rozporządzenia, w</w:t>
      </w:r>
      <w:r w:rsidRPr="0068159C">
        <w:t>y</w:t>
      </w:r>
      <w:r w:rsidRPr="00556D5D">
        <w:t xml:space="preserve">mogi techniczne infrastruktury </w:t>
      </w:r>
      <w:r w:rsidRPr="00663FED">
        <w:t>sektorów, na których ud</w:t>
      </w:r>
      <w:r w:rsidRPr="00663FED">
        <w:t>o</w:t>
      </w:r>
      <w:r w:rsidRPr="00663FED">
        <w:t>stępniane są miejsca stojące,</w:t>
      </w:r>
      <w:r w:rsidRPr="00556D5D">
        <w:t xml:space="preserve"> biorąc pod uwagę konieczność zapewnienia bezpiecze</w:t>
      </w:r>
      <w:r w:rsidRPr="0068159C">
        <w:t>ń</w:t>
      </w:r>
      <w:r>
        <w:t>stwa uczestnikom</w:t>
      </w:r>
      <w:r w:rsidRPr="00556D5D">
        <w:t xml:space="preserve"> meczów piłki nożnej.</w:t>
      </w:r>
      <w:r w:rsidR="00E21D5B">
        <w:t>”</w:t>
      </w:r>
      <w:r w:rsidRPr="00DA07AB">
        <w:t>;</w:t>
      </w:r>
    </w:p>
    <w:p w:rsidR="000B7101" w:rsidRPr="000B7101" w:rsidRDefault="000B7101" w:rsidP="00E21D5B">
      <w:pPr>
        <w:pStyle w:val="PKTpunkt"/>
        <w:keepNext/>
      </w:pPr>
      <w:r w:rsidRPr="00DA07AB">
        <w:t>1</w:t>
      </w:r>
      <w:r w:rsidRPr="000B7101">
        <w:t>0)</w:t>
      </w:r>
      <w:r w:rsidRPr="000B7101">
        <w:tab/>
        <w:t>art. 1</w:t>
      </w:r>
      <w:r w:rsidR="00E21D5B" w:rsidRPr="000B7101">
        <w:t>8</w:t>
      </w:r>
      <w:r w:rsidR="00E21D5B">
        <w:t> </w:t>
      </w:r>
      <w:r w:rsidRPr="000B7101">
        <w:t>otrzymuje brzmienie:</w:t>
      </w:r>
    </w:p>
    <w:p w:rsidR="000B7101" w:rsidRPr="00DA07AB" w:rsidRDefault="00E21D5B" w:rsidP="000B7101">
      <w:pPr>
        <w:pStyle w:val="ZARTzmartartykuempunktem"/>
      </w:pPr>
      <w:r>
        <w:t>„</w:t>
      </w:r>
      <w:r w:rsidR="000B7101" w:rsidRPr="00DA07AB">
        <w:t>Art. 18. Przepisy niniejszego rozdziału stosuje się odpowiednio do organizacji masowych imprez sportowych podwyższonego ryzyka,</w:t>
      </w:r>
      <w:r w:rsidRPr="00DA07AB">
        <w:t xml:space="preserve"> z</w:t>
      </w:r>
      <w:r>
        <w:t> </w:t>
      </w:r>
      <w:r w:rsidR="000B7101" w:rsidRPr="00DA07AB">
        <w:t>wyłączeniem</w:t>
      </w:r>
      <w:r>
        <w:t xml:space="preserve"> art. </w:t>
      </w:r>
      <w:r w:rsidR="000B7101" w:rsidRPr="00DA07AB">
        <w:t>16a.</w:t>
      </w:r>
      <w:r>
        <w:t>”</w:t>
      </w:r>
      <w:r w:rsidR="000B7101" w:rsidRPr="00DA07AB">
        <w:t>;</w:t>
      </w:r>
    </w:p>
    <w:p w:rsidR="000B7101" w:rsidRPr="000B7101" w:rsidRDefault="000B7101" w:rsidP="00E21D5B">
      <w:pPr>
        <w:pStyle w:val="PKTpunkt"/>
        <w:keepNext/>
      </w:pPr>
      <w:r w:rsidRPr="00DA07AB">
        <w:t>1</w:t>
      </w:r>
      <w:r w:rsidRPr="000B7101">
        <w:t>1)</w:t>
      </w:r>
      <w:r w:rsidRPr="000B7101">
        <w:tab/>
        <w:t>w</w:t>
      </w:r>
      <w:r w:rsidR="00E21D5B">
        <w:t xml:space="preserve"> art. </w:t>
      </w:r>
      <w:r w:rsidRPr="000B7101">
        <w:t>25:</w:t>
      </w:r>
    </w:p>
    <w:p w:rsidR="000B7101" w:rsidRPr="00DA07AB" w:rsidRDefault="000B7101" w:rsidP="00E21D5B">
      <w:pPr>
        <w:pStyle w:val="LITlitera"/>
      </w:pPr>
      <w:r w:rsidRPr="00DA07AB">
        <w:t>a)</w:t>
      </w:r>
      <w:r w:rsidRPr="00DA07AB">
        <w:tab/>
        <w:t>po</w:t>
      </w:r>
      <w:r w:rsidR="00E21D5B">
        <w:t xml:space="preserve"> ust. </w:t>
      </w:r>
      <w:r w:rsidR="00E21D5B" w:rsidRPr="00DA07AB">
        <w:t>1</w:t>
      </w:r>
      <w:r w:rsidR="00E21D5B">
        <w:t> </w:t>
      </w:r>
      <w:r w:rsidRPr="00DA07AB">
        <w:t>dodaje się</w:t>
      </w:r>
      <w:r w:rsidR="00E21D5B">
        <w:t xml:space="preserve"> ust. </w:t>
      </w:r>
      <w:r w:rsidRPr="00DA07AB">
        <w:t>1a</w:t>
      </w:r>
      <w:r w:rsidR="00E21D5B" w:rsidRPr="00DA07AB">
        <w:t xml:space="preserve"> w</w:t>
      </w:r>
      <w:r w:rsidR="00E21D5B">
        <w:t> </w:t>
      </w:r>
      <w:r w:rsidRPr="00DA07AB">
        <w:t>brzmieniu:</w:t>
      </w:r>
    </w:p>
    <w:p w:rsidR="000B7101" w:rsidRPr="00DA07AB" w:rsidRDefault="00E21D5B" w:rsidP="00E21D5B">
      <w:pPr>
        <w:pStyle w:val="ZLITUSTzmustliter"/>
        <w:keepNext/>
      </w:pPr>
      <w:r>
        <w:t>„</w:t>
      </w:r>
      <w:r w:rsidR="000B7101" w:rsidRPr="00DA07AB">
        <w:t>1a. Termin,</w:t>
      </w:r>
      <w:r w:rsidRPr="00DA07AB">
        <w:t xml:space="preserve"> o</w:t>
      </w:r>
      <w:r>
        <w:t> </w:t>
      </w:r>
      <w:r w:rsidR="000B7101" w:rsidRPr="00DA07AB">
        <w:t>którym mowa</w:t>
      </w:r>
      <w:r w:rsidRPr="00DA07AB">
        <w:t xml:space="preserve"> w</w:t>
      </w:r>
      <w:r>
        <w:t> ust. </w:t>
      </w:r>
      <w:r w:rsidR="000B7101" w:rsidRPr="00DA07AB">
        <w:t>1, może zostać skrócony do 1</w:t>
      </w:r>
      <w:r w:rsidRPr="00DA07AB">
        <w:t>4</w:t>
      </w:r>
      <w:r>
        <w:t> </w:t>
      </w:r>
      <w:r w:rsidR="000B7101" w:rsidRPr="00DA07AB">
        <w:t>dni</w:t>
      </w:r>
      <w:r w:rsidRPr="00DA07AB">
        <w:t xml:space="preserve"> w</w:t>
      </w:r>
      <w:r>
        <w:t> </w:t>
      </w:r>
      <w:r w:rsidR="000B7101" w:rsidRPr="00DA07AB">
        <w:t>wyjątkowych</w:t>
      </w:r>
      <w:r w:rsidRPr="00DA07AB">
        <w:t xml:space="preserve"> i</w:t>
      </w:r>
      <w:r>
        <w:t> </w:t>
      </w:r>
      <w:r w:rsidR="000B7101" w:rsidRPr="00DA07AB">
        <w:t>uzasadnionych przypadkach,</w:t>
      </w:r>
      <w:r w:rsidRPr="00DA07AB">
        <w:t xml:space="preserve"> w</w:t>
      </w:r>
      <w:r>
        <w:t> </w:t>
      </w:r>
      <w:r w:rsidR="000B7101" w:rsidRPr="00DA07AB">
        <w:t>szczególności gdy potrzeba organizacji imprezy masowej wynika</w:t>
      </w:r>
      <w:r w:rsidRPr="00DA07AB">
        <w:t xml:space="preserve"> z</w:t>
      </w:r>
      <w:r>
        <w:t> </w:t>
      </w:r>
      <w:r w:rsidR="000B7101" w:rsidRPr="00DA07AB">
        <w:t>przyczyn nagłych oraz jeżeli charakter imprezy masowej odpowiada przeznaczeniu obiektu określonemu</w:t>
      </w:r>
      <w:r w:rsidRPr="00DA07AB">
        <w:t xml:space="preserve"> w</w:t>
      </w:r>
      <w:r>
        <w:t> </w:t>
      </w:r>
      <w:r w:rsidR="000B7101" w:rsidRPr="00DA07AB">
        <w:t>projekcie budowlanym tego obiektu.</w:t>
      </w:r>
      <w:r>
        <w:t>”</w:t>
      </w:r>
      <w:r w:rsidR="000B7101" w:rsidRPr="00DA07AB">
        <w:t>,</w:t>
      </w:r>
    </w:p>
    <w:p w:rsidR="000B7101" w:rsidRPr="00DA07AB" w:rsidRDefault="000B7101" w:rsidP="00E21D5B">
      <w:pPr>
        <w:pStyle w:val="LITlitera"/>
        <w:keepNext/>
      </w:pPr>
      <w:r w:rsidRPr="00DA07AB">
        <w:t>b)</w:t>
      </w:r>
      <w:r w:rsidRPr="00DA07AB">
        <w:tab/>
        <w:t>po</w:t>
      </w:r>
      <w:r w:rsidR="00E21D5B">
        <w:t xml:space="preserve"> ust. </w:t>
      </w:r>
      <w:r w:rsidR="00E21D5B" w:rsidRPr="00DA07AB">
        <w:t>3</w:t>
      </w:r>
      <w:r w:rsidR="00E21D5B">
        <w:t> </w:t>
      </w:r>
      <w:r w:rsidRPr="00DA07AB">
        <w:t>dodaje się</w:t>
      </w:r>
      <w:r w:rsidR="00E21D5B">
        <w:t xml:space="preserve"> ust. </w:t>
      </w:r>
      <w:r w:rsidRPr="00DA07AB">
        <w:t>3a</w:t>
      </w:r>
      <w:r w:rsidR="00E21D5B" w:rsidRPr="00DA07AB">
        <w:t xml:space="preserve"> i</w:t>
      </w:r>
      <w:r w:rsidR="00E21D5B">
        <w:t> </w:t>
      </w:r>
      <w:r w:rsidRPr="00DA07AB">
        <w:t>3b</w:t>
      </w:r>
      <w:r w:rsidR="00E21D5B" w:rsidRPr="00DA07AB">
        <w:t xml:space="preserve"> w</w:t>
      </w:r>
      <w:r w:rsidR="00E21D5B">
        <w:t> </w:t>
      </w:r>
      <w:r w:rsidRPr="00DA07AB">
        <w:t>brzmieniu:</w:t>
      </w:r>
    </w:p>
    <w:p w:rsidR="000B7101" w:rsidRPr="00DA07AB" w:rsidRDefault="00E21D5B" w:rsidP="000B7101">
      <w:pPr>
        <w:pStyle w:val="ZLITUSTzmustliter"/>
      </w:pPr>
      <w:r>
        <w:t>„</w:t>
      </w:r>
      <w:r w:rsidR="000B7101" w:rsidRPr="00DA07AB">
        <w:t>3a. Do opinii określonych</w:t>
      </w:r>
      <w:r w:rsidRPr="00DA07AB">
        <w:t xml:space="preserve"> w</w:t>
      </w:r>
      <w:r>
        <w:t> ust. </w:t>
      </w:r>
      <w:r w:rsidRPr="00DA07AB">
        <w:t>1</w:t>
      </w:r>
      <w:r>
        <w:t xml:space="preserve"> pkt </w:t>
      </w:r>
      <w:r w:rsidRPr="00DA07AB">
        <w:t>2</w:t>
      </w:r>
      <w:r>
        <w:t> </w:t>
      </w:r>
      <w:r w:rsidR="000B7101" w:rsidRPr="00DA07AB">
        <w:t>nie ma zastosowania</w:t>
      </w:r>
      <w:r>
        <w:t xml:space="preserve"> art. </w:t>
      </w:r>
      <w:r w:rsidR="000B7101" w:rsidRPr="00DA07AB">
        <w:t>10</w:t>
      </w:r>
      <w:r w:rsidRPr="00DA07AB">
        <w:t>6</w:t>
      </w:r>
      <w:r>
        <w:t> </w:t>
      </w:r>
      <w:r w:rsidR="000B7101" w:rsidRPr="00DA07AB">
        <w:t>Kodeksu postępowania administr</w:t>
      </w:r>
      <w:r w:rsidR="000B7101" w:rsidRPr="00DA07AB">
        <w:t>a</w:t>
      </w:r>
      <w:r w:rsidR="000B7101" w:rsidRPr="00DA07AB">
        <w:t>cyjnego.</w:t>
      </w:r>
    </w:p>
    <w:p w:rsidR="000B7101" w:rsidRPr="00DA07AB" w:rsidRDefault="000B7101" w:rsidP="000B7101">
      <w:pPr>
        <w:pStyle w:val="ZLITUSTzmustliter"/>
      </w:pPr>
      <w:r w:rsidRPr="00DA07AB">
        <w:t>3b.</w:t>
      </w:r>
      <w:r w:rsidR="00E21D5B" w:rsidRPr="00DA07AB">
        <w:t> W</w:t>
      </w:r>
      <w:r w:rsidR="00E21D5B">
        <w:t> </w:t>
      </w:r>
      <w:r w:rsidRPr="003A43D8">
        <w:t>przypadku</w:t>
      </w:r>
      <w:r w:rsidRPr="00DA07AB">
        <w:t>,</w:t>
      </w:r>
      <w:r w:rsidR="00E21D5B" w:rsidRPr="00DA07AB">
        <w:t xml:space="preserve"> o</w:t>
      </w:r>
      <w:r w:rsidR="00E21D5B">
        <w:t> </w:t>
      </w:r>
      <w:r w:rsidRPr="00DA07AB">
        <w:t>którym mowa</w:t>
      </w:r>
      <w:r w:rsidR="00E21D5B" w:rsidRPr="00DA07AB">
        <w:t xml:space="preserve"> w</w:t>
      </w:r>
      <w:r w:rsidR="00E21D5B">
        <w:t> ust. </w:t>
      </w:r>
      <w:r w:rsidRPr="00DA07AB">
        <w:t>1a, wydanie opinii,</w:t>
      </w:r>
      <w:r w:rsidR="00E21D5B" w:rsidRPr="00DA07AB">
        <w:t xml:space="preserve"> o</w:t>
      </w:r>
      <w:r w:rsidR="00E21D5B">
        <w:t> </w:t>
      </w:r>
      <w:r w:rsidRPr="003A43D8">
        <w:t>których</w:t>
      </w:r>
      <w:r w:rsidRPr="00DA07AB">
        <w:t xml:space="preserve"> mowa</w:t>
      </w:r>
      <w:r w:rsidR="00E21D5B" w:rsidRPr="00DA07AB">
        <w:t xml:space="preserve"> w</w:t>
      </w:r>
      <w:r w:rsidR="00E21D5B">
        <w:t> ust. </w:t>
      </w:r>
      <w:r w:rsidRPr="00DA07AB">
        <w:t>3, następuje</w:t>
      </w:r>
      <w:r w:rsidR="00E21D5B" w:rsidRPr="00DA07AB">
        <w:t xml:space="preserve"> </w:t>
      </w:r>
      <w:r w:rsidR="00E21D5B" w:rsidRPr="003A43D8">
        <w:t>w</w:t>
      </w:r>
      <w:r w:rsidR="00E21D5B">
        <w:t> </w:t>
      </w:r>
      <w:r w:rsidRPr="003A43D8">
        <w:t xml:space="preserve">terminie </w:t>
      </w:r>
      <w:r w:rsidR="00E21D5B" w:rsidRPr="003A43D8">
        <w:t>7</w:t>
      </w:r>
      <w:r w:rsidR="00E21D5B">
        <w:t> </w:t>
      </w:r>
      <w:r w:rsidRPr="003A43D8">
        <w:t>dni od dnia otrzymania wniosku</w:t>
      </w:r>
      <w:r w:rsidR="00E21D5B" w:rsidRPr="003A43D8">
        <w:t xml:space="preserve"> o</w:t>
      </w:r>
      <w:r w:rsidR="00E21D5B">
        <w:t> </w:t>
      </w:r>
      <w:r w:rsidRPr="003A43D8">
        <w:t>ich wydanie</w:t>
      </w:r>
      <w:r w:rsidRPr="00DA07AB">
        <w:t>.</w:t>
      </w:r>
      <w:r w:rsidR="00E21D5B">
        <w:t>”</w:t>
      </w:r>
      <w:r w:rsidRPr="00DA07AB">
        <w:t>;</w:t>
      </w:r>
    </w:p>
    <w:p w:rsidR="000B7101" w:rsidRPr="000B7101" w:rsidRDefault="000B7101" w:rsidP="00E21D5B">
      <w:pPr>
        <w:pStyle w:val="PKTpunkt"/>
        <w:keepNext/>
      </w:pPr>
      <w:r w:rsidRPr="00DA07AB">
        <w:t>1</w:t>
      </w:r>
      <w:r w:rsidRPr="000B7101">
        <w:t>2)</w:t>
      </w:r>
      <w:r w:rsidRPr="000B7101">
        <w:tab/>
        <w:t>w</w:t>
      </w:r>
      <w:r w:rsidR="00E21D5B">
        <w:t xml:space="preserve"> art. </w:t>
      </w:r>
      <w:r w:rsidRPr="000B7101">
        <w:t>26:</w:t>
      </w:r>
    </w:p>
    <w:p w:rsidR="000B7101" w:rsidRPr="00DA07AB" w:rsidRDefault="000B7101" w:rsidP="00E21D5B">
      <w:pPr>
        <w:pStyle w:val="LITlitera"/>
        <w:keepNext/>
      </w:pPr>
      <w:r w:rsidRPr="00DA07AB">
        <w:t>a)</w:t>
      </w:r>
      <w:r w:rsidRPr="00DA07AB">
        <w:tab/>
        <w:t>w</w:t>
      </w:r>
      <w:r w:rsidR="00E21D5B">
        <w:t xml:space="preserve"> ust. </w:t>
      </w:r>
      <w:r w:rsidRPr="00DA07AB">
        <w:t>1:</w:t>
      </w:r>
    </w:p>
    <w:p w:rsidR="000B7101" w:rsidRPr="00DA07AB" w:rsidRDefault="000B7101" w:rsidP="00E21D5B">
      <w:pPr>
        <w:pStyle w:val="TIRtiret"/>
        <w:keepNext/>
      </w:pPr>
      <w:r w:rsidRPr="00DA07AB">
        <w:t>–</w:t>
      </w:r>
      <w:r w:rsidRPr="00DA07AB">
        <w:tab/>
        <w:t>w</w:t>
      </w:r>
      <w:r w:rsidR="00E21D5B">
        <w:t xml:space="preserve"> pkt </w:t>
      </w:r>
      <w:r w:rsidRPr="00DA07AB">
        <w:t>1:</w:t>
      </w:r>
    </w:p>
    <w:p w:rsidR="000B7101" w:rsidRPr="000B7101" w:rsidRDefault="000B7101" w:rsidP="00E21D5B">
      <w:pPr>
        <w:pStyle w:val="2TIRpodwjnytiret"/>
        <w:keepNext/>
      </w:pPr>
      <w:r w:rsidRPr="00DA07AB">
        <w:t>– –</w:t>
      </w:r>
      <w:r w:rsidR="00E21D5B">
        <w:tab/>
        <w:t>lit. </w:t>
      </w:r>
      <w:r w:rsidRPr="00DA07AB">
        <w:t>b otrzymuje brzmienie:</w:t>
      </w:r>
    </w:p>
    <w:p w:rsidR="000B7101" w:rsidRPr="00DA07AB" w:rsidRDefault="00E21D5B" w:rsidP="000B7101">
      <w:pPr>
        <w:pStyle w:val="Z2TIRLITzmlitpodwjnymtiret"/>
      </w:pPr>
      <w:r>
        <w:t>„</w:t>
      </w:r>
      <w:r w:rsidR="000B7101" w:rsidRPr="00DA07AB">
        <w:t>b)</w:t>
      </w:r>
      <w:r w:rsidR="000B7101" w:rsidRPr="00DA07AB">
        <w:tab/>
        <w:t>oznaczenie punktów pomocy medycznej, punktów czerpalnych wody do celów przeciwpożarowych oraz punktów informacyjnych,</w:t>
      </w:r>
      <w:r>
        <w:t>”</w:t>
      </w:r>
      <w:r w:rsidR="000B7101" w:rsidRPr="00DA07AB">
        <w:t>,</w:t>
      </w:r>
    </w:p>
    <w:p w:rsidR="000B7101" w:rsidRPr="000B7101" w:rsidRDefault="000B7101" w:rsidP="00E21D5B">
      <w:pPr>
        <w:pStyle w:val="2TIRpodwjnytiret"/>
        <w:keepNext/>
      </w:pPr>
      <w:r w:rsidRPr="00DA07AB">
        <w:t>– –</w:t>
      </w:r>
      <w:r w:rsidR="00E21D5B">
        <w:tab/>
      </w:r>
      <w:r w:rsidR="00E21D5B" w:rsidRPr="00DA07AB">
        <w:t>w</w:t>
      </w:r>
      <w:r w:rsidR="00E21D5B">
        <w:t> lit. </w:t>
      </w:r>
      <w:r w:rsidRPr="00DA07AB">
        <w:t>d średnik zastępuje się przecinkiem</w:t>
      </w:r>
      <w:r w:rsidR="00E21D5B" w:rsidRPr="00DA07AB">
        <w:t xml:space="preserve"> i</w:t>
      </w:r>
      <w:r w:rsidR="00E21D5B">
        <w:t> </w:t>
      </w:r>
      <w:r w:rsidRPr="00DA07AB">
        <w:t>dodaje się</w:t>
      </w:r>
      <w:r w:rsidR="00E21D5B">
        <w:t xml:space="preserve"> lit. </w:t>
      </w:r>
      <w:r w:rsidRPr="00DA07AB">
        <w:t>e</w:t>
      </w:r>
      <w:r w:rsidR="00E21D5B" w:rsidRPr="00DA07AB">
        <w:t xml:space="preserve"> w</w:t>
      </w:r>
      <w:r w:rsidR="00E21D5B">
        <w:t> </w:t>
      </w:r>
      <w:r w:rsidRPr="00DA07AB">
        <w:t>brzmieniu:</w:t>
      </w:r>
    </w:p>
    <w:p w:rsidR="000B7101" w:rsidRPr="00DA07AB" w:rsidRDefault="00E21D5B" w:rsidP="000B7101">
      <w:pPr>
        <w:pStyle w:val="Z2TIRLITzmlitpodwjnymtiret"/>
      </w:pPr>
      <w:r>
        <w:t>„</w:t>
      </w:r>
      <w:r w:rsidR="000B7101" w:rsidRPr="00DA07AB">
        <w:t>e)</w:t>
      </w:r>
      <w:r w:rsidR="000B7101" w:rsidRPr="00DA07AB">
        <w:tab/>
        <w:t>oznaczenie sektorów, na których podczas meczu piłki nożnej zostaną udostępnione miejsca stojące – jeżeli organizator zamierza udostępnić uczestnikom miejsca stojące;</w:t>
      </w:r>
      <w:r>
        <w:t>”</w:t>
      </w:r>
      <w:r w:rsidR="000B7101" w:rsidRPr="00DA07AB">
        <w:t>,</w:t>
      </w:r>
    </w:p>
    <w:p w:rsidR="000B7101" w:rsidRPr="000B7101" w:rsidRDefault="000B7101" w:rsidP="00E21D5B">
      <w:pPr>
        <w:pStyle w:val="TIRtiret"/>
        <w:keepNext/>
      </w:pPr>
      <w:r w:rsidRPr="00DA07AB">
        <w:t>–</w:t>
      </w:r>
      <w:r w:rsidR="00E21D5B">
        <w:tab/>
      </w:r>
      <w:r w:rsidR="00E21D5B" w:rsidRPr="00DA07AB">
        <w:t>w</w:t>
      </w:r>
      <w:r w:rsidR="00E21D5B">
        <w:t> pkt </w:t>
      </w:r>
      <w:r w:rsidR="00E21D5B" w:rsidRPr="00DA07AB">
        <w:t>4</w:t>
      </w:r>
      <w:r w:rsidR="00E21D5B">
        <w:t xml:space="preserve"> lit. </w:t>
      </w:r>
      <w:r w:rsidR="00E21D5B" w:rsidRPr="00DA07AB">
        <w:t>a</w:t>
      </w:r>
      <w:r w:rsidR="00E21D5B">
        <w:t> </w:t>
      </w:r>
      <w:r w:rsidRPr="00DA07AB">
        <w:t>otrzymuje brzmienie:</w:t>
      </w:r>
    </w:p>
    <w:p w:rsidR="000B7101" w:rsidRPr="00DA07AB" w:rsidRDefault="00E21D5B" w:rsidP="000B7101">
      <w:pPr>
        <w:pStyle w:val="ZTIRPKTzmpkttiret"/>
      </w:pPr>
      <w:r>
        <w:t>„</w:t>
      </w:r>
      <w:r w:rsidR="000B7101" w:rsidRPr="00DA07AB">
        <w:t>a)</w:t>
      </w:r>
      <w:r w:rsidR="000B7101" w:rsidRPr="00DA07AB">
        <w:tab/>
        <w:t>liczbie miejsc dla osób na imprezie masowej,</w:t>
      </w:r>
      <w:r w:rsidRPr="00DA07AB">
        <w:t xml:space="preserve"> a</w:t>
      </w:r>
      <w:r>
        <w:t> </w:t>
      </w:r>
      <w:r w:rsidR="000B7101" w:rsidRPr="00DA07AB">
        <w:t>jeżeli organizator zamierza udostępnić na meczu piłki nożnej miejsca stojące – również liczbie miejsc stojących,</w:t>
      </w:r>
      <w:r>
        <w:t>”</w:t>
      </w:r>
      <w:r w:rsidR="000B7101" w:rsidRPr="00DA07AB">
        <w:t>,</w:t>
      </w:r>
    </w:p>
    <w:p w:rsidR="000B7101" w:rsidRPr="000B7101" w:rsidRDefault="000B7101" w:rsidP="00E21D5B">
      <w:pPr>
        <w:pStyle w:val="TIRtiret"/>
        <w:keepNext/>
      </w:pPr>
      <w:r w:rsidRPr="00DA07AB">
        <w:t>–</w:t>
      </w:r>
      <w:r w:rsidR="00E21D5B">
        <w:tab/>
        <w:t>pkt </w:t>
      </w:r>
      <w:r w:rsidR="00E21D5B" w:rsidRPr="00DA07AB">
        <w:t>5</w:t>
      </w:r>
      <w:r w:rsidR="00E21D5B">
        <w:t> </w:t>
      </w:r>
      <w:r w:rsidRPr="00DA07AB">
        <w:t>otrzymuje brzmienie:</w:t>
      </w:r>
    </w:p>
    <w:p w:rsidR="000B7101" w:rsidRPr="00DA07AB" w:rsidRDefault="00E21D5B" w:rsidP="000B7101">
      <w:pPr>
        <w:pStyle w:val="ZTIRPKTzmpkttiret"/>
      </w:pPr>
      <w:r>
        <w:t>„</w:t>
      </w:r>
      <w:r w:rsidR="000B7101" w:rsidRPr="00DA07AB">
        <w:t>5)</w:t>
      </w:r>
      <w:r w:rsidR="000B7101" w:rsidRPr="00DA07AB">
        <w:tab/>
        <w:t>informację</w:t>
      </w:r>
      <w:r w:rsidRPr="00DA07AB">
        <w:t xml:space="preserve"> o</w:t>
      </w:r>
      <w:r>
        <w:t> </w:t>
      </w:r>
      <w:r w:rsidR="000B7101" w:rsidRPr="00DA07AB">
        <w:t>osobie wyznaczonej na kierownika do spraw bezpieczeństwa,</w:t>
      </w:r>
      <w:r w:rsidRPr="00DA07AB">
        <w:t xml:space="preserve"> w</w:t>
      </w:r>
      <w:r>
        <w:t> </w:t>
      </w:r>
      <w:r w:rsidR="000B7101" w:rsidRPr="00DA07AB">
        <w:t>tym jej dane obejmujące: imię, nazwisko, numer PESEL –</w:t>
      </w:r>
      <w:r w:rsidRPr="00DA07AB">
        <w:t xml:space="preserve"> o</w:t>
      </w:r>
      <w:r>
        <w:t> </w:t>
      </w:r>
      <w:r w:rsidR="000B7101" w:rsidRPr="00DA07AB">
        <w:t>ile został nadany, numer</w:t>
      </w:r>
      <w:r w:rsidRPr="00DA07AB">
        <w:t xml:space="preserve"> i</w:t>
      </w:r>
      <w:r>
        <w:t> </w:t>
      </w:r>
      <w:r w:rsidR="000B7101" w:rsidRPr="00DA07AB">
        <w:t>datę wydania zaświadczenia</w:t>
      </w:r>
      <w:r w:rsidRPr="00DA07AB">
        <w:t xml:space="preserve"> o</w:t>
      </w:r>
      <w:r>
        <w:t> </w:t>
      </w:r>
      <w:r w:rsidR="000B7101" w:rsidRPr="00DA07AB">
        <w:t>ukończeniu szkolenia dla kierowników do spraw bezpieczeństwa imprez masowych,</w:t>
      </w:r>
      <w:r w:rsidRPr="00DA07AB">
        <w:t xml:space="preserve"> a</w:t>
      </w:r>
      <w:r>
        <w:t> </w:t>
      </w:r>
      <w:r w:rsidRPr="00DA07AB">
        <w:t>w</w:t>
      </w:r>
      <w:r>
        <w:t> </w:t>
      </w:r>
      <w:r w:rsidR="000B7101" w:rsidRPr="00DA07AB">
        <w:t>przypadku imprezy m</w:t>
      </w:r>
      <w:r w:rsidR="000B7101" w:rsidRPr="00DA07AB">
        <w:t>a</w:t>
      </w:r>
      <w:r w:rsidR="000B7101" w:rsidRPr="00DA07AB">
        <w:t>sowej podwyższonego ryzyka dodatkowo numer wpisu na listę kwalifikowanych pracowników ochr</w:t>
      </w:r>
      <w:r w:rsidR="000B7101" w:rsidRPr="00DA07AB">
        <w:t>o</w:t>
      </w:r>
      <w:r w:rsidR="000B7101" w:rsidRPr="00DA07AB">
        <w:t>ny fizycznej;</w:t>
      </w:r>
      <w:r>
        <w:t>”</w:t>
      </w:r>
      <w:r w:rsidR="000B7101" w:rsidRPr="00DA07AB">
        <w:t>,</w:t>
      </w:r>
    </w:p>
    <w:p w:rsidR="000B7101" w:rsidRPr="000B7101" w:rsidRDefault="000B7101" w:rsidP="00E21D5B">
      <w:pPr>
        <w:pStyle w:val="LITlitera"/>
        <w:keepNext/>
      </w:pPr>
      <w:r w:rsidRPr="00DA07AB">
        <w:t>b)</w:t>
      </w:r>
      <w:r w:rsidRPr="00DA07AB">
        <w:tab/>
        <w:t>po</w:t>
      </w:r>
      <w:r w:rsidR="00E21D5B">
        <w:t xml:space="preserve"> ust. </w:t>
      </w:r>
      <w:r w:rsidR="00E21D5B" w:rsidRPr="00DA07AB">
        <w:t>2</w:t>
      </w:r>
      <w:r w:rsidR="00E21D5B">
        <w:t> </w:t>
      </w:r>
      <w:r w:rsidRPr="00DA07AB">
        <w:t>dodaje się</w:t>
      </w:r>
      <w:r w:rsidR="00E21D5B">
        <w:t xml:space="preserve"> ust. </w:t>
      </w:r>
      <w:r w:rsidRPr="00DA07AB">
        <w:t>2a</w:t>
      </w:r>
      <w:r w:rsidR="00E21D5B" w:rsidRPr="000B7101">
        <w:t xml:space="preserve"> i</w:t>
      </w:r>
      <w:r w:rsidR="00E21D5B">
        <w:t> </w:t>
      </w:r>
      <w:r w:rsidRPr="000B7101">
        <w:t>2b</w:t>
      </w:r>
      <w:r w:rsidR="00E21D5B" w:rsidRPr="000B7101">
        <w:t xml:space="preserve"> w</w:t>
      </w:r>
      <w:r w:rsidR="00E21D5B">
        <w:t> </w:t>
      </w:r>
      <w:r w:rsidRPr="000B7101">
        <w:t>brzmieniu:</w:t>
      </w:r>
    </w:p>
    <w:p w:rsidR="000B7101" w:rsidRDefault="00E21D5B" w:rsidP="000B7101">
      <w:pPr>
        <w:pStyle w:val="ZLITUSTzmustliter"/>
      </w:pPr>
      <w:r>
        <w:t>„</w:t>
      </w:r>
      <w:r w:rsidR="000B7101" w:rsidRPr="00DA07AB">
        <w:t>2a.</w:t>
      </w:r>
      <w:r w:rsidRPr="00DA07AB">
        <w:t> W</w:t>
      </w:r>
      <w:r>
        <w:t> </w:t>
      </w:r>
      <w:r w:rsidR="000B7101" w:rsidRPr="003A43D8">
        <w:t>przypadku,</w:t>
      </w:r>
      <w:r w:rsidRPr="00DA07AB">
        <w:t xml:space="preserve"> o</w:t>
      </w:r>
      <w:r>
        <w:t> </w:t>
      </w:r>
      <w:r w:rsidR="000B7101" w:rsidRPr="00DA07AB">
        <w:t>którym mowa</w:t>
      </w:r>
      <w:r w:rsidRPr="00DA07AB">
        <w:t xml:space="preserve"> w</w:t>
      </w:r>
      <w:r>
        <w:t> art. </w:t>
      </w:r>
      <w:r w:rsidR="000B7101" w:rsidRPr="00DA07AB">
        <w:t>2</w:t>
      </w:r>
      <w:r w:rsidRPr="00DA07AB">
        <w:t>5</w:t>
      </w:r>
      <w:r>
        <w:t xml:space="preserve"> ust. </w:t>
      </w:r>
      <w:r w:rsidR="000B7101" w:rsidRPr="00DA07AB">
        <w:t>1a, opinie,</w:t>
      </w:r>
      <w:r w:rsidRPr="00DA07AB">
        <w:t xml:space="preserve"> o</w:t>
      </w:r>
      <w:r>
        <w:t> </w:t>
      </w:r>
      <w:r w:rsidR="000B7101" w:rsidRPr="00DA07AB">
        <w:t>których mowa</w:t>
      </w:r>
      <w:r w:rsidRPr="00DA07AB">
        <w:t xml:space="preserve"> w</w:t>
      </w:r>
      <w:r>
        <w:t> art. </w:t>
      </w:r>
      <w:r w:rsidR="000B7101" w:rsidRPr="00DA07AB">
        <w:t>2</w:t>
      </w:r>
      <w:r w:rsidRPr="00DA07AB">
        <w:t>5</w:t>
      </w:r>
      <w:r>
        <w:t xml:space="preserve"> ust. </w:t>
      </w:r>
      <w:r w:rsidRPr="00DA07AB">
        <w:t>1</w:t>
      </w:r>
      <w:r>
        <w:t xml:space="preserve"> pkt </w:t>
      </w:r>
      <w:r w:rsidR="000B7101" w:rsidRPr="00DA07AB">
        <w:t>2, oraz i</w:t>
      </w:r>
      <w:r w:rsidR="000B7101" w:rsidRPr="00DA07AB">
        <w:t>n</w:t>
      </w:r>
      <w:r w:rsidR="000B7101" w:rsidRPr="00DA07AB">
        <w:t>strukcję,</w:t>
      </w:r>
      <w:r w:rsidRPr="00DA07AB">
        <w:t xml:space="preserve"> o</w:t>
      </w:r>
      <w:r>
        <w:t> </w:t>
      </w:r>
      <w:r w:rsidR="000B7101" w:rsidRPr="00DA07AB">
        <w:t>której mowa</w:t>
      </w:r>
      <w:r w:rsidRPr="00DA07AB">
        <w:t xml:space="preserve"> w</w:t>
      </w:r>
      <w:r>
        <w:t> art. </w:t>
      </w:r>
      <w:r w:rsidRPr="00DA07AB">
        <w:t>6</w:t>
      </w:r>
      <w:r>
        <w:t xml:space="preserve"> ust. </w:t>
      </w:r>
      <w:r w:rsidR="000B7101" w:rsidRPr="00DA07AB">
        <w:t>4, organizator dołącza do wniosku,</w:t>
      </w:r>
      <w:r w:rsidRPr="00DA07AB">
        <w:t xml:space="preserve"> o</w:t>
      </w:r>
      <w:r>
        <w:t> </w:t>
      </w:r>
      <w:r w:rsidR="000B7101" w:rsidRPr="00DA07AB">
        <w:t>którym mowa</w:t>
      </w:r>
      <w:r w:rsidRPr="00DA07AB">
        <w:t xml:space="preserve"> w</w:t>
      </w:r>
      <w:r>
        <w:t> art. </w:t>
      </w:r>
      <w:r w:rsidR="000B7101" w:rsidRPr="00DA07AB">
        <w:t>2</w:t>
      </w:r>
      <w:r w:rsidRPr="00DA07AB">
        <w:t>5</w:t>
      </w:r>
      <w:r>
        <w:t xml:space="preserve"> ust. </w:t>
      </w:r>
      <w:r w:rsidRPr="00DA07AB">
        <w:t>1</w:t>
      </w:r>
      <w:r>
        <w:t xml:space="preserve"> pkt </w:t>
      </w:r>
      <w:r w:rsidR="000B7101" w:rsidRPr="00DA07AB">
        <w:t>1, niezwłocznie.</w:t>
      </w:r>
    </w:p>
    <w:p w:rsidR="000B7101" w:rsidRPr="003A43D8" w:rsidRDefault="000B7101" w:rsidP="000B7101">
      <w:pPr>
        <w:pStyle w:val="ZLITUSTzmustliter"/>
        <w:rPr>
          <w:rStyle w:val="Ppogrubienie"/>
        </w:rPr>
      </w:pPr>
      <w:r w:rsidRPr="00E52A2D">
        <w:t>2b.</w:t>
      </w:r>
      <w:r w:rsidR="00E21D5B">
        <w:t> </w:t>
      </w:r>
      <w:r w:rsidR="00E21D5B" w:rsidRPr="00E52A2D">
        <w:t>W</w:t>
      </w:r>
      <w:r w:rsidR="00E21D5B">
        <w:t> </w:t>
      </w:r>
      <w:r w:rsidRPr="00E52A2D">
        <w:t>przypadku gdy</w:t>
      </w:r>
      <w:r w:rsidR="00E21D5B" w:rsidRPr="00E52A2D">
        <w:t xml:space="preserve"> z</w:t>
      </w:r>
      <w:r w:rsidR="00E21D5B">
        <w:t> </w:t>
      </w:r>
      <w:r w:rsidRPr="00E52A2D">
        <w:t>opinii właściwego miejscowo komendanta powiatowego (rejonowego, miejskiego) Policji,</w:t>
      </w:r>
      <w:r w:rsidR="00E21D5B" w:rsidRPr="00E52A2D">
        <w:t xml:space="preserve"> o</w:t>
      </w:r>
      <w:r w:rsidR="00E21D5B">
        <w:t> </w:t>
      </w:r>
      <w:r w:rsidRPr="00E52A2D">
        <w:t>której mowa</w:t>
      </w:r>
      <w:r w:rsidR="00E21D5B" w:rsidRPr="00E52A2D">
        <w:t xml:space="preserve"> w</w:t>
      </w:r>
      <w:r w:rsidR="00E21D5B">
        <w:t> art. </w:t>
      </w:r>
      <w:r w:rsidRPr="00E52A2D">
        <w:t>2</w:t>
      </w:r>
      <w:r w:rsidR="00E21D5B" w:rsidRPr="00E52A2D">
        <w:t>5</w:t>
      </w:r>
      <w:r w:rsidR="00E21D5B">
        <w:t xml:space="preserve"> ust. </w:t>
      </w:r>
      <w:r w:rsidR="00E21D5B" w:rsidRPr="00E52A2D">
        <w:t>1</w:t>
      </w:r>
      <w:r w:rsidR="00E21D5B">
        <w:t xml:space="preserve"> pkt </w:t>
      </w:r>
      <w:r w:rsidRPr="00E52A2D">
        <w:t>2, wynika, iż impreza masowa powinna zostać zakwalifikowana jako impreza masowa podwyższonego ryzyka, organizator może dołączyć do dokumentacji,</w:t>
      </w:r>
      <w:r w:rsidR="00E21D5B" w:rsidRPr="00E52A2D">
        <w:t xml:space="preserve"> o</w:t>
      </w:r>
      <w:r w:rsidR="00E21D5B">
        <w:t> </w:t>
      </w:r>
      <w:r w:rsidRPr="00E52A2D">
        <w:t>której mowa</w:t>
      </w:r>
      <w:r w:rsidR="00E21D5B" w:rsidRPr="00E52A2D">
        <w:t xml:space="preserve"> w</w:t>
      </w:r>
      <w:r w:rsidR="00E21D5B">
        <w:t> ust. </w:t>
      </w:r>
      <w:r w:rsidRPr="00E52A2D">
        <w:t>2, wniosek</w:t>
      </w:r>
      <w:r w:rsidR="00E21D5B" w:rsidRPr="00E52A2D">
        <w:t xml:space="preserve"> o</w:t>
      </w:r>
      <w:r w:rsidR="00E21D5B">
        <w:t> </w:t>
      </w:r>
      <w:r w:rsidRPr="00E52A2D">
        <w:t>zezwolenie na zapewnienie przez niego na tej imprezie masowej mniejszej liczebności służby porzą</w:t>
      </w:r>
      <w:r w:rsidRPr="00E52A2D">
        <w:t>d</w:t>
      </w:r>
      <w:r w:rsidRPr="00E52A2D">
        <w:t>kowej</w:t>
      </w:r>
      <w:r w:rsidR="00E21D5B" w:rsidRPr="00E52A2D">
        <w:t xml:space="preserve"> i</w:t>
      </w:r>
      <w:r w:rsidR="00E21D5B">
        <w:t> </w:t>
      </w:r>
      <w:r w:rsidRPr="00E52A2D">
        <w:t>informacyjnej niż określona</w:t>
      </w:r>
      <w:r w:rsidR="00E21D5B" w:rsidRPr="00E52A2D">
        <w:t xml:space="preserve"> w</w:t>
      </w:r>
      <w:r w:rsidR="00E21D5B">
        <w:t> art. </w:t>
      </w:r>
      <w:r w:rsidR="00E21D5B" w:rsidRPr="00E52A2D">
        <w:t>6</w:t>
      </w:r>
      <w:r w:rsidR="00E21D5B">
        <w:t xml:space="preserve"> ust. </w:t>
      </w:r>
      <w:r w:rsidR="00E21D5B" w:rsidRPr="00E52A2D">
        <w:t>2</w:t>
      </w:r>
      <w:r w:rsidR="00E21D5B">
        <w:t xml:space="preserve"> pkt </w:t>
      </w:r>
      <w:r w:rsidRPr="00E52A2D">
        <w:t>2.</w:t>
      </w:r>
      <w:r w:rsidR="00E21D5B">
        <w:t>”</w:t>
      </w:r>
      <w:r w:rsidRPr="00E52A2D">
        <w:t>;</w:t>
      </w:r>
    </w:p>
    <w:p w:rsidR="000B7101" w:rsidRPr="000B7101" w:rsidRDefault="000B7101" w:rsidP="00E21D5B">
      <w:pPr>
        <w:pStyle w:val="PKTpunkt"/>
        <w:keepNext/>
      </w:pPr>
      <w:r w:rsidRPr="00DA07AB">
        <w:t>1</w:t>
      </w:r>
      <w:r w:rsidRPr="000B7101">
        <w:t>3)</w:t>
      </w:r>
      <w:r w:rsidRPr="000B7101">
        <w:tab/>
        <w:t>w</w:t>
      </w:r>
      <w:r w:rsidR="00E21D5B">
        <w:t xml:space="preserve"> art. </w:t>
      </w:r>
      <w:r w:rsidRPr="000B7101">
        <w:t>2</w:t>
      </w:r>
      <w:r w:rsidR="00E21D5B" w:rsidRPr="000B7101">
        <w:t>9</w:t>
      </w:r>
      <w:r w:rsidR="00E21D5B">
        <w:t> </w:t>
      </w:r>
      <w:r w:rsidRPr="000B7101">
        <w:t>po</w:t>
      </w:r>
      <w:r w:rsidR="00E21D5B">
        <w:t xml:space="preserve"> ust. </w:t>
      </w:r>
      <w:r w:rsidR="00E21D5B" w:rsidRPr="000B7101">
        <w:t>3</w:t>
      </w:r>
      <w:r w:rsidR="00E21D5B">
        <w:t> </w:t>
      </w:r>
      <w:r w:rsidRPr="000B7101">
        <w:t>dodaje się</w:t>
      </w:r>
      <w:r w:rsidR="00E21D5B">
        <w:t xml:space="preserve"> ust. </w:t>
      </w:r>
      <w:r w:rsidRPr="000B7101">
        <w:t>3a</w:t>
      </w:r>
      <w:r w:rsidR="00E21D5B" w:rsidRPr="000B7101">
        <w:t xml:space="preserve"> w</w:t>
      </w:r>
      <w:r w:rsidR="00E21D5B">
        <w:t> </w:t>
      </w:r>
      <w:r w:rsidRPr="000B7101">
        <w:t>brzmieniu:</w:t>
      </w:r>
    </w:p>
    <w:p w:rsidR="000B7101" w:rsidRDefault="00E21D5B" w:rsidP="000B7101">
      <w:pPr>
        <w:pStyle w:val="ZUSTzmustartykuempunktem"/>
      </w:pPr>
      <w:r>
        <w:t>„</w:t>
      </w:r>
      <w:r w:rsidR="000B7101" w:rsidRPr="00E52A2D">
        <w:t>3a.</w:t>
      </w:r>
      <w:r>
        <w:t> </w:t>
      </w:r>
      <w:r w:rsidR="000B7101" w:rsidRPr="00E52A2D">
        <w:t>Organ, biorąc pod uwagę przewidywane zagrożenia dla bezpieczeństwa</w:t>
      </w:r>
      <w:r w:rsidRPr="00E52A2D">
        <w:t xml:space="preserve"> i</w:t>
      </w:r>
      <w:r>
        <w:t> </w:t>
      </w:r>
      <w:r w:rsidR="000B7101" w:rsidRPr="00E52A2D">
        <w:t>porządku publicznego, po ko</w:t>
      </w:r>
      <w:r w:rsidR="000B7101" w:rsidRPr="00E52A2D">
        <w:t>n</w:t>
      </w:r>
      <w:r w:rsidR="000B7101" w:rsidRPr="00E52A2D">
        <w:t>sultacji</w:t>
      </w:r>
      <w:r w:rsidRPr="00E52A2D">
        <w:t xml:space="preserve"> z</w:t>
      </w:r>
      <w:r>
        <w:t> </w:t>
      </w:r>
      <w:r w:rsidR="000B7101" w:rsidRPr="00E52A2D">
        <w:t>właściwym miejscowo komendantem powiatowym (rejonowym, miejskim) Policji może</w:t>
      </w:r>
      <w:r w:rsidRPr="00E52A2D">
        <w:t xml:space="preserve"> w</w:t>
      </w:r>
      <w:r>
        <w:t> </w:t>
      </w:r>
      <w:r w:rsidR="000B7101" w:rsidRPr="00E52A2D">
        <w:t>zezwoleniu,</w:t>
      </w:r>
      <w:r w:rsidRPr="00E52A2D">
        <w:t xml:space="preserve"> o</w:t>
      </w:r>
      <w:r>
        <w:t> </w:t>
      </w:r>
      <w:r w:rsidR="000B7101" w:rsidRPr="00E52A2D">
        <w:t>którym mowa</w:t>
      </w:r>
      <w:r w:rsidRPr="00E52A2D">
        <w:t xml:space="preserve"> w</w:t>
      </w:r>
      <w:r>
        <w:t> ust. </w:t>
      </w:r>
      <w:r w:rsidR="000B7101" w:rsidRPr="00E52A2D">
        <w:t>1, uwzględnić wniosek,</w:t>
      </w:r>
      <w:r w:rsidRPr="00E52A2D">
        <w:t xml:space="preserve"> o</w:t>
      </w:r>
      <w:r>
        <w:t> </w:t>
      </w:r>
      <w:r w:rsidR="000B7101" w:rsidRPr="00E52A2D">
        <w:t>którym mowa</w:t>
      </w:r>
      <w:r>
        <w:t xml:space="preserve"> </w:t>
      </w:r>
      <w:r w:rsidRPr="00E52A2D">
        <w:t>w</w:t>
      </w:r>
      <w:r>
        <w:t> art. </w:t>
      </w:r>
      <w:r w:rsidR="000B7101" w:rsidRPr="00E52A2D">
        <w:t>2</w:t>
      </w:r>
      <w:r w:rsidRPr="00E52A2D">
        <w:t>6</w:t>
      </w:r>
      <w:r>
        <w:t xml:space="preserve"> ust. </w:t>
      </w:r>
      <w:r w:rsidR="000B7101" w:rsidRPr="00E52A2D">
        <w:t>2b, zezwalając organizatorowi na z</w:t>
      </w:r>
      <w:r w:rsidR="000B7101" w:rsidRPr="00E52A2D">
        <w:t>a</w:t>
      </w:r>
      <w:r w:rsidR="000B7101" w:rsidRPr="00E52A2D">
        <w:t>pewnienie mniejszej liczebności służby porządkowej</w:t>
      </w:r>
      <w:r w:rsidRPr="00E52A2D">
        <w:t xml:space="preserve"> i</w:t>
      </w:r>
      <w:r>
        <w:t> </w:t>
      </w:r>
      <w:r w:rsidR="000B7101" w:rsidRPr="00E52A2D">
        <w:t>informacyjnej niż określona</w:t>
      </w:r>
      <w:r w:rsidRPr="00E52A2D">
        <w:t xml:space="preserve"> w</w:t>
      </w:r>
      <w:r>
        <w:t> art. </w:t>
      </w:r>
      <w:r w:rsidRPr="00E52A2D">
        <w:t>6</w:t>
      </w:r>
      <w:r>
        <w:t xml:space="preserve"> ust. </w:t>
      </w:r>
      <w:r w:rsidRPr="00E52A2D">
        <w:t>2</w:t>
      </w:r>
      <w:r>
        <w:t xml:space="preserve"> pkt </w:t>
      </w:r>
      <w:r w:rsidR="000B7101" w:rsidRPr="00E52A2D">
        <w:t>2, przy czym liczba służb informacyjnych nie może być niższa niż określana zgodnie</w:t>
      </w:r>
      <w:r w:rsidRPr="00E52A2D">
        <w:t xml:space="preserve"> z</w:t>
      </w:r>
      <w:r>
        <w:t> art. </w:t>
      </w:r>
      <w:r w:rsidRPr="00E52A2D">
        <w:t>6</w:t>
      </w:r>
      <w:r>
        <w:t xml:space="preserve"> ust. </w:t>
      </w:r>
      <w:r w:rsidRPr="00E52A2D">
        <w:t>2</w:t>
      </w:r>
      <w:r>
        <w:t xml:space="preserve"> pkt </w:t>
      </w:r>
      <w:r w:rsidR="000B7101" w:rsidRPr="00E52A2D">
        <w:t>1,</w:t>
      </w:r>
      <w:r w:rsidRPr="00E52A2D">
        <w:t xml:space="preserve"> a</w:t>
      </w:r>
      <w:r>
        <w:t> </w:t>
      </w:r>
      <w:r w:rsidR="000B7101" w:rsidRPr="00E52A2D">
        <w:t>liczba służb porządk</w:t>
      </w:r>
      <w:r w:rsidR="000B7101" w:rsidRPr="00E52A2D">
        <w:t>o</w:t>
      </w:r>
      <w:r w:rsidR="000B7101" w:rsidRPr="00E52A2D">
        <w:t>wych zwiększana jest przynajmniej</w:t>
      </w:r>
      <w:r w:rsidRPr="00E52A2D">
        <w:t xml:space="preserve"> o</w:t>
      </w:r>
      <w:r>
        <w:t> </w:t>
      </w:r>
      <w:r w:rsidR="000B7101" w:rsidRPr="00E52A2D">
        <w:t>200%</w:t>
      </w:r>
      <w:r w:rsidRPr="00E52A2D">
        <w:t xml:space="preserve"> w</w:t>
      </w:r>
      <w:r>
        <w:t> </w:t>
      </w:r>
      <w:r w:rsidR="000B7101" w:rsidRPr="00E52A2D">
        <w:t>stosunku do liczby określanej zgodnie</w:t>
      </w:r>
      <w:r w:rsidRPr="00E52A2D">
        <w:t xml:space="preserve"> z</w:t>
      </w:r>
      <w:r>
        <w:t> art. </w:t>
      </w:r>
      <w:r w:rsidRPr="00E52A2D">
        <w:t>6</w:t>
      </w:r>
      <w:r>
        <w:t xml:space="preserve"> ust. </w:t>
      </w:r>
      <w:r w:rsidRPr="00E52A2D">
        <w:t>2</w:t>
      </w:r>
      <w:r>
        <w:t xml:space="preserve"> pkt </w:t>
      </w:r>
      <w:r w:rsidR="000B7101" w:rsidRPr="00E52A2D">
        <w:t>1.</w:t>
      </w:r>
      <w:r>
        <w:t>”</w:t>
      </w:r>
      <w:r w:rsidR="000B7101" w:rsidRPr="00E52A2D">
        <w:t>;</w:t>
      </w:r>
    </w:p>
    <w:p w:rsidR="000B7101" w:rsidRPr="000B7101" w:rsidRDefault="000B7101" w:rsidP="00E21D5B">
      <w:pPr>
        <w:pStyle w:val="PKTpunkt"/>
        <w:keepNext/>
      </w:pPr>
      <w:r w:rsidRPr="00DA07AB">
        <w:t>1</w:t>
      </w:r>
      <w:r w:rsidRPr="000B7101">
        <w:t>4)</w:t>
      </w:r>
      <w:r w:rsidRPr="000B7101">
        <w:tab/>
        <w:t>w</w:t>
      </w:r>
      <w:r w:rsidR="00E21D5B">
        <w:t xml:space="preserve"> art. </w:t>
      </w:r>
      <w:r w:rsidRPr="000B7101">
        <w:t>31:</w:t>
      </w:r>
    </w:p>
    <w:p w:rsidR="000B7101" w:rsidRPr="000B7101" w:rsidRDefault="000B7101" w:rsidP="00E21D5B">
      <w:pPr>
        <w:pStyle w:val="LITlitera"/>
        <w:keepNext/>
      </w:pPr>
      <w:r w:rsidRPr="00DA07AB">
        <w:t>a)</w:t>
      </w:r>
      <w:r w:rsidRPr="00DA07AB">
        <w:tab/>
        <w:t xml:space="preserve">ust. </w:t>
      </w:r>
      <w:r w:rsidR="00E21D5B" w:rsidRPr="00DA07AB">
        <w:t>4</w:t>
      </w:r>
      <w:r w:rsidR="00E21D5B">
        <w:t> </w:t>
      </w:r>
      <w:r w:rsidRPr="00DA07AB">
        <w:t>otrzymuje brzmienie:</w:t>
      </w:r>
    </w:p>
    <w:p w:rsidR="000B7101" w:rsidRPr="00DA07AB" w:rsidRDefault="00E21D5B" w:rsidP="000B7101">
      <w:pPr>
        <w:pStyle w:val="ZLITUSTzmustliter"/>
      </w:pPr>
      <w:r>
        <w:t>„</w:t>
      </w:r>
      <w:r w:rsidR="000B7101" w:rsidRPr="00DA07AB">
        <w:t>4.</w:t>
      </w:r>
      <w:r w:rsidRPr="00DA07AB">
        <w:t> W</w:t>
      </w:r>
      <w:r>
        <w:t> </w:t>
      </w:r>
      <w:r w:rsidR="000B7101" w:rsidRPr="00DA07AB">
        <w:t>przypadku stwierdzenia niespełnienia przez organizatora warunków określonych</w:t>
      </w:r>
      <w:r w:rsidRPr="00DA07AB">
        <w:t xml:space="preserve"> w</w:t>
      </w:r>
      <w:r>
        <w:t> </w:t>
      </w:r>
      <w:r w:rsidR="000B7101" w:rsidRPr="00DA07AB">
        <w:t>zezwoleniu o</w:t>
      </w:r>
      <w:r w:rsidR="000B7101" w:rsidRPr="00DA07AB">
        <w:t>r</w:t>
      </w:r>
      <w:r w:rsidR="000B7101" w:rsidRPr="00DA07AB">
        <w:t>gan może wydać decyzję</w:t>
      </w:r>
      <w:r w:rsidRPr="00DA07AB">
        <w:t xml:space="preserve"> o</w:t>
      </w:r>
      <w:r>
        <w:t> </w:t>
      </w:r>
      <w:r w:rsidR="000B7101" w:rsidRPr="00DA07AB">
        <w:t>przerwaniu imprezy masowej, nadając jej rygor natychmiastowej wykonalności,</w:t>
      </w:r>
      <w:r w:rsidRPr="00DA07AB">
        <w:t xml:space="preserve"> o</w:t>
      </w:r>
      <w:r>
        <w:t> </w:t>
      </w:r>
      <w:r w:rsidR="000B7101" w:rsidRPr="00DA07AB">
        <w:t>czym niezwłocznie powiadamia właściwego wojewodę. Decyzję doręcza się organizatorowi</w:t>
      </w:r>
      <w:r w:rsidRPr="00DA07AB">
        <w:t xml:space="preserve"> w</w:t>
      </w:r>
      <w:r>
        <w:t> </w:t>
      </w:r>
      <w:r w:rsidR="000B7101" w:rsidRPr="00DA07AB">
        <w:t xml:space="preserve">terminie </w:t>
      </w:r>
      <w:r w:rsidRPr="00DA07AB">
        <w:t>7</w:t>
      </w:r>
      <w:r>
        <w:t> </w:t>
      </w:r>
      <w:r w:rsidR="000B7101" w:rsidRPr="00DA07AB">
        <w:t>dni od dnia przerwania imprezy.</w:t>
      </w:r>
      <w:r>
        <w:t>”</w:t>
      </w:r>
      <w:r w:rsidR="000B7101" w:rsidRPr="00DA07AB">
        <w:t>,</w:t>
      </w:r>
    </w:p>
    <w:p w:rsidR="000B7101" w:rsidRPr="000B7101" w:rsidRDefault="000B7101" w:rsidP="00E21D5B">
      <w:pPr>
        <w:pStyle w:val="LITlitera"/>
        <w:keepNext/>
      </w:pPr>
      <w:r w:rsidRPr="00DA07AB">
        <w:t>b)</w:t>
      </w:r>
      <w:r w:rsidRPr="00DA07AB">
        <w:tab/>
        <w:t>po</w:t>
      </w:r>
      <w:r w:rsidR="00E21D5B">
        <w:t xml:space="preserve"> ust. </w:t>
      </w:r>
      <w:r w:rsidR="00E21D5B" w:rsidRPr="00DA07AB">
        <w:t>4</w:t>
      </w:r>
      <w:r w:rsidR="00E21D5B">
        <w:t> </w:t>
      </w:r>
      <w:r w:rsidRPr="00DA07AB">
        <w:t>dodaje się</w:t>
      </w:r>
      <w:r w:rsidR="00E21D5B">
        <w:t xml:space="preserve"> ust. </w:t>
      </w:r>
      <w:r w:rsidRPr="00DA07AB">
        <w:t>4a</w:t>
      </w:r>
      <w:r w:rsidR="00E21D5B" w:rsidRPr="00DA07AB">
        <w:t xml:space="preserve"> w</w:t>
      </w:r>
      <w:r w:rsidR="00E21D5B">
        <w:t> </w:t>
      </w:r>
      <w:r w:rsidRPr="00DA07AB">
        <w:t>brzmieniu:</w:t>
      </w:r>
    </w:p>
    <w:p w:rsidR="000B7101" w:rsidRDefault="00E21D5B" w:rsidP="000B7101">
      <w:pPr>
        <w:pStyle w:val="ZLITUSTzmustliter"/>
      </w:pPr>
      <w:r>
        <w:t>„</w:t>
      </w:r>
      <w:r w:rsidR="000B7101" w:rsidRPr="00DA07AB">
        <w:t>4a. Wydając decyzję,</w:t>
      </w:r>
      <w:r w:rsidRPr="00DA07AB">
        <w:t xml:space="preserve"> o</w:t>
      </w:r>
      <w:r>
        <w:t> </w:t>
      </w:r>
      <w:r w:rsidR="000B7101" w:rsidRPr="00DA07AB">
        <w:t>której mowa</w:t>
      </w:r>
      <w:r w:rsidRPr="00DA07AB">
        <w:t xml:space="preserve"> w</w:t>
      </w:r>
      <w:r>
        <w:t> ust. </w:t>
      </w:r>
      <w:r w:rsidR="000B7101" w:rsidRPr="00DA07AB">
        <w:t>4, organ bierze również pod uwagę zagrożenie bezpiecze</w:t>
      </w:r>
      <w:r w:rsidR="000B7101" w:rsidRPr="00DA07AB">
        <w:t>ń</w:t>
      </w:r>
      <w:r w:rsidR="000B7101" w:rsidRPr="00DA07AB">
        <w:t>stwa, które może spowodować przerwanie imprezy masowej.</w:t>
      </w:r>
      <w:r>
        <w:t>”</w:t>
      </w:r>
      <w:r w:rsidR="000B7101" w:rsidRPr="00DA07AB">
        <w:t>;</w:t>
      </w:r>
    </w:p>
    <w:p w:rsidR="000B7101" w:rsidRPr="00DA07AB" w:rsidRDefault="000B7101" w:rsidP="000B7101">
      <w:pPr>
        <w:pStyle w:val="PKTpunkt"/>
      </w:pPr>
      <w:r w:rsidRPr="00DA07AB">
        <w:t>1</w:t>
      </w:r>
      <w:r>
        <w:t>5</w:t>
      </w:r>
      <w:r w:rsidRPr="00DA07AB">
        <w:t>)</w:t>
      </w:r>
      <w:r w:rsidRPr="00DA07AB">
        <w:tab/>
        <w:t>w</w:t>
      </w:r>
      <w:r w:rsidR="00E21D5B">
        <w:t xml:space="preserve"> art. </w:t>
      </w:r>
      <w:r w:rsidRPr="00DA07AB">
        <w:t>3</w:t>
      </w:r>
      <w:r w:rsidR="00E21D5B" w:rsidRPr="00DA07AB">
        <w:t>6</w:t>
      </w:r>
      <w:r w:rsidR="00E21D5B">
        <w:t> </w:t>
      </w:r>
      <w:r w:rsidRPr="00DA07AB">
        <w:t>uchyla się</w:t>
      </w:r>
      <w:r w:rsidR="00E21D5B">
        <w:t xml:space="preserve"> ust. </w:t>
      </w:r>
      <w:r w:rsidR="00E21D5B" w:rsidRPr="00DA07AB">
        <w:t>3</w:t>
      </w:r>
      <w:r w:rsidR="00E21D5B">
        <w:t xml:space="preserve"> i </w:t>
      </w:r>
      <w:r w:rsidRPr="00DA07AB">
        <w:t>4;</w:t>
      </w:r>
    </w:p>
    <w:p w:rsidR="000B7101" w:rsidRPr="000B7101" w:rsidRDefault="000B7101" w:rsidP="00E21D5B">
      <w:pPr>
        <w:pStyle w:val="PKTpunkt"/>
        <w:keepNext/>
      </w:pPr>
      <w:r w:rsidRPr="00DA07AB">
        <w:t>1</w:t>
      </w:r>
      <w:r w:rsidRPr="000B7101">
        <w:t>6)</w:t>
      </w:r>
      <w:r w:rsidRPr="000B7101">
        <w:tab/>
        <w:t>w</w:t>
      </w:r>
      <w:r w:rsidR="00E21D5B">
        <w:t xml:space="preserve"> art. </w:t>
      </w:r>
      <w:r w:rsidRPr="000B7101">
        <w:t>3</w:t>
      </w:r>
      <w:r w:rsidR="00E21D5B" w:rsidRPr="000B7101">
        <w:t>8</w:t>
      </w:r>
      <w:r w:rsidR="00E21D5B">
        <w:t> </w:t>
      </w:r>
      <w:r w:rsidRPr="000B7101">
        <w:t>dodaje się</w:t>
      </w:r>
      <w:r w:rsidR="00E21D5B">
        <w:t xml:space="preserve"> ust. </w:t>
      </w:r>
      <w:r w:rsidR="00E21D5B" w:rsidRPr="000B7101">
        <w:t>3</w:t>
      </w:r>
      <w:r w:rsidR="00E21D5B">
        <w:t xml:space="preserve"> w </w:t>
      </w:r>
      <w:r w:rsidRPr="000B7101">
        <w:t>brzmieniu:</w:t>
      </w:r>
    </w:p>
    <w:p w:rsidR="000B7101" w:rsidRPr="00DA07AB" w:rsidRDefault="00E21D5B" w:rsidP="000B7101">
      <w:pPr>
        <w:pStyle w:val="ZUSTzmustartykuempunktem"/>
      </w:pPr>
      <w:r>
        <w:t>„</w:t>
      </w:r>
      <w:r w:rsidR="000B7101" w:rsidRPr="00DA07AB">
        <w:t>3. Komendanci wojewódzcy (Komendant Stołeczny) Policji</w:t>
      </w:r>
      <w:r w:rsidRPr="00DA07AB">
        <w:t xml:space="preserve"> i</w:t>
      </w:r>
      <w:r>
        <w:t> </w:t>
      </w:r>
      <w:r w:rsidR="000B7101" w:rsidRPr="00DA07AB">
        <w:t>komendanci powiatowi (rejonowi, miejscy) P</w:t>
      </w:r>
      <w:r w:rsidR="000B7101" w:rsidRPr="00DA07AB">
        <w:t>o</w:t>
      </w:r>
      <w:r w:rsidR="000B7101" w:rsidRPr="00DA07AB">
        <w:t>licji przekazują podmiotom,</w:t>
      </w:r>
      <w:r w:rsidRPr="00DA07AB">
        <w:t xml:space="preserve"> o</w:t>
      </w:r>
      <w:r>
        <w:t> </w:t>
      </w:r>
      <w:r w:rsidR="000B7101" w:rsidRPr="00DA07AB">
        <w:t>których mowa</w:t>
      </w:r>
      <w:r w:rsidRPr="00DA07AB">
        <w:t xml:space="preserve"> w</w:t>
      </w:r>
      <w:r>
        <w:t> ust. </w:t>
      </w:r>
      <w:r w:rsidRPr="00DA07AB">
        <w:t>1</w:t>
      </w:r>
      <w:r>
        <w:t xml:space="preserve"> pkt </w:t>
      </w:r>
      <w:r w:rsidR="000B7101" w:rsidRPr="00DA07AB">
        <w:t>1–15, na wniosek tych podmiotów, informacje,</w:t>
      </w:r>
      <w:r w:rsidRPr="00DA07AB">
        <w:t xml:space="preserve"> o</w:t>
      </w:r>
      <w:r>
        <w:t> </w:t>
      </w:r>
      <w:r w:rsidR="000B7101" w:rsidRPr="00DA07AB">
        <w:t>których mowa</w:t>
      </w:r>
      <w:r w:rsidRPr="00DA07AB">
        <w:t xml:space="preserve"> w</w:t>
      </w:r>
      <w:r>
        <w:t> art. </w:t>
      </w:r>
      <w:r w:rsidR="000B7101" w:rsidRPr="00DA07AB">
        <w:t>3</w:t>
      </w:r>
      <w:r w:rsidRPr="00DA07AB">
        <w:t>6</w:t>
      </w:r>
      <w:r>
        <w:t xml:space="preserve"> ust. </w:t>
      </w:r>
      <w:r w:rsidRPr="00DA07AB">
        <w:t>2</w:t>
      </w:r>
      <w:r>
        <w:t xml:space="preserve"> i art. </w:t>
      </w:r>
      <w:r w:rsidR="000B7101" w:rsidRPr="00DA07AB">
        <w:t>40, dotyczące imprez masowych organizowanych na obszarze działania tych komenda</w:t>
      </w:r>
      <w:r w:rsidR="000B7101" w:rsidRPr="00DA07AB">
        <w:t>n</w:t>
      </w:r>
      <w:r w:rsidR="000B7101" w:rsidRPr="00DA07AB">
        <w:t>tów. Przepisy</w:t>
      </w:r>
      <w:r>
        <w:t xml:space="preserve"> art. </w:t>
      </w:r>
      <w:r w:rsidR="000B7101" w:rsidRPr="00DA07AB">
        <w:t>4</w:t>
      </w:r>
      <w:r w:rsidRPr="00DA07AB">
        <w:t>2</w:t>
      </w:r>
      <w:r>
        <w:t xml:space="preserve"> ust. </w:t>
      </w:r>
      <w:r w:rsidR="000B7101" w:rsidRPr="00DA07AB">
        <w:t xml:space="preserve">1, </w:t>
      </w:r>
      <w:r w:rsidRPr="00DA07AB">
        <w:t>4</w:t>
      </w:r>
      <w:r>
        <w:t xml:space="preserve"> i </w:t>
      </w:r>
      <w:r w:rsidR="000B7101" w:rsidRPr="00DA07AB">
        <w:t>5,</w:t>
      </w:r>
      <w:r>
        <w:t xml:space="preserve"> art. </w:t>
      </w:r>
      <w:r w:rsidR="000B7101" w:rsidRPr="00DA07AB">
        <w:t>43,</w:t>
      </w:r>
      <w:r>
        <w:t xml:space="preserve"> art. </w:t>
      </w:r>
      <w:r w:rsidR="000B7101" w:rsidRPr="00DA07AB">
        <w:t>4</w:t>
      </w:r>
      <w:r w:rsidRPr="00DA07AB">
        <w:t>4</w:t>
      </w:r>
      <w:r>
        <w:t xml:space="preserve"> ust. </w:t>
      </w:r>
      <w:r w:rsidR="000B7101" w:rsidRPr="00DA07AB">
        <w:t xml:space="preserve">1, </w:t>
      </w:r>
      <w:r w:rsidRPr="00DA07AB">
        <w:t>2</w:t>
      </w:r>
      <w:r>
        <w:t xml:space="preserve"> i </w:t>
      </w:r>
      <w:r w:rsidR="000B7101" w:rsidRPr="00DA07AB">
        <w:t>4,</w:t>
      </w:r>
      <w:r>
        <w:t xml:space="preserve"> art. </w:t>
      </w:r>
      <w:r w:rsidR="000B7101" w:rsidRPr="00DA07AB">
        <w:t>45,</w:t>
      </w:r>
      <w:r>
        <w:t xml:space="preserve"> art. </w:t>
      </w:r>
      <w:r w:rsidR="000B7101" w:rsidRPr="00DA07AB">
        <w:t>4</w:t>
      </w:r>
      <w:r w:rsidRPr="00DA07AB">
        <w:t>6</w:t>
      </w:r>
      <w:r>
        <w:t xml:space="preserve"> oraz art. </w:t>
      </w:r>
      <w:r w:rsidR="000B7101" w:rsidRPr="00DA07AB">
        <w:t>4</w:t>
      </w:r>
      <w:r w:rsidRPr="00DA07AB">
        <w:t>7</w:t>
      </w:r>
      <w:r>
        <w:t> </w:t>
      </w:r>
      <w:r w:rsidR="000B7101" w:rsidRPr="00DA07AB">
        <w:t>stosuje się odpowiednio.</w:t>
      </w:r>
      <w:r>
        <w:t>”</w:t>
      </w:r>
      <w:r w:rsidR="000B7101" w:rsidRPr="00DA07AB">
        <w:t>;</w:t>
      </w:r>
    </w:p>
    <w:p w:rsidR="000B7101" w:rsidRPr="000B7101" w:rsidRDefault="000B7101" w:rsidP="00E21D5B">
      <w:pPr>
        <w:pStyle w:val="PKTpunkt"/>
        <w:keepNext/>
      </w:pPr>
      <w:r w:rsidRPr="00DA07AB">
        <w:t>1</w:t>
      </w:r>
      <w:r w:rsidRPr="000B7101">
        <w:t>7)</w:t>
      </w:r>
      <w:r w:rsidRPr="000B7101">
        <w:tab/>
        <w:t>w</w:t>
      </w:r>
      <w:r w:rsidR="00E21D5B">
        <w:t xml:space="preserve"> art. </w:t>
      </w:r>
      <w:r w:rsidRPr="000B7101">
        <w:t>3</w:t>
      </w:r>
      <w:r w:rsidR="00E21D5B" w:rsidRPr="000B7101">
        <w:t>9</w:t>
      </w:r>
      <w:r w:rsidR="00E21D5B">
        <w:t> </w:t>
      </w:r>
      <w:r w:rsidRPr="000B7101">
        <w:t>dotychczasową treść oznacza się jako</w:t>
      </w:r>
      <w:r w:rsidR="00E21D5B">
        <w:t xml:space="preserve"> ust. </w:t>
      </w:r>
      <w:r w:rsidR="00E21D5B" w:rsidRPr="000B7101">
        <w:t>1</w:t>
      </w:r>
      <w:r w:rsidR="00E21D5B">
        <w:t xml:space="preserve"> i </w:t>
      </w:r>
      <w:r w:rsidRPr="000B7101">
        <w:t>dodaje się</w:t>
      </w:r>
      <w:r w:rsidR="00E21D5B">
        <w:t xml:space="preserve"> ust. </w:t>
      </w:r>
      <w:r w:rsidR="00E21D5B" w:rsidRPr="000B7101">
        <w:t>2</w:t>
      </w:r>
      <w:r w:rsidR="00E21D5B">
        <w:t xml:space="preserve"> w </w:t>
      </w:r>
      <w:r w:rsidRPr="000B7101">
        <w:t>brzmieniu:</w:t>
      </w:r>
    </w:p>
    <w:p w:rsidR="000B7101" w:rsidRPr="00DA07AB" w:rsidRDefault="00E21D5B" w:rsidP="000B7101">
      <w:pPr>
        <w:pStyle w:val="ZUSTzmustartykuempunktem"/>
      </w:pPr>
      <w:r>
        <w:t>„</w:t>
      </w:r>
      <w:r w:rsidR="000B7101" w:rsidRPr="00DA07AB">
        <w:t>2. Podmioty zobowiązane przekazują komendantom wojewódzkim (Komendantowi Stołecznemu) Policji</w:t>
      </w:r>
      <w:r w:rsidRPr="00DA07AB">
        <w:t xml:space="preserve"> i</w:t>
      </w:r>
      <w:r>
        <w:t> </w:t>
      </w:r>
      <w:r w:rsidR="000B7101" w:rsidRPr="00DA07AB">
        <w:t>komendantom powiatowym (rejonowym, miejskim) Policji, na wniosek komendantów, informacje,</w:t>
      </w:r>
      <w:r w:rsidRPr="00DA07AB">
        <w:t xml:space="preserve"> o</w:t>
      </w:r>
      <w:r>
        <w:t> </w:t>
      </w:r>
      <w:r w:rsidR="000B7101" w:rsidRPr="00DA07AB">
        <w:t>których mowa</w:t>
      </w:r>
      <w:r w:rsidRPr="00DA07AB">
        <w:t xml:space="preserve"> w</w:t>
      </w:r>
      <w:r>
        <w:t> art. </w:t>
      </w:r>
      <w:r w:rsidR="000B7101" w:rsidRPr="00DA07AB">
        <w:t>3</w:t>
      </w:r>
      <w:r w:rsidRPr="00DA07AB">
        <w:t>6</w:t>
      </w:r>
      <w:r>
        <w:t xml:space="preserve"> ust. </w:t>
      </w:r>
      <w:r w:rsidRPr="00DA07AB">
        <w:t>2</w:t>
      </w:r>
      <w:r>
        <w:t xml:space="preserve"> i art. </w:t>
      </w:r>
      <w:r w:rsidR="000B7101">
        <w:t>40, dotyczące</w:t>
      </w:r>
      <w:r w:rsidR="000B7101" w:rsidRPr="00DA07AB">
        <w:t xml:space="preserve"> imprez masowych organizowanych na obszarze działania tych komendantów. Przepisy</w:t>
      </w:r>
      <w:r>
        <w:t xml:space="preserve"> art. </w:t>
      </w:r>
      <w:r w:rsidR="000B7101" w:rsidRPr="00DA07AB">
        <w:t>41,</w:t>
      </w:r>
      <w:r>
        <w:t xml:space="preserve"> art. </w:t>
      </w:r>
      <w:r w:rsidR="000B7101" w:rsidRPr="00DA07AB">
        <w:t>4</w:t>
      </w:r>
      <w:r w:rsidRPr="00DA07AB">
        <w:t>2</w:t>
      </w:r>
      <w:r>
        <w:t xml:space="preserve"> ust. </w:t>
      </w:r>
      <w:r w:rsidR="000B7101" w:rsidRPr="00DA07AB">
        <w:t>1</w:t>
      </w:r>
      <w:r w:rsidR="000B7101">
        <w:t>–</w:t>
      </w:r>
      <w:r w:rsidRPr="00DA07AB">
        <w:t>3</w:t>
      </w:r>
      <w:r>
        <w:t xml:space="preserve"> oraz art. </w:t>
      </w:r>
      <w:r w:rsidR="000B7101" w:rsidRPr="00DA07AB">
        <w:t>4</w:t>
      </w:r>
      <w:r w:rsidRPr="00DA07AB">
        <w:t>5</w:t>
      </w:r>
      <w:r>
        <w:t> </w:t>
      </w:r>
      <w:r w:rsidR="000B7101" w:rsidRPr="00DA07AB">
        <w:t>stosuje się odpowiednio.</w:t>
      </w:r>
      <w:r>
        <w:t>”</w:t>
      </w:r>
      <w:r w:rsidR="000B7101" w:rsidRPr="00DA07AB">
        <w:t>;</w:t>
      </w:r>
    </w:p>
    <w:p w:rsidR="000B7101" w:rsidRPr="000B7101" w:rsidRDefault="000B7101" w:rsidP="00E21D5B">
      <w:pPr>
        <w:pStyle w:val="PKTpunkt"/>
        <w:keepNext/>
      </w:pPr>
      <w:r w:rsidRPr="00DA07AB">
        <w:t>1</w:t>
      </w:r>
      <w:r w:rsidRPr="000B7101">
        <w:t>8)</w:t>
      </w:r>
      <w:r w:rsidRPr="000B7101">
        <w:tab/>
        <w:t>w</w:t>
      </w:r>
      <w:r w:rsidR="00E21D5B">
        <w:t xml:space="preserve"> art. </w:t>
      </w:r>
      <w:r w:rsidRPr="000B7101">
        <w:t>5</w:t>
      </w:r>
      <w:r w:rsidR="00E21D5B" w:rsidRPr="000B7101">
        <w:t>4</w:t>
      </w:r>
      <w:r w:rsidR="00E21D5B">
        <w:t xml:space="preserve"> ust. </w:t>
      </w:r>
      <w:r w:rsidR="00E21D5B" w:rsidRPr="000B7101">
        <w:t>1</w:t>
      </w:r>
      <w:r w:rsidR="00E21D5B">
        <w:t> </w:t>
      </w:r>
      <w:r w:rsidRPr="000B7101">
        <w:t>otrzymuje brzmienie:</w:t>
      </w:r>
    </w:p>
    <w:p w:rsidR="000B7101" w:rsidRDefault="00E21D5B" w:rsidP="00E21D5B">
      <w:pPr>
        <w:pStyle w:val="ZUSTzmustartykuempunktem"/>
        <w:keepNext/>
      </w:pPr>
      <w:r>
        <w:t>„</w:t>
      </w:r>
      <w:r w:rsidR="000B7101" w:rsidRPr="00DA07AB">
        <w:t xml:space="preserve">1. Kto nie wykonuje </w:t>
      </w:r>
      <w:r w:rsidR="000B7101" w:rsidRPr="003A43D8">
        <w:t>polecenia porządkowego lub wezwania</w:t>
      </w:r>
      <w:r w:rsidR="000B7101" w:rsidRPr="00B629FF">
        <w:t>,</w:t>
      </w:r>
      <w:r w:rsidR="000B7101" w:rsidRPr="00DA07AB">
        <w:t xml:space="preserve"> wydan</w:t>
      </w:r>
      <w:r w:rsidR="000B7101">
        <w:t>ego</w:t>
      </w:r>
      <w:r w:rsidR="000B7101" w:rsidRPr="00DA07AB">
        <w:t xml:space="preserve"> na podstawie niniejszej ustawy przez służby porządkowe lub służby informacyjne,</w:t>
      </w:r>
      <w:r w:rsidR="000B7101">
        <w:t xml:space="preserve"> </w:t>
      </w:r>
      <w:r w:rsidR="000B7101" w:rsidRPr="00E957EC">
        <w:t>w czasie</w:t>
      </w:r>
      <w:r w:rsidRPr="00E957EC">
        <w:t xml:space="preserve"> i</w:t>
      </w:r>
      <w:r>
        <w:t> </w:t>
      </w:r>
      <w:r w:rsidRPr="00E957EC">
        <w:t>w</w:t>
      </w:r>
      <w:r>
        <w:t> </w:t>
      </w:r>
      <w:r w:rsidR="000B7101" w:rsidRPr="00E957EC">
        <w:t>miejscu imprezy masowej,</w:t>
      </w:r>
    </w:p>
    <w:p w:rsidR="000B7101" w:rsidRPr="00DA07AB" w:rsidRDefault="000B7101" w:rsidP="000B7101">
      <w:pPr>
        <w:pStyle w:val="ZSKARNzmsankcjikarnejwszczeglnociwKodeksiekarnym"/>
      </w:pPr>
      <w:r w:rsidRPr="00DA07AB">
        <w:t>podlega karze ograniczenia wolności albo grzywny nie niższej niż 200</w:t>
      </w:r>
      <w:r w:rsidR="00E21D5B" w:rsidRPr="00DA07AB">
        <w:t>0</w:t>
      </w:r>
      <w:r w:rsidR="00E21D5B">
        <w:t> </w:t>
      </w:r>
      <w:r w:rsidRPr="00DA07AB">
        <w:t>zł.</w:t>
      </w:r>
      <w:r w:rsidR="00E21D5B">
        <w:t>”</w:t>
      </w:r>
      <w:r w:rsidRPr="00DA07AB">
        <w:t>;</w:t>
      </w:r>
    </w:p>
    <w:p w:rsidR="000B7101" w:rsidRPr="000B7101" w:rsidRDefault="000B7101" w:rsidP="00E21D5B">
      <w:pPr>
        <w:pStyle w:val="PKTpunkt"/>
        <w:keepNext/>
      </w:pPr>
      <w:r>
        <w:t>19</w:t>
      </w:r>
      <w:r w:rsidRPr="000B7101">
        <w:t>)</w:t>
      </w:r>
      <w:r w:rsidRPr="000B7101">
        <w:tab/>
        <w:t>w</w:t>
      </w:r>
      <w:r w:rsidR="00E21D5B">
        <w:t xml:space="preserve"> art. </w:t>
      </w:r>
      <w:r w:rsidRPr="000B7101">
        <w:t>60:</w:t>
      </w:r>
    </w:p>
    <w:p w:rsidR="000B7101" w:rsidRPr="000B7101" w:rsidRDefault="000B7101" w:rsidP="00E21D5B">
      <w:pPr>
        <w:pStyle w:val="LITlitera"/>
        <w:keepNext/>
      </w:pPr>
      <w:r w:rsidRPr="00DA07AB">
        <w:t>a)</w:t>
      </w:r>
      <w:r w:rsidRPr="00DA07AB">
        <w:tab/>
        <w:t xml:space="preserve">ust. </w:t>
      </w:r>
      <w:r w:rsidR="00E21D5B" w:rsidRPr="00DA07AB">
        <w:t>4</w:t>
      </w:r>
      <w:r w:rsidR="00E21D5B">
        <w:t> </w:t>
      </w:r>
      <w:r w:rsidRPr="00DA07AB">
        <w:t>otrzymuje brzmienie:</w:t>
      </w:r>
    </w:p>
    <w:p w:rsidR="000B7101" w:rsidRDefault="00E21D5B" w:rsidP="00E21D5B">
      <w:pPr>
        <w:pStyle w:val="ZLITUSTzmustliter"/>
        <w:keepNext/>
      </w:pPr>
      <w:r>
        <w:t>„</w:t>
      </w:r>
      <w:r w:rsidR="000B7101" w:rsidRPr="00DA07AB">
        <w:t>4. Jeżeli sprawca, dopuszczając się czynów określonych</w:t>
      </w:r>
      <w:r w:rsidRPr="00DA07AB">
        <w:t xml:space="preserve"> w</w:t>
      </w:r>
      <w:r>
        <w:t> ust. </w:t>
      </w:r>
      <w:r w:rsidR="000B7101" w:rsidRPr="00DA07AB">
        <w:t>1</w:t>
      </w:r>
      <w:r w:rsidR="000B7101">
        <w:t>–</w:t>
      </w:r>
      <w:r w:rsidR="000B7101" w:rsidRPr="00DA07AB">
        <w:t>3, używa elementu odzieży lub prze</w:t>
      </w:r>
      <w:r w:rsidR="000B7101" w:rsidRPr="00DA07AB">
        <w:t>d</w:t>
      </w:r>
      <w:r w:rsidR="000B7101" w:rsidRPr="00DA07AB">
        <w:t>miotu do zakrycia twarzy celem uniemożliwienia lub istotnego utrudnienia rozpoznania jego osoby,</w:t>
      </w:r>
    </w:p>
    <w:p w:rsidR="000B7101" w:rsidRPr="00DA07AB" w:rsidRDefault="000B7101" w:rsidP="000B7101">
      <w:pPr>
        <w:pStyle w:val="ZLITSKARNzmsankcjikarnejliter"/>
      </w:pPr>
      <w:r w:rsidRPr="00DA07AB">
        <w:t>podlega grzywnie nie mniejszej niż 24</w:t>
      </w:r>
      <w:r w:rsidR="00E21D5B" w:rsidRPr="00DA07AB">
        <w:t>0</w:t>
      </w:r>
      <w:r w:rsidR="00E21D5B">
        <w:t> </w:t>
      </w:r>
      <w:r w:rsidRPr="00DA07AB">
        <w:t xml:space="preserve">stawek dziennych, karze ograniczenia wolności albo pozbawienia wolności od </w:t>
      </w:r>
      <w:r w:rsidR="00E21D5B" w:rsidRPr="00DA07AB">
        <w:t>3</w:t>
      </w:r>
      <w:r w:rsidR="00E21D5B">
        <w:t> </w:t>
      </w:r>
      <w:r w:rsidRPr="00DA07AB">
        <w:t>miesięcy do lat 5.</w:t>
      </w:r>
      <w:r w:rsidR="00E21D5B">
        <w:t>”</w:t>
      </w:r>
      <w:r w:rsidRPr="00DA07AB">
        <w:t>,</w:t>
      </w:r>
    </w:p>
    <w:p w:rsidR="000B7101" w:rsidRPr="000B7101" w:rsidRDefault="000B7101" w:rsidP="00E21D5B">
      <w:pPr>
        <w:pStyle w:val="LITlitera"/>
        <w:keepNext/>
      </w:pPr>
      <w:r w:rsidRPr="00DA07AB">
        <w:t>b)</w:t>
      </w:r>
      <w:r w:rsidRPr="00DA07AB">
        <w:tab/>
        <w:t>dodaje się</w:t>
      </w:r>
      <w:r w:rsidR="00E21D5B">
        <w:t xml:space="preserve"> ust. </w:t>
      </w:r>
      <w:r w:rsidR="00E21D5B" w:rsidRPr="00DA07AB">
        <w:t>5</w:t>
      </w:r>
      <w:r w:rsidR="00E21D5B">
        <w:t xml:space="preserve"> w </w:t>
      </w:r>
      <w:r w:rsidRPr="00DA07AB">
        <w:t>brzmieniu:</w:t>
      </w:r>
    </w:p>
    <w:p w:rsidR="000B7101" w:rsidRDefault="00E21D5B" w:rsidP="00E21D5B">
      <w:pPr>
        <w:pStyle w:val="ZLITUSTzmustliter"/>
        <w:keepNext/>
      </w:pPr>
      <w:r>
        <w:t>„</w:t>
      </w:r>
      <w:r w:rsidR="000B7101" w:rsidRPr="00DA07AB">
        <w:t>5. Kto, działając wspólnie</w:t>
      </w:r>
      <w:r w:rsidRPr="00DA07AB">
        <w:t xml:space="preserve"> i</w:t>
      </w:r>
      <w:r>
        <w:t> </w:t>
      </w:r>
      <w:r w:rsidRPr="00DA07AB">
        <w:t>w</w:t>
      </w:r>
      <w:r>
        <w:t> </w:t>
      </w:r>
      <w:r w:rsidR="000B7101" w:rsidRPr="00DA07AB">
        <w:t>porozumieniu</w:t>
      </w:r>
      <w:r w:rsidRPr="00DA07AB">
        <w:t xml:space="preserve"> z</w:t>
      </w:r>
      <w:r>
        <w:t> </w:t>
      </w:r>
      <w:r w:rsidR="000B7101" w:rsidRPr="00DA07AB">
        <w:t>inną osobą lub używając niebezpiecznego przedmiotu albo środka obezwładniającego, dopuszcza się czynnej napaści na członka służby porządkowej lub służby inform</w:t>
      </w:r>
      <w:r w:rsidR="000B7101" w:rsidRPr="00DA07AB">
        <w:t>a</w:t>
      </w:r>
      <w:r w:rsidR="000B7101" w:rsidRPr="00DA07AB">
        <w:t>cyjnej</w:t>
      </w:r>
      <w:r w:rsidRPr="00DA07AB">
        <w:t xml:space="preserve"> </w:t>
      </w:r>
      <w:r>
        <w:t>w </w:t>
      </w:r>
      <w:r w:rsidR="000B7101">
        <w:t>czasie</w:t>
      </w:r>
      <w:r>
        <w:t xml:space="preserve"> i w </w:t>
      </w:r>
      <w:r w:rsidR="000B7101">
        <w:t>miejscu trwania imprezy masowej,</w:t>
      </w:r>
    </w:p>
    <w:p w:rsidR="000B7101" w:rsidRPr="00DA07AB" w:rsidRDefault="000B7101" w:rsidP="000B7101">
      <w:pPr>
        <w:pStyle w:val="ZLITSKARNzmsankcjikarnejliter"/>
      </w:pPr>
      <w:r w:rsidRPr="00DA07AB">
        <w:t>podlega karze pozbawienia wolności od roku do lat 5.</w:t>
      </w:r>
      <w:r w:rsidR="00E21D5B">
        <w:t>”</w:t>
      </w:r>
      <w:r w:rsidRPr="00DA07AB">
        <w:t>;</w:t>
      </w:r>
    </w:p>
    <w:p w:rsidR="000B7101" w:rsidRPr="000B7101" w:rsidRDefault="000B7101" w:rsidP="00E21D5B">
      <w:pPr>
        <w:pStyle w:val="PKTpunkt"/>
        <w:keepNext/>
      </w:pPr>
      <w:r w:rsidRPr="00DA07AB">
        <w:t>2</w:t>
      </w:r>
      <w:r w:rsidRPr="000B7101">
        <w:t>0)</w:t>
      </w:r>
      <w:r w:rsidRPr="000B7101">
        <w:tab/>
        <w:t>w</w:t>
      </w:r>
      <w:r w:rsidR="00E21D5B">
        <w:t xml:space="preserve"> art. </w:t>
      </w:r>
      <w:r w:rsidRPr="000B7101">
        <w:t>65:</w:t>
      </w:r>
    </w:p>
    <w:p w:rsidR="000B7101" w:rsidRPr="000B7101" w:rsidRDefault="000B7101" w:rsidP="00E21D5B">
      <w:pPr>
        <w:pStyle w:val="LITlitera"/>
        <w:keepNext/>
      </w:pPr>
      <w:r w:rsidRPr="00DA07AB">
        <w:t>a)</w:t>
      </w:r>
      <w:r w:rsidRPr="00DA07AB">
        <w:tab/>
        <w:t xml:space="preserve">ust. </w:t>
      </w:r>
      <w:r w:rsidR="00E21D5B" w:rsidRPr="00DA07AB">
        <w:t>1</w:t>
      </w:r>
      <w:r w:rsidR="00E21D5B">
        <w:t xml:space="preserve"> i </w:t>
      </w:r>
      <w:r w:rsidR="00E21D5B" w:rsidRPr="00DA07AB">
        <w:t>2</w:t>
      </w:r>
      <w:r w:rsidR="00E21D5B">
        <w:t> </w:t>
      </w:r>
      <w:r w:rsidRPr="00DA07AB">
        <w:t>otrzymują brzmienie:</w:t>
      </w:r>
    </w:p>
    <w:p w:rsidR="000B7101" w:rsidRPr="00DA07AB" w:rsidRDefault="00E21D5B" w:rsidP="000B7101">
      <w:pPr>
        <w:pStyle w:val="ZLITUSTzmustliter"/>
      </w:pPr>
      <w:r>
        <w:t>„</w:t>
      </w:r>
      <w:r w:rsidR="000B7101" w:rsidRPr="00DA07AB">
        <w:t>1.</w:t>
      </w:r>
      <w:r w:rsidRPr="00DA07AB">
        <w:t> W</w:t>
      </w:r>
      <w:r>
        <w:t> </w:t>
      </w:r>
      <w:r w:rsidR="000B7101" w:rsidRPr="00DA07AB">
        <w:t>razie ukarania za wykroczenie,</w:t>
      </w:r>
      <w:r w:rsidRPr="00DA07AB">
        <w:t xml:space="preserve"> o</w:t>
      </w:r>
      <w:r>
        <w:t> </w:t>
      </w:r>
      <w:r w:rsidR="000B7101" w:rsidRPr="00DA07AB">
        <w:t>którym mowa</w:t>
      </w:r>
      <w:r w:rsidRPr="00DA07AB">
        <w:t xml:space="preserve"> w</w:t>
      </w:r>
      <w:r>
        <w:t> art. </w:t>
      </w:r>
      <w:r w:rsidR="000B7101" w:rsidRPr="00DA07AB">
        <w:t>50,</w:t>
      </w:r>
      <w:r>
        <w:t xml:space="preserve"> art. </w:t>
      </w:r>
      <w:r w:rsidR="000B7101" w:rsidRPr="00DA07AB">
        <w:t>50a,</w:t>
      </w:r>
      <w:r>
        <w:t xml:space="preserve"> art. </w:t>
      </w:r>
      <w:r w:rsidR="000B7101" w:rsidRPr="00DA07AB">
        <w:t>51,</w:t>
      </w:r>
      <w:r>
        <w:t xml:space="preserve"> art. </w:t>
      </w:r>
      <w:r w:rsidR="000B7101" w:rsidRPr="00DA07AB">
        <w:t>52a,</w:t>
      </w:r>
      <w:r>
        <w:t xml:space="preserve"> art. </w:t>
      </w:r>
      <w:r w:rsidR="000B7101" w:rsidRPr="00DA07AB">
        <w:t>12</w:t>
      </w:r>
      <w:r w:rsidRPr="00DA07AB">
        <w:t>4</w:t>
      </w:r>
      <w:r>
        <w:t xml:space="preserve"> lub art. </w:t>
      </w:r>
      <w:r w:rsidR="000B7101" w:rsidRPr="00DA07AB">
        <w:t>14</w:t>
      </w:r>
      <w:r w:rsidRPr="00DA07AB">
        <w:t>3</w:t>
      </w:r>
      <w:r>
        <w:t> </w:t>
      </w:r>
      <w:r w:rsidR="000B7101" w:rsidRPr="00DA07AB">
        <w:t>ustawy</w:t>
      </w:r>
      <w:r w:rsidRPr="00DA07AB">
        <w:t xml:space="preserve"> z</w:t>
      </w:r>
      <w:r>
        <w:t> </w:t>
      </w:r>
      <w:r w:rsidR="000B7101" w:rsidRPr="00DA07AB">
        <w:t>dnia 2</w:t>
      </w:r>
      <w:r w:rsidRPr="00DA07AB">
        <w:t>0</w:t>
      </w:r>
      <w:r>
        <w:t> </w:t>
      </w:r>
      <w:r w:rsidR="000B7101" w:rsidRPr="00DA07AB">
        <w:t>maja 197</w:t>
      </w:r>
      <w:r w:rsidRPr="00DA07AB">
        <w:t>1</w:t>
      </w:r>
      <w:r>
        <w:t> </w:t>
      </w:r>
      <w:r w:rsidR="000B7101" w:rsidRPr="00DA07AB">
        <w:t>r. – Kodeks wykroczeń (</w:t>
      </w:r>
      <w:r>
        <w:t>Dz. U.</w:t>
      </w:r>
      <w:r w:rsidRPr="00DA07AB">
        <w:t xml:space="preserve"> z</w:t>
      </w:r>
      <w:r>
        <w:t> </w:t>
      </w:r>
      <w:r w:rsidR="000B7101" w:rsidRPr="00DA07AB">
        <w:t>201</w:t>
      </w:r>
      <w:r>
        <w:t>5 </w:t>
      </w:r>
      <w:r w:rsidR="000B7101" w:rsidRPr="00DA07AB">
        <w:t>r.</w:t>
      </w:r>
      <w:r>
        <w:t xml:space="preserve"> poz. </w:t>
      </w:r>
      <w:r w:rsidR="000B7101">
        <w:t>109</w:t>
      </w:r>
      <w:r>
        <w:t>4</w:t>
      </w:r>
      <w:r w:rsidR="005B3FFD">
        <w:t xml:space="preserve">, z </w:t>
      </w:r>
      <w:proofErr w:type="spellStart"/>
      <w:r w:rsidR="005B3FFD">
        <w:t>późn</w:t>
      </w:r>
      <w:proofErr w:type="spellEnd"/>
      <w:r w:rsidR="005B3FFD">
        <w:t>. zm.</w:t>
      </w:r>
      <w:r w:rsidR="005B3FFD">
        <w:rPr>
          <w:rStyle w:val="Odwoanieprzypisudolnego"/>
        </w:rPr>
        <w:footnoteReference w:id="3"/>
      </w:r>
      <w:r w:rsidR="005B3FFD">
        <w:rPr>
          <w:rStyle w:val="IGindeksgrny"/>
        </w:rPr>
        <w:t>)</w:t>
      </w:r>
      <w:r w:rsidR="000B7101" w:rsidRPr="00DA07AB">
        <w:t>) lub</w:t>
      </w:r>
      <w:r w:rsidRPr="00DA07AB">
        <w:t xml:space="preserve"> o</w:t>
      </w:r>
      <w:r>
        <w:t> </w:t>
      </w:r>
      <w:r w:rsidR="000B7101" w:rsidRPr="00DA07AB">
        <w:t>którym mowa</w:t>
      </w:r>
      <w:r w:rsidRPr="00DA07AB">
        <w:t xml:space="preserve"> w</w:t>
      </w:r>
      <w:r>
        <w:t> art. </w:t>
      </w:r>
      <w:r w:rsidR="000B7101" w:rsidRPr="00DA07AB">
        <w:t>54–5</w:t>
      </w:r>
      <w:r w:rsidRPr="00DA07AB">
        <w:t>6</w:t>
      </w:r>
      <w:r>
        <w:t> </w:t>
      </w:r>
      <w:r w:rsidR="000B7101" w:rsidRPr="00DA07AB">
        <w:t>niniejszej ustawy, popełnione</w:t>
      </w:r>
      <w:r w:rsidRPr="00DA07AB">
        <w:t xml:space="preserve"> w</w:t>
      </w:r>
      <w:r>
        <w:t> </w:t>
      </w:r>
      <w:r w:rsidR="000B7101" w:rsidRPr="00DA07AB">
        <w:t>związku</w:t>
      </w:r>
      <w:r w:rsidRPr="00DA07AB">
        <w:t xml:space="preserve"> z</w:t>
      </w:r>
      <w:r>
        <w:t> </w:t>
      </w:r>
      <w:r w:rsidR="000B7101" w:rsidRPr="00DA07AB">
        <w:t>imprezą masową artystyczno</w:t>
      </w:r>
      <w:r>
        <w:softHyphen/>
      </w:r>
      <w:r>
        <w:noBreakHyphen/>
      </w:r>
      <w:r w:rsidR="000B7101" w:rsidRPr="00DA07AB">
        <w:t xml:space="preserve">rozrywkową, sąd może orzec środek karny zakazu wstępu na imprezę masową na okres od </w:t>
      </w:r>
      <w:r w:rsidRPr="00DA07AB">
        <w:t>2</w:t>
      </w:r>
      <w:r>
        <w:t> </w:t>
      </w:r>
      <w:r w:rsidR="000B7101" w:rsidRPr="00DA07AB">
        <w:t xml:space="preserve">do </w:t>
      </w:r>
      <w:r w:rsidRPr="00DA07AB">
        <w:t>6</w:t>
      </w:r>
      <w:r>
        <w:t> </w:t>
      </w:r>
      <w:r w:rsidR="000B7101" w:rsidRPr="00DA07AB">
        <w:t>lat.</w:t>
      </w:r>
    </w:p>
    <w:p w:rsidR="000B7101" w:rsidRPr="00DA07AB" w:rsidRDefault="000B7101" w:rsidP="000B7101">
      <w:pPr>
        <w:pStyle w:val="ZLITUSTzmustliter"/>
      </w:pPr>
      <w:r w:rsidRPr="00DA07AB">
        <w:t>2.</w:t>
      </w:r>
      <w:r w:rsidR="00E21D5B" w:rsidRPr="00DA07AB">
        <w:t> W</w:t>
      </w:r>
      <w:r w:rsidR="00E21D5B">
        <w:t> </w:t>
      </w:r>
      <w:r w:rsidRPr="00DA07AB">
        <w:t>razie ukarania za wykroczenie,</w:t>
      </w:r>
      <w:r w:rsidR="00E21D5B" w:rsidRPr="00DA07AB">
        <w:t xml:space="preserve"> o</w:t>
      </w:r>
      <w:r w:rsidR="00E21D5B">
        <w:t> </w:t>
      </w:r>
      <w:r w:rsidRPr="00DA07AB">
        <w:t>którym mowa</w:t>
      </w:r>
      <w:r w:rsidR="00E21D5B" w:rsidRPr="00DA07AB">
        <w:t xml:space="preserve"> w</w:t>
      </w:r>
      <w:r w:rsidR="00E21D5B">
        <w:t> art. </w:t>
      </w:r>
      <w:r w:rsidRPr="00DA07AB">
        <w:t>50,</w:t>
      </w:r>
      <w:r w:rsidR="00E21D5B">
        <w:t xml:space="preserve"> art. </w:t>
      </w:r>
      <w:r w:rsidRPr="00DA07AB">
        <w:t>50a,</w:t>
      </w:r>
      <w:r w:rsidR="00E21D5B">
        <w:t xml:space="preserve"> art. </w:t>
      </w:r>
      <w:r w:rsidRPr="00DA07AB">
        <w:t>51,</w:t>
      </w:r>
      <w:r w:rsidR="00E21D5B">
        <w:t xml:space="preserve"> art. </w:t>
      </w:r>
      <w:r w:rsidRPr="00DA07AB">
        <w:t>52a,</w:t>
      </w:r>
      <w:r w:rsidR="00E21D5B">
        <w:t xml:space="preserve"> art. </w:t>
      </w:r>
      <w:r w:rsidRPr="00DA07AB">
        <w:t>12</w:t>
      </w:r>
      <w:r w:rsidR="00E21D5B" w:rsidRPr="00DA07AB">
        <w:t>4</w:t>
      </w:r>
      <w:r w:rsidR="00E21D5B">
        <w:t xml:space="preserve"> lub art. </w:t>
      </w:r>
      <w:r w:rsidRPr="00DA07AB">
        <w:t>14</w:t>
      </w:r>
      <w:r w:rsidR="00E21D5B" w:rsidRPr="00DA07AB">
        <w:t>3</w:t>
      </w:r>
      <w:r w:rsidR="00E21D5B">
        <w:t> </w:t>
      </w:r>
      <w:r w:rsidRPr="00DA07AB">
        <w:t>ustawy</w:t>
      </w:r>
      <w:r w:rsidR="00E21D5B" w:rsidRPr="00DA07AB">
        <w:t xml:space="preserve"> z</w:t>
      </w:r>
      <w:r w:rsidR="00E21D5B">
        <w:t> </w:t>
      </w:r>
      <w:r w:rsidRPr="00DA07AB">
        <w:t>dnia 2</w:t>
      </w:r>
      <w:r w:rsidR="00E21D5B" w:rsidRPr="00DA07AB">
        <w:t>0</w:t>
      </w:r>
      <w:r w:rsidR="00E21D5B">
        <w:t> </w:t>
      </w:r>
      <w:r w:rsidRPr="00DA07AB">
        <w:t>maja 197</w:t>
      </w:r>
      <w:r w:rsidR="00E21D5B" w:rsidRPr="00DA07AB">
        <w:t>1</w:t>
      </w:r>
      <w:r w:rsidR="00E21D5B">
        <w:t> </w:t>
      </w:r>
      <w:r w:rsidRPr="00DA07AB">
        <w:t>r. – Kodeks wykroczeń, lub</w:t>
      </w:r>
      <w:r w:rsidR="00E21D5B" w:rsidRPr="00DA07AB">
        <w:t xml:space="preserve"> o</w:t>
      </w:r>
      <w:r w:rsidR="00E21D5B">
        <w:t> </w:t>
      </w:r>
      <w:r w:rsidRPr="00DA07AB">
        <w:t>którym mowa</w:t>
      </w:r>
      <w:r w:rsidR="00E21D5B" w:rsidRPr="00DA07AB">
        <w:t xml:space="preserve"> w</w:t>
      </w:r>
      <w:r w:rsidR="00E21D5B">
        <w:t> art. </w:t>
      </w:r>
      <w:r w:rsidRPr="00DA07AB">
        <w:t>54–5</w:t>
      </w:r>
      <w:r w:rsidR="00E21D5B" w:rsidRPr="00DA07AB">
        <w:t>6</w:t>
      </w:r>
      <w:r w:rsidR="00E21D5B">
        <w:t xml:space="preserve"> i art. </w:t>
      </w:r>
      <w:r w:rsidRPr="00DA07AB">
        <w:t>57a ninie</w:t>
      </w:r>
      <w:r w:rsidRPr="00DA07AB">
        <w:t>j</w:t>
      </w:r>
      <w:r w:rsidRPr="00DA07AB">
        <w:t>szej ustawy, popełnione</w:t>
      </w:r>
      <w:r w:rsidR="00E21D5B" w:rsidRPr="00DA07AB">
        <w:t xml:space="preserve"> w</w:t>
      </w:r>
      <w:r w:rsidR="00E21D5B">
        <w:t> </w:t>
      </w:r>
      <w:r w:rsidRPr="00DA07AB">
        <w:t>związku</w:t>
      </w:r>
      <w:r w:rsidR="00E21D5B" w:rsidRPr="00DA07AB">
        <w:t xml:space="preserve"> z</w:t>
      </w:r>
      <w:r w:rsidR="00E21D5B">
        <w:t> </w:t>
      </w:r>
      <w:r w:rsidRPr="00DA07AB">
        <w:t>masową imprezą sportową,</w:t>
      </w:r>
      <w:r w:rsidR="00E21D5B" w:rsidRPr="00DA07AB">
        <w:t xml:space="preserve"> w</w:t>
      </w:r>
      <w:r w:rsidR="00E21D5B">
        <w:t> </w:t>
      </w:r>
      <w:r w:rsidRPr="00DA07AB">
        <w:t xml:space="preserve">tym meczem piłki nożnej, sąd orzeka środek karny zakazu wstępu na imprezę masową na okres od </w:t>
      </w:r>
      <w:r w:rsidR="00E21D5B" w:rsidRPr="00DA07AB">
        <w:t>2</w:t>
      </w:r>
      <w:r w:rsidR="00E21D5B">
        <w:t> </w:t>
      </w:r>
      <w:r w:rsidRPr="00DA07AB">
        <w:t xml:space="preserve">do </w:t>
      </w:r>
      <w:r w:rsidR="00E21D5B" w:rsidRPr="00DA07AB">
        <w:t>6</w:t>
      </w:r>
      <w:r w:rsidR="00E21D5B">
        <w:t> </w:t>
      </w:r>
      <w:r w:rsidRPr="00DA07AB">
        <w:t>lat.</w:t>
      </w:r>
      <w:r w:rsidR="00E21D5B">
        <w:t>”</w:t>
      </w:r>
      <w:r w:rsidRPr="00DA07AB">
        <w:t>,</w:t>
      </w:r>
    </w:p>
    <w:p w:rsidR="000B7101" w:rsidRPr="000B7101" w:rsidRDefault="000B7101" w:rsidP="00E21D5B">
      <w:pPr>
        <w:pStyle w:val="LITlitera"/>
        <w:keepNext/>
      </w:pPr>
      <w:r w:rsidRPr="00DA07AB">
        <w:t>b)</w:t>
      </w:r>
      <w:r w:rsidRPr="00DA07AB">
        <w:tab/>
        <w:t>po</w:t>
      </w:r>
      <w:r w:rsidR="00E21D5B">
        <w:t xml:space="preserve"> ust. </w:t>
      </w:r>
      <w:r w:rsidR="00E21D5B" w:rsidRPr="00DA07AB">
        <w:t>2</w:t>
      </w:r>
      <w:r w:rsidR="00E21D5B">
        <w:t> </w:t>
      </w:r>
      <w:r w:rsidRPr="00DA07AB">
        <w:t>dodaje się</w:t>
      </w:r>
      <w:r w:rsidR="00E21D5B">
        <w:t xml:space="preserve"> ust. </w:t>
      </w:r>
      <w:r w:rsidRPr="00DA07AB">
        <w:t>2a</w:t>
      </w:r>
      <w:r w:rsidR="00E21D5B" w:rsidRPr="00DA07AB">
        <w:t xml:space="preserve"> w</w:t>
      </w:r>
      <w:r w:rsidR="00E21D5B">
        <w:t> </w:t>
      </w:r>
      <w:r w:rsidRPr="00DA07AB">
        <w:t>brzmieniu:</w:t>
      </w:r>
    </w:p>
    <w:p w:rsidR="000B7101" w:rsidRPr="00DA07AB" w:rsidRDefault="00E21D5B" w:rsidP="000B7101">
      <w:pPr>
        <w:pStyle w:val="ZLITUSTzmustliter"/>
      </w:pPr>
      <w:r>
        <w:t>„</w:t>
      </w:r>
      <w:r w:rsidR="000B7101" w:rsidRPr="00DA07AB">
        <w:t>2a.</w:t>
      </w:r>
      <w:r w:rsidRPr="00DA07AB">
        <w:t> W</w:t>
      </w:r>
      <w:r>
        <w:t> </w:t>
      </w:r>
      <w:r w:rsidR="000B7101" w:rsidRPr="00DA07AB">
        <w:t>razie ukarania za wykroczenie</w:t>
      </w:r>
      <w:r w:rsidRPr="00DA07AB">
        <w:t xml:space="preserve"> o</w:t>
      </w:r>
      <w:r>
        <w:t> </w:t>
      </w:r>
      <w:r w:rsidR="000B7101" w:rsidRPr="00DA07AB">
        <w:t>charakterze chuligańskim lub wykroczenie,</w:t>
      </w:r>
      <w:r w:rsidRPr="00DA07AB">
        <w:t xml:space="preserve"> o</w:t>
      </w:r>
      <w:r>
        <w:t> </w:t>
      </w:r>
      <w:r w:rsidR="000B7101" w:rsidRPr="00DA07AB">
        <w:t>którym mowa</w:t>
      </w:r>
      <w:r w:rsidRPr="00DA07AB">
        <w:t xml:space="preserve"> w</w:t>
      </w:r>
      <w:r>
        <w:t> art. </w:t>
      </w:r>
      <w:r w:rsidR="000B7101" w:rsidRPr="00DA07AB">
        <w:t>50a ustawy</w:t>
      </w:r>
      <w:r w:rsidRPr="00DA07AB">
        <w:t xml:space="preserve"> z</w:t>
      </w:r>
      <w:r>
        <w:t> </w:t>
      </w:r>
      <w:r w:rsidR="000B7101" w:rsidRPr="00DA07AB">
        <w:t>dnia 2</w:t>
      </w:r>
      <w:r w:rsidRPr="00DA07AB">
        <w:t>0</w:t>
      </w:r>
      <w:r>
        <w:t> </w:t>
      </w:r>
      <w:r w:rsidR="000B7101" w:rsidRPr="00DA07AB">
        <w:t>maja 197</w:t>
      </w:r>
      <w:r w:rsidRPr="00DA07AB">
        <w:t>1</w:t>
      </w:r>
      <w:r>
        <w:t> </w:t>
      </w:r>
      <w:r w:rsidR="000B7101" w:rsidRPr="00DA07AB">
        <w:t>r. – Kodeks wykroczeń, jeżeli udział sprawcy</w:t>
      </w:r>
      <w:r w:rsidRPr="00DA07AB">
        <w:t xml:space="preserve"> w</w:t>
      </w:r>
      <w:r>
        <w:t> </w:t>
      </w:r>
      <w:r w:rsidR="000B7101" w:rsidRPr="00DA07AB">
        <w:t>imprezie masowej zagr</w:t>
      </w:r>
      <w:r w:rsidR="000B7101" w:rsidRPr="00DA07AB">
        <w:t>a</w:t>
      </w:r>
      <w:r w:rsidR="000B7101" w:rsidRPr="00DA07AB">
        <w:t xml:space="preserve">ża dobrom chronionym prawem, sąd może orzec środek karny zakazu wstępu na imprezę masową na okres od </w:t>
      </w:r>
      <w:r w:rsidRPr="00DA07AB">
        <w:t>2</w:t>
      </w:r>
      <w:r>
        <w:t> </w:t>
      </w:r>
      <w:r w:rsidR="000B7101" w:rsidRPr="00DA07AB">
        <w:t xml:space="preserve">do </w:t>
      </w:r>
      <w:r w:rsidRPr="00DA07AB">
        <w:t>6</w:t>
      </w:r>
      <w:r>
        <w:t> </w:t>
      </w:r>
      <w:r w:rsidR="000B7101" w:rsidRPr="00DA07AB">
        <w:t>lat.</w:t>
      </w:r>
      <w:r>
        <w:t>”</w:t>
      </w:r>
      <w:r w:rsidR="000B7101">
        <w:t>;</w:t>
      </w:r>
    </w:p>
    <w:p w:rsidR="000B7101" w:rsidRPr="000B7101" w:rsidRDefault="000B7101" w:rsidP="00E21D5B">
      <w:pPr>
        <w:pStyle w:val="PKTpunkt"/>
        <w:keepNext/>
      </w:pPr>
      <w:r w:rsidRPr="00801C82">
        <w:t>2</w:t>
      </w:r>
      <w:r w:rsidRPr="000B7101">
        <w:t>1)</w:t>
      </w:r>
      <w:r w:rsidRPr="000B7101">
        <w:tab/>
        <w:t>art. 6</w:t>
      </w:r>
      <w:r w:rsidR="00E21D5B" w:rsidRPr="000B7101">
        <w:t>6</w:t>
      </w:r>
      <w:r w:rsidR="00E21D5B">
        <w:t> </w:t>
      </w:r>
      <w:r w:rsidRPr="000B7101">
        <w:t>otrzymuje brzmienie:</w:t>
      </w:r>
    </w:p>
    <w:p w:rsidR="000B7101" w:rsidRPr="00DA07AB" w:rsidRDefault="00E21D5B" w:rsidP="000B7101">
      <w:pPr>
        <w:pStyle w:val="ZARTzmartartykuempunktem"/>
      </w:pPr>
      <w:r>
        <w:t>„</w:t>
      </w:r>
      <w:r w:rsidR="000B7101" w:rsidRPr="00801C82">
        <w:t>Art. 66. Wobec sprawców przestępstw przeciwko życiu</w:t>
      </w:r>
      <w:r w:rsidRPr="00801C82">
        <w:t xml:space="preserve"> i</w:t>
      </w:r>
      <w:r>
        <w:t> </w:t>
      </w:r>
      <w:r w:rsidR="000B7101" w:rsidRPr="00801C82">
        <w:t xml:space="preserve">zdrowiu, przeciwko bezpieczeństwu powszechnemu oraz </w:t>
      </w:r>
      <w:r w:rsidR="000B7101">
        <w:t>przestępstw</w:t>
      </w:r>
      <w:r w:rsidR="000B7101" w:rsidRPr="00801C82">
        <w:t>,</w:t>
      </w:r>
      <w:r w:rsidRPr="00801C82">
        <w:t xml:space="preserve"> o</w:t>
      </w:r>
      <w:r>
        <w:t> </w:t>
      </w:r>
      <w:r w:rsidR="000B7101" w:rsidRPr="00801C82">
        <w:t>których mowa</w:t>
      </w:r>
      <w:r w:rsidRPr="00801C82">
        <w:t xml:space="preserve"> w</w:t>
      </w:r>
      <w:r>
        <w:t> art. </w:t>
      </w:r>
      <w:r w:rsidR="000B7101" w:rsidRPr="00801C82">
        <w:t>222–22</w:t>
      </w:r>
      <w:r w:rsidRPr="00801C82">
        <w:t>4</w:t>
      </w:r>
      <w:r>
        <w:t> </w:t>
      </w:r>
      <w:r w:rsidR="000B7101" w:rsidRPr="00801C82">
        <w:t>ustawy</w:t>
      </w:r>
      <w:r w:rsidRPr="00801C82">
        <w:t xml:space="preserve"> z</w:t>
      </w:r>
      <w:r>
        <w:t> </w:t>
      </w:r>
      <w:r w:rsidR="000B7101" w:rsidRPr="00801C82">
        <w:t xml:space="preserve">dnia </w:t>
      </w:r>
      <w:r w:rsidRPr="00801C82">
        <w:t>6</w:t>
      </w:r>
      <w:r>
        <w:t> </w:t>
      </w:r>
      <w:r w:rsidR="000B7101" w:rsidRPr="00801C82">
        <w:t>czerwca 199</w:t>
      </w:r>
      <w:r w:rsidRPr="00801C82">
        <w:t>7</w:t>
      </w:r>
      <w:r>
        <w:t> </w:t>
      </w:r>
      <w:r w:rsidR="000B7101" w:rsidRPr="00801C82">
        <w:t>r. – Kodeks karny (</w:t>
      </w:r>
      <w:r>
        <w:t>Dz. U. Nr </w:t>
      </w:r>
      <w:r w:rsidR="000B7101" w:rsidRPr="00801C82">
        <w:t>88,</w:t>
      </w:r>
      <w:r>
        <w:t xml:space="preserve"> poz. </w:t>
      </w:r>
      <w:r w:rsidR="000B7101" w:rsidRPr="00801C82">
        <w:t>5</w:t>
      </w:r>
      <w:r w:rsidR="005B3FFD">
        <w:t>5</w:t>
      </w:r>
      <w:r w:rsidR="000B7101" w:rsidRPr="00801C82">
        <w:t>3,</w:t>
      </w:r>
      <w:r w:rsidRPr="00801C82">
        <w:t xml:space="preserve"> z</w:t>
      </w:r>
      <w:r>
        <w:t> </w:t>
      </w:r>
      <w:proofErr w:type="spellStart"/>
      <w:r w:rsidR="000B7101" w:rsidRPr="00801C82">
        <w:t>późn</w:t>
      </w:r>
      <w:proofErr w:type="spellEnd"/>
      <w:r w:rsidR="000B7101" w:rsidRPr="00801C82">
        <w:t>. zm.</w:t>
      </w:r>
      <w:r w:rsidR="000B7101" w:rsidRPr="000E0D15">
        <w:rPr>
          <w:rStyle w:val="IGindeksgrny"/>
        </w:rPr>
        <w:footnoteReference w:id="4"/>
      </w:r>
      <w:r w:rsidR="000B7101" w:rsidRPr="000E0D15">
        <w:rPr>
          <w:rStyle w:val="IGindeksgrny"/>
        </w:rPr>
        <w:t>)</w:t>
      </w:r>
      <w:r w:rsidR="000B7101" w:rsidRPr="00801C82">
        <w:t>), popełnionych</w:t>
      </w:r>
      <w:r w:rsidRPr="00801C82">
        <w:t xml:space="preserve"> w</w:t>
      </w:r>
      <w:r>
        <w:t> </w:t>
      </w:r>
      <w:r w:rsidR="000B7101" w:rsidRPr="00801C82">
        <w:t>związku</w:t>
      </w:r>
      <w:r w:rsidRPr="00801C82">
        <w:t xml:space="preserve"> z</w:t>
      </w:r>
      <w:r>
        <w:t> </w:t>
      </w:r>
      <w:r w:rsidR="000B7101" w:rsidRPr="00801C82">
        <w:t>masową imprezą sportową,</w:t>
      </w:r>
      <w:r w:rsidRPr="00801C82">
        <w:t xml:space="preserve"> w</w:t>
      </w:r>
      <w:r>
        <w:t> </w:t>
      </w:r>
      <w:r w:rsidR="000B7101" w:rsidRPr="00801C82">
        <w:t>tym meczem piłki nożnej, lub</w:t>
      </w:r>
      <w:r w:rsidRPr="00801C82">
        <w:t xml:space="preserve"> o</w:t>
      </w:r>
      <w:r>
        <w:t> </w:t>
      </w:r>
      <w:r w:rsidR="000B7101" w:rsidRPr="00801C82">
        <w:t>których mowa</w:t>
      </w:r>
      <w:r w:rsidRPr="00801C82">
        <w:t xml:space="preserve"> w</w:t>
      </w:r>
      <w:r>
        <w:t> art. </w:t>
      </w:r>
      <w:r w:rsidR="000B7101" w:rsidRPr="00801C82">
        <w:t>59–6</w:t>
      </w:r>
      <w:r w:rsidRPr="00801C82">
        <w:t>1</w:t>
      </w:r>
      <w:r>
        <w:t> </w:t>
      </w:r>
      <w:r w:rsidR="000B7101" w:rsidRPr="00801C82">
        <w:t>niniejszej ustawy, sąd orzeka zakaz wstępu na imprezę masową.</w:t>
      </w:r>
      <w:r>
        <w:t>”</w:t>
      </w:r>
      <w:r w:rsidR="000B7101">
        <w:t>.</w:t>
      </w:r>
    </w:p>
    <w:p w:rsidR="000B7101" w:rsidRPr="000B7101" w:rsidRDefault="000B7101" w:rsidP="001C10C6">
      <w:pPr>
        <w:pStyle w:val="ARTartustawynprozporzdzenia"/>
        <w:keepNext/>
        <w:spacing w:before="120"/>
        <w:rPr>
          <w:rStyle w:val="Ppogrubienie"/>
        </w:rPr>
      </w:pPr>
      <w:r w:rsidRPr="00E21D5B">
        <w:rPr>
          <w:rStyle w:val="Ppogrubienie"/>
        </w:rPr>
        <w:t>Art.</w:t>
      </w:r>
      <w:r w:rsidR="00E21D5B" w:rsidRPr="00E21D5B">
        <w:rPr>
          <w:rStyle w:val="Ppogrubienie"/>
        </w:rPr>
        <w:t> </w:t>
      </w:r>
      <w:r w:rsidRPr="00E21D5B">
        <w:rPr>
          <w:rStyle w:val="Ppogrubienie"/>
        </w:rPr>
        <w:t>2.</w:t>
      </w:r>
      <w:r w:rsidR="00E21D5B">
        <w:rPr>
          <w:rStyle w:val="Ppogrubienie"/>
        </w:rPr>
        <w:t> </w:t>
      </w:r>
      <w:r w:rsidR="00E21D5B" w:rsidRPr="000B7101">
        <w:t>W</w:t>
      </w:r>
      <w:r w:rsidR="00E21D5B">
        <w:rPr>
          <w:rStyle w:val="Ppogrubienie"/>
        </w:rPr>
        <w:t> </w:t>
      </w:r>
      <w:r w:rsidRPr="000B7101">
        <w:t>ustawie</w:t>
      </w:r>
      <w:r w:rsidR="00E21D5B" w:rsidRPr="000B7101">
        <w:t xml:space="preserve"> z</w:t>
      </w:r>
      <w:r w:rsidR="00E21D5B">
        <w:t> </w:t>
      </w:r>
      <w:r w:rsidRPr="000B7101">
        <w:t>dnia 2</w:t>
      </w:r>
      <w:r w:rsidR="00E21D5B" w:rsidRPr="000B7101">
        <w:t>0</w:t>
      </w:r>
      <w:r w:rsidR="00E21D5B">
        <w:t> </w:t>
      </w:r>
      <w:r w:rsidRPr="000B7101">
        <w:t>maja 197</w:t>
      </w:r>
      <w:r w:rsidR="00E21D5B" w:rsidRPr="000B7101">
        <w:t>1</w:t>
      </w:r>
      <w:r w:rsidR="00E21D5B">
        <w:t> </w:t>
      </w:r>
      <w:r w:rsidRPr="000B7101">
        <w:t>r. – Kodeks wykroczeń (</w:t>
      </w:r>
      <w:r w:rsidR="00E21D5B">
        <w:t>Dz. U.</w:t>
      </w:r>
      <w:r w:rsidR="00E21D5B" w:rsidRPr="000B7101">
        <w:t xml:space="preserve"> z</w:t>
      </w:r>
      <w:r w:rsidR="00E21D5B">
        <w:t> </w:t>
      </w:r>
      <w:r w:rsidRPr="000B7101">
        <w:t>201</w:t>
      </w:r>
      <w:r w:rsidR="00E21D5B" w:rsidRPr="000B7101">
        <w:t>5</w:t>
      </w:r>
      <w:r w:rsidR="00E21D5B">
        <w:t> </w:t>
      </w:r>
      <w:r w:rsidRPr="000B7101">
        <w:t>r.</w:t>
      </w:r>
      <w:r w:rsidR="00E21D5B">
        <w:t xml:space="preserve"> poz. </w:t>
      </w:r>
      <w:r w:rsidRPr="000B7101">
        <w:t>1094</w:t>
      </w:r>
      <w:r w:rsidR="005B3FFD">
        <w:t>, 1485 i 1634</w:t>
      </w:r>
      <w:r w:rsidRPr="000B7101">
        <w:t>)</w:t>
      </w:r>
      <w:r w:rsidR="00E21D5B" w:rsidRPr="000B7101">
        <w:t xml:space="preserve"> w</w:t>
      </w:r>
      <w:r w:rsidR="00E21D5B">
        <w:t> art. </w:t>
      </w:r>
      <w:r w:rsidRPr="000B7101">
        <w:t>50a:</w:t>
      </w:r>
    </w:p>
    <w:p w:rsidR="000B7101" w:rsidRPr="00801C82" w:rsidRDefault="000B7101" w:rsidP="001C10C6">
      <w:pPr>
        <w:pStyle w:val="PKTpunkt"/>
        <w:keepNext/>
        <w:spacing w:before="80"/>
      </w:pPr>
      <w:r>
        <w:t>1)</w:t>
      </w:r>
      <w:r>
        <w:tab/>
      </w:r>
      <w:r w:rsidRPr="00801C82">
        <w:t>po</w:t>
      </w:r>
      <w:r w:rsidR="00E21D5B">
        <w:t xml:space="preserve"> § </w:t>
      </w:r>
      <w:r w:rsidR="00E21D5B" w:rsidRPr="00801C82">
        <w:t>1</w:t>
      </w:r>
      <w:r w:rsidR="00E21D5B">
        <w:t> </w:t>
      </w:r>
      <w:r w:rsidRPr="00801C82">
        <w:t>dodaje się</w:t>
      </w:r>
      <w:r w:rsidR="00E21D5B">
        <w:t xml:space="preserve"> § </w:t>
      </w:r>
      <w:r w:rsidRPr="00801C82">
        <w:t>1a</w:t>
      </w:r>
      <w:r w:rsidR="00E21D5B" w:rsidRPr="00801C82">
        <w:t xml:space="preserve"> w</w:t>
      </w:r>
      <w:r w:rsidR="00E21D5B">
        <w:t> </w:t>
      </w:r>
      <w:r w:rsidRPr="00801C82">
        <w:t>brzmieniu:</w:t>
      </w:r>
    </w:p>
    <w:p w:rsidR="000B7101" w:rsidRPr="00801C82" w:rsidRDefault="00E21D5B" w:rsidP="001C10C6">
      <w:pPr>
        <w:pStyle w:val="ZUSTzmustartykuempunktem"/>
        <w:spacing w:before="60"/>
        <w:ind w:firstLine="482"/>
      </w:pPr>
      <w:r>
        <w:t>„</w:t>
      </w:r>
      <w:r w:rsidR="000B7101" w:rsidRPr="00801C82">
        <w:t>§</w:t>
      </w:r>
      <w:r>
        <w:t> </w:t>
      </w:r>
      <w:r w:rsidR="000B7101" w:rsidRPr="00801C82">
        <w:t>1a.</w:t>
      </w:r>
      <w:r>
        <w:t> </w:t>
      </w:r>
      <w:r w:rsidR="000B7101" w:rsidRPr="00801C82">
        <w:t>Tej samej karze podlega, kto będąc uczestnikiem przejazdu zorganizowanej grupy uczestników masowej imprezy sportowej, posiada przedmioty określone</w:t>
      </w:r>
      <w:r w:rsidRPr="00801C82">
        <w:t xml:space="preserve"> w</w:t>
      </w:r>
      <w:r>
        <w:t> § </w:t>
      </w:r>
      <w:r w:rsidRPr="00801C82">
        <w:t>1</w:t>
      </w:r>
      <w:r>
        <w:t xml:space="preserve"> lub</w:t>
      </w:r>
      <w:r w:rsidR="000B7101" w:rsidRPr="00801C82">
        <w:t xml:space="preserve"> wyroby pirotechniczne.</w:t>
      </w:r>
      <w:r>
        <w:t>”</w:t>
      </w:r>
      <w:r w:rsidR="000B7101" w:rsidRPr="00801C82">
        <w:t>;</w:t>
      </w:r>
    </w:p>
    <w:p w:rsidR="000B7101" w:rsidRPr="00801C82" w:rsidRDefault="000B7101" w:rsidP="001C10C6">
      <w:pPr>
        <w:pStyle w:val="PKTpunkt"/>
        <w:keepNext/>
        <w:spacing w:before="80"/>
      </w:pPr>
      <w:r w:rsidRPr="00801C82">
        <w:t>2)</w:t>
      </w:r>
      <w:r>
        <w:tab/>
      </w:r>
      <w:r w:rsidRPr="00801C82">
        <w:t xml:space="preserve">§ </w:t>
      </w:r>
      <w:r w:rsidR="00E21D5B" w:rsidRPr="00801C82">
        <w:t>2</w:t>
      </w:r>
      <w:r w:rsidR="00E21D5B">
        <w:t> </w:t>
      </w:r>
      <w:r w:rsidRPr="00801C82">
        <w:t>otrzymuje brzmienie:</w:t>
      </w:r>
    </w:p>
    <w:p w:rsidR="000B7101" w:rsidRPr="00801C82" w:rsidRDefault="00E21D5B" w:rsidP="001C10C6">
      <w:pPr>
        <w:pStyle w:val="ZUSTzmustartykuempunktem"/>
        <w:spacing w:before="60"/>
        <w:ind w:firstLine="482"/>
        <w:rPr>
          <w:rStyle w:val="Ppogrubienie"/>
        </w:rPr>
      </w:pPr>
      <w:r>
        <w:t>„</w:t>
      </w:r>
      <w:r w:rsidR="000B7101" w:rsidRPr="00801C82">
        <w:t>§</w:t>
      </w:r>
      <w:r>
        <w:t> </w:t>
      </w:r>
      <w:r w:rsidR="000B7101" w:rsidRPr="00801C82">
        <w:t>2.</w:t>
      </w:r>
      <w:r>
        <w:t> </w:t>
      </w:r>
      <w:r w:rsidRPr="00801C82">
        <w:t>W</w:t>
      </w:r>
      <w:r>
        <w:t> </w:t>
      </w:r>
      <w:r w:rsidR="000B7101" w:rsidRPr="00801C82">
        <w:t>razie popełnienia wykroczenia określonego</w:t>
      </w:r>
      <w:r w:rsidRPr="00801C82">
        <w:t xml:space="preserve"> w</w:t>
      </w:r>
      <w:r>
        <w:t> § </w:t>
      </w:r>
      <w:r w:rsidRPr="00801C82">
        <w:t>1</w:t>
      </w:r>
      <w:r>
        <w:t xml:space="preserve"> lub</w:t>
      </w:r>
      <w:r w:rsidR="000B7101" w:rsidRPr="00801C82">
        <w:t xml:space="preserve"> 1a orzeka się przepadek przedmiotów stanowi</w:t>
      </w:r>
      <w:r w:rsidR="000B7101" w:rsidRPr="00801C82">
        <w:t>ą</w:t>
      </w:r>
      <w:r w:rsidR="000B7101" w:rsidRPr="00801C82">
        <w:t>cych przedmiot wykroczenia, choćby nie stanowiły własności sprawcy.</w:t>
      </w:r>
      <w:r>
        <w:t>”</w:t>
      </w:r>
      <w:r w:rsidR="000B7101" w:rsidRPr="00801C82">
        <w:t>.</w:t>
      </w:r>
    </w:p>
    <w:p w:rsidR="000B7101" w:rsidRPr="000B7101" w:rsidRDefault="000B7101" w:rsidP="001C10C6">
      <w:pPr>
        <w:pStyle w:val="ARTartustawynprozporzdzenia"/>
        <w:spacing w:before="120"/>
      </w:pPr>
      <w:r w:rsidRPr="00E21D5B">
        <w:rPr>
          <w:rStyle w:val="Ppogrubienie"/>
        </w:rPr>
        <w:t>Art. 3.</w:t>
      </w:r>
      <w:r w:rsidR="00E21D5B" w:rsidRPr="000B7101">
        <w:t> W</w:t>
      </w:r>
      <w:r w:rsidR="00E21D5B">
        <w:t> </w:t>
      </w:r>
      <w:r w:rsidRPr="000B7101">
        <w:t>ustawie</w:t>
      </w:r>
      <w:r w:rsidR="00E21D5B" w:rsidRPr="000B7101">
        <w:t xml:space="preserve"> z</w:t>
      </w:r>
      <w:r w:rsidR="00E21D5B">
        <w:t> </w:t>
      </w:r>
      <w:r w:rsidRPr="000B7101">
        <w:t>dnia 2</w:t>
      </w:r>
      <w:r w:rsidR="00E21D5B" w:rsidRPr="000B7101">
        <w:t>6</w:t>
      </w:r>
      <w:r w:rsidR="00E21D5B">
        <w:t> </w:t>
      </w:r>
      <w:r w:rsidRPr="000B7101">
        <w:t>października 198</w:t>
      </w:r>
      <w:r w:rsidR="00E21D5B" w:rsidRPr="000B7101">
        <w:t>2</w:t>
      </w:r>
      <w:r w:rsidR="00E21D5B">
        <w:t> </w:t>
      </w:r>
      <w:r w:rsidRPr="000B7101">
        <w:t>r.</w:t>
      </w:r>
      <w:r w:rsidR="00E21D5B" w:rsidRPr="000B7101">
        <w:t xml:space="preserve"> o</w:t>
      </w:r>
      <w:r w:rsidR="00E21D5B">
        <w:t> </w:t>
      </w:r>
      <w:r w:rsidRPr="000B7101">
        <w:t>postępowaniu</w:t>
      </w:r>
      <w:r w:rsidR="00E21D5B" w:rsidRPr="000B7101">
        <w:t xml:space="preserve"> w</w:t>
      </w:r>
      <w:r w:rsidR="00E21D5B">
        <w:t> </w:t>
      </w:r>
      <w:r w:rsidRPr="000B7101">
        <w:t>sprawach nieletnich (</w:t>
      </w:r>
      <w:r w:rsidR="00E21D5B">
        <w:t>Dz. U.</w:t>
      </w:r>
      <w:r w:rsidR="00E21D5B" w:rsidRPr="000B7101">
        <w:t xml:space="preserve"> z</w:t>
      </w:r>
      <w:r w:rsidR="00E21D5B">
        <w:t> </w:t>
      </w:r>
      <w:r w:rsidRPr="000B7101">
        <w:t>201</w:t>
      </w:r>
      <w:r w:rsidR="00E21D5B" w:rsidRPr="000B7101">
        <w:t>4</w:t>
      </w:r>
      <w:r w:rsidR="00E21D5B">
        <w:t> </w:t>
      </w:r>
      <w:r w:rsidRPr="000B7101">
        <w:t>r.</w:t>
      </w:r>
      <w:r w:rsidR="00E21D5B">
        <w:t xml:space="preserve"> poz. </w:t>
      </w:r>
      <w:r w:rsidRPr="000B7101">
        <w:t>382</w:t>
      </w:r>
      <w:r w:rsidR="001C10C6">
        <w:t xml:space="preserve"> oraz z 2015 r. poz. 1418</w:t>
      </w:r>
      <w:r w:rsidRPr="000B7101">
        <w:t>)</w:t>
      </w:r>
      <w:r w:rsidR="00E21D5B" w:rsidRPr="000B7101">
        <w:t xml:space="preserve"> w</w:t>
      </w:r>
      <w:r w:rsidR="00E21D5B">
        <w:t> art. </w:t>
      </w:r>
      <w:r w:rsidR="00E21D5B" w:rsidRPr="000B7101">
        <w:t>1</w:t>
      </w:r>
      <w:r w:rsidR="00E21D5B">
        <w:t xml:space="preserve"> w § </w:t>
      </w:r>
      <w:r w:rsidR="00E21D5B" w:rsidRPr="000B7101">
        <w:t>2</w:t>
      </w:r>
      <w:r w:rsidR="00E21D5B">
        <w:t xml:space="preserve"> w pkt </w:t>
      </w:r>
      <w:r w:rsidR="00E21D5B" w:rsidRPr="000B7101">
        <w:t>2</w:t>
      </w:r>
      <w:r w:rsidR="00E21D5B">
        <w:t xml:space="preserve"> lit. </w:t>
      </w:r>
      <w:r w:rsidRPr="000B7101">
        <w:t>b otrzymuje brzmienie:</w:t>
      </w:r>
    </w:p>
    <w:p w:rsidR="000B7101" w:rsidRDefault="00E21D5B" w:rsidP="000B7101">
      <w:pPr>
        <w:pStyle w:val="ZLITzmlitartykuempunktem"/>
      </w:pPr>
      <w:r>
        <w:t>„</w:t>
      </w:r>
      <w:r w:rsidR="000B7101" w:rsidRPr="00DA07AB">
        <w:t>b)</w:t>
      </w:r>
      <w:r w:rsidR="000B7101" w:rsidRPr="00DA07AB">
        <w:tab/>
        <w:t>wykroczenie określone</w:t>
      </w:r>
      <w:r w:rsidRPr="00DA07AB">
        <w:t xml:space="preserve"> w</w:t>
      </w:r>
      <w:r>
        <w:t> art. </w:t>
      </w:r>
      <w:r w:rsidR="000B7101" w:rsidRPr="00DA07AB">
        <w:t>50a,</w:t>
      </w:r>
      <w:r>
        <w:t xml:space="preserve"> art. </w:t>
      </w:r>
      <w:r w:rsidR="000B7101" w:rsidRPr="00DA07AB">
        <w:t>51,</w:t>
      </w:r>
      <w:r>
        <w:t xml:space="preserve"> art. </w:t>
      </w:r>
      <w:r w:rsidR="000B7101" w:rsidRPr="00DA07AB">
        <w:t>69,</w:t>
      </w:r>
      <w:r>
        <w:t xml:space="preserve"> art. </w:t>
      </w:r>
      <w:r w:rsidR="000B7101" w:rsidRPr="00DA07AB">
        <w:t>74,</w:t>
      </w:r>
      <w:r>
        <w:t xml:space="preserve"> art. </w:t>
      </w:r>
      <w:r w:rsidR="000B7101" w:rsidRPr="00DA07AB">
        <w:t>76,</w:t>
      </w:r>
      <w:r>
        <w:t xml:space="preserve"> art. </w:t>
      </w:r>
      <w:r w:rsidR="000B7101" w:rsidRPr="00DA07AB">
        <w:t>85,</w:t>
      </w:r>
      <w:r>
        <w:t xml:space="preserve"> art. </w:t>
      </w:r>
      <w:r w:rsidR="000B7101" w:rsidRPr="00DA07AB">
        <w:t>87,</w:t>
      </w:r>
      <w:r>
        <w:t xml:space="preserve"> art. </w:t>
      </w:r>
      <w:r w:rsidR="000B7101" w:rsidRPr="00DA07AB">
        <w:t>119,</w:t>
      </w:r>
      <w:r>
        <w:t xml:space="preserve"> art. </w:t>
      </w:r>
      <w:r w:rsidR="000B7101" w:rsidRPr="00DA07AB">
        <w:t>122,</w:t>
      </w:r>
      <w:r>
        <w:t xml:space="preserve"> art. </w:t>
      </w:r>
      <w:r w:rsidR="000B7101" w:rsidRPr="00DA07AB">
        <w:t>124,</w:t>
      </w:r>
      <w:r>
        <w:t xml:space="preserve"> art. </w:t>
      </w:r>
      <w:r w:rsidR="000B7101" w:rsidRPr="00DA07AB">
        <w:t>13</w:t>
      </w:r>
      <w:r w:rsidRPr="00DA07AB">
        <w:t>3</w:t>
      </w:r>
      <w:r>
        <w:t xml:space="preserve"> lub art. </w:t>
      </w:r>
      <w:r w:rsidR="000B7101" w:rsidRPr="00DA07AB">
        <w:t>14</w:t>
      </w:r>
      <w:r w:rsidRPr="00DA07AB">
        <w:t>3</w:t>
      </w:r>
      <w:r>
        <w:t> </w:t>
      </w:r>
      <w:r w:rsidR="000B7101" w:rsidRPr="00DA07AB">
        <w:t>Kodeksu wykroczeń.</w:t>
      </w:r>
      <w:r>
        <w:t>”</w:t>
      </w:r>
      <w:r w:rsidR="000B7101" w:rsidRPr="00DA07AB">
        <w:t>.</w:t>
      </w:r>
    </w:p>
    <w:p w:rsidR="000B7101" w:rsidRPr="00DA07AB" w:rsidRDefault="000B7101" w:rsidP="001C10C6">
      <w:pPr>
        <w:pStyle w:val="ARTartustawynprozporzdzenia"/>
        <w:spacing w:before="120"/>
      </w:pPr>
      <w:r w:rsidRPr="00E21D5B">
        <w:rPr>
          <w:rStyle w:val="Ppogrubienie"/>
        </w:rPr>
        <w:t>Art. 4.</w:t>
      </w:r>
      <w:r w:rsidR="00E21D5B" w:rsidRPr="00DA07AB">
        <w:t> W</w:t>
      </w:r>
      <w:r w:rsidR="00E21D5B">
        <w:t> </w:t>
      </w:r>
      <w:r w:rsidRPr="00DA07AB">
        <w:t>ustawie</w:t>
      </w:r>
      <w:r w:rsidR="00E21D5B" w:rsidRPr="00DA07AB">
        <w:t xml:space="preserve"> z</w:t>
      </w:r>
      <w:r w:rsidR="00E21D5B">
        <w:t> </w:t>
      </w:r>
      <w:r w:rsidRPr="00DA07AB">
        <w:t xml:space="preserve">dnia </w:t>
      </w:r>
      <w:r w:rsidR="00E21D5B" w:rsidRPr="00DA07AB">
        <w:t>6</w:t>
      </w:r>
      <w:r w:rsidR="00E21D5B">
        <w:t> </w:t>
      </w:r>
      <w:r w:rsidRPr="00DA07AB">
        <w:t>czerwca 199</w:t>
      </w:r>
      <w:r w:rsidR="00E21D5B" w:rsidRPr="00DA07AB">
        <w:t>7</w:t>
      </w:r>
      <w:r w:rsidR="00E21D5B">
        <w:t> </w:t>
      </w:r>
      <w:r w:rsidRPr="00DA07AB">
        <w:t>r. – Kodeks karny (</w:t>
      </w:r>
      <w:r w:rsidR="00E21D5B">
        <w:t>Dz. U. Nr </w:t>
      </w:r>
      <w:r w:rsidRPr="00DA07AB">
        <w:t>88,</w:t>
      </w:r>
      <w:r w:rsidR="00E21D5B">
        <w:t xml:space="preserve"> poz. </w:t>
      </w:r>
      <w:r w:rsidRPr="00DA07AB">
        <w:t>553</w:t>
      </w:r>
      <w:r>
        <w:t>,</w:t>
      </w:r>
      <w:r w:rsidRPr="00DA07AB">
        <w:t xml:space="preserve"> z </w:t>
      </w:r>
      <w:proofErr w:type="spellStart"/>
      <w:r w:rsidRPr="00DA07AB">
        <w:t>późn</w:t>
      </w:r>
      <w:proofErr w:type="spellEnd"/>
      <w:r w:rsidRPr="00DA07AB">
        <w:t>. zm.</w:t>
      </w:r>
      <w:r w:rsidRPr="000E0D15">
        <w:rPr>
          <w:rStyle w:val="IGindeksgrny"/>
        </w:rPr>
        <w:footnoteReference w:id="5"/>
      </w:r>
      <w:r w:rsidRPr="000E0D15">
        <w:rPr>
          <w:rStyle w:val="IGindeksgrny"/>
        </w:rPr>
        <w:t>)</w:t>
      </w:r>
      <w:r w:rsidRPr="00DA07AB">
        <w:t>)</w:t>
      </w:r>
      <w:r w:rsidR="00E21D5B" w:rsidRPr="00DA07AB">
        <w:t xml:space="preserve"> </w:t>
      </w:r>
      <w:r w:rsidR="00E21D5B">
        <w:t>w art. </w:t>
      </w:r>
      <w:r w:rsidRPr="00DA07AB">
        <w:t>41b</w:t>
      </w:r>
      <w:r w:rsidR="00E21D5B">
        <w:t xml:space="preserve"> § 1 </w:t>
      </w:r>
      <w:r w:rsidRPr="00DA07AB">
        <w:t>otrzymuje brzmienie:</w:t>
      </w:r>
    </w:p>
    <w:p w:rsidR="000B7101" w:rsidRDefault="00E21D5B" w:rsidP="000B7101">
      <w:pPr>
        <w:pStyle w:val="ZUSTzmustartykuempunktem"/>
      </w:pPr>
      <w:r>
        <w:t>„</w:t>
      </w:r>
      <w:r w:rsidR="000B7101" w:rsidRPr="00DA07AB">
        <w:t>§ 1. Sąd może orzec zakaz wstępu na imprezę masową, jeżeli przestępstwo zostało popełnione</w:t>
      </w:r>
      <w:r w:rsidRPr="00DA07AB">
        <w:t xml:space="preserve"> w</w:t>
      </w:r>
      <w:r>
        <w:t> </w:t>
      </w:r>
      <w:r w:rsidR="000B7101" w:rsidRPr="00DA07AB">
        <w:t>związku</w:t>
      </w:r>
      <w:r w:rsidRPr="00DA07AB">
        <w:t xml:space="preserve"> z</w:t>
      </w:r>
      <w:r>
        <w:t> </w:t>
      </w:r>
      <w:r w:rsidR="000B7101" w:rsidRPr="00DA07AB">
        <w:t>taką imprezą lub</w:t>
      </w:r>
      <w:r w:rsidRPr="00DA07AB">
        <w:t xml:space="preserve"> w</w:t>
      </w:r>
      <w:r>
        <w:t> </w:t>
      </w:r>
      <w:r w:rsidR="000B7101" w:rsidRPr="00DA07AB">
        <w:t>razie skazania za występek</w:t>
      </w:r>
      <w:r w:rsidRPr="00DA07AB">
        <w:t xml:space="preserve"> o</w:t>
      </w:r>
      <w:r>
        <w:t> </w:t>
      </w:r>
      <w:r w:rsidR="000B7101" w:rsidRPr="00DA07AB">
        <w:t>charakterze chuligańskim,</w:t>
      </w:r>
      <w:r w:rsidRPr="00DA07AB">
        <w:t xml:space="preserve"> a</w:t>
      </w:r>
      <w:r>
        <w:t> </w:t>
      </w:r>
      <w:r w:rsidR="000B7101" w:rsidRPr="00DA07AB">
        <w:t>udział sprawcy</w:t>
      </w:r>
      <w:r w:rsidRPr="00DA07AB">
        <w:t xml:space="preserve"> w</w:t>
      </w:r>
      <w:r>
        <w:t> </w:t>
      </w:r>
      <w:r w:rsidR="000B7101" w:rsidRPr="00DA07AB">
        <w:t>imprezach mas</w:t>
      </w:r>
      <w:r w:rsidR="000B7101" w:rsidRPr="00DA07AB">
        <w:t>o</w:t>
      </w:r>
      <w:r w:rsidR="000B7101" w:rsidRPr="00DA07AB">
        <w:t>wych zagraża dobrom chronionym prawem. Sąd orzeka zakaz wstępu na imprezę masową</w:t>
      </w:r>
      <w:r w:rsidRPr="00DA07AB">
        <w:t xml:space="preserve"> w</w:t>
      </w:r>
      <w:r>
        <w:t> </w:t>
      </w:r>
      <w:r w:rsidR="000B7101" w:rsidRPr="00DA07AB">
        <w:t>wypadkach wskazanych w ustawie.</w:t>
      </w:r>
      <w:r>
        <w:t>”</w:t>
      </w:r>
      <w:r w:rsidR="000B7101">
        <w:t>.</w:t>
      </w:r>
    </w:p>
    <w:p w:rsidR="000B7101" w:rsidRPr="000B7101" w:rsidRDefault="000B7101" w:rsidP="001C10C6">
      <w:pPr>
        <w:pStyle w:val="ARTartustawynprozporzdzenia"/>
        <w:spacing w:before="120"/>
      </w:pPr>
      <w:r w:rsidRPr="00E21D5B">
        <w:rPr>
          <w:rStyle w:val="Ppogrubienie"/>
        </w:rPr>
        <w:t>Art. 5.</w:t>
      </w:r>
      <w:r w:rsidR="00E21D5B" w:rsidRPr="000B7101">
        <w:t> W</w:t>
      </w:r>
      <w:r w:rsidR="00E21D5B">
        <w:t> </w:t>
      </w:r>
      <w:r w:rsidRPr="000B7101">
        <w:t>ustawie</w:t>
      </w:r>
      <w:r w:rsidR="00E21D5B" w:rsidRPr="000B7101">
        <w:t xml:space="preserve"> z</w:t>
      </w:r>
      <w:r w:rsidR="00E21D5B">
        <w:t> </w:t>
      </w:r>
      <w:r w:rsidRPr="000B7101">
        <w:t>dnia 2</w:t>
      </w:r>
      <w:r w:rsidR="00E21D5B" w:rsidRPr="000B7101">
        <w:t>4</w:t>
      </w:r>
      <w:r w:rsidR="00E21D5B">
        <w:t> </w:t>
      </w:r>
      <w:r w:rsidRPr="000B7101">
        <w:t>sierpnia 200</w:t>
      </w:r>
      <w:r w:rsidR="00E21D5B" w:rsidRPr="000B7101">
        <w:t>1</w:t>
      </w:r>
      <w:r w:rsidR="00E21D5B">
        <w:t> </w:t>
      </w:r>
      <w:r w:rsidRPr="000B7101">
        <w:t>r. – Kodeks postępowania</w:t>
      </w:r>
      <w:r w:rsidR="00E21D5B" w:rsidRPr="000B7101">
        <w:t xml:space="preserve"> w</w:t>
      </w:r>
      <w:r w:rsidR="00E21D5B">
        <w:t> </w:t>
      </w:r>
      <w:r w:rsidRPr="000B7101">
        <w:t>sprawach</w:t>
      </w:r>
      <w:r w:rsidR="00E21D5B" w:rsidRPr="000B7101">
        <w:t xml:space="preserve"> o</w:t>
      </w:r>
      <w:r w:rsidR="00E21D5B">
        <w:t> </w:t>
      </w:r>
      <w:r w:rsidRPr="000B7101">
        <w:t>wykroczenia (</w:t>
      </w:r>
      <w:r w:rsidR="00E21D5B">
        <w:t>Dz. U.</w:t>
      </w:r>
      <w:r w:rsidR="00E21D5B" w:rsidRPr="000B7101">
        <w:t xml:space="preserve"> z</w:t>
      </w:r>
      <w:r w:rsidR="00E21D5B">
        <w:t> </w:t>
      </w:r>
      <w:r w:rsidRPr="000B7101">
        <w:t>201</w:t>
      </w:r>
      <w:r w:rsidR="00E21D5B" w:rsidRPr="000B7101">
        <w:t>3</w:t>
      </w:r>
      <w:r w:rsidR="00E21D5B">
        <w:t> </w:t>
      </w:r>
      <w:r w:rsidRPr="000B7101">
        <w:t>r.</w:t>
      </w:r>
      <w:r w:rsidR="00E21D5B">
        <w:t xml:space="preserve"> poz. </w:t>
      </w:r>
      <w:r w:rsidRPr="000B7101">
        <w:t>395,</w:t>
      </w:r>
      <w:r w:rsidR="00E21D5B" w:rsidRPr="000B7101">
        <w:t xml:space="preserve"> z</w:t>
      </w:r>
      <w:r w:rsidR="00E21D5B">
        <w:t> </w:t>
      </w:r>
      <w:proofErr w:type="spellStart"/>
      <w:r w:rsidRPr="000B7101">
        <w:t>późn</w:t>
      </w:r>
      <w:proofErr w:type="spellEnd"/>
      <w:r w:rsidRPr="000B7101">
        <w:t>. zm.</w:t>
      </w:r>
      <w:r w:rsidRPr="000B7101">
        <w:rPr>
          <w:rStyle w:val="IGindeksgrny"/>
        </w:rPr>
        <w:footnoteReference w:id="6"/>
      </w:r>
      <w:r w:rsidRPr="000B7101">
        <w:rPr>
          <w:rStyle w:val="IGindeksgrny"/>
        </w:rPr>
        <w:t>)</w:t>
      </w:r>
      <w:r w:rsidRPr="000B7101">
        <w:t>)</w:t>
      </w:r>
      <w:r w:rsidR="00E21D5B" w:rsidRPr="000B7101">
        <w:t xml:space="preserve"> w</w:t>
      </w:r>
      <w:r w:rsidR="00E21D5B">
        <w:t> art. </w:t>
      </w:r>
      <w:r w:rsidRPr="000B7101">
        <w:t>9</w:t>
      </w:r>
      <w:r w:rsidR="00E21D5B" w:rsidRPr="000B7101">
        <w:t>0</w:t>
      </w:r>
      <w:r w:rsidR="00E21D5B">
        <w:t xml:space="preserve"> w § </w:t>
      </w:r>
      <w:r w:rsidR="00E21D5B" w:rsidRPr="000B7101">
        <w:t>3</w:t>
      </w:r>
      <w:r w:rsidR="00E21D5B">
        <w:t xml:space="preserve"> pkt </w:t>
      </w:r>
      <w:r w:rsidR="00E21D5B" w:rsidRPr="000B7101">
        <w:t>1</w:t>
      </w:r>
      <w:r w:rsidR="00E21D5B">
        <w:t> </w:t>
      </w:r>
      <w:r w:rsidRPr="000B7101">
        <w:t>otrzymuje brzmienie:</w:t>
      </w:r>
    </w:p>
    <w:p w:rsidR="000B7101" w:rsidRPr="00DA07AB" w:rsidRDefault="00E21D5B" w:rsidP="000B7101">
      <w:pPr>
        <w:pStyle w:val="ZPKTzmpktartykuempunktem"/>
      </w:pPr>
      <w:r>
        <w:t>„</w:t>
      </w:r>
      <w:r w:rsidR="000B7101" w:rsidRPr="00DA07AB">
        <w:t>1)</w:t>
      </w:r>
      <w:r w:rsidR="000B7101" w:rsidRPr="00DA07AB">
        <w:tab/>
        <w:t>przeciwko porządkowi</w:t>
      </w:r>
      <w:r w:rsidRPr="00DA07AB">
        <w:t xml:space="preserve"> i</w:t>
      </w:r>
      <w:r>
        <w:t> </w:t>
      </w:r>
      <w:r w:rsidR="000B7101" w:rsidRPr="00DA07AB">
        <w:t>spokojowi publicznemu, określonych</w:t>
      </w:r>
      <w:r w:rsidRPr="00DA07AB">
        <w:t xml:space="preserve"> w</w:t>
      </w:r>
      <w:r>
        <w:t> art. </w:t>
      </w:r>
      <w:r w:rsidR="000B7101" w:rsidRPr="00DA07AB">
        <w:t>50,</w:t>
      </w:r>
      <w:r>
        <w:t xml:space="preserve"> art. </w:t>
      </w:r>
      <w:r w:rsidR="000B7101" w:rsidRPr="00DA07AB">
        <w:t>50a,</w:t>
      </w:r>
      <w:r>
        <w:t xml:space="preserve"> art. </w:t>
      </w:r>
      <w:r w:rsidR="000B7101" w:rsidRPr="00DA07AB">
        <w:t>5</w:t>
      </w:r>
      <w:r w:rsidRPr="00DA07AB">
        <w:t>1</w:t>
      </w:r>
      <w:r>
        <w:t xml:space="preserve"> i art. </w:t>
      </w:r>
      <w:r w:rsidR="000B7101" w:rsidRPr="00DA07AB">
        <w:t>52a Kodeksu w</w:t>
      </w:r>
      <w:r w:rsidR="000B7101" w:rsidRPr="00DA07AB">
        <w:t>y</w:t>
      </w:r>
      <w:r w:rsidR="000B7101" w:rsidRPr="00DA07AB">
        <w:t>kroczeń;</w:t>
      </w:r>
      <w:r>
        <w:t>”</w:t>
      </w:r>
      <w:r w:rsidR="000B7101" w:rsidRPr="00DA07AB">
        <w:t>.</w:t>
      </w:r>
    </w:p>
    <w:p w:rsidR="000B7101" w:rsidRPr="00DA07AB" w:rsidRDefault="000B7101" w:rsidP="001C10C6">
      <w:pPr>
        <w:pStyle w:val="ARTartustawynprozporzdzenia"/>
        <w:spacing w:before="120"/>
      </w:pPr>
      <w:r w:rsidRPr="00E21D5B">
        <w:rPr>
          <w:rStyle w:val="Ppogrubienie"/>
        </w:rPr>
        <w:t>Art. 6.</w:t>
      </w:r>
      <w:r w:rsidRPr="00DA07AB">
        <w:t> Dane,</w:t>
      </w:r>
      <w:r w:rsidR="00E21D5B" w:rsidRPr="00DA07AB">
        <w:t xml:space="preserve"> o</w:t>
      </w:r>
      <w:r w:rsidR="00E21D5B">
        <w:t> </w:t>
      </w:r>
      <w:r w:rsidRPr="00DA07AB">
        <w:t>których mowa</w:t>
      </w:r>
      <w:r w:rsidR="00E21D5B" w:rsidRPr="00DA07AB">
        <w:t xml:space="preserve"> w</w:t>
      </w:r>
      <w:r w:rsidR="00E21D5B">
        <w:t> art. </w:t>
      </w:r>
      <w:r w:rsidRPr="00DA07AB">
        <w:t>1</w:t>
      </w:r>
      <w:r w:rsidR="00E21D5B" w:rsidRPr="00DA07AB">
        <w:t>3</w:t>
      </w:r>
      <w:r w:rsidR="00E21D5B">
        <w:t xml:space="preserve"> ust. </w:t>
      </w:r>
      <w:r w:rsidR="00E21D5B" w:rsidRPr="00DA07AB">
        <w:t>4</w:t>
      </w:r>
      <w:r w:rsidR="00E21D5B">
        <w:t xml:space="preserve"> pkt </w:t>
      </w:r>
      <w:r w:rsidRPr="00DA07AB">
        <w:t xml:space="preserve">2, </w:t>
      </w:r>
      <w:r w:rsidR="00E21D5B" w:rsidRPr="00DA07AB">
        <w:t>4</w:t>
      </w:r>
      <w:r w:rsidR="00E21D5B">
        <w:t xml:space="preserve"> i </w:t>
      </w:r>
      <w:r w:rsidR="00E21D5B" w:rsidRPr="00DA07AB">
        <w:t>5</w:t>
      </w:r>
      <w:r w:rsidR="00E21D5B">
        <w:t> </w:t>
      </w:r>
      <w:r w:rsidRPr="00DA07AB">
        <w:t>ustawy,</w:t>
      </w:r>
      <w:r w:rsidR="00E21D5B" w:rsidRPr="00DA07AB">
        <w:t xml:space="preserve"> o</w:t>
      </w:r>
      <w:r w:rsidR="00E21D5B">
        <w:t> </w:t>
      </w:r>
      <w:r w:rsidRPr="00DA07AB">
        <w:t>której mowa</w:t>
      </w:r>
      <w:r w:rsidR="00E21D5B" w:rsidRPr="00DA07AB">
        <w:t xml:space="preserve"> w</w:t>
      </w:r>
      <w:r w:rsidR="00E21D5B">
        <w:t> art. </w:t>
      </w:r>
      <w:r w:rsidRPr="00DA07AB">
        <w:t>1,</w:t>
      </w:r>
      <w:r w:rsidR="00E21D5B" w:rsidRPr="00DA07AB">
        <w:t xml:space="preserve"> w</w:t>
      </w:r>
      <w:r w:rsidR="00E21D5B">
        <w:t> </w:t>
      </w:r>
      <w:r w:rsidRPr="00DA07AB">
        <w:t>brzmieniu dotychczas</w:t>
      </w:r>
      <w:r w:rsidRPr="00DA07AB">
        <w:t>o</w:t>
      </w:r>
      <w:r w:rsidRPr="00DA07AB">
        <w:t>wym, zgromadzone</w:t>
      </w:r>
      <w:r w:rsidR="00E21D5B" w:rsidRPr="00DA07AB">
        <w:t xml:space="preserve"> w</w:t>
      </w:r>
      <w:r w:rsidR="00E21D5B">
        <w:t> </w:t>
      </w:r>
      <w:r w:rsidRPr="00DA07AB">
        <w:t>systemach,</w:t>
      </w:r>
      <w:r w:rsidR="00E21D5B" w:rsidRPr="00DA07AB">
        <w:t xml:space="preserve"> o</w:t>
      </w:r>
      <w:r w:rsidR="00E21D5B">
        <w:t> </w:t>
      </w:r>
      <w:r w:rsidRPr="00DA07AB">
        <w:t>których mowa</w:t>
      </w:r>
      <w:r w:rsidR="00E21D5B" w:rsidRPr="00DA07AB">
        <w:t xml:space="preserve"> w</w:t>
      </w:r>
      <w:r w:rsidR="00E21D5B">
        <w:t> art. </w:t>
      </w:r>
      <w:r w:rsidRPr="00DA07AB">
        <w:t>1</w:t>
      </w:r>
      <w:r w:rsidR="00E21D5B" w:rsidRPr="00DA07AB">
        <w:t>3</w:t>
      </w:r>
      <w:r w:rsidR="00E21D5B">
        <w:t xml:space="preserve"> ust. </w:t>
      </w:r>
      <w:r w:rsidR="00E21D5B" w:rsidRPr="00DA07AB">
        <w:t>2</w:t>
      </w:r>
      <w:r w:rsidR="00E21D5B">
        <w:t xml:space="preserve"> i </w:t>
      </w:r>
      <w:r w:rsidRPr="00DA07AB">
        <w:t>2a ustawy,</w:t>
      </w:r>
      <w:r w:rsidR="00E21D5B" w:rsidRPr="00DA07AB">
        <w:t xml:space="preserve"> o</w:t>
      </w:r>
      <w:r w:rsidR="00E21D5B">
        <w:t> </w:t>
      </w:r>
      <w:r w:rsidRPr="00DA07AB">
        <w:t>której mowa</w:t>
      </w:r>
      <w:r w:rsidR="00E21D5B" w:rsidRPr="00DA07AB">
        <w:t xml:space="preserve"> w</w:t>
      </w:r>
      <w:r w:rsidR="00E21D5B">
        <w:t> art. </w:t>
      </w:r>
      <w:r w:rsidRPr="00DA07AB">
        <w:t>1,</w:t>
      </w:r>
      <w:r w:rsidR="00E21D5B" w:rsidRPr="00DA07AB">
        <w:t xml:space="preserve"> </w:t>
      </w:r>
      <w:r w:rsidR="00E21D5B">
        <w:t>w </w:t>
      </w:r>
      <w:r>
        <w:t>brzmieniu d</w:t>
      </w:r>
      <w:r>
        <w:t>o</w:t>
      </w:r>
      <w:r>
        <w:t xml:space="preserve">tychczasowym, </w:t>
      </w:r>
      <w:r w:rsidRPr="00DA07AB">
        <w:t>są przechowywane</w:t>
      </w:r>
      <w:r>
        <w:t xml:space="preserve"> nie dłużej niż przez</w:t>
      </w:r>
      <w:r w:rsidRPr="00DA07AB">
        <w:t xml:space="preserve"> okres </w:t>
      </w:r>
      <w:r w:rsidR="00E21D5B">
        <w:t>2 </w:t>
      </w:r>
      <w:r w:rsidRPr="00DA07AB">
        <w:t>lat od dnia wejścia</w:t>
      </w:r>
      <w:r w:rsidR="00E21D5B" w:rsidRPr="00DA07AB">
        <w:t xml:space="preserve"> w</w:t>
      </w:r>
      <w:r w:rsidR="00E21D5B">
        <w:t> </w:t>
      </w:r>
      <w:r w:rsidRPr="00DA07AB">
        <w:t>życie niniejszej ustawy.</w:t>
      </w:r>
    </w:p>
    <w:p w:rsidR="000B7101" w:rsidRPr="00DA07AB" w:rsidRDefault="000B7101" w:rsidP="001C10C6">
      <w:pPr>
        <w:pStyle w:val="ARTartustawynprozporzdzenia"/>
        <w:spacing w:before="120"/>
      </w:pPr>
      <w:r w:rsidRPr="00E21D5B">
        <w:rPr>
          <w:rStyle w:val="Ppogrubienie"/>
        </w:rPr>
        <w:t>Art. 7.</w:t>
      </w:r>
      <w:r w:rsidRPr="00DA07AB">
        <w:t> Ustawa wchodzi</w:t>
      </w:r>
      <w:r w:rsidR="00E21D5B" w:rsidRPr="00DA07AB">
        <w:t xml:space="preserve"> w</w:t>
      </w:r>
      <w:r w:rsidR="00E21D5B">
        <w:t> </w:t>
      </w:r>
      <w:r w:rsidRPr="00DA07AB">
        <w:t xml:space="preserve">życie </w:t>
      </w:r>
      <w:r>
        <w:t>po</w:t>
      </w:r>
      <w:r w:rsidRPr="00DA07AB">
        <w:t xml:space="preserve"> </w:t>
      </w:r>
      <w:r>
        <w:t>upływie 3</w:t>
      </w:r>
      <w:r w:rsidR="00E21D5B">
        <w:t>0 </w:t>
      </w:r>
      <w:r>
        <w:t>dni od dnia ogłoszenia.</w:t>
      </w:r>
    </w:p>
    <w:p w:rsidR="003A75D1" w:rsidRPr="003A75D1" w:rsidRDefault="003A75D1" w:rsidP="001C10C6">
      <w:pPr>
        <w:pStyle w:val="NAZORGWYDnazwaorganuwydajcegoprojektowanyakt"/>
        <w:spacing w:before="240" w:after="0"/>
      </w:pPr>
      <w:r>
        <w:t xml:space="preserve">Prezydent Rzeczypospolitej Polskiej: </w:t>
      </w:r>
      <w:r w:rsidRPr="003A75D1">
        <w:rPr>
          <w:rStyle w:val="Kkursywa"/>
        </w:rPr>
        <w:t>A. Duda</w:t>
      </w:r>
    </w:p>
    <w:sectPr w:rsidR="003A75D1" w:rsidRPr="003A75D1" w:rsidSect="00495BFC">
      <w:headerReference w:type="default" r:id="rId11"/>
      <w:headerReference w:type="first" r:id="rId12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E5E" w:rsidRDefault="00C45E5E">
      <w:r>
        <w:separator/>
      </w:r>
    </w:p>
  </w:endnote>
  <w:endnote w:type="continuationSeparator" w:id="0">
    <w:p w:rsidR="00C45E5E" w:rsidRDefault="00C45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E5E" w:rsidRDefault="00C45E5E">
      <w:r>
        <w:separator/>
      </w:r>
    </w:p>
  </w:footnote>
  <w:footnote w:type="continuationSeparator" w:id="0">
    <w:p w:rsidR="00C45E5E" w:rsidRDefault="00C45E5E">
      <w:r>
        <w:separator/>
      </w:r>
    </w:p>
  </w:footnote>
  <w:footnote w:id="1">
    <w:p w:rsidR="000B7101" w:rsidRDefault="000B7101" w:rsidP="000B7101">
      <w:pPr>
        <w:pStyle w:val="ODNONIKtreodnonika"/>
      </w:pPr>
      <w:r w:rsidRPr="000E0D15">
        <w:rPr>
          <w:rStyle w:val="IGindeksgrny"/>
        </w:rPr>
        <w:footnoteRef/>
      </w:r>
      <w:r w:rsidRPr="000E0D15">
        <w:rPr>
          <w:rStyle w:val="IGindeksgrny"/>
        </w:rPr>
        <w:t>)</w:t>
      </w:r>
      <w:r>
        <w:tab/>
      </w:r>
      <w:r w:rsidRPr="000E0D15">
        <w:t>Niniejszą ustawą zmienia się ustawy: ustawę</w:t>
      </w:r>
      <w:r w:rsidR="00E21D5B" w:rsidRPr="000E0D15">
        <w:t xml:space="preserve"> z</w:t>
      </w:r>
      <w:r w:rsidR="00E21D5B">
        <w:t> </w:t>
      </w:r>
      <w:r w:rsidRPr="000E0D15">
        <w:t>dnia 2</w:t>
      </w:r>
      <w:r w:rsidR="00E21D5B" w:rsidRPr="000E0D15">
        <w:t>0</w:t>
      </w:r>
      <w:r w:rsidR="00E21D5B">
        <w:t> </w:t>
      </w:r>
      <w:r w:rsidRPr="000E0D15">
        <w:t>maja 197</w:t>
      </w:r>
      <w:r w:rsidR="00E21D5B" w:rsidRPr="000E0D15">
        <w:t>1</w:t>
      </w:r>
      <w:r w:rsidR="00E21D5B">
        <w:t> </w:t>
      </w:r>
      <w:r w:rsidRPr="000E0D15">
        <w:t>r. – Kodeks wykroczeń, ustawę</w:t>
      </w:r>
      <w:r w:rsidR="00E21D5B" w:rsidRPr="000E0D15">
        <w:t xml:space="preserve"> z</w:t>
      </w:r>
      <w:r w:rsidR="00E21D5B">
        <w:t> </w:t>
      </w:r>
      <w:r w:rsidRPr="000E0D15">
        <w:t>dnia 2</w:t>
      </w:r>
      <w:r w:rsidR="00E21D5B" w:rsidRPr="000E0D15">
        <w:t>6</w:t>
      </w:r>
      <w:r w:rsidR="00E21D5B">
        <w:t> </w:t>
      </w:r>
      <w:r w:rsidRPr="000E0D15">
        <w:t>października 198</w:t>
      </w:r>
      <w:r w:rsidR="00E21D5B" w:rsidRPr="000E0D15">
        <w:t>2</w:t>
      </w:r>
      <w:r w:rsidR="00E21D5B">
        <w:t> </w:t>
      </w:r>
      <w:r w:rsidRPr="000E0D15">
        <w:t>r.</w:t>
      </w:r>
      <w:r w:rsidR="00E21D5B" w:rsidRPr="000E0D15">
        <w:t xml:space="preserve"> o</w:t>
      </w:r>
      <w:r w:rsidR="00E21D5B">
        <w:t> </w:t>
      </w:r>
      <w:r w:rsidRPr="000E0D15">
        <w:t>postępowaniu</w:t>
      </w:r>
      <w:r w:rsidR="00E21D5B" w:rsidRPr="000E0D15">
        <w:t xml:space="preserve"> w</w:t>
      </w:r>
      <w:r w:rsidR="00E21D5B">
        <w:t> </w:t>
      </w:r>
      <w:r w:rsidRPr="000E0D15">
        <w:t>sprawach nieletnich, ustawę</w:t>
      </w:r>
      <w:r w:rsidR="00E21D5B" w:rsidRPr="000E0D15">
        <w:t xml:space="preserve"> z</w:t>
      </w:r>
      <w:r w:rsidR="00E21D5B">
        <w:t> </w:t>
      </w:r>
      <w:r w:rsidRPr="000E0D15">
        <w:t xml:space="preserve">dnia </w:t>
      </w:r>
      <w:r w:rsidR="00E21D5B" w:rsidRPr="000E0D15">
        <w:t>6</w:t>
      </w:r>
      <w:r w:rsidR="00E21D5B">
        <w:t> </w:t>
      </w:r>
      <w:r w:rsidRPr="000E0D15">
        <w:t>czerwca 199</w:t>
      </w:r>
      <w:r w:rsidR="00E21D5B" w:rsidRPr="000E0D15">
        <w:t>7</w:t>
      </w:r>
      <w:r w:rsidR="00E21D5B">
        <w:t> </w:t>
      </w:r>
      <w:r w:rsidRPr="000E0D15">
        <w:t>r. – Kodeks karny</w:t>
      </w:r>
      <w:r w:rsidR="00E21D5B" w:rsidRPr="000E0D15">
        <w:t xml:space="preserve"> i</w:t>
      </w:r>
      <w:r w:rsidR="00E21D5B">
        <w:t> </w:t>
      </w:r>
      <w:r w:rsidRPr="000E0D15">
        <w:t>ustawę</w:t>
      </w:r>
      <w:r w:rsidR="00E21D5B" w:rsidRPr="000E0D15">
        <w:t xml:space="preserve"> z</w:t>
      </w:r>
      <w:r w:rsidR="00E21D5B">
        <w:t> </w:t>
      </w:r>
      <w:r w:rsidRPr="000E0D15">
        <w:t>dnia 2</w:t>
      </w:r>
      <w:r w:rsidR="00E21D5B" w:rsidRPr="000E0D15">
        <w:t>4</w:t>
      </w:r>
      <w:r w:rsidR="00E21D5B">
        <w:t> </w:t>
      </w:r>
      <w:r w:rsidRPr="000E0D15">
        <w:t>sierpnia 200</w:t>
      </w:r>
      <w:r w:rsidR="00E21D5B" w:rsidRPr="000E0D15">
        <w:t>1</w:t>
      </w:r>
      <w:r w:rsidR="00E21D5B">
        <w:t> </w:t>
      </w:r>
      <w:r w:rsidRPr="000E0D15">
        <w:t>r. – K</w:t>
      </w:r>
      <w:r w:rsidRPr="000E0D15">
        <w:t>o</w:t>
      </w:r>
      <w:r w:rsidRPr="000E0D15">
        <w:t>deks postępowania</w:t>
      </w:r>
      <w:r w:rsidR="00E21D5B" w:rsidRPr="000E0D15">
        <w:t xml:space="preserve"> w</w:t>
      </w:r>
      <w:r w:rsidR="00E21D5B">
        <w:t> </w:t>
      </w:r>
      <w:r w:rsidRPr="000E0D15">
        <w:t>sprawach</w:t>
      </w:r>
      <w:r w:rsidR="00E21D5B" w:rsidRPr="000E0D15">
        <w:t xml:space="preserve"> o</w:t>
      </w:r>
      <w:r w:rsidR="00E21D5B">
        <w:t> </w:t>
      </w:r>
      <w:r w:rsidRPr="000E0D15">
        <w:t>wykroczenia.</w:t>
      </w:r>
    </w:p>
  </w:footnote>
  <w:footnote w:id="2">
    <w:p w:rsidR="000B7101" w:rsidRDefault="000B7101" w:rsidP="000B7101">
      <w:pPr>
        <w:pStyle w:val="ODNONIKtreodnonika"/>
      </w:pPr>
      <w:r w:rsidRPr="000E0D15">
        <w:rPr>
          <w:rStyle w:val="IGindeksgrny"/>
        </w:rPr>
        <w:footnoteRef/>
      </w:r>
      <w:r w:rsidRPr="000E0D15">
        <w:rPr>
          <w:rStyle w:val="IGindeksgrny"/>
        </w:rPr>
        <w:t>)</w:t>
      </w:r>
      <w:r>
        <w:tab/>
      </w:r>
      <w:r w:rsidRPr="000E0D15">
        <w:t>Zmiany tekstu jednolitego wymienionej ustawy zostały ogłoszone</w:t>
      </w:r>
      <w:r w:rsidR="00E21D5B" w:rsidRPr="000E0D15">
        <w:t xml:space="preserve"> w</w:t>
      </w:r>
      <w:r w:rsidR="00E21D5B">
        <w:t> Dz. U.</w:t>
      </w:r>
      <w:r w:rsidR="00E21D5B" w:rsidRPr="000E0D15">
        <w:t xml:space="preserve"> z</w:t>
      </w:r>
      <w:r w:rsidR="00E21D5B">
        <w:t> </w:t>
      </w:r>
      <w:r w:rsidRPr="000E0D15">
        <w:t>201</w:t>
      </w:r>
      <w:r w:rsidR="00E21D5B" w:rsidRPr="000E0D15">
        <w:t>3</w:t>
      </w:r>
      <w:r w:rsidR="00E21D5B">
        <w:t> </w:t>
      </w:r>
      <w:r w:rsidRPr="000E0D15">
        <w:t>r.</w:t>
      </w:r>
      <w:r w:rsidR="00E21D5B">
        <w:t xml:space="preserve"> poz. </w:t>
      </w:r>
      <w:r w:rsidRPr="000E0D15">
        <w:t>62</w:t>
      </w:r>
      <w:r w:rsidR="00E21D5B" w:rsidRPr="000E0D15">
        <w:t>8</w:t>
      </w:r>
      <w:r w:rsidR="00E21D5B">
        <w:t xml:space="preserve"> i </w:t>
      </w:r>
      <w:r w:rsidRPr="000E0D15">
        <w:t>82</w:t>
      </w:r>
      <w:r w:rsidR="00E21D5B" w:rsidRPr="000E0D15">
        <w:t>9</w:t>
      </w:r>
      <w:r w:rsidR="00E21D5B">
        <w:t xml:space="preserve"> oraz</w:t>
      </w:r>
      <w:r w:rsidR="00E21D5B" w:rsidRPr="000E0D15">
        <w:t xml:space="preserve"> z</w:t>
      </w:r>
      <w:r w:rsidR="00E21D5B">
        <w:t> </w:t>
      </w:r>
      <w:r w:rsidRPr="000E0D15">
        <w:t>201</w:t>
      </w:r>
      <w:r w:rsidR="00E21D5B" w:rsidRPr="000E0D15">
        <w:t>4</w:t>
      </w:r>
      <w:r w:rsidR="00E21D5B">
        <w:t> </w:t>
      </w:r>
      <w:r w:rsidRPr="000E0D15">
        <w:t>r.</w:t>
      </w:r>
      <w:r w:rsidR="00E21D5B">
        <w:t xml:space="preserve"> poz. </w:t>
      </w:r>
      <w:r w:rsidRPr="000E0D15">
        <w:t>693.</w:t>
      </w:r>
    </w:p>
  </w:footnote>
  <w:footnote w:id="3">
    <w:p w:rsidR="005B3FFD" w:rsidRPr="005B3FFD" w:rsidRDefault="005B3FFD" w:rsidP="005B3FFD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Zmiany tekstu jednolitego wymienionej ustawy zostały ogłoszone w Dz. U. z 2015 r. poz. 1485, 1634 i </w:t>
      </w:r>
      <w:sdt>
        <w:sdtPr>
          <w:alias w:val="Numer pozycji"/>
          <w:tag w:val="Kategoria"/>
          <w:id w:val="495465613"/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9974C0">
            <w:t>1707</w:t>
          </w:r>
        </w:sdtContent>
      </w:sdt>
      <w:r>
        <w:t>.</w:t>
      </w:r>
    </w:p>
  </w:footnote>
  <w:footnote w:id="4">
    <w:p w:rsidR="000B7101" w:rsidRDefault="000B7101" w:rsidP="000B7101">
      <w:pPr>
        <w:pStyle w:val="ODNONIKtreodnonika"/>
      </w:pPr>
      <w:r w:rsidRPr="000E0D15">
        <w:rPr>
          <w:rStyle w:val="IGindeksgrny"/>
        </w:rPr>
        <w:footnoteRef/>
      </w:r>
      <w:r w:rsidRPr="000E0D15">
        <w:rPr>
          <w:rStyle w:val="IGindeksgrny"/>
        </w:rPr>
        <w:t>)</w:t>
      </w:r>
      <w:r>
        <w:tab/>
      </w:r>
      <w:r w:rsidRPr="000E0D15">
        <w:t>Zmiany wymienionej ustawy zostały ogłoszone</w:t>
      </w:r>
      <w:r w:rsidR="00E21D5B" w:rsidRPr="000E0D15">
        <w:t xml:space="preserve"> w</w:t>
      </w:r>
      <w:r w:rsidR="00E21D5B">
        <w:t> Dz. U.</w:t>
      </w:r>
      <w:r w:rsidR="00E21D5B" w:rsidRPr="000E0D15">
        <w:t xml:space="preserve"> z</w:t>
      </w:r>
      <w:r w:rsidR="00E21D5B">
        <w:t> </w:t>
      </w:r>
      <w:r w:rsidRPr="000E0D15">
        <w:t>199</w:t>
      </w:r>
      <w:r w:rsidR="00E21D5B" w:rsidRPr="000E0D15">
        <w:t>7</w:t>
      </w:r>
      <w:r w:rsidR="00E21D5B">
        <w:t> </w:t>
      </w:r>
      <w:r w:rsidRPr="000E0D15">
        <w:t>r.</w:t>
      </w:r>
      <w:r w:rsidR="00E21D5B">
        <w:t xml:space="preserve"> Nr </w:t>
      </w:r>
      <w:r w:rsidRPr="000E0D15">
        <w:t>128,</w:t>
      </w:r>
      <w:r w:rsidR="00E21D5B">
        <w:t xml:space="preserve"> poz. </w:t>
      </w:r>
      <w:r w:rsidRPr="000E0D15">
        <w:t>840,</w:t>
      </w:r>
      <w:r w:rsidR="00E21D5B" w:rsidRPr="000E0D15">
        <w:t xml:space="preserve"> z</w:t>
      </w:r>
      <w:r w:rsidR="00E21D5B">
        <w:t> </w:t>
      </w:r>
      <w:r w:rsidRPr="000E0D15">
        <w:t>199</w:t>
      </w:r>
      <w:r w:rsidR="00E21D5B" w:rsidRPr="000E0D15">
        <w:t>9</w:t>
      </w:r>
      <w:r w:rsidR="00E21D5B">
        <w:t> </w:t>
      </w:r>
      <w:r w:rsidRPr="000E0D15">
        <w:t>r.</w:t>
      </w:r>
      <w:r w:rsidR="00E21D5B">
        <w:t xml:space="preserve"> Nr </w:t>
      </w:r>
      <w:r w:rsidRPr="000E0D15">
        <w:t>64,</w:t>
      </w:r>
      <w:r w:rsidR="00E21D5B">
        <w:t xml:space="preserve"> poz. </w:t>
      </w:r>
      <w:r w:rsidRPr="000E0D15">
        <w:t>72</w:t>
      </w:r>
      <w:r w:rsidR="00E21D5B" w:rsidRPr="000E0D15">
        <w:t>9</w:t>
      </w:r>
      <w:r w:rsidR="00E21D5B">
        <w:t xml:space="preserve"> i Nr </w:t>
      </w:r>
      <w:r w:rsidRPr="000E0D15">
        <w:t>83,</w:t>
      </w:r>
      <w:r w:rsidR="00E21D5B">
        <w:t xml:space="preserve"> poz. </w:t>
      </w:r>
      <w:r w:rsidRPr="000E0D15">
        <w:t>931,</w:t>
      </w:r>
      <w:r w:rsidR="00E21D5B" w:rsidRPr="000E0D15">
        <w:t xml:space="preserve"> z</w:t>
      </w:r>
      <w:r w:rsidR="00E21D5B">
        <w:t> </w:t>
      </w:r>
      <w:r w:rsidRPr="000E0D15">
        <w:t>200</w:t>
      </w:r>
      <w:r w:rsidR="00E21D5B" w:rsidRPr="000E0D15">
        <w:t>0</w:t>
      </w:r>
      <w:r w:rsidR="00E21D5B">
        <w:t> </w:t>
      </w:r>
      <w:r w:rsidRPr="000E0D15">
        <w:t>r.</w:t>
      </w:r>
      <w:r w:rsidR="00E21D5B">
        <w:t xml:space="preserve"> Nr </w:t>
      </w:r>
      <w:r w:rsidRPr="000E0D15">
        <w:t>48,</w:t>
      </w:r>
      <w:r w:rsidR="00E21D5B">
        <w:t xml:space="preserve"> poz. </w:t>
      </w:r>
      <w:r w:rsidRPr="000E0D15">
        <w:t>548,</w:t>
      </w:r>
      <w:r w:rsidR="00E21D5B">
        <w:t xml:space="preserve"> Nr </w:t>
      </w:r>
      <w:r w:rsidRPr="000E0D15">
        <w:t>93,</w:t>
      </w:r>
      <w:r w:rsidR="00E21D5B">
        <w:t xml:space="preserve"> poz. </w:t>
      </w:r>
      <w:r w:rsidRPr="000E0D15">
        <w:t>102</w:t>
      </w:r>
      <w:r w:rsidR="00E21D5B" w:rsidRPr="000E0D15">
        <w:t>7</w:t>
      </w:r>
      <w:r w:rsidR="00E21D5B">
        <w:t xml:space="preserve"> i Nr </w:t>
      </w:r>
      <w:r w:rsidRPr="000E0D15">
        <w:t>116,</w:t>
      </w:r>
      <w:r w:rsidR="00E21D5B">
        <w:t xml:space="preserve"> poz. </w:t>
      </w:r>
      <w:r w:rsidRPr="000E0D15">
        <w:t>1216,</w:t>
      </w:r>
      <w:r w:rsidR="00E21D5B" w:rsidRPr="000E0D15">
        <w:t xml:space="preserve"> z</w:t>
      </w:r>
      <w:r w:rsidR="00E21D5B">
        <w:t> </w:t>
      </w:r>
      <w:r w:rsidRPr="000E0D15">
        <w:t>200</w:t>
      </w:r>
      <w:r w:rsidR="00E21D5B" w:rsidRPr="000E0D15">
        <w:t>1</w:t>
      </w:r>
      <w:r w:rsidR="00E21D5B">
        <w:t> </w:t>
      </w:r>
      <w:r w:rsidRPr="000E0D15">
        <w:t>r.</w:t>
      </w:r>
      <w:r w:rsidR="00E21D5B">
        <w:t xml:space="preserve"> Nr </w:t>
      </w:r>
      <w:r w:rsidRPr="000E0D15">
        <w:t>98,</w:t>
      </w:r>
      <w:r w:rsidR="00E21D5B">
        <w:t xml:space="preserve"> poz. </w:t>
      </w:r>
      <w:r w:rsidRPr="000E0D15">
        <w:t>1071,</w:t>
      </w:r>
      <w:r w:rsidR="00E21D5B" w:rsidRPr="000E0D15">
        <w:t xml:space="preserve"> z</w:t>
      </w:r>
      <w:r w:rsidR="00E21D5B">
        <w:t> </w:t>
      </w:r>
      <w:r w:rsidRPr="000E0D15">
        <w:t>200</w:t>
      </w:r>
      <w:r w:rsidR="00E21D5B" w:rsidRPr="000E0D15">
        <w:t>3</w:t>
      </w:r>
      <w:r w:rsidR="00E21D5B">
        <w:t> </w:t>
      </w:r>
      <w:r w:rsidRPr="000E0D15">
        <w:t>r.</w:t>
      </w:r>
      <w:r w:rsidR="00E21D5B">
        <w:t xml:space="preserve"> Nr </w:t>
      </w:r>
      <w:r w:rsidRPr="000E0D15">
        <w:t>111,</w:t>
      </w:r>
      <w:r w:rsidR="00E21D5B">
        <w:t xml:space="preserve"> poz. </w:t>
      </w:r>
      <w:r w:rsidRPr="000E0D15">
        <w:t>1061,</w:t>
      </w:r>
      <w:r w:rsidR="00E21D5B">
        <w:t xml:space="preserve"> Nr </w:t>
      </w:r>
      <w:r w:rsidRPr="000E0D15">
        <w:t>121,</w:t>
      </w:r>
      <w:r w:rsidR="00E21D5B">
        <w:t xml:space="preserve"> poz. </w:t>
      </w:r>
      <w:r w:rsidRPr="000E0D15">
        <w:t>1142,</w:t>
      </w:r>
      <w:r w:rsidR="00E21D5B">
        <w:t xml:space="preserve"> Nr </w:t>
      </w:r>
      <w:r w:rsidRPr="000E0D15">
        <w:t>179,</w:t>
      </w:r>
      <w:r w:rsidR="00E21D5B">
        <w:t xml:space="preserve"> poz. </w:t>
      </w:r>
      <w:r w:rsidRPr="000E0D15">
        <w:t>1750,</w:t>
      </w:r>
      <w:r w:rsidR="00E21D5B">
        <w:t xml:space="preserve"> Nr </w:t>
      </w:r>
      <w:r w:rsidRPr="000E0D15">
        <w:t>199,</w:t>
      </w:r>
      <w:r w:rsidR="00E21D5B">
        <w:t xml:space="preserve"> poz. </w:t>
      </w:r>
      <w:r w:rsidRPr="000E0D15">
        <w:t>193</w:t>
      </w:r>
      <w:r w:rsidR="00E21D5B" w:rsidRPr="000E0D15">
        <w:t>5</w:t>
      </w:r>
      <w:r w:rsidR="00E21D5B">
        <w:t xml:space="preserve"> i Nr </w:t>
      </w:r>
      <w:r w:rsidRPr="000E0D15">
        <w:t>228,</w:t>
      </w:r>
      <w:r w:rsidR="00E21D5B">
        <w:t xml:space="preserve"> poz. </w:t>
      </w:r>
      <w:r w:rsidRPr="000E0D15">
        <w:t>2255,</w:t>
      </w:r>
      <w:r w:rsidR="00E21D5B" w:rsidRPr="000E0D15">
        <w:t xml:space="preserve"> z</w:t>
      </w:r>
      <w:r w:rsidR="00E21D5B">
        <w:t> </w:t>
      </w:r>
      <w:r w:rsidRPr="000E0D15">
        <w:t>200</w:t>
      </w:r>
      <w:r w:rsidR="00E21D5B" w:rsidRPr="000E0D15">
        <w:t>4</w:t>
      </w:r>
      <w:r w:rsidR="00E21D5B">
        <w:t> </w:t>
      </w:r>
      <w:r w:rsidRPr="000E0D15">
        <w:t>r.</w:t>
      </w:r>
      <w:r w:rsidR="00E21D5B">
        <w:t xml:space="preserve"> Nr </w:t>
      </w:r>
      <w:r w:rsidRPr="000E0D15">
        <w:t>25,</w:t>
      </w:r>
      <w:r w:rsidR="00E21D5B">
        <w:t xml:space="preserve"> poz. </w:t>
      </w:r>
      <w:r w:rsidRPr="000E0D15">
        <w:t>219,</w:t>
      </w:r>
      <w:r w:rsidR="00E21D5B">
        <w:t xml:space="preserve"> Nr </w:t>
      </w:r>
      <w:r w:rsidRPr="000E0D15">
        <w:t>69,</w:t>
      </w:r>
      <w:r w:rsidR="00E21D5B">
        <w:t xml:space="preserve"> poz. </w:t>
      </w:r>
      <w:r w:rsidRPr="000E0D15">
        <w:t>626,</w:t>
      </w:r>
      <w:r w:rsidR="00E21D5B">
        <w:t xml:space="preserve"> Nr </w:t>
      </w:r>
      <w:r w:rsidRPr="000E0D15">
        <w:t>93,</w:t>
      </w:r>
      <w:r w:rsidR="00E21D5B">
        <w:t xml:space="preserve"> poz. </w:t>
      </w:r>
      <w:r w:rsidRPr="000E0D15">
        <w:t>88</w:t>
      </w:r>
      <w:r w:rsidR="00E21D5B" w:rsidRPr="000E0D15">
        <w:t>9</w:t>
      </w:r>
      <w:r w:rsidR="00E21D5B">
        <w:t xml:space="preserve"> i Nr </w:t>
      </w:r>
      <w:r w:rsidRPr="000E0D15">
        <w:t>243,</w:t>
      </w:r>
      <w:r w:rsidR="00E21D5B">
        <w:t xml:space="preserve"> poz. </w:t>
      </w:r>
      <w:r w:rsidRPr="000E0D15">
        <w:t>2426,</w:t>
      </w:r>
      <w:r w:rsidR="00E21D5B" w:rsidRPr="000E0D15">
        <w:t xml:space="preserve"> z</w:t>
      </w:r>
      <w:r w:rsidR="00E21D5B">
        <w:t> </w:t>
      </w:r>
      <w:r w:rsidRPr="000E0D15">
        <w:t>200</w:t>
      </w:r>
      <w:r w:rsidR="00E21D5B" w:rsidRPr="000E0D15">
        <w:t>5</w:t>
      </w:r>
      <w:r w:rsidR="00E21D5B">
        <w:t> </w:t>
      </w:r>
      <w:r w:rsidRPr="000E0D15">
        <w:t>r.</w:t>
      </w:r>
      <w:r w:rsidR="00E21D5B">
        <w:t xml:space="preserve"> Nr </w:t>
      </w:r>
      <w:r w:rsidRPr="000E0D15">
        <w:t>86,</w:t>
      </w:r>
      <w:r w:rsidR="00E21D5B">
        <w:t xml:space="preserve"> poz. </w:t>
      </w:r>
      <w:r w:rsidRPr="000E0D15">
        <w:t>732,</w:t>
      </w:r>
      <w:r w:rsidR="00E21D5B">
        <w:t xml:space="preserve"> Nr </w:t>
      </w:r>
      <w:r w:rsidRPr="000E0D15">
        <w:t>90,</w:t>
      </w:r>
      <w:r w:rsidR="00E21D5B">
        <w:t xml:space="preserve"> poz. </w:t>
      </w:r>
      <w:r w:rsidRPr="000E0D15">
        <w:t>757,</w:t>
      </w:r>
      <w:r w:rsidR="00E21D5B">
        <w:t xml:space="preserve"> Nr </w:t>
      </w:r>
      <w:r w:rsidRPr="000E0D15">
        <w:t>132,</w:t>
      </w:r>
      <w:r w:rsidR="00E21D5B">
        <w:t xml:space="preserve"> poz. </w:t>
      </w:r>
      <w:r w:rsidRPr="000E0D15">
        <w:t>1109,</w:t>
      </w:r>
      <w:r w:rsidR="00E21D5B">
        <w:t xml:space="preserve"> Nr </w:t>
      </w:r>
      <w:r w:rsidRPr="000E0D15">
        <w:t>163,</w:t>
      </w:r>
      <w:r w:rsidR="00E21D5B">
        <w:t xml:space="preserve"> poz. </w:t>
      </w:r>
      <w:r w:rsidRPr="000E0D15">
        <w:t>1363,</w:t>
      </w:r>
      <w:r w:rsidR="00E21D5B">
        <w:t xml:space="preserve"> Nr </w:t>
      </w:r>
      <w:r w:rsidRPr="000E0D15">
        <w:t>178,</w:t>
      </w:r>
      <w:r w:rsidR="00E21D5B">
        <w:t xml:space="preserve"> poz. </w:t>
      </w:r>
      <w:r w:rsidRPr="000E0D15">
        <w:t>147</w:t>
      </w:r>
      <w:r w:rsidR="00E21D5B" w:rsidRPr="000E0D15">
        <w:t>9</w:t>
      </w:r>
      <w:r w:rsidR="00E21D5B">
        <w:t xml:space="preserve"> i Nr </w:t>
      </w:r>
      <w:r w:rsidRPr="000E0D15">
        <w:t>180,</w:t>
      </w:r>
      <w:r w:rsidR="00E21D5B">
        <w:t xml:space="preserve"> poz. </w:t>
      </w:r>
      <w:r w:rsidRPr="000E0D15">
        <w:t>1493,</w:t>
      </w:r>
      <w:r w:rsidR="00E21D5B" w:rsidRPr="000E0D15">
        <w:t xml:space="preserve"> z</w:t>
      </w:r>
      <w:r w:rsidR="00E21D5B">
        <w:t> </w:t>
      </w:r>
      <w:r w:rsidRPr="000E0D15">
        <w:t>200</w:t>
      </w:r>
      <w:r w:rsidR="00E21D5B" w:rsidRPr="000E0D15">
        <w:t>6</w:t>
      </w:r>
      <w:r w:rsidR="00E21D5B">
        <w:t> </w:t>
      </w:r>
      <w:r w:rsidRPr="000E0D15">
        <w:t>r.</w:t>
      </w:r>
      <w:r w:rsidR="00E21D5B">
        <w:t xml:space="preserve"> Nr </w:t>
      </w:r>
      <w:r w:rsidRPr="000E0D15">
        <w:t>190,</w:t>
      </w:r>
      <w:r w:rsidR="00E21D5B">
        <w:t xml:space="preserve"> poz. </w:t>
      </w:r>
      <w:r w:rsidRPr="000E0D15">
        <w:t>1409,</w:t>
      </w:r>
      <w:r w:rsidR="00E21D5B">
        <w:t xml:space="preserve"> Nr </w:t>
      </w:r>
      <w:r w:rsidRPr="000E0D15">
        <w:t>218,</w:t>
      </w:r>
      <w:r w:rsidR="00E21D5B">
        <w:t xml:space="preserve"> poz. </w:t>
      </w:r>
      <w:r w:rsidRPr="000E0D15">
        <w:t>159</w:t>
      </w:r>
      <w:r w:rsidR="00E21D5B" w:rsidRPr="000E0D15">
        <w:t>2</w:t>
      </w:r>
      <w:r w:rsidR="00E21D5B">
        <w:t xml:space="preserve"> i Nr </w:t>
      </w:r>
      <w:r w:rsidRPr="000E0D15">
        <w:t>226,</w:t>
      </w:r>
      <w:r w:rsidR="00E21D5B">
        <w:t xml:space="preserve"> poz. </w:t>
      </w:r>
      <w:r w:rsidRPr="000E0D15">
        <w:t>1648,</w:t>
      </w:r>
      <w:r w:rsidR="00E21D5B" w:rsidRPr="000E0D15">
        <w:t xml:space="preserve"> z</w:t>
      </w:r>
      <w:r w:rsidR="00E21D5B">
        <w:t> </w:t>
      </w:r>
      <w:r w:rsidRPr="000E0D15">
        <w:t>200</w:t>
      </w:r>
      <w:r w:rsidR="00E21D5B" w:rsidRPr="000E0D15">
        <w:t>7</w:t>
      </w:r>
      <w:r w:rsidR="00E21D5B">
        <w:t> </w:t>
      </w:r>
      <w:r w:rsidRPr="000E0D15">
        <w:t>r.</w:t>
      </w:r>
      <w:r w:rsidR="00E21D5B">
        <w:t xml:space="preserve"> Nr </w:t>
      </w:r>
      <w:r w:rsidRPr="000E0D15">
        <w:t>89,</w:t>
      </w:r>
      <w:r w:rsidR="00E21D5B">
        <w:t xml:space="preserve"> poz. </w:t>
      </w:r>
      <w:r w:rsidRPr="000E0D15">
        <w:t>589,</w:t>
      </w:r>
      <w:r w:rsidR="00E21D5B">
        <w:t xml:space="preserve"> Nr </w:t>
      </w:r>
      <w:r w:rsidRPr="000E0D15">
        <w:t>123,</w:t>
      </w:r>
      <w:r w:rsidR="00E21D5B">
        <w:t xml:space="preserve"> poz. </w:t>
      </w:r>
      <w:r w:rsidRPr="000E0D15">
        <w:t>850,</w:t>
      </w:r>
      <w:r w:rsidR="00E21D5B">
        <w:t xml:space="preserve"> Nr </w:t>
      </w:r>
      <w:r w:rsidRPr="000E0D15">
        <w:t>124,</w:t>
      </w:r>
      <w:r w:rsidR="00E21D5B">
        <w:t xml:space="preserve"> poz. </w:t>
      </w:r>
      <w:r w:rsidRPr="000E0D15">
        <w:t>85</w:t>
      </w:r>
      <w:r w:rsidR="00E21D5B" w:rsidRPr="000E0D15">
        <w:t>9</w:t>
      </w:r>
      <w:r w:rsidR="00E21D5B">
        <w:t xml:space="preserve"> i Nr </w:t>
      </w:r>
      <w:r w:rsidRPr="000E0D15">
        <w:t>192,</w:t>
      </w:r>
      <w:r w:rsidR="00E21D5B">
        <w:t xml:space="preserve"> poz. </w:t>
      </w:r>
      <w:r w:rsidRPr="000E0D15">
        <w:t>1378,</w:t>
      </w:r>
      <w:r w:rsidR="00E21D5B" w:rsidRPr="000E0D15">
        <w:t xml:space="preserve"> z</w:t>
      </w:r>
      <w:r w:rsidR="00E21D5B">
        <w:t> </w:t>
      </w:r>
      <w:r w:rsidRPr="000E0D15">
        <w:t>200</w:t>
      </w:r>
      <w:r w:rsidR="00E21D5B" w:rsidRPr="000E0D15">
        <w:t>8</w:t>
      </w:r>
      <w:r w:rsidR="00E21D5B">
        <w:t> </w:t>
      </w:r>
      <w:r w:rsidRPr="000E0D15">
        <w:t>r.</w:t>
      </w:r>
      <w:r w:rsidR="00E21D5B">
        <w:t xml:space="preserve"> Nr </w:t>
      </w:r>
      <w:r w:rsidRPr="000E0D15">
        <w:t>90,</w:t>
      </w:r>
      <w:r w:rsidR="00E21D5B">
        <w:t xml:space="preserve"> poz. </w:t>
      </w:r>
      <w:r w:rsidRPr="000E0D15">
        <w:t>560,</w:t>
      </w:r>
      <w:r w:rsidR="00E21D5B">
        <w:t xml:space="preserve"> Nr </w:t>
      </w:r>
      <w:r w:rsidRPr="000E0D15">
        <w:t>122,</w:t>
      </w:r>
      <w:r w:rsidR="00E21D5B">
        <w:t xml:space="preserve"> poz. </w:t>
      </w:r>
      <w:r w:rsidRPr="000E0D15">
        <w:t>782,</w:t>
      </w:r>
      <w:r w:rsidR="00E21D5B">
        <w:t xml:space="preserve"> Nr </w:t>
      </w:r>
      <w:r w:rsidRPr="000E0D15">
        <w:t>171,</w:t>
      </w:r>
      <w:r w:rsidR="00E21D5B">
        <w:t xml:space="preserve"> poz. </w:t>
      </w:r>
      <w:r w:rsidRPr="000E0D15">
        <w:t>1056,</w:t>
      </w:r>
      <w:r w:rsidR="00E21D5B">
        <w:t xml:space="preserve"> Nr </w:t>
      </w:r>
      <w:r w:rsidRPr="000E0D15">
        <w:t>173,</w:t>
      </w:r>
      <w:r w:rsidR="00E21D5B">
        <w:t xml:space="preserve"> poz. </w:t>
      </w:r>
      <w:r w:rsidRPr="000E0D15">
        <w:t>108</w:t>
      </w:r>
      <w:r w:rsidR="00E21D5B" w:rsidRPr="000E0D15">
        <w:t>0</w:t>
      </w:r>
      <w:r w:rsidR="00E21D5B">
        <w:t xml:space="preserve"> i Nr </w:t>
      </w:r>
      <w:r w:rsidRPr="000E0D15">
        <w:t>214,</w:t>
      </w:r>
      <w:r w:rsidR="00E21D5B">
        <w:t xml:space="preserve"> poz. </w:t>
      </w:r>
      <w:r w:rsidRPr="000E0D15">
        <w:t>1344,</w:t>
      </w:r>
      <w:r w:rsidR="00E21D5B" w:rsidRPr="000E0D15">
        <w:t xml:space="preserve"> z</w:t>
      </w:r>
      <w:r w:rsidR="00E21D5B">
        <w:t> </w:t>
      </w:r>
      <w:r w:rsidRPr="000E0D15">
        <w:t>200</w:t>
      </w:r>
      <w:r w:rsidR="00E21D5B" w:rsidRPr="000E0D15">
        <w:t>9</w:t>
      </w:r>
      <w:r w:rsidR="00E21D5B">
        <w:t> </w:t>
      </w:r>
      <w:r w:rsidRPr="000E0D15">
        <w:t>r.</w:t>
      </w:r>
      <w:r w:rsidR="00E21D5B">
        <w:t xml:space="preserve"> Nr </w:t>
      </w:r>
      <w:r w:rsidRPr="000E0D15">
        <w:t>62,</w:t>
      </w:r>
      <w:r w:rsidR="00E21D5B">
        <w:t xml:space="preserve"> poz. </w:t>
      </w:r>
      <w:r w:rsidRPr="000E0D15">
        <w:t>504,</w:t>
      </w:r>
      <w:r w:rsidR="00E21D5B">
        <w:t xml:space="preserve"> Nr </w:t>
      </w:r>
      <w:r w:rsidRPr="000E0D15">
        <w:t>63,</w:t>
      </w:r>
      <w:r w:rsidR="00E21D5B">
        <w:t xml:space="preserve"> poz. </w:t>
      </w:r>
      <w:r w:rsidRPr="000E0D15">
        <w:t>533,</w:t>
      </w:r>
      <w:r w:rsidR="00E21D5B">
        <w:t xml:space="preserve"> Nr </w:t>
      </w:r>
      <w:r w:rsidRPr="000E0D15">
        <w:t>166,</w:t>
      </w:r>
      <w:r w:rsidR="00E21D5B">
        <w:t xml:space="preserve"> poz. </w:t>
      </w:r>
      <w:r w:rsidRPr="000E0D15">
        <w:t>1317,</w:t>
      </w:r>
      <w:r w:rsidR="00E21D5B">
        <w:t xml:space="preserve"> Nr </w:t>
      </w:r>
      <w:r w:rsidRPr="000E0D15">
        <w:t>168,</w:t>
      </w:r>
      <w:r w:rsidR="00E21D5B">
        <w:t xml:space="preserve"> poz. </w:t>
      </w:r>
      <w:r w:rsidRPr="000E0D15">
        <w:t>1323,</w:t>
      </w:r>
      <w:r w:rsidR="00E21D5B">
        <w:t xml:space="preserve"> Nr </w:t>
      </w:r>
      <w:r w:rsidRPr="000E0D15">
        <w:t>190,</w:t>
      </w:r>
      <w:r w:rsidR="00E21D5B">
        <w:t xml:space="preserve"> poz. </w:t>
      </w:r>
      <w:r w:rsidRPr="000E0D15">
        <w:t>1474,</w:t>
      </w:r>
      <w:r w:rsidR="00E21D5B">
        <w:t xml:space="preserve"> Nr </w:t>
      </w:r>
      <w:r w:rsidRPr="000E0D15">
        <w:t>201,</w:t>
      </w:r>
      <w:r w:rsidR="00E21D5B">
        <w:t xml:space="preserve"> poz. </w:t>
      </w:r>
      <w:r w:rsidRPr="000E0D15">
        <w:t>154</w:t>
      </w:r>
      <w:r w:rsidR="00E21D5B" w:rsidRPr="000E0D15">
        <w:t>0</w:t>
      </w:r>
      <w:r w:rsidR="00E21D5B">
        <w:t xml:space="preserve"> i Nr </w:t>
      </w:r>
      <w:r w:rsidRPr="000E0D15">
        <w:t>206,</w:t>
      </w:r>
      <w:r w:rsidR="00E21D5B">
        <w:t xml:space="preserve"> poz. </w:t>
      </w:r>
      <w:r w:rsidRPr="000E0D15">
        <w:t>1589,</w:t>
      </w:r>
      <w:r w:rsidR="00E21D5B" w:rsidRPr="000E0D15">
        <w:t xml:space="preserve"> z</w:t>
      </w:r>
      <w:r w:rsidR="00E21D5B">
        <w:t> </w:t>
      </w:r>
      <w:r w:rsidRPr="000E0D15">
        <w:t>201</w:t>
      </w:r>
      <w:r w:rsidR="00E21D5B" w:rsidRPr="000E0D15">
        <w:t>0</w:t>
      </w:r>
      <w:r w:rsidR="00E21D5B">
        <w:t> </w:t>
      </w:r>
      <w:r w:rsidRPr="000E0D15">
        <w:t>r.</w:t>
      </w:r>
      <w:r w:rsidR="00E21D5B">
        <w:t xml:space="preserve"> Nr </w:t>
      </w:r>
      <w:r w:rsidRPr="000E0D15">
        <w:t>7,</w:t>
      </w:r>
      <w:r w:rsidR="00E21D5B">
        <w:t xml:space="preserve"> poz. </w:t>
      </w:r>
      <w:r w:rsidRPr="000E0D15">
        <w:t>46,</w:t>
      </w:r>
      <w:r w:rsidR="00E21D5B">
        <w:t xml:space="preserve"> Nr </w:t>
      </w:r>
      <w:r w:rsidRPr="000E0D15">
        <w:t>40,</w:t>
      </w:r>
      <w:r w:rsidR="00E21D5B">
        <w:t xml:space="preserve"> poz. </w:t>
      </w:r>
      <w:r w:rsidRPr="000E0D15">
        <w:t>22</w:t>
      </w:r>
      <w:r w:rsidR="00E21D5B" w:rsidRPr="000E0D15">
        <w:t>7</w:t>
      </w:r>
      <w:r w:rsidR="00E21D5B">
        <w:t xml:space="preserve"> i </w:t>
      </w:r>
      <w:r w:rsidRPr="000E0D15">
        <w:t>229,</w:t>
      </w:r>
      <w:r w:rsidR="00E21D5B">
        <w:t xml:space="preserve"> Nr </w:t>
      </w:r>
      <w:r w:rsidRPr="000E0D15">
        <w:t>98,</w:t>
      </w:r>
      <w:r w:rsidR="00E21D5B">
        <w:t xml:space="preserve"> poz. </w:t>
      </w:r>
      <w:r w:rsidRPr="000E0D15">
        <w:t>62</w:t>
      </w:r>
      <w:r w:rsidR="00E21D5B" w:rsidRPr="000E0D15">
        <w:t>5</w:t>
      </w:r>
      <w:r w:rsidR="00E21D5B">
        <w:t xml:space="preserve"> i </w:t>
      </w:r>
      <w:r w:rsidRPr="000E0D15">
        <w:t>626,</w:t>
      </w:r>
      <w:r w:rsidR="00E21D5B">
        <w:t xml:space="preserve"> Nr </w:t>
      </w:r>
      <w:r w:rsidRPr="000E0D15">
        <w:t>125,</w:t>
      </w:r>
      <w:r w:rsidR="00E21D5B">
        <w:t xml:space="preserve"> poz. </w:t>
      </w:r>
      <w:r w:rsidRPr="000E0D15">
        <w:t>842,</w:t>
      </w:r>
      <w:r w:rsidR="00E21D5B">
        <w:t xml:space="preserve"> Nr </w:t>
      </w:r>
      <w:r w:rsidRPr="000E0D15">
        <w:t>127,</w:t>
      </w:r>
      <w:r w:rsidR="00E21D5B">
        <w:t xml:space="preserve"> poz. </w:t>
      </w:r>
      <w:r w:rsidRPr="000E0D15">
        <w:t>857,</w:t>
      </w:r>
      <w:r w:rsidR="00E21D5B">
        <w:t xml:space="preserve"> Nr </w:t>
      </w:r>
      <w:r w:rsidRPr="000E0D15">
        <w:t>152,</w:t>
      </w:r>
      <w:r w:rsidR="00E21D5B">
        <w:t xml:space="preserve"> poz. </w:t>
      </w:r>
      <w:r w:rsidRPr="000E0D15">
        <w:t>101</w:t>
      </w:r>
      <w:r w:rsidR="00E21D5B" w:rsidRPr="000E0D15">
        <w:t>8</w:t>
      </w:r>
      <w:r w:rsidR="00E21D5B">
        <w:t xml:space="preserve"> i </w:t>
      </w:r>
      <w:r w:rsidRPr="000E0D15">
        <w:t>1021,</w:t>
      </w:r>
      <w:r w:rsidR="00E21D5B">
        <w:t xml:space="preserve"> Nr </w:t>
      </w:r>
      <w:r w:rsidRPr="000E0D15">
        <w:t>182,</w:t>
      </w:r>
      <w:r w:rsidR="00E21D5B">
        <w:t xml:space="preserve"> poz. </w:t>
      </w:r>
      <w:r w:rsidRPr="000E0D15">
        <w:t>1228,</w:t>
      </w:r>
      <w:r w:rsidR="00E21D5B">
        <w:t xml:space="preserve"> Nr </w:t>
      </w:r>
      <w:r w:rsidRPr="000E0D15">
        <w:t>225,</w:t>
      </w:r>
      <w:r w:rsidR="00E21D5B">
        <w:t xml:space="preserve"> poz. </w:t>
      </w:r>
      <w:r w:rsidRPr="000E0D15">
        <w:t>147</w:t>
      </w:r>
      <w:r w:rsidR="00E21D5B" w:rsidRPr="000E0D15">
        <w:t>4</w:t>
      </w:r>
      <w:r w:rsidR="00E21D5B">
        <w:t xml:space="preserve"> i Nr </w:t>
      </w:r>
      <w:r w:rsidRPr="000E0D15">
        <w:t>240,</w:t>
      </w:r>
      <w:r w:rsidR="00E21D5B">
        <w:t xml:space="preserve"> poz. </w:t>
      </w:r>
      <w:r w:rsidRPr="000E0D15">
        <w:t>1602,</w:t>
      </w:r>
      <w:r w:rsidR="00E21D5B" w:rsidRPr="000E0D15">
        <w:t xml:space="preserve"> z</w:t>
      </w:r>
      <w:r w:rsidR="00E21D5B">
        <w:t> </w:t>
      </w:r>
      <w:r w:rsidRPr="000E0D15">
        <w:t>201</w:t>
      </w:r>
      <w:r w:rsidR="00E21D5B" w:rsidRPr="000E0D15">
        <w:t>1</w:t>
      </w:r>
      <w:r w:rsidR="00E21D5B">
        <w:t> </w:t>
      </w:r>
      <w:r w:rsidRPr="000E0D15">
        <w:t>r.</w:t>
      </w:r>
      <w:r w:rsidR="00E21D5B">
        <w:t xml:space="preserve"> Nr </w:t>
      </w:r>
      <w:r w:rsidRPr="000E0D15">
        <w:t>17,</w:t>
      </w:r>
      <w:r w:rsidR="00E21D5B">
        <w:t xml:space="preserve"> poz. </w:t>
      </w:r>
      <w:r w:rsidRPr="000E0D15">
        <w:t>78,</w:t>
      </w:r>
      <w:r w:rsidR="00E21D5B">
        <w:t xml:space="preserve"> Nr </w:t>
      </w:r>
      <w:r w:rsidRPr="000E0D15">
        <w:t>24,</w:t>
      </w:r>
      <w:r w:rsidR="00E21D5B">
        <w:t xml:space="preserve"> poz. </w:t>
      </w:r>
      <w:r w:rsidRPr="000E0D15">
        <w:t>130,</w:t>
      </w:r>
      <w:r w:rsidR="00E21D5B">
        <w:t xml:space="preserve"> Nr </w:t>
      </w:r>
      <w:r w:rsidRPr="000E0D15">
        <w:t>39,</w:t>
      </w:r>
      <w:r w:rsidR="00E21D5B">
        <w:t xml:space="preserve"> poz. </w:t>
      </w:r>
      <w:r w:rsidRPr="000E0D15">
        <w:t>202,</w:t>
      </w:r>
      <w:r w:rsidR="00E21D5B">
        <w:t xml:space="preserve"> Nr </w:t>
      </w:r>
      <w:r w:rsidRPr="000E0D15">
        <w:t>48,</w:t>
      </w:r>
      <w:r w:rsidR="00E21D5B">
        <w:t xml:space="preserve"> poz. </w:t>
      </w:r>
      <w:r w:rsidRPr="000E0D15">
        <w:t>245,</w:t>
      </w:r>
      <w:r w:rsidR="00E21D5B">
        <w:t xml:space="preserve"> Nr </w:t>
      </w:r>
      <w:r w:rsidRPr="000E0D15">
        <w:t>72,</w:t>
      </w:r>
      <w:r w:rsidR="00E21D5B">
        <w:t xml:space="preserve"> poz. </w:t>
      </w:r>
      <w:r w:rsidRPr="000E0D15">
        <w:t>381,</w:t>
      </w:r>
      <w:r w:rsidR="00E21D5B">
        <w:t xml:space="preserve"> Nr </w:t>
      </w:r>
      <w:r w:rsidRPr="000E0D15">
        <w:t>94,</w:t>
      </w:r>
      <w:r w:rsidR="00E21D5B">
        <w:t xml:space="preserve"> poz. </w:t>
      </w:r>
      <w:r w:rsidRPr="000E0D15">
        <w:t>549,</w:t>
      </w:r>
      <w:r w:rsidR="00E21D5B">
        <w:t xml:space="preserve"> Nr </w:t>
      </w:r>
      <w:r w:rsidRPr="000E0D15">
        <w:t>117,</w:t>
      </w:r>
      <w:r w:rsidR="00E21D5B">
        <w:t xml:space="preserve"> poz. </w:t>
      </w:r>
      <w:r w:rsidRPr="000E0D15">
        <w:t>678,</w:t>
      </w:r>
      <w:r w:rsidR="00E21D5B">
        <w:t xml:space="preserve"> Nr </w:t>
      </w:r>
      <w:r w:rsidRPr="000E0D15">
        <w:t>133,</w:t>
      </w:r>
      <w:r w:rsidR="00E21D5B">
        <w:t xml:space="preserve"> poz. </w:t>
      </w:r>
      <w:r w:rsidRPr="000E0D15">
        <w:t>767,</w:t>
      </w:r>
      <w:r w:rsidR="00E21D5B">
        <w:t xml:space="preserve"> Nr </w:t>
      </w:r>
      <w:r w:rsidRPr="000E0D15">
        <w:t>160,</w:t>
      </w:r>
      <w:r w:rsidR="00E21D5B">
        <w:t xml:space="preserve"> poz. </w:t>
      </w:r>
      <w:r w:rsidRPr="000E0D15">
        <w:t>964,</w:t>
      </w:r>
      <w:r w:rsidR="00E21D5B">
        <w:t xml:space="preserve"> Nr </w:t>
      </w:r>
      <w:r w:rsidRPr="000E0D15">
        <w:t>191,</w:t>
      </w:r>
      <w:r w:rsidR="00E21D5B">
        <w:t xml:space="preserve"> poz. </w:t>
      </w:r>
      <w:r w:rsidRPr="000E0D15">
        <w:t>1135,</w:t>
      </w:r>
      <w:r w:rsidR="00E21D5B">
        <w:t xml:space="preserve"> Nr </w:t>
      </w:r>
      <w:r w:rsidRPr="000E0D15">
        <w:t>217,</w:t>
      </w:r>
      <w:r w:rsidR="00E21D5B">
        <w:t xml:space="preserve"> poz. </w:t>
      </w:r>
      <w:r w:rsidRPr="000E0D15">
        <w:t>1280,</w:t>
      </w:r>
      <w:r w:rsidR="00E21D5B">
        <w:t xml:space="preserve"> Nr </w:t>
      </w:r>
      <w:r w:rsidRPr="000E0D15">
        <w:t>233,</w:t>
      </w:r>
      <w:r w:rsidR="00E21D5B">
        <w:t xml:space="preserve"> poz. </w:t>
      </w:r>
      <w:r w:rsidRPr="000E0D15">
        <w:t>138</w:t>
      </w:r>
      <w:r w:rsidR="00E21D5B" w:rsidRPr="000E0D15">
        <w:t>1</w:t>
      </w:r>
      <w:r w:rsidR="00E21D5B">
        <w:t xml:space="preserve"> i Nr </w:t>
      </w:r>
      <w:r w:rsidRPr="000E0D15">
        <w:t>240,</w:t>
      </w:r>
      <w:r w:rsidR="00E21D5B">
        <w:t xml:space="preserve"> poz. </w:t>
      </w:r>
      <w:r w:rsidRPr="000E0D15">
        <w:t>1431,</w:t>
      </w:r>
      <w:r w:rsidR="00E21D5B" w:rsidRPr="000E0D15">
        <w:t xml:space="preserve"> z</w:t>
      </w:r>
      <w:r w:rsidR="00E21D5B">
        <w:t> </w:t>
      </w:r>
      <w:r w:rsidRPr="000E0D15">
        <w:t>201</w:t>
      </w:r>
      <w:r w:rsidR="00E21D5B" w:rsidRPr="000E0D15">
        <w:t>2</w:t>
      </w:r>
      <w:r w:rsidR="00E21D5B">
        <w:t> </w:t>
      </w:r>
      <w:r w:rsidRPr="000E0D15">
        <w:t>r.</w:t>
      </w:r>
      <w:r w:rsidR="00E21D5B">
        <w:t xml:space="preserve"> poz. </w:t>
      </w:r>
      <w:r w:rsidRPr="000E0D15">
        <w:t>611,</w:t>
      </w:r>
      <w:r w:rsidR="00E21D5B" w:rsidRPr="000E0D15">
        <w:t xml:space="preserve"> z</w:t>
      </w:r>
      <w:r w:rsidR="00E21D5B">
        <w:t> </w:t>
      </w:r>
      <w:r w:rsidRPr="000E0D15">
        <w:t>201</w:t>
      </w:r>
      <w:r w:rsidR="00E21D5B" w:rsidRPr="000E0D15">
        <w:t>3</w:t>
      </w:r>
      <w:r w:rsidR="00E21D5B">
        <w:t> </w:t>
      </w:r>
      <w:r w:rsidRPr="000E0D15">
        <w:t>r.</w:t>
      </w:r>
      <w:r w:rsidR="00E21D5B">
        <w:t xml:space="preserve"> poz. </w:t>
      </w:r>
      <w:r w:rsidRPr="000E0D15">
        <w:t>849, 905, 103</w:t>
      </w:r>
      <w:r w:rsidR="00E21D5B" w:rsidRPr="000E0D15">
        <w:t>6</w:t>
      </w:r>
      <w:r w:rsidR="00E21D5B">
        <w:t xml:space="preserve"> i </w:t>
      </w:r>
      <w:r w:rsidRPr="000E0D15">
        <w:t>1247</w:t>
      </w:r>
      <w:r>
        <w:t>,</w:t>
      </w:r>
      <w:r w:rsidR="00E21D5B" w:rsidRPr="000E0D15">
        <w:t xml:space="preserve"> z</w:t>
      </w:r>
      <w:r w:rsidR="00E21D5B">
        <w:t> </w:t>
      </w:r>
      <w:r w:rsidRPr="000E0D15">
        <w:t>201</w:t>
      </w:r>
      <w:r w:rsidR="00E21D5B" w:rsidRPr="000E0D15">
        <w:t>4</w:t>
      </w:r>
      <w:r w:rsidR="00E21D5B">
        <w:t> </w:t>
      </w:r>
      <w:r w:rsidRPr="000E0D15">
        <w:t>r.</w:t>
      </w:r>
      <w:r w:rsidR="00E21D5B">
        <w:t xml:space="preserve"> poz. </w:t>
      </w:r>
      <w:r w:rsidRPr="000E0D15">
        <w:t>53</w:t>
      </w:r>
      <w:r w:rsidR="00E21D5B" w:rsidRPr="000E0D15">
        <w:t>8</w:t>
      </w:r>
      <w:r w:rsidR="00E21D5B">
        <w:t xml:space="preserve"> oraz z </w:t>
      </w:r>
      <w:r>
        <w:t>201</w:t>
      </w:r>
      <w:r w:rsidR="00E21D5B">
        <w:t>5 </w:t>
      </w:r>
      <w:r>
        <w:t>r.</w:t>
      </w:r>
      <w:r w:rsidR="00E21D5B">
        <w:t xml:space="preserve"> poz. </w:t>
      </w:r>
      <w:r>
        <w:t>396, 54</w:t>
      </w:r>
      <w:r w:rsidR="001C10C6">
        <w:t>1, 1549</w:t>
      </w:r>
      <w:r w:rsidR="00E21D5B">
        <w:t xml:space="preserve"> i </w:t>
      </w:r>
      <w:sdt>
        <w:sdtPr>
          <w:alias w:val="Numer pozycji"/>
          <w:tag w:val="Kategoria"/>
          <w:id w:val="-1412229872"/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9974C0">
            <w:t>1707</w:t>
          </w:r>
        </w:sdtContent>
      </w:sdt>
      <w:r w:rsidRPr="000E0D15">
        <w:t>.</w:t>
      </w:r>
    </w:p>
  </w:footnote>
  <w:footnote w:id="5">
    <w:p w:rsidR="000B7101" w:rsidRDefault="000B7101" w:rsidP="000B7101">
      <w:pPr>
        <w:pStyle w:val="ODNONIKtreodnonika"/>
      </w:pPr>
      <w:r w:rsidRPr="000E0D15">
        <w:rPr>
          <w:rStyle w:val="IGindeksgrny"/>
        </w:rPr>
        <w:footnoteRef/>
      </w:r>
      <w:r w:rsidRPr="000E0D15">
        <w:rPr>
          <w:rStyle w:val="IGindeksgrny"/>
        </w:rPr>
        <w:t>)</w:t>
      </w:r>
      <w:r>
        <w:tab/>
      </w:r>
      <w:r w:rsidRPr="000E0D15">
        <w:t>Zmiany wymienionej ustawy zostały ogłoszone</w:t>
      </w:r>
      <w:r w:rsidR="00E21D5B" w:rsidRPr="000E0D15">
        <w:t xml:space="preserve"> w</w:t>
      </w:r>
      <w:r w:rsidR="00E21D5B">
        <w:t> Dz. U.</w:t>
      </w:r>
      <w:r w:rsidR="00E21D5B" w:rsidRPr="000E0D15">
        <w:t xml:space="preserve"> z</w:t>
      </w:r>
      <w:r w:rsidR="00E21D5B">
        <w:t> </w:t>
      </w:r>
      <w:r w:rsidRPr="000E0D15">
        <w:t>199</w:t>
      </w:r>
      <w:r w:rsidR="00E21D5B" w:rsidRPr="000E0D15">
        <w:t>7</w:t>
      </w:r>
      <w:r w:rsidR="00E21D5B">
        <w:t> </w:t>
      </w:r>
      <w:r w:rsidRPr="000E0D15">
        <w:t>r.</w:t>
      </w:r>
      <w:r w:rsidR="00E21D5B">
        <w:t xml:space="preserve"> Nr </w:t>
      </w:r>
      <w:r w:rsidRPr="000E0D15">
        <w:t>128,</w:t>
      </w:r>
      <w:r w:rsidR="00E21D5B">
        <w:t xml:space="preserve"> poz. </w:t>
      </w:r>
      <w:r w:rsidRPr="000E0D15">
        <w:t>840,</w:t>
      </w:r>
      <w:r w:rsidR="00E21D5B" w:rsidRPr="000E0D15">
        <w:t xml:space="preserve"> z</w:t>
      </w:r>
      <w:r w:rsidR="00E21D5B">
        <w:t> </w:t>
      </w:r>
      <w:r w:rsidRPr="000E0D15">
        <w:t>199</w:t>
      </w:r>
      <w:r w:rsidR="00E21D5B" w:rsidRPr="000E0D15">
        <w:t>9</w:t>
      </w:r>
      <w:r w:rsidR="00E21D5B">
        <w:t> </w:t>
      </w:r>
      <w:r w:rsidRPr="000E0D15">
        <w:t>r.</w:t>
      </w:r>
      <w:r w:rsidR="00E21D5B">
        <w:t xml:space="preserve"> Nr </w:t>
      </w:r>
      <w:r w:rsidRPr="000E0D15">
        <w:t>64,</w:t>
      </w:r>
      <w:r w:rsidR="00E21D5B">
        <w:t xml:space="preserve"> poz. </w:t>
      </w:r>
      <w:r w:rsidRPr="000E0D15">
        <w:t>72</w:t>
      </w:r>
      <w:r w:rsidR="00E21D5B" w:rsidRPr="000E0D15">
        <w:t>9</w:t>
      </w:r>
      <w:r w:rsidR="00E21D5B">
        <w:t xml:space="preserve"> i Nr </w:t>
      </w:r>
      <w:r w:rsidRPr="000E0D15">
        <w:t>83,</w:t>
      </w:r>
      <w:r w:rsidR="00E21D5B">
        <w:t xml:space="preserve"> poz. </w:t>
      </w:r>
      <w:r w:rsidRPr="000E0D15">
        <w:t>931,</w:t>
      </w:r>
      <w:r w:rsidR="00E21D5B" w:rsidRPr="000E0D15">
        <w:t xml:space="preserve"> z</w:t>
      </w:r>
      <w:r w:rsidR="00E21D5B">
        <w:t> </w:t>
      </w:r>
      <w:r w:rsidRPr="000E0D15">
        <w:t>200</w:t>
      </w:r>
      <w:r w:rsidR="00E21D5B" w:rsidRPr="000E0D15">
        <w:t>0</w:t>
      </w:r>
      <w:r w:rsidR="00E21D5B">
        <w:t> </w:t>
      </w:r>
      <w:r w:rsidRPr="000E0D15">
        <w:t>r.</w:t>
      </w:r>
      <w:r w:rsidR="00E21D5B">
        <w:t xml:space="preserve"> Nr </w:t>
      </w:r>
      <w:r w:rsidRPr="000E0D15">
        <w:t>48,</w:t>
      </w:r>
      <w:r w:rsidR="00E21D5B">
        <w:t xml:space="preserve"> poz. </w:t>
      </w:r>
      <w:r w:rsidRPr="000E0D15">
        <w:t>548,</w:t>
      </w:r>
      <w:r w:rsidR="00E21D5B">
        <w:t xml:space="preserve"> Nr </w:t>
      </w:r>
      <w:r w:rsidRPr="000E0D15">
        <w:t>93,</w:t>
      </w:r>
      <w:r w:rsidR="00E21D5B">
        <w:t xml:space="preserve"> poz. </w:t>
      </w:r>
      <w:r w:rsidRPr="000E0D15">
        <w:t>102</w:t>
      </w:r>
      <w:r w:rsidR="00E21D5B" w:rsidRPr="000E0D15">
        <w:t>7</w:t>
      </w:r>
      <w:r w:rsidR="00E21D5B">
        <w:t xml:space="preserve"> i Nr </w:t>
      </w:r>
      <w:r w:rsidRPr="000E0D15">
        <w:t>116,</w:t>
      </w:r>
      <w:r w:rsidR="00E21D5B">
        <w:t xml:space="preserve"> poz. </w:t>
      </w:r>
      <w:r w:rsidRPr="000E0D15">
        <w:t>1216,</w:t>
      </w:r>
      <w:r w:rsidR="00E21D5B" w:rsidRPr="000E0D15">
        <w:t xml:space="preserve"> z</w:t>
      </w:r>
      <w:r w:rsidR="00E21D5B">
        <w:t> </w:t>
      </w:r>
      <w:r w:rsidRPr="000E0D15">
        <w:t>200</w:t>
      </w:r>
      <w:r w:rsidR="00E21D5B" w:rsidRPr="000E0D15">
        <w:t>1</w:t>
      </w:r>
      <w:r w:rsidR="00E21D5B">
        <w:t> </w:t>
      </w:r>
      <w:r w:rsidRPr="000E0D15">
        <w:t>r.</w:t>
      </w:r>
      <w:r w:rsidR="00E21D5B">
        <w:t xml:space="preserve"> Nr </w:t>
      </w:r>
      <w:r w:rsidRPr="000E0D15">
        <w:t>98,</w:t>
      </w:r>
      <w:r w:rsidR="00E21D5B">
        <w:t xml:space="preserve"> poz. </w:t>
      </w:r>
      <w:r w:rsidRPr="000E0D15">
        <w:t>1071,</w:t>
      </w:r>
      <w:r w:rsidR="00E21D5B" w:rsidRPr="000E0D15">
        <w:t xml:space="preserve"> z</w:t>
      </w:r>
      <w:r w:rsidR="00E21D5B">
        <w:t> </w:t>
      </w:r>
      <w:r w:rsidRPr="000E0D15">
        <w:t>200</w:t>
      </w:r>
      <w:r w:rsidR="00E21D5B" w:rsidRPr="000E0D15">
        <w:t>3</w:t>
      </w:r>
      <w:r w:rsidR="00E21D5B">
        <w:t> </w:t>
      </w:r>
      <w:r w:rsidRPr="000E0D15">
        <w:t>r.</w:t>
      </w:r>
      <w:r w:rsidR="00E21D5B">
        <w:t xml:space="preserve"> Nr </w:t>
      </w:r>
      <w:r w:rsidRPr="000E0D15">
        <w:t>111,</w:t>
      </w:r>
      <w:r w:rsidR="00E21D5B">
        <w:t xml:space="preserve"> poz. </w:t>
      </w:r>
      <w:r w:rsidRPr="000E0D15">
        <w:t>1061,</w:t>
      </w:r>
      <w:r w:rsidR="00E21D5B">
        <w:t xml:space="preserve"> Nr </w:t>
      </w:r>
      <w:r w:rsidRPr="000E0D15">
        <w:t>121,</w:t>
      </w:r>
      <w:r w:rsidR="00E21D5B">
        <w:t xml:space="preserve"> poz. </w:t>
      </w:r>
      <w:r w:rsidRPr="000E0D15">
        <w:t>1142,</w:t>
      </w:r>
      <w:r w:rsidR="00E21D5B">
        <w:t xml:space="preserve"> Nr </w:t>
      </w:r>
      <w:r w:rsidRPr="000E0D15">
        <w:t>179,</w:t>
      </w:r>
      <w:r w:rsidR="00E21D5B">
        <w:t xml:space="preserve"> poz. </w:t>
      </w:r>
      <w:r w:rsidRPr="000E0D15">
        <w:t>1750,</w:t>
      </w:r>
      <w:r w:rsidR="00E21D5B">
        <w:t xml:space="preserve"> Nr </w:t>
      </w:r>
      <w:r w:rsidRPr="000E0D15">
        <w:t>199,</w:t>
      </w:r>
      <w:r w:rsidR="00E21D5B">
        <w:t xml:space="preserve"> poz. </w:t>
      </w:r>
      <w:r w:rsidRPr="000E0D15">
        <w:t>193</w:t>
      </w:r>
      <w:r w:rsidR="00E21D5B" w:rsidRPr="000E0D15">
        <w:t>5</w:t>
      </w:r>
      <w:r w:rsidR="00E21D5B">
        <w:t xml:space="preserve"> i Nr </w:t>
      </w:r>
      <w:r w:rsidRPr="000E0D15">
        <w:t>228,</w:t>
      </w:r>
      <w:r w:rsidR="00E21D5B">
        <w:t xml:space="preserve"> poz. </w:t>
      </w:r>
      <w:r w:rsidRPr="000E0D15">
        <w:t>2255,</w:t>
      </w:r>
      <w:r w:rsidR="00E21D5B" w:rsidRPr="000E0D15">
        <w:t xml:space="preserve"> z</w:t>
      </w:r>
      <w:r w:rsidR="00E21D5B">
        <w:t> </w:t>
      </w:r>
      <w:r w:rsidRPr="000E0D15">
        <w:t>200</w:t>
      </w:r>
      <w:r w:rsidR="00E21D5B" w:rsidRPr="000E0D15">
        <w:t>4</w:t>
      </w:r>
      <w:r w:rsidR="00E21D5B">
        <w:t> </w:t>
      </w:r>
      <w:r w:rsidRPr="000E0D15">
        <w:t>r.</w:t>
      </w:r>
      <w:r w:rsidR="00E21D5B">
        <w:t xml:space="preserve"> Nr </w:t>
      </w:r>
      <w:r w:rsidRPr="000E0D15">
        <w:t>25,</w:t>
      </w:r>
      <w:r w:rsidR="00E21D5B">
        <w:t xml:space="preserve"> poz. </w:t>
      </w:r>
      <w:r w:rsidRPr="000E0D15">
        <w:t>219,</w:t>
      </w:r>
      <w:r w:rsidR="00E21D5B">
        <w:t xml:space="preserve"> Nr </w:t>
      </w:r>
      <w:r w:rsidRPr="000E0D15">
        <w:t>69,</w:t>
      </w:r>
      <w:r w:rsidR="00E21D5B">
        <w:t xml:space="preserve"> poz. </w:t>
      </w:r>
      <w:r w:rsidRPr="000E0D15">
        <w:t>626,</w:t>
      </w:r>
      <w:r w:rsidR="00E21D5B">
        <w:t xml:space="preserve"> Nr </w:t>
      </w:r>
      <w:r w:rsidRPr="000E0D15">
        <w:t>93,</w:t>
      </w:r>
      <w:r w:rsidR="00E21D5B">
        <w:t xml:space="preserve"> poz. </w:t>
      </w:r>
      <w:r w:rsidRPr="000E0D15">
        <w:t>88</w:t>
      </w:r>
      <w:r w:rsidR="00E21D5B" w:rsidRPr="000E0D15">
        <w:t>9</w:t>
      </w:r>
      <w:r w:rsidR="00E21D5B">
        <w:t xml:space="preserve"> i Nr </w:t>
      </w:r>
      <w:r w:rsidRPr="000E0D15">
        <w:t>243,</w:t>
      </w:r>
      <w:r w:rsidR="00E21D5B">
        <w:t xml:space="preserve"> poz. </w:t>
      </w:r>
      <w:r w:rsidRPr="000E0D15">
        <w:t>2426,</w:t>
      </w:r>
      <w:r w:rsidR="00E21D5B" w:rsidRPr="000E0D15">
        <w:t xml:space="preserve"> z</w:t>
      </w:r>
      <w:r w:rsidR="00E21D5B">
        <w:t> </w:t>
      </w:r>
      <w:r w:rsidRPr="000E0D15">
        <w:t>200</w:t>
      </w:r>
      <w:r w:rsidR="00E21D5B" w:rsidRPr="000E0D15">
        <w:t>5</w:t>
      </w:r>
      <w:r w:rsidR="00E21D5B">
        <w:t> </w:t>
      </w:r>
      <w:r w:rsidRPr="000E0D15">
        <w:t>r.</w:t>
      </w:r>
      <w:r w:rsidR="00E21D5B">
        <w:t xml:space="preserve"> Nr </w:t>
      </w:r>
      <w:r w:rsidRPr="000E0D15">
        <w:t>86,</w:t>
      </w:r>
      <w:r w:rsidR="00E21D5B">
        <w:t xml:space="preserve"> poz. </w:t>
      </w:r>
      <w:r w:rsidRPr="000E0D15">
        <w:t>732,</w:t>
      </w:r>
      <w:r w:rsidR="00E21D5B">
        <w:t xml:space="preserve"> Nr </w:t>
      </w:r>
      <w:r w:rsidRPr="000E0D15">
        <w:t>90,</w:t>
      </w:r>
      <w:r w:rsidR="00E21D5B">
        <w:t xml:space="preserve"> poz. </w:t>
      </w:r>
      <w:r w:rsidRPr="000E0D15">
        <w:t>757,</w:t>
      </w:r>
      <w:r w:rsidR="00E21D5B">
        <w:t xml:space="preserve"> Nr </w:t>
      </w:r>
      <w:r w:rsidRPr="000E0D15">
        <w:t>132,</w:t>
      </w:r>
      <w:r w:rsidR="00E21D5B">
        <w:t xml:space="preserve"> poz. </w:t>
      </w:r>
      <w:r w:rsidRPr="000E0D15">
        <w:t>1109,</w:t>
      </w:r>
      <w:r w:rsidR="00E21D5B">
        <w:t xml:space="preserve"> Nr </w:t>
      </w:r>
      <w:r w:rsidRPr="000E0D15">
        <w:t>163,</w:t>
      </w:r>
      <w:r w:rsidR="00E21D5B">
        <w:t xml:space="preserve"> poz. </w:t>
      </w:r>
      <w:r w:rsidRPr="000E0D15">
        <w:t>1363,</w:t>
      </w:r>
      <w:r w:rsidR="00E21D5B">
        <w:t xml:space="preserve"> Nr </w:t>
      </w:r>
      <w:r w:rsidRPr="000E0D15">
        <w:t>178,</w:t>
      </w:r>
      <w:r w:rsidR="00E21D5B">
        <w:t xml:space="preserve"> poz. </w:t>
      </w:r>
      <w:r w:rsidRPr="000E0D15">
        <w:t>147</w:t>
      </w:r>
      <w:r w:rsidR="00E21D5B" w:rsidRPr="000E0D15">
        <w:t>9</w:t>
      </w:r>
      <w:r w:rsidR="00E21D5B">
        <w:t xml:space="preserve"> i Nr </w:t>
      </w:r>
      <w:r w:rsidRPr="000E0D15">
        <w:t>180,</w:t>
      </w:r>
      <w:r w:rsidR="00E21D5B">
        <w:t xml:space="preserve"> poz. </w:t>
      </w:r>
      <w:r w:rsidRPr="000E0D15">
        <w:t>1493,</w:t>
      </w:r>
      <w:r w:rsidR="00E21D5B" w:rsidRPr="000E0D15">
        <w:t xml:space="preserve"> z</w:t>
      </w:r>
      <w:r w:rsidR="00E21D5B">
        <w:t> </w:t>
      </w:r>
      <w:r w:rsidRPr="000E0D15">
        <w:t>200</w:t>
      </w:r>
      <w:r w:rsidR="00E21D5B" w:rsidRPr="000E0D15">
        <w:t>6</w:t>
      </w:r>
      <w:r w:rsidR="00E21D5B">
        <w:t> </w:t>
      </w:r>
      <w:r w:rsidRPr="000E0D15">
        <w:t>r.</w:t>
      </w:r>
      <w:r w:rsidR="00E21D5B">
        <w:t xml:space="preserve"> Nr </w:t>
      </w:r>
      <w:r w:rsidRPr="000E0D15">
        <w:t>190,</w:t>
      </w:r>
      <w:r w:rsidR="00E21D5B">
        <w:t xml:space="preserve"> poz. </w:t>
      </w:r>
      <w:r w:rsidRPr="000E0D15">
        <w:t>1409,</w:t>
      </w:r>
      <w:r w:rsidR="00E21D5B">
        <w:t xml:space="preserve"> Nr </w:t>
      </w:r>
      <w:r w:rsidRPr="000E0D15">
        <w:t>218,</w:t>
      </w:r>
      <w:r w:rsidR="00E21D5B">
        <w:t xml:space="preserve"> poz. </w:t>
      </w:r>
      <w:r w:rsidRPr="000E0D15">
        <w:t>159</w:t>
      </w:r>
      <w:r w:rsidR="00E21D5B" w:rsidRPr="000E0D15">
        <w:t>2</w:t>
      </w:r>
      <w:r w:rsidR="00E21D5B">
        <w:t xml:space="preserve"> i Nr </w:t>
      </w:r>
      <w:r w:rsidRPr="000E0D15">
        <w:t>226,</w:t>
      </w:r>
      <w:r w:rsidR="00E21D5B">
        <w:t xml:space="preserve"> poz. </w:t>
      </w:r>
      <w:r w:rsidRPr="000E0D15">
        <w:t>1648,</w:t>
      </w:r>
      <w:r w:rsidR="00E21D5B" w:rsidRPr="000E0D15">
        <w:t xml:space="preserve"> z</w:t>
      </w:r>
      <w:r w:rsidR="00E21D5B">
        <w:t> </w:t>
      </w:r>
      <w:r w:rsidRPr="000E0D15">
        <w:t>200</w:t>
      </w:r>
      <w:r w:rsidR="00E21D5B" w:rsidRPr="000E0D15">
        <w:t>7</w:t>
      </w:r>
      <w:r w:rsidR="00E21D5B">
        <w:t> </w:t>
      </w:r>
      <w:r w:rsidRPr="000E0D15">
        <w:t>r.</w:t>
      </w:r>
      <w:r w:rsidR="00E21D5B">
        <w:t xml:space="preserve"> Nr </w:t>
      </w:r>
      <w:r w:rsidRPr="000E0D15">
        <w:t>89,</w:t>
      </w:r>
      <w:r w:rsidR="00E21D5B">
        <w:t xml:space="preserve"> poz. </w:t>
      </w:r>
      <w:r w:rsidRPr="000E0D15">
        <w:t>589,</w:t>
      </w:r>
      <w:r w:rsidR="00E21D5B">
        <w:t xml:space="preserve"> Nr </w:t>
      </w:r>
      <w:r w:rsidRPr="000E0D15">
        <w:t>123,</w:t>
      </w:r>
      <w:r w:rsidR="00E21D5B">
        <w:t xml:space="preserve"> poz. </w:t>
      </w:r>
      <w:r w:rsidRPr="000E0D15">
        <w:t>850,</w:t>
      </w:r>
      <w:r w:rsidR="00E21D5B">
        <w:t xml:space="preserve"> Nr </w:t>
      </w:r>
      <w:r w:rsidRPr="000E0D15">
        <w:t>124,</w:t>
      </w:r>
      <w:r w:rsidR="00E21D5B">
        <w:t xml:space="preserve"> poz. </w:t>
      </w:r>
      <w:r w:rsidRPr="000E0D15">
        <w:t>85</w:t>
      </w:r>
      <w:r w:rsidR="00E21D5B" w:rsidRPr="000E0D15">
        <w:t>9</w:t>
      </w:r>
      <w:r w:rsidR="00E21D5B">
        <w:t xml:space="preserve"> i Nr </w:t>
      </w:r>
      <w:r w:rsidRPr="000E0D15">
        <w:t>192,</w:t>
      </w:r>
      <w:r w:rsidR="00E21D5B">
        <w:t xml:space="preserve"> poz. </w:t>
      </w:r>
      <w:r w:rsidRPr="000E0D15">
        <w:t>1378,</w:t>
      </w:r>
      <w:r w:rsidR="00E21D5B" w:rsidRPr="000E0D15">
        <w:t xml:space="preserve"> z</w:t>
      </w:r>
      <w:r w:rsidR="00E21D5B">
        <w:t> </w:t>
      </w:r>
      <w:r w:rsidRPr="000E0D15">
        <w:t>200</w:t>
      </w:r>
      <w:r w:rsidR="00E21D5B" w:rsidRPr="000E0D15">
        <w:t>8</w:t>
      </w:r>
      <w:r w:rsidR="00E21D5B">
        <w:t> </w:t>
      </w:r>
      <w:r w:rsidRPr="000E0D15">
        <w:t>r.</w:t>
      </w:r>
      <w:r w:rsidR="00E21D5B">
        <w:t xml:space="preserve"> Nr </w:t>
      </w:r>
      <w:r w:rsidRPr="000E0D15">
        <w:t>90,</w:t>
      </w:r>
      <w:r w:rsidR="00E21D5B">
        <w:t xml:space="preserve"> poz. </w:t>
      </w:r>
      <w:r w:rsidRPr="000E0D15">
        <w:t>560,</w:t>
      </w:r>
      <w:r w:rsidR="00E21D5B">
        <w:t xml:space="preserve"> Nr </w:t>
      </w:r>
      <w:r w:rsidRPr="000E0D15">
        <w:t>122,</w:t>
      </w:r>
      <w:r w:rsidR="00E21D5B">
        <w:t xml:space="preserve"> poz. </w:t>
      </w:r>
      <w:r w:rsidRPr="000E0D15">
        <w:t>782,</w:t>
      </w:r>
      <w:r w:rsidR="00E21D5B">
        <w:t xml:space="preserve"> Nr </w:t>
      </w:r>
      <w:r w:rsidRPr="000E0D15">
        <w:t>171,</w:t>
      </w:r>
      <w:r w:rsidR="00E21D5B">
        <w:t xml:space="preserve"> poz. </w:t>
      </w:r>
      <w:r w:rsidRPr="000E0D15">
        <w:t>1056,</w:t>
      </w:r>
      <w:r w:rsidR="00E21D5B">
        <w:t xml:space="preserve"> Nr </w:t>
      </w:r>
      <w:r w:rsidRPr="000E0D15">
        <w:t>173,</w:t>
      </w:r>
      <w:r w:rsidR="00E21D5B">
        <w:t xml:space="preserve"> poz. </w:t>
      </w:r>
      <w:r w:rsidRPr="000E0D15">
        <w:t>108</w:t>
      </w:r>
      <w:r w:rsidR="00E21D5B" w:rsidRPr="000E0D15">
        <w:t>0</w:t>
      </w:r>
      <w:r w:rsidR="00E21D5B">
        <w:t xml:space="preserve"> i Nr </w:t>
      </w:r>
      <w:r w:rsidRPr="000E0D15">
        <w:t>214,</w:t>
      </w:r>
      <w:r w:rsidR="00E21D5B">
        <w:t xml:space="preserve"> poz. </w:t>
      </w:r>
      <w:r w:rsidRPr="000E0D15">
        <w:t>1344,</w:t>
      </w:r>
      <w:r w:rsidR="00E21D5B" w:rsidRPr="000E0D15">
        <w:t xml:space="preserve"> z</w:t>
      </w:r>
      <w:r w:rsidR="00E21D5B">
        <w:t> </w:t>
      </w:r>
      <w:r w:rsidRPr="000E0D15">
        <w:t>200</w:t>
      </w:r>
      <w:r w:rsidR="00E21D5B" w:rsidRPr="000E0D15">
        <w:t>9</w:t>
      </w:r>
      <w:r w:rsidR="00E21D5B">
        <w:t> </w:t>
      </w:r>
      <w:r w:rsidRPr="000E0D15">
        <w:t>r.</w:t>
      </w:r>
      <w:r w:rsidR="00E21D5B">
        <w:t xml:space="preserve"> Nr </w:t>
      </w:r>
      <w:r w:rsidRPr="000E0D15">
        <w:t>62,</w:t>
      </w:r>
      <w:r w:rsidR="00E21D5B">
        <w:t xml:space="preserve"> poz. </w:t>
      </w:r>
      <w:r w:rsidRPr="000E0D15">
        <w:t>504,</w:t>
      </w:r>
      <w:r w:rsidR="00E21D5B">
        <w:t xml:space="preserve"> Nr </w:t>
      </w:r>
      <w:r w:rsidRPr="000E0D15">
        <w:t>63,</w:t>
      </w:r>
      <w:r w:rsidR="00E21D5B">
        <w:t xml:space="preserve"> poz. </w:t>
      </w:r>
      <w:r w:rsidRPr="000E0D15">
        <w:t>533,</w:t>
      </w:r>
      <w:r w:rsidR="00E21D5B">
        <w:t xml:space="preserve"> Nr </w:t>
      </w:r>
      <w:r w:rsidRPr="000E0D15">
        <w:t>166,</w:t>
      </w:r>
      <w:r w:rsidR="00E21D5B">
        <w:t xml:space="preserve"> poz. </w:t>
      </w:r>
      <w:r w:rsidRPr="000E0D15">
        <w:t>1317,</w:t>
      </w:r>
      <w:r w:rsidR="00E21D5B">
        <w:t xml:space="preserve"> Nr </w:t>
      </w:r>
      <w:r w:rsidRPr="000E0D15">
        <w:t>168,</w:t>
      </w:r>
      <w:r w:rsidR="00E21D5B">
        <w:t xml:space="preserve"> poz. </w:t>
      </w:r>
      <w:r w:rsidRPr="000E0D15">
        <w:t>1323,</w:t>
      </w:r>
      <w:r w:rsidR="00E21D5B">
        <w:t xml:space="preserve"> Nr </w:t>
      </w:r>
      <w:r w:rsidRPr="000E0D15">
        <w:t>190,</w:t>
      </w:r>
      <w:r w:rsidR="00E21D5B">
        <w:t xml:space="preserve"> poz. </w:t>
      </w:r>
      <w:r w:rsidRPr="000E0D15">
        <w:t>1474,</w:t>
      </w:r>
      <w:r w:rsidR="00E21D5B">
        <w:t xml:space="preserve"> Nr </w:t>
      </w:r>
      <w:r w:rsidRPr="000E0D15">
        <w:t>201,</w:t>
      </w:r>
      <w:r w:rsidR="00E21D5B">
        <w:t xml:space="preserve"> poz. </w:t>
      </w:r>
      <w:r w:rsidRPr="000E0D15">
        <w:t>154</w:t>
      </w:r>
      <w:r w:rsidR="00E21D5B" w:rsidRPr="000E0D15">
        <w:t>0</w:t>
      </w:r>
      <w:r w:rsidR="00E21D5B">
        <w:t xml:space="preserve"> i Nr </w:t>
      </w:r>
      <w:r w:rsidRPr="000E0D15">
        <w:t>206,</w:t>
      </w:r>
      <w:r w:rsidR="00E21D5B">
        <w:t xml:space="preserve"> poz. </w:t>
      </w:r>
      <w:r w:rsidRPr="000E0D15">
        <w:t>1589,</w:t>
      </w:r>
      <w:r w:rsidR="00E21D5B" w:rsidRPr="000E0D15">
        <w:t xml:space="preserve"> z</w:t>
      </w:r>
      <w:r w:rsidR="00E21D5B">
        <w:t> </w:t>
      </w:r>
      <w:r w:rsidRPr="000E0D15">
        <w:t>201</w:t>
      </w:r>
      <w:r w:rsidR="00E21D5B" w:rsidRPr="000E0D15">
        <w:t>0</w:t>
      </w:r>
      <w:r w:rsidR="00E21D5B">
        <w:t> </w:t>
      </w:r>
      <w:r w:rsidRPr="000E0D15">
        <w:t>r.</w:t>
      </w:r>
      <w:r w:rsidR="00E21D5B">
        <w:t xml:space="preserve"> Nr </w:t>
      </w:r>
      <w:r w:rsidRPr="000E0D15">
        <w:t>7,</w:t>
      </w:r>
      <w:r w:rsidR="00E21D5B">
        <w:t xml:space="preserve"> poz. </w:t>
      </w:r>
      <w:r w:rsidRPr="000E0D15">
        <w:t>46,</w:t>
      </w:r>
      <w:r w:rsidR="00E21D5B">
        <w:t xml:space="preserve"> Nr </w:t>
      </w:r>
      <w:r w:rsidRPr="000E0D15">
        <w:t>40,</w:t>
      </w:r>
      <w:r w:rsidR="00E21D5B">
        <w:t xml:space="preserve"> poz. </w:t>
      </w:r>
      <w:r w:rsidRPr="000E0D15">
        <w:t>22</w:t>
      </w:r>
      <w:r w:rsidR="00E21D5B" w:rsidRPr="000E0D15">
        <w:t>7</w:t>
      </w:r>
      <w:r w:rsidR="00E21D5B">
        <w:t xml:space="preserve"> i </w:t>
      </w:r>
      <w:r w:rsidRPr="000E0D15">
        <w:t>229,</w:t>
      </w:r>
      <w:r w:rsidR="00E21D5B">
        <w:t xml:space="preserve"> Nr </w:t>
      </w:r>
      <w:r w:rsidRPr="000E0D15">
        <w:t>98,</w:t>
      </w:r>
      <w:r w:rsidR="00E21D5B">
        <w:t xml:space="preserve"> poz. </w:t>
      </w:r>
      <w:r w:rsidRPr="000E0D15">
        <w:t>62</w:t>
      </w:r>
      <w:r w:rsidR="00E21D5B" w:rsidRPr="000E0D15">
        <w:t>5</w:t>
      </w:r>
      <w:r w:rsidR="00E21D5B">
        <w:t xml:space="preserve"> i </w:t>
      </w:r>
      <w:r w:rsidRPr="000E0D15">
        <w:t>626,</w:t>
      </w:r>
      <w:r w:rsidR="00E21D5B">
        <w:t xml:space="preserve"> Nr </w:t>
      </w:r>
      <w:r w:rsidRPr="000E0D15">
        <w:t>125,</w:t>
      </w:r>
      <w:r w:rsidR="00E21D5B">
        <w:t xml:space="preserve"> poz. </w:t>
      </w:r>
      <w:r w:rsidRPr="000E0D15">
        <w:t>842,</w:t>
      </w:r>
      <w:r w:rsidR="00E21D5B">
        <w:t xml:space="preserve"> Nr </w:t>
      </w:r>
      <w:r w:rsidRPr="000E0D15">
        <w:t>127,</w:t>
      </w:r>
      <w:r w:rsidR="00E21D5B">
        <w:t xml:space="preserve"> poz. </w:t>
      </w:r>
      <w:r w:rsidRPr="000E0D15">
        <w:t>857,</w:t>
      </w:r>
      <w:r w:rsidR="00E21D5B">
        <w:t xml:space="preserve"> Nr </w:t>
      </w:r>
      <w:r w:rsidRPr="000E0D15">
        <w:t>152,</w:t>
      </w:r>
      <w:r w:rsidR="00E21D5B">
        <w:t xml:space="preserve"> poz. </w:t>
      </w:r>
      <w:r w:rsidRPr="000E0D15">
        <w:t>101</w:t>
      </w:r>
      <w:r w:rsidR="00E21D5B" w:rsidRPr="000E0D15">
        <w:t>8</w:t>
      </w:r>
      <w:r w:rsidR="00E21D5B">
        <w:t xml:space="preserve"> i </w:t>
      </w:r>
      <w:r w:rsidRPr="000E0D15">
        <w:t>1021,</w:t>
      </w:r>
      <w:r w:rsidR="00E21D5B">
        <w:t xml:space="preserve"> Nr </w:t>
      </w:r>
      <w:r w:rsidRPr="000E0D15">
        <w:t>182,</w:t>
      </w:r>
      <w:r w:rsidR="00E21D5B">
        <w:t xml:space="preserve"> poz. </w:t>
      </w:r>
      <w:r w:rsidRPr="000E0D15">
        <w:t>1228,</w:t>
      </w:r>
      <w:r w:rsidR="00E21D5B">
        <w:t xml:space="preserve"> Nr </w:t>
      </w:r>
      <w:r w:rsidRPr="000E0D15">
        <w:t>225,</w:t>
      </w:r>
      <w:r w:rsidR="00E21D5B">
        <w:t xml:space="preserve"> poz. </w:t>
      </w:r>
      <w:r w:rsidRPr="000E0D15">
        <w:t>147</w:t>
      </w:r>
      <w:r w:rsidR="00E21D5B" w:rsidRPr="000E0D15">
        <w:t>4</w:t>
      </w:r>
      <w:r w:rsidR="00E21D5B">
        <w:t xml:space="preserve"> i Nr </w:t>
      </w:r>
      <w:r w:rsidRPr="000E0D15">
        <w:t>240,</w:t>
      </w:r>
      <w:r w:rsidR="00E21D5B">
        <w:t xml:space="preserve"> poz. </w:t>
      </w:r>
      <w:r w:rsidRPr="000E0D15">
        <w:t>1602,</w:t>
      </w:r>
      <w:r w:rsidR="00E21D5B" w:rsidRPr="000E0D15">
        <w:t xml:space="preserve"> z</w:t>
      </w:r>
      <w:r w:rsidR="00E21D5B">
        <w:t> </w:t>
      </w:r>
      <w:r w:rsidRPr="000E0D15">
        <w:t>201</w:t>
      </w:r>
      <w:r w:rsidR="00E21D5B" w:rsidRPr="000E0D15">
        <w:t>1</w:t>
      </w:r>
      <w:r w:rsidR="00E21D5B">
        <w:t> </w:t>
      </w:r>
      <w:r w:rsidRPr="000E0D15">
        <w:t>r.</w:t>
      </w:r>
      <w:r w:rsidR="00E21D5B">
        <w:t xml:space="preserve"> Nr </w:t>
      </w:r>
      <w:r w:rsidRPr="000E0D15">
        <w:t>17,</w:t>
      </w:r>
      <w:r w:rsidR="00E21D5B">
        <w:t xml:space="preserve"> poz. </w:t>
      </w:r>
      <w:r w:rsidRPr="000E0D15">
        <w:t>78,</w:t>
      </w:r>
      <w:r w:rsidR="00E21D5B">
        <w:t xml:space="preserve"> Nr </w:t>
      </w:r>
      <w:r w:rsidRPr="000E0D15">
        <w:t>24,</w:t>
      </w:r>
      <w:r w:rsidR="00E21D5B">
        <w:t xml:space="preserve"> poz. </w:t>
      </w:r>
      <w:r w:rsidRPr="000E0D15">
        <w:t>130,</w:t>
      </w:r>
      <w:r w:rsidR="00E21D5B">
        <w:t xml:space="preserve"> Nr </w:t>
      </w:r>
      <w:r w:rsidRPr="000E0D15">
        <w:t>39,</w:t>
      </w:r>
      <w:r w:rsidR="00E21D5B">
        <w:t xml:space="preserve"> poz. </w:t>
      </w:r>
      <w:r w:rsidRPr="000E0D15">
        <w:t>202,</w:t>
      </w:r>
      <w:r w:rsidR="00E21D5B">
        <w:t xml:space="preserve"> Nr </w:t>
      </w:r>
      <w:r w:rsidRPr="000E0D15">
        <w:t>48,</w:t>
      </w:r>
      <w:r w:rsidR="00E21D5B">
        <w:t xml:space="preserve"> poz. </w:t>
      </w:r>
      <w:r w:rsidRPr="000E0D15">
        <w:t>245,</w:t>
      </w:r>
      <w:r w:rsidR="00E21D5B">
        <w:t xml:space="preserve"> Nr </w:t>
      </w:r>
      <w:r w:rsidRPr="000E0D15">
        <w:t>72,</w:t>
      </w:r>
      <w:r w:rsidR="00E21D5B">
        <w:t xml:space="preserve"> poz. </w:t>
      </w:r>
      <w:r w:rsidRPr="000E0D15">
        <w:t>381,</w:t>
      </w:r>
      <w:r w:rsidR="00E21D5B">
        <w:t xml:space="preserve"> Nr </w:t>
      </w:r>
      <w:r w:rsidRPr="000E0D15">
        <w:t>94,</w:t>
      </w:r>
      <w:r w:rsidR="00E21D5B">
        <w:t xml:space="preserve"> poz. </w:t>
      </w:r>
      <w:r w:rsidRPr="000E0D15">
        <w:t>549,</w:t>
      </w:r>
      <w:r w:rsidR="00E21D5B">
        <w:t xml:space="preserve"> Nr </w:t>
      </w:r>
      <w:r w:rsidRPr="000E0D15">
        <w:t>117,</w:t>
      </w:r>
      <w:r w:rsidR="00E21D5B">
        <w:t xml:space="preserve"> poz. </w:t>
      </w:r>
      <w:r w:rsidRPr="000E0D15">
        <w:t>678,</w:t>
      </w:r>
      <w:r w:rsidR="00E21D5B">
        <w:t xml:space="preserve"> Nr </w:t>
      </w:r>
      <w:r w:rsidRPr="000E0D15">
        <w:t>133,</w:t>
      </w:r>
      <w:r w:rsidR="00E21D5B">
        <w:t xml:space="preserve"> poz. </w:t>
      </w:r>
      <w:r w:rsidRPr="000E0D15">
        <w:t>767,</w:t>
      </w:r>
      <w:r w:rsidR="00E21D5B">
        <w:t xml:space="preserve"> Nr </w:t>
      </w:r>
      <w:r w:rsidRPr="000E0D15">
        <w:t>160,</w:t>
      </w:r>
      <w:r w:rsidR="00E21D5B">
        <w:t xml:space="preserve"> poz. </w:t>
      </w:r>
      <w:r w:rsidRPr="000E0D15">
        <w:t>964,</w:t>
      </w:r>
      <w:r w:rsidR="00E21D5B">
        <w:t xml:space="preserve"> Nr </w:t>
      </w:r>
      <w:r w:rsidRPr="000E0D15">
        <w:t>191,</w:t>
      </w:r>
      <w:r w:rsidR="00E21D5B">
        <w:t xml:space="preserve"> poz. </w:t>
      </w:r>
      <w:r w:rsidRPr="000E0D15">
        <w:t>1135,</w:t>
      </w:r>
      <w:r w:rsidR="00E21D5B">
        <w:t xml:space="preserve"> Nr </w:t>
      </w:r>
      <w:r w:rsidRPr="000E0D15">
        <w:t>217,</w:t>
      </w:r>
      <w:r w:rsidR="00E21D5B">
        <w:t xml:space="preserve"> poz. </w:t>
      </w:r>
      <w:r w:rsidRPr="000E0D15">
        <w:t>1280,</w:t>
      </w:r>
      <w:r w:rsidR="00E21D5B">
        <w:t xml:space="preserve"> Nr </w:t>
      </w:r>
      <w:r w:rsidRPr="000E0D15">
        <w:t>233,</w:t>
      </w:r>
      <w:r w:rsidR="00E21D5B">
        <w:t xml:space="preserve"> poz. </w:t>
      </w:r>
      <w:r w:rsidRPr="000E0D15">
        <w:t>138</w:t>
      </w:r>
      <w:r w:rsidR="00E21D5B" w:rsidRPr="000E0D15">
        <w:t>1</w:t>
      </w:r>
      <w:r w:rsidR="00E21D5B">
        <w:t xml:space="preserve"> i Nr </w:t>
      </w:r>
      <w:r w:rsidRPr="000E0D15">
        <w:t>240,</w:t>
      </w:r>
      <w:r w:rsidR="00E21D5B">
        <w:t xml:space="preserve"> poz. </w:t>
      </w:r>
      <w:r w:rsidRPr="000E0D15">
        <w:t>1431,</w:t>
      </w:r>
      <w:r w:rsidR="00E21D5B" w:rsidRPr="000E0D15">
        <w:t xml:space="preserve"> z</w:t>
      </w:r>
      <w:r w:rsidR="00E21D5B">
        <w:t> </w:t>
      </w:r>
      <w:r w:rsidRPr="000E0D15">
        <w:t>201</w:t>
      </w:r>
      <w:r w:rsidR="00E21D5B" w:rsidRPr="000E0D15">
        <w:t>2</w:t>
      </w:r>
      <w:r w:rsidR="00E21D5B">
        <w:t> </w:t>
      </w:r>
      <w:r w:rsidRPr="000E0D15">
        <w:t>r.</w:t>
      </w:r>
      <w:r w:rsidR="00E21D5B">
        <w:t xml:space="preserve"> poz. </w:t>
      </w:r>
      <w:r w:rsidRPr="000E0D15">
        <w:t>611,</w:t>
      </w:r>
      <w:r w:rsidR="00E21D5B" w:rsidRPr="000E0D15">
        <w:t xml:space="preserve"> z</w:t>
      </w:r>
      <w:r w:rsidR="00E21D5B">
        <w:t> </w:t>
      </w:r>
      <w:r w:rsidRPr="000E0D15">
        <w:t>201</w:t>
      </w:r>
      <w:r w:rsidR="00E21D5B" w:rsidRPr="000E0D15">
        <w:t>3</w:t>
      </w:r>
      <w:r w:rsidR="00E21D5B">
        <w:t> </w:t>
      </w:r>
      <w:r w:rsidRPr="000E0D15">
        <w:t>r.</w:t>
      </w:r>
      <w:r w:rsidR="00E21D5B">
        <w:t xml:space="preserve"> poz. </w:t>
      </w:r>
      <w:r w:rsidRPr="000E0D15">
        <w:t>849, 905, 103</w:t>
      </w:r>
      <w:r w:rsidR="00E21D5B" w:rsidRPr="000E0D15">
        <w:t>6</w:t>
      </w:r>
      <w:r w:rsidR="00E21D5B">
        <w:t xml:space="preserve"> i </w:t>
      </w:r>
      <w:r w:rsidRPr="000E0D15">
        <w:t>1247</w:t>
      </w:r>
      <w:r>
        <w:t>,</w:t>
      </w:r>
      <w:r w:rsidR="00E21D5B" w:rsidRPr="00A76A9E">
        <w:t xml:space="preserve"> </w:t>
      </w:r>
      <w:r w:rsidR="00E21D5B" w:rsidRPr="000E0D15">
        <w:t>z</w:t>
      </w:r>
      <w:r w:rsidR="00E21D5B">
        <w:t> </w:t>
      </w:r>
      <w:r w:rsidRPr="000E0D15">
        <w:t>201</w:t>
      </w:r>
      <w:r w:rsidR="00E21D5B" w:rsidRPr="000E0D15">
        <w:t>4</w:t>
      </w:r>
      <w:r w:rsidR="00E21D5B">
        <w:t> </w:t>
      </w:r>
      <w:r w:rsidRPr="000E0D15">
        <w:t>r.</w:t>
      </w:r>
      <w:r w:rsidR="00E21D5B">
        <w:t xml:space="preserve"> poz. </w:t>
      </w:r>
      <w:r w:rsidRPr="000E0D15">
        <w:t>53</w:t>
      </w:r>
      <w:r w:rsidR="00E21D5B" w:rsidRPr="000E0D15">
        <w:t>8</w:t>
      </w:r>
      <w:r w:rsidR="00E21D5B">
        <w:t xml:space="preserve"> oraz z </w:t>
      </w:r>
      <w:r>
        <w:t>201</w:t>
      </w:r>
      <w:r w:rsidR="00E21D5B">
        <w:t>5 </w:t>
      </w:r>
      <w:r>
        <w:t>r.</w:t>
      </w:r>
      <w:r w:rsidR="00E21D5B">
        <w:t xml:space="preserve"> poz. </w:t>
      </w:r>
      <w:r>
        <w:t>39</w:t>
      </w:r>
      <w:r w:rsidR="001C10C6">
        <w:t xml:space="preserve">6, </w:t>
      </w:r>
      <w:r>
        <w:t>541</w:t>
      </w:r>
      <w:r w:rsidR="001C10C6">
        <w:t xml:space="preserve"> i 1549</w:t>
      </w:r>
      <w:r w:rsidRPr="000E0D15">
        <w:t>.</w:t>
      </w:r>
    </w:p>
  </w:footnote>
  <w:footnote w:id="6">
    <w:p w:rsidR="000B7101" w:rsidRDefault="000B7101" w:rsidP="000B7101">
      <w:pPr>
        <w:pStyle w:val="ODNONIKtreodnonika"/>
      </w:pPr>
      <w:r w:rsidRPr="000E0D15">
        <w:rPr>
          <w:rStyle w:val="IGindeksgrny"/>
        </w:rPr>
        <w:footnoteRef/>
      </w:r>
      <w:r w:rsidRPr="000E0D15">
        <w:rPr>
          <w:rStyle w:val="IGindeksgrny"/>
        </w:rPr>
        <w:t>)</w:t>
      </w:r>
      <w:r>
        <w:tab/>
      </w:r>
      <w:r w:rsidRPr="000E0D15">
        <w:t>Zmiany tekstu jednolitego wymienionej ustawy zostały ogłoszone</w:t>
      </w:r>
      <w:r w:rsidR="00E21D5B" w:rsidRPr="000E0D15">
        <w:t xml:space="preserve"> w</w:t>
      </w:r>
      <w:r w:rsidR="00E21D5B">
        <w:t> Dz. U.</w:t>
      </w:r>
      <w:r w:rsidR="00E21D5B" w:rsidRPr="000E0D15">
        <w:t xml:space="preserve"> z</w:t>
      </w:r>
      <w:r w:rsidR="00E21D5B">
        <w:t> </w:t>
      </w:r>
      <w:r w:rsidRPr="000E0D15">
        <w:t>201</w:t>
      </w:r>
      <w:r w:rsidR="00E21D5B" w:rsidRPr="000E0D15">
        <w:t>3</w:t>
      </w:r>
      <w:r w:rsidR="00E21D5B">
        <w:t> </w:t>
      </w:r>
      <w:r w:rsidRPr="000E0D15">
        <w:t>r.</w:t>
      </w:r>
      <w:r w:rsidR="00E21D5B">
        <w:t xml:space="preserve"> poz. </w:t>
      </w:r>
      <w:r w:rsidRPr="000E0D15">
        <w:t>76</w:t>
      </w:r>
      <w:r w:rsidR="00E21D5B" w:rsidRPr="000E0D15">
        <w:t>5</w:t>
      </w:r>
      <w:r w:rsidR="00E21D5B">
        <w:t xml:space="preserve"> i </w:t>
      </w:r>
      <w:r w:rsidRPr="000E0D15">
        <w:t>1247</w:t>
      </w:r>
      <w:r>
        <w:t>,</w:t>
      </w:r>
      <w:r w:rsidR="00E21D5B" w:rsidRPr="000E0D15">
        <w:t xml:space="preserve"> z</w:t>
      </w:r>
      <w:r w:rsidR="00E21D5B">
        <w:t> </w:t>
      </w:r>
      <w:r w:rsidRPr="000E0D15">
        <w:t>201</w:t>
      </w:r>
      <w:r w:rsidR="00E21D5B" w:rsidRPr="000E0D15">
        <w:t>4</w:t>
      </w:r>
      <w:r w:rsidR="00E21D5B">
        <w:t> </w:t>
      </w:r>
      <w:r w:rsidRPr="000E0D15">
        <w:t>r.</w:t>
      </w:r>
      <w:r w:rsidR="00E21D5B">
        <w:t xml:space="preserve"> poz. </w:t>
      </w:r>
      <w:r w:rsidRPr="000E0D15">
        <w:t>486, 579</w:t>
      </w:r>
      <w:r>
        <w:t>,</w:t>
      </w:r>
      <w:r w:rsidRPr="000E0D15">
        <w:t xml:space="preserve"> 78</w:t>
      </w:r>
      <w:r w:rsidR="00E21D5B" w:rsidRPr="000E0D15">
        <w:t>6</w:t>
      </w:r>
      <w:r w:rsidR="00E21D5B">
        <w:t xml:space="preserve"> i </w:t>
      </w:r>
      <w:r>
        <w:t>96</w:t>
      </w:r>
      <w:r w:rsidR="00E21D5B">
        <w:t>9 oraz z </w:t>
      </w:r>
      <w:r>
        <w:t>201</w:t>
      </w:r>
      <w:r w:rsidR="00E21D5B">
        <w:t>5 </w:t>
      </w:r>
      <w:r>
        <w:t>r.</w:t>
      </w:r>
      <w:r w:rsidR="00E21D5B">
        <w:t xml:space="preserve"> poz. </w:t>
      </w:r>
      <w:r>
        <w:t>21, 396, 841, 118</w:t>
      </w:r>
      <w:r w:rsidR="001C10C6">
        <w:t xml:space="preserve">6, </w:t>
      </w:r>
      <w:r>
        <w:t>1269</w:t>
      </w:r>
      <w:r w:rsidR="001C10C6">
        <w:t xml:space="preserve"> i 1549</w:t>
      </w:r>
      <w:r w:rsidRPr="000E0D15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AC6748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9974C0">
          <w:t xml:space="preserve">     </w:t>
        </w:r>
      </w:sdtContent>
    </w:sdt>
  </w:p>
  <w:p w:rsidR="00B0762C" w:rsidRDefault="00B0762C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 w:rsidR="00627719">
      <w:fldChar w:fldCharType="begin"/>
    </w:r>
    <w:r>
      <w:instrText xml:space="preserve"> PAGE  \* MERGEFORMAT </w:instrText>
    </w:r>
    <w:r w:rsidR="00627719">
      <w:fldChar w:fldCharType="separate"/>
    </w:r>
    <w:r w:rsidR="00AC6748">
      <w:rPr>
        <w:noProof/>
      </w:rPr>
      <w:t>7</w:t>
    </w:r>
    <w:r w:rsidR="00627719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9974C0">
          <w:t>1707</w:t>
        </w:r>
      </w:sdtContent>
    </w:sdt>
  </w:p>
  <w:p w:rsidR="00B0762C" w:rsidRPr="00AB274C" w:rsidRDefault="00B0762C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B0762C" w:rsidP="009D0C50">
    <w:pPr>
      <w:pStyle w:val="Sygnatura"/>
    </w:pPr>
  </w:p>
  <w:p w:rsidR="00B0762C" w:rsidRPr="00B371CC" w:rsidRDefault="00B0762C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5D1"/>
    <w:rsid w:val="00000C00"/>
    <w:rsid w:val="000012DA"/>
    <w:rsid w:val="0000246E"/>
    <w:rsid w:val="00003862"/>
    <w:rsid w:val="0001113B"/>
    <w:rsid w:val="00012A35"/>
    <w:rsid w:val="00016099"/>
    <w:rsid w:val="00017037"/>
    <w:rsid w:val="00017DC2"/>
    <w:rsid w:val="00023471"/>
    <w:rsid w:val="00023F13"/>
    <w:rsid w:val="00027F6F"/>
    <w:rsid w:val="00030634"/>
    <w:rsid w:val="00031BCA"/>
    <w:rsid w:val="000330FA"/>
    <w:rsid w:val="0003362F"/>
    <w:rsid w:val="00036B63"/>
    <w:rsid w:val="00037035"/>
    <w:rsid w:val="00037E1A"/>
    <w:rsid w:val="00043495"/>
    <w:rsid w:val="00045231"/>
    <w:rsid w:val="00046A75"/>
    <w:rsid w:val="00047312"/>
    <w:rsid w:val="000478D4"/>
    <w:rsid w:val="000508BD"/>
    <w:rsid w:val="0005141C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0EEB"/>
    <w:rsid w:val="000A1296"/>
    <w:rsid w:val="000A1C27"/>
    <w:rsid w:val="000A1DAD"/>
    <w:rsid w:val="000A2649"/>
    <w:rsid w:val="000A323B"/>
    <w:rsid w:val="000A3418"/>
    <w:rsid w:val="000B0408"/>
    <w:rsid w:val="000B298D"/>
    <w:rsid w:val="000B5B2D"/>
    <w:rsid w:val="000B5DCE"/>
    <w:rsid w:val="000B61A1"/>
    <w:rsid w:val="000B7101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224"/>
    <w:rsid w:val="0010181D"/>
    <w:rsid w:val="001036D5"/>
    <w:rsid w:val="001042BA"/>
    <w:rsid w:val="00106D03"/>
    <w:rsid w:val="001075BC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4026F"/>
    <w:rsid w:val="00147A47"/>
    <w:rsid w:val="00147AA1"/>
    <w:rsid w:val="001510A8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430"/>
    <w:rsid w:val="001A7F15"/>
    <w:rsid w:val="001B0B30"/>
    <w:rsid w:val="001B19EF"/>
    <w:rsid w:val="001B342E"/>
    <w:rsid w:val="001B66B3"/>
    <w:rsid w:val="001C10C6"/>
    <w:rsid w:val="001C1832"/>
    <w:rsid w:val="001C188C"/>
    <w:rsid w:val="001D16F3"/>
    <w:rsid w:val="001D1783"/>
    <w:rsid w:val="001D53CD"/>
    <w:rsid w:val="001D55A3"/>
    <w:rsid w:val="001D5AF5"/>
    <w:rsid w:val="001E2813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42B9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0740"/>
    <w:rsid w:val="002A20C4"/>
    <w:rsid w:val="002A3DED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5E92"/>
    <w:rsid w:val="002B68A6"/>
    <w:rsid w:val="002B7FAF"/>
    <w:rsid w:val="002C0715"/>
    <w:rsid w:val="002C2C79"/>
    <w:rsid w:val="002C6641"/>
    <w:rsid w:val="002D1364"/>
    <w:rsid w:val="002D2870"/>
    <w:rsid w:val="002D5000"/>
    <w:rsid w:val="002D5D1D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5C82"/>
    <w:rsid w:val="003268F9"/>
    <w:rsid w:val="00330BAF"/>
    <w:rsid w:val="0033157C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5D1"/>
    <w:rsid w:val="003A7A63"/>
    <w:rsid w:val="003B000C"/>
    <w:rsid w:val="003B0F1D"/>
    <w:rsid w:val="003B129F"/>
    <w:rsid w:val="003B424B"/>
    <w:rsid w:val="003B4A57"/>
    <w:rsid w:val="003C0AD9"/>
    <w:rsid w:val="003C0ED0"/>
    <w:rsid w:val="003C143F"/>
    <w:rsid w:val="003C1D49"/>
    <w:rsid w:val="003C35C4"/>
    <w:rsid w:val="003C4287"/>
    <w:rsid w:val="003C45BC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3D4"/>
    <w:rsid w:val="003F6ED7"/>
    <w:rsid w:val="00401C46"/>
    <w:rsid w:val="00401C84"/>
    <w:rsid w:val="004035BB"/>
    <w:rsid w:val="004035EB"/>
    <w:rsid w:val="00404B76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597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089B"/>
    <w:rsid w:val="0049118D"/>
    <w:rsid w:val="00491EDF"/>
    <w:rsid w:val="00492A3F"/>
    <w:rsid w:val="00494B25"/>
    <w:rsid w:val="00494F62"/>
    <w:rsid w:val="00495BFC"/>
    <w:rsid w:val="004A07D4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1BE3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19B0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0B59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669D"/>
    <w:rsid w:val="005A75D8"/>
    <w:rsid w:val="005B3FFD"/>
    <w:rsid w:val="005B713E"/>
    <w:rsid w:val="005C03B6"/>
    <w:rsid w:val="005C4C90"/>
    <w:rsid w:val="005C68E1"/>
    <w:rsid w:val="005D14E5"/>
    <w:rsid w:val="005D3763"/>
    <w:rsid w:val="005D547D"/>
    <w:rsid w:val="005D55E1"/>
    <w:rsid w:val="005E00C6"/>
    <w:rsid w:val="005E19F7"/>
    <w:rsid w:val="005E2B96"/>
    <w:rsid w:val="005E4F04"/>
    <w:rsid w:val="005E62C2"/>
    <w:rsid w:val="005E6C71"/>
    <w:rsid w:val="005F15EE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04762"/>
    <w:rsid w:val="00610C08"/>
    <w:rsid w:val="00611F74"/>
    <w:rsid w:val="00615772"/>
    <w:rsid w:val="00615BEB"/>
    <w:rsid w:val="006167C9"/>
    <w:rsid w:val="00621256"/>
    <w:rsid w:val="00621FCC"/>
    <w:rsid w:val="00622E4B"/>
    <w:rsid w:val="00627719"/>
    <w:rsid w:val="00630A91"/>
    <w:rsid w:val="0063181A"/>
    <w:rsid w:val="0063222D"/>
    <w:rsid w:val="006333DA"/>
    <w:rsid w:val="00635134"/>
    <w:rsid w:val="006356E2"/>
    <w:rsid w:val="006404F1"/>
    <w:rsid w:val="00642A65"/>
    <w:rsid w:val="00645DCE"/>
    <w:rsid w:val="0064641D"/>
    <w:rsid w:val="006465AC"/>
    <w:rsid w:val="006465BF"/>
    <w:rsid w:val="006502D0"/>
    <w:rsid w:val="006502F9"/>
    <w:rsid w:val="00652AFB"/>
    <w:rsid w:val="00653B22"/>
    <w:rsid w:val="00657BF4"/>
    <w:rsid w:val="006603FB"/>
    <w:rsid w:val="006623AC"/>
    <w:rsid w:val="00663CB1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7E7"/>
    <w:rsid w:val="006C5AC2"/>
    <w:rsid w:val="006C6AFB"/>
    <w:rsid w:val="006C78D5"/>
    <w:rsid w:val="006D2735"/>
    <w:rsid w:val="006D45B2"/>
    <w:rsid w:val="006D5B75"/>
    <w:rsid w:val="006E0FCC"/>
    <w:rsid w:val="006E1E96"/>
    <w:rsid w:val="006E2B09"/>
    <w:rsid w:val="006E5E21"/>
    <w:rsid w:val="006E6F84"/>
    <w:rsid w:val="006F235F"/>
    <w:rsid w:val="006F2648"/>
    <w:rsid w:val="006F2F10"/>
    <w:rsid w:val="006F3EAF"/>
    <w:rsid w:val="006F482B"/>
    <w:rsid w:val="006F6311"/>
    <w:rsid w:val="0070277E"/>
    <w:rsid w:val="007069FC"/>
    <w:rsid w:val="00711221"/>
    <w:rsid w:val="00712675"/>
    <w:rsid w:val="00713808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4B70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440C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67EB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23D0"/>
    <w:rsid w:val="008441CE"/>
    <w:rsid w:val="008449D4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67FF1"/>
    <w:rsid w:val="00872257"/>
    <w:rsid w:val="008753E6"/>
    <w:rsid w:val="0087573F"/>
    <w:rsid w:val="00876FE9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42CC"/>
    <w:rsid w:val="00896A10"/>
    <w:rsid w:val="008971B5"/>
    <w:rsid w:val="00897876"/>
    <w:rsid w:val="008A4E5F"/>
    <w:rsid w:val="008A5D26"/>
    <w:rsid w:val="008A6B13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8DD"/>
    <w:rsid w:val="00917CE5"/>
    <w:rsid w:val="009217C0"/>
    <w:rsid w:val="00922581"/>
    <w:rsid w:val="0092356F"/>
    <w:rsid w:val="00925241"/>
    <w:rsid w:val="00925585"/>
    <w:rsid w:val="00925CEC"/>
    <w:rsid w:val="0092794E"/>
    <w:rsid w:val="00930D30"/>
    <w:rsid w:val="009329E5"/>
    <w:rsid w:val="009332A2"/>
    <w:rsid w:val="00934E4E"/>
    <w:rsid w:val="009358F2"/>
    <w:rsid w:val="0093790B"/>
    <w:rsid w:val="00941C97"/>
    <w:rsid w:val="0094511B"/>
    <w:rsid w:val="00946DD0"/>
    <w:rsid w:val="009509E6"/>
    <w:rsid w:val="00952018"/>
    <w:rsid w:val="00952800"/>
    <w:rsid w:val="0095300D"/>
    <w:rsid w:val="0095629F"/>
    <w:rsid w:val="00956812"/>
    <w:rsid w:val="0095719A"/>
    <w:rsid w:val="009623E9"/>
    <w:rsid w:val="0096268C"/>
    <w:rsid w:val="00963EEB"/>
    <w:rsid w:val="009648BC"/>
    <w:rsid w:val="00964C2F"/>
    <w:rsid w:val="00965134"/>
    <w:rsid w:val="00965F88"/>
    <w:rsid w:val="009661C6"/>
    <w:rsid w:val="009700D1"/>
    <w:rsid w:val="00970773"/>
    <w:rsid w:val="00973A1D"/>
    <w:rsid w:val="00973AE2"/>
    <w:rsid w:val="00984E03"/>
    <w:rsid w:val="00985DF8"/>
    <w:rsid w:val="00987E85"/>
    <w:rsid w:val="00993652"/>
    <w:rsid w:val="00993E06"/>
    <w:rsid w:val="009974C0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6FE3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43FC"/>
    <w:rsid w:val="00A4685E"/>
    <w:rsid w:val="00A50CD4"/>
    <w:rsid w:val="00A51191"/>
    <w:rsid w:val="00A56D62"/>
    <w:rsid w:val="00A56F07"/>
    <w:rsid w:val="00A5762C"/>
    <w:rsid w:val="00A600FC"/>
    <w:rsid w:val="00A60BCA"/>
    <w:rsid w:val="00A61B55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4574"/>
    <w:rsid w:val="00A9485F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4572"/>
    <w:rsid w:val="00AB67FC"/>
    <w:rsid w:val="00AC00F2"/>
    <w:rsid w:val="00AC31B5"/>
    <w:rsid w:val="00AC4EA1"/>
    <w:rsid w:val="00AC5381"/>
    <w:rsid w:val="00AC5920"/>
    <w:rsid w:val="00AC6748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E7F43"/>
    <w:rsid w:val="00AF4CAA"/>
    <w:rsid w:val="00AF571A"/>
    <w:rsid w:val="00AF60A0"/>
    <w:rsid w:val="00AF67FC"/>
    <w:rsid w:val="00AF7DF5"/>
    <w:rsid w:val="00B003BB"/>
    <w:rsid w:val="00B006E5"/>
    <w:rsid w:val="00B024C2"/>
    <w:rsid w:val="00B05774"/>
    <w:rsid w:val="00B0762C"/>
    <w:rsid w:val="00B07700"/>
    <w:rsid w:val="00B13921"/>
    <w:rsid w:val="00B1528C"/>
    <w:rsid w:val="00B1531B"/>
    <w:rsid w:val="00B17E18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640A"/>
    <w:rsid w:val="00BE1B8B"/>
    <w:rsid w:val="00BE29BE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47E"/>
    <w:rsid w:val="00C0662F"/>
    <w:rsid w:val="00C07600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5E"/>
    <w:rsid w:val="00C45EB1"/>
    <w:rsid w:val="00C52630"/>
    <w:rsid w:val="00C54A3A"/>
    <w:rsid w:val="00C55566"/>
    <w:rsid w:val="00C5674E"/>
    <w:rsid w:val="00C61FE6"/>
    <w:rsid w:val="00C6422E"/>
    <w:rsid w:val="00C66603"/>
    <w:rsid w:val="00C717BA"/>
    <w:rsid w:val="00C72223"/>
    <w:rsid w:val="00C76417"/>
    <w:rsid w:val="00C7726F"/>
    <w:rsid w:val="00C81CA6"/>
    <w:rsid w:val="00C823DA"/>
    <w:rsid w:val="00C8259F"/>
    <w:rsid w:val="00C82746"/>
    <w:rsid w:val="00C84C47"/>
    <w:rsid w:val="00C86AFA"/>
    <w:rsid w:val="00C905E2"/>
    <w:rsid w:val="00C923B2"/>
    <w:rsid w:val="00C9267F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3B3D"/>
    <w:rsid w:val="00D153C9"/>
    <w:rsid w:val="00D15503"/>
    <w:rsid w:val="00D16820"/>
    <w:rsid w:val="00D169C8"/>
    <w:rsid w:val="00D1793F"/>
    <w:rsid w:val="00D22AF5"/>
    <w:rsid w:val="00D235EA"/>
    <w:rsid w:val="00D247A9"/>
    <w:rsid w:val="00D2511D"/>
    <w:rsid w:val="00D263F0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C9C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48D"/>
    <w:rsid w:val="00DD0988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6682"/>
    <w:rsid w:val="00E170B7"/>
    <w:rsid w:val="00E177DD"/>
    <w:rsid w:val="00E20900"/>
    <w:rsid w:val="00E20C7F"/>
    <w:rsid w:val="00E21CB4"/>
    <w:rsid w:val="00E21D5B"/>
    <w:rsid w:val="00E2396E"/>
    <w:rsid w:val="00E24728"/>
    <w:rsid w:val="00E276AC"/>
    <w:rsid w:val="00E32BF1"/>
    <w:rsid w:val="00E34A35"/>
    <w:rsid w:val="00E37C2F"/>
    <w:rsid w:val="00E41C28"/>
    <w:rsid w:val="00E44E50"/>
    <w:rsid w:val="00E46308"/>
    <w:rsid w:val="00E51E17"/>
    <w:rsid w:val="00E52DAB"/>
    <w:rsid w:val="00E539B0"/>
    <w:rsid w:val="00E55994"/>
    <w:rsid w:val="00E5781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124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16E3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E4D81"/>
    <w:rsid w:val="00EF0B96"/>
    <w:rsid w:val="00EF123F"/>
    <w:rsid w:val="00EF3486"/>
    <w:rsid w:val="00EF47AF"/>
    <w:rsid w:val="00EF53B6"/>
    <w:rsid w:val="00EF7153"/>
    <w:rsid w:val="00F00B73"/>
    <w:rsid w:val="00F03E27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0B7101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0B7101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0B7101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0B7101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0B7101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0B7101"/>
    <w:pPr>
      <w:ind w:left="1420" w:hanging="360"/>
    </w:pPr>
  </w:style>
  <w:style w:type="character" w:styleId="Odwoanieprzypisudolnego">
    <w:name w:val="footnote reference"/>
    <w:uiPriority w:val="99"/>
    <w:semiHidden/>
    <w:rsid w:val="000B7101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0B7101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0B7101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0B7101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0B7101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0B7101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0B7101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0B7101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0B7101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0B7101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0B7101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0B7101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0B7101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0B7101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0B7101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0B7101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0B7101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0B7101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0B7101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0B7101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0B7101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B7101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B7101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B7101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0B7101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0B7101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0B7101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0B7101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0B7101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0B7101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0B7101"/>
    <w:pPr>
      <w:spacing w:before="240" w:line="240" w:lineRule="exact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0B7101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0B7101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0B7101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0B7101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0B7101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0B7101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0B7101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0B7101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0B7101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0B7101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0B7101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0B7101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0B7101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0B7101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0B7101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0B7101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0B7101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0B7101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0B7101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0B7101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0B7101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0B7101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0B7101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0B7101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B7101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0B7101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0B7101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0B7101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0B7101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0B7101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0B7101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0B7101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0B7101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0B7101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0B7101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0B7101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0B7101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0B7101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0B7101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0B710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0B7101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0B7101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0B7101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0B7101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0B7101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0B7101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0B7101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0B7101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0B7101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0B7101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0B7101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B71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B7101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B71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0B7101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0B7101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0B7101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0B7101"/>
    <w:pPr>
      <w:ind w:left="3020"/>
    </w:pPr>
  </w:style>
  <w:style w:type="paragraph" w:customStyle="1" w:styleId="ODNONIKtreodnonika">
    <w:name w:val="ODNOŚNIK – treść odnośnika"/>
    <w:uiPriority w:val="19"/>
    <w:qFormat/>
    <w:rsid w:val="000B7101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0B7101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0B7101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0B7101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0B7101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0B7101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0B7101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0B7101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0B7101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0B7101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0B7101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0B7101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0B7101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0B7101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0B7101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0B7101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0B7101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0B710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0B7101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0B7101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0B7101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qFormat/>
    <w:rsid w:val="000B7101"/>
    <w:pPr>
      <w:ind w:left="1020"/>
    </w:pPr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0B7101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0B710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0B710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0B7101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0B710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0B710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0B7101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0B7101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0B7101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0B7101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0B7101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0B7101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0B7101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0B710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0B7101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0B7101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0B7101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0B7101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0B7101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0B7101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0B7101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0B7101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0B7101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0B7101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0B7101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0B7101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0B7101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0B7101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0B7101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0B7101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0B7101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0B7101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0B7101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0B7101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0B7101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0B7101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0B7101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0B7101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0B7101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0B7101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0B7101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0B7101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0B7101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0B7101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0B7101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0B7101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0B7101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0B7101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0B7101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0B7101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0B7101"/>
  </w:style>
  <w:style w:type="paragraph" w:customStyle="1" w:styleId="TEKSTZacznikido">
    <w:name w:val="TEKST&quot;Załącznik(i) do ...&quot;"/>
    <w:uiPriority w:val="28"/>
    <w:qFormat/>
    <w:rsid w:val="000B7101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0B7101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0B7101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0B7101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0B7101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0B710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0B710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0B7101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0B7101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0B7101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0B7101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0B7101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0B7101"/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0B7101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0B7101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0B7101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0B7101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0B7101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0B7101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0B7101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0B7101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0B7101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0B7101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0B7101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0B7101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0B7101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0B7101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0B7101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0B7101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0B7101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0B7101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0B7101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0B7101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0B7101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0B7101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0B7101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0B7101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0B7101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0B7101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0B7101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0B7101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0B7101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0B7101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0B7101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0B7101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0B7101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0B7101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0B7101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0B7101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0B7101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0B7101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0B7101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0B7101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0B7101"/>
    <w:rPr>
      <w:b/>
    </w:rPr>
  </w:style>
  <w:style w:type="character" w:customStyle="1" w:styleId="Kkursywa">
    <w:name w:val="_K_ – kursywa"/>
    <w:basedOn w:val="Domylnaczcionkaakapitu"/>
    <w:uiPriority w:val="1"/>
    <w:qFormat/>
    <w:rsid w:val="000B7101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0B7101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0B7101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0B7101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0B7101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0B7101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0B7101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0B7101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0B7101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0B7101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0B710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0B7101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0B7101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0B7101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0B7101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0B7101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0B7101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0B7101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0B7101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0B710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0B7101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0B7101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0B710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0B7101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0B7101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0B7101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0B7101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0B7101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0B7101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0B7101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0B7101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0B7101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0B7101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0B7101"/>
    <w:pPr>
      <w:ind w:left="1900"/>
    </w:pPr>
  </w:style>
  <w:style w:type="paragraph" w:customStyle="1" w:styleId="Pozycjaaktu">
    <w:name w:val="Pozycja aktu"/>
    <w:basedOn w:val="PozycjaaktuTJ"/>
    <w:qFormat/>
    <w:rsid w:val="000B7101"/>
    <w:pPr>
      <w:ind w:left="0"/>
    </w:pPr>
  </w:style>
  <w:style w:type="paragraph" w:customStyle="1" w:styleId="Dataogoszeniaaktu">
    <w:name w:val="Data ogłoszenia aktu"/>
    <w:basedOn w:val="DataogoszeniaaktuTJ"/>
    <w:qFormat/>
    <w:rsid w:val="000B7101"/>
    <w:pPr>
      <w:ind w:left="0"/>
    </w:pPr>
  </w:style>
  <w:style w:type="paragraph" w:customStyle="1" w:styleId="Sygnatura">
    <w:name w:val="Sygnatura"/>
    <w:basedOn w:val="Nagwek"/>
    <w:semiHidden/>
    <w:qFormat/>
    <w:rsid w:val="000B7101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0B7101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0B7101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0B7101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0B7101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0B7101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0B7101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0B7101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0B7101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0B7101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0B7101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0B7101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0B7101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0B7101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0B7101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0B7101"/>
    <w:pPr>
      <w:ind w:left="1420" w:hanging="360"/>
    </w:pPr>
  </w:style>
  <w:style w:type="character" w:styleId="Odwoanieprzypisudolnego">
    <w:name w:val="footnote reference"/>
    <w:uiPriority w:val="99"/>
    <w:semiHidden/>
    <w:rsid w:val="000B7101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0B7101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0B7101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0B7101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0B7101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0B7101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0B7101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0B7101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0B7101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0B7101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0B7101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0B7101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0B7101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0B7101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0B7101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0B7101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0B7101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0B7101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0B7101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0B7101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0B7101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B7101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B7101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B7101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0B7101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0B7101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0B7101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0B7101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0B7101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0B7101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0B7101"/>
    <w:pPr>
      <w:spacing w:before="240" w:line="240" w:lineRule="exact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0B7101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0B7101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0B7101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0B7101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0B7101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0B7101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0B7101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0B7101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0B7101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0B7101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0B7101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0B7101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0B7101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0B7101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0B7101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0B7101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0B7101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0B7101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0B7101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0B7101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0B7101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0B7101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0B7101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0B7101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B7101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0B7101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0B7101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0B7101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0B7101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0B7101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0B7101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0B7101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0B7101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0B7101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0B7101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0B7101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0B7101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0B7101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0B7101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0B710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0B7101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0B7101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0B7101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0B7101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0B7101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0B7101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0B7101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0B7101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0B7101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0B7101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0B7101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B71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B7101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B71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0B7101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0B7101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0B7101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0B7101"/>
    <w:pPr>
      <w:ind w:left="3020"/>
    </w:pPr>
  </w:style>
  <w:style w:type="paragraph" w:customStyle="1" w:styleId="ODNONIKtreodnonika">
    <w:name w:val="ODNOŚNIK – treść odnośnika"/>
    <w:uiPriority w:val="19"/>
    <w:qFormat/>
    <w:rsid w:val="000B7101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0B7101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0B7101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0B7101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0B7101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0B7101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0B7101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0B7101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0B7101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0B7101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0B7101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0B7101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0B7101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0B7101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0B7101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0B7101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0B7101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0B710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0B7101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0B7101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0B7101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qFormat/>
    <w:rsid w:val="000B7101"/>
    <w:pPr>
      <w:ind w:left="1020"/>
    </w:pPr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0B7101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0B710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0B710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0B7101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0B710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0B710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0B7101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0B7101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0B7101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0B7101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0B7101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0B7101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0B7101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0B710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0B7101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0B7101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0B7101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0B7101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0B7101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0B7101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0B7101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0B7101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0B7101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0B7101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0B7101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0B7101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0B7101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0B7101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0B7101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0B7101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0B7101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0B7101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0B7101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0B7101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0B7101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0B7101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0B7101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0B7101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0B7101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0B7101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0B7101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0B7101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0B7101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0B7101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0B7101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0B7101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0B7101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0B7101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0B7101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0B7101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0B7101"/>
  </w:style>
  <w:style w:type="paragraph" w:customStyle="1" w:styleId="TEKSTZacznikido">
    <w:name w:val="TEKST&quot;Załącznik(i) do ...&quot;"/>
    <w:uiPriority w:val="28"/>
    <w:qFormat/>
    <w:rsid w:val="000B7101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0B7101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0B7101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0B7101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0B7101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0B710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0B710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0B7101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0B7101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0B7101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0B7101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0B7101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0B7101"/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0B7101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0B7101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0B7101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0B7101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0B7101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0B7101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0B7101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0B7101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0B7101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0B7101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0B7101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0B7101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0B7101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0B7101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0B7101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0B7101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0B7101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0B7101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0B7101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0B7101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0B7101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0B7101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0B7101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0B7101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0B7101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0B7101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0B7101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0B7101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0B7101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0B7101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0B7101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0B7101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0B7101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0B7101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0B7101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0B7101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0B7101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0B7101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0B7101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0B7101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0B7101"/>
    <w:rPr>
      <w:b/>
    </w:rPr>
  </w:style>
  <w:style w:type="character" w:customStyle="1" w:styleId="Kkursywa">
    <w:name w:val="_K_ – kursywa"/>
    <w:basedOn w:val="Domylnaczcionkaakapitu"/>
    <w:uiPriority w:val="1"/>
    <w:qFormat/>
    <w:rsid w:val="000B7101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0B7101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0B7101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0B7101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0B7101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0B7101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0B7101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0B7101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0B7101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0B7101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0B710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0B7101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0B7101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0B7101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0B7101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0B7101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0B7101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0B7101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0B7101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0B710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0B7101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0B7101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0B710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0B7101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0B7101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0B7101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0B7101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0B7101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0B7101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0B7101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0B7101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0B7101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0B7101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0B7101"/>
    <w:pPr>
      <w:ind w:left="1900"/>
    </w:pPr>
  </w:style>
  <w:style w:type="paragraph" w:customStyle="1" w:styleId="Pozycjaaktu">
    <w:name w:val="Pozycja aktu"/>
    <w:basedOn w:val="PozycjaaktuTJ"/>
    <w:qFormat/>
    <w:rsid w:val="000B7101"/>
    <w:pPr>
      <w:ind w:left="0"/>
    </w:pPr>
  </w:style>
  <w:style w:type="paragraph" w:customStyle="1" w:styleId="Dataogoszeniaaktu">
    <w:name w:val="Data ogłoszenia aktu"/>
    <w:basedOn w:val="DataogoszeniaaktuTJ"/>
    <w:qFormat/>
    <w:rsid w:val="000B7101"/>
    <w:pPr>
      <w:ind w:left="0"/>
    </w:pPr>
  </w:style>
  <w:style w:type="paragraph" w:customStyle="1" w:styleId="Sygnatura">
    <w:name w:val="Sygnatura"/>
    <w:basedOn w:val="Nagwek"/>
    <w:semiHidden/>
    <w:qFormat/>
    <w:rsid w:val="000B7101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0B7101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0B7101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0B7101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0B7101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0B7101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0B7101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0B7101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0B7101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0B7101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artnicka\AppData\Roaming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FAFD14A5E0D491EACEC895765E5D0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302357-A147-42E0-9C94-E2554D7BDCF6}"/>
      </w:docPartPr>
      <w:docPartBody>
        <w:p w:rsidR="007C0BE5" w:rsidRDefault="00F378BE">
          <w:pPr>
            <w:pStyle w:val="2FAFD14A5E0D491EACEC895765E5D0C2"/>
          </w:pPr>
          <w:r w:rsidRPr="00863B5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8BE"/>
    <w:rsid w:val="0015033B"/>
    <w:rsid w:val="001D2CC8"/>
    <w:rsid w:val="0027125A"/>
    <w:rsid w:val="0039678A"/>
    <w:rsid w:val="00413CE2"/>
    <w:rsid w:val="004657AB"/>
    <w:rsid w:val="004762CE"/>
    <w:rsid w:val="0050306F"/>
    <w:rsid w:val="006C7B03"/>
    <w:rsid w:val="007C0BE5"/>
    <w:rsid w:val="007D4F8F"/>
    <w:rsid w:val="007F3897"/>
    <w:rsid w:val="00891129"/>
    <w:rsid w:val="00C1132F"/>
    <w:rsid w:val="00C2430A"/>
    <w:rsid w:val="00F3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1132F"/>
    <w:rPr>
      <w:color w:val="808080"/>
    </w:rPr>
  </w:style>
  <w:style w:type="paragraph" w:customStyle="1" w:styleId="2FAFD14A5E0D491EACEC895765E5D0C2">
    <w:name w:val="2FAFD14A5E0D491EACEC895765E5D0C2"/>
  </w:style>
  <w:style w:type="paragraph" w:customStyle="1" w:styleId="56D8DA23B74844C2AC30887D71945AF0">
    <w:name w:val="56D8DA23B74844C2AC30887D71945AF0"/>
  </w:style>
  <w:style w:type="paragraph" w:customStyle="1" w:styleId="0385CF9E49154FA88934697C293B10F9">
    <w:name w:val="0385CF9E49154FA88934697C293B10F9"/>
    <w:rsid w:val="00891129"/>
  </w:style>
  <w:style w:type="paragraph" w:customStyle="1" w:styleId="AEE115A5D8274A55A64F049775D8EAED">
    <w:name w:val="AEE115A5D8274A55A64F049775D8EAED"/>
    <w:rsid w:val="006C7B03"/>
  </w:style>
  <w:style w:type="paragraph" w:customStyle="1" w:styleId="3E06B6A8474A4276BAACD536E717DAAB">
    <w:name w:val="3E06B6A8474A4276BAACD536E717DAAB"/>
    <w:rsid w:val="00C1132F"/>
  </w:style>
  <w:style w:type="paragraph" w:customStyle="1" w:styleId="D2E7773CC2264053B8822486EA58EF41">
    <w:name w:val="D2E7773CC2264053B8822486EA58EF41"/>
    <w:rsid w:val="00C1132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1132F"/>
    <w:rPr>
      <w:color w:val="808080"/>
    </w:rPr>
  </w:style>
  <w:style w:type="paragraph" w:customStyle="1" w:styleId="2FAFD14A5E0D491EACEC895765E5D0C2">
    <w:name w:val="2FAFD14A5E0D491EACEC895765E5D0C2"/>
  </w:style>
  <w:style w:type="paragraph" w:customStyle="1" w:styleId="56D8DA23B74844C2AC30887D71945AF0">
    <w:name w:val="56D8DA23B74844C2AC30887D71945AF0"/>
  </w:style>
  <w:style w:type="paragraph" w:customStyle="1" w:styleId="0385CF9E49154FA88934697C293B10F9">
    <w:name w:val="0385CF9E49154FA88934697C293B10F9"/>
    <w:rsid w:val="00891129"/>
  </w:style>
  <w:style w:type="paragraph" w:customStyle="1" w:styleId="AEE115A5D8274A55A64F049775D8EAED">
    <w:name w:val="AEE115A5D8274A55A64F049775D8EAED"/>
    <w:rsid w:val="006C7B03"/>
  </w:style>
  <w:style w:type="paragraph" w:customStyle="1" w:styleId="3E06B6A8474A4276BAACD536E717DAAB">
    <w:name w:val="3E06B6A8474A4276BAACD536E717DAAB"/>
    <w:rsid w:val="00C1132F"/>
  </w:style>
  <w:style w:type="paragraph" w:customStyle="1" w:styleId="D2E7773CC2264053B8822486EA58EF41">
    <w:name w:val="D2E7773CC2264053B8822486EA58EF41"/>
    <w:rsid w:val="00C113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2015-07-09T00:00:00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2E6B460-2503-48E7-B576-C30574F60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4_0.dotm</Template>
  <TotalTime>0</TotalTime>
  <Pages>7</Pages>
  <Words>3376</Words>
  <Characters>18582</Characters>
  <Application>Microsoft Office Word</Application>
  <DocSecurity>0</DocSecurity>
  <Lines>154</Lines>
  <Paragraphs>43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21915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creator>jdeminet</dc:creator>
  <dc:description>Szablon aktu prawnego jest dziełem chronionym przez prawo autorskie.</dc:description>
  <cp:lastModifiedBy>Monika Bartnicka</cp:lastModifiedBy>
  <cp:revision>2</cp:revision>
  <cp:lastPrinted>2015-10-26T08:45:00Z</cp:lastPrinted>
  <dcterms:created xsi:type="dcterms:W3CDTF">2015-10-26T08:46:00Z</dcterms:created>
  <dcterms:modified xsi:type="dcterms:W3CDTF">2015-10-26T08:46:00Z</dcterms:modified>
  <cp:category>1707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