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1-3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4C1F5C">
            <w:t>30 listopada 2015</w:t>
          </w:r>
        </w:sdtContent>
      </w:sdt>
      <w:r w:rsidR="0094511B">
        <w:t xml:space="preserve"> r.</w:t>
      </w:r>
    </w:p>
    <w:p w:rsidR="001D16F3" w:rsidRPr="001D16F3" w:rsidRDefault="001D16F3" w:rsidP="00953A55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C1F5C">
            <w:t>1992</w:t>
          </w:r>
        </w:sdtContent>
      </w:sdt>
    </w:p>
    <w:p w:rsidR="00AE1A2B" w:rsidRPr="00966830" w:rsidRDefault="00AE1A2B" w:rsidP="00AE1A2B">
      <w:pPr>
        <w:pStyle w:val="OZNRODZAKTUtznustawalubrozporzdzenieiorganwydajcy"/>
      </w:pPr>
      <w:r w:rsidRPr="00966830">
        <w:t>Ustawa</w:t>
      </w:r>
    </w:p>
    <w:p w:rsidR="00AE1A2B" w:rsidRPr="00966830" w:rsidRDefault="00AE1A2B" w:rsidP="00AE1A2B">
      <w:pPr>
        <w:pStyle w:val="DATAAKTUdatauchwalenialubwydaniaaktu"/>
      </w:pPr>
      <w:r w:rsidRPr="00966830">
        <w:t xml:space="preserve">z dnia </w:t>
      </w:r>
      <w:r>
        <w:t>2</w:t>
      </w:r>
      <w:r w:rsidR="00953A55">
        <w:t>5 </w:t>
      </w:r>
      <w:r>
        <w:t>listopada 201</w:t>
      </w:r>
      <w:r w:rsidR="00953A55">
        <w:t>5 </w:t>
      </w:r>
      <w:r>
        <w:t>r.</w:t>
      </w:r>
    </w:p>
    <w:p w:rsidR="00AE1A2B" w:rsidRPr="00966830" w:rsidRDefault="00AE1A2B" w:rsidP="00953A55">
      <w:pPr>
        <w:pStyle w:val="TYTUAKTUprzedmiotregulacjiustawylubrozporzdzenia"/>
      </w:pPr>
      <w:r w:rsidRPr="00966830">
        <w:t>o zmianie ustawy</w:t>
      </w:r>
      <w:r w:rsidR="00953A55" w:rsidRPr="00966830">
        <w:t xml:space="preserve"> o</w:t>
      </w:r>
      <w:r w:rsidR="00953A55">
        <w:t> </w:t>
      </w:r>
      <w:r w:rsidRPr="00966830">
        <w:t>podatku dochodowym od osób fizycznych</w:t>
      </w:r>
    </w:p>
    <w:p w:rsidR="00AE1A2B" w:rsidRPr="00AE1A2B" w:rsidRDefault="00AE1A2B" w:rsidP="00953A55">
      <w:pPr>
        <w:pStyle w:val="ARTartustawynprozporzdzenia"/>
        <w:keepNext/>
      </w:pPr>
      <w:r w:rsidRPr="00953A55">
        <w:rPr>
          <w:rStyle w:val="Ppogrubienie"/>
        </w:rPr>
        <w:t>Art. 1.</w:t>
      </w:r>
      <w:r w:rsidR="00953A55" w:rsidRPr="00AE1A2B">
        <w:t> W</w:t>
      </w:r>
      <w:r w:rsidR="00953A55">
        <w:t> </w:t>
      </w:r>
      <w:r w:rsidRPr="00AE1A2B">
        <w:t>ustawie</w:t>
      </w:r>
      <w:r w:rsidR="00953A55" w:rsidRPr="00AE1A2B">
        <w:t xml:space="preserve"> z</w:t>
      </w:r>
      <w:r w:rsidR="00953A55">
        <w:t> </w:t>
      </w:r>
      <w:r w:rsidRPr="00AE1A2B">
        <w:t>dnia 2</w:t>
      </w:r>
      <w:r w:rsidR="00953A55" w:rsidRPr="00AE1A2B">
        <w:t>6</w:t>
      </w:r>
      <w:r w:rsidR="00953A55">
        <w:t> </w:t>
      </w:r>
      <w:r w:rsidRPr="00AE1A2B">
        <w:t>lipca 199</w:t>
      </w:r>
      <w:r w:rsidR="00953A55" w:rsidRPr="00AE1A2B">
        <w:t>1</w:t>
      </w:r>
      <w:r w:rsidR="00953A55">
        <w:t> </w:t>
      </w:r>
      <w:r w:rsidRPr="00AE1A2B">
        <w:t>r.</w:t>
      </w:r>
      <w:r w:rsidR="00953A55" w:rsidRPr="00AE1A2B">
        <w:t xml:space="preserve"> o</w:t>
      </w:r>
      <w:r w:rsidR="00953A55">
        <w:t> </w:t>
      </w:r>
      <w:r w:rsidRPr="00AE1A2B">
        <w:t>podatku dochodowym od osób fizycznych (</w:t>
      </w:r>
      <w:r w:rsidR="00953A55">
        <w:t>Dz. U.</w:t>
      </w:r>
      <w:r w:rsidR="00953A55" w:rsidRPr="00AE1A2B">
        <w:t xml:space="preserve"> z</w:t>
      </w:r>
      <w:r w:rsidR="00953A55">
        <w:t> </w:t>
      </w:r>
      <w:r w:rsidRPr="00AE1A2B">
        <w:t>201</w:t>
      </w:r>
      <w:r w:rsidR="00953A55" w:rsidRPr="00AE1A2B">
        <w:t>2</w:t>
      </w:r>
      <w:r w:rsidR="00953A55">
        <w:t> </w:t>
      </w:r>
      <w:r w:rsidRPr="00AE1A2B">
        <w:t>r.</w:t>
      </w:r>
      <w:r w:rsidR="00953A55">
        <w:t xml:space="preserve"> poz. </w:t>
      </w:r>
      <w:r w:rsidRPr="00AE1A2B">
        <w:t>361,</w:t>
      </w:r>
      <w:r w:rsidR="00953A55" w:rsidRPr="00AE1A2B">
        <w:t xml:space="preserve"> z</w:t>
      </w:r>
      <w:r w:rsidR="00953A55">
        <w:t> </w:t>
      </w:r>
      <w:proofErr w:type="spellStart"/>
      <w:r w:rsidRPr="00AE1A2B">
        <w:t>późn</w:t>
      </w:r>
      <w:proofErr w:type="spellEnd"/>
      <w:r w:rsidRPr="00AE1A2B">
        <w:t>. zm.</w:t>
      </w:r>
      <w:r w:rsidRPr="00AE1A2B">
        <w:rPr>
          <w:rStyle w:val="Odwoanieprzypisudolnego"/>
        </w:rPr>
        <w:footnoteReference w:id="1"/>
      </w:r>
      <w:r w:rsidRPr="00AE1A2B">
        <w:rPr>
          <w:rStyle w:val="IGindeksgrny"/>
        </w:rPr>
        <w:t>)</w:t>
      </w:r>
      <w:r w:rsidRPr="00AE1A2B">
        <w:t>) wprowadza się następujące zmiany:</w:t>
      </w:r>
    </w:p>
    <w:p w:rsidR="00AE1A2B" w:rsidRDefault="00AE1A2B" w:rsidP="00953A55">
      <w:pPr>
        <w:pStyle w:val="PKTpunkt"/>
        <w:keepNext/>
      </w:pPr>
      <w:r>
        <w:t>1)</w:t>
      </w:r>
      <w:r>
        <w:tab/>
      </w:r>
      <w:r w:rsidRPr="00966830">
        <w:t>w</w:t>
      </w:r>
      <w:r w:rsidR="00953A55">
        <w:t xml:space="preserve"> art. </w:t>
      </w:r>
      <w:r w:rsidRPr="00966830">
        <w:t>30</w:t>
      </w:r>
      <w:r>
        <w:t>:</w:t>
      </w:r>
    </w:p>
    <w:p w:rsidR="00AE1A2B" w:rsidRPr="00966830" w:rsidRDefault="00AE1A2B" w:rsidP="00953A55">
      <w:pPr>
        <w:pStyle w:val="LITlitera"/>
        <w:keepNext/>
      </w:pPr>
      <w:r>
        <w:t>a)</w:t>
      </w:r>
      <w:r>
        <w:tab/>
        <w:t>w</w:t>
      </w:r>
      <w:r w:rsidR="00953A55">
        <w:t xml:space="preserve"> ust. </w:t>
      </w:r>
      <w:r w:rsidR="00953A55" w:rsidRPr="00966830">
        <w:t>1</w:t>
      </w:r>
      <w:r w:rsidR="00953A55">
        <w:t xml:space="preserve"> w pkt </w:t>
      </w:r>
      <w:r w:rsidRPr="00966830">
        <w:t>1</w:t>
      </w:r>
      <w:r w:rsidR="00953A55" w:rsidRPr="00966830">
        <w:t>4</w:t>
      </w:r>
      <w:r w:rsidR="00953A55">
        <w:t> </w:t>
      </w:r>
      <w:r w:rsidRPr="00966830">
        <w:t>kropkę zastępuje się średnikiem</w:t>
      </w:r>
      <w:r w:rsidR="00953A55" w:rsidRPr="00966830">
        <w:t xml:space="preserve"> i</w:t>
      </w:r>
      <w:r w:rsidR="00953A55">
        <w:t> </w:t>
      </w:r>
      <w:r w:rsidRPr="00966830">
        <w:t xml:space="preserve">dodaje </w:t>
      </w:r>
      <w:r>
        <w:t>się</w:t>
      </w:r>
      <w:r w:rsidR="00953A55">
        <w:t xml:space="preserve"> pkt </w:t>
      </w:r>
      <w:r w:rsidRPr="00966830">
        <w:t>1</w:t>
      </w:r>
      <w:r w:rsidR="00953A55" w:rsidRPr="00966830">
        <w:t>5</w:t>
      </w:r>
      <w:r w:rsidR="00953A55">
        <w:t xml:space="preserve"> i </w:t>
      </w:r>
      <w:r w:rsidRPr="00966830">
        <w:t>1</w:t>
      </w:r>
      <w:r w:rsidR="00953A55" w:rsidRPr="00966830">
        <w:t>6</w:t>
      </w:r>
      <w:r w:rsidR="00953A55">
        <w:t xml:space="preserve"> w </w:t>
      </w:r>
      <w:r w:rsidRPr="00966830">
        <w:t>brzmieniu:</w:t>
      </w:r>
    </w:p>
    <w:p w:rsidR="00AE1A2B" w:rsidRPr="00966830" w:rsidRDefault="00953A55" w:rsidP="00AE1A2B">
      <w:pPr>
        <w:pStyle w:val="ZLITPKTzmpktliter"/>
      </w:pPr>
      <w:r>
        <w:t>„</w:t>
      </w:r>
      <w:r w:rsidR="00AE1A2B" w:rsidRPr="00966830">
        <w:t>15)</w:t>
      </w:r>
      <w:r w:rsidR="00AE1A2B" w:rsidRPr="00966830">
        <w:tab/>
        <w:t>z tytułu odszkodowań przyznanych na podstawie przepisów</w:t>
      </w:r>
      <w:r w:rsidRPr="00966830">
        <w:t xml:space="preserve"> o</w:t>
      </w:r>
      <w:r>
        <w:t> </w:t>
      </w:r>
      <w:r w:rsidR="00AE1A2B" w:rsidRPr="00966830">
        <w:t>zakazie konkurencji, jeżeli zobowiązaną do zapłaty odszkodowania jest spółka,</w:t>
      </w:r>
      <w:r w:rsidRPr="00966830">
        <w:t xml:space="preserve"> w</w:t>
      </w:r>
      <w:r>
        <w:t> </w:t>
      </w:r>
      <w:r w:rsidR="00AE1A2B" w:rsidRPr="00966830">
        <w:t xml:space="preserve">której Skarb Państwa, </w:t>
      </w:r>
      <w:r w:rsidR="00AE1A2B" w:rsidRPr="00436F2C">
        <w:t>jednostka</w:t>
      </w:r>
      <w:r w:rsidR="00AE1A2B" w:rsidRPr="00436F2C">
        <w:rPr>
          <w:rStyle w:val="Ppogrubienie"/>
        </w:rPr>
        <w:t xml:space="preserve"> </w:t>
      </w:r>
      <w:r w:rsidR="00AE1A2B" w:rsidRPr="00436F2C">
        <w:t>samorządu terytorialnego, związek jednostek samorządu terytorialnego, państwowa osoba prawna lub komunalna osoba prawna</w:t>
      </w:r>
      <w:r w:rsidR="00AE1A2B" w:rsidRPr="00966830">
        <w:t xml:space="preserve"> dysponują bezpośrednio lub pośrednio większością głosów na zgromadzeniu wspólników albo na walnym zgrom</w:t>
      </w:r>
      <w:r w:rsidR="00AE1A2B" w:rsidRPr="00966830">
        <w:t>a</w:t>
      </w:r>
      <w:r w:rsidR="00AE1A2B" w:rsidRPr="00966830">
        <w:t>dzeniu,</w:t>
      </w:r>
      <w:r w:rsidRPr="00966830">
        <w:t xml:space="preserve"> w</w:t>
      </w:r>
      <w:r>
        <w:t> </w:t>
      </w:r>
      <w:r w:rsidR="00AE1A2B" w:rsidRPr="00966830">
        <w:t>tym także na podstawie porozumień</w:t>
      </w:r>
      <w:r w:rsidRPr="00966830">
        <w:t xml:space="preserve"> z</w:t>
      </w:r>
      <w:r>
        <w:t> </w:t>
      </w:r>
      <w:r w:rsidR="00AE1A2B" w:rsidRPr="00966830">
        <w:t>innymi osobami,</w:t>
      </w:r>
      <w:r w:rsidRPr="00966830">
        <w:t xml:space="preserve"> w</w:t>
      </w:r>
      <w:r>
        <w:t> </w:t>
      </w:r>
      <w:r w:rsidR="00AE1A2B" w:rsidRPr="00966830">
        <w:t>części,</w:t>
      </w:r>
      <w:r w:rsidRPr="00966830">
        <w:t xml:space="preserve"> w</w:t>
      </w:r>
      <w:r>
        <w:t> </w:t>
      </w:r>
      <w:r w:rsidR="00AE1A2B" w:rsidRPr="00966830">
        <w:t>której wysokość odszkod</w:t>
      </w:r>
      <w:r w:rsidR="00AE1A2B" w:rsidRPr="00966830">
        <w:t>o</w:t>
      </w:r>
      <w:r w:rsidR="00AE1A2B" w:rsidRPr="00966830">
        <w:t>wania przekracza wysokość wynagrodzenia otrzymanego przez podatnika</w:t>
      </w:r>
      <w:r w:rsidRPr="00966830">
        <w:t xml:space="preserve"> z</w:t>
      </w:r>
      <w:r>
        <w:t> </w:t>
      </w:r>
      <w:r w:rsidR="00AE1A2B" w:rsidRPr="00966830">
        <w:t>tytułu umowy</w:t>
      </w:r>
      <w:r w:rsidRPr="00966830">
        <w:t xml:space="preserve"> o</w:t>
      </w:r>
      <w:r>
        <w:t> </w:t>
      </w:r>
      <w:r w:rsidR="00AE1A2B" w:rsidRPr="00966830">
        <w:t xml:space="preserve">pracę lub </w:t>
      </w:r>
      <w:r w:rsidR="00AE1A2B" w:rsidRPr="00436F2C">
        <w:t>umowy</w:t>
      </w:r>
      <w:r>
        <w:t xml:space="preserve"> </w:t>
      </w:r>
      <w:r w:rsidRPr="00966830">
        <w:t>o</w:t>
      </w:r>
      <w:r>
        <w:t> </w:t>
      </w:r>
      <w:r w:rsidR="00AE1A2B" w:rsidRPr="00966830">
        <w:t>świadczenie usług wiążącej go ze spółką</w:t>
      </w:r>
      <w:r w:rsidRPr="00966830">
        <w:t xml:space="preserve"> w</w:t>
      </w:r>
      <w:r>
        <w:t> </w:t>
      </w:r>
      <w:r w:rsidR="00AE1A2B" w:rsidRPr="00966830">
        <w:t xml:space="preserve">okresie </w:t>
      </w:r>
      <w:r w:rsidR="00AE1A2B" w:rsidRPr="00436F2C">
        <w:t>sześciu</w:t>
      </w:r>
      <w:r w:rsidR="00AE1A2B" w:rsidRPr="00966830">
        <w:t xml:space="preserve"> miesięcy poprzedzających pierwszy miesiąc wypłaty odszkodowania –</w:t>
      </w:r>
      <w:r w:rsidRPr="00966830">
        <w:t xml:space="preserve"> w</w:t>
      </w:r>
      <w:r>
        <w:t> </w:t>
      </w:r>
      <w:r w:rsidR="00AE1A2B" w:rsidRPr="00966830">
        <w:t xml:space="preserve">wysokości </w:t>
      </w:r>
      <w:r w:rsidR="00AE1A2B" w:rsidRPr="00436F2C">
        <w:t>70%</w:t>
      </w:r>
      <w:r w:rsidR="00AE1A2B" w:rsidRPr="00966830">
        <w:t xml:space="preserve"> tej części należnego odszkodowania;</w:t>
      </w:r>
    </w:p>
    <w:p w:rsidR="00AE1A2B" w:rsidRDefault="00AE1A2B" w:rsidP="00AE1A2B">
      <w:pPr>
        <w:pStyle w:val="ZLITPKTzmpktliter"/>
      </w:pPr>
      <w:r w:rsidRPr="00966830">
        <w:t>16)</w:t>
      </w:r>
      <w:r w:rsidRPr="00966830">
        <w:tab/>
        <w:t>z tytułu określonych</w:t>
      </w:r>
      <w:r w:rsidR="00953A55" w:rsidRPr="00966830">
        <w:t xml:space="preserve"> w</w:t>
      </w:r>
      <w:r w:rsidR="00953A55">
        <w:t> </w:t>
      </w:r>
      <w:r w:rsidRPr="00966830">
        <w:t>umowie</w:t>
      </w:r>
      <w:r w:rsidR="00953A55" w:rsidRPr="00966830">
        <w:t xml:space="preserve"> o</w:t>
      </w:r>
      <w:r w:rsidR="00953A55">
        <w:t> </w:t>
      </w:r>
      <w:r w:rsidRPr="00966830">
        <w:t xml:space="preserve">pracę lub </w:t>
      </w:r>
      <w:r w:rsidRPr="00436F2C">
        <w:t>umowie</w:t>
      </w:r>
      <w:r w:rsidR="00953A55">
        <w:t xml:space="preserve"> </w:t>
      </w:r>
      <w:r w:rsidR="00953A55" w:rsidRPr="00966830">
        <w:t>o</w:t>
      </w:r>
      <w:r w:rsidR="00953A55">
        <w:t> </w:t>
      </w:r>
      <w:r w:rsidRPr="00966830">
        <w:t>świadczenie usług zarządzania zawartej ze spółką,</w:t>
      </w:r>
      <w:r w:rsidR="00953A55" w:rsidRPr="00966830">
        <w:t xml:space="preserve"> o</w:t>
      </w:r>
      <w:r w:rsidR="00953A55">
        <w:t> </w:t>
      </w:r>
      <w:r w:rsidRPr="00966830">
        <w:t>której mowa</w:t>
      </w:r>
      <w:r w:rsidR="00953A55" w:rsidRPr="00966830">
        <w:t xml:space="preserve"> w</w:t>
      </w:r>
      <w:r w:rsidR="00953A55">
        <w:t> pkt </w:t>
      </w:r>
      <w:r w:rsidRPr="00966830">
        <w:t>15</w:t>
      </w:r>
      <w:r>
        <w:t>,</w:t>
      </w:r>
      <w:r w:rsidRPr="00966830">
        <w:t xml:space="preserve"> odpraw </w:t>
      </w:r>
      <w:r w:rsidRPr="00436F2C">
        <w:t>lub</w:t>
      </w:r>
      <w:r w:rsidRPr="00966830">
        <w:t xml:space="preserve"> odszkodowań</w:t>
      </w:r>
      <w:r w:rsidR="00953A55" w:rsidRPr="00966830">
        <w:t xml:space="preserve"> z</w:t>
      </w:r>
      <w:r w:rsidR="00953A55">
        <w:t> </w:t>
      </w:r>
      <w:r w:rsidRPr="00966830">
        <w:t>tytułu skrócenia okresu wypowiedzenia umowy</w:t>
      </w:r>
      <w:r w:rsidR="00953A55" w:rsidRPr="00966830">
        <w:t xml:space="preserve"> o</w:t>
      </w:r>
      <w:r w:rsidR="00953A55">
        <w:t> </w:t>
      </w:r>
      <w:r w:rsidRPr="00966830">
        <w:t xml:space="preserve">pracę </w:t>
      </w:r>
      <w:r w:rsidRPr="00436F2C">
        <w:t>lub umowy</w:t>
      </w:r>
      <w:r w:rsidR="00953A55" w:rsidRPr="00966830">
        <w:t xml:space="preserve"> o</w:t>
      </w:r>
      <w:r w:rsidR="00953A55">
        <w:t> </w:t>
      </w:r>
      <w:r w:rsidRPr="00966830">
        <w:t>świadczenie usług zarządzania lub rozwiązania jej przed upływem terminu, na który została zawarta,</w:t>
      </w:r>
      <w:r w:rsidR="00953A55" w:rsidRPr="00966830">
        <w:t xml:space="preserve"> w</w:t>
      </w:r>
      <w:r w:rsidR="00953A55">
        <w:t> </w:t>
      </w:r>
      <w:r w:rsidRPr="00966830">
        <w:t>części,</w:t>
      </w:r>
      <w:r w:rsidR="00953A55" w:rsidRPr="00966830">
        <w:t xml:space="preserve"> w</w:t>
      </w:r>
      <w:r w:rsidR="00953A55">
        <w:t> </w:t>
      </w:r>
      <w:r w:rsidRPr="00966830">
        <w:t xml:space="preserve">której ich wysokość przekracza trzykrotność miesięcznego </w:t>
      </w:r>
      <w:r w:rsidRPr="00436F2C">
        <w:t>wynagrodzenia otrzymanego</w:t>
      </w:r>
      <w:r w:rsidRPr="00966830">
        <w:t xml:space="preserve"> przez podatnika</w:t>
      </w:r>
      <w:r w:rsidR="00953A55" w:rsidRPr="00966830">
        <w:t xml:space="preserve"> z</w:t>
      </w:r>
      <w:r w:rsidR="00953A55">
        <w:t> </w:t>
      </w:r>
      <w:r w:rsidRPr="00966830">
        <w:t>tytułu umowy</w:t>
      </w:r>
      <w:r w:rsidR="00953A55" w:rsidRPr="00966830">
        <w:t xml:space="preserve"> o</w:t>
      </w:r>
      <w:r w:rsidR="00953A55">
        <w:t> </w:t>
      </w:r>
      <w:r w:rsidRPr="00966830">
        <w:t xml:space="preserve">pracę lub </w:t>
      </w:r>
      <w:r w:rsidRPr="00436F2C">
        <w:t>umowy</w:t>
      </w:r>
      <w:r w:rsidR="00953A55">
        <w:t xml:space="preserve"> </w:t>
      </w:r>
      <w:r w:rsidR="00953A55" w:rsidRPr="00966830">
        <w:t>o</w:t>
      </w:r>
      <w:r w:rsidR="00953A55">
        <w:t> </w:t>
      </w:r>
      <w:r w:rsidRPr="00966830">
        <w:t xml:space="preserve">świadczenie usług </w:t>
      </w:r>
      <w:r w:rsidRPr="00436F2C">
        <w:t>zarządzania</w:t>
      </w:r>
      <w:r>
        <w:t xml:space="preserve"> </w:t>
      </w:r>
      <w:r w:rsidRPr="00966830">
        <w:t>wiąż</w:t>
      </w:r>
      <w:r w:rsidRPr="00966830">
        <w:t>ą</w:t>
      </w:r>
      <w:r w:rsidRPr="00966830">
        <w:t>cej go ze spółką –</w:t>
      </w:r>
      <w:r w:rsidR="00953A55" w:rsidRPr="00966830">
        <w:t xml:space="preserve"> w</w:t>
      </w:r>
      <w:r w:rsidR="00953A55">
        <w:t> </w:t>
      </w:r>
      <w:r w:rsidRPr="00966830">
        <w:t xml:space="preserve">wysokości </w:t>
      </w:r>
      <w:r w:rsidRPr="00436F2C">
        <w:t>70%</w:t>
      </w:r>
      <w:r w:rsidRPr="00966830">
        <w:t xml:space="preserve"> należnej odprawy</w:t>
      </w:r>
      <w:r>
        <w:t xml:space="preserve"> lub </w:t>
      </w:r>
      <w:r w:rsidRPr="00436F2C">
        <w:t>odszkodowania.</w:t>
      </w:r>
      <w:r w:rsidR="00953A55">
        <w:t>”</w:t>
      </w:r>
      <w:r>
        <w:t>,</w:t>
      </w:r>
    </w:p>
    <w:p w:rsidR="00AE1A2B" w:rsidRPr="00833284" w:rsidRDefault="00AE1A2B" w:rsidP="00953A55">
      <w:pPr>
        <w:pStyle w:val="LITlitera"/>
        <w:keepNext/>
      </w:pPr>
      <w:r>
        <w:t>b)</w:t>
      </w:r>
      <w:r>
        <w:tab/>
        <w:t>u</w:t>
      </w:r>
      <w:r w:rsidRPr="00833284">
        <w:t xml:space="preserve">st. </w:t>
      </w:r>
      <w:r w:rsidR="00953A55" w:rsidRPr="00833284">
        <w:t>3</w:t>
      </w:r>
      <w:r w:rsidR="00953A55">
        <w:t> </w:t>
      </w:r>
      <w:r w:rsidRPr="00833284">
        <w:t>otrzymuje brzmienie:</w:t>
      </w:r>
    </w:p>
    <w:p w:rsidR="00AE1A2B" w:rsidRDefault="00953A55" w:rsidP="00AE1A2B">
      <w:pPr>
        <w:pStyle w:val="ZLITUSTzmustliter"/>
      </w:pPr>
      <w:r>
        <w:t>„</w:t>
      </w:r>
      <w:r w:rsidR="00AE1A2B" w:rsidRPr="00833284">
        <w:t>3.</w:t>
      </w:r>
      <w:r>
        <w:t> </w:t>
      </w:r>
      <w:r w:rsidR="00AE1A2B" w:rsidRPr="00833284">
        <w:t>Zryczałtowany podatek,</w:t>
      </w:r>
      <w:r w:rsidRPr="00833284">
        <w:t xml:space="preserve"> o</w:t>
      </w:r>
      <w:r>
        <w:t> </w:t>
      </w:r>
      <w:r w:rsidR="00AE1A2B" w:rsidRPr="00833284">
        <w:t>którym mowa</w:t>
      </w:r>
      <w:r w:rsidRPr="00833284">
        <w:t xml:space="preserve"> w</w:t>
      </w:r>
      <w:r>
        <w:t> ust. </w:t>
      </w:r>
      <w:r w:rsidRPr="00833284">
        <w:t>1</w:t>
      </w:r>
      <w:r>
        <w:t xml:space="preserve"> pkt </w:t>
      </w:r>
      <w:r w:rsidR="00AE1A2B" w:rsidRPr="00833284">
        <w:t>2, 4–5a oraz 13–16, pobiera się bez pomniejsz</w:t>
      </w:r>
      <w:r w:rsidR="00AE1A2B" w:rsidRPr="00833284">
        <w:t>a</w:t>
      </w:r>
      <w:r w:rsidR="00AE1A2B" w:rsidRPr="00833284">
        <w:t>nia przychodu</w:t>
      </w:r>
      <w:r w:rsidRPr="00833284">
        <w:t xml:space="preserve"> o</w:t>
      </w:r>
      <w:r>
        <w:t> </w:t>
      </w:r>
      <w:r w:rsidR="00AE1A2B" w:rsidRPr="00833284">
        <w:t>koszty uzyskania.</w:t>
      </w:r>
      <w:r>
        <w:t>”</w:t>
      </w:r>
      <w:r w:rsidR="00AE1A2B">
        <w:t>;</w:t>
      </w:r>
    </w:p>
    <w:p w:rsidR="00AE1A2B" w:rsidRPr="00833284" w:rsidRDefault="00AE1A2B" w:rsidP="00953A55">
      <w:pPr>
        <w:pStyle w:val="PKTpunkt"/>
        <w:keepNext/>
      </w:pPr>
      <w:r>
        <w:t>2)</w:t>
      </w:r>
      <w:r>
        <w:tab/>
      </w:r>
      <w:r w:rsidRPr="00833284">
        <w:t>w</w:t>
      </w:r>
      <w:r w:rsidR="00953A55">
        <w:t xml:space="preserve"> art. </w:t>
      </w:r>
      <w:r w:rsidRPr="00833284">
        <w:t>4</w:t>
      </w:r>
      <w:r w:rsidR="00953A55" w:rsidRPr="00833284">
        <w:t>1</w:t>
      </w:r>
      <w:r w:rsidR="00953A55">
        <w:t xml:space="preserve"> ust. </w:t>
      </w:r>
      <w:r w:rsidR="00953A55" w:rsidRPr="00833284">
        <w:t>4</w:t>
      </w:r>
      <w:r w:rsidR="00953A55">
        <w:t> </w:t>
      </w:r>
      <w:r w:rsidRPr="00833284">
        <w:t>otrzymuje brzmienie:</w:t>
      </w:r>
    </w:p>
    <w:p w:rsidR="00AE1A2B" w:rsidRPr="00966830" w:rsidRDefault="00953A55" w:rsidP="00AE1A2B">
      <w:pPr>
        <w:pStyle w:val="ZUSTzmustartykuempunktem"/>
      </w:pPr>
      <w:r>
        <w:t>„</w:t>
      </w:r>
      <w:r w:rsidR="00AE1A2B" w:rsidRPr="00833284">
        <w:t>4.</w:t>
      </w:r>
      <w:r>
        <w:t> </w:t>
      </w:r>
      <w:r w:rsidR="00AE1A2B" w:rsidRPr="00833284">
        <w:t>Płatnicy,</w:t>
      </w:r>
      <w:r w:rsidRPr="00833284">
        <w:t xml:space="preserve"> o</w:t>
      </w:r>
      <w:r>
        <w:t> </w:t>
      </w:r>
      <w:r w:rsidR="00AE1A2B" w:rsidRPr="00833284">
        <w:t>których mowa</w:t>
      </w:r>
      <w:r w:rsidRPr="00833284">
        <w:t xml:space="preserve"> w</w:t>
      </w:r>
      <w:r>
        <w:t> ust. </w:t>
      </w:r>
      <w:r w:rsidR="00AE1A2B" w:rsidRPr="00833284">
        <w:t>1, są obowiązani pobierać zryczałtowany podatek dochodowy od dokon</w:t>
      </w:r>
      <w:r w:rsidR="00AE1A2B" w:rsidRPr="00833284">
        <w:t>y</w:t>
      </w:r>
      <w:r w:rsidR="00AE1A2B" w:rsidRPr="00833284">
        <w:t>wanych wypłat (świadczeń) lub stawianych do dyspozycji podatnika pieniędzy lub wartości pieniężnych</w:t>
      </w:r>
      <w:r w:rsidRPr="00833284">
        <w:t xml:space="preserve"> z</w:t>
      </w:r>
      <w:r>
        <w:t> </w:t>
      </w:r>
      <w:r w:rsidR="00AE1A2B" w:rsidRPr="00833284">
        <w:t>tytułów określonych</w:t>
      </w:r>
      <w:r w:rsidRPr="00833284">
        <w:t xml:space="preserve"> w</w:t>
      </w:r>
      <w:r>
        <w:t> art. </w:t>
      </w:r>
      <w:r w:rsidR="00AE1A2B" w:rsidRPr="00833284">
        <w:t>29,</w:t>
      </w:r>
      <w:r>
        <w:t xml:space="preserve"> art. </w:t>
      </w:r>
      <w:r w:rsidR="00AE1A2B" w:rsidRPr="00833284">
        <w:t>3</w:t>
      </w:r>
      <w:r w:rsidRPr="00833284">
        <w:t>0</w:t>
      </w:r>
      <w:r>
        <w:t xml:space="preserve"> ust. </w:t>
      </w:r>
      <w:r w:rsidRPr="00833284">
        <w:t>1</w:t>
      </w:r>
      <w:r>
        <w:t xml:space="preserve"> pkt </w:t>
      </w:r>
      <w:r w:rsidR="00AE1A2B" w:rsidRPr="00833284">
        <w:t>2, 4–5a</w:t>
      </w:r>
      <w:r w:rsidR="00AE1A2B" w:rsidRPr="00F22DF4">
        <w:t>,</w:t>
      </w:r>
      <w:r w:rsidR="00AE1A2B" w:rsidRPr="00833284">
        <w:rPr>
          <w:rStyle w:val="Ppogrubienie"/>
        </w:rPr>
        <w:t xml:space="preserve"> </w:t>
      </w:r>
      <w:r w:rsidR="00AE1A2B" w:rsidRPr="00833284">
        <w:t>13–1</w:t>
      </w:r>
      <w:r w:rsidRPr="00833284">
        <w:t>6</w:t>
      </w:r>
      <w:r>
        <w:t xml:space="preserve"> oraz art. </w:t>
      </w:r>
      <w:r w:rsidR="00AE1A2B" w:rsidRPr="00833284">
        <w:t>30a</w:t>
      </w:r>
      <w:r>
        <w:t xml:space="preserve"> ust. </w:t>
      </w:r>
      <w:r w:rsidR="00AE1A2B" w:rsidRPr="00833284">
        <w:t>1,</w:t>
      </w:r>
      <w:r w:rsidRPr="00833284">
        <w:t xml:space="preserve"> z</w:t>
      </w:r>
      <w:r>
        <w:t> </w:t>
      </w:r>
      <w:r w:rsidR="00AE1A2B" w:rsidRPr="00833284">
        <w:t>zastrzeżeniem</w:t>
      </w:r>
      <w:r>
        <w:t xml:space="preserve"> ust. </w:t>
      </w:r>
      <w:r w:rsidR="00AE1A2B" w:rsidRPr="00833284">
        <w:t xml:space="preserve">4d, </w:t>
      </w:r>
      <w:r w:rsidRPr="00833284">
        <w:t>5</w:t>
      </w:r>
      <w:r>
        <w:t xml:space="preserve"> oraz</w:t>
      </w:r>
      <w:r w:rsidR="00AE1A2B" w:rsidRPr="00833284">
        <w:t xml:space="preserve"> 10.</w:t>
      </w:r>
      <w:r>
        <w:t>”</w:t>
      </w:r>
      <w:r w:rsidR="00AE1A2B">
        <w:t>.</w:t>
      </w:r>
    </w:p>
    <w:p w:rsidR="00AE1A2B" w:rsidRDefault="00AE1A2B" w:rsidP="00AE1A2B">
      <w:pPr>
        <w:pStyle w:val="ARTartustawynprozporzdzenia"/>
        <w:rPr>
          <w:rStyle w:val="Ppogrubienie"/>
        </w:rPr>
      </w:pPr>
      <w:r w:rsidRPr="00953A55">
        <w:rPr>
          <w:rStyle w:val="Ppogrubienie"/>
        </w:rPr>
        <w:t>Art.</w:t>
      </w:r>
      <w:r w:rsidR="00953A55" w:rsidRPr="00953A55">
        <w:rPr>
          <w:rStyle w:val="Ppogrubienie"/>
        </w:rPr>
        <w:t> </w:t>
      </w:r>
      <w:r w:rsidRPr="00953A55">
        <w:rPr>
          <w:rStyle w:val="Ppogrubienie"/>
        </w:rPr>
        <w:t>2.</w:t>
      </w:r>
      <w:r w:rsidR="00953A55">
        <w:t> </w:t>
      </w:r>
      <w:r>
        <w:t>Przepisy ustawy zmienianej</w:t>
      </w:r>
      <w:r w:rsidR="00953A55">
        <w:t xml:space="preserve"> w art. </w:t>
      </w:r>
      <w:r>
        <w:t>1,</w:t>
      </w:r>
      <w:r w:rsidR="00953A55">
        <w:t xml:space="preserve"> w </w:t>
      </w:r>
      <w:r>
        <w:t>brzmieniu nadanym niniejszą ustawą, stosuje się do dochodów osi</w:t>
      </w:r>
      <w:r>
        <w:t>ą</w:t>
      </w:r>
      <w:r>
        <w:t xml:space="preserve">gniętych od dnia </w:t>
      </w:r>
      <w:r w:rsidR="00953A55">
        <w:t>1 </w:t>
      </w:r>
      <w:r>
        <w:t>stycznia 201</w:t>
      </w:r>
      <w:r w:rsidR="00953A55">
        <w:t>6 </w:t>
      </w:r>
      <w:r>
        <w:t>r.</w:t>
      </w:r>
    </w:p>
    <w:p w:rsidR="00AE1A2B" w:rsidRDefault="00AE1A2B" w:rsidP="00AE1A2B">
      <w:pPr>
        <w:pStyle w:val="ARTartustawynprozporzdzenia"/>
      </w:pPr>
      <w:r w:rsidRPr="00953A55">
        <w:rPr>
          <w:rStyle w:val="Ppogrubienie"/>
        </w:rPr>
        <w:t>Art. 3.</w:t>
      </w:r>
      <w:r w:rsidRPr="00966830">
        <w:t> Ustawa wchodzi</w:t>
      </w:r>
      <w:r w:rsidR="00953A55" w:rsidRPr="00966830">
        <w:t xml:space="preserve"> w</w:t>
      </w:r>
      <w:r w:rsidR="00953A55">
        <w:t> </w:t>
      </w:r>
      <w:r w:rsidRPr="00966830">
        <w:t>życie</w:t>
      </w:r>
      <w:r w:rsidR="00953A55" w:rsidRPr="00966830">
        <w:t xml:space="preserve"> z</w:t>
      </w:r>
      <w:r w:rsidR="00953A55">
        <w:t> </w:t>
      </w:r>
      <w:r w:rsidRPr="00966830">
        <w:t xml:space="preserve">dniem </w:t>
      </w:r>
      <w:r w:rsidR="00953A55" w:rsidRPr="00966830">
        <w:t>1</w:t>
      </w:r>
      <w:r w:rsidR="00953A55">
        <w:t> </w:t>
      </w:r>
      <w:r w:rsidRPr="00966830">
        <w:t>stycznia 201</w:t>
      </w:r>
      <w:r w:rsidR="00953A55" w:rsidRPr="00966830">
        <w:t>6</w:t>
      </w:r>
      <w:r w:rsidR="00953A55">
        <w:t> </w:t>
      </w:r>
      <w:r w:rsidRPr="00966830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066" w:rsidRDefault="00ED4066">
      <w:r>
        <w:separator/>
      </w:r>
    </w:p>
  </w:endnote>
  <w:endnote w:type="continuationSeparator" w:id="0">
    <w:p w:rsidR="00ED4066" w:rsidRDefault="00ED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066" w:rsidRDefault="00ED4066">
      <w:r>
        <w:separator/>
      </w:r>
    </w:p>
  </w:footnote>
  <w:footnote w:type="continuationSeparator" w:id="0">
    <w:p w:rsidR="00ED4066" w:rsidRDefault="00ED4066">
      <w:r>
        <w:separator/>
      </w:r>
    </w:p>
  </w:footnote>
  <w:footnote w:id="1">
    <w:p w:rsidR="00AE1A2B" w:rsidRPr="000451A4" w:rsidRDefault="00AE1A2B" w:rsidP="00AE1A2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953A55">
        <w:t xml:space="preserve"> w Dz. U. z </w:t>
      </w:r>
      <w:r w:rsidRPr="000451A4">
        <w:t>201</w:t>
      </w:r>
      <w:r w:rsidR="00953A55" w:rsidRPr="000451A4">
        <w:t>2</w:t>
      </w:r>
      <w:r w:rsidR="00953A55">
        <w:t> </w:t>
      </w:r>
      <w:r w:rsidRPr="000451A4">
        <w:t>r</w:t>
      </w:r>
      <w:r w:rsidRPr="00953A55">
        <w:t>.</w:t>
      </w:r>
      <w:r w:rsidR="00953A55" w:rsidRPr="00953A55">
        <w:t xml:space="preserve"> poz. </w:t>
      </w:r>
      <w:r w:rsidRPr="00953A55">
        <w:t>362, 596</w:t>
      </w:r>
      <w:r w:rsidRPr="000451A4">
        <w:rPr>
          <w:rFonts w:cs="Times New Roman"/>
        </w:rPr>
        <w:t>, 769, 1278, 1342, 1448, 152</w:t>
      </w:r>
      <w:r w:rsidR="00953A55" w:rsidRPr="000451A4">
        <w:rPr>
          <w:rFonts w:cs="Times New Roman"/>
        </w:rPr>
        <w:t>9</w:t>
      </w:r>
      <w:r w:rsidR="00953A55">
        <w:rPr>
          <w:rFonts w:cs="Times New Roman"/>
        </w:rPr>
        <w:t xml:space="preserve"> i </w:t>
      </w:r>
      <w:r w:rsidRPr="000451A4">
        <w:rPr>
          <w:rFonts w:cs="Times New Roman"/>
        </w:rPr>
        <w:t>1540,</w:t>
      </w:r>
      <w:r w:rsidR="00953A55" w:rsidRPr="000451A4">
        <w:rPr>
          <w:rFonts w:cs="Times New Roman"/>
        </w:rPr>
        <w:t xml:space="preserve"> z</w:t>
      </w:r>
      <w:r w:rsidR="00953A55">
        <w:rPr>
          <w:rFonts w:cs="Times New Roman"/>
        </w:rPr>
        <w:t> </w:t>
      </w:r>
      <w:r w:rsidRPr="005C7DF3">
        <w:t>201</w:t>
      </w:r>
      <w:r w:rsidR="00953A55" w:rsidRPr="005C7DF3">
        <w:t>3</w:t>
      </w:r>
      <w:r w:rsidR="00953A55">
        <w:t> </w:t>
      </w:r>
      <w:r w:rsidRPr="005C7DF3">
        <w:t>r.</w:t>
      </w:r>
      <w:r w:rsidR="00953A55">
        <w:rPr>
          <w:rFonts w:cs="Times New Roman"/>
        </w:rPr>
        <w:t xml:space="preserve"> poz. </w:t>
      </w:r>
      <w:r w:rsidRPr="000451A4">
        <w:rPr>
          <w:rFonts w:cs="Times New Roman"/>
        </w:rPr>
        <w:t>888, 1027, 1036, 1287, 1304, 138</w:t>
      </w:r>
      <w:r w:rsidR="00953A55" w:rsidRPr="000451A4">
        <w:rPr>
          <w:rFonts w:cs="Times New Roman"/>
        </w:rPr>
        <w:t>7</w:t>
      </w:r>
      <w:r w:rsidR="00953A55">
        <w:rPr>
          <w:rFonts w:cs="Times New Roman"/>
        </w:rPr>
        <w:t xml:space="preserve"> i </w:t>
      </w:r>
      <w:r w:rsidRPr="000451A4">
        <w:rPr>
          <w:rFonts w:cs="Times New Roman"/>
        </w:rPr>
        <w:t>1717,</w:t>
      </w:r>
      <w:r w:rsidR="00953A55" w:rsidRPr="000451A4">
        <w:rPr>
          <w:rFonts w:cs="Times New Roman"/>
        </w:rPr>
        <w:t xml:space="preserve"> z</w:t>
      </w:r>
      <w:r w:rsidR="00953A55">
        <w:rPr>
          <w:rFonts w:cs="Times New Roman"/>
        </w:rPr>
        <w:t> </w:t>
      </w:r>
      <w:r w:rsidRPr="000451A4">
        <w:t>201</w:t>
      </w:r>
      <w:r w:rsidR="00953A55" w:rsidRPr="000451A4">
        <w:t>4</w:t>
      </w:r>
      <w:r w:rsidR="00953A55">
        <w:t> </w:t>
      </w:r>
      <w:r w:rsidRPr="000451A4">
        <w:t>r.</w:t>
      </w:r>
      <w:r w:rsidR="00953A55">
        <w:rPr>
          <w:rFonts w:cs="Times New Roman"/>
        </w:rPr>
        <w:t xml:space="preserve"> poz. </w:t>
      </w:r>
      <w:r w:rsidRPr="000451A4">
        <w:rPr>
          <w:rFonts w:cs="Times New Roman"/>
        </w:rPr>
        <w:t>223, 312, 567, 598, 773, 915, 1052, 1215, 1328, 1563, 1644, 166</w:t>
      </w:r>
      <w:r w:rsidR="00953A55" w:rsidRPr="000451A4">
        <w:rPr>
          <w:rFonts w:cs="Times New Roman"/>
        </w:rPr>
        <w:t>2</w:t>
      </w:r>
      <w:r w:rsidR="00953A55">
        <w:rPr>
          <w:rFonts w:cs="Times New Roman"/>
        </w:rPr>
        <w:t xml:space="preserve"> i </w:t>
      </w:r>
      <w:r w:rsidRPr="000451A4">
        <w:rPr>
          <w:rFonts w:cs="Times New Roman"/>
        </w:rPr>
        <w:t>186</w:t>
      </w:r>
      <w:r w:rsidR="00953A55" w:rsidRPr="000451A4">
        <w:rPr>
          <w:rFonts w:cs="Times New Roman"/>
        </w:rPr>
        <w:t>3</w:t>
      </w:r>
      <w:r w:rsidR="00953A55">
        <w:rPr>
          <w:rFonts w:cs="Times New Roman"/>
        </w:rPr>
        <w:t xml:space="preserve"> oraz</w:t>
      </w:r>
      <w:r w:rsidR="00953A55" w:rsidRPr="000451A4">
        <w:rPr>
          <w:rFonts w:cs="Times New Roman"/>
        </w:rPr>
        <w:t xml:space="preserve"> z</w:t>
      </w:r>
      <w:r w:rsidR="00953A55">
        <w:rPr>
          <w:rFonts w:cs="Times New Roman"/>
        </w:rPr>
        <w:t> </w:t>
      </w:r>
      <w:r w:rsidRPr="000451A4">
        <w:t>201</w:t>
      </w:r>
      <w:r w:rsidR="00953A55" w:rsidRPr="000451A4">
        <w:t>5</w:t>
      </w:r>
      <w:r w:rsidR="00953A55">
        <w:t> </w:t>
      </w:r>
      <w:r w:rsidRPr="000451A4">
        <w:t>r.</w:t>
      </w:r>
      <w:r w:rsidR="00953A55">
        <w:t xml:space="preserve"> poz. </w:t>
      </w:r>
      <w:r w:rsidRPr="000451A4">
        <w:rPr>
          <w:rFonts w:cs="Times New Roman"/>
        </w:rPr>
        <w:t>73, 211, 251, 478, 693, 699, 860, 933, 978, 1197, 1217, 1259, 1296, 1321, 1322, 1333, 1569, 1595, 1607, 1688</w:t>
      </w:r>
      <w:r>
        <w:t>,</w:t>
      </w:r>
      <w:r w:rsidRPr="000451A4">
        <w:rPr>
          <w:rFonts w:cs="Times New Roman"/>
        </w:rPr>
        <w:t xml:space="preserve"> 1767</w:t>
      </w:r>
      <w:r>
        <w:t>, 1784, 184</w:t>
      </w:r>
      <w:r w:rsidR="00953A55">
        <w:t>4</w:t>
      </w:r>
      <w:r w:rsidR="004C1F5C">
        <w:t xml:space="preserve">, </w:t>
      </w:r>
      <w:r>
        <w:t>1893</w:t>
      </w:r>
      <w:r w:rsidR="004C1F5C">
        <w:t>, 1925 i 1932</w:t>
      </w:r>
      <w:bookmarkStart w:id="0" w:name="_GoBack"/>
      <w:bookmarkEnd w:id="0"/>
      <w:r w:rsidRPr="000451A4">
        <w:rPr>
          <w:rFonts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D4066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C1F5C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953A55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C1F5C">
          <w:t>1992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D4066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C1F5C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1F5C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5318"/>
    <w:rsid w:val="005B713E"/>
    <w:rsid w:val="005C03B6"/>
    <w:rsid w:val="005C4C90"/>
    <w:rsid w:val="005C68E1"/>
    <w:rsid w:val="005D14E5"/>
    <w:rsid w:val="005D3763"/>
    <w:rsid w:val="005D42B1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97419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3A55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1A2B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4066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E1A2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E1A2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E1A2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E1A2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E1A2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E1A2B"/>
    <w:pPr>
      <w:ind w:left="1420" w:hanging="360"/>
    </w:pPr>
  </w:style>
  <w:style w:type="character" w:styleId="Odwoanieprzypisudolnego">
    <w:name w:val="footnote reference"/>
    <w:uiPriority w:val="99"/>
    <w:rsid w:val="00AE1A2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E1A2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E1A2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E1A2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E1A2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E1A2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E1A2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E1A2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E1A2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AE1A2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E1A2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E1A2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E1A2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E1A2B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E1A2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E1A2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E1A2B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E1A2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E1A2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E1A2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E1A2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E1A2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E1A2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E1A2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E1A2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E1A2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E1A2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E1A2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E1A2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E1A2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E1A2B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E1A2B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E1A2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E1A2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E1A2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E1A2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E1A2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E1A2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E1A2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E1A2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E1A2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E1A2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E1A2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E1A2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E1A2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E1A2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E1A2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E1A2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E1A2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E1A2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E1A2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E1A2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E1A2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E1A2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E1A2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E1A2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E1A2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E1A2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E1A2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E1A2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E1A2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E1A2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E1A2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E1A2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E1A2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E1A2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E1A2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E1A2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E1A2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E1A2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E1A2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E1A2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E1A2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E1A2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E1A2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E1A2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E1A2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E1A2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E1A2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E1A2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E1A2B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E1A2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E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E1A2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E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E1A2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E1A2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E1A2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E1A2B"/>
    <w:pPr>
      <w:ind w:left="3020"/>
    </w:pPr>
  </w:style>
  <w:style w:type="paragraph" w:customStyle="1" w:styleId="ODNONIKtreodnonika">
    <w:name w:val="ODNOŚNIK – treść odnośnika"/>
    <w:uiPriority w:val="19"/>
    <w:qFormat/>
    <w:rsid w:val="00AE1A2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E1A2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E1A2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E1A2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E1A2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E1A2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E1A2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E1A2B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E1A2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E1A2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E1A2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E1A2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E1A2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E1A2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E1A2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E1A2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E1A2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E1A2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E1A2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E1A2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E1A2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AE1A2B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E1A2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E1A2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E1A2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E1A2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E1A2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E1A2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E1A2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E1A2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E1A2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E1A2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E1A2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E1A2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E1A2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E1A2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E1A2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E1A2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E1A2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E1A2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E1A2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E1A2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E1A2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E1A2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E1A2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E1A2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E1A2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E1A2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E1A2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E1A2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E1A2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E1A2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E1A2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E1A2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E1A2B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E1A2B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E1A2B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E1A2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E1A2B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E1A2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E1A2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E1A2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E1A2B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E1A2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E1A2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E1A2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E1A2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E1A2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E1A2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E1A2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E1A2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E1A2B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E1A2B"/>
  </w:style>
  <w:style w:type="paragraph" w:customStyle="1" w:styleId="TEKSTZacznikido">
    <w:name w:val="TEKST&quot;Załącznik(i) do ...&quot;"/>
    <w:uiPriority w:val="28"/>
    <w:qFormat/>
    <w:rsid w:val="00AE1A2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E1A2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E1A2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E1A2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E1A2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E1A2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E1A2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E1A2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E1A2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E1A2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E1A2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E1A2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E1A2B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E1A2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E1A2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E1A2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E1A2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E1A2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E1A2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E1A2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E1A2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E1A2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E1A2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E1A2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E1A2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E1A2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E1A2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E1A2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E1A2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E1A2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E1A2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E1A2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E1A2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E1A2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E1A2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E1A2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E1A2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E1A2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E1A2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E1A2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E1A2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E1A2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E1A2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E1A2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E1A2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E1A2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E1A2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E1A2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E1A2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E1A2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E1A2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E1A2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E1A2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E1A2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E1A2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E1A2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E1A2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E1A2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E1A2B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E1A2B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E1A2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E1A2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E1A2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E1A2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E1A2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AE1A2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E1A2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E1A2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E1A2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E1A2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E1A2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E1A2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E1A2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E1A2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E1A2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E1A2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E1A2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E1A2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E1A2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E1A2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E1A2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E1A2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E1A2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E1A2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E1A2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E1A2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E1A2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E1A2B"/>
    <w:pPr>
      <w:ind w:left="1900"/>
    </w:pPr>
  </w:style>
  <w:style w:type="paragraph" w:customStyle="1" w:styleId="Pozycjaaktu">
    <w:name w:val="Pozycja aktu"/>
    <w:basedOn w:val="PozycjaaktuTJ"/>
    <w:qFormat/>
    <w:rsid w:val="00AE1A2B"/>
    <w:pPr>
      <w:ind w:left="0"/>
    </w:pPr>
  </w:style>
  <w:style w:type="paragraph" w:customStyle="1" w:styleId="Dataogoszeniaaktu">
    <w:name w:val="Data ogłoszenia aktu"/>
    <w:basedOn w:val="DataogoszeniaaktuTJ"/>
    <w:qFormat/>
    <w:rsid w:val="00AE1A2B"/>
    <w:pPr>
      <w:ind w:left="0"/>
    </w:pPr>
  </w:style>
  <w:style w:type="paragraph" w:customStyle="1" w:styleId="Sygnatura">
    <w:name w:val="Sygnatura"/>
    <w:basedOn w:val="Nagwek"/>
    <w:semiHidden/>
    <w:qFormat/>
    <w:rsid w:val="00AE1A2B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E1A2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E1A2B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E1A2B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E1A2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E1A2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E1A2B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E1A2B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E1A2B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E1A2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E1A2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E1A2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E1A2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E1A2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E1A2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E1A2B"/>
    <w:pPr>
      <w:ind w:left="1420" w:hanging="360"/>
    </w:pPr>
  </w:style>
  <w:style w:type="character" w:styleId="Odwoanieprzypisudolnego">
    <w:name w:val="footnote reference"/>
    <w:uiPriority w:val="99"/>
    <w:rsid w:val="00AE1A2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E1A2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E1A2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E1A2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E1A2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E1A2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E1A2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E1A2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E1A2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AE1A2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E1A2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E1A2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E1A2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E1A2B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E1A2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E1A2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E1A2B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E1A2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E1A2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E1A2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E1A2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E1A2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E1A2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E1A2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E1A2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E1A2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E1A2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E1A2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E1A2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E1A2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E1A2B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E1A2B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E1A2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E1A2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E1A2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E1A2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E1A2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E1A2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E1A2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E1A2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E1A2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E1A2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E1A2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E1A2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E1A2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E1A2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E1A2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E1A2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E1A2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E1A2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E1A2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E1A2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E1A2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E1A2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E1A2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E1A2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E1A2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E1A2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E1A2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E1A2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E1A2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E1A2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E1A2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E1A2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E1A2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E1A2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E1A2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E1A2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E1A2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E1A2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E1A2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E1A2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E1A2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E1A2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E1A2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E1A2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E1A2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E1A2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E1A2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E1A2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E1A2B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E1A2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E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E1A2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E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E1A2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E1A2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E1A2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E1A2B"/>
    <w:pPr>
      <w:ind w:left="3020"/>
    </w:pPr>
  </w:style>
  <w:style w:type="paragraph" w:customStyle="1" w:styleId="ODNONIKtreodnonika">
    <w:name w:val="ODNOŚNIK – treść odnośnika"/>
    <w:uiPriority w:val="19"/>
    <w:qFormat/>
    <w:rsid w:val="00AE1A2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E1A2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E1A2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E1A2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E1A2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E1A2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E1A2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E1A2B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E1A2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E1A2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E1A2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E1A2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E1A2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E1A2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E1A2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E1A2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E1A2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E1A2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E1A2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E1A2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E1A2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AE1A2B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E1A2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E1A2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E1A2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E1A2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E1A2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E1A2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E1A2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E1A2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E1A2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E1A2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E1A2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E1A2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E1A2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E1A2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E1A2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E1A2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E1A2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E1A2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E1A2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E1A2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E1A2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E1A2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E1A2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E1A2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E1A2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E1A2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E1A2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E1A2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E1A2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E1A2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E1A2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E1A2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E1A2B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E1A2B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E1A2B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E1A2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E1A2B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E1A2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E1A2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E1A2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E1A2B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E1A2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E1A2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E1A2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E1A2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E1A2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E1A2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E1A2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E1A2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E1A2B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E1A2B"/>
  </w:style>
  <w:style w:type="paragraph" w:customStyle="1" w:styleId="TEKSTZacznikido">
    <w:name w:val="TEKST&quot;Załącznik(i) do ...&quot;"/>
    <w:uiPriority w:val="28"/>
    <w:qFormat/>
    <w:rsid w:val="00AE1A2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E1A2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E1A2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E1A2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E1A2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E1A2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E1A2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E1A2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E1A2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E1A2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E1A2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E1A2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E1A2B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E1A2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E1A2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E1A2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E1A2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E1A2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E1A2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E1A2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E1A2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E1A2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E1A2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E1A2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E1A2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E1A2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E1A2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E1A2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E1A2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E1A2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E1A2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E1A2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E1A2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E1A2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E1A2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E1A2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E1A2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E1A2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E1A2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E1A2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E1A2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E1A2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E1A2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E1A2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E1A2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E1A2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E1A2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E1A2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E1A2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E1A2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E1A2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E1A2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E1A2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E1A2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E1A2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E1A2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E1A2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E1A2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E1A2B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E1A2B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E1A2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E1A2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E1A2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E1A2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E1A2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AE1A2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E1A2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E1A2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E1A2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E1A2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E1A2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E1A2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E1A2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E1A2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E1A2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E1A2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E1A2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E1A2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E1A2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E1A2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E1A2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E1A2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E1A2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E1A2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E1A2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E1A2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E1A2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E1A2B"/>
    <w:pPr>
      <w:ind w:left="1900"/>
    </w:pPr>
  </w:style>
  <w:style w:type="paragraph" w:customStyle="1" w:styleId="Pozycjaaktu">
    <w:name w:val="Pozycja aktu"/>
    <w:basedOn w:val="PozycjaaktuTJ"/>
    <w:qFormat/>
    <w:rsid w:val="00AE1A2B"/>
    <w:pPr>
      <w:ind w:left="0"/>
    </w:pPr>
  </w:style>
  <w:style w:type="paragraph" w:customStyle="1" w:styleId="Dataogoszeniaaktu">
    <w:name w:val="Data ogłoszenia aktu"/>
    <w:basedOn w:val="DataogoszeniaaktuTJ"/>
    <w:qFormat/>
    <w:rsid w:val="00AE1A2B"/>
    <w:pPr>
      <w:ind w:left="0"/>
    </w:pPr>
  </w:style>
  <w:style w:type="paragraph" w:customStyle="1" w:styleId="Sygnatura">
    <w:name w:val="Sygnatura"/>
    <w:basedOn w:val="Nagwek"/>
    <w:semiHidden/>
    <w:qFormat/>
    <w:rsid w:val="00AE1A2B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E1A2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E1A2B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E1A2B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E1A2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E1A2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E1A2B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E1A2B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E1A2B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E1A2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3833EA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833EA"/>
    <w:rsid w:val="0039678A"/>
    <w:rsid w:val="004657AB"/>
    <w:rsid w:val="0050306F"/>
    <w:rsid w:val="005A0264"/>
    <w:rsid w:val="007C0BE5"/>
    <w:rsid w:val="007F3897"/>
    <w:rsid w:val="00891129"/>
    <w:rsid w:val="008F6408"/>
    <w:rsid w:val="00C2430A"/>
    <w:rsid w:val="00F378BE"/>
    <w:rsid w:val="00FB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F03036-2E48-4149-9707-5D7D789F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2015-11-30T09:04:00Z</dcterms:created>
  <dcterms:modified xsi:type="dcterms:W3CDTF">2015-11-30T09:04:00Z</dcterms:modified>
  <cp:category>1992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