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sdt>
        <w:sdtPr>
          <w:alias w:val="Data ogłoszenia"/>
          <w:tag w:val="Data ogłoszenia"/>
          <w:id w:val="894626149"/>
          <w:placeholder>
            <w:docPart w:val="0385CF9E49154FA88934697C293B10F9"/>
          </w:placeholder>
          <w:date w:fullDate="2015-12-24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F85F2A">
            <w:t>24 grudnia 2015</w:t>
          </w:r>
        </w:sdtContent>
      </w:sdt>
      <w:r w:rsidR="0094511B">
        <w:t xml:space="preserve"> r.</w:t>
      </w:r>
    </w:p>
    <w:p w:rsidR="001D16F3" w:rsidRPr="001D16F3" w:rsidRDefault="001D16F3" w:rsidP="00DD45D7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F85F2A">
            <w:t>2184</w:t>
          </w:r>
        </w:sdtContent>
      </w:sdt>
    </w:p>
    <w:p w:rsidR="00651464" w:rsidRPr="00A83389" w:rsidRDefault="00651464" w:rsidP="00651464">
      <w:pPr>
        <w:pStyle w:val="OZNRODZAKTUtznustawalubrozporzdzenieiorganwydajcy"/>
      </w:pPr>
      <w:r w:rsidRPr="00A83389">
        <w:t>USTAWA</w:t>
      </w:r>
    </w:p>
    <w:p w:rsidR="00651464" w:rsidRPr="00A83389" w:rsidRDefault="00651464" w:rsidP="00651464">
      <w:pPr>
        <w:pStyle w:val="DATAAKTUdatauchwalenialubwydaniaaktu"/>
      </w:pPr>
      <w:r w:rsidRPr="00A83389">
        <w:t xml:space="preserve">z dnia </w:t>
      </w:r>
      <w:r>
        <w:t>1</w:t>
      </w:r>
      <w:r w:rsidR="00DD45D7">
        <w:t>6 </w:t>
      </w:r>
      <w:r>
        <w:t>grudnia</w:t>
      </w:r>
      <w:r w:rsidRPr="00A83389">
        <w:t xml:space="preserve"> 201</w:t>
      </w:r>
      <w:r w:rsidR="00DD45D7" w:rsidRPr="00A83389">
        <w:t>5</w:t>
      </w:r>
      <w:r w:rsidR="00DD45D7">
        <w:t> </w:t>
      </w:r>
      <w:r w:rsidRPr="00A83389">
        <w:t>r.</w:t>
      </w:r>
    </w:p>
    <w:p w:rsidR="00651464" w:rsidRPr="00A83389" w:rsidRDefault="00651464" w:rsidP="00DD45D7">
      <w:pPr>
        <w:pStyle w:val="TYTUAKTUprzedmiotregulacjiustawylubrozporzdzenia"/>
      </w:pPr>
      <w:r w:rsidRPr="00A83389">
        <w:t>o zmianie ustawy</w:t>
      </w:r>
      <w:r w:rsidR="00DD45D7" w:rsidRPr="00A83389">
        <w:t xml:space="preserve"> o</w:t>
      </w:r>
      <w:r w:rsidR="00DD45D7">
        <w:t> </w:t>
      </w:r>
      <w:r w:rsidRPr="00A83389">
        <w:t>administracji podatkowej</w:t>
      </w:r>
      <w:r>
        <w:t xml:space="preserve"> oraz ustawy</w:t>
      </w:r>
      <w:r w:rsidR="00DD45D7">
        <w:t xml:space="preserve"> </w:t>
      </w:r>
      <w:r w:rsidR="00DD45D7" w:rsidRPr="00235DEC">
        <w:t>o</w:t>
      </w:r>
      <w:r w:rsidR="00DD45D7">
        <w:t> </w:t>
      </w:r>
      <w:r w:rsidRPr="00235DEC">
        <w:t>zmianie ustawy – Ordynacja podatkowa oraz niektórych innych ustaw</w:t>
      </w:r>
    </w:p>
    <w:p w:rsidR="00651464" w:rsidRPr="00A83389" w:rsidRDefault="00651464" w:rsidP="00DD45D7">
      <w:pPr>
        <w:pStyle w:val="ARTartustawynprozporzdzenia"/>
        <w:keepNext/>
      </w:pPr>
      <w:r w:rsidRPr="00DD45D7">
        <w:rPr>
          <w:rStyle w:val="Ppogrubienie"/>
        </w:rPr>
        <w:t>Art. 1.</w:t>
      </w:r>
      <w:r w:rsidR="00DD45D7">
        <w:t> </w:t>
      </w:r>
      <w:r w:rsidR="00DD45D7" w:rsidRPr="00A83389">
        <w:t>W</w:t>
      </w:r>
      <w:r w:rsidR="00DD45D7">
        <w:t> </w:t>
      </w:r>
      <w:r w:rsidRPr="00A83389">
        <w:t>ustawie</w:t>
      </w:r>
      <w:r w:rsidR="00DD45D7" w:rsidRPr="00A83389">
        <w:t xml:space="preserve"> z</w:t>
      </w:r>
      <w:r w:rsidR="00DD45D7">
        <w:t> </w:t>
      </w:r>
      <w:r w:rsidRPr="00A83389">
        <w:t>dnia 1</w:t>
      </w:r>
      <w:r w:rsidR="00DD45D7" w:rsidRPr="00A83389">
        <w:t>0</w:t>
      </w:r>
      <w:r w:rsidR="00DD45D7">
        <w:t> </w:t>
      </w:r>
      <w:r w:rsidRPr="00A83389">
        <w:t>lipca 201</w:t>
      </w:r>
      <w:r w:rsidR="00DD45D7" w:rsidRPr="00A83389">
        <w:t>5</w:t>
      </w:r>
      <w:r w:rsidR="00DD45D7">
        <w:t> </w:t>
      </w:r>
      <w:r w:rsidRPr="00A83389">
        <w:t>r.</w:t>
      </w:r>
      <w:r w:rsidR="00DD45D7" w:rsidRPr="00A83389">
        <w:t xml:space="preserve"> o</w:t>
      </w:r>
      <w:r w:rsidR="00DD45D7">
        <w:t> </w:t>
      </w:r>
      <w:r w:rsidRPr="00A83389">
        <w:t>administracji podatkowej (</w:t>
      </w:r>
      <w:r w:rsidR="00DD45D7">
        <w:t>Dz. U. poz. </w:t>
      </w:r>
      <w:r w:rsidRPr="00A83389">
        <w:t>126</w:t>
      </w:r>
      <w:r w:rsidR="00DD45D7" w:rsidRPr="00A83389">
        <w:t>9</w:t>
      </w:r>
      <w:r w:rsidR="00DD45D7">
        <w:t xml:space="preserve"> i </w:t>
      </w:r>
      <w:r w:rsidRPr="00A83389">
        <w:t>1513) wprowadza się nast</w:t>
      </w:r>
      <w:r w:rsidRPr="00A83389">
        <w:t>ę</w:t>
      </w:r>
      <w:r w:rsidRPr="00A83389">
        <w:t>pujące zmiany:</w:t>
      </w:r>
    </w:p>
    <w:p w:rsidR="00651464" w:rsidRPr="00651464" w:rsidRDefault="00651464" w:rsidP="00DD45D7">
      <w:pPr>
        <w:pStyle w:val="PKTpunkt"/>
        <w:keepNext/>
      </w:pPr>
      <w:r>
        <w:t>1)</w:t>
      </w:r>
      <w:r>
        <w:tab/>
        <w:t>w</w:t>
      </w:r>
      <w:r w:rsidR="00DD45D7">
        <w:t xml:space="preserve"> art. 5 ust. 1 i 2 </w:t>
      </w:r>
      <w:r>
        <w:t>otrzymują brzmienie:</w:t>
      </w:r>
    </w:p>
    <w:p w:rsidR="00651464" w:rsidRDefault="00DD45D7" w:rsidP="00651464">
      <w:pPr>
        <w:pStyle w:val="ZUSTzmustartykuempunktem"/>
      </w:pPr>
      <w:r>
        <w:t>„</w:t>
      </w:r>
      <w:r w:rsidR="00651464">
        <w:t>1.</w:t>
      </w:r>
      <w:r>
        <w:t> </w:t>
      </w:r>
      <w:r w:rsidR="00651464">
        <w:t>Naczelnik urzędu skarbowego może powierzyć prowadzenie,</w:t>
      </w:r>
      <w:r>
        <w:t xml:space="preserve"> w </w:t>
      </w:r>
      <w:r w:rsidR="00651464">
        <w:t>jego imieniu, niektórych spraw należących do właściwości tego organu, jednostce samorządu terytorialnego lub związkowi takich jednostek, jeżeli odrębne przepisy tak stanowią.</w:t>
      </w:r>
    </w:p>
    <w:p w:rsidR="00651464" w:rsidRDefault="00651464" w:rsidP="00651464">
      <w:pPr>
        <w:pStyle w:val="ZUSTzmustartykuempunktem"/>
      </w:pPr>
      <w:r>
        <w:t>2.</w:t>
      </w:r>
      <w:r w:rsidR="00DD45D7">
        <w:t> </w:t>
      </w:r>
      <w:r>
        <w:t>Powierzenie prowadzenia spraw następuje na podstawie porozumienia naczelnika urzędu skarbowego</w:t>
      </w:r>
      <w:r w:rsidR="00DD45D7">
        <w:t xml:space="preserve"> z </w:t>
      </w:r>
      <w:r>
        <w:t>jednostką samorządu terytorialnego lub związkiem takich jednostek.</w:t>
      </w:r>
      <w:r w:rsidR="00DD45D7">
        <w:t>”</w:t>
      </w:r>
      <w:r>
        <w:t>;</w:t>
      </w:r>
    </w:p>
    <w:p w:rsidR="00651464" w:rsidRPr="00651464" w:rsidRDefault="00651464" w:rsidP="00DD45D7">
      <w:pPr>
        <w:pStyle w:val="PKTpunkt"/>
        <w:keepNext/>
      </w:pPr>
      <w:r>
        <w:t>2)</w:t>
      </w:r>
      <w:r>
        <w:tab/>
      </w:r>
      <w:r w:rsidRPr="00651464">
        <w:t>w</w:t>
      </w:r>
      <w:r w:rsidR="00DD45D7">
        <w:t xml:space="preserve"> art. </w:t>
      </w:r>
      <w:r w:rsidRPr="00651464">
        <w:t>77:</w:t>
      </w:r>
    </w:p>
    <w:p w:rsidR="00651464" w:rsidRPr="00A83389" w:rsidRDefault="00651464" w:rsidP="00DD45D7">
      <w:pPr>
        <w:pStyle w:val="LITlitera"/>
        <w:keepNext/>
      </w:pPr>
      <w:r>
        <w:t>a)</w:t>
      </w:r>
      <w:r>
        <w:tab/>
      </w:r>
      <w:r w:rsidRPr="00A83389">
        <w:t>wprowadzenie do wyliczenia otrzymuje brzmienie:</w:t>
      </w:r>
    </w:p>
    <w:p w:rsidR="00651464" w:rsidRPr="00A83389" w:rsidRDefault="00DD45D7" w:rsidP="00651464">
      <w:pPr>
        <w:pStyle w:val="ZLITFRAGzmlitfragmentunpzdanialiter"/>
      </w:pPr>
      <w:r>
        <w:t>„</w:t>
      </w:r>
      <w:r w:rsidR="00651464" w:rsidRPr="00A83389">
        <w:t>Ustawa wchodzi</w:t>
      </w:r>
      <w:r w:rsidRPr="00A83389">
        <w:t xml:space="preserve"> w</w:t>
      </w:r>
      <w:r>
        <w:t> </w:t>
      </w:r>
      <w:r w:rsidR="00651464" w:rsidRPr="00A83389">
        <w:t>życie</w:t>
      </w:r>
      <w:r w:rsidRPr="00A83389">
        <w:t xml:space="preserve"> z</w:t>
      </w:r>
      <w:r>
        <w:t> </w:t>
      </w:r>
      <w:r w:rsidR="00651464" w:rsidRPr="00A83389">
        <w:t xml:space="preserve">dniem </w:t>
      </w:r>
      <w:r w:rsidRPr="00A83389">
        <w:t>1</w:t>
      </w:r>
      <w:r>
        <w:t> </w:t>
      </w:r>
      <w:r w:rsidR="00651464" w:rsidRPr="00A83389">
        <w:t>lipca 201</w:t>
      </w:r>
      <w:r w:rsidRPr="00A83389">
        <w:t>6</w:t>
      </w:r>
      <w:r>
        <w:t> </w:t>
      </w:r>
      <w:r w:rsidR="00651464" w:rsidRPr="00A83389">
        <w:t>r.,</w:t>
      </w:r>
      <w:r w:rsidRPr="00A83389">
        <w:t xml:space="preserve"> z</w:t>
      </w:r>
      <w:r>
        <w:t> </w:t>
      </w:r>
      <w:r w:rsidR="00651464" w:rsidRPr="00A83389">
        <w:t>wyjątkiem:</w:t>
      </w:r>
      <w:r>
        <w:t>”</w:t>
      </w:r>
      <w:r w:rsidR="00651464">
        <w:t>,</w:t>
      </w:r>
    </w:p>
    <w:p w:rsidR="00651464" w:rsidRPr="00A83389" w:rsidRDefault="00651464" w:rsidP="00DD45D7">
      <w:pPr>
        <w:pStyle w:val="LITlitera"/>
        <w:keepNext/>
      </w:pPr>
      <w:r>
        <w:t>b)</w:t>
      </w:r>
      <w:r>
        <w:tab/>
      </w:r>
      <w:r w:rsidRPr="00A83389">
        <w:t>po</w:t>
      </w:r>
      <w:r w:rsidR="00DD45D7">
        <w:t xml:space="preserve"> pkt </w:t>
      </w:r>
      <w:r w:rsidR="00DD45D7" w:rsidRPr="00A83389">
        <w:t>2</w:t>
      </w:r>
      <w:r w:rsidR="00DD45D7">
        <w:t> </w:t>
      </w:r>
      <w:r w:rsidRPr="00A83389">
        <w:t>dodaje się</w:t>
      </w:r>
      <w:r w:rsidR="00DD45D7">
        <w:t xml:space="preserve"> pkt </w:t>
      </w:r>
      <w:r w:rsidRPr="00A83389">
        <w:t>2a</w:t>
      </w:r>
      <w:r w:rsidR="00DD45D7" w:rsidRPr="00A83389">
        <w:t xml:space="preserve"> w</w:t>
      </w:r>
      <w:r w:rsidR="00DD45D7">
        <w:t> </w:t>
      </w:r>
      <w:r w:rsidRPr="00A83389">
        <w:t>brzmieniu:</w:t>
      </w:r>
    </w:p>
    <w:p w:rsidR="00651464" w:rsidRPr="00A83389" w:rsidRDefault="00DD45D7" w:rsidP="00651464">
      <w:pPr>
        <w:pStyle w:val="ZLITPKTzmpktliter"/>
      </w:pPr>
      <w:r>
        <w:t>„</w:t>
      </w:r>
      <w:r w:rsidR="00651464" w:rsidRPr="00A83389">
        <w:t>2a)</w:t>
      </w:r>
      <w:r w:rsidR="00651464">
        <w:tab/>
        <w:t>art. 5,</w:t>
      </w:r>
      <w:r>
        <w:t xml:space="preserve"> art. </w:t>
      </w:r>
      <w:r w:rsidR="00651464" w:rsidRPr="00235DEC">
        <w:t>3</w:t>
      </w:r>
      <w:r w:rsidRPr="00235DEC">
        <w:t>9</w:t>
      </w:r>
      <w:r>
        <w:t xml:space="preserve"> pkt </w:t>
      </w:r>
      <w:r w:rsidR="00651464" w:rsidRPr="00235DEC">
        <w:t>2</w:t>
      </w:r>
      <w:r w:rsidR="00651464">
        <w:t>–</w:t>
      </w:r>
      <w:r w:rsidR="00651464" w:rsidRPr="00235DEC">
        <w:t>14,</w:t>
      </w:r>
      <w:r w:rsidR="00651464">
        <w:t xml:space="preserve"> </w:t>
      </w:r>
      <w:r w:rsidR="00651464" w:rsidRPr="00235DEC">
        <w:t>16,</w:t>
      </w:r>
      <w:r w:rsidR="00651464">
        <w:t xml:space="preserve"> </w:t>
      </w:r>
      <w:r w:rsidR="00651464" w:rsidRPr="00235DEC">
        <w:t>18,</w:t>
      </w:r>
      <w:r w:rsidR="00651464">
        <w:t xml:space="preserve"> </w:t>
      </w:r>
      <w:r w:rsidR="00651464" w:rsidRPr="00235DEC">
        <w:t>2</w:t>
      </w:r>
      <w:r w:rsidRPr="00235DEC">
        <w:t>2</w:t>
      </w:r>
      <w:r>
        <w:t xml:space="preserve"> i </w:t>
      </w:r>
      <w:r w:rsidR="00651464" w:rsidRPr="00235DEC">
        <w:t>23,</w:t>
      </w:r>
      <w:r>
        <w:t xml:space="preserve"> art. </w:t>
      </w:r>
      <w:r w:rsidR="00651464" w:rsidRPr="00235DEC">
        <w:t>41,</w:t>
      </w:r>
      <w:r>
        <w:t xml:space="preserve"> art. </w:t>
      </w:r>
      <w:r w:rsidR="00651464">
        <w:t>43,</w:t>
      </w:r>
      <w:r>
        <w:t xml:space="preserve"> art. </w:t>
      </w:r>
      <w:r w:rsidR="00651464" w:rsidRPr="00235DEC">
        <w:t>4</w:t>
      </w:r>
      <w:r w:rsidRPr="00235DEC">
        <w:t>5</w:t>
      </w:r>
      <w:r>
        <w:t xml:space="preserve"> pkt </w:t>
      </w:r>
      <w:r w:rsidR="00651464" w:rsidRPr="00235DEC">
        <w:t>1,</w:t>
      </w:r>
      <w:r>
        <w:t xml:space="preserve"> pkt </w:t>
      </w:r>
      <w:r w:rsidRPr="00235DEC">
        <w:t>2</w:t>
      </w:r>
      <w:r>
        <w:t xml:space="preserve"> lit. </w:t>
      </w:r>
      <w:r w:rsidRPr="00235DEC">
        <w:t>a</w:t>
      </w:r>
      <w:r>
        <w:t> </w:t>
      </w:r>
      <w:proofErr w:type="spellStart"/>
      <w:r w:rsidR="00651464" w:rsidRPr="00235DEC">
        <w:t>tiret</w:t>
      </w:r>
      <w:proofErr w:type="spellEnd"/>
      <w:r w:rsidR="00651464" w:rsidRPr="00235DEC">
        <w:t xml:space="preserve"> drugie,</w:t>
      </w:r>
      <w:r>
        <w:t xml:space="preserve"> pkt </w:t>
      </w:r>
      <w:r w:rsidR="00651464" w:rsidRPr="00235DEC">
        <w:t>4</w:t>
      </w:r>
      <w:r w:rsidR="00651464">
        <w:t>–</w:t>
      </w:r>
      <w:r w:rsidR="00651464" w:rsidRPr="00235DEC">
        <w:t>7, 10</w:t>
      </w:r>
      <w:r w:rsidR="00651464">
        <w:t>–</w:t>
      </w:r>
      <w:r w:rsidR="00651464" w:rsidRPr="00235DEC">
        <w:t>14, 1</w:t>
      </w:r>
      <w:r w:rsidRPr="00235DEC">
        <w:t>6</w:t>
      </w:r>
      <w:r>
        <w:t xml:space="preserve"> i </w:t>
      </w:r>
      <w:r w:rsidR="00651464" w:rsidRPr="00235DEC">
        <w:t>18,</w:t>
      </w:r>
      <w:r>
        <w:t xml:space="preserve"> art. </w:t>
      </w:r>
      <w:r w:rsidR="00651464" w:rsidRPr="00235DEC">
        <w:t>49</w:t>
      </w:r>
      <w:r w:rsidR="00651464">
        <w:t>–</w:t>
      </w:r>
      <w:r w:rsidR="00651464" w:rsidRPr="00235DEC">
        <w:t>51,</w:t>
      </w:r>
      <w:r>
        <w:t xml:space="preserve"> art. </w:t>
      </w:r>
      <w:r w:rsidR="00651464" w:rsidRPr="00235DEC">
        <w:t>55,</w:t>
      </w:r>
      <w:r>
        <w:t xml:space="preserve"> art. </w:t>
      </w:r>
      <w:r w:rsidR="00651464" w:rsidRPr="00235DEC">
        <w:t>68,</w:t>
      </w:r>
      <w:r>
        <w:t xml:space="preserve"> art. </w:t>
      </w:r>
      <w:r w:rsidR="00651464" w:rsidRPr="00235DEC">
        <w:t>70,</w:t>
      </w:r>
      <w:r>
        <w:t xml:space="preserve"> art. </w:t>
      </w:r>
      <w:r w:rsidR="00651464" w:rsidRPr="00235DEC">
        <w:t>72,</w:t>
      </w:r>
      <w:r>
        <w:t xml:space="preserve"> art. </w:t>
      </w:r>
      <w:r w:rsidR="00651464" w:rsidRPr="00235DEC">
        <w:t>7</w:t>
      </w:r>
      <w:r w:rsidRPr="00235DEC">
        <w:t>4</w:t>
      </w:r>
      <w:r>
        <w:t xml:space="preserve"> ust. </w:t>
      </w:r>
      <w:r w:rsidR="00651464" w:rsidRPr="00235DEC">
        <w:t>1,</w:t>
      </w:r>
      <w:r w:rsidR="00651464">
        <w:t xml:space="preserve"> </w:t>
      </w:r>
      <w:r w:rsidRPr="00235DEC">
        <w:t>2</w:t>
      </w:r>
      <w:r>
        <w:t xml:space="preserve"> i </w:t>
      </w:r>
      <w:r w:rsidRPr="00235DEC">
        <w:t>6</w:t>
      </w:r>
      <w:r>
        <w:t xml:space="preserve"> oraz art. </w:t>
      </w:r>
      <w:r w:rsidR="00651464" w:rsidRPr="00235DEC">
        <w:t>75, które wchodzą</w:t>
      </w:r>
      <w:r w:rsidRPr="00235DEC">
        <w:t xml:space="preserve"> w</w:t>
      </w:r>
      <w:r>
        <w:t> </w:t>
      </w:r>
      <w:r w:rsidR="00651464" w:rsidRPr="00235DEC">
        <w:t>życie</w:t>
      </w:r>
      <w:r w:rsidRPr="00235DEC">
        <w:t xml:space="preserve"> z</w:t>
      </w:r>
      <w:r>
        <w:t> </w:t>
      </w:r>
      <w:r w:rsidR="00651464" w:rsidRPr="00235DEC">
        <w:t xml:space="preserve">dniem </w:t>
      </w:r>
      <w:r w:rsidRPr="00235DEC">
        <w:t>1</w:t>
      </w:r>
      <w:r>
        <w:t> </w:t>
      </w:r>
      <w:r w:rsidR="00651464" w:rsidRPr="00235DEC">
        <w:t>stycznia 201</w:t>
      </w:r>
      <w:r w:rsidRPr="00235DEC">
        <w:t>6</w:t>
      </w:r>
      <w:r>
        <w:t> </w:t>
      </w:r>
      <w:r w:rsidR="00651464" w:rsidRPr="00235DEC">
        <w:t>r.</w:t>
      </w:r>
      <w:r w:rsidR="00651464" w:rsidRPr="00A83389">
        <w:t>;</w:t>
      </w:r>
      <w:r>
        <w:t>”</w:t>
      </w:r>
      <w:r w:rsidR="00651464" w:rsidRPr="00A83389">
        <w:t>.</w:t>
      </w:r>
    </w:p>
    <w:p w:rsidR="00651464" w:rsidRDefault="00651464" w:rsidP="00DD45D7">
      <w:pPr>
        <w:pStyle w:val="ARTartustawynprozporzdzenia"/>
        <w:keepNext/>
      </w:pPr>
      <w:r w:rsidRPr="00DD45D7">
        <w:rPr>
          <w:rStyle w:val="Ppogrubienie"/>
        </w:rPr>
        <w:t>Art.</w:t>
      </w:r>
      <w:r w:rsidR="00DD45D7">
        <w:rPr>
          <w:rStyle w:val="Ppogrubienie"/>
        </w:rPr>
        <w:t> </w:t>
      </w:r>
      <w:r w:rsidRPr="00DD45D7">
        <w:rPr>
          <w:rStyle w:val="Ppogrubienie"/>
        </w:rPr>
        <w:t>2.</w:t>
      </w:r>
      <w:r w:rsidR="00DD45D7" w:rsidRPr="00235DEC">
        <w:t xml:space="preserve"> W</w:t>
      </w:r>
      <w:r w:rsidR="00DD45D7">
        <w:t> </w:t>
      </w:r>
      <w:r w:rsidRPr="00235DEC">
        <w:t>ustawie</w:t>
      </w:r>
      <w:r w:rsidR="00DD45D7" w:rsidRPr="00235DEC">
        <w:t xml:space="preserve"> z</w:t>
      </w:r>
      <w:r w:rsidR="00DD45D7">
        <w:t> </w:t>
      </w:r>
      <w:r w:rsidRPr="00235DEC">
        <w:t>dnia 1</w:t>
      </w:r>
      <w:r w:rsidR="00DD45D7" w:rsidRPr="00235DEC">
        <w:t>0</w:t>
      </w:r>
      <w:r w:rsidR="00DD45D7">
        <w:t> </w:t>
      </w:r>
      <w:r w:rsidRPr="00235DEC">
        <w:t>września 201</w:t>
      </w:r>
      <w:r w:rsidR="00DD45D7" w:rsidRPr="00235DEC">
        <w:t>5</w:t>
      </w:r>
      <w:r w:rsidR="00DD45D7">
        <w:t> </w:t>
      </w:r>
      <w:r w:rsidRPr="00235DEC">
        <w:t>r.</w:t>
      </w:r>
      <w:r w:rsidR="00DD45D7" w:rsidRPr="00235DEC">
        <w:t xml:space="preserve"> o</w:t>
      </w:r>
      <w:r w:rsidR="00DD45D7">
        <w:t> </w:t>
      </w:r>
      <w:r w:rsidRPr="00235DEC">
        <w:t>zmianie ustawy – Ordynacja podatkowa oraz niektórych innych ustaw (</w:t>
      </w:r>
      <w:r w:rsidR="00DD45D7">
        <w:t>Dz. U. poz. </w:t>
      </w:r>
      <w:r w:rsidRPr="00235DEC">
        <w:t>1649</w:t>
      </w:r>
      <w:r w:rsidR="0016243A">
        <w:t xml:space="preserve"> i </w:t>
      </w:r>
      <w:r w:rsidR="00F85F2A">
        <w:t>2183</w:t>
      </w:r>
      <w:bookmarkStart w:id="0" w:name="_GoBack"/>
      <w:bookmarkEnd w:id="0"/>
      <w:r w:rsidRPr="00235DEC">
        <w:t>)</w:t>
      </w:r>
      <w:r w:rsidR="00DD45D7">
        <w:t xml:space="preserve"> w art. </w:t>
      </w:r>
      <w:r>
        <w:t>1:</w:t>
      </w:r>
    </w:p>
    <w:p w:rsidR="00651464" w:rsidRPr="00235DEC" w:rsidRDefault="00651464" w:rsidP="00DD45D7">
      <w:pPr>
        <w:pStyle w:val="PKTpunkt"/>
        <w:keepNext/>
      </w:pPr>
      <w:r>
        <w:t>1)</w:t>
      </w:r>
      <w:r>
        <w:tab/>
      </w:r>
      <w:r w:rsidRPr="00235DEC">
        <w:t>w</w:t>
      </w:r>
      <w:r w:rsidR="00DD45D7">
        <w:t xml:space="preserve"> pkt </w:t>
      </w:r>
      <w:r w:rsidR="00DD45D7" w:rsidRPr="00235DEC">
        <w:t>6</w:t>
      </w:r>
      <w:r w:rsidR="00DD45D7">
        <w:t xml:space="preserve"> lit. </w:t>
      </w:r>
      <w:r w:rsidRPr="00235DEC">
        <w:t>c otrzymuje brzmienie:</w:t>
      </w:r>
    </w:p>
    <w:p w:rsidR="00651464" w:rsidRPr="00235DEC" w:rsidRDefault="00DD45D7" w:rsidP="00DD45D7">
      <w:pPr>
        <w:pStyle w:val="ZLITzmlitartykuempunktem"/>
        <w:keepNext/>
      </w:pPr>
      <w:r>
        <w:t>„</w:t>
      </w:r>
      <w:r w:rsidR="00651464" w:rsidRPr="00235DEC">
        <w:t>c)</w:t>
      </w:r>
      <w:r w:rsidR="00651464">
        <w:tab/>
      </w:r>
      <w:r w:rsidR="00651464" w:rsidRPr="00235DEC">
        <w:t>po</w:t>
      </w:r>
      <w:r>
        <w:t xml:space="preserve"> § </w:t>
      </w:r>
      <w:r w:rsidRPr="00235DEC">
        <w:t>6</w:t>
      </w:r>
      <w:r>
        <w:t> </w:t>
      </w:r>
      <w:r w:rsidR="00651464" w:rsidRPr="00235DEC">
        <w:t>dodaje się</w:t>
      </w:r>
      <w:r>
        <w:t xml:space="preserve"> § </w:t>
      </w:r>
      <w:r w:rsidR="00651464" w:rsidRPr="00235DEC">
        <w:t>6a</w:t>
      </w:r>
      <w:r w:rsidRPr="00235DEC">
        <w:t xml:space="preserve"> w</w:t>
      </w:r>
      <w:r>
        <w:t> </w:t>
      </w:r>
      <w:r w:rsidR="00651464" w:rsidRPr="00235DEC">
        <w:t>brzmieniu:</w:t>
      </w:r>
    </w:p>
    <w:p w:rsidR="00651464" w:rsidRPr="00235DEC" w:rsidRDefault="00DD45D7" w:rsidP="00DD45D7">
      <w:pPr>
        <w:pStyle w:val="ZZUSTzmianazmust"/>
        <w:keepNext/>
        <w:ind w:left="840"/>
      </w:pPr>
      <w:r>
        <w:t>„</w:t>
      </w:r>
      <w:r w:rsidR="00651464" w:rsidRPr="00235DEC">
        <w:t>§ 6a. Minister właściwy do spraw finansów publicznych, uwzględniając konieczność zapewnienia jedn</w:t>
      </w:r>
      <w:r w:rsidR="00651464" w:rsidRPr="00235DEC">
        <w:t>o</w:t>
      </w:r>
      <w:r w:rsidR="00651464" w:rsidRPr="00235DEC">
        <w:t>litości</w:t>
      </w:r>
      <w:r w:rsidRPr="00235DEC">
        <w:t xml:space="preserve"> i</w:t>
      </w:r>
      <w:r>
        <w:t> </w:t>
      </w:r>
      <w:r w:rsidR="00651464" w:rsidRPr="00235DEC">
        <w:t>prawidłowości interpretacji indywidualnych oraz</w:t>
      </w:r>
      <w:r w:rsidRPr="00235DEC">
        <w:t xml:space="preserve"> w</w:t>
      </w:r>
      <w:r>
        <w:t> </w:t>
      </w:r>
      <w:r w:rsidR="00651464" w:rsidRPr="00235DEC">
        <w:t>celu usprawnienia postępowania</w:t>
      </w:r>
      <w:r w:rsidRPr="00235DEC">
        <w:t xml:space="preserve"> w</w:t>
      </w:r>
      <w:r>
        <w:t> </w:t>
      </w:r>
      <w:r w:rsidR="00651464" w:rsidRPr="00235DEC">
        <w:t>sprawach dot</w:t>
      </w:r>
      <w:r w:rsidR="00651464" w:rsidRPr="00235DEC">
        <w:t>y</w:t>
      </w:r>
      <w:r w:rsidR="00651464" w:rsidRPr="00235DEC">
        <w:t>czących interpretacji indywidualnych</w:t>
      </w:r>
      <w:r w:rsidRPr="00235DEC">
        <w:t xml:space="preserve"> i</w:t>
      </w:r>
      <w:r>
        <w:t> </w:t>
      </w:r>
      <w:r w:rsidR="00651464" w:rsidRPr="00235DEC">
        <w:t>ich zmiany, może,</w:t>
      </w:r>
      <w:r w:rsidRPr="00235DEC">
        <w:t xml:space="preserve"> w</w:t>
      </w:r>
      <w:r>
        <w:t> </w:t>
      </w:r>
      <w:r w:rsidR="00651464" w:rsidRPr="00235DEC">
        <w:t>drodze rozporządzenia, upoważnić podległe organy do:</w:t>
      </w:r>
    </w:p>
    <w:p w:rsidR="00651464" w:rsidRPr="00235DEC" w:rsidRDefault="00651464" w:rsidP="00DD45D7">
      <w:pPr>
        <w:pStyle w:val="ZZPKTzmianazmpkt"/>
        <w:ind w:left="1320"/>
      </w:pPr>
      <w:r>
        <w:t>1)</w:t>
      </w:r>
      <w:r>
        <w:tab/>
      </w:r>
      <w:r w:rsidRPr="00235DEC">
        <w:t>zmiany interpretacji indywidualnych na etapie rozpatrywania wezwania do usunięcia naruszenia prawa,</w:t>
      </w:r>
    </w:p>
    <w:p w:rsidR="00651464" w:rsidRPr="00235DEC" w:rsidRDefault="00651464" w:rsidP="00DD45D7">
      <w:pPr>
        <w:pStyle w:val="ZZPKTzmianazmpkt"/>
        <w:ind w:left="1320"/>
      </w:pPr>
      <w:r>
        <w:t>2)</w:t>
      </w:r>
      <w:r>
        <w:tab/>
      </w:r>
      <w:r w:rsidRPr="00235DEC">
        <w:t>stwierdzania wygaśnięcia interpretacji indywidualnych na podstawie</w:t>
      </w:r>
      <w:r w:rsidR="00DD45D7">
        <w:t xml:space="preserve"> art. </w:t>
      </w:r>
      <w:r w:rsidRPr="00235DEC">
        <w:t>14e</w:t>
      </w:r>
      <w:r w:rsidR="00DD45D7">
        <w:t xml:space="preserve"> § </w:t>
      </w:r>
      <w:r w:rsidR="00DD45D7" w:rsidRPr="00235DEC">
        <w:t>1</w:t>
      </w:r>
      <w:r w:rsidR="00DD45D7">
        <w:t xml:space="preserve"> pkt </w:t>
      </w:r>
      <w:r w:rsidRPr="00235DEC">
        <w:t>3,</w:t>
      </w:r>
    </w:p>
    <w:p w:rsidR="00651464" w:rsidRPr="00235DEC" w:rsidRDefault="00651464" w:rsidP="00DD45D7">
      <w:pPr>
        <w:pStyle w:val="ZZPKTzmianazmpkt"/>
        <w:ind w:left="1320"/>
      </w:pPr>
      <w:r>
        <w:t>3)</w:t>
      </w:r>
      <w:r>
        <w:tab/>
      </w:r>
      <w:r w:rsidRPr="00235DEC">
        <w:t>uchylania interpretacji indywidualnych</w:t>
      </w:r>
      <w:r w:rsidR="00DD45D7" w:rsidRPr="00235DEC">
        <w:t xml:space="preserve"> i</w:t>
      </w:r>
      <w:r w:rsidR="00DD45D7">
        <w:t> </w:t>
      </w:r>
      <w:r w:rsidRPr="00235DEC">
        <w:t>wydawania postanowień,</w:t>
      </w:r>
      <w:r w:rsidR="00DD45D7" w:rsidRPr="00235DEC">
        <w:t xml:space="preserve"> o</w:t>
      </w:r>
      <w:r w:rsidR="00DD45D7">
        <w:t> </w:t>
      </w:r>
      <w:r w:rsidRPr="00235DEC">
        <w:t>których mowa</w:t>
      </w:r>
      <w:r w:rsidR="00DD45D7" w:rsidRPr="00235DEC">
        <w:t xml:space="preserve"> w</w:t>
      </w:r>
      <w:r w:rsidR="00DD45D7">
        <w:t> § </w:t>
      </w:r>
      <w:r w:rsidRPr="00235DEC">
        <w:t>5a, na podstawie</w:t>
      </w:r>
      <w:r w:rsidR="00DD45D7">
        <w:t xml:space="preserve"> art. </w:t>
      </w:r>
      <w:r w:rsidRPr="00235DEC">
        <w:t>14e</w:t>
      </w:r>
      <w:r w:rsidR="00DD45D7">
        <w:t xml:space="preserve"> § </w:t>
      </w:r>
      <w:r w:rsidR="00DD45D7" w:rsidRPr="00235DEC">
        <w:t>1</w:t>
      </w:r>
      <w:r w:rsidR="00DD45D7">
        <w:t xml:space="preserve"> pkt </w:t>
      </w:r>
      <w:r w:rsidRPr="00235DEC">
        <w:t>4,</w:t>
      </w:r>
    </w:p>
    <w:p w:rsidR="00651464" w:rsidRPr="00235DEC" w:rsidRDefault="00651464" w:rsidP="00DD45D7">
      <w:pPr>
        <w:pStyle w:val="ZZPKTzmianazmpkt"/>
        <w:ind w:left="1320"/>
      </w:pPr>
      <w:r>
        <w:t>4)</w:t>
      </w:r>
      <w:r>
        <w:tab/>
      </w:r>
      <w:r w:rsidRPr="00235DEC">
        <w:t>wydawania postanowień,</w:t>
      </w:r>
      <w:r w:rsidR="00DD45D7" w:rsidRPr="00235DEC">
        <w:t xml:space="preserve"> o</w:t>
      </w:r>
      <w:r w:rsidR="00DD45D7">
        <w:t> </w:t>
      </w:r>
      <w:r w:rsidRPr="00235DEC">
        <w:t>których mowa</w:t>
      </w:r>
      <w:r w:rsidR="00DD45D7" w:rsidRPr="00235DEC">
        <w:t xml:space="preserve"> w</w:t>
      </w:r>
      <w:r w:rsidR="00DD45D7">
        <w:t> § </w:t>
      </w:r>
      <w:r w:rsidRPr="00235DEC">
        <w:t>5a, oraz ich zmiany na podstawie</w:t>
      </w:r>
      <w:r w:rsidR="00DD45D7">
        <w:t xml:space="preserve"> art. </w:t>
      </w:r>
      <w:r w:rsidRPr="00235DEC">
        <w:t>14e</w:t>
      </w:r>
      <w:r w:rsidR="00DD45D7">
        <w:t xml:space="preserve"> § </w:t>
      </w:r>
      <w:r w:rsidR="00DD45D7" w:rsidRPr="00235DEC">
        <w:t>1</w:t>
      </w:r>
      <w:r w:rsidR="00DD45D7">
        <w:t xml:space="preserve"> pkt </w:t>
      </w:r>
      <w:r w:rsidRPr="00235DEC">
        <w:t>5,</w:t>
      </w:r>
    </w:p>
    <w:p w:rsidR="00651464" w:rsidRPr="00235DEC" w:rsidRDefault="00651464" w:rsidP="00DD45D7">
      <w:pPr>
        <w:pStyle w:val="ZZPKTzmianazmpkt"/>
        <w:keepNext/>
        <w:ind w:left="1320"/>
      </w:pPr>
      <w:r>
        <w:t>5)</w:t>
      </w:r>
      <w:r>
        <w:tab/>
      </w:r>
      <w:r w:rsidRPr="00235DEC">
        <w:t>uchylania postanowień,</w:t>
      </w:r>
      <w:r w:rsidR="00DD45D7" w:rsidRPr="00235DEC">
        <w:t xml:space="preserve"> o</w:t>
      </w:r>
      <w:r w:rsidR="00DD45D7">
        <w:t> </w:t>
      </w:r>
      <w:r w:rsidRPr="00235DEC">
        <w:t>których mowa</w:t>
      </w:r>
      <w:r w:rsidR="00DD45D7" w:rsidRPr="00235DEC">
        <w:t xml:space="preserve"> w</w:t>
      </w:r>
      <w:r w:rsidR="00DD45D7">
        <w:t> § </w:t>
      </w:r>
      <w:r w:rsidRPr="00235DEC">
        <w:t>5a, na podstawie</w:t>
      </w:r>
      <w:r w:rsidR="00DD45D7">
        <w:t xml:space="preserve"> art. </w:t>
      </w:r>
      <w:r w:rsidRPr="00235DEC">
        <w:t>14e</w:t>
      </w:r>
      <w:r w:rsidR="00DD45D7">
        <w:t xml:space="preserve"> § </w:t>
      </w:r>
      <w:r w:rsidR="00DD45D7" w:rsidRPr="00235DEC">
        <w:t>1</w:t>
      </w:r>
      <w:r w:rsidR="00DD45D7">
        <w:t xml:space="preserve"> pkt </w:t>
      </w:r>
      <w:r w:rsidRPr="00235DEC">
        <w:t>6</w:t>
      </w:r>
    </w:p>
    <w:p w:rsidR="00651464" w:rsidRDefault="00651464" w:rsidP="00DD45D7">
      <w:pPr>
        <w:pStyle w:val="ZZCZWSPPKTzmianazmczciwsppkt"/>
        <w:ind w:left="840"/>
      </w:pPr>
      <w:r w:rsidRPr="00235DEC">
        <w:t>–</w:t>
      </w:r>
      <w:r w:rsidR="00DD45D7">
        <w:t> </w:t>
      </w:r>
      <w:r w:rsidR="00DD45D7" w:rsidRPr="00235DEC">
        <w:t>w</w:t>
      </w:r>
      <w:r w:rsidR="00DD45D7">
        <w:t> </w:t>
      </w:r>
      <w:r w:rsidRPr="00235DEC">
        <w:t>jego imieniu</w:t>
      </w:r>
      <w:r w:rsidR="00DD45D7" w:rsidRPr="00235DEC">
        <w:t xml:space="preserve"> i</w:t>
      </w:r>
      <w:r w:rsidR="00DD45D7">
        <w:t> </w:t>
      </w:r>
      <w:r w:rsidR="00DD45D7" w:rsidRPr="00235DEC">
        <w:t>w</w:t>
      </w:r>
      <w:r w:rsidR="00DD45D7">
        <w:t> </w:t>
      </w:r>
      <w:r w:rsidRPr="00235DEC">
        <w:t>ustalonym zakresie, określając jednocześnie właściwość rzeczową</w:t>
      </w:r>
      <w:r w:rsidR="00DD45D7" w:rsidRPr="00235DEC">
        <w:t xml:space="preserve"> i</w:t>
      </w:r>
      <w:r w:rsidR="00DD45D7">
        <w:t> </w:t>
      </w:r>
      <w:r w:rsidRPr="00235DEC">
        <w:t>miejscową upowa</w:t>
      </w:r>
      <w:r w:rsidRPr="00235DEC">
        <w:t>ż</w:t>
      </w:r>
      <w:r w:rsidRPr="00235DEC">
        <w:t>nionych organów.</w:t>
      </w:r>
      <w:r w:rsidR="00DD45D7">
        <w:t>”</w:t>
      </w:r>
      <w:r>
        <w:t>,</w:t>
      </w:r>
      <w:r w:rsidR="00DD45D7">
        <w:t>”</w:t>
      </w:r>
      <w:r>
        <w:t>;</w:t>
      </w:r>
    </w:p>
    <w:p w:rsidR="00651464" w:rsidRPr="00235DEC" w:rsidRDefault="00651464" w:rsidP="00DD45D7">
      <w:pPr>
        <w:pStyle w:val="PKTpunkt"/>
        <w:keepNext/>
      </w:pPr>
      <w:r>
        <w:lastRenderedPageBreak/>
        <w:t>2)</w:t>
      </w:r>
      <w:r>
        <w:tab/>
      </w:r>
      <w:r w:rsidRPr="00235DEC">
        <w:t>w</w:t>
      </w:r>
      <w:r w:rsidR="00DD45D7">
        <w:t xml:space="preserve"> pkt </w:t>
      </w:r>
      <w:r w:rsidRPr="00235DEC">
        <w:t>17</w:t>
      </w:r>
      <w:r w:rsidR="00DD45D7" w:rsidRPr="00235DEC">
        <w:t>5</w:t>
      </w:r>
      <w:r w:rsidR="00DD45D7">
        <w:t> </w:t>
      </w:r>
      <w:r w:rsidRPr="00235DEC">
        <w:t>wprowadzenie do wyliczenia otrzymuje brzmienie:</w:t>
      </w:r>
    </w:p>
    <w:p w:rsidR="00651464" w:rsidRPr="00235DEC" w:rsidRDefault="00DD45D7" w:rsidP="00651464">
      <w:pPr>
        <w:pStyle w:val="ZFRAGzmfragmentunpzdaniaartykuempunktem"/>
      </w:pPr>
      <w:r>
        <w:t>„</w:t>
      </w:r>
      <w:r w:rsidR="00651464" w:rsidRPr="00235DEC">
        <w:t>w</w:t>
      </w:r>
      <w:r>
        <w:t xml:space="preserve"> art. </w:t>
      </w:r>
      <w:r w:rsidR="00651464" w:rsidRPr="00235DEC">
        <w:t>306h dodaje się</w:t>
      </w:r>
      <w:r>
        <w:t xml:space="preserve"> § </w:t>
      </w:r>
      <w:r w:rsidR="00651464" w:rsidRPr="00235DEC">
        <w:t>3</w:t>
      </w:r>
      <w:r w:rsidR="00651464">
        <w:t>–</w:t>
      </w:r>
      <w:r w:rsidRPr="00235DEC">
        <w:t>5</w:t>
      </w:r>
      <w:r>
        <w:t xml:space="preserve"> w </w:t>
      </w:r>
      <w:r w:rsidR="00651464" w:rsidRPr="00235DEC">
        <w:t>brzmieniu:</w:t>
      </w:r>
      <w:r>
        <w:t>”</w:t>
      </w:r>
      <w:r w:rsidR="00651464">
        <w:t>.</w:t>
      </w:r>
    </w:p>
    <w:p w:rsidR="00651464" w:rsidRPr="00A83389" w:rsidRDefault="00651464" w:rsidP="00651464">
      <w:pPr>
        <w:pStyle w:val="ARTartustawynprozporzdzenia"/>
      </w:pPr>
      <w:r w:rsidRPr="00DD45D7">
        <w:rPr>
          <w:rStyle w:val="Ppogrubienie"/>
        </w:rPr>
        <w:t>Art. 3.</w:t>
      </w:r>
      <w:r>
        <w:t> </w:t>
      </w:r>
      <w:r w:rsidRPr="00235DEC">
        <w:t>Ustawa wchodzi</w:t>
      </w:r>
      <w:r w:rsidR="00DD45D7" w:rsidRPr="00235DEC">
        <w:t xml:space="preserve"> w</w:t>
      </w:r>
      <w:r w:rsidR="00DD45D7">
        <w:t> </w:t>
      </w:r>
      <w:r w:rsidRPr="00235DEC">
        <w:t>życie</w:t>
      </w:r>
      <w:r w:rsidR="00DD45D7" w:rsidRPr="00235DEC">
        <w:t xml:space="preserve"> z</w:t>
      </w:r>
      <w:r w:rsidR="00DD45D7">
        <w:t> </w:t>
      </w:r>
      <w:r w:rsidRPr="00235DEC">
        <w:t>dniem następującym po dniu ogłoszenia</w:t>
      </w:r>
      <w:r w:rsidRPr="00A83389">
        <w:t>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CF6" w:rsidRDefault="00810CF6">
      <w:r>
        <w:separator/>
      </w:r>
    </w:p>
  </w:endnote>
  <w:endnote w:type="continuationSeparator" w:id="0">
    <w:p w:rsidR="00810CF6" w:rsidRDefault="00810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CF6" w:rsidRDefault="00810CF6">
      <w:r>
        <w:separator/>
      </w:r>
    </w:p>
  </w:footnote>
  <w:footnote w:type="continuationSeparator" w:id="0">
    <w:p w:rsidR="00810CF6" w:rsidRDefault="00810CF6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810CF6" w:rsidP="00B0762C">
    <w:pPr>
      <w:pStyle w:val="Sygnatura"/>
    </w:pPr>
    <w:sdt>
      <w:sdtPr>
        <w:alias w:val="Słowa kluczowe"/>
        <w:tag w:val=""/>
        <w:id w:val="184758473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F85F2A">
          <w:t xml:space="preserve">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F85F2A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F85F2A">
          <w:t>2184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810CF6" w:rsidP="009D0C50">
    <w:pPr>
      <w:pStyle w:val="Sygnatura"/>
    </w:pPr>
    <w:sdt>
      <w:sdtPr>
        <w:alias w:val="Słowa kluczowe"/>
        <w:tag w:val=""/>
        <w:id w:val="-130199219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F85F2A">
          <w:t xml:space="preserve">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243A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1EC3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479C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1464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0CF6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0B09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3E7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D45D7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5F2A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651464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651464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51464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51464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51464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651464"/>
    <w:pPr>
      <w:ind w:left="1420" w:hanging="360"/>
    </w:pPr>
  </w:style>
  <w:style w:type="character" w:styleId="Odwoanieprzypisudolnego">
    <w:name w:val="footnote reference"/>
    <w:uiPriority w:val="99"/>
    <w:semiHidden/>
    <w:rsid w:val="0065146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51464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651464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651464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51464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51464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51464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51464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651464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651464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51464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51464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51464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51464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51464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51464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51464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51464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651464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51464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651464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51464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651464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51464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51464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51464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51464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51464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51464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51464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51464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51464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51464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51464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651464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651464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51464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51464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651464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51464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51464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51464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51464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51464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51464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51464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51464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51464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51464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51464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651464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51464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51464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51464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51464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51464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51464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51464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51464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651464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51464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51464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651464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51464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51464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51464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51464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51464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51464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51464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51464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51464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51464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51464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51464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51464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51464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51464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51464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51464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5146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651464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6514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51464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514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51464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651464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51464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51464"/>
    <w:pPr>
      <w:ind w:left="3020"/>
    </w:pPr>
  </w:style>
  <w:style w:type="paragraph" w:customStyle="1" w:styleId="ODNONIKtreodnonika">
    <w:name w:val="ODNOŚNIK – treść odnośnika"/>
    <w:uiPriority w:val="19"/>
    <w:qFormat/>
    <w:rsid w:val="0065146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51464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51464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51464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51464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51464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51464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51464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51464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51464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51464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51464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51464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51464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51464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51464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51464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51464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51464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51464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51464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651464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51464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51464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51464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51464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51464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51464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51464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51464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51464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51464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51464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51464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51464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51464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51464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51464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51464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51464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51464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51464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51464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51464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51464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51464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51464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51464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51464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51464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51464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51464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51464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51464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51464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651464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651464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651464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651464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651464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651464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651464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651464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651464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51464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51464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51464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51464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51464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51464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51464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51464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51464"/>
  </w:style>
  <w:style w:type="paragraph" w:customStyle="1" w:styleId="TEKSTZacznikido">
    <w:name w:val="TEKST&quot;Załącznik(i) do ...&quot;"/>
    <w:uiPriority w:val="28"/>
    <w:qFormat/>
    <w:rsid w:val="00651464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51464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51464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651464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651464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51464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51464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5146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65146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5146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5146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51464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51464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51464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51464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51464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51464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51464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51464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51464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651464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51464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51464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51464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51464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51464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51464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51464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51464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51464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51464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51464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51464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51464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51464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51464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51464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51464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51464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51464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51464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51464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51464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51464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51464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651464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65146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65146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65146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651464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651464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65146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65146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51464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51464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51464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651464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651464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651464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651464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651464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651464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651464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651464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651464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651464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651464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651464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651464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651464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651464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651464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651464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651464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651464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651464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651464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651464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651464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651464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651464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651464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651464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651464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651464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651464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651464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651464"/>
    <w:pPr>
      <w:ind w:left="1900"/>
    </w:pPr>
  </w:style>
  <w:style w:type="paragraph" w:customStyle="1" w:styleId="Pozycjaaktu">
    <w:name w:val="Pozycja aktu"/>
    <w:basedOn w:val="PozycjaaktuTJ"/>
    <w:qFormat/>
    <w:rsid w:val="00651464"/>
    <w:pPr>
      <w:ind w:left="0"/>
    </w:pPr>
  </w:style>
  <w:style w:type="paragraph" w:customStyle="1" w:styleId="Dataogoszeniaaktu">
    <w:name w:val="Data ogłoszenia aktu"/>
    <w:basedOn w:val="DataogoszeniaaktuTJ"/>
    <w:qFormat/>
    <w:rsid w:val="00651464"/>
    <w:pPr>
      <w:ind w:left="0"/>
    </w:pPr>
  </w:style>
  <w:style w:type="paragraph" w:customStyle="1" w:styleId="Sygnatura">
    <w:name w:val="Sygnatura"/>
    <w:basedOn w:val="Nagwek"/>
    <w:semiHidden/>
    <w:qFormat/>
    <w:rsid w:val="00651464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651464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651464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651464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651464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651464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651464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651464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651464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651464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651464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651464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51464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51464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51464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651464"/>
    <w:pPr>
      <w:ind w:left="1420" w:hanging="360"/>
    </w:pPr>
  </w:style>
  <w:style w:type="character" w:styleId="Odwoanieprzypisudolnego">
    <w:name w:val="footnote reference"/>
    <w:uiPriority w:val="99"/>
    <w:semiHidden/>
    <w:rsid w:val="0065146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51464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651464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651464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51464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51464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51464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51464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651464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651464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51464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51464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51464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51464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51464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51464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51464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51464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651464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51464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651464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51464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651464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51464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51464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51464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51464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51464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51464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51464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51464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51464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51464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51464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651464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651464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51464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51464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651464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51464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51464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51464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51464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51464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51464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51464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51464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51464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51464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51464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651464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51464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51464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51464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51464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51464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51464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51464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51464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651464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51464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51464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651464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51464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51464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51464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51464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51464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51464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51464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51464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51464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51464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51464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51464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51464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51464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51464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51464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51464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5146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651464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6514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51464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514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51464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651464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51464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51464"/>
    <w:pPr>
      <w:ind w:left="3020"/>
    </w:pPr>
  </w:style>
  <w:style w:type="paragraph" w:customStyle="1" w:styleId="ODNONIKtreodnonika">
    <w:name w:val="ODNOŚNIK – treść odnośnika"/>
    <w:uiPriority w:val="19"/>
    <w:qFormat/>
    <w:rsid w:val="0065146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51464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51464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51464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51464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51464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51464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51464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51464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51464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51464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51464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51464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51464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51464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51464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51464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51464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51464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51464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51464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651464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51464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51464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51464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51464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51464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51464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51464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51464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51464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51464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51464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51464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51464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51464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51464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51464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51464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51464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51464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51464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51464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51464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51464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51464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51464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51464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51464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51464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51464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51464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51464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51464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51464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651464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651464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651464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651464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651464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651464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651464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651464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651464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51464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51464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51464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51464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51464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51464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51464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51464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51464"/>
  </w:style>
  <w:style w:type="paragraph" w:customStyle="1" w:styleId="TEKSTZacznikido">
    <w:name w:val="TEKST&quot;Załącznik(i) do ...&quot;"/>
    <w:uiPriority w:val="28"/>
    <w:qFormat/>
    <w:rsid w:val="00651464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51464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51464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651464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651464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51464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51464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5146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65146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5146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5146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51464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51464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51464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51464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51464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51464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51464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51464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51464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651464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51464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51464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51464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51464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51464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51464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51464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51464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51464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51464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51464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51464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51464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51464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51464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51464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51464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51464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51464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51464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51464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51464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51464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51464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651464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65146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65146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65146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651464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651464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65146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65146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51464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51464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51464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651464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651464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651464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651464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651464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651464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651464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651464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651464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651464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651464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651464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651464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651464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651464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651464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651464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651464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651464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651464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651464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651464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651464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651464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651464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651464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651464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651464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651464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651464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651464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651464"/>
    <w:pPr>
      <w:ind w:left="1900"/>
    </w:pPr>
  </w:style>
  <w:style w:type="paragraph" w:customStyle="1" w:styleId="Pozycjaaktu">
    <w:name w:val="Pozycja aktu"/>
    <w:basedOn w:val="PozycjaaktuTJ"/>
    <w:qFormat/>
    <w:rsid w:val="00651464"/>
    <w:pPr>
      <w:ind w:left="0"/>
    </w:pPr>
  </w:style>
  <w:style w:type="paragraph" w:customStyle="1" w:styleId="Dataogoszeniaaktu">
    <w:name w:val="Data ogłoszenia aktu"/>
    <w:basedOn w:val="DataogoszeniaaktuTJ"/>
    <w:qFormat/>
    <w:rsid w:val="00651464"/>
    <w:pPr>
      <w:ind w:left="0"/>
    </w:pPr>
  </w:style>
  <w:style w:type="paragraph" w:customStyle="1" w:styleId="Sygnatura">
    <w:name w:val="Sygnatura"/>
    <w:basedOn w:val="Nagwek"/>
    <w:semiHidden/>
    <w:qFormat/>
    <w:rsid w:val="00651464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651464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651464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651464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651464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651464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651464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651464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651464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651464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eminet\Dane%20aplikacji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0385CF9E49154FA88934697C293B10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DEADE-AEA1-4D82-9882-A8453FE74D4F}"/>
      </w:docPartPr>
      <w:docPartBody>
        <w:p w:rsidR="00E848AF" w:rsidRDefault="00891129" w:rsidP="00891129">
          <w:pPr>
            <w:pStyle w:val="0385CF9E49154FA88934697C293B10F9"/>
          </w:pPr>
          <w:r>
            <w:rPr>
              <w:rStyle w:val="Tekstzastpczy"/>
            </w:rPr>
            <w:t>&lt;data ogłoszenia&gt;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096FFE"/>
    <w:rsid w:val="0015033B"/>
    <w:rsid w:val="001D2CC8"/>
    <w:rsid w:val="0039678A"/>
    <w:rsid w:val="004657AB"/>
    <w:rsid w:val="0050306F"/>
    <w:rsid w:val="007C0BE5"/>
    <w:rsid w:val="007F3897"/>
    <w:rsid w:val="00891129"/>
    <w:rsid w:val="009A27B8"/>
    <w:rsid w:val="00A94828"/>
    <w:rsid w:val="00AC1704"/>
    <w:rsid w:val="00C2430A"/>
    <w:rsid w:val="00E848AF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80B17B-BBAC-4880-9194-3E7A12EF6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2</Pages>
  <Words>379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> </cp:keywords>
  <dc:description>Szablon aktu prawnego jest dziełem chronionym przez prawo autorskie. </dc:description>
  <cp:lastModifiedBy>jdeminet</cp:lastModifiedBy>
  <cp:revision>2</cp:revision>
  <cp:lastPrinted>2015-08-10T08:12:00Z</cp:lastPrinted>
  <dcterms:created xsi:type="dcterms:W3CDTF">2015-12-24T08:15:00Z</dcterms:created>
  <dcterms:modified xsi:type="dcterms:W3CDTF">2015-12-24T08:15:00Z</dcterms:modified>
  <cp:category>2184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