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D41085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D41085">
      <w:pPr>
        <w:pStyle w:val="TytuDU2"/>
      </w:pPr>
      <w:r w:rsidRPr="001D16F3">
        <w:t>RZECZYPOSPOLITEJ POLSKIEJ</w:t>
      </w:r>
    </w:p>
    <w:p w:rsidR="001D16F3" w:rsidRPr="001D16F3" w:rsidRDefault="001D16F3" w:rsidP="00D41085">
      <w:pPr>
        <w:pStyle w:val="Dataogoszeniaaktu"/>
      </w:pPr>
      <w:r w:rsidRPr="001D16F3">
        <w:t>Warszawa, dnia </w:t>
      </w:r>
      <w:sdt>
        <w:sdtPr>
          <w:alias w:val="Data ogłoszenia"/>
          <w:tag w:val="Data ogłoszenia"/>
          <w:id w:val="894626149"/>
          <w:placeholder>
            <w:docPart w:val="0385CF9E49154FA88934697C293B10F9"/>
          </w:placeholder>
          <w:date w:fullDate="2015-12-28T00:00:00Z"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2E1EDC">
            <w:t>28 grudnia 2015</w:t>
          </w:r>
        </w:sdtContent>
      </w:sdt>
      <w:r w:rsidR="0094511B">
        <w:t xml:space="preserve"> r.</w:t>
      </w:r>
    </w:p>
    <w:p w:rsidR="001D16F3" w:rsidRPr="001D16F3" w:rsidRDefault="001D16F3" w:rsidP="00FA16CC">
      <w:pPr>
        <w:pStyle w:val="Pozycjaaktu"/>
        <w:keepNext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2FAFD14A5E0D491EACEC895765E5D0C2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2E1EDC">
            <w:t>2217</w:t>
          </w:r>
        </w:sdtContent>
      </w:sdt>
    </w:p>
    <w:p w:rsidR="00855C61" w:rsidRDefault="00855C61" w:rsidP="00855C61">
      <w:pPr>
        <w:pStyle w:val="OZNRODZAKTUtznustawalubrozporzdzenieiorganwydajcy"/>
      </w:pPr>
      <w:r>
        <w:t>U</w:t>
      </w:r>
      <w:r w:rsidRPr="0072767B">
        <w:t>stawa</w:t>
      </w:r>
    </w:p>
    <w:p w:rsidR="00855C61" w:rsidRPr="0072767B" w:rsidRDefault="00855C61" w:rsidP="00855C61">
      <w:pPr>
        <w:pStyle w:val="DATAAKTUdatauchwalenialubwydaniaaktu"/>
      </w:pPr>
      <w:r>
        <w:t>z dnia 2</w:t>
      </w:r>
      <w:r w:rsidR="00FA16CC">
        <w:t>2 </w:t>
      </w:r>
      <w:r>
        <w:t>grudnia 201</w:t>
      </w:r>
      <w:r w:rsidR="00FA16CC">
        <w:t>5 </w:t>
      </w:r>
      <w:r>
        <w:t>r.</w:t>
      </w:r>
    </w:p>
    <w:p w:rsidR="00855C61" w:rsidRDefault="00855C61" w:rsidP="00FA16CC">
      <w:pPr>
        <w:pStyle w:val="TYTUAKTUprzedmiotregulacjiustawylubrozporzdzenia"/>
      </w:pPr>
      <w:r w:rsidRPr="0072767B">
        <w:t>o</w:t>
      </w:r>
      <w:r>
        <w:t xml:space="preserve"> </w:t>
      </w:r>
      <w:r w:rsidRPr="0072767B">
        <w:t>zmianie</w:t>
      </w:r>
      <w:r>
        <w:t xml:space="preserve"> </w:t>
      </w:r>
      <w:r w:rsidRPr="0072767B">
        <w:t>ustawy</w:t>
      </w:r>
      <w:r w:rsidR="00FA16CC">
        <w:t xml:space="preserve"> </w:t>
      </w:r>
      <w:r w:rsidR="00FA16CC" w:rsidRPr="0072767B">
        <w:t>o</w:t>
      </w:r>
      <w:r w:rsidR="00FA16CC">
        <w:t> </w:t>
      </w:r>
      <w:r w:rsidRPr="0072767B">
        <w:t>Trybunale</w:t>
      </w:r>
      <w:r>
        <w:t xml:space="preserve"> </w:t>
      </w:r>
      <w:r w:rsidRPr="0072767B">
        <w:t>Konstytucy</w:t>
      </w:r>
      <w:bookmarkStart w:id="0" w:name="_GoBack"/>
      <w:bookmarkEnd w:id="0"/>
      <w:r w:rsidRPr="0072767B">
        <w:t>jnym</w:t>
      </w:r>
    </w:p>
    <w:p w:rsidR="00855C61" w:rsidRPr="0072767B" w:rsidRDefault="00855C61" w:rsidP="00FA16CC">
      <w:pPr>
        <w:pStyle w:val="ARTartustawynprozporzdzenia"/>
        <w:keepNext/>
      </w:pPr>
      <w:r w:rsidRPr="00FA16CC">
        <w:rPr>
          <w:rStyle w:val="Ppogrubienie"/>
        </w:rPr>
        <w:t>Art.</w:t>
      </w:r>
      <w:r w:rsidR="00FA16CC" w:rsidRPr="00FA16CC">
        <w:rPr>
          <w:rStyle w:val="Ppogrubienie"/>
        </w:rPr>
        <w:t> </w:t>
      </w:r>
      <w:r w:rsidRPr="00FA16CC">
        <w:rPr>
          <w:rStyle w:val="Ppogrubienie"/>
        </w:rPr>
        <w:t>1.</w:t>
      </w:r>
      <w:r w:rsidR="00FA16CC">
        <w:t> </w:t>
      </w:r>
      <w:r w:rsidR="00FA16CC" w:rsidRPr="0072767B">
        <w:t>W</w:t>
      </w:r>
      <w:r w:rsidR="00FA16CC">
        <w:t> </w:t>
      </w:r>
      <w:r w:rsidRPr="0072767B">
        <w:t>ustawie</w:t>
      </w:r>
      <w:r w:rsidR="00FA16CC">
        <w:t xml:space="preserve"> </w:t>
      </w:r>
      <w:r w:rsidR="00FA16CC" w:rsidRPr="0072767B">
        <w:t>z</w:t>
      </w:r>
      <w:r w:rsidR="00FA16CC">
        <w:t> </w:t>
      </w:r>
      <w:r>
        <w:t xml:space="preserve">dnia </w:t>
      </w:r>
      <w:r w:rsidRPr="0072767B">
        <w:t>2</w:t>
      </w:r>
      <w:r w:rsidR="00FA16CC" w:rsidRPr="0072767B">
        <w:t>5</w:t>
      </w:r>
      <w:r w:rsidR="00FA16CC">
        <w:t> </w:t>
      </w:r>
      <w:r w:rsidRPr="0072767B">
        <w:t>czerwca</w:t>
      </w:r>
      <w:r>
        <w:t xml:space="preserve"> </w:t>
      </w:r>
      <w:r w:rsidRPr="0072767B">
        <w:t>201</w:t>
      </w:r>
      <w:r w:rsidR="00FA16CC" w:rsidRPr="0072767B">
        <w:t>5</w:t>
      </w:r>
      <w:r w:rsidR="00FA16CC">
        <w:t> </w:t>
      </w:r>
      <w:r w:rsidRPr="0072767B">
        <w:t>r.</w:t>
      </w:r>
      <w:r w:rsidR="00FA16CC">
        <w:t xml:space="preserve"> </w:t>
      </w:r>
      <w:r w:rsidR="00FA16CC" w:rsidRPr="0072767B">
        <w:t>o</w:t>
      </w:r>
      <w:r w:rsidR="00FA16CC">
        <w:t> </w:t>
      </w:r>
      <w:r w:rsidRPr="0072767B">
        <w:t>Trybunale</w:t>
      </w:r>
      <w:r>
        <w:t xml:space="preserve"> </w:t>
      </w:r>
      <w:r w:rsidRPr="0072767B">
        <w:t>Konstytucyjnym</w:t>
      </w:r>
      <w:r>
        <w:t xml:space="preserve"> </w:t>
      </w:r>
      <w:r w:rsidRPr="0072767B">
        <w:t>(</w:t>
      </w:r>
      <w:r w:rsidR="00FA16CC">
        <w:t>Dz. U. poz. </w:t>
      </w:r>
      <w:r w:rsidRPr="0072767B">
        <w:t>1064</w:t>
      </w:r>
      <w:r>
        <w:t>,</w:t>
      </w:r>
      <w:r w:rsidR="00FA16CC">
        <w:t xml:space="preserve"> z </w:t>
      </w:r>
      <w:proofErr w:type="spellStart"/>
      <w:r>
        <w:t>późn</w:t>
      </w:r>
      <w:proofErr w:type="spellEnd"/>
      <w:r>
        <w:t>. zm.</w:t>
      </w:r>
      <w:r>
        <w:rPr>
          <w:rStyle w:val="Odwoanieprzypisudolnego"/>
        </w:rPr>
        <w:footnoteReference w:id="1"/>
      </w:r>
      <w:r>
        <w:rPr>
          <w:rStyle w:val="IGindeksgrny"/>
        </w:rPr>
        <w:t>)</w:t>
      </w:r>
      <w:r w:rsidRPr="0072767B">
        <w:t>)</w:t>
      </w:r>
      <w:r>
        <w:t xml:space="preserve"> </w:t>
      </w:r>
      <w:r w:rsidRPr="0072767B">
        <w:t>wprow</w:t>
      </w:r>
      <w:r w:rsidRPr="0072767B">
        <w:t>a</w:t>
      </w:r>
      <w:r w:rsidRPr="0072767B">
        <w:t>dza</w:t>
      </w:r>
      <w:r>
        <w:t xml:space="preserve"> </w:t>
      </w:r>
      <w:r w:rsidRPr="0072767B">
        <w:t>się</w:t>
      </w:r>
      <w:r>
        <w:t xml:space="preserve"> </w:t>
      </w:r>
      <w:r w:rsidRPr="0072767B">
        <w:t>następujące</w:t>
      </w:r>
      <w:r>
        <w:t xml:space="preserve"> </w:t>
      </w:r>
      <w:r w:rsidRPr="0072767B">
        <w:t>zmiany:</w:t>
      </w:r>
    </w:p>
    <w:p w:rsidR="00855C61" w:rsidRPr="000F4A71" w:rsidRDefault="00855C61" w:rsidP="00FA16CC">
      <w:pPr>
        <w:pStyle w:val="PKTpunkt"/>
        <w:keepNext/>
      </w:pPr>
      <w:r>
        <w:t>1)</w:t>
      </w:r>
      <w:r>
        <w:tab/>
        <w:t xml:space="preserve">art. </w:t>
      </w:r>
      <w:r w:rsidR="00FA16CC">
        <w:t>1 </w:t>
      </w:r>
      <w:r>
        <w:t>otrzymuje brzmienie:</w:t>
      </w:r>
    </w:p>
    <w:p w:rsidR="00855C61" w:rsidRDefault="00FA16CC" w:rsidP="00855C61">
      <w:pPr>
        <w:pStyle w:val="ZARTzmartartykuempunktem"/>
      </w:pPr>
      <w:r>
        <w:t>„</w:t>
      </w:r>
      <w:r w:rsidR="00855C61">
        <w:t>Art.</w:t>
      </w:r>
      <w:r>
        <w:t> </w:t>
      </w:r>
      <w:r w:rsidR="00855C61">
        <w:t>1.</w:t>
      </w:r>
      <w:r>
        <w:t> </w:t>
      </w:r>
      <w:r w:rsidR="00855C61">
        <w:t xml:space="preserve">Trybunał Konstytucyjny, zwany dalej </w:t>
      </w:r>
      <w:r>
        <w:t>„</w:t>
      </w:r>
      <w:r w:rsidR="00855C61">
        <w:t>Trybunałem</w:t>
      </w:r>
      <w:r>
        <w:t>”</w:t>
      </w:r>
      <w:r w:rsidR="00855C61">
        <w:t>, jest organem władzy sądowniczej powołanym</w:t>
      </w:r>
      <w:r>
        <w:t xml:space="preserve"> w </w:t>
      </w:r>
      <w:r w:rsidR="00855C61">
        <w:t>celu wykonywania kompetencji określonych</w:t>
      </w:r>
      <w:r>
        <w:t xml:space="preserve"> w </w:t>
      </w:r>
      <w:r w:rsidR="00855C61">
        <w:t>Konstytucji.</w:t>
      </w:r>
      <w:r>
        <w:t>”</w:t>
      </w:r>
      <w:r w:rsidR="00855C61">
        <w:t>;</w:t>
      </w:r>
    </w:p>
    <w:p w:rsidR="00855C61" w:rsidRPr="000F4A71" w:rsidRDefault="00855C61" w:rsidP="00FA16CC">
      <w:pPr>
        <w:pStyle w:val="PKTpunkt"/>
        <w:keepNext/>
      </w:pPr>
      <w:r>
        <w:t>2)</w:t>
      </w:r>
      <w:r>
        <w:tab/>
        <w:t>w</w:t>
      </w:r>
      <w:r w:rsidR="00FA16CC">
        <w:t xml:space="preserve"> art. 8 pkt 4 </w:t>
      </w:r>
      <w:r>
        <w:t>otrzymuje brzmienie:</w:t>
      </w:r>
    </w:p>
    <w:p w:rsidR="00855C61" w:rsidRDefault="00FA16CC" w:rsidP="00855C61">
      <w:pPr>
        <w:pStyle w:val="ZPKTzmpktartykuempunktem"/>
      </w:pPr>
      <w:r>
        <w:t>„</w:t>
      </w:r>
      <w:r w:rsidR="00855C61">
        <w:t>4)</w:t>
      </w:r>
      <w:r w:rsidR="00855C61">
        <w:tab/>
        <w:t>przygotowanie wniosku do Sejmu</w:t>
      </w:r>
      <w:r>
        <w:t xml:space="preserve"> o </w:t>
      </w:r>
      <w:r w:rsidR="00855C61">
        <w:t>wygaśnięcie mandatu sędziego Trybunału</w:t>
      </w:r>
      <w:r>
        <w:t xml:space="preserve"> w </w:t>
      </w:r>
      <w:r w:rsidR="00855C61">
        <w:t>przypadkach określonych</w:t>
      </w:r>
      <w:r>
        <w:t xml:space="preserve"> w art. </w:t>
      </w:r>
      <w:r w:rsidR="00855C61">
        <w:t>3</w:t>
      </w:r>
      <w:r>
        <w:t>6 ust. </w:t>
      </w:r>
      <w:r w:rsidR="00855C61">
        <w:t>1;</w:t>
      </w:r>
      <w:r>
        <w:t>”</w:t>
      </w:r>
      <w:r w:rsidR="00855C61">
        <w:t>;</w:t>
      </w:r>
    </w:p>
    <w:p w:rsidR="00855C61" w:rsidRDefault="00855C61" w:rsidP="00FA16CC">
      <w:pPr>
        <w:pStyle w:val="PKTpunkt"/>
        <w:keepNext/>
      </w:pPr>
      <w:r>
        <w:t>3</w:t>
      </w:r>
      <w:r w:rsidRPr="0072767B">
        <w:t>)</w:t>
      </w:r>
      <w:r>
        <w:tab/>
        <w:t>w</w:t>
      </w:r>
      <w:r w:rsidR="00FA16CC">
        <w:t xml:space="preserve"> art. </w:t>
      </w:r>
      <w:r>
        <w:t>1</w:t>
      </w:r>
      <w:r w:rsidR="00FA16CC">
        <w:t>0 ust. 1 </w:t>
      </w:r>
      <w:r>
        <w:t>otrzymuje brzmienie:</w:t>
      </w:r>
    </w:p>
    <w:p w:rsidR="00855C61" w:rsidRDefault="00FA16CC" w:rsidP="00855C61">
      <w:pPr>
        <w:pStyle w:val="ZUSTzmustartykuempunktem"/>
      </w:pPr>
      <w:r>
        <w:t>„</w:t>
      </w:r>
      <w:r w:rsidR="00855C61" w:rsidRPr="00436C21">
        <w:t>1.</w:t>
      </w:r>
      <w:r>
        <w:t> </w:t>
      </w:r>
      <w:r w:rsidR="00855C61" w:rsidRPr="00436C21">
        <w:t>Zgromadzenie</w:t>
      </w:r>
      <w:r w:rsidR="00855C61">
        <w:t xml:space="preserve"> </w:t>
      </w:r>
      <w:r w:rsidR="00855C61" w:rsidRPr="00436C21">
        <w:t>Ogólne</w:t>
      </w:r>
      <w:r w:rsidR="00855C61">
        <w:t xml:space="preserve"> </w:t>
      </w:r>
      <w:r w:rsidR="00855C61" w:rsidRPr="00436C21">
        <w:t>podejmuje</w:t>
      </w:r>
      <w:r w:rsidR="00855C61">
        <w:t xml:space="preserve"> uchwały </w:t>
      </w:r>
      <w:r w:rsidR="00855C61" w:rsidRPr="00436C21">
        <w:t>większością</w:t>
      </w:r>
      <w:r w:rsidR="00855C61">
        <w:t xml:space="preserve"> 2/</w:t>
      </w:r>
      <w:r>
        <w:t>3 </w:t>
      </w:r>
      <w:r w:rsidR="00855C61" w:rsidRPr="00436C21">
        <w:t>g</w:t>
      </w:r>
      <w:r w:rsidR="00855C61">
        <w:t>łosów,</w:t>
      </w:r>
      <w:r>
        <w:t xml:space="preserve"> w </w:t>
      </w:r>
      <w:r w:rsidR="00855C61">
        <w:t>obecności co najmniej 1</w:t>
      </w:r>
      <w:r w:rsidRPr="00436C21">
        <w:t>3</w:t>
      </w:r>
      <w:r>
        <w:t> </w:t>
      </w:r>
      <w:r w:rsidR="00855C61" w:rsidRPr="00436C21">
        <w:t>sędziów</w:t>
      </w:r>
      <w:r w:rsidR="00855C61">
        <w:t xml:space="preserve"> </w:t>
      </w:r>
      <w:r w:rsidR="00855C61" w:rsidRPr="00436C21">
        <w:t>Trybunału,</w:t>
      </w:r>
      <w:r>
        <w:t xml:space="preserve"> </w:t>
      </w:r>
      <w:r w:rsidRPr="00436C21">
        <w:t>w</w:t>
      </w:r>
      <w:r>
        <w:t> </w:t>
      </w:r>
      <w:r w:rsidR="00855C61" w:rsidRPr="00436C21">
        <w:t>tym</w:t>
      </w:r>
      <w:r w:rsidR="00855C61">
        <w:t xml:space="preserve"> </w:t>
      </w:r>
      <w:r w:rsidR="00855C61" w:rsidRPr="00436C21">
        <w:t>Prezesa</w:t>
      </w:r>
      <w:r w:rsidR="00855C61">
        <w:t xml:space="preserve"> </w:t>
      </w:r>
      <w:r w:rsidR="00855C61" w:rsidRPr="00436C21">
        <w:t>lub</w:t>
      </w:r>
      <w:r w:rsidR="00855C61">
        <w:t xml:space="preserve"> </w:t>
      </w:r>
      <w:r w:rsidR="00855C61" w:rsidRPr="00436C21">
        <w:t>Wiceprezesa</w:t>
      </w:r>
      <w:r w:rsidR="00855C61">
        <w:t xml:space="preserve"> </w:t>
      </w:r>
      <w:r w:rsidR="00855C61" w:rsidRPr="00436C21">
        <w:t>Trybunału,</w:t>
      </w:r>
      <w:r w:rsidR="00855C61">
        <w:t xml:space="preserve"> </w:t>
      </w:r>
      <w:r w:rsidR="00855C61" w:rsidRPr="00436C21">
        <w:t>chyba</w:t>
      </w:r>
      <w:r w:rsidR="00855C61">
        <w:t xml:space="preserve"> </w:t>
      </w:r>
      <w:r w:rsidR="00855C61" w:rsidRPr="00436C21">
        <w:t>że</w:t>
      </w:r>
      <w:r w:rsidR="00855C61">
        <w:t xml:space="preserve"> ustawa stanowi inaczej</w:t>
      </w:r>
      <w:r w:rsidR="00855C61" w:rsidRPr="00436C21">
        <w:t>.</w:t>
      </w:r>
      <w:r>
        <w:t>”</w:t>
      </w:r>
      <w:r w:rsidR="00855C61">
        <w:t>;</w:t>
      </w:r>
    </w:p>
    <w:p w:rsidR="00855C61" w:rsidRDefault="00855C61" w:rsidP="00FA16CC">
      <w:pPr>
        <w:pStyle w:val="PKTpunkt"/>
        <w:keepNext/>
      </w:pPr>
      <w:r>
        <w:t>4)</w:t>
      </w:r>
      <w:r>
        <w:tab/>
        <w:t>w</w:t>
      </w:r>
      <w:r w:rsidR="00FA16CC">
        <w:t xml:space="preserve"> art. </w:t>
      </w:r>
      <w:r>
        <w:t>12:</w:t>
      </w:r>
    </w:p>
    <w:p w:rsidR="00855C61" w:rsidRDefault="00855C61" w:rsidP="00FA16CC">
      <w:pPr>
        <w:pStyle w:val="LITlitera"/>
        <w:keepNext/>
      </w:pPr>
      <w:r>
        <w:t>a)</w:t>
      </w:r>
      <w:r>
        <w:tab/>
        <w:t>po</w:t>
      </w:r>
      <w:r w:rsidR="00FA16CC">
        <w:t xml:space="preserve"> ust. 2 </w:t>
      </w:r>
      <w:r>
        <w:t>dodaje się</w:t>
      </w:r>
      <w:r w:rsidR="00FA16CC">
        <w:t xml:space="preserve"> ust. </w:t>
      </w:r>
      <w:r>
        <w:t>2a</w:t>
      </w:r>
      <w:r w:rsidR="00FA16CC">
        <w:t xml:space="preserve"> w </w:t>
      </w:r>
      <w:r>
        <w:t>brzmieniu:</w:t>
      </w:r>
    </w:p>
    <w:p w:rsidR="00855C61" w:rsidRDefault="00FA16CC" w:rsidP="00855C61">
      <w:pPr>
        <w:pStyle w:val="ZLITUSTzmustliter"/>
      </w:pPr>
      <w:r>
        <w:t>„</w:t>
      </w:r>
      <w:r w:rsidR="00855C61">
        <w:t>2a.</w:t>
      </w:r>
      <w:r>
        <w:t> </w:t>
      </w:r>
      <w:r w:rsidR="00855C61">
        <w:t xml:space="preserve">Kandydata na stanowisko Prezesa Trybunału może zgłosić co najmniej </w:t>
      </w:r>
      <w:r>
        <w:t>3 </w:t>
      </w:r>
      <w:r w:rsidR="00855C61">
        <w:t>sędziów Trybunału. Sędzia Trybunału może zgłosić tylko jednego kandydata.</w:t>
      </w:r>
      <w:r>
        <w:t>”</w:t>
      </w:r>
      <w:r w:rsidR="00855C61">
        <w:t>,</w:t>
      </w:r>
    </w:p>
    <w:p w:rsidR="00855C61" w:rsidRDefault="00855C61" w:rsidP="00FA16CC">
      <w:pPr>
        <w:pStyle w:val="LITlitera"/>
        <w:keepNext/>
      </w:pPr>
      <w:r>
        <w:t>b)</w:t>
      </w:r>
      <w:r>
        <w:tab/>
        <w:t>po</w:t>
      </w:r>
      <w:r w:rsidR="00FA16CC">
        <w:t xml:space="preserve"> ust. 3 </w:t>
      </w:r>
      <w:r>
        <w:t>dodaje się</w:t>
      </w:r>
      <w:r w:rsidR="00FA16CC">
        <w:t xml:space="preserve"> ust. </w:t>
      </w:r>
      <w:r>
        <w:t>3a–3c</w:t>
      </w:r>
      <w:r w:rsidR="00FA16CC">
        <w:t xml:space="preserve"> w </w:t>
      </w:r>
      <w:r>
        <w:t>brzmieniu:</w:t>
      </w:r>
    </w:p>
    <w:p w:rsidR="00855C61" w:rsidRDefault="00FA16CC" w:rsidP="00855C61">
      <w:pPr>
        <w:pStyle w:val="ZLITUSTzmustliter"/>
      </w:pPr>
      <w:r>
        <w:t>„</w:t>
      </w:r>
      <w:r w:rsidR="00855C61">
        <w:t>3a.</w:t>
      </w:r>
      <w:r>
        <w:t> </w:t>
      </w:r>
      <w:r w:rsidR="00855C61">
        <w:t>Głosowanie</w:t>
      </w:r>
      <w:r>
        <w:t xml:space="preserve"> w </w:t>
      </w:r>
      <w:r w:rsidR="00855C61">
        <w:t xml:space="preserve">sprawie wyboru kandydatów na stanowisko Prezesa Trybunału nie może odbyć się wcześniej niż po upływie </w:t>
      </w:r>
      <w:r>
        <w:t>3 </w:t>
      </w:r>
      <w:r w:rsidR="00855C61">
        <w:t>dni od dnia zgłoszenia kandydatów.</w:t>
      </w:r>
    </w:p>
    <w:p w:rsidR="00855C61" w:rsidRDefault="00855C61" w:rsidP="00855C61">
      <w:pPr>
        <w:pStyle w:val="ZLITUSTzmustliter"/>
      </w:pPr>
      <w:r>
        <w:t>3b.</w:t>
      </w:r>
      <w:r w:rsidR="00FA16CC">
        <w:t> </w:t>
      </w:r>
      <w:r>
        <w:t>Na karcie przygotowanej</w:t>
      </w:r>
      <w:r w:rsidR="00FA16CC">
        <w:t xml:space="preserve"> w </w:t>
      </w:r>
      <w:r>
        <w:t>celu wyboru kandydatów na stanowisko Prezesa Trybunału nazwiska</w:t>
      </w:r>
      <w:r w:rsidR="00FA16CC">
        <w:t xml:space="preserve"> i </w:t>
      </w:r>
      <w:r>
        <w:t>imiona kandydatów umieszcza się</w:t>
      </w:r>
      <w:r w:rsidR="00FA16CC">
        <w:t xml:space="preserve"> w </w:t>
      </w:r>
      <w:r>
        <w:t>kolejności alfabetycznej.</w:t>
      </w:r>
    </w:p>
    <w:p w:rsidR="00855C61" w:rsidRDefault="00855C61" w:rsidP="00855C61">
      <w:pPr>
        <w:pStyle w:val="ZLITUSTzmustliter"/>
      </w:pPr>
      <w:r>
        <w:t>3c.</w:t>
      </w:r>
      <w:r w:rsidR="00FA16CC">
        <w:t> </w:t>
      </w:r>
      <w:r>
        <w:t>Sędzia Trybunału może oddać głos tylko na jednego kandydata na stanowisko Prezesa Trybunału.</w:t>
      </w:r>
      <w:r w:rsidR="00FA16CC">
        <w:t>”</w:t>
      </w:r>
      <w:r>
        <w:t>,</w:t>
      </w:r>
    </w:p>
    <w:p w:rsidR="00855C61" w:rsidRDefault="00855C61" w:rsidP="00FA16CC">
      <w:pPr>
        <w:pStyle w:val="LITlitera"/>
        <w:keepNext/>
      </w:pPr>
      <w:r w:rsidRPr="00C565FB">
        <w:t>c)</w:t>
      </w:r>
      <w:r w:rsidRPr="00C565FB">
        <w:tab/>
      </w:r>
      <w:r>
        <w:t xml:space="preserve">ust. </w:t>
      </w:r>
      <w:r w:rsidR="00FA16CC">
        <w:t>5 </w:t>
      </w:r>
      <w:r>
        <w:t>otrzymuje brzmienie:</w:t>
      </w:r>
    </w:p>
    <w:p w:rsidR="00855C61" w:rsidRPr="00C565FB" w:rsidRDefault="00FA16CC" w:rsidP="00855C61">
      <w:pPr>
        <w:pStyle w:val="ZLITUSTzmustliter"/>
      </w:pPr>
      <w:r>
        <w:t>„</w:t>
      </w:r>
      <w:r w:rsidR="00855C61">
        <w:t>5.</w:t>
      </w:r>
      <w:r>
        <w:t> </w:t>
      </w:r>
      <w:r w:rsidR="00855C61">
        <w:t>Do Wiceprezesa Trybunału przepisy</w:t>
      </w:r>
      <w:r>
        <w:t xml:space="preserve"> ust. </w:t>
      </w:r>
      <w:r w:rsidR="00855C61">
        <w:t>1–2a</w:t>
      </w:r>
      <w:r>
        <w:t xml:space="preserve"> i </w:t>
      </w:r>
      <w:r w:rsidR="00855C61">
        <w:t>3a–</w:t>
      </w:r>
      <w:r>
        <w:t>4 </w:t>
      </w:r>
      <w:r w:rsidR="00855C61">
        <w:t>stosuje się odpowiednio.</w:t>
      </w:r>
      <w:r>
        <w:t>”</w:t>
      </w:r>
      <w:r w:rsidR="00855C61">
        <w:t>;</w:t>
      </w:r>
    </w:p>
    <w:p w:rsidR="00855C61" w:rsidRDefault="00855C61" w:rsidP="00FA16CC">
      <w:pPr>
        <w:pStyle w:val="PKTpunkt"/>
        <w:keepNext/>
      </w:pPr>
      <w:r>
        <w:t>5)</w:t>
      </w:r>
      <w:r>
        <w:tab/>
        <w:t>po</w:t>
      </w:r>
      <w:r w:rsidR="00FA16CC">
        <w:t xml:space="preserve"> art. </w:t>
      </w:r>
      <w:r>
        <w:t>2</w:t>
      </w:r>
      <w:r w:rsidR="00FA16CC">
        <w:t>8 </w:t>
      </w:r>
      <w:r>
        <w:t>dodaje się</w:t>
      </w:r>
      <w:r w:rsidR="00FA16CC">
        <w:t xml:space="preserve"> art. </w:t>
      </w:r>
      <w:r>
        <w:t>28a</w:t>
      </w:r>
      <w:r w:rsidR="00FA16CC">
        <w:t xml:space="preserve"> w </w:t>
      </w:r>
      <w:r>
        <w:t>brzmieniu:</w:t>
      </w:r>
    </w:p>
    <w:p w:rsidR="00855C61" w:rsidRDefault="00FA16CC" w:rsidP="00855C61">
      <w:pPr>
        <w:pStyle w:val="ZARTzmartartykuempunktem"/>
      </w:pPr>
      <w:r>
        <w:t>„</w:t>
      </w:r>
      <w:r w:rsidR="00855C61">
        <w:t>Art.</w:t>
      </w:r>
      <w:r>
        <w:t> </w:t>
      </w:r>
      <w:r w:rsidR="00855C61">
        <w:t>28a.</w:t>
      </w:r>
      <w:r>
        <w:t> </w:t>
      </w:r>
      <w:r w:rsidR="00855C61">
        <w:t>Postępowanie dyscyplinarne można wszcząć także na wniosek Prezydenta Rzeczypospolitej Polskiej lub Ministra Sprawiedliwości</w:t>
      </w:r>
      <w:r>
        <w:t xml:space="preserve"> w </w:t>
      </w:r>
      <w:r w:rsidR="00855C61">
        <w:t>ciągu 2</w:t>
      </w:r>
      <w:r>
        <w:t>1 </w:t>
      </w:r>
      <w:r w:rsidR="00855C61">
        <w:t>dni od dnia otrzymania wniosku, chyba że Prezes Trybunału uzna wniosek za nieuzasadniony. Postanowienie odmawiające wszczęcia postępowania dyscyplinarnego wraz</w:t>
      </w:r>
      <w:r>
        <w:t xml:space="preserve"> z </w:t>
      </w:r>
      <w:r w:rsidR="00855C61">
        <w:t>uzasadnieniem d</w:t>
      </w:r>
      <w:r w:rsidR="00855C61">
        <w:t>o</w:t>
      </w:r>
      <w:r w:rsidR="00855C61">
        <w:t>ręcza się wnioskodawcy</w:t>
      </w:r>
      <w:r>
        <w:t xml:space="preserve"> w </w:t>
      </w:r>
      <w:r w:rsidR="00855C61">
        <w:t xml:space="preserve">ciągu </w:t>
      </w:r>
      <w:r>
        <w:t>7 </w:t>
      </w:r>
      <w:r w:rsidR="00855C61">
        <w:t>dni od dnia wydania postanowienia.</w:t>
      </w:r>
      <w:r>
        <w:t>”</w:t>
      </w:r>
      <w:r w:rsidR="00855C61">
        <w:t>;</w:t>
      </w:r>
    </w:p>
    <w:p w:rsidR="00855C61" w:rsidRDefault="00855C61" w:rsidP="00855C61">
      <w:pPr>
        <w:pStyle w:val="PKTpunkt"/>
      </w:pPr>
      <w:r>
        <w:t>6)</w:t>
      </w:r>
      <w:r>
        <w:tab/>
        <w:t>w</w:t>
      </w:r>
      <w:r w:rsidR="00FA16CC">
        <w:t xml:space="preserve"> art. </w:t>
      </w:r>
      <w:r>
        <w:t>3</w:t>
      </w:r>
      <w:r w:rsidR="00FA16CC">
        <w:t>1 </w:t>
      </w:r>
      <w:r>
        <w:t>uchyla się</w:t>
      </w:r>
      <w:r w:rsidR="00FA16CC">
        <w:t xml:space="preserve"> pkt </w:t>
      </w:r>
      <w:r>
        <w:t>3;</w:t>
      </w:r>
    </w:p>
    <w:p w:rsidR="00855C61" w:rsidRPr="000F4A71" w:rsidRDefault="00855C61" w:rsidP="00FA16CC">
      <w:pPr>
        <w:pStyle w:val="PKTpunkt"/>
        <w:keepNext/>
      </w:pPr>
      <w:r>
        <w:lastRenderedPageBreak/>
        <w:t>7)</w:t>
      </w:r>
      <w:r>
        <w:tab/>
        <w:t>po</w:t>
      </w:r>
      <w:r w:rsidR="00FA16CC">
        <w:t xml:space="preserve"> art. </w:t>
      </w:r>
      <w:r>
        <w:t>3</w:t>
      </w:r>
      <w:r w:rsidR="00FA16CC">
        <w:t>1 </w:t>
      </w:r>
      <w:r>
        <w:t>dodaje się</w:t>
      </w:r>
      <w:r w:rsidR="00FA16CC">
        <w:t xml:space="preserve"> art. </w:t>
      </w:r>
      <w:r>
        <w:t>31a</w:t>
      </w:r>
      <w:r w:rsidR="00FA16CC">
        <w:t xml:space="preserve"> w </w:t>
      </w:r>
      <w:r>
        <w:t>brzmieniu:</w:t>
      </w:r>
    </w:p>
    <w:p w:rsidR="00855C61" w:rsidRPr="000F4A71" w:rsidRDefault="00FA16CC" w:rsidP="00855C61">
      <w:pPr>
        <w:pStyle w:val="ZARTzmartartykuempunktem"/>
      </w:pPr>
      <w:r>
        <w:t>„</w:t>
      </w:r>
      <w:r w:rsidR="00855C61">
        <w:t>Art.</w:t>
      </w:r>
      <w:r>
        <w:t> </w:t>
      </w:r>
      <w:r w:rsidR="00855C61">
        <w:t>31a.</w:t>
      </w:r>
      <w:r>
        <w:t> </w:t>
      </w:r>
      <w:r w:rsidR="00855C61">
        <w:t>1.</w:t>
      </w:r>
      <w:r>
        <w:t xml:space="preserve"> W </w:t>
      </w:r>
      <w:r w:rsidR="00855C61">
        <w:t>szczególnie rażących przypadkach Zgromadzenie Ogólne występuje do Sejmu</w:t>
      </w:r>
      <w:r>
        <w:t xml:space="preserve"> z </w:t>
      </w:r>
      <w:r w:rsidR="00855C61">
        <w:t>wnioskiem</w:t>
      </w:r>
      <w:r>
        <w:t xml:space="preserve"> o </w:t>
      </w:r>
      <w:r w:rsidR="00855C61">
        <w:t>złożenie</w:t>
      </w:r>
      <w:r>
        <w:t xml:space="preserve"> z </w:t>
      </w:r>
      <w:r w:rsidR="00855C61">
        <w:t>urzędu sędziego Trybunału.</w:t>
      </w:r>
    </w:p>
    <w:p w:rsidR="00855C61" w:rsidRDefault="00855C61" w:rsidP="00855C61">
      <w:pPr>
        <w:pStyle w:val="ZUSTzmustartykuempunktem"/>
      </w:pPr>
      <w:r>
        <w:t>2.</w:t>
      </w:r>
      <w:r w:rsidR="00FA16CC">
        <w:t> </w:t>
      </w:r>
      <w:r>
        <w:t>Zgromadzenie Ogólne może podjąć uchwałę lub złożyć wniosek</w:t>
      </w:r>
      <w:r w:rsidR="00FA16CC">
        <w:t xml:space="preserve"> w </w:t>
      </w:r>
      <w:r>
        <w:t>sprawie,</w:t>
      </w:r>
      <w:r w:rsidR="00FA16CC">
        <w:t xml:space="preserve"> o </w:t>
      </w:r>
      <w:r>
        <w:t>której stanowi</w:t>
      </w:r>
      <w:r w:rsidR="00FA16CC">
        <w:t xml:space="preserve"> ust. </w:t>
      </w:r>
      <w:r>
        <w:t>1, także na wniosek Prezydenta Rzeczypospolitej Polskiej lub Ministra Sprawiedliwości</w:t>
      </w:r>
      <w:r w:rsidR="00FA16CC">
        <w:t xml:space="preserve"> w </w:t>
      </w:r>
      <w:r>
        <w:t>ciągu 2</w:t>
      </w:r>
      <w:r w:rsidR="00FA16CC">
        <w:t>1 </w:t>
      </w:r>
      <w:r>
        <w:t>dni od dnia otrzymania wniosku.</w:t>
      </w:r>
    </w:p>
    <w:p w:rsidR="00855C61" w:rsidRDefault="00855C61" w:rsidP="00855C61">
      <w:pPr>
        <w:pStyle w:val="ZUSTzmustartykuempunktem"/>
      </w:pPr>
      <w:r>
        <w:t>3.</w:t>
      </w:r>
      <w:r w:rsidR="00FA16CC">
        <w:t> </w:t>
      </w:r>
      <w:r>
        <w:t>Uchwałę odmawiającą złożenia wniosku,</w:t>
      </w:r>
      <w:r w:rsidR="00FA16CC">
        <w:t xml:space="preserve"> o </w:t>
      </w:r>
      <w:r>
        <w:t>którym stanowi</w:t>
      </w:r>
      <w:r w:rsidR="00FA16CC">
        <w:t xml:space="preserve"> ust. </w:t>
      </w:r>
      <w:r>
        <w:t>1, wraz</w:t>
      </w:r>
      <w:r w:rsidR="00FA16CC">
        <w:t xml:space="preserve"> z </w:t>
      </w:r>
      <w:r>
        <w:t>uzasadnieniem doręcza się wnios</w:t>
      </w:r>
      <w:r w:rsidR="00CA4E56">
        <w:softHyphen/>
      </w:r>
      <w:r>
        <w:t>kodawcy,</w:t>
      </w:r>
      <w:r w:rsidR="00FA16CC">
        <w:t xml:space="preserve"> o </w:t>
      </w:r>
      <w:r>
        <w:t>którym stanowi</w:t>
      </w:r>
      <w:r w:rsidR="00FA16CC">
        <w:t xml:space="preserve"> ust. </w:t>
      </w:r>
      <w:r>
        <w:t>2,</w:t>
      </w:r>
      <w:r w:rsidR="00FA16CC">
        <w:t xml:space="preserve"> w </w:t>
      </w:r>
      <w:r>
        <w:t>ciągu 1</w:t>
      </w:r>
      <w:r w:rsidR="00FA16CC">
        <w:t>4 </w:t>
      </w:r>
      <w:r>
        <w:t>dni od dnia podjęcia uchwały.</w:t>
      </w:r>
      <w:r w:rsidR="00FA16CC">
        <w:t>”</w:t>
      </w:r>
      <w:r>
        <w:t>;</w:t>
      </w:r>
    </w:p>
    <w:p w:rsidR="00855C61" w:rsidRDefault="00855C61" w:rsidP="00FA16CC">
      <w:pPr>
        <w:pStyle w:val="PKTpunkt"/>
        <w:keepNext/>
      </w:pPr>
      <w:r>
        <w:t>8)</w:t>
      </w:r>
      <w:r>
        <w:tab/>
        <w:t>art. 3</w:t>
      </w:r>
      <w:r w:rsidR="00FA16CC">
        <w:t>6 </w:t>
      </w:r>
      <w:r>
        <w:t>otrzymuje brzmienie:</w:t>
      </w:r>
    </w:p>
    <w:p w:rsidR="00855C61" w:rsidRPr="000F4A71" w:rsidRDefault="00FA16CC" w:rsidP="00FA16CC">
      <w:pPr>
        <w:pStyle w:val="ZARTzmartartykuempunktem"/>
        <w:keepNext/>
      </w:pPr>
      <w:r>
        <w:t>„</w:t>
      </w:r>
      <w:r w:rsidR="00855C61">
        <w:t>Art.</w:t>
      </w:r>
      <w:r>
        <w:t> </w:t>
      </w:r>
      <w:r w:rsidR="00855C61">
        <w:t>36.</w:t>
      </w:r>
      <w:r>
        <w:t> </w:t>
      </w:r>
      <w:r w:rsidR="00855C61">
        <w:t>1. Wygaśnięcie mandatu sędziego Trybunału przed upływem kadencji następuje</w:t>
      </w:r>
      <w:r>
        <w:t xml:space="preserve"> w </w:t>
      </w:r>
      <w:r w:rsidR="00855C61">
        <w:t>przypadku:</w:t>
      </w:r>
    </w:p>
    <w:p w:rsidR="00855C61" w:rsidRDefault="00855C61" w:rsidP="00855C61">
      <w:pPr>
        <w:pStyle w:val="ZPKTzmpktartykuempunktem"/>
      </w:pPr>
      <w:r>
        <w:t>1)</w:t>
      </w:r>
      <w:r>
        <w:tab/>
        <w:t>śmierci sędziego Trybunału;</w:t>
      </w:r>
    </w:p>
    <w:p w:rsidR="00855C61" w:rsidRDefault="00855C61" w:rsidP="00855C61">
      <w:pPr>
        <w:pStyle w:val="ZPKTzmpktartykuempunktem"/>
      </w:pPr>
      <w:r>
        <w:t>2)</w:t>
      </w:r>
      <w:r>
        <w:tab/>
        <w:t>zrzeczenia się przez sędziego Trybunału urzędu;</w:t>
      </w:r>
    </w:p>
    <w:p w:rsidR="00855C61" w:rsidRDefault="00855C61" w:rsidP="00CA4E56">
      <w:pPr>
        <w:pStyle w:val="ZPKTzmpktartykuempunktem"/>
        <w:suppressAutoHyphens/>
      </w:pPr>
      <w:r>
        <w:t>3)</w:t>
      </w:r>
      <w:r>
        <w:tab/>
        <w:t>skazania sędziego Trybunału prawomocnym wyrokiem sądu za przestępstwo umyślne ścigane</w:t>
      </w:r>
      <w:r w:rsidR="00FA16CC">
        <w:t xml:space="preserve"> z </w:t>
      </w:r>
      <w:r>
        <w:t>oskarżenia publicznego lub umyślne przestępstwo skarbowe;</w:t>
      </w:r>
    </w:p>
    <w:p w:rsidR="00855C61" w:rsidRDefault="00855C61" w:rsidP="00855C61">
      <w:pPr>
        <w:pStyle w:val="ZPKTzmpktartykuempunktem"/>
      </w:pPr>
      <w:r>
        <w:t>4)</w:t>
      </w:r>
      <w:r>
        <w:tab/>
        <w:t>złożenia</w:t>
      </w:r>
      <w:r w:rsidR="00FA16CC">
        <w:t xml:space="preserve"> z </w:t>
      </w:r>
      <w:r>
        <w:t>urzędu sędziego Trybunału przez Sejm na wniosek Zgromadzenia Ogólnego.</w:t>
      </w:r>
    </w:p>
    <w:p w:rsidR="00855C61" w:rsidRDefault="00855C61" w:rsidP="00855C61">
      <w:pPr>
        <w:pStyle w:val="ZUSTzmustartykuempunktem"/>
      </w:pPr>
      <w:r>
        <w:t>2.</w:t>
      </w:r>
      <w:r w:rsidR="00FA16CC">
        <w:t> Z </w:t>
      </w:r>
      <w:r>
        <w:t>wnioskiem do Sejmu</w:t>
      </w:r>
      <w:r w:rsidR="00FA16CC">
        <w:t xml:space="preserve"> o </w:t>
      </w:r>
      <w:r>
        <w:t>wygaśnięcie mandatu sędziego Trybunału,</w:t>
      </w:r>
      <w:r w:rsidR="00FA16CC">
        <w:t xml:space="preserve"> w </w:t>
      </w:r>
      <w:r>
        <w:t>przypadkach</w:t>
      </w:r>
      <w:r w:rsidR="00FA16CC">
        <w:t xml:space="preserve"> o </w:t>
      </w:r>
      <w:r>
        <w:t>których mowa</w:t>
      </w:r>
      <w:r w:rsidR="00FA16CC">
        <w:t xml:space="preserve"> w ust. </w:t>
      </w:r>
      <w:r>
        <w:t>1, występuje Zgromadzenie Ogólne po przeprowadzeniu stosownego postępowania wyjaśniającego.</w:t>
      </w:r>
      <w:r w:rsidR="00FA16CC">
        <w:t>”</w:t>
      </w:r>
      <w:r>
        <w:t>;</w:t>
      </w:r>
    </w:p>
    <w:p w:rsidR="00855C61" w:rsidRPr="000F4A71" w:rsidRDefault="00855C61" w:rsidP="00FA16CC">
      <w:pPr>
        <w:pStyle w:val="PKTpunkt"/>
        <w:keepNext/>
      </w:pPr>
      <w:r>
        <w:t>9)</w:t>
      </w:r>
      <w:r>
        <w:tab/>
        <w:t>w</w:t>
      </w:r>
      <w:r w:rsidR="00FA16CC">
        <w:t xml:space="preserve"> art. </w:t>
      </w:r>
      <w:r>
        <w:t>4</w:t>
      </w:r>
      <w:r w:rsidR="00FA16CC">
        <w:t>4 ust. </w:t>
      </w:r>
      <w:r>
        <w:t>1–</w:t>
      </w:r>
      <w:r w:rsidR="00FA16CC">
        <w:t>3 </w:t>
      </w:r>
      <w:r>
        <w:t>otrzymują brzmienie:</w:t>
      </w:r>
    </w:p>
    <w:p w:rsidR="00855C61" w:rsidRDefault="00FA16CC" w:rsidP="00FA16CC">
      <w:pPr>
        <w:pStyle w:val="ZUSTzmustartykuempunktem"/>
        <w:keepNext/>
      </w:pPr>
      <w:r>
        <w:t>„</w:t>
      </w:r>
      <w:r w:rsidR="00855C61">
        <w:t>1.</w:t>
      </w:r>
      <w:r>
        <w:t> </w:t>
      </w:r>
      <w:r w:rsidR="00855C61">
        <w:t>Trybunał orzeka:</w:t>
      </w:r>
    </w:p>
    <w:p w:rsidR="00855C61" w:rsidRDefault="00855C61" w:rsidP="00855C61">
      <w:pPr>
        <w:pStyle w:val="ZPKTzmpktartykuempunktem"/>
      </w:pPr>
      <w:r>
        <w:t>1)</w:t>
      </w:r>
      <w:r>
        <w:tab/>
        <w:t>w pełnym składzie, chyba że ustawa stanowi inaczej;</w:t>
      </w:r>
    </w:p>
    <w:p w:rsidR="00855C61" w:rsidRDefault="00855C61" w:rsidP="00FA16CC">
      <w:pPr>
        <w:pStyle w:val="ZPKTzmpktartykuempunktem"/>
        <w:keepNext/>
      </w:pPr>
      <w:r>
        <w:t>2)</w:t>
      </w:r>
      <w:r>
        <w:tab/>
        <w:t xml:space="preserve">w składzie </w:t>
      </w:r>
      <w:r w:rsidR="00FA16CC">
        <w:t>7 </w:t>
      </w:r>
      <w:r>
        <w:t>sędziów Trybunału</w:t>
      </w:r>
      <w:r w:rsidR="00FA16CC">
        <w:t xml:space="preserve"> w </w:t>
      </w:r>
      <w:r>
        <w:t>sprawach:</w:t>
      </w:r>
    </w:p>
    <w:p w:rsidR="00855C61" w:rsidRDefault="00855C61" w:rsidP="00855C61">
      <w:pPr>
        <w:pStyle w:val="ZLITwPKTzmlitwpktartykuempunktem"/>
      </w:pPr>
      <w:r>
        <w:t>a)</w:t>
      </w:r>
      <w:r>
        <w:tab/>
        <w:t>wszczętych skargą konstytucyjną albo pytaniem prawnym,</w:t>
      </w:r>
    </w:p>
    <w:p w:rsidR="00855C61" w:rsidRDefault="00855C61" w:rsidP="00855C61">
      <w:pPr>
        <w:pStyle w:val="ZLITwPKTzmlitwpktartykuempunktem"/>
      </w:pPr>
      <w:r>
        <w:t>b)</w:t>
      </w:r>
      <w:r>
        <w:tab/>
        <w:t>zgodności ustaw</w:t>
      </w:r>
      <w:r w:rsidR="00FA16CC">
        <w:t xml:space="preserve"> z </w:t>
      </w:r>
      <w:r>
        <w:t>umowami międzynarodowymi, których ratyfikacja wymagała uprzedniej zgody wyr</w:t>
      </w:r>
      <w:r>
        <w:t>a</w:t>
      </w:r>
      <w:r>
        <w:t>żonej</w:t>
      </w:r>
      <w:r w:rsidR="00FA16CC">
        <w:t xml:space="preserve"> w </w:t>
      </w:r>
      <w:r>
        <w:t>ustawie;</w:t>
      </w:r>
    </w:p>
    <w:p w:rsidR="00855C61" w:rsidRDefault="00855C61" w:rsidP="00FA16CC">
      <w:pPr>
        <w:pStyle w:val="ZPKTzmpktartykuempunktem"/>
        <w:keepNext/>
      </w:pPr>
      <w:r>
        <w:t>3)</w:t>
      </w:r>
      <w:r>
        <w:tab/>
        <w:t xml:space="preserve">w składzie </w:t>
      </w:r>
      <w:r w:rsidR="00FA16CC">
        <w:t>3 </w:t>
      </w:r>
      <w:r>
        <w:t>sędziów Trybunału</w:t>
      </w:r>
      <w:r w:rsidR="00FA16CC">
        <w:t xml:space="preserve"> w </w:t>
      </w:r>
      <w:r>
        <w:t>sprawach:</w:t>
      </w:r>
    </w:p>
    <w:p w:rsidR="00855C61" w:rsidRDefault="00855C61" w:rsidP="00855C61">
      <w:pPr>
        <w:pStyle w:val="ZLITwPKTzmlitwpktartykuempunktem"/>
      </w:pPr>
      <w:r>
        <w:t>a)</w:t>
      </w:r>
      <w:r>
        <w:tab/>
        <w:t>nadania dalszego biegu lub odmowy nadania dalszego biegu skardze konstytucyjnej oraz wnioskowi po</w:t>
      </w:r>
      <w:r>
        <w:t>d</w:t>
      </w:r>
      <w:r>
        <w:t>miotu,</w:t>
      </w:r>
      <w:r w:rsidR="00FA16CC">
        <w:t xml:space="preserve"> o </w:t>
      </w:r>
      <w:r>
        <w:t>którym mowa</w:t>
      </w:r>
      <w:r w:rsidR="00FA16CC">
        <w:t xml:space="preserve"> w art. </w:t>
      </w:r>
      <w:r>
        <w:t>19</w:t>
      </w:r>
      <w:r w:rsidR="00FA16CC">
        <w:t>1 ust. 1 pkt </w:t>
      </w:r>
      <w:r>
        <w:t>3–</w:t>
      </w:r>
      <w:r w:rsidR="00FA16CC">
        <w:t>5 </w:t>
      </w:r>
      <w:r>
        <w:t>Konstytucji,</w:t>
      </w:r>
    </w:p>
    <w:p w:rsidR="00855C61" w:rsidRDefault="00855C61" w:rsidP="00855C61">
      <w:pPr>
        <w:pStyle w:val="ZLITwPKTzmlitwpktartykuempunktem"/>
      </w:pPr>
      <w:r>
        <w:t>b)</w:t>
      </w:r>
      <w:r>
        <w:tab/>
        <w:t>wyłączenia sędziego.</w:t>
      </w:r>
    </w:p>
    <w:p w:rsidR="00855C61" w:rsidRDefault="00855C61" w:rsidP="00855C61">
      <w:pPr>
        <w:pStyle w:val="ZUSTzmustartykuempunktem"/>
      </w:pPr>
      <w:r>
        <w:t>2.</w:t>
      </w:r>
      <w:r w:rsidR="00FA16CC">
        <w:t> </w:t>
      </w:r>
      <w:r>
        <w:t>Jeśli sprawa,</w:t>
      </w:r>
      <w:r w:rsidR="00FA16CC">
        <w:t xml:space="preserve"> o </w:t>
      </w:r>
      <w:r>
        <w:t>której stanowi</w:t>
      </w:r>
      <w:r w:rsidR="00FA16CC">
        <w:t xml:space="preserve"> ust. 1 pkt 2 i </w:t>
      </w:r>
      <w:r>
        <w:t>3, jest szczególnie zawiła lub</w:t>
      </w:r>
      <w:r w:rsidR="00FA16CC">
        <w:t xml:space="preserve"> o </w:t>
      </w:r>
      <w:r>
        <w:t>szczególnej doniosłości, możliwe jest przekazanie jej do rozstrzygnięcia</w:t>
      </w:r>
      <w:r w:rsidR="00FA16CC">
        <w:t xml:space="preserve"> w </w:t>
      </w:r>
      <w:r>
        <w:t>pełnym składzie.</w:t>
      </w:r>
      <w:r w:rsidR="00FA16CC">
        <w:t xml:space="preserve"> O </w:t>
      </w:r>
      <w:r>
        <w:t>przekazaniu rozstrzyga Prezes Trybunału, także na wniosek składu orzekającego.</w:t>
      </w:r>
    </w:p>
    <w:p w:rsidR="00855C61" w:rsidRDefault="00855C61" w:rsidP="00855C61">
      <w:pPr>
        <w:pStyle w:val="ZUSTzmustartykuempunktem"/>
      </w:pPr>
      <w:r>
        <w:t>3.</w:t>
      </w:r>
      <w:r w:rsidR="00FA16CC">
        <w:t> </w:t>
      </w:r>
      <w:r>
        <w:t>Orzekanie</w:t>
      </w:r>
      <w:r w:rsidR="00FA16CC">
        <w:t xml:space="preserve"> w </w:t>
      </w:r>
      <w:r>
        <w:t>pełnym składzie wymaga udziału co najmniej 1</w:t>
      </w:r>
      <w:r w:rsidR="00FA16CC">
        <w:t>3 </w:t>
      </w:r>
      <w:r>
        <w:t>sędziów Trybunału.</w:t>
      </w:r>
      <w:r w:rsidR="00FA16CC">
        <w:t>”</w:t>
      </w:r>
      <w:r>
        <w:t>;</w:t>
      </w:r>
    </w:p>
    <w:p w:rsidR="00855C61" w:rsidRPr="000F4A71" w:rsidRDefault="00855C61" w:rsidP="00FA16CC">
      <w:pPr>
        <w:pStyle w:val="PKTpunkt"/>
        <w:keepNext/>
      </w:pPr>
      <w:r>
        <w:t>10)</w:t>
      </w:r>
      <w:r>
        <w:tab/>
        <w:t>w</w:t>
      </w:r>
      <w:r w:rsidR="00FA16CC">
        <w:t xml:space="preserve"> art. </w:t>
      </w:r>
      <w:r>
        <w:t>8</w:t>
      </w:r>
      <w:r w:rsidR="00FA16CC">
        <w:t>0 </w:t>
      </w:r>
      <w:r>
        <w:t>dotychczasową treść oznacza się jako</w:t>
      </w:r>
      <w:r w:rsidR="00FA16CC">
        <w:t xml:space="preserve"> ust. 1 i </w:t>
      </w:r>
      <w:r>
        <w:t>dodaje się</w:t>
      </w:r>
      <w:r w:rsidR="00FA16CC">
        <w:t xml:space="preserve"> ust. 2 w </w:t>
      </w:r>
      <w:r>
        <w:t>brzmieniu:</w:t>
      </w:r>
    </w:p>
    <w:p w:rsidR="00855C61" w:rsidRDefault="00FA16CC" w:rsidP="00855C61">
      <w:pPr>
        <w:pStyle w:val="ZUSTzmustartykuempunktem"/>
      </w:pPr>
      <w:r>
        <w:t>„</w:t>
      </w:r>
      <w:r w:rsidR="00855C61">
        <w:t>2.</w:t>
      </w:r>
      <w:r>
        <w:t> </w:t>
      </w:r>
      <w:r w:rsidR="00855C61">
        <w:t>Terminy rozpraw albo posiedzeń niejawnych, na których rozpoznawane są wnioski, wyznaczane są według kolejności wpływu spraw do Trybunału.</w:t>
      </w:r>
      <w:r>
        <w:t>”</w:t>
      </w:r>
      <w:r w:rsidR="00855C61">
        <w:t>;</w:t>
      </w:r>
    </w:p>
    <w:p w:rsidR="00855C61" w:rsidRDefault="00855C61" w:rsidP="00FA16CC">
      <w:pPr>
        <w:pStyle w:val="PKTpunkt"/>
        <w:keepNext/>
      </w:pPr>
      <w:r>
        <w:t>11</w:t>
      </w:r>
      <w:r w:rsidRPr="0072767B">
        <w:t>)</w:t>
      </w:r>
      <w:r>
        <w:tab/>
        <w:t>w</w:t>
      </w:r>
      <w:r w:rsidR="00FA16CC">
        <w:t xml:space="preserve"> art. </w:t>
      </w:r>
      <w:r>
        <w:t>81:</w:t>
      </w:r>
    </w:p>
    <w:p w:rsidR="00855C61" w:rsidRPr="00881B1A" w:rsidRDefault="00855C61" w:rsidP="00FA16CC">
      <w:pPr>
        <w:pStyle w:val="LITlitera"/>
        <w:keepNext/>
      </w:pPr>
      <w:r>
        <w:t>a)</w:t>
      </w:r>
      <w:r>
        <w:tab/>
        <w:t>po</w:t>
      </w:r>
      <w:r w:rsidR="00FA16CC">
        <w:t xml:space="preserve"> ust. 1 </w:t>
      </w:r>
      <w:r>
        <w:t xml:space="preserve">dodaje </w:t>
      </w:r>
      <w:r w:rsidRPr="00881B1A">
        <w:t>się</w:t>
      </w:r>
      <w:r w:rsidR="00FA16CC">
        <w:t xml:space="preserve"> ust. </w:t>
      </w:r>
      <w:r w:rsidRPr="00881B1A">
        <w:t>1a</w:t>
      </w:r>
      <w:r w:rsidR="00FA16CC">
        <w:t xml:space="preserve"> </w:t>
      </w:r>
      <w:r w:rsidR="00FA16CC" w:rsidRPr="00881B1A">
        <w:t>w</w:t>
      </w:r>
      <w:r w:rsidR="00FA16CC">
        <w:t> </w:t>
      </w:r>
      <w:r w:rsidRPr="00881B1A">
        <w:t>brzmieniu:</w:t>
      </w:r>
    </w:p>
    <w:p w:rsidR="00855C61" w:rsidRPr="00881B1A" w:rsidRDefault="00FA16CC" w:rsidP="00855C61">
      <w:pPr>
        <w:pStyle w:val="ZLITUSTzmustliter"/>
      </w:pPr>
      <w:r>
        <w:t>„</w:t>
      </w:r>
      <w:r w:rsidR="00855C61">
        <w:t>1a.</w:t>
      </w:r>
      <w:r>
        <w:t> </w:t>
      </w:r>
      <w:r w:rsidR="00855C61">
        <w:t>Trybunał rozpoznaje wniosek, pytanie prawne lub skargę na rozprawie, gdy wniosek</w:t>
      </w:r>
      <w:r>
        <w:t xml:space="preserve"> o </w:t>
      </w:r>
      <w:r w:rsidR="00855C61">
        <w:t>rozpoznanie na rozprawie zawarty został we wniosku</w:t>
      </w:r>
      <w:r w:rsidR="00855C61" w:rsidRPr="00881B1A">
        <w:t>,</w:t>
      </w:r>
      <w:r w:rsidR="00855C61">
        <w:t xml:space="preserve"> </w:t>
      </w:r>
      <w:r w:rsidR="00855C61" w:rsidRPr="00881B1A">
        <w:t>pytaniu</w:t>
      </w:r>
      <w:r w:rsidR="00855C61">
        <w:t xml:space="preserve"> </w:t>
      </w:r>
      <w:r w:rsidR="00855C61" w:rsidRPr="00881B1A">
        <w:t>prawnym</w:t>
      </w:r>
      <w:r w:rsidR="00855C61">
        <w:t xml:space="preserve"> </w:t>
      </w:r>
      <w:r w:rsidR="00855C61" w:rsidRPr="00881B1A">
        <w:t>lub</w:t>
      </w:r>
      <w:r w:rsidR="00855C61">
        <w:t xml:space="preserve"> </w:t>
      </w:r>
      <w:r w:rsidR="00855C61" w:rsidRPr="00881B1A">
        <w:t>skardze.</w:t>
      </w:r>
      <w:r>
        <w:t>”</w:t>
      </w:r>
      <w:r w:rsidR="00855C61" w:rsidRPr="00881B1A">
        <w:t>,</w:t>
      </w:r>
    </w:p>
    <w:p w:rsidR="00855C61" w:rsidRPr="00881B1A" w:rsidRDefault="00855C61" w:rsidP="00FA16CC">
      <w:pPr>
        <w:pStyle w:val="LITlitera"/>
        <w:keepNext/>
      </w:pPr>
      <w:r>
        <w:t>b)</w:t>
      </w:r>
      <w:r>
        <w:tab/>
        <w:t xml:space="preserve">ust. </w:t>
      </w:r>
      <w:r w:rsidR="00FA16CC">
        <w:t>2 </w:t>
      </w:r>
      <w:r>
        <w:t>otrzymuje brzmienie:</w:t>
      </w:r>
    </w:p>
    <w:p w:rsidR="00855C61" w:rsidRPr="00E32B6A" w:rsidRDefault="00FA16CC" w:rsidP="00855C61">
      <w:pPr>
        <w:pStyle w:val="ZLITUSTzmustliter"/>
      </w:pPr>
      <w:r>
        <w:t>„</w:t>
      </w:r>
      <w:r w:rsidR="00855C61">
        <w:t>2.</w:t>
      </w:r>
      <w:r>
        <w:t> O </w:t>
      </w:r>
      <w:r w:rsidR="00855C61">
        <w:t>rozpoznaniu sprawy na rozprawie,</w:t>
      </w:r>
      <w:r>
        <w:t xml:space="preserve"> w </w:t>
      </w:r>
      <w:r w:rsidR="00855C61">
        <w:t>przypadku gdy nie został złożony wniosek,</w:t>
      </w:r>
      <w:r>
        <w:t xml:space="preserve"> o </w:t>
      </w:r>
      <w:r w:rsidR="00855C61">
        <w:t>którym mowa</w:t>
      </w:r>
      <w:r>
        <w:t xml:space="preserve"> w ust. </w:t>
      </w:r>
      <w:r w:rsidR="00855C61">
        <w:t>1a, rozstrzyga skład orzekający.</w:t>
      </w:r>
      <w:r>
        <w:t>”</w:t>
      </w:r>
      <w:r w:rsidR="00855C61">
        <w:t>;</w:t>
      </w:r>
    </w:p>
    <w:p w:rsidR="00855C61" w:rsidRDefault="00855C61" w:rsidP="00FA16CC">
      <w:pPr>
        <w:pStyle w:val="PKTpunkt"/>
        <w:keepNext/>
      </w:pPr>
      <w:r>
        <w:t>12)</w:t>
      </w:r>
      <w:r>
        <w:tab/>
        <w:t>w</w:t>
      </w:r>
      <w:r w:rsidR="00FA16CC">
        <w:t xml:space="preserve"> art. </w:t>
      </w:r>
      <w:r>
        <w:t>87:</w:t>
      </w:r>
    </w:p>
    <w:p w:rsidR="00855C61" w:rsidRDefault="00855C61" w:rsidP="00FA16CC">
      <w:pPr>
        <w:pStyle w:val="LITlitera"/>
        <w:keepNext/>
      </w:pPr>
      <w:r>
        <w:t>a)</w:t>
      </w:r>
      <w:r>
        <w:tab/>
        <w:t xml:space="preserve">ust. </w:t>
      </w:r>
      <w:r w:rsidR="00FA16CC">
        <w:t>2 </w:t>
      </w:r>
      <w:r>
        <w:t>otrzymuje brzmienie:</w:t>
      </w:r>
    </w:p>
    <w:p w:rsidR="00855C61" w:rsidRDefault="00FA16CC" w:rsidP="00855C61">
      <w:pPr>
        <w:pStyle w:val="ZLITUSTzmustliter"/>
      </w:pPr>
      <w:r>
        <w:t>„</w:t>
      </w:r>
      <w:r w:rsidR="00855C61">
        <w:t>2.</w:t>
      </w:r>
      <w:r>
        <w:t> </w:t>
      </w:r>
      <w:r w:rsidR="00855C61">
        <w:t xml:space="preserve">Rozprawa nie może odbyć się wcześniej niż po upływie </w:t>
      </w:r>
      <w:r>
        <w:t>3 </w:t>
      </w:r>
      <w:r w:rsidR="00855C61">
        <w:t>miesięcy od dnia doręczenia uczestnikom postępowania zawiadomienia</w:t>
      </w:r>
      <w:r>
        <w:t xml:space="preserve"> o </w:t>
      </w:r>
      <w:r w:rsidR="00855C61">
        <w:t>jej terminie,</w:t>
      </w:r>
      <w:r>
        <w:t xml:space="preserve"> a </w:t>
      </w:r>
      <w:r w:rsidR="00855C61">
        <w:t>dla spraw orzekanych</w:t>
      </w:r>
      <w:r>
        <w:t xml:space="preserve"> w </w:t>
      </w:r>
      <w:r w:rsidR="00855C61">
        <w:t xml:space="preserve">pełnym składzie – po upływie </w:t>
      </w:r>
      <w:r>
        <w:t>6 </w:t>
      </w:r>
      <w:r w:rsidR="00855C61">
        <w:t>miesięcy.</w:t>
      </w:r>
      <w:r>
        <w:t>”</w:t>
      </w:r>
      <w:r w:rsidR="00855C61">
        <w:t>,</w:t>
      </w:r>
    </w:p>
    <w:p w:rsidR="00855C61" w:rsidRPr="000F4A71" w:rsidRDefault="00855C61" w:rsidP="00FA16CC">
      <w:pPr>
        <w:pStyle w:val="LITlitera"/>
        <w:keepNext/>
      </w:pPr>
      <w:r>
        <w:lastRenderedPageBreak/>
        <w:t>b)</w:t>
      </w:r>
      <w:r>
        <w:tab/>
        <w:t>po</w:t>
      </w:r>
      <w:r w:rsidR="00FA16CC">
        <w:t xml:space="preserve"> ust. 2 </w:t>
      </w:r>
      <w:r>
        <w:t>dodaje się</w:t>
      </w:r>
      <w:r w:rsidR="00FA16CC">
        <w:t xml:space="preserve"> ust. </w:t>
      </w:r>
      <w:r>
        <w:t>2a</w:t>
      </w:r>
      <w:r w:rsidR="00FA16CC">
        <w:t xml:space="preserve"> w </w:t>
      </w:r>
      <w:r>
        <w:t>brzmieniu:</w:t>
      </w:r>
    </w:p>
    <w:p w:rsidR="00855C61" w:rsidRDefault="00FA16CC" w:rsidP="00FA16CC">
      <w:pPr>
        <w:pStyle w:val="ZLITUSTzmustliter"/>
        <w:keepNext/>
      </w:pPr>
      <w:r>
        <w:t>„</w:t>
      </w:r>
      <w:r w:rsidR="00855C61">
        <w:t>2a.</w:t>
      </w:r>
      <w:r>
        <w:t> </w:t>
      </w:r>
      <w:r w:rsidR="00855C61">
        <w:t>Prezes Trybunału może odpowiednio skrócić</w:t>
      </w:r>
      <w:r>
        <w:t xml:space="preserve"> o </w:t>
      </w:r>
      <w:r w:rsidR="00855C61">
        <w:t>połowę termin wskazany</w:t>
      </w:r>
      <w:r>
        <w:t xml:space="preserve"> w ust. 2 w </w:t>
      </w:r>
      <w:r w:rsidR="00855C61">
        <w:t>sprawach:</w:t>
      </w:r>
    </w:p>
    <w:p w:rsidR="00855C61" w:rsidRDefault="00855C61" w:rsidP="00855C61">
      <w:pPr>
        <w:pStyle w:val="ZLITPKTzmpktliter"/>
      </w:pPr>
      <w:r>
        <w:t>1)</w:t>
      </w:r>
      <w:r>
        <w:tab/>
        <w:t>wszczętych na podstawie wniosku Prezydenta Rzeczypospolitej Polskiej;</w:t>
      </w:r>
    </w:p>
    <w:p w:rsidR="00855C61" w:rsidRDefault="00855C61" w:rsidP="00855C61">
      <w:pPr>
        <w:pStyle w:val="ZLITPKTzmpktliter"/>
      </w:pPr>
      <w:r>
        <w:t>2)</w:t>
      </w:r>
      <w:r>
        <w:tab/>
        <w:t>w których skarga lub pytanie prawne dotyczą bezpośredniego naruszenia wolności, praw</w:t>
      </w:r>
      <w:r w:rsidR="00FA16CC">
        <w:t xml:space="preserve"> i </w:t>
      </w:r>
      <w:r>
        <w:t>obowiązków człowieka</w:t>
      </w:r>
      <w:r w:rsidR="00FA16CC">
        <w:t xml:space="preserve"> i </w:t>
      </w:r>
      <w:r>
        <w:t>obywatela zawartych</w:t>
      </w:r>
      <w:r w:rsidR="00FA16CC">
        <w:t xml:space="preserve"> w </w:t>
      </w:r>
      <w:r>
        <w:t>rozdziale II Konstytucji;</w:t>
      </w:r>
    </w:p>
    <w:p w:rsidR="00855C61" w:rsidRDefault="00855C61" w:rsidP="00855C61">
      <w:pPr>
        <w:pStyle w:val="ZLITPKTzmpktliter"/>
      </w:pPr>
      <w:r>
        <w:t>3)</w:t>
      </w:r>
      <w:r>
        <w:tab/>
        <w:t>w których kontroli podlegają przepisy regulaminu Sejmu lub regulaminu Senatu.</w:t>
      </w:r>
      <w:r w:rsidR="00FA16CC">
        <w:t>”</w:t>
      </w:r>
      <w:r>
        <w:t>;</w:t>
      </w:r>
    </w:p>
    <w:p w:rsidR="00855C61" w:rsidRPr="00FE7CE4" w:rsidRDefault="00855C61" w:rsidP="00FA16CC">
      <w:pPr>
        <w:pStyle w:val="PKTpunkt"/>
        <w:keepNext/>
      </w:pPr>
      <w:r>
        <w:t>13)</w:t>
      </w:r>
      <w:r>
        <w:tab/>
        <w:t>w</w:t>
      </w:r>
      <w:r w:rsidR="00FA16CC">
        <w:t xml:space="preserve"> art. </w:t>
      </w:r>
      <w:r>
        <w:t>9</w:t>
      </w:r>
      <w:r w:rsidR="00FA16CC">
        <w:t>3 w ust. 1 </w:t>
      </w:r>
      <w:r>
        <w:t>wprowadzenie do wyliczenia otrzymuje brzmienie:</w:t>
      </w:r>
    </w:p>
    <w:p w:rsidR="00855C61" w:rsidRPr="0072767B" w:rsidRDefault="00FA16CC" w:rsidP="00855C61">
      <w:pPr>
        <w:pStyle w:val="ZFRAGzmfragmentunpzdaniaartykuempunktem"/>
      </w:pPr>
      <w:r>
        <w:t>„</w:t>
      </w:r>
      <w:r w:rsidR="00855C61">
        <w:t>Z zastrzeżeniem</w:t>
      </w:r>
      <w:r>
        <w:t xml:space="preserve"> art. </w:t>
      </w:r>
      <w:r w:rsidR="00855C61">
        <w:t>8</w:t>
      </w:r>
      <w:r>
        <w:t>1 ust. </w:t>
      </w:r>
      <w:r w:rsidR="00855C61">
        <w:t xml:space="preserve">2, </w:t>
      </w:r>
      <w:r w:rsidR="00855C61" w:rsidRPr="001675D9">
        <w:t>Trybunał</w:t>
      </w:r>
      <w:r w:rsidR="00855C61">
        <w:t xml:space="preserve"> </w:t>
      </w:r>
      <w:r w:rsidR="00855C61" w:rsidRPr="001675D9">
        <w:t>może</w:t>
      </w:r>
      <w:r w:rsidR="00855C61">
        <w:t xml:space="preserve"> </w:t>
      </w:r>
      <w:r w:rsidR="00855C61" w:rsidRPr="001675D9">
        <w:t>rozpoznać</w:t>
      </w:r>
      <w:r w:rsidR="00855C61">
        <w:t xml:space="preserve"> </w:t>
      </w:r>
      <w:r w:rsidR="00855C61" w:rsidRPr="001675D9">
        <w:t>wniosek,</w:t>
      </w:r>
      <w:r w:rsidR="00855C61">
        <w:t xml:space="preserve"> </w:t>
      </w:r>
      <w:r w:rsidR="00855C61" w:rsidRPr="001675D9">
        <w:t>pytanie</w:t>
      </w:r>
      <w:r w:rsidR="00855C61">
        <w:t xml:space="preserve"> </w:t>
      </w:r>
      <w:r w:rsidR="00855C61" w:rsidRPr="001675D9">
        <w:t>prawne</w:t>
      </w:r>
      <w:r w:rsidR="00855C61">
        <w:t xml:space="preserve"> </w:t>
      </w:r>
      <w:r w:rsidR="00855C61" w:rsidRPr="001675D9">
        <w:t>lub</w:t>
      </w:r>
      <w:r w:rsidR="00855C61">
        <w:t xml:space="preserve"> </w:t>
      </w:r>
      <w:r w:rsidR="00855C61" w:rsidRPr="001675D9">
        <w:t>skargę</w:t>
      </w:r>
      <w:r w:rsidR="00855C61">
        <w:t xml:space="preserve"> </w:t>
      </w:r>
      <w:r w:rsidR="00855C61" w:rsidRPr="001675D9">
        <w:t>na</w:t>
      </w:r>
      <w:r w:rsidR="00855C61">
        <w:t xml:space="preserve"> </w:t>
      </w:r>
      <w:r w:rsidR="00855C61" w:rsidRPr="001675D9">
        <w:t>posiedzeniu</w:t>
      </w:r>
      <w:r w:rsidR="00855C61">
        <w:t xml:space="preserve"> </w:t>
      </w:r>
      <w:r w:rsidR="00855C61" w:rsidRPr="001675D9">
        <w:t>ni</w:t>
      </w:r>
      <w:r w:rsidR="00855C61" w:rsidRPr="001675D9">
        <w:t>e</w:t>
      </w:r>
      <w:r w:rsidR="00855C61" w:rsidRPr="001675D9">
        <w:t>jawnym,</w:t>
      </w:r>
      <w:r w:rsidR="00855C61">
        <w:t xml:space="preserve"> </w:t>
      </w:r>
      <w:r w:rsidR="00855C61" w:rsidRPr="001675D9">
        <w:t>jeżeli:</w:t>
      </w:r>
      <w:r>
        <w:t>”</w:t>
      </w:r>
      <w:r w:rsidR="00855C61">
        <w:t>;</w:t>
      </w:r>
    </w:p>
    <w:p w:rsidR="00855C61" w:rsidRDefault="00855C61" w:rsidP="00FA16CC">
      <w:pPr>
        <w:pStyle w:val="PKTpunkt"/>
        <w:keepNext/>
      </w:pPr>
      <w:r>
        <w:t>14</w:t>
      </w:r>
      <w:r w:rsidRPr="001C1E89">
        <w:t>)</w:t>
      </w:r>
      <w:r>
        <w:tab/>
        <w:t>w</w:t>
      </w:r>
      <w:r w:rsidR="00FA16CC">
        <w:t xml:space="preserve"> art. </w:t>
      </w:r>
      <w:r>
        <w:t>9</w:t>
      </w:r>
      <w:r w:rsidR="00FA16CC">
        <w:t>9 ust. 1 </w:t>
      </w:r>
      <w:r>
        <w:t>otrzymuje brzmienie:</w:t>
      </w:r>
    </w:p>
    <w:p w:rsidR="00855C61" w:rsidRDefault="00FA16CC" w:rsidP="00855C61">
      <w:pPr>
        <w:pStyle w:val="ZUSTzmustartykuempunktem"/>
      </w:pPr>
      <w:r>
        <w:t>„</w:t>
      </w:r>
      <w:r w:rsidR="00855C61" w:rsidRPr="007D6D4F">
        <w:t>1</w:t>
      </w:r>
      <w:r w:rsidR="00855C61">
        <w:t>.</w:t>
      </w:r>
      <w:r>
        <w:t> </w:t>
      </w:r>
      <w:r w:rsidR="00855C61">
        <w:t xml:space="preserve">Orzeczenia </w:t>
      </w:r>
      <w:r w:rsidR="00855C61" w:rsidRPr="007D6D4F">
        <w:t>Trybunału</w:t>
      </w:r>
      <w:r w:rsidR="00855C61">
        <w:t xml:space="preserve"> wydawane</w:t>
      </w:r>
      <w:r>
        <w:t xml:space="preserve"> w </w:t>
      </w:r>
      <w:r w:rsidR="00855C61">
        <w:t xml:space="preserve">pełnym składzie </w:t>
      </w:r>
      <w:r w:rsidR="00855C61" w:rsidRPr="007D6D4F">
        <w:t>zapada</w:t>
      </w:r>
      <w:r w:rsidR="00855C61">
        <w:t xml:space="preserve">ją </w:t>
      </w:r>
      <w:r w:rsidR="00855C61" w:rsidRPr="007D6D4F">
        <w:t>większością</w:t>
      </w:r>
      <w:r w:rsidR="00855C61">
        <w:t xml:space="preserve"> 2/</w:t>
      </w:r>
      <w:r>
        <w:t>3 </w:t>
      </w:r>
      <w:r w:rsidR="00855C61" w:rsidRPr="007D6D4F">
        <w:t>głosów.</w:t>
      </w:r>
      <w:r>
        <w:t>”</w:t>
      </w:r>
      <w:r w:rsidR="00855C61">
        <w:t>;</w:t>
      </w:r>
    </w:p>
    <w:p w:rsidR="00855C61" w:rsidRDefault="00855C61" w:rsidP="00855C61">
      <w:pPr>
        <w:pStyle w:val="PKTpunkt"/>
      </w:pPr>
      <w:r>
        <w:t>15)</w:t>
      </w:r>
      <w:r>
        <w:tab/>
        <w:t>uchyla się rozdział 10;</w:t>
      </w:r>
    </w:p>
    <w:p w:rsidR="00855C61" w:rsidRDefault="00855C61" w:rsidP="00855C61">
      <w:pPr>
        <w:pStyle w:val="PKTpunkt"/>
      </w:pPr>
      <w:r>
        <w:t>16)</w:t>
      </w:r>
      <w:r>
        <w:tab/>
        <w:t>uchyla się</w:t>
      </w:r>
      <w:r w:rsidR="00FA16CC">
        <w:t xml:space="preserve"> art. </w:t>
      </w:r>
      <w:r>
        <w:t>16,</w:t>
      </w:r>
      <w:r w:rsidR="00FA16CC">
        <w:t xml:space="preserve"> art. </w:t>
      </w:r>
      <w:r>
        <w:t>1</w:t>
      </w:r>
      <w:r w:rsidR="00FA16CC">
        <w:t>7 ust. </w:t>
      </w:r>
      <w:r>
        <w:t>1,</w:t>
      </w:r>
      <w:r w:rsidR="00FA16CC">
        <w:t xml:space="preserve"> art. </w:t>
      </w:r>
      <w:r>
        <w:t>1</w:t>
      </w:r>
      <w:r w:rsidR="00FA16CC">
        <w:t>7 ust. 2 zdanie</w:t>
      </w:r>
      <w:r>
        <w:t xml:space="preserve"> drugie,</w:t>
      </w:r>
      <w:r w:rsidR="00FA16CC">
        <w:t xml:space="preserve"> art. </w:t>
      </w:r>
      <w:r>
        <w:t>19,</w:t>
      </w:r>
      <w:r w:rsidR="00FA16CC">
        <w:t xml:space="preserve"> art. </w:t>
      </w:r>
      <w:r>
        <w:t>20,</w:t>
      </w:r>
      <w:r w:rsidR="00FA16CC">
        <w:t xml:space="preserve"> art. </w:t>
      </w:r>
      <w:r>
        <w:t>2</w:t>
      </w:r>
      <w:r w:rsidR="00FA16CC">
        <w:t>8 ust. </w:t>
      </w:r>
      <w:r>
        <w:t>2,</w:t>
      </w:r>
      <w:r w:rsidR="00FA16CC">
        <w:t xml:space="preserve"> art. </w:t>
      </w:r>
      <w:r>
        <w:t>30,</w:t>
      </w:r>
      <w:r w:rsidR="00FA16CC">
        <w:t xml:space="preserve"> art. </w:t>
      </w:r>
      <w:r>
        <w:t>4</w:t>
      </w:r>
      <w:r w:rsidR="00FA16CC">
        <w:t>5 ust. </w:t>
      </w:r>
      <w:r>
        <w:t>2,</w:t>
      </w:r>
      <w:r w:rsidR="00FA16CC">
        <w:t xml:space="preserve"> art. </w:t>
      </w:r>
      <w:r>
        <w:t>7</w:t>
      </w:r>
      <w:r w:rsidR="00FA16CC">
        <w:t>0 ust. </w:t>
      </w:r>
      <w:r>
        <w:t>2,</w:t>
      </w:r>
      <w:r w:rsidR="00FA16CC">
        <w:t xml:space="preserve"> art. </w:t>
      </w:r>
      <w:r>
        <w:t>8</w:t>
      </w:r>
      <w:r w:rsidR="00FA16CC">
        <w:t>2 ust. </w:t>
      </w:r>
      <w:r>
        <w:t>5,</w:t>
      </w:r>
      <w:r w:rsidR="00FA16CC">
        <w:t xml:space="preserve"> art. </w:t>
      </w:r>
      <w:r>
        <w:t>11</w:t>
      </w:r>
      <w:r w:rsidR="00FA16CC">
        <w:t>2 ust. </w:t>
      </w:r>
      <w:r>
        <w:t>2,</w:t>
      </w:r>
      <w:r w:rsidR="00FA16CC">
        <w:t xml:space="preserve"> art. </w:t>
      </w:r>
      <w:r>
        <w:t>12</w:t>
      </w:r>
      <w:r w:rsidR="00FA16CC">
        <w:t>5 ust. </w:t>
      </w:r>
      <w:r>
        <w:t>2–</w:t>
      </w:r>
      <w:r w:rsidR="00FA16CC">
        <w:t>4 i art. </w:t>
      </w:r>
      <w:r>
        <w:t>137a.</w:t>
      </w:r>
    </w:p>
    <w:p w:rsidR="00855C61" w:rsidRPr="00881B1A" w:rsidRDefault="00855C61" w:rsidP="00855C61">
      <w:pPr>
        <w:pStyle w:val="ARTartustawynprozporzdzenia"/>
      </w:pPr>
      <w:r w:rsidRPr="00FA16CC">
        <w:rPr>
          <w:rStyle w:val="Ppogrubienie"/>
        </w:rPr>
        <w:t>Art.</w:t>
      </w:r>
      <w:r w:rsidR="00FA16CC" w:rsidRPr="00FA16CC">
        <w:rPr>
          <w:rStyle w:val="Ppogrubienie"/>
        </w:rPr>
        <w:t> </w:t>
      </w:r>
      <w:r w:rsidRPr="00FA16CC">
        <w:rPr>
          <w:rStyle w:val="Ppogrubienie"/>
        </w:rPr>
        <w:t>2.</w:t>
      </w:r>
      <w:r w:rsidR="00FA16CC">
        <w:t> </w:t>
      </w:r>
      <w:r>
        <w:t>1.</w:t>
      </w:r>
      <w:r w:rsidR="00FA16CC">
        <w:t xml:space="preserve"> W </w:t>
      </w:r>
      <w:r w:rsidRPr="00881B1A">
        <w:t>sprawach,</w:t>
      </w:r>
      <w:r w:rsidR="00FA16CC">
        <w:t xml:space="preserve"> </w:t>
      </w:r>
      <w:r w:rsidR="00FA16CC" w:rsidRPr="00881B1A">
        <w:t>w</w:t>
      </w:r>
      <w:r w:rsidR="00FA16CC">
        <w:t> </w:t>
      </w:r>
      <w:r w:rsidRPr="00881B1A">
        <w:t>których</w:t>
      </w:r>
      <w:r>
        <w:t xml:space="preserve"> </w:t>
      </w:r>
      <w:r w:rsidRPr="00881B1A">
        <w:t>do</w:t>
      </w:r>
      <w:r>
        <w:t xml:space="preserve"> </w:t>
      </w:r>
      <w:r w:rsidRPr="00881B1A">
        <w:t>dnia</w:t>
      </w:r>
      <w:r>
        <w:t xml:space="preserve"> </w:t>
      </w:r>
      <w:r w:rsidRPr="00881B1A">
        <w:t>wejścia</w:t>
      </w:r>
      <w:r w:rsidR="00FA16CC">
        <w:t xml:space="preserve"> </w:t>
      </w:r>
      <w:r w:rsidR="00FA16CC" w:rsidRPr="00881B1A">
        <w:t>w</w:t>
      </w:r>
      <w:r w:rsidR="00FA16CC">
        <w:t> </w:t>
      </w:r>
      <w:r w:rsidRPr="00881B1A">
        <w:t>życie</w:t>
      </w:r>
      <w:r>
        <w:t xml:space="preserve"> </w:t>
      </w:r>
      <w:r w:rsidRPr="00881B1A">
        <w:t>niniejszej</w:t>
      </w:r>
      <w:r>
        <w:t xml:space="preserve"> </w:t>
      </w:r>
      <w:r w:rsidRPr="00881B1A">
        <w:t>ustawy,</w:t>
      </w:r>
      <w:r>
        <w:t xml:space="preserve"> </w:t>
      </w:r>
      <w:r w:rsidRPr="00881B1A">
        <w:t>Prezes</w:t>
      </w:r>
      <w:r>
        <w:t xml:space="preserve"> </w:t>
      </w:r>
      <w:r w:rsidRPr="00881B1A">
        <w:t>Trybunału</w:t>
      </w:r>
      <w:r>
        <w:t xml:space="preserve"> </w:t>
      </w:r>
      <w:r w:rsidRPr="00881B1A">
        <w:t>nie</w:t>
      </w:r>
      <w:r>
        <w:t xml:space="preserve"> </w:t>
      </w:r>
      <w:r w:rsidRPr="00881B1A">
        <w:t>zawiadomił</w:t>
      </w:r>
      <w:r>
        <w:t xml:space="preserve"> </w:t>
      </w:r>
      <w:r w:rsidRPr="00881B1A">
        <w:t>uczestników</w:t>
      </w:r>
      <w:r>
        <w:t xml:space="preserve"> </w:t>
      </w:r>
      <w:r w:rsidRPr="00881B1A">
        <w:t>postępowania</w:t>
      </w:r>
      <w:r w:rsidR="00FA16CC">
        <w:t xml:space="preserve"> </w:t>
      </w:r>
      <w:r w:rsidR="00FA16CC" w:rsidRPr="00881B1A">
        <w:t>o</w:t>
      </w:r>
      <w:r w:rsidR="00FA16CC">
        <w:t> </w:t>
      </w:r>
      <w:r w:rsidRPr="00881B1A">
        <w:t>przekazaniu</w:t>
      </w:r>
      <w:r>
        <w:t xml:space="preserve"> </w:t>
      </w:r>
      <w:r w:rsidRPr="00881B1A">
        <w:t>wniosku,</w:t>
      </w:r>
      <w:r>
        <w:t xml:space="preserve"> </w:t>
      </w:r>
      <w:r w:rsidRPr="00881B1A">
        <w:t>pytania</w:t>
      </w:r>
      <w:r>
        <w:t xml:space="preserve"> </w:t>
      </w:r>
      <w:r w:rsidRPr="00881B1A">
        <w:t>prawnego</w:t>
      </w:r>
      <w:r>
        <w:t xml:space="preserve"> </w:t>
      </w:r>
      <w:r w:rsidRPr="00881B1A">
        <w:t>lub</w:t>
      </w:r>
      <w:r>
        <w:t xml:space="preserve"> </w:t>
      </w:r>
      <w:r w:rsidRPr="00881B1A">
        <w:t>skargi</w:t>
      </w:r>
      <w:r>
        <w:t xml:space="preserve"> </w:t>
      </w:r>
      <w:r w:rsidRPr="00881B1A">
        <w:t>do</w:t>
      </w:r>
      <w:r>
        <w:t xml:space="preserve"> </w:t>
      </w:r>
      <w:r w:rsidRPr="00881B1A">
        <w:t>rozpoznania</w:t>
      </w:r>
      <w:r>
        <w:t xml:space="preserve"> </w:t>
      </w:r>
      <w:r w:rsidRPr="00881B1A">
        <w:t>przez</w:t>
      </w:r>
      <w:r>
        <w:t xml:space="preserve"> </w:t>
      </w:r>
      <w:r w:rsidRPr="00881B1A">
        <w:t>skład</w:t>
      </w:r>
      <w:r>
        <w:t xml:space="preserve"> </w:t>
      </w:r>
      <w:r w:rsidRPr="00881B1A">
        <w:t>orzekający</w:t>
      </w:r>
      <w:r>
        <w:t xml:space="preserve"> </w:t>
      </w:r>
      <w:r w:rsidRPr="00881B1A">
        <w:t>postępowanie</w:t>
      </w:r>
      <w:r>
        <w:t xml:space="preserve"> </w:t>
      </w:r>
      <w:r w:rsidRPr="00881B1A">
        <w:t>prowadzi</w:t>
      </w:r>
      <w:r>
        <w:t xml:space="preserve"> </w:t>
      </w:r>
      <w:r w:rsidRPr="00881B1A">
        <w:t>się</w:t>
      </w:r>
      <w:r>
        <w:t xml:space="preserve"> </w:t>
      </w:r>
      <w:r w:rsidRPr="00881B1A">
        <w:t>na</w:t>
      </w:r>
      <w:r>
        <w:t xml:space="preserve"> </w:t>
      </w:r>
      <w:r w:rsidRPr="00881B1A">
        <w:t>zasadach</w:t>
      </w:r>
      <w:r>
        <w:t xml:space="preserve"> </w:t>
      </w:r>
      <w:r w:rsidRPr="00881B1A">
        <w:t>określonych</w:t>
      </w:r>
      <w:r w:rsidR="00FA16CC">
        <w:t xml:space="preserve"> </w:t>
      </w:r>
      <w:r w:rsidR="00FA16CC" w:rsidRPr="00881B1A">
        <w:t>w</w:t>
      </w:r>
      <w:r w:rsidR="00FA16CC">
        <w:t> </w:t>
      </w:r>
      <w:r w:rsidRPr="00881B1A">
        <w:t>niniejszej</w:t>
      </w:r>
      <w:r>
        <w:t xml:space="preserve"> </w:t>
      </w:r>
      <w:r w:rsidRPr="00881B1A">
        <w:t>ustawie.</w:t>
      </w:r>
      <w:r>
        <w:t xml:space="preserve"> </w:t>
      </w:r>
      <w:r w:rsidRPr="00881B1A">
        <w:t>Jednakże</w:t>
      </w:r>
      <w:r w:rsidR="00FA16CC">
        <w:t xml:space="preserve"> </w:t>
      </w:r>
      <w:r w:rsidR="00FA16CC" w:rsidRPr="00881B1A">
        <w:t>w</w:t>
      </w:r>
      <w:r w:rsidR="00FA16CC">
        <w:t> </w:t>
      </w:r>
      <w:r w:rsidRPr="00881B1A">
        <w:t>każdym</w:t>
      </w:r>
      <w:r>
        <w:t xml:space="preserve"> </w:t>
      </w:r>
      <w:r w:rsidRPr="00881B1A">
        <w:t>przypadku</w:t>
      </w:r>
      <w:r>
        <w:t xml:space="preserve"> </w:t>
      </w:r>
      <w:r w:rsidRPr="00881B1A">
        <w:t>skład</w:t>
      </w:r>
      <w:r>
        <w:t xml:space="preserve"> </w:t>
      </w:r>
      <w:r w:rsidRPr="00881B1A">
        <w:t>orzekaj</w:t>
      </w:r>
      <w:r w:rsidRPr="00881B1A">
        <w:t>ą</w:t>
      </w:r>
      <w:r w:rsidRPr="00881B1A">
        <w:t>cy</w:t>
      </w:r>
      <w:r>
        <w:t xml:space="preserve"> </w:t>
      </w:r>
      <w:r w:rsidRPr="00881B1A">
        <w:t>ustala</w:t>
      </w:r>
      <w:r>
        <w:t xml:space="preserve"> </w:t>
      </w:r>
      <w:r w:rsidRPr="00881B1A">
        <w:t>się</w:t>
      </w:r>
      <w:r>
        <w:t xml:space="preserve"> </w:t>
      </w:r>
      <w:r w:rsidRPr="00881B1A">
        <w:t>według</w:t>
      </w:r>
      <w:r>
        <w:t xml:space="preserve"> </w:t>
      </w:r>
      <w:r w:rsidRPr="00881B1A">
        <w:t>przepisów</w:t>
      </w:r>
      <w:r>
        <w:t xml:space="preserve"> </w:t>
      </w:r>
      <w:r w:rsidRPr="00881B1A">
        <w:t>niniejszej</w:t>
      </w:r>
      <w:r>
        <w:t xml:space="preserve"> </w:t>
      </w:r>
      <w:r w:rsidRPr="00881B1A">
        <w:t>ustawy.</w:t>
      </w:r>
    </w:p>
    <w:p w:rsidR="00855C61" w:rsidRPr="00881B1A" w:rsidRDefault="00855C61" w:rsidP="00855C61">
      <w:pPr>
        <w:pStyle w:val="USTustnpkodeksu"/>
      </w:pPr>
      <w:r>
        <w:t>2.</w:t>
      </w:r>
      <w:r w:rsidR="00FA16CC">
        <w:t> W </w:t>
      </w:r>
      <w:r>
        <w:t>postępowaniu wszczętym, lecz niezakończonym przed wejściem</w:t>
      </w:r>
      <w:r w:rsidR="00FA16CC">
        <w:t xml:space="preserve"> w </w:t>
      </w:r>
      <w:r>
        <w:t>życie ustawy rozprawa nie może odbyć się wcześniej niż po upływie 4</w:t>
      </w:r>
      <w:r w:rsidR="00FA16CC">
        <w:t>5 </w:t>
      </w:r>
      <w:r>
        <w:t>dni od dnia doręczenia uczestnikom postępowania zawiadomienia</w:t>
      </w:r>
      <w:r w:rsidR="00FA16CC">
        <w:t xml:space="preserve"> o </w:t>
      </w:r>
      <w:r>
        <w:t>jej terminie,</w:t>
      </w:r>
      <w:r w:rsidR="00FA16CC">
        <w:t xml:space="preserve"> a w </w:t>
      </w:r>
      <w:r>
        <w:t>sprawie,</w:t>
      </w:r>
      <w:r w:rsidR="00FA16CC">
        <w:t xml:space="preserve"> w </w:t>
      </w:r>
      <w:r>
        <w:t>której orzeka</w:t>
      </w:r>
      <w:r w:rsidR="00FA16CC">
        <w:t xml:space="preserve"> w </w:t>
      </w:r>
      <w:r>
        <w:t xml:space="preserve">pełnym składzie – po upływie </w:t>
      </w:r>
      <w:r w:rsidR="00FA16CC">
        <w:t>3 </w:t>
      </w:r>
      <w:r w:rsidRPr="00881B1A">
        <w:t>miesięcy;</w:t>
      </w:r>
      <w:r>
        <w:t xml:space="preserve"> </w:t>
      </w:r>
      <w:r w:rsidRPr="00881B1A">
        <w:t>jednakże</w:t>
      </w:r>
      <w:r w:rsidR="00FA16CC">
        <w:t xml:space="preserve"> </w:t>
      </w:r>
      <w:r w:rsidR="00FA16CC" w:rsidRPr="00881B1A">
        <w:t>w</w:t>
      </w:r>
      <w:r w:rsidR="00FA16CC">
        <w:t> </w:t>
      </w:r>
      <w:r w:rsidRPr="00881B1A">
        <w:t>obydwu</w:t>
      </w:r>
      <w:r>
        <w:t xml:space="preserve"> </w:t>
      </w:r>
      <w:r w:rsidRPr="00881B1A">
        <w:t>przypadkach</w:t>
      </w:r>
      <w:r>
        <w:t xml:space="preserve"> </w:t>
      </w:r>
      <w:r w:rsidRPr="00881B1A">
        <w:t>nie</w:t>
      </w:r>
      <w:r>
        <w:t xml:space="preserve"> </w:t>
      </w:r>
      <w:r w:rsidRPr="00881B1A">
        <w:t>później</w:t>
      </w:r>
      <w:r>
        <w:t xml:space="preserve"> </w:t>
      </w:r>
      <w:r w:rsidRPr="00881B1A">
        <w:t>niż</w:t>
      </w:r>
      <w:r>
        <w:t xml:space="preserve"> </w:t>
      </w:r>
      <w:r w:rsidR="00FA16CC" w:rsidRPr="00881B1A">
        <w:t>2</w:t>
      </w:r>
      <w:r w:rsidR="00FA16CC">
        <w:t> </w:t>
      </w:r>
      <w:r w:rsidRPr="00881B1A">
        <w:t>lata</w:t>
      </w:r>
      <w:r>
        <w:t xml:space="preserve"> </w:t>
      </w:r>
      <w:r w:rsidRPr="00881B1A">
        <w:t>od</w:t>
      </w:r>
      <w:r>
        <w:t xml:space="preserve"> </w:t>
      </w:r>
      <w:r w:rsidRPr="00881B1A">
        <w:t>dnia</w:t>
      </w:r>
      <w:r>
        <w:t xml:space="preserve"> </w:t>
      </w:r>
      <w:r w:rsidRPr="00881B1A">
        <w:t>wejścia</w:t>
      </w:r>
      <w:r w:rsidR="00FA16CC">
        <w:t xml:space="preserve"> </w:t>
      </w:r>
      <w:r w:rsidR="00FA16CC" w:rsidRPr="00881B1A">
        <w:t>w</w:t>
      </w:r>
      <w:r w:rsidR="00FA16CC">
        <w:t> </w:t>
      </w:r>
      <w:r w:rsidRPr="00881B1A">
        <w:t>życie</w:t>
      </w:r>
      <w:r>
        <w:t xml:space="preserve"> </w:t>
      </w:r>
      <w:r w:rsidRPr="00881B1A">
        <w:t>ustawy.</w:t>
      </w:r>
    </w:p>
    <w:p w:rsidR="00855C61" w:rsidRPr="00881B1A" w:rsidRDefault="00855C61" w:rsidP="00855C61">
      <w:pPr>
        <w:pStyle w:val="USTustnpkodeksu"/>
      </w:pPr>
      <w:r>
        <w:t>3.</w:t>
      </w:r>
      <w:r w:rsidR="00FA16CC">
        <w:t> </w:t>
      </w:r>
      <w:r>
        <w:t>Terminy rozpraw, na których rozpoznawane są wnioski</w:t>
      </w:r>
      <w:r w:rsidR="00FA16CC">
        <w:t xml:space="preserve"> w </w:t>
      </w:r>
      <w:r>
        <w:t>postępowaniu wszczętym, lecz niezakończonym przed wejściem</w:t>
      </w:r>
      <w:r w:rsidR="00FA16CC">
        <w:t xml:space="preserve"> w </w:t>
      </w:r>
      <w:r>
        <w:t xml:space="preserve">życie </w:t>
      </w:r>
      <w:r w:rsidRPr="00881B1A">
        <w:t>ustawy,</w:t>
      </w:r>
      <w:r>
        <w:t xml:space="preserve"> </w:t>
      </w:r>
      <w:r w:rsidRPr="00881B1A">
        <w:t>wyznaczane</w:t>
      </w:r>
      <w:r>
        <w:t xml:space="preserve"> </w:t>
      </w:r>
      <w:r w:rsidRPr="00881B1A">
        <w:t>są</w:t>
      </w:r>
      <w:r>
        <w:t xml:space="preserve"> </w:t>
      </w:r>
      <w:r w:rsidRPr="00881B1A">
        <w:t>według</w:t>
      </w:r>
      <w:r>
        <w:t xml:space="preserve"> </w:t>
      </w:r>
      <w:r w:rsidRPr="00881B1A">
        <w:t>kolejności</w:t>
      </w:r>
      <w:r>
        <w:t xml:space="preserve"> </w:t>
      </w:r>
      <w:r w:rsidRPr="00881B1A">
        <w:t>wpływu</w:t>
      </w:r>
      <w:r>
        <w:t xml:space="preserve"> </w:t>
      </w:r>
      <w:r w:rsidRPr="00881B1A">
        <w:t>spraw</w:t>
      </w:r>
      <w:r>
        <w:t xml:space="preserve"> </w:t>
      </w:r>
      <w:r w:rsidRPr="00881B1A">
        <w:t>do</w:t>
      </w:r>
      <w:r>
        <w:t xml:space="preserve"> </w:t>
      </w:r>
      <w:r w:rsidRPr="00881B1A">
        <w:t>Trybunału.</w:t>
      </w:r>
    </w:p>
    <w:p w:rsidR="00855C61" w:rsidRPr="001B6962" w:rsidRDefault="00855C61" w:rsidP="00855C61">
      <w:pPr>
        <w:pStyle w:val="USTustnpkodeksu"/>
      </w:pPr>
      <w:r>
        <w:t>4.</w:t>
      </w:r>
      <w:r w:rsidR="00FA16CC">
        <w:t> </w:t>
      </w:r>
      <w:r>
        <w:t>Przepisy</w:t>
      </w:r>
      <w:r w:rsidR="00FA16CC">
        <w:t xml:space="preserve"> ust. 2 i 3 </w:t>
      </w:r>
      <w:r>
        <w:t>stosuje się do posiedzenia niejawnego, na którym jest wydawane orzeczenie kończące postęp</w:t>
      </w:r>
      <w:r>
        <w:t>o</w:t>
      </w:r>
      <w:r>
        <w:t>wanie</w:t>
      </w:r>
      <w:r w:rsidR="00FA16CC">
        <w:t xml:space="preserve"> w </w:t>
      </w:r>
      <w:r>
        <w:t>sprawie.</w:t>
      </w:r>
    </w:p>
    <w:p w:rsidR="00855C61" w:rsidRPr="00881B1A" w:rsidRDefault="00855C61" w:rsidP="00855C61">
      <w:pPr>
        <w:pStyle w:val="ARTartustawynprozporzdzenia"/>
      </w:pPr>
      <w:r w:rsidRPr="00FA16CC">
        <w:rPr>
          <w:rStyle w:val="Ppogrubienie"/>
        </w:rPr>
        <w:t>Art.</w:t>
      </w:r>
      <w:r w:rsidR="00FA16CC" w:rsidRPr="00FA16CC">
        <w:rPr>
          <w:rStyle w:val="Ppogrubienie"/>
        </w:rPr>
        <w:t> </w:t>
      </w:r>
      <w:r w:rsidRPr="00FA16CC">
        <w:rPr>
          <w:rStyle w:val="Ppogrubienie"/>
        </w:rPr>
        <w:t>3.</w:t>
      </w:r>
      <w:r w:rsidR="00FA16CC">
        <w:t> </w:t>
      </w:r>
      <w:r w:rsidRPr="002A684F">
        <w:t>1.</w:t>
      </w:r>
      <w:r>
        <w:t xml:space="preserve"> </w:t>
      </w:r>
      <w:r w:rsidRPr="002A684F">
        <w:t>Osoby</w:t>
      </w:r>
      <w:r>
        <w:t xml:space="preserve"> </w:t>
      </w:r>
      <w:r w:rsidRPr="002A684F">
        <w:t>zatrudnione</w:t>
      </w:r>
      <w:r>
        <w:t xml:space="preserve"> </w:t>
      </w:r>
      <w:r w:rsidRPr="002A684F">
        <w:t>na</w:t>
      </w:r>
      <w:r>
        <w:t xml:space="preserve"> </w:t>
      </w:r>
      <w:r w:rsidRPr="002A684F">
        <w:t>stanowisku,</w:t>
      </w:r>
      <w:r w:rsidR="00FA16CC">
        <w:t xml:space="preserve"> </w:t>
      </w:r>
      <w:r w:rsidR="00FA16CC" w:rsidRPr="002A684F">
        <w:t>o</w:t>
      </w:r>
      <w:r w:rsidR="00FA16CC">
        <w:t> </w:t>
      </w:r>
      <w:r w:rsidRPr="002A684F">
        <w:t>którym</w:t>
      </w:r>
      <w:r>
        <w:t xml:space="preserve"> </w:t>
      </w:r>
      <w:r w:rsidRPr="002A684F">
        <w:t>mowa</w:t>
      </w:r>
      <w:r w:rsidR="00FA16CC">
        <w:t xml:space="preserve"> </w:t>
      </w:r>
      <w:r w:rsidR="00FA16CC" w:rsidRPr="002A684F">
        <w:t>w</w:t>
      </w:r>
      <w:r w:rsidR="00FA16CC">
        <w:t> art. </w:t>
      </w:r>
      <w:r w:rsidRPr="002A684F">
        <w:t>12</w:t>
      </w:r>
      <w:r w:rsidR="00FA16CC" w:rsidRPr="002A684F">
        <w:t>4</w:t>
      </w:r>
      <w:r w:rsidR="00FA16CC">
        <w:t xml:space="preserve"> ust. </w:t>
      </w:r>
      <w:r w:rsidR="00FA16CC" w:rsidRPr="002A684F">
        <w:t>1</w:t>
      </w:r>
      <w:r w:rsidR="00FA16CC">
        <w:t> </w:t>
      </w:r>
      <w:r w:rsidRPr="00881B1A">
        <w:t>ustawy</w:t>
      </w:r>
      <w:r>
        <w:t xml:space="preserve"> </w:t>
      </w:r>
      <w:r w:rsidRPr="00881B1A">
        <w:t>zmienianej</w:t>
      </w:r>
      <w:r w:rsidR="00FA16CC">
        <w:t xml:space="preserve"> </w:t>
      </w:r>
      <w:r w:rsidR="00FA16CC" w:rsidRPr="00881B1A">
        <w:t>w</w:t>
      </w:r>
      <w:r w:rsidR="00FA16CC">
        <w:t> art. </w:t>
      </w:r>
      <w:r w:rsidRPr="00881B1A">
        <w:t>1,</w:t>
      </w:r>
      <w:r>
        <w:t xml:space="preserve"> </w:t>
      </w:r>
      <w:r w:rsidRPr="00881B1A">
        <w:t>które</w:t>
      </w:r>
      <w:r>
        <w:t xml:space="preserve"> </w:t>
      </w:r>
      <w:r w:rsidRPr="00881B1A">
        <w:t>do</w:t>
      </w:r>
      <w:r>
        <w:t xml:space="preserve"> </w:t>
      </w:r>
      <w:r w:rsidRPr="00881B1A">
        <w:t>dnia</w:t>
      </w:r>
      <w:r>
        <w:t xml:space="preserve"> </w:t>
      </w:r>
      <w:r w:rsidRPr="00881B1A">
        <w:t>wejścia</w:t>
      </w:r>
      <w:r w:rsidR="00FA16CC">
        <w:t xml:space="preserve"> </w:t>
      </w:r>
      <w:r w:rsidR="00FA16CC" w:rsidRPr="00881B1A">
        <w:t>w</w:t>
      </w:r>
      <w:r w:rsidR="00FA16CC">
        <w:t> </w:t>
      </w:r>
      <w:r w:rsidRPr="00881B1A">
        <w:t>życie</w:t>
      </w:r>
      <w:r>
        <w:t xml:space="preserve"> </w:t>
      </w:r>
      <w:r w:rsidRPr="00881B1A">
        <w:t>niniejszej</w:t>
      </w:r>
      <w:r>
        <w:t xml:space="preserve"> </w:t>
      </w:r>
      <w:r w:rsidRPr="00881B1A">
        <w:t>ustawy</w:t>
      </w:r>
      <w:r>
        <w:t xml:space="preserve"> </w:t>
      </w:r>
      <w:r w:rsidRPr="00881B1A">
        <w:t>przepracowały</w:t>
      </w:r>
      <w:r>
        <w:t xml:space="preserve"> </w:t>
      </w:r>
      <w:r w:rsidRPr="00881B1A">
        <w:t>na</w:t>
      </w:r>
      <w:r>
        <w:t xml:space="preserve"> </w:t>
      </w:r>
      <w:r w:rsidRPr="00881B1A">
        <w:t>tym</w:t>
      </w:r>
      <w:r>
        <w:t xml:space="preserve"> </w:t>
      </w:r>
      <w:r w:rsidRPr="00881B1A">
        <w:t>stanowisku</w:t>
      </w:r>
      <w:r>
        <w:t xml:space="preserve"> </w:t>
      </w:r>
      <w:r w:rsidRPr="00881B1A">
        <w:t>co</w:t>
      </w:r>
      <w:r>
        <w:t xml:space="preserve"> </w:t>
      </w:r>
      <w:r w:rsidRPr="00881B1A">
        <w:t>najmniej</w:t>
      </w:r>
      <w:r>
        <w:t xml:space="preserve"> </w:t>
      </w:r>
      <w:r w:rsidR="00FA16CC" w:rsidRPr="00881B1A">
        <w:t>5</w:t>
      </w:r>
      <w:r w:rsidR="00FA16CC">
        <w:t> </w:t>
      </w:r>
      <w:r w:rsidRPr="00881B1A">
        <w:t>lat,</w:t>
      </w:r>
      <w:r>
        <w:t xml:space="preserve"> </w:t>
      </w:r>
      <w:r w:rsidRPr="00881B1A">
        <w:t>mogą</w:t>
      </w:r>
      <w:r>
        <w:t xml:space="preserve"> </w:t>
      </w:r>
      <w:r w:rsidRPr="00881B1A">
        <w:t>przystąpić</w:t>
      </w:r>
      <w:r>
        <w:t xml:space="preserve"> </w:t>
      </w:r>
      <w:r w:rsidRPr="00881B1A">
        <w:t>do</w:t>
      </w:r>
      <w:r>
        <w:t xml:space="preserve"> </w:t>
      </w:r>
      <w:r w:rsidRPr="00881B1A">
        <w:t>egzaminu</w:t>
      </w:r>
      <w:r>
        <w:t xml:space="preserve"> </w:t>
      </w:r>
      <w:r w:rsidRPr="00881B1A">
        <w:t>sędziowskiego</w:t>
      </w:r>
      <w:r w:rsidR="00FA16CC">
        <w:t xml:space="preserve"> </w:t>
      </w:r>
      <w:r w:rsidR="00FA16CC" w:rsidRPr="00881B1A">
        <w:t>w</w:t>
      </w:r>
      <w:r w:rsidR="00FA16CC">
        <w:t> </w:t>
      </w:r>
      <w:r w:rsidRPr="00881B1A">
        <w:t>terminie</w:t>
      </w:r>
      <w:r>
        <w:t xml:space="preserve"> </w:t>
      </w:r>
      <w:r w:rsidRPr="00881B1A">
        <w:t>3</w:t>
      </w:r>
      <w:r w:rsidR="00FA16CC" w:rsidRPr="00881B1A">
        <w:t>6</w:t>
      </w:r>
      <w:r w:rsidR="00FA16CC">
        <w:t> </w:t>
      </w:r>
      <w:r w:rsidRPr="00881B1A">
        <w:t>miesięcy</w:t>
      </w:r>
      <w:r>
        <w:t xml:space="preserve"> </w:t>
      </w:r>
      <w:r w:rsidRPr="00881B1A">
        <w:t>od</w:t>
      </w:r>
      <w:r>
        <w:t xml:space="preserve"> </w:t>
      </w:r>
      <w:r w:rsidRPr="00881B1A">
        <w:t>dnia</w:t>
      </w:r>
      <w:r>
        <w:t xml:space="preserve"> </w:t>
      </w:r>
      <w:r w:rsidRPr="00881B1A">
        <w:t>wejścia</w:t>
      </w:r>
      <w:r w:rsidR="00FA16CC">
        <w:t xml:space="preserve"> </w:t>
      </w:r>
      <w:r w:rsidR="00FA16CC" w:rsidRPr="00881B1A">
        <w:t>w</w:t>
      </w:r>
      <w:r w:rsidR="00FA16CC">
        <w:t> </w:t>
      </w:r>
      <w:r w:rsidRPr="00881B1A">
        <w:t>życie</w:t>
      </w:r>
      <w:r>
        <w:t xml:space="preserve"> </w:t>
      </w:r>
      <w:r w:rsidRPr="00881B1A">
        <w:t>niniejszej</w:t>
      </w:r>
      <w:r>
        <w:t xml:space="preserve"> </w:t>
      </w:r>
      <w:r w:rsidRPr="00881B1A">
        <w:t>ustawy.</w:t>
      </w:r>
    </w:p>
    <w:p w:rsidR="00855C61" w:rsidRDefault="00855C61" w:rsidP="00855C61">
      <w:pPr>
        <w:pStyle w:val="USTustnpkodeksu"/>
        <w:rPr>
          <w:rStyle w:val="Ppogrubienie"/>
        </w:rPr>
      </w:pPr>
      <w:r w:rsidRPr="002A684F">
        <w:t>2.</w:t>
      </w:r>
      <w:r w:rsidR="00FA16CC">
        <w:t> </w:t>
      </w:r>
      <w:r w:rsidRPr="002A684F">
        <w:t>Do</w:t>
      </w:r>
      <w:r>
        <w:t xml:space="preserve"> </w:t>
      </w:r>
      <w:r w:rsidRPr="002A684F">
        <w:t>osób,</w:t>
      </w:r>
      <w:r w:rsidR="00FA16CC">
        <w:t xml:space="preserve"> </w:t>
      </w:r>
      <w:r w:rsidR="00FA16CC" w:rsidRPr="002A684F">
        <w:t>o</w:t>
      </w:r>
      <w:r w:rsidR="00FA16CC">
        <w:t> </w:t>
      </w:r>
      <w:r w:rsidRPr="002A684F">
        <w:t>których</w:t>
      </w:r>
      <w:r>
        <w:t xml:space="preserve"> </w:t>
      </w:r>
      <w:r w:rsidRPr="002A684F">
        <w:t>mowa</w:t>
      </w:r>
      <w:r w:rsidR="00FA16CC">
        <w:t xml:space="preserve"> </w:t>
      </w:r>
      <w:r w:rsidR="00FA16CC" w:rsidRPr="002A684F">
        <w:t>w</w:t>
      </w:r>
      <w:r w:rsidR="00FA16CC">
        <w:t> ust. </w:t>
      </w:r>
      <w:r w:rsidRPr="002A684F">
        <w:t>1,</w:t>
      </w:r>
      <w:r>
        <w:t xml:space="preserve"> </w:t>
      </w:r>
      <w:r w:rsidRPr="002A684F">
        <w:t>stosuje</w:t>
      </w:r>
      <w:r>
        <w:t xml:space="preserve"> </w:t>
      </w:r>
      <w:r w:rsidRPr="002A684F">
        <w:t>się</w:t>
      </w:r>
      <w:r>
        <w:t xml:space="preserve"> </w:t>
      </w:r>
      <w:r w:rsidRPr="002A684F">
        <w:t>przepisy</w:t>
      </w:r>
      <w:r w:rsidR="00FA16CC">
        <w:t xml:space="preserve"> art. </w:t>
      </w:r>
      <w:r w:rsidRPr="002A684F">
        <w:t>12</w:t>
      </w:r>
      <w:r w:rsidR="00FA16CC" w:rsidRPr="002A684F">
        <w:t>5</w:t>
      </w:r>
      <w:r w:rsidR="00FA16CC">
        <w:t xml:space="preserve"> ust. </w:t>
      </w:r>
      <w:r w:rsidR="00FA16CC" w:rsidRPr="002A684F">
        <w:t>3</w:t>
      </w:r>
      <w:r w:rsidR="00FA16CC">
        <w:t xml:space="preserve"> i </w:t>
      </w:r>
      <w:r w:rsidR="00FA16CC" w:rsidRPr="002A684F">
        <w:t>4</w:t>
      </w:r>
      <w:r w:rsidR="00FA16CC">
        <w:t> </w:t>
      </w:r>
      <w:r w:rsidRPr="002A684F">
        <w:t>ustawy</w:t>
      </w:r>
      <w:r>
        <w:t xml:space="preserve"> </w:t>
      </w:r>
      <w:r w:rsidRPr="002A684F">
        <w:t>zmienianej</w:t>
      </w:r>
      <w:r w:rsidR="00FA16CC">
        <w:t xml:space="preserve"> </w:t>
      </w:r>
      <w:r w:rsidR="00FA16CC" w:rsidRPr="002A684F">
        <w:t>w</w:t>
      </w:r>
      <w:r w:rsidR="00FA16CC">
        <w:t> art. </w:t>
      </w:r>
      <w:r w:rsidRPr="002A684F">
        <w:t>1,</w:t>
      </w:r>
      <w:r w:rsidR="00FA16CC">
        <w:t xml:space="preserve"> </w:t>
      </w:r>
      <w:r w:rsidR="00FA16CC" w:rsidRPr="002A684F">
        <w:t>w</w:t>
      </w:r>
      <w:r w:rsidR="00FA16CC">
        <w:t> </w:t>
      </w:r>
      <w:r w:rsidRPr="002A684F">
        <w:t>brzmieniu</w:t>
      </w:r>
      <w:r>
        <w:t xml:space="preserve"> </w:t>
      </w:r>
      <w:r w:rsidRPr="002A684F">
        <w:t>dotychczasowym.</w:t>
      </w:r>
    </w:p>
    <w:p w:rsidR="00855C61" w:rsidRDefault="00855C61" w:rsidP="00855C61">
      <w:pPr>
        <w:pStyle w:val="ARTartustawynprozporzdzenia"/>
      </w:pPr>
      <w:r w:rsidRPr="00FA16CC">
        <w:rPr>
          <w:rStyle w:val="Ppogrubienie"/>
        </w:rPr>
        <w:t>Art.</w:t>
      </w:r>
      <w:r w:rsidR="00FA16CC" w:rsidRPr="00FA16CC">
        <w:rPr>
          <w:rStyle w:val="Ppogrubienie"/>
        </w:rPr>
        <w:t> </w:t>
      </w:r>
      <w:r w:rsidRPr="00FA16CC">
        <w:rPr>
          <w:rStyle w:val="Ppogrubienie"/>
        </w:rPr>
        <w:t>4.</w:t>
      </w:r>
      <w:r w:rsidR="00FA16CC">
        <w:t> W </w:t>
      </w:r>
      <w:r>
        <w:t>sprawach,</w:t>
      </w:r>
      <w:r w:rsidR="00FA16CC">
        <w:t xml:space="preserve"> w </w:t>
      </w:r>
      <w:r>
        <w:t>których do dnia wejścia</w:t>
      </w:r>
      <w:r w:rsidR="00FA16CC">
        <w:t xml:space="preserve"> w </w:t>
      </w:r>
      <w:r>
        <w:t>życie niniejszej ustawy, skład orzekający nie rozstrzygnął</w:t>
      </w:r>
      <w:r w:rsidR="00FA16CC">
        <w:t xml:space="preserve"> o </w:t>
      </w:r>
      <w:r>
        <w:t>rozpoznaniu wniosku, pytania prawnego lub skargi konstytucyjnej na posiedzeniu niejawnym, na wniosek uczestnika postępowania, sprawy rozpoznaje się na rozprawie.</w:t>
      </w:r>
    </w:p>
    <w:p w:rsidR="00855C61" w:rsidRDefault="00855C61" w:rsidP="00855C61">
      <w:pPr>
        <w:pStyle w:val="ARTartustawynprozporzdzenia"/>
      </w:pPr>
      <w:r w:rsidRPr="00FA16CC">
        <w:rPr>
          <w:rStyle w:val="Ppogrubienie"/>
        </w:rPr>
        <w:t>Art.</w:t>
      </w:r>
      <w:r w:rsidR="00FA16CC" w:rsidRPr="00FA16CC">
        <w:rPr>
          <w:rStyle w:val="Ppogrubienie"/>
        </w:rPr>
        <w:t> </w:t>
      </w:r>
      <w:r w:rsidRPr="00FA16CC">
        <w:rPr>
          <w:rStyle w:val="Ppogrubienie"/>
        </w:rPr>
        <w:t>5.</w:t>
      </w:r>
      <w:r w:rsidR="00FA16CC">
        <w:t> </w:t>
      </w:r>
      <w:r w:rsidRPr="00734C35">
        <w:t>Ustawa</w:t>
      </w:r>
      <w:r>
        <w:t xml:space="preserve"> </w:t>
      </w:r>
      <w:r w:rsidRPr="00734C35">
        <w:t>wchodzi</w:t>
      </w:r>
      <w:r w:rsidR="00FA16CC">
        <w:t xml:space="preserve"> </w:t>
      </w:r>
      <w:r w:rsidR="00FA16CC" w:rsidRPr="00734C35">
        <w:t>w</w:t>
      </w:r>
      <w:r w:rsidR="00FA16CC">
        <w:t> </w:t>
      </w:r>
      <w:r w:rsidRPr="00734C35">
        <w:t>życie</w:t>
      </w:r>
      <w:r w:rsidR="00FA16CC">
        <w:t xml:space="preserve"> z </w:t>
      </w:r>
      <w:r>
        <w:t>dniem ogłoszenia.</w:t>
      </w:r>
    </w:p>
    <w:p w:rsidR="003A75D1" w:rsidRPr="003A75D1" w:rsidRDefault="003A75D1" w:rsidP="003A75D1">
      <w:pPr>
        <w:pStyle w:val="NAZORGWYDnazwaorganuwydajcegoprojektowanyakt"/>
      </w:pPr>
      <w:r>
        <w:t xml:space="preserve">Prezydent Rzeczypospolitej Polskiej: </w:t>
      </w:r>
      <w:r w:rsidRPr="003A75D1">
        <w:rPr>
          <w:rStyle w:val="Kkursywa"/>
        </w:rPr>
        <w:t>A. Duda</w:t>
      </w:r>
    </w:p>
    <w:sectPr w:rsidR="003A75D1" w:rsidRPr="003A75D1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182" w:rsidRDefault="00656182">
      <w:r>
        <w:separator/>
      </w:r>
    </w:p>
  </w:endnote>
  <w:endnote w:type="continuationSeparator" w:id="0">
    <w:p w:rsidR="00656182" w:rsidRDefault="00656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182" w:rsidRDefault="00656182">
      <w:r>
        <w:separator/>
      </w:r>
    </w:p>
  </w:footnote>
  <w:footnote w:type="continuationSeparator" w:id="0">
    <w:p w:rsidR="00656182" w:rsidRDefault="00656182">
      <w:r>
        <w:separator/>
      </w:r>
    </w:p>
  </w:footnote>
  <w:footnote w:id="1">
    <w:p w:rsidR="00855C61" w:rsidRPr="00983581" w:rsidRDefault="00855C61" w:rsidP="00855C6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wymienionej ustawy zostały ogłoszone</w:t>
      </w:r>
      <w:r w:rsidR="00FA16CC">
        <w:t xml:space="preserve"> w Dz. U. z </w:t>
      </w:r>
      <w:r>
        <w:t>201</w:t>
      </w:r>
      <w:r w:rsidR="00FA16CC">
        <w:t>5 </w:t>
      </w:r>
      <w:r>
        <w:t>r.</w:t>
      </w:r>
      <w:r w:rsidR="00FA16CC">
        <w:t xml:space="preserve"> poz. </w:t>
      </w:r>
      <w:r>
        <w:t>1928, 212</w:t>
      </w:r>
      <w:r w:rsidR="00FA16CC">
        <w:t>9 i </w:t>
      </w:r>
      <w:r>
        <w:t>2147.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656182" w:rsidP="00B0762C">
    <w:pPr>
      <w:pStyle w:val="Sygnatura"/>
    </w:pPr>
    <w:sdt>
      <w:sdtPr>
        <w:alias w:val="Słowa kluczowe"/>
        <w:tag w:val=""/>
        <w:id w:val="1847584734"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2E1EDC">
          <w:t xml:space="preserve"> </w:t>
        </w:r>
      </w:sdtContent>
    </w:sdt>
  </w:p>
  <w:p w:rsidR="00B0762C" w:rsidRDefault="00B0762C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 w:rsidR="00627719">
      <w:fldChar w:fldCharType="begin"/>
    </w:r>
    <w:r>
      <w:instrText xml:space="preserve"> PAGE  \* MERGEFORMAT </w:instrText>
    </w:r>
    <w:r w:rsidR="00627719">
      <w:fldChar w:fldCharType="separate"/>
    </w:r>
    <w:r w:rsidR="002E1EDC">
      <w:rPr>
        <w:noProof/>
      </w:rPr>
      <w:t>3</w:t>
    </w:r>
    <w:r w:rsidR="00627719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2E1EDC">
          <w:t>2217</w:t>
        </w:r>
      </w:sdtContent>
    </w:sdt>
  </w:p>
  <w:p w:rsidR="00B0762C" w:rsidRPr="00AB274C" w:rsidRDefault="00B0762C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656182" w:rsidP="009D0C50">
    <w:pPr>
      <w:pStyle w:val="Sygnatura"/>
    </w:pPr>
    <w:sdt>
      <w:sdtPr>
        <w:alias w:val="Słowa kluczowe"/>
        <w:tag w:val=""/>
        <w:id w:val="-1301992196"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2E1EDC">
          <w:t xml:space="preserve"> </w:t>
        </w:r>
      </w:sdtContent>
    </w:sdt>
  </w:p>
  <w:p w:rsidR="00B0762C" w:rsidRPr="00B371CC" w:rsidRDefault="00B0762C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E31737E"/>
    <w:multiLevelType w:val="hybridMultilevel"/>
    <w:tmpl w:val="11344C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8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1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4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6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5"/>
  </w:num>
  <w:num w:numId="2">
    <w:abstractNumId w:val="25"/>
  </w:num>
  <w:num w:numId="3">
    <w:abstractNumId w:val="20"/>
  </w:num>
  <w:num w:numId="4">
    <w:abstractNumId w:val="20"/>
  </w:num>
  <w:num w:numId="5">
    <w:abstractNumId w:val="38"/>
  </w:num>
  <w:num w:numId="6">
    <w:abstractNumId w:val="34"/>
  </w:num>
  <w:num w:numId="7">
    <w:abstractNumId w:val="38"/>
  </w:num>
  <w:num w:numId="8">
    <w:abstractNumId w:val="34"/>
  </w:num>
  <w:num w:numId="9">
    <w:abstractNumId w:val="38"/>
  </w:num>
  <w:num w:numId="10">
    <w:abstractNumId w:val="34"/>
  </w:num>
  <w:num w:numId="11">
    <w:abstractNumId w:val="15"/>
  </w:num>
  <w:num w:numId="12">
    <w:abstractNumId w:val="10"/>
  </w:num>
  <w:num w:numId="13">
    <w:abstractNumId w:val="17"/>
  </w:num>
  <w:num w:numId="14">
    <w:abstractNumId w:val="28"/>
  </w:num>
  <w:num w:numId="15">
    <w:abstractNumId w:val="15"/>
  </w:num>
  <w:num w:numId="16">
    <w:abstractNumId w:val="18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6"/>
  </w:num>
  <w:num w:numId="28">
    <w:abstractNumId w:val="27"/>
  </w:num>
  <w:num w:numId="29">
    <w:abstractNumId w:val="39"/>
  </w:num>
  <w:num w:numId="30">
    <w:abstractNumId w:val="35"/>
  </w:num>
  <w:num w:numId="31">
    <w:abstractNumId w:val="21"/>
  </w:num>
  <w:num w:numId="32">
    <w:abstractNumId w:val="11"/>
  </w:num>
  <w:num w:numId="33">
    <w:abstractNumId w:val="33"/>
  </w:num>
  <w:num w:numId="34">
    <w:abstractNumId w:val="22"/>
  </w:num>
  <w:num w:numId="35">
    <w:abstractNumId w:val="19"/>
  </w:num>
  <w:num w:numId="36">
    <w:abstractNumId w:val="24"/>
  </w:num>
  <w:num w:numId="37">
    <w:abstractNumId w:val="29"/>
  </w:num>
  <w:num w:numId="38">
    <w:abstractNumId w:val="26"/>
  </w:num>
  <w:num w:numId="39">
    <w:abstractNumId w:val="14"/>
  </w:num>
  <w:num w:numId="40">
    <w:abstractNumId w:val="32"/>
  </w:num>
  <w:num w:numId="41">
    <w:abstractNumId w:val="30"/>
  </w:num>
  <w:num w:numId="42">
    <w:abstractNumId w:val="23"/>
  </w:num>
  <w:num w:numId="43">
    <w:abstractNumId w:val="37"/>
  </w:num>
  <w:num w:numId="44">
    <w:abstractNumId w:val="13"/>
  </w:num>
  <w:num w:numId="45">
    <w:abstractNumId w:val="12"/>
  </w:num>
  <w:num w:numId="46">
    <w:abstractNumId w:val="31"/>
  </w:num>
  <w:num w:numId="4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5D1"/>
    <w:rsid w:val="00000C00"/>
    <w:rsid w:val="000012DA"/>
    <w:rsid w:val="0000246E"/>
    <w:rsid w:val="00003862"/>
    <w:rsid w:val="0001113B"/>
    <w:rsid w:val="00012A35"/>
    <w:rsid w:val="00016099"/>
    <w:rsid w:val="00017037"/>
    <w:rsid w:val="00017DC2"/>
    <w:rsid w:val="00023471"/>
    <w:rsid w:val="00023F13"/>
    <w:rsid w:val="00027F6F"/>
    <w:rsid w:val="00030634"/>
    <w:rsid w:val="00031BCA"/>
    <w:rsid w:val="000330FA"/>
    <w:rsid w:val="0003362F"/>
    <w:rsid w:val="00036B63"/>
    <w:rsid w:val="00037035"/>
    <w:rsid w:val="00037E1A"/>
    <w:rsid w:val="00043495"/>
    <w:rsid w:val="00045231"/>
    <w:rsid w:val="00046A75"/>
    <w:rsid w:val="00047312"/>
    <w:rsid w:val="000478D4"/>
    <w:rsid w:val="000508BD"/>
    <w:rsid w:val="0005141C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0EEB"/>
    <w:rsid w:val="000A1296"/>
    <w:rsid w:val="000A1C27"/>
    <w:rsid w:val="000A1DAD"/>
    <w:rsid w:val="000A2649"/>
    <w:rsid w:val="000A323B"/>
    <w:rsid w:val="000A3418"/>
    <w:rsid w:val="000B0408"/>
    <w:rsid w:val="000B298D"/>
    <w:rsid w:val="000B5B2D"/>
    <w:rsid w:val="000B5DCE"/>
    <w:rsid w:val="000B61A1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224"/>
    <w:rsid w:val="0010181D"/>
    <w:rsid w:val="001036D5"/>
    <w:rsid w:val="001042BA"/>
    <w:rsid w:val="00106D03"/>
    <w:rsid w:val="001075BC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4026F"/>
    <w:rsid w:val="00147A47"/>
    <w:rsid w:val="00147AA1"/>
    <w:rsid w:val="001510A8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430"/>
    <w:rsid w:val="001A7F15"/>
    <w:rsid w:val="001B0B30"/>
    <w:rsid w:val="001B19EF"/>
    <w:rsid w:val="001B342E"/>
    <w:rsid w:val="001B66B3"/>
    <w:rsid w:val="001C1832"/>
    <w:rsid w:val="001C188C"/>
    <w:rsid w:val="001D16F3"/>
    <w:rsid w:val="001D1783"/>
    <w:rsid w:val="001D53CD"/>
    <w:rsid w:val="001D55A3"/>
    <w:rsid w:val="001D5AF5"/>
    <w:rsid w:val="001E2813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42B9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0740"/>
    <w:rsid w:val="002A20C4"/>
    <w:rsid w:val="002A3DED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0715"/>
    <w:rsid w:val="002C2C79"/>
    <w:rsid w:val="002C6641"/>
    <w:rsid w:val="002D1364"/>
    <w:rsid w:val="002D2870"/>
    <w:rsid w:val="002D5000"/>
    <w:rsid w:val="002D5D1D"/>
    <w:rsid w:val="002E061C"/>
    <w:rsid w:val="002E1DE3"/>
    <w:rsid w:val="002E1EDC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5C82"/>
    <w:rsid w:val="003268F9"/>
    <w:rsid w:val="00330BAF"/>
    <w:rsid w:val="0033157C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4931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5D1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C4287"/>
    <w:rsid w:val="003C45BC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3D4"/>
    <w:rsid w:val="003F6ED7"/>
    <w:rsid w:val="00401C46"/>
    <w:rsid w:val="00401C84"/>
    <w:rsid w:val="004035BB"/>
    <w:rsid w:val="004035EB"/>
    <w:rsid w:val="00404B76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597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07D4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1BE3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19B0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00C6"/>
    <w:rsid w:val="005E19F7"/>
    <w:rsid w:val="005E2B96"/>
    <w:rsid w:val="005E4F04"/>
    <w:rsid w:val="005E62C2"/>
    <w:rsid w:val="005E6C71"/>
    <w:rsid w:val="005F15EE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5772"/>
    <w:rsid w:val="00615BEB"/>
    <w:rsid w:val="006167C9"/>
    <w:rsid w:val="00621256"/>
    <w:rsid w:val="00621FCC"/>
    <w:rsid w:val="00622E4B"/>
    <w:rsid w:val="00627719"/>
    <w:rsid w:val="00630A91"/>
    <w:rsid w:val="0063181A"/>
    <w:rsid w:val="0063222D"/>
    <w:rsid w:val="006333DA"/>
    <w:rsid w:val="00635134"/>
    <w:rsid w:val="006356E2"/>
    <w:rsid w:val="006404F1"/>
    <w:rsid w:val="00642A65"/>
    <w:rsid w:val="00645DCE"/>
    <w:rsid w:val="0064641D"/>
    <w:rsid w:val="006465AC"/>
    <w:rsid w:val="006465BF"/>
    <w:rsid w:val="006502D0"/>
    <w:rsid w:val="006502F9"/>
    <w:rsid w:val="00652AFB"/>
    <w:rsid w:val="00653B22"/>
    <w:rsid w:val="00656182"/>
    <w:rsid w:val="00657BF4"/>
    <w:rsid w:val="006603FB"/>
    <w:rsid w:val="006623AC"/>
    <w:rsid w:val="00663CB1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7E7"/>
    <w:rsid w:val="006C5AC2"/>
    <w:rsid w:val="006C6AFB"/>
    <w:rsid w:val="006C78D5"/>
    <w:rsid w:val="006D2735"/>
    <w:rsid w:val="006D45B2"/>
    <w:rsid w:val="006D5B75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4B70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440C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67EB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23D0"/>
    <w:rsid w:val="008441CE"/>
    <w:rsid w:val="008449D4"/>
    <w:rsid w:val="00845DF8"/>
    <w:rsid w:val="008460B6"/>
    <w:rsid w:val="00850C9D"/>
    <w:rsid w:val="00850F6D"/>
    <w:rsid w:val="00852B59"/>
    <w:rsid w:val="00853E9E"/>
    <w:rsid w:val="00855C61"/>
    <w:rsid w:val="008563FF"/>
    <w:rsid w:val="008611DD"/>
    <w:rsid w:val="0086584E"/>
    <w:rsid w:val="00866867"/>
    <w:rsid w:val="00867FF1"/>
    <w:rsid w:val="00872257"/>
    <w:rsid w:val="008753E6"/>
    <w:rsid w:val="0087573F"/>
    <w:rsid w:val="00876FE9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97876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8DD"/>
    <w:rsid w:val="00917CE5"/>
    <w:rsid w:val="009217C0"/>
    <w:rsid w:val="00922581"/>
    <w:rsid w:val="0092356F"/>
    <w:rsid w:val="00925241"/>
    <w:rsid w:val="00925585"/>
    <w:rsid w:val="00925CEC"/>
    <w:rsid w:val="0092794E"/>
    <w:rsid w:val="00930D30"/>
    <w:rsid w:val="009329E5"/>
    <w:rsid w:val="009332A2"/>
    <w:rsid w:val="00934E4E"/>
    <w:rsid w:val="009358F2"/>
    <w:rsid w:val="009375C3"/>
    <w:rsid w:val="0093790B"/>
    <w:rsid w:val="00941C97"/>
    <w:rsid w:val="0094511B"/>
    <w:rsid w:val="00946DD0"/>
    <w:rsid w:val="009509E6"/>
    <w:rsid w:val="00952018"/>
    <w:rsid w:val="00952800"/>
    <w:rsid w:val="0095300D"/>
    <w:rsid w:val="0095629F"/>
    <w:rsid w:val="00956812"/>
    <w:rsid w:val="0095719A"/>
    <w:rsid w:val="009623E9"/>
    <w:rsid w:val="0096268C"/>
    <w:rsid w:val="00963EEB"/>
    <w:rsid w:val="009648BC"/>
    <w:rsid w:val="00964C2F"/>
    <w:rsid w:val="00965134"/>
    <w:rsid w:val="00965F88"/>
    <w:rsid w:val="009700D1"/>
    <w:rsid w:val="00970773"/>
    <w:rsid w:val="00973A1D"/>
    <w:rsid w:val="00973AE2"/>
    <w:rsid w:val="00984E03"/>
    <w:rsid w:val="00985DF8"/>
    <w:rsid w:val="00987E85"/>
    <w:rsid w:val="00993652"/>
    <w:rsid w:val="00993E06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6FE3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43FC"/>
    <w:rsid w:val="00A4685E"/>
    <w:rsid w:val="00A50CD4"/>
    <w:rsid w:val="00A51191"/>
    <w:rsid w:val="00A56D62"/>
    <w:rsid w:val="00A56F07"/>
    <w:rsid w:val="00A5762C"/>
    <w:rsid w:val="00A600FC"/>
    <w:rsid w:val="00A60BCA"/>
    <w:rsid w:val="00A61B55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485F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4572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3BB"/>
    <w:rsid w:val="00B006E5"/>
    <w:rsid w:val="00B024C2"/>
    <w:rsid w:val="00B05774"/>
    <w:rsid w:val="00B0762C"/>
    <w:rsid w:val="00B07700"/>
    <w:rsid w:val="00B13921"/>
    <w:rsid w:val="00B1528C"/>
    <w:rsid w:val="00B1531B"/>
    <w:rsid w:val="00B17E18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9BE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47E"/>
    <w:rsid w:val="00C0662F"/>
    <w:rsid w:val="00C07600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5674E"/>
    <w:rsid w:val="00C61FE6"/>
    <w:rsid w:val="00C6422E"/>
    <w:rsid w:val="00C66603"/>
    <w:rsid w:val="00C717BA"/>
    <w:rsid w:val="00C72223"/>
    <w:rsid w:val="00C76417"/>
    <w:rsid w:val="00C7726F"/>
    <w:rsid w:val="00C81CA6"/>
    <w:rsid w:val="00C823DA"/>
    <w:rsid w:val="00C8259F"/>
    <w:rsid w:val="00C82746"/>
    <w:rsid w:val="00C84C47"/>
    <w:rsid w:val="00C86AFA"/>
    <w:rsid w:val="00C905E2"/>
    <w:rsid w:val="00C923B2"/>
    <w:rsid w:val="00C9267F"/>
    <w:rsid w:val="00CA4AD6"/>
    <w:rsid w:val="00CA4E5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3B3D"/>
    <w:rsid w:val="00D153C9"/>
    <w:rsid w:val="00D16820"/>
    <w:rsid w:val="00D169C8"/>
    <w:rsid w:val="00D1793F"/>
    <w:rsid w:val="00D22AF5"/>
    <w:rsid w:val="00D235EA"/>
    <w:rsid w:val="00D247A9"/>
    <w:rsid w:val="00D2511D"/>
    <w:rsid w:val="00D263F0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C9C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7328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676B"/>
    <w:rsid w:val="00DC7886"/>
    <w:rsid w:val="00DD048D"/>
    <w:rsid w:val="00DD0988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6682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4E50"/>
    <w:rsid w:val="00E46308"/>
    <w:rsid w:val="00E51E17"/>
    <w:rsid w:val="00E52DAB"/>
    <w:rsid w:val="00E539B0"/>
    <w:rsid w:val="00E55994"/>
    <w:rsid w:val="00E5781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124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E4D81"/>
    <w:rsid w:val="00EF0B96"/>
    <w:rsid w:val="00EF123F"/>
    <w:rsid w:val="00EF3486"/>
    <w:rsid w:val="00EF47AF"/>
    <w:rsid w:val="00EF53B6"/>
    <w:rsid w:val="00EF7153"/>
    <w:rsid w:val="00F00B73"/>
    <w:rsid w:val="00F03E27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16CC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qFormat="1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 w:uiPriority="0" w:qFormat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855C61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rsid w:val="00855C61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855C61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855C61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855C61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855C61"/>
    <w:pPr>
      <w:ind w:left="1420" w:hanging="360"/>
    </w:pPr>
  </w:style>
  <w:style w:type="character" w:styleId="Odwoanieprzypisudolnego">
    <w:name w:val="footnote reference"/>
    <w:uiPriority w:val="99"/>
    <w:rsid w:val="00855C61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855C61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rsid w:val="00855C61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855C61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855C61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855C61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855C61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855C61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855C61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855C61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855C61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855C61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855C61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855C61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855C61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855C61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855C61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55C61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855C61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855C61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855C61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855C61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855C61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855C61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55C61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855C61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855C61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855C61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855C61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855C61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855C61"/>
    <w:pPr>
      <w:spacing w:before="240" w:line="240" w:lineRule="exact"/>
      <w:ind w:left="420"/>
    </w:pPr>
    <w:rPr>
      <w:caps w:val="0"/>
    </w:r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55C61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855C61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855C61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855C61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855C61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855C61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855C61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855C61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855C61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855C61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855C61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855C61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855C61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855C61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855C61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855C61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855C61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855C61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855C61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855C61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855C61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855C61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855C61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855C61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855C61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855C61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855C61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855C61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855C61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855C61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855C61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855C61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855C61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855C61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855C61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855C61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855C61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855C61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855C61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855C6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855C61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855C61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855C61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855C61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855C61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855C61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855C61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855C61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855C61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855C61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855C61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855C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855C61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855C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855C61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855C61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855C61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855C61"/>
    <w:pPr>
      <w:ind w:left="3020"/>
    </w:pPr>
  </w:style>
  <w:style w:type="paragraph" w:customStyle="1" w:styleId="ODNONIKtreodnonika">
    <w:name w:val="ODNOŚNIK – treść odnośnika"/>
    <w:uiPriority w:val="19"/>
    <w:qFormat/>
    <w:rsid w:val="00855C61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855C61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855C61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855C61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855C61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855C61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55C61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855C61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855C61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855C61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855C61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855C61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855C61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855C61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855C61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855C61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855C61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855C6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55C61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855C61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855C61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855C61"/>
    <w:pPr>
      <w:ind w:left="1020"/>
    </w:pPr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855C61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855C6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855C6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855C61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855C6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855C6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855C61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855C61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855C61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855C61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855C61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855C61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855C61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855C6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855C61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855C61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855C61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855C61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855C61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855C61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855C61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855C61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855C61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855C61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855C61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855C61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855C61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855C61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855C61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855C61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855C61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855C61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855C61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855C61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855C61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855C61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855C61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855C61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855C61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855C61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855C61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855C61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855C61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855C61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5C61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5C61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855C61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855C61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855C61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855C61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855C61"/>
  </w:style>
  <w:style w:type="paragraph" w:customStyle="1" w:styleId="TEKSTZacznikido">
    <w:name w:val="TEKST&quot;Załącznik(i) do ...&quot;"/>
    <w:uiPriority w:val="28"/>
    <w:qFormat/>
    <w:rsid w:val="00855C61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55C61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55C61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855C61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855C61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855C6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855C6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855C61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855C61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855C61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855C61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855C61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855C61"/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855C61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855C61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855C61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855C61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855C61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855C61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855C61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855C61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855C61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855C61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855C61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855C61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855C61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855C61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855C61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855C61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855C61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855C61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855C61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855C61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855C61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855C61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855C61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855C61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855C61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855C61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855C61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855C61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855C61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855C61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855C61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855C61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855C61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855C61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855C61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855C61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855C61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855C61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855C61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855C61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855C61"/>
    <w:rPr>
      <w:b/>
    </w:rPr>
  </w:style>
  <w:style w:type="character" w:customStyle="1" w:styleId="Kkursywa">
    <w:name w:val="_K_ – kursywa"/>
    <w:basedOn w:val="Domylnaczcionkaakapitu"/>
    <w:uiPriority w:val="1"/>
    <w:qFormat/>
    <w:rsid w:val="00855C61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855C61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855C61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855C61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855C61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855C61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55C61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855C61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855C61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855C61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855C6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rsid w:val="00855C61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855C61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855C61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855C61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855C61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855C61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855C61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855C61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855C6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855C61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855C61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855C6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855C61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855C61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855C61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855C61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855C61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855C61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855C61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855C61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855C61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855C61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855C61"/>
    <w:pPr>
      <w:ind w:left="1900"/>
    </w:pPr>
  </w:style>
  <w:style w:type="paragraph" w:customStyle="1" w:styleId="Pozycjaaktu">
    <w:name w:val="Pozycja aktu"/>
    <w:basedOn w:val="PozycjaaktuTJ"/>
    <w:qFormat/>
    <w:rsid w:val="00855C61"/>
    <w:pPr>
      <w:ind w:left="0"/>
    </w:pPr>
  </w:style>
  <w:style w:type="paragraph" w:customStyle="1" w:styleId="Dataogoszeniaaktu">
    <w:name w:val="Data ogłoszenia aktu"/>
    <w:basedOn w:val="DataogoszeniaaktuTJ"/>
    <w:qFormat/>
    <w:rsid w:val="00855C61"/>
    <w:pPr>
      <w:ind w:left="0"/>
    </w:pPr>
  </w:style>
  <w:style w:type="paragraph" w:customStyle="1" w:styleId="Sygnatura">
    <w:name w:val="Sygnatura"/>
    <w:basedOn w:val="Nagwek"/>
    <w:semiHidden/>
    <w:qFormat/>
    <w:rsid w:val="00855C61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855C61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855C61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855C61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855C61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855C61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855C61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855C61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855C61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855C61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  <w:style w:type="table" w:styleId="Tabela-Elegancki">
    <w:name w:val="Table Elegant"/>
    <w:basedOn w:val="Standardowy"/>
    <w:locked/>
    <w:rsid w:val="00855C61"/>
    <w:pPr>
      <w:widowControl w:val="0"/>
      <w:autoSpaceDE w:val="0"/>
      <w:autoSpaceDN w:val="0"/>
      <w:adjustRightInd w:val="0"/>
      <w:spacing w:before="113" w:line="220" w:lineRule="exac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kapitzlist">
    <w:name w:val="List Paragraph"/>
    <w:basedOn w:val="Normalny"/>
    <w:qFormat/>
    <w:rsid w:val="00855C61"/>
    <w:pPr>
      <w:widowControl/>
      <w:autoSpaceDE/>
      <w:autoSpaceDN/>
      <w:adjustRightInd/>
      <w:spacing w:before="60" w:after="60" w:line="240" w:lineRule="auto"/>
      <w:ind w:left="720"/>
      <w:contextualSpacing/>
    </w:pPr>
    <w:rPr>
      <w:rFonts w:ascii="Times New Roman" w:eastAsia="Calibri" w:hAnsi="Times New Roman"/>
      <w:sz w:val="24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qFormat="1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 w:uiPriority="0" w:qFormat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855C61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rsid w:val="00855C61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855C61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855C61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855C61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855C61"/>
    <w:pPr>
      <w:ind w:left="1420" w:hanging="360"/>
    </w:pPr>
  </w:style>
  <w:style w:type="character" w:styleId="Odwoanieprzypisudolnego">
    <w:name w:val="footnote reference"/>
    <w:uiPriority w:val="99"/>
    <w:rsid w:val="00855C61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855C61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rsid w:val="00855C61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855C61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855C61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855C61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855C61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855C61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855C61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855C61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855C61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855C61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855C61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855C61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855C61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855C61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855C61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55C61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855C61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855C61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855C61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855C61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855C61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855C61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55C61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855C61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855C61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855C61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855C61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855C61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855C61"/>
    <w:pPr>
      <w:spacing w:before="240" w:line="240" w:lineRule="exact"/>
      <w:ind w:left="420"/>
    </w:pPr>
    <w:rPr>
      <w:caps w:val="0"/>
    </w:r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55C61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855C61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855C61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855C61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855C61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855C61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855C61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855C61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855C61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855C61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855C61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855C61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855C61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855C61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855C61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855C61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855C61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855C61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855C61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855C61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855C61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855C61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855C61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855C61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855C61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855C61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855C61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855C61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855C61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855C61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855C61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855C61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855C61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855C61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855C61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855C61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855C61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855C61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855C61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855C6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855C61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855C61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855C61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855C61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855C61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855C61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855C61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855C61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855C61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855C61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855C61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855C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855C61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855C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855C61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855C61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855C61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855C61"/>
    <w:pPr>
      <w:ind w:left="3020"/>
    </w:pPr>
  </w:style>
  <w:style w:type="paragraph" w:customStyle="1" w:styleId="ODNONIKtreodnonika">
    <w:name w:val="ODNOŚNIK – treść odnośnika"/>
    <w:uiPriority w:val="19"/>
    <w:qFormat/>
    <w:rsid w:val="00855C61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855C61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855C61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855C61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855C61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855C61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55C61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855C61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855C61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855C61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855C61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855C61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855C61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855C61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855C61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855C61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855C61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855C6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55C61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855C61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855C61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855C61"/>
    <w:pPr>
      <w:ind w:left="1020"/>
    </w:pPr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855C61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855C6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855C6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855C61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855C6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855C6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855C61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855C61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855C61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855C61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855C61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855C61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855C61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855C6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855C61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855C61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855C61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855C61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855C61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855C61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855C61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855C61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855C61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855C61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855C61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855C61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855C61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855C61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855C61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855C61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855C61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855C61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855C61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855C61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855C61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855C61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855C61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855C61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855C61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855C61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855C61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855C61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855C61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855C61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5C61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5C61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855C61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855C61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855C61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855C61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855C61"/>
  </w:style>
  <w:style w:type="paragraph" w:customStyle="1" w:styleId="TEKSTZacznikido">
    <w:name w:val="TEKST&quot;Załącznik(i) do ...&quot;"/>
    <w:uiPriority w:val="28"/>
    <w:qFormat/>
    <w:rsid w:val="00855C61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55C61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55C61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855C61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855C61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855C6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855C6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855C61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855C61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855C61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855C61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855C61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855C61"/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855C61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855C61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855C61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855C61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855C61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855C61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855C61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855C61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855C61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855C61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855C61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855C61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855C61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855C61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855C61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855C61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855C61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855C61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855C61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855C61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855C61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855C61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855C61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855C61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855C61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855C61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855C61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855C61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855C61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855C61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855C61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855C61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855C61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855C61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855C61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855C61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855C61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855C61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855C61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855C61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855C61"/>
    <w:rPr>
      <w:b/>
    </w:rPr>
  </w:style>
  <w:style w:type="character" w:customStyle="1" w:styleId="Kkursywa">
    <w:name w:val="_K_ – kursywa"/>
    <w:basedOn w:val="Domylnaczcionkaakapitu"/>
    <w:uiPriority w:val="1"/>
    <w:qFormat/>
    <w:rsid w:val="00855C61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855C61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855C61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855C61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855C61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855C61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55C61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855C61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855C61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855C61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855C6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rsid w:val="00855C61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855C61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855C61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855C61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855C61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855C61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855C61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855C61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855C6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855C61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855C61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855C6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855C61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855C61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855C61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855C61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855C61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855C61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855C61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855C61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855C61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855C61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855C61"/>
    <w:pPr>
      <w:ind w:left="1900"/>
    </w:pPr>
  </w:style>
  <w:style w:type="paragraph" w:customStyle="1" w:styleId="Pozycjaaktu">
    <w:name w:val="Pozycja aktu"/>
    <w:basedOn w:val="PozycjaaktuTJ"/>
    <w:qFormat/>
    <w:rsid w:val="00855C61"/>
    <w:pPr>
      <w:ind w:left="0"/>
    </w:pPr>
  </w:style>
  <w:style w:type="paragraph" w:customStyle="1" w:styleId="Dataogoszeniaaktu">
    <w:name w:val="Data ogłoszenia aktu"/>
    <w:basedOn w:val="DataogoszeniaaktuTJ"/>
    <w:qFormat/>
    <w:rsid w:val="00855C61"/>
    <w:pPr>
      <w:ind w:left="0"/>
    </w:pPr>
  </w:style>
  <w:style w:type="paragraph" w:customStyle="1" w:styleId="Sygnatura">
    <w:name w:val="Sygnatura"/>
    <w:basedOn w:val="Nagwek"/>
    <w:semiHidden/>
    <w:qFormat/>
    <w:rsid w:val="00855C61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855C61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855C61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855C61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855C61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855C61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855C61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855C61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855C61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855C61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  <w:style w:type="table" w:styleId="Tabela-Elegancki">
    <w:name w:val="Table Elegant"/>
    <w:basedOn w:val="Standardowy"/>
    <w:locked/>
    <w:rsid w:val="00855C61"/>
    <w:pPr>
      <w:widowControl w:val="0"/>
      <w:autoSpaceDE w:val="0"/>
      <w:autoSpaceDN w:val="0"/>
      <w:adjustRightInd w:val="0"/>
      <w:spacing w:before="113" w:line="220" w:lineRule="exac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kapitzlist">
    <w:name w:val="List Paragraph"/>
    <w:basedOn w:val="Normalny"/>
    <w:qFormat/>
    <w:rsid w:val="00855C61"/>
    <w:pPr>
      <w:widowControl/>
      <w:autoSpaceDE/>
      <w:autoSpaceDN/>
      <w:adjustRightInd/>
      <w:spacing w:before="60" w:after="60" w:line="240" w:lineRule="auto"/>
      <w:ind w:left="720"/>
      <w:contextualSpacing/>
    </w:pPr>
    <w:rPr>
      <w:rFonts w:ascii="Times New Roman" w:eastAsia="Calibri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deminet\Dane%20aplikacji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FAFD14A5E0D491EACEC895765E5D0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302357-A147-42E0-9C94-E2554D7BDCF6}"/>
      </w:docPartPr>
      <w:docPartBody>
        <w:p w:rsidR="007C0BE5" w:rsidRDefault="00F378BE">
          <w:pPr>
            <w:pStyle w:val="2FAFD14A5E0D491EACEC895765E5D0C2"/>
          </w:pPr>
          <w:r w:rsidRPr="00863B56">
            <w:rPr>
              <w:rStyle w:val="Tekstzastpczy"/>
            </w:rPr>
            <w:t>[Kategoria]</w:t>
          </w:r>
        </w:p>
      </w:docPartBody>
    </w:docPart>
    <w:docPart>
      <w:docPartPr>
        <w:name w:val="0385CF9E49154FA88934697C293B10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FDEADE-AEA1-4D82-9882-A8453FE74D4F}"/>
      </w:docPartPr>
      <w:docPartBody>
        <w:p w:rsidR="00D04D54" w:rsidRDefault="00891129" w:rsidP="00891129">
          <w:pPr>
            <w:pStyle w:val="0385CF9E49154FA88934697C293B10F9"/>
          </w:pPr>
          <w:r>
            <w:rPr>
              <w:rStyle w:val="Tekstzastpczy"/>
            </w:rPr>
            <w:t>&lt;data ogłoszenia&gt;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8BE"/>
    <w:rsid w:val="0015033B"/>
    <w:rsid w:val="001D2CC8"/>
    <w:rsid w:val="0039678A"/>
    <w:rsid w:val="004657AB"/>
    <w:rsid w:val="0050306F"/>
    <w:rsid w:val="006A215C"/>
    <w:rsid w:val="007C0BE5"/>
    <w:rsid w:val="007F3897"/>
    <w:rsid w:val="00891129"/>
    <w:rsid w:val="00AC323E"/>
    <w:rsid w:val="00BE651C"/>
    <w:rsid w:val="00C2430A"/>
    <w:rsid w:val="00C338A3"/>
    <w:rsid w:val="00D04D54"/>
    <w:rsid w:val="00F3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91129"/>
    <w:rPr>
      <w:color w:val="808080"/>
    </w:rPr>
  </w:style>
  <w:style w:type="paragraph" w:customStyle="1" w:styleId="2FAFD14A5E0D491EACEC895765E5D0C2">
    <w:name w:val="2FAFD14A5E0D491EACEC895765E5D0C2"/>
  </w:style>
  <w:style w:type="paragraph" w:customStyle="1" w:styleId="56D8DA23B74844C2AC30887D71945AF0">
    <w:name w:val="56D8DA23B74844C2AC30887D71945AF0"/>
  </w:style>
  <w:style w:type="paragraph" w:customStyle="1" w:styleId="0385CF9E49154FA88934697C293B10F9">
    <w:name w:val="0385CF9E49154FA88934697C293B10F9"/>
    <w:rsid w:val="0089112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91129"/>
    <w:rPr>
      <w:color w:val="808080"/>
    </w:rPr>
  </w:style>
  <w:style w:type="paragraph" w:customStyle="1" w:styleId="2FAFD14A5E0D491EACEC895765E5D0C2">
    <w:name w:val="2FAFD14A5E0D491EACEC895765E5D0C2"/>
  </w:style>
  <w:style w:type="paragraph" w:customStyle="1" w:styleId="56D8DA23B74844C2AC30887D71945AF0">
    <w:name w:val="56D8DA23B74844C2AC30887D71945AF0"/>
  </w:style>
  <w:style w:type="paragraph" w:customStyle="1" w:styleId="0385CF9E49154FA88934697C293B10F9">
    <w:name w:val="0385CF9E49154FA88934697C293B10F9"/>
    <w:rsid w:val="008911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2015-07-09T00:00:00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F4FF761-86B9-4B96-8D0D-976D50090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4_0.dotm</Template>
  <TotalTime>0</TotalTime>
  <Pages>3</Pages>
  <Words>1154</Words>
  <Characters>6929</Characters>
  <Application>Microsoft Office Word</Application>
  <DocSecurity>0</DocSecurity>
  <Lines>57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8067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subject/>
  <dc:creator>jdeminet</dc:creator>
  <cp:keywords> </cp:keywords>
  <dc:description>Szablon aktu prawnego jest dziełem chronionym przez prawo autorskie. </dc:description>
  <cp:lastModifiedBy>jdeminet</cp:lastModifiedBy>
  <cp:revision>2</cp:revision>
  <cp:lastPrinted>2015-08-10T08:12:00Z</cp:lastPrinted>
  <dcterms:created xsi:type="dcterms:W3CDTF">2015-12-28T14:36:00Z</dcterms:created>
  <dcterms:modified xsi:type="dcterms:W3CDTF">2015-12-28T14:36:00Z</dcterms:modified>
  <cp:category>2217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