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2-2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175BA">
            <w:t>29 grudnia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175BA">
            <w:t>2273</w:t>
          </w:r>
        </w:sdtContent>
      </w:sdt>
    </w:p>
    <w:p w:rsidR="000C1742" w:rsidRPr="001017D7" w:rsidRDefault="000C1742" w:rsidP="000C1742">
      <w:pPr>
        <w:pStyle w:val="TEKSTOBWIESZCZENIENAZWAORGANUWYDAJCEGOOTJ"/>
      </w:pPr>
      <w:r w:rsidRPr="001017D7">
        <w:t>OBWIESZCZENIE</w:t>
      </w:r>
    </w:p>
    <w:p w:rsidR="000C1742" w:rsidRPr="001017D7" w:rsidRDefault="000C1742" w:rsidP="000C1742">
      <w:pPr>
        <w:pStyle w:val="TEKSTOBWIESZCZENIENAZWAORGANUWYDAJCEGOOTJ"/>
      </w:pPr>
      <w:r w:rsidRPr="001017D7">
        <w:t>MARSZAŁKA SEJMU RZECZYPOSPOLITEJ POLSKIEJ</w:t>
      </w:r>
    </w:p>
    <w:p w:rsidR="000C1742" w:rsidRPr="001017D7" w:rsidRDefault="000C1742" w:rsidP="000C1742">
      <w:pPr>
        <w:pStyle w:val="DATAOTJdatawydaniaobwieszczeniatekstujednolitego"/>
      </w:pPr>
      <w:r w:rsidRPr="001017D7">
        <w:t>z dnia</w:t>
      </w:r>
      <w:r>
        <w:t xml:space="preserve"> </w:t>
      </w:r>
      <w:r w:rsidR="001C3BBE">
        <w:t>4 </w:t>
      </w:r>
      <w:r>
        <w:t>grudnia 201</w:t>
      </w:r>
      <w:r w:rsidR="001C3BBE">
        <w:t>5 </w:t>
      </w:r>
      <w:r>
        <w:t>r.</w:t>
      </w:r>
    </w:p>
    <w:p w:rsidR="000C1742" w:rsidRDefault="000C1742" w:rsidP="000C1742">
      <w:pPr>
        <w:pStyle w:val="TYTUOTJprzedmiotobwieszczeniatekstujednolitego"/>
      </w:pPr>
      <w:r w:rsidRPr="001017D7">
        <w:t>w sprawie ogłoszenia jednolitego tekstu ustawy</w:t>
      </w:r>
      <w:r w:rsidR="001C3BBE">
        <w:t xml:space="preserve"> o </w:t>
      </w:r>
      <w:r>
        <w:t>systemie zarządzania emisjami gazów cieplarnianych i innych substancji</w:t>
      </w:r>
    </w:p>
    <w:p w:rsidR="000C1742" w:rsidRDefault="000C1742" w:rsidP="000C1742">
      <w:pPr>
        <w:pStyle w:val="PKTOTJpunktobwieszczeniatekstujednolitegonp1"/>
      </w:pPr>
      <w:r>
        <w:t>1. Na podstawie</w:t>
      </w:r>
      <w:r w:rsidR="001C3BBE">
        <w:t xml:space="preserve"> art. </w:t>
      </w:r>
      <w:r>
        <w:t>16</w:t>
      </w:r>
      <w:r w:rsidR="001C3BBE">
        <w:t xml:space="preserve"> ust. 1 zdanie</w:t>
      </w:r>
      <w:r>
        <w:t xml:space="preserve"> pierwsze ustawy z dnia 20 lipca 2000 r. o ogłaszaniu aktów normatywnych i niektórych innych aktów prawnych (</w:t>
      </w:r>
      <w:r w:rsidR="001C3BBE">
        <w:t>Dz. U.</w:t>
      </w:r>
      <w:r>
        <w:t xml:space="preserve"> z 201</w:t>
      </w:r>
      <w:r w:rsidR="001C3BBE">
        <w:t>5 </w:t>
      </w:r>
      <w:r>
        <w:t>r.</w:t>
      </w:r>
      <w:r w:rsidR="001C3BBE">
        <w:t xml:space="preserve"> poz. </w:t>
      </w:r>
      <w:r>
        <w:t>148</w:t>
      </w:r>
      <w:r w:rsidR="001C3BBE">
        <w:t>4 i </w:t>
      </w:r>
      <w:r>
        <w:t>1890) ogłasza się w załączniku do niniejszego obwieszczenia jednolity tekst ustawy z dnia 17 lipca 2009 r. o systemie zarządzania emisjami gazów cieplarnianych i innych substancji (</w:t>
      </w:r>
      <w:r w:rsidR="001C3BBE">
        <w:t>Dz. U.</w:t>
      </w:r>
      <w:r>
        <w:t xml:space="preserve"> z 2013 r.</w:t>
      </w:r>
      <w:r w:rsidR="001C3BBE">
        <w:t xml:space="preserve"> poz. </w:t>
      </w:r>
      <w:r>
        <w:t>1107), z uwzględnieniem zmian wprowadzonych:</w:t>
      </w:r>
    </w:p>
    <w:p w:rsidR="000C1742" w:rsidRPr="00CD7D44" w:rsidRDefault="000C1742" w:rsidP="000C1742">
      <w:pPr>
        <w:pStyle w:val="PPKTOTJpodpunktwobwieszczeniutekstujednolitegonp1"/>
      </w:pPr>
      <w:r w:rsidRPr="00CD7D44">
        <w:t>1)</w:t>
      </w:r>
      <w:r w:rsidRPr="00CD7D44">
        <w:tab/>
        <w:t>ustaw</w:t>
      </w:r>
      <w:r>
        <w:t>ą</w:t>
      </w:r>
      <w:r w:rsidR="001C3BBE" w:rsidRPr="00CD7D44">
        <w:t xml:space="preserve"> z</w:t>
      </w:r>
      <w:r w:rsidR="001C3BBE">
        <w:t> </w:t>
      </w:r>
      <w:r w:rsidRPr="00CD7D44">
        <w:t>dnia 11 lipca 2014 r. o zmianie ustawy – Prawo ochrony środowiska oraz niektórych innych ustaw (</w:t>
      </w:r>
      <w:r w:rsidR="001C3BBE">
        <w:t>Dz. U. poz. </w:t>
      </w:r>
      <w:r w:rsidRPr="00CD7D44">
        <w:t>1101),</w:t>
      </w:r>
    </w:p>
    <w:p w:rsidR="000C1742" w:rsidRPr="00CD7D44" w:rsidRDefault="000C1742" w:rsidP="000C1742">
      <w:pPr>
        <w:pStyle w:val="PPKTOTJpodpunktwobwieszczeniutekstujednolitegonp1"/>
      </w:pPr>
      <w:r w:rsidRPr="00CD7D44">
        <w:t>2)</w:t>
      </w:r>
      <w:r w:rsidRPr="00CD7D44">
        <w:tab/>
        <w:t>ustawą</w:t>
      </w:r>
      <w:r w:rsidR="001C3BBE" w:rsidRPr="00CD7D44">
        <w:t xml:space="preserve"> z</w:t>
      </w:r>
      <w:r w:rsidR="001C3BBE">
        <w:t> </w:t>
      </w:r>
      <w:r w:rsidRPr="00CD7D44">
        <w:t>dnia 12 czerwca 2015 r. o systemie handlu uprawnieniami do emisji gazów cieplarnianych (</w:t>
      </w:r>
      <w:r w:rsidR="001C3BBE">
        <w:t>Dz. U. poz. </w:t>
      </w:r>
      <w:r w:rsidRPr="00CD7D44">
        <w:t>1223)</w:t>
      </w:r>
    </w:p>
    <w:p w:rsidR="000C1742" w:rsidRPr="001017D7" w:rsidRDefault="000C1742" w:rsidP="000C1742">
      <w:pPr>
        <w:pStyle w:val="CZWSPPPKTOTJczwsppodpunktwwobwieszczeniutekstujednolitego"/>
      </w:pPr>
      <w:r>
        <w:t>oraz zmian wynikających z przepisów ogłoszonych przed dniem </w:t>
      </w:r>
      <w:r w:rsidR="001C3BBE">
        <w:t>3 </w:t>
      </w:r>
      <w:r>
        <w:t>grudnia 201</w:t>
      </w:r>
      <w:r w:rsidR="001C3BBE">
        <w:t>5 </w:t>
      </w:r>
      <w:r>
        <w:t>r.</w:t>
      </w:r>
    </w:p>
    <w:p w:rsidR="000C1742" w:rsidRPr="001017D7" w:rsidRDefault="000C1742" w:rsidP="000C1742">
      <w:pPr>
        <w:pStyle w:val="PKTOTJpunktobwieszczeniatekstujednolitegonp1"/>
      </w:pPr>
      <w:r>
        <w:t>2. Podany w załączniku do niniejszego obwieszczenia jednolity tekst ustawy nie obejmuje:</w:t>
      </w:r>
    </w:p>
    <w:p w:rsidR="000C1742" w:rsidRDefault="000C1742" w:rsidP="000C1742">
      <w:pPr>
        <w:pStyle w:val="PPKTOTJpodpunktwobwieszczeniutekstujednolitegonp1"/>
      </w:pPr>
      <w:r>
        <w:t>1)</w:t>
      </w:r>
      <w:r>
        <w:tab/>
        <w:t>odnośnika</w:t>
      </w:r>
      <w:r w:rsidR="001C3BBE">
        <w:t xml:space="preserve"> nr 1 oraz art. </w:t>
      </w:r>
      <w:r>
        <w:t>4</w:t>
      </w:r>
      <w:r w:rsidR="001C3BBE">
        <w:t>0 </w:t>
      </w:r>
      <w:r>
        <w:t>ustawy</w:t>
      </w:r>
      <w:r w:rsidR="001C3BBE">
        <w:t xml:space="preserve"> </w:t>
      </w:r>
      <w:r w:rsidR="001C3BBE" w:rsidRPr="00815309">
        <w:t>z</w:t>
      </w:r>
      <w:r w:rsidR="001C3BBE">
        <w:t> </w:t>
      </w:r>
      <w:r w:rsidRPr="00815309">
        <w:t>dnia 11 lipca 2014 r. o zmianie ustawy – Prawo ochrony środowiska oraz niektórych innych ustaw (</w:t>
      </w:r>
      <w:r w:rsidR="001C3BBE">
        <w:t>Dz. U. poz. </w:t>
      </w:r>
      <w:r w:rsidRPr="00815309">
        <w:t>1101)</w:t>
      </w:r>
      <w:r>
        <w:t>, które stanowią:</w:t>
      </w:r>
    </w:p>
    <w:p w:rsidR="000C1742" w:rsidRPr="001D483F" w:rsidRDefault="000C1742" w:rsidP="001C3BBE">
      <w:pPr>
        <w:pStyle w:val="PKTpunkt"/>
      </w:pPr>
      <w:r w:rsidRPr="001D483F">
        <w:t>„</w:t>
      </w:r>
      <w:r w:rsidRPr="001D483F">
        <w:rPr>
          <w:rStyle w:val="IGindeksgrny"/>
        </w:rPr>
        <w:t>1)</w:t>
      </w:r>
      <w:r w:rsidRPr="001D483F">
        <w:tab/>
        <w:t>Niniejsza ustawa dokonuje w zakresie swojej regulacji wdrożenia dyrektywy Parlamentu Europejskiego i Rady 2010/75/UE z dnia 24 listopada 2010 r. w sprawie emisji przemysłowych (zintegrowane zapobieganie zani</w:t>
      </w:r>
      <w:r w:rsidRPr="001D483F">
        <w:t>e</w:t>
      </w:r>
      <w:r w:rsidRPr="001D483F">
        <w:t>czyszczeniom i ich kontrola) (Dz. Urz. UE L 334 z 17.12.2010, str. 17, z </w:t>
      </w:r>
      <w:proofErr w:type="spellStart"/>
      <w:r w:rsidRPr="001D483F">
        <w:t>późn</w:t>
      </w:r>
      <w:proofErr w:type="spellEnd"/>
      <w:r w:rsidRPr="001D483F">
        <w:t>. zm.).”</w:t>
      </w:r>
    </w:p>
    <w:p w:rsidR="000C1742" w:rsidRPr="00815309" w:rsidRDefault="000C1742" w:rsidP="000C1742">
      <w:pPr>
        <w:pStyle w:val="ARTartustawynprozporzdzenia"/>
      </w:pPr>
      <w:r w:rsidRPr="001D483F">
        <w:t>„Art. 40. Ustawa wchodzi w życie po upływie 14 dni od dnia ogłoszenia.”;</w:t>
      </w:r>
    </w:p>
    <w:p w:rsidR="000C1742" w:rsidRDefault="000C1742" w:rsidP="000C1742">
      <w:pPr>
        <w:pStyle w:val="PPKTOTJpodpunktwobwieszczeniutekstujednolitegonp1"/>
      </w:pPr>
      <w:r>
        <w:t>2</w:t>
      </w:r>
      <w:r w:rsidRPr="00CD7D44">
        <w:t>)</w:t>
      </w:r>
      <w:r w:rsidRPr="00CD7D44">
        <w:tab/>
      </w:r>
      <w:r>
        <w:t>odnośników</w:t>
      </w:r>
      <w:r w:rsidR="001C3BBE">
        <w:t xml:space="preserve"> nr </w:t>
      </w:r>
      <w:r>
        <w:t>1–</w:t>
      </w:r>
      <w:r w:rsidR="001C3BBE">
        <w:t>3 oraz art. </w:t>
      </w:r>
      <w:r>
        <w:t>14</w:t>
      </w:r>
      <w:r w:rsidR="001C3BBE">
        <w:t>9 ust. 3 i art. </w:t>
      </w:r>
      <w:r>
        <w:t>15</w:t>
      </w:r>
      <w:r w:rsidR="001C3BBE">
        <w:t>2 </w:t>
      </w:r>
      <w:r>
        <w:t>ustawy</w:t>
      </w:r>
      <w:r w:rsidR="001C3BBE" w:rsidRPr="00CD7D44">
        <w:t xml:space="preserve"> z</w:t>
      </w:r>
      <w:r w:rsidR="001C3BBE">
        <w:t> </w:t>
      </w:r>
      <w:r w:rsidRPr="00CD7D44">
        <w:t>dnia 12 czerwca 2015 r. o systemie handlu uprawnieniami do emisji gazów cieplarnianych (</w:t>
      </w:r>
      <w:r w:rsidR="001C3BBE">
        <w:t>Dz. U. poz. </w:t>
      </w:r>
      <w:r w:rsidRPr="00CD7D44">
        <w:t>1223)</w:t>
      </w:r>
      <w:r>
        <w:t>,</w:t>
      </w:r>
      <w:r w:rsidRPr="00CD7D44">
        <w:t xml:space="preserve"> któr</w:t>
      </w:r>
      <w:r>
        <w:t>e</w:t>
      </w:r>
      <w:r w:rsidRPr="00CD7D44">
        <w:t xml:space="preserve"> stanowi</w:t>
      </w:r>
      <w:r>
        <w:t>ą</w:t>
      </w:r>
      <w:r w:rsidRPr="00CD7D44">
        <w:t>:</w:t>
      </w:r>
    </w:p>
    <w:p w:rsidR="000C1742" w:rsidRPr="001D483F" w:rsidRDefault="000C1742" w:rsidP="001C3BBE">
      <w:pPr>
        <w:pStyle w:val="PKTpunkt"/>
      </w:pPr>
      <w:r w:rsidRPr="001D483F">
        <w:t>„</w:t>
      </w:r>
      <w:r w:rsidRPr="001D483F">
        <w:rPr>
          <w:rStyle w:val="IGindeksgrny"/>
        </w:rPr>
        <w:t>1)</w:t>
      </w:r>
      <w:r w:rsidRPr="001D483F">
        <w:tab/>
        <w:t>Niniejsza ustawa w zakresie swojej regulacji wykonuje postanowienia:</w:t>
      </w:r>
    </w:p>
    <w:p w:rsidR="000C1742" w:rsidRPr="001D483F" w:rsidRDefault="000C1742" w:rsidP="001C3BBE">
      <w:pPr>
        <w:pStyle w:val="LITlitera"/>
      </w:pPr>
      <w:r w:rsidRPr="001D483F">
        <w:t>1)</w:t>
      </w:r>
      <w:r w:rsidRPr="001D483F">
        <w:tab/>
        <w:t>rozporządzenia Komisji (WE)</w:t>
      </w:r>
      <w:r w:rsidR="001C3BBE">
        <w:t xml:space="preserve"> nr </w:t>
      </w:r>
      <w:r w:rsidRPr="001D483F">
        <w:t>748/2009 z dnia 5 sierpnia 2009 r. w sprawie wykazu operatorów statków powietrznych, którzy wykonywali działalność lotniczą wymienioną w załączniku I do dyrektywy 2003/87/WE poczynając od dnia 1 stycznia 2006 r. ze wskazaniem administrującego państwa członko</w:t>
      </w:r>
      <w:r w:rsidRPr="001D483F">
        <w:t>w</w:t>
      </w:r>
      <w:r w:rsidRPr="001D483F">
        <w:t>skiego dla każdego operatora statków powietrznych (Dz. Urz. UE L 219 z 22.08.2009, str. 1, z </w:t>
      </w:r>
      <w:proofErr w:type="spellStart"/>
      <w:r w:rsidRPr="001D483F">
        <w:t>późn</w:t>
      </w:r>
      <w:proofErr w:type="spellEnd"/>
      <w:r w:rsidRPr="001D483F">
        <w:t>. zm.);</w:t>
      </w:r>
    </w:p>
    <w:p w:rsidR="000C1742" w:rsidRPr="001D483F" w:rsidRDefault="000C1742" w:rsidP="001C3BBE">
      <w:pPr>
        <w:pStyle w:val="LITlitera"/>
      </w:pPr>
      <w:r w:rsidRPr="001D483F">
        <w:t>2)</w:t>
      </w:r>
      <w:r w:rsidRPr="001D483F">
        <w:tab/>
        <w:t>rozporządzenia Komisji (UE)</w:t>
      </w:r>
      <w:r w:rsidR="001C3BBE">
        <w:t xml:space="preserve"> nr </w:t>
      </w:r>
      <w:r w:rsidRPr="001D483F">
        <w:t>1031/2010 z dnia 12 listopada 2010 r. w sprawie harmonogramu, kwestii administracyjnych oraz pozostałych aspektów sprzedaży na aukcji uprawnień do emisji gazów cieplarni</w:t>
      </w:r>
      <w:r w:rsidRPr="001D483F">
        <w:t>a</w:t>
      </w:r>
      <w:r w:rsidRPr="001D483F">
        <w:t>nych na mocy dyrektywy 2003/87/WE Parlamentu Europejskiego i Rady ustanawiającej system handlu przydziałami emisji gazów cieplarnianych we Wspólnocie (Dz. Urz. UE L 302 z 18.11.2010, str. 1, z </w:t>
      </w:r>
      <w:proofErr w:type="spellStart"/>
      <w:r w:rsidRPr="001D483F">
        <w:t>późn</w:t>
      </w:r>
      <w:proofErr w:type="spellEnd"/>
      <w:r w:rsidRPr="001D483F">
        <w:t>. zm.);</w:t>
      </w:r>
    </w:p>
    <w:p w:rsidR="000C1742" w:rsidRPr="001D483F" w:rsidRDefault="000C1742" w:rsidP="001C3BBE">
      <w:pPr>
        <w:pStyle w:val="LITlitera"/>
      </w:pPr>
      <w:r w:rsidRPr="001D483F">
        <w:t>3)</w:t>
      </w:r>
      <w:r w:rsidRPr="001D483F">
        <w:tab/>
        <w:t>rozporządzenia Komisji (UE)</w:t>
      </w:r>
      <w:r w:rsidR="001C3BBE">
        <w:t xml:space="preserve"> nr </w:t>
      </w:r>
      <w:r w:rsidRPr="001D483F">
        <w:t>550/2011 z dnia 7 czerwca 2011 r. ustalającego, na mocy dyrektywy 2003/87/WE Parlamentu Europejskiego i Rady, pewne ograniczenia w zakresie wykorzystania międzyn</w:t>
      </w:r>
      <w:r w:rsidRPr="001D483F">
        <w:t>a</w:t>
      </w:r>
      <w:r w:rsidRPr="001D483F">
        <w:lastRenderedPageBreak/>
        <w:t>rodowych jednostek z tytułu projektów związanych z gazami przemysłowymi (Dz. Urz. UE L 149</w:t>
      </w:r>
      <w:r w:rsidR="00176EDF">
        <w:t xml:space="preserve"> </w:t>
      </w:r>
      <w:r w:rsidRPr="001D483F">
        <w:t>z 08.06.2011, str. 1);</w:t>
      </w:r>
    </w:p>
    <w:p w:rsidR="000C1742" w:rsidRPr="001D483F" w:rsidRDefault="000C1742" w:rsidP="001C3BBE">
      <w:pPr>
        <w:pStyle w:val="LITlitera"/>
      </w:pPr>
      <w:r w:rsidRPr="001D483F">
        <w:t>4)</w:t>
      </w:r>
      <w:r w:rsidRPr="001D483F">
        <w:tab/>
        <w:t>rozporządzenia Komisji (UE)</w:t>
      </w:r>
      <w:r w:rsidR="001C3BBE">
        <w:t xml:space="preserve"> nr </w:t>
      </w:r>
      <w:r w:rsidRPr="001D483F">
        <w:t>600/2012 z dnia 21 czerwca 2012 r. w sprawie weryfikacji raportów na temat wielkości emisji gazów cieplarnianych i raportów dotyczących tonokilometrów oraz akredytacji w</w:t>
      </w:r>
      <w:r w:rsidRPr="001D483F">
        <w:t>e</w:t>
      </w:r>
      <w:r w:rsidRPr="001D483F">
        <w:t>ryfikatorów zgodnie z dyrektywą 2003/87/WE Parlamentu Europejskiego i Rady (Dz. Urz. UE L 181</w:t>
      </w:r>
      <w:r w:rsidR="00176EDF">
        <w:t xml:space="preserve"> </w:t>
      </w:r>
      <w:r w:rsidRPr="001D483F">
        <w:t>z 12.07.2012, str. 1);</w:t>
      </w:r>
    </w:p>
    <w:p w:rsidR="000C1742" w:rsidRPr="001D483F" w:rsidRDefault="000C1742" w:rsidP="001C3BBE">
      <w:pPr>
        <w:pStyle w:val="LITlitera"/>
      </w:pPr>
      <w:r w:rsidRPr="001D483F">
        <w:t>5)</w:t>
      </w:r>
      <w:r w:rsidRPr="001D483F">
        <w:tab/>
        <w:t>rozporządzenia Komisji (UE)</w:t>
      </w:r>
      <w:r w:rsidR="001C3BBE">
        <w:t xml:space="preserve"> nr </w:t>
      </w:r>
      <w:r w:rsidRPr="001D483F">
        <w:t>601/2012 z dnia 21 czerwca 2012 r. w sprawie monitorowania i raportowania w zakresie emisji gazów cieplarnianych zgodnie z dyrektywą 2003/87/WE Parlamentu E</w:t>
      </w:r>
      <w:r w:rsidRPr="001D483F">
        <w:t>u</w:t>
      </w:r>
      <w:r w:rsidRPr="001D483F">
        <w:t>ropejskiego i Rady (Dz. Urz. UE L 181 z 12.07.2012, str. 30, z </w:t>
      </w:r>
      <w:proofErr w:type="spellStart"/>
      <w:r w:rsidRPr="001D483F">
        <w:t>późn</w:t>
      </w:r>
      <w:proofErr w:type="spellEnd"/>
      <w:r w:rsidRPr="001D483F">
        <w:t>. zm.);</w:t>
      </w:r>
    </w:p>
    <w:p w:rsidR="000C1742" w:rsidRPr="001D483F" w:rsidRDefault="000C1742" w:rsidP="001C3BBE">
      <w:pPr>
        <w:pStyle w:val="LITlitera"/>
      </w:pPr>
      <w:r w:rsidRPr="001D483F">
        <w:t>6)</w:t>
      </w:r>
      <w:r w:rsidRPr="001D483F">
        <w:tab/>
        <w:t>rozporządzenia Komisji (UE)</w:t>
      </w:r>
      <w:r w:rsidR="001C3BBE">
        <w:t xml:space="preserve"> nr </w:t>
      </w:r>
      <w:r w:rsidRPr="001D483F">
        <w:t>389/2013 z dnia 2 maja 2013 r. ustanawiającego rejestr Unii zgodnie z dyrektywą 2003/87/WE Parlamentu Europejskiego i Rady, decyzjami</w:t>
      </w:r>
      <w:r w:rsidR="001C3BBE">
        <w:t xml:space="preserve"> nr </w:t>
      </w:r>
      <w:r w:rsidRPr="001D483F">
        <w:t>280/2004/WE</w:t>
      </w:r>
      <w:r w:rsidR="001C3BBE" w:rsidRPr="001D483F">
        <w:t xml:space="preserve"> i</w:t>
      </w:r>
      <w:r w:rsidR="001C3BBE">
        <w:t> nr </w:t>
      </w:r>
      <w:r w:rsidRPr="001D483F">
        <w:t>406/2009/WE Parlamentu Europejskiego i Rady oraz uchylającego rozporządzenia Komisji (UE)</w:t>
      </w:r>
      <w:r w:rsidR="001C3BBE">
        <w:t xml:space="preserve"> nr </w:t>
      </w:r>
      <w:r w:rsidRPr="001D483F">
        <w:t>920/201</w:t>
      </w:r>
      <w:r w:rsidR="001C3BBE" w:rsidRPr="001D483F">
        <w:t>0</w:t>
      </w:r>
      <w:r w:rsidR="001C3BBE">
        <w:t xml:space="preserve"> i nr </w:t>
      </w:r>
      <w:r w:rsidRPr="001D483F">
        <w:t>1193/2011 (Dz. Urz. UE L 122 z 03.05.2013, str. 1);</w:t>
      </w:r>
    </w:p>
    <w:p w:rsidR="000C1742" w:rsidRPr="001D483F" w:rsidRDefault="000C1742" w:rsidP="001C3BBE">
      <w:pPr>
        <w:pStyle w:val="LITlitera"/>
      </w:pPr>
      <w:r w:rsidRPr="001D483F">
        <w:t>7)</w:t>
      </w:r>
      <w:r w:rsidRPr="001D483F">
        <w:tab/>
        <w:t>rozporządzenia Parlamentu Europejskiego i Rady (UE)</w:t>
      </w:r>
      <w:r w:rsidR="001C3BBE">
        <w:t xml:space="preserve"> nr </w:t>
      </w:r>
      <w:r w:rsidRPr="001D483F">
        <w:t>525/2013 z dnia 21 maja 2013 r. w sprawie m</w:t>
      </w:r>
      <w:r w:rsidRPr="001D483F">
        <w:t>e</w:t>
      </w:r>
      <w:r w:rsidRPr="001D483F">
        <w:t>chanizmu monitorowania i sprawozdawczości w zakresie emisji gazów cieplarnianych oraz zgłaszania i</w:t>
      </w:r>
      <w:r w:rsidRPr="001D483F">
        <w:t>n</w:t>
      </w:r>
      <w:r w:rsidRPr="001D483F">
        <w:t>nych informacji na poziomie krajowym i unijnym, mających znaczenie dla zmiany klimatu, oraz uchylaj</w:t>
      </w:r>
      <w:r w:rsidRPr="001D483F">
        <w:t>ą</w:t>
      </w:r>
      <w:r w:rsidRPr="001D483F">
        <w:t>cego decyzję 280/2004/WE (Dz. Urz. UE L 165 z 18.06.2013, str. 13, z </w:t>
      </w:r>
      <w:proofErr w:type="spellStart"/>
      <w:r w:rsidRPr="001D483F">
        <w:t>późn</w:t>
      </w:r>
      <w:proofErr w:type="spellEnd"/>
      <w:r w:rsidRPr="001D483F">
        <w:t>. zm.);</w:t>
      </w:r>
    </w:p>
    <w:p w:rsidR="000C1742" w:rsidRPr="001D483F" w:rsidRDefault="000C1742" w:rsidP="001C3BBE">
      <w:pPr>
        <w:pStyle w:val="LITlitera"/>
      </w:pPr>
      <w:r w:rsidRPr="001D483F">
        <w:t>8)</w:t>
      </w:r>
      <w:r w:rsidRPr="001D483F">
        <w:tab/>
        <w:t>rozporządzenia Komisji (UE)</w:t>
      </w:r>
      <w:r w:rsidR="001C3BBE">
        <w:t xml:space="preserve"> nr </w:t>
      </w:r>
      <w:r w:rsidRPr="001D483F">
        <w:t>1123/2013 z dnia 8 listopada 2013 r. w sprawie określania uprawnień do międzynarodowych jednostek emisji zgodnie z dyrektywą 2003/87/WE Parlamentu Europejskiego i Rady (Dz. Urz. UE L 299 z 09.11.2013, str. 32).</w:t>
      </w:r>
    </w:p>
    <w:p w:rsidR="000C1742" w:rsidRPr="001D483F" w:rsidRDefault="000C1742" w:rsidP="001C3BBE">
      <w:pPr>
        <w:pStyle w:val="PKTpunkt"/>
      </w:pPr>
      <w:r w:rsidRPr="001D483F">
        <w:rPr>
          <w:rStyle w:val="IGindeksgrny"/>
        </w:rPr>
        <w:t>2)</w:t>
      </w:r>
      <w:r w:rsidRPr="001D483F">
        <w:tab/>
        <w:t>Niniejsza ustawa dokonuje w zakresie swojej regulacji wdrożenia dyrektywy 2003/87/WE Parlamentu Europe</w:t>
      </w:r>
      <w:r w:rsidRPr="001D483F">
        <w:t>j</w:t>
      </w:r>
      <w:r w:rsidRPr="001D483F">
        <w:t>skiego i Rady z dnia 13 października 2003 r. ustanawiającej system handlu przydziałami emisji gazów ciepla</w:t>
      </w:r>
      <w:r w:rsidRPr="001D483F">
        <w:t>r</w:t>
      </w:r>
      <w:r w:rsidRPr="001D483F">
        <w:t>nianych we Wspólnocie oraz zmieniającej dyrektywę Rady 96/61/WE (Dz. U</w:t>
      </w:r>
      <w:r w:rsidR="00176EDF">
        <w:t>rz. UE L 275 z 25.10.2003, str. </w:t>
      </w:r>
      <w:r w:rsidRPr="001D483F">
        <w:t>32, z </w:t>
      </w:r>
      <w:proofErr w:type="spellStart"/>
      <w:r w:rsidRPr="001D483F">
        <w:t>późn</w:t>
      </w:r>
      <w:proofErr w:type="spellEnd"/>
      <w:r w:rsidRPr="001D483F">
        <w:t>. zm.; Dz. Urz. UE Polskie wydanie specjalne, rozdz. 15,</w:t>
      </w:r>
      <w:r w:rsidR="001C3BBE">
        <w:t xml:space="preserve"> t. </w:t>
      </w:r>
      <w:r w:rsidRPr="001D483F">
        <w:t>7, str. 631, z </w:t>
      </w:r>
      <w:proofErr w:type="spellStart"/>
      <w:r w:rsidRPr="001D483F">
        <w:t>późn</w:t>
      </w:r>
      <w:proofErr w:type="spellEnd"/>
      <w:r w:rsidRPr="001D483F">
        <w:t>. zm.).</w:t>
      </w:r>
    </w:p>
    <w:p w:rsidR="000C1742" w:rsidRPr="001D483F" w:rsidRDefault="000C1742" w:rsidP="001C3BBE">
      <w:pPr>
        <w:pStyle w:val="PKTpunkt"/>
      </w:pPr>
      <w:r w:rsidRPr="001D483F">
        <w:rPr>
          <w:rStyle w:val="IGindeksgrny"/>
        </w:rPr>
        <w:t>3)</w:t>
      </w:r>
      <w:r w:rsidRPr="001D483F">
        <w:tab/>
        <w:t>Niniejsza ustawa wykonuje następujące decyzje:</w:t>
      </w:r>
    </w:p>
    <w:p w:rsidR="000C1742" w:rsidRPr="001D483F" w:rsidRDefault="000C1742" w:rsidP="001C3BBE">
      <w:pPr>
        <w:pStyle w:val="LITlitera"/>
      </w:pPr>
      <w:r w:rsidRPr="001D483F">
        <w:t>1)</w:t>
      </w:r>
      <w:r w:rsidRPr="001D483F">
        <w:tab/>
        <w:t>decyzję Komisji z dnia 13 listopada 2006 r. w sprawie zapobiegania podwójnemu liczeniu redukcji emisji gazów cieplarnianych w ramach wspólnotowego systemu handlu uprawnieniami do emisji zgodnie z dyrektywą 2003/87/WE Parlamentu Europejskiego i Rady w przypadku projektów realizowanych w ramach protokołu z Kioto (2006/780/WE) (Dz. Urz. UE L 316 z 16.11.2006, str. 12);</w:t>
      </w:r>
    </w:p>
    <w:p w:rsidR="000C1742" w:rsidRPr="001D483F" w:rsidRDefault="000C1742" w:rsidP="001C3BBE">
      <w:pPr>
        <w:pStyle w:val="LITlitera"/>
      </w:pPr>
      <w:r w:rsidRPr="001D483F">
        <w:t>2)</w:t>
      </w:r>
      <w:r w:rsidRPr="001D483F">
        <w:tab/>
        <w:t>decyzję Parlamentu Europejskiego i Rady</w:t>
      </w:r>
      <w:r w:rsidR="001C3BBE">
        <w:t xml:space="preserve"> nr </w:t>
      </w:r>
      <w:r w:rsidRPr="001D483F">
        <w:t>2009/406/WE z dnia 23 kwietnia 2009 r. w sprawie wysiłków podjętych przez państwa członkowskie, zmierzających do zmniejszenia emisji gazów cieplarnianych w celu realizacji do roku 2020 zobowiązań Wspólnoty dotyczących redukcji emisji gazów cieplarnianych (Dz. Urz. UE L 140 z 05.06.2009, str. 136, z </w:t>
      </w:r>
      <w:proofErr w:type="spellStart"/>
      <w:r w:rsidRPr="001D483F">
        <w:t>późn</w:t>
      </w:r>
      <w:proofErr w:type="spellEnd"/>
      <w:r w:rsidRPr="001D483F">
        <w:t>. zm.);</w:t>
      </w:r>
    </w:p>
    <w:p w:rsidR="000C1742" w:rsidRPr="001D483F" w:rsidRDefault="000C1742" w:rsidP="001C3BBE">
      <w:pPr>
        <w:pStyle w:val="LITlitera"/>
      </w:pPr>
      <w:r w:rsidRPr="001D483F">
        <w:t>3)</w:t>
      </w:r>
      <w:r w:rsidRPr="001D483F">
        <w:tab/>
        <w:t>decyzję Komisji z dnia 8 czerwca 2009 r. w sprawie szczegółowej interpretacji rodzajów działalności lotn</w:t>
      </w:r>
      <w:r w:rsidRPr="001D483F">
        <w:t>i</w:t>
      </w:r>
      <w:r w:rsidRPr="001D483F">
        <w:t>czej wymienionych w załączniku I do dyrektywy 2003/87/WE Parlamentu Europejskiego i Rady (2009/450/WE) (Dz. Urz. UE L 149 z 12.06.2009, str. 69);</w:t>
      </w:r>
    </w:p>
    <w:p w:rsidR="000C1742" w:rsidRPr="001D483F" w:rsidRDefault="000C1742" w:rsidP="001C3BBE">
      <w:pPr>
        <w:pStyle w:val="LITlitera"/>
      </w:pPr>
      <w:r w:rsidRPr="001D483F">
        <w:t>4)</w:t>
      </w:r>
      <w:r w:rsidRPr="001D483F">
        <w:tab/>
        <w:t>decyzję Komisji z dnia 22 października 2010 r. dostosowującą w całej Unii liczbę uprawnień, które mają być wydane w ramach systemu unijnego na rok 2013, oraz uchylającą decyzję 2010/384/UE (2010/634/UE) (Dz. Urz. UE L 279 z 23.10.2010, str. 34);</w:t>
      </w:r>
    </w:p>
    <w:p w:rsidR="000C1742" w:rsidRPr="001D483F" w:rsidRDefault="000C1742" w:rsidP="001C3BBE">
      <w:pPr>
        <w:pStyle w:val="LITlitera"/>
      </w:pPr>
      <w:r w:rsidRPr="001D483F">
        <w:t>5)</w:t>
      </w:r>
      <w:r w:rsidRPr="001D483F">
        <w:tab/>
        <w:t>decyzję Komisji K (2011) 1983 wersja ostateczna z dnia 29 marca 2011 r. w sprawie metodologii prze</w:t>
      </w:r>
      <w:r w:rsidRPr="001D483F">
        <w:t>j</w:t>
      </w:r>
      <w:r w:rsidRPr="001D483F">
        <w:t>ściowego przydziału instalacjom wytwarzającym energię elektryczną bezpłatnych uprawnień do emisji na mocy</w:t>
      </w:r>
      <w:r w:rsidR="001C3BBE">
        <w:t xml:space="preserve"> art. </w:t>
      </w:r>
      <w:r w:rsidRPr="001D483F">
        <w:t>10c</w:t>
      </w:r>
      <w:r w:rsidR="001C3BBE">
        <w:t xml:space="preserve"> ust. </w:t>
      </w:r>
      <w:r w:rsidRPr="001D483F">
        <w:t>3 dyrektywy 2003/87/WE (decyzja niepublikowana);</w:t>
      </w:r>
    </w:p>
    <w:p w:rsidR="000C1742" w:rsidRPr="001D483F" w:rsidRDefault="000C1742" w:rsidP="001C3BBE">
      <w:pPr>
        <w:pStyle w:val="LITlitera"/>
      </w:pPr>
      <w:r w:rsidRPr="001D483F">
        <w:t>6)</w:t>
      </w:r>
      <w:r w:rsidRPr="001D483F">
        <w:tab/>
        <w:t>decyzję Komisji z dnia 27 kwietnia 2011 r. w sprawie ustanowienia przejściowych zasad dotyczących zharmonizowanego przydziału bezpłatnych uprawnień do emisji w całej Unii na mocy</w:t>
      </w:r>
      <w:r w:rsidR="001C3BBE">
        <w:t xml:space="preserve"> art. </w:t>
      </w:r>
      <w:r w:rsidRPr="001D483F">
        <w:t>10a dyrektywy 2003/87/WE Parlamentu Europejs</w:t>
      </w:r>
      <w:r>
        <w:t>kiego i Rady (2011/278/UE) (Dz. </w:t>
      </w:r>
      <w:r w:rsidRPr="001D483F">
        <w:t>Urz. UE L 130 z 17.05.2011, str. 1, z </w:t>
      </w:r>
      <w:proofErr w:type="spellStart"/>
      <w:r w:rsidRPr="001D483F">
        <w:t>późn</w:t>
      </w:r>
      <w:proofErr w:type="spellEnd"/>
      <w:r w:rsidRPr="001D483F">
        <w:t>. zm.);</w:t>
      </w:r>
    </w:p>
    <w:p w:rsidR="000C1742" w:rsidRPr="001D483F" w:rsidRDefault="000C1742" w:rsidP="001C3BBE">
      <w:pPr>
        <w:pStyle w:val="LITlitera"/>
      </w:pPr>
      <w:r w:rsidRPr="001D483F">
        <w:t>7)</w:t>
      </w:r>
      <w:r w:rsidRPr="001D483F">
        <w:tab/>
        <w:t xml:space="preserve">decyzję Komisji z dnia 30 czerwca 2011 r. w sprawie </w:t>
      </w:r>
      <w:proofErr w:type="spellStart"/>
      <w:r w:rsidRPr="001D483F">
        <w:t>ogólnounijnej</w:t>
      </w:r>
      <w:proofErr w:type="spellEnd"/>
      <w:r w:rsidRPr="001D483F">
        <w:t xml:space="preserve"> ilości uprawnień, o której mowa</w:t>
      </w:r>
      <w:r w:rsidR="001C3BBE" w:rsidRPr="001D483F">
        <w:t xml:space="preserve"> w</w:t>
      </w:r>
      <w:r w:rsidR="001C3BBE">
        <w:t> art. </w:t>
      </w:r>
      <w:r w:rsidRPr="001D483F">
        <w:t>3e</w:t>
      </w:r>
      <w:r w:rsidR="001C3BBE">
        <w:t xml:space="preserve"> ust. </w:t>
      </w:r>
      <w:r w:rsidRPr="001D483F">
        <w:t>3</w:t>
      </w:r>
      <w:r w:rsidR="001C3BBE">
        <w:t xml:space="preserve"> lit. </w:t>
      </w:r>
      <w:r w:rsidRPr="001D483F">
        <w:t>a–d dyrektywy 2003/87/WE Parlamentu Europejskiego i Rady ustanawiającej system handlu przydziałami emisji gazów cieplarnianych we Wspólnocie (2011/389/UE) (Dz. Urz. UE L 173</w:t>
      </w:r>
      <w:r w:rsidR="00176EDF">
        <w:t xml:space="preserve"> </w:t>
      </w:r>
      <w:r w:rsidRPr="001D483F">
        <w:t>z 01.07.2011, str. 13);</w:t>
      </w:r>
    </w:p>
    <w:p w:rsidR="000C1742" w:rsidRPr="001D483F" w:rsidRDefault="000C1742" w:rsidP="001C3BBE">
      <w:pPr>
        <w:pStyle w:val="LITlitera"/>
      </w:pPr>
      <w:r w:rsidRPr="001D483F">
        <w:lastRenderedPageBreak/>
        <w:t>8)</w:t>
      </w:r>
      <w:r w:rsidRPr="001D483F">
        <w:tab/>
        <w:t>decyzję Komisji z dnia 26 marca 2013 r. określającą roczne limity emisji państw członkowskich na lata 2013–2020 zgodnie z decyzją Par</w:t>
      </w:r>
      <w:r>
        <w:t>lamentu Europejskiego i Rady</w:t>
      </w:r>
      <w:r w:rsidR="001C3BBE">
        <w:t xml:space="preserve"> nr </w:t>
      </w:r>
      <w:r w:rsidRPr="001D483F">
        <w:t>406/2009/WE (2013/162/UE) (Dz. Urz. UE L 90 z 28.03.2013, str. 106);</w:t>
      </w:r>
    </w:p>
    <w:p w:rsidR="000C1742" w:rsidRPr="001D483F" w:rsidRDefault="000C1742" w:rsidP="001C3BBE">
      <w:pPr>
        <w:pStyle w:val="LITlitera"/>
      </w:pPr>
      <w:r w:rsidRPr="001D483F">
        <w:t>9)</w:t>
      </w:r>
      <w:r w:rsidRPr="001D483F">
        <w:tab/>
        <w:t>decyzję Parlamentu Europejskiego i Rady</w:t>
      </w:r>
      <w:r w:rsidR="001C3BBE">
        <w:t xml:space="preserve"> nr </w:t>
      </w:r>
      <w:r w:rsidRPr="001D483F">
        <w:t>377/2013/UE z dnia 24 kwietnia 2013 r. wprowadzającą ty</w:t>
      </w:r>
      <w:r w:rsidRPr="001D483F">
        <w:t>m</w:t>
      </w:r>
      <w:r w:rsidRPr="001D483F">
        <w:t>czasowe odstępstwa od dyrektywy 2003/87/WE ustanawiającej system handlu przydziałami emisji gazów cieplarnianych we Wspólnocie (Dz. Urz. UE L 113 z 25.04.2013, str. 1);</w:t>
      </w:r>
    </w:p>
    <w:p w:rsidR="000C1742" w:rsidRPr="001D483F" w:rsidRDefault="000C1742" w:rsidP="001C3BBE">
      <w:pPr>
        <w:pStyle w:val="LITlitera"/>
      </w:pPr>
      <w:r w:rsidRPr="001D483F">
        <w:t>10)</w:t>
      </w:r>
      <w:r w:rsidRPr="001D483F">
        <w:tab/>
        <w:t>decyzję Komisji z dnia 5 września 2013 r. dotyczącą standardowego współczynnika wykorzystania zdoln</w:t>
      </w:r>
      <w:r w:rsidRPr="001D483F">
        <w:t>o</w:t>
      </w:r>
      <w:r w:rsidRPr="001D483F">
        <w:t>ści produkcyjnych zgodnie</w:t>
      </w:r>
      <w:r w:rsidR="001C3BBE" w:rsidRPr="001D483F">
        <w:t xml:space="preserve"> z</w:t>
      </w:r>
      <w:r w:rsidR="001C3BBE">
        <w:t> art. </w:t>
      </w:r>
      <w:r w:rsidRPr="001D483F">
        <w:t>18</w:t>
      </w:r>
      <w:r w:rsidR="001C3BBE">
        <w:t xml:space="preserve"> ust. </w:t>
      </w:r>
      <w:r w:rsidRPr="001D483F">
        <w:t>2 decyzji 2011/278/UE (2013/447/UE) (Dz. Urz. UE L 240</w:t>
      </w:r>
      <w:r w:rsidR="00176EDF">
        <w:t xml:space="preserve"> </w:t>
      </w:r>
      <w:r w:rsidRPr="001D483F">
        <w:t>z 07.09.2013, str. 23);</w:t>
      </w:r>
    </w:p>
    <w:p w:rsidR="000C1742" w:rsidRPr="001D483F" w:rsidRDefault="000C1742" w:rsidP="001C3BBE">
      <w:pPr>
        <w:pStyle w:val="LITlitera"/>
      </w:pPr>
      <w:r w:rsidRPr="001D483F">
        <w:t>11)</w:t>
      </w:r>
      <w:r w:rsidRPr="001D483F">
        <w:tab/>
        <w:t>decyzję Komisji z dnia 5 września 2013 r. dotyczącą krajowych środków wykonawczych w odniesieniu do przejściowego przydziału bezpłatnych uprawnień do emisji gazów cieplarnianych zgodnie</w:t>
      </w:r>
      <w:r w:rsidR="001C3BBE" w:rsidRPr="001D483F">
        <w:t xml:space="preserve"> z</w:t>
      </w:r>
      <w:r w:rsidR="001C3BBE">
        <w:t> art. </w:t>
      </w:r>
      <w:r w:rsidRPr="001D483F">
        <w:t>11</w:t>
      </w:r>
      <w:r w:rsidR="001C3BBE">
        <w:t xml:space="preserve"> ust. </w:t>
      </w:r>
      <w:r w:rsidRPr="001D483F">
        <w:t>3 dyrektywy 2003/87/WE Parlamentu Europejskiego i Rady (2013/448/UE) (Dz. Urz. UE L 240</w:t>
      </w:r>
      <w:r w:rsidR="00176EDF">
        <w:t xml:space="preserve"> </w:t>
      </w:r>
      <w:r w:rsidRPr="001D483F">
        <w:t>z 07.09.2013, str. 27);</w:t>
      </w:r>
    </w:p>
    <w:p w:rsidR="000C1742" w:rsidRPr="001D483F" w:rsidRDefault="000C1742" w:rsidP="001C3BBE">
      <w:pPr>
        <w:pStyle w:val="LITlitera"/>
      </w:pPr>
      <w:r w:rsidRPr="001D483F">
        <w:t>12)</w:t>
      </w:r>
      <w:r w:rsidRPr="001D483F">
        <w:tab/>
        <w:t>decyzję Komisji z dnia 27 października 2014 r. ustalającą, zgodnie z dyrektywą 2003/87/WE Parlamentu Europejskiego i Rady, wykaz sektorów i podsektorów uważanych za narażone na znaczące ryzyko ucieczki emisji na lata 2015–2019 (2014/746/UE) (Dz. Urz. UE L 308 z 29.10.2014, str. 114).”</w:t>
      </w:r>
    </w:p>
    <w:p w:rsidR="000C1742" w:rsidRPr="001D483F" w:rsidRDefault="000C1742" w:rsidP="000C1742">
      <w:pPr>
        <w:pStyle w:val="ARTartustawynprozporzdzenia"/>
      </w:pPr>
      <w:r w:rsidRPr="001D483F">
        <w:t>Art. 149.</w:t>
      </w:r>
      <w:r>
        <w:t> </w:t>
      </w:r>
      <w:r w:rsidRPr="001D483F">
        <w:t>„3. Przepisy wykonawcze wydane na podstawie</w:t>
      </w:r>
      <w:r w:rsidR="001C3BBE">
        <w:t xml:space="preserve"> art. </w:t>
      </w:r>
      <w:r w:rsidRPr="001D483F">
        <w:t>7</w:t>
      </w:r>
      <w:r w:rsidR="001C3BBE">
        <w:t xml:space="preserve"> ust. </w:t>
      </w:r>
      <w:r w:rsidRPr="001D483F">
        <w:t>7 ustawy zmienianej</w:t>
      </w:r>
      <w:r w:rsidR="001C3BBE" w:rsidRPr="001D483F">
        <w:t xml:space="preserve"> w</w:t>
      </w:r>
      <w:r w:rsidR="001C3BBE">
        <w:t> art. </w:t>
      </w:r>
      <w:r w:rsidRPr="001D483F">
        <w:t>123 zachowują moc do dnia wejścia w życie przepisów wykonawczych wydanych na podstawie</w:t>
      </w:r>
      <w:r w:rsidR="001C3BBE">
        <w:t xml:space="preserve"> art. </w:t>
      </w:r>
      <w:r w:rsidRPr="001D483F">
        <w:t>7</w:t>
      </w:r>
      <w:r w:rsidR="001C3BBE">
        <w:t xml:space="preserve"> ust. </w:t>
      </w:r>
      <w:r w:rsidRPr="001D483F">
        <w:t>7 tej ustawy w brzmieniu nadanym niniejszą ustawą, nie dłużej jednak niż przez 12 miesięcy od dnia wejścia w życie niniejszej ustawy.”</w:t>
      </w:r>
    </w:p>
    <w:p w:rsidR="000C1742" w:rsidRPr="001D483F" w:rsidRDefault="000C1742" w:rsidP="000C1742">
      <w:pPr>
        <w:pStyle w:val="ARTartustawynprozporzdzenia"/>
      </w:pPr>
      <w:r w:rsidRPr="001D483F">
        <w:t>„Art. 152. Ustawa wchodzi w życie po upływie 14 dni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0C1742" w:rsidRPr="001017D7" w:rsidRDefault="000C1742" w:rsidP="000C1742">
      <w:pPr>
        <w:pStyle w:val="TEKSTZacznikido"/>
      </w:pPr>
      <w:r w:rsidRPr="001017D7">
        <w:lastRenderedPageBreak/>
        <w:t>Załącznik do obwies</w:t>
      </w:r>
      <w:bookmarkStart w:id="0" w:name="_GoBack"/>
      <w:bookmarkEnd w:id="0"/>
      <w:r w:rsidRPr="001017D7">
        <w:t>zczenia Marszałka</w:t>
      </w:r>
      <w:r>
        <w:t xml:space="preserve"> </w:t>
      </w:r>
      <w:r w:rsidRPr="001017D7">
        <w:t>Sejmu Rzeczyposp</w:t>
      </w:r>
      <w:r w:rsidRPr="001017D7">
        <w:t>o</w:t>
      </w:r>
      <w:r w:rsidRPr="001017D7">
        <w:t>litej Polskiej</w:t>
      </w:r>
      <w:r w:rsidR="001C3BBE">
        <w:t xml:space="preserve"> </w:t>
      </w:r>
      <w:r w:rsidR="001C3BBE" w:rsidRPr="001017D7">
        <w:t>z</w:t>
      </w:r>
      <w:r w:rsidR="001C3BBE">
        <w:t> </w:t>
      </w:r>
      <w:r w:rsidRPr="001017D7">
        <w:t>dnia</w:t>
      </w:r>
      <w:r>
        <w:t xml:space="preserve"> </w:t>
      </w:r>
      <w:r w:rsidR="001C3BBE">
        <w:t>4 </w:t>
      </w:r>
      <w:r>
        <w:t>grudnia 201</w:t>
      </w:r>
      <w:r w:rsidR="001C3BBE">
        <w:t>5 </w:t>
      </w:r>
      <w:r>
        <w:t>r.</w:t>
      </w:r>
      <w:r w:rsidRPr="001017D7">
        <w:t xml:space="preserve">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6CFC5165CEBD4018BB5E318E9F4B0C7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175BA">
            <w:t>2273</w:t>
          </w:r>
        </w:sdtContent>
      </w:sdt>
      <w:r w:rsidRPr="001017D7">
        <w:t>)</w:t>
      </w:r>
    </w:p>
    <w:p w:rsidR="000C1742" w:rsidRPr="001017D7" w:rsidRDefault="000C1742" w:rsidP="000C1742">
      <w:pPr>
        <w:pStyle w:val="OZNRODZAKTUtznustawalubrozporzdzenieiorganwydajcy"/>
      </w:pPr>
      <w:r>
        <w:t>USTAWA</w:t>
      </w:r>
    </w:p>
    <w:p w:rsidR="000C1742" w:rsidRPr="001017D7" w:rsidRDefault="000C1742" w:rsidP="000C1742">
      <w:pPr>
        <w:pStyle w:val="DATAAKTUdatauchwalenialubwydaniaaktu"/>
      </w:pPr>
      <w:r>
        <w:t>z dnia 17 lipca 2009 r.</w:t>
      </w:r>
    </w:p>
    <w:p w:rsidR="000C1742" w:rsidRPr="001017D7" w:rsidRDefault="000C1742" w:rsidP="000C1742">
      <w:pPr>
        <w:pStyle w:val="TYTUAKTUprzedmiotregulacjiustawylubrozporzdzenia"/>
        <w:rPr>
          <w:rStyle w:val="IGindeksgrny"/>
        </w:rPr>
      </w:pPr>
      <w:r>
        <w:t>o systemie zarządzania emisjami gazów cieplarnianych i innych substancji</w:t>
      </w:r>
      <w:r w:rsidRPr="00176EDF">
        <w:rPr>
          <w:rStyle w:val="IGPindeksgrnyipogrubienie"/>
        </w:rPr>
        <w:footnoteReference w:id="1"/>
      </w:r>
      <w:r w:rsidRPr="00176EDF">
        <w:rPr>
          <w:rStyle w:val="IGPindeksgrnyipogrubienie"/>
        </w:rPr>
        <w:t>)</w:t>
      </w:r>
    </w:p>
    <w:p w:rsidR="000C1742" w:rsidRPr="001017D7" w:rsidRDefault="000C1742" w:rsidP="000C1742">
      <w:pPr>
        <w:pStyle w:val="ROZDZODDZOZNoznaczenierozdziauluboddziau"/>
      </w:pPr>
      <w:r w:rsidRPr="005B0A23">
        <w:t>Rozdział 1</w:t>
      </w:r>
    </w:p>
    <w:p w:rsidR="000C1742" w:rsidRPr="001017D7" w:rsidRDefault="000C1742" w:rsidP="000C1742">
      <w:pPr>
        <w:pStyle w:val="ROZDZODDZPRZEDMprzedmiotregulacjirozdziauluboddziau"/>
      </w:pPr>
      <w:r>
        <w:t>Przepisy ogólne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1.</w:t>
      </w:r>
      <w:r w:rsidRPr="000C1742">
        <w:t> 1. Ustawa określa:</w:t>
      </w:r>
    </w:p>
    <w:p w:rsidR="000C1742" w:rsidRDefault="000C1742" w:rsidP="000C1742">
      <w:pPr>
        <w:pStyle w:val="PKTpunkt"/>
      </w:pPr>
      <w:r>
        <w:t>1)</w:t>
      </w:r>
      <w:r>
        <w:tab/>
        <w:t>zadania Krajowego ośrodka bilansowania i zarządzania emisjami;</w:t>
      </w:r>
    </w:p>
    <w:p w:rsidR="000C1742" w:rsidRDefault="000C1742" w:rsidP="000C1742">
      <w:pPr>
        <w:pStyle w:val="PKTpunkt"/>
      </w:pPr>
      <w:r>
        <w:t>2)</w:t>
      </w:r>
      <w:r>
        <w:tab/>
        <w:t>zasady funkcjonowania Krajowego systemu bilansowania i prognozowania emisji;</w:t>
      </w:r>
    </w:p>
    <w:p w:rsidR="000C1742" w:rsidRDefault="000C1742" w:rsidP="000C1742">
      <w:pPr>
        <w:pStyle w:val="PKTpunkt"/>
      </w:pPr>
      <w:r>
        <w:t>3)</w:t>
      </w:r>
      <w:r>
        <w:tab/>
        <w:t>zasady zarządzania emisjami gazów cieplarnianych i innych substancji;</w:t>
      </w:r>
    </w:p>
    <w:p w:rsidR="000C1742" w:rsidRDefault="000C1742" w:rsidP="000C1742">
      <w:pPr>
        <w:pStyle w:val="PKTpunkt"/>
      </w:pPr>
      <w:r>
        <w:t>4)</w:t>
      </w:r>
      <w:r>
        <w:tab/>
        <w:t>zasady funkcjonowania krajowego rejestru jednostek Kioto i uprawnień do emisji;</w:t>
      </w:r>
    </w:p>
    <w:p w:rsidR="000C1742" w:rsidRDefault="000C1742" w:rsidP="000C1742">
      <w:pPr>
        <w:pStyle w:val="PKTpunkt"/>
      </w:pPr>
      <w:r>
        <w:t>5)</w:t>
      </w:r>
      <w:r>
        <w:tab/>
        <w:t>zasady obrotu i zarządzania jednostkami Kioto;</w:t>
      </w:r>
    </w:p>
    <w:p w:rsidR="000C1742" w:rsidRDefault="000C1742" w:rsidP="000C1742">
      <w:pPr>
        <w:pStyle w:val="PKTpunkt"/>
      </w:pPr>
      <w:r>
        <w:t>6)</w:t>
      </w:r>
      <w:r>
        <w:tab/>
        <w:t>zasady funkcjonowania Krajowego systemu zielonych inwestycji oraz Rachunku klimatycznego;</w:t>
      </w:r>
    </w:p>
    <w:p w:rsidR="000C1742" w:rsidRDefault="000C1742" w:rsidP="000C1742">
      <w:pPr>
        <w:pStyle w:val="PKTpunkt"/>
      </w:pPr>
      <w:r>
        <w:lastRenderedPageBreak/>
        <w:t>7)</w:t>
      </w:r>
      <w:r>
        <w:tab/>
        <w:t>warunki i zasady realizacji projektów wspólnych wdrożeń na terytorium Rzeczyp</w:t>
      </w:r>
      <w:r w:rsidRPr="001017D7">
        <w:t>o</w:t>
      </w:r>
      <w:r>
        <w:t>spolitej Polskiej;</w:t>
      </w:r>
    </w:p>
    <w:p w:rsidR="000C1742" w:rsidRPr="000C1742" w:rsidRDefault="000C1742" w:rsidP="000C1742">
      <w:pPr>
        <w:pStyle w:val="PKTpunkt"/>
      </w:pPr>
      <w:r>
        <w:t>8)</w:t>
      </w:r>
      <w:r>
        <w:tab/>
        <w:t>warunki i zasady realizacji poza terytorium Rzeczypospolitej Polskiej:</w:t>
      </w:r>
    </w:p>
    <w:p w:rsidR="000C1742" w:rsidRDefault="000C1742" w:rsidP="000C1742">
      <w:pPr>
        <w:pStyle w:val="LITlitera"/>
      </w:pPr>
      <w:r>
        <w:t>a)</w:t>
      </w:r>
      <w:r>
        <w:tab/>
        <w:t>projektów wspólnych wdrożeń,</w:t>
      </w:r>
    </w:p>
    <w:p w:rsidR="000C1742" w:rsidRDefault="000C1742" w:rsidP="000C1742">
      <w:pPr>
        <w:pStyle w:val="LITlitera"/>
      </w:pPr>
      <w:r>
        <w:t>b)</w:t>
      </w:r>
      <w:r>
        <w:tab/>
        <w:t>projektów mechanizmu czystego rozwoju.</w:t>
      </w:r>
    </w:p>
    <w:p w:rsidR="000C1742" w:rsidRDefault="000C1742" w:rsidP="000C1742">
      <w:pPr>
        <w:pStyle w:val="USTustnpkodeksu"/>
      </w:pPr>
      <w:r>
        <w:t>2. Wykaz gazów cieplarnianych i innych substancji wprowadzanych do powietrza, objętych systemem zarządzania emisjami gazów cieplarnianych i innych substancji, określa z</w:t>
      </w:r>
      <w:r w:rsidRPr="001017D7">
        <w:t>a</w:t>
      </w:r>
      <w:r>
        <w:t>łącznik do ustawy.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2.</w:t>
      </w:r>
      <w:r w:rsidRPr="000C1742">
        <w:t> Ilekroć w ustawie jest mowa o:</w:t>
      </w:r>
    </w:p>
    <w:p w:rsidR="000C1742" w:rsidRDefault="000C1742" w:rsidP="000C1742">
      <w:pPr>
        <w:pStyle w:val="PKTpunkt"/>
      </w:pPr>
      <w:r>
        <w:t>1)</w:t>
      </w:r>
      <w:r>
        <w:tab/>
        <w:t>akredytowanej niezależnej jednostce – rozumie się przez to jednostkę upoważnioną do oceny dokumentacji proje</w:t>
      </w:r>
      <w:r>
        <w:t>k</w:t>
      </w:r>
      <w:r>
        <w:t>towej, o której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7</w:t>
      </w:r>
      <w:r w:rsidR="001C3BBE">
        <w:t xml:space="preserve"> pkt </w:t>
      </w:r>
      <w:r>
        <w:t>1, oraz wer</w:t>
      </w:r>
      <w:r w:rsidRPr="001017D7">
        <w:t>y</w:t>
      </w:r>
      <w:r>
        <w:t>fikacji wielkości jednostek redukcji emisji uzyskanych w wyniku realizacji projektu wspólnych wdrożeń, wyłonioną lub wskazaną przez Komitet Nadzorujący;</w:t>
      </w:r>
    </w:p>
    <w:p w:rsidR="000C1742" w:rsidRDefault="000C1742" w:rsidP="000C1742">
      <w:pPr>
        <w:pStyle w:val="PKTpunkt"/>
      </w:pPr>
      <w:r w:rsidRPr="003B1A5C">
        <w:t>2)</w:t>
      </w:r>
      <w:bookmarkStart w:id="1" w:name="_Ref431555289"/>
      <w:r>
        <w:rPr>
          <w:rStyle w:val="Odwoanieprzypisudolnego"/>
        </w:rPr>
        <w:footnoteReference w:id="2"/>
      </w:r>
      <w:bookmarkEnd w:id="1"/>
      <w:r>
        <w:rPr>
          <w:rStyle w:val="IGindeksgrny"/>
        </w:rPr>
        <w:t>)</w:t>
      </w:r>
      <w:r w:rsidRPr="003B1A5C">
        <w:tab/>
        <w:t>aktywności – rozumie się przez to parametry charakteryzujące działalność, której skutkiem jest emisja, takie jak: wielkość produkcji, wielkość zużycia surowców lub paliw, ilość wytworzonych odpadów;</w:t>
      </w:r>
    </w:p>
    <w:p w:rsidR="000C1742" w:rsidRDefault="000C1742" w:rsidP="000C1742">
      <w:pPr>
        <w:pStyle w:val="PKTpunkt"/>
      </w:pPr>
      <w:r>
        <w:t>3)</w:t>
      </w:r>
      <w:r>
        <w:tab/>
        <w:t>bilansowaniu emisji – rozumie się przez to określanie i prognozowanie wielkości emisji, emisji unikniętej, emisji zredukowanej oraz gromadzenie i przetwarzanie informacji o tych wielkościach, przy wykorzystaniu danych grom</w:t>
      </w:r>
      <w:r>
        <w:t>a</w:t>
      </w:r>
      <w:r>
        <w:t>dzonych na potrz</w:t>
      </w:r>
      <w:r w:rsidRPr="001017D7">
        <w:t>e</w:t>
      </w:r>
      <w:r>
        <w:t>by polityki krajowej oraz na potrzeby wypełnienia zobowiązań międzynarodowych;</w:t>
      </w:r>
    </w:p>
    <w:p w:rsidR="000C1742" w:rsidRDefault="000C1742" w:rsidP="000C1742">
      <w:pPr>
        <w:pStyle w:val="PKTpunkt"/>
      </w:pPr>
      <w:r w:rsidRPr="003B1A5C">
        <w:t>3a)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3B1A5C">
        <w:tab/>
        <w:t>długoterminowej jednostce poświadczonej redukcji emisji – rozumie się przez to jednostkę, o której mowa</w:t>
      </w:r>
      <w:r w:rsidR="001C3BBE" w:rsidRPr="003B1A5C">
        <w:t xml:space="preserve"> w</w:t>
      </w:r>
      <w:r w:rsidR="001C3BBE">
        <w:t> art. </w:t>
      </w:r>
      <w:r w:rsidRPr="003B1A5C">
        <w:t>3</w:t>
      </w:r>
      <w:r w:rsidR="001C3BBE">
        <w:t xml:space="preserve"> pkt </w:t>
      </w:r>
      <w:r w:rsidRPr="003B1A5C">
        <w:t>9 rozporządzenia Komisji (UE)</w:t>
      </w:r>
      <w:r w:rsidR="001C3BBE">
        <w:t xml:space="preserve"> nr </w:t>
      </w:r>
      <w:r w:rsidRPr="003B1A5C">
        <w:t>389/2013 z dnia 2 maja 2013 r. ustanawiającego rejestr Unii zgodnie z dyrektywą 2003/87/WE Parlamentu Europejskiego i Rady, decyzjami</w:t>
      </w:r>
      <w:r w:rsidR="001C3BBE">
        <w:t xml:space="preserve"> nr </w:t>
      </w:r>
      <w:r w:rsidRPr="003B1A5C">
        <w:t>280/2004/WE</w:t>
      </w:r>
      <w:r w:rsidR="001C3BBE" w:rsidRPr="003B1A5C">
        <w:t xml:space="preserve"> i</w:t>
      </w:r>
      <w:r w:rsidR="001C3BBE">
        <w:t> nr </w:t>
      </w:r>
      <w:r w:rsidRPr="003B1A5C">
        <w:t>406/2009/WE Parl</w:t>
      </w:r>
      <w:r w:rsidRPr="003B1A5C">
        <w:t>a</w:t>
      </w:r>
      <w:r w:rsidRPr="003B1A5C">
        <w:t>mentu Europejskiego i Rady oraz uchylającego</w:t>
      </w:r>
      <w:r>
        <w:t xml:space="preserve"> rozporządzenia Komisji (UE)</w:t>
      </w:r>
      <w:r w:rsidR="001C3BBE">
        <w:t xml:space="preserve"> nr </w:t>
      </w:r>
      <w:r w:rsidRPr="003B1A5C">
        <w:t>920/201</w:t>
      </w:r>
      <w:r w:rsidR="001C3BBE" w:rsidRPr="003B1A5C">
        <w:t>0</w:t>
      </w:r>
      <w:r w:rsidR="001C3BBE">
        <w:t xml:space="preserve"> i nr </w:t>
      </w:r>
      <w:r w:rsidRPr="003B1A5C">
        <w:t>1193/2011 (Dz. Urz. UE L 122 z 03.05.2013, str. 1), zwanego dalej „rozporządzeniem Komisji (UE)</w:t>
      </w:r>
      <w:r w:rsidR="001C3BBE">
        <w:t xml:space="preserve"> nr </w:t>
      </w:r>
      <w:r w:rsidRPr="003B1A5C">
        <w:t>389/2013”;</w:t>
      </w:r>
    </w:p>
    <w:p w:rsidR="000C1742" w:rsidRDefault="000C1742" w:rsidP="000C1742">
      <w:pPr>
        <w:pStyle w:val="PKTpunkt"/>
      </w:pPr>
      <w:r>
        <w:t>4)</w:t>
      </w:r>
      <w:r>
        <w:tab/>
        <w:t>ekwiwalencie – rozumie się przez to jeden megagram (1 Mg) dwutlenku węgla (CO</w:t>
      </w:r>
      <w:r w:rsidRPr="007B61FE">
        <w:rPr>
          <w:rStyle w:val="IDindeksdolny"/>
        </w:rPr>
        <w:t>2</w:t>
      </w:r>
      <w:r>
        <w:t>) albo ilość innego gazu ciepla</w:t>
      </w:r>
      <w:r>
        <w:t>r</w:t>
      </w:r>
      <w:r>
        <w:t>nianego stanowiącą odpowiednik jednego megagrama (1 Mg) dwutlenku węgla (CO</w:t>
      </w:r>
      <w:r w:rsidRPr="007B61FE">
        <w:rPr>
          <w:rStyle w:val="IDindeksdolny"/>
        </w:rPr>
        <w:t>2</w:t>
      </w:r>
      <w:r>
        <w:t>), obliczoną z wykorzystaniem odpowiedniego wspó</w:t>
      </w:r>
      <w:r w:rsidRPr="001017D7">
        <w:t>ł</w:t>
      </w:r>
      <w:r>
        <w:t>czynnika ocieplenia;</w:t>
      </w:r>
    </w:p>
    <w:p w:rsidR="000C1742" w:rsidRDefault="000C1742" w:rsidP="000C1742">
      <w:pPr>
        <w:pStyle w:val="PKTpunkt"/>
      </w:pPr>
      <w:r>
        <w:t>5)</w:t>
      </w:r>
      <w:r>
        <w:tab/>
        <w:t>emisji – rozumie się przez to wprowadzane w wyniku działalności człowieka, bezp</w:t>
      </w:r>
      <w:r w:rsidRPr="001017D7">
        <w:t>o</w:t>
      </w:r>
      <w:r>
        <w:t>średnio lub pośrednio do powi</w:t>
      </w:r>
      <w:r>
        <w:t>e</w:t>
      </w:r>
      <w:r>
        <w:t>trza, gazy cieplarniane lub inne substancje;</w:t>
      </w:r>
    </w:p>
    <w:p w:rsidR="000C1742" w:rsidRDefault="000C1742" w:rsidP="000C1742">
      <w:pPr>
        <w:pStyle w:val="PKTpunkt"/>
      </w:pPr>
      <w:r>
        <w:t>6)</w:t>
      </w:r>
      <w:r>
        <w:tab/>
        <w:t>emisji unikniętej – rozumie się przez to wielkość emisji, jaka mogłaby zostać wpr</w:t>
      </w:r>
      <w:r w:rsidRPr="001017D7">
        <w:t>o</w:t>
      </w:r>
      <w:r>
        <w:t>wadzona do powietrza w danym roku z instalacji w ramach technologii stosowanych powszechnie do wytwarzania określonego produktu na teryt</w:t>
      </w:r>
      <w:r>
        <w:t>o</w:t>
      </w:r>
      <w:r>
        <w:t>rium Rzeczypospolitej Polskiej, a na skutek zastosowania innego rozwiązania technicznego lub technol</w:t>
      </w:r>
      <w:r w:rsidRPr="001017D7">
        <w:t>o</w:t>
      </w:r>
      <w:r>
        <w:t>gicznego a</w:t>
      </w:r>
      <w:r>
        <w:t>l</w:t>
      </w:r>
      <w:r>
        <w:t>bo innych surowców lub paliw w nowej instalacji nie została wprow</w:t>
      </w:r>
      <w:r w:rsidRPr="001017D7">
        <w:t>a</w:t>
      </w:r>
      <w:r>
        <w:t>dzona do powietrza;</w:t>
      </w:r>
    </w:p>
    <w:p w:rsidR="000C1742" w:rsidRDefault="000C1742" w:rsidP="000C1742">
      <w:pPr>
        <w:pStyle w:val="PKTpunkt"/>
      </w:pPr>
      <w:r>
        <w:t>7)</w:t>
      </w:r>
      <w:r>
        <w:tab/>
        <w:t>emisji zredukowanej – rozumie się przez to niewynikającą z obniżenia produkcji wielkość emisji, jaka nie została wprowadzona do powietrza w danym roku z instal</w:t>
      </w:r>
      <w:r w:rsidRPr="001017D7">
        <w:t>a</w:t>
      </w:r>
      <w:r>
        <w:t>cji istniejącej wskutek podjętych działań modernizacyjnych, m</w:t>
      </w:r>
      <w:r>
        <w:t>a</w:t>
      </w:r>
      <w:r>
        <w:t>jących na celu obn</w:t>
      </w:r>
      <w:r w:rsidRPr="001017D7">
        <w:t>i</w:t>
      </w:r>
      <w:r>
        <w:t>żenie wielkości emisji przypadającej na jednostkę powstającego produktu lub je</w:t>
      </w:r>
      <w:r w:rsidRPr="001017D7">
        <w:t>d</w:t>
      </w:r>
      <w:r>
        <w:t>nostkę wykorz</w:t>
      </w:r>
      <w:r>
        <w:t>y</w:t>
      </w:r>
      <w:r>
        <w:t>stywanego surowca, materiału lub paliwa w zakładzie, na którego t</w:t>
      </w:r>
      <w:r w:rsidRPr="001017D7">
        <w:t>e</w:t>
      </w:r>
      <w:r>
        <w:t>renie jest położona instalacja;</w:t>
      </w:r>
    </w:p>
    <w:p w:rsidR="000C1742" w:rsidRDefault="000C1742" w:rsidP="000C1742">
      <w:pPr>
        <w:pStyle w:val="PKTpunkt"/>
      </w:pPr>
      <w:r>
        <w:t>8)</w:t>
      </w:r>
      <w:r>
        <w:tab/>
        <w:t>gospodarce leśnej – rozumie się przez to działalność w zakresie urządzania, ochrony i zagospodarowywania lasu, utrzymywania i powiększania zasobów i upraw leśnych oraz pozyskiwania, z wyjątkiem skupu, drewna, żywicy, ch</w:t>
      </w:r>
      <w:r>
        <w:t>o</w:t>
      </w:r>
      <w:r>
        <w:t>inek, karpiny, kory, igliwia i płodów runa leśnego;</w:t>
      </w:r>
    </w:p>
    <w:p w:rsidR="000C1742" w:rsidRDefault="000C1742" w:rsidP="000C1742">
      <w:pPr>
        <w:pStyle w:val="PKTpunkt"/>
      </w:pPr>
      <w:r>
        <w:t>9)</w:t>
      </w:r>
      <w:r>
        <w:tab/>
        <w:t>instalacji – rozumie się przez to instalację w rozumieniu</w:t>
      </w:r>
      <w:r w:rsidR="001C3BBE">
        <w:t xml:space="preserve"> art. </w:t>
      </w:r>
      <w:r>
        <w:t>3</w:t>
      </w:r>
      <w:r w:rsidR="001C3BBE">
        <w:t xml:space="preserve"> pkt </w:t>
      </w:r>
      <w:r>
        <w:t>6 ustawy z dnia 27 kwietnia 2001 r. – Prawo ochrony środowiska (</w:t>
      </w:r>
      <w:r w:rsidR="001C3BBE">
        <w:t>Dz. U.</w:t>
      </w:r>
      <w:r>
        <w:t xml:space="preserve"> z 2013 r.</w:t>
      </w:r>
      <w:r w:rsidR="001C3BBE">
        <w:t xml:space="preserve"> poz. </w:t>
      </w:r>
      <w:r>
        <w:t>1232, z </w:t>
      </w:r>
      <w:proofErr w:type="spellStart"/>
      <w:r>
        <w:t>późn</w:t>
      </w:r>
      <w:proofErr w:type="spellEnd"/>
      <w:r>
        <w:t>. zm.</w:t>
      </w:r>
      <w:r w:rsidRPr="007B61FE">
        <w:rPr>
          <w:rStyle w:val="IGindeksgrny"/>
        </w:rPr>
        <w:footnoteReference w:id="4"/>
      </w:r>
      <w:r w:rsidRPr="007B61FE">
        <w:rPr>
          <w:rStyle w:val="IGindeksgrny"/>
        </w:rPr>
        <w:t>)</w:t>
      </w:r>
      <w:r>
        <w:t>);</w:t>
      </w:r>
    </w:p>
    <w:p w:rsidR="000C1742" w:rsidRDefault="000C1742" w:rsidP="000C1742">
      <w:pPr>
        <w:pStyle w:val="PKTpunkt"/>
      </w:pPr>
      <w:r>
        <w:t>10)</w:t>
      </w:r>
      <w:r>
        <w:tab/>
        <w:t>jednostce Kioto – rozumie się przez to jednostkę poświadczonej redukcji emisji, je</w:t>
      </w:r>
      <w:r w:rsidRPr="001017D7">
        <w:t>d</w:t>
      </w:r>
      <w:r>
        <w:t>nostkę przyznanej emisji, je</w:t>
      </w:r>
      <w:r>
        <w:t>d</w:t>
      </w:r>
      <w:r>
        <w:t>nostkę redukcji emisji lub jednostkę pochłaniania;</w:t>
      </w:r>
    </w:p>
    <w:p w:rsidR="000C1742" w:rsidRPr="000C1742" w:rsidRDefault="000C1742" w:rsidP="000C1742">
      <w:pPr>
        <w:pStyle w:val="PKTpunkt"/>
      </w:pPr>
      <w:r>
        <w:t>11)</w:t>
      </w:r>
      <w:r>
        <w:tab/>
        <w:t>jednostce pochłaniania – rozumie się przez to jeden megagram (1 Mg) dwutlenku węgla (CO</w:t>
      </w:r>
      <w:r w:rsidRPr="000C1742">
        <w:rPr>
          <w:rStyle w:val="IDindeksdolny"/>
        </w:rPr>
        <w:t>2</w:t>
      </w:r>
      <w:r w:rsidRPr="000C1742">
        <w:t>) pochłonięty w wyniku:</w:t>
      </w:r>
    </w:p>
    <w:p w:rsidR="000C1742" w:rsidRDefault="000C1742" w:rsidP="000C1742">
      <w:pPr>
        <w:pStyle w:val="LITlitera"/>
      </w:pPr>
      <w:r>
        <w:t>a)</w:t>
      </w:r>
      <w:r>
        <w:tab/>
        <w:t>działalności człowieka mającej na celu zwiększenie pochłaniania dwutlenku w</w:t>
      </w:r>
      <w:r w:rsidRPr="001017D7">
        <w:t>ę</w:t>
      </w:r>
      <w:r>
        <w:t>gla (CO</w:t>
      </w:r>
      <w:r w:rsidRPr="007B61FE">
        <w:rPr>
          <w:rStyle w:val="IDindeksdolny"/>
        </w:rPr>
        <w:t>2</w:t>
      </w:r>
      <w:r>
        <w:t>) przez gleby użytkow</w:t>
      </w:r>
      <w:r>
        <w:t>a</w:t>
      </w:r>
      <w:r>
        <w:t>ne rolniczo,</w:t>
      </w:r>
    </w:p>
    <w:p w:rsidR="000C1742" w:rsidRDefault="000C1742" w:rsidP="000C1742">
      <w:pPr>
        <w:pStyle w:val="LITlitera"/>
      </w:pPr>
      <w:r>
        <w:lastRenderedPageBreak/>
        <w:t>b)</w:t>
      </w:r>
      <w:r>
        <w:tab/>
        <w:t>zmian sposobów użytkowania gruntów rolnych lub leśnych, w tym w zakresie zalesiania, ponownego zalesiania i wylesiania,</w:t>
      </w:r>
    </w:p>
    <w:p w:rsidR="000C1742" w:rsidRDefault="000C1742" w:rsidP="000C1742">
      <w:pPr>
        <w:pStyle w:val="LITlitera"/>
      </w:pPr>
      <w:r>
        <w:t>c)</w:t>
      </w:r>
      <w:r>
        <w:tab/>
        <w:t>prowadzonej gospodarki leśnej;</w:t>
      </w:r>
    </w:p>
    <w:p w:rsidR="000C1742" w:rsidRDefault="000C1742" w:rsidP="000C1742">
      <w:pPr>
        <w:pStyle w:val="PKTpunkt"/>
      </w:pPr>
      <w:r>
        <w:t>12)</w:t>
      </w:r>
      <w:r>
        <w:tab/>
        <w:t>jednostce poświadczonej redukcji emisji – rozumie się przez to wyrażoną w ekwiw</w:t>
      </w:r>
      <w:r w:rsidRPr="001017D7">
        <w:t>a</w:t>
      </w:r>
      <w:r>
        <w:t>lencie emisję zredukowaną g</w:t>
      </w:r>
      <w:r>
        <w:t>a</w:t>
      </w:r>
      <w:r>
        <w:t>zów cieplarnianych lub emisję unikniętą gazów ci</w:t>
      </w:r>
      <w:r w:rsidRPr="001017D7">
        <w:t>e</w:t>
      </w:r>
      <w:r>
        <w:t>plarnianych, otrzymaną w wyniku realizacji projektu mechanizmu czystego rozwoju;</w:t>
      </w:r>
    </w:p>
    <w:p w:rsidR="000C1742" w:rsidRPr="001017D7" w:rsidRDefault="000C1742" w:rsidP="000C1742">
      <w:pPr>
        <w:pStyle w:val="PKTpunkt"/>
      </w:pPr>
      <w:r>
        <w:t>13)</w:t>
      </w:r>
      <w:r>
        <w:tab/>
        <w:t>jednostce przyznanej emisji – rozumie się przez to wyrażoną w ekwiwalencie emisję gazów cieplarnianych przyzn</w:t>
      </w:r>
      <w:r>
        <w:t>a</w:t>
      </w:r>
      <w:r>
        <w:t>ną państwu uprawnionemu zgodnie z </w:t>
      </w:r>
      <w:r w:rsidRPr="001017D7">
        <w:t>Protokołem z</w:t>
      </w:r>
      <w:r>
        <w:t> </w:t>
      </w:r>
      <w:r w:rsidRPr="001017D7">
        <w:t>Kioto do Ramowej konwencji Narodów Zjednoczonych w</w:t>
      </w:r>
      <w:r>
        <w:t> </w:t>
      </w:r>
      <w:r w:rsidRPr="001017D7">
        <w:t>sprawie zmian klimatu, sporządzonym w</w:t>
      </w:r>
      <w:r>
        <w:t> </w:t>
      </w:r>
      <w:r w:rsidRPr="001017D7">
        <w:t>Kioto dnia 11</w:t>
      </w:r>
      <w:r>
        <w:t> </w:t>
      </w:r>
      <w:r w:rsidRPr="001017D7">
        <w:t>grudnia 1997</w:t>
      </w:r>
      <w:r>
        <w:t> </w:t>
      </w:r>
      <w:r w:rsidRPr="001017D7">
        <w:t>r. (</w:t>
      </w:r>
      <w:r w:rsidR="001C3BBE">
        <w:t>Dz. U.</w:t>
      </w:r>
      <w:r w:rsidRPr="001017D7">
        <w:t xml:space="preserve"> z</w:t>
      </w:r>
      <w:r>
        <w:t> </w:t>
      </w:r>
      <w:r w:rsidRPr="001017D7">
        <w:t>2005</w:t>
      </w:r>
      <w:r>
        <w:t> </w:t>
      </w:r>
      <w:r w:rsidRPr="001017D7">
        <w:t>r.</w:t>
      </w:r>
      <w:r w:rsidR="001C3BBE">
        <w:t xml:space="preserve"> Nr </w:t>
      </w:r>
      <w:r w:rsidRPr="001017D7">
        <w:t>203,</w:t>
      </w:r>
      <w:r w:rsidR="001C3BBE">
        <w:t xml:space="preserve"> poz. </w:t>
      </w:r>
      <w:r w:rsidRPr="001017D7">
        <w:t>1684), zw</w:t>
      </w:r>
      <w:r w:rsidRPr="001017D7">
        <w:t>a</w:t>
      </w:r>
      <w:r w:rsidRPr="001017D7">
        <w:t xml:space="preserve">nym dalej </w:t>
      </w:r>
      <w:r>
        <w:t>„</w:t>
      </w:r>
      <w:r w:rsidRPr="001017D7">
        <w:t>Protokołem z</w:t>
      </w:r>
      <w:r>
        <w:t> </w:t>
      </w:r>
      <w:r w:rsidRPr="001017D7">
        <w:t>Kioto</w:t>
      </w:r>
      <w:r>
        <w:t>”</w:t>
      </w:r>
      <w:r w:rsidRPr="001017D7">
        <w:t>;</w:t>
      </w:r>
    </w:p>
    <w:p w:rsidR="000C1742" w:rsidRDefault="000C1742" w:rsidP="000C1742">
      <w:pPr>
        <w:pStyle w:val="PKTpunkt"/>
      </w:pPr>
      <w:r>
        <w:t>14)</w:t>
      </w:r>
      <w:r>
        <w:tab/>
        <w:t>jednostce redukcji emisji – rozumie się przez to wyrażoną w ekwiwalencie emisję zredukowaną gazów cieplarni</w:t>
      </w:r>
      <w:r>
        <w:t>a</w:t>
      </w:r>
      <w:r>
        <w:t>nych lub emisję unikniętą gazów cieplarnianych lub jeden megagram (1 Mg) pochłoniętego dwutlenku węgla (CO</w:t>
      </w:r>
      <w:r w:rsidRPr="007B61FE">
        <w:rPr>
          <w:rStyle w:val="IDindeksdolny"/>
        </w:rPr>
        <w:t>2</w:t>
      </w:r>
      <w:r>
        <w:t>), otrzymane w wyn</w:t>
      </w:r>
      <w:r w:rsidRPr="001017D7">
        <w:t>i</w:t>
      </w:r>
      <w:r>
        <w:t>ku realizacji projektu wspólnych wdrożeń;</w:t>
      </w:r>
    </w:p>
    <w:p w:rsidR="000C1742" w:rsidRDefault="000C1742" w:rsidP="000C1742">
      <w:pPr>
        <w:pStyle w:val="PKTpunkt"/>
      </w:pPr>
      <w:r w:rsidRPr="003B1A5C">
        <w:t>14a)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ab/>
      </w:r>
      <w:r w:rsidRPr="003B1A5C">
        <w:t>jednostce rocznych limitów emisji – rozumie się przez to jednostkę, o której mowa</w:t>
      </w:r>
      <w:r w:rsidR="001C3BBE" w:rsidRPr="003B1A5C">
        <w:t xml:space="preserve"> w</w:t>
      </w:r>
      <w:r w:rsidR="001C3BBE">
        <w:t> art. </w:t>
      </w:r>
      <w:r w:rsidRPr="003B1A5C">
        <w:t>3</w:t>
      </w:r>
      <w:r w:rsidR="001C3BBE">
        <w:t xml:space="preserve"> pkt </w:t>
      </w:r>
      <w:r w:rsidRPr="003B1A5C">
        <w:t>27 rozporządzenia Komisji (UE)</w:t>
      </w:r>
      <w:r w:rsidR="001C3BBE">
        <w:t xml:space="preserve"> nr </w:t>
      </w:r>
      <w:r w:rsidRPr="003B1A5C">
        <w:t>389/2013;</w:t>
      </w:r>
    </w:p>
    <w:p w:rsidR="000C1742" w:rsidRDefault="000C1742" w:rsidP="000C1742">
      <w:pPr>
        <w:pStyle w:val="PKTpunkt"/>
      </w:pPr>
      <w:r>
        <w:t>15)</w:t>
      </w:r>
      <w:r>
        <w:tab/>
        <w:t>Komitecie Nadzorującym – rozumie się przez to organ wykonawczy Protokołu z Ki</w:t>
      </w:r>
      <w:r w:rsidRPr="001017D7">
        <w:t>o</w:t>
      </w:r>
      <w:r>
        <w:t>to powołany w celu nadzorow</w:t>
      </w:r>
      <w:r>
        <w:t>a</w:t>
      </w:r>
      <w:r>
        <w:t>nia realizacji projektów wspólnych wdrożeń realiz</w:t>
      </w:r>
      <w:r w:rsidRPr="001017D7">
        <w:t>o</w:t>
      </w:r>
      <w:r>
        <w:t>wanych w ramach ścieżki drugiej, o której mowa</w:t>
      </w:r>
      <w:r w:rsidR="001C3BBE">
        <w:t xml:space="preserve"> w art. </w:t>
      </w:r>
      <w:r>
        <w:t>37</w:t>
      </w:r>
      <w:r w:rsidR="001C3BBE">
        <w:t xml:space="preserve"> ust. </w:t>
      </w:r>
      <w:r>
        <w:t>3;</w:t>
      </w:r>
    </w:p>
    <w:p w:rsidR="000C1742" w:rsidRDefault="000C1742" w:rsidP="000C1742">
      <w:pPr>
        <w:pStyle w:val="PKTpunkt"/>
      </w:pPr>
      <w:r>
        <w:t>16)</w:t>
      </w:r>
      <w:r>
        <w:tab/>
        <w:t>Krajowej rezerwie jednostek Kioto – rozumie się przez to ilość jednostek Kioto, jaką Rzeczpospolita Polska jest obowiązana utrzymywać w Krajowym rejestrze jednostek Kioto w danym okresie rozliczeniowym zgodnie z przepisami prawa międzynarod</w:t>
      </w:r>
      <w:r w:rsidRPr="001017D7">
        <w:t>o</w:t>
      </w:r>
      <w:r>
        <w:t>wego lub przepisami prawa Unii Europejskiej;</w:t>
      </w:r>
    </w:p>
    <w:p w:rsidR="000C1742" w:rsidRDefault="000C1742" w:rsidP="000C1742">
      <w:pPr>
        <w:pStyle w:val="PKTpunkt"/>
      </w:pPr>
      <w:r>
        <w:t>17)</w:t>
      </w:r>
      <w:r>
        <w:tab/>
        <w:t>krajowym pułapie emisji – rozumie się przez to maksymalną wielkość emisji, jaka może być wyemitowana na teryt</w:t>
      </w:r>
      <w:r>
        <w:t>o</w:t>
      </w:r>
      <w:r>
        <w:t>rium Rzeczypospolitej Polskiej w danym okresie rozliczeniowym, wynikającą z przepisów prawa międzynarodowego lub przepisów prawa Unii Europejskiej;</w:t>
      </w:r>
    </w:p>
    <w:p w:rsidR="000C1742" w:rsidRDefault="000C1742" w:rsidP="000C1742">
      <w:pPr>
        <w:pStyle w:val="PKTpunkt"/>
      </w:pPr>
      <w:r>
        <w:t>18)</w:t>
      </w:r>
      <w:r>
        <w:tab/>
        <w:t>okresie rozliczeniowym – rozumie się przez to przedział czasu, w którym są określ</w:t>
      </w:r>
      <w:r w:rsidRPr="001017D7">
        <w:t>a</w:t>
      </w:r>
      <w:r>
        <w:t>ne emisje w celu uzyskania i</w:t>
      </w:r>
      <w:r>
        <w:t>n</w:t>
      </w:r>
      <w:r>
        <w:t>formacji niezbędnych do wsparcia działań zmierzaj</w:t>
      </w:r>
      <w:r w:rsidRPr="001017D7">
        <w:t>ą</w:t>
      </w:r>
      <w:r>
        <w:t>cych do wywiązania się Rzeczypospolitej Polskiej z zobowiązań międzynarodowych w zakresie redukcji emisji;</w:t>
      </w:r>
    </w:p>
    <w:p w:rsidR="000C1742" w:rsidRDefault="000C1742" w:rsidP="000C1742">
      <w:pPr>
        <w:pStyle w:val="PKTpunkt"/>
      </w:pPr>
      <w:r>
        <w:t>19)</w:t>
      </w:r>
      <w:r>
        <w:tab/>
        <w:t>państwach uprawnionych – rozumie się przez to państwa wymienione w Załączniku I do Ramowej konwencji Nar</w:t>
      </w:r>
      <w:r>
        <w:t>o</w:t>
      </w:r>
      <w:r>
        <w:t>dów Zjednoczonych w sprawie zmian klimatu, sporz</w:t>
      </w:r>
      <w:r w:rsidRPr="001017D7">
        <w:t>ą</w:t>
      </w:r>
      <w:r>
        <w:t>dzonej w Nowym Jorku dnia 9 maja 1992 r. (</w:t>
      </w:r>
      <w:r w:rsidR="001C3BBE">
        <w:t>Dz. U.</w:t>
      </w:r>
      <w:r>
        <w:t xml:space="preserve"> z 1996 r.</w:t>
      </w:r>
      <w:r w:rsidR="001C3BBE">
        <w:t xml:space="preserve"> Nr </w:t>
      </w:r>
      <w:r>
        <w:t>53,</w:t>
      </w:r>
      <w:r w:rsidR="001C3BBE">
        <w:t xml:space="preserve"> poz. </w:t>
      </w:r>
      <w:r>
        <w:t>238), zw</w:t>
      </w:r>
      <w:r w:rsidRPr="001017D7">
        <w:t>a</w:t>
      </w:r>
      <w:r>
        <w:t>nej dalej „Konwencją Klimatyczną”, które ratyfikowały Protokół z Kioto, zgodnie</w:t>
      </w:r>
      <w:r w:rsidR="001C3BBE">
        <w:t xml:space="preserve"> z art. </w:t>
      </w:r>
      <w:r>
        <w:t>1</w:t>
      </w:r>
      <w:r w:rsidR="001C3BBE">
        <w:t xml:space="preserve"> ust. </w:t>
      </w:r>
      <w:r>
        <w:t>7 Protokołu z Kioto;</w:t>
      </w:r>
    </w:p>
    <w:p w:rsidR="000C1742" w:rsidRDefault="000C1742" w:rsidP="000C1742">
      <w:pPr>
        <w:pStyle w:val="PKTpunkt"/>
      </w:pPr>
      <w:r>
        <w:t>20)</w:t>
      </w:r>
      <w:r>
        <w:tab/>
        <w:t>podmiocie korzystającym ze środowiska – rozumie się przez to podmiot korzystający ze środowiska w rozumieniu</w:t>
      </w:r>
      <w:r w:rsidR="001C3BBE">
        <w:t xml:space="preserve"> art. </w:t>
      </w:r>
      <w:r>
        <w:t>3</w:t>
      </w:r>
      <w:r w:rsidR="001C3BBE">
        <w:t xml:space="preserve"> pkt </w:t>
      </w:r>
      <w:r>
        <w:t>20 ustawy z dnia 27 kwietnia 2001 r. – Prawo ochrony środowiska;</w:t>
      </w:r>
    </w:p>
    <w:p w:rsidR="000C1742" w:rsidRPr="001C63F4" w:rsidRDefault="000C1742" w:rsidP="000C1742">
      <w:pPr>
        <w:pStyle w:val="PKTpunkt"/>
      </w:pPr>
      <w:r>
        <w:t>20a)</w:t>
      </w:r>
      <w:r>
        <w:tab/>
        <w:t>(uchylony)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</w:p>
    <w:p w:rsidR="000C1742" w:rsidRDefault="000C1742" w:rsidP="000C1742">
      <w:pPr>
        <w:pStyle w:val="PKTpunkt"/>
      </w:pPr>
      <w:r>
        <w:t>21)</w:t>
      </w:r>
      <w:r>
        <w:tab/>
        <w:t>poziomie bazowym – rozumie się przez to szacunkową, określoną z największym prawdopodobieństwem, wielkość emisji gazów cieplarnianych, jaka miałaby miejsce w przypadku, gdyby projekt wspólnych wdrożeń lub projekt m</w:t>
      </w:r>
      <w:r>
        <w:t>e</w:t>
      </w:r>
      <w:r>
        <w:t>chanizmu czystego rozwoju nie został zrealizowany, stanowiącą poziom odniesienia pozwalający okr</w:t>
      </w:r>
      <w:r w:rsidRPr="001017D7">
        <w:t>e</w:t>
      </w:r>
      <w:r>
        <w:t>ślić emisję zredukowaną lub emisję unikniętą;</w:t>
      </w:r>
    </w:p>
    <w:p w:rsidR="000C1742" w:rsidRDefault="000C1742" w:rsidP="000C1742">
      <w:pPr>
        <w:pStyle w:val="PKTpunkt"/>
      </w:pPr>
      <w:r>
        <w:t>22)</w:t>
      </w:r>
      <w:r>
        <w:tab/>
        <w:t>projekcie mechanizmu czystego rozwoju – rozumie się przez to przedsięwzięcie re</w:t>
      </w:r>
      <w:r w:rsidRPr="001017D7">
        <w:t>a</w:t>
      </w:r>
      <w:r>
        <w:t>lizowane przez państwo upra</w:t>
      </w:r>
      <w:r>
        <w:t>w</w:t>
      </w:r>
      <w:r>
        <w:t>nione na terytorium innego państwa niż państwo uprawnione, które ma na celu redukcję lub uniknięcie emisji gazów cieplarnianych, a także pochłanianie dwutlenku węgla (CO</w:t>
      </w:r>
      <w:r w:rsidRPr="007B61FE">
        <w:rPr>
          <w:rStyle w:val="IDindeksdolny"/>
        </w:rPr>
        <w:t>2</w:t>
      </w:r>
      <w:r>
        <w:t>) będące następstwem zalesiania lub p</w:t>
      </w:r>
      <w:r w:rsidRPr="001017D7">
        <w:t>o</w:t>
      </w:r>
      <w:r>
        <w:t>nownego zalesi</w:t>
      </w:r>
      <w:r>
        <w:t>a</w:t>
      </w:r>
      <w:r>
        <w:t>nia;</w:t>
      </w:r>
    </w:p>
    <w:p w:rsidR="000C1742" w:rsidRDefault="000C1742" w:rsidP="000C1742">
      <w:pPr>
        <w:pStyle w:val="PKTpunkt"/>
      </w:pPr>
      <w:r>
        <w:t>23)</w:t>
      </w:r>
      <w:r>
        <w:tab/>
        <w:t>projekcie wspólnych wdrożeń – rozumie się przez to przedsięwzięcie realizowane przez państwo uprawnione na terytorium innego państwa uprawnionego, które ma na celu redukcję, uniknięcie emisji gazów cieplarnianych lub p</w:t>
      </w:r>
      <w:r>
        <w:t>o</w:t>
      </w:r>
      <w:r>
        <w:t>chłanianie dwutlenku węgla (CO</w:t>
      </w:r>
      <w:r w:rsidRPr="007B61FE">
        <w:rPr>
          <w:rStyle w:val="IDindeksdolny"/>
        </w:rPr>
        <w:t>2</w:t>
      </w:r>
      <w:r>
        <w:t>);</w:t>
      </w:r>
    </w:p>
    <w:p w:rsidR="000C1742" w:rsidRDefault="000C1742" w:rsidP="000C1742">
      <w:pPr>
        <w:pStyle w:val="PKTpunkt"/>
      </w:pPr>
      <w:r>
        <w:t>24)</w:t>
      </w:r>
      <w:r>
        <w:tab/>
        <w:t>prowadzącym instalację – rozumie się przez to prowadzącego instalację w rozumi</w:t>
      </w:r>
      <w:r w:rsidRPr="001017D7">
        <w:t>e</w:t>
      </w:r>
      <w:r>
        <w:t>niu</w:t>
      </w:r>
      <w:r w:rsidR="001C3BBE">
        <w:t xml:space="preserve"> art. </w:t>
      </w:r>
      <w:r>
        <w:t>3</w:t>
      </w:r>
      <w:r w:rsidR="001C3BBE">
        <w:t xml:space="preserve"> pkt </w:t>
      </w:r>
      <w:r>
        <w:t>31 ustawy z dnia 27 kwietnia 2001 r. – Prawo ochrony środowiska;</w:t>
      </w:r>
    </w:p>
    <w:p w:rsidR="000C1742" w:rsidRDefault="000C1742" w:rsidP="00176EDF">
      <w:pPr>
        <w:pStyle w:val="PKTpunkt"/>
        <w:keepNext/>
      </w:pPr>
      <w:r>
        <w:lastRenderedPageBreak/>
        <w:t>24a)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ab/>
      </w:r>
      <w:r w:rsidRPr="003B1A5C">
        <w:t>tymczasowej jednostce poświadczonej redukcji emisji – rozumie się przez to jednostkę, o której mowa</w:t>
      </w:r>
      <w:r w:rsidR="001C3BBE" w:rsidRPr="003B1A5C">
        <w:t xml:space="preserve"> w</w:t>
      </w:r>
      <w:r w:rsidR="001C3BBE">
        <w:t> art. </w:t>
      </w:r>
      <w:r w:rsidRPr="003B1A5C">
        <w:t>3</w:t>
      </w:r>
      <w:r w:rsidR="001C3BBE">
        <w:t xml:space="preserve"> pkt </w:t>
      </w:r>
      <w:r w:rsidRPr="003B1A5C">
        <w:t>11 rozporządzenia Komisji (UE)</w:t>
      </w:r>
      <w:r w:rsidR="001C3BBE">
        <w:t xml:space="preserve"> nr </w:t>
      </w:r>
      <w:r w:rsidRPr="003B1A5C">
        <w:t>389/2013;</w:t>
      </w:r>
    </w:p>
    <w:p w:rsidR="000C1742" w:rsidRDefault="000C1742" w:rsidP="000C1742">
      <w:pPr>
        <w:pStyle w:val="PKTpunkt"/>
      </w:pPr>
      <w:r>
        <w:t>25)</w:t>
      </w:r>
      <w:r>
        <w:tab/>
        <w:t>uprawnieniu do emisji – rozumie się przez to uprawnienie do emisji w rozumieniu przepisów o systemie handlu uprawnieniami do emisji gazów cieplarnianych;</w:t>
      </w:r>
    </w:p>
    <w:p w:rsidR="000C1742" w:rsidRDefault="000C1742" w:rsidP="000C1742">
      <w:pPr>
        <w:pStyle w:val="PKTpunkt"/>
      </w:pPr>
      <w:r>
        <w:t>26)</w:t>
      </w:r>
      <w:r>
        <w:tab/>
        <w:t>urządzeniu – rozumie się przez to urządzenie w rozumieniu</w:t>
      </w:r>
      <w:r w:rsidR="001C3BBE">
        <w:t xml:space="preserve"> art. </w:t>
      </w:r>
      <w:r>
        <w:t>3</w:t>
      </w:r>
      <w:r w:rsidR="001C3BBE">
        <w:t xml:space="preserve"> pkt </w:t>
      </w:r>
      <w:r>
        <w:t>42 ustawy z dnia 27 kwietnia 2001 r. – Prawo ochrony środowiska;</w:t>
      </w:r>
    </w:p>
    <w:p w:rsidR="000C1742" w:rsidRDefault="000C1742" w:rsidP="000C1742">
      <w:pPr>
        <w:pStyle w:val="PKTpunkt"/>
      </w:pPr>
      <w:r>
        <w:t>27)</w:t>
      </w:r>
      <w:r>
        <w:tab/>
        <w:t>zakładzie – rozumie się przez to zakład w rozumieniu</w:t>
      </w:r>
      <w:r w:rsidR="001C3BBE">
        <w:t xml:space="preserve"> art. </w:t>
      </w:r>
      <w:r>
        <w:t>3</w:t>
      </w:r>
      <w:r w:rsidR="001C3BBE">
        <w:t xml:space="preserve"> pkt </w:t>
      </w:r>
      <w:r>
        <w:t>48 ustawy z dnia 27 kwietnia 2001 r. – Prawo ochr</w:t>
      </w:r>
      <w:r>
        <w:t>o</w:t>
      </w:r>
      <w:r>
        <w:t>ny środowiska;</w:t>
      </w:r>
    </w:p>
    <w:p w:rsidR="000C1742" w:rsidRDefault="000C1742" w:rsidP="000C1742">
      <w:pPr>
        <w:pStyle w:val="PKTpunkt"/>
      </w:pPr>
      <w:r>
        <w:t>28)</w:t>
      </w:r>
      <w:r>
        <w:tab/>
        <w:t>źródle emisji – rozumie się przez to instalację lub jej część, której eksploatacja p</w:t>
      </w:r>
      <w:r w:rsidRPr="001017D7">
        <w:t>o</w:t>
      </w:r>
      <w:r>
        <w:t>woduje emisję.</w:t>
      </w:r>
    </w:p>
    <w:p w:rsidR="000C1742" w:rsidRPr="001017D7" w:rsidRDefault="000C1742" w:rsidP="000C1742">
      <w:pPr>
        <w:pStyle w:val="ROZDZODDZOZNoznaczenierozdziauluboddziau"/>
      </w:pPr>
      <w:r w:rsidRPr="005B0A23">
        <w:t>Rozdział 2</w:t>
      </w:r>
    </w:p>
    <w:p w:rsidR="000C1742" w:rsidRDefault="000C1742" w:rsidP="000C1742">
      <w:pPr>
        <w:pStyle w:val="ROZDZODDZPRZEDMprzedmiotregulacjirozdziauluboddziau"/>
      </w:pPr>
      <w:r>
        <w:t>Krajowy ośrodek bilansowania i zarządzania emisjami</w:t>
      </w:r>
    </w:p>
    <w:p w:rsidR="000C1742" w:rsidRPr="00770387" w:rsidRDefault="000C1742" w:rsidP="000C1742">
      <w:pPr>
        <w:pStyle w:val="ARTartustawynprozporzdzenia"/>
      </w:pPr>
      <w:r w:rsidRPr="001017D7">
        <w:rPr>
          <w:rStyle w:val="Ppogrubienie"/>
        </w:rPr>
        <w:t>Art. 3.</w:t>
      </w:r>
      <w:r>
        <w:t> </w:t>
      </w:r>
      <w:r w:rsidRPr="005B0A23">
        <w:t>1. Tworzy się Krajowy ośrodek bilansowania i</w:t>
      </w:r>
      <w:r>
        <w:t> </w:t>
      </w:r>
      <w:r w:rsidRPr="005B0A23">
        <w:t xml:space="preserve">zarządzania emisjami, zwany dalej </w:t>
      </w:r>
      <w:r>
        <w:t>„</w:t>
      </w:r>
      <w:r w:rsidRPr="005B0A23">
        <w:t>Kraj</w:t>
      </w:r>
      <w:r w:rsidRPr="001017D7">
        <w:t>o</w:t>
      </w:r>
      <w:r w:rsidRPr="005B0A23">
        <w:t>wym ośrodkiem</w:t>
      </w:r>
      <w:r>
        <w:t>”</w:t>
      </w:r>
      <w:r w:rsidRPr="00770387">
        <w:t>.</w:t>
      </w:r>
    </w:p>
    <w:p w:rsidR="000C1742" w:rsidRPr="000C1742" w:rsidRDefault="000C1742" w:rsidP="000C1742">
      <w:pPr>
        <w:pStyle w:val="USTustnpkodeksu"/>
      </w:pPr>
      <w:r>
        <w:t>2. Do zadań Krajowego ośrodka należy:</w:t>
      </w:r>
    </w:p>
    <w:p w:rsidR="000C1742" w:rsidRPr="005B0A23" w:rsidRDefault="000C1742" w:rsidP="000C1742">
      <w:pPr>
        <w:pStyle w:val="PKTpunkt"/>
      </w:pPr>
      <w:r w:rsidRPr="005B0A23">
        <w:t>1)</w:t>
      </w:r>
      <w:r>
        <w:tab/>
      </w:r>
      <w:r w:rsidRPr="005B0A23">
        <w:t xml:space="preserve">wykonywanie </w:t>
      </w:r>
      <w:r w:rsidRPr="001017D7">
        <w:t>zadań związanych z</w:t>
      </w:r>
      <w:r>
        <w:t> </w:t>
      </w:r>
      <w:r w:rsidRPr="001017D7">
        <w:t>funkcjonowaniem Krajowego systemu</w:t>
      </w:r>
      <w:r w:rsidRPr="005B0A23">
        <w:t xml:space="preserve"> bilansow</w:t>
      </w:r>
      <w:r w:rsidRPr="001017D7">
        <w:t>a</w:t>
      </w:r>
      <w:r w:rsidRPr="005B0A23">
        <w:t>nia i</w:t>
      </w:r>
      <w:r>
        <w:t> </w:t>
      </w:r>
      <w:r w:rsidRPr="005B0A23">
        <w:t>prognozowania emisji</w:t>
      </w:r>
      <w:r w:rsidRPr="001017D7">
        <w:t>, w</w:t>
      </w:r>
      <w:r>
        <w:t> </w:t>
      </w:r>
      <w:r w:rsidRPr="001017D7">
        <w:t>tym</w:t>
      </w:r>
      <w:r w:rsidRPr="005B0A23">
        <w:t xml:space="preserve"> prowadzenie Krajowej bazy o</w:t>
      </w:r>
      <w:r>
        <w:t> </w:t>
      </w:r>
      <w:r w:rsidRPr="005B0A23">
        <w:t>emisjach gazów cieplarnianych i</w:t>
      </w:r>
      <w:r>
        <w:t> </w:t>
      </w:r>
      <w:r w:rsidRPr="005B0A23">
        <w:t xml:space="preserve">innych substancji, zwanej dalej </w:t>
      </w:r>
      <w:r>
        <w:t>„</w:t>
      </w:r>
      <w:r w:rsidRPr="005B0A23">
        <w:t>Krajową b</w:t>
      </w:r>
      <w:r w:rsidRPr="005B0A23">
        <w:t>a</w:t>
      </w:r>
      <w:r w:rsidRPr="005B0A23">
        <w:t>zą</w:t>
      </w:r>
      <w:r>
        <w:t>”</w:t>
      </w:r>
      <w:r w:rsidRPr="001017D7">
        <w:t>;</w:t>
      </w:r>
    </w:p>
    <w:p w:rsidR="000C1742" w:rsidRDefault="000C1742" w:rsidP="000C1742">
      <w:pPr>
        <w:pStyle w:val="PKTpunkt"/>
      </w:pPr>
      <w:r>
        <w:t>2)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>
        <w:tab/>
      </w:r>
      <w:r w:rsidRPr="003B1A5C">
        <w:t>zarządzanie zbiorem rachunków w rejestrze Unii podlegających jurysdykcji Rzeczypospolitej Polskiej, o którym mowa</w:t>
      </w:r>
      <w:r w:rsidR="001C3BBE" w:rsidRPr="003B1A5C">
        <w:t xml:space="preserve"> w</w:t>
      </w:r>
      <w:r w:rsidR="001C3BBE">
        <w:t> art. </w:t>
      </w:r>
      <w:r w:rsidRPr="003B1A5C">
        <w:t>3</w:t>
      </w:r>
      <w:r w:rsidR="001C3BBE">
        <w:t xml:space="preserve"> pkt </w:t>
      </w:r>
      <w:r w:rsidRPr="003B1A5C">
        <w:t>17 ustawy z dnia 12 czerwca 2015 r. o systemie handlu uprawnieniami do emisji ga</w:t>
      </w:r>
      <w:r>
        <w:t>zów ciepla</w:t>
      </w:r>
      <w:r>
        <w:t>r</w:t>
      </w:r>
      <w:r>
        <w:t>nianych (</w:t>
      </w:r>
      <w:r w:rsidR="001C3BBE">
        <w:t>Dz. U. poz. </w:t>
      </w:r>
      <w:r w:rsidRPr="003B1A5C">
        <w:t>1223);</w:t>
      </w:r>
    </w:p>
    <w:p w:rsidR="000C1742" w:rsidRDefault="000C1742" w:rsidP="000C1742">
      <w:pPr>
        <w:pStyle w:val="PKTpunkt"/>
      </w:pPr>
      <w:r>
        <w:t>3)</w:t>
      </w:r>
      <w:r>
        <w:tab/>
        <w:t>opiniowanie wniosków o wydanie listu popierającego oraz wniosków o wydanie listu zatwierdzającego realizację projektów wspólnych wdrożeń realizowanych na teryt</w:t>
      </w:r>
      <w:r w:rsidRPr="001017D7">
        <w:t>o</w:t>
      </w:r>
      <w:r>
        <w:t>rium Rzeczypospolitej Polskiej;</w:t>
      </w:r>
    </w:p>
    <w:p w:rsidR="000C1742" w:rsidRDefault="000C1742" w:rsidP="000C1742">
      <w:pPr>
        <w:pStyle w:val="PKTpunkt"/>
      </w:pPr>
      <w:r>
        <w:t>4)</w:t>
      </w:r>
      <w:r>
        <w:tab/>
        <w:t>prowadzenie wykazu projektów wspólnych wdrożeń realizowanych na terytorium Rzeczypospolitej Polskiej posiad</w:t>
      </w:r>
      <w:r>
        <w:t>a</w:t>
      </w:r>
      <w:r>
        <w:t>jących listy popierające lub listy zatwierdzające;</w:t>
      </w:r>
    </w:p>
    <w:p w:rsidR="000C1742" w:rsidRPr="001017D7" w:rsidRDefault="000C1742" w:rsidP="000C1742">
      <w:pPr>
        <w:pStyle w:val="PKTpunkt"/>
      </w:pPr>
      <w:r>
        <w:t>5)</w:t>
      </w:r>
      <w:r>
        <w:tab/>
      </w:r>
      <w:r w:rsidRPr="001017D7">
        <w:t>prowadzenie wykazu jednostek uprawnionych do weryfikacji raportów;</w:t>
      </w:r>
    </w:p>
    <w:p w:rsidR="000C1742" w:rsidRDefault="000C1742" w:rsidP="000C1742">
      <w:pPr>
        <w:pStyle w:val="PKTpunkt"/>
      </w:pPr>
      <w:r w:rsidRPr="003B1A5C">
        <w:t>6)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>
        <w:tab/>
      </w:r>
      <w:r w:rsidRPr="003B1A5C">
        <w:t>sporządzanie raportów, sprawozdań i prognoz dotyczących wielkości emisji;</w:t>
      </w:r>
    </w:p>
    <w:p w:rsidR="000C1742" w:rsidRDefault="000C1742" w:rsidP="000C1742">
      <w:pPr>
        <w:pStyle w:val="PKTpunkt"/>
      </w:pPr>
      <w:r>
        <w:t>7)</w:t>
      </w:r>
      <w:r>
        <w:tab/>
        <w:t>opracowywanie metodyki ustalania wielkości emisji dla poszczególnych rodzajów instalacji lub aktywności oraz metodyki wyznaczania wskaźników emisji na jednos</w:t>
      </w:r>
      <w:r w:rsidRPr="001017D7">
        <w:t>t</w:t>
      </w:r>
      <w:r>
        <w:t>kę wyprodukowanego towaru, zużytego paliwa lub surowca;</w:t>
      </w:r>
    </w:p>
    <w:p w:rsidR="000C1742" w:rsidRDefault="000C1742" w:rsidP="000C1742">
      <w:pPr>
        <w:pStyle w:val="PKTpunkt"/>
      </w:pPr>
      <w:r>
        <w:t>8)</w:t>
      </w:r>
      <w:r>
        <w:tab/>
        <w:t>opracowywanie wskaźników emisji na jednostkę wyprodukowanego towaru, zużyt</w:t>
      </w:r>
      <w:r w:rsidRPr="001017D7">
        <w:t>e</w:t>
      </w:r>
      <w:r>
        <w:t>go paliwa lub surowca;</w:t>
      </w:r>
    </w:p>
    <w:p w:rsidR="000C1742" w:rsidRDefault="000C1742" w:rsidP="000C1742">
      <w:pPr>
        <w:pStyle w:val="PKTpunkt"/>
      </w:pPr>
      <w:r>
        <w:t>9)</w:t>
      </w:r>
      <w:r>
        <w:tab/>
        <w:t>monitorowanie działań związanych z realizacją projektów wspólnych wdrożeń i projektów mechanizmów czystego rozwoju oraz innych projektów powodujących r</w:t>
      </w:r>
      <w:r w:rsidRPr="001017D7">
        <w:t>e</w:t>
      </w:r>
      <w:r>
        <w:t>dukcję lub uniknięcie emisji gazów cieplarnianych;</w:t>
      </w:r>
    </w:p>
    <w:p w:rsidR="000C1742" w:rsidRPr="003B1A5C" w:rsidRDefault="000C1742" w:rsidP="000C1742">
      <w:pPr>
        <w:pStyle w:val="PKTpunkt"/>
      </w:pPr>
      <w:r w:rsidRPr="003B1A5C">
        <w:t>10)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ab/>
      </w:r>
      <w:r w:rsidRPr="003B1A5C">
        <w:t>administrowanie systemem handlu uprawnieniami do emisji gazów cieplarnianych, o którym mowa w ustawie z dnia 12 czerwca 2015 r. o systemie handlu uprawnieniami do emisji gazów cieplarnianych, w szczególności:</w:t>
      </w:r>
    </w:p>
    <w:p w:rsidR="000C1742" w:rsidRPr="003B1A5C" w:rsidRDefault="000C1742" w:rsidP="000C1742">
      <w:pPr>
        <w:pStyle w:val="LITlitera"/>
      </w:pPr>
      <w:r>
        <w:t>a)</w:t>
      </w:r>
      <w:r>
        <w:tab/>
      </w:r>
      <w:r w:rsidRPr="003B1A5C">
        <w:t>prowadzenie, w postaci elektronicznej, bazy danych zawierającej informacje o instalacjach, z których emisja g</w:t>
      </w:r>
      <w:r w:rsidRPr="003B1A5C">
        <w:t>a</w:t>
      </w:r>
      <w:r w:rsidRPr="003B1A5C">
        <w:t>zów cieplarnianych jest objęta systemem, niezbędne do opracowania wykazów, o których mowa</w:t>
      </w:r>
      <w:r w:rsidR="001C3BBE" w:rsidRPr="003B1A5C">
        <w:t xml:space="preserve"> w</w:t>
      </w:r>
      <w:r w:rsidR="001C3BBE">
        <w:t> art. </w:t>
      </w:r>
      <w:r w:rsidRPr="003B1A5C">
        <w:t>25</w:t>
      </w:r>
      <w:r w:rsidR="001C3BBE">
        <w:t xml:space="preserve"> ust. </w:t>
      </w:r>
      <w:r w:rsidRPr="003B1A5C">
        <w:t>4,</w:t>
      </w:r>
      <w:r w:rsidR="001C3BBE">
        <w:t xml:space="preserve"> art. </w:t>
      </w:r>
      <w:r w:rsidRPr="003B1A5C">
        <w:t>29</w:t>
      </w:r>
      <w:r w:rsidR="001C3BBE">
        <w:t xml:space="preserve"> ust. </w:t>
      </w:r>
      <w:r w:rsidR="001C3BBE" w:rsidRPr="003B1A5C">
        <w:t>1</w:t>
      </w:r>
      <w:r w:rsidR="001C3BBE">
        <w:t xml:space="preserve"> i art. </w:t>
      </w:r>
      <w:r w:rsidRPr="003B1A5C">
        <w:t>41</w:t>
      </w:r>
      <w:r w:rsidR="001C3BBE">
        <w:t xml:space="preserve"> ust. </w:t>
      </w:r>
      <w:r w:rsidRPr="003B1A5C">
        <w:t>1, oraz informacji, o których mowa</w:t>
      </w:r>
      <w:r w:rsidR="001C3BBE" w:rsidRPr="003B1A5C">
        <w:t xml:space="preserve"> w</w:t>
      </w:r>
      <w:r w:rsidR="001C3BBE">
        <w:t> art. </w:t>
      </w:r>
      <w:r w:rsidRPr="003B1A5C">
        <w:t>26</w:t>
      </w:r>
      <w:r w:rsidR="001C3BBE">
        <w:t xml:space="preserve"> ust. </w:t>
      </w:r>
      <w:r w:rsidRPr="003B1A5C">
        <w:t>4,</w:t>
      </w:r>
      <w:r w:rsidR="001C3BBE">
        <w:t xml:space="preserve"> art. </w:t>
      </w:r>
      <w:r w:rsidRPr="003B1A5C">
        <w:t>41</w:t>
      </w:r>
      <w:r w:rsidR="001C3BBE">
        <w:t xml:space="preserve"> ust. </w:t>
      </w:r>
      <w:r w:rsidRPr="003B1A5C">
        <w:t>2,</w:t>
      </w:r>
      <w:r w:rsidR="001C3BBE">
        <w:t xml:space="preserve"> art. </w:t>
      </w:r>
      <w:r w:rsidRPr="003B1A5C">
        <w:t>70</w:t>
      </w:r>
      <w:r w:rsidR="001C3BBE">
        <w:t xml:space="preserve"> ust. </w:t>
      </w:r>
      <w:r w:rsidRPr="003B1A5C">
        <w:t>12,</w:t>
      </w:r>
      <w:r w:rsidR="001C3BBE">
        <w:t xml:space="preserve"> art. </w:t>
      </w:r>
      <w:r w:rsidRPr="003B1A5C">
        <w:t>71</w:t>
      </w:r>
      <w:r w:rsidR="001C3BBE">
        <w:t xml:space="preserve"> ust. </w:t>
      </w:r>
      <w:r w:rsidRPr="003B1A5C">
        <w:t>11,</w:t>
      </w:r>
      <w:r w:rsidR="001C3BBE">
        <w:t xml:space="preserve"> art. </w:t>
      </w:r>
      <w:r w:rsidRPr="003B1A5C">
        <w:t>72</w:t>
      </w:r>
      <w:r w:rsidR="001C3BBE">
        <w:t xml:space="preserve"> ust. </w:t>
      </w:r>
      <w:r w:rsidR="001C3BBE" w:rsidRPr="003B1A5C">
        <w:t>7</w:t>
      </w:r>
      <w:r w:rsidR="001C3BBE">
        <w:t xml:space="preserve"> i art. </w:t>
      </w:r>
      <w:r w:rsidRPr="003B1A5C">
        <w:t>73</w:t>
      </w:r>
      <w:r w:rsidR="001C3BBE">
        <w:t xml:space="preserve"> ust. </w:t>
      </w:r>
      <w:r w:rsidRPr="003B1A5C">
        <w:t>10 ustawy z dnia 12 czerwca 2015 r. o systemie handlu uprawnieniami do em</w:t>
      </w:r>
      <w:r w:rsidRPr="003B1A5C">
        <w:t>i</w:t>
      </w:r>
      <w:r w:rsidRPr="003B1A5C">
        <w:t>sji gazów cieplarnianych, a także monitorowanie sposobu wywiązania się przez prowadzących instalacje z obowiązków związanych z systemem,</w:t>
      </w:r>
    </w:p>
    <w:p w:rsidR="000C1742" w:rsidRPr="003B1A5C" w:rsidRDefault="000C1742" w:rsidP="000C1742">
      <w:pPr>
        <w:pStyle w:val="LITlitera"/>
      </w:pPr>
      <w:r>
        <w:t>b)</w:t>
      </w:r>
      <w:r>
        <w:tab/>
      </w:r>
      <w:r w:rsidRPr="003B1A5C">
        <w:t>pełnienie funkcji prowadzącego aukcję uprawnień do emisji w rozumieniu</w:t>
      </w:r>
      <w:r w:rsidR="001C3BBE">
        <w:t xml:space="preserve"> art. </w:t>
      </w:r>
      <w:r w:rsidRPr="003B1A5C">
        <w:t>3</w:t>
      </w:r>
      <w:r w:rsidR="001C3BBE">
        <w:t xml:space="preserve"> pkt </w:t>
      </w:r>
      <w:r w:rsidRPr="003B1A5C">
        <w:t>20 rozporządzenia Komisji (UE)</w:t>
      </w:r>
      <w:r w:rsidR="001C3BBE">
        <w:t xml:space="preserve"> nr </w:t>
      </w:r>
      <w:r w:rsidRPr="003B1A5C">
        <w:t>1031/2010 z dnia 12 listopada 2010 r. w sprawie harmonogramu, kwestii administracyjnych oraz poz</w:t>
      </w:r>
      <w:r w:rsidRPr="003B1A5C">
        <w:t>o</w:t>
      </w:r>
      <w:r w:rsidRPr="003B1A5C">
        <w:t>stałych aspektów sprzedaży na aukcji uprawnień do emisji gazów cieplarnianych na mocy dyrektywy 2003/87/WE Parlamentu Europejskiego i Rady ustanawiającej system handlu przydziałami do emisji gazów ci</w:t>
      </w:r>
      <w:r w:rsidRPr="003B1A5C">
        <w:t>e</w:t>
      </w:r>
      <w:r w:rsidRPr="003B1A5C">
        <w:t>plarnianych we Wspólnocie (Dz. Urz. UE L 302 z 18.11.2010, str. 1, z </w:t>
      </w:r>
      <w:proofErr w:type="spellStart"/>
      <w:r w:rsidRPr="003B1A5C">
        <w:t>późn</w:t>
      </w:r>
      <w:proofErr w:type="spellEnd"/>
      <w:r w:rsidRPr="003B1A5C">
        <w:t>. zm.),</w:t>
      </w:r>
    </w:p>
    <w:p w:rsidR="000C1742" w:rsidRPr="003B1A5C" w:rsidRDefault="000C1742" w:rsidP="000C1742">
      <w:pPr>
        <w:pStyle w:val="LITlitera"/>
      </w:pPr>
      <w:r w:rsidRPr="003B1A5C">
        <w:lastRenderedPageBreak/>
        <w:t>c)</w:t>
      </w:r>
      <w:r>
        <w:tab/>
      </w:r>
      <w:r w:rsidRPr="003B1A5C">
        <w:t>prowadzenie, w postaci elektronicznej, bazy danych zawierającej informacje o operatorach statków powietr</w:t>
      </w:r>
      <w:r w:rsidRPr="003B1A5C">
        <w:t>z</w:t>
      </w:r>
      <w:r w:rsidRPr="003B1A5C">
        <w:t>nych wykonujących operacje lotnicze objęte systemem, niezbędne do monitorowania sposobu wywiązania się przez operatorów statków powietrznych z obowiązków związanych z uczestnictwem w systemie,</w:t>
      </w:r>
    </w:p>
    <w:p w:rsidR="000C1742" w:rsidRPr="003B1A5C" w:rsidRDefault="000C1742" w:rsidP="000C1742">
      <w:pPr>
        <w:pStyle w:val="LITlitera"/>
      </w:pPr>
      <w:r>
        <w:t>d)</w:t>
      </w:r>
      <w:r>
        <w:tab/>
      </w:r>
      <w:r w:rsidRPr="003B1A5C">
        <w:t>obliczanie całkowitej rocznej liczby uprawnień do emisji dla instalacji, o której mowa</w:t>
      </w:r>
      <w:r w:rsidR="001C3BBE" w:rsidRPr="003B1A5C">
        <w:t xml:space="preserve"> w</w:t>
      </w:r>
      <w:r w:rsidR="001C3BBE">
        <w:t> art. </w:t>
      </w:r>
      <w:r w:rsidRPr="003B1A5C">
        <w:t>25</w:t>
      </w:r>
      <w:r w:rsidR="001C3BBE">
        <w:t xml:space="preserve"> ust. </w:t>
      </w:r>
      <w:r w:rsidRPr="003B1A5C">
        <w:t>2 ustawy z dnia 12 czerwca 2015 r. o systemie handlu uprawnieniami do emisji gazów cieplarnianych,</w:t>
      </w:r>
    </w:p>
    <w:p w:rsidR="000C1742" w:rsidRPr="003B1A5C" w:rsidRDefault="000C1742" w:rsidP="000C1742">
      <w:pPr>
        <w:pStyle w:val="LITlitera"/>
      </w:pPr>
      <w:r>
        <w:t>e)</w:t>
      </w:r>
      <w:r>
        <w:tab/>
      </w:r>
      <w:r w:rsidRPr="003B1A5C">
        <w:t>opiniowanie planów monitorowania wielkości emisji i planów poboru próbek, o których mowa</w:t>
      </w:r>
      <w:r w:rsidR="001C3BBE" w:rsidRPr="003B1A5C">
        <w:t xml:space="preserve"> w</w:t>
      </w:r>
      <w:r w:rsidR="001C3BBE">
        <w:t> art. </w:t>
      </w:r>
      <w:r w:rsidRPr="003B1A5C">
        <w:t>54</w:t>
      </w:r>
      <w:r w:rsidR="001C3BBE">
        <w:t xml:space="preserve"> ust. </w:t>
      </w:r>
      <w:r w:rsidRPr="003B1A5C">
        <w:t>2 ustawy z dnia 12 czerwca 2015 r. o systemie handlu uprawnieniami do emisji gazów cieplarnianych,</w:t>
      </w:r>
    </w:p>
    <w:p w:rsidR="000C1742" w:rsidRPr="003B1A5C" w:rsidRDefault="000C1742" w:rsidP="000C1742">
      <w:pPr>
        <w:pStyle w:val="LITlitera"/>
      </w:pPr>
      <w:r w:rsidRPr="003B1A5C">
        <w:t>f)</w:t>
      </w:r>
      <w:r>
        <w:tab/>
      </w:r>
      <w:r w:rsidRPr="003B1A5C">
        <w:t>opiniowanie planów monitorowania w zakresie emisji z operacji lotniczych, dokumentów uzupełniających i informacji, o których mowa</w:t>
      </w:r>
      <w:r w:rsidR="001C3BBE" w:rsidRPr="003B1A5C">
        <w:t xml:space="preserve"> w</w:t>
      </w:r>
      <w:r w:rsidR="001C3BBE">
        <w:t> art. </w:t>
      </w:r>
      <w:r w:rsidRPr="003B1A5C">
        <w:t>74</w:t>
      </w:r>
      <w:r w:rsidR="001C3BBE">
        <w:t xml:space="preserve"> ust. </w:t>
      </w:r>
      <w:r w:rsidRPr="003B1A5C">
        <w:t>1 ustawy z dnia 12 czerwca 2015 r. o systemie handlu uprawnieniami do emisji gazów cieplarnianych oraz uproszczonych planów monitorowania w zakresie emisji z operacji lotn</w:t>
      </w:r>
      <w:r w:rsidRPr="003B1A5C">
        <w:t>i</w:t>
      </w:r>
      <w:r w:rsidRPr="003B1A5C">
        <w:t>czych i planów monitorowania odnoszących się do monitorowania i raportowania w zakresie danych dotycz</w:t>
      </w:r>
      <w:r w:rsidRPr="003B1A5C">
        <w:t>ą</w:t>
      </w:r>
      <w:r w:rsidRPr="003B1A5C">
        <w:t>cych tonokilometrów, o których mowa</w:t>
      </w:r>
      <w:r w:rsidR="001C3BBE" w:rsidRPr="003B1A5C">
        <w:t xml:space="preserve"> w</w:t>
      </w:r>
      <w:r w:rsidR="001C3BBE">
        <w:t> art. </w:t>
      </w:r>
      <w:r w:rsidRPr="003B1A5C">
        <w:t>74</w:t>
      </w:r>
      <w:r w:rsidR="001C3BBE">
        <w:t xml:space="preserve"> ust. </w:t>
      </w:r>
      <w:r w:rsidR="001C3BBE" w:rsidRPr="003B1A5C">
        <w:t>2</w:t>
      </w:r>
      <w:r w:rsidR="001C3BBE">
        <w:t xml:space="preserve"> i </w:t>
      </w:r>
      <w:r w:rsidRPr="003B1A5C">
        <w:t>3 tej ustawy,</w:t>
      </w:r>
    </w:p>
    <w:p w:rsidR="000C1742" w:rsidRPr="003B1A5C" w:rsidRDefault="000C1742" w:rsidP="000C1742">
      <w:pPr>
        <w:pStyle w:val="LITlitera"/>
      </w:pPr>
      <w:r>
        <w:t>g)</w:t>
      </w:r>
      <w:r>
        <w:tab/>
      </w:r>
      <w:r w:rsidRPr="003B1A5C">
        <w:t>sprawdzanie wniosków o przydział uprawnień do emisji dla instalacji nowej,</w:t>
      </w:r>
    </w:p>
    <w:p w:rsidR="000C1742" w:rsidRPr="003B1A5C" w:rsidRDefault="000C1742" w:rsidP="000C1742">
      <w:pPr>
        <w:pStyle w:val="LITlitera"/>
      </w:pPr>
      <w:r w:rsidRPr="003B1A5C">
        <w:t>h)</w:t>
      </w:r>
      <w:r>
        <w:tab/>
      </w:r>
      <w:r w:rsidRPr="003B1A5C">
        <w:t>sprawdzanie informacji w zakresie znaczącego zmniejszenia zdolności produkcyjnej,</w:t>
      </w:r>
    </w:p>
    <w:p w:rsidR="000C1742" w:rsidRPr="003B1A5C" w:rsidRDefault="000C1742" w:rsidP="000C1742">
      <w:pPr>
        <w:pStyle w:val="LITlitera"/>
      </w:pPr>
      <w:r>
        <w:t>i)</w:t>
      </w:r>
      <w:r>
        <w:tab/>
      </w:r>
      <w:r w:rsidRPr="003B1A5C">
        <w:t>opracowywanie wykazu instalacji, które zaprzestały działalności,</w:t>
      </w:r>
    </w:p>
    <w:p w:rsidR="000C1742" w:rsidRPr="003B1A5C" w:rsidRDefault="000C1742" w:rsidP="000C1742">
      <w:pPr>
        <w:pStyle w:val="LITlitera"/>
      </w:pPr>
      <w:r>
        <w:t>j)</w:t>
      </w:r>
      <w:r>
        <w:tab/>
      </w:r>
      <w:r w:rsidRPr="003B1A5C">
        <w:t>obliczanie dostosowanej rocznej liczby uprawnień do emisji dla instalacji, w których nastąpiło częściowe z</w:t>
      </w:r>
      <w:r w:rsidRPr="003B1A5C">
        <w:t>a</w:t>
      </w:r>
      <w:r w:rsidRPr="003B1A5C">
        <w:t>przestanie działalności,</w:t>
      </w:r>
    </w:p>
    <w:p w:rsidR="000C1742" w:rsidRPr="003B1A5C" w:rsidRDefault="000C1742" w:rsidP="000C1742">
      <w:pPr>
        <w:pStyle w:val="LITlitera"/>
      </w:pPr>
      <w:r>
        <w:t>k)</w:t>
      </w:r>
      <w:r>
        <w:tab/>
      </w:r>
      <w:r w:rsidRPr="003B1A5C">
        <w:t>zbieranie danych i opracowywanie analiz dotyczących systemu,</w:t>
      </w:r>
    </w:p>
    <w:p w:rsidR="000C1742" w:rsidRDefault="000C1742" w:rsidP="000C1742">
      <w:pPr>
        <w:pStyle w:val="LITlitera"/>
      </w:pPr>
      <w:r w:rsidRPr="003B1A5C">
        <w:t>l)</w:t>
      </w:r>
      <w:r>
        <w:tab/>
      </w:r>
      <w:r w:rsidRPr="003B1A5C">
        <w:t>opracowywanie sprawozdań dotyczących systemu w zakresie emisji gazów cieplarnianych z instalacji i z wykonywanych operacji lotniczych,</w:t>
      </w:r>
    </w:p>
    <w:p w:rsidR="000C1742" w:rsidRPr="003B1A5C" w:rsidRDefault="000C1742" w:rsidP="000C1742">
      <w:pPr>
        <w:pStyle w:val="LITlitera"/>
      </w:pPr>
      <w:r w:rsidRPr="003B1A5C">
        <w:t>m)</w:t>
      </w:r>
      <w:r>
        <w:tab/>
      </w:r>
      <w:r w:rsidRPr="003B1A5C">
        <w:t>przeprowadzanie oceny raportów na temat wielkości emisji w zakresie kompletności zawartych w nich danych, poprawności przeprowadzonych obliczeń oraz zgodności zawartych w nich ustaleń z przepisami rozporządzenia Komisji (UE)</w:t>
      </w:r>
      <w:r w:rsidR="001C3BBE">
        <w:t xml:space="preserve"> nr </w:t>
      </w:r>
      <w:r w:rsidRPr="003B1A5C">
        <w:t>601/2012 z dnia 21 czerwca 2012 r. w sprawie monitorowania i raportowania w zakresie emisji gazów cieplarnianych zgodnie z dyrektywą 2003/87/WE Parlamentu Europejskiego i Rady (Dz. Urz. UE L 181</w:t>
      </w:r>
      <w:r w:rsidR="00176EDF">
        <w:t xml:space="preserve"> </w:t>
      </w:r>
      <w:r w:rsidRPr="003B1A5C">
        <w:t>z 12.07.2012, str. 30) i z zatwierdzonym planem monitorowania,</w:t>
      </w:r>
    </w:p>
    <w:p w:rsidR="000C1742" w:rsidRPr="003B1A5C" w:rsidRDefault="000C1742" w:rsidP="000C1742">
      <w:pPr>
        <w:pStyle w:val="LITlitera"/>
      </w:pPr>
      <w:r w:rsidRPr="003B1A5C">
        <w:t>n)</w:t>
      </w:r>
      <w:r>
        <w:tab/>
      </w:r>
      <w:r w:rsidRPr="003B1A5C">
        <w:t>udzielanie wyjaśnień, opracowywanie materiałów informacyjnych i szkoleniowych oraz prowadzenie szkoleń dotyczących funkcjonowania systemu,</w:t>
      </w:r>
    </w:p>
    <w:p w:rsidR="000C1742" w:rsidRPr="003B1A5C" w:rsidRDefault="000C1742" w:rsidP="000C1742">
      <w:pPr>
        <w:pStyle w:val="LITlitera"/>
      </w:pPr>
      <w:r w:rsidRPr="003B1A5C">
        <w:t>o)</w:t>
      </w:r>
      <w:r>
        <w:tab/>
      </w:r>
      <w:r w:rsidRPr="003B1A5C">
        <w:t>współpraca z organami administracji publicznej w zakresie związanym z funkcjonowaniem systemu oraz real</w:t>
      </w:r>
      <w:r w:rsidRPr="003B1A5C">
        <w:t>i</w:t>
      </w:r>
      <w:r w:rsidRPr="003B1A5C">
        <w:t>zacją zobowiązań międzynarodowych w zakresie systemu,</w:t>
      </w:r>
    </w:p>
    <w:p w:rsidR="000C1742" w:rsidRPr="003B1A5C" w:rsidRDefault="000C1742" w:rsidP="000C1742">
      <w:pPr>
        <w:pStyle w:val="LITlitera"/>
      </w:pPr>
      <w:r w:rsidRPr="003B1A5C">
        <w:t>p)</w:t>
      </w:r>
      <w:r>
        <w:tab/>
      </w:r>
      <w:r w:rsidRPr="003B1A5C">
        <w:t>opiniowanie, na wniosek ministra właściwego do spraw środowiska, projektów aktów prawnych i dokumentów dotyczących funkcjonowania systemu,</w:t>
      </w:r>
    </w:p>
    <w:p w:rsidR="000C1742" w:rsidRDefault="000C1742" w:rsidP="000C1742">
      <w:pPr>
        <w:pStyle w:val="LITlitera"/>
      </w:pPr>
      <w:r>
        <w:t>q)</w:t>
      </w:r>
      <w:r>
        <w:tab/>
      </w:r>
      <w:r w:rsidRPr="003B1A5C">
        <w:t>sporządzanie wykazów prowadzących instalacje oraz operatorów statków powietrznych, którzy naruszyli ob</w:t>
      </w:r>
      <w:r w:rsidRPr="003B1A5C">
        <w:t>o</w:t>
      </w:r>
      <w:r w:rsidRPr="003B1A5C">
        <w:t>wiązki związane z uczestnictwem w systemie, i przekazywanie ich właściwym organom, stosownie do</w:t>
      </w:r>
      <w:r w:rsidR="001C3BBE">
        <w:t xml:space="preserve"> art. </w:t>
      </w:r>
      <w:r w:rsidRPr="003B1A5C">
        <w:t>94–97</w:t>
      </w:r>
      <w:r w:rsidR="00176EDF">
        <w:t xml:space="preserve"> </w:t>
      </w:r>
      <w:r w:rsidRPr="003B1A5C">
        <w:t>ustawy z dnia 12 czerwca 2015 r. o systemie handlu uprawnieniami do emisji gazów cieplarnianych.</w:t>
      </w:r>
    </w:p>
    <w:p w:rsidR="000C1742" w:rsidRPr="003B1A5C" w:rsidRDefault="000C1742" w:rsidP="000C1742">
      <w:pPr>
        <w:pStyle w:val="USTustnpkodeksu"/>
      </w:pPr>
      <w:r>
        <w:t>2a.</w:t>
      </w:r>
      <w:bookmarkStart w:id="2" w:name="_Ref431551606"/>
      <w:r>
        <w:rPr>
          <w:rStyle w:val="Odwoanieprzypisudolnego"/>
        </w:rPr>
        <w:footnoteReference w:id="11"/>
      </w:r>
      <w:bookmarkEnd w:id="2"/>
      <w:r>
        <w:rPr>
          <w:rStyle w:val="IGindeksgrny"/>
        </w:rPr>
        <w:t>)</w:t>
      </w:r>
      <w:r>
        <w:t> </w:t>
      </w:r>
      <w:r w:rsidRPr="003B1A5C">
        <w:t>Krajowy ośrodek może także wykonywać zadania związane z:</w:t>
      </w:r>
    </w:p>
    <w:p w:rsidR="000C1742" w:rsidRPr="003B1A5C" w:rsidRDefault="000C1742" w:rsidP="000C1742">
      <w:pPr>
        <w:pStyle w:val="PKTpunkt"/>
      </w:pPr>
      <w:r>
        <w:t>1)</w:t>
      </w:r>
      <w:r>
        <w:tab/>
      </w:r>
      <w:r w:rsidRPr="003B1A5C">
        <w:t>monitorowaniem działań w zakresie polityki klimatycznej, a także przygotowywaniem analiz, przeglądów i ocen jej funkcjonowania;</w:t>
      </w:r>
    </w:p>
    <w:p w:rsidR="000C1742" w:rsidRPr="003B1A5C" w:rsidRDefault="000C1742" w:rsidP="000C1742">
      <w:pPr>
        <w:pStyle w:val="PKTpunkt"/>
      </w:pPr>
      <w:r w:rsidRPr="003B1A5C">
        <w:t>2)</w:t>
      </w:r>
      <w:r>
        <w:tab/>
      </w:r>
      <w:r w:rsidRPr="003B1A5C">
        <w:t>prognozowaniem skutków realizacji polityki klimatycznej;</w:t>
      </w:r>
    </w:p>
    <w:p w:rsidR="000C1742" w:rsidRPr="003B1A5C" w:rsidRDefault="000C1742" w:rsidP="000C1742">
      <w:pPr>
        <w:pStyle w:val="PKTpunkt"/>
      </w:pPr>
      <w:r>
        <w:t>3)</w:t>
      </w:r>
      <w:r>
        <w:tab/>
      </w:r>
      <w:r w:rsidRPr="003B1A5C">
        <w:t>rozwijaniem narzędzi do wspomagania realizacji celów systemu zarządzania emisjami oraz narzędzi do modelowania skutków gospodarczych, finansowych i społecznych realizacji polityki klimatycznej;</w:t>
      </w:r>
    </w:p>
    <w:p w:rsidR="000C1742" w:rsidRPr="003B1A5C" w:rsidRDefault="000C1742" w:rsidP="000C1742">
      <w:pPr>
        <w:pStyle w:val="PKTpunkt"/>
      </w:pPr>
      <w:r w:rsidRPr="003B1A5C">
        <w:t>4)</w:t>
      </w:r>
      <w:r>
        <w:tab/>
      </w:r>
      <w:r w:rsidRPr="003B1A5C">
        <w:t>integracją systemów sprawozdawczości środowiskowej.</w:t>
      </w:r>
    </w:p>
    <w:p w:rsidR="000C1742" w:rsidRPr="003B1A5C" w:rsidRDefault="000C1742" w:rsidP="000C1742">
      <w:pPr>
        <w:pStyle w:val="USTustnpkodeksu"/>
      </w:pPr>
      <w:r>
        <w:t>2b.</w:t>
      </w:r>
      <w:r>
        <w:fldChar w:fldCharType="begin"/>
      </w:r>
      <w:r>
        <w:instrText xml:space="preserve"> NOTEREF _Ref431551606 \f \h </w:instrText>
      </w:r>
      <w:r>
        <w:fldChar w:fldCharType="separate"/>
      </w:r>
      <w:r w:rsidRPr="00AE34BB">
        <w:rPr>
          <w:rStyle w:val="Odwoanieprzypisudolnego"/>
        </w:rPr>
        <w:t>11</w:t>
      </w:r>
      <w:r>
        <w:fldChar w:fldCharType="end"/>
      </w:r>
      <w:r>
        <w:rPr>
          <w:rStyle w:val="IGindeksgrny"/>
        </w:rPr>
        <w:t>)</w:t>
      </w:r>
      <w:r>
        <w:t> </w:t>
      </w:r>
      <w:r w:rsidRPr="003B1A5C">
        <w:t>Krajowy ośrodek współpracuje z Szefem Krajowego Centrum Informacji Kryminalnych w zakresie niezbę</w:t>
      </w:r>
      <w:r w:rsidRPr="003B1A5C">
        <w:t>d</w:t>
      </w:r>
      <w:r w:rsidRPr="003B1A5C">
        <w:t>nym do realizacji ustawowych zadań Krajowego ośrodka.</w:t>
      </w:r>
    </w:p>
    <w:p w:rsidR="000C1742" w:rsidRDefault="000C1742" w:rsidP="000C1742">
      <w:pPr>
        <w:pStyle w:val="USTustnpkodeksu"/>
      </w:pPr>
      <w:r w:rsidRPr="003B1A5C">
        <w:t>2c.</w:t>
      </w:r>
      <w:r>
        <w:fldChar w:fldCharType="begin"/>
      </w:r>
      <w:r>
        <w:instrText xml:space="preserve"> NOTEREF _Ref431551606 \f \h </w:instrText>
      </w:r>
      <w:r>
        <w:fldChar w:fldCharType="separate"/>
      </w:r>
      <w:r w:rsidRPr="00AE34BB">
        <w:rPr>
          <w:rStyle w:val="Odwoanieprzypisudolnego"/>
        </w:rPr>
        <w:t>11</w:t>
      </w:r>
      <w:r>
        <w:fldChar w:fldCharType="end"/>
      </w:r>
      <w:r>
        <w:rPr>
          <w:rStyle w:val="IGindeksgrny"/>
        </w:rPr>
        <w:t>)</w:t>
      </w:r>
      <w:r>
        <w:t> </w:t>
      </w:r>
      <w:r w:rsidRPr="003B1A5C">
        <w:t>Krajowy ośrodek współpracuje z organami administracji rządowej właściwymi w sprawach przeciwdziałania praniu pieniędzy oraz finansowaniu terroryzmu w zakresie niezbędnym do realizacji jego zadań ustawowych oraz rozp</w:t>
      </w:r>
      <w:r w:rsidRPr="003B1A5C">
        <w:t>o</w:t>
      </w:r>
      <w:r w:rsidRPr="003B1A5C">
        <w:t>rządzeń Komisji (UE), o których mowa</w:t>
      </w:r>
      <w:r w:rsidR="001C3BBE" w:rsidRPr="003B1A5C">
        <w:t xml:space="preserve"> w</w:t>
      </w:r>
      <w:r w:rsidR="001C3BBE">
        <w:t> art. </w:t>
      </w:r>
      <w:r w:rsidRPr="003B1A5C">
        <w:t>4</w:t>
      </w:r>
      <w:r w:rsidR="001C3BBE">
        <w:t xml:space="preserve"> pkt </w:t>
      </w:r>
      <w:r w:rsidRPr="003B1A5C">
        <w:t>1 ustawy z dnia 12 czerwca 2015 r. o systemie handlu uprawnieniami do emisji gazów cieplarnianych.</w:t>
      </w:r>
    </w:p>
    <w:p w:rsidR="000C1742" w:rsidRPr="000C1742" w:rsidRDefault="000C1742" w:rsidP="000C1742">
      <w:pPr>
        <w:pStyle w:val="USTustnpkodeksu"/>
      </w:pPr>
      <w:r>
        <w:lastRenderedPageBreak/>
        <w:t>3. Do zadań Krajowego ośrodka należy także sporządzanie zestawień informacji i raportów, w szczególności na p</w:t>
      </w:r>
      <w:r>
        <w:t>o</w:t>
      </w:r>
      <w:r>
        <w:t>trzeby:</w:t>
      </w:r>
    </w:p>
    <w:p w:rsidR="000C1742" w:rsidRDefault="000C1742" w:rsidP="000C1742">
      <w:pPr>
        <w:pStyle w:val="PKTpunkt"/>
      </w:pPr>
      <w:r>
        <w:t>1)</w:t>
      </w:r>
      <w:r>
        <w:tab/>
        <w:t>statystyki publicznej;</w:t>
      </w:r>
    </w:p>
    <w:p w:rsidR="000C1742" w:rsidRDefault="000C1742" w:rsidP="000C1742">
      <w:pPr>
        <w:pStyle w:val="PKTpunkt"/>
      </w:pPr>
      <w:r>
        <w:t>2)</w:t>
      </w:r>
      <w:r>
        <w:tab/>
        <w:t>systemu opłat za wprowadzanie gazów lub pyłów do powietrza;</w:t>
      </w:r>
    </w:p>
    <w:p w:rsidR="000C1742" w:rsidRDefault="000C1742" w:rsidP="000C1742">
      <w:pPr>
        <w:pStyle w:val="PKTpunkt"/>
      </w:pPr>
      <w:r>
        <w:t>3)</w:t>
      </w:r>
      <w:r>
        <w:tab/>
        <w:t>systemu bilansowania emisji gazów cieplarnianych;</w:t>
      </w:r>
    </w:p>
    <w:p w:rsidR="000C1742" w:rsidRDefault="000C1742" w:rsidP="000C1742">
      <w:pPr>
        <w:pStyle w:val="PKTpunkt"/>
      </w:pPr>
      <w:r>
        <w:t>4)</w:t>
      </w:r>
      <w:r>
        <w:tab/>
        <w:t>systemu bilansowania i rozliczania wielkości emisji dwutlenku siarki (SO</w:t>
      </w:r>
      <w:r w:rsidRPr="007B61FE">
        <w:rPr>
          <w:rStyle w:val="IDindeksdolny"/>
        </w:rPr>
        <w:t>2</w:t>
      </w:r>
      <w:r>
        <w:t>) i tlenków azotu (NO</w:t>
      </w:r>
      <w:r w:rsidRPr="007B61FE">
        <w:rPr>
          <w:rStyle w:val="IDindeksdolny"/>
        </w:rPr>
        <w:t>X</w:t>
      </w:r>
      <w:r>
        <w:t>) dla dużych źródeł spalania;</w:t>
      </w:r>
    </w:p>
    <w:p w:rsidR="000C1742" w:rsidRDefault="000C1742" w:rsidP="000C1742">
      <w:pPr>
        <w:pStyle w:val="PKTpunkt"/>
      </w:pPr>
      <w:r>
        <w:t>5)</w:t>
      </w:r>
      <w:r>
        <w:tab/>
        <w:t>sprawozdawczości w ramach systemu handlu uprawnieniami do emisji gazów ci</w:t>
      </w:r>
      <w:r w:rsidRPr="001017D7">
        <w:t>e</w:t>
      </w:r>
      <w:r>
        <w:t>plarnianych;</w:t>
      </w:r>
    </w:p>
    <w:p w:rsidR="000C1742" w:rsidRDefault="000C1742" w:rsidP="000C1742">
      <w:pPr>
        <w:pStyle w:val="PKTpunkt"/>
      </w:pPr>
      <w:r>
        <w:t>6)</w:t>
      </w:r>
      <w:r>
        <w:tab/>
        <w:t>bieżącej oceny jakości powietrza, w tym analiz modelowych.</w:t>
      </w:r>
    </w:p>
    <w:p w:rsidR="000C1742" w:rsidRDefault="000C1742" w:rsidP="000C1742">
      <w:pPr>
        <w:pStyle w:val="USTustnpkodeksu"/>
      </w:pPr>
      <w:r>
        <w:t>4. Krajowy ośrodek może także, na podstawie informacji zawartych w Krajowej bazie, sporządzać zestawienia i</w:t>
      </w:r>
      <w:r>
        <w:t>n</w:t>
      </w:r>
      <w:r>
        <w:t>formacji i raporty, inne niż wskazane</w:t>
      </w:r>
      <w:r w:rsidR="001C3BBE">
        <w:t xml:space="preserve"> w ust. </w:t>
      </w:r>
      <w:r>
        <w:t>3, na potrzeby o</w:t>
      </w:r>
      <w:r w:rsidRPr="001017D7">
        <w:t>r</w:t>
      </w:r>
      <w:r>
        <w:t>ganów administracji publicznej oraz organizacji samorządu gospodarczego i organizacji pracodawców.</w:t>
      </w:r>
    </w:p>
    <w:p w:rsidR="000C1742" w:rsidRDefault="000C1742" w:rsidP="000C1742">
      <w:pPr>
        <w:pStyle w:val="USTustnpkodeksu"/>
      </w:pPr>
      <w:r>
        <w:t>5. Minister właściwy do spraw środowiska może określić, w drodze rozporządzenia, listę zestawień informacji i raportów, o których mowa</w:t>
      </w:r>
      <w:r w:rsidR="001C3BBE">
        <w:t xml:space="preserve"> w ust. </w:t>
      </w:r>
      <w:r>
        <w:t>4, sporządzanych na potrzeby organów administracji publicznej oraz terminy ich prz</w:t>
      </w:r>
      <w:r>
        <w:t>e</w:t>
      </w:r>
      <w:r>
        <w:t>kazywania, kierując się potrzebą zapewnienia organom administracji publicznej pełnego i terminowego dostępu do info</w:t>
      </w:r>
      <w:r w:rsidRPr="001017D7">
        <w:t>r</w:t>
      </w:r>
      <w:r>
        <w:t>macji na temat wielkości emisji.</w:t>
      </w:r>
    </w:p>
    <w:p w:rsidR="000C1742" w:rsidRDefault="000C1742" w:rsidP="000C1742">
      <w:pPr>
        <w:pStyle w:val="USTustnpkodeksu"/>
      </w:pPr>
      <w:r>
        <w:t>6. Zestawienia informacji i raporty, o których mowa</w:t>
      </w:r>
      <w:r w:rsidR="001C3BBE">
        <w:t xml:space="preserve"> w ust. </w:t>
      </w:r>
      <w:r>
        <w:t>3, oraz zestawienia informacji i raporty wpisane na listę, o której mowa</w:t>
      </w:r>
      <w:r w:rsidR="001C3BBE">
        <w:t xml:space="preserve"> w ust. </w:t>
      </w:r>
      <w:r>
        <w:t>5, są sporządzane na potrzeby organów administracji publicznej nieodpłatnie.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4.</w:t>
      </w:r>
      <w:r>
        <w:t> 1. Wykonywanie zadań Krajowego ośrodka powierza się Instytutowi Ochrony Środowiska w Warszawie.</w:t>
      </w:r>
    </w:p>
    <w:p w:rsidR="000C1742" w:rsidRPr="001D483F" w:rsidRDefault="000C1742" w:rsidP="000C1742">
      <w:pPr>
        <w:pStyle w:val="USTustnpkodeksu"/>
      </w:pPr>
      <w:r>
        <w:t>2. (uchylony)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5.</w:t>
      </w:r>
      <w:r>
        <w:t> 1. Minister właściwy do spraw środowiska sprawuje nadzór nad wykonywaniem zadań przez Krajowy ośr</w:t>
      </w:r>
      <w:r>
        <w:t>o</w:t>
      </w:r>
      <w:r>
        <w:t>dek.</w:t>
      </w:r>
    </w:p>
    <w:p w:rsidR="000C1742" w:rsidRDefault="000C1742" w:rsidP="000C1742">
      <w:pPr>
        <w:pStyle w:val="USTustnpkodeksu"/>
      </w:pPr>
      <w:r>
        <w:t>2. Krajowy ośrodek w terminie do dnia 31 stycznia każdego roku przedkłada ministrowi właściwemu do spraw śr</w:t>
      </w:r>
      <w:r>
        <w:t>o</w:t>
      </w:r>
      <w:r>
        <w:t>dowiska sprawozdanie z wykonania zadań za poprzedni rok k</w:t>
      </w:r>
      <w:r w:rsidRPr="001017D7">
        <w:t>a</w:t>
      </w:r>
      <w:r>
        <w:t>lendarzowy.</w:t>
      </w:r>
    </w:p>
    <w:p w:rsidR="000C1742" w:rsidRDefault="000C1742" w:rsidP="000C1742">
      <w:pPr>
        <w:pStyle w:val="USTustnpkodeksu"/>
      </w:pPr>
      <w:r>
        <w:t>3. W przypadku gdy sprawozdanie jest niepełne lub budzi zastrzeżenia, minister właściwy do spraw środowiska m</w:t>
      </w:r>
      <w:r>
        <w:t>o</w:t>
      </w:r>
      <w:r>
        <w:t>że zażądać uzupełnienia sprawozdania lub udzielenia dodatk</w:t>
      </w:r>
      <w:r w:rsidRPr="001017D7">
        <w:t>o</w:t>
      </w:r>
      <w:r>
        <w:t>wych wyjaśnień w wyznaczonym przez siebie terminie.</w:t>
      </w:r>
    </w:p>
    <w:p w:rsidR="000C1742" w:rsidRDefault="000C1742" w:rsidP="000C1742">
      <w:pPr>
        <w:pStyle w:val="USTustnpkodeksu"/>
      </w:pPr>
      <w:r>
        <w:t>4. Jeżeli w wyznaczonym terminie Krajowy ośrodek nie uzupełni sprawozdania lub nie zł</w:t>
      </w:r>
      <w:r w:rsidRPr="001017D7">
        <w:t>o</w:t>
      </w:r>
      <w:r>
        <w:t>ży żądanych wyjaśnień, a także gdy złożone sprawozdanie nadal budzi zastrzeżenia, m</w:t>
      </w:r>
      <w:r w:rsidRPr="001017D7">
        <w:t>i</w:t>
      </w:r>
      <w:r>
        <w:t>nister właściwy do spraw środowiska może zlecić imiennie upoważnionym pracownikom obsługującego go urzędu przeprowadzenie kontroli w zakresie zadań wykonywanych przez Krajowy ośrodek.</w:t>
      </w:r>
    </w:p>
    <w:p w:rsidR="000C1742" w:rsidRPr="00C12046" w:rsidRDefault="000C1742" w:rsidP="000C1742">
      <w:pPr>
        <w:pStyle w:val="USTustnpkodeksu"/>
      </w:pPr>
      <w:r>
        <w:t>5. W przypadku gdy w wyniku przeprowadzonej kontroli zostaną stwierdzone istotne uch</w:t>
      </w:r>
      <w:r w:rsidRPr="001017D7">
        <w:t>y</w:t>
      </w:r>
      <w:r>
        <w:t>bienia w wykonywaniu zadań przez Krajowy ośrodek, minister właściwy do spraw śr</w:t>
      </w:r>
      <w:r w:rsidRPr="001017D7">
        <w:t>o</w:t>
      </w:r>
      <w:r>
        <w:t>dowiska może odwołać dyrektora Instytutu Ochrony Śr</w:t>
      </w:r>
      <w:r>
        <w:t>o</w:t>
      </w:r>
      <w:r>
        <w:t>dowiska przed upływem jego kadencji, bez zasięgania opinii, o której mowa</w:t>
      </w:r>
      <w:r w:rsidR="001C3BBE">
        <w:t xml:space="preserve"> </w:t>
      </w:r>
      <w:r w:rsidR="001C3BBE" w:rsidRPr="00395EFC">
        <w:t>w</w:t>
      </w:r>
      <w:r w:rsidR="001C3BBE">
        <w:t> </w:t>
      </w:r>
      <w:r w:rsidR="001C3BBE" w:rsidRPr="00176EDF">
        <w:rPr>
          <w:rStyle w:val="Kkursywa"/>
        </w:rPr>
        <w:t>art.</w:t>
      </w:r>
      <w:r w:rsidR="001C3BBE">
        <w:t> </w:t>
      </w:r>
      <w:r w:rsidRPr="007B61FE">
        <w:rPr>
          <w:rStyle w:val="Kkursywa"/>
        </w:rPr>
        <w:t>22</w:t>
      </w:r>
      <w:r w:rsidR="001C3BBE">
        <w:rPr>
          <w:rStyle w:val="Kkursywa"/>
        </w:rPr>
        <w:t xml:space="preserve"> ust. </w:t>
      </w:r>
      <w:r w:rsidRPr="007B61FE">
        <w:rPr>
          <w:rStyle w:val="Kkursywa"/>
        </w:rPr>
        <w:t>1</w:t>
      </w:r>
      <w:r>
        <w:rPr>
          <w:rStyle w:val="Kkursywa"/>
        </w:rPr>
        <w:t> </w:t>
      </w:r>
      <w:r w:rsidRPr="007B61FE">
        <w:rPr>
          <w:rStyle w:val="Kkursywa"/>
        </w:rPr>
        <w:t>ustawy z</w:t>
      </w:r>
      <w:r>
        <w:rPr>
          <w:rStyle w:val="Kkursywa"/>
        </w:rPr>
        <w:t> </w:t>
      </w:r>
      <w:r w:rsidRPr="007B61FE">
        <w:rPr>
          <w:rStyle w:val="Kkursywa"/>
        </w:rPr>
        <w:t>dnia 25</w:t>
      </w:r>
      <w:r>
        <w:rPr>
          <w:rStyle w:val="Kkursywa"/>
        </w:rPr>
        <w:t> </w:t>
      </w:r>
      <w:r w:rsidRPr="007B61FE">
        <w:rPr>
          <w:rStyle w:val="Kkursywa"/>
        </w:rPr>
        <w:t>lipca 1985</w:t>
      </w:r>
      <w:r>
        <w:rPr>
          <w:rStyle w:val="Kkursywa"/>
        </w:rPr>
        <w:t> </w:t>
      </w:r>
      <w:r w:rsidRPr="007B61FE">
        <w:rPr>
          <w:rStyle w:val="Kkursywa"/>
        </w:rPr>
        <w:t>r. o</w:t>
      </w:r>
      <w:r>
        <w:rPr>
          <w:rStyle w:val="Kkursywa"/>
        </w:rPr>
        <w:t> </w:t>
      </w:r>
      <w:r w:rsidRPr="007B61FE">
        <w:rPr>
          <w:rStyle w:val="Kkursywa"/>
        </w:rPr>
        <w:t>jednostkach badawczo</w:t>
      </w:r>
      <w:r>
        <w:rPr>
          <w:rStyle w:val="Kkursywa"/>
        </w:rPr>
        <w:softHyphen/>
      </w:r>
      <w:r w:rsidR="001C3BBE">
        <w:rPr>
          <w:rStyle w:val="Kkursywa"/>
        </w:rPr>
        <w:softHyphen/>
      </w:r>
      <w:r w:rsidR="001C3BBE">
        <w:rPr>
          <w:rStyle w:val="Kkursywa"/>
        </w:rPr>
        <w:noBreakHyphen/>
      </w:r>
      <w:r w:rsidRPr="007B61FE">
        <w:rPr>
          <w:rStyle w:val="Kkursywa"/>
        </w:rPr>
        <w:t>rozwojowych (</w:t>
      </w:r>
      <w:r w:rsidR="001C3BBE">
        <w:rPr>
          <w:rStyle w:val="Kkursywa"/>
        </w:rPr>
        <w:t>Dz. U.</w:t>
      </w:r>
      <w:r w:rsidRPr="007B61FE">
        <w:rPr>
          <w:rStyle w:val="Kkursywa"/>
        </w:rPr>
        <w:t xml:space="preserve"> z</w:t>
      </w:r>
      <w:r>
        <w:rPr>
          <w:rStyle w:val="Kkursywa"/>
        </w:rPr>
        <w:t> </w:t>
      </w:r>
      <w:r w:rsidRPr="007B61FE">
        <w:rPr>
          <w:rStyle w:val="Kkursywa"/>
        </w:rPr>
        <w:t>2008</w:t>
      </w:r>
      <w:r>
        <w:rPr>
          <w:rStyle w:val="Kkursywa"/>
        </w:rPr>
        <w:t> </w:t>
      </w:r>
      <w:r w:rsidRPr="007B61FE">
        <w:rPr>
          <w:rStyle w:val="Kkursywa"/>
        </w:rPr>
        <w:t>r.</w:t>
      </w:r>
      <w:r w:rsidR="001C3BBE">
        <w:rPr>
          <w:rStyle w:val="Kkursywa"/>
        </w:rPr>
        <w:t xml:space="preserve"> Nr </w:t>
      </w:r>
      <w:r w:rsidRPr="007B61FE">
        <w:rPr>
          <w:rStyle w:val="Kkursywa"/>
        </w:rPr>
        <w:t>159,</w:t>
      </w:r>
      <w:r w:rsidR="001C3BBE">
        <w:rPr>
          <w:rStyle w:val="Kkursywa"/>
        </w:rPr>
        <w:t xml:space="preserve"> poz. </w:t>
      </w:r>
      <w:r w:rsidRPr="007B61FE">
        <w:rPr>
          <w:rStyle w:val="Kkursywa"/>
        </w:rPr>
        <w:t>99</w:t>
      </w:r>
      <w:r w:rsidR="001C3BBE" w:rsidRPr="007B61FE">
        <w:rPr>
          <w:rStyle w:val="Kkursywa"/>
        </w:rPr>
        <w:t>3</w:t>
      </w:r>
      <w:r w:rsidR="001C3BBE">
        <w:rPr>
          <w:rStyle w:val="Kkursywa"/>
        </w:rPr>
        <w:t xml:space="preserve"> oraz</w:t>
      </w:r>
      <w:r w:rsidRPr="007B61FE">
        <w:rPr>
          <w:rStyle w:val="Kkursywa"/>
        </w:rPr>
        <w:t xml:space="preserve"> z</w:t>
      </w:r>
      <w:r>
        <w:rPr>
          <w:rStyle w:val="Kkursywa"/>
        </w:rPr>
        <w:t> </w:t>
      </w:r>
      <w:r w:rsidRPr="007B61FE">
        <w:rPr>
          <w:rStyle w:val="Kkursywa"/>
        </w:rPr>
        <w:t>2009</w:t>
      </w:r>
      <w:r>
        <w:rPr>
          <w:rStyle w:val="Kkursywa"/>
        </w:rPr>
        <w:t> </w:t>
      </w:r>
      <w:r w:rsidRPr="007B61FE">
        <w:rPr>
          <w:rStyle w:val="Kkursywa"/>
        </w:rPr>
        <w:t>r.</w:t>
      </w:r>
      <w:r w:rsidR="001C3BBE">
        <w:rPr>
          <w:rStyle w:val="Kkursywa"/>
        </w:rPr>
        <w:t xml:space="preserve"> Nr </w:t>
      </w:r>
      <w:r w:rsidRPr="007B61FE">
        <w:rPr>
          <w:rStyle w:val="Kkursywa"/>
        </w:rPr>
        <w:t>168,</w:t>
      </w:r>
      <w:r w:rsidR="001C3BBE">
        <w:rPr>
          <w:rStyle w:val="Kkursywa"/>
        </w:rPr>
        <w:t xml:space="preserve"> poz. </w:t>
      </w:r>
      <w:r w:rsidRPr="007B61FE">
        <w:rPr>
          <w:rStyle w:val="Kkursywa"/>
        </w:rPr>
        <w:t>1323)</w:t>
      </w:r>
      <w:r w:rsidRPr="007B61FE">
        <w:rPr>
          <w:rStyle w:val="IGindeksgrny"/>
        </w:rPr>
        <w:footnoteReference w:id="12"/>
      </w:r>
      <w:r w:rsidRPr="007B61FE">
        <w:rPr>
          <w:rStyle w:val="IGindeksgrny"/>
        </w:rPr>
        <w:t>)</w:t>
      </w:r>
      <w:r w:rsidRPr="00C12046">
        <w:t>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5a.</w:t>
      </w:r>
      <w:r w:rsidRPr="001D483F">
        <w:t> </w:t>
      </w:r>
      <w:r>
        <w:t>Minister właściwy do spraw środowiska, w terminie do dnia 30 czerwca każdego roku, prze</w:t>
      </w:r>
      <w:r w:rsidRPr="001017D7">
        <w:t>d</w:t>
      </w:r>
      <w:r>
        <w:t>kłada Radzie Ministrów informację o realizacji zadań wynikających z niniejszej ustawy oraz z </w:t>
      </w:r>
      <w:r w:rsidRPr="00BA18C8">
        <w:rPr>
          <w:rStyle w:val="Kkursywa"/>
        </w:rPr>
        <w:t>ustawy z dnia 28 kwietnia 2011 r. o systemie handlu uprawnieniami do emisji gazów cieplarnianych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>
        <w:t xml:space="preserve"> wraz z wykazem środków wydatkowanych na realiz</w:t>
      </w:r>
      <w:r>
        <w:t>a</w:t>
      </w:r>
      <w:r>
        <w:t>cję tych zadań.</w:t>
      </w:r>
    </w:p>
    <w:p w:rsidR="000C1742" w:rsidRPr="001017D7" w:rsidRDefault="000C1742" w:rsidP="000C1742">
      <w:pPr>
        <w:pStyle w:val="ROZDZODDZOZNoznaczenierozdziauluboddziau"/>
      </w:pPr>
      <w:r w:rsidRPr="000A7A5F">
        <w:t>Rozdział 3</w:t>
      </w:r>
    </w:p>
    <w:p w:rsidR="000C1742" w:rsidRDefault="000C1742" w:rsidP="000C1742">
      <w:pPr>
        <w:pStyle w:val="ROZDZODDZPRZEDMprzedmiotregulacjirozdziauluboddziau"/>
      </w:pPr>
      <w:r>
        <w:t>Krajowy system bilansowania i prognozowania emisji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6.</w:t>
      </w:r>
      <w:r>
        <w:t> 1. Tworzy się Krajowy system bilansowania i prognozowania emisji, zwany dalej „Kraj</w:t>
      </w:r>
      <w:r w:rsidRPr="001017D7">
        <w:t>o</w:t>
      </w:r>
      <w:r>
        <w:t>wym systemem”, w ramach którego są gromadzone, przetwarzane, szacowane, progn</w:t>
      </w:r>
      <w:r w:rsidRPr="001017D7">
        <w:t>o</w:t>
      </w:r>
      <w:r>
        <w:t>zowane, bilansowane i zestawiane informacje o emisjach.</w:t>
      </w:r>
    </w:p>
    <w:p w:rsidR="000C1742" w:rsidRPr="003B1A5C" w:rsidRDefault="000C1742" w:rsidP="000C1742">
      <w:pPr>
        <w:pStyle w:val="USTustnpkodeksu"/>
      </w:pPr>
      <w:r w:rsidRPr="003B1A5C">
        <w:lastRenderedPageBreak/>
        <w:t>2.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>
        <w:t> </w:t>
      </w:r>
      <w:r w:rsidRPr="003B1A5C">
        <w:t>Krajowy system obejmuje informacje o:</w:t>
      </w:r>
    </w:p>
    <w:p w:rsidR="000C1742" w:rsidRPr="003B1A5C" w:rsidRDefault="000C1742" w:rsidP="000C1742">
      <w:pPr>
        <w:pStyle w:val="PKTpunkt"/>
      </w:pPr>
      <w:r w:rsidRPr="003B1A5C">
        <w:t>1)</w:t>
      </w:r>
      <w:r>
        <w:tab/>
      </w:r>
      <w:r w:rsidRPr="003B1A5C">
        <w:t>podmiotach korzystających ze środowiska;</w:t>
      </w:r>
    </w:p>
    <w:p w:rsidR="000C1742" w:rsidRPr="003B1A5C" w:rsidRDefault="000C1742" w:rsidP="000C1742">
      <w:pPr>
        <w:pStyle w:val="PKTpunkt"/>
      </w:pPr>
      <w:r>
        <w:t>2)</w:t>
      </w:r>
      <w:r>
        <w:tab/>
      </w:r>
      <w:r w:rsidRPr="003B1A5C">
        <w:t>miejscach korzystania ze środowiska, gdzie prowadzona jest działalność powodująca emisje;</w:t>
      </w:r>
    </w:p>
    <w:p w:rsidR="000C1742" w:rsidRPr="003B1A5C" w:rsidRDefault="000C1742" w:rsidP="000C1742">
      <w:pPr>
        <w:pStyle w:val="PKTpunkt"/>
      </w:pPr>
      <w:r w:rsidRPr="003B1A5C">
        <w:t>3)</w:t>
      </w:r>
      <w:r>
        <w:tab/>
      </w:r>
      <w:r w:rsidRPr="003B1A5C">
        <w:t>urządzeniach, których eksploatacja powoduje emisje;</w:t>
      </w:r>
    </w:p>
    <w:p w:rsidR="000C1742" w:rsidRPr="003B1A5C" w:rsidRDefault="000C1742" w:rsidP="000C1742">
      <w:pPr>
        <w:pStyle w:val="PKTpunkt"/>
      </w:pPr>
      <w:r w:rsidRPr="003B1A5C">
        <w:t>4)</w:t>
      </w:r>
      <w:r>
        <w:tab/>
      </w:r>
      <w:r w:rsidRPr="003B1A5C">
        <w:t>instalacjach, źródłach powstawania i miejscach emisji;</w:t>
      </w:r>
    </w:p>
    <w:p w:rsidR="000C1742" w:rsidRPr="003B1A5C" w:rsidRDefault="000C1742" w:rsidP="000C1742">
      <w:pPr>
        <w:pStyle w:val="PKTpunkt"/>
      </w:pPr>
      <w:r w:rsidRPr="003B1A5C">
        <w:t>5)</w:t>
      </w:r>
      <w:r>
        <w:tab/>
      </w:r>
      <w:r w:rsidRPr="003B1A5C">
        <w:t>środkach technicznych mających na celu zapobieganie lub ograniczanie emisji;</w:t>
      </w:r>
    </w:p>
    <w:p w:rsidR="000C1742" w:rsidRPr="003B1A5C" w:rsidRDefault="000C1742" w:rsidP="000C1742">
      <w:pPr>
        <w:pStyle w:val="PKTpunkt"/>
      </w:pPr>
      <w:r w:rsidRPr="003B1A5C">
        <w:t>6)</w:t>
      </w:r>
      <w:r>
        <w:tab/>
      </w:r>
      <w:r w:rsidRPr="003B1A5C">
        <w:t>wielkościach emisji;</w:t>
      </w:r>
    </w:p>
    <w:p w:rsidR="000C1742" w:rsidRPr="003B1A5C" w:rsidRDefault="000C1742" w:rsidP="000C1742">
      <w:pPr>
        <w:pStyle w:val="PKTpunkt"/>
      </w:pPr>
      <w:r>
        <w:t>7)</w:t>
      </w:r>
      <w:r>
        <w:tab/>
      </w:r>
      <w:r w:rsidRPr="003B1A5C">
        <w:t>wielkościach produkcji oraz charakterystyce surowców i paliw towarzyszących emisjom;</w:t>
      </w:r>
    </w:p>
    <w:p w:rsidR="000C1742" w:rsidRPr="003B1A5C" w:rsidRDefault="000C1742" w:rsidP="000C1742">
      <w:pPr>
        <w:pStyle w:val="PKTpunkt"/>
      </w:pPr>
      <w:r w:rsidRPr="003B1A5C">
        <w:t>8)</w:t>
      </w:r>
      <w:r>
        <w:tab/>
      </w:r>
      <w:r w:rsidRPr="003B1A5C">
        <w:t>pozwoleniach zintegrowanych lub pozwoleniach na wprowadzanie gazów lub pyłów do powietrza, o których mowa</w:t>
      </w:r>
      <w:r w:rsidR="001C3BBE" w:rsidRPr="003B1A5C">
        <w:t xml:space="preserve"> w</w:t>
      </w:r>
      <w:r w:rsidR="001C3BBE">
        <w:t> art. </w:t>
      </w:r>
      <w:r w:rsidRPr="003B1A5C">
        <w:t>181 ustawy z dnia 27 kwietnia 2001 r. – Prawo ochrony środowiska, w tym o rodzajach i ilościach gazów lub pyłów dopuszczonych do wprowadzenia do powietrza, zezwoleniach, o których mowa w przepisach o systemie ha</w:t>
      </w:r>
      <w:r w:rsidRPr="003B1A5C">
        <w:t>n</w:t>
      </w:r>
      <w:r w:rsidRPr="003B1A5C">
        <w:t>dlu uprawnieniami do emisji gazów cieplarnianych, oraz o zgłoszeniach instalacji mogących negatywnie oddział</w:t>
      </w:r>
      <w:r w:rsidRPr="003B1A5C">
        <w:t>y</w:t>
      </w:r>
      <w:r w:rsidRPr="003B1A5C">
        <w:t>wać na środowisko z uwagi na wprowadzanie gazów lub pyłów do powietrza, o których mowa</w:t>
      </w:r>
      <w:r w:rsidR="001C3BBE" w:rsidRPr="003B1A5C">
        <w:t xml:space="preserve"> w</w:t>
      </w:r>
      <w:r w:rsidR="001C3BBE">
        <w:t> art. </w:t>
      </w:r>
      <w:r w:rsidRPr="003B1A5C">
        <w:t>152</w:t>
      </w:r>
      <w:r w:rsidR="001C3BBE">
        <w:t xml:space="preserve"> ust. </w:t>
      </w:r>
      <w:r w:rsidRPr="003B1A5C">
        <w:t>1 ustawy z dnia 27 kwietnia 2001 r. – Prawo ochrony środowiska;</w:t>
      </w:r>
    </w:p>
    <w:p w:rsidR="000C1742" w:rsidRPr="003B1A5C" w:rsidRDefault="000C1742" w:rsidP="000C1742">
      <w:pPr>
        <w:pStyle w:val="PKTpunkt"/>
      </w:pPr>
      <w:r>
        <w:t>9)</w:t>
      </w:r>
      <w:r>
        <w:tab/>
      </w:r>
      <w:r w:rsidRPr="003B1A5C">
        <w:t>odstępstwach od dopuszczalnych wielkości emisji;</w:t>
      </w:r>
    </w:p>
    <w:p w:rsidR="000C1742" w:rsidRPr="003B1A5C" w:rsidRDefault="000C1742" w:rsidP="000C1742">
      <w:pPr>
        <w:pStyle w:val="PKTpunkt"/>
      </w:pPr>
      <w:r w:rsidRPr="003B1A5C">
        <w:t>10)</w:t>
      </w:r>
      <w:r>
        <w:tab/>
      </w:r>
      <w:r w:rsidRPr="003B1A5C">
        <w:t>przedsięwzięciach inwestycyjnych, terminach ich realizacji oraz prognozowanych wielkościach emisji z tych prze</w:t>
      </w:r>
      <w:r w:rsidRPr="003B1A5C">
        <w:t>d</w:t>
      </w:r>
      <w:r w:rsidRPr="003B1A5C">
        <w:t>sięwzięć lub sprawnościach redukcji emisji albo stężeniach substancji w gazach odlotowych planowanych</w:t>
      </w:r>
      <w:r>
        <w:t xml:space="preserve"> </w:t>
      </w:r>
      <w:r w:rsidRPr="003B1A5C">
        <w:t>do osi</w:t>
      </w:r>
      <w:r w:rsidRPr="003B1A5C">
        <w:t>ą</w:t>
      </w:r>
      <w:r w:rsidRPr="003B1A5C">
        <w:t>gnięcia w wyniku realizacji tych przedsięwzięć;</w:t>
      </w:r>
    </w:p>
    <w:p w:rsidR="000C1742" w:rsidRPr="003B1A5C" w:rsidRDefault="000C1742" w:rsidP="000C1742">
      <w:pPr>
        <w:pStyle w:val="PKTpunkt"/>
      </w:pPr>
      <w:r w:rsidRPr="003B1A5C">
        <w:t>11)</w:t>
      </w:r>
      <w:r>
        <w:tab/>
      </w:r>
      <w:r w:rsidRPr="003B1A5C">
        <w:t>planowanych i rzeczywistych zmianach zdolności produkcyjnych, poziomach działalności oraz zmianach w działaniach w instalacji uczestniczącej w systemie handlu uprawnieniami do emisji gazów cieplarnianych lub br</w:t>
      </w:r>
      <w:r w:rsidRPr="003B1A5C">
        <w:t>a</w:t>
      </w:r>
      <w:r w:rsidRPr="003B1A5C">
        <w:t>ku takich zmian;</w:t>
      </w:r>
    </w:p>
    <w:p w:rsidR="000C1742" w:rsidRPr="003B1A5C" w:rsidRDefault="000C1742" w:rsidP="000C1742">
      <w:pPr>
        <w:pStyle w:val="PKTpunkt"/>
      </w:pPr>
      <w:r w:rsidRPr="003B1A5C">
        <w:t>12)</w:t>
      </w:r>
      <w:r>
        <w:tab/>
      </w:r>
      <w:r w:rsidRPr="003B1A5C">
        <w:t>aktywnościach związanych z prowadzeniem działalności przemysłowej, transportem, rolnictwem, leśnictwem i sektorem usług;</w:t>
      </w:r>
    </w:p>
    <w:p w:rsidR="000C1742" w:rsidRPr="003B1A5C" w:rsidRDefault="000C1742" w:rsidP="000C1742">
      <w:pPr>
        <w:pStyle w:val="PKTpunkt"/>
      </w:pPr>
      <w:r w:rsidRPr="003B1A5C">
        <w:t>13)</w:t>
      </w:r>
      <w:r>
        <w:tab/>
      </w:r>
      <w:r w:rsidRPr="003B1A5C">
        <w:t>wielkościach emisji związanych z prowadzeniem działalności przemysłowej, transportem, rolnictwem, leśnictwem i sektorem usług, wynikających z aktywności, o których mowa</w:t>
      </w:r>
      <w:r w:rsidR="001C3BBE" w:rsidRPr="003B1A5C">
        <w:t xml:space="preserve"> w</w:t>
      </w:r>
      <w:r w:rsidR="001C3BBE">
        <w:t> pkt </w:t>
      </w:r>
      <w:r w:rsidRPr="003B1A5C">
        <w:t>12;</w:t>
      </w:r>
    </w:p>
    <w:p w:rsidR="000C1742" w:rsidRDefault="000C1742" w:rsidP="000C1742">
      <w:pPr>
        <w:pStyle w:val="PKTpunkt"/>
      </w:pPr>
      <w:r w:rsidRPr="003B1A5C">
        <w:t>14)</w:t>
      </w:r>
      <w:r>
        <w:tab/>
      </w:r>
      <w:r w:rsidRPr="003B1A5C">
        <w:t>prognozach zmian aktywności dla poszczególnych sektorów gospodarki, o których mowa</w:t>
      </w:r>
      <w:r w:rsidR="001C3BBE" w:rsidRPr="003B1A5C">
        <w:t xml:space="preserve"> w</w:t>
      </w:r>
      <w:r w:rsidR="001C3BBE">
        <w:t> art. </w:t>
      </w:r>
      <w:r w:rsidRPr="003B1A5C">
        <w:t>9</w:t>
      </w:r>
      <w:r w:rsidR="001C3BBE">
        <w:t xml:space="preserve"> ust. </w:t>
      </w:r>
      <w:r w:rsidRPr="003B1A5C">
        <w:t>1.</w:t>
      </w:r>
    </w:p>
    <w:p w:rsidR="000C1742" w:rsidRDefault="000C1742" w:rsidP="000C1742">
      <w:pPr>
        <w:pStyle w:val="USTustnpkodeksu"/>
      </w:pPr>
      <w:r>
        <w:t>3. Informacje, o których mowa</w:t>
      </w:r>
      <w:r w:rsidR="001C3BBE">
        <w:t xml:space="preserve"> w ust. </w:t>
      </w:r>
      <w:r>
        <w:t>2, gromadzi się w Krajowej bazie.</w:t>
      </w:r>
    </w:p>
    <w:p w:rsidR="000C1742" w:rsidRDefault="000C1742" w:rsidP="000C1742">
      <w:pPr>
        <w:pStyle w:val="USTustnpkodeksu"/>
      </w:pPr>
      <w:r>
        <w:t>4. Krajową bazę prowadzi Krajowy ośrodek.</w:t>
      </w:r>
    </w:p>
    <w:p w:rsidR="000C1742" w:rsidRPr="000C1742" w:rsidRDefault="000C1742" w:rsidP="000C1742">
      <w:pPr>
        <w:pStyle w:val="ARTartustawynprozporzdzenia"/>
        <w:rPr>
          <w:rStyle w:val="Ppogrubienie"/>
        </w:rPr>
      </w:pPr>
      <w:r w:rsidRPr="007C07D9">
        <w:rPr>
          <w:rStyle w:val="Ppogrubienie"/>
        </w:rPr>
        <w:t>Art. 6a.</w:t>
      </w:r>
      <w:r w:rsidRPr="001C63F4">
        <w:rPr>
          <w:rStyle w:val="IGindeksgrny"/>
        </w:rPr>
        <w:footnoteReference w:id="15"/>
      </w:r>
      <w:r>
        <w:rPr>
          <w:rStyle w:val="IGindeksgrny"/>
        </w:rPr>
        <w:t>)</w:t>
      </w:r>
      <w:r w:rsidRPr="007C07D9">
        <w:t> Informacje jednostkowe zawarte w raportach, o których mowa</w:t>
      </w:r>
      <w:r w:rsidR="001C3BBE" w:rsidRPr="007C07D9">
        <w:t xml:space="preserve"> w</w:t>
      </w:r>
      <w:r w:rsidR="001C3BBE">
        <w:t> art. </w:t>
      </w:r>
      <w:r w:rsidRPr="007C07D9">
        <w:t>7</w:t>
      </w:r>
      <w:r w:rsidR="001C3BBE">
        <w:t xml:space="preserve"> ust. </w:t>
      </w:r>
      <w:r w:rsidRPr="007C07D9">
        <w:t>1, wprowadzane do Krajowej bazy, a także informacje jednostkowe zawarte w zestawieniach informacji i raportach, o których mowa</w:t>
      </w:r>
      <w:r w:rsidR="001C3BBE" w:rsidRPr="007C07D9">
        <w:t xml:space="preserve"> w</w:t>
      </w:r>
      <w:r w:rsidR="001C3BBE">
        <w:t> art. </w:t>
      </w:r>
      <w:r w:rsidRPr="007C07D9">
        <w:t>3</w:t>
      </w:r>
      <w:r w:rsidR="001C3BBE">
        <w:t xml:space="preserve"> ust. </w:t>
      </w:r>
      <w:r w:rsidRPr="007C07D9">
        <w:t>3–5, nie są informacjami publicznymi w rozumieniu przepisów o dostępie do informacji publicznej.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7.</w:t>
      </w:r>
      <w:r>
        <w:t> </w:t>
      </w:r>
      <w:r w:rsidRPr="007F2806">
        <w:t>1.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 w:rsidRPr="007F2806">
        <w:t> Podmiot korzystający ze środowiska, którego działalność powoduje emisje, sporządza i wprowadza do Krajowej bazy, w terminie do końca lutego każdego roku, raport zawierający informacje wskazane</w:t>
      </w:r>
      <w:r w:rsidR="001C3BBE" w:rsidRPr="007F2806">
        <w:t xml:space="preserve"> w</w:t>
      </w:r>
      <w:r w:rsidR="001C3BBE">
        <w:t> art. </w:t>
      </w:r>
      <w:r w:rsidRPr="007F2806">
        <w:t>6</w:t>
      </w:r>
      <w:r w:rsidR="001C3BBE">
        <w:t xml:space="preserve"> ust. </w:t>
      </w:r>
      <w:r w:rsidRPr="007F2806">
        <w:t>2</w:t>
      </w:r>
      <w:r w:rsidR="001C3BBE">
        <w:t xml:space="preserve"> pkt </w:t>
      </w:r>
      <w:r w:rsidRPr="007F2806">
        <w:t>1–10, dotyczące poprzedniego roku kalendarzowego.</w:t>
      </w:r>
    </w:p>
    <w:p w:rsidR="000C1742" w:rsidRDefault="000C1742" w:rsidP="000C1742">
      <w:pPr>
        <w:pStyle w:val="USTustnpkodeksu"/>
      </w:pPr>
      <w:r w:rsidRPr="007F2806">
        <w:t>1a.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Pr="007F2806">
        <w:t> Osoba fizyczna niebędąca przedsiębiorcą sporządza i wprowadza do Krajowej bazy raport, o którym mowa</w:t>
      </w:r>
      <w:r w:rsidR="001C3BBE" w:rsidRPr="007F2806">
        <w:t xml:space="preserve"> w</w:t>
      </w:r>
      <w:r w:rsidR="001C3BBE">
        <w:t> ust. </w:t>
      </w:r>
      <w:r w:rsidRPr="007F2806">
        <w:t>1, jeżeli korzystanie ze środowiska powodujące emisje wymaga pozwolenia na wprowadzanie gazów lub pyłów do powietrza albo pozwolenia zintegrowanego, o którym mowa</w:t>
      </w:r>
      <w:r w:rsidR="001C3BBE" w:rsidRPr="007F2806">
        <w:t xml:space="preserve"> w</w:t>
      </w:r>
      <w:r w:rsidR="001C3BBE">
        <w:t> art. </w:t>
      </w:r>
      <w:r w:rsidRPr="007F2806">
        <w:t>181 ustawy z dnia 27 kwietnia 2001 r. – Prawo ochr</w:t>
      </w:r>
      <w:r w:rsidRPr="007F2806">
        <w:t>o</w:t>
      </w:r>
      <w:r w:rsidRPr="007F2806">
        <w:t>ny środowiska.</w:t>
      </w:r>
    </w:p>
    <w:p w:rsidR="000C1742" w:rsidRDefault="000C1742" w:rsidP="000C1742">
      <w:pPr>
        <w:pStyle w:val="USTustnpkodeksu"/>
      </w:pPr>
      <w:r>
        <w:t>2. W przypadku gdy obowiązek sporządzenia i wprowadzenia raportu jest związany z ek</w:t>
      </w:r>
      <w:r w:rsidRPr="001017D7">
        <w:t>s</w:t>
      </w:r>
      <w:r>
        <w:t>ploatacją instalacji, po</w:t>
      </w:r>
      <w:r>
        <w:t>d</w:t>
      </w:r>
      <w:r>
        <w:t>miotem obowiązanym do sporządzenia i wprowadzenia raportu jest prowadzący instalację.</w:t>
      </w:r>
    </w:p>
    <w:p w:rsidR="000C1742" w:rsidRPr="007F2806" w:rsidRDefault="000C1742" w:rsidP="000C1742">
      <w:pPr>
        <w:pStyle w:val="USTustnpkodeksu"/>
      </w:pPr>
      <w:r w:rsidRPr="007F2806">
        <w:t>2a.</w:t>
      </w:r>
      <w:bookmarkStart w:id="3" w:name="_Ref431551718"/>
      <w:r>
        <w:rPr>
          <w:rStyle w:val="Odwoanieprzypisudolnego"/>
        </w:rPr>
        <w:footnoteReference w:id="18"/>
      </w:r>
      <w:bookmarkEnd w:id="3"/>
      <w:r>
        <w:rPr>
          <w:rStyle w:val="IGindeksgrny"/>
        </w:rPr>
        <w:t>)</w:t>
      </w:r>
      <w:r w:rsidRPr="007F2806">
        <w:t> Jeżeli w trakcie roku kalendarzowego prawa i obowiązki podmiotu korzystającego ze środowiska przejmuje i</w:t>
      </w:r>
      <w:r w:rsidRPr="007F2806">
        <w:t>n</w:t>
      </w:r>
      <w:r w:rsidRPr="007F2806">
        <w:t>ny podmiot, obowiązek sporządzenia i wprowadzenia raportu za ten rok, spoczywa na tym podmiocie, z zastrzeżeniem</w:t>
      </w:r>
      <w:r w:rsidR="001C3BBE">
        <w:t xml:space="preserve"> ust. </w:t>
      </w:r>
      <w:r w:rsidRPr="007F2806">
        <w:t>2b.</w:t>
      </w:r>
    </w:p>
    <w:p w:rsidR="000C1742" w:rsidRPr="007F2806" w:rsidRDefault="000C1742" w:rsidP="000C1742">
      <w:pPr>
        <w:pStyle w:val="USTustnpkodeksu"/>
      </w:pPr>
      <w:r w:rsidRPr="007F2806">
        <w:lastRenderedPageBreak/>
        <w:t>2b.</w:t>
      </w:r>
      <w:r>
        <w:fldChar w:fldCharType="begin"/>
      </w:r>
      <w:r>
        <w:instrText xml:space="preserve"> NOTEREF _Ref431551718 \f \h </w:instrText>
      </w:r>
      <w:r>
        <w:fldChar w:fldCharType="separate"/>
      </w:r>
      <w:r w:rsidRPr="00AE34BB">
        <w:rPr>
          <w:rStyle w:val="Odwoanieprzypisudolnego"/>
        </w:rPr>
        <w:t>18</w:t>
      </w:r>
      <w:r>
        <w:fldChar w:fldCharType="end"/>
      </w:r>
      <w:r>
        <w:rPr>
          <w:rStyle w:val="IGindeksgrny"/>
        </w:rPr>
        <w:t>)</w:t>
      </w:r>
      <w:r w:rsidRPr="007F2806">
        <w:t> Jeżeli nowy podmiot korzystający ze środowiska nie jest następcą prawnym poprzedniego podmiotu, każdy z nich sporządza i wprowadza raport za okres, w którym prowadził działalność objętą obowiązkiem sporządzenia raportu.</w:t>
      </w:r>
    </w:p>
    <w:p w:rsidR="000C1742" w:rsidRDefault="000C1742" w:rsidP="000C1742">
      <w:pPr>
        <w:pStyle w:val="USTustnpkodeksu"/>
      </w:pPr>
      <w:r w:rsidRPr="007F2806">
        <w:t>3.</w:t>
      </w:r>
      <w:bookmarkStart w:id="4" w:name="_Ref431551735"/>
      <w:r>
        <w:rPr>
          <w:rStyle w:val="Odwoanieprzypisudolnego"/>
        </w:rPr>
        <w:footnoteReference w:id="19"/>
      </w:r>
      <w:bookmarkEnd w:id="4"/>
      <w:r>
        <w:rPr>
          <w:rStyle w:val="IGindeksgrny"/>
        </w:rPr>
        <w:t>)</w:t>
      </w:r>
      <w:r w:rsidRPr="007F2806">
        <w:t> Wielkości emisji zawarte w raporcie, o którym mowa</w:t>
      </w:r>
      <w:r w:rsidR="001C3BBE" w:rsidRPr="007F2806">
        <w:t xml:space="preserve"> w</w:t>
      </w:r>
      <w:r w:rsidR="001C3BBE">
        <w:t> ust. </w:t>
      </w:r>
      <w:r w:rsidRPr="007F2806">
        <w:t>1, ustala się na podstawie prowadzonych pomiarów lub na podstawie informacji o wielkości produkcji, zużyciu paliw lub surowców i odpowiadających tym wielkościom wskaźników emisji.</w:t>
      </w:r>
    </w:p>
    <w:p w:rsidR="000C1742" w:rsidRDefault="000C1742" w:rsidP="000C1742">
      <w:pPr>
        <w:pStyle w:val="USTustnpkodeksu"/>
      </w:pPr>
      <w:r w:rsidRPr="007F2806">
        <w:t>4.</w:t>
      </w:r>
      <w:r>
        <w:fldChar w:fldCharType="begin"/>
      </w:r>
      <w:r>
        <w:instrText xml:space="preserve"> NOTEREF _Ref431551735 \f \h </w:instrText>
      </w:r>
      <w:r>
        <w:fldChar w:fldCharType="separate"/>
      </w:r>
      <w:r w:rsidRPr="00AE34BB">
        <w:rPr>
          <w:rStyle w:val="Odwoanieprzypisudolnego"/>
        </w:rPr>
        <w:t>19</w:t>
      </w:r>
      <w:r>
        <w:fldChar w:fldCharType="end"/>
      </w:r>
      <w:r>
        <w:rPr>
          <w:rStyle w:val="IGindeksgrny"/>
        </w:rPr>
        <w:t>)</w:t>
      </w:r>
      <w:r w:rsidRPr="007F2806">
        <w:t> Minister właściwy do spraw środowiska może określić, w drodze rozporządzenia, rodzaje gazów cieplarnianych i innych substancji objętych bilansowaniem emisji dla poszczególnych rodzajów instalacji oraz sposoby ustalania wielkoś</w:t>
      </w:r>
      <w:r w:rsidR="00176EDF">
        <w:softHyphen/>
      </w:r>
      <w:r w:rsidRPr="007F2806">
        <w:t>ci emisji, kierując się potrzebą zapewnienia wysokiej jakości danych o emisji, w tym zapewnienia ich wiarygodności i spójności, oraz biorąc pod uwagę rozwój w zakresie dostępnych metod i technologii służących redukcji emisji.</w:t>
      </w:r>
    </w:p>
    <w:p w:rsidR="000C1742" w:rsidRPr="001C63F4" w:rsidRDefault="000C1742" w:rsidP="000C1742">
      <w:pPr>
        <w:pStyle w:val="USTustnpkodeksu"/>
      </w:pPr>
      <w:r>
        <w:t>5. (uchylony)</w:t>
      </w:r>
      <w:bookmarkStart w:id="5" w:name="_Ref431551745"/>
      <w:r>
        <w:rPr>
          <w:rStyle w:val="Odwoanieprzypisudolnego"/>
        </w:rPr>
        <w:footnoteReference w:id="20"/>
      </w:r>
      <w:bookmarkEnd w:id="5"/>
      <w:r>
        <w:rPr>
          <w:rStyle w:val="IGindeksgrny"/>
        </w:rPr>
        <w:t>)</w:t>
      </w:r>
    </w:p>
    <w:p w:rsidR="000C1742" w:rsidRPr="001C63F4" w:rsidRDefault="000C1742" w:rsidP="000C1742">
      <w:pPr>
        <w:pStyle w:val="USTustnpkodeksu"/>
        <w:rPr>
          <w:rStyle w:val="IGindeksgrny"/>
        </w:rPr>
      </w:pPr>
      <w:r>
        <w:t>6. (uchylony)</w:t>
      </w:r>
      <w:r>
        <w:fldChar w:fldCharType="begin"/>
      </w:r>
      <w:r>
        <w:instrText xml:space="preserve"> NOTEREF _Ref431551745 \f \h </w:instrText>
      </w:r>
      <w:r>
        <w:fldChar w:fldCharType="separate"/>
      </w:r>
      <w:r w:rsidRPr="00AE34BB">
        <w:rPr>
          <w:rStyle w:val="Odwoanieprzypisudolnego"/>
        </w:rPr>
        <w:t>20</w:t>
      </w:r>
      <w:r>
        <w:fldChar w:fldCharType="end"/>
      </w:r>
      <w:r>
        <w:rPr>
          <w:rStyle w:val="IGindeksgrny"/>
        </w:rPr>
        <w:t>)</w:t>
      </w:r>
    </w:p>
    <w:p w:rsidR="000C1742" w:rsidRDefault="000C1742" w:rsidP="000C1742">
      <w:pPr>
        <w:pStyle w:val="USTustnpkodeksu"/>
      </w:pPr>
      <w:r w:rsidRPr="007F2806">
        <w:t>7.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Pr="007F2806">
        <w:t> Minister właściwy do spraw środowiska określi, w drodze rozporządzenia, szczegółowy zakres informacji z</w:t>
      </w:r>
      <w:r w:rsidRPr="007F2806">
        <w:t>a</w:t>
      </w:r>
      <w:r w:rsidRPr="007F2806">
        <w:t>wartych w raporcie oraz sposób jego wprowadzania do Krajowej bazy, kierując się potrzebą zapewnienia sprawnego fun</w:t>
      </w:r>
      <w:r w:rsidRPr="007F2806">
        <w:t>k</w:t>
      </w:r>
      <w:r w:rsidRPr="007F2806">
        <w:t>cjonowania Krajowej bazy oraz jednolitości danych zawartych w tej bazie.</w:t>
      </w:r>
    </w:p>
    <w:p w:rsidR="000C1742" w:rsidRPr="001C63F4" w:rsidRDefault="000C1742" w:rsidP="000C1742">
      <w:pPr>
        <w:pStyle w:val="USTustnpkodeksu"/>
      </w:pPr>
      <w:r w:rsidRPr="00D80C8A">
        <w:t>8. (uchylony)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</w:p>
    <w:p w:rsidR="000C1742" w:rsidRPr="007F2806" w:rsidRDefault="000C1742" w:rsidP="000C1742">
      <w:pPr>
        <w:pStyle w:val="ARTartustawynprozporzdzenia"/>
      </w:pPr>
      <w:r w:rsidRPr="00D80C8A">
        <w:rPr>
          <w:rStyle w:val="Ppogrubienie"/>
        </w:rPr>
        <w:t>Art. 7a.</w:t>
      </w:r>
      <w:r w:rsidRPr="001C63F4">
        <w:rPr>
          <w:rStyle w:val="IGindeksgrny"/>
        </w:rPr>
        <w:footnoteReference w:id="23"/>
      </w:r>
      <w:r>
        <w:rPr>
          <w:rStyle w:val="IGindeksgrny"/>
        </w:rPr>
        <w:t>)</w:t>
      </w:r>
      <w:r w:rsidRPr="00D80C8A">
        <w:rPr>
          <w:rStyle w:val="Ppogrubienie"/>
        </w:rPr>
        <w:t> </w:t>
      </w:r>
      <w:r w:rsidRPr="007F2806">
        <w:t>1. Informacje i dane zawarte w raportach, o których mowa</w:t>
      </w:r>
      <w:r w:rsidR="001C3BBE" w:rsidRPr="007F2806">
        <w:t xml:space="preserve"> w</w:t>
      </w:r>
      <w:r w:rsidR="001C3BBE">
        <w:t> art. </w:t>
      </w:r>
      <w:r w:rsidRPr="007F2806">
        <w:t>7</w:t>
      </w:r>
      <w:r w:rsidR="001C3BBE">
        <w:t xml:space="preserve"> ust. </w:t>
      </w:r>
      <w:r w:rsidRPr="007F2806">
        <w:t>1, są dostępne dla Głównego I</w:t>
      </w:r>
      <w:r w:rsidRPr="007F2806">
        <w:t>n</w:t>
      </w:r>
      <w:r w:rsidRPr="007F2806">
        <w:t>spektora Ochrony Środowiska, a także dla właściwego ze względu na miejsce korzystania ze środowiska wojewódzkiego inspektora ochrony środowiska, w trybie połączenia z siecią teleinformatyczną, po zalogowaniu się do konta w Krajowej bazie, za pomocą identyfikatora i hasła dostępu.</w:t>
      </w:r>
    </w:p>
    <w:p w:rsidR="000C1742" w:rsidRPr="007F2806" w:rsidRDefault="000C1742" w:rsidP="000C1742">
      <w:pPr>
        <w:pStyle w:val="USTustnpkodeksu"/>
      </w:pPr>
      <w:r w:rsidRPr="007F2806">
        <w:t>2. Identyfikator i hasło dostępu nadawane są przez Krajowy ośrodek na wniosek organów Inspekcji Ochrony Środ</w:t>
      </w:r>
      <w:r w:rsidRPr="007F2806">
        <w:t>o</w:t>
      </w:r>
      <w:r w:rsidRPr="007F2806">
        <w:t>wiska, o których mowa</w:t>
      </w:r>
      <w:r w:rsidR="001C3BBE" w:rsidRPr="007F2806">
        <w:t xml:space="preserve"> w</w:t>
      </w:r>
      <w:r w:rsidR="001C3BBE">
        <w:t> ust. </w:t>
      </w:r>
      <w:r w:rsidRPr="007F2806">
        <w:t>1.</w:t>
      </w:r>
    </w:p>
    <w:p w:rsidR="000C1742" w:rsidRPr="007F2806" w:rsidRDefault="000C1742" w:rsidP="000C1742">
      <w:pPr>
        <w:pStyle w:val="USTustnpkodeksu"/>
      </w:pPr>
      <w:r w:rsidRPr="007F2806">
        <w:t>3. Realizacja dostępu, o którym mowa</w:t>
      </w:r>
      <w:r w:rsidR="001C3BBE" w:rsidRPr="007F2806">
        <w:t xml:space="preserve"> w</w:t>
      </w:r>
      <w:r w:rsidR="001C3BBE">
        <w:t> ust. </w:t>
      </w:r>
      <w:r w:rsidRPr="007F2806">
        <w:t>1, następuje z wykorzystaniem bezpiecznej transmisji danych w sposób gwarantujący ich nienaruszalność.</w:t>
      </w:r>
    </w:p>
    <w:p w:rsidR="000C1742" w:rsidRDefault="000C1742" w:rsidP="000C1742">
      <w:pPr>
        <w:pStyle w:val="USTustnpkodeksu"/>
        <w:rPr>
          <w:rStyle w:val="Ppogrubienie"/>
        </w:rPr>
      </w:pPr>
      <w:r w:rsidRPr="007F2806">
        <w:t>4. Dostęp, o którym mowa</w:t>
      </w:r>
      <w:r w:rsidR="001C3BBE" w:rsidRPr="007F2806">
        <w:t xml:space="preserve"> w</w:t>
      </w:r>
      <w:r w:rsidR="001C3BBE">
        <w:t> ust. </w:t>
      </w:r>
      <w:r w:rsidRPr="007F2806">
        <w:t>1, jest nieodpłatny.</w:t>
      </w:r>
    </w:p>
    <w:p w:rsidR="000C1742" w:rsidRPr="007F2806" w:rsidRDefault="000C1742" w:rsidP="000C1742">
      <w:pPr>
        <w:pStyle w:val="ARTartustawynprozporzdzenia"/>
      </w:pPr>
      <w:r w:rsidRPr="00D80C8A">
        <w:rPr>
          <w:rStyle w:val="Ppogrubienie"/>
        </w:rPr>
        <w:t>Art. 8.</w:t>
      </w:r>
      <w:r w:rsidRPr="001C63F4">
        <w:rPr>
          <w:rStyle w:val="IGindeksgrny"/>
        </w:rPr>
        <w:footnoteReference w:id="24"/>
      </w:r>
      <w:r>
        <w:rPr>
          <w:rStyle w:val="IGindeksgrny"/>
        </w:rPr>
        <w:t>)</w:t>
      </w:r>
      <w:r w:rsidRPr="007F2806">
        <w:t> 1. Krajowy ośrodek przeprowadza analizę informacji zawartych w raportach wprowadzonych przez po</w:t>
      </w:r>
      <w:r w:rsidRPr="007F2806">
        <w:t>d</w:t>
      </w:r>
      <w:r w:rsidRPr="007F2806">
        <w:t>miot korzystający ze środowiska do Krajowej bazy.</w:t>
      </w:r>
    </w:p>
    <w:p w:rsidR="000C1742" w:rsidRPr="007F2806" w:rsidRDefault="000C1742" w:rsidP="000C1742">
      <w:pPr>
        <w:pStyle w:val="USTustnpkodeksu"/>
      </w:pPr>
      <w:r w:rsidRPr="007F2806">
        <w:t>2. W przypadku wątpliwości dotyczących prawidłowości podanych w raporcie informacji Krajowy ośrodek występ</w:t>
      </w:r>
      <w:r w:rsidRPr="007F2806">
        <w:t>u</w:t>
      </w:r>
      <w:r w:rsidRPr="007F2806">
        <w:t>je do podmiotu korzystającego ze środowiska o udzielenie wyjaśnień lub dokonanie korekty raportu.</w:t>
      </w:r>
    </w:p>
    <w:p w:rsidR="000C1742" w:rsidRPr="007F2806" w:rsidRDefault="000C1742" w:rsidP="000C1742">
      <w:pPr>
        <w:pStyle w:val="USTustnpkodeksu"/>
      </w:pPr>
      <w:r w:rsidRPr="007F2806">
        <w:t>3. Podmiot korzystający ze środowiska w terminie 14 dni od dnia otrzymania wystąpienia, o którym mowa</w:t>
      </w:r>
      <w:r w:rsidR="001C3BBE" w:rsidRPr="007F2806">
        <w:t xml:space="preserve"> w</w:t>
      </w:r>
      <w:r w:rsidR="001C3BBE">
        <w:t> ust. </w:t>
      </w:r>
      <w:r w:rsidRPr="007F2806">
        <w:t>2, udziela wyjaśnień lub dokonuje korekty raportu.</w:t>
      </w:r>
    </w:p>
    <w:p w:rsidR="000C1742" w:rsidRPr="007F2806" w:rsidRDefault="000C1742" w:rsidP="000C1742">
      <w:pPr>
        <w:pStyle w:val="USTustnpkodeksu"/>
      </w:pPr>
      <w:r w:rsidRPr="007F2806">
        <w:t>4. Jeżeli podmiot korzystający ze środowiska, który eksploatuje:</w:t>
      </w:r>
    </w:p>
    <w:p w:rsidR="000C1742" w:rsidRPr="007F2806" w:rsidRDefault="000C1742" w:rsidP="000C1742">
      <w:pPr>
        <w:pStyle w:val="PKTpunkt"/>
      </w:pPr>
      <w:r w:rsidRPr="007F2806">
        <w:t>1)</w:t>
      </w:r>
      <w:r w:rsidRPr="007F2806">
        <w:tab/>
        <w:t>instalację wymagającą pozwolenia zintegrowanego lub</w:t>
      </w:r>
    </w:p>
    <w:p w:rsidR="000C1742" w:rsidRPr="007F2806" w:rsidRDefault="000C1742" w:rsidP="000C1742">
      <w:pPr>
        <w:pStyle w:val="PKTpunkt"/>
      </w:pPr>
      <w:r w:rsidRPr="007F2806">
        <w:t>2)</w:t>
      </w:r>
      <w:r w:rsidRPr="007F2806">
        <w:tab/>
        <w:t>instalację wymagającą pozwolenia na wprowadzanie gazów lub pyłów do powietrza, lub</w:t>
      </w:r>
    </w:p>
    <w:p w:rsidR="000C1742" w:rsidRPr="007F2806" w:rsidRDefault="000C1742" w:rsidP="000C1742">
      <w:pPr>
        <w:pStyle w:val="PKTpunkt"/>
      </w:pPr>
      <w:r w:rsidRPr="007F2806">
        <w:t>3)</w:t>
      </w:r>
      <w:r w:rsidRPr="007F2806">
        <w:tab/>
        <w:t>źródło spalania paliw, o którym mowa</w:t>
      </w:r>
      <w:r w:rsidR="001C3BBE" w:rsidRPr="007F2806">
        <w:t xml:space="preserve"> w</w:t>
      </w:r>
      <w:r w:rsidR="001C3BBE">
        <w:t> art. </w:t>
      </w:r>
      <w:r w:rsidRPr="007F2806">
        <w:t>157a</w:t>
      </w:r>
      <w:r w:rsidR="001C3BBE">
        <w:t xml:space="preserve"> ust. </w:t>
      </w:r>
      <w:r w:rsidRPr="007F2806">
        <w:t>1</w:t>
      </w:r>
      <w:r w:rsidR="001C3BBE">
        <w:t xml:space="preserve"> pkt </w:t>
      </w:r>
      <w:r w:rsidRPr="007F2806">
        <w:t>7 ustawy z dnia 27 kwietnia 2001 r. – Prawo ochrony środowiska, o nominalnej mocy cieplnej nie mniejszej niż 1 MW</w:t>
      </w:r>
    </w:p>
    <w:p w:rsidR="000C1742" w:rsidRPr="007F2806" w:rsidRDefault="000C1742" w:rsidP="000C1742">
      <w:pPr>
        <w:pStyle w:val="CZWSPPKTczwsplnapunktw"/>
      </w:pPr>
      <w:r w:rsidRPr="007F2806">
        <w:t>−</w:t>
      </w:r>
      <w:r>
        <w:t> </w:t>
      </w:r>
      <w:r w:rsidRPr="007F2806">
        <w:t>nie dopełni obowiązku, o którym mowa</w:t>
      </w:r>
      <w:r w:rsidR="001C3BBE" w:rsidRPr="007F2806">
        <w:t xml:space="preserve"> w</w:t>
      </w:r>
      <w:r w:rsidR="001C3BBE">
        <w:t> ust. </w:t>
      </w:r>
      <w:r w:rsidRPr="007F2806">
        <w:t>3, Krajowy ośrodek może zawiadomić o tym wojewódzkiego inspektora ochrony środowiska w terminie do dnia 15 września.</w:t>
      </w:r>
    </w:p>
    <w:p w:rsidR="000C1742" w:rsidRPr="007F2806" w:rsidRDefault="000C1742" w:rsidP="000C1742">
      <w:pPr>
        <w:pStyle w:val="USTustnpkodeksu"/>
      </w:pPr>
      <w:r w:rsidRPr="007F2806">
        <w:t>5. W przypadku podmiotu korzystającego ze środowiska, o którym mowa</w:t>
      </w:r>
      <w:r w:rsidR="001C3BBE" w:rsidRPr="007F2806">
        <w:t xml:space="preserve"> w</w:t>
      </w:r>
      <w:r w:rsidR="001C3BBE">
        <w:t> ust. </w:t>
      </w:r>
      <w:r w:rsidRPr="007F2806">
        <w:t>4</w:t>
      </w:r>
      <w:r w:rsidR="001C3BBE">
        <w:t xml:space="preserve"> pkt </w:t>
      </w:r>
      <w:r w:rsidR="001C3BBE" w:rsidRPr="007F2806">
        <w:t>1</w:t>
      </w:r>
      <w:r w:rsidR="001C3BBE">
        <w:t xml:space="preserve"> lub</w:t>
      </w:r>
      <w:r w:rsidRPr="007F2806">
        <w:t xml:space="preserve"> 2, wojewódzki inspektor ochrony środowiska dokonuje sprawdzenia informacji zawartych w raporcie, w zakresie objętym wystąpieniem, o którym mowa</w:t>
      </w:r>
      <w:r w:rsidR="001C3BBE" w:rsidRPr="007F2806">
        <w:t xml:space="preserve"> w</w:t>
      </w:r>
      <w:r w:rsidR="001C3BBE">
        <w:t> ust. </w:t>
      </w:r>
      <w:r w:rsidRPr="007F2806">
        <w:t>2.</w:t>
      </w:r>
    </w:p>
    <w:p w:rsidR="000C1742" w:rsidRPr="007F2806" w:rsidRDefault="000C1742" w:rsidP="000C1742">
      <w:pPr>
        <w:pStyle w:val="USTustnpkodeksu"/>
      </w:pPr>
      <w:r w:rsidRPr="007F2806">
        <w:t>6. Wyniki sprawdzenia, o którym mowa</w:t>
      </w:r>
      <w:r w:rsidR="001C3BBE" w:rsidRPr="007F2806">
        <w:t xml:space="preserve"> w</w:t>
      </w:r>
      <w:r w:rsidR="001C3BBE">
        <w:t> ust. </w:t>
      </w:r>
      <w:r w:rsidRPr="007F2806">
        <w:t>5, wojewódzki inspektor ochrony środowiska przekazuje Krajowemu ośrodkowi i podmiotowi korzystającemu ze środowiska.</w:t>
      </w:r>
    </w:p>
    <w:p w:rsidR="000C1742" w:rsidRDefault="000C1742" w:rsidP="000C1742">
      <w:pPr>
        <w:pStyle w:val="USTustnpkodeksu"/>
        <w:rPr>
          <w:rStyle w:val="Ppogrubienie"/>
        </w:rPr>
      </w:pPr>
      <w:r w:rsidRPr="007F2806">
        <w:lastRenderedPageBreak/>
        <w:t>7. Jeżeli ze sprawdzenia informacji zawartych w raporcie wynika potrzeba korekty raportu, podmiot korzystający ze środowiska dokonuje korekty raportu w terminie 14 dni od dnia otrzymania wyników sprawdzenia.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9.</w:t>
      </w:r>
      <w:r w:rsidRPr="000C1742">
        <w:t> 1. Właściwi ministrowie w zakresie swojej właściwości sporządzają i przekazują ministrowi właściwemu do spraw środowiska prognozy zmian aktywności dla następujących sektorów gospodarki:</w:t>
      </w:r>
    </w:p>
    <w:p w:rsidR="000C1742" w:rsidRDefault="000C1742" w:rsidP="000C1742">
      <w:pPr>
        <w:pStyle w:val="PKTpunkt"/>
      </w:pPr>
      <w:r>
        <w:t>1)</w:t>
      </w:r>
      <w:r>
        <w:tab/>
        <w:t>elektroenergetyki;</w:t>
      </w:r>
    </w:p>
    <w:p w:rsidR="000C1742" w:rsidRDefault="000C1742" w:rsidP="000C1742">
      <w:pPr>
        <w:pStyle w:val="PKTpunkt"/>
      </w:pPr>
      <w:r w:rsidRPr="00FE0427">
        <w:t>2)</w:t>
      </w:r>
      <w:bookmarkStart w:id="6" w:name="_Ref431551795"/>
      <w:r>
        <w:rPr>
          <w:rStyle w:val="Odwoanieprzypisudolnego"/>
        </w:rPr>
        <w:footnoteReference w:id="25"/>
      </w:r>
      <w:bookmarkEnd w:id="6"/>
      <w:r>
        <w:rPr>
          <w:rStyle w:val="IGindeksgrny"/>
        </w:rPr>
        <w:t>)</w:t>
      </w:r>
      <w:r w:rsidRPr="00FE0427">
        <w:tab/>
        <w:t>zaopatrzenia w ciepło;</w:t>
      </w:r>
    </w:p>
    <w:p w:rsidR="000C1742" w:rsidRDefault="000C1742" w:rsidP="000C1742">
      <w:pPr>
        <w:pStyle w:val="PKTpunkt"/>
      </w:pPr>
      <w:r w:rsidRPr="00FE0427">
        <w:t>3)</w:t>
      </w:r>
      <w:r>
        <w:fldChar w:fldCharType="begin"/>
      </w:r>
      <w:r>
        <w:instrText xml:space="preserve"> NOTEREF _Ref431551795 \f \h </w:instrText>
      </w:r>
      <w:r>
        <w:fldChar w:fldCharType="separate"/>
      </w:r>
      <w:r w:rsidRPr="00AE34BB">
        <w:rPr>
          <w:rStyle w:val="Odwoanieprzypisudolnego"/>
        </w:rPr>
        <w:t>25</w:t>
      </w:r>
      <w:r>
        <w:fldChar w:fldCharType="end"/>
      </w:r>
      <w:r>
        <w:rPr>
          <w:rStyle w:val="IGindeksgrny"/>
        </w:rPr>
        <w:t>)</w:t>
      </w:r>
      <w:r w:rsidRPr="00FE0427">
        <w:tab/>
        <w:t>górnictwa i wydobycia;</w:t>
      </w:r>
    </w:p>
    <w:p w:rsidR="000C1742" w:rsidRDefault="000C1742" w:rsidP="000C1742">
      <w:pPr>
        <w:pStyle w:val="PKTpunkt"/>
      </w:pPr>
      <w:r>
        <w:t>4)</w:t>
      </w:r>
      <w:r>
        <w:tab/>
        <w:t>przemysłu rafineryjnego;</w:t>
      </w:r>
    </w:p>
    <w:p w:rsidR="000C1742" w:rsidRPr="00FE0427" w:rsidRDefault="000C1742" w:rsidP="000C1742">
      <w:pPr>
        <w:pStyle w:val="PKTpunkt"/>
      </w:pPr>
      <w:r w:rsidRPr="00FE0427">
        <w:t>5)</w:t>
      </w:r>
      <w:bookmarkStart w:id="7" w:name="_Ref431551808"/>
      <w:r>
        <w:rPr>
          <w:rStyle w:val="Odwoanieprzypisudolnego"/>
        </w:rPr>
        <w:footnoteReference w:id="26"/>
      </w:r>
      <w:bookmarkEnd w:id="7"/>
      <w:r>
        <w:rPr>
          <w:rStyle w:val="IGindeksgrny"/>
        </w:rPr>
        <w:t>)</w:t>
      </w:r>
      <w:r w:rsidRPr="00FE0427">
        <w:tab/>
        <w:t>produkcji żelaza i stali;</w:t>
      </w:r>
    </w:p>
    <w:p w:rsidR="000C1742" w:rsidRDefault="000C1742" w:rsidP="000C1742">
      <w:pPr>
        <w:pStyle w:val="PKTpunkt"/>
      </w:pPr>
      <w:r w:rsidRPr="00FE0427">
        <w:t>6)</w:t>
      </w:r>
      <w:r>
        <w:fldChar w:fldCharType="begin"/>
      </w:r>
      <w:r>
        <w:instrText xml:space="preserve"> NOTEREF _Ref431551808 \f \h </w:instrText>
      </w:r>
      <w:r>
        <w:fldChar w:fldCharType="separate"/>
      </w:r>
      <w:r w:rsidRPr="00AE34BB">
        <w:rPr>
          <w:rStyle w:val="Odwoanieprzypisudolnego"/>
        </w:rPr>
        <w:t>26</w:t>
      </w:r>
      <w:r>
        <w:fldChar w:fldCharType="end"/>
      </w:r>
      <w:r>
        <w:rPr>
          <w:rStyle w:val="IGindeksgrny"/>
        </w:rPr>
        <w:t>)</w:t>
      </w:r>
      <w:r w:rsidRPr="00FE0427">
        <w:tab/>
        <w:t>produkcji metali nieżelaznych;</w:t>
      </w:r>
    </w:p>
    <w:p w:rsidR="000C1742" w:rsidRDefault="000C1742" w:rsidP="000C1742">
      <w:pPr>
        <w:pStyle w:val="PKTpunkt"/>
      </w:pPr>
      <w:r>
        <w:t>7)</w:t>
      </w:r>
      <w:r>
        <w:tab/>
        <w:t>koksownictwa;</w:t>
      </w:r>
    </w:p>
    <w:p w:rsidR="000C1742" w:rsidRDefault="000C1742" w:rsidP="000C1742">
      <w:pPr>
        <w:pStyle w:val="PKTpunkt"/>
      </w:pPr>
      <w:r>
        <w:t>8)</w:t>
      </w:r>
      <w:r>
        <w:tab/>
        <w:t>przemysłu cementowego;</w:t>
      </w:r>
    </w:p>
    <w:p w:rsidR="000C1742" w:rsidRDefault="000C1742" w:rsidP="000C1742">
      <w:pPr>
        <w:pStyle w:val="PKTpunkt"/>
      </w:pPr>
      <w:r>
        <w:t>9)</w:t>
      </w:r>
      <w:r>
        <w:tab/>
        <w:t>przemysłu wapienniczego;</w:t>
      </w:r>
    </w:p>
    <w:p w:rsidR="000C1742" w:rsidRDefault="000C1742" w:rsidP="000C1742">
      <w:pPr>
        <w:pStyle w:val="PKTpunkt"/>
      </w:pPr>
      <w:r>
        <w:t>10)</w:t>
      </w:r>
      <w:r>
        <w:tab/>
        <w:t>przemysłu ceramicznego;</w:t>
      </w:r>
    </w:p>
    <w:p w:rsidR="000C1742" w:rsidRDefault="000C1742" w:rsidP="000C1742">
      <w:pPr>
        <w:pStyle w:val="PKTpunkt"/>
      </w:pPr>
      <w:r>
        <w:t>11)</w:t>
      </w:r>
      <w:r>
        <w:tab/>
        <w:t>przemysłu szklarskiego;</w:t>
      </w:r>
    </w:p>
    <w:p w:rsidR="000C1742" w:rsidRDefault="000C1742" w:rsidP="000C1742">
      <w:pPr>
        <w:pStyle w:val="PKTpunkt"/>
      </w:pPr>
      <w:r>
        <w:t>12)</w:t>
      </w:r>
      <w:r>
        <w:tab/>
        <w:t>przemysłu drzewnego;</w:t>
      </w:r>
    </w:p>
    <w:p w:rsidR="000C1742" w:rsidRDefault="000C1742" w:rsidP="000C1742">
      <w:pPr>
        <w:pStyle w:val="PKTpunkt"/>
      </w:pPr>
      <w:r>
        <w:t>13)</w:t>
      </w:r>
      <w:r>
        <w:tab/>
        <w:t>przemysłu papierniczego;</w:t>
      </w:r>
    </w:p>
    <w:p w:rsidR="000C1742" w:rsidRDefault="000C1742" w:rsidP="000C1742">
      <w:pPr>
        <w:pStyle w:val="PKTpunkt"/>
      </w:pPr>
      <w:r>
        <w:t>14)</w:t>
      </w:r>
      <w:r>
        <w:tab/>
        <w:t>przemysłu chemicznego;</w:t>
      </w:r>
    </w:p>
    <w:p w:rsidR="000C1742" w:rsidRDefault="000C1742" w:rsidP="000C1742">
      <w:pPr>
        <w:pStyle w:val="PKTpunkt"/>
      </w:pPr>
      <w:r>
        <w:t>15)</w:t>
      </w:r>
      <w:r>
        <w:tab/>
        <w:t>leśnictwa;</w:t>
      </w:r>
    </w:p>
    <w:p w:rsidR="000C1742" w:rsidRDefault="000C1742" w:rsidP="000C1742">
      <w:pPr>
        <w:pStyle w:val="PKTpunkt"/>
      </w:pPr>
      <w:r>
        <w:t>16)</w:t>
      </w:r>
      <w:r>
        <w:tab/>
        <w:t>rolnictwa;</w:t>
      </w:r>
    </w:p>
    <w:p w:rsidR="000C1742" w:rsidRDefault="000C1742" w:rsidP="000C1742">
      <w:pPr>
        <w:pStyle w:val="PKTpunkt"/>
      </w:pPr>
      <w:r>
        <w:t>17)</w:t>
      </w:r>
      <w:r>
        <w:tab/>
        <w:t>transportu;</w:t>
      </w:r>
    </w:p>
    <w:p w:rsidR="000C1742" w:rsidRDefault="000C1742" w:rsidP="000C1742">
      <w:pPr>
        <w:pStyle w:val="PKTpunkt"/>
      </w:pPr>
      <w:r>
        <w:t>18)</w:t>
      </w:r>
      <w:r>
        <w:rPr>
          <w:rStyle w:val="Odwoanieprzypisudolnego"/>
        </w:rPr>
        <w:footnoteReference w:id="27"/>
      </w:r>
      <w:r>
        <w:rPr>
          <w:rStyle w:val="IGindeksgrny"/>
        </w:rPr>
        <w:t>)</w:t>
      </w:r>
      <w:r>
        <w:tab/>
        <w:t>przemysłu spożywczego.</w:t>
      </w:r>
    </w:p>
    <w:p w:rsidR="000C1742" w:rsidRDefault="000C1742" w:rsidP="000C1742">
      <w:pPr>
        <w:pStyle w:val="USTustnpkodeksu"/>
      </w:pPr>
      <w:r w:rsidRPr="00FE0427">
        <w:t>1a.</w:t>
      </w:r>
      <w:r>
        <w:rPr>
          <w:rStyle w:val="Odwoanieprzypisudolnego"/>
        </w:rPr>
        <w:footnoteReference w:id="28"/>
      </w:r>
      <w:r>
        <w:rPr>
          <w:rStyle w:val="IGindeksgrny"/>
        </w:rPr>
        <w:t>)</w:t>
      </w:r>
      <w:r w:rsidRPr="00FE0427">
        <w:t> Prognozy zmian aktywności, o których mowa</w:t>
      </w:r>
      <w:r w:rsidR="001C3BBE" w:rsidRPr="00FE0427">
        <w:t xml:space="preserve"> w</w:t>
      </w:r>
      <w:r w:rsidR="001C3BBE">
        <w:t> ust. </w:t>
      </w:r>
      <w:r w:rsidRPr="00FE0427">
        <w:t>1, zawierają informację o politykach i działaniach prow</w:t>
      </w:r>
      <w:r w:rsidRPr="00FE0427">
        <w:t>a</w:t>
      </w:r>
      <w:r w:rsidRPr="00FE0427">
        <w:t>dzących do redukcji emisji gazów cieplarnianych lub zwiększenia pochłaniania dwutlenku węgla w wyniku działalno</w:t>
      </w:r>
      <w:r>
        <w:t>ści, o której mowa</w:t>
      </w:r>
      <w:r w:rsidR="001C3BBE">
        <w:t xml:space="preserve"> w art. </w:t>
      </w:r>
      <w:r>
        <w:t>2</w:t>
      </w:r>
      <w:r w:rsidR="001C3BBE">
        <w:t xml:space="preserve"> pkt </w:t>
      </w:r>
      <w:r w:rsidRPr="00FE0427">
        <w:t>11.</w:t>
      </w:r>
    </w:p>
    <w:p w:rsidR="000C1742" w:rsidRDefault="000C1742" w:rsidP="000C1742">
      <w:pPr>
        <w:pStyle w:val="USTustnpkodeksu"/>
      </w:pPr>
      <w:r>
        <w:t>2. Prognozy zmian aktywności nie stanowią dokumentów planistycznych w rozumieniu przepisów ustawy z dnia 6 grudnia 2006 r. o zasadach prowadzenia polityki rozwoju (</w:t>
      </w:r>
      <w:r w:rsidR="001C3BBE">
        <w:t>Dz. U.</w:t>
      </w:r>
      <w:r>
        <w:t xml:space="preserve"> z 2014 r.</w:t>
      </w:r>
      <w:r w:rsidR="001C3BBE">
        <w:t xml:space="preserve"> poz. </w:t>
      </w:r>
      <w:r>
        <w:t>1649, z </w:t>
      </w:r>
      <w:proofErr w:type="spellStart"/>
      <w:r>
        <w:t>późn</w:t>
      </w:r>
      <w:proofErr w:type="spellEnd"/>
      <w:r>
        <w:t>. zm.</w:t>
      </w:r>
      <w:r w:rsidRPr="007B61FE">
        <w:rPr>
          <w:rStyle w:val="IGindeksgrny"/>
        </w:rPr>
        <w:footnoteReference w:id="29"/>
      </w:r>
      <w:r w:rsidRPr="007B61FE">
        <w:rPr>
          <w:rStyle w:val="IGindeksgrny"/>
        </w:rPr>
        <w:t>)</w:t>
      </w:r>
      <w:r>
        <w:t>).</w:t>
      </w:r>
    </w:p>
    <w:p w:rsidR="000C1742" w:rsidRPr="000C1742" w:rsidRDefault="000C1742" w:rsidP="000C1742">
      <w:pPr>
        <w:pStyle w:val="USTustnpkodeksu"/>
      </w:pPr>
      <w:r w:rsidRPr="001017D7">
        <w:t>3.</w:t>
      </w:r>
      <w:r w:rsidRPr="000C1742">
        <w:t> Rada Ministrów określi, w drodze rozporządzenia:</w:t>
      </w:r>
    </w:p>
    <w:p w:rsidR="000C1742" w:rsidRDefault="000C1742" w:rsidP="000C1742">
      <w:pPr>
        <w:pStyle w:val="PKTpunkt"/>
      </w:pPr>
      <w:r>
        <w:t>1)</w:t>
      </w:r>
      <w:r>
        <w:tab/>
        <w:t>zakres informacji w odniesieniu do poszczególnych sektorów gospodarki, jaki pow</w:t>
      </w:r>
      <w:r w:rsidRPr="001017D7">
        <w:t>i</w:t>
      </w:r>
      <w:r>
        <w:t>nien być zawarty w prognozach zmian aktywności,</w:t>
      </w:r>
    </w:p>
    <w:p w:rsidR="000C1742" w:rsidRDefault="000C1742" w:rsidP="000C1742">
      <w:pPr>
        <w:pStyle w:val="PKTpunkt"/>
      </w:pPr>
      <w:r>
        <w:t>2)</w:t>
      </w:r>
      <w:r>
        <w:tab/>
        <w:t>przedziały czasowe, dla których sporządza się prognozy zmian aktywności,</w:t>
      </w:r>
    </w:p>
    <w:p w:rsidR="000C1742" w:rsidRDefault="000C1742" w:rsidP="000C1742">
      <w:pPr>
        <w:pStyle w:val="PKTpunkt"/>
      </w:pPr>
      <w:r>
        <w:t>3)</w:t>
      </w:r>
      <w:r>
        <w:tab/>
        <w:t>terminy przekazywania prognoz zmian aktywności ministrowi właściwemu do spraw środowiska</w:t>
      </w:r>
    </w:p>
    <w:p w:rsidR="000C1742" w:rsidRPr="001017D7" w:rsidRDefault="000C1742" w:rsidP="000C1742">
      <w:pPr>
        <w:pStyle w:val="CZWSPPKTczwsplnapunktw"/>
      </w:pPr>
      <w:r>
        <w:t>– kierując się potrzebą zapewnienia kompletności, spójności oraz wiarygodności info</w:t>
      </w:r>
      <w:r w:rsidRPr="001017D7">
        <w:t>rmacji zawartych w</w:t>
      </w:r>
      <w:r>
        <w:t> </w:t>
      </w:r>
      <w:r w:rsidRPr="001017D7">
        <w:t>prognozach zmian aktywności oraz koniecznością terminowego wypełniania zobowiązań Rzeczypospolitej Polskiej, wynikających z</w:t>
      </w:r>
      <w:r>
        <w:t> </w:t>
      </w:r>
      <w:r w:rsidRPr="001017D7">
        <w:t>przepisów prawa Unii Europejskiej lub umów międzynarodowych z</w:t>
      </w:r>
      <w:r>
        <w:t> </w:t>
      </w:r>
      <w:r w:rsidRPr="001017D7">
        <w:t>zakresu ochrony środowiska, w</w:t>
      </w:r>
      <w:r>
        <w:t> </w:t>
      </w:r>
      <w:r w:rsidRPr="001017D7">
        <w:t>zakresie opracow</w:t>
      </w:r>
      <w:r w:rsidRPr="001017D7">
        <w:t>y</w:t>
      </w:r>
      <w:r w:rsidRPr="001017D7">
        <w:t>wania prognoz wielkości emisji.</w:t>
      </w:r>
    </w:p>
    <w:p w:rsidR="000C1742" w:rsidRDefault="000C1742" w:rsidP="000C1742">
      <w:pPr>
        <w:pStyle w:val="USTustnpkodeksu"/>
      </w:pPr>
      <w:r>
        <w:t>4. Informacje o prognozach zmian aktywności Krajowy ośrodek zamieszcza w Krajowej b</w:t>
      </w:r>
      <w:r w:rsidRPr="001017D7">
        <w:t>a</w:t>
      </w:r>
      <w:r>
        <w:t>zie.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lastRenderedPageBreak/>
        <w:t>Art. 10.</w:t>
      </w:r>
      <w:r>
        <w:t> 1. Na podstawie informacji zawartych w Krajowej bazie Krajowy ośrodek przygotowuje i przekazuje min</w:t>
      </w:r>
      <w:r>
        <w:t>i</w:t>
      </w:r>
      <w:r>
        <w:t>strowi właściwemu do spraw środowiska krajowy raport o wielkościach emisji gazów cieplarnianych i innych substancji za rok poprzedni, w terminie do dnia 30 września każdego roku.</w:t>
      </w:r>
    </w:p>
    <w:p w:rsidR="000C1742" w:rsidRPr="000C1742" w:rsidRDefault="000C1742" w:rsidP="000C1742">
      <w:pPr>
        <w:pStyle w:val="USTustnpkodeksu"/>
      </w:pPr>
      <w:r>
        <w:t>2. Krajowy raport o wielkościach emisji gazów cieplarnianych i innych substancji obejmuje:</w:t>
      </w:r>
    </w:p>
    <w:p w:rsidR="000C1742" w:rsidRDefault="000C1742" w:rsidP="000C1742">
      <w:pPr>
        <w:pStyle w:val="PKTpunkt"/>
      </w:pPr>
      <w:r>
        <w:t>1)</w:t>
      </w:r>
      <w:r>
        <w:tab/>
        <w:t>bilans emisji sporządzony na podstawie raportów zawartych w Krajowej bazie;</w:t>
      </w:r>
    </w:p>
    <w:p w:rsidR="000C1742" w:rsidRPr="00026FFE" w:rsidRDefault="000C1742" w:rsidP="000C1742">
      <w:pPr>
        <w:pStyle w:val="PKTpunkt"/>
      </w:pPr>
      <w:r w:rsidRPr="00D80C8A">
        <w:t>2)</w:t>
      </w:r>
      <w:r w:rsidRPr="00D80C8A">
        <w:tab/>
        <w:t>(uchylony)</w:t>
      </w:r>
      <w:bookmarkStart w:id="8" w:name="_Ref431552296"/>
      <w:r>
        <w:rPr>
          <w:rStyle w:val="Odwoanieprzypisudolnego"/>
        </w:rPr>
        <w:footnoteReference w:id="30"/>
      </w:r>
      <w:bookmarkEnd w:id="8"/>
      <w:r>
        <w:rPr>
          <w:rStyle w:val="IGindeksgrny"/>
        </w:rPr>
        <w:t>)</w:t>
      </w:r>
    </w:p>
    <w:p w:rsidR="000C1742" w:rsidRPr="00CD7D44" w:rsidRDefault="000C1742" w:rsidP="000C1742">
      <w:pPr>
        <w:pStyle w:val="ARTartustawynprozporzdzenia"/>
      </w:pPr>
      <w:r w:rsidRPr="00D80C8A">
        <w:rPr>
          <w:rStyle w:val="Ppogrubienie"/>
        </w:rPr>
        <w:t>Art.</w:t>
      </w:r>
      <w:r>
        <w:rPr>
          <w:rStyle w:val="Ppogrubienie"/>
        </w:rPr>
        <w:t> </w:t>
      </w:r>
      <w:r w:rsidRPr="00D80C8A">
        <w:rPr>
          <w:rStyle w:val="Ppogrubienie"/>
        </w:rPr>
        <w:t>11.</w:t>
      </w:r>
      <w:r w:rsidRPr="00026FFE">
        <w:rPr>
          <w:rStyle w:val="IGindeksgrny"/>
        </w:rPr>
        <w:footnoteReference w:id="31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CD7D44">
        <w:t>Krajowy ośrodek przygotowuje i przekazuje ministrowi właściwemu do spraw środowiska, na 30 dni przed terminami wynikającymi z przepisów prawa Unii Europejskiej lub umów międzynarodowych z zakresu ochrony środowiska:</w:t>
      </w:r>
    </w:p>
    <w:p w:rsidR="000C1742" w:rsidRPr="00CD7D44" w:rsidRDefault="000C1742" w:rsidP="000C1742">
      <w:pPr>
        <w:pStyle w:val="PKTpunkt"/>
      </w:pPr>
      <w:r w:rsidRPr="00CD7D44">
        <w:t>1)</w:t>
      </w:r>
      <w:r>
        <w:tab/>
      </w:r>
      <w:r w:rsidRPr="00CD7D44">
        <w:t>roczne inwentaryzacje emisji:</w:t>
      </w:r>
    </w:p>
    <w:p w:rsidR="000C1742" w:rsidRPr="00CD7D44" w:rsidRDefault="000C1742" w:rsidP="000C1742">
      <w:pPr>
        <w:pStyle w:val="LITlitera"/>
      </w:pPr>
      <w:r>
        <w:t>a)</w:t>
      </w:r>
      <w:r>
        <w:tab/>
      </w:r>
      <w:r w:rsidRPr="00CD7D44">
        <w:t>gazów cieplarnianych, zgodnie z wytycznymi do Konwencji Klimatycznej,</w:t>
      </w:r>
    </w:p>
    <w:p w:rsidR="000C1742" w:rsidRPr="00CD7D44" w:rsidRDefault="000C1742" w:rsidP="000C1742">
      <w:pPr>
        <w:pStyle w:val="LITlitera"/>
      </w:pPr>
      <w:r>
        <w:t>b)</w:t>
      </w:r>
      <w:r>
        <w:tab/>
      </w:r>
      <w:r w:rsidRPr="00CD7D44">
        <w:t>substancji określonych w Konwencji w sprawie transgranicznego zanieczyszczania powietrza na dalekie odl</w:t>
      </w:r>
      <w:r w:rsidRPr="00CD7D44">
        <w:t>e</w:t>
      </w:r>
      <w:r w:rsidRPr="00CD7D44">
        <w:t>głości, sporządzonej w Genewie dnia 13 listopada 1979 r. (</w:t>
      </w:r>
      <w:r w:rsidR="001C3BBE">
        <w:t>Dz. U.</w:t>
      </w:r>
      <w:r w:rsidRPr="00CD7D44">
        <w:t xml:space="preserve"> z 1985 r.</w:t>
      </w:r>
      <w:r w:rsidR="001C3BBE">
        <w:t xml:space="preserve"> Nr </w:t>
      </w:r>
      <w:r w:rsidRPr="00CD7D44">
        <w:t>60,</w:t>
      </w:r>
      <w:r w:rsidR="001C3BBE">
        <w:t xml:space="preserve"> poz. </w:t>
      </w:r>
      <w:r w:rsidRPr="00CD7D44">
        <w:t>31</w:t>
      </w:r>
      <w:r w:rsidR="001C3BBE" w:rsidRPr="00CD7D44">
        <w:t>1</w:t>
      </w:r>
      <w:r w:rsidR="001C3BBE">
        <w:t xml:space="preserve"> oraz</w:t>
      </w:r>
      <w:r w:rsidRPr="00CD7D44">
        <w:t xml:space="preserve"> z 1988 r.</w:t>
      </w:r>
      <w:r w:rsidR="001C3BBE">
        <w:t xml:space="preserve"> Nr </w:t>
      </w:r>
      <w:r w:rsidRPr="00CD7D44">
        <w:t>40,</w:t>
      </w:r>
      <w:r w:rsidR="001C3BBE">
        <w:t xml:space="preserve"> poz. </w:t>
      </w:r>
      <w:r w:rsidRPr="00CD7D44">
        <w:t>313),</w:t>
      </w:r>
    </w:p>
    <w:p w:rsidR="000C1742" w:rsidRPr="00CD7D44" w:rsidRDefault="000C1742" w:rsidP="000C1742">
      <w:pPr>
        <w:pStyle w:val="LITlitera"/>
      </w:pPr>
      <w:r>
        <w:t>c)</w:t>
      </w:r>
      <w:r>
        <w:tab/>
      </w:r>
      <w:r w:rsidRPr="00CD7D44">
        <w:t>substancji, dla których poziomy emisji lub stężeń zostały określone w przepisach prawa Unii Europejskiej;</w:t>
      </w:r>
    </w:p>
    <w:p w:rsidR="000C1742" w:rsidRDefault="000C1742" w:rsidP="000C1742">
      <w:pPr>
        <w:pStyle w:val="PKTpunkt"/>
        <w:rPr>
          <w:rStyle w:val="Ppogrubienie"/>
        </w:rPr>
      </w:pPr>
      <w:r>
        <w:t>2)</w:t>
      </w:r>
      <w:r>
        <w:tab/>
      </w:r>
      <w:r w:rsidRPr="00CD7D44">
        <w:t>informacje i dane, które mają być przekazane Komisji Europejskiej, dotyczące źródeł spalania paliw, o których mowa</w:t>
      </w:r>
      <w:r w:rsidR="001C3BBE" w:rsidRPr="00CD7D44">
        <w:t xml:space="preserve"> w</w:t>
      </w:r>
      <w:r w:rsidR="001C3BBE">
        <w:t> art. </w:t>
      </w:r>
      <w:r w:rsidRPr="00CD7D44">
        <w:t>157a</w:t>
      </w:r>
      <w:r w:rsidR="001C3BBE">
        <w:t xml:space="preserve"> ust. </w:t>
      </w:r>
      <w:r w:rsidRPr="00CD7D44">
        <w:t>1</w:t>
      </w:r>
      <w:r w:rsidR="001C3BBE">
        <w:t xml:space="preserve"> pkt </w:t>
      </w:r>
      <w:r w:rsidR="001C3BBE" w:rsidRPr="00CD7D44">
        <w:t>7</w:t>
      </w:r>
      <w:r w:rsidR="001C3BBE">
        <w:t xml:space="preserve"> i ust. </w:t>
      </w:r>
      <w:r w:rsidRPr="00CD7D44">
        <w:t>2 ustawy z dnia 27 kwietnia 2001 r. – Prawo ochrony środowiska.</w:t>
      </w:r>
    </w:p>
    <w:p w:rsidR="000C1742" w:rsidRPr="00307828" w:rsidRDefault="000C1742" w:rsidP="000C1742">
      <w:pPr>
        <w:pStyle w:val="ARTartustawynprozporzdzenia"/>
      </w:pPr>
      <w:r w:rsidRPr="00D80C8A">
        <w:rPr>
          <w:rStyle w:val="Ppogrubienie"/>
        </w:rPr>
        <w:t>Art. 11a.</w:t>
      </w:r>
      <w:bookmarkStart w:id="9" w:name="_Ref431552246"/>
      <w:r w:rsidRPr="00026FFE">
        <w:rPr>
          <w:rStyle w:val="IGindeksgrny"/>
        </w:rPr>
        <w:footnoteReference w:id="32"/>
      </w:r>
      <w:bookmarkEnd w:id="9"/>
      <w:r>
        <w:rPr>
          <w:rStyle w:val="IGindeksgrny"/>
        </w:rPr>
        <w:t>)</w:t>
      </w:r>
      <w:r w:rsidRPr="00307828">
        <w:t> 1. Krajowy ośrodek przygotowuje i przekazuje ministrowi właściwemu do spraw środowiska, na 30 dni przed terminami wynikającymi z przepisów prawa Unii Europejskiej dotyczących ochrony środowiska, sprawozdania, o których mowa</w:t>
      </w:r>
      <w:r w:rsidR="001C3BBE" w:rsidRPr="00307828">
        <w:t xml:space="preserve"> </w:t>
      </w:r>
      <w:r w:rsidR="001C3BBE">
        <w:t>w art. 6 </w:t>
      </w:r>
      <w:r w:rsidRPr="00307828">
        <w:t>decyzji Parlamentu Europejskiego i Rady</w:t>
      </w:r>
      <w:r w:rsidR="001C3BBE">
        <w:t xml:space="preserve"> nr </w:t>
      </w:r>
      <w:r w:rsidRPr="00307828">
        <w:t>2009/406/WE z dnia 23 kwietnia 2009 r. w sprawie wysiłków podjętych przez państwo członkowskie, zmierzających do zmniejszenia emisji gazów cieplarnianych w celu realizacji do roku 2020 zobowiązań Wspólnoty dotyczących redukcji emisji gazów cieplarnianych (Dz. Urz. UE L 140</w:t>
      </w:r>
      <w:r w:rsidR="00176EDF">
        <w:t xml:space="preserve"> </w:t>
      </w:r>
      <w:r w:rsidRPr="00307828">
        <w:t>z 05.06.2009, str. 136), zwanej dalej „decyzją</w:t>
      </w:r>
      <w:r w:rsidR="001C3BBE">
        <w:t xml:space="preserve"> nr </w:t>
      </w:r>
      <w:r w:rsidRPr="00307828">
        <w:t>2009/406/WE”, zgodnie z wymaganiami rozporządzenia Parlamentu Europejskiego i Rady (UE)</w:t>
      </w:r>
      <w:r w:rsidR="001C3BBE">
        <w:t xml:space="preserve"> nr </w:t>
      </w:r>
      <w:r w:rsidRPr="00307828">
        <w:t>525/2013 z dnia 21 maja 2013 r. w sprawie mechanizmu monitorowania i sprawozdawczości w zakresie emisji gazów cieplarnianych oraz zgłaszania innych informacji na poziomie krajowym i unijnym, mających znaczenie dla zmian</w:t>
      </w:r>
      <w:r>
        <w:t>y</w:t>
      </w:r>
      <w:r w:rsidRPr="00307828">
        <w:t xml:space="preserve"> klimatu, oraz uchylającego decyzję 280/2004/WE (Dz. Urz. UE L 165</w:t>
      </w:r>
      <w:r w:rsidR="00176EDF">
        <w:t xml:space="preserve"> </w:t>
      </w:r>
      <w:r w:rsidRPr="00307828">
        <w:t>z 18.06.2013, str. 13), zwanego dalej „rozporządzeniem</w:t>
      </w:r>
      <w:r w:rsidR="001C3BBE">
        <w:t xml:space="preserve"> nr </w:t>
      </w:r>
      <w:r w:rsidRPr="00307828">
        <w:t>525/2013”.</w:t>
      </w:r>
    </w:p>
    <w:p w:rsidR="000C1742" w:rsidRPr="00307828" w:rsidRDefault="000C1742" w:rsidP="000C1742">
      <w:pPr>
        <w:pStyle w:val="USTustnpkodeksu"/>
      </w:pPr>
      <w:r w:rsidRPr="00307828">
        <w:t>2. Minister właściwy do spraw środowiska uzgadnia sprawozdania, o których mowa</w:t>
      </w:r>
      <w:r w:rsidR="001C3BBE" w:rsidRPr="00307828">
        <w:t xml:space="preserve"> w</w:t>
      </w:r>
      <w:r w:rsidR="001C3BBE">
        <w:t> ust. </w:t>
      </w:r>
      <w:r w:rsidRPr="00307828">
        <w:t>1, z członkami Rady M</w:t>
      </w:r>
      <w:r w:rsidRPr="00307828">
        <w:t>i</w:t>
      </w:r>
      <w:r w:rsidRPr="00307828">
        <w:t>nistrów i przedstawia do akceptacji Radzie Ministrów.</w:t>
      </w:r>
    </w:p>
    <w:p w:rsidR="000C1742" w:rsidRPr="00307828" w:rsidRDefault="000C1742" w:rsidP="000C1742">
      <w:pPr>
        <w:pStyle w:val="USTustnpkodeksu"/>
      </w:pPr>
      <w:r w:rsidRPr="00307828">
        <w:t>3. Sprawozdania, o których mowa</w:t>
      </w:r>
      <w:r w:rsidR="001C3BBE" w:rsidRPr="00307828">
        <w:t xml:space="preserve"> w</w:t>
      </w:r>
      <w:r w:rsidR="001C3BBE">
        <w:t> ust. </w:t>
      </w:r>
      <w:r w:rsidRPr="00307828">
        <w:t>1, dotyczą:</w:t>
      </w:r>
    </w:p>
    <w:p w:rsidR="000C1742" w:rsidRPr="00307828" w:rsidRDefault="000C1742" w:rsidP="000C1742">
      <w:pPr>
        <w:pStyle w:val="PKTpunkt"/>
      </w:pPr>
      <w:r w:rsidRPr="00307828">
        <w:t>1)</w:t>
      </w:r>
      <w:r w:rsidRPr="00307828">
        <w:tab/>
        <w:t>krajowej rocznej emisji gazów cieplarnianych nieobjętych systemem handlu uprawnieniami do emisji;</w:t>
      </w:r>
    </w:p>
    <w:p w:rsidR="000C1742" w:rsidRPr="00307828" w:rsidRDefault="000C1742" w:rsidP="000C1742">
      <w:pPr>
        <w:pStyle w:val="PKTpunkt"/>
      </w:pPr>
      <w:r w:rsidRPr="00307828">
        <w:t>2)</w:t>
      </w:r>
      <w:r w:rsidRPr="00307828">
        <w:tab/>
        <w:t>poziomu wykorzystania, podziału geograficznego, rodzajów i przyjętych kryteriów jakościowych wykorzystanych jednostek poświadczonej redukcji emisji i jednostek redukcji emisji;</w:t>
      </w:r>
    </w:p>
    <w:p w:rsidR="000C1742" w:rsidRPr="00307828" w:rsidRDefault="000C1742" w:rsidP="000C1742">
      <w:pPr>
        <w:pStyle w:val="PKTpunkt"/>
      </w:pPr>
      <w:r w:rsidRPr="00307828">
        <w:t>3)</w:t>
      </w:r>
      <w:r w:rsidRPr="00307828">
        <w:tab/>
        <w:t>przewidywanych postępów w realizacji decyzji z uwzględnieniem krajowych polityk, działań i prognoz;</w:t>
      </w:r>
    </w:p>
    <w:p w:rsidR="000C1742" w:rsidRPr="00307828" w:rsidRDefault="000C1742" w:rsidP="000C1742">
      <w:pPr>
        <w:pStyle w:val="PKTpunkt"/>
      </w:pPr>
      <w:r w:rsidRPr="00307828">
        <w:t>4)</w:t>
      </w:r>
      <w:r w:rsidRPr="00307828">
        <w:tab/>
        <w:t>planowanych dodatkowych krajowych polityk i działań mających na celu dalszą redukcję emisji gazów cieplarni</w:t>
      </w:r>
      <w:r w:rsidRPr="00307828">
        <w:t>a</w:t>
      </w:r>
      <w:r w:rsidRPr="00307828">
        <w:t>nych nieobjętych systemem handlu uprawnieniami do emisji ponad to, co wynika z decyzji</w:t>
      </w:r>
      <w:r w:rsidR="001C3BBE">
        <w:t xml:space="preserve"> nr </w:t>
      </w:r>
      <w:r w:rsidRPr="00307828">
        <w:t>2009/406/WE.</w:t>
      </w:r>
    </w:p>
    <w:p w:rsidR="000C1742" w:rsidRPr="00307828" w:rsidRDefault="000C1742" w:rsidP="000C1742">
      <w:pPr>
        <w:pStyle w:val="USTustnpkodeksu"/>
      </w:pPr>
      <w:r w:rsidRPr="00307828">
        <w:t>4. Jeżeli do rozliczenia krajowej rocznej emisji gazów cieplarnianych wykorzystano jednostki poświadczonej redu</w:t>
      </w:r>
      <w:r w:rsidRPr="00307828">
        <w:t>k</w:t>
      </w:r>
      <w:r w:rsidRPr="00307828">
        <w:t>cji emisji lub jednostki redukcj</w:t>
      </w:r>
      <w:r>
        <w:t>i emisji, o których mowa</w:t>
      </w:r>
      <w:r w:rsidR="001C3BBE">
        <w:t xml:space="preserve"> w art. </w:t>
      </w:r>
      <w:r w:rsidRPr="00307828">
        <w:t>98</w:t>
      </w:r>
      <w:r w:rsidR="001C3BBE">
        <w:t xml:space="preserve"> ust. </w:t>
      </w:r>
      <w:r w:rsidRPr="00307828">
        <w:t>1 ustawy z dnia 12 czerwca 2015 r. o systemie ha</w:t>
      </w:r>
      <w:r w:rsidRPr="00307828">
        <w:t>n</w:t>
      </w:r>
      <w:r w:rsidRPr="00307828">
        <w:t>dlu uprawnieniami do emisji gazów cieplarnianych, w sprawozdaniu, o którym mowa</w:t>
      </w:r>
      <w:r w:rsidR="001C3BBE" w:rsidRPr="00307828">
        <w:t xml:space="preserve"> w</w:t>
      </w:r>
      <w:r w:rsidR="001C3BBE">
        <w:t> ust. </w:t>
      </w:r>
      <w:r w:rsidRPr="00307828">
        <w:t>3</w:t>
      </w:r>
      <w:r w:rsidR="001C3BBE">
        <w:t xml:space="preserve"> pkt </w:t>
      </w:r>
      <w:r w:rsidRPr="00307828">
        <w:t>2, zamieszcza się uz</w:t>
      </w:r>
      <w:r w:rsidRPr="00307828">
        <w:t>a</w:t>
      </w:r>
      <w:r w:rsidRPr="00307828">
        <w:t>sadnienie dotyczące wykorzystania tych jednostek.</w:t>
      </w:r>
    </w:p>
    <w:p w:rsidR="000C1742" w:rsidRPr="00307828" w:rsidRDefault="000C1742" w:rsidP="000C1742">
      <w:pPr>
        <w:pStyle w:val="USTustnpkodeksu"/>
      </w:pPr>
      <w:r w:rsidRPr="00307828">
        <w:t>5. Na podstawie sprawozdań, o których mowa</w:t>
      </w:r>
      <w:r w:rsidR="001C3BBE" w:rsidRPr="00307828">
        <w:t xml:space="preserve"> w</w:t>
      </w:r>
      <w:r w:rsidR="001C3BBE">
        <w:t> ust. </w:t>
      </w:r>
      <w:r w:rsidRPr="00307828">
        <w:t>1, i sprawozdania, o którym mowa</w:t>
      </w:r>
      <w:r w:rsidR="001C3BBE" w:rsidRPr="00307828">
        <w:t xml:space="preserve"> w</w:t>
      </w:r>
      <w:r w:rsidR="001C3BBE">
        <w:t> art. </w:t>
      </w:r>
      <w:r w:rsidRPr="00307828">
        <w:t>50</w:t>
      </w:r>
      <w:r w:rsidR="001C3BBE">
        <w:t xml:space="preserve"> ust. </w:t>
      </w:r>
      <w:r w:rsidRPr="00307828">
        <w:t>1 ustawy z dnia 12 czerwca 2015 r. o systemie handlu uprawnieniami do emisji gazów cieplarnianych, minister właściwy do spraw środ</w:t>
      </w:r>
      <w:r w:rsidRPr="00307828">
        <w:t>o</w:t>
      </w:r>
      <w:r w:rsidRPr="00307828">
        <w:t>wiska przygotowuje sprawozdanie, o którym mowa</w:t>
      </w:r>
      <w:r w:rsidR="001C3BBE" w:rsidRPr="00307828">
        <w:t xml:space="preserve"> w</w:t>
      </w:r>
      <w:r w:rsidR="001C3BBE">
        <w:t> art. </w:t>
      </w:r>
      <w:r w:rsidRPr="00307828">
        <w:t>17 rozporządzenia</w:t>
      </w:r>
      <w:r w:rsidR="001C3BBE">
        <w:t xml:space="preserve"> nr </w:t>
      </w:r>
      <w:r w:rsidRPr="00307828">
        <w:t>525/2013, i przedstawia w terminie do dnia 31 lipca każdego roku Komisji Europejskiej.</w:t>
      </w:r>
    </w:p>
    <w:p w:rsidR="000C1742" w:rsidRPr="00307828" w:rsidRDefault="000C1742" w:rsidP="000C1742">
      <w:pPr>
        <w:pStyle w:val="USTustnpkodeksu"/>
      </w:pPr>
      <w:r w:rsidRPr="00307828">
        <w:lastRenderedPageBreak/>
        <w:t>6. Sprawozdanie, o którym mowa</w:t>
      </w:r>
      <w:r w:rsidR="001C3BBE" w:rsidRPr="00307828">
        <w:t xml:space="preserve"> w</w:t>
      </w:r>
      <w:r w:rsidR="001C3BBE">
        <w:t> ust. </w:t>
      </w:r>
      <w:r w:rsidRPr="00307828">
        <w:t>5, minister właściwy do spraw środowiska ogłasza w Biuletynie Informacji Publicznej na stronie podmiotowej urzędu obsługującego tego ministra.</w:t>
      </w:r>
    </w:p>
    <w:p w:rsidR="000C1742" w:rsidRPr="00307828" w:rsidRDefault="000C1742" w:rsidP="000C1742">
      <w:pPr>
        <w:pStyle w:val="ARTartustawynprozporzdzenia"/>
      </w:pPr>
      <w:r w:rsidRPr="00D80C8A">
        <w:rPr>
          <w:rStyle w:val="Ppogrubienie"/>
        </w:rPr>
        <w:t>Art. 11b.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_Ref431552246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Pr="00AE34BB">
        <w:rPr>
          <w:rStyle w:val="Odwoanieprzypisudolnego"/>
        </w:rPr>
        <w:t>32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 w:rsidRPr="00D80C8A">
        <w:rPr>
          <w:rStyle w:val="Ppogrubienie"/>
        </w:rPr>
        <w:t> </w:t>
      </w:r>
      <w:r w:rsidRPr="00307828">
        <w:t>1. Krajowy ośrodek przygotowuje projekty raportów w zakresie wypełniania zobowiązań wynikających z Konwencji Klimatycznej i Protokołu z Kioto zgodnie z wymogami zawartymi w wytycznych określonych w przepisach prawa Unii Europejskiej lub umowach międzynarodowych.</w:t>
      </w:r>
    </w:p>
    <w:p w:rsidR="000C1742" w:rsidRPr="00307828" w:rsidRDefault="000C1742" w:rsidP="000C1742">
      <w:pPr>
        <w:pStyle w:val="USTustnpkodeksu"/>
      </w:pPr>
      <w:r w:rsidRPr="00307828">
        <w:t>2. Projekty raportów, o których mowa</w:t>
      </w:r>
      <w:r w:rsidR="001C3BBE" w:rsidRPr="00307828">
        <w:t xml:space="preserve"> w</w:t>
      </w:r>
      <w:r w:rsidR="001C3BBE">
        <w:t> ust. </w:t>
      </w:r>
      <w:r w:rsidRPr="00307828">
        <w:t>1, sporządza się w szczególności na podstawie informacji, danych i analiz przekazywanych przez organy administracji publicznej, informacji i danych zawartych w Krajowej bazie, inform</w:t>
      </w:r>
      <w:r w:rsidRPr="00307828">
        <w:t>a</w:t>
      </w:r>
      <w:r w:rsidRPr="00307828">
        <w:t>cji zawartych w prognozach zmian aktywności, o których mowa</w:t>
      </w:r>
      <w:r w:rsidR="001C3BBE" w:rsidRPr="00307828">
        <w:t xml:space="preserve"> w</w:t>
      </w:r>
      <w:r w:rsidR="001C3BBE">
        <w:t> art. </w:t>
      </w:r>
      <w:r w:rsidRPr="00307828">
        <w:t>9</w:t>
      </w:r>
      <w:r w:rsidR="001C3BBE">
        <w:t xml:space="preserve"> ust. </w:t>
      </w:r>
      <w:r w:rsidRPr="00307828">
        <w:t>1, oraz innych informacji i danych udostę</w:t>
      </w:r>
      <w:r w:rsidRPr="00307828">
        <w:t>p</w:t>
      </w:r>
      <w:r w:rsidRPr="00307828">
        <w:t>nianych przez organizacje samorządu gospodarczego i organizacje pracodawców, a także fundusze ochrony środowiska i gospodarki wodnej.</w:t>
      </w:r>
    </w:p>
    <w:p w:rsidR="000C1742" w:rsidRPr="00307828" w:rsidRDefault="000C1742" w:rsidP="000C1742">
      <w:pPr>
        <w:pStyle w:val="USTustnpkodeksu"/>
      </w:pPr>
      <w:r w:rsidRPr="00307828">
        <w:t>3. Informacje, dane i analizy, o których mowa</w:t>
      </w:r>
      <w:r w:rsidR="001C3BBE" w:rsidRPr="00307828">
        <w:t xml:space="preserve"> w</w:t>
      </w:r>
      <w:r w:rsidR="001C3BBE">
        <w:t> ust. </w:t>
      </w:r>
      <w:r w:rsidRPr="00307828">
        <w:t>2, obejmują w szczególności:</w:t>
      </w:r>
    </w:p>
    <w:p w:rsidR="000C1742" w:rsidRPr="00307828" w:rsidRDefault="000C1742" w:rsidP="000C1742">
      <w:pPr>
        <w:pStyle w:val="PKTpunkt"/>
      </w:pPr>
      <w:r w:rsidRPr="00307828">
        <w:t>1)</w:t>
      </w:r>
      <w:r w:rsidRPr="00307828">
        <w:tab/>
        <w:t>krótkookresowe i długookresowe prognozy makroekonomiczne;</w:t>
      </w:r>
    </w:p>
    <w:p w:rsidR="000C1742" w:rsidRPr="00307828" w:rsidRDefault="000C1742" w:rsidP="000C1742">
      <w:pPr>
        <w:pStyle w:val="PKTpunkt"/>
      </w:pPr>
      <w:r w:rsidRPr="00307828">
        <w:t>2)</w:t>
      </w:r>
      <w:r w:rsidRPr="00307828">
        <w:tab/>
        <w:t>krajowe i sektorowe polityki i strategie gospodarcze;</w:t>
      </w:r>
    </w:p>
    <w:p w:rsidR="000C1742" w:rsidRPr="00307828" w:rsidRDefault="000C1742" w:rsidP="000C1742">
      <w:pPr>
        <w:pStyle w:val="PKTpunkt"/>
      </w:pPr>
      <w:r w:rsidRPr="00307828">
        <w:t>3)</w:t>
      </w:r>
      <w:r w:rsidRPr="00307828">
        <w:tab/>
        <w:t>informacje dotyczące:</w:t>
      </w:r>
    </w:p>
    <w:p w:rsidR="000C1742" w:rsidRPr="00307828" w:rsidRDefault="000C1742" w:rsidP="000C1742">
      <w:pPr>
        <w:pStyle w:val="LITlitera"/>
      </w:pPr>
      <w:r w:rsidRPr="00307828">
        <w:t>a)</w:t>
      </w:r>
      <w:r w:rsidRPr="00307828">
        <w:tab/>
        <w:t>podejmowanych działań przyczyniających się do ograniczania lub redukcji emisji,</w:t>
      </w:r>
    </w:p>
    <w:p w:rsidR="000C1742" w:rsidRPr="00307828" w:rsidRDefault="000C1742" w:rsidP="000C1742">
      <w:pPr>
        <w:pStyle w:val="LITlitera"/>
      </w:pPr>
      <w:r w:rsidRPr="00307828">
        <w:t>b)</w:t>
      </w:r>
      <w:r w:rsidRPr="00307828">
        <w:tab/>
        <w:t>rodzajów stosowanych instrumentów prawnych, ekonomicznych i administracyjnych wspomagających redukcję emisji,</w:t>
      </w:r>
    </w:p>
    <w:p w:rsidR="000C1742" w:rsidRPr="00307828" w:rsidRDefault="000C1742" w:rsidP="000C1742">
      <w:pPr>
        <w:pStyle w:val="LITlitera"/>
      </w:pPr>
      <w:r w:rsidRPr="00307828">
        <w:t>c)</w:t>
      </w:r>
      <w:r w:rsidRPr="00307828">
        <w:tab/>
        <w:t>oceny stanu jakości środowiska wykonywanych w ramach państwowego monitoringu środowiska.</w:t>
      </w:r>
    </w:p>
    <w:p w:rsidR="000C1742" w:rsidRPr="00307828" w:rsidRDefault="000C1742" w:rsidP="000C1742">
      <w:pPr>
        <w:pStyle w:val="USTustnpkodeksu"/>
      </w:pPr>
      <w:r w:rsidRPr="00307828">
        <w:t>4. Na wniosek Krajowego ośrodka organy administracji publicznej przekazują dane, informacje lub analizy niezbę</w:t>
      </w:r>
      <w:r w:rsidRPr="00307828">
        <w:t>d</w:t>
      </w:r>
      <w:r w:rsidRPr="00307828">
        <w:t>ne do sporządzenia projektów raportów, o których mowa</w:t>
      </w:r>
      <w:r w:rsidR="001C3BBE" w:rsidRPr="00307828">
        <w:t xml:space="preserve"> w</w:t>
      </w:r>
      <w:r w:rsidR="001C3BBE">
        <w:t> ust. </w:t>
      </w:r>
      <w:r w:rsidRPr="00307828">
        <w:t>1.</w:t>
      </w:r>
    </w:p>
    <w:p w:rsidR="000C1742" w:rsidRDefault="000C1742" w:rsidP="000C1742">
      <w:pPr>
        <w:pStyle w:val="USTustnpkodeksu"/>
        <w:rPr>
          <w:rStyle w:val="Ppogrubienie"/>
        </w:rPr>
      </w:pPr>
      <w:r w:rsidRPr="00307828">
        <w:t>5. Krajowy ośrodek, realizując zadania, o których mowa</w:t>
      </w:r>
      <w:r w:rsidR="001C3BBE" w:rsidRPr="00307828">
        <w:t xml:space="preserve"> w</w:t>
      </w:r>
      <w:r w:rsidR="001C3BBE">
        <w:t> ust. </w:t>
      </w:r>
      <w:r w:rsidRPr="00307828">
        <w:t>1, może występować o udostępnienie niezbędnych danych, informacji lub analiz do organizacji samorządu gospodarczego, organizacji pracodawców lub funduszy ochrony środowiska i gospodarki wodnej.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12.</w:t>
      </w:r>
      <w:r>
        <w:t xml:space="preserve"> 1. Krajowy ośrodek opracowuje prognozy </w:t>
      </w:r>
      <w:r w:rsidRPr="001017D7">
        <w:t xml:space="preserve">wielkości </w:t>
      </w:r>
      <w:r>
        <w:t>emisji w celu realizacji zadań wynik</w:t>
      </w:r>
      <w:r w:rsidRPr="001017D7">
        <w:t>a</w:t>
      </w:r>
      <w:r>
        <w:t>jących z przepisów prawa Unii Europejskiej</w:t>
      </w:r>
      <w:r w:rsidRPr="001017D7">
        <w:t xml:space="preserve"> lub umów międzynarodowych z</w:t>
      </w:r>
      <w:r>
        <w:t> </w:t>
      </w:r>
      <w:r w:rsidRPr="001017D7">
        <w:t>zakresu ochrony środowiska oraz polityki ekol</w:t>
      </w:r>
      <w:r w:rsidRPr="001017D7">
        <w:t>o</w:t>
      </w:r>
      <w:r w:rsidRPr="001017D7">
        <w:t>gicznej państwa</w:t>
      </w:r>
      <w:r>
        <w:t xml:space="preserve"> i przekazuje je ministrowi wł</w:t>
      </w:r>
      <w:r w:rsidRPr="001017D7">
        <w:t>a</w:t>
      </w:r>
      <w:r>
        <w:t>ściwemu do spraw środowiska na 60 dni przed wymaganym terminem.</w:t>
      </w:r>
    </w:p>
    <w:p w:rsidR="000C1742" w:rsidRPr="000C1742" w:rsidRDefault="000C1742" w:rsidP="000C1742">
      <w:pPr>
        <w:pStyle w:val="USTustnpkodeksu"/>
      </w:pPr>
      <w:r>
        <w:t xml:space="preserve">2. Przy opracowywaniu prognoz </w:t>
      </w:r>
      <w:r w:rsidRPr="000C1742">
        <w:t>wielkości emisji pod uwagę bierze się w szczególności:</w:t>
      </w:r>
    </w:p>
    <w:p w:rsidR="000C1742" w:rsidRDefault="000C1742" w:rsidP="000C1742">
      <w:pPr>
        <w:pStyle w:val="PKTpunkt"/>
      </w:pPr>
      <w:r>
        <w:t>1)</w:t>
      </w:r>
      <w:r>
        <w:tab/>
        <w:t>krótkookresowe i długookresowe prognozy makroekonomiczne;</w:t>
      </w:r>
    </w:p>
    <w:p w:rsidR="000C1742" w:rsidRDefault="000C1742" w:rsidP="000C1742">
      <w:pPr>
        <w:pStyle w:val="PKTpunkt"/>
      </w:pPr>
      <w:r>
        <w:t>2)</w:t>
      </w:r>
      <w:r>
        <w:tab/>
        <w:t>krajowe i sektorowe polityki i strategie gospodarcze;</w:t>
      </w:r>
    </w:p>
    <w:p w:rsidR="000C1742" w:rsidRDefault="000C1742" w:rsidP="000C1742">
      <w:pPr>
        <w:pStyle w:val="PKTpunkt"/>
      </w:pPr>
      <w:r>
        <w:t>3)</w:t>
      </w:r>
      <w:r>
        <w:tab/>
        <w:t>przekazywane przez właściwych ministrów prognozy zmian aktywności, o których mowa</w:t>
      </w:r>
      <w:r w:rsidR="001C3BBE">
        <w:t xml:space="preserve"> w art. </w:t>
      </w:r>
      <w:r>
        <w:t>9</w:t>
      </w:r>
      <w:r w:rsidR="001C3BBE">
        <w:t xml:space="preserve"> ust. </w:t>
      </w:r>
      <w:r>
        <w:t>1;</w:t>
      </w:r>
    </w:p>
    <w:p w:rsidR="000C1742" w:rsidRPr="000C1742" w:rsidRDefault="000C1742" w:rsidP="000C1742">
      <w:pPr>
        <w:pStyle w:val="PKTpunkt"/>
      </w:pPr>
      <w:r>
        <w:t>4)</w:t>
      </w:r>
      <w:r>
        <w:tab/>
        <w:t>informacje dotyczące:</w:t>
      </w:r>
    </w:p>
    <w:p w:rsidR="000C1742" w:rsidRDefault="000C1742" w:rsidP="000C1742">
      <w:pPr>
        <w:pStyle w:val="LITlitera"/>
      </w:pPr>
      <w:r>
        <w:t>a)</w:t>
      </w:r>
      <w:r>
        <w:tab/>
        <w:t>podejmowanych działań przyczyniających się do ograniczania lub redukcji em</w:t>
      </w:r>
      <w:r w:rsidRPr="001017D7">
        <w:t>i</w:t>
      </w:r>
      <w:r>
        <w:t>sji,</w:t>
      </w:r>
    </w:p>
    <w:p w:rsidR="000C1742" w:rsidRDefault="000C1742" w:rsidP="000C1742">
      <w:pPr>
        <w:pStyle w:val="LITlitera"/>
      </w:pPr>
      <w:r>
        <w:t>b)</w:t>
      </w:r>
      <w:r>
        <w:tab/>
        <w:t>rodzajów stosowanych instrumentów prawnych, ekonomicznych i administr</w:t>
      </w:r>
      <w:r w:rsidRPr="001017D7">
        <w:t>a</w:t>
      </w:r>
      <w:r>
        <w:t>cyjnych wspomagających redukcję emisji,</w:t>
      </w:r>
    </w:p>
    <w:p w:rsidR="000C1742" w:rsidRDefault="000C1742" w:rsidP="000C1742">
      <w:pPr>
        <w:pStyle w:val="LITlitera"/>
      </w:pPr>
      <w:r>
        <w:t>c)</w:t>
      </w:r>
      <w:r>
        <w:tab/>
        <w:t>oceny stanu jakości powietrza wykonanej w ramach państwowego monitoringu środowiska.</w:t>
      </w:r>
    </w:p>
    <w:p w:rsidR="000C1742" w:rsidRDefault="000C1742" w:rsidP="000C1742">
      <w:pPr>
        <w:pStyle w:val="USTustnpkodeksu"/>
      </w:pPr>
      <w:r w:rsidRPr="00307828">
        <w:t>3.</w:t>
      </w:r>
      <w:r>
        <w:rPr>
          <w:rStyle w:val="Odwoanieprzypisudolnego"/>
        </w:rPr>
        <w:footnoteReference w:id="33"/>
      </w:r>
      <w:r>
        <w:rPr>
          <w:rStyle w:val="IGindeksgrny"/>
        </w:rPr>
        <w:t>)</w:t>
      </w:r>
      <w:r w:rsidRPr="00307828">
        <w:t> Prognozy wielkości emisji obejmują okres 20 lat i są aktualizowane po upływie 5 lat.</w:t>
      </w:r>
    </w:p>
    <w:p w:rsidR="000C1742" w:rsidRPr="001017D7" w:rsidRDefault="000C1742" w:rsidP="000C1742">
      <w:pPr>
        <w:pStyle w:val="ROZDZODDZOZNoznaczenierozdziauluboddziau"/>
      </w:pPr>
      <w:r w:rsidRPr="000A7A5F">
        <w:t>Rozdział 4</w:t>
      </w:r>
    </w:p>
    <w:p w:rsidR="000C1742" w:rsidRDefault="000C1742" w:rsidP="000C1742">
      <w:pPr>
        <w:pStyle w:val="ROZDZODDZPRZEDMprzedmiotregulacjirozdziauluboddziau"/>
      </w:pPr>
      <w:r>
        <w:t>Zarządzanie emisjami gazów cieplarnianych i innych substancji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13.</w:t>
      </w:r>
      <w:r w:rsidRPr="000C1742">
        <w:t> 1. Tworzy się system zarządzania emisjami gazów cieplarnianych i innych substancji, zwany dalej „syst</w:t>
      </w:r>
      <w:r w:rsidRPr="000C1742">
        <w:t>e</w:t>
      </w:r>
      <w:r w:rsidRPr="000C1742">
        <w:t>mem zarządzania”, w celu:</w:t>
      </w:r>
    </w:p>
    <w:p w:rsidR="000C1742" w:rsidRDefault="000C1742" w:rsidP="000C1742">
      <w:pPr>
        <w:pStyle w:val="PKTpunkt"/>
      </w:pPr>
      <w:r>
        <w:t>1)</w:t>
      </w:r>
      <w:r>
        <w:tab/>
        <w:t>zarządzania krajowymi pułapami emisji oraz zapewnienia ich trwałego nieprzekr</w:t>
      </w:r>
      <w:r w:rsidRPr="001017D7">
        <w:t>a</w:t>
      </w:r>
      <w:r>
        <w:t>czania;</w:t>
      </w:r>
    </w:p>
    <w:p w:rsidR="000C1742" w:rsidRDefault="000C1742" w:rsidP="000C1742">
      <w:pPr>
        <w:pStyle w:val="PKTpunkt"/>
      </w:pPr>
      <w:r>
        <w:t>2)</w:t>
      </w:r>
      <w:r>
        <w:tab/>
        <w:t>ograniczania emisji do wymaganych pułapów, jeżeli krajowe pułapy emisji zostały przekroczone;</w:t>
      </w:r>
    </w:p>
    <w:p w:rsidR="000C1742" w:rsidRDefault="000C1742" w:rsidP="000C1742">
      <w:pPr>
        <w:pStyle w:val="PKTpunkt"/>
      </w:pPr>
      <w:r>
        <w:lastRenderedPageBreak/>
        <w:t>3)</w:t>
      </w:r>
      <w:r>
        <w:tab/>
        <w:t>zarządzania niewykorzystanymi częściami krajowych pułapów emisji.</w:t>
      </w:r>
    </w:p>
    <w:p w:rsidR="000C1742" w:rsidRPr="000C1742" w:rsidRDefault="000C1742" w:rsidP="000C1742">
      <w:pPr>
        <w:pStyle w:val="USTustnpkodeksu"/>
      </w:pPr>
      <w:r>
        <w:t>2. W skład systemu zarządzania wchodzą:</w:t>
      </w:r>
    </w:p>
    <w:p w:rsidR="000C1742" w:rsidRDefault="000C1742" w:rsidP="000C1742">
      <w:pPr>
        <w:pStyle w:val="PKTpunkt"/>
      </w:pPr>
      <w:r>
        <w:t>1)</w:t>
      </w:r>
      <w:r>
        <w:tab/>
        <w:t>Krajowy system;</w:t>
      </w:r>
    </w:p>
    <w:p w:rsidR="000C1742" w:rsidRPr="00026FFE" w:rsidRDefault="000C1742" w:rsidP="000C1742">
      <w:pPr>
        <w:pStyle w:val="PKTpunkt"/>
      </w:pPr>
      <w:r>
        <w:t>2)</w:t>
      </w:r>
      <w:r>
        <w:tab/>
        <w:t>(uchylony)</w:t>
      </w:r>
      <w:bookmarkStart w:id="10" w:name="_Ref431552308"/>
      <w:r>
        <w:rPr>
          <w:rStyle w:val="Odwoanieprzypisudolnego"/>
        </w:rPr>
        <w:footnoteReference w:id="34"/>
      </w:r>
      <w:bookmarkEnd w:id="10"/>
      <w:r>
        <w:rPr>
          <w:rStyle w:val="IGindeksgrny"/>
        </w:rPr>
        <w:t>)</w:t>
      </w:r>
    </w:p>
    <w:p w:rsidR="000C1742" w:rsidRPr="00026FFE" w:rsidRDefault="000C1742" w:rsidP="000C1742">
      <w:pPr>
        <w:pStyle w:val="PKTpunkt"/>
        <w:rPr>
          <w:rStyle w:val="IGindeksgrny"/>
        </w:rPr>
      </w:pPr>
      <w:r>
        <w:t>3</w:t>
      </w:r>
      <w:r w:rsidRPr="002120F1">
        <w:t>)</w:t>
      </w:r>
      <w:r w:rsidRPr="002120F1">
        <w:tab/>
        <w:t>(uchylony)</w:t>
      </w:r>
      <w:r>
        <w:fldChar w:fldCharType="begin"/>
      </w:r>
      <w:r>
        <w:instrText xml:space="preserve"> NOTEREF _Ref431552308 \f \h </w:instrText>
      </w:r>
      <w:r>
        <w:fldChar w:fldCharType="separate"/>
      </w:r>
      <w:r w:rsidRPr="00AE34BB">
        <w:rPr>
          <w:rStyle w:val="Odwoanieprzypisudolnego"/>
        </w:rPr>
        <w:t>34</w:t>
      </w:r>
      <w:r>
        <w:fldChar w:fldCharType="end"/>
      </w:r>
      <w:r>
        <w:rPr>
          <w:rStyle w:val="IGindeksgrny"/>
        </w:rPr>
        <w:t>)</w:t>
      </w:r>
    </w:p>
    <w:p w:rsidR="000C1742" w:rsidRDefault="000C1742" w:rsidP="000C1742">
      <w:pPr>
        <w:pStyle w:val="PKTpunkt"/>
      </w:pPr>
      <w:r>
        <w:t>4)</w:t>
      </w:r>
      <w:r>
        <w:tab/>
        <w:t>obrót i zarządzanie jednostkami Kioto;</w:t>
      </w:r>
    </w:p>
    <w:p w:rsidR="000C1742" w:rsidRPr="000C1742" w:rsidRDefault="000C1742" w:rsidP="000C1742">
      <w:pPr>
        <w:pStyle w:val="PKTpunkt"/>
        <w:rPr>
          <w:rStyle w:val="Ppogrubienie"/>
        </w:rPr>
      </w:pPr>
      <w:r w:rsidRPr="002120F1">
        <w:t>5)</w:t>
      </w:r>
      <w:r>
        <w:rPr>
          <w:rStyle w:val="Odwoanieprzypisudolnego"/>
        </w:rPr>
        <w:footnoteReference w:id="35"/>
      </w:r>
      <w:r>
        <w:rPr>
          <w:rStyle w:val="IGindeksgrny"/>
        </w:rPr>
        <w:t>)</w:t>
      </w:r>
      <w:r w:rsidRPr="002120F1">
        <w:tab/>
        <w:t>zarządzanie krajowym limitem emisji gazów cieplarnianych i obrót jednostkami rocznych limitów emisji.</w:t>
      </w:r>
    </w:p>
    <w:p w:rsidR="000C1742" w:rsidRPr="002120F1" w:rsidRDefault="000C1742" w:rsidP="000C1742">
      <w:pPr>
        <w:pStyle w:val="ARTartustawynprozporzdzenia"/>
      </w:pPr>
      <w:r w:rsidRPr="00D80C8A">
        <w:rPr>
          <w:rStyle w:val="Ppogrubienie"/>
        </w:rPr>
        <w:t>Art. 14.</w:t>
      </w:r>
      <w:r w:rsidRPr="00026FFE">
        <w:rPr>
          <w:rStyle w:val="IGindeksgrny"/>
        </w:rPr>
        <w:footnoteReference w:id="36"/>
      </w:r>
      <w:r>
        <w:rPr>
          <w:rStyle w:val="IGindeksgrny"/>
        </w:rPr>
        <w:t>)</w:t>
      </w:r>
      <w:r w:rsidRPr="002120F1">
        <w:t> 1. Realizacja programów i projektów związanych z ochroną środowiska, ograniczaniem lub unikaniem emisji gazów cieplarnianych, pochłanianiem oraz sekwestracją dwutlenku węgla (CO</w:t>
      </w:r>
      <w:r w:rsidRPr="00D80C8A">
        <w:rPr>
          <w:rStyle w:val="IDindeksdolny"/>
        </w:rPr>
        <w:t>2</w:t>
      </w:r>
      <w:r w:rsidRPr="002120F1">
        <w:t>) może odbywać się w szczególności w ramach:</w:t>
      </w:r>
    </w:p>
    <w:p w:rsidR="000C1742" w:rsidRPr="002120F1" w:rsidRDefault="000C1742" w:rsidP="000C1742">
      <w:pPr>
        <w:pStyle w:val="PKTpunkt"/>
      </w:pPr>
      <w:r w:rsidRPr="002120F1">
        <w:t>1)</w:t>
      </w:r>
      <w:r w:rsidRPr="002120F1">
        <w:tab/>
        <w:t>Krajowego systemu zielonych inwestycji;</w:t>
      </w:r>
    </w:p>
    <w:p w:rsidR="000C1742" w:rsidRPr="002120F1" w:rsidRDefault="000C1742" w:rsidP="000C1742">
      <w:pPr>
        <w:pStyle w:val="PKTpunkt"/>
      </w:pPr>
      <w:r w:rsidRPr="002120F1">
        <w:t>2)</w:t>
      </w:r>
      <w:r w:rsidRPr="002120F1">
        <w:tab/>
        <w:t>projektów wspólnych wdrożeń;</w:t>
      </w:r>
    </w:p>
    <w:p w:rsidR="000C1742" w:rsidRPr="002120F1" w:rsidRDefault="000C1742" w:rsidP="000C1742">
      <w:pPr>
        <w:pStyle w:val="PKTpunkt"/>
      </w:pPr>
      <w:r w:rsidRPr="002120F1">
        <w:t>3)</w:t>
      </w:r>
      <w:r w:rsidRPr="002120F1">
        <w:tab/>
        <w:t>projektów mechanizmu czystego rozwoju;</w:t>
      </w:r>
    </w:p>
    <w:p w:rsidR="000C1742" w:rsidRPr="002120F1" w:rsidRDefault="000C1742" w:rsidP="000C1742">
      <w:pPr>
        <w:pStyle w:val="PKTpunkt"/>
      </w:pPr>
      <w:r w:rsidRPr="002120F1">
        <w:t>4)</w:t>
      </w:r>
      <w:r w:rsidRPr="002120F1">
        <w:tab/>
        <w:t>projektów redukcji emisji gazów cieplarnianych poza systemem handlu uprawnieniami do emisji.</w:t>
      </w:r>
    </w:p>
    <w:p w:rsidR="000C1742" w:rsidRDefault="000C1742" w:rsidP="000C1742">
      <w:pPr>
        <w:pStyle w:val="USTustnpkodeksu"/>
        <w:rPr>
          <w:rStyle w:val="Ppogrubienie"/>
        </w:rPr>
      </w:pPr>
      <w:r w:rsidRPr="002120F1">
        <w:t>2. Minister właściwy do spraw środowiska może określić, w drodze rozporządzenia, sposób realizacji oraz wydaw</w:t>
      </w:r>
      <w:r w:rsidRPr="002120F1">
        <w:t>a</w:t>
      </w:r>
      <w:r w:rsidRPr="002120F1">
        <w:t>nia uprawnień do emisji lub jednostek z tytułu realizacji projektów, o których mowa</w:t>
      </w:r>
      <w:r w:rsidR="001C3BBE" w:rsidRPr="002120F1">
        <w:t xml:space="preserve"> w</w:t>
      </w:r>
      <w:r w:rsidR="001C3BBE">
        <w:t> ust. </w:t>
      </w:r>
      <w:r w:rsidRPr="002120F1">
        <w:t>1</w:t>
      </w:r>
      <w:r w:rsidR="001C3BBE">
        <w:t xml:space="preserve"> pkt </w:t>
      </w:r>
      <w:r w:rsidRPr="002120F1">
        <w:t>4, uwzględniając wym</w:t>
      </w:r>
      <w:r w:rsidRPr="002120F1">
        <w:t>a</w:t>
      </w:r>
      <w:r w:rsidRPr="002120F1">
        <w:t>gania dotyczące projektów zmniejszających emisje gazów cieplarnianych nieobjętych systemem wspólnotowym i wydawania uprawnień lub jednostek na te projekty, wynikające z przepisów Unii Europejskiej.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15.</w:t>
      </w:r>
      <w:r>
        <w:t> 1. W przypadku gdy z informacji uzyskanych w ramach Krajowego systemu wynika, że wielkość emisji p</w:t>
      </w:r>
      <w:r>
        <w:t>o</w:t>
      </w:r>
      <w:r>
        <w:t>woduje lub może powodować przekroczenie krajowego pułapu emisji, Krajowy ośrodek opracowuje projekt Krajowego planu redukcji emisji i przedkłada go ministrowi właściwemu do spraw środowiska.</w:t>
      </w:r>
    </w:p>
    <w:p w:rsidR="000C1742" w:rsidRDefault="000C1742" w:rsidP="000C1742">
      <w:pPr>
        <w:pStyle w:val="USTustnpkodeksu"/>
      </w:pPr>
      <w:r>
        <w:t>2. Krajowy plan redukcji emisji przyjmuje, w drodze rozporządzenia, Rada Ministrów, ki</w:t>
      </w:r>
      <w:r w:rsidRPr="001017D7">
        <w:t>e</w:t>
      </w:r>
      <w:r>
        <w:t>rując się potrzebą ogran</w:t>
      </w:r>
      <w:r>
        <w:t>i</w:t>
      </w:r>
      <w:r>
        <w:t>czenia emisji i trwałego nieprzekraczania krajowych pułapów emisji w przyszłości oraz biorąc pod uwagę interesy gosp</w:t>
      </w:r>
      <w:r>
        <w:t>o</w:t>
      </w:r>
      <w:r>
        <w:t>darcze Rzeczypospolitej Po</w:t>
      </w:r>
      <w:r w:rsidRPr="001017D7">
        <w:t>l</w:t>
      </w:r>
      <w:r>
        <w:t>skiej oraz jej zobowiązania wynikające z przepisów prawa Unii Europejskiej</w:t>
      </w:r>
      <w:r w:rsidRPr="001017D7">
        <w:t xml:space="preserve"> </w:t>
      </w:r>
      <w:r>
        <w:t>lub umów mi</w:t>
      </w:r>
      <w:r>
        <w:t>ę</w:t>
      </w:r>
      <w:r>
        <w:t>dzynarodowych z zakresu ochrony środowiska.</w:t>
      </w:r>
    </w:p>
    <w:p w:rsidR="000C1742" w:rsidRPr="000C1742" w:rsidRDefault="000C1742" w:rsidP="000C1742">
      <w:pPr>
        <w:pStyle w:val="USTustnpkodeksu"/>
      </w:pPr>
      <w:r>
        <w:t>3. Krajowy plan redukcji emisji powinien zawierać w szczególności:</w:t>
      </w:r>
    </w:p>
    <w:p w:rsidR="000C1742" w:rsidRDefault="000C1742" w:rsidP="000C1742">
      <w:pPr>
        <w:pStyle w:val="PKTpunkt"/>
      </w:pPr>
      <w:r>
        <w:t>1)</w:t>
      </w:r>
      <w:r>
        <w:tab/>
        <w:t>określenie substancji, których plan dotyczy, wraz z podaniem zakresu przekroczenia krajowego pułapu emisji tych substancji;</w:t>
      </w:r>
    </w:p>
    <w:p w:rsidR="000C1742" w:rsidRDefault="000C1742" w:rsidP="000C1742">
      <w:pPr>
        <w:pStyle w:val="PKTpunkt"/>
      </w:pPr>
      <w:r>
        <w:t>2)</w:t>
      </w:r>
      <w:r>
        <w:tab/>
        <w:t>wykaz sektorów gospodarki objętych planem;</w:t>
      </w:r>
    </w:p>
    <w:p w:rsidR="000C1742" w:rsidRDefault="000C1742" w:rsidP="000C1742">
      <w:pPr>
        <w:pStyle w:val="PKTpunkt"/>
      </w:pPr>
      <w:r>
        <w:t>3)</w:t>
      </w:r>
      <w:r>
        <w:tab/>
        <w:t>określenie podstawowych kierunków i zakresu działań dla poszczególnych sektorów gospodarki, niezbędnych do przywracania krajowego pułapu emisji;</w:t>
      </w:r>
    </w:p>
    <w:p w:rsidR="000C1742" w:rsidRDefault="000C1742" w:rsidP="000C1742">
      <w:pPr>
        <w:pStyle w:val="PKTpunkt"/>
      </w:pPr>
      <w:r>
        <w:t>4)</w:t>
      </w:r>
      <w:r>
        <w:tab/>
        <w:t>określenie sposobu dokumentowania realizacji planu i jego efektów przez Krajowy ośrodek.</w:t>
      </w:r>
    </w:p>
    <w:p w:rsidR="000C1742" w:rsidRDefault="000C1742" w:rsidP="000C1742">
      <w:pPr>
        <w:pStyle w:val="USTustnpkodeksu"/>
      </w:pPr>
      <w:r>
        <w:t>4. W przypadku przyjęcia Krajowego planu redukcji emisji organy administracji publicznej są obowiązane do dok</w:t>
      </w:r>
      <w:r>
        <w:t>o</w:t>
      </w:r>
      <w:r>
        <w:t>nania analizy dotyczącej konieczności ograniczenia lub cofnięcia pozwoleń zintegrowanych albo pozwoleń na wprow</w:t>
      </w:r>
      <w:r>
        <w:t>a</w:t>
      </w:r>
      <w:r>
        <w:t>dzanie gazów lub pyłów, niezbę</w:t>
      </w:r>
      <w:r w:rsidRPr="001017D7">
        <w:t>d</w:t>
      </w:r>
      <w:r>
        <w:t>nych dla osiągnięcia celów wynikających z planu.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16.</w:t>
      </w:r>
      <w:r>
        <w:t> 1. W przypadku gdy Rada Ministrów przyjmie Krajowy plan redukcji emisji, minister właściwy do spraw środowiska w porozumieniu z ministrami właściwymi do spraw: g</w:t>
      </w:r>
      <w:r w:rsidRPr="001017D7">
        <w:t>o</w:t>
      </w:r>
      <w:r>
        <w:t xml:space="preserve">spodarki, transportu, rolnictwa, </w:t>
      </w:r>
      <w:r w:rsidRPr="00176EDF">
        <w:rPr>
          <w:rStyle w:val="Kkursywa"/>
        </w:rPr>
        <w:t>budownictwa, lokaln</w:t>
      </w:r>
      <w:r w:rsidRPr="00176EDF">
        <w:rPr>
          <w:rStyle w:val="Kkursywa"/>
        </w:rPr>
        <w:t>e</w:t>
      </w:r>
      <w:r w:rsidRPr="00176EDF">
        <w:rPr>
          <w:rStyle w:val="Kkursywa"/>
        </w:rPr>
        <w:t>go planowania i zagospodarowania przestrzennego oraz mieszkalnictwa</w:t>
      </w:r>
      <w:r w:rsidR="00176EDF" w:rsidRPr="00176EDF">
        <w:rPr>
          <w:rStyle w:val="IGindeksgrny"/>
        </w:rPr>
        <w:footnoteReference w:id="37"/>
      </w:r>
      <w:r w:rsidR="00176EDF" w:rsidRPr="00176EDF">
        <w:rPr>
          <w:rStyle w:val="IGindeksgrny"/>
        </w:rPr>
        <w:t>)</w:t>
      </w:r>
      <w:r>
        <w:t xml:space="preserve"> oraz gospodarki morskiej, z każdym w zakresie jego właściwości, określi, w drodze rozporządzenia, sektorowe plany redukcji emisji, kierując się ustaleniami Krajowego planu redukcji emisji oraz potrzebą zapewnienia ograniczania emisji, a także nieprzekraczania w przyszłości krajowych pułapów emisji dla poszczegó</w:t>
      </w:r>
      <w:r w:rsidRPr="001017D7">
        <w:t>l</w:t>
      </w:r>
      <w:r>
        <w:t>nych sektorów gospodarki</w:t>
      </w:r>
      <w:r w:rsidRPr="001017D7">
        <w:t>.</w:t>
      </w:r>
    </w:p>
    <w:p w:rsidR="000C1742" w:rsidRPr="000C1742" w:rsidRDefault="000C1742" w:rsidP="000C1742">
      <w:pPr>
        <w:pStyle w:val="USTustnpkodeksu"/>
      </w:pPr>
      <w:r>
        <w:lastRenderedPageBreak/>
        <w:t>2. Sektorowy plan redukcji emisji powinien zawierać w szczególności:</w:t>
      </w:r>
    </w:p>
    <w:p w:rsidR="000C1742" w:rsidRDefault="000C1742" w:rsidP="000C1742">
      <w:pPr>
        <w:pStyle w:val="PKTpunkt"/>
      </w:pPr>
      <w:r>
        <w:t>1)</w:t>
      </w:r>
      <w:r>
        <w:tab/>
        <w:t>zakres ograniczenia emisji, których krajowe pułapy emisji zostały przekroczone;</w:t>
      </w:r>
    </w:p>
    <w:p w:rsidR="000C1742" w:rsidRDefault="000C1742" w:rsidP="000C1742">
      <w:pPr>
        <w:pStyle w:val="PKTpunkt"/>
      </w:pPr>
      <w:r>
        <w:t>2)</w:t>
      </w:r>
      <w:r>
        <w:tab/>
        <w:t>terminy obowiązywania ograniczeń;</w:t>
      </w:r>
    </w:p>
    <w:p w:rsidR="000C1742" w:rsidRDefault="000C1742" w:rsidP="000C1742">
      <w:pPr>
        <w:pStyle w:val="PKTpunkt"/>
      </w:pPr>
      <w:r>
        <w:t>3)</w:t>
      </w:r>
      <w:r>
        <w:tab/>
        <w:t>listę podmiotów korzystających ze środowiska obowiązanych do ograniczenia emisji, których krajowe pułapy emisji zostały przekroczone, albo kryteria kwalifikowania instalacji do objęcia obowiązkiem ograniczenia emisji;</w:t>
      </w:r>
    </w:p>
    <w:p w:rsidR="000C1742" w:rsidRPr="000C1742" w:rsidRDefault="000C1742" w:rsidP="000C1742">
      <w:pPr>
        <w:pStyle w:val="PKTpunkt"/>
      </w:pPr>
      <w:r>
        <w:t>4)</w:t>
      </w:r>
      <w:r>
        <w:tab/>
        <w:t>dla instalacji objętych planem:</w:t>
      </w:r>
    </w:p>
    <w:p w:rsidR="000C1742" w:rsidRDefault="000C1742" w:rsidP="000C1742">
      <w:pPr>
        <w:pStyle w:val="LITlitera"/>
      </w:pPr>
      <w:r>
        <w:t>a)</w:t>
      </w:r>
      <w:r>
        <w:tab/>
        <w:t>standardy emisji substancji, których krajowe pułapy emisji zostały przekroczone, jeżeli takie standardy jeszcze nie obowiązują, lub</w:t>
      </w:r>
    </w:p>
    <w:p w:rsidR="000C1742" w:rsidRDefault="000C1742" w:rsidP="000C1742">
      <w:pPr>
        <w:pStyle w:val="LITlitera"/>
      </w:pPr>
      <w:r>
        <w:t>b)</w:t>
      </w:r>
      <w:r>
        <w:tab/>
        <w:t>zaostrzone standardy emisji substancji, których krajowe pułapy emisji zostały przekroczone, jeżeli takie standa</w:t>
      </w:r>
      <w:r>
        <w:t>r</w:t>
      </w:r>
      <w:r>
        <w:t>dy już obowiązują, lub</w:t>
      </w:r>
    </w:p>
    <w:p w:rsidR="000C1742" w:rsidRDefault="000C1742" w:rsidP="000C1742">
      <w:pPr>
        <w:pStyle w:val="LITlitera"/>
      </w:pPr>
      <w:r>
        <w:t>c)</w:t>
      </w:r>
      <w:r>
        <w:tab/>
        <w:t>wskaźniki emisji substancji na jednostkę wyprodukowanego towaru, zużytego paliwa lub surowca</w:t>
      </w:r>
    </w:p>
    <w:p w:rsidR="000C1742" w:rsidRDefault="000C1742" w:rsidP="000C1742">
      <w:pPr>
        <w:pStyle w:val="CZWSPLITczwsplnaliter"/>
      </w:pPr>
      <w:r>
        <w:t>– obowiązujące w trakcie realizowania planu;</w:t>
      </w:r>
    </w:p>
    <w:p w:rsidR="000C1742" w:rsidRDefault="000C1742" w:rsidP="000C1742">
      <w:pPr>
        <w:pStyle w:val="PKTpunkt"/>
      </w:pPr>
      <w:r>
        <w:t>5)</w:t>
      </w:r>
      <w:r>
        <w:tab/>
        <w:t>zakres i sposób prowadzenia pomiarów wielkości emisji albo sposób określania wie</w:t>
      </w:r>
      <w:r w:rsidRPr="001017D7">
        <w:t>l</w:t>
      </w:r>
      <w:r>
        <w:t>kości emisji na podstawie wskaźników emisji oraz częstotliwość przekazywania w</w:t>
      </w:r>
      <w:r w:rsidRPr="001017D7">
        <w:t>y</w:t>
      </w:r>
      <w:r>
        <w:t>ników wojewódzkiemu inspektorowi ochrony środowiska.</w:t>
      </w:r>
    </w:p>
    <w:p w:rsidR="000C1742" w:rsidRPr="00F20292" w:rsidRDefault="000C1742" w:rsidP="000C1742">
      <w:pPr>
        <w:pStyle w:val="USTustnpkodeksu"/>
      </w:pPr>
      <w:r w:rsidRPr="00F20292">
        <w:t>2a.</w:t>
      </w:r>
      <w:r>
        <w:rPr>
          <w:rStyle w:val="Odwoanieprzypisudolnego"/>
        </w:rPr>
        <w:footnoteReference w:id="38"/>
      </w:r>
      <w:r>
        <w:rPr>
          <w:rStyle w:val="IGindeksgrny"/>
        </w:rPr>
        <w:t>)</w:t>
      </w:r>
      <w:r w:rsidRPr="00F20292">
        <w:t> Sektorowy plan redukcji emisji może zawierać także:</w:t>
      </w:r>
    </w:p>
    <w:p w:rsidR="000C1742" w:rsidRPr="00F20292" w:rsidRDefault="000C1742" w:rsidP="000C1742">
      <w:pPr>
        <w:pStyle w:val="PKTpunkt"/>
      </w:pPr>
      <w:r w:rsidRPr="00F20292">
        <w:t>1)</w:t>
      </w:r>
      <w:r w:rsidRPr="00F20292">
        <w:tab/>
        <w:t>działania prowadzące do ograniczenia emisji z transportu;</w:t>
      </w:r>
    </w:p>
    <w:p w:rsidR="000C1742" w:rsidRPr="00F20292" w:rsidRDefault="000C1742" w:rsidP="000C1742">
      <w:pPr>
        <w:pStyle w:val="PKTpunkt"/>
      </w:pPr>
      <w:r w:rsidRPr="00F20292">
        <w:t>2)</w:t>
      </w:r>
      <w:r w:rsidRPr="00F20292">
        <w:tab/>
        <w:t>działania zmierzające do zmiany rodzaju lub jakości paliw dopuszczonych do obrotu gospodarczego;</w:t>
      </w:r>
    </w:p>
    <w:p w:rsidR="000C1742" w:rsidRPr="00F20292" w:rsidRDefault="000C1742" w:rsidP="000C1742">
      <w:pPr>
        <w:pStyle w:val="PKTpunkt"/>
      </w:pPr>
      <w:r w:rsidRPr="00F20292">
        <w:t>3)</w:t>
      </w:r>
      <w:r w:rsidRPr="00F20292">
        <w:tab/>
        <w:t>działania zmierzające do ograniczenia niskiej, rozproszonej emisji komunalno</w:t>
      </w:r>
      <w:r w:rsidRPr="00F20292">
        <w:softHyphen/>
      </w:r>
      <w:r w:rsidR="001C3BBE">
        <w:softHyphen/>
      </w:r>
      <w:r w:rsidR="001C3BBE">
        <w:noBreakHyphen/>
      </w:r>
      <w:r w:rsidRPr="00F20292">
        <w:t>bytowej;</w:t>
      </w:r>
    </w:p>
    <w:p w:rsidR="000C1742" w:rsidRDefault="000C1742" w:rsidP="000C1742">
      <w:pPr>
        <w:pStyle w:val="PKTpunkt"/>
      </w:pPr>
      <w:r w:rsidRPr="00F20292">
        <w:t>4)</w:t>
      </w:r>
      <w:r w:rsidRPr="00F20292">
        <w:tab/>
        <w:t>inne działania zmierzające do ograniczania krajowych emisji.</w:t>
      </w:r>
    </w:p>
    <w:p w:rsidR="000C1742" w:rsidRPr="000C1742" w:rsidRDefault="000C1742" w:rsidP="000C1742">
      <w:pPr>
        <w:pStyle w:val="USTustnpkodeksu"/>
      </w:pPr>
      <w:r>
        <w:t>3. W przypadku przekroczenia krajowego pułapu emisji podmioty korzystające ze środow</w:t>
      </w:r>
      <w:r w:rsidRPr="000C1742">
        <w:t>iska i objęte sektorowym planem redukcji emisji są obowiązane, w zakresie określonym w tym planie, do:</w:t>
      </w:r>
    </w:p>
    <w:p w:rsidR="000C1742" w:rsidRDefault="000C1742" w:rsidP="000C1742">
      <w:pPr>
        <w:pStyle w:val="PKTpunkt"/>
      </w:pPr>
      <w:r>
        <w:t>1)</w:t>
      </w:r>
      <w:r>
        <w:tab/>
        <w:t>ograniczenia emisji, których krajowe pułapy emisji zostały przekroczone;</w:t>
      </w:r>
    </w:p>
    <w:p w:rsidR="000C1742" w:rsidRDefault="000C1742" w:rsidP="000C1742">
      <w:pPr>
        <w:pStyle w:val="PKTpunkt"/>
      </w:pPr>
      <w:r>
        <w:t>2)</w:t>
      </w:r>
      <w:r>
        <w:tab/>
        <w:t>przestrzegania standardów emisji lub zaostrzonych standardów emisji, określonych w sektorowym planie redukcji emisji, lub dotrzymania wskaźników emisji na jednostkę wyprodukowanego towaru, zużytego paliwa lub surowca;</w:t>
      </w:r>
    </w:p>
    <w:p w:rsidR="000C1742" w:rsidRPr="000C1742" w:rsidRDefault="000C1742" w:rsidP="000C1742">
      <w:pPr>
        <w:pStyle w:val="PKTpunkt"/>
      </w:pPr>
      <w:r>
        <w:t>3)</w:t>
      </w:r>
      <w:r>
        <w:tab/>
        <w:t>wykonywania dodatkowych obowiązków związanych z ograniczaniem emisji, pol</w:t>
      </w:r>
      <w:r w:rsidRPr="000C1742">
        <w:t>egających na:</w:t>
      </w:r>
    </w:p>
    <w:p w:rsidR="000C1742" w:rsidRDefault="000C1742" w:rsidP="000C1742">
      <w:pPr>
        <w:pStyle w:val="LITlitera"/>
      </w:pPr>
      <w:r>
        <w:t>a)</w:t>
      </w:r>
      <w:r>
        <w:tab/>
        <w:t>prowadzeniu pomiarów wielkości emisji lub ustalaniu wielkości emisji na po</w:t>
      </w:r>
      <w:r w:rsidRPr="001017D7">
        <w:t>d</w:t>
      </w:r>
      <w:r>
        <w:t>stawie wskaźników emisji,</w:t>
      </w:r>
    </w:p>
    <w:p w:rsidR="000C1742" w:rsidRDefault="000C1742" w:rsidP="000C1742">
      <w:pPr>
        <w:pStyle w:val="LITlitera"/>
      </w:pPr>
      <w:r>
        <w:t>b)</w:t>
      </w:r>
      <w:r>
        <w:tab/>
        <w:t>przekazywaniu wojewódzkiemu inspektorowi ochrony środowiska, ze wskazaną częstotliwością, wyników pr</w:t>
      </w:r>
      <w:r>
        <w:t>o</w:t>
      </w:r>
      <w:r>
        <w:t>wadzonych pomiarów.</w:t>
      </w:r>
    </w:p>
    <w:p w:rsidR="000C1742" w:rsidRDefault="000C1742" w:rsidP="000C1742">
      <w:pPr>
        <w:pStyle w:val="USTustnpkodeksu"/>
      </w:pPr>
      <w:r>
        <w:t>4. Minister właściwy do spraw środowiska może zawierać porozumienia z podmiotami w zakresie dobrowolnej r</w:t>
      </w:r>
      <w:r>
        <w:t>e</w:t>
      </w:r>
      <w:r>
        <w:t>dukcji emisji w sektorach gospodarki objętych Krajowym planem redukcji emisji. Jeżeli porozumienie obejmuje stworz</w:t>
      </w:r>
      <w:r>
        <w:t>e</w:t>
      </w:r>
      <w:r>
        <w:t>nie dodatkowych zachęt finans</w:t>
      </w:r>
      <w:r w:rsidRPr="001017D7">
        <w:t>o</w:t>
      </w:r>
      <w:r>
        <w:t>wych dla przedsiębiorcy, wymaga uzgodnienia z ministrem właściwym do spraw fina</w:t>
      </w:r>
      <w:r w:rsidRPr="001017D7">
        <w:t>n</w:t>
      </w:r>
      <w:r>
        <w:t>sów publicznych.</w:t>
      </w:r>
    </w:p>
    <w:p w:rsidR="000C1742" w:rsidRPr="00F20292" w:rsidRDefault="000C1742" w:rsidP="000C1742">
      <w:pPr>
        <w:pStyle w:val="ROZDZODDZOZNoznaczenierozdziauluboddziau"/>
      </w:pPr>
      <w:r w:rsidRPr="00F20292">
        <w:t>Rozdział 5</w:t>
      </w:r>
    </w:p>
    <w:p w:rsidR="000C1742" w:rsidRPr="00026FFE" w:rsidRDefault="000C1742" w:rsidP="006E2333">
      <w:pPr>
        <w:pStyle w:val="ROZDZODDZOZNoznaczenierozdziauluboddziau"/>
        <w:keepNext w:val="0"/>
      </w:pPr>
      <w:r>
        <w:t>(uchylony)</w:t>
      </w:r>
      <w:r>
        <w:rPr>
          <w:rStyle w:val="Odwoanieprzypisudolnego"/>
        </w:rPr>
        <w:footnoteReference w:id="39"/>
      </w:r>
      <w:r>
        <w:rPr>
          <w:rStyle w:val="IGindeksgrny"/>
        </w:rPr>
        <w:t>)</w:t>
      </w:r>
    </w:p>
    <w:p w:rsidR="000C1742" w:rsidRPr="001017D7" w:rsidRDefault="000C1742" w:rsidP="000C1742">
      <w:pPr>
        <w:pStyle w:val="ROZDZODDZOZNoznaczenierozdziauluboddziau"/>
      </w:pPr>
      <w:r w:rsidRPr="00042158">
        <w:t>Rozdział 6</w:t>
      </w:r>
    </w:p>
    <w:p w:rsidR="000C1742" w:rsidRDefault="000C1742" w:rsidP="000C1742">
      <w:pPr>
        <w:pStyle w:val="ROZDZODDZPRZEDMprzedmiotregulacjirozdziauluboddziau"/>
      </w:pPr>
      <w:r>
        <w:t>Obrót i zarządzanie jednostkami Kioto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18.</w:t>
      </w:r>
      <w:r w:rsidRPr="000C1742">
        <w:t> 1. Jednostki Kioto mogą być:</w:t>
      </w:r>
    </w:p>
    <w:p w:rsidR="000C1742" w:rsidRDefault="000C1742" w:rsidP="000C1742">
      <w:pPr>
        <w:pStyle w:val="PKTpunkt"/>
      </w:pPr>
      <w:r>
        <w:t>1)</w:t>
      </w:r>
      <w:r>
        <w:tab/>
        <w:t>wykorzystywane do wypełnienia zobowiązania do redukcji emisji gazów cieplarni</w:t>
      </w:r>
      <w:r w:rsidRPr="001017D7">
        <w:t>a</w:t>
      </w:r>
      <w:r>
        <w:t>nych wynikającego z Protokołu z Kioto;</w:t>
      </w:r>
    </w:p>
    <w:p w:rsidR="000C1742" w:rsidRDefault="000C1742" w:rsidP="000C1742">
      <w:pPr>
        <w:pStyle w:val="PKTpunkt"/>
      </w:pPr>
      <w:r>
        <w:t>2)</w:t>
      </w:r>
      <w:r>
        <w:tab/>
        <w:t>przedmiotem międzynarodowego obrotu;</w:t>
      </w:r>
    </w:p>
    <w:p w:rsidR="000C1742" w:rsidRDefault="000C1742" w:rsidP="000C1742">
      <w:pPr>
        <w:pStyle w:val="PKTpunkt"/>
      </w:pPr>
      <w:r>
        <w:lastRenderedPageBreak/>
        <w:t>3)</w:t>
      </w:r>
      <w:r>
        <w:tab/>
        <w:t>przenoszone na kolejny okres rozliczeniowy, z wyjątkiem jednostek pochłaniania.</w:t>
      </w:r>
    </w:p>
    <w:p w:rsidR="000C1742" w:rsidRDefault="000C1742" w:rsidP="000C1742">
      <w:pPr>
        <w:pStyle w:val="USTustnpkodeksu"/>
      </w:pPr>
      <w:r>
        <w:t>2. Czynności, o których mowa</w:t>
      </w:r>
      <w:r w:rsidR="001C3BBE">
        <w:t xml:space="preserve"> w ust. </w:t>
      </w:r>
      <w:r>
        <w:t>1, prowadzi się zgodnie z postanowieniami Protok</w:t>
      </w:r>
      <w:r w:rsidRPr="001017D7">
        <w:t>o</w:t>
      </w:r>
      <w:r>
        <w:t>łu z Kioto oraz decyzjami Konferencji Stron Konwencji Klimatycznej stanowiącej sp</w:t>
      </w:r>
      <w:r w:rsidRPr="001017D7">
        <w:t>o</w:t>
      </w:r>
      <w:r>
        <w:t>tkanie Stron Protokołu z Kioto.</w:t>
      </w:r>
    </w:p>
    <w:p w:rsidR="000C1742" w:rsidRPr="000C1742" w:rsidRDefault="000C1742" w:rsidP="000C1742">
      <w:pPr>
        <w:pStyle w:val="USTustnpkodeksu"/>
      </w:pPr>
      <w:r>
        <w:t>3. Jednostki przyznanej emisji mogą być dodatkowo wykorzystywane do zamiany na:</w:t>
      </w:r>
    </w:p>
    <w:p w:rsidR="000C1742" w:rsidRDefault="000C1742" w:rsidP="000C1742">
      <w:pPr>
        <w:pStyle w:val="PKTpunkt"/>
      </w:pPr>
      <w:r>
        <w:t>1)</w:t>
      </w:r>
      <w:r>
        <w:tab/>
        <w:t>jednostki redukcji emisji odpowiadające redukcji lub uniknięciu emisji gazów ci</w:t>
      </w:r>
      <w:r w:rsidRPr="001017D7">
        <w:t>e</w:t>
      </w:r>
      <w:r>
        <w:t>plarnianych uzyskane w ramach projektów wspólnych wdrożeń zrealizowanych na terytorium Rzeczypospolitej Polskiej;</w:t>
      </w:r>
    </w:p>
    <w:p w:rsidR="000C1742" w:rsidRDefault="000C1742" w:rsidP="000C1742">
      <w:pPr>
        <w:pStyle w:val="PKTpunkt"/>
      </w:pPr>
      <w:r>
        <w:t>2)</w:t>
      </w:r>
      <w:r>
        <w:tab/>
        <w:t>uprawnienia do emisji w ramach systemu handlu uprawnieniami do emisji.</w:t>
      </w:r>
    </w:p>
    <w:p w:rsidR="000C1742" w:rsidRDefault="000C1742" w:rsidP="000C1742">
      <w:pPr>
        <w:pStyle w:val="USTustnpkodeksu"/>
      </w:pPr>
      <w:r>
        <w:t>4. Uprawnienia do emisji w ramach systemu handlu uprawnieniami do emisji mogą być zamieniane na jednostki przyznanej emisji.</w:t>
      </w:r>
    </w:p>
    <w:p w:rsidR="000C1742" w:rsidRDefault="000C1742" w:rsidP="000C1742">
      <w:pPr>
        <w:pStyle w:val="USTustnpkodeksu"/>
      </w:pPr>
      <w:r>
        <w:t>5. Jednostki pochłaniania mogą być dodatkowo wykorzystywane do zamiany na jednostki redukcji emisji odpowiad</w:t>
      </w:r>
      <w:r>
        <w:t>a</w:t>
      </w:r>
      <w:r>
        <w:t>jące pochłanianiu dwutlenku węgla (CO</w:t>
      </w:r>
      <w:r w:rsidRPr="007B61FE">
        <w:rPr>
          <w:rStyle w:val="IDindeksdolny"/>
        </w:rPr>
        <w:t>2</w:t>
      </w:r>
      <w:r>
        <w:t>) uzyskanemu w w</w:t>
      </w:r>
      <w:r w:rsidRPr="001017D7">
        <w:t>y</w:t>
      </w:r>
      <w:r>
        <w:t>niku realizacji projektów wspólnych wdrożeń na terytorium Rzeczypospolitej Polskiej.</w:t>
      </w:r>
    </w:p>
    <w:p w:rsidR="000C1742" w:rsidRPr="001D483F" w:rsidRDefault="000C1742" w:rsidP="000C1742">
      <w:pPr>
        <w:pStyle w:val="USTustnpkodeksu"/>
      </w:pPr>
      <w:r>
        <w:t>6. (uchylony)</w:t>
      </w:r>
    </w:p>
    <w:p w:rsidR="000C1742" w:rsidRPr="001D483F" w:rsidRDefault="000C1742" w:rsidP="000C1742">
      <w:pPr>
        <w:pStyle w:val="USTustnpkodeksu"/>
      </w:pPr>
      <w:r>
        <w:t>7. (uchylony)</w:t>
      </w:r>
    </w:p>
    <w:p w:rsidR="000C1742" w:rsidRPr="00F20292" w:rsidRDefault="000C1742" w:rsidP="000C1742">
      <w:pPr>
        <w:pStyle w:val="ARTartustawynprozporzdzenia"/>
      </w:pPr>
      <w:r w:rsidRPr="00D80C8A">
        <w:rPr>
          <w:rStyle w:val="Ppogrubienie"/>
        </w:rPr>
        <w:t>Art. 18a.</w:t>
      </w:r>
      <w:r w:rsidRPr="00026FFE">
        <w:rPr>
          <w:rStyle w:val="IGindeksgrny"/>
        </w:rPr>
        <w:footnoteReference w:id="40"/>
      </w:r>
      <w:r>
        <w:rPr>
          <w:rStyle w:val="IGindeksgrny"/>
        </w:rPr>
        <w:t>)</w:t>
      </w:r>
      <w:r w:rsidRPr="00F20292">
        <w:t> 1. Jednostki Kioto, jednostki rocznych limitów emisji, długoterminowe jednostki poświadczonej redukcji emisji, tymczasowe jednostki poświadczonej redukcji emisji są utrzymywane na odpowiednich rachunkach w rejestrze Unii, o którym mowa</w:t>
      </w:r>
      <w:r w:rsidR="001C3BBE" w:rsidRPr="00F20292">
        <w:t xml:space="preserve"> w</w:t>
      </w:r>
      <w:r w:rsidR="001C3BBE">
        <w:t> art. </w:t>
      </w:r>
      <w:r w:rsidRPr="00F20292">
        <w:t>8</w:t>
      </w:r>
      <w:r w:rsidR="001C3BBE">
        <w:t xml:space="preserve"> ust. </w:t>
      </w:r>
      <w:r w:rsidRPr="00F20292">
        <w:t>1 ustawy z dnia 12 czerwca 2015 r. o systemie handlu uprawnieniami do emisji gazów cieplarnianych.</w:t>
      </w:r>
    </w:p>
    <w:p w:rsidR="000C1742" w:rsidRPr="00F20292" w:rsidRDefault="000C1742" w:rsidP="000C1742">
      <w:pPr>
        <w:pStyle w:val="USTustnpkodeksu"/>
      </w:pPr>
      <w:r w:rsidRPr="00F20292">
        <w:t>2. Jednostki Kioto, jednostki rocznych limitów emisji, długoterminowe jednostki poświadczonej redukcji emisji, tymczasowe jednostki poświadczonej redukcji emisji należące do Skarbu Państwa są utrzymywane na krajowych rachu</w:t>
      </w:r>
      <w:r w:rsidRPr="00F20292">
        <w:t>n</w:t>
      </w:r>
      <w:r w:rsidRPr="00F20292">
        <w:t>kach posiadania w rejestrze Unii.</w:t>
      </w:r>
    </w:p>
    <w:p w:rsidR="000C1742" w:rsidRDefault="000C1742" w:rsidP="000C1742">
      <w:pPr>
        <w:pStyle w:val="USTustnpkodeksu"/>
        <w:rPr>
          <w:rStyle w:val="Ppogrubienie"/>
        </w:rPr>
      </w:pPr>
      <w:r w:rsidRPr="00F20292">
        <w:t>3. Uprawnienia do emisji lub jednostki Kioto pozostające na zamykanym rachunku w rejestrze Unii, w przypadku braku innej dyspozycji posiadacza tego rachunku, są przenoszone na krajowy rachunek posiadania w tym rejestrze.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19.</w:t>
      </w:r>
      <w:r>
        <w:t> 1. Obrót, o którym mowa</w:t>
      </w:r>
      <w:r w:rsidR="001C3BBE">
        <w:t xml:space="preserve"> w art. </w:t>
      </w:r>
      <w:r>
        <w:t>18</w:t>
      </w:r>
      <w:r w:rsidR="001C3BBE">
        <w:t xml:space="preserve"> ust. </w:t>
      </w:r>
      <w:r>
        <w:t>1</w:t>
      </w:r>
      <w:r w:rsidR="001C3BBE">
        <w:t xml:space="preserve"> pkt </w:t>
      </w:r>
      <w:r>
        <w:t>2, następuje na podstawie umowy zawieranej między Rzecz</w:t>
      </w:r>
      <w:r>
        <w:t>ą</w:t>
      </w:r>
      <w:r>
        <w:t>pospolitą Polską a państwem uprawnionym lub upoważnionym przez to państwo podmiotem.</w:t>
      </w:r>
    </w:p>
    <w:p w:rsidR="000C1742" w:rsidRDefault="000C1742" w:rsidP="000C1742">
      <w:pPr>
        <w:pStyle w:val="USTustnpkodeksu"/>
      </w:pPr>
      <w:r>
        <w:t>2. Umowy, o których mowa</w:t>
      </w:r>
      <w:r w:rsidR="001C3BBE">
        <w:t xml:space="preserve"> w ust. </w:t>
      </w:r>
      <w:r>
        <w:t>1, mogą być zawierane jako umowy międzynarodowe zgodnie z przepisami ust</w:t>
      </w:r>
      <w:r>
        <w:t>a</w:t>
      </w:r>
      <w:r>
        <w:t>wy z dnia 14 kwietnia 2000 r. o umowach międzynarodowych (</w:t>
      </w:r>
      <w:r w:rsidR="001C3BBE">
        <w:t>Dz. U. Nr </w:t>
      </w:r>
      <w:r>
        <w:t>39,</w:t>
      </w:r>
      <w:r w:rsidR="001C3BBE">
        <w:t xml:space="preserve"> poz. </w:t>
      </w:r>
      <w:r>
        <w:t>443, z </w:t>
      </w:r>
      <w:proofErr w:type="spellStart"/>
      <w:r>
        <w:t>późn</w:t>
      </w:r>
      <w:proofErr w:type="spellEnd"/>
      <w:r>
        <w:t>. zm.</w:t>
      </w:r>
      <w:r w:rsidRPr="007B61FE">
        <w:rPr>
          <w:rStyle w:val="IGindeksgrny"/>
        </w:rPr>
        <w:footnoteReference w:id="41"/>
      </w:r>
      <w:r w:rsidRPr="007B61FE">
        <w:rPr>
          <w:rStyle w:val="IGindeksgrny"/>
        </w:rPr>
        <w:t>)</w:t>
      </w:r>
      <w:r>
        <w:t>) albo jako umowy cywilnoprawne.</w:t>
      </w:r>
    </w:p>
    <w:p w:rsidR="000C1742" w:rsidRDefault="000C1742" w:rsidP="000C1742">
      <w:pPr>
        <w:pStyle w:val="USTustnpkodeksu"/>
      </w:pPr>
      <w:r>
        <w:t>3. Zawarcie umowy cywilnoprawnej wymaga uzyskania zgody Rady Ministrów.</w:t>
      </w:r>
    </w:p>
    <w:p w:rsidR="000C1742" w:rsidRDefault="000C1742" w:rsidP="000C1742">
      <w:pPr>
        <w:pStyle w:val="USTustnpkodeksu"/>
      </w:pPr>
      <w:r>
        <w:t>4. Umowa cywilnoprawna, w terminie 14 dni od dnia jej zawarcia, jest przekazywana R</w:t>
      </w:r>
      <w:r w:rsidRPr="001017D7">
        <w:t>a</w:t>
      </w:r>
      <w:r>
        <w:t>dzie Ministrów do wiad</w:t>
      </w:r>
      <w:r>
        <w:t>o</w:t>
      </w:r>
      <w:r>
        <w:t>mości.</w:t>
      </w:r>
    </w:p>
    <w:p w:rsidR="000C1742" w:rsidRPr="000C1742" w:rsidRDefault="000C1742" w:rsidP="000C1742">
      <w:pPr>
        <w:pStyle w:val="ARTartustawynprozporzdzenia"/>
        <w:rPr>
          <w:rStyle w:val="Ppogrubienie"/>
        </w:rPr>
      </w:pPr>
      <w:r w:rsidRPr="00F20292">
        <w:rPr>
          <w:rStyle w:val="Ppogrubienie"/>
        </w:rPr>
        <w:t>Art. 19a.</w:t>
      </w:r>
      <w:r w:rsidRPr="00026FFE">
        <w:rPr>
          <w:rStyle w:val="IGindeksgrny"/>
        </w:rPr>
        <w:footnoteReference w:id="42"/>
      </w:r>
      <w:r>
        <w:rPr>
          <w:rStyle w:val="IGindeksgrny"/>
        </w:rPr>
        <w:t>)</w:t>
      </w:r>
      <w:r w:rsidRPr="00F20292">
        <w:t> Wpływy pochodzące ze sprzedaży jednostek Kioto są przekazywane na rachunek bankowy Narodowego Funduszu Ochrony Środowiska i Gospodarki Wodnej, zwanego dalej „Narodowym Funduszem”, lub na wyodrębnione subkonto tego rachunku, jeżeli wynika to z zawartej umowy sprzedaży jednostek Kioto.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20.</w:t>
      </w:r>
      <w:r>
        <w:t> Organem właściwym w sprawach, o których mowa</w:t>
      </w:r>
      <w:r w:rsidR="001C3BBE">
        <w:t xml:space="preserve"> w art. </w:t>
      </w:r>
      <w:r>
        <w:t>1</w:t>
      </w:r>
      <w:r w:rsidR="001C3BBE">
        <w:t>8 i </w:t>
      </w:r>
      <w:r>
        <w:t>19, jest minister właściwy do spraw środow</w:t>
      </w:r>
      <w:r>
        <w:t>i</w:t>
      </w:r>
      <w:r>
        <w:t>ska.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21.</w:t>
      </w:r>
      <w:r>
        <w:t> 1. Krajowy ośrodek przedkłada ministrowi właściwemu do spraw środowiska informacje i dane dotyczące oszacowania liczby jednostek przyznanej emisji, które mogą zostać zb</w:t>
      </w:r>
      <w:r w:rsidRPr="001017D7">
        <w:t>y</w:t>
      </w:r>
      <w:r>
        <w:t>te.</w:t>
      </w:r>
    </w:p>
    <w:p w:rsidR="000C1742" w:rsidRPr="000C1742" w:rsidRDefault="000C1742" w:rsidP="000C1742">
      <w:pPr>
        <w:pStyle w:val="USTustnpkodeksu"/>
      </w:pPr>
      <w:r>
        <w:t>2. Przy szacowaniu liczby jednostek przyznanej emisji bierze się pod uwagę informacje d</w:t>
      </w:r>
      <w:r w:rsidRPr="000C1742">
        <w:t>otyczące:</w:t>
      </w:r>
    </w:p>
    <w:p w:rsidR="000C1742" w:rsidRDefault="000C1742" w:rsidP="000C1742">
      <w:pPr>
        <w:pStyle w:val="PKTpunkt"/>
      </w:pPr>
      <w:r>
        <w:t>1)</w:t>
      </w:r>
      <w:r>
        <w:tab/>
        <w:t>przewidywanej całkowitej krajowej emisji gazów cieplarnianych w okresie rozlicz</w:t>
      </w:r>
      <w:r w:rsidRPr="001017D7">
        <w:t>e</w:t>
      </w:r>
      <w:r>
        <w:t>niowym 2008–2012;</w:t>
      </w:r>
    </w:p>
    <w:p w:rsidR="000C1742" w:rsidRDefault="000C1742" w:rsidP="000C1742">
      <w:pPr>
        <w:pStyle w:val="PKTpunkt"/>
      </w:pPr>
      <w:r>
        <w:t>2)</w:t>
      </w:r>
      <w:r>
        <w:tab/>
        <w:t>całkowitej rzeczywistej krajowej emisji gazów cieplarnianych dostępne za ostatni rok;</w:t>
      </w:r>
    </w:p>
    <w:p w:rsidR="000C1742" w:rsidRDefault="000C1742" w:rsidP="000C1742">
      <w:pPr>
        <w:pStyle w:val="PKTpunkt"/>
      </w:pPr>
      <w:r>
        <w:lastRenderedPageBreak/>
        <w:t>3)</w:t>
      </w:r>
      <w:r>
        <w:tab/>
        <w:t>całkowitej rzeczywistej emisji z instalacji objętych systemem handlu uprawnieniami do emisji dostępne za ostatni rok;</w:t>
      </w:r>
    </w:p>
    <w:p w:rsidR="000C1742" w:rsidRDefault="000C1742" w:rsidP="000C1742">
      <w:pPr>
        <w:pStyle w:val="PKTpunkt"/>
      </w:pPr>
      <w:r>
        <w:t>4)</w:t>
      </w:r>
      <w:r>
        <w:tab/>
        <w:t>liczby jednostek przyznanej emisji przeznaczonych do zamiany na uprawnienia do emisji przyznawane instalacjom w ramach systemu handlu uprawnieniami do em</w:t>
      </w:r>
      <w:r w:rsidRPr="001017D7">
        <w:t>i</w:t>
      </w:r>
      <w:r>
        <w:t>sji;</w:t>
      </w:r>
    </w:p>
    <w:p w:rsidR="000C1742" w:rsidRDefault="000C1742" w:rsidP="000C1742">
      <w:pPr>
        <w:pStyle w:val="PKTpunkt"/>
      </w:pPr>
      <w:r>
        <w:t>5)</w:t>
      </w:r>
      <w:r>
        <w:tab/>
        <w:t>liczby jednostek przyznanej emisji przeznaczonych do zamiany na jednostki redukcji emisji dla projektów wspólnych wdrożeń realizowanych na terytorium Rzeczyposp</w:t>
      </w:r>
      <w:r w:rsidRPr="001017D7">
        <w:t>o</w:t>
      </w:r>
      <w:r>
        <w:t>litej Polskiej;</w:t>
      </w:r>
    </w:p>
    <w:p w:rsidR="000C1742" w:rsidRDefault="000C1742" w:rsidP="000C1742">
      <w:pPr>
        <w:pStyle w:val="PKTpunkt"/>
      </w:pPr>
      <w:r>
        <w:t>6)</w:t>
      </w:r>
      <w:r>
        <w:tab/>
        <w:t>poziomu Krajowej rezerwy jednostek Kioto;</w:t>
      </w:r>
    </w:p>
    <w:p w:rsidR="000C1742" w:rsidRDefault="000C1742" w:rsidP="000C1742">
      <w:pPr>
        <w:pStyle w:val="PKTpunkt"/>
      </w:pPr>
      <w:r>
        <w:t>7)</w:t>
      </w:r>
      <w:r>
        <w:tab/>
        <w:t>przewidywanej liczby jednostek przyznanej emisji przeznaczonych do przeniesienia na kolejny okres rozliczeniowy;</w:t>
      </w:r>
    </w:p>
    <w:p w:rsidR="000C1742" w:rsidRDefault="000C1742" w:rsidP="000C1742">
      <w:pPr>
        <w:pStyle w:val="PKTpunkt"/>
      </w:pPr>
      <w:r>
        <w:t>8)</w:t>
      </w:r>
      <w:r>
        <w:tab/>
        <w:t>wielkości popytu i podaży jednostek przyznanej emisji na rynku międzynarodowym;</w:t>
      </w:r>
    </w:p>
    <w:p w:rsidR="000C1742" w:rsidRDefault="000C1742" w:rsidP="000C1742">
      <w:pPr>
        <w:pStyle w:val="PKTpunkt"/>
      </w:pPr>
      <w:r>
        <w:t>9)</w:t>
      </w:r>
      <w:r>
        <w:tab/>
        <w:t>dotychczasowej liczby zbytych jednostek przyznanej emisji.</w:t>
      </w:r>
    </w:p>
    <w:p w:rsidR="000C1742" w:rsidRPr="00026FFE" w:rsidRDefault="000C1742" w:rsidP="000C1742">
      <w:pPr>
        <w:pStyle w:val="ROZDZODDZOZNoznaczenierozdziauluboddziau"/>
      </w:pPr>
      <w:r w:rsidRPr="00F20292">
        <w:t>Rozdział 6a</w:t>
      </w:r>
      <w:r>
        <w:rPr>
          <w:rStyle w:val="Odwoanieprzypisudolnego"/>
        </w:rPr>
        <w:footnoteReference w:id="43"/>
      </w:r>
      <w:r>
        <w:rPr>
          <w:rStyle w:val="IGindeksgrny"/>
        </w:rPr>
        <w:t>)</w:t>
      </w:r>
    </w:p>
    <w:p w:rsidR="000C1742" w:rsidRPr="00F20292" w:rsidRDefault="000C1742" w:rsidP="000C1742">
      <w:pPr>
        <w:pStyle w:val="ROZDZODDZPRZEDMprzedmiotregulacjirozdziauluboddziau"/>
      </w:pPr>
      <w:r w:rsidRPr="00F20292">
        <w:t>Zarządzanie krajowym limitem emisji gazów cieplarnianych nieobjętych systemem handlu uprawnieniami do emisji</w:t>
      </w:r>
    </w:p>
    <w:p w:rsidR="000C1742" w:rsidRPr="00F20292" w:rsidRDefault="000C1742" w:rsidP="000C1742">
      <w:pPr>
        <w:pStyle w:val="ARTartustawynprozporzdzenia"/>
      </w:pPr>
      <w:r w:rsidRPr="00D80C8A">
        <w:rPr>
          <w:rStyle w:val="Ppogrubienie"/>
        </w:rPr>
        <w:t>Art. 21a.</w:t>
      </w:r>
      <w:r w:rsidRPr="00F20292">
        <w:t> 1. Krajowy limit emisji gazów cieplarnianych, zwany dalej „krajowym limitem”, oznacza poziom emisji gazów cieplarnianych nieobjętych systemem handlu uprawnieniami do emisji, o którym mowa w ustawie z dnia 12 czerwca 2015 r. o systemie handlu uprawnieniami do emisji gazów cieplarnianych, wyznaczony dla każdego roku w decyzji Komisji</w:t>
      </w:r>
      <w:r w:rsidR="001C3BBE">
        <w:t xml:space="preserve"> nr </w:t>
      </w:r>
      <w:r w:rsidRPr="00F20292">
        <w:t>2013/162/UE z dnia 26 marca 2013 r. określającej roczne limity emisji państw członkowskich na lata 2013–2020 zgodnie z decyzją Parlamentu Europejskiego i Rady</w:t>
      </w:r>
      <w:r w:rsidR="001C3BBE">
        <w:t xml:space="preserve"> nr </w:t>
      </w:r>
      <w:r w:rsidRPr="00F20292">
        <w:t xml:space="preserve">406/2009/WE (Dz. </w:t>
      </w:r>
      <w:r w:rsidR="00176EDF">
        <w:t>Urz. UE L 90 z 28.03.2013, str. </w:t>
      </w:r>
      <w:r w:rsidRPr="00F20292">
        <w:t>106, z </w:t>
      </w:r>
      <w:proofErr w:type="spellStart"/>
      <w:r w:rsidRPr="00F20292">
        <w:t>późn</w:t>
      </w:r>
      <w:proofErr w:type="spellEnd"/>
      <w:r w:rsidRPr="00F20292">
        <w:t>. zm.). Krajowy limit wyrażony jest w jednostkach rocznych limitów emisji.</w:t>
      </w:r>
    </w:p>
    <w:p w:rsidR="000C1742" w:rsidRPr="00F20292" w:rsidRDefault="000C1742" w:rsidP="000C1742">
      <w:pPr>
        <w:pStyle w:val="USTustnpkodeksu"/>
      </w:pPr>
      <w:r w:rsidRPr="00F20292">
        <w:t>2. Rozliczanie emisji gazów cieplarnianych nieobjętych systemem handlu uprawnieniami do emisji polega na ró</w:t>
      </w:r>
      <w:r w:rsidRPr="00F20292">
        <w:t>w</w:t>
      </w:r>
      <w:r w:rsidRPr="00F20292">
        <w:t>noważeniu krajowej rocznej emisji gazów cieplarnianych nieobjętych systemem handlu uprawnieniami do emisji jednos</w:t>
      </w:r>
      <w:r w:rsidRPr="00F20292">
        <w:t>t</w:t>
      </w:r>
      <w:r w:rsidRPr="00F20292">
        <w:t>kami rocznych limitów emisji lub jednostkami, o których mowa</w:t>
      </w:r>
      <w:r w:rsidR="001C3BBE" w:rsidRPr="00F20292">
        <w:t xml:space="preserve"> w</w:t>
      </w:r>
      <w:r w:rsidR="001C3BBE">
        <w:t> art. </w:t>
      </w:r>
      <w:r w:rsidRPr="00F20292">
        <w:t>21b, lub jednostkami, o których mowa</w:t>
      </w:r>
      <w:r w:rsidR="001C3BBE" w:rsidRPr="00F20292">
        <w:t xml:space="preserve"> w</w:t>
      </w:r>
      <w:r w:rsidR="001C3BBE">
        <w:t> art. </w:t>
      </w:r>
      <w:r w:rsidRPr="00F20292">
        <w:t>21c</w:t>
      </w:r>
      <w:r w:rsidR="001C3BBE">
        <w:t xml:space="preserve"> ust. </w:t>
      </w:r>
      <w:r w:rsidRPr="00F20292">
        <w:t>1.</w:t>
      </w:r>
    </w:p>
    <w:p w:rsidR="000C1742" w:rsidRPr="00F20292" w:rsidRDefault="000C1742" w:rsidP="000C1742">
      <w:pPr>
        <w:pStyle w:val="USTustnpkodeksu"/>
      </w:pPr>
      <w:r w:rsidRPr="00F20292">
        <w:t>3. Jeżeli ze sprawozdania, o którym mowa</w:t>
      </w:r>
      <w:r w:rsidR="001C3BBE" w:rsidRPr="00F20292">
        <w:t xml:space="preserve"> w</w:t>
      </w:r>
      <w:r w:rsidR="001C3BBE">
        <w:t> art. </w:t>
      </w:r>
      <w:r w:rsidRPr="00F20292">
        <w:t>11a</w:t>
      </w:r>
      <w:r w:rsidR="001C3BBE">
        <w:t xml:space="preserve"> ust. </w:t>
      </w:r>
      <w:r w:rsidRPr="00F20292">
        <w:t>3</w:t>
      </w:r>
      <w:r w:rsidR="001C3BBE">
        <w:t xml:space="preserve"> pkt </w:t>
      </w:r>
      <w:r w:rsidRPr="00F20292">
        <w:t>1, wynika, że wynik rozliczenia emisji, o którym m</w:t>
      </w:r>
      <w:r w:rsidRPr="00F20292">
        <w:t>o</w:t>
      </w:r>
      <w:r w:rsidRPr="00F20292">
        <w:t>wa</w:t>
      </w:r>
      <w:r w:rsidR="001C3BBE" w:rsidRPr="00F20292">
        <w:t xml:space="preserve"> w</w:t>
      </w:r>
      <w:r w:rsidR="001C3BBE">
        <w:t> ust. </w:t>
      </w:r>
      <w:r w:rsidRPr="00F20292">
        <w:t>2, jest ujemny, minister właściwy do spraw środowiska może:</w:t>
      </w:r>
    </w:p>
    <w:p w:rsidR="000C1742" w:rsidRPr="00F20292" w:rsidRDefault="000C1742" w:rsidP="000C1742">
      <w:pPr>
        <w:pStyle w:val="PKTpunkt"/>
      </w:pPr>
      <w:r w:rsidRPr="00F20292">
        <w:t>1)</w:t>
      </w:r>
      <w:r w:rsidRPr="00F20292">
        <w:tab/>
        <w:t>pobrać część krajowego limitu przyznanego na kolejny rok w ilości nie większej niż 5% krajowego limitu przew</w:t>
      </w:r>
      <w:r w:rsidRPr="00F20292">
        <w:t>i</w:t>
      </w:r>
      <w:r w:rsidRPr="00F20292">
        <w:t>dzianego na rok, którego dotyczy sprawozdanie, lub</w:t>
      </w:r>
    </w:p>
    <w:p w:rsidR="000C1742" w:rsidRPr="00F20292" w:rsidRDefault="000C1742" w:rsidP="000C1742">
      <w:pPr>
        <w:pStyle w:val="PKTpunkt"/>
      </w:pPr>
      <w:r w:rsidRPr="00F20292">
        <w:t>2)</w:t>
      </w:r>
      <w:r w:rsidRPr="00F20292">
        <w:tab/>
        <w:t>nabyć jednostki rocznych limitów emisji od innego państwa członkowskiego Unii Europejskiej.</w:t>
      </w:r>
    </w:p>
    <w:p w:rsidR="000C1742" w:rsidRPr="00F20292" w:rsidRDefault="000C1742" w:rsidP="000C1742">
      <w:pPr>
        <w:pStyle w:val="USTustnpkodeksu"/>
      </w:pPr>
      <w:r w:rsidRPr="00F20292">
        <w:t>4. Jeżeli ze sprawozdania, o którym mowa</w:t>
      </w:r>
      <w:r w:rsidR="001C3BBE" w:rsidRPr="00F20292">
        <w:t xml:space="preserve"> w</w:t>
      </w:r>
      <w:r w:rsidR="001C3BBE">
        <w:t> art. </w:t>
      </w:r>
      <w:r w:rsidRPr="00F20292">
        <w:t>11a</w:t>
      </w:r>
      <w:r w:rsidR="001C3BBE">
        <w:t xml:space="preserve"> ust. </w:t>
      </w:r>
      <w:r w:rsidRPr="00F20292">
        <w:t>3</w:t>
      </w:r>
      <w:r w:rsidR="001C3BBE">
        <w:t xml:space="preserve"> pkt </w:t>
      </w:r>
      <w:r w:rsidRPr="00F20292">
        <w:t>1, wynika, że wynik rozliczenia emisji, o którym m</w:t>
      </w:r>
      <w:r w:rsidRPr="00F20292">
        <w:t>o</w:t>
      </w:r>
      <w:r w:rsidRPr="00F20292">
        <w:t>wa</w:t>
      </w:r>
      <w:r w:rsidR="001C3BBE" w:rsidRPr="00F20292">
        <w:t xml:space="preserve"> w</w:t>
      </w:r>
      <w:r w:rsidR="001C3BBE">
        <w:t> ust. </w:t>
      </w:r>
      <w:r w:rsidRPr="00F20292">
        <w:t>2, jest dodatni, nadwyżka krajowego limitu jest przenoszona na kolejny rok, z uwzględnieniem</w:t>
      </w:r>
      <w:r w:rsidR="001C3BBE">
        <w:t xml:space="preserve"> ust. </w:t>
      </w:r>
      <w:r w:rsidRPr="00F20292">
        <w:t>5.</w:t>
      </w:r>
    </w:p>
    <w:p w:rsidR="000C1742" w:rsidRPr="00F20292" w:rsidRDefault="000C1742" w:rsidP="000C1742">
      <w:pPr>
        <w:pStyle w:val="USTustnpkodeksu"/>
      </w:pPr>
      <w:r w:rsidRPr="00F20292">
        <w:t>5. Jeżeli ze sprawozdania, o którym mowa</w:t>
      </w:r>
      <w:r w:rsidR="001C3BBE" w:rsidRPr="00F20292">
        <w:t xml:space="preserve"> w</w:t>
      </w:r>
      <w:r w:rsidR="001C3BBE">
        <w:t> art. </w:t>
      </w:r>
      <w:r w:rsidRPr="00F20292">
        <w:t>11a</w:t>
      </w:r>
      <w:r w:rsidR="001C3BBE">
        <w:t xml:space="preserve"> ust. </w:t>
      </w:r>
      <w:r w:rsidRPr="00F20292">
        <w:t>3</w:t>
      </w:r>
      <w:r w:rsidR="001C3BBE">
        <w:t xml:space="preserve"> pkt </w:t>
      </w:r>
      <w:r w:rsidRPr="00F20292">
        <w:t>1, wynika, że wynik rozliczenia emisji, o którym m</w:t>
      </w:r>
      <w:r w:rsidRPr="00F20292">
        <w:t>o</w:t>
      </w:r>
      <w:r w:rsidRPr="00F20292">
        <w:t>wa</w:t>
      </w:r>
      <w:r w:rsidR="001C3BBE" w:rsidRPr="00F20292">
        <w:t xml:space="preserve"> w</w:t>
      </w:r>
      <w:r w:rsidR="001C3BBE">
        <w:t> ust. </w:t>
      </w:r>
      <w:r w:rsidRPr="00F20292">
        <w:t>2, jest dodatni, minister właściwy do spraw środowiska może zbyć nadwyżkę krajowego limitu innemu państwu członkowskiemu Unii Europejskiej.</w:t>
      </w:r>
    </w:p>
    <w:p w:rsidR="000C1742" w:rsidRPr="00F20292" w:rsidRDefault="000C1742" w:rsidP="000C1742">
      <w:pPr>
        <w:pStyle w:val="ARTartustawynprozporzdzenia"/>
      </w:pPr>
      <w:r w:rsidRPr="00D80C8A">
        <w:rPr>
          <w:rStyle w:val="Ppogrubienie"/>
        </w:rPr>
        <w:t>Art. 21b.</w:t>
      </w:r>
      <w:r w:rsidRPr="00F20292">
        <w:t> Minister właściwy do spraw środowiska może nabyć jednostki rocznych limitów emisji od innego państwa członkowskiego Unii Europejskiej w innych przypadkach niż określone</w:t>
      </w:r>
      <w:r w:rsidR="001C3BBE" w:rsidRPr="00F20292">
        <w:t xml:space="preserve"> w</w:t>
      </w:r>
      <w:r w:rsidR="001C3BBE">
        <w:t> art. </w:t>
      </w:r>
      <w:r w:rsidRPr="00F20292">
        <w:t>21a</w:t>
      </w:r>
      <w:r w:rsidR="001C3BBE">
        <w:t xml:space="preserve"> ust. </w:t>
      </w:r>
      <w:r w:rsidRPr="00F20292">
        <w:t>3</w:t>
      </w:r>
      <w:r w:rsidR="001C3BBE">
        <w:t xml:space="preserve"> pkt </w:t>
      </w:r>
      <w:r w:rsidRPr="00F20292">
        <w:t>2, kierując się ważnym g</w:t>
      </w:r>
      <w:r w:rsidRPr="00F20292">
        <w:t>o</w:t>
      </w:r>
      <w:r w:rsidRPr="00F20292">
        <w:t>spodarczym interesem państwa.</w:t>
      </w:r>
    </w:p>
    <w:p w:rsidR="000C1742" w:rsidRPr="00F20292" w:rsidRDefault="000C1742" w:rsidP="000C1742">
      <w:pPr>
        <w:pStyle w:val="ARTartustawynprozporzdzenia"/>
      </w:pPr>
      <w:r w:rsidRPr="00D80C8A">
        <w:rPr>
          <w:rStyle w:val="Ppogrubienie"/>
        </w:rPr>
        <w:t>Art. 21c.</w:t>
      </w:r>
      <w:r w:rsidRPr="00F20292">
        <w:t> 1. Do rozliczenia emisji gazów cieplarnianych nieobjętych systemem handlu uprawnieniami do emisji można wykorzystywać także:</w:t>
      </w:r>
    </w:p>
    <w:p w:rsidR="000C1742" w:rsidRPr="00F20292" w:rsidRDefault="000C1742" w:rsidP="000C1742">
      <w:pPr>
        <w:pStyle w:val="PKTpunkt"/>
      </w:pPr>
      <w:r w:rsidRPr="00F20292">
        <w:t>1)</w:t>
      </w:r>
      <w:r w:rsidRPr="00F20292">
        <w:tab/>
        <w:t>jednostki lub uprawnienia z projektów, o których mowa</w:t>
      </w:r>
      <w:r w:rsidR="001C3BBE" w:rsidRPr="00F20292">
        <w:t xml:space="preserve"> w</w:t>
      </w:r>
      <w:r w:rsidR="001C3BBE">
        <w:t> art. </w:t>
      </w:r>
      <w:r w:rsidRPr="00F20292">
        <w:t>14</w:t>
      </w:r>
      <w:r w:rsidR="001C3BBE">
        <w:t xml:space="preserve"> ust. </w:t>
      </w:r>
      <w:r w:rsidRPr="00F20292">
        <w:t>1</w:t>
      </w:r>
      <w:r w:rsidR="001C3BBE">
        <w:t xml:space="preserve"> pkt </w:t>
      </w:r>
      <w:r w:rsidRPr="00F20292">
        <w:t>4;</w:t>
      </w:r>
    </w:p>
    <w:p w:rsidR="000C1742" w:rsidRPr="00F20292" w:rsidRDefault="000C1742" w:rsidP="000C1742">
      <w:pPr>
        <w:pStyle w:val="PKTpunkt"/>
      </w:pPr>
      <w:r w:rsidRPr="00F20292">
        <w:t>2)</w:t>
      </w:r>
      <w:r w:rsidRPr="00F20292">
        <w:tab/>
        <w:t>tymczasowe jednostki poświadczonej redukcji emisji i długoterminowe jednostki poświadczonej redukcji emisji;</w:t>
      </w:r>
    </w:p>
    <w:p w:rsidR="000C1742" w:rsidRPr="00F20292" w:rsidRDefault="000C1742" w:rsidP="000C1742">
      <w:pPr>
        <w:pStyle w:val="PKTpunkt"/>
      </w:pPr>
      <w:r w:rsidRPr="00F20292">
        <w:t>3)</w:t>
      </w:r>
      <w:r w:rsidRPr="00F20292">
        <w:tab/>
        <w:t>podlegające wymianie zgodnie</w:t>
      </w:r>
      <w:r w:rsidR="001C3BBE" w:rsidRPr="00F20292">
        <w:t xml:space="preserve"> z</w:t>
      </w:r>
      <w:r w:rsidR="001C3BBE">
        <w:t> art. </w:t>
      </w:r>
      <w:r w:rsidRPr="00F20292">
        <w:t>98</w:t>
      </w:r>
      <w:r w:rsidR="001C3BBE">
        <w:t xml:space="preserve"> ust. </w:t>
      </w:r>
      <w:r w:rsidRPr="00F20292">
        <w:t>1 ustawy z dnia 12 czerwca 2015 r. o systemie handlu uprawnieniami do emisji gazów cieplarnianych:</w:t>
      </w:r>
    </w:p>
    <w:p w:rsidR="000C1742" w:rsidRPr="00F20292" w:rsidRDefault="000C1742" w:rsidP="000C1742">
      <w:pPr>
        <w:pStyle w:val="LITlitera"/>
      </w:pPr>
      <w:r w:rsidRPr="00F20292">
        <w:t>a)</w:t>
      </w:r>
      <w:r w:rsidRPr="00F20292">
        <w:tab/>
        <w:t>jednostki redukcji emisji i jednostki poświadczonej redukcji emisji wydane za redukcje emisji osiągnięte do ko</w:t>
      </w:r>
      <w:r w:rsidRPr="00F20292">
        <w:t>ń</w:t>
      </w:r>
      <w:r w:rsidRPr="00F20292">
        <w:t>ca 2012 r.,</w:t>
      </w:r>
    </w:p>
    <w:p w:rsidR="000C1742" w:rsidRPr="00F20292" w:rsidRDefault="000C1742" w:rsidP="000C1742">
      <w:pPr>
        <w:pStyle w:val="LITlitera"/>
      </w:pPr>
      <w:r w:rsidRPr="00F20292">
        <w:lastRenderedPageBreak/>
        <w:t>b)</w:t>
      </w:r>
      <w:r w:rsidRPr="00F20292">
        <w:tab/>
        <w:t>jednostki redukcji emisji i jednostki poświadczonej redukcji emisji wydane za redukcje emisji osiągnięte od 2013 r., ale z projektów zarejestrowanych przed 2013 r.,</w:t>
      </w:r>
    </w:p>
    <w:p w:rsidR="000C1742" w:rsidRPr="00F20292" w:rsidRDefault="000C1742" w:rsidP="000C1742">
      <w:pPr>
        <w:pStyle w:val="LITlitera"/>
      </w:pPr>
      <w:r w:rsidRPr="00F20292">
        <w:t>c)</w:t>
      </w:r>
      <w:r w:rsidRPr="00F20292">
        <w:tab/>
        <w:t>jednostki poświadczonej redukcji emisji wydane w odniesieniu do redukcji emisji osiągniętej w krajach najsł</w:t>
      </w:r>
      <w:r w:rsidRPr="00F20292">
        <w:t>a</w:t>
      </w:r>
      <w:r w:rsidRPr="00F20292">
        <w:t>biej rozwiniętych do czasu ratyfikacji przez te kraje porozumienia z Unią Europejską lub do 2020 r., w zależności od tego, które z tych zdarzeń nastąpi wcześniej.</w:t>
      </w:r>
    </w:p>
    <w:p w:rsidR="000C1742" w:rsidRPr="00F20292" w:rsidRDefault="000C1742" w:rsidP="000C1742">
      <w:pPr>
        <w:pStyle w:val="USTustnpkodeksu"/>
      </w:pPr>
      <w:r w:rsidRPr="00F20292">
        <w:t>2. Kraje najsłabiej rozwinięte, o których mowa</w:t>
      </w:r>
      <w:r w:rsidR="001C3BBE" w:rsidRPr="00F20292">
        <w:t xml:space="preserve"> w</w:t>
      </w:r>
      <w:r w:rsidR="001C3BBE">
        <w:t> ust. </w:t>
      </w:r>
      <w:r w:rsidRPr="00F20292">
        <w:t>1</w:t>
      </w:r>
      <w:r w:rsidR="001C3BBE">
        <w:t xml:space="preserve"> pkt </w:t>
      </w:r>
      <w:r w:rsidRPr="00F20292">
        <w:t>3</w:t>
      </w:r>
      <w:r w:rsidR="001C3BBE">
        <w:t xml:space="preserve"> lit. </w:t>
      </w:r>
      <w:r w:rsidRPr="00F20292">
        <w:t>c, oznaczają kraje znajdujące się na liście zatwie</w:t>
      </w:r>
      <w:r w:rsidRPr="00F20292">
        <w:t>r</w:t>
      </w:r>
      <w:r w:rsidRPr="00F20292">
        <w:t>dzonej przez Radę Gospodarczą i Społeczną Organizacji Narodów Zjednoczonych.</w:t>
      </w:r>
    </w:p>
    <w:p w:rsidR="000C1742" w:rsidRPr="00F20292" w:rsidRDefault="000C1742" w:rsidP="000C1742">
      <w:pPr>
        <w:pStyle w:val="USTustnpkodeksu"/>
      </w:pPr>
      <w:r w:rsidRPr="00F20292">
        <w:t>3. W przypadku wykorzystania jednostek, o których mowa</w:t>
      </w:r>
      <w:r w:rsidR="001C3BBE" w:rsidRPr="00F20292">
        <w:t xml:space="preserve"> w</w:t>
      </w:r>
      <w:r w:rsidR="001C3BBE">
        <w:t> ust. </w:t>
      </w:r>
      <w:r w:rsidRPr="00F20292">
        <w:t>1</w:t>
      </w:r>
      <w:r w:rsidR="001C3BBE">
        <w:t xml:space="preserve"> pkt </w:t>
      </w:r>
      <w:r w:rsidRPr="00F20292">
        <w:t>2, minister właściwy do spraw środowiska zastępuje je, przed datą ich wygaśnięcia, innymi tymczasowymi jednostkami poświadczonej redukcji emisji i długoterminowymi jednostkami poświadczonej redukcji emisji lub innymi jednostkami Kioto.</w:t>
      </w:r>
    </w:p>
    <w:p w:rsidR="000C1742" w:rsidRPr="00F20292" w:rsidRDefault="000C1742" w:rsidP="000C1742">
      <w:pPr>
        <w:pStyle w:val="USTustnpkodeksu"/>
      </w:pPr>
      <w:r w:rsidRPr="00F20292">
        <w:t>4. Wykorzystanie jednostek, o których mowa</w:t>
      </w:r>
      <w:r w:rsidR="001C3BBE" w:rsidRPr="00F20292">
        <w:t xml:space="preserve"> w</w:t>
      </w:r>
      <w:r w:rsidR="001C3BBE">
        <w:t> ust. </w:t>
      </w:r>
      <w:r w:rsidRPr="00F20292">
        <w:t>1</w:t>
      </w:r>
      <w:r w:rsidR="001C3BBE">
        <w:t xml:space="preserve"> pkt </w:t>
      </w:r>
      <w:r w:rsidRPr="00F20292">
        <w:t>2, jest ograniczone do limitu określonego</w:t>
      </w:r>
      <w:r w:rsidR="001C3BBE" w:rsidRPr="00F20292">
        <w:t xml:space="preserve"> w</w:t>
      </w:r>
      <w:r w:rsidR="001C3BBE">
        <w:t> art. </w:t>
      </w:r>
      <w:r w:rsidRPr="00F20292">
        <w:t>5</w:t>
      </w:r>
      <w:r w:rsidR="001C3BBE">
        <w:t xml:space="preserve"> ust. </w:t>
      </w:r>
      <w:r w:rsidRPr="00F20292">
        <w:t>4 decyzji</w:t>
      </w:r>
      <w:r w:rsidR="001C3BBE">
        <w:t xml:space="preserve"> nr </w:t>
      </w:r>
      <w:r w:rsidRPr="00F20292">
        <w:t>2009/406/WE.</w:t>
      </w:r>
    </w:p>
    <w:p w:rsidR="000C1742" w:rsidRPr="00F20292" w:rsidRDefault="000C1742" w:rsidP="000C1742">
      <w:pPr>
        <w:pStyle w:val="USTustnpkodeksu"/>
      </w:pPr>
      <w:r w:rsidRPr="00F20292">
        <w:t>5. Niewykorzystany w danym roku limit, o którym mowa</w:t>
      </w:r>
      <w:r w:rsidR="001C3BBE" w:rsidRPr="00F20292">
        <w:t xml:space="preserve"> w</w:t>
      </w:r>
      <w:r w:rsidR="001C3BBE">
        <w:t> ust. </w:t>
      </w:r>
      <w:r w:rsidRPr="00F20292">
        <w:t>4, może zostać przeniesiony na kolejne lata do 2020 r. lub zbyty na rzecz innego państwa członkowskiego Unii Europejskiej z zachowaniem limitu określonego na po</w:t>
      </w:r>
      <w:r w:rsidRPr="00F20292">
        <w:t>d</w:t>
      </w:r>
      <w:r w:rsidRPr="00F20292">
        <w:t>stawie</w:t>
      </w:r>
      <w:r w:rsidR="001C3BBE">
        <w:t xml:space="preserve"> art. </w:t>
      </w:r>
      <w:r w:rsidRPr="00F20292">
        <w:t>5</w:t>
      </w:r>
      <w:r w:rsidR="001C3BBE">
        <w:t xml:space="preserve"> ust. </w:t>
      </w:r>
      <w:r w:rsidRPr="00F20292">
        <w:t>6 decyzji</w:t>
      </w:r>
      <w:r w:rsidR="001C3BBE">
        <w:t xml:space="preserve"> nr </w:t>
      </w:r>
      <w:r w:rsidRPr="00F20292">
        <w:t>2009/406/WE. Decyzję o przeniesieniu lub zbyciu tego limitu podejmuje minister właściwy do spraw środowiska.</w:t>
      </w:r>
    </w:p>
    <w:p w:rsidR="000C1742" w:rsidRPr="00F20292" w:rsidRDefault="000C1742" w:rsidP="000C1742">
      <w:pPr>
        <w:pStyle w:val="ARTartustawynprozporzdzenia"/>
      </w:pPr>
      <w:r w:rsidRPr="00D80C8A">
        <w:rPr>
          <w:rStyle w:val="Ppogrubienie"/>
        </w:rPr>
        <w:t>Art. 21d.</w:t>
      </w:r>
      <w:r w:rsidRPr="00F20292">
        <w:t> 1. Minister właściwy do spraw środowiska wykonuje uprawnienia, o których mowa</w:t>
      </w:r>
      <w:r w:rsidR="001C3BBE" w:rsidRPr="00F20292">
        <w:t xml:space="preserve"> w</w:t>
      </w:r>
      <w:r w:rsidR="001C3BBE">
        <w:t> art. </w:t>
      </w:r>
      <w:r w:rsidRPr="00F20292">
        <w:t>21a</w:t>
      </w:r>
      <w:r w:rsidR="001C3BBE">
        <w:t xml:space="preserve"> ust. </w:t>
      </w:r>
      <w:r w:rsidR="001C3BBE" w:rsidRPr="00F20292">
        <w:t>3</w:t>
      </w:r>
      <w:r w:rsidR="001C3BBE">
        <w:t xml:space="preserve"> i </w:t>
      </w:r>
      <w:r w:rsidR="001C3BBE" w:rsidRPr="00F20292">
        <w:t>5</w:t>
      </w:r>
      <w:r w:rsidR="001C3BBE">
        <w:t xml:space="preserve"> oraz art. </w:t>
      </w:r>
      <w:r w:rsidRPr="00F20292">
        <w:t>21c</w:t>
      </w:r>
      <w:r w:rsidR="001C3BBE">
        <w:t xml:space="preserve"> ust. </w:t>
      </w:r>
      <w:r w:rsidRPr="00F20292">
        <w:t>5, kierując się strategią zarządzania krajowym limitem.</w:t>
      </w:r>
    </w:p>
    <w:p w:rsidR="000C1742" w:rsidRPr="00F20292" w:rsidRDefault="000C1742" w:rsidP="000C1742">
      <w:pPr>
        <w:pStyle w:val="USTustnpkodeksu"/>
      </w:pPr>
      <w:r w:rsidRPr="00F20292">
        <w:t>2. Strategię zarządzania krajowym limitem opracowuje minister właściwy do spraw środowiska i uzgadnia ją z członkami Rady Ministrów. Rada Ministrów zatwierdza strategię w drodze uchwały.</w:t>
      </w:r>
    </w:p>
    <w:p w:rsidR="000C1742" w:rsidRPr="00F20292" w:rsidRDefault="000C1742" w:rsidP="000C1742">
      <w:pPr>
        <w:pStyle w:val="USTustnpkodeksu"/>
      </w:pPr>
      <w:r w:rsidRPr="00F20292">
        <w:t>3. Strategia zawiera w szczególności założenia i wytyczne metodyki rozliczania i prognozowania emisji gazów ci</w:t>
      </w:r>
      <w:r w:rsidRPr="00F20292">
        <w:t>e</w:t>
      </w:r>
      <w:r w:rsidRPr="00F20292">
        <w:t>plarnianych nieobjętych systemem handlu uprawnieniami do emisji z uwzględnieniem:</w:t>
      </w:r>
    </w:p>
    <w:p w:rsidR="000C1742" w:rsidRPr="00F20292" w:rsidRDefault="000C1742" w:rsidP="000C1742">
      <w:pPr>
        <w:pStyle w:val="PKTpunkt"/>
      </w:pPr>
      <w:r w:rsidRPr="00F20292">
        <w:t>1)</w:t>
      </w:r>
      <w:r w:rsidRPr="00F20292">
        <w:tab/>
        <w:t>rzeczywistych emisji gazów cieplarnianych nieobjętych systemem handlu uprawnieniami do emisji w danym roku w Rzeczypospolitej Polskiej i innych państwach członkowskich Unii Europejskiej;</w:t>
      </w:r>
    </w:p>
    <w:p w:rsidR="000C1742" w:rsidRPr="00F20292" w:rsidRDefault="000C1742" w:rsidP="000C1742">
      <w:pPr>
        <w:pStyle w:val="PKTpunkt"/>
      </w:pPr>
      <w:r w:rsidRPr="00F20292">
        <w:t>2)</w:t>
      </w:r>
      <w:r w:rsidRPr="00F20292">
        <w:tab/>
        <w:t>prognozowanych w kolejnych latach krajowych emisji gazów cieplarnianych nieobjętych systemem handlu upra</w:t>
      </w:r>
      <w:r w:rsidRPr="00F20292">
        <w:t>w</w:t>
      </w:r>
      <w:r w:rsidRPr="00F20292">
        <w:t>nieniami do emisji w Rzeczypospolitej Polskiej i innych państwach członkowskich Unii Europejskiej;</w:t>
      </w:r>
    </w:p>
    <w:p w:rsidR="000C1742" w:rsidRPr="00F20292" w:rsidRDefault="000C1742" w:rsidP="000C1742">
      <w:pPr>
        <w:pStyle w:val="PKTpunkt"/>
      </w:pPr>
      <w:r w:rsidRPr="00F20292">
        <w:t>3)</w:t>
      </w:r>
      <w:r w:rsidRPr="00F20292">
        <w:tab/>
        <w:t>ceny jednostek Kioto, jednostek rocznych limitów emisji, tymczasowych jednostek poświadczonej redukcji emisji i długoterminowych jednostek poświadczonej redukcji emisji;</w:t>
      </w:r>
    </w:p>
    <w:p w:rsidR="000C1742" w:rsidRPr="00F20292" w:rsidRDefault="000C1742" w:rsidP="000C1742">
      <w:pPr>
        <w:pStyle w:val="PKTpunkt"/>
      </w:pPr>
      <w:r w:rsidRPr="00F20292">
        <w:t>4)</w:t>
      </w:r>
      <w:r w:rsidRPr="00F20292">
        <w:tab/>
        <w:t>rozkładu geograficznego projektów, z których pochodzą jednostki, o których mowa</w:t>
      </w:r>
      <w:r w:rsidR="001C3BBE" w:rsidRPr="00F20292">
        <w:t xml:space="preserve"> w</w:t>
      </w:r>
      <w:r w:rsidR="001C3BBE">
        <w:t> pkt </w:t>
      </w:r>
      <w:r w:rsidRPr="00F20292">
        <w:t>3;</w:t>
      </w:r>
    </w:p>
    <w:p w:rsidR="000C1742" w:rsidRPr="00F20292" w:rsidRDefault="000C1742" w:rsidP="000C1742">
      <w:pPr>
        <w:pStyle w:val="PKTpunkt"/>
      </w:pPr>
      <w:r w:rsidRPr="00F20292">
        <w:t>5)</w:t>
      </w:r>
      <w:r w:rsidRPr="00F20292">
        <w:tab/>
        <w:t>wielkości popytu i podaży jednostek na rynku unijnym i międzynarodowym;</w:t>
      </w:r>
    </w:p>
    <w:p w:rsidR="000C1742" w:rsidRPr="00F20292" w:rsidRDefault="000C1742" w:rsidP="000C1742">
      <w:pPr>
        <w:pStyle w:val="PKTpunkt"/>
      </w:pPr>
      <w:r w:rsidRPr="00F20292">
        <w:t>6)</w:t>
      </w:r>
      <w:r w:rsidRPr="00F20292">
        <w:tab/>
        <w:t>tendencji w zakresie przemieszczania emisji gazów cieplarnianych objętych systemem handlu uprawnieniami do emisji poza ten system.</w:t>
      </w:r>
    </w:p>
    <w:p w:rsidR="000C1742" w:rsidRPr="00F20292" w:rsidRDefault="000C1742" w:rsidP="000C1742">
      <w:pPr>
        <w:pStyle w:val="USTustnpkodeksu"/>
      </w:pPr>
      <w:r w:rsidRPr="00F20292">
        <w:t>4. Strategia zarządzania krajowym limitem nie jest dokumentem planistycznym w rozumieniu przepisów ustawy z dnia 6 grudnia 2006 r. o zasadac</w:t>
      </w:r>
      <w:r>
        <w:t>h prowadzenia polityki rozwoju</w:t>
      </w:r>
      <w:r w:rsidRPr="00F20292">
        <w:t>.</w:t>
      </w:r>
    </w:p>
    <w:p w:rsidR="000C1742" w:rsidRPr="00F20292" w:rsidRDefault="000C1742" w:rsidP="000C1742">
      <w:pPr>
        <w:pStyle w:val="ARTartustawynprozporzdzenia"/>
      </w:pPr>
      <w:r w:rsidRPr="00D80C8A">
        <w:rPr>
          <w:rStyle w:val="Ppogrubienie"/>
        </w:rPr>
        <w:t>Art. 21e.</w:t>
      </w:r>
      <w:r w:rsidRPr="00F20292">
        <w:t> 1. Wpływy ze zbycia jednostek rocznych limitów emisji lub niewykorzystanego w danym roku limitu, o którym mowa</w:t>
      </w:r>
      <w:r w:rsidR="001C3BBE" w:rsidRPr="00F20292">
        <w:t xml:space="preserve"> w</w:t>
      </w:r>
      <w:r w:rsidR="001C3BBE">
        <w:t> art. </w:t>
      </w:r>
      <w:r w:rsidRPr="00F20292">
        <w:t>21c</w:t>
      </w:r>
      <w:r w:rsidR="001C3BBE">
        <w:t xml:space="preserve"> ust. </w:t>
      </w:r>
      <w:r w:rsidRPr="00F20292">
        <w:t>4, stanowią dochód budżetu państwa.</w:t>
      </w:r>
    </w:p>
    <w:p w:rsidR="000C1742" w:rsidRPr="00F20292" w:rsidRDefault="000C1742" w:rsidP="000C1742">
      <w:pPr>
        <w:pStyle w:val="USTustnpkodeksu"/>
      </w:pPr>
      <w:r w:rsidRPr="00F20292">
        <w:t>2. Nabycie jednostek rocznych limitów emisji, o których mowa</w:t>
      </w:r>
      <w:r w:rsidR="001C3BBE" w:rsidRPr="00F20292">
        <w:t xml:space="preserve"> w</w:t>
      </w:r>
      <w:r w:rsidR="001C3BBE">
        <w:t> art. </w:t>
      </w:r>
      <w:r w:rsidRPr="00F20292">
        <w:t>21a</w:t>
      </w:r>
      <w:r w:rsidR="001C3BBE">
        <w:t xml:space="preserve"> ust. </w:t>
      </w:r>
      <w:r w:rsidRPr="00F20292">
        <w:t>3</w:t>
      </w:r>
      <w:r w:rsidR="001C3BBE">
        <w:t xml:space="preserve"> pkt </w:t>
      </w:r>
      <w:r w:rsidR="001C3BBE" w:rsidRPr="00F20292">
        <w:t>2</w:t>
      </w:r>
      <w:r w:rsidR="001C3BBE">
        <w:t xml:space="preserve"> oraz art. </w:t>
      </w:r>
      <w:r w:rsidRPr="00F20292">
        <w:t>21b oraz jednostek, o których mowa</w:t>
      </w:r>
      <w:r w:rsidR="001C3BBE" w:rsidRPr="00F20292">
        <w:t xml:space="preserve"> w</w:t>
      </w:r>
      <w:r w:rsidR="001C3BBE">
        <w:t> art. </w:t>
      </w:r>
      <w:r w:rsidRPr="00F20292">
        <w:t>21c</w:t>
      </w:r>
      <w:r w:rsidR="001C3BBE">
        <w:t xml:space="preserve"> ust. </w:t>
      </w:r>
      <w:r w:rsidRPr="00F20292">
        <w:t>1, lub niewykorzystanego w danym roku przez inne państwa członkowskie Unii Europe</w:t>
      </w:r>
      <w:r w:rsidRPr="00F20292">
        <w:t>j</w:t>
      </w:r>
      <w:r w:rsidRPr="00F20292">
        <w:t>skiej limitu, o którym mowa</w:t>
      </w:r>
      <w:r w:rsidR="001C3BBE" w:rsidRPr="00F20292">
        <w:t xml:space="preserve"> w</w:t>
      </w:r>
      <w:r w:rsidR="001C3BBE">
        <w:t> art. </w:t>
      </w:r>
      <w:r w:rsidRPr="00F20292">
        <w:t>5</w:t>
      </w:r>
      <w:r w:rsidR="001C3BBE">
        <w:t xml:space="preserve"> ust. </w:t>
      </w:r>
      <w:r w:rsidRPr="00F20292">
        <w:t>6 decyzji</w:t>
      </w:r>
      <w:r w:rsidR="001C3BBE">
        <w:t xml:space="preserve"> nr </w:t>
      </w:r>
      <w:r w:rsidRPr="00F20292">
        <w:t>2009/406/WE, następuje ze środków budżetu państwa.</w:t>
      </w:r>
    </w:p>
    <w:p w:rsidR="000C1742" w:rsidRPr="00F20292" w:rsidRDefault="000C1742" w:rsidP="000C1742">
      <w:pPr>
        <w:pStyle w:val="USTustnpkodeksu"/>
      </w:pPr>
      <w:r w:rsidRPr="00F20292">
        <w:t>3. Do zbycia lub nabycia jednostek rocznych limitów emisji oraz jednostek, o których mowa</w:t>
      </w:r>
      <w:r w:rsidR="001C3BBE" w:rsidRPr="00F20292">
        <w:t xml:space="preserve"> w</w:t>
      </w:r>
      <w:r w:rsidR="001C3BBE">
        <w:t> art. </w:t>
      </w:r>
      <w:r w:rsidRPr="00F20292">
        <w:t>21c</w:t>
      </w:r>
      <w:r w:rsidR="001C3BBE">
        <w:t xml:space="preserve"> ust. </w:t>
      </w:r>
      <w:r w:rsidRPr="00F20292">
        <w:t>1, lub niewykorzystanego w danym roku limitu, o którym mowa</w:t>
      </w:r>
      <w:r w:rsidR="001C3BBE" w:rsidRPr="00F20292">
        <w:t xml:space="preserve"> w</w:t>
      </w:r>
      <w:r w:rsidR="001C3BBE">
        <w:t> art. </w:t>
      </w:r>
      <w:r w:rsidRPr="00F20292">
        <w:t>21c</w:t>
      </w:r>
      <w:r w:rsidR="001C3BBE">
        <w:t xml:space="preserve"> ust. </w:t>
      </w:r>
      <w:r w:rsidRPr="00F20292">
        <w:t>4, przepisy</w:t>
      </w:r>
      <w:r w:rsidR="001C3BBE">
        <w:t xml:space="preserve"> art. </w:t>
      </w:r>
      <w:r w:rsidRPr="00F20292">
        <w:t>19 stosuje się odpowiednio.</w:t>
      </w:r>
    </w:p>
    <w:p w:rsidR="000C1742" w:rsidRPr="00F20292" w:rsidRDefault="000C1742" w:rsidP="000C1742">
      <w:pPr>
        <w:pStyle w:val="ARTartustawynprozporzdzenia"/>
      </w:pPr>
      <w:r w:rsidRPr="00D80C8A">
        <w:rPr>
          <w:rStyle w:val="Ppogrubienie"/>
        </w:rPr>
        <w:t>Art. 21f.</w:t>
      </w:r>
      <w:r w:rsidRPr="00F20292">
        <w:t> 1. Jeżeli mimo podjęcia działań, o których mowa</w:t>
      </w:r>
      <w:r w:rsidR="001C3BBE" w:rsidRPr="00F20292">
        <w:t xml:space="preserve"> w</w:t>
      </w:r>
      <w:r w:rsidR="001C3BBE">
        <w:t> art. </w:t>
      </w:r>
      <w:r w:rsidRPr="00F20292">
        <w:t>21a</w:t>
      </w:r>
      <w:r w:rsidR="001C3BBE">
        <w:t xml:space="preserve"> ust. </w:t>
      </w:r>
      <w:r w:rsidR="001C3BBE" w:rsidRPr="00F20292">
        <w:t>3</w:t>
      </w:r>
      <w:r w:rsidR="001C3BBE">
        <w:t xml:space="preserve"> i art. </w:t>
      </w:r>
      <w:r w:rsidRPr="00F20292">
        <w:t>21b, wynik rozliczenia emisji, o którym mowa</w:t>
      </w:r>
      <w:r w:rsidR="001C3BBE" w:rsidRPr="00F20292">
        <w:t xml:space="preserve"> w</w:t>
      </w:r>
      <w:r w:rsidR="001C3BBE">
        <w:t> art. </w:t>
      </w:r>
      <w:r w:rsidRPr="00F20292">
        <w:t>21a</w:t>
      </w:r>
      <w:r w:rsidR="001C3BBE">
        <w:t xml:space="preserve"> ust. </w:t>
      </w:r>
      <w:r w:rsidRPr="00F20292">
        <w:t>2, pozostaje ujemny, minister właściwy do spraw środowiska poleca Krajowemu ośrodkowi opracowanie planu działań korygujących. Polecenie w sprawie opracowania planu działań korygujących wydaje się w terminie 7 dni od zakończenia czteromiesięcznego okresu, o którym mowa</w:t>
      </w:r>
      <w:r w:rsidR="001C3BBE" w:rsidRPr="00F20292">
        <w:t xml:space="preserve"> w</w:t>
      </w:r>
      <w:r w:rsidR="001C3BBE">
        <w:t> art. </w:t>
      </w:r>
      <w:r w:rsidRPr="00F20292">
        <w:t>19</w:t>
      </w:r>
      <w:r w:rsidR="001C3BBE">
        <w:t xml:space="preserve"> ust. </w:t>
      </w:r>
      <w:r w:rsidRPr="00F20292">
        <w:t>7 rozporządzenia</w:t>
      </w:r>
      <w:r w:rsidR="001C3BBE">
        <w:t xml:space="preserve"> nr </w:t>
      </w:r>
      <w:r w:rsidRPr="00F20292">
        <w:t>525/2013.</w:t>
      </w:r>
    </w:p>
    <w:p w:rsidR="000C1742" w:rsidRPr="00F20292" w:rsidRDefault="000C1742" w:rsidP="000C1742">
      <w:pPr>
        <w:pStyle w:val="USTustnpkodeksu"/>
      </w:pPr>
      <w:r w:rsidRPr="00F20292">
        <w:t>2. Plan działań korygujących opracowuje się bez uszczerbku dla obowiązku zastosowania środków korygujących określonych</w:t>
      </w:r>
      <w:r w:rsidR="001C3BBE" w:rsidRPr="00F20292">
        <w:t xml:space="preserve"> w</w:t>
      </w:r>
      <w:r w:rsidR="001C3BBE">
        <w:t> art. </w:t>
      </w:r>
      <w:r w:rsidRPr="00F20292">
        <w:t>7</w:t>
      </w:r>
      <w:r w:rsidR="001C3BBE">
        <w:t xml:space="preserve"> ust. </w:t>
      </w:r>
      <w:r w:rsidRPr="00F20292">
        <w:t>1</w:t>
      </w:r>
      <w:r w:rsidR="001C3BBE">
        <w:t xml:space="preserve"> lit. </w:t>
      </w:r>
      <w:r w:rsidRPr="00F20292">
        <w:t>a i c decyzji</w:t>
      </w:r>
      <w:r w:rsidR="001C3BBE">
        <w:t xml:space="preserve"> nr </w:t>
      </w:r>
      <w:r w:rsidRPr="00F20292">
        <w:t>406/2009/WE.</w:t>
      </w:r>
    </w:p>
    <w:p w:rsidR="000C1742" w:rsidRPr="00F20292" w:rsidRDefault="000C1742" w:rsidP="000C1742">
      <w:pPr>
        <w:pStyle w:val="USTustnpkodeksu"/>
      </w:pPr>
      <w:r w:rsidRPr="00F20292">
        <w:lastRenderedPageBreak/>
        <w:t>3. Plan działań korygujących opracowuje się w szczególności na podstawie informacji, danych i analiz przekazyw</w:t>
      </w:r>
      <w:r w:rsidRPr="00F20292">
        <w:t>a</w:t>
      </w:r>
      <w:r w:rsidRPr="00F20292">
        <w:t>nych przez organy administracji publicznej, informacji i danych zawartych w Krajowej bazie, informacji zawartych w prognozach zmian aktywności, o których mowa</w:t>
      </w:r>
      <w:r w:rsidR="001C3BBE" w:rsidRPr="00F20292">
        <w:t xml:space="preserve"> w</w:t>
      </w:r>
      <w:r w:rsidR="001C3BBE">
        <w:t> art. </w:t>
      </w:r>
      <w:r w:rsidRPr="00F20292">
        <w:t>9</w:t>
      </w:r>
      <w:r w:rsidR="001C3BBE">
        <w:t xml:space="preserve"> ust. </w:t>
      </w:r>
      <w:r w:rsidRPr="00F20292">
        <w:t>1, oraz innych informacji i danych udostępnianych przez organizacje samorządu gospodarczego i organizacje pracodawców, a także fundusze ochrony środowiska i gospodarki wodnej.</w:t>
      </w:r>
    </w:p>
    <w:p w:rsidR="000C1742" w:rsidRPr="00F20292" w:rsidRDefault="000C1742" w:rsidP="000C1742">
      <w:pPr>
        <w:pStyle w:val="USTustnpkodeksu"/>
      </w:pPr>
      <w:r w:rsidRPr="00F20292">
        <w:t>4. Informacje, dane i analizy, o których mowa</w:t>
      </w:r>
      <w:r w:rsidR="001C3BBE" w:rsidRPr="00F20292">
        <w:t xml:space="preserve"> w</w:t>
      </w:r>
      <w:r w:rsidR="001C3BBE">
        <w:t> ust. </w:t>
      </w:r>
      <w:r w:rsidRPr="00F20292">
        <w:t>3, obejmują w szczególności:</w:t>
      </w:r>
    </w:p>
    <w:p w:rsidR="000C1742" w:rsidRPr="00F20292" w:rsidRDefault="000C1742" w:rsidP="000C1742">
      <w:pPr>
        <w:pStyle w:val="PKTpunkt"/>
      </w:pPr>
      <w:r w:rsidRPr="00F20292">
        <w:t>1)</w:t>
      </w:r>
      <w:r w:rsidRPr="00F20292">
        <w:tab/>
        <w:t>krótkookresowe i długookresowe prognozy makroekonomiczne;</w:t>
      </w:r>
    </w:p>
    <w:p w:rsidR="000C1742" w:rsidRPr="00F20292" w:rsidRDefault="000C1742" w:rsidP="000C1742">
      <w:pPr>
        <w:pStyle w:val="PKTpunkt"/>
      </w:pPr>
      <w:r w:rsidRPr="00F20292">
        <w:t>2)</w:t>
      </w:r>
      <w:r w:rsidRPr="00F20292">
        <w:tab/>
        <w:t>krajowe i sektorowe polityki i strategie gospodarcze;</w:t>
      </w:r>
    </w:p>
    <w:p w:rsidR="000C1742" w:rsidRPr="00F20292" w:rsidRDefault="000C1742" w:rsidP="000C1742">
      <w:pPr>
        <w:pStyle w:val="PKTpunkt"/>
      </w:pPr>
      <w:r w:rsidRPr="00F20292">
        <w:t>3)</w:t>
      </w:r>
      <w:r w:rsidRPr="00F20292">
        <w:tab/>
        <w:t>informacje dotyczące:</w:t>
      </w:r>
    </w:p>
    <w:p w:rsidR="000C1742" w:rsidRPr="00F20292" w:rsidRDefault="000C1742" w:rsidP="000C1742">
      <w:pPr>
        <w:pStyle w:val="LITlitera"/>
      </w:pPr>
      <w:r w:rsidRPr="00F20292">
        <w:t>a)</w:t>
      </w:r>
      <w:r w:rsidRPr="00F20292">
        <w:tab/>
        <w:t>podejmowanych działań przyczyniających się do ograniczania lub redukcji emisji,</w:t>
      </w:r>
    </w:p>
    <w:p w:rsidR="000C1742" w:rsidRPr="00F20292" w:rsidRDefault="000C1742" w:rsidP="000C1742">
      <w:pPr>
        <w:pStyle w:val="LITlitera"/>
      </w:pPr>
      <w:r w:rsidRPr="00F20292">
        <w:t>b)</w:t>
      </w:r>
      <w:r w:rsidRPr="00F20292">
        <w:tab/>
        <w:t>rodzajów stosowanych instrumentów prawnych, ekonomicznych i administracyjnych wspomagających redukcję emisji,</w:t>
      </w:r>
    </w:p>
    <w:p w:rsidR="000C1742" w:rsidRPr="00F20292" w:rsidRDefault="000C1742" w:rsidP="000C1742">
      <w:pPr>
        <w:pStyle w:val="LITlitera"/>
      </w:pPr>
      <w:r w:rsidRPr="00F20292">
        <w:t>c)</w:t>
      </w:r>
      <w:r w:rsidRPr="00F20292">
        <w:tab/>
        <w:t>oceny stanu jakości środowiska wykonywanych w ramach państwowego monitoringu środowiska.</w:t>
      </w:r>
    </w:p>
    <w:p w:rsidR="000C1742" w:rsidRPr="00F20292" w:rsidRDefault="000C1742" w:rsidP="000C1742">
      <w:pPr>
        <w:pStyle w:val="USTustnpkodeksu"/>
      </w:pPr>
      <w:r w:rsidRPr="00F20292">
        <w:t>5. Na wniosek Krajowego ośrodka organy administracji publicznej przekazują dane, informacje lub analizy niezbę</w:t>
      </w:r>
      <w:r w:rsidRPr="00F20292">
        <w:t>d</w:t>
      </w:r>
      <w:r w:rsidRPr="00F20292">
        <w:t>ne do sporządzenia projektó</w:t>
      </w:r>
      <w:r>
        <w:t>w planów, o których mowa</w:t>
      </w:r>
      <w:r w:rsidR="001C3BBE">
        <w:t xml:space="preserve"> w ust. </w:t>
      </w:r>
      <w:r w:rsidRPr="00F20292">
        <w:t>1.</w:t>
      </w:r>
    </w:p>
    <w:p w:rsidR="000C1742" w:rsidRPr="00F20292" w:rsidRDefault="000C1742" w:rsidP="000C1742">
      <w:pPr>
        <w:pStyle w:val="USTustnpkodeksu"/>
      </w:pPr>
      <w:r w:rsidRPr="00F20292">
        <w:t>6. Krajowy ośrodek, przygotowując projekt planu działań korygujących, może występować o udostępnienie niezbę</w:t>
      </w:r>
      <w:r w:rsidRPr="00F20292">
        <w:t>d</w:t>
      </w:r>
      <w:r w:rsidRPr="00F20292">
        <w:t>nych danych, informacji lub analiz do organizacji samorządu gospodarczego, organizacji pracodawców lub funduszy ochrony środowiska i gospodarki wodnej.</w:t>
      </w:r>
    </w:p>
    <w:p w:rsidR="000C1742" w:rsidRPr="00F20292" w:rsidRDefault="000C1742" w:rsidP="000C1742">
      <w:pPr>
        <w:pStyle w:val="USTustnpkodeksu"/>
      </w:pPr>
      <w:r w:rsidRPr="00F20292">
        <w:t>7. Plan działań korygujących, o którym mowa</w:t>
      </w:r>
      <w:r w:rsidR="001C3BBE" w:rsidRPr="00F20292">
        <w:t xml:space="preserve"> w</w:t>
      </w:r>
      <w:r w:rsidR="001C3BBE">
        <w:t> ust. </w:t>
      </w:r>
      <w:r w:rsidRPr="00F20292">
        <w:t>1, określa:</w:t>
      </w:r>
    </w:p>
    <w:p w:rsidR="000C1742" w:rsidRPr="00F20292" w:rsidRDefault="000C1742" w:rsidP="000C1742">
      <w:pPr>
        <w:pStyle w:val="PKTpunkt"/>
      </w:pPr>
      <w:r w:rsidRPr="00F20292">
        <w:t>1)</w:t>
      </w:r>
      <w:r w:rsidRPr="00F20292">
        <w:tab/>
        <w:t>działania, jakie zostaną wdrożone w celu wypełnienia krajowego limitu;</w:t>
      </w:r>
    </w:p>
    <w:p w:rsidR="000C1742" w:rsidRPr="00F20292" w:rsidRDefault="000C1742" w:rsidP="000C1742">
      <w:pPr>
        <w:pStyle w:val="PKTpunkt"/>
      </w:pPr>
      <w:r w:rsidRPr="00F20292">
        <w:t>2)</w:t>
      </w:r>
      <w:r w:rsidRPr="00F20292">
        <w:tab/>
        <w:t>harmonogram wdrożenia działań, o których mowa</w:t>
      </w:r>
      <w:r w:rsidR="001C3BBE" w:rsidRPr="00F20292">
        <w:t xml:space="preserve"> w</w:t>
      </w:r>
      <w:r w:rsidR="001C3BBE">
        <w:t> pkt </w:t>
      </w:r>
      <w:r w:rsidRPr="00F20292">
        <w:t>1.</w:t>
      </w:r>
    </w:p>
    <w:p w:rsidR="000C1742" w:rsidRPr="00F20292" w:rsidRDefault="000C1742" w:rsidP="000C1742">
      <w:pPr>
        <w:pStyle w:val="USTustnpkodeksu"/>
      </w:pPr>
      <w:r w:rsidRPr="00F20292">
        <w:t>8. Projekt planu działań korygujących opracowuje się w terminie nie krótszym niż 3 miesiące od dnia wydania pol</w:t>
      </w:r>
      <w:r w:rsidRPr="00F20292">
        <w:t>e</w:t>
      </w:r>
      <w:r w:rsidRPr="00F20292">
        <w:t>cenia, o którym mowa</w:t>
      </w:r>
      <w:r w:rsidR="001C3BBE" w:rsidRPr="00F20292">
        <w:t xml:space="preserve"> w</w:t>
      </w:r>
      <w:r w:rsidR="001C3BBE">
        <w:t> ust. </w:t>
      </w:r>
      <w:r w:rsidRPr="00F20292">
        <w:t>1, i przekazuje ministrowi właściwemu do spraw środowiska. Minister właściwy do spraw środowiska uzgadnia plan działań korygujących z członkami Rady Ministrów i przedstawia go do akceptacji Radzie Min</w:t>
      </w:r>
      <w:r w:rsidRPr="00F20292">
        <w:t>i</w:t>
      </w:r>
      <w:r w:rsidRPr="00F20292">
        <w:t>strów.</w:t>
      </w:r>
    </w:p>
    <w:p w:rsidR="000C1742" w:rsidRDefault="000C1742" w:rsidP="000C1742">
      <w:pPr>
        <w:pStyle w:val="USTustnpkodeksu"/>
      </w:pPr>
      <w:r w:rsidRPr="00F20292">
        <w:t>9. Zaakceptowany przez Radę Ministrów plan działań korygujących minister właściwy do spraw środowiska przek</w:t>
      </w:r>
      <w:r w:rsidRPr="00F20292">
        <w:t>a</w:t>
      </w:r>
      <w:r w:rsidRPr="00F20292">
        <w:t>zuje Komisji Europejskiej nie później niż w terminie 3 miesięcy po zamknięciu rachunku zgodności, o którym mowa</w:t>
      </w:r>
      <w:r w:rsidR="001C3BBE" w:rsidRPr="00F20292">
        <w:t xml:space="preserve"> w</w:t>
      </w:r>
      <w:r w:rsidR="001C3BBE">
        <w:t> art. </w:t>
      </w:r>
      <w:r w:rsidRPr="00F20292">
        <w:t>31</w:t>
      </w:r>
      <w:r w:rsidR="001C3BBE">
        <w:t xml:space="preserve"> ust. </w:t>
      </w:r>
      <w:r w:rsidRPr="00F20292">
        <w:t>1 rozporządzenia Komisji (UE) 389/2013.</w:t>
      </w:r>
    </w:p>
    <w:p w:rsidR="000C1742" w:rsidRPr="001017D7" w:rsidRDefault="000C1742" w:rsidP="000C1742">
      <w:pPr>
        <w:pStyle w:val="ROZDZODDZOZNoznaczenierozdziauluboddziau"/>
      </w:pPr>
      <w:r w:rsidRPr="00042158">
        <w:t>Rozdział 7</w:t>
      </w:r>
    </w:p>
    <w:p w:rsidR="000C1742" w:rsidRDefault="000C1742" w:rsidP="000C1742">
      <w:pPr>
        <w:pStyle w:val="ROZDZODDZPRZEDMprzedmiotregulacjirozdziauluboddziau"/>
      </w:pPr>
      <w:r>
        <w:t>Krajowy system zielonych inwestycji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22.</w:t>
      </w:r>
      <w:r w:rsidRPr="000C1742">
        <w:t> 1. Tworzy się Krajowy system zielonych inwestycji, w ramach którego środki pochodzące ze sprzedaży je</w:t>
      </w:r>
      <w:r w:rsidRPr="000C1742">
        <w:t>d</w:t>
      </w:r>
      <w:r w:rsidRPr="000C1742">
        <w:t>nostek przyznanej emisji, gromadzone na rachunku, o którym mowa</w:t>
      </w:r>
      <w:r w:rsidR="001C3BBE" w:rsidRPr="000C1742">
        <w:t xml:space="preserve"> w</w:t>
      </w:r>
      <w:r w:rsidR="001C3BBE">
        <w:t> art. </w:t>
      </w:r>
      <w:r w:rsidRPr="000C1742">
        <w:t>23</w:t>
      </w:r>
      <w:r w:rsidR="001C3BBE">
        <w:t xml:space="preserve"> ust. </w:t>
      </w:r>
      <w:r w:rsidRPr="000C1742">
        <w:t>1, są przeznaczane na:</w:t>
      </w:r>
    </w:p>
    <w:p w:rsidR="000C1742" w:rsidRPr="000C1742" w:rsidRDefault="000C1742" w:rsidP="000C1742">
      <w:pPr>
        <w:pStyle w:val="PKTpunkt"/>
      </w:pPr>
      <w:r>
        <w:t>1)</w:t>
      </w:r>
      <w:r>
        <w:tab/>
        <w:t>dofinansowanie realizacji na terytorium Rzeczypospolitej Polskiej:</w:t>
      </w:r>
    </w:p>
    <w:p w:rsidR="000C1742" w:rsidRDefault="000C1742" w:rsidP="000C1742">
      <w:pPr>
        <w:pStyle w:val="LITlitera"/>
      </w:pPr>
      <w:r>
        <w:t>a)</w:t>
      </w:r>
      <w:r>
        <w:tab/>
        <w:t>programów lub projektów związanych z ochroną środowiska, w szczególności z ograniczeniem lub unikaniem krajowej emisji gazów cieplarnianych, pochłani</w:t>
      </w:r>
      <w:r w:rsidRPr="001017D7">
        <w:t>a</w:t>
      </w:r>
      <w:r>
        <w:t>niem lub sekwestracją dwutlenku węgla (CO</w:t>
      </w:r>
      <w:r w:rsidRPr="007B61FE">
        <w:rPr>
          <w:rStyle w:val="IDindeksdolny"/>
        </w:rPr>
        <w:t>2</w:t>
      </w:r>
      <w:r>
        <w:t>),</w:t>
      </w:r>
    </w:p>
    <w:p w:rsidR="000C1742" w:rsidRDefault="000C1742" w:rsidP="000C1742">
      <w:pPr>
        <w:pStyle w:val="LITlitera"/>
      </w:pPr>
      <w:r>
        <w:t>b)</w:t>
      </w:r>
      <w:r>
        <w:tab/>
        <w:t>działań adaptacyjnych do zmian klimatu,</w:t>
      </w:r>
    </w:p>
    <w:p w:rsidR="000C1742" w:rsidRDefault="000C1742" w:rsidP="000C1742">
      <w:pPr>
        <w:pStyle w:val="LITlitera"/>
      </w:pPr>
      <w:r>
        <w:t>c)</w:t>
      </w:r>
      <w:r>
        <w:tab/>
        <w:t>innych działań związanych z ochroną powietrza;</w:t>
      </w:r>
    </w:p>
    <w:p w:rsidR="000C1742" w:rsidRPr="000C1742" w:rsidRDefault="000C1742" w:rsidP="000C1742">
      <w:pPr>
        <w:pStyle w:val="PKTpunkt"/>
      </w:pPr>
      <w:r>
        <w:t>2)</w:t>
      </w:r>
      <w:r>
        <w:tab/>
        <w:t>refinansowanie:</w:t>
      </w:r>
    </w:p>
    <w:p w:rsidR="000C1742" w:rsidRDefault="000C1742" w:rsidP="000C1742">
      <w:pPr>
        <w:pStyle w:val="LITlitera"/>
      </w:pPr>
      <w:r>
        <w:t>a)</w:t>
      </w:r>
      <w:r>
        <w:tab/>
        <w:t>Narodowemu Funduszowi kosztów związanych z przeznaczaniem środków tego funduszu niebędących wpł</w:t>
      </w:r>
      <w:r>
        <w:t>y</w:t>
      </w:r>
      <w:r>
        <w:t>wami pochodzącymi ze sprzedaży jednostek Kioto,</w:t>
      </w:r>
    </w:p>
    <w:p w:rsidR="000C1742" w:rsidRDefault="000C1742" w:rsidP="000C1742">
      <w:pPr>
        <w:pStyle w:val="LITlitera"/>
      </w:pPr>
      <w:r>
        <w:t>b)</w:t>
      </w:r>
      <w:r>
        <w:tab/>
        <w:t>wojewódzkiemu funduszowi ochrony środowiska i gospodarki wodnej, zwan</w:t>
      </w:r>
      <w:r w:rsidRPr="001017D7">
        <w:t>e</w:t>
      </w:r>
      <w:r>
        <w:t>mu dalej „wojewódzkim fund</w:t>
      </w:r>
      <w:r>
        <w:t>u</w:t>
      </w:r>
      <w:r>
        <w:t>szem”, kosztów związanych z przeznaczaniem środków tego funduszu</w:t>
      </w:r>
    </w:p>
    <w:p w:rsidR="000C1742" w:rsidRPr="001017D7" w:rsidRDefault="000C1742" w:rsidP="000C1742">
      <w:pPr>
        <w:pStyle w:val="CZWSPLITczwsplnaliter"/>
      </w:pPr>
      <w:r>
        <w:t>– na dofinansowanie programów lub projektów z zakresu ochrony środowiska, w tym kosztów związanych z przekazaniem środków na dochody budżetu państwa w celu dofinansowania zadań realizowanych przez państwowe jednostki budżetowe, obejmujących realizację tych programów lub projektów.</w:t>
      </w:r>
    </w:p>
    <w:p w:rsidR="000C1742" w:rsidRPr="000C1742" w:rsidRDefault="000C1742" w:rsidP="000C1742">
      <w:pPr>
        <w:pStyle w:val="USTustnpkodeksu"/>
      </w:pPr>
      <w:r>
        <w:lastRenderedPageBreak/>
        <w:t>2. Programy lub projekty, o których mowa</w:t>
      </w:r>
      <w:r w:rsidR="001C3BBE">
        <w:t xml:space="preserve"> w ust. </w:t>
      </w:r>
      <w:r>
        <w:t>1, są realizowane w obszarach:</w:t>
      </w:r>
    </w:p>
    <w:p w:rsidR="000C1742" w:rsidRDefault="000C1742" w:rsidP="000C1742">
      <w:pPr>
        <w:pStyle w:val="PKTpunkt"/>
      </w:pPr>
      <w:r>
        <w:t>1)</w:t>
      </w:r>
      <w:r>
        <w:tab/>
        <w:t>poprawy efektywności energetycznej w różnych sektorach gospodarki;</w:t>
      </w:r>
    </w:p>
    <w:p w:rsidR="000C1742" w:rsidRDefault="000C1742" w:rsidP="000C1742">
      <w:pPr>
        <w:pStyle w:val="PKTpunkt"/>
      </w:pPr>
      <w:r>
        <w:t>2)</w:t>
      </w:r>
      <w:r>
        <w:tab/>
        <w:t>poprawy efektywności wykorzystania węgla, w tym związanej z czystymi technol</w:t>
      </w:r>
      <w:r w:rsidRPr="001017D7">
        <w:t>o</w:t>
      </w:r>
      <w:r>
        <w:t>giami węglowymi;</w:t>
      </w:r>
    </w:p>
    <w:p w:rsidR="000C1742" w:rsidRDefault="000C1742" w:rsidP="000C1742">
      <w:pPr>
        <w:pStyle w:val="PKTpunkt"/>
      </w:pPr>
      <w:r>
        <w:t>3)</w:t>
      </w:r>
      <w:r>
        <w:tab/>
        <w:t>zamiany stosowanego paliwa na paliwo niskoemisyjne;</w:t>
      </w:r>
    </w:p>
    <w:p w:rsidR="000C1742" w:rsidRDefault="000C1742" w:rsidP="000C1742">
      <w:pPr>
        <w:pStyle w:val="PKTpunkt"/>
      </w:pPr>
      <w:r>
        <w:t>4)</w:t>
      </w:r>
      <w:r>
        <w:tab/>
        <w:t>unikania lub redukcji emisji gazów cieplarnianych w sektorze transportu;</w:t>
      </w:r>
    </w:p>
    <w:p w:rsidR="000C1742" w:rsidRDefault="000C1742" w:rsidP="000C1742">
      <w:pPr>
        <w:pStyle w:val="PKTpunkt"/>
      </w:pPr>
      <w:r>
        <w:t>5)</w:t>
      </w:r>
      <w:r>
        <w:tab/>
        <w:t>wykorzystania odnawialnych źródeł energii;</w:t>
      </w:r>
    </w:p>
    <w:p w:rsidR="000C1742" w:rsidRPr="001017D7" w:rsidRDefault="000C1742" w:rsidP="000C1742">
      <w:pPr>
        <w:pStyle w:val="PKTpunkt"/>
      </w:pPr>
      <w:r>
        <w:t>6)</w:t>
      </w:r>
      <w:r>
        <w:tab/>
        <w:t>unikania lub redukcji emisji metanu przez jego odzyskiwanie i wykorzystywanie w przemyśle wydobywczym, g</w:t>
      </w:r>
      <w:r>
        <w:t>o</w:t>
      </w:r>
      <w:r>
        <w:t>spodarce odpadami i ściekami oraz w gospodarce ro</w:t>
      </w:r>
      <w:r w:rsidRPr="001017D7">
        <w:t>l</w:t>
      </w:r>
      <w:r>
        <w:t>nej, a także przez wykorzystywanie go do produkcji energii;</w:t>
      </w:r>
    </w:p>
    <w:p w:rsidR="000C1742" w:rsidRDefault="000C1742" w:rsidP="000C1742">
      <w:pPr>
        <w:pStyle w:val="PKTpunkt"/>
      </w:pPr>
      <w:r>
        <w:t>7)</w:t>
      </w:r>
      <w:r>
        <w:tab/>
        <w:t>działań związanych z sekwestracją gazów cieplarnianych;</w:t>
      </w:r>
    </w:p>
    <w:p w:rsidR="000C1742" w:rsidRDefault="000C1742" w:rsidP="000C1742">
      <w:pPr>
        <w:pStyle w:val="PKTpunkt"/>
      </w:pPr>
      <w:r>
        <w:t>8)</w:t>
      </w:r>
      <w:r>
        <w:tab/>
        <w:t>innych działań zmierzających do ograniczania lub unikania krajowej emisji gazów cieplarnianych lub pochłaniania dwutlenku węgla (CO</w:t>
      </w:r>
      <w:r w:rsidRPr="007B61FE">
        <w:rPr>
          <w:rStyle w:val="IDindeksdolny"/>
        </w:rPr>
        <w:t>2</w:t>
      </w:r>
      <w:r>
        <w:t>) oraz adaptacji do zmian klimatu;</w:t>
      </w:r>
    </w:p>
    <w:p w:rsidR="000C1742" w:rsidRDefault="000C1742" w:rsidP="000C1742">
      <w:pPr>
        <w:pStyle w:val="PKTpunkt"/>
      </w:pPr>
      <w:r>
        <w:t>9)</w:t>
      </w:r>
      <w:r>
        <w:tab/>
        <w:t>prowadzenia prac badawczo</w:t>
      </w:r>
      <w:r>
        <w:softHyphen/>
      </w:r>
      <w:r w:rsidR="001C3BBE">
        <w:softHyphen/>
      </w:r>
      <w:r w:rsidR="001C3BBE">
        <w:noBreakHyphen/>
      </w:r>
      <w:r>
        <w:t>rozwojowych w zakresie wykorzystania odnawialnych źródeł energii oraz zaawansow</w:t>
      </w:r>
      <w:r>
        <w:t>a</w:t>
      </w:r>
      <w:r>
        <w:t>nych i innowacyjnych technologii przyjaznych śr</w:t>
      </w:r>
      <w:r w:rsidRPr="001017D7">
        <w:t>o</w:t>
      </w:r>
      <w:r>
        <w:t>dowisku;</w:t>
      </w:r>
    </w:p>
    <w:p w:rsidR="000C1742" w:rsidRDefault="000C1742" w:rsidP="000C1742">
      <w:pPr>
        <w:pStyle w:val="PKTpunkt"/>
      </w:pPr>
      <w:r>
        <w:t>10)</w:t>
      </w:r>
      <w:r>
        <w:tab/>
        <w:t>działalności edukacyjnej, w tym prowadzenia szkoleń wspomagających wypełnianie krajowych zobowiązań wynik</w:t>
      </w:r>
      <w:r>
        <w:t>a</w:t>
      </w:r>
      <w:r>
        <w:t>jących z Protokołu z Kioto.</w:t>
      </w:r>
    </w:p>
    <w:p w:rsidR="000C1742" w:rsidRDefault="000C1742" w:rsidP="000C1742">
      <w:pPr>
        <w:pStyle w:val="USTustnpkodeksu"/>
      </w:pPr>
      <w:r>
        <w:t>3. Rada Ministrów określi, w drodze rozporządzenia, rodzaje programów i projektów prz</w:t>
      </w:r>
      <w:r w:rsidRPr="001017D7">
        <w:t>e</w:t>
      </w:r>
      <w:r>
        <w:t>znaczonych do realizacji w obszarach, o których mowa</w:t>
      </w:r>
      <w:r w:rsidR="001C3BBE">
        <w:t xml:space="preserve"> w ust. </w:t>
      </w:r>
      <w:r>
        <w:t>2, kierując się konieczn</w:t>
      </w:r>
      <w:r w:rsidRPr="001017D7">
        <w:t>o</w:t>
      </w:r>
      <w:r>
        <w:t>ścią wypełniania zobowiązań wynikających z przepisów prawa Unii Europejskiej i umów międzynarodowych z zakresu ochrony środowiska oraz potrzebą zapewnienia przejrz</w:t>
      </w:r>
      <w:r w:rsidRPr="001017D7">
        <w:t>y</w:t>
      </w:r>
      <w:r>
        <w:t>stości procedur wyboru programów i projektów, a także mając na uwadze wyznaczone obszary oraz wielkość osiąganych efektów ekologicznych.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23.</w:t>
      </w:r>
      <w:r>
        <w:t> 1. Wpływy pochodzące ze sprzedaży jednostek przyznanej emisji są przekazywane na wyodrębniony rach</w:t>
      </w:r>
      <w:r>
        <w:t>u</w:t>
      </w:r>
      <w:r>
        <w:t>nek bankowy Narodowego Funduszu, zwany dalej „Rachunkiem klimatycznym”, jeżeli wynika to z zawartej umowy sprzedaży jednostek przyznanej em</w:t>
      </w:r>
      <w:r w:rsidRPr="001017D7">
        <w:t>i</w:t>
      </w:r>
      <w:r>
        <w:t>sji.</w:t>
      </w:r>
    </w:p>
    <w:p w:rsidR="000C1742" w:rsidRDefault="000C1742" w:rsidP="000C1742">
      <w:pPr>
        <w:pStyle w:val="USTustnpkodeksu"/>
      </w:pPr>
      <w:r>
        <w:t>2. Niewykorzystane w terminie określonym umową sprzedaży jednostek przyznanej em</w:t>
      </w:r>
      <w:r w:rsidRPr="001017D7">
        <w:t>i</w:t>
      </w:r>
      <w:r>
        <w:t>sji środki, o których mowa</w:t>
      </w:r>
      <w:r w:rsidR="001C3BBE">
        <w:t xml:space="preserve"> w art. </w:t>
      </w:r>
      <w:r>
        <w:t>22</w:t>
      </w:r>
      <w:r w:rsidR="001C3BBE">
        <w:t xml:space="preserve"> ust. </w:t>
      </w:r>
      <w:r>
        <w:t>1, są, jeżeli wynika to z zawartej umowy, zwr</w:t>
      </w:r>
      <w:r w:rsidRPr="001017D7">
        <w:t>a</w:t>
      </w:r>
      <w:r>
        <w:t>cane na wskazany w tej umowie rachunek bankowy.</w:t>
      </w:r>
    </w:p>
    <w:p w:rsidR="000C1742" w:rsidRDefault="000C1742" w:rsidP="000C1742">
      <w:pPr>
        <w:pStyle w:val="USTustnpkodeksu"/>
      </w:pPr>
      <w:r>
        <w:t>3. Wpływy pochodzące ze sprzedaży jednostek przyznanej emisji mogą być gromadzone na wyodrębnionych subko</w:t>
      </w:r>
      <w:r>
        <w:t>n</w:t>
      </w:r>
      <w:r>
        <w:t>tach w ramach Rachunku klimatycznego, jeżeli wynika to z z</w:t>
      </w:r>
      <w:r w:rsidRPr="001017D7">
        <w:t>a</w:t>
      </w:r>
      <w:r>
        <w:t>wartej umowy sprzedaży jednostek przyznanej emisji.</w:t>
      </w:r>
    </w:p>
    <w:p w:rsidR="000C1742" w:rsidRDefault="000C1742" w:rsidP="000C1742">
      <w:pPr>
        <w:pStyle w:val="USTustnpkodeksu"/>
      </w:pPr>
      <w:r>
        <w:t>4. Narodowy Fundusz nie pobiera opłat za obsługę Rachunku klimatycznego.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24.</w:t>
      </w:r>
      <w:r>
        <w:t> 1. Tworzy się Radę Konsultacyjną jako organ doradczy ministra właściwego do spraw śr</w:t>
      </w:r>
      <w:r w:rsidRPr="001017D7">
        <w:t>o</w:t>
      </w:r>
      <w:r>
        <w:t>dowiska w zakresie funkcjonowania Krajowego systemu zielonych inwestycji.</w:t>
      </w:r>
    </w:p>
    <w:p w:rsidR="000C1742" w:rsidRPr="000C1742" w:rsidRDefault="000C1742" w:rsidP="000C1742">
      <w:pPr>
        <w:pStyle w:val="USTustnpkodeksu"/>
      </w:pPr>
      <w:r>
        <w:t>2. Do zadań Rady Konsultacyjnej należy opiniowanie spraw związanych z funkcjonow</w:t>
      </w:r>
      <w:r w:rsidRPr="000C1742">
        <w:t>aniem Krajowego systemu zielonych inwestycji, w tym w szczególności opiniowanie:</w:t>
      </w:r>
    </w:p>
    <w:p w:rsidR="000C1742" w:rsidRDefault="000C1742" w:rsidP="000C1742">
      <w:pPr>
        <w:pStyle w:val="PKTpunkt"/>
      </w:pPr>
      <w:r>
        <w:t>1)</w:t>
      </w:r>
      <w:r>
        <w:tab/>
        <w:t>regulaminu naboru wniosków o udzielenie dofinansowania ze środków zgrom</w:t>
      </w:r>
      <w:r w:rsidRPr="001017D7">
        <w:t>a</w:t>
      </w:r>
      <w:r>
        <w:t>dzonych na Rachunku klimatycznym oraz jego zmian;</w:t>
      </w:r>
    </w:p>
    <w:p w:rsidR="000C1742" w:rsidRDefault="000C1742" w:rsidP="000C1742">
      <w:pPr>
        <w:pStyle w:val="PKTpunkt"/>
      </w:pPr>
      <w:r>
        <w:t>2)</w:t>
      </w:r>
      <w:r>
        <w:tab/>
        <w:t>programów i projektów wstępnie zakwalifikowanych do dofinansowania ze środków zgromadzonych na Rachunku klimatycznym;</w:t>
      </w:r>
    </w:p>
    <w:p w:rsidR="000C1742" w:rsidRDefault="000C1742" w:rsidP="000C1742">
      <w:pPr>
        <w:pStyle w:val="PKTpunkt"/>
      </w:pPr>
      <w:r>
        <w:t>3)</w:t>
      </w:r>
      <w:r>
        <w:tab/>
        <w:t>list kosztów, o których mowa</w:t>
      </w:r>
      <w:r w:rsidR="001C3BBE">
        <w:t xml:space="preserve"> w art. </w:t>
      </w:r>
      <w:r>
        <w:t>31a</w:t>
      </w:r>
      <w:r w:rsidR="001C3BBE">
        <w:t xml:space="preserve"> ust. 1 i art. </w:t>
      </w:r>
      <w:r>
        <w:t>31b</w:t>
      </w:r>
      <w:r w:rsidR="001C3BBE">
        <w:t xml:space="preserve"> ust. </w:t>
      </w:r>
      <w:r>
        <w:t>2.</w:t>
      </w:r>
    </w:p>
    <w:p w:rsidR="000C1742" w:rsidRDefault="000C1742" w:rsidP="000C1742">
      <w:pPr>
        <w:pStyle w:val="USTustnpkodeksu"/>
      </w:pPr>
      <w:r>
        <w:t>3. Rada Konsultacyjna przy opiniowaniu programów i projektów, o których mowa</w:t>
      </w:r>
      <w:r w:rsidR="001C3BBE">
        <w:t xml:space="preserve"> w ust. </w:t>
      </w:r>
      <w:r>
        <w:t>2</w:t>
      </w:r>
      <w:r w:rsidR="001C3BBE">
        <w:t xml:space="preserve"> pkt </w:t>
      </w:r>
      <w:r>
        <w:t>2, bierze pod uwagę obszary, o których mowa</w:t>
      </w:r>
      <w:r w:rsidR="001C3BBE">
        <w:t xml:space="preserve"> w art. </w:t>
      </w:r>
      <w:r>
        <w:t>22</w:t>
      </w:r>
      <w:r w:rsidR="001C3BBE">
        <w:t xml:space="preserve"> ust. </w:t>
      </w:r>
      <w:r>
        <w:t>2, rodzaje przeznacz</w:t>
      </w:r>
      <w:r w:rsidRPr="001017D7">
        <w:t>o</w:t>
      </w:r>
      <w:r>
        <w:t>nych do realizacji programów i projektów, określone w przepisach wydanych na podst</w:t>
      </w:r>
      <w:r w:rsidRPr="001017D7">
        <w:t>a</w:t>
      </w:r>
      <w:r>
        <w:t>wie</w:t>
      </w:r>
      <w:r w:rsidR="001C3BBE">
        <w:t xml:space="preserve"> art. </w:t>
      </w:r>
      <w:r>
        <w:t>22</w:t>
      </w:r>
      <w:r w:rsidR="001C3BBE">
        <w:t xml:space="preserve"> ust. </w:t>
      </w:r>
      <w:r>
        <w:t>3, oraz spełnianie warunków niezbędnych do udzielenia pomocy.</w:t>
      </w:r>
    </w:p>
    <w:p w:rsidR="000C1742" w:rsidRPr="001017D7" w:rsidRDefault="000C1742" w:rsidP="000C1742">
      <w:pPr>
        <w:pStyle w:val="USTustnpkodeksu"/>
      </w:pPr>
      <w:r>
        <w:t>3a. </w:t>
      </w:r>
      <w:r w:rsidRPr="001017D7">
        <w:t>Rada Konsultacyjna przy opiniowaniu list kosztów, o</w:t>
      </w:r>
      <w:r>
        <w:t> </w:t>
      </w:r>
      <w:r w:rsidRPr="001017D7">
        <w:t>których mowa</w:t>
      </w:r>
      <w:r w:rsidR="001C3BBE" w:rsidRPr="001017D7">
        <w:t xml:space="preserve"> w</w:t>
      </w:r>
      <w:r w:rsidR="001C3BBE">
        <w:t> art. </w:t>
      </w:r>
      <w:r w:rsidRPr="001017D7">
        <w:t>31a</w:t>
      </w:r>
      <w:r w:rsidR="001C3BBE">
        <w:t xml:space="preserve"> ust. </w:t>
      </w:r>
      <w:r w:rsidR="001C3BBE" w:rsidRPr="001017D7">
        <w:t>1</w:t>
      </w:r>
      <w:r w:rsidR="001C3BBE">
        <w:t xml:space="preserve"> i art. </w:t>
      </w:r>
      <w:r w:rsidRPr="001017D7">
        <w:t>31b</w:t>
      </w:r>
      <w:r w:rsidR="001C3BBE">
        <w:t xml:space="preserve"> ust. </w:t>
      </w:r>
      <w:r w:rsidRPr="001017D7">
        <w:t>2, bierze pod uwagę obszary, o</w:t>
      </w:r>
      <w:r>
        <w:t> </w:t>
      </w:r>
      <w:r w:rsidRPr="001017D7">
        <w:t>których mowa</w:t>
      </w:r>
      <w:r w:rsidR="001C3BBE" w:rsidRPr="001017D7">
        <w:t xml:space="preserve"> w</w:t>
      </w:r>
      <w:r w:rsidR="001C3BBE">
        <w:t> art. </w:t>
      </w:r>
      <w:r w:rsidRPr="001017D7">
        <w:t>22</w:t>
      </w:r>
      <w:r w:rsidR="001C3BBE">
        <w:t xml:space="preserve"> ust. </w:t>
      </w:r>
      <w:r w:rsidRPr="001017D7">
        <w:t>2, oraz rodzaje programów lub projektów, określone w</w:t>
      </w:r>
      <w:r>
        <w:t> </w:t>
      </w:r>
      <w:r w:rsidRPr="001017D7">
        <w:t>przepisach wyd</w:t>
      </w:r>
      <w:r w:rsidRPr="001017D7">
        <w:t>a</w:t>
      </w:r>
      <w:r w:rsidRPr="001017D7">
        <w:t>nych na podstawie</w:t>
      </w:r>
      <w:r w:rsidR="001C3BBE">
        <w:t xml:space="preserve"> art. </w:t>
      </w:r>
      <w:r w:rsidRPr="001017D7">
        <w:t>22</w:t>
      </w:r>
      <w:r w:rsidR="001C3BBE">
        <w:t xml:space="preserve"> ust. </w:t>
      </w:r>
      <w:r w:rsidRPr="001017D7">
        <w:t>3.</w:t>
      </w:r>
    </w:p>
    <w:p w:rsidR="000C1742" w:rsidRPr="000C1742" w:rsidRDefault="000C1742" w:rsidP="000C1742">
      <w:pPr>
        <w:pStyle w:val="USTustnpkodeksu"/>
      </w:pPr>
      <w:r>
        <w:t>4. W skład Rady Konsultacyjnej wchodzi po jednym przedstawicielu:</w:t>
      </w:r>
    </w:p>
    <w:p w:rsidR="000C1742" w:rsidRDefault="000C1742" w:rsidP="000C1742">
      <w:pPr>
        <w:pStyle w:val="PKTpunkt"/>
      </w:pPr>
      <w:r>
        <w:t>1)</w:t>
      </w:r>
      <w:r>
        <w:tab/>
        <w:t>ministra właściwego do spraw środowiska;</w:t>
      </w:r>
    </w:p>
    <w:p w:rsidR="000C1742" w:rsidRDefault="000C1742" w:rsidP="000C1742">
      <w:pPr>
        <w:pStyle w:val="PKTpunkt"/>
      </w:pPr>
      <w:r>
        <w:t>2)</w:t>
      </w:r>
      <w:r>
        <w:tab/>
        <w:t>ministra właściwego do spraw gospodarki;</w:t>
      </w:r>
    </w:p>
    <w:p w:rsidR="000C1742" w:rsidRDefault="000C1742" w:rsidP="000C1742">
      <w:pPr>
        <w:pStyle w:val="PKTpunkt"/>
      </w:pPr>
      <w:r>
        <w:lastRenderedPageBreak/>
        <w:t>3)</w:t>
      </w:r>
      <w:r>
        <w:tab/>
        <w:t>ministra właściwego do spraw finansów publicznych;</w:t>
      </w:r>
    </w:p>
    <w:p w:rsidR="000C1742" w:rsidRDefault="000C1742" w:rsidP="000C1742">
      <w:pPr>
        <w:pStyle w:val="PKTpunkt"/>
      </w:pPr>
      <w:r>
        <w:t>4)</w:t>
      </w:r>
      <w:r>
        <w:tab/>
        <w:t>ministra właściwego do spraw rolnictwa;</w:t>
      </w:r>
    </w:p>
    <w:p w:rsidR="000C1742" w:rsidRDefault="000C1742" w:rsidP="000C1742">
      <w:pPr>
        <w:pStyle w:val="PKTpunkt"/>
      </w:pPr>
      <w:r>
        <w:t>5)</w:t>
      </w:r>
      <w:r>
        <w:tab/>
        <w:t>ministra właściwego do spraw Skarbu Państwa;</w:t>
      </w:r>
    </w:p>
    <w:p w:rsidR="000C1742" w:rsidRDefault="000C1742" w:rsidP="000C1742">
      <w:pPr>
        <w:pStyle w:val="PKTpunkt"/>
      </w:pPr>
      <w:r>
        <w:t>6)</w:t>
      </w:r>
      <w:r>
        <w:tab/>
        <w:t>ministra właściwego do spraw transportu;</w:t>
      </w:r>
    </w:p>
    <w:p w:rsidR="000C1742" w:rsidRDefault="000C1742" w:rsidP="000C1742">
      <w:pPr>
        <w:pStyle w:val="PKTpunkt"/>
      </w:pPr>
      <w:r>
        <w:t>7)</w:t>
      </w:r>
      <w:r>
        <w:tab/>
        <w:t>ministra właściwego do spraw nauki;</w:t>
      </w:r>
    </w:p>
    <w:p w:rsidR="000C1742" w:rsidRDefault="000C1742" w:rsidP="000C1742">
      <w:pPr>
        <w:pStyle w:val="PKTpunkt"/>
      </w:pPr>
      <w:r>
        <w:t>8)</w:t>
      </w:r>
      <w:r>
        <w:tab/>
        <w:t>Krajowego ośrodka.</w:t>
      </w:r>
    </w:p>
    <w:p w:rsidR="000C1742" w:rsidRDefault="000C1742" w:rsidP="000C1742">
      <w:pPr>
        <w:pStyle w:val="USTustnpkodeksu"/>
      </w:pPr>
      <w:r>
        <w:t>5. Przedstawiciela Krajowego ośrodka powołuje i odwołuje minister właściwy do spraw środowiska.</w:t>
      </w:r>
    </w:p>
    <w:p w:rsidR="000C1742" w:rsidRPr="001017D7" w:rsidRDefault="000C1742" w:rsidP="000C1742">
      <w:pPr>
        <w:pStyle w:val="USTustnpkodeksu"/>
      </w:pPr>
      <w:r>
        <w:t>5a. </w:t>
      </w:r>
      <w:r w:rsidRPr="001017D7">
        <w:t>W</w:t>
      </w:r>
      <w:r>
        <w:t> </w:t>
      </w:r>
      <w:r w:rsidRPr="001017D7">
        <w:t>pracach Rady Konsultacyjnej bierze udział, w</w:t>
      </w:r>
      <w:r>
        <w:t> </w:t>
      </w:r>
      <w:r w:rsidRPr="001017D7">
        <w:t>charakterze obserwatora, bez prawa głosu, przedstawiciel Kr</w:t>
      </w:r>
      <w:r w:rsidRPr="001017D7">
        <w:t>a</w:t>
      </w:r>
      <w:r w:rsidRPr="001017D7">
        <w:t>jowego operatora systemu zielonych inwestycji.</w:t>
      </w:r>
    </w:p>
    <w:p w:rsidR="000C1742" w:rsidRDefault="000C1742" w:rsidP="000C1742">
      <w:pPr>
        <w:pStyle w:val="USTustnpkodeksu"/>
      </w:pPr>
      <w:r>
        <w:t>6. Wydatki związane z obsługą Rady Konsultacyjnej są finansowane ze środków zgrom</w:t>
      </w:r>
      <w:r w:rsidRPr="001017D7">
        <w:t>a</w:t>
      </w:r>
      <w:r>
        <w:t>dzonych na Rachunku kl</w:t>
      </w:r>
      <w:r>
        <w:t>i</w:t>
      </w:r>
      <w:r>
        <w:t>matycznym.</w:t>
      </w:r>
    </w:p>
    <w:p w:rsidR="000C1742" w:rsidRDefault="000C1742" w:rsidP="000C1742">
      <w:pPr>
        <w:pStyle w:val="USTustnpkodeksu"/>
      </w:pPr>
      <w:r>
        <w:t>7. Minister właściwy do spraw środowiska określi, w drodze zarządzenia, regulamin prac Rady Konsultacyjnej.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25.</w:t>
      </w:r>
      <w:r>
        <w:t> 1. Krajowym systemem zielonych inwestycji zarządza Krajowy operator systemu zielonych inwestycji, zwany dalej „Krajowym operatorem”.</w:t>
      </w:r>
    </w:p>
    <w:p w:rsidR="000C1742" w:rsidRPr="000C1742" w:rsidRDefault="000C1742" w:rsidP="000C1742">
      <w:pPr>
        <w:pStyle w:val="USTustnpkodeksu"/>
      </w:pPr>
      <w:r>
        <w:t>2. Do zadań Krajowego operatora należy:</w:t>
      </w:r>
    </w:p>
    <w:p w:rsidR="000C1742" w:rsidRDefault="000C1742" w:rsidP="000C1742">
      <w:pPr>
        <w:pStyle w:val="PKTpunkt"/>
      </w:pPr>
      <w:r>
        <w:t>1)</w:t>
      </w:r>
      <w:r>
        <w:tab/>
        <w:t>organizowanie naboru wniosków o dofinansowanie ze środków zgromadzonych na Rachunku klimatycznym i ich weryfikacja;</w:t>
      </w:r>
    </w:p>
    <w:p w:rsidR="000C1742" w:rsidRDefault="000C1742" w:rsidP="000C1742">
      <w:pPr>
        <w:pStyle w:val="PKTpunkt"/>
      </w:pPr>
      <w:r>
        <w:t>2)</w:t>
      </w:r>
      <w:r>
        <w:tab/>
        <w:t>sporządzanie listy programów i projektów, które zostały wstępnie zakwalifikowane do dofinansowania ze środków zgromadzonych na Rachunku klimatycznym;</w:t>
      </w:r>
    </w:p>
    <w:p w:rsidR="000C1742" w:rsidRDefault="000C1742" w:rsidP="000C1742">
      <w:pPr>
        <w:pStyle w:val="PKTpunkt"/>
      </w:pPr>
      <w:r>
        <w:t>2a)</w:t>
      </w:r>
      <w:r>
        <w:tab/>
        <w:t>przedkładanie ministrowi właściwemu do spraw środowiska list kosztów wstępnie zakwalifikowanych do refinans</w:t>
      </w:r>
      <w:r>
        <w:t>o</w:t>
      </w:r>
      <w:r>
        <w:t>wania ze środków zgromadzonych na Rachunku klimatycznym wraz ze wskazaniem programów lub projektów, kt</w:t>
      </w:r>
      <w:r>
        <w:t>ó</w:t>
      </w:r>
      <w:r>
        <w:t>rych dotyczą te koszty;</w:t>
      </w:r>
    </w:p>
    <w:p w:rsidR="000C1742" w:rsidRDefault="000C1742" w:rsidP="000C1742">
      <w:pPr>
        <w:pStyle w:val="PKTpunkt"/>
      </w:pPr>
      <w:r>
        <w:t>3)</w:t>
      </w:r>
      <w:r>
        <w:tab/>
        <w:t>nadzorowanie wdrażania i realizacji programów i projektów oraz ocena uzyskanych przez nie efektów ekologic</w:t>
      </w:r>
      <w:r>
        <w:t>z</w:t>
      </w:r>
      <w:r>
        <w:t>nych;</w:t>
      </w:r>
    </w:p>
    <w:p w:rsidR="000C1742" w:rsidRDefault="000C1742" w:rsidP="000C1742">
      <w:pPr>
        <w:pStyle w:val="PKTpunkt"/>
      </w:pPr>
      <w:r>
        <w:t>4)</w:t>
      </w:r>
      <w:r>
        <w:tab/>
        <w:t>przygotowywanie i przedkładanie ministrowi właściwemu do spraw środowiska r</w:t>
      </w:r>
      <w:r w:rsidRPr="001017D7">
        <w:t>a</w:t>
      </w:r>
      <w:r>
        <w:t>portów wynikających z postanowień umów o sprzedaży jednostek przyznanej emisji;</w:t>
      </w:r>
    </w:p>
    <w:p w:rsidR="000C1742" w:rsidRDefault="000C1742" w:rsidP="000C1742">
      <w:pPr>
        <w:pStyle w:val="PKTpunkt"/>
      </w:pPr>
      <w:r>
        <w:t>5)</w:t>
      </w:r>
      <w:r>
        <w:tab/>
        <w:t>organizowanie pomocy technicznej dla potencjalnych beneficjentów;</w:t>
      </w:r>
    </w:p>
    <w:p w:rsidR="000C1742" w:rsidRDefault="000C1742" w:rsidP="000C1742">
      <w:pPr>
        <w:pStyle w:val="PKTpunkt"/>
      </w:pPr>
      <w:r>
        <w:t>6)</w:t>
      </w:r>
      <w:r>
        <w:tab/>
        <w:t>prowadzenie działalności promocyjnej i informacyjnej o Krajowym systemie ziel</w:t>
      </w:r>
      <w:r w:rsidRPr="001017D7">
        <w:t>o</w:t>
      </w:r>
      <w:r>
        <w:t>nych inwestycji;</w:t>
      </w:r>
    </w:p>
    <w:p w:rsidR="000C1742" w:rsidRPr="001D483F" w:rsidRDefault="000C1742" w:rsidP="000C1742">
      <w:pPr>
        <w:pStyle w:val="PKTpunkt"/>
      </w:pPr>
      <w:r>
        <w:t>7)</w:t>
      </w:r>
      <w:r>
        <w:tab/>
        <w:t>(uchylony)</w:t>
      </w:r>
    </w:p>
    <w:p w:rsidR="000C1742" w:rsidRPr="000C1742" w:rsidRDefault="000C1742" w:rsidP="000C1742">
      <w:pPr>
        <w:pStyle w:val="PKTpunkt"/>
      </w:pPr>
      <w:r>
        <w:t>7a)</w:t>
      </w:r>
      <w:r>
        <w:tab/>
        <w:t>monitorowanie:</w:t>
      </w:r>
    </w:p>
    <w:p w:rsidR="000C1742" w:rsidRDefault="000C1742" w:rsidP="000C1742">
      <w:pPr>
        <w:pStyle w:val="LITlitera"/>
      </w:pPr>
      <w:r>
        <w:t>a)</w:t>
      </w:r>
      <w:r>
        <w:tab/>
        <w:t>osiągniętych efektów związanych z uniknięciem lub redukcją emisji gazów ci</w:t>
      </w:r>
      <w:r w:rsidRPr="001017D7">
        <w:t>e</w:t>
      </w:r>
      <w:r>
        <w:t>plarnianych w ramach Krajowego systemu zielonych inwestycji,</w:t>
      </w:r>
    </w:p>
    <w:p w:rsidR="000C1742" w:rsidRDefault="000C1742" w:rsidP="000C1742">
      <w:pPr>
        <w:pStyle w:val="LITlitera"/>
      </w:pPr>
      <w:r>
        <w:t>b)</w:t>
      </w:r>
      <w:r>
        <w:tab/>
        <w:t>wydatkowania przez beneficjentów środków uzyskanych z Rachunku klimatyc</w:t>
      </w:r>
      <w:r w:rsidRPr="001017D7">
        <w:t>z</w:t>
      </w:r>
      <w:r>
        <w:t>nego oraz postępów w realizacji programów lub projektów dofinansowanych ze środków zgromadzonych na Rachunku klimatycznym;</w:t>
      </w:r>
    </w:p>
    <w:p w:rsidR="000C1742" w:rsidRPr="000C1742" w:rsidRDefault="000C1742" w:rsidP="000C1742">
      <w:pPr>
        <w:pStyle w:val="PKTpunkt"/>
      </w:pPr>
      <w:r>
        <w:t>8)</w:t>
      </w:r>
      <w:r>
        <w:tab/>
        <w:t>prowadzenie wykazu programów lub projektów dofinansowanych:</w:t>
      </w:r>
    </w:p>
    <w:p w:rsidR="000C1742" w:rsidRDefault="000C1742" w:rsidP="000C1742">
      <w:pPr>
        <w:pStyle w:val="LITlitera"/>
      </w:pPr>
      <w:r>
        <w:t>a)</w:t>
      </w:r>
      <w:r>
        <w:tab/>
        <w:t>ze środków zgromadzonych na Rachunku klimatycznym,</w:t>
      </w:r>
    </w:p>
    <w:p w:rsidR="000C1742" w:rsidRDefault="000C1742" w:rsidP="000C1742">
      <w:pPr>
        <w:pStyle w:val="LITlitera"/>
      </w:pPr>
      <w:r>
        <w:t>b)</w:t>
      </w:r>
      <w:r>
        <w:tab/>
        <w:t>z innych środków Narodowego Funduszu lub środków wojewódzkiego fund</w:t>
      </w:r>
      <w:r w:rsidRPr="001017D7">
        <w:t>u</w:t>
      </w:r>
      <w:r>
        <w:t>szu, w odniesieniu do których koszty związane z ich przeznaczaniem refinans</w:t>
      </w:r>
      <w:r w:rsidRPr="001017D7">
        <w:t>o</w:t>
      </w:r>
      <w:r>
        <w:t>wano ze środków zgromadzonych na Rachunku klimatycznym;</w:t>
      </w:r>
    </w:p>
    <w:p w:rsidR="000C1742" w:rsidRDefault="000C1742" w:rsidP="000C1742">
      <w:pPr>
        <w:pStyle w:val="PKTpunkt"/>
      </w:pPr>
      <w:r>
        <w:t>9)</w:t>
      </w:r>
      <w:r>
        <w:tab/>
        <w:t>sprawowanie kontroli nad wykorzystaniem przez beneficjentów środków.</w:t>
      </w:r>
    </w:p>
    <w:p w:rsidR="000C1742" w:rsidRDefault="000C1742" w:rsidP="000C1742">
      <w:pPr>
        <w:pStyle w:val="USTustnpkodeksu"/>
      </w:pPr>
      <w:r>
        <w:t>2a. Monitorowaniem, o którym mowa</w:t>
      </w:r>
      <w:r w:rsidR="001C3BBE">
        <w:t xml:space="preserve"> w ust. </w:t>
      </w:r>
      <w:r>
        <w:t>2</w:t>
      </w:r>
      <w:r w:rsidR="001C3BBE">
        <w:t xml:space="preserve"> pkt </w:t>
      </w:r>
      <w:r>
        <w:t>7a</w:t>
      </w:r>
      <w:r w:rsidR="001C3BBE">
        <w:t xml:space="preserve"> lit. </w:t>
      </w:r>
      <w:r>
        <w:t>a, obejmuje się okres do 5 lat k</w:t>
      </w:r>
      <w:r w:rsidRPr="001017D7">
        <w:t>a</w:t>
      </w:r>
      <w:r>
        <w:t>lendarzowych następuj</w:t>
      </w:r>
      <w:r>
        <w:t>ą</w:t>
      </w:r>
      <w:r>
        <w:t>cych po roku, w którym zakończono realizację programu lub pr</w:t>
      </w:r>
      <w:r w:rsidRPr="001017D7">
        <w:t>o</w:t>
      </w:r>
      <w:r>
        <w:t>jektu.</w:t>
      </w:r>
    </w:p>
    <w:p w:rsidR="000C1742" w:rsidRDefault="000C1742" w:rsidP="000C1742">
      <w:pPr>
        <w:pStyle w:val="USTustnpkodeksu"/>
      </w:pPr>
      <w:r>
        <w:t>3. Koszty związane z wykonywaniem zadań, o których mowa</w:t>
      </w:r>
      <w:r w:rsidR="001C3BBE">
        <w:t xml:space="preserve"> w ust. </w:t>
      </w:r>
      <w:r>
        <w:t>2, są pokrywane ze środków zgromadzonych na Rachunku klimatycznym, zgodnie z umowami sprzedaży jednostek przyznanej emisji.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26.</w:t>
      </w:r>
      <w:r>
        <w:t> Wykonywanie zadań Krajowego operatora powierza się Narodowemu Funduszowi.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lastRenderedPageBreak/>
        <w:t>Art. 27.</w:t>
      </w:r>
      <w:r>
        <w:t> Minister właściwy do spraw środowiska sprawuje nadzór nad wykonywaniem zadań przez Krajowego op</w:t>
      </w:r>
      <w:r>
        <w:t>e</w:t>
      </w:r>
      <w:r>
        <w:t>ratora.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28.</w:t>
      </w:r>
      <w:r>
        <w:t> 1. Dofinansowania ze środków zgromadzonych na Rachunku klimatycznym realizacji pr</w:t>
      </w:r>
      <w:r w:rsidRPr="001017D7">
        <w:t>o</w:t>
      </w:r>
      <w:r>
        <w:t>gramów i projektów, o których mowa</w:t>
      </w:r>
      <w:r w:rsidR="001C3BBE">
        <w:t xml:space="preserve"> w art. </w:t>
      </w:r>
      <w:r>
        <w:t>22, dokonuje się w formie dotacji, w tym d</w:t>
      </w:r>
      <w:r w:rsidRPr="001017D7">
        <w:t>o</w:t>
      </w:r>
      <w:r>
        <w:t>tacji przeznaczanych na dopłaty do opr</w:t>
      </w:r>
      <w:r>
        <w:t>o</w:t>
      </w:r>
      <w:r>
        <w:t>centowania kredytów bankowych oraz dotacji przeznaczanych na częściową spłatę kapitału kredytów bankowych.</w:t>
      </w:r>
    </w:p>
    <w:p w:rsidR="000C1742" w:rsidRDefault="000C1742" w:rsidP="000C1742">
      <w:pPr>
        <w:pStyle w:val="USTustnpkodeksu"/>
      </w:pPr>
      <w:r>
        <w:t>2. W zakresie, w jakim dofinansowanie programów lub projektów stanowi pomoc spełni</w:t>
      </w:r>
      <w:r w:rsidRPr="001017D7">
        <w:t>a</w:t>
      </w:r>
      <w:r>
        <w:t>jącą przesłanki określone</w:t>
      </w:r>
      <w:r w:rsidR="001C3BBE">
        <w:t xml:space="preserve"> w art. </w:t>
      </w:r>
      <w:r>
        <w:t>107</w:t>
      </w:r>
      <w:r w:rsidR="001C3BBE">
        <w:t xml:space="preserve"> ust. </w:t>
      </w:r>
      <w:r>
        <w:t xml:space="preserve">1 Traktatu o funkcjonowaniu Unii Europejskiej albo pomoc </w:t>
      </w:r>
      <w:r w:rsidRPr="007B61FE">
        <w:rPr>
          <w:rStyle w:val="Kkursywa"/>
        </w:rPr>
        <w:t xml:space="preserve">de </w:t>
      </w:r>
      <w:proofErr w:type="spellStart"/>
      <w:r w:rsidRPr="007B61FE">
        <w:rPr>
          <w:rStyle w:val="Kkursywa"/>
        </w:rPr>
        <w:t>minimis</w:t>
      </w:r>
      <w:proofErr w:type="spellEnd"/>
      <w:r>
        <w:t>, do tego dofinansowania mają z</w:t>
      </w:r>
      <w:r>
        <w:t>a</w:t>
      </w:r>
      <w:r>
        <w:t>stosowanie szczegółowe warunki udzielania pomocy.</w:t>
      </w:r>
    </w:p>
    <w:p w:rsidR="000C1742" w:rsidRPr="001D483F" w:rsidRDefault="000C1742" w:rsidP="000C1742">
      <w:pPr>
        <w:pStyle w:val="USTustnpkodeksu"/>
      </w:pPr>
      <w:r>
        <w:t>3. (uchylony)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29.</w:t>
      </w:r>
      <w:r>
        <w:t> 1. Krajowy operator organizuje i prowadzi w trybie konkursowym nabór wniosków o udzi</w:t>
      </w:r>
      <w:r w:rsidRPr="001017D7">
        <w:t>e</w:t>
      </w:r>
      <w:r>
        <w:t>lenie dofinans</w:t>
      </w:r>
      <w:r>
        <w:t>o</w:t>
      </w:r>
      <w:r>
        <w:t>wania ze środków zgromadzonych na Rachunku klimatycznym dla pr</w:t>
      </w:r>
      <w:r w:rsidRPr="001017D7">
        <w:t>o</w:t>
      </w:r>
      <w:r>
        <w:t>gramów lub projektów w ramach Krajowego sy</w:t>
      </w:r>
      <w:r>
        <w:t>s</w:t>
      </w:r>
      <w:r>
        <w:t>temu zielonych inwestycji.</w:t>
      </w:r>
    </w:p>
    <w:p w:rsidR="000C1742" w:rsidRDefault="000C1742" w:rsidP="000C1742">
      <w:pPr>
        <w:pStyle w:val="USTustnpkodeksu"/>
      </w:pPr>
      <w:r>
        <w:t>2. Ogłoszenie o naborze wniosków i jego warunkach Krajowy operator zamieszcza w dzie</w:t>
      </w:r>
      <w:r w:rsidRPr="001017D7">
        <w:t>n</w:t>
      </w:r>
      <w:r>
        <w:t>niku o zasięgu ogólnopo</w:t>
      </w:r>
      <w:r>
        <w:t>l</w:t>
      </w:r>
      <w:r>
        <w:t>skim i na swojej stronie internetowej.</w:t>
      </w:r>
    </w:p>
    <w:p w:rsidR="000C1742" w:rsidRDefault="000C1742" w:rsidP="000C1742">
      <w:pPr>
        <w:pStyle w:val="USTustnpkodeksu"/>
      </w:pPr>
      <w:r>
        <w:t>3. Krajowy operator ustala regulamin naboru wniosków, uwzględniając wymagania wynik</w:t>
      </w:r>
      <w:r w:rsidRPr="001017D7">
        <w:t>a</w:t>
      </w:r>
      <w:r>
        <w:t>jące z zawartych umów sprzedaży jednostek przyznanej emisji, i podaje go do publicznej wiadomości na swojej stronie internetowej.</w:t>
      </w:r>
    </w:p>
    <w:p w:rsidR="000C1742" w:rsidRPr="000C1742" w:rsidRDefault="000C1742" w:rsidP="000C1742">
      <w:pPr>
        <w:pStyle w:val="USTustnpkodeksu"/>
      </w:pPr>
      <w:r>
        <w:t>4. Regulamin naboru wniosków powinien zawierać:</w:t>
      </w:r>
    </w:p>
    <w:p w:rsidR="000C1742" w:rsidRDefault="000C1742" w:rsidP="000C1742">
      <w:pPr>
        <w:pStyle w:val="PKTpunkt"/>
      </w:pPr>
      <w:r>
        <w:t>1)</w:t>
      </w:r>
      <w:r>
        <w:tab/>
        <w:t>określenie podmiotów mogących ubiegać się o udzielenie dofinansowania ze śro</w:t>
      </w:r>
      <w:r w:rsidRPr="001017D7">
        <w:t>d</w:t>
      </w:r>
      <w:r>
        <w:t>ków zgromadzonych na Rachunku klimatycznym;</w:t>
      </w:r>
    </w:p>
    <w:p w:rsidR="000C1742" w:rsidRDefault="000C1742" w:rsidP="000C1742">
      <w:pPr>
        <w:pStyle w:val="PKTpunkt"/>
      </w:pPr>
      <w:r>
        <w:t>2)</w:t>
      </w:r>
      <w:r>
        <w:tab/>
        <w:t>procedurę lub procedury wyboru i kryteria oceny programów i projektów;</w:t>
      </w:r>
    </w:p>
    <w:p w:rsidR="000C1742" w:rsidRDefault="000C1742" w:rsidP="000C1742">
      <w:pPr>
        <w:pStyle w:val="PKTpunkt"/>
      </w:pPr>
      <w:r>
        <w:t>3)</w:t>
      </w:r>
      <w:r>
        <w:tab/>
        <w:t>terminy składania wniosków oraz oceny programów i projektów;</w:t>
      </w:r>
    </w:p>
    <w:p w:rsidR="000C1742" w:rsidRDefault="000C1742" w:rsidP="000C1742">
      <w:pPr>
        <w:pStyle w:val="PKTpunkt"/>
      </w:pPr>
      <w:r>
        <w:t>3a)</w:t>
      </w:r>
      <w:r>
        <w:tab/>
        <w:t>określenie limitu środków przeznaczonego na dofinansowanie;</w:t>
      </w:r>
    </w:p>
    <w:p w:rsidR="000C1742" w:rsidRDefault="000C1742" w:rsidP="000C1742">
      <w:pPr>
        <w:pStyle w:val="PKTpunkt"/>
      </w:pPr>
      <w:r>
        <w:t>3b)</w:t>
      </w:r>
      <w:r>
        <w:tab/>
        <w:t>wskazanie możliwości przeznaczenia niewykorzystanej kwoty limitu na dofina</w:t>
      </w:r>
      <w:r w:rsidRPr="001017D7">
        <w:t>n</w:t>
      </w:r>
      <w:r>
        <w:t>sowanie programów lub projektów rezerwowych;</w:t>
      </w:r>
    </w:p>
    <w:p w:rsidR="000C1742" w:rsidRDefault="000C1742" w:rsidP="000C1742">
      <w:pPr>
        <w:pStyle w:val="PKTpunkt"/>
      </w:pPr>
      <w:r>
        <w:t>4)</w:t>
      </w:r>
      <w:r>
        <w:tab/>
        <w:t>wzory formularzy wniosków.</w:t>
      </w:r>
    </w:p>
    <w:p w:rsidR="000C1742" w:rsidRDefault="000C1742" w:rsidP="000C1742">
      <w:pPr>
        <w:pStyle w:val="USTustnpkodeksu"/>
      </w:pPr>
      <w:r>
        <w:t>4a. Krajowy operator może zmieniać regulamin naboru wniosków, jeżeli zmiany nie sp</w:t>
      </w:r>
      <w:r w:rsidRPr="001017D7">
        <w:t>o</w:t>
      </w:r>
      <w:r>
        <w:t>wodują pogorszenia waru</w:t>
      </w:r>
      <w:r>
        <w:t>n</w:t>
      </w:r>
      <w:r>
        <w:t>ków naboru lub jeżeli konieczność ich wprowadzenia wynika ze zmian przepisów prawa powszechnie obowiązującego.</w:t>
      </w:r>
    </w:p>
    <w:p w:rsidR="000C1742" w:rsidRPr="001017D7" w:rsidRDefault="000C1742" w:rsidP="000C1742">
      <w:pPr>
        <w:pStyle w:val="USTustnpkodeksu"/>
      </w:pPr>
      <w:r>
        <w:t>5. </w:t>
      </w:r>
      <w:r w:rsidRPr="001017D7">
        <w:t>Regulamin naboru wniosków oraz jego zmiany wymagają zatwierdzenia przez ministra właściwego do spraw śr</w:t>
      </w:r>
      <w:r w:rsidRPr="001017D7">
        <w:t>o</w:t>
      </w:r>
      <w:r w:rsidRPr="001017D7">
        <w:t>dowiska.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30.</w:t>
      </w:r>
      <w:r>
        <w:t> 1. Wniosek o udzielenie dofinansowania ze środków zgromadzonych na Rachunku klim</w:t>
      </w:r>
      <w:r w:rsidRPr="001017D7">
        <w:t>a</w:t>
      </w:r>
      <w:r>
        <w:t>tycznym składa się do Krajowego operatora.</w:t>
      </w:r>
    </w:p>
    <w:p w:rsidR="000C1742" w:rsidRDefault="000C1742" w:rsidP="000C1742">
      <w:pPr>
        <w:pStyle w:val="USTustnpkodeksu"/>
      </w:pPr>
      <w:r>
        <w:t>2. Krajowy operator dokonuje wstępnego wyboru programów i projektów do dofinansow</w:t>
      </w:r>
      <w:r w:rsidRPr="001017D7">
        <w:t>a</w:t>
      </w:r>
      <w:r>
        <w:t>nia ze środków zgrom</w:t>
      </w:r>
      <w:r>
        <w:t>a</w:t>
      </w:r>
      <w:r>
        <w:t>dzonych na Rachunku klimatycznym.</w:t>
      </w:r>
    </w:p>
    <w:p w:rsidR="000C1742" w:rsidRPr="000C1742" w:rsidRDefault="000C1742" w:rsidP="000C1742">
      <w:pPr>
        <w:pStyle w:val="USTustnpkodeksu"/>
      </w:pPr>
      <w:r>
        <w:t>3. Krajowy operator zamieszcza na swojej stronie internetowej:</w:t>
      </w:r>
    </w:p>
    <w:p w:rsidR="000C1742" w:rsidRDefault="000C1742" w:rsidP="000C1742">
      <w:pPr>
        <w:pStyle w:val="PKTpunkt"/>
      </w:pPr>
      <w:r>
        <w:t>1)</w:t>
      </w:r>
      <w:r>
        <w:tab/>
        <w:t>informację o podmiotach, których programy lub projekty zostały wstępnie zakwalif</w:t>
      </w:r>
      <w:r w:rsidRPr="001017D7">
        <w:t>i</w:t>
      </w:r>
      <w:r>
        <w:t>kowane do dofinansowania ze środków zgromadzonych na Rachunku klimatycznym, zwanych dalej „podmiotami”;</w:t>
      </w:r>
    </w:p>
    <w:p w:rsidR="000C1742" w:rsidRDefault="000C1742" w:rsidP="000C1742">
      <w:pPr>
        <w:pStyle w:val="PKTpunkt"/>
      </w:pPr>
      <w:r>
        <w:t>2)</w:t>
      </w:r>
      <w:r>
        <w:tab/>
        <w:t>listę programów i projektów, które zostały wstępnie zakwalifikowane do dofinans</w:t>
      </w:r>
      <w:r w:rsidRPr="001017D7">
        <w:t>o</w:t>
      </w:r>
      <w:r>
        <w:t>wania ze środków zgromadzonych na Rachunku klimatycznym;</w:t>
      </w:r>
    </w:p>
    <w:p w:rsidR="000C1742" w:rsidRDefault="000C1742" w:rsidP="000C1742">
      <w:pPr>
        <w:pStyle w:val="PKTpunkt"/>
      </w:pPr>
      <w:r>
        <w:t>3)</w:t>
      </w:r>
      <w:r>
        <w:tab/>
        <w:t>informację o zakresie, sposobie i warunkach dofinansowania oraz terminie realizacji programów lub projektów, o których mowa</w:t>
      </w:r>
      <w:r w:rsidR="001C3BBE">
        <w:t xml:space="preserve"> w pkt </w:t>
      </w:r>
      <w:r>
        <w:t>2.</w:t>
      </w:r>
    </w:p>
    <w:p w:rsidR="000C1742" w:rsidRDefault="000C1742" w:rsidP="000C1742">
      <w:pPr>
        <w:pStyle w:val="USTustnpkodeksu"/>
      </w:pPr>
      <w:r>
        <w:t>4. Krajowy operator przedkłada ministrowi właściwemu do spraw środowiska do zaakce</w:t>
      </w:r>
      <w:r w:rsidRPr="001017D7">
        <w:t>p</w:t>
      </w:r>
      <w:r>
        <w:t>towania listę i informacje, o których mowa</w:t>
      </w:r>
      <w:r w:rsidR="001C3BBE">
        <w:t xml:space="preserve"> w ust. </w:t>
      </w:r>
      <w:r>
        <w:t>3.</w:t>
      </w:r>
    </w:p>
    <w:p w:rsidR="000C1742" w:rsidRDefault="000C1742" w:rsidP="000C1742">
      <w:pPr>
        <w:pStyle w:val="USTustnpkodeksu"/>
      </w:pPr>
      <w:r w:rsidRPr="006C4559">
        <w:t>5.</w:t>
      </w:r>
      <w:r>
        <w:rPr>
          <w:rStyle w:val="Odwoanieprzypisudolnego"/>
        </w:rPr>
        <w:footnoteReference w:id="44"/>
      </w:r>
      <w:r>
        <w:rPr>
          <w:rStyle w:val="IGindeksgrny"/>
        </w:rPr>
        <w:t>)</w:t>
      </w:r>
      <w:r w:rsidRPr="006C4559">
        <w:t> Minister właściwy do spraw środowiska, biorąc pod uwagę wyniki naboru, o którym mowa</w:t>
      </w:r>
      <w:r w:rsidR="001C3BBE" w:rsidRPr="006C4559">
        <w:t xml:space="preserve"> w</w:t>
      </w:r>
      <w:r w:rsidR="001C3BBE">
        <w:t> art. </w:t>
      </w:r>
      <w:r w:rsidRPr="006C4559">
        <w:t>29</w:t>
      </w:r>
      <w:r w:rsidR="001C3BBE">
        <w:t xml:space="preserve"> ust. </w:t>
      </w:r>
      <w:r w:rsidRPr="006C4559">
        <w:t>1, oraz opinię Rady Konsultacyjnej, akceptuje poszczególne programy i projekty umieszczone na liście, o której mowa</w:t>
      </w:r>
      <w:r w:rsidR="001C3BBE" w:rsidRPr="006C4559">
        <w:t xml:space="preserve"> w</w:t>
      </w:r>
      <w:r w:rsidR="001C3BBE">
        <w:t> ust. </w:t>
      </w:r>
      <w:r w:rsidRPr="006C4559">
        <w:t>2, lub odmawia akceptacji, w drodze decyzji, poszczególnych programów i projektów.</w:t>
      </w:r>
    </w:p>
    <w:p w:rsidR="000C1742" w:rsidRDefault="000C1742" w:rsidP="000C1742">
      <w:pPr>
        <w:pStyle w:val="USTustnpkodeksu"/>
      </w:pPr>
      <w:r>
        <w:lastRenderedPageBreak/>
        <w:t>6. Minister właściwy do spraw środowiska zamieszcza na stronie internetowej urzędu obsł</w:t>
      </w:r>
      <w:r w:rsidRPr="001017D7">
        <w:t>u</w:t>
      </w:r>
      <w:r>
        <w:t>gującego tego ministra wykaz podmiotów, których programy lub projekty zostały zaa</w:t>
      </w:r>
      <w:r w:rsidRPr="001017D7">
        <w:t>k</w:t>
      </w:r>
      <w:r>
        <w:t>ceptowane, zwanych dalej „beneficjentami”, wraz z listą tych programów i projektów.</w:t>
      </w:r>
    </w:p>
    <w:p w:rsidR="000C1742" w:rsidRDefault="000C1742" w:rsidP="000C1742">
      <w:pPr>
        <w:pStyle w:val="USTustnpkodeksu"/>
      </w:pPr>
      <w:r>
        <w:t>7. Krajowy operator po otrzymaniu zaakceptowanej przez ministra właściwego do spraw środowiska listy programów i projektów zawiera umowę o udzielenie dotacji z każdym z beneficjentów albo z beneficjentem i bankiem udzielającym beneficjentowi kredytu na realizację programu lub projektu.</w:t>
      </w:r>
    </w:p>
    <w:p w:rsidR="000C1742" w:rsidRDefault="000C1742" w:rsidP="000C1742">
      <w:pPr>
        <w:pStyle w:val="USTustnpkodeksu"/>
      </w:pPr>
      <w:r>
        <w:t>8. Umowa, o której mowa</w:t>
      </w:r>
      <w:r w:rsidR="001C3BBE">
        <w:t xml:space="preserve"> w ust. </w:t>
      </w:r>
      <w:r>
        <w:t>7, określa szczegółowy zakres i częstotliwość składania przez beneficjenta raportów zawierających dane i informacje dotyczące osiągniętych efektów związanych z uniknięciem lub redukcją emisji gazów cieplarnianych, wydatk</w:t>
      </w:r>
      <w:r w:rsidRPr="001017D7">
        <w:t>o</w:t>
      </w:r>
      <w:r>
        <w:t>wania środków uzyskanych z Rachunku klimatycznego oraz postępów w realizacji pr</w:t>
      </w:r>
      <w:r w:rsidRPr="001017D7">
        <w:t>o</w:t>
      </w:r>
      <w:r>
        <w:t>gramu lub projektu.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30a.</w:t>
      </w:r>
      <w:r w:rsidRPr="001D483F">
        <w:t> </w:t>
      </w:r>
      <w:r>
        <w:t>1. W przypadku gdy suma wnioskowanego dofinansowania programów lub projektów wstępnie wybranych do dofinansowania ze środków zgromadzonych na Rachunku klim</w:t>
      </w:r>
      <w:r w:rsidRPr="001017D7">
        <w:t>a</w:t>
      </w:r>
      <w:r>
        <w:t>tycznym przekracza limit środków zgromadzonych na Rachunku klimatycznym przezn</w:t>
      </w:r>
      <w:r w:rsidRPr="001017D7">
        <w:t>a</w:t>
      </w:r>
      <w:r>
        <w:t>czony na dofinansowanie, określony w regulaminie naboru wniosków, programy lub pr</w:t>
      </w:r>
      <w:r w:rsidRPr="001017D7">
        <w:t>o</w:t>
      </w:r>
      <w:r>
        <w:t>jekty wstępnie wybrane dzieli się na podstawowe i rezerwowe.</w:t>
      </w:r>
    </w:p>
    <w:p w:rsidR="000C1742" w:rsidRDefault="000C1742" w:rsidP="000C1742">
      <w:pPr>
        <w:pStyle w:val="USTustnpkodeksu"/>
      </w:pPr>
      <w:r>
        <w:t>2. Podziału programów lub projektów na podstawowe i rezerwowe dokonuje Krajowy op</w:t>
      </w:r>
      <w:r w:rsidRPr="001017D7">
        <w:t>e</w:t>
      </w:r>
      <w:r>
        <w:t>rator, z uwzględnieniem kryterium efektywności.</w:t>
      </w:r>
    </w:p>
    <w:p w:rsidR="000C1742" w:rsidRDefault="000C1742" w:rsidP="000C1742">
      <w:pPr>
        <w:pStyle w:val="USTustnpkodeksu"/>
      </w:pPr>
      <w:r>
        <w:t>3. Do programów i projektów podstawowych stosuje się</w:t>
      </w:r>
      <w:r w:rsidR="001C3BBE">
        <w:t xml:space="preserve"> art. </w:t>
      </w:r>
      <w:r>
        <w:t>30</w:t>
      </w:r>
      <w:r w:rsidR="001C3BBE">
        <w:t xml:space="preserve"> ust. </w:t>
      </w:r>
      <w:r>
        <w:t>3–8.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30b.</w:t>
      </w:r>
      <w:r w:rsidRPr="001D483F">
        <w:t> </w:t>
      </w:r>
      <w:r>
        <w:t>1. W przypadku gdy limit środków zgromadzonych na Rachunku klimatycznym przezn</w:t>
      </w:r>
      <w:r w:rsidRPr="001017D7">
        <w:t>a</w:t>
      </w:r>
      <w:r>
        <w:t>czony na dofina</w:t>
      </w:r>
      <w:r>
        <w:t>n</w:t>
      </w:r>
      <w:r>
        <w:t>sowanie, określony w regulaminie naboru wniosków, nie został w cał</w:t>
      </w:r>
      <w:r w:rsidRPr="001017D7">
        <w:t>o</w:t>
      </w:r>
      <w:r>
        <w:t>ści wykorzystany na dofinansowanie programów lub projektów podstawowych, Krajowy operator może przeznaczyć niewykorzystaną kwotę limitu na dofinansowanie programów lub projektów rezerwowych, jeżeli regulamin naboru wniosków tak stanowi.</w:t>
      </w:r>
    </w:p>
    <w:p w:rsidR="000C1742" w:rsidRDefault="000C1742" w:rsidP="000C1742">
      <w:pPr>
        <w:pStyle w:val="USTustnpkodeksu"/>
      </w:pPr>
      <w:r>
        <w:t>2. Programy i projekty rezerwowe, na dofinansowanie których Krajowy operator przezn</w:t>
      </w:r>
      <w:r w:rsidRPr="001017D7">
        <w:t>a</w:t>
      </w:r>
      <w:r>
        <w:t>czył niewykorzystaną kwotę limitu, są programami i projektami wstępnie zakwalifikowanymi do dofinansowania ze środków zgromadzonych na R</w:t>
      </w:r>
      <w:r>
        <w:t>a</w:t>
      </w:r>
      <w:r>
        <w:t>chunku klimatycznym.</w:t>
      </w:r>
    </w:p>
    <w:p w:rsidR="000C1742" w:rsidRDefault="000C1742" w:rsidP="000C1742">
      <w:pPr>
        <w:pStyle w:val="USTustnpkodeksu"/>
      </w:pPr>
      <w:r>
        <w:t>3. Do programów i projektów, o których mowa</w:t>
      </w:r>
      <w:r w:rsidR="001C3BBE">
        <w:t xml:space="preserve"> w ust. </w:t>
      </w:r>
      <w:r>
        <w:t>2, stosuje się</w:t>
      </w:r>
      <w:r w:rsidR="001C3BBE">
        <w:t xml:space="preserve"> art. </w:t>
      </w:r>
      <w:r>
        <w:t>30</w:t>
      </w:r>
      <w:r w:rsidR="001C3BBE">
        <w:t xml:space="preserve"> ust. </w:t>
      </w:r>
      <w:r>
        <w:t>3–8.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31.</w:t>
      </w:r>
      <w:r>
        <w:t> 1. Podmiot, którego program lub projekt znajdujący się na liście, o której mowa</w:t>
      </w:r>
      <w:r w:rsidR="001C3BBE">
        <w:t xml:space="preserve"> w art. </w:t>
      </w:r>
      <w:r>
        <w:t>30</w:t>
      </w:r>
      <w:r w:rsidR="001C3BBE">
        <w:t xml:space="preserve"> ust. </w:t>
      </w:r>
      <w:r>
        <w:t>3</w:t>
      </w:r>
      <w:r w:rsidR="001C3BBE">
        <w:t xml:space="preserve"> pkt </w:t>
      </w:r>
      <w:r>
        <w:t>2, nie został zaakceptowany przez ministra właściwego do spraw środowiska, może, w terminie 14 dni od dnia otrzymania dec</w:t>
      </w:r>
      <w:r>
        <w:t>y</w:t>
      </w:r>
      <w:r>
        <w:t>zji, złożyć wniosek o ponowne rozp</w:t>
      </w:r>
      <w:r w:rsidRPr="001017D7">
        <w:t>a</w:t>
      </w:r>
      <w:r>
        <w:t>trzenie sprawy do ministra właściwego do spraw środowiska.</w:t>
      </w:r>
    </w:p>
    <w:p w:rsidR="000C1742" w:rsidRDefault="000C1742" w:rsidP="000C1742">
      <w:pPr>
        <w:pStyle w:val="USTustnpkodeksu"/>
      </w:pPr>
      <w:r>
        <w:t>2. W przypadku gdy minister właściwy do spraw środowiska utrzyma w mocy swoją dec</w:t>
      </w:r>
      <w:r w:rsidRPr="001017D7">
        <w:t>y</w:t>
      </w:r>
      <w:r>
        <w:t>zję, podmiotowi przysług</w:t>
      </w:r>
      <w:r>
        <w:t>u</w:t>
      </w:r>
      <w:r>
        <w:t>je prawo wniesienia skargi do wojewódzkiego sądu admin</w:t>
      </w:r>
      <w:r w:rsidRPr="001017D7">
        <w:t>i</w:t>
      </w:r>
      <w:r>
        <w:t>stracyjnego, w terminie 14 dni od dnia otrzymania decyzji.</w:t>
      </w:r>
    </w:p>
    <w:p w:rsidR="000C1742" w:rsidRDefault="000C1742" w:rsidP="000C1742">
      <w:pPr>
        <w:pStyle w:val="USTustnpkodeksu"/>
      </w:pPr>
      <w:r>
        <w:t>3. Wniesienie skargi nie wstrzymuje zawierania umów o udzielenie dotacji z beneficjentami.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31a.</w:t>
      </w:r>
      <w:r w:rsidRPr="001D483F">
        <w:t> </w:t>
      </w:r>
      <w:r>
        <w:t>1. W celu uzyskania refinansowania ze środków zgromadzonych na Rachunku klimatyc</w:t>
      </w:r>
      <w:r w:rsidRPr="001017D7">
        <w:t>z</w:t>
      </w:r>
      <w:r>
        <w:t>nym kosztów, o których mowa</w:t>
      </w:r>
      <w:r w:rsidR="001C3BBE">
        <w:t xml:space="preserve"> w art. </w:t>
      </w:r>
      <w:r>
        <w:t>22</w:t>
      </w:r>
      <w:r w:rsidR="001C3BBE">
        <w:t xml:space="preserve"> ust. </w:t>
      </w:r>
      <w:r>
        <w:t>1</w:t>
      </w:r>
      <w:r w:rsidR="001C3BBE">
        <w:t xml:space="preserve"> pkt </w:t>
      </w:r>
      <w:r>
        <w:t>2</w:t>
      </w:r>
      <w:r w:rsidR="001C3BBE">
        <w:t xml:space="preserve"> lit. </w:t>
      </w:r>
      <w:r>
        <w:t>a, w tym kosztów związanych z przeznaczaniem środków na dofinansowanie programów lub projektów rezerwowych, o których mowa</w:t>
      </w:r>
      <w:r w:rsidR="001C3BBE">
        <w:t xml:space="preserve"> w art. </w:t>
      </w:r>
      <w:r>
        <w:t>30a</w:t>
      </w:r>
      <w:r w:rsidR="001C3BBE">
        <w:t xml:space="preserve"> ust. </w:t>
      </w:r>
      <w:r>
        <w:t>1, Narodowy Fundusz sporządza i przedkłada do zaakce</w:t>
      </w:r>
      <w:r w:rsidRPr="001017D7">
        <w:t>p</w:t>
      </w:r>
      <w:r>
        <w:t>towania ministrowi właściwemu do spraw środowiska listę kosztów wstępnie zakwalif</w:t>
      </w:r>
      <w:r w:rsidRPr="001017D7">
        <w:t>i</w:t>
      </w:r>
      <w:r>
        <w:t>kowanych do refinansow</w:t>
      </w:r>
      <w:r>
        <w:t>a</w:t>
      </w:r>
      <w:r>
        <w:t>nia wraz ze wskazaniem programów lub projektów, których te koszty dotyczą.</w:t>
      </w:r>
    </w:p>
    <w:p w:rsidR="000C1742" w:rsidRPr="000C1742" w:rsidRDefault="000C1742" w:rsidP="000C1742">
      <w:pPr>
        <w:pStyle w:val="USTustnpkodeksu"/>
      </w:pPr>
      <w:r>
        <w:t>2. Lista kosztów, o której mowa</w:t>
      </w:r>
      <w:r w:rsidR="001C3BBE">
        <w:t xml:space="preserve"> w ust. </w:t>
      </w:r>
      <w:r>
        <w:t>1, obejmuje koszty Narodowego Funduszu związane z przeznaczaniem śro</w:t>
      </w:r>
      <w:r>
        <w:t>d</w:t>
      </w:r>
      <w:r>
        <w:t>ków niebędących wpływami pochodzącymi ze sprzedaży jedn</w:t>
      </w:r>
      <w:r w:rsidRPr="000C1742">
        <w:t>ostek Kioto, zgodnie z ustawą z dnia 27 kwietnia 2001 r. – Prawo ochrony środowiska, na:</w:t>
      </w:r>
    </w:p>
    <w:p w:rsidR="000C1742" w:rsidRDefault="000C1742" w:rsidP="000C1742">
      <w:pPr>
        <w:pStyle w:val="PKTpunkt"/>
      </w:pPr>
      <w:r>
        <w:t>1)</w:t>
      </w:r>
      <w:r>
        <w:tab/>
        <w:t>dotacje, w tym dopłaty do oprocentowania kredytów bankowych, częściowe spłaty kapitału kredytów bankowych, dopłaty do oprocentowania lub ceny wykupu oblig</w:t>
      </w:r>
      <w:r w:rsidRPr="001017D7">
        <w:t>a</w:t>
      </w:r>
      <w:r>
        <w:t>cji, w celu dofinansowania programów lub projektów realizow</w:t>
      </w:r>
      <w:r>
        <w:t>a</w:t>
      </w:r>
      <w:r>
        <w:t>nych w obszarach, o których mowa</w:t>
      </w:r>
      <w:r w:rsidR="001C3BBE">
        <w:t xml:space="preserve"> w art. </w:t>
      </w:r>
      <w:r>
        <w:t>22</w:t>
      </w:r>
      <w:r w:rsidR="001C3BBE">
        <w:t xml:space="preserve"> ust. </w:t>
      </w:r>
      <w:r>
        <w:t>2;</w:t>
      </w:r>
    </w:p>
    <w:p w:rsidR="000C1742" w:rsidRDefault="000C1742" w:rsidP="000C1742">
      <w:pPr>
        <w:pStyle w:val="PKTpunkt"/>
      </w:pPr>
      <w:r>
        <w:t>2)</w:t>
      </w:r>
      <w:r>
        <w:tab/>
        <w:t>dofinansowanie zadań realizowanych przez państwowe jednostki budżetowe, obe</w:t>
      </w:r>
      <w:r w:rsidRPr="001017D7">
        <w:t>j</w:t>
      </w:r>
      <w:r>
        <w:t>mujących realizację programów lub projektów w obszarach, o których mowa</w:t>
      </w:r>
      <w:r w:rsidR="001C3BBE">
        <w:t xml:space="preserve"> w art. </w:t>
      </w:r>
      <w:r>
        <w:t>22</w:t>
      </w:r>
      <w:r w:rsidR="001C3BBE">
        <w:t xml:space="preserve"> ust. </w:t>
      </w:r>
      <w:r>
        <w:t>2.</w:t>
      </w:r>
    </w:p>
    <w:p w:rsidR="000C1742" w:rsidRDefault="000C1742" w:rsidP="000C1742">
      <w:pPr>
        <w:pStyle w:val="USTustnpkodeksu"/>
      </w:pPr>
      <w:r>
        <w:t>3. Minister właściwy do spraw środowiska, biorąc pod uwagę opinię Rady Konsultacyjnej, akceptuje poszczególne koszty z listy kosztów, o której mowa</w:t>
      </w:r>
      <w:r w:rsidR="001C3BBE">
        <w:t xml:space="preserve"> w ust. </w:t>
      </w:r>
      <w:r>
        <w:t>1.</w:t>
      </w:r>
    </w:p>
    <w:p w:rsidR="000C1742" w:rsidRDefault="000C1742" w:rsidP="000C1742">
      <w:pPr>
        <w:pStyle w:val="USTustnpkodeksu"/>
      </w:pPr>
      <w:r>
        <w:t>4. Po uzyskaniu akceptacji, o której mowa</w:t>
      </w:r>
      <w:r w:rsidR="001C3BBE">
        <w:t xml:space="preserve"> w ust. </w:t>
      </w:r>
      <w:r>
        <w:t>3, Narodowy Fundusz dokonuje refina</w:t>
      </w:r>
      <w:r w:rsidRPr="001017D7">
        <w:t>n</w:t>
      </w:r>
      <w:r>
        <w:t>sowania kosztów, o których mowa</w:t>
      </w:r>
      <w:r w:rsidR="001C3BBE">
        <w:t xml:space="preserve"> w art. </w:t>
      </w:r>
      <w:r>
        <w:t>22</w:t>
      </w:r>
      <w:r w:rsidR="001C3BBE">
        <w:t xml:space="preserve"> ust. </w:t>
      </w:r>
      <w:r>
        <w:t>1</w:t>
      </w:r>
      <w:r w:rsidR="001C3BBE">
        <w:t xml:space="preserve"> pkt </w:t>
      </w:r>
      <w:r>
        <w:t>2</w:t>
      </w:r>
      <w:r w:rsidR="001C3BBE">
        <w:t xml:space="preserve"> lit. </w:t>
      </w:r>
      <w:r>
        <w:t>a, przez przeniesienie kwoty środków zgromadzonych na Rachunku klimatycznym odp</w:t>
      </w:r>
      <w:r>
        <w:t>o</w:t>
      </w:r>
      <w:r>
        <w:t>wiadającej wysokości tych kosztów na rachunek bankowy Narodowego Funduszu niebędący Rachunkiem klim</w:t>
      </w:r>
      <w:r w:rsidRPr="001017D7">
        <w:t>a</w:t>
      </w:r>
      <w:r>
        <w:t>tycznym.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lastRenderedPageBreak/>
        <w:t>Art. 31b.</w:t>
      </w:r>
      <w:r w:rsidRPr="001D483F">
        <w:t> </w:t>
      </w:r>
      <w:r>
        <w:t>1. W celu uzyskania refinansowania ze środków zgromadzonych na Rachunku klimatyc</w:t>
      </w:r>
      <w:r w:rsidRPr="001017D7">
        <w:t>z</w:t>
      </w:r>
      <w:r>
        <w:t>nym kosztów, o których mowa</w:t>
      </w:r>
      <w:r w:rsidR="001C3BBE">
        <w:t xml:space="preserve"> w art. </w:t>
      </w:r>
      <w:r>
        <w:t>22</w:t>
      </w:r>
      <w:r w:rsidR="001C3BBE">
        <w:t xml:space="preserve"> ust. </w:t>
      </w:r>
      <w:r>
        <w:t>1</w:t>
      </w:r>
      <w:r w:rsidR="001C3BBE">
        <w:t xml:space="preserve"> pkt </w:t>
      </w:r>
      <w:r>
        <w:t>2</w:t>
      </w:r>
      <w:r w:rsidR="001C3BBE">
        <w:t xml:space="preserve"> lit. </w:t>
      </w:r>
      <w:r>
        <w:t>b, wojewódzki fundusz sporządza i przedkłada do uzgodnienia Narodowemu Funduszowi projekt listy kosztów wstępnie zakwalifikowanych do refinansowania wraz ze wskazaniem programów lub projektów, których te koszty dotyczą.</w:t>
      </w:r>
    </w:p>
    <w:p w:rsidR="000C1742" w:rsidRDefault="000C1742" w:rsidP="000C1742">
      <w:pPr>
        <w:pStyle w:val="USTustnpkodeksu"/>
      </w:pPr>
      <w:r>
        <w:t>2. Narodowy Fundusz przedkłada do zaakceptowania ministrowi właściwemu do spraw śr</w:t>
      </w:r>
      <w:r w:rsidRPr="001017D7">
        <w:t>o</w:t>
      </w:r>
      <w:r>
        <w:t>dowiska uzgodnioną listę kosztów wstępnie zakwalifikowanych do refinansowania wraz ze wskazaniem programów lub projektów, których te kos</w:t>
      </w:r>
      <w:r>
        <w:t>z</w:t>
      </w:r>
      <w:r>
        <w:t>ty dotyczą.</w:t>
      </w:r>
    </w:p>
    <w:p w:rsidR="000C1742" w:rsidRPr="000C1742" w:rsidRDefault="000C1742" w:rsidP="000C1742">
      <w:pPr>
        <w:pStyle w:val="USTustnpkodeksu"/>
      </w:pPr>
      <w:r>
        <w:t>3. Lista kosztów, o której mowa</w:t>
      </w:r>
      <w:r w:rsidR="001C3BBE">
        <w:t xml:space="preserve"> w ust. </w:t>
      </w:r>
      <w:r>
        <w:t>2, obejmuje koszty wojewódzkiego funduszu zwi</w:t>
      </w:r>
      <w:r w:rsidRPr="000C1742">
        <w:t>ązane z przeznaczaniem środków, zgodnie z ustawą z dnia 27 kwietnia 2001 r. – Prawo ochrony środowiska, na:</w:t>
      </w:r>
    </w:p>
    <w:p w:rsidR="000C1742" w:rsidRDefault="000C1742" w:rsidP="000C1742">
      <w:pPr>
        <w:pStyle w:val="PKTpunkt"/>
      </w:pPr>
      <w:r>
        <w:t>1)</w:t>
      </w:r>
      <w:r>
        <w:tab/>
        <w:t>dotacje, w tym dopłaty do oprocentowania kredytów bankowych, częściowe spłaty kapitału kredytów bankowych, dopłaty do oprocentowania lub ceny wykupu oblig</w:t>
      </w:r>
      <w:r w:rsidRPr="001017D7">
        <w:t>a</w:t>
      </w:r>
      <w:r>
        <w:t>cji, w celu dofinansowania programów lub projektów realizow</w:t>
      </w:r>
      <w:r>
        <w:t>a</w:t>
      </w:r>
      <w:r>
        <w:t>nych w obszarach, o których mowa</w:t>
      </w:r>
      <w:r w:rsidR="001C3BBE">
        <w:t xml:space="preserve"> w art. </w:t>
      </w:r>
      <w:r>
        <w:t>22</w:t>
      </w:r>
      <w:r w:rsidR="001C3BBE">
        <w:t xml:space="preserve"> ust. </w:t>
      </w:r>
      <w:r>
        <w:t>2;</w:t>
      </w:r>
    </w:p>
    <w:p w:rsidR="000C1742" w:rsidRDefault="000C1742" w:rsidP="000C1742">
      <w:pPr>
        <w:pStyle w:val="PKTpunkt"/>
      </w:pPr>
      <w:r>
        <w:t>2)</w:t>
      </w:r>
      <w:r>
        <w:tab/>
        <w:t>dofinansowanie zadań realizowanych przez państwowe jednostki budżetowe, obe</w:t>
      </w:r>
      <w:r w:rsidRPr="001017D7">
        <w:t>j</w:t>
      </w:r>
      <w:r>
        <w:t>mujących realizację programów lub projektów w obszarach, o których mowa</w:t>
      </w:r>
      <w:r w:rsidR="001C3BBE">
        <w:t xml:space="preserve"> w art. </w:t>
      </w:r>
      <w:r>
        <w:t>22</w:t>
      </w:r>
      <w:r w:rsidR="001C3BBE">
        <w:t xml:space="preserve"> ust. </w:t>
      </w:r>
      <w:r>
        <w:t>2.</w:t>
      </w:r>
    </w:p>
    <w:p w:rsidR="000C1742" w:rsidRDefault="000C1742" w:rsidP="000C1742">
      <w:pPr>
        <w:pStyle w:val="USTustnpkodeksu"/>
      </w:pPr>
      <w:r>
        <w:t>4. Minister właściwy do spraw środowiska, biorąc pod uwagę opinię Rady Konsultacyjnej, akceptuje poszczególne koszty z listy kosztów, o której mowa</w:t>
      </w:r>
      <w:r w:rsidR="001C3BBE">
        <w:t xml:space="preserve"> w ust. </w:t>
      </w:r>
      <w:r>
        <w:t>2.</w:t>
      </w:r>
    </w:p>
    <w:p w:rsidR="000C1742" w:rsidRDefault="000C1742" w:rsidP="000C1742">
      <w:pPr>
        <w:pStyle w:val="USTustnpkodeksu"/>
      </w:pPr>
      <w:r>
        <w:t>5. Po uzyskaniu akceptacji, o której mowa</w:t>
      </w:r>
      <w:r w:rsidR="001C3BBE">
        <w:t xml:space="preserve"> w ust. </w:t>
      </w:r>
      <w:r>
        <w:t>4, Narodowy Fundusz zawiera z woj</w:t>
      </w:r>
      <w:r w:rsidRPr="001017D7">
        <w:t>e</w:t>
      </w:r>
      <w:r>
        <w:t>wódzkim funduszem umowę o refinansowanie kosztów.</w:t>
      </w:r>
    </w:p>
    <w:p w:rsidR="000C1742" w:rsidRPr="000C1742" w:rsidRDefault="000C1742" w:rsidP="000C1742">
      <w:pPr>
        <w:pStyle w:val="USTustnpkodeksu"/>
      </w:pPr>
      <w:r>
        <w:t>6. W umowie, o której mowa</w:t>
      </w:r>
      <w:r w:rsidR="001C3BBE">
        <w:t xml:space="preserve"> w ust. </w:t>
      </w:r>
      <w:r>
        <w:t>5, określa się w szczególności:</w:t>
      </w:r>
    </w:p>
    <w:p w:rsidR="000C1742" w:rsidRDefault="000C1742" w:rsidP="000C1742">
      <w:pPr>
        <w:pStyle w:val="PKTpunkt"/>
      </w:pPr>
      <w:r>
        <w:t>1)</w:t>
      </w:r>
      <w:r>
        <w:tab/>
        <w:t>listę kosztów podlegających refinansowaniu wraz ze wskazaniem programów lub projektów, których te koszty dot</w:t>
      </w:r>
      <w:r>
        <w:t>y</w:t>
      </w:r>
      <w:r>
        <w:t>czą;</w:t>
      </w:r>
    </w:p>
    <w:p w:rsidR="000C1742" w:rsidRDefault="000C1742" w:rsidP="000C1742">
      <w:pPr>
        <w:pStyle w:val="PKTpunkt"/>
      </w:pPr>
      <w:r>
        <w:t>2)</w:t>
      </w:r>
      <w:r>
        <w:tab/>
        <w:t>szczegółowy zakres i częstotliwość składania przez wojewódzki fundusz raportów zawierających dane i informacje dotyczące osiągniętych efektów związanych z uni</w:t>
      </w:r>
      <w:r w:rsidRPr="001017D7">
        <w:t>k</w:t>
      </w:r>
      <w:r>
        <w:t>nięciem lub redukcją emisji gazów cieplarnianych.</w:t>
      </w:r>
    </w:p>
    <w:p w:rsidR="000C1742" w:rsidRDefault="000C1742" w:rsidP="000C1742">
      <w:pPr>
        <w:pStyle w:val="USTustnpkodeksu"/>
      </w:pPr>
      <w:r>
        <w:t>7. Narodowy Fundusz dokonuje refinansowania kosztów, o których mowa</w:t>
      </w:r>
      <w:r w:rsidR="001C3BBE">
        <w:t xml:space="preserve"> w art. </w:t>
      </w:r>
      <w:r>
        <w:t>22</w:t>
      </w:r>
      <w:r w:rsidR="001C3BBE">
        <w:t xml:space="preserve"> ust. </w:t>
      </w:r>
      <w:r>
        <w:t>1</w:t>
      </w:r>
      <w:r w:rsidR="001C3BBE">
        <w:t xml:space="preserve"> pkt </w:t>
      </w:r>
      <w:r>
        <w:t>2</w:t>
      </w:r>
      <w:r w:rsidR="001C3BBE">
        <w:t xml:space="preserve"> lit. </w:t>
      </w:r>
      <w:r>
        <w:t>b, na podstawie umowy, o której mowa</w:t>
      </w:r>
      <w:r w:rsidR="001C3BBE">
        <w:t xml:space="preserve"> w ust. </w:t>
      </w:r>
      <w:r>
        <w:t>5, przez przekazanie z Rachunku klimatycznego kwoty środków odpowiadającej wysokości kosztów podlegających ref</w:t>
      </w:r>
      <w:r w:rsidRPr="001017D7">
        <w:t>i</w:t>
      </w:r>
      <w:r>
        <w:t>nansowaniu na wskazany w tej umowie rachunek bankowy wojewódzkiego funduszu.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31c.</w:t>
      </w:r>
      <w:r>
        <w:t> 1. Narodowy Fundusz może udzielać dofinansowania z innych środków niż zgromadzone na Rachunku klimatycznym w celu uzupełnienia wkładu własnego beneficjenta.</w:t>
      </w:r>
    </w:p>
    <w:p w:rsidR="000C1742" w:rsidRDefault="000C1742" w:rsidP="000C1742">
      <w:pPr>
        <w:pStyle w:val="USTustnpkodeksu"/>
      </w:pPr>
      <w:r>
        <w:t>2. Koszty poniesione przez Narodowy Fundusz w celu uzupełnienia wkładu własnego ben</w:t>
      </w:r>
      <w:r w:rsidRPr="001017D7">
        <w:t>e</w:t>
      </w:r>
      <w:r>
        <w:t>ficjenta nie podlegają r</w:t>
      </w:r>
      <w:r>
        <w:t>e</w:t>
      </w:r>
      <w:r>
        <w:t>finansowaniu ze środków zgromadzonych na Rachunku klim</w:t>
      </w:r>
      <w:r w:rsidRPr="001017D7">
        <w:t>a</w:t>
      </w:r>
      <w:r>
        <w:t>tycznym.</w:t>
      </w:r>
    </w:p>
    <w:p w:rsidR="000C1742" w:rsidRPr="001D483F" w:rsidRDefault="000C1742" w:rsidP="000C1742">
      <w:pPr>
        <w:pStyle w:val="ARTartustawynprozporzdzenia"/>
      </w:pPr>
      <w:r w:rsidRPr="001017D7">
        <w:rPr>
          <w:rStyle w:val="Ppogrubienie"/>
        </w:rPr>
        <w:t>Art. 32.</w:t>
      </w:r>
      <w:r>
        <w:t> (uchylony)</w:t>
      </w:r>
    </w:p>
    <w:p w:rsidR="000C1742" w:rsidRPr="001D483F" w:rsidRDefault="000C1742" w:rsidP="000C1742">
      <w:pPr>
        <w:pStyle w:val="ARTartustawynprozporzdzenia"/>
      </w:pPr>
      <w:r w:rsidRPr="001017D7">
        <w:rPr>
          <w:rStyle w:val="Ppogrubienie"/>
        </w:rPr>
        <w:t>Art. 33.</w:t>
      </w:r>
      <w:r>
        <w:t> (uchylony)</w:t>
      </w:r>
    </w:p>
    <w:p w:rsidR="000C1742" w:rsidRPr="001017D7" w:rsidRDefault="000C1742" w:rsidP="000C1742">
      <w:pPr>
        <w:pStyle w:val="ARTartustawynprozporzdzenia"/>
      </w:pPr>
      <w:r w:rsidRPr="001017D7">
        <w:rPr>
          <w:rStyle w:val="Ppogrubienie"/>
        </w:rPr>
        <w:t>Art. 34.</w:t>
      </w:r>
      <w:r>
        <w:t> (uchylony)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35.</w:t>
      </w:r>
      <w:r w:rsidRPr="000C1742">
        <w:t> 1. Na podstawie wyników monitorowania, o którym mowa</w:t>
      </w:r>
      <w:r w:rsidR="001C3BBE" w:rsidRPr="000C1742">
        <w:t xml:space="preserve"> w</w:t>
      </w:r>
      <w:r w:rsidR="001C3BBE">
        <w:t> art. </w:t>
      </w:r>
      <w:r w:rsidRPr="000C1742">
        <w:t>25</w:t>
      </w:r>
      <w:r w:rsidR="001C3BBE">
        <w:t xml:space="preserve"> ust. </w:t>
      </w:r>
      <w:r w:rsidRPr="000C1742">
        <w:t>2</w:t>
      </w:r>
      <w:r w:rsidR="001C3BBE">
        <w:t xml:space="preserve"> pkt </w:t>
      </w:r>
      <w:r w:rsidRPr="000C1742">
        <w:t>7a, oraz danych Narodowego Funduszu dotyczących przeznaczania środków zgromadzonych na Rachunku klimatycznym Krajowy operator przygot</w:t>
      </w:r>
      <w:r w:rsidRPr="000C1742">
        <w:t>o</w:t>
      </w:r>
      <w:r w:rsidRPr="000C1742">
        <w:t>wuje i przedkłada ministrowi właściwemu do spraw środowiska, w terminie do:</w:t>
      </w:r>
    </w:p>
    <w:p w:rsidR="000C1742" w:rsidRDefault="000C1742" w:rsidP="000C1742">
      <w:pPr>
        <w:pStyle w:val="PKTpunkt"/>
      </w:pPr>
      <w:r>
        <w:t>1)</w:t>
      </w:r>
      <w:r>
        <w:tab/>
        <w:t>dnia 30 czerwca każdego roku, sprawozdanie za poprzedni rok kalendarzowy dot</w:t>
      </w:r>
      <w:r w:rsidRPr="001017D7">
        <w:t>y</w:t>
      </w:r>
      <w:r>
        <w:t>czące realizowanych programów lub projektów dofinansowanych ze środków zgr</w:t>
      </w:r>
      <w:r w:rsidRPr="001017D7">
        <w:t>o</w:t>
      </w:r>
      <w:r>
        <w:t>madzonych na Rachunku klimatycznym, przeznaczania tych śro</w:t>
      </w:r>
      <w:r>
        <w:t>d</w:t>
      </w:r>
      <w:r>
        <w:t>ków, w tym na ref</w:t>
      </w:r>
      <w:r w:rsidRPr="001017D7">
        <w:t>i</w:t>
      </w:r>
      <w:r>
        <w:t>nansowanie kosztów, oraz osiągniętych efektów związanych z uniknięciem lub r</w:t>
      </w:r>
      <w:r w:rsidRPr="001017D7">
        <w:t>e</w:t>
      </w:r>
      <w:r>
        <w:t>dukcją emisji gazów cieplarnianych w ramach Krajowego systemu zielonych inw</w:t>
      </w:r>
      <w:r w:rsidRPr="001017D7">
        <w:t>e</w:t>
      </w:r>
      <w:r>
        <w:t>stycji;</w:t>
      </w:r>
    </w:p>
    <w:p w:rsidR="000C1742" w:rsidRDefault="000C1742" w:rsidP="000C1742">
      <w:pPr>
        <w:pStyle w:val="PKTpunkt"/>
      </w:pPr>
      <w:r>
        <w:t>2)</w:t>
      </w:r>
      <w:r>
        <w:tab/>
        <w:t>końca miesiąca następującego po zakończeniu każdego kwartału, zbiorcze sprawo</w:t>
      </w:r>
      <w:r w:rsidRPr="001017D7">
        <w:t>z</w:t>
      </w:r>
      <w:r>
        <w:t>dania za okres od początku roku do końca ostatniego kwartału objętego sprawozd</w:t>
      </w:r>
      <w:r w:rsidRPr="001017D7">
        <w:t>a</w:t>
      </w:r>
      <w:r>
        <w:t>niem dotyczące postępów w realizacji programów lub projektów dofinansowanych ze środków zgromadzonych na Rachunku klimatycznym oraz przeznaczania tych środków, w tym na refinansowanie kosztów.</w:t>
      </w:r>
    </w:p>
    <w:p w:rsidR="000C1742" w:rsidRDefault="000C1742" w:rsidP="000C1742">
      <w:pPr>
        <w:pStyle w:val="USTustnpkodeksu"/>
      </w:pPr>
      <w:r>
        <w:t>2. Sprawozdania, o których mowa</w:t>
      </w:r>
      <w:r w:rsidR="001C3BBE">
        <w:t xml:space="preserve"> w ust. </w:t>
      </w:r>
      <w:r>
        <w:t>1, Krajowy operator przekazuje Krajowemu ośrodkowi.</w:t>
      </w:r>
    </w:p>
    <w:p w:rsidR="000C1742" w:rsidRDefault="000C1742" w:rsidP="000C1742">
      <w:pPr>
        <w:pStyle w:val="USTustnpkodeksu"/>
      </w:pPr>
      <w:r>
        <w:t>2a. Sprawozdanie, o którym mowa</w:t>
      </w:r>
      <w:r w:rsidR="001C3BBE">
        <w:t xml:space="preserve"> w ust. </w:t>
      </w:r>
      <w:r>
        <w:t>1</w:t>
      </w:r>
      <w:r w:rsidR="001C3BBE">
        <w:t xml:space="preserve"> pkt </w:t>
      </w:r>
      <w:r>
        <w:t>1, podlega weryfikacji przez akredytow</w:t>
      </w:r>
      <w:r w:rsidRPr="001017D7">
        <w:t>a</w:t>
      </w:r>
      <w:r>
        <w:t>ną niezależną jednostkę lub jednostkę uprawnioną, w rozumieniu przepisów o systemie handlu uprawnieniami do emisji gazów cieplarnianych, w zakresie zgodności ze stanem faktycznym informacji dotyczących osiągniętych efektów związanych z uniknięciem lub redukcją emisji gazów cieplarnianych w ramach Krajowego systemu zielonych inwest</w:t>
      </w:r>
      <w:r w:rsidRPr="001017D7">
        <w:t>y</w:t>
      </w:r>
      <w:r>
        <w:t>cji.</w:t>
      </w:r>
    </w:p>
    <w:p w:rsidR="000C1742" w:rsidRDefault="000C1742" w:rsidP="000C1742">
      <w:pPr>
        <w:pStyle w:val="USTustnpkodeksu"/>
      </w:pPr>
      <w:r>
        <w:lastRenderedPageBreak/>
        <w:t>3. Krajowy operator może żądać od beneficjenta niezwłocznego zwrotu całości lub części przyznanych środków lub zawiesić wypłatę kolejnych należności przewidzianych harm</w:t>
      </w:r>
      <w:r w:rsidRPr="001017D7">
        <w:t>o</w:t>
      </w:r>
      <w:r>
        <w:t>nogramem, jeżeli stwierdzi, że otrzymane przez beneficjenta środki są wykorzystywane niezgodnie z warunkami określonymi w umowie o udzielenie dotacji, o której mowa</w:t>
      </w:r>
      <w:r w:rsidR="001C3BBE">
        <w:t xml:space="preserve"> w art. </w:t>
      </w:r>
      <w:r>
        <w:t>30</w:t>
      </w:r>
      <w:r w:rsidR="001C3BBE">
        <w:t xml:space="preserve"> ust. </w:t>
      </w:r>
      <w:r>
        <w:t>7.</w:t>
      </w:r>
    </w:p>
    <w:p w:rsidR="000C1742" w:rsidRDefault="000C1742" w:rsidP="000C1742">
      <w:pPr>
        <w:pStyle w:val="USTustnpkodeksu"/>
      </w:pPr>
      <w:r>
        <w:t>4. Zwrot środków następuje na Rachunek klimatyczny.</w:t>
      </w:r>
    </w:p>
    <w:p w:rsidR="000C1742" w:rsidRPr="001D483F" w:rsidRDefault="000C1742" w:rsidP="000C1742">
      <w:pPr>
        <w:pStyle w:val="ARTartustawynprozporzdzenia"/>
      </w:pPr>
      <w:r w:rsidRPr="001017D7">
        <w:rPr>
          <w:rStyle w:val="Ppogrubienie"/>
        </w:rPr>
        <w:t>Art. 36.</w:t>
      </w:r>
      <w:r>
        <w:t> (uchylony)</w:t>
      </w:r>
    </w:p>
    <w:p w:rsidR="000C1742" w:rsidRPr="001017D7" w:rsidRDefault="000C1742" w:rsidP="000C1742">
      <w:pPr>
        <w:pStyle w:val="ROZDZODDZOZNoznaczenierozdziauluboddziau"/>
      </w:pPr>
      <w:r w:rsidRPr="00042158">
        <w:t>Rozdział 8</w:t>
      </w:r>
    </w:p>
    <w:p w:rsidR="000C1742" w:rsidRDefault="000C1742" w:rsidP="000C1742">
      <w:pPr>
        <w:pStyle w:val="ROZDZODDZPRZEDMprzedmiotregulacjirozdziauluboddziau"/>
      </w:pPr>
      <w:r>
        <w:t>Realizacja projektów wspólnych wdrożeń na terytorium Rzeczypospolitej Polskiej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37.</w:t>
      </w:r>
      <w:r>
        <w:t> 1. Projekt wspólnych wdrożeń na terytorium Rzeczypospolitej Polskiej może być realizow</w:t>
      </w:r>
      <w:r w:rsidRPr="001017D7">
        <w:t>a</w:t>
      </w:r>
      <w:r>
        <w:t>ny w ramach procedury krajowej realizacji projektu lub procedury międzynarodowej re</w:t>
      </w:r>
      <w:r w:rsidRPr="001017D7">
        <w:t>a</w:t>
      </w:r>
      <w:r>
        <w:t>lizacji projektu, zwanych dalej „ścieżkami”.</w:t>
      </w:r>
    </w:p>
    <w:p w:rsidR="000C1742" w:rsidRDefault="000C1742" w:rsidP="000C1742">
      <w:pPr>
        <w:pStyle w:val="USTustnpkodeksu"/>
      </w:pPr>
      <w:r>
        <w:t>2. Procedura krajowa realizacji projektu wspólnych wdrożeń, zwana dalej „ścieżką pier</w:t>
      </w:r>
      <w:r w:rsidRPr="001017D7">
        <w:t>w</w:t>
      </w:r>
      <w:r>
        <w:t>szą”, obejmuje tryb post</w:t>
      </w:r>
      <w:r>
        <w:t>ę</w:t>
      </w:r>
      <w:r>
        <w:t>powania dotyczący zatwierdzania tego projektu oraz sposób j</w:t>
      </w:r>
      <w:r w:rsidRPr="001017D7">
        <w:t>e</w:t>
      </w:r>
      <w:r>
        <w:t>go monitorowania, oceny i weryfikacji.</w:t>
      </w:r>
    </w:p>
    <w:p w:rsidR="000C1742" w:rsidRDefault="000C1742" w:rsidP="000C1742">
      <w:pPr>
        <w:pStyle w:val="USTustnpkodeksu"/>
      </w:pPr>
      <w:r>
        <w:t>3. Procedura międzynarodowa realizacji projektu wspólnych wdrożeń, zwana dalej „ścieżką drugą”, obejmuje tryb postępowania dotyczący zatwierdzania tego projektu oraz sposób jego monitorowania, oceny i weryfikacji określony w decyzjach Konferencji Stron Konwencji Klimatycznej stanowiącej spotkanie Stron Protokołu z Kioto i Komitetu Na</w:t>
      </w:r>
      <w:r>
        <w:t>d</w:t>
      </w:r>
      <w:r>
        <w:t>zorującego.</w:t>
      </w:r>
    </w:p>
    <w:p w:rsidR="000C1742" w:rsidRDefault="000C1742" w:rsidP="000C1742">
      <w:pPr>
        <w:pStyle w:val="USTustnpkodeksu"/>
      </w:pPr>
      <w:r>
        <w:t>4. Podmiot realizujący projekt wspólnych wdrożeń składając wniosek o wydanie listu z</w:t>
      </w:r>
      <w:r w:rsidRPr="001017D7">
        <w:t>a</w:t>
      </w:r>
      <w:r>
        <w:t>twierdzającego, o którym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6, dokonuje wyboru jednej ze ścieżek.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38.</w:t>
      </w:r>
      <w:r>
        <w:t> </w:t>
      </w:r>
      <w:r w:rsidRPr="006C4559">
        <w:t>1.</w:t>
      </w:r>
      <w:r>
        <w:rPr>
          <w:rStyle w:val="Odwoanieprzypisudolnego"/>
        </w:rPr>
        <w:footnoteReference w:id="45"/>
      </w:r>
      <w:r>
        <w:rPr>
          <w:rStyle w:val="IGindeksgrny"/>
        </w:rPr>
        <w:t>)</w:t>
      </w:r>
      <w:r w:rsidRPr="006C4559">
        <w:t> Realizacja projektu wspólnych wdrożeń, niezależnie od wybranej ścieżki, wymaga uzyskania listu p</w:t>
      </w:r>
      <w:r w:rsidRPr="006C4559">
        <w:t>o</w:t>
      </w:r>
      <w:r w:rsidRPr="006C4559">
        <w:t>pierającego, a następnie listu zatwierdzającego, wydawanego przez ministra właściwego do spraw środowiska.</w:t>
      </w:r>
    </w:p>
    <w:p w:rsidR="000C1742" w:rsidRPr="00955010" w:rsidRDefault="000C1742" w:rsidP="000C1742">
      <w:pPr>
        <w:pStyle w:val="USTustnpkodeksu"/>
      </w:pPr>
      <w:r>
        <w:t>1a. (uchylony)</w:t>
      </w:r>
      <w:r>
        <w:rPr>
          <w:rStyle w:val="Odwoanieprzypisudolnego"/>
        </w:rPr>
        <w:footnoteReference w:id="46"/>
      </w:r>
      <w:r>
        <w:rPr>
          <w:rStyle w:val="IGindeksgrny"/>
        </w:rPr>
        <w:t>)</w:t>
      </w:r>
    </w:p>
    <w:p w:rsidR="000C1742" w:rsidRDefault="000C1742" w:rsidP="000C1742">
      <w:pPr>
        <w:pStyle w:val="USTustnpkodeksu"/>
      </w:pPr>
      <w:r w:rsidRPr="006C4559">
        <w:t>2.</w:t>
      </w:r>
      <w:r>
        <w:rPr>
          <w:rStyle w:val="Odwoanieprzypisudolnego"/>
        </w:rPr>
        <w:footnoteReference w:id="47"/>
      </w:r>
      <w:r>
        <w:rPr>
          <w:rStyle w:val="IGindeksgrny"/>
        </w:rPr>
        <w:t>)</w:t>
      </w:r>
      <w:r w:rsidRPr="006C4559">
        <w:t> Minister właściwy do spraw środowiska wydaje list popierający i list zatwierdzający, w drodze decyzji, każdy po uzyskaniu opinii Krajowego ośrodka, jeżeli projekt spełnia warunki określone</w:t>
      </w:r>
      <w:r w:rsidR="001C3BBE" w:rsidRPr="006C4559">
        <w:t xml:space="preserve"> w</w:t>
      </w:r>
      <w:r w:rsidR="001C3BBE">
        <w:t> art. </w:t>
      </w:r>
      <w:r w:rsidRPr="006C4559">
        <w:t>39.</w:t>
      </w:r>
    </w:p>
    <w:p w:rsidR="000C1742" w:rsidRPr="000C1742" w:rsidRDefault="000C1742" w:rsidP="000C1742">
      <w:pPr>
        <w:pStyle w:val="USTustnpkodeksu"/>
      </w:pPr>
      <w:r>
        <w:t>2a. (uchylony)</w:t>
      </w:r>
      <w:r w:rsidRPr="000C1742">
        <w:rPr>
          <w:rStyle w:val="Odwoanieprzypisudolnego"/>
        </w:rPr>
        <w:footnoteReference w:id="48"/>
      </w:r>
      <w:r w:rsidRPr="000C1742">
        <w:rPr>
          <w:rStyle w:val="IGindeksgrny"/>
        </w:rPr>
        <w:t>)</w:t>
      </w:r>
    </w:p>
    <w:p w:rsidR="000C1742" w:rsidRPr="006C4559" w:rsidRDefault="000C1742" w:rsidP="000C1742">
      <w:pPr>
        <w:pStyle w:val="USTustnpkodeksu"/>
      </w:pPr>
      <w:r w:rsidRPr="006C4559">
        <w:t>3.</w:t>
      </w:r>
      <w:bookmarkStart w:id="11" w:name="_Ref431552520"/>
      <w:r>
        <w:rPr>
          <w:rStyle w:val="Odwoanieprzypisudolnego"/>
        </w:rPr>
        <w:footnoteReference w:id="49"/>
      </w:r>
      <w:bookmarkEnd w:id="11"/>
      <w:r>
        <w:rPr>
          <w:rStyle w:val="IGindeksgrny"/>
        </w:rPr>
        <w:t>)</w:t>
      </w:r>
      <w:r w:rsidRPr="006C4559">
        <w:t> Krajowy ośrodek wydaje opinię, w drodze postanowienia, w terminie:</w:t>
      </w:r>
    </w:p>
    <w:p w:rsidR="000C1742" w:rsidRPr="006C4559" w:rsidRDefault="000C1742" w:rsidP="000C1742">
      <w:pPr>
        <w:pStyle w:val="PKTpunkt"/>
      </w:pPr>
      <w:r w:rsidRPr="006C4559">
        <w:t>1)</w:t>
      </w:r>
      <w:r w:rsidRPr="006C4559">
        <w:tab/>
        <w:t>30 dni od dnia doręczenia wniosku w przypadku listu popierającego;</w:t>
      </w:r>
    </w:p>
    <w:p w:rsidR="000C1742" w:rsidRPr="006C4559" w:rsidRDefault="000C1742" w:rsidP="000C1742">
      <w:pPr>
        <w:pStyle w:val="PKTpunkt"/>
      </w:pPr>
      <w:r w:rsidRPr="006C4559">
        <w:t>2)</w:t>
      </w:r>
      <w:r w:rsidRPr="006C4559">
        <w:tab/>
        <w:t>45 dni od dnia doręczenia wniosku w przypadku listu zatwierdzającego.</w:t>
      </w:r>
    </w:p>
    <w:p w:rsidR="000C1742" w:rsidRDefault="000C1742" w:rsidP="000C1742">
      <w:pPr>
        <w:pStyle w:val="USTustnpkodeksu"/>
      </w:pPr>
      <w:r w:rsidRPr="006C4559">
        <w:t>4.</w:t>
      </w:r>
      <w:r>
        <w:fldChar w:fldCharType="begin"/>
      </w:r>
      <w:r>
        <w:instrText xml:space="preserve"> NOTEREF _Ref431552520 \f \h </w:instrText>
      </w:r>
      <w:r>
        <w:fldChar w:fldCharType="separate"/>
      </w:r>
      <w:r w:rsidRPr="00AE34BB">
        <w:rPr>
          <w:rStyle w:val="Odwoanieprzypisudolnego"/>
        </w:rPr>
        <w:t>48</w:t>
      </w:r>
      <w:r>
        <w:fldChar w:fldCharType="end"/>
      </w:r>
      <w:r>
        <w:rPr>
          <w:rStyle w:val="IGindeksgrny"/>
        </w:rPr>
        <w:t>)</w:t>
      </w:r>
      <w:r w:rsidRPr="006C4559">
        <w:t> Minister właściwy do spraw środowiska wydaje list popierający oraz list zatwierdzający albo odmawia ich w</w:t>
      </w:r>
      <w:r w:rsidRPr="006C4559">
        <w:t>y</w:t>
      </w:r>
      <w:r w:rsidRPr="006C4559">
        <w:t>dania, w terminie 30 dni od dnia otrzymania opinii Krajowego ośrodka.</w:t>
      </w:r>
    </w:p>
    <w:p w:rsidR="000C1742" w:rsidRDefault="000C1742" w:rsidP="000C1742">
      <w:pPr>
        <w:pStyle w:val="USTustnpkodeksu"/>
      </w:pPr>
      <w:r>
        <w:t>5. Minister właściwy do spraw środowiska przed wydaniem listu zatwierdzającego info</w:t>
      </w:r>
      <w:r w:rsidRPr="001017D7">
        <w:t>r</w:t>
      </w:r>
      <w:r>
        <w:t>muje Komisję Europejską o zamiarze jego wydania, a także przekazuje raport, o którym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5</w:t>
      </w:r>
      <w:r w:rsidR="001C3BBE">
        <w:t xml:space="preserve"> pkt </w:t>
      </w:r>
      <w:r>
        <w:t>2.</w:t>
      </w:r>
    </w:p>
    <w:p w:rsidR="000C1742" w:rsidRDefault="000C1742" w:rsidP="000C1742">
      <w:pPr>
        <w:pStyle w:val="USTustnpkodeksu"/>
      </w:pPr>
      <w:r>
        <w:t>6. Kopię listu popierającego lub listu zatwierdzającego albo kopie decyzji odmawiających ich wydania minister wł</w:t>
      </w:r>
      <w:r>
        <w:t>a</w:t>
      </w:r>
      <w:r>
        <w:t>ściwy do spraw środowiska przekazuje Krajowemu ośrodkowi w terminie 14 dni od dnia ich wydania.</w:t>
      </w:r>
    </w:p>
    <w:p w:rsidR="000C1742" w:rsidRDefault="000C1742" w:rsidP="000C1742">
      <w:pPr>
        <w:pStyle w:val="USTustnpkodeksu"/>
      </w:pPr>
      <w:r>
        <w:t>7. List popierający wygasa po upływie jednego roku od dnia doręczenia zgłaszającemu pr</w:t>
      </w:r>
      <w:r w:rsidRPr="001017D7">
        <w:t>o</w:t>
      </w:r>
      <w:r>
        <w:t>jekt wspólnych wdrożeń, jeżeli w tym czasie zgłaszający projekt nie złoży wniosku o wydanie listu zatwierdzającego.</w:t>
      </w:r>
    </w:p>
    <w:p w:rsidR="000C1742" w:rsidRDefault="000C1742" w:rsidP="000C1742">
      <w:pPr>
        <w:pStyle w:val="USTustnpkodeksu"/>
      </w:pPr>
      <w:r>
        <w:t>8. Wygaśnięcie listu popierającego stwierdza minister właściwy do spraw środowiska w drodze decyzji administr</w:t>
      </w:r>
      <w:r>
        <w:t>a</w:t>
      </w:r>
      <w:r>
        <w:t>cyjnej.</w:t>
      </w:r>
    </w:p>
    <w:p w:rsidR="000C1742" w:rsidRPr="000C1742" w:rsidRDefault="000C1742" w:rsidP="000C1742">
      <w:pPr>
        <w:pStyle w:val="USTustnpkodeksu"/>
        <w:rPr>
          <w:rStyle w:val="Ppogrubienie"/>
        </w:rPr>
      </w:pPr>
      <w:r>
        <w:t>9.</w:t>
      </w:r>
      <w:r>
        <w:rPr>
          <w:rStyle w:val="Odwoanieprzypisudolnego"/>
        </w:rPr>
        <w:footnoteReference w:id="50"/>
      </w:r>
      <w:r>
        <w:rPr>
          <w:rStyle w:val="IGindeksgrny"/>
        </w:rPr>
        <w:t>)</w:t>
      </w:r>
      <w:r>
        <w:t> Kopię decyzji stwierdzającej wygaśnięcie listu popierającego minister właściwy do spraw środowiska przekaz</w:t>
      </w:r>
      <w:r>
        <w:t>u</w:t>
      </w:r>
      <w:r>
        <w:t>je Krajowemu ośrodkowi w terminie 14 dni od dnia jej wydania.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39.</w:t>
      </w:r>
      <w:r w:rsidRPr="000C1742">
        <w:t> 1. List popierający może być wydany, jeżeli projekt wspólnych wdrożeń spełnia następujące warunki:</w:t>
      </w:r>
    </w:p>
    <w:p w:rsidR="000C1742" w:rsidRDefault="000C1742" w:rsidP="000C1742">
      <w:pPr>
        <w:pStyle w:val="PKTpunkt"/>
      </w:pPr>
      <w:r>
        <w:lastRenderedPageBreak/>
        <w:t>1)</w:t>
      </w:r>
      <w:r>
        <w:tab/>
        <w:t>nie dotyczy zrealizowanych i zakończonych inwestycji;</w:t>
      </w:r>
    </w:p>
    <w:p w:rsidR="000C1742" w:rsidRDefault="000C1742" w:rsidP="000C1742">
      <w:pPr>
        <w:pStyle w:val="PKTpunkt"/>
      </w:pPr>
      <w:r>
        <w:t>2)</w:t>
      </w:r>
      <w:r>
        <w:tab/>
        <w:t>należy do rodzajów przedsięwzięć, które mogą być realizowane jako projekty wspólnych wdrożeń na terytorium Rzeczypospolitej Polskiej, określonych w przep</w:t>
      </w:r>
      <w:r w:rsidRPr="001017D7">
        <w:t>i</w:t>
      </w:r>
      <w:r>
        <w:t>sach wydanych na podstawie</w:t>
      </w:r>
      <w:r w:rsidR="001C3BBE">
        <w:t xml:space="preserve"> ust. </w:t>
      </w:r>
      <w:r>
        <w:t>3;</w:t>
      </w:r>
    </w:p>
    <w:p w:rsidR="000C1742" w:rsidRDefault="000C1742" w:rsidP="000C1742">
      <w:pPr>
        <w:pStyle w:val="PKTpunkt"/>
      </w:pPr>
      <w:r>
        <w:t>3)</w:t>
      </w:r>
      <w:r>
        <w:rPr>
          <w:rStyle w:val="Odwoanieprzypisudolnego"/>
        </w:rPr>
        <w:footnoteReference w:id="51"/>
      </w:r>
      <w:r>
        <w:rPr>
          <w:rStyle w:val="IGindeksgrny"/>
        </w:rPr>
        <w:t>)</w:t>
      </w:r>
      <w:r>
        <w:tab/>
        <w:t>nie wpływa na obniżenie emisji gazów cieplarnianych objętych systemem handlu uprawnieniami do emisji z instalacji uczestniczącej w systemie handlu uprawnieniami do emisji;</w:t>
      </w:r>
    </w:p>
    <w:p w:rsidR="000C1742" w:rsidRDefault="000C1742" w:rsidP="000C1742">
      <w:pPr>
        <w:pStyle w:val="PKTpunkt"/>
      </w:pPr>
      <w:r>
        <w:t>4)</w:t>
      </w:r>
      <w:r>
        <w:tab/>
        <w:t>nie stanowi wykonania obowiązków wynikających z przepisów prawa Unii Europe</w:t>
      </w:r>
      <w:r w:rsidRPr="001017D7">
        <w:t>j</w:t>
      </w:r>
      <w:r>
        <w:t>skiej lub krajowego.</w:t>
      </w:r>
    </w:p>
    <w:p w:rsidR="000C1742" w:rsidRPr="000C1742" w:rsidRDefault="000C1742" w:rsidP="000C1742">
      <w:pPr>
        <w:pStyle w:val="USTustnpkodeksu"/>
      </w:pPr>
      <w:r>
        <w:t>2. List zatwierdzający może być wydany, jeżeli projekt wspólnych wdrożeń posiada ważny list popierający i spełnia następujące warunki:</w:t>
      </w:r>
    </w:p>
    <w:p w:rsidR="000C1742" w:rsidRDefault="000C1742" w:rsidP="000C1742">
      <w:pPr>
        <w:pStyle w:val="PKTpunkt"/>
      </w:pPr>
      <w:r>
        <w:t>1)</w:t>
      </w:r>
      <w:r>
        <w:tab/>
        <w:t>powstała w wyniku jego realizacji redukcja lub uniknięcie emisji gazów cieplarni</w:t>
      </w:r>
      <w:r w:rsidRPr="001017D7">
        <w:t>a</w:t>
      </w:r>
      <w:r>
        <w:t>nych albo pochłonięcie emisji dwutlenku węgla (CO</w:t>
      </w:r>
      <w:r w:rsidRPr="007B61FE">
        <w:rPr>
          <w:rStyle w:val="IDindeksdolny"/>
        </w:rPr>
        <w:t>2</w:t>
      </w:r>
      <w:r>
        <w:t>) są dodatkowymi w stosunku do tych, które powstałyby bez jego realizacji;</w:t>
      </w:r>
    </w:p>
    <w:p w:rsidR="000C1742" w:rsidRDefault="000C1742" w:rsidP="000C1742">
      <w:pPr>
        <w:pStyle w:val="PKTpunkt"/>
      </w:pPr>
      <w:r>
        <w:t>2)</w:t>
      </w:r>
      <w:r>
        <w:tab/>
        <w:t>jego realizacja nie powoduje pogorszenia jakości środowiska;</w:t>
      </w:r>
    </w:p>
    <w:p w:rsidR="000C1742" w:rsidRDefault="000C1742" w:rsidP="000C1742">
      <w:pPr>
        <w:pStyle w:val="PKTpunkt"/>
      </w:pPr>
      <w:r>
        <w:t>3)</w:t>
      </w:r>
      <w:r>
        <w:tab/>
        <w:t>jego realizacja zapewnia ograniczenie negatywnego oddziaływania na środowisko;</w:t>
      </w:r>
    </w:p>
    <w:p w:rsidR="000C1742" w:rsidRDefault="000C1742" w:rsidP="000C1742">
      <w:pPr>
        <w:pStyle w:val="PKTpunkt"/>
      </w:pPr>
      <w:r>
        <w:t>4)</w:t>
      </w:r>
      <w:r>
        <w:tab/>
        <w:t>zapewnia wykorzystanie rozwiązań odpowiadających kryteriom najlepszych dostę</w:t>
      </w:r>
      <w:r w:rsidRPr="001017D7">
        <w:t>p</w:t>
      </w:r>
      <w:r>
        <w:t>nych technik;</w:t>
      </w:r>
    </w:p>
    <w:p w:rsidR="000C1742" w:rsidRDefault="000C1742" w:rsidP="000C1742">
      <w:pPr>
        <w:pStyle w:val="PKTpunkt"/>
      </w:pPr>
      <w:r>
        <w:t>5)</w:t>
      </w:r>
      <w:r>
        <w:tab/>
        <w:t>spełnia warunki określone w przepisach wydanych na podstawie</w:t>
      </w:r>
      <w:r w:rsidR="001C3BBE">
        <w:t xml:space="preserve"> ust. </w:t>
      </w:r>
      <w:r>
        <w:t>3;</w:t>
      </w:r>
    </w:p>
    <w:p w:rsidR="000C1742" w:rsidRDefault="000C1742" w:rsidP="000C1742">
      <w:pPr>
        <w:pStyle w:val="PKTpunkt"/>
      </w:pPr>
      <w:r>
        <w:t>6)</w:t>
      </w:r>
      <w:r>
        <w:tab/>
        <w:t>spełnia warunki określone w przepisach wydanych na podstawie</w:t>
      </w:r>
      <w:r w:rsidR="001C3BBE">
        <w:t xml:space="preserve"> ust. </w:t>
      </w:r>
      <w:r>
        <w:t>4 – w przypa</w:t>
      </w:r>
      <w:r w:rsidRPr="001017D7">
        <w:t>d</w:t>
      </w:r>
      <w:r>
        <w:t>ku obiektów hydroenergetyc</w:t>
      </w:r>
      <w:r>
        <w:t>z</w:t>
      </w:r>
      <w:r>
        <w:t>nych o mocy powyżej 20 MW.</w:t>
      </w:r>
    </w:p>
    <w:p w:rsidR="000C1742" w:rsidRDefault="000C1742" w:rsidP="000C1742">
      <w:pPr>
        <w:pStyle w:val="USTustnpkodeksu"/>
      </w:pPr>
      <w:r>
        <w:t>3. Minister właściwy do spraw środowiska określi, w drodze rozporządzenia, rodzaje prze</w:t>
      </w:r>
      <w:r w:rsidRPr="001017D7">
        <w:t>d</w:t>
      </w:r>
      <w:r>
        <w:t>sięwzięć, które mogą być realizowane jako projekty wspólnych wdrożeń na terytorium Rzeczypospolitej Polskiej, kierując się wymaganiami w zakresie ochrony klimatu oraz biorąc pod uwagę krajową sytuację w zakresie emisji gazów cieplarnianych oraz wynik</w:t>
      </w:r>
      <w:r w:rsidRPr="001017D7">
        <w:t>a</w:t>
      </w:r>
      <w:r>
        <w:t>jące z tego tytułu potrzeby i kierunki działań.</w:t>
      </w:r>
    </w:p>
    <w:p w:rsidR="000C1742" w:rsidRDefault="000C1742" w:rsidP="000C1742">
      <w:pPr>
        <w:pStyle w:val="USTustnpkodeksu"/>
      </w:pPr>
      <w:r>
        <w:t xml:space="preserve">4. Minister właściwy do spraw środowiska może określić, w drodze rozporządzenia, </w:t>
      </w:r>
      <w:r w:rsidRPr="001017D7">
        <w:t>szczegółowe</w:t>
      </w:r>
      <w:r>
        <w:t xml:space="preserve"> warunki, jakie p</w:t>
      </w:r>
      <w:r>
        <w:t>o</w:t>
      </w:r>
      <w:r>
        <w:t>winny spełniać projekty wspólnych wdrożeń oraz projekty mechanizmu czystego rozwoju, dotyczące obiektów hydro</w:t>
      </w:r>
      <w:r w:rsidR="00D66785">
        <w:softHyphen/>
      </w:r>
      <w:r>
        <w:t>energetycznych o mocy pow</w:t>
      </w:r>
      <w:r w:rsidRPr="001017D7">
        <w:t>y</w:t>
      </w:r>
      <w:r>
        <w:t>żej 20 MW w trakcie ich realizacji, a także kryteria ich oceny oraz formularz sprawozd</w:t>
      </w:r>
      <w:r w:rsidRPr="001017D7">
        <w:t>a</w:t>
      </w:r>
      <w:r>
        <w:t>nia potwierdzającego spełnienie tych wymogów, kierując się potrzebą zapewnienia o</w:t>
      </w:r>
      <w:r w:rsidRPr="001017D7">
        <w:t>d</w:t>
      </w:r>
      <w:r>
        <w:t>powiedniej jakości osiąganych przez te projekty efektów środowiskowych oraz harmon</w:t>
      </w:r>
      <w:r w:rsidRPr="001017D7">
        <w:t>i</w:t>
      </w:r>
      <w:r>
        <w:t>zacji ich oceny.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40.</w:t>
      </w:r>
      <w:r>
        <w:t> 1. List popierający oraz list zatwierdzający wydawane są na wniosek zgłaszającego projekt wspólnych wdrożeń.</w:t>
      </w:r>
    </w:p>
    <w:p w:rsidR="000C1742" w:rsidRDefault="000C1742" w:rsidP="000C1742">
      <w:pPr>
        <w:pStyle w:val="USTustnpkodeksu"/>
      </w:pPr>
      <w:r>
        <w:t>2. Wniosek składa się w formie pisemnej i elektronicznej, w języku polskim i angielskim, do ministra właściwego do spraw środowiska.</w:t>
      </w:r>
    </w:p>
    <w:p w:rsidR="000C1742" w:rsidRDefault="000C1742" w:rsidP="000C1742">
      <w:pPr>
        <w:pStyle w:val="USTustnpkodeksu"/>
      </w:pPr>
      <w:r>
        <w:t>3. Minister właściwy do spraw środowiska niezwłocznie, jednak nie później niż w terminie 14 dni, przekazuje wni</w:t>
      </w:r>
      <w:r>
        <w:t>o</w:t>
      </w:r>
      <w:r>
        <w:t>sek Krajowemu ośrodkowi do zaopiniowania.</w:t>
      </w:r>
    </w:p>
    <w:p w:rsidR="000C1742" w:rsidRPr="000C1742" w:rsidRDefault="000C1742" w:rsidP="000C1742">
      <w:pPr>
        <w:pStyle w:val="USTustnpkodeksu"/>
      </w:pPr>
      <w:r>
        <w:t>4. Wniosek o wydanie listu popierającego powinien zawierać:</w:t>
      </w:r>
    </w:p>
    <w:p w:rsidR="000C1742" w:rsidRDefault="000C1742" w:rsidP="000C1742">
      <w:pPr>
        <w:pStyle w:val="PKTpunkt"/>
      </w:pPr>
      <w:r>
        <w:t>1)</w:t>
      </w:r>
      <w:r>
        <w:tab/>
        <w:t>imię i nazwisko oraz adres zamieszkania albo nazwę, oznaczenie siedziby i adres zgłaszającego projekt;</w:t>
      </w:r>
    </w:p>
    <w:p w:rsidR="000C1742" w:rsidRDefault="000C1742" w:rsidP="000C1742">
      <w:pPr>
        <w:pStyle w:val="PKTpunkt"/>
      </w:pPr>
      <w:r>
        <w:t>2)</w:t>
      </w:r>
      <w:r>
        <w:tab/>
        <w:t>określenie lokalizacji projektu;</w:t>
      </w:r>
    </w:p>
    <w:p w:rsidR="000C1742" w:rsidRDefault="000C1742" w:rsidP="000C1742">
      <w:pPr>
        <w:pStyle w:val="PKTpunkt"/>
      </w:pPr>
      <w:r>
        <w:t>3)</w:t>
      </w:r>
      <w:r>
        <w:tab/>
        <w:t>oszacowanie przewidywanej wielkości redukcji lub uniknięcia emisji gazów ciepla</w:t>
      </w:r>
      <w:r w:rsidRPr="001017D7">
        <w:t>r</w:t>
      </w:r>
      <w:r>
        <w:t>nianych albo pochłaniania emisji dwutlenku węgla (CO</w:t>
      </w:r>
      <w:r w:rsidRPr="007B61FE">
        <w:rPr>
          <w:rStyle w:val="IDindeksdolny"/>
        </w:rPr>
        <w:t>2</w:t>
      </w:r>
      <w:r>
        <w:t>);</w:t>
      </w:r>
    </w:p>
    <w:p w:rsidR="000C1742" w:rsidRDefault="000C1742" w:rsidP="000C1742">
      <w:pPr>
        <w:pStyle w:val="PKTpunkt"/>
      </w:pPr>
      <w:r>
        <w:t>4)</w:t>
      </w:r>
      <w:r>
        <w:tab/>
        <w:t>wskazanie przewidywanego okresu, w jakim na skutek wdrożenia projektu będą p</w:t>
      </w:r>
      <w:r w:rsidRPr="001017D7">
        <w:t>o</w:t>
      </w:r>
      <w:r>
        <w:t>wstawały jednostki redukcji em</w:t>
      </w:r>
      <w:r>
        <w:t>i</w:t>
      </w:r>
      <w:r>
        <w:t>sji;</w:t>
      </w:r>
    </w:p>
    <w:p w:rsidR="000C1742" w:rsidRDefault="000C1742" w:rsidP="000C1742">
      <w:pPr>
        <w:pStyle w:val="PKTpunkt"/>
      </w:pPr>
      <w:r>
        <w:t>5)</w:t>
      </w:r>
      <w:r>
        <w:tab/>
        <w:t>opis projektu i stosowanej technologii;</w:t>
      </w:r>
    </w:p>
    <w:p w:rsidR="000C1742" w:rsidRDefault="000C1742" w:rsidP="000C1742">
      <w:pPr>
        <w:pStyle w:val="PKTpunkt"/>
      </w:pPr>
      <w:r>
        <w:t>6)</w:t>
      </w:r>
      <w:r>
        <w:tab/>
        <w:t>opis sposobu i źródeł finansowania projektu;</w:t>
      </w:r>
    </w:p>
    <w:p w:rsidR="000C1742" w:rsidRPr="000C1742" w:rsidRDefault="000C1742" w:rsidP="000C1742">
      <w:pPr>
        <w:pStyle w:val="PKTpunkt"/>
      </w:pPr>
      <w:r>
        <w:t>7)</w:t>
      </w:r>
      <w:r>
        <w:tab/>
        <w:t>informację:</w:t>
      </w:r>
    </w:p>
    <w:p w:rsidR="000C1742" w:rsidRDefault="000C1742" w:rsidP="000C1742">
      <w:pPr>
        <w:pStyle w:val="LITlitera"/>
      </w:pPr>
      <w:r>
        <w:t>a)</w:t>
      </w:r>
      <w:r>
        <w:tab/>
        <w:t>o przewidywanych efektach ekologicznych i społecznych, które powstaną w w</w:t>
      </w:r>
      <w:r w:rsidRPr="001017D7">
        <w:t>y</w:t>
      </w:r>
      <w:r>
        <w:t>niku realizacji projektu,</w:t>
      </w:r>
    </w:p>
    <w:p w:rsidR="000C1742" w:rsidRDefault="000C1742" w:rsidP="000C1742">
      <w:pPr>
        <w:pStyle w:val="LITlitera"/>
      </w:pPr>
      <w:r>
        <w:t>b)</w:t>
      </w:r>
      <w:r>
        <w:tab/>
        <w:t>na jakim etapie realizacji znajduje się projekt w dniu składania wniosku,</w:t>
      </w:r>
    </w:p>
    <w:p w:rsidR="000C1742" w:rsidRDefault="000C1742" w:rsidP="000C1742">
      <w:pPr>
        <w:pStyle w:val="LITlitera"/>
      </w:pPr>
      <w:r>
        <w:t>c)</w:t>
      </w:r>
      <w:r>
        <w:tab/>
        <w:t>o planowanej ścieżce.</w:t>
      </w:r>
    </w:p>
    <w:p w:rsidR="000C1742" w:rsidRPr="000C1742" w:rsidRDefault="000C1742" w:rsidP="000C1742">
      <w:pPr>
        <w:pStyle w:val="USTustnpkodeksu"/>
      </w:pPr>
      <w:r>
        <w:lastRenderedPageBreak/>
        <w:t>5. Do wniosku o wydanie listu popierającego należy dołączyć:</w:t>
      </w:r>
    </w:p>
    <w:p w:rsidR="000C1742" w:rsidRDefault="000C1742" w:rsidP="000C1742">
      <w:pPr>
        <w:pStyle w:val="PKTpunkt"/>
      </w:pPr>
      <w:r>
        <w:t>1)</w:t>
      </w:r>
      <w:bookmarkStart w:id="12" w:name="_Ref431552560"/>
      <w:r>
        <w:rPr>
          <w:rStyle w:val="Odwoanieprzypisudolnego"/>
        </w:rPr>
        <w:footnoteReference w:id="52"/>
      </w:r>
      <w:bookmarkEnd w:id="12"/>
      <w:r>
        <w:rPr>
          <w:rStyle w:val="IGindeksgrny"/>
        </w:rPr>
        <w:t>)</w:t>
      </w:r>
      <w:r>
        <w:tab/>
        <w:t>oświadczenie zgłaszającego, że projekt nie będzie wpływał na obniżenie emisji gazów cieplarnianych z instalacji objętych systemem handlu uprawnieniami do emisji gazów cieplarnianych;</w:t>
      </w:r>
    </w:p>
    <w:p w:rsidR="000C1742" w:rsidRDefault="000C1742" w:rsidP="000C1742">
      <w:pPr>
        <w:pStyle w:val="PKTpunkt"/>
      </w:pPr>
      <w:r>
        <w:t>2)</w:t>
      </w:r>
      <w:r>
        <w:fldChar w:fldCharType="begin"/>
      </w:r>
      <w:r>
        <w:instrText xml:space="preserve"> NOTEREF _Ref431552560 \f \h </w:instrText>
      </w:r>
      <w:r>
        <w:fldChar w:fldCharType="separate"/>
      </w:r>
      <w:r w:rsidRPr="00AE34BB">
        <w:rPr>
          <w:rStyle w:val="Odwoanieprzypisudolnego"/>
        </w:rPr>
        <w:t>51</w:t>
      </w:r>
      <w:r>
        <w:fldChar w:fldCharType="end"/>
      </w:r>
      <w:r>
        <w:rPr>
          <w:rStyle w:val="IGindeksgrny"/>
        </w:rPr>
        <w:t>)</w:t>
      </w:r>
      <w:r>
        <w:tab/>
        <w:t>raport akredytowanej niezależnej jednostki lub jednostki uprawnionej potwierdzający, że projekt nie będzie wpływał na obniżenie emisji gazów cieplarnianych objętych systemem handlu uprawnieniami do emisji z instalacji uczestn</w:t>
      </w:r>
      <w:r>
        <w:t>i</w:t>
      </w:r>
      <w:r>
        <w:t>czącej w systemie handlu uprawnieniami do emisji.</w:t>
      </w:r>
    </w:p>
    <w:p w:rsidR="000C1742" w:rsidRPr="000C1742" w:rsidRDefault="000C1742" w:rsidP="000C1742">
      <w:pPr>
        <w:pStyle w:val="USTustnpkodeksu"/>
      </w:pPr>
      <w:r>
        <w:t>6. Wniosek o wydanie listu zatwierdzającego powinien zawierać:</w:t>
      </w:r>
    </w:p>
    <w:p w:rsidR="000C1742" w:rsidRDefault="000C1742" w:rsidP="000C1742">
      <w:pPr>
        <w:pStyle w:val="PKTpunkt"/>
      </w:pPr>
      <w:r>
        <w:t>1)</w:t>
      </w:r>
      <w:r>
        <w:tab/>
        <w:t>imię i nazwisko oraz adres zamieszkania albo nazwę, oznaczenie siedziby i adres zgłaszającego projekt;</w:t>
      </w:r>
    </w:p>
    <w:p w:rsidR="000C1742" w:rsidRDefault="000C1742" w:rsidP="000C1742">
      <w:pPr>
        <w:pStyle w:val="PKTpunkt"/>
      </w:pPr>
      <w:r>
        <w:t>2)</w:t>
      </w:r>
      <w:r>
        <w:tab/>
        <w:t>określenie lokalizacji projektu;</w:t>
      </w:r>
    </w:p>
    <w:p w:rsidR="000C1742" w:rsidRDefault="000C1742" w:rsidP="000C1742">
      <w:pPr>
        <w:pStyle w:val="PKTpunkt"/>
      </w:pPr>
      <w:r>
        <w:t>3)</w:t>
      </w:r>
      <w:r>
        <w:tab/>
        <w:t>oznaczenie nabywcy jednostek redukcji emisji;</w:t>
      </w:r>
    </w:p>
    <w:p w:rsidR="000C1742" w:rsidRDefault="000C1742" w:rsidP="000C1742">
      <w:pPr>
        <w:pStyle w:val="PKTpunkt"/>
      </w:pPr>
      <w:r>
        <w:t>4)</w:t>
      </w:r>
      <w:r>
        <w:tab/>
        <w:t>informację o wybranej ścieżce.</w:t>
      </w:r>
    </w:p>
    <w:p w:rsidR="000C1742" w:rsidRPr="000C1742" w:rsidRDefault="000C1742" w:rsidP="000C1742">
      <w:pPr>
        <w:pStyle w:val="USTustnpkodeksu"/>
      </w:pPr>
      <w:r>
        <w:t>7. Do wniosku o wydanie listu zatwierdzającego należy dołączyć:</w:t>
      </w:r>
    </w:p>
    <w:p w:rsidR="000C1742" w:rsidRPr="000C1742" w:rsidRDefault="000C1742" w:rsidP="000C1742">
      <w:pPr>
        <w:pStyle w:val="PKTpunkt"/>
      </w:pPr>
      <w:r>
        <w:t>1)</w:t>
      </w:r>
      <w:r>
        <w:tab/>
        <w:t>dokumentację projektową obejmującą:</w:t>
      </w:r>
    </w:p>
    <w:p w:rsidR="000C1742" w:rsidRDefault="000C1742" w:rsidP="000C1742">
      <w:pPr>
        <w:pStyle w:val="LITlitera"/>
      </w:pPr>
      <w:r>
        <w:t>a)</w:t>
      </w:r>
      <w:r>
        <w:tab/>
        <w:t>opis projektu i stosowanej technologii,</w:t>
      </w:r>
    </w:p>
    <w:p w:rsidR="000C1742" w:rsidRDefault="000C1742" w:rsidP="000C1742">
      <w:pPr>
        <w:pStyle w:val="LITlitera"/>
      </w:pPr>
      <w:r>
        <w:t>b)</w:t>
      </w:r>
      <w:r>
        <w:tab/>
        <w:t>opis sposobu i źródeł finansowania projektu,</w:t>
      </w:r>
    </w:p>
    <w:p w:rsidR="000C1742" w:rsidRDefault="000C1742" w:rsidP="000C1742">
      <w:pPr>
        <w:pStyle w:val="LITlitera"/>
      </w:pPr>
      <w:r>
        <w:t>c)</w:t>
      </w:r>
      <w:r>
        <w:tab/>
        <w:t>opis poziomu bazowego projektu i sposobu jego wyznaczania,</w:t>
      </w:r>
    </w:p>
    <w:p w:rsidR="000C1742" w:rsidRDefault="000C1742" w:rsidP="000C1742">
      <w:pPr>
        <w:pStyle w:val="LITlitera"/>
      </w:pPr>
      <w:r>
        <w:t>d)</w:t>
      </w:r>
      <w:r>
        <w:tab/>
        <w:t>oszacowanie wielkości redukcji lub uniknięcia emisji gazów cieplarnianych lub pochłaniania dwutlenku węgla (CO</w:t>
      </w:r>
      <w:r w:rsidRPr="007B61FE">
        <w:rPr>
          <w:rStyle w:val="IDindeksdolny"/>
        </w:rPr>
        <w:t>2</w:t>
      </w:r>
      <w:r>
        <w:t>) i opis stosowanej metodologii szacowania tych wielkości,</w:t>
      </w:r>
    </w:p>
    <w:p w:rsidR="000C1742" w:rsidRDefault="000C1742" w:rsidP="000C1742">
      <w:pPr>
        <w:pStyle w:val="LITlitera"/>
      </w:pPr>
      <w:r>
        <w:t>e)</w:t>
      </w:r>
      <w:r>
        <w:tab/>
        <w:t>ocenę, czy powstała w wyniku realizacji projektu redukcja lub uniknięcie emisji gazów cieplarnianych albo p</w:t>
      </w:r>
      <w:r>
        <w:t>o</w:t>
      </w:r>
      <w:r>
        <w:t>chłonięcie emisji dwutlenku węgla (CO</w:t>
      </w:r>
      <w:r w:rsidRPr="007B61FE">
        <w:rPr>
          <w:rStyle w:val="IDindeksdolny"/>
        </w:rPr>
        <w:t>2</w:t>
      </w:r>
      <w:r>
        <w:t>) są d</w:t>
      </w:r>
      <w:r w:rsidRPr="001017D7">
        <w:t>o</w:t>
      </w:r>
      <w:r>
        <w:t>datkowymi w stosunku do tych, które powstałyby bez jego real</w:t>
      </w:r>
      <w:r>
        <w:t>i</w:t>
      </w:r>
      <w:r>
        <w:t>zacji,</w:t>
      </w:r>
    </w:p>
    <w:p w:rsidR="000C1742" w:rsidRDefault="000C1742" w:rsidP="000C1742">
      <w:pPr>
        <w:pStyle w:val="LITlitera"/>
      </w:pPr>
      <w:r>
        <w:t>f)</w:t>
      </w:r>
      <w:r>
        <w:tab/>
        <w:t>plan monitorowania projektu;</w:t>
      </w:r>
    </w:p>
    <w:p w:rsidR="000C1742" w:rsidRPr="000C1742" w:rsidRDefault="000C1742" w:rsidP="000C1742">
      <w:pPr>
        <w:pStyle w:val="PKTpunkt"/>
      </w:pPr>
      <w:r>
        <w:t>2)</w:t>
      </w:r>
      <w:r>
        <w:tab/>
        <w:t>raport z oceny dokumentacji projektowej sporządzony przez:</w:t>
      </w:r>
    </w:p>
    <w:p w:rsidR="000C1742" w:rsidRDefault="000C1742" w:rsidP="000C1742">
      <w:pPr>
        <w:pStyle w:val="LITlitera"/>
      </w:pPr>
      <w:r>
        <w:t>a)</w:t>
      </w:r>
      <w:r>
        <w:tab/>
        <w:t>akredytowaną niezależną jednostkę lub jednostkę uprawnioną, o której mowa</w:t>
      </w:r>
      <w:r w:rsidR="001C3BBE">
        <w:t xml:space="preserve"> w ust. </w:t>
      </w:r>
      <w:r>
        <w:t>9, jeżeli wybrana została ścieżka pierwsza, albo</w:t>
      </w:r>
    </w:p>
    <w:p w:rsidR="000C1742" w:rsidRDefault="000C1742" w:rsidP="000C1742">
      <w:pPr>
        <w:pStyle w:val="LITlitera"/>
      </w:pPr>
      <w:r>
        <w:t>b)</w:t>
      </w:r>
      <w:r>
        <w:tab/>
        <w:t>akredytowaną niezależną jednostkę, jeżeli wybrana została ścieżka druga;</w:t>
      </w:r>
    </w:p>
    <w:p w:rsidR="000C1742" w:rsidRDefault="000C1742" w:rsidP="000C1742">
      <w:pPr>
        <w:pStyle w:val="PKTpunkt"/>
      </w:pPr>
      <w:r>
        <w:t>3)</w:t>
      </w:r>
      <w:r>
        <w:tab/>
        <w:t>raport o oddziaływaniu przedsięwzięcia na środowisko, jeżeli projekt dotyczy prze</w:t>
      </w:r>
      <w:r w:rsidRPr="001017D7">
        <w:t>d</w:t>
      </w:r>
      <w:r>
        <w:t>sięwzięcia mogącego zawsze znacząco oddziaływać na środowisko, lub kartę info</w:t>
      </w:r>
      <w:r w:rsidRPr="001017D7">
        <w:t>r</w:t>
      </w:r>
      <w:r>
        <w:t>macyjną przedsięwzięcia, jeżeli projekt dotyczy przedsięwzięcia mogącego pote</w:t>
      </w:r>
      <w:r w:rsidRPr="001017D7">
        <w:t>n</w:t>
      </w:r>
      <w:r>
        <w:t>cjalnie znacząco oddziaływać na środowisko, o których mowa w przepisach u</w:t>
      </w:r>
      <w:r w:rsidRPr="001017D7">
        <w:t>stawy z</w:t>
      </w:r>
      <w:r>
        <w:t> </w:t>
      </w:r>
      <w:r w:rsidRPr="001017D7">
        <w:t>dnia 3</w:t>
      </w:r>
      <w:r>
        <w:t> </w:t>
      </w:r>
      <w:r w:rsidRPr="001017D7">
        <w:t>października 2008</w:t>
      </w:r>
      <w:r>
        <w:t> </w:t>
      </w:r>
      <w:r w:rsidRPr="001017D7">
        <w:t>r. o</w:t>
      </w:r>
      <w:r>
        <w:t> </w:t>
      </w:r>
      <w:r w:rsidRPr="001017D7">
        <w:t>udostępnianiu informacji o</w:t>
      </w:r>
      <w:r>
        <w:t> </w:t>
      </w:r>
      <w:r w:rsidRPr="001017D7">
        <w:t>środowisku i</w:t>
      </w:r>
      <w:r>
        <w:t> </w:t>
      </w:r>
      <w:r w:rsidRPr="001017D7">
        <w:t>jego ochronie, udziale społeczeństwa w</w:t>
      </w:r>
      <w:r>
        <w:t> </w:t>
      </w:r>
      <w:r w:rsidRPr="001017D7">
        <w:t>ochronie środowiska oraz o</w:t>
      </w:r>
      <w:r>
        <w:t> </w:t>
      </w:r>
      <w:r w:rsidRPr="001017D7">
        <w:t>ocenach oddziaływania na środowisko (</w:t>
      </w:r>
      <w:r w:rsidR="001C3BBE">
        <w:t>Dz. U. z </w:t>
      </w:r>
      <w:r>
        <w:t>201</w:t>
      </w:r>
      <w:r w:rsidR="001C3BBE">
        <w:t>3 </w:t>
      </w:r>
      <w:r>
        <w:t>r.</w:t>
      </w:r>
      <w:r w:rsidR="001C3BBE">
        <w:t xml:space="preserve"> poz. </w:t>
      </w:r>
      <w:r>
        <w:t>1235</w:t>
      </w:r>
      <w:r w:rsidRPr="001017D7">
        <w:t>, z</w:t>
      </w:r>
      <w:r>
        <w:t> </w:t>
      </w:r>
      <w:proofErr w:type="spellStart"/>
      <w:r w:rsidRPr="001017D7">
        <w:t>późn</w:t>
      </w:r>
      <w:proofErr w:type="spellEnd"/>
      <w:r w:rsidRPr="001017D7">
        <w:t>. zm.</w:t>
      </w:r>
      <w:r w:rsidRPr="007B61FE">
        <w:rPr>
          <w:rStyle w:val="IGindeksgrny"/>
        </w:rPr>
        <w:footnoteReference w:id="53"/>
      </w:r>
      <w:r w:rsidRPr="007B61FE">
        <w:rPr>
          <w:rStyle w:val="IGindeksgrny"/>
        </w:rPr>
        <w:t>)</w:t>
      </w:r>
      <w:r w:rsidRPr="001017D7">
        <w:t>)</w:t>
      </w:r>
      <w:r>
        <w:t>;</w:t>
      </w:r>
    </w:p>
    <w:p w:rsidR="000C1742" w:rsidRDefault="000C1742" w:rsidP="000C1742">
      <w:pPr>
        <w:pStyle w:val="PKTpunkt"/>
      </w:pPr>
      <w:r>
        <w:t>4)</w:t>
      </w:r>
      <w:r>
        <w:tab/>
        <w:t>list zatwierdzający projekt wystawiony przez właściwy organ państwa uprawnionego, nabywającego jednostki redu</w:t>
      </w:r>
      <w:r>
        <w:t>k</w:t>
      </w:r>
      <w:r>
        <w:t>cji emisji lub dokument potwierdzający zamiar nab</w:t>
      </w:r>
      <w:r w:rsidRPr="001017D7">
        <w:t>y</w:t>
      </w:r>
      <w:r>
        <w:t>cia jednostek redukcji emisji wystawiony przez ten organ.</w:t>
      </w:r>
    </w:p>
    <w:p w:rsidR="000C1742" w:rsidRPr="00955010" w:rsidRDefault="000C1742" w:rsidP="000C1742">
      <w:pPr>
        <w:pStyle w:val="PKTpunkt"/>
      </w:pPr>
      <w:r>
        <w:t>5)</w:t>
      </w:r>
      <w:r>
        <w:tab/>
        <w:t>(uchylony)</w:t>
      </w:r>
      <w:r>
        <w:rPr>
          <w:rStyle w:val="Odwoanieprzypisudolnego"/>
        </w:rPr>
        <w:footnoteReference w:id="54"/>
      </w:r>
      <w:r>
        <w:rPr>
          <w:rStyle w:val="IGindeksgrny"/>
        </w:rPr>
        <w:t>)</w:t>
      </w:r>
    </w:p>
    <w:p w:rsidR="000C1742" w:rsidRDefault="000C1742" w:rsidP="000C1742">
      <w:pPr>
        <w:pStyle w:val="USTustnpkodeksu"/>
      </w:pPr>
      <w:r>
        <w:t>8. W przypadku gdy podmiotem nabywającym jednostki redukcji emisji nie jest państwo uprawnione, do wniosku o wydanie listu zatwierdzającego należy dołączyć upoważnienie tego podmiotu do udziału w projektach wspólnych wdr</w:t>
      </w:r>
      <w:r>
        <w:t>o</w:t>
      </w:r>
      <w:r>
        <w:t>żeń wydane przez właściwy o</w:t>
      </w:r>
      <w:r w:rsidRPr="001017D7">
        <w:t>r</w:t>
      </w:r>
      <w:r>
        <w:t>gan tego państwa uprawnionego.</w:t>
      </w:r>
    </w:p>
    <w:p w:rsidR="000C1742" w:rsidRDefault="000C1742" w:rsidP="000C1742">
      <w:pPr>
        <w:pStyle w:val="USTustnpkodeksu"/>
      </w:pPr>
      <w:r w:rsidRPr="001017D7">
        <w:t>9</w:t>
      </w:r>
      <w:r>
        <w:t>. Jednostkę uprawnioną do weryfikacji raportów dotyczących osiągniętych efektów związanych z redukcją emisji gazów cieplarnianych w ramach projektów wspólnych wdrożeń oraz sporządzania raportu, o którym mowa</w:t>
      </w:r>
      <w:r w:rsidR="001C3BBE">
        <w:t xml:space="preserve"> w ust. </w:t>
      </w:r>
      <w:r>
        <w:t>7</w:t>
      </w:r>
      <w:r w:rsidR="001C3BBE">
        <w:t xml:space="preserve"> pkt </w:t>
      </w:r>
      <w:r>
        <w:t>2, akredytuje Centrum Akredytacji, o którym mowa</w:t>
      </w:r>
      <w:r w:rsidR="001C3BBE">
        <w:t xml:space="preserve"> w art. </w:t>
      </w:r>
      <w:r>
        <w:t>25 ustawy z dnia 30 sierpnia 2002 r. o systemie oceny zgodności (</w:t>
      </w:r>
      <w:r w:rsidR="001C3BBE">
        <w:t>Dz. U.</w:t>
      </w:r>
      <w:r>
        <w:t xml:space="preserve"> z 2014 r.</w:t>
      </w:r>
      <w:r w:rsidR="001C3BBE">
        <w:t xml:space="preserve"> poz. </w:t>
      </w:r>
      <w:r>
        <w:t xml:space="preserve">1645, </w:t>
      </w:r>
      <w:r w:rsidRPr="0073555F">
        <w:t>z </w:t>
      </w:r>
      <w:proofErr w:type="spellStart"/>
      <w:r w:rsidRPr="0073555F">
        <w:t>późn</w:t>
      </w:r>
      <w:proofErr w:type="spellEnd"/>
      <w:r w:rsidRPr="0073555F">
        <w:t>. zm.</w:t>
      </w:r>
      <w:r>
        <w:rPr>
          <w:rStyle w:val="Odwoanieprzypisudolnego"/>
        </w:rPr>
        <w:footnoteReference w:id="55"/>
      </w:r>
      <w:r>
        <w:rPr>
          <w:rStyle w:val="IGindeksgrny"/>
        </w:rPr>
        <w:t>)</w:t>
      </w:r>
      <w:r>
        <w:t>), w trybie przepisów tej ustawy.</w:t>
      </w:r>
    </w:p>
    <w:p w:rsidR="000C1742" w:rsidRPr="000C1742" w:rsidRDefault="000C1742" w:rsidP="000C1742">
      <w:pPr>
        <w:pStyle w:val="USTustnpkodeksu"/>
      </w:pPr>
      <w:r>
        <w:lastRenderedPageBreak/>
        <w:t>10. </w:t>
      </w:r>
      <w:r w:rsidRPr="000C1742">
        <w:t>Jednostka uprawniona, o której mowa</w:t>
      </w:r>
      <w:r w:rsidR="001C3BBE" w:rsidRPr="000C1742">
        <w:t xml:space="preserve"> w</w:t>
      </w:r>
      <w:r w:rsidR="001C3BBE">
        <w:t> ust. </w:t>
      </w:r>
      <w:r w:rsidRPr="000C1742">
        <w:t>9, zapewnia przeprowadzenie weryfikacji i sporządzenie raportu, o którym mowa</w:t>
      </w:r>
      <w:r w:rsidR="001C3BBE" w:rsidRPr="000C1742">
        <w:t xml:space="preserve"> w</w:t>
      </w:r>
      <w:r w:rsidR="001C3BBE">
        <w:t> ust. </w:t>
      </w:r>
      <w:r w:rsidRPr="000C1742">
        <w:t>7</w:t>
      </w:r>
      <w:r w:rsidR="001C3BBE">
        <w:t xml:space="preserve"> pkt </w:t>
      </w:r>
      <w:r w:rsidRPr="000C1742">
        <w:t>2, przez osobę, która posiada wykształcenie wyższe na poziomie studiów drugiego stopnia w obszarach wiedzy: nauk przyrodniczych, nauk technicznych oraz nauk społecznych w dziedzinie nauk ekonomicznych, określonych w przepisach wydanych na podstawie</w:t>
      </w:r>
      <w:r w:rsidR="001C3BBE">
        <w:t xml:space="preserve"> art. </w:t>
      </w:r>
      <w:r w:rsidRPr="000C1742">
        <w:t>3</w:t>
      </w:r>
      <w:r w:rsidR="001C3BBE">
        <w:t xml:space="preserve"> ust. </w:t>
      </w:r>
      <w:r w:rsidRPr="000C1742">
        <w:t>1 ustawy z dnia 14 marca 2003 r. o stopniach naukowych i tytule naukowym oraz o stopniach i tytule w zakresie sztuki (</w:t>
      </w:r>
      <w:r w:rsidR="001C3BBE">
        <w:t>Dz. U.</w:t>
      </w:r>
      <w:r w:rsidR="001C3BBE" w:rsidRPr="000C1742">
        <w:t xml:space="preserve"> z</w:t>
      </w:r>
      <w:r w:rsidR="001C3BBE">
        <w:t> </w:t>
      </w:r>
      <w:r w:rsidRPr="000C1742">
        <w:t>201</w:t>
      </w:r>
      <w:r w:rsidR="001C3BBE" w:rsidRPr="000C1742">
        <w:t>4</w:t>
      </w:r>
      <w:r w:rsidR="001C3BBE">
        <w:t> </w:t>
      </w:r>
      <w:r w:rsidRPr="000C1742">
        <w:t>r.</w:t>
      </w:r>
      <w:r w:rsidR="001C3BBE">
        <w:t xml:space="preserve"> poz. </w:t>
      </w:r>
      <w:r w:rsidRPr="000C1742">
        <w:t>185</w:t>
      </w:r>
      <w:r w:rsidR="001C3BBE" w:rsidRPr="000C1742">
        <w:t>2</w:t>
      </w:r>
      <w:r w:rsidR="001C3BBE">
        <w:t xml:space="preserve"> oraz</w:t>
      </w:r>
      <w:r w:rsidR="001C3BBE" w:rsidRPr="000C1742">
        <w:t xml:space="preserve"> z</w:t>
      </w:r>
      <w:r w:rsidR="001C3BBE">
        <w:t> </w:t>
      </w:r>
      <w:r w:rsidRPr="000C1742">
        <w:t>201</w:t>
      </w:r>
      <w:r w:rsidR="001C3BBE" w:rsidRPr="000C1742">
        <w:t>5</w:t>
      </w:r>
      <w:r w:rsidR="001C3BBE">
        <w:t> </w:t>
      </w:r>
      <w:r w:rsidRPr="000C1742">
        <w:t>r.</w:t>
      </w:r>
      <w:r w:rsidR="001C3BBE">
        <w:t xml:space="preserve"> poz. </w:t>
      </w:r>
      <w:r w:rsidRPr="000C1742">
        <w:t>24</w:t>
      </w:r>
      <w:r w:rsidR="001C3BBE" w:rsidRPr="000C1742">
        <w:t>9</w:t>
      </w:r>
      <w:r w:rsidR="001C3BBE">
        <w:t xml:space="preserve"> i </w:t>
      </w:r>
      <w:r w:rsidRPr="000C1742">
        <w:t>1767), oraz spełnia przynajmniej jeden z następujących warunków:</w:t>
      </w:r>
    </w:p>
    <w:p w:rsidR="000C1742" w:rsidRPr="000C1742" w:rsidRDefault="000C1742" w:rsidP="000C1742">
      <w:pPr>
        <w:pStyle w:val="PKTpunkt"/>
      </w:pPr>
      <w:r>
        <w:t>1)</w:t>
      </w:r>
      <w:r>
        <w:tab/>
        <w:t>posiada co najmniej czteroletnie doświadczenie zawodowe związane z wykonyw</w:t>
      </w:r>
      <w:r w:rsidRPr="000C1742">
        <w:t>aniem czynności w przynajmniej jednym z następujących zakresów:</w:t>
      </w:r>
    </w:p>
    <w:p w:rsidR="000C1742" w:rsidRDefault="000C1742" w:rsidP="000C1742">
      <w:pPr>
        <w:pStyle w:val="LITlitera"/>
      </w:pPr>
      <w:r>
        <w:t>a)</w:t>
      </w:r>
      <w:r>
        <w:tab/>
        <w:t>nadzór lub kontrola procesów i urządzeń technologicznych z uwzględnieniem wymogów ochrony środowiska,</w:t>
      </w:r>
    </w:p>
    <w:p w:rsidR="000C1742" w:rsidRDefault="000C1742" w:rsidP="000C1742">
      <w:pPr>
        <w:pStyle w:val="LITlitera"/>
      </w:pPr>
      <w:r>
        <w:t>b)</w:t>
      </w:r>
      <w:r>
        <w:tab/>
        <w:t xml:space="preserve">wdrażanie systemów </w:t>
      </w:r>
      <w:proofErr w:type="spellStart"/>
      <w:r>
        <w:t>ekozarządzania</w:t>
      </w:r>
      <w:proofErr w:type="spellEnd"/>
      <w:r>
        <w:t xml:space="preserve"> oraz weryfikacja danych i raportów dot</w:t>
      </w:r>
      <w:r w:rsidRPr="001017D7">
        <w:t>y</w:t>
      </w:r>
      <w:r>
        <w:t>czących środowiska,</w:t>
      </w:r>
    </w:p>
    <w:p w:rsidR="000C1742" w:rsidRDefault="000C1742" w:rsidP="000C1742">
      <w:pPr>
        <w:pStyle w:val="LITlitera"/>
      </w:pPr>
      <w:r>
        <w:t>c)</w:t>
      </w:r>
      <w:r>
        <w:tab/>
        <w:t>zarządzanie lub bilansowanie emisji, w tym monitorowanie, raportowanie i w</w:t>
      </w:r>
      <w:r w:rsidRPr="001017D7">
        <w:t>e</w:t>
      </w:r>
      <w:r>
        <w:t>ryfikacja redukcji emisji gazów cieplarnianych,</w:t>
      </w:r>
    </w:p>
    <w:p w:rsidR="000C1742" w:rsidRDefault="000C1742" w:rsidP="000C1742">
      <w:pPr>
        <w:pStyle w:val="LITlitera"/>
      </w:pPr>
      <w:r>
        <w:t>d)</w:t>
      </w:r>
      <w:r>
        <w:tab/>
        <w:t>ocena dokumentacji projektowej, w tym wyznaczanie poziomów bazowych i wartości wskaźników emisji oraz określanie redukcji emisji gazów cieplarni</w:t>
      </w:r>
      <w:r w:rsidRPr="001017D7">
        <w:t>a</w:t>
      </w:r>
      <w:r>
        <w:t>nych;</w:t>
      </w:r>
    </w:p>
    <w:p w:rsidR="000C1742" w:rsidRPr="000C1742" w:rsidRDefault="000C1742" w:rsidP="000C1742">
      <w:pPr>
        <w:pStyle w:val="PKTpunkt"/>
      </w:pPr>
      <w:r>
        <w:t>2)</w:t>
      </w:r>
      <w:r>
        <w:tab/>
        <w:t>posiada co najmniej dwuletnie doświadczenie zawodowe związane ze stosowaniem:</w:t>
      </w:r>
    </w:p>
    <w:p w:rsidR="000C1742" w:rsidRDefault="000C1742" w:rsidP="000C1742">
      <w:pPr>
        <w:pStyle w:val="LITlitera"/>
      </w:pPr>
      <w:r>
        <w:t>a)</w:t>
      </w:r>
      <w:r>
        <w:tab/>
        <w:t>procedury raportowania oraz kryteriów wyznaczania poziomów bazowych i wa</w:t>
      </w:r>
      <w:r w:rsidRPr="001017D7">
        <w:t>r</w:t>
      </w:r>
      <w:r>
        <w:t>tości wskaźników emisji lub sektorowych poziomów bazowych określonych przepisami prawa z zakresu zarządzania emisjami gazów ci</w:t>
      </w:r>
      <w:r>
        <w:t>e</w:t>
      </w:r>
      <w:r>
        <w:t>plarnianych lub</w:t>
      </w:r>
    </w:p>
    <w:p w:rsidR="000C1742" w:rsidRDefault="000C1742" w:rsidP="000C1742">
      <w:pPr>
        <w:pStyle w:val="LITlitera"/>
      </w:pPr>
      <w:r>
        <w:t>b)</w:t>
      </w:r>
      <w:r>
        <w:tab/>
        <w:t>metodyki dotyczącej szacowania, monitorowania i raportowania redukcji emisji gazów cieplarnianych, lub</w:t>
      </w:r>
    </w:p>
    <w:p w:rsidR="000C1742" w:rsidRDefault="000C1742" w:rsidP="000C1742">
      <w:pPr>
        <w:pStyle w:val="LITlitera"/>
      </w:pPr>
      <w:r>
        <w:t>c)</w:t>
      </w:r>
      <w:r>
        <w:tab/>
        <w:t>metodyki monitorowania, w tym techniki związane z pomiarem emisji i kalibr</w:t>
      </w:r>
      <w:r w:rsidRPr="001017D7">
        <w:t>a</w:t>
      </w:r>
      <w:r>
        <w:t>cją przyrządów pomiarowych oraz określaniem redukcji emisji gazów ciepla</w:t>
      </w:r>
      <w:r w:rsidRPr="001017D7">
        <w:t>r</w:t>
      </w:r>
      <w:r>
        <w:t>nianych, lub</w:t>
      </w:r>
    </w:p>
    <w:p w:rsidR="000C1742" w:rsidRDefault="000C1742" w:rsidP="000C1742">
      <w:pPr>
        <w:pStyle w:val="LITlitera"/>
      </w:pPr>
      <w:r>
        <w:t>d)</w:t>
      </w:r>
      <w:r>
        <w:tab/>
        <w:t>metodyki badania i zarządzania danymi oraz systemów zapewniania i kontroli jakości.</w:t>
      </w:r>
    </w:p>
    <w:p w:rsidR="000C1742" w:rsidRPr="001017D7" w:rsidRDefault="000C1742" w:rsidP="000C1742">
      <w:pPr>
        <w:pStyle w:val="USTustnpkodeksu"/>
      </w:pPr>
      <w:r>
        <w:t>11. </w:t>
      </w:r>
      <w:r w:rsidRPr="001017D7">
        <w:t>Krajowy ośrodek prowadzi wykaz jednostek uprawnionych, o</w:t>
      </w:r>
      <w:r>
        <w:t> </w:t>
      </w:r>
      <w:r w:rsidRPr="001017D7">
        <w:t>których mowa</w:t>
      </w:r>
      <w:r w:rsidR="001C3BBE" w:rsidRPr="001017D7">
        <w:t xml:space="preserve"> w</w:t>
      </w:r>
      <w:r w:rsidR="001C3BBE">
        <w:t> ust. </w:t>
      </w:r>
      <w:r w:rsidRPr="001017D7">
        <w:t>9, i</w:t>
      </w:r>
      <w:r>
        <w:t> </w:t>
      </w:r>
      <w:r w:rsidRPr="001017D7">
        <w:t>zamieszcza go na swojej stronie internetowej.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41.</w:t>
      </w:r>
      <w:r>
        <w:t> 1. Minister właściwy do spraw środowiska określi, w drodze rozporządzenia, wzór formul</w:t>
      </w:r>
      <w:r w:rsidRPr="001017D7">
        <w:t>a</w:t>
      </w:r>
      <w:r>
        <w:t>rza wniosku o wydanie listu popierającego oraz szczegółowy zakres informacji, jakie powinny być w nim zawarte, kierując się potrz</w:t>
      </w:r>
      <w:r>
        <w:t>e</w:t>
      </w:r>
      <w:r>
        <w:t>bą ujednolicenia procedury oceny proje</w:t>
      </w:r>
      <w:r w:rsidRPr="001017D7">
        <w:t>k</w:t>
      </w:r>
      <w:r>
        <w:t>tów wspólnych wdrożeń oraz koniecznością uzyskania pełnego zakresu inform</w:t>
      </w:r>
      <w:r>
        <w:t>a</w:t>
      </w:r>
      <w:r>
        <w:t>cji p</w:t>
      </w:r>
      <w:r w:rsidRPr="001017D7">
        <w:t>o</w:t>
      </w:r>
      <w:r>
        <w:t>zwalających na dokonanie tej oceny.</w:t>
      </w:r>
    </w:p>
    <w:p w:rsidR="000C1742" w:rsidRDefault="000C1742" w:rsidP="000C1742">
      <w:pPr>
        <w:pStyle w:val="USTustnpkodeksu"/>
      </w:pPr>
      <w:r>
        <w:t>2. Minister właściwy do spraw środowiska określi, w drodze rozporządzenia, dla projektów wspólnych wdrożeń re</w:t>
      </w:r>
      <w:r>
        <w:t>a</w:t>
      </w:r>
      <w:r>
        <w:t>lizowanych w ramach ścieżki pierwszej szczegółowy zakres i</w:t>
      </w:r>
      <w:r w:rsidRPr="001017D7">
        <w:t>n</w:t>
      </w:r>
      <w:r>
        <w:t>formacji, jakie powinny być zawarte w dokumentacji pr</w:t>
      </w:r>
      <w:r>
        <w:t>o</w:t>
      </w:r>
      <w:r>
        <w:t>jektowej, o której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7</w:t>
      </w:r>
      <w:r w:rsidR="001C3BBE">
        <w:t xml:space="preserve"> pkt </w:t>
      </w:r>
      <w:r>
        <w:t>1, kierując się potrzebą zapewnienia zawarcia w tej dokumentacji komple</w:t>
      </w:r>
      <w:r w:rsidRPr="001017D7">
        <w:t>t</w:t>
      </w:r>
      <w:r>
        <w:t>nych informacji określających projekt, niezbędnych do kompleksowej oceny tych proje</w:t>
      </w:r>
      <w:r w:rsidRPr="001017D7">
        <w:t>k</w:t>
      </w:r>
      <w:r>
        <w:t>tów i uzyskanych w wyniku ich realizacji efektów.</w:t>
      </w:r>
    </w:p>
    <w:p w:rsidR="000C1742" w:rsidRDefault="000C1742" w:rsidP="000C1742">
      <w:pPr>
        <w:pStyle w:val="USTustnpkodeksu"/>
      </w:pPr>
      <w:r>
        <w:t>3. Minister właściwy do spraw środowiska może określić, w drodze rozporządzenia, kryteria wyznaczania poziomów bazowych, w tym wartości wskaźników emisji lub sektorowych poziomów bazowych oraz sposób monitorowania wielk</w:t>
      </w:r>
      <w:r>
        <w:t>o</w:t>
      </w:r>
      <w:r>
        <w:t>ści emisji, kierując się potrzebą harmonizacji i efektywności szacowania redukcji lub ograniczania emisji gazów ciepla</w:t>
      </w:r>
      <w:r w:rsidRPr="001017D7">
        <w:t>r</w:t>
      </w:r>
      <w:r>
        <w:t>nianych w wyniku realizacji projektów wspólnych wdrożeń.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42.</w:t>
      </w:r>
      <w:r w:rsidRPr="000C1742">
        <w:t> 1. List zatwierdzający powinien zawierać:</w:t>
      </w:r>
    </w:p>
    <w:p w:rsidR="000C1742" w:rsidRDefault="000C1742" w:rsidP="000C1742">
      <w:pPr>
        <w:pStyle w:val="PKTpunkt"/>
      </w:pPr>
      <w:r>
        <w:t>1)</w:t>
      </w:r>
      <w:r>
        <w:tab/>
        <w:t>imię i nazwisko oraz adres zamieszkania albo nazwę, oznaczenie siedziby i adres zgłaszającego projekt;</w:t>
      </w:r>
    </w:p>
    <w:p w:rsidR="000C1742" w:rsidRDefault="000C1742" w:rsidP="000C1742">
      <w:pPr>
        <w:pStyle w:val="PKTpunkt"/>
      </w:pPr>
      <w:r>
        <w:t>2)</w:t>
      </w:r>
      <w:r>
        <w:tab/>
        <w:t>określenie lokalizacji projektu;</w:t>
      </w:r>
    </w:p>
    <w:p w:rsidR="000C1742" w:rsidRDefault="000C1742" w:rsidP="000C1742">
      <w:pPr>
        <w:pStyle w:val="PKTpunkt"/>
      </w:pPr>
      <w:r>
        <w:t>3)</w:t>
      </w:r>
      <w:r>
        <w:tab/>
        <w:t>nazwę projektu;</w:t>
      </w:r>
    </w:p>
    <w:p w:rsidR="000C1742" w:rsidRDefault="000C1742" w:rsidP="000C1742">
      <w:pPr>
        <w:pStyle w:val="PKTpunkt"/>
      </w:pPr>
      <w:r>
        <w:t>4)</w:t>
      </w:r>
      <w:r>
        <w:tab/>
        <w:t>potwierdzenie, że projekt jest projektem wspólnych wdrożeń;</w:t>
      </w:r>
    </w:p>
    <w:p w:rsidR="000C1742" w:rsidRDefault="000C1742" w:rsidP="000C1742">
      <w:pPr>
        <w:pStyle w:val="PKTpunkt"/>
      </w:pPr>
      <w:r>
        <w:t>5)</w:t>
      </w:r>
      <w:r>
        <w:tab/>
        <w:t>określenie maksymalnej liczby jednostek redukcji emisji, jakie mogą zostać przek</w:t>
      </w:r>
      <w:r w:rsidRPr="001017D7">
        <w:t>a</w:t>
      </w:r>
      <w:r>
        <w:t>zane nabywcy tych jednostek;</w:t>
      </w:r>
    </w:p>
    <w:p w:rsidR="000C1742" w:rsidRPr="00955010" w:rsidRDefault="000C1742" w:rsidP="000C1742">
      <w:pPr>
        <w:pStyle w:val="PKTpunkt"/>
      </w:pPr>
      <w:r>
        <w:t>5a)</w:t>
      </w:r>
      <w:r>
        <w:tab/>
        <w:t>(uchylony)</w:t>
      </w:r>
      <w:bookmarkStart w:id="13" w:name="_Ref431552833"/>
      <w:r>
        <w:rPr>
          <w:rStyle w:val="Odwoanieprzypisudolnego"/>
        </w:rPr>
        <w:footnoteReference w:id="56"/>
      </w:r>
      <w:bookmarkEnd w:id="13"/>
      <w:r>
        <w:rPr>
          <w:rStyle w:val="IGindeksgrny"/>
        </w:rPr>
        <w:t>)</w:t>
      </w:r>
    </w:p>
    <w:p w:rsidR="000C1742" w:rsidRPr="00955010" w:rsidRDefault="000C1742" w:rsidP="000C1742">
      <w:pPr>
        <w:pStyle w:val="PKTpunkt"/>
        <w:rPr>
          <w:rStyle w:val="IGindeksgrny"/>
        </w:rPr>
      </w:pPr>
      <w:r>
        <w:t>5b)</w:t>
      </w:r>
      <w:r>
        <w:tab/>
        <w:t>(uchylony)</w:t>
      </w:r>
      <w:r>
        <w:fldChar w:fldCharType="begin"/>
      </w:r>
      <w:r>
        <w:instrText xml:space="preserve"> NOTEREF _Ref431552833 \f \h </w:instrText>
      </w:r>
      <w:r>
        <w:fldChar w:fldCharType="separate"/>
      </w:r>
      <w:r w:rsidRPr="00AE34BB">
        <w:rPr>
          <w:rStyle w:val="Odwoanieprzypisudolnego"/>
        </w:rPr>
        <w:t>55</w:t>
      </w:r>
      <w:r>
        <w:fldChar w:fldCharType="end"/>
      </w:r>
      <w:r>
        <w:rPr>
          <w:rStyle w:val="IGindeksgrny"/>
        </w:rPr>
        <w:t>)</w:t>
      </w:r>
    </w:p>
    <w:p w:rsidR="000C1742" w:rsidRDefault="000C1742" w:rsidP="000C1742">
      <w:pPr>
        <w:pStyle w:val="PKTpunkt"/>
      </w:pPr>
      <w:r>
        <w:lastRenderedPageBreak/>
        <w:t>6)</w:t>
      </w:r>
      <w:r>
        <w:tab/>
        <w:t>oznaczenie nabywcy jednostek redukcji emisji;</w:t>
      </w:r>
    </w:p>
    <w:p w:rsidR="000C1742" w:rsidRDefault="000C1742" w:rsidP="000C1742">
      <w:pPr>
        <w:pStyle w:val="PKTpunkt"/>
      </w:pPr>
      <w:r>
        <w:t>7)</w:t>
      </w:r>
      <w:r>
        <w:tab/>
        <w:t>określenie ścieżki.</w:t>
      </w:r>
    </w:p>
    <w:p w:rsidR="000C1742" w:rsidRPr="001D483F" w:rsidRDefault="000C1742" w:rsidP="000C1742">
      <w:pPr>
        <w:pStyle w:val="PKTpunkt"/>
      </w:pPr>
      <w:r>
        <w:t>8)</w:t>
      </w:r>
      <w:r>
        <w:tab/>
        <w:t>(uchylony)</w:t>
      </w:r>
    </w:p>
    <w:p w:rsidR="000C1742" w:rsidRDefault="000C1742" w:rsidP="000C1742">
      <w:pPr>
        <w:pStyle w:val="USTustnpkodeksu"/>
      </w:pPr>
      <w:r>
        <w:t>2. W przypadku gdy wybrano ścieżkę drugą, list zatwierdzający zawiera dodatkowo zob</w:t>
      </w:r>
      <w:r w:rsidRPr="001017D7">
        <w:t>o</w:t>
      </w:r>
      <w:r>
        <w:t>wiązanie do uzyskania p</w:t>
      </w:r>
      <w:r>
        <w:t>o</w:t>
      </w:r>
      <w:r>
        <w:t>zytywnej oceny raportu, o którym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7</w:t>
      </w:r>
      <w:r w:rsidR="001C3BBE">
        <w:t xml:space="preserve"> pkt </w:t>
      </w:r>
      <w:r>
        <w:t>2, przez Komitet Nadzorujący.</w:t>
      </w:r>
    </w:p>
    <w:p w:rsidR="000C1742" w:rsidRDefault="000C1742" w:rsidP="000C1742">
      <w:pPr>
        <w:pStyle w:val="USTustnpkodeksu"/>
      </w:pPr>
      <w:r>
        <w:t>3. List zatwierdzający stanowi podstawę dla ministra właściwego do spraw środowiska do wydania i przekazania n</w:t>
      </w:r>
      <w:r>
        <w:t>a</w:t>
      </w:r>
      <w:r>
        <w:t>bywcy powstałych w wyniku realizacji projektu i zweryfikow</w:t>
      </w:r>
      <w:r w:rsidRPr="001017D7">
        <w:t>a</w:t>
      </w:r>
      <w:r>
        <w:t>nych jednostek redukcji emisji.</w:t>
      </w:r>
    </w:p>
    <w:p w:rsidR="000C1742" w:rsidRPr="001D483F" w:rsidRDefault="000C1742" w:rsidP="000C1742">
      <w:pPr>
        <w:pStyle w:val="USTustnpkodeksu"/>
      </w:pPr>
      <w:r>
        <w:t>4. (uchylony)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43.</w:t>
      </w:r>
      <w:r>
        <w:t> 1. W przypadku gdy wybrano ścieżkę drugą, raport, o którym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7</w:t>
      </w:r>
      <w:r w:rsidR="001C3BBE">
        <w:t xml:space="preserve"> pkt </w:t>
      </w:r>
      <w:r>
        <w:t>2, podlega ocenie przez Komitet Nadzorujący po wydaniu listu zatwierdzającego ten pr</w:t>
      </w:r>
      <w:r w:rsidRPr="001017D7">
        <w:t>o</w:t>
      </w:r>
      <w:r>
        <w:t>jekt.</w:t>
      </w:r>
    </w:p>
    <w:p w:rsidR="000C1742" w:rsidRDefault="000C1742" w:rsidP="000C1742">
      <w:pPr>
        <w:pStyle w:val="USTustnpkodeksu"/>
      </w:pPr>
      <w:r>
        <w:t>2. Realizujący projekt wspólnych wdrożeń jest obowiązany do przedłożenia Komitetowi Nadzorującemu raportu, o którym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7</w:t>
      </w:r>
      <w:r w:rsidR="001C3BBE">
        <w:t xml:space="preserve"> pkt </w:t>
      </w:r>
      <w:r>
        <w:t>2, za pośrednictwem akred</w:t>
      </w:r>
      <w:r w:rsidRPr="001017D7">
        <w:t>y</w:t>
      </w:r>
      <w:r>
        <w:t>towanej niezależnej jednostki, która sporządziła ten raport.</w:t>
      </w:r>
    </w:p>
    <w:p w:rsidR="000C1742" w:rsidRDefault="000C1742" w:rsidP="000C1742">
      <w:pPr>
        <w:pStyle w:val="USTustnpkodeksu"/>
      </w:pPr>
      <w:r>
        <w:t>3. Realizujący projekt wspólnych wdrożeń przedkłada ministrowi właściwemu do spraw środowiska informację o wyniku oceny Komitetu Nadzorującego w terminie 14 dni od dnia jej uzyskania.</w:t>
      </w:r>
    </w:p>
    <w:p w:rsidR="000C1742" w:rsidRDefault="000C1742" w:rsidP="000C1742">
      <w:pPr>
        <w:pStyle w:val="USTustnpkodeksu"/>
      </w:pPr>
      <w:r>
        <w:t>4. Minister właściwy do spraw środowiska stwierdza wygaśnięcie listu zatwierdzającego, jeżeli Komitet Nadzorujący negatywnie oceni raport, o którym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7</w:t>
      </w:r>
      <w:r w:rsidR="001C3BBE">
        <w:t xml:space="preserve"> pkt </w:t>
      </w:r>
      <w:r>
        <w:t>2.</w:t>
      </w:r>
    </w:p>
    <w:p w:rsidR="000C1742" w:rsidRDefault="000C1742" w:rsidP="000C1742">
      <w:pPr>
        <w:pStyle w:val="USTustnpkodeksu"/>
      </w:pPr>
      <w:r>
        <w:t>5. W przypadku, o którym mowa</w:t>
      </w:r>
      <w:r w:rsidR="001C3BBE">
        <w:t xml:space="preserve"> w ust. </w:t>
      </w:r>
      <w:r>
        <w:t>4, realizującemu projekt wspólnych wdrożeń nie przysługuje roszczenie o naprawienie szkody. Nie może on także dokonać zmiany trybu realizacji projektu wspólnych wdrożeń na ścieżkę pier</w:t>
      </w:r>
      <w:r>
        <w:t>w</w:t>
      </w:r>
      <w:r>
        <w:t>szą i wystąpić ponownie o wyd</w:t>
      </w:r>
      <w:r w:rsidRPr="001017D7">
        <w:t>a</w:t>
      </w:r>
      <w:r>
        <w:t>nie takiego listu w ramach tej ścieżki.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44.</w:t>
      </w:r>
      <w:r w:rsidRPr="000C1742">
        <w:t> 1. Realizujący projekt wspólnych wdrożeń jest obowiązany do wystąpienia z wnioskiem o zmianę listu z</w:t>
      </w:r>
      <w:r w:rsidRPr="000C1742">
        <w:t>a</w:t>
      </w:r>
      <w:r w:rsidRPr="000C1742">
        <w:t>twierdzającego w przypadku zmiany:</w:t>
      </w:r>
    </w:p>
    <w:p w:rsidR="000C1742" w:rsidRDefault="000C1742" w:rsidP="000C1742">
      <w:pPr>
        <w:pStyle w:val="PKTpunkt"/>
      </w:pPr>
      <w:r>
        <w:t>1)</w:t>
      </w:r>
      <w:r>
        <w:tab/>
        <w:t>nazwy lub firmy realizującego projekt;</w:t>
      </w:r>
    </w:p>
    <w:p w:rsidR="000C1742" w:rsidRDefault="000C1742" w:rsidP="000C1742">
      <w:pPr>
        <w:pStyle w:val="PKTpunkt"/>
      </w:pPr>
      <w:r>
        <w:t>2)</w:t>
      </w:r>
      <w:r>
        <w:tab/>
        <w:t>lokalizacji projektu lub dodania nowych lokalizacji projektu;</w:t>
      </w:r>
    </w:p>
    <w:p w:rsidR="000C1742" w:rsidRDefault="000C1742" w:rsidP="000C1742">
      <w:pPr>
        <w:pStyle w:val="PKTpunkt"/>
      </w:pPr>
      <w:r>
        <w:t>3)</w:t>
      </w:r>
      <w:r>
        <w:tab/>
        <w:t>przepisów dotyczących sposobu monitorowania wielkości emisji zredukowanej lub emisji unikniętej;</w:t>
      </w:r>
    </w:p>
    <w:p w:rsidR="000C1742" w:rsidRDefault="000C1742" w:rsidP="000C1742">
      <w:pPr>
        <w:pStyle w:val="PKTpunkt"/>
      </w:pPr>
      <w:r>
        <w:t>4)</w:t>
      </w:r>
      <w:r>
        <w:tab/>
        <w:t>sposobu realizacji projektu skutkującego zwiększeniem liczby jednostek redukcji emisji powstałych w wyniku real</w:t>
      </w:r>
      <w:r>
        <w:t>i</w:t>
      </w:r>
      <w:r>
        <w:t>zacji projektu;</w:t>
      </w:r>
    </w:p>
    <w:p w:rsidR="000C1742" w:rsidRDefault="000C1742" w:rsidP="000C1742">
      <w:pPr>
        <w:pStyle w:val="PKTpunkt"/>
      </w:pPr>
      <w:r>
        <w:t>5)</w:t>
      </w:r>
      <w:r>
        <w:tab/>
        <w:t>ścieżki.</w:t>
      </w:r>
    </w:p>
    <w:p w:rsidR="000C1742" w:rsidRPr="001017D7" w:rsidRDefault="000C1742" w:rsidP="000C1742">
      <w:pPr>
        <w:pStyle w:val="USTustnpkodeksu"/>
      </w:pPr>
      <w:r>
        <w:t>2. </w:t>
      </w:r>
      <w:r w:rsidRPr="001017D7">
        <w:t>Minister właściwy do spraw środowiska wydaje decyzję w</w:t>
      </w:r>
      <w:r>
        <w:t> </w:t>
      </w:r>
      <w:r w:rsidRPr="001017D7">
        <w:t>sprawie zmiany listu zatwierdzającego.</w:t>
      </w:r>
    </w:p>
    <w:p w:rsidR="000C1742" w:rsidRPr="001017D7" w:rsidRDefault="000C1742" w:rsidP="000C1742">
      <w:pPr>
        <w:pStyle w:val="USTustnpkodeksu"/>
      </w:pPr>
      <w:r>
        <w:t>2a. </w:t>
      </w:r>
      <w:r w:rsidRPr="001017D7">
        <w:t>Minister właściwy do spraw środowiska wydaje decyzję w</w:t>
      </w:r>
      <w:r>
        <w:t> </w:t>
      </w:r>
      <w:r w:rsidRPr="001017D7">
        <w:t>sprawie zmiany listu zatwierdzającego po uzyskaniu opinii Krajowego ośrodka, jeżeli podstawą zmiany jest</w:t>
      </w:r>
      <w:r w:rsidR="001C3BBE">
        <w:t xml:space="preserve"> ust. </w:t>
      </w:r>
      <w:r w:rsidRPr="001017D7">
        <w:t>1</w:t>
      </w:r>
      <w:r w:rsidR="001C3BBE">
        <w:t xml:space="preserve"> pkt </w:t>
      </w:r>
      <w:r w:rsidR="001C3BBE" w:rsidRPr="001017D7">
        <w:t>3</w:t>
      </w:r>
      <w:r w:rsidR="001C3BBE">
        <w:t xml:space="preserve"> lub</w:t>
      </w:r>
      <w:r w:rsidRPr="001017D7">
        <w:t xml:space="preserve"> 4.</w:t>
      </w:r>
    </w:p>
    <w:p w:rsidR="000C1742" w:rsidRDefault="000C1742" w:rsidP="000C1742">
      <w:pPr>
        <w:pStyle w:val="USTustnpkodeksu"/>
      </w:pPr>
      <w:r>
        <w:t>3. Przepis</w:t>
      </w:r>
      <w:r w:rsidR="001C3BBE">
        <w:t xml:space="preserve"> art. </w:t>
      </w:r>
      <w:r>
        <w:t>38</w:t>
      </w:r>
      <w:r w:rsidR="001C3BBE">
        <w:t xml:space="preserve"> ust. 3 oraz</w:t>
      </w:r>
      <w:r>
        <w:t xml:space="preserve"> przepisy</w:t>
      </w:r>
      <w:r w:rsidR="001C3BBE">
        <w:t xml:space="preserve"> art. </w:t>
      </w:r>
      <w:r>
        <w:t>40</w:t>
      </w:r>
      <w:r w:rsidR="001C3BBE">
        <w:t xml:space="preserve"> ust. </w:t>
      </w:r>
      <w:r>
        <w:t>6–8 stosuje się odpowiednio.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45.</w:t>
      </w:r>
      <w:r>
        <w:t> 1. Realizujący projekt wspólnych wdrożeń jest obowiązany do monitorowania tego projektu.</w:t>
      </w:r>
    </w:p>
    <w:p w:rsidR="000C1742" w:rsidRDefault="000C1742" w:rsidP="000C1742">
      <w:pPr>
        <w:pStyle w:val="USTustnpkodeksu"/>
      </w:pPr>
      <w:r>
        <w:t>2. Monitorowanie projektu wspólnych wdrożeń odbywa się zgodnie z planem monitorow</w:t>
      </w:r>
      <w:r w:rsidRPr="001017D7">
        <w:t>a</w:t>
      </w:r>
      <w:r>
        <w:t>nia projektu określonym w dokumentacji projektowej, o której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7</w:t>
      </w:r>
      <w:r w:rsidR="001C3BBE">
        <w:t xml:space="preserve"> pkt </w:t>
      </w:r>
      <w:r>
        <w:t>1.</w:t>
      </w:r>
    </w:p>
    <w:p w:rsidR="000C1742" w:rsidRDefault="000C1742" w:rsidP="000C1742">
      <w:pPr>
        <w:pStyle w:val="USTustnpkodeksu"/>
      </w:pPr>
      <w:r>
        <w:t>3. Realizujący projekt wspólnych wdrożeń, na podstawie danych uzyskanych z jego monit</w:t>
      </w:r>
      <w:r w:rsidRPr="001017D7">
        <w:t>o</w:t>
      </w:r>
      <w:r>
        <w:t>rowania, opracowuje sprawozdanie z monitorowania określające uzyskaną w okresie sprawozdawczym redukcję lub uniknięcie emisji gazów cieplarnianych albo pochłonięcie emisji dwutlenku węgla (CO</w:t>
      </w:r>
      <w:r w:rsidRPr="007B61FE">
        <w:rPr>
          <w:rStyle w:val="IDindeksdolny"/>
        </w:rPr>
        <w:t>2</w:t>
      </w:r>
      <w:r>
        <w:t>) oraz liczbę jednostek redukcji emisji uzyskanych w wyn</w:t>
      </w:r>
      <w:r w:rsidRPr="001017D7">
        <w:t>i</w:t>
      </w:r>
      <w:r>
        <w:t>ku realizacji projektu wspólnych wdrożeń.</w:t>
      </w:r>
    </w:p>
    <w:p w:rsidR="000C1742" w:rsidRDefault="000C1742" w:rsidP="000C1742">
      <w:pPr>
        <w:pStyle w:val="USTustnpkodeksu"/>
      </w:pPr>
      <w:r>
        <w:t>4.</w:t>
      </w:r>
      <w:r>
        <w:rPr>
          <w:rStyle w:val="Odwoanieprzypisudolnego"/>
        </w:rPr>
        <w:footnoteReference w:id="57"/>
      </w:r>
      <w:r>
        <w:rPr>
          <w:rStyle w:val="IGindeksgrny"/>
        </w:rPr>
        <w:t>)</w:t>
      </w:r>
      <w:r>
        <w:t> Okres sprawozdawczy nie może być dłuższy niż rok.</w:t>
      </w:r>
    </w:p>
    <w:p w:rsidR="000C1742" w:rsidRPr="000C1742" w:rsidRDefault="000C1742" w:rsidP="000C1742">
      <w:pPr>
        <w:pStyle w:val="USTustnpkodeksu"/>
      </w:pPr>
      <w:r>
        <w:t>5. Liczba jednostek redukcji emisji, o której mowa</w:t>
      </w:r>
      <w:r w:rsidR="001C3BBE">
        <w:t xml:space="preserve"> w ust. </w:t>
      </w:r>
      <w:r>
        <w:t xml:space="preserve">3, powstałych w wyniku realizacji </w:t>
      </w:r>
      <w:r w:rsidRPr="000C1742">
        <w:t>projektu wspólnych wdrożeń podlega weryfikacji przez:</w:t>
      </w:r>
    </w:p>
    <w:p w:rsidR="000C1742" w:rsidRDefault="000C1742" w:rsidP="000C1742">
      <w:pPr>
        <w:pStyle w:val="PKTpunkt"/>
      </w:pPr>
      <w:r>
        <w:t>1)</w:t>
      </w:r>
      <w:r>
        <w:tab/>
        <w:t>akredytowaną niezależną jednostkę lub jednostkę uprawnioną, o której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9, jeżeli wybrana została ścieżka pierwsza, albo</w:t>
      </w:r>
    </w:p>
    <w:p w:rsidR="000C1742" w:rsidRDefault="000C1742" w:rsidP="000C1742">
      <w:pPr>
        <w:pStyle w:val="PKTpunkt"/>
      </w:pPr>
      <w:r>
        <w:t>2)</w:t>
      </w:r>
      <w:r>
        <w:tab/>
        <w:t>akredytowaną niezależną jednostkę, jeżeli wybrana została ścieżka druga.</w:t>
      </w:r>
    </w:p>
    <w:p w:rsidR="000C1742" w:rsidRDefault="000C1742" w:rsidP="000C1742">
      <w:pPr>
        <w:pStyle w:val="USTustnpkodeksu"/>
      </w:pPr>
      <w:r>
        <w:lastRenderedPageBreak/>
        <w:t>6. Z weryfikacji, o której mowa</w:t>
      </w:r>
      <w:r w:rsidR="001C3BBE">
        <w:t xml:space="preserve"> w ust. </w:t>
      </w:r>
      <w:r>
        <w:t>5, sporządza się raport.</w:t>
      </w:r>
    </w:p>
    <w:p w:rsidR="000C1742" w:rsidRDefault="000C1742" w:rsidP="000C1742">
      <w:pPr>
        <w:pStyle w:val="USTustnpkodeksu"/>
      </w:pPr>
      <w:r>
        <w:t>7.</w:t>
      </w:r>
      <w:r>
        <w:rPr>
          <w:rStyle w:val="Odwoanieprzypisudolnego"/>
        </w:rPr>
        <w:footnoteReference w:id="58"/>
      </w:r>
      <w:r>
        <w:rPr>
          <w:rStyle w:val="IGindeksgrny"/>
        </w:rPr>
        <w:t>)</w:t>
      </w:r>
      <w:r>
        <w:t> Raport z weryfikacji, o którym mowa</w:t>
      </w:r>
      <w:r w:rsidR="001C3BBE">
        <w:t xml:space="preserve"> w ust. </w:t>
      </w:r>
      <w:r>
        <w:t>6, określa liczbę jednostek redukcji emisji uzyskanych w wyniku realizacji projektu wspólnych wdrożeń w danym okresie sprawozdawczym, z podziałem na lata kalendarzowe.</w:t>
      </w:r>
    </w:p>
    <w:p w:rsidR="000C1742" w:rsidRDefault="000C1742" w:rsidP="000C1742">
      <w:pPr>
        <w:pStyle w:val="USTustnpkodeksu"/>
      </w:pPr>
      <w:r w:rsidRPr="001017D7">
        <w:t>8.</w:t>
      </w:r>
      <w:r>
        <w:t> Raport z weryfikacji, o którym mowa</w:t>
      </w:r>
      <w:r w:rsidR="001C3BBE">
        <w:t xml:space="preserve"> w ust. </w:t>
      </w:r>
      <w:r>
        <w:t>6, jest przedkładany przez realizującego projekt wspólnych wdrożeń Krajowemu ośrodkowi w terminie 6 miesięcy od dnia zako</w:t>
      </w:r>
      <w:r w:rsidRPr="001017D7">
        <w:t>ń</w:t>
      </w:r>
      <w:r>
        <w:t>czenia okresu sprawozdawczego, o którym mowa</w:t>
      </w:r>
      <w:r w:rsidR="001C3BBE">
        <w:t xml:space="preserve"> w ust. </w:t>
      </w:r>
      <w:r>
        <w:t>3, za który został sporządzony ten raport, jednak nie później niż w dniu złożenia wniosku, o którym mowa</w:t>
      </w:r>
      <w:r w:rsidR="001C3BBE">
        <w:t xml:space="preserve"> w art. </w:t>
      </w:r>
      <w:r>
        <w:t>50</w:t>
      </w:r>
      <w:r w:rsidR="001C3BBE">
        <w:t xml:space="preserve"> ust. </w:t>
      </w:r>
      <w:r>
        <w:t>2.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46.</w:t>
      </w:r>
      <w:r>
        <w:t> 1. W przypadku gdy wybrano ścieżkę drugą, raport z weryfikacji, o którym mowa</w:t>
      </w:r>
      <w:r w:rsidR="001C3BBE">
        <w:t xml:space="preserve"> w art. </w:t>
      </w:r>
      <w:r>
        <w:t>45</w:t>
      </w:r>
      <w:r w:rsidR="001C3BBE">
        <w:t xml:space="preserve"> ust. </w:t>
      </w:r>
      <w:r>
        <w:t>6, podlega ocenie przez Komitet Nadzorujący.</w:t>
      </w:r>
    </w:p>
    <w:p w:rsidR="000C1742" w:rsidRDefault="000C1742" w:rsidP="000C1742">
      <w:pPr>
        <w:pStyle w:val="USTustnpkodeksu"/>
      </w:pPr>
      <w:r>
        <w:t>2. Realizujący projekt wspólnych wdrożeń jest obowiązany do przedłożenia Komitetowi Nadzorującemu raportu z weryfikacji, o którym mowa</w:t>
      </w:r>
      <w:r w:rsidR="001C3BBE">
        <w:t xml:space="preserve"> w art. </w:t>
      </w:r>
      <w:r>
        <w:t>45</w:t>
      </w:r>
      <w:r w:rsidR="001C3BBE">
        <w:t xml:space="preserve"> ust. </w:t>
      </w:r>
      <w:r>
        <w:t>6, za pośrednictwem akredytowanej niezależnej jednostki, która sporządziła ten raport.</w:t>
      </w:r>
    </w:p>
    <w:p w:rsidR="000C1742" w:rsidRDefault="000C1742" w:rsidP="000C1742">
      <w:pPr>
        <w:pStyle w:val="USTustnpkodeksu"/>
      </w:pPr>
      <w:r>
        <w:t>3. Jeżeli raport z weryfikacji zostanie negatywnie oceniony przez Komitet Nadzorujący, re</w:t>
      </w:r>
      <w:r w:rsidRPr="001017D7">
        <w:t>a</w:t>
      </w:r>
      <w:r>
        <w:t>lizujący projekt wspó</w:t>
      </w:r>
      <w:r>
        <w:t>l</w:t>
      </w:r>
      <w:r>
        <w:t>nych wdrożeń nie może ubiegać się o przekazanie jednostek redu</w:t>
      </w:r>
      <w:r w:rsidRPr="001017D7">
        <w:t>k</w:t>
      </w:r>
      <w:r>
        <w:t>cji emisji. W takim przypadku realizującemu projekt wspólnych wdrożeń nie przysługuje roszczenie o naprawienie szkody.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47.</w:t>
      </w:r>
      <w:r w:rsidRPr="000C1742">
        <w:t> Minister właściwy do spraw środowiska określi, w drodze rozporządzenia, dla projektów wspólnych wdr</w:t>
      </w:r>
      <w:r w:rsidRPr="000C1742">
        <w:t>o</w:t>
      </w:r>
      <w:r w:rsidRPr="000C1742">
        <w:t>żeń realizowanych w ramach ścieżki pierwszej:</w:t>
      </w:r>
    </w:p>
    <w:p w:rsidR="000C1742" w:rsidRDefault="000C1742" w:rsidP="000C1742">
      <w:pPr>
        <w:pStyle w:val="PKTpunkt"/>
      </w:pPr>
      <w:r>
        <w:t>1)</w:t>
      </w:r>
      <w:r>
        <w:tab/>
        <w:t>formę i układ sprawozdania z monitorowania, o którym mowa</w:t>
      </w:r>
      <w:r w:rsidR="001C3BBE">
        <w:t xml:space="preserve"> w art. </w:t>
      </w:r>
      <w:r>
        <w:t>45</w:t>
      </w:r>
      <w:r w:rsidR="001C3BBE">
        <w:t xml:space="preserve"> ust. </w:t>
      </w:r>
      <w:r>
        <w:t>3, oraz zakres zawartych w nim inform</w:t>
      </w:r>
      <w:r>
        <w:t>a</w:t>
      </w:r>
      <w:r>
        <w:t>cji,</w:t>
      </w:r>
    </w:p>
    <w:p w:rsidR="000C1742" w:rsidRDefault="000C1742" w:rsidP="000C1742">
      <w:pPr>
        <w:pStyle w:val="PKTpunkt"/>
      </w:pPr>
      <w:r>
        <w:t>2)</w:t>
      </w:r>
      <w:r>
        <w:tab/>
        <w:t>formę i układ raportu z weryfikacji, o którym mowa</w:t>
      </w:r>
      <w:r w:rsidR="001C3BBE">
        <w:t xml:space="preserve"> w art. </w:t>
      </w:r>
      <w:r>
        <w:t>45</w:t>
      </w:r>
      <w:r w:rsidR="001C3BBE">
        <w:t xml:space="preserve"> ust. </w:t>
      </w:r>
      <w:r>
        <w:t>6, oraz zakres z</w:t>
      </w:r>
      <w:r w:rsidRPr="001017D7">
        <w:t>a</w:t>
      </w:r>
      <w:r>
        <w:t>wartych w nim informacji</w:t>
      </w:r>
    </w:p>
    <w:p w:rsidR="000C1742" w:rsidRPr="001017D7" w:rsidRDefault="000C1742" w:rsidP="000C1742">
      <w:pPr>
        <w:pStyle w:val="CZWSPPKTczwsplnapunktw"/>
      </w:pPr>
      <w:r>
        <w:t>– kierując się potrzebą zapewnienia jednolitości, spójności i wiarygodności informacji oraz danych o uzyskanych w wyniku realizacji tych projektów jednostkach redukcji emisji, pozwalających na ocenę prawidłowości wykonania pr</w:t>
      </w:r>
      <w:r>
        <w:t>o</w:t>
      </w:r>
      <w:r>
        <w:t>jektów oraz ocenę osi</w:t>
      </w:r>
      <w:r w:rsidRPr="001017D7">
        <w:t>ągniętych efektów.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48.</w:t>
      </w:r>
      <w:r>
        <w:t> 1. Krajowy ośrodek prowadzi wykaz projektów wspólnych wdrożeń realizowanych na ter</w:t>
      </w:r>
      <w:r w:rsidRPr="001017D7">
        <w:t>y</w:t>
      </w:r>
      <w:r>
        <w:t>torium Rzeczyp</w:t>
      </w:r>
      <w:r>
        <w:t>o</w:t>
      </w:r>
      <w:r>
        <w:t>spolitej Polskiej posiadających listy popierające lub listy zatwierdzające.</w:t>
      </w:r>
    </w:p>
    <w:p w:rsidR="000C1742" w:rsidRDefault="000C1742" w:rsidP="000C1742">
      <w:pPr>
        <w:pStyle w:val="USTustnpkodeksu"/>
      </w:pPr>
      <w:r>
        <w:t>2. Krajowy ośrodek wprowadza do wykazu projekt wspólnych wdrożeń w terminie 7 dni od dnia otrzymania kopii l</w:t>
      </w:r>
      <w:r>
        <w:t>i</w:t>
      </w:r>
      <w:r>
        <w:t>stu popierającego lub listu zatwierdzającego.</w:t>
      </w:r>
    </w:p>
    <w:p w:rsidR="000C1742" w:rsidRDefault="000C1742" w:rsidP="000C1742">
      <w:pPr>
        <w:pStyle w:val="USTustnpkodeksu"/>
      </w:pPr>
      <w:r>
        <w:t>3. Krajowy ośrodek gromadzi dokumentację dotyczącą projektów wspólnych wdrożeń real</w:t>
      </w:r>
      <w:r w:rsidRPr="001017D7">
        <w:t>i</w:t>
      </w:r>
      <w:r>
        <w:t>zowanych na terytorium Rzeczypospolitej Polskiej i przechowuje ją przez okres 5 lat od dnia zakończenia realizacji projektu.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49.</w:t>
      </w:r>
      <w:r>
        <w:t> 1. Minister właściwy do spraw środowiska zamieszcza w Biuletynie Informacji Publicznej informacje o wydanych listach popierających i listach zatwierdzających projekty wspó</w:t>
      </w:r>
      <w:r w:rsidRPr="001017D7">
        <w:t>l</w:t>
      </w:r>
      <w:r>
        <w:t>nych wdrożeń oraz dokumentację projektową, o której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7</w:t>
      </w:r>
      <w:r w:rsidR="001C3BBE">
        <w:t xml:space="preserve"> pkt </w:t>
      </w:r>
      <w:r>
        <w:t>1.</w:t>
      </w:r>
    </w:p>
    <w:p w:rsidR="000C1742" w:rsidRDefault="000C1742" w:rsidP="000C1742">
      <w:pPr>
        <w:pStyle w:val="USTustnpkodeksu"/>
      </w:pPr>
      <w:r>
        <w:t>2. W przypadku projektów wspólnych wdrożeń realizowanych w ramach ścieżki pierwszej minister właściwy do spraw środowiska przekazuje informacje o zatwierdzonych proje</w:t>
      </w:r>
      <w:r w:rsidRPr="001017D7">
        <w:t>k</w:t>
      </w:r>
      <w:r>
        <w:t>tach wspólnych wdrożeń sekretariatowi Konwencji Klimatycznej.</w:t>
      </w:r>
    </w:p>
    <w:p w:rsidR="000C1742" w:rsidRDefault="000C1742" w:rsidP="000C1742">
      <w:pPr>
        <w:pStyle w:val="USTustnpkodeksu"/>
      </w:pPr>
      <w:r>
        <w:t>3. W przypadku projektów wspólnych wdrożeń realizowanych w ramach ścieżki drugiej akredytowana niezależna jednostka lub jednostka uprawniona, o której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9, zamieszcza na swojej stronie internetowej raport z oceny dokumentacji projekt</w:t>
      </w:r>
      <w:r w:rsidRPr="001017D7">
        <w:t>o</w:t>
      </w:r>
      <w:r>
        <w:t>wej, o którym mowa</w:t>
      </w:r>
      <w:r w:rsidR="001C3BBE">
        <w:t xml:space="preserve"> w art. </w:t>
      </w:r>
      <w:r>
        <w:t>40</w:t>
      </w:r>
      <w:r w:rsidR="001C3BBE">
        <w:t xml:space="preserve"> ust. </w:t>
      </w:r>
      <w:r>
        <w:t>7</w:t>
      </w:r>
      <w:r w:rsidR="001C3BBE">
        <w:t xml:space="preserve"> pkt </w:t>
      </w:r>
      <w:r>
        <w:t>2, oraz raport z weryfikacji, o którym mowa</w:t>
      </w:r>
      <w:r w:rsidR="001C3BBE">
        <w:t xml:space="preserve"> w art. </w:t>
      </w:r>
      <w:r>
        <w:t>45</w:t>
      </w:r>
      <w:r w:rsidR="001C3BBE">
        <w:t xml:space="preserve"> ust. </w:t>
      </w:r>
      <w:r>
        <w:t>6.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50.</w:t>
      </w:r>
      <w:r>
        <w:t> 1. Jednostkami redukcji emisji można swobodnie rozporządzać.</w:t>
      </w:r>
    </w:p>
    <w:p w:rsidR="000C1742" w:rsidRDefault="000C1742" w:rsidP="000C1742">
      <w:pPr>
        <w:pStyle w:val="USTustnpkodeksu"/>
      </w:pPr>
      <w:r>
        <w:t>2. Przekazanie nabywcy jednostek redukcji emisji na wskazany rachunek lub rachunki prowadzone w rejestrze pa</w:t>
      </w:r>
      <w:r>
        <w:t>ń</w:t>
      </w:r>
      <w:r>
        <w:t>stwa uprawnionego lub w Krajowym rejestrze odbywa się na wniosek realizującego projekt wspólnych wdrożeń.</w:t>
      </w:r>
    </w:p>
    <w:p w:rsidR="000C1742" w:rsidRPr="00955010" w:rsidRDefault="000C1742" w:rsidP="000C1742">
      <w:pPr>
        <w:pStyle w:val="USTustnpkodeksu"/>
      </w:pPr>
      <w:r>
        <w:t>2a. (uchylony)</w:t>
      </w:r>
      <w:r>
        <w:rPr>
          <w:rStyle w:val="Odwoanieprzypisudolnego"/>
        </w:rPr>
        <w:footnoteReference w:id="59"/>
      </w:r>
      <w:r>
        <w:rPr>
          <w:rStyle w:val="IGindeksgrny"/>
        </w:rPr>
        <w:t>)</w:t>
      </w:r>
    </w:p>
    <w:p w:rsidR="000C1742" w:rsidRDefault="000C1742" w:rsidP="000C1742">
      <w:pPr>
        <w:pStyle w:val="USTustnpkodeksu"/>
      </w:pPr>
      <w:r>
        <w:t>3. Wniosek składa się w formie pisemnej i elektronicznej do ministra właściwego do spraw środowiska w terminie 6 miesięcy od dnia zakończenia okresu sprawozdawczego, o kt</w:t>
      </w:r>
      <w:r w:rsidRPr="001017D7">
        <w:t>ó</w:t>
      </w:r>
      <w:r>
        <w:t>rym mowa</w:t>
      </w:r>
      <w:r w:rsidR="001C3BBE">
        <w:t xml:space="preserve"> w art. </w:t>
      </w:r>
      <w:r>
        <w:t>45</w:t>
      </w:r>
      <w:r w:rsidR="001C3BBE">
        <w:t xml:space="preserve"> ust. </w:t>
      </w:r>
      <w:r>
        <w:t>3, za który został sporządzony raport z weryfikacji.</w:t>
      </w:r>
    </w:p>
    <w:p w:rsidR="000C1742" w:rsidRPr="000C1742" w:rsidRDefault="000C1742" w:rsidP="000C1742">
      <w:pPr>
        <w:pStyle w:val="USTustnpkodeksu"/>
      </w:pPr>
      <w:r>
        <w:lastRenderedPageBreak/>
        <w:t>4. Wniosek powinien zawierać:</w:t>
      </w:r>
    </w:p>
    <w:p w:rsidR="000C1742" w:rsidRDefault="000C1742" w:rsidP="000C1742">
      <w:pPr>
        <w:pStyle w:val="PKTpunkt"/>
      </w:pPr>
      <w:r>
        <w:t>1)</w:t>
      </w:r>
      <w:r>
        <w:tab/>
        <w:t>wskazanie nabywcy lub nabywców jednostek redukcji emisji;</w:t>
      </w:r>
    </w:p>
    <w:p w:rsidR="000C1742" w:rsidRDefault="000C1742" w:rsidP="000C1742">
      <w:pPr>
        <w:pStyle w:val="PKTpunkt"/>
      </w:pPr>
      <w:r>
        <w:t>2)</w:t>
      </w:r>
      <w:r>
        <w:tab/>
        <w:t>wskazanie okresu sprawozdawczego, którego dotyczy raport z weryfikacji i za który będą przekazywane jednostki redukcji emisji;</w:t>
      </w:r>
    </w:p>
    <w:p w:rsidR="000C1742" w:rsidRPr="001017D7" w:rsidRDefault="000C1742" w:rsidP="000C1742">
      <w:pPr>
        <w:pStyle w:val="PKTpunkt"/>
      </w:pPr>
      <w:r>
        <w:t>3)</w:t>
      </w:r>
      <w:r>
        <w:tab/>
        <w:t>wskazanie liczby jednostek redukcji emisji, które mają zostać przekazane nabywcy zgodnie z liczbą określoną w raporcie z weryfikacji lub liście zatwierdzającym pr</w:t>
      </w:r>
      <w:r w:rsidRPr="001017D7">
        <w:t>ojekt; w</w:t>
      </w:r>
      <w:r>
        <w:t> </w:t>
      </w:r>
      <w:r w:rsidRPr="001017D7">
        <w:t>przypadku różnicy wskazuje się wartość niższą;</w:t>
      </w:r>
    </w:p>
    <w:p w:rsidR="000C1742" w:rsidRPr="00955010" w:rsidRDefault="000C1742" w:rsidP="000C1742">
      <w:pPr>
        <w:pStyle w:val="PKTpunkt"/>
      </w:pPr>
      <w:r>
        <w:t>3a)</w:t>
      </w:r>
      <w:r>
        <w:tab/>
        <w:t>(uchylony)</w:t>
      </w:r>
      <w:r>
        <w:rPr>
          <w:rStyle w:val="Odwoanieprzypisudolnego"/>
        </w:rPr>
        <w:footnoteReference w:id="60"/>
      </w:r>
      <w:r>
        <w:rPr>
          <w:rStyle w:val="IGindeksgrny"/>
        </w:rPr>
        <w:t>)</w:t>
      </w:r>
    </w:p>
    <w:p w:rsidR="000C1742" w:rsidRDefault="000C1742" w:rsidP="000C1742">
      <w:pPr>
        <w:pStyle w:val="PKTpunkt"/>
      </w:pPr>
      <w:r>
        <w:t>4)</w:t>
      </w:r>
      <w:r>
        <w:tab/>
        <w:t>wskazanie rachunku lub rachunków, na które mają zostać przekazane jednostki r</w:t>
      </w:r>
      <w:r w:rsidRPr="001017D7">
        <w:t>e</w:t>
      </w:r>
      <w:r>
        <w:t>dukcji emisji.</w:t>
      </w:r>
    </w:p>
    <w:p w:rsidR="000C1742" w:rsidRPr="000C1742" w:rsidRDefault="000C1742" w:rsidP="000C1742">
      <w:pPr>
        <w:pStyle w:val="USTustnpkodeksu"/>
      </w:pPr>
      <w:r>
        <w:t>5. Do wniosku należy dołączyć:</w:t>
      </w:r>
    </w:p>
    <w:p w:rsidR="000C1742" w:rsidRDefault="000C1742" w:rsidP="000C1742">
      <w:pPr>
        <w:pStyle w:val="PKTpunkt"/>
      </w:pPr>
      <w:r>
        <w:t>1)</w:t>
      </w:r>
      <w:r>
        <w:tab/>
        <w:t>umowę sprzedaży jednostek redukcji emisji lub inny dokument określający sposób rozporządzania tymi jednostkami lub ich przekazywania;</w:t>
      </w:r>
    </w:p>
    <w:p w:rsidR="000C1742" w:rsidRDefault="000C1742" w:rsidP="000C1742">
      <w:pPr>
        <w:pStyle w:val="PKTpunkt"/>
      </w:pPr>
      <w:r>
        <w:t>2)</w:t>
      </w:r>
      <w:r>
        <w:tab/>
        <w:t>upoważnienie nabywcy do udziału w projektach wspólnych wdrożeń wystawione przez właściwy organ państwa uprawnionego, jeżeli nabywca nie jest państwem uprawnionym;</w:t>
      </w:r>
    </w:p>
    <w:p w:rsidR="000C1742" w:rsidRDefault="000C1742" w:rsidP="000C1742">
      <w:pPr>
        <w:pStyle w:val="PKTpunkt"/>
      </w:pPr>
      <w:r>
        <w:t>3)</w:t>
      </w:r>
      <w:r>
        <w:tab/>
        <w:t>raport z weryfikacji, o którym mowa</w:t>
      </w:r>
      <w:r w:rsidR="001C3BBE">
        <w:t xml:space="preserve"> w art. </w:t>
      </w:r>
      <w:r>
        <w:t>45</w:t>
      </w:r>
      <w:r w:rsidR="001C3BBE">
        <w:t xml:space="preserve"> ust. </w:t>
      </w:r>
      <w:r>
        <w:t>6.</w:t>
      </w:r>
    </w:p>
    <w:p w:rsidR="000C1742" w:rsidRDefault="000C1742" w:rsidP="000C1742">
      <w:pPr>
        <w:pStyle w:val="USTustnpkodeksu"/>
      </w:pPr>
      <w:r>
        <w:t>6. W przypadku realizacji projektu wspólnych wdrożeń w ramach ścieżki drugiej raport z weryfikacji, o którym m</w:t>
      </w:r>
      <w:r>
        <w:t>o</w:t>
      </w:r>
      <w:r>
        <w:t>wa</w:t>
      </w:r>
      <w:r w:rsidR="001C3BBE">
        <w:t xml:space="preserve"> w art. </w:t>
      </w:r>
      <w:r>
        <w:t>45</w:t>
      </w:r>
      <w:r w:rsidR="001C3BBE">
        <w:t xml:space="preserve"> ust. </w:t>
      </w:r>
      <w:r>
        <w:t>6, powinien mieć pozytywną ocenę Komitetu Nadzorującego.</w:t>
      </w:r>
    </w:p>
    <w:p w:rsidR="000C1742" w:rsidRPr="001017D7" w:rsidRDefault="000C1742" w:rsidP="000C1742">
      <w:pPr>
        <w:pStyle w:val="USTustnpkodeksu"/>
      </w:pPr>
      <w:r>
        <w:t>7. </w:t>
      </w:r>
      <w:r w:rsidRPr="001017D7">
        <w:t>Minister właściwy do spraw środowiska wyraża zgodę na przekazanie jednostek redukcji emisji w</w:t>
      </w:r>
      <w:r>
        <w:t> </w:t>
      </w:r>
      <w:r w:rsidRPr="001017D7">
        <w:t>drodze decyzji administracyjnej w</w:t>
      </w:r>
      <w:r>
        <w:t> </w:t>
      </w:r>
      <w:r w:rsidRPr="001017D7">
        <w:t>terminie 14</w:t>
      </w:r>
      <w:r>
        <w:t> </w:t>
      </w:r>
      <w:r w:rsidRPr="001017D7">
        <w:t>dni od dnia otrzymania wniosku.</w:t>
      </w:r>
    </w:p>
    <w:p w:rsidR="000C1742" w:rsidRPr="001017D7" w:rsidRDefault="000C1742" w:rsidP="000C1742">
      <w:pPr>
        <w:pStyle w:val="USTustnpkodeksu"/>
      </w:pPr>
      <w:r>
        <w:t>8. </w:t>
      </w:r>
      <w:r w:rsidRPr="001017D7">
        <w:t>Łączna liczba jednostek redukcji emisji, jaka może zostać przekazana nabywcy, nie może być większa od sumy jednostek redukcji emisji określonej w</w:t>
      </w:r>
      <w:r>
        <w:t> </w:t>
      </w:r>
      <w:r w:rsidRPr="001017D7">
        <w:t>raportach z</w:t>
      </w:r>
      <w:r>
        <w:t> </w:t>
      </w:r>
      <w:r w:rsidRPr="001017D7">
        <w:t>weryfikacji, o</w:t>
      </w:r>
      <w:r>
        <w:t> </w:t>
      </w:r>
      <w:r w:rsidRPr="001017D7">
        <w:t>której mowa</w:t>
      </w:r>
      <w:r w:rsidR="001C3BBE" w:rsidRPr="001017D7">
        <w:t xml:space="preserve"> w</w:t>
      </w:r>
      <w:r w:rsidR="001C3BBE">
        <w:t> art. </w:t>
      </w:r>
      <w:r w:rsidRPr="001017D7">
        <w:t>45</w:t>
      </w:r>
      <w:r w:rsidR="001C3BBE">
        <w:t xml:space="preserve"> ust. </w:t>
      </w:r>
      <w:r w:rsidRPr="001017D7">
        <w:t>5, lub w</w:t>
      </w:r>
      <w:r>
        <w:t> </w:t>
      </w:r>
      <w:r w:rsidRPr="001017D7">
        <w:t>liście zatwierdzaj</w:t>
      </w:r>
      <w:r w:rsidRPr="001017D7">
        <w:t>ą</w:t>
      </w:r>
      <w:r w:rsidRPr="001017D7">
        <w:t>cym projekt. W</w:t>
      </w:r>
      <w:r>
        <w:t> </w:t>
      </w:r>
      <w:r w:rsidRPr="001017D7">
        <w:t>przypadku różnicy wybiera się wartość niższą.</w:t>
      </w:r>
    </w:p>
    <w:p w:rsidR="000C1742" w:rsidRDefault="000C1742" w:rsidP="000C1742">
      <w:pPr>
        <w:pStyle w:val="USTustnpkodeksu"/>
      </w:pPr>
      <w:r>
        <w:t>9. Kopię ostatecznej decyzji, o której mowa</w:t>
      </w:r>
      <w:r w:rsidR="001C3BBE">
        <w:t xml:space="preserve"> w ust. </w:t>
      </w:r>
      <w:r>
        <w:t>7, minister właściwy do spraw środow</w:t>
      </w:r>
      <w:r w:rsidRPr="001017D7">
        <w:t>i</w:t>
      </w:r>
      <w:r>
        <w:t>ska przekazuje Krajowemu ośrodkowi.</w:t>
      </w:r>
    </w:p>
    <w:p w:rsidR="000C1742" w:rsidRDefault="000C1742" w:rsidP="000C1742">
      <w:pPr>
        <w:pStyle w:val="USTustnpkodeksu"/>
      </w:pPr>
      <w:r>
        <w:t xml:space="preserve">10. Krajowy ośrodek przekazuje niezwłocznie, jednak nie później niż w terminie 14 dni od dnia otrzymania kopii ostatecznej decyzji, </w:t>
      </w:r>
      <w:r w:rsidRPr="001017D7">
        <w:t>jednostki</w:t>
      </w:r>
      <w:r>
        <w:t xml:space="preserve"> redukcji emisji w liczbie określonej w decyzji na wskazany rachunek lub rachunki w krajowym rejestrze nabywcy.</w:t>
      </w:r>
    </w:p>
    <w:p w:rsidR="000C1742" w:rsidRPr="001017D7" w:rsidRDefault="000C1742" w:rsidP="000C1742">
      <w:pPr>
        <w:pStyle w:val="ROZDZODDZOZNoznaczenierozdziauluboddziau"/>
      </w:pPr>
      <w:r w:rsidRPr="00042158">
        <w:t>Rozdział 9</w:t>
      </w:r>
    </w:p>
    <w:p w:rsidR="000C1742" w:rsidRDefault="000C1742" w:rsidP="000C1742">
      <w:pPr>
        <w:pStyle w:val="ROZDZODDZPRZEDMprzedmiotregulacjirozdziauluboddziau"/>
      </w:pPr>
      <w:r>
        <w:t>Realizacja projektów wspólnych wdrożeń poza terytorium Rzeczypospolitej Polskiej i projektów mechanizmu czystego rozwoju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51.</w:t>
      </w:r>
      <w:r>
        <w:t> 1. Udział w realizacji projektów wspólnych wdrożeń poza terytorium Rzeczypospolitej Po</w:t>
      </w:r>
      <w:r w:rsidRPr="001017D7">
        <w:t>l</w:t>
      </w:r>
      <w:r>
        <w:t>skiej i projektów mechanizmu czystego rozwoju wymaga uzyskania zgody wydawanej w formie decyzji administracyjnej przez ministra właściwego do spraw środowiska.</w:t>
      </w:r>
    </w:p>
    <w:p w:rsidR="000C1742" w:rsidRDefault="000C1742" w:rsidP="000C1742">
      <w:pPr>
        <w:pStyle w:val="USTustnpkodeksu"/>
      </w:pPr>
      <w:r>
        <w:t>2. Udzielenie zgody następuje na wniosek podmiotu zainteresowanego udziałem w proje</w:t>
      </w:r>
      <w:r w:rsidRPr="001017D7">
        <w:t>k</w:t>
      </w:r>
      <w:r>
        <w:t>cie.</w:t>
      </w:r>
    </w:p>
    <w:p w:rsidR="000C1742" w:rsidRDefault="000C1742" w:rsidP="000C1742">
      <w:pPr>
        <w:pStyle w:val="USTustnpkodeksu"/>
      </w:pPr>
      <w:r>
        <w:t>3. Wniosek o udzielenie zgody składa się w formie pisemnej i elektronicznej, w języku po</w:t>
      </w:r>
      <w:r w:rsidRPr="001017D7">
        <w:t>l</w:t>
      </w:r>
      <w:r>
        <w:t>skim i angielskim, do m</w:t>
      </w:r>
      <w:r>
        <w:t>i</w:t>
      </w:r>
      <w:r>
        <w:t>nistra właściwego do spraw środowiska.</w:t>
      </w:r>
    </w:p>
    <w:p w:rsidR="000C1742" w:rsidRPr="000C1742" w:rsidRDefault="000C1742" w:rsidP="000C1742">
      <w:pPr>
        <w:pStyle w:val="USTustnpkodeksu"/>
      </w:pPr>
      <w:r>
        <w:t>4. Wniosek o udzielenie zgody powinien zawierać:</w:t>
      </w:r>
    </w:p>
    <w:p w:rsidR="000C1742" w:rsidRDefault="000C1742" w:rsidP="000C1742">
      <w:pPr>
        <w:pStyle w:val="PKTpunkt"/>
      </w:pPr>
      <w:r>
        <w:t>1)</w:t>
      </w:r>
      <w:r>
        <w:tab/>
        <w:t>imię i nazwisko oraz adres zamieszkania albo nazwę, oznaczenie siedziby i adres zgłaszającego projekt;</w:t>
      </w:r>
    </w:p>
    <w:p w:rsidR="000C1742" w:rsidRDefault="000C1742" w:rsidP="000C1742">
      <w:pPr>
        <w:pStyle w:val="PKTpunkt"/>
      </w:pPr>
      <w:r>
        <w:t>2)</w:t>
      </w:r>
      <w:r>
        <w:tab/>
        <w:t>określenie lokalizacji projektu;</w:t>
      </w:r>
    </w:p>
    <w:p w:rsidR="000C1742" w:rsidRDefault="000C1742" w:rsidP="000C1742">
      <w:pPr>
        <w:pStyle w:val="PKTpunkt"/>
      </w:pPr>
      <w:r>
        <w:t>3)</w:t>
      </w:r>
      <w:r>
        <w:tab/>
        <w:t>oszacowanie przewidywanej wielkości redukcji lub uniknięcia emisji gazów ciepla</w:t>
      </w:r>
      <w:r w:rsidRPr="001017D7">
        <w:t>r</w:t>
      </w:r>
      <w:r>
        <w:t>nianych albo pochłaniania emisji dwutlenku węgla (CO</w:t>
      </w:r>
      <w:r w:rsidRPr="007B61FE">
        <w:rPr>
          <w:rStyle w:val="IDindeksdolny"/>
        </w:rPr>
        <w:t>2</w:t>
      </w:r>
      <w:r>
        <w:t>);</w:t>
      </w:r>
    </w:p>
    <w:p w:rsidR="000C1742" w:rsidRDefault="000C1742" w:rsidP="000C1742">
      <w:pPr>
        <w:pStyle w:val="PKTpunkt"/>
      </w:pPr>
      <w:r>
        <w:t>4)</w:t>
      </w:r>
      <w:r>
        <w:tab/>
        <w:t>wskazanie przewidywanego okresu, w jakim na skutek realizacji projektu będą p</w:t>
      </w:r>
      <w:r w:rsidRPr="001017D7">
        <w:t>o</w:t>
      </w:r>
      <w:r>
        <w:t>wstawały jednostki redukcji emisji lub jednostki poświadczonej redukcji emisji;</w:t>
      </w:r>
    </w:p>
    <w:p w:rsidR="000C1742" w:rsidRDefault="000C1742" w:rsidP="000C1742">
      <w:pPr>
        <w:pStyle w:val="PKTpunkt"/>
      </w:pPr>
      <w:r>
        <w:t>5)</w:t>
      </w:r>
      <w:r>
        <w:tab/>
        <w:t>dokumenty potwierdzające spełnienie warunków, o których mowa</w:t>
      </w:r>
      <w:r w:rsidR="001C3BBE">
        <w:t xml:space="preserve"> w ust. </w:t>
      </w:r>
      <w:r>
        <w:t>5;</w:t>
      </w:r>
    </w:p>
    <w:p w:rsidR="000C1742" w:rsidRDefault="000C1742" w:rsidP="000C1742">
      <w:pPr>
        <w:pStyle w:val="PKTpunkt"/>
      </w:pPr>
      <w:r>
        <w:lastRenderedPageBreak/>
        <w:t>6)</w:t>
      </w:r>
      <w:r>
        <w:tab/>
        <w:t>opis projektu i stosowanej technologii;</w:t>
      </w:r>
    </w:p>
    <w:p w:rsidR="000C1742" w:rsidRPr="000C1742" w:rsidRDefault="000C1742" w:rsidP="000C1742">
      <w:pPr>
        <w:pStyle w:val="PKTpunkt"/>
      </w:pPr>
      <w:r>
        <w:t>7)</w:t>
      </w:r>
      <w:r>
        <w:tab/>
        <w:t>informację:</w:t>
      </w:r>
    </w:p>
    <w:p w:rsidR="000C1742" w:rsidRDefault="000C1742" w:rsidP="000C1742">
      <w:pPr>
        <w:pStyle w:val="LITlitera"/>
      </w:pPr>
      <w:r>
        <w:t>a)</w:t>
      </w:r>
      <w:r>
        <w:tab/>
        <w:t>na jakim etapie realizacji znajduje się projekt w dniu składania wniosku,</w:t>
      </w:r>
    </w:p>
    <w:p w:rsidR="000C1742" w:rsidRDefault="000C1742" w:rsidP="000C1742">
      <w:pPr>
        <w:pStyle w:val="LITlitera"/>
      </w:pPr>
      <w:r>
        <w:t>b)</w:t>
      </w:r>
      <w:r>
        <w:tab/>
        <w:t>o wybranej ścieżce w przypadku projektów wspólnych wdrożeń.</w:t>
      </w:r>
    </w:p>
    <w:p w:rsidR="000C1742" w:rsidRDefault="000C1742" w:rsidP="000C1742">
      <w:pPr>
        <w:pStyle w:val="USTustnpkodeksu"/>
      </w:pPr>
      <w:r>
        <w:t>5. Projekty wspólnych wdrożeń oraz projekty mechanizmu czystego rozwoju dotyczące obiektów hydroenergetyc</w:t>
      </w:r>
      <w:r>
        <w:t>z</w:t>
      </w:r>
      <w:r>
        <w:t>nych o mocy powyżej 20 MW powinny dodatkowo spełniać warunki określone w przepisach wydanych na podstawie</w:t>
      </w:r>
      <w:r w:rsidR="001C3BBE">
        <w:t xml:space="preserve"> art. </w:t>
      </w:r>
      <w:r>
        <w:t>39</w:t>
      </w:r>
      <w:r w:rsidR="001C3BBE">
        <w:t xml:space="preserve"> ust. </w:t>
      </w:r>
      <w:r>
        <w:t>4.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52.</w:t>
      </w:r>
      <w:r>
        <w:t> 1. Minister właściwy do spraw środowiska udziela zgody albo odmawia jej udzielenia, w terminie nie dłu</w:t>
      </w:r>
      <w:r>
        <w:t>ż</w:t>
      </w:r>
      <w:r>
        <w:t>szym niż 30 dni od dnia złożenia wniosku.</w:t>
      </w:r>
    </w:p>
    <w:p w:rsidR="000C1742" w:rsidRDefault="000C1742" w:rsidP="000C1742">
      <w:pPr>
        <w:pStyle w:val="USTustnpkodeksu"/>
      </w:pPr>
      <w:r>
        <w:t>2. Minister właściwy do spraw środowiska odmawia udzielenia zgody w formie decyzji a</w:t>
      </w:r>
      <w:r w:rsidRPr="001017D7">
        <w:t>d</w:t>
      </w:r>
      <w:r>
        <w:t>ministracyjnej, jeżeli wniosek nie odpowiada warunkom określonym</w:t>
      </w:r>
      <w:r w:rsidR="001C3BBE">
        <w:t xml:space="preserve"> w art. </w:t>
      </w:r>
      <w:r>
        <w:t>51.</w:t>
      </w:r>
    </w:p>
    <w:p w:rsidR="000C1742" w:rsidRDefault="000C1742" w:rsidP="000C1742">
      <w:pPr>
        <w:pStyle w:val="USTustnpkodeksu"/>
      </w:pPr>
      <w:r>
        <w:t>3. Kopię decyzji udzielającej zgody lub decyzji odmawiającej jej udzielenia minister wł</w:t>
      </w:r>
      <w:r w:rsidRPr="001017D7">
        <w:t>a</w:t>
      </w:r>
      <w:r>
        <w:t>ściwy do spraw środowiska przekazuje Krajowemu ośrodkowi w </w:t>
      </w:r>
      <w:r w:rsidRPr="001017D7">
        <w:t>terminie</w:t>
      </w:r>
      <w:r>
        <w:t xml:space="preserve"> 14 dni od dnia ich wydania.</w:t>
      </w:r>
    </w:p>
    <w:p w:rsidR="000C1742" w:rsidRPr="000C1742" w:rsidRDefault="000C1742" w:rsidP="000C1742">
      <w:pPr>
        <w:pStyle w:val="ARTartustawynprozporzdzenia"/>
      </w:pPr>
      <w:r w:rsidRPr="001017D7">
        <w:rPr>
          <w:rStyle w:val="Ppogrubienie"/>
        </w:rPr>
        <w:t>Art. 53.</w:t>
      </w:r>
      <w:r w:rsidRPr="000C1742">
        <w:t> Decyzja udzielająca zgody na udział w projekcie powinna zawierać:</w:t>
      </w:r>
    </w:p>
    <w:p w:rsidR="000C1742" w:rsidRDefault="000C1742" w:rsidP="000C1742">
      <w:pPr>
        <w:pStyle w:val="PKTpunkt"/>
      </w:pPr>
      <w:r>
        <w:t>1)</w:t>
      </w:r>
      <w:r>
        <w:tab/>
        <w:t>imię i nazwisko oraz adres zamieszkania albo nazwę, oznaczenie siedziby i adres zgłaszającego projekt;</w:t>
      </w:r>
    </w:p>
    <w:p w:rsidR="000C1742" w:rsidRDefault="000C1742" w:rsidP="000C1742">
      <w:pPr>
        <w:pStyle w:val="PKTpunkt"/>
      </w:pPr>
      <w:r>
        <w:t>2)</w:t>
      </w:r>
      <w:r>
        <w:tab/>
        <w:t>określenie lokalizacji projektu;</w:t>
      </w:r>
    </w:p>
    <w:p w:rsidR="000C1742" w:rsidRDefault="000C1742" w:rsidP="000C1742">
      <w:pPr>
        <w:pStyle w:val="PKTpunkt"/>
      </w:pPr>
      <w:r>
        <w:t>3)</w:t>
      </w:r>
      <w:r>
        <w:tab/>
        <w:t>nazwę projektu, dla którego jest wydana;</w:t>
      </w:r>
    </w:p>
    <w:p w:rsidR="000C1742" w:rsidRDefault="000C1742" w:rsidP="000C1742">
      <w:pPr>
        <w:pStyle w:val="PKTpunkt"/>
      </w:pPr>
      <w:r>
        <w:t>4)</w:t>
      </w:r>
      <w:r>
        <w:tab/>
        <w:t>upoważnienie do udziału w projekcie wspólnych wdrożeń lub projekcie mechanizmu czystego rozwoju.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54.</w:t>
      </w:r>
      <w:r>
        <w:t> Jednostkami redukcji emisji i jednostkami poświadczonej redukcji emisji uzyskanymi w w</w:t>
      </w:r>
      <w:r w:rsidRPr="001017D7">
        <w:t>y</w:t>
      </w:r>
      <w:r>
        <w:t>niku realizacji projektów poza terytorium Rzeczypospolitej Polskiej można swobodnie rozp</w:t>
      </w:r>
      <w:r w:rsidRPr="001017D7">
        <w:t>o</w:t>
      </w:r>
      <w:r>
        <w:t>rządzać.</w:t>
      </w:r>
    </w:p>
    <w:p w:rsidR="000C1742" w:rsidRPr="001017D7" w:rsidRDefault="000C1742" w:rsidP="000C1742">
      <w:pPr>
        <w:pStyle w:val="ROZDZODDZOZNoznaczenierozdziauluboddziau"/>
      </w:pPr>
      <w:r w:rsidRPr="00042158">
        <w:t>Rozdział 10</w:t>
      </w:r>
    </w:p>
    <w:p w:rsidR="000C1742" w:rsidRDefault="000C1742" w:rsidP="000C1742">
      <w:pPr>
        <w:pStyle w:val="ROZDZODDZPRZEDMprzedmiotregulacjirozdziauluboddziau"/>
      </w:pPr>
      <w:r>
        <w:t>Zmiany w przepisach obowiązujących</w:t>
      </w:r>
    </w:p>
    <w:p w:rsidR="000C1742" w:rsidRPr="001D483F" w:rsidRDefault="000C1742" w:rsidP="000C1742">
      <w:pPr>
        <w:pStyle w:val="ARTartustawynprozporzdzenia"/>
      </w:pPr>
      <w:r w:rsidRPr="001017D7">
        <w:rPr>
          <w:rStyle w:val="Ppogrubienie"/>
        </w:rPr>
        <w:t>Art. 55.</w:t>
      </w:r>
      <w:r>
        <w:t> (pominięty)</w:t>
      </w:r>
    </w:p>
    <w:p w:rsidR="000C1742" w:rsidRPr="001D483F" w:rsidRDefault="000C1742" w:rsidP="000C1742">
      <w:pPr>
        <w:pStyle w:val="ARTartustawynprozporzdzenia"/>
      </w:pPr>
      <w:r w:rsidRPr="001017D7">
        <w:rPr>
          <w:rStyle w:val="Ppogrubienie"/>
        </w:rPr>
        <w:t>Art. 56.</w:t>
      </w:r>
      <w:r>
        <w:t> (pominięty)</w:t>
      </w:r>
    </w:p>
    <w:p w:rsidR="000C1742" w:rsidRDefault="000C1742" w:rsidP="000C1742">
      <w:pPr>
        <w:pStyle w:val="ROZDZODDZOZNoznaczenierozdziauluboddziau"/>
      </w:pPr>
      <w:r>
        <w:t>Rozdział 11</w:t>
      </w:r>
    </w:p>
    <w:p w:rsidR="000C1742" w:rsidRDefault="000C1742" w:rsidP="000C1742">
      <w:pPr>
        <w:pStyle w:val="ROZDZODDZPRZEDMprzedmiotregulacjirozdziauluboddziau"/>
      </w:pPr>
      <w:r>
        <w:t>Przepisy przejściowe i końcowe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57.</w:t>
      </w:r>
      <w:r>
        <w:t> 1. Listy zatwierdzające projekty wspólnych wdrożeń wydane przed dniem wejścia w życie ustawy stają się listami zatwierdzającymi w rozumieniu ustawy.</w:t>
      </w:r>
    </w:p>
    <w:p w:rsidR="000C1742" w:rsidRDefault="000C1742" w:rsidP="000C1742">
      <w:pPr>
        <w:pStyle w:val="USTustnpkodeksu"/>
      </w:pPr>
      <w:r>
        <w:t>2. Listy popierające projekty wspólnych wdrożeń wydane przed dniem wejścia w życie ustawy stają się listami p</w:t>
      </w:r>
      <w:r>
        <w:t>o</w:t>
      </w:r>
      <w:r>
        <w:t>pierającymi w rozumieniu ustawy.</w:t>
      </w:r>
    </w:p>
    <w:p w:rsidR="000C1742" w:rsidRDefault="000C1742" w:rsidP="000C1742">
      <w:pPr>
        <w:pStyle w:val="USTustnpkodeksu"/>
      </w:pPr>
      <w:r>
        <w:t>3. Podmioty, które otrzymały listy popierające przed dniem wejścia w życie ustawy, mogą wystąpić o wydanie listu zatwierdzającego w terminie 6 miesięcy od dnia wejścia w życie ustawy.</w:t>
      </w:r>
    </w:p>
    <w:p w:rsidR="000C1742" w:rsidRDefault="000C1742" w:rsidP="000C1742">
      <w:pPr>
        <w:pStyle w:val="USTustnpkodeksu"/>
      </w:pPr>
      <w:r>
        <w:t>4. W przypadku niezłożenia wniosku o wydanie listu zatwierdzającego w terminie, o którym mowa</w:t>
      </w:r>
      <w:r w:rsidR="001C3BBE">
        <w:t xml:space="preserve"> w ust. </w:t>
      </w:r>
      <w:r>
        <w:t>3, list p</w:t>
      </w:r>
      <w:r>
        <w:t>o</w:t>
      </w:r>
      <w:r>
        <w:t>pierający otrzymany przed dniem wejścia w życie ustawy traci ważność.</w:t>
      </w:r>
    </w:p>
    <w:p w:rsidR="000C1742" w:rsidRDefault="000C1742" w:rsidP="000C1742">
      <w:pPr>
        <w:pStyle w:val="USTustnpkodeksu"/>
      </w:pPr>
      <w:r>
        <w:t>5. Minister właściwy do spraw środowiska przekazuje jednostki przyznanej emisji w zamian za osiągniętą redukcję, uniknięcie emisji gazów cieplarnianych lub pochłonięcie dw</w:t>
      </w:r>
      <w:r w:rsidRPr="001017D7">
        <w:t>u</w:t>
      </w:r>
      <w:r>
        <w:t>tlenku węgla (CO</w:t>
      </w:r>
      <w:r w:rsidRPr="007B61FE">
        <w:rPr>
          <w:rStyle w:val="IDindeksdolny"/>
        </w:rPr>
        <w:t>2</w:t>
      </w:r>
      <w:r>
        <w:t>), jeżeli wynika to z listu zatwierdzającego projekt wspólnych wdrożeń wydanego przed dniem wejścia w życie ustawy. Przepisy</w:t>
      </w:r>
      <w:r w:rsidR="001C3BBE">
        <w:t xml:space="preserve"> art. </w:t>
      </w:r>
      <w:r>
        <w:t>50 stosuje się odpowiednio.</w:t>
      </w:r>
    </w:p>
    <w:p w:rsidR="000C1742" w:rsidRDefault="000C1742" w:rsidP="000C1742">
      <w:pPr>
        <w:pStyle w:val="USTustnpkodeksu"/>
      </w:pPr>
      <w:r>
        <w:t>6. W przypadku projektów wspólnych wdrożeń zatwierdzonych i zrealizowanych przed dniem wejścia w życie ust</w:t>
      </w:r>
      <w:r>
        <w:t>a</w:t>
      </w:r>
      <w:r>
        <w:t>wy wniosek o przekazanie jednostek redukcji emisji lub je</w:t>
      </w:r>
      <w:r w:rsidRPr="001017D7">
        <w:t>d</w:t>
      </w:r>
      <w:r>
        <w:t>nostek przyznanej emisji składa się w terminie 6 miesięcy od dnia wejścia w życie ust</w:t>
      </w:r>
      <w:r w:rsidRPr="001017D7">
        <w:t>a</w:t>
      </w:r>
      <w:r>
        <w:t>wy. Przepisy</w:t>
      </w:r>
      <w:r w:rsidR="001C3BBE">
        <w:t xml:space="preserve"> art. </w:t>
      </w:r>
      <w:r>
        <w:t>50 stosuje się odpowiednio.</w:t>
      </w:r>
    </w:p>
    <w:p w:rsidR="000C1742" w:rsidRPr="001D483F" w:rsidRDefault="000C1742" w:rsidP="000C1742">
      <w:pPr>
        <w:pStyle w:val="ARTartustawynprozporzdzenia"/>
      </w:pPr>
      <w:r w:rsidRPr="001017D7">
        <w:rPr>
          <w:rStyle w:val="Ppogrubienie"/>
        </w:rPr>
        <w:t>Art. 58.</w:t>
      </w:r>
      <w:r>
        <w:t> (uchylony)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lastRenderedPageBreak/>
        <w:t>Art. 59.</w:t>
      </w:r>
      <w:r>
        <w:t> Pierwszy raport, o którym mowa</w:t>
      </w:r>
      <w:r w:rsidR="001C3BBE">
        <w:t xml:space="preserve"> w art. </w:t>
      </w:r>
      <w:r>
        <w:t>7</w:t>
      </w:r>
      <w:r w:rsidR="001C3BBE">
        <w:t xml:space="preserve"> ust. </w:t>
      </w:r>
      <w:r>
        <w:t>1, podmiot korzystający ze środowiska sporz</w:t>
      </w:r>
      <w:r w:rsidRPr="001017D7">
        <w:t>ą</w:t>
      </w:r>
      <w:r>
        <w:t>dza za rok 201</w:t>
      </w:r>
      <w:r w:rsidR="001C3BBE">
        <w:t>0 i </w:t>
      </w:r>
      <w:r>
        <w:t>wprowadza do Krajowej bazy w terminie do końca lutego 2011 r.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59a.</w:t>
      </w:r>
      <w:r w:rsidRPr="001D483F">
        <w:t> </w:t>
      </w:r>
      <w:r>
        <w:t>Pierwsze informacje, o których mowa</w:t>
      </w:r>
      <w:r w:rsidR="001C3BBE">
        <w:t xml:space="preserve"> w art. 7 </w:t>
      </w:r>
      <w:r w:rsidR="001C3BBE" w:rsidRPr="00D66785">
        <w:rPr>
          <w:rStyle w:val="Kkursywa"/>
        </w:rPr>
        <w:t>ust</w:t>
      </w:r>
      <w:r w:rsidR="001C3BBE">
        <w:t>. </w:t>
      </w:r>
      <w:r w:rsidRPr="00BA18C8">
        <w:rPr>
          <w:rStyle w:val="Kkursywa"/>
        </w:rPr>
        <w:t>8</w:t>
      </w:r>
      <w:r>
        <w:t>, Narodowy Fundusz, powiaty, gminy i dysponenci środków publicznych, o których mowa</w:t>
      </w:r>
      <w:r w:rsidR="001C3BBE">
        <w:t xml:space="preserve"> w art. </w:t>
      </w:r>
      <w:r>
        <w:t>5</w:t>
      </w:r>
      <w:r w:rsidR="001C3BBE">
        <w:t xml:space="preserve"> ust. </w:t>
      </w:r>
      <w:r>
        <w:t>1</w:t>
      </w:r>
      <w:r w:rsidR="001C3BBE">
        <w:t xml:space="preserve"> pkt </w:t>
      </w:r>
      <w:r>
        <w:t>2 ustawy z dnia 27 sierpnia 2009 r. o finansach publicznych (</w:t>
      </w:r>
      <w:r w:rsidR="001C3BBE">
        <w:t>Dz. U. z </w:t>
      </w:r>
      <w:r>
        <w:t>201</w:t>
      </w:r>
      <w:r w:rsidR="001C3BBE">
        <w:t>3 </w:t>
      </w:r>
      <w:r>
        <w:t>r.</w:t>
      </w:r>
      <w:r w:rsidR="001C3BBE">
        <w:t xml:space="preserve"> poz. </w:t>
      </w:r>
      <w:r>
        <w:t>885, z </w:t>
      </w:r>
      <w:proofErr w:type="spellStart"/>
      <w:r w:rsidRPr="006031EC">
        <w:t>późn</w:t>
      </w:r>
      <w:proofErr w:type="spellEnd"/>
      <w:r w:rsidRPr="006031EC">
        <w:t>. zm.</w:t>
      </w:r>
      <w:r w:rsidRPr="006031EC">
        <w:rPr>
          <w:rStyle w:val="IGindeksgrny"/>
        </w:rPr>
        <w:footnoteReference w:id="61"/>
      </w:r>
      <w:r w:rsidRPr="006031EC">
        <w:rPr>
          <w:rStyle w:val="IGindeksgrny"/>
        </w:rPr>
        <w:t>)</w:t>
      </w:r>
      <w:r w:rsidRPr="006031EC">
        <w:t>)</w:t>
      </w:r>
      <w:r>
        <w:t>, sporządzają za rok 201</w:t>
      </w:r>
      <w:r w:rsidR="001C3BBE">
        <w:t>0 i </w:t>
      </w:r>
      <w:r>
        <w:t>przekazują do końca lut</w:t>
      </w:r>
      <w:r w:rsidRPr="001017D7">
        <w:t>e</w:t>
      </w:r>
      <w:r>
        <w:t>go 2011 r.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60.</w:t>
      </w:r>
      <w:r>
        <w:t> Pierwszej oceny informacji, o której mowa</w:t>
      </w:r>
      <w:r w:rsidR="001C3BBE">
        <w:t xml:space="preserve"> w art. </w:t>
      </w:r>
      <w:r>
        <w:t>8</w:t>
      </w:r>
      <w:r w:rsidR="001C3BBE">
        <w:t xml:space="preserve"> ust. </w:t>
      </w:r>
      <w:r>
        <w:t>4, wojewódzki inspektor ochrony środowiska dok</w:t>
      </w:r>
      <w:r>
        <w:t>o</w:t>
      </w:r>
      <w:r>
        <w:t>nuje w terminie do dnia 15 grudnia 2012 r. Ocenie tej podlegają informacje zawarte w raportach sporządzonych za rok 201</w:t>
      </w:r>
      <w:r w:rsidR="001C3BBE">
        <w:t>0 i </w:t>
      </w:r>
      <w:r>
        <w:t>2011.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60a.</w:t>
      </w:r>
      <w:r w:rsidRPr="001D483F">
        <w:t> </w:t>
      </w:r>
      <w:r>
        <w:t>1. Do opłaty za wprowadzanie gazów lub pyłów do powietrza, o której mowa</w:t>
      </w:r>
      <w:r w:rsidR="001C3BBE">
        <w:t xml:space="preserve"> w art. </w:t>
      </w:r>
      <w:r>
        <w:t>273</w:t>
      </w:r>
      <w:r w:rsidR="001C3BBE">
        <w:t xml:space="preserve"> ust. </w:t>
      </w:r>
      <w:r>
        <w:t>1</w:t>
      </w:r>
      <w:r w:rsidR="001C3BBE">
        <w:t xml:space="preserve"> pkt </w:t>
      </w:r>
      <w:r>
        <w:t>1 ustawy zmienianej</w:t>
      </w:r>
      <w:r w:rsidR="001C3BBE">
        <w:t xml:space="preserve"> w art. </w:t>
      </w:r>
      <w:r>
        <w:t>56, należnej za okres do dnia 31 grudnia 2016 r. stosuje się przepisy</w:t>
      </w:r>
      <w:r w:rsidR="001C3BBE">
        <w:t xml:space="preserve"> art. </w:t>
      </w:r>
      <w:r>
        <w:t>285–288 ustawy zmienianej</w:t>
      </w:r>
      <w:r w:rsidR="001C3BBE">
        <w:t xml:space="preserve"> w art. </w:t>
      </w:r>
      <w:r>
        <w:t>56, w brzmieniu obowiązującym przed dniem wejścia w życie niniejszej ustawy.</w:t>
      </w:r>
    </w:p>
    <w:p w:rsidR="000C1742" w:rsidRDefault="000C1742" w:rsidP="000C1742">
      <w:pPr>
        <w:pStyle w:val="USTustnpkodeksu"/>
      </w:pPr>
      <w:r>
        <w:t>2. Opłatę za wprowadzanie gazów lub pyłów do powietrza za pierwsze półrocze 2017 r. wnosi się w wysokości 50% sumy opłat za wprowadzanie gazów i pyłów do powietrza należnych za pierwsze i drugie półrocze 2016 r.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61.</w:t>
      </w:r>
      <w:r w:rsidRPr="001D483F">
        <w:t> </w:t>
      </w:r>
      <w:r>
        <w:t>Przepisy wykonawcze wydane na podstawie</w:t>
      </w:r>
      <w:r w:rsidR="001C3BBE">
        <w:t xml:space="preserve"> art. </w:t>
      </w:r>
      <w:r>
        <w:t>286</w:t>
      </w:r>
      <w:r w:rsidR="001C3BBE">
        <w:t xml:space="preserve"> ust. </w:t>
      </w:r>
      <w:r>
        <w:t>3 ustawy zmienianej</w:t>
      </w:r>
      <w:r w:rsidR="001C3BBE">
        <w:t xml:space="preserve"> w art. </w:t>
      </w:r>
      <w:r>
        <w:t>56 z</w:t>
      </w:r>
      <w:r w:rsidRPr="001017D7">
        <w:t>a</w:t>
      </w:r>
      <w:r>
        <w:t>chowują moc do dnia wejścia w życie przepisów wykonawczych wydanych na podstawie</w:t>
      </w:r>
      <w:r w:rsidR="001C3BBE">
        <w:t xml:space="preserve"> art. </w:t>
      </w:r>
      <w:r>
        <w:t>286</w:t>
      </w:r>
      <w:r w:rsidR="001C3BBE">
        <w:t xml:space="preserve"> ust. </w:t>
      </w:r>
      <w:r>
        <w:t>10 ustawy zmienianej</w:t>
      </w:r>
      <w:r w:rsidR="001C3BBE">
        <w:t xml:space="preserve"> w art. </w:t>
      </w:r>
      <w:r>
        <w:t>56.</w:t>
      </w:r>
    </w:p>
    <w:p w:rsidR="000C1742" w:rsidRDefault="000C1742" w:rsidP="000C1742">
      <w:pPr>
        <w:pStyle w:val="ARTartustawynprozporzdzenia"/>
      </w:pPr>
      <w:r w:rsidRPr="001017D7">
        <w:rPr>
          <w:rStyle w:val="Ppogrubienie"/>
        </w:rPr>
        <w:t>Art. 62.</w:t>
      </w:r>
      <w:r w:rsidRPr="001D483F">
        <w:t> </w:t>
      </w:r>
      <w:r>
        <w:t>Ustawa wchodzi w życie po upływie 30 dni od dnia ogłoszenia</w:t>
      </w:r>
      <w:r w:rsidRPr="007B61FE">
        <w:rPr>
          <w:rStyle w:val="IGindeksgrny"/>
        </w:rPr>
        <w:footnoteReference w:id="62"/>
      </w:r>
      <w:r w:rsidRPr="007B61FE">
        <w:rPr>
          <w:rStyle w:val="IGindeksgrny"/>
        </w:rPr>
        <w:t>)</w:t>
      </w:r>
      <w:r>
        <w:t>, z wyjątkiem</w:t>
      </w:r>
      <w:r w:rsidR="001C3BBE">
        <w:t xml:space="preserve"> art. </w:t>
      </w:r>
      <w:r>
        <w:t>56</w:t>
      </w:r>
      <w:r w:rsidR="001C3BBE">
        <w:t xml:space="preserve"> pkt </w:t>
      </w:r>
      <w:r>
        <w:t>7, który wchodzi w życie z dniem 1 stycznia 2017 r.</w:t>
      </w:r>
    </w:p>
    <w:p w:rsidR="000C1742" w:rsidRPr="000C1742" w:rsidRDefault="000C1742" w:rsidP="000C1742">
      <w:r>
        <w:br w:type="page"/>
      </w:r>
    </w:p>
    <w:p w:rsidR="000C1742" w:rsidRPr="00955010" w:rsidRDefault="000C1742" w:rsidP="009637C5">
      <w:pPr>
        <w:pStyle w:val="TEKSTZacznikido"/>
        <w:ind w:left="6480"/>
      </w:pPr>
      <w:r>
        <w:lastRenderedPageBreak/>
        <w:t>Załącznik do ustawy z dnia 17 lipca 2009 r.</w:t>
      </w:r>
      <w:r>
        <w:rPr>
          <w:rStyle w:val="Odwoanieprzypisudolnego"/>
        </w:rPr>
        <w:footnoteReference w:id="63"/>
      </w:r>
      <w:r>
        <w:rPr>
          <w:rStyle w:val="IGindeksgrny"/>
        </w:rPr>
        <w:t>)</w:t>
      </w:r>
    </w:p>
    <w:p w:rsidR="000C1742" w:rsidRDefault="006E2333" w:rsidP="006E2333">
      <w:pPr>
        <w:pStyle w:val="TYTZALtytuzacznika"/>
        <w:rPr>
          <w:rStyle w:val="Ppogrubienie"/>
          <w:b w:val="0"/>
        </w:rPr>
      </w:pPr>
      <w:r w:rsidRPr="006E2333">
        <w:rPr>
          <w:rStyle w:val="Ppogrubienie"/>
          <w:b w:val="0"/>
        </w:rPr>
        <w:t>W</w:t>
      </w:r>
      <w:r w:rsidR="000C1742" w:rsidRPr="006E2333">
        <w:rPr>
          <w:rStyle w:val="Ppogrubienie"/>
          <w:b w:val="0"/>
        </w:rPr>
        <w:t>ykaz gazów cieplarnianych i innych substancji wprowadzanych do powietrza objętych systemem zarządzania emisjami gazów cieplarnianych i innych substancji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779"/>
        <w:gridCol w:w="5812"/>
        <w:gridCol w:w="2603"/>
      </w:tblGrid>
      <w:tr w:rsidR="00A63E56" w:rsidRPr="006E2333" w:rsidTr="001C3BBE">
        <w:trPr>
          <w:trHeight w:val="486"/>
          <w:tblHeader/>
          <w:jc w:val="center"/>
        </w:trPr>
        <w:tc>
          <w:tcPr>
            <w:tcW w:w="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tl2br w:val="nil"/>
              <w:tr2bl w:val="nil"/>
            </w:tcBorders>
            <w:shd w:val="clear" w:color="auto" w:fill="BFBFBF"/>
          </w:tcPr>
          <w:p w:rsidR="00A63E56" w:rsidRPr="006E2333" w:rsidRDefault="00A63E56" w:rsidP="001C3BBE">
            <w:pPr>
              <w:pStyle w:val="TYTKOLUMNYtytukolumnywtabeli"/>
            </w:pPr>
            <w:r w:rsidRPr="006E2333">
              <w:t>Lp.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tl2br w:val="nil"/>
              <w:tr2bl w:val="nil"/>
            </w:tcBorders>
            <w:shd w:val="clear" w:color="auto" w:fill="BFBFBF"/>
          </w:tcPr>
          <w:p w:rsidR="00A63E56" w:rsidRPr="006E2333" w:rsidRDefault="00A63E56" w:rsidP="001C3BBE">
            <w:pPr>
              <w:pStyle w:val="TYTKOLUMNYtytukolumnywtabeli"/>
            </w:pPr>
            <w:r w:rsidRPr="006E2333">
              <w:t>Substancje</w:t>
            </w:r>
          </w:p>
        </w:tc>
        <w:tc>
          <w:tcPr>
            <w:tcW w:w="2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BFBFBF"/>
          </w:tcPr>
          <w:p w:rsidR="00A63E56" w:rsidRPr="006E2333" w:rsidRDefault="00A63E56" w:rsidP="001C3BBE">
            <w:pPr>
              <w:pStyle w:val="TYTKOLUMNYtytukolumnywtabeli"/>
            </w:pPr>
            <w:r w:rsidRPr="006E2333">
              <w:t>Nr CAS</w:t>
            </w:r>
            <w:r w:rsidRPr="006E2333">
              <w:rPr>
                <w:rStyle w:val="IGPindeksgrnyipogrubienie"/>
              </w:rPr>
              <w:t>1)</w:t>
            </w:r>
          </w:p>
        </w:tc>
      </w:tr>
    </w:tbl>
    <w:p w:rsidR="00A63E56" w:rsidRPr="006E2333" w:rsidRDefault="00A63E56" w:rsidP="00A63E56">
      <w:pPr>
        <w:pStyle w:val="ODSTTABELIwierszodstpumidzyczciamitabeli"/>
        <w:rPr>
          <w:rStyle w:val="Ppogrubienie"/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779"/>
        <w:gridCol w:w="5812"/>
        <w:gridCol w:w="2603"/>
      </w:tblGrid>
      <w:tr w:rsidR="000C1742" w:rsidRPr="00067946" w:rsidTr="00A63E56">
        <w:trPr>
          <w:cantSplit/>
          <w:tblHeader/>
          <w:jc w:val="center"/>
        </w:trPr>
        <w:tc>
          <w:tcPr>
            <w:tcW w:w="7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WYRODKOWANYtekstwyrodkowanywpoziomie"/>
              <w:rPr>
                <w:rStyle w:val="BEZWERSALIKW"/>
              </w:rPr>
            </w:pPr>
            <w:r w:rsidRPr="00067946">
              <w:rPr>
                <w:rStyle w:val="BEZWERSALIKW"/>
              </w:rPr>
              <w:t>1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WYRODKOWANYtekstwyrodkowanywpoziomie"/>
              <w:rPr>
                <w:rStyle w:val="BEZWERSALIKW"/>
              </w:rPr>
            </w:pPr>
            <w:r w:rsidRPr="00067946">
              <w:rPr>
                <w:rStyle w:val="BEZWERSALIKW"/>
              </w:rPr>
              <w:t>2</w:t>
            </w:r>
          </w:p>
        </w:tc>
        <w:tc>
          <w:tcPr>
            <w:tcW w:w="260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WYRODKOWANYtekstwyrodkowanywpoziomie"/>
              <w:rPr>
                <w:rStyle w:val="BEZWERSALIKW"/>
              </w:rPr>
            </w:pPr>
            <w:r w:rsidRPr="00067946">
              <w:rPr>
                <w:rStyle w:val="BEZWERSALIKW"/>
              </w:rPr>
              <w:t>3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91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Gazy cieplarniane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Dwutlenek węgla (</w:t>
            </w:r>
            <w:proofErr w:type="spellStart"/>
            <w:r w:rsidRPr="00067946">
              <w:t>Ditlenek</w:t>
            </w:r>
            <w:proofErr w:type="spellEnd"/>
            <w:r w:rsidRPr="00067946">
              <w:t xml:space="preserve"> węgla CO</w:t>
            </w:r>
            <w:r w:rsidRPr="000C1742">
              <w:rPr>
                <w:rStyle w:val="IDindeksdolny"/>
              </w:rPr>
              <w:t>2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12</w:t>
            </w:r>
            <w:r w:rsidR="001C3BBE" w:rsidRPr="00067946">
              <w:t>4</w:t>
            </w:r>
            <w:r w:rsidR="001C3BBE">
              <w:noBreakHyphen/>
            </w:r>
            <w:r w:rsidRPr="00067946">
              <w:t>3</w:t>
            </w:r>
            <w:r w:rsidR="001C3BBE" w:rsidRPr="00067946">
              <w:t>8</w:t>
            </w:r>
            <w:r w:rsidR="001C3BBE">
              <w:noBreakHyphen/>
            </w:r>
            <w:r w:rsidRPr="00067946">
              <w:t>9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Metan (CH</w:t>
            </w:r>
            <w:r w:rsidRPr="000C1742">
              <w:rPr>
                <w:rStyle w:val="IDindeksdolny"/>
              </w:rPr>
              <w:t>4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4</w:t>
            </w:r>
            <w:r w:rsidR="001C3BBE">
              <w:noBreakHyphen/>
            </w:r>
            <w:r w:rsidRPr="00067946">
              <w:t>8</w:t>
            </w:r>
            <w:r w:rsidR="001C3BBE" w:rsidRPr="00067946">
              <w:t>2</w:t>
            </w:r>
            <w:r w:rsidR="001C3BBE">
              <w:noBreakHyphen/>
            </w:r>
            <w:r w:rsidRPr="00067946">
              <w:t>8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Podtlenek </w:t>
            </w:r>
            <w:r w:rsidRPr="000C1742">
              <w:t>azotu (N</w:t>
            </w:r>
            <w:r w:rsidRPr="000C1742">
              <w:rPr>
                <w:rStyle w:val="IDindeksdolny"/>
              </w:rPr>
              <w:t>2</w:t>
            </w:r>
            <w:r w:rsidRPr="000C1742">
              <w:t>O)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1002</w:t>
            </w:r>
            <w:r w:rsidR="001C3BBE" w:rsidRPr="00067946">
              <w:t>4</w:t>
            </w:r>
            <w:r w:rsidR="001C3BBE">
              <w:noBreakHyphen/>
            </w:r>
            <w:r w:rsidRPr="00067946">
              <w:t>9</w:t>
            </w:r>
            <w:r w:rsidR="001C3BBE" w:rsidRPr="00067946">
              <w:t>7</w:t>
            </w:r>
            <w:r w:rsidR="001C3BBE">
              <w:noBreakHyphen/>
            </w:r>
            <w:r w:rsidRPr="00067946">
              <w:t>2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Heksafluorek</w:t>
            </w:r>
            <w:proofErr w:type="spellEnd"/>
            <w:r w:rsidRPr="00067946">
              <w:t xml:space="preserve"> siarki (SF</w:t>
            </w:r>
            <w:r w:rsidRPr="000C1742">
              <w:rPr>
                <w:rStyle w:val="IDindeksdolny"/>
              </w:rPr>
              <w:t>6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255</w:t>
            </w:r>
            <w:r w:rsidR="001C3BBE" w:rsidRPr="00067946">
              <w:t>1</w:t>
            </w:r>
            <w:r w:rsidR="001C3BBE">
              <w:noBreakHyphen/>
            </w:r>
            <w:r w:rsidRPr="00067946">
              <w:t>6</w:t>
            </w:r>
            <w:r w:rsidR="001C3BBE" w:rsidRPr="00067946">
              <w:t>2</w:t>
            </w:r>
            <w:r w:rsidR="001C3BBE">
              <w:noBreakHyphen/>
            </w:r>
            <w:r w:rsidRPr="00067946">
              <w:t>4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Trifluorek</w:t>
            </w:r>
            <w:proofErr w:type="spellEnd"/>
            <w:r w:rsidRPr="00067946">
              <w:t xml:space="preserve"> azotu (NF</w:t>
            </w:r>
            <w:r w:rsidRPr="000C1742">
              <w:rPr>
                <w:rStyle w:val="IDindeksdolny"/>
              </w:rPr>
              <w:t>3</w:t>
            </w:r>
            <w:r w:rsidRPr="000C1742">
              <w:t>)</w:t>
            </w:r>
            <w:r w:rsidRPr="000C1742">
              <w:tab/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778</w:t>
            </w:r>
            <w:r w:rsidR="001C3BBE" w:rsidRPr="00067946">
              <w:t>3</w:t>
            </w:r>
            <w:r w:rsidR="001C3BBE">
              <w:noBreakHyphen/>
            </w:r>
            <w:r w:rsidRPr="00067946">
              <w:t>5</w:t>
            </w:r>
            <w:r w:rsidR="001C3BBE" w:rsidRPr="00067946">
              <w:t>4</w:t>
            </w:r>
            <w:r w:rsidR="001C3BBE">
              <w:noBreakHyphen/>
            </w:r>
            <w:r w:rsidRPr="00067946">
              <w:t>2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Fluorowęglowodory</w:t>
            </w:r>
            <w:proofErr w:type="spellEnd"/>
            <w:r w:rsidRPr="00067946">
              <w:t xml:space="preserve"> (</w:t>
            </w:r>
            <w:proofErr w:type="spellStart"/>
            <w:r w:rsidRPr="00067946">
              <w:t>HFCs</w:t>
            </w:r>
            <w:proofErr w:type="spellEnd"/>
            <w:r w:rsidRPr="00067946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23 (CHF</w:t>
            </w:r>
            <w:r w:rsidRPr="000C1742">
              <w:rPr>
                <w:rStyle w:val="IDindeksdolny"/>
              </w:rPr>
              <w:t>3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5</w:t>
            </w:r>
            <w:r w:rsidR="001C3BBE">
              <w:noBreakHyphen/>
            </w:r>
            <w:r w:rsidRPr="00067946">
              <w:t>4</w:t>
            </w:r>
            <w:r w:rsidR="001C3BBE" w:rsidRPr="00067946">
              <w:t>6</w:t>
            </w:r>
            <w:r w:rsidR="001C3BBE">
              <w:noBreakHyphen/>
            </w:r>
            <w:r w:rsidRPr="00067946">
              <w:t>7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32 (CH</w:t>
            </w:r>
            <w:r w:rsidRPr="000C1742">
              <w:rPr>
                <w:rStyle w:val="IDindeksdolny"/>
              </w:rPr>
              <w:t>2</w:t>
            </w:r>
            <w:r w:rsidRPr="000C1742">
              <w:t>F</w:t>
            </w:r>
            <w:r w:rsidRPr="000C1742">
              <w:rPr>
                <w:rStyle w:val="IDindeksdolny"/>
              </w:rPr>
              <w:t>2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5</w:t>
            </w:r>
            <w:r w:rsidR="001C3BBE">
              <w:noBreakHyphen/>
            </w:r>
            <w:r w:rsidRPr="00067946">
              <w:t>1</w:t>
            </w:r>
            <w:r w:rsidR="001C3BBE" w:rsidRPr="00067946">
              <w:t>0</w:t>
            </w:r>
            <w:r w:rsidR="001C3BBE">
              <w:noBreakHyphen/>
            </w:r>
            <w:r w:rsidRPr="00067946">
              <w:t>5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41 (CH</w:t>
            </w:r>
            <w:r w:rsidRPr="000C1742">
              <w:rPr>
                <w:rStyle w:val="IDindeksdolny"/>
              </w:rPr>
              <w:t>3</w:t>
            </w:r>
            <w:r w:rsidRPr="000C1742">
              <w:t>F)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59</w:t>
            </w:r>
            <w:r w:rsidR="001C3BBE" w:rsidRPr="00067946">
              <w:t>3</w:t>
            </w:r>
            <w:r w:rsidR="001C3BBE">
              <w:noBreakHyphen/>
            </w:r>
            <w:r w:rsidRPr="00067946">
              <w:t>5</w:t>
            </w:r>
            <w:r w:rsidR="001C3BBE" w:rsidRPr="00067946">
              <w:t>3</w:t>
            </w:r>
            <w:r w:rsidR="001C3BBE">
              <w:noBreakHyphen/>
            </w:r>
            <w:r w:rsidRPr="00067946">
              <w:t>3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125 (C</w:t>
            </w:r>
            <w:r w:rsidRPr="000C1742">
              <w:rPr>
                <w:rStyle w:val="IDindeksdolny"/>
              </w:rPr>
              <w:t>2</w:t>
            </w:r>
            <w:r w:rsidRPr="000C1742">
              <w:t>HF</w:t>
            </w:r>
            <w:r w:rsidRPr="000C1742">
              <w:rPr>
                <w:rStyle w:val="IDindeksdolny"/>
              </w:rPr>
              <w:t>5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35</w:t>
            </w:r>
            <w:r w:rsidR="001C3BBE" w:rsidRPr="00067946">
              <w:t>4</w:t>
            </w:r>
            <w:r w:rsidR="001C3BBE">
              <w:noBreakHyphen/>
            </w:r>
            <w:r w:rsidRPr="00067946">
              <w:t>3</w:t>
            </w:r>
            <w:r w:rsidR="001C3BBE" w:rsidRPr="00067946">
              <w:t>3</w:t>
            </w:r>
            <w:r w:rsidR="001C3BBE">
              <w:noBreakHyphen/>
            </w:r>
            <w:r w:rsidRPr="00067946">
              <w:t>6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C1742">
              <w:t>134 (C</w:t>
            </w:r>
            <w:r w:rsidRPr="000C1742">
              <w:rPr>
                <w:rStyle w:val="IDindeksdolny"/>
              </w:rPr>
              <w:t>2</w:t>
            </w:r>
            <w:r w:rsidRPr="000C1742">
              <w:t>H</w:t>
            </w:r>
            <w:r w:rsidRPr="000C1742">
              <w:rPr>
                <w:rStyle w:val="IDindeksdolny"/>
              </w:rPr>
              <w:t>2</w:t>
            </w:r>
            <w:r w:rsidRPr="000C1742">
              <w:t>F</w:t>
            </w:r>
            <w:r w:rsidRPr="000C1742">
              <w:rPr>
                <w:rStyle w:val="IDindeksdolny"/>
              </w:rPr>
              <w:t>4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35</w:t>
            </w:r>
            <w:r w:rsidR="001C3BBE" w:rsidRPr="00067946">
              <w:t>9</w:t>
            </w:r>
            <w:r w:rsidR="001C3BBE">
              <w:noBreakHyphen/>
            </w:r>
            <w:r w:rsidRPr="00067946">
              <w:t>3</w:t>
            </w:r>
            <w:r w:rsidR="001C3BBE" w:rsidRPr="00067946">
              <w:t>5</w:t>
            </w:r>
            <w:r w:rsidR="001C3BBE">
              <w:noBreakHyphen/>
            </w:r>
            <w:r w:rsidRPr="00067946">
              <w:t>3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134a (C</w:t>
            </w:r>
            <w:r w:rsidRPr="000C1742">
              <w:rPr>
                <w:rStyle w:val="IDindeksdolny"/>
              </w:rPr>
              <w:t>2</w:t>
            </w:r>
            <w:r w:rsidRPr="000C1742">
              <w:t>H</w:t>
            </w:r>
            <w:r w:rsidRPr="000C1742">
              <w:rPr>
                <w:rStyle w:val="IDindeksdolny"/>
              </w:rPr>
              <w:t>2</w:t>
            </w:r>
            <w:r w:rsidRPr="000C1742">
              <w:t>F</w:t>
            </w:r>
            <w:r w:rsidRPr="000C1742">
              <w:rPr>
                <w:rStyle w:val="IDindeksdolny"/>
              </w:rPr>
              <w:t>4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81</w:t>
            </w:r>
            <w:r w:rsidR="001C3BBE" w:rsidRPr="00067946">
              <w:t>1</w:t>
            </w:r>
            <w:r w:rsidR="001C3BBE">
              <w:noBreakHyphen/>
            </w:r>
            <w:r w:rsidRPr="00067946">
              <w:t>9</w:t>
            </w:r>
            <w:r w:rsidR="001C3BBE" w:rsidRPr="00067946">
              <w:t>7</w:t>
            </w:r>
            <w:r w:rsidR="001C3BBE">
              <w:noBreakHyphen/>
            </w:r>
            <w:r w:rsidRPr="00067946">
              <w:t>2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143 (C</w:t>
            </w:r>
            <w:r w:rsidRPr="000C1742">
              <w:rPr>
                <w:rStyle w:val="IDindeksdolny"/>
              </w:rPr>
              <w:t>2</w:t>
            </w:r>
            <w:r w:rsidRPr="000C1742">
              <w:t>H</w:t>
            </w:r>
            <w:r w:rsidRPr="000C1742">
              <w:rPr>
                <w:rStyle w:val="IDindeksdolny"/>
              </w:rPr>
              <w:t>3</w:t>
            </w:r>
            <w:r w:rsidRPr="000C1742">
              <w:t>F</w:t>
            </w:r>
            <w:r w:rsidRPr="000C1742">
              <w:rPr>
                <w:rStyle w:val="IDindeksdolny"/>
              </w:rPr>
              <w:t>3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43</w:t>
            </w:r>
            <w:r w:rsidR="001C3BBE" w:rsidRPr="00067946">
              <w:t>0</w:t>
            </w:r>
            <w:r w:rsidR="001C3BBE">
              <w:noBreakHyphen/>
            </w:r>
            <w:r w:rsidRPr="00067946">
              <w:t>6</w:t>
            </w:r>
            <w:r w:rsidR="001C3BBE" w:rsidRPr="00067946">
              <w:t>6</w:t>
            </w:r>
            <w:r w:rsidR="001C3BBE">
              <w:noBreakHyphen/>
            </w:r>
            <w:r w:rsidRPr="00067946">
              <w:t>0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143a (C</w:t>
            </w:r>
            <w:r w:rsidRPr="000C1742">
              <w:rPr>
                <w:rStyle w:val="IDindeksdolny"/>
              </w:rPr>
              <w:t>2</w:t>
            </w:r>
            <w:r w:rsidRPr="000C1742">
              <w:t>H</w:t>
            </w:r>
            <w:r w:rsidRPr="000C1742">
              <w:rPr>
                <w:rStyle w:val="IDindeksdolny"/>
              </w:rPr>
              <w:t>3</w:t>
            </w:r>
            <w:r w:rsidRPr="000C1742">
              <w:t>F</w:t>
            </w:r>
            <w:r w:rsidRPr="000C1742">
              <w:rPr>
                <w:rStyle w:val="IDindeksdolny"/>
              </w:rPr>
              <w:t>3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42</w:t>
            </w:r>
            <w:r w:rsidR="001C3BBE" w:rsidRPr="00067946">
              <w:t>0</w:t>
            </w:r>
            <w:r w:rsidR="001C3BBE">
              <w:noBreakHyphen/>
            </w:r>
            <w:r w:rsidRPr="00067946">
              <w:t>4</w:t>
            </w:r>
            <w:r w:rsidR="001C3BBE" w:rsidRPr="00067946">
              <w:t>6</w:t>
            </w:r>
            <w:r w:rsidR="001C3BBE">
              <w:noBreakHyphen/>
            </w:r>
            <w:r w:rsidRPr="00067946">
              <w:t>2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152 (C</w:t>
            </w:r>
            <w:r w:rsidRPr="000C1742">
              <w:rPr>
                <w:rStyle w:val="IDindeksdolny"/>
              </w:rPr>
              <w:t>2</w:t>
            </w:r>
            <w:r w:rsidRPr="000C1742">
              <w:t>H</w:t>
            </w:r>
            <w:r w:rsidRPr="000C1742">
              <w:rPr>
                <w:rStyle w:val="IDindeksdolny"/>
              </w:rPr>
              <w:t>4</w:t>
            </w:r>
            <w:r w:rsidRPr="000C1742">
              <w:t>F</w:t>
            </w:r>
            <w:r w:rsidRPr="000C1742">
              <w:rPr>
                <w:rStyle w:val="IDindeksdolny"/>
              </w:rPr>
              <w:t>2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62</w:t>
            </w:r>
            <w:r w:rsidR="001C3BBE" w:rsidRPr="00067946">
              <w:t>4</w:t>
            </w:r>
            <w:r w:rsidR="001C3BBE">
              <w:noBreakHyphen/>
            </w:r>
            <w:r w:rsidRPr="00067946">
              <w:t>7</w:t>
            </w:r>
            <w:r w:rsidR="001C3BBE" w:rsidRPr="00067946">
              <w:t>2</w:t>
            </w:r>
            <w:r w:rsidR="001C3BBE">
              <w:noBreakHyphen/>
            </w:r>
            <w:r w:rsidRPr="00067946">
              <w:t>6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152a (C</w:t>
            </w:r>
            <w:r w:rsidRPr="000C1742">
              <w:rPr>
                <w:rStyle w:val="IDindeksdolny"/>
              </w:rPr>
              <w:t>2</w:t>
            </w:r>
            <w:r w:rsidRPr="000C1742">
              <w:t>H</w:t>
            </w:r>
            <w:r w:rsidRPr="000C1742">
              <w:rPr>
                <w:rStyle w:val="IDindeksdolny"/>
              </w:rPr>
              <w:t>4</w:t>
            </w:r>
            <w:r w:rsidRPr="000C1742">
              <w:t>F</w:t>
            </w:r>
            <w:r w:rsidRPr="000C1742">
              <w:rPr>
                <w:rStyle w:val="IDindeksdolny"/>
              </w:rPr>
              <w:t>2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5</w:t>
            </w:r>
            <w:r w:rsidR="001C3BBE">
              <w:noBreakHyphen/>
            </w:r>
            <w:r w:rsidRPr="00067946">
              <w:t>3</w:t>
            </w:r>
            <w:r w:rsidR="001C3BBE" w:rsidRPr="00067946">
              <w:t>7</w:t>
            </w:r>
            <w:r w:rsidR="001C3BBE">
              <w:noBreakHyphen/>
            </w:r>
            <w:r w:rsidRPr="00067946">
              <w:t>6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161 (C</w:t>
            </w:r>
            <w:r w:rsidRPr="000C1742">
              <w:rPr>
                <w:rStyle w:val="IDindeksdolny"/>
              </w:rPr>
              <w:t>2</w:t>
            </w:r>
            <w:r w:rsidRPr="000C1742">
              <w:t>H</w:t>
            </w:r>
            <w:r w:rsidRPr="000C1742">
              <w:rPr>
                <w:rStyle w:val="IDindeksdolny"/>
              </w:rPr>
              <w:t>5</w:t>
            </w:r>
            <w:r w:rsidRPr="000C1742">
              <w:t xml:space="preserve">F)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35</w:t>
            </w:r>
            <w:r w:rsidR="001C3BBE" w:rsidRPr="00067946">
              <w:t>3</w:t>
            </w:r>
            <w:r w:rsidR="001C3BBE">
              <w:noBreakHyphen/>
            </w:r>
            <w:r w:rsidRPr="00067946">
              <w:t>3</w:t>
            </w:r>
            <w:r w:rsidR="001C3BBE" w:rsidRPr="00067946">
              <w:t>6</w:t>
            </w:r>
            <w:r w:rsidR="001C3BBE">
              <w:noBreakHyphen/>
            </w:r>
            <w:r w:rsidRPr="00067946">
              <w:t>6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227ea (C</w:t>
            </w:r>
            <w:r w:rsidRPr="000C1742">
              <w:rPr>
                <w:rStyle w:val="IDindeksdolny"/>
              </w:rPr>
              <w:t>3</w:t>
            </w:r>
            <w:r w:rsidRPr="000C1742">
              <w:t>HF</w:t>
            </w:r>
            <w:r w:rsidRPr="000C1742">
              <w:rPr>
                <w:rStyle w:val="IDindeksdolny"/>
              </w:rPr>
              <w:t>7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43</w:t>
            </w:r>
            <w:r w:rsidR="001C3BBE" w:rsidRPr="00067946">
              <w:t>1</w:t>
            </w:r>
            <w:r w:rsidR="001C3BBE">
              <w:noBreakHyphen/>
            </w:r>
            <w:r w:rsidRPr="00067946">
              <w:t>8</w:t>
            </w:r>
            <w:r w:rsidR="001C3BBE" w:rsidRPr="00067946">
              <w:t>9</w:t>
            </w:r>
            <w:r w:rsidR="001C3BBE">
              <w:noBreakHyphen/>
            </w:r>
            <w:r w:rsidRPr="000C1742">
              <w:t>0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236cb (C</w:t>
            </w:r>
            <w:r w:rsidRPr="000C1742">
              <w:rPr>
                <w:rStyle w:val="IDindeksdolny"/>
              </w:rPr>
              <w:t>3</w:t>
            </w:r>
            <w:r w:rsidRPr="000C1742">
              <w:t>H</w:t>
            </w:r>
            <w:r w:rsidRPr="000C1742">
              <w:rPr>
                <w:rStyle w:val="IDindeksdolny"/>
              </w:rPr>
              <w:t>2</w:t>
            </w:r>
            <w:r w:rsidRPr="000C1742">
              <w:t>F</w:t>
            </w:r>
            <w:r w:rsidRPr="000C1742">
              <w:rPr>
                <w:rStyle w:val="IDindeksdolny"/>
              </w:rPr>
              <w:t>6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67</w:t>
            </w:r>
            <w:r w:rsidR="001C3BBE" w:rsidRPr="00067946">
              <w:t>7</w:t>
            </w:r>
            <w:r w:rsidR="001C3BBE">
              <w:noBreakHyphen/>
            </w:r>
            <w:r w:rsidRPr="00067946">
              <w:t>5</w:t>
            </w:r>
            <w:r w:rsidR="001C3BBE" w:rsidRPr="00067946">
              <w:t>6</w:t>
            </w:r>
            <w:r w:rsidR="001C3BBE">
              <w:noBreakHyphen/>
            </w:r>
            <w:r w:rsidRPr="00067946">
              <w:t>5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236ea (C</w:t>
            </w:r>
            <w:r w:rsidRPr="000C1742">
              <w:rPr>
                <w:rStyle w:val="IDindeksdolny"/>
              </w:rPr>
              <w:t>3</w:t>
            </w:r>
            <w:r w:rsidRPr="000C1742">
              <w:t>H</w:t>
            </w:r>
            <w:r w:rsidRPr="000C1742">
              <w:rPr>
                <w:rStyle w:val="IDindeksdolny"/>
              </w:rPr>
              <w:t>2</w:t>
            </w:r>
            <w:r w:rsidRPr="000C1742">
              <w:t>F</w:t>
            </w:r>
            <w:r w:rsidRPr="000C1742">
              <w:rPr>
                <w:rStyle w:val="IDindeksdolny"/>
              </w:rPr>
              <w:t>6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43</w:t>
            </w:r>
            <w:r w:rsidR="001C3BBE" w:rsidRPr="00067946">
              <w:t>1</w:t>
            </w:r>
            <w:r w:rsidR="001C3BBE">
              <w:noBreakHyphen/>
            </w:r>
            <w:r w:rsidRPr="00067946">
              <w:t>6</w:t>
            </w:r>
            <w:r w:rsidR="001C3BBE" w:rsidRPr="00067946">
              <w:t>3</w:t>
            </w:r>
            <w:r w:rsidR="001C3BBE">
              <w:noBreakHyphen/>
            </w:r>
            <w:r w:rsidRPr="00067946">
              <w:t>0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236fa (C</w:t>
            </w:r>
            <w:r w:rsidRPr="000C1742">
              <w:rPr>
                <w:rStyle w:val="IDindeksdolny"/>
              </w:rPr>
              <w:t>3</w:t>
            </w:r>
            <w:r w:rsidRPr="000C1742">
              <w:t>H</w:t>
            </w:r>
            <w:r w:rsidRPr="000C1742">
              <w:rPr>
                <w:rStyle w:val="IDindeksdolny"/>
              </w:rPr>
              <w:t>2</w:t>
            </w:r>
            <w:r w:rsidRPr="000C1742">
              <w:t>F</w:t>
            </w:r>
            <w:r w:rsidRPr="000C1742">
              <w:rPr>
                <w:rStyle w:val="IDindeksdolny"/>
              </w:rPr>
              <w:t>6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69</w:t>
            </w:r>
            <w:r w:rsidR="001C3BBE" w:rsidRPr="00067946">
              <w:t>0</w:t>
            </w:r>
            <w:r w:rsidR="001C3BBE">
              <w:noBreakHyphen/>
            </w:r>
            <w:r w:rsidRPr="00067946">
              <w:t>3</w:t>
            </w:r>
            <w:r w:rsidR="001C3BBE" w:rsidRPr="00067946">
              <w:t>9</w:t>
            </w:r>
            <w:r w:rsidR="001C3BBE">
              <w:noBreakHyphen/>
            </w:r>
            <w:r w:rsidRPr="00067946">
              <w:t>1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245fa (C</w:t>
            </w:r>
            <w:r w:rsidRPr="000C1742">
              <w:rPr>
                <w:rStyle w:val="IDindeksdolny"/>
              </w:rPr>
              <w:t>3</w:t>
            </w:r>
            <w:r w:rsidRPr="000C1742">
              <w:t>H</w:t>
            </w:r>
            <w:r w:rsidRPr="000C1742">
              <w:rPr>
                <w:rStyle w:val="IDindeksdolny"/>
              </w:rPr>
              <w:t>3</w:t>
            </w:r>
            <w:r w:rsidRPr="000C1742">
              <w:t>F</w:t>
            </w:r>
            <w:r w:rsidRPr="000C1742">
              <w:rPr>
                <w:rStyle w:val="IDindeksdolny"/>
              </w:rPr>
              <w:t>5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46</w:t>
            </w:r>
            <w:r w:rsidR="001C3BBE" w:rsidRPr="00067946">
              <w:t>0</w:t>
            </w:r>
            <w:r w:rsidR="001C3BBE">
              <w:noBreakHyphen/>
            </w:r>
            <w:r w:rsidRPr="00067946">
              <w:t>7</w:t>
            </w:r>
            <w:r w:rsidR="001C3BBE" w:rsidRPr="00067946">
              <w:t>3</w:t>
            </w:r>
            <w:r w:rsidR="001C3BBE">
              <w:noBreakHyphen/>
            </w:r>
            <w:r w:rsidRPr="00067946">
              <w:t>1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245ca (C</w:t>
            </w:r>
            <w:r w:rsidRPr="000C1742">
              <w:rPr>
                <w:rStyle w:val="IDindeksdolny"/>
              </w:rPr>
              <w:t>3</w:t>
            </w:r>
            <w:r w:rsidRPr="000C1742">
              <w:t>H</w:t>
            </w:r>
            <w:r w:rsidRPr="000C1742">
              <w:rPr>
                <w:rStyle w:val="IDindeksdolny"/>
              </w:rPr>
              <w:t>3</w:t>
            </w:r>
            <w:r w:rsidRPr="000C1742">
              <w:t>F</w:t>
            </w:r>
            <w:r w:rsidRPr="000C1742">
              <w:rPr>
                <w:rStyle w:val="IDindeksdolny"/>
              </w:rPr>
              <w:t>5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67</w:t>
            </w:r>
            <w:r w:rsidR="001C3BBE" w:rsidRPr="00067946">
              <w:t>9</w:t>
            </w:r>
            <w:r w:rsidR="001C3BBE">
              <w:noBreakHyphen/>
            </w:r>
            <w:r w:rsidRPr="00067946">
              <w:t>8</w:t>
            </w:r>
            <w:r w:rsidR="001C3BBE" w:rsidRPr="00067946">
              <w:t>6</w:t>
            </w:r>
            <w:r w:rsidR="001C3BBE">
              <w:noBreakHyphen/>
            </w:r>
            <w:r w:rsidRPr="00067946">
              <w:t>7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365mfc (C</w:t>
            </w:r>
            <w:r w:rsidRPr="000C1742">
              <w:rPr>
                <w:rStyle w:val="IDindeksdolny"/>
              </w:rPr>
              <w:t>4</w:t>
            </w:r>
            <w:r w:rsidRPr="000C1742">
              <w:t>H</w:t>
            </w:r>
            <w:r w:rsidRPr="000C1742">
              <w:rPr>
                <w:rStyle w:val="IDindeksdolny"/>
              </w:rPr>
              <w:t>5</w:t>
            </w:r>
            <w:r w:rsidRPr="000C1742">
              <w:t>F</w:t>
            </w:r>
            <w:r w:rsidRPr="000C1742">
              <w:rPr>
                <w:rStyle w:val="IDindeksdolny"/>
              </w:rPr>
              <w:t>5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40</w:t>
            </w:r>
            <w:r w:rsidR="001C3BBE" w:rsidRPr="00067946">
              <w:t>6</w:t>
            </w:r>
            <w:r w:rsidR="001C3BBE">
              <w:noBreakHyphen/>
            </w:r>
            <w:r w:rsidRPr="00067946">
              <w:t>5</w:t>
            </w:r>
            <w:r w:rsidR="001C3BBE" w:rsidRPr="00067946">
              <w:t>8</w:t>
            </w:r>
            <w:r w:rsidR="001C3BBE">
              <w:noBreakHyphen/>
            </w:r>
            <w:r w:rsidRPr="00067946">
              <w:t>6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6.19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4</w:t>
            </w:r>
            <w:r w:rsidR="001C3BBE" w:rsidRPr="00067946">
              <w:t>3</w:t>
            </w:r>
            <w:r w:rsidR="001C3BBE">
              <w:noBreakHyphen/>
            </w:r>
            <w:r w:rsidRPr="00067946">
              <w:t>10mee (C</w:t>
            </w:r>
            <w:r w:rsidRPr="000C1742">
              <w:rPr>
                <w:rStyle w:val="IDindeksdolny"/>
              </w:rPr>
              <w:t>5</w:t>
            </w:r>
            <w:r w:rsidRPr="000C1742">
              <w:t>H</w:t>
            </w:r>
            <w:r w:rsidRPr="000C1742">
              <w:rPr>
                <w:rStyle w:val="IDindeksdolny"/>
              </w:rPr>
              <w:t>2</w:t>
            </w:r>
            <w:r w:rsidRPr="000C1742">
              <w:t>F</w:t>
            </w:r>
            <w:r w:rsidRPr="000C1742">
              <w:rPr>
                <w:rStyle w:val="IDindeksdolny"/>
              </w:rPr>
              <w:t>10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13849</w:t>
            </w:r>
            <w:r w:rsidR="001C3BBE" w:rsidRPr="00067946">
              <w:t>5</w:t>
            </w:r>
            <w:r w:rsidR="001C3BBE">
              <w:noBreakHyphen/>
            </w:r>
            <w:r w:rsidRPr="00067946">
              <w:t>4</w:t>
            </w:r>
            <w:r w:rsidR="001C3BBE" w:rsidRPr="00067946">
              <w:t>2</w:t>
            </w:r>
            <w:r w:rsidR="001C3BBE">
              <w:noBreakHyphen/>
            </w:r>
            <w:r w:rsidRPr="000C1742">
              <w:t>8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Perfluorowęglowodory</w:t>
            </w:r>
            <w:proofErr w:type="spellEnd"/>
            <w:r w:rsidRPr="00067946">
              <w:t xml:space="preserve"> (</w:t>
            </w:r>
            <w:proofErr w:type="spellStart"/>
            <w:r w:rsidRPr="00067946">
              <w:t>PFCs</w:t>
            </w:r>
            <w:proofErr w:type="spellEnd"/>
            <w:r w:rsidRPr="00067946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 xml:space="preserve">14, </w:t>
            </w:r>
            <w:proofErr w:type="spellStart"/>
            <w:r w:rsidRPr="00067946">
              <w:t>Perfluorometan</w:t>
            </w:r>
            <w:proofErr w:type="spellEnd"/>
            <w:r w:rsidRPr="00067946">
              <w:t xml:space="preserve">, </w:t>
            </w:r>
            <w:r w:rsidRPr="000C1742">
              <w:t>(CF</w:t>
            </w:r>
            <w:r w:rsidRPr="000C1742">
              <w:rPr>
                <w:rStyle w:val="IDindeksdolny"/>
              </w:rPr>
              <w:t>4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5</w:t>
            </w:r>
            <w:r w:rsidR="001C3BBE">
              <w:noBreakHyphen/>
            </w:r>
            <w:r w:rsidRPr="00067946">
              <w:t>7</w:t>
            </w:r>
            <w:r w:rsidR="001C3BBE" w:rsidRPr="00067946">
              <w:t>3</w:t>
            </w:r>
            <w:r w:rsidR="001C3BBE">
              <w:noBreakHyphen/>
            </w:r>
            <w:r w:rsidRPr="00067946">
              <w:t>0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 xml:space="preserve">116, </w:t>
            </w:r>
            <w:proofErr w:type="spellStart"/>
            <w:r w:rsidRPr="00067946">
              <w:t>Perfluoroetan</w:t>
            </w:r>
            <w:proofErr w:type="spellEnd"/>
            <w:r w:rsidRPr="00067946">
              <w:t xml:space="preserve">, </w:t>
            </w:r>
            <w:r w:rsidRPr="000C1742">
              <w:t>(C</w:t>
            </w:r>
            <w:r w:rsidRPr="000C1742">
              <w:rPr>
                <w:rStyle w:val="IDindeksdolny"/>
              </w:rPr>
              <w:t>2</w:t>
            </w:r>
            <w:r w:rsidRPr="000C1742">
              <w:t>F</w:t>
            </w:r>
            <w:r w:rsidRPr="000C1742">
              <w:rPr>
                <w:rStyle w:val="IDindeksdolny"/>
              </w:rPr>
              <w:t>6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6</w:t>
            </w:r>
            <w:r w:rsidR="001C3BBE">
              <w:noBreakHyphen/>
            </w:r>
            <w:r w:rsidRPr="00067946">
              <w:t>1</w:t>
            </w:r>
            <w:r w:rsidR="001C3BBE" w:rsidRPr="00067946">
              <w:t>6</w:t>
            </w:r>
            <w:r w:rsidR="001C3BBE">
              <w:noBreakHyphen/>
            </w:r>
            <w:r w:rsidRPr="00067946">
              <w:t>4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 xml:space="preserve">218, </w:t>
            </w:r>
            <w:proofErr w:type="spellStart"/>
            <w:r w:rsidRPr="00067946">
              <w:t>Perfluoropropan</w:t>
            </w:r>
            <w:proofErr w:type="spellEnd"/>
            <w:r w:rsidRPr="00067946">
              <w:t>, (C</w:t>
            </w:r>
            <w:r w:rsidRPr="000C1742">
              <w:rPr>
                <w:rStyle w:val="IDindeksdolny"/>
              </w:rPr>
              <w:t>3</w:t>
            </w:r>
            <w:r w:rsidRPr="000C1742">
              <w:t>F</w:t>
            </w:r>
            <w:r w:rsidRPr="000C1742">
              <w:rPr>
                <w:rStyle w:val="IDindeksdolny"/>
              </w:rPr>
              <w:t>8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6</w:t>
            </w:r>
            <w:r w:rsidR="001C3BBE">
              <w:noBreakHyphen/>
            </w:r>
            <w:r w:rsidRPr="00067946">
              <w:t>1</w:t>
            </w:r>
            <w:r w:rsidR="001C3BBE" w:rsidRPr="00067946">
              <w:t>9</w:t>
            </w:r>
            <w:r w:rsidR="001C3BBE">
              <w:noBreakHyphen/>
            </w:r>
            <w:r w:rsidRPr="00067946">
              <w:t>7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 xml:space="preserve">318, </w:t>
            </w:r>
            <w:proofErr w:type="spellStart"/>
            <w:r w:rsidRPr="00067946">
              <w:t>Perfluorocyklobutan</w:t>
            </w:r>
            <w:proofErr w:type="spellEnd"/>
            <w:r w:rsidRPr="00067946">
              <w:t>, (c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C</w:t>
            </w:r>
            <w:r w:rsidRPr="000C1742">
              <w:rPr>
                <w:rStyle w:val="IDindeksdolny"/>
              </w:rPr>
              <w:t>4</w:t>
            </w:r>
            <w:r w:rsidRPr="000C1742">
              <w:t>F</w:t>
            </w:r>
            <w:r w:rsidRPr="000C1742">
              <w:rPr>
                <w:rStyle w:val="IDindeksdolny"/>
              </w:rPr>
              <w:t>8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11</w:t>
            </w:r>
            <w:r w:rsidR="001C3BBE" w:rsidRPr="00067946">
              <w:t>5</w:t>
            </w:r>
            <w:r w:rsidR="001C3BBE">
              <w:noBreakHyphen/>
            </w:r>
            <w:r w:rsidRPr="00067946">
              <w:t>2</w:t>
            </w:r>
            <w:r w:rsidR="001C3BBE" w:rsidRPr="00067946">
              <w:t>5</w:t>
            </w:r>
            <w:r w:rsidR="001C3BBE">
              <w:noBreakHyphen/>
            </w:r>
            <w:r w:rsidRPr="00067946">
              <w:t>3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Perfluorocyklopropan</w:t>
            </w:r>
            <w:proofErr w:type="spellEnd"/>
            <w:r w:rsidRPr="00067946">
              <w:t>, (c</w:t>
            </w:r>
            <w:r w:rsidR="001C3BBE">
              <w:noBreakHyphen/>
              <w:t xml:space="preserve"> </w:t>
            </w:r>
            <w:r w:rsidRPr="000C1742">
              <w:t>C</w:t>
            </w:r>
            <w:r w:rsidRPr="000C1742">
              <w:rPr>
                <w:rStyle w:val="IDindeksdolny"/>
              </w:rPr>
              <w:t>3</w:t>
            </w:r>
            <w:r w:rsidRPr="000C1742">
              <w:t>F</w:t>
            </w:r>
            <w:r w:rsidRPr="000C1742">
              <w:rPr>
                <w:rStyle w:val="IDindeksdolny"/>
              </w:rPr>
              <w:t>6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93</w:t>
            </w:r>
            <w:r w:rsidR="001C3BBE" w:rsidRPr="00067946">
              <w:t>1</w:t>
            </w:r>
            <w:r w:rsidR="001C3BBE">
              <w:noBreakHyphen/>
            </w:r>
            <w:r w:rsidRPr="00067946">
              <w:t>9</w:t>
            </w:r>
            <w:r w:rsidR="001C3BBE" w:rsidRPr="00067946">
              <w:t>1</w:t>
            </w:r>
            <w:r w:rsidR="001C3BBE">
              <w:noBreakHyphen/>
            </w:r>
            <w:r w:rsidRPr="00067946">
              <w:t>9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="001C3BBE" w:rsidRPr="00067946">
              <w:t>3</w:t>
            </w:r>
            <w:r w:rsidR="001C3BBE">
              <w:noBreakHyphen/>
            </w:r>
            <w:r w:rsidR="001C3BBE" w:rsidRPr="00067946">
              <w:t>1</w:t>
            </w:r>
            <w:r w:rsidR="001C3BBE">
              <w:noBreakHyphen/>
            </w:r>
            <w:r w:rsidRPr="00067946">
              <w:t xml:space="preserve">10, </w:t>
            </w:r>
            <w:proofErr w:type="spellStart"/>
            <w:r w:rsidRPr="00067946">
              <w:t>Perfluorobutan</w:t>
            </w:r>
            <w:proofErr w:type="spellEnd"/>
            <w:r w:rsidRPr="00067946">
              <w:t>, (C</w:t>
            </w:r>
            <w:r w:rsidRPr="000C1742">
              <w:rPr>
                <w:rStyle w:val="IDindeksdolny"/>
              </w:rPr>
              <w:t>4</w:t>
            </w:r>
            <w:r w:rsidRPr="000C1742">
              <w:t>F</w:t>
            </w:r>
            <w:r w:rsidRPr="000C1742">
              <w:rPr>
                <w:rStyle w:val="IDindeksdolny"/>
              </w:rPr>
              <w:t>10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35</w:t>
            </w:r>
            <w:r w:rsidR="001C3BBE" w:rsidRPr="00067946">
              <w:t>5</w:t>
            </w:r>
            <w:r w:rsidR="001C3BBE">
              <w:noBreakHyphen/>
            </w:r>
            <w:r w:rsidRPr="00067946">
              <w:t>2</w:t>
            </w:r>
            <w:r w:rsidR="001C3BBE" w:rsidRPr="00067946">
              <w:t>5</w:t>
            </w:r>
            <w:r w:rsidR="001C3BBE">
              <w:noBreakHyphen/>
            </w:r>
            <w:r w:rsidRPr="00067946">
              <w:t>9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="001C3BBE" w:rsidRPr="00067946">
              <w:t>4</w:t>
            </w:r>
            <w:r w:rsidR="001C3BBE">
              <w:noBreakHyphen/>
            </w:r>
            <w:r w:rsidR="001C3BBE" w:rsidRPr="00067946">
              <w:t>1</w:t>
            </w:r>
            <w:r w:rsidR="001C3BBE">
              <w:noBreakHyphen/>
            </w:r>
            <w:r w:rsidRPr="00067946">
              <w:t xml:space="preserve">12, </w:t>
            </w:r>
            <w:proofErr w:type="spellStart"/>
            <w:r w:rsidRPr="00067946">
              <w:t>Perfluoropentan</w:t>
            </w:r>
            <w:proofErr w:type="spellEnd"/>
            <w:r w:rsidRPr="00067946">
              <w:t>, (C</w:t>
            </w:r>
            <w:r w:rsidRPr="000C1742">
              <w:rPr>
                <w:rStyle w:val="IDindeksdolny"/>
              </w:rPr>
              <w:t>5</w:t>
            </w:r>
            <w:r w:rsidRPr="000C1742">
              <w:t>F</w:t>
            </w:r>
            <w:r w:rsidRPr="000C1742">
              <w:rPr>
                <w:rStyle w:val="IDindeksdolny"/>
              </w:rPr>
              <w:t>12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67</w:t>
            </w:r>
            <w:r w:rsidR="001C3BBE" w:rsidRPr="00067946">
              <w:t>8</w:t>
            </w:r>
            <w:r w:rsidR="001C3BBE">
              <w:noBreakHyphen/>
            </w:r>
            <w:r w:rsidRPr="00067946">
              <w:t>2</w:t>
            </w:r>
            <w:r w:rsidR="001C3BBE" w:rsidRPr="00067946">
              <w:t>6</w:t>
            </w:r>
            <w:r w:rsidR="001C3BBE">
              <w:noBreakHyphen/>
            </w:r>
            <w:r w:rsidRPr="00067946">
              <w:t>2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="001C3BBE" w:rsidRPr="00067946">
              <w:t>5</w:t>
            </w:r>
            <w:r w:rsidR="001C3BBE">
              <w:noBreakHyphen/>
            </w:r>
            <w:r w:rsidR="001C3BBE" w:rsidRPr="00067946">
              <w:t>1</w:t>
            </w:r>
            <w:r w:rsidR="001C3BBE">
              <w:noBreakHyphen/>
            </w:r>
            <w:r w:rsidRPr="00067946">
              <w:t xml:space="preserve">14, </w:t>
            </w:r>
            <w:proofErr w:type="spellStart"/>
            <w:r w:rsidRPr="00067946">
              <w:t>Perfluoroheksan</w:t>
            </w:r>
            <w:proofErr w:type="spellEnd"/>
            <w:r w:rsidRPr="00067946">
              <w:t>, (C</w:t>
            </w:r>
            <w:r w:rsidRPr="000C1742">
              <w:rPr>
                <w:rStyle w:val="IDindeksdolny"/>
              </w:rPr>
              <w:t>6</w:t>
            </w:r>
            <w:r w:rsidRPr="000C1742">
              <w:t>F</w:t>
            </w:r>
            <w:r w:rsidRPr="000C1742">
              <w:rPr>
                <w:rStyle w:val="IDindeksdolny"/>
              </w:rPr>
              <w:t>14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35</w:t>
            </w:r>
            <w:r w:rsidR="001C3BBE" w:rsidRPr="00067946">
              <w:t>5</w:t>
            </w:r>
            <w:r w:rsidR="001C3BBE">
              <w:noBreakHyphen/>
            </w:r>
            <w:r w:rsidRPr="00067946">
              <w:t>4</w:t>
            </w:r>
            <w:r w:rsidR="001C3BBE" w:rsidRPr="00067946">
              <w:t>2</w:t>
            </w:r>
            <w:r w:rsidR="001C3BBE">
              <w:noBreakHyphen/>
            </w:r>
            <w:r w:rsidRPr="00067946">
              <w:t>0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lastRenderedPageBreak/>
              <w:t>7.9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PFC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="001C3BBE" w:rsidRPr="00067946">
              <w:t>9</w:t>
            </w:r>
            <w:r w:rsidR="001C3BBE">
              <w:noBreakHyphen/>
            </w:r>
            <w:r w:rsidR="001C3BBE" w:rsidRPr="00067946">
              <w:t>1</w:t>
            </w:r>
            <w:r w:rsidR="001C3BBE">
              <w:noBreakHyphen/>
            </w:r>
            <w:r w:rsidRPr="00067946">
              <w:t xml:space="preserve">18, </w:t>
            </w:r>
            <w:proofErr w:type="spellStart"/>
            <w:r w:rsidRPr="00067946">
              <w:t>Perfluorodekalina</w:t>
            </w:r>
            <w:proofErr w:type="spellEnd"/>
            <w:r w:rsidRPr="00067946">
              <w:t xml:space="preserve"> (C</w:t>
            </w:r>
            <w:r w:rsidRPr="000C1742">
              <w:rPr>
                <w:rStyle w:val="IDindeksdolny"/>
              </w:rPr>
              <w:t>10</w:t>
            </w:r>
            <w:r w:rsidRPr="000C1742">
              <w:t>F</w:t>
            </w:r>
            <w:r w:rsidRPr="000C1742">
              <w:rPr>
                <w:rStyle w:val="IDindeksdolny"/>
              </w:rPr>
              <w:t>18</w:t>
            </w:r>
            <w:r w:rsidRPr="000C1742"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30</w:t>
            </w:r>
            <w:r w:rsidR="001C3BBE" w:rsidRPr="00067946">
              <w:t>6</w:t>
            </w:r>
            <w:r w:rsidR="001C3BBE">
              <w:noBreakHyphen/>
            </w:r>
            <w:r w:rsidRPr="00067946">
              <w:t>9</w:t>
            </w:r>
            <w:r w:rsidR="001C3BBE" w:rsidRPr="00067946">
              <w:t>4</w:t>
            </w:r>
            <w:r w:rsidR="001C3BBE">
              <w:noBreakHyphen/>
            </w:r>
            <w:r w:rsidRPr="00067946">
              <w:t>5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65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Inne substancje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Akrylonitryl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10</w:t>
            </w:r>
            <w:r w:rsidR="001C3BBE" w:rsidRPr="00067946">
              <w:t>7</w:t>
            </w:r>
            <w:r w:rsidR="001C3BBE">
              <w:noBreakHyphen/>
            </w:r>
            <w:r w:rsidRPr="00067946">
              <w:t>1</w:t>
            </w:r>
            <w:r w:rsidR="001C3BBE" w:rsidRPr="00067946">
              <w:t>3</w:t>
            </w:r>
            <w:r w:rsidR="001C3BBE">
              <w:noBreakHyphen/>
            </w:r>
            <w:r w:rsidRPr="00067946">
              <w:t>1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Aldryna</w:t>
            </w:r>
            <w:proofErr w:type="spellEnd"/>
            <w:r w:rsidRPr="00067946"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30</w:t>
            </w:r>
            <w:r w:rsidR="001C3BBE" w:rsidRPr="00067946">
              <w:t>9</w:t>
            </w:r>
            <w:r w:rsidR="001C3BBE">
              <w:noBreakHyphen/>
            </w:r>
            <w:r w:rsidRPr="00067946">
              <w:t>0</w:t>
            </w:r>
            <w:r w:rsidR="001C3BBE" w:rsidRPr="00067946">
              <w:t>0</w:t>
            </w:r>
            <w:r w:rsidR="001C3BBE">
              <w:noBreakHyphen/>
            </w:r>
            <w:r w:rsidRPr="00067946">
              <w:t>2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Amoniak (NH</w:t>
            </w:r>
            <w:r w:rsidRPr="000C1742">
              <w:rPr>
                <w:rStyle w:val="IDindeksdolny"/>
              </w:rPr>
              <w:t>3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766</w:t>
            </w:r>
            <w:r w:rsidR="001C3BBE" w:rsidRPr="00067946">
              <w:t>4</w:t>
            </w:r>
            <w:r w:rsidR="001C3BBE">
              <w:noBreakHyphen/>
            </w:r>
            <w:r w:rsidRPr="00067946">
              <w:t>4</w:t>
            </w:r>
            <w:r w:rsidR="001C3BBE" w:rsidRPr="00067946">
              <w:t>1</w:t>
            </w:r>
            <w:r w:rsidR="001C3BBE">
              <w:noBreakHyphen/>
            </w:r>
            <w:r w:rsidRPr="00067946">
              <w:t>7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Antracen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12</w:t>
            </w:r>
            <w:r w:rsidR="001C3BBE" w:rsidRPr="00067946">
              <w:t>0</w:t>
            </w:r>
            <w:r w:rsidR="001C3BBE">
              <w:noBreakHyphen/>
            </w:r>
            <w:r w:rsidRPr="00067946">
              <w:t>1</w:t>
            </w:r>
            <w:r w:rsidR="001C3BBE" w:rsidRPr="00067946">
              <w:t>2</w:t>
            </w:r>
            <w:r w:rsidR="001C3BBE">
              <w:noBreakHyphen/>
            </w:r>
            <w:r w:rsidRPr="00067946">
              <w:t>7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Arsen i jego związki (jako As)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Azbest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133</w:t>
            </w:r>
            <w:r w:rsidR="001C3BBE" w:rsidRPr="00067946">
              <w:t>2</w:t>
            </w:r>
            <w:r w:rsidR="001C3BBE">
              <w:noBreakHyphen/>
            </w:r>
            <w:r w:rsidRPr="00067946">
              <w:t>2</w:t>
            </w:r>
            <w:r w:rsidR="001C3BBE" w:rsidRPr="00067946">
              <w:t>1</w:t>
            </w:r>
            <w:r w:rsidR="001C3BBE">
              <w:noBreakHyphen/>
            </w:r>
            <w:r w:rsidRPr="00067946">
              <w:t>4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Benzen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1</w:t>
            </w:r>
            <w:r w:rsidR="001C3BBE">
              <w:noBreakHyphen/>
            </w:r>
            <w:r w:rsidRPr="00067946">
              <w:t>4</w:t>
            </w:r>
            <w:r w:rsidR="001C3BBE" w:rsidRPr="00067946">
              <w:t>3</w:t>
            </w:r>
            <w:r w:rsidR="001C3BBE">
              <w:noBreakHyphen/>
            </w:r>
            <w:r w:rsidRPr="00067946">
              <w:t>2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Benzo</w:t>
            </w:r>
            <w:proofErr w:type="spellEnd"/>
            <w:r w:rsidRPr="00067946">
              <w:t>(a)</w:t>
            </w:r>
            <w:proofErr w:type="spellStart"/>
            <w:r w:rsidRPr="00067946">
              <w:t>piren</w:t>
            </w:r>
            <w:proofErr w:type="spellEnd"/>
            <w:r w:rsidRPr="00067946"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</w:t>
            </w:r>
            <w:r w:rsidR="001C3BBE" w:rsidRPr="00067946">
              <w:t>0</w:t>
            </w:r>
            <w:r w:rsidR="001C3BBE">
              <w:noBreakHyphen/>
            </w:r>
            <w:r w:rsidRPr="00067946">
              <w:t>3</w:t>
            </w:r>
            <w:r w:rsidR="001C3BBE" w:rsidRPr="00067946">
              <w:t>2</w:t>
            </w:r>
            <w:r w:rsidR="001C3BBE">
              <w:noBreakHyphen/>
            </w:r>
            <w:r w:rsidRPr="00067946">
              <w:t>8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Bizmut i jego związki (jako Bi)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Cer i jego </w:t>
            </w:r>
            <w:r w:rsidRPr="000C1742">
              <w:t>związki (jako Ce)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Chlor i jego związki nieorganiczne (jako HCl)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Chlordan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</w:t>
            </w:r>
            <w:r w:rsidR="001C3BBE" w:rsidRPr="00067946">
              <w:t>7</w:t>
            </w:r>
            <w:r w:rsidR="001C3BBE">
              <w:noBreakHyphen/>
            </w:r>
            <w:r w:rsidRPr="00067946">
              <w:t>7</w:t>
            </w:r>
            <w:r w:rsidR="001C3BBE" w:rsidRPr="00067946">
              <w:t>4</w:t>
            </w:r>
            <w:r w:rsidR="001C3BBE">
              <w:noBreakHyphen/>
            </w:r>
            <w:r w:rsidRPr="00067946">
              <w:t>9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Chlordekon</w:t>
            </w:r>
            <w:proofErr w:type="spellEnd"/>
            <w:r w:rsidRPr="00067946"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14</w:t>
            </w:r>
            <w:r w:rsidR="001C3BBE" w:rsidRPr="00067946">
              <w:t>3</w:t>
            </w:r>
            <w:r w:rsidR="001C3BBE">
              <w:noBreakHyphen/>
            </w:r>
            <w:r w:rsidRPr="00067946">
              <w:t>5</w:t>
            </w:r>
            <w:r w:rsidR="001C3BBE" w:rsidRPr="00067946">
              <w:t>0</w:t>
            </w:r>
            <w:r w:rsidR="001C3BBE">
              <w:noBreakHyphen/>
            </w:r>
            <w:r w:rsidRPr="00067946">
              <w:t>0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Chlorek winylu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5</w:t>
            </w:r>
            <w:r w:rsidR="001C3BBE">
              <w:noBreakHyphen/>
            </w:r>
            <w:r w:rsidRPr="00067946">
              <w:t>0</w:t>
            </w:r>
            <w:r w:rsidR="001C3BBE" w:rsidRPr="00067946">
              <w:t>1</w:t>
            </w:r>
            <w:r w:rsidR="001C3BBE">
              <w:noBreakHyphen/>
            </w:r>
            <w:r w:rsidRPr="00067946">
              <w:t>4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Chlorofluorowęglowodory</w:t>
            </w:r>
            <w:proofErr w:type="spellEnd"/>
            <w:r w:rsidRPr="00067946">
              <w:t xml:space="preserve"> (</w:t>
            </w:r>
            <w:proofErr w:type="spellStart"/>
            <w:r w:rsidRPr="00067946">
              <w:t>CFCs</w:t>
            </w:r>
            <w:proofErr w:type="spellEnd"/>
            <w:r w:rsidRPr="00067946">
              <w:t>)</w:t>
            </w:r>
            <w:r w:rsidRPr="000C1742">
              <w:rPr>
                <w:rStyle w:val="IGindeksgrny"/>
              </w:rPr>
              <w:t>3)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Chrom i jego związki (jako Cr)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Cyjanowodór (HCN)</w:t>
            </w:r>
            <w:r w:rsidRPr="00067946">
              <w:tab/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4</w:t>
            </w:r>
            <w:r w:rsidR="001C3BBE">
              <w:noBreakHyphen/>
            </w:r>
            <w:r w:rsidRPr="00067946">
              <w:t>9</w:t>
            </w:r>
            <w:r w:rsidR="001C3BBE" w:rsidRPr="00067946">
              <w:t>0</w:t>
            </w:r>
            <w:r w:rsidR="001C3BBE">
              <w:noBreakHyphen/>
            </w:r>
            <w:r w:rsidRPr="00067946">
              <w:t>8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Cyna i jej związki (jako Sn)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Cynk i jego związki (jako Zn)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Dichlorodifenylotrichloroetan</w:t>
            </w:r>
            <w:proofErr w:type="spellEnd"/>
            <w:r w:rsidRPr="00067946">
              <w:t xml:space="preserve"> (DDT)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</w:t>
            </w:r>
            <w:r w:rsidR="001C3BBE" w:rsidRPr="00067946">
              <w:t>0</w:t>
            </w:r>
            <w:r w:rsidR="001C3BBE">
              <w:noBreakHyphen/>
            </w:r>
            <w:r w:rsidRPr="00067946">
              <w:t>2</w:t>
            </w:r>
            <w:r w:rsidR="001C3BBE" w:rsidRPr="00067946">
              <w:t>9</w:t>
            </w:r>
            <w:r w:rsidR="001C3BBE">
              <w:noBreakHyphen/>
            </w:r>
            <w:r w:rsidRPr="00067946">
              <w:t>3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Dichlorometan (DCM)</w:t>
            </w:r>
            <w:r w:rsidRPr="00067946">
              <w:tab/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5</w:t>
            </w:r>
            <w:r w:rsidR="001C3BBE">
              <w:noBreakHyphen/>
            </w:r>
            <w:r w:rsidRPr="00067946">
              <w:t>0</w:t>
            </w:r>
            <w:r w:rsidR="001C3BBE" w:rsidRPr="00067946">
              <w:t>9</w:t>
            </w:r>
            <w:r w:rsidR="001C3BBE">
              <w:noBreakHyphen/>
            </w:r>
            <w:r w:rsidRPr="00067946">
              <w:t>2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Dieldryna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</w:t>
            </w:r>
            <w:r w:rsidR="001C3BBE" w:rsidRPr="00067946">
              <w:t>0</w:t>
            </w:r>
            <w:r w:rsidR="001C3BBE">
              <w:noBreakHyphen/>
            </w:r>
            <w:r w:rsidRPr="00067946">
              <w:t>5</w:t>
            </w:r>
            <w:r w:rsidR="001C3BBE" w:rsidRPr="00067946">
              <w:t>7</w:t>
            </w:r>
            <w:r w:rsidR="001C3BBE">
              <w:noBreakHyphen/>
            </w:r>
            <w:r w:rsidRPr="00067946">
              <w:t>1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Disiarczek</w:t>
            </w:r>
            <w:proofErr w:type="spellEnd"/>
            <w:r w:rsidRPr="00067946">
              <w:t xml:space="preserve"> węgla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5</w:t>
            </w:r>
            <w:r w:rsidR="001C3BBE">
              <w:noBreakHyphen/>
            </w:r>
            <w:r w:rsidRPr="00067946">
              <w:t>1</w:t>
            </w:r>
            <w:r w:rsidR="001C3BBE" w:rsidRPr="00067946">
              <w:t>5</w:t>
            </w:r>
            <w:r w:rsidR="001C3BBE">
              <w:noBreakHyphen/>
            </w:r>
            <w:r w:rsidRPr="00067946">
              <w:t>0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Di</w:t>
            </w:r>
            <w:r w:rsidRPr="00067946">
              <w:softHyphen/>
            </w:r>
            <w:r w:rsidR="001C3BBE">
              <w:softHyphen/>
            </w:r>
            <w:r w:rsidR="001C3BBE">
              <w:noBreakHyphen/>
            </w:r>
            <w:r w:rsidRPr="00067946">
              <w:t>(</w:t>
            </w:r>
            <w:r w:rsidR="001C3BBE" w:rsidRPr="00067946">
              <w:t>2</w:t>
            </w:r>
            <w:r w:rsidR="001C3BBE">
              <w:noBreakHyphen/>
            </w:r>
            <w:r w:rsidRPr="00067946">
              <w:t>etyloheksylo)</w:t>
            </w:r>
            <w:proofErr w:type="spellStart"/>
            <w:r w:rsidRPr="00067946">
              <w:t>ftalan</w:t>
            </w:r>
            <w:proofErr w:type="spellEnd"/>
            <w:r w:rsidRPr="00067946">
              <w:t xml:space="preserve"> (DEHP)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11</w:t>
            </w:r>
            <w:r w:rsidR="001C3BBE" w:rsidRPr="00067946">
              <w:t>7</w:t>
            </w:r>
            <w:r w:rsidR="001C3BBE">
              <w:noBreakHyphen/>
            </w:r>
            <w:r w:rsidRPr="00067946">
              <w:t>8</w:t>
            </w:r>
            <w:r w:rsidR="001C3BBE" w:rsidRPr="00067946">
              <w:t>1</w:t>
            </w:r>
            <w:r w:rsidR="001C3BBE">
              <w:noBreakHyphen/>
            </w:r>
            <w:r w:rsidRPr="00067946">
              <w:t>7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Endryna</w:t>
            </w:r>
            <w:proofErr w:type="spellEnd"/>
            <w:r w:rsidRPr="00067946"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2</w:t>
            </w:r>
            <w:r w:rsidR="001C3BBE">
              <w:noBreakHyphen/>
            </w:r>
            <w:r w:rsidRPr="00067946">
              <w:t>2</w:t>
            </w:r>
            <w:r w:rsidR="001C3BBE" w:rsidRPr="00067946">
              <w:t>0</w:t>
            </w:r>
            <w:r w:rsidR="001C3BBE">
              <w:noBreakHyphen/>
            </w:r>
            <w:r w:rsidRPr="00067946">
              <w:t>8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Fluor i jego związki nieorganiczne (jako HF)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Halony</w:t>
            </w:r>
            <w:r w:rsidRPr="000C1742">
              <w:rPr>
                <w:rStyle w:val="IGindeksgrny"/>
              </w:rPr>
              <w:t>4)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Heksabromobifenyl</w:t>
            </w:r>
            <w:proofErr w:type="spellEnd"/>
            <w:r w:rsidRPr="00067946"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3635</w:t>
            </w:r>
            <w:r w:rsidR="001C3BBE" w:rsidRPr="00067946">
              <w:t>5</w:t>
            </w:r>
            <w:r w:rsidR="001C3BBE">
              <w:noBreakHyphen/>
            </w:r>
            <w:r w:rsidR="001C3BBE" w:rsidRPr="00067946">
              <w:t>1</w:t>
            </w:r>
            <w:r w:rsidR="001C3BBE">
              <w:noBreakHyphen/>
            </w:r>
            <w:r w:rsidRPr="00067946">
              <w:t>8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Heksachlorobenzen</w:t>
            </w:r>
            <w:proofErr w:type="spellEnd"/>
            <w:r w:rsidRPr="00067946">
              <w:t xml:space="preserve"> (HCB)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11</w:t>
            </w:r>
            <w:r w:rsidR="001C3BBE" w:rsidRPr="00067946">
              <w:t>8</w:t>
            </w:r>
            <w:r w:rsidR="001C3BBE">
              <w:noBreakHyphen/>
            </w:r>
            <w:r w:rsidRPr="00067946">
              <w:t>7</w:t>
            </w:r>
            <w:r w:rsidR="001C3BBE" w:rsidRPr="00067946">
              <w:t>4</w:t>
            </w:r>
            <w:r w:rsidR="001C3BBE">
              <w:noBreakHyphen/>
            </w:r>
            <w:r w:rsidRPr="00067946">
              <w:t>1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Heksachlorocykloheksan</w:t>
            </w:r>
            <w:proofErr w:type="spellEnd"/>
            <w:r w:rsidRPr="00067946">
              <w:t xml:space="preserve"> (HCH)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60</w:t>
            </w:r>
            <w:r w:rsidR="001C3BBE" w:rsidRPr="00067946">
              <w:t>8</w:t>
            </w:r>
            <w:r w:rsidR="001C3BBE">
              <w:noBreakHyphen/>
            </w:r>
            <w:r w:rsidRPr="00067946">
              <w:t>7</w:t>
            </w:r>
            <w:r w:rsidR="001C3BBE" w:rsidRPr="00067946">
              <w:t>3</w:t>
            </w:r>
            <w:r w:rsidR="001C3BBE">
              <w:noBreakHyphen/>
            </w:r>
            <w:r w:rsidRPr="00067946">
              <w:t>1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Heptachlor</w:t>
            </w:r>
            <w:proofErr w:type="spellEnd"/>
            <w:r w:rsidRPr="00067946"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6</w:t>
            </w:r>
            <w:r w:rsidR="001C3BBE">
              <w:noBreakHyphen/>
            </w:r>
            <w:r w:rsidRPr="00067946">
              <w:t>4</w:t>
            </w:r>
            <w:r w:rsidR="001C3BBE" w:rsidRPr="00067946">
              <w:t>4</w:t>
            </w:r>
            <w:r w:rsidR="001C3BBE">
              <w:noBreakHyphen/>
            </w:r>
            <w:r w:rsidRPr="00067946">
              <w:t>8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Kadm i jego związki (jako Cd)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Kobalt i jego związki (jako Co)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Lindan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</w:t>
            </w:r>
            <w:r w:rsidR="001C3BBE" w:rsidRPr="00067946">
              <w:t>8</w:t>
            </w:r>
            <w:r w:rsidR="001C3BBE">
              <w:noBreakHyphen/>
            </w:r>
            <w:r w:rsidRPr="00067946">
              <w:t>8</w:t>
            </w:r>
            <w:r w:rsidR="001C3BBE" w:rsidRPr="00067946">
              <w:t>9</w:t>
            </w:r>
            <w:r w:rsidR="001C3BBE">
              <w:noBreakHyphen/>
            </w:r>
            <w:r w:rsidRPr="00067946">
              <w:t>9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Mangan i jego związki (jako Mn)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Miedź i jej związki (jako Cu)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Mirex</w:t>
            </w:r>
            <w:proofErr w:type="spellEnd"/>
            <w:r w:rsidRPr="00067946"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238</w:t>
            </w:r>
            <w:r w:rsidR="001C3BBE" w:rsidRPr="00067946">
              <w:t>5</w:t>
            </w:r>
            <w:r w:rsidR="001C3BBE">
              <w:noBreakHyphen/>
            </w:r>
            <w:r w:rsidRPr="00067946">
              <w:t>8</w:t>
            </w:r>
            <w:r w:rsidR="001C3BBE" w:rsidRPr="00067946">
              <w:t>5</w:t>
            </w:r>
            <w:r w:rsidR="001C3BBE">
              <w:noBreakHyphen/>
            </w:r>
            <w:r w:rsidRPr="00067946">
              <w:t>5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Molibden i jego związki (jako Mo)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Naftalen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9</w:t>
            </w:r>
            <w:r w:rsidR="001C3BBE" w:rsidRPr="00067946">
              <w:t>1</w:t>
            </w:r>
            <w:r w:rsidR="001C3BBE">
              <w:noBreakHyphen/>
            </w:r>
            <w:r w:rsidRPr="00067946">
              <w:t>2</w:t>
            </w:r>
            <w:r w:rsidR="001C3BBE" w:rsidRPr="00067946">
              <w:t>0</w:t>
            </w:r>
            <w:r w:rsidR="001C3BBE">
              <w:noBreakHyphen/>
            </w:r>
            <w:r w:rsidRPr="00067946">
              <w:t>3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Niemetanowe</w:t>
            </w:r>
            <w:proofErr w:type="spellEnd"/>
            <w:r w:rsidRPr="000C1742">
              <w:t xml:space="preserve"> lotne związki organiczne (NMLZO)</w:t>
            </w:r>
            <w:r w:rsidRPr="000C1742">
              <w:rPr>
                <w:rStyle w:val="IGindeksgrny"/>
              </w:rPr>
              <w:t>5)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lastRenderedPageBreak/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Nikiel i jego związki (jako Ni)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Ołów i jego związki (jako Pb)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Pentachlorobenzen</w:t>
            </w:r>
            <w:proofErr w:type="spellEnd"/>
            <w:r w:rsidRPr="00067946"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60</w:t>
            </w:r>
            <w:r w:rsidR="001C3BBE" w:rsidRPr="00067946">
              <w:t>8</w:t>
            </w:r>
            <w:r w:rsidR="001C3BBE">
              <w:noBreakHyphen/>
            </w:r>
            <w:r w:rsidRPr="00067946">
              <w:t>9</w:t>
            </w:r>
            <w:r w:rsidR="001C3BBE" w:rsidRPr="00067946">
              <w:t>3</w:t>
            </w:r>
            <w:r w:rsidR="001C3BBE">
              <w:noBreakHyphen/>
            </w:r>
            <w:r w:rsidRPr="00067946">
              <w:t>5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Pentachlorofenol</w:t>
            </w:r>
            <w:proofErr w:type="spellEnd"/>
            <w:r w:rsidRPr="00067946">
              <w:t xml:space="preserve"> (PCP)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8</w:t>
            </w:r>
            <w:r w:rsidR="001C3BBE" w:rsidRPr="00067946">
              <w:t>7</w:t>
            </w:r>
            <w:r w:rsidR="001C3BBE">
              <w:noBreakHyphen/>
            </w:r>
            <w:r w:rsidRPr="00067946">
              <w:t>8</w:t>
            </w:r>
            <w:r w:rsidR="001C3BBE" w:rsidRPr="00067946">
              <w:t>6</w:t>
            </w:r>
            <w:r w:rsidR="001C3BBE">
              <w:noBreakHyphen/>
            </w:r>
            <w:r w:rsidRPr="00067946">
              <w:t>5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Pierwiastki metaliczne i ich związki</w:t>
            </w:r>
            <w:r w:rsidRPr="000C1742">
              <w:rPr>
                <w:rStyle w:val="IGindeksgrny"/>
              </w:rPr>
              <w:t>2)</w:t>
            </w:r>
            <w:r w:rsidRPr="000C1742">
              <w:t xml:space="preserve"> z wyjątkiem wymienionych</w:t>
            </w:r>
            <w:r w:rsidR="001C3BBE" w:rsidRPr="000C1742">
              <w:t xml:space="preserve"> w</w:t>
            </w:r>
            <w:r w:rsidR="001C3BBE">
              <w:t> </w:t>
            </w:r>
            <w:r w:rsidRPr="000C1742">
              <w:t>innych pozycjach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Pierwiastki niemetaliczne z wyjątkiem wymienionych w innych p</w:t>
            </w:r>
            <w:r w:rsidRPr="00067946">
              <w:t>o</w:t>
            </w:r>
            <w:r w:rsidRPr="00067946">
              <w:t>zycjach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Polichlorodibenzodioksyny</w:t>
            </w:r>
            <w:proofErr w:type="spellEnd"/>
            <w:r w:rsidRPr="00067946">
              <w:t xml:space="preserve"> i </w:t>
            </w:r>
            <w:proofErr w:type="spellStart"/>
            <w:r w:rsidRPr="00067946">
              <w:t>polichlorodibenzofurany</w:t>
            </w:r>
            <w:proofErr w:type="spellEnd"/>
            <w:r w:rsidRPr="00067946">
              <w:t xml:space="preserve"> [PCDD + PCDF,</w:t>
            </w:r>
            <w:r w:rsidRPr="000C1742">
              <w:t xml:space="preserve"> dioksyny + furany] (jako </w:t>
            </w:r>
            <w:proofErr w:type="spellStart"/>
            <w:r w:rsidRPr="000C1742">
              <w:t>Teq</w:t>
            </w:r>
            <w:proofErr w:type="spellEnd"/>
            <w:r w:rsidRPr="000C1742">
              <w:t>)</w:t>
            </w:r>
            <w:r w:rsidRPr="000C1742">
              <w:rPr>
                <w:rStyle w:val="IGindeksgrny"/>
              </w:rPr>
              <w:t>6)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Polichlorowane </w:t>
            </w:r>
            <w:proofErr w:type="spellStart"/>
            <w:r w:rsidRPr="00067946">
              <w:t>bifenyle</w:t>
            </w:r>
            <w:proofErr w:type="spellEnd"/>
            <w:r w:rsidRPr="00067946">
              <w:t xml:space="preserve"> (PCB)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133</w:t>
            </w:r>
            <w:r w:rsidR="001C3BBE" w:rsidRPr="00067946">
              <w:t>6</w:t>
            </w:r>
            <w:r w:rsidR="001C3BBE">
              <w:noBreakHyphen/>
            </w:r>
            <w:r w:rsidRPr="00067946">
              <w:t>3</w:t>
            </w:r>
            <w:r w:rsidR="001C3BBE" w:rsidRPr="00067946">
              <w:t>6</w:t>
            </w:r>
            <w:r w:rsidR="001C3BBE">
              <w:noBreakHyphen/>
            </w:r>
            <w:r w:rsidRPr="00067946">
              <w:t>3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Pył całkowity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Pył PM10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Pył PM2,5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Rtęć i jej związki (jako Hg)</w:t>
            </w:r>
            <w:r w:rsidRPr="000C1742">
              <w:rPr>
                <w:rStyle w:val="IGindeksgrny"/>
              </w:rPr>
              <w:t>2)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Substancje organiczne</w:t>
            </w:r>
            <w:r w:rsidRPr="000C1742">
              <w:rPr>
                <w:rStyle w:val="IGindeksgrny"/>
              </w:rPr>
              <w:t>7)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Tetrachloroetylen</w:t>
            </w:r>
            <w:proofErr w:type="spellEnd"/>
            <w:r w:rsidRPr="00067946">
              <w:t xml:space="preserve"> (PER)</w:t>
            </w:r>
            <w:r w:rsidRPr="00067946">
              <w:tab/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12</w:t>
            </w:r>
            <w:r w:rsidR="001C3BBE" w:rsidRPr="00067946">
              <w:t>7</w:t>
            </w:r>
            <w:r w:rsidR="001C3BBE">
              <w:noBreakHyphen/>
            </w:r>
            <w:r w:rsidRPr="00067946">
              <w:t>1</w:t>
            </w:r>
            <w:r w:rsidR="001C3BBE" w:rsidRPr="00067946">
              <w:t>8</w:t>
            </w:r>
            <w:r w:rsidR="001C3BBE">
              <w:noBreakHyphen/>
            </w:r>
            <w:r w:rsidRPr="00067946">
              <w:t>4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Tetrachlorometan</w:t>
            </w:r>
            <w:proofErr w:type="spellEnd"/>
            <w:r w:rsidRPr="00067946">
              <w:t xml:space="preserve"> (TCM)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5</w:t>
            </w:r>
            <w:r w:rsidR="001C3BBE" w:rsidRPr="00067946">
              <w:t>6</w:t>
            </w:r>
            <w:r w:rsidR="001C3BBE">
              <w:noBreakHyphen/>
            </w:r>
            <w:r w:rsidRPr="00067946">
              <w:t>2</w:t>
            </w:r>
            <w:r w:rsidR="001C3BBE" w:rsidRPr="00067946">
              <w:t>3</w:t>
            </w:r>
            <w:r w:rsidR="001C3BBE">
              <w:noBreakHyphen/>
            </w:r>
            <w:r w:rsidRPr="00067946">
              <w:t>5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Tlenek etylenu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5</w:t>
            </w:r>
            <w:r w:rsidR="001C3BBE">
              <w:noBreakHyphen/>
            </w:r>
            <w:r w:rsidRPr="00067946">
              <w:t>2</w:t>
            </w:r>
            <w:r w:rsidR="001C3BBE" w:rsidRPr="00067946">
              <w:t>1</w:t>
            </w:r>
            <w:r w:rsidR="001C3BBE">
              <w:noBreakHyphen/>
            </w:r>
            <w:r w:rsidRPr="00067946">
              <w:t>8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Tlenek węgla (CO)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63</w:t>
            </w:r>
            <w:r w:rsidR="001C3BBE" w:rsidRPr="00067946">
              <w:t>0</w:t>
            </w:r>
            <w:r w:rsidR="001C3BBE">
              <w:noBreakHyphen/>
            </w:r>
            <w:r w:rsidRPr="00067946">
              <w:t>0</w:t>
            </w:r>
            <w:r w:rsidR="001C3BBE" w:rsidRPr="00067946">
              <w:t>8</w:t>
            </w:r>
            <w:r w:rsidR="001C3BBE">
              <w:noBreakHyphen/>
            </w:r>
            <w:r w:rsidRPr="00067946">
              <w:t>0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Tlenki azotu (NO</w:t>
            </w:r>
            <w:r w:rsidRPr="000C1742">
              <w:rPr>
                <w:rStyle w:val="IDindeksdolny"/>
              </w:rPr>
              <w:t>X</w:t>
            </w:r>
            <w:r w:rsidRPr="000C1742">
              <w:t>/NO</w:t>
            </w:r>
            <w:r w:rsidRPr="000C1742">
              <w:rPr>
                <w:rStyle w:val="IDindeksdolny"/>
              </w:rPr>
              <w:t>2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Tlenki siarki (SO</w:t>
            </w:r>
            <w:r w:rsidRPr="000C1742">
              <w:rPr>
                <w:rStyle w:val="IDindeksdolny"/>
              </w:rPr>
              <w:t>X</w:t>
            </w:r>
            <w:r w:rsidRPr="000C1742">
              <w:t>/SO</w:t>
            </w:r>
            <w:r w:rsidRPr="000C1742">
              <w:rPr>
                <w:rStyle w:val="IDindeksdolny"/>
              </w:rPr>
              <w:t>2</w:t>
            </w:r>
            <w:r w:rsidRPr="000C1742">
              <w:t>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 xml:space="preserve">Toksafen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800</w:t>
            </w:r>
            <w:r w:rsidR="001C3BBE" w:rsidRPr="00067946">
              <w:t>1</w:t>
            </w:r>
            <w:r w:rsidR="001C3BBE">
              <w:noBreakHyphen/>
            </w:r>
            <w:r w:rsidRPr="00067946">
              <w:t>3</w:t>
            </w:r>
            <w:r w:rsidR="001C3BBE" w:rsidRPr="00067946">
              <w:t>5</w:t>
            </w:r>
            <w:r w:rsidR="001C3BBE">
              <w:noBreakHyphen/>
            </w:r>
            <w:r w:rsidRPr="00067946">
              <w:t>2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Trichlorobenzeny</w:t>
            </w:r>
            <w:proofErr w:type="spellEnd"/>
            <w:r w:rsidRPr="00067946">
              <w:t xml:space="preserve"> [wszystkie izomery] (TCB)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1200</w:t>
            </w:r>
            <w:r w:rsidR="001C3BBE" w:rsidRPr="00067946">
              <w:t>2</w:t>
            </w:r>
            <w:r w:rsidR="001C3BBE">
              <w:noBreakHyphen/>
            </w:r>
            <w:r w:rsidRPr="00067946">
              <w:t>4</w:t>
            </w:r>
            <w:r w:rsidR="001C3BBE" w:rsidRPr="00067946">
              <w:t>8</w:t>
            </w:r>
            <w:r w:rsidR="001C3BBE">
              <w:noBreakHyphen/>
            </w:r>
            <w:r w:rsidRPr="00067946">
              <w:t>1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Trichloroetylen</w:t>
            </w:r>
            <w:proofErr w:type="spellEnd"/>
            <w:r w:rsidRPr="00067946"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9</w:t>
            </w:r>
            <w:r w:rsidR="001C3BBE">
              <w:noBreakHyphen/>
            </w:r>
            <w:r w:rsidRPr="00067946">
              <w:t>0</w:t>
            </w:r>
            <w:r w:rsidR="001C3BBE" w:rsidRPr="00067946">
              <w:t>1</w:t>
            </w:r>
            <w:r w:rsidR="001C3BBE">
              <w:noBreakHyphen/>
            </w:r>
            <w:r w:rsidRPr="00067946">
              <w:t>6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Trichlorometan</w:t>
            </w:r>
            <w:proofErr w:type="spellEnd"/>
            <w:r w:rsidRPr="00067946"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6</w:t>
            </w:r>
            <w:r w:rsidR="001C3BBE" w:rsidRPr="00067946">
              <w:t>7</w:t>
            </w:r>
            <w:r w:rsidR="001C3BBE">
              <w:noBreakHyphen/>
            </w:r>
            <w:r w:rsidRPr="00067946">
              <w:t>6</w:t>
            </w:r>
            <w:r w:rsidR="001C3BBE" w:rsidRPr="00067946">
              <w:t>6</w:t>
            </w:r>
            <w:r w:rsidR="001C3BBE">
              <w:noBreakHyphen/>
            </w:r>
            <w:r w:rsidRPr="00067946">
              <w:t>3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Wielopierścieniowe węglowodory aromatyczne (WWA) zgłaszane jako</w:t>
            </w:r>
            <w:r w:rsidRPr="000C1742">
              <w:t xml:space="preserve"> suma </w:t>
            </w:r>
            <w:proofErr w:type="spellStart"/>
            <w:r w:rsidRPr="000C1742">
              <w:t>benzo</w:t>
            </w:r>
            <w:proofErr w:type="spellEnd"/>
            <w:r w:rsidRPr="000C1742">
              <w:t>(b)</w:t>
            </w:r>
            <w:proofErr w:type="spellStart"/>
            <w:r w:rsidRPr="000C1742">
              <w:t>fluorantenu</w:t>
            </w:r>
            <w:proofErr w:type="spellEnd"/>
            <w:r w:rsidRPr="000C1742">
              <w:t xml:space="preserve">, </w:t>
            </w:r>
            <w:proofErr w:type="spellStart"/>
            <w:r w:rsidRPr="000C1742">
              <w:t>benzo</w:t>
            </w:r>
            <w:proofErr w:type="spellEnd"/>
            <w:r w:rsidRPr="000C1742">
              <w:t>(k)</w:t>
            </w:r>
            <w:proofErr w:type="spellStart"/>
            <w:r w:rsidRPr="000C1742">
              <w:t>fluorantenu</w:t>
            </w:r>
            <w:proofErr w:type="spellEnd"/>
            <w:r w:rsidR="001C3BBE" w:rsidRPr="000C1742">
              <w:t xml:space="preserve"> i</w:t>
            </w:r>
            <w:r w:rsidR="001C3BBE">
              <w:t> </w:t>
            </w:r>
            <w:proofErr w:type="spellStart"/>
            <w:r w:rsidRPr="000C1742">
              <w:t>indeno</w:t>
            </w:r>
            <w:proofErr w:type="spellEnd"/>
            <w:r w:rsidRPr="000C1742">
              <w:t>(1,2,</w:t>
            </w:r>
            <w:r w:rsidR="001C3BBE" w:rsidRPr="000C1742">
              <w:t>3</w:t>
            </w:r>
            <w:r w:rsidR="001C3BBE">
              <w:noBreakHyphen/>
            </w:r>
            <w:r w:rsidRPr="000C1742">
              <w:t>cd)</w:t>
            </w:r>
            <w:proofErr w:type="spellStart"/>
            <w:r w:rsidRPr="000C1742">
              <w:t>pirenu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proofErr w:type="spellStart"/>
            <w:r w:rsidRPr="00067946">
              <w:t>Wodorochlorofluorowęglowodory</w:t>
            </w:r>
            <w:proofErr w:type="spellEnd"/>
            <w:r w:rsidRPr="00067946">
              <w:t xml:space="preserve"> (</w:t>
            </w:r>
            <w:proofErr w:type="spellStart"/>
            <w:r w:rsidRPr="00067946">
              <w:t>HCFCs</w:t>
            </w:r>
            <w:proofErr w:type="spellEnd"/>
            <w:r w:rsidRPr="00067946">
              <w:t>)</w:t>
            </w:r>
            <w:r w:rsidRPr="000C1742">
              <w:rPr>
                <w:rStyle w:val="IGindeksgrny"/>
              </w:rPr>
              <w:t>8)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Związki nieorganiczne z wyjątkiem wymienionych w innych poz</w:t>
            </w:r>
            <w:r w:rsidRPr="00067946">
              <w:t>y</w:t>
            </w:r>
            <w:r w:rsidRPr="00067946">
              <w:t>cjach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Związki organiczne z wyjątkiem wymienionych w innych pozycjach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67946" w:rsidRDefault="000C1742" w:rsidP="006E2333">
            <w:pPr>
              <w:pStyle w:val="TEKSTwTABELIzwykytekst"/>
            </w:pP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1,1,</w:t>
            </w:r>
            <w:r w:rsidR="001C3BBE" w:rsidRPr="00067946">
              <w:t>1</w:t>
            </w:r>
            <w:r w:rsidR="001C3BBE">
              <w:noBreakHyphen/>
            </w:r>
            <w:r w:rsidRPr="000C1742">
              <w:t xml:space="preserve">trichloroetan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1</w:t>
            </w:r>
            <w:r w:rsidR="001C3BBE">
              <w:noBreakHyphen/>
            </w:r>
            <w:r w:rsidRPr="00067946">
              <w:t>5</w:t>
            </w:r>
            <w:r w:rsidR="001C3BBE" w:rsidRPr="00067946">
              <w:t>5</w:t>
            </w:r>
            <w:r w:rsidR="001C3BBE">
              <w:noBreakHyphen/>
            </w:r>
            <w:r w:rsidRPr="00067946">
              <w:t>6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1,1,2,</w:t>
            </w:r>
            <w:r w:rsidR="001C3BBE" w:rsidRPr="00067946">
              <w:t>2</w:t>
            </w:r>
            <w:r w:rsidR="001C3BBE">
              <w:noBreakHyphen/>
            </w:r>
            <w:r w:rsidRPr="00067946">
              <w:t xml:space="preserve">tetrachloroetan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</w:t>
            </w:r>
            <w:r w:rsidR="001C3BBE" w:rsidRPr="00067946">
              <w:t>9</w:t>
            </w:r>
            <w:r w:rsidR="001C3BBE">
              <w:noBreakHyphen/>
            </w:r>
            <w:r w:rsidRPr="00067946">
              <w:t>3</w:t>
            </w:r>
            <w:r w:rsidR="001C3BBE" w:rsidRPr="00067946">
              <w:t>4</w:t>
            </w:r>
            <w:r w:rsidR="001C3BBE">
              <w:noBreakHyphen/>
            </w:r>
            <w:r w:rsidRPr="00067946">
              <w:t>5</w:t>
            </w:r>
          </w:p>
        </w:tc>
      </w:tr>
      <w:tr w:rsidR="000C1742" w:rsidRPr="00067946" w:rsidTr="00A63E56">
        <w:trPr>
          <w:cantSplit/>
          <w:jc w:val="center"/>
        </w:trPr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 1,</w:t>
            </w:r>
            <w:r w:rsidR="001C3BBE" w:rsidRPr="00067946">
              <w:t>2</w:t>
            </w:r>
            <w:r w:rsidR="001C3BBE">
              <w:noBreakHyphen/>
            </w:r>
            <w:r w:rsidRPr="00067946">
              <w:t>dichloroetan (EDC)</w:t>
            </w:r>
            <w:r w:rsidRPr="00067946">
              <w:tab/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1742" w:rsidRPr="000C1742" w:rsidRDefault="000C1742" w:rsidP="006E2333">
            <w:pPr>
              <w:pStyle w:val="TEKSTwTABELIzwykytekst"/>
            </w:pPr>
            <w:r w:rsidRPr="00067946">
              <w:t>10</w:t>
            </w:r>
            <w:r w:rsidR="001C3BBE" w:rsidRPr="00067946">
              <w:t>7</w:t>
            </w:r>
            <w:r w:rsidR="001C3BBE">
              <w:noBreakHyphen/>
            </w:r>
            <w:r w:rsidRPr="00067946">
              <w:t>0</w:t>
            </w:r>
            <w:r w:rsidR="001C3BBE" w:rsidRPr="00067946">
              <w:t>6</w:t>
            </w:r>
            <w:r w:rsidR="001C3BBE">
              <w:noBreakHyphen/>
            </w:r>
            <w:r w:rsidRPr="00067946">
              <w:t>2</w:t>
            </w:r>
          </w:p>
        </w:tc>
      </w:tr>
    </w:tbl>
    <w:p w:rsidR="000C1742" w:rsidRPr="009637C5" w:rsidRDefault="000C1742" w:rsidP="009637C5">
      <w:pPr>
        <w:spacing w:before="60"/>
        <w:rPr>
          <w:rStyle w:val="PTpetit"/>
          <w:spacing w:val="20"/>
        </w:rPr>
      </w:pPr>
      <w:r w:rsidRPr="009637C5">
        <w:rPr>
          <w:rStyle w:val="PTpetit"/>
          <w:spacing w:val="20"/>
        </w:rPr>
        <w:t>Objaśnienia:</w:t>
      </w:r>
    </w:p>
    <w:p w:rsidR="000C1742" w:rsidRPr="009637C5" w:rsidRDefault="000C1742" w:rsidP="009637C5">
      <w:pPr>
        <w:pStyle w:val="PKTpunkt"/>
        <w:spacing w:before="60" w:line="288" w:lineRule="auto"/>
        <w:rPr>
          <w:rStyle w:val="PTpetit"/>
        </w:rPr>
      </w:pPr>
      <w:r w:rsidRPr="009637C5">
        <w:rPr>
          <w:rStyle w:val="PTpetit"/>
          <w:vertAlign w:val="superscript"/>
        </w:rPr>
        <w:t>1)</w:t>
      </w:r>
      <w:r w:rsidRPr="009637C5">
        <w:rPr>
          <w:rStyle w:val="PTpetit"/>
        </w:rPr>
        <w:tab/>
        <w:t xml:space="preserve">Oznaczenie numeryczne substancji według </w:t>
      </w:r>
      <w:proofErr w:type="spellStart"/>
      <w:r w:rsidRPr="009637C5">
        <w:rPr>
          <w:rStyle w:val="PTpetit"/>
        </w:rPr>
        <w:t>Chemical</w:t>
      </w:r>
      <w:proofErr w:type="spellEnd"/>
      <w:r w:rsidRPr="009637C5">
        <w:rPr>
          <w:rStyle w:val="PTpetit"/>
        </w:rPr>
        <w:t xml:space="preserve"> </w:t>
      </w:r>
      <w:proofErr w:type="spellStart"/>
      <w:r w:rsidRPr="009637C5">
        <w:rPr>
          <w:rStyle w:val="PTpetit"/>
        </w:rPr>
        <w:t>Abstracts</w:t>
      </w:r>
      <w:proofErr w:type="spellEnd"/>
      <w:r w:rsidRPr="009637C5">
        <w:rPr>
          <w:rStyle w:val="PTpetit"/>
        </w:rPr>
        <w:t xml:space="preserve"> Service.</w:t>
      </w:r>
    </w:p>
    <w:p w:rsidR="000C1742" w:rsidRPr="009637C5" w:rsidRDefault="000C1742" w:rsidP="009637C5">
      <w:pPr>
        <w:pStyle w:val="PKTpunkt"/>
        <w:spacing w:before="60" w:line="288" w:lineRule="auto"/>
        <w:rPr>
          <w:rStyle w:val="PTpetit"/>
        </w:rPr>
      </w:pPr>
      <w:r w:rsidRPr="009637C5">
        <w:rPr>
          <w:rStyle w:val="PTpetit"/>
          <w:vertAlign w:val="superscript"/>
        </w:rPr>
        <w:t>2)</w:t>
      </w:r>
      <w:r w:rsidRPr="009637C5">
        <w:rPr>
          <w:rStyle w:val="PTpetit"/>
        </w:rPr>
        <w:tab/>
        <w:t>Wszystkie metale jako masa całkowita tego pierwiastka we wszystkich formach chemicznych obecnych w emisji.</w:t>
      </w:r>
    </w:p>
    <w:p w:rsidR="000C1742" w:rsidRPr="009637C5" w:rsidRDefault="000C1742" w:rsidP="009637C5">
      <w:pPr>
        <w:pStyle w:val="PKTpunkt"/>
        <w:spacing w:before="60" w:line="288" w:lineRule="auto"/>
        <w:rPr>
          <w:rStyle w:val="PTpetit"/>
        </w:rPr>
      </w:pPr>
      <w:r w:rsidRPr="009637C5">
        <w:rPr>
          <w:rStyle w:val="PTpetit"/>
          <w:vertAlign w:val="superscript"/>
        </w:rPr>
        <w:t>3)</w:t>
      </w:r>
      <w:r w:rsidRPr="009637C5">
        <w:rPr>
          <w:rStyle w:val="PTpetit"/>
        </w:rPr>
        <w:tab/>
        <w:t>Masa całkowita substancji, w tym ich izomerów, wymienionych w grupach I </w:t>
      </w:r>
      <w:proofErr w:type="spellStart"/>
      <w:r w:rsidRPr="009637C5">
        <w:rPr>
          <w:rStyle w:val="PTpetit"/>
        </w:rPr>
        <w:t>i</w:t>
      </w:r>
      <w:proofErr w:type="spellEnd"/>
      <w:r w:rsidRPr="009637C5">
        <w:rPr>
          <w:rStyle w:val="PTpetit"/>
        </w:rPr>
        <w:t> II załącznika I do rozporządzenia Parlamentu Europejskiego i Rady (WE)</w:t>
      </w:r>
      <w:r w:rsidR="001C3BBE" w:rsidRPr="009637C5">
        <w:rPr>
          <w:rStyle w:val="PTpetit"/>
        </w:rPr>
        <w:t xml:space="preserve"> nr </w:t>
      </w:r>
      <w:r w:rsidRPr="009637C5">
        <w:rPr>
          <w:rStyle w:val="PTpetit"/>
        </w:rPr>
        <w:t>1005/2009 z dnia 16 września 2009 r. w sprawie substancji zubożających warstwę ozonową (Dz. Urz. UE L 286 z 31.10.2009, str. 1, z </w:t>
      </w:r>
      <w:proofErr w:type="spellStart"/>
      <w:r w:rsidRPr="009637C5">
        <w:rPr>
          <w:rStyle w:val="PTpetit"/>
        </w:rPr>
        <w:t>późn</w:t>
      </w:r>
      <w:proofErr w:type="spellEnd"/>
      <w:r w:rsidRPr="009637C5">
        <w:rPr>
          <w:rStyle w:val="PTpetit"/>
        </w:rPr>
        <w:t>. zm.), zwanego dalej „rozporządzeniem (WE)</w:t>
      </w:r>
      <w:r w:rsidR="001C3BBE" w:rsidRPr="009637C5">
        <w:rPr>
          <w:rStyle w:val="PTpetit"/>
        </w:rPr>
        <w:t xml:space="preserve"> nr </w:t>
      </w:r>
      <w:r w:rsidRPr="009637C5">
        <w:rPr>
          <w:rStyle w:val="PTpetit"/>
        </w:rPr>
        <w:t>1005/2009”.</w:t>
      </w:r>
    </w:p>
    <w:p w:rsidR="000C1742" w:rsidRPr="009637C5" w:rsidRDefault="000C1742" w:rsidP="009637C5">
      <w:pPr>
        <w:pStyle w:val="PKTpunkt"/>
        <w:spacing w:before="60" w:line="288" w:lineRule="auto"/>
        <w:rPr>
          <w:rStyle w:val="PTpetit"/>
        </w:rPr>
      </w:pPr>
      <w:r w:rsidRPr="009637C5">
        <w:rPr>
          <w:rStyle w:val="PTpetit"/>
          <w:vertAlign w:val="superscript"/>
        </w:rPr>
        <w:t>4)</w:t>
      </w:r>
      <w:r w:rsidRPr="009637C5">
        <w:rPr>
          <w:rStyle w:val="PTpetit"/>
        </w:rPr>
        <w:tab/>
        <w:t>Masa całkowita substancji, w tym ich izomerów, wymienionych w grupach III i VI załącznika I do rozporządzenia (WE)</w:t>
      </w:r>
      <w:r w:rsidR="001C3BBE" w:rsidRPr="009637C5">
        <w:rPr>
          <w:rStyle w:val="PTpetit"/>
        </w:rPr>
        <w:t xml:space="preserve"> nr </w:t>
      </w:r>
      <w:r w:rsidRPr="009637C5">
        <w:rPr>
          <w:rStyle w:val="PTpetit"/>
        </w:rPr>
        <w:t>1005/2009.</w:t>
      </w:r>
    </w:p>
    <w:p w:rsidR="000C1742" w:rsidRPr="009637C5" w:rsidRDefault="000C1742" w:rsidP="009637C5">
      <w:pPr>
        <w:pStyle w:val="PKTpunkt"/>
        <w:spacing w:before="60" w:line="288" w:lineRule="auto"/>
        <w:rPr>
          <w:rStyle w:val="PTpetit"/>
        </w:rPr>
      </w:pPr>
      <w:r w:rsidRPr="009637C5">
        <w:rPr>
          <w:rStyle w:val="PTpetit"/>
          <w:vertAlign w:val="superscript"/>
        </w:rPr>
        <w:t>5)</w:t>
      </w:r>
      <w:r w:rsidRPr="009637C5">
        <w:rPr>
          <w:rStyle w:val="PTpetit"/>
        </w:rPr>
        <w:tab/>
        <w:t xml:space="preserve">NMLZO – </w:t>
      </w:r>
      <w:proofErr w:type="spellStart"/>
      <w:r w:rsidRPr="009637C5">
        <w:rPr>
          <w:rStyle w:val="PTpetit"/>
        </w:rPr>
        <w:t>niemetanowe</w:t>
      </w:r>
      <w:proofErr w:type="spellEnd"/>
      <w:r w:rsidRPr="009637C5">
        <w:rPr>
          <w:rStyle w:val="PTpetit"/>
        </w:rPr>
        <w:t xml:space="preserve"> lotne związki organiczne – związki organiczne, z wyjątkiem metanu, oraz frakcja kreozotu, mające w temperaturze 293,15 K prężność par nie mniejszą niż 0,01 </w:t>
      </w:r>
      <w:proofErr w:type="spellStart"/>
      <w:r w:rsidRPr="009637C5">
        <w:rPr>
          <w:rStyle w:val="PTpetit"/>
        </w:rPr>
        <w:t>kPa</w:t>
      </w:r>
      <w:proofErr w:type="spellEnd"/>
      <w:r w:rsidRPr="009637C5">
        <w:rPr>
          <w:rStyle w:val="PTpetit"/>
        </w:rPr>
        <w:t>, względnie posiadające analogiczną lotność w szczególnych warunkach użytkowania; z wyjątkiem wymienionych w pozycjach 6–8, 14, 21, 22, 28, 34, 61–63, 68–70, 72, 75–77.</w:t>
      </w:r>
    </w:p>
    <w:p w:rsidR="000C1742" w:rsidRPr="009637C5" w:rsidRDefault="000C1742" w:rsidP="009637C5">
      <w:pPr>
        <w:pStyle w:val="PKTpunkt"/>
        <w:spacing w:before="60" w:line="288" w:lineRule="auto"/>
        <w:rPr>
          <w:rStyle w:val="PTpetit"/>
        </w:rPr>
      </w:pPr>
      <w:r w:rsidRPr="009637C5">
        <w:rPr>
          <w:rStyle w:val="PTpetit"/>
          <w:vertAlign w:val="superscript"/>
        </w:rPr>
        <w:lastRenderedPageBreak/>
        <w:t>6)</w:t>
      </w:r>
      <w:r w:rsidRPr="009637C5">
        <w:rPr>
          <w:rStyle w:val="PTpetit"/>
        </w:rPr>
        <w:tab/>
        <w:t>Wyrażone jako I</w:t>
      </w:r>
      <w:r w:rsidRPr="009637C5">
        <w:rPr>
          <w:rStyle w:val="PTpetit"/>
        </w:rPr>
        <w:softHyphen/>
      </w:r>
      <w:r w:rsidR="001C3BBE" w:rsidRPr="009637C5">
        <w:rPr>
          <w:rStyle w:val="PTpetit"/>
        </w:rPr>
        <w:softHyphen/>
      </w:r>
      <w:r w:rsidR="001C3BBE" w:rsidRPr="009637C5">
        <w:rPr>
          <w:rStyle w:val="PTpetit"/>
        </w:rPr>
        <w:noBreakHyphen/>
      </w:r>
      <w:r w:rsidRPr="009637C5">
        <w:rPr>
          <w:rStyle w:val="PTpetit"/>
        </w:rPr>
        <w:t>TEQ.</w:t>
      </w:r>
    </w:p>
    <w:p w:rsidR="000C1742" w:rsidRPr="009637C5" w:rsidRDefault="000C1742" w:rsidP="009637C5">
      <w:pPr>
        <w:pStyle w:val="PKTpunkt"/>
        <w:spacing w:before="60" w:line="288" w:lineRule="auto"/>
        <w:rPr>
          <w:rStyle w:val="PTpetit"/>
        </w:rPr>
      </w:pPr>
      <w:r w:rsidRPr="009637C5">
        <w:rPr>
          <w:rStyle w:val="PTpetit"/>
          <w:vertAlign w:val="superscript"/>
        </w:rPr>
        <w:t>7)</w:t>
      </w:r>
      <w:r w:rsidRPr="009637C5">
        <w:rPr>
          <w:rStyle w:val="PTpetit"/>
        </w:rPr>
        <w:tab/>
        <w:t>Substancje organiczne w postaci gazów i par, w tym lotne związki organiczne, w przeliczeniu na całkowity węgiel organiczny oznaczany metodą ciągłej detekcji płomieniowo</w:t>
      </w:r>
      <w:r w:rsidRPr="009637C5">
        <w:rPr>
          <w:rStyle w:val="PTpetit"/>
        </w:rPr>
        <w:softHyphen/>
      </w:r>
      <w:r w:rsidR="001C3BBE" w:rsidRPr="009637C5">
        <w:rPr>
          <w:rStyle w:val="PTpetit"/>
        </w:rPr>
        <w:softHyphen/>
      </w:r>
      <w:r w:rsidR="001C3BBE" w:rsidRPr="009637C5">
        <w:rPr>
          <w:rStyle w:val="PTpetit"/>
        </w:rPr>
        <w:noBreakHyphen/>
      </w:r>
      <w:r w:rsidRPr="009637C5">
        <w:rPr>
          <w:rStyle w:val="PTpetit"/>
        </w:rPr>
        <w:t>jonizacyjnej; dotyczy instalacji spalania i współspalania odpadów oraz instalacji, w których stosowane są rozpus</w:t>
      </w:r>
      <w:r w:rsidRPr="009637C5">
        <w:rPr>
          <w:rStyle w:val="PTpetit"/>
        </w:rPr>
        <w:t>z</w:t>
      </w:r>
      <w:r w:rsidRPr="009637C5">
        <w:rPr>
          <w:rStyle w:val="PTpetit"/>
        </w:rPr>
        <w:t>czalniki organiczne, objętych standardami emisyjnymi.</w:t>
      </w:r>
    </w:p>
    <w:p w:rsidR="005E2B96" w:rsidRPr="009637C5" w:rsidRDefault="000C1742" w:rsidP="009637C5">
      <w:pPr>
        <w:pStyle w:val="PKTpunkt"/>
        <w:spacing w:before="60" w:line="288" w:lineRule="auto"/>
        <w:rPr>
          <w:rStyle w:val="PTpetit"/>
        </w:rPr>
      </w:pPr>
      <w:r w:rsidRPr="009637C5">
        <w:rPr>
          <w:rStyle w:val="PTpetit"/>
          <w:vertAlign w:val="superscript"/>
        </w:rPr>
        <w:t>8)</w:t>
      </w:r>
      <w:r w:rsidRPr="009637C5">
        <w:rPr>
          <w:rStyle w:val="PTpetit"/>
        </w:rPr>
        <w:tab/>
        <w:t>Masa całkowita substancji, w tym ich izomerów, wymienionych w grupie VIII załącznika I do rozporządzenia (WE)</w:t>
      </w:r>
      <w:r w:rsidR="001C3BBE" w:rsidRPr="009637C5">
        <w:rPr>
          <w:rStyle w:val="PTpetit"/>
        </w:rPr>
        <w:t xml:space="preserve"> nr </w:t>
      </w:r>
      <w:r w:rsidRPr="009637C5">
        <w:rPr>
          <w:rStyle w:val="PTpetit"/>
        </w:rPr>
        <w:t>1005/2009.</w:t>
      </w:r>
    </w:p>
    <w:sectPr w:rsidR="005E2B96" w:rsidRPr="009637C5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B5" w:rsidRDefault="00ED6FB5">
      <w:r>
        <w:separator/>
      </w:r>
    </w:p>
  </w:endnote>
  <w:endnote w:type="continuationSeparator" w:id="0">
    <w:p w:rsidR="00ED6FB5" w:rsidRDefault="00ED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B5" w:rsidRDefault="00ED6FB5">
      <w:r>
        <w:separator/>
      </w:r>
    </w:p>
  </w:footnote>
  <w:footnote w:type="continuationSeparator" w:id="0">
    <w:p w:rsidR="00ED6FB5" w:rsidRDefault="00ED6FB5">
      <w:r>
        <w:separator/>
      </w:r>
    </w:p>
  </w:footnote>
  <w:footnote w:id="1">
    <w:p w:rsidR="00176EDF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Niniejsza ustawa dokonuje w zakresie swojej regulacji wdrożenia następujących dyrektyw Wspólnot Europejskich:</w:t>
      </w:r>
    </w:p>
    <w:p w:rsidR="00176EDF" w:rsidRDefault="00176EDF" w:rsidP="000C1742">
      <w:pPr>
        <w:pStyle w:val="PKTODNONIKApunktodnonika"/>
      </w:pPr>
      <w:r>
        <w:t>1)</w:t>
      </w:r>
      <w:r>
        <w:tab/>
        <w:t>dyrektywy 2001/81/WE Parlamentu Europejskiego i Rady z dnia 23 października 2001 r. w sprawie krajowych poziomów emisji dla niektórych rodzajów zanieczyszczenia powietrza (Dz. Urz. UE L 309 z 27.11.2001, str. 22, z </w:t>
      </w:r>
      <w:proofErr w:type="spellStart"/>
      <w:r>
        <w:t>późn</w:t>
      </w:r>
      <w:proofErr w:type="spellEnd"/>
      <w:r>
        <w:t>. zm.; Dz. Urz. UE Polskie wydanie specjalne, rozdz. 15, t. 6, str. 320);</w:t>
      </w:r>
    </w:p>
    <w:p w:rsidR="00176EDF" w:rsidRDefault="00176EDF" w:rsidP="000C1742">
      <w:pPr>
        <w:pStyle w:val="PKTODNONIKApunktodnonika"/>
      </w:pPr>
      <w:r>
        <w:t>2)</w:t>
      </w:r>
      <w:r>
        <w:tab/>
        <w:t>dyrektywy 2001/80/WE Parlamentu Europejskiego i Rady z dnia 23 października 2001 r. w sprawie ograniczenia emisji niekt</w:t>
      </w:r>
      <w:r>
        <w:t>ó</w:t>
      </w:r>
      <w:r>
        <w:t>rych zanieczyszczeń do powietrza z dużych obiektów energetycznego spalania (Dz. Urz. UE L 309 z 27.11.2001, str. 1, z </w:t>
      </w:r>
      <w:proofErr w:type="spellStart"/>
      <w:r>
        <w:t>późn</w:t>
      </w:r>
      <w:proofErr w:type="spellEnd"/>
      <w:r>
        <w:t>. zm.; Dz. Urz. UE Polskie wydanie specjalne, rozdz. 15, t. 6, str. 299);</w:t>
      </w:r>
    </w:p>
    <w:p w:rsidR="00176EDF" w:rsidRDefault="00176EDF" w:rsidP="000C1742">
      <w:pPr>
        <w:pStyle w:val="PKTODNONIKApunktodnonika"/>
      </w:pPr>
      <w:r>
        <w:t>3)</w:t>
      </w:r>
      <w:r>
        <w:tab/>
        <w:t>dyrektywy 2004/101/WE Parlamentu Europejskiego i Rady z dnia 27 października 2004 r. zmieniającej dyrektywę 2003/87/WE ustanawiającą system handlu przydziałami emisji gazów cieplarnianych we Wspólnocie, z uwzględnieniem mechanizmów pr</w:t>
      </w:r>
      <w:r>
        <w:t>o</w:t>
      </w:r>
      <w:r>
        <w:t>jektowych Protokołu z Kioto (Dz. Urz. UE L 338 z 13.11.2004, str. 18);</w:t>
      </w:r>
    </w:p>
    <w:p w:rsidR="00176EDF" w:rsidRDefault="00176EDF" w:rsidP="000C1742">
      <w:pPr>
        <w:pStyle w:val="PKTODNONIKApunktodnonika"/>
      </w:pPr>
      <w:r>
        <w:t>4)</w:t>
      </w:r>
      <w:r>
        <w:tab/>
        <w:t>dyrektywy 2008/50/WE Parlamentu Europejskiego i Rady z dnia 21 maja 2008 r. w sprawie jakości powietrza i czystszego p</w:t>
      </w:r>
      <w:r>
        <w:t>o</w:t>
      </w:r>
      <w:r>
        <w:t>wietrza dla Europy (Dz. Urz. UE L 152 z 11.06.2008, str. 1).</w:t>
      </w:r>
    </w:p>
    <w:p w:rsidR="00176EDF" w:rsidRDefault="00176EDF" w:rsidP="000C1742">
      <w:pPr>
        <w:pStyle w:val="ODNONIKtreodnonika"/>
      </w:pPr>
      <w:r>
        <w:tab/>
        <w:t>Niniejsza ustawa zapewnia wykonanie następujących decyzji:</w:t>
      </w:r>
    </w:p>
    <w:p w:rsidR="00176EDF" w:rsidRDefault="00176EDF" w:rsidP="000C1742">
      <w:pPr>
        <w:pStyle w:val="PKTODNONIKApunktodnonika"/>
      </w:pPr>
      <w:r>
        <w:t>1)</w:t>
      </w:r>
      <w:r>
        <w:tab/>
        <w:t>decyzji Parlamentu Europejskiego i Rady nr 280/2004/WE z dnia 11 lutego 2004 r. dotyczącej mechanizmu monitorowania em</w:t>
      </w:r>
      <w:r>
        <w:t>i</w:t>
      </w:r>
      <w:r>
        <w:t>sji gazów cieplarnianych we Wspólnocie oraz wykonania Protokołu z Kioto (Dz. Urz. UE L 49 z 19.02.2004, str. 1; Dz. Urz. UE Polskie wydanie specjalne, rozdz. 15, t. 8, str. 57);</w:t>
      </w:r>
    </w:p>
    <w:p w:rsidR="00176EDF" w:rsidRDefault="00176EDF" w:rsidP="000C1742">
      <w:pPr>
        <w:pStyle w:val="PKTODNONIKApunktodnonika"/>
      </w:pPr>
      <w:r>
        <w:t>2)</w:t>
      </w:r>
      <w:r>
        <w:tab/>
        <w:t>decyzji Komisji nr 2005/166/WE z dnia 10 lutego 2005 r. ustanawiającej zasady wykonania decyzji Parlamentu Europejskiego i Rady 280/2004/WE dotyczącej mechanizmu monitorowania emisji gazów cieplarnianych we Wspólnocie i wykonania Prot</w:t>
      </w:r>
      <w:r>
        <w:t>o</w:t>
      </w:r>
      <w:r>
        <w:t>kołu z Kioto (Dz. Urz. UE L 55 z 01.03.2005, str. 57);</w:t>
      </w:r>
    </w:p>
    <w:p w:rsidR="00176EDF" w:rsidRDefault="00176EDF" w:rsidP="000C1742">
      <w:pPr>
        <w:pStyle w:val="PKTODNONIKApunktodnonika"/>
      </w:pPr>
      <w:r>
        <w:t>3)</w:t>
      </w:r>
      <w:r>
        <w:tab/>
        <w:t xml:space="preserve">decyzji Komisji nr 2007/589/WE z dnia 18 lipca 2007 r. ustanawiającej wytyczne dotyczące monitorowania i sprawozdawczości </w:t>
      </w:r>
      <w:r w:rsidRPr="00176EDF">
        <w:rPr>
          <w:spacing w:val="-2"/>
        </w:rPr>
        <w:t>w zakresie emisji gazów cieplarnianych zgodnie z dyrektywą 2003/87/WE Parlamentu Europejskiego i Rady (Dz. Urz. UE L</w:t>
      </w:r>
      <w:r>
        <w:t xml:space="preserve"> 229 z 31.08.2007, str. 1); </w:t>
      </w:r>
    </w:p>
    <w:p w:rsidR="00176EDF" w:rsidRDefault="00176EDF" w:rsidP="000C1742">
      <w:pPr>
        <w:pStyle w:val="PKTODNONIKApunktodnonika"/>
      </w:pPr>
      <w:r>
        <w:t>4)</w:t>
      </w:r>
      <w:r>
        <w:tab/>
        <w:t>decyzji Komisji nr 2006/780/WE z dnia 13 listopada 2006 r. w sprawie zapobiegania podwójnemu liczeniu redukcji emisji g</w:t>
      </w:r>
      <w:r>
        <w:t>a</w:t>
      </w:r>
      <w:r>
        <w:t>zów cieplarnianych w ramach wspólnotowego systemu handlu uprawnieniami do emisji zgodnie z dyrektywą 2003/87/WE Pa</w:t>
      </w:r>
      <w:r>
        <w:t>r</w:t>
      </w:r>
      <w:r>
        <w:t>lamentu Europejskiego i Rady w przypadku projektów realizowanych w ramach Protokołu z Kioto (Dz. Urz. UE L 316 z 16.11.2006, str. 12).</w:t>
      </w:r>
    </w:p>
    <w:p w:rsidR="00176EDF" w:rsidRDefault="00176EDF" w:rsidP="000C1742">
      <w:pPr>
        <w:pStyle w:val="ODNONIKtreodnonika"/>
      </w:pPr>
      <w:r>
        <w:tab/>
        <w:t>W zakresie swojej regulacji niniejsza ustawa umożliwia wykonanie rozporządzenia Komisji (WE) nr 2216/2004 z dnia 21 grudnia 2004 r. w sprawie standaryzowanego i zabezpieczonego systemu rejestrów stosownie do dyrektywy 2003/87/WE Parlamentu Eur</w:t>
      </w:r>
      <w:r>
        <w:t>o</w:t>
      </w:r>
      <w:r>
        <w:t>pejskiego i Rady oraz decyzji nr 280/2004/WE Parlamentu Europejskiego i Rady (Dz. Urz. UE L 386 z 29.12.2004, str. 1) zmieni</w:t>
      </w:r>
      <w:r>
        <w:t>o</w:t>
      </w:r>
      <w:r>
        <w:t>nego rozporządzeniem Komisji (WE) nr 916/2007 z dnia 31 lipca 2007 r. zmieniającego rozporządzenie Komisji (WE) nr 2216/2004 w sprawie ujednoliconego i zabezpieczonego systemu rejestrów stosownie do dyrektywy 2003/87/WE Parlamentu E</w:t>
      </w:r>
      <w:r>
        <w:t>u</w:t>
      </w:r>
      <w:r>
        <w:t xml:space="preserve">ropejskiego i Rady oraz decyzji nr 280/2004/WE Parlamentu Europejskiego i Rady (Dz. Urz. UE L 200 z 01.08.2007, str. 5) </w:t>
      </w:r>
      <w:r>
        <w:rPr>
          <w:color w:val="000000"/>
        </w:rPr>
        <w:t>oraz rozporządzeniem Komisji (WE) nr 994/2008 z dnia 8 października 2008 r. w sprawie znormalizowanego i zabezpieczonego systemu rejestrów zgodnie z dyrektywą 2003/87/WE Parlamentu Europejskiego i Rady oraz decyzją nr 280/2004/WE Parlamentu Europe</w:t>
      </w:r>
      <w:r>
        <w:rPr>
          <w:color w:val="000000"/>
        </w:rPr>
        <w:t>j</w:t>
      </w:r>
      <w:r>
        <w:rPr>
          <w:color w:val="000000"/>
        </w:rPr>
        <w:t>skiego i Rady (Dz. Urz. UE L 271 z 11.10.2008, str. 3)</w:t>
      </w:r>
      <w:r>
        <w:t>, a także rozporządzenia Parlamentu Europejskiego i Rady (WE) nr 166/2006 z dnia 18 stycznia 2006 r. w sprawie ustanowienia Europejskiego Rejestru Uwalniania i Transferu Zanieczyszczeń i zmieniającego dyrektywę Rady 91/689/EWG i 96/61/WE (Dz. Urz. UE L 33 z 04.02.2006, str. 1).</w:t>
      </w:r>
    </w:p>
  </w:footnote>
  <w:footnote w:id="2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1 lit. a ustawy </w:t>
      </w:r>
      <w:r w:rsidRPr="00CD7D44">
        <w:t>z</w:t>
      </w:r>
      <w:r>
        <w:t> </w:t>
      </w:r>
      <w:r w:rsidRPr="00CD7D44">
        <w:t>dnia 12 czerwca 2015 r. o systemie handlu uprawnieniami do emisji gazów cieplarnianych (</w:t>
      </w:r>
      <w:r>
        <w:t>Dz. U. poz. </w:t>
      </w:r>
      <w:r w:rsidRPr="00CD7D44">
        <w:t>1223)</w:t>
      </w:r>
      <w:r>
        <w:t>, która weszła w życie z dniem 9 września 2015 r.</w:t>
      </w:r>
    </w:p>
  </w:footnote>
  <w:footnote w:id="3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1 lit. b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">
    <w:p w:rsidR="00176EDF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</w:t>
      </w:r>
      <w:r w:rsidRPr="00770387">
        <w:t xml:space="preserve"> zostały ogłoszone w</w:t>
      </w:r>
      <w:r>
        <w:t> Dz. U.</w:t>
      </w:r>
      <w:r w:rsidRPr="00770387">
        <w:t xml:space="preserve"> z</w:t>
      </w:r>
      <w:r>
        <w:t> </w:t>
      </w:r>
      <w:r w:rsidRPr="00026FFE">
        <w:t>2013</w:t>
      </w:r>
      <w:r>
        <w:t> </w:t>
      </w:r>
      <w:r w:rsidRPr="00026FFE">
        <w:t>r.</w:t>
      </w:r>
      <w:r>
        <w:t xml:space="preserve"> poz. </w:t>
      </w:r>
      <w:r w:rsidRPr="00026FFE">
        <w:t>1238, z</w:t>
      </w:r>
      <w:r>
        <w:t> </w:t>
      </w:r>
      <w:r w:rsidRPr="00026FFE">
        <w:t>2014</w:t>
      </w:r>
      <w:r>
        <w:t> </w:t>
      </w:r>
      <w:r w:rsidRPr="00026FFE">
        <w:t>r.</w:t>
      </w:r>
      <w:r>
        <w:t xml:space="preserve"> poz. </w:t>
      </w:r>
      <w:r w:rsidRPr="00026FFE">
        <w:t>40, 47, 457, 822, 1101, 1146, 1322</w:t>
      </w:r>
      <w:r>
        <w:t xml:space="preserve"> i </w:t>
      </w:r>
      <w:r w:rsidRPr="00026FFE">
        <w:t>1662</w:t>
      </w:r>
      <w:r>
        <w:t xml:space="preserve"> oraz</w:t>
      </w:r>
      <w:r w:rsidRPr="00026FFE">
        <w:t xml:space="preserve"> z</w:t>
      </w:r>
      <w:r>
        <w:t> </w:t>
      </w:r>
      <w:r w:rsidRPr="00026FFE">
        <w:t>2015</w:t>
      </w:r>
      <w:r>
        <w:t> </w:t>
      </w:r>
      <w:r w:rsidRPr="00026FFE">
        <w:t>r.</w:t>
      </w:r>
      <w:r>
        <w:t xml:space="preserve"> poz. </w:t>
      </w:r>
      <w:r w:rsidRPr="00026FFE">
        <w:t>122, 151, 277, 478, 774, 881, 933, 1045</w:t>
      </w:r>
      <w:r>
        <w:t>,</w:t>
      </w:r>
      <w:r w:rsidRPr="00026FFE">
        <w:t xml:space="preserve"> 1223</w:t>
      </w:r>
      <w:r>
        <w:t>, 1434, 1593, 1688 i 1936.</w:t>
      </w:r>
    </w:p>
  </w:footnote>
  <w:footnote w:id="5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1 lit. c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6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1 lit. d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7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1 lit. e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8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123 pkt 2 lit. a 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9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123 pkt 2 lit. 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0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123 pkt 2 lit. a </w:t>
      </w:r>
      <w:proofErr w:type="spellStart"/>
      <w:r>
        <w:t>tiret</w:t>
      </w:r>
      <w:proofErr w:type="spellEnd"/>
      <w:r>
        <w:t xml:space="preserve"> trzecie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1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2 lit. b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2">
    <w:p w:rsidR="00176EDF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Utraciła moc z dniem 1 października 2010 r. na podstawie art. 8 ustawy z dnia 30 kwietnia 2010 r. – Przepisy wprowadzające ust</w:t>
      </w:r>
      <w:r>
        <w:t>a</w:t>
      </w:r>
      <w:r>
        <w:t>wy reformujące system nauki (Dz. U. Nr 96, poz. 620), która weszła w życie z dniem 1 października 2010 r.</w:t>
      </w:r>
    </w:p>
  </w:footnote>
  <w:footnote w:id="13">
    <w:p w:rsidR="00176EDF" w:rsidRPr="00BA18C8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Utraciła moc z dniem 9 września 2015 r. na podstawie art. 151 ustawy z dnia 12 czerwca 2015 r. o systemie handlu uprawnieniami do emisji gazów cieplarnianych (Dz. U. poz. 1223), która weszła w życie z dniem 9 września 2015 r.</w:t>
      </w:r>
    </w:p>
  </w:footnote>
  <w:footnote w:id="14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3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5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4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6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5 lit. a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7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5 lit. b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8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5 lit. c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9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5 lit. d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0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5 lit. e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1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5 lit. f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2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5 lit. g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3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6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4">
    <w:p w:rsidR="00176EDF" w:rsidRPr="001C63F4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7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5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123 pkt 8 lit. a 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6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123 pkt 8 lit. 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7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123 pkt 8 lit. a </w:t>
      </w:r>
      <w:proofErr w:type="spellStart"/>
      <w:r>
        <w:t>tiret</w:t>
      </w:r>
      <w:proofErr w:type="spellEnd"/>
      <w:r>
        <w:t xml:space="preserve"> trzecie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8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8 lit. b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9">
    <w:p w:rsidR="00176EDF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</w:t>
      </w:r>
      <w:r w:rsidRPr="004C2ADF">
        <w:t xml:space="preserve"> z</w:t>
      </w:r>
      <w:r>
        <w:t> </w:t>
      </w:r>
      <w:r w:rsidRPr="00026FFE">
        <w:t>2015</w:t>
      </w:r>
      <w:r>
        <w:t> </w:t>
      </w:r>
      <w:r w:rsidRPr="00026FFE">
        <w:t>r.</w:t>
      </w:r>
      <w:r>
        <w:t xml:space="preserve"> poz. </w:t>
      </w:r>
      <w:r w:rsidRPr="00026FFE">
        <w:t>349, 1240</w:t>
      </w:r>
      <w:r>
        <w:t>,</w:t>
      </w:r>
      <w:r w:rsidRPr="00026FFE">
        <w:t xml:space="preserve"> 1358</w:t>
      </w:r>
      <w:r>
        <w:t xml:space="preserve"> i 1890.</w:t>
      </w:r>
    </w:p>
  </w:footnote>
  <w:footnote w:id="30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9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1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 ustawy </w:t>
      </w:r>
      <w:r w:rsidRPr="00CD7D44">
        <w:t>z</w:t>
      </w:r>
      <w:r>
        <w:t> </w:t>
      </w:r>
      <w:r w:rsidRPr="00CD7D44">
        <w:t>dnia 11 lipca 2014 r. o zmianie ustawy – Prawo ochrony środowiska oraz niektórych innych ustaw (</w:t>
      </w:r>
      <w:r>
        <w:t>Dz. U. poz. </w:t>
      </w:r>
      <w:r w:rsidRPr="00CD7D44">
        <w:t>1101),</w:t>
      </w:r>
      <w:r>
        <w:t xml:space="preserve"> która weszła w życie z dniem 5 września 2014 r.</w:t>
      </w:r>
    </w:p>
  </w:footnote>
  <w:footnote w:id="32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10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3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11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4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12 lit. a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5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12 lit. b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6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13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7">
    <w:p w:rsidR="00176EDF" w:rsidRPr="00176EDF" w:rsidRDefault="00176EDF" w:rsidP="00176ED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 minister właściwy do spraw budownictwa, planowania i zagospodarowania przestrzennego oraz mieszkalnictwa, na po</w:t>
      </w:r>
      <w:r>
        <w:t>d</w:t>
      </w:r>
      <w:r>
        <w:t xml:space="preserve">stawie art. 4 ust. 1, art. 5 pkt 1a i art. </w:t>
      </w:r>
      <w:r w:rsidR="00060D45">
        <w:t>9a</w:t>
      </w:r>
      <w:r>
        <w:t xml:space="preserve"> ust. 1 ustawy z dnia 4 września 1997 r. o działach administracji rządowej (Dz. U. z 2015 r</w:t>
      </w:r>
      <w:r w:rsidR="00060D45">
        <w:t>.</w:t>
      </w:r>
      <w:r>
        <w:t xml:space="preserve"> poz. 812, 1255, 1269 i 1960), która weszła w życie z dniem 1 kwietnia 1999 r.</w:t>
      </w:r>
    </w:p>
  </w:footnote>
  <w:footnote w:id="38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14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39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Rozdział uchylony przez art. 123 pkt 15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0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16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1">
    <w:p w:rsidR="00176EDF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2002 r. Nr 216, poz. 1824, z 2010 r. Nr 213, poz. 1395 oraz z 2011 r. Nr 117, poz. 676.</w:t>
      </w:r>
    </w:p>
  </w:footnote>
  <w:footnote w:id="42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17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3">
    <w:p w:rsidR="00176EDF" w:rsidRPr="00026FFE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Rozdział dodany przez art. 123 pkt 18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4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19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5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20 lit. a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6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20 lit. b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7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20 lit. c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8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20 lit. d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9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20 lit. e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0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123 pkt 20 lit. f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1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21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2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22 lit. a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3">
    <w:p w:rsidR="00176EDF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</w:t>
      </w:r>
      <w:r w:rsidRPr="00A213E6">
        <w:t xml:space="preserve"> z</w:t>
      </w:r>
      <w:r>
        <w:t> </w:t>
      </w:r>
      <w:r w:rsidRPr="00955010">
        <w:t>2013</w:t>
      </w:r>
      <w:r>
        <w:t> </w:t>
      </w:r>
      <w:r w:rsidRPr="00955010">
        <w:t>r.</w:t>
      </w:r>
      <w:r>
        <w:t xml:space="preserve"> poz. </w:t>
      </w:r>
      <w:r w:rsidRPr="00955010">
        <w:t>1238, z</w:t>
      </w:r>
      <w:r>
        <w:t> </w:t>
      </w:r>
      <w:r w:rsidRPr="00955010">
        <w:t>2014</w:t>
      </w:r>
      <w:r>
        <w:t> </w:t>
      </w:r>
      <w:r w:rsidRPr="00955010">
        <w:t>r.</w:t>
      </w:r>
      <w:r>
        <w:t xml:space="preserve"> poz. </w:t>
      </w:r>
      <w:r w:rsidRPr="00955010">
        <w:t>587, 822, 850, 1101</w:t>
      </w:r>
      <w:r>
        <w:t xml:space="preserve"> i </w:t>
      </w:r>
      <w:r w:rsidRPr="00955010">
        <w:t>1133</w:t>
      </w:r>
      <w:r>
        <w:t xml:space="preserve"> oraz</w:t>
      </w:r>
      <w:r w:rsidRPr="00955010">
        <w:t xml:space="preserve"> z</w:t>
      </w:r>
      <w:r>
        <w:t> </w:t>
      </w:r>
      <w:r w:rsidRPr="00955010">
        <w:t>2015</w:t>
      </w:r>
      <w:r>
        <w:t> </w:t>
      </w:r>
      <w:r w:rsidRPr="00955010">
        <w:t>r.</w:t>
      </w:r>
      <w:r>
        <w:t xml:space="preserve"> poz. </w:t>
      </w:r>
      <w:r w:rsidRPr="00955010">
        <w:t>200, 277, 774, 1045, 1211</w:t>
      </w:r>
      <w:r>
        <w:t xml:space="preserve">, </w:t>
      </w:r>
      <w:r w:rsidRPr="00955010">
        <w:t>1223</w:t>
      </w:r>
      <w:r>
        <w:t>, 1265, 143</w:t>
      </w:r>
      <w:r w:rsidR="00D66785">
        <w:t>4</w:t>
      </w:r>
      <w:r>
        <w:t>, 1590, 1642, 1688 i 1936.</w:t>
      </w:r>
    </w:p>
  </w:footnote>
  <w:footnote w:id="54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22 lit. b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5">
    <w:p w:rsidR="00176EDF" w:rsidRPr="0073555F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3555F">
        <w:t>Zmiany tekstu jednolitego wymienionej ustawy zostały ogłoszone w</w:t>
      </w:r>
      <w:r>
        <w:t> Dz. U.</w:t>
      </w:r>
      <w:r w:rsidRPr="0073555F">
        <w:t xml:space="preserve"> z</w:t>
      </w:r>
      <w:r>
        <w:t> </w:t>
      </w:r>
      <w:r w:rsidRPr="0073555F">
        <w:t>2014</w:t>
      </w:r>
      <w:r>
        <w:t> </w:t>
      </w:r>
      <w:r w:rsidRPr="0073555F">
        <w:t>r.</w:t>
      </w:r>
      <w:r>
        <w:t xml:space="preserve"> poz. </w:t>
      </w:r>
      <w:r w:rsidRPr="0073555F">
        <w:t>1662</w:t>
      </w:r>
      <w:r>
        <w:t xml:space="preserve"> oraz</w:t>
      </w:r>
      <w:r w:rsidRPr="0073555F">
        <w:t xml:space="preserve"> z</w:t>
      </w:r>
      <w:r>
        <w:t> 2015 </w:t>
      </w:r>
      <w:r w:rsidRPr="0073555F">
        <w:t>r.</w:t>
      </w:r>
      <w:r>
        <w:t xml:space="preserve"> poz. </w:t>
      </w:r>
      <w:r w:rsidRPr="0073555F">
        <w:t>1223</w:t>
      </w:r>
      <w:r>
        <w:t xml:space="preserve"> i </w:t>
      </w:r>
      <w:r w:rsidRPr="0073555F">
        <w:t>1918</w:t>
      </w:r>
      <w:r>
        <w:t>.</w:t>
      </w:r>
    </w:p>
  </w:footnote>
  <w:footnote w:id="56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23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7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24 lit. a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8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24 lit. b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9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25 lit. a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60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123 pkt 25 lit. b 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61">
    <w:p w:rsidR="00176EDF" w:rsidRPr="00BA18C8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A213E6">
        <w:t xml:space="preserve"> z</w:t>
      </w:r>
      <w:r>
        <w:t> </w:t>
      </w:r>
      <w:r w:rsidRPr="00802FDB">
        <w:t>2013</w:t>
      </w:r>
      <w:r>
        <w:t> </w:t>
      </w:r>
      <w:r w:rsidRPr="00802FDB">
        <w:t>r.</w:t>
      </w:r>
      <w:r>
        <w:t xml:space="preserve"> poz. 938 i 1646, z 2014 </w:t>
      </w:r>
      <w:r w:rsidRPr="00802FDB">
        <w:t>r.</w:t>
      </w:r>
      <w:r>
        <w:t xml:space="preserve"> poz. 379, 911, 1146, 1626 i 1877 oraz z </w:t>
      </w:r>
      <w:r w:rsidRPr="00802FDB">
        <w:t>2015</w:t>
      </w:r>
      <w:r>
        <w:t> </w:t>
      </w:r>
      <w:r w:rsidRPr="00802FDB">
        <w:t>r.</w:t>
      </w:r>
      <w:r>
        <w:t xml:space="preserve"> poz. 238, 532, 1045, 1117, 1130, 1189, 1190, 1269, 1358, 1513, 1830, 1854</w:t>
      </w:r>
      <w:r w:rsidR="00D66785">
        <w:t>,</w:t>
      </w:r>
      <w:r>
        <w:t xml:space="preserve"> 1890</w:t>
      </w:r>
      <w:r w:rsidR="00D66785">
        <w:t xml:space="preserve"> i 2150</w:t>
      </w:r>
      <w:r>
        <w:t>.</w:t>
      </w:r>
    </w:p>
  </w:footnote>
  <w:footnote w:id="62">
    <w:p w:rsidR="00176EDF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Ustawa została ogłoszona w dniu 18 sierpnia 2009 r.</w:t>
      </w:r>
    </w:p>
  </w:footnote>
  <w:footnote w:id="63">
    <w:p w:rsidR="00176EDF" w:rsidRPr="00955010" w:rsidRDefault="00176EDF" w:rsidP="000C17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123 pkt 26 ustawy, o której mowa w odnośniku </w:t>
      </w:r>
      <w:r>
        <w:fldChar w:fldCharType="begin"/>
      </w:r>
      <w:r>
        <w:instrText xml:space="preserve"> NOTEREF _Ref431555289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DF" w:rsidRPr="009D0C50" w:rsidRDefault="00ED6FB5" w:rsidP="009D0C50">
    <w:pPr>
      <w:pStyle w:val="Sygnatura"/>
    </w:pPr>
    <w:sdt>
      <w:sdtPr>
        <w:alias w:val="Słowa kluczowe"/>
        <w:tag w:val=""/>
        <w:id w:val="1009652743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175BA">
          <w:t xml:space="preserve"> </w:t>
        </w:r>
      </w:sdtContent>
    </w:sdt>
  </w:p>
  <w:p w:rsidR="00176EDF" w:rsidRDefault="00176ED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175BA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175BA">
          <w:t>2273</w:t>
        </w:r>
      </w:sdtContent>
    </w:sdt>
  </w:p>
  <w:p w:rsidR="00176EDF" w:rsidRPr="00AB274C" w:rsidRDefault="00176ED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DF" w:rsidRDefault="00ED6FB5" w:rsidP="00495BFC">
    <w:pPr>
      <w:pStyle w:val="Sygnatura"/>
    </w:pPr>
    <w:sdt>
      <w:sdtPr>
        <w:alias w:val="Sygnatura"/>
        <w:tag w:val="Słowa kluczowe"/>
        <w:id w:val="-1463408269"/>
        <w:lock w:val="sd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175BA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DF" w:rsidRPr="009D0C50" w:rsidRDefault="00ED6FB5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175BA">
          <w:t xml:space="preserve"> </w:t>
        </w:r>
      </w:sdtContent>
    </w:sdt>
  </w:p>
  <w:p w:rsidR="00176EDF" w:rsidRDefault="00176ED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175BA">
      <w:rPr>
        <w:noProof/>
      </w:rPr>
      <w:t>38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175BA">
          <w:t>2273</w:t>
        </w:r>
      </w:sdtContent>
    </w:sdt>
  </w:p>
  <w:p w:rsidR="00176EDF" w:rsidRPr="00AB274C" w:rsidRDefault="00176ED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DF" w:rsidRPr="009D0C50" w:rsidRDefault="00ED6FB5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175BA">
          <w:t xml:space="preserve"> </w:t>
        </w:r>
      </w:sdtContent>
    </w:sdt>
  </w:p>
  <w:p w:rsidR="00176EDF" w:rsidRDefault="00176ED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175BA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175BA">
          <w:t>2273</w:t>
        </w:r>
      </w:sdtContent>
    </w:sdt>
  </w:p>
  <w:p w:rsidR="00176EDF" w:rsidRPr="00B371CC" w:rsidRDefault="00176ED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45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1742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76EDF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3BBE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5BA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333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7C5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3E56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A7B1D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4FC6"/>
    <w:rsid w:val="00D35FCA"/>
    <w:rsid w:val="00D402FB"/>
    <w:rsid w:val="00D4075D"/>
    <w:rsid w:val="00D47D7A"/>
    <w:rsid w:val="00D50ABD"/>
    <w:rsid w:val="00D5338F"/>
    <w:rsid w:val="00D55290"/>
    <w:rsid w:val="00D55A7C"/>
    <w:rsid w:val="00D57791"/>
    <w:rsid w:val="00D6046A"/>
    <w:rsid w:val="00D65872"/>
    <w:rsid w:val="00D66785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48CB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D6FB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175B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175B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C1742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0C1742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0C1742"/>
    <w:pPr>
      <w:keepNext/>
      <w:widowControl/>
      <w:autoSpaceDE/>
      <w:autoSpaceDN/>
      <w:adjustRightInd/>
      <w:spacing w:before="60" w:after="60" w:line="360" w:lineRule="auto"/>
      <w:ind w:left="181"/>
      <w:jc w:val="center"/>
      <w:outlineLvl w:val="3"/>
    </w:pPr>
    <w:rPr>
      <w:rFonts w:ascii="Arial" w:eastAsia="Calibri" w:hAnsi="Arial"/>
      <w:b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C1742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C1742"/>
    <w:pPr>
      <w:keepNext/>
      <w:widowControl/>
      <w:tabs>
        <w:tab w:val="left" w:pos="540"/>
      </w:tabs>
      <w:autoSpaceDE/>
      <w:autoSpaceDN/>
      <w:adjustRightInd/>
      <w:spacing w:before="60" w:after="60" w:line="360" w:lineRule="auto"/>
      <w:ind w:left="540" w:hanging="360"/>
      <w:jc w:val="center"/>
      <w:outlineLvl w:val="5"/>
    </w:pPr>
    <w:rPr>
      <w:rFonts w:ascii="Arial" w:eastAsia="Calibri" w:hAnsi="Arial"/>
      <w:b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  <w:rsid w:val="004175B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4175BA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175B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175B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175B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175BA"/>
    <w:pPr>
      <w:ind w:left="1420" w:hanging="360"/>
    </w:pPr>
  </w:style>
  <w:style w:type="character" w:styleId="Odwoanieprzypisudolnego">
    <w:name w:val="footnote reference"/>
    <w:uiPriority w:val="99"/>
    <w:rsid w:val="004175B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175B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4175BA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175B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4175BA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175B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175BA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175B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175B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175B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175B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175B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175B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175B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175B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175B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175B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175B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175B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175B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4175B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175B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175B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175B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175B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175B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175B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175B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175B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175B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175B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175B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175B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175B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175BA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175BA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175B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175B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175B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175B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175B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175B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175B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175B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175B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175B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175B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175B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175B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175B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175B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175B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4175BA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5BA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175B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175B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175B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175B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175B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175B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175B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175B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175B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175B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175B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175B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175B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175B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175B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175B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175B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175B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175B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175B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175B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175B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175B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175B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175B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175B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175B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175B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175B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175B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175B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175B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175BA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175B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1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175B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75BA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1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175BA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175B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175B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175B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175BA"/>
    <w:pPr>
      <w:ind w:left="3020"/>
    </w:pPr>
  </w:style>
  <w:style w:type="paragraph" w:customStyle="1" w:styleId="ODNONIKtreodnonika">
    <w:name w:val="ODNOŚNIK – treść odnośnika"/>
    <w:uiPriority w:val="19"/>
    <w:qFormat/>
    <w:rsid w:val="004175B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175B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175B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175B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175B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175B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175B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175BA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175B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175B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175B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175B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175B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175B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175B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175B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175B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175B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175B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175B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175B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175B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175B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175B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175B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175B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175B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175B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175B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175B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175B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175B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175B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175B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175B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175B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175B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175B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175B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175B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175B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175B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175B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175B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175B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175B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175B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175B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175B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175B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175B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175B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175B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175B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175BA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175BA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175BA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175B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175BA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175BA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175BA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175BA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175BA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175BA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175B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175B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175B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175B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175B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175B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175B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175BA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175BA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4175BA"/>
  </w:style>
  <w:style w:type="paragraph" w:customStyle="1" w:styleId="TEKSTZacznikido">
    <w:name w:val="TEKST&quot;Załącznik(i) do ...&quot;"/>
    <w:uiPriority w:val="28"/>
    <w:qFormat/>
    <w:rsid w:val="004175B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175B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175B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175B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175B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175B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175B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175B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175BA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175B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175B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175B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175B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175B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175B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175B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175B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175B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175B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175B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175B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175B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175B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175B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175B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175B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175B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175B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175B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175B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175B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175B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175B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175B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175B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175B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175B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175B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175B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175B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175B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175B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175B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175B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175B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175B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175B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175B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175B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175B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175B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175B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175B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175B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175B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175B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175B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175B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175B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175B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175B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175B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175B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4175B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4175B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175B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175BA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175B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175B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175B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175B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175B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175B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175B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175B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175B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175B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175B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175B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175B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175B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175B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175B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175B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175B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175B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175B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175BA"/>
    <w:pPr>
      <w:ind w:left="1900"/>
    </w:pPr>
  </w:style>
  <w:style w:type="paragraph" w:customStyle="1" w:styleId="Pozycjaaktu">
    <w:name w:val="Pozycja aktu"/>
    <w:basedOn w:val="PozycjaaktuTJ"/>
    <w:semiHidden/>
    <w:qFormat/>
    <w:rsid w:val="004175BA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4175BA"/>
    <w:pPr>
      <w:ind w:left="0"/>
    </w:pPr>
  </w:style>
  <w:style w:type="paragraph" w:customStyle="1" w:styleId="Sygnatura">
    <w:name w:val="Sygnatura"/>
    <w:basedOn w:val="Nagwek"/>
    <w:semiHidden/>
    <w:qFormat/>
    <w:rsid w:val="004175BA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C1742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0C1742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4Znak">
    <w:name w:val="Nagłówek 4 Znak"/>
    <w:basedOn w:val="Domylnaczcionkaakapitu"/>
    <w:link w:val="Nagwek4"/>
    <w:rsid w:val="000C1742"/>
    <w:rPr>
      <w:rFonts w:ascii="Arial" w:eastAsia="Calibri" w:hAnsi="Arial" w:cs="Arial"/>
      <w:b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0C1742"/>
    <w:rPr>
      <w:rFonts w:ascii="Cambria" w:hAnsi="Cambria"/>
      <w:color w:val="243F60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C1742"/>
    <w:rPr>
      <w:rFonts w:ascii="Arial" w:eastAsia="Calibri" w:hAnsi="Arial" w:cs="Arial"/>
      <w:b/>
      <w:szCs w:val="22"/>
      <w:lang w:eastAsia="en-US"/>
    </w:rPr>
  </w:style>
  <w:style w:type="table" w:styleId="Tabela-Siatka">
    <w:name w:val="Table Grid"/>
    <w:basedOn w:val="Standardowy"/>
    <w:locked/>
    <w:rsid w:val="000C17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0C174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0C1742"/>
  </w:style>
  <w:style w:type="character" w:styleId="Numerwiersza">
    <w:name w:val="line number"/>
    <w:basedOn w:val="Domylnaczcionkaakapitu"/>
    <w:rsid w:val="000C1742"/>
  </w:style>
  <w:style w:type="character" w:styleId="Odwoanieprzypisukocowego">
    <w:name w:val="endnote reference"/>
    <w:rsid w:val="000C1742"/>
    <w:rPr>
      <w:vertAlign w:val="superscript"/>
    </w:rPr>
  </w:style>
  <w:style w:type="paragraph" w:styleId="Tekstpodstawowy">
    <w:name w:val="Body Text"/>
    <w:basedOn w:val="Normalny"/>
    <w:link w:val="TekstpodstawowyZnak"/>
    <w:rsid w:val="000C1742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C1742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C1742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1742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0C1742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1742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0C1742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C1742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0C1742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C1742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0C1742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0C1742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0C1742"/>
    <w:rPr>
      <w:i/>
      <w:iCs/>
    </w:rPr>
  </w:style>
  <w:style w:type="paragraph" w:styleId="Tytu">
    <w:name w:val="Title"/>
    <w:basedOn w:val="Normalny"/>
    <w:link w:val="TytuZnak"/>
    <w:qFormat/>
    <w:rsid w:val="000C1742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0C1742"/>
    <w:rPr>
      <w:rFonts w:ascii="Arial" w:hAnsi="Arial" w:cs="Arial"/>
      <w:b/>
      <w:kern w:val="28"/>
      <w:sz w:val="32"/>
      <w:szCs w:val="20"/>
      <w:lang w:eastAsia="en-US"/>
    </w:rPr>
  </w:style>
  <w:style w:type="paragraph" w:styleId="Poprawka">
    <w:name w:val="Revision"/>
    <w:hidden/>
    <w:rsid w:val="000C1742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PTpetit">
    <w:name w:val="_PT_ – petit"/>
    <w:basedOn w:val="Domylnaczcionkaakapitu"/>
    <w:uiPriority w:val="4"/>
    <w:qFormat/>
    <w:rsid w:val="004175BA"/>
    <w:rPr>
      <w:rFonts w:ascii="Times New Roman" w:hAnsi="Times New Roman"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175BA"/>
    <w:rPr>
      <w:rFonts w:ascii="Times New Roman" w:hAnsi="Times New Roman"/>
      <w:b/>
      <w:sz w:val="16"/>
    </w:rPr>
  </w:style>
  <w:style w:type="character" w:customStyle="1" w:styleId="PTK-petitkursywa">
    <w:name w:val="_PT_K_ - petit kursywa"/>
    <w:basedOn w:val="PTpetit"/>
    <w:uiPriority w:val="4"/>
    <w:qFormat/>
    <w:rsid w:val="004175BA"/>
    <w:rPr>
      <w:rFonts w:ascii="Times New Roman" w:hAnsi="Times New Roman"/>
      <w:i/>
      <w:sz w:val="16"/>
    </w:rPr>
  </w:style>
  <w:style w:type="character" w:customStyle="1" w:styleId="PTPKpetitpogrubieniekursywa">
    <w:name w:val="_PT_P_K_ – petit pogrubienie kursywa"/>
    <w:basedOn w:val="Domylnaczcionkaakapitu"/>
    <w:uiPriority w:val="4"/>
    <w:qFormat/>
    <w:rsid w:val="004175BA"/>
    <w:rPr>
      <w:rFonts w:ascii="Times New Roman" w:hAnsi="Times New Roman"/>
      <w:b/>
      <w:i/>
      <w:sz w:val="16"/>
    </w:rPr>
  </w:style>
  <w:style w:type="paragraph" w:customStyle="1" w:styleId="NUM1wTABELIpoziom1numeracjiwtabeli">
    <w:name w:val="NUM_1_w_TABELI – poziom 1 numeracji w tabeli"/>
    <w:basedOn w:val="Normalny"/>
    <w:uiPriority w:val="24"/>
    <w:unhideWhenUsed/>
    <w:qFormat/>
    <w:rsid w:val="004175BA"/>
    <w:pPr>
      <w:widowControl/>
      <w:spacing w:before="40" w:after="40" w:line="240" w:lineRule="exact"/>
      <w:ind w:left="420" w:hanging="420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175BA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175BA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175BA"/>
    <w:pPr>
      <w:ind w:left="1680"/>
    </w:p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4175BA"/>
    <w:pPr>
      <w:keepNext/>
      <w:widowControl/>
      <w:autoSpaceDE/>
      <w:autoSpaceDN/>
      <w:adjustRightInd/>
      <w:spacing w:before="0" w:line="14" w:lineRule="exact"/>
      <w:contextualSpacing/>
      <w:jc w:val="center"/>
    </w:pPr>
    <w:rPr>
      <w:b/>
      <w:bCs/>
      <w:kern w:val="24"/>
      <w:szCs w:val="24"/>
    </w:rPr>
  </w:style>
  <w:style w:type="table" w:customStyle="1" w:styleId="TabelaRCL">
    <w:name w:val="Tabela RCL"/>
    <w:basedOn w:val="Standardowy"/>
    <w:uiPriority w:val="99"/>
    <w:rsid w:val="004175BA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175BA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175BA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175BA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175BA"/>
    <w:pPr>
      <w:ind w:left="1260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175BA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175BA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175B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175B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175B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C1742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0C1742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0C1742"/>
    <w:pPr>
      <w:keepNext/>
      <w:widowControl/>
      <w:autoSpaceDE/>
      <w:autoSpaceDN/>
      <w:adjustRightInd/>
      <w:spacing w:before="60" w:after="60" w:line="360" w:lineRule="auto"/>
      <w:ind w:left="181"/>
      <w:jc w:val="center"/>
      <w:outlineLvl w:val="3"/>
    </w:pPr>
    <w:rPr>
      <w:rFonts w:ascii="Arial" w:eastAsia="Calibri" w:hAnsi="Arial"/>
      <w:b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C1742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C1742"/>
    <w:pPr>
      <w:keepNext/>
      <w:widowControl/>
      <w:tabs>
        <w:tab w:val="left" w:pos="540"/>
      </w:tabs>
      <w:autoSpaceDE/>
      <w:autoSpaceDN/>
      <w:adjustRightInd/>
      <w:spacing w:before="60" w:after="60" w:line="360" w:lineRule="auto"/>
      <w:ind w:left="540" w:hanging="360"/>
      <w:jc w:val="center"/>
      <w:outlineLvl w:val="5"/>
    </w:pPr>
    <w:rPr>
      <w:rFonts w:ascii="Arial" w:eastAsia="Calibri" w:hAnsi="Arial"/>
      <w:b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  <w:rsid w:val="004175B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4175BA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175B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175B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175B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175BA"/>
    <w:pPr>
      <w:ind w:left="1420" w:hanging="360"/>
    </w:pPr>
  </w:style>
  <w:style w:type="character" w:styleId="Odwoanieprzypisudolnego">
    <w:name w:val="footnote reference"/>
    <w:uiPriority w:val="99"/>
    <w:rsid w:val="004175B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175B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4175BA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175B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4175BA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175B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175BA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175B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175B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175B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175B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175B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175B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175B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175B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175B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175B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175B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175B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175B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4175B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175B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175B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175B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175B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175B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175B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175B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175B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175B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175B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175B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175B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175B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175BA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175BA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175B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175B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175B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175B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175B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175B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175B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175B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175B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175B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175B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175B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175B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175B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175B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175B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4175BA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5BA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175B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175B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175B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175B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175B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175B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175B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175B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175B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175B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175B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175B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175B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175B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175B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175B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175B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175B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175B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175B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175B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175B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175B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175B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175B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175B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175B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175B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175B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175B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175B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175B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175BA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175B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1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175B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75BA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1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175BA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175B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175B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175B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175BA"/>
    <w:pPr>
      <w:ind w:left="3020"/>
    </w:pPr>
  </w:style>
  <w:style w:type="paragraph" w:customStyle="1" w:styleId="ODNONIKtreodnonika">
    <w:name w:val="ODNOŚNIK – treść odnośnika"/>
    <w:uiPriority w:val="19"/>
    <w:qFormat/>
    <w:rsid w:val="004175B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175B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175B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175B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175B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175B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175B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175BA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175B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175B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175B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175B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175B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175B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175B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175B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175B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175B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175B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175B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175B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175B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175B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175B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175B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175B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175B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175B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175B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175B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175B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175B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175B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175B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175B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175B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175B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175B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175B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175B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175B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175B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175B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175B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175B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175B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175B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175B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175B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175B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175B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175B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175B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175B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175BA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175BA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175BA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175B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175BA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175BA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175BA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175BA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175BA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175BA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175B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175B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175B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175B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175B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175B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175B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175BA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175BA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4175BA"/>
  </w:style>
  <w:style w:type="paragraph" w:customStyle="1" w:styleId="TEKSTZacznikido">
    <w:name w:val="TEKST&quot;Załącznik(i) do ...&quot;"/>
    <w:uiPriority w:val="28"/>
    <w:qFormat/>
    <w:rsid w:val="004175B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175B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175B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175B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175B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175B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175B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175B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175BA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175B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175B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175B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175B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175B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175B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175B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175B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175B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175B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175B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175B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175B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175B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175B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175B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175B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175B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175B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175B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175B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175B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175B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175B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175B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175B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175B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175B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175B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175B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175B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175B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175B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175B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175B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175B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175B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175B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175B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175B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175B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175B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175B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175B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175B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175B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175B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175B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175B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175B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175B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175B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175B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175B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4175B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4175B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175B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175BA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175B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175B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175B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175B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175B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175B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175B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175B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175B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175B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175B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175B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175B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175B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175B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175B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175B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175B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175B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175B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175BA"/>
    <w:pPr>
      <w:ind w:left="1900"/>
    </w:pPr>
  </w:style>
  <w:style w:type="paragraph" w:customStyle="1" w:styleId="Pozycjaaktu">
    <w:name w:val="Pozycja aktu"/>
    <w:basedOn w:val="PozycjaaktuTJ"/>
    <w:semiHidden/>
    <w:qFormat/>
    <w:rsid w:val="004175BA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4175BA"/>
    <w:pPr>
      <w:ind w:left="0"/>
    </w:pPr>
  </w:style>
  <w:style w:type="paragraph" w:customStyle="1" w:styleId="Sygnatura">
    <w:name w:val="Sygnatura"/>
    <w:basedOn w:val="Nagwek"/>
    <w:semiHidden/>
    <w:qFormat/>
    <w:rsid w:val="004175BA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C1742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0C1742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4Znak">
    <w:name w:val="Nagłówek 4 Znak"/>
    <w:basedOn w:val="Domylnaczcionkaakapitu"/>
    <w:link w:val="Nagwek4"/>
    <w:rsid w:val="000C1742"/>
    <w:rPr>
      <w:rFonts w:ascii="Arial" w:eastAsia="Calibri" w:hAnsi="Arial" w:cs="Arial"/>
      <w:b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0C1742"/>
    <w:rPr>
      <w:rFonts w:ascii="Cambria" w:hAnsi="Cambria"/>
      <w:color w:val="243F60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C1742"/>
    <w:rPr>
      <w:rFonts w:ascii="Arial" w:eastAsia="Calibri" w:hAnsi="Arial" w:cs="Arial"/>
      <w:b/>
      <w:szCs w:val="22"/>
      <w:lang w:eastAsia="en-US"/>
    </w:rPr>
  </w:style>
  <w:style w:type="table" w:styleId="Tabela-Siatka">
    <w:name w:val="Table Grid"/>
    <w:basedOn w:val="Standardowy"/>
    <w:locked/>
    <w:rsid w:val="000C17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0C174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0C1742"/>
  </w:style>
  <w:style w:type="character" w:styleId="Numerwiersza">
    <w:name w:val="line number"/>
    <w:basedOn w:val="Domylnaczcionkaakapitu"/>
    <w:rsid w:val="000C1742"/>
  </w:style>
  <w:style w:type="character" w:styleId="Odwoanieprzypisukocowego">
    <w:name w:val="endnote reference"/>
    <w:rsid w:val="000C1742"/>
    <w:rPr>
      <w:vertAlign w:val="superscript"/>
    </w:rPr>
  </w:style>
  <w:style w:type="paragraph" w:styleId="Tekstpodstawowy">
    <w:name w:val="Body Text"/>
    <w:basedOn w:val="Normalny"/>
    <w:link w:val="TekstpodstawowyZnak"/>
    <w:rsid w:val="000C1742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C1742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C1742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1742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0C1742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1742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0C1742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C1742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0C1742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C1742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0C1742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0C1742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0C1742"/>
    <w:rPr>
      <w:i/>
      <w:iCs/>
    </w:rPr>
  </w:style>
  <w:style w:type="paragraph" w:styleId="Tytu">
    <w:name w:val="Title"/>
    <w:basedOn w:val="Normalny"/>
    <w:link w:val="TytuZnak"/>
    <w:qFormat/>
    <w:rsid w:val="000C1742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0C1742"/>
    <w:rPr>
      <w:rFonts w:ascii="Arial" w:hAnsi="Arial" w:cs="Arial"/>
      <w:b/>
      <w:kern w:val="28"/>
      <w:sz w:val="32"/>
      <w:szCs w:val="20"/>
      <w:lang w:eastAsia="en-US"/>
    </w:rPr>
  </w:style>
  <w:style w:type="paragraph" w:styleId="Poprawka">
    <w:name w:val="Revision"/>
    <w:hidden/>
    <w:rsid w:val="000C1742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PTpetit">
    <w:name w:val="_PT_ – petit"/>
    <w:basedOn w:val="Domylnaczcionkaakapitu"/>
    <w:uiPriority w:val="4"/>
    <w:qFormat/>
    <w:rsid w:val="004175BA"/>
    <w:rPr>
      <w:rFonts w:ascii="Times New Roman" w:hAnsi="Times New Roman"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175BA"/>
    <w:rPr>
      <w:rFonts w:ascii="Times New Roman" w:hAnsi="Times New Roman"/>
      <w:b/>
      <w:sz w:val="16"/>
    </w:rPr>
  </w:style>
  <w:style w:type="character" w:customStyle="1" w:styleId="PTK-petitkursywa">
    <w:name w:val="_PT_K_ - petit kursywa"/>
    <w:basedOn w:val="PTpetit"/>
    <w:uiPriority w:val="4"/>
    <w:qFormat/>
    <w:rsid w:val="004175BA"/>
    <w:rPr>
      <w:rFonts w:ascii="Times New Roman" w:hAnsi="Times New Roman"/>
      <w:i/>
      <w:sz w:val="16"/>
    </w:rPr>
  </w:style>
  <w:style w:type="character" w:customStyle="1" w:styleId="PTPKpetitpogrubieniekursywa">
    <w:name w:val="_PT_P_K_ – petit pogrubienie kursywa"/>
    <w:basedOn w:val="Domylnaczcionkaakapitu"/>
    <w:uiPriority w:val="4"/>
    <w:qFormat/>
    <w:rsid w:val="004175BA"/>
    <w:rPr>
      <w:rFonts w:ascii="Times New Roman" w:hAnsi="Times New Roman"/>
      <w:b/>
      <w:i/>
      <w:sz w:val="16"/>
    </w:rPr>
  </w:style>
  <w:style w:type="paragraph" w:customStyle="1" w:styleId="NUM1wTABELIpoziom1numeracjiwtabeli">
    <w:name w:val="NUM_1_w_TABELI – poziom 1 numeracji w tabeli"/>
    <w:basedOn w:val="Normalny"/>
    <w:uiPriority w:val="24"/>
    <w:unhideWhenUsed/>
    <w:qFormat/>
    <w:rsid w:val="004175BA"/>
    <w:pPr>
      <w:widowControl/>
      <w:spacing w:before="40" w:after="40" w:line="240" w:lineRule="exact"/>
      <w:ind w:left="420" w:hanging="420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175BA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175BA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175BA"/>
    <w:pPr>
      <w:ind w:left="1680"/>
    </w:p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4175BA"/>
    <w:pPr>
      <w:keepNext/>
      <w:widowControl/>
      <w:autoSpaceDE/>
      <w:autoSpaceDN/>
      <w:adjustRightInd/>
      <w:spacing w:before="0" w:line="14" w:lineRule="exact"/>
      <w:contextualSpacing/>
      <w:jc w:val="center"/>
    </w:pPr>
    <w:rPr>
      <w:b/>
      <w:bCs/>
      <w:kern w:val="24"/>
      <w:szCs w:val="24"/>
    </w:rPr>
  </w:style>
  <w:style w:type="table" w:customStyle="1" w:styleId="TabelaRCL">
    <w:name w:val="Tabela RCL"/>
    <w:basedOn w:val="Standardowy"/>
    <w:uiPriority w:val="99"/>
    <w:rsid w:val="004175BA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175BA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175BA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175BA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175BA"/>
    <w:pPr>
      <w:ind w:left="1260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175BA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175BA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175B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6CFC5165CEBD4018BB5E318E9F4B0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60488-F35D-4E74-987A-6CA18FE4A766}"/>
      </w:docPartPr>
      <w:docPartBody>
        <w:p w:rsidR="00ED6D38" w:rsidRDefault="00ED6D38" w:rsidP="00ED6D38">
          <w:pPr>
            <w:pStyle w:val="6CFC5165CEBD4018BB5E318E9F4B0C78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1D50EF"/>
    <w:rsid w:val="00220383"/>
    <w:rsid w:val="00326ECF"/>
    <w:rsid w:val="003E0178"/>
    <w:rsid w:val="00436BD1"/>
    <w:rsid w:val="00B40AE9"/>
    <w:rsid w:val="00C134B7"/>
    <w:rsid w:val="00C86910"/>
    <w:rsid w:val="00DD6DF0"/>
    <w:rsid w:val="00DD732F"/>
    <w:rsid w:val="00DF14E5"/>
    <w:rsid w:val="00ED6D38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6D38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6CFC5165CEBD4018BB5E318E9F4B0C78">
    <w:name w:val="6CFC5165CEBD4018BB5E318E9F4B0C78"/>
    <w:rsid w:val="00ED6D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B369F9-D630-469E-9213-86CA058B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</TotalTime>
  <Pages>38</Pages>
  <Words>17202</Words>
  <Characters>103217</Characters>
  <Application>Microsoft Office Word</Application>
  <DocSecurity>0</DocSecurity>
  <Lines>860</Lines>
  <Paragraphs>240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120179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2013-07-09T14:26:00Z</cp:lastPrinted>
  <dcterms:created xsi:type="dcterms:W3CDTF">2015-12-29T13:11:00Z</dcterms:created>
  <dcterms:modified xsi:type="dcterms:W3CDTF">2015-12-29T13:11:00Z</dcterms:modified>
  <cp:category>2273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