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28F31414" wp14:editId="105604C2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3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D5C98">
            <w:t>31 grudnia 2015</w:t>
          </w:r>
        </w:sdtContent>
      </w:sdt>
      <w:r w:rsidR="0094511B">
        <w:t xml:space="preserve"> r.</w:t>
      </w:r>
    </w:p>
    <w:p w:rsidR="001D16F3" w:rsidRPr="001D16F3" w:rsidRDefault="001D16F3" w:rsidP="00D62BE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D5C98">
            <w:t>2365</w:t>
          </w:r>
        </w:sdtContent>
      </w:sdt>
    </w:p>
    <w:p w:rsidR="00B179AB" w:rsidRPr="00F12D5D" w:rsidRDefault="00B179AB" w:rsidP="00B179AB">
      <w:pPr>
        <w:pStyle w:val="OZNRODZAKTUtznustawalubrozporzdzenieiorganwydajcy"/>
      </w:pPr>
      <w:r w:rsidRPr="00F12D5D">
        <w:t>USTAWA</w:t>
      </w:r>
    </w:p>
    <w:p w:rsidR="00B179AB" w:rsidRPr="00F12D5D" w:rsidRDefault="00B179AB" w:rsidP="00B179AB">
      <w:pPr>
        <w:pStyle w:val="DATAAKTUdatauchwalenialubwydaniaaktu"/>
      </w:pPr>
      <w:r w:rsidRPr="00F12D5D">
        <w:t xml:space="preserve">z dnia </w:t>
      </w:r>
      <w:r w:rsidR="006A1F3D">
        <w:t>2</w:t>
      </w:r>
      <w:r w:rsidR="008C03C5">
        <w:t>9</w:t>
      </w:r>
      <w:r w:rsidR="006A1F3D">
        <w:t xml:space="preserve"> </w:t>
      </w:r>
      <w:r>
        <w:t>grudnia 201</w:t>
      </w:r>
      <w:r w:rsidR="007F3174">
        <w:t>5 </w:t>
      </w:r>
      <w:r>
        <w:t>r.</w:t>
      </w:r>
    </w:p>
    <w:p w:rsidR="00B179AB" w:rsidRPr="00F12D5D" w:rsidRDefault="00B179AB" w:rsidP="00D62BE4">
      <w:pPr>
        <w:pStyle w:val="TYTUAKTUprzedmiotregulacjiustawylubrozporzdzenia"/>
      </w:pPr>
      <w:r w:rsidRPr="00F12D5D">
        <w:t>o zmianie ustawy</w:t>
      </w:r>
      <w:r w:rsidR="007F3174" w:rsidRPr="00F12D5D">
        <w:t xml:space="preserve"> o</w:t>
      </w:r>
      <w:r w:rsidR="007F3174">
        <w:t> </w:t>
      </w:r>
      <w:r w:rsidRPr="00F12D5D">
        <w:t>odnawialnych źródłach energii</w:t>
      </w:r>
      <w:r>
        <w:t xml:space="preserve"> oraz ustawy – Prawo energetyczne</w:t>
      </w:r>
      <w:r w:rsidRPr="00F12D5D">
        <w:rPr>
          <w:rStyle w:val="IGPindeksgrnyipogrubienie"/>
        </w:rPr>
        <w:footnoteReference w:id="1"/>
      </w:r>
      <w:r w:rsidRPr="00F12D5D">
        <w:rPr>
          <w:rStyle w:val="IGPindeksgrnyipogrubienie"/>
        </w:rPr>
        <w:t>)</w:t>
      </w:r>
    </w:p>
    <w:p w:rsidR="00B179AB" w:rsidRPr="00F12D5D" w:rsidRDefault="00B179AB" w:rsidP="00D62BE4">
      <w:pPr>
        <w:pStyle w:val="ARTartustawynprozporzdzenia"/>
        <w:keepNext/>
      </w:pPr>
      <w:r w:rsidRPr="00D62BE4">
        <w:rPr>
          <w:rStyle w:val="Ppogrubienie"/>
        </w:rPr>
        <w:t>Art. 1.</w:t>
      </w:r>
      <w:r w:rsidR="007F3174" w:rsidRPr="00F12D5D">
        <w:t> W</w:t>
      </w:r>
      <w:r w:rsidR="007F3174">
        <w:t> </w:t>
      </w:r>
      <w:r w:rsidRPr="00F12D5D">
        <w:t>ustawie</w:t>
      </w:r>
      <w:r w:rsidR="007F3174" w:rsidRPr="00F12D5D">
        <w:t xml:space="preserve"> z</w:t>
      </w:r>
      <w:r w:rsidR="007F3174">
        <w:t> </w:t>
      </w:r>
      <w:r w:rsidRPr="00F12D5D">
        <w:t>dnia 2</w:t>
      </w:r>
      <w:r w:rsidR="007F3174" w:rsidRPr="00F12D5D">
        <w:t>0</w:t>
      </w:r>
      <w:r w:rsidR="007F3174">
        <w:t> </w:t>
      </w:r>
      <w:r w:rsidRPr="00F12D5D">
        <w:t>lutego</w:t>
      </w:r>
      <w:r w:rsidRPr="000051CD">
        <w:rPr>
          <w:rStyle w:val="IGindeksgrny"/>
        </w:rPr>
        <w:t xml:space="preserve"> </w:t>
      </w:r>
      <w:r w:rsidRPr="00F12D5D">
        <w:t>201</w:t>
      </w:r>
      <w:r w:rsidR="007F3174" w:rsidRPr="00F12D5D">
        <w:t>5</w:t>
      </w:r>
      <w:r w:rsidR="007F3174">
        <w:t> </w:t>
      </w:r>
      <w:r w:rsidRPr="00F12D5D">
        <w:t>r.</w:t>
      </w:r>
      <w:r w:rsidR="007F3174" w:rsidRPr="00F12D5D">
        <w:t xml:space="preserve"> o</w:t>
      </w:r>
      <w:r w:rsidR="007F3174">
        <w:t> </w:t>
      </w:r>
      <w:r w:rsidRPr="00F12D5D">
        <w:t>odnawialnych źródłach energii (</w:t>
      </w:r>
      <w:r w:rsidR="007F3174">
        <w:t>Dz. U.</w:t>
      </w:r>
      <w:r w:rsidR="007F3174" w:rsidRPr="00F12D5D">
        <w:t xml:space="preserve"> </w:t>
      </w:r>
      <w:r w:rsidR="007F3174">
        <w:t>poz. </w:t>
      </w:r>
      <w:r w:rsidRPr="00F12D5D">
        <w:t>478) wprowadza się nast</w:t>
      </w:r>
      <w:r w:rsidRPr="00F12D5D">
        <w:t>ę</w:t>
      </w:r>
      <w:r w:rsidRPr="00F12D5D">
        <w:t>pujące zmiany:</w:t>
      </w:r>
    </w:p>
    <w:p w:rsidR="00B179AB" w:rsidRPr="00F12D5D" w:rsidRDefault="00B179AB" w:rsidP="00D62BE4">
      <w:pPr>
        <w:pStyle w:val="PKTpunkt"/>
        <w:keepNext/>
      </w:pPr>
      <w:r w:rsidRPr="00F12D5D">
        <w:t>1)</w:t>
      </w:r>
      <w:r w:rsidRPr="00F12D5D">
        <w:tab/>
        <w:t>w</w:t>
      </w:r>
      <w:r w:rsidR="007F3174">
        <w:t xml:space="preserve"> art. </w:t>
      </w:r>
      <w:r w:rsidRPr="00F12D5D">
        <w:t>41:</w:t>
      </w:r>
    </w:p>
    <w:p w:rsidR="00B179AB" w:rsidRPr="00F12D5D" w:rsidRDefault="00B179AB" w:rsidP="00D62BE4">
      <w:pPr>
        <w:pStyle w:val="LITlitera"/>
        <w:keepNext/>
      </w:pPr>
      <w:r w:rsidRPr="00F12D5D">
        <w:t>a)</w:t>
      </w:r>
      <w:r w:rsidRPr="00F12D5D">
        <w:tab/>
        <w:t>ust. 1</w:t>
      </w:r>
      <w:r w:rsidR="007F3174" w:rsidRPr="00F12D5D">
        <w:t>2</w:t>
      </w:r>
      <w:r w:rsidR="007F3174">
        <w:t> </w:t>
      </w:r>
      <w:r w:rsidRPr="00F12D5D">
        <w:t>otrzymuje brzmienie:</w:t>
      </w:r>
    </w:p>
    <w:p w:rsidR="00B179AB" w:rsidRPr="00F12D5D" w:rsidRDefault="00D62BE4" w:rsidP="00D62BE4">
      <w:pPr>
        <w:pStyle w:val="ZLITUSTzmustliter"/>
      </w:pPr>
      <w:r>
        <w:t>„</w:t>
      </w:r>
      <w:r w:rsidR="00B179AB" w:rsidRPr="00F12D5D">
        <w:t>12. Ceny zakupu energii elektrycznej instalacji odnawialnych źródeł energii</w:t>
      </w:r>
      <w:r w:rsidR="007F3174" w:rsidRPr="00F12D5D">
        <w:t xml:space="preserve"> o</w:t>
      </w:r>
      <w:r w:rsidR="007F3174">
        <w:t> </w:t>
      </w:r>
      <w:r w:rsidR="00B179AB" w:rsidRPr="00F12D5D">
        <w:t xml:space="preserve">mocy do </w:t>
      </w:r>
      <w:r w:rsidR="007F3174" w:rsidRPr="00F12D5D">
        <w:t>3</w:t>
      </w:r>
      <w:r w:rsidR="007F3174">
        <w:t> </w:t>
      </w:r>
      <w:r w:rsidR="00B179AB" w:rsidRPr="00F12D5D">
        <w:t>kW,</w:t>
      </w:r>
      <w:r w:rsidR="007F3174" w:rsidRPr="00F12D5D">
        <w:t xml:space="preserve"> o</w:t>
      </w:r>
      <w:r w:rsidR="007F3174">
        <w:t> </w:t>
      </w:r>
      <w:r w:rsidR="00B179AB" w:rsidRPr="00F12D5D">
        <w:t>których mowa</w:t>
      </w:r>
      <w:r w:rsidR="007F3174" w:rsidRPr="00F12D5D">
        <w:t xml:space="preserve"> </w:t>
      </w:r>
      <w:r w:rsidR="007F3174">
        <w:t>w ust. </w:t>
      </w:r>
      <w:r w:rsidR="00B179AB">
        <w:t>10</w:t>
      </w:r>
      <w:r w:rsidR="00B179AB" w:rsidRPr="00F12D5D">
        <w:t xml:space="preserve">, obowiązują do </w:t>
      </w:r>
      <w:r w:rsidR="00B179AB">
        <w:t>dnia</w:t>
      </w:r>
      <w:r w:rsidR="00B179AB" w:rsidRPr="00F12D5D">
        <w:t>, gdy łączna moc oddawanych do użytku źródeł nie przekroczy 30</w:t>
      </w:r>
      <w:r w:rsidR="007F3174" w:rsidRPr="00F12D5D">
        <w:t>0</w:t>
      </w:r>
      <w:r w:rsidR="007F3174">
        <w:t> </w:t>
      </w:r>
      <w:r w:rsidR="00B179AB" w:rsidRPr="00F12D5D">
        <w:t>MW lub do zmiany ich wysokości rozporządzeniem ministra właściwego do spraw energii.</w:t>
      </w:r>
      <w:r>
        <w:t>”</w:t>
      </w:r>
      <w:r w:rsidR="00B179AB" w:rsidRPr="00F12D5D">
        <w:t>,</w:t>
      </w:r>
    </w:p>
    <w:p w:rsidR="00B179AB" w:rsidRPr="00F12D5D" w:rsidRDefault="00B179AB" w:rsidP="00D62BE4">
      <w:pPr>
        <w:pStyle w:val="LITlitera"/>
        <w:keepNext/>
      </w:pPr>
      <w:r w:rsidRPr="00F12D5D">
        <w:t>b)</w:t>
      </w:r>
      <w:r w:rsidRPr="00F12D5D">
        <w:tab/>
        <w:t>ust. 1</w:t>
      </w:r>
      <w:r w:rsidR="007F3174" w:rsidRPr="00F12D5D">
        <w:t>7</w:t>
      </w:r>
      <w:r w:rsidR="007F3174">
        <w:t> </w:t>
      </w:r>
      <w:r w:rsidRPr="00F12D5D">
        <w:t>otrzymuje brzmienie:</w:t>
      </w:r>
    </w:p>
    <w:p w:rsidR="00B179AB" w:rsidRPr="00B179AB" w:rsidRDefault="00D62BE4" w:rsidP="00D62BE4">
      <w:pPr>
        <w:pStyle w:val="ZLITUSTzmustliter"/>
      </w:pPr>
      <w:r>
        <w:t>„</w:t>
      </w:r>
      <w:r w:rsidR="00B179AB" w:rsidRPr="00F12D5D">
        <w:t>17. Ceny zakupu energii elektrycznej instalacji odnawialnych źródeł energii</w:t>
      </w:r>
      <w:r w:rsidR="007F3174" w:rsidRPr="00F12D5D">
        <w:t xml:space="preserve"> o</w:t>
      </w:r>
      <w:r w:rsidR="007F3174">
        <w:t> </w:t>
      </w:r>
      <w:r w:rsidR="00B179AB" w:rsidRPr="00F12D5D">
        <w:t xml:space="preserve">mocy powyżej </w:t>
      </w:r>
      <w:r w:rsidR="007F3174" w:rsidRPr="00F12D5D">
        <w:t>3</w:t>
      </w:r>
      <w:r w:rsidR="007F3174">
        <w:t> </w:t>
      </w:r>
      <w:r w:rsidR="00B179AB" w:rsidRPr="00F12D5D">
        <w:t>kW do 1</w:t>
      </w:r>
      <w:r w:rsidR="007F3174" w:rsidRPr="00F12D5D">
        <w:t>0</w:t>
      </w:r>
      <w:r w:rsidR="007F3174">
        <w:t> </w:t>
      </w:r>
      <w:r w:rsidR="00B179AB" w:rsidRPr="00F12D5D">
        <w:t>kW włącznie,</w:t>
      </w:r>
      <w:r w:rsidR="007F3174" w:rsidRPr="00F12D5D">
        <w:t xml:space="preserve"> o</w:t>
      </w:r>
      <w:r w:rsidR="007F3174">
        <w:t> </w:t>
      </w:r>
      <w:r w:rsidR="00B179AB" w:rsidRPr="00F12D5D">
        <w:t>których mowa</w:t>
      </w:r>
      <w:r w:rsidR="007F3174" w:rsidRPr="00F12D5D">
        <w:t xml:space="preserve"> </w:t>
      </w:r>
      <w:r w:rsidR="007F3174" w:rsidRPr="00B179AB">
        <w:t>w</w:t>
      </w:r>
      <w:r w:rsidR="007F3174">
        <w:t> ust. </w:t>
      </w:r>
      <w:r w:rsidR="00B179AB" w:rsidRPr="00B179AB">
        <w:t>15, obowiązują do dnia, gdy łączna moc oddawanych do użytku źródeł nie przekroczy progu 50</w:t>
      </w:r>
      <w:r w:rsidR="007F3174" w:rsidRPr="00B179AB">
        <w:t>0</w:t>
      </w:r>
      <w:r w:rsidR="007F3174">
        <w:t> </w:t>
      </w:r>
      <w:r w:rsidR="00B179AB" w:rsidRPr="00B179AB">
        <w:t>MW lub do zmiany ich wysokości rozporządzeniem ministra właściwego do spraw energii.</w:t>
      </w:r>
      <w:r>
        <w:t>”</w:t>
      </w:r>
      <w:r w:rsidR="00B179AB" w:rsidRPr="00B179AB">
        <w:t>;</w:t>
      </w:r>
    </w:p>
    <w:p w:rsidR="00B179AB" w:rsidRPr="00103E4C" w:rsidRDefault="00B179AB" w:rsidP="00D62BE4">
      <w:pPr>
        <w:pStyle w:val="PKTpunkt"/>
        <w:keepNext/>
      </w:pPr>
      <w:r>
        <w:t>2</w:t>
      </w:r>
      <w:r w:rsidRPr="00103E4C">
        <w:t>)</w:t>
      </w:r>
      <w:r>
        <w:tab/>
      </w:r>
      <w:r w:rsidRPr="00103E4C">
        <w:t>po</w:t>
      </w:r>
      <w:r w:rsidR="007F3174">
        <w:t xml:space="preserve"> art. </w:t>
      </w:r>
      <w:r w:rsidRPr="00103E4C">
        <w:t>18</w:t>
      </w:r>
      <w:r w:rsidR="007F3174" w:rsidRPr="00103E4C">
        <w:t>8</w:t>
      </w:r>
      <w:r w:rsidR="007F3174">
        <w:t> </w:t>
      </w:r>
      <w:r w:rsidRPr="00103E4C">
        <w:t>dodaje się</w:t>
      </w:r>
      <w:r w:rsidR="007F3174">
        <w:t xml:space="preserve"> art. </w:t>
      </w:r>
      <w:r w:rsidRPr="00103E4C">
        <w:t>188a</w:t>
      </w:r>
      <w:r w:rsidR="007F3174" w:rsidRPr="00103E4C">
        <w:t xml:space="preserve"> w</w:t>
      </w:r>
      <w:r w:rsidR="007F3174">
        <w:t> </w:t>
      </w:r>
      <w:r w:rsidRPr="00103E4C">
        <w:t>brzmieniu:</w:t>
      </w:r>
    </w:p>
    <w:p w:rsidR="00B179AB" w:rsidRPr="00103E4C" w:rsidRDefault="00D62BE4" w:rsidP="00D62BE4">
      <w:pPr>
        <w:pStyle w:val="ZARTzmartartykuempunktem"/>
        <w:keepNext/>
      </w:pPr>
      <w:r>
        <w:t>„</w:t>
      </w:r>
      <w:r w:rsidR="00B179AB" w:rsidRPr="00103E4C">
        <w:t>Art. 188a. 1. Za pierwsze półrocze 201</w:t>
      </w:r>
      <w:r w:rsidR="007F3174" w:rsidRPr="00103E4C">
        <w:t>6</w:t>
      </w:r>
      <w:r w:rsidR="007F3174">
        <w:t> </w:t>
      </w:r>
      <w:r w:rsidR="00B179AB" w:rsidRPr="00103E4C">
        <w:t>r. odbiorca przemysłowy</w:t>
      </w:r>
      <w:r w:rsidR="00B179AB">
        <w:t xml:space="preserve">, </w:t>
      </w:r>
      <w:r w:rsidR="00B179AB" w:rsidRPr="00103E4C">
        <w:t>przedsiębiorstwo energetyczne, odbiorca końcowy oraz towarowy dom maklerski lub dom maklerski,</w:t>
      </w:r>
      <w:r w:rsidR="007F3174" w:rsidRPr="00103E4C">
        <w:t xml:space="preserve"> o</w:t>
      </w:r>
      <w:r w:rsidR="007F3174">
        <w:t> </w:t>
      </w:r>
      <w:r w:rsidR="00B179AB" w:rsidRPr="00103E4C">
        <w:t>których mowa</w:t>
      </w:r>
      <w:r w:rsidR="007F3174" w:rsidRPr="00103E4C">
        <w:t xml:space="preserve"> w</w:t>
      </w:r>
      <w:r w:rsidR="007F3174">
        <w:t> ust. </w:t>
      </w:r>
      <w:r w:rsidR="00B179AB" w:rsidRPr="00103E4C">
        <w:t>2,</w:t>
      </w:r>
      <w:r w:rsidR="007F3174" w:rsidRPr="00103E4C">
        <w:t xml:space="preserve"> w</w:t>
      </w:r>
      <w:r w:rsidR="007F3174">
        <w:t> </w:t>
      </w:r>
      <w:r w:rsidR="00B179AB" w:rsidRPr="00103E4C">
        <w:t>zakresie określonym</w:t>
      </w:r>
      <w:r w:rsidR="007F3174" w:rsidRPr="00103E4C">
        <w:t xml:space="preserve"> w</w:t>
      </w:r>
      <w:r w:rsidR="007F3174">
        <w:t> ust. </w:t>
      </w:r>
      <w:r w:rsidR="00B179AB">
        <w:t>7</w:t>
      </w:r>
      <w:r w:rsidR="00B179AB" w:rsidRPr="00103E4C">
        <w:t>, są obowiązani:</w:t>
      </w:r>
    </w:p>
    <w:p w:rsidR="00B179AB" w:rsidRPr="00103E4C" w:rsidRDefault="00B179AB" w:rsidP="00B179AB">
      <w:pPr>
        <w:pStyle w:val="ZPKTzmpktartykuempunktem"/>
      </w:pPr>
      <w:r w:rsidRPr="00103E4C">
        <w:t>1)</w:t>
      </w:r>
      <w:r w:rsidRPr="00103E4C">
        <w:tab/>
        <w:t>uzyskać</w:t>
      </w:r>
      <w:r w:rsidR="007F3174" w:rsidRPr="00103E4C">
        <w:t xml:space="preserve"> i</w:t>
      </w:r>
      <w:r w:rsidR="007F3174">
        <w:t> </w:t>
      </w:r>
      <w:r w:rsidRPr="00103E4C">
        <w:t>przedstawić do umorzenia Prezesowi URE świadectwo pochodzenia lub świadectwo pochodzenia biogazu rolniczego wydane odpowiednio dla energii elektrycznej lub biogazu rolniczego, wytworzonych</w:t>
      </w:r>
      <w:r w:rsidR="007F3174" w:rsidRPr="00103E4C">
        <w:t xml:space="preserve"> w</w:t>
      </w:r>
      <w:r w:rsidR="007F3174">
        <w:t> </w:t>
      </w:r>
      <w:r w:rsidRPr="00103E4C">
        <w:t>instalacjach odnawialnego źródła energii znajdujących się na terytorium Rzeczypospolitej Polskiej lub zlok</w:t>
      </w:r>
      <w:r w:rsidRPr="00103E4C">
        <w:t>a</w:t>
      </w:r>
      <w:r w:rsidRPr="00103E4C">
        <w:t>lizowanych</w:t>
      </w:r>
      <w:r w:rsidR="007F3174" w:rsidRPr="00103E4C">
        <w:t xml:space="preserve"> w</w:t>
      </w:r>
      <w:r w:rsidR="007F3174">
        <w:t> </w:t>
      </w:r>
      <w:r w:rsidRPr="00103E4C">
        <w:t>wyłącznej strefie ekonomicznej lub</w:t>
      </w:r>
    </w:p>
    <w:p w:rsidR="00B179AB" w:rsidRPr="00103E4C" w:rsidRDefault="00B179AB" w:rsidP="00D62BE4">
      <w:pPr>
        <w:pStyle w:val="ZPKTzmpktartykuempunktem"/>
        <w:keepNext/>
      </w:pPr>
      <w:r w:rsidRPr="00103E4C">
        <w:t>2)</w:t>
      </w:r>
      <w:r w:rsidRPr="00103E4C">
        <w:tab/>
        <w:t>uiścić opłatę zastępczą, obliczoną</w:t>
      </w:r>
      <w:r w:rsidR="007F3174" w:rsidRPr="00103E4C">
        <w:t xml:space="preserve"> w</w:t>
      </w:r>
      <w:r w:rsidR="007F3174">
        <w:t> </w:t>
      </w:r>
      <w:r w:rsidRPr="00103E4C">
        <w:t>sposób określony</w:t>
      </w:r>
      <w:r w:rsidR="007F3174" w:rsidRPr="00103E4C">
        <w:t xml:space="preserve"> w</w:t>
      </w:r>
      <w:r w:rsidR="007F3174">
        <w:t> ust. </w:t>
      </w:r>
      <w:r>
        <w:t>6</w:t>
      </w:r>
    </w:p>
    <w:p w:rsidR="00B179AB" w:rsidRPr="00103E4C" w:rsidRDefault="00B179AB" w:rsidP="00B179AB">
      <w:pPr>
        <w:pStyle w:val="ZCZWSPPKTzmczciwsppktartykuempunktem"/>
      </w:pPr>
      <w:r>
        <w:t>–</w:t>
      </w:r>
      <w:r w:rsidR="00D62BE4">
        <w:t> </w:t>
      </w:r>
      <w:r w:rsidRPr="00103E4C">
        <w:t>do dnia 3</w:t>
      </w:r>
      <w:r w:rsidR="007F3174">
        <w:t>0 </w:t>
      </w:r>
      <w:r>
        <w:t>czerwca</w:t>
      </w:r>
      <w:r w:rsidRPr="00103E4C">
        <w:t xml:space="preserve"> 201</w:t>
      </w:r>
      <w:r w:rsidR="007F3174" w:rsidRPr="00103E4C">
        <w:t>7</w:t>
      </w:r>
      <w:r w:rsidR="007F3174">
        <w:t> </w:t>
      </w:r>
      <w:r w:rsidRPr="00103E4C">
        <w:t>r.</w:t>
      </w:r>
    </w:p>
    <w:p w:rsidR="00B179AB" w:rsidRPr="00103E4C" w:rsidRDefault="00B179AB" w:rsidP="00D62BE4">
      <w:pPr>
        <w:pStyle w:val="ZUSTzmustartykuempunktem"/>
        <w:keepNext/>
      </w:pPr>
      <w:r w:rsidRPr="00103E4C">
        <w:t>2. Obowiązek,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1, wykonują:</w:t>
      </w:r>
    </w:p>
    <w:p w:rsidR="00B179AB" w:rsidRPr="00103E4C" w:rsidRDefault="00B179AB" w:rsidP="00B179AB">
      <w:pPr>
        <w:pStyle w:val="ZPKTzmpktartykuempunktem"/>
      </w:pPr>
      <w:r w:rsidRPr="00103E4C">
        <w:t>1)</w:t>
      </w:r>
      <w:r w:rsidRPr="00103E4C">
        <w:tab/>
        <w:t>odbiorca przemysłowy,</w:t>
      </w:r>
      <w:r w:rsidR="007F3174" w:rsidRPr="00103E4C">
        <w:t xml:space="preserve"> </w:t>
      </w:r>
      <w:r w:rsidR="007F3174">
        <w:t>o </w:t>
      </w:r>
      <w:r>
        <w:t>którym mowa</w:t>
      </w:r>
      <w:r w:rsidR="007F3174">
        <w:t xml:space="preserve"> w art. </w:t>
      </w:r>
      <w:r>
        <w:t>18</w:t>
      </w:r>
      <w:r w:rsidR="007F3174">
        <w:t>8 ust. </w:t>
      </w:r>
      <w:r>
        <w:t xml:space="preserve">3, </w:t>
      </w:r>
      <w:r w:rsidRPr="00103E4C">
        <w:t>który</w:t>
      </w:r>
      <w:r w:rsidR="007F3174" w:rsidRPr="00103E4C">
        <w:t xml:space="preserve"> w</w:t>
      </w:r>
      <w:r w:rsidR="007F3174">
        <w:t> </w:t>
      </w:r>
      <w:r w:rsidRPr="00103E4C">
        <w:t>roku kalendarzowym poprzedzającym rok realizacji obowiązku zużył nie mniej niż 10</w:t>
      </w:r>
      <w:r w:rsidR="007F3174" w:rsidRPr="00103E4C">
        <w:t>0</w:t>
      </w:r>
      <w:r w:rsidR="007F3174">
        <w:t> </w:t>
      </w:r>
      <w:proofErr w:type="spellStart"/>
      <w:r w:rsidRPr="00103E4C">
        <w:t>GWh</w:t>
      </w:r>
      <w:proofErr w:type="spellEnd"/>
      <w:r w:rsidRPr="00103E4C">
        <w:t xml:space="preserve"> energii elektrycznej,</w:t>
      </w:r>
      <w:r w:rsidR="007F3174" w:rsidRPr="00103E4C">
        <w:t xml:space="preserve"> a</w:t>
      </w:r>
      <w:r w:rsidR="007F3174">
        <w:t> </w:t>
      </w:r>
      <w:r w:rsidRPr="00103E4C">
        <w:t>także złożył oświadczenie</w:t>
      </w:r>
      <w:r>
        <w:t>,</w:t>
      </w:r>
      <w:r w:rsidR="007F3174">
        <w:t xml:space="preserve"> o </w:t>
      </w:r>
      <w:r>
        <w:t>którym mowa</w:t>
      </w:r>
      <w:r w:rsidR="007F3174">
        <w:t xml:space="preserve"> w art. </w:t>
      </w:r>
      <w:r w:rsidRPr="00103E4C">
        <w:t>19</w:t>
      </w:r>
      <w:r w:rsidR="007F3174" w:rsidRPr="00103E4C">
        <w:t>9</w:t>
      </w:r>
      <w:r w:rsidR="007F3174">
        <w:t xml:space="preserve"> ust. </w:t>
      </w:r>
      <w:r w:rsidRPr="00103E4C">
        <w:t>1;</w:t>
      </w:r>
    </w:p>
    <w:p w:rsidR="00B179AB" w:rsidRPr="00103E4C" w:rsidRDefault="00B179AB" w:rsidP="00B179AB">
      <w:pPr>
        <w:pStyle w:val="ZPKTzmpktartykuempunktem"/>
      </w:pPr>
      <w:r w:rsidRPr="00103E4C">
        <w:lastRenderedPageBreak/>
        <w:t>2)</w:t>
      </w:r>
      <w:r w:rsidRPr="00103E4C">
        <w:tab/>
        <w:t>przedsiębiorstwo energetyczne wykonujące działalność gospodarczą</w:t>
      </w:r>
      <w:r w:rsidR="007F3174" w:rsidRPr="00103E4C">
        <w:t xml:space="preserve"> w</w:t>
      </w:r>
      <w:r w:rsidR="007F3174">
        <w:t> </w:t>
      </w:r>
      <w:r w:rsidRPr="00103E4C">
        <w:t>zakresie wytwarzania energii elektryc</w:t>
      </w:r>
      <w:r w:rsidRPr="00103E4C">
        <w:t>z</w:t>
      </w:r>
      <w:r w:rsidRPr="00103E4C">
        <w:t>nej lub obrotu tą energią</w:t>
      </w:r>
      <w:r w:rsidR="007F3174" w:rsidRPr="00103E4C">
        <w:t xml:space="preserve"> i</w:t>
      </w:r>
      <w:r w:rsidR="007F3174">
        <w:t> </w:t>
      </w:r>
      <w:r w:rsidRPr="00103E4C">
        <w:t>sprzedające tę energię odbiorcom końcowym niebędącym odbiorcami przemysł</w:t>
      </w:r>
      <w:r w:rsidRPr="00103E4C">
        <w:t>o</w:t>
      </w:r>
      <w:r w:rsidRPr="00103E4C">
        <w:t>wymi,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pkt </w:t>
      </w:r>
      <w:r w:rsidRPr="00103E4C">
        <w:t>1;</w:t>
      </w:r>
    </w:p>
    <w:p w:rsidR="00B179AB" w:rsidRPr="00103E4C" w:rsidRDefault="00B179AB" w:rsidP="00B179AB">
      <w:pPr>
        <w:pStyle w:val="ZPKTzmpktartykuempunktem"/>
      </w:pPr>
      <w:r w:rsidRPr="00103E4C">
        <w:t>3)</w:t>
      </w:r>
      <w:r w:rsidRPr="00103E4C">
        <w:tab/>
        <w:t>odbiorca końcowy, inny niż odbiorca przemysłowy,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pkt </w:t>
      </w:r>
      <w:r w:rsidRPr="00103E4C">
        <w:t>1, będący członkiem giełdy</w:t>
      </w:r>
      <w:r w:rsidR="007F3174" w:rsidRPr="00103E4C">
        <w:t xml:space="preserve"> w</w:t>
      </w:r>
      <w:r w:rsidR="007F3174">
        <w:t> </w:t>
      </w:r>
      <w:r w:rsidRPr="00103E4C">
        <w:t>rozumieniu ustawy</w:t>
      </w:r>
      <w:r w:rsidR="007F3174" w:rsidRPr="00103E4C">
        <w:t xml:space="preserve"> o</w:t>
      </w:r>
      <w:r w:rsidR="007F3174">
        <w:t> </w:t>
      </w:r>
      <w:r w:rsidRPr="00103E4C">
        <w:t>giełdach towarowych lub członkiem rynku organizowanego przez podmiot prowadzący na terytorium Rzeczypospolitej Polskiej rynek regulowany,</w:t>
      </w:r>
      <w:r w:rsidR="007F3174" w:rsidRPr="00103E4C">
        <w:t xml:space="preserve"> w</w:t>
      </w:r>
      <w:r w:rsidR="007F3174">
        <w:t> </w:t>
      </w:r>
      <w:r w:rsidRPr="00103E4C">
        <w:t>odniesieniu do transakcji zawieranych we włas</w:t>
      </w:r>
      <w:r w:rsidR="00F1531A">
        <w:softHyphen/>
      </w:r>
      <w:r w:rsidRPr="00103E4C">
        <w:t>nym imieniu na giełdzie towarowej lub na rynku organizowanym przez ten podmiot;</w:t>
      </w:r>
    </w:p>
    <w:p w:rsidR="00B179AB" w:rsidRPr="00103E4C" w:rsidRDefault="00B179AB" w:rsidP="00B179AB">
      <w:pPr>
        <w:pStyle w:val="ZPKTzmpktartykuempunktem"/>
      </w:pPr>
      <w:r w:rsidRPr="00103E4C">
        <w:t>4)</w:t>
      </w:r>
      <w:r w:rsidRPr="00103E4C">
        <w:tab/>
        <w:t>odbiorca końcowy, inny niż odbiorca przemysłowy,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pkt </w:t>
      </w:r>
      <w:r w:rsidRPr="00103E4C">
        <w:t>1, będący członkiem giełdowej izby rozrachunkowej</w:t>
      </w:r>
      <w:r w:rsidR="007F3174" w:rsidRPr="00103E4C">
        <w:t xml:space="preserve"> w</w:t>
      </w:r>
      <w:r w:rsidR="007F3174">
        <w:t> </w:t>
      </w:r>
      <w:r w:rsidRPr="00103E4C">
        <w:t>rozumieniu przepisów ustawy</w:t>
      </w:r>
      <w:r w:rsidR="007F3174" w:rsidRPr="00103E4C">
        <w:t xml:space="preserve"> o</w:t>
      </w:r>
      <w:r w:rsidR="007F3174">
        <w:t> </w:t>
      </w:r>
      <w:r w:rsidRPr="00103E4C">
        <w:t>giełdach towarowych,</w:t>
      </w:r>
      <w:r w:rsidR="007F3174" w:rsidRPr="00103E4C">
        <w:t xml:space="preserve"> w</w:t>
      </w:r>
      <w:r w:rsidR="007F3174">
        <w:t> </w:t>
      </w:r>
      <w:r w:rsidRPr="00103E4C">
        <w:t>odniesieniu do transakcji zawier</w:t>
      </w:r>
      <w:r w:rsidRPr="00103E4C">
        <w:t>a</w:t>
      </w:r>
      <w:r w:rsidRPr="00103E4C">
        <w:t>nych przez niego poza giełdą towarową lub rynkiem,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pkt </w:t>
      </w:r>
      <w:r w:rsidRPr="00103E4C">
        <w:t>3, będących przedmiotem rozl</w:t>
      </w:r>
      <w:r w:rsidRPr="00103E4C">
        <w:t>i</w:t>
      </w:r>
      <w:r w:rsidRPr="00103E4C">
        <w:t>czeń prowadzonych</w:t>
      </w:r>
      <w:r w:rsidR="007F3174" w:rsidRPr="00103E4C">
        <w:t xml:space="preserve"> w</w:t>
      </w:r>
      <w:r w:rsidR="007F3174">
        <w:t> </w:t>
      </w:r>
      <w:r w:rsidRPr="00103E4C">
        <w:t>ramach tej izby przez spółkę prowadzącą giełdową izbę rozrachunkową, przez Krajowy Depozyt Papierów Wartościowych S.A. lub przez spółkę, której Krajowy Depozyt Papierów Wartościowych S.A. przekazał wykonywanie czynności</w:t>
      </w:r>
      <w:r w:rsidR="007F3174" w:rsidRPr="00103E4C">
        <w:t xml:space="preserve"> z</w:t>
      </w:r>
      <w:r w:rsidR="007F3174">
        <w:t> </w:t>
      </w:r>
      <w:r w:rsidRPr="00103E4C">
        <w:t>zakresu zadań,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art. </w:t>
      </w:r>
      <w:r w:rsidRPr="00103E4C">
        <w:t>4</w:t>
      </w:r>
      <w:r w:rsidR="007F3174" w:rsidRPr="00103E4C">
        <w:t>8</w:t>
      </w:r>
      <w:r w:rsidR="007F3174">
        <w:t xml:space="preserve"> ust. </w:t>
      </w:r>
      <w:r w:rsidR="007F3174" w:rsidRPr="00103E4C">
        <w:t>2</w:t>
      </w:r>
      <w:r w:rsidR="007F3174">
        <w:t> </w:t>
      </w:r>
      <w:r w:rsidRPr="00103E4C">
        <w:t>ustawy</w:t>
      </w:r>
      <w:r w:rsidR="007F3174" w:rsidRPr="00103E4C">
        <w:t xml:space="preserve"> o</w:t>
      </w:r>
      <w:r w:rsidR="007F3174">
        <w:t> </w:t>
      </w:r>
      <w:r w:rsidRPr="00103E4C">
        <w:t>obrocie i</w:t>
      </w:r>
      <w:r w:rsidRPr="00103E4C">
        <w:t>n</w:t>
      </w:r>
      <w:r w:rsidRPr="00103E4C">
        <w:t>strumentami finansowymi;</w:t>
      </w:r>
    </w:p>
    <w:p w:rsidR="00B179AB" w:rsidRPr="00103E4C" w:rsidRDefault="00B179AB" w:rsidP="00B179AB">
      <w:pPr>
        <w:pStyle w:val="ZPKTzmpktartykuempunktem"/>
      </w:pPr>
      <w:r w:rsidRPr="00103E4C">
        <w:t>5)</w:t>
      </w:r>
      <w:r w:rsidRPr="00103E4C">
        <w:tab/>
        <w:t>towarowy dom maklerski lub dom maklerski</w:t>
      </w:r>
      <w:r w:rsidR="007F3174" w:rsidRPr="00103E4C">
        <w:t xml:space="preserve"> w</w:t>
      </w:r>
      <w:r w:rsidR="007F3174">
        <w:t> </w:t>
      </w:r>
      <w:r w:rsidRPr="00103E4C">
        <w:t>rozumieniu ustawy</w:t>
      </w:r>
      <w:r w:rsidR="007F3174" w:rsidRPr="00103E4C">
        <w:t xml:space="preserve"> o</w:t>
      </w:r>
      <w:r w:rsidR="007F3174">
        <w:t> </w:t>
      </w:r>
      <w:r w:rsidRPr="00103E4C">
        <w:t>giełdach towarowych,</w:t>
      </w:r>
      <w:r w:rsidR="007F3174" w:rsidRPr="00103E4C">
        <w:t xml:space="preserve"> w</w:t>
      </w:r>
      <w:r w:rsidR="007F3174">
        <w:t> </w:t>
      </w:r>
      <w:r w:rsidRPr="00103E4C">
        <w:t>odniesieniu do transakcji zawieranych na zlecenie odbiorców końcowych, innych niż odbiorcy przemysłowi,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pkt </w:t>
      </w:r>
      <w:r w:rsidRPr="00103E4C">
        <w:t>1, na giełdzie towarowej lub na rynku organizowanym przez podmiot prowadzący na terytorium Rzecz</w:t>
      </w:r>
      <w:r w:rsidRPr="00103E4C">
        <w:t>y</w:t>
      </w:r>
      <w:r w:rsidRPr="00103E4C">
        <w:t>pospolitej Polskiej rynek regulowany.</w:t>
      </w:r>
    </w:p>
    <w:p w:rsidR="00B179AB" w:rsidRPr="00103E4C" w:rsidRDefault="00B179AB" w:rsidP="00D62BE4">
      <w:pPr>
        <w:pStyle w:val="ZUSTzmustartykuempunktem"/>
        <w:keepNext/>
      </w:pPr>
      <w:r>
        <w:t>3</w:t>
      </w:r>
      <w:r w:rsidRPr="00103E4C">
        <w:t>. Obowiązek,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1,</w:t>
      </w:r>
      <w:r w:rsidR="007F3174" w:rsidRPr="00103E4C">
        <w:t xml:space="preserve"> w</w:t>
      </w:r>
      <w:r w:rsidR="007F3174">
        <w:t> </w:t>
      </w:r>
      <w:r w:rsidRPr="00103E4C">
        <w:t>odniesieniu do odbiorców przemysłowych, którzy złożyli oświa</w:t>
      </w:r>
      <w:r w:rsidRPr="00103E4C">
        <w:t>d</w:t>
      </w:r>
      <w:r w:rsidRPr="00103E4C">
        <w:t>czenie</w:t>
      </w:r>
      <w:r>
        <w:t>,</w:t>
      </w:r>
      <w:r w:rsidR="007F3174">
        <w:t xml:space="preserve"> o </w:t>
      </w:r>
      <w:r>
        <w:t>którym mowa</w:t>
      </w:r>
      <w:r w:rsidR="007F3174">
        <w:t xml:space="preserve"> w art. </w:t>
      </w:r>
      <w:r w:rsidRPr="00103E4C">
        <w:t>19</w:t>
      </w:r>
      <w:r w:rsidR="007F3174" w:rsidRPr="00103E4C">
        <w:t>9</w:t>
      </w:r>
      <w:r w:rsidR="007F3174">
        <w:t xml:space="preserve"> ust. </w:t>
      </w:r>
      <w:r w:rsidRPr="00103E4C">
        <w:t>1,</w:t>
      </w:r>
      <w:r w:rsidR="007F3174" w:rsidRPr="00103E4C">
        <w:t xml:space="preserve"> i</w:t>
      </w:r>
      <w:r w:rsidR="007F3174">
        <w:t> </w:t>
      </w:r>
      <w:r w:rsidRPr="00103E4C">
        <w:t>dla których wartość współczynnika intensywności zużycia energii ele</w:t>
      </w:r>
      <w:r w:rsidRPr="00103E4C">
        <w:t>k</w:t>
      </w:r>
      <w:r w:rsidRPr="00103E4C">
        <w:t>trycznej</w:t>
      </w:r>
      <w:r>
        <w:t>,</w:t>
      </w:r>
      <w:r w:rsidR="007F3174">
        <w:t xml:space="preserve"> o </w:t>
      </w:r>
      <w:r>
        <w:t>którym mowa</w:t>
      </w:r>
      <w:r w:rsidR="007F3174">
        <w:t xml:space="preserve"> w art. </w:t>
      </w:r>
      <w:r>
        <w:t>18</w:t>
      </w:r>
      <w:r w:rsidR="007F3174">
        <w:t>8 ust. </w:t>
      </w:r>
      <w:r>
        <w:t>8,</w:t>
      </w:r>
      <w:r w:rsidRPr="00103E4C">
        <w:t xml:space="preserve"> wyniosła:</w:t>
      </w:r>
    </w:p>
    <w:p w:rsidR="00B179AB" w:rsidRPr="00103E4C" w:rsidRDefault="00B179AB" w:rsidP="00B179AB">
      <w:pPr>
        <w:pStyle w:val="ZPKTzmpktartykuempunktem"/>
      </w:pPr>
      <w:r w:rsidRPr="00103E4C">
        <w:t>1)</w:t>
      </w:r>
      <w:r w:rsidRPr="00103E4C">
        <w:tab/>
        <w:t>nie mniej niż 3%</w:t>
      </w:r>
      <w:r w:rsidR="007F3174" w:rsidRPr="00103E4C">
        <w:t xml:space="preserve"> i</w:t>
      </w:r>
      <w:r w:rsidR="007F3174">
        <w:t> </w:t>
      </w:r>
      <w:r w:rsidRPr="00103E4C">
        <w:t xml:space="preserve">nie więcej niż 20% </w:t>
      </w:r>
      <w:r>
        <w:t>–</w:t>
      </w:r>
      <w:r w:rsidRPr="00103E4C">
        <w:t xml:space="preserve"> wykonywany jest</w:t>
      </w:r>
      <w:r w:rsidR="007F3174" w:rsidRPr="00103E4C">
        <w:t xml:space="preserve"> w</w:t>
      </w:r>
      <w:r w:rsidR="007F3174">
        <w:t> </w:t>
      </w:r>
      <w:r w:rsidRPr="00103E4C">
        <w:t>odniesieniu do 80% ilości energii elektrycznej z</w:t>
      </w:r>
      <w:r w:rsidRPr="00103E4C">
        <w:t>a</w:t>
      </w:r>
      <w:r w:rsidRPr="00103E4C">
        <w:t>kupionej przez odbiorcę przemysłowego na własny użytek</w:t>
      </w:r>
      <w:r w:rsidR="007F3174" w:rsidRPr="00103E4C">
        <w:t xml:space="preserve"> w</w:t>
      </w:r>
      <w:r w:rsidR="007F3174">
        <w:t> </w:t>
      </w:r>
      <w:r w:rsidRPr="00103E4C">
        <w:t>pierwszym półroczu 201</w:t>
      </w:r>
      <w:r w:rsidR="007F3174" w:rsidRPr="00103E4C">
        <w:t>6</w:t>
      </w:r>
      <w:r w:rsidR="007F3174">
        <w:t> </w:t>
      </w:r>
      <w:r w:rsidRPr="00103E4C">
        <w:t>r.;</w:t>
      </w:r>
    </w:p>
    <w:p w:rsidR="00B179AB" w:rsidRPr="00103E4C" w:rsidRDefault="00B179AB" w:rsidP="00B179AB">
      <w:pPr>
        <w:pStyle w:val="ZPKTzmpktartykuempunktem"/>
      </w:pPr>
      <w:r w:rsidRPr="00103E4C">
        <w:t>2)</w:t>
      </w:r>
      <w:r w:rsidRPr="00103E4C">
        <w:tab/>
        <w:t>powyżej 20%</w:t>
      </w:r>
      <w:r w:rsidR="007F3174" w:rsidRPr="00103E4C">
        <w:t xml:space="preserve"> i</w:t>
      </w:r>
      <w:r w:rsidR="007F3174">
        <w:t> </w:t>
      </w:r>
      <w:r w:rsidRPr="00103E4C">
        <w:t xml:space="preserve">nie więcej niż 40% </w:t>
      </w:r>
      <w:r>
        <w:t>–</w:t>
      </w:r>
      <w:r w:rsidRPr="00103E4C">
        <w:t xml:space="preserve"> wykonywany jest</w:t>
      </w:r>
      <w:r w:rsidR="007F3174" w:rsidRPr="00103E4C">
        <w:t xml:space="preserve"> w</w:t>
      </w:r>
      <w:r w:rsidR="007F3174">
        <w:t> </w:t>
      </w:r>
      <w:r w:rsidRPr="00103E4C">
        <w:t>odniesieniu do 60% ilości energii elektrycznej zak</w:t>
      </w:r>
      <w:r w:rsidRPr="00103E4C">
        <w:t>u</w:t>
      </w:r>
      <w:r w:rsidRPr="00103E4C">
        <w:t>pionej na własny użytek przez odbiorcę przemysłowego</w:t>
      </w:r>
      <w:r w:rsidR="007F3174" w:rsidRPr="00103E4C">
        <w:t xml:space="preserve"> w</w:t>
      </w:r>
      <w:r w:rsidR="007F3174">
        <w:t> </w:t>
      </w:r>
      <w:r w:rsidRPr="00103E4C">
        <w:t>pierwszym półroczu 201</w:t>
      </w:r>
      <w:r w:rsidR="007F3174" w:rsidRPr="00103E4C">
        <w:t>6</w:t>
      </w:r>
      <w:r w:rsidR="007F3174">
        <w:t> </w:t>
      </w:r>
      <w:r w:rsidRPr="00103E4C">
        <w:t>r.;</w:t>
      </w:r>
    </w:p>
    <w:p w:rsidR="00B179AB" w:rsidRPr="00103E4C" w:rsidRDefault="00B179AB" w:rsidP="00B179AB">
      <w:pPr>
        <w:pStyle w:val="ZPKTzmpktartykuempunktem"/>
      </w:pPr>
      <w:r w:rsidRPr="00103E4C">
        <w:t>3)</w:t>
      </w:r>
      <w:r w:rsidRPr="00103E4C">
        <w:tab/>
        <w:t xml:space="preserve">powyżej 40% </w:t>
      </w:r>
      <w:r>
        <w:t>–</w:t>
      </w:r>
      <w:r w:rsidRPr="00103E4C">
        <w:t xml:space="preserve"> wykonywany jest</w:t>
      </w:r>
      <w:r w:rsidR="007F3174" w:rsidRPr="00103E4C">
        <w:t xml:space="preserve"> w</w:t>
      </w:r>
      <w:r w:rsidR="007F3174">
        <w:t> </w:t>
      </w:r>
      <w:r w:rsidRPr="00103E4C">
        <w:t>odniesieniu do 15% ilości energii elektrycznej zakupionej na własny uż</w:t>
      </w:r>
      <w:r w:rsidRPr="00103E4C">
        <w:t>y</w:t>
      </w:r>
      <w:r w:rsidRPr="00103E4C">
        <w:t>tek przez odbiorcę przemysłowego</w:t>
      </w:r>
      <w:r w:rsidR="007F3174" w:rsidRPr="00103E4C">
        <w:t xml:space="preserve"> w</w:t>
      </w:r>
      <w:r w:rsidR="007F3174">
        <w:t> </w:t>
      </w:r>
      <w:r w:rsidRPr="00103E4C">
        <w:t>pierwszym półroczu 201</w:t>
      </w:r>
      <w:r w:rsidR="007F3174" w:rsidRPr="00103E4C">
        <w:t>6</w:t>
      </w:r>
      <w:r w:rsidR="007F3174">
        <w:t> </w:t>
      </w:r>
      <w:r w:rsidRPr="00103E4C">
        <w:t>r.</w:t>
      </w:r>
    </w:p>
    <w:p w:rsidR="00B179AB" w:rsidRDefault="00B179AB" w:rsidP="00D62BE4">
      <w:pPr>
        <w:pStyle w:val="ZUSTzmustartykuempunktem"/>
        <w:keepNext/>
      </w:pPr>
      <w:r>
        <w:t>4.</w:t>
      </w:r>
      <w:r w:rsidR="00D62BE4">
        <w:t> </w:t>
      </w:r>
      <w:r>
        <w:t>Odbiorca przemysłowy, który złożył oświadczenie,</w:t>
      </w:r>
      <w:r w:rsidR="007F3174">
        <w:t xml:space="preserve"> o </w:t>
      </w:r>
      <w:r>
        <w:t>którym mowa</w:t>
      </w:r>
      <w:r w:rsidR="007F3174">
        <w:t xml:space="preserve"> w art. </w:t>
      </w:r>
      <w:r>
        <w:t>19</w:t>
      </w:r>
      <w:r w:rsidR="007F3174">
        <w:t>9 ust. </w:t>
      </w:r>
      <w:r>
        <w:t>1, jest obowiązany do dnia 3</w:t>
      </w:r>
      <w:r w:rsidR="007F3174">
        <w:t>1 </w:t>
      </w:r>
      <w:r>
        <w:t>sierpnia 201</w:t>
      </w:r>
      <w:r w:rsidR="007F3174">
        <w:t>7 </w:t>
      </w:r>
      <w:r>
        <w:t>r., przekazać Prezesowi URE:</w:t>
      </w:r>
    </w:p>
    <w:p w:rsidR="00B179AB" w:rsidRDefault="00B179AB" w:rsidP="00D62BE4">
      <w:pPr>
        <w:pStyle w:val="ZPKTzmpktartykuempunktem"/>
        <w:keepNext/>
      </w:pPr>
      <w:r>
        <w:t>1)</w:t>
      </w:r>
      <w:r>
        <w:tab/>
        <w:t>informację o:</w:t>
      </w:r>
    </w:p>
    <w:p w:rsidR="00B179AB" w:rsidRDefault="00B179AB" w:rsidP="00B179AB">
      <w:pPr>
        <w:pStyle w:val="ZLITwPKTzmlitwpktartykuempunktem"/>
      </w:pPr>
      <w:r>
        <w:t>a)</w:t>
      </w:r>
      <w:r>
        <w:tab/>
        <w:t>ilości energii elektrycznej zakupionej na własny użytek</w:t>
      </w:r>
      <w:r w:rsidR="007F3174">
        <w:t xml:space="preserve"> w </w:t>
      </w:r>
      <w:r>
        <w:t>roku realizacji obowiązku,</w:t>
      </w:r>
    </w:p>
    <w:p w:rsidR="00B179AB" w:rsidRDefault="00B179AB" w:rsidP="00B179AB">
      <w:pPr>
        <w:pStyle w:val="ZLITwPKTzmlitwpktartykuempunktem"/>
      </w:pPr>
      <w:r>
        <w:t>b)</w:t>
      </w:r>
      <w:r>
        <w:tab/>
        <w:t>spełnianiu warunków,</w:t>
      </w:r>
      <w:r w:rsidR="007F3174">
        <w:t xml:space="preserve"> o </w:t>
      </w:r>
      <w:r>
        <w:t>których mowa</w:t>
      </w:r>
      <w:r w:rsidR="007F3174">
        <w:t xml:space="preserve"> w ust. </w:t>
      </w:r>
      <w:r>
        <w:t>3,</w:t>
      </w:r>
    </w:p>
    <w:p w:rsidR="00B179AB" w:rsidRDefault="00B179AB" w:rsidP="00B179AB">
      <w:pPr>
        <w:pStyle w:val="ZLITwPKTzmlitwpktartykuempunktem"/>
      </w:pPr>
      <w:r>
        <w:t>c)</w:t>
      </w:r>
      <w:r>
        <w:tab/>
        <w:t>wykonaniu obowiązku,</w:t>
      </w:r>
      <w:r w:rsidR="007F3174">
        <w:t xml:space="preserve"> o </w:t>
      </w:r>
      <w:r>
        <w:t>którym mowa</w:t>
      </w:r>
      <w:r w:rsidR="007F3174">
        <w:t xml:space="preserve"> w ust. </w:t>
      </w:r>
      <w:r>
        <w:t>1</w:t>
      </w:r>
      <w:r w:rsidRPr="00B179AB">
        <w:rPr>
          <w:rStyle w:val="IGindeksgrny"/>
        </w:rPr>
        <w:t xml:space="preserve"> </w:t>
      </w:r>
      <w:r>
        <w:t>–</w:t>
      </w:r>
      <w:r w:rsidR="007F3174">
        <w:t xml:space="preserve"> w </w:t>
      </w:r>
      <w:r>
        <w:t>przypadku odbiorców przemysłowych,</w:t>
      </w:r>
      <w:r w:rsidR="007F3174">
        <w:t xml:space="preserve"> o </w:t>
      </w:r>
      <w:r>
        <w:t>których mowa</w:t>
      </w:r>
      <w:r w:rsidR="007F3174">
        <w:t xml:space="preserve"> w ust. 2 pkt </w:t>
      </w:r>
      <w:r>
        <w:t>1;</w:t>
      </w:r>
    </w:p>
    <w:p w:rsidR="00B179AB" w:rsidRDefault="00B179AB" w:rsidP="00D62BE4">
      <w:pPr>
        <w:pStyle w:val="ZPKTzmpktartykuempunktem"/>
        <w:keepNext/>
      </w:pPr>
      <w:r>
        <w:t>2)</w:t>
      </w:r>
      <w:r>
        <w:tab/>
        <w:t>oświadczenie następującej treści:</w:t>
      </w:r>
    </w:p>
    <w:p w:rsidR="00B179AB" w:rsidRDefault="00D62BE4" w:rsidP="00D62BE4">
      <w:pPr>
        <w:pStyle w:val="ZCYTzmcytatunpprzysigiartykuempunktem"/>
        <w:keepNext/>
      </w:pPr>
      <w:r>
        <w:t>„</w:t>
      </w:r>
      <w:r w:rsidR="00B179AB">
        <w:t>Świadomy odpowiedzialności karnej za złożenie fałszywego oświadczenia wynikającej</w:t>
      </w:r>
      <w:r w:rsidR="007F3174">
        <w:t xml:space="preserve"> z art. </w:t>
      </w:r>
      <w:r w:rsidR="00B179AB">
        <w:t>23</w:t>
      </w:r>
      <w:r w:rsidR="007F3174">
        <w:t>3 § 6 </w:t>
      </w:r>
      <w:r w:rsidR="00B179AB">
        <w:t>ustawy</w:t>
      </w:r>
      <w:r w:rsidR="007F3174">
        <w:t xml:space="preserve"> z </w:t>
      </w:r>
      <w:r w:rsidR="00B179AB">
        <w:t xml:space="preserve">dnia </w:t>
      </w:r>
      <w:r w:rsidR="007F3174">
        <w:t>6 </w:t>
      </w:r>
      <w:r w:rsidR="00B179AB">
        <w:t>czerwca 199</w:t>
      </w:r>
      <w:r w:rsidR="007F3174">
        <w:t>7 </w:t>
      </w:r>
      <w:r w:rsidR="00B179AB">
        <w:t>r. – Kodeks karny oświadczam, że:</w:t>
      </w:r>
    </w:p>
    <w:p w:rsidR="00B179AB" w:rsidRDefault="00B179AB" w:rsidP="00F1531A">
      <w:pPr>
        <w:pStyle w:val="ZCYTzmcytatunpprzysigiartykuempunktem"/>
        <w:keepNext/>
        <w:ind w:left="1200" w:hanging="360"/>
      </w:pPr>
      <w:r>
        <w:t>1)</w:t>
      </w:r>
      <w:r>
        <w:tab/>
        <w:t>dane zawarte</w:t>
      </w:r>
      <w:r w:rsidR="007F3174">
        <w:t xml:space="preserve"> w </w:t>
      </w:r>
      <w:r>
        <w:t>informacji,</w:t>
      </w:r>
      <w:r w:rsidR="007F3174">
        <w:t xml:space="preserve"> o </w:t>
      </w:r>
      <w:r>
        <w:t>której mowa</w:t>
      </w:r>
      <w:r w:rsidR="007F3174">
        <w:t xml:space="preserve"> w art. </w:t>
      </w:r>
      <w:r>
        <w:t>188a</w:t>
      </w:r>
      <w:r w:rsidR="007F3174">
        <w:t xml:space="preserve"> ust. 4 pkt 1 </w:t>
      </w:r>
      <w:r>
        <w:t>ustawy</w:t>
      </w:r>
      <w:r w:rsidR="007F3174">
        <w:t xml:space="preserve"> z </w:t>
      </w:r>
      <w:r>
        <w:t>dnia 2</w:t>
      </w:r>
      <w:r w:rsidR="007F3174">
        <w:t>0 </w:t>
      </w:r>
      <w:r>
        <w:t>lutego 201</w:t>
      </w:r>
      <w:r w:rsidR="007F3174">
        <w:t>5 </w:t>
      </w:r>
      <w:r>
        <w:t>r.</w:t>
      </w:r>
      <w:r w:rsidR="007F3174">
        <w:t xml:space="preserve"> o </w:t>
      </w:r>
      <w:r>
        <w:t>odnawialnych źródłach energii, są zgodne</w:t>
      </w:r>
      <w:r w:rsidR="007F3174">
        <w:t xml:space="preserve"> z </w:t>
      </w:r>
      <w:r>
        <w:t>prawdą;</w:t>
      </w:r>
    </w:p>
    <w:p w:rsidR="00D62BE4" w:rsidRDefault="00B179AB" w:rsidP="00F1531A">
      <w:pPr>
        <w:pStyle w:val="ZCYTzmcytatunpprzysigiartykuempunktem"/>
        <w:keepNext/>
        <w:ind w:left="1200" w:hanging="360"/>
      </w:pPr>
      <w:r>
        <w:t>2)</w:t>
      </w:r>
      <w:r>
        <w:tab/>
        <w:t>znane mi są</w:t>
      </w:r>
      <w:r w:rsidR="007F3174">
        <w:t xml:space="preserve"> i </w:t>
      </w:r>
      <w:r>
        <w:t>spełniam warunki określone</w:t>
      </w:r>
      <w:r w:rsidR="007F3174">
        <w:t xml:space="preserve"> w art. </w:t>
      </w:r>
      <w:r>
        <w:t>188a</w:t>
      </w:r>
      <w:r w:rsidR="007F3174">
        <w:t xml:space="preserve"> ust. 3 </w:t>
      </w:r>
      <w:r>
        <w:t>ustawy,</w:t>
      </w:r>
      <w:r w:rsidR="007F3174">
        <w:t xml:space="preserve"> o </w:t>
      </w:r>
      <w:r>
        <w:t>której mowa</w:t>
      </w:r>
      <w:r w:rsidR="007F3174">
        <w:t xml:space="preserve"> w pkt </w:t>
      </w:r>
      <w:r>
        <w:t>1.</w:t>
      </w:r>
      <w:r w:rsidR="00D62BE4">
        <w:t>”</w:t>
      </w:r>
      <w:r>
        <w:t>;</w:t>
      </w:r>
    </w:p>
    <w:p w:rsidR="00B179AB" w:rsidRDefault="00B179AB" w:rsidP="00D62BE4">
      <w:pPr>
        <w:pStyle w:val="ZCZWSPLITwPKTzmczciwsplitwpktartykuempunktem"/>
      </w:pPr>
      <w:r>
        <w:t>klauzula ta zastępuje pouczenie organu</w:t>
      </w:r>
      <w:r w:rsidR="007F3174">
        <w:t xml:space="preserve"> o </w:t>
      </w:r>
      <w:r>
        <w:t>odpowiedzialności karnej za składanie fałszywych zeznań.</w:t>
      </w:r>
    </w:p>
    <w:p w:rsidR="00B179AB" w:rsidRDefault="00B179AB" w:rsidP="00B179AB">
      <w:pPr>
        <w:pStyle w:val="ZUSTzmustartykuempunktem"/>
      </w:pPr>
      <w:r>
        <w:t>5.</w:t>
      </w:r>
      <w:r w:rsidR="00D62BE4">
        <w:t> </w:t>
      </w:r>
      <w:r w:rsidRPr="003D0987">
        <w:t>Odbiorca</w:t>
      </w:r>
      <w:r>
        <w:t xml:space="preserve"> </w:t>
      </w:r>
      <w:r w:rsidRPr="003D0987">
        <w:t>przemysłowy,</w:t>
      </w:r>
      <w:r>
        <w:t xml:space="preserve"> </w:t>
      </w:r>
      <w:r w:rsidRPr="003D0987">
        <w:t>który</w:t>
      </w:r>
      <w:r>
        <w:t xml:space="preserve"> </w:t>
      </w:r>
      <w:r w:rsidRPr="003D0987">
        <w:t>nie</w:t>
      </w:r>
      <w:r>
        <w:t xml:space="preserve"> </w:t>
      </w:r>
      <w:r w:rsidRPr="003D0987">
        <w:t>przekazał</w:t>
      </w:r>
      <w:r>
        <w:t xml:space="preserve"> </w:t>
      </w:r>
      <w:r w:rsidRPr="003D0987">
        <w:t>Prezesowi</w:t>
      </w:r>
      <w:r>
        <w:t xml:space="preserve"> </w:t>
      </w:r>
      <w:r w:rsidRPr="003D0987">
        <w:t>Urzędu</w:t>
      </w:r>
      <w:r>
        <w:t xml:space="preserve"> </w:t>
      </w:r>
      <w:r w:rsidRPr="003D0987">
        <w:t>Regulacji</w:t>
      </w:r>
      <w:r>
        <w:t xml:space="preserve"> </w:t>
      </w:r>
      <w:r w:rsidRPr="003D0987">
        <w:t>Energetyki</w:t>
      </w:r>
      <w:r w:rsidR="007F3174">
        <w:t xml:space="preserve"> </w:t>
      </w:r>
      <w:r w:rsidR="007F3174" w:rsidRPr="003D0987">
        <w:t>w</w:t>
      </w:r>
      <w:r w:rsidR="007F3174">
        <w:t> </w:t>
      </w:r>
      <w:r w:rsidRPr="003D0987">
        <w:t>terminie</w:t>
      </w:r>
      <w:r>
        <w:t xml:space="preserve"> </w:t>
      </w:r>
      <w:r w:rsidRPr="003D0987">
        <w:t>informacji</w:t>
      </w:r>
      <w:r>
        <w:t xml:space="preserve"> </w:t>
      </w:r>
      <w:r w:rsidRPr="003D0987">
        <w:t>oraz</w:t>
      </w:r>
      <w:r>
        <w:t xml:space="preserve"> </w:t>
      </w:r>
      <w:r w:rsidRPr="003D0987">
        <w:t>oświadczenia,</w:t>
      </w:r>
      <w:r w:rsidR="007F3174">
        <w:t xml:space="preserve"> </w:t>
      </w:r>
      <w:r w:rsidR="007F3174" w:rsidRPr="003D0987">
        <w:t>o</w:t>
      </w:r>
      <w:r w:rsidR="007F3174">
        <w:t> </w:t>
      </w:r>
      <w:r w:rsidRPr="003D0987">
        <w:t>których</w:t>
      </w:r>
      <w:r>
        <w:t xml:space="preserve"> </w:t>
      </w:r>
      <w:r w:rsidRPr="003D0987">
        <w:t>mowa</w:t>
      </w:r>
      <w:r w:rsidR="007F3174">
        <w:t xml:space="preserve"> </w:t>
      </w:r>
      <w:r w:rsidR="007F3174" w:rsidRPr="003D0987">
        <w:t>w</w:t>
      </w:r>
      <w:r w:rsidR="007F3174">
        <w:t> ust. </w:t>
      </w:r>
      <w:r w:rsidRPr="003D0987">
        <w:t>4,</w:t>
      </w:r>
      <w:r>
        <w:t xml:space="preserve"> </w:t>
      </w:r>
      <w:r w:rsidRPr="003D0987">
        <w:t>podał</w:t>
      </w:r>
      <w:r w:rsidR="007F3174">
        <w:t xml:space="preserve"> </w:t>
      </w:r>
      <w:r w:rsidR="007F3174" w:rsidRPr="003D0987">
        <w:t>w</w:t>
      </w:r>
      <w:r w:rsidR="007F3174">
        <w:t> </w:t>
      </w:r>
      <w:r w:rsidRPr="003D0987">
        <w:t>tej</w:t>
      </w:r>
      <w:r>
        <w:t xml:space="preserve"> </w:t>
      </w:r>
      <w:r w:rsidRPr="003D0987">
        <w:t>informacji</w:t>
      </w:r>
      <w:r>
        <w:t xml:space="preserve"> </w:t>
      </w:r>
      <w:r w:rsidRPr="003D0987">
        <w:t>nieprawdziwe</w:t>
      </w:r>
      <w:r>
        <w:t xml:space="preserve"> </w:t>
      </w:r>
      <w:r w:rsidRPr="003D0987">
        <w:t>lub</w:t>
      </w:r>
      <w:r>
        <w:t xml:space="preserve"> </w:t>
      </w:r>
      <w:r w:rsidRPr="003D0987">
        <w:t>wprowadzające</w:t>
      </w:r>
      <w:r w:rsidR="007F3174">
        <w:t xml:space="preserve"> </w:t>
      </w:r>
      <w:r w:rsidR="007F3174" w:rsidRPr="003D0987">
        <w:t>w</w:t>
      </w:r>
      <w:r w:rsidR="007F3174">
        <w:t> </w:t>
      </w:r>
      <w:r w:rsidRPr="003D0987">
        <w:t>błąd</w:t>
      </w:r>
      <w:r>
        <w:t xml:space="preserve"> </w:t>
      </w:r>
      <w:r w:rsidRPr="003D0987">
        <w:t>dane</w:t>
      </w:r>
      <w:r>
        <w:t xml:space="preserve"> </w:t>
      </w:r>
      <w:r w:rsidRPr="003D0987">
        <w:t>lub</w:t>
      </w:r>
      <w:r>
        <w:t xml:space="preserve"> </w:t>
      </w:r>
      <w:r w:rsidRPr="003D0987">
        <w:t>skorzystał</w:t>
      </w:r>
      <w:r w:rsidR="007F3174">
        <w:t xml:space="preserve"> </w:t>
      </w:r>
      <w:r w:rsidR="007F3174" w:rsidRPr="003D0987">
        <w:t>z</w:t>
      </w:r>
      <w:r w:rsidR="007F3174">
        <w:t> </w:t>
      </w:r>
      <w:r w:rsidRPr="003D0987">
        <w:t>uprawnienia,</w:t>
      </w:r>
      <w:r w:rsidR="007F3174">
        <w:t xml:space="preserve"> </w:t>
      </w:r>
      <w:r w:rsidR="007F3174" w:rsidRPr="003D0987">
        <w:t>o</w:t>
      </w:r>
      <w:r w:rsidR="007F3174">
        <w:t> </w:t>
      </w:r>
      <w:r w:rsidRPr="003D0987">
        <w:t>którym</w:t>
      </w:r>
      <w:r>
        <w:t xml:space="preserve"> </w:t>
      </w:r>
      <w:r w:rsidRPr="003D0987">
        <w:t>mowa</w:t>
      </w:r>
      <w:r w:rsidR="007F3174">
        <w:t xml:space="preserve"> </w:t>
      </w:r>
      <w:r w:rsidR="007F3174" w:rsidRPr="003D0987">
        <w:t>w</w:t>
      </w:r>
      <w:r w:rsidR="007F3174">
        <w:t> ust. </w:t>
      </w:r>
      <w:r>
        <w:t>3</w:t>
      </w:r>
      <w:r w:rsidRPr="003D0987">
        <w:t>,</w:t>
      </w:r>
      <w:r>
        <w:t xml:space="preserve"> </w:t>
      </w:r>
      <w:r w:rsidRPr="003D0987">
        <w:t>nie</w:t>
      </w:r>
      <w:r>
        <w:t xml:space="preserve"> </w:t>
      </w:r>
      <w:r w:rsidRPr="003D0987">
        <w:t>spełniając</w:t>
      </w:r>
      <w:r>
        <w:t xml:space="preserve"> </w:t>
      </w:r>
      <w:r w:rsidRPr="003D0987">
        <w:t>określonych</w:t>
      </w:r>
      <w:r w:rsidR="007F3174">
        <w:t xml:space="preserve"> </w:t>
      </w:r>
      <w:r w:rsidR="007F3174" w:rsidRPr="003D0987">
        <w:t>w</w:t>
      </w:r>
      <w:r w:rsidR="007F3174">
        <w:t> </w:t>
      </w:r>
      <w:r w:rsidRPr="003D0987">
        <w:t>tym</w:t>
      </w:r>
      <w:r>
        <w:t xml:space="preserve"> </w:t>
      </w:r>
      <w:r w:rsidRPr="003D0987">
        <w:t>przepisie</w:t>
      </w:r>
      <w:r>
        <w:t xml:space="preserve"> </w:t>
      </w:r>
      <w:r w:rsidRPr="003D0987">
        <w:t>warunków,</w:t>
      </w:r>
      <w:r>
        <w:t xml:space="preserve"> </w:t>
      </w:r>
      <w:r w:rsidRPr="003D0987">
        <w:t>nie</w:t>
      </w:r>
      <w:r>
        <w:t xml:space="preserve"> </w:t>
      </w:r>
      <w:r w:rsidRPr="003D0987">
        <w:t>może</w:t>
      </w:r>
      <w:r>
        <w:t xml:space="preserve"> </w:t>
      </w:r>
      <w:r w:rsidRPr="003D0987">
        <w:t>skorzystać</w:t>
      </w:r>
      <w:r w:rsidR="007F3174">
        <w:t xml:space="preserve"> </w:t>
      </w:r>
      <w:r w:rsidR="007F3174" w:rsidRPr="003D0987">
        <w:t>z</w:t>
      </w:r>
      <w:r w:rsidR="007F3174">
        <w:t> </w:t>
      </w:r>
      <w:r w:rsidRPr="003D0987">
        <w:t>uprawnienia,</w:t>
      </w:r>
      <w:r w:rsidR="007F3174">
        <w:t xml:space="preserve"> </w:t>
      </w:r>
      <w:r w:rsidR="007F3174" w:rsidRPr="003D0987">
        <w:t>o</w:t>
      </w:r>
      <w:r w:rsidR="007F3174">
        <w:t> </w:t>
      </w:r>
      <w:r w:rsidRPr="003D0987">
        <w:t>którym</w:t>
      </w:r>
      <w:r>
        <w:t xml:space="preserve"> </w:t>
      </w:r>
      <w:r w:rsidRPr="003D0987">
        <w:t>mowa</w:t>
      </w:r>
      <w:r w:rsidR="007F3174">
        <w:t xml:space="preserve"> </w:t>
      </w:r>
      <w:r w:rsidR="007F3174" w:rsidRPr="003D0987">
        <w:t>w</w:t>
      </w:r>
      <w:r w:rsidR="007F3174">
        <w:t> art. </w:t>
      </w:r>
      <w:r w:rsidRPr="003D0987">
        <w:t>5</w:t>
      </w:r>
      <w:r w:rsidR="007F3174" w:rsidRPr="003D0987">
        <w:t>3</w:t>
      </w:r>
      <w:r w:rsidR="007F3174">
        <w:t xml:space="preserve"> ust. </w:t>
      </w:r>
      <w:r w:rsidRPr="003D0987">
        <w:t>1,</w:t>
      </w:r>
      <w:r>
        <w:t xml:space="preserve"> </w:t>
      </w:r>
      <w:r w:rsidRPr="003D0987">
        <w:t>oraz</w:t>
      </w:r>
      <w:r w:rsidR="007F3174">
        <w:t xml:space="preserve"> </w:t>
      </w:r>
      <w:r w:rsidR="007F3174" w:rsidRPr="003D0987">
        <w:t>w</w:t>
      </w:r>
      <w:r w:rsidR="007F3174">
        <w:t> art. </w:t>
      </w:r>
      <w:r w:rsidRPr="003D0987">
        <w:t>9</w:t>
      </w:r>
      <w:r w:rsidR="007F3174" w:rsidRPr="003D0987">
        <w:t>6</w:t>
      </w:r>
      <w:r w:rsidR="007F3174">
        <w:t xml:space="preserve"> ust. </w:t>
      </w:r>
      <w:r w:rsidRPr="003D0987">
        <w:t>2,</w:t>
      </w:r>
      <w:r w:rsidR="007F3174">
        <w:t xml:space="preserve"> </w:t>
      </w:r>
      <w:r w:rsidR="007F3174" w:rsidRPr="003D0987">
        <w:t>w</w:t>
      </w:r>
      <w:r w:rsidR="007F3174">
        <w:t> </w:t>
      </w:r>
      <w:r w:rsidRPr="003D0987">
        <w:t>latach</w:t>
      </w:r>
      <w:r>
        <w:t xml:space="preserve"> </w:t>
      </w:r>
      <w:r w:rsidRPr="003D0987">
        <w:t>201</w:t>
      </w:r>
      <w:r>
        <w:t>7</w:t>
      </w:r>
      <w:r w:rsidRPr="003D0987">
        <w:t>–202</w:t>
      </w:r>
      <w:r>
        <w:t>1</w:t>
      </w:r>
      <w:r w:rsidRPr="003D0987">
        <w:t>.</w:t>
      </w:r>
    </w:p>
    <w:p w:rsidR="00B179AB" w:rsidRPr="00103E4C" w:rsidRDefault="00B179AB" w:rsidP="00B179AB">
      <w:pPr>
        <w:pStyle w:val="ZUSTzmustartykuempunktem"/>
      </w:pPr>
      <w:r>
        <w:t>6</w:t>
      </w:r>
      <w:r w:rsidRPr="00103E4C">
        <w:t>. Opłatę zastępczą oblicza się według wzoru:</w:t>
      </w:r>
    </w:p>
    <w:p w:rsidR="00B179AB" w:rsidRPr="005C2D52" w:rsidRDefault="00B179AB" w:rsidP="00B179AB">
      <w:pPr>
        <w:pStyle w:val="ZWMATFIZCHEMzmwzorumatfizlubchemartykuempunktem"/>
      </w:pPr>
      <w:r w:rsidRPr="005C2D52">
        <w:t xml:space="preserve">Oz = Ozj </w:t>
      </w:r>
      <w:r w:rsidR="00D62BE4" w:rsidRPr="005C2D52">
        <w:rPr>
          <w:rFonts w:cs="Times New Roman"/>
        </w:rPr>
        <w:t>×</w:t>
      </w:r>
      <w:r w:rsidRPr="005C2D52">
        <w:t xml:space="preserve"> (Eo </w:t>
      </w:r>
      <w:r w:rsidR="00D62BE4" w:rsidRPr="005C2D52">
        <w:t>-</w:t>
      </w:r>
      <w:r w:rsidR="007F3174" w:rsidRPr="005C2D52">
        <w:t xml:space="preserve"> </w:t>
      </w:r>
      <w:r w:rsidRPr="005C2D52">
        <w:t>Eu),</w:t>
      </w:r>
    </w:p>
    <w:p w:rsidR="00B179AB" w:rsidRPr="00103E4C" w:rsidRDefault="00B179AB" w:rsidP="00B179AB">
      <w:pPr>
        <w:pStyle w:val="ZLEGWMATFIZCHEMzmlegendywzorumatfizlubchemartykuempunktem"/>
      </w:pPr>
      <w:r w:rsidRPr="00103E4C">
        <w:t>gdzie poszczególne symbole oznaczają:</w:t>
      </w:r>
    </w:p>
    <w:p w:rsidR="00B179AB" w:rsidRPr="00103E4C" w:rsidRDefault="00B179AB" w:rsidP="00B179AB">
      <w:pPr>
        <w:pStyle w:val="ZLEGWMATFIZCHEMzmlegendywzorumatfizlubchemartykuempunktem"/>
      </w:pPr>
      <w:r w:rsidRPr="00103E4C">
        <w:t xml:space="preserve">Oz </w:t>
      </w:r>
      <w:r>
        <w:t>–</w:t>
      </w:r>
      <w:r w:rsidRPr="00103E4C">
        <w:tab/>
        <w:t>opłatę zastępczą wyrażoną</w:t>
      </w:r>
      <w:r w:rsidR="007F3174" w:rsidRPr="00103E4C">
        <w:t xml:space="preserve"> w</w:t>
      </w:r>
      <w:r w:rsidR="007F3174">
        <w:t> </w:t>
      </w:r>
      <w:r w:rsidRPr="00103E4C">
        <w:t>złotych</w:t>
      </w:r>
      <w:r w:rsidR="007F3174" w:rsidRPr="00103E4C">
        <w:t xml:space="preserve"> z</w:t>
      </w:r>
      <w:r w:rsidR="007F3174">
        <w:t> </w:t>
      </w:r>
      <w:r w:rsidRPr="00103E4C">
        <w:t xml:space="preserve">dokładnością do jednego grosza za </w:t>
      </w:r>
      <w:r w:rsidR="007F3174" w:rsidRPr="00103E4C">
        <w:t>1</w:t>
      </w:r>
      <w:r w:rsidR="007F3174">
        <w:t> </w:t>
      </w:r>
      <w:r w:rsidRPr="00103E4C">
        <w:t>MWh,</w:t>
      </w:r>
    </w:p>
    <w:p w:rsidR="00B179AB" w:rsidRPr="00103E4C" w:rsidRDefault="00B179AB" w:rsidP="00B179AB">
      <w:pPr>
        <w:pStyle w:val="ZLEGWMATFIZCHEMzmlegendywzorumatfizlubchemartykuempunktem"/>
      </w:pPr>
      <w:proofErr w:type="spellStart"/>
      <w:r w:rsidRPr="00103E4C">
        <w:t>Ozj</w:t>
      </w:r>
      <w:proofErr w:type="spellEnd"/>
      <w:r w:rsidRPr="00103E4C">
        <w:t xml:space="preserve"> </w:t>
      </w:r>
      <w:r>
        <w:t>–</w:t>
      </w:r>
      <w:r w:rsidRPr="00103E4C">
        <w:tab/>
        <w:t>jednostkową opłatę zastępczą wynoszącą 300,0</w:t>
      </w:r>
      <w:r w:rsidR="007F3174" w:rsidRPr="00103E4C">
        <w:t>3</w:t>
      </w:r>
      <w:r w:rsidR="007F3174">
        <w:t> </w:t>
      </w:r>
      <w:r w:rsidRPr="00103E4C">
        <w:t xml:space="preserve">złotych za </w:t>
      </w:r>
      <w:r w:rsidR="007F3174" w:rsidRPr="00103E4C">
        <w:t>1</w:t>
      </w:r>
      <w:r w:rsidR="007F3174">
        <w:t> </w:t>
      </w:r>
      <w:r w:rsidRPr="00103E4C">
        <w:t>MWh,</w:t>
      </w:r>
    </w:p>
    <w:p w:rsidR="00B179AB" w:rsidRPr="00103E4C" w:rsidRDefault="00B179AB" w:rsidP="00B179AB">
      <w:pPr>
        <w:pStyle w:val="ZLEGWMATFIZCHEMzmlegendywzorumatfizlubchemartykuempunktem"/>
      </w:pPr>
      <w:proofErr w:type="spellStart"/>
      <w:r w:rsidRPr="00103E4C">
        <w:lastRenderedPageBreak/>
        <w:t>Eo</w:t>
      </w:r>
      <w:proofErr w:type="spellEnd"/>
      <w:r w:rsidRPr="00103E4C">
        <w:t xml:space="preserve"> </w:t>
      </w:r>
      <w:r>
        <w:t>–</w:t>
      </w:r>
      <w:r w:rsidRPr="00103E4C">
        <w:tab/>
        <w:t>ilość energii elektrycznej, wyrażoną</w:t>
      </w:r>
      <w:r w:rsidR="007F3174" w:rsidRPr="00103E4C">
        <w:t xml:space="preserve"> w</w:t>
      </w:r>
      <w:r w:rsidR="007F3174">
        <w:t> </w:t>
      </w:r>
      <w:r w:rsidRPr="00103E4C">
        <w:t>MWh, wynikającą</w:t>
      </w:r>
      <w:r w:rsidR="007F3174" w:rsidRPr="00103E4C">
        <w:t xml:space="preserve"> z</w:t>
      </w:r>
      <w:r w:rsidR="007F3174">
        <w:t> </w:t>
      </w:r>
      <w:r w:rsidRPr="00103E4C">
        <w:t>obowiązku uzyskania</w:t>
      </w:r>
      <w:r w:rsidR="007F3174" w:rsidRPr="00103E4C">
        <w:t xml:space="preserve"> i</w:t>
      </w:r>
      <w:r w:rsidR="007F3174">
        <w:t> </w:t>
      </w:r>
      <w:r w:rsidRPr="00103E4C">
        <w:t>przedstawienia do umorzenia świadectw pochodzenia lub świadectw pochodzenia biogazu rolniczego</w:t>
      </w:r>
      <w:r w:rsidR="007F3174" w:rsidRPr="00103E4C">
        <w:t xml:space="preserve"> w</w:t>
      </w:r>
      <w:r w:rsidR="007F3174">
        <w:t> </w:t>
      </w:r>
      <w:r w:rsidRPr="00103E4C">
        <w:t>pierwszym półr</w:t>
      </w:r>
      <w:r w:rsidRPr="00103E4C">
        <w:t>o</w:t>
      </w:r>
      <w:r w:rsidRPr="00103E4C">
        <w:t>czu 201</w:t>
      </w:r>
      <w:r w:rsidR="007F3174" w:rsidRPr="00103E4C">
        <w:t>6</w:t>
      </w:r>
      <w:r w:rsidR="007F3174">
        <w:t> </w:t>
      </w:r>
      <w:r w:rsidRPr="00103E4C">
        <w:t>r.,</w:t>
      </w:r>
    </w:p>
    <w:p w:rsidR="00B179AB" w:rsidRPr="00103E4C" w:rsidRDefault="00B179AB" w:rsidP="00B179AB">
      <w:pPr>
        <w:pStyle w:val="ZLEGWMATFIZCHEMzmlegendywzorumatfizlubchemartykuempunktem"/>
      </w:pPr>
      <w:r w:rsidRPr="00103E4C">
        <w:t xml:space="preserve">Eu </w:t>
      </w:r>
      <w:r>
        <w:t>–</w:t>
      </w:r>
      <w:r w:rsidRPr="00103E4C">
        <w:tab/>
        <w:t>ilość energii elektrycznej, wyrażoną</w:t>
      </w:r>
      <w:r w:rsidR="007F3174" w:rsidRPr="00103E4C">
        <w:t xml:space="preserve"> w</w:t>
      </w:r>
      <w:r w:rsidR="007F3174">
        <w:t> </w:t>
      </w:r>
      <w:r w:rsidRPr="00103E4C">
        <w:t>MWh, wynikającą ze świadectw pochodzenia lub świadectw p</w:t>
      </w:r>
      <w:r w:rsidRPr="00103E4C">
        <w:t>o</w:t>
      </w:r>
      <w:r w:rsidRPr="00103E4C">
        <w:t>chodzenia biogazu rolniczego, które obowiązany podmiot,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2, przedstawił do um</w:t>
      </w:r>
      <w:r w:rsidRPr="00103E4C">
        <w:t>o</w:t>
      </w:r>
      <w:r w:rsidRPr="00103E4C">
        <w:t xml:space="preserve">rzenia </w:t>
      </w:r>
      <w:r>
        <w:t xml:space="preserve">za </w:t>
      </w:r>
      <w:r w:rsidRPr="00103E4C">
        <w:t>pierwsz</w:t>
      </w:r>
      <w:r>
        <w:t>e</w:t>
      </w:r>
      <w:r w:rsidRPr="00103E4C">
        <w:t xml:space="preserve"> półrocz</w:t>
      </w:r>
      <w:r>
        <w:t>e</w:t>
      </w:r>
      <w:r w:rsidRPr="00103E4C">
        <w:t xml:space="preserve"> 201</w:t>
      </w:r>
      <w:r w:rsidR="007F3174" w:rsidRPr="00103E4C">
        <w:t>6</w:t>
      </w:r>
      <w:r w:rsidR="007F3174">
        <w:t> </w:t>
      </w:r>
      <w:r w:rsidRPr="00103E4C">
        <w:t>r.</w:t>
      </w:r>
    </w:p>
    <w:p w:rsidR="00B179AB" w:rsidRPr="00103E4C" w:rsidRDefault="00B179AB" w:rsidP="00D62BE4">
      <w:pPr>
        <w:pStyle w:val="ZUSTzmustartykuempunktem"/>
        <w:keepNext/>
      </w:pPr>
      <w:r>
        <w:t>7</w:t>
      </w:r>
      <w:r w:rsidRPr="00103E4C">
        <w:t>. Obowiązek za pierwsze półrocze 201</w:t>
      </w:r>
      <w:r w:rsidR="007F3174" w:rsidRPr="00103E4C">
        <w:t>6</w:t>
      </w:r>
      <w:r w:rsidR="007F3174">
        <w:t> </w:t>
      </w:r>
      <w:r w:rsidRPr="00103E4C">
        <w:t>r.,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1, uznaje się za spełniony przez podmioty,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ust. </w:t>
      </w:r>
      <w:r w:rsidRPr="00103E4C">
        <w:t>2, jeżeli udział ilościowy sumy energii elektrycznej wytworzonej</w:t>
      </w:r>
      <w:r w:rsidR="007F3174" w:rsidRPr="00103E4C">
        <w:t xml:space="preserve"> w</w:t>
      </w:r>
      <w:r w:rsidR="007F3174">
        <w:t> </w:t>
      </w:r>
      <w:r w:rsidRPr="00103E4C">
        <w:t>instalacjach odnawialn</w:t>
      </w:r>
      <w:r w:rsidRPr="00103E4C">
        <w:t>e</w:t>
      </w:r>
      <w:r w:rsidRPr="00103E4C">
        <w:t>go źródła energii wynikającej</w:t>
      </w:r>
      <w:r w:rsidR="007F3174" w:rsidRPr="00103E4C">
        <w:t xml:space="preserve"> z</w:t>
      </w:r>
      <w:r w:rsidR="007F3174">
        <w:t> </w:t>
      </w:r>
      <w:r w:rsidRPr="00103E4C">
        <w:t>umorzonych świadectw pochodzenia lub ekwiwalentnej ilości energii elektrycznej wynikającej</w:t>
      </w:r>
      <w:r w:rsidR="007F3174" w:rsidRPr="00103E4C">
        <w:t xml:space="preserve"> z</w:t>
      </w:r>
      <w:r w:rsidR="007F3174">
        <w:t> </w:t>
      </w:r>
      <w:r w:rsidRPr="00103E4C">
        <w:t>umorzonych świadectw pochodzenia biogazu rolniczego, lub uiszczonej opłaty zastępczej, w:</w:t>
      </w:r>
    </w:p>
    <w:p w:rsidR="00B179AB" w:rsidRPr="00103E4C" w:rsidRDefault="00B179AB" w:rsidP="00B179AB">
      <w:pPr>
        <w:pStyle w:val="ZPKTzmpktartykuempunktem"/>
      </w:pPr>
      <w:r w:rsidRPr="00103E4C">
        <w:t>1)</w:t>
      </w:r>
      <w:r w:rsidRPr="00103E4C">
        <w:tab/>
        <w:t>sprzedaży energii elektrycznej odbiorcom końcowym niebędącym odbiorcami przemysłowymi,</w:t>
      </w:r>
      <w:r w:rsidR="007F3174" w:rsidRPr="00103E4C">
        <w:t xml:space="preserve"> o</w:t>
      </w:r>
      <w:r w:rsidR="007F3174">
        <w:t> </w:t>
      </w:r>
      <w:r w:rsidRPr="00103E4C">
        <w:t>których m</w:t>
      </w:r>
      <w:r w:rsidRPr="00103E4C">
        <w:t>o</w:t>
      </w:r>
      <w:r w:rsidRPr="00103E4C">
        <w:t>wa</w:t>
      </w:r>
      <w:r w:rsidR="007F3174" w:rsidRPr="00103E4C">
        <w:t xml:space="preserve"> w</w:t>
      </w:r>
      <w:r w:rsidR="007F3174">
        <w:t> ust. </w:t>
      </w:r>
      <w:r w:rsidR="007F3174" w:rsidRPr="00103E4C">
        <w:t>2</w:t>
      </w:r>
      <w:r w:rsidR="007F3174">
        <w:t xml:space="preserve"> pkt </w:t>
      </w:r>
      <w:r w:rsidRPr="00103E4C">
        <w:t>1, albo</w:t>
      </w:r>
    </w:p>
    <w:p w:rsidR="00B179AB" w:rsidRPr="00103E4C" w:rsidRDefault="00B179AB" w:rsidP="00B179AB">
      <w:pPr>
        <w:pStyle w:val="ZPKTzmpktartykuempunktem"/>
      </w:pPr>
      <w:r w:rsidRPr="00103E4C">
        <w:t>2)</w:t>
      </w:r>
      <w:r w:rsidRPr="00103E4C">
        <w:tab/>
        <w:t>całkowitej ilości energii elektrycznej wynikającej</w:t>
      </w:r>
      <w:r w:rsidR="007F3174" w:rsidRPr="00103E4C">
        <w:t xml:space="preserve"> z</w:t>
      </w:r>
      <w:r w:rsidR="007F3174">
        <w:t> </w:t>
      </w:r>
      <w:r w:rsidRPr="00103E4C">
        <w:t>zakupu energii elektrycznej na własny użytek, na podstawie transakcji zawieranych we własnym imieniu na giełdzie towarowej lub na rynku organizowanym przez po</w:t>
      </w:r>
      <w:r w:rsidRPr="00103E4C">
        <w:t>d</w:t>
      </w:r>
      <w:r w:rsidRPr="00103E4C">
        <w:t>miot prowadzący na terytorium Rzeczypospolitej Polskiej rynek regulowany, albo</w:t>
      </w:r>
    </w:p>
    <w:p w:rsidR="00B179AB" w:rsidRPr="00103E4C" w:rsidRDefault="00B179AB" w:rsidP="00B179AB">
      <w:pPr>
        <w:pStyle w:val="ZPKTzmpktartykuempunktem"/>
      </w:pPr>
      <w:r w:rsidRPr="00103E4C">
        <w:t>3)</w:t>
      </w:r>
      <w:r w:rsidRPr="00103E4C">
        <w:tab/>
        <w:t>całkowitej ilości energii elektrycznej wynikającej</w:t>
      </w:r>
      <w:r w:rsidR="007F3174" w:rsidRPr="00103E4C">
        <w:t xml:space="preserve"> z</w:t>
      </w:r>
      <w:r w:rsidR="007F3174">
        <w:t> </w:t>
      </w:r>
      <w:r w:rsidRPr="00103E4C">
        <w:t>zakupu energii elektrycznej na podstawie transakcji zawi</w:t>
      </w:r>
      <w:r w:rsidRPr="00103E4C">
        <w:t>e</w:t>
      </w:r>
      <w:r w:rsidRPr="00103E4C">
        <w:t>ranych na zlecenie odbiorców końcowych na giełdzie towarowej lub na rynku organizowanym przez podmiot prowadzący na terytorium Rzeczypospolitej Polskiej rynek regulowany, albo</w:t>
      </w:r>
    </w:p>
    <w:p w:rsidR="00B179AB" w:rsidRPr="00103E4C" w:rsidRDefault="00B179AB" w:rsidP="00D62BE4">
      <w:pPr>
        <w:pStyle w:val="ZPKTzmpktartykuempunktem"/>
        <w:keepNext/>
      </w:pPr>
      <w:r w:rsidRPr="00103E4C">
        <w:t>4)</w:t>
      </w:r>
      <w:r w:rsidRPr="00103E4C">
        <w:tab/>
        <w:t>ilości energii elektrycznej zakupionej na własny użytek</w:t>
      </w:r>
    </w:p>
    <w:p w:rsidR="00B179AB" w:rsidRPr="00103E4C" w:rsidRDefault="00B179AB" w:rsidP="00B179AB">
      <w:pPr>
        <w:pStyle w:val="ZCZWSPPKTzmczciwsppktartykuempunktem"/>
      </w:pPr>
      <w:r>
        <w:t>–</w:t>
      </w:r>
      <w:r w:rsidR="00D62BE4">
        <w:t> </w:t>
      </w:r>
      <w:r w:rsidRPr="00103E4C">
        <w:t>za pierwsze półrocze roku 201</w:t>
      </w:r>
      <w:r w:rsidR="007F3174" w:rsidRPr="00103E4C">
        <w:t>6</w:t>
      </w:r>
      <w:r w:rsidR="007F3174">
        <w:t> </w:t>
      </w:r>
      <w:r w:rsidRPr="00103E4C">
        <w:t>wynosi 15%.</w:t>
      </w:r>
    </w:p>
    <w:p w:rsidR="00B179AB" w:rsidRPr="00103E4C" w:rsidRDefault="00B179AB" w:rsidP="00B179AB">
      <w:pPr>
        <w:pStyle w:val="ZUSTzmustartykuempunktem"/>
      </w:pPr>
      <w:r>
        <w:t>8</w:t>
      </w:r>
      <w:r w:rsidRPr="00103E4C">
        <w:t>. Do realizacji obowiązku,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1, przepisy</w:t>
      </w:r>
      <w:r w:rsidR="007F3174">
        <w:t xml:space="preserve"> art. </w:t>
      </w:r>
      <w:r w:rsidRPr="00103E4C">
        <w:t>17</w:t>
      </w:r>
      <w:r w:rsidR="007F3174" w:rsidRPr="00103E4C">
        <w:t>3</w:t>
      </w:r>
      <w:r w:rsidR="007F3174">
        <w:t> </w:t>
      </w:r>
      <w:r w:rsidRPr="00103E4C">
        <w:t>niniejszej ustawy oraz</w:t>
      </w:r>
      <w:r w:rsidR="007F3174">
        <w:t xml:space="preserve"> art. </w:t>
      </w:r>
      <w:r w:rsidRPr="00103E4C">
        <w:t>9a</w:t>
      </w:r>
      <w:r w:rsidR="007F3174">
        <w:t xml:space="preserve"> ust. </w:t>
      </w:r>
      <w:r w:rsidRPr="00103E4C">
        <w:t>7</w:t>
      </w:r>
      <w:r>
        <w:t>–</w:t>
      </w:r>
      <w:r w:rsidR="007F3174" w:rsidRPr="00103E4C">
        <w:t>9</w:t>
      </w:r>
      <w:r w:rsidR="007F3174">
        <w:t xml:space="preserve"> i </w:t>
      </w:r>
      <w:r w:rsidRPr="00103E4C">
        <w:t>1</w:t>
      </w:r>
      <w:r w:rsidR="007F3174" w:rsidRPr="00103E4C">
        <w:t>5</w:t>
      </w:r>
      <w:r w:rsidR="007F3174">
        <w:t> </w:t>
      </w:r>
      <w:r w:rsidRPr="00103E4C">
        <w:t>ustawy zmienianej</w:t>
      </w:r>
      <w:r w:rsidR="007F3174" w:rsidRPr="00103E4C">
        <w:t xml:space="preserve"> w</w:t>
      </w:r>
      <w:r w:rsidR="007F3174">
        <w:t> art. </w:t>
      </w:r>
      <w:r w:rsidRPr="00103E4C">
        <w:t>17</w:t>
      </w:r>
      <w:r w:rsidR="007F3174" w:rsidRPr="00103E4C">
        <w:t>9</w:t>
      </w:r>
      <w:r w:rsidR="007F3174">
        <w:t> </w:t>
      </w:r>
      <w:r w:rsidRPr="00103E4C">
        <w:t>stosuje się odpowiednio.</w:t>
      </w:r>
    </w:p>
    <w:p w:rsidR="00B179AB" w:rsidRPr="00103E4C" w:rsidRDefault="00B179AB" w:rsidP="00B179AB">
      <w:pPr>
        <w:pStyle w:val="ZUSTzmustartykuempunktem"/>
      </w:pPr>
      <w:r>
        <w:t>9</w:t>
      </w:r>
      <w:r w:rsidRPr="00103E4C">
        <w:t>. Do wypełnienia obowiązku,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1, nie zalicza się umorzonych świadectw pochodzenia,</w:t>
      </w:r>
      <w:r w:rsidR="007F3174" w:rsidRPr="00103E4C">
        <w:t xml:space="preserve"> o</w:t>
      </w:r>
      <w:r w:rsidR="007F3174">
        <w:t> </w:t>
      </w:r>
      <w:r w:rsidRPr="00103E4C">
        <w:t>których mowa</w:t>
      </w:r>
      <w:r w:rsidR="007F3174" w:rsidRPr="00103E4C">
        <w:t xml:space="preserve"> w</w:t>
      </w:r>
      <w:r w:rsidR="007F3174">
        <w:t> art. </w:t>
      </w:r>
      <w:r w:rsidRPr="00103E4C">
        <w:t>9e</w:t>
      </w:r>
      <w:r w:rsidR="007F3174">
        <w:t xml:space="preserve"> ust. </w:t>
      </w:r>
      <w:r w:rsidR="007F3174" w:rsidRPr="00103E4C">
        <w:t>1</w:t>
      </w:r>
      <w:r w:rsidR="007F3174">
        <w:t> </w:t>
      </w:r>
      <w:r w:rsidRPr="00103E4C">
        <w:t>ustawy zmienianej</w:t>
      </w:r>
      <w:r w:rsidR="007F3174" w:rsidRPr="00103E4C">
        <w:t xml:space="preserve"> w</w:t>
      </w:r>
      <w:r w:rsidR="007F3174">
        <w:t> art. </w:t>
      </w:r>
      <w:r w:rsidRPr="00103E4C">
        <w:t>179, wydanych dla energii elektrycznej wytworzonej</w:t>
      </w:r>
      <w:r w:rsidR="007F3174" w:rsidRPr="00103E4C">
        <w:t xml:space="preserve"> w</w:t>
      </w:r>
      <w:r w:rsidR="007F3174">
        <w:t> </w:t>
      </w:r>
      <w:r w:rsidRPr="00103E4C">
        <w:t>instalacji odnawialnego źródła energii wykorzystującej</w:t>
      </w:r>
      <w:r w:rsidR="007F3174" w:rsidRPr="00103E4C">
        <w:t xml:space="preserve"> w</w:t>
      </w:r>
      <w:r w:rsidR="007F3174">
        <w:t> </w:t>
      </w:r>
      <w:r w:rsidRPr="00103E4C">
        <w:t>procesie przetwarzania energię pozyskiwaną</w:t>
      </w:r>
      <w:r w:rsidR="007F3174" w:rsidRPr="00103E4C">
        <w:t xml:space="preserve"> z</w:t>
      </w:r>
      <w:r w:rsidR="007F3174">
        <w:t> </w:t>
      </w:r>
      <w:r w:rsidRPr="00103E4C">
        <w:t>biogazu rolniczego, dla którego przedsiębiorstwo energetyczne zajmujące się wytwarzaniem biogazu rolniczego wystąpiło lub wystąpi</w:t>
      </w:r>
      <w:r w:rsidR="007F3174" w:rsidRPr="00103E4C">
        <w:t xml:space="preserve"> z</w:t>
      </w:r>
      <w:r w:rsidR="007F3174">
        <w:t> </w:t>
      </w:r>
      <w:r w:rsidRPr="00103E4C">
        <w:t>wnioskiem,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art. </w:t>
      </w:r>
      <w:r w:rsidRPr="00103E4C">
        <w:t>9o</w:t>
      </w:r>
      <w:r w:rsidR="007F3174">
        <w:t xml:space="preserve"> ust. </w:t>
      </w:r>
      <w:r w:rsidR="007F3174" w:rsidRPr="00103E4C">
        <w:t>3</w:t>
      </w:r>
      <w:r w:rsidR="007F3174">
        <w:t> </w:t>
      </w:r>
      <w:r w:rsidRPr="00103E4C">
        <w:t>tej ustawy.</w:t>
      </w:r>
    </w:p>
    <w:p w:rsidR="00B179AB" w:rsidRPr="00103E4C" w:rsidRDefault="00B179AB" w:rsidP="00B179AB">
      <w:pPr>
        <w:pStyle w:val="ZUSTzmustartykuempunktem"/>
      </w:pPr>
      <w:r>
        <w:t>10</w:t>
      </w:r>
      <w:r w:rsidRPr="00103E4C">
        <w:t>. Podmiot wykonujący zadania sprzedawcy</w:t>
      </w:r>
      <w:r w:rsidR="007F3174" w:rsidRPr="00103E4C">
        <w:t xml:space="preserve"> z</w:t>
      </w:r>
      <w:r w:rsidR="007F3174">
        <w:t> </w:t>
      </w:r>
      <w:r w:rsidRPr="00103E4C">
        <w:t>urzędu</w:t>
      </w:r>
      <w:r w:rsidR="007F3174" w:rsidRPr="00103E4C">
        <w:t xml:space="preserve"> w</w:t>
      </w:r>
      <w:r w:rsidR="007F3174">
        <w:t> </w:t>
      </w:r>
      <w:r w:rsidRPr="00103E4C">
        <w:t>pierwszym półroczu 201</w:t>
      </w:r>
      <w:r w:rsidR="007F3174" w:rsidRPr="00103E4C">
        <w:t>6</w:t>
      </w:r>
      <w:r w:rsidR="007F3174">
        <w:t> </w:t>
      </w:r>
      <w:r w:rsidRPr="00103E4C">
        <w:t>r. jest obowiązany do z</w:t>
      </w:r>
      <w:r w:rsidRPr="00103E4C">
        <w:t>a</w:t>
      </w:r>
      <w:r w:rsidRPr="00103E4C">
        <w:t>kupu energii elektrycznej wytworzonej</w:t>
      </w:r>
      <w:r w:rsidR="007F3174" w:rsidRPr="00103E4C">
        <w:t xml:space="preserve"> w</w:t>
      </w:r>
      <w:r w:rsidR="007F3174">
        <w:t> </w:t>
      </w:r>
      <w:r w:rsidRPr="00103E4C">
        <w:t>instalacjach odnawialnych źródeł energii przyłączonych do sieci dystryb</w:t>
      </w:r>
      <w:r w:rsidRPr="00103E4C">
        <w:t>u</w:t>
      </w:r>
      <w:r w:rsidRPr="00103E4C">
        <w:t>cyjnej lub przesyłowej znajdującej się na terenie obejmującym obszar działania tego sprzedawcy, oferowanej przez przedsiębiorstwo energetyczne, które uzyskało koncesję na jej wytwarzanie lub zostało wpisane do rejestru,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art. </w:t>
      </w:r>
      <w:r w:rsidRPr="00103E4C">
        <w:t>23; zakup ten odbywa się po średniej cenie sprzedaży energii elektrycznej</w:t>
      </w:r>
      <w:r w:rsidR="007F3174" w:rsidRPr="00103E4C">
        <w:t xml:space="preserve"> w</w:t>
      </w:r>
      <w:r w:rsidR="007F3174">
        <w:t> </w:t>
      </w:r>
      <w:r w:rsidRPr="00103E4C">
        <w:t>poprzednim roku kalend</w:t>
      </w:r>
      <w:r w:rsidRPr="00103E4C">
        <w:t>a</w:t>
      </w:r>
      <w:r w:rsidRPr="00103E4C">
        <w:t>rzowym,</w:t>
      </w:r>
      <w:r w:rsidR="007F3174" w:rsidRPr="00103E4C">
        <w:t xml:space="preserve"> o</w:t>
      </w:r>
      <w:r w:rsidR="007F3174">
        <w:t> </w:t>
      </w:r>
      <w:r w:rsidRPr="00103E4C">
        <w:t>której mowa</w:t>
      </w:r>
      <w:r w:rsidR="007F3174" w:rsidRPr="00103E4C">
        <w:t xml:space="preserve"> w</w:t>
      </w:r>
      <w:r w:rsidR="007F3174">
        <w:t> art. </w:t>
      </w:r>
      <w:r w:rsidRPr="00103E4C">
        <w:t>2</w:t>
      </w:r>
      <w:r w:rsidR="007F3174" w:rsidRPr="00103E4C">
        <w:t>3</w:t>
      </w:r>
      <w:r w:rsidR="007F3174">
        <w:t xml:space="preserve"> ust. </w:t>
      </w:r>
      <w:r w:rsidR="007F3174" w:rsidRPr="00103E4C">
        <w:t>2</w:t>
      </w:r>
      <w:r w:rsidR="007F3174">
        <w:t xml:space="preserve"> pkt </w:t>
      </w:r>
      <w:r w:rsidRPr="00103E4C">
        <w:t>1</w:t>
      </w:r>
      <w:r w:rsidR="007F3174" w:rsidRPr="00103E4C">
        <w:t>8</w:t>
      </w:r>
      <w:r w:rsidR="007F3174">
        <w:t xml:space="preserve"> lit. </w:t>
      </w:r>
      <w:r w:rsidRPr="00103E4C">
        <w:t>b ustawy zmienianej</w:t>
      </w:r>
      <w:r w:rsidR="007F3174" w:rsidRPr="00103E4C">
        <w:t xml:space="preserve"> w</w:t>
      </w:r>
      <w:r w:rsidR="007F3174">
        <w:t> art. </w:t>
      </w:r>
      <w:r w:rsidRPr="00103E4C">
        <w:t>179.</w:t>
      </w:r>
    </w:p>
    <w:p w:rsidR="00B179AB" w:rsidRPr="00103E4C" w:rsidRDefault="00B179AB" w:rsidP="00B179AB">
      <w:pPr>
        <w:pStyle w:val="ZUSTzmustartykuempunktem"/>
      </w:pPr>
      <w:r w:rsidRPr="00103E4C">
        <w:t>1</w:t>
      </w:r>
      <w:r>
        <w:t>1</w:t>
      </w:r>
      <w:r w:rsidRPr="00103E4C">
        <w:t>. Obowiązek zakupu energii elektrycznej wytworzonej</w:t>
      </w:r>
      <w:r w:rsidR="007F3174" w:rsidRPr="00103E4C">
        <w:t xml:space="preserve"> w</w:t>
      </w:r>
      <w:r w:rsidR="007F3174">
        <w:t> </w:t>
      </w:r>
      <w:r w:rsidRPr="00103E4C">
        <w:t>instalacjach odnawialnych źródeł</w:t>
      </w:r>
      <w:r>
        <w:t xml:space="preserve"> energii,</w:t>
      </w:r>
      <w:r w:rsidR="007F3174">
        <w:t xml:space="preserve"> o </w:t>
      </w:r>
      <w:r>
        <w:t>którym mowa</w:t>
      </w:r>
      <w:r w:rsidR="007F3174">
        <w:t xml:space="preserve"> w ust. </w:t>
      </w:r>
      <w:r>
        <w:t>10</w:t>
      </w:r>
      <w:r w:rsidRPr="00103E4C">
        <w:t>, uznaje się za spełniony, jeżeli podmiot wykonujący zadania sprzedawcy</w:t>
      </w:r>
      <w:r w:rsidR="007F3174" w:rsidRPr="00103E4C">
        <w:t xml:space="preserve"> z</w:t>
      </w:r>
      <w:r w:rsidR="007F3174">
        <w:t> </w:t>
      </w:r>
      <w:r w:rsidRPr="00103E4C">
        <w:t>urzędu zakupił całą of</w:t>
      </w:r>
      <w:r w:rsidRPr="00103E4C">
        <w:t>e</w:t>
      </w:r>
      <w:r w:rsidRPr="00103E4C">
        <w:t>rowaną mu ilość energii elektrycznej wytworzonej</w:t>
      </w:r>
      <w:r w:rsidR="007F3174" w:rsidRPr="00103E4C">
        <w:t xml:space="preserve"> w</w:t>
      </w:r>
      <w:r w:rsidR="007F3174">
        <w:t> </w:t>
      </w:r>
      <w:r w:rsidRPr="00103E4C">
        <w:t>instalacjach odnawialnych źródeł energii, przyłączonych do si</w:t>
      </w:r>
      <w:r w:rsidRPr="00103E4C">
        <w:t>e</w:t>
      </w:r>
      <w:r w:rsidRPr="00103E4C">
        <w:t>ci przesyłowej lub dystrybucyjnej elektroenergetycznej znajdującej się na terenie obejmującym obszar działania tego sprzedawcy.</w:t>
      </w:r>
    </w:p>
    <w:p w:rsidR="00B179AB" w:rsidRPr="00103E4C" w:rsidRDefault="00B179AB" w:rsidP="00B179AB">
      <w:pPr>
        <w:pStyle w:val="ZUSTzmustartykuempunktem"/>
      </w:pPr>
      <w:r w:rsidRPr="00103E4C">
        <w:t>1</w:t>
      </w:r>
      <w:r>
        <w:t>2</w:t>
      </w:r>
      <w:r w:rsidRPr="00103E4C">
        <w:t>. Przedsiębiorstwo energetyczne zajmujące się obrotem ciepłem</w:t>
      </w:r>
      <w:r w:rsidR="007F3174" w:rsidRPr="00103E4C">
        <w:t xml:space="preserve"> i</w:t>
      </w:r>
      <w:r w:rsidR="007F3174">
        <w:t> </w:t>
      </w:r>
      <w:r w:rsidRPr="00103E4C">
        <w:t>sprzedające to ciepło</w:t>
      </w:r>
      <w:r w:rsidR="007F3174" w:rsidRPr="00103E4C">
        <w:t xml:space="preserve"> w</w:t>
      </w:r>
      <w:r w:rsidR="007F3174">
        <w:t> </w:t>
      </w:r>
      <w:r w:rsidRPr="00103E4C">
        <w:t>pierwszym półr</w:t>
      </w:r>
      <w:r w:rsidRPr="00103E4C">
        <w:t>o</w:t>
      </w:r>
      <w:r w:rsidRPr="00103E4C">
        <w:t>czu 201</w:t>
      </w:r>
      <w:r w:rsidR="007F3174" w:rsidRPr="00103E4C">
        <w:t>6</w:t>
      </w:r>
      <w:r w:rsidR="007F3174">
        <w:t> </w:t>
      </w:r>
      <w:r w:rsidRPr="00103E4C">
        <w:t>r</w:t>
      </w:r>
      <w:r>
        <w:t>.</w:t>
      </w:r>
      <w:r w:rsidRPr="00103E4C">
        <w:t xml:space="preserve"> jest obowiązane do zakupu oferowanego ciepła wytwarzanego</w:t>
      </w:r>
      <w:r w:rsidR="007F3174" w:rsidRPr="00103E4C">
        <w:t xml:space="preserve"> w</w:t>
      </w:r>
      <w:r w:rsidR="007F3174">
        <w:t> </w:t>
      </w:r>
      <w:r w:rsidRPr="00103E4C">
        <w:t>przyłączonych do sieci instalacjach o</w:t>
      </w:r>
      <w:r w:rsidRPr="00103E4C">
        <w:t>d</w:t>
      </w:r>
      <w:r w:rsidRPr="00103E4C">
        <w:t>nawialnych źródeł energii znajdujących się na terytorium Rzeczypospolitej Polskiej,</w:t>
      </w:r>
      <w:r w:rsidR="007F3174" w:rsidRPr="00103E4C">
        <w:t xml:space="preserve"> w</w:t>
      </w:r>
      <w:r w:rsidR="007F3174">
        <w:t> </w:t>
      </w:r>
      <w:r w:rsidRPr="00103E4C">
        <w:t>ilości nie większej niż zap</w:t>
      </w:r>
      <w:r w:rsidRPr="00103E4C">
        <w:t>o</w:t>
      </w:r>
      <w:r w:rsidRPr="00103E4C">
        <w:t>trzebowanie odbiorców tego przedsiębiorstwa, przyłączonych do sieci, do której są przyłączone odnawialne źródła energii.</w:t>
      </w:r>
    </w:p>
    <w:p w:rsidR="00B179AB" w:rsidRPr="00103E4C" w:rsidRDefault="00B179AB" w:rsidP="00D62BE4">
      <w:pPr>
        <w:pStyle w:val="ZUSTzmustartykuempunktem"/>
        <w:keepNext/>
      </w:pPr>
      <w:r w:rsidRPr="00103E4C">
        <w:t>1</w:t>
      </w:r>
      <w:r>
        <w:t>3</w:t>
      </w:r>
      <w:r w:rsidRPr="00103E4C">
        <w:t>. Obowiązek,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</w:t>
      </w:r>
      <w:r>
        <w:t>2</w:t>
      </w:r>
      <w:r w:rsidRPr="00103E4C">
        <w:t>, uznaje się za spełniony, jeżeli oferowane do sprzedaży ciepło, w</w:t>
      </w:r>
      <w:r w:rsidRPr="00103E4C">
        <w:t>y</w:t>
      </w:r>
      <w:r w:rsidRPr="00103E4C">
        <w:t>tworzone</w:t>
      </w:r>
      <w:r w:rsidR="007F3174" w:rsidRPr="00103E4C">
        <w:t xml:space="preserve"> w</w:t>
      </w:r>
      <w:r w:rsidR="007F3174">
        <w:t> </w:t>
      </w:r>
      <w:r w:rsidRPr="00103E4C">
        <w:t>instalacjach odnawialnych źródeł energii, zakupiono</w:t>
      </w:r>
      <w:r w:rsidR="007F3174" w:rsidRPr="00103E4C">
        <w:t xml:space="preserve"> w</w:t>
      </w:r>
      <w:r w:rsidR="007F3174">
        <w:t> </w:t>
      </w:r>
      <w:r w:rsidRPr="00103E4C">
        <w:t>ilości:</w:t>
      </w:r>
    </w:p>
    <w:p w:rsidR="00B179AB" w:rsidRPr="00103E4C" w:rsidRDefault="00B179AB" w:rsidP="00B179AB">
      <w:pPr>
        <w:pStyle w:val="ZPKTzmpktartykuempunktem"/>
      </w:pPr>
      <w:r w:rsidRPr="00103E4C">
        <w:t>1)</w:t>
      </w:r>
      <w:r w:rsidRPr="00103E4C">
        <w:tab/>
        <w:t>w jakiej je oferowano lub</w:t>
      </w:r>
    </w:p>
    <w:p w:rsidR="00B179AB" w:rsidRPr="00103E4C" w:rsidRDefault="00B179AB" w:rsidP="00D62BE4">
      <w:pPr>
        <w:pStyle w:val="ZPKTzmpktartykuempunktem"/>
        <w:keepNext/>
      </w:pPr>
      <w:r w:rsidRPr="00103E4C">
        <w:t>2)</w:t>
      </w:r>
      <w:r w:rsidRPr="00103E4C">
        <w:tab/>
        <w:t>równej zapotrzebowaniu odbiorców przedsiębiorstwa energetycznego realizującego ten obowiązek</w:t>
      </w:r>
      <w:r w:rsidR="007F3174" w:rsidRPr="00103E4C">
        <w:t xml:space="preserve"> i</w:t>
      </w:r>
      <w:r w:rsidR="007F3174">
        <w:t> </w:t>
      </w:r>
      <w:r w:rsidRPr="00103E4C">
        <w:t>przyłączonych do sieci ciepłowniczej, do której jest przyłączona instalacja odnawialnego źródła energii, pr</w:t>
      </w:r>
      <w:r w:rsidRPr="00103E4C">
        <w:t>o</w:t>
      </w:r>
      <w:r w:rsidRPr="00103E4C">
        <w:t>porcjonalnie do udziału mocy zainstalowanej tej instalacji</w:t>
      </w:r>
      <w:r w:rsidR="007F3174" w:rsidRPr="00103E4C">
        <w:t xml:space="preserve"> w</w:t>
      </w:r>
      <w:r w:rsidR="007F3174">
        <w:t> </w:t>
      </w:r>
      <w:r w:rsidRPr="00103E4C">
        <w:t>całkowitej mocy zamówionej przez odbiorców,</w:t>
      </w:r>
      <w:r w:rsidR="007F3174" w:rsidRPr="00103E4C">
        <w:t xml:space="preserve"> z</w:t>
      </w:r>
      <w:r w:rsidR="007F3174">
        <w:t> </w:t>
      </w:r>
      <w:r w:rsidRPr="00103E4C">
        <w:t>uwzględnieniem charakterystyki odbioru oraz możliwości przesyłania ciepła wytwarzanego</w:t>
      </w:r>
      <w:r w:rsidR="007F3174" w:rsidRPr="00103E4C">
        <w:t xml:space="preserve"> w</w:t>
      </w:r>
      <w:r w:rsidR="007F3174">
        <w:t> </w:t>
      </w:r>
      <w:r w:rsidRPr="00103E4C">
        <w:t>tym źródle</w:t>
      </w:r>
    </w:p>
    <w:p w:rsidR="00B179AB" w:rsidRPr="00103E4C" w:rsidRDefault="00B179AB" w:rsidP="00B179AB">
      <w:pPr>
        <w:pStyle w:val="ZCZWSPPKTzmczciwsppktartykuempunktem"/>
      </w:pPr>
      <w:r>
        <w:t>–</w:t>
      </w:r>
      <w:r w:rsidR="00D62BE4">
        <w:t> </w:t>
      </w:r>
      <w:r w:rsidRPr="00103E4C">
        <w:t>pod warunkiem</w:t>
      </w:r>
      <w:r>
        <w:t>,</w:t>
      </w:r>
      <w:r w:rsidRPr="00103E4C">
        <w:t xml:space="preserve"> że koszty zakupu tego ciepła nie spowodują wzrostu cen ciepła lub stawek opłat za ciepło dosta</w:t>
      </w:r>
      <w:r w:rsidRPr="00103E4C">
        <w:t>r</w:t>
      </w:r>
      <w:r w:rsidRPr="00103E4C">
        <w:t>czone odbiorcom</w:t>
      </w:r>
      <w:r w:rsidR="007F3174" w:rsidRPr="00103E4C">
        <w:t xml:space="preserve"> w</w:t>
      </w:r>
      <w:r w:rsidR="007F3174">
        <w:t> </w:t>
      </w:r>
      <w:r w:rsidRPr="00103E4C">
        <w:t>danym roku</w:t>
      </w:r>
      <w:r w:rsidR="007F3174" w:rsidRPr="00103E4C">
        <w:t xml:space="preserve"> o</w:t>
      </w:r>
      <w:r w:rsidR="007F3174">
        <w:t> </w:t>
      </w:r>
      <w:r w:rsidRPr="00103E4C">
        <w:t>więcej niż wartość średniorocznego wskaźnika wzrostu cen towarów</w:t>
      </w:r>
      <w:r w:rsidR="007F3174" w:rsidRPr="00103E4C">
        <w:t xml:space="preserve"> i</w:t>
      </w:r>
      <w:r w:rsidR="007F3174">
        <w:t> </w:t>
      </w:r>
      <w:r w:rsidRPr="00103E4C">
        <w:t>usług ko</w:t>
      </w:r>
      <w:r w:rsidRPr="00103E4C">
        <w:t>n</w:t>
      </w:r>
      <w:r w:rsidRPr="00103E4C">
        <w:t>sumpcyjnych ogółem</w:t>
      </w:r>
      <w:r w:rsidR="007F3174" w:rsidRPr="00103E4C">
        <w:t xml:space="preserve"> w</w:t>
      </w:r>
      <w:r w:rsidR="007F3174">
        <w:t> </w:t>
      </w:r>
      <w:r w:rsidRPr="00103E4C">
        <w:t>poprzednim roku kalendarzowym, określonego</w:t>
      </w:r>
      <w:r w:rsidR="007F3174" w:rsidRPr="00103E4C">
        <w:t xml:space="preserve"> w</w:t>
      </w:r>
      <w:r w:rsidR="007F3174">
        <w:t> </w:t>
      </w:r>
      <w:r w:rsidRPr="00103E4C">
        <w:t>komunikacie Prezesa Głównego Urzędu Statystycznego ogłoszonym</w:t>
      </w:r>
      <w:r w:rsidR="007F3174" w:rsidRPr="00103E4C">
        <w:t xml:space="preserve"> w</w:t>
      </w:r>
      <w:r w:rsidR="007F3174">
        <w:t> </w:t>
      </w:r>
      <w:r w:rsidRPr="00103E4C">
        <w:t xml:space="preserve">Dzienniku Urzędowym Rzeczypospolitej Polskiej </w:t>
      </w:r>
      <w:r w:rsidR="00D62BE4">
        <w:t>„</w:t>
      </w:r>
      <w:r w:rsidRPr="00103E4C">
        <w:t>Monitor Polski</w:t>
      </w:r>
      <w:r w:rsidR="00D62BE4">
        <w:t>”</w:t>
      </w:r>
      <w:r w:rsidRPr="00103E4C">
        <w:t>.</w:t>
      </w:r>
    </w:p>
    <w:p w:rsidR="00B179AB" w:rsidRDefault="00B179AB" w:rsidP="00D62BE4">
      <w:pPr>
        <w:pStyle w:val="ZUSTzmustartykuempunktem"/>
        <w:keepNext/>
      </w:pPr>
      <w:r w:rsidRPr="00103E4C">
        <w:lastRenderedPageBreak/>
        <w:t>1</w:t>
      </w:r>
      <w:r>
        <w:t>4</w:t>
      </w:r>
      <w:r w:rsidRPr="00103E4C">
        <w:t>.</w:t>
      </w:r>
      <w:r w:rsidR="007F3174" w:rsidRPr="00103E4C">
        <w:t> W</w:t>
      </w:r>
      <w:r w:rsidR="007F3174">
        <w:t> </w:t>
      </w:r>
      <w:r w:rsidRPr="00103E4C">
        <w:t>przypadku gdy więcej niż jedno przedsiębiorstwo energetyczne,</w:t>
      </w:r>
      <w:r w:rsidR="007F3174" w:rsidRPr="00103E4C">
        <w:t xml:space="preserve"> o</w:t>
      </w:r>
      <w:r w:rsidR="007F3174">
        <w:t> </w:t>
      </w:r>
      <w:r w:rsidRPr="00103E4C">
        <w:t>którym mowa</w:t>
      </w:r>
      <w:r w:rsidR="007F3174" w:rsidRPr="00103E4C">
        <w:t xml:space="preserve"> w</w:t>
      </w:r>
      <w:r w:rsidR="007F3174">
        <w:t> ust. </w:t>
      </w:r>
      <w:r w:rsidRPr="00103E4C">
        <w:t>1</w:t>
      </w:r>
      <w:r>
        <w:t>2</w:t>
      </w:r>
      <w:r w:rsidRPr="00103E4C">
        <w:t>, zajmuje się obrotem ciepłem</w:t>
      </w:r>
      <w:r w:rsidR="007F3174" w:rsidRPr="00103E4C">
        <w:t xml:space="preserve"> i</w:t>
      </w:r>
      <w:r w:rsidR="007F3174">
        <w:t> </w:t>
      </w:r>
      <w:r w:rsidRPr="00103E4C">
        <w:t>sprzedaje to ciepło odbiorcom przyłączonym do połączonych</w:t>
      </w:r>
      <w:r w:rsidR="007F3174" w:rsidRPr="00103E4C">
        <w:t xml:space="preserve"> i</w:t>
      </w:r>
      <w:r w:rsidR="007F3174">
        <w:t> </w:t>
      </w:r>
      <w:r w:rsidRPr="00103E4C">
        <w:t>współpracujących ze sobą sieci ciepłowniczych, obowiązek zakupu dotyczy ciepła wytworzonego</w:t>
      </w:r>
      <w:r w:rsidR="007F3174" w:rsidRPr="00103E4C">
        <w:t xml:space="preserve"> w</w:t>
      </w:r>
      <w:r w:rsidR="007F3174">
        <w:t> </w:t>
      </w:r>
      <w:r w:rsidRPr="00103E4C">
        <w:t>przyłączonych do tych sieci instalacjach odn</w:t>
      </w:r>
      <w:r w:rsidRPr="00103E4C">
        <w:t>a</w:t>
      </w:r>
      <w:r w:rsidRPr="00103E4C">
        <w:t>wialnych źródeł energii, proporcjonalnie do udziału mocy zainstalowanej każdej instalacji odnawialnego źródła ene</w:t>
      </w:r>
      <w:r w:rsidRPr="00103E4C">
        <w:t>r</w:t>
      </w:r>
      <w:r w:rsidRPr="00103E4C">
        <w:t>gii tych przedsiębiorstw</w:t>
      </w:r>
      <w:r w:rsidR="007F3174" w:rsidRPr="00103E4C">
        <w:t xml:space="preserve"> w</w:t>
      </w:r>
      <w:r w:rsidR="007F3174">
        <w:t> </w:t>
      </w:r>
      <w:r w:rsidRPr="00103E4C">
        <w:t>łącznej mocy zamówionej przez odbiorców</w:t>
      </w:r>
      <w:r w:rsidR="007F3174" w:rsidRPr="00103E4C">
        <w:t xml:space="preserve"> z</w:t>
      </w:r>
      <w:r w:rsidR="007F3174">
        <w:t> </w:t>
      </w:r>
      <w:r w:rsidRPr="00103E4C">
        <w:t>uwzględnieniem charakterystyki odbioru oraz możliwości przesyłania ciepła wytwarzanego</w:t>
      </w:r>
      <w:r w:rsidR="007F3174" w:rsidRPr="00103E4C">
        <w:t xml:space="preserve"> w</w:t>
      </w:r>
      <w:r w:rsidR="007F3174">
        <w:t> </w:t>
      </w:r>
      <w:r w:rsidRPr="00103E4C">
        <w:t>tych instalacjach przez wszystkie przedsiębiorstwa energetyczne dostarczające ciepło do odbiorców przyłączonych do tych sieci.</w:t>
      </w:r>
      <w:r w:rsidR="00D62BE4">
        <w:t>”</w:t>
      </w:r>
      <w:r>
        <w:t>;</w:t>
      </w:r>
    </w:p>
    <w:p w:rsidR="00B179AB" w:rsidRPr="00B179AB" w:rsidRDefault="00B179AB" w:rsidP="00D62BE4">
      <w:pPr>
        <w:pStyle w:val="PKTpunkt"/>
        <w:keepNext/>
      </w:pPr>
      <w:r>
        <w:t>3</w:t>
      </w:r>
      <w:r w:rsidRPr="00B179AB">
        <w:t>)</w:t>
      </w:r>
      <w:r w:rsidR="007F3174">
        <w:tab/>
      </w:r>
      <w:r w:rsidRPr="00B179AB">
        <w:t>po</w:t>
      </w:r>
      <w:r w:rsidR="007F3174">
        <w:t xml:space="preserve"> art. </w:t>
      </w:r>
      <w:r w:rsidRPr="00B179AB">
        <w:t>19</w:t>
      </w:r>
      <w:r w:rsidR="007F3174" w:rsidRPr="00B179AB">
        <w:t>4</w:t>
      </w:r>
      <w:r w:rsidR="007F3174">
        <w:t> </w:t>
      </w:r>
      <w:r w:rsidRPr="00B179AB">
        <w:t>dodaje się</w:t>
      </w:r>
      <w:r w:rsidR="007F3174">
        <w:t xml:space="preserve"> art. </w:t>
      </w:r>
      <w:r w:rsidRPr="00B179AB">
        <w:t>194a</w:t>
      </w:r>
      <w:r w:rsidR="007F3174" w:rsidRPr="00B179AB">
        <w:t xml:space="preserve"> w</w:t>
      </w:r>
      <w:r w:rsidR="007F3174">
        <w:t> </w:t>
      </w:r>
      <w:r w:rsidRPr="00B179AB">
        <w:t>brzmieniu:</w:t>
      </w:r>
    </w:p>
    <w:p w:rsidR="00B179AB" w:rsidRDefault="00D62BE4" w:rsidP="00B179AB">
      <w:pPr>
        <w:pStyle w:val="ZARTzmartartykuempunktem"/>
      </w:pPr>
      <w:r>
        <w:t>„</w:t>
      </w:r>
      <w:r w:rsidR="00B179AB" w:rsidRPr="0016438E">
        <w:t>Art.</w:t>
      </w:r>
      <w:r>
        <w:t> </w:t>
      </w:r>
      <w:r w:rsidR="00B179AB" w:rsidRPr="0016438E">
        <w:t>194a</w:t>
      </w:r>
      <w:r w:rsidR="00B179AB" w:rsidRPr="006A1F3D">
        <w:t>.</w:t>
      </w:r>
      <w:r>
        <w:t> </w:t>
      </w:r>
      <w:r w:rsidR="00B179AB" w:rsidRPr="006A1F3D">
        <w:t>Na potrzeby ustalenia średniej rocznej,</w:t>
      </w:r>
      <w:r w:rsidR="007F3174" w:rsidRPr="006A1F3D">
        <w:t xml:space="preserve"> o</w:t>
      </w:r>
      <w:r w:rsidR="007F3174">
        <w:t> </w:t>
      </w:r>
      <w:r w:rsidR="00B179AB" w:rsidRPr="006A1F3D">
        <w:t>której mowa</w:t>
      </w:r>
      <w:r w:rsidR="007F3174" w:rsidRPr="006A1F3D">
        <w:t xml:space="preserve"> w</w:t>
      </w:r>
      <w:r w:rsidR="007F3174">
        <w:t> art. </w:t>
      </w:r>
      <w:r w:rsidR="00B179AB" w:rsidRPr="006A1F3D">
        <w:t>4</w:t>
      </w:r>
      <w:r w:rsidR="007F3174" w:rsidRPr="006A1F3D">
        <w:t>4</w:t>
      </w:r>
      <w:r w:rsidR="007F3174">
        <w:t xml:space="preserve"> ust. </w:t>
      </w:r>
      <w:r w:rsidR="007F3174" w:rsidRPr="006A1F3D">
        <w:t>8</w:t>
      </w:r>
      <w:r w:rsidR="007F3174">
        <w:t xml:space="preserve"> pkt </w:t>
      </w:r>
      <w:r w:rsidR="00B179AB" w:rsidRPr="006A1F3D">
        <w:t>2, uwzględnia się ilość energii elektrycznej wytworzonej</w:t>
      </w:r>
      <w:r w:rsidR="007F3174" w:rsidRPr="006A1F3D">
        <w:t xml:space="preserve"> w</w:t>
      </w:r>
      <w:r w:rsidR="007F3174">
        <w:t> </w:t>
      </w:r>
      <w:r w:rsidR="00B179AB" w:rsidRPr="006A1F3D">
        <w:t xml:space="preserve">okresie od dnia </w:t>
      </w:r>
      <w:r w:rsidR="007F3174" w:rsidRPr="006A1F3D">
        <w:t>1</w:t>
      </w:r>
      <w:r w:rsidR="007F3174">
        <w:t> </w:t>
      </w:r>
      <w:r w:rsidR="00B179AB" w:rsidRPr="006A1F3D">
        <w:t>stycznia 201</w:t>
      </w:r>
      <w:r w:rsidR="007F3174" w:rsidRPr="006A1F3D">
        <w:t>4</w:t>
      </w:r>
      <w:r w:rsidR="007F3174">
        <w:t> </w:t>
      </w:r>
      <w:r w:rsidR="00B179AB" w:rsidRPr="006A1F3D">
        <w:t>r. do dnia wejścia</w:t>
      </w:r>
      <w:r w:rsidR="007F3174" w:rsidRPr="006A1F3D">
        <w:t xml:space="preserve"> w</w:t>
      </w:r>
      <w:r w:rsidR="007F3174">
        <w:t> </w:t>
      </w:r>
      <w:r w:rsidR="00B179AB" w:rsidRPr="006A1F3D">
        <w:t>życie rozdziału 4.</w:t>
      </w:r>
      <w:r>
        <w:t>”</w:t>
      </w:r>
      <w:r w:rsidR="00B179AB" w:rsidRPr="006A1F3D">
        <w:t>;</w:t>
      </w:r>
    </w:p>
    <w:p w:rsidR="00B179AB" w:rsidRPr="00B179AB" w:rsidRDefault="00B179AB" w:rsidP="00D62BE4">
      <w:pPr>
        <w:pStyle w:val="PKTpunkt"/>
        <w:keepNext/>
      </w:pPr>
      <w:r>
        <w:t>4</w:t>
      </w:r>
      <w:r w:rsidRPr="00B179AB">
        <w:t>)</w:t>
      </w:r>
      <w:r w:rsidRPr="00B179AB">
        <w:tab/>
        <w:t>art. 22</w:t>
      </w:r>
      <w:r w:rsidR="007F3174" w:rsidRPr="00B179AB">
        <w:t>2</w:t>
      </w:r>
      <w:r w:rsidR="007F3174">
        <w:t> </w:t>
      </w:r>
      <w:r w:rsidRPr="00B179AB">
        <w:t>otrzymuje brzmienie:</w:t>
      </w:r>
    </w:p>
    <w:p w:rsidR="00B179AB" w:rsidRDefault="00D62BE4" w:rsidP="00B179AB">
      <w:pPr>
        <w:pStyle w:val="ZARTzmartartykuempunktem"/>
      </w:pPr>
      <w:r>
        <w:t>„</w:t>
      </w:r>
      <w:r w:rsidR="00B179AB" w:rsidRPr="00F12D5D">
        <w:t>Art. 222. Przepisy</w:t>
      </w:r>
      <w:r w:rsidR="007F3174">
        <w:t xml:space="preserve"> art. </w:t>
      </w:r>
      <w:r w:rsidR="00B179AB" w:rsidRPr="00F12D5D">
        <w:t>9e</w:t>
      </w:r>
      <w:r w:rsidR="007F3174" w:rsidRPr="00F12D5D">
        <w:t xml:space="preserve"> i</w:t>
      </w:r>
      <w:r w:rsidR="007F3174">
        <w:t> art. </w:t>
      </w:r>
      <w:r w:rsidR="00B179AB" w:rsidRPr="00F12D5D">
        <w:t>9e</w:t>
      </w:r>
      <w:r w:rsidR="00B179AB" w:rsidRPr="00933FEB">
        <w:rPr>
          <w:rStyle w:val="IGindeksgrny"/>
        </w:rPr>
        <w:t>1</w:t>
      </w:r>
      <w:r w:rsidR="00B179AB" w:rsidRPr="00F12D5D">
        <w:t xml:space="preserve"> ustawy zmienianej</w:t>
      </w:r>
      <w:r w:rsidR="007F3174" w:rsidRPr="00F12D5D">
        <w:t xml:space="preserve"> w</w:t>
      </w:r>
      <w:r w:rsidR="007F3174">
        <w:t> art. </w:t>
      </w:r>
      <w:r w:rsidR="00B179AB" w:rsidRPr="00F12D5D">
        <w:t>17</w:t>
      </w:r>
      <w:r w:rsidR="007F3174" w:rsidRPr="00F12D5D">
        <w:t>9</w:t>
      </w:r>
      <w:r w:rsidR="007F3174">
        <w:t> </w:t>
      </w:r>
      <w:r w:rsidR="00B179AB" w:rsidRPr="00F12D5D">
        <w:t>tracą moc</w:t>
      </w:r>
      <w:r w:rsidR="007F3174" w:rsidRPr="00F12D5D">
        <w:t xml:space="preserve"> z</w:t>
      </w:r>
      <w:r w:rsidR="007F3174">
        <w:t> </w:t>
      </w:r>
      <w:r w:rsidR="00B179AB" w:rsidRPr="00F12D5D">
        <w:t xml:space="preserve">dniem </w:t>
      </w:r>
      <w:r w:rsidR="008C03C5">
        <w:t>1 lipca</w:t>
      </w:r>
      <w:r w:rsidR="00B179AB" w:rsidRPr="00F12D5D">
        <w:t xml:space="preserve"> 201</w:t>
      </w:r>
      <w:r w:rsidR="007F3174" w:rsidRPr="00F12D5D">
        <w:t>6</w:t>
      </w:r>
      <w:r w:rsidR="007F3174">
        <w:t> </w:t>
      </w:r>
      <w:r w:rsidR="00B179AB" w:rsidRPr="00F12D5D">
        <w:t>r.</w:t>
      </w:r>
      <w:r>
        <w:t>”</w:t>
      </w:r>
      <w:r w:rsidR="00B179AB" w:rsidRPr="00F12D5D">
        <w:t>;</w:t>
      </w:r>
    </w:p>
    <w:p w:rsidR="00B179AB" w:rsidRDefault="00B179AB" w:rsidP="00D62BE4">
      <w:pPr>
        <w:pStyle w:val="PKTpunkt"/>
        <w:keepNext/>
      </w:pPr>
      <w:r>
        <w:t>5)</w:t>
      </w:r>
      <w:r>
        <w:tab/>
        <w:t>w</w:t>
      </w:r>
      <w:r w:rsidR="007F3174">
        <w:t xml:space="preserve"> art. </w:t>
      </w:r>
      <w:r>
        <w:t>22</w:t>
      </w:r>
      <w:r w:rsidR="007F3174">
        <w:t>3 w pkt </w:t>
      </w:r>
      <w:r>
        <w:t>1:</w:t>
      </w:r>
    </w:p>
    <w:p w:rsidR="00B179AB" w:rsidRPr="00F12D5D" w:rsidRDefault="00B179AB" w:rsidP="00D62BE4">
      <w:pPr>
        <w:pStyle w:val="LITlitera"/>
        <w:keepNext/>
      </w:pPr>
      <w:r>
        <w:t>a)</w:t>
      </w:r>
      <w:r>
        <w:tab/>
        <w:t>wprowadzenie do wyliczenia otrzymuje brzmienie:</w:t>
      </w:r>
    </w:p>
    <w:p w:rsidR="00B179AB" w:rsidRPr="00F12D5D" w:rsidRDefault="00D62BE4" w:rsidP="00B179AB">
      <w:pPr>
        <w:pStyle w:val="ZLITFRAGzmlitfragmentunpzdanialiter"/>
      </w:pPr>
      <w:r>
        <w:t>„</w:t>
      </w:r>
      <w:r w:rsidR="00B179AB" w:rsidRPr="00F12D5D">
        <w:t>rozdziału 4,</w:t>
      </w:r>
      <w:r w:rsidR="007F3174">
        <w:t xml:space="preserve"> art. </w:t>
      </w:r>
      <w:r w:rsidR="00B179AB" w:rsidRPr="00F12D5D">
        <w:t>130,</w:t>
      </w:r>
      <w:r w:rsidR="007F3174">
        <w:t xml:space="preserve"> art. </w:t>
      </w:r>
      <w:r w:rsidR="00B179AB" w:rsidRPr="00F12D5D">
        <w:t>178,</w:t>
      </w:r>
      <w:r w:rsidR="007F3174">
        <w:t xml:space="preserve"> art. </w:t>
      </w:r>
      <w:r w:rsidR="00B179AB" w:rsidRPr="00F12D5D">
        <w:t>17</w:t>
      </w:r>
      <w:r w:rsidR="007F3174" w:rsidRPr="00F12D5D">
        <w:t>9</w:t>
      </w:r>
      <w:r w:rsidR="007F3174">
        <w:t xml:space="preserve"> pkt </w:t>
      </w:r>
      <w:r w:rsidR="00B179AB" w:rsidRPr="00F12D5D">
        <w:t>1</w:t>
      </w:r>
      <w:r w:rsidR="007F3174" w:rsidRPr="00F12D5D">
        <w:t>1</w:t>
      </w:r>
      <w:r w:rsidR="007F3174">
        <w:t xml:space="preserve"> w </w:t>
      </w:r>
      <w:r w:rsidR="00B179AB" w:rsidRPr="00F12D5D">
        <w:t>zakresie uchylenia</w:t>
      </w:r>
      <w:r w:rsidR="007F3174">
        <w:t xml:space="preserve"> art. </w:t>
      </w:r>
      <w:r w:rsidR="00B179AB" w:rsidRPr="00F12D5D">
        <w:t>9o,</w:t>
      </w:r>
      <w:r w:rsidR="007F3174">
        <w:t xml:space="preserve"> pkt </w:t>
      </w:r>
      <w:r w:rsidR="00B179AB" w:rsidRPr="00F12D5D">
        <w:t>1</w:t>
      </w:r>
      <w:r w:rsidR="007F3174" w:rsidRPr="00F12D5D">
        <w:t>3</w:t>
      </w:r>
      <w:r w:rsidR="007F3174">
        <w:t xml:space="preserve"> w </w:t>
      </w:r>
      <w:r w:rsidR="00B179AB" w:rsidRPr="00F12D5D">
        <w:t>zakresie uchylenia</w:t>
      </w:r>
      <w:r w:rsidR="007F3174">
        <w:t xml:space="preserve"> art. </w:t>
      </w:r>
      <w:r w:rsidR="00B179AB" w:rsidRPr="00F12D5D">
        <w:t>9v,</w:t>
      </w:r>
      <w:r w:rsidR="007F3174">
        <w:t xml:space="preserve"> pkt </w:t>
      </w:r>
      <w:r w:rsidR="00B179AB" w:rsidRPr="00F12D5D">
        <w:t>20, 2</w:t>
      </w:r>
      <w:r w:rsidR="007F3174" w:rsidRPr="00F12D5D">
        <w:t>1</w:t>
      </w:r>
      <w:r w:rsidR="007F3174">
        <w:t xml:space="preserve"> i </w:t>
      </w:r>
      <w:r w:rsidR="00B179AB" w:rsidRPr="00F12D5D">
        <w:t>2</w:t>
      </w:r>
      <w:r w:rsidR="007F3174" w:rsidRPr="00F12D5D">
        <w:t>9</w:t>
      </w:r>
      <w:r w:rsidR="007F3174">
        <w:t xml:space="preserve"> oraz art. </w:t>
      </w:r>
      <w:r w:rsidR="00B179AB" w:rsidRPr="00F12D5D">
        <w:t>18</w:t>
      </w:r>
      <w:r w:rsidR="007F3174" w:rsidRPr="00F12D5D">
        <w:t>2</w:t>
      </w:r>
      <w:r w:rsidR="007F3174">
        <w:t xml:space="preserve"> pkt </w:t>
      </w:r>
      <w:r w:rsidR="007F3174" w:rsidRPr="00F12D5D">
        <w:t>1</w:t>
      </w:r>
      <w:r w:rsidR="007F3174">
        <w:t xml:space="preserve"> lit. </w:t>
      </w:r>
      <w:r w:rsidR="00B179AB" w:rsidRPr="00F12D5D">
        <w:t>a, które wchodzą</w:t>
      </w:r>
      <w:r w:rsidR="007F3174" w:rsidRPr="00F12D5D">
        <w:t xml:space="preserve"> w</w:t>
      </w:r>
      <w:r w:rsidR="007F3174">
        <w:t> </w:t>
      </w:r>
      <w:r w:rsidR="00B179AB" w:rsidRPr="00F12D5D">
        <w:t>życie</w:t>
      </w:r>
      <w:r w:rsidR="007F3174" w:rsidRPr="00F12D5D">
        <w:t xml:space="preserve"> z</w:t>
      </w:r>
      <w:r w:rsidR="007F3174">
        <w:t> </w:t>
      </w:r>
      <w:r w:rsidR="00B179AB" w:rsidRPr="00F12D5D">
        <w:t xml:space="preserve">dniem </w:t>
      </w:r>
      <w:r w:rsidR="007F3174" w:rsidRPr="00F12D5D">
        <w:t>1</w:t>
      </w:r>
      <w:r w:rsidR="007F3174">
        <w:t> </w:t>
      </w:r>
      <w:r w:rsidR="00B179AB" w:rsidRPr="00F12D5D">
        <w:t>lipca 201</w:t>
      </w:r>
      <w:r w:rsidR="007F3174" w:rsidRPr="00F12D5D">
        <w:t>6</w:t>
      </w:r>
      <w:r w:rsidR="007F3174">
        <w:t> </w:t>
      </w:r>
      <w:r w:rsidR="00B179AB" w:rsidRPr="00F12D5D">
        <w:t>r.,</w:t>
      </w:r>
      <w:r w:rsidR="007F3174" w:rsidRPr="00F12D5D">
        <w:t xml:space="preserve"> z</w:t>
      </w:r>
      <w:r w:rsidR="007F3174">
        <w:t> </w:t>
      </w:r>
      <w:r w:rsidR="00B179AB" w:rsidRPr="00F12D5D">
        <w:t>wyjątkiem:</w:t>
      </w:r>
      <w:r>
        <w:t>”</w:t>
      </w:r>
      <w:r w:rsidR="00B179AB">
        <w:t>,</w:t>
      </w:r>
    </w:p>
    <w:p w:rsidR="00B179AB" w:rsidRDefault="00B179AB" w:rsidP="00D62BE4">
      <w:pPr>
        <w:pStyle w:val="LITlitera"/>
        <w:keepNext/>
      </w:pPr>
      <w:r>
        <w:t>b)</w:t>
      </w:r>
      <w:r>
        <w:tab/>
        <w:t>po</w:t>
      </w:r>
      <w:r w:rsidR="007F3174">
        <w:t xml:space="preserve"> lit. </w:t>
      </w:r>
      <w:r>
        <w:t>b średnik zastępuje się przecinkiem</w:t>
      </w:r>
      <w:r w:rsidR="007F3174">
        <w:t xml:space="preserve"> i </w:t>
      </w:r>
      <w:r>
        <w:t>dodaje się</w:t>
      </w:r>
      <w:r w:rsidR="007F3174">
        <w:t xml:space="preserve"> lit. </w:t>
      </w:r>
      <w:r>
        <w:t>c</w:t>
      </w:r>
      <w:r w:rsidR="007F3174">
        <w:t xml:space="preserve"> w </w:t>
      </w:r>
      <w:r>
        <w:t>brzmieniu:</w:t>
      </w:r>
    </w:p>
    <w:p w:rsidR="00B179AB" w:rsidRPr="00F12D5D" w:rsidRDefault="00D62BE4" w:rsidP="00B179AB">
      <w:pPr>
        <w:pStyle w:val="ZLITLITzmlitliter"/>
      </w:pPr>
      <w:r>
        <w:t>„</w:t>
      </w:r>
      <w:r w:rsidR="00B179AB">
        <w:t>c)</w:t>
      </w:r>
      <w:r w:rsidR="00B179AB">
        <w:tab/>
        <w:t xml:space="preserve">art. </w:t>
      </w:r>
      <w:r w:rsidR="00044010">
        <w:t xml:space="preserve">41 ust. 14 i 19, </w:t>
      </w:r>
      <w:r w:rsidR="00C47260">
        <w:t xml:space="preserve">art. </w:t>
      </w:r>
      <w:r w:rsidR="00B179AB">
        <w:t>5</w:t>
      </w:r>
      <w:r w:rsidR="007F3174">
        <w:t>3 ust. </w:t>
      </w:r>
      <w:r w:rsidR="00B179AB">
        <w:t>4,</w:t>
      </w:r>
      <w:r w:rsidR="007F3174">
        <w:t xml:space="preserve"> art. </w:t>
      </w:r>
      <w:r w:rsidR="00B179AB">
        <w:t>72,</w:t>
      </w:r>
      <w:r w:rsidR="007F3174">
        <w:t xml:space="preserve"> art. </w:t>
      </w:r>
      <w:r w:rsidR="00B179AB">
        <w:t>7</w:t>
      </w:r>
      <w:r w:rsidR="007F3174">
        <w:t>3 ust. 7 oraz art. </w:t>
      </w:r>
      <w:r w:rsidR="00B179AB">
        <w:t>7</w:t>
      </w:r>
      <w:r w:rsidR="007F3174">
        <w:t>7 ust. </w:t>
      </w:r>
      <w:r w:rsidR="00B179AB">
        <w:t>1, które wchodzą</w:t>
      </w:r>
      <w:r w:rsidR="007F3174">
        <w:t xml:space="preserve"> w </w:t>
      </w:r>
      <w:r w:rsidR="00B179AB">
        <w:t>życie</w:t>
      </w:r>
      <w:r w:rsidR="007F3174">
        <w:t xml:space="preserve"> z </w:t>
      </w:r>
      <w:r w:rsidR="00B179AB">
        <w:t xml:space="preserve">dniem </w:t>
      </w:r>
      <w:r w:rsidR="007F3174">
        <w:t>1 </w:t>
      </w:r>
      <w:r w:rsidR="00B179AB">
        <w:t>stycznia 201</w:t>
      </w:r>
      <w:r w:rsidR="007F3174">
        <w:t>6 </w:t>
      </w:r>
      <w:r w:rsidR="00B179AB">
        <w:t>r.;</w:t>
      </w:r>
      <w:r>
        <w:t>”</w:t>
      </w:r>
      <w:r w:rsidR="00B179AB" w:rsidRPr="00F12D5D">
        <w:t>;</w:t>
      </w:r>
    </w:p>
    <w:p w:rsidR="00B179AB" w:rsidRPr="00F12D5D" w:rsidRDefault="00B179AB" w:rsidP="00B179AB">
      <w:pPr>
        <w:pStyle w:val="PKTpunkt"/>
      </w:pPr>
      <w:r>
        <w:t>6</w:t>
      </w:r>
      <w:r w:rsidRPr="00F12D5D">
        <w:t>)</w:t>
      </w:r>
      <w:r w:rsidRPr="00F12D5D">
        <w:tab/>
        <w:t>w</w:t>
      </w:r>
      <w:r w:rsidR="007F3174">
        <w:t xml:space="preserve"> art. </w:t>
      </w:r>
      <w:r w:rsidR="007F3174" w:rsidRPr="00F12D5D">
        <w:t>6</w:t>
      </w:r>
      <w:r w:rsidR="007F3174">
        <w:t xml:space="preserve"> ust. </w:t>
      </w:r>
      <w:r w:rsidRPr="00F12D5D">
        <w:t>5,</w:t>
      </w:r>
      <w:r w:rsidR="007F3174">
        <w:t xml:space="preserve"> art. </w:t>
      </w:r>
      <w:r w:rsidR="007F3174" w:rsidRPr="00F12D5D">
        <w:t>9</w:t>
      </w:r>
      <w:r w:rsidR="007F3174">
        <w:t xml:space="preserve"> ust. </w:t>
      </w:r>
      <w:r w:rsidRPr="00F12D5D">
        <w:t>2,</w:t>
      </w:r>
      <w:r w:rsidR="007F3174">
        <w:t xml:space="preserve"> art. </w:t>
      </w:r>
      <w:r w:rsidRPr="00F12D5D">
        <w:t>1</w:t>
      </w:r>
      <w:r w:rsidR="007F3174" w:rsidRPr="00F12D5D">
        <w:t>0</w:t>
      </w:r>
      <w:r w:rsidR="007F3174">
        <w:t xml:space="preserve"> ust. </w:t>
      </w:r>
      <w:r w:rsidRPr="00F12D5D">
        <w:t>5,</w:t>
      </w:r>
      <w:r w:rsidR="007F3174">
        <w:t xml:space="preserve"> art. </w:t>
      </w:r>
      <w:r w:rsidRPr="00F12D5D">
        <w:t>1</w:t>
      </w:r>
      <w:r w:rsidR="007F3174" w:rsidRPr="00F12D5D">
        <w:t>7</w:t>
      </w:r>
      <w:r w:rsidR="007F3174">
        <w:t xml:space="preserve"> ust. </w:t>
      </w:r>
      <w:r w:rsidR="007F3174" w:rsidRPr="00F12D5D">
        <w:t>3</w:t>
      </w:r>
      <w:r w:rsidR="007F3174">
        <w:t xml:space="preserve"> pkt </w:t>
      </w:r>
      <w:r w:rsidRPr="00F12D5D">
        <w:t>1,</w:t>
      </w:r>
      <w:r w:rsidR="007F3174">
        <w:t xml:space="preserve"> art. </w:t>
      </w:r>
      <w:r w:rsidRPr="00F12D5D">
        <w:t>3</w:t>
      </w:r>
      <w:r w:rsidR="007F3174" w:rsidRPr="00F12D5D">
        <w:t>2</w:t>
      </w:r>
      <w:r w:rsidR="007F3174">
        <w:t xml:space="preserve"> ust. </w:t>
      </w:r>
      <w:r w:rsidRPr="00F12D5D">
        <w:t>3,</w:t>
      </w:r>
      <w:r w:rsidR="007F3174">
        <w:t xml:space="preserve"> art. </w:t>
      </w:r>
      <w:r w:rsidRPr="00F12D5D">
        <w:t>3</w:t>
      </w:r>
      <w:r w:rsidR="007F3174" w:rsidRPr="00F12D5D">
        <w:t>5</w:t>
      </w:r>
      <w:r w:rsidR="007F3174">
        <w:t xml:space="preserve"> ust. </w:t>
      </w:r>
      <w:r w:rsidRPr="00F12D5D">
        <w:t>4,</w:t>
      </w:r>
      <w:r w:rsidR="007F3174">
        <w:t xml:space="preserve"> art. </w:t>
      </w:r>
      <w:r w:rsidRPr="00F12D5D">
        <w:t>3</w:t>
      </w:r>
      <w:r w:rsidR="007F3174" w:rsidRPr="00F12D5D">
        <w:t>9</w:t>
      </w:r>
      <w:r w:rsidR="007F3174">
        <w:t xml:space="preserve"> ust. </w:t>
      </w:r>
      <w:r w:rsidRPr="00F12D5D">
        <w:t>7,</w:t>
      </w:r>
      <w:r w:rsidR="007F3174">
        <w:t xml:space="preserve"> art. </w:t>
      </w:r>
      <w:r w:rsidRPr="00F12D5D">
        <w:t>4</w:t>
      </w:r>
      <w:r w:rsidR="007F3174" w:rsidRPr="00F12D5D">
        <w:t>1</w:t>
      </w:r>
      <w:r w:rsidR="007F3174">
        <w:t xml:space="preserve"> ust. </w:t>
      </w:r>
      <w:r w:rsidRPr="00F12D5D">
        <w:t>1</w:t>
      </w:r>
      <w:r w:rsidR="007F3174" w:rsidRPr="00F12D5D">
        <w:t>3</w:t>
      </w:r>
      <w:r w:rsidR="007F3174">
        <w:t xml:space="preserve"> i </w:t>
      </w:r>
      <w:r w:rsidRPr="00F12D5D">
        <w:t>18,</w:t>
      </w:r>
      <w:r w:rsidR="007F3174">
        <w:t xml:space="preserve"> art. </w:t>
      </w:r>
      <w:r w:rsidRPr="00F12D5D">
        <w:t>5</w:t>
      </w:r>
      <w:r w:rsidR="007F3174" w:rsidRPr="00F12D5D">
        <w:t>3</w:t>
      </w:r>
      <w:r w:rsidR="007F3174">
        <w:t xml:space="preserve"> ust. </w:t>
      </w:r>
      <w:r w:rsidRPr="00F12D5D">
        <w:t>4,</w:t>
      </w:r>
      <w:r w:rsidR="007F3174">
        <w:t xml:space="preserve"> art. </w:t>
      </w:r>
      <w:r w:rsidRPr="00F12D5D">
        <w:t>60,</w:t>
      </w:r>
      <w:r w:rsidR="007F3174">
        <w:t xml:space="preserve"> art. </w:t>
      </w:r>
      <w:r w:rsidRPr="00F12D5D">
        <w:t>61,</w:t>
      </w:r>
      <w:r w:rsidR="007F3174">
        <w:t xml:space="preserve"> art. </w:t>
      </w:r>
      <w:r w:rsidRPr="00F12D5D">
        <w:t>62,</w:t>
      </w:r>
      <w:r w:rsidR="007F3174">
        <w:t xml:space="preserve"> art. </w:t>
      </w:r>
      <w:r w:rsidRPr="00F12D5D">
        <w:t>6</w:t>
      </w:r>
      <w:r w:rsidR="007F3174" w:rsidRPr="00F12D5D">
        <w:t>9</w:t>
      </w:r>
      <w:r w:rsidR="007F3174">
        <w:t xml:space="preserve"> ust. </w:t>
      </w:r>
      <w:r w:rsidRPr="00F12D5D">
        <w:t>1,</w:t>
      </w:r>
      <w:r w:rsidR="007F3174">
        <w:t xml:space="preserve"> art. </w:t>
      </w:r>
      <w:r w:rsidRPr="00F12D5D">
        <w:t>7</w:t>
      </w:r>
      <w:r w:rsidR="007F3174" w:rsidRPr="00F12D5D">
        <w:t>3</w:t>
      </w:r>
      <w:r w:rsidR="007F3174">
        <w:t xml:space="preserve"> ust. </w:t>
      </w:r>
      <w:r w:rsidRPr="00F12D5D">
        <w:t>7,</w:t>
      </w:r>
      <w:r w:rsidR="007F3174">
        <w:t xml:space="preserve"> art. </w:t>
      </w:r>
      <w:r w:rsidRPr="00F12D5D">
        <w:t>7</w:t>
      </w:r>
      <w:r w:rsidR="007F3174" w:rsidRPr="00F12D5D">
        <w:t>7</w:t>
      </w:r>
      <w:r w:rsidR="007F3174">
        <w:t xml:space="preserve"> ust. </w:t>
      </w:r>
      <w:r w:rsidRPr="00F12D5D">
        <w:t>1</w:t>
      </w:r>
      <w:r>
        <w:t>–</w:t>
      </w:r>
      <w:r w:rsidRPr="00F12D5D">
        <w:t>4,</w:t>
      </w:r>
      <w:r w:rsidR="007F3174">
        <w:t xml:space="preserve"> art. </w:t>
      </w:r>
      <w:r w:rsidRPr="00F12D5D">
        <w:t>7</w:t>
      </w:r>
      <w:r w:rsidR="007F3174" w:rsidRPr="00F12D5D">
        <w:t>8</w:t>
      </w:r>
      <w:r w:rsidR="007F3174">
        <w:t xml:space="preserve"> ust. </w:t>
      </w:r>
      <w:r w:rsidRPr="00F12D5D">
        <w:t>10,</w:t>
      </w:r>
      <w:r w:rsidR="007F3174">
        <w:t xml:space="preserve"> art. </w:t>
      </w:r>
      <w:r w:rsidRPr="00F12D5D">
        <w:t>8</w:t>
      </w:r>
      <w:r w:rsidR="007F3174" w:rsidRPr="00F12D5D">
        <w:t>1</w:t>
      </w:r>
      <w:r w:rsidR="007F3174">
        <w:t xml:space="preserve"> ust. </w:t>
      </w:r>
      <w:r w:rsidRPr="00F12D5D">
        <w:t>7,</w:t>
      </w:r>
      <w:r w:rsidR="007F3174">
        <w:t xml:space="preserve"> art. </w:t>
      </w:r>
      <w:r w:rsidRPr="00F12D5D">
        <w:t>11</w:t>
      </w:r>
      <w:r w:rsidR="007F3174" w:rsidRPr="00F12D5D">
        <w:t>0</w:t>
      </w:r>
      <w:r w:rsidR="007F3174">
        <w:t xml:space="preserve"> pkt </w:t>
      </w:r>
      <w:r w:rsidRPr="00F12D5D">
        <w:t>1,</w:t>
      </w:r>
      <w:r w:rsidR="007F3174">
        <w:t xml:space="preserve"> art. </w:t>
      </w:r>
      <w:r w:rsidRPr="00F12D5D">
        <w:t>113,</w:t>
      </w:r>
      <w:r w:rsidR="007F3174">
        <w:t xml:space="preserve"> art. </w:t>
      </w:r>
      <w:r w:rsidRPr="00F12D5D">
        <w:t>114,</w:t>
      </w:r>
      <w:r w:rsidR="007F3174">
        <w:t xml:space="preserve"> art. </w:t>
      </w:r>
      <w:r w:rsidRPr="00F12D5D">
        <w:t>119,</w:t>
      </w:r>
      <w:r w:rsidR="007F3174">
        <w:t xml:space="preserve"> art. </w:t>
      </w:r>
      <w:r w:rsidRPr="00F12D5D">
        <w:t>12</w:t>
      </w:r>
      <w:r w:rsidR="007F3174" w:rsidRPr="00F12D5D">
        <w:t>6</w:t>
      </w:r>
      <w:r w:rsidR="007F3174">
        <w:t xml:space="preserve"> ust. </w:t>
      </w:r>
      <w:r w:rsidR="007F3174" w:rsidRPr="00F12D5D">
        <w:t>1</w:t>
      </w:r>
      <w:r w:rsidR="007F3174">
        <w:t xml:space="preserve"> i </w:t>
      </w:r>
      <w:r w:rsidRPr="00F12D5D">
        <w:t>3</w:t>
      </w:r>
      <w:r>
        <w:t>–</w:t>
      </w:r>
      <w:r w:rsidRPr="00F12D5D">
        <w:t>5,</w:t>
      </w:r>
      <w:r w:rsidR="007F3174">
        <w:t xml:space="preserve"> art. </w:t>
      </w:r>
      <w:r w:rsidRPr="00F12D5D">
        <w:t>12</w:t>
      </w:r>
      <w:r w:rsidR="007F3174" w:rsidRPr="00F12D5D">
        <w:t>7</w:t>
      </w:r>
      <w:r w:rsidR="007F3174">
        <w:t xml:space="preserve"> ust. </w:t>
      </w:r>
      <w:r w:rsidRPr="00F12D5D">
        <w:t xml:space="preserve">1, 2, </w:t>
      </w:r>
      <w:r w:rsidR="007F3174" w:rsidRPr="00F12D5D">
        <w:t>4</w:t>
      </w:r>
      <w:r w:rsidR="007F3174">
        <w:t xml:space="preserve"> i </w:t>
      </w:r>
      <w:r w:rsidRPr="00F12D5D">
        <w:t>5,</w:t>
      </w:r>
      <w:r w:rsidR="007F3174">
        <w:t xml:space="preserve"> art. </w:t>
      </w:r>
      <w:r w:rsidRPr="00F12D5D">
        <w:t>12</w:t>
      </w:r>
      <w:r w:rsidR="007F3174" w:rsidRPr="00F12D5D">
        <w:t>8</w:t>
      </w:r>
      <w:r w:rsidR="007F3174">
        <w:t xml:space="preserve"> ust. </w:t>
      </w:r>
      <w:r w:rsidR="007F3174" w:rsidRPr="00F12D5D">
        <w:t>1</w:t>
      </w:r>
      <w:r w:rsidR="007F3174">
        <w:t xml:space="preserve"> pkt </w:t>
      </w:r>
      <w:r w:rsidR="007F3174" w:rsidRPr="00F12D5D">
        <w:t>1</w:t>
      </w:r>
      <w:r w:rsidR="007F3174">
        <w:t xml:space="preserve"> i ust. </w:t>
      </w:r>
      <w:r w:rsidRPr="00F12D5D">
        <w:t>2,</w:t>
      </w:r>
      <w:r w:rsidR="007F3174">
        <w:t xml:space="preserve"> art. </w:t>
      </w:r>
      <w:r w:rsidRPr="00F12D5D">
        <w:t>12</w:t>
      </w:r>
      <w:r w:rsidR="007F3174" w:rsidRPr="00F12D5D">
        <w:t>9</w:t>
      </w:r>
      <w:r w:rsidR="007F3174">
        <w:t xml:space="preserve"> ust. </w:t>
      </w:r>
      <w:r w:rsidRPr="00F12D5D">
        <w:t>3,</w:t>
      </w:r>
      <w:r w:rsidR="007F3174">
        <w:t xml:space="preserve"> art. </w:t>
      </w:r>
      <w:r w:rsidRPr="00F12D5D">
        <w:t>13</w:t>
      </w:r>
      <w:r w:rsidR="007F3174" w:rsidRPr="00F12D5D">
        <w:t>1</w:t>
      </w:r>
      <w:r w:rsidR="007F3174">
        <w:t xml:space="preserve"> ust. </w:t>
      </w:r>
      <w:r w:rsidRPr="00F12D5D">
        <w:t xml:space="preserve">1, 2, </w:t>
      </w:r>
      <w:r w:rsidR="007F3174" w:rsidRPr="00F12D5D">
        <w:t>4</w:t>
      </w:r>
      <w:r w:rsidR="007F3174">
        <w:t xml:space="preserve"> i </w:t>
      </w:r>
      <w:r w:rsidRPr="00F12D5D">
        <w:t>5,</w:t>
      </w:r>
      <w:r w:rsidR="007F3174">
        <w:t xml:space="preserve"> art. </w:t>
      </w:r>
      <w:r w:rsidRPr="00F12D5D">
        <w:t>13</w:t>
      </w:r>
      <w:r w:rsidR="007F3174" w:rsidRPr="00F12D5D">
        <w:t>2</w:t>
      </w:r>
      <w:r w:rsidR="007F3174">
        <w:t xml:space="preserve"> ust. </w:t>
      </w:r>
      <w:r w:rsidRPr="00F12D5D">
        <w:t>1,</w:t>
      </w:r>
      <w:r w:rsidR="007F3174">
        <w:t xml:space="preserve"> art. </w:t>
      </w:r>
      <w:r w:rsidRPr="00F12D5D">
        <w:t>133,</w:t>
      </w:r>
      <w:r w:rsidR="007F3174">
        <w:t xml:space="preserve"> art. </w:t>
      </w:r>
      <w:r w:rsidRPr="00F12D5D">
        <w:t>134,</w:t>
      </w:r>
      <w:r w:rsidR="007F3174">
        <w:t xml:space="preserve"> art. </w:t>
      </w:r>
      <w:r w:rsidRPr="00F12D5D">
        <w:t>152,</w:t>
      </w:r>
      <w:r w:rsidR="007F3174">
        <w:t xml:space="preserve"> art. </w:t>
      </w:r>
      <w:r w:rsidRPr="00F12D5D">
        <w:t>15</w:t>
      </w:r>
      <w:r w:rsidR="007F3174" w:rsidRPr="00F12D5D">
        <w:t>4</w:t>
      </w:r>
      <w:r w:rsidR="007F3174">
        <w:t xml:space="preserve"> ust. </w:t>
      </w:r>
      <w:r w:rsidR="007F3174" w:rsidRPr="00F12D5D">
        <w:t>5</w:t>
      </w:r>
      <w:r w:rsidR="007F3174">
        <w:t xml:space="preserve"> i </w:t>
      </w:r>
      <w:r w:rsidRPr="00F12D5D">
        <w:t>6,</w:t>
      </w:r>
      <w:r w:rsidR="007F3174">
        <w:t xml:space="preserve"> art. </w:t>
      </w:r>
      <w:r w:rsidRPr="00F12D5D">
        <w:t>15</w:t>
      </w:r>
      <w:r w:rsidR="007F3174" w:rsidRPr="00F12D5D">
        <w:t>7</w:t>
      </w:r>
      <w:r w:rsidR="007F3174">
        <w:t xml:space="preserve"> ust. </w:t>
      </w:r>
      <w:r w:rsidRPr="00F12D5D">
        <w:t>2,</w:t>
      </w:r>
      <w:r w:rsidR="007F3174">
        <w:t xml:space="preserve"> art. </w:t>
      </w:r>
      <w:r w:rsidRPr="00F12D5D">
        <w:t>162,</w:t>
      </w:r>
      <w:r w:rsidR="007F3174">
        <w:t xml:space="preserve"> art. </w:t>
      </w:r>
      <w:r w:rsidRPr="00F12D5D">
        <w:t>16</w:t>
      </w:r>
      <w:r w:rsidR="007F3174" w:rsidRPr="00F12D5D">
        <w:t>4</w:t>
      </w:r>
      <w:r w:rsidR="007F3174">
        <w:t xml:space="preserve"> ust. </w:t>
      </w:r>
      <w:r w:rsidRPr="00F12D5D">
        <w:t>3,</w:t>
      </w:r>
      <w:r w:rsidR="007F3174">
        <w:t xml:space="preserve"> art. </w:t>
      </w:r>
      <w:r w:rsidRPr="00F12D5D">
        <w:t>16</w:t>
      </w:r>
      <w:r w:rsidR="007F3174" w:rsidRPr="00F12D5D">
        <w:t>5</w:t>
      </w:r>
      <w:r w:rsidR="007F3174">
        <w:t xml:space="preserve"> ust. </w:t>
      </w:r>
      <w:r w:rsidR="007F3174" w:rsidRPr="00F12D5D">
        <w:t>1</w:t>
      </w:r>
      <w:r w:rsidR="007F3174">
        <w:t xml:space="preserve"> i </w:t>
      </w:r>
      <w:r w:rsidRPr="00F12D5D">
        <w:t>4</w:t>
      </w:r>
      <w:r>
        <w:t>–</w:t>
      </w:r>
      <w:r w:rsidRPr="00F12D5D">
        <w:t>6,</w:t>
      </w:r>
      <w:r w:rsidR="007F3174">
        <w:t xml:space="preserve"> art. </w:t>
      </w:r>
      <w:r w:rsidRPr="00F12D5D">
        <w:t>166,</w:t>
      </w:r>
      <w:r w:rsidR="007F3174">
        <w:t xml:space="preserve"> art. </w:t>
      </w:r>
      <w:r w:rsidRPr="00F12D5D">
        <w:t>167,</w:t>
      </w:r>
      <w:r w:rsidR="007F3174">
        <w:t xml:space="preserve"> art. </w:t>
      </w:r>
      <w:r w:rsidRPr="00F12D5D">
        <w:t>171,</w:t>
      </w:r>
      <w:r w:rsidR="007F3174">
        <w:t xml:space="preserve"> art. </w:t>
      </w:r>
      <w:r w:rsidRPr="00F12D5D">
        <w:t>209,</w:t>
      </w:r>
      <w:r w:rsidR="007F3174">
        <w:t xml:space="preserve"> art. </w:t>
      </w:r>
      <w:r w:rsidRPr="00F12D5D">
        <w:t>211,</w:t>
      </w:r>
      <w:r w:rsidR="007F3174">
        <w:t xml:space="preserve"> art. </w:t>
      </w:r>
      <w:r w:rsidRPr="00F12D5D">
        <w:t>21</w:t>
      </w:r>
      <w:r w:rsidR="007F3174" w:rsidRPr="00F12D5D">
        <w:t>2</w:t>
      </w:r>
      <w:r w:rsidR="007F3174">
        <w:t xml:space="preserve"> oraz art. </w:t>
      </w:r>
      <w:r w:rsidRPr="00F12D5D">
        <w:t>21</w:t>
      </w:r>
      <w:r w:rsidR="007F3174" w:rsidRPr="00F12D5D">
        <w:t>8</w:t>
      </w:r>
      <w:r w:rsidR="007F3174">
        <w:t> </w:t>
      </w:r>
      <w:r w:rsidRPr="00F12D5D">
        <w:t>użyte</w:t>
      </w:r>
      <w:r w:rsidR="007F3174" w:rsidRPr="00F12D5D">
        <w:t xml:space="preserve"> w</w:t>
      </w:r>
      <w:r w:rsidR="007F3174">
        <w:t> </w:t>
      </w:r>
      <w:r w:rsidRPr="00F12D5D">
        <w:t xml:space="preserve">różnych przypadkach wyrazy </w:t>
      </w:r>
      <w:r w:rsidR="00D62BE4">
        <w:t>„</w:t>
      </w:r>
      <w:r w:rsidRPr="00F12D5D">
        <w:t>minister właściwy do spraw gospodarki</w:t>
      </w:r>
      <w:r w:rsidR="00D62BE4">
        <w:t>”</w:t>
      </w:r>
      <w:r w:rsidRPr="00F12D5D">
        <w:t xml:space="preserve"> zastępuje się użytymi</w:t>
      </w:r>
      <w:r w:rsidR="007F3174" w:rsidRPr="00F12D5D">
        <w:t xml:space="preserve"> w</w:t>
      </w:r>
      <w:r w:rsidR="007F3174">
        <w:t> </w:t>
      </w:r>
      <w:r w:rsidRPr="00F12D5D">
        <w:t xml:space="preserve">odpowiednich przypadkach wyrazami </w:t>
      </w:r>
      <w:r w:rsidR="00D62BE4">
        <w:t>„</w:t>
      </w:r>
      <w:r w:rsidRPr="00F12D5D">
        <w:t>minister właściwy do spraw energii</w:t>
      </w:r>
      <w:r w:rsidR="00D62BE4">
        <w:t>”</w:t>
      </w:r>
      <w:r w:rsidRPr="00F12D5D">
        <w:t>.</w:t>
      </w:r>
    </w:p>
    <w:p w:rsidR="00B179AB" w:rsidRDefault="00B179AB" w:rsidP="00D62BE4">
      <w:pPr>
        <w:pStyle w:val="ARTartustawynprozporzdzenia"/>
        <w:keepNext/>
      </w:pPr>
      <w:r w:rsidRPr="00D62BE4">
        <w:rPr>
          <w:rStyle w:val="Ppogrubienie"/>
        </w:rPr>
        <w:t>Art.</w:t>
      </w:r>
      <w:r w:rsidR="00D62BE4" w:rsidRPr="00D62BE4">
        <w:rPr>
          <w:rStyle w:val="Ppogrubienie"/>
        </w:rPr>
        <w:t> </w:t>
      </w:r>
      <w:r w:rsidRPr="00D62BE4">
        <w:rPr>
          <w:rStyle w:val="Ppogrubienie"/>
        </w:rPr>
        <w:t>2.</w:t>
      </w:r>
      <w:r w:rsidR="00D62BE4">
        <w:t> </w:t>
      </w:r>
      <w:r w:rsidR="007F3174" w:rsidRPr="0009488E">
        <w:t>W</w:t>
      </w:r>
      <w:r w:rsidR="007F3174">
        <w:t> </w:t>
      </w:r>
      <w:r w:rsidRPr="0009488E">
        <w:t>ustawie</w:t>
      </w:r>
      <w:r w:rsidR="007F3174" w:rsidRPr="0009488E">
        <w:t xml:space="preserve"> z</w:t>
      </w:r>
      <w:r w:rsidR="007F3174">
        <w:t> </w:t>
      </w:r>
      <w:r w:rsidRPr="0009488E">
        <w:t>dnia</w:t>
      </w:r>
      <w:r w:rsidR="007F3174" w:rsidRPr="0009488E">
        <w:t xml:space="preserve"> </w:t>
      </w:r>
      <w:r w:rsidRPr="007C037E">
        <w:t>1</w:t>
      </w:r>
      <w:r w:rsidR="007F3174" w:rsidRPr="007C037E">
        <w:t>0</w:t>
      </w:r>
      <w:r w:rsidR="007F3174">
        <w:t> </w:t>
      </w:r>
      <w:r w:rsidRPr="007C037E">
        <w:t>kwietnia 199</w:t>
      </w:r>
      <w:r w:rsidR="007F3174" w:rsidRPr="007C037E">
        <w:t>7</w:t>
      </w:r>
      <w:r w:rsidR="007F3174">
        <w:t> </w:t>
      </w:r>
      <w:r w:rsidRPr="007C037E">
        <w:t>r.</w:t>
      </w:r>
      <w:r>
        <w:t xml:space="preserve"> – Prawo energetyczne (</w:t>
      </w:r>
      <w:r w:rsidR="007F3174">
        <w:t>Dz. U. z </w:t>
      </w:r>
      <w:r w:rsidRPr="00887BA0">
        <w:t>201</w:t>
      </w:r>
      <w:r w:rsidR="007F3174" w:rsidRPr="00887BA0">
        <w:t>2</w:t>
      </w:r>
      <w:r w:rsidR="007F3174">
        <w:t> </w:t>
      </w:r>
      <w:r w:rsidRPr="00887BA0">
        <w:t>r.</w:t>
      </w:r>
      <w:r w:rsidR="007F3174">
        <w:t xml:space="preserve"> poz. </w:t>
      </w:r>
      <w:r>
        <w:t>1059,</w:t>
      </w:r>
      <w:r w:rsidR="007F3174">
        <w:t xml:space="preserve"> z </w:t>
      </w:r>
      <w:proofErr w:type="spellStart"/>
      <w:r>
        <w:t>późn</w:t>
      </w:r>
      <w:proofErr w:type="spellEnd"/>
      <w:r>
        <w:t>. zm.</w:t>
      </w:r>
      <w:r w:rsidRPr="00B179AB"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 wprowadza się następujące zmiany:</w:t>
      </w:r>
    </w:p>
    <w:p w:rsidR="00B179AB" w:rsidRDefault="00B179AB" w:rsidP="00D62BE4">
      <w:pPr>
        <w:pStyle w:val="PKTpunkt"/>
        <w:keepNext/>
      </w:pPr>
      <w:r>
        <w:t>1)</w:t>
      </w:r>
      <w:r>
        <w:tab/>
      </w:r>
      <w:r w:rsidRPr="007C037E">
        <w:t>w</w:t>
      </w:r>
      <w:r w:rsidR="007F3174">
        <w:t xml:space="preserve"> art. </w:t>
      </w:r>
      <w:r w:rsidRPr="007C037E">
        <w:t>9e</w:t>
      </w:r>
      <w:r>
        <w:t>:</w:t>
      </w:r>
    </w:p>
    <w:p w:rsidR="00B179AB" w:rsidRPr="003F1B60" w:rsidRDefault="00B179AB" w:rsidP="00D62BE4">
      <w:pPr>
        <w:pStyle w:val="LITlitera"/>
        <w:keepNext/>
      </w:pPr>
      <w:r>
        <w:t>a)</w:t>
      </w:r>
      <w:r>
        <w:tab/>
      </w:r>
      <w:r w:rsidRPr="003F1B60">
        <w:t>po</w:t>
      </w:r>
      <w:r w:rsidR="007F3174">
        <w:t xml:space="preserve"> ust. </w:t>
      </w:r>
      <w:r w:rsidRPr="003F1B60">
        <w:t>1a dodaje się</w:t>
      </w:r>
      <w:r w:rsidR="007F3174">
        <w:t xml:space="preserve"> ust. </w:t>
      </w:r>
      <w:r w:rsidRPr="003F1B60">
        <w:t>1b</w:t>
      </w:r>
      <w:r w:rsidR="007F3174" w:rsidRPr="003F1B60">
        <w:t xml:space="preserve"> i</w:t>
      </w:r>
      <w:r w:rsidR="007F3174">
        <w:t> </w:t>
      </w:r>
      <w:r w:rsidRPr="003F1B60">
        <w:t>1c</w:t>
      </w:r>
      <w:r w:rsidR="007F3174" w:rsidRPr="003F1B60">
        <w:t xml:space="preserve"> w</w:t>
      </w:r>
      <w:r w:rsidR="007F3174">
        <w:t> </w:t>
      </w:r>
      <w:r w:rsidRPr="003F1B60">
        <w:t>brzmieniu:</w:t>
      </w:r>
    </w:p>
    <w:p w:rsidR="00B179AB" w:rsidRPr="003F1B60" w:rsidRDefault="00D62BE4" w:rsidP="00B179AB">
      <w:pPr>
        <w:pStyle w:val="ZLITUSTzmustliter"/>
      </w:pPr>
      <w:r>
        <w:t>„</w:t>
      </w:r>
      <w:r w:rsidR="00B179AB" w:rsidRPr="003F1B60">
        <w:t>1b.</w:t>
      </w:r>
      <w:r>
        <w:t> </w:t>
      </w:r>
      <w:r w:rsidR="00B179AB" w:rsidRPr="003F1B60">
        <w:t>Świadectwo pochodzenia nie przysługuje dla energii elektrycznej wytworzonej</w:t>
      </w:r>
      <w:r w:rsidR="00B179AB">
        <w:t xml:space="preserve"> od dnia </w:t>
      </w:r>
      <w:r w:rsidR="007F3174">
        <w:t>1 </w:t>
      </w:r>
      <w:r w:rsidR="00B179AB">
        <w:t>stycznia 201</w:t>
      </w:r>
      <w:r w:rsidR="007F3174">
        <w:t>6 </w:t>
      </w:r>
      <w:r w:rsidR="00B179AB">
        <w:t>r.</w:t>
      </w:r>
      <w:r w:rsidR="007F3174" w:rsidRPr="003F1B60">
        <w:t xml:space="preserve"> w</w:t>
      </w:r>
      <w:r w:rsidR="007F3174">
        <w:t> </w:t>
      </w:r>
      <w:r w:rsidR="00B179AB" w:rsidRPr="003F1B60">
        <w:t>instalacji odnawialnego źródła energii</w:t>
      </w:r>
      <w:r w:rsidR="007F3174" w:rsidRPr="003F1B60">
        <w:t xml:space="preserve"> o</w:t>
      </w:r>
      <w:r w:rsidR="007F3174">
        <w:t> </w:t>
      </w:r>
      <w:r w:rsidR="00B179AB" w:rsidRPr="003F1B60">
        <w:t xml:space="preserve">łącznej mocy zainstalowanej elektrycznej większej niż </w:t>
      </w:r>
      <w:r w:rsidR="007F3174" w:rsidRPr="003F1B60">
        <w:t>5</w:t>
      </w:r>
      <w:r w:rsidR="007F3174">
        <w:t> </w:t>
      </w:r>
      <w:r w:rsidR="00B179AB" w:rsidRPr="003F1B60">
        <w:t>MW, wykorzystującej do wytworzenia tej energii hydroenergię</w:t>
      </w:r>
      <w:r w:rsidR="007F3174" w:rsidRPr="003F1B60">
        <w:t xml:space="preserve"> w</w:t>
      </w:r>
      <w:r w:rsidR="007F3174">
        <w:t> </w:t>
      </w:r>
      <w:r w:rsidR="00B179AB" w:rsidRPr="003F1B60">
        <w:t>rozumieniu ustawy</w:t>
      </w:r>
      <w:r w:rsidR="007F3174" w:rsidRPr="003F1B60">
        <w:t xml:space="preserve"> z</w:t>
      </w:r>
      <w:r w:rsidR="007F3174">
        <w:t> </w:t>
      </w:r>
      <w:r w:rsidR="00B179AB" w:rsidRPr="003F1B60">
        <w:t>dnia 2</w:t>
      </w:r>
      <w:r w:rsidR="007F3174" w:rsidRPr="003F1B60">
        <w:t>0</w:t>
      </w:r>
      <w:r w:rsidR="007F3174">
        <w:t> </w:t>
      </w:r>
      <w:r w:rsidR="00B179AB" w:rsidRPr="003F1B60">
        <w:t>lutego 201</w:t>
      </w:r>
      <w:r w:rsidR="007F3174" w:rsidRPr="003F1B60">
        <w:t>5</w:t>
      </w:r>
      <w:r w:rsidR="007F3174">
        <w:t> </w:t>
      </w:r>
      <w:r w:rsidR="00B179AB" w:rsidRPr="003F1B60">
        <w:t>r.</w:t>
      </w:r>
      <w:r w:rsidR="007F3174" w:rsidRPr="003F1B60">
        <w:t xml:space="preserve"> o</w:t>
      </w:r>
      <w:r w:rsidR="007F3174">
        <w:t> </w:t>
      </w:r>
      <w:r w:rsidR="00B179AB" w:rsidRPr="003F1B60">
        <w:t>odnawialnych źródłach energii.</w:t>
      </w:r>
    </w:p>
    <w:p w:rsidR="00B179AB" w:rsidRDefault="00B179AB" w:rsidP="00B179AB">
      <w:pPr>
        <w:pStyle w:val="ZLITUSTzmustliter"/>
      </w:pPr>
      <w:r w:rsidRPr="003F1B60">
        <w:t>1c.</w:t>
      </w:r>
      <w:r w:rsidR="00D62BE4">
        <w:t> </w:t>
      </w:r>
      <w:r w:rsidRPr="003F1B60">
        <w:t>Dla energii elektrycznej wytworzonej</w:t>
      </w:r>
      <w:r w:rsidR="007F3174" w:rsidRPr="003F1B60">
        <w:t xml:space="preserve"> </w:t>
      </w:r>
      <w:r w:rsidR="000E590D">
        <w:t xml:space="preserve">od dnia 1 stycznia 2016 r. </w:t>
      </w:r>
      <w:r w:rsidR="00887BA0" w:rsidRPr="003F1B60">
        <w:t xml:space="preserve">z </w:t>
      </w:r>
      <w:r w:rsidRPr="003F1B60">
        <w:t>odnawialnego źródła energii</w:t>
      </w:r>
      <w:r w:rsidR="007F3174" w:rsidRPr="003F1B60">
        <w:t xml:space="preserve"> w</w:t>
      </w:r>
      <w:r w:rsidR="007F3174">
        <w:t> </w:t>
      </w:r>
      <w:r w:rsidRPr="003F1B60">
        <w:t>instalacji spalania wielopaliwowego</w:t>
      </w:r>
      <w:r w:rsidR="007F3174" w:rsidRPr="003F1B60">
        <w:t xml:space="preserve"> w</w:t>
      </w:r>
      <w:r w:rsidR="007F3174">
        <w:t> </w:t>
      </w:r>
      <w:r w:rsidRPr="003F1B60">
        <w:t>rozumieniu ustawy</w:t>
      </w:r>
      <w:r w:rsidR="007F3174" w:rsidRPr="003F1B60">
        <w:t xml:space="preserve"> z</w:t>
      </w:r>
      <w:r w:rsidR="007F3174">
        <w:t> </w:t>
      </w:r>
      <w:r w:rsidRPr="003F1B60">
        <w:t>dnia 2</w:t>
      </w:r>
      <w:r w:rsidR="007F3174" w:rsidRPr="003F1B60">
        <w:t>0</w:t>
      </w:r>
      <w:r w:rsidR="007F3174">
        <w:t> </w:t>
      </w:r>
      <w:r w:rsidRPr="003F1B60">
        <w:t>lutego 201</w:t>
      </w:r>
      <w:r w:rsidR="007F3174" w:rsidRPr="003F1B60">
        <w:t>5</w:t>
      </w:r>
      <w:r w:rsidR="007F3174">
        <w:t> </w:t>
      </w:r>
      <w:r w:rsidRPr="003F1B60">
        <w:t>r.</w:t>
      </w:r>
      <w:r w:rsidR="007F3174" w:rsidRPr="003F1B60">
        <w:t xml:space="preserve"> o</w:t>
      </w:r>
      <w:r w:rsidR="007F3174">
        <w:t> </w:t>
      </w:r>
      <w:r w:rsidRPr="003F1B60">
        <w:t>odnawialnych źródłach energii,</w:t>
      </w:r>
      <w:r w:rsidR="007F3174" w:rsidRPr="003F1B60">
        <w:t xml:space="preserve"> z</w:t>
      </w:r>
      <w:r w:rsidR="007F3174">
        <w:t> </w:t>
      </w:r>
      <w:r w:rsidRPr="003F1B60">
        <w:t>wyłączeniem energii elektrycznej</w:t>
      </w:r>
      <w:r w:rsidR="007F3174" w:rsidRPr="003F1B60">
        <w:t xml:space="preserve"> z</w:t>
      </w:r>
      <w:r w:rsidR="007F3174">
        <w:t> </w:t>
      </w:r>
      <w:r w:rsidRPr="003F1B60">
        <w:t>odnawialnego źródła energii wytworzonej</w:t>
      </w:r>
      <w:r w:rsidR="007F3174" w:rsidRPr="003F1B60">
        <w:t xml:space="preserve"> w</w:t>
      </w:r>
      <w:r w:rsidR="007F3174">
        <w:t> </w:t>
      </w:r>
      <w:r w:rsidRPr="003F1B60">
        <w:t>dedykowanej instal</w:t>
      </w:r>
      <w:r w:rsidRPr="003F1B60">
        <w:t>a</w:t>
      </w:r>
      <w:r w:rsidRPr="003F1B60">
        <w:t>cji spalania wielopaliwowego</w:t>
      </w:r>
      <w:r w:rsidR="007F3174" w:rsidRPr="003F1B60">
        <w:t xml:space="preserve"> w</w:t>
      </w:r>
      <w:r w:rsidR="007F3174">
        <w:t> </w:t>
      </w:r>
      <w:r w:rsidRPr="003F1B60">
        <w:t>rozumieniu tej ustawy, przysługuje świadectwo pochodzenia sk</w:t>
      </w:r>
      <w:r>
        <w:t>orygowane współczynnikiem 0,5.</w:t>
      </w:r>
      <w:r w:rsidR="00D62BE4">
        <w:t>”</w:t>
      </w:r>
      <w:r>
        <w:t>,</w:t>
      </w:r>
    </w:p>
    <w:p w:rsidR="00B179AB" w:rsidRPr="007C037E" w:rsidRDefault="00B179AB" w:rsidP="00D62BE4">
      <w:pPr>
        <w:pStyle w:val="LITlitera"/>
        <w:keepNext/>
      </w:pPr>
      <w:r>
        <w:t>b)</w:t>
      </w:r>
      <w:r>
        <w:tab/>
        <w:t>w</w:t>
      </w:r>
      <w:r w:rsidR="007F3174">
        <w:t xml:space="preserve"> ust. 2 pkt 6 </w:t>
      </w:r>
      <w:r>
        <w:t>otrzymuje brzmienie</w:t>
      </w:r>
    </w:p>
    <w:p w:rsidR="00B179AB" w:rsidRPr="00A95D67" w:rsidRDefault="00D62BE4" w:rsidP="00B179AB">
      <w:pPr>
        <w:pStyle w:val="ZLITPKTzmpktliter"/>
      </w:pPr>
      <w:r>
        <w:t>„</w:t>
      </w:r>
      <w:r w:rsidR="00B179AB" w:rsidRPr="00A95D67">
        <w:t>6)</w:t>
      </w:r>
      <w:r w:rsidR="007F3174">
        <w:tab/>
      </w:r>
      <w:r w:rsidR="00B179AB" w:rsidRPr="00A95D67">
        <w:t>kwalifikację instalacji odnawialnego źródła energii do instalacji,</w:t>
      </w:r>
      <w:r w:rsidR="007F3174" w:rsidRPr="00A95D67">
        <w:t xml:space="preserve"> o</w:t>
      </w:r>
      <w:r w:rsidR="007F3174">
        <w:t> </w:t>
      </w:r>
      <w:r w:rsidR="00B179AB" w:rsidRPr="00A95D67">
        <w:t>której mowa</w:t>
      </w:r>
      <w:r w:rsidR="007F3174" w:rsidRPr="00A95D67">
        <w:t xml:space="preserve"> w</w:t>
      </w:r>
      <w:r w:rsidR="007F3174">
        <w:t> art. </w:t>
      </w:r>
      <w:r w:rsidR="00B179AB" w:rsidRPr="00A95D67">
        <w:t>18</w:t>
      </w:r>
      <w:r w:rsidR="007F3174" w:rsidRPr="00A95D67">
        <w:t>8</w:t>
      </w:r>
      <w:r w:rsidR="007F3174">
        <w:t xml:space="preserve"> ust. </w:t>
      </w:r>
      <w:r w:rsidR="00B179AB" w:rsidRPr="00A95D67">
        <w:t>1</w:t>
      </w:r>
      <w:r w:rsidR="007F3174" w:rsidRPr="00A95D67">
        <w:t>9</w:t>
      </w:r>
      <w:r w:rsidR="007F3174">
        <w:t xml:space="preserve"> i art. </w:t>
      </w:r>
      <w:r w:rsidR="00B179AB" w:rsidRPr="00887BA0">
        <w:t>188a</w:t>
      </w:r>
      <w:r w:rsidR="007F3174">
        <w:t xml:space="preserve"> ust. </w:t>
      </w:r>
      <w:r w:rsidR="007F3174" w:rsidRPr="00887BA0">
        <w:t>8</w:t>
      </w:r>
      <w:r w:rsidR="007F3174">
        <w:t> </w:t>
      </w:r>
      <w:r w:rsidR="00B179AB" w:rsidRPr="00A95D67">
        <w:t>ustawy</w:t>
      </w:r>
      <w:r w:rsidR="007F3174" w:rsidRPr="00A95D67">
        <w:t xml:space="preserve"> z</w:t>
      </w:r>
      <w:r w:rsidR="007F3174">
        <w:t> </w:t>
      </w:r>
      <w:r w:rsidR="00B179AB" w:rsidRPr="00A95D67">
        <w:t>dnia 2</w:t>
      </w:r>
      <w:r w:rsidR="007F3174" w:rsidRPr="00A95D67">
        <w:t>0</w:t>
      </w:r>
      <w:r w:rsidR="007F3174">
        <w:t> </w:t>
      </w:r>
      <w:r w:rsidR="00B179AB" w:rsidRPr="00A95D67">
        <w:t>lutego 201</w:t>
      </w:r>
      <w:r w:rsidR="007F3174" w:rsidRPr="00A95D67">
        <w:t>5</w:t>
      </w:r>
      <w:r w:rsidR="007F3174">
        <w:t> </w:t>
      </w:r>
      <w:r w:rsidR="00B179AB" w:rsidRPr="00A95D67">
        <w:t>r.</w:t>
      </w:r>
      <w:r w:rsidR="007F3174" w:rsidRPr="00A95D67">
        <w:t xml:space="preserve"> o</w:t>
      </w:r>
      <w:r w:rsidR="007F3174">
        <w:t> </w:t>
      </w:r>
      <w:r w:rsidR="00B179AB" w:rsidRPr="00A95D67">
        <w:t>odnawialnych źródłach energii.</w:t>
      </w:r>
      <w:r>
        <w:t>”</w:t>
      </w:r>
      <w:r w:rsidR="00B179AB">
        <w:t>,</w:t>
      </w:r>
    </w:p>
    <w:p w:rsidR="00B179AB" w:rsidRPr="00A95D67" w:rsidRDefault="00B179AB" w:rsidP="00D62BE4">
      <w:pPr>
        <w:pStyle w:val="LITlitera"/>
        <w:keepNext/>
      </w:pPr>
      <w:r>
        <w:t>c)</w:t>
      </w:r>
      <w:r>
        <w:tab/>
      </w:r>
      <w:r w:rsidRPr="00A95D67">
        <w:t>ust. 1</w:t>
      </w:r>
      <w:r w:rsidR="007F3174" w:rsidRPr="00A95D67">
        <w:t>1</w:t>
      </w:r>
      <w:r w:rsidR="007F3174">
        <w:t> </w:t>
      </w:r>
      <w:r w:rsidRPr="00A95D67">
        <w:t>otrzymuje brzmienie:</w:t>
      </w:r>
    </w:p>
    <w:p w:rsidR="00B179AB" w:rsidRPr="00A95D67" w:rsidRDefault="00D62BE4" w:rsidP="00B179AB">
      <w:pPr>
        <w:pStyle w:val="ZLITUSTzmustliter"/>
      </w:pPr>
      <w:r>
        <w:t>„</w:t>
      </w:r>
      <w:r w:rsidR="00B179AB" w:rsidRPr="00A95D67">
        <w:t>11.  Podmiot,</w:t>
      </w:r>
      <w:r w:rsidR="007F3174" w:rsidRPr="00A95D67">
        <w:t xml:space="preserve"> o</w:t>
      </w:r>
      <w:r w:rsidR="007F3174">
        <w:t> </w:t>
      </w:r>
      <w:r w:rsidR="00B179AB" w:rsidRPr="00A95D67">
        <w:t>którym mowa</w:t>
      </w:r>
      <w:r w:rsidR="007F3174" w:rsidRPr="00A95D67">
        <w:t xml:space="preserve"> w</w:t>
      </w:r>
      <w:r w:rsidR="007F3174">
        <w:t> ust. </w:t>
      </w:r>
      <w:r w:rsidR="00B179AB" w:rsidRPr="00A95D67">
        <w:t>9, jest obowiązany na wniosek przedsiębiorstwa energetycznego, odbiorcy końcowego oraz towarowego domu maklerskiego lub domu maklerskiego,</w:t>
      </w:r>
      <w:r w:rsidR="007F3174" w:rsidRPr="00A95D67">
        <w:t xml:space="preserve"> o</w:t>
      </w:r>
      <w:r w:rsidR="007F3174">
        <w:t> </w:t>
      </w:r>
      <w:r w:rsidR="00B179AB" w:rsidRPr="00A95D67">
        <w:t>których mowa</w:t>
      </w:r>
      <w:r w:rsidR="007F3174" w:rsidRPr="00A95D67">
        <w:t xml:space="preserve"> w</w:t>
      </w:r>
      <w:r w:rsidR="007F3174">
        <w:t> art. </w:t>
      </w:r>
      <w:r w:rsidR="00B179AB" w:rsidRPr="00A95D67">
        <w:t>18</w:t>
      </w:r>
      <w:r w:rsidR="007F3174" w:rsidRPr="00A95D67">
        <w:t>8</w:t>
      </w:r>
      <w:r w:rsidR="007F3174">
        <w:t xml:space="preserve"> ust. </w:t>
      </w:r>
      <w:r w:rsidR="007F3174" w:rsidRPr="00A95D67">
        <w:t>2</w:t>
      </w:r>
      <w:r w:rsidR="007F3174">
        <w:t xml:space="preserve"> i art. </w:t>
      </w:r>
      <w:r w:rsidR="00B179AB" w:rsidRPr="00887BA0">
        <w:t>188a</w:t>
      </w:r>
      <w:r w:rsidR="007F3174">
        <w:t xml:space="preserve"> ust. </w:t>
      </w:r>
      <w:r w:rsidR="007F3174" w:rsidRPr="00887BA0">
        <w:t>2</w:t>
      </w:r>
      <w:r w:rsidR="007F3174">
        <w:t> </w:t>
      </w:r>
      <w:r w:rsidR="00B179AB" w:rsidRPr="00A95D67">
        <w:t>ustawy</w:t>
      </w:r>
      <w:r w:rsidR="007F3174" w:rsidRPr="00A95D67">
        <w:t xml:space="preserve"> z</w:t>
      </w:r>
      <w:r w:rsidR="007F3174">
        <w:t> </w:t>
      </w:r>
      <w:r w:rsidR="00B179AB" w:rsidRPr="00A95D67">
        <w:t>dnia 2</w:t>
      </w:r>
      <w:r w:rsidR="007F3174" w:rsidRPr="00A95D67">
        <w:t>0</w:t>
      </w:r>
      <w:r w:rsidR="007F3174">
        <w:t> </w:t>
      </w:r>
      <w:r w:rsidR="00B179AB" w:rsidRPr="00A95D67">
        <w:t>lutego 201</w:t>
      </w:r>
      <w:r w:rsidR="007F3174" w:rsidRPr="00A95D67">
        <w:t>5</w:t>
      </w:r>
      <w:r w:rsidR="007F3174">
        <w:t> </w:t>
      </w:r>
      <w:r w:rsidR="00B179AB" w:rsidRPr="00A95D67">
        <w:t>r.</w:t>
      </w:r>
      <w:r w:rsidR="007F3174" w:rsidRPr="00A95D67">
        <w:t xml:space="preserve"> o</w:t>
      </w:r>
      <w:r w:rsidR="007F3174">
        <w:t> </w:t>
      </w:r>
      <w:r w:rsidR="00B179AB" w:rsidRPr="00A95D67">
        <w:t xml:space="preserve">odnawialnych źródłach energii, lub innego podmiotu, któremu przysługują prawa majątkowe wynikające ze świadectwa pochodzenia, wydać dokument stwierdzający </w:t>
      </w:r>
      <w:r w:rsidR="00B179AB" w:rsidRPr="00A95D67">
        <w:lastRenderedPageBreak/>
        <w:t>prawa majątkowe wynikające</w:t>
      </w:r>
      <w:r w:rsidR="007F3174" w:rsidRPr="00A95D67">
        <w:t xml:space="preserve"> z</w:t>
      </w:r>
      <w:r w:rsidR="007F3174">
        <w:t> </w:t>
      </w:r>
      <w:r w:rsidR="00B179AB" w:rsidRPr="00A95D67">
        <w:t>tych świadectw przysługujące wnioskodawcy</w:t>
      </w:r>
      <w:r w:rsidR="007F3174" w:rsidRPr="00A95D67">
        <w:t xml:space="preserve"> i</w:t>
      </w:r>
      <w:r w:rsidR="007F3174">
        <w:t> </w:t>
      </w:r>
      <w:r w:rsidR="00B179AB" w:rsidRPr="00A95D67">
        <w:t>odpowiadającą tym prawo</w:t>
      </w:r>
      <w:r w:rsidR="00B179AB">
        <w:t>m ilość energii elektrycznej.</w:t>
      </w:r>
      <w:r>
        <w:t>”</w:t>
      </w:r>
      <w:r w:rsidR="00B179AB">
        <w:t>,</w:t>
      </w:r>
    </w:p>
    <w:p w:rsidR="00B179AB" w:rsidRPr="00A95D67" w:rsidRDefault="00B179AB" w:rsidP="00D62BE4">
      <w:pPr>
        <w:pStyle w:val="LITlitera"/>
        <w:keepNext/>
      </w:pPr>
      <w:r>
        <w:t>d)</w:t>
      </w:r>
      <w:r>
        <w:tab/>
      </w:r>
      <w:r w:rsidRPr="00A95D67">
        <w:t>ust. 13</w:t>
      </w:r>
      <w:r>
        <w:t>–</w:t>
      </w:r>
      <w:r w:rsidRPr="00A95D67">
        <w:t>1</w:t>
      </w:r>
      <w:r w:rsidR="007F3174" w:rsidRPr="00A95D67">
        <w:t>4</w:t>
      </w:r>
      <w:r w:rsidR="007F3174">
        <w:t> </w:t>
      </w:r>
      <w:r w:rsidRPr="00A95D67">
        <w:t>otrzymują brzmienie:</w:t>
      </w:r>
    </w:p>
    <w:p w:rsidR="00B179AB" w:rsidRPr="00A95D67" w:rsidRDefault="00D62BE4" w:rsidP="00B179AB">
      <w:pPr>
        <w:pStyle w:val="ZLITUSTzmustliter"/>
      </w:pPr>
      <w:r>
        <w:t>„</w:t>
      </w:r>
      <w:r w:rsidR="00B179AB" w:rsidRPr="00A95D67">
        <w:t>13. Prezes Urzędu Regulacji Energetyki na wniosek przedsiębiorstwa energetycznego, odbiorcy końc</w:t>
      </w:r>
      <w:r w:rsidR="00B179AB" w:rsidRPr="00A95D67">
        <w:t>o</w:t>
      </w:r>
      <w:r w:rsidR="00B179AB" w:rsidRPr="00A95D67">
        <w:t>wego oraz towarowego domu maklerskiego lub domu maklerskiego,</w:t>
      </w:r>
      <w:r w:rsidR="007F3174" w:rsidRPr="00A95D67">
        <w:t xml:space="preserve"> o</w:t>
      </w:r>
      <w:r w:rsidR="007F3174">
        <w:t> </w:t>
      </w:r>
      <w:r w:rsidR="00B179AB" w:rsidRPr="00A95D67">
        <w:t>których mowa</w:t>
      </w:r>
      <w:r w:rsidR="007F3174" w:rsidRPr="00A95D67">
        <w:t xml:space="preserve"> w</w:t>
      </w:r>
      <w:r w:rsidR="007F3174">
        <w:t> art. </w:t>
      </w:r>
      <w:r w:rsidR="00B179AB" w:rsidRPr="00A95D67">
        <w:t>18</w:t>
      </w:r>
      <w:r w:rsidR="007F3174" w:rsidRPr="00A95D67">
        <w:t>8</w:t>
      </w:r>
      <w:r w:rsidR="007F3174">
        <w:t xml:space="preserve"> ust. </w:t>
      </w:r>
      <w:r w:rsidR="007F3174" w:rsidRPr="00A95D67">
        <w:t>2</w:t>
      </w:r>
      <w:r w:rsidR="007F3174">
        <w:t xml:space="preserve"> i art. </w:t>
      </w:r>
      <w:r w:rsidR="00B179AB" w:rsidRPr="00887BA0">
        <w:t>188a</w:t>
      </w:r>
      <w:r w:rsidR="007F3174">
        <w:t xml:space="preserve"> ust. </w:t>
      </w:r>
      <w:r w:rsidR="007F3174" w:rsidRPr="00887BA0">
        <w:t>2</w:t>
      </w:r>
      <w:r w:rsidR="007F3174">
        <w:t> </w:t>
      </w:r>
      <w:r w:rsidR="00B179AB" w:rsidRPr="00A95D67">
        <w:t>ustawy</w:t>
      </w:r>
      <w:r w:rsidR="007F3174" w:rsidRPr="00A95D67">
        <w:t xml:space="preserve"> z</w:t>
      </w:r>
      <w:r w:rsidR="007F3174">
        <w:t> </w:t>
      </w:r>
      <w:r w:rsidR="00B179AB" w:rsidRPr="00A95D67">
        <w:t>dnia 2</w:t>
      </w:r>
      <w:r w:rsidR="007F3174" w:rsidRPr="00A95D67">
        <w:t>0</w:t>
      </w:r>
      <w:r w:rsidR="007F3174">
        <w:t> </w:t>
      </w:r>
      <w:r w:rsidR="00B179AB" w:rsidRPr="00A95D67">
        <w:t>lutego 201</w:t>
      </w:r>
      <w:r w:rsidR="007F3174" w:rsidRPr="00A95D67">
        <w:t>5</w:t>
      </w:r>
      <w:r w:rsidR="007F3174">
        <w:t> </w:t>
      </w:r>
      <w:r w:rsidR="00B179AB" w:rsidRPr="00A95D67">
        <w:t>r.</w:t>
      </w:r>
      <w:r w:rsidR="007F3174" w:rsidRPr="00A95D67">
        <w:t xml:space="preserve"> o</w:t>
      </w:r>
      <w:r w:rsidR="007F3174">
        <w:t> </w:t>
      </w:r>
      <w:r w:rsidR="00B179AB" w:rsidRPr="00A95D67">
        <w:t>odnawialnych źródłach energii, którym przysługują prawa majątkowe wynikające ze świadectw pochodzenia umarza,</w:t>
      </w:r>
      <w:r w:rsidR="007F3174" w:rsidRPr="00A95D67">
        <w:t xml:space="preserve"> w</w:t>
      </w:r>
      <w:r w:rsidR="007F3174">
        <w:t> </w:t>
      </w:r>
      <w:r w:rsidR="00B179AB" w:rsidRPr="00A95D67">
        <w:t>drodze decyzji, te świadectwa</w:t>
      </w:r>
      <w:r w:rsidR="007F3174" w:rsidRPr="00A95D67">
        <w:t xml:space="preserve"> w</w:t>
      </w:r>
      <w:r w:rsidR="007F3174">
        <w:t> </w:t>
      </w:r>
      <w:r w:rsidR="00B179AB" w:rsidRPr="00A95D67">
        <w:t>całości lub części.</w:t>
      </w:r>
    </w:p>
    <w:p w:rsidR="00B179AB" w:rsidRPr="00A95D67" w:rsidRDefault="00B179AB" w:rsidP="00B179AB">
      <w:pPr>
        <w:pStyle w:val="ZLITUSTzmustliter"/>
      </w:pPr>
      <w:r w:rsidRPr="00A95D67">
        <w:t>13a.  Towarowy dom maklerski lub dom maklerski wykonując obowiązek,</w:t>
      </w:r>
      <w:r w:rsidR="007F3174" w:rsidRPr="00A95D67">
        <w:t xml:space="preserve"> o</w:t>
      </w:r>
      <w:r w:rsidR="007F3174">
        <w:t> </w:t>
      </w:r>
      <w:r w:rsidRPr="00A95D67">
        <w:t>którym mowa</w:t>
      </w:r>
      <w:r w:rsidR="007F3174" w:rsidRPr="00A95D67">
        <w:t xml:space="preserve"> w</w:t>
      </w:r>
      <w:r w:rsidR="007F3174">
        <w:t> art. </w:t>
      </w:r>
      <w:r w:rsidRPr="00A95D67">
        <w:t>18</w:t>
      </w:r>
      <w:r w:rsidR="007F3174" w:rsidRPr="00A95D67">
        <w:t>8</w:t>
      </w:r>
      <w:r w:rsidR="007F3174">
        <w:t xml:space="preserve"> ust. </w:t>
      </w:r>
      <w:r w:rsidR="007F3174" w:rsidRPr="00A95D67">
        <w:t>1</w:t>
      </w:r>
      <w:r w:rsidR="007F3174">
        <w:t xml:space="preserve"> i art. </w:t>
      </w:r>
      <w:r w:rsidRPr="00887BA0">
        <w:t>188a</w:t>
      </w:r>
      <w:r w:rsidR="007F3174">
        <w:t xml:space="preserve"> ust. </w:t>
      </w:r>
      <w:r w:rsidR="007F3174" w:rsidRPr="00887BA0">
        <w:t>1</w:t>
      </w:r>
      <w:r w:rsidR="007F3174">
        <w:t> </w:t>
      </w:r>
      <w:r w:rsidRPr="00A95D67">
        <w:t>ustawy</w:t>
      </w:r>
      <w:r w:rsidR="007F3174" w:rsidRPr="00A95D67">
        <w:t xml:space="preserve"> z</w:t>
      </w:r>
      <w:r w:rsidR="007F3174">
        <w:t> </w:t>
      </w:r>
      <w:r w:rsidRPr="00A95D67">
        <w:t>dnia 2</w:t>
      </w:r>
      <w:r w:rsidR="007F3174" w:rsidRPr="00A95D67">
        <w:t>0</w:t>
      </w:r>
      <w:r w:rsidR="007F3174">
        <w:t> </w:t>
      </w:r>
      <w:r w:rsidRPr="00A95D67">
        <w:t>lutego 201</w:t>
      </w:r>
      <w:r w:rsidR="007F3174" w:rsidRPr="00A95D67">
        <w:t>5</w:t>
      </w:r>
      <w:r w:rsidR="007F3174">
        <w:t> </w:t>
      </w:r>
      <w:r w:rsidRPr="00A95D67">
        <w:t>r.</w:t>
      </w:r>
      <w:r w:rsidR="007F3174" w:rsidRPr="00A95D67">
        <w:t xml:space="preserve"> o</w:t>
      </w:r>
      <w:r w:rsidR="007F3174">
        <w:t> </w:t>
      </w:r>
      <w:r w:rsidRPr="00A95D67">
        <w:t>odnawialnych źródłach energii,</w:t>
      </w:r>
      <w:r w:rsidR="007F3174" w:rsidRPr="00A95D67">
        <w:t xml:space="preserve"> w</w:t>
      </w:r>
      <w:r w:rsidR="007F3174">
        <w:t> </w:t>
      </w:r>
      <w:r w:rsidRPr="00A95D67">
        <w:t>odniesieniu do tran</w:t>
      </w:r>
      <w:r w:rsidRPr="00A95D67">
        <w:t>s</w:t>
      </w:r>
      <w:r w:rsidRPr="00A95D67">
        <w:t>akcji realizowanych na zlecenie odbiorców końcowych, może złożyć wniosek do Prezesa Urzędu Regulacji Energetyki</w:t>
      </w:r>
      <w:r w:rsidR="007F3174" w:rsidRPr="00A95D67">
        <w:t xml:space="preserve"> o</w:t>
      </w:r>
      <w:r w:rsidR="007F3174">
        <w:t> </w:t>
      </w:r>
      <w:r w:rsidRPr="00A95D67">
        <w:t>umorzenie świadectw pochodzenia należących do innego podmiotu, któremu przysługują wynik</w:t>
      </w:r>
      <w:r w:rsidRPr="00A95D67">
        <w:t>a</w:t>
      </w:r>
      <w:r w:rsidRPr="00A95D67">
        <w:t>jące</w:t>
      </w:r>
      <w:r w:rsidR="007F3174" w:rsidRPr="00A95D67">
        <w:t xml:space="preserve"> z</w:t>
      </w:r>
      <w:r w:rsidR="007F3174">
        <w:t> </w:t>
      </w:r>
      <w:r w:rsidRPr="00A95D67">
        <w:t>tych świadectw prawa majątkowe,</w:t>
      </w:r>
      <w:r w:rsidR="007F3174" w:rsidRPr="00A95D67">
        <w:t xml:space="preserve"> o</w:t>
      </w:r>
      <w:r w:rsidR="007F3174">
        <w:t> </w:t>
      </w:r>
      <w:r w:rsidRPr="00A95D67">
        <w:t>ile dołączy pisemną zgodę tego podmiotu na zaliczenie tych świ</w:t>
      </w:r>
      <w:r w:rsidRPr="00A95D67">
        <w:t>a</w:t>
      </w:r>
      <w:r w:rsidRPr="00A95D67">
        <w:t>dectw do wypełnienia obowiązku przez towarowy dom maklerski lub dom maklerski.</w:t>
      </w:r>
    </w:p>
    <w:p w:rsidR="00B179AB" w:rsidRPr="00A95D67" w:rsidRDefault="00B179AB" w:rsidP="00B179AB">
      <w:pPr>
        <w:pStyle w:val="ZLITUSTzmustliter"/>
      </w:pPr>
      <w:r w:rsidRPr="00A95D67">
        <w:t>14.  Świadectwo pochodzenia umorzone do dnia 3</w:t>
      </w:r>
      <w:r w:rsidR="007F3174" w:rsidRPr="00A95D67">
        <w:t>0</w:t>
      </w:r>
      <w:r w:rsidR="007F3174">
        <w:t> </w:t>
      </w:r>
      <w:r w:rsidRPr="00A95D67">
        <w:t>czerwca danego roku kalendarzowego jest uwzglę</w:t>
      </w:r>
      <w:r w:rsidRPr="00A95D67">
        <w:t>d</w:t>
      </w:r>
      <w:r w:rsidRPr="00A95D67">
        <w:t>niane przy rozliczeniu wykonania obowiązku określonego</w:t>
      </w:r>
      <w:r w:rsidR="007F3174" w:rsidRPr="00A95D67">
        <w:t xml:space="preserve"> w</w:t>
      </w:r>
      <w:r w:rsidR="007F3174">
        <w:t> art. </w:t>
      </w:r>
      <w:r w:rsidRPr="00A95D67">
        <w:t>18</w:t>
      </w:r>
      <w:r w:rsidR="007F3174" w:rsidRPr="00A95D67">
        <w:t>8</w:t>
      </w:r>
      <w:r w:rsidR="007F3174">
        <w:t xml:space="preserve"> ust. </w:t>
      </w:r>
      <w:r w:rsidR="007F3174" w:rsidRPr="00A95D67">
        <w:t>1</w:t>
      </w:r>
      <w:r w:rsidR="007F3174">
        <w:t xml:space="preserve"> i art. </w:t>
      </w:r>
      <w:r w:rsidRPr="00887BA0">
        <w:t>188a</w:t>
      </w:r>
      <w:r w:rsidR="007F3174">
        <w:t xml:space="preserve"> ust. </w:t>
      </w:r>
      <w:r w:rsidR="007F3174" w:rsidRPr="00887BA0">
        <w:t>1</w:t>
      </w:r>
      <w:r w:rsidR="007F3174">
        <w:t> </w:t>
      </w:r>
      <w:r w:rsidRPr="00A95D67">
        <w:t>ustawy</w:t>
      </w:r>
      <w:r w:rsidR="007F3174" w:rsidRPr="00A95D67">
        <w:t xml:space="preserve"> z</w:t>
      </w:r>
      <w:r w:rsidR="007F3174">
        <w:t> </w:t>
      </w:r>
      <w:r w:rsidRPr="00A95D67">
        <w:t>dnia 2</w:t>
      </w:r>
      <w:r w:rsidR="007F3174" w:rsidRPr="00A95D67">
        <w:t>0</w:t>
      </w:r>
      <w:r w:rsidR="007F3174">
        <w:t> </w:t>
      </w:r>
      <w:r w:rsidRPr="00A95D67">
        <w:t>lutego 201</w:t>
      </w:r>
      <w:r w:rsidR="007F3174" w:rsidRPr="00A95D67">
        <w:t>5</w:t>
      </w:r>
      <w:r w:rsidR="007F3174">
        <w:t> </w:t>
      </w:r>
      <w:r w:rsidRPr="00A95D67">
        <w:t>r.</w:t>
      </w:r>
      <w:r w:rsidR="007F3174" w:rsidRPr="00A95D67">
        <w:t xml:space="preserve"> o</w:t>
      </w:r>
      <w:r w:rsidR="007F3174">
        <w:t> </w:t>
      </w:r>
      <w:r w:rsidRPr="00A95D67">
        <w:t>odnawialnych źródłach energii</w:t>
      </w:r>
      <w:r w:rsidR="007F3174" w:rsidRPr="00A95D67">
        <w:t xml:space="preserve"> w</w:t>
      </w:r>
      <w:r w:rsidR="007F3174">
        <w:t> </w:t>
      </w:r>
      <w:r>
        <w:t>poprzednim roku kalendarzowym.</w:t>
      </w:r>
      <w:r w:rsidR="00D62BE4">
        <w:t>”</w:t>
      </w:r>
      <w:r>
        <w:t>,</w:t>
      </w:r>
    </w:p>
    <w:p w:rsidR="00B179AB" w:rsidRPr="00A95D67" w:rsidRDefault="00B179AB" w:rsidP="00D62BE4">
      <w:pPr>
        <w:pStyle w:val="LITlitera"/>
        <w:keepNext/>
      </w:pPr>
      <w:r>
        <w:t>e)</w:t>
      </w:r>
      <w:r>
        <w:tab/>
      </w:r>
      <w:r w:rsidRPr="00A95D67">
        <w:t>ust. 1</w:t>
      </w:r>
      <w:r w:rsidR="007F3174" w:rsidRPr="00A95D67">
        <w:t>6</w:t>
      </w:r>
      <w:r w:rsidR="007F3174">
        <w:t> </w:t>
      </w:r>
      <w:r w:rsidRPr="00A95D67">
        <w:t>otrzymuje brzmienie:</w:t>
      </w:r>
    </w:p>
    <w:p w:rsidR="00B179AB" w:rsidRDefault="00D62BE4" w:rsidP="00B179AB">
      <w:pPr>
        <w:pStyle w:val="ZLITUSTzmustliter"/>
      </w:pPr>
      <w:r>
        <w:t>„</w:t>
      </w:r>
      <w:r w:rsidR="00B179AB" w:rsidRPr="00887BA0">
        <w:t>16.  Przedsiębiorstwo energetyczne, odbiorca końcowy oraz towarowy dom maklerski lub dom maklerski,</w:t>
      </w:r>
      <w:r w:rsidR="007F3174" w:rsidRPr="00887BA0">
        <w:t xml:space="preserve"> o</w:t>
      </w:r>
      <w:r w:rsidR="007F3174">
        <w:t> </w:t>
      </w:r>
      <w:r w:rsidR="00B179AB" w:rsidRPr="00887BA0">
        <w:t>których mowa</w:t>
      </w:r>
      <w:r w:rsidR="007F3174" w:rsidRPr="00887BA0">
        <w:t xml:space="preserve"> w</w:t>
      </w:r>
      <w:r w:rsidR="007F3174">
        <w:t> art. </w:t>
      </w:r>
      <w:r w:rsidR="00B179AB" w:rsidRPr="00887BA0">
        <w:t>18</w:t>
      </w:r>
      <w:r w:rsidR="007F3174" w:rsidRPr="00887BA0">
        <w:t>8</w:t>
      </w:r>
      <w:r w:rsidR="007F3174">
        <w:t xml:space="preserve"> ust. </w:t>
      </w:r>
      <w:r w:rsidR="007F3174" w:rsidRPr="00887BA0">
        <w:t>2</w:t>
      </w:r>
      <w:r w:rsidR="007F3174">
        <w:t xml:space="preserve"> i art. </w:t>
      </w:r>
      <w:r w:rsidR="00B179AB" w:rsidRPr="00887BA0">
        <w:t>188a</w:t>
      </w:r>
      <w:r w:rsidR="007F3174">
        <w:t xml:space="preserve"> ust. </w:t>
      </w:r>
      <w:r w:rsidR="007F3174" w:rsidRPr="00887BA0">
        <w:t>2</w:t>
      </w:r>
      <w:r w:rsidR="007F3174">
        <w:t> </w:t>
      </w:r>
      <w:r w:rsidR="00B179AB" w:rsidRPr="00887BA0">
        <w:t>ustawy</w:t>
      </w:r>
      <w:r w:rsidR="007F3174" w:rsidRPr="00887BA0">
        <w:t xml:space="preserve"> z</w:t>
      </w:r>
      <w:r w:rsidR="007F3174">
        <w:t> </w:t>
      </w:r>
      <w:r w:rsidR="00B179AB" w:rsidRPr="00887BA0">
        <w:t>dnia 2</w:t>
      </w:r>
      <w:r w:rsidR="007F3174" w:rsidRPr="00887BA0">
        <w:t>0</w:t>
      </w:r>
      <w:r w:rsidR="007F3174">
        <w:t> </w:t>
      </w:r>
      <w:r w:rsidR="00B179AB" w:rsidRPr="00887BA0">
        <w:t>lutego 201</w:t>
      </w:r>
      <w:r w:rsidR="007F3174" w:rsidRPr="00887BA0">
        <w:t>5</w:t>
      </w:r>
      <w:r w:rsidR="007F3174">
        <w:t> </w:t>
      </w:r>
      <w:r w:rsidR="00B179AB" w:rsidRPr="00887BA0">
        <w:t>r.</w:t>
      </w:r>
      <w:r w:rsidR="007F3174" w:rsidRPr="00887BA0">
        <w:t xml:space="preserve"> o</w:t>
      </w:r>
      <w:r w:rsidR="007F3174">
        <w:t> </w:t>
      </w:r>
      <w:r w:rsidR="00B179AB" w:rsidRPr="00887BA0">
        <w:t>odnawialnych źródłach energii, wraz</w:t>
      </w:r>
      <w:r w:rsidR="007F3174" w:rsidRPr="00887BA0">
        <w:t xml:space="preserve"> z</w:t>
      </w:r>
      <w:r w:rsidR="007F3174">
        <w:t> </w:t>
      </w:r>
      <w:r w:rsidR="00B179AB" w:rsidRPr="00887BA0">
        <w:t>wnioskiem</w:t>
      </w:r>
      <w:r w:rsidR="007F3174" w:rsidRPr="00887BA0">
        <w:t xml:space="preserve"> o</w:t>
      </w:r>
      <w:r w:rsidR="007F3174">
        <w:t> </w:t>
      </w:r>
      <w:r w:rsidR="00B179AB" w:rsidRPr="00887BA0">
        <w:t>umorzenie świadectw pochodzenia jest obowiązany złożyć do Prezesa Urzędu R</w:t>
      </w:r>
      <w:r w:rsidR="00B179AB" w:rsidRPr="00887BA0">
        <w:t>e</w:t>
      </w:r>
      <w:r w:rsidR="00B179AB" w:rsidRPr="00887BA0">
        <w:t>gulacji Energetyki dokument,</w:t>
      </w:r>
      <w:r w:rsidR="007F3174" w:rsidRPr="00887BA0">
        <w:t xml:space="preserve"> o</w:t>
      </w:r>
      <w:r w:rsidR="007F3174">
        <w:t> </w:t>
      </w:r>
      <w:r w:rsidR="00B179AB" w:rsidRPr="00887BA0">
        <w:t>którym mowa</w:t>
      </w:r>
      <w:r w:rsidR="007F3174" w:rsidRPr="00887BA0">
        <w:t xml:space="preserve"> w</w:t>
      </w:r>
      <w:r w:rsidR="007F3174">
        <w:t> ust. </w:t>
      </w:r>
      <w:r w:rsidR="00B179AB" w:rsidRPr="00887BA0">
        <w:t>11.</w:t>
      </w:r>
      <w:r>
        <w:t>”</w:t>
      </w:r>
      <w:r w:rsidR="00B179AB">
        <w:t>;</w:t>
      </w:r>
    </w:p>
    <w:p w:rsidR="00B179AB" w:rsidRPr="003F1B60" w:rsidRDefault="00B179AB" w:rsidP="00D62BE4">
      <w:pPr>
        <w:pStyle w:val="PKTpunkt"/>
        <w:keepNext/>
      </w:pPr>
      <w:r w:rsidRPr="003F1B60">
        <w:t>2)</w:t>
      </w:r>
      <w:r>
        <w:tab/>
      </w:r>
      <w:r w:rsidRPr="003F1B60">
        <w:t>art. 9v otrzymuje brzmienie:</w:t>
      </w:r>
    </w:p>
    <w:p w:rsidR="00B179AB" w:rsidRDefault="00D62BE4" w:rsidP="00B179AB">
      <w:pPr>
        <w:pStyle w:val="ZARTzmartartykuempunktem"/>
        <w:rPr>
          <w:rStyle w:val="Ppogrubienie"/>
        </w:rPr>
      </w:pPr>
      <w:r>
        <w:t>„</w:t>
      </w:r>
      <w:r w:rsidR="00B179AB" w:rsidRPr="003F1B60">
        <w:t>Art. 9v. Energię elektryczną wytworzoną</w:t>
      </w:r>
      <w:r w:rsidR="007F3174" w:rsidRPr="003F1B60">
        <w:t xml:space="preserve"> w</w:t>
      </w:r>
      <w:r w:rsidR="007F3174">
        <w:t> </w:t>
      </w:r>
      <w:proofErr w:type="spellStart"/>
      <w:r w:rsidR="00B179AB" w:rsidRPr="003F1B60">
        <w:t>mikroinstalacji</w:t>
      </w:r>
      <w:proofErr w:type="spellEnd"/>
      <w:r w:rsidR="00B179AB" w:rsidRPr="003F1B60">
        <w:t xml:space="preserve"> przyłączonej do sieci dystrybucyjnej znajdującej się na terenie obejmującym obszar działania sprzedawcy</w:t>
      </w:r>
      <w:r w:rsidR="007F3174" w:rsidRPr="003F1B60">
        <w:t xml:space="preserve"> z</w:t>
      </w:r>
      <w:r w:rsidR="007F3174">
        <w:t> </w:t>
      </w:r>
      <w:r w:rsidR="00B179AB" w:rsidRPr="003F1B60">
        <w:t>urzędu</w:t>
      </w:r>
      <w:r w:rsidR="007F3174" w:rsidRPr="003F1B60">
        <w:t xml:space="preserve"> i</w:t>
      </w:r>
      <w:r w:rsidR="007F3174">
        <w:t> </w:t>
      </w:r>
      <w:r w:rsidR="00B179AB" w:rsidRPr="003F1B60">
        <w:t>oferowaną do sprzedaży przez osobę,</w:t>
      </w:r>
      <w:r w:rsidR="007F3174" w:rsidRPr="003F1B60">
        <w:t xml:space="preserve"> o</w:t>
      </w:r>
      <w:r w:rsidR="007F3174">
        <w:t> </w:t>
      </w:r>
      <w:r w:rsidR="00B179AB" w:rsidRPr="003F1B60">
        <w:t>której mowa</w:t>
      </w:r>
      <w:r w:rsidR="007F3174" w:rsidRPr="003F1B60">
        <w:t xml:space="preserve"> w</w:t>
      </w:r>
      <w:r w:rsidR="007F3174">
        <w:t> art. </w:t>
      </w:r>
      <w:r w:rsidR="00B179AB" w:rsidRPr="003F1B60">
        <w:t xml:space="preserve">9u, jest obowiązany zakupić ten sprzedawca. Zakup tej energii odbywa się po cenie równej </w:t>
      </w:r>
      <w:r w:rsidR="00B179AB" w:rsidRPr="00887BA0">
        <w:t>100%</w:t>
      </w:r>
      <w:r w:rsidR="00B179AB" w:rsidRPr="003F1B60">
        <w:t xml:space="preserve"> śre</w:t>
      </w:r>
      <w:r w:rsidR="00B179AB" w:rsidRPr="003F1B60">
        <w:t>d</w:t>
      </w:r>
      <w:r w:rsidR="00B179AB" w:rsidRPr="003F1B60">
        <w:t>niej ceny sprzedaży energii elektrycznej na rynku konkurencyjnym</w:t>
      </w:r>
      <w:r w:rsidR="007F3174" w:rsidRPr="003F1B60">
        <w:t xml:space="preserve"> w</w:t>
      </w:r>
      <w:r w:rsidR="007F3174">
        <w:t> </w:t>
      </w:r>
      <w:r w:rsidR="00B179AB" w:rsidRPr="003F1B60">
        <w:t>poprzednim kwartale ogłoszonej przez Prezesa URE na podstawie</w:t>
      </w:r>
      <w:r w:rsidR="007F3174">
        <w:t xml:space="preserve"> art. </w:t>
      </w:r>
      <w:r w:rsidR="00B179AB" w:rsidRPr="003F1B60">
        <w:t>2</w:t>
      </w:r>
      <w:r w:rsidR="007F3174" w:rsidRPr="003F1B60">
        <w:t>3</w:t>
      </w:r>
      <w:r w:rsidR="007F3174">
        <w:t xml:space="preserve"> ust. </w:t>
      </w:r>
      <w:r w:rsidR="007F3174" w:rsidRPr="003F1B60">
        <w:t>2</w:t>
      </w:r>
      <w:r w:rsidR="007F3174">
        <w:t xml:space="preserve"> pkt </w:t>
      </w:r>
      <w:r w:rsidR="00B179AB" w:rsidRPr="003F1B60">
        <w:t>18a.</w:t>
      </w:r>
      <w:r>
        <w:t>”</w:t>
      </w:r>
      <w:r w:rsidR="00B179AB" w:rsidRPr="003F1B60">
        <w:t>.</w:t>
      </w:r>
    </w:p>
    <w:p w:rsidR="00B179AB" w:rsidRDefault="00B179AB" w:rsidP="00B179AB">
      <w:pPr>
        <w:pStyle w:val="ARTartustawynprozporzdzenia"/>
        <w:rPr>
          <w:rStyle w:val="Ppogrubienie"/>
        </w:rPr>
      </w:pPr>
      <w:r w:rsidRPr="00D62BE4">
        <w:rPr>
          <w:rStyle w:val="Ppogrubienie"/>
        </w:rPr>
        <w:t>Art.</w:t>
      </w:r>
      <w:r w:rsidR="00D62BE4" w:rsidRPr="00D62BE4">
        <w:rPr>
          <w:rStyle w:val="Ppogrubienie"/>
        </w:rPr>
        <w:t> </w:t>
      </w:r>
      <w:r w:rsidRPr="00D62BE4">
        <w:rPr>
          <w:rStyle w:val="Ppogrubienie"/>
        </w:rPr>
        <w:t>3.</w:t>
      </w:r>
      <w:r w:rsidR="00D62BE4">
        <w:rPr>
          <w:rStyle w:val="Ppogrubienie"/>
        </w:rPr>
        <w:t> </w:t>
      </w:r>
      <w:r w:rsidRPr="000C60F1">
        <w:t>Zatwierdzone decyzjami Prezesa Urzędu Regulacji Energetyki taryfy dla energii elektrycznej albo zmiany tych taryf, ustalone przez przedsiębiorstwa energetyczne zajmujące się przesyłaniem lub dystrybucją energii elektrycznej,</w:t>
      </w:r>
      <w:r w:rsidR="007F3174" w:rsidRPr="000C60F1">
        <w:t xml:space="preserve"> w</w:t>
      </w:r>
      <w:r w:rsidR="007F3174">
        <w:t> </w:t>
      </w:r>
      <w:r w:rsidRPr="000C60F1">
        <w:t>części dotyczącej opłaty związanej</w:t>
      </w:r>
      <w:r w:rsidR="007F3174" w:rsidRPr="000C60F1">
        <w:t xml:space="preserve"> z</w:t>
      </w:r>
      <w:r w:rsidR="007F3174">
        <w:t> </w:t>
      </w:r>
      <w:r w:rsidRPr="000C60F1">
        <w:t>zapewnieniem przez Operatora Rozliczeń Energii Odnawialnej dostępności energii elektrycznej ze źródeł odnawialnych</w:t>
      </w:r>
      <w:r w:rsidR="007F3174" w:rsidRPr="000C60F1">
        <w:t xml:space="preserve"> w</w:t>
      </w:r>
      <w:r w:rsidR="007F3174">
        <w:t> </w:t>
      </w:r>
      <w:r w:rsidRPr="000C60F1">
        <w:t>krajowym systemie elektroenergetycznym, obowiązują od dnia wejśc</w:t>
      </w:r>
      <w:r>
        <w:t>ia</w:t>
      </w:r>
      <w:r w:rsidR="007F3174">
        <w:t xml:space="preserve"> w </w:t>
      </w:r>
      <w:r>
        <w:t xml:space="preserve">życie przepisów rozdziału </w:t>
      </w:r>
      <w:r w:rsidR="007F3174" w:rsidRPr="000C60F1">
        <w:t>4</w:t>
      </w:r>
      <w:r w:rsidR="007F3174">
        <w:t> </w:t>
      </w:r>
      <w:r w:rsidRPr="000C60F1">
        <w:t>ustawy,</w:t>
      </w:r>
      <w:r w:rsidR="007F3174" w:rsidRPr="000C60F1">
        <w:t xml:space="preserve"> o</w:t>
      </w:r>
      <w:r w:rsidR="007F3174">
        <w:t> </w:t>
      </w:r>
      <w:r w:rsidRPr="000C60F1">
        <w:t>której mowa</w:t>
      </w:r>
      <w:r w:rsidR="007F3174" w:rsidRPr="000C60F1">
        <w:t xml:space="preserve"> w</w:t>
      </w:r>
      <w:r w:rsidR="007F3174">
        <w:t> art. </w:t>
      </w:r>
      <w:r w:rsidR="007F3174" w:rsidRPr="000C60F1">
        <w:t>1</w:t>
      </w:r>
      <w:r w:rsidR="007F3174">
        <w:t> </w:t>
      </w:r>
      <w:r w:rsidRPr="000C60F1">
        <w:t>niniejszej ustawy dotyczących sposobu obliczania</w:t>
      </w:r>
      <w:r w:rsidR="007F3174" w:rsidRPr="000C60F1">
        <w:t xml:space="preserve"> i</w:t>
      </w:r>
      <w:r w:rsidR="007F3174">
        <w:t> </w:t>
      </w:r>
      <w:r w:rsidRPr="000C60F1">
        <w:t>pobierania p</w:t>
      </w:r>
      <w:r w:rsidRPr="000C60F1">
        <w:t>o</w:t>
      </w:r>
      <w:r w:rsidRPr="000C60F1">
        <w:t>wołanej opłaty.</w:t>
      </w:r>
    </w:p>
    <w:p w:rsidR="00B179AB" w:rsidRPr="00F12D5D" w:rsidRDefault="00B179AB" w:rsidP="00B179AB">
      <w:pPr>
        <w:pStyle w:val="ARTartustawynprozporzdzenia"/>
      </w:pPr>
      <w:r w:rsidRPr="00D62BE4">
        <w:rPr>
          <w:rStyle w:val="Ppogrubienie"/>
        </w:rPr>
        <w:t>Art. 4.</w:t>
      </w:r>
      <w:r w:rsidRPr="00F12D5D">
        <w:t> Dotychczasowe przepisy wykonawcze wydane na podstawie</w:t>
      </w:r>
      <w:r w:rsidR="007F3174">
        <w:t xml:space="preserve"> art. </w:t>
      </w:r>
      <w:r w:rsidR="007F3174" w:rsidRPr="00F12D5D">
        <w:t>6</w:t>
      </w:r>
      <w:r w:rsidR="007F3174">
        <w:t xml:space="preserve"> ust. </w:t>
      </w:r>
      <w:r w:rsidRPr="00F12D5D">
        <w:t>5,</w:t>
      </w:r>
      <w:r w:rsidR="007F3174">
        <w:t xml:space="preserve"> art. </w:t>
      </w:r>
      <w:r w:rsidR="007F3174" w:rsidRPr="00F12D5D">
        <w:t>9</w:t>
      </w:r>
      <w:r w:rsidR="007F3174">
        <w:t xml:space="preserve"> ust. </w:t>
      </w:r>
      <w:r w:rsidR="007F3174" w:rsidRPr="00F12D5D">
        <w:t>2</w:t>
      </w:r>
      <w:r w:rsidR="004F5ED1">
        <w:t>,</w:t>
      </w:r>
      <w:r w:rsidR="004F5ED1" w:rsidRPr="001D42F7">
        <w:t xml:space="preserve"> art. 10 ust. 5</w:t>
      </w:r>
      <w:r w:rsidR="007F3174">
        <w:t xml:space="preserve"> oraz art.</w:t>
      </w:r>
      <w:r w:rsidR="007D5C98">
        <w:t> </w:t>
      </w:r>
      <w:bookmarkStart w:id="0" w:name="_GoBack"/>
      <w:bookmarkEnd w:id="0"/>
      <w:r w:rsidR="004F5ED1">
        <w:t>53</w:t>
      </w:r>
      <w:r w:rsidR="007F3174">
        <w:t xml:space="preserve"> ust.</w:t>
      </w:r>
      <w:r w:rsidR="004F5ED1">
        <w:t xml:space="preserve"> 4</w:t>
      </w:r>
      <w:r w:rsidR="00E13E38" w:rsidRPr="00F12D5D">
        <w:t xml:space="preserve"> </w:t>
      </w:r>
      <w:r w:rsidRPr="00F12D5D">
        <w:t>ustawy zmienianej</w:t>
      </w:r>
      <w:r w:rsidR="007F3174" w:rsidRPr="00F12D5D">
        <w:t xml:space="preserve"> w</w:t>
      </w:r>
      <w:r w:rsidR="007F3174">
        <w:t> art. </w:t>
      </w:r>
      <w:r w:rsidRPr="00F12D5D">
        <w:t>1,</w:t>
      </w:r>
      <w:r w:rsidR="007F3174" w:rsidRPr="00F12D5D">
        <w:t xml:space="preserve"> w</w:t>
      </w:r>
      <w:r w:rsidR="007F3174">
        <w:t> </w:t>
      </w:r>
      <w:r w:rsidRPr="00F12D5D">
        <w:t>brzmieniu dotychczasowym, zachowują moc do dnia wejścia</w:t>
      </w:r>
      <w:r w:rsidR="007F3174" w:rsidRPr="00F12D5D">
        <w:t xml:space="preserve"> w</w:t>
      </w:r>
      <w:r w:rsidR="007F3174">
        <w:t> </w:t>
      </w:r>
      <w:r w:rsidRPr="00F12D5D">
        <w:t>życie przep</w:t>
      </w:r>
      <w:r w:rsidRPr="00F12D5D">
        <w:t>i</w:t>
      </w:r>
      <w:r w:rsidRPr="00F12D5D">
        <w:t>sów wykonawczych wydanych odpowiednio na podstawie</w:t>
      </w:r>
      <w:r w:rsidR="007F3174">
        <w:t xml:space="preserve"> art. </w:t>
      </w:r>
      <w:r w:rsidR="007F3174" w:rsidRPr="00F12D5D">
        <w:t>6</w:t>
      </w:r>
      <w:r w:rsidR="007F3174">
        <w:t xml:space="preserve"> ust. </w:t>
      </w:r>
      <w:r w:rsidRPr="00F12D5D">
        <w:t>5,</w:t>
      </w:r>
      <w:r w:rsidR="007F3174">
        <w:t xml:space="preserve"> art. </w:t>
      </w:r>
      <w:r w:rsidR="007F3174" w:rsidRPr="00F12D5D">
        <w:t>9</w:t>
      </w:r>
      <w:r w:rsidR="007F3174">
        <w:t xml:space="preserve"> ust. </w:t>
      </w:r>
      <w:r w:rsidR="007F3174" w:rsidRPr="00F12D5D">
        <w:t>2</w:t>
      </w:r>
      <w:r w:rsidR="004F5ED1">
        <w:t>,</w:t>
      </w:r>
      <w:r w:rsidR="004F5ED1" w:rsidRPr="001D42F7">
        <w:t xml:space="preserve"> art. 10 ust. 5</w:t>
      </w:r>
      <w:r w:rsidR="007F3174">
        <w:t xml:space="preserve"> oraz art.</w:t>
      </w:r>
      <w:r w:rsidR="004F5ED1">
        <w:t xml:space="preserve"> 53</w:t>
      </w:r>
      <w:r w:rsidR="007F3174">
        <w:t xml:space="preserve"> ust.</w:t>
      </w:r>
      <w:r w:rsidR="004F5ED1">
        <w:t xml:space="preserve"> 4</w:t>
      </w:r>
      <w:r w:rsidR="00E13E38" w:rsidRPr="00F12D5D">
        <w:t xml:space="preserve"> </w:t>
      </w:r>
      <w:r w:rsidRPr="00F12D5D">
        <w:t>ustawy zmienianej</w:t>
      </w:r>
      <w:r w:rsidR="007F3174" w:rsidRPr="00F12D5D">
        <w:t xml:space="preserve"> w</w:t>
      </w:r>
      <w:r w:rsidR="007F3174">
        <w:t> art. </w:t>
      </w:r>
      <w:r w:rsidRPr="00F12D5D">
        <w:t>1,</w:t>
      </w:r>
      <w:r w:rsidR="007F3174" w:rsidRPr="00F12D5D">
        <w:t xml:space="preserve"> w</w:t>
      </w:r>
      <w:r w:rsidR="007F3174">
        <w:t> </w:t>
      </w:r>
      <w:r w:rsidRPr="00F12D5D">
        <w:t>brzmieniu nadanym niniejszą ustawą, nie dłużej jednak niż przez 2</w:t>
      </w:r>
      <w:r w:rsidR="007F3174" w:rsidRPr="00F12D5D">
        <w:t>4</w:t>
      </w:r>
      <w:r w:rsidR="007F3174">
        <w:t> </w:t>
      </w:r>
      <w:r w:rsidRPr="00F12D5D">
        <w:t>miesiące od dnia wej</w:t>
      </w:r>
      <w:r>
        <w:t>ścia</w:t>
      </w:r>
      <w:r w:rsidR="007F3174">
        <w:t xml:space="preserve"> w </w:t>
      </w:r>
      <w:r>
        <w:t>życie niniejszej ustawy.</w:t>
      </w:r>
    </w:p>
    <w:p w:rsidR="00B179AB" w:rsidRPr="00F12D5D" w:rsidRDefault="00B179AB" w:rsidP="00B179AB">
      <w:pPr>
        <w:pStyle w:val="ARTartustawynprozporzdzenia"/>
      </w:pPr>
      <w:r w:rsidRPr="00D62BE4">
        <w:rPr>
          <w:rStyle w:val="Ppogrubienie"/>
        </w:rPr>
        <w:t>Art. 5.</w:t>
      </w:r>
      <w:r w:rsidRPr="00F12D5D">
        <w:t> Ustawa wchodzi</w:t>
      </w:r>
      <w:r w:rsidR="007F3174" w:rsidRPr="00F12D5D">
        <w:t xml:space="preserve"> w</w:t>
      </w:r>
      <w:r w:rsidR="007F3174">
        <w:t> </w:t>
      </w:r>
      <w:r w:rsidRPr="00F12D5D">
        <w:t>życie</w:t>
      </w:r>
      <w:r w:rsidR="007F3174" w:rsidRPr="00F12D5D">
        <w:t xml:space="preserve"> z</w:t>
      </w:r>
      <w:r w:rsidR="007F3174">
        <w:t> </w:t>
      </w:r>
      <w:r w:rsidRPr="00F12D5D">
        <w:t>dniem 3</w:t>
      </w:r>
      <w:r w:rsidR="007F3174" w:rsidRPr="00F12D5D">
        <w:t>1</w:t>
      </w:r>
      <w:r w:rsidR="007F3174">
        <w:t> </w:t>
      </w:r>
      <w:r w:rsidRPr="00F12D5D">
        <w:t>grudnia 201</w:t>
      </w:r>
      <w:r w:rsidR="007F3174" w:rsidRPr="00F12D5D">
        <w:t>5</w:t>
      </w:r>
      <w:r w:rsidR="007F3174">
        <w:t> </w:t>
      </w:r>
      <w:r w:rsidRPr="00F12D5D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2C" w:rsidRDefault="00163A2C">
      <w:r>
        <w:separator/>
      </w:r>
    </w:p>
  </w:endnote>
  <w:endnote w:type="continuationSeparator" w:id="0">
    <w:p w:rsidR="00163A2C" w:rsidRDefault="0016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2C" w:rsidRDefault="00163A2C">
      <w:r>
        <w:separator/>
      </w:r>
    </w:p>
  </w:footnote>
  <w:footnote w:type="continuationSeparator" w:id="0">
    <w:p w:rsidR="00163A2C" w:rsidRDefault="00163A2C">
      <w:r>
        <w:separator/>
      </w:r>
    </w:p>
  </w:footnote>
  <w:footnote w:id="1">
    <w:p w:rsidR="00B179AB" w:rsidRDefault="00B179AB" w:rsidP="00B179AB">
      <w:pPr>
        <w:pStyle w:val="ODNONIKtreodnonika"/>
      </w:pPr>
      <w:r w:rsidRPr="00E13E38">
        <w:rPr>
          <w:rStyle w:val="IGindeksgrny"/>
        </w:rPr>
        <w:footnoteRef/>
      </w:r>
      <w:r w:rsidRPr="00E13E38">
        <w:rPr>
          <w:rStyle w:val="IGindeksgrny"/>
        </w:rPr>
        <w:t>)</w:t>
      </w:r>
      <w:r>
        <w:rPr>
          <w:vertAlign w:val="superscript"/>
        </w:rPr>
        <w:tab/>
      </w:r>
      <w:r>
        <w:t>Niniejsza ustawa</w:t>
      </w:r>
      <w:r w:rsidR="00D62BE4">
        <w:t xml:space="preserve"> w </w:t>
      </w:r>
      <w:r>
        <w:t>zakresie swojej regulacji wdraża:</w:t>
      </w:r>
    </w:p>
    <w:p w:rsidR="00B179AB" w:rsidRPr="00C47260" w:rsidRDefault="00B179AB" w:rsidP="00B179AB">
      <w:pPr>
        <w:pStyle w:val="PKTODNONIKApunktodnonika"/>
      </w:pPr>
      <w:r>
        <w:t>1)</w:t>
      </w:r>
      <w:r>
        <w:tab/>
      </w:r>
      <w:r w:rsidRPr="00C47260">
        <w:t>dyrektywę Parlamentu Europejskiego</w:t>
      </w:r>
      <w:r w:rsidR="00D62BE4" w:rsidRPr="00C47260">
        <w:t xml:space="preserve"> i</w:t>
      </w:r>
      <w:r w:rsidR="00D62BE4">
        <w:t> </w:t>
      </w:r>
      <w:r w:rsidRPr="00C47260">
        <w:t>Rady 2009/28/WE</w:t>
      </w:r>
      <w:r w:rsidR="00D62BE4" w:rsidRPr="00C47260">
        <w:t xml:space="preserve"> z</w:t>
      </w:r>
      <w:r w:rsidR="00D62BE4">
        <w:t> </w:t>
      </w:r>
      <w:r w:rsidRPr="00C47260">
        <w:t>dnia 2</w:t>
      </w:r>
      <w:r w:rsidR="00D62BE4" w:rsidRPr="00C47260">
        <w:t>3</w:t>
      </w:r>
      <w:r w:rsidR="00D62BE4">
        <w:t> </w:t>
      </w:r>
      <w:r w:rsidRPr="00C47260">
        <w:t>kwietnia 200</w:t>
      </w:r>
      <w:r w:rsidR="00D62BE4" w:rsidRPr="00C47260">
        <w:t>9</w:t>
      </w:r>
      <w:r w:rsidR="00D62BE4">
        <w:t> </w:t>
      </w:r>
      <w:r w:rsidRPr="00C47260">
        <w:t>r.</w:t>
      </w:r>
      <w:r w:rsidR="00D62BE4" w:rsidRPr="00C47260">
        <w:t xml:space="preserve"> w</w:t>
      </w:r>
      <w:r w:rsidR="00D62BE4">
        <w:t> </w:t>
      </w:r>
      <w:r w:rsidRPr="00C47260">
        <w:t>sprawie promowania stosowania energii ze źródeł odnawialnych zmieniającą</w:t>
      </w:r>
      <w:r w:rsidR="00D62BE4" w:rsidRPr="00C47260">
        <w:t xml:space="preserve"> i</w:t>
      </w:r>
      <w:r w:rsidR="00D62BE4">
        <w:t> </w:t>
      </w:r>
      <w:r w:rsidR="00D62BE4" w:rsidRPr="00C47260">
        <w:t>w</w:t>
      </w:r>
      <w:r w:rsidR="00D62BE4">
        <w:t> </w:t>
      </w:r>
      <w:r w:rsidRPr="00C47260">
        <w:t>następstwie uchylającą dyrektywę 2001/77/WE oraz 2003/30/WE (Dz. Urz. UE L 14</w:t>
      </w:r>
      <w:r w:rsidR="00D62BE4" w:rsidRPr="00C47260">
        <w:t>0</w:t>
      </w:r>
      <w:r w:rsidR="00D62BE4">
        <w:t xml:space="preserve"> </w:t>
      </w:r>
      <w:r w:rsidR="00D62BE4" w:rsidRPr="00C47260">
        <w:t>z</w:t>
      </w:r>
      <w:r w:rsidR="00D62BE4">
        <w:t> </w:t>
      </w:r>
      <w:r w:rsidRPr="00C47260">
        <w:t>05.06.2009, str. 16,</w:t>
      </w:r>
      <w:r w:rsidR="00D62BE4" w:rsidRPr="00C47260">
        <w:t xml:space="preserve"> z</w:t>
      </w:r>
      <w:r w:rsidR="00D62BE4">
        <w:t> </w:t>
      </w:r>
      <w:proofErr w:type="spellStart"/>
      <w:r w:rsidRPr="00C47260">
        <w:t>późn</w:t>
      </w:r>
      <w:proofErr w:type="spellEnd"/>
      <w:r w:rsidRPr="00C47260">
        <w:t>. zm.);</w:t>
      </w:r>
    </w:p>
    <w:p w:rsidR="00B179AB" w:rsidRPr="00C47260" w:rsidRDefault="00B179AB" w:rsidP="00B179AB">
      <w:pPr>
        <w:pStyle w:val="PKTODNONIKApunktodnonika"/>
      </w:pPr>
      <w:r>
        <w:t>2)</w:t>
      </w:r>
      <w:r>
        <w:tab/>
      </w:r>
      <w:r w:rsidRPr="00C47260">
        <w:t>dyrektywę Rady 2013/18/UE</w:t>
      </w:r>
      <w:r w:rsidR="00D62BE4" w:rsidRPr="00C47260">
        <w:t xml:space="preserve"> z</w:t>
      </w:r>
      <w:r w:rsidR="00D62BE4">
        <w:t> </w:t>
      </w:r>
      <w:r w:rsidRPr="00C47260">
        <w:t>dnia 1</w:t>
      </w:r>
      <w:r w:rsidR="00D62BE4" w:rsidRPr="00C47260">
        <w:t>3</w:t>
      </w:r>
      <w:r w:rsidR="00D62BE4">
        <w:t> </w:t>
      </w:r>
      <w:r w:rsidRPr="00C47260">
        <w:t>maja 201</w:t>
      </w:r>
      <w:r w:rsidR="00D62BE4" w:rsidRPr="00C47260">
        <w:t>3</w:t>
      </w:r>
      <w:r w:rsidR="00D62BE4">
        <w:t> </w:t>
      </w:r>
      <w:r w:rsidRPr="00C47260">
        <w:t>r. dostosowującą dyrektywę Parlamentu Europejskiego</w:t>
      </w:r>
      <w:r w:rsidR="00D62BE4" w:rsidRPr="00C47260">
        <w:t xml:space="preserve"> i</w:t>
      </w:r>
      <w:r w:rsidR="00D62BE4">
        <w:t> </w:t>
      </w:r>
      <w:r w:rsidRPr="00C47260">
        <w:t>Rady 2009/28/WE</w:t>
      </w:r>
      <w:r w:rsidR="00D62BE4" w:rsidRPr="00C47260">
        <w:t xml:space="preserve"> w</w:t>
      </w:r>
      <w:r w:rsidR="00D62BE4">
        <w:t> </w:t>
      </w:r>
      <w:r w:rsidRPr="00C47260">
        <w:t>sprawie promowania stosowania energii ze źródeł odnawialnych,</w:t>
      </w:r>
      <w:r w:rsidR="00D62BE4" w:rsidRPr="00C47260">
        <w:t xml:space="preserve"> w</w:t>
      </w:r>
      <w:r w:rsidR="00D62BE4">
        <w:t> </w:t>
      </w:r>
      <w:r w:rsidRPr="00C47260">
        <w:t>związku</w:t>
      </w:r>
      <w:r w:rsidR="00D62BE4" w:rsidRPr="00C47260">
        <w:t xml:space="preserve"> z</w:t>
      </w:r>
      <w:r w:rsidR="00D62BE4">
        <w:t> </w:t>
      </w:r>
      <w:r w:rsidRPr="00C47260">
        <w:t>przystąpieniem Republiki Chorwacji (Dz. Urz. UE L 15</w:t>
      </w:r>
      <w:r w:rsidR="00D62BE4" w:rsidRPr="00C47260">
        <w:t>8</w:t>
      </w:r>
      <w:r w:rsidR="00D62BE4">
        <w:t> </w:t>
      </w:r>
      <w:r w:rsidR="00D62BE4" w:rsidRPr="00C47260">
        <w:t>z</w:t>
      </w:r>
      <w:r w:rsidR="00D62BE4">
        <w:t> </w:t>
      </w:r>
      <w:r w:rsidRPr="00C47260">
        <w:t>10.06.2013, str. 230).</w:t>
      </w:r>
    </w:p>
  </w:footnote>
  <w:footnote w:id="2">
    <w:p w:rsidR="00B179AB" w:rsidRPr="00887BA0" w:rsidRDefault="00B179AB" w:rsidP="00B179A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62BE4">
        <w:t xml:space="preserve"> w Dz. U. </w:t>
      </w:r>
      <w:r w:rsidR="00D62BE4" w:rsidRPr="00887BA0">
        <w:t>z</w:t>
      </w:r>
      <w:r w:rsidR="00D62BE4">
        <w:t> </w:t>
      </w:r>
      <w:r w:rsidRPr="00887BA0">
        <w:t>201</w:t>
      </w:r>
      <w:r w:rsidR="00D62BE4" w:rsidRPr="00887BA0">
        <w:t>3</w:t>
      </w:r>
      <w:r w:rsidR="00D62BE4">
        <w:t> </w:t>
      </w:r>
      <w:r w:rsidRPr="00887BA0">
        <w:t>r.</w:t>
      </w:r>
      <w:r w:rsidR="00D62BE4">
        <w:t xml:space="preserve"> poz. </w:t>
      </w:r>
      <w:r w:rsidRPr="00887BA0">
        <w:t>98</w:t>
      </w:r>
      <w:r w:rsidR="00D62BE4" w:rsidRPr="00887BA0">
        <w:t>4</w:t>
      </w:r>
      <w:r w:rsidR="00D62BE4">
        <w:t xml:space="preserve"> i </w:t>
      </w:r>
      <w:r w:rsidRPr="00887BA0">
        <w:t>1238,</w:t>
      </w:r>
      <w:r w:rsidR="00D62BE4" w:rsidRPr="00887BA0">
        <w:t xml:space="preserve"> z</w:t>
      </w:r>
      <w:r w:rsidR="00D62BE4">
        <w:t> </w:t>
      </w:r>
      <w:r w:rsidRPr="00887BA0">
        <w:t>201</w:t>
      </w:r>
      <w:r w:rsidR="00D62BE4" w:rsidRPr="00887BA0">
        <w:t>4</w:t>
      </w:r>
      <w:r w:rsidR="00D62BE4">
        <w:t> </w:t>
      </w:r>
      <w:r w:rsidRPr="00887BA0">
        <w:t>r.</w:t>
      </w:r>
      <w:r w:rsidR="00D62BE4">
        <w:t xml:space="preserve"> poz. </w:t>
      </w:r>
      <w:r w:rsidRPr="00887BA0">
        <w:t>457, 490, 900, 942, 110</w:t>
      </w:r>
      <w:r w:rsidR="00D62BE4" w:rsidRPr="00887BA0">
        <w:t>1</w:t>
      </w:r>
      <w:r w:rsidR="00D62BE4">
        <w:t xml:space="preserve"> i </w:t>
      </w:r>
      <w:r w:rsidRPr="00887BA0">
        <w:t>166</w:t>
      </w:r>
      <w:r w:rsidR="00D62BE4" w:rsidRPr="00887BA0">
        <w:t>2</w:t>
      </w:r>
      <w:r w:rsidR="00D62BE4">
        <w:t xml:space="preserve"> oraz</w:t>
      </w:r>
      <w:r w:rsidR="00D62BE4" w:rsidRPr="00887BA0">
        <w:t xml:space="preserve"> z</w:t>
      </w:r>
      <w:r w:rsidR="00D62BE4">
        <w:t> </w:t>
      </w:r>
      <w:r w:rsidRPr="00887BA0">
        <w:t>201</w:t>
      </w:r>
      <w:r w:rsidR="00D62BE4" w:rsidRPr="00887BA0">
        <w:t>5</w:t>
      </w:r>
      <w:r w:rsidR="00D62BE4">
        <w:t> </w:t>
      </w:r>
      <w:r w:rsidRPr="00887BA0">
        <w:t>r.</w:t>
      </w:r>
      <w:r w:rsidR="00D62BE4">
        <w:t xml:space="preserve"> poz. </w:t>
      </w:r>
      <w:r w:rsidRPr="00887BA0">
        <w:t>151, 478, 942, 161</w:t>
      </w:r>
      <w:r w:rsidR="00D62BE4" w:rsidRPr="00887BA0">
        <w:t>8</w:t>
      </w:r>
      <w:r w:rsidR="00F1531A">
        <w:t>,</w:t>
      </w:r>
      <w:r w:rsidR="00D62BE4">
        <w:t xml:space="preserve"> </w:t>
      </w:r>
      <w:r w:rsidRPr="00887BA0">
        <w:t>1893</w:t>
      </w:r>
      <w:r w:rsidR="00F1531A">
        <w:t xml:space="preserve"> i 1960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63A2C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D5C98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7D5C98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D5C98">
          <w:t>2365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63A2C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D5C98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051CD"/>
    <w:rsid w:val="0001113B"/>
    <w:rsid w:val="00012A35"/>
    <w:rsid w:val="00016099"/>
    <w:rsid w:val="00017037"/>
    <w:rsid w:val="00017DC2"/>
    <w:rsid w:val="00021522"/>
    <w:rsid w:val="000225DD"/>
    <w:rsid w:val="00023471"/>
    <w:rsid w:val="00023F13"/>
    <w:rsid w:val="00027F6F"/>
    <w:rsid w:val="00030634"/>
    <w:rsid w:val="000319C1"/>
    <w:rsid w:val="00031A8B"/>
    <w:rsid w:val="00031BCA"/>
    <w:rsid w:val="000328C8"/>
    <w:rsid w:val="000330FA"/>
    <w:rsid w:val="0003362F"/>
    <w:rsid w:val="00036B63"/>
    <w:rsid w:val="00037035"/>
    <w:rsid w:val="00037E1A"/>
    <w:rsid w:val="00043495"/>
    <w:rsid w:val="00044010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5AD7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750"/>
    <w:rsid w:val="000906EE"/>
    <w:rsid w:val="00091BA2"/>
    <w:rsid w:val="00093BBC"/>
    <w:rsid w:val="000944EF"/>
    <w:rsid w:val="0009732D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C6ACF"/>
    <w:rsid w:val="000C74B4"/>
    <w:rsid w:val="000D0110"/>
    <w:rsid w:val="000D2468"/>
    <w:rsid w:val="000D318A"/>
    <w:rsid w:val="000D6173"/>
    <w:rsid w:val="000D6F83"/>
    <w:rsid w:val="000E25CC"/>
    <w:rsid w:val="000E3694"/>
    <w:rsid w:val="000E490F"/>
    <w:rsid w:val="000E590D"/>
    <w:rsid w:val="000E6241"/>
    <w:rsid w:val="000F2BE3"/>
    <w:rsid w:val="000F340F"/>
    <w:rsid w:val="000F3D0D"/>
    <w:rsid w:val="000F6ED4"/>
    <w:rsid w:val="000F7A6E"/>
    <w:rsid w:val="00100541"/>
    <w:rsid w:val="00101224"/>
    <w:rsid w:val="0010181D"/>
    <w:rsid w:val="001036D5"/>
    <w:rsid w:val="00103E4C"/>
    <w:rsid w:val="001042BA"/>
    <w:rsid w:val="00106D03"/>
    <w:rsid w:val="001075BC"/>
    <w:rsid w:val="00107D66"/>
    <w:rsid w:val="00110465"/>
    <w:rsid w:val="00110628"/>
    <w:rsid w:val="0011245A"/>
    <w:rsid w:val="0011493E"/>
    <w:rsid w:val="00115B72"/>
    <w:rsid w:val="00120644"/>
    <w:rsid w:val="001209EC"/>
    <w:rsid w:val="00120A9E"/>
    <w:rsid w:val="00123BA3"/>
    <w:rsid w:val="00125A9C"/>
    <w:rsid w:val="001270A2"/>
    <w:rsid w:val="00131237"/>
    <w:rsid w:val="00132644"/>
    <w:rsid w:val="001329AC"/>
    <w:rsid w:val="00134CA0"/>
    <w:rsid w:val="0014026F"/>
    <w:rsid w:val="00147A47"/>
    <w:rsid w:val="00147AA1"/>
    <w:rsid w:val="001510A8"/>
    <w:rsid w:val="001520CF"/>
    <w:rsid w:val="00155AE8"/>
    <w:rsid w:val="00156339"/>
    <w:rsid w:val="0015667C"/>
    <w:rsid w:val="00157110"/>
    <w:rsid w:val="0015742A"/>
    <w:rsid w:val="00157DA1"/>
    <w:rsid w:val="0016233C"/>
    <w:rsid w:val="00163147"/>
    <w:rsid w:val="00163A2C"/>
    <w:rsid w:val="00164C57"/>
    <w:rsid w:val="00164C9D"/>
    <w:rsid w:val="00171A47"/>
    <w:rsid w:val="001729A2"/>
    <w:rsid w:val="00172F7A"/>
    <w:rsid w:val="00173150"/>
    <w:rsid w:val="0017339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473B"/>
    <w:rsid w:val="001950E7"/>
    <w:rsid w:val="001952B1"/>
    <w:rsid w:val="00196E39"/>
    <w:rsid w:val="00197649"/>
    <w:rsid w:val="001A01FB"/>
    <w:rsid w:val="001A09A0"/>
    <w:rsid w:val="001A10E9"/>
    <w:rsid w:val="001A183D"/>
    <w:rsid w:val="001A22AD"/>
    <w:rsid w:val="001A2B65"/>
    <w:rsid w:val="001A3CD3"/>
    <w:rsid w:val="001A5BEF"/>
    <w:rsid w:val="001A7430"/>
    <w:rsid w:val="001A7F15"/>
    <w:rsid w:val="001B0B30"/>
    <w:rsid w:val="001B19EF"/>
    <w:rsid w:val="001B342E"/>
    <w:rsid w:val="001B66B3"/>
    <w:rsid w:val="001B7316"/>
    <w:rsid w:val="001B74AF"/>
    <w:rsid w:val="001C1832"/>
    <w:rsid w:val="001C188C"/>
    <w:rsid w:val="001D16F3"/>
    <w:rsid w:val="001D1783"/>
    <w:rsid w:val="001D53CD"/>
    <w:rsid w:val="001D55A3"/>
    <w:rsid w:val="001D5AF5"/>
    <w:rsid w:val="001E1E73"/>
    <w:rsid w:val="001E2813"/>
    <w:rsid w:val="001E4E0C"/>
    <w:rsid w:val="001E526D"/>
    <w:rsid w:val="001E5655"/>
    <w:rsid w:val="001F1832"/>
    <w:rsid w:val="001F220F"/>
    <w:rsid w:val="001F25B3"/>
    <w:rsid w:val="001F3F0B"/>
    <w:rsid w:val="001F6616"/>
    <w:rsid w:val="002024AC"/>
    <w:rsid w:val="00202BD4"/>
    <w:rsid w:val="00202CBE"/>
    <w:rsid w:val="00204A97"/>
    <w:rsid w:val="002054B9"/>
    <w:rsid w:val="002114EF"/>
    <w:rsid w:val="00213D34"/>
    <w:rsid w:val="002166AD"/>
    <w:rsid w:val="00217871"/>
    <w:rsid w:val="00221ED8"/>
    <w:rsid w:val="00222F91"/>
    <w:rsid w:val="002231EA"/>
    <w:rsid w:val="00223FDF"/>
    <w:rsid w:val="002242B9"/>
    <w:rsid w:val="002279C0"/>
    <w:rsid w:val="0023283D"/>
    <w:rsid w:val="0023313C"/>
    <w:rsid w:val="0023727E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1963"/>
    <w:rsid w:val="002555D4"/>
    <w:rsid w:val="00257129"/>
    <w:rsid w:val="00261A16"/>
    <w:rsid w:val="00263522"/>
    <w:rsid w:val="00264EC6"/>
    <w:rsid w:val="00264EF4"/>
    <w:rsid w:val="00271013"/>
    <w:rsid w:val="00273FE4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0B93"/>
    <w:rsid w:val="002C2C79"/>
    <w:rsid w:val="002C6641"/>
    <w:rsid w:val="002D0C4F"/>
    <w:rsid w:val="002D1364"/>
    <w:rsid w:val="002D2870"/>
    <w:rsid w:val="002D4D30"/>
    <w:rsid w:val="002D5000"/>
    <w:rsid w:val="002D598D"/>
    <w:rsid w:val="002D5D1D"/>
    <w:rsid w:val="002D7188"/>
    <w:rsid w:val="002E061C"/>
    <w:rsid w:val="002E1DE3"/>
    <w:rsid w:val="002E2AB6"/>
    <w:rsid w:val="002E3F34"/>
    <w:rsid w:val="002E5F79"/>
    <w:rsid w:val="002E64FA"/>
    <w:rsid w:val="002F0A00"/>
    <w:rsid w:val="002F0CFA"/>
    <w:rsid w:val="002F669F"/>
    <w:rsid w:val="002F6BD8"/>
    <w:rsid w:val="00301C97"/>
    <w:rsid w:val="0031004C"/>
    <w:rsid w:val="003105F6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1A6A"/>
    <w:rsid w:val="003444D0"/>
    <w:rsid w:val="003452C2"/>
    <w:rsid w:val="00345B9C"/>
    <w:rsid w:val="00352DAE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FD8"/>
    <w:rsid w:val="00392225"/>
    <w:rsid w:val="00393A9B"/>
    <w:rsid w:val="00394423"/>
    <w:rsid w:val="00395835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3867"/>
    <w:rsid w:val="003D7034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210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5A4"/>
    <w:rsid w:val="00422C76"/>
    <w:rsid w:val="0042465E"/>
    <w:rsid w:val="00424DF7"/>
    <w:rsid w:val="00430306"/>
    <w:rsid w:val="00431BA3"/>
    <w:rsid w:val="00432B76"/>
    <w:rsid w:val="00434D01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1A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0B05"/>
    <w:rsid w:val="0047207C"/>
    <w:rsid w:val="00472CD6"/>
    <w:rsid w:val="00474E3C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33F"/>
    <w:rsid w:val="00495BFC"/>
    <w:rsid w:val="00496617"/>
    <w:rsid w:val="004A07D4"/>
    <w:rsid w:val="004A2001"/>
    <w:rsid w:val="004A3590"/>
    <w:rsid w:val="004B00A7"/>
    <w:rsid w:val="004B0B2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222"/>
    <w:rsid w:val="004C5E3D"/>
    <w:rsid w:val="004C7EE7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1F4A"/>
    <w:rsid w:val="004F2638"/>
    <w:rsid w:val="004F296D"/>
    <w:rsid w:val="004F508B"/>
    <w:rsid w:val="004F5ED1"/>
    <w:rsid w:val="004F695F"/>
    <w:rsid w:val="004F6CA4"/>
    <w:rsid w:val="00500752"/>
    <w:rsid w:val="00501A50"/>
    <w:rsid w:val="0050222D"/>
    <w:rsid w:val="005027D8"/>
    <w:rsid w:val="00503AF3"/>
    <w:rsid w:val="00506840"/>
    <w:rsid w:val="0050696D"/>
    <w:rsid w:val="0051094B"/>
    <w:rsid w:val="005110D7"/>
    <w:rsid w:val="00511D99"/>
    <w:rsid w:val="005128D3"/>
    <w:rsid w:val="005147E8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0409"/>
    <w:rsid w:val="005C2D52"/>
    <w:rsid w:val="005C348E"/>
    <w:rsid w:val="005C4C90"/>
    <w:rsid w:val="005C68E1"/>
    <w:rsid w:val="005D14E5"/>
    <w:rsid w:val="005D2875"/>
    <w:rsid w:val="005D3763"/>
    <w:rsid w:val="005D547D"/>
    <w:rsid w:val="005D55E1"/>
    <w:rsid w:val="005E00C6"/>
    <w:rsid w:val="005E19F7"/>
    <w:rsid w:val="005E2B96"/>
    <w:rsid w:val="005E31CC"/>
    <w:rsid w:val="005E4F04"/>
    <w:rsid w:val="005E62C2"/>
    <w:rsid w:val="005E6C71"/>
    <w:rsid w:val="005F0963"/>
    <w:rsid w:val="005F15EE"/>
    <w:rsid w:val="005F2824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A93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08DF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406"/>
    <w:rsid w:val="006A133E"/>
    <w:rsid w:val="006A170E"/>
    <w:rsid w:val="006A1F3D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0A50"/>
    <w:rsid w:val="00701952"/>
    <w:rsid w:val="00702556"/>
    <w:rsid w:val="0070277E"/>
    <w:rsid w:val="00704156"/>
    <w:rsid w:val="007069FC"/>
    <w:rsid w:val="00711221"/>
    <w:rsid w:val="00712675"/>
    <w:rsid w:val="00713808"/>
    <w:rsid w:val="00714E92"/>
    <w:rsid w:val="007151B6"/>
    <w:rsid w:val="0071520D"/>
    <w:rsid w:val="007155BA"/>
    <w:rsid w:val="00715EDB"/>
    <w:rsid w:val="007160D5"/>
    <w:rsid w:val="007163FB"/>
    <w:rsid w:val="00717C2E"/>
    <w:rsid w:val="007204FA"/>
    <w:rsid w:val="00720B8A"/>
    <w:rsid w:val="007213B3"/>
    <w:rsid w:val="00722D6D"/>
    <w:rsid w:val="0072457F"/>
    <w:rsid w:val="00725406"/>
    <w:rsid w:val="0072621B"/>
    <w:rsid w:val="00730555"/>
    <w:rsid w:val="007312CC"/>
    <w:rsid w:val="00735C7E"/>
    <w:rsid w:val="00736A64"/>
    <w:rsid w:val="00737F6A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5D2"/>
    <w:rsid w:val="00757B4F"/>
    <w:rsid w:val="00757B6A"/>
    <w:rsid w:val="00760AD4"/>
    <w:rsid w:val="007610E0"/>
    <w:rsid w:val="007621AA"/>
    <w:rsid w:val="0076260A"/>
    <w:rsid w:val="00762AFD"/>
    <w:rsid w:val="00763BB7"/>
    <w:rsid w:val="00764A67"/>
    <w:rsid w:val="00770701"/>
    <w:rsid w:val="00770F6B"/>
    <w:rsid w:val="00771883"/>
    <w:rsid w:val="007729D1"/>
    <w:rsid w:val="00774B70"/>
    <w:rsid w:val="00776DC2"/>
    <w:rsid w:val="00780122"/>
    <w:rsid w:val="0078214B"/>
    <w:rsid w:val="0078498A"/>
    <w:rsid w:val="00785A55"/>
    <w:rsid w:val="00792207"/>
    <w:rsid w:val="00792B64"/>
    <w:rsid w:val="00792E29"/>
    <w:rsid w:val="0079379A"/>
    <w:rsid w:val="00794953"/>
    <w:rsid w:val="007A087A"/>
    <w:rsid w:val="007A1F25"/>
    <w:rsid w:val="007A1F2F"/>
    <w:rsid w:val="007A2A5C"/>
    <w:rsid w:val="007A4020"/>
    <w:rsid w:val="007A440C"/>
    <w:rsid w:val="007A5150"/>
    <w:rsid w:val="007A5373"/>
    <w:rsid w:val="007A789F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5C98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174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1E35"/>
    <w:rsid w:val="00822C80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20E"/>
    <w:rsid w:val="008415B0"/>
    <w:rsid w:val="00842028"/>
    <w:rsid w:val="008423D0"/>
    <w:rsid w:val="008436B8"/>
    <w:rsid w:val="008441CE"/>
    <w:rsid w:val="008449D4"/>
    <w:rsid w:val="00845DF8"/>
    <w:rsid w:val="008460B6"/>
    <w:rsid w:val="008476A4"/>
    <w:rsid w:val="00850C9D"/>
    <w:rsid w:val="00850F6D"/>
    <w:rsid w:val="00852B59"/>
    <w:rsid w:val="00852FEF"/>
    <w:rsid w:val="00853E9E"/>
    <w:rsid w:val="00856272"/>
    <w:rsid w:val="008563FF"/>
    <w:rsid w:val="00856B7A"/>
    <w:rsid w:val="0086018B"/>
    <w:rsid w:val="008611DD"/>
    <w:rsid w:val="008620DE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87BA0"/>
    <w:rsid w:val="008920FF"/>
    <w:rsid w:val="008926E8"/>
    <w:rsid w:val="008942CC"/>
    <w:rsid w:val="00894F19"/>
    <w:rsid w:val="00896A10"/>
    <w:rsid w:val="008971B5"/>
    <w:rsid w:val="00897876"/>
    <w:rsid w:val="008A3E48"/>
    <w:rsid w:val="008A4E5F"/>
    <w:rsid w:val="008A5D26"/>
    <w:rsid w:val="008A6B13"/>
    <w:rsid w:val="008A6ECB"/>
    <w:rsid w:val="008B0BF9"/>
    <w:rsid w:val="008B2866"/>
    <w:rsid w:val="008B3859"/>
    <w:rsid w:val="008B436D"/>
    <w:rsid w:val="008B4E49"/>
    <w:rsid w:val="008B65C5"/>
    <w:rsid w:val="008B7712"/>
    <w:rsid w:val="008B7B26"/>
    <w:rsid w:val="008C03C5"/>
    <w:rsid w:val="008C3524"/>
    <w:rsid w:val="008C4061"/>
    <w:rsid w:val="008C4229"/>
    <w:rsid w:val="008C5BE0"/>
    <w:rsid w:val="008C62DB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2E83"/>
    <w:rsid w:val="008F5E8F"/>
    <w:rsid w:val="008F612A"/>
    <w:rsid w:val="008F7DC6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6A3F"/>
    <w:rsid w:val="0092794E"/>
    <w:rsid w:val="00930D30"/>
    <w:rsid w:val="0093295A"/>
    <w:rsid w:val="009329E5"/>
    <w:rsid w:val="009332A2"/>
    <w:rsid w:val="00933FEB"/>
    <w:rsid w:val="00934E4E"/>
    <w:rsid w:val="009358F2"/>
    <w:rsid w:val="00937598"/>
    <w:rsid w:val="0093790B"/>
    <w:rsid w:val="00941C97"/>
    <w:rsid w:val="00943751"/>
    <w:rsid w:val="0094511B"/>
    <w:rsid w:val="00945AA1"/>
    <w:rsid w:val="00946DD0"/>
    <w:rsid w:val="009509E6"/>
    <w:rsid w:val="00952018"/>
    <w:rsid w:val="00952800"/>
    <w:rsid w:val="0095300D"/>
    <w:rsid w:val="00955383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8FB"/>
    <w:rsid w:val="00985DF8"/>
    <w:rsid w:val="00987E85"/>
    <w:rsid w:val="00993652"/>
    <w:rsid w:val="00993E06"/>
    <w:rsid w:val="00994399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1A87"/>
    <w:rsid w:val="009B27E4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4831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B41"/>
    <w:rsid w:val="00A65E00"/>
    <w:rsid w:val="00A66A78"/>
    <w:rsid w:val="00A66A87"/>
    <w:rsid w:val="00A72F24"/>
    <w:rsid w:val="00A7436E"/>
    <w:rsid w:val="00A74E96"/>
    <w:rsid w:val="00A74F43"/>
    <w:rsid w:val="00A75A8E"/>
    <w:rsid w:val="00A824DD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BA3"/>
    <w:rsid w:val="00AA1C2C"/>
    <w:rsid w:val="00AA35F6"/>
    <w:rsid w:val="00AA37C6"/>
    <w:rsid w:val="00AA667C"/>
    <w:rsid w:val="00AA670F"/>
    <w:rsid w:val="00AA6E91"/>
    <w:rsid w:val="00AA7439"/>
    <w:rsid w:val="00AB047E"/>
    <w:rsid w:val="00AB0B0A"/>
    <w:rsid w:val="00AB0BB7"/>
    <w:rsid w:val="00AB22C6"/>
    <w:rsid w:val="00AB274C"/>
    <w:rsid w:val="00AB2AD0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4FBE"/>
    <w:rsid w:val="00AE650F"/>
    <w:rsid w:val="00AE6555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6ACD"/>
    <w:rsid w:val="00B179A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3E6C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0DA7"/>
    <w:rsid w:val="00B9176C"/>
    <w:rsid w:val="00B935A4"/>
    <w:rsid w:val="00B93985"/>
    <w:rsid w:val="00B9495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8BA"/>
    <w:rsid w:val="00BD0648"/>
    <w:rsid w:val="00BD1040"/>
    <w:rsid w:val="00BD34AA"/>
    <w:rsid w:val="00BD505E"/>
    <w:rsid w:val="00BD640A"/>
    <w:rsid w:val="00BE0C44"/>
    <w:rsid w:val="00BE1B8B"/>
    <w:rsid w:val="00BE29BE"/>
    <w:rsid w:val="00BE2A18"/>
    <w:rsid w:val="00BE2C01"/>
    <w:rsid w:val="00BE41EC"/>
    <w:rsid w:val="00BE5088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07B38"/>
    <w:rsid w:val="00C11943"/>
    <w:rsid w:val="00C12CA4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47260"/>
    <w:rsid w:val="00C52630"/>
    <w:rsid w:val="00C538DA"/>
    <w:rsid w:val="00C54A3A"/>
    <w:rsid w:val="00C55566"/>
    <w:rsid w:val="00C56448"/>
    <w:rsid w:val="00C5674E"/>
    <w:rsid w:val="00C57B8B"/>
    <w:rsid w:val="00C61FE6"/>
    <w:rsid w:val="00C6422E"/>
    <w:rsid w:val="00C66603"/>
    <w:rsid w:val="00C667BE"/>
    <w:rsid w:val="00C6766B"/>
    <w:rsid w:val="00C717BA"/>
    <w:rsid w:val="00C72223"/>
    <w:rsid w:val="00C76417"/>
    <w:rsid w:val="00C7726F"/>
    <w:rsid w:val="00C77F4B"/>
    <w:rsid w:val="00C81CA6"/>
    <w:rsid w:val="00C823DA"/>
    <w:rsid w:val="00C8259F"/>
    <w:rsid w:val="00C82746"/>
    <w:rsid w:val="00C8312F"/>
    <w:rsid w:val="00C84C47"/>
    <w:rsid w:val="00C858A4"/>
    <w:rsid w:val="00C86AFA"/>
    <w:rsid w:val="00C905E2"/>
    <w:rsid w:val="00C923B2"/>
    <w:rsid w:val="00C9267F"/>
    <w:rsid w:val="00C92840"/>
    <w:rsid w:val="00CA154B"/>
    <w:rsid w:val="00CA4AD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C59"/>
    <w:rsid w:val="00CE0707"/>
    <w:rsid w:val="00CE3013"/>
    <w:rsid w:val="00CE31A6"/>
    <w:rsid w:val="00CF09AA"/>
    <w:rsid w:val="00CF154B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3B3D"/>
    <w:rsid w:val="00D15197"/>
    <w:rsid w:val="00D153C9"/>
    <w:rsid w:val="00D16820"/>
    <w:rsid w:val="00D169C8"/>
    <w:rsid w:val="00D1793F"/>
    <w:rsid w:val="00D2148E"/>
    <w:rsid w:val="00D22AF5"/>
    <w:rsid w:val="00D235EA"/>
    <w:rsid w:val="00D247A9"/>
    <w:rsid w:val="00D2511D"/>
    <w:rsid w:val="00D263F0"/>
    <w:rsid w:val="00D32721"/>
    <w:rsid w:val="00D328DC"/>
    <w:rsid w:val="00D33387"/>
    <w:rsid w:val="00D35FCA"/>
    <w:rsid w:val="00D402FB"/>
    <w:rsid w:val="00D4075D"/>
    <w:rsid w:val="00D4718E"/>
    <w:rsid w:val="00D47D7A"/>
    <w:rsid w:val="00D50ABD"/>
    <w:rsid w:val="00D55290"/>
    <w:rsid w:val="00D55A7C"/>
    <w:rsid w:val="00D57791"/>
    <w:rsid w:val="00D6046A"/>
    <w:rsid w:val="00D62870"/>
    <w:rsid w:val="00D62BE4"/>
    <w:rsid w:val="00D655D9"/>
    <w:rsid w:val="00D65872"/>
    <w:rsid w:val="00D676F3"/>
    <w:rsid w:val="00D70EF5"/>
    <w:rsid w:val="00D71024"/>
    <w:rsid w:val="00D71A25"/>
    <w:rsid w:val="00D71C9C"/>
    <w:rsid w:val="00D71FCF"/>
    <w:rsid w:val="00D72A43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64AA"/>
    <w:rsid w:val="00DC7886"/>
    <w:rsid w:val="00DD048D"/>
    <w:rsid w:val="00DD0988"/>
    <w:rsid w:val="00DD0CF2"/>
    <w:rsid w:val="00DE078C"/>
    <w:rsid w:val="00DE0B1E"/>
    <w:rsid w:val="00DE1554"/>
    <w:rsid w:val="00DE2901"/>
    <w:rsid w:val="00DE590F"/>
    <w:rsid w:val="00DE7DC1"/>
    <w:rsid w:val="00DF3F7E"/>
    <w:rsid w:val="00DF7648"/>
    <w:rsid w:val="00E00E29"/>
    <w:rsid w:val="00E01CD0"/>
    <w:rsid w:val="00E02BAB"/>
    <w:rsid w:val="00E03FA3"/>
    <w:rsid w:val="00E04CEB"/>
    <w:rsid w:val="00E060BC"/>
    <w:rsid w:val="00E11420"/>
    <w:rsid w:val="00E132FB"/>
    <w:rsid w:val="00E13E38"/>
    <w:rsid w:val="00E15C40"/>
    <w:rsid w:val="00E16682"/>
    <w:rsid w:val="00E1699F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BCB"/>
    <w:rsid w:val="00E52DAB"/>
    <w:rsid w:val="00E539B0"/>
    <w:rsid w:val="00E55994"/>
    <w:rsid w:val="00E5781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1C91"/>
    <w:rsid w:val="00E720A1"/>
    <w:rsid w:val="00E725EE"/>
    <w:rsid w:val="00E73124"/>
    <w:rsid w:val="00E736D5"/>
    <w:rsid w:val="00E75DDA"/>
    <w:rsid w:val="00E773E8"/>
    <w:rsid w:val="00E81AF3"/>
    <w:rsid w:val="00E83ADD"/>
    <w:rsid w:val="00E84F38"/>
    <w:rsid w:val="00E85623"/>
    <w:rsid w:val="00E87441"/>
    <w:rsid w:val="00E91FAE"/>
    <w:rsid w:val="00E95DB1"/>
    <w:rsid w:val="00E96E3F"/>
    <w:rsid w:val="00EA1A2A"/>
    <w:rsid w:val="00EA270C"/>
    <w:rsid w:val="00EA4974"/>
    <w:rsid w:val="00EA532E"/>
    <w:rsid w:val="00EA7892"/>
    <w:rsid w:val="00EB06D9"/>
    <w:rsid w:val="00EB192B"/>
    <w:rsid w:val="00EB19ED"/>
    <w:rsid w:val="00EB1CAB"/>
    <w:rsid w:val="00EC0B46"/>
    <w:rsid w:val="00EC0F5A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2D5D"/>
    <w:rsid w:val="00F14817"/>
    <w:rsid w:val="00F14EBA"/>
    <w:rsid w:val="00F1510F"/>
    <w:rsid w:val="00F1531A"/>
    <w:rsid w:val="00F1533A"/>
    <w:rsid w:val="00F15E5A"/>
    <w:rsid w:val="00F17F0A"/>
    <w:rsid w:val="00F2668F"/>
    <w:rsid w:val="00F2742F"/>
    <w:rsid w:val="00F2753B"/>
    <w:rsid w:val="00F32A6E"/>
    <w:rsid w:val="00F33F8B"/>
    <w:rsid w:val="00F340B2"/>
    <w:rsid w:val="00F34F2B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3A44"/>
    <w:rsid w:val="00F66097"/>
    <w:rsid w:val="00F66AA2"/>
    <w:rsid w:val="00F66B34"/>
    <w:rsid w:val="00F675B9"/>
    <w:rsid w:val="00F711C9"/>
    <w:rsid w:val="00F74C59"/>
    <w:rsid w:val="00F75202"/>
    <w:rsid w:val="00F75C3A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657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E7DE2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179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179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179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179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179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179AB"/>
    <w:pPr>
      <w:ind w:left="1420" w:hanging="360"/>
    </w:pPr>
  </w:style>
  <w:style w:type="character" w:styleId="Odwoanieprzypisudolnego">
    <w:name w:val="footnote reference"/>
    <w:uiPriority w:val="99"/>
    <w:rsid w:val="00B179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179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179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179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179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179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179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179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179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179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179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179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179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179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179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179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179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179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179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179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179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179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179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179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179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179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179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179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179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179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179A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179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179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179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179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179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179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179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179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179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179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179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179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179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179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179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179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179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179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179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179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179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179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179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179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179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179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179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179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179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179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179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179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179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179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179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179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179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179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179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179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179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179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179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179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179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179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179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179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179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179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179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17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79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7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179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179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179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179AB"/>
    <w:pPr>
      <w:ind w:left="3020"/>
    </w:pPr>
  </w:style>
  <w:style w:type="paragraph" w:customStyle="1" w:styleId="ODNONIKtreodnonika">
    <w:name w:val="ODNOŚNIK – treść odnośnika"/>
    <w:uiPriority w:val="19"/>
    <w:qFormat/>
    <w:rsid w:val="00B179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179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179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179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179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179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179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179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179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179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179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179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179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179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179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179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179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179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179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179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179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179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179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179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179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179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179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179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179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179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179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179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179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179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179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179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179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179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179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179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179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179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179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179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179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179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179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179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179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179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179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179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179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179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179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179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179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179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179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179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179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179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179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179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179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179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179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179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179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179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179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179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179AB"/>
  </w:style>
  <w:style w:type="paragraph" w:customStyle="1" w:styleId="TEKSTZacznikido">
    <w:name w:val="TEKST&quot;Załącznik(i) do ...&quot;"/>
    <w:uiPriority w:val="28"/>
    <w:qFormat/>
    <w:rsid w:val="00B179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179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179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179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179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179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179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179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179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179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179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179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179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179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179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179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179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179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179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179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179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179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179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179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179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179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179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179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179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179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179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179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179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179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179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179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179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179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179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179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179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179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179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179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179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179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179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179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179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179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179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179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179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179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179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179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179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179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179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179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179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179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179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179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179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179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179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179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179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179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179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179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179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179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179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179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179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179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179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179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179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179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179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179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179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179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179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179AB"/>
    <w:pPr>
      <w:ind w:left="1900"/>
    </w:pPr>
  </w:style>
  <w:style w:type="paragraph" w:customStyle="1" w:styleId="Pozycjaaktu">
    <w:name w:val="Pozycja aktu"/>
    <w:basedOn w:val="PozycjaaktuTJ"/>
    <w:qFormat/>
    <w:rsid w:val="00B179AB"/>
    <w:pPr>
      <w:ind w:left="0"/>
    </w:pPr>
  </w:style>
  <w:style w:type="paragraph" w:customStyle="1" w:styleId="Dataogoszeniaaktu">
    <w:name w:val="Data ogłoszenia aktu"/>
    <w:basedOn w:val="DataogoszeniaaktuTJ"/>
    <w:qFormat/>
    <w:rsid w:val="00B179AB"/>
    <w:pPr>
      <w:ind w:left="0"/>
    </w:pPr>
  </w:style>
  <w:style w:type="paragraph" w:customStyle="1" w:styleId="Sygnatura">
    <w:name w:val="Sygnatura"/>
    <w:basedOn w:val="Nagwek"/>
    <w:semiHidden/>
    <w:qFormat/>
    <w:rsid w:val="00B179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179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179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179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179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179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179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179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179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179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">
    <w:name w:val="tekst"/>
    <w:basedOn w:val="Normalny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179A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179A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179A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179A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179A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179AB"/>
    <w:pPr>
      <w:ind w:left="1420" w:hanging="360"/>
    </w:pPr>
  </w:style>
  <w:style w:type="character" w:styleId="Odwoanieprzypisudolnego">
    <w:name w:val="footnote reference"/>
    <w:uiPriority w:val="99"/>
    <w:rsid w:val="00B179A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179A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179A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179A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179A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179A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179A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179A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179A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179A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179A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179A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179A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179A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179A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179A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179A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179A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179A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179A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179A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179A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179A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179A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179A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179A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179A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179A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179A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179A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179A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179A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179A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179A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179A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179A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179A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179A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179A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179A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179A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179A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179A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179A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179A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179A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179A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179A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179A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179A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179A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179A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179A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179A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179A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179A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179A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179A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179A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179A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179A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179A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179A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179A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179A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179A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179A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179A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179A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179A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179A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179A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179A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179A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179A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179A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179A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179A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179A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179A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179A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179A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17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79A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7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179A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179A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179A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179AB"/>
    <w:pPr>
      <w:ind w:left="3020"/>
    </w:pPr>
  </w:style>
  <w:style w:type="paragraph" w:customStyle="1" w:styleId="ODNONIKtreodnonika">
    <w:name w:val="ODNOŚNIK – treść odnośnika"/>
    <w:uiPriority w:val="19"/>
    <w:qFormat/>
    <w:rsid w:val="00B179A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179A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179A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179A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179A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179A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179A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179A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179A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179A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179A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179A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179A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179A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179A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179A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179A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179A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179A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179A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179A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179A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179A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179A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179A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179A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179A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179A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179A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179A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179A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179A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179A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179A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179A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179A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179A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179A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179A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179A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179A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179A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179A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179A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179A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179A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179A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179A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179A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179A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179A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179A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179A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179A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179A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179A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179A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179A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179A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179A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179A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179A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179A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179A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179A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179A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179A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179A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179A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179A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179A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179A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179AB"/>
  </w:style>
  <w:style w:type="paragraph" w:customStyle="1" w:styleId="TEKSTZacznikido">
    <w:name w:val="TEKST&quot;Załącznik(i) do ...&quot;"/>
    <w:uiPriority w:val="28"/>
    <w:qFormat/>
    <w:rsid w:val="00B179A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179A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179A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179A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179A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179A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179A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179A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179A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179A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179A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179A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179A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179A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179A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179A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179A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179A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179A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179A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179A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179A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179A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179A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179A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179A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179A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179A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179A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179A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179A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179A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179A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179A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179A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179A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179A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179A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179A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179A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179A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179A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179A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179A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179A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179A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179A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179A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179A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179A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179A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179A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179A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179A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179A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179A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179A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179A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179A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179A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179A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179A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179A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179A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179A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179A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179A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179A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179A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179A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179A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179A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179A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179A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179A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179A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179A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179A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179A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179A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179A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179A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179A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179A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179A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179A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179A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179AB"/>
    <w:pPr>
      <w:ind w:left="1900"/>
    </w:pPr>
  </w:style>
  <w:style w:type="paragraph" w:customStyle="1" w:styleId="Pozycjaaktu">
    <w:name w:val="Pozycja aktu"/>
    <w:basedOn w:val="PozycjaaktuTJ"/>
    <w:qFormat/>
    <w:rsid w:val="00B179AB"/>
    <w:pPr>
      <w:ind w:left="0"/>
    </w:pPr>
  </w:style>
  <w:style w:type="paragraph" w:customStyle="1" w:styleId="Dataogoszeniaaktu">
    <w:name w:val="Data ogłoszenia aktu"/>
    <w:basedOn w:val="DataogoszeniaaktuTJ"/>
    <w:qFormat/>
    <w:rsid w:val="00B179AB"/>
    <w:pPr>
      <w:ind w:left="0"/>
    </w:pPr>
  </w:style>
  <w:style w:type="paragraph" w:customStyle="1" w:styleId="Sygnatura">
    <w:name w:val="Sygnatura"/>
    <w:basedOn w:val="Nagwek"/>
    <w:semiHidden/>
    <w:qFormat/>
    <w:rsid w:val="00B179A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179A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179A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179A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179A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179A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179A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179A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179A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179A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">
    <w:name w:val="tekst"/>
    <w:basedOn w:val="Normalny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277B63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B2DE6"/>
    <w:rsid w:val="001D2CC8"/>
    <w:rsid w:val="00277B63"/>
    <w:rsid w:val="003741E8"/>
    <w:rsid w:val="0039678A"/>
    <w:rsid w:val="004657AB"/>
    <w:rsid w:val="0050306F"/>
    <w:rsid w:val="007C0BE5"/>
    <w:rsid w:val="007F3897"/>
    <w:rsid w:val="00891129"/>
    <w:rsid w:val="00A34BEF"/>
    <w:rsid w:val="00C2430A"/>
    <w:rsid w:val="00C500D5"/>
    <w:rsid w:val="00D503E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452DAF-9DB8-44AE-A0A8-0FACFEC9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5</Pages>
  <Words>2681</Words>
  <Characters>16087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2015-12-31T12:25:00Z</dcterms:created>
  <dcterms:modified xsi:type="dcterms:W3CDTF">2015-12-31T12:25:00Z</dcterms:modified>
  <cp:category>2365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