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B82952">
        <w:t>25 lutego 2015 r.</w:t>
      </w:r>
    </w:p>
    <w:p w:rsidR="001D16F3" w:rsidRPr="001D16F3" w:rsidRDefault="001D16F3" w:rsidP="00A405B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724755FABBE3448DBE588C13283AD87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2952">
            <w:t>262</w:t>
          </w:r>
        </w:sdtContent>
      </w:sdt>
    </w:p>
    <w:p w:rsidR="00CB1503" w:rsidRPr="003B7E8B" w:rsidRDefault="00CB1503" w:rsidP="00CB1503">
      <w:pPr>
        <w:pStyle w:val="OZNRODZAKTUtznustawalubrozporzdzenieiorganwydajcy"/>
      </w:pPr>
      <w:r w:rsidRPr="003B7E8B">
        <w:t>USTAWA</w:t>
      </w:r>
    </w:p>
    <w:p w:rsidR="00CB1503" w:rsidRPr="003B7E8B" w:rsidRDefault="00CB1503" w:rsidP="00CB1503">
      <w:pPr>
        <w:pStyle w:val="DATAAKTUdatauchwalenialubwydaniaaktu"/>
      </w:pPr>
      <w:r w:rsidRPr="003B7E8B">
        <w:t xml:space="preserve">z dnia </w:t>
      </w:r>
      <w:r w:rsidR="00A405BE">
        <w:t>6 </w:t>
      </w:r>
      <w:r>
        <w:t xml:space="preserve">lutego </w:t>
      </w:r>
      <w:r w:rsidRPr="003B7E8B">
        <w:t>201</w:t>
      </w:r>
      <w:r w:rsidR="00A405BE" w:rsidRPr="003B7E8B">
        <w:t>5</w:t>
      </w:r>
      <w:r w:rsidR="00A405BE">
        <w:t> </w:t>
      </w:r>
      <w:r w:rsidRPr="003B7E8B">
        <w:t>r.</w:t>
      </w:r>
    </w:p>
    <w:p w:rsidR="00CB1503" w:rsidRPr="003B7E8B" w:rsidRDefault="00CB1503" w:rsidP="00A405BE">
      <w:pPr>
        <w:pStyle w:val="TYTUAKTUprzedmiotregulacjiustawylubrozporzdzenia"/>
      </w:pPr>
      <w:r w:rsidRPr="00BC7A98">
        <w:t>o zmianie ustawy – Prawo</w:t>
      </w:r>
      <w:r w:rsidR="00A405BE" w:rsidRPr="00BC7A98">
        <w:t xml:space="preserve"> o</w:t>
      </w:r>
      <w:r w:rsidR="00A405BE">
        <w:t> </w:t>
      </w:r>
      <w:r w:rsidRPr="00BC7A98">
        <w:t>aktach stanu cywilnego</w:t>
      </w:r>
    </w:p>
    <w:p w:rsidR="00CB1503" w:rsidRPr="00BC7A98" w:rsidRDefault="00CB1503" w:rsidP="00A405BE">
      <w:pPr>
        <w:pStyle w:val="ARTartustawynprozporzdzenia"/>
        <w:keepNext/>
      </w:pPr>
      <w:r w:rsidRPr="00A405BE">
        <w:rPr>
          <w:rStyle w:val="Ppogrubienie"/>
        </w:rPr>
        <w:t>Art. 1.</w:t>
      </w:r>
      <w:r w:rsidR="00A405BE" w:rsidRPr="00BC7A98">
        <w:t xml:space="preserve"> W</w:t>
      </w:r>
      <w:r w:rsidR="00A405BE">
        <w:t> </w:t>
      </w:r>
      <w:r w:rsidRPr="00BC7A98">
        <w:t>ustawie</w:t>
      </w:r>
      <w:r w:rsidR="00A405BE" w:rsidRPr="00BC7A98">
        <w:t xml:space="preserve"> z</w:t>
      </w:r>
      <w:r w:rsidR="00A405BE">
        <w:t> </w:t>
      </w:r>
      <w:r w:rsidRPr="00BC7A98">
        <w:t>dnia 2</w:t>
      </w:r>
      <w:r w:rsidR="00A405BE" w:rsidRPr="00BC7A98">
        <w:t>8</w:t>
      </w:r>
      <w:r w:rsidR="00A405BE">
        <w:t> </w:t>
      </w:r>
      <w:r w:rsidRPr="00BC7A98">
        <w:t>listopada 201</w:t>
      </w:r>
      <w:r w:rsidR="00A405BE" w:rsidRPr="00BC7A98">
        <w:t>4</w:t>
      </w:r>
      <w:r w:rsidR="00A405BE">
        <w:t> </w:t>
      </w:r>
      <w:r w:rsidRPr="00BC7A98">
        <w:t>r. – Prawo</w:t>
      </w:r>
      <w:r w:rsidR="00A405BE" w:rsidRPr="00BC7A98">
        <w:t xml:space="preserve"> o</w:t>
      </w:r>
      <w:r w:rsidR="00A405BE">
        <w:t> </w:t>
      </w:r>
      <w:r w:rsidRPr="00BC7A98">
        <w:t>aktach stanu cywilnego (</w:t>
      </w:r>
      <w:r w:rsidR="00A405BE">
        <w:t>Dz. U. poz. </w:t>
      </w:r>
      <w:r w:rsidRPr="00BC7A98">
        <w:t>174</w:t>
      </w:r>
      <w:r w:rsidR="00A405BE" w:rsidRPr="00BC7A98">
        <w:t>1</w:t>
      </w:r>
      <w:r w:rsidR="00A405BE">
        <w:t xml:space="preserve"> i </w:t>
      </w:r>
      <w:r w:rsidRPr="00BC7A98">
        <w:t>1888)</w:t>
      </w:r>
      <w:r w:rsidR="00A405BE" w:rsidRPr="00BC7A98">
        <w:t xml:space="preserve"> w</w:t>
      </w:r>
      <w:r w:rsidR="00A405BE">
        <w:t> art. </w:t>
      </w:r>
      <w:r w:rsidRPr="00BC7A98">
        <w:t>11</w:t>
      </w:r>
      <w:r w:rsidR="00A405BE" w:rsidRPr="00BC7A98">
        <w:t>9</w:t>
      </w:r>
      <w:r w:rsidR="00A405BE">
        <w:t xml:space="preserve"> w pkt </w:t>
      </w:r>
      <w:r w:rsidRPr="00BC7A98">
        <w:t>2,</w:t>
      </w:r>
      <w:r w:rsidR="00A405BE" w:rsidRPr="00BC7A98">
        <w:t xml:space="preserve"> w</w:t>
      </w:r>
      <w:r w:rsidR="00A405BE">
        <w:t> </w:t>
      </w:r>
      <w:r w:rsidRPr="00BC7A98">
        <w:t>załączniku do ustawy</w:t>
      </w:r>
      <w:r w:rsidR="00A405BE" w:rsidRPr="00BC7A98">
        <w:t xml:space="preserve"> w</w:t>
      </w:r>
      <w:r w:rsidR="00A405BE">
        <w:t> </w:t>
      </w:r>
      <w:r w:rsidRPr="00BC7A98">
        <w:t>części II</w:t>
      </w:r>
      <w:r w:rsidR="00A405BE" w:rsidRPr="00BC7A98">
        <w:t xml:space="preserve"> w</w:t>
      </w:r>
      <w:r w:rsidR="00A405BE">
        <w:t> ust. </w:t>
      </w:r>
      <w:r w:rsidR="00A405BE" w:rsidRPr="00BC7A98">
        <w:t>1</w:t>
      </w:r>
      <w:r w:rsidR="00A405BE">
        <w:t xml:space="preserve"> w </w:t>
      </w:r>
      <w:r w:rsidRPr="00BC7A98">
        <w:t xml:space="preserve">kol. </w:t>
      </w:r>
      <w:r w:rsidR="00A405BE" w:rsidRPr="00BC7A98">
        <w:t>4</w:t>
      </w:r>
      <w:r w:rsidR="00A405BE">
        <w:t xml:space="preserve"> pkt </w:t>
      </w:r>
      <w:r w:rsidR="00A405BE" w:rsidRPr="00BC7A98">
        <w:t>2</w:t>
      </w:r>
      <w:r w:rsidR="00A405BE">
        <w:t> </w:t>
      </w:r>
      <w:r w:rsidRPr="00BC7A98">
        <w:t>otrzymuje brzmienie:</w:t>
      </w:r>
    </w:p>
    <w:p w:rsidR="00CB1503" w:rsidRPr="00BC7A98" w:rsidRDefault="00A405BE" w:rsidP="00CB1503">
      <w:pPr>
        <w:pStyle w:val="ZPKTzmpktartykuempunktem"/>
      </w:pPr>
      <w:r>
        <w:t>„</w:t>
      </w:r>
      <w:r w:rsidR="00CB1503" w:rsidRPr="00BC7A98">
        <w:t>2)</w:t>
      </w:r>
      <w:r w:rsidR="00CB1503">
        <w:tab/>
      </w:r>
      <w:r w:rsidR="00CB1503" w:rsidRPr="00BC7A98">
        <w:t>odpisy skrócone wydawane</w:t>
      </w:r>
      <w:r w:rsidRPr="00BC7A98">
        <w:t xml:space="preserve"> w</w:t>
      </w:r>
      <w:r>
        <w:t> </w:t>
      </w:r>
      <w:r w:rsidR="00CB1503" w:rsidRPr="00BC7A98">
        <w:t>sprawach dokumentów stwierdzających tożsamość oraz wydawane</w:t>
      </w:r>
      <w:r w:rsidRPr="00BC7A98">
        <w:t xml:space="preserve"> w</w:t>
      </w:r>
      <w:r>
        <w:t> </w:t>
      </w:r>
      <w:r w:rsidR="00CB1503" w:rsidRPr="00BC7A98">
        <w:t>sprawach Karty Dużej Rodziny; zwolnienie to przysługuje również cudzoziemcom, którym udzielono zezwolenia na osiedlenie się lub nadano status uchodźcy</w:t>
      </w:r>
      <w:r w:rsidRPr="00BC7A98">
        <w:t xml:space="preserve"> w</w:t>
      </w:r>
      <w:r>
        <w:t> </w:t>
      </w:r>
      <w:r w:rsidR="00CB1503" w:rsidRPr="00BC7A98">
        <w:t>Rzeczypospolitej Polskiej, oraz obywatelom tych państw obcych,</w:t>
      </w:r>
      <w:r w:rsidRPr="00BC7A98">
        <w:t xml:space="preserve"> z</w:t>
      </w:r>
      <w:r>
        <w:t> </w:t>
      </w:r>
      <w:r w:rsidR="00CB1503" w:rsidRPr="00BC7A98">
        <w:t>którymi Rzeczpospolita Polska zawarła odpowiednie porozumienia</w:t>
      </w:r>
      <w:r>
        <w:t>”</w:t>
      </w:r>
      <w:r w:rsidR="00CB1503" w:rsidRPr="00BC7A98">
        <w:t>.</w:t>
      </w:r>
    </w:p>
    <w:p w:rsidR="00CB1503" w:rsidRDefault="00CB1503" w:rsidP="00A405BE">
      <w:pPr>
        <w:pStyle w:val="ARTartustawynprozporzdzenia"/>
        <w:keepNext/>
      </w:pPr>
      <w:r w:rsidRPr="00A405BE">
        <w:rPr>
          <w:rStyle w:val="Ppogrubienie"/>
        </w:rPr>
        <w:t>Art. 2.</w:t>
      </w:r>
      <w:r w:rsidRPr="00BC7A98">
        <w:t xml:space="preserve"> Ustawa wchodzi</w:t>
      </w:r>
      <w:r w:rsidR="00A405BE" w:rsidRPr="00BC7A98">
        <w:t xml:space="preserve"> w</w:t>
      </w:r>
      <w:r w:rsidR="00A405BE">
        <w:t> </w:t>
      </w:r>
      <w:r w:rsidRPr="00BC7A98">
        <w:t>życie</w:t>
      </w:r>
      <w:r w:rsidR="00A405BE" w:rsidRPr="00BC7A98">
        <w:t xml:space="preserve"> z</w:t>
      </w:r>
      <w:r w:rsidR="00A405BE">
        <w:t> </w:t>
      </w:r>
      <w:r w:rsidRPr="00BC7A98">
        <w:t xml:space="preserve">dniem </w:t>
      </w:r>
      <w:r w:rsidR="00A405BE" w:rsidRPr="00BC7A98">
        <w:t>1</w:t>
      </w:r>
      <w:r w:rsidR="00A405BE">
        <w:t> </w:t>
      </w:r>
      <w:r w:rsidRPr="00BC7A98">
        <w:t>marca 201</w:t>
      </w:r>
      <w:r w:rsidR="00A405BE" w:rsidRPr="00BC7A98">
        <w:t>5</w:t>
      </w:r>
      <w:r w:rsidR="00A405BE">
        <w:t> </w:t>
      </w:r>
      <w:r w:rsidRPr="00BC7A98">
        <w:t>r.</w:t>
      </w:r>
      <w:bookmarkStart w:id="0" w:name="_GoBack"/>
      <w:bookmarkEnd w:id="0"/>
    </w:p>
    <w:p w:rsidR="005E2B96" w:rsidRDefault="00A405BE" w:rsidP="00A405BE">
      <w:pPr>
        <w:pStyle w:val="NAZORGWYDnazwaorganuwydajcegoprojektowanyakt"/>
      </w:pPr>
      <w:r w:rsidRPr="004C5AB0">
        <w:t>Prezydent Rzeczypospolitej Polskiej</w:t>
      </w:r>
      <w:r>
        <w:t xml:space="preserve">: </w:t>
      </w:r>
      <w:r w:rsidR="00B82952" w:rsidRPr="00B82952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C7" w:rsidRDefault="008863C7">
      <w:r>
        <w:separator/>
      </w:r>
    </w:p>
  </w:endnote>
  <w:endnote w:type="continuationSeparator" w:id="0">
    <w:p w:rsidR="008863C7" w:rsidRDefault="0088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C7" w:rsidRDefault="008863C7">
      <w:r>
        <w:separator/>
      </w:r>
    </w:p>
  </w:footnote>
  <w:footnote w:type="continuationSeparator" w:id="0">
    <w:p w:rsidR="008863C7" w:rsidRDefault="008863C7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8295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82952">
          <w:t>262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8295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1DA2"/>
    <w:rsid w:val="001A22AD"/>
    <w:rsid w:val="001A3CD3"/>
    <w:rsid w:val="001A5BEF"/>
    <w:rsid w:val="001A6431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3C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05BE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2952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503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4755FABBE3448DBE588C13283AD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24A0F-5C89-4FB8-A3AD-8CC157697EA3}"/>
      </w:docPartPr>
      <w:docPartBody>
        <w:p w:rsidR="0058537F" w:rsidRDefault="00396959">
          <w:pPr>
            <w:pStyle w:val="724755FABBE3448DBE588C13283AD876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59"/>
    <w:rsid w:val="00396959"/>
    <w:rsid w:val="0058537F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24755FABBE3448DBE588C13283AD876">
    <w:name w:val="724755FABBE3448DBE588C13283AD876"/>
  </w:style>
  <w:style w:type="paragraph" w:customStyle="1" w:styleId="B2302085B1F34622961320060DA0AFC5">
    <w:name w:val="B2302085B1F34622961320060DA0AF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24755FABBE3448DBE588C13283AD876">
    <w:name w:val="724755FABBE3448DBE588C13283AD876"/>
  </w:style>
  <w:style w:type="paragraph" w:customStyle="1" w:styleId="B2302085B1F34622961320060DA0AFC5">
    <w:name w:val="B2302085B1F34622961320060DA0A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ACD37F-C506-4FA1-B275-CED1CBA8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134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2015-02-25T12:30:00Z</dcterms:created>
  <dcterms:modified xsi:type="dcterms:W3CDTF">2015-02-25T12:31:00Z</dcterms:modified>
  <cp:category>262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