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214B9D">
        <w:t xml:space="preserve"> 5 stycznia 2015 r.</w:t>
      </w:r>
    </w:p>
    <w:p w:rsidR="001D16F3" w:rsidRPr="001D16F3" w:rsidRDefault="001D16F3" w:rsidP="00406AD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6DF0FF62811841F4BBFC6A515F84570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14B9D">
            <w:t>4</w:t>
          </w:r>
        </w:sdtContent>
      </w:sdt>
    </w:p>
    <w:p w:rsidR="00406AD0" w:rsidRPr="00DA3FC6" w:rsidRDefault="00406AD0" w:rsidP="00406AD0">
      <w:pPr>
        <w:pStyle w:val="OZNRODZAKTUtznustawalubrozporzdzenieiorganwydajcy"/>
      </w:pPr>
      <w:r>
        <w:t>U</w:t>
      </w:r>
      <w:r w:rsidRPr="00DA3FC6">
        <w:t>STAWA</w:t>
      </w:r>
    </w:p>
    <w:p w:rsidR="00406AD0" w:rsidRPr="00DA3FC6" w:rsidRDefault="00406AD0" w:rsidP="00406AD0">
      <w:pPr>
        <w:pStyle w:val="DATAAKTUdatauchwalenialubwydaniaaktu"/>
      </w:pPr>
      <w:r w:rsidRPr="00DA3FC6">
        <w:t>z dnia 28</w:t>
      </w:r>
      <w:r>
        <w:t> </w:t>
      </w:r>
      <w:r w:rsidRPr="00DA3FC6">
        <w:t>listopada 2014</w:t>
      </w:r>
      <w:r>
        <w:t> </w:t>
      </w:r>
      <w:r w:rsidRPr="00DA3FC6">
        <w:t>r.</w:t>
      </w:r>
      <w:bookmarkStart w:id="0" w:name="_GoBack"/>
      <w:bookmarkEnd w:id="0"/>
    </w:p>
    <w:p w:rsidR="00406AD0" w:rsidRPr="00DA3FC6" w:rsidRDefault="00406AD0" w:rsidP="00406AD0">
      <w:pPr>
        <w:pStyle w:val="TYTUAKTUprzedmiotregulacjiustawylubrozporzdzenia"/>
      </w:pPr>
      <w:r w:rsidRPr="00DA3FC6">
        <w:t>o zmianie ustawy – Kodeks spółek handlowych oraz niektórych innych ustaw</w:t>
      </w:r>
      <w:r w:rsidRPr="00DA3FC6">
        <w:rPr>
          <w:rStyle w:val="IGPindeksgrnyipogrubienie"/>
        </w:rPr>
        <w:footnoteReference w:id="1"/>
      </w:r>
      <w:r w:rsidRPr="00DA3FC6">
        <w:rPr>
          <w:rStyle w:val="IGPindeksgrnyipogrubienie"/>
        </w:rPr>
        <w:t>)</w:t>
      </w:r>
    </w:p>
    <w:p w:rsidR="00406AD0" w:rsidRPr="00406AD0" w:rsidRDefault="00406AD0" w:rsidP="00406AD0">
      <w:pPr>
        <w:pStyle w:val="ARTartustawynprozporzdzenia"/>
        <w:keepNext/>
      </w:pPr>
      <w:r w:rsidRPr="00406AD0">
        <w:rPr>
          <w:rStyle w:val="Ppogrubienie"/>
        </w:rPr>
        <w:t>Art. 1.</w:t>
      </w:r>
      <w:r w:rsidRPr="00406AD0">
        <w:t> W</w:t>
      </w:r>
      <w:r>
        <w:t> </w:t>
      </w:r>
      <w:r w:rsidRPr="00406AD0">
        <w:t>ustawie z</w:t>
      </w:r>
      <w:r>
        <w:t> </w:t>
      </w:r>
      <w:r w:rsidRPr="00406AD0">
        <w:t>dnia 15</w:t>
      </w:r>
      <w:r>
        <w:t> </w:t>
      </w:r>
      <w:r w:rsidRPr="00406AD0">
        <w:t>września 2000</w:t>
      </w:r>
      <w:r>
        <w:t> </w:t>
      </w:r>
      <w:r w:rsidRPr="00406AD0">
        <w:t>r. – Kodeks spółek handlowych (</w:t>
      </w:r>
      <w:r>
        <w:t>Dz. U.</w:t>
      </w:r>
      <w:r w:rsidRPr="00406AD0">
        <w:t xml:space="preserve"> z</w:t>
      </w:r>
      <w:r>
        <w:t> </w:t>
      </w:r>
      <w:r w:rsidRPr="00406AD0">
        <w:t>2013</w:t>
      </w:r>
      <w:r>
        <w:t> </w:t>
      </w:r>
      <w:r w:rsidRPr="00406AD0">
        <w:t>r.</w:t>
      </w:r>
      <w:r>
        <w:t xml:space="preserve"> poz. </w:t>
      </w:r>
      <w:r w:rsidRPr="00406AD0">
        <w:t>1030</w:t>
      </w:r>
      <w:r>
        <w:t xml:space="preserve"> oraz</w:t>
      </w:r>
      <w:r w:rsidRPr="00406AD0">
        <w:t xml:space="preserve"> z</w:t>
      </w:r>
      <w:r>
        <w:t> </w:t>
      </w:r>
      <w:r w:rsidRPr="00406AD0">
        <w:t>2014</w:t>
      </w:r>
      <w:r>
        <w:t> </w:t>
      </w:r>
      <w:r w:rsidRPr="00406AD0">
        <w:t>r.</w:t>
      </w:r>
      <w:r>
        <w:t xml:space="preserve"> poz. </w:t>
      </w:r>
      <w:r w:rsidRPr="00406AD0">
        <w:t>265</w:t>
      </w:r>
      <w:r>
        <w:t xml:space="preserve"> i </w:t>
      </w:r>
      <w:r w:rsidRPr="00406AD0">
        <w:t>1161) wprowadza się następujące zmiany:</w:t>
      </w:r>
    </w:p>
    <w:p w:rsidR="00406AD0" w:rsidRPr="00406AD0" w:rsidRDefault="00061BDA" w:rsidP="00406AD0">
      <w:pPr>
        <w:pStyle w:val="PKTpunkt"/>
        <w:keepNext/>
      </w:pPr>
      <w:r>
        <w:t>1)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4</w:t>
      </w:r>
      <w:r w:rsidR="00406AD0">
        <w:t xml:space="preserve"> w § </w:t>
      </w:r>
      <w:r w:rsidR="00406AD0" w:rsidRPr="00DA3FC6">
        <w:t>1</w:t>
      </w:r>
      <w:r w:rsidR="00406AD0">
        <w:t xml:space="preserve"> w pkt </w:t>
      </w:r>
      <w:r w:rsidR="00406AD0" w:rsidRPr="00DA3FC6">
        <w:t>11</w:t>
      </w:r>
      <w:r w:rsidR="00406AD0">
        <w:t> </w:t>
      </w:r>
      <w:r w:rsidR="00406AD0" w:rsidRPr="00DA3FC6">
        <w:t>kropkę zastępuje się średnikiem i</w:t>
      </w:r>
      <w:r w:rsidR="00406AD0">
        <w:t> </w:t>
      </w:r>
      <w:r w:rsidR="00406AD0" w:rsidRPr="00DA3FC6">
        <w:t>dodaje</w:t>
      </w:r>
      <w:r w:rsidR="00406AD0">
        <w:t xml:space="preserve"> pkt </w:t>
      </w:r>
      <w:r w:rsidR="00406AD0" w:rsidRPr="00DA3FC6">
        <w:t>12–15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406AD0" w:rsidP="00C64B5C">
      <w:pPr>
        <w:pStyle w:val="ZPKTzmpktartykuempunktem"/>
        <w:spacing w:before="100"/>
        <w:ind w:left="902" w:hanging="482"/>
      </w:pPr>
      <w:r w:rsidRPr="00DA3FC6">
        <w:t>„12)</w:t>
      </w:r>
      <w:r w:rsidR="00061BDA">
        <w:tab/>
      </w:r>
      <w:r w:rsidRPr="00DA3FC6">
        <w:t>wzorzec umowy – wzorzec umowy spółki udostępniony w</w:t>
      </w:r>
      <w:r>
        <w:t> </w:t>
      </w:r>
      <w:r w:rsidRPr="00DA3FC6">
        <w:t>systemie teleinformatycznym;</w:t>
      </w:r>
    </w:p>
    <w:p w:rsidR="00406AD0" w:rsidRPr="00DA3FC6" w:rsidRDefault="00406AD0" w:rsidP="00C64B5C">
      <w:pPr>
        <w:pStyle w:val="ZPKTzmpktartykuempunktem"/>
        <w:spacing w:before="100"/>
        <w:ind w:left="902" w:hanging="482"/>
      </w:pPr>
      <w:r w:rsidRPr="00DA3FC6">
        <w:t>13)</w:t>
      </w:r>
      <w:r w:rsidR="00061BDA">
        <w:tab/>
      </w:r>
      <w:r w:rsidRPr="00DA3FC6">
        <w:t xml:space="preserve">podpis potwierdzony profilem zaufanym </w:t>
      </w:r>
      <w:proofErr w:type="spellStart"/>
      <w:r w:rsidRPr="00DA3FC6">
        <w:t>ePUAP</w:t>
      </w:r>
      <w:proofErr w:type="spellEnd"/>
      <w:r w:rsidRPr="00DA3FC6">
        <w:t xml:space="preserve"> – podpis, o</w:t>
      </w:r>
      <w:r>
        <w:t> </w:t>
      </w:r>
      <w:r w:rsidRPr="00DA3FC6">
        <w:t>którym mowa w</w:t>
      </w:r>
      <w:r>
        <w:t> art. </w:t>
      </w:r>
      <w:r w:rsidRPr="00DA3FC6">
        <w:t>3</w:t>
      </w:r>
      <w:r>
        <w:t xml:space="preserve"> pkt </w:t>
      </w:r>
      <w:r w:rsidRPr="00DA3FC6">
        <w:t>15</w:t>
      </w:r>
      <w:r>
        <w:t> </w:t>
      </w:r>
      <w:r w:rsidRPr="00DA3FC6">
        <w:t>ustawy z</w:t>
      </w:r>
      <w:r>
        <w:t> </w:t>
      </w:r>
      <w:r w:rsidRPr="00DA3FC6">
        <w:t>dnia 17</w:t>
      </w:r>
      <w:r>
        <w:t> </w:t>
      </w:r>
      <w:r w:rsidRPr="00DA3FC6">
        <w:t>lutego 2005</w:t>
      </w:r>
      <w:r>
        <w:t> </w:t>
      </w:r>
      <w:r w:rsidRPr="00DA3FC6">
        <w:t>r. o</w:t>
      </w:r>
      <w:r>
        <w:t> </w:t>
      </w:r>
      <w:r w:rsidRPr="00DA3FC6">
        <w:t>informatyzacji działalności podmiotów realizujących zadania publiczne (</w:t>
      </w:r>
      <w:r>
        <w:t>Dz. U.</w:t>
      </w:r>
      <w:r w:rsidRPr="00DA3FC6">
        <w:t xml:space="preserve"> z</w:t>
      </w:r>
      <w:r>
        <w:t> </w:t>
      </w:r>
      <w:r w:rsidRPr="00DA3FC6">
        <w:t>2014</w:t>
      </w:r>
      <w:r>
        <w:t> </w:t>
      </w:r>
      <w:r w:rsidRPr="00DA3FC6">
        <w:t>r.</w:t>
      </w:r>
      <w:r>
        <w:t xml:space="preserve"> poz. </w:t>
      </w:r>
      <w:r w:rsidRPr="00DA3FC6">
        <w:t>1114);</w:t>
      </w:r>
    </w:p>
    <w:p w:rsidR="00406AD0" w:rsidRPr="00DA3FC6" w:rsidRDefault="00406AD0" w:rsidP="00C64B5C">
      <w:pPr>
        <w:pStyle w:val="ZPKTzmpktartykuempunktem"/>
        <w:spacing w:before="100"/>
        <w:ind w:left="902" w:hanging="482"/>
      </w:pPr>
      <w:r w:rsidRPr="00DA3FC6">
        <w:t>14)</w:t>
      </w:r>
      <w:r w:rsidR="00061BDA">
        <w:tab/>
      </w:r>
      <w:r w:rsidRPr="00DA3FC6">
        <w:t>postanowienia zmienne umowy – postanowienia umowy spółki zawartej przy wykorzystaniu wzorca umowy, które zgodnie z</w:t>
      </w:r>
      <w:r>
        <w:t> </w:t>
      </w:r>
      <w:r w:rsidRPr="00DA3FC6">
        <w:t>wzorcem mogą być modyfikowane przez wybór odpowiednich wariantów poszczególnych p</w:t>
      </w:r>
      <w:r w:rsidRPr="00DA3FC6">
        <w:t>o</w:t>
      </w:r>
      <w:r w:rsidRPr="00DA3FC6">
        <w:t>stanowień albo przez wprowadzenie odpowiednich danych w</w:t>
      </w:r>
      <w:r>
        <w:t> </w:t>
      </w:r>
      <w:r w:rsidRPr="00DA3FC6">
        <w:t>określone pola wzorca, umożliwiające ich wpr</w:t>
      </w:r>
      <w:r w:rsidRPr="00DA3FC6">
        <w:t>o</w:t>
      </w:r>
      <w:r w:rsidRPr="00DA3FC6">
        <w:t>wadzenie;</w:t>
      </w:r>
    </w:p>
    <w:p w:rsidR="00406AD0" w:rsidRPr="00DA3FC6" w:rsidRDefault="00406AD0" w:rsidP="00C64B5C">
      <w:pPr>
        <w:pStyle w:val="ZPKTzmpktartykuempunktem"/>
        <w:spacing w:before="100"/>
        <w:ind w:left="902" w:hanging="482"/>
      </w:pPr>
      <w:r w:rsidRPr="00DA3FC6">
        <w:t>15)</w:t>
      </w:r>
      <w:r w:rsidR="00061BDA">
        <w:tab/>
      </w:r>
      <w:r w:rsidRPr="00DA3FC6">
        <w:t>spółka, której umowa została zawarta przy wykorzystaniu wzorca umowy – spółkę, której umowa została z</w:t>
      </w:r>
      <w:r w:rsidRPr="00DA3FC6">
        <w:t>a</w:t>
      </w:r>
      <w:r w:rsidRPr="00DA3FC6">
        <w:t>warta przy wykorzystaniu wzorca umowy, z</w:t>
      </w:r>
      <w:r>
        <w:t> </w:t>
      </w:r>
      <w:r w:rsidRPr="00DA3FC6">
        <w:t>wyłączeniem spółki utworzonej przy wykorzystaniu wzorca, kt</w:t>
      </w:r>
      <w:r w:rsidRPr="00DA3FC6">
        <w:t>ó</w:t>
      </w:r>
      <w:r w:rsidRPr="00DA3FC6">
        <w:t>rej umowa została zmieniona w</w:t>
      </w:r>
      <w:r>
        <w:t> </w:t>
      </w:r>
      <w:r w:rsidRPr="00DA3FC6">
        <w:t>inny sposób niż przy wykorzystaniu wzorca.”;</w:t>
      </w:r>
    </w:p>
    <w:p w:rsidR="00406AD0" w:rsidRPr="00406AD0" w:rsidRDefault="00406AD0" w:rsidP="00406AD0">
      <w:pPr>
        <w:pStyle w:val="PKTpunkt"/>
        <w:keepNext/>
      </w:pPr>
      <w:r w:rsidRPr="00DA3FC6">
        <w:t>2)</w:t>
      </w:r>
      <w:r w:rsidR="00061BDA">
        <w:tab/>
      </w:r>
      <w:r w:rsidRPr="00DA3FC6">
        <w:t>w</w:t>
      </w:r>
      <w:r>
        <w:t> art. </w:t>
      </w:r>
      <w:r w:rsidRPr="00DA3FC6">
        <w:t>10</w:t>
      </w:r>
      <w:r>
        <w:t> </w:t>
      </w:r>
      <w:r w:rsidRPr="00DA3FC6">
        <w:t>dodaje się</w:t>
      </w:r>
      <w:r>
        <w:t xml:space="preserve"> § </w:t>
      </w:r>
      <w:r w:rsidRPr="00DA3FC6">
        <w:t>4</w:t>
      </w:r>
      <w:r>
        <w:t xml:space="preserve"> i </w:t>
      </w:r>
      <w:r w:rsidRPr="00DA3FC6">
        <w:t>5</w:t>
      </w:r>
      <w:r>
        <w:t xml:space="preserve"> w </w:t>
      </w:r>
      <w:r w:rsidRPr="00DA3FC6">
        <w:t>brzmieniu:</w:t>
      </w:r>
    </w:p>
    <w:p w:rsidR="00406AD0" w:rsidRPr="00DA3FC6" w:rsidRDefault="00406AD0" w:rsidP="00C64B5C">
      <w:pPr>
        <w:pStyle w:val="ZUSTzmustartykuempunktem"/>
        <w:spacing w:before="120"/>
        <w:ind w:firstLine="482"/>
      </w:pPr>
      <w:r w:rsidRPr="00DA3FC6">
        <w:t>„§ 4. Przeniesienie ogółu praw i</w:t>
      </w:r>
      <w:r>
        <w:t> </w:t>
      </w:r>
      <w:r w:rsidRPr="00DA3FC6">
        <w:t>obowiązków wspólnika spółki, której umowa została zawarta przy wykorz</w:t>
      </w:r>
      <w:r w:rsidRPr="00DA3FC6">
        <w:t>y</w:t>
      </w:r>
      <w:r w:rsidRPr="00DA3FC6">
        <w:t>staniu wzorca umowy, może nastąpić przy wykorzystaniu wzorca udostępnionego w</w:t>
      </w:r>
      <w:r>
        <w:t> </w:t>
      </w:r>
      <w:r w:rsidRPr="00DA3FC6">
        <w:t>systemie teleinformatycznym. Oświadczenia zbywcy i</w:t>
      </w:r>
      <w:r>
        <w:t> </w:t>
      </w:r>
      <w:r w:rsidRPr="00DA3FC6">
        <w:t>nabywcy wymagają w</w:t>
      </w:r>
      <w:r>
        <w:t> </w:t>
      </w:r>
      <w:r w:rsidRPr="00DA3FC6">
        <w:t>takiej sytuacji opatrzenia bezpiecznym podpisem elektronicznym w</w:t>
      </w:r>
      <w:r w:rsidRPr="00DA3FC6">
        <w:t>e</w:t>
      </w:r>
      <w:r w:rsidRPr="00DA3FC6">
        <w:t xml:space="preserve">ryfikowanym przy pomocy ważnego kwalifikowanego certyfikatu albo podpisem potwierdzonym profilem zaufanym </w:t>
      </w:r>
      <w:proofErr w:type="spellStart"/>
      <w:r w:rsidRPr="00DA3FC6">
        <w:t>ePUAP</w:t>
      </w:r>
      <w:proofErr w:type="spellEnd"/>
      <w:r w:rsidRPr="00DA3FC6">
        <w:t>.</w:t>
      </w:r>
    </w:p>
    <w:p w:rsidR="00406AD0" w:rsidRPr="00DA3FC6" w:rsidRDefault="00406AD0" w:rsidP="00C64B5C">
      <w:pPr>
        <w:pStyle w:val="ZUSTzmustartykuempunktem"/>
        <w:spacing w:before="120"/>
        <w:ind w:firstLine="482"/>
      </w:pPr>
      <w:r w:rsidRPr="00DA3FC6">
        <w:t>§ 5. Oświadczenia woli złożone w</w:t>
      </w:r>
      <w:r>
        <w:t> </w:t>
      </w:r>
      <w:r w:rsidRPr="00DA3FC6">
        <w:t>sposób, o</w:t>
      </w:r>
      <w:r>
        <w:t> </w:t>
      </w:r>
      <w:r w:rsidRPr="00DA3FC6">
        <w:t>którym mowa w</w:t>
      </w:r>
      <w:r>
        <w:t> § </w:t>
      </w:r>
      <w:r w:rsidRPr="00DA3FC6">
        <w:t>4, są równoważne z</w:t>
      </w:r>
      <w:r>
        <w:t> </w:t>
      </w:r>
      <w:r w:rsidRPr="00DA3FC6">
        <w:t>oświadczeniami woli zł</w:t>
      </w:r>
      <w:r w:rsidRPr="00DA3FC6">
        <w:t>o</w:t>
      </w:r>
      <w:r w:rsidRPr="00DA3FC6">
        <w:t>żonymi w</w:t>
      </w:r>
      <w:r>
        <w:t> </w:t>
      </w:r>
      <w:r w:rsidRPr="00DA3FC6">
        <w:t>formie pisemnej.”;</w:t>
      </w:r>
    </w:p>
    <w:p w:rsidR="00406AD0" w:rsidRPr="00406AD0" w:rsidRDefault="00406AD0" w:rsidP="00406AD0">
      <w:pPr>
        <w:pStyle w:val="PKTpunkt"/>
        <w:keepNext/>
      </w:pPr>
      <w:r w:rsidRPr="00DA3FC6">
        <w:t>3)</w:t>
      </w:r>
      <w:r w:rsidR="00061BDA">
        <w:tab/>
      </w:r>
      <w:r w:rsidRPr="00DA3FC6">
        <w:t>po</w:t>
      </w:r>
      <w:r>
        <w:t xml:space="preserve"> art. </w:t>
      </w:r>
      <w:r w:rsidRPr="00DA3FC6">
        <w:t>23</w:t>
      </w:r>
      <w:r>
        <w:t> </w:t>
      </w:r>
      <w:r w:rsidRPr="00DA3FC6">
        <w:t>dodaje się</w:t>
      </w:r>
      <w:r>
        <w:t xml:space="preserve"> art. </w:t>
      </w:r>
      <w:r w:rsidRPr="00DA3FC6">
        <w:t>23</w:t>
      </w:r>
      <w:r w:rsidRPr="00406AD0">
        <w:rPr>
          <w:rStyle w:val="IGindeksgrny"/>
        </w:rPr>
        <w:t>1</w:t>
      </w:r>
      <w:r w:rsidRPr="00406AD0">
        <w:t xml:space="preserve"> w</w:t>
      </w:r>
      <w:r>
        <w:t> </w:t>
      </w:r>
      <w:r w:rsidRPr="00406AD0">
        <w:t>brzmieniu:</w:t>
      </w:r>
    </w:p>
    <w:p w:rsidR="00406AD0" w:rsidRPr="00DA3FC6" w:rsidRDefault="00406AD0" w:rsidP="00C64B5C">
      <w:pPr>
        <w:pStyle w:val="ZARTzmartartykuempunktem"/>
        <w:ind w:firstLine="482"/>
      </w:pPr>
      <w:r w:rsidRPr="00DA3FC6">
        <w:t>„Art. 23</w:t>
      </w:r>
      <w:r w:rsidRPr="00DA3FC6">
        <w:rPr>
          <w:rStyle w:val="IGindeksgrny"/>
        </w:rPr>
        <w:t>1</w:t>
      </w:r>
      <w:r w:rsidR="003F4024">
        <w:t xml:space="preserve">. </w:t>
      </w:r>
      <w:r>
        <w:t>§ </w:t>
      </w:r>
      <w:r w:rsidRPr="00DA3FC6">
        <w:t>1. Umowa spółki jawnej może być zawarta również przy wykorzystaniu wzorca umowy.</w:t>
      </w:r>
    </w:p>
    <w:p w:rsidR="00406AD0" w:rsidRPr="00DA3FC6" w:rsidRDefault="00406AD0" w:rsidP="00C64B5C">
      <w:pPr>
        <w:pStyle w:val="ZUSTzmustartykuempunktem"/>
        <w:spacing w:before="120"/>
        <w:ind w:firstLine="482"/>
      </w:pPr>
      <w:r w:rsidRPr="00DA3FC6">
        <w:t>§ 2. Zawarcie umowy spółki jawnej przy wykorzystaniu wzorca umowy wymaga wypełnienia formularza umowy udostępnionego w</w:t>
      </w:r>
      <w:r>
        <w:t> </w:t>
      </w:r>
      <w:r w:rsidRPr="00DA3FC6">
        <w:t>systemie teleinformatycznym i</w:t>
      </w:r>
      <w:r>
        <w:t> </w:t>
      </w:r>
      <w:r w:rsidRPr="00DA3FC6">
        <w:t>opatrzenia umowy bezpiecznym podpisem elektronicznym weryfikowanym przy pomocy ważnego kwalifikowanego certyfikatu albo podpisem potwierdzonym profilem zauf</w:t>
      </w:r>
      <w:r w:rsidRPr="00DA3FC6">
        <w:t>a</w:t>
      </w:r>
      <w:r w:rsidRPr="00DA3FC6">
        <w:t xml:space="preserve">nym </w:t>
      </w:r>
      <w:proofErr w:type="spellStart"/>
      <w:r w:rsidRPr="00DA3FC6">
        <w:t>ePUAP</w:t>
      </w:r>
      <w:proofErr w:type="spellEnd"/>
      <w:r w:rsidRPr="00DA3FC6">
        <w:t>.</w:t>
      </w:r>
    </w:p>
    <w:p w:rsidR="00406AD0" w:rsidRPr="00DA3FC6" w:rsidRDefault="00406AD0" w:rsidP="00C64B5C">
      <w:pPr>
        <w:pStyle w:val="ZUSTzmustartykuempunktem"/>
        <w:spacing w:before="120"/>
        <w:ind w:firstLine="482"/>
      </w:pPr>
      <w:r w:rsidRPr="00DA3FC6">
        <w:t>§ 3. Umowa spółki jawnej, o</w:t>
      </w:r>
      <w:r>
        <w:t> </w:t>
      </w:r>
      <w:r w:rsidRPr="00DA3FC6">
        <w:t>której mowa w</w:t>
      </w:r>
      <w:r>
        <w:t> § </w:t>
      </w:r>
      <w:r w:rsidRPr="00DA3FC6">
        <w:t>1, jest zawarta po wprowadzeniu do systemu teleinformatyczn</w:t>
      </w:r>
      <w:r w:rsidRPr="00DA3FC6">
        <w:t>e</w:t>
      </w:r>
      <w:r w:rsidRPr="00DA3FC6">
        <w:t>go wszystkich danych koniecznych do jej zawarcia i</w:t>
      </w:r>
      <w:r>
        <w:t> </w:t>
      </w:r>
      <w:r w:rsidRPr="00DA3FC6">
        <w:t>z</w:t>
      </w:r>
      <w:r>
        <w:t> </w:t>
      </w:r>
      <w:r w:rsidRPr="00DA3FC6">
        <w:t>chwilą opatrzenia ich podpisami elektronicznymi wspólników.</w:t>
      </w:r>
    </w:p>
    <w:p w:rsidR="00406AD0" w:rsidRPr="00DA3FC6" w:rsidRDefault="00406AD0" w:rsidP="00406AD0">
      <w:pPr>
        <w:pStyle w:val="ZUSTzmustartykuempunktem"/>
      </w:pPr>
      <w:r w:rsidRPr="00DA3FC6">
        <w:lastRenderedPageBreak/>
        <w:t>§ 4. Umowa spółki jawnej, o</w:t>
      </w:r>
      <w:r>
        <w:t> </w:t>
      </w:r>
      <w:r w:rsidRPr="00DA3FC6">
        <w:t>której mowa w</w:t>
      </w:r>
      <w:r>
        <w:t> § </w:t>
      </w:r>
      <w:r w:rsidRPr="00DA3FC6">
        <w:t>1, może być również zmieniona, w</w:t>
      </w:r>
      <w:r>
        <w:t> </w:t>
      </w:r>
      <w:r w:rsidRPr="00DA3FC6">
        <w:t>zakresie postanowień zmie</w:t>
      </w:r>
      <w:r w:rsidRPr="00DA3FC6">
        <w:t>n</w:t>
      </w:r>
      <w:r w:rsidRPr="00DA3FC6">
        <w:t>nych umowy, przy wykorzystaniu wzorca uchwały zmieniającej umowę spółki udostępnionego w</w:t>
      </w:r>
      <w:r>
        <w:t> </w:t>
      </w:r>
      <w:r w:rsidRPr="00DA3FC6">
        <w:t>systemie telei</w:t>
      </w:r>
      <w:r w:rsidRPr="00DA3FC6">
        <w:t>n</w:t>
      </w:r>
      <w:r w:rsidRPr="00DA3FC6">
        <w:t>formatycznym. Przepis</w:t>
      </w:r>
      <w:r>
        <w:t xml:space="preserve"> § </w:t>
      </w:r>
      <w:r w:rsidRPr="00DA3FC6">
        <w:t>2</w:t>
      </w:r>
      <w:r>
        <w:t> </w:t>
      </w:r>
      <w:r w:rsidRPr="00DA3FC6">
        <w:t>stosuje się odpowiednio. Jeżeli umowa nie jest zmieniana przy wykorzystaniu wzorca uchwały, zmiana następuje przez sporządzenie nowego tekstu umowy spółki.</w:t>
      </w:r>
    </w:p>
    <w:p w:rsidR="00406AD0" w:rsidRPr="00DA3FC6" w:rsidRDefault="00406AD0" w:rsidP="00406AD0">
      <w:pPr>
        <w:pStyle w:val="ZUSTzmustartykuempunktem"/>
      </w:pPr>
      <w:r w:rsidRPr="00DA3FC6">
        <w:t>§ 5. Minister Sprawiedliwości określi, w</w:t>
      </w:r>
      <w:r>
        <w:t> </w:t>
      </w:r>
      <w:r w:rsidRPr="00DA3FC6">
        <w:t>drodze rozporządzenia, wzorzec umowy oraz wzorzec uchwały zmi</w:t>
      </w:r>
      <w:r w:rsidRPr="00DA3FC6">
        <w:t>e</w:t>
      </w:r>
      <w:r w:rsidRPr="00DA3FC6">
        <w:t>niającej umowę spółki jawnej, a</w:t>
      </w:r>
      <w:r>
        <w:t> </w:t>
      </w:r>
      <w:r w:rsidRPr="00DA3FC6">
        <w:t>także wzorce innych uchwał i</w:t>
      </w:r>
      <w:r>
        <w:t> </w:t>
      </w:r>
      <w:r w:rsidRPr="00DA3FC6">
        <w:t>czynności wykonywanych w</w:t>
      </w:r>
      <w:r>
        <w:t> </w:t>
      </w:r>
      <w:r w:rsidRPr="00DA3FC6">
        <w:t>systemie teleinform</w:t>
      </w:r>
      <w:r w:rsidRPr="00DA3FC6">
        <w:t>a</w:t>
      </w:r>
      <w:r w:rsidRPr="00DA3FC6">
        <w:t>tycznym, mając na względzie potrzebę ułatwienia zakładania spółek, zapewnienia sprawności postępowania przy ich zakładaniu oraz sprawności postępowania sądowego w</w:t>
      </w:r>
      <w:r>
        <w:t> </w:t>
      </w:r>
      <w:r w:rsidRPr="00DA3FC6">
        <w:t>przedmiocie ich rejestracji, wdrożenia ułatwień w</w:t>
      </w:r>
      <w:r>
        <w:t> </w:t>
      </w:r>
      <w:r w:rsidRPr="00DA3FC6">
        <w:t>ich fun</w:t>
      </w:r>
      <w:r w:rsidRPr="00DA3FC6">
        <w:t>k</w:t>
      </w:r>
      <w:r w:rsidRPr="00DA3FC6">
        <w:t>cjonowaniu, a</w:t>
      </w:r>
      <w:r>
        <w:t> </w:t>
      </w:r>
      <w:r w:rsidRPr="00DA3FC6">
        <w:t>także konieczność zapewnienia bezpieczeństwa i</w:t>
      </w:r>
      <w:r>
        <w:t> </w:t>
      </w:r>
      <w:r w:rsidRPr="00DA3FC6">
        <w:t>pewności obrotu gospodarczego.</w:t>
      </w:r>
    </w:p>
    <w:p w:rsidR="00406AD0" w:rsidRPr="00DA3FC6" w:rsidRDefault="00406AD0" w:rsidP="00406AD0">
      <w:pPr>
        <w:pStyle w:val="ZUSTzmustartykuempunktem"/>
      </w:pPr>
      <w:r w:rsidRPr="00DA3FC6">
        <w:t>§ 6. Minister Sprawiedliwości w</w:t>
      </w:r>
      <w:r>
        <w:t> </w:t>
      </w:r>
      <w:r w:rsidRPr="00DA3FC6">
        <w:t>porozumieniu z</w:t>
      </w:r>
      <w:r>
        <w:t> </w:t>
      </w:r>
      <w:r w:rsidRPr="00DA3FC6">
        <w:t>ministrem właściwym do spraw informatyzacji określi, w</w:t>
      </w:r>
      <w:r>
        <w:t> </w:t>
      </w:r>
      <w:r w:rsidRPr="00DA3FC6">
        <w:t>drodze rozporządzenia, tryb zakładania konta w</w:t>
      </w:r>
      <w:r>
        <w:t> </w:t>
      </w:r>
      <w:r w:rsidRPr="00DA3FC6">
        <w:t>systemie teleinformatycznym, sposób korzystania z</w:t>
      </w:r>
      <w:r>
        <w:t> </w:t>
      </w:r>
      <w:r w:rsidRPr="00DA3FC6">
        <w:t>systemu tel</w:t>
      </w:r>
      <w:r w:rsidRPr="00DA3FC6">
        <w:t>e</w:t>
      </w:r>
      <w:r w:rsidRPr="00DA3FC6">
        <w:t>informatycznego i</w:t>
      </w:r>
      <w:r>
        <w:t> </w:t>
      </w:r>
      <w:r w:rsidRPr="00DA3FC6">
        <w:t>podejmowania w</w:t>
      </w:r>
      <w:r>
        <w:t> </w:t>
      </w:r>
      <w:r w:rsidRPr="00DA3FC6">
        <w:t>nim czynności związanych z</w:t>
      </w:r>
      <w:r>
        <w:t> </w:t>
      </w:r>
      <w:r w:rsidRPr="00DA3FC6">
        <w:t>zawiązaniem spółki jawnej przy wykorzystaniu wzorca umowy oraz innych czynności wykonywanych w</w:t>
      </w:r>
      <w:r>
        <w:t> </w:t>
      </w:r>
      <w:r w:rsidRPr="00DA3FC6">
        <w:t>systemie teleinformatycznym, mając na względzie potrzebę ułatwienia zakładania i</w:t>
      </w:r>
      <w:r>
        <w:t> </w:t>
      </w:r>
      <w:r w:rsidRPr="00DA3FC6">
        <w:t>funkcjonowania spółek, zapewnienia sprawności postępowania oraz ochrony bezpieczeństwa i</w:t>
      </w:r>
      <w:r>
        <w:t> </w:t>
      </w:r>
      <w:r w:rsidRPr="00DA3FC6">
        <w:t>pewności obrotu gospodarczego, a</w:t>
      </w:r>
      <w:r>
        <w:t> </w:t>
      </w:r>
      <w:r w:rsidRPr="00DA3FC6">
        <w:t>także konieczność zabezpieczenia danych zgromadzonych w</w:t>
      </w:r>
      <w:r>
        <w:t> </w:t>
      </w:r>
      <w:r w:rsidRPr="00DA3FC6">
        <w:t>systemie, w</w:t>
      </w:r>
      <w:r>
        <w:t> </w:t>
      </w:r>
      <w:r w:rsidRPr="00DA3FC6">
        <w:t>tym danych osobowych.”;</w:t>
      </w:r>
    </w:p>
    <w:p w:rsidR="00406AD0" w:rsidRPr="00406AD0" w:rsidRDefault="00061BDA" w:rsidP="00406AD0">
      <w:pPr>
        <w:pStyle w:val="PKTpunkt"/>
        <w:keepNext/>
      </w:pPr>
      <w:r>
        <w:t>4)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26</w:t>
      </w:r>
      <w:r w:rsidR="00406AD0">
        <w:t xml:space="preserve"> § </w:t>
      </w:r>
      <w:r w:rsidR="00406AD0" w:rsidRPr="00DA3FC6">
        <w:t>3</w:t>
      </w:r>
      <w:r w:rsidR="00406AD0">
        <w:t xml:space="preserve"> i </w:t>
      </w:r>
      <w:r w:rsidR="00406AD0" w:rsidRPr="00DA3FC6">
        <w:t>4</w:t>
      </w:r>
      <w:r w:rsidR="00406AD0">
        <w:t> </w:t>
      </w:r>
      <w:r w:rsidR="00406AD0" w:rsidRPr="00DA3FC6">
        <w:t>otrzymują brzmienie:</w:t>
      </w:r>
    </w:p>
    <w:p w:rsidR="00406AD0" w:rsidRPr="00DA3FC6" w:rsidRDefault="00406AD0" w:rsidP="00406AD0">
      <w:pPr>
        <w:pStyle w:val="ZUSTzmustartykuempunktem"/>
      </w:pPr>
      <w:r w:rsidRPr="00DA3FC6">
        <w:t>„§ 3. Każdy wspólnik ma prawo i</w:t>
      </w:r>
      <w:r>
        <w:t> </w:t>
      </w:r>
      <w:r w:rsidRPr="00DA3FC6">
        <w:t>obowiązek zgłoszenia spółki jawnej do rejestru.</w:t>
      </w:r>
    </w:p>
    <w:p w:rsidR="00406AD0" w:rsidRPr="00DA3FC6" w:rsidRDefault="00406AD0" w:rsidP="00406AD0">
      <w:pPr>
        <w:pStyle w:val="ZUSTzmustartykuempunktem"/>
      </w:pPr>
      <w:r w:rsidRPr="00DA3FC6">
        <w:t>§ 4. Spółka, o</w:t>
      </w:r>
      <w:r>
        <w:t> </w:t>
      </w:r>
      <w:r w:rsidRPr="00DA3FC6">
        <w:t>której mowa w</w:t>
      </w:r>
      <w:r>
        <w:t> art. </w:t>
      </w:r>
      <w:r w:rsidRPr="00DA3FC6">
        <w:t>860</w:t>
      </w:r>
      <w:r>
        <w:t> </w:t>
      </w:r>
      <w:r w:rsidRPr="00DA3FC6">
        <w:t>Kodeksu cywilnego (spółka cywilna), może być przekształcona w</w:t>
      </w:r>
      <w:r>
        <w:t> </w:t>
      </w:r>
      <w:r w:rsidRPr="00DA3FC6">
        <w:t>spółkę jawną, przy czym umowa spółki jawnej nie może być</w:t>
      </w:r>
      <w:r w:rsidRPr="00DA3FC6">
        <w:rPr>
          <w:rStyle w:val="Kkursywa"/>
        </w:rPr>
        <w:t xml:space="preserve"> </w:t>
      </w:r>
      <w:r w:rsidRPr="00DA3FC6">
        <w:t>zawarta przy wykorzystaniu wzorca umowy. Przekształcenie wymaga zgłoszenia do sądu rejestrowego przez wszystkich wspólników. Przepisy</w:t>
      </w:r>
      <w:r>
        <w:t xml:space="preserve"> § </w:t>
      </w:r>
      <w:r w:rsidRPr="00DA3FC6">
        <w:t>1–3</w:t>
      </w:r>
      <w:r>
        <w:t> </w:t>
      </w:r>
      <w:r w:rsidRPr="00DA3FC6">
        <w:t>stosuje się odpowiednio.”;</w:t>
      </w:r>
    </w:p>
    <w:p w:rsidR="00406AD0" w:rsidRPr="00406AD0" w:rsidRDefault="00406AD0" w:rsidP="00406AD0">
      <w:pPr>
        <w:pStyle w:val="PKTpunkt"/>
        <w:keepNext/>
      </w:pPr>
      <w:r w:rsidRPr="00DA3FC6">
        <w:t>5)</w:t>
      </w:r>
      <w:r w:rsidR="00061BDA">
        <w:tab/>
      </w:r>
      <w:r w:rsidRPr="00DA3FC6">
        <w:t>po</w:t>
      </w:r>
      <w:r>
        <w:t xml:space="preserve"> art. </w:t>
      </w:r>
      <w:r w:rsidRPr="00DA3FC6">
        <w:t>40</w:t>
      </w:r>
      <w:r>
        <w:t> </w:t>
      </w:r>
      <w:r w:rsidRPr="00DA3FC6">
        <w:t>dodaje się</w:t>
      </w:r>
      <w:r>
        <w:t xml:space="preserve"> art. </w:t>
      </w:r>
      <w:r w:rsidRPr="00DA3FC6">
        <w:t>40</w:t>
      </w:r>
      <w:r w:rsidRPr="00406AD0">
        <w:rPr>
          <w:rStyle w:val="IGindeksgrny"/>
        </w:rPr>
        <w:t>1</w:t>
      </w:r>
      <w:r w:rsidRPr="00406AD0">
        <w:t xml:space="preserve"> w</w:t>
      </w:r>
      <w:r>
        <w:t> </w:t>
      </w:r>
      <w:r w:rsidRPr="00406AD0">
        <w:t>brzmieniu:</w:t>
      </w:r>
    </w:p>
    <w:p w:rsidR="00406AD0" w:rsidRPr="00DA3FC6" w:rsidRDefault="00406AD0" w:rsidP="00406AD0">
      <w:pPr>
        <w:pStyle w:val="ZARTzmartartykuempunktem"/>
      </w:pPr>
      <w:r w:rsidRPr="00DA3FC6">
        <w:t>„Art. 40</w:t>
      </w:r>
      <w:r w:rsidRPr="00DA3FC6">
        <w:rPr>
          <w:rStyle w:val="IGindeksgrny"/>
        </w:rPr>
        <w:t>1</w:t>
      </w:r>
      <w:r w:rsidRPr="00DA3FC6">
        <w:t>.</w:t>
      </w:r>
      <w:r>
        <w:t xml:space="preserve"> § </w:t>
      </w:r>
      <w:r w:rsidRPr="00DA3FC6">
        <w:t>1. Wspólnicy spółki, której umowa została zawarta przy wykorzystaniu wzorca umowy, mogą po</w:t>
      </w:r>
      <w:r w:rsidRPr="00DA3FC6">
        <w:t>d</w:t>
      </w:r>
      <w:r w:rsidRPr="00DA3FC6">
        <w:t>jąć przy wykorzystaniu wzorca uchwały udostępnionego w</w:t>
      </w:r>
      <w:r>
        <w:t> </w:t>
      </w:r>
      <w:r w:rsidRPr="00DA3FC6">
        <w:t>systemie teleinformatycznym uchwałę o</w:t>
      </w:r>
      <w:r>
        <w:t> </w:t>
      </w:r>
      <w:r w:rsidRPr="00DA3FC6">
        <w:t>zmianie adresu spółki oraz o</w:t>
      </w:r>
      <w:r>
        <w:t> </w:t>
      </w:r>
      <w:r w:rsidRPr="00DA3FC6">
        <w:t>zatwierdzeniu sprawozdania finansowego. W</w:t>
      </w:r>
      <w:r>
        <w:t> </w:t>
      </w:r>
      <w:r w:rsidRPr="00DA3FC6">
        <w:t>takim przypadku wniosek o</w:t>
      </w:r>
      <w:r>
        <w:t> </w:t>
      </w:r>
      <w:r w:rsidRPr="00DA3FC6">
        <w:t>wpis do rejestru składany jest za pośrednictwem systemu teleinformatycznego.</w:t>
      </w:r>
    </w:p>
    <w:p w:rsidR="00406AD0" w:rsidRPr="00DA3FC6" w:rsidRDefault="00406AD0" w:rsidP="00406AD0">
      <w:pPr>
        <w:pStyle w:val="ZUSTzmustartykuempunktem"/>
      </w:pPr>
      <w:r w:rsidRPr="00DA3FC6">
        <w:t>§ 2. Podjęcie uchwały przy wykorzystaniu wzorca uchwały wymaga wypełnienia formularza uchwały udostę</w:t>
      </w:r>
      <w:r w:rsidRPr="00DA3FC6">
        <w:t>p</w:t>
      </w:r>
      <w:r w:rsidRPr="00DA3FC6">
        <w:t>nionego w</w:t>
      </w:r>
      <w:r>
        <w:t> </w:t>
      </w:r>
      <w:r w:rsidRPr="00DA3FC6">
        <w:t>systemie teleinformatycznym i</w:t>
      </w:r>
      <w:r>
        <w:t> </w:t>
      </w:r>
      <w:r w:rsidRPr="00DA3FC6">
        <w:t>opatrzenia uchwały bezpiecznymi podpisami elektronicznymi weryfik</w:t>
      </w:r>
      <w:r w:rsidRPr="00DA3FC6">
        <w:t>o</w:t>
      </w:r>
      <w:r w:rsidRPr="00DA3FC6">
        <w:t xml:space="preserve">wanymi przy pomocy ważnych kwalifikowanych certyfikatów albo podpisami potwierdzonymi profilem zaufanym </w:t>
      </w:r>
      <w:proofErr w:type="spellStart"/>
      <w:r w:rsidRPr="00DA3FC6">
        <w:t>ePUAP</w:t>
      </w:r>
      <w:proofErr w:type="spellEnd"/>
      <w:r w:rsidRPr="00DA3FC6">
        <w:t>. Uchwała taka jest równoważna z</w:t>
      </w:r>
      <w:r>
        <w:t> </w:t>
      </w:r>
      <w:r w:rsidRPr="00DA3FC6">
        <w:t>uchwałą w</w:t>
      </w:r>
      <w:r>
        <w:t> </w:t>
      </w:r>
      <w:r w:rsidRPr="00DA3FC6">
        <w:t>formie pisemnej.”;</w:t>
      </w:r>
    </w:p>
    <w:p w:rsidR="00406AD0" w:rsidRPr="00406AD0" w:rsidRDefault="00406AD0" w:rsidP="00406AD0">
      <w:pPr>
        <w:pStyle w:val="PKTpunkt"/>
        <w:keepNext/>
      </w:pPr>
      <w:r w:rsidRPr="00DA3FC6">
        <w:t>6)</w:t>
      </w:r>
      <w:r w:rsidR="00061BDA">
        <w:tab/>
      </w:r>
      <w:r w:rsidRPr="00DA3FC6">
        <w:t>w</w:t>
      </w:r>
      <w:r>
        <w:t> art. </w:t>
      </w:r>
      <w:r w:rsidRPr="00DA3FC6">
        <w:t>41</w:t>
      </w:r>
      <w:r>
        <w:t> </w:t>
      </w:r>
      <w:r w:rsidRPr="00DA3FC6">
        <w:t>dodaje się</w:t>
      </w:r>
      <w:r>
        <w:t xml:space="preserve"> § </w:t>
      </w:r>
      <w:r w:rsidRPr="00DA3FC6">
        <w:t>3</w:t>
      </w:r>
      <w:r>
        <w:t xml:space="preserve"> i </w:t>
      </w:r>
      <w:r w:rsidRPr="00DA3FC6">
        <w:t>4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 3. W</w:t>
      </w:r>
      <w:r>
        <w:t> </w:t>
      </w:r>
      <w:r w:rsidRPr="00DA3FC6">
        <w:t>spółce, której umowa została zawarta przy wykorzystaniu wzorca umowy, wspólnicy mogą ustanowić prokurę przy wykorzystaniu wzorca uchwały udostępnionego w</w:t>
      </w:r>
      <w:r>
        <w:t> </w:t>
      </w:r>
      <w:r w:rsidRPr="00DA3FC6">
        <w:t>systemie teleinformatycznym. W</w:t>
      </w:r>
      <w:r>
        <w:t> </w:t>
      </w:r>
      <w:r w:rsidRPr="00DA3FC6">
        <w:t>takim przypadku wniosek o</w:t>
      </w:r>
      <w:r>
        <w:t> </w:t>
      </w:r>
      <w:r w:rsidRPr="00DA3FC6">
        <w:t>wpis do rejestru składany jest za pośrednictwem systemu teleinformatycznego.</w:t>
      </w:r>
    </w:p>
    <w:p w:rsidR="00406AD0" w:rsidRPr="00DA3FC6" w:rsidRDefault="00406AD0" w:rsidP="00406AD0">
      <w:pPr>
        <w:pStyle w:val="ZUSTzmustartykuempunktem"/>
      </w:pPr>
      <w:r w:rsidRPr="00DA3FC6">
        <w:t>§ 4. Uchwała, o</w:t>
      </w:r>
      <w:r>
        <w:t> </w:t>
      </w:r>
      <w:r w:rsidRPr="00DA3FC6">
        <w:t>której mowa w</w:t>
      </w:r>
      <w:r>
        <w:t> § </w:t>
      </w:r>
      <w:r w:rsidRPr="00DA3FC6">
        <w:t>3, powinna być opatrzona bezpiecznymi podpisami elektronicznymi weryf</w:t>
      </w:r>
      <w:r w:rsidRPr="00DA3FC6">
        <w:t>i</w:t>
      </w:r>
      <w:r w:rsidRPr="00DA3FC6">
        <w:t xml:space="preserve">kowanymi przy pomocy ważnych kwalifikowanych certyfikatów albo podpisami potwierdzonymi profilem zaufanym </w:t>
      </w:r>
      <w:proofErr w:type="spellStart"/>
      <w:r w:rsidRPr="00DA3FC6">
        <w:t>ePUAP</w:t>
      </w:r>
      <w:proofErr w:type="spellEnd"/>
      <w:r w:rsidRPr="00DA3FC6">
        <w:t xml:space="preserve"> i</w:t>
      </w:r>
      <w:r>
        <w:t> </w:t>
      </w:r>
      <w:r w:rsidRPr="00DA3FC6">
        <w:t>jest równoważna z</w:t>
      </w:r>
      <w:r>
        <w:t> </w:t>
      </w:r>
      <w:r w:rsidRPr="00DA3FC6">
        <w:t>uchwałą w</w:t>
      </w:r>
      <w:r>
        <w:t> </w:t>
      </w:r>
      <w:r w:rsidRPr="00DA3FC6">
        <w:t>formie pisemnej.”;</w:t>
      </w:r>
    </w:p>
    <w:p w:rsidR="00406AD0" w:rsidRPr="00406AD0" w:rsidRDefault="00406AD0" w:rsidP="00406AD0">
      <w:pPr>
        <w:pStyle w:val="PKTpunkt"/>
        <w:keepNext/>
      </w:pPr>
      <w:r w:rsidRPr="00DA3FC6">
        <w:t>7)</w:t>
      </w:r>
      <w:r w:rsidR="00061BDA">
        <w:tab/>
      </w:r>
      <w:r w:rsidRPr="00DA3FC6">
        <w:t>w</w:t>
      </w:r>
      <w:r>
        <w:t> art. </w:t>
      </w:r>
      <w:r w:rsidRPr="00DA3FC6">
        <w:t>48</w:t>
      </w:r>
      <w:r>
        <w:t> </w:t>
      </w:r>
      <w:r w:rsidRPr="00DA3FC6">
        <w:t>po</w:t>
      </w:r>
      <w:r>
        <w:t xml:space="preserve"> § </w:t>
      </w:r>
      <w:r w:rsidRPr="00DA3FC6">
        <w:t>2</w:t>
      </w:r>
      <w:r>
        <w:t> </w:t>
      </w:r>
      <w:r w:rsidRPr="00DA3FC6">
        <w:t>dodaje się</w:t>
      </w:r>
      <w:r>
        <w:t xml:space="preserve"> § </w:t>
      </w:r>
      <w:r w:rsidRPr="00DA3FC6">
        <w:t>2</w:t>
      </w:r>
      <w:r w:rsidRPr="00406AD0">
        <w:rPr>
          <w:rStyle w:val="IGindeksgrny"/>
        </w:rPr>
        <w:t>1</w:t>
      </w:r>
      <w:r w:rsidRPr="00406AD0">
        <w:t xml:space="preserve"> w</w:t>
      </w:r>
      <w:r>
        <w:t> </w:t>
      </w:r>
      <w:r w:rsidRPr="00406AD0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 2</w:t>
      </w:r>
      <w:r w:rsidRPr="00DA3FC6">
        <w:rPr>
          <w:rStyle w:val="IGindeksgrny"/>
        </w:rPr>
        <w:t>1</w:t>
      </w:r>
      <w:r w:rsidRPr="00DA3FC6">
        <w:t>. W</w:t>
      </w:r>
      <w:r>
        <w:t> </w:t>
      </w:r>
      <w:r w:rsidRPr="00DA3FC6">
        <w:t>przypadku zawarcia lub zmiany umowy spółki przy wykorzystaniu wzorca umowy wkład wspólnika może być wyłącznie pieniężny.”;</w:t>
      </w:r>
    </w:p>
    <w:p w:rsidR="00406AD0" w:rsidRPr="00406AD0" w:rsidRDefault="00406AD0" w:rsidP="00406AD0">
      <w:pPr>
        <w:pStyle w:val="PKTpunkt"/>
        <w:keepNext/>
      </w:pPr>
      <w:r w:rsidRPr="00DA3FC6">
        <w:t>8)</w:t>
      </w:r>
      <w:r w:rsidR="00061BDA">
        <w:tab/>
      </w:r>
      <w:r w:rsidRPr="00DA3FC6">
        <w:t>w</w:t>
      </w:r>
      <w:r>
        <w:t> art. </w:t>
      </w:r>
      <w:r w:rsidRPr="00DA3FC6">
        <w:t>58</w:t>
      </w:r>
      <w:r>
        <w:t> </w:t>
      </w:r>
      <w:r w:rsidRPr="00DA3FC6">
        <w:t>dotychczasową treść oznacza się jako</w:t>
      </w:r>
      <w:r>
        <w:t xml:space="preserve"> § </w:t>
      </w:r>
      <w:r w:rsidRPr="00DA3FC6">
        <w:t>1</w:t>
      </w:r>
      <w:r>
        <w:t xml:space="preserve"> i </w:t>
      </w:r>
      <w:r w:rsidRPr="00DA3FC6">
        <w:t>dodaje</w:t>
      </w:r>
      <w:r>
        <w:t xml:space="preserve"> §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 2. Uchwała o</w:t>
      </w:r>
      <w:r>
        <w:t> </w:t>
      </w:r>
      <w:r w:rsidRPr="00DA3FC6">
        <w:t>rozwiązaniu spółki, której umowa została zawarta przy wykorzystaniu wzorca umowy, może zostać podjęta przy wykorzystaniu wzorca uchwały udostępnionego w</w:t>
      </w:r>
      <w:r>
        <w:t> </w:t>
      </w:r>
      <w:r w:rsidRPr="00DA3FC6">
        <w:t>systemie teleinformatycznym. Podjęcie uchwały przy wykorzystaniu wzorca uchwały wymaga wypełnienia formularza uchwały udostępnionego w</w:t>
      </w:r>
      <w:r>
        <w:t> </w:t>
      </w:r>
      <w:r w:rsidRPr="00DA3FC6">
        <w:t>systemie teleinformatycznym i</w:t>
      </w:r>
      <w:r>
        <w:t> </w:t>
      </w:r>
      <w:r w:rsidRPr="00DA3FC6">
        <w:t xml:space="preserve">opatrzenia uchwały bezpiecznymi podpisami elektronicznymi weryfikowanymi przy pomocy ważnych kwalifikowanych certyfikatów albo podpisami potwierdzonymi profilem zaufanym </w:t>
      </w:r>
      <w:proofErr w:type="spellStart"/>
      <w:r w:rsidRPr="00DA3FC6">
        <w:t>ePUAP</w:t>
      </w:r>
      <w:proofErr w:type="spellEnd"/>
      <w:r w:rsidRPr="00DA3FC6">
        <w:t>. Uchwała taka jest równoważna z</w:t>
      </w:r>
      <w:r>
        <w:t> </w:t>
      </w:r>
      <w:r w:rsidRPr="00DA3FC6">
        <w:t>uchwałą w</w:t>
      </w:r>
      <w:r>
        <w:t> </w:t>
      </w:r>
      <w:r w:rsidRPr="00DA3FC6">
        <w:t>formie pisemnej.”;</w:t>
      </w:r>
    </w:p>
    <w:p w:rsidR="00406AD0" w:rsidRPr="00DA3FC6" w:rsidRDefault="00061BDA" w:rsidP="00406AD0">
      <w:pPr>
        <w:pStyle w:val="PKTpunkt"/>
      </w:pPr>
      <w:r>
        <w:t>9)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74</w:t>
      </w:r>
      <w:r w:rsidR="00406AD0">
        <w:t> </w:t>
      </w:r>
      <w:r w:rsidR="00406AD0" w:rsidRPr="00DA3FC6">
        <w:t>uchyla się</w:t>
      </w:r>
      <w:r w:rsidR="00406AD0">
        <w:t xml:space="preserve"> § </w:t>
      </w:r>
      <w:r w:rsidR="00406AD0" w:rsidRPr="00DA3FC6">
        <w:t>2;</w:t>
      </w:r>
    </w:p>
    <w:p w:rsidR="00406AD0" w:rsidRPr="00406AD0" w:rsidRDefault="00406AD0" w:rsidP="00406AD0">
      <w:pPr>
        <w:pStyle w:val="PKTpunkt"/>
        <w:keepNext/>
      </w:pPr>
      <w:r w:rsidRPr="00DA3FC6">
        <w:t>10)</w:t>
      </w:r>
      <w:r w:rsidR="00061BDA">
        <w:tab/>
      </w:r>
      <w:r w:rsidRPr="00DA3FC6">
        <w:t>w</w:t>
      </w:r>
      <w:r>
        <w:t> art. </w:t>
      </w:r>
      <w:r w:rsidRPr="00DA3FC6">
        <w:t>103</w:t>
      </w:r>
      <w:r>
        <w:t> </w:t>
      </w:r>
      <w:r w:rsidRPr="00DA3FC6">
        <w:t>dotychczasową treść oznacza się jako</w:t>
      </w:r>
      <w:r>
        <w:t xml:space="preserve"> § </w:t>
      </w:r>
      <w:r w:rsidRPr="00DA3FC6">
        <w:t>1</w:t>
      </w:r>
      <w:r>
        <w:t xml:space="preserve"> i </w:t>
      </w:r>
      <w:r w:rsidRPr="00DA3FC6">
        <w:t>dodaje</w:t>
      </w:r>
      <w:r>
        <w:t xml:space="preserve"> §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 2. Do spółki komandytowej, której umowa została zawarta przy wykorzystaniu wzorca umowy, stosuje się odpowiednio przepisy o</w:t>
      </w:r>
      <w:r>
        <w:t> </w:t>
      </w:r>
      <w:r w:rsidRPr="00DA3FC6">
        <w:t>spółce jawnej, której umowa została zawarta przy wykorzystaniu wzorca umowy.”;</w:t>
      </w:r>
    </w:p>
    <w:p w:rsidR="00406AD0" w:rsidRPr="00406AD0" w:rsidRDefault="002B4664" w:rsidP="00406AD0">
      <w:pPr>
        <w:pStyle w:val="PKTpunkt"/>
        <w:keepNext/>
      </w:pPr>
      <w:r>
        <w:lastRenderedPageBreak/>
        <w:t>11)</w:t>
      </w:r>
      <w:r>
        <w:tab/>
      </w:r>
      <w:r w:rsidR="00406AD0" w:rsidRPr="00DA3FC6">
        <w:t>po</w:t>
      </w:r>
      <w:r w:rsidR="00406AD0">
        <w:t xml:space="preserve"> art. </w:t>
      </w:r>
      <w:r w:rsidR="00406AD0" w:rsidRPr="00DA3FC6">
        <w:t>106</w:t>
      </w:r>
      <w:r w:rsidR="00406AD0">
        <w:t> </w:t>
      </w:r>
      <w:r w:rsidR="00406AD0" w:rsidRPr="00DA3FC6">
        <w:t>dodaje się</w:t>
      </w:r>
      <w:r w:rsidR="00406AD0">
        <w:t xml:space="preserve"> art. </w:t>
      </w:r>
      <w:r w:rsidR="00406AD0" w:rsidRPr="00DA3FC6">
        <w:t>106</w:t>
      </w:r>
      <w:r w:rsidR="00406AD0" w:rsidRPr="00406AD0">
        <w:rPr>
          <w:rStyle w:val="IGindeksgrny"/>
        </w:rPr>
        <w:t>1</w:t>
      </w:r>
      <w:r w:rsidR="00406AD0" w:rsidRPr="00406AD0">
        <w:t xml:space="preserve"> w</w:t>
      </w:r>
      <w:r w:rsidR="00406AD0">
        <w:t> </w:t>
      </w:r>
      <w:r w:rsidR="00406AD0" w:rsidRPr="00406AD0">
        <w:t>brzmieniu:</w:t>
      </w:r>
    </w:p>
    <w:p w:rsidR="00406AD0" w:rsidRPr="00DA3FC6" w:rsidRDefault="00406AD0" w:rsidP="00406AD0">
      <w:pPr>
        <w:pStyle w:val="ZARTzmartartykuempunktem"/>
      </w:pPr>
      <w:r w:rsidRPr="00DA3FC6">
        <w:t>„Art. 106</w:t>
      </w:r>
      <w:r w:rsidRPr="00DA3FC6">
        <w:rPr>
          <w:rStyle w:val="IGindeksgrny"/>
        </w:rPr>
        <w:t>1</w:t>
      </w:r>
      <w:r w:rsidR="003F4024">
        <w:t xml:space="preserve">. </w:t>
      </w:r>
      <w:r>
        <w:t>§ </w:t>
      </w:r>
      <w:r w:rsidRPr="00DA3FC6">
        <w:t>1. Umowa spółki komandytowej może być zawarta również przy wykorzystaniu wzorca umowy.</w:t>
      </w:r>
    </w:p>
    <w:p w:rsidR="00406AD0" w:rsidRPr="00DA3FC6" w:rsidRDefault="00406AD0" w:rsidP="00406AD0">
      <w:pPr>
        <w:pStyle w:val="ZUSTzmustartykuempunktem"/>
      </w:pPr>
      <w:r w:rsidRPr="00DA3FC6">
        <w:t>§ 2. Zawarcie umowy spółki komandytowej przy wykorzystaniu wzorca umowy wymaga wypełnienia formul</w:t>
      </w:r>
      <w:r w:rsidRPr="00DA3FC6">
        <w:t>a</w:t>
      </w:r>
      <w:r w:rsidRPr="00DA3FC6">
        <w:t>rza umowy udostępnionego w</w:t>
      </w:r>
      <w:r>
        <w:t> </w:t>
      </w:r>
      <w:r w:rsidRPr="00DA3FC6">
        <w:t>systemie teleinformatycznym i</w:t>
      </w:r>
      <w:r>
        <w:t> </w:t>
      </w:r>
      <w:r w:rsidRPr="00DA3FC6">
        <w:t>opatrzenia umowy bezpiecznym podpisem elektronic</w:t>
      </w:r>
      <w:r w:rsidRPr="00DA3FC6">
        <w:t>z</w:t>
      </w:r>
      <w:r w:rsidRPr="00DA3FC6">
        <w:t xml:space="preserve">nym weryfikowanym przy pomocy ważnego kwalifikowanego certyfikatu albo podpisem potwierdzonym profilem zaufanym </w:t>
      </w:r>
      <w:proofErr w:type="spellStart"/>
      <w:r w:rsidRPr="00DA3FC6">
        <w:t>ePUAP</w:t>
      </w:r>
      <w:proofErr w:type="spellEnd"/>
      <w:r w:rsidRPr="00DA3FC6">
        <w:t>.</w:t>
      </w:r>
    </w:p>
    <w:p w:rsidR="00406AD0" w:rsidRPr="00DA3FC6" w:rsidRDefault="00406AD0" w:rsidP="00406AD0">
      <w:pPr>
        <w:pStyle w:val="ZUSTzmustartykuempunktem"/>
      </w:pPr>
      <w:r w:rsidRPr="00DA3FC6">
        <w:t>§ 3. Umowa spółki komandytowej, o</w:t>
      </w:r>
      <w:r>
        <w:t> </w:t>
      </w:r>
      <w:r w:rsidRPr="00DA3FC6">
        <w:t>której mowa w</w:t>
      </w:r>
      <w:r>
        <w:t> § </w:t>
      </w:r>
      <w:r w:rsidRPr="00DA3FC6">
        <w:t>1, jest zawarta po wprowadzeniu do systemu teleinfo</w:t>
      </w:r>
      <w:r w:rsidRPr="00DA3FC6">
        <w:t>r</w:t>
      </w:r>
      <w:r w:rsidRPr="00DA3FC6">
        <w:t>matycznego wszystkich danych koniecznych do jej zawarcia i</w:t>
      </w:r>
      <w:r>
        <w:t> </w:t>
      </w:r>
      <w:r w:rsidRPr="00DA3FC6">
        <w:t>z</w:t>
      </w:r>
      <w:r>
        <w:t> </w:t>
      </w:r>
      <w:r w:rsidRPr="00DA3FC6">
        <w:t>chwilą opatrzenia ich podpisami elektronicznymi wspólników.</w:t>
      </w:r>
    </w:p>
    <w:p w:rsidR="00406AD0" w:rsidRPr="00DA3FC6" w:rsidRDefault="00406AD0" w:rsidP="00406AD0">
      <w:pPr>
        <w:pStyle w:val="ZUSTzmustartykuempunktem"/>
      </w:pPr>
      <w:r w:rsidRPr="00DA3FC6">
        <w:t>§ 4. Umowa spółki komandytowej, o</w:t>
      </w:r>
      <w:r>
        <w:t> </w:t>
      </w:r>
      <w:r w:rsidRPr="00DA3FC6">
        <w:t>której mowa w</w:t>
      </w:r>
      <w:r>
        <w:t> § </w:t>
      </w:r>
      <w:r w:rsidRPr="00DA3FC6">
        <w:t>1, może być również zmieniona, w</w:t>
      </w:r>
      <w:r>
        <w:t> </w:t>
      </w:r>
      <w:r w:rsidRPr="00DA3FC6">
        <w:t>zakresie postan</w:t>
      </w:r>
      <w:r w:rsidRPr="00DA3FC6">
        <w:t>o</w:t>
      </w:r>
      <w:r w:rsidRPr="00DA3FC6">
        <w:t>wień zmiennych umowy, przy wykorzystaniu wzorca uchwały zmieniającej umowę spółki udostępnionego w</w:t>
      </w:r>
      <w:r>
        <w:t> </w:t>
      </w:r>
      <w:r w:rsidRPr="00DA3FC6">
        <w:t>systemie teleinformatycznym. Przepis</w:t>
      </w:r>
      <w:r>
        <w:t xml:space="preserve"> § </w:t>
      </w:r>
      <w:r w:rsidRPr="00DA3FC6">
        <w:t>2</w:t>
      </w:r>
      <w:r>
        <w:t> </w:t>
      </w:r>
      <w:r w:rsidRPr="00DA3FC6">
        <w:t>stosuje się odpowiednio. Jeżeli umowa nie jest zmieniana przy wykorz</w:t>
      </w:r>
      <w:r w:rsidRPr="00DA3FC6">
        <w:t>y</w:t>
      </w:r>
      <w:r w:rsidRPr="00DA3FC6">
        <w:t>staniu wzorca uchwały, zmiana następuje przez sporządzenie nowego tekstu umowy spółki.</w:t>
      </w:r>
    </w:p>
    <w:p w:rsidR="00406AD0" w:rsidRPr="00DA3FC6" w:rsidRDefault="00406AD0" w:rsidP="00406AD0">
      <w:pPr>
        <w:pStyle w:val="ZUSTzmustartykuempunktem"/>
      </w:pPr>
      <w:r w:rsidRPr="00DA3FC6">
        <w:t>§ 5. Minister Sprawiedliwości określi, w</w:t>
      </w:r>
      <w:r>
        <w:t> </w:t>
      </w:r>
      <w:r w:rsidRPr="00DA3FC6">
        <w:t>drodze rozporządzenia, wzorzec umowy oraz wzorzec uchwały zmi</w:t>
      </w:r>
      <w:r w:rsidRPr="00DA3FC6">
        <w:t>e</w:t>
      </w:r>
      <w:r w:rsidRPr="00DA3FC6">
        <w:t>niającej umowę spółki komandytowej, a</w:t>
      </w:r>
      <w:r>
        <w:t> </w:t>
      </w:r>
      <w:r w:rsidRPr="00DA3FC6">
        <w:t>także wzorce innych uchwał i</w:t>
      </w:r>
      <w:r>
        <w:t> </w:t>
      </w:r>
      <w:r w:rsidRPr="00DA3FC6">
        <w:t>czynności wykonywanych w</w:t>
      </w:r>
      <w:r>
        <w:t> </w:t>
      </w:r>
      <w:r w:rsidRPr="00DA3FC6">
        <w:t>systemie telei</w:t>
      </w:r>
      <w:r w:rsidRPr="00DA3FC6">
        <w:t>n</w:t>
      </w:r>
      <w:r w:rsidRPr="00DA3FC6">
        <w:t>formatycznym, mając na względzie potrzebę ułatwienia zakładania spółek, zapewnienia sprawności postępowania przy ich zakładaniu oraz sprawności postępowania sądowego w</w:t>
      </w:r>
      <w:r>
        <w:t> </w:t>
      </w:r>
      <w:r w:rsidRPr="00DA3FC6">
        <w:t>przedmiocie ich rejestracji, wdrożenia ułatwień w</w:t>
      </w:r>
      <w:r>
        <w:t> </w:t>
      </w:r>
      <w:r w:rsidRPr="00DA3FC6">
        <w:t>ich funkcjonowaniu, a</w:t>
      </w:r>
      <w:r>
        <w:t> </w:t>
      </w:r>
      <w:r w:rsidRPr="00DA3FC6">
        <w:t>także konieczność zapewnienia bezpieczeństwa i</w:t>
      </w:r>
      <w:r>
        <w:t> </w:t>
      </w:r>
      <w:r w:rsidRPr="00DA3FC6">
        <w:t>pewności obrotu gospodarczego.</w:t>
      </w:r>
    </w:p>
    <w:p w:rsidR="00406AD0" w:rsidRPr="00DA3FC6" w:rsidRDefault="00406AD0" w:rsidP="00406AD0">
      <w:pPr>
        <w:pStyle w:val="ZUSTzmustartykuempunktem"/>
      </w:pPr>
      <w:r w:rsidRPr="00DA3FC6">
        <w:t>§ 6. Minister Sprawiedliwości w</w:t>
      </w:r>
      <w:r>
        <w:t> </w:t>
      </w:r>
      <w:r w:rsidRPr="00DA3FC6">
        <w:t>porozumieniu z</w:t>
      </w:r>
      <w:r>
        <w:t> </w:t>
      </w:r>
      <w:r w:rsidRPr="00DA3FC6">
        <w:t>ministrem właściwym do spraw informatyzacji określi, w</w:t>
      </w:r>
      <w:r>
        <w:t> </w:t>
      </w:r>
      <w:r w:rsidRPr="00DA3FC6">
        <w:t>drodze rozporządzenia, tryb zakładania konta w</w:t>
      </w:r>
      <w:r>
        <w:t> </w:t>
      </w:r>
      <w:r w:rsidRPr="00DA3FC6">
        <w:t>systemie teleinformatycznym, sposób korzystania z</w:t>
      </w:r>
      <w:r>
        <w:t> </w:t>
      </w:r>
      <w:r w:rsidRPr="00DA3FC6">
        <w:t>systemu tel</w:t>
      </w:r>
      <w:r w:rsidRPr="00DA3FC6">
        <w:t>e</w:t>
      </w:r>
      <w:r w:rsidRPr="00DA3FC6">
        <w:t>informatycznego i</w:t>
      </w:r>
      <w:r>
        <w:t> </w:t>
      </w:r>
      <w:r w:rsidRPr="00DA3FC6">
        <w:t>podejmowania w</w:t>
      </w:r>
      <w:r>
        <w:t> </w:t>
      </w:r>
      <w:r w:rsidRPr="00DA3FC6">
        <w:t>nim czynności związanych z</w:t>
      </w:r>
      <w:r>
        <w:t> </w:t>
      </w:r>
      <w:r w:rsidRPr="00DA3FC6">
        <w:t>zawiązaniem spółki komandytowej przy wykorz</w:t>
      </w:r>
      <w:r w:rsidRPr="00DA3FC6">
        <w:t>y</w:t>
      </w:r>
      <w:r w:rsidRPr="00DA3FC6">
        <w:t>staniu wzorca umowy oraz innych czynności wykonywanych w</w:t>
      </w:r>
      <w:r>
        <w:t> </w:t>
      </w:r>
      <w:r w:rsidRPr="00DA3FC6">
        <w:t>systemie teleinformatycznym, mając na względzie potrzebę ułatwienia zakładania spółek, zapewnienia sprawności postępowania oraz ochrony bezpieczeństwa i</w:t>
      </w:r>
      <w:r>
        <w:t> </w:t>
      </w:r>
      <w:r w:rsidRPr="00DA3FC6">
        <w:t>pewności obrotu gospodarczego, a</w:t>
      </w:r>
      <w:r>
        <w:t> </w:t>
      </w:r>
      <w:r w:rsidRPr="00DA3FC6">
        <w:t>także konieczność zabezpieczenia danych zgromadzonych w</w:t>
      </w:r>
      <w:r>
        <w:t> </w:t>
      </w:r>
      <w:r w:rsidRPr="00DA3FC6">
        <w:t>systemie, w</w:t>
      </w:r>
      <w:r>
        <w:t> </w:t>
      </w:r>
      <w:r w:rsidRPr="00DA3FC6">
        <w:t>tym danych osobowych.”;</w:t>
      </w:r>
    </w:p>
    <w:p w:rsidR="00406AD0" w:rsidRPr="00406AD0" w:rsidRDefault="002B4664" w:rsidP="00406AD0">
      <w:pPr>
        <w:pStyle w:val="PKTpunkt"/>
        <w:keepNext/>
      </w:pPr>
      <w:r>
        <w:t>12)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157</w:t>
      </w:r>
      <w:r w:rsidR="00406AD0" w:rsidRPr="00406AD0">
        <w:rPr>
          <w:rStyle w:val="IGindeksgrny"/>
        </w:rPr>
        <w:t>1</w:t>
      </w:r>
      <w:r w:rsidR="00406AD0" w:rsidRPr="00406AD0">
        <w:t>:</w:t>
      </w:r>
    </w:p>
    <w:p w:rsidR="00406AD0" w:rsidRPr="00406AD0" w:rsidRDefault="00406AD0" w:rsidP="00F42F24">
      <w:pPr>
        <w:pStyle w:val="LITlitera"/>
        <w:keepNext/>
        <w:spacing w:before="100"/>
        <w:ind w:left="777" w:hanging="357"/>
      </w:pPr>
      <w:r w:rsidRPr="00DA3FC6">
        <w:t>a)</w:t>
      </w:r>
      <w:r w:rsidR="002B4664">
        <w:tab/>
      </w:r>
      <w:r>
        <w:t>§ </w:t>
      </w:r>
      <w:r w:rsidRPr="00DA3FC6">
        <w:t>1</w:t>
      </w:r>
      <w:r>
        <w:t> </w:t>
      </w:r>
      <w:r w:rsidRPr="00DA3FC6">
        <w:t>otrzymuje brzmienie:</w:t>
      </w:r>
    </w:p>
    <w:p w:rsidR="00406AD0" w:rsidRPr="00DA3FC6" w:rsidRDefault="00406AD0" w:rsidP="00406AD0">
      <w:pPr>
        <w:pStyle w:val="ZLITUSTzmustliter"/>
      </w:pPr>
      <w:r w:rsidRPr="00DA3FC6">
        <w:t>„§ 1. Umowa spółki z</w:t>
      </w:r>
      <w:r>
        <w:t> </w:t>
      </w:r>
      <w:r w:rsidRPr="00DA3FC6">
        <w:t>ograniczoną odpowiedzialnością może być zawarta również przy wykorzystaniu wzorca umowy.”,</w:t>
      </w:r>
    </w:p>
    <w:p w:rsidR="00406AD0" w:rsidRPr="00F42F24" w:rsidRDefault="00406AD0" w:rsidP="00F42F24">
      <w:pPr>
        <w:pStyle w:val="LITlitera"/>
        <w:spacing w:before="100"/>
        <w:ind w:left="777" w:hanging="357"/>
        <w:rPr>
          <w:bCs w:val="0"/>
        </w:rPr>
      </w:pPr>
      <w:r w:rsidRPr="00F42F24">
        <w:rPr>
          <w:bCs w:val="0"/>
        </w:rPr>
        <w:t>b)</w:t>
      </w:r>
      <w:r w:rsidR="002B4664" w:rsidRPr="00F42F24">
        <w:rPr>
          <w:bCs w:val="0"/>
        </w:rPr>
        <w:tab/>
      </w:r>
      <w:r w:rsidRPr="00F42F24">
        <w:rPr>
          <w:bCs w:val="0"/>
        </w:rPr>
        <w:t>uchyla się § 4,</w:t>
      </w:r>
    </w:p>
    <w:p w:rsidR="00406AD0" w:rsidRPr="00F42F24" w:rsidRDefault="00406AD0" w:rsidP="00F42F24">
      <w:pPr>
        <w:pStyle w:val="LITlitera"/>
        <w:spacing w:before="100"/>
        <w:ind w:left="777" w:hanging="357"/>
        <w:rPr>
          <w:bCs w:val="0"/>
        </w:rPr>
      </w:pPr>
      <w:r w:rsidRPr="00F42F24">
        <w:rPr>
          <w:bCs w:val="0"/>
        </w:rPr>
        <w:t>c)</w:t>
      </w:r>
      <w:r w:rsidR="002B4664" w:rsidRPr="00F42F24">
        <w:rPr>
          <w:bCs w:val="0"/>
        </w:rPr>
        <w:tab/>
      </w:r>
      <w:r w:rsidRPr="00F42F24">
        <w:rPr>
          <w:bCs w:val="0"/>
        </w:rPr>
        <w:t>§ 5 otrzymuje brzmienie:</w:t>
      </w:r>
    </w:p>
    <w:p w:rsidR="00406AD0" w:rsidRPr="00DA3FC6" w:rsidRDefault="00406AD0" w:rsidP="00406AD0">
      <w:pPr>
        <w:pStyle w:val="ZLITUSTzmustliter"/>
      </w:pPr>
      <w:r w:rsidRPr="00DA3FC6">
        <w:t>„§ 5. Minister Sprawiedliwości określi, w</w:t>
      </w:r>
      <w:r>
        <w:t> </w:t>
      </w:r>
      <w:r w:rsidRPr="00DA3FC6">
        <w:t>drodze rozporządzenia, wzorzec umowy oraz wzorzec uchwały zmieniającej umowę spółki z</w:t>
      </w:r>
      <w:r>
        <w:t> </w:t>
      </w:r>
      <w:r w:rsidRPr="00DA3FC6">
        <w:t>ograniczoną odpowiedzialnością, a</w:t>
      </w:r>
      <w:r>
        <w:t> </w:t>
      </w:r>
      <w:r w:rsidRPr="00DA3FC6">
        <w:t>także wzorce innych uchwał i</w:t>
      </w:r>
      <w:r>
        <w:t> </w:t>
      </w:r>
      <w:r w:rsidRPr="00DA3FC6">
        <w:t>czynności wyk</w:t>
      </w:r>
      <w:r w:rsidRPr="00DA3FC6">
        <w:t>o</w:t>
      </w:r>
      <w:r w:rsidRPr="00DA3FC6">
        <w:t>nywanych w</w:t>
      </w:r>
      <w:r>
        <w:t> </w:t>
      </w:r>
      <w:r w:rsidRPr="00DA3FC6">
        <w:t>systemie teleinformatycznym, mając na względzie potrzebę ułatwienia zakładania spółek, zape</w:t>
      </w:r>
      <w:r w:rsidRPr="00DA3FC6">
        <w:t>w</w:t>
      </w:r>
      <w:r w:rsidRPr="00DA3FC6">
        <w:t>nienia sprawności postępowania przy ich zakładaniu oraz sprawności postępowania sądowego w</w:t>
      </w:r>
      <w:r>
        <w:t> </w:t>
      </w:r>
      <w:r w:rsidRPr="00DA3FC6">
        <w:t>przedmiocie ich rejestracji, wdrożenia ułatwień w</w:t>
      </w:r>
      <w:r>
        <w:t> </w:t>
      </w:r>
      <w:r w:rsidRPr="00DA3FC6">
        <w:t>ich funkcjonowaniu, a</w:t>
      </w:r>
      <w:r>
        <w:t> </w:t>
      </w:r>
      <w:r w:rsidRPr="00DA3FC6">
        <w:t>także konieczność zapewnienia bezpieczeństwa i</w:t>
      </w:r>
      <w:r>
        <w:t> </w:t>
      </w:r>
      <w:r w:rsidRPr="00DA3FC6">
        <w:t>pewności obrotu gospodarczego.”;</w:t>
      </w:r>
    </w:p>
    <w:p w:rsidR="00406AD0" w:rsidRPr="00406AD0" w:rsidRDefault="002B4664" w:rsidP="00406AD0">
      <w:pPr>
        <w:pStyle w:val="PKTpunkt"/>
        <w:keepNext/>
        <w:rPr>
          <w:rStyle w:val="IGindeksgrny"/>
        </w:rPr>
      </w:pPr>
      <w:r>
        <w:t>13)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158</w:t>
      </w:r>
      <w:r w:rsidR="00406AD0">
        <w:t xml:space="preserve"> § </w:t>
      </w:r>
      <w:r w:rsidR="00406AD0" w:rsidRPr="00DA3FC6">
        <w:t>1</w:t>
      </w:r>
      <w:r w:rsidR="00406AD0" w:rsidRPr="00406AD0">
        <w:rPr>
          <w:rStyle w:val="IGindeksgrny"/>
        </w:rPr>
        <w:t>2</w:t>
      </w:r>
      <w:r w:rsidR="00406AD0" w:rsidRPr="00406AD0">
        <w:t xml:space="preserve"> otrzymuje brzmienie:</w:t>
      </w:r>
    </w:p>
    <w:p w:rsidR="00406AD0" w:rsidRPr="00DA3FC6" w:rsidRDefault="00406AD0" w:rsidP="00406AD0">
      <w:pPr>
        <w:pStyle w:val="ZUSTzmustartykuempunktem"/>
        <w:rPr>
          <w:rStyle w:val="Ppogrubienie"/>
        </w:rPr>
      </w:pPr>
      <w:r w:rsidRPr="00DA3FC6">
        <w:t>„§ 1</w:t>
      </w:r>
      <w:r w:rsidRPr="00DA3FC6">
        <w:rPr>
          <w:rStyle w:val="IGindeksgrny"/>
        </w:rPr>
        <w:t>2</w:t>
      </w:r>
      <w:r w:rsidRPr="00DA3FC6">
        <w:t>. Podwyższenie kapitału zakładowego dokonywane po wpisie do rejestru spółki, której umowa została z</w:t>
      </w:r>
      <w:r w:rsidRPr="00DA3FC6">
        <w:t>a</w:t>
      </w:r>
      <w:r w:rsidRPr="00DA3FC6">
        <w:t>warta przy wykorzystaniu wzorca umowy, może być pokryte wyłącznie wkładami pieniężnymi, jeżeli zmiany um</w:t>
      </w:r>
      <w:r w:rsidRPr="00DA3FC6">
        <w:t>o</w:t>
      </w:r>
      <w:r w:rsidRPr="00DA3FC6">
        <w:t>wy spółki dokonano przy wykorzystaniu wzorca uchwały zmieniającej umowę spółki z</w:t>
      </w:r>
      <w:r>
        <w:t> </w:t>
      </w:r>
      <w:r w:rsidRPr="00DA3FC6">
        <w:t>ograniczoną odpowiedzialn</w:t>
      </w:r>
      <w:r w:rsidRPr="00DA3FC6">
        <w:t>o</w:t>
      </w:r>
      <w:r w:rsidRPr="00DA3FC6">
        <w:t>ścią, a</w:t>
      </w:r>
      <w:r>
        <w:t> </w:t>
      </w:r>
      <w:r w:rsidRPr="00DA3FC6">
        <w:t>w</w:t>
      </w:r>
      <w:r>
        <w:t> </w:t>
      </w:r>
      <w:r w:rsidRPr="00DA3FC6">
        <w:t>przypadku gdy zmiany umowy spółki dokonano w</w:t>
      </w:r>
      <w:r>
        <w:t> </w:t>
      </w:r>
      <w:r w:rsidRPr="00DA3FC6">
        <w:t>formie aktu notarialnego – także wkładami niepienię</w:t>
      </w:r>
      <w:r w:rsidRPr="00DA3FC6">
        <w:t>ż</w:t>
      </w:r>
      <w:r w:rsidRPr="00DA3FC6">
        <w:t>nymi.”;</w:t>
      </w:r>
    </w:p>
    <w:p w:rsidR="00406AD0" w:rsidRPr="00406AD0" w:rsidRDefault="00406AD0" w:rsidP="00406AD0">
      <w:pPr>
        <w:pStyle w:val="PKTpunkt"/>
        <w:keepNext/>
      </w:pPr>
      <w:r w:rsidRPr="00DA3FC6">
        <w:t>14)</w:t>
      </w:r>
      <w:r w:rsidR="002B4664">
        <w:tab/>
      </w:r>
      <w:r w:rsidRPr="00DA3FC6">
        <w:t>w</w:t>
      </w:r>
      <w:r>
        <w:t> art. </w:t>
      </w:r>
      <w:r w:rsidRPr="00DA3FC6">
        <w:t>167:</w:t>
      </w:r>
    </w:p>
    <w:p w:rsidR="00406AD0" w:rsidRPr="00F42F24" w:rsidRDefault="00406AD0" w:rsidP="00F42F24">
      <w:pPr>
        <w:pStyle w:val="LITlitera"/>
        <w:spacing w:before="100"/>
        <w:ind w:left="777" w:hanging="357"/>
        <w:rPr>
          <w:bCs w:val="0"/>
        </w:rPr>
      </w:pPr>
      <w:r w:rsidRPr="00F42F24">
        <w:rPr>
          <w:bCs w:val="0"/>
        </w:rPr>
        <w:t>a)</w:t>
      </w:r>
      <w:r w:rsidR="002B4664" w:rsidRPr="00F42F24">
        <w:rPr>
          <w:bCs w:val="0"/>
        </w:rPr>
        <w:tab/>
      </w:r>
      <w:r w:rsidRPr="00F42F24">
        <w:rPr>
          <w:bCs w:val="0"/>
        </w:rPr>
        <w:t>w § 1 pkt 2 otrzymuje brzmienie:</w:t>
      </w:r>
    </w:p>
    <w:p w:rsidR="00406AD0" w:rsidRPr="00DA3FC6" w:rsidRDefault="00406AD0" w:rsidP="00406AD0">
      <w:pPr>
        <w:pStyle w:val="ZLITPKTzmpktliter"/>
      </w:pPr>
      <w:r w:rsidRPr="00DA3FC6">
        <w:t>„2)</w:t>
      </w:r>
      <w:r w:rsidRPr="00DA3FC6">
        <w:tab/>
        <w:t>oświadczenie wszystkich członków zarządu, że wkłady zostały wniesione w</w:t>
      </w:r>
      <w:r>
        <w:t> </w:t>
      </w:r>
      <w:r w:rsidRPr="00DA3FC6">
        <w:t>całości przez wszystkich wspólników,”,</w:t>
      </w:r>
    </w:p>
    <w:p w:rsidR="00406AD0" w:rsidRPr="00F42F24" w:rsidRDefault="00406AD0" w:rsidP="00F42F24">
      <w:pPr>
        <w:pStyle w:val="LITlitera"/>
        <w:spacing w:before="100"/>
        <w:ind w:left="777" w:hanging="357"/>
        <w:rPr>
          <w:bCs w:val="0"/>
        </w:rPr>
      </w:pPr>
      <w:r w:rsidRPr="00F42F24">
        <w:rPr>
          <w:bCs w:val="0"/>
        </w:rPr>
        <w:t>b)</w:t>
      </w:r>
      <w:r w:rsidR="002B4664" w:rsidRPr="00F42F24">
        <w:rPr>
          <w:bCs w:val="0"/>
        </w:rPr>
        <w:tab/>
      </w:r>
      <w:r w:rsidRPr="00F42F24">
        <w:rPr>
          <w:bCs w:val="0"/>
        </w:rPr>
        <w:t>§ 3 otrzymuje brzmienie:</w:t>
      </w:r>
    </w:p>
    <w:p w:rsidR="00406AD0" w:rsidRPr="00DA3FC6" w:rsidRDefault="00406AD0" w:rsidP="00406AD0">
      <w:pPr>
        <w:pStyle w:val="ZLITUSTzmustliter"/>
      </w:pPr>
      <w:r w:rsidRPr="00DA3FC6">
        <w:t>„§ 3. Adresy członków zarządu należy dołączyć do zgłoszenia spółki oraz zmian w</w:t>
      </w:r>
      <w:r>
        <w:t> </w:t>
      </w:r>
      <w:r w:rsidRPr="00DA3FC6">
        <w:t>jej składzie osobowym, a</w:t>
      </w:r>
      <w:r>
        <w:t> </w:t>
      </w:r>
      <w:r w:rsidRPr="00DA3FC6">
        <w:t>także w</w:t>
      </w:r>
      <w:r>
        <w:t> </w:t>
      </w:r>
      <w:r w:rsidRPr="00DA3FC6">
        <w:t>przypadku każdorazowej zmiany adresu. Do chwili zgłoszenia zmiany adresu adres zgłoszony do rej</w:t>
      </w:r>
      <w:r w:rsidRPr="00DA3FC6">
        <w:t>e</w:t>
      </w:r>
      <w:r w:rsidRPr="00DA3FC6">
        <w:t>stru jest adresem, na który dokonuje się doręczeń dla członka zarządu.”,</w:t>
      </w:r>
    </w:p>
    <w:p w:rsidR="00406AD0" w:rsidRPr="00F42F24" w:rsidRDefault="002B4664" w:rsidP="00F42F24">
      <w:pPr>
        <w:pStyle w:val="LITlitera"/>
        <w:spacing w:before="100"/>
        <w:ind w:left="777" w:hanging="357"/>
        <w:rPr>
          <w:bCs w:val="0"/>
        </w:rPr>
      </w:pPr>
      <w:r w:rsidRPr="00F42F24">
        <w:rPr>
          <w:bCs w:val="0"/>
        </w:rPr>
        <w:t>c)</w:t>
      </w:r>
      <w:r w:rsidRPr="00F42F24">
        <w:rPr>
          <w:bCs w:val="0"/>
        </w:rPr>
        <w:tab/>
      </w:r>
      <w:r w:rsidR="00406AD0" w:rsidRPr="00F42F24">
        <w:rPr>
          <w:bCs w:val="0"/>
        </w:rPr>
        <w:t>w § 5 uchyla się pkt 2;</w:t>
      </w:r>
    </w:p>
    <w:p w:rsidR="00406AD0" w:rsidRPr="00406AD0" w:rsidRDefault="00406AD0" w:rsidP="00406AD0">
      <w:pPr>
        <w:pStyle w:val="PKTpunkt"/>
        <w:keepNext/>
      </w:pPr>
      <w:r w:rsidRPr="00DA3FC6">
        <w:t>15)</w:t>
      </w:r>
      <w:r w:rsidR="002B4664">
        <w:tab/>
      </w:r>
      <w:r w:rsidRPr="00DA3FC6">
        <w:t>w</w:t>
      </w:r>
      <w:r>
        <w:t> art. </w:t>
      </w:r>
      <w:r w:rsidRPr="00DA3FC6">
        <w:t>169</w:t>
      </w:r>
      <w:r>
        <w:t> </w:t>
      </w:r>
      <w:r w:rsidRPr="00DA3FC6">
        <w:t>dotychczasową treść oznacza się jako</w:t>
      </w:r>
      <w:r>
        <w:t xml:space="preserve"> § </w:t>
      </w:r>
      <w:r w:rsidRPr="00DA3FC6">
        <w:t>1</w:t>
      </w:r>
      <w:r>
        <w:t xml:space="preserve"> i </w:t>
      </w:r>
      <w:r w:rsidRPr="00DA3FC6">
        <w:t>dodaje</w:t>
      </w:r>
      <w:r>
        <w:t xml:space="preserve"> §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 2. W</w:t>
      </w:r>
      <w:r>
        <w:t> </w:t>
      </w:r>
      <w:r w:rsidRPr="00DA3FC6">
        <w:t>przypadku spółki, której umowa została zawarta przy wykorzystaniu wzorca umowy, termin, o</w:t>
      </w:r>
      <w:r>
        <w:t> </w:t>
      </w:r>
      <w:r w:rsidRPr="00DA3FC6">
        <w:t>którym mowa w</w:t>
      </w:r>
      <w:r>
        <w:t> § </w:t>
      </w:r>
      <w:r w:rsidRPr="00DA3FC6">
        <w:t>1, wynosi 7</w:t>
      </w:r>
      <w:r>
        <w:t> </w:t>
      </w:r>
      <w:r w:rsidRPr="00DA3FC6">
        <w:t>dni.”;</w:t>
      </w:r>
    </w:p>
    <w:p w:rsidR="00406AD0" w:rsidRPr="00406AD0" w:rsidRDefault="00406AD0" w:rsidP="00406AD0">
      <w:pPr>
        <w:pStyle w:val="PKTpunkt"/>
        <w:keepNext/>
      </w:pPr>
      <w:r w:rsidRPr="00DA3FC6">
        <w:t>16)</w:t>
      </w:r>
      <w:r w:rsidR="002B4664">
        <w:tab/>
      </w:r>
      <w:r w:rsidRPr="00DA3FC6">
        <w:t>w</w:t>
      </w:r>
      <w:r>
        <w:t> art. </w:t>
      </w:r>
      <w:r w:rsidRPr="00DA3FC6">
        <w:t>180</w:t>
      </w:r>
      <w:r>
        <w:t> </w:t>
      </w:r>
      <w:r w:rsidRPr="00DA3FC6">
        <w:t>dotychczasową treść oznacza się jako</w:t>
      </w:r>
      <w:r>
        <w:t xml:space="preserve"> § </w:t>
      </w:r>
      <w:r w:rsidRPr="00DA3FC6">
        <w:t>1</w:t>
      </w:r>
      <w:r>
        <w:t xml:space="preserve"> i </w:t>
      </w:r>
      <w:r w:rsidRPr="00DA3FC6">
        <w:t>dodaje</w:t>
      </w:r>
      <w:r>
        <w:t xml:space="preserve"> §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F42F24" w:rsidRDefault="00406AD0" w:rsidP="00406AD0">
      <w:pPr>
        <w:pStyle w:val="ZUSTzmustartykuempunktem"/>
        <w:rPr>
          <w:spacing w:val="2"/>
        </w:rPr>
      </w:pPr>
      <w:r w:rsidRPr="00F42F24">
        <w:rPr>
          <w:spacing w:val="2"/>
        </w:rPr>
        <w:t>„§ 2. W przypadku spółki, której umowa została zawarta przy wykorzystaniu wzorca umowy, zbycie przez wspólnika udziałów jest możliwe również przy wykorzystaniu wzorca udostępnionego w systemie teleinform</w:t>
      </w:r>
      <w:r w:rsidRPr="00F42F24">
        <w:rPr>
          <w:spacing w:val="2"/>
        </w:rPr>
        <w:t>a</w:t>
      </w:r>
      <w:r w:rsidRPr="00F42F24">
        <w:rPr>
          <w:spacing w:val="2"/>
        </w:rPr>
        <w:t>tycznym. Oświadczenia zbywcy i nabywcy opatrzone powinny być bezpiecznym podpisem elektronicznym wer</w:t>
      </w:r>
      <w:r w:rsidRPr="00F42F24">
        <w:rPr>
          <w:spacing w:val="2"/>
        </w:rPr>
        <w:t>y</w:t>
      </w:r>
      <w:r w:rsidRPr="00F42F24">
        <w:rPr>
          <w:spacing w:val="2"/>
        </w:rPr>
        <w:t xml:space="preserve">fikowanym przy pomocy ważnego kwalifikowanego certyfikatu albo podpisem potwierdzonym profilem zaufanym </w:t>
      </w:r>
      <w:proofErr w:type="spellStart"/>
      <w:r w:rsidRPr="00F42F24">
        <w:rPr>
          <w:spacing w:val="2"/>
        </w:rPr>
        <w:t>ePUAP</w:t>
      </w:r>
      <w:proofErr w:type="spellEnd"/>
      <w:r w:rsidRPr="00F42F24">
        <w:rPr>
          <w:spacing w:val="2"/>
        </w:rPr>
        <w:t>.”;</w:t>
      </w:r>
    </w:p>
    <w:p w:rsidR="00406AD0" w:rsidRPr="00406AD0" w:rsidRDefault="00406AD0" w:rsidP="00406AD0">
      <w:pPr>
        <w:pStyle w:val="PKTpunkt"/>
        <w:keepNext/>
      </w:pPr>
      <w:r w:rsidRPr="00DA3FC6">
        <w:t>17)</w:t>
      </w:r>
      <w:r w:rsidR="002B4664">
        <w:tab/>
      </w:r>
      <w:r w:rsidRPr="00DA3FC6">
        <w:t>w</w:t>
      </w:r>
      <w:r>
        <w:t> art. </w:t>
      </w:r>
      <w:r w:rsidRPr="00DA3FC6">
        <w:t>188</w:t>
      </w:r>
      <w:r>
        <w:t> </w:t>
      </w:r>
      <w:r w:rsidRPr="00DA3FC6">
        <w:t>dodaje się</w:t>
      </w:r>
      <w:r>
        <w:t xml:space="preserve"> § </w:t>
      </w:r>
      <w:r w:rsidRPr="00DA3FC6">
        <w:t>4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 4. Jeżeli zmiana wspólników następuje na podstawie umowy, o</w:t>
      </w:r>
      <w:r>
        <w:t> </w:t>
      </w:r>
      <w:r w:rsidRPr="00DA3FC6">
        <w:t>której mowa w</w:t>
      </w:r>
      <w:r>
        <w:t> art. </w:t>
      </w:r>
      <w:r w:rsidRPr="00DA3FC6">
        <w:t>180</w:t>
      </w:r>
      <w:r>
        <w:t xml:space="preserve"> § </w:t>
      </w:r>
      <w:r w:rsidRPr="00DA3FC6">
        <w:t>2, albo jest sku</w:t>
      </w:r>
      <w:r w:rsidRPr="00DA3FC6">
        <w:t>t</w:t>
      </w:r>
      <w:r w:rsidRPr="00DA3FC6">
        <w:t>kiem uchwały podjętej przy wykorzystaniu wzorca uchwały udostępnionego w</w:t>
      </w:r>
      <w:r>
        <w:t> </w:t>
      </w:r>
      <w:r w:rsidRPr="00DA3FC6">
        <w:t>systemie teleinformatycznym, lista wspólników powinna być sporządzona przy wykorzystaniu wzorca udostępnionego w</w:t>
      </w:r>
      <w:r>
        <w:t> </w:t>
      </w:r>
      <w:r w:rsidRPr="00DA3FC6">
        <w:t>systemie teleinformatycznym i</w:t>
      </w:r>
      <w:r>
        <w:t> </w:t>
      </w:r>
      <w:r w:rsidRPr="00DA3FC6">
        <w:t>opatrzona bezpiecznym podpisem elektronicznym weryfikowanym przy pomocy ważnego kwalifikowanego cert</w:t>
      </w:r>
      <w:r w:rsidRPr="00DA3FC6">
        <w:t>y</w:t>
      </w:r>
      <w:r w:rsidRPr="00DA3FC6">
        <w:t xml:space="preserve">fikatu albo podpisem potwierdzonym profilem zaufanym </w:t>
      </w:r>
      <w:proofErr w:type="spellStart"/>
      <w:r w:rsidRPr="00DA3FC6">
        <w:t>ePUAP</w:t>
      </w:r>
      <w:proofErr w:type="spellEnd"/>
      <w:r w:rsidRPr="00DA3FC6">
        <w:t>.”;</w:t>
      </w:r>
    </w:p>
    <w:p w:rsidR="00406AD0" w:rsidRPr="00406AD0" w:rsidRDefault="002B4664" w:rsidP="00406AD0">
      <w:pPr>
        <w:pStyle w:val="PKTpunkt"/>
        <w:keepNext/>
      </w:pPr>
      <w:r>
        <w:t>18)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208</w:t>
      </w:r>
      <w:r w:rsidR="00406AD0">
        <w:t> </w:t>
      </w:r>
      <w:r w:rsidR="00406AD0" w:rsidRPr="00DA3FC6">
        <w:t>dodaje się</w:t>
      </w:r>
      <w:r w:rsidR="00406AD0">
        <w:t xml:space="preserve"> § </w:t>
      </w:r>
      <w:r w:rsidR="00406AD0" w:rsidRPr="00DA3FC6">
        <w:t>9–11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„§ 9. W</w:t>
      </w:r>
      <w:r>
        <w:t> </w:t>
      </w:r>
      <w:r w:rsidRPr="00DA3FC6">
        <w:t>spółce, której umowa została zawarta przy wykorzystaniu wzorca umowy, podjęcie uchwały o</w:t>
      </w:r>
      <w:r>
        <w:t> </w:t>
      </w:r>
      <w:r w:rsidRPr="00DA3FC6">
        <w:t>ustanowieniu prokury może nastąpić przy wykorzystaniu wzorca uchwały udostępnionego w</w:t>
      </w:r>
      <w:r>
        <w:t> </w:t>
      </w:r>
      <w:r w:rsidRPr="00DA3FC6">
        <w:t>systemie teleinform</w:t>
      </w:r>
      <w:r w:rsidRPr="00DA3FC6">
        <w:t>a</w:t>
      </w:r>
      <w:r w:rsidRPr="00DA3FC6">
        <w:t>tycznym. W</w:t>
      </w:r>
      <w:r>
        <w:t> </w:t>
      </w:r>
      <w:r w:rsidRPr="00DA3FC6">
        <w:t>takim przypadku wniosek o</w:t>
      </w:r>
      <w:r>
        <w:t> </w:t>
      </w:r>
      <w:r w:rsidRPr="00DA3FC6">
        <w:t>wpis do rejestru składany jest za pośrednictwem systemu teleinformatyc</w:t>
      </w:r>
      <w:r w:rsidRPr="00DA3FC6">
        <w:t>z</w:t>
      </w:r>
      <w:r w:rsidRPr="00DA3FC6">
        <w:t>nego.</w:t>
      </w:r>
    </w:p>
    <w:p w:rsidR="00406AD0" w:rsidRPr="00DA3FC6" w:rsidRDefault="00406AD0" w:rsidP="00406AD0">
      <w:pPr>
        <w:pStyle w:val="ZUSTzmustartykuempunktem"/>
      </w:pPr>
      <w:r w:rsidRPr="00DA3FC6">
        <w:t>§ 10. Uchwała, o</w:t>
      </w:r>
      <w:r>
        <w:t> </w:t>
      </w:r>
      <w:r w:rsidRPr="00DA3FC6">
        <w:t>której mowa w</w:t>
      </w:r>
      <w:r>
        <w:t> § </w:t>
      </w:r>
      <w:r w:rsidRPr="00DA3FC6">
        <w:t>9, powinna być opatrzona bezpiecznymi podpisami elektronicznymi weryf</w:t>
      </w:r>
      <w:r w:rsidRPr="00DA3FC6">
        <w:t>i</w:t>
      </w:r>
      <w:r w:rsidRPr="00DA3FC6">
        <w:t xml:space="preserve">kowanymi przy pomocy ważnych kwalifikowanych certyfikatów albo podpisami potwierdzonymi profilem zaufanym </w:t>
      </w:r>
      <w:proofErr w:type="spellStart"/>
      <w:r w:rsidRPr="00DA3FC6">
        <w:t>ePUAP</w:t>
      </w:r>
      <w:proofErr w:type="spellEnd"/>
      <w:r w:rsidRPr="00DA3FC6">
        <w:t xml:space="preserve"> i</w:t>
      </w:r>
      <w:r>
        <w:t> </w:t>
      </w:r>
      <w:r w:rsidRPr="00DA3FC6">
        <w:t>jest równoważna z</w:t>
      </w:r>
      <w:r>
        <w:t> </w:t>
      </w:r>
      <w:r w:rsidRPr="00DA3FC6">
        <w:t>uchwałą w</w:t>
      </w:r>
      <w:r>
        <w:t> </w:t>
      </w:r>
      <w:r w:rsidRPr="00DA3FC6">
        <w:t>formie pisemnej.</w:t>
      </w:r>
    </w:p>
    <w:p w:rsidR="00406AD0" w:rsidRPr="00DA3FC6" w:rsidRDefault="00406AD0" w:rsidP="00406AD0">
      <w:pPr>
        <w:pStyle w:val="ZUSTzmustartykuempunktem"/>
      </w:pPr>
      <w:r w:rsidRPr="00DA3FC6">
        <w:t>§ 11. Na zasadach określonych w</w:t>
      </w:r>
      <w:r>
        <w:t> § </w:t>
      </w:r>
      <w:r w:rsidRPr="00DA3FC6">
        <w:t>9</w:t>
      </w:r>
      <w:r>
        <w:t xml:space="preserve"> i </w:t>
      </w:r>
      <w:r w:rsidRPr="00DA3FC6">
        <w:t>10</w:t>
      </w:r>
      <w:r>
        <w:t> </w:t>
      </w:r>
      <w:r w:rsidRPr="00DA3FC6">
        <w:t>można podjąć również uchwałę o</w:t>
      </w:r>
      <w:r>
        <w:t> </w:t>
      </w:r>
      <w:r w:rsidRPr="00DA3FC6">
        <w:t>zmianie adresu spółki.”;</w:t>
      </w:r>
    </w:p>
    <w:p w:rsidR="00406AD0" w:rsidRPr="00406AD0" w:rsidRDefault="00406AD0" w:rsidP="00406AD0">
      <w:pPr>
        <w:pStyle w:val="PKTpunkt"/>
        <w:keepNext/>
      </w:pPr>
      <w:r w:rsidRPr="00DA3FC6">
        <w:t>19)</w:t>
      </w:r>
      <w:r w:rsidR="002B4664">
        <w:tab/>
      </w:r>
      <w:r w:rsidRPr="00DA3FC6">
        <w:t>w</w:t>
      </w:r>
      <w:r>
        <w:t> art. </w:t>
      </w:r>
      <w:r w:rsidRPr="00DA3FC6">
        <w:t>210:</w:t>
      </w:r>
    </w:p>
    <w:p w:rsidR="00406AD0" w:rsidRPr="00406AD0" w:rsidRDefault="002B4664" w:rsidP="00406AD0">
      <w:pPr>
        <w:pStyle w:val="LITlitera"/>
        <w:keepNext/>
      </w:pPr>
      <w:r>
        <w:t>a)</w:t>
      </w:r>
      <w:r>
        <w:tab/>
      </w:r>
      <w:r w:rsidR="00406AD0" w:rsidRPr="00DA3FC6">
        <w:t>po</w:t>
      </w:r>
      <w:r w:rsidR="00406AD0">
        <w:t xml:space="preserve"> § </w:t>
      </w:r>
      <w:r w:rsidR="00406AD0" w:rsidRPr="00DA3FC6">
        <w:t>1</w:t>
      </w:r>
      <w:r w:rsidR="00406AD0">
        <w:t> </w:t>
      </w:r>
      <w:r w:rsidR="00406AD0" w:rsidRPr="00DA3FC6">
        <w:t>dodaje się</w:t>
      </w:r>
      <w:r w:rsidR="00406AD0">
        <w:t xml:space="preserve"> § </w:t>
      </w:r>
      <w:r w:rsidR="00406AD0" w:rsidRPr="00DA3FC6">
        <w:t>1</w:t>
      </w:r>
      <w:r w:rsidR="00406AD0" w:rsidRPr="00406AD0">
        <w:rPr>
          <w:rStyle w:val="IGindeksgrny"/>
        </w:rPr>
        <w:t>1</w:t>
      </w:r>
      <w:r w:rsidR="00406AD0" w:rsidRPr="00406AD0">
        <w:t xml:space="preserve"> w</w:t>
      </w:r>
      <w:r w:rsidR="00406AD0">
        <w:t> </w:t>
      </w:r>
      <w:r w:rsidR="00406AD0" w:rsidRPr="00406AD0">
        <w:t>brzmieniu:</w:t>
      </w:r>
    </w:p>
    <w:p w:rsidR="00406AD0" w:rsidRPr="00401A3D" w:rsidRDefault="00406AD0" w:rsidP="00406AD0">
      <w:pPr>
        <w:pStyle w:val="ZLITUSTzmustliter"/>
      </w:pPr>
      <w:r w:rsidRPr="00401A3D">
        <w:t>„§ 1</w:t>
      </w:r>
      <w:r w:rsidRPr="00401A3D">
        <w:rPr>
          <w:rStyle w:val="IGindeksgrny"/>
        </w:rPr>
        <w:t>1</w:t>
      </w:r>
      <w:r w:rsidRPr="00401A3D">
        <w:t>. Uchwała o powołaniu pełnomocnika, o którym mowa w § 1, powołanego w celu zawarcia z</w:t>
      </w:r>
      <w:r w:rsidR="00401A3D">
        <w:t xml:space="preserve"> </w:t>
      </w:r>
      <w:r w:rsidRPr="00401A3D">
        <w:t>czło</w:t>
      </w:r>
      <w:r w:rsidRPr="00401A3D">
        <w:t>n</w:t>
      </w:r>
      <w:r w:rsidRPr="00401A3D">
        <w:t>kiem zarządu umowy spółki, która ma zostać zawarta przy wykorzystaniu wzorca umowy, może być podjęta przy wykorzystaniu wzorca udostępnionego w systemie teleinformatycznym.”,</w:t>
      </w:r>
    </w:p>
    <w:p w:rsidR="00406AD0" w:rsidRPr="00406AD0" w:rsidRDefault="002B4664" w:rsidP="00406AD0">
      <w:pPr>
        <w:pStyle w:val="LITlitera"/>
        <w:keepNext/>
      </w:pPr>
      <w:r>
        <w:t>b)</w:t>
      </w:r>
      <w:r>
        <w:tab/>
      </w:r>
      <w:r w:rsidR="00406AD0" w:rsidRPr="00DA3FC6">
        <w:t>dodaje się</w:t>
      </w:r>
      <w:r w:rsidR="00406AD0">
        <w:t xml:space="preserve"> § </w:t>
      </w:r>
      <w:r w:rsidR="00406AD0" w:rsidRPr="00DA3FC6">
        <w:t>3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406AD0" w:rsidP="00406AD0">
      <w:pPr>
        <w:pStyle w:val="ZLITUSTzmustliter"/>
      </w:pPr>
      <w:r w:rsidRPr="00DA3FC6">
        <w:t>„§ 3. Wymogu zachowania formy aktu notarialnego, o</w:t>
      </w:r>
      <w:r>
        <w:t> </w:t>
      </w:r>
      <w:r w:rsidRPr="00DA3FC6">
        <w:t>którym mowa w</w:t>
      </w:r>
      <w:r>
        <w:t> § </w:t>
      </w:r>
      <w:r w:rsidRPr="00DA3FC6">
        <w:t>2, nie stosuje się do czynności prawnej dokonywanej przy wykorzystaniu wzorca udostępnionego w</w:t>
      </w:r>
      <w:r>
        <w:t> </w:t>
      </w:r>
      <w:r w:rsidRPr="00DA3FC6">
        <w:t>systemie teleinformatycznym.”;</w:t>
      </w:r>
    </w:p>
    <w:p w:rsidR="00406AD0" w:rsidRPr="00406AD0" w:rsidRDefault="002B4664" w:rsidP="00406AD0">
      <w:pPr>
        <w:pStyle w:val="PKTpunkt"/>
        <w:keepNext/>
      </w:pPr>
      <w:r>
        <w:t>20)</w:t>
      </w:r>
      <w:r>
        <w:tab/>
      </w:r>
      <w:r w:rsidR="00406AD0" w:rsidRPr="00DA3FC6">
        <w:t>po</w:t>
      </w:r>
      <w:r w:rsidR="00406AD0">
        <w:t xml:space="preserve"> art. </w:t>
      </w:r>
      <w:r w:rsidR="00406AD0" w:rsidRPr="00DA3FC6">
        <w:t>240</w:t>
      </w:r>
      <w:r w:rsidR="00406AD0">
        <w:t> </w:t>
      </w:r>
      <w:r w:rsidR="00406AD0" w:rsidRPr="00DA3FC6">
        <w:t>dodaje się</w:t>
      </w:r>
      <w:r w:rsidR="00406AD0">
        <w:t xml:space="preserve"> art. </w:t>
      </w:r>
      <w:r w:rsidR="00406AD0" w:rsidRPr="00DA3FC6">
        <w:t>240</w:t>
      </w:r>
      <w:r w:rsidR="00406AD0" w:rsidRPr="00406AD0">
        <w:rPr>
          <w:rStyle w:val="IGindeksgrny"/>
        </w:rPr>
        <w:t>1</w:t>
      </w:r>
      <w:r w:rsidR="00406AD0" w:rsidRPr="00406AD0">
        <w:t xml:space="preserve"> w</w:t>
      </w:r>
      <w:r w:rsidR="00406AD0">
        <w:t> </w:t>
      </w:r>
      <w:r w:rsidR="00406AD0" w:rsidRPr="00406AD0">
        <w:t>brzmieniu:</w:t>
      </w:r>
    </w:p>
    <w:p w:rsidR="00406AD0" w:rsidRPr="00DA3FC6" w:rsidRDefault="00406AD0" w:rsidP="00406AD0">
      <w:pPr>
        <w:pStyle w:val="ZARTzmartartykuempunktem"/>
      </w:pPr>
      <w:r w:rsidRPr="00DA3FC6">
        <w:t>„Art. 240</w:t>
      </w:r>
      <w:r w:rsidRPr="00DA3FC6">
        <w:rPr>
          <w:rStyle w:val="IGindeksgrny"/>
        </w:rPr>
        <w:t>1</w:t>
      </w:r>
      <w:r w:rsidRPr="00DA3FC6">
        <w:t>.</w:t>
      </w:r>
      <w:r>
        <w:t xml:space="preserve"> § </w:t>
      </w:r>
      <w:r w:rsidRPr="00DA3FC6">
        <w:t>1. W</w:t>
      </w:r>
      <w:r>
        <w:t> </w:t>
      </w:r>
      <w:r w:rsidRPr="00DA3FC6">
        <w:t>spółce, której umowa została zawarta przy wykorzystaniu wzorca umowy, uchwały wspó</w:t>
      </w:r>
      <w:r w:rsidRPr="00DA3FC6">
        <w:t>l</w:t>
      </w:r>
      <w:r w:rsidRPr="00DA3FC6">
        <w:t>ników mogą być podjęte przy wykorzystaniu wzorca uchwały udostępnionego w</w:t>
      </w:r>
      <w:r>
        <w:t> </w:t>
      </w:r>
      <w:r w:rsidRPr="00DA3FC6">
        <w:t>systemie teleinformatycznym. W</w:t>
      </w:r>
      <w:r>
        <w:t> </w:t>
      </w:r>
      <w:r w:rsidRPr="00DA3FC6">
        <w:t>takim przypadku wniosek o</w:t>
      </w:r>
      <w:r>
        <w:t> </w:t>
      </w:r>
      <w:r w:rsidRPr="00DA3FC6">
        <w:t>wpis do rejestru składany jest za pośrednictwem systemu teleinformatycznego.</w:t>
      </w:r>
    </w:p>
    <w:p w:rsidR="00406AD0" w:rsidRPr="00DA3FC6" w:rsidRDefault="00406AD0" w:rsidP="00406AD0">
      <w:pPr>
        <w:pStyle w:val="ZUSTzmustartykuempunktem"/>
      </w:pPr>
      <w:r w:rsidRPr="00DA3FC6">
        <w:t>§ 2. Podjęcie uchwały, o</w:t>
      </w:r>
      <w:r>
        <w:t> </w:t>
      </w:r>
      <w:r w:rsidRPr="00DA3FC6">
        <w:t>której mowa w</w:t>
      </w:r>
      <w:r>
        <w:t> § </w:t>
      </w:r>
      <w:r w:rsidRPr="00DA3FC6">
        <w:t>1, nie wymaga formalnego zwołania zgromadzenia wspólników, w</w:t>
      </w:r>
      <w:r w:rsidRPr="00DA3FC6">
        <w:t>a</w:t>
      </w:r>
      <w:r w:rsidRPr="00DA3FC6">
        <w:t>runkiem jej podjęcia jest jednak wykonanie co do niej prawa głosu przez wszystkich wspólników. Prawo głosu w</w:t>
      </w:r>
      <w:r w:rsidRPr="00DA3FC6">
        <w:t>y</w:t>
      </w:r>
      <w:r w:rsidRPr="00DA3FC6">
        <w:t>konuje się poprzez oświadczenie złożone w</w:t>
      </w:r>
      <w:r>
        <w:t> </w:t>
      </w:r>
      <w:r w:rsidRPr="00DA3FC6">
        <w:t>systemie teleinformatycznym, opatrzone bezpiecznym podpisem elektr</w:t>
      </w:r>
      <w:r w:rsidRPr="00DA3FC6">
        <w:t>o</w:t>
      </w:r>
      <w:r w:rsidRPr="00DA3FC6">
        <w:t>nicznym weryfikowanym przy pomocy ważnego kwalifikowanego certyfikatu albo podpisem potwierdzonym prof</w:t>
      </w:r>
      <w:r w:rsidRPr="00DA3FC6">
        <w:t>i</w:t>
      </w:r>
      <w:r w:rsidRPr="00DA3FC6">
        <w:t xml:space="preserve">lem zaufanym </w:t>
      </w:r>
      <w:proofErr w:type="spellStart"/>
      <w:r w:rsidRPr="00DA3FC6">
        <w:t>ePUAP</w:t>
      </w:r>
      <w:proofErr w:type="spellEnd"/>
      <w:r w:rsidRPr="00DA3FC6">
        <w:t>. Przy wykonywaniu prawa głosu wspólnik może zgłosić sprzeciw co do uchwały. Uchwała jest równoważna z</w:t>
      </w:r>
      <w:r>
        <w:t> </w:t>
      </w:r>
      <w:r w:rsidRPr="00DA3FC6">
        <w:t>uchwałą sporządzoną w</w:t>
      </w:r>
      <w:r>
        <w:t> </w:t>
      </w:r>
      <w:r w:rsidRPr="00DA3FC6">
        <w:t>formie pisemnej, z</w:t>
      </w:r>
      <w:r>
        <w:t> </w:t>
      </w:r>
      <w:r w:rsidRPr="00DA3FC6">
        <w:t>zastrzeżeniem</w:t>
      </w:r>
      <w:r>
        <w:t xml:space="preserve"> art. </w:t>
      </w:r>
      <w:r w:rsidRPr="00DA3FC6">
        <w:t>255</w:t>
      </w:r>
      <w:r>
        <w:t xml:space="preserve"> § </w:t>
      </w:r>
      <w:r w:rsidRPr="00DA3FC6">
        <w:t>4.</w:t>
      </w:r>
    </w:p>
    <w:p w:rsidR="00406AD0" w:rsidRPr="00DA3FC6" w:rsidRDefault="00406AD0" w:rsidP="00406AD0">
      <w:pPr>
        <w:pStyle w:val="ZUSTzmustartykuempunktem"/>
      </w:pPr>
      <w:r w:rsidRPr="00DA3FC6">
        <w:t>§ 3. Do uchwał, o</w:t>
      </w:r>
      <w:r>
        <w:t> </w:t>
      </w:r>
      <w:r w:rsidRPr="00DA3FC6">
        <w:t>których mowa w</w:t>
      </w:r>
      <w:r>
        <w:t> § </w:t>
      </w:r>
      <w:r w:rsidRPr="00DA3FC6">
        <w:t>1, nie stosuje się</w:t>
      </w:r>
      <w:r>
        <w:t xml:space="preserve"> art. </w:t>
      </w:r>
      <w:r w:rsidRPr="00DA3FC6">
        <w:t>247</w:t>
      </w:r>
      <w:r>
        <w:t xml:space="preserve"> § </w:t>
      </w:r>
      <w:r w:rsidRPr="00DA3FC6">
        <w:t>2.</w:t>
      </w:r>
    </w:p>
    <w:p w:rsidR="00406AD0" w:rsidRPr="00DA3FC6" w:rsidRDefault="00406AD0" w:rsidP="00406AD0">
      <w:pPr>
        <w:pStyle w:val="ZUSTzmustartykuempunktem"/>
      </w:pPr>
      <w:r w:rsidRPr="00DA3FC6">
        <w:t>§ 4. Przepisy</w:t>
      </w:r>
      <w:r>
        <w:t xml:space="preserve"> § </w:t>
      </w:r>
      <w:r w:rsidRPr="00DA3FC6">
        <w:t>1–3</w:t>
      </w:r>
      <w:r>
        <w:t> </w:t>
      </w:r>
      <w:r w:rsidRPr="00DA3FC6">
        <w:t>stosuje się odpowiednio do uchwał innych organów spółki, której umowa została zawarta przy wykorzystaniu wzorca umowy, jeżeli podlegają one przesłaniu sądowi rejestrowemu w</w:t>
      </w:r>
      <w:r>
        <w:t> </w:t>
      </w:r>
      <w:r w:rsidRPr="00DA3FC6">
        <w:t>celu ich złożenia w</w:t>
      </w:r>
      <w:r>
        <w:t> </w:t>
      </w:r>
      <w:r w:rsidRPr="00DA3FC6">
        <w:t>aktach rejestrowych.”;</w:t>
      </w:r>
    </w:p>
    <w:p w:rsidR="00406AD0" w:rsidRPr="00406AD0" w:rsidRDefault="00F42F24" w:rsidP="00406AD0">
      <w:pPr>
        <w:pStyle w:val="PKTpunkt"/>
        <w:keepNext/>
      </w:pPr>
      <w:r>
        <w:t>21)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248</w:t>
      </w:r>
      <w:r w:rsidR="00406AD0">
        <w:t xml:space="preserve"> § </w:t>
      </w:r>
      <w:r w:rsidR="00406AD0" w:rsidRPr="00DA3FC6">
        <w:t>3</w:t>
      </w:r>
      <w:r w:rsidR="00406AD0">
        <w:t> </w:t>
      </w:r>
      <w:r w:rsidR="00406AD0" w:rsidRPr="00DA3FC6">
        <w:t>otrzymuje brzmienie:</w:t>
      </w:r>
    </w:p>
    <w:p w:rsidR="00406AD0" w:rsidRPr="00DA3FC6" w:rsidRDefault="00406AD0" w:rsidP="00406AD0">
      <w:pPr>
        <w:pStyle w:val="ZUSTzmustartykuempunktem"/>
      </w:pPr>
      <w:r w:rsidRPr="00DA3FC6">
        <w:t>„§ 3. Uchwały pisemne powzięte zgodnie z</w:t>
      </w:r>
      <w:r>
        <w:t> art. </w:t>
      </w:r>
      <w:r w:rsidRPr="00DA3FC6">
        <w:t>227</w:t>
      </w:r>
      <w:r>
        <w:t xml:space="preserve"> § </w:t>
      </w:r>
      <w:r w:rsidRPr="00DA3FC6">
        <w:t>2</w:t>
      </w:r>
      <w:r>
        <w:t> </w:t>
      </w:r>
      <w:r w:rsidRPr="00DA3FC6">
        <w:t>zarząd wpisuje do księgi protokołów. Uchwały powzi</w:t>
      </w:r>
      <w:r w:rsidRPr="00DA3FC6">
        <w:t>ę</w:t>
      </w:r>
      <w:r w:rsidRPr="00DA3FC6">
        <w:t>te zgodnie z</w:t>
      </w:r>
      <w:r>
        <w:t> art. </w:t>
      </w:r>
      <w:r w:rsidRPr="00DA3FC6">
        <w:t>240</w:t>
      </w:r>
      <w:r w:rsidRPr="00DA3FC6">
        <w:rPr>
          <w:rStyle w:val="IGindeksgrny"/>
        </w:rPr>
        <w:t>1</w:t>
      </w:r>
      <w:r w:rsidRPr="00DA3FC6">
        <w:t xml:space="preserve"> dołącza się do księgi protokołów w</w:t>
      </w:r>
      <w:r>
        <w:t> </w:t>
      </w:r>
      <w:r w:rsidRPr="00DA3FC6">
        <w:t>postaci wydruków uchwał z</w:t>
      </w:r>
      <w:r>
        <w:t> </w:t>
      </w:r>
      <w:r w:rsidRPr="00DA3FC6">
        <w:t>systemu teleinformatycznego poświadczonych podpisami zarządu.”;</w:t>
      </w:r>
    </w:p>
    <w:p w:rsidR="00406AD0" w:rsidRPr="00406AD0" w:rsidRDefault="00F42F24" w:rsidP="00406AD0">
      <w:pPr>
        <w:pStyle w:val="PKTpunkt"/>
        <w:keepNext/>
      </w:pPr>
      <w:r>
        <w:t>22)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255</w:t>
      </w:r>
      <w:r w:rsidR="00406AD0">
        <w:t> </w:t>
      </w:r>
      <w:r w:rsidR="00406AD0" w:rsidRPr="00DA3FC6">
        <w:t>dodaje się</w:t>
      </w:r>
      <w:r w:rsidR="00406AD0">
        <w:t xml:space="preserve"> § </w:t>
      </w:r>
      <w:r w:rsidR="00406AD0" w:rsidRPr="00DA3FC6">
        <w:t>4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406AD0" w:rsidP="004B2F11">
      <w:pPr>
        <w:pStyle w:val="ZUSTzmustartykuempunktem"/>
        <w:spacing w:before="120"/>
        <w:ind w:firstLine="482"/>
      </w:pPr>
      <w:r w:rsidRPr="00DA3FC6">
        <w:t>„§ 4. Umowa spółki zawarta przy wykorzystaniu wzorca umowy może być również zmieniona, w</w:t>
      </w:r>
      <w:r>
        <w:t> </w:t>
      </w:r>
      <w:r w:rsidRPr="00DA3FC6">
        <w:t>zakresie p</w:t>
      </w:r>
      <w:r w:rsidRPr="00DA3FC6">
        <w:t>o</w:t>
      </w:r>
      <w:r w:rsidRPr="00DA3FC6">
        <w:t>stanowień zmiennych umowy, w</w:t>
      </w:r>
      <w:r>
        <w:t> </w:t>
      </w:r>
      <w:r w:rsidRPr="00DA3FC6">
        <w:t>tym również co do wysokości kapitału spółki, przy wykorzystaniu wzorca uchwały zmieniającej umowę spółki z</w:t>
      </w:r>
      <w:r>
        <w:t> </w:t>
      </w:r>
      <w:r w:rsidRPr="00DA3FC6">
        <w:t>ograniczoną odpowiedzialnością udostępnionego w</w:t>
      </w:r>
      <w:r>
        <w:t> </w:t>
      </w:r>
      <w:r w:rsidRPr="00DA3FC6">
        <w:t>systemie teleinformatycznym, po</w:t>
      </w:r>
      <w:r w:rsidRPr="00DA3FC6">
        <w:t>d</w:t>
      </w:r>
      <w:r w:rsidRPr="00DA3FC6">
        <w:t>jętej zgodnie z</w:t>
      </w:r>
      <w:r>
        <w:t> art. </w:t>
      </w:r>
      <w:r w:rsidRPr="00DA3FC6">
        <w:t>240</w:t>
      </w:r>
      <w:r w:rsidRPr="00DA3FC6">
        <w:rPr>
          <w:rStyle w:val="IGindeksgrny"/>
        </w:rPr>
        <w:t>1</w:t>
      </w:r>
      <w:r w:rsidRPr="00DA3FC6">
        <w:t>. Uchwała jest równoważna z</w:t>
      </w:r>
      <w:r>
        <w:t> </w:t>
      </w:r>
      <w:r w:rsidRPr="00DA3FC6">
        <w:t>uchwałą, o</w:t>
      </w:r>
      <w:r>
        <w:t> </w:t>
      </w:r>
      <w:r w:rsidRPr="00DA3FC6">
        <w:t>której mowa w</w:t>
      </w:r>
      <w:r>
        <w:t> § </w:t>
      </w:r>
      <w:r w:rsidRPr="00DA3FC6">
        <w:t>3.”;</w:t>
      </w:r>
    </w:p>
    <w:p w:rsidR="00406AD0" w:rsidRPr="00406AD0" w:rsidRDefault="00406AD0" w:rsidP="00190FEA">
      <w:pPr>
        <w:pStyle w:val="PKTpunkt"/>
        <w:keepNext/>
        <w:spacing w:before="160"/>
      </w:pPr>
      <w:r w:rsidRPr="00DA3FC6">
        <w:t>23)</w:t>
      </w:r>
      <w:r w:rsidR="00F42F24">
        <w:tab/>
      </w:r>
      <w:r w:rsidRPr="00DA3FC6">
        <w:t>po</w:t>
      </w:r>
      <w:r>
        <w:t xml:space="preserve"> art. </w:t>
      </w:r>
      <w:r w:rsidRPr="00DA3FC6">
        <w:t>259</w:t>
      </w:r>
      <w:r>
        <w:t> </w:t>
      </w:r>
      <w:r w:rsidRPr="00DA3FC6">
        <w:t>dodaje się</w:t>
      </w:r>
      <w:r>
        <w:t xml:space="preserve"> art. </w:t>
      </w:r>
      <w:r w:rsidRPr="00DA3FC6">
        <w:t>259</w:t>
      </w:r>
      <w:r w:rsidRPr="00406AD0">
        <w:rPr>
          <w:rStyle w:val="IGindeksgrny"/>
        </w:rPr>
        <w:t>1</w:t>
      </w:r>
      <w:r w:rsidRPr="00406AD0">
        <w:t xml:space="preserve"> w</w:t>
      </w:r>
      <w:r>
        <w:t> </w:t>
      </w:r>
      <w:r w:rsidRPr="00406AD0">
        <w:t>brzmieniu:</w:t>
      </w:r>
    </w:p>
    <w:p w:rsidR="00406AD0" w:rsidRPr="00DA3FC6" w:rsidRDefault="00406AD0" w:rsidP="00406AD0">
      <w:pPr>
        <w:pStyle w:val="ZARTzmartartykuempunktem"/>
      </w:pPr>
      <w:r w:rsidRPr="00DA3FC6">
        <w:t>„Art. 259</w:t>
      </w:r>
      <w:r w:rsidRPr="00DA3FC6">
        <w:rPr>
          <w:rStyle w:val="IGindeksgrny"/>
        </w:rPr>
        <w:t>1</w:t>
      </w:r>
      <w:r w:rsidRPr="00DA3FC6">
        <w:t>. Jeżeli podwyższenie kapitału zakładowego dotyczy spółki, której umowa została zawarta przy w</w:t>
      </w:r>
      <w:r w:rsidRPr="00DA3FC6">
        <w:t>y</w:t>
      </w:r>
      <w:r w:rsidRPr="00DA3FC6">
        <w:t>korzystaniu wzorca umowy, i</w:t>
      </w:r>
      <w:r>
        <w:t> </w:t>
      </w:r>
      <w:r w:rsidRPr="00DA3FC6">
        <w:t>nastąpiło przy zastosowaniu</w:t>
      </w:r>
      <w:r>
        <w:t xml:space="preserve"> art. </w:t>
      </w:r>
      <w:r w:rsidRPr="00DA3FC6">
        <w:t>255</w:t>
      </w:r>
      <w:r>
        <w:t xml:space="preserve"> § </w:t>
      </w:r>
      <w:r w:rsidRPr="00DA3FC6">
        <w:t>4, do oświadczeń, o</w:t>
      </w:r>
      <w:r>
        <w:t> </w:t>
      </w:r>
      <w:r w:rsidRPr="00DA3FC6">
        <w:t>których mowa w</w:t>
      </w:r>
      <w:r>
        <w:t> art. </w:t>
      </w:r>
      <w:r w:rsidRPr="00DA3FC6">
        <w:t>258</w:t>
      </w:r>
      <w:r>
        <w:t xml:space="preserve"> § </w:t>
      </w:r>
      <w:r w:rsidRPr="00DA3FC6">
        <w:t>2</w:t>
      </w:r>
      <w:r>
        <w:t xml:space="preserve"> i art. </w:t>
      </w:r>
      <w:r w:rsidRPr="00DA3FC6">
        <w:t>259, nie stosuje się formy aktu notarialnego. Oświadczenia wymagają złożenia ich w</w:t>
      </w:r>
      <w:r>
        <w:t> </w:t>
      </w:r>
      <w:r w:rsidRPr="00DA3FC6">
        <w:t>systemie teleinform</w:t>
      </w:r>
      <w:r w:rsidRPr="00DA3FC6">
        <w:t>a</w:t>
      </w:r>
      <w:r w:rsidRPr="00DA3FC6">
        <w:t>tycznym i</w:t>
      </w:r>
      <w:r>
        <w:t> </w:t>
      </w:r>
      <w:r w:rsidRPr="00DA3FC6">
        <w:t>opatrzenia bezpiecznym podpisem elektronicznym z</w:t>
      </w:r>
      <w:r>
        <w:t> </w:t>
      </w:r>
      <w:r w:rsidRPr="00DA3FC6">
        <w:t>ważnym kwalifikowanym certyfikatem albo podp</w:t>
      </w:r>
      <w:r w:rsidRPr="00DA3FC6">
        <w:t>i</w:t>
      </w:r>
      <w:r w:rsidRPr="00DA3FC6">
        <w:t>sem potwie</w:t>
      </w:r>
      <w:r w:rsidR="003F4024">
        <w:t xml:space="preserve">rdzonym profilem zaufanym </w:t>
      </w:r>
      <w:proofErr w:type="spellStart"/>
      <w:r w:rsidR="003F4024">
        <w:t>ePUAP</w:t>
      </w:r>
      <w:proofErr w:type="spellEnd"/>
      <w:r w:rsidR="004A1336">
        <w:t>.</w:t>
      </w:r>
      <w:r w:rsidRPr="00DA3FC6">
        <w:t>”;</w:t>
      </w:r>
    </w:p>
    <w:p w:rsidR="00406AD0" w:rsidRPr="00406AD0" w:rsidRDefault="00F42F24" w:rsidP="00190FEA">
      <w:pPr>
        <w:pStyle w:val="PKTpunkt"/>
        <w:keepNext/>
        <w:spacing w:before="160"/>
      </w:pPr>
      <w:r>
        <w:t>24)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270</w:t>
      </w:r>
      <w:r w:rsidR="00406AD0">
        <w:t> </w:t>
      </w:r>
      <w:r w:rsidR="00406AD0" w:rsidRPr="00DA3FC6">
        <w:t>po</w:t>
      </w:r>
      <w:r w:rsidR="00406AD0">
        <w:t xml:space="preserve"> pkt </w:t>
      </w:r>
      <w:r w:rsidR="00406AD0" w:rsidRPr="00DA3FC6">
        <w:t>2</w:t>
      </w:r>
      <w:r w:rsidR="00406AD0">
        <w:t> </w:t>
      </w:r>
      <w:r w:rsidR="00406AD0" w:rsidRPr="00DA3FC6">
        <w:t>dodaje się</w:t>
      </w:r>
      <w:r w:rsidR="00406AD0">
        <w:t xml:space="preserve"> pkt </w:t>
      </w:r>
      <w:r w:rsidR="00406AD0" w:rsidRPr="00DA3FC6">
        <w:t>2</w:t>
      </w:r>
      <w:r w:rsidR="00406AD0" w:rsidRPr="00406AD0">
        <w:rPr>
          <w:rStyle w:val="IGindeksgrny"/>
        </w:rPr>
        <w:t>1</w:t>
      </w:r>
      <w:r w:rsidR="00406AD0" w:rsidRPr="00406AD0">
        <w:t xml:space="preserve"> w</w:t>
      </w:r>
      <w:r w:rsidR="00406AD0">
        <w:t> </w:t>
      </w:r>
      <w:r w:rsidR="00406AD0" w:rsidRPr="00406AD0">
        <w:t>brzmieniu:</w:t>
      </w:r>
    </w:p>
    <w:p w:rsidR="00406AD0" w:rsidRPr="00DA3FC6" w:rsidRDefault="00406AD0" w:rsidP="004B2F11">
      <w:pPr>
        <w:pStyle w:val="ZPKTzmpktartykuempunktem"/>
        <w:spacing w:before="120"/>
        <w:ind w:left="902" w:hanging="482"/>
      </w:pPr>
      <w:r w:rsidRPr="00DA3FC6">
        <w:t>„2</w:t>
      </w:r>
      <w:r w:rsidRPr="00DA3FC6">
        <w:rPr>
          <w:rStyle w:val="IGindeksgrny"/>
        </w:rPr>
        <w:t>1</w:t>
      </w:r>
      <w:r w:rsidRPr="00DA3FC6">
        <w:t>)</w:t>
      </w:r>
      <w:r w:rsidR="00F42F24">
        <w:tab/>
      </w:r>
      <w:r w:rsidRPr="00DA3FC6">
        <w:t>w</w:t>
      </w:r>
      <w:r>
        <w:t> </w:t>
      </w:r>
      <w:r w:rsidRPr="00DA3FC6">
        <w:t>przypadku spółki, której umowa została zawarta przy wykorzystaniu wzorca umowy, również uchwała wspólników o</w:t>
      </w:r>
      <w:r>
        <w:t> </w:t>
      </w:r>
      <w:r w:rsidRPr="00DA3FC6">
        <w:t>rozwiązaniu spółki opatrzona przez wszystkich wspólników bezpiecznym podpisem elektronic</w:t>
      </w:r>
      <w:r w:rsidRPr="00DA3FC6">
        <w:t>z</w:t>
      </w:r>
      <w:r w:rsidRPr="00DA3FC6">
        <w:t>nym weryfikowanym przy pomocy ważnego kwalifikowanego certyfikatu lub podpisem potwierdzonym prof</w:t>
      </w:r>
      <w:r w:rsidRPr="00DA3FC6">
        <w:t>i</w:t>
      </w:r>
      <w:r w:rsidRPr="00DA3FC6">
        <w:t xml:space="preserve">lem zaufanym </w:t>
      </w:r>
      <w:proofErr w:type="spellStart"/>
      <w:r w:rsidRPr="00DA3FC6">
        <w:t>ePUAP</w:t>
      </w:r>
      <w:proofErr w:type="spellEnd"/>
      <w:r w:rsidR="003953C6">
        <w:t>;</w:t>
      </w:r>
      <w:r w:rsidRPr="00DA3FC6">
        <w:t>”;</w:t>
      </w:r>
    </w:p>
    <w:p w:rsidR="00406AD0" w:rsidRPr="00DA3FC6" w:rsidRDefault="00406AD0" w:rsidP="00190FEA">
      <w:pPr>
        <w:pStyle w:val="PKTpunkt"/>
        <w:spacing w:before="160"/>
      </w:pPr>
      <w:r w:rsidRPr="00DA3FC6">
        <w:t>25)</w:t>
      </w:r>
      <w:r w:rsidR="00F42F24">
        <w:tab/>
      </w:r>
      <w:r w:rsidRPr="00DA3FC6">
        <w:t>w</w:t>
      </w:r>
      <w:r>
        <w:t> art. </w:t>
      </w:r>
      <w:r w:rsidRPr="00DA3FC6">
        <w:t>277</w:t>
      </w:r>
      <w:r>
        <w:t> </w:t>
      </w:r>
      <w:r w:rsidRPr="00DA3FC6">
        <w:t>uchyla się</w:t>
      </w:r>
      <w:r>
        <w:t xml:space="preserve"> § </w:t>
      </w:r>
      <w:r w:rsidRPr="00DA3FC6">
        <w:t>2;</w:t>
      </w:r>
    </w:p>
    <w:p w:rsidR="00406AD0" w:rsidRPr="00DA3FC6" w:rsidRDefault="00406AD0" w:rsidP="00190FEA">
      <w:pPr>
        <w:pStyle w:val="PKTpunkt"/>
        <w:spacing w:before="160"/>
      </w:pPr>
      <w:r w:rsidRPr="00DA3FC6">
        <w:t>26)</w:t>
      </w:r>
      <w:r w:rsidR="00F42F24">
        <w:tab/>
      </w:r>
      <w:r w:rsidRPr="00DA3FC6">
        <w:t>w</w:t>
      </w:r>
      <w:r>
        <w:t> art. </w:t>
      </w:r>
      <w:r w:rsidRPr="00DA3FC6">
        <w:t>321</w:t>
      </w:r>
      <w:r>
        <w:t> </w:t>
      </w:r>
      <w:r w:rsidRPr="00DA3FC6">
        <w:t>uchyla się</w:t>
      </w:r>
      <w:r>
        <w:t xml:space="preserve"> § </w:t>
      </w:r>
      <w:r w:rsidRPr="00DA3FC6">
        <w:t>3;</w:t>
      </w:r>
    </w:p>
    <w:p w:rsidR="00406AD0" w:rsidRPr="00406AD0" w:rsidRDefault="00406AD0" w:rsidP="00190FEA">
      <w:pPr>
        <w:pStyle w:val="PKTpunkt"/>
        <w:keepNext/>
        <w:spacing w:before="160"/>
      </w:pPr>
      <w:r w:rsidRPr="00DA3FC6">
        <w:t>27)</w:t>
      </w:r>
      <w:r w:rsidR="00F42F24">
        <w:tab/>
      </w:r>
      <w:r w:rsidRPr="00DA3FC6">
        <w:t>w</w:t>
      </w:r>
      <w:r>
        <w:t> art. </w:t>
      </w:r>
      <w:r w:rsidRPr="00DA3FC6">
        <w:t>379:</w:t>
      </w:r>
    </w:p>
    <w:p w:rsidR="00406AD0" w:rsidRPr="00406AD0" w:rsidRDefault="00406AD0" w:rsidP="00406AD0">
      <w:pPr>
        <w:pStyle w:val="LITlitera"/>
        <w:keepNext/>
      </w:pPr>
      <w:r w:rsidRPr="00DA3FC6">
        <w:t>a)</w:t>
      </w:r>
      <w:r w:rsidR="00F42F24">
        <w:tab/>
      </w:r>
      <w:r w:rsidRPr="00DA3FC6">
        <w:t>po</w:t>
      </w:r>
      <w:r>
        <w:t xml:space="preserve"> § </w:t>
      </w:r>
      <w:r w:rsidRPr="00DA3FC6">
        <w:t>1</w:t>
      </w:r>
      <w:r>
        <w:t> </w:t>
      </w:r>
      <w:r w:rsidRPr="00DA3FC6">
        <w:t>dodaje się</w:t>
      </w:r>
      <w:r>
        <w:t xml:space="preserve"> § </w:t>
      </w:r>
      <w:r w:rsidRPr="00DA3FC6">
        <w:t>1</w:t>
      </w:r>
      <w:r w:rsidRPr="00406AD0">
        <w:rPr>
          <w:rStyle w:val="IGindeksgrny"/>
        </w:rPr>
        <w:t>1</w:t>
      </w:r>
      <w:r w:rsidRPr="00406AD0">
        <w:t xml:space="preserve"> w</w:t>
      </w:r>
      <w:r>
        <w:t> </w:t>
      </w:r>
      <w:r w:rsidRPr="00406AD0">
        <w:t>brzmieniu:</w:t>
      </w:r>
    </w:p>
    <w:p w:rsidR="00406AD0" w:rsidRPr="00401A3D" w:rsidRDefault="00406AD0" w:rsidP="004B2F11">
      <w:pPr>
        <w:pStyle w:val="ZLITUSTzmustliter"/>
        <w:spacing w:before="120"/>
        <w:ind w:left="782" w:firstLine="482"/>
      </w:pPr>
      <w:r w:rsidRPr="00401A3D">
        <w:t>„§ 1</w:t>
      </w:r>
      <w:r w:rsidRPr="00401A3D">
        <w:rPr>
          <w:rStyle w:val="IGindeksgrny"/>
        </w:rPr>
        <w:t>1</w:t>
      </w:r>
      <w:r w:rsidRPr="00401A3D">
        <w:t>. Uchwała o powołaniu pełnomocnika, o którym mowa w § 1, powołanego w celu zawarcia z</w:t>
      </w:r>
      <w:r w:rsidR="00401A3D">
        <w:t xml:space="preserve"> </w:t>
      </w:r>
      <w:r w:rsidRPr="00401A3D">
        <w:t>czło</w:t>
      </w:r>
      <w:r w:rsidRPr="00401A3D">
        <w:t>n</w:t>
      </w:r>
      <w:r w:rsidRPr="00401A3D">
        <w:t>kiem zarządu umowy spółki, która ma zostać zawarta przy wykorzystaniu wzorca umowy, może być podjęta przy wykorzystaniu wzorca udostępnionego w systemie teleinformatycznym.”,</w:t>
      </w:r>
    </w:p>
    <w:p w:rsidR="00406AD0" w:rsidRPr="00406AD0" w:rsidRDefault="00406AD0" w:rsidP="00406AD0">
      <w:pPr>
        <w:pStyle w:val="LITlitera"/>
        <w:keepNext/>
      </w:pPr>
      <w:r w:rsidRPr="00DA3FC6">
        <w:t>b)</w:t>
      </w:r>
      <w:r w:rsidR="00F42F24">
        <w:tab/>
      </w:r>
      <w:r w:rsidRPr="00DA3FC6">
        <w:t>dodaje się</w:t>
      </w:r>
      <w:r>
        <w:t xml:space="preserve"> § </w:t>
      </w:r>
      <w:r w:rsidRPr="00DA3FC6">
        <w:t>3</w:t>
      </w:r>
      <w:r>
        <w:t xml:space="preserve"> w </w:t>
      </w:r>
      <w:r w:rsidRPr="00DA3FC6">
        <w:t>brzmieniu:</w:t>
      </w:r>
    </w:p>
    <w:p w:rsidR="00406AD0" w:rsidRPr="00DA3FC6" w:rsidRDefault="00406AD0" w:rsidP="004B2F11">
      <w:pPr>
        <w:pStyle w:val="ZLITUSTzmustliter"/>
        <w:spacing w:before="120"/>
        <w:ind w:left="782" w:firstLine="482"/>
      </w:pPr>
      <w:r w:rsidRPr="00DA3FC6">
        <w:t>„§ 3. Wymogu zachowania formy aktu notarialnego, o</w:t>
      </w:r>
      <w:r>
        <w:t> </w:t>
      </w:r>
      <w:r w:rsidRPr="00DA3FC6">
        <w:t>którym mowa w</w:t>
      </w:r>
      <w:r>
        <w:t> § </w:t>
      </w:r>
      <w:r w:rsidRPr="00DA3FC6">
        <w:t>2, nie stosuje się do czynności prawnej dokonywanej przy wykorzystaniu wzorca udostępnionego w</w:t>
      </w:r>
      <w:r>
        <w:t> </w:t>
      </w:r>
      <w:r w:rsidRPr="00DA3FC6">
        <w:t>systemie teleinformatycznym.”;</w:t>
      </w:r>
    </w:p>
    <w:p w:rsidR="00406AD0" w:rsidRPr="00DA3FC6" w:rsidRDefault="00F42F24" w:rsidP="00190FEA">
      <w:pPr>
        <w:pStyle w:val="PKTpunkt"/>
        <w:spacing w:before="160"/>
      </w:pPr>
      <w:r>
        <w:t>28)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464</w:t>
      </w:r>
      <w:r w:rsidR="00406AD0">
        <w:t> </w:t>
      </w:r>
      <w:r w:rsidR="00406AD0" w:rsidRPr="00DA3FC6">
        <w:t>uchyla się</w:t>
      </w:r>
      <w:r w:rsidR="00406AD0">
        <w:t xml:space="preserve"> § </w:t>
      </w:r>
      <w:r w:rsidR="00406AD0" w:rsidRPr="00DA3FC6">
        <w:t>2;</w:t>
      </w:r>
    </w:p>
    <w:p w:rsidR="00406AD0" w:rsidRPr="00406AD0" w:rsidRDefault="00406AD0" w:rsidP="00190FEA">
      <w:pPr>
        <w:pStyle w:val="PKTpunkt"/>
        <w:keepNext/>
        <w:spacing w:before="160"/>
      </w:pPr>
      <w:r w:rsidRPr="00DA3FC6">
        <w:t>29)</w:t>
      </w:r>
      <w:r w:rsidR="00F42F24">
        <w:tab/>
      </w:r>
      <w:r w:rsidRPr="00DA3FC6">
        <w:t>w</w:t>
      </w:r>
      <w:r>
        <w:t> art. </w:t>
      </w:r>
      <w:r w:rsidRPr="00DA3FC6">
        <w:t>555</w:t>
      </w:r>
      <w:r>
        <w:t> </w:t>
      </w:r>
      <w:r w:rsidRPr="00DA3FC6">
        <w:t>dotychczasową treść oznacza się jako</w:t>
      </w:r>
      <w:r>
        <w:t xml:space="preserve"> § </w:t>
      </w:r>
      <w:r w:rsidRPr="00DA3FC6">
        <w:t>1</w:t>
      </w:r>
      <w:r>
        <w:t xml:space="preserve"> i </w:t>
      </w:r>
      <w:r w:rsidRPr="00DA3FC6">
        <w:t>dodaje</w:t>
      </w:r>
      <w:r>
        <w:t xml:space="preserve"> §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190FEA" w:rsidRDefault="00406AD0" w:rsidP="004B2F11">
      <w:pPr>
        <w:pStyle w:val="ZUSTzmustartykuempunktem"/>
        <w:spacing w:before="120"/>
        <w:ind w:firstLine="482"/>
      </w:pPr>
      <w:r w:rsidRPr="00190FEA">
        <w:t>„§ 2. Spółka przekształcona nie może powstać przez jej zawiązanie przy wykorzystaniu wzorca umowy.”;</w:t>
      </w:r>
    </w:p>
    <w:p w:rsidR="00406AD0" w:rsidRPr="00406AD0" w:rsidRDefault="00406AD0" w:rsidP="00190FEA">
      <w:pPr>
        <w:pStyle w:val="PKTpunkt"/>
        <w:keepNext/>
        <w:spacing w:before="160"/>
      </w:pPr>
      <w:r w:rsidRPr="00DA3FC6">
        <w:t>30)</w:t>
      </w:r>
      <w:r w:rsidR="00F42F24">
        <w:tab/>
      </w:r>
      <w:r w:rsidRPr="00DA3FC6">
        <w:t>w</w:t>
      </w:r>
      <w:r>
        <w:t> art. </w:t>
      </w:r>
      <w:r w:rsidRPr="00DA3FC6">
        <w:t>584</w:t>
      </w:r>
      <w:r w:rsidRPr="00406AD0">
        <w:rPr>
          <w:rStyle w:val="IGindeksgrny"/>
        </w:rPr>
        <w:t>7</w:t>
      </w:r>
      <w:r>
        <w:t xml:space="preserve"> § </w:t>
      </w:r>
      <w:r w:rsidRPr="00406AD0">
        <w:t>3</w:t>
      </w:r>
      <w:r>
        <w:t> </w:t>
      </w:r>
      <w:r w:rsidRPr="00406AD0">
        <w:t>otrzymuje brzmienie:</w:t>
      </w:r>
    </w:p>
    <w:p w:rsidR="00406AD0" w:rsidRPr="00DA3FC6" w:rsidRDefault="00406AD0" w:rsidP="004B2F11">
      <w:pPr>
        <w:pStyle w:val="ZUSTzmustartykuempunktem"/>
        <w:spacing w:before="120"/>
        <w:ind w:firstLine="482"/>
      </w:pPr>
      <w:r w:rsidRPr="00DA3FC6">
        <w:t>„§ 3. Jeżeli przedsiębiorca nie jest obowiązany do prowadzenia ksiąg rachunkowych na podstawie ustawy z</w:t>
      </w:r>
      <w:r>
        <w:t> </w:t>
      </w:r>
      <w:r w:rsidRPr="00DA3FC6">
        <w:t>dnia 29</w:t>
      </w:r>
      <w:r>
        <w:t> </w:t>
      </w:r>
      <w:r w:rsidRPr="00DA3FC6">
        <w:t>września 1994</w:t>
      </w:r>
      <w:r>
        <w:t> </w:t>
      </w:r>
      <w:r w:rsidRPr="00DA3FC6">
        <w:t>r. o</w:t>
      </w:r>
      <w:r>
        <w:t> </w:t>
      </w:r>
      <w:r w:rsidRPr="00DA3FC6">
        <w:t>rachunkowości, sprawozdanie finansowe, o</w:t>
      </w:r>
      <w:r>
        <w:t> </w:t>
      </w:r>
      <w:r w:rsidRPr="00DA3FC6">
        <w:t>którym mowa w</w:t>
      </w:r>
      <w:r>
        <w:t> § </w:t>
      </w:r>
      <w:r w:rsidRPr="00DA3FC6">
        <w:t>2</w:t>
      </w:r>
      <w:r>
        <w:t xml:space="preserve"> pkt </w:t>
      </w:r>
      <w:r w:rsidRPr="00DA3FC6">
        <w:t>4, sporządza się w</w:t>
      </w:r>
      <w:r>
        <w:t> </w:t>
      </w:r>
      <w:r w:rsidRPr="00DA3FC6">
        <w:t>oparciu o</w:t>
      </w:r>
      <w:r>
        <w:t> </w:t>
      </w:r>
      <w:r w:rsidRPr="00DA3FC6">
        <w:t>podsumowanie zapisów w</w:t>
      </w:r>
      <w:r>
        <w:t> </w:t>
      </w:r>
      <w:r w:rsidRPr="00DA3FC6">
        <w:t>podatkowej księdze przychodów i</w:t>
      </w:r>
      <w:r>
        <w:t> </w:t>
      </w:r>
      <w:r w:rsidRPr="00DA3FC6">
        <w:t>rozchodów oraz innych ewidencji prow</w:t>
      </w:r>
      <w:r w:rsidRPr="00DA3FC6">
        <w:t>a</w:t>
      </w:r>
      <w:r w:rsidRPr="00DA3FC6">
        <w:t>dzonych przez przedsiębiorcę dla celów podatkowych, spis z</w:t>
      </w:r>
      <w:r>
        <w:t> </w:t>
      </w:r>
      <w:r w:rsidRPr="00DA3FC6">
        <w:t>natury, a</w:t>
      </w:r>
      <w:r>
        <w:t> </w:t>
      </w:r>
      <w:r w:rsidRPr="00DA3FC6">
        <w:t>także inne dokumenty pozwalające na sporz</w:t>
      </w:r>
      <w:r w:rsidRPr="00DA3FC6">
        <w:t>ą</w:t>
      </w:r>
      <w:r w:rsidRPr="00DA3FC6">
        <w:t>dzenie tego sprawozdania.”.</w:t>
      </w:r>
    </w:p>
    <w:p w:rsidR="00406AD0" w:rsidRPr="00DA3FC6" w:rsidRDefault="00406AD0" w:rsidP="00406AD0">
      <w:pPr>
        <w:pStyle w:val="ARTartustawynprozporzdzenia"/>
      </w:pPr>
      <w:r w:rsidRPr="00406AD0">
        <w:rPr>
          <w:rStyle w:val="Ppogrubienie"/>
        </w:rPr>
        <w:t>Art. 2.</w:t>
      </w:r>
      <w:r w:rsidRPr="00DA3FC6">
        <w:t>  W</w:t>
      </w:r>
      <w:r>
        <w:t> </w:t>
      </w:r>
      <w:r w:rsidRPr="00DA3FC6">
        <w:t>ustawie z</w:t>
      </w:r>
      <w:r>
        <w:t> </w:t>
      </w:r>
      <w:r w:rsidRPr="00DA3FC6">
        <w:t>dnia 23</w:t>
      </w:r>
      <w:r>
        <w:t> </w:t>
      </w:r>
      <w:r w:rsidRPr="00DA3FC6">
        <w:t>kwietnia 1964</w:t>
      </w:r>
      <w:r>
        <w:t> </w:t>
      </w:r>
      <w:r w:rsidRPr="00DA3FC6">
        <w:t>r. – Kodeks cywilny (</w:t>
      </w:r>
      <w:r>
        <w:t>Dz. U.</w:t>
      </w:r>
      <w:r w:rsidRPr="00DA3FC6">
        <w:t xml:space="preserve"> z</w:t>
      </w:r>
      <w:r>
        <w:t> </w:t>
      </w:r>
      <w:r w:rsidRPr="00DA3FC6">
        <w:t>2014</w:t>
      </w:r>
      <w:r>
        <w:t> </w:t>
      </w:r>
      <w:r w:rsidRPr="00DA3FC6">
        <w:t>r.</w:t>
      </w:r>
      <w:r>
        <w:t xml:space="preserve"> poz. </w:t>
      </w:r>
      <w:r w:rsidRPr="00DA3FC6">
        <w:t>121</w:t>
      </w:r>
      <w:r>
        <w:t xml:space="preserve"> i </w:t>
      </w:r>
      <w:r w:rsidRPr="00DA3FC6">
        <w:t>827) uchyla się</w:t>
      </w:r>
      <w:r>
        <w:t xml:space="preserve"> art. </w:t>
      </w:r>
      <w:r w:rsidRPr="00DA3FC6">
        <w:t>109</w:t>
      </w:r>
      <w:r w:rsidRPr="00DA3FC6">
        <w:rPr>
          <w:rStyle w:val="IGindeksgrny"/>
        </w:rPr>
        <w:t>9</w:t>
      </w:r>
      <w:r w:rsidRPr="00DA3FC6">
        <w:t>.</w:t>
      </w:r>
    </w:p>
    <w:p w:rsidR="00406AD0" w:rsidRPr="00406AD0" w:rsidRDefault="00406AD0" w:rsidP="00406AD0">
      <w:pPr>
        <w:pStyle w:val="ARTartustawynprozporzdzenia"/>
        <w:keepNext/>
      </w:pPr>
      <w:r w:rsidRPr="00406AD0">
        <w:rPr>
          <w:rStyle w:val="Ppogrubienie"/>
        </w:rPr>
        <w:t>Art. 3.</w:t>
      </w:r>
      <w:r w:rsidRPr="00406AD0">
        <w:rPr>
          <w:rStyle w:val="Kkursywa"/>
        </w:rPr>
        <w:t> </w:t>
      </w:r>
      <w:r w:rsidRPr="00406AD0">
        <w:t>W</w:t>
      </w:r>
      <w:r>
        <w:rPr>
          <w:rStyle w:val="Kkursywa"/>
        </w:rPr>
        <w:t> </w:t>
      </w:r>
      <w:r w:rsidRPr="00406AD0">
        <w:t>ustawie z</w:t>
      </w:r>
      <w:r>
        <w:t> </w:t>
      </w:r>
      <w:r w:rsidRPr="00406AD0">
        <w:t>dnia 17</w:t>
      </w:r>
      <w:r>
        <w:t> </w:t>
      </w:r>
      <w:r w:rsidRPr="00406AD0">
        <w:t>listopada 1964</w:t>
      </w:r>
      <w:r>
        <w:t> </w:t>
      </w:r>
      <w:r w:rsidRPr="00406AD0">
        <w:t>r. – Kodeks postępowania cywilnego (</w:t>
      </w:r>
      <w:r>
        <w:t>Dz. U.</w:t>
      </w:r>
      <w:r w:rsidRPr="00406AD0">
        <w:t xml:space="preserve"> z</w:t>
      </w:r>
      <w:r>
        <w:t> </w:t>
      </w:r>
      <w:r w:rsidRPr="00406AD0">
        <w:t>2014</w:t>
      </w:r>
      <w:r>
        <w:t> </w:t>
      </w:r>
      <w:r w:rsidRPr="00406AD0">
        <w:t>r.</w:t>
      </w:r>
      <w:r>
        <w:t xml:space="preserve"> poz. </w:t>
      </w:r>
      <w:r w:rsidRPr="00406AD0">
        <w:t>101, z</w:t>
      </w:r>
      <w:r>
        <w:t> </w:t>
      </w:r>
      <w:proofErr w:type="spellStart"/>
      <w:r w:rsidRPr="00406AD0">
        <w:t>późn</w:t>
      </w:r>
      <w:proofErr w:type="spellEnd"/>
      <w:r w:rsidRPr="00406AD0">
        <w:t>. zm.</w:t>
      </w:r>
      <w:r w:rsidRPr="00406AD0">
        <w:rPr>
          <w:rStyle w:val="Odwoanieprzypisudolnego"/>
        </w:rPr>
        <w:footnoteReference w:id="2"/>
      </w:r>
      <w:r w:rsidRPr="00406AD0">
        <w:rPr>
          <w:rStyle w:val="IGindeksgrny"/>
        </w:rPr>
        <w:t>)</w:t>
      </w:r>
      <w:r w:rsidRPr="00406AD0">
        <w:t>) wprowadza się następujące zmiany:</w:t>
      </w:r>
    </w:p>
    <w:p w:rsidR="00406AD0" w:rsidRPr="00406AD0" w:rsidRDefault="00F42F24" w:rsidP="00190FEA">
      <w:pPr>
        <w:pStyle w:val="PKTpunkt"/>
        <w:keepNext/>
        <w:spacing w:before="160"/>
      </w:pPr>
      <w:r>
        <w:t>1)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694</w:t>
      </w:r>
      <w:r w:rsidR="00406AD0" w:rsidRPr="00406AD0">
        <w:rPr>
          <w:rStyle w:val="IGindeksgrny"/>
        </w:rPr>
        <w:t>3</w:t>
      </w:r>
      <w:r w:rsidR="00406AD0" w:rsidRPr="00406AD0">
        <w:t>:</w:t>
      </w:r>
    </w:p>
    <w:p w:rsidR="00406AD0" w:rsidRPr="00406AD0" w:rsidRDefault="00406AD0" w:rsidP="00406AD0">
      <w:pPr>
        <w:pStyle w:val="LITlitera"/>
        <w:keepNext/>
      </w:pPr>
      <w:r w:rsidRPr="00DA3FC6">
        <w:t>a)</w:t>
      </w:r>
      <w:r w:rsidR="00F42F24">
        <w:tab/>
      </w:r>
      <w:r>
        <w:t>§ </w:t>
      </w:r>
      <w:r w:rsidRPr="00DA3FC6">
        <w:t>3</w:t>
      </w:r>
      <w:r>
        <w:t> </w:t>
      </w:r>
      <w:r w:rsidRPr="00DA3FC6">
        <w:t>otrzymuje brzmienie:</w:t>
      </w:r>
    </w:p>
    <w:p w:rsidR="00406AD0" w:rsidRPr="00DA3FC6" w:rsidRDefault="00406AD0" w:rsidP="004B2F11">
      <w:pPr>
        <w:pStyle w:val="ZLITUSTzmustliter"/>
        <w:spacing w:before="120"/>
        <w:ind w:left="782" w:firstLine="482"/>
      </w:pPr>
      <w:r w:rsidRPr="00DA3FC6">
        <w:t>„§ 3. Wniosek złożony do sądu rejestrowego drogą elektroniczną powinien być opatrzony bezpiecznym podpisem elektronicznym weryfikowanym przy pomocy ważnego kwalifikowanego certyfikatu albo podpisem potwierdzonym profilem zaufanym Platformy Us</w:t>
      </w:r>
      <w:r>
        <w:t>ług Administracji Publicznej (</w:t>
      </w:r>
      <w:proofErr w:type="spellStart"/>
      <w:r>
        <w:t>e</w:t>
      </w:r>
      <w:r w:rsidRPr="00DA3FC6">
        <w:t>PUAP</w:t>
      </w:r>
      <w:proofErr w:type="spellEnd"/>
      <w:r w:rsidRPr="00DA3FC6">
        <w:t>).”;</w:t>
      </w:r>
    </w:p>
    <w:p w:rsidR="00406AD0" w:rsidRPr="00406AD0" w:rsidRDefault="00406AD0" w:rsidP="00406AD0">
      <w:pPr>
        <w:pStyle w:val="LITlitera"/>
        <w:keepNext/>
      </w:pPr>
      <w:r w:rsidRPr="00DA3FC6">
        <w:t>b)</w:t>
      </w:r>
      <w:r w:rsidR="003F28EF">
        <w:tab/>
      </w:r>
      <w:r>
        <w:t>§ </w:t>
      </w:r>
      <w:r w:rsidRPr="00DA3FC6">
        <w:t>3</w:t>
      </w:r>
      <w:r w:rsidRPr="00406AD0">
        <w:rPr>
          <w:rStyle w:val="IGindeksgrny"/>
        </w:rPr>
        <w:t>1</w:t>
      </w:r>
      <w:r w:rsidRPr="00406AD0">
        <w:t xml:space="preserve"> i</w:t>
      </w:r>
      <w:r>
        <w:t> § </w:t>
      </w:r>
      <w:r w:rsidRPr="00406AD0">
        <w:t>3</w:t>
      </w:r>
      <w:r w:rsidRPr="00406AD0">
        <w:rPr>
          <w:rStyle w:val="IGindeksgrny"/>
        </w:rPr>
        <w:t>2</w:t>
      </w:r>
      <w:r w:rsidRPr="00406AD0">
        <w:t xml:space="preserve"> otrzymują brzmienie:</w:t>
      </w:r>
    </w:p>
    <w:p w:rsidR="00406AD0" w:rsidRPr="00401A3D" w:rsidRDefault="00406AD0" w:rsidP="003F28EF">
      <w:pPr>
        <w:pStyle w:val="ZLITUSTzmustliter"/>
        <w:spacing w:before="120"/>
        <w:ind w:left="782" w:firstLine="482"/>
      </w:pPr>
      <w:r w:rsidRPr="00401A3D">
        <w:t>„§ 3</w:t>
      </w:r>
      <w:r w:rsidRPr="00401A3D">
        <w:rPr>
          <w:rStyle w:val="IGindeksgrny"/>
        </w:rPr>
        <w:t>1</w:t>
      </w:r>
      <w:r w:rsidRPr="00401A3D">
        <w:t>. Wniosek złożony drogą elektroniczną o wpis do Krajowego Rejestru Sądowego spółki z</w:t>
      </w:r>
      <w:r w:rsidR="00401A3D">
        <w:t xml:space="preserve"> </w:t>
      </w:r>
      <w:r w:rsidRPr="00401A3D">
        <w:t>ogranicz</w:t>
      </w:r>
      <w:r w:rsidRPr="00401A3D">
        <w:t>o</w:t>
      </w:r>
      <w:r w:rsidRPr="00401A3D">
        <w:t>ną odpowiedzialnością, której umowa została zawarta przy wykorzystaniu wzorca umowy spółki z ograniczoną odpowiedzialnością udostępnionego w systemie teleinformatycznym, może być także opatrzony innym podp</w:t>
      </w:r>
      <w:r w:rsidRPr="00401A3D">
        <w:t>i</w:t>
      </w:r>
      <w:r w:rsidRPr="00401A3D">
        <w:t>sem elektronicznym, który spełnia wymagania dotyczące podpisu elektronicznego osób zawierających umowę takiej spółki. Przepisu nie stosuje się do wniosku o zmianę i wykreślenie wpisu.</w:t>
      </w:r>
    </w:p>
    <w:p w:rsidR="00406AD0" w:rsidRPr="00DA3FC6" w:rsidRDefault="00406AD0" w:rsidP="003F28EF">
      <w:pPr>
        <w:pStyle w:val="ZLITUSTzmustliter"/>
        <w:spacing w:before="120"/>
        <w:ind w:left="782" w:firstLine="482"/>
      </w:pPr>
      <w:r w:rsidRPr="00DA3FC6">
        <w:t>§ 3</w:t>
      </w:r>
      <w:r w:rsidRPr="00DA3FC6">
        <w:rPr>
          <w:rStyle w:val="IGindeksgrny"/>
        </w:rPr>
        <w:t>2</w:t>
      </w:r>
      <w:r w:rsidRPr="00DA3FC6">
        <w:t>. Do wniosku złożonego przez pełnomocnika o</w:t>
      </w:r>
      <w:r>
        <w:t> </w:t>
      </w:r>
      <w:r w:rsidRPr="00DA3FC6">
        <w:t>wpis do Krajowego Rejestru Sądowego spółki, której umowę zawarto przy wykorzystaniu wzorca umowy spółki udostępnionego w</w:t>
      </w:r>
      <w:r>
        <w:t> </w:t>
      </w:r>
      <w:r w:rsidRPr="00DA3FC6">
        <w:t>systemie teleinformatycznym, nie dołącza się pełnomocnictwa, jednak pełnomocnik powinien powołać się na nie, wskazując jego datę, zakres i</w:t>
      </w:r>
      <w:r>
        <w:t> </w:t>
      </w:r>
      <w:r w:rsidRPr="00DA3FC6">
        <w:t>okoliczności wymienione w</w:t>
      </w:r>
      <w:r>
        <w:t> art. </w:t>
      </w:r>
      <w:r w:rsidRPr="00DA3FC6">
        <w:t>87.”;</w:t>
      </w:r>
    </w:p>
    <w:p w:rsidR="00406AD0" w:rsidRPr="00406AD0" w:rsidRDefault="003F28EF" w:rsidP="00C93B1D">
      <w:pPr>
        <w:pStyle w:val="PKTpunkt"/>
      </w:pPr>
      <w:r>
        <w:t>2)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694</w:t>
      </w:r>
      <w:r w:rsidR="00406AD0" w:rsidRPr="00406AD0">
        <w:rPr>
          <w:rStyle w:val="IGindeksgrny"/>
        </w:rPr>
        <w:t xml:space="preserve">4 </w:t>
      </w:r>
      <w:r w:rsidR="00406AD0" w:rsidRPr="00406AD0">
        <w:t>§ 2</w:t>
      </w:r>
      <w:r w:rsidR="00406AD0">
        <w:t> </w:t>
      </w:r>
      <w:r w:rsidR="00406AD0" w:rsidRPr="00C93B1D">
        <w:t>otrzymuje</w:t>
      </w:r>
      <w:r w:rsidR="00406AD0" w:rsidRPr="00406AD0">
        <w:t xml:space="preserve"> brzmienie:</w:t>
      </w:r>
    </w:p>
    <w:p w:rsidR="00406AD0" w:rsidRPr="00DA3FC6" w:rsidRDefault="00406AD0" w:rsidP="003F28EF">
      <w:pPr>
        <w:pStyle w:val="ZUSTzmustartykuempunktem"/>
        <w:spacing w:before="120"/>
        <w:ind w:firstLine="482"/>
      </w:pPr>
      <w:r w:rsidRPr="00DA3FC6">
        <w:t>„§ 2. Dokumenty, o</w:t>
      </w:r>
      <w:r>
        <w:t> </w:t>
      </w:r>
      <w:r w:rsidRPr="00DA3FC6">
        <w:t>których mowa w</w:t>
      </w:r>
      <w:r>
        <w:t> § </w:t>
      </w:r>
      <w:r w:rsidRPr="00DA3FC6">
        <w:t>1, składane drogą elektroniczną, powinny być opatrzone bezpiecznym podpisem elektronicznym weryfikowanym przy pomocy ważnego kwalifikowanego certyfikatu albo podpisem p</w:t>
      </w:r>
      <w:r w:rsidRPr="00DA3FC6">
        <w:t>o</w:t>
      </w:r>
      <w:r w:rsidRPr="00DA3FC6">
        <w:t>twierdzonym profilem zaufanym Platformy Us</w:t>
      </w:r>
      <w:r>
        <w:t>ług Administracji Publicznej (</w:t>
      </w:r>
      <w:proofErr w:type="spellStart"/>
      <w:r>
        <w:t>e</w:t>
      </w:r>
      <w:r w:rsidRPr="00DA3FC6">
        <w:t>PUAP</w:t>
      </w:r>
      <w:proofErr w:type="spellEnd"/>
      <w:r w:rsidRPr="00DA3FC6">
        <w:t>).”.</w:t>
      </w:r>
    </w:p>
    <w:p w:rsidR="00406AD0" w:rsidRPr="00DA3FC6" w:rsidRDefault="00406AD0" w:rsidP="00406AD0">
      <w:pPr>
        <w:pStyle w:val="ARTartustawynprozporzdzenia"/>
        <w:keepNext/>
      </w:pPr>
      <w:r w:rsidRPr="00406AD0">
        <w:rPr>
          <w:rStyle w:val="Ppogrubienie"/>
        </w:rPr>
        <w:t>Art. 4.</w:t>
      </w:r>
      <w:r w:rsidRPr="00DA3FC6">
        <w:t> W</w:t>
      </w:r>
      <w:r>
        <w:t> </w:t>
      </w:r>
      <w:r w:rsidRPr="00DA3FC6">
        <w:t>ustawie z</w:t>
      </w:r>
      <w:r>
        <w:t> </w:t>
      </w:r>
      <w:r w:rsidRPr="00DA3FC6">
        <w:t>dnia 29</w:t>
      </w:r>
      <w:r>
        <w:t> </w:t>
      </w:r>
      <w:r w:rsidRPr="00DA3FC6">
        <w:t>września 1994</w:t>
      </w:r>
      <w:r>
        <w:t> </w:t>
      </w:r>
      <w:r w:rsidRPr="00DA3FC6">
        <w:t>r. o</w:t>
      </w:r>
      <w:r>
        <w:t> </w:t>
      </w:r>
      <w:r w:rsidRPr="00DA3FC6">
        <w:t>rachunkowości (</w:t>
      </w:r>
      <w:r>
        <w:t>Dz. U.</w:t>
      </w:r>
      <w:r w:rsidRPr="00DA3FC6">
        <w:t xml:space="preserve"> z</w:t>
      </w:r>
      <w:r>
        <w:t> </w:t>
      </w:r>
      <w:r w:rsidRPr="00DA3FC6">
        <w:t>2013</w:t>
      </w:r>
      <w:r>
        <w:t> </w:t>
      </w:r>
      <w:r w:rsidRPr="00DA3FC6">
        <w:t>r.</w:t>
      </w:r>
      <w:r>
        <w:t xml:space="preserve"> poz. </w:t>
      </w:r>
      <w:r w:rsidRPr="00DA3FC6">
        <w:t>330, z</w:t>
      </w:r>
      <w:r>
        <w:t> </w:t>
      </w:r>
      <w:proofErr w:type="spellStart"/>
      <w:r w:rsidRPr="00DA3FC6">
        <w:t>późn</w:t>
      </w:r>
      <w:proofErr w:type="spellEnd"/>
      <w:r w:rsidRPr="00DA3FC6">
        <w:t>. zm.</w:t>
      </w:r>
      <w:r w:rsidRPr="00DA3FC6">
        <w:rPr>
          <w:rStyle w:val="Odwoanieprzypisudolnego"/>
        </w:rPr>
        <w:footnoteReference w:id="3"/>
      </w:r>
      <w:r w:rsidRPr="00DA3FC6">
        <w:rPr>
          <w:rStyle w:val="IGindeksgrny"/>
        </w:rPr>
        <w:t>)</w:t>
      </w:r>
      <w:r w:rsidRPr="00DA3FC6">
        <w:t>) wprowadza się następujące zmiany:</w:t>
      </w:r>
    </w:p>
    <w:p w:rsidR="00406AD0" w:rsidRPr="00406AD0" w:rsidRDefault="002816C7" w:rsidP="00C93B1D">
      <w:pPr>
        <w:pStyle w:val="PKTpunkt"/>
      </w:pPr>
      <w:r>
        <w:t>1)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2</w:t>
      </w:r>
      <w:r w:rsidR="00406AD0">
        <w:t> </w:t>
      </w:r>
      <w:r w:rsidR="00406AD0" w:rsidRPr="00DA3FC6">
        <w:t>po</w:t>
      </w:r>
      <w:r w:rsidR="00406AD0">
        <w:t xml:space="preserve"> ust. </w:t>
      </w:r>
      <w:r w:rsidR="00406AD0" w:rsidRPr="00DA3FC6">
        <w:t>2</w:t>
      </w:r>
      <w:r w:rsidR="00406AD0">
        <w:t> </w:t>
      </w:r>
      <w:r w:rsidR="00406AD0" w:rsidRPr="00DA3FC6">
        <w:t>dodaje się</w:t>
      </w:r>
      <w:r w:rsidR="00406AD0">
        <w:t xml:space="preserve"> </w:t>
      </w:r>
      <w:r w:rsidR="00406AD0" w:rsidRPr="00C93B1D">
        <w:t>ust</w:t>
      </w:r>
      <w:r w:rsidR="00406AD0">
        <w:t>. </w:t>
      </w:r>
      <w:r w:rsidR="00406AD0" w:rsidRPr="00DA3FC6">
        <w:t>2a w</w:t>
      </w:r>
      <w:r w:rsidR="00406AD0">
        <w:t> </w:t>
      </w:r>
      <w:r w:rsidR="00406AD0"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„2a. Do spółek jawnych osób fizycznych oraz spółek partnerskich, których przychody netto ze sprzedaży tow</w:t>
      </w:r>
      <w:r w:rsidRPr="00DA3FC6">
        <w:t>a</w:t>
      </w:r>
      <w:r w:rsidRPr="00DA3FC6">
        <w:t>rów, produktów i</w:t>
      </w:r>
      <w:r>
        <w:t> </w:t>
      </w:r>
      <w:r w:rsidRPr="00DA3FC6">
        <w:t>operacji finansowych za poprzedni rok obrotowy wyniosły mniej niż równowartość w</w:t>
      </w:r>
      <w:r>
        <w:t> </w:t>
      </w:r>
      <w:r w:rsidRPr="00DA3FC6">
        <w:t>walucie po</w:t>
      </w:r>
      <w:r w:rsidRPr="00DA3FC6">
        <w:t>l</w:t>
      </w:r>
      <w:r w:rsidRPr="00DA3FC6">
        <w:t>skiej 1</w:t>
      </w:r>
      <w:r>
        <w:t> </w:t>
      </w:r>
      <w:r w:rsidRPr="00DA3FC6">
        <w:t>200</w:t>
      </w:r>
      <w:r>
        <w:t> </w:t>
      </w:r>
      <w:r w:rsidRPr="00DA3FC6">
        <w:t>000</w:t>
      </w:r>
      <w:r>
        <w:t> </w:t>
      </w:r>
      <w:r w:rsidRPr="00DA3FC6">
        <w:t>euro i</w:t>
      </w:r>
      <w:r>
        <w:t> </w:t>
      </w:r>
      <w:r w:rsidRPr="00DA3FC6">
        <w:t>które nie stosują zasad rachunkowości określonych ustawą na podstawie</w:t>
      </w:r>
      <w:r>
        <w:t xml:space="preserve"> ust. </w:t>
      </w:r>
      <w:r w:rsidRPr="00DA3FC6">
        <w:t>2, stosuje się</w:t>
      </w:r>
      <w:r>
        <w:t xml:space="preserve"> art. </w:t>
      </w:r>
      <w:r w:rsidRPr="00DA3FC6">
        <w:t>70a.”;</w:t>
      </w:r>
    </w:p>
    <w:p w:rsidR="00406AD0" w:rsidRPr="00C93B1D" w:rsidRDefault="00406AD0" w:rsidP="00C93B1D">
      <w:pPr>
        <w:pStyle w:val="PKTpunkt"/>
      </w:pPr>
      <w:r w:rsidRPr="00DA3FC6">
        <w:t>2)</w:t>
      </w:r>
      <w:r w:rsidR="002816C7">
        <w:tab/>
      </w:r>
      <w:r w:rsidRPr="00DA3FC6">
        <w:t>po</w:t>
      </w:r>
      <w:r>
        <w:t xml:space="preserve"> art. </w:t>
      </w:r>
      <w:r w:rsidRPr="00DA3FC6">
        <w:t>70</w:t>
      </w:r>
      <w:r>
        <w:t> </w:t>
      </w:r>
      <w:r w:rsidRPr="00DA3FC6">
        <w:t>dodaje się</w:t>
      </w:r>
      <w:r>
        <w:t xml:space="preserve"> art. </w:t>
      </w:r>
      <w:r w:rsidRPr="00DA3FC6">
        <w:t>70a w</w:t>
      </w:r>
      <w:r>
        <w:t> </w:t>
      </w:r>
      <w:r w:rsidRPr="00DA3FC6">
        <w:t>brzmieniu:</w:t>
      </w:r>
    </w:p>
    <w:p w:rsidR="00406AD0" w:rsidRPr="00DA3FC6" w:rsidRDefault="00406AD0" w:rsidP="00406AD0">
      <w:pPr>
        <w:pStyle w:val="ZARTzmartartykuempunktem"/>
      </w:pPr>
      <w:r w:rsidRPr="00DA3FC6">
        <w:t>„Art. 70a. Kierownik jednostki będącej spółką jawną osób fizycznych lub spółką partnerską, której przychody netto ze sprzedaży towarów, produktów i</w:t>
      </w:r>
      <w:r>
        <w:t> </w:t>
      </w:r>
      <w:r w:rsidRPr="00DA3FC6">
        <w:t>operacji finansowych za poprzedni rok obrotowy wyniosły mniej niż ró</w:t>
      </w:r>
      <w:r w:rsidRPr="00DA3FC6">
        <w:t>w</w:t>
      </w:r>
      <w:r w:rsidRPr="00DA3FC6">
        <w:t>nowartość w</w:t>
      </w:r>
      <w:r>
        <w:t> </w:t>
      </w:r>
      <w:r w:rsidRPr="00DA3FC6">
        <w:t>walucie polskiej 1</w:t>
      </w:r>
      <w:r>
        <w:t> </w:t>
      </w:r>
      <w:r w:rsidRPr="00DA3FC6">
        <w:t>200</w:t>
      </w:r>
      <w:r>
        <w:t> </w:t>
      </w:r>
      <w:r w:rsidRPr="00DA3FC6">
        <w:t>000</w:t>
      </w:r>
      <w:r>
        <w:t> </w:t>
      </w:r>
      <w:r w:rsidRPr="00DA3FC6">
        <w:t>euro i</w:t>
      </w:r>
      <w:r>
        <w:t> </w:t>
      </w:r>
      <w:r w:rsidRPr="00DA3FC6">
        <w:t>która nie stosuje zasad rachunkowości określonych ustawą na podst</w:t>
      </w:r>
      <w:r w:rsidRPr="00DA3FC6">
        <w:t>a</w:t>
      </w:r>
      <w:r w:rsidRPr="00DA3FC6">
        <w:t>wie</w:t>
      </w:r>
      <w:r>
        <w:t xml:space="preserve"> art. </w:t>
      </w:r>
      <w:r w:rsidRPr="00DA3FC6">
        <w:t>2</w:t>
      </w:r>
      <w:r>
        <w:t xml:space="preserve"> ust. </w:t>
      </w:r>
      <w:r w:rsidRPr="00DA3FC6">
        <w:t>2, składa w</w:t>
      </w:r>
      <w:r>
        <w:t> </w:t>
      </w:r>
      <w:r w:rsidRPr="00DA3FC6">
        <w:t>sądzie rejestrowym prowadzącym Krajowy Rejestr Sądowy, w</w:t>
      </w:r>
      <w:r>
        <w:t> </w:t>
      </w:r>
      <w:r w:rsidRPr="00DA3FC6">
        <w:t>terminie 6</w:t>
      </w:r>
      <w:r>
        <w:t> </w:t>
      </w:r>
      <w:r w:rsidRPr="00DA3FC6">
        <w:t>miesięcy od dnia kończącego rok obrotowy, oświadczenie o</w:t>
      </w:r>
      <w:r>
        <w:t> </w:t>
      </w:r>
      <w:r w:rsidRPr="00DA3FC6">
        <w:t>braku obowiązku sporządzenia i</w:t>
      </w:r>
      <w:r>
        <w:t> </w:t>
      </w:r>
      <w:r w:rsidRPr="00DA3FC6">
        <w:t>złożenia rocznego sprawozdania fina</w:t>
      </w:r>
      <w:r w:rsidRPr="00DA3FC6">
        <w:t>n</w:t>
      </w:r>
      <w:r w:rsidRPr="00DA3FC6">
        <w:t>sowego.”.</w:t>
      </w:r>
    </w:p>
    <w:p w:rsidR="00406AD0" w:rsidRPr="00406AD0" w:rsidRDefault="00406AD0" w:rsidP="00406AD0">
      <w:pPr>
        <w:pStyle w:val="ARTartustawynprozporzdzenia"/>
        <w:keepNext/>
      </w:pPr>
      <w:r w:rsidRPr="00406AD0">
        <w:rPr>
          <w:rStyle w:val="Ppogrubienie"/>
        </w:rPr>
        <w:t>Art. 5.</w:t>
      </w:r>
      <w:r w:rsidRPr="00406AD0">
        <w:t> W</w:t>
      </w:r>
      <w:r>
        <w:t> </w:t>
      </w:r>
      <w:r w:rsidRPr="00406AD0">
        <w:t>ustawie z</w:t>
      </w:r>
      <w:r>
        <w:t> </w:t>
      </w:r>
      <w:r w:rsidRPr="00406AD0">
        <w:t>dnia 20</w:t>
      </w:r>
      <w:r>
        <w:t> </w:t>
      </w:r>
      <w:r w:rsidRPr="00406AD0">
        <w:t>sierpnia 1997</w:t>
      </w:r>
      <w:r>
        <w:t> </w:t>
      </w:r>
      <w:r w:rsidR="003953C6">
        <w:t xml:space="preserve">r. </w:t>
      </w:r>
      <w:r w:rsidRPr="00406AD0">
        <w:t>o</w:t>
      </w:r>
      <w:r>
        <w:t> </w:t>
      </w:r>
      <w:r w:rsidRPr="00406AD0">
        <w:t>Krajowym Rejestrze Sądowym (</w:t>
      </w:r>
      <w:r>
        <w:t>Dz. U.</w:t>
      </w:r>
      <w:r w:rsidRPr="00406AD0">
        <w:t xml:space="preserve"> z</w:t>
      </w:r>
      <w:r>
        <w:t> </w:t>
      </w:r>
      <w:r w:rsidRPr="00406AD0">
        <w:t>2013</w:t>
      </w:r>
      <w:r>
        <w:t> </w:t>
      </w:r>
      <w:r w:rsidRPr="00406AD0">
        <w:t>r.</w:t>
      </w:r>
      <w:r>
        <w:t xml:space="preserve"> poz. </w:t>
      </w:r>
      <w:r w:rsidRPr="00406AD0">
        <w:t>1203</w:t>
      </w:r>
      <w:r w:rsidR="005003AA">
        <w:t xml:space="preserve">, z </w:t>
      </w:r>
      <w:proofErr w:type="spellStart"/>
      <w:r w:rsidR="005003AA">
        <w:t>późn</w:t>
      </w:r>
      <w:proofErr w:type="spellEnd"/>
      <w:r w:rsidR="005003AA">
        <w:t>. zm.</w:t>
      </w:r>
      <w:r w:rsidR="005003AA">
        <w:rPr>
          <w:rStyle w:val="Odwoanieprzypisudolnego"/>
        </w:rPr>
        <w:footnoteReference w:id="4"/>
      </w:r>
      <w:r w:rsidR="005003AA">
        <w:rPr>
          <w:rStyle w:val="IGindeksgrny"/>
        </w:rPr>
        <w:t>)</w:t>
      </w:r>
      <w:r w:rsidRPr="00406AD0">
        <w:t>) wprowadza się następujące zmiany:</w:t>
      </w:r>
    </w:p>
    <w:p w:rsidR="00406AD0" w:rsidRPr="00C93B1D" w:rsidRDefault="002816C7" w:rsidP="00C93B1D">
      <w:pPr>
        <w:pStyle w:val="PKTpunkt"/>
      </w:pPr>
      <w:r>
        <w:t>1)</w:t>
      </w:r>
      <w:r>
        <w:tab/>
      </w:r>
      <w:r w:rsidR="00406AD0" w:rsidRPr="00DA3FC6">
        <w:t xml:space="preserve">uchyla </w:t>
      </w:r>
      <w:r w:rsidR="00406AD0" w:rsidRPr="00C93B1D">
        <w:t>się art. 11;</w:t>
      </w:r>
    </w:p>
    <w:p w:rsidR="00406AD0" w:rsidRPr="00C93B1D" w:rsidRDefault="00406AD0" w:rsidP="00C93B1D">
      <w:pPr>
        <w:pStyle w:val="PKTpunkt"/>
      </w:pPr>
      <w:r w:rsidRPr="00C93B1D">
        <w:t>2)</w:t>
      </w:r>
      <w:r w:rsidR="002816C7" w:rsidRPr="00C93B1D">
        <w:tab/>
      </w:r>
      <w:r w:rsidRPr="00C93B1D">
        <w:t>w art. 19:</w:t>
      </w:r>
    </w:p>
    <w:p w:rsidR="00406AD0" w:rsidRPr="00406AD0" w:rsidRDefault="00406AD0" w:rsidP="00525704">
      <w:pPr>
        <w:pStyle w:val="LITlitera"/>
        <w:keepNext/>
        <w:ind w:left="777" w:hanging="357"/>
      </w:pPr>
      <w:r w:rsidRPr="00DA3FC6">
        <w:t>a)</w:t>
      </w:r>
      <w:r w:rsidR="002816C7">
        <w:tab/>
      </w:r>
      <w:r>
        <w:t>ust. </w:t>
      </w:r>
      <w:r w:rsidRPr="00DA3FC6">
        <w:t>2</w:t>
      </w:r>
      <w:r>
        <w:t> </w:t>
      </w:r>
      <w:r w:rsidRPr="00DA3FC6">
        <w:t>otrzymuje brzmienie:</w:t>
      </w:r>
    </w:p>
    <w:p w:rsidR="00406AD0" w:rsidRPr="00DA3FC6" w:rsidRDefault="00406AD0" w:rsidP="003F28EF">
      <w:pPr>
        <w:pStyle w:val="ZLITUSTzmustliter"/>
        <w:spacing w:before="120"/>
        <w:ind w:left="782" w:firstLine="482"/>
      </w:pPr>
      <w:r w:rsidRPr="00DA3FC6">
        <w:t>„2. Wniosek o</w:t>
      </w:r>
      <w:r>
        <w:t> </w:t>
      </w:r>
      <w:r w:rsidRPr="00DA3FC6">
        <w:t>wpis składa się na urzędowym formularzu albo na formularzu udostępnionym w</w:t>
      </w:r>
      <w:r>
        <w:t> </w:t>
      </w:r>
      <w:r w:rsidRPr="00DA3FC6">
        <w:t>systemie teleinformatycznym. Składając wniosek, wnioskodawca bez wezwania uiszcza opłatę sądową, a</w:t>
      </w:r>
      <w:r>
        <w:t> </w:t>
      </w:r>
      <w:r w:rsidRPr="00DA3FC6">
        <w:t>jeżeli wpis po</w:t>
      </w:r>
      <w:r w:rsidRPr="00DA3FC6">
        <w:t>d</w:t>
      </w:r>
      <w:r w:rsidRPr="00DA3FC6">
        <w:t>lega ogłoszeniu – również opłatę za ogłoszenie w</w:t>
      </w:r>
      <w:r>
        <w:t> </w:t>
      </w:r>
      <w:r w:rsidRPr="00DA3FC6">
        <w:t>Monitorze Sądowym i</w:t>
      </w:r>
      <w:r>
        <w:t> </w:t>
      </w:r>
      <w:r w:rsidRPr="00DA3FC6">
        <w:t>Gospodarczym.”,</w:t>
      </w:r>
    </w:p>
    <w:p w:rsidR="00406AD0" w:rsidRPr="00406AD0" w:rsidRDefault="00406AD0" w:rsidP="00406AD0">
      <w:pPr>
        <w:pStyle w:val="LITlitera"/>
        <w:keepNext/>
      </w:pPr>
      <w:r w:rsidRPr="00DA3FC6">
        <w:t>b)</w:t>
      </w:r>
      <w:r w:rsidR="002816C7">
        <w:tab/>
      </w:r>
      <w:r>
        <w:t>ust. </w:t>
      </w:r>
      <w:r w:rsidRPr="00DA3FC6">
        <w:t>2b otrzymuje brzmienie:</w:t>
      </w:r>
    </w:p>
    <w:p w:rsidR="00406AD0" w:rsidRPr="00DA3FC6" w:rsidRDefault="00406AD0" w:rsidP="003F28EF">
      <w:pPr>
        <w:pStyle w:val="ZLITUSTzmustliter"/>
        <w:spacing w:before="120"/>
        <w:ind w:left="782" w:firstLine="482"/>
      </w:pPr>
      <w:r w:rsidRPr="00DA3FC6">
        <w:t>„2b. Wnioski składane drogą elektroniczną powinny być opatrzone bezpiecznym podpisem elektronic</w:t>
      </w:r>
      <w:r w:rsidRPr="00DA3FC6">
        <w:t>z</w:t>
      </w:r>
      <w:r w:rsidRPr="00DA3FC6">
        <w:t>nym weryfikowanym przy pomocy ważnego kwalifikowanego certyfikatu albo podpisem potwierdzonym prof</w:t>
      </w:r>
      <w:r w:rsidRPr="00DA3FC6">
        <w:t>i</w:t>
      </w:r>
      <w:r w:rsidRPr="00DA3FC6">
        <w:t>lem zaufanym Platformy Us</w:t>
      </w:r>
      <w:r>
        <w:t>ług Administracji Publicznej (</w:t>
      </w:r>
      <w:proofErr w:type="spellStart"/>
      <w:r>
        <w:t>e</w:t>
      </w:r>
      <w:r w:rsidRPr="00DA3FC6">
        <w:t>PUAP</w:t>
      </w:r>
      <w:proofErr w:type="spellEnd"/>
      <w:r w:rsidRPr="00DA3FC6">
        <w:t>). Wniosek o</w:t>
      </w:r>
      <w:r>
        <w:t> </w:t>
      </w:r>
      <w:r w:rsidRPr="00DA3FC6">
        <w:t>pierwszy wpis spółki z</w:t>
      </w:r>
      <w:r>
        <w:t> </w:t>
      </w:r>
      <w:r w:rsidRPr="00DA3FC6">
        <w:t>ograniczoną odpowiedzialnością, której umowa została zawarta przy wykorzystaniu wzorca umowy udostę</w:t>
      </w:r>
      <w:r w:rsidRPr="00DA3FC6">
        <w:t>p</w:t>
      </w:r>
      <w:r w:rsidRPr="00DA3FC6">
        <w:t>nionego w</w:t>
      </w:r>
      <w:r>
        <w:t> </w:t>
      </w:r>
      <w:r w:rsidRPr="00DA3FC6">
        <w:t>systemie teleinformatycznym, składany drogą elektroniczną może być także opatrzony innym podp</w:t>
      </w:r>
      <w:r w:rsidRPr="00DA3FC6">
        <w:t>i</w:t>
      </w:r>
      <w:r w:rsidRPr="00DA3FC6">
        <w:t>sem elektronicznym.”,</w:t>
      </w:r>
    </w:p>
    <w:p w:rsidR="00406AD0" w:rsidRPr="00406AD0" w:rsidRDefault="00406AD0" w:rsidP="00406AD0">
      <w:pPr>
        <w:pStyle w:val="LITlitera"/>
        <w:keepNext/>
      </w:pPr>
      <w:r w:rsidRPr="00DA3FC6">
        <w:t>c)</w:t>
      </w:r>
      <w:r w:rsidR="002816C7">
        <w:tab/>
      </w:r>
      <w:r>
        <w:t>ust. </w:t>
      </w:r>
      <w:r w:rsidRPr="00DA3FC6">
        <w:t>3b otrzymuje brzmienie:</w:t>
      </w:r>
    </w:p>
    <w:p w:rsidR="00406AD0" w:rsidRPr="00DA3FC6" w:rsidRDefault="00406AD0" w:rsidP="003F28EF">
      <w:pPr>
        <w:pStyle w:val="ZLITUSTzmustliter"/>
        <w:spacing w:before="120"/>
        <w:ind w:left="782" w:firstLine="482"/>
      </w:pPr>
      <w:r w:rsidRPr="00DA3FC6">
        <w:t>„3b. Wniosek o</w:t>
      </w:r>
      <w:r>
        <w:t> </w:t>
      </w:r>
      <w:r w:rsidRPr="00DA3FC6">
        <w:t>wpis do Rejestru spółki, której umowa została zawarta przy wykorzystaniu wzorca umowy udostępnionego w</w:t>
      </w:r>
      <w:r>
        <w:t> </w:t>
      </w:r>
      <w:r w:rsidRPr="00DA3FC6">
        <w:t>systemie teleinformatycznym, złożony drogą elektroniczną i</w:t>
      </w:r>
      <w:r>
        <w:t> </w:t>
      </w:r>
      <w:r w:rsidRPr="00DA3FC6">
        <w:t>nieopłacony nie wywołuje sku</w:t>
      </w:r>
      <w:r w:rsidRPr="00DA3FC6">
        <w:t>t</w:t>
      </w:r>
      <w:r w:rsidRPr="00DA3FC6">
        <w:t>ków, jakie ustawa wiąże z</w:t>
      </w:r>
      <w:r>
        <w:t> </w:t>
      </w:r>
      <w:r w:rsidRPr="00DA3FC6">
        <w:t>wniesieniem pisma do sądu.”,</w:t>
      </w:r>
    </w:p>
    <w:p w:rsidR="00406AD0" w:rsidRPr="00406AD0" w:rsidRDefault="00406AD0" w:rsidP="00406AD0">
      <w:pPr>
        <w:pStyle w:val="LITlitera"/>
        <w:keepNext/>
      </w:pPr>
      <w:r w:rsidRPr="00DA3FC6">
        <w:t>d)</w:t>
      </w:r>
      <w:r w:rsidR="00BA5A76">
        <w:tab/>
      </w:r>
      <w:r>
        <w:t>ust. </w:t>
      </w:r>
      <w:r w:rsidRPr="00DA3FC6">
        <w:t>7</w:t>
      </w:r>
      <w:r>
        <w:t> </w:t>
      </w:r>
      <w:r w:rsidRPr="00DA3FC6">
        <w:t>otrzymuje brzmienie:</w:t>
      </w:r>
    </w:p>
    <w:p w:rsidR="00406AD0" w:rsidRPr="00DA3FC6" w:rsidRDefault="00406AD0" w:rsidP="00406AD0">
      <w:pPr>
        <w:pStyle w:val="ZLITUSTzmustliter"/>
      </w:pPr>
      <w:r w:rsidRPr="00DA3FC6">
        <w:t>„7. Minister Sprawiedliwości w</w:t>
      </w:r>
      <w:r>
        <w:t> </w:t>
      </w:r>
      <w:r w:rsidRPr="00DA3FC6">
        <w:t>porozumieniu z</w:t>
      </w:r>
      <w:r>
        <w:t> </w:t>
      </w:r>
      <w:r w:rsidRPr="00DA3FC6">
        <w:t>ministrem właściwym do spraw informatyzacji określi, w</w:t>
      </w:r>
      <w:r>
        <w:t> </w:t>
      </w:r>
      <w:r w:rsidRPr="00DA3FC6">
        <w:t>drodze rozporządzenia, sposób i</w:t>
      </w:r>
      <w:r>
        <w:t> </w:t>
      </w:r>
      <w:r w:rsidRPr="00DA3FC6">
        <w:t>tryb złożenia wniosku o</w:t>
      </w:r>
      <w:r>
        <w:t> </w:t>
      </w:r>
      <w:r w:rsidRPr="00DA3FC6">
        <w:t>wpis do Rejestru spółki, której umowa została zawa</w:t>
      </w:r>
      <w:r w:rsidRPr="00DA3FC6">
        <w:t>r</w:t>
      </w:r>
      <w:r w:rsidRPr="00DA3FC6">
        <w:t>ta przy wykorzystaniu wzorca umowy udostępnionego w</w:t>
      </w:r>
      <w:r>
        <w:t> </w:t>
      </w:r>
      <w:r w:rsidRPr="00DA3FC6">
        <w:t>systemie teleinformatycznym, oraz składania innych wniosków przez te spółki, mając na względzie potrzebę ułatwienia rejestracji spółek, zapewnienia sprawności postępowania, a</w:t>
      </w:r>
      <w:r>
        <w:t> </w:t>
      </w:r>
      <w:r w:rsidRPr="00DA3FC6">
        <w:t>także konieczność zabezpieczenia danych zgromadzonych w</w:t>
      </w:r>
      <w:r>
        <w:t> </w:t>
      </w:r>
      <w:r w:rsidRPr="00DA3FC6">
        <w:t>systemie, w</w:t>
      </w:r>
      <w:r>
        <w:t> </w:t>
      </w:r>
      <w:r w:rsidRPr="00DA3FC6">
        <w:t>tym danych osob</w:t>
      </w:r>
      <w:r w:rsidRPr="00DA3FC6">
        <w:t>o</w:t>
      </w:r>
      <w:r w:rsidRPr="00DA3FC6">
        <w:t>wych.”;</w:t>
      </w:r>
    </w:p>
    <w:p w:rsidR="00406AD0" w:rsidRPr="00406AD0" w:rsidRDefault="00BA5A76" w:rsidP="00406AD0">
      <w:pPr>
        <w:pStyle w:val="PKTpunkt"/>
        <w:keepNext/>
      </w:pPr>
      <w:r>
        <w:t>3)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19a:</w:t>
      </w:r>
    </w:p>
    <w:p w:rsidR="00406AD0" w:rsidRPr="00DA3FC6" w:rsidRDefault="00406AD0" w:rsidP="00406AD0">
      <w:pPr>
        <w:pStyle w:val="LITlitera"/>
      </w:pPr>
      <w:r w:rsidRPr="00DA3FC6">
        <w:t>a)</w:t>
      </w:r>
      <w:r w:rsidR="00BA5A76">
        <w:tab/>
      </w:r>
      <w:r w:rsidRPr="00DA3FC6">
        <w:t>uchyla się</w:t>
      </w:r>
      <w:r>
        <w:t xml:space="preserve"> ust. </w:t>
      </w:r>
      <w:r w:rsidRPr="00DA3FC6">
        <w:t>1–2a,</w:t>
      </w:r>
    </w:p>
    <w:p w:rsidR="00406AD0" w:rsidRPr="00406AD0" w:rsidRDefault="00406AD0" w:rsidP="00406AD0">
      <w:pPr>
        <w:pStyle w:val="LITlitera"/>
        <w:keepNext/>
      </w:pPr>
      <w:r w:rsidRPr="00DA3FC6">
        <w:t>b)</w:t>
      </w:r>
      <w:r w:rsidR="00BA5A76">
        <w:tab/>
      </w:r>
      <w:r w:rsidRPr="00DA3FC6">
        <w:t>dodaje się</w:t>
      </w:r>
      <w:r>
        <w:t xml:space="preserve"> ust. </w:t>
      </w:r>
      <w:r w:rsidRPr="00DA3FC6">
        <w:t>5</w:t>
      </w:r>
      <w:r>
        <w:t xml:space="preserve"> i </w:t>
      </w:r>
      <w:r w:rsidRPr="00DA3FC6">
        <w:t>6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LITUSTzmustliter"/>
      </w:pPr>
      <w:r w:rsidRPr="00DA3FC6">
        <w:t>„5. Do wniosku o</w:t>
      </w:r>
      <w:r>
        <w:t> </w:t>
      </w:r>
      <w:r w:rsidRPr="00DA3FC6">
        <w:t>wpis osób reprezentujących podmiot wpisany do Rejestru, likwidatorów i</w:t>
      </w:r>
      <w:r>
        <w:t> </w:t>
      </w:r>
      <w:r w:rsidRPr="00DA3FC6">
        <w:t>prokurentów należy dołączyć zgodę tych osób na ich powołanie. Wymogu tego nie stosuje się, jeżeli wniosek o</w:t>
      </w:r>
      <w:r>
        <w:t> </w:t>
      </w:r>
      <w:r w:rsidRPr="00DA3FC6">
        <w:t>wpis jest po</w:t>
      </w:r>
      <w:r w:rsidRPr="00DA3FC6">
        <w:t>d</w:t>
      </w:r>
      <w:r w:rsidRPr="00DA3FC6">
        <w:t>pisany przez osobę, która podlega wpisowi albo która udzieliła pełnomocnictwa do złożenia wniosku o</w:t>
      </w:r>
      <w:r>
        <w:t> </w:t>
      </w:r>
      <w:r w:rsidRPr="00DA3FC6">
        <w:t>wpis, a</w:t>
      </w:r>
      <w:r w:rsidRPr="00DA3FC6">
        <w:t>l</w:t>
      </w:r>
      <w:r w:rsidRPr="00DA3FC6">
        <w:t>bo której zgoda jest wyrażona w</w:t>
      </w:r>
      <w:r>
        <w:t> </w:t>
      </w:r>
      <w:r w:rsidRPr="00DA3FC6">
        <w:t>protokole z</w:t>
      </w:r>
      <w:r>
        <w:t> </w:t>
      </w:r>
      <w:r w:rsidRPr="00DA3FC6">
        <w:t>posiedzenia organu powołującego daną osobę lub w</w:t>
      </w:r>
      <w:r>
        <w:t> </w:t>
      </w:r>
      <w:r w:rsidRPr="00DA3FC6">
        <w:t>umowie spółki.</w:t>
      </w:r>
    </w:p>
    <w:p w:rsidR="00406AD0" w:rsidRPr="00DA3FC6" w:rsidRDefault="00406AD0" w:rsidP="00406AD0">
      <w:pPr>
        <w:pStyle w:val="ZLITUSTzmustliter"/>
      </w:pPr>
      <w:r w:rsidRPr="00DA3FC6">
        <w:t>6. Wniosek dotyczący wyłącznie wpisu wzmianki wskazanej w</w:t>
      </w:r>
      <w:r>
        <w:t> art. </w:t>
      </w:r>
      <w:r w:rsidRPr="00DA3FC6">
        <w:t>40</w:t>
      </w:r>
      <w:r>
        <w:t xml:space="preserve"> pkt </w:t>
      </w:r>
      <w:r w:rsidRPr="00DA3FC6">
        <w:t>7</w:t>
      </w:r>
      <w:r>
        <w:t> </w:t>
      </w:r>
      <w:r w:rsidRPr="00DA3FC6">
        <w:t>nie podlega opłacie sądowej i</w:t>
      </w:r>
      <w:r>
        <w:t> </w:t>
      </w:r>
      <w:r w:rsidRPr="00DA3FC6">
        <w:t>opłacie za ogłoszenie w</w:t>
      </w:r>
      <w:r>
        <w:t> </w:t>
      </w:r>
      <w:r w:rsidRPr="00DA3FC6">
        <w:t>Monitorze Sądowym i</w:t>
      </w:r>
      <w:r>
        <w:t> </w:t>
      </w:r>
      <w:r w:rsidRPr="00DA3FC6">
        <w:t>Gospodarczym. Postanowienia uwzględniającego taki wniosek nie doręcza się wnioskodawcy.”;</w:t>
      </w:r>
    </w:p>
    <w:p w:rsidR="00406AD0" w:rsidRPr="00406AD0" w:rsidRDefault="00406AD0" w:rsidP="00406AD0">
      <w:pPr>
        <w:pStyle w:val="PKTpunkt"/>
        <w:keepNext/>
      </w:pPr>
      <w:r w:rsidRPr="00DA3FC6">
        <w:t>4)</w:t>
      </w:r>
      <w:r w:rsidR="00BA5A76">
        <w:tab/>
      </w:r>
      <w:r w:rsidRPr="00DA3FC6">
        <w:t>w</w:t>
      </w:r>
      <w:r>
        <w:t> art. </w:t>
      </w:r>
      <w:r w:rsidRPr="00DA3FC6">
        <w:t>20a</w:t>
      </w:r>
      <w:r>
        <w:t xml:space="preserve"> ust. </w:t>
      </w:r>
      <w:r w:rsidRPr="00DA3FC6">
        <w:t>2</w:t>
      </w:r>
      <w:r>
        <w:t> </w:t>
      </w:r>
      <w:r w:rsidRPr="00DA3FC6">
        <w:t>otrzymuje brzmienie:</w:t>
      </w:r>
    </w:p>
    <w:p w:rsidR="00406AD0" w:rsidRPr="00DA3FC6" w:rsidRDefault="00406AD0" w:rsidP="00406AD0">
      <w:pPr>
        <w:pStyle w:val="ZUSTzmustartykuempunktem"/>
      </w:pPr>
      <w:r w:rsidRPr="00DA3FC6">
        <w:t>„2. Wniosek o</w:t>
      </w:r>
      <w:r>
        <w:t> </w:t>
      </w:r>
      <w:r w:rsidRPr="00DA3FC6">
        <w:t>wpis spółki, której umowa została zawarta przy wykorzystaniu wzorca umowy udostępnionego w</w:t>
      </w:r>
      <w:r>
        <w:t> </w:t>
      </w:r>
      <w:r w:rsidRPr="00DA3FC6">
        <w:t>systemie teleinformatycznym, sąd rejestrowy rozpoznaje w</w:t>
      </w:r>
      <w:r>
        <w:t> </w:t>
      </w:r>
      <w:r w:rsidRPr="00DA3FC6">
        <w:t>terminie jednego dnia od daty jego wpływu.”;</w:t>
      </w:r>
    </w:p>
    <w:p w:rsidR="00406AD0" w:rsidRPr="00406AD0" w:rsidRDefault="00406AD0" w:rsidP="00406AD0">
      <w:pPr>
        <w:pStyle w:val="PKTpunkt"/>
        <w:keepNext/>
      </w:pPr>
      <w:r w:rsidRPr="00DA3FC6">
        <w:t>5)</w:t>
      </w:r>
      <w:r w:rsidR="00BA5A76">
        <w:tab/>
      </w:r>
      <w:r w:rsidRPr="00DA3FC6">
        <w:t>w</w:t>
      </w:r>
      <w:r>
        <w:t> art. </w:t>
      </w:r>
      <w:r w:rsidRPr="00DA3FC6">
        <w:t>40:</w:t>
      </w:r>
    </w:p>
    <w:p w:rsidR="00406AD0" w:rsidRPr="00406AD0" w:rsidRDefault="00406AD0" w:rsidP="00406AD0">
      <w:pPr>
        <w:pStyle w:val="LITlitera"/>
        <w:keepNext/>
      </w:pPr>
      <w:r w:rsidRPr="00DA3FC6">
        <w:t>a)</w:t>
      </w:r>
      <w:r w:rsidR="00BA5A76">
        <w:tab/>
      </w:r>
      <w:r>
        <w:t>pkt </w:t>
      </w:r>
      <w:r w:rsidRPr="00DA3FC6">
        <w:t>2</w:t>
      </w:r>
      <w:r>
        <w:t> </w:t>
      </w:r>
      <w:r w:rsidRPr="00DA3FC6">
        <w:t>otrzymuje brzmienie:</w:t>
      </w:r>
    </w:p>
    <w:p w:rsidR="00406AD0" w:rsidRPr="00DA3FC6" w:rsidRDefault="00BA5A76" w:rsidP="00406AD0">
      <w:pPr>
        <w:pStyle w:val="ZLITPKTzmpktliter"/>
      </w:pPr>
      <w:r>
        <w:t>„2)</w:t>
      </w:r>
      <w:r>
        <w:tab/>
      </w:r>
      <w:r w:rsidR="00406AD0" w:rsidRPr="00DA3FC6">
        <w:t>wzmiankę o</w:t>
      </w:r>
      <w:r w:rsidR="00406AD0">
        <w:t> </w:t>
      </w:r>
      <w:r w:rsidR="00406AD0" w:rsidRPr="00DA3FC6">
        <w:t>złożeniu sprawozdania finansowego i</w:t>
      </w:r>
      <w:r w:rsidR="00406AD0">
        <w:t> </w:t>
      </w:r>
      <w:r w:rsidR="00406AD0" w:rsidRPr="00DA3FC6">
        <w:t>rocznego skonsolidowanego sprawozdania finansowego grupy kapitałowej, z</w:t>
      </w:r>
      <w:r w:rsidR="00406AD0">
        <w:t> </w:t>
      </w:r>
      <w:r w:rsidR="00406AD0" w:rsidRPr="00DA3FC6">
        <w:t>oznaczeniem dat ich złożenia i</w:t>
      </w:r>
      <w:r w:rsidR="00406AD0">
        <w:t> </w:t>
      </w:r>
      <w:r w:rsidR="00406AD0" w:rsidRPr="00DA3FC6">
        <w:t>roku obrotowego;”,</w:t>
      </w:r>
    </w:p>
    <w:p w:rsidR="00406AD0" w:rsidRPr="00406AD0" w:rsidRDefault="00BA5A76" w:rsidP="00406AD0">
      <w:pPr>
        <w:pStyle w:val="LITlitera"/>
        <w:keepNext/>
      </w:pPr>
      <w:r>
        <w:t>b)</w:t>
      </w:r>
      <w:r>
        <w:tab/>
      </w:r>
      <w:r w:rsidR="00406AD0" w:rsidRPr="00DA3FC6">
        <w:t>dodaje się</w:t>
      </w:r>
      <w:r w:rsidR="00406AD0">
        <w:t xml:space="preserve"> pkt </w:t>
      </w:r>
      <w:r w:rsidR="00406AD0" w:rsidRPr="00DA3FC6">
        <w:t>7</w:t>
      </w:r>
      <w:r w:rsidR="00406AD0">
        <w:t xml:space="preserve"> i </w:t>
      </w:r>
      <w:r w:rsidR="00406AD0" w:rsidRPr="00DA3FC6">
        <w:t>8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BA5A76" w:rsidP="00406AD0">
      <w:pPr>
        <w:pStyle w:val="ZLITPKTzmpktliter"/>
      </w:pPr>
      <w:r>
        <w:t>„7)</w:t>
      </w:r>
      <w:r>
        <w:tab/>
      </w:r>
      <w:r w:rsidR="00406AD0" w:rsidRPr="00DA3FC6">
        <w:t>wzmiankę o</w:t>
      </w:r>
      <w:r w:rsidR="00406AD0">
        <w:t> </w:t>
      </w:r>
      <w:r w:rsidR="00406AD0" w:rsidRPr="00DA3FC6">
        <w:t>braku obowiązku sporządzenia i</w:t>
      </w:r>
      <w:r w:rsidR="00406AD0">
        <w:t> </w:t>
      </w:r>
      <w:r w:rsidR="00406AD0" w:rsidRPr="00DA3FC6">
        <w:t>złożenia sprawozdania finansowego;</w:t>
      </w:r>
    </w:p>
    <w:p w:rsidR="00406AD0" w:rsidRPr="00DA3FC6" w:rsidRDefault="00406AD0" w:rsidP="00406AD0">
      <w:pPr>
        <w:pStyle w:val="ZLITPKTzmpktliter"/>
        <w:rPr>
          <w:rStyle w:val="Kkursywa"/>
        </w:rPr>
      </w:pPr>
      <w:r w:rsidRPr="00DA3FC6">
        <w:t>8)</w:t>
      </w:r>
      <w:r w:rsidRPr="00DA3FC6">
        <w:tab/>
        <w:t>informację o</w:t>
      </w:r>
      <w:r>
        <w:t> </w:t>
      </w:r>
      <w:r w:rsidRPr="00DA3FC6">
        <w:t>dniu kończącym rok obrotowy.”.</w:t>
      </w:r>
    </w:p>
    <w:p w:rsidR="00406AD0" w:rsidRPr="00406AD0" w:rsidRDefault="00406AD0" w:rsidP="00406AD0">
      <w:pPr>
        <w:pStyle w:val="ARTartustawynprozporzdzenia"/>
        <w:keepNext/>
      </w:pPr>
      <w:r w:rsidRPr="00406AD0">
        <w:rPr>
          <w:rStyle w:val="Ppogrubienie"/>
        </w:rPr>
        <w:t>Art. 6.</w:t>
      </w:r>
      <w:r w:rsidRPr="00406AD0">
        <w:rPr>
          <w:rStyle w:val="Kkursywa"/>
        </w:rPr>
        <w:t> </w:t>
      </w:r>
      <w:r w:rsidRPr="00406AD0">
        <w:t>W</w:t>
      </w:r>
      <w:r>
        <w:rPr>
          <w:rStyle w:val="Kkursywa"/>
        </w:rPr>
        <w:t> </w:t>
      </w:r>
      <w:r w:rsidRPr="00406AD0">
        <w:t>ustawie z</w:t>
      </w:r>
      <w:r>
        <w:t> </w:t>
      </w:r>
      <w:r w:rsidRPr="00406AD0">
        <w:t>dnia 28</w:t>
      </w:r>
      <w:r>
        <w:t> </w:t>
      </w:r>
      <w:r w:rsidRPr="00406AD0">
        <w:t>lipca 2005</w:t>
      </w:r>
      <w:r>
        <w:t> </w:t>
      </w:r>
      <w:r w:rsidRPr="00406AD0">
        <w:t>r. o</w:t>
      </w:r>
      <w:r>
        <w:t> </w:t>
      </w:r>
      <w:r w:rsidRPr="00406AD0">
        <w:t>kosztach sądowych w</w:t>
      </w:r>
      <w:r>
        <w:t> </w:t>
      </w:r>
      <w:r w:rsidRPr="00406AD0">
        <w:t>sprawach cywilnych (</w:t>
      </w:r>
      <w:r>
        <w:t>Dz. U.</w:t>
      </w:r>
      <w:r w:rsidRPr="00406AD0">
        <w:t xml:space="preserve"> z</w:t>
      </w:r>
      <w:r>
        <w:t> </w:t>
      </w:r>
      <w:r w:rsidRPr="00406AD0">
        <w:t>2014</w:t>
      </w:r>
      <w:r>
        <w:t> </w:t>
      </w:r>
      <w:r w:rsidRPr="00406AD0">
        <w:t>r.</w:t>
      </w:r>
      <w:r>
        <w:t xml:space="preserve"> poz. </w:t>
      </w:r>
      <w:r w:rsidR="002437E3">
        <w:t>1025,</w:t>
      </w:r>
      <w:r w:rsidR="00CE081A">
        <w:t xml:space="preserve"> z </w:t>
      </w:r>
      <w:proofErr w:type="spellStart"/>
      <w:r w:rsidR="002437E3">
        <w:t>późn</w:t>
      </w:r>
      <w:proofErr w:type="spellEnd"/>
      <w:r w:rsidR="002437E3">
        <w:t>. zm.</w:t>
      </w:r>
      <w:r w:rsidR="00CE081A">
        <w:rPr>
          <w:rStyle w:val="Odwoanieprzypisudolnego"/>
        </w:rPr>
        <w:footnoteReference w:id="5"/>
      </w:r>
      <w:r w:rsidR="00CE081A">
        <w:rPr>
          <w:rStyle w:val="IGindeksgrny"/>
        </w:rPr>
        <w:t>)</w:t>
      </w:r>
      <w:r w:rsidRPr="00406AD0">
        <w:t>) wprowadza się następujące zmiany:</w:t>
      </w:r>
    </w:p>
    <w:p w:rsidR="00406AD0" w:rsidRPr="00406AD0" w:rsidRDefault="00BA5A76" w:rsidP="00406AD0">
      <w:pPr>
        <w:pStyle w:val="PKTpunkt"/>
        <w:keepNext/>
      </w:pPr>
      <w:r>
        <w:t>1)</w:t>
      </w:r>
      <w:r>
        <w:tab/>
      </w:r>
      <w:r w:rsidR="00406AD0" w:rsidRPr="00DA3FC6">
        <w:t>w</w:t>
      </w:r>
      <w:r w:rsidR="00406AD0">
        <w:t> art. </w:t>
      </w:r>
      <w:r w:rsidR="00406AD0" w:rsidRPr="00DA3FC6">
        <w:t>52</w:t>
      </w:r>
      <w:r w:rsidR="00406AD0">
        <w:t> </w:t>
      </w:r>
      <w:r w:rsidR="00406AD0" w:rsidRPr="00DA3FC6">
        <w:t>dotychczasową treść oznacza się jako</w:t>
      </w:r>
      <w:r w:rsidR="00406AD0">
        <w:t xml:space="preserve"> ust. </w:t>
      </w:r>
      <w:r w:rsidR="00406AD0" w:rsidRPr="00DA3FC6">
        <w:t>1</w:t>
      </w:r>
      <w:r w:rsidR="00406AD0">
        <w:t xml:space="preserve"> i </w:t>
      </w:r>
      <w:r w:rsidR="00406AD0" w:rsidRPr="00DA3FC6">
        <w:t>dodaje</w:t>
      </w:r>
      <w:r w:rsidR="00406AD0">
        <w:t xml:space="preserve"> ust. </w:t>
      </w:r>
      <w:r w:rsidR="00406AD0" w:rsidRPr="00DA3FC6">
        <w:t>2</w:t>
      </w:r>
      <w:r w:rsidR="00406AD0">
        <w:t xml:space="preserve"> w </w:t>
      </w:r>
      <w:r w:rsidR="00406AD0"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„2. Opłatę stałą w</w:t>
      </w:r>
      <w:r>
        <w:t> </w:t>
      </w:r>
      <w:r w:rsidRPr="00DA3FC6">
        <w:t>kwocie 250</w:t>
      </w:r>
      <w:r>
        <w:t> </w:t>
      </w:r>
      <w:r w:rsidRPr="00DA3FC6">
        <w:t>złotych pobiera się od wniosku o</w:t>
      </w:r>
      <w:r>
        <w:t> </w:t>
      </w:r>
      <w:r w:rsidRPr="00DA3FC6">
        <w:t>zarejestrowanie w</w:t>
      </w:r>
      <w:r>
        <w:t> </w:t>
      </w:r>
      <w:r w:rsidRPr="00DA3FC6">
        <w:t>rejestrze przedsiębiorców w</w:t>
      </w:r>
      <w:r>
        <w:t> </w:t>
      </w:r>
      <w:r w:rsidRPr="00DA3FC6">
        <w:t>Krajowym Rejestrze Sądowym spółki jawnej, spółki komandytowej oraz spółki z</w:t>
      </w:r>
      <w:r>
        <w:t> </w:t>
      </w:r>
      <w:r w:rsidRPr="00DA3FC6">
        <w:t>ograniczoną odpowiedzialnością, których umowy zostały zawarte przy wykorzystaniu wzorców umowy udostępnionych w</w:t>
      </w:r>
      <w:r>
        <w:t> </w:t>
      </w:r>
      <w:r w:rsidRPr="00DA3FC6">
        <w:t>systemie teleinformatyc</w:t>
      </w:r>
      <w:r w:rsidRPr="00DA3FC6">
        <w:t>z</w:t>
      </w:r>
      <w:r w:rsidRPr="00DA3FC6">
        <w:t>nym.”;</w:t>
      </w:r>
    </w:p>
    <w:p w:rsidR="00406AD0" w:rsidRPr="00406AD0" w:rsidRDefault="00406AD0" w:rsidP="00406AD0">
      <w:pPr>
        <w:pStyle w:val="PKTpunkt"/>
        <w:keepNext/>
      </w:pPr>
      <w:r w:rsidRPr="00DA3FC6">
        <w:t>2)</w:t>
      </w:r>
      <w:r w:rsidR="00BA5A76">
        <w:tab/>
      </w:r>
      <w:r w:rsidRPr="00DA3FC6">
        <w:t>w</w:t>
      </w:r>
      <w:r>
        <w:t> art. </w:t>
      </w:r>
      <w:r w:rsidRPr="00DA3FC6">
        <w:t>55</w:t>
      </w:r>
      <w:r>
        <w:t> </w:t>
      </w:r>
      <w:r w:rsidRPr="00DA3FC6">
        <w:t>dotychczasową treść oznacza się jako</w:t>
      </w:r>
      <w:r>
        <w:t xml:space="preserve"> ust. </w:t>
      </w:r>
      <w:r w:rsidRPr="00DA3FC6">
        <w:t>1</w:t>
      </w:r>
      <w:r>
        <w:t xml:space="preserve"> i </w:t>
      </w:r>
      <w:r w:rsidRPr="00DA3FC6">
        <w:t>dodaje</w:t>
      </w:r>
      <w:r>
        <w:t xml:space="preserve"> ust. </w:t>
      </w:r>
      <w:r w:rsidRPr="00DA3FC6">
        <w:t>2</w:t>
      </w:r>
      <w:r>
        <w:t xml:space="preserve"> w </w:t>
      </w:r>
      <w:r w:rsidRPr="00DA3FC6">
        <w:t>brzmieniu:</w:t>
      </w:r>
    </w:p>
    <w:p w:rsidR="00406AD0" w:rsidRPr="00DA3FC6" w:rsidRDefault="00406AD0" w:rsidP="00406AD0">
      <w:pPr>
        <w:pStyle w:val="ZUSTzmustartykuempunktem"/>
      </w:pPr>
      <w:r w:rsidRPr="00DA3FC6">
        <w:t>„2. Opłatę stałą w</w:t>
      </w:r>
      <w:r>
        <w:t> </w:t>
      </w:r>
      <w:r w:rsidRPr="00DA3FC6">
        <w:t>kwocie 200</w:t>
      </w:r>
      <w:r>
        <w:t> </w:t>
      </w:r>
      <w:r w:rsidRPr="00DA3FC6">
        <w:t>złotych pobiera się od wniosku o</w:t>
      </w:r>
      <w:r>
        <w:t> </w:t>
      </w:r>
      <w:r w:rsidRPr="00DA3FC6">
        <w:t>zarejestrowanie w</w:t>
      </w:r>
      <w:r>
        <w:t> </w:t>
      </w:r>
      <w:r w:rsidRPr="00DA3FC6">
        <w:t>rejestrze przedsiębiorców w</w:t>
      </w:r>
      <w:r>
        <w:t> </w:t>
      </w:r>
      <w:r w:rsidRPr="00DA3FC6">
        <w:t>Krajowym Rejestrze Sądowym zmiany dotyczącej spółki jawnej, spółki komandytowej oraz spółki z</w:t>
      </w:r>
      <w:r>
        <w:t> </w:t>
      </w:r>
      <w:r w:rsidRPr="00DA3FC6">
        <w:t>ograniczoną odpowiedzialnością dokonanej przy wykorzystaniu wzorca uchwały udostępnionego w</w:t>
      </w:r>
      <w:r>
        <w:t> </w:t>
      </w:r>
      <w:r w:rsidRPr="00DA3FC6">
        <w:t>systemie teleinformatyc</w:t>
      </w:r>
      <w:r w:rsidRPr="00DA3FC6">
        <w:t>z</w:t>
      </w:r>
      <w:r w:rsidRPr="00DA3FC6">
        <w:t>nym.”;</w:t>
      </w:r>
    </w:p>
    <w:p w:rsidR="00406AD0" w:rsidRPr="00406AD0" w:rsidRDefault="00406AD0" w:rsidP="00406AD0">
      <w:pPr>
        <w:pStyle w:val="PKTpunkt"/>
        <w:keepNext/>
      </w:pPr>
      <w:r w:rsidRPr="00DA3FC6">
        <w:t>3)</w:t>
      </w:r>
      <w:r w:rsidR="00BA5A76">
        <w:tab/>
      </w:r>
      <w:r>
        <w:t>art. </w:t>
      </w:r>
      <w:r w:rsidRPr="00DA3FC6">
        <w:t>104a otrzymuje brzmienie:</w:t>
      </w:r>
    </w:p>
    <w:p w:rsidR="00406AD0" w:rsidRPr="00DA3FC6" w:rsidRDefault="00406AD0" w:rsidP="00406AD0">
      <w:pPr>
        <w:pStyle w:val="ZARTzmartartykuempunktem"/>
      </w:pPr>
      <w:r w:rsidRPr="00DA3FC6">
        <w:t>„Art. 104a. W</w:t>
      </w:r>
      <w:r>
        <w:t> </w:t>
      </w:r>
      <w:r w:rsidRPr="00DA3FC6">
        <w:t>elektronicznym postępowaniu upominawczym oraz do złożenia wniosku o</w:t>
      </w:r>
      <w:r>
        <w:t> </w:t>
      </w:r>
      <w:r w:rsidRPr="00DA3FC6">
        <w:t>wpis do Krajowego Rejestru Sądowego spółki, której umowa została zawarta przy wykorzystaniu wzorca umowy udostępnionego w</w:t>
      </w:r>
      <w:r>
        <w:t> </w:t>
      </w:r>
      <w:r w:rsidRPr="00DA3FC6">
        <w:t>systemie teleinformatycznym, przepisów</w:t>
      </w:r>
      <w:r>
        <w:t xml:space="preserve"> art. </w:t>
      </w:r>
      <w:r w:rsidRPr="00DA3FC6">
        <w:t>96</w:t>
      </w:r>
      <w:r>
        <w:t xml:space="preserve"> ust. </w:t>
      </w:r>
      <w:r w:rsidRPr="00DA3FC6">
        <w:t>1</w:t>
      </w:r>
      <w:r>
        <w:t xml:space="preserve"> pkt </w:t>
      </w:r>
      <w:r w:rsidRPr="00DA3FC6">
        <w:t>10,</w:t>
      </w:r>
      <w:r>
        <w:t xml:space="preserve"> art. </w:t>
      </w:r>
      <w:r w:rsidRPr="00DA3FC6">
        <w:t>100–103,</w:t>
      </w:r>
      <w:r>
        <w:t xml:space="preserve"> art. </w:t>
      </w:r>
      <w:r w:rsidRPr="00DA3FC6">
        <w:t>104</w:t>
      </w:r>
      <w:r>
        <w:t xml:space="preserve"> ust. </w:t>
      </w:r>
      <w:r w:rsidRPr="00DA3FC6">
        <w:t>2</w:t>
      </w:r>
      <w:r>
        <w:t xml:space="preserve"> i art. </w:t>
      </w:r>
      <w:r w:rsidRPr="00DA3FC6">
        <w:t>105</w:t>
      </w:r>
      <w:r>
        <w:t> </w:t>
      </w:r>
      <w:r w:rsidRPr="00DA3FC6">
        <w:t>nie stosuje się.”.</w:t>
      </w:r>
    </w:p>
    <w:p w:rsidR="00406AD0" w:rsidRPr="00DA3FC6" w:rsidRDefault="00406AD0" w:rsidP="00406AD0">
      <w:pPr>
        <w:pStyle w:val="ARTartustawynprozporzdzenia"/>
      </w:pPr>
      <w:r w:rsidRPr="00406AD0">
        <w:rPr>
          <w:rStyle w:val="Ppogrubienie"/>
        </w:rPr>
        <w:t>Art. 7.</w:t>
      </w:r>
      <w:r w:rsidRPr="00DA3FC6">
        <w:rPr>
          <w:rStyle w:val="Kkursywa"/>
        </w:rPr>
        <w:t> </w:t>
      </w:r>
      <w:r w:rsidRPr="00DA3FC6">
        <w:t>1. Podmiot wpisany do rejestru w</w:t>
      </w:r>
      <w:r>
        <w:t> </w:t>
      </w:r>
      <w:r w:rsidRPr="00DA3FC6">
        <w:t>dniu wejścia w</w:t>
      </w:r>
      <w:r>
        <w:t> </w:t>
      </w:r>
      <w:r w:rsidRPr="00DA3FC6">
        <w:t>życie niniejszej ustawy, składa wniosek o</w:t>
      </w:r>
      <w:r>
        <w:t> </w:t>
      </w:r>
      <w:r w:rsidRPr="00DA3FC6">
        <w:t>wpis informacji o</w:t>
      </w:r>
      <w:r>
        <w:t> </w:t>
      </w:r>
      <w:r w:rsidRPr="00DA3FC6">
        <w:t>dniu kończącym rok obrotowy, wraz z</w:t>
      </w:r>
      <w:r>
        <w:t> </w:t>
      </w:r>
      <w:r w:rsidRPr="00DA3FC6">
        <w:t>pierwszym wnioskiem o</w:t>
      </w:r>
      <w:r>
        <w:t> </w:t>
      </w:r>
      <w:r w:rsidRPr="00DA3FC6">
        <w:t>wpis wzmianki o</w:t>
      </w:r>
      <w:r>
        <w:t> </w:t>
      </w:r>
      <w:r w:rsidRPr="00DA3FC6">
        <w:t>złożeniu sprawozdania finansowego złożonym po dniu wejścia w</w:t>
      </w:r>
      <w:r>
        <w:t> </w:t>
      </w:r>
      <w:r w:rsidRPr="00DA3FC6">
        <w:t>życie niniejszej ustawy. Opłatę sądową pobiera się tylko od wniosku o</w:t>
      </w:r>
      <w:r>
        <w:t> </w:t>
      </w:r>
      <w:r w:rsidRPr="00DA3FC6">
        <w:t>wpis wzmianki o</w:t>
      </w:r>
      <w:r>
        <w:t> </w:t>
      </w:r>
      <w:r w:rsidRPr="00DA3FC6">
        <w:t>złożeniu sprawozdania finansowego. W</w:t>
      </w:r>
      <w:r>
        <w:t> </w:t>
      </w:r>
      <w:r w:rsidRPr="00DA3FC6">
        <w:t>przypadku złożenia odrębnego wniosku o</w:t>
      </w:r>
      <w:r>
        <w:t> </w:t>
      </w:r>
      <w:r w:rsidRPr="00DA3FC6">
        <w:t>wpis informacji o</w:t>
      </w:r>
      <w:r>
        <w:t> </w:t>
      </w:r>
      <w:r w:rsidRPr="00DA3FC6">
        <w:t>dniu kończącym rok obrotowy nie pobiera się od tego wniosku opłaty sądowej i</w:t>
      </w:r>
      <w:r>
        <w:t> </w:t>
      </w:r>
      <w:r w:rsidRPr="00DA3FC6">
        <w:t>opłaty za ogłoszenie wpisu w</w:t>
      </w:r>
      <w:r>
        <w:t> </w:t>
      </w:r>
      <w:r w:rsidRPr="00DA3FC6">
        <w:t>Monitorze Sądowym i</w:t>
      </w:r>
      <w:r>
        <w:t> </w:t>
      </w:r>
      <w:r w:rsidRPr="00DA3FC6">
        <w:t>Gospodarczym. Postanowienie o</w:t>
      </w:r>
      <w:r>
        <w:t> </w:t>
      </w:r>
      <w:r w:rsidRPr="00DA3FC6">
        <w:t>wpisaniu wyłącznie tej wzmianki nie podlega doręczeniu podmiotowi, którego dotyczy.</w:t>
      </w:r>
    </w:p>
    <w:p w:rsidR="00406AD0" w:rsidRPr="00DA3FC6" w:rsidRDefault="00406AD0" w:rsidP="00406AD0">
      <w:pPr>
        <w:pStyle w:val="USTustnpkodeksu"/>
      </w:pPr>
      <w:r w:rsidRPr="00DA3FC6">
        <w:t>2. Sąd rejestrowy, dokonując wpisu wzmianki o</w:t>
      </w:r>
      <w:r>
        <w:t> </w:t>
      </w:r>
      <w:r w:rsidRPr="00DA3FC6">
        <w:t>złożeniu sprawozdania finansowego dokona tym samym postan</w:t>
      </w:r>
      <w:r w:rsidRPr="00DA3FC6">
        <w:t>o</w:t>
      </w:r>
      <w:r w:rsidRPr="00DA3FC6">
        <w:t>wieniem wpisu informacji o</w:t>
      </w:r>
      <w:r>
        <w:t> </w:t>
      </w:r>
      <w:r w:rsidRPr="00DA3FC6">
        <w:t>dniu kończącym rok obrotowy również wtedy, gdy nie złożono wniosku o</w:t>
      </w:r>
      <w:r>
        <w:t> </w:t>
      </w:r>
      <w:r w:rsidRPr="00DA3FC6">
        <w:t>wpis informacji.</w:t>
      </w:r>
    </w:p>
    <w:p w:rsidR="00406AD0" w:rsidRPr="00DA3FC6" w:rsidRDefault="00406AD0" w:rsidP="00406AD0">
      <w:pPr>
        <w:pStyle w:val="USTustnpkodeksu"/>
      </w:pPr>
      <w:r w:rsidRPr="00DA3FC6">
        <w:t>3. Jeżeli informacja o</w:t>
      </w:r>
      <w:r>
        <w:t> </w:t>
      </w:r>
      <w:r w:rsidRPr="00DA3FC6">
        <w:t>dniu kończącym rok obrotowy nie będzie wpisana do rejestru w</w:t>
      </w:r>
      <w:r>
        <w:t> </w:t>
      </w:r>
      <w:r w:rsidRPr="00DA3FC6">
        <w:t>terminie 12</w:t>
      </w:r>
      <w:r>
        <w:t> </w:t>
      </w:r>
      <w:r w:rsidRPr="00DA3FC6">
        <w:t>miesięcy od dnia wejścia w</w:t>
      </w:r>
      <w:r>
        <w:t> </w:t>
      </w:r>
      <w:r w:rsidRPr="00DA3FC6">
        <w:t>życie niniejszej ustawy, sąd rejestrowy dokona wpisu tej informacji z</w:t>
      </w:r>
      <w:r>
        <w:t> </w:t>
      </w:r>
      <w:r w:rsidRPr="00DA3FC6">
        <w:t>urzędu. Wydane z</w:t>
      </w:r>
      <w:r>
        <w:t> </w:t>
      </w:r>
      <w:r w:rsidRPr="00DA3FC6">
        <w:t>urzędu postanowienie dotyczące wyłącznie takiego wpisu nie podlega uzasadnieniu i</w:t>
      </w:r>
      <w:r>
        <w:t> </w:t>
      </w:r>
      <w:r w:rsidRPr="00DA3FC6">
        <w:t>doręczeniu podmiotowi, którego dotyczy.</w:t>
      </w:r>
    </w:p>
    <w:p w:rsidR="00406AD0" w:rsidRPr="00DA3FC6" w:rsidRDefault="00406AD0" w:rsidP="00406AD0">
      <w:pPr>
        <w:pStyle w:val="ARTartustawynprozporzdzenia"/>
      </w:pPr>
      <w:r w:rsidRPr="00406AD0">
        <w:rPr>
          <w:rStyle w:val="Ppogrubienie"/>
        </w:rPr>
        <w:t>Art. 8.</w:t>
      </w:r>
      <w:r w:rsidRPr="00DA3FC6">
        <w:t xml:space="preserve"> Do dnia 31</w:t>
      </w:r>
      <w:r>
        <w:t> </w:t>
      </w:r>
      <w:r w:rsidRPr="00DA3FC6">
        <w:t>marca 2016</w:t>
      </w:r>
      <w:r>
        <w:t> </w:t>
      </w:r>
      <w:r w:rsidRPr="00DA3FC6">
        <w:t>r. ustanowienie prokury przy wykorzystaniu wzorca uchwały udostępnionego w</w:t>
      </w:r>
      <w:r>
        <w:t> </w:t>
      </w:r>
      <w:r w:rsidRPr="00DA3FC6">
        <w:t>systemie teleinformatycznym możliwe jest wyłącznie dla podmiotu niewpisanego dotychczas do rejestru i</w:t>
      </w:r>
      <w:r>
        <w:t> </w:t>
      </w:r>
      <w:r w:rsidRPr="00DA3FC6">
        <w:t>podlega zgł</w:t>
      </w:r>
      <w:r w:rsidRPr="00DA3FC6">
        <w:t>o</w:t>
      </w:r>
      <w:r w:rsidRPr="00DA3FC6">
        <w:t>szeniu do rejestru wraz z</w:t>
      </w:r>
      <w:r>
        <w:t> </w:t>
      </w:r>
      <w:r w:rsidRPr="00DA3FC6">
        <w:t>pierwszym wnioskiem o</w:t>
      </w:r>
      <w:r>
        <w:t> </w:t>
      </w:r>
      <w:r w:rsidRPr="00DA3FC6">
        <w:t>wpis.</w:t>
      </w:r>
    </w:p>
    <w:p w:rsidR="00406AD0" w:rsidRPr="00DA3FC6" w:rsidRDefault="00406AD0" w:rsidP="00406AD0">
      <w:pPr>
        <w:pStyle w:val="ARTartustawynprozporzdzenia"/>
      </w:pPr>
      <w:r w:rsidRPr="00406AD0">
        <w:rPr>
          <w:rStyle w:val="Ppogrubienie"/>
        </w:rPr>
        <w:t>Art. 9.</w:t>
      </w:r>
      <w:r w:rsidRPr="00DA3FC6">
        <w:t> Do dnia 31</w:t>
      </w:r>
      <w:r>
        <w:t> </w:t>
      </w:r>
      <w:r w:rsidRPr="00DA3FC6">
        <w:t>marca 2016</w:t>
      </w:r>
      <w:r>
        <w:t> </w:t>
      </w:r>
      <w:r w:rsidRPr="00DA3FC6">
        <w:t>r. wnioski, o</w:t>
      </w:r>
      <w:r>
        <w:t> </w:t>
      </w:r>
      <w:r w:rsidRPr="00DA3FC6">
        <w:t>których mowa w</w:t>
      </w:r>
      <w:r>
        <w:t> art. </w:t>
      </w:r>
      <w:r w:rsidRPr="00DA3FC6">
        <w:t>694</w:t>
      </w:r>
      <w:r w:rsidRPr="00DA3FC6">
        <w:rPr>
          <w:rStyle w:val="IGindeksgrny"/>
        </w:rPr>
        <w:t>3</w:t>
      </w:r>
      <w:r>
        <w:t xml:space="preserve"> § </w:t>
      </w:r>
      <w:r w:rsidRPr="00DA3FC6">
        <w:t>3, oraz dokumenty, o</w:t>
      </w:r>
      <w:r>
        <w:t> </w:t>
      </w:r>
      <w:r w:rsidRPr="00DA3FC6">
        <w:t>których mowa w</w:t>
      </w:r>
      <w:r>
        <w:t> art. </w:t>
      </w:r>
      <w:r w:rsidRPr="00DA3FC6">
        <w:t>694</w:t>
      </w:r>
      <w:r w:rsidRPr="00DA3FC6">
        <w:rPr>
          <w:rStyle w:val="IGindeksgrny"/>
        </w:rPr>
        <w:t>4</w:t>
      </w:r>
      <w:r>
        <w:t xml:space="preserve"> § </w:t>
      </w:r>
      <w:r w:rsidRPr="00DA3FC6">
        <w:t>2</w:t>
      </w:r>
      <w:r>
        <w:t> </w:t>
      </w:r>
      <w:r w:rsidRPr="00DA3FC6">
        <w:t>ustawy zmienianej w</w:t>
      </w:r>
      <w:r>
        <w:t> art. </w:t>
      </w:r>
      <w:r w:rsidRPr="00DA3FC6">
        <w:t>3, w</w:t>
      </w:r>
      <w:r>
        <w:t> </w:t>
      </w:r>
      <w:r w:rsidRPr="00DA3FC6">
        <w:t>brzmieniu nadanym niniejszą ustawą, z</w:t>
      </w:r>
      <w:r>
        <w:t> </w:t>
      </w:r>
      <w:r w:rsidRPr="00DA3FC6">
        <w:t>wyjątkiem wniosków dotyczących złożenia sprawozdania finansowego oraz rejestracji spółek jawnej i</w:t>
      </w:r>
      <w:r>
        <w:t> </w:t>
      </w:r>
      <w:r w:rsidRPr="00DA3FC6">
        <w:t>komandytowej, których umowy zostały zawarte przy wykorzystaniu wzorca umowy udostępnionego w</w:t>
      </w:r>
      <w:r>
        <w:t> </w:t>
      </w:r>
      <w:r w:rsidRPr="00DA3FC6">
        <w:t>systemie teleinformatycznym, a</w:t>
      </w:r>
      <w:r>
        <w:t> </w:t>
      </w:r>
      <w:r w:rsidRPr="00DA3FC6">
        <w:t>także dołączanych do tych wniosków dokumentów, podlegają opatrzeniu bezpiecznym podpisem elektronicznym weryfikowanym przy pomocy ważnego kwal</w:t>
      </w:r>
      <w:r w:rsidRPr="00DA3FC6">
        <w:t>i</w:t>
      </w:r>
      <w:r w:rsidRPr="00DA3FC6">
        <w:t>fikowanego certyfikatu.</w:t>
      </w:r>
    </w:p>
    <w:p w:rsidR="00406AD0" w:rsidRPr="00DA3FC6" w:rsidRDefault="00406AD0" w:rsidP="00406AD0">
      <w:pPr>
        <w:pStyle w:val="ARTartustawynprozporzdzenia"/>
        <w:rPr>
          <w:rStyle w:val="Ppogrubienie"/>
        </w:rPr>
      </w:pPr>
      <w:r w:rsidRPr="00406AD0">
        <w:rPr>
          <w:rStyle w:val="Ppogrubienie"/>
        </w:rPr>
        <w:t>Art. 10.</w:t>
      </w:r>
      <w:r w:rsidRPr="00DA3FC6">
        <w:t xml:space="preserve"> Do opłat, o</w:t>
      </w:r>
      <w:r>
        <w:t> </w:t>
      </w:r>
      <w:r w:rsidRPr="00DA3FC6">
        <w:t>których mowa w</w:t>
      </w:r>
      <w:r>
        <w:t> art. </w:t>
      </w:r>
      <w:r w:rsidRPr="00DA3FC6">
        <w:t>52</w:t>
      </w:r>
      <w:r>
        <w:t> </w:t>
      </w:r>
      <w:r w:rsidRPr="00DA3FC6">
        <w:t>ustawy zmienianej w</w:t>
      </w:r>
      <w:r>
        <w:t> art. </w:t>
      </w:r>
      <w:r w:rsidRPr="00DA3FC6">
        <w:t>6</w:t>
      </w:r>
      <w:r>
        <w:t xml:space="preserve"> w </w:t>
      </w:r>
      <w:r w:rsidRPr="00DA3FC6">
        <w:t>brzmieniu dotychczasowym, w</w:t>
      </w:r>
      <w:r>
        <w:t> </w:t>
      </w:r>
      <w:r w:rsidRPr="00DA3FC6">
        <w:t>sprawach wszczętych i</w:t>
      </w:r>
      <w:r>
        <w:t> </w:t>
      </w:r>
      <w:r w:rsidRPr="00DA3FC6">
        <w:t>niezakończonych w</w:t>
      </w:r>
      <w:r>
        <w:t> </w:t>
      </w:r>
      <w:r w:rsidRPr="00DA3FC6">
        <w:t>dniu wejścia w</w:t>
      </w:r>
      <w:r>
        <w:t> </w:t>
      </w:r>
      <w:r w:rsidRPr="00DA3FC6">
        <w:t>życie niniejszej ustawy stosuje się przepisy dotychczasowe.</w:t>
      </w:r>
    </w:p>
    <w:p w:rsidR="00406AD0" w:rsidRPr="00DA3FC6" w:rsidRDefault="00406AD0" w:rsidP="00406AD0">
      <w:pPr>
        <w:pStyle w:val="ARTartustawynprozporzdzenia"/>
        <w:rPr>
          <w:rStyle w:val="IGindeksgrny"/>
        </w:rPr>
      </w:pPr>
      <w:r w:rsidRPr="00406AD0">
        <w:rPr>
          <w:rStyle w:val="Ppogrubienie"/>
        </w:rPr>
        <w:t>Art. 11.</w:t>
      </w:r>
      <w:r w:rsidRPr="00DA3FC6">
        <w:t xml:space="preserve"> Dotychczasowe przepisy wykonawcze wydane na podstawie</w:t>
      </w:r>
      <w:r>
        <w:t xml:space="preserve"> art. </w:t>
      </w:r>
      <w:r w:rsidRPr="00DA3FC6">
        <w:t>157</w:t>
      </w:r>
      <w:r w:rsidRPr="00DA3FC6">
        <w:rPr>
          <w:rStyle w:val="IGindeksgrny"/>
        </w:rPr>
        <w:t>1</w:t>
      </w:r>
      <w:r>
        <w:t xml:space="preserve"> § </w:t>
      </w:r>
      <w:r w:rsidRPr="00DA3FC6">
        <w:t>5</w:t>
      </w:r>
      <w:r>
        <w:t> </w:t>
      </w:r>
      <w:r w:rsidRPr="00DA3FC6">
        <w:t>ustawy zmienianej w</w:t>
      </w:r>
      <w:r>
        <w:t> art. </w:t>
      </w:r>
      <w:r w:rsidRPr="00DA3FC6">
        <w:t>1, z</w:t>
      </w:r>
      <w:r w:rsidRPr="00DA3FC6">
        <w:t>a</w:t>
      </w:r>
      <w:r w:rsidRPr="00DA3FC6">
        <w:t>chowują moc do dnia wejścia w</w:t>
      </w:r>
      <w:r>
        <w:t> </w:t>
      </w:r>
      <w:r w:rsidRPr="00DA3FC6">
        <w:t>życie przepisów wykonawczych wydanych na podstawie</w:t>
      </w:r>
      <w:r>
        <w:t xml:space="preserve"> art. </w:t>
      </w:r>
      <w:r w:rsidRPr="00DA3FC6">
        <w:t>157</w:t>
      </w:r>
      <w:r w:rsidRPr="00DA3FC6">
        <w:rPr>
          <w:rStyle w:val="IGindeksgrny"/>
        </w:rPr>
        <w:t>1</w:t>
      </w:r>
      <w:r>
        <w:t xml:space="preserve"> § </w:t>
      </w:r>
      <w:r w:rsidRPr="00DA3FC6">
        <w:t>5</w:t>
      </w:r>
      <w:r>
        <w:t> </w:t>
      </w:r>
      <w:r w:rsidRPr="00DA3FC6">
        <w:t>ustawy zmienianej w</w:t>
      </w:r>
      <w:r>
        <w:t> art. </w:t>
      </w:r>
      <w:r w:rsidRPr="00DA3FC6">
        <w:t>1, w</w:t>
      </w:r>
      <w:r>
        <w:t> </w:t>
      </w:r>
      <w:r w:rsidRPr="00DA3FC6">
        <w:t>brzmieniu nadanym niniejszą ustawą, nie dłużej jednak niż do dnia 31</w:t>
      </w:r>
      <w:r>
        <w:t> </w:t>
      </w:r>
      <w:r w:rsidRPr="00DA3FC6">
        <w:t>marca 2016</w:t>
      </w:r>
      <w:r>
        <w:t> </w:t>
      </w:r>
      <w:r w:rsidRPr="00DA3FC6">
        <w:t>r.</w:t>
      </w:r>
    </w:p>
    <w:p w:rsidR="00406AD0" w:rsidRDefault="00406AD0" w:rsidP="00406AD0">
      <w:pPr>
        <w:pStyle w:val="ARTartustawynprozporzdzenia"/>
      </w:pPr>
      <w:r w:rsidRPr="00406AD0">
        <w:rPr>
          <w:rStyle w:val="Ppogrubienie"/>
        </w:rPr>
        <w:t>Art. 12.</w:t>
      </w:r>
      <w:r w:rsidRPr="00DA3FC6">
        <w:t> Ustawa wchodzi w</w:t>
      </w:r>
      <w:r>
        <w:t> </w:t>
      </w:r>
      <w:r w:rsidRPr="00DA3FC6">
        <w:t>życie z</w:t>
      </w:r>
      <w:r>
        <w:t> </w:t>
      </w:r>
      <w:r w:rsidRPr="00DA3FC6">
        <w:t>dniem 15</w:t>
      </w:r>
      <w:r>
        <w:t> </w:t>
      </w:r>
      <w:r w:rsidRPr="00DA3FC6">
        <w:t>stycznia 2015</w:t>
      </w:r>
      <w:r>
        <w:t> </w:t>
      </w:r>
      <w:r w:rsidRPr="00DA3FC6">
        <w:t>r., z</w:t>
      </w:r>
      <w:r>
        <w:t> </w:t>
      </w:r>
      <w:r w:rsidRPr="00DA3FC6">
        <w:t>wyjątkiem</w:t>
      </w:r>
      <w:r>
        <w:t xml:space="preserve"> art. </w:t>
      </w:r>
      <w:r w:rsidRPr="00DA3FC6">
        <w:t>1</w:t>
      </w:r>
      <w:r>
        <w:t xml:space="preserve"> pkt </w:t>
      </w:r>
      <w:r w:rsidRPr="00DA3FC6">
        <w:t>2, 3</w:t>
      </w:r>
      <w:r>
        <w:t xml:space="preserve"> w </w:t>
      </w:r>
      <w:r w:rsidRPr="00DA3FC6">
        <w:t>zakresie dodawanego</w:t>
      </w:r>
      <w:r>
        <w:t xml:space="preserve"> art. </w:t>
      </w:r>
      <w:r w:rsidRPr="00DA3FC6">
        <w:t>23</w:t>
      </w:r>
      <w:r w:rsidRPr="002875A7">
        <w:rPr>
          <w:rStyle w:val="IGindeksgrny"/>
        </w:rPr>
        <w:t>1</w:t>
      </w:r>
      <w:r>
        <w:t xml:space="preserve"> § </w:t>
      </w:r>
      <w:r w:rsidRPr="00DA3FC6">
        <w:t>4,</w:t>
      </w:r>
      <w:r>
        <w:t xml:space="preserve"> pkt </w:t>
      </w:r>
      <w:r w:rsidRPr="00DA3FC6">
        <w:t>5, 8, 11</w:t>
      </w:r>
      <w:r>
        <w:t xml:space="preserve"> w </w:t>
      </w:r>
      <w:r w:rsidRPr="00DA3FC6">
        <w:t>zakresie dodawanego</w:t>
      </w:r>
      <w:r>
        <w:t xml:space="preserve"> art. </w:t>
      </w:r>
      <w:r w:rsidRPr="00DA3FC6">
        <w:t>106</w:t>
      </w:r>
      <w:r w:rsidRPr="002875A7">
        <w:rPr>
          <w:rStyle w:val="IGindeksgrny"/>
        </w:rPr>
        <w:t>1</w:t>
      </w:r>
      <w:r>
        <w:t xml:space="preserve"> § </w:t>
      </w:r>
      <w:r w:rsidRPr="00DA3FC6">
        <w:t>4,</w:t>
      </w:r>
      <w:r>
        <w:t xml:space="preserve"> pkt </w:t>
      </w:r>
      <w:r w:rsidRPr="00DA3FC6">
        <w:t>13, 16, 17, 18</w:t>
      </w:r>
      <w:r>
        <w:t xml:space="preserve"> w </w:t>
      </w:r>
      <w:r w:rsidRPr="00DA3FC6">
        <w:t>zakresie dodawanego w</w:t>
      </w:r>
      <w:r>
        <w:t> art. </w:t>
      </w:r>
      <w:r w:rsidRPr="00DA3FC6">
        <w:t>208</w:t>
      </w:r>
      <w:r>
        <w:t xml:space="preserve"> § </w:t>
      </w:r>
      <w:r w:rsidRPr="00DA3FC6">
        <w:t>11</w:t>
      </w:r>
      <w:r>
        <w:t xml:space="preserve"> i pkt </w:t>
      </w:r>
      <w:r w:rsidRPr="00DA3FC6">
        <w:t>20–24</w:t>
      </w:r>
      <w:r>
        <w:t xml:space="preserve"> oraz art. </w:t>
      </w:r>
      <w:r w:rsidRPr="00DA3FC6">
        <w:t>6</w:t>
      </w:r>
      <w:r>
        <w:t xml:space="preserve"> pkt </w:t>
      </w:r>
      <w:r w:rsidRPr="00DA3FC6">
        <w:t>2, które wchodzą w</w:t>
      </w:r>
      <w:r>
        <w:t> </w:t>
      </w:r>
      <w:r w:rsidRPr="00DA3FC6">
        <w:t>życie z</w:t>
      </w:r>
      <w:r>
        <w:t> </w:t>
      </w:r>
      <w:r w:rsidRPr="00DA3FC6">
        <w:t>dniem 1</w:t>
      </w:r>
      <w:r>
        <w:t> </w:t>
      </w:r>
      <w:r w:rsidRPr="00DA3FC6">
        <w:t>kwietnia 2016</w:t>
      </w:r>
      <w:r>
        <w:t> </w:t>
      </w:r>
      <w:r w:rsidRPr="00DA3FC6">
        <w:t>r.</w:t>
      </w:r>
    </w:p>
    <w:p w:rsidR="00406AD0" w:rsidRPr="00406AD0" w:rsidRDefault="00406AD0" w:rsidP="00DA161C">
      <w:pPr>
        <w:pStyle w:val="NAZORGWYDnazwaorganuwydajcegoprojektowanyakt"/>
      </w:pPr>
      <w:r w:rsidRPr="00406AD0">
        <w:t xml:space="preserve">Prezydent Rzeczypospolitej Polskiej: </w:t>
      </w:r>
      <w:r w:rsidRPr="00406AD0">
        <w:rPr>
          <w:rStyle w:val="Kkursywa"/>
        </w:rPr>
        <w:t>B. Komorowski</w:t>
      </w:r>
    </w:p>
    <w:sectPr w:rsidR="00406AD0" w:rsidRPr="00406AD0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22" w:rsidRDefault="00164B22">
      <w:r>
        <w:separator/>
      </w:r>
    </w:p>
  </w:endnote>
  <w:endnote w:type="continuationSeparator" w:id="0">
    <w:p w:rsidR="00164B22" w:rsidRDefault="0016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22" w:rsidRDefault="00164B22">
      <w:r>
        <w:separator/>
      </w:r>
    </w:p>
  </w:footnote>
  <w:footnote w:type="continuationSeparator" w:id="0">
    <w:p w:rsidR="00164B22" w:rsidRDefault="00164B22">
      <w:r>
        <w:separator/>
      </w:r>
    </w:p>
  </w:footnote>
  <w:footnote w:id="1">
    <w:p w:rsidR="00406AD0" w:rsidRPr="00260E9E" w:rsidRDefault="00406AD0" w:rsidP="00406AD0">
      <w:pPr>
        <w:pStyle w:val="ODNONIKtreodnonika"/>
      </w:pPr>
      <w:r w:rsidRPr="00F7471F"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260E9E">
        <w:t>Niniejszą ustawą zmienia się: ustawę z</w:t>
      </w:r>
      <w:r>
        <w:t> </w:t>
      </w:r>
      <w:r w:rsidRPr="00260E9E">
        <w:t>dnia 23</w:t>
      </w:r>
      <w:r>
        <w:t> </w:t>
      </w:r>
      <w:r w:rsidRPr="00260E9E">
        <w:t>kwietnia 1964</w:t>
      </w:r>
      <w:r>
        <w:t> </w:t>
      </w:r>
      <w:r w:rsidRPr="00260E9E">
        <w:t xml:space="preserve">r. </w:t>
      </w:r>
      <w:r>
        <w:t>–</w:t>
      </w:r>
      <w:r w:rsidRPr="00260E9E">
        <w:t xml:space="preserve"> Kodeks cywilny, ustawę z</w:t>
      </w:r>
      <w:r>
        <w:t> </w:t>
      </w:r>
      <w:r w:rsidRPr="00260E9E">
        <w:t>dnia 17</w:t>
      </w:r>
      <w:r>
        <w:t> </w:t>
      </w:r>
      <w:r w:rsidRPr="00260E9E">
        <w:t>listopada 1964</w:t>
      </w:r>
      <w:r>
        <w:t> </w:t>
      </w:r>
      <w:r w:rsidRPr="00260E9E">
        <w:t xml:space="preserve">r. </w:t>
      </w:r>
      <w:r>
        <w:t>–</w:t>
      </w:r>
      <w:r w:rsidRPr="00260E9E">
        <w:t xml:space="preserve"> Kodeks postępowania cywilnego, ustawę z</w:t>
      </w:r>
      <w:r>
        <w:t> </w:t>
      </w:r>
      <w:r w:rsidRPr="00260E9E">
        <w:t>dnia 29</w:t>
      </w:r>
      <w:r>
        <w:t> </w:t>
      </w:r>
      <w:r w:rsidRPr="00260E9E">
        <w:t>września 1994</w:t>
      </w:r>
      <w:r>
        <w:t> </w:t>
      </w:r>
      <w:r w:rsidRPr="00260E9E">
        <w:t>r. o</w:t>
      </w:r>
      <w:r>
        <w:t> </w:t>
      </w:r>
      <w:r w:rsidRPr="00260E9E">
        <w:t>rachunkowości, ustawę z</w:t>
      </w:r>
      <w:r>
        <w:t> </w:t>
      </w:r>
      <w:r w:rsidRPr="00260E9E">
        <w:t>dnia 20</w:t>
      </w:r>
      <w:r>
        <w:t> </w:t>
      </w:r>
      <w:r w:rsidRPr="00260E9E">
        <w:t>sierpnia 1997</w:t>
      </w:r>
      <w:r>
        <w:t> </w:t>
      </w:r>
      <w:r w:rsidR="003953C6">
        <w:t xml:space="preserve">r. </w:t>
      </w:r>
      <w:r w:rsidRPr="00260E9E">
        <w:t>o</w:t>
      </w:r>
      <w:r>
        <w:t> </w:t>
      </w:r>
      <w:r w:rsidRPr="00260E9E">
        <w:t>Krajowym Rej</w:t>
      </w:r>
      <w:r w:rsidRPr="00260E9E">
        <w:t>e</w:t>
      </w:r>
      <w:r w:rsidRPr="00260E9E">
        <w:t>strze Sądowym</w:t>
      </w:r>
      <w:r>
        <w:t xml:space="preserve"> oraz</w:t>
      </w:r>
      <w:r w:rsidRPr="00260E9E">
        <w:t xml:space="preserve"> ustawę z</w:t>
      </w:r>
      <w:r>
        <w:t> </w:t>
      </w:r>
      <w:r w:rsidRPr="00260E9E">
        <w:t>dnia 28</w:t>
      </w:r>
      <w:r>
        <w:t> </w:t>
      </w:r>
      <w:r w:rsidRPr="00260E9E">
        <w:t>lipca 2005</w:t>
      </w:r>
      <w:r>
        <w:t> </w:t>
      </w:r>
      <w:r w:rsidRPr="00260E9E">
        <w:t>r. o</w:t>
      </w:r>
      <w:r>
        <w:t> </w:t>
      </w:r>
      <w:r w:rsidRPr="00260E9E">
        <w:t>kosztach sądowy</w:t>
      </w:r>
      <w:r>
        <w:t>ch w sprawach cywilnych</w:t>
      </w:r>
      <w:r w:rsidRPr="00260E9E">
        <w:t xml:space="preserve">. </w:t>
      </w:r>
    </w:p>
  </w:footnote>
  <w:footnote w:id="2">
    <w:p w:rsidR="00406AD0" w:rsidRPr="00994C0A" w:rsidRDefault="00406AD0" w:rsidP="00406A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7471F">
        <w:t xml:space="preserve">Zmiany tekstu jednolitego wymienionej ustawy zostały ogłoszone </w:t>
      </w:r>
      <w:r>
        <w:t>w Dz. U. z 2014 r. poz. </w:t>
      </w:r>
      <w:r w:rsidRPr="00994C0A">
        <w:t>293, 379, 435, 567, 616, 945, 1091, 1161</w:t>
      </w:r>
      <w:r>
        <w:t>,</w:t>
      </w:r>
      <w:r w:rsidRPr="00994C0A">
        <w:t xml:space="preserve"> 1296</w:t>
      </w:r>
      <w:r>
        <w:t>, 1585</w:t>
      </w:r>
      <w:r w:rsidR="003F4024">
        <w:t xml:space="preserve">, </w:t>
      </w:r>
      <w:r>
        <w:t>1626</w:t>
      </w:r>
      <w:r w:rsidR="003F4024">
        <w:t>, 1741 i 1924 oraz z 2015 r. poz. 2</w:t>
      </w:r>
      <w:r>
        <w:t>.</w:t>
      </w:r>
    </w:p>
  </w:footnote>
  <w:footnote w:id="3">
    <w:p w:rsidR="00406AD0" w:rsidRPr="00AD211E" w:rsidRDefault="00406AD0" w:rsidP="00406A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7471F">
        <w:t xml:space="preserve">Zmiany tekstu jednolitego wymienionej ustawy zostały ogłoszone </w:t>
      </w:r>
      <w:r>
        <w:t>w Dz. U. z </w:t>
      </w:r>
      <w:r w:rsidRPr="00AD211E">
        <w:t>2013</w:t>
      </w:r>
      <w:r>
        <w:t> </w:t>
      </w:r>
      <w:r w:rsidRPr="00AD211E">
        <w:t>r.</w:t>
      </w:r>
      <w:r>
        <w:t xml:space="preserve"> poz. </w:t>
      </w:r>
      <w:r w:rsidRPr="00AD211E">
        <w:t>613</w:t>
      </w:r>
      <w:r>
        <w:t xml:space="preserve"> oraz</w:t>
      </w:r>
      <w:r w:rsidRPr="00AD211E">
        <w:t xml:space="preserve"> z</w:t>
      </w:r>
      <w:r>
        <w:t> </w:t>
      </w:r>
      <w:r w:rsidRPr="00AD211E">
        <w:t>2014</w:t>
      </w:r>
      <w:r>
        <w:t> </w:t>
      </w:r>
      <w:r w:rsidRPr="00AD211E">
        <w:t>r.</w:t>
      </w:r>
      <w:r>
        <w:t xml:space="preserve"> poz. </w:t>
      </w:r>
      <w:r w:rsidRPr="00AD211E">
        <w:t>768</w:t>
      </w:r>
      <w:r>
        <w:t xml:space="preserve"> i </w:t>
      </w:r>
      <w:r w:rsidRPr="00AD211E">
        <w:t>1100</w:t>
      </w:r>
      <w:r>
        <w:t>.</w:t>
      </w:r>
    </w:p>
  </w:footnote>
  <w:footnote w:id="4">
    <w:p w:rsidR="005003AA" w:rsidRPr="005003AA" w:rsidRDefault="005003AA" w:rsidP="005003A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2014 r. poz. </w:t>
      </w:r>
      <w:r w:rsidR="00055DCD">
        <w:t>1161, 1306 i 1924.</w:t>
      </w:r>
    </w:p>
  </w:footnote>
  <w:footnote w:id="5">
    <w:p w:rsidR="00CE081A" w:rsidRPr="00CE081A" w:rsidRDefault="00CE081A" w:rsidP="00CE081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C528B4">
        <w:t>Zmiany tekstu jednolitego wymienionej ustawy zostały ogłoszone w Dz. U. z 2014 r. poz. 1296 i 1306 oraz z 2015 r. poz.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14B9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14B9D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14B9D">
          <w:t>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14B9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D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5DCD"/>
    <w:rsid w:val="00057AB3"/>
    <w:rsid w:val="00060076"/>
    <w:rsid w:val="00060432"/>
    <w:rsid w:val="00060D87"/>
    <w:rsid w:val="000615A5"/>
    <w:rsid w:val="00061BDA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B22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0FEA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4B9D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37E3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16C7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664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53C6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8EF"/>
    <w:rsid w:val="003F2FBE"/>
    <w:rsid w:val="003F318D"/>
    <w:rsid w:val="003F4024"/>
    <w:rsid w:val="003F5BAE"/>
    <w:rsid w:val="003F6ED7"/>
    <w:rsid w:val="00401A3D"/>
    <w:rsid w:val="00401C46"/>
    <w:rsid w:val="00401C84"/>
    <w:rsid w:val="004035BB"/>
    <w:rsid w:val="004035EB"/>
    <w:rsid w:val="00406AD0"/>
    <w:rsid w:val="00407332"/>
    <w:rsid w:val="00407828"/>
    <w:rsid w:val="00413D8E"/>
    <w:rsid w:val="004140F2"/>
    <w:rsid w:val="00417A6B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1336"/>
    <w:rsid w:val="004A2001"/>
    <w:rsid w:val="004A3590"/>
    <w:rsid w:val="004B00A7"/>
    <w:rsid w:val="004B25E2"/>
    <w:rsid w:val="004B2F11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3AA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5704"/>
    <w:rsid w:val="00526DFC"/>
    <w:rsid w:val="00526F43"/>
    <w:rsid w:val="00527651"/>
    <w:rsid w:val="0053204C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47749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1C07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3F44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2CC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5A76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28B4"/>
    <w:rsid w:val="00C54A3A"/>
    <w:rsid w:val="00C55566"/>
    <w:rsid w:val="00C61FE6"/>
    <w:rsid w:val="00C64B5C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3B1D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081A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9C5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2F24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053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23F4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23F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23F4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23F4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23F4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23F44"/>
    <w:pPr>
      <w:ind w:left="1420" w:hanging="360"/>
    </w:pPr>
  </w:style>
  <w:style w:type="character" w:styleId="Odwoanieprzypisudolnego">
    <w:name w:val="footnote reference"/>
    <w:uiPriority w:val="99"/>
    <w:rsid w:val="00823F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23F4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23F4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23F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23F4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23F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23F4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23F4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23F4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23F4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23F4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23F4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823F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23F4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23F4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23F4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3F4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3F44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23F4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3F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3F4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3F4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23F4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23F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23F4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23F4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23F4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23F4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23F4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23F4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23F4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23F4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23F4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23F4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23F4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23F4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23F4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23F4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23F4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23F4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23F4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23F4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23F4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23F4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23F4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23F4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23F4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23F4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23F4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23F4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23F4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23F4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23F4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F4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23F4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23F4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23F4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23F4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23F4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23F4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23F4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23F4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23F4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23F4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23F4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23F4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23F4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23F4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23F4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23F4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23F4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23F4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23F4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23F4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23F4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23F4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23F4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23F4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23F4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23F4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23F4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23F4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23F4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23F4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23F4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23F4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23F4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23F4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23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23F4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F4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3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F4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23F4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23F4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23F4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23F44"/>
    <w:pPr>
      <w:ind w:left="3020"/>
    </w:pPr>
  </w:style>
  <w:style w:type="paragraph" w:customStyle="1" w:styleId="ODNONIKtreodnonika">
    <w:name w:val="ODNOŚNIK – treść odnośnika"/>
    <w:uiPriority w:val="19"/>
    <w:qFormat/>
    <w:rsid w:val="00823F4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23F4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23F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23F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23F4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23F4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23F4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23F4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23F4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23F4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23F4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23F4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23F4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23F4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23F4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23F4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23F4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23F4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23F4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23F4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23F4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23F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23F4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23F4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23F4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23F4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23F4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23F4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23F4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23F4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23F4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23F4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23F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23F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23F4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23F4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23F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23F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23F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23F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23F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23F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23F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23F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23F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23F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23F4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23F4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23F4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23F4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23F4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23F4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23F4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23F4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23F4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823F4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823F4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823F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823F4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823F4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823F4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823F4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823F4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823F4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823F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23F4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3F4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23F4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23F4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23F4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23F4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23F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23F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23F44"/>
  </w:style>
  <w:style w:type="paragraph" w:customStyle="1" w:styleId="TEKSTZacznikido">
    <w:name w:val="TEKST&quot;Załącznik(i) do ...&quot;"/>
    <w:uiPriority w:val="28"/>
    <w:qFormat/>
    <w:rsid w:val="00823F4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23F4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23F4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23F4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23F4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23F4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23F4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23F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23F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23F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23F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23F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23F4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23F4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23F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23F4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23F4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23F4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23F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23F4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23F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23F4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23F4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23F4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23F4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23F4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23F4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23F4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23F4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23F4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23F4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23F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23F4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23F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23F4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23F4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23F4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23F4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23F4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23F4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23F4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23F4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23F4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23F4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23F4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23F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23F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23F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23F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23F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23F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23F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23F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23F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23F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23F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23F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23F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23F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23F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23F4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23F4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23F4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23F4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23F4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23F4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823F4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23F4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23F4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23F4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23F4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23F4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23F4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23F4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23F4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23F4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23F4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23F4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23F4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23F4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23F4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23F4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23F4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23F4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23F4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23F4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23F4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23F44"/>
    <w:pPr>
      <w:ind w:left="1900"/>
    </w:pPr>
  </w:style>
  <w:style w:type="paragraph" w:customStyle="1" w:styleId="Pozycjaaktu">
    <w:name w:val="Pozycja aktu"/>
    <w:basedOn w:val="PozycjaaktuTJ"/>
    <w:qFormat/>
    <w:rsid w:val="00823F44"/>
    <w:pPr>
      <w:ind w:left="0"/>
    </w:pPr>
  </w:style>
  <w:style w:type="paragraph" w:customStyle="1" w:styleId="Dataogoszeniaaktu">
    <w:name w:val="Data ogłoszenia aktu"/>
    <w:basedOn w:val="DataogoszeniaaktuTJ"/>
    <w:qFormat/>
    <w:rsid w:val="00823F44"/>
    <w:pPr>
      <w:ind w:left="0"/>
    </w:pPr>
  </w:style>
  <w:style w:type="paragraph" w:customStyle="1" w:styleId="Sygnatura">
    <w:name w:val="Sygnatura"/>
    <w:basedOn w:val="Nagwek"/>
    <w:semiHidden/>
    <w:qFormat/>
    <w:rsid w:val="00823F4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23F4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23F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23F4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23F4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23F4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23F44"/>
    <w:pPr>
      <w:ind w:left="1420" w:hanging="360"/>
    </w:pPr>
  </w:style>
  <w:style w:type="character" w:styleId="Odwoanieprzypisudolnego">
    <w:name w:val="footnote reference"/>
    <w:uiPriority w:val="99"/>
    <w:rsid w:val="00823F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23F4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23F4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23F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23F4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23F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23F4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23F4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23F4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23F4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23F4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23F4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823F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23F4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23F4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23F4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3F4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3F44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23F4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3F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3F4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3F4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23F4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23F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23F4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23F4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23F4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23F4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23F4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23F4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23F4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23F4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23F4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23F4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23F4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23F4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23F4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23F4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23F4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23F4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23F4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23F4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23F4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23F4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23F4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23F4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23F4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23F4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23F4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23F4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23F4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23F4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23F4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F4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23F4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23F4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23F4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23F4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23F4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23F4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23F4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23F4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23F4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23F4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23F4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23F4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23F4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23F4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23F4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23F4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23F4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23F4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23F4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23F4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23F4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23F4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23F4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23F4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23F4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23F4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23F4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23F4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23F4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23F4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23F4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23F4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23F4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23F4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23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23F4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F4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3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F4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23F4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23F4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23F4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23F44"/>
    <w:pPr>
      <w:ind w:left="3020"/>
    </w:pPr>
  </w:style>
  <w:style w:type="paragraph" w:customStyle="1" w:styleId="ODNONIKtreodnonika">
    <w:name w:val="ODNOŚNIK – treść odnośnika"/>
    <w:uiPriority w:val="19"/>
    <w:qFormat/>
    <w:rsid w:val="00823F4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23F4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23F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23F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23F4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23F4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23F4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23F4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23F4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23F4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23F4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23F4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23F4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23F4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23F4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23F4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23F4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23F4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23F4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23F4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23F4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23F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23F4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23F4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23F4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23F4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23F4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23F4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23F4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23F4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23F4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23F4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23F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23F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23F4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23F4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23F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23F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23F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23F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23F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23F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23F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23F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23F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23F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23F4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23F4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23F4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23F4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23F4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23F4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23F4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23F4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23F4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823F4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823F4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823F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823F4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823F4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823F4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823F4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823F4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823F4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823F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23F4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3F4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23F4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23F4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23F4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23F4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23F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23F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23F44"/>
  </w:style>
  <w:style w:type="paragraph" w:customStyle="1" w:styleId="TEKSTZacznikido">
    <w:name w:val="TEKST&quot;Załącznik(i) do ...&quot;"/>
    <w:uiPriority w:val="28"/>
    <w:qFormat/>
    <w:rsid w:val="00823F4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23F4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23F4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23F4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23F4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23F4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23F4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23F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23F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23F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23F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23F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23F4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23F4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23F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23F4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23F4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23F4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23F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23F4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23F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23F4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23F4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23F4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23F4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23F4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23F4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23F4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23F4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23F4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23F4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23F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23F4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23F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23F4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23F4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23F4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23F4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23F4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23F4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23F4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23F4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23F4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23F4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23F4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23F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23F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23F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23F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23F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23F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23F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23F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23F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23F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23F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23F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23F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23F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23F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23F4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23F4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23F4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23F4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23F4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23F4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823F4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23F4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23F4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23F4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23F4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23F4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23F4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23F4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23F4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23F4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23F4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23F4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23F4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23F4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23F4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23F4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23F4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23F4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23F4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23F4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23F4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23F44"/>
    <w:pPr>
      <w:ind w:left="1900"/>
    </w:pPr>
  </w:style>
  <w:style w:type="paragraph" w:customStyle="1" w:styleId="Pozycjaaktu">
    <w:name w:val="Pozycja aktu"/>
    <w:basedOn w:val="PozycjaaktuTJ"/>
    <w:qFormat/>
    <w:rsid w:val="00823F44"/>
    <w:pPr>
      <w:ind w:left="0"/>
    </w:pPr>
  </w:style>
  <w:style w:type="paragraph" w:customStyle="1" w:styleId="Dataogoszeniaaktu">
    <w:name w:val="Data ogłoszenia aktu"/>
    <w:basedOn w:val="DataogoszeniaaktuTJ"/>
    <w:qFormat/>
    <w:rsid w:val="00823F44"/>
    <w:pPr>
      <w:ind w:left="0"/>
    </w:pPr>
  </w:style>
  <w:style w:type="paragraph" w:customStyle="1" w:styleId="Sygnatura">
    <w:name w:val="Sygnatura"/>
    <w:basedOn w:val="Nagwek"/>
    <w:semiHidden/>
    <w:qFormat/>
    <w:rsid w:val="00823F44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0FF62811841F4BBFC6A515F845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96B66-D016-4438-A7C1-56FE13EC6E4E}"/>
      </w:docPartPr>
      <w:docPartBody>
        <w:p w:rsidR="004171E5" w:rsidRDefault="008531FB">
          <w:pPr>
            <w:pStyle w:val="6DF0FF62811841F4BBFC6A515F84570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FB"/>
    <w:rsid w:val="004171E5"/>
    <w:rsid w:val="008531FB"/>
    <w:rsid w:val="009E1FC4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DF0FF62811841F4BBFC6A515F845708">
    <w:name w:val="6DF0FF62811841F4BBFC6A515F845708"/>
  </w:style>
  <w:style w:type="paragraph" w:customStyle="1" w:styleId="55FAB0568447402BA7A218F1E385B0CC">
    <w:name w:val="55FAB0568447402BA7A218F1E385B0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DF0FF62811841F4BBFC6A515F845708">
    <w:name w:val="6DF0FF62811841F4BBFC6A515F845708"/>
  </w:style>
  <w:style w:type="paragraph" w:customStyle="1" w:styleId="55FAB0568447402BA7A218F1E385B0CC">
    <w:name w:val="55FAB0568447402BA7A218F1E385B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E960E7-66DB-4913-BFD0-691810CC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8</Pages>
  <Words>4083</Words>
  <Characters>24401</Characters>
  <Application>Microsoft Office Word</Application>
  <DocSecurity>0</DocSecurity>
  <Lines>203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2015-01-05T07:51:00Z</dcterms:created>
  <dcterms:modified xsi:type="dcterms:W3CDTF">2015-01-05T07:52:00Z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