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3-24T00:00:00Z">
            <w:dateFormat w:val="d MMMM yyyy"/>
            <w:lid w:val="pl-PL"/>
            <w:storeMappedDataAs w:val="dateTime"/>
            <w:calendar w:val="gregorian"/>
          </w:date>
        </w:sdtPr>
        <w:sdtEndPr/>
        <w:sdtContent>
          <w:r w:rsidR="00A47894">
            <w:t>24 marca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A47894">
            <w:t>41</w:t>
          </w:r>
          <w:r w:rsidR="00DB2A67">
            <w:t>0</w:t>
          </w:r>
        </w:sdtContent>
      </w:sdt>
    </w:p>
    <w:p w:rsidR="00CD716C" w:rsidRPr="00CD716C" w:rsidRDefault="0032569A" w:rsidP="00CD716C">
      <w:pPr>
        <w:pStyle w:val="TEKSTOBWIESZCZENIENAZWAORGANUWYDAJCEGOOTJ"/>
      </w:pPr>
      <w:r w:rsidRPr="00093BBC">
        <w:t>OBWIESZCZENIE</w:t>
      </w:r>
      <w:r w:rsidR="00CD716C">
        <w:br/>
      </w:r>
      <w:r w:rsidR="00CD716C" w:rsidRPr="00CD716C">
        <w:t>MARSZAŁKA SEJMU RZECZYPOSPOLITEJ POLSKIEJ</w:t>
      </w:r>
    </w:p>
    <w:p w:rsidR="00CD716C" w:rsidRPr="00CD716C" w:rsidRDefault="00CD716C" w:rsidP="00CD716C">
      <w:pPr>
        <w:pStyle w:val="DATAOTJdatawydaniaobwieszczeniatekstujednolitego"/>
      </w:pPr>
      <w:r w:rsidRPr="00CD716C">
        <w:t>z dnia 2</w:t>
      </w:r>
      <w:r w:rsidR="00400DC9" w:rsidRPr="00CD716C">
        <w:t>7</w:t>
      </w:r>
      <w:r w:rsidR="00400DC9">
        <w:t> </w:t>
      </w:r>
      <w:r w:rsidRPr="00CD716C">
        <w:t>lutego 2015 r.</w:t>
      </w:r>
    </w:p>
    <w:p w:rsidR="00CD716C" w:rsidRPr="00CD716C" w:rsidRDefault="00CD716C" w:rsidP="00CD716C">
      <w:pPr>
        <w:pStyle w:val="TYTUOTJprzedmiotobwieszczeniatekstujednolitego"/>
      </w:pPr>
      <w:r w:rsidRPr="00CD716C">
        <w:t>w sprawie ogłoszenia jednolitego tekstu ustawy o funkcjonowaniu górnictwa węgla kamiennego</w:t>
      </w:r>
    </w:p>
    <w:p w:rsidR="00CD716C" w:rsidRPr="00CD716C" w:rsidRDefault="00CD716C" w:rsidP="00CD716C">
      <w:pPr>
        <w:pStyle w:val="PKTOTJpunktobwieszczeniatekstujednolitegonp1"/>
      </w:pPr>
      <w:r w:rsidRPr="00CD716C">
        <w:t>1. Na podstawie</w:t>
      </w:r>
      <w:r w:rsidR="00531257">
        <w:t xml:space="preserve"> art. </w:t>
      </w:r>
      <w:r w:rsidRPr="00CD716C">
        <w:t>1</w:t>
      </w:r>
      <w:r w:rsidR="00531257" w:rsidRPr="00CD716C">
        <w:t>6</w:t>
      </w:r>
      <w:r w:rsidR="00531257">
        <w:t xml:space="preserve"> ust. </w:t>
      </w:r>
      <w:r w:rsidR="00531257" w:rsidRPr="00CD716C">
        <w:t>1</w:t>
      </w:r>
      <w:r w:rsidR="00531257">
        <w:t xml:space="preserve"> zdanie</w:t>
      </w:r>
      <w:r w:rsidRPr="00CD716C">
        <w:t xml:space="preserve"> pierwsze ustawy z dnia 20 lipca 2000 r. o ogłaszaniu aktów normatywnych i niektórych innych aktów prawnych (</w:t>
      </w:r>
      <w:r w:rsidR="00531257">
        <w:t>Dz. U.</w:t>
      </w:r>
      <w:r w:rsidRPr="00CD716C">
        <w:t xml:space="preserve"> z 2011 r.</w:t>
      </w:r>
      <w:r w:rsidR="00531257">
        <w:t xml:space="preserve"> Nr </w:t>
      </w:r>
      <w:r w:rsidRPr="00CD716C">
        <w:t>197,</w:t>
      </w:r>
      <w:r w:rsidR="00531257">
        <w:t xml:space="preserve"> poz. </w:t>
      </w:r>
      <w:r w:rsidRPr="00CD716C">
        <w:t>117</w:t>
      </w:r>
      <w:r w:rsidR="00531257" w:rsidRPr="00CD716C">
        <w:t>2</w:t>
      </w:r>
      <w:r w:rsidR="00531257">
        <w:t xml:space="preserve"> i Nr </w:t>
      </w:r>
      <w:r w:rsidRPr="00CD716C">
        <w:t>232,</w:t>
      </w:r>
      <w:r w:rsidR="00531257">
        <w:t xml:space="preserve"> poz. </w:t>
      </w:r>
      <w:r w:rsidRPr="00CD716C">
        <w:t xml:space="preserve">1378) ogłasza się w załączniku do </w:t>
      </w:r>
      <w:r w:rsidRPr="000305D5">
        <w:rPr>
          <w:spacing w:val="-2"/>
        </w:rPr>
        <w:t>niniejszego obwieszczenia jednolity tekst ustawy z dnia 7 września 2007 r. o funkcjonowaniu górnictwa węgla kamiennego</w:t>
      </w:r>
      <w:r w:rsidRPr="00CD716C">
        <w:t xml:space="preserve"> w latach 2008–2015 (</w:t>
      </w:r>
      <w:r w:rsidR="00531257">
        <w:t>Dz. U. Nr </w:t>
      </w:r>
      <w:r w:rsidRPr="00CD716C">
        <w:t>192,</w:t>
      </w:r>
      <w:r w:rsidR="00531257">
        <w:t xml:space="preserve"> poz. </w:t>
      </w:r>
      <w:r w:rsidRPr="00CD716C">
        <w:t>1379), z uwzględnieniem zmian wprowadzonych:</w:t>
      </w:r>
    </w:p>
    <w:p w:rsidR="00CD716C" w:rsidRPr="00CD716C" w:rsidRDefault="00CD716C" w:rsidP="00CD716C">
      <w:pPr>
        <w:pStyle w:val="PPKTOTJpodpunktwobwieszczeniutekstujednolitegonp1"/>
      </w:pPr>
      <w:r w:rsidRPr="00CD716C">
        <w:t>1)</w:t>
      </w:r>
      <w:r w:rsidRPr="00CD716C">
        <w:tab/>
        <w:t>ustawą z dnia 9 czerwca 2011 r. – Prawo geologiczne i górnicze (</w:t>
      </w:r>
      <w:r w:rsidR="00531257">
        <w:t>Dz. U. Nr </w:t>
      </w:r>
      <w:r w:rsidRPr="00CD716C">
        <w:t>163,</w:t>
      </w:r>
      <w:r w:rsidR="00531257">
        <w:t xml:space="preserve"> poz. </w:t>
      </w:r>
      <w:r w:rsidRPr="00CD716C">
        <w:t>981),</w:t>
      </w:r>
    </w:p>
    <w:p w:rsidR="00CD716C" w:rsidRPr="00CD716C" w:rsidRDefault="00CD716C" w:rsidP="00CD716C">
      <w:pPr>
        <w:pStyle w:val="PPKTOTJpodpunktwobwieszczeniutekstujednolitegonp1"/>
      </w:pPr>
      <w:r w:rsidRPr="00CD716C">
        <w:t>2)</w:t>
      </w:r>
      <w:r w:rsidRPr="00CD716C">
        <w:tab/>
      </w:r>
      <w:r w:rsidRPr="0006661F">
        <w:rPr>
          <w:spacing w:val="-2"/>
        </w:rPr>
        <w:t>ustawą z dnia 11 lipca 2014 r. o zmianie ustawy o funkcjonowaniu górnictwa węgl</w:t>
      </w:r>
      <w:r w:rsidR="0006661F" w:rsidRPr="0006661F">
        <w:rPr>
          <w:spacing w:val="-2"/>
        </w:rPr>
        <w:t>a kamiennego w latach 2008–2015</w:t>
      </w:r>
      <w:r w:rsidR="0006661F">
        <w:t xml:space="preserve"> </w:t>
      </w:r>
      <w:r w:rsidRPr="00CD716C">
        <w:t>(</w:t>
      </w:r>
      <w:r w:rsidR="00531257">
        <w:t>Dz. U. poz. </w:t>
      </w:r>
      <w:r w:rsidRPr="00CD716C">
        <w:t>1069),</w:t>
      </w:r>
    </w:p>
    <w:p w:rsidR="00CD716C" w:rsidRPr="00CD716C" w:rsidRDefault="00CD716C" w:rsidP="00CD716C">
      <w:pPr>
        <w:pStyle w:val="PPKTOTJpodpunktwobwieszczeniutekstujednolitegonp1"/>
      </w:pPr>
      <w:r w:rsidRPr="00CD716C">
        <w:t>3)</w:t>
      </w:r>
      <w:r w:rsidRPr="00CD716C">
        <w:tab/>
        <w:t>ustawą z dnia 10 października 2014 r. o zmianie ustawy o systemie monitorowania i kontrolowania jakości paliw oraz niektórych innych ustaw (</w:t>
      </w:r>
      <w:r w:rsidR="00531257">
        <w:t>Dz. U. poz. </w:t>
      </w:r>
      <w:r w:rsidRPr="00CD716C">
        <w:t>1395),</w:t>
      </w:r>
    </w:p>
    <w:p w:rsidR="00CD716C" w:rsidRPr="00CD716C" w:rsidRDefault="00CD716C" w:rsidP="00CD716C">
      <w:pPr>
        <w:pStyle w:val="PPKTOTJpodpunktwobwieszczeniutekstujednolitegonp1"/>
      </w:pPr>
      <w:r w:rsidRPr="00CD716C">
        <w:t>4)</w:t>
      </w:r>
      <w:r w:rsidRPr="00CD716C">
        <w:tab/>
      </w:r>
      <w:r w:rsidRPr="0006661F">
        <w:rPr>
          <w:spacing w:val="-4"/>
        </w:rPr>
        <w:t>ustawą z dnia 22 stycznia 2015 r. o zmianie ustawy o funkcjonowaniu górnictwa węgla kamiennego w latach 2008–201</w:t>
      </w:r>
      <w:r w:rsidR="00531257" w:rsidRPr="0006661F">
        <w:rPr>
          <w:spacing w:val="-4"/>
        </w:rPr>
        <w:t>5</w:t>
      </w:r>
      <w:r w:rsidR="00531257">
        <w:t xml:space="preserve"> oraz</w:t>
      </w:r>
      <w:r w:rsidRPr="00CD716C">
        <w:t xml:space="preserve"> niektórych innych ustaw (</w:t>
      </w:r>
      <w:r w:rsidR="00531257">
        <w:t>Dz. U. poz. </w:t>
      </w:r>
      <w:r w:rsidRPr="00CD716C">
        <w:t>143)</w:t>
      </w:r>
    </w:p>
    <w:p w:rsidR="00CD716C" w:rsidRPr="00CD716C" w:rsidRDefault="00CD716C" w:rsidP="00CD716C">
      <w:pPr>
        <w:pStyle w:val="CZWSPPPKTOTJczwsppodpunktwwobwieszczeniutekstujednolitego"/>
      </w:pPr>
      <w:r w:rsidRPr="00CD716C">
        <w:t>oraz zmian wynikających z przepisów ogłoszonych przed dniem 2</w:t>
      </w:r>
      <w:r w:rsidR="00400DC9" w:rsidRPr="00CD716C">
        <w:t>5</w:t>
      </w:r>
      <w:r w:rsidR="00400DC9">
        <w:t> </w:t>
      </w:r>
      <w:r w:rsidRPr="00CD716C">
        <w:t>lutego 2015 r.</w:t>
      </w:r>
    </w:p>
    <w:p w:rsidR="00CD716C" w:rsidRPr="00CD716C" w:rsidRDefault="00CD716C" w:rsidP="00CD716C">
      <w:pPr>
        <w:pStyle w:val="PKTOTJpunktobwieszczeniatekstujednolitegonp1"/>
      </w:pPr>
      <w:r w:rsidRPr="00CD716C">
        <w:t>2. Podany w załączniku do niniejszego obwieszczenia tekst jednolity ustawy nie obejmuje:</w:t>
      </w:r>
    </w:p>
    <w:p w:rsidR="00CD716C" w:rsidRPr="00CD716C" w:rsidRDefault="00CD716C" w:rsidP="00400DC9">
      <w:pPr>
        <w:pStyle w:val="PPKTOTJpodpunktwobwieszczeniutekstujednolitegonp1"/>
        <w:keepNext/>
      </w:pPr>
      <w:r w:rsidRPr="00CD716C">
        <w:t>1)</w:t>
      </w:r>
      <w:r w:rsidRPr="00CD716C">
        <w:tab/>
        <w:t>art. 28 ustawy z dnia 7 września 2007 r. o funkcjonowaniu górnictwa węgla kamiennego w latach 2008–2015 (</w:t>
      </w:r>
      <w:r w:rsidR="00531257">
        <w:t>Dz. U. Nr </w:t>
      </w:r>
      <w:r w:rsidRPr="00CD716C">
        <w:t>192,</w:t>
      </w:r>
      <w:r w:rsidR="00531257">
        <w:t xml:space="preserve"> poz. </w:t>
      </w:r>
      <w:r w:rsidRPr="00CD716C">
        <w:t>1379), który stanowi:</w:t>
      </w:r>
    </w:p>
    <w:p w:rsidR="00CD716C" w:rsidRPr="00CD716C" w:rsidRDefault="00531257" w:rsidP="00CD716C">
      <w:pPr>
        <w:pStyle w:val="ARTartustawynprozporzdzenia"/>
      </w:pPr>
      <w:r>
        <w:t>„</w:t>
      </w:r>
      <w:r w:rsidR="00CD716C" w:rsidRPr="00CD716C">
        <w:t>Art. 28. Dotychczasowe przepisy wykonawcze wydane na podstawie</w:t>
      </w:r>
      <w:r>
        <w:t xml:space="preserve"> art. </w:t>
      </w:r>
      <w:r w:rsidR="00CD716C" w:rsidRPr="00CD716C">
        <w:t>2</w:t>
      </w:r>
      <w:r w:rsidRPr="00CD716C">
        <w:t>3</w:t>
      </w:r>
      <w:r>
        <w:t xml:space="preserve"> i art. </w:t>
      </w:r>
      <w:r w:rsidR="00CD716C" w:rsidRPr="00CD716C">
        <w:t>2</w:t>
      </w:r>
      <w:r w:rsidRPr="00CD716C">
        <w:t>7</w:t>
      </w:r>
      <w:r>
        <w:t xml:space="preserve"> ust. </w:t>
      </w:r>
      <w:r w:rsidR="00CD716C" w:rsidRPr="00CD716C">
        <w:t>5 ustawy z dnia 28 listopada 2003 r. o restrukturyzacji górnictwa węgla kamiennego w latach 2003–2006, zachowują moc, nie dłużej jednak niż przez okres 6 miesięcy od dnia wejścia w życie niniejszej ustawy.</w:t>
      </w:r>
      <w:r>
        <w:t>”</w:t>
      </w:r>
      <w:r w:rsidR="00CD716C" w:rsidRPr="00CD716C">
        <w:t>;</w:t>
      </w:r>
    </w:p>
    <w:p w:rsidR="00CD716C" w:rsidRPr="00CD716C" w:rsidRDefault="00CD716C" w:rsidP="00400DC9">
      <w:pPr>
        <w:pStyle w:val="PPKTOTJpodpunktwobwieszczeniutekstujednolitegonp1"/>
        <w:keepNext/>
      </w:pPr>
      <w:r w:rsidRPr="00CD716C">
        <w:t>2)</w:t>
      </w:r>
      <w:r w:rsidRPr="00CD716C">
        <w:tab/>
        <w:t>odnośnika</w:t>
      </w:r>
      <w:r w:rsidR="00531257">
        <w:t xml:space="preserve"> nr </w:t>
      </w:r>
      <w:r w:rsidR="00531257" w:rsidRPr="00CD716C">
        <w:t>1</w:t>
      </w:r>
      <w:r w:rsidR="00531257">
        <w:t xml:space="preserve"> oraz art. </w:t>
      </w:r>
      <w:r w:rsidRPr="00CD716C">
        <w:t>227 ustawy z dnia 9 czerwca 2011 r. – Prawo geologiczne i górnicze (</w:t>
      </w:r>
      <w:r w:rsidR="00531257">
        <w:t>Dz. U. Nr </w:t>
      </w:r>
      <w:r w:rsidRPr="00CD716C">
        <w:t>163,</w:t>
      </w:r>
      <w:r w:rsidR="00531257">
        <w:t xml:space="preserve"> poz. </w:t>
      </w:r>
      <w:r w:rsidRPr="00CD716C">
        <w:t>981), które stanowią:</w:t>
      </w:r>
    </w:p>
    <w:p w:rsidR="00CD716C" w:rsidRPr="00CD716C" w:rsidRDefault="00531257" w:rsidP="00400DC9">
      <w:pPr>
        <w:pStyle w:val="PKTpunkt"/>
      </w:pPr>
      <w:r>
        <w:t>„</w:t>
      </w:r>
      <w:r w:rsidR="00CD716C" w:rsidRPr="00CD716C">
        <w:rPr>
          <w:rStyle w:val="IGindeksgrny"/>
        </w:rPr>
        <w:t>1)</w:t>
      </w:r>
      <w:r w:rsidR="00400DC9">
        <w:tab/>
      </w:r>
      <w:r w:rsidR="00CD716C" w:rsidRPr="00CD716C">
        <w:t>Niniejsza ustawa dokonuje w zakresie swojej regulacji wdrożenia następujących aktów prawnych Wspólnot Europejskich:</w:t>
      </w:r>
    </w:p>
    <w:p w:rsidR="00CD716C" w:rsidRPr="00CD716C" w:rsidRDefault="00CD716C" w:rsidP="00E4145C">
      <w:pPr>
        <w:pStyle w:val="LITlitera"/>
      </w:pPr>
      <w:r w:rsidRPr="00CD716C">
        <w:t>1)</w:t>
      </w:r>
      <w:r w:rsidR="00400DC9">
        <w:tab/>
      </w:r>
      <w:r w:rsidRPr="00CD716C">
        <w:t>dyrektywy Rady 92/91/EWG z dnia 3 listopada 1992 r. dotyczącej minimalnych wymagań mających na c</w:t>
      </w:r>
      <w:r w:rsidRPr="00CD716C">
        <w:t>e</w:t>
      </w:r>
      <w:r w:rsidRPr="00CD716C">
        <w:t>lu poprawę warunków bezpieczeństwa i ochrony zdrowia pracowników w zakładach górniczych wydob</w:t>
      </w:r>
      <w:r w:rsidRPr="00CD716C">
        <w:t>y</w:t>
      </w:r>
      <w:r w:rsidRPr="00CD716C">
        <w:t>wających kopaliny otworami wiertniczymi (jedenasta dyrektywa szczegółowa w rozumieniu</w:t>
      </w:r>
      <w:r w:rsidR="00531257">
        <w:t xml:space="preserve"> art. </w:t>
      </w:r>
      <w:r w:rsidRPr="00CD716C">
        <w:t>1</w:t>
      </w:r>
      <w:r w:rsidR="00531257" w:rsidRPr="00CD716C">
        <w:t>6</w:t>
      </w:r>
      <w:r w:rsidR="00531257">
        <w:t xml:space="preserve"> ust. </w:t>
      </w:r>
      <w:r w:rsidRPr="00CD716C">
        <w:t>1 dyrektywy 89/391/EWG) (Dz. Urz. WE L 348 z 28.11.1992, str. 9, z późn. zm.; Dz. Urz. UE Polskie wydanie specjalne, rozdz. 5,</w:t>
      </w:r>
      <w:r w:rsidR="00531257">
        <w:t xml:space="preserve"> t. </w:t>
      </w:r>
      <w:r w:rsidRPr="00CD716C">
        <w:t>2, str. 118);</w:t>
      </w:r>
    </w:p>
    <w:p w:rsidR="00CD716C" w:rsidRPr="00CD716C" w:rsidRDefault="00CD716C" w:rsidP="00E4145C">
      <w:pPr>
        <w:pStyle w:val="LITlitera"/>
      </w:pPr>
      <w:r w:rsidRPr="00CD716C">
        <w:t>2)</w:t>
      </w:r>
      <w:r w:rsidR="00400DC9">
        <w:tab/>
      </w:r>
      <w:r w:rsidRPr="00CD716C">
        <w:t>dyrektywy Rady 92/104/EWG z dnia 3 grudnia 1992 r. w sprawie minimalnych wymagań w zakresie p</w:t>
      </w:r>
      <w:r w:rsidRPr="00CD716C">
        <w:t>o</w:t>
      </w:r>
      <w:r w:rsidRPr="00CD716C">
        <w:t>prawy bezpieczeństwa i ochrony zdrowia pracowników odkrywkowego i podziemnego przemysłu wyd</w:t>
      </w:r>
      <w:r w:rsidRPr="00CD716C">
        <w:t>o</w:t>
      </w:r>
      <w:r w:rsidRPr="00CD716C">
        <w:t>bywczego (dwunasta dyrektywa szczegółowa w rozumieniu</w:t>
      </w:r>
      <w:r w:rsidR="00531257">
        <w:t xml:space="preserve"> art. </w:t>
      </w:r>
      <w:r w:rsidRPr="00CD716C">
        <w:t>1</w:t>
      </w:r>
      <w:r w:rsidR="00531257" w:rsidRPr="00CD716C">
        <w:t>6</w:t>
      </w:r>
      <w:r w:rsidR="00531257">
        <w:t xml:space="preserve"> ust. </w:t>
      </w:r>
      <w:r w:rsidRPr="00CD716C">
        <w:t>1 dyrektywy 89/3</w:t>
      </w:r>
      <w:r w:rsidR="004673C1">
        <w:t>91/EWG) (Dz. </w:t>
      </w:r>
      <w:r w:rsidRPr="00CD716C">
        <w:t>Urz. WE L 404 z 31.12.1992, str. 10, z późn. zm.; Dz. Urz. UE Polskie wydanie specjalne, rozdz. 5,</w:t>
      </w:r>
      <w:r w:rsidR="00531257">
        <w:t xml:space="preserve"> t. </w:t>
      </w:r>
      <w:r w:rsidRPr="00CD716C">
        <w:t>2, str. 134, z późn. zm.);</w:t>
      </w:r>
    </w:p>
    <w:p w:rsidR="00CD716C" w:rsidRPr="00CD716C" w:rsidRDefault="00CD716C" w:rsidP="00E4145C">
      <w:pPr>
        <w:pStyle w:val="LITlitera"/>
      </w:pPr>
      <w:r w:rsidRPr="00CD716C">
        <w:lastRenderedPageBreak/>
        <w:t>3)</w:t>
      </w:r>
      <w:r w:rsidR="00400DC9">
        <w:tab/>
      </w:r>
      <w:r w:rsidRPr="00CD716C">
        <w:t>dyrektywy Parlamentu Europejskiego i Rady 94/22/WE z dnia 30 maja 1994 r. w sprawie warunków udzi</w:t>
      </w:r>
      <w:r w:rsidRPr="00CD716C">
        <w:t>e</w:t>
      </w:r>
      <w:r w:rsidRPr="00CD716C">
        <w:t xml:space="preserve">lania i korzystania z zezwoleń na poszukiwanie, badanie i produkcję </w:t>
      </w:r>
      <w:r w:rsidR="004673C1">
        <w:t xml:space="preserve">węglowodorów (Dz. Urz. WE L 164 </w:t>
      </w:r>
      <w:r w:rsidRPr="00CD716C">
        <w:t>z 30.06.1994, str. 3; Dz. Urz. UE Polskie wydanie specjalne, rozdz. 6,</w:t>
      </w:r>
      <w:r w:rsidR="00531257">
        <w:t xml:space="preserve"> t. </w:t>
      </w:r>
      <w:r w:rsidRPr="00CD716C">
        <w:t>2, str. 262);</w:t>
      </w:r>
    </w:p>
    <w:p w:rsidR="00CD716C" w:rsidRPr="00CD716C" w:rsidRDefault="00CD716C" w:rsidP="00E4145C">
      <w:pPr>
        <w:pStyle w:val="LITlitera"/>
      </w:pPr>
      <w:r w:rsidRPr="00CD716C">
        <w:t>4)</w:t>
      </w:r>
      <w:r w:rsidR="00400DC9">
        <w:tab/>
      </w:r>
      <w:r w:rsidRPr="006617B1">
        <w:rPr>
          <w:spacing w:val="-4"/>
        </w:rPr>
        <w:t>dyrektywy Rady 1999/31/WE z dnia 26 kwietnia 1999 r. w sprawie składowania odp</w:t>
      </w:r>
      <w:r w:rsidR="004673C1" w:rsidRPr="006617B1">
        <w:rPr>
          <w:spacing w:val="-4"/>
        </w:rPr>
        <w:t>adów (Dz. Urz. WE L 182</w:t>
      </w:r>
      <w:r w:rsidR="004673C1">
        <w:t xml:space="preserve"> </w:t>
      </w:r>
      <w:r w:rsidRPr="00CD716C">
        <w:t>z 16.07.1999, str. 1, z późn. zm.; Dz. Urz. UE Polskie wydanie specjalne, rozdz. 15,</w:t>
      </w:r>
      <w:r w:rsidR="00531257">
        <w:t xml:space="preserve"> t. </w:t>
      </w:r>
      <w:r w:rsidRPr="00CD716C">
        <w:t>4, str. 228, z późn. zm.);</w:t>
      </w:r>
    </w:p>
    <w:p w:rsidR="00CD716C" w:rsidRPr="00CD716C" w:rsidRDefault="00CD716C" w:rsidP="00E4145C">
      <w:pPr>
        <w:pStyle w:val="LITlitera"/>
      </w:pPr>
      <w:r w:rsidRPr="00CD716C">
        <w:t>5)</w:t>
      </w:r>
      <w:r w:rsidR="00400DC9">
        <w:tab/>
      </w:r>
      <w:r w:rsidRPr="00CD716C">
        <w:t>decyzji Rady 2003/33/WE z dnia 19 grudnia 2002 r. ustanawiającej kryteria i procedury przyjęcia odpadów na składowiska, na podstawie</w:t>
      </w:r>
      <w:r w:rsidR="00531257">
        <w:t xml:space="preserve"> art. </w:t>
      </w:r>
      <w:r w:rsidRPr="00CD716C">
        <w:t>1</w:t>
      </w:r>
      <w:r w:rsidR="00531257" w:rsidRPr="00CD716C">
        <w:t>6</w:t>
      </w:r>
      <w:r w:rsidR="00531257">
        <w:t xml:space="preserve"> i </w:t>
      </w:r>
      <w:r w:rsidRPr="00CD716C">
        <w:t>załącznika II dyrekty</w:t>
      </w:r>
      <w:r w:rsidR="004673C1">
        <w:t xml:space="preserve">wy 1999/31/WE (Dz. Urz. WE L 11 </w:t>
      </w:r>
      <w:r w:rsidRPr="00CD716C">
        <w:t>z 16.01.2003, str. 27, z późn. zm.; Dz. Urz. UE Polskie wydanie specjalne, rozdz. 15,</w:t>
      </w:r>
      <w:r w:rsidR="00531257">
        <w:t xml:space="preserve"> t. </w:t>
      </w:r>
      <w:r w:rsidRPr="00CD716C">
        <w:t>7, str. 314, z późn. zm.).</w:t>
      </w:r>
      <w:r w:rsidR="00531257">
        <w:t>”</w:t>
      </w:r>
    </w:p>
    <w:p w:rsidR="00CD716C" w:rsidRPr="00CD716C" w:rsidRDefault="00531257" w:rsidP="00CD716C">
      <w:pPr>
        <w:pStyle w:val="ARTartustawynprozporzdzenia"/>
      </w:pPr>
      <w:r>
        <w:t>„</w:t>
      </w:r>
      <w:r w:rsidR="00CD716C" w:rsidRPr="00CD716C">
        <w:t>Art. 227. Ustawa wchodzi w życie z dniem 1 stycznia 2012 r.</w:t>
      </w:r>
      <w:r>
        <w:t>”</w:t>
      </w:r>
      <w:r w:rsidR="00CD716C" w:rsidRPr="00CD716C">
        <w:t>;</w:t>
      </w:r>
    </w:p>
    <w:p w:rsidR="00CD716C" w:rsidRPr="00CD716C" w:rsidRDefault="00CD716C" w:rsidP="00400DC9">
      <w:pPr>
        <w:pStyle w:val="PPKTOTJpodpunktwobwieszczeniutekstujednolitegonp1"/>
        <w:keepNext/>
      </w:pPr>
      <w:r w:rsidRPr="00CD716C">
        <w:t>3)</w:t>
      </w:r>
      <w:r w:rsidRPr="00CD716C">
        <w:tab/>
        <w:t>art. 2 ustawy z dnia 11 lipca 2014 r. o zmianie ustawy o funkcjonowaniu górnictwa węgl</w:t>
      </w:r>
      <w:r w:rsidR="00A54704">
        <w:t xml:space="preserve">a kamiennego w latach 2008–2015 </w:t>
      </w:r>
      <w:r w:rsidRPr="00CD716C">
        <w:t>(</w:t>
      </w:r>
      <w:r w:rsidR="00531257">
        <w:t>Dz. U. poz. </w:t>
      </w:r>
      <w:r w:rsidRPr="00CD716C">
        <w:t>1069), który stanowi:</w:t>
      </w:r>
    </w:p>
    <w:p w:rsidR="00CD716C" w:rsidRPr="00CD716C" w:rsidRDefault="00531257" w:rsidP="00CD716C">
      <w:pPr>
        <w:pStyle w:val="ARTartustawynprozporzdzenia"/>
      </w:pPr>
      <w:r>
        <w:t>„</w:t>
      </w:r>
      <w:r w:rsidR="00CD716C" w:rsidRPr="00CD716C">
        <w:t>Art. 2. Ustawa wchodzi w życie z dniem ogłoszenia.</w:t>
      </w:r>
      <w:r>
        <w:t>”</w:t>
      </w:r>
      <w:r w:rsidR="00CD716C" w:rsidRPr="00CD716C">
        <w:t>;</w:t>
      </w:r>
    </w:p>
    <w:p w:rsidR="00CD716C" w:rsidRPr="00CD716C" w:rsidRDefault="00CD716C" w:rsidP="00400DC9">
      <w:pPr>
        <w:pStyle w:val="PPKTOTJpodpunktwobwieszczeniutekstujednolitegonp1"/>
        <w:keepNext/>
      </w:pPr>
      <w:r w:rsidRPr="00CD716C">
        <w:t>4)</w:t>
      </w:r>
      <w:r w:rsidRPr="00CD716C">
        <w:tab/>
        <w:t xml:space="preserve">art. </w:t>
      </w:r>
      <w:r w:rsidR="00531257" w:rsidRPr="00CD716C">
        <w:t>4</w:t>
      </w:r>
      <w:r w:rsidR="00531257">
        <w:t xml:space="preserve"> i </w:t>
      </w:r>
      <w:r w:rsidRPr="00CD716C">
        <w:t>5 ustawy z dnia 10 października 2014 r. o zmianie ustawy o systemie monitorowania i kontrolowania jakości paliw oraz niektórych innych ustaw (</w:t>
      </w:r>
      <w:r w:rsidR="00531257">
        <w:t>Dz. U. poz. </w:t>
      </w:r>
      <w:r w:rsidRPr="00CD716C">
        <w:t>1395), które stanowią:</w:t>
      </w:r>
    </w:p>
    <w:p w:rsidR="00CD716C" w:rsidRPr="00CD716C" w:rsidRDefault="00531257" w:rsidP="00CD716C">
      <w:pPr>
        <w:pStyle w:val="ARTartustawynprozporzdzenia"/>
      </w:pPr>
      <w:r>
        <w:t>„</w:t>
      </w:r>
      <w:r w:rsidR="00CD716C" w:rsidRPr="00CD716C">
        <w:t>Art. 4. Minister właściwy do spraw gospodarki, w terminie do dnia 31 grudnia 2014 r., przekaże przedsiębio</w:t>
      </w:r>
      <w:r w:rsidR="00CD716C" w:rsidRPr="00CD716C">
        <w:t>r</w:t>
      </w:r>
      <w:r w:rsidR="00CD716C" w:rsidRPr="00CD716C">
        <w:t>stwu górniczemu, o którym mowa</w:t>
      </w:r>
      <w:r w:rsidRPr="00CD716C">
        <w:t xml:space="preserve"> w</w:t>
      </w:r>
      <w:r>
        <w:t> art. </w:t>
      </w:r>
      <w:r w:rsidRPr="00CD716C">
        <w:t>8</w:t>
      </w:r>
      <w:r>
        <w:t xml:space="preserve"> ust. </w:t>
      </w:r>
      <w:r w:rsidR="00CD716C" w:rsidRPr="00CD716C">
        <w:t>1 ustawy wymienionej</w:t>
      </w:r>
      <w:r w:rsidRPr="00CD716C">
        <w:t xml:space="preserve"> w</w:t>
      </w:r>
      <w:r>
        <w:t> art. </w:t>
      </w:r>
      <w:r w:rsidRPr="00CD716C">
        <w:t>2</w:t>
      </w:r>
      <w:r>
        <w:t xml:space="preserve"> w </w:t>
      </w:r>
      <w:r w:rsidR="00CD716C" w:rsidRPr="00CD716C">
        <w:t>brzmieniu nadanym niniejszą ust</w:t>
      </w:r>
      <w:r w:rsidR="00CD716C" w:rsidRPr="00CD716C">
        <w:t>a</w:t>
      </w:r>
      <w:r w:rsidR="00CD716C" w:rsidRPr="00CD716C">
        <w:t>wą, środki finansowe na podwyższenie kapitałów własnych tego przedsiębiorstwa.</w:t>
      </w:r>
    </w:p>
    <w:p w:rsidR="00CD716C" w:rsidRPr="00CD716C" w:rsidRDefault="00CD716C" w:rsidP="00CD716C">
      <w:pPr>
        <w:pStyle w:val="ARTartustawynprozporzdzenia"/>
      </w:pPr>
      <w:r w:rsidRPr="00CD716C">
        <w:t>Art. 5. Ustawa wchodzi w życie po upływie 30 dni od dnia ogłoszenia, z wyjątkiem</w:t>
      </w:r>
      <w:r w:rsidR="00531257">
        <w:t xml:space="preserve"> art. </w:t>
      </w:r>
      <w:r w:rsidR="00531257" w:rsidRPr="00CD716C">
        <w:t>2</w:t>
      </w:r>
      <w:r w:rsidR="00531257">
        <w:t xml:space="preserve"> i art. </w:t>
      </w:r>
      <w:r w:rsidRPr="00CD716C">
        <w:t>4, które wch</w:t>
      </w:r>
      <w:r w:rsidRPr="00CD716C">
        <w:t>o</w:t>
      </w:r>
      <w:r w:rsidRPr="00CD716C">
        <w:t>dzą w życie z dniem następującym po dniu ogłoszenia.</w:t>
      </w:r>
      <w:r w:rsidR="00531257">
        <w:t>”</w:t>
      </w:r>
      <w:r w:rsidRPr="00CD716C">
        <w:t>;</w:t>
      </w:r>
    </w:p>
    <w:p w:rsidR="00CD716C" w:rsidRPr="00CD716C" w:rsidRDefault="00CD716C" w:rsidP="00400DC9">
      <w:pPr>
        <w:pStyle w:val="PPKTOTJpodpunktwobwieszczeniutekstujednolitegonp1"/>
        <w:keepNext/>
      </w:pPr>
      <w:r w:rsidRPr="00CD716C">
        <w:t>5)</w:t>
      </w:r>
      <w:r w:rsidRPr="00CD716C">
        <w:tab/>
        <w:t>art. 5–7 ustawy z dnia 22 stycznia 2015 r. o zmianie ustawy o funkcjonowaniu górnictwa węgla kamiennego w latach 2008–201</w:t>
      </w:r>
      <w:r w:rsidR="00531257" w:rsidRPr="00CD716C">
        <w:t>5</w:t>
      </w:r>
      <w:r w:rsidR="00531257">
        <w:t xml:space="preserve"> oraz</w:t>
      </w:r>
      <w:r w:rsidRPr="00CD716C">
        <w:t xml:space="preserve"> niektórych innych ustaw (</w:t>
      </w:r>
      <w:r w:rsidR="00531257">
        <w:t>Dz. U. poz. </w:t>
      </w:r>
      <w:r w:rsidRPr="00CD716C">
        <w:t>143), które stanowią:</w:t>
      </w:r>
    </w:p>
    <w:p w:rsidR="00CD716C" w:rsidRPr="00CD716C" w:rsidRDefault="00531257" w:rsidP="00CD716C">
      <w:pPr>
        <w:pStyle w:val="ARTartustawynprozporzdzenia"/>
      </w:pPr>
      <w:r>
        <w:t>„</w:t>
      </w:r>
      <w:r w:rsidR="00CD716C" w:rsidRPr="00CD716C">
        <w:t>Art. 5. Przepis</w:t>
      </w:r>
      <w:r>
        <w:t xml:space="preserve"> art. </w:t>
      </w:r>
      <w:r w:rsidR="00CD716C" w:rsidRPr="00CD716C">
        <w:t>8b</w:t>
      </w:r>
      <w:r>
        <w:t xml:space="preserve"> ust. </w:t>
      </w:r>
      <w:r w:rsidR="00CD716C" w:rsidRPr="00CD716C">
        <w:t>3 ustawy wymienionej</w:t>
      </w:r>
      <w:r w:rsidRPr="00CD716C">
        <w:t xml:space="preserve"> w</w:t>
      </w:r>
      <w:r>
        <w:t> art. </w:t>
      </w:r>
      <w:r w:rsidR="00CD716C" w:rsidRPr="00CD716C">
        <w:t>1 może być zastosowany po raz pierwszy do sprawo</w:t>
      </w:r>
      <w:r w:rsidR="00A54704">
        <w:t>-</w:t>
      </w:r>
      <w:r w:rsidR="00A54704">
        <w:br/>
      </w:r>
      <w:r w:rsidR="00CD716C" w:rsidRPr="00CD716C">
        <w:t>zdań finansowych sporządzonych za rok obrotowy kończący się 31 grudnia 2014 r.</w:t>
      </w:r>
    </w:p>
    <w:p w:rsidR="00CD716C" w:rsidRPr="00CD716C" w:rsidRDefault="00CD716C" w:rsidP="00CD716C">
      <w:pPr>
        <w:pStyle w:val="ARTartustawynprozporzdzenia"/>
      </w:pPr>
      <w:r w:rsidRPr="00CD716C">
        <w:t>Art. 6. Limit wydatków budżetowych, o których mowa</w:t>
      </w:r>
      <w:r w:rsidR="00531257" w:rsidRPr="00CD716C">
        <w:t xml:space="preserve"> w</w:t>
      </w:r>
      <w:r w:rsidR="00531257">
        <w:t> art. </w:t>
      </w:r>
      <w:r w:rsidRPr="00CD716C">
        <w:t>8a</w:t>
      </w:r>
      <w:r w:rsidR="00531257">
        <w:t xml:space="preserve"> ust. </w:t>
      </w:r>
      <w:r w:rsidR="00531257" w:rsidRPr="00CD716C">
        <w:t>3</w:t>
      </w:r>
      <w:r w:rsidR="00531257">
        <w:t xml:space="preserve"> i art. </w:t>
      </w:r>
      <w:r w:rsidRPr="00CD716C">
        <w:t>11f ustawy wymienionej</w:t>
      </w:r>
      <w:r w:rsidR="00531257" w:rsidRPr="00CD716C">
        <w:t xml:space="preserve"> w</w:t>
      </w:r>
      <w:r w:rsidR="00531257">
        <w:t> art. </w:t>
      </w:r>
      <w:r w:rsidRPr="00CD716C">
        <w:t>1, w latach 2015–2018 wyniesie nie więcej niż 3 mld zł.</w:t>
      </w:r>
    </w:p>
    <w:p w:rsidR="00CD716C" w:rsidRPr="00CD716C" w:rsidRDefault="00CD716C" w:rsidP="00400DC9">
      <w:pPr>
        <w:pStyle w:val="ARTartustawynprozporzdzenia"/>
        <w:keepNext/>
      </w:pPr>
      <w:r w:rsidRPr="00CD716C">
        <w:t>Art. 7. Ustawa wchodzi w życie po upływie 7 dni od dnia ogłoszenia.</w:t>
      </w:r>
      <w:r w:rsidR="00531257">
        <w:t>”</w:t>
      </w:r>
      <w:r w:rsidRPr="00CD716C">
        <w:t>.</w:t>
      </w:r>
    </w:p>
    <w:p w:rsidR="00CD716C" w:rsidRPr="00400DC9" w:rsidRDefault="00400DC9" w:rsidP="00400DC9">
      <w:pPr>
        <w:pStyle w:val="NAZORGWYDnazwaorganuwydajcegoprojektowanyakt"/>
        <w:rPr>
          <w:rStyle w:val="Kkursywa"/>
        </w:rPr>
      </w:pPr>
      <w:r w:rsidRPr="00CD716C">
        <w:t>Marszałek Sejmu</w:t>
      </w:r>
      <w:r>
        <w:t>:</w:t>
      </w:r>
      <w:r w:rsidRPr="00400DC9">
        <w:rPr>
          <w:rStyle w:val="Kkursywa"/>
        </w:rPr>
        <w:t xml:space="preserve"> R. Sikorski</w:t>
      </w:r>
    </w:p>
    <w:p w:rsidR="00400DC9" w:rsidRPr="00CD716C" w:rsidRDefault="00400DC9" w:rsidP="00400DC9">
      <w:pPr>
        <w:keepNext/>
      </w:pPr>
    </w:p>
    <w:p w:rsidR="00CD716C" w:rsidRPr="00093BBC" w:rsidRDefault="00CD716C" w:rsidP="0007545D">
      <w:pPr>
        <w:pStyle w:val="NAZORGWYDnazwaorganuwydajcegoprojektowanyakt"/>
        <w:sectPr w:rsidR="00CD716C"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531257">
      <w:pPr>
        <w:pStyle w:val="TEKSTZacznikido"/>
        <w:ind w:left="5739"/>
      </w:pPr>
      <w:r w:rsidRPr="00093BBC">
        <w:lastRenderedPageBreak/>
        <w:t xml:space="preserve">Załącznik do obwieszczenia </w:t>
      </w:r>
      <w:r w:rsidR="006D519A" w:rsidRPr="00DC487C">
        <w:t>Marszałka Sejmu Rzeczypospolitej Polskiej</w:t>
      </w:r>
      <w:r w:rsidR="00400DC9">
        <w:t xml:space="preserve"> </w:t>
      </w:r>
      <w:r w:rsidR="00400DC9" w:rsidRPr="00DC487C">
        <w:t>z</w:t>
      </w:r>
      <w:r w:rsidR="00400DC9">
        <w:t> </w:t>
      </w:r>
      <w:r w:rsidR="006D519A" w:rsidRPr="00DC487C">
        <w:t>dnia</w:t>
      </w:r>
      <w:r w:rsidR="006D519A">
        <w:t xml:space="preserve"> 2</w:t>
      </w:r>
      <w:r w:rsidR="00400DC9">
        <w:t>7 </w:t>
      </w:r>
      <w:r w:rsidR="006D519A">
        <w:t>lutego 2015</w:t>
      </w:r>
      <w:r w:rsidR="006D519A" w:rsidRPr="00DC487C">
        <w:t> r.</w:t>
      </w:r>
      <w:r w:rsidRPr="00093BBC">
        <w:t xml:space="preserve"> (poz.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A47894">
            <w:t>410</w:t>
          </w:r>
        </w:sdtContent>
      </w:sdt>
      <w:r w:rsidRPr="00093BBC">
        <w:t>)</w:t>
      </w:r>
    </w:p>
    <w:p w:rsidR="00D75714" w:rsidRDefault="002D297C" w:rsidP="00AE11AF">
      <w:pPr>
        <w:pStyle w:val="OZNRODZAKTUtznustawalubrozporzdzenieiorganwydajcy"/>
      </w:pPr>
      <w:r>
        <w:t>Ustawa</w:t>
      </w:r>
    </w:p>
    <w:p w:rsidR="002D297C" w:rsidRPr="00DC487C" w:rsidRDefault="002D297C" w:rsidP="002D297C">
      <w:pPr>
        <w:pStyle w:val="DATAAKTUdatauchwalenialubwydaniaaktu"/>
      </w:pPr>
      <w:r w:rsidRPr="00DC487C">
        <w:t>z dnia 7 września 2007 r.</w:t>
      </w:r>
    </w:p>
    <w:p w:rsidR="002D297C" w:rsidRPr="00DC487C" w:rsidRDefault="002D297C" w:rsidP="002D297C">
      <w:pPr>
        <w:pStyle w:val="TYTUAKTUprzedmiotregulacjiustawylubrozporzdzenia"/>
      </w:pPr>
      <w:r w:rsidRPr="00DC487C">
        <w:t>o funkcjonowaniu górnictwa węgla kamiennego</w:t>
      </w:r>
      <w:bookmarkStart w:id="0" w:name="_Ref410292701"/>
      <w:r w:rsidRPr="00F6356F">
        <w:rPr>
          <w:rStyle w:val="IGPindeksgrnyipogrubienie"/>
        </w:rPr>
        <w:footnoteReference w:id="1"/>
      </w:r>
      <w:bookmarkEnd w:id="0"/>
      <w:r w:rsidRPr="00F6356F">
        <w:rPr>
          <w:rStyle w:val="IGPindeksgrnyipogrubienie"/>
        </w:rPr>
        <w:t>)</w:t>
      </w:r>
    </w:p>
    <w:p w:rsidR="002D297C" w:rsidRPr="00DC487C" w:rsidRDefault="002D297C" w:rsidP="002D297C">
      <w:pPr>
        <w:pStyle w:val="ROZDZODDZOZNoznaczenierozdziauluboddziau"/>
      </w:pPr>
      <w:r w:rsidRPr="00DC487C">
        <w:t>Rozdział 1</w:t>
      </w:r>
    </w:p>
    <w:p w:rsidR="002D297C" w:rsidRPr="00DC487C" w:rsidRDefault="002D297C" w:rsidP="00531257">
      <w:pPr>
        <w:pStyle w:val="ROZDZODDZPRZEDMprzedmiotregulacjirozdziauluboddziau"/>
      </w:pPr>
      <w:r w:rsidRPr="00DC487C">
        <w:t>Przepisy ogólne</w:t>
      </w:r>
    </w:p>
    <w:p w:rsidR="002D297C" w:rsidRPr="00DC487C" w:rsidRDefault="002D297C" w:rsidP="00531257">
      <w:pPr>
        <w:pStyle w:val="ARTartustawynprozporzdzenia"/>
        <w:keepNext/>
      </w:pPr>
      <w:r w:rsidRPr="00531257">
        <w:rPr>
          <w:rStyle w:val="Ppogrubienie"/>
        </w:rPr>
        <w:t>Art. 1.</w:t>
      </w:r>
      <w:r w:rsidRPr="00DC487C">
        <w:t> Ustawa określa zasady funkcjonowania górnictwa węgla kamiennego, w tym:</w:t>
      </w:r>
      <w:r w:rsidRPr="00851A71">
        <w:rPr>
          <w:rStyle w:val="IGindeksgrny"/>
        </w:rPr>
        <w:footnoteReference w:id="2"/>
      </w:r>
      <w:r w:rsidRPr="00851A71">
        <w:rPr>
          <w:rStyle w:val="IGindeksgrny"/>
        </w:rPr>
        <w:t>)</w:t>
      </w:r>
    </w:p>
    <w:p w:rsidR="002D297C" w:rsidRPr="00DC487C" w:rsidRDefault="002D297C" w:rsidP="002D297C">
      <w:pPr>
        <w:pStyle w:val="PKTpunkt"/>
      </w:pPr>
      <w:r w:rsidRPr="00DC487C">
        <w:t>1)</w:t>
      </w:r>
      <w:r w:rsidRPr="00DC487C">
        <w:tab/>
        <w:t>zasady restrukturyzacji finansowej przedsiębiorstw górniczych;</w:t>
      </w:r>
    </w:p>
    <w:p w:rsidR="002D297C" w:rsidRPr="00DC487C" w:rsidRDefault="002D297C" w:rsidP="002D297C">
      <w:pPr>
        <w:pStyle w:val="PKTpunkt"/>
      </w:pPr>
      <w:r w:rsidRPr="00DC487C">
        <w:t>2)</w:t>
      </w:r>
      <w:r w:rsidRPr="00DC487C">
        <w:tab/>
        <w:t>zasady likwidacji kopalń;</w:t>
      </w:r>
    </w:p>
    <w:p w:rsidR="002D297C" w:rsidRPr="00DC487C" w:rsidRDefault="002D297C" w:rsidP="002D297C">
      <w:pPr>
        <w:pStyle w:val="PKTpunkt"/>
      </w:pPr>
      <w:r w:rsidRPr="00DC487C">
        <w:t>2a)</w:t>
      </w:r>
      <w:r w:rsidRPr="00851A71">
        <w:rPr>
          <w:rStyle w:val="IGindeksgrny"/>
        </w:rPr>
        <w:footnoteReference w:id="3"/>
      </w:r>
      <w:r w:rsidRPr="00851A71">
        <w:rPr>
          <w:rStyle w:val="IGindeksgrny"/>
        </w:rPr>
        <w:t>)</w:t>
      </w:r>
      <w:r w:rsidR="00531257" w:rsidRPr="00531257">
        <w:t xml:space="preserve"> </w:t>
      </w:r>
      <w:r w:rsidRPr="00DC487C">
        <w:t>zasady restrukturyzacji zatrudnienia w kopalniach likwidowanych;</w:t>
      </w:r>
    </w:p>
    <w:p w:rsidR="002D297C" w:rsidRPr="00DC487C" w:rsidRDefault="002D297C" w:rsidP="002D297C">
      <w:pPr>
        <w:pStyle w:val="PKTpunkt"/>
      </w:pPr>
      <w:r w:rsidRPr="00DC487C">
        <w:t>3)</w:t>
      </w:r>
      <w:r w:rsidRPr="00DC487C">
        <w:tab/>
        <w:t xml:space="preserve">zasady wypłacania ekwiwalentu pieniężnego z tytułu prawa do bezpłatnego węgla, zwanego dalej </w:t>
      </w:r>
      <w:r w:rsidR="00531257">
        <w:t>„</w:t>
      </w:r>
      <w:r w:rsidRPr="00DC487C">
        <w:t>ekwiwalentem pieniężnym</w:t>
      </w:r>
      <w:r w:rsidR="00531257">
        <w:t>”</w:t>
      </w:r>
      <w:r w:rsidRPr="00DC487C">
        <w:t>, rent wyrównawczych, wydawania bezpłatnego węgla w naturze, a także wypłaty zaległych wynagr</w:t>
      </w:r>
      <w:r w:rsidRPr="00DC487C">
        <w:t>o</w:t>
      </w:r>
      <w:r w:rsidRPr="00DC487C">
        <w:t>dzeń;</w:t>
      </w:r>
    </w:p>
    <w:p w:rsidR="002D297C" w:rsidRPr="00DC487C" w:rsidRDefault="002D297C" w:rsidP="002D297C">
      <w:pPr>
        <w:pStyle w:val="PKTpunkt"/>
      </w:pPr>
      <w:r w:rsidRPr="00DC487C">
        <w:t>4)</w:t>
      </w:r>
      <w:r w:rsidRPr="00DC487C">
        <w:tab/>
        <w:t>warunki uzyskania dofinansowania na inwestycje początkowe;</w:t>
      </w:r>
    </w:p>
    <w:p w:rsidR="002D297C" w:rsidRPr="00DC487C" w:rsidRDefault="002D297C" w:rsidP="002D297C">
      <w:pPr>
        <w:pStyle w:val="PKTpunkt"/>
      </w:pPr>
      <w:r w:rsidRPr="00DC487C">
        <w:t>5)</w:t>
      </w:r>
      <w:r w:rsidRPr="00DC487C">
        <w:tab/>
        <w:t>zasady sprawowania nadzoru właścicielskiego;</w:t>
      </w:r>
    </w:p>
    <w:p w:rsidR="002D297C" w:rsidRPr="00DC487C" w:rsidRDefault="002D297C" w:rsidP="002D297C">
      <w:pPr>
        <w:pStyle w:val="PKTpunkt"/>
      </w:pPr>
      <w:r w:rsidRPr="00DC487C">
        <w:t>6)</w:t>
      </w:r>
      <w:r w:rsidRPr="00DC487C">
        <w:tab/>
        <w:t>szczególne uprawnienia gmin górniczych;</w:t>
      </w:r>
    </w:p>
    <w:p w:rsidR="002D297C" w:rsidRPr="00DC487C" w:rsidRDefault="002D297C" w:rsidP="002D297C">
      <w:pPr>
        <w:pStyle w:val="PKTpunkt"/>
      </w:pPr>
      <w:r w:rsidRPr="00DC487C">
        <w:t>7)</w:t>
      </w:r>
      <w:r w:rsidRPr="00DC487C">
        <w:tab/>
        <w:t>działania wspierające czyste technologie węglowe oraz monitoring funkcjonowania górnictwa;</w:t>
      </w:r>
    </w:p>
    <w:p w:rsidR="002D297C" w:rsidRPr="00DC487C" w:rsidRDefault="002D297C" w:rsidP="002D297C">
      <w:pPr>
        <w:pStyle w:val="PKTpunkt"/>
      </w:pPr>
      <w:r w:rsidRPr="00DC487C">
        <w:t>8)</w:t>
      </w:r>
      <w:r w:rsidRPr="00DC487C">
        <w:tab/>
        <w:t>źródła finansowania zadań określonych w ustawie.</w:t>
      </w:r>
    </w:p>
    <w:p w:rsidR="002D297C" w:rsidRPr="00DC487C" w:rsidRDefault="002D297C" w:rsidP="00531257">
      <w:pPr>
        <w:pStyle w:val="ARTartustawynprozporzdzenia"/>
        <w:keepNext/>
      </w:pPr>
      <w:r w:rsidRPr="00531257">
        <w:rPr>
          <w:rStyle w:val="Ppogrubienie"/>
        </w:rPr>
        <w:t>Art. 2.</w:t>
      </w:r>
      <w:r w:rsidRPr="00DC487C">
        <w:t> Użyte w ustawie określenia oznaczają:</w:t>
      </w:r>
    </w:p>
    <w:p w:rsidR="002D297C" w:rsidRPr="00DC487C" w:rsidRDefault="002D297C" w:rsidP="00531257">
      <w:pPr>
        <w:pStyle w:val="PKTpunkt"/>
        <w:keepNext/>
      </w:pPr>
      <w:r w:rsidRPr="00DC487C">
        <w:t>1)</w:t>
      </w:r>
      <w:r w:rsidRPr="00DC487C">
        <w:tab/>
        <w:t>przedsiębiorstwo górnicze:</w:t>
      </w:r>
    </w:p>
    <w:p w:rsidR="002D297C" w:rsidRPr="00DC487C" w:rsidRDefault="002D297C" w:rsidP="002D297C">
      <w:pPr>
        <w:pStyle w:val="LITlitera"/>
      </w:pPr>
      <w:r w:rsidRPr="00DC487C">
        <w:t>a)</w:t>
      </w:r>
      <w:r w:rsidRPr="00DC487C">
        <w:tab/>
        <w:t>spółkę węglową – jednoosobową spółkę Skarbu Państwa, która prowadzi wydobycie węgla kamiennego na po</w:t>
      </w:r>
      <w:r w:rsidRPr="00DC487C">
        <w:t>d</w:t>
      </w:r>
      <w:r w:rsidRPr="00DC487C">
        <w:t>stawie koncesji lub która prowadzi likwidację zakładu górniczego oraz działania polikwidacyjne na terenach górniczych,</w:t>
      </w:r>
    </w:p>
    <w:p w:rsidR="002D297C" w:rsidRPr="00DC487C" w:rsidRDefault="002D297C" w:rsidP="002D297C">
      <w:pPr>
        <w:pStyle w:val="LITlitera"/>
      </w:pPr>
      <w:r w:rsidRPr="00DC487C">
        <w:t>b)</w:t>
      </w:r>
      <w:r w:rsidRPr="00DC487C">
        <w:tab/>
        <w:t>spółkę, w której Skarb Państwa lub spółki węglowe, posiadają akcje albo udziały, prowadzącą wydobycie węgla kamiennego na podstawie koncesji albo która prowadzi likwidację zakładu górniczego, działania polikwidacyjne na terenach górniczych albo zabezpiecza kopalnie przed zagrożeniami wodnymi, gazowymi oraz pożarowymi po zakończeniu likwidacji kopalni,</w:t>
      </w:r>
    </w:p>
    <w:p w:rsidR="002D297C" w:rsidRPr="00DC487C" w:rsidRDefault="002D297C" w:rsidP="002D297C">
      <w:pPr>
        <w:pStyle w:val="LITlitera"/>
      </w:pPr>
      <w:r w:rsidRPr="00DC487C">
        <w:t>c)</w:t>
      </w:r>
      <w:r w:rsidRPr="00DC487C">
        <w:tab/>
        <w:t>spółkę zależną lub współzależną w rozumieniu ustawy z dnia 29 września 1994 r. o rachunkowości (</w:t>
      </w:r>
      <w:r w:rsidR="00531257">
        <w:t>Dz. U.</w:t>
      </w:r>
      <w:r w:rsidRPr="00DC487C">
        <w:t xml:space="preserve"> z 2013 r.</w:t>
      </w:r>
      <w:r w:rsidR="00531257">
        <w:t xml:space="preserve"> poz. </w:t>
      </w:r>
      <w:r w:rsidRPr="00DC487C">
        <w:t>330, z późn. zm.</w:t>
      </w:r>
      <w:r w:rsidRPr="00851A71">
        <w:rPr>
          <w:rStyle w:val="IGindeksgrny"/>
        </w:rPr>
        <w:footnoteReference w:id="4"/>
      </w:r>
      <w:r w:rsidRPr="00851A71">
        <w:rPr>
          <w:rStyle w:val="IGindeksgrny"/>
        </w:rPr>
        <w:t>)</w:t>
      </w:r>
      <w:r w:rsidRPr="00DC487C">
        <w:t>) od spółki w której Skarb Państwa posiada akcje lub udziały, prowadzącą w</w:t>
      </w:r>
      <w:r w:rsidRPr="00DC487C">
        <w:t>y</w:t>
      </w:r>
      <w:r w:rsidRPr="00DC487C">
        <w:t>dobycie węgla kamiennego na podstawie koncesji;</w:t>
      </w:r>
    </w:p>
    <w:p w:rsidR="002D297C" w:rsidRPr="00DC487C" w:rsidRDefault="002D297C" w:rsidP="002D297C">
      <w:pPr>
        <w:pStyle w:val="PKTpunkt"/>
      </w:pPr>
      <w:r w:rsidRPr="00DC487C">
        <w:t>2)</w:t>
      </w:r>
      <w:r w:rsidRPr="00DC487C">
        <w:tab/>
        <w:t>kopalnia – wyodrębnioną jednostkę organizacyjną przedsiębiorstwa górniczego prowadzącą zakład górniczy;</w:t>
      </w:r>
    </w:p>
    <w:p w:rsidR="002D297C" w:rsidRPr="00DC487C" w:rsidRDefault="002D297C" w:rsidP="002D297C">
      <w:pPr>
        <w:pStyle w:val="PKTpunkt"/>
      </w:pPr>
      <w:r w:rsidRPr="00DC487C">
        <w:t>3)</w:t>
      </w:r>
      <w:bookmarkStart w:id="1" w:name="_Ref410292892"/>
      <w:r w:rsidRPr="00851A71">
        <w:rPr>
          <w:rStyle w:val="IGindeksgrny"/>
        </w:rPr>
        <w:footnoteReference w:id="5"/>
      </w:r>
      <w:bookmarkEnd w:id="1"/>
      <w:r w:rsidRPr="00851A71">
        <w:rPr>
          <w:rStyle w:val="IGindeksgrny"/>
        </w:rPr>
        <w:t>)</w:t>
      </w:r>
      <w:r w:rsidRPr="00DC487C">
        <w:tab/>
        <w:t>zakład górniczy – służący wydobywaniu węgla kamiennego zakład górniczy w rozumieniu</w:t>
      </w:r>
      <w:r w:rsidR="00531257">
        <w:t xml:space="preserve"> art. </w:t>
      </w:r>
      <w:r w:rsidR="00531257" w:rsidRPr="00DC487C">
        <w:t>6</w:t>
      </w:r>
      <w:r w:rsidR="00531257">
        <w:t xml:space="preserve"> ust. </w:t>
      </w:r>
      <w:r w:rsidR="00531257" w:rsidRPr="00DC487C">
        <w:t>1</w:t>
      </w:r>
      <w:r w:rsidR="00531257">
        <w:t xml:space="preserve"> pkt </w:t>
      </w:r>
      <w:r w:rsidRPr="00DC487C">
        <w:t>18 ustawy z dnia 9 czerwca 2011 r. – Prawo geologiczne i górnicze (</w:t>
      </w:r>
      <w:r w:rsidR="00531257">
        <w:t>Dz. U.</w:t>
      </w:r>
      <w:r w:rsidRPr="00DC487C">
        <w:t xml:space="preserve"> z 201</w:t>
      </w:r>
      <w:r>
        <w:t>5</w:t>
      </w:r>
      <w:r w:rsidRPr="00DC487C">
        <w:t> r.</w:t>
      </w:r>
      <w:r w:rsidR="00531257">
        <w:t xml:space="preserve"> poz. </w:t>
      </w:r>
      <w:r>
        <w:t>196</w:t>
      </w:r>
      <w:r w:rsidRPr="00DC487C">
        <w:t>);</w:t>
      </w:r>
    </w:p>
    <w:p w:rsidR="002D297C" w:rsidRPr="00DC487C" w:rsidRDefault="002D297C" w:rsidP="00531257">
      <w:pPr>
        <w:pStyle w:val="PKTpunkt"/>
        <w:keepNext/>
      </w:pPr>
      <w:r w:rsidRPr="00DC487C">
        <w:lastRenderedPageBreak/>
        <w:t>4)</w:t>
      </w:r>
      <w:r w:rsidRPr="00DC487C">
        <w:tab/>
        <w:t>gmina górnicza – gminę, na której terenie jest:</w:t>
      </w:r>
    </w:p>
    <w:p w:rsidR="002D297C" w:rsidRPr="00DC487C" w:rsidRDefault="002D297C" w:rsidP="002D297C">
      <w:pPr>
        <w:pStyle w:val="LITlitera"/>
      </w:pPr>
      <w:r w:rsidRPr="00DC487C">
        <w:t>a)</w:t>
      </w:r>
      <w:r w:rsidRPr="00851A71">
        <w:rPr>
          <w:rStyle w:val="IGindeksgrny"/>
        </w:rPr>
        <w:footnoteReference w:id="6"/>
      </w:r>
      <w:r w:rsidRPr="00851A71">
        <w:rPr>
          <w:rStyle w:val="IGindeksgrny"/>
        </w:rPr>
        <w:t>)</w:t>
      </w:r>
      <w:r w:rsidRPr="00DC487C">
        <w:tab/>
        <w:t>wykonywana albo była wykonywana po dniu 14 stycznia 1999 r. działalność gospodarcza objęta koncesją na wydobywanie węgla kamiennego i na rzecz której przedsiębiorstwo górnicze jest obowiązane lub było obowi</w:t>
      </w:r>
      <w:r w:rsidRPr="00DC487C">
        <w:t>ą</w:t>
      </w:r>
      <w:r w:rsidRPr="00DC487C">
        <w:t>zane po tym dniu uiszczać opłatę eksploatacyjną, o której mowa w przepisach prawa geologicznego</w:t>
      </w:r>
      <w:r w:rsidR="00466002">
        <w:t xml:space="preserve"> i </w:t>
      </w:r>
      <w:r w:rsidRPr="00DC487C">
        <w:t>górnicz</w:t>
      </w:r>
      <w:r w:rsidRPr="00DC487C">
        <w:t>e</w:t>
      </w:r>
      <w:r w:rsidRPr="00DC487C">
        <w:t>go,</w:t>
      </w:r>
    </w:p>
    <w:p w:rsidR="002D297C" w:rsidRPr="00DC487C" w:rsidRDefault="002D297C" w:rsidP="002D297C">
      <w:pPr>
        <w:pStyle w:val="LITlitera"/>
      </w:pPr>
      <w:r w:rsidRPr="00DC487C">
        <w:t>b)</w:t>
      </w:r>
      <w:r w:rsidRPr="00DC487C">
        <w:tab/>
        <w:t>zlokalizowany albo był zlokalizowany po dniu 14 stycznia 1999 r. zakład górniczy albo część tego zakładu;</w:t>
      </w:r>
    </w:p>
    <w:p w:rsidR="002D297C" w:rsidRPr="00DC487C" w:rsidRDefault="002D297C" w:rsidP="002D297C">
      <w:pPr>
        <w:pStyle w:val="PKTpunkt"/>
      </w:pPr>
      <w:r w:rsidRPr="00DC487C">
        <w:t>5)</w:t>
      </w:r>
      <w:r w:rsidRPr="00DC487C">
        <w:tab/>
        <w:t>oznaczona część zakładu górniczego – wydzielony z całości element składowy lub zespół elementów zakładu górn</w:t>
      </w:r>
      <w:r w:rsidRPr="00DC487C">
        <w:t>i</w:t>
      </w:r>
      <w:r w:rsidRPr="00DC487C">
        <w:t>czego, określony przez przedsiębiorcę w związku z planowaną ich likwidacją.</w:t>
      </w:r>
    </w:p>
    <w:p w:rsidR="002D297C" w:rsidRPr="00DC487C" w:rsidRDefault="002D297C" w:rsidP="002D297C">
      <w:pPr>
        <w:pStyle w:val="ARTartustawynprozporzdzenia"/>
      </w:pPr>
      <w:r w:rsidRPr="00531257">
        <w:rPr>
          <w:rStyle w:val="Ppogrubienie"/>
        </w:rPr>
        <w:t>Art. 3.</w:t>
      </w:r>
      <w:r w:rsidRPr="00DC487C">
        <w:t> Minister właściwy do spraw gospodarki ogłosi, w formie obwieszczenia, w Dzienniku Urzędowym Rzecz</w:t>
      </w:r>
      <w:r w:rsidRPr="00DC487C">
        <w:t>y</w:t>
      </w:r>
      <w:r w:rsidRPr="00DC487C">
        <w:t xml:space="preserve">pospolitej Polskiej </w:t>
      </w:r>
      <w:r w:rsidR="00531257">
        <w:t>„</w:t>
      </w:r>
      <w:r w:rsidRPr="00DC487C">
        <w:t>Monitor Polski</w:t>
      </w:r>
      <w:r w:rsidR="00531257">
        <w:t>”</w:t>
      </w:r>
      <w:r w:rsidRPr="00DC487C">
        <w:t>, wykaz gmin górniczych.</w:t>
      </w:r>
    </w:p>
    <w:p w:rsidR="002D297C" w:rsidRPr="00DC487C" w:rsidRDefault="002D297C" w:rsidP="002D297C">
      <w:pPr>
        <w:pStyle w:val="ROZDZODDZOZNoznaczenierozdziauluboddziau"/>
      </w:pPr>
      <w:r w:rsidRPr="00DC487C">
        <w:t>Rozdział 2</w:t>
      </w:r>
    </w:p>
    <w:p w:rsidR="002D297C" w:rsidRPr="00DC487C" w:rsidRDefault="002D297C" w:rsidP="00531257">
      <w:pPr>
        <w:pStyle w:val="ROZDZODDZPRZEDMprzedmiotregulacjirozdziauluboddziau"/>
      </w:pPr>
      <w:r w:rsidRPr="00DC487C">
        <w:t>Restrukturyzacja finansowa przedsiębiorstw górniczych</w:t>
      </w:r>
    </w:p>
    <w:p w:rsidR="002D297C" w:rsidRPr="00DC487C" w:rsidRDefault="002D297C" w:rsidP="00531257">
      <w:pPr>
        <w:pStyle w:val="ARTartustawynprozporzdzenia"/>
        <w:keepNext/>
      </w:pPr>
      <w:r w:rsidRPr="00531257">
        <w:rPr>
          <w:rStyle w:val="Ppogrubienie"/>
        </w:rPr>
        <w:t>Art. 4.</w:t>
      </w:r>
      <w:r w:rsidRPr="00DC487C">
        <w:t xml:space="preserve"> 1. Zobowiązania pieniężne przedsiębiorstw górniczych powstałe do </w:t>
      </w:r>
      <w:r w:rsidR="009C4A8E">
        <w:t xml:space="preserve">dnia 30 września 2003 r. wraz z </w:t>
      </w:r>
      <w:r w:rsidRPr="00DC487C">
        <w:t>odsetk</w:t>
      </w:r>
      <w:r w:rsidRPr="00DC487C">
        <w:t>a</w:t>
      </w:r>
      <w:r w:rsidRPr="00DC487C">
        <w:t>mi z tytułu składek:</w:t>
      </w:r>
    </w:p>
    <w:p w:rsidR="002D297C" w:rsidRPr="00DC487C" w:rsidRDefault="002D297C" w:rsidP="002D297C">
      <w:pPr>
        <w:pStyle w:val="PKTpunkt"/>
      </w:pPr>
      <w:r w:rsidRPr="00DC487C">
        <w:t>1)</w:t>
      </w:r>
      <w:r w:rsidRPr="00DC487C">
        <w:tab/>
        <w:t>emerytalnych,</w:t>
      </w:r>
    </w:p>
    <w:p w:rsidR="002D297C" w:rsidRPr="00DC487C" w:rsidRDefault="002D297C" w:rsidP="002D297C">
      <w:pPr>
        <w:pStyle w:val="PKTpunkt"/>
      </w:pPr>
      <w:r w:rsidRPr="00DC487C">
        <w:t>2)</w:t>
      </w:r>
      <w:r w:rsidRPr="00DC487C">
        <w:tab/>
        <w:t>na ubezpieczenia społeczne w części finansowanej przez ubezpieczonego,</w:t>
      </w:r>
    </w:p>
    <w:p w:rsidR="002D297C" w:rsidRPr="00DC487C" w:rsidRDefault="00F544E3" w:rsidP="00531257">
      <w:pPr>
        <w:pStyle w:val="PKTpunkt"/>
        <w:keepNext/>
      </w:pPr>
      <w:r>
        <w:t>3)</w:t>
      </w:r>
      <w:r>
        <w:tab/>
      </w:r>
      <w:r w:rsidR="002D297C" w:rsidRPr="00DC487C">
        <w:t>na ubezpieczenie zdrowotne</w:t>
      </w:r>
    </w:p>
    <w:p w:rsidR="002D297C" w:rsidRPr="00DC487C" w:rsidRDefault="002D297C" w:rsidP="002D297C">
      <w:pPr>
        <w:pStyle w:val="CZWSPPKTczwsplnapunktw"/>
      </w:pPr>
      <w:r w:rsidRPr="00DC487C">
        <w:t>– pozostałe do spłaty według stanu na dzień wejścia w życie ustawy, podlegają restrukturyzacji, na zasadach określonych</w:t>
      </w:r>
      <w:r w:rsidR="00531257" w:rsidRPr="00DC487C">
        <w:t xml:space="preserve"> w</w:t>
      </w:r>
      <w:r w:rsidR="00531257">
        <w:t> ust. </w:t>
      </w:r>
      <w:r w:rsidRPr="00DC487C">
        <w:t>2.</w:t>
      </w:r>
    </w:p>
    <w:p w:rsidR="002D297C" w:rsidRPr="00DC487C" w:rsidRDefault="002D297C" w:rsidP="002D297C">
      <w:pPr>
        <w:pStyle w:val="USTustnpkodeksu"/>
      </w:pPr>
      <w:r w:rsidRPr="00DC487C">
        <w:t>2. Przedsiębiorstwo górnicze dokonuje spłaty zobowiązań, o których mowa</w:t>
      </w:r>
      <w:r w:rsidR="00531257" w:rsidRPr="00DC487C">
        <w:t xml:space="preserve"> w</w:t>
      </w:r>
      <w:r w:rsidR="00531257">
        <w:t> ust. </w:t>
      </w:r>
      <w:r w:rsidRPr="00DC487C">
        <w:t>1, do dnia 31 grudnia 2015 r. w równych ratach miesięcznych. W przypadku niedokonania płatności dwóch kolejnych rat miesięcznych, zobowiązania te stają się natychmiast wymagalne.</w:t>
      </w:r>
    </w:p>
    <w:p w:rsidR="002D297C" w:rsidRPr="00DC487C" w:rsidRDefault="002D297C" w:rsidP="002D297C">
      <w:pPr>
        <w:pStyle w:val="ARTartustawynprozporzdzenia"/>
      </w:pPr>
      <w:r w:rsidRPr="00531257">
        <w:rPr>
          <w:rStyle w:val="Ppogrubienie"/>
        </w:rPr>
        <w:t>Art. 4a.</w:t>
      </w:r>
      <w:bookmarkStart w:id="2" w:name="_Ref410296458"/>
      <w:r w:rsidRPr="00851A71">
        <w:rPr>
          <w:rStyle w:val="IGindeksgrny"/>
        </w:rPr>
        <w:footnoteReference w:id="7"/>
      </w:r>
      <w:bookmarkEnd w:id="2"/>
      <w:r w:rsidRPr="00851A71">
        <w:rPr>
          <w:rStyle w:val="IGindeksgrny"/>
        </w:rPr>
        <w:t>)</w:t>
      </w:r>
      <w:r w:rsidRPr="00DC487C">
        <w:t> 1. Termin spłaty zobowiązań pieniężnych, o których mowa</w:t>
      </w:r>
      <w:r w:rsidR="00531257" w:rsidRPr="00DC487C">
        <w:t xml:space="preserve"> w</w:t>
      </w:r>
      <w:r w:rsidR="00531257">
        <w:t> art. </w:t>
      </w:r>
      <w:r w:rsidR="00531257" w:rsidRPr="00DC487C">
        <w:t>4</w:t>
      </w:r>
      <w:r w:rsidR="00531257">
        <w:t xml:space="preserve"> ust. </w:t>
      </w:r>
      <w:r w:rsidRPr="00DC487C">
        <w:t>1, wraz z odsetkami podlega odr</w:t>
      </w:r>
      <w:r w:rsidRPr="00DC487C">
        <w:t>o</w:t>
      </w:r>
      <w:r w:rsidRPr="00DC487C">
        <w:t>czeniu do dnia 31 grudnia 2015 r.</w:t>
      </w:r>
    </w:p>
    <w:p w:rsidR="002D297C" w:rsidRPr="00DC487C" w:rsidRDefault="002D297C" w:rsidP="002D297C">
      <w:pPr>
        <w:pStyle w:val="USTustnpkodeksu"/>
      </w:pPr>
      <w:r w:rsidRPr="00DC487C">
        <w:t>2. Od dnia 1 stycznia 2016 r. do dnia 31 grudnia 2017 r. następuje spłata zobowiązań, o których mowa</w:t>
      </w:r>
      <w:r w:rsidR="00531257" w:rsidRPr="00DC487C">
        <w:t xml:space="preserve"> w</w:t>
      </w:r>
      <w:r w:rsidR="00531257">
        <w:t> art. </w:t>
      </w:r>
      <w:r w:rsidR="00531257" w:rsidRPr="00DC487C">
        <w:t>4</w:t>
      </w:r>
      <w:r w:rsidR="00531257">
        <w:t xml:space="preserve"> ust. </w:t>
      </w:r>
      <w:r w:rsidRPr="00DC487C">
        <w:t>1, wraz z odsetkami w równych miesięcznych ratach, zgodnie z harmonogramem określonym w umowie zawartej pomiędzy Zakładem Ubezpieczeń Społecznych a przedsiębiorstwami górniczymi do dnia 31 grudnia 2015 r.</w:t>
      </w:r>
    </w:p>
    <w:p w:rsidR="002D297C" w:rsidRPr="00DC487C" w:rsidRDefault="002D297C" w:rsidP="002D297C">
      <w:pPr>
        <w:pStyle w:val="ARTartustawynprozporzdzenia"/>
      </w:pPr>
      <w:r w:rsidRPr="00531257">
        <w:rPr>
          <w:rStyle w:val="Ppogrubienie"/>
        </w:rPr>
        <w:t>Art. 5.</w:t>
      </w:r>
      <w:r w:rsidRPr="00DC487C">
        <w:t> (uchylony)</w:t>
      </w:r>
      <w:r w:rsidRPr="00851A71">
        <w:rPr>
          <w:rStyle w:val="IGindeksgrny"/>
        </w:rPr>
        <w:footnoteReference w:id="8"/>
      </w:r>
      <w:r w:rsidRPr="00851A71">
        <w:rPr>
          <w:rStyle w:val="IGindeksgrny"/>
        </w:rPr>
        <w:t>)</w:t>
      </w:r>
    </w:p>
    <w:p w:rsidR="002D297C" w:rsidRPr="00DC487C" w:rsidRDefault="002D297C" w:rsidP="002D297C">
      <w:pPr>
        <w:pStyle w:val="ROZDZODDZOZNoznaczenierozdziauluboddziau"/>
      </w:pPr>
      <w:r w:rsidRPr="00DC487C">
        <w:t>Rozdział 3</w:t>
      </w:r>
    </w:p>
    <w:p w:rsidR="002D297C" w:rsidRPr="00DC487C" w:rsidRDefault="002D297C" w:rsidP="00531257">
      <w:pPr>
        <w:pStyle w:val="ROZDZODDZPRZEDMprzedmiotregulacjirozdziauluboddziau"/>
      </w:pPr>
      <w:r w:rsidRPr="00DC487C">
        <w:t>Likwidacja kopalń</w:t>
      </w:r>
    </w:p>
    <w:p w:rsidR="002D297C" w:rsidRPr="00DC487C" w:rsidRDefault="002D297C" w:rsidP="002D297C">
      <w:pPr>
        <w:pStyle w:val="ARTartustawynprozporzdzenia"/>
      </w:pPr>
      <w:r w:rsidRPr="00531257">
        <w:rPr>
          <w:rStyle w:val="Ppogrubienie"/>
        </w:rPr>
        <w:t>Art. 6.</w:t>
      </w:r>
      <w:r w:rsidRPr="00DC487C">
        <w:t> 1. Likwidacja kopalni polega na zaprzestaniu wydobycia węgla kamiennego i likwidacji zakładu górniczego lub jego oznaczonej części.</w:t>
      </w:r>
    </w:p>
    <w:p w:rsidR="002D297C" w:rsidRPr="00DC487C" w:rsidRDefault="002D297C" w:rsidP="00531257">
      <w:pPr>
        <w:pStyle w:val="USTustnpkodeksu"/>
        <w:keepNext/>
      </w:pPr>
      <w:r w:rsidRPr="00DC487C">
        <w:t>2. Właściwy organ przedsiębiorstwa górniczego podejmuje decyzję o likwidacji kopalni, określając:</w:t>
      </w:r>
    </w:p>
    <w:p w:rsidR="002D297C" w:rsidRPr="00DC487C" w:rsidRDefault="002D297C" w:rsidP="002D297C">
      <w:pPr>
        <w:pStyle w:val="PKTpunkt"/>
      </w:pPr>
      <w:r w:rsidRPr="00DC487C">
        <w:t>1)</w:t>
      </w:r>
      <w:r w:rsidRPr="00DC487C">
        <w:tab/>
        <w:t>zakres likwidacji kopalni;</w:t>
      </w:r>
    </w:p>
    <w:p w:rsidR="002D297C" w:rsidRPr="00DC487C" w:rsidRDefault="002D297C" w:rsidP="002D297C">
      <w:pPr>
        <w:pStyle w:val="PKTpunkt"/>
      </w:pPr>
      <w:r w:rsidRPr="00DC487C">
        <w:t>2)</w:t>
      </w:r>
      <w:r w:rsidRPr="00DC487C">
        <w:tab/>
        <w:t>termin rozpoczęcia likwidacji kopalni;</w:t>
      </w:r>
    </w:p>
    <w:p w:rsidR="002D297C" w:rsidRPr="00DC487C" w:rsidRDefault="002D297C" w:rsidP="002D297C">
      <w:pPr>
        <w:pStyle w:val="PKTpunkt"/>
      </w:pPr>
      <w:r w:rsidRPr="00DC487C">
        <w:t>3)</w:t>
      </w:r>
      <w:r w:rsidRPr="00DC487C">
        <w:tab/>
        <w:t>termin zakończenia wydobycia węgla kamiennego;</w:t>
      </w:r>
    </w:p>
    <w:p w:rsidR="002D297C" w:rsidRPr="00DC487C" w:rsidRDefault="002D297C" w:rsidP="002D297C">
      <w:pPr>
        <w:pStyle w:val="PKTpunkt"/>
      </w:pPr>
      <w:r w:rsidRPr="00DC487C">
        <w:t>4)</w:t>
      </w:r>
      <w:r w:rsidRPr="00DC487C">
        <w:tab/>
        <w:t>termin zakończenia likwidacji kopalni;</w:t>
      </w:r>
    </w:p>
    <w:p w:rsidR="002D297C" w:rsidRPr="00DC487C" w:rsidRDefault="002D297C" w:rsidP="002D297C">
      <w:pPr>
        <w:pStyle w:val="PKTpunkt"/>
      </w:pPr>
      <w:r w:rsidRPr="00DC487C">
        <w:t>5)</w:t>
      </w:r>
      <w:r w:rsidRPr="00DC487C">
        <w:tab/>
        <w:t>osobę likwidatora.</w:t>
      </w:r>
    </w:p>
    <w:p w:rsidR="002D297C" w:rsidRPr="00DC487C" w:rsidRDefault="002D297C" w:rsidP="00736D7F">
      <w:pPr>
        <w:pStyle w:val="USTustnpkodeksu"/>
        <w:spacing w:before="160"/>
      </w:pPr>
      <w:r w:rsidRPr="00DC487C">
        <w:lastRenderedPageBreak/>
        <w:t>3. Do likwidacji zakładu górniczego lub jego oznaczonej części oraz zadań wykonywanych po zakończeniu jego l</w:t>
      </w:r>
      <w:r w:rsidRPr="00DC487C">
        <w:t>i</w:t>
      </w:r>
      <w:r w:rsidRPr="00DC487C">
        <w:t>kwidacji stosuje się przepisy prawa geologicznego i górniczego, o ile ustawa nie stanowi inaczej.</w:t>
      </w:r>
    </w:p>
    <w:p w:rsidR="002D297C" w:rsidRPr="00DC487C" w:rsidRDefault="002D297C" w:rsidP="00736D7F">
      <w:pPr>
        <w:pStyle w:val="USTustnpkodeksu"/>
        <w:spacing w:before="160"/>
      </w:pPr>
      <w:r w:rsidRPr="00DC487C">
        <w:t>4. Zakres likwidacji kopalni określa przedsiębiorstwo górnicze w planie ruchu likwidowanego zakładu górniczego.</w:t>
      </w:r>
    </w:p>
    <w:p w:rsidR="002D297C" w:rsidRPr="00DC487C" w:rsidRDefault="002D297C" w:rsidP="00E962BD">
      <w:pPr>
        <w:pStyle w:val="ARTartustawynprozporzdzenia"/>
        <w:spacing w:before="200"/>
      </w:pPr>
      <w:r w:rsidRPr="00531257">
        <w:rPr>
          <w:rStyle w:val="Ppogrubienie"/>
        </w:rPr>
        <w:t>Art. 7.</w:t>
      </w:r>
      <w:r w:rsidRPr="00DC487C">
        <w:t xml:space="preserve"> (uchylony)</w:t>
      </w:r>
      <w:r w:rsidRPr="00851A71">
        <w:rPr>
          <w:rStyle w:val="IGindeksgrny"/>
        </w:rPr>
        <w:footnoteReference w:id="9"/>
      </w:r>
      <w:r w:rsidRPr="00851A71">
        <w:rPr>
          <w:rStyle w:val="IGindeksgrny"/>
        </w:rPr>
        <w:t>)</w:t>
      </w:r>
    </w:p>
    <w:p w:rsidR="002D297C" w:rsidRPr="00DC487C" w:rsidRDefault="002D297C" w:rsidP="00E962BD">
      <w:pPr>
        <w:pStyle w:val="ARTartustawynprozporzdzenia"/>
        <w:spacing w:before="200"/>
      </w:pPr>
      <w:r w:rsidRPr="00DC487C">
        <w:rPr>
          <w:rStyle w:val="Ppogrubienie"/>
        </w:rPr>
        <w:t>Art. 8.</w:t>
      </w:r>
      <w:r w:rsidRPr="00DC487C">
        <w:t> 1.</w:t>
      </w:r>
      <w:bookmarkStart w:id="3" w:name="_Ref410291408"/>
      <w:r w:rsidRPr="00851A71">
        <w:rPr>
          <w:rStyle w:val="IGindeksgrny"/>
        </w:rPr>
        <w:footnoteReference w:id="10"/>
      </w:r>
      <w:bookmarkEnd w:id="3"/>
      <w:r w:rsidRPr="00851A71">
        <w:rPr>
          <w:rStyle w:val="IGindeksgrny"/>
        </w:rPr>
        <w:t>)</w:t>
      </w:r>
      <w:r w:rsidRPr="00DC487C">
        <w:t> Przedsiębiorstwo górnicze, którego podstawowym przedmiotem działalności jest prowadzenie likwidacji kopalni, zabezpieczenie kopalń sąsiednich przed zagrożeniem wodnym, gazowym oraz pożarowym, w trakcie i po zako</w:t>
      </w:r>
      <w:r w:rsidRPr="00DC487C">
        <w:t>ń</w:t>
      </w:r>
      <w:r w:rsidRPr="00DC487C">
        <w:t>czeniu likwidacji kopalni, zagospodarowywanie majątku likwidowanej kopalni, zbędnego majątku przedsiębiorstwa górn</w:t>
      </w:r>
      <w:r w:rsidRPr="00DC487C">
        <w:t>i</w:t>
      </w:r>
      <w:r w:rsidRPr="00DC487C">
        <w:t>czego, tworzenie nowych miejsc pracy, w szczególności dla pracowników likwidowanej kopalni, wykonuje te czynności z dotacji budżetowej oraz innych źródeł finansowania, jeżeli likwidację tej kopalni rozpoczęto przed dniem 1 stycznia 2016 r.</w:t>
      </w:r>
    </w:p>
    <w:p w:rsidR="002D297C" w:rsidRPr="00DC487C" w:rsidRDefault="002D297C" w:rsidP="00736D7F">
      <w:pPr>
        <w:pStyle w:val="USTustnpkodeksu"/>
        <w:spacing w:before="160"/>
      </w:pPr>
      <w:r w:rsidRPr="00DC487C">
        <w:t>2.</w:t>
      </w:r>
      <w:r w:rsidRPr="00851A71">
        <w:rPr>
          <w:rStyle w:val="IGindeksgrny"/>
        </w:rPr>
        <w:fldChar w:fldCharType="begin"/>
      </w:r>
      <w:r w:rsidR="00851A71">
        <w:rPr>
          <w:rStyle w:val="IGindeksgrny"/>
        </w:rPr>
        <w:instrText xml:space="preserve"> NOTEREF _Ref410291408 \h  \* MERGEFORMAT </w:instrText>
      </w:r>
      <w:r w:rsidRPr="00851A71">
        <w:rPr>
          <w:rStyle w:val="IGindeksgrny"/>
        </w:rPr>
      </w:r>
      <w:r w:rsidRPr="00851A71">
        <w:rPr>
          <w:rStyle w:val="IGindeksgrny"/>
        </w:rPr>
        <w:fldChar w:fldCharType="separate"/>
      </w:r>
      <w:r w:rsidRPr="00851A71">
        <w:rPr>
          <w:rStyle w:val="IGindeksgrny"/>
        </w:rPr>
        <w:t>10</w:t>
      </w:r>
      <w:r w:rsidRPr="00851A71">
        <w:rPr>
          <w:rStyle w:val="IGindeksgrny"/>
        </w:rPr>
        <w:fldChar w:fldCharType="end"/>
      </w:r>
      <w:r w:rsidRPr="00851A71">
        <w:rPr>
          <w:rStyle w:val="IGindeksgrny"/>
        </w:rPr>
        <w:t>)</w:t>
      </w:r>
      <w:r>
        <w:t> </w:t>
      </w:r>
      <w:r w:rsidRPr="00DC487C">
        <w:t>Prowadzenie likwidacji kopalń, których likwidację rozpoczęto przed dniem 1 stycznia 2016 r. oraz zadania związane z naprawianiem szkód wywołanych ruchem zlikwidowanego zakładu górniczego, w tym szkód powstałych w wyniku reaktywacji starych zrobów, są finansowane z dotacji budżetowej.</w:t>
      </w:r>
    </w:p>
    <w:p w:rsidR="002D297C" w:rsidRPr="00DC487C" w:rsidRDefault="002D297C" w:rsidP="00736D7F">
      <w:pPr>
        <w:pStyle w:val="USTustnpkodeksu"/>
        <w:spacing w:before="160"/>
      </w:pPr>
      <w:r w:rsidRPr="00DC487C">
        <w:t>3.</w:t>
      </w:r>
      <w:r w:rsidRPr="00851A71">
        <w:rPr>
          <w:rStyle w:val="IGindeksgrny"/>
        </w:rPr>
        <w:fldChar w:fldCharType="begin"/>
      </w:r>
      <w:r w:rsidR="00851A71">
        <w:rPr>
          <w:rStyle w:val="IGindeksgrny"/>
        </w:rPr>
        <w:instrText xml:space="preserve"> NOTEREF _Ref410291408 \h  \* MERGEFORMAT </w:instrText>
      </w:r>
      <w:r w:rsidRPr="00851A71">
        <w:rPr>
          <w:rStyle w:val="IGindeksgrny"/>
        </w:rPr>
      </w:r>
      <w:r w:rsidRPr="00851A71">
        <w:rPr>
          <w:rStyle w:val="IGindeksgrny"/>
        </w:rPr>
        <w:fldChar w:fldCharType="separate"/>
      </w:r>
      <w:r w:rsidRPr="00851A71">
        <w:rPr>
          <w:rStyle w:val="IGindeksgrny"/>
        </w:rPr>
        <w:t>10</w:t>
      </w:r>
      <w:r w:rsidRPr="00851A71">
        <w:rPr>
          <w:rStyle w:val="IGindeksgrny"/>
        </w:rPr>
        <w:fldChar w:fldCharType="end"/>
      </w:r>
      <w:r w:rsidRPr="00851A71">
        <w:rPr>
          <w:rStyle w:val="IGindeksgrny"/>
        </w:rPr>
        <w:t>)</w:t>
      </w:r>
      <w:r w:rsidRPr="00DC487C">
        <w:t> W przypadku gdy likwidację kopalni rozpoczęto po dniu 1 stycznia 2016 r., przedsiębiorstwo górnicze finansuje likwidację kopalni z funduszu likwidacji zakładu górniczego w rozumieniu ustawy z dnia 9 czerwca 2011 r. – Prawo ge</w:t>
      </w:r>
      <w:r w:rsidRPr="00DC487C">
        <w:t>o</w:t>
      </w:r>
      <w:r w:rsidRPr="00DC487C">
        <w:t>logiczne i górnicze.</w:t>
      </w:r>
    </w:p>
    <w:p w:rsidR="002D297C" w:rsidRPr="00DC487C" w:rsidRDefault="002D297C" w:rsidP="00736D7F">
      <w:pPr>
        <w:pStyle w:val="USTustnpkodeksu"/>
        <w:spacing w:before="160"/>
      </w:pPr>
      <w:r w:rsidRPr="00DC487C">
        <w:t>4. Środki funduszu, o którym mowa</w:t>
      </w:r>
      <w:r w:rsidR="00531257" w:rsidRPr="00DC487C">
        <w:t xml:space="preserve"> w</w:t>
      </w:r>
      <w:r w:rsidR="00531257">
        <w:t> ust. </w:t>
      </w:r>
      <w:r w:rsidRPr="00DC487C">
        <w:t>3, mogą być gromadzone również w postaci bonów skarbowych i obligacji emitowanych lub gwarantowanych przez Skarb Państwa.</w:t>
      </w:r>
    </w:p>
    <w:p w:rsidR="002D297C" w:rsidRPr="00DC487C" w:rsidRDefault="002D297C" w:rsidP="00736D7F">
      <w:pPr>
        <w:pStyle w:val="USTustnpkodeksu"/>
        <w:keepNext/>
        <w:spacing w:before="160"/>
      </w:pPr>
      <w:r w:rsidRPr="00DC487C">
        <w:t>5. Minister właściwy do spraw gospodarki określi, w drodze rozporządzenia:</w:t>
      </w:r>
    </w:p>
    <w:p w:rsidR="002D297C" w:rsidRPr="00DC487C" w:rsidRDefault="002D297C" w:rsidP="002D297C">
      <w:pPr>
        <w:pStyle w:val="PKTpunkt"/>
      </w:pPr>
      <w:r w:rsidRPr="00DC487C">
        <w:t>1)</w:t>
      </w:r>
      <w:r w:rsidRPr="00DC487C">
        <w:tab/>
        <w:t>szczegółowe warunki i tryb przyznawania oraz wykorzystania dotacji budżetowej przeznaczonej na finansowanie likwidacji kopalń, naprawiania szkód wywołanych ruchem zakładu górniczego, w tym szkód powstałych w wyniku reaktywacji starych zrobów i działań wykonywanych po zakończeniu likwidacji kopalń,</w:t>
      </w:r>
    </w:p>
    <w:p w:rsidR="002D297C" w:rsidRPr="00DC487C" w:rsidRDefault="002D297C" w:rsidP="002D297C">
      <w:pPr>
        <w:pStyle w:val="PKTpunkt"/>
      </w:pPr>
      <w:r w:rsidRPr="00DC487C">
        <w:t>2)</w:t>
      </w:r>
      <w:r w:rsidRPr="00DC487C">
        <w:tab/>
        <w:t>tryb rozliczania przyznanej dotacji budżetowej,</w:t>
      </w:r>
    </w:p>
    <w:p w:rsidR="002D297C" w:rsidRPr="00DC487C" w:rsidRDefault="002D297C" w:rsidP="00531257">
      <w:pPr>
        <w:pStyle w:val="PKTpunkt"/>
        <w:keepNext/>
      </w:pPr>
      <w:r w:rsidRPr="00DC487C">
        <w:t>3)</w:t>
      </w:r>
      <w:r w:rsidRPr="00DC487C">
        <w:tab/>
        <w:t>szczegółowe warunki powodujące cofnięcie lub czasowe wstrzymanie wypłaty przyznanej dotacji budżetowej</w:t>
      </w:r>
    </w:p>
    <w:p w:rsidR="002D297C" w:rsidRPr="00DC487C" w:rsidRDefault="002D297C" w:rsidP="002D297C">
      <w:pPr>
        <w:pStyle w:val="CZWSPPKTczwsplnapunktw"/>
      </w:pPr>
      <w:r w:rsidRPr="00DC487C">
        <w:t>– biorąc pod uwagę zadania wykonywane w trakcie i po zakończeniu likwidacji kopalni.</w:t>
      </w:r>
    </w:p>
    <w:p w:rsidR="002D297C" w:rsidRPr="00DC487C" w:rsidRDefault="002D297C" w:rsidP="00E962BD">
      <w:pPr>
        <w:pStyle w:val="ARTartustawynprozporzdzenia"/>
        <w:spacing w:before="200"/>
      </w:pPr>
      <w:r w:rsidRPr="00531257">
        <w:rPr>
          <w:rStyle w:val="Ppogrubienie"/>
        </w:rPr>
        <w:t>Art. 8a.</w:t>
      </w:r>
      <w:bookmarkStart w:id="4" w:name="_Ref410291467"/>
      <w:r w:rsidRPr="00851A71">
        <w:rPr>
          <w:rStyle w:val="IGindeksgrny"/>
        </w:rPr>
        <w:footnoteReference w:id="11"/>
      </w:r>
      <w:bookmarkEnd w:id="4"/>
      <w:r w:rsidRPr="00851A71">
        <w:rPr>
          <w:rStyle w:val="IGindeksgrny"/>
        </w:rPr>
        <w:t>)</w:t>
      </w:r>
      <w:r w:rsidRPr="00DC487C">
        <w:t> 1. Przedsiębiorstwo górnicze może przed dniem 1 stycznia 2016 r. zbyć nieodpłatnie na rzecz przedsi</w:t>
      </w:r>
      <w:r w:rsidRPr="00DC487C">
        <w:t>ę</w:t>
      </w:r>
      <w:r w:rsidRPr="00DC487C">
        <w:t>biorstwa, o którym mowa</w:t>
      </w:r>
      <w:r w:rsidR="00531257" w:rsidRPr="00DC487C">
        <w:t xml:space="preserve"> w</w:t>
      </w:r>
      <w:r w:rsidR="00531257">
        <w:t> art. </w:t>
      </w:r>
      <w:r w:rsidR="00531257" w:rsidRPr="00DC487C">
        <w:t>8</w:t>
      </w:r>
      <w:r w:rsidR="00531257">
        <w:t xml:space="preserve"> ust. </w:t>
      </w:r>
      <w:r w:rsidRPr="00DC487C">
        <w:t>1, kopalnię, zakład górniczy lub jego oznaczoną część, prowadzące wydobycie węgla kamiennego lub roboty górnicze, w celu przeprowadzenia ich likwidacji.</w:t>
      </w:r>
    </w:p>
    <w:p w:rsidR="002D297C" w:rsidRPr="00DC487C" w:rsidRDefault="002D297C" w:rsidP="00736D7F">
      <w:pPr>
        <w:pStyle w:val="USTustnpkodeksu"/>
        <w:spacing w:before="160"/>
      </w:pPr>
      <w:r w:rsidRPr="00DC487C">
        <w:t>2. Zbycie, o którym mowa</w:t>
      </w:r>
      <w:r w:rsidR="00531257" w:rsidRPr="00DC487C">
        <w:t xml:space="preserve"> w</w:t>
      </w:r>
      <w:r w:rsidR="00531257">
        <w:t> ust. </w:t>
      </w:r>
      <w:r w:rsidRPr="00DC487C">
        <w:t>1, jest równoznaczne z podjęciem decyzji o likwidacji, o której mowa</w:t>
      </w:r>
      <w:r w:rsidR="00531257">
        <w:t xml:space="preserve"> w art. </w:t>
      </w:r>
      <w:r w:rsidRPr="00DC487C">
        <w:t>6.</w:t>
      </w:r>
    </w:p>
    <w:p w:rsidR="002D297C" w:rsidRPr="00DC487C" w:rsidRDefault="002D297C" w:rsidP="00736D7F">
      <w:pPr>
        <w:pStyle w:val="USTustnpkodeksu"/>
        <w:spacing w:before="160"/>
      </w:pPr>
      <w:r w:rsidRPr="00DC487C">
        <w:t>3. Likwidacja kopalni, zakładu górniczego lub jego oznaczonej części przez przedsiębiorstwo, o którym mowa</w:t>
      </w:r>
      <w:r w:rsidR="00531257" w:rsidRPr="00DC487C">
        <w:t xml:space="preserve"> w</w:t>
      </w:r>
      <w:r w:rsidR="00531257">
        <w:t> art. </w:t>
      </w:r>
      <w:r w:rsidR="00531257" w:rsidRPr="00DC487C">
        <w:t>8</w:t>
      </w:r>
      <w:r w:rsidR="00531257">
        <w:t xml:space="preserve"> ust. </w:t>
      </w:r>
      <w:r w:rsidRPr="00DC487C">
        <w:t>1, finansowana jest z dotacji budżetowej oraz innych źródeł finansowania.</w:t>
      </w:r>
    </w:p>
    <w:p w:rsidR="002D297C" w:rsidRPr="00DC487C" w:rsidRDefault="002D297C" w:rsidP="00736D7F">
      <w:pPr>
        <w:pStyle w:val="USTustnpkodeksu"/>
        <w:spacing w:before="160"/>
      </w:pPr>
      <w:r w:rsidRPr="00DC487C">
        <w:t>4. Przedsiębiorstwo, o którym mowa</w:t>
      </w:r>
      <w:r w:rsidR="00531257" w:rsidRPr="00DC487C">
        <w:t xml:space="preserve"> w</w:t>
      </w:r>
      <w:r w:rsidR="00531257">
        <w:t> art. </w:t>
      </w:r>
      <w:r w:rsidR="00531257" w:rsidRPr="00DC487C">
        <w:t>8</w:t>
      </w:r>
      <w:r w:rsidR="00531257">
        <w:t xml:space="preserve"> ust. </w:t>
      </w:r>
      <w:r w:rsidRPr="00DC487C">
        <w:t>1, może zbyć zakład górniczy lub jego oznaczoną część nabytą w trybie określonym</w:t>
      </w:r>
      <w:r w:rsidR="00531257" w:rsidRPr="00DC487C">
        <w:t xml:space="preserve"> w</w:t>
      </w:r>
      <w:r w:rsidR="00531257">
        <w:t> ust. </w:t>
      </w:r>
      <w:r w:rsidRPr="00DC487C">
        <w:t>1.</w:t>
      </w:r>
    </w:p>
    <w:p w:rsidR="002D297C" w:rsidRPr="00DC487C" w:rsidRDefault="002D297C" w:rsidP="00E962BD">
      <w:pPr>
        <w:pStyle w:val="ARTartustawynprozporzdzenia"/>
        <w:spacing w:before="200"/>
      </w:pPr>
      <w:r w:rsidRPr="00531257">
        <w:rPr>
          <w:rStyle w:val="Ppogrubienie"/>
        </w:rPr>
        <w:t>Art. 8b.</w:t>
      </w:r>
      <w:r w:rsidRPr="00851A71">
        <w:rPr>
          <w:rStyle w:val="IGindeksgrny"/>
        </w:rPr>
        <w:fldChar w:fldCharType="begin"/>
      </w:r>
      <w:r w:rsidR="00851A71">
        <w:rPr>
          <w:rStyle w:val="IGindeksgrny"/>
        </w:rPr>
        <w:instrText xml:space="preserve"> NOTEREF _Ref410291467 \h  \* MERGEFORMAT </w:instrText>
      </w:r>
      <w:r w:rsidRPr="00851A71">
        <w:rPr>
          <w:rStyle w:val="IGindeksgrny"/>
        </w:rPr>
      </w:r>
      <w:r w:rsidRPr="00851A71">
        <w:rPr>
          <w:rStyle w:val="IGindeksgrny"/>
        </w:rPr>
        <w:fldChar w:fldCharType="separate"/>
      </w:r>
      <w:r w:rsidRPr="00851A71">
        <w:rPr>
          <w:rStyle w:val="IGindeksgrny"/>
        </w:rPr>
        <w:t>11</w:t>
      </w:r>
      <w:r w:rsidRPr="00851A71">
        <w:rPr>
          <w:rStyle w:val="IGindeksgrny"/>
        </w:rPr>
        <w:fldChar w:fldCharType="end"/>
      </w:r>
      <w:r w:rsidRPr="00851A71">
        <w:rPr>
          <w:rStyle w:val="IGindeksgrny"/>
        </w:rPr>
        <w:t>)</w:t>
      </w:r>
      <w:r w:rsidRPr="00DC487C">
        <w:t> 1. Przychody z tytułu nabycia przez przedsiębiorstwo, o którym mowa</w:t>
      </w:r>
      <w:r w:rsidR="00531257" w:rsidRPr="00DC487C">
        <w:t xml:space="preserve"> w</w:t>
      </w:r>
      <w:r w:rsidR="00531257">
        <w:t> art. </w:t>
      </w:r>
      <w:r w:rsidR="00531257" w:rsidRPr="00DC487C">
        <w:t>8</w:t>
      </w:r>
      <w:r w:rsidR="00531257">
        <w:t xml:space="preserve"> ust. </w:t>
      </w:r>
      <w:r w:rsidRPr="00DC487C">
        <w:t>1, kopalni, zakładu górniczego lub jego oznaczonej części, o których mowa</w:t>
      </w:r>
      <w:r w:rsidR="00531257" w:rsidRPr="00DC487C">
        <w:t xml:space="preserve"> w</w:t>
      </w:r>
      <w:r w:rsidR="00531257">
        <w:t> art. </w:t>
      </w:r>
      <w:r w:rsidRPr="00DC487C">
        <w:t>8a</w:t>
      </w:r>
      <w:r w:rsidR="00531257">
        <w:t xml:space="preserve"> ust. </w:t>
      </w:r>
      <w:r w:rsidRPr="00DC487C">
        <w:t>1, nie stanowią przychodu w rozumieniu przepisów ustawy z dnia 15 lutego 1992 r. o podatku dochodowym od osób prawnych (</w:t>
      </w:r>
      <w:r w:rsidR="00531257">
        <w:t>Dz. U.</w:t>
      </w:r>
      <w:r w:rsidRPr="00DC487C">
        <w:t xml:space="preserve"> z 2014 r.</w:t>
      </w:r>
      <w:r w:rsidR="00531257">
        <w:t xml:space="preserve"> poz. </w:t>
      </w:r>
      <w:r w:rsidRPr="00DC487C">
        <w:t>851, z późn. zm.</w:t>
      </w:r>
      <w:r w:rsidRPr="00851A71">
        <w:rPr>
          <w:rStyle w:val="IGindeksgrny"/>
        </w:rPr>
        <w:footnoteReference w:id="12"/>
      </w:r>
      <w:r w:rsidRPr="00851A71">
        <w:rPr>
          <w:rStyle w:val="IGindeksgrny"/>
        </w:rPr>
        <w:t>)</w:t>
      </w:r>
      <w:r w:rsidRPr="00DC487C">
        <w:t>).</w:t>
      </w:r>
    </w:p>
    <w:p w:rsidR="002D297C" w:rsidRPr="00DC487C" w:rsidRDefault="002D297C" w:rsidP="00736D7F">
      <w:pPr>
        <w:pStyle w:val="USTustnpkodeksu"/>
        <w:spacing w:before="160"/>
      </w:pPr>
      <w:r w:rsidRPr="00DC487C">
        <w:t>2. Dla przedsiębiorstwa górniczego, o którym mowa</w:t>
      </w:r>
      <w:r w:rsidR="00531257" w:rsidRPr="00DC487C">
        <w:t xml:space="preserve"> w</w:t>
      </w:r>
      <w:r w:rsidR="00531257">
        <w:t> art. </w:t>
      </w:r>
      <w:r w:rsidRPr="00DC487C">
        <w:t>8a</w:t>
      </w:r>
      <w:r w:rsidR="00531257">
        <w:t xml:space="preserve"> ust. </w:t>
      </w:r>
      <w:r w:rsidRPr="00DC487C">
        <w:t>1, które przed dniem 1 stycznia 2016 r. zbyło ni</w:t>
      </w:r>
      <w:r w:rsidRPr="00DC487C">
        <w:t>e</w:t>
      </w:r>
      <w:r w:rsidRPr="00DC487C">
        <w:t>odpłatnie na rzecz przedsiębiorstwa, o którym mowa</w:t>
      </w:r>
      <w:r w:rsidR="00531257" w:rsidRPr="00DC487C">
        <w:t xml:space="preserve"> w</w:t>
      </w:r>
      <w:r w:rsidR="00531257">
        <w:t> art. </w:t>
      </w:r>
      <w:r w:rsidR="00531257" w:rsidRPr="00DC487C">
        <w:t>8</w:t>
      </w:r>
      <w:r w:rsidR="00531257">
        <w:t xml:space="preserve"> ust. </w:t>
      </w:r>
      <w:r w:rsidRPr="00DC487C">
        <w:t>1, kopalnię, zakład górniczy lub jego oznaczoną część, prowadzące wydobycie węgla kamiennego lub roboty górnicze, kosztem uzyskania przychodów w rozumieniu przepisów ustawy z dnia 15 lutego 1992 r. o podatku dochodowym od osób prawnych jest również wartość początkowa środków trwałych w części nie pokrytej sumą odpisów amortyzacyjnych, o których mowa</w:t>
      </w:r>
      <w:r w:rsidR="00531257" w:rsidRPr="00DC487C">
        <w:t xml:space="preserve"> w</w:t>
      </w:r>
      <w:r w:rsidR="00531257">
        <w:t> art. </w:t>
      </w:r>
      <w:r w:rsidRPr="00DC487C">
        <w:t>16h</w:t>
      </w:r>
      <w:r w:rsidR="00531257">
        <w:t xml:space="preserve"> ust. </w:t>
      </w:r>
      <w:r w:rsidR="00531257" w:rsidRPr="00DC487C">
        <w:t>1</w:t>
      </w:r>
      <w:r w:rsidR="00531257">
        <w:t xml:space="preserve"> pkt </w:t>
      </w:r>
      <w:r w:rsidRPr="00DC487C">
        <w:t>1 tej ustawy, wch</w:t>
      </w:r>
      <w:r w:rsidRPr="00DC487C">
        <w:t>o</w:t>
      </w:r>
      <w:r w:rsidRPr="00DC487C">
        <w:t>dzących w skład takiej kopalni, zakładu górniczego lub jego oznaczonej części.</w:t>
      </w:r>
    </w:p>
    <w:p w:rsidR="002D297C" w:rsidRPr="00DC487C" w:rsidRDefault="002D297C" w:rsidP="00736D7F">
      <w:pPr>
        <w:pStyle w:val="USTustnpkodeksu"/>
        <w:spacing w:before="180"/>
      </w:pPr>
      <w:r w:rsidRPr="00DC487C">
        <w:lastRenderedPageBreak/>
        <w:t>3. Przedsiębiorstwo górnicze może pomniejszyć kapitał zapasowy o wartość księgową netto zbywanego mienia, o którym mowa</w:t>
      </w:r>
      <w:r w:rsidR="00531257" w:rsidRPr="00DC487C">
        <w:t xml:space="preserve"> w</w:t>
      </w:r>
      <w:r w:rsidR="00531257">
        <w:t> art. </w:t>
      </w:r>
      <w:r w:rsidRPr="00DC487C">
        <w:t>8a</w:t>
      </w:r>
      <w:r w:rsidR="00531257">
        <w:t xml:space="preserve"> ust. </w:t>
      </w:r>
      <w:r w:rsidRPr="00DC487C">
        <w:t>1. W tym zakresie</w:t>
      </w:r>
      <w:r w:rsidR="00531257">
        <w:t xml:space="preserve"> art. </w:t>
      </w:r>
      <w:r w:rsidRPr="00DC487C">
        <w:t>3</w:t>
      </w:r>
      <w:r w:rsidR="00531257" w:rsidRPr="00DC487C">
        <w:t>2</w:t>
      </w:r>
      <w:r w:rsidR="00531257">
        <w:t xml:space="preserve"> ust. </w:t>
      </w:r>
      <w:r w:rsidRPr="00DC487C">
        <w:t>4 ustawy z dnia 29 września 1994 r. o rachunkowości, w części dotyczącej sposobu ujęcia księgowego odpisu aktualizującego z tytułu utraty wartości środków trwałych, nie stosuje się.</w:t>
      </w:r>
    </w:p>
    <w:p w:rsidR="002D297C" w:rsidRPr="00DC487C" w:rsidRDefault="002D297C" w:rsidP="00736D7F">
      <w:pPr>
        <w:pStyle w:val="ARTartustawynprozporzdzenia"/>
        <w:spacing w:before="200"/>
      </w:pPr>
      <w:r w:rsidRPr="00531257">
        <w:rPr>
          <w:rStyle w:val="Ppogrubienie"/>
        </w:rPr>
        <w:t>Art. 8c.</w:t>
      </w:r>
      <w:r w:rsidRPr="00851A71">
        <w:rPr>
          <w:rStyle w:val="IGindeksgrny"/>
        </w:rPr>
        <w:fldChar w:fldCharType="begin"/>
      </w:r>
      <w:r w:rsidR="00851A71">
        <w:rPr>
          <w:rStyle w:val="IGindeksgrny"/>
        </w:rPr>
        <w:instrText xml:space="preserve"> NOTEREF _Ref410291467 \h  \* MERGEFORMAT </w:instrText>
      </w:r>
      <w:r w:rsidRPr="00851A71">
        <w:rPr>
          <w:rStyle w:val="IGindeksgrny"/>
        </w:rPr>
      </w:r>
      <w:r w:rsidRPr="00851A71">
        <w:rPr>
          <w:rStyle w:val="IGindeksgrny"/>
        </w:rPr>
        <w:fldChar w:fldCharType="separate"/>
      </w:r>
      <w:r w:rsidRPr="00851A71">
        <w:rPr>
          <w:rStyle w:val="IGindeksgrny"/>
        </w:rPr>
        <w:t>11</w:t>
      </w:r>
      <w:r w:rsidRPr="00851A71">
        <w:rPr>
          <w:rStyle w:val="IGindeksgrny"/>
        </w:rPr>
        <w:fldChar w:fldCharType="end"/>
      </w:r>
      <w:r w:rsidRPr="00851A71">
        <w:rPr>
          <w:rStyle w:val="IGindeksgrny"/>
        </w:rPr>
        <w:t>)</w:t>
      </w:r>
      <w:r w:rsidRPr="00DC487C">
        <w:t> 1. Z dniem nabycia, o którym mowa</w:t>
      </w:r>
      <w:r w:rsidR="00531257" w:rsidRPr="00DC487C">
        <w:t xml:space="preserve"> w</w:t>
      </w:r>
      <w:r w:rsidR="00531257">
        <w:t> art. </w:t>
      </w:r>
      <w:r w:rsidRPr="00DC487C">
        <w:t>8a</w:t>
      </w:r>
      <w:r w:rsidR="00531257">
        <w:t xml:space="preserve"> ust. </w:t>
      </w:r>
      <w:r w:rsidRPr="00DC487C">
        <w:t>1, przedsiębiorstwo, o którym mowa</w:t>
      </w:r>
      <w:r w:rsidR="00531257" w:rsidRPr="00DC487C">
        <w:t xml:space="preserve"> w</w:t>
      </w:r>
      <w:r w:rsidR="00531257">
        <w:t> art. </w:t>
      </w:r>
      <w:r w:rsidR="00531257" w:rsidRPr="00DC487C">
        <w:t>8</w:t>
      </w:r>
      <w:r w:rsidR="00531257">
        <w:t xml:space="preserve"> ust. </w:t>
      </w:r>
      <w:r w:rsidRPr="00DC487C">
        <w:t>1, wstępuje we wszystkie prawa i obowiązki nabytej kopalni, zakładu górniczego lub jego oznaczonej części wynikające z ustawy z dnia 9 czerwca 2011 r. – Prawo geologiczne i górnicze oraz innych ustaw w takim zakresie, w jakim jest to niezbędne do prowadzenia zakładu górniczego, w szczególności staje się stroną umowy o ustanowienie użytkowania gó</w:t>
      </w:r>
      <w:r w:rsidRPr="00DC487C">
        <w:t>r</w:t>
      </w:r>
      <w:r w:rsidRPr="00DC487C">
        <w:t>niczego dotyczącego złoża nabytej kopalni, zakładu górniczego lub jego oznaczonej części oraz wstępuje w prawa i obowiązki wynikające z koncesji oraz innych decyzji wydanych na podstawie ustawy z dnia 9 czerwca 2011 r. – Prawo geologiczne i górnicze. Przepisy</w:t>
      </w:r>
      <w:r w:rsidR="00531257">
        <w:t xml:space="preserve"> art. </w:t>
      </w:r>
      <w:r w:rsidR="00531257" w:rsidRPr="00DC487C">
        <w:t>6</w:t>
      </w:r>
      <w:r w:rsidR="00531257">
        <w:t xml:space="preserve"> ust. </w:t>
      </w:r>
      <w:r w:rsidR="00531257" w:rsidRPr="00DC487C">
        <w:t>3</w:t>
      </w:r>
      <w:r w:rsidR="00531257">
        <w:t xml:space="preserve"> i </w:t>
      </w:r>
      <w:r w:rsidRPr="00DC487C">
        <w:t>4 stosuje się odpowiednio. Do nabycia, o którym mowa</w:t>
      </w:r>
      <w:r w:rsidR="00531257" w:rsidRPr="00DC487C">
        <w:t xml:space="preserve"> w</w:t>
      </w:r>
      <w:r w:rsidR="00531257">
        <w:t> art. </w:t>
      </w:r>
      <w:r w:rsidRPr="00DC487C">
        <w:t>8a</w:t>
      </w:r>
      <w:r w:rsidR="00531257">
        <w:t xml:space="preserve"> ust. </w:t>
      </w:r>
      <w:r w:rsidRPr="00DC487C">
        <w:t>1, przepisu</w:t>
      </w:r>
      <w:r w:rsidR="00531257">
        <w:t xml:space="preserve"> art. </w:t>
      </w:r>
      <w:r w:rsidRPr="00DC487C">
        <w:t>3</w:t>
      </w:r>
      <w:r w:rsidR="00531257" w:rsidRPr="00DC487C">
        <w:t>6</w:t>
      </w:r>
      <w:r w:rsidR="00531257">
        <w:t xml:space="preserve"> ust. </w:t>
      </w:r>
      <w:r w:rsidRPr="00DC487C">
        <w:t>11 ustawy z dnia 9 czerwca 2011 r. – Prawo geologiczne i górnicze nie stosuje się.</w:t>
      </w:r>
    </w:p>
    <w:p w:rsidR="002D297C" w:rsidRPr="00DC487C" w:rsidRDefault="002D297C" w:rsidP="00736D7F">
      <w:pPr>
        <w:pStyle w:val="USTustnpkodeksu"/>
        <w:spacing w:before="180"/>
      </w:pPr>
      <w:r w:rsidRPr="00DC487C">
        <w:t>2. Z dniem nabycia mienia, o którym mowa</w:t>
      </w:r>
      <w:r w:rsidR="00531257" w:rsidRPr="00DC487C">
        <w:t xml:space="preserve"> w</w:t>
      </w:r>
      <w:r w:rsidR="00531257">
        <w:t> art. </w:t>
      </w:r>
      <w:r w:rsidRPr="00DC487C">
        <w:t>8a</w:t>
      </w:r>
      <w:r w:rsidR="00531257">
        <w:t xml:space="preserve"> ust. </w:t>
      </w:r>
      <w:r w:rsidRPr="00DC487C">
        <w:t>1, przedsiębiorstwo, o którym mowa</w:t>
      </w:r>
      <w:r w:rsidR="00531257" w:rsidRPr="00DC487C">
        <w:t xml:space="preserve"> w</w:t>
      </w:r>
      <w:r w:rsidR="00531257">
        <w:t> art. </w:t>
      </w:r>
      <w:r w:rsidR="00531257" w:rsidRPr="00DC487C">
        <w:t>8</w:t>
      </w:r>
      <w:r w:rsidR="00531257">
        <w:t xml:space="preserve"> ust. </w:t>
      </w:r>
      <w:r w:rsidRPr="00DC487C">
        <w:t>1, prze</w:t>
      </w:r>
      <w:r w:rsidRPr="00DC487C">
        <w:t>j</w:t>
      </w:r>
      <w:r w:rsidRPr="00DC487C">
        <w:t>muje zobowiązania z tytułu szkód spowodowanych ruchem zakładu górniczego, w tym szkód powstałych w wyniku rea</w:t>
      </w:r>
      <w:r w:rsidRPr="00DC487C">
        <w:t>k</w:t>
      </w:r>
      <w:r w:rsidRPr="00DC487C">
        <w:t>tywacji starych zrobów. Środki na finansowanie tych zobowiązań pochodzą z dotacji budżetowej.</w:t>
      </w:r>
    </w:p>
    <w:p w:rsidR="002D297C" w:rsidRPr="00DC487C" w:rsidRDefault="002D297C" w:rsidP="00736D7F">
      <w:pPr>
        <w:pStyle w:val="ARTartustawynprozporzdzenia"/>
        <w:spacing w:before="200"/>
      </w:pPr>
      <w:r w:rsidRPr="00531257">
        <w:rPr>
          <w:rStyle w:val="Ppogrubienie"/>
        </w:rPr>
        <w:t>Art. 8d.</w:t>
      </w:r>
      <w:r w:rsidRPr="00851A71">
        <w:rPr>
          <w:rStyle w:val="IGindeksgrny"/>
        </w:rPr>
        <w:fldChar w:fldCharType="begin"/>
      </w:r>
      <w:r w:rsidR="00851A71">
        <w:rPr>
          <w:rStyle w:val="IGindeksgrny"/>
        </w:rPr>
        <w:instrText xml:space="preserve"> NOTEREF _Ref410291467 \h  \* MERGEFORMAT </w:instrText>
      </w:r>
      <w:r w:rsidRPr="00851A71">
        <w:rPr>
          <w:rStyle w:val="IGindeksgrny"/>
        </w:rPr>
      </w:r>
      <w:r w:rsidRPr="00851A71">
        <w:rPr>
          <w:rStyle w:val="IGindeksgrny"/>
        </w:rPr>
        <w:fldChar w:fldCharType="separate"/>
      </w:r>
      <w:r w:rsidRPr="00851A71">
        <w:rPr>
          <w:rStyle w:val="IGindeksgrny"/>
        </w:rPr>
        <w:t>11</w:t>
      </w:r>
      <w:r w:rsidRPr="00851A71">
        <w:rPr>
          <w:rStyle w:val="IGindeksgrny"/>
        </w:rPr>
        <w:fldChar w:fldCharType="end"/>
      </w:r>
      <w:r w:rsidRPr="00851A71">
        <w:rPr>
          <w:rStyle w:val="IGindeksgrny"/>
        </w:rPr>
        <w:t>)</w:t>
      </w:r>
      <w:r w:rsidRPr="00DC487C">
        <w:t> Z dniem nabycia, o którym mowa</w:t>
      </w:r>
      <w:r w:rsidR="00531257" w:rsidRPr="00DC487C">
        <w:t xml:space="preserve"> w</w:t>
      </w:r>
      <w:r w:rsidR="00531257">
        <w:t> art. </w:t>
      </w:r>
      <w:r w:rsidRPr="00DC487C">
        <w:t>8a</w:t>
      </w:r>
      <w:r w:rsidR="00531257">
        <w:t xml:space="preserve"> ust. </w:t>
      </w:r>
      <w:r w:rsidRPr="00DC487C">
        <w:t>1, przedsiębiorstwo, o którym mowa</w:t>
      </w:r>
      <w:r w:rsidR="00531257" w:rsidRPr="00DC487C">
        <w:t xml:space="preserve"> w</w:t>
      </w:r>
      <w:r w:rsidR="00531257">
        <w:t> art. </w:t>
      </w:r>
      <w:r w:rsidR="00531257" w:rsidRPr="00DC487C">
        <w:t>8</w:t>
      </w:r>
      <w:r w:rsidR="00531257">
        <w:t xml:space="preserve"> ust. </w:t>
      </w:r>
      <w:r w:rsidRPr="00DC487C">
        <w:t>1, staje się stroną w dotychczasowych stosunkach pracy zgodnie</w:t>
      </w:r>
      <w:r w:rsidR="00531257" w:rsidRPr="00DC487C">
        <w:t xml:space="preserve"> z</w:t>
      </w:r>
      <w:r w:rsidR="00531257">
        <w:t> art. </w:t>
      </w:r>
      <w:r w:rsidRPr="00DC487C">
        <w:t>23</w:t>
      </w:r>
      <w:r w:rsidRPr="00B654C0">
        <w:rPr>
          <w:rStyle w:val="IGindeksgrny"/>
        </w:rPr>
        <w:t>1</w:t>
      </w:r>
      <w:r w:rsidRPr="00DC487C">
        <w:t xml:space="preserve"> Kodeksu pracy.</w:t>
      </w:r>
    </w:p>
    <w:p w:rsidR="002D297C" w:rsidRPr="00DC487C" w:rsidRDefault="002D297C" w:rsidP="00736D7F">
      <w:pPr>
        <w:pStyle w:val="ARTartustawynprozporzdzenia"/>
        <w:spacing w:before="200"/>
      </w:pPr>
      <w:r w:rsidRPr="00531257">
        <w:rPr>
          <w:rStyle w:val="Ppogrubienie"/>
        </w:rPr>
        <w:t>Art. 8e.</w:t>
      </w:r>
      <w:r w:rsidRPr="00851A71">
        <w:rPr>
          <w:rStyle w:val="IGindeksgrny"/>
        </w:rPr>
        <w:fldChar w:fldCharType="begin"/>
      </w:r>
      <w:r w:rsidR="00851A71">
        <w:rPr>
          <w:rStyle w:val="IGindeksgrny"/>
        </w:rPr>
        <w:instrText xml:space="preserve"> NOTEREF _Ref410291467 \h  \* MERGEFORMAT </w:instrText>
      </w:r>
      <w:r w:rsidRPr="00851A71">
        <w:rPr>
          <w:rStyle w:val="IGindeksgrny"/>
        </w:rPr>
      </w:r>
      <w:r w:rsidRPr="00851A71">
        <w:rPr>
          <w:rStyle w:val="IGindeksgrny"/>
        </w:rPr>
        <w:fldChar w:fldCharType="separate"/>
      </w:r>
      <w:r w:rsidRPr="00851A71">
        <w:rPr>
          <w:rStyle w:val="IGindeksgrny"/>
        </w:rPr>
        <w:t>11</w:t>
      </w:r>
      <w:r w:rsidRPr="00851A71">
        <w:rPr>
          <w:rStyle w:val="IGindeksgrny"/>
        </w:rPr>
        <w:fldChar w:fldCharType="end"/>
      </w:r>
      <w:r w:rsidRPr="00851A71">
        <w:rPr>
          <w:rStyle w:val="IGindeksgrny"/>
        </w:rPr>
        <w:t>)</w:t>
      </w:r>
      <w:r w:rsidRPr="00DC487C">
        <w:t> W stosunku do nieruchomości oraz prawa użytkowania wieczystego nieruchomości niezbędnych do pr</w:t>
      </w:r>
      <w:r w:rsidRPr="00DC487C">
        <w:t>o</w:t>
      </w:r>
      <w:r w:rsidRPr="00A54704">
        <w:rPr>
          <w:spacing w:val="-2"/>
        </w:rPr>
        <w:t>wadzenia zakładu górniczego kopalni zbywanej na podstawie</w:t>
      </w:r>
      <w:r w:rsidR="00531257" w:rsidRPr="00A54704">
        <w:rPr>
          <w:spacing w:val="-2"/>
        </w:rPr>
        <w:t xml:space="preserve"> art. </w:t>
      </w:r>
      <w:r w:rsidRPr="00A54704">
        <w:rPr>
          <w:spacing w:val="-2"/>
        </w:rPr>
        <w:t>8a</w:t>
      </w:r>
      <w:r w:rsidR="00531257" w:rsidRPr="00A54704">
        <w:rPr>
          <w:spacing w:val="-2"/>
        </w:rPr>
        <w:t xml:space="preserve"> ust. </w:t>
      </w:r>
      <w:r w:rsidRPr="00A54704">
        <w:rPr>
          <w:spacing w:val="-2"/>
        </w:rPr>
        <w:t>1, gminom nie przysługuje prawo ich pierwokupu.</w:t>
      </w:r>
      <w:r w:rsidRPr="00DC487C">
        <w:t xml:space="preserve"> Przepisów</w:t>
      </w:r>
      <w:r w:rsidR="00531257">
        <w:t xml:space="preserve"> art. </w:t>
      </w:r>
      <w:r w:rsidRPr="00DC487C">
        <w:t>109 ustawy z dnia 21 sierpnia 1997 r. o gospodarce nieruchomościami (</w:t>
      </w:r>
      <w:r w:rsidR="00531257">
        <w:t>Dz. U.</w:t>
      </w:r>
      <w:r w:rsidRPr="00DC487C">
        <w:t xml:space="preserve"> z 2014 r.</w:t>
      </w:r>
      <w:r w:rsidR="00531257">
        <w:t xml:space="preserve"> poz. </w:t>
      </w:r>
      <w:r w:rsidRPr="00DC487C">
        <w:t>518, z późn. zm.</w:t>
      </w:r>
      <w:r w:rsidRPr="00851A71">
        <w:rPr>
          <w:rStyle w:val="IGindeksgrny"/>
        </w:rPr>
        <w:footnoteReference w:id="13"/>
      </w:r>
      <w:r w:rsidRPr="00851A71">
        <w:rPr>
          <w:rStyle w:val="IGindeksgrny"/>
        </w:rPr>
        <w:t>)</w:t>
      </w:r>
      <w:r w:rsidRPr="00DC487C">
        <w:t>) nie stosuje się.</w:t>
      </w:r>
    </w:p>
    <w:p w:rsidR="002D297C" w:rsidRPr="00DC487C" w:rsidRDefault="002D297C" w:rsidP="00736D7F">
      <w:pPr>
        <w:pStyle w:val="ARTartustawynprozporzdzenia"/>
        <w:spacing w:before="200"/>
      </w:pPr>
      <w:r w:rsidRPr="00531257">
        <w:rPr>
          <w:rStyle w:val="Ppogrubienie"/>
        </w:rPr>
        <w:t>Art. 9.</w:t>
      </w:r>
      <w:r w:rsidRPr="00DC487C">
        <w:t> 1.</w:t>
      </w:r>
      <w:r w:rsidRPr="00851A71">
        <w:rPr>
          <w:rStyle w:val="IGindeksgrny"/>
        </w:rPr>
        <w:footnoteReference w:id="14"/>
      </w:r>
      <w:r w:rsidRPr="00851A71">
        <w:rPr>
          <w:rStyle w:val="IGindeksgrny"/>
        </w:rPr>
        <w:t>)</w:t>
      </w:r>
      <w:r w:rsidRPr="00DC487C">
        <w:t> Zadania związane z zabezpieczeniem kopalń sąsiednich przed zagrożeniem wodnym, gazowym oraz p</w:t>
      </w:r>
      <w:r w:rsidRPr="00DC487C">
        <w:t>o</w:t>
      </w:r>
      <w:r w:rsidRPr="00DC487C">
        <w:t>żarowym, wykonywane przez przedsiębiorstwo, o którym mowa</w:t>
      </w:r>
      <w:r w:rsidR="00531257" w:rsidRPr="00DC487C">
        <w:t xml:space="preserve"> w</w:t>
      </w:r>
      <w:r w:rsidR="00531257">
        <w:t> art. </w:t>
      </w:r>
      <w:r w:rsidR="00531257" w:rsidRPr="00DC487C">
        <w:t>8</w:t>
      </w:r>
      <w:r w:rsidR="00531257">
        <w:t xml:space="preserve"> ust. </w:t>
      </w:r>
      <w:r w:rsidRPr="00DC487C">
        <w:t>1, w trakcie i po zakończeniu likwidacji kopalni są finansowane z dotacji budżetowej.</w:t>
      </w:r>
    </w:p>
    <w:p w:rsidR="002D297C" w:rsidRPr="00DC487C" w:rsidRDefault="002D297C" w:rsidP="00736D7F">
      <w:pPr>
        <w:pStyle w:val="USTustnpkodeksu"/>
        <w:keepNext/>
        <w:spacing w:before="180"/>
      </w:pPr>
      <w:r w:rsidRPr="00DC487C">
        <w:t>2. Minister właściwy do spraw gospodarki określi, w drodze rozporządzenia:</w:t>
      </w:r>
    </w:p>
    <w:p w:rsidR="002D297C" w:rsidRPr="00DC487C" w:rsidRDefault="002D297C" w:rsidP="001C2C70">
      <w:pPr>
        <w:pStyle w:val="PKTpunkt"/>
        <w:spacing w:before="140"/>
      </w:pPr>
      <w:r w:rsidRPr="00DC487C">
        <w:t>1)</w:t>
      </w:r>
      <w:r w:rsidRPr="00DC487C">
        <w:tab/>
        <w:t>szczegółowe warunki i tryb przyznawania oraz wykorzystania dotacji budżetowej przeznaczonej na finansowanie zabezpieczenia kopalń sąsiednich przed zagrożeniem wodnym, gazowym oraz pożarowym, w trakcie i po zakończ</w:t>
      </w:r>
      <w:r w:rsidRPr="00DC487C">
        <w:t>e</w:t>
      </w:r>
      <w:r w:rsidRPr="00DC487C">
        <w:t>niu likwidacji kopalni,</w:t>
      </w:r>
    </w:p>
    <w:p w:rsidR="002D297C" w:rsidRPr="00DC487C" w:rsidRDefault="002D297C" w:rsidP="001C2C70">
      <w:pPr>
        <w:pStyle w:val="PKTpunkt"/>
        <w:spacing w:before="140"/>
      </w:pPr>
      <w:r w:rsidRPr="00DC487C">
        <w:t>2)</w:t>
      </w:r>
      <w:r w:rsidRPr="00DC487C">
        <w:tab/>
        <w:t>tryb rozliczania przyznanej dotacji budżetowej,</w:t>
      </w:r>
    </w:p>
    <w:p w:rsidR="002D297C" w:rsidRPr="00DC487C" w:rsidRDefault="002D297C" w:rsidP="001C2C70">
      <w:pPr>
        <w:pStyle w:val="PKTpunkt"/>
        <w:keepNext/>
        <w:spacing w:before="140"/>
      </w:pPr>
      <w:r w:rsidRPr="00DC487C">
        <w:t>3)</w:t>
      </w:r>
      <w:r w:rsidRPr="00DC487C">
        <w:tab/>
        <w:t>szczegółowe warunki powodujące cofnięcie lub czasowe wstrzymanie wypłaty przyznanej dotacji budżetowej</w:t>
      </w:r>
    </w:p>
    <w:p w:rsidR="002D297C" w:rsidRPr="00DC487C" w:rsidRDefault="002D297C" w:rsidP="001C2C70">
      <w:pPr>
        <w:pStyle w:val="CZWSPPKTczwsplnapunktw"/>
        <w:spacing w:before="140"/>
      </w:pPr>
      <w:r w:rsidRPr="00DC487C">
        <w:t>– biorąc pod uwagę zapewnienie bezpieczeństwa kopalni oraz upraszczanie systemu odwadniania.</w:t>
      </w:r>
    </w:p>
    <w:p w:rsidR="002D297C" w:rsidRPr="00DC487C" w:rsidRDefault="002D297C" w:rsidP="00736D7F">
      <w:pPr>
        <w:pStyle w:val="ARTartustawynprozporzdzenia"/>
        <w:spacing w:before="200"/>
      </w:pPr>
      <w:r w:rsidRPr="00531257">
        <w:rPr>
          <w:rStyle w:val="Ppogrubienie"/>
        </w:rPr>
        <w:t>Art. 9a.</w:t>
      </w:r>
      <w:r w:rsidRPr="00851A71">
        <w:rPr>
          <w:rStyle w:val="IGindeksgrny"/>
        </w:rPr>
        <w:footnoteReference w:id="15"/>
      </w:r>
      <w:r w:rsidRPr="00851A71">
        <w:rPr>
          <w:rStyle w:val="IGindeksgrny"/>
        </w:rPr>
        <w:t>)</w:t>
      </w:r>
      <w:r w:rsidRPr="00DC487C">
        <w:t> Przedsiębiorca podejmujący działalność górniczą w obszarze likwidowanej albo zlikwidowanej kopalni przejmuje zadania, o których mowa</w:t>
      </w:r>
      <w:r w:rsidR="00531257" w:rsidRPr="00DC487C">
        <w:t xml:space="preserve"> w</w:t>
      </w:r>
      <w:r w:rsidR="00531257">
        <w:t> art. </w:t>
      </w:r>
      <w:r w:rsidR="00531257" w:rsidRPr="00DC487C">
        <w:t>9</w:t>
      </w:r>
      <w:r w:rsidR="00531257">
        <w:t xml:space="preserve"> ust. </w:t>
      </w:r>
      <w:r w:rsidRPr="00DC487C">
        <w:t>1, wraz z obowiązkiem ich finansowania, z chwilą uzyskania w zakresie niezbędnym do prowadzenia działalności górniczej, tytułu prawnego do mienia likwidowanej albo zlikwidowanej kopalni.</w:t>
      </w:r>
    </w:p>
    <w:p w:rsidR="002D297C" w:rsidRPr="00DC487C" w:rsidRDefault="002D297C" w:rsidP="00736D7F">
      <w:pPr>
        <w:pStyle w:val="ARTartustawynprozporzdzenia"/>
        <w:spacing w:before="200"/>
      </w:pPr>
      <w:r w:rsidRPr="00531257">
        <w:rPr>
          <w:rStyle w:val="Ppogrubienie"/>
        </w:rPr>
        <w:t>Art. 10.</w:t>
      </w:r>
      <w:r w:rsidRPr="00851A71">
        <w:rPr>
          <w:rStyle w:val="IGindeksgrny"/>
        </w:rPr>
        <w:footnoteReference w:id="16"/>
      </w:r>
      <w:r w:rsidRPr="00851A71">
        <w:rPr>
          <w:rStyle w:val="IGindeksgrny"/>
        </w:rPr>
        <w:t>)</w:t>
      </w:r>
      <w:r w:rsidRPr="00DC487C">
        <w:t> Przedsiębiorstwo, o którym mowa</w:t>
      </w:r>
      <w:r w:rsidR="00531257" w:rsidRPr="00DC487C">
        <w:t xml:space="preserve"> w</w:t>
      </w:r>
      <w:r w:rsidR="00531257">
        <w:t> art. </w:t>
      </w:r>
      <w:r w:rsidR="00531257" w:rsidRPr="00DC487C">
        <w:t>8</w:t>
      </w:r>
      <w:r w:rsidR="00531257">
        <w:t xml:space="preserve"> ust. </w:t>
      </w:r>
      <w:r w:rsidRPr="00DC487C">
        <w:t>1, które nabyło likwidowaną kopalnię, zakład górniczy lub jego oznaczoną część przed dniem 31 grudnia 2027 r. zwalnia się z obowiązku zapłaty bieżących wpłat wobec Państw</w:t>
      </w:r>
      <w:r w:rsidRPr="00DC487C">
        <w:t>o</w:t>
      </w:r>
      <w:r w:rsidRPr="00DC487C">
        <w:t>wego Funduszu Rehabilitacji Osób Niepełnosprawnych, opłat i kar wobec Narodowego Funduszu Ochrony Środowiska i Gospodarki Wodnej w części dotyczącej tych funduszy, z wyjątkiem opłat i kar stanowiących dochody jednostek sam</w:t>
      </w:r>
      <w:r w:rsidRPr="00DC487C">
        <w:t>o</w:t>
      </w:r>
      <w:r w:rsidRPr="00DC487C">
        <w:t>rządu terytorialnego.</w:t>
      </w:r>
    </w:p>
    <w:p w:rsidR="002D297C" w:rsidRPr="00DC487C" w:rsidRDefault="002D297C" w:rsidP="00736D7F">
      <w:pPr>
        <w:pStyle w:val="ARTartustawynprozporzdzenia"/>
        <w:spacing w:before="200"/>
      </w:pPr>
      <w:r w:rsidRPr="00531257">
        <w:rPr>
          <w:rStyle w:val="Ppogrubienie"/>
        </w:rPr>
        <w:t>Art. 11.</w:t>
      </w:r>
      <w:r w:rsidRPr="00DC487C">
        <w:t> Jeżeli plan ruchu zakładu górniczego przewiduje likwidację jego obiektów, urządzeń bądź wyrobisk górn</w:t>
      </w:r>
      <w:r w:rsidRPr="00DC487C">
        <w:t>i</w:t>
      </w:r>
      <w:r w:rsidRPr="00DC487C">
        <w:t>czych, związane z tym koszty mogą być pokrywane z funduszu likwidacji zakładu górniczego. Podstawą wypłaty środków na pokrycie kosztów, o których mowa w zdaniu poprzednim, jest decyzja o zatwierdzeniu planu ruchu.</w:t>
      </w:r>
    </w:p>
    <w:p w:rsidR="002D297C" w:rsidRPr="0003509C" w:rsidRDefault="002D297C" w:rsidP="002D297C">
      <w:pPr>
        <w:pStyle w:val="ROZDZODDZOZNoznaczenierozdziauluboddziau"/>
      </w:pPr>
      <w:r w:rsidRPr="00DC487C">
        <w:lastRenderedPageBreak/>
        <w:t>Rozdział 3a</w:t>
      </w:r>
      <w:r w:rsidRPr="00851A71">
        <w:rPr>
          <w:rStyle w:val="IGindeksgrny"/>
        </w:rPr>
        <w:footnoteReference w:id="17"/>
      </w:r>
      <w:r w:rsidRPr="00851A71">
        <w:rPr>
          <w:rStyle w:val="IGindeksgrny"/>
        </w:rPr>
        <w:t>)</w:t>
      </w:r>
    </w:p>
    <w:p w:rsidR="002D297C" w:rsidRPr="00DC487C" w:rsidRDefault="002D297C" w:rsidP="00531257">
      <w:pPr>
        <w:pStyle w:val="ROZDZODDZPRZEDMprzedmiotregulacjirozdziauluboddziau"/>
      </w:pPr>
      <w:r w:rsidRPr="00DC487C">
        <w:t>Restrukturyzacja zatrudnienia w kopalniach likwidowanych</w:t>
      </w:r>
    </w:p>
    <w:p w:rsidR="002D297C" w:rsidRPr="00DC487C" w:rsidRDefault="002D297C" w:rsidP="00ED1B7F">
      <w:pPr>
        <w:pStyle w:val="ARTartustawynprozporzdzenia"/>
        <w:keepNext/>
        <w:spacing w:before="120"/>
      </w:pPr>
      <w:r w:rsidRPr="00A54704">
        <w:rPr>
          <w:rStyle w:val="Ppogrubienie"/>
          <w:spacing w:val="-2"/>
        </w:rPr>
        <w:t>Art. 11a.</w:t>
      </w:r>
      <w:r w:rsidRPr="00A54704">
        <w:rPr>
          <w:spacing w:val="-2"/>
        </w:rPr>
        <w:t xml:space="preserve"> 1. W okresie likwidacji kopalni, zakładu górniczego lub jego oznaczonej części, </w:t>
      </w:r>
      <w:r w:rsidR="00F544E3" w:rsidRPr="00A54704">
        <w:rPr>
          <w:spacing w:val="-2"/>
        </w:rPr>
        <w:t xml:space="preserve">nabytych po dniu 1 </w:t>
      </w:r>
      <w:r w:rsidRPr="00A54704">
        <w:rPr>
          <w:spacing w:val="-2"/>
        </w:rPr>
        <w:t>stycznia</w:t>
      </w:r>
      <w:r w:rsidRPr="00DC487C">
        <w:t xml:space="preserve"> 2015 r. przez przedsiębiorstwo, o którym mowa</w:t>
      </w:r>
      <w:r w:rsidR="00531257" w:rsidRPr="00DC487C">
        <w:t xml:space="preserve"> w</w:t>
      </w:r>
      <w:r w:rsidR="00531257">
        <w:t> art. </w:t>
      </w:r>
      <w:r w:rsidR="00531257" w:rsidRPr="00DC487C">
        <w:t>8</w:t>
      </w:r>
      <w:r w:rsidR="00531257">
        <w:t xml:space="preserve"> ust. </w:t>
      </w:r>
      <w:r w:rsidRPr="00DC487C">
        <w:t>1, pracownikom nieposiadającym uprawnień emerytalnych przysługuje:</w:t>
      </w:r>
    </w:p>
    <w:p w:rsidR="002D297C" w:rsidRPr="00DC487C" w:rsidRDefault="002D297C" w:rsidP="00ED3AE2">
      <w:pPr>
        <w:pStyle w:val="PKTpunkt"/>
        <w:spacing w:before="80"/>
      </w:pPr>
      <w:r w:rsidRPr="00DC487C">
        <w:t>1)</w:t>
      </w:r>
      <w:r w:rsidRPr="00DC487C">
        <w:tab/>
        <w:t>urlop górniczy albo</w:t>
      </w:r>
    </w:p>
    <w:p w:rsidR="002D297C" w:rsidRPr="00DC487C" w:rsidRDefault="002D297C" w:rsidP="00ED3AE2">
      <w:pPr>
        <w:pStyle w:val="PKTpunkt"/>
        <w:spacing w:before="80"/>
      </w:pPr>
      <w:r w:rsidRPr="00DC487C">
        <w:t>2)</w:t>
      </w:r>
      <w:r w:rsidRPr="00DC487C">
        <w:tab/>
        <w:t>urlop dla pracowników zakładu przeróbki mechanicznej węgla, albo</w:t>
      </w:r>
    </w:p>
    <w:p w:rsidR="002D297C" w:rsidRPr="00DC487C" w:rsidRDefault="002D297C" w:rsidP="00ED3AE2">
      <w:pPr>
        <w:pStyle w:val="PKTpunkt"/>
        <w:spacing w:before="80"/>
      </w:pPr>
      <w:r w:rsidRPr="00DC487C">
        <w:t>3)</w:t>
      </w:r>
      <w:r w:rsidRPr="00DC487C">
        <w:tab/>
        <w:t>jednorazowa odprawa pieniężna.</w:t>
      </w:r>
    </w:p>
    <w:p w:rsidR="002D297C" w:rsidRPr="00DC487C" w:rsidRDefault="002D297C" w:rsidP="002D297C">
      <w:pPr>
        <w:pStyle w:val="USTustnpkodeksu"/>
      </w:pPr>
      <w:r w:rsidRPr="00DC487C">
        <w:t>2. Uprawnienia, o których mowa</w:t>
      </w:r>
      <w:r w:rsidR="00531257" w:rsidRPr="00DC487C">
        <w:t xml:space="preserve"> w</w:t>
      </w:r>
      <w:r w:rsidR="00531257">
        <w:t> ust. </w:t>
      </w:r>
      <w:r w:rsidRPr="00DC487C">
        <w:t xml:space="preserve">1, są przyznawane pracownikowi na jego wniosek za zgodą pracodawcy, </w:t>
      </w:r>
      <w:r w:rsidR="00A54704">
        <w:br/>
      </w:r>
      <w:r w:rsidRPr="00DC487C">
        <w:t>jeżeli przed dniem złożenia wniosku nie korzystał z takich uprawnień.</w:t>
      </w:r>
    </w:p>
    <w:p w:rsidR="002D297C" w:rsidRPr="00DC487C" w:rsidRDefault="002D297C" w:rsidP="002D297C">
      <w:pPr>
        <w:pStyle w:val="USTustnpkodeksu"/>
      </w:pPr>
      <w:r w:rsidRPr="00DC487C">
        <w:t>3. Urlop górniczy oraz urlop dla pracowników zakładu przeróbki mechanicznej węgla, o których mowa</w:t>
      </w:r>
      <w:r w:rsidR="00531257" w:rsidRPr="00DC487C">
        <w:t xml:space="preserve"> w</w:t>
      </w:r>
      <w:r w:rsidR="00531257">
        <w:t> ust. </w:t>
      </w:r>
      <w:r w:rsidR="00531257" w:rsidRPr="00DC487C">
        <w:t>1</w:t>
      </w:r>
      <w:r w:rsidR="00531257">
        <w:t xml:space="preserve"> pkt </w:t>
      </w:r>
      <w:r w:rsidR="00531257" w:rsidRPr="00DC487C">
        <w:t>1</w:t>
      </w:r>
      <w:r w:rsidR="00531257">
        <w:t xml:space="preserve"> i </w:t>
      </w:r>
      <w:r w:rsidRPr="00DC487C">
        <w:t>2, mogą być udzielone pracownikowi tylko jeden raz.</w:t>
      </w:r>
    </w:p>
    <w:p w:rsidR="002D297C" w:rsidRPr="00DC487C" w:rsidRDefault="002D297C" w:rsidP="00531257">
      <w:pPr>
        <w:pStyle w:val="USTustnpkodeksu"/>
        <w:keepNext/>
      </w:pPr>
      <w:r w:rsidRPr="00DC487C">
        <w:t>4. Osoba korzystająca z urlopu górniczego albo urlopu dla pracowników zakładu przeróbki mechanicznej węgla, o których mowa</w:t>
      </w:r>
      <w:r w:rsidR="00531257" w:rsidRPr="00DC487C">
        <w:t xml:space="preserve"> w</w:t>
      </w:r>
      <w:r w:rsidR="00531257">
        <w:t> ust. </w:t>
      </w:r>
      <w:r w:rsidR="00531257" w:rsidRPr="00DC487C">
        <w:t>1</w:t>
      </w:r>
      <w:r w:rsidR="00531257">
        <w:t xml:space="preserve"> pkt </w:t>
      </w:r>
      <w:r w:rsidR="00531257" w:rsidRPr="00DC487C">
        <w:t>1</w:t>
      </w:r>
      <w:r w:rsidR="00531257">
        <w:t xml:space="preserve"> i </w:t>
      </w:r>
      <w:r w:rsidRPr="00DC487C">
        <w:t>2, traci to uprawnienie, jeżeli w czasie korzystania z niego:</w:t>
      </w:r>
    </w:p>
    <w:p w:rsidR="002D297C" w:rsidRPr="00DC487C" w:rsidRDefault="002D297C" w:rsidP="002D297C">
      <w:pPr>
        <w:pStyle w:val="PKTpunkt"/>
      </w:pPr>
      <w:r w:rsidRPr="00DC487C">
        <w:t>1)</w:t>
      </w:r>
      <w:r w:rsidRPr="00DC487C">
        <w:tab/>
        <w:t>podjęła pracę pod ziemią na podstawie stosunku pracy lub umowy cywilnoprawnej;</w:t>
      </w:r>
    </w:p>
    <w:p w:rsidR="002D297C" w:rsidRPr="00DC487C" w:rsidRDefault="002D297C" w:rsidP="002D297C">
      <w:pPr>
        <w:pStyle w:val="PKTpunkt"/>
      </w:pPr>
      <w:r w:rsidRPr="00DC487C">
        <w:t>2)</w:t>
      </w:r>
      <w:r w:rsidRPr="00DC487C">
        <w:tab/>
        <w:t>nabyła uprawnienia emerytalne.</w:t>
      </w:r>
    </w:p>
    <w:p w:rsidR="002D297C" w:rsidRPr="00DC487C" w:rsidRDefault="002D297C" w:rsidP="002D297C">
      <w:pPr>
        <w:pStyle w:val="USTustnpkodeksu"/>
      </w:pPr>
      <w:r w:rsidRPr="00DC487C">
        <w:t>5. Uprawnienia, o których mowa</w:t>
      </w:r>
      <w:r w:rsidR="00531257" w:rsidRPr="00DC487C">
        <w:t xml:space="preserve"> w</w:t>
      </w:r>
      <w:r w:rsidR="00531257">
        <w:t> ust. </w:t>
      </w:r>
      <w:r w:rsidRPr="00DC487C">
        <w:t>1, nie ograniczają uprawnień określonych ustawą z dnia 13 marca 2003 r. o szczególnych zasadach rozwiązywania z pracownikami stosunków pracy z przyczyn niedotyczących pracowników (</w:t>
      </w:r>
      <w:r w:rsidR="00531257">
        <w:t>Dz. U.</w:t>
      </w:r>
      <w:r w:rsidRPr="00DC487C">
        <w:t xml:space="preserve"> </w:t>
      </w:r>
      <w:r>
        <w:t>z 2015 r.</w:t>
      </w:r>
      <w:r w:rsidR="00531257">
        <w:t xml:space="preserve"> poz. </w:t>
      </w:r>
      <w:r>
        <w:t>192</w:t>
      </w:r>
      <w:r w:rsidRPr="00DC487C">
        <w:t>).</w:t>
      </w:r>
    </w:p>
    <w:p w:rsidR="002D297C" w:rsidRPr="00DC487C" w:rsidRDefault="002D297C" w:rsidP="002D297C">
      <w:pPr>
        <w:pStyle w:val="ARTartustawynprozporzdzenia"/>
      </w:pPr>
      <w:r w:rsidRPr="00531257">
        <w:rPr>
          <w:rStyle w:val="Ppogrubienie"/>
        </w:rPr>
        <w:t>Art. 11b.</w:t>
      </w:r>
      <w:r w:rsidRPr="00DC487C">
        <w:t> 1. Urlop górniczy, o którym mowa</w:t>
      </w:r>
      <w:r w:rsidR="00531257" w:rsidRPr="00DC487C">
        <w:t xml:space="preserve"> w</w:t>
      </w:r>
      <w:r w:rsidR="00531257">
        <w:t> art. </w:t>
      </w:r>
      <w:r w:rsidRPr="00DC487C">
        <w:t>11a</w:t>
      </w:r>
      <w:r w:rsidR="00531257">
        <w:t xml:space="preserve"> ust. </w:t>
      </w:r>
      <w:r w:rsidR="00531257" w:rsidRPr="00DC487C">
        <w:t>1</w:t>
      </w:r>
      <w:r w:rsidR="00531257">
        <w:t xml:space="preserve"> pkt </w:t>
      </w:r>
      <w:r w:rsidRPr="00DC487C">
        <w:t>1, przysługuje pracownikowi zatrudnionemu pod ziemią w kopalni, zakładzie górniczym lub jego oznaczonej części, nabytych po dniu 1 stycznia 2015 r. przez przedsi</w:t>
      </w:r>
      <w:r w:rsidRPr="00DC487C">
        <w:t>ę</w:t>
      </w:r>
      <w:r w:rsidRPr="00DC487C">
        <w:t>biorstwo, o którym mowa</w:t>
      </w:r>
      <w:r w:rsidR="00531257" w:rsidRPr="00DC487C">
        <w:t xml:space="preserve"> w</w:t>
      </w:r>
      <w:r w:rsidR="00531257">
        <w:t> art. </w:t>
      </w:r>
      <w:r w:rsidR="00531257" w:rsidRPr="00DC487C">
        <w:t>8</w:t>
      </w:r>
      <w:r w:rsidR="00531257">
        <w:t xml:space="preserve"> ust. </w:t>
      </w:r>
      <w:r w:rsidRPr="00DC487C">
        <w:t>1, któremu ze względu na wiek, łączny staż pracy lub staż pracy pod ziemią wyk</w:t>
      </w:r>
      <w:r w:rsidRPr="00DC487C">
        <w:t>o</w:t>
      </w:r>
      <w:r w:rsidRPr="00DC487C">
        <w:t>nywanej stale i w pełnym wymiarze czasu pracy brakuje nie więcej niż cztery lata do nabycia prawa do emerytury – w wymiarze do czterech lat.</w:t>
      </w:r>
    </w:p>
    <w:p w:rsidR="002D297C" w:rsidRPr="00DC487C" w:rsidRDefault="002D297C" w:rsidP="002D297C">
      <w:pPr>
        <w:pStyle w:val="USTustnpkodeksu"/>
      </w:pPr>
      <w:r w:rsidRPr="00DC487C">
        <w:t>2. Urlop dla pracowników zakładu przeróbki mechanicznej węgla, o którym mowa</w:t>
      </w:r>
      <w:r w:rsidR="00531257" w:rsidRPr="00DC487C">
        <w:t xml:space="preserve"> w</w:t>
      </w:r>
      <w:r w:rsidR="00531257">
        <w:t> art. </w:t>
      </w:r>
      <w:r w:rsidRPr="00DC487C">
        <w:t>11a</w:t>
      </w:r>
      <w:r w:rsidR="00531257">
        <w:t xml:space="preserve"> ust. </w:t>
      </w:r>
      <w:r w:rsidR="00531257" w:rsidRPr="00DC487C">
        <w:t>1</w:t>
      </w:r>
      <w:r w:rsidR="00531257">
        <w:t xml:space="preserve"> pkt </w:t>
      </w:r>
      <w:r w:rsidRPr="00DC487C">
        <w:t>2, przysług</w:t>
      </w:r>
      <w:r w:rsidRPr="00DC487C">
        <w:t>u</w:t>
      </w:r>
      <w:r w:rsidRPr="00DC487C">
        <w:t>je pracownikowi zatrudnionemu w zakładzie przeróbki mechanicznej węgla kopalni, zakładu górniczego lub jego ozn</w:t>
      </w:r>
      <w:r w:rsidRPr="00DC487C">
        <w:t>a</w:t>
      </w:r>
      <w:r w:rsidRPr="00DC487C">
        <w:t>czonej części, nabytych po dniu 1 stycznia 2015 r. przez przedsiębiorstwo, o którym mowa</w:t>
      </w:r>
      <w:r w:rsidR="00531257" w:rsidRPr="00DC487C">
        <w:t xml:space="preserve"> w</w:t>
      </w:r>
      <w:r w:rsidR="00531257">
        <w:t> art. </w:t>
      </w:r>
      <w:r w:rsidR="00531257" w:rsidRPr="00DC487C">
        <w:t>8</w:t>
      </w:r>
      <w:r w:rsidR="00531257">
        <w:t xml:space="preserve"> ust. </w:t>
      </w:r>
      <w:r w:rsidRPr="00DC487C">
        <w:t>1, któremu ze względu na wiek, łączny staż pracy lub staż pracy wykonywanej stale i w pełnym wymiarze czasu pracy brakuje nie wi</w:t>
      </w:r>
      <w:r w:rsidRPr="00DC487C">
        <w:t>ę</w:t>
      </w:r>
      <w:r w:rsidRPr="00DC487C">
        <w:t>cej niż trzy lata do nabycia prawa do emerytury – w wymiarze do trzech lat.</w:t>
      </w:r>
    </w:p>
    <w:p w:rsidR="002D297C" w:rsidRPr="00DC487C" w:rsidRDefault="002D297C" w:rsidP="002D297C">
      <w:pPr>
        <w:pStyle w:val="USTustnpkodeksu"/>
      </w:pPr>
      <w:r w:rsidRPr="00DC487C">
        <w:t>3. Urlop górniczy, o którym mowa</w:t>
      </w:r>
      <w:r w:rsidR="00531257" w:rsidRPr="00DC487C">
        <w:t xml:space="preserve"> w</w:t>
      </w:r>
      <w:r w:rsidR="00531257">
        <w:t> art. </w:t>
      </w:r>
      <w:r w:rsidRPr="00DC487C">
        <w:t>11a</w:t>
      </w:r>
      <w:r w:rsidR="00531257">
        <w:t xml:space="preserve"> ust. </w:t>
      </w:r>
      <w:r w:rsidR="00531257" w:rsidRPr="00DC487C">
        <w:t>1</w:t>
      </w:r>
      <w:r w:rsidR="00531257">
        <w:t xml:space="preserve"> pkt </w:t>
      </w:r>
      <w:r w:rsidRPr="00DC487C">
        <w:t>1, przysługuje pracownikowi w wymiarze do czterech lat pod warunkiem, że skorzystanie z niego pozwoli mu nabyć prawo do emerytury przed dniem 1 stycznia 2020 r.</w:t>
      </w:r>
    </w:p>
    <w:p w:rsidR="002D297C" w:rsidRPr="00DC487C" w:rsidRDefault="002D297C" w:rsidP="002D297C">
      <w:pPr>
        <w:pStyle w:val="USTustnpkodeksu"/>
      </w:pPr>
      <w:r w:rsidRPr="00DC487C">
        <w:t>4. Urlop dla pracowników zakładu przeróbki mechanicznej węgla, o którym mowa</w:t>
      </w:r>
      <w:r w:rsidR="00531257" w:rsidRPr="00DC487C">
        <w:t xml:space="preserve"> w</w:t>
      </w:r>
      <w:r w:rsidR="00531257">
        <w:t> art. </w:t>
      </w:r>
      <w:r w:rsidRPr="00DC487C">
        <w:t>11a</w:t>
      </w:r>
      <w:r w:rsidR="00531257">
        <w:t xml:space="preserve"> ust. </w:t>
      </w:r>
      <w:r w:rsidR="00531257" w:rsidRPr="00DC487C">
        <w:t>1</w:t>
      </w:r>
      <w:r w:rsidR="00531257">
        <w:t xml:space="preserve"> pkt </w:t>
      </w:r>
      <w:r w:rsidRPr="00DC487C">
        <w:t>2, przysług</w:t>
      </w:r>
      <w:r w:rsidRPr="00DC487C">
        <w:t>u</w:t>
      </w:r>
      <w:r w:rsidRPr="00DC487C">
        <w:t>je pracownikowi w wymiarze do trzech lat pod warunkiem, że skorzystanie z niego pozwoli mu nabyć prawo do emeryt</w:t>
      </w:r>
      <w:r w:rsidRPr="00DC487C">
        <w:t>u</w:t>
      </w:r>
      <w:r w:rsidRPr="00DC487C">
        <w:t>ry przed dniem 1 stycznia 2019 r.</w:t>
      </w:r>
    </w:p>
    <w:p w:rsidR="002D297C" w:rsidRPr="00DC487C" w:rsidRDefault="002D297C" w:rsidP="002D297C">
      <w:pPr>
        <w:pStyle w:val="USTustnpkodeksu"/>
      </w:pPr>
      <w:r w:rsidRPr="00DC487C">
        <w:t>5. Urlop górniczy oraz urlop dla pracowników zakładu przeróbki mechanicznej węgla, o których mowa</w:t>
      </w:r>
      <w:r w:rsidR="00531257" w:rsidRPr="00DC487C">
        <w:t xml:space="preserve"> w</w:t>
      </w:r>
      <w:r w:rsidR="00531257">
        <w:t> art. </w:t>
      </w:r>
      <w:r w:rsidRPr="00DC487C">
        <w:t>11a</w:t>
      </w:r>
      <w:r w:rsidR="00531257">
        <w:t xml:space="preserve"> ust. </w:t>
      </w:r>
      <w:r w:rsidR="00531257" w:rsidRPr="00DC487C">
        <w:t>1</w:t>
      </w:r>
      <w:r w:rsidR="00531257">
        <w:t xml:space="preserve"> pkt </w:t>
      </w:r>
      <w:r w:rsidR="00531257" w:rsidRPr="00DC487C">
        <w:t>1</w:t>
      </w:r>
      <w:r w:rsidR="00531257">
        <w:t xml:space="preserve"> i </w:t>
      </w:r>
      <w:r w:rsidRPr="00DC487C">
        <w:t>2, mogą być udzielone przez pracodawcę po ustaleniu przez Zakład Ubezpieczeń Społecznych okresów uprawniających pracownika do emerytury i okresu tych urlopów niezbędnego do nabycia uprawnień emerytalnych.</w:t>
      </w:r>
    </w:p>
    <w:p w:rsidR="002D297C" w:rsidRPr="00DC487C" w:rsidRDefault="002D297C" w:rsidP="002D297C">
      <w:pPr>
        <w:pStyle w:val="USTustnpkodeksu"/>
      </w:pPr>
      <w:r w:rsidRPr="00DC487C">
        <w:t>6. Urlop górniczy, o którym mowa</w:t>
      </w:r>
      <w:r w:rsidR="00531257" w:rsidRPr="00DC487C">
        <w:t xml:space="preserve"> w</w:t>
      </w:r>
      <w:r w:rsidR="00531257">
        <w:t> art. </w:t>
      </w:r>
      <w:r w:rsidRPr="00DC487C">
        <w:t>11a</w:t>
      </w:r>
      <w:r w:rsidR="00531257">
        <w:t xml:space="preserve"> ust. </w:t>
      </w:r>
      <w:r w:rsidR="00531257" w:rsidRPr="00DC487C">
        <w:t>1</w:t>
      </w:r>
      <w:r w:rsidR="00531257">
        <w:t xml:space="preserve"> pkt </w:t>
      </w:r>
      <w:r w:rsidRPr="00DC487C">
        <w:t>1, traktuje się na równi z okresem pracy górniczej uprawni</w:t>
      </w:r>
      <w:r w:rsidRPr="00DC487C">
        <w:t>a</w:t>
      </w:r>
      <w:r w:rsidRPr="00DC487C">
        <w:t>jącym do nabycia uprawnień emerytalnych. Okres urlopu górniczego uwzględnia się również przy ustalaniu prawa do emerytury górniczej, o której mowa</w:t>
      </w:r>
      <w:r w:rsidR="00531257" w:rsidRPr="00DC487C">
        <w:t xml:space="preserve"> w</w:t>
      </w:r>
      <w:r w:rsidR="00531257">
        <w:t> art. </w:t>
      </w:r>
      <w:r w:rsidRPr="00DC487C">
        <w:t>50e ustawy z dnia 17 grudnia 1998 r. o emeryturach i rentach z Funduszu Ubezpieczeń Społecznych (</w:t>
      </w:r>
      <w:r w:rsidR="00531257">
        <w:t>Dz. U.</w:t>
      </w:r>
      <w:r w:rsidRPr="00DC487C">
        <w:t xml:space="preserve"> z 2013 r.</w:t>
      </w:r>
      <w:r w:rsidR="00531257">
        <w:t xml:space="preserve"> poz. </w:t>
      </w:r>
      <w:r w:rsidRPr="00DC487C">
        <w:t>1440, z późn. zm.</w:t>
      </w:r>
      <w:r w:rsidRPr="00851A71">
        <w:rPr>
          <w:rStyle w:val="IGindeksgrny"/>
        </w:rPr>
        <w:footnoteReference w:id="18"/>
      </w:r>
      <w:r w:rsidRPr="00851A71">
        <w:rPr>
          <w:rStyle w:val="IGindeksgrny"/>
        </w:rPr>
        <w:t>)</w:t>
      </w:r>
      <w:r w:rsidRPr="00DC487C">
        <w:t>).</w:t>
      </w:r>
    </w:p>
    <w:p w:rsidR="002D297C" w:rsidRPr="00DC487C" w:rsidRDefault="002D297C" w:rsidP="002D297C">
      <w:pPr>
        <w:pStyle w:val="USTustnpkodeksu"/>
      </w:pPr>
      <w:r w:rsidRPr="00DC487C">
        <w:t>7. Okres urlopu dla pracowników zakładu mechanicznej przeróbki węgla, o którym mowa</w:t>
      </w:r>
      <w:r w:rsidR="00531257" w:rsidRPr="00DC487C">
        <w:t xml:space="preserve"> w</w:t>
      </w:r>
      <w:r w:rsidR="00531257">
        <w:t> art. </w:t>
      </w:r>
      <w:r w:rsidRPr="00DC487C">
        <w:t>11a</w:t>
      </w:r>
      <w:r w:rsidR="00531257">
        <w:t xml:space="preserve"> ust. </w:t>
      </w:r>
      <w:r w:rsidR="00531257" w:rsidRPr="00DC487C">
        <w:t>1</w:t>
      </w:r>
      <w:r w:rsidR="00531257">
        <w:t xml:space="preserve"> pkt </w:t>
      </w:r>
      <w:r w:rsidRPr="00DC487C">
        <w:t>2, traktuje się na równi z okresami pracy w szczególnych warunkach, uprawniającymi do emerytury pomostowej, o której mowa w ustawie z dnia 19 grudnia 2008 r. o emeryturach pomostowych (</w:t>
      </w:r>
      <w:r w:rsidR="00531257">
        <w:t>Dz. U. Nr </w:t>
      </w:r>
      <w:r w:rsidRPr="00DC487C">
        <w:t>237,</w:t>
      </w:r>
      <w:r w:rsidR="00531257">
        <w:t xml:space="preserve"> poz. </w:t>
      </w:r>
      <w:r w:rsidRPr="00DC487C">
        <w:t>1656, z późn. zm.</w:t>
      </w:r>
      <w:r w:rsidRPr="00851A71">
        <w:rPr>
          <w:rStyle w:val="IGindeksgrny"/>
        </w:rPr>
        <w:footnoteReference w:id="19"/>
      </w:r>
      <w:r w:rsidRPr="00851A71">
        <w:rPr>
          <w:rStyle w:val="IGindeksgrny"/>
        </w:rPr>
        <w:t>)</w:t>
      </w:r>
      <w:r w:rsidRPr="00DC487C">
        <w:t>).</w:t>
      </w:r>
    </w:p>
    <w:p w:rsidR="002D297C" w:rsidRPr="00DC487C" w:rsidRDefault="002D297C" w:rsidP="002D297C">
      <w:pPr>
        <w:pStyle w:val="USTustnpkodeksu"/>
      </w:pPr>
      <w:r w:rsidRPr="00DC487C">
        <w:lastRenderedPageBreak/>
        <w:t>8. Skorzystanie z urlopu górniczego oraz urlopu dla pracowników zakładu przeróbki mechanicznej węgla, o których mowa</w:t>
      </w:r>
      <w:r w:rsidR="00531257" w:rsidRPr="00DC487C">
        <w:t xml:space="preserve"> w</w:t>
      </w:r>
      <w:r w:rsidR="00531257">
        <w:t> art. </w:t>
      </w:r>
      <w:r w:rsidRPr="00DC487C">
        <w:t>11a</w:t>
      </w:r>
      <w:r w:rsidR="00531257">
        <w:t xml:space="preserve"> ust. </w:t>
      </w:r>
      <w:r w:rsidR="00531257" w:rsidRPr="00DC487C">
        <w:t>1</w:t>
      </w:r>
      <w:r w:rsidR="00531257">
        <w:t xml:space="preserve"> pkt </w:t>
      </w:r>
      <w:r w:rsidR="00531257" w:rsidRPr="00DC487C">
        <w:t>1</w:t>
      </w:r>
      <w:r w:rsidR="00531257">
        <w:t xml:space="preserve"> i </w:t>
      </w:r>
      <w:r w:rsidRPr="00DC487C">
        <w:t>2, jest dobrowolne.</w:t>
      </w:r>
    </w:p>
    <w:p w:rsidR="002D297C" w:rsidRPr="00DC487C" w:rsidRDefault="002D297C" w:rsidP="002D297C">
      <w:pPr>
        <w:pStyle w:val="USTustnpkodeksu"/>
      </w:pPr>
      <w:r w:rsidRPr="00DC487C">
        <w:t>9. Urlop górniczy oraz urlop dla pracowników zakładu przeróbki mechanicznej węgla, o których mowa</w:t>
      </w:r>
      <w:r w:rsidR="00531257" w:rsidRPr="00DC487C">
        <w:t xml:space="preserve"> w</w:t>
      </w:r>
      <w:r w:rsidR="00531257">
        <w:t> art. </w:t>
      </w:r>
      <w:r w:rsidRPr="00DC487C">
        <w:t>11a</w:t>
      </w:r>
      <w:r w:rsidR="00531257">
        <w:t xml:space="preserve"> ust. </w:t>
      </w:r>
      <w:r w:rsidR="00531257" w:rsidRPr="00DC487C">
        <w:t>1</w:t>
      </w:r>
      <w:r w:rsidR="00531257">
        <w:t xml:space="preserve"> pkt </w:t>
      </w:r>
      <w:r w:rsidR="00531257" w:rsidRPr="00DC487C">
        <w:t>1</w:t>
      </w:r>
      <w:r w:rsidR="00531257">
        <w:t xml:space="preserve"> i </w:t>
      </w:r>
      <w:r w:rsidRPr="00DC487C">
        <w:t>2, mogą być przyznane pod warunkiem rozwiązania z pracownikiem z jego inicjatywy umowy o pracę za porozumieniem stron z dniem zakończenia urlopu. Uzgodnienie trybu rozwiązania umowy o pracę następuje przed prz</w:t>
      </w:r>
      <w:r w:rsidRPr="00DC487C">
        <w:t>y</w:t>
      </w:r>
      <w:r w:rsidRPr="00DC487C">
        <w:t>znaniem urlopu.</w:t>
      </w:r>
    </w:p>
    <w:p w:rsidR="002D297C" w:rsidRPr="00DC487C" w:rsidRDefault="002D297C" w:rsidP="002D297C">
      <w:pPr>
        <w:pStyle w:val="ARTartustawynprozporzdzenia"/>
      </w:pPr>
      <w:r w:rsidRPr="00531257">
        <w:rPr>
          <w:rStyle w:val="Ppogrubienie"/>
        </w:rPr>
        <w:t>Art. 11c.</w:t>
      </w:r>
      <w:r w:rsidRPr="00DC487C">
        <w:t> 1. W okresie korzystania z urlopu górniczego albo urlopu dla pracowników zakładu przeróbki mechanic</w:t>
      </w:r>
      <w:r w:rsidRPr="00DC487C">
        <w:t>z</w:t>
      </w:r>
      <w:r w:rsidRPr="00DC487C">
        <w:t>nej węgla, o których mowa</w:t>
      </w:r>
      <w:r w:rsidR="00531257" w:rsidRPr="00DC487C">
        <w:t xml:space="preserve"> w</w:t>
      </w:r>
      <w:r w:rsidR="00531257">
        <w:t> art. </w:t>
      </w:r>
      <w:r w:rsidRPr="00DC487C">
        <w:t>11a</w:t>
      </w:r>
      <w:r w:rsidR="00531257">
        <w:t xml:space="preserve"> ust. </w:t>
      </w:r>
      <w:r w:rsidR="00531257" w:rsidRPr="00DC487C">
        <w:t>1</w:t>
      </w:r>
      <w:r w:rsidR="00531257">
        <w:t xml:space="preserve"> pkt </w:t>
      </w:r>
      <w:r w:rsidR="00531257" w:rsidRPr="00DC487C">
        <w:t>1</w:t>
      </w:r>
      <w:r w:rsidR="00531257">
        <w:t xml:space="preserve"> i </w:t>
      </w:r>
      <w:r w:rsidRPr="00DC487C">
        <w:t>2, pracownik otrzymuje świadczenie socjalne w wysokości 75% mi</w:t>
      </w:r>
      <w:r w:rsidRPr="00DC487C">
        <w:t>e</w:t>
      </w:r>
      <w:r w:rsidRPr="00DC487C">
        <w:t>sięcznego wynagrodzenia obliczanego jak wynagrodzenie za urlop wypoczynkowy.</w:t>
      </w:r>
    </w:p>
    <w:p w:rsidR="002D297C" w:rsidRPr="00DC487C" w:rsidRDefault="002D297C" w:rsidP="00531257">
      <w:pPr>
        <w:pStyle w:val="USTustnpkodeksu"/>
        <w:keepNext/>
      </w:pPr>
      <w:r w:rsidRPr="00DC487C">
        <w:t>2. Do podstawy obliczania wynagrodzenia za urlop wypoczynkowy, o którym mowa</w:t>
      </w:r>
      <w:r w:rsidR="00531257" w:rsidRPr="00DC487C">
        <w:t xml:space="preserve"> w</w:t>
      </w:r>
      <w:r w:rsidR="00531257">
        <w:t> ust. </w:t>
      </w:r>
      <w:r w:rsidRPr="00DC487C">
        <w:t>1, wlicza się:</w:t>
      </w:r>
    </w:p>
    <w:p w:rsidR="002D297C" w:rsidRPr="00DC487C" w:rsidRDefault="002D297C" w:rsidP="00ED3AE2">
      <w:pPr>
        <w:pStyle w:val="PKTpunkt"/>
        <w:spacing w:before="80"/>
      </w:pPr>
      <w:r w:rsidRPr="00DC487C">
        <w:t>1)</w:t>
      </w:r>
      <w:r w:rsidRPr="00DC487C">
        <w:tab/>
        <w:t xml:space="preserve">nagrodę z okazji </w:t>
      </w:r>
      <w:r w:rsidR="00531257">
        <w:t>„</w:t>
      </w:r>
      <w:r w:rsidRPr="00DC487C">
        <w:t>Dnia Górnika</w:t>
      </w:r>
      <w:r w:rsidR="00531257">
        <w:t>”</w:t>
      </w:r>
      <w:r w:rsidRPr="00DC487C">
        <w:t xml:space="preserve"> w wysokości 1/12 ostatniej wypłaconej pracownikowi nagrody;</w:t>
      </w:r>
    </w:p>
    <w:p w:rsidR="002D297C" w:rsidRPr="00DC487C" w:rsidRDefault="002D297C" w:rsidP="00ED3AE2">
      <w:pPr>
        <w:pStyle w:val="PKTpunkt"/>
        <w:spacing w:before="80"/>
      </w:pPr>
      <w:r w:rsidRPr="00DC487C">
        <w:t>2)</w:t>
      </w:r>
      <w:r w:rsidRPr="00DC487C">
        <w:tab/>
        <w:t>dodatkową nagrodę roczną w wysokości 1/12 ostatniej wypłaconej pracownikowi nagrody;</w:t>
      </w:r>
    </w:p>
    <w:p w:rsidR="002D297C" w:rsidRPr="00DC487C" w:rsidRDefault="002D297C" w:rsidP="00ED3AE2">
      <w:pPr>
        <w:pStyle w:val="PKTpunkt"/>
        <w:spacing w:before="80"/>
      </w:pPr>
      <w:r w:rsidRPr="00DC487C">
        <w:t>3)</w:t>
      </w:r>
      <w:r w:rsidRPr="00DC487C">
        <w:tab/>
        <w:t>nagrodę jubileuszową w wysokości 1/60 nagrody, a w przypadku ratowników górniczych 1/36 ostatniej wypłaconej pracownikowi nagrody.</w:t>
      </w:r>
    </w:p>
    <w:p w:rsidR="002D297C" w:rsidRPr="00DC487C" w:rsidRDefault="002D297C" w:rsidP="002D297C">
      <w:pPr>
        <w:pStyle w:val="USTustnpkodeksu"/>
      </w:pPr>
      <w:r w:rsidRPr="00DC487C">
        <w:t>3. W okresie korzystania z urlopu górniczego albo urlopu dla pracowników zakładu przeróbki mechanicznej węgla, o których mowa</w:t>
      </w:r>
      <w:r w:rsidR="00531257" w:rsidRPr="00DC487C">
        <w:t xml:space="preserve"> w</w:t>
      </w:r>
      <w:r w:rsidR="00531257">
        <w:t> art. </w:t>
      </w:r>
      <w:r w:rsidRPr="00DC487C">
        <w:t>11a</w:t>
      </w:r>
      <w:r w:rsidR="00531257">
        <w:t xml:space="preserve"> ust. </w:t>
      </w:r>
      <w:r w:rsidR="00531257" w:rsidRPr="00DC487C">
        <w:t>1</w:t>
      </w:r>
      <w:r w:rsidR="00531257">
        <w:t xml:space="preserve"> pkt </w:t>
      </w:r>
      <w:r w:rsidR="00531257" w:rsidRPr="00DC487C">
        <w:t>1</w:t>
      </w:r>
      <w:r w:rsidR="00531257">
        <w:t xml:space="preserve"> i </w:t>
      </w:r>
      <w:r w:rsidRPr="00DC487C">
        <w:t>2, pracownikowi nie przysługuje urlop wypoczynkowy.</w:t>
      </w:r>
    </w:p>
    <w:p w:rsidR="002D297C" w:rsidRPr="00DC487C" w:rsidRDefault="002D297C" w:rsidP="002D297C">
      <w:pPr>
        <w:pStyle w:val="USTustnpkodeksu"/>
      </w:pPr>
      <w:r w:rsidRPr="00DC487C">
        <w:t>4. Urlopy górnicze oraz urlopy dla pracowników zakładu przeróbki mechanicznej węgla, o których mowa</w:t>
      </w:r>
      <w:r w:rsidR="00531257" w:rsidRPr="00DC487C">
        <w:t xml:space="preserve"> w</w:t>
      </w:r>
      <w:r w:rsidR="00531257">
        <w:t> art. </w:t>
      </w:r>
      <w:r w:rsidRPr="00DC487C">
        <w:t>11a</w:t>
      </w:r>
      <w:r w:rsidR="00531257">
        <w:t xml:space="preserve"> ust. </w:t>
      </w:r>
      <w:r w:rsidR="00531257" w:rsidRPr="00DC487C">
        <w:t>1</w:t>
      </w:r>
      <w:r w:rsidR="00531257">
        <w:t xml:space="preserve"> pkt </w:t>
      </w:r>
      <w:r w:rsidR="00531257" w:rsidRPr="00DC487C">
        <w:t>1</w:t>
      </w:r>
      <w:r w:rsidR="00531257">
        <w:t xml:space="preserve"> i </w:t>
      </w:r>
      <w:r w:rsidRPr="00DC487C">
        <w:t>2, są finansowane przez przedsiębiorstwo, o którym mowa</w:t>
      </w:r>
      <w:r w:rsidR="00531257" w:rsidRPr="00DC487C">
        <w:t xml:space="preserve"> w</w:t>
      </w:r>
      <w:r w:rsidR="00531257">
        <w:t> art. </w:t>
      </w:r>
      <w:r w:rsidR="00531257" w:rsidRPr="00DC487C">
        <w:t>8</w:t>
      </w:r>
      <w:r w:rsidR="00531257">
        <w:t xml:space="preserve"> ust. </w:t>
      </w:r>
      <w:r w:rsidRPr="00DC487C">
        <w:t>1, z dotacji budżetowej.</w:t>
      </w:r>
    </w:p>
    <w:p w:rsidR="002D297C" w:rsidRPr="00DC487C" w:rsidRDefault="002D297C" w:rsidP="00531257">
      <w:pPr>
        <w:pStyle w:val="USTustnpkodeksu"/>
        <w:keepNext/>
      </w:pPr>
      <w:r w:rsidRPr="00DC487C">
        <w:t>5. Minister właściwy do spraw gospodarki określi, w drodze rozporządzenia:</w:t>
      </w:r>
    </w:p>
    <w:p w:rsidR="002D297C" w:rsidRPr="00DC487C" w:rsidRDefault="002D297C" w:rsidP="00ED3AE2">
      <w:pPr>
        <w:pStyle w:val="PKTpunkt"/>
        <w:spacing w:before="100"/>
      </w:pPr>
      <w:r w:rsidRPr="00DC487C">
        <w:t>1)</w:t>
      </w:r>
      <w:r w:rsidRPr="00DC487C">
        <w:tab/>
        <w:t>szczegółowe warunki i tryb przyznawania oraz sposób wykorzystania dotacji budżetowej przeznaczonej na finan</w:t>
      </w:r>
      <w:r w:rsidR="00183003">
        <w:t>-</w:t>
      </w:r>
      <w:r w:rsidR="00183003">
        <w:br/>
      </w:r>
      <w:r w:rsidRPr="00DC487C">
        <w:t>sowanie świadczenia, o którym mowa</w:t>
      </w:r>
      <w:r w:rsidR="00531257" w:rsidRPr="00DC487C">
        <w:t xml:space="preserve"> w</w:t>
      </w:r>
      <w:r w:rsidR="00531257">
        <w:t> ust. </w:t>
      </w:r>
      <w:r w:rsidRPr="00DC487C">
        <w:t>1,</w:t>
      </w:r>
    </w:p>
    <w:p w:rsidR="002D297C" w:rsidRPr="00DC487C" w:rsidRDefault="002D297C" w:rsidP="00ED3AE2">
      <w:pPr>
        <w:pStyle w:val="PKTpunkt"/>
        <w:spacing w:before="100"/>
      </w:pPr>
      <w:r w:rsidRPr="00DC487C">
        <w:t>2)</w:t>
      </w:r>
      <w:r w:rsidRPr="00DC487C">
        <w:tab/>
        <w:t>tryb przyznawania i wypłacania świadczenia, o którym mowa</w:t>
      </w:r>
      <w:r w:rsidR="00531257" w:rsidRPr="00DC487C">
        <w:t xml:space="preserve"> w</w:t>
      </w:r>
      <w:r w:rsidR="00531257">
        <w:t> ust. </w:t>
      </w:r>
      <w:r w:rsidRPr="00DC487C">
        <w:t>1,</w:t>
      </w:r>
    </w:p>
    <w:p w:rsidR="002D297C" w:rsidRPr="00DC487C" w:rsidRDefault="002D297C" w:rsidP="00ED3AE2">
      <w:pPr>
        <w:pStyle w:val="PKTpunkt"/>
        <w:spacing w:before="100"/>
      </w:pPr>
      <w:r w:rsidRPr="00DC487C">
        <w:t>3)</w:t>
      </w:r>
      <w:r w:rsidRPr="00DC487C">
        <w:tab/>
        <w:t>tryb rozliczania dotacji budżetowej,</w:t>
      </w:r>
    </w:p>
    <w:p w:rsidR="002D297C" w:rsidRPr="00DC487C" w:rsidRDefault="002D297C" w:rsidP="00ED3AE2">
      <w:pPr>
        <w:pStyle w:val="PKTpunkt"/>
        <w:keepNext/>
        <w:spacing w:before="100"/>
      </w:pPr>
      <w:r w:rsidRPr="00DC487C">
        <w:t>4)</w:t>
      </w:r>
      <w:r w:rsidRPr="00DC487C">
        <w:tab/>
        <w:t>warunki powodujące cofnięcie lub czasowe wstrzymanie wypłaty przyznanej dotacji budżetowej</w:t>
      </w:r>
    </w:p>
    <w:p w:rsidR="002D297C" w:rsidRPr="00DC487C" w:rsidRDefault="002D297C" w:rsidP="00ED3AE2">
      <w:pPr>
        <w:pStyle w:val="CZWSPPKTczwsplnapunktw"/>
        <w:spacing w:before="100"/>
      </w:pPr>
      <w:r w:rsidRPr="00DC487C">
        <w:t>– biorąc pod uwagę rodzaj oraz zapewnienie sprawności wypłacania świadczenia, o którym mowa</w:t>
      </w:r>
      <w:r w:rsidR="00531257" w:rsidRPr="00DC487C">
        <w:t xml:space="preserve"> w</w:t>
      </w:r>
      <w:r w:rsidR="00531257">
        <w:t> ust. </w:t>
      </w:r>
      <w:r w:rsidRPr="00DC487C">
        <w:t>1, na finansow</w:t>
      </w:r>
      <w:r w:rsidRPr="00DC487C">
        <w:t>a</w:t>
      </w:r>
      <w:r w:rsidRPr="00DC487C">
        <w:t>nie którego będzie przyznana dotacja.</w:t>
      </w:r>
    </w:p>
    <w:p w:rsidR="002D297C" w:rsidRPr="00DC487C" w:rsidRDefault="002D297C" w:rsidP="00531257">
      <w:pPr>
        <w:pStyle w:val="ARTartustawynprozporzdzenia"/>
        <w:keepNext/>
      </w:pPr>
      <w:r w:rsidRPr="00531257">
        <w:rPr>
          <w:rStyle w:val="Ppogrubienie"/>
        </w:rPr>
        <w:t>Art. 11d.</w:t>
      </w:r>
      <w:r w:rsidRPr="00DC487C">
        <w:t> 1. Jednorazowa odprawa pieniężna, o której mowa</w:t>
      </w:r>
      <w:r w:rsidR="00531257" w:rsidRPr="00DC487C">
        <w:t xml:space="preserve"> w</w:t>
      </w:r>
      <w:r w:rsidR="00531257">
        <w:t> art. </w:t>
      </w:r>
      <w:r w:rsidRPr="00DC487C">
        <w:t>11a</w:t>
      </w:r>
      <w:r w:rsidR="00531257">
        <w:t xml:space="preserve"> ust. </w:t>
      </w:r>
      <w:r w:rsidR="00531257" w:rsidRPr="00DC487C">
        <w:t>1</w:t>
      </w:r>
      <w:r w:rsidR="00531257">
        <w:t xml:space="preserve"> pkt </w:t>
      </w:r>
      <w:r w:rsidRPr="00DC487C">
        <w:t>3, przysługuje pracownikom, z którymi rozwiązywana jest za porozumieniem stron umowa o pracę po dniu 1 stycznia 2015 r., nie później jednak niż do dnia 31 grudnia 2015 r., zatrudnionym na dzień 1 stycznia 2015 r.:</w:t>
      </w:r>
    </w:p>
    <w:p w:rsidR="002D297C" w:rsidRPr="00DC487C" w:rsidRDefault="002D297C" w:rsidP="00ED3AE2">
      <w:pPr>
        <w:pStyle w:val="PKTpunkt"/>
        <w:spacing w:before="80"/>
      </w:pPr>
      <w:r w:rsidRPr="00DC487C">
        <w:t>1)</w:t>
      </w:r>
      <w:r w:rsidRPr="00DC487C">
        <w:tab/>
        <w:t>w zakładzie przeróbki mechanicznej węgla przez okres nie krótszy niż 5 lat;</w:t>
      </w:r>
    </w:p>
    <w:p w:rsidR="002D297C" w:rsidRPr="00DC487C" w:rsidRDefault="002D297C" w:rsidP="00ED3AE2">
      <w:pPr>
        <w:pStyle w:val="PKTpunkt"/>
        <w:spacing w:before="80"/>
      </w:pPr>
      <w:r w:rsidRPr="00DC487C">
        <w:t>2)</w:t>
      </w:r>
      <w:r w:rsidRPr="00DC487C">
        <w:tab/>
        <w:t xml:space="preserve">na powierzchni kopalni i posiadającym co najmniej </w:t>
      </w:r>
      <w:r w:rsidR="00531257" w:rsidRPr="00DC487C">
        <w:t>5</w:t>
      </w:r>
      <w:r w:rsidR="00531257">
        <w:noBreakHyphen/>
      </w:r>
      <w:r w:rsidRPr="00DC487C">
        <w:t>letni staż pracy w przedsiębiorstwie górniczym, innym niż wymienieni</w:t>
      </w:r>
      <w:r w:rsidR="00531257" w:rsidRPr="00DC487C">
        <w:t xml:space="preserve"> w</w:t>
      </w:r>
      <w:r w:rsidR="00531257">
        <w:t> pkt </w:t>
      </w:r>
      <w:r w:rsidRPr="00DC487C">
        <w:t>1.</w:t>
      </w:r>
    </w:p>
    <w:p w:rsidR="002D297C" w:rsidRPr="00DC487C" w:rsidRDefault="002D297C" w:rsidP="002D297C">
      <w:pPr>
        <w:pStyle w:val="USTustnpkodeksu"/>
      </w:pPr>
      <w:r w:rsidRPr="00DC487C">
        <w:t>2. Pracownikom, o których mowa</w:t>
      </w:r>
      <w:r w:rsidR="00531257" w:rsidRPr="00DC487C">
        <w:t xml:space="preserve"> w</w:t>
      </w:r>
      <w:r w:rsidR="00531257">
        <w:t> ust. </w:t>
      </w:r>
      <w:r w:rsidRPr="00DC487C">
        <w:t>1, przysługuje odprawa w wysokości 1</w:t>
      </w:r>
      <w:r w:rsidR="00531257" w:rsidRPr="00DC487C">
        <w:t>2</w:t>
      </w:r>
      <w:r w:rsidR="00531257">
        <w:noBreakHyphen/>
      </w:r>
      <w:r w:rsidRPr="00DC487C">
        <w:t>krotności przeciętnego miesięczn</w:t>
      </w:r>
      <w:r w:rsidRPr="00DC487C">
        <w:t>e</w:t>
      </w:r>
      <w:r w:rsidRPr="00DC487C">
        <w:t>go wynagrodzenia z pierwszego półrocza roku poprzedzającego rozwiązanie umowy o pracę w kopalni, w której praco</w:t>
      </w:r>
      <w:r w:rsidRPr="00DC487C">
        <w:t>w</w:t>
      </w:r>
      <w:r w:rsidRPr="00DC487C">
        <w:t>nik był zatrudniony.</w:t>
      </w:r>
    </w:p>
    <w:p w:rsidR="002D297C" w:rsidRPr="00DC487C" w:rsidRDefault="002D297C" w:rsidP="002D297C">
      <w:pPr>
        <w:pStyle w:val="ARTartustawynprozporzdzenia"/>
      </w:pPr>
      <w:r w:rsidRPr="00531257">
        <w:rPr>
          <w:rStyle w:val="Ppogrubienie"/>
        </w:rPr>
        <w:t>Art. 11e.</w:t>
      </w:r>
      <w:r w:rsidRPr="00DC487C">
        <w:t> W przypadku nieskorzystania przez pracownika likwidowanej kopalni, zakładu górniczego lub jego ozn</w:t>
      </w:r>
      <w:r w:rsidRPr="00DC487C">
        <w:t>a</w:t>
      </w:r>
      <w:r w:rsidRPr="00DC487C">
        <w:t>czonej części, o których mowa</w:t>
      </w:r>
      <w:r w:rsidR="00531257" w:rsidRPr="00DC487C">
        <w:t xml:space="preserve"> w</w:t>
      </w:r>
      <w:r w:rsidR="00531257">
        <w:t> art. </w:t>
      </w:r>
      <w:r w:rsidRPr="00DC487C">
        <w:t>11a</w:t>
      </w:r>
      <w:r w:rsidR="00531257">
        <w:t xml:space="preserve"> ust. </w:t>
      </w:r>
      <w:r w:rsidRPr="00DC487C">
        <w:t>1, z uprawnień, o których mowa</w:t>
      </w:r>
      <w:r w:rsidR="00531257" w:rsidRPr="00DC487C">
        <w:t xml:space="preserve"> w</w:t>
      </w:r>
      <w:r w:rsidR="00531257">
        <w:t> art. </w:t>
      </w:r>
      <w:r w:rsidRPr="00DC487C">
        <w:t>11a</w:t>
      </w:r>
      <w:r w:rsidR="00531257">
        <w:t xml:space="preserve"> ust. </w:t>
      </w:r>
      <w:r w:rsidRPr="00DC487C">
        <w:t>1, w terminie do dnia zako</w:t>
      </w:r>
      <w:r w:rsidRPr="00DC487C">
        <w:t>ń</w:t>
      </w:r>
      <w:r w:rsidRPr="00DC487C">
        <w:t>czenia w niej wydobycia węgla kamiennego pracodawca rozwiązuje umowę o pracę z pracownikiem na zasadach określ</w:t>
      </w:r>
      <w:r w:rsidRPr="00DC487C">
        <w:t>o</w:t>
      </w:r>
      <w:r w:rsidRPr="00DC487C">
        <w:t>nych w ustawie z dnia 13 marca 2003 r. o szczególnych zasadach rozwiązywania z pracownikami stosunków pracy z przyczyn niedotyczących pracowników.</w:t>
      </w:r>
    </w:p>
    <w:p w:rsidR="002D297C" w:rsidRPr="00DC487C" w:rsidRDefault="002D297C" w:rsidP="002D297C">
      <w:pPr>
        <w:pStyle w:val="ARTartustawynprozporzdzenia"/>
      </w:pPr>
      <w:r w:rsidRPr="00531257">
        <w:rPr>
          <w:rStyle w:val="Ppogrubienie"/>
        </w:rPr>
        <w:t>Art. 11f.</w:t>
      </w:r>
      <w:r w:rsidRPr="00DC487C">
        <w:rPr>
          <w:rStyle w:val="Ppogrubienie"/>
        </w:rPr>
        <w:t> </w:t>
      </w:r>
      <w:r w:rsidRPr="00DC487C">
        <w:t>1. Restrukturyzacja zatrudnienia oraz pokrycie bieżących strat produkcyjnych przedsiębiorstwa, o którym mowa</w:t>
      </w:r>
      <w:r w:rsidR="00531257" w:rsidRPr="00DC487C">
        <w:t xml:space="preserve"> w</w:t>
      </w:r>
      <w:r w:rsidR="00531257">
        <w:t> art. </w:t>
      </w:r>
      <w:r w:rsidR="00531257" w:rsidRPr="00DC487C">
        <w:t>8</w:t>
      </w:r>
      <w:r w:rsidR="00531257">
        <w:t xml:space="preserve"> ust. </w:t>
      </w:r>
      <w:r w:rsidRPr="00DC487C">
        <w:t>1, w likwidowanej kopalni, zakładzie górniczym lub jego oznaczonej części, o których mowa</w:t>
      </w:r>
      <w:r w:rsidR="00531257" w:rsidRPr="00DC487C">
        <w:t xml:space="preserve"> w</w:t>
      </w:r>
      <w:r w:rsidR="00531257">
        <w:t> art. </w:t>
      </w:r>
      <w:r w:rsidRPr="00DC487C">
        <w:t>11a</w:t>
      </w:r>
      <w:r w:rsidR="00531257">
        <w:t xml:space="preserve"> ust. </w:t>
      </w:r>
      <w:r w:rsidRPr="00DC487C">
        <w:t>1, finansowane są przez to przedsiębiorstwo, z dotacji budżetowej.</w:t>
      </w:r>
    </w:p>
    <w:p w:rsidR="002D297C" w:rsidRPr="00DC487C" w:rsidRDefault="002D297C" w:rsidP="002D297C">
      <w:pPr>
        <w:pStyle w:val="USTustnpkodeksu"/>
      </w:pPr>
      <w:r w:rsidRPr="00DC487C">
        <w:t>2. Wysokość dotacji, o której mowa</w:t>
      </w:r>
      <w:r w:rsidR="00531257" w:rsidRPr="00DC487C">
        <w:t xml:space="preserve"> w</w:t>
      </w:r>
      <w:r w:rsidR="00531257">
        <w:t> ust. </w:t>
      </w:r>
      <w:r w:rsidRPr="00DC487C">
        <w:t>1, jest pomniejszana o środki pozyskane na ten cel z innych źródeł, w tym ze środków własnych oraz Funduszu Gwarantowanych Świadczeń Pracowniczych.</w:t>
      </w:r>
    </w:p>
    <w:p w:rsidR="002D297C" w:rsidRPr="00DC487C" w:rsidRDefault="002D297C" w:rsidP="002D297C">
      <w:pPr>
        <w:pStyle w:val="USTustnpkodeksu"/>
      </w:pPr>
      <w:r w:rsidRPr="00DC487C">
        <w:t>3. Minister właściwy do spraw pracy – dysponent Funduszu, przeznaczy w 2015 r., ze środków Funduszu Gwarant</w:t>
      </w:r>
      <w:r w:rsidRPr="00DC487C">
        <w:t>o</w:t>
      </w:r>
      <w:r w:rsidRPr="00DC487C">
        <w:t>wanych Świadczeń Pracowniczych, nie więcej niż 1 mld zł na pokrycie wydatków z tytułu jednorazowych odpraw pi</w:t>
      </w:r>
      <w:r w:rsidRPr="00DC487C">
        <w:t>e</w:t>
      </w:r>
      <w:r w:rsidRPr="00DC487C">
        <w:t>niężnych wypłacanych pracownikom likwidowanej kopalni, zakładu górniczego lub jego oznaczonej części, o których mowa</w:t>
      </w:r>
      <w:r w:rsidR="00531257" w:rsidRPr="00DC487C">
        <w:t xml:space="preserve"> w</w:t>
      </w:r>
      <w:r w:rsidR="00531257">
        <w:t> art. </w:t>
      </w:r>
      <w:r w:rsidRPr="00DC487C">
        <w:t>11a</w:t>
      </w:r>
      <w:r w:rsidR="00531257">
        <w:t xml:space="preserve"> ust. </w:t>
      </w:r>
      <w:r w:rsidRPr="00DC487C">
        <w:t>1, z tytułu restrukturyzacji zatrudnienia.</w:t>
      </w:r>
    </w:p>
    <w:p w:rsidR="002D297C" w:rsidRPr="00DC487C" w:rsidRDefault="002D297C" w:rsidP="002D297C">
      <w:pPr>
        <w:pStyle w:val="USTustnpkodeksu"/>
      </w:pPr>
      <w:r w:rsidRPr="00DC487C">
        <w:lastRenderedPageBreak/>
        <w:t>4. Środki Funduszu Gwarantowanych Świadczeń Pracowniczych minister właściwy do spraw pracy – dysponent Funduszu przekaże, na wniosek ministra właściwego do spraw gospodarki, w terminie 30 dni od daty wpływu wniosku, na rachunek bankowy wskazany przez ministra właściwego do spraw gospodarki.</w:t>
      </w:r>
    </w:p>
    <w:p w:rsidR="002D297C" w:rsidRPr="00DC487C" w:rsidRDefault="002D297C" w:rsidP="00ED3AE2">
      <w:pPr>
        <w:pStyle w:val="USTustnpkodeksu"/>
        <w:spacing w:before="180"/>
      </w:pPr>
      <w:r w:rsidRPr="00DC487C">
        <w:t>5. Wydatki Funduszu Gwarantowanych Świadczeń Pracowniczych na pokrycie kosztów jednorazowych odpraw pi</w:t>
      </w:r>
      <w:r w:rsidRPr="00DC487C">
        <w:t>e</w:t>
      </w:r>
      <w:r w:rsidRPr="00DC487C">
        <w:t>niężnych wypłacanych pracownikom likwidowanej kopalni, zakładu górniczego lub jego oznaczonej części, o których mowa</w:t>
      </w:r>
      <w:r w:rsidR="00531257" w:rsidRPr="00DC487C">
        <w:t xml:space="preserve"> w</w:t>
      </w:r>
      <w:r w:rsidR="00531257">
        <w:t> art. </w:t>
      </w:r>
      <w:r w:rsidRPr="00DC487C">
        <w:t>11a</w:t>
      </w:r>
      <w:r w:rsidR="00531257">
        <w:t xml:space="preserve"> ust. </w:t>
      </w:r>
      <w:r w:rsidRPr="00DC487C">
        <w:t xml:space="preserve">1, skompensowane zostaną dochodami Funduszu w wysokości nie więcej niż 1 mld zł pochodzącymi z przychodów z prywatyzacji, o których mowa w przepisach ustawy z dnia 30 sierpnia 1996 r. o komercjalizacji </w:t>
      </w:r>
      <w:r w:rsidRPr="00183003">
        <w:rPr>
          <w:spacing w:val="-2"/>
        </w:rPr>
        <w:t>i prywatyzacji (</w:t>
      </w:r>
      <w:r w:rsidR="00531257" w:rsidRPr="00183003">
        <w:rPr>
          <w:spacing w:val="-2"/>
        </w:rPr>
        <w:t>Dz. U.</w:t>
      </w:r>
      <w:r w:rsidRPr="00183003">
        <w:rPr>
          <w:spacing w:val="-2"/>
        </w:rPr>
        <w:t xml:space="preserve"> z 2013 r.</w:t>
      </w:r>
      <w:r w:rsidR="00531257" w:rsidRPr="00183003">
        <w:rPr>
          <w:spacing w:val="-2"/>
        </w:rPr>
        <w:t xml:space="preserve"> poz. </w:t>
      </w:r>
      <w:r w:rsidRPr="00183003">
        <w:rPr>
          <w:spacing w:val="-2"/>
        </w:rPr>
        <w:t>216, z późn. zm.</w:t>
      </w:r>
      <w:r w:rsidRPr="00183003">
        <w:rPr>
          <w:rStyle w:val="IGindeksgrny"/>
          <w:spacing w:val="-2"/>
        </w:rPr>
        <w:footnoteReference w:id="20"/>
      </w:r>
      <w:r w:rsidRPr="00183003">
        <w:rPr>
          <w:rStyle w:val="IGindeksgrny"/>
          <w:spacing w:val="-2"/>
        </w:rPr>
        <w:t>)</w:t>
      </w:r>
      <w:r w:rsidRPr="00183003">
        <w:rPr>
          <w:spacing w:val="-2"/>
        </w:rPr>
        <w:t>), które przekaże na rachunek Funduszu minister właściwy do spraw</w:t>
      </w:r>
      <w:r w:rsidRPr="00DC487C">
        <w:t xml:space="preserve"> Skarbu Państwa.</w:t>
      </w:r>
    </w:p>
    <w:p w:rsidR="002D297C" w:rsidRPr="00DC487C" w:rsidRDefault="002D297C" w:rsidP="00ED3AE2">
      <w:pPr>
        <w:pStyle w:val="USTustnpkodeksu"/>
        <w:spacing w:before="180"/>
      </w:pPr>
      <w:r w:rsidRPr="00DC487C">
        <w:t>6. W celu umożliwienia sfinansowania ze środków pozyskanych z Funduszu Gwarantowanych Świadczeń Pracown</w:t>
      </w:r>
      <w:r w:rsidRPr="00DC487C">
        <w:t>i</w:t>
      </w:r>
      <w:r w:rsidRPr="00DC487C">
        <w:t>czych jednorazowych odpraw pieniężnych wypłacanych pracownikom likwidowanej kopalni, zakładu górniczego lub jego oznaczonej części, o których mowa</w:t>
      </w:r>
      <w:r w:rsidR="00531257" w:rsidRPr="00DC487C">
        <w:t xml:space="preserve"> w</w:t>
      </w:r>
      <w:r w:rsidR="00531257">
        <w:t> art. </w:t>
      </w:r>
      <w:r w:rsidRPr="00DC487C">
        <w:t>11a</w:t>
      </w:r>
      <w:r w:rsidR="00531257">
        <w:t xml:space="preserve"> ust. </w:t>
      </w:r>
      <w:r w:rsidRPr="00DC487C">
        <w:t>1, minister właściwy do spraw pracy – dysponent Funduszu, w terminie 7 dni od daty wpływu wniosku ministra właściwego do spraw gospodarki, o którym mowa</w:t>
      </w:r>
      <w:r w:rsidR="00531257" w:rsidRPr="00DC487C">
        <w:t xml:space="preserve"> w</w:t>
      </w:r>
      <w:r w:rsidR="00531257">
        <w:t> ust. </w:t>
      </w:r>
      <w:r w:rsidRPr="00DC487C">
        <w:t>4, dokona zmiany w projekcie planu finansowego Funduszu lub planie finansowym Funduszu na 2015 r. przez zwiększenie planowanych wydatków Funduszu powiększających koszty Funduszu o nie więcej niż 1 mld zł z przeznaczeniem na wypłatę jedno</w:t>
      </w:r>
      <w:r w:rsidR="00183003">
        <w:t>-</w:t>
      </w:r>
      <w:r w:rsidR="00183003">
        <w:br/>
      </w:r>
      <w:r w:rsidRPr="00DC487C">
        <w:t>razowych odpraw pieniężnych wypłacanych pracownikom likwidowanej kopalni, zakładu górniczego lub jego oznaczonej części, o których mowa</w:t>
      </w:r>
      <w:r w:rsidR="00531257" w:rsidRPr="00DC487C">
        <w:t xml:space="preserve"> w</w:t>
      </w:r>
      <w:r w:rsidR="00531257">
        <w:t> art. </w:t>
      </w:r>
      <w:r w:rsidRPr="00DC487C">
        <w:t>11a</w:t>
      </w:r>
      <w:r w:rsidR="00531257">
        <w:t xml:space="preserve"> ust. </w:t>
      </w:r>
      <w:r w:rsidRPr="00DC487C">
        <w:t>1, z tytułu restrukturyzacji zatrudnienia, w ciężar pozostałości środków Funduszu z okresów poprzednich zapisanych w projekcie planu finansowego Funduszu lub w planie finansowym Funduszu jako stan na początek 2015 r.</w:t>
      </w:r>
    </w:p>
    <w:p w:rsidR="002D297C" w:rsidRPr="00DC487C" w:rsidRDefault="002D297C" w:rsidP="00ED3AE2">
      <w:pPr>
        <w:pStyle w:val="USTustnpkodeksu"/>
        <w:spacing w:before="180"/>
      </w:pPr>
      <w:r w:rsidRPr="00DC487C">
        <w:t>7. Dysponentem środków przeznaczonych na wypłatę jednorazowych odpraw pieniężnych wypłacanych pracown</w:t>
      </w:r>
      <w:r w:rsidRPr="00DC487C">
        <w:t>i</w:t>
      </w:r>
      <w:r w:rsidRPr="00DC487C">
        <w:t>kom likwidowanej kopalni, zakładu górniczego lub jego oznaczonej części, o których mowa</w:t>
      </w:r>
      <w:r w:rsidR="00531257" w:rsidRPr="00DC487C">
        <w:t xml:space="preserve"> w</w:t>
      </w:r>
      <w:r w:rsidR="00531257">
        <w:t> art. </w:t>
      </w:r>
      <w:r w:rsidRPr="00DC487C">
        <w:t>11a</w:t>
      </w:r>
      <w:r w:rsidR="00531257">
        <w:t xml:space="preserve"> ust. </w:t>
      </w:r>
      <w:r w:rsidRPr="00DC487C">
        <w:t>1, jest minister właściwy do spraw gospodarki.</w:t>
      </w:r>
    </w:p>
    <w:p w:rsidR="002D297C" w:rsidRPr="00DC487C" w:rsidRDefault="002D297C" w:rsidP="00ED3AE2">
      <w:pPr>
        <w:pStyle w:val="USTustnpkodeksu"/>
        <w:spacing w:before="180"/>
      </w:pPr>
      <w:r w:rsidRPr="00DC487C">
        <w:t>8. Podstawą przyznania środków przeznaczonych na wypłatę jednorazowych odpraw pieniężnych wypłacanych pr</w:t>
      </w:r>
      <w:r w:rsidRPr="00DC487C">
        <w:t>a</w:t>
      </w:r>
      <w:r w:rsidRPr="00DC487C">
        <w:t>cownikom likwidowanej kopalni, zakładu górniczego lub jego oznaczonej części, o których mowa</w:t>
      </w:r>
      <w:r w:rsidR="00531257" w:rsidRPr="00DC487C">
        <w:t xml:space="preserve"> w</w:t>
      </w:r>
      <w:r w:rsidR="00531257">
        <w:t> art. </w:t>
      </w:r>
      <w:r w:rsidRPr="00DC487C">
        <w:t>11a</w:t>
      </w:r>
      <w:r w:rsidR="00531257">
        <w:t xml:space="preserve"> ust. </w:t>
      </w:r>
      <w:r w:rsidRPr="00DC487C">
        <w:t>1, oraz środków na pokrycie bieżących strat produkcyjnych przedsiębiorstwa, o którym mowa</w:t>
      </w:r>
      <w:r w:rsidR="00531257" w:rsidRPr="00DC487C">
        <w:t xml:space="preserve"> w</w:t>
      </w:r>
      <w:r w:rsidR="00531257">
        <w:t> art. </w:t>
      </w:r>
      <w:r w:rsidR="00531257" w:rsidRPr="00DC487C">
        <w:t>8</w:t>
      </w:r>
      <w:r w:rsidR="00531257">
        <w:t xml:space="preserve"> ust. </w:t>
      </w:r>
      <w:r w:rsidRPr="00DC487C">
        <w:t>1, jest umowa zawarta między ministrem właściwym do spraw gospodarki a tym przedsiębiorstwem.</w:t>
      </w:r>
    </w:p>
    <w:p w:rsidR="002D297C" w:rsidRPr="00DC487C" w:rsidRDefault="002D297C" w:rsidP="00ED3AE2">
      <w:pPr>
        <w:pStyle w:val="USTustnpkodeksu"/>
        <w:spacing w:before="180"/>
      </w:pPr>
      <w:r w:rsidRPr="00DC487C">
        <w:t>9. Środki przyznane na podstawie umowy, o której mowa</w:t>
      </w:r>
      <w:r w:rsidR="00531257" w:rsidRPr="00DC487C">
        <w:t xml:space="preserve"> w</w:t>
      </w:r>
      <w:r w:rsidR="00531257">
        <w:t> ust. </w:t>
      </w:r>
      <w:r w:rsidRPr="00DC487C">
        <w:t>8, wykorzystane niezgodnie z przeznaczeniem lub niewykorzystane podlegają zwrotowi na rachunek wskazany przez ministra właściwego do spraw gospodarki.</w:t>
      </w:r>
    </w:p>
    <w:p w:rsidR="002D297C" w:rsidRPr="00DC487C" w:rsidRDefault="002D297C" w:rsidP="00ED3AE2">
      <w:pPr>
        <w:pStyle w:val="ARTartustawynprozporzdzenia"/>
        <w:spacing w:before="200"/>
      </w:pPr>
      <w:r w:rsidRPr="00531257">
        <w:rPr>
          <w:rStyle w:val="Ppogrubienie"/>
        </w:rPr>
        <w:t>Art. 11g.</w:t>
      </w:r>
      <w:r w:rsidRPr="00DC487C">
        <w:rPr>
          <w:rStyle w:val="Ppogrubienie"/>
        </w:rPr>
        <w:t> </w:t>
      </w:r>
      <w:r w:rsidRPr="00DC487C">
        <w:t xml:space="preserve">Monitoring zmian stanu zatrudnienia w kopalniach likwidowanych, w tym wykorzystania uprawnień </w:t>
      </w:r>
      <w:r w:rsidRPr="00183003">
        <w:rPr>
          <w:spacing w:val="-2"/>
        </w:rPr>
        <w:t>i świadczeń, o których mowa</w:t>
      </w:r>
      <w:r w:rsidR="00531257" w:rsidRPr="00183003">
        <w:rPr>
          <w:spacing w:val="-2"/>
        </w:rPr>
        <w:t xml:space="preserve"> w art. </w:t>
      </w:r>
      <w:r w:rsidRPr="00183003">
        <w:rPr>
          <w:spacing w:val="-2"/>
        </w:rPr>
        <w:t>11a</w:t>
      </w:r>
      <w:r w:rsidR="00531257" w:rsidRPr="00183003">
        <w:rPr>
          <w:spacing w:val="-2"/>
        </w:rPr>
        <w:t xml:space="preserve"> ust. </w:t>
      </w:r>
      <w:r w:rsidRPr="00183003">
        <w:rPr>
          <w:spacing w:val="-2"/>
        </w:rPr>
        <w:t>1, oraz rejestr pracowników, którzy skorzystali z uprawnień i świadczeń okreś</w:t>
      </w:r>
      <w:r w:rsidR="00183003" w:rsidRPr="00183003">
        <w:rPr>
          <w:spacing w:val="-2"/>
        </w:rPr>
        <w:t>-</w:t>
      </w:r>
      <w:r w:rsidR="00183003" w:rsidRPr="00183003">
        <w:rPr>
          <w:spacing w:val="-2"/>
        </w:rPr>
        <w:br/>
      </w:r>
      <w:r w:rsidRPr="00DC487C">
        <w:t>lonych ustawą, prowadzi Agencja Rozwoju Przemysłu S.A.</w:t>
      </w:r>
    </w:p>
    <w:p w:rsidR="002D297C" w:rsidRPr="00DC487C" w:rsidRDefault="002D297C" w:rsidP="00ED3AE2">
      <w:pPr>
        <w:pStyle w:val="ARTartustawynprozporzdzenia"/>
        <w:spacing w:before="200"/>
      </w:pPr>
      <w:r w:rsidRPr="00531257">
        <w:rPr>
          <w:rStyle w:val="Ppogrubienie"/>
        </w:rPr>
        <w:t>Art. 11h.</w:t>
      </w:r>
      <w:r w:rsidRPr="00DC487C">
        <w:rPr>
          <w:rStyle w:val="Ppogrubienie"/>
        </w:rPr>
        <w:t> </w:t>
      </w:r>
      <w:r w:rsidRPr="00DC487C">
        <w:t>1. Minister właściwy do spraw gospodarki określi, w drodze rozporządzenia:</w:t>
      </w:r>
    </w:p>
    <w:p w:rsidR="002D297C" w:rsidRPr="00DC487C" w:rsidRDefault="002D297C" w:rsidP="002D297C">
      <w:pPr>
        <w:pStyle w:val="PKTpunkt"/>
      </w:pPr>
      <w:r w:rsidRPr="00DC487C">
        <w:t>1)</w:t>
      </w:r>
      <w:r w:rsidRPr="00DC487C">
        <w:tab/>
        <w:t>szczegółowe warunki i tryb przyznawania oraz sposób wykorzystania środków przeznaczonych na wypłatę jedno</w:t>
      </w:r>
      <w:r w:rsidR="00183003">
        <w:t>-</w:t>
      </w:r>
      <w:r w:rsidR="00183003">
        <w:br/>
      </w:r>
      <w:r w:rsidRPr="00DC487C">
        <w:t>razowych odpraw pieniężnych,</w:t>
      </w:r>
    </w:p>
    <w:p w:rsidR="002D297C" w:rsidRPr="00DC487C" w:rsidRDefault="002D297C" w:rsidP="002D297C">
      <w:pPr>
        <w:pStyle w:val="PKTpunkt"/>
      </w:pPr>
      <w:r w:rsidRPr="00DC487C">
        <w:t>2)</w:t>
      </w:r>
      <w:r w:rsidRPr="00DC487C">
        <w:tab/>
        <w:t>szczegółowe warunki i tryb przyznawania oraz sposób wykorzystania środków na pokrycie bieżących strat produ</w:t>
      </w:r>
      <w:r w:rsidRPr="00DC487C">
        <w:t>k</w:t>
      </w:r>
      <w:r w:rsidRPr="00DC487C">
        <w:t>cyjnych przedsiębiorstwa, o którym mowa</w:t>
      </w:r>
      <w:r w:rsidR="00531257" w:rsidRPr="00DC487C">
        <w:t xml:space="preserve"> w</w:t>
      </w:r>
      <w:r w:rsidR="00531257">
        <w:t> art. </w:t>
      </w:r>
      <w:r w:rsidR="00531257" w:rsidRPr="00DC487C">
        <w:t>8</w:t>
      </w:r>
      <w:r w:rsidR="00531257">
        <w:t xml:space="preserve"> ust. </w:t>
      </w:r>
      <w:r w:rsidRPr="00DC487C">
        <w:t>1,</w:t>
      </w:r>
    </w:p>
    <w:p w:rsidR="002D297C" w:rsidRPr="00DC487C" w:rsidRDefault="002D297C" w:rsidP="002D297C">
      <w:pPr>
        <w:pStyle w:val="PKTpunkt"/>
      </w:pPr>
      <w:r w:rsidRPr="00DC487C">
        <w:t>3)</w:t>
      </w:r>
      <w:r w:rsidRPr="00DC487C">
        <w:tab/>
        <w:t>warunki i tryb wypłacania środków, o których mowa</w:t>
      </w:r>
      <w:r w:rsidR="00531257" w:rsidRPr="00DC487C">
        <w:t xml:space="preserve"> w</w:t>
      </w:r>
      <w:r w:rsidR="00531257">
        <w:t> pkt </w:t>
      </w:r>
      <w:r w:rsidR="00531257" w:rsidRPr="00DC487C">
        <w:t>1</w:t>
      </w:r>
      <w:r w:rsidR="00531257">
        <w:t xml:space="preserve"> i </w:t>
      </w:r>
      <w:r w:rsidRPr="00DC487C">
        <w:t>2,</w:t>
      </w:r>
    </w:p>
    <w:p w:rsidR="002D297C" w:rsidRPr="00DC487C" w:rsidRDefault="002D297C" w:rsidP="002D297C">
      <w:pPr>
        <w:pStyle w:val="PKTpunkt"/>
      </w:pPr>
      <w:r w:rsidRPr="00DC487C">
        <w:t>4)</w:t>
      </w:r>
      <w:r w:rsidRPr="00DC487C">
        <w:tab/>
        <w:t>tryb rozliczania środków, o których mowa</w:t>
      </w:r>
      <w:r w:rsidR="00531257" w:rsidRPr="00DC487C">
        <w:t xml:space="preserve"> w</w:t>
      </w:r>
      <w:r w:rsidR="00531257">
        <w:t> pkt </w:t>
      </w:r>
      <w:r w:rsidR="00531257" w:rsidRPr="00DC487C">
        <w:t>1</w:t>
      </w:r>
      <w:r w:rsidR="00531257">
        <w:t xml:space="preserve"> i </w:t>
      </w:r>
      <w:r w:rsidRPr="00DC487C">
        <w:t>2,</w:t>
      </w:r>
    </w:p>
    <w:p w:rsidR="002D297C" w:rsidRPr="00DC487C" w:rsidRDefault="002D297C" w:rsidP="00531257">
      <w:pPr>
        <w:pStyle w:val="PKTpunkt"/>
        <w:keepNext/>
      </w:pPr>
      <w:r w:rsidRPr="00DC487C">
        <w:t>5)</w:t>
      </w:r>
      <w:r w:rsidRPr="00DC487C">
        <w:tab/>
        <w:t>szczegółowe warunki powodujące cofnięcie lub czasowe wstrzymanie wypłaty przyznanych środków</w:t>
      </w:r>
    </w:p>
    <w:p w:rsidR="002D297C" w:rsidRPr="00DC487C" w:rsidRDefault="002D297C" w:rsidP="002D297C">
      <w:pPr>
        <w:pStyle w:val="CZWSPPKTczwsplnapunktw"/>
      </w:pPr>
      <w:r w:rsidRPr="00DC487C">
        <w:t>– biorąc pod uwagę przeznaczenie środków oraz zapewnienie sprawności wypłacania jednorazowych odpraw pieniężnych i pokrywania bieżących strat produkcyjnych przedsiębiorstwa, o którym mowa</w:t>
      </w:r>
      <w:r w:rsidR="00531257" w:rsidRPr="00DC487C">
        <w:t xml:space="preserve"> w</w:t>
      </w:r>
      <w:r w:rsidR="00531257">
        <w:t> art. </w:t>
      </w:r>
      <w:r w:rsidR="00531257" w:rsidRPr="00DC487C">
        <w:t>8</w:t>
      </w:r>
      <w:r w:rsidR="00531257">
        <w:t xml:space="preserve"> ust. </w:t>
      </w:r>
      <w:r w:rsidRPr="00DC487C">
        <w:t>1, na finansowanie których będą przyznane środki, o których mowa</w:t>
      </w:r>
      <w:r w:rsidR="00531257" w:rsidRPr="00DC487C">
        <w:t xml:space="preserve"> w</w:t>
      </w:r>
      <w:r w:rsidR="00531257">
        <w:t> art. </w:t>
      </w:r>
      <w:r w:rsidRPr="00DC487C">
        <w:t>11f.</w:t>
      </w:r>
    </w:p>
    <w:p w:rsidR="002D297C" w:rsidRPr="00DC487C" w:rsidRDefault="002D297C" w:rsidP="00ED3AE2">
      <w:pPr>
        <w:pStyle w:val="USTustnpkodeksu"/>
        <w:spacing w:before="180"/>
      </w:pPr>
      <w:r w:rsidRPr="00DC487C">
        <w:t>2. Niewykorzystane środki, o których mowa</w:t>
      </w:r>
      <w:r w:rsidR="00531257" w:rsidRPr="00DC487C">
        <w:t xml:space="preserve"> w</w:t>
      </w:r>
      <w:r w:rsidR="00531257">
        <w:t> art. </w:t>
      </w:r>
      <w:r w:rsidRPr="00DC487C">
        <w:t>11f</w:t>
      </w:r>
      <w:r w:rsidR="00531257">
        <w:t xml:space="preserve"> ust. </w:t>
      </w:r>
      <w:r w:rsidR="00531257" w:rsidRPr="00DC487C">
        <w:t>3</w:t>
      </w:r>
      <w:r w:rsidR="00531257">
        <w:t xml:space="preserve"> i </w:t>
      </w:r>
      <w:r w:rsidRPr="00DC487C">
        <w:t>4, są zwracane do budżetu państwa w terminie do dnia 31 marca 2019 r.</w:t>
      </w:r>
    </w:p>
    <w:p w:rsidR="002D297C" w:rsidRPr="00DC487C" w:rsidRDefault="002D297C" w:rsidP="002D297C">
      <w:pPr>
        <w:pStyle w:val="ROZDZODDZOZNoznaczenierozdziauluboddziau"/>
      </w:pPr>
      <w:r w:rsidRPr="00DC487C">
        <w:lastRenderedPageBreak/>
        <w:t>Rozdział 4</w:t>
      </w:r>
    </w:p>
    <w:p w:rsidR="002D297C" w:rsidRPr="00DC487C" w:rsidRDefault="002D297C" w:rsidP="00531257">
      <w:pPr>
        <w:pStyle w:val="ROZDZODDZPRZEDMprzedmiotregulacjirozdziauluboddziau"/>
      </w:pPr>
      <w:r w:rsidRPr="00DC487C">
        <w:t>Zasady wypłacania ekwiwalentu pieniężnego, rent wyrównawczych, wydawania bezpłatnego węgla w naturze, a także wypłaty zaległych wynagrodzeń</w:t>
      </w:r>
    </w:p>
    <w:p w:rsidR="002D297C" w:rsidRPr="00DC487C" w:rsidRDefault="002D297C" w:rsidP="002D297C">
      <w:pPr>
        <w:pStyle w:val="ARTartustawynprozporzdzenia"/>
      </w:pPr>
      <w:r w:rsidRPr="00531257">
        <w:rPr>
          <w:rStyle w:val="Ppogrubienie"/>
        </w:rPr>
        <w:t>Art. 12.</w:t>
      </w:r>
      <w:r w:rsidR="00ED3AE2">
        <w:t> 1.</w:t>
      </w:r>
      <w:r w:rsidRPr="00DC487C">
        <w:t xml:space="preserve"> Byłemu pracownikowi kopalni postawionej w stan likwidacji przed dniem 1 stycznia 2007 r., uprawni</w:t>
      </w:r>
      <w:r w:rsidRPr="00DC487C">
        <w:t>o</w:t>
      </w:r>
      <w:r w:rsidRPr="00DC487C">
        <w:t>nemu do bezpłatnego węgla, który uzyskał emeryturę lub rentę przed tym dniem, jest wypłacany przez Zakład Ubezpi</w:t>
      </w:r>
      <w:r w:rsidRPr="00DC487C">
        <w:t>e</w:t>
      </w:r>
      <w:r w:rsidRPr="00DC487C">
        <w:t xml:space="preserve">czeń Społecznych, zwany dalej </w:t>
      </w:r>
      <w:r w:rsidR="00531257">
        <w:t>„</w:t>
      </w:r>
      <w:r w:rsidRPr="00DC487C">
        <w:t>ZUS</w:t>
      </w:r>
      <w:r w:rsidR="00531257">
        <w:t>”</w:t>
      </w:r>
      <w:r w:rsidRPr="00DC487C">
        <w:t>, oprócz emerytury lub renty, ekwiwalent pieniężny, z zastrzeżeniem</w:t>
      </w:r>
      <w:r w:rsidR="00531257">
        <w:t xml:space="preserve"> ust. </w:t>
      </w:r>
      <w:r w:rsidRPr="00DC487C">
        <w:t>2.</w:t>
      </w:r>
    </w:p>
    <w:p w:rsidR="002D297C" w:rsidRPr="00DC487C" w:rsidRDefault="002D297C" w:rsidP="002D297C">
      <w:pPr>
        <w:pStyle w:val="USTustnpkodeksu"/>
      </w:pPr>
      <w:r w:rsidRPr="00DC487C">
        <w:t>2.</w:t>
      </w:r>
      <w:r w:rsidRPr="00851A71">
        <w:rPr>
          <w:rStyle w:val="IGindeksgrny"/>
        </w:rPr>
        <w:footnoteReference w:id="21"/>
      </w:r>
      <w:r w:rsidRPr="00851A71">
        <w:rPr>
          <w:rStyle w:val="IGindeksgrny"/>
        </w:rPr>
        <w:t>)</w:t>
      </w:r>
      <w:r w:rsidRPr="00DC487C">
        <w:t> Pracownikowi kopalni likwidowanej wchodzącej w skład przedsiębiorstwa, o którym mowa</w:t>
      </w:r>
      <w:r w:rsidR="00531257" w:rsidRPr="00DC487C">
        <w:t xml:space="preserve"> w</w:t>
      </w:r>
      <w:r w:rsidR="00531257">
        <w:t> art. </w:t>
      </w:r>
      <w:r w:rsidR="00531257" w:rsidRPr="00DC487C">
        <w:t>8</w:t>
      </w:r>
      <w:r w:rsidR="00531257">
        <w:t xml:space="preserve"> ust. </w:t>
      </w:r>
      <w:r w:rsidRPr="00DC487C">
        <w:t>1, który uzyska emeryturę lub rentę, jest wypłacany przez ZUS, oprócz emerytury lub renty, ekwiwalent pieniężny.</w:t>
      </w:r>
    </w:p>
    <w:p w:rsidR="002D297C" w:rsidRPr="00DC487C" w:rsidRDefault="002D297C" w:rsidP="002D297C">
      <w:pPr>
        <w:pStyle w:val="USTustnpkodeksu"/>
      </w:pPr>
      <w:r w:rsidRPr="00DC487C">
        <w:t>3. Warunkiem otrzymania ekwiwalentu pieniężnego przez osobę, o której mowa</w:t>
      </w:r>
      <w:r w:rsidR="00531257" w:rsidRPr="00DC487C">
        <w:t xml:space="preserve"> w</w:t>
      </w:r>
      <w:r w:rsidR="00531257">
        <w:t> ust. </w:t>
      </w:r>
      <w:r w:rsidR="00531257" w:rsidRPr="00DC487C">
        <w:t>1</w:t>
      </w:r>
      <w:r w:rsidR="00531257">
        <w:t xml:space="preserve"> i </w:t>
      </w:r>
      <w:r w:rsidRPr="00DC487C">
        <w:t>2, jest przedłożenie prac</w:t>
      </w:r>
      <w:r w:rsidRPr="00DC487C">
        <w:t>o</w:t>
      </w:r>
      <w:r w:rsidRPr="00DC487C">
        <w:t>dawcy pisemnego oświadczenia o rezygnacji z uprawnienia do pobierania bezpłatnego węgla w naturze.</w:t>
      </w:r>
    </w:p>
    <w:p w:rsidR="002D297C" w:rsidRPr="00DC487C" w:rsidRDefault="002D297C" w:rsidP="002D297C">
      <w:pPr>
        <w:pStyle w:val="USTustnpkodeksu"/>
      </w:pPr>
      <w:r w:rsidRPr="00DC487C">
        <w:t>4. Ekwiwalent pieniężny może otrzymać także osoba, która przed dniem wejścia w życie ustawy, oprócz renty prz</w:t>
      </w:r>
      <w:r w:rsidRPr="00DC487C">
        <w:t>y</w:t>
      </w:r>
      <w:r w:rsidRPr="00DC487C">
        <w:t>znanej na czas określony, pobierała ekwiwalent pieniężny wypłacany przez ZUS, której po upływie okresu, na jaki rentę przyznano, przywrócono prawo do pobierania renty.</w:t>
      </w:r>
    </w:p>
    <w:p w:rsidR="002D297C" w:rsidRPr="00DC487C" w:rsidRDefault="002D297C" w:rsidP="002D297C">
      <w:pPr>
        <w:pStyle w:val="USTustnpkodeksu"/>
      </w:pPr>
      <w:r w:rsidRPr="00DC487C">
        <w:t>5. Byłemu pracownikowi kopalni postawionej w stan likwidacji przed dniem 1 stycznia 2007 r., uprawnionemu do bezpłatnego węgla, który uzyskał rentę przed dniem wejścia w życie ustawy i który po dniu 31 grudnia 2006 r. uzyska emeryturę, jest wypłacany przez ZUS, oprócz emerytury, ekwiwalent pieniężny.</w:t>
      </w:r>
    </w:p>
    <w:p w:rsidR="002D297C" w:rsidRPr="00DC487C" w:rsidRDefault="002D297C" w:rsidP="002D297C">
      <w:pPr>
        <w:pStyle w:val="USTustnpkodeksu"/>
      </w:pPr>
      <w:r w:rsidRPr="00DC487C">
        <w:t>6. W przypadku gdy uprawnienie do bezpłatnego węgla wynika z górniczej renty rodzinnej – wszystkim osobom do niej uprawnionym przysługuje łącznie jeden ekwiwalent pieniężny. W razie podziału renty rodzinnej ekwiwalent pienię</w:t>
      </w:r>
      <w:r w:rsidRPr="00DC487C">
        <w:t>ż</w:t>
      </w:r>
      <w:r w:rsidRPr="00DC487C">
        <w:t>ny ulega podziałowi w częściach równych, odpowiednio do liczby uprawnionych.</w:t>
      </w:r>
    </w:p>
    <w:p w:rsidR="002D297C" w:rsidRPr="00DC487C" w:rsidRDefault="002D297C" w:rsidP="002D297C">
      <w:pPr>
        <w:pStyle w:val="USTustnpkodeksu"/>
      </w:pPr>
      <w:r w:rsidRPr="00DC487C">
        <w:t>7. Ekwiwalent pieniężny przysługuje również osobie, która po dniu wejścia w życie ustawy uzyska prawo do renty rodzinnej po emerycie lub renciście, który pobierał ekwiwalent pieniężny wypłacany przez ZUS.</w:t>
      </w:r>
    </w:p>
    <w:p w:rsidR="002D297C" w:rsidRPr="00DC487C" w:rsidRDefault="002D297C" w:rsidP="002D297C">
      <w:pPr>
        <w:pStyle w:val="USTustnpkodeksu"/>
      </w:pPr>
      <w:r w:rsidRPr="00DC487C">
        <w:t>8. Wysokość ekwiwalentu pieniężnego stanowi iloczyn ilości węgla objętego uprawnieniem, która nie może być wyższa niż 3 Mg węgla kamiennego rocznie i przeciętnej średniorocznej ceny zbytu węgla, o której mowa</w:t>
      </w:r>
      <w:r w:rsidR="00531257" w:rsidRPr="00DC487C">
        <w:t xml:space="preserve"> w</w:t>
      </w:r>
      <w:r w:rsidR="00531257">
        <w:t> ust. </w:t>
      </w:r>
      <w:r w:rsidRPr="00DC487C">
        <w:t>9.</w:t>
      </w:r>
    </w:p>
    <w:p w:rsidR="002D297C" w:rsidRPr="00DC487C" w:rsidRDefault="002D297C" w:rsidP="002D297C">
      <w:pPr>
        <w:pStyle w:val="USTustnpkodeksu"/>
      </w:pPr>
      <w:r w:rsidRPr="00DC487C">
        <w:t xml:space="preserve">9. Minister właściwy do spraw gospodarki, w terminie do dnia 20 stycznia każdego roku, ustala i ogłasza w formie obwieszczenia w Dzienniku Urzędowym Rzeczypospolitej Polskiej </w:t>
      </w:r>
      <w:r w:rsidR="00531257">
        <w:t>„</w:t>
      </w:r>
      <w:r w:rsidRPr="00DC487C">
        <w:t>Monitor Polski</w:t>
      </w:r>
      <w:r w:rsidR="00531257">
        <w:t>”</w:t>
      </w:r>
      <w:r w:rsidRPr="00DC487C">
        <w:t>, cenę zbytu 1 Mg węgla kamiennego w sortymencie Orzech II, ustalonego według ceny średniej z IV kwartału roku poprzedzającego rok, w którym ekwiwalent pieniężny ma być wypłacany, skorygowaną o przewidywany wskaźnik wzrostu cen towarów i usług konsumpcyjnych na rok planowany.</w:t>
      </w:r>
    </w:p>
    <w:p w:rsidR="002D297C" w:rsidRPr="00DC487C" w:rsidRDefault="002D297C" w:rsidP="002D297C">
      <w:pPr>
        <w:pStyle w:val="USTustnpkodeksu"/>
      </w:pPr>
      <w:r w:rsidRPr="00DC487C">
        <w:t>10. Ekwiwalent pieniężny jest wypłacany przez ZUS z dotacji budżetowej.</w:t>
      </w:r>
    </w:p>
    <w:p w:rsidR="002D297C" w:rsidRPr="00DC487C" w:rsidRDefault="002D297C" w:rsidP="00531257">
      <w:pPr>
        <w:pStyle w:val="ARTartustawynprozporzdzenia"/>
        <w:keepNext/>
      </w:pPr>
      <w:r w:rsidRPr="00531257">
        <w:rPr>
          <w:rStyle w:val="Ppogrubienie"/>
        </w:rPr>
        <w:t>Art. 13.</w:t>
      </w:r>
      <w:r w:rsidRPr="00DC487C">
        <w:t> 1.</w:t>
      </w:r>
      <w:r w:rsidRPr="00DC487C">
        <w:tab/>
        <w:t xml:space="preserve"> Przedsiębiorstwo górnicze wydaje bezpłatny węgiel w naturze, który jest finansowany z dotacji budż</w:t>
      </w:r>
      <w:r w:rsidRPr="00DC487C">
        <w:t>e</w:t>
      </w:r>
      <w:r w:rsidRPr="00DC487C">
        <w:t>towej, uprawnionemu do jego otrzymania:</w:t>
      </w:r>
    </w:p>
    <w:p w:rsidR="002D297C" w:rsidRPr="00DC487C" w:rsidRDefault="002D297C" w:rsidP="002D297C">
      <w:pPr>
        <w:pStyle w:val="PKTpunkt"/>
      </w:pPr>
      <w:r w:rsidRPr="00DC487C">
        <w:t>1)</w:t>
      </w:r>
      <w:r w:rsidRPr="00851A71">
        <w:rPr>
          <w:rStyle w:val="IGindeksgrny"/>
        </w:rPr>
        <w:footnoteReference w:id="22"/>
      </w:r>
      <w:r w:rsidRPr="00851A71">
        <w:rPr>
          <w:rStyle w:val="IGindeksgrny"/>
        </w:rPr>
        <w:t>)</w:t>
      </w:r>
      <w:r w:rsidRPr="00DC487C">
        <w:tab/>
        <w:t>byłemu pracownikowi kopalni postawionej w stan likwidacji przed dniem 1 stycznia 2015 r.;</w:t>
      </w:r>
    </w:p>
    <w:p w:rsidR="002D297C" w:rsidRPr="00DC487C" w:rsidRDefault="002D297C" w:rsidP="002D297C">
      <w:pPr>
        <w:pStyle w:val="PKTpunkt"/>
      </w:pPr>
      <w:r w:rsidRPr="00DC487C">
        <w:t>2)</w:t>
      </w:r>
      <w:r w:rsidRPr="00DC487C">
        <w:tab/>
        <w:t>pracownikowi kopalni postawionej w stan likwidacji przed dniem 1 stycznia 2007 r. wchodzącej w skład przedsi</w:t>
      </w:r>
      <w:r w:rsidRPr="00DC487C">
        <w:t>ę</w:t>
      </w:r>
      <w:r w:rsidRPr="00DC487C">
        <w:t>biorstwa, o którym mowa</w:t>
      </w:r>
      <w:r w:rsidR="00531257" w:rsidRPr="00DC487C">
        <w:t xml:space="preserve"> w</w:t>
      </w:r>
      <w:r w:rsidR="00531257">
        <w:t> art. </w:t>
      </w:r>
      <w:r w:rsidR="00531257" w:rsidRPr="00DC487C">
        <w:t>8</w:t>
      </w:r>
      <w:r w:rsidR="00531257">
        <w:t xml:space="preserve"> ust. </w:t>
      </w:r>
      <w:r w:rsidRPr="00DC487C">
        <w:t>1, który uzyska emeryturę lub rentę przed dniem 1 stycznia 2016 </w:t>
      </w:r>
      <w:r>
        <w:t>r.</w:t>
      </w:r>
    </w:p>
    <w:p w:rsidR="002D297C" w:rsidRPr="0003509C" w:rsidRDefault="002D297C" w:rsidP="002D297C">
      <w:pPr>
        <w:pStyle w:val="PKTpunkt"/>
      </w:pPr>
      <w:r w:rsidRPr="00DC487C">
        <w:t>3)</w:t>
      </w:r>
      <w:r w:rsidRPr="00DC487C">
        <w:tab/>
        <w:t>(uchylony)</w:t>
      </w:r>
      <w:r w:rsidRPr="00851A71">
        <w:rPr>
          <w:rStyle w:val="IGindeksgrny"/>
        </w:rPr>
        <w:footnoteReference w:id="23"/>
      </w:r>
      <w:r w:rsidRPr="00851A71">
        <w:rPr>
          <w:rStyle w:val="IGindeksgrny"/>
        </w:rPr>
        <w:t>)</w:t>
      </w:r>
    </w:p>
    <w:p w:rsidR="002D297C" w:rsidRPr="00DC487C" w:rsidRDefault="002D297C" w:rsidP="002D297C">
      <w:pPr>
        <w:pStyle w:val="USTustnpkodeksu"/>
      </w:pPr>
      <w:r w:rsidRPr="00DC487C">
        <w:t>2. Ilość pobieranego bezpłatnego węgla w naturze nie może być wyższa niż 3 Mg węgla kamiennego rocznie.</w:t>
      </w:r>
    </w:p>
    <w:p w:rsidR="002D297C" w:rsidRPr="00DC487C" w:rsidRDefault="002D297C" w:rsidP="002D297C">
      <w:pPr>
        <w:pStyle w:val="ARTartustawynprozporzdzenia"/>
      </w:pPr>
      <w:r w:rsidRPr="00531257">
        <w:rPr>
          <w:rStyle w:val="Ppogrubienie"/>
        </w:rPr>
        <w:t>Art. 14.</w:t>
      </w:r>
      <w:r w:rsidRPr="00DC487C">
        <w:t> Pracownikom lub byłym pracownikom, o których mowa</w:t>
      </w:r>
      <w:r w:rsidR="00531257" w:rsidRPr="00DC487C">
        <w:t xml:space="preserve"> w</w:t>
      </w:r>
      <w:r w:rsidR="00531257">
        <w:t> art. </w:t>
      </w:r>
      <w:r w:rsidRPr="00DC487C">
        <w:t>1</w:t>
      </w:r>
      <w:r w:rsidR="00531257" w:rsidRPr="00DC487C">
        <w:t>3</w:t>
      </w:r>
      <w:r w:rsidR="00531257">
        <w:t xml:space="preserve"> ust. </w:t>
      </w:r>
      <w:r w:rsidRPr="00DC487C">
        <w:t>1, jest wypłacana przez likwidatora, syndyka masy upadłości albo przedsiębiorstwo, o którym mowa</w:t>
      </w:r>
      <w:r w:rsidR="00531257" w:rsidRPr="00DC487C">
        <w:t xml:space="preserve"> w</w:t>
      </w:r>
      <w:r w:rsidR="00531257">
        <w:t> art. </w:t>
      </w:r>
      <w:r w:rsidRPr="00DC487C">
        <w:t>16, z dotacji budżetowej renta wyrównawcza prz</w:t>
      </w:r>
      <w:r w:rsidRPr="00DC487C">
        <w:t>y</w:t>
      </w:r>
      <w:r w:rsidRPr="00DC487C">
        <w:t>znana na podstawie prawomocnego wyroku sądu lub ugody zawartej przed sądem albo ugody zawartej między kopalnią a pracownikiem lub byłym pracownikiem.</w:t>
      </w:r>
    </w:p>
    <w:p w:rsidR="002D297C" w:rsidRPr="00DC487C" w:rsidRDefault="002D297C" w:rsidP="00531257">
      <w:pPr>
        <w:pStyle w:val="ARTartustawynprozporzdzenia"/>
        <w:keepNext/>
      </w:pPr>
      <w:r w:rsidRPr="00531257">
        <w:rPr>
          <w:rStyle w:val="Ppogrubienie"/>
        </w:rPr>
        <w:lastRenderedPageBreak/>
        <w:t>Art. 15.</w:t>
      </w:r>
      <w:r w:rsidRPr="00DC487C">
        <w:t> Minister właściwy do spraw gospodarki określi, w drodze rozporządzenia:</w:t>
      </w:r>
    </w:p>
    <w:p w:rsidR="002D297C" w:rsidRPr="00DC487C" w:rsidRDefault="002D297C" w:rsidP="002D297C">
      <w:pPr>
        <w:pStyle w:val="PKTpunkt"/>
      </w:pPr>
      <w:r w:rsidRPr="00DC487C">
        <w:t>1)</w:t>
      </w:r>
      <w:r w:rsidRPr="00DC487C">
        <w:tab/>
        <w:t>szczegółowe warunki i tryb przyznawania oraz wykorzystania dotacji budżetowej przeznaczonej na finansowanie ekwiwalentu pieniężnego, bezpłatnego węgla w naturze oraz rent wyrównawczych,</w:t>
      </w:r>
    </w:p>
    <w:p w:rsidR="002D297C" w:rsidRPr="00DC487C" w:rsidRDefault="002D297C" w:rsidP="002D297C">
      <w:pPr>
        <w:pStyle w:val="PKTpunkt"/>
      </w:pPr>
      <w:r w:rsidRPr="00DC487C">
        <w:t>2)</w:t>
      </w:r>
      <w:r w:rsidRPr="00DC487C">
        <w:tab/>
        <w:t>tryb rozliczania dotacji budżetowej,</w:t>
      </w:r>
    </w:p>
    <w:p w:rsidR="002D297C" w:rsidRPr="00DC487C" w:rsidRDefault="002D297C" w:rsidP="00531257">
      <w:pPr>
        <w:pStyle w:val="PKTpunkt"/>
        <w:keepNext/>
      </w:pPr>
      <w:r w:rsidRPr="00DC487C">
        <w:t>3)</w:t>
      </w:r>
      <w:r w:rsidRPr="00DC487C">
        <w:tab/>
        <w:t>szczegółowe warunki powodujące cofnięcie lub czasowe wstrzymanie wypłaty przyznanej dotacji budżetowej</w:t>
      </w:r>
    </w:p>
    <w:p w:rsidR="002D297C" w:rsidRPr="00DC487C" w:rsidRDefault="002D297C" w:rsidP="002D297C">
      <w:pPr>
        <w:pStyle w:val="CZWSPPKTczwsplnapunktw"/>
      </w:pPr>
      <w:r w:rsidRPr="00DC487C">
        <w:t>– biorąc pod uwagę rodzaje uprawnień, na finansowanie których będzie przyznana dotacja.</w:t>
      </w:r>
    </w:p>
    <w:p w:rsidR="002D297C" w:rsidRPr="00DC487C" w:rsidRDefault="002D297C" w:rsidP="002D297C">
      <w:pPr>
        <w:pStyle w:val="ARTartustawynprozporzdzenia"/>
      </w:pPr>
      <w:r w:rsidRPr="00531257">
        <w:rPr>
          <w:rStyle w:val="Ppogrubienie"/>
        </w:rPr>
        <w:t>Art. 16.</w:t>
      </w:r>
      <w:r w:rsidRPr="00DC487C">
        <w:t> 1.</w:t>
      </w:r>
      <w:r w:rsidRPr="00DC487C">
        <w:tab/>
        <w:t xml:space="preserve"> W przypadku ogłoszenia upadłości przedsiębiorstwa górniczego albo podjęcia decyzji o jego likwid</w:t>
      </w:r>
      <w:r w:rsidRPr="00DC487C">
        <w:t>a</w:t>
      </w:r>
      <w:r w:rsidRPr="00DC487C">
        <w:t>cji, obowiązek wypłaty rent wyrównawczych oraz wydawania bezpłatnego węgla w naturze przejmuje przedsiębiorstwo górnicze wskazane przez ministra właściwego do spraw gospodarki.</w:t>
      </w:r>
    </w:p>
    <w:p w:rsidR="002D297C" w:rsidRPr="00DC487C" w:rsidRDefault="002D297C" w:rsidP="002D297C">
      <w:pPr>
        <w:pStyle w:val="USTustnpkodeksu"/>
      </w:pPr>
      <w:r w:rsidRPr="00DC487C">
        <w:t>2. Minister właściwy do spraw gospodarki określi, w drodze rozporządzenia, przedsiębiorstwo, o którym mowa</w:t>
      </w:r>
      <w:r w:rsidR="00531257" w:rsidRPr="00DC487C">
        <w:t xml:space="preserve"> w</w:t>
      </w:r>
      <w:r w:rsidR="00531257">
        <w:t> ust. </w:t>
      </w:r>
      <w:r w:rsidRPr="00DC487C">
        <w:t>1, biorąc pod uwagę możliwość sprawnej realizacji obowiązku nałożonego na to przedsiębiorstwo.</w:t>
      </w:r>
    </w:p>
    <w:p w:rsidR="002D297C" w:rsidRPr="00DC487C" w:rsidRDefault="002D297C" w:rsidP="002D297C">
      <w:pPr>
        <w:pStyle w:val="ARTartustawynprozporzdzenia"/>
      </w:pPr>
      <w:r w:rsidRPr="00531257">
        <w:rPr>
          <w:rStyle w:val="Ppogrubienie"/>
        </w:rPr>
        <w:t>Art. 17.</w:t>
      </w:r>
      <w:r w:rsidRPr="00DC487C">
        <w:t> 1.</w:t>
      </w:r>
      <w:r w:rsidRPr="00DC487C">
        <w:tab/>
        <w:t xml:space="preserve"> Byłym pracownikom przedsiębiorstw górniczych postawionych w stan likwidacji albo upadłości, którzy przed dniem wejścia w życie ustawy przebywali na świadczeniu aktywizującym, będą wypłacane do dnia 31 grudnia 2008 r., z dotacji budżetowej, zaległe wynagrodzenia z tytułu nagrody jubileuszowej, nagrody z okazji </w:t>
      </w:r>
      <w:r w:rsidR="00531257">
        <w:t>„</w:t>
      </w:r>
      <w:r w:rsidRPr="00DC487C">
        <w:t>Dnia Górnika</w:t>
      </w:r>
      <w:r w:rsidR="00531257">
        <w:t>”</w:t>
      </w:r>
      <w:r w:rsidRPr="00DC487C">
        <w:t>, odprawy wynikającej z </w:t>
      </w:r>
      <w:r w:rsidRPr="00B654C0">
        <w:rPr>
          <w:rStyle w:val="Kkursywa"/>
        </w:rPr>
        <w:t>ustawy z dnia 28 grudnia 1989 r. o szczególnych zasadach rozwiązywania z pracownikami stosu</w:t>
      </w:r>
      <w:r w:rsidRPr="00B654C0">
        <w:rPr>
          <w:rStyle w:val="Kkursywa"/>
        </w:rPr>
        <w:t>n</w:t>
      </w:r>
      <w:r w:rsidRPr="00B654C0">
        <w:rPr>
          <w:rStyle w:val="Kkursywa"/>
        </w:rPr>
        <w:t>ków pracy z przyczyn dotyczących zakładu pracy (</w:t>
      </w:r>
      <w:r w:rsidR="00531257">
        <w:rPr>
          <w:rStyle w:val="Kkursywa"/>
        </w:rPr>
        <w:t>Dz. U.</w:t>
      </w:r>
      <w:r w:rsidRPr="00B654C0">
        <w:rPr>
          <w:rStyle w:val="Kkursywa"/>
        </w:rPr>
        <w:t xml:space="preserve"> z 2002 r.</w:t>
      </w:r>
      <w:r w:rsidR="00531257">
        <w:rPr>
          <w:rStyle w:val="Kkursywa"/>
        </w:rPr>
        <w:t xml:space="preserve"> Nr </w:t>
      </w:r>
      <w:r w:rsidRPr="00B654C0">
        <w:rPr>
          <w:rStyle w:val="Kkursywa"/>
        </w:rPr>
        <w:t>112,</w:t>
      </w:r>
      <w:r w:rsidR="00531257">
        <w:rPr>
          <w:rStyle w:val="Kkursywa"/>
        </w:rPr>
        <w:t xml:space="preserve"> poz. </w:t>
      </w:r>
      <w:r w:rsidRPr="00B654C0">
        <w:rPr>
          <w:rStyle w:val="Kkursywa"/>
        </w:rPr>
        <w:t>980, z późn. zm.</w:t>
      </w:r>
      <w:r w:rsidRPr="00851A71">
        <w:rPr>
          <w:rStyle w:val="IGindeksgrny"/>
        </w:rPr>
        <w:footnoteReference w:id="24"/>
      </w:r>
      <w:r w:rsidRPr="00851A71">
        <w:rPr>
          <w:rStyle w:val="IGindeksgrny"/>
        </w:rPr>
        <w:t>)</w:t>
      </w:r>
      <w:r w:rsidRPr="00B654C0">
        <w:rPr>
          <w:rStyle w:val="Kkursywa"/>
        </w:rPr>
        <w:t>)</w:t>
      </w:r>
      <w:r w:rsidRPr="00851A71">
        <w:rPr>
          <w:rStyle w:val="IGindeksgrny"/>
        </w:rPr>
        <w:footnoteReference w:id="25"/>
      </w:r>
      <w:r w:rsidRPr="00851A71">
        <w:rPr>
          <w:rStyle w:val="IGindeksgrny"/>
        </w:rPr>
        <w:t>)</w:t>
      </w:r>
      <w:r w:rsidRPr="00DC487C">
        <w:t xml:space="preserve"> oraz dodatkowej nagrody rocznej wynikającej z przepisów określających szczególne przywileje dla pracowników górnictwa – Karta górn</w:t>
      </w:r>
      <w:r w:rsidRPr="00DC487C">
        <w:t>i</w:t>
      </w:r>
      <w:r w:rsidRPr="00DC487C">
        <w:t>ka, w wysokości określonej w prawomocnych wyrokach sądu.</w:t>
      </w:r>
    </w:p>
    <w:p w:rsidR="002D297C" w:rsidRPr="00DC487C" w:rsidRDefault="002D297C" w:rsidP="002D297C">
      <w:pPr>
        <w:pStyle w:val="USTustnpkodeksu"/>
      </w:pPr>
      <w:r w:rsidRPr="00DC487C">
        <w:t>2. Zaległe wynagrodzenia, o których mowa</w:t>
      </w:r>
      <w:r w:rsidR="00531257" w:rsidRPr="00DC487C">
        <w:t xml:space="preserve"> w</w:t>
      </w:r>
      <w:r w:rsidR="00531257">
        <w:t> ust. </w:t>
      </w:r>
      <w:r w:rsidRPr="00DC487C">
        <w:t>1, będą wypłacane przez przedsiębiorstwo górnicze wskazane przez ministra właściwego do spraw gospodarki.</w:t>
      </w:r>
    </w:p>
    <w:p w:rsidR="002D297C" w:rsidRPr="00DC487C" w:rsidRDefault="002D297C" w:rsidP="002D297C">
      <w:pPr>
        <w:pStyle w:val="USTustnpkodeksu"/>
      </w:pPr>
      <w:r w:rsidRPr="00DC487C">
        <w:t>3. Minister właściwy do spraw gospodarki określi, w drodze rozporządzenia, przedsiębiorstwo górnicze, o którym mowa</w:t>
      </w:r>
      <w:r w:rsidR="00531257" w:rsidRPr="00DC487C">
        <w:t xml:space="preserve"> w</w:t>
      </w:r>
      <w:r w:rsidR="00531257">
        <w:t> ust. </w:t>
      </w:r>
      <w:r w:rsidRPr="00DC487C">
        <w:t>2, biorąc pod uwagę możliwość sprawnej realizacji obowiązku nałożonego na to przedsiębiorstwo.</w:t>
      </w:r>
    </w:p>
    <w:p w:rsidR="002D297C" w:rsidRPr="00DC487C" w:rsidRDefault="002D297C" w:rsidP="002D297C">
      <w:pPr>
        <w:pStyle w:val="ROZDZODDZOZNoznaczenierozdziauluboddziau"/>
      </w:pPr>
      <w:r w:rsidRPr="00DC487C">
        <w:t>Rozdział 5</w:t>
      </w:r>
    </w:p>
    <w:p w:rsidR="002D297C" w:rsidRPr="00DC487C" w:rsidRDefault="002D297C" w:rsidP="00531257">
      <w:pPr>
        <w:pStyle w:val="ROZDZODDZPRZEDMprzedmiotregulacjirozdziauluboddziau"/>
      </w:pPr>
      <w:r w:rsidRPr="00DC487C">
        <w:t>Warunki uzyskania dofinansowania na inwestycje początkowe</w:t>
      </w:r>
    </w:p>
    <w:p w:rsidR="002D297C" w:rsidRPr="00DC487C" w:rsidRDefault="002D297C" w:rsidP="002D297C">
      <w:pPr>
        <w:pStyle w:val="ARTartustawynprozporzdzenia"/>
      </w:pPr>
      <w:r w:rsidRPr="00531257">
        <w:rPr>
          <w:rStyle w:val="Ppogrubienie"/>
        </w:rPr>
        <w:t>Art. 18.</w:t>
      </w:r>
      <w:r w:rsidRPr="00DC487C">
        <w:t> 1.</w:t>
      </w:r>
      <w:r w:rsidRPr="00DC487C">
        <w:tab/>
        <w:t xml:space="preserve"> Przedsiębiorstwo górnicze może otrzymać z dotacji budżetowej dofinansowanie do inwestycji początk</w:t>
      </w:r>
      <w:r w:rsidRPr="00DC487C">
        <w:t>o</w:t>
      </w:r>
      <w:r w:rsidRPr="00DC487C">
        <w:t>wej, na zasadach określonych</w:t>
      </w:r>
      <w:r w:rsidR="00531257" w:rsidRPr="00DC487C">
        <w:t xml:space="preserve"> w</w:t>
      </w:r>
      <w:r w:rsidR="00531257">
        <w:t> art. </w:t>
      </w:r>
      <w:r w:rsidR="00531257" w:rsidRPr="00DC487C">
        <w:t>5</w:t>
      </w:r>
      <w:r w:rsidR="00531257">
        <w:t xml:space="preserve"> ust. </w:t>
      </w:r>
      <w:r w:rsidRPr="00DC487C">
        <w:t>2 rozporządzenia Rady (WE)</w:t>
      </w:r>
      <w:r w:rsidR="00531257">
        <w:t xml:space="preserve"> nr </w:t>
      </w:r>
      <w:r w:rsidRPr="00DC487C">
        <w:t>1407/2002 z dnia 23 lipca 2002 r. w sprawie pomocy państwa dla przemysłu węglowego (Dz. Urz. L 205 z 02.08.2002, Dz. Urz. UE Po</w:t>
      </w:r>
      <w:r w:rsidR="0092029D">
        <w:t>lskie wydanie specjalne, rozdz. </w:t>
      </w:r>
      <w:r w:rsidRPr="00DC487C">
        <w:t>8,</w:t>
      </w:r>
      <w:r w:rsidR="00531257">
        <w:t xml:space="preserve"> t. </w:t>
      </w:r>
      <w:r w:rsidRPr="00DC487C">
        <w:t>2, str. 170).</w:t>
      </w:r>
    </w:p>
    <w:p w:rsidR="002D297C" w:rsidRPr="00DC487C" w:rsidRDefault="002D297C" w:rsidP="002D297C">
      <w:pPr>
        <w:pStyle w:val="USTustnpkodeksu"/>
      </w:pPr>
      <w:r w:rsidRPr="00DC487C">
        <w:t>2. Wysokość dofinansowania, o którym mowa</w:t>
      </w:r>
      <w:r w:rsidR="00531257" w:rsidRPr="00DC487C">
        <w:t xml:space="preserve"> w</w:t>
      </w:r>
      <w:r w:rsidR="00531257">
        <w:t> ust. </w:t>
      </w:r>
      <w:r w:rsidRPr="00DC487C">
        <w:t>1, nie może przekroczyć 30% ogółu kosztów projektu inwest</w:t>
      </w:r>
      <w:r w:rsidRPr="00DC487C">
        <w:t>y</w:t>
      </w:r>
      <w:r w:rsidRPr="00DC487C">
        <w:t>cyjnego.</w:t>
      </w:r>
    </w:p>
    <w:p w:rsidR="002D297C" w:rsidRPr="00DC487C" w:rsidRDefault="002D297C" w:rsidP="002D297C">
      <w:pPr>
        <w:pStyle w:val="USTustnpkodeksu"/>
      </w:pPr>
      <w:r w:rsidRPr="00DC487C">
        <w:t>3. Przedsiębiorstwo górnicze sporządza plany: operacyjny i finansowy, mające na celu wykazanie, że pomoc fina</w:t>
      </w:r>
      <w:r w:rsidRPr="00DC487C">
        <w:t>n</w:t>
      </w:r>
      <w:r w:rsidRPr="00DC487C">
        <w:t>sowa dla projektu inwestycyjnego zapewni efektywność ekonomiczną inwestycji początkowej. Plany te stanowią podst</w:t>
      </w:r>
      <w:r w:rsidRPr="00DC487C">
        <w:t>a</w:t>
      </w:r>
      <w:r w:rsidRPr="00DC487C">
        <w:t>wę dla przedsiębiorstwa górniczego do wystąpienia do ministra właściwego do spraw gospodarki o dofinansowanie pr</w:t>
      </w:r>
      <w:r w:rsidRPr="00DC487C">
        <w:t>o</w:t>
      </w:r>
      <w:r w:rsidRPr="00DC487C">
        <w:t>jektu inwestycyjnego z dotacji budżetowej.</w:t>
      </w:r>
    </w:p>
    <w:p w:rsidR="002D297C" w:rsidRPr="00DC487C" w:rsidRDefault="002D297C" w:rsidP="002D297C">
      <w:pPr>
        <w:pStyle w:val="USTustnpkodeksu"/>
      </w:pPr>
      <w:r w:rsidRPr="00DC487C">
        <w:t>4. Środki dotacji budżetowej na dofinansowanie projektu inwestycyjnego przekazuje się do dnia 31 grudnia 2010 r.</w:t>
      </w:r>
    </w:p>
    <w:p w:rsidR="002D297C" w:rsidRPr="00DC487C" w:rsidRDefault="002D297C" w:rsidP="00531257">
      <w:pPr>
        <w:pStyle w:val="ARTartustawynprozporzdzenia"/>
        <w:keepNext/>
      </w:pPr>
      <w:r w:rsidRPr="00531257">
        <w:rPr>
          <w:rStyle w:val="Ppogrubienie"/>
        </w:rPr>
        <w:t>Art. 19.</w:t>
      </w:r>
      <w:r w:rsidRPr="00DC487C">
        <w:t> Minister właściwy do spraw gospodarki określi, w drodze rozporządzenia:</w:t>
      </w:r>
    </w:p>
    <w:p w:rsidR="002D297C" w:rsidRPr="00DC487C" w:rsidRDefault="002D297C" w:rsidP="002D297C">
      <w:pPr>
        <w:pStyle w:val="PKTpunkt"/>
      </w:pPr>
      <w:r w:rsidRPr="00DC487C">
        <w:t>1)</w:t>
      </w:r>
      <w:r w:rsidRPr="00DC487C">
        <w:tab/>
        <w:t>szczegółowe warunki i tryb przyznawania oraz wykorzystania dotacji budżetowej przeznaczonej na dofinansowanie do inwestycji początkowych,</w:t>
      </w:r>
    </w:p>
    <w:p w:rsidR="002D297C" w:rsidRPr="00DC487C" w:rsidRDefault="002D297C" w:rsidP="002D297C">
      <w:pPr>
        <w:pStyle w:val="PKTpunkt"/>
      </w:pPr>
      <w:r w:rsidRPr="00DC487C">
        <w:t>2)</w:t>
      </w:r>
      <w:r w:rsidRPr="00DC487C">
        <w:tab/>
        <w:t>tryb rozliczania przyznanej dotacji budżetowej,</w:t>
      </w:r>
    </w:p>
    <w:p w:rsidR="002D297C" w:rsidRPr="00DC487C" w:rsidRDefault="002D297C" w:rsidP="00531257">
      <w:pPr>
        <w:pStyle w:val="PKTpunkt"/>
        <w:keepNext/>
      </w:pPr>
      <w:r w:rsidRPr="00DC487C">
        <w:t>3)</w:t>
      </w:r>
      <w:r w:rsidRPr="00DC487C">
        <w:tab/>
        <w:t>szczegółowe warunki powodujące cofnięcie lub czasowe wstrzymanie wypłaty przyznanej dotacji budżetowej</w:t>
      </w:r>
    </w:p>
    <w:p w:rsidR="002D297C" w:rsidRPr="00DC487C" w:rsidRDefault="002D297C" w:rsidP="002D297C">
      <w:pPr>
        <w:pStyle w:val="CZWSPPKTczwsplnapunktw"/>
      </w:pPr>
      <w:r w:rsidRPr="00DC487C">
        <w:t>– biorąc pod uwagę celowość i efektywność przedsięwzięć inwestycyjnych.</w:t>
      </w:r>
    </w:p>
    <w:p w:rsidR="002D297C" w:rsidRPr="00DC487C" w:rsidRDefault="002D297C" w:rsidP="002D297C">
      <w:pPr>
        <w:pStyle w:val="ROZDZODDZOZNoznaczenierozdziauluboddziau"/>
      </w:pPr>
      <w:r w:rsidRPr="00DC487C">
        <w:lastRenderedPageBreak/>
        <w:t>Rozdział 6</w:t>
      </w:r>
    </w:p>
    <w:p w:rsidR="002D297C" w:rsidRPr="00DC487C" w:rsidRDefault="002D297C" w:rsidP="00531257">
      <w:pPr>
        <w:pStyle w:val="ROZDZODDZPRZEDMprzedmiotregulacjirozdziauluboddziau"/>
      </w:pPr>
      <w:r w:rsidRPr="00DC487C">
        <w:t>Zasady sprawowania nadzoru właścicielskiego</w:t>
      </w:r>
    </w:p>
    <w:p w:rsidR="002D297C" w:rsidRPr="0003509C" w:rsidRDefault="002D297C" w:rsidP="00847A7C">
      <w:pPr>
        <w:pStyle w:val="ARTartustawynprozporzdzenia"/>
        <w:spacing w:before="100"/>
      </w:pPr>
      <w:r w:rsidRPr="00531257">
        <w:rPr>
          <w:rStyle w:val="Ppogrubienie"/>
        </w:rPr>
        <w:t>Art. 20.</w:t>
      </w:r>
      <w:r w:rsidRPr="00DC487C">
        <w:t xml:space="preserve"> (uchylony)</w:t>
      </w:r>
      <w:r w:rsidRPr="00851A71">
        <w:rPr>
          <w:rStyle w:val="IGindeksgrny"/>
        </w:rPr>
        <w:footnoteReference w:id="26"/>
      </w:r>
      <w:r w:rsidRPr="00851A71">
        <w:rPr>
          <w:rStyle w:val="IGindeksgrny"/>
        </w:rPr>
        <w:t>)</w:t>
      </w:r>
    </w:p>
    <w:p w:rsidR="002D297C" w:rsidRPr="00DC487C" w:rsidRDefault="002D297C" w:rsidP="00847A7C">
      <w:pPr>
        <w:pStyle w:val="ARTartustawynprozporzdzenia"/>
        <w:spacing w:before="100"/>
      </w:pPr>
      <w:r w:rsidRPr="00531257">
        <w:rPr>
          <w:rStyle w:val="Ppogrubienie"/>
        </w:rPr>
        <w:t>Art. 21.</w:t>
      </w:r>
      <w:r w:rsidRPr="00DC487C">
        <w:t> 1.</w:t>
      </w:r>
      <w:r w:rsidRPr="00DC487C">
        <w:tab/>
        <w:t xml:space="preserve"> Pracownikom przedsiębiorstwa górniczego, które dokonało zbycia przedsiębiorstwa na rzecz Kompanii Węglowej S.A., przysługuje prawo do nieodpłatnego nabycia akcji Kompanii Węglowej S.A., na zasadach określonych w ustawie, o której mowa</w:t>
      </w:r>
      <w:r w:rsidR="00531257" w:rsidRPr="00DC487C">
        <w:t xml:space="preserve"> w</w:t>
      </w:r>
      <w:r w:rsidR="00531257">
        <w:t> </w:t>
      </w:r>
      <w:r w:rsidR="00531257" w:rsidRPr="0066381F">
        <w:rPr>
          <w:rStyle w:val="Kkursywa"/>
        </w:rPr>
        <w:t>art. </w:t>
      </w:r>
      <w:r w:rsidRPr="0066381F">
        <w:rPr>
          <w:rStyle w:val="Kkursywa"/>
        </w:rPr>
        <w:t>2</w:t>
      </w:r>
      <w:r w:rsidR="00531257" w:rsidRPr="0066381F">
        <w:rPr>
          <w:rStyle w:val="Kkursywa"/>
        </w:rPr>
        <w:t>0</w:t>
      </w:r>
      <w:r w:rsidR="00531257">
        <w:rPr>
          <w:rStyle w:val="Kkursywa"/>
        </w:rPr>
        <w:t xml:space="preserve"> ust. </w:t>
      </w:r>
      <w:r w:rsidRPr="00B654C0">
        <w:rPr>
          <w:rStyle w:val="Kkursywa"/>
        </w:rPr>
        <w:t>3</w:t>
      </w:r>
      <w:r w:rsidRPr="00DC487C">
        <w:t>, z chwilą jej prywatyzacji.</w:t>
      </w:r>
    </w:p>
    <w:p w:rsidR="002D297C" w:rsidRPr="00DC487C" w:rsidRDefault="002D297C" w:rsidP="00847A7C">
      <w:pPr>
        <w:pStyle w:val="USTustnpkodeksu"/>
        <w:spacing w:before="100"/>
      </w:pPr>
      <w:r w:rsidRPr="00DC487C">
        <w:t>2. Liczbę akcji przeznaczonych dla pracowników, o których mowa</w:t>
      </w:r>
      <w:r w:rsidR="00531257" w:rsidRPr="00DC487C">
        <w:t xml:space="preserve"> w</w:t>
      </w:r>
      <w:r w:rsidR="00531257">
        <w:t> ust. </w:t>
      </w:r>
      <w:r w:rsidRPr="00DC487C">
        <w:t>1, określa się według stanu na dzień 31 stycznia 2003 r.</w:t>
      </w:r>
    </w:p>
    <w:p w:rsidR="002D297C" w:rsidRPr="00DC487C" w:rsidRDefault="002D297C" w:rsidP="002D297C">
      <w:pPr>
        <w:pStyle w:val="ROZDZODDZOZNoznaczenierozdziauluboddziau"/>
      </w:pPr>
      <w:r w:rsidRPr="00DC487C">
        <w:t>Rozdział 7</w:t>
      </w:r>
    </w:p>
    <w:p w:rsidR="002D297C" w:rsidRPr="00DC487C" w:rsidRDefault="002D297C" w:rsidP="00531257">
      <w:pPr>
        <w:pStyle w:val="ROZDZODDZPRZEDMprzedmiotregulacjirozdziauluboddziau"/>
      </w:pPr>
      <w:r w:rsidRPr="00DC487C">
        <w:t>Szczególne uprawnienia gmin górniczych</w:t>
      </w:r>
    </w:p>
    <w:p w:rsidR="002D297C" w:rsidRPr="00DC487C" w:rsidRDefault="002D297C" w:rsidP="00847A7C">
      <w:pPr>
        <w:pStyle w:val="ARTartustawynprozporzdzenia"/>
        <w:spacing w:before="100"/>
      </w:pPr>
      <w:r w:rsidRPr="0055531E">
        <w:rPr>
          <w:rStyle w:val="Ppogrubienie"/>
          <w:spacing w:val="-2"/>
        </w:rPr>
        <w:t>Art. 22.</w:t>
      </w:r>
      <w:r w:rsidRPr="0055531E">
        <w:rPr>
          <w:spacing w:val="-2"/>
        </w:rPr>
        <w:t> W latach 2008–2011 gminę górniczą zwalnia się z wpłat do budżetu państwa przeznaczonych na część równo</w:t>
      </w:r>
      <w:r w:rsidR="0055531E" w:rsidRPr="0055531E">
        <w:rPr>
          <w:spacing w:val="-2"/>
        </w:rPr>
        <w:t>-</w:t>
      </w:r>
      <w:r w:rsidR="0055531E" w:rsidRPr="0055531E">
        <w:rPr>
          <w:spacing w:val="-2"/>
        </w:rPr>
        <w:br/>
      </w:r>
      <w:r w:rsidRPr="00DC487C">
        <w:t>ważącą subwencji ogólnej dla gmin od przypadającej jej części opłaty eksploatacyjnej od przedsiębiorstwa górniczego.</w:t>
      </w:r>
    </w:p>
    <w:p w:rsidR="002D297C" w:rsidRPr="00DC487C" w:rsidRDefault="002D297C" w:rsidP="00847A7C">
      <w:pPr>
        <w:pStyle w:val="ARTartustawynprozporzdzenia"/>
        <w:spacing w:before="100"/>
      </w:pPr>
      <w:r w:rsidRPr="00531257">
        <w:rPr>
          <w:rStyle w:val="Ppogrubienie"/>
        </w:rPr>
        <w:t>Art. 23.</w:t>
      </w:r>
      <w:r w:rsidRPr="00DC487C">
        <w:t> 1.</w:t>
      </w:r>
      <w:r w:rsidRPr="00DC487C">
        <w:tab/>
        <w:t xml:space="preserve"> Przedsiębiorstwo górnicze może dokonać darowizny mienia na rzecz gminy górniczej albo spółdzielni mieszkaniowej, za ich zgodą, na cele związane z realizacją urządzeń infrastruktury technicznej lub innych celów public</w:t>
      </w:r>
      <w:r w:rsidRPr="00DC487C">
        <w:t>z</w:t>
      </w:r>
      <w:r w:rsidRPr="00DC487C">
        <w:t>nych, a także w celu pobudzania aktywności gospodarczej w gminie górniczej.</w:t>
      </w:r>
    </w:p>
    <w:p w:rsidR="002D297C" w:rsidRPr="00DC487C" w:rsidRDefault="002D297C" w:rsidP="00847A7C">
      <w:pPr>
        <w:pStyle w:val="USTustnpkodeksu"/>
        <w:spacing w:before="100"/>
      </w:pPr>
      <w:r w:rsidRPr="00DC487C">
        <w:t>2. Przedsiębiorstwo górnicze może pomniejszyć kapitał zapasowy o wartość księgową netto przekazanego mienia.</w:t>
      </w:r>
    </w:p>
    <w:p w:rsidR="002D297C" w:rsidRPr="00DC487C" w:rsidRDefault="002D297C" w:rsidP="00847A7C">
      <w:pPr>
        <w:pStyle w:val="USTustnpkodeksu"/>
        <w:spacing w:before="100"/>
      </w:pPr>
      <w:r w:rsidRPr="00DC487C">
        <w:t>3. Czynność prawna, o której mowa</w:t>
      </w:r>
      <w:r w:rsidR="00531257" w:rsidRPr="00DC487C">
        <w:t xml:space="preserve"> w</w:t>
      </w:r>
      <w:r w:rsidR="00531257">
        <w:t> ust. </w:t>
      </w:r>
      <w:r w:rsidRPr="00DC487C">
        <w:t>1, nie wymaga zgody ministra właściwego do spraw Skarbu Państwa, o której mowa</w:t>
      </w:r>
      <w:r w:rsidR="00531257" w:rsidRPr="00DC487C">
        <w:t xml:space="preserve"> w</w:t>
      </w:r>
      <w:r w:rsidR="00531257">
        <w:t> art. </w:t>
      </w:r>
      <w:r w:rsidRPr="00DC487C">
        <w:t>5a ustawy z dnia 8 sierpnia 1996 r. o zasadach wykonywania uprawnień przysługujących Skarbowi Państwa.</w:t>
      </w:r>
    </w:p>
    <w:p w:rsidR="002D297C" w:rsidRPr="00DC487C" w:rsidRDefault="002D297C" w:rsidP="002D297C">
      <w:pPr>
        <w:pStyle w:val="ROZDZODDZOZNoznaczenierozdziauluboddziau"/>
      </w:pPr>
      <w:r w:rsidRPr="00DC487C">
        <w:t>Rozdział 8</w:t>
      </w:r>
    </w:p>
    <w:p w:rsidR="002D297C" w:rsidRPr="00DC487C" w:rsidRDefault="002D297C" w:rsidP="00531257">
      <w:pPr>
        <w:pStyle w:val="ROZDZODDZPRZEDMprzedmiotregulacjirozdziauluboddziau"/>
      </w:pPr>
      <w:r w:rsidRPr="00DC487C">
        <w:t>Działania wspierające czyste technologie węglowe oraz monitoring funkcjonowania górnictwa</w:t>
      </w:r>
    </w:p>
    <w:p w:rsidR="002D297C" w:rsidRPr="00DC487C" w:rsidRDefault="002D297C" w:rsidP="00847A7C">
      <w:pPr>
        <w:pStyle w:val="ARTartustawynprozporzdzenia"/>
        <w:spacing w:before="100"/>
      </w:pPr>
      <w:r w:rsidRPr="00531257">
        <w:rPr>
          <w:rStyle w:val="Ppogrubienie"/>
        </w:rPr>
        <w:t>Art. 24.</w:t>
      </w:r>
      <w:r w:rsidRPr="00DC487C">
        <w:t> 1.</w:t>
      </w:r>
      <w:r w:rsidRPr="00DC487C">
        <w:tab/>
        <w:t xml:space="preserve"> Minister właściwy do spraw gospodarki wspiera działania wdrażające czyste technologie wykorzystyw</w:t>
      </w:r>
      <w:r w:rsidRPr="00DC487C">
        <w:t>a</w:t>
      </w:r>
      <w:r w:rsidRPr="00DC487C">
        <w:t>nia węgla kamiennego.</w:t>
      </w:r>
    </w:p>
    <w:p w:rsidR="002D297C" w:rsidRPr="00DC487C" w:rsidRDefault="002D297C" w:rsidP="00847A7C">
      <w:pPr>
        <w:pStyle w:val="USTustnpkodeksu"/>
        <w:spacing w:before="100"/>
      </w:pPr>
      <w:r w:rsidRPr="00DC487C">
        <w:t>2. W celu realizacji zadania, o którym mowa</w:t>
      </w:r>
      <w:r w:rsidR="00531257" w:rsidRPr="00DC487C">
        <w:t xml:space="preserve"> w</w:t>
      </w:r>
      <w:r w:rsidR="00531257">
        <w:t> ust. </w:t>
      </w:r>
      <w:r w:rsidRPr="00DC487C">
        <w:t>1, minister właściwy do spraw gospodarki zleca opracowanie studium wykonalności projektu instalacji do produkcji paliw gazowych i płynnych z węgla kamiennego.</w:t>
      </w:r>
    </w:p>
    <w:p w:rsidR="002D297C" w:rsidRPr="00DC487C" w:rsidRDefault="002D297C" w:rsidP="00847A7C">
      <w:pPr>
        <w:pStyle w:val="ARTartustawynprozporzdzenia"/>
        <w:keepNext/>
        <w:spacing w:before="100"/>
      </w:pPr>
      <w:r w:rsidRPr="00531257">
        <w:rPr>
          <w:rStyle w:val="Ppogrubienie"/>
        </w:rPr>
        <w:t>Art. 25.</w:t>
      </w:r>
      <w:r w:rsidRPr="00DC487C">
        <w:t> 1.</w:t>
      </w:r>
      <w:r w:rsidRPr="00DC487C">
        <w:tab/>
        <w:t xml:space="preserve"> Agencja Rozwoju Przemysłu S.A., zwana dalej </w:t>
      </w:r>
      <w:r w:rsidR="00531257">
        <w:t>„</w:t>
      </w:r>
      <w:r w:rsidRPr="00DC487C">
        <w:t>Agencją</w:t>
      </w:r>
      <w:r w:rsidR="00531257">
        <w:t>”</w:t>
      </w:r>
      <w:r w:rsidRPr="00DC487C">
        <w:t>, prowadzi monitoring i wykonuje, na zlecenie ministra właściwego do spraw gospodarki, zadania związane z funkcjonowaniem górnictwa węgla kamiennego, dotyczące w szczególności:</w:t>
      </w:r>
    </w:p>
    <w:p w:rsidR="002D297C" w:rsidRPr="00DC487C" w:rsidRDefault="002D297C" w:rsidP="00847A7C">
      <w:pPr>
        <w:pStyle w:val="PKTpunkt"/>
        <w:spacing w:before="80"/>
      </w:pPr>
      <w:r w:rsidRPr="00DC487C">
        <w:t>1)</w:t>
      </w:r>
      <w:r w:rsidRPr="00DC487C">
        <w:tab/>
        <w:t>sposobu wykorzystania dotacji oraz udzielanej pomocy publicznej;</w:t>
      </w:r>
    </w:p>
    <w:p w:rsidR="002D297C" w:rsidRPr="00DC487C" w:rsidRDefault="002D297C" w:rsidP="00847A7C">
      <w:pPr>
        <w:pStyle w:val="PKTpunkt"/>
        <w:spacing w:before="80"/>
      </w:pPr>
      <w:r w:rsidRPr="00DC487C">
        <w:t>2)</w:t>
      </w:r>
      <w:r w:rsidRPr="00DC487C">
        <w:tab/>
        <w:t>procesu likwidacji kopalń, działań wykonywanych po zakończeniu likwidacji kopalń i naprawiania szkód wywoł</w:t>
      </w:r>
      <w:r w:rsidRPr="00DC487C">
        <w:t>a</w:t>
      </w:r>
      <w:r w:rsidRPr="00DC487C">
        <w:t>nych ruchem zakładu górniczego oraz zabezpieczenia kopalń sąsiednich przed zagrożeniem wodnym, gazowym oraz pożarowym;</w:t>
      </w:r>
    </w:p>
    <w:p w:rsidR="002D297C" w:rsidRPr="00DC487C" w:rsidRDefault="002D297C" w:rsidP="00847A7C">
      <w:pPr>
        <w:pStyle w:val="PKTpunkt"/>
        <w:spacing w:before="80"/>
      </w:pPr>
      <w:r w:rsidRPr="00DC487C">
        <w:t>3)</w:t>
      </w:r>
      <w:r w:rsidRPr="00DC487C">
        <w:tab/>
        <w:t>zmian stanu zatrudnienia w górnictwie węgla kamiennego;</w:t>
      </w:r>
    </w:p>
    <w:p w:rsidR="002D297C" w:rsidRPr="00DC487C" w:rsidRDefault="002D297C" w:rsidP="00847A7C">
      <w:pPr>
        <w:pStyle w:val="PKTpunkt"/>
        <w:spacing w:before="80"/>
      </w:pPr>
      <w:r w:rsidRPr="00DC487C">
        <w:t>4)</w:t>
      </w:r>
      <w:r w:rsidRPr="00DC487C">
        <w:tab/>
        <w:t>monitorowania sprzedaży węgla przez producentów, z wyodrębnieniem ilości, parametrów jakościowych, ceny węgla oraz wyników ekonomiczno</w:t>
      </w:r>
      <w:r w:rsidR="00400DC9">
        <w:softHyphen/>
      </w:r>
      <w:r w:rsidR="00531257">
        <w:softHyphen/>
      </w:r>
      <w:r w:rsidR="00531257">
        <w:noBreakHyphen/>
      </w:r>
      <w:r w:rsidRPr="00DC487C">
        <w:t>finansowych;</w:t>
      </w:r>
    </w:p>
    <w:p w:rsidR="002D297C" w:rsidRPr="00DC487C" w:rsidRDefault="002D297C" w:rsidP="00847A7C">
      <w:pPr>
        <w:pStyle w:val="PKTpunkt"/>
        <w:spacing w:before="80"/>
      </w:pPr>
      <w:r w:rsidRPr="00DC487C">
        <w:t>5)</w:t>
      </w:r>
      <w:r w:rsidRPr="00DC487C">
        <w:tab/>
        <w:t>cen węgla kamiennego u producentów krajowych oraz cen węgla importowanego;</w:t>
      </w:r>
    </w:p>
    <w:p w:rsidR="002D297C" w:rsidRPr="00DC487C" w:rsidRDefault="002D297C" w:rsidP="00847A7C">
      <w:pPr>
        <w:pStyle w:val="PKTpunkt"/>
        <w:spacing w:before="80"/>
      </w:pPr>
      <w:r w:rsidRPr="00DC487C">
        <w:t>6)</w:t>
      </w:r>
      <w:r w:rsidRPr="00DC487C">
        <w:tab/>
        <w:t>przygotowania dokumentacji w celu notyfikacji Komisji Europejskiej pomocy publicznej dla sektora górnictwa w</w:t>
      </w:r>
      <w:r w:rsidRPr="00DC487C">
        <w:t>ę</w:t>
      </w:r>
      <w:r w:rsidRPr="00DC487C">
        <w:t>gla kamiennego;</w:t>
      </w:r>
    </w:p>
    <w:p w:rsidR="002D297C" w:rsidRPr="00DC487C" w:rsidRDefault="002D297C" w:rsidP="00847A7C">
      <w:pPr>
        <w:pStyle w:val="PKTpunkt"/>
        <w:spacing w:before="80"/>
      </w:pPr>
      <w:r w:rsidRPr="00DC487C">
        <w:t>7)</w:t>
      </w:r>
      <w:r w:rsidRPr="00DC487C">
        <w:tab/>
        <w:t>archiwizowania i przechowywania dokumentacji osobowej oraz płacow</w:t>
      </w:r>
      <w:r w:rsidR="00847A7C">
        <w:t xml:space="preserve">ej przedsiębiorstw górniczych i </w:t>
      </w:r>
      <w:r w:rsidRPr="00DC487C">
        <w:t>przedsi</w:t>
      </w:r>
      <w:r w:rsidRPr="00DC487C">
        <w:t>ę</w:t>
      </w:r>
      <w:r w:rsidRPr="00DC487C">
        <w:t>biorstw robót górniczych postawionych w stan likwidacji lub upadłości;</w:t>
      </w:r>
    </w:p>
    <w:p w:rsidR="002D297C" w:rsidRPr="00DC487C" w:rsidRDefault="002D297C" w:rsidP="00847A7C">
      <w:pPr>
        <w:pStyle w:val="PKTpunkt"/>
        <w:spacing w:before="80"/>
      </w:pPr>
      <w:r w:rsidRPr="00DC487C">
        <w:t>8)</w:t>
      </w:r>
      <w:r w:rsidRPr="00DC487C">
        <w:tab/>
        <w:t>prowadzenia bazy danych o firmach usługowych wykonujących podziemne prace górnicze w kopalniach.</w:t>
      </w:r>
    </w:p>
    <w:p w:rsidR="002D297C" w:rsidRPr="00DC487C" w:rsidRDefault="002D297C" w:rsidP="002D297C">
      <w:pPr>
        <w:pStyle w:val="USTustnpkodeksu"/>
      </w:pPr>
      <w:r w:rsidRPr="00DC487C">
        <w:t>2. Realizując zadania, o których mowa</w:t>
      </w:r>
      <w:r w:rsidR="00531257" w:rsidRPr="00DC487C">
        <w:t xml:space="preserve"> w</w:t>
      </w:r>
      <w:r w:rsidR="00531257">
        <w:t> ust. </w:t>
      </w:r>
      <w:r w:rsidRPr="00DC487C">
        <w:t>1, Agencja może zlecać wykonanie poszczególnych czynności specjal</w:t>
      </w:r>
      <w:r w:rsidRPr="00DC487C">
        <w:t>i</w:t>
      </w:r>
      <w:r w:rsidRPr="00DC487C">
        <w:t>stom lub podmiotom zatrudniającym pracowników posiadających wiedzę i odpowiednie doświadczenie, niezbędne do wykonywania tych czynności.</w:t>
      </w:r>
    </w:p>
    <w:p w:rsidR="002D297C" w:rsidRPr="00DC487C" w:rsidRDefault="002D297C" w:rsidP="002D297C">
      <w:pPr>
        <w:pStyle w:val="ROZDZODDZOZNoznaczenierozdziauluboddziau"/>
      </w:pPr>
      <w:r w:rsidRPr="00DC487C">
        <w:lastRenderedPageBreak/>
        <w:t>Rozdział 9</w:t>
      </w:r>
    </w:p>
    <w:p w:rsidR="002D297C" w:rsidRPr="00DC487C" w:rsidRDefault="002D297C" w:rsidP="00531257">
      <w:pPr>
        <w:pStyle w:val="ROZDZODDZPRZEDMprzedmiotregulacjirozdziauluboddziau"/>
      </w:pPr>
      <w:r w:rsidRPr="00DC487C">
        <w:t>Źródła finansowania zadań określonych w ustawie</w:t>
      </w:r>
    </w:p>
    <w:p w:rsidR="002D297C" w:rsidRPr="00DC487C" w:rsidRDefault="002D297C" w:rsidP="00531257">
      <w:pPr>
        <w:pStyle w:val="ARTartustawynprozporzdzenia"/>
        <w:keepNext/>
      </w:pPr>
      <w:r w:rsidRPr="00531257">
        <w:rPr>
          <w:rStyle w:val="Ppogrubienie"/>
        </w:rPr>
        <w:t>Art. 26.</w:t>
      </w:r>
      <w:r w:rsidRPr="00DC487C">
        <w:t> 1. W każdym roku budżetowym Rada Ministrów, na wniosek ministra właściwego do spraw gospodarki, w projekcie ustawy budżetowej określi wysokość dotacji na finansowanie:</w:t>
      </w:r>
    </w:p>
    <w:p w:rsidR="002D297C" w:rsidRPr="00847A7C" w:rsidRDefault="002D297C" w:rsidP="00847A7C">
      <w:pPr>
        <w:pStyle w:val="PKTpunkt"/>
        <w:spacing w:before="100"/>
        <w:rPr>
          <w:bCs w:val="0"/>
        </w:rPr>
      </w:pPr>
      <w:r w:rsidRPr="00847A7C">
        <w:rPr>
          <w:bCs w:val="0"/>
        </w:rPr>
        <w:t>1)</w:t>
      </w:r>
      <w:r w:rsidRPr="00847A7C">
        <w:rPr>
          <w:bCs w:val="0"/>
        </w:rPr>
        <w:tab/>
        <w:t>zadań dotyczących likwidacji kopalń oraz działań wykonywanych po zakończeniu całkowitej likwidacji kopalń real</w:t>
      </w:r>
      <w:r w:rsidRPr="00847A7C">
        <w:rPr>
          <w:bCs w:val="0"/>
        </w:rPr>
        <w:t>i</w:t>
      </w:r>
      <w:r w:rsidRPr="00847A7C">
        <w:rPr>
          <w:bCs w:val="0"/>
        </w:rPr>
        <w:t>zowanych w przedsiębiorstwach górniczych, o których mowa</w:t>
      </w:r>
      <w:r w:rsidR="00531257" w:rsidRPr="00847A7C">
        <w:rPr>
          <w:bCs w:val="0"/>
        </w:rPr>
        <w:t xml:space="preserve"> w art. 8 ust. </w:t>
      </w:r>
      <w:r w:rsidRPr="00847A7C">
        <w:rPr>
          <w:bCs w:val="0"/>
        </w:rPr>
        <w:t>1;</w:t>
      </w:r>
    </w:p>
    <w:p w:rsidR="002D297C" w:rsidRPr="00847A7C" w:rsidRDefault="002D297C" w:rsidP="00847A7C">
      <w:pPr>
        <w:pStyle w:val="PKTpunkt"/>
        <w:spacing w:before="100"/>
        <w:rPr>
          <w:bCs w:val="0"/>
        </w:rPr>
      </w:pPr>
      <w:r w:rsidRPr="00847A7C">
        <w:rPr>
          <w:bCs w:val="0"/>
        </w:rPr>
        <w:t>2)</w:t>
      </w:r>
      <w:r w:rsidRPr="00847A7C">
        <w:rPr>
          <w:rStyle w:val="IGindeksgrny"/>
          <w:bCs w:val="0"/>
        </w:rPr>
        <w:footnoteReference w:id="27"/>
      </w:r>
      <w:r w:rsidRPr="00847A7C">
        <w:rPr>
          <w:rStyle w:val="IGindeksgrny"/>
          <w:bCs w:val="0"/>
        </w:rPr>
        <w:t>)</w:t>
      </w:r>
      <w:r w:rsidRPr="00847A7C">
        <w:rPr>
          <w:bCs w:val="0"/>
        </w:rPr>
        <w:tab/>
        <w:t>zadań dotyczących zabezpieczenia kopalń sąsiednich przed zagrożeniem wodnym, gazowym oraz pożarowym, w trakcie i po zakończeniu likwidacji kopalń realizowanych w przedsiębiorstwie górniczym, o którym mowa</w:t>
      </w:r>
      <w:r w:rsidR="00531257" w:rsidRPr="00847A7C">
        <w:rPr>
          <w:bCs w:val="0"/>
        </w:rPr>
        <w:t xml:space="preserve"> w art. 8 ust. </w:t>
      </w:r>
      <w:r w:rsidRPr="00847A7C">
        <w:rPr>
          <w:bCs w:val="0"/>
        </w:rPr>
        <w:t>1;</w:t>
      </w:r>
    </w:p>
    <w:p w:rsidR="002D297C" w:rsidRPr="00847A7C" w:rsidRDefault="002D297C" w:rsidP="00847A7C">
      <w:pPr>
        <w:pStyle w:val="PKTpunkt"/>
        <w:spacing w:before="100"/>
        <w:rPr>
          <w:bCs w:val="0"/>
        </w:rPr>
      </w:pPr>
      <w:r w:rsidRPr="00847A7C">
        <w:rPr>
          <w:bCs w:val="0"/>
        </w:rPr>
        <w:t>3)</w:t>
      </w:r>
      <w:r w:rsidRPr="00847A7C">
        <w:rPr>
          <w:bCs w:val="0"/>
        </w:rPr>
        <w:tab/>
        <w:t>naprawiania szkód wywołanych ruchem zlikwidowanego zakładu górniczego, w tym szkód powstałych w wyniku reaktywacji starych zrobów;</w:t>
      </w:r>
    </w:p>
    <w:p w:rsidR="002D297C" w:rsidRPr="00847A7C" w:rsidRDefault="002D297C" w:rsidP="00847A7C">
      <w:pPr>
        <w:pStyle w:val="PKTpunkt"/>
        <w:spacing w:before="100"/>
        <w:rPr>
          <w:bCs w:val="0"/>
        </w:rPr>
      </w:pPr>
      <w:r w:rsidRPr="00847A7C">
        <w:rPr>
          <w:bCs w:val="0"/>
        </w:rPr>
        <w:t>4)</w:t>
      </w:r>
      <w:r w:rsidRPr="00847A7C">
        <w:rPr>
          <w:bCs w:val="0"/>
        </w:rPr>
        <w:tab/>
        <w:t>aż do wygaśnięcia:</w:t>
      </w:r>
    </w:p>
    <w:p w:rsidR="002D297C" w:rsidRPr="00DC487C" w:rsidRDefault="002D297C" w:rsidP="00847A7C">
      <w:pPr>
        <w:pStyle w:val="LITlitera"/>
        <w:spacing w:before="80"/>
      </w:pPr>
      <w:r w:rsidRPr="00DC487C">
        <w:t>a)</w:t>
      </w:r>
      <w:r w:rsidRPr="00DC487C">
        <w:tab/>
        <w:t>ekwiwalentu pieniężnego przysługującego emerytom i rencistom z kopalń, o których mowa</w:t>
      </w:r>
      <w:r w:rsidR="00531257" w:rsidRPr="00DC487C">
        <w:t xml:space="preserve"> w</w:t>
      </w:r>
      <w:r w:rsidR="00531257">
        <w:t> art. </w:t>
      </w:r>
      <w:r w:rsidRPr="00DC487C">
        <w:t>12, wypłac</w:t>
      </w:r>
      <w:r w:rsidRPr="00DC487C">
        <w:t>a</w:t>
      </w:r>
      <w:r w:rsidRPr="00DC487C">
        <w:t>nych przez ZUS,</w:t>
      </w:r>
    </w:p>
    <w:p w:rsidR="002D297C" w:rsidRPr="00DC487C" w:rsidRDefault="002D297C" w:rsidP="00847A7C">
      <w:pPr>
        <w:pStyle w:val="LITlitera"/>
        <w:spacing w:before="80"/>
      </w:pPr>
      <w:r w:rsidRPr="00DC487C">
        <w:t>b)</w:t>
      </w:r>
      <w:r w:rsidRPr="00DC487C">
        <w:tab/>
        <w:t>kosztów obsługi wypłat ekwiwalentów, o których mowa</w:t>
      </w:r>
      <w:r w:rsidR="00531257" w:rsidRPr="00DC487C">
        <w:t xml:space="preserve"> w</w:t>
      </w:r>
      <w:r w:rsidR="00531257">
        <w:t> lit. </w:t>
      </w:r>
      <w:r w:rsidRPr="00DC487C">
        <w:t>a;</w:t>
      </w:r>
    </w:p>
    <w:p w:rsidR="002D297C" w:rsidRPr="00DC487C" w:rsidRDefault="002D297C" w:rsidP="00847A7C">
      <w:pPr>
        <w:pStyle w:val="PKTpunkt"/>
        <w:spacing w:before="100"/>
      </w:pPr>
      <w:r w:rsidRPr="00DC487C">
        <w:t>5)</w:t>
      </w:r>
      <w:r w:rsidRPr="00DC487C">
        <w:tab/>
        <w:t>roszczeń pracowniczych, w tym z tytułu rent wyrównawczych oraz uprawnień do bezpłatnego węgla dla emerytów i rencistów z kopalń, o których mowa</w:t>
      </w:r>
      <w:r w:rsidR="00531257" w:rsidRPr="00DC487C">
        <w:t xml:space="preserve"> w</w:t>
      </w:r>
      <w:r w:rsidR="00531257">
        <w:t> art. </w:t>
      </w:r>
      <w:r w:rsidRPr="00DC487C">
        <w:t>1</w:t>
      </w:r>
      <w:r w:rsidR="00531257" w:rsidRPr="00DC487C">
        <w:t>3</w:t>
      </w:r>
      <w:r w:rsidR="00531257">
        <w:t xml:space="preserve"> i </w:t>
      </w:r>
      <w:r w:rsidRPr="00DC487C">
        <w:t>14;</w:t>
      </w:r>
    </w:p>
    <w:p w:rsidR="002D297C" w:rsidRPr="00DC487C" w:rsidRDefault="002D297C" w:rsidP="00847A7C">
      <w:pPr>
        <w:pStyle w:val="PKTpunkt"/>
        <w:spacing w:before="100"/>
      </w:pPr>
      <w:r w:rsidRPr="00DC487C">
        <w:t>6)</w:t>
      </w:r>
      <w:r w:rsidRPr="00DC487C">
        <w:tab/>
        <w:t>świadczeń, o których mowa</w:t>
      </w:r>
      <w:r w:rsidR="00531257" w:rsidRPr="00DC487C">
        <w:t xml:space="preserve"> w</w:t>
      </w:r>
      <w:r w:rsidR="00531257">
        <w:t> art. </w:t>
      </w:r>
      <w:r w:rsidRPr="00DC487C">
        <w:t>17, do dnia 31 grudnia 2008 r.;</w:t>
      </w:r>
    </w:p>
    <w:p w:rsidR="002D297C" w:rsidRPr="00DC487C" w:rsidRDefault="002D297C" w:rsidP="00847A7C">
      <w:pPr>
        <w:pStyle w:val="PKTpunkt"/>
        <w:spacing w:before="100"/>
      </w:pPr>
      <w:r w:rsidRPr="00DC487C">
        <w:t>7)</w:t>
      </w:r>
      <w:r w:rsidRPr="00DC487C">
        <w:tab/>
        <w:t>studium wykonalności projektu instalacji do produkcji paliw gazowych i płynnych z węgla kamiennego;</w:t>
      </w:r>
    </w:p>
    <w:p w:rsidR="002D297C" w:rsidRPr="00DC487C" w:rsidRDefault="002D297C" w:rsidP="00847A7C">
      <w:pPr>
        <w:pStyle w:val="PKTpunkt"/>
        <w:spacing w:before="100"/>
      </w:pPr>
      <w:r w:rsidRPr="00DC487C">
        <w:t>8)</w:t>
      </w:r>
      <w:r w:rsidRPr="00DC487C">
        <w:tab/>
        <w:t>monitoringu procesów związanych z funkcjonowaniem górnictwa węgla kamiennego oraz innych czynności zlec</w:t>
      </w:r>
      <w:r w:rsidRPr="00DC487C">
        <w:t>o</w:t>
      </w:r>
      <w:r w:rsidRPr="00DC487C">
        <w:t>nych przez ministra właściwego do spraw gospodarki dotyczących restrukturyzacji górnictwa węgla kamiennego.</w:t>
      </w:r>
    </w:p>
    <w:p w:rsidR="002D297C" w:rsidRPr="00DC487C" w:rsidRDefault="002D297C" w:rsidP="002D297C">
      <w:pPr>
        <w:pStyle w:val="USTustnpkodeksu"/>
      </w:pPr>
      <w:r w:rsidRPr="00DC487C">
        <w:t>2. Rada Ministrów, na wniosek ministra właściwego do spraw gospodarki, może określić w projekcie ustawy budż</w:t>
      </w:r>
      <w:r w:rsidRPr="00DC487C">
        <w:t>e</w:t>
      </w:r>
      <w:r w:rsidRPr="00DC487C">
        <w:t>towej wysokość dotacji przeznaczonej na dofinansowanie inwestycji początkowej, o której mowa</w:t>
      </w:r>
      <w:r w:rsidR="00531257" w:rsidRPr="00DC487C">
        <w:t xml:space="preserve"> w</w:t>
      </w:r>
      <w:r w:rsidR="00531257">
        <w:t> art. </w:t>
      </w:r>
      <w:r w:rsidR="00531257" w:rsidRPr="00DC487C">
        <w:t>5</w:t>
      </w:r>
      <w:r w:rsidR="00531257">
        <w:t xml:space="preserve"> ust. </w:t>
      </w:r>
      <w:r w:rsidR="00E249BF">
        <w:t xml:space="preserve">2 </w:t>
      </w:r>
      <w:r w:rsidRPr="00DC487C">
        <w:t>rozporz</w:t>
      </w:r>
      <w:r w:rsidRPr="00DC487C">
        <w:t>ą</w:t>
      </w:r>
      <w:r w:rsidRPr="00DC487C">
        <w:t>dzenia Rady (WE)</w:t>
      </w:r>
      <w:r w:rsidR="00531257">
        <w:t xml:space="preserve"> nr </w:t>
      </w:r>
      <w:r w:rsidRPr="00DC487C">
        <w:t>1407/2002 z dnia 23 lipca 2002 r. w sprawie pomocy państwa dla przemysłu węglo</w:t>
      </w:r>
      <w:r w:rsidR="00E249BF">
        <w:t xml:space="preserve">wego, w </w:t>
      </w:r>
      <w:r w:rsidRPr="00DC487C">
        <w:t>prz</w:t>
      </w:r>
      <w:r w:rsidRPr="00DC487C">
        <w:t>y</w:t>
      </w:r>
      <w:r w:rsidRPr="00DC487C">
        <w:t>padku spełnienia przez przedsiębiorstwo górnicze warunków określonych w tym rozporządzeniu.</w:t>
      </w:r>
    </w:p>
    <w:p w:rsidR="002D297C" w:rsidRPr="00DC487C" w:rsidRDefault="002D297C" w:rsidP="002D297C">
      <w:pPr>
        <w:pStyle w:val="USTustnpkodeksu"/>
      </w:pPr>
      <w:r w:rsidRPr="00DC487C">
        <w:t>3. Dysponentem dotacji, o której mowa</w:t>
      </w:r>
      <w:r w:rsidR="00531257" w:rsidRPr="00DC487C">
        <w:t xml:space="preserve"> w</w:t>
      </w:r>
      <w:r w:rsidR="00531257">
        <w:t> ust. </w:t>
      </w:r>
      <w:r w:rsidR="00531257" w:rsidRPr="00DC487C">
        <w:t>1</w:t>
      </w:r>
      <w:r w:rsidR="00531257">
        <w:t xml:space="preserve"> i </w:t>
      </w:r>
      <w:r w:rsidRPr="00DC487C">
        <w:t>2, jest minister właściwy do spraw gospodarki.</w:t>
      </w:r>
    </w:p>
    <w:p w:rsidR="002D297C" w:rsidRPr="00DC487C" w:rsidRDefault="002D297C" w:rsidP="002D297C">
      <w:pPr>
        <w:pStyle w:val="USTustnpkodeksu"/>
      </w:pPr>
      <w:r w:rsidRPr="00DC487C">
        <w:t>4. Podstawą przyznania dotacji na realizację zadań określonych w ustawie jest umowa zawarta między ministrem właściwym do spraw gospodarki a właściwym przedsiębiorstwem górniczym albo umowa zawarta między ministrem właściwym do spraw gospodarki a przedsiębiorstwem realizującym zadania określone w ustawie.</w:t>
      </w:r>
    </w:p>
    <w:p w:rsidR="002D297C" w:rsidRPr="0055531E" w:rsidRDefault="002D297C" w:rsidP="002D297C">
      <w:pPr>
        <w:pStyle w:val="USTustnpkodeksu"/>
        <w:rPr>
          <w:spacing w:val="-4"/>
        </w:rPr>
      </w:pPr>
      <w:r w:rsidRPr="0055531E">
        <w:rPr>
          <w:spacing w:val="-4"/>
        </w:rPr>
        <w:t>5. Podstawą realizacji zadań, o których mowa</w:t>
      </w:r>
      <w:r w:rsidR="00531257" w:rsidRPr="0055531E">
        <w:rPr>
          <w:spacing w:val="-4"/>
        </w:rPr>
        <w:t xml:space="preserve"> w ust. 1 pkt </w:t>
      </w:r>
      <w:r w:rsidRPr="0055531E">
        <w:rPr>
          <w:spacing w:val="-4"/>
        </w:rPr>
        <w:t>4, jest umowa zawarta między ministrem właściwym do spraw gospodarki a ZUS.</w:t>
      </w:r>
    </w:p>
    <w:p w:rsidR="002D297C" w:rsidRPr="00DC487C" w:rsidRDefault="002D297C" w:rsidP="002D297C">
      <w:pPr>
        <w:pStyle w:val="USTustnpkodeksu"/>
      </w:pPr>
      <w:r w:rsidRPr="00DC487C">
        <w:t>6. Dotacje wykorzystane niezgodnie z przeznaczeniem podlegają zwrotowi do budżetu państwa w trybie określonym w przepisach o finansach publicznych.</w:t>
      </w:r>
    </w:p>
    <w:p w:rsidR="002D297C" w:rsidRPr="00DC487C" w:rsidRDefault="002D297C" w:rsidP="002D297C">
      <w:pPr>
        <w:pStyle w:val="ROZDZODDZOZNoznaczenierozdziauluboddziau"/>
      </w:pPr>
      <w:r w:rsidRPr="00DC487C">
        <w:t>Rozdział 10</w:t>
      </w:r>
    </w:p>
    <w:p w:rsidR="002D297C" w:rsidRPr="00DC487C" w:rsidRDefault="002D297C" w:rsidP="00531257">
      <w:pPr>
        <w:pStyle w:val="ROZDZODDZPRZEDMprzedmiotregulacjirozdziauluboddziau"/>
      </w:pPr>
      <w:r w:rsidRPr="00DC487C">
        <w:t>Przepisy przejściowe i końcowe</w:t>
      </w:r>
    </w:p>
    <w:p w:rsidR="002D297C" w:rsidRPr="00DC487C" w:rsidRDefault="002D297C" w:rsidP="002D297C">
      <w:pPr>
        <w:pStyle w:val="ARTartustawynprozporzdzenia"/>
      </w:pPr>
      <w:r w:rsidRPr="00531257">
        <w:rPr>
          <w:rStyle w:val="Ppogrubienie"/>
        </w:rPr>
        <w:t>Art. 27.</w:t>
      </w:r>
      <w:r w:rsidRPr="00DC487C">
        <w:t> Przepisy</w:t>
      </w:r>
      <w:r w:rsidR="00531257">
        <w:t xml:space="preserve"> art. </w:t>
      </w:r>
      <w:r w:rsidRPr="00DC487C">
        <w:t>12,</w:t>
      </w:r>
      <w:r w:rsidR="00531257">
        <w:t xml:space="preserve"> art. </w:t>
      </w:r>
      <w:r w:rsidRPr="00DC487C">
        <w:t>2</w:t>
      </w:r>
      <w:r w:rsidR="00531257" w:rsidRPr="00DC487C">
        <w:t>6</w:t>
      </w:r>
      <w:r w:rsidR="00531257">
        <w:t xml:space="preserve"> ust. </w:t>
      </w:r>
      <w:r w:rsidR="00531257" w:rsidRPr="00DC487C">
        <w:t>1</w:t>
      </w:r>
      <w:r w:rsidR="00531257">
        <w:t xml:space="preserve"> pkt </w:t>
      </w:r>
      <w:r w:rsidR="00531257" w:rsidRPr="00DC487C">
        <w:t>4</w:t>
      </w:r>
      <w:r w:rsidR="00531257">
        <w:t xml:space="preserve"> i ust. </w:t>
      </w:r>
      <w:r w:rsidR="00531257" w:rsidRPr="00DC487C">
        <w:t>5</w:t>
      </w:r>
      <w:r w:rsidR="00531257">
        <w:t xml:space="preserve"> oraz</w:t>
      </w:r>
      <w:r w:rsidRPr="00DC487C">
        <w:t xml:space="preserve"> przepisy wydane na podstawie</w:t>
      </w:r>
      <w:r w:rsidR="00531257">
        <w:t xml:space="preserve"> art. </w:t>
      </w:r>
      <w:r w:rsidRPr="00DC487C">
        <w:t>15 stosuje się do ekwiw</w:t>
      </w:r>
      <w:r w:rsidRPr="00DC487C">
        <w:t>a</w:t>
      </w:r>
      <w:r w:rsidRPr="00DC487C">
        <w:t xml:space="preserve">lentów pieniężnych przyznanych i wypłacanych przez ZUS na podstawie </w:t>
      </w:r>
      <w:r w:rsidRPr="00B654C0">
        <w:rPr>
          <w:rStyle w:val="Kkursywa"/>
        </w:rPr>
        <w:t>ustaw</w:t>
      </w:r>
      <w:r w:rsidR="00426B3E">
        <w:rPr>
          <w:rStyle w:val="Kkursywa"/>
        </w:rPr>
        <w:t xml:space="preserve">y z dnia 26 listopada 1998 r. o </w:t>
      </w:r>
      <w:r w:rsidRPr="00B654C0">
        <w:rPr>
          <w:rStyle w:val="Kkursywa"/>
        </w:rPr>
        <w:t>dostosow</w:t>
      </w:r>
      <w:r w:rsidRPr="00B654C0">
        <w:rPr>
          <w:rStyle w:val="Kkursywa"/>
        </w:rPr>
        <w:t>a</w:t>
      </w:r>
      <w:r w:rsidRPr="00B654C0">
        <w:rPr>
          <w:rStyle w:val="Kkursywa"/>
        </w:rPr>
        <w:t>niu górnictwa węgla kamiennego do funkcjonowania w warunkach gospodarki rynkowej oraz szczególnych uprawnieniach i zadaniach gmin górniczych</w:t>
      </w:r>
      <w:r w:rsidRPr="00DC487C">
        <w:t xml:space="preserve"> </w:t>
      </w:r>
      <w:r w:rsidRPr="00B654C0">
        <w:rPr>
          <w:rStyle w:val="Kkursywa"/>
        </w:rPr>
        <w:t>(</w:t>
      </w:r>
      <w:r w:rsidR="00531257">
        <w:rPr>
          <w:rStyle w:val="Kkursywa"/>
        </w:rPr>
        <w:t>Dz. U. Nr </w:t>
      </w:r>
      <w:r w:rsidRPr="00B654C0">
        <w:rPr>
          <w:rStyle w:val="Kkursywa"/>
        </w:rPr>
        <w:t>162,</w:t>
      </w:r>
      <w:r w:rsidR="00531257">
        <w:rPr>
          <w:rStyle w:val="Kkursywa"/>
        </w:rPr>
        <w:t xml:space="preserve"> poz. </w:t>
      </w:r>
      <w:r w:rsidRPr="00B654C0">
        <w:rPr>
          <w:rStyle w:val="Kkursywa"/>
        </w:rPr>
        <w:t>1112, z późn. zm.</w:t>
      </w:r>
      <w:r w:rsidRPr="00851A71">
        <w:rPr>
          <w:rStyle w:val="IGindeksgrny"/>
        </w:rPr>
        <w:footnoteReference w:id="28"/>
      </w:r>
      <w:r w:rsidRPr="00851A71">
        <w:rPr>
          <w:rStyle w:val="IGindeksgrny"/>
        </w:rPr>
        <w:t>)</w:t>
      </w:r>
      <w:r w:rsidRPr="00B654C0">
        <w:rPr>
          <w:rStyle w:val="Kkursywa"/>
        </w:rPr>
        <w:t>)</w:t>
      </w:r>
      <w:r w:rsidRPr="00851A71">
        <w:rPr>
          <w:rStyle w:val="IGindeksgrny"/>
        </w:rPr>
        <w:footnoteReference w:id="29"/>
      </w:r>
      <w:r w:rsidRPr="00851A71">
        <w:rPr>
          <w:rStyle w:val="IGindeksgrny"/>
        </w:rPr>
        <w:t>)</w:t>
      </w:r>
      <w:r w:rsidRPr="00DC487C">
        <w:t xml:space="preserve"> oraz </w:t>
      </w:r>
      <w:r w:rsidRPr="00B654C0">
        <w:rPr>
          <w:rStyle w:val="Kkursywa"/>
        </w:rPr>
        <w:t>ustawy z dnia 28 listopada 2003 r. o restrukturyzacji górnictwa węgla kamiennego w latach 2003–2006 (</w:t>
      </w:r>
      <w:r w:rsidR="00531257">
        <w:rPr>
          <w:rStyle w:val="Kkursywa"/>
        </w:rPr>
        <w:t>Dz. U. Nr </w:t>
      </w:r>
      <w:r w:rsidRPr="00B654C0">
        <w:rPr>
          <w:rStyle w:val="Kkursywa"/>
        </w:rPr>
        <w:t>210,</w:t>
      </w:r>
      <w:r w:rsidR="00531257">
        <w:rPr>
          <w:rStyle w:val="Kkursywa"/>
        </w:rPr>
        <w:t xml:space="preserve"> poz. </w:t>
      </w:r>
      <w:r w:rsidRPr="00B654C0">
        <w:rPr>
          <w:rStyle w:val="Kkursywa"/>
        </w:rPr>
        <w:t>2037, z późn. zm</w:t>
      </w:r>
      <w:r w:rsidRPr="00432D23">
        <w:t>.</w:t>
      </w:r>
      <w:bookmarkStart w:id="6" w:name="_Ref410300314"/>
      <w:r w:rsidRPr="00851A71">
        <w:rPr>
          <w:rStyle w:val="IGindeksgrny"/>
        </w:rPr>
        <w:footnoteReference w:id="30"/>
      </w:r>
      <w:bookmarkEnd w:id="6"/>
      <w:r w:rsidRPr="00851A71">
        <w:rPr>
          <w:rStyle w:val="IGindeksgrny"/>
        </w:rPr>
        <w:t>)</w:t>
      </w:r>
      <w:r w:rsidRPr="00B654C0">
        <w:rPr>
          <w:rStyle w:val="Kkursywa"/>
        </w:rPr>
        <w:t>)</w:t>
      </w:r>
      <w:r w:rsidRPr="00DC487C">
        <w:t>.</w:t>
      </w:r>
    </w:p>
    <w:p w:rsidR="002D297C" w:rsidRPr="00432D23" w:rsidRDefault="002D297C" w:rsidP="002D297C">
      <w:pPr>
        <w:pStyle w:val="ARTartustawynprozporzdzenia"/>
      </w:pPr>
      <w:r w:rsidRPr="00531257">
        <w:rPr>
          <w:rStyle w:val="Ppogrubienie"/>
        </w:rPr>
        <w:lastRenderedPageBreak/>
        <w:t>Art. 28.</w:t>
      </w:r>
      <w:r w:rsidRPr="00DC487C">
        <w:t> </w:t>
      </w:r>
      <w:r>
        <w:t>(pominięty)</w:t>
      </w:r>
      <w:r w:rsidRPr="00851A71">
        <w:rPr>
          <w:rStyle w:val="IGindeksgrny"/>
        </w:rPr>
        <w:footnoteReference w:id="31"/>
      </w:r>
      <w:r w:rsidRPr="00851A71">
        <w:rPr>
          <w:rStyle w:val="IGindeksgrny"/>
        </w:rPr>
        <w:t>)</w:t>
      </w:r>
    </w:p>
    <w:p w:rsidR="002D297C" w:rsidRPr="00DC487C" w:rsidRDefault="002D297C" w:rsidP="002D297C">
      <w:pPr>
        <w:pStyle w:val="ARTartustawynprozporzdzenia"/>
      </w:pPr>
      <w:r w:rsidRPr="00426B3E">
        <w:rPr>
          <w:rStyle w:val="Ppogrubienie"/>
          <w:spacing w:val="-4"/>
        </w:rPr>
        <w:t>Art. 29.</w:t>
      </w:r>
      <w:r w:rsidRPr="00426B3E">
        <w:rPr>
          <w:spacing w:val="-4"/>
        </w:rPr>
        <w:t> Traci moc ustawa z dnia 28 listopada 2003 r. o restrukturyzacji górnictwa węgl</w:t>
      </w:r>
      <w:r w:rsidR="00426B3E" w:rsidRPr="00426B3E">
        <w:rPr>
          <w:spacing w:val="-4"/>
        </w:rPr>
        <w:t xml:space="preserve">a kamiennego w latach 2003–2006 </w:t>
      </w:r>
      <w:r w:rsidRPr="00DC487C">
        <w:t>(</w:t>
      </w:r>
      <w:r w:rsidR="00531257">
        <w:t>Dz. U. Nr </w:t>
      </w:r>
      <w:r w:rsidRPr="00DC487C">
        <w:t>210,</w:t>
      </w:r>
      <w:r w:rsidR="00531257">
        <w:t xml:space="preserve"> poz. </w:t>
      </w:r>
      <w:r w:rsidRPr="00DC487C">
        <w:t>2037,</w:t>
      </w:r>
      <w:r>
        <w:t xml:space="preserve"> </w:t>
      </w:r>
      <w:r w:rsidRPr="001B4B6F">
        <w:t>z późn. zm.</w:t>
      </w:r>
      <w:r w:rsidRPr="00851A71">
        <w:rPr>
          <w:rStyle w:val="IGindeksgrny"/>
        </w:rPr>
        <w:fldChar w:fldCharType="begin"/>
      </w:r>
      <w:r w:rsidR="00851A71">
        <w:rPr>
          <w:rStyle w:val="IGindeksgrny"/>
        </w:rPr>
        <w:instrText xml:space="preserve"> NOTEREF _Ref410300314 \h  \* MERGEFORMAT </w:instrText>
      </w:r>
      <w:r w:rsidRPr="00851A71">
        <w:rPr>
          <w:rStyle w:val="IGindeksgrny"/>
        </w:rPr>
      </w:r>
      <w:r w:rsidRPr="00851A71">
        <w:rPr>
          <w:rStyle w:val="IGindeksgrny"/>
        </w:rPr>
        <w:fldChar w:fldCharType="separate"/>
      </w:r>
      <w:r w:rsidRPr="00851A71">
        <w:rPr>
          <w:rStyle w:val="IGindeksgrny"/>
        </w:rPr>
        <w:t>30</w:t>
      </w:r>
      <w:r w:rsidRPr="00851A71">
        <w:rPr>
          <w:rStyle w:val="IGindeksgrny"/>
        </w:rPr>
        <w:fldChar w:fldCharType="end"/>
      </w:r>
      <w:r w:rsidRPr="00851A71">
        <w:rPr>
          <w:rStyle w:val="IGindeksgrny"/>
        </w:rPr>
        <w:t>)</w:t>
      </w:r>
      <w:r w:rsidRPr="00DC487C">
        <w:t>).</w:t>
      </w:r>
    </w:p>
    <w:p w:rsidR="002D297C" w:rsidRPr="00432D23" w:rsidRDefault="002D297C" w:rsidP="002D297C">
      <w:pPr>
        <w:pStyle w:val="ARTartustawynprozporzdzenia"/>
      </w:pPr>
      <w:r w:rsidRPr="00531257">
        <w:rPr>
          <w:rStyle w:val="Ppogrubienie"/>
        </w:rPr>
        <w:t>Art. 30.</w:t>
      </w:r>
      <w:r w:rsidRPr="00DC487C">
        <w:t> (uchylony)</w:t>
      </w:r>
      <w:r w:rsidRPr="00851A71">
        <w:rPr>
          <w:rStyle w:val="IGindeksgrny"/>
        </w:rPr>
        <w:footnoteReference w:id="32"/>
      </w:r>
      <w:r w:rsidRPr="00851A71">
        <w:rPr>
          <w:rStyle w:val="IGindeksgrny"/>
        </w:rPr>
        <w:t>)</w:t>
      </w:r>
      <w:bookmarkStart w:id="7" w:name="_GoBack"/>
      <w:bookmarkEnd w:id="7"/>
    </w:p>
    <w:p w:rsidR="002D297C" w:rsidRPr="00DC487C" w:rsidRDefault="002D297C" w:rsidP="002D297C">
      <w:pPr>
        <w:pStyle w:val="ARTartustawynprozporzdzenia"/>
      </w:pPr>
      <w:r w:rsidRPr="00531257">
        <w:rPr>
          <w:rStyle w:val="Ppogrubienie"/>
        </w:rPr>
        <w:t>Art. 30a.</w:t>
      </w:r>
      <w:r w:rsidRPr="00851A71">
        <w:rPr>
          <w:rStyle w:val="IGindeksgrny"/>
        </w:rPr>
        <w:footnoteReference w:id="33"/>
      </w:r>
      <w:r w:rsidRPr="00851A71">
        <w:rPr>
          <w:rStyle w:val="IGindeksgrny"/>
        </w:rPr>
        <w:t>)</w:t>
      </w:r>
      <w:r w:rsidRPr="00DC487C">
        <w:t> Świadczenia, o których mowa</w:t>
      </w:r>
      <w:r w:rsidR="00531257" w:rsidRPr="00DC487C">
        <w:t xml:space="preserve"> w</w:t>
      </w:r>
      <w:r w:rsidR="00531257">
        <w:t> art. </w:t>
      </w:r>
      <w:r w:rsidRPr="00DC487C">
        <w:t>12–14, zadania, o których mowa</w:t>
      </w:r>
      <w:r w:rsidR="00531257" w:rsidRPr="00DC487C">
        <w:t xml:space="preserve"> w</w:t>
      </w:r>
      <w:r w:rsidR="00531257">
        <w:t> art. </w:t>
      </w:r>
      <w:r w:rsidR="00531257" w:rsidRPr="00DC487C">
        <w:t>8</w:t>
      </w:r>
      <w:r w:rsidR="00531257">
        <w:t xml:space="preserve"> ust. </w:t>
      </w:r>
      <w:r w:rsidR="00531257" w:rsidRPr="00DC487C">
        <w:t>2</w:t>
      </w:r>
      <w:r w:rsidR="00531257">
        <w:t xml:space="preserve"> i art. </w:t>
      </w:r>
      <w:r w:rsidR="00531257" w:rsidRPr="00DC487C">
        <w:t>9</w:t>
      </w:r>
      <w:r w:rsidR="00531257">
        <w:t xml:space="preserve"> ust. </w:t>
      </w:r>
      <w:r w:rsidRPr="00DC487C">
        <w:t>1, oraz l</w:t>
      </w:r>
      <w:r w:rsidRPr="00DC487C">
        <w:t>i</w:t>
      </w:r>
      <w:r w:rsidRPr="00DC487C">
        <w:t>kwidacja, o której mowa</w:t>
      </w:r>
      <w:r w:rsidR="00531257" w:rsidRPr="00DC487C">
        <w:t xml:space="preserve"> w</w:t>
      </w:r>
      <w:r w:rsidR="00531257">
        <w:t> art. </w:t>
      </w:r>
      <w:r w:rsidRPr="00DC487C">
        <w:t>8a</w:t>
      </w:r>
      <w:r w:rsidR="00531257">
        <w:t xml:space="preserve"> ust. </w:t>
      </w:r>
      <w:r w:rsidRPr="00DC487C">
        <w:t>3, są finansowane z dotacji budżetowej do dnia 31 grudnia 2027 r.</w:t>
      </w:r>
    </w:p>
    <w:p w:rsidR="002D297C" w:rsidRPr="00DC487C" w:rsidRDefault="002D297C" w:rsidP="002D297C">
      <w:pPr>
        <w:pStyle w:val="ARTartustawynprozporzdzenia"/>
      </w:pPr>
      <w:r w:rsidRPr="00531257">
        <w:rPr>
          <w:rStyle w:val="Ppogrubienie"/>
        </w:rPr>
        <w:t>Art. 31.</w:t>
      </w:r>
      <w:r w:rsidRPr="00DC487C">
        <w:t> Ustawa wchodzi w życie z dniem 1 stycznia 2008 r.</w:t>
      </w:r>
    </w:p>
    <w:p w:rsidR="005E2B96" w:rsidRPr="005E2B96" w:rsidRDefault="005E2B96" w:rsidP="002D297C">
      <w:pPr>
        <w:pStyle w:val="DATAAKTUdatauchwalenialubwydaniaaktu"/>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CFA" w:rsidRDefault="00C31CFA">
      <w:r>
        <w:separator/>
      </w:r>
    </w:p>
  </w:endnote>
  <w:endnote w:type="continuationSeparator" w:id="0">
    <w:p w:rsidR="00C31CFA" w:rsidRDefault="00C3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CFA" w:rsidRDefault="00C31CFA">
      <w:r>
        <w:separator/>
      </w:r>
    </w:p>
  </w:footnote>
  <w:footnote w:type="continuationSeparator" w:id="0">
    <w:p w:rsidR="00C31CFA" w:rsidRDefault="00C31CFA">
      <w:r>
        <w:separator/>
      </w:r>
    </w:p>
  </w:footnote>
  <w:footnote w:id="1">
    <w:p w:rsidR="004673C1" w:rsidRPr="00851A71" w:rsidRDefault="004673C1" w:rsidP="00851A71">
      <w:pPr>
        <w:pStyle w:val="ODNONIKtreodnonika"/>
      </w:pPr>
      <w:r w:rsidRPr="00851A71">
        <w:rPr>
          <w:rStyle w:val="IGindeksgrny"/>
        </w:rPr>
        <w:footnoteRef/>
      </w:r>
      <w:r w:rsidRPr="00851A71">
        <w:rPr>
          <w:rStyle w:val="IGindeksgrny"/>
        </w:rPr>
        <w:t>)</w:t>
      </w:r>
      <w:r>
        <w:tab/>
      </w:r>
      <w:r w:rsidRPr="00851A71">
        <w:t>Tytuł ustawy w brzmieniu ustalonym przez art. 1 pkt 1 ustawy z dnia 22 stycznia 2015 r. o zmianie ustawy o funkcjonowaniu gó</w:t>
      </w:r>
      <w:r w:rsidRPr="00851A71">
        <w:t>r</w:t>
      </w:r>
      <w:r w:rsidRPr="00851A71">
        <w:t>nictwa węgla kamiennego w latach 2008–2015 oraz niektórych innych ustaw (Dz. U. poz. 143), która weszła w życie z dniem 4 lutego 2015 r.</w:t>
      </w:r>
    </w:p>
  </w:footnote>
  <w:footnote w:id="2">
    <w:p w:rsidR="004673C1" w:rsidRPr="00DC487C" w:rsidRDefault="004673C1" w:rsidP="00851A71">
      <w:pPr>
        <w:pStyle w:val="ODNONIKtreodnonika"/>
      </w:pPr>
      <w:r w:rsidRPr="00851A71">
        <w:rPr>
          <w:rStyle w:val="IGindeksgrny"/>
        </w:rPr>
        <w:footnoteRef/>
      </w:r>
      <w:r w:rsidRPr="00851A71">
        <w:rPr>
          <w:rStyle w:val="IGindeksgrny"/>
        </w:rPr>
        <w:t>)</w:t>
      </w:r>
      <w:r>
        <w:tab/>
        <w:t xml:space="preserve">Wprowadzenie do wyliczenia w brzmieniu ustalonym przez art. 1 pkt 2 lit. a ustawy, o której mowa w odnośniku </w:t>
      </w:r>
      <w:r>
        <w:fldChar w:fldCharType="begin"/>
      </w:r>
      <w:r>
        <w:instrText xml:space="preserve"> NOTEREF _Ref410292701 \h  \* MERGEFORMAT </w:instrText>
      </w:r>
      <w:r>
        <w:fldChar w:fldCharType="separate"/>
      </w:r>
      <w:r>
        <w:t>1</w:t>
      </w:r>
      <w:r>
        <w:fldChar w:fldCharType="end"/>
      </w:r>
      <w:r>
        <w:t>.</w:t>
      </w:r>
    </w:p>
  </w:footnote>
  <w:footnote w:id="3">
    <w:p w:rsidR="004673C1" w:rsidRPr="00DC487C" w:rsidRDefault="004673C1" w:rsidP="00851A71">
      <w:pPr>
        <w:pStyle w:val="ODNONIKtreodnonika"/>
      </w:pPr>
      <w:r w:rsidRPr="00851A71">
        <w:rPr>
          <w:rStyle w:val="IGindeksgrny"/>
        </w:rPr>
        <w:footnoteRef/>
      </w:r>
      <w:r w:rsidRPr="00851A71">
        <w:rPr>
          <w:rStyle w:val="IGindeksgrny"/>
        </w:rPr>
        <w:t>)</w:t>
      </w:r>
      <w:r>
        <w:tab/>
        <w:t xml:space="preserve">Dodany przez art. 1 pkt 2 lit. b ustawy, o której mowa w odnośniku </w:t>
      </w:r>
      <w:r>
        <w:fldChar w:fldCharType="begin"/>
      </w:r>
      <w:r>
        <w:instrText xml:space="preserve"> NOTEREF _Ref410292701 \h  \* MERGEFORMAT </w:instrText>
      </w:r>
      <w:r>
        <w:fldChar w:fldCharType="separate"/>
      </w:r>
      <w:r>
        <w:t>1</w:t>
      </w:r>
      <w:r>
        <w:fldChar w:fldCharType="end"/>
      </w:r>
      <w:r>
        <w:t>.</w:t>
      </w:r>
    </w:p>
  </w:footnote>
  <w:footnote w:id="4">
    <w:p w:rsidR="004673C1" w:rsidRDefault="004673C1" w:rsidP="00851A71">
      <w:pPr>
        <w:pStyle w:val="ODNONIKtreodnonika"/>
      </w:pPr>
      <w:r w:rsidRPr="00851A71">
        <w:rPr>
          <w:rStyle w:val="IGindeksgrny"/>
        </w:rPr>
        <w:footnoteRef/>
      </w:r>
      <w:r w:rsidRPr="00851A71">
        <w:rPr>
          <w:rStyle w:val="IGindeksgrny"/>
        </w:rPr>
        <w:t>)</w:t>
      </w:r>
      <w:r>
        <w:tab/>
        <w:t>Zmiany tekstu jednolitego wymienionej ustawy zostały ogłoszone w Dz. U. z </w:t>
      </w:r>
      <w:r w:rsidRPr="00024F53">
        <w:t>2013</w:t>
      </w:r>
      <w:r>
        <w:t> </w:t>
      </w:r>
      <w:r w:rsidRPr="00024F53">
        <w:t>r.</w:t>
      </w:r>
      <w:r>
        <w:t xml:space="preserve"> poz. </w:t>
      </w:r>
      <w:r w:rsidRPr="00024F53">
        <w:t>613, z</w:t>
      </w:r>
      <w:r>
        <w:t> </w:t>
      </w:r>
      <w:r w:rsidRPr="00024F53">
        <w:t>2014</w:t>
      </w:r>
      <w:r>
        <w:t> </w:t>
      </w:r>
      <w:r w:rsidRPr="00024F53">
        <w:t>r.</w:t>
      </w:r>
      <w:r>
        <w:t xml:space="preserve"> poz. </w:t>
      </w:r>
      <w:r w:rsidRPr="00024F53">
        <w:t>768</w:t>
      </w:r>
      <w:r>
        <w:t xml:space="preserve"> i </w:t>
      </w:r>
      <w:r w:rsidRPr="00024F53">
        <w:t>1100</w:t>
      </w:r>
      <w:r>
        <w:t xml:space="preserve"> oraz</w:t>
      </w:r>
      <w:r w:rsidRPr="00024F53">
        <w:t xml:space="preserve"> z</w:t>
      </w:r>
      <w:r>
        <w:t> </w:t>
      </w:r>
      <w:r w:rsidRPr="00024F53">
        <w:t>2015</w:t>
      </w:r>
      <w:r>
        <w:t> </w:t>
      </w:r>
      <w:r w:rsidRPr="00024F53">
        <w:t>r.</w:t>
      </w:r>
      <w:r>
        <w:t xml:space="preserve"> poz. </w:t>
      </w:r>
      <w:r w:rsidRPr="00024F53">
        <w:t>4</w:t>
      </w:r>
      <w:r>
        <w:t>.</w:t>
      </w:r>
    </w:p>
  </w:footnote>
  <w:footnote w:id="5">
    <w:p w:rsidR="004673C1" w:rsidRPr="00DC487C" w:rsidRDefault="004673C1" w:rsidP="00851A71">
      <w:pPr>
        <w:pStyle w:val="ODNONIKtreodnonika"/>
      </w:pPr>
      <w:r w:rsidRPr="00851A71">
        <w:rPr>
          <w:rStyle w:val="IGindeksgrny"/>
        </w:rPr>
        <w:footnoteRef/>
      </w:r>
      <w:r w:rsidRPr="00851A71">
        <w:rPr>
          <w:rStyle w:val="IGindeksgrny"/>
        </w:rPr>
        <w:t>)</w:t>
      </w:r>
      <w:r>
        <w:tab/>
        <w:t xml:space="preserve">W brzmieniu ustalonym przez art. 197 pkt 1 ustawy z dnia </w:t>
      </w:r>
      <w:r w:rsidRPr="002317CF">
        <w:t>9</w:t>
      </w:r>
      <w:r>
        <w:t> </w:t>
      </w:r>
      <w:r w:rsidRPr="002317CF">
        <w:t>czerwca 2011</w:t>
      </w:r>
      <w:r>
        <w:t> </w:t>
      </w:r>
      <w:r w:rsidRPr="002317CF">
        <w:t xml:space="preserve">r. </w:t>
      </w:r>
      <w:r>
        <w:t xml:space="preserve">– </w:t>
      </w:r>
      <w:r w:rsidRPr="002317CF">
        <w:t>Prawo geologiczne i</w:t>
      </w:r>
      <w:r>
        <w:t> </w:t>
      </w:r>
      <w:r w:rsidRPr="002317CF">
        <w:t>górnicze</w:t>
      </w:r>
      <w:r>
        <w:t xml:space="preserve"> (Dz. U. Nr 163, poz. 981), która weszła w życie z dniem 1 stycznia 2012 r.</w:t>
      </w:r>
    </w:p>
  </w:footnote>
  <w:footnote w:id="6">
    <w:p w:rsidR="004673C1" w:rsidRPr="00DC487C" w:rsidRDefault="004673C1" w:rsidP="002D297C">
      <w:pPr>
        <w:pStyle w:val="ODNONIKtreodnonika"/>
      </w:pPr>
      <w:r w:rsidRPr="00851A71">
        <w:rPr>
          <w:rStyle w:val="IGindeksgrny"/>
        </w:rPr>
        <w:footnoteRef/>
      </w:r>
      <w:r w:rsidRPr="00851A71">
        <w:rPr>
          <w:rStyle w:val="IGindeksgrny"/>
        </w:rPr>
        <w:t>)</w:t>
      </w:r>
      <w:r>
        <w:tab/>
        <w:t xml:space="preserve">W brzmieniu ustalonym przez art. 197 pkt 2 ustawy, o której mowa w odnośniku </w:t>
      </w:r>
      <w:r>
        <w:fldChar w:fldCharType="begin"/>
      </w:r>
      <w:r>
        <w:instrText xml:space="preserve"> NOTEREF _Ref410292892 \h </w:instrText>
      </w:r>
      <w:r>
        <w:fldChar w:fldCharType="separate"/>
      </w:r>
      <w:r>
        <w:t>5</w:t>
      </w:r>
      <w:r>
        <w:fldChar w:fldCharType="end"/>
      </w:r>
      <w:r>
        <w:t>.</w:t>
      </w:r>
    </w:p>
  </w:footnote>
  <w:footnote w:id="7">
    <w:p w:rsidR="004673C1" w:rsidRPr="001704E7" w:rsidRDefault="004673C1" w:rsidP="002D297C">
      <w:pPr>
        <w:pStyle w:val="ODNONIKtreodnonika"/>
      </w:pPr>
      <w:r w:rsidRPr="00851A71">
        <w:rPr>
          <w:rStyle w:val="IGindeksgrny"/>
        </w:rPr>
        <w:footnoteRef/>
      </w:r>
      <w:r w:rsidRPr="00851A71">
        <w:rPr>
          <w:rStyle w:val="IGindeksgrny"/>
        </w:rPr>
        <w:t>)</w:t>
      </w:r>
      <w:r>
        <w:tab/>
        <w:t xml:space="preserve">Dodany przez art. 1 pkt 1 ustawy z dnia </w:t>
      </w:r>
      <w:r w:rsidRPr="0049755C">
        <w:t>11</w:t>
      </w:r>
      <w:r>
        <w:t> </w:t>
      </w:r>
      <w:r w:rsidRPr="0049755C">
        <w:t>lipca 2014</w:t>
      </w:r>
      <w:r>
        <w:t> </w:t>
      </w:r>
      <w:r w:rsidRPr="0049755C">
        <w:t>r. o</w:t>
      </w:r>
      <w:r>
        <w:t> </w:t>
      </w:r>
      <w:r w:rsidRPr="0049755C">
        <w:t>zmianie ustawy o</w:t>
      </w:r>
      <w:r>
        <w:t> </w:t>
      </w:r>
      <w:r w:rsidRPr="0049755C">
        <w:t>funkcjonowaniu górnictwa węgla kamiennego w</w:t>
      </w:r>
      <w:r>
        <w:t> </w:t>
      </w:r>
      <w:r w:rsidRPr="0049755C">
        <w:t>latach 2008–2015</w:t>
      </w:r>
      <w:r w:rsidR="00F544E3">
        <w:t xml:space="preserve"> </w:t>
      </w:r>
      <w:r>
        <w:t>(Dz. U. poz. 1069), która weszła w życie z dniem 11 sierpnia 2014 r.</w:t>
      </w:r>
    </w:p>
  </w:footnote>
  <w:footnote w:id="8">
    <w:p w:rsidR="004673C1" w:rsidRPr="00DC487C" w:rsidRDefault="004673C1" w:rsidP="002D297C">
      <w:pPr>
        <w:pStyle w:val="ODNONIKtreodnonika"/>
      </w:pPr>
      <w:r w:rsidRPr="00851A71">
        <w:rPr>
          <w:rStyle w:val="IGindeksgrny"/>
        </w:rPr>
        <w:footnoteRef/>
      </w:r>
      <w:r w:rsidRPr="00851A71">
        <w:rPr>
          <w:rStyle w:val="IGindeksgrny"/>
        </w:rPr>
        <w:t>)</w:t>
      </w:r>
      <w:r>
        <w:tab/>
        <w:t xml:space="preserve">Przez art. 1 pkt 2 ustawy, o której mowa w odnośniku </w:t>
      </w:r>
      <w:r>
        <w:fldChar w:fldCharType="begin"/>
      </w:r>
      <w:r>
        <w:instrText xml:space="preserve"> NOTEREF _Ref410296458 \h </w:instrText>
      </w:r>
      <w:r>
        <w:fldChar w:fldCharType="separate"/>
      </w:r>
      <w:r>
        <w:t>7</w:t>
      </w:r>
      <w:r>
        <w:fldChar w:fldCharType="end"/>
      </w:r>
      <w:r>
        <w:t>.</w:t>
      </w:r>
    </w:p>
  </w:footnote>
  <w:footnote w:id="9">
    <w:p w:rsidR="004673C1" w:rsidRPr="00DC487C" w:rsidRDefault="004673C1" w:rsidP="002D297C">
      <w:pPr>
        <w:pStyle w:val="ODNONIKtreodnonika"/>
      </w:pPr>
      <w:r w:rsidRPr="00851A71">
        <w:rPr>
          <w:rStyle w:val="IGindeksgrny"/>
        </w:rPr>
        <w:footnoteRef/>
      </w:r>
      <w:r w:rsidRPr="00851A71">
        <w:rPr>
          <w:rStyle w:val="IGindeksgrny"/>
        </w:rPr>
        <w:t>)</w:t>
      </w:r>
      <w:r>
        <w:tab/>
        <w:t xml:space="preserve">Przez art. 1 pkt 3 ustawy, o której mowa w odnośniku </w:t>
      </w:r>
      <w:r>
        <w:fldChar w:fldCharType="begin"/>
      </w:r>
      <w:r>
        <w:instrText xml:space="preserve"> NOTEREF _Ref410292701 \h </w:instrText>
      </w:r>
      <w:r>
        <w:fldChar w:fldCharType="separate"/>
      </w:r>
      <w:r>
        <w:t>1</w:t>
      </w:r>
      <w:r>
        <w:fldChar w:fldCharType="end"/>
      </w:r>
      <w:r>
        <w:t>.</w:t>
      </w:r>
    </w:p>
  </w:footnote>
  <w:footnote w:id="10">
    <w:p w:rsidR="004673C1" w:rsidRPr="00DC487C" w:rsidRDefault="004673C1" w:rsidP="002D297C">
      <w:pPr>
        <w:pStyle w:val="ODNONIKtreodnonika"/>
      </w:pPr>
      <w:r w:rsidRPr="00851A71">
        <w:rPr>
          <w:rStyle w:val="IGindeksgrny"/>
        </w:rPr>
        <w:footnoteRef/>
      </w:r>
      <w:r w:rsidRPr="00851A71">
        <w:rPr>
          <w:rStyle w:val="IGindeksgrny"/>
        </w:rPr>
        <w:t>)</w:t>
      </w:r>
      <w:r>
        <w:tab/>
        <w:t xml:space="preserve">W brzmieniu ustalonym przez art. 1 pkt 4 ustawy, o której mowa w odnośniku </w:t>
      </w:r>
      <w:r>
        <w:fldChar w:fldCharType="begin"/>
      </w:r>
      <w:r>
        <w:instrText xml:space="preserve"> NOTEREF _Ref410292701 \h </w:instrText>
      </w:r>
      <w:r>
        <w:fldChar w:fldCharType="separate"/>
      </w:r>
      <w:r>
        <w:t>1</w:t>
      </w:r>
      <w:r>
        <w:fldChar w:fldCharType="end"/>
      </w:r>
      <w:r>
        <w:t>.</w:t>
      </w:r>
    </w:p>
  </w:footnote>
  <w:footnote w:id="11">
    <w:p w:rsidR="004673C1" w:rsidRPr="0003509C" w:rsidRDefault="004673C1" w:rsidP="002D297C">
      <w:pPr>
        <w:pStyle w:val="ODNONIKtreodnonika"/>
      </w:pPr>
      <w:r w:rsidRPr="00851A71">
        <w:rPr>
          <w:rStyle w:val="IGindeksgrny"/>
        </w:rPr>
        <w:footnoteRef/>
      </w:r>
      <w:r w:rsidRPr="00851A71">
        <w:rPr>
          <w:rStyle w:val="IGindeksgrny"/>
        </w:rPr>
        <w:t>)</w:t>
      </w:r>
      <w:r>
        <w:tab/>
        <w:t xml:space="preserve">Dodany przez art. 1 pkt 5 ustawy, o której mowa w odnośniku </w:t>
      </w:r>
      <w:r>
        <w:fldChar w:fldCharType="begin"/>
      </w:r>
      <w:r>
        <w:instrText xml:space="preserve"> NOTEREF _Ref410292701 \h </w:instrText>
      </w:r>
      <w:r>
        <w:fldChar w:fldCharType="separate"/>
      </w:r>
      <w:r>
        <w:t>1</w:t>
      </w:r>
      <w:r>
        <w:fldChar w:fldCharType="end"/>
      </w:r>
      <w:r>
        <w:t>.</w:t>
      </w:r>
    </w:p>
  </w:footnote>
  <w:footnote w:id="12">
    <w:p w:rsidR="004673C1" w:rsidRPr="00333585" w:rsidRDefault="004673C1" w:rsidP="002D297C">
      <w:pPr>
        <w:pStyle w:val="ODNONIKtreodnonika"/>
      </w:pPr>
      <w:r w:rsidRPr="00851A71">
        <w:rPr>
          <w:rStyle w:val="IGindeksgrny"/>
        </w:rPr>
        <w:footnoteRef/>
      </w:r>
      <w:r w:rsidRPr="00851A71">
        <w:rPr>
          <w:rStyle w:val="IGindeksgrny"/>
        </w:rPr>
        <w:t>)</w:t>
      </w:r>
      <w:r>
        <w:tab/>
        <w:t>Zmiany tekstu jednolitego wymienionej ustawy zostały ogłoszone w Dz. U. z 2014 r. poz. 915, 1138, 1146, 1215, 1328, 1457, 1563 i 1662 oraz z 2015 r. poz. 73, 211 i 226.</w:t>
      </w:r>
    </w:p>
  </w:footnote>
  <w:footnote w:id="13">
    <w:p w:rsidR="004673C1" w:rsidRPr="00333585" w:rsidRDefault="004673C1" w:rsidP="002D297C">
      <w:pPr>
        <w:pStyle w:val="ODNONIKtreodnonika"/>
      </w:pPr>
      <w:r w:rsidRPr="00851A71">
        <w:rPr>
          <w:rStyle w:val="IGindeksgrny"/>
        </w:rPr>
        <w:footnoteRef/>
      </w:r>
      <w:r w:rsidRPr="00851A71">
        <w:rPr>
          <w:rStyle w:val="IGindeksgrny"/>
        </w:rPr>
        <w:t>)</w:t>
      </w:r>
      <w:r>
        <w:tab/>
        <w:t>Zmiany tekstu jednolitego wymienionej ustawy zostały ogłoszone w Dz. U. z 2014 r. poz. 659, 805, 822, 906 i 1200.</w:t>
      </w:r>
    </w:p>
  </w:footnote>
  <w:footnote w:id="14">
    <w:p w:rsidR="004673C1" w:rsidRPr="00310F56" w:rsidRDefault="004673C1" w:rsidP="002D297C">
      <w:pPr>
        <w:pStyle w:val="ODNONIKtreodnonika"/>
      </w:pPr>
      <w:r w:rsidRPr="00851A71">
        <w:rPr>
          <w:rStyle w:val="IGindeksgrny"/>
        </w:rPr>
        <w:footnoteRef/>
      </w:r>
      <w:r w:rsidRPr="00851A71">
        <w:rPr>
          <w:rStyle w:val="IGindeksgrny"/>
        </w:rPr>
        <w:t>)</w:t>
      </w:r>
      <w:r w:rsidRPr="00310F56">
        <w:tab/>
        <w:t>W brzmieniu ustalonym przez</w:t>
      </w:r>
      <w:r>
        <w:t xml:space="preserve"> art. </w:t>
      </w:r>
      <w:r w:rsidRPr="00310F56">
        <w:t>1</w:t>
      </w:r>
      <w:r>
        <w:t xml:space="preserve"> pkt 6 </w:t>
      </w:r>
      <w:r w:rsidRPr="00310F56">
        <w:t>ustawy, o</w:t>
      </w:r>
      <w:r>
        <w:t> </w:t>
      </w:r>
      <w:r w:rsidRPr="00310F56">
        <w:t>której mowa w</w:t>
      </w:r>
      <w:r>
        <w:t> </w:t>
      </w:r>
      <w:r w:rsidRPr="00310F56">
        <w:t>odnośniku</w:t>
      </w:r>
      <w:r>
        <w:t xml:space="preserve"> </w:t>
      </w:r>
      <w:r>
        <w:fldChar w:fldCharType="begin"/>
      </w:r>
      <w:r>
        <w:instrText xml:space="preserve"> NOTEREF _Ref410292701 \h </w:instrText>
      </w:r>
      <w:r>
        <w:fldChar w:fldCharType="separate"/>
      </w:r>
      <w:r>
        <w:t>1</w:t>
      </w:r>
      <w:r>
        <w:fldChar w:fldCharType="end"/>
      </w:r>
      <w:r>
        <w:t>.</w:t>
      </w:r>
    </w:p>
  </w:footnote>
  <w:footnote w:id="15">
    <w:p w:rsidR="004673C1" w:rsidRPr="00310F56" w:rsidRDefault="004673C1" w:rsidP="002D297C">
      <w:pPr>
        <w:pStyle w:val="ODNONIKtreodnonika"/>
      </w:pPr>
      <w:r w:rsidRPr="00851A71">
        <w:rPr>
          <w:rStyle w:val="IGindeksgrny"/>
        </w:rPr>
        <w:footnoteRef/>
      </w:r>
      <w:r w:rsidRPr="00851A71">
        <w:rPr>
          <w:rStyle w:val="IGindeksgrny"/>
        </w:rPr>
        <w:t>)</w:t>
      </w:r>
      <w:r w:rsidRPr="00310F56">
        <w:tab/>
      </w:r>
      <w:r>
        <w:t>Dodany</w:t>
      </w:r>
      <w:r w:rsidRPr="00310F56">
        <w:t xml:space="preserve"> przez</w:t>
      </w:r>
      <w:r>
        <w:t xml:space="preserve"> art. </w:t>
      </w:r>
      <w:r w:rsidRPr="00310F56">
        <w:t>1</w:t>
      </w:r>
      <w:r>
        <w:t xml:space="preserve"> pkt 7 </w:t>
      </w:r>
      <w:r w:rsidRPr="00310F56">
        <w:t>ustawy, o</w:t>
      </w:r>
      <w:r>
        <w:t> </w:t>
      </w:r>
      <w:r w:rsidRPr="00310F56">
        <w:t>której mowa w</w:t>
      </w:r>
      <w:r>
        <w:t> </w:t>
      </w:r>
      <w:r w:rsidRPr="00310F56">
        <w:t>odnośniku</w:t>
      </w:r>
      <w:r>
        <w:t xml:space="preserve"> </w:t>
      </w:r>
      <w:r>
        <w:fldChar w:fldCharType="begin"/>
      </w:r>
      <w:r>
        <w:instrText xml:space="preserve"> NOTEREF _Ref410292701 \h </w:instrText>
      </w:r>
      <w:r>
        <w:fldChar w:fldCharType="separate"/>
      </w:r>
      <w:r>
        <w:t>1</w:t>
      </w:r>
      <w:r>
        <w:fldChar w:fldCharType="end"/>
      </w:r>
      <w:r>
        <w:t>.</w:t>
      </w:r>
    </w:p>
  </w:footnote>
  <w:footnote w:id="16">
    <w:p w:rsidR="004673C1" w:rsidRPr="00310F56" w:rsidRDefault="004673C1" w:rsidP="002D297C">
      <w:pPr>
        <w:pStyle w:val="ODNONIKtreodnonika"/>
      </w:pPr>
      <w:r w:rsidRPr="00851A71">
        <w:rPr>
          <w:rStyle w:val="IGindeksgrny"/>
        </w:rPr>
        <w:footnoteRef/>
      </w:r>
      <w:r w:rsidRPr="00851A71">
        <w:rPr>
          <w:rStyle w:val="IGindeksgrny"/>
        </w:rPr>
        <w:t>)</w:t>
      </w:r>
      <w:r w:rsidRPr="00310F56">
        <w:tab/>
        <w:t>W brzmieniu ustalonym przez</w:t>
      </w:r>
      <w:r>
        <w:t xml:space="preserve"> art. </w:t>
      </w:r>
      <w:r w:rsidRPr="00310F56">
        <w:t>1</w:t>
      </w:r>
      <w:r>
        <w:t xml:space="preserve"> pkt 8 </w:t>
      </w:r>
      <w:r w:rsidRPr="00310F56">
        <w:t>ustawy, o</w:t>
      </w:r>
      <w:r>
        <w:t> </w:t>
      </w:r>
      <w:r w:rsidRPr="00310F56">
        <w:t>której mowa w</w:t>
      </w:r>
      <w:r>
        <w:t> </w:t>
      </w:r>
      <w:r w:rsidRPr="00310F56">
        <w:t>odnośniku</w:t>
      </w:r>
      <w:r>
        <w:t xml:space="preserve"> </w:t>
      </w:r>
      <w:r>
        <w:fldChar w:fldCharType="begin"/>
      </w:r>
      <w:r>
        <w:instrText xml:space="preserve"> NOTEREF _Ref410292701 \h </w:instrText>
      </w:r>
      <w:r>
        <w:fldChar w:fldCharType="separate"/>
      </w:r>
      <w:r>
        <w:t>1</w:t>
      </w:r>
      <w:r>
        <w:fldChar w:fldCharType="end"/>
      </w:r>
      <w:r>
        <w:t>.</w:t>
      </w:r>
    </w:p>
  </w:footnote>
  <w:footnote w:id="17">
    <w:p w:rsidR="004673C1" w:rsidRPr="00310F56" w:rsidRDefault="004673C1" w:rsidP="002D297C">
      <w:pPr>
        <w:pStyle w:val="ODNONIKtreodnonika"/>
      </w:pPr>
      <w:r w:rsidRPr="00851A71">
        <w:rPr>
          <w:rStyle w:val="IGindeksgrny"/>
        </w:rPr>
        <w:footnoteRef/>
      </w:r>
      <w:r w:rsidRPr="00851A71">
        <w:rPr>
          <w:rStyle w:val="IGindeksgrny"/>
        </w:rPr>
        <w:t>)</w:t>
      </w:r>
      <w:r w:rsidRPr="00310F56">
        <w:tab/>
      </w:r>
      <w:r>
        <w:t xml:space="preserve">Rozdział dodany </w:t>
      </w:r>
      <w:r w:rsidRPr="00310F56">
        <w:t>przez</w:t>
      </w:r>
      <w:r>
        <w:t xml:space="preserve"> art. </w:t>
      </w:r>
      <w:r w:rsidRPr="00310F56">
        <w:t>1</w:t>
      </w:r>
      <w:r>
        <w:t xml:space="preserve"> pkt 9 </w:t>
      </w:r>
      <w:r w:rsidRPr="00310F56">
        <w:t>ustawy, o</w:t>
      </w:r>
      <w:r>
        <w:t> </w:t>
      </w:r>
      <w:r w:rsidRPr="00310F56">
        <w:t>której mowa w</w:t>
      </w:r>
      <w:r>
        <w:t> </w:t>
      </w:r>
      <w:r w:rsidRPr="00310F56">
        <w:t>odnośniku</w:t>
      </w:r>
      <w:r>
        <w:t xml:space="preserve"> </w:t>
      </w:r>
      <w:r>
        <w:fldChar w:fldCharType="begin"/>
      </w:r>
      <w:r>
        <w:instrText xml:space="preserve"> NOTEREF _Ref410292701 \h </w:instrText>
      </w:r>
      <w:r>
        <w:fldChar w:fldCharType="separate"/>
      </w:r>
      <w:r>
        <w:t>1</w:t>
      </w:r>
      <w:r>
        <w:fldChar w:fldCharType="end"/>
      </w:r>
      <w:r>
        <w:t>.</w:t>
      </w:r>
    </w:p>
  </w:footnote>
  <w:footnote w:id="18">
    <w:p w:rsidR="004673C1" w:rsidRPr="00C865A2" w:rsidRDefault="004673C1" w:rsidP="002D297C">
      <w:pPr>
        <w:pStyle w:val="ODNONIKtreodnonika"/>
      </w:pPr>
      <w:r w:rsidRPr="00851A71">
        <w:rPr>
          <w:rStyle w:val="IGindeksgrny"/>
        </w:rPr>
        <w:footnoteRef/>
      </w:r>
      <w:r w:rsidRPr="00851A71">
        <w:rPr>
          <w:rStyle w:val="IGindeksgrny"/>
        </w:rPr>
        <w:t>)</w:t>
      </w:r>
      <w:r>
        <w:tab/>
        <w:t>Zmiany tekstu jednolitego wymienionej ustawy zostały ogłoszone w Dz. U. z 2013 r. poz. 1717 i 1734 oraz z 2014 r. poz. 496, 567, 683, 684 i 1682.</w:t>
      </w:r>
    </w:p>
  </w:footnote>
  <w:footnote w:id="19">
    <w:p w:rsidR="004673C1" w:rsidRPr="00C865A2" w:rsidRDefault="004673C1" w:rsidP="002D297C">
      <w:pPr>
        <w:pStyle w:val="ODNONIKtreodnonika"/>
      </w:pPr>
      <w:r w:rsidRPr="00851A71">
        <w:rPr>
          <w:rStyle w:val="IGindeksgrny"/>
        </w:rPr>
        <w:footnoteRef/>
      </w:r>
      <w:r w:rsidRPr="00851A71">
        <w:rPr>
          <w:rStyle w:val="IGindeksgrny"/>
        </w:rPr>
        <w:t>)</w:t>
      </w:r>
      <w:r>
        <w:tab/>
        <w:t>Zmiany wymienionej ustawy zostały ogłoszone w Dz. U. z 2011 r. Nr 75, poz. 398, Nr 138, poz. 808 i Nr 171, poz. 1016 oraz z 2012 r. poz. 637.</w:t>
      </w:r>
    </w:p>
  </w:footnote>
  <w:footnote w:id="20">
    <w:p w:rsidR="004673C1" w:rsidRPr="00C865A2" w:rsidRDefault="004673C1" w:rsidP="002D297C">
      <w:pPr>
        <w:pStyle w:val="ODNONIKtreodnonika"/>
      </w:pPr>
      <w:r w:rsidRPr="00851A71">
        <w:rPr>
          <w:rStyle w:val="IGindeksgrny"/>
        </w:rPr>
        <w:footnoteRef/>
      </w:r>
      <w:r w:rsidRPr="00851A71">
        <w:rPr>
          <w:rStyle w:val="IGindeksgrny"/>
        </w:rPr>
        <w:t>)</w:t>
      </w:r>
      <w:r>
        <w:tab/>
      </w:r>
      <w:bookmarkStart w:id="5" w:name="fOBWIedocxs15v752"/>
      <w:bookmarkEnd w:id="5"/>
      <w:r w:rsidRPr="00582B32">
        <w:t>Zmiany tekstu jednolitego wymienionej ustawy zostały ogłoszone w</w:t>
      </w:r>
      <w:r>
        <w:t> Dz. U.</w:t>
      </w:r>
      <w:r w:rsidRPr="00582B32">
        <w:t xml:space="preserve"> z</w:t>
      </w:r>
      <w:r>
        <w:t> </w:t>
      </w:r>
      <w:r w:rsidRPr="00582B32">
        <w:t>2013</w:t>
      </w:r>
      <w:r>
        <w:t> </w:t>
      </w:r>
      <w:r w:rsidRPr="00582B32">
        <w:t>r.</w:t>
      </w:r>
      <w:r>
        <w:t xml:space="preserve"> poz. </w:t>
      </w:r>
      <w:r w:rsidRPr="00582B32">
        <w:t>1643</w:t>
      </w:r>
      <w:r>
        <w:t xml:space="preserve">, </w:t>
      </w:r>
      <w:r w:rsidRPr="00582B32">
        <w:t>z</w:t>
      </w:r>
      <w:r>
        <w:t> </w:t>
      </w:r>
      <w:r w:rsidRPr="00582B32">
        <w:t>2014</w:t>
      </w:r>
      <w:r>
        <w:t> </w:t>
      </w:r>
      <w:r w:rsidRPr="00582B32">
        <w:t>r.</w:t>
      </w:r>
      <w:r>
        <w:t xml:space="preserve"> poz. </w:t>
      </w:r>
      <w:r w:rsidRPr="00582B32">
        <w:t>598</w:t>
      </w:r>
      <w:r>
        <w:t xml:space="preserve"> i </w:t>
      </w:r>
      <w:r w:rsidRPr="00582B32">
        <w:t>612</w:t>
      </w:r>
      <w:r>
        <w:t xml:space="preserve"> oraz z 2015 r. poz. 143</w:t>
      </w:r>
      <w:r w:rsidRPr="00582B32">
        <w:t>.</w:t>
      </w:r>
    </w:p>
  </w:footnote>
  <w:footnote w:id="21">
    <w:p w:rsidR="004673C1" w:rsidRPr="0003509C" w:rsidRDefault="004673C1" w:rsidP="002D297C">
      <w:pPr>
        <w:pStyle w:val="ODNONIKtreodnonika"/>
      </w:pPr>
      <w:r w:rsidRPr="00851A71">
        <w:rPr>
          <w:rStyle w:val="IGindeksgrny"/>
        </w:rPr>
        <w:footnoteRef/>
      </w:r>
      <w:r w:rsidRPr="00851A71">
        <w:rPr>
          <w:rStyle w:val="IGindeksgrny"/>
        </w:rPr>
        <w:t>)</w:t>
      </w:r>
      <w:r>
        <w:tab/>
      </w:r>
      <w:r w:rsidRPr="00310F56">
        <w:t>W brzmieniu ustalonym przez</w:t>
      </w:r>
      <w:r>
        <w:t xml:space="preserve"> art. </w:t>
      </w:r>
      <w:r w:rsidRPr="00310F56">
        <w:t>1</w:t>
      </w:r>
      <w:r>
        <w:t xml:space="preserve"> pkt 10 </w:t>
      </w:r>
      <w:r w:rsidRPr="00310F56">
        <w:t>ustawy, o</w:t>
      </w:r>
      <w:r>
        <w:t> </w:t>
      </w:r>
      <w:r w:rsidRPr="00310F56">
        <w:t>której mowa w</w:t>
      </w:r>
      <w:r>
        <w:t> </w:t>
      </w:r>
      <w:r w:rsidRPr="00310F56">
        <w:t>odnośniku</w:t>
      </w:r>
      <w:r>
        <w:t xml:space="preserve"> </w:t>
      </w:r>
      <w:r>
        <w:fldChar w:fldCharType="begin"/>
      </w:r>
      <w:r>
        <w:instrText xml:space="preserve"> NOTEREF _Ref410292701 \h </w:instrText>
      </w:r>
      <w:r>
        <w:fldChar w:fldCharType="separate"/>
      </w:r>
      <w:r>
        <w:t>1</w:t>
      </w:r>
      <w:r>
        <w:fldChar w:fldCharType="end"/>
      </w:r>
      <w:r>
        <w:t>.</w:t>
      </w:r>
    </w:p>
  </w:footnote>
  <w:footnote w:id="22">
    <w:p w:rsidR="004673C1" w:rsidRPr="0003509C" w:rsidRDefault="004673C1" w:rsidP="002D297C">
      <w:pPr>
        <w:pStyle w:val="ODNONIKtreodnonika"/>
      </w:pPr>
      <w:r w:rsidRPr="00851A71">
        <w:rPr>
          <w:rStyle w:val="IGindeksgrny"/>
        </w:rPr>
        <w:footnoteRef/>
      </w:r>
      <w:r w:rsidRPr="00851A71">
        <w:rPr>
          <w:rStyle w:val="IGindeksgrny"/>
        </w:rPr>
        <w:t>)</w:t>
      </w:r>
      <w:r>
        <w:tab/>
      </w:r>
      <w:r w:rsidRPr="00310F56">
        <w:t>W brzmieniu ustalonym przez</w:t>
      </w:r>
      <w:r>
        <w:t xml:space="preserve"> art. 2 pkt 3 </w:t>
      </w:r>
      <w:r w:rsidRPr="00310F56">
        <w:t>ustawy</w:t>
      </w:r>
      <w:r>
        <w:t xml:space="preserve"> </w:t>
      </w:r>
      <w:r w:rsidRPr="00310F56">
        <w:t>z</w:t>
      </w:r>
      <w:r>
        <w:t> </w:t>
      </w:r>
      <w:r w:rsidRPr="00310F56">
        <w:t>dnia 10</w:t>
      </w:r>
      <w:r>
        <w:t> </w:t>
      </w:r>
      <w:r w:rsidRPr="00310F56">
        <w:t>października 2014</w:t>
      </w:r>
      <w:r>
        <w:t> </w:t>
      </w:r>
      <w:r w:rsidRPr="00310F56">
        <w:t>r. o</w:t>
      </w:r>
      <w:r>
        <w:t> </w:t>
      </w:r>
      <w:r w:rsidRPr="00310F56">
        <w:t>zmianie ustawy o</w:t>
      </w:r>
      <w:r>
        <w:t> </w:t>
      </w:r>
      <w:r w:rsidRPr="00310F56">
        <w:t>systemie monitorowania i</w:t>
      </w:r>
      <w:r>
        <w:t> </w:t>
      </w:r>
      <w:r w:rsidRPr="00310F56">
        <w:t>kontrolowania jakości paliw oraz niektórych innych ustaw (</w:t>
      </w:r>
      <w:r>
        <w:t>Dz. U. poz. 1395), który wszedł w życie z dniem 15 października 2014 r.</w:t>
      </w:r>
    </w:p>
  </w:footnote>
  <w:footnote w:id="23">
    <w:p w:rsidR="004673C1" w:rsidRPr="0003509C" w:rsidRDefault="004673C1" w:rsidP="002D297C">
      <w:pPr>
        <w:pStyle w:val="ODNONIKtreodnonika"/>
      </w:pPr>
      <w:r w:rsidRPr="00851A71">
        <w:rPr>
          <w:rStyle w:val="IGindeksgrny"/>
        </w:rPr>
        <w:footnoteRef/>
      </w:r>
      <w:r w:rsidRPr="00851A71">
        <w:rPr>
          <w:rStyle w:val="IGindeksgrny"/>
        </w:rPr>
        <w:t>)</w:t>
      </w:r>
      <w:r>
        <w:tab/>
        <w:t>P</w:t>
      </w:r>
      <w:r w:rsidRPr="00310F56">
        <w:t>rzez</w:t>
      </w:r>
      <w:r>
        <w:t xml:space="preserve"> art. </w:t>
      </w:r>
      <w:r w:rsidRPr="00310F56">
        <w:t>1</w:t>
      </w:r>
      <w:r>
        <w:t xml:space="preserve"> pkt 11 </w:t>
      </w:r>
      <w:r w:rsidRPr="00310F56">
        <w:t>ustawy, o</w:t>
      </w:r>
      <w:r>
        <w:t> </w:t>
      </w:r>
      <w:r w:rsidRPr="00310F56">
        <w:t>której mowa w</w:t>
      </w:r>
      <w:r>
        <w:t> </w:t>
      </w:r>
      <w:r w:rsidRPr="00310F56">
        <w:t>odnośniku</w:t>
      </w:r>
      <w:r>
        <w:t xml:space="preserve"> </w:t>
      </w:r>
      <w:r>
        <w:fldChar w:fldCharType="begin"/>
      </w:r>
      <w:r>
        <w:instrText xml:space="preserve"> NOTEREF _Ref410292701 \h </w:instrText>
      </w:r>
      <w:r>
        <w:fldChar w:fldCharType="separate"/>
      </w:r>
      <w:r>
        <w:t>1</w:t>
      </w:r>
      <w:r>
        <w:fldChar w:fldCharType="end"/>
      </w:r>
      <w:r>
        <w:t>.</w:t>
      </w:r>
    </w:p>
  </w:footnote>
  <w:footnote w:id="24">
    <w:p w:rsidR="004673C1" w:rsidRPr="0003509C" w:rsidRDefault="004673C1" w:rsidP="002D297C">
      <w:pPr>
        <w:pStyle w:val="ODNONIKtreodnonika"/>
      </w:pPr>
      <w:r w:rsidRPr="00851A71">
        <w:rPr>
          <w:rStyle w:val="IGindeksgrny"/>
        </w:rPr>
        <w:footnoteRef/>
      </w:r>
      <w:r w:rsidRPr="00851A71">
        <w:rPr>
          <w:rStyle w:val="IGindeksgrny"/>
        </w:rPr>
        <w:t>)</w:t>
      </w:r>
      <w:r>
        <w:tab/>
      </w:r>
      <w:r w:rsidRPr="0003509C">
        <w:t>Zmiany tekstu jednolitego wymienionej ustawy zostały ogłoszone w</w:t>
      </w:r>
      <w:r>
        <w:t> Dz. U.</w:t>
      </w:r>
      <w:r w:rsidRPr="0003509C">
        <w:t xml:space="preserve"> z</w:t>
      </w:r>
      <w:r>
        <w:t> </w:t>
      </w:r>
      <w:r w:rsidRPr="0003509C">
        <w:t>20</w:t>
      </w:r>
      <w:r>
        <w:t>02 </w:t>
      </w:r>
      <w:r w:rsidRPr="0003509C">
        <w:t>r.</w:t>
      </w:r>
      <w:r>
        <w:t xml:space="preserve"> Nr </w:t>
      </w:r>
      <w:r w:rsidRPr="0003509C">
        <w:t>135,</w:t>
      </w:r>
      <w:r>
        <w:t xml:space="preserve"> poz. </w:t>
      </w:r>
      <w:r w:rsidRPr="0003509C">
        <w:t>1146</w:t>
      </w:r>
      <w:r>
        <w:t xml:space="preserve"> i Nr </w:t>
      </w:r>
      <w:r w:rsidRPr="0003509C">
        <w:t>200,</w:t>
      </w:r>
      <w:r>
        <w:t xml:space="preserve"> poz. </w:t>
      </w:r>
      <w:r w:rsidRPr="0003509C">
        <w:t>1679</w:t>
      </w:r>
      <w:r>
        <w:t xml:space="preserve"> oraz</w:t>
      </w:r>
      <w:r w:rsidRPr="0003509C">
        <w:t xml:space="preserve"> z</w:t>
      </w:r>
      <w:r>
        <w:t> </w:t>
      </w:r>
      <w:r w:rsidRPr="0003509C">
        <w:t>2003</w:t>
      </w:r>
      <w:r>
        <w:t> </w:t>
      </w:r>
      <w:r w:rsidRPr="0003509C">
        <w:t>r.</w:t>
      </w:r>
      <w:r>
        <w:t xml:space="preserve"> Nr </w:t>
      </w:r>
      <w:r w:rsidRPr="0003509C">
        <w:t>90,</w:t>
      </w:r>
      <w:r>
        <w:t xml:space="preserve"> poz. </w:t>
      </w:r>
      <w:r w:rsidRPr="0003509C">
        <w:t>844</w:t>
      </w:r>
      <w:r>
        <w:t>.</w:t>
      </w:r>
    </w:p>
  </w:footnote>
  <w:footnote w:id="25">
    <w:p w:rsidR="004673C1" w:rsidRPr="007A602C" w:rsidRDefault="004673C1" w:rsidP="002D297C">
      <w:pPr>
        <w:pStyle w:val="ODNONIKtreodnonika"/>
      </w:pPr>
      <w:r w:rsidRPr="00851A71">
        <w:rPr>
          <w:rStyle w:val="IGindeksgrny"/>
        </w:rPr>
        <w:footnoteRef/>
      </w:r>
      <w:r w:rsidRPr="00851A71">
        <w:rPr>
          <w:rStyle w:val="IGindeksgrny"/>
        </w:rPr>
        <w:t>)</w:t>
      </w:r>
      <w:r>
        <w:tab/>
        <w:t xml:space="preserve">Utraciła moc na podstawie art. 29 ustawy z dnia 13 marca 2003 r. </w:t>
      </w:r>
      <w:r w:rsidRPr="00024F53">
        <w:t>o</w:t>
      </w:r>
      <w:r>
        <w:t> </w:t>
      </w:r>
      <w:r w:rsidRPr="00024F53">
        <w:t>szczególnych zasadach rozwiązywania z</w:t>
      </w:r>
      <w:r>
        <w:t> </w:t>
      </w:r>
      <w:r w:rsidRPr="00024F53">
        <w:t>pracownikami stosu</w:t>
      </w:r>
      <w:r w:rsidRPr="00024F53">
        <w:t>n</w:t>
      </w:r>
      <w:r w:rsidRPr="00024F53">
        <w:t>ków pracy z</w:t>
      </w:r>
      <w:r>
        <w:t> </w:t>
      </w:r>
      <w:r w:rsidRPr="00024F53">
        <w:t>przyczyn niedotyczących pracowników</w:t>
      </w:r>
      <w:r>
        <w:t xml:space="preserve"> (Dz. U. Nr 90, poz. 844), która weszła w życie z dniem 1 stycznia 2004 r.</w:t>
      </w:r>
    </w:p>
  </w:footnote>
  <w:footnote w:id="26">
    <w:p w:rsidR="004673C1" w:rsidRPr="0003509C" w:rsidRDefault="004673C1" w:rsidP="002D297C">
      <w:pPr>
        <w:pStyle w:val="ODNONIKtreodnonika"/>
      </w:pPr>
      <w:r w:rsidRPr="00851A71">
        <w:rPr>
          <w:rStyle w:val="IGindeksgrny"/>
        </w:rPr>
        <w:footnoteRef/>
      </w:r>
      <w:r w:rsidRPr="00851A71">
        <w:rPr>
          <w:rStyle w:val="IGindeksgrny"/>
        </w:rPr>
        <w:t>)</w:t>
      </w:r>
      <w:r>
        <w:tab/>
        <w:t>P</w:t>
      </w:r>
      <w:r w:rsidRPr="00310F56">
        <w:t>rzez</w:t>
      </w:r>
      <w:r>
        <w:t xml:space="preserve"> art. </w:t>
      </w:r>
      <w:r w:rsidRPr="00310F56">
        <w:t>1</w:t>
      </w:r>
      <w:r>
        <w:t xml:space="preserve"> pkt </w:t>
      </w:r>
      <w:r w:rsidRPr="00310F56">
        <w:t>1</w:t>
      </w:r>
      <w:r>
        <w:t>2 </w:t>
      </w:r>
      <w:r w:rsidRPr="00310F56">
        <w:t>ustawy, o</w:t>
      </w:r>
      <w:r>
        <w:t> </w:t>
      </w:r>
      <w:r w:rsidRPr="00310F56">
        <w:t>której mowa w</w:t>
      </w:r>
      <w:r>
        <w:t> </w:t>
      </w:r>
      <w:r w:rsidRPr="00310F56">
        <w:t>odnośniku</w:t>
      </w:r>
      <w:r>
        <w:t xml:space="preserve"> </w:t>
      </w:r>
      <w:r>
        <w:fldChar w:fldCharType="begin"/>
      </w:r>
      <w:r>
        <w:instrText xml:space="preserve"> NOTEREF _Ref410292701 \h </w:instrText>
      </w:r>
      <w:r>
        <w:fldChar w:fldCharType="separate"/>
      </w:r>
      <w:r>
        <w:t>1</w:t>
      </w:r>
      <w:r>
        <w:fldChar w:fldCharType="end"/>
      </w:r>
      <w:r>
        <w:t>.</w:t>
      </w:r>
    </w:p>
  </w:footnote>
  <w:footnote w:id="27">
    <w:p w:rsidR="004673C1" w:rsidRPr="0003509C" w:rsidRDefault="004673C1" w:rsidP="002D297C">
      <w:pPr>
        <w:pStyle w:val="ODNONIKtreodnonika"/>
      </w:pPr>
      <w:r w:rsidRPr="00851A71">
        <w:rPr>
          <w:rStyle w:val="IGindeksgrny"/>
        </w:rPr>
        <w:footnoteRef/>
      </w:r>
      <w:r w:rsidRPr="00851A71">
        <w:rPr>
          <w:rStyle w:val="IGindeksgrny"/>
        </w:rPr>
        <w:t>)</w:t>
      </w:r>
      <w:r>
        <w:tab/>
      </w:r>
      <w:r w:rsidRPr="00310F56">
        <w:t>W brzmieniu ustalonym przez</w:t>
      </w:r>
      <w:r>
        <w:t xml:space="preserve"> art. </w:t>
      </w:r>
      <w:r w:rsidRPr="00310F56">
        <w:t>1</w:t>
      </w:r>
      <w:r>
        <w:t xml:space="preserve"> pkt </w:t>
      </w:r>
      <w:r w:rsidRPr="00310F56">
        <w:t>1</w:t>
      </w:r>
      <w:r>
        <w:t>3 </w:t>
      </w:r>
      <w:r w:rsidRPr="00310F56">
        <w:t>ustawy, o</w:t>
      </w:r>
      <w:r>
        <w:t> </w:t>
      </w:r>
      <w:r w:rsidRPr="00310F56">
        <w:t>której mowa w</w:t>
      </w:r>
      <w:r>
        <w:t> </w:t>
      </w:r>
      <w:r w:rsidRPr="00310F56">
        <w:t>odnośniku</w:t>
      </w:r>
      <w:r>
        <w:t xml:space="preserve"> </w:t>
      </w:r>
      <w:r>
        <w:fldChar w:fldCharType="begin"/>
      </w:r>
      <w:r>
        <w:instrText xml:space="preserve"> NOTEREF _Ref410292701 \h </w:instrText>
      </w:r>
      <w:r>
        <w:fldChar w:fldCharType="separate"/>
      </w:r>
      <w:r>
        <w:t>1</w:t>
      </w:r>
      <w:r>
        <w:fldChar w:fldCharType="end"/>
      </w:r>
      <w:r>
        <w:t>.</w:t>
      </w:r>
    </w:p>
  </w:footnote>
  <w:footnote w:id="28">
    <w:p w:rsidR="004673C1" w:rsidRDefault="004673C1" w:rsidP="002D297C">
      <w:pPr>
        <w:pStyle w:val="ODNONIKtreodnonika"/>
      </w:pPr>
      <w:r w:rsidRPr="00851A71">
        <w:rPr>
          <w:rStyle w:val="IGindeksgrny"/>
        </w:rPr>
        <w:footnoteRef/>
      </w:r>
      <w:r w:rsidRPr="00851A71">
        <w:rPr>
          <w:rStyle w:val="IGindeksgrny"/>
        </w:rPr>
        <w:t>)</w:t>
      </w:r>
      <w:r>
        <w:tab/>
        <w:t>Zmiany wymienionej ustawy zostały ogłoszone w Dz. U. z 2001 r. Nr 5, poz. 41 i Nr 154, poz. 1802, z 2002 r. Nr 216, poz. 1826 i Nr 238, poz. 2020 oraz z 2003 r. Nr 90, poz. 844.</w:t>
      </w:r>
    </w:p>
  </w:footnote>
  <w:footnote w:id="29">
    <w:p w:rsidR="004673C1" w:rsidRPr="007A602C" w:rsidRDefault="004673C1" w:rsidP="002D297C">
      <w:pPr>
        <w:pStyle w:val="ODNONIKtreodnonika"/>
      </w:pPr>
      <w:r w:rsidRPr="00851A71">
        <w:rPr>
          <w:rStyle w:val="IGindeksgrny"/>
        </w:rPr>
        <w:footnoteRef/>
      </w:r>
      <w:r w:rsidRPr="00851A71">
        <w:rPr>
          <w:rStyle w:val="IGindeksgrny"/>
        </w:rPr>
        <w:t>)</w:t>
      </w:r>
      <w:r>
        <w:tab/>
      </w:r>
      <w:r w:rsidRPr="00467CB8">
        <w:rPr>
          <w:spacing w:val="-4"/>
        </w:rPr>
        <w:t>Utraciła moc na podstawie art. 55 ustawy z dnia 28 listopada 2003 r. o restrukturyzacji górnictwa węgla kamiennego w latach 2003–2006</w:t>
      </w:r>
      <w:r w:rsidR="00467CB8" w:rsidRPr="00467CB8">
        <w:rPr>
          <w:spacing w:val="-4"/>
        </w:rPr>
        <w:t xml:space="preserve"> </w:t>
      </w:r>
      <w:r w:rsidRPr="00024F53">
        <w:t>(</w:t>
      </w:r>
      <w:r>
        <w:t>Dz. U. Nr </w:t>
      </w:r>
      <w:r w:rsidRPr="00024F53">
        <w:t>210,</w:t>
      </w:r>
      <w:r>
        <w:t xml:space="preserve"> poz. </w:t>
      </w:r>
      <w:r w:rsidRPr="00024F53">
        <w:t>2037</w:t>
      </w:r>
      <w:r>
        <w:t>), która weszła w życie z dniem 26 grudnia 2003 r.</w:t>
      </w:r>
    </w:p>
  </w:footnote>
  <w:footnote w:id="30">
    <w:p w:rsidR="004673C1" w:rsidRPr="00432D23" w:rsidRDefault="004673C1" w:rsidP="002D297C">
      <w:pPr>
        <w:pStyle w:val="ODNONIKtreodnonika"/>
      </w:pPr>
      <w:r w:rsidRPr="00851A71">
        <w:rPr>
          <w:rStyle w:val="IGindeksgrny"/>
        </w:rPr>
        <w:footnoteRef/>
      </w:r>
      <w:r w:rsidRPr="00851A71">
        <w:rPr>
          <w:rStyle w:val="IGindeksgrny"/>
        </w:rPr>
        <w:t>)</w:t>
      </w:r>
      <w:r>
        <w:tab/>
      </w:r>
      <w:r w:rsidRPr="00432D23">
        <w:t>Zmiany wymienionej ustawy zostały ogłoszone w </w:t>
      </w:r>
      <w:r>
        <w:t>Dz. U.</w:t>
      </w:r>
      <w:r w:rsidRPr="00432D23">
        <w:t xml:space="preserve"> z</w:t>
      </w:r>
      <w:r>
        <w:t> </w:t>
      </w:r>
      <w:r w:rsidRPr="00432D23">
        <w:t>2005</w:t>
      </w:r>
      <w:r>
        <w:t> </w:t>
      </w:r>
      <w:r w:rsidRPr="00432D23">
        <w:t>r.</w:t>
      </w:r>
      <w:r>
        <w:t xml:space="preserve"> Nr </w:t>
      </w:r>
      <w:r w:rsidRPr="00432D23">
        <w:t>150,</w:t>
      </w:r>
      <w:r>
        <w:t xml:space="preserve"> poz. </w:t>
      </w:r>
      <w:r w:rsidRPr="00432D23">
        <w:t>1250, z</w:t>
      </w:r>
      <w:r>
        <w:t> </w:t>
      </w:r>
      <w:r w:rsidRPr="00432D23">
        <w:t>2006</w:t>
      </w:r>
      <w:r>
        <w:t> </w:t>
      </w:r>
      <w:r w:rsidRPr="00432D23">
        <w:t>r.</w:t>
      </w:r>
      <w:r>
        <w:t xml:space="preserve"> Nr </w:t>
      </w:r>
      <w:r w:rsidRPr="00432D23">
        <w:t>249,</w:t>
      </w:r>
      <w:r>
        <w:t xml:space="preserve"> poz. </w:t>
      </w:r>
      <w:r w:rsidRPr="00432D23">
        <w:t>1835</w:t>
      </w:r>
      <w:r>
        <w:t xml:space="preserve"> oraz</w:t>
      </w:r>
      <w:r w:rsidRPr="00432D23">
        <w:t xml:space="preserve"> z</w:t>
      </w:r>
      <w:r>
        <w:t> </w:t>
      </w:r>
      <w:r w:rsidRPr="00432D23">
        <w:t>2007</w:t>
      </w:r>
      <w:r>
        <w:t> </w:t>
      </w:r>
      <w:r w:rsidRPr="00432D23">
        <w:t>r.</w:t>
      </w:r>
      <w:r>
        <w:t xml:space="preserve"> Nr </w:t>
      </w:r>
      <w:r w:rsidRPr="00432D23">
        <w:t>36,</w:t>
      </w:r>
      <w:r>
        <w:t xml:space="preserve"> poz. </w:t>
      </w:r>
      <w:r w:rsidRPr="00432D23">
        <w:t>227</w:t>
      </w:r>
      <w:r>
        <w:t>.</w:t>
      </w:r>
    </w:p>
  </w:footnote>
  <w:footnote w:id="31">
    <w:p w:rsidR="004673C1" w:rsidRPr="00432D23" w:rsidRDefault="004673C1" w:rsidP="002D297C">
      <w:pPr>
        <w:pStyle w:val="ODNONIKtreodnonika"/>
      </w:pPr>
      <w:r w:rsidRPr="00851A71">
        <w:rPr>
          <w:rStyle w:val="IGindeksgrny"/>
        </w:rPr>
        <w:footnoteRef/>
      </w:r>
      <w:r w:rsidRPr="00851A71">
        <w:rPr>
          <w:rStyle w:val="IGindeksgrny"/>
        </w:rPr>
        <w:t>)</w:t>
      </w:r>
      <w:r>
        <w:tab/>
        <w:t>Zamieszczony w obwieszczeniu.</w:t>
      </w:r>
    </w:p>
  </w:footnote>
  <w:footnote w:id="32">
    <w:p w:rsidR="004673C1" w:rsidRPr="00432D23" w:rsidRDefault="004673C1" w:rsidP="002D297C">
      <w:pPr>
        <w:pStyle w:val="ODNONIKtreodnonika"/>
      </w:pPr>
      <w:r w:rsidRPr="00851A71">
        <w:rPr>
          <w:rStyle w:val="IGindeksgrny"/>
        </w:rPr>
        <w:footnoteRef/>
      </w:r>
      <w:r w:rsidRPr="00851A71">
        <w:rPr>
          <w:rStyle w:val="IGindeksgrny"/>
        </w:rPr>
        <w:t>)</w:t>
      </w:r>
      <w:r>
        <w:tab/>
        <w:t>P</w:t>
      </w:r>
      <w:r w:rsidRPr="00310F56">
        <w:t>rzez</w:t>
      </w:r>
      <w:r>
        <w:t xml:space="preserve"> art. </w:t>
      </w:r>
      <w:r w:rsidRPr="00310F56">
        <w:t>1</w:t>
      </w:r>
      <w:r>
        <w:t xml:space="preserve"> pkt 14 </w:t>
      </w:r>
      <w:r w:rsidRPr="00310F56">
        <w:t>ustawy, o</w:t>
      </w:r>
      <w:r>
        <w:t> </w:t>
      </w:r>
      <w:r w:rsidRPr="00310F56">
        <w:t>której mowa w</w:t>
      </w:r>
      <w:r>
        <w:t> </w:t>
      </w:r>
      <w:r w:rsidRPr="00310F56">
        <w:t>odnośniku</w:t>
      </w:r>
      <w:r>
        <w:t xml:space="preserve"> </w:t>
      </w:r>
      <w:r>
        <w:fldChar w:fldCharType="begin"/>
      </w:r>
      <w:r>
        <w:instrText xml:space="preserve"> NOTEREF _Ref410292701 \h </w:instrText>
      </w:r>
      <w:r>
        <w:fldChar w:fldCharType="separate"/>
      </w:r>
      <w:r>
        <w:t>1</w:t>
      </w:r>
      <w:r>
        <w:fldChar w:fldCharType="end"/>
      </w:r>
      <w:r>
        <w:t>.</w:t>
      </w:r>
    </w:p>
  </w:footnote>
  <w:footnote w:id="33">
    <w:p w:rsidR="004673C1" w:rsidRPr="00432D23" w:rsidRDefault="004673C1" w:rsidP="002D297C">
      <w:pPr>
        <w:pStyle w:val="ODNONIKtreodnonika"/>
      </w:pPr>
      <w:r w:rsidRPr="00851A71">
        <w:rPr>
          <w:rStyle w:val="IGindeksgrny"/>
        </w:rPr>
        <w:footnoteRef/>
      </w:r>
      <w:r w:rsidRPr="00851A71">
        <w:rPr>
          <w:rStyle w:val="IGindeksgrny"/>
        </w:rPr>
        <w:t>)</w:t>
      </w:r>
      <w:r>
        <w:tab/>
        <w:t xml:space="preserve">Dodany </w:t>
      </w:r>
      <w:r w:rsidRPr="00310F56">
        <w:t>przez</w:t>
      </w:r>
      <w:r>
        <w:t xml:space="preserve"> art. </w:t>
      </w:r>
      <w:r w:rsidRPr="00310F56">
        <w:t>1</w:t>
      </w:r>
      <w:r>
        <w:t xml:space="preserve"> pkt 15 </w:t>
      </w:r>
      <w:r w:rsidRPr="00310F56">
        <w:t>ustawy, o</w:t>
      </w:r>
      <w:r>
        <w:t> </w:t>
      </w:r>
      <w:r w:rsidRPr="00310F56">
        <w:t>której mowa w</w:t>
      </w:r>
      <w:r>
        <w:t> </w:t>
      </w:r>
      <w:r w:rsidRPr="00310F56">
        <w:t>odnośniku</w:t>
      </w:r>
      <w:r>
        <w:t xml:space="preserve"> </w:t>
      </w:r>
      <w:r>
        <w:fldChar w:fldCharType="begin"/>
      </w:r>
      <w:r>
        <w:instrText xml:space="preserve"> NOTEREF _Ref410292701 \h </w:instrText>
      </w:r>
      <w:r>
        <w:fldChar w:fldCharType="separate"/>
      </w:r>
      <w:r>
        <w:t>1</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3C1" w:rsidRPr="009D0C50" w:rsidRDefault="00473FEB"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A47894">
          <w:t xml:space="preserve">     </w:t>
        </w:r>
      </w:sdtContent>
    </w:sdt>
  </w:p>
  <w:p w:rsidR="004673C1" w:rsidRDefault="004673C1"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473FEB">
      <w:rPr>
        <w:noProof/>
      </w:rPr>
      <w:t>2</w:t>
    </w:r>
    <w:r>
      <w:rPr>
        <w:noProof/>
      </w:rPr>
      <w:fldChar w:fldCharType="end"/>
    </w:r>
    <w:r>
      <w:t xml:space="preserve"> –</w:t>
    </w:r>
    <w:r>
      <w:tab/>
      <w:t xml:space="preserve">Poz. </w:t>
    </w:r>
    <w:sdt>
      <w:sdtPr>
        <w:alias w:val="Kategoria"/>
        <w:tag w:val=""/>
        <w:id w:val="1691794389"/>
        <w:placeholder>
          <w:docPart w:val="E796C08B9D92446886BC855DC590AAC6"/>
        </w:placeholder>
        <w:dataBinding w:prefixMappings="xmlns:ns0='http://purl.org/dc/elements/1.1/' xmlns:ns1='http://schemas.openxmlformats.org/package/2006/metadata/core-properties' " w:xpath="/ns1:coreProperties[1]/ns1:category[1]" w:storeItemID="{6C3C8BC8-F283-45AE-878A-BAB7291924A1}"/>
        <w:text/>
      </w:sdtPr>
      <w:sdtEndPr/>
      <w:sdtContent>
        <w:r w:rsidR="00A47894">
          <w:t>410</w:t>
        </w:r>
      </w:sdtContent>
    </w:sdt>
  </w:p>
  <w:p w:rsidR="004673C1" w:rsidRPr="00AB274C" w:rsidRDefault="004673C1"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3C1" w:rsidRDefault="00473FEB"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A47894">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3C1" w:rsidRPr="009D0C50" w:rsidRDefault="00473FEB"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A47894">
          <w:t xml:space="preserve">     </w:t>
        </w:r>
      </w:sdtContent>
    </w:sdt>
  </w:p>
  <w:p w:rsidR="004673C1" w:rsidRDefault="004673C1"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73FEB">
      <w:rPr>
        <w:noProof/>
      </w:rPr>
      <w:t>13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47894">
          <w:t>410</w:t>
        </w:r>
      </w:sdtContent>
    </w:sdt>
  </w:p>
  <w:p w:rsidR="004673C1" w:rsidRPr="00AB274C" w:rsidRDefault="004673C1"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3C1" w:rsidRPr="009D0C50" w:rsidRDefault="00473FEB"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A47894">
          <w:t xml:space="preserve">     </w:t>
        </w:r>
      </w:sdtContent>
    </w:sdt>
  </w:p>
  <w:p w:rsidR="004673C1" w:rsidRDefault="004673C1"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73FEB">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A47894">
          <w:t>410</w:t>
        </w:r>
      </w:sdtContent>
    </w:sdt>
  </w:p>
  <w:p w:rsidR="004673C1" w:rsidRPr="00B371CC" w:rsidRDefault="004673C1"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FF08EE"/>
    <w:rsid w:val="00000C00"/>
    <w:rsid w:val="000012DA"/>
    <w:rsid w:val="0000246E"/>
    <w:rsid w:val="00003862"/>
    <w:rsid w:val="00012A35"/>
    <w:rsid w:val="00016099"/>
    <w:rsid w:val="00017037"/>
    <w:rsid w:val="00017DC2"/>
    <w:rsid w:val="00023471"/>
    <w:rsid w:val="00023F13"/>
    <w:rsid w:val="000305D5"/>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61F"/>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5B1"/>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003"/>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2C70"/>
    <w:rsid w:val="001D1783"/>
    <w:rsid w:val="001D52D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297C"/>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602AE"/>
    <w:rsid w:val="00360929"/>
    <w:rsid w:val="00361FA4"/>
    <w:rsid w:val="003647D5"/>
    <w:rsid w:val="003674B0"/>
    <w:rsid w:val="003714E0"/>
    <w:rsid w:val="00373EAC"/>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71F7"/>
    <w:rsid w:val="003D0988"/>
    <w:rsid w:val="003D0E47"/>
    <w:rsid w:val="003D12C2"/>
    <w:rsid w:val="003D31B9"/>
    <w:rsid w:val="003E0D1A"/>
    <w:rsid w:val="003E2DA3"/>
    <w:rsid w:val="003F020D"/>
    <w:rsid w:val="003F03D9"/>
    <w:rsid w:val="003F2FBE"/>
    <w:rsid w:val="003F318D"/>
    <w:rsid w:val="003F5BAE"/>
    <w:rsid w:val="003F6ED7"/>
    <w:rsid w:val="00400DC9"/>
    <w:rsid w:val="00401C84"/>
    <w:rsid w:val="004035BB"/>
    <w:rsid w:val="004035EB"/>
    <w:rsid w:val="00407332"/>
    <w:rsid w:val="00407828"/>
    <w:rsid w:val="00413D8E"/>
    <w:rsid w:val="004140F2"/>
    <w:rsid w:val="00417B22"/>
    <w:rsid w:val="00421085"/>
    <w:rsid w:val="004214EE"/>
    <w:rsid w:val="00422C76"/>
    <w:rsid w:val="0042465E"/>
    <w:rsid w:val="00424DF7"/>
    <w:rsid w:val="00426B3E"/>
    <w:rsid w:val="0043194A"/>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002"/>
    <w:rsid w:val="00466465"/>
    <w:rsid w:val="004673C1"/>
    <w:rsid w:val="00467CB8"/>
    <w:rsid w:val="0047077C"/>
    <w:rsid w:val="0047207C"/>
    <w:rsid w:val="00472CD6"/>
    <w:rsid w:val="00473FEB"/>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5D5A"/>
    <w:rsid w:val="00526DFC"/>
    <w:rsid w:val="00526F43"/>
    <w:rsid w:val="00527651"/>
    <w:rsid w:val="00531257"/>
    <w:rsid w:val="005363AB"/>
    <w:rsid w:val="00536CA6"/>
    <w:rsid w:val="00544EF4"/>
    <w:rsid w:val="00545E53"/>
    <w:rsid w:val="005479D9"/>
    <w:rsid w:val="0055531E"/>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160D"/>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17B1"/>
    <w:rsid w:val="006623AC"/>
    <w:rsid w:val="0066381F"/>
    <w:rsid w:val="006678AF"/>
    <w:rsid w:val="006701EF"/>
    <w:rsid w:val="006707E4"/>
    <w:rsid w:val="00673BA5"/>
    <w:rsid w:val="00680058"/>
    <w:rsid w:val="0068147B"/>
    <w:rsid w:val="00681F9F"/>
    <w:rsid w:val="006840EA"/>
    <w:rsid w:val="00685267"/>
    <w:rsid w:val="006872AE"/>
    <w:rsid w:val="0068744E"/>
    <w:rsid w:val="00690082"/>
    <w:rsid w:val="006946BB"/>
    <w:rsid w:val="006969FA"/>
    <w:rsid w:val="00697406"/>
    <w:rsid w:val="006A133E"/>
    <w:rsid w:val="006A170E"/>
    <w:rsid w:val="006A35D5"/>
    <w:rsid w:val="006A748A"/>
    <w:rsid w:val="006B198C"/>
    <w:rsid w:val="006C368E"/>
    <w:rsid w:val="006C419E"/>
    <w:rsid w:val="006C4A31"/>
    <w:rsid w:val="006C5AC2"/>
    <w:rsid w:val="006C6AFB"/>
    <w:rsid w:val="006C78D5"/>
    <w:rsid w:val="006D2735"/>
    <w:rsid w:val="006D45B2"/>
    <w:rsid w:val="006D519A"/>
    <w:rsid w:val="006E0FCC"/>
    <w:rsid w:val="006E1E96"/>
    <w:rsid w:val="006E2B09"/>
    <w:rsid w:val="006E5E21"/>
    <w:rsid w:val="006E6F84"/>
    <w:rsid w:val="006F235F"/>
    <w:rsid w:val="006F2648"/>
    <w:rsid w:val="006F2F10"/>
    <w:rsid w:val="006F482B"/>
    <w:rsid w:val="006F4F98"/>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36D7F"/>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A7C"/>
    <w:rsid w:val="00847D66"/>
    <w:rsid w:val="00850C9D"/>
    <w:rsid w:val="00850F6D"/>
    <w:rsid w:val="00851A71"/>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029D"/>
    <w:rsid w:val="009217C0"/>
    <w:rsid w:val="00922581"/>
    <w:rsid w:val="00925241"/>
    <w:rsid w:val="00925CEC"/>
    <w:rsid w:val="0092794E"/>
    <w:rsid w:val="00930D30"/>
    <w:rsid w:val="009329E5"/>
    <w:rsid w:val="009332A2"/>
    <w:rsid w:val="00934E4E"/>
    <w:rsid w:val="0093790B"/>
    <w:rsid w:val="00941C97"/>
    <w:rsid w:val="00942E4F"/>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4A8E"/>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47894"/>
    <w:rsid w:val="00A50CD4"/>
    <w:rsid w:val="00A51191"/>
    <w:rsid w:val="00A54704"/>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1CFA"/>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13E"/>
    <w:rsid w:val="00C84C47"/>
    <w:rsid w:val="00C86AFA"/>
    <w:rsid w:val="00C923B2"/>
    <w:rsid w:val="00CA4AD6"/>
    <w:rsid w:val="00CB18D0"/>
    <w:rsid w:val="00CB24F5"/>
    <w:rsid w:val="00CB2663"/>
    <w:rsid w:val="00CB3BBE"/>
    <w:rsid w:val="00CB59E9"/>
    <w:rsid w:val="00CC0D6A"/>
    <w:rsid w:val="00CC3831"/>
    <w:rsid w:val="00CC519B"/>
    <w:rsid w:val="00CC6728"/>
    <w:rsid w:val="00CD12C1"/>
    <w:rsid w:val="00CD214E"/>
    <w:rsid w:val="00CD46FA"/>
    <w:rsid w:val="00CD5973"/>
    <w:rsid w:val="00CD5C59"/>
    <w:rsid w:val="00CD716C"/>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41ED"/>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49BF"/>
    <w:rsid w:val="00E276AC"/>
    <w:rsid w:val="00E34A35"/>
    <w:rsid w:val="00E37C2F"/>
    <w:rsid w:val="00E4145C"/>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2BD"/>
    <w:rsid w:val="00E96E3F"/>
    <w:rsid w:val="00EA0F49"/>
    <w:rsid w:val="00EA1A2A"/>
    <w:rsid w:val="00EA270C"/>
    <w:rsid w:val="00EA532E"/>
    <w:rsid w:val="00EA7892"/>
    <w:rsid w:val="00EB06D9"/>
    <w:rsid w:val="00EB192B"/>
    <w:rsid w:val="00EB19ED"/>
    <w:rsid w:val="00EB1CAB"/>
    <w:rsid w:val="00EC0B46"/>
    <w:rsid w:val="00EC4265"/>
    <w:rsid w:val="00EC4CEB"/>
    <w:rsid w:val="00EC659E"/>
    <w:rsid w:val="00ED00CB"/>
    <w:rsid w:val="00ED1B7F"/>
    <w:rsid w:val="00ED2072"/>
    <w:rsid w:val="00ED2AE0"/>
    <w:rsid w:val="00ED3683"/>
    <w:rsid w:val="00ED3AE2"/>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44E3"/>
    <w:rsid w:val="00F55BA8"/>
    <w:rsid w:val="00F55CA0"/>
    <w:rsid w:val="00F55DB1"/>
    <w:rsid w:val="00F56ACA"/>
    <w:rsid w:val="00F600FE"/>
    <w:rsid w:val="00F61710"/>
    <w:rsid w:val="00F62E4D"/>
    <w:rsid w:val="00F63002"/>
    <w:rsid w:val="00F6356F"/>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8E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D297C"/>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2D297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D297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2D297C"/>
    <w:rPr>
      <w:rFonts w:ascii="Arial" w:eastAsia="Calibri" w:hAnsi="Arial" w:cs="Arial"/>
      <w:b/>
      <w:i/>
      <w:szCs w:val="22"/>
      <w:lang w:eastAsia="en-US"/>
    </w:rPr>
  </w:style>
  <w:style w:type="character" w:customStyle="1" w:styleId="Nagwek3Znak">
    <w:name w:val="Nagłówek 3 Znak"/>
    <w:basedOn w:val="Domylnaczcionkaakapitu"/>
    <w:link w:val="Nagwek3"/>
    <w:rsid w:val="002D297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D297C"/>
    <w:rPr>
      <w:rFonts w:ascii="Cambria" w:hAnsi="Cambria"/>
      <w:color w:val="243F60"/>
      <w:szCs w:val="22"/>
      <w:lang w:eastAsia="en-US"/>
    </w:rPr>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LITlitera">
    <w:name w:val="LIT – litera"/>
    <w:basedOn w:val="PKTpunkt"/>
    <w:qFormat/>
    <w:rsid w:val="00F90E16"/>
    <w:pPr>
      <w:ind w:left="780" w:hanging="360"/>
    </w:pPr>
  </w:style>
  <w:style w:type="paragraph" w:customStyle="1" w:styleId="PKTpunkt">
    <w:name w:val="PKT – punkt"/>
    <w:basedOn w:val="ARTartustawynprozporzdzenia"/>
    <w:qFormat/>
    <w:rsid w:val="005900F8"/>
    <w:pPr>
      <w:spacing w:before="120"/>
      <w:ind w:left="420" w:hanging="420"/>
    </w:pPr>
    <w:rPr>
      <w:bCs/>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TIRtiret">
    <w:name w:val="TIR – tiret"/>
    <w:basedOn w:val="LITlitera"/>
    <w:qFormat/>
    <w:rsid w:val="00071A1C"/>
    <w:pPr>
      <w:ind w:left="1060" w:hanging="20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USTustnpkodeksu">
    <w:name w:val="UST(§) – ust. (§ np. kodeksu)"/>
    <w:basedOn w:val="ARTartustawynprozporzdzenia"/>
    <w:qFormat/>
    <w:rsid w:val="00822C80"/>
    <w:pPr>
      <w:spacing w:before="120"/>
    </w:pPr>
    <w:rPr>
      <w:bCs/>
    </w:r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ZPKTzmpktartykuempunktem">
    <w:name w:val="Z/PKT – zm. pkt artykułem (punktem)"/>
    <w:basedOn w:val="PKTpunkt"/>
    <w:qFormat/>
    <w:rsid w:val="007E6A98"/>
    <w:pPr>
      <w:spacing w:before="80"/>
      <w:ind w:left="900" w:hanging="48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ZLITzmlitartykuempunktem">
    <w:name w:val="Z/LIT – zm. lit. artykułem (punktem)"/>
    <w:basedOn w:val="LITlitera"/>
    <w:qFormat/>
    <w:rsid w:val="007E6A98"/>
    <w:pPr>
      <w:spacing w:before="80"/>
      <w:ind w:left="840" w:hanging="420"/>
    </w:pPr>
  </w:style>
  <w:style w:type="paragraph" w:customStyle="1" w:styleId="nowela">
    <w:name w:val="nowela"/>
    <w:basedOn w:val="ARTartustawynprozporzdzenia"/>
    <w:uiPriority w:val="99"/>
    <w:semiHidden/>
    <w:qFormat/>
    <w:rsid w:val="004C3F97"/>
    <w:pPr>
      <w:spacing w:before="60"/>
      <w:ind w:left="510"/>
    </w:pPr>
  </w:style>
  <w:style w:type="paragraph" w:styleId="Bezodstpw">
    <w:name w:val="No Spacing"/>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PKTzmianazmpkt">
    <w:name w:val="ZZ/PKT – zmiana zm. pkt"/>
    <w:basedOn w:val="ZPKTzmpktartykuempunktem"/>
    <w:qFormat/>
    <w:rsid w:val="00F32A6E"/>
    <w:pPr>
      <w:ind w:left="238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ZARTzmianazmart">
    <w:name w:val="ZZ/ART(§) – zmiana zm. art. (§)"/>
    <w:basedOn w:val="ZARTzmartartykuempunktem"/>
    <w:qFormat/>
    <w:rsid w:val="00F32A6E"/>
    <w:pPr>
      <w:ind w:left="190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ZLITwPKTzmianazmlitwpkt">
    <w:name w:val="ZZ/LIT_w_PKT – zmiana zm. lit. w pkt"/>
    <w:basedOn w:val="ZLITwPKTzmlitwpktartykuempunktem"/>
    <w:qFormat/>
    <w:rsid w:val="00F32A6E"/>
    <w:pPr>
      <w:ind w:left="274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PKTzmianazmtirwpkt">
    <w:name w:val="ZZ/TIR_w_PKT – zmiana zm. tir. w pkt"/>
    <w:basedOn w:val="ZTIRwPKTzmtirwpktartykuempunktem"/>
    <w:qFormat/>
    <w:rsid w:val="00F32A6E"/>
    <w:pPr>
      <w:ind w:left="302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ZZUSTzmianazmust">
    <w:name w:val="ZZ/UST(§) – zmiana zm. ust. (§)"/>
    <w:basedOn w:val="ZZARTzmianazmart"/>
    <w:qFormat/>
    <w:rsid w:val="006A748A"/>
    <w:pPr>
      <w:spacing w:before="8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styleId="Numerstrony">
    <w:name w:val="page number"/>
    <w:basedOn w:val="Domylnaczcionkaakapitu"/>
    <w:rsid w:val="002D297C"/>
  </w:style>
  <w:style w:type="character" w:styleId="Numerwiersza">
    <w:name w:val="line number"/>
    <w:basedOn w:val="Domylnaczcionkaakapitu"/>
    <w:rsid w:val="002D297C"/>
  </w:style>
  <w:style w:type="character" w:styleId="Odwoanieprzypisukocowego">
    <w:name w:val="endnote reference"/>
    <w:rsid w:val="002D297C"/>
    <w:rPr>
      <w:vertAlign w:val="superscript"/>
    </w:rPr>
  </w:style>
  <w:style w:type="paragraph" w:styleId="Tekstpodstawowy">
    <w:name w:val="Body Text"/>
    <w:basedOn w:val="Normalny"/>
    <w:link w:val="TekstpodstawowyZnak"/>
    <w:rsid w:val="002D297C"/>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2D297C"/>
    <w:rPr>
      <w:rFonts w:ascii="Calibri" w:eastAsia="Calibri" w:hAnsi="Calibri" w:cs="Arial"/>
      <w:szCs w:val="22"/>
      <w:lang w:eastAsia="en-US"/>
    </w:rPr>
  </w:style>
  <w:style w:type="paragraph" w:styleId="Tekstprzypisukocowego">
    <w:name w:val="endnote text"/>
    <w:basedOn w:val="Normalny"/>
    <w:link w:val="TekstprzypisukocowegoZnak"/>
    <w:rsid w:val="002D297C"/>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2D297C"/>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2D297C"/>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2D297C"/>
    <w:rPr>
      <w:rFonts w:eastAsia="Calibri" w:cs="Arial"/>
      <w:szCs w:val="22"/>
      <w:lang w:eastAsia="en-US"/>
    </w:rPr>
  </w:style>
  <w:style w:type="paragraph" w:styleId="Tekstpodstawowyzwciciem">
    <w:name w:val="Body Text First Indent"/>
    <w:basedOn w:val="Tekstpodstawowy"/>
    <w:link w:val="TekstpodstawowyzwciciemZnak"/>
    <w:rsid w:val="002D297C"/>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2D297C"/>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2D297C"/>
    <w:pPr>
      <w:spacing w:after="60"/>
      <w:ind w:left="360" w:firstLine="360"/>
    </w:pPr>
  </w:style>
  <w:style w:type="character" w:customStyle="1" w:styleId="Tekstpodstawowyzwciciem2Znak">
    <w:name w:val="Tekst podstawowy z wcięciem 2 Znak"/>
    <w:basedOn w:val="TekstpodstawowywcityZnak"/>
    <w:link w:val="Tekstpodstawowyzwciciem2"/>
    <w:rsid w:val="002D297C"/>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Znak">
    <w:name w:val="Z/LIT_w_PKT – zm. lit. w pkt artykułem (punktem)"/>
    <w:basedOn w:val="nowela"/>
    <w:uiPriority w:val="34"/>
    <w:qFormat/>
    <w:rsid w:val="006A748A"/>
    <w:pPr>
      <w:ind w:left="1497"/>
    </w:pPr>
  </w:style>
  <w:style w:type="paragraph" w:customStyle="1" w:styleId="Nagwek2Znak">
    <w:name w:val="Z/TIR_w_PKT – zm. tir. w pkt artykułem (punktem)"/>
    <w:basedOn w:val="DATAAKTUdatauchwalenialubwydaniaaktu"/>
    <w:uiPriority w:val="35"/>
    <w:qFormat/>
    <w:rsid w:val="006A748A"/>
    <w:pPr>
      <w:ind w:left="1894"/>
    </w:pPr>
  </w:style>
  <w:style w:type="paragraph" w:customStyle="1" w:styleId="Nagwek3Znak">
    <w:name w:val="Z/CZ_WSP_LIT_w_PKT – zm. części wsp. lit. w pkt artykułem (punktem)"/>
    <w:basedOn w:val="Bezodstpw"/>
    <w:next w:val="StopkaZnak"/>
    <w:uiPriority w:val="37"/>
    <w:qFormat/>
    <w:rsid w:val="006A748A"/>
    <w:pPr>
      <w:ind w:left="1021"/>
    </w:pPr>
  </w:style>
  <w:style w:type="paragraph" w:customStyle="1" w:styleId="Nagwek5Znak">
    <w:name w:val="2TIR – podwójny tiret"/>
    <w:basedOn w:val="DATAAKTUdatauchwalenialubwydaniaaktu"/>
    <w:uiPriority w:val="75"/>
    <w:qFormat/>
    <w:rsid w:val="006A748A"/>
    <w:pPr>
      <w:ind w:left="1780"/>
    </w:pPr>
  </w:style>
  <w:style w:type="character" w:styleId="ZLITwPKTzmlitwpktartykuempunktem">
    <w:name w:val="footnote reference"/>
    <w:uiPriority w:val="99"/>
    <w:semiHidden/>
    <w:rsid w:val="004C3F97"/>
    <w:rPr>
      <w:rFonts w:cs="Times New Roman"/>
      <w:vertAlign w:val="superscript"/>
    </w:rPr>
  </w:style>
  <w:style w:type="paragraph" w:styleId="LITlitera">
    <w:name w:val="header"/>
    <w:basedOn w:val="Normalny"/>
    <w:link w:val="PKTpunkt"/>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PKTpunkt">
    <w:name w:val="Nagłówek Znak"/>
    <w:link w:val="LITlitera"/>
    <w:uiPriority w:val="99"/>
    <w:semiHidden/>
    <w:rsid w:val="00060076"/>
    <w:rPr>
      <w:rFonts w:eastAsiaTheme="minorEastAsia" w:cs="Arial"/>
      <w:kern w:val="1"/>
      <w:sz w:val="20"/>
      <w:szCs w:val="20"/>
      <w:lang w:eastAsia="ar-SA"/>
    </w:rPr>
  </w:style>
  <w:style w:type="paragraph" w:styleId="ARTartustawynprozporzdzenia">
    <w:name w:val="footer"/>
    <w:basedOn w:val="Normalny"/>
    <w:link w:val="ZTIRwPKTzmtirwpktartykuempunktem"/>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ZTIRwPKTzmtirwpktartykuempunktem">
    <w:name w:val="Stopka Znak"/>
    <w:link w:val="ARTartustawynprozporzdzenia"/>
    <w:uiPriority w:val="99"/>
    <w:semiHidden/>
    <w:rsid w:val="00060076"/>
    <w:rPr>
      <w:rFonts w:eastAsiaTheme="minorEastAsia" w:cs="Arial"/>
      <w:kern w:val="1"/>
      <w:sz w:val="20"/>
      <w:szCs w:val="20"/>
      <w:lang w:eastAsia="ar-SA"/>
    </w:rPr>
  </w:style>
  <w:style w:type="paragraph" w:styleId="TIRtiret">
    <w:name w:val="Balloon Text"/>
    <w:basedOn w:val="Normalny"/>
    <w:link w:val="ZCZWSPLITwPKTzmczciwsplitwpktartykuempunktem"/>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ZCZWSPLITwPKTzmczciwsplitwpktartykuempunktem">
    <w:name w:val="Tekst dymka Znak"/>
    <w:link w:val="TIRtiret"/>
    <w:uiPriority w:val="99"/>
    <w:semiHidden/>
    <w:rsid w:val="004C3F97"/>
    <w:rPr>
      <w:rFonts w:ascii="Tahoma" w:eastAsiaTheme="minorEastAsia" w:hAnsi="Tahoma" w:cs="Tahoma"/>
      <w:kern w:val="1"/>
      <w:sz w:val="16"/>
      <w:szCs w:val="16"/>
      <w:lang w:eastAsia="ar-SA"/>
    </w:rPr>
  </w:style>
  <w:style w:type="paragraph" w:customStyle="1" w:styleId="CZWSPLITczwsplnaliter">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USTustnpkodeksu">
    <w:name w:val="Z/CZ_WSP_TIR_w_PKT – zm. części wsp. tir. w pkt artykułem (punktem)"/>
    <w:basedOn w:val="TYTUAKTUprzedmiotregulacjiustawylubrozporzdzenia"/>
    <w:next w:val="Stopka"/>
    <w:uiPriority w:val="38"/>
    <w:qFormat/>
    <w:rsid w:val="006A748A"/>
    <w:pPr>
      <w:ind w:left="1497"/>
    </w:pPr>
  </w:style>
  <w:style w:type="paragraph" w:customStyle="1" w:styleId="ZARTzmartartykuempunktem">
    <w:name w:val="Z/TIR_w_LIT – zm. tir. w lit. artykułem (punktem)"/>
    <w:basedOn w:val="DATAAKTUdatauchwalenialubwydaniaaktu"/>
    <w:uiPriority w:val="35"/>
    <w:qFormat/>
    <w:rsid w:val="006A748A"/>
  </w:style>
  <w:style w:type="paragraph" w:customStyle="1" w:styleId="2TIRpodwjnytiret">
    <w:name w:val="Z/CZ_WSP_TIR_w_LIT – zm. części wsp. tir. w lit. artykułem (punktem)"/>
    <w:basedOn w:val="TYTUAKTUprzedmiotregulacjiustawylubrozporzdzenia"/>
    <w:next w:val="OZNRODZAKTUtznustawalubrozporzdzenieiorganwydajcy"/>
    <w:uiPriority w:val="38"/>
    <w:qFormat/>
    <w:rsid w:val="006A748A"/>
  </w:style>
  <w:style w:type="paragraph" w:customStyle="1" w:styleId="Odwoanieprzypisudolnego">
    <w:name w:val="nowela"/>
    <w:basedOn w:val="CZWSPLITczwsplnaliter"/>
    <w:uiPriority w:val="99"/>
    <w:semiHidden/>
    <w:qFormat/>
    <w:rsid w:val="004C3F97"/>
    <w:pPr>
      <w:spacing w:before="60"/>
      <w:ind w:left="510"/>
    </w:pPr>
  </w:style>
  <w:style w:type="character" w:customStyle="1" w:styleId="Nagwe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agwekZnak">
    <w:name w:val="No Spacing"/>
    <w:uiPriority w:val="99"/>
    <w:semiHidden/>
    <w:rsid w:val="004C3F97"/>
    <w:pPr>
      <w:widowControl w:val="0"/>
      <w:suppressAutoHyphens/>
    </w:pPr>
    <w:rPr>
      <w:kern w:val="1"/>
      <w:lang w:eastAsia="ar-SA"/>
    </w:rPr>
  </w:style>
  <w:style w:type="paragraph" w:customStyle="1" w:styleId="Stopka">
    <w:name w:val="Z/PKT – zm. pkt artykułem (punktem)"/>
    <w:basedOn w:val="ZCZWSPTIRwLITzmczciwsptirwlitartykuempunktem"/>
    <w:uiPriority w:val="33"/>
    <w:qFormat/>
    <w:rsid w:val="006A748A"/>
    <w:pPr>
      <w:ind w:left="1020"/>
    </w:pPr>
  </w:style>
  <w:style w:type="paragraph" w:customStyle="1" w:styleId="StopkaZnak">
    <w:name w:val="Z/ART(§) – zm. art. (§) artykułem (punktem)"/>
    <w:basedOn w:val="CZWSPLITczwsplnaliter"/>
    <w:uiPriority w:val="32"/>
    <w:qFormat/>
    <w:rsid w:val="006A748A"/>
    <w:pPr>
      <w:spacing w:before="0"/>
      <w:ind w:left="510"/>
    </w:pPr>
  </w:style>
  <w:style w:type="paragraph" w:customStyle="1" w:styleId="Tekstdymka">
    <w:name w:val="DATA_AKTU – data uchwalenia lub wydania aktu"/>
    <w:next w:val="TekstdymkaZnak"/>
    <w:uiPriority w:val="9"/>
    <w:qFormat/>
    <w:rsid w:val="006A748A"/>
    <w:pPr>
      <w:keepNext/>
      <w:suppressAutoHyphens/>
      <w:spacing w:before="120" w:after="120"/>
      <w:jc w:val="center"/>
    </w:pPr>
    <w:rPr>
      <w:rFonts w:eastAsiaTheme="minorEastAsia" w:cs="Arial"/>
      <w:bCs/>
    </w:rPr>
  </w:style>
  <w:style w:type="paragraph" w:customStyle="1" w:styleId="TekstdymkaZnak">
    <w:name w:val="TYTUŁ_AKTU – przedmiot regulacji ustawy lub rozporządzenia"/>
    <w:next w:val="CZWSPLITczwsplnaliter"/>
    <w:uiPriority w:val="9"/>
    <w:qFormat/>
    <w:rsid w:val="006A748A"/>
    <w:pPr>
      <w:keepNext/>
      <w:suppressAutoHyphens/>
      <w:spacing w:before="120" w:after="360"/>
      <w:jc w:val="center"/>
    </w:pPr>
    <w:rPr>
      <w:rFonts w:eastAsiaTheme="minorEastAsia" w:cs="Arial"/>
      <w:b/>
      <w:bCs/>
    </w:rPr>
  </w:style>
  <w:style w:type="paragraph" w:customStyle="1" w:styleId="ZCZWSPTIRwPKTzmczciwsptirwpktartykuempunktem">
    <w:name w:val="CZĘŚĆ(KSIĘGA) – oznaczenie i przedmiot części lub księgi"/>
    <w:next w:val="CZWSPLITczwsplnaliter"/>
    <w:uiPriority w:val="11"/>
    <w:qFormat/>
    <w:rsid w:val="006A748A"/>
    <w:pPr>
      <w:keepNext/>
      <w:suppressAutoHyphens/>
      <w:spacing w:before="120"/>
      <w:jc w:val="center"/>
    </w:pPr>
    <w:rPr>
      <w:b/>
      <w:bCs/>
      <w:caps/>
      <w:kern w:val="24"/>
    </w:rPr>
  </w:style>
  <w:style w:type="paragraph" w:customStyle="1" w:styleId="CZWSPTIRczwsplnatiret">
    <w:name w:val="NIEART_TEKST – tekst nieartykułowany (np. podst. prawna rozp. lub preambuła)"/>
    <w:basedOn w:val="CZWSPLITczwsplnaliter"/>
    <w:next w:val="CZWSPLITczwsplnaliter"/>
    <w:uiPriority w:val="10"/>
    <w:qFormat/>
    <w:rsid w:val="006A748A"/>
    <w:rPr>
      <w:bCs/>
    </w:rPr>
  </w:style>
  <w:style w:type="paragraph" w:customStyle="1" w:styleId="ZPKTzmpktartykuempunktem">
    <w:name w:val="OZN_RODZ_AKTU – tzn. ustawa lub rozporządzenie i organ wydający"/>
    <w:next w:val="Tekstdymka"/>
    <w:uiPriority w:val="8"/>
    <w:qFormat/>
    <w:rsid w:val="006A748A"/>
    <w:pPr>
      <w:keepNext/>
      <w:suppressAutoHyphens/>
      <w:spacing w:after="120"/>
      <w:jc w:val="center"/>
    </w:pPr>
    <w:rPr>
      <w:b/>
      <w:bCs/>
      <w:caps/>
      <w:spacing w:val="54"/>
      <w:kern w:val="24"/>
    </w:rPr>
  </w:style>
  <w:style w:type="paragraph" w:customStyle="1" w:styleId="ZTIRwLITzmtirwlitartykuempunktem">
    <w:name w:val="UST(§) – ust. (§ np. kodeksu)"/>
    <w:basedOn w:val="CZWSPLITczwsplnaliter"/>
    <w:uiPriority w:val="15"/>
    <w:qFormat/>
    <w:rsid w:val="006A748A"/>
    <w:pPr>
      <w:spacing w:before="0"/>
    </w:pPr>
    <w:rPr>
      <w:bCs/>
    </w:rPr>
  </w:style>
  <w:style w:type="paragraph" w:customStyle="1" w:styleId="ZCZWSPTIRwLITzmczciwsptirwlitartykuempunktem">
    <w:name w:val="PKT – punkt"/>
    <w:uiPriority w:val="16"/>
    <w:qFormat/>
    <w:rsid w:val="006A748A"/>
    <w:pPr>
      <w:ind w:left="510" w:hanging="510"/>
      <w:jc w:val="both"/>
    </w:pPr>
    <w:rPr>
      <w:rFonts w:eastAsiaTheme="minorEastAsia" w:cs="Arial"/>
      <w:bCs/>
      <w:szCs w:val="20"/>
    </w:rPr>
  </w:style>
  <w:style w:type="paragraph" w:customStyle="1" w:styleId="ZLITzmlitartykuempunktem">
    <w:name w:val="CZ_WSP_PKT – część wspólna punktów"/>
    <w:basedOn w:val="ZCZWSPTIRwLITzmczciwsptirwlitartykuempunktem"/>
    <w:next w:val="ZTIRwLITzmtirwlitartykuempunktem"/>
    <w:uiPriority w:val="19"/>
    <w:qFormat/>
    <w:rsid w:val="006A748A"/>
    <w:pPr>
      <w:ind w:left="0" w:firstLine="0"/>
    </w:pPr>
  </w:style>
  <w:style w:type="paragraph" w:customStyle="1" w:styleId="nowela">
    <w:name w:val="LIT – litera"/>
    <w:basedOn w:val="ZCZWSPTIRwLITzmczciwsptirwlitartykuempunktem"/>
    <w:uiPriority w:val="17"/>
    <w:qFormat/>
    <w:rsid w:val="006A748A"/>
    <w:pPr>
      <w:ind w:left="986" w:hanging="476"/>
    </w:pPr>
  </w:style>
  <w:style w:type="paragraph" w:customStyle="1" w:styleId="Bezodstpw">
    <w:name w:val="CZ_WSP_LIT – część wspólna liter"/>
    <w:basedOn w:val="nowela"/>
    <w:next w:val="ZTIRwLITzmtirwlitartykuempunktem"/>
    <w:uiPriority w:val="20"/>
    <w:qFormat/>
    <w:rsid w:val="006A748A"/>
    <w:pPr>
      <w:ind w:left="510" w:firstLine="0"/>
    </w:pPr>
    <w:rPr>
      <w:szCs w:val="24"/>
    </w:rPr>
  </w:style>
  <w:style w:type="paragraph" w:customStyle="1" w:styleId="DATAAKTUdatauchwalenialubwydaniaaktu">
    <w:name w:val="TIR – tiret"/>
    <w:basedOn w:val="nowela"/>
    <w:uiPriority w:val="18"/>
    <w:qFormat/>
    <w:rsid w:val="006A748A"/>
    <w:pPr>
      <w:ind w:left="1384" w:hanging="397"/>
    </w:pPr>
  </w:style>
  <w:style w:type="paragraph" w:customStyle="1" w:styleId="TYTUAKTUprzedmiotregulacjiustawylubrozporzdzenia">
    <w:name w:val="CZ_WSP_TIR – część wspólna tiret"/>
    <w:basedOn w:val="DATAAKTUdatauchwalenialubwydaniaaktu"/>
    <w:next w:val="ZTIRwLITzmtirwlitartykuempunktem"/>
    <w:uiPriority w:val="21"/>
    <w:qFormat/>
    <w:rsid w:val="006A748A"/>
    <w:pPr>
      <w:ind w:left="987" w:firstLine="0"/>
    </w:pPr>
  </w:style>
  <w:style w:type="paragraph" w:customStyle="1" w:styleId="CZKSIGAoznaczenieiprzedmiotczcilubksigi">
    <w:name w:val="CYT – cytat np. przysięgi"/>
    <w:basedOn w:val="ZTIRwLITzmtirwlitartykuempunktem"/>
    <w:next w:val="ZTIRwLITzmtirwlitartykuempunktem"/>
    <w:uiPriority w:val="23"/>
    <w:qFormat/>
    <w:rsid w:val="006A748A"/>
    <w:pPr>
      <w:ind w:left="510" w:right="510" w:firstLine="0"/>
      <w:mirrorIndents/>
    </w:pPr>
  </w:style>
  <w:style w:type="paragraph" w:customStyle="1" w:styleId="NIEARTTEKSTtekstnieartykuowanynppodstprawnarozplubpreambua">
    <w:name w:val="ROZDZ(ODDZ)_PRZEDM – przedmiot regulacji rozdziału lub oddziału"/>
    <w:next w:val="CZWSPLITczwsplnaliter"/>
    <w:uiPriority w:val="13"/>
    <w:qFormat/>
    <w:rsid w:val="006A748A"/>
    <w:pPr>
      <w:keepNext/>
      <w:suppressAutoHyphens/>
      <w:spacing w:before="120"/>
      <w:jc w:val="center"/>
    </w:pPr>
    <w:rPr>
      <w:rFonts w:eastAsiaTheme="minorEastAsia"/>
      <w:b/>
      <w:bCs/>
    </w:rPr>
  </w:style>
  <w:style w:type="paragraph" w:customStyle="1" w:styleId="OZNRODZAKTUtznustawalubrozporzdzenieiorganwydajcy">
    <w:name w:val="Z/LIT – zm. lit. artykułem (punktem)"/>
    <w:basedOn w:val="nowela"/>
    <w:uiPriority w:val="34"/>
    <w:qFormat/>
    <w:rsid w:val="006A748A"/>
  </w:style>
  <w:style w:type="paragraph" w:customStyle="1" w:styleId="CZWSPPKTczwsplnapunktw">
    <w:name w:val="Z_LIT/CZ_WSP_TIR_w_LIT – zm. części wsp. tir. w lit. literą"/>
    <w:basedOn w:val="TYTUAKTUprzedmiotregulacjiustawylubrozporzdzenia"/>
    <w:next w:val="nowela"/>
    <w:uiPriority w:val="61"/>
    <w:qFormat/>
    <w:rsid w:val="006A748A"/>
    <w:pPr>
      <w:ind w:left="1463"/>
    </w:pPr>
  </w:style>
  <w:style w:type="paragraph" w:customStyle="1" w:styleId="CYTcytatnpprzysigi">
    <w:name w:val="Z_LIT/TIR_w_LIT – zm. tir. w lit. literą"/>
    <w:basedOn w:val="DATAAKTUdatauchwalenialubwydaniaaktu"/>
    <w:uiPriority w:val="58"/>
    <w:qFormat/>
    <w:rsid w:val="006A748A"/>
    <w:pPr>
      <w:ind w:left="1860"/>
    </w:pPr>
  </w:style>
  <w:style w:type="paragraph" w:customStyle="1" w:styleId="ROZDZODDZPRZEDMprzedmiotregulacjirozdziaulubod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LITCZWSPTIRwLITzmczciwsptirwlitliter">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LITTIRwLITzmtirwlitliter">
    <w:name w:val="Z/TYT(DZ)_OZN – zm. ozn. tytułu (działu) artykułem (punktem)"/>
    <w:basedOn w:val="ROZDZODDZPRZEDMprzedmiotregulacjirozdziauluboddziau"/>
    <w:next w:val="TYTDZOZNoznaczenietytuulubdziau"/>
    <w:uiPriority w:val="30"/>
    <w:qFormat/>
    <w:rsid w:val="006A748A"/>
    <w:pPr>
      <w:spacing w:before="0"/>
      <w:ind w:left="510"/>
    </w:pPr>
  </w:style>
  <w:style w:type="paragraph" w:customStyle="1" w:styleId="TYTDZOZNoznaczenietytuulubdziau">
    <w:name w:val="Z/TYT(DZ)_PRZEDM – zm. przedm. tytułu lub działu artykułem (punktem)"/>
    <w:next w:val="StopkaZnak"/>
    <w:uiPriority w:val="30"/>
    <w:qFormat/>
    <w:rsid w:val="006A748A"/>
    <w:pPr>
      <w:keepNext/>
      <w:suppressAutoHyphens/>
      <w:ind w:left="510"/>
      <w:jc w:val="center"/>
    </w:pPr>
    <w:rPr>
      <w:szCs w:val="26"/>
    </w:rPr>
  </w:style>
  <w:style w:type="paragraph" w:customStyle="1" w:styleId="ZTYTDZOZNzmozntytuudziauartykuempunktem">
    <w:name w:val="Z/TIR – zm. tir. artykułem (punktem)"/>
    <w:basedOn w:val="DATAAKTUdatauchwalenialubwydaniaaktu"/>
    <w:next w:val="ZCZWSPTIRwLITzmczciwsptirwlitartykuempunktem"/>
    <w:uiPriority w:val="35"/>
    <w:qFormat/>
    <w:rsid w:val="006A748A"/>
    <w:pPr>
      <w:ind w:left="907"/>
    </w:pPr>
  </w:style>
  <w:style w:type="paragraph" w:customStyle="1" w:styleId="ZTYTDZPRZEDMzmprzedmtytuulubdziauartykuempunktem">
    <w:name w:val="Z/CZ_WSP_PKT – zm. części wsp. pkt artykułem (punktem)"/>
    <w:basedOn w:val="ZLITzmlitartykuempunktem"/>
    <w:next w:val="StopkaZnak"/>
    <w:uiPriority w:val="36"/>
    <w:qFormat/>
    <w:rsid w:val="006A748A"/>
    <w:pPr>
      <w:ind w:left="510"/>
    </w:pPr>
  </w:style>
  <w:style w:type="paragraph" w:customStyle="1" w:styleId="ZTIRzmtirartykuempunktem">
    <w:name w:val="ZZ/LIT – zmiana zm. lit."/>
    <w:basedOn w:val="Z2TIRCZWSP2TIRwLITzmczciwsppodwtirwlitpodwjnymtiret"/>
    <w:uiPriority w:val="71"/>
    <w:qFormat/>
    <w:rsid w:val="006A748A"/>
    <w:pPr>
      <w:ind w:left="2370" w:hanging="476"/>
    </w:pPr>
  </w:style>
  <w:style w:type="paragraph" w:customStyle="1" w:styleId="ZCZWSPPKTzmczciwsppktartykuempunktem">
    <w:name w:val="ZZ/TIR – zmiana zm. tir."/>
    <w:basedOn w:val="ZTIRzmtirartykuempunktem"/>
    <w:uiPriority w:val="71"/>
    <w:qFormat/>
    <w:rsid w:val="006A748A"/>
    <w:pPr>
      <w:ind w:left="2291" w:hanging="397"/>
    </w:pPr>
  </w:style>
  <w:style w:type="paragraph" w:customStyle="1" w:styleId="ZZLITzmianazmlit">
    <w:name w:val="Z/ROZDZ(ODDZ)_OZN – zm. ozn. rozdz. (oddz.) artykułem (punktem)"/>
    <w:next w:val="Z2TIRTIRwLITzmtirwlitpodwjnymtiret"/>
    <w:uiPriority w:val="31"/>
    <w:qFormat/>
    <w:rsid w:val="006A748A"/>
    <w:pPr>
      <w:keepNext/>
      <w:suppressAutoHyphens/>
      <w:ind w:left="510"/>
      <w:jc w:val="center"/>
    </w:pPr>
    <w:rPr>
      <w:rFonts w:eastAsiaTheme="minorEastAsia" w:cs="Arial"/>
      <w:bCs/>
      <w:kern w:val="24"/>
    </w:rPr>
  </w:style>
  <w:style w:type="paragraph" w:customStyle="1" w:styleId="ZZPKTzmianazmpkt">
    <w:name w:val="Z_LIT/UST(§) – zm. ust. (§) literą"/>
    <w:basedOn w:val="ZTIRwLITzmtirwlitartykuempunktem"/>
    <w:uiPriority w:val="55"/>
    <w:qFormat/>
    <w:rsid w:val="006A748A"/>
    <w:pPr>
      <w:ind w:left="987"/>
    </w:pPr>
  </w:style>
  <w:style w:type="paragraph" w:customStyle="1" w:styleId="ZZTIRzmianazmtir">
    <w:name w:val="Z_LIT/PKT – zm. pkt literą"/>
    <w:basedOn w:val="ZCZWSPTIRwLITzmczciwsptirwlitartykuempunktem"/>
    <w:uiPriority w:val="56"/>
    <w:qFormat/>
    <w:rsid w:val="006A748A"/>
    <w:pPr>
      <w:ind w:left="1497"/>
    </w:pPr>
  </w:style>
  <w:style w:type="paragraph" w:customStyle="1" w:styleId="ZROZDZODDZOZNzmoznrozdzoddzartykuempunktem">
    <w:name w:val="ZZ/CZ_WSP_PKT – zmiana. zm. części wsp. pkt"/>
    <w:basedOn w:val="Z2TIR2TIRwLITzmpodwtirwlitpodwjnymtiret"/>
    <w:next w:val="Stopka"/>
    <w:uiPriority w:val="72"/>
    <w:qFormat/>
    <w:rsid w:val="006A748A"/>
    <w:pPr>
      <w:ind w:firstLine="0"/>
    </w:pPr>
  </w:style>
  <w:style w:type="paragraph" w:customStyle="1" w:styleId="ZROZDZODDZPRZEDMzmprzedmrozdzoddzartykuempunktem">
    <w:name w:val="Z_LIT/LIT – zm. lit. literą"/>
    <w:basedOn w:val="nowela"/>
    <w:uiPriority w:val="57"/>
    <w:qFormat/>
    <w:rsid w:val="006A748A"/>
    <w:pPr>
      <w:ind w:left="1463"/>
    </w:pPr>
  </w:style>
  <w:style w:type="paragraph" w:customStyle="1" w:styleId="ZLITUSTzmustliter">
    <w:name w:val="Z_LIT/CZ_WSP_PKT – zm. części wsp. pkt literą"/>
    <w:basedOn w:val="Bezodstpw"/>
    <w:next w:val="nowela"/>
    <w:uiPriority w:val="60"/>
    <w:qFormat/>
    <w:rsid w:val="006A748A"/>
    <w:pPr>
      <w:ind w:left="987"/>
    </w:pPr>
  </w:style>
  <w:style w:type="paragraph" w:customStyle="1" w:styleId="ZLITPKTzmpktliter">
    <w:name w:val="Z_LIT/TIR – zm. tir. literą"/>
    <w:basedOn w:val="DATAAKTUdatauchwalenialubwydaniaaktu"/>
    <w:uiPriority w:val="58"/>
    <w:qFormat/>
    <w:rsid w:val="006A748A"/>
  </w:style>
  <w:style w:type="paragraph" w:customStyle="1" w:styleId="ZZCZWSPPKTzmianazmczciwsppkt">
    <w:name w:val="ZZ/CZ_WSP_LIT_w_PKT – zmiana zm. części wsp. lit. w pkt"/>
    <w:basedOn w:val="ZCZCIKSIGIzmozniprzedmczciksigiartykuempunktem"/>
    <w:uiPriority w:val="73"/>
    <w:qFormat/>
    <w:rsid w:val="006A748A"/>
    <w:pPr>
      <w:ind w:left="2404" w:firstLine="0"/>
    </w:pPr>
  </w:style>
  <w:style w:type="paragraph" w:customStyle="1" w:styleId="ZZARTzmianazmart">
    <w:name w:val="Z_LIT/LIT_w_PKT – zm. lit. w pkt literą"/>
    <w:basedOn w:val="nowela"/>
    <w:uiPriority w:val="57"/>
    <w:qFormat/>
    <w:rsid w:val="006A748A"/>
    <w:pPr>
      <w:ind w:left="1973"/>
    </w:pPr>
  </w:style>
  <w:style w:type="paragraph" w:customStyle="1" w:styleId="ZLITLITzmlitliter">
    <w:name w:val="Z_LIT/CZ_WSP_LIT_w_PKT – zm. części wsp. lit. w pkt literą"/>
    <w:basedOn w:val="Bezodstpw"/>
    <w:next w:val="nowela"/>
    <w:uiPriority w:val="61"/>
    <w:qFormat/>
    <w:rsid w:val="006A748A"/>
    <w:pPr>
      <w:ind w:left="1497"/>
    </w:pPr>
  </w:style>
  <w:style w:type="paragraph" w:customStyle="1" w:styleId="ZLITCZWSPPKTzmczciwsppktliter">
    <w:name w:val="Z_LIT/TIR_w_PKT – zm. tir. w pkt literą"/>
    <w:basedOn w:val="DATAAKTUdatauchwalenialubwydaniaaktu"/>
    <w:uiPriority w:val="58"/>
    <w:qFormat/>
    <w:rsid w:val="006A748A"/>
    <w:pPr>
      <w:ind w:left="2370"/>
    </w:pPr>
  </w:style>
  <w:style w:type="paragraph" w:customStyle="1" w:styleId="ZLITTIRzmtirliter">
    <w:name w:val="Z_LIT/CZ_WSP_TIR_w_PKT – zm. części wsp. tir. w pkt literą"/>
    <w:basedOn w:val="TYTUAKTUprzedmiotregulacjiustawylubrozporzdzenia"/>
    <w:next w:val="nowela"/>
    <w:uiPriority w:val="61"/>
    <w:qFormat/>
    <w:rsid w:val="006A748A"/>
    <w:pPr>
      <w:ind w:left="1973"/>
    </w:pPr>
  </w:style>
  <w:style w:type="paragraph" w:styleId="ZZCZWSPLITwPKTzmianazmczciwsplitwpkt">
    <w:name w:val="footnote text"/>
    <w:basedOn w:val="Normalny"/>
    <w:link w:val="ZZLITwPKTzmianazmlitwpkt"/>
    <w:uiPriority w:val="99"/>
    <w:semiHidden/>
    <w:qFormat/>
    <w:locked/>
    <w:rsid w:val="00295A6F"/>
    <w:rPr>
      <w:rFonts w:ascii="Times" w:eastAsia="Times New Roman" w:hAnsi="Times" w:cs="Times New Roman"/>
      <w:szCs w:val="24"/>
    </w:rPr>
  </w:style>
  <w:style w:type="character" w:customStyle="1" w:styleId="ZZLITwPKTzmianazmlitwpkt">
    <w:name w:val="Tekst przypisu dolnego Znak"/>
    <w:basedOn w:val="Domylnaczcionkaakapitu"/>
    <w:link w:val="ZZCZWSPLITwPKTzmianazmczciwsplitwpkt"/>
    <w:uiPriority w:val="99"/>
    <w:semiHidden/>
    <w:rsid w:val="006E0FCC"/>
    <w:rPr>
      <w:sz w:val="20"/>
    </w:rPr>
  </w:style>
  <w:style w:type="paragraph" w:customStyle="1" w:styleId="ZLITLITwPKTzmlitwpktliter">
    <w:name w:val="Z_TIR/LIT – zm. lit. tiret"/>
    <w:basedOn w:val="nowela"/>
    <w:uiPriority w:val="65"/>
    <w:qFormat/>
    <w:rsid w:val="006A748A"/>
    <w:pPr>
      <w:ind w:left="1859"/>
    </w:pPr>
  </w:style>
  <w:style w:type="paragraph" w:customStyle="1" w:styleId="ZLITCZWSPLITwPKTzmczciwsplitwpktliter">
    <w:name w:val="Z_TIR/CZ_WSP_PKT – zm. części wsp. pkt tiret"/>
    <w:basedOn w:val="Bezodstpw"/>
    <w:next w:val="DATAAKTUdatauchwalenialubwydaniaaktu"/>
    <w:uiPriority w:val="66"/>
    <w:qFormat/>
    <w:rsid w:val="006A748A"/>
    <w:pPr>
      <w:ind w:left="1383"/>
    </w:pPr>
  </w:style>
  <w:style w:type="paragraph" w:customStyle="1" w:styleId="ZLITTIRwPKTzmtirwpktliter">
    <w:name w:val="Z_TIR/TIR – zm. tir. tiret"/>
    <w:basedOn w:val="DATAAKTUdatauchwalenialubwydaniaaktu"/>
    <w:uiPriority w:val="65"/>
    <w:qFormat/>
    <w:rsid w:val="006A748A"/>
    <w:pPr>
      <w:ind w:left="1780"/>
    </w:pPr>
  </w:style>
  <w:style w:type="paragraph" w:customStyle="1" w:styleId="ZLITCZWSPTIRwPKTzmczciwsptirwpktliter">
    <w:name w:val="ZZ/CZ_WSP_TIR_w_PKT – zmiana zm. części wsp. tir. w pkt"/>
    <w:basedOn w:val="Odwoaniedokomentarza"/>
    <w:uiPriority w:val="74"/>
    <w:qFormat/>
    <w:rsid w:val="006A748A"/>
    <w:pPr>
      <w:ind w:left="2880" w:firstLine="0"/>
    </w:pPr>
  </w:style>
  <w:style w:type="paragraph" w:customStyle="1" w:styleId="Tekstprzypisudolnego">
    <w:name w:val="ZZ/TIR_w_LIT – zmiana zm. tir. w lit."/>
    <w:basedOn w:val="ZCZWSPPKTzmczciwsppktartykuempunktem"/>
    <w:uiPriority w:val="71"/>
    <w:qFormat/>
    <w:rsid w:val="006A748A"/>
    <w:pPr>
      <w:ind w:left="2767"/>
    </w:pPr>
  </w:style>
  <w:style w:type="paragraph" w:customStyle="1" w:styleId="TekstprzypisudolnegoZnak">
    <w:name w:val="Z_TIR/TIR_w_LIT – zm. tir. w lit. tiret"/>
    <w:basedOn w:val="DATAAKTUdatauchwalenialubwydaniaaktu"/>
    <w:uiPriority w:val="65"/>
    <w:qFormat/>
    <w:rsid w:val="006A748A"/>
    <w:pPr>
      <w:ind w:left="2257"/>
    </w:pPr>
  </w:style>
  <w:style w:type="paragraph" w:customStyle="1" w:styleId="ZTIRLITzmlittiret">
    <w:name w:val="Z_TIR/CZ_WSP_TIR_w_LIT – zm. części wsp. tir. w lit. tiret"/>
    <w:basedOn w:val="TYTUAKTUprzedmiotregulacjiustawylubrozporzdzenia"/>
    <w:next w:val="DATAAKTUdatauchwalenialubwydaniaaktu"/>
    <w:uiPriority w:val="68"/>
    <w:qFormat/>
    <w:rsid w:val="006A748A"/>
    <w:pPr>
      <w:ind w:left="1860"/>
    </w:pPr>
  </w:style>
  <w:style w:type="paragraph" w:customStyle="1" w:styleId="ZTIRCZWSPPKTzmczciwsppkttiret">
    <w:name w:val="CZ_WSP_2TIR – część wspólna podwójnych tiret"/>
    <w:basedOn w:val="TYTUAKTUprzedmiotregulacjiustawylubrozporzdzenia"/>
    <w:next w:val="DATAAKTUdatauchwalenialubwydaniaaktu"/>
    <w:uiPriority w:val="75"/>
    <w:qFormat/>
    <w:rsid w:val="006A748A"/>
    <w:pPr>
      <w:ind w:left="1780"/>
    </w:pPr>
  </w:style>
  <w:style w:type="paragraph" w:customStyle="1" w:styleId="ZTIRTIRzmtirtiret">
    <w:name w:val="Z/2TIR – zm. podw. tir. artykułem (punktem)"/>
    <w:basedOn w:val="DATAAKTUdatauchwalenialubwydaniaaktu"/>
    <w:uiPriority w:val="75"/>
    <w:qFormat/>
    <w:rsid w:val="006A748A"/>
    <w:pPr>
      <w:ind w:left="907"/>
    </w:pPr>
  </w:style>
  <w:style w:type="paragraph" w:customStyle="1" w:styleId="ZZCZWSPTIRwPKTzmianazmczciwsptirwpkt">
    <w:name w:val="ZZ/CZ_WSP_TIR_w_LIT – zmiana zm. części wsp. tir. w lit."/>
    <w:basedOn w:val="Tekstprzypisudolnego"/>
    <w:uiPriority w:val="74"/>
    <w:qFormat/>
    <w:rsid w:val="006A748A"/>
    <w:pPr>
      <w:ind w:left="2370" w:firstLine="0"/>
    </w:pPr>
  </w:style>
  <w:style w:type="paragraph" w:customStyle="1" w:styleId="ZZTIRwPKTzmianazmtirwpkt">
    <w:name w:val="Z_LIT/2TIR – zm. podw. tir. literą"/>
    <w:basedOn w:val="DATAAKTUdatauchwalenialubwydaniaaktu"/>
    <w:uiPriority w:val="77"/>
    <w:qFormat/>
    <w:rsid w:val="006A748A"/>
  </w:style>
  <w:style w:type="paragraph" w:customStyle="1" w:styleId="ZZTIRwLITzmianazmtirwlit">
    <w:name w:val="Z_TIR/2TIR – zm. podw. tir. tiret"/>
    <w:basedOn w:val="DATAAKTUdatauchwalenialubwydaniaaktu"/>
    <w:uiPriority w:val="80"/>
    <w:qFormat/>
    <w:rsid w:val="006A748A"/>
    <w:pPr>
      <w:ind w:left="1780"/>
    </w:pPr>
  </w:style>
  <w:style w:type="paragraph" w:customStyle="1" w:styleId="ZTIRTIRwLITzmtirwlittiret">
    <w:name w:val="Z_2TIR/CZ_WSP_LIT – zm. części wsp. lit. podwójnym tiret"/>
    <w:basedOn w:val="TYTUAKTUprzedmiotregulacjiustawylubrozporzdzenia"/>
    <w:next w:val="Nagwek5Znak"/>
    <w:uiPriority w:val="89"/>
    <w:qFormat/>
    <w:rsid w:val="006A748A"/>
    <w:pPr>
      <w:ind w:left="1780"/>
    </w:pPr>
  </w:style>
  <w:style w:type="paragraph" w:customStyle="1" w:styleId="ZTIRCZWSPTIRwLITzmczciwsptirwlittiret">
    <w:name w:val="Z/2TIR_w_PKT – zm. podw. tir. w pkt artykułem (punktem)"/>
    <w:basedOn w:val="DATAAKTUdatauchwalenialubwydaniaaktu"/>
    <w:next w:val="Stopka"/>
    <w:uiPriority w:val="76"/>
    <w:qFormat/>
    <w:rsid w:val="006A748A"/>
    <w:pPr>
      <w:ind w:left="2291"/>
    </w:pPr>
  </w:style>
  <w:style w:type="paragraph" w:customStyle="1" w:styleId="CZWSP2TIRczwsplnapodwjnychtiret">
    <w:name w:val="Z_TIR/PKT – zm. pkt tiret"/>
    <w:basedOn w:val="ZCZWSPTIRwLITzmczciwsptirwlitartykuempunktem"/>
    <w:uiPriority w:val="64"/>
    <w:qFormat/>
    <w:rsid w:val="006A748A"/>
    <w:pPr>
      <w:ind w:left="1893"/>
    </w:pPr>
  </w:style>
  <w:style w:type="paragraph" w:customStyle="1" w:styleId="Z2TIRzmpodwtirartykuempunktem">
    <w:name w:val="Z_TIR/LIT_w_PKT – zm. lit. w pkt tiret"/>
    <w:basedOn w:val="nowela"/>
    <w:uiPriority w:val="65"/>
    <w:qFormat/>
    <w:rsid w:val="006A748A"/>
    <w:pPr>
      <w:ind w:left="2336"/>
    </w:pPr>
  </w:style>
  <w:style w:type="paragraph" w:customStyle="1" w:styleId="ZZCZWSPTIRwLITzmianazmczciwsptirwlit">
    <w:name w:val="Z_TIR/CZ_WSP_LIT_w_PKT – zm. części wsp. lit. w pkt tiret"/>
    <w:basedOn w:val="Bezodstpw"/>
    <w:uiPriority w:val="67"/>
    <w:qFormat/>
    <w:rsid w:val="006A748A"/>
    <w:pPr>
      <w:ind w:left="1860"/>
    </w:pPr>
  </w:style>
  <w:style w:type="paragraph" w:customStyle="1" w:styleId="ZLIT2TIRzmpodwtirliter">
    <w:name w:val="Z_TIR/2TIR_w_LIT – zm. podw. tir. w lit. tiret"/>
    <w:basedOn w:val="DATAAKTUdatauchwalenialubwydaniaaktu"/>
    <w:uiPriority w:val="81"/>
    <w:qFormat/>
    <w:rsid w:val="006A748A"/>
    <w:pPr>
      <w:ind w:left="2654"/>
    </w:pPr>
  </w:style>
  <w:style w:type="paragraph" w:customStyle="1" w:styleId="ZTIR2TIRzmpodwtirtiret">
    <w:name w:val="Z_TIR/CZ_WSP_2TIR_w_LIT – zm. części wsp. podw. tir. w lit. tiret"/>
    <w:basedOn w:val="TYTUAKTUprzedmiotregulacjiustawylubrozporzdzenia"/>
    <w:next w:val="DATAAKTUdatauchwalenialubwydaniaaktu"/>
    <w:uiPriority w:val="82"/>
    <w:qFormat/>
    <w:rsid w:val="006A748A"/>
    <w:pPr>
      <w:ind w:left="2257"/>
    </w:pPr>
  </w:style>
  <w:style w:type="paragraph" w:customStyle="1" w:styleId="Z2TIRCZWSPLITzmczciwsplitpodwjnymtiret">
    <w:name w:val="Z_TIR/2TIR_w_TIR – zm. podw. tir. w tir. tiret"/>
    <w:basedOn w:val="DATAAKTUdatauchwalenialubwydaniaaktu"/>
    <w:uiPriority w:val="80"/>
    <w:qFormat/>
    <w:rsid w:val="006A748A"/>
    <w:pPr>
      <w:ind w:left="2177"/>
    </w:pPr>
  </w:style>
  <w:style w:type="paragraph" w:customStyle="1" w:styleId="Z2TIRwPKTzmpodwtirwpktartykuempunktem">
    <w:name w:val="Z_TIR/CZ_WSP_2TIR_w_TIR – zm. części wsp. podw. tir. w tir. tiret"/>
    <w:basedOn w:val="TYTUAKTUprzedmiotregulacjiustawylubrozporzdzenia"/>
    <w:uiPriority w:val="81"/>
    <w:qFormat/>
    <w:rsid w:val="006A748A"/>
    <w:pPr>
      <w:ind w:left="1780"/>
    </w:pPr>
  </w:style>
  <w:style w:type="paragraph" w:customStyle="1" w:styleId="ZTIRPKTzmpkttiret">
    <w:name w:val="Z_2TIR/LIT – zm. lit. podwójnym tiret"/>
    <w:basedOn w:val="nowela"/>
    <w:uiPriority w:val="86"/>
    <w:qFormat/>
    <w:rsid w:val="006A748A"/>
    <w:pPr>
      <w:ind w:left="2256"/>
    </w:pPr>
  </w:style>
  <w:style w:type="paragraph" w:customStyle="1" w:styleId="ZTIRLITwPKTzmlitwpkttiret">
    <w:name w:val="ZZ/2TIR_w_TIR – zmiana zm. podw. tir. w tir."/>
    <w:basedOn w:val="ZCZWSP2TIRwLITzmczciwsppodwtirwlitartykuempunktem"/>
    <w:uiPriority w:val="91"/>
    <w:qFormat/>
    <w:rsid w:val="006A748A"/>
    <w:pPr>
      <w:ind w:left="2688" w:hanging="397"/>
    </w:pPr>
  </w:style>
  <w:style w:type="paragraph" w:customStyle="1" w:styleId="ZTIRCZWSPLITwPKTzmczciwsplitwpkttiret">
    <w:name w:val="ZZ/2TIR_w_LIT – zmiana zm. podw. tir. w lit."/>
    <w:basedOn w:val="ZTIRLITwPKTzmlitwpkttiret"/>
    <w:uiPriority w:val="92"/>
    <w:qFormat/>
    <w:rsid w:val="006A748A"/>
    <w:pPr>
      <w:ind w:left="3164"/>
    </w:pPr>
  </w:style>
  <w:style w:type="paragraph" w:customStyle="1" w:styleId="ZTIR2TIRwLITzmpodwtirwlittiret">
    <w:name w:val="Z_2TIR/TIR_w_LIT – zm. tir. w lit. podwójnym tiret"/>
    <w:basedOn w:val="DATAAKTUdatauchwalenialubwydaniaaktu"/>
    <w:uiPriority w:val="86"/>
    <w:qFormat/>
    <w:rsid w:val="006A748A"/>
    <w:pPr>
      <w:ind w:left="2654"/>
    </w:pPr>
  </w:style>
  <w:style w:type="paragraph" w:customStyle="1" w:styleId="ZTIRCZWSP2TIRwLITzmczciwsppodwtirwlittiret">
    <w:name w:val="Z_2TIR/CZ_WSP_TIR_w_LIT – zm. części wsp. tir. w lit. podwójnym tiret"/>
    <w:basedOn w:val="TYTUAKTUprzedmiotregulacjiustawylubrozporzdzenia"/>
    <w:next w:val="Nagwek5Znak"/>
    <w:uiPriority w:val="89"/>
    <w:qFormat/>
    <w:rsid w:val="006A748A"/>
    <w:pPr>
      <w:ind w:left="2257"/>
    </w:pPr>
  </w:style>
  <w:style w:type="paragraph" w:customStyle="1" w:styleId="ZTIR2TIRwTIRzmpodwtirwtirtiret">
    <w:name w:val="ZZ/2TIR_w_PKT – zmiana zm. podw. tir. w pkt"/>
    <w:basedOn w:val="ZTIRCZWSPLITwPKTzmczciwsplitwpkttiret"/>
    <w:uiPriority w:val="92"/>
    <w:qFormat/>
    <w:rsid w:val="006A748A"/>
    <w:pPr>
      <w:ind w:left="3674"/>
    </w:pPr>
  </w:style>
  <w:style w:type="paragraph" w:customStyle="1" w:styleId="ZTIRCZWSP2TIRwTIRzmczciwsppodwtirwtirtiret">
    <w:name w:val="ZZ/CZ_WSP_2TIR_w_TIR – zmiana zm. części wsp. podw. tir. w tir."/>
    <w:basedOn w:val="ZTIRCZWSPLITwPKTzmczciwsplitwpkttiret"/>
    <w:uiPriority w:val="94"/>
    <w:qFormat/>
    <w:rsid w:val="006A748A"/>
    <w:pPr>
      <w:ind w:left="2291" w:firstLine="0"/>
    </w:pPr>
  </w:style>
  <w:style w:type="paragraph" w:customStyle="1" w:styleId="Z2TIRLITzmlitpodwjnymtiret">
    <w:name w:val="Z_2TIR/2TIR_w_TIR – zm. podw. tir. w tir. podwójnym tiret"/>
    <w:basedOn w:val="DATAAKTUdatauchwalenialubwydaniaaktu"/>
    <w:uiPriority w:val="87"/>
    <w:qFormat/>
    <w:rsid w:val="006A748A"/>
    <w:pPr>
      <w:ind w:left="2574"/>
    </w:pPr>
  </w:style>
  <w:style w:type="paragraph" w:customStyle="1" w:styleId="ZZ2TIRwTIRzmianazmpodwtirwtir">
    <w:name w:val="Z_2TIR/CZ_WSP_2TIR_w_TIR – zm. części wsp. podw. tir. w tiret podwójnym tiret"/>
    <w:basedOn w:val="TYTUAKTUprzedmiotregulacjiustawylubrozporzdzenia"/>
    <w:next w:val="Nagwek5Znak"/>
    <w:uiPriority w:val="90"/>
    <w:qFormat/>
    <w:rsid w:val="006A748A"/>
    <w:pPr>
      <w:ind w:left="2177"/>
    </w:pPr>
  </w:style>
  <w:style w:type="paragraph" w:customStyle="1" w:styleId="ZZCZWSP2TIRzmianazmczciwsppodwtir">
    <w:name w:val="Z_2TIR/2TIR_w_LIT – zm. podw. tir. w lit. podwójnym tiret"/>
    <w:basedOn w:val="DATAAKTUdatauchwalenialubwydaniaaktu"/>
    <w:uiPriority w:val="88"/>
    <w:qFormat/>
    <w:rsid w:val="006A748A"/>
    <w:pPr>
      <w:ind w:left="3051"/>
    </w:pPr>
  </w:style>
  <w:style w:type="paragraph" w:customStyle="1" w:styleId="ZZUSTzmianazmust">
    <w:name w:val="Z_2TIR/CZ_WSP_2TIR_w_LIT – zm. części wsp. podw. tir. w lit. podwójnym tiret"/>
    <w:basedOn w:val="TYTUAKTUprzedmiotregulacjiustawylubrozporzdzenia"/>
    <w:next w:val="Nagwek5Znak"/>
    <w:uiPriority w:val="91"/>
    <w:qFormat/>
    <w:rsid w:val="006A748A"/>
    <w:pPr>
      <w:ind w:left="2654"/>
    </w:pPr>
  </w:style>
  <w:style w:type="paragraph" w:customStyle="1" w:styleId="ZZ2TIRwLITzmianazmpodwtirwlit">
    <w:name w:val="Z/CZĘŚCI(KSIĘGI) – zm. ozn. i przedm. części (księgi) artykułem (punktem)"/>
    <w:basedOn w:val="ZCZWSPTIRwPKTzmczciwsptirwpktartykuempunktem"/>
    <w:uiPriority w:val="30"/>
    <w:qFormat/>
    <w:rsid w:val="006A748A"/>
    <w:pPr>
      <w:ind w:left="510"/>
    </w:pPr>
    <w:rPr>
      <w:b w:val="0"/>
    </w:rPr>
  </w:style>
  <w:style w:type="paragraph" w:customStyle="1" w:styleId="Z2TIRTIRwLITzmtirwlitpodwjnymtiret">
    <w:name w:val="Z/ROZDZ(ODDZ)_PRZEDM – zm. przedm. rozdz. (oddz.) artykułem (punktem)"/>
    <w:basedOn w:val="NIEARTTEKSTtekstnieartykuowanynppodstprawnarozplubpreambua"/>
    <w:next w:val="StopkaZnak"/>
    <w:uiPriority w:val="31"/>
    <w:qFormat/>
    <w:rsid w:val="006A748A"/>
    <w:pPr>
      <w:ind w:left="510"/>
    </w:pPr>
    <w:rPr>
      <w:b w:val="0"/>
    </w:rPr>
  </w:style>
  <w:style w:type="character" w:styleId="Z2TIRCZWSPTIRwLITzmczciwsptirwlitpodwjnymtiret">
    <w:name w:val="annotation reference"/>
    <w:basedOn w:val="Domylnaczcionkaakapitu"/>
    <w:uiPriority w:val="99"/>
    <w:semiHidden/>
    <w:rsid w:val="00023F13"/>
    <w:rPr>
      <w:sz w:val="16"/>
      <w:szCs w:val="16"/>
    </w:rPr>
  </w:style>
  <w:style w:type="paragraph" w:styleId="ZZ2TIRwPKTzmianazmpodwtirwpkt">
    <w:name w:val="annotation text"/>
    <w:basedOn w:val="Normalny"/>
    <w:link w:val="ZZCZWSP2TIRwTIRzmianazmczciwsppodwtirwtir"/>
    <w:uiPriority w:val="99"/>
    <w:semiHidden/>
    <w:rsid w:val="00023F13"/>
    <w:rPr>
      <w:rFonts w:ascii="Times" w:eastAsia="Times New Roman" w:hAnsi="Times" w:cs="Times New Roman"/>
      <w:szCs w:val="24"/>
    </w:rPr>
  </w:style>
  <w:style w:type="character" w:customStyle="1" w:styleId="ZZCZWSP2TIRwTIRzmianazmczciwsppodwtirwtir">
    <w:name w:val="Tekst komentarza Znak"/>
    <w:basedOn w:val="Domylnaczcionkaakapitu"/>
    <w:link w:val="ZZ2TIRwPKTzmianazmpodwtirwpkt"/>
    <w:uiPriority w:val="99"/>
    <w:semiHidden/>
    <w:rsid w:val="004504C0"/>
    <w:rPr>
      <w:sz w:val="20"/>
    </w:rPr>
  </w:style>
  <w:style w:type="paragraph" w:styleId="Z2TIR2TIRwTIRzmpodwtirwtirpodwjnymtiret">
    <w:name w:val="annotation subject"/>
    <w:basedOn w:val="ZZ2TIRwPKTzmianazmpodwtirwpkt"/>
    <w:next w:val="ZZ2TIRwPKTzmianazmpodwtirwpkt"/>
    <w:link w:val="Z2TIRCZWSP2TIRwTIRzmczciwsppodwtirwtiretpodwjnymtiret"/>
    <w:uiPriority w:val="99"/>
    <w:semiHidden/>
    <w:rsid w:val="00023F13"/>
    <w:rPr>
      <w:b/>
      <w:bCs/>
    </w:rPr>
  </w:style>
  <w:style w:type="character" w:customStyle="1" w:styleId="Z2TIRCZWSP2TIRwTIRzmczciwsppodwtirwtiretpodwjnymtiret">
    <w:name w:val="Temat komentarza Znak"/>
    <w:basedOn w:val="ZZCZWSP2TIRwTIRzmianazmczciwsppodwtirwtir"/>
    <w:link w:val="Z2TIR2TIRwTIRzmpodwtirwtirpodwjnymtiret"/>
    <w:uiPriority w:val="99"/>
    <w:semiHidden/>
    <w:rsid w:val="004504C0"/>
    <w:rPr>
      <w:b/>
      <w:bCs/>
      <w:sz w:val="20"/>
    </w:rPr>
  </w:style>
  <w:style w:type="paragraph" w:customStyle="1" w:styleId="Z2TIR2TIRwLITzmpodwtirwlitpodwjnymtiret">
    <w:name w:val="ZZ/ART(§) – zmiana zm. art. (§)"/>
    <w:basedOn w:val="StopkaZnak"/>
    <w:uiPriority w:val="70"/>
    <w:qFormat/>
    <w:rsid w:val="006A748A"/>
    <w:pPr>
      <w:ind w:left="1894"/>
    </w:pPr>
  </w:style>
  <w:style w:type="paragraph" w:customStyle="1" w:styleId="Z2TIRCZWSP2TIRwLITzmczciwsppodwtirwlitpodwjnymtiret">
    <w:name w:val="ZZ/PKT – zmiana zm. pkt"/>
    <w:basedOn w:val="Stopka"/>
    <w:uiPriority w:val="70"/>
    <w:qFormat/>
    <w:rsid w:val="006A748A"/>
    <w:pPr>
      <w:ind w:left="2404"/>
    </w:pPr>
  </w:style>
  <w:style w:type="paragraph" w:customStyle="1" w:styleId="ZCZCIKSIGIzmozniprzedmczciksigiartykuempunktem">
    <w:name w:val="ZZ/LIT_w_PKT – zmiana zm. lit. w pkt"/>
    <w:basedOn w:val="Nagwek1Znak"/>
    <w:uiPriority w:val="71"/>
    <w:qFormat/>
    <w:rsid w:val="006A748A"/>
    <w:pPr>
      <w:ind w:left="2880"/>
    </w:pPr>
  </w:style>
  <w:style w:type="paragraph" w:customStyle="1" w:styleId="Odwoaniedokomentarza">
    <w:name w:val="ZZ/TIR_w_PKT – zmiana zm. tir. w pkt"/>
    <w:basedOn w:val="Nagwek2Znak"/>
    <w:uiPriority w:val="71"/>
    <w:qFormat/>
    <w:rsid w:val="006A748A"/>
    <w:pPr>
      <w:ind w:left="3277"/>
    </w:pPr>
  </w:style>
  <w:style w:type="paragraph" w:customStyle="1" w:styleId="Tekstkomentarza">
    <w:name w:val="Z/W_MAT(FIZ|CHEM)_w_ART(§|UST) – zm. wzoru mat. (fiz. lub chem.) i ich legendy w art. (§ lub ust.)"/>
    <w:basedOn w:val="ZLITCZWSPTIRwLITzmczciwsptirwlitliter"/>
    <w:uiPriority w:val="40"/>
    <w:qFormat/>
    <w:rsid w:val="006A748A"/>
    <w:pPr>
      <w:ind w:left="1497"/>
    </w:pPr>
  </w:style>
  <w:style w:type="paragraph" w:customStyle="1" w:styleId="TekstkomentarzaZnak">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Tematkomentarza">
    <w:name w:val="Z/FRAG – zm. fragmentu (np. zdania) artykułem (punktem)"/>
    <w:basedOn w:val="StopkaZnak"/>
    <w:next w:val="ZCZWSPTIRwLITzmczciwsptirwlitartykuempunktem"/>
    <w:uiPriority w:val="39"/>
    <w:qFormat/>
    <w:rsid w:val="006A748A"/>
    <w:pPr>
      <w:ind w:firstLine="0"/>
    </w:pPr>
    <w:rPr>
      <w:rFonts w:ascii="Times New Roman" w:hAnsi="Times New Roman"/>
    </w:rPr>
  </w:style>
  <w:style w:type="paragraph" w:customStyle="1" w:styleId="TematkomentarzaZnak">
    <w:name w:val="Z_LIT/FRAG – zm. lit. fragmentu (np. zdania) literą"/>
    <w:basedOn w:val="ZZPKTzmianazmpkt"/>
    <w:next w:val="nowela"/>
    <w:uiPriority w:val="61"/>
    <w:qFormat/>
    <w:rsid w:val="006A748A"/>
    <w:pPr>
      <w:ind w:firstLine="0"/>
    </w:pPr>
    <w:rPr>
      <w:rFonts w:ascii="Times New Roman" w:hAnsi="Times New Roman"/>
    </w:rPr>
  </w:style>
  <w:style w:type="paragraph" w:customStyle="1" w:styleId="ODNONIKtreodnonika">
    <w:name w:val="Z_TIR/FRAGM – zm. np. wpr. do wyliczenia tiret"/>
    <w:basedOn w:val="ZLITCZWSPLITwPKTzmczciwsplitwpktliter"/>
    <w:next w:val="DATAAKTUdatauchwalenialubwydaniaaktu"/>
    <w:uiPriority w:val="68"/>
    <w:qFormat/>
    <w:rsid w:val="006A748A"/>
    <w:rPr>
      <w:rFonts w:ascii="Times New Roman" w:hAnsi="Times New Roman"/>
    </w:rPr>
  </w:style>
  <w:style w:type="paragraph" w:customStyle="1" w:styleId="ZFRAGzmfragmentunpzdaniaartykuempunktem">
    <w:name w:val="Z_TIR/TIR_w_PKT – zm. tir. w pkt tiret"/>
    <w:basedOn w:val="TekstprzypisudolnegoZnak"/>
    <w:uiPriority w:val="65"/>
    <w:qFormat/>
    <w:rsid w:val="006A748A"/>
    <w:pPr>
      <w:ind w:left="2733"/>
    </w:pPr>
  </w:style>
  <w:style w:type="paragraph" w:customStyle="1" w:styleId="ZLITFRAGzmlitfragmentunpzdanialiter">
    <w:name w:val="Z_TIR/CZ_WSP_TIR_w_PKT – zm. części wsp. tir. tiret"/>
    <w:basedOn w:val="ZFRAGzmfragmentunpzdaniaartykuempunktem"/>
    <w:next w:val="DATAAKTUdatauchwalenialubwydaniaaktu"/>
    <w:uiPriority w:val="68"/>
    <w:qFormat/>
    <w:rsid w:val="006A748A"/>
    <w:pPr>
      <w:ind w:left="2336" w:firstLine="0"/>
    </w:pPr>
  </w:style>
  <w:style w:type="paragraph" w:customStyle="1" w:styleId="ZTIRFRAGMzmnpwprdowyliczeniatiret">
    <w:name w:val="S_KARN – sankcja karna w szczególności w Kodeksie karnym"/>
    <w:basedOn w:val="ZTIRwLITzmtirwlitartykuempunktem"/>
    <w:next w:val="CZWSPLITczwsplnaliter"/>
    <w:uiPriority w:val="23"/>
    <w:qFormat/>
    <w:rsid w:val="006A748A"/>
    <w:pPr>
      <w:ind w:left="510" w:firstLine="0"/>
    </w:pPr>
  </w:style>
  <w:style w:type="paragraph" w:customStyle="1" w:styleId="ZTIRTIRwPKTzmtirwpkttiret">
    <w:name w:val="ROZDZ(ODDZ)_OZN – oznaczenie rozdziału lub oddziału"/>
    <w:next w:val="CZWSPLITczwsplnaliter"/>
    <w:uiPriority w:val="13"/>
    <w:qFormat/>
    <w:rsid w:val="006A748A"/>
    <w:pPr>
      <w:keepNext/>
      <w:suppressAutoHyphens/>
      <w:spacing w:before="120"/>
      <w:jc w:val="center"/>
    </w:pPr>
    <w:rPr>
      <w:rFonts w:eastAsiaTheme="minorEastAsia" w:cs="Arial"/>
      <w:bCs/>
      <w:kern w:val="24"/>
    </w:rPr>
  </w:style>
  <w:style w:type="paragraph" w:customStyle="1" w:styleId="ZTIRCZWSPTIRwPKTzmczciwsptirtiret">
    <w:name w:val="Z_2TIR/2TIR – zm. podw. tir. podwójnym tiret"/>
    <w:basedOn w:val="DATAAKTUdatauchwalenialubwydaniaaktu"/>
    <w:uiPriority w:val="87"/>
    <w:qFormat/>
    <w:rsid w:val="006A748A"/>
    <w:pPr>
      <w:ind w:left="2177"/>
    </w:pPr>
  </w:style>
  <w:style w:type="paragraph" w:customStyle="1" w:styleId="SKARNsankcjakarnawszczeglnociwKodeksiekarnym">
    <w:name w:val="Z_2TIR/TIR – zm. tir. podwójnym tiret"/>
    <w:basedOn w:val="DATAAKTUdatauchwalenialubwydaniaaktu"/>
    <w:uiPriority w:val="86"/>
    <w:qFormat/>
    <w:rsid w:val="006A748A"/>
    <w:pPr>
      <w:ind w:left="2177"/>
    </w:pPr>
  </w:style>
  <w:style w:type="paragraph" w:customStyle="1" w:styleId="ROZDZODDZOZNoznaczenierozdziauluboddziau">
    <w:name w:val="Z/S_KARN – zm. sankcji karnej w szczególności w Kodeksie karnym"/>
    <w:basedOn w:val="ZTIRFRAGMzmnpwprdowyliczeniatiret"/>
    <w:next w:val="ZCZWSPTIRwLITzmczciwsptirwlitartykuempunktem"/>
    <w:uiPriority w:val="39"/>
    <w:qFormat/>
    <w:rsid w:val="006A748A"/>
    <w:pPr>
      <w:ind w:left="1021"/>
    </w:pPr>
  </w:style>
  <w:style w:type="paragraph" w:customStyle="1" w:styleId="Z2TIR2TIRzmpodwtirpodwjnymtiret">
    <w:name w:val="Z_LIT/S_KARN – zm. sankcji karnej literą"/>
    <w:basedOn w:val="ROZDZODDZOZNoznaczenierozdziauluboddziau"/>
    <w:uiPriority w:val="61"/>
    <w:qFormat/>
    <w:rsid w:val="006A748A"/>
    <w:pPr>
      <w:ind w:left="1497"/>
    </w:pPr>
  </w:style>
  <w:style w:type="paragraph" w:customStyle="1" w:styleId="Z2TIRTIRzmtirpodwjnymtiret">
    <w:name w:val="Z/CYT_w_ART(§|UST) – zm. cytatu wraz z art. (§ lub ust.)"/>
    <w:basedOn w:val="CZKSIGAoznaczenieiprzedmiotczcilubksigi"/>
    <w:uiPriority w:val="39"/>
    <w:qFormat/>
    <w:rsid w:val="006A748A"/>
    <w:pPr>
      <w:ind w:left="1021"/>
    </w:pPr>
  </w:style>
  <w:style w:type="paragraph" w:customStyle="1" w:styleId="ZSKARNzmsankcjikarnejwszczeglnociwKodeksiekarnym">
    <w:name w:val="Z/CZ_WSP_2TIR_w_PKT – zm. części wsp. podw. tir. w pkt artykułem (punktem)"/>
    <w:basedOn w:val="ZTIRCZWSPTIRwLITzmczciwsptirwlittiret"/>
    <w:next w:val="TYTDZPRZEDMprzedmiotregulacjitytuulubdziau"/>
    <w:uiPriority w:val="77"/>
    <w:qFormat/>
    <w:rsid w:val="006A748A"/>
    <w:pPr>
      <w:ind w:left="1894" w:firstLine="0"/>
    </w:pPr>
  </w:style>
  <w:style w:type="paragraph" w:customStyle="1" w:styleId="ZLITSKARNzmsankcjikarnejliter">
    <w:name w:val="Z/2TIR_w_LIT – zm. podw. tir. w lit. artykułem (punktem)"/>
    <w:basedOn w:val="ZTIRCZWSPTIRwLITzmczciwsptirwlittiret"/>
    <w:uiPriority w:val="76"/>
    <w:qFormat/>
    <w:rsid w:val="006A748A"/>
    <w:pPr>
      <w:ind w:left="1780"/>
    </w:pPr>
  </w:style>
  <w:style w:type="paragraph" w:customStyle="1" w:styleId="ZCZWSP2TIRwPKTzmczciwsppodwtirwpktartykuempunktem">
    <w:name w:val="Z/2TIR_w_TIR – zm. podw. tir. w tir. artykułem (punktem)"/>
    <w:basedOn w:val="ZLITSKARNzmsankcjikarnejliter"/>
    <w:uiPriority w:val="75"/>
    <w:qFormat/>
    <w:rsid w:val="006A748A"/>
    <w:pPr>
      <w:ind w:left="1304"/>
    </w:pPr>
  </w:style>
  <w:style w:type="paragraph" w:customStyle="1" w:styleId="Z2TIRwLITzmpodwtirwlitartykuempunktem">
    <w:name w:val="Z/CZ_WSP_2TIR_w_TIR – zm. części wsp. podw. tir. w tir. artykułem (punktem)"/>
    <w:basedOn w:val="ZCZWSP2TIRwPKTzmczciwsppodwtirwpktartykuempunktem"/>
    <w:next w:val="ZCZWSPTIRwLITzmczciwsptirwlitartykuempunktem"/>
    <w:uiPriority w:val="76"/>
    <w:qFormat/>
    <w:rsid w:val="006A748A"/>
    <w:pPr>
      <w:ind w:left="907" w:firstLine="0"/>
    </w:pPr>
  </w:style>
  <w:style w:type="paragraph" w:customStyle="1" w:styleId="Z2TIRwTIRzmpodwtirwtirartykuempunktem">
    <w:name w:val="Z/CZ_WSP_2TIR_w_LIT – zm. części wsp. podw. tir. w lit. artykułem (punktem)"/>
    <w:basedOn w:val="ZLITSKARNzmsankcjikarnejliter"/>
    <w:next w:val="TYTDZPRZEDMprzedmiotregulacjitytuulubdziau"/>
    <w:uiPriority w:val="77"/>
    <w:qFormat/>
    <w:rsid w:val="006A748A"/>
    <w:pPr>
      <w:ind w:left="1383" w:firstLine="0"/>
    </w:pPr>
  </w:style>
  <w:style w:type="paragraph" w:customStyle="1" w:styleId="ZCZWSP2TIRwTIRzmczciwsppodwtirwtirartykuempunktem">
    <w:name w:val="Z_LIT/CYT_w_UST(§) – zm. cytatu np. przysięgi w ust. lub § literą"/>
    <w:basedOn w:val="Z2TIRTIRzmtirpodwjnymtiret"/>
    <w:uiPriority w:val="62"/>
    <w:qFormat/>
    <w:rsid w:val="006A748A"/>
    <w:pPr>
      <w:ind w:left="1497"/>
    </w:pPr>
  </w:style>
  <w:style w:type="paragraph" w:customStyle="1" w:styleId="ZCZWSP2TIRwLITzmczciwsppodwtirwlitartykuempunktem">
    <w:name w:val="ZZ/CZ_WSP_2TIR – zmiana zm. części wsp. podw. tir."/>
    <w:basedOn w:val="ZCZWSPPKTzmczciwsppktartykuempunktem"/>
    <w:next w:val="TYTDZPRZEDMprzedmiotregulacjitytuulubdziau"/>
    <w:uiPriority w:val="94"/>
    <w:qFormat/>
    <w:rsid w:val="006A748A"/>
    <w:pPr>
      <w:ind w:left="1894" w:firstLine="0"/>
    </w:pPr>
  </w:style>
  <w:style w:type="paragraph" w:customStyle="1" w:styleId="PKTODNONIKApunktodnonika">
    <w:name w:val="PKT_ODNOŚNIKA – punkt odnośnika"/>
    <w:basedOn w:val="TekstkomentarzaZnak"/>
    <w:uiPriority w:val="24"/>
    <w:qFormat/>
    <w:rsid w:val="006A748A"/>
    <w:pPr>
      <w:ind w:left="568"/>
    </w:pPr>
  </w:style>
  <w:style w:type="paragraph" w:customStyle="1" w:styleId="ZODNONIKAzmtekstuodnonikaartykuempunktem">
    <w:name w:val="Z/ODNOŚNIKA – zm. tekstu odnośnika artykułem (punktem)"/>
    <w:basedOn w:val="TekstkomentarzaZnak"/>
    <w:uiPriority w:val="41"/>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1"/>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41"/>
    <w:qFormat/>
    <w:rsid w:val="006A748A"/>
  </w:style>
  <w:style w:type="paragraph" w:customStyle="1" w:styleId="ZLIT2TIRwTIRzmpodwtirwtirliter">
    <w:name w:val="Z_LIT/2TIR_w_TIR – zm. podw. tir. w tir. literą"/>
    <w:basedOn w:val="ZZTIRwPKTzmianazmtirwpkt"/>
    <w:uiPriority w:val="77"/>
    <w:qFormat/>
    <w:rsid w:val="006A748A"/>
    <w:pPr>
      <w:ind w:left="1780"/>
    </w:pPr>
  </w:style>
  <w:style w:type="paragraph" w:customStyle="1" w:styleId="ZLIT2TIRwLITzmpodwtirwlitliter">
    <w:name w:val="Z_LIT/2TIR_w_LIT – zm. podw. tir. w lit. literą"/>
    <w:basedOn w:val="ZLIT2TIRwTIRzmpodwtirwtirliter"/>
    <w:uiPriority w:val="78"/>
    <w:qFormat/>
    <w:rsid w:val="006A748A"/>
    <w:pPr>
      <w:ind w:left="2257"/>
    </w:pPr>
  </w:style>
  <w:style w:type="paragraph" w:customStyle="1" w:styleId="ZLIT2TIRwPKTzmpodwtirwpktliter">
    <w:name w:val="Z_LIT/2TIR_w_PKT – zm. podw. tir. w pkt literą"/>
    <w:basedOn w:val="ZLIT2TIRwLITzmpodwtirwlitliter"/>
    <w:uiPriority w:val="78"/>
    <w:qFormat/>
    <w:rsid w:val="006A748A"/>
    <w:pPr>
      <w:ind w:left="2767"/>
    </w:pPr>
  </w:style>
  <w:style w:type="paragraph" w:customStyle="1" w:styleId="ZLITCZWSP2TIRwTIRzmczciwsppodwtirwtirliter">
    <w:name w:val="Z_LIT/CZ_WSP_2TIR_w_TIR – zm. części wsp. podw. tir. w tir. literą"/>
    <w:basedOn w:val="ZLIT2TIRwTIRzmpodwtirwtirliter"/>
    <w:next w:val="nowela"/>
    <w:uiPriority w:val="78"/>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nowela"/>
    <w:uiPriority w:val="79"/>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nowela"/>
    <w:uiPriority w:val="79"/>
    <w:qFormat/>
    <w:rsid w:val="006A748A"/>
    <w:pPr>
      <w:ind w:left="2370" w:firstLine="0"/>
    </w:pPr>
  </w:style>
  <w:style w:type="paragraph" w:customStyle="1" w:styleId="ZTIR2TIRwPKTzmpodwtirwpkttiret">
    <w:name w:val="Z_TIR/2TIR_w_PKT – zm. podw. tir. w pkt tiret"/>
    <w:basedOn w:val="ZLIT2TIRzmpodwtirliter"/>
    <w:uiPriority w:val="81"/>
    <w:qFormat/>
    <w:rsid w:val="006A748A"/>
    <w:pPr>
      <w:ind w:left="3164"/>
    </w:pPr>
  </w:style>
  <w:style w:type="paragraph" w:customStyle="1" w:styleId="ZTIRCZWSP2TIRwPKTzmczciwsppodwtirwpkttiret">
    <w:name w:val="Z_TIR/CZ_WSP_2TIR_w_PKT – zm. części wsp. podw. tir. w pkt tiret"/>
    <w:basedOn w:val="ZTIR2TIRwPKTzmpodwtirwpkttiret"/>
    <w:next w:val="DATAAKTUdatauchwalenialubwydaniaaktu"/>
    <w:uiPriority w:val="82"/>
    <w:qFormat/>
    <w:rsid w:val="006A748A"/>
    <w:pPr>
      <w:ind w:left="2767" w:firstLine="0"/>
    </w:pPr>
  </w:style>
  <w:style w:type="paragraph" w:customStyle="1" w:styleId="ZZCZWSP2TIRwLITzmianazmczciwsppodwtirwlit">
    <w:name w:val="ZZ/CZ_WSP_2TIR_w_LIT – zmiana zm. części wsp. podw. tir. w lit."/>
    <w:basedOn w:val="ZTIRCZWSPLITwPKTzmczciwsplitwpkttiret"/>
    <w:uiPriority w:val="95"/>
    <w:qFormat/>
    <w:rsid w:val="006A748A"/>
    <w:pPr>
      <w:ind w:left="2767"/>
    </w:pPr>
  </w:style>
  <w:style w:type="paragraph" w:customStyle="1" w:styleId="ZZCZWSP2TIRwPKTzmianazmczciwsppodwtirwpkt">
    <w:name w:val="ZZ/CZ_WSP_2TIR_w_PKT – zmiana zm. części wsp. podw. tir. w pkt"/>
    <w:basedOn w:val="ZTIRCZWSPLITwPKTzmczciwsplitwpkttiret"/>
    <w:uiPriority w:val="95"/>
    <w:qFormat/>
    <w:rsid w:val="006A748A"/>
    <w:pPr>
      <w:ind w:left="3277" w:firstLine="0"/>
    </w:pPr>
  </w:style>
  <w:style w:type="paragraph" w:customStyle="1" w:styleId="ZCZWSP2TIRzmczciwsplnejpodwtirartykuempunktem">
    <w:name w:val="Z/CZ_WSP_2TIR – zm. części wspólnej podw. tir. artykułem (punktem)"/>
    <w:basedOn w:val="ZTYTDZPRZEDMzmprzedmtytuulubdziauartykuempunktem"/>
    <w:next w:val="ZCZWSPTIRwLITzmczciwsptirwlitartykuempunktem"/>
    <w:uiPriority w:val="76"/>
    <w:qFormat/>
    <w:rsid w:val="006A748A"/>
  </w:style>
  <w:style w:type="paragraph" w:customStyle="1" w:styleId="ZLITCZWSP2TIRzmczciwsppodwtirliter">
    <w:name w:val="Z_LIT/CZ_WSP_2TIR – zm. części wsp. podw. tir. literą"/>
    <w:basedOn w:val="ZLITUSTzmustliter"/>
    <w:next w:val="nowela"/>
    <w:uiPriority w:val="78"/>
    <w:qFormat/>
    <w:rsid w:val="006A748A"/>
  </w:style>
  <w:style w:type="paragraph" w:customStyle="1" w:styleId="ZTIRCZWSP2TIRzmczciwsppodwtirtiret">
    <w:name w:val="Z_TIR/CZ_WSP_2TIR – zm. części wsp. podw. tir. tiret"/>
    <w:basedOn w:val="ZLITCZWSP2TIRzmczciwsppodwtirliter"/>
    <w:next w:val="DATAAKTUdatauchwalenialubwydaniaaktu"/>
    <w:uiPriority w:val="81"/>
    <w:qFormat/>
    <w:rsid w:val="006A748A"/>
  </w:style>
  <w:style w:type="paragraph" w:customStyle="1" w:styleId="ZZ2TIRzmianazmpodwtir">
    <w:name w:val="ZZ/2TIR – zmiana zm. podw. tir."/>
    <w:basedOn w:val="ZCZWSP2TIRwLITzmczciwsppodwtirwlitartykuempunktem"/>
    <w:uiPriority w:val="91"/>
    <w:qFormat/>
    <w:rsid w:val="006A748A"/>
    <w:pPr>
      <w:ind w:left="2291" w:hanging="397"/>
    </w:pPr>
  </w:style>
  <w:style w:type="paragraph" w:customStyle="1" w:styleId="ZCZWSPLITzmczciwsplitartykuempunktem">
    <w:name w:val="Z/CZ_WSP_LIT – zm. części wsp. lit. artykułem (punktem)"/>
    <w:basedOn w:val="ZTYTDZPRZEDMzmprzedmtytuulubdziauartykuempunktem"/>
    <w:next w:val="ZCZWSPTIRwLITzmczciwsptirwlitartykuempunktem"/>
    <w:uiPriority w:val="37"/>
    <w:qFormat/>
    <w:rsid w:val="006A748A"/>
  </w:style>
  <w:style w:type="paragraph" w:customStyle="1" w:styleId="ZCZWSPTIRzmczciwsptirartykuempunktem">
    <w:name w:val="Z/CZ_WSP_TIR – zm. części wsp. tir. artykułem (punktem)"/>
    <w:basedOn w:val="ZTYTDZPRZEDMzmprzedmtytuulubdziauartykuempunktem"/>
    <w:next w:val="ZCZWSPTIRwLITzmczciwsptirwlitartykuempunktem"/>
    <w:uiPriority w:val="37"/>
    <w:qFormat/>
    <w:rsid w:val="006A748A"/>
  </w:style>
  <w:style w:type="paragraph" w:customStyle="1" w:styleId="ZLITCZWSPLITzmczciwsplitliter">
    <w:name w:val="Z_LIT/CZ_WSP_LIT – zm. części wsp. lit. literą"/>
    <w:basedOn w:val="ZLITUSTzmustliter"/>
    <w:next w:val="nowela"/>
    <w:uiPriority w:val="61"/>
    <w:qFormat/>
    <w:rsid w:val="006A748A"/>
  </w:style>
  <w:style w:type="paragraph" w:customStyle="1" w:styleId="ZLITCZWSPTIRzmczciwsptirliter">
    <w:name w:val="Z_LIT/CZ_WSP_TIR – zm. części wsp. tir. literą"/>
    <w:basedOn w:val="ZLITUSTzmustliter"/>
    <w:next w:val="nowela"/>
    <w:uiPriority w:val="61"/>
    <w:qFormat/>
    <w:rsid w:val="006A748A"/>
  </w:style>
  <w:style w:type="paragraph" w:customStyle="1" w:styleId="ZTIRCZWSPLITzmczciwsplittiret">
    <w:name w:val="Z_TIR/CZ_WSP_LIT – zm. części wsp. lit. tiret"/>
    <w:basedOn w:val="ZLITCZWSPLITwPKTzmczciwsplitwpktliter"/>
    <w:next w:val="DATAAKTUdatauchwalenialubwydaniaaktu"/>
    <w:uiPriority w:val="67"/>
    <w:qFormat/>
    <w:rsid w:val="006A748A"/>
  </w:style>
  <w:style w:type="paragraph" w:customStyle="1" w:styleId="ZTIRCZWSPTIRzmczciwsptirtiret">
    <w:name w:val="Z_TIR/CZ_WSP_TIR – zm. części wsp. tir. tiret"/>
    <w:basedOn w:val="ZLITCZWSPLITwPKTzmczciwsplitwpktliter"/>
    <w:next w:val="DATAAKTUdatauchwalenialubwydaniaaktu"/>
    <w:uiPriority w:val="68"/>
    <w:qFormat/>
    <w:rsid w:val="006A748A"/>
  </w:style>
  <w:style w:type="paragraph" w:customStyle="1" w:styleId="ZZCZWSPLITzmianazmczciwsplit">
    <w:name w:val="ZZ/CZ_WSP_LIT – zmiana. zm. części wsp. lit."/>
    <w:basedOn w:val="ZROZDZODDZOZNzmoznrozdzoddzartykuempunktem"/>
    <w:uiPriority w:val="73"/>
    <w:qFormat/>
    <w:rsid w:val="006A748A"/>
  </w:style>
  <w:style w:type="paragraph" w:customStyle="1" w:styleId="ZZCZWSPTIRzmianazmczciwsptir">
    <w:name w:val="ZZ/CZ_WSP_TIR – zmiana. zm. części wsp. tir."/>
    <w:basedOn w:val="ZROZDZODDZOZNzmoznrozdzoddzartykuempunktem"/>
    <w:uiPriority w:val="73"/>
    <w:qFormat/>
    <w:rsid w:val="006A748A"/>
  </w:style>
  <w:style w:type="paragraph" w:customStyle="1" w:styleId="Z2TIRCZWSPTIRzmczciwsptirpodwjnymtiret">
    <w:name w:val="Z_2TIR/CZ_WSP_TIR – zm. części wsp. tir. podwójnym tiret"/>
    <w:basedOn w:val="ZTIRTIRwLITzmtirwlittiret"/>
    <w:next w:val="Nagwek5Znak"/>
    <w:uiPriority w:val="89"/>
    <w:qFormat/>
    <w:rsid w:val="006A748A"/>
  </w:style>
  <w:style w:type="paragraph" w:customStyle="1" w:styleId="Z2TIRCZWSP2TIRzmczciwsppodwtirpodwjnymtiret">
    <w:name w:val="Z_2TIR/CZ_WSP_2TIR – zm. części wsp. podw. tir. podwójnym tiret"/>
    <w:basedOn w:val="ZTIRTIRwLITzmtirwlittiret"/>
    <w:next w:val="Nagwek5Znak"/>
    <w:uiPriority w:val="90"/>
    <w:qFormat/>
    <w:rsid w:val="006A748A"/>
  </w:style>
  <w:style w:type="paragraph" w:customStyle="1" w:styleId="ZUSTzmustartykuempunktem">
    <w:name w:val="Z/UST(§) – zm. ust. (§) artykułem (punktem)"/>
    <w:basedOn w:val="StopkaZnak"/>
    <w:uiPriority w:val="32"/>
    <w:qFormat/>
    <w:rsid w:val="006A748A"/>
  </w:style>
  <w:style w:type="paragraph" w:customStyle="1" w:styleId="TYTDZPRZEDMprzedmiotregulacjitytuulubdziau">
    <w:name w:val="ZZ/UST(§) – zmiana zm. ust. (§)"/>
    <w:basedOn w:val="Z2TIR2TIRwLITzmpodwtirwlitpodwjnymtiret"/>
    <w:uiPriority w:val="70"/>
    <w:qFormat/>
    <w:rsid w:val="006A748A"/>
  </w:style>
  <w:style w:type="paragraph" w:customStyle="1" w:styleId="ZNIEARTTEKSTzmtekstunieartykuowanego">
    <w:name w:val="TYT(DZ)_PRZEDM – przedmiot regulacji tytułu lub działu"/>
    <w:next w:val="CZWSPLITczwsplnaliter"/>
    <w:uiPriority w:val="12"/>
    <w:qFormat/>
    <w:rsid w:val="006A748A"/>
    <w:pPr>
      <w:keepNext/>
      <w:suppressAutoHyphens/>
      <w:spacing w:before="120"/>
      <w:jc w:val="center"/>
    </w:pPr>
    <w:rPr>
      <w:b/>
      <w:szCs w:val="26"/>
    </w:rPr>
  </w:style>
  <w:style w:type="paragraph" w:customStyle="1" w:styleId="ZZCZCIKSIGIzmianazmozniprzedmczciksigiartykuempunktem">
    <w:name w:val="Z/NIEART_TEKST – zm. tekstu nieartykułowanego"/>
    <w:basedOn w:val="CZWSPTIRczwsplnatiret"/>
    <w:uiPriority w:val="39"/>
    <w:qFormat/>
    <w:rsid w:val="006A748A"/>
    <w:pPr>
      <w:ind w:left="510"/>
    </w:pPr>
  </w:style>
  <w:style w:type="paragraph" w:customStyle="1" w:styleId="ZZTYTDZOZNzmianazmozntytuudziauartykuempunktem">
    <w:name w:val="ZZ/CZĘŚCI(KSIĘGI) – zmiana zm. ozn. i przedm. części (księgi) artykułem (punktem)"/>
    <w:basedOn w:val="ZZ2TIRwLITzmianazmpodwtirwlit"/>
    <w:next w:val="Z2TIR2TIRwLITzmpodwtirwlitpodwjnymtiret"/>
    <w:uiPriority w:val="68"/>
    <w:qFormat/>
    <w:rsid w:val="006A748A"/>
    <w:pPr>
      <w:spacing w:before="0"/>
      <w:ind w:left="1894"/>
    </w:pPr>
  </w:style>
  <w:style w:type="paragraph" w:customStyle="1" w:styleId="ZZTYTDZPRZEDMzmianazmprzedmtytuulubdziauartykuempunktem">
    <w:name w:val="ZZ/TYT(DZ)_OZN – zmiana zm. ozn. tytułu (działu) artykułem (punktem)"/>
    <w:basedOn w:val="ZLITTIRwLITzmtirwlitliter"/>
    <w:next w:val="Z2TIR2TIRwLITzmpodwtirwlitpodwjnymtiret"/>
    <w:uiPriority w:val="68"/>
    <w:qFormat/>
    <w:rsid w:val="006A748A"/>
    <w:pPr>
      <w:ind w:left="1894"/>
    </w:pPr>
  </w:style>
  <w:style w:type="paragraph" w:customStyle="1" w:styleId="ZZROZDZODDZOZNzmianazmoznrozdzoddzartykuempunktem">
    <w:name w:val="ZZ/TYT(DZ)_PRZEDM – zmiana zm. przedm. tytułu lub działu artykułem (punktem)"/>
    <w:basedOn w:val="TYTDZOZNoznaczenietytuulubdziau"/>
    <w:next w:val="Z2TIR2TIRwLITzmpodwtirwlitpodwjnymtiret"/>
    <w:uiPriority w:val="68"/>
    <w:qFormat/>
    <w:rsid w:val="006A748A"/>
    <w:pPr>
      <w:ind w:left="1894"/>
    </w:pPr>
  </w:style>
  <w:style w:type="paragraph" w:customStyle="1" w:styleId="ZZROZDZODDZPRZEDMzmianazmprzedmrozdzoddzartykuempunktem">
    <w:name w:val="ZZ/ROZDZ(ODDZ)_OZN – zmiana zm. ozn. rozdz. (oddz.) artykułem (punktem)"/>
    <w:basedOn w:val="ZZLITzmianazmlit"/>
    <w:next w:val="TEKSTwTABELItekstzwcitympierwwierszem"/>
    <w:uiPriority w:val="69"/>
    <w:qFormat/>
    <w:rsid w:val="006A748A"/>
    <w:pPr>
      <w:ind w:left="1894"/>
    </w:pPr>
  </w:style>
  <w:style w:type="paragraph" w:customStyle="1" w:styleId="TEKSTwTABELItekstzwcitympierwwierszem">
    <w:name w:val="ZZ/ROZDZ(ODDZ)_PRZEDM – zmiana zm. przedm. rozdz. (oddz.) artykułem (punktem)"/>
    <w:basedOn w:val="Z2TIRTIRwLITzmtirwlitpodwjnymtiret"/>
    <w:next w:val="Z2TIR2TIRwLITzmpodwtirwlitpodwjnymtiret"/>
    <w:uiPriority w:val="69"/>
    <w:qFormat/>
    <w:rsid w:val="006A748A"/>
    <w:pPr>
      <w:ind w:left="1894"/>
    </w:pPr>
  </w:style>
  <w:style w:type="paragraph" w:customStyle="1" w:styleId="P1wTABELIpoziom1numeracjiwtabeli">
    <w:name w:val="TEKST_W_TABELI – tekst z wciętym pierw. wierszem"/>
    <w:basedOn w:val="ZTIRwLITzmtirwlitartykuempunktem"/>
    <w:uiPriority w:val="27"/>
    <w:qFormat/>
    <w:rsid w:val="006A748A"/>
    <w:rPr>
      <w:kern w:val="24"/>
    </w:rPr>
  </w:style>
  <w:style w:type="paragraph" w:customStyle="1" w:styleId="CZWSPP1wTABELIczwsppoziomu1numeracjiwtabeli">
    <w:name w:val="P1_w_TABELI – poziom 1 numeracji w tabeli"/>
    <w:basedOn w:val="ZCZWSPTIRwLITzmczciwsptirwlitartykuempunktem"/>
    <w:uiPriority w:val="28"/>
    <w:qFormat/>
    <w:rsid w:val="006A748A"/>
    <w:pPr>
      <w:ind w:left="397" w:hanging="397"/>
    </w:pPr>
    <w:rPr>
      <w:kern w:val="24"/>
    </w:rPr>
  </w:style>
  <w:style w:type="paragraph" w:customStyle="1" w:styleId="P2wTABELIpoziom2numeracjiwtabeli">
    <w:name w:val="CZ_WSP_P1_w_TABELI – część wsp. poziomu 1 numeracji w tabeli"/>
    <w:basedOn w:val="CZWSPP1wTABELIczwsppoziomu1numeracjiwtabeli"/>
    <w:next w:val="P1wTABELIpoziom1numeracjiwtabeli"/>
    <w:uiPriority w:val="29"/>
    <w:qFormat/>
    <w:rsid w:val="006A748A"/>
    <w:pPr>
      <w:ind w:left="0" w:firstLine="0"/>
    </w:pPr>
  </w:style>
  <w:style w:type="paragraph" w:customStyle="1" w:styleId="P3wTABELIpoziom3numeracjiwtabeli">
    <w:name w:val="P2_w_TABELI – poziom 2 numeracji w tabeli"/>
    <w:basedOn w:val="CZWSPP1wTABELIczwsppoziomu1numeracjiwtabeli"/>
    <w:uiPriority w:val="28"/>
    <w:qFormat/>
    <w:rsid w:val="006A748A"/>
    <w:pPr>
      <w:ind w:left="794"/>
    </w:pPr>
  </w:style>
  <w:style w:type="paragraph" w:customStyle="1" w:styleId="CZWSPP2wTABELIczwsppoziomu2numeracjiwtabeli">
    <w:name w:val="P3_w_TABELI – poziom 3 numeracji w tabeli"/>
    <w:basedOn w:val="P3wTABELIpoziom3numeracjiwtabeli"/>
    <w:uiPriority w:val="28"/>
    <w:qFormat/>
    <w:rsid w:val="006A748A"/>
    <w:pPr>
      <w:ind w:left="1191"/>
    </w:pPr>
  </w:style>
  <w:style w:type="paragraph" w:customStyle="1" w:styleId="CZWSPP3wTABELIczwsppoziomu3numeracjiwtabeli">
    <w:name w:val="CZ_WSP_P2_w_TABELI – część wsp. poziomu 2 numeracji w tabeli"/>
    <w:basedOn w:val="P2wTABELIpoziom2numeracjiwtabeli"/>
    <w:next w:val="P1wTABELIpoziom1numeracjiwtabeli"/>
    <w:uiPriority w:val="29"/>
    <w:qFormat/>
    <w:rsid w:val="006A748A"/>
    <w:pPr>
      <w:ind w:left="397"/>
    </w:pPr>
  </w:style>
  <w:style w:type="paragraph" w:customStyle="1" w:styleId="CZWSPP4wTABELIczwsppoziomu4numeracjiwtabeli">
    <w:name w:val="CZ_WSP_P3_w_TABELI – część wsp. poziomu 3 numeracji w tabeli"/>
    <w:basedOn w:val="CZWSPP3wTABELIczwsppoziomu3numeracjiwtabeli"/>
    <w:uiPriority w:val="29"/>
    <w:qFormat/>
    <w:rsid w:val="006A748A"/>
    <w:pPr>
      <w:ind w:left="794"/>
    </w:pPr>
  </w:style>
  <w:style w:type="paragraph" w:customStyle="1" w:styleId="P4wTABELIpoziom4numeracjiwtabeli">
    <w:name w:val="CZ_WSP_P4_w_TABELI – część wsp. poziomu 4 numeracji w tabeli"/>
    <w:basedOn w:val="CZWSPP4wTABELIczwsppoziomu4numeracjiwtabeli"/>
    <w:uiPriority w:val="29"/>
    <w:qFormat/>
    <w:rsid w:val="006A748A"/>
    <w:pPr>
      <w:ind w:left="1191"/>
    </w:pPr>
  </w:style>
  <w:style w:type="paragraph" w:customStyle="1" w:styleId="TYTTABELItytutabeli">
    <w:name w:val="P4_w_TABELI – poziom 4 numeracji w tabeli"/>
    <w:basedOn w:val="CZWSPP2wTABELIczwsppoziomu2numeracjiwtabeli"/>
    <w:uiPriority w:val="28"/>
    <w:qFormat/>
    <w:rsid w:val="006A748A"/>
    <w:pPr>
      <w:ind w:left="1588"/>
    </w:pPr>
  </w:style>
  <w:style w:type="paragraph" w:customStyle="1" w:styleId="OZNPROJEKTUwskazaniedatylubwersjiprojektu">
    <w:name w:val="TYT_TABELI – tytuł tabeli"/>
    <w:basedOn w:val="ROZDZODDZPRZEDMprzedmiotregulacjirozdziauluboddziau"/>
    <w:uiPriority w:val="27"/>
    <w:qFormat/>
    <w:rsid w:val="006A748A"/>
    <w:rPr>
      <w:b/>
    </w:rPr>
  </w:style>
  <w:style w:type="paragraph" w:customStyle="1" w:styleId="NAZORGWYDnazwaorganuwydajcegoprojektowanyakt">
    <w:name w:val="OZN_PROJEKTU – wskazanie daty lub wersji projektu"/>
    <w:next w:val="ZPKTzmpktartykuempunktem"/>
    <w:uiPriority w:val="7"/>
    <w:qFormat/>
    <w:rsid w:val="006A748A"/>
    <w:pPr>
      <w:jc w:val="right"/>
    </w:pPr>
    <w:rPr>
      <w:rFonts w:ascii="Times New Roman" w:eastAsiaTheme="minorEastAsia" w:hAnsi="Times New Roman" w:cs="Arial"/>
      <w:szCs w:val="20"/>
      <w:u w:val="single"/>
    </w:rPr>
  </w:style>
  <w:style w:type="paragraph" w:customStyle="1" w:styleId="NAZORGWPOROZUMIENIUnazwaorganuwporozumieniuzktrymaktjestwydawany">
    <w:name w:val="NAZ_ORG_WYD – nazwa organu wydającego projektowany akt"/>
    <w:basedOn w:val="ZPKTzmpktartykuempunktem"/>
    <w:uiPriority w:val="29"/>
    <w:qFormat/>
    <w:rsid w:val="006A748A"/>
    <w:pPr>
      <w:ind w:left="4820"/>
    </w:pPr>
    <w:rPr>
      <w:spacing w:val="0"/>
    </w:rPr>
  </w:style>
  <w:style w:type="paragraph" w:customStyle="1" w:styleId="TEKSTwporozumieniu">
    <w:name w:val="NAZ_ORG_W_POROZUMIENIU – nazwa organu w porozumieniu z którym akt jest wydawany"/>
    <w:basedOn w:val="NAZORGWPOROZUMIENIUnazwaorganuwporozumieniuzktrymaktjestwydawany"/>
    <w:uiPriority w:val="30"/>
    <w:qFormat/>
    <w:rsid w:val="006A748A"/>
    <w:pPr>
      <w:ind w:left="0" w:right="4820"/>
      <w:jc w:val="left"/>
    </w:pPr>
  </w:style>
  <w:style w:type="paragraph" w:customStyle="1" w:styleId="CZWSPPKTODNONIKAczwsppunkwodnonika">
    <w:name w:val="TEKST&quot;w porozumieniu:&quot;"/>
    <w:next w:val="TEKSTwporozumieniu"/>
    <w:uiPriority w:val="29"/>
    <w:qFormat/>
    <w:rsid w:val="006A748A"/>
    <w:rPr>
      <w:rFonts w:ascii="Times New Roman" w:eastAsiaTheme="minorEastAsia" w:hAnsi="Times New Roman" w:cs="Arial"/>
      <w:b/>
      <w:szCs w:val="20"/>
    </w:rPr>
  </w:style>
  <w:style w:type="paragraph" w:customStyle="1" w:styleId="ZCZWSPPKTODNONIKAzmczciwsppktodnonikaartykuempunktem">
    <w:name w:val="CZ_WSP_PKT_ODNOŚNIKA – część wsp. punków odnośnika"/>
    <w:basedOn w:val="PKTODNONIKApunktodnonika"/>
    <w:uiPriority w:val="26"/>
    <w:qFormat/>
    <w:rsid w:val="006A748A"/>
    <w:pPr>
      <w:ind w:left="284" w:firstLine="0"/>
    </w:pPr>
  </w:style>
  <w:style w:type="paragraph" w:customStyle="1" w:styleId="NOTATKILEGISLATORA">
    <w:name w:val="Z/CZ_WSP_PKT_ODNOŚNIKA – zm. części wsp. pkt odnośnika artykułem (punktem)"/>
    <w:basedOn w:val="ZPKTODNONIKAzmpktodnonikaartykuempunktem"/>
    <w:next w:val="ZCZWSPTIRwLITzmczciwsptirwlitartykuempunktem"/>
    <w:uiPriority w:val="43"/>
    <w:qFormat/>
    <w:rsid w:val="006A748A"/>
    <w:pPr>
      <w:ind w:left="510" w:firstLine="0"/>
    </w:pPr>
  </w:style>
  <w:style w:type="paragraph" w:customStyle="1" w:styleId="OZNZACZNIKAwskazanienrzacznika">
    <w:name w:val="NOTATKI_LEGISLATORA"/>
    <w:basedOn w:val="Normalny"/>
    <w:uiPriority w:val="7"/>
    <w:qFormat/>
    <w:rsid w:val="006A748A"/>
    <w:rPr>
      <w:b/>
      <w:i/>
    </w:rPr>
  </w:style>
  <w:style w:type="paragraph" w:customStyle="1" w:styleId="OZNPARAFYADNOTACJE">
    <w:name w:val="OZN_ZAŁĄCZNIKA – wskazanie nr załącznika"/>
    <w:basedOn w:val="NAZORGWYDnazwaorganuwydajcegoprojektowanyakt"/>
    <w:uiPriority w:val="30"/>
    <w:qFormat/>
    <w:rsid w:val="006A748A"/>
    <w:pPr>
      <w:keepNext/>
    </w:pPr>
    <w:rPr>
      <w:b/>
      <w:u w:val="none"/>
    </w:rPr>
  </w:style>
  <w:style w:type="paragraph" w:customStyle="1" w:styleId="TEKSTZacznikido">
    <w:name w:val="OZN_PARAFY(ADNOTACJE)"/>
    <w:basedOn w:val="TekstkomentarzaZnak"/>
    <w:uiPriority w:val="27"/>
    <w:qFormat/>
    <w:rsid w:val="006A748A"/>
  </w:style>
  <w:style w:type="paragraph" w:customStyle="1" w:styleId="LITODNONIKAliteraodnonika">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CZWSPLITODNONIKAczwspliterodnonika">
    <w:name w:val="LIT_ODNOŚNIKA – litera odnośnika"/>
    <w:basedOn w:val="PKTODNONIKApunktodnonika"/>
    <w:uiPriority w:val="25"/>
    <w:qFormat/>
    <w:rsid w:val="006A748A"/>
    <w:pPr>
      <w:ind w:left="851"/>
    </w:pPr>
  </w:style>
  <w:style w:type="paragraph" w:customStyle="1" w:styleId="TIRWODNONIKUtiretwodnoniku">
    <w:name w:val="CZ_WSP_LIT_ODNOŚNIKA – część wsp. liter odnośnika"/>
    <w:basedOn w:val="CZWSPLITODNONIKAczwspliterodnonika"/>
    <w:uiPriority w:val="27"/>
    <w:qFormat/>
    <w:rsid w:val="006A748A"/>
    <w:pPr>
      <w:ind w:left="567" w:firstLine="0"/>
    </w:pPr>
  </w:style>
  <w:style w:type="paragraph" w:customStyle="1" w:styleId="CZWSPTIRWODNONIKUczwsptiretwodnoniku">
    <w:name w:val="TIR_W_ODNOŚNIKU – tiret w odnośniku"/>
    <w:basedOn w:val="CZWSPLITODNONIKAczwspliterodnonika"/>
    <w:uiPriority w:val="25"/>
    <w:semiHidden/>
    <w:qFormat/>
    <w:rsid w:val="009A7A53"/>
    <w:pPr>
      <w:ind w:left="1135"/>
    </w:pPr>
  </w:style>
  <w:style w:type="paragraph" w:customStyle="1" w:styleId="PKTOTJpunktobwieszczeniatekstujednolitegonp1">
    <w:name w:val="CZ_WSP_TIR_W_ODNOŚNIKU – część wsp. tiret w odnośniku"/>
    <w:basedOn w:val="CZWSPTIRWODNONIKUczwsptiretwodnoniku"/>
    <w:uiPriority w:val="27"/>
    <w:semiHidden/>
    <w:qFormat/>
    <w:rsid w:val="009A7A53"/>
    <w:pPr>
      <w:ind w:left="851" w:firstLine="0"/>
    </w:pPr>
  </w:style>
  <w:style w:type="paragraph" w:customStyle="1" w:styleId="PPKTOTJpodpunktwobwieszczeniutekstujednolitegonp1">
    <w:name w:val="PKT_OTJ – punkt obwieszczenia tekstu jednolitego np. &quot;1.&quot;"/>
    <w:basedOn w:val="CZWSPLITczwsplnaliter"/>
    <w:uiPriority w:val="98"/>
    <w:qFormat/>
    <w:rsid w:val="006A748A"/>
    <w:pPr>
      <w:ind w:left="-510"/>
    </w:pPr>
  </w:style>
  <w:style w:type="paragraph" w:customStyle="1" w:styleId="CZWSPPPKTOTJczwsppodpunktwwobwieszczeniutekstujednolitego">
    <w:name w:val="PPKT_OTJ – podpunkt w obwieszczeniu tekstu jednolitego np. &quot;1)&quot;"/>
    <w:basedOn w:val="PPKTOTJpodpunktwobwieszczeniutekstujednolitegonp1"/>
    <w:uiPriority w:val="98"/>
    <w:qFormat/>
    <w:rsid w:val="006A748A"/>
    <w:pPr>
      <w:ind w:left="0" w:hanging="510"/>
    </w:pPr>
  </w:style>
  <w:style w:type="paragraph" w:customStyle="1" w:styleId="TEKSTOBWIESZCZENIENAZWAORGANUWYDAJCEGOOTJ">
    <w:name w:val="CZ_WSP_PPKT_OTJ – część wsp. podpunktów w obwieszczeniu tekstu jednolitego"/>
    <w:basedOn w:val="CZWSPPPKTOTJczwsppodpunktwwobwieszczeniutekstujednolitego"/>
    <w:uiPriority w:val="99"/>
    <w:qFormat/>
    <w:rsid w:val="006A748A"/>
    <w:pPr>
      <w:ind w:left="-510" w:firstLine="0"/>
    </w:pPr>
  </w:style>
  <w:style w:type="paragraph" w:customStyle="1" w:styleId="DATAOTJdatawydaniaobwieszczeniatekstujednolitego">
    <w:name w:val="TEKST&quot;OBWIESZCZENIE&quot;(NAZWA_ORGANU_WYDAJĄCEGO_OTJ)"/>
    <w:basedOn w:val="ZPKTzmpktartykuempunktem"/>
    <w:uiPriority w:val="96"/>
    <w:qFormat/>
    <w:rsid w:val="00ED2AE0"/>
    <w:pPr>
      <w:ind w:left="-510"/>
    </w:pPr>
  </w:style>
  <w:style w:type="paragraph" w:customStyle="1" w:styleId="TYTUOTJprzedmiotobwieszczeniatekstujednolitego">
    <w:name w:val="DATA_OTJ – data wydania obwieszczenia tekstu jednolitego"/>
    <w:basedOn w:val="Tekstdymka"/>
    <w:uiPriority w:val="97"/>
    <w:qFormat/>
    <w:rsid w:val="006A748A"/>
    <w:pPr>
      <w:ind w:left="-510"/>
    </w:pPr>
  </w:style>
  <w:style w:type="paragraph" w:customStyle="1" w:styleId="ZLITODNONIKAzmlitodnonikaartykuempunktem">
    <w:name w:val="TYTUŁ_OTJ – przedmiot obwieszczenia tekstu jednolitego"/>
    <w:basedOn w:val="TekstdymkaZnak"/>
    <w:uiPriority w:val="97"/>
    <w:qFormat/>
    <w:rsid w:val="006A748A"/>
    <w:pPr>
      <w:ind w:left="-510"/>
    </w:pPr>
  </w:style>
  <w:style w:type="paragraph" w:customStyle="1" w:styleId="ZLITwPKTODNONIKAzmlitwpktodnonikaartykuempunktem">
    <w:name w:val="Z/LIT_ODNOŚNIKA – zm. lit. odnośnika artykułem (punktem)"/>
    <w:basedOn w:val="ZPKTODNONIKAzmpktodnonikaartykuempunktem"/>
    <w:next w:val="ZCZWSPTIRwLITzmczciwsptirwlitartykuempunktem"/>
    <w:uiPriority w:val="42"/>
    <w:qFormat/>
    <w:rsid w:val="006A748A"/>
  </w:style>
  <w:style w:type="paragraph" w:customStyle="1" w:styleId="ZLITwPKTwODNONIKUzmlitwpktwzmienianymodnonikuartykuempunktem">
    <w:name w:val="Z/LIT_w_PKT_ODNOŚNIKA – zm. lit. w pkt odnośnika artykułem (punktem)"/>
    <w:basedOn w:val="ZLITwPKTODNONIKAzmlitwpktodnonikaartykuempunktem"/>
    <w:uiPriority w:val="42"/>
    <w:qFormat/>
    <w:rsid w:val="006A748A"/>
    <w:pPr>
      <w:ind w:left="1304"/>
    </w:pPr>
  </w:style>
  <w:style w:type="paragraph" w:customStyle="1" w:styleId="ZCZWSPLITODNONIKAzmczciwsplitodnonikaartykuempunktem">
    <w:name w:val="Z/LIT_w_PKT_w_ODNOŚNIKU – zm. lit. w pkt w zmienianym odnośniku artykułem (punktem)"/>
    <w:basedOn w:val="ZPKTwODNONIKUzmpktwzmienianymodnonikuartykuempunktem"/>
    <w:uiPriority w:val="42"/>
    <w:qFormat/>
    <w:rsid w:val="006A748A"/>
    <w:pPr>
      <w:ind w:left="1701"/>
    </w:pPr>
  </w:style>
  <w:style w:type="paragraph" w:customStyle="1" w:styleId="ZCZWSPLITwPKTODNONIKAzmczciwsplitwpktodnonikaartykuempunktem">
    <w:name w:val="Z/CZ_WSP_LIT_ODNOŚNIKA – zm. części wsp. lit odnośnika artykułem (punktem)"/>
    <w:basedOn w:val="NOTATKILEGISLATORA"/>
    <w:next w:val="ZCZWSPTIRwLITzmczciwsptirwlitartykuempunktem"/>
    <w:uiPriority w:val="44"/>
    <w:qFormat/>
    <w:rsid w:val="006A748A"/>
  </w:style>
  <w:style w:type="paragraph" w:customStyle="1" w:styleId="ZCZWSPPKTwODNONIKUzmczciwsppktwzmienianymodnonikuartykuempunktem">
    <w:name w:val="Z/CZ_WSP_LIT_w_PKT_ODNOŚNIKA – zm. części wsp. lit. w pkt odnośnika artykułem (punktem)"/>
    <w:basedOn w:val="ZCZWSPLITwPKTODNONIKAzmczciwsplitwpktodnonikaartykuempunktem"/>
    <w:uiPriority w:val="44"/>
    <w:qFormat/>
    <w:rsid w:val="006A748A"/>
    <w:pPr>
      <w:ind w:left="907"/>
    </w:pPr>
  </w:style>
  <w:style w:type="paragraph" w:customStyle="1" w:styleId="ZCZWSPLITwPKTwODNONIKUzmczciwsplitwpktwzmienianymodnonikuartykuempunktem">
    <w:name w:val="Z/CZ_WSP_PKT_w_ODNOŚNIKU – zm. części wsp. pkt w zmienianym odnośniku artykułem (punktem)"/>
    <w:basedOn w:val="NOTATKILEGISLATORA"/>
    <w:uiPriority w:val="43"/>
    <w:qFormat/>
    <w:rsid w:val="006A748A"/>
    <w:pPr>
      <w:ind w:left="907"/>
    </w:pPr>
  </w:style>
  <w:style w:type="paragraph" w:customStyle="1" w:styleId="ZDANIENASTNOWYWIERSZnpzddrugienowywierszwust">
    <w:name w:val="Z/CZ_WSP_LIT_w_PKT_w_ODNOŚNIKU – zm. części wsp. lit. w pkt w zmienianym odnośniku artykułem (punktem)"/>
    <w:basedOn w:val="ZCZWSPLITwPKTwODNONIKUzmczciwsplitwpktwzmienianymodnonikuartykuempunktem"/>
    <w:uiPriority w:val="44"/>
    <w:qFormat/>
    <w:rsid w:val="006A748A"/>
    <w:pPr>
      <w:ind w:left="1304"/>
    </w:pPr>
  </w:style>
  <w:style w:type="paragraph" w:customStyle="1" w:styleId="ZZFRAGzmianazmfragmentunpzdania">
    <w:name w:val="ZDANIE_NAST_NOWY_WIERSZ – np. zd. drugie (nowy wiersz) w ust."/>
    <w:basedOn w:val="ZLITzmlitartykuempunktem"/>
    <w:next w:val="ZTIRwLITzmtirwlitartykuempunktem"/>
    <w:uiPriority w:val="21"/>
    <w:qFormat/>
    <w:rsid w:val="006A748A"/>
  </w:style>
  <w:style w:type="paragraph" w:customStyle="1" w:styleId="ZDANIENASTNOWYWIERSZODNONIKAnpzddrugienowywiersz">
    <w:name w:val="ZZ/FRAG – zmiana zm. fragmentu (np. zdania)"/>
    <w:basedOn w:val="ZROZDZODDZOZNzmoznrozdzoddzartykuempunktem"/>
    <w:uiPriority w:val="74"/>
    <w:qFormat/>
    <w:rsid w:val="006A748A"/>
  </w:style>
  <w:style w:type="paragraph" w:customStyle="1" w:styleId="Z2TIRPKTzmpktpodwjnymtiret">
    <w:name w:val="ZDANIE_NAST_NOWY_WIERSZ_ODNOŚNIKA – np. zd. drugie (nowy wiersz)"/>
    <w:basedOn w:val="ZCZWSPPKTODNONIKAzmczciwsppktodnonikaartykuempunktem"/>
    <w:semiHidden/>
    <w:qFormat/>
    <w:rsid w:val="009B4CB2"/>
  </w:style>
  <w:style w:type="paragraph" w:customStyle="1" w:styleId="Z2TIRLITwPKTzmlitwpktpodwjnymtiret">
    <w:name w:val="Z_2TIR/PKT – zm. pkt podwójnym tiret"/>
    <w:basedOn w:val="ZTIRPKTzmpkttiret"/>
    <w:uiPriority w:val="85"/>
    <w:qFormat/>
    <w:rsid w:val="006A748A"/>
    <w:pPr>
      <w:ind w:left="2290" w:hanging="510"/>
    </w:pPr>
    <w:rPr>
      <w:rFonts w:ascii="Times New Roman" w:hAnsi="Times New Roman"/>
    </w:rPr>
  </w:style>
  <w:style w:type="paragraph" w:customStyle="1" w:styleId="Z2TIRTIRwPKTzmtirwpktpodwjnymtiret">
    <w:name w:val="Z_2TIR/LIT_w_PKT – zm. lit. w pkt podwójnym tiret"/>
    <w:basedOn w:val="ZTIRPKTzmpkttiret"/>
    <w:uiPriority w:val="86"/>
    <w:qFormat/>
    <w:rsid w:val="006A748A"/>
    <w:pPr>
      <w:ind w:left="2767"/>
    </w:pPr>
    <w:rPr>
      <w:rFonts w:ascii="Times New Roman" w:hAnsi="Times New Roman"/>
    </w:rPr>
  </w:style>
  <w:style w:type="paragraph" w:customStyle="1" w:styleId="Z2TIR2TIRwPKTzmpodwtirwpktpodwjnymtiret">
    <w:name w:val="Z_2TIR/TIR_w_PKT – zm. tir. w pkt podwójnym tiret"/>
    <w:basedOn w:val="ZTIR2TIRwLITzmpodwtirwlittiret"/>
    <w:uiPriority w:val="86"/>
    <w:qFormat/>
    <w:rsid w:val="006A748A"/>
    <w:pPr>
      <w:ind w:left="3164"/>
    </w:pPr>
    <w:rPr>
      <w:rFonts w:ascii="Times New Roman" w:hAnsi="Times New Roman"/>
      <w:lang w:val="en-US"/>
    </w:rPr>
  </w:style>
  <w:style w:type="paragraph" w:customStyle="1" w:styleId="Z2TIRARTzmartpodwjnymtiret">
    <w:name w:val="Z_2TIR/2TIR_w_PKT – zm. podw. tir. w pkt podwójnym tiret"/>
    <w:basedOn w:val="ZZCZWSP2TIRzmianazmczciwsppodwtir"/>
    <w:uiPriority w:val="88"/>
    <w:qFormat/>
    <w:rsid w:val="006A748A"/>
    <w:pPr>
      <w:ind w:left="3561"/>
    </w:pPr>
    <w:rPr>
      <w:rFonts w:ascii="Times New Roman" w:hAnsi="Times New Roman"/>
      <w:lang w:val="en-US"/>
    </w:rPr>
  </w:style>
  <w:style w:type="paragraph" w:customStyle="1" w:styleId="Z2TIRUSTzmustpodwjnymtiret">
    <w:name w:val="Z_2TIR/ART(§) – zm. art. (§) podwójnym tiret"/>
    <w:basedOn w:val="Z2TIRLITwPKTzmlitwpktpodwjnymtiret"/>
    <w:uiPriority w:val="84"/>
    <w:qFormat/>
    <w:rsid w:val="006A748A"/>
    <w:pPr>
      <w:ind w:left="1780" w:firstLine="510"/>
    </w:pPr>
  </w:style>
  <w:style w:type="paragraph" w:customStyle="1" w:styleId="Z2TIRCZWSP2TIRwPKTzmczciwsppodwtirwpktpodwjnymtiret">
    <w:name w:val="Z_2TIR/UST(§) – zm. ust. (§) podwójnym tiret"/>
    <w:basedOn w:val="Z2TIRLITwPKTzmlitwpktpodwjnymtiret"/>
    <w:uiPriority w:val="84"/>
    <w:qFormat/>
    <w:rsid w:val="006A748A"/>
    <w:pPr>
      <w:ind w:left="1780" w:firstLine="510"/>
    </w:pPr>
  </w:style>
  <w:style w:type="paragraph" w:customStyle="1" w:styleId="Z2TIRCZWSPPKTzmczciwsppktpodwjnymtiret">
    <w:name w:val="Z_2TIR/CZ_WSP_2TIR_w_PKT – zm. części wsp. podw. tir. w pkt podwójnym tiret"/>
    <w:basedOn w:val="Z2TIRARTzmartpodwjnymtiret"/>
    <w:uiPriority w:val="91"/>
    <w:qFormat/>
    <w:rsid w:val="006A748A"/>
    <w:pPr>
      <w:ind w:left="3164" w:firstLine="0"/>
    </w:pPr>
  </w:style>
  <w:style w:type="paragraph" w:customStyle="1" w:styleId="Z2TIRCZWSPLITwPKTzmczciwsplitwpktpodwjnymtiret">
    <w:name w:val="Z_2TIR/CZ_WSP_PKT – zm. części wsp. pkt podwójnym tiret"/>
    <w:basedOn w:val="Z2TIRLITwPKTzmlitwpktpodwjnymtiret"/>
    <w:uiPriority w:val="88"/>
    <w:qFormat/>
    <w:rsid w:val="006A748A"/>
    <w:pPr>
      <w:ind w:left="1780" w:firstLine="0"/>
    </w:pPr>
  </w:style>
  <w:style w:type="paragraph" w:customStyle="1" w:styleId="Z2TIRCZWSPTIRwPKTzmczciwsptirwpktpodwjnymtiret">
    <w:name w:val="Z_2TIR/CZ_WSP_LIT_w_PKT – zm. części wsp. lit. w pkt podwójnym tiret"/>
    <w:basedOn w:val="Z2TIRTIRwPKTzmtirwpktpodwjnymtiret"/>
    <w:uiPriority w:val="89"/>
    <w:qFormat/>
    <w:rsid w:val="006A748A"/>
    <w:pPr>
      <w:ind w:left="2291" w:firstLine="0"/>
    </w:pPr>
  </w:style>
  <w:style w:type="paragraph" w:customStyle="1" w:styleId="ZLITARTzmartliter">
    <w:name w:val="Z_2TIR/CZ_WSP_TIR_w_PKT – zm. części wsp. tir. w pkt podwójnym tiret"/>
    <w:basedOn w:val="Z2TIR2TIRwPKTzmpodwtirwpktpodwjnymtiret"/>
    <w:uiPriority w:val="89"/>
    <w:qFormat/>
    <w:rsid w:val="006A748A"/>
    <w:pPr>
      <w:ind w:left="2767" w:firstLine="0"/>
    </w:pPr>
  </w:style>
  <w:style w:type="paragraph" w:customStyle="1" w:styleId="ZTIRARTzmarttiret">
    <w:name w:val="Z_LIT/ART(§) – zm. art. (§) literą"/>
    <w:basedOn w:val="ZZPKTzmianazmpkt"/>
    <w:uiPriority w:val="55"/>
    <w:qFormat/>
    <w:rsid w:val="006A748A"/>
    <w:rPr>
      <w:rFonts w:ascii="Times New Roman" w:hAnsi="Times New Roman"/>
    </w:rPr>
  </w:style>
  <w:style w:type="paragraph" w:customStyle="1" w:styleId="ZTIRUSTzmusttiret">
    <w:name w:val="Z_TIR/ART(§) – zm. art. (§) tiret"/>
    <w:basedOn w:val="CZWSP2TIRczwsplnapodwjnychtiret"/>
    <w:uiPriority w:val="63"/>
    <w:qFormat/>
    <w:rsid w:val="006A748A"/>
    <w:pPr>
      <w:ind w:left="1383" w:firstLine="510"/>
    </w:pPr>
    <w:rPr>
      <w:rFonts w:ascii="Times New Roman" w:hAnsi="Times New Roman"/>
    </w:rPr>
  </w:style>
  <w:style w:type="paragraph" w:customStyle="1" w:styleId="ZLITKSIGIzmozniprzedmksigiliter">
    <w:name w:val="Z_TIR/UST(§) – zm. ust. (§) tiret"/>
    <w:basedOn w:val="ZTIRUSTzmusttiret"/>
    <w:uiPriority w:val="63"/>
    <w:qFormat/>
    <w:rsid w:val="006A748A"/>
  </w:style>
  <w:style w:type="paragraph" w:customStyle="1" w:styleId="ZLITTYTDZOZNzmozntytuudziauliter">
    <w:name w:val="Z_LIT/KSIĘGI – zm. ozn. i przedm. księgi literą"/>
    <w:basedOn w:val="ZZ2TIRwLITzmianazmpodwtirwlit"/>
    <w:uiPriority w:val="53"/>
    <w:qFormat/>
    <w:rsid w:val="006A748A"/>
    <w:pPr>
      <w:ind w:left="987"/>
    </w:pPr>
  </w:style>
  <w:style w:type="paragraph" w:customStyle="1" w:styleId="ZLITTYTDZPRZEDMzmprzedmtytuudziauliter">
    <w:name w:val="Z_LIT/TYT(DZ)_OZN – zm. ozn. tytułu (działu) literą"/>
    <w:basedOn w:val="ZLITTIRwLITzmtirwlitliter"/>
    <w:next w:val="ZLITROZDZODDZOZNzmoznrozdzoddzliter"/>
    <w:uiPriority w:val="53"/>
    <w:qFormat/>
    <w:rsid w:val="006A748A"/>
    <w:pPr>
      <w:ind w:left="987"/>
    </w:pPr>
  </w:style>
  <w:style w:type="paragraph" w:customStyle="1" w:styleId="ZLITROZDZODDZOZNzmoznrozdzoddzliter">
    <w:name w:val="Z_LIT/TYT(DZ)_PRZEDM – zm. przedm. tytułu (działu) literą"/>
    <w:basedOn w:val="TYTDZOZNoznaczenietytuulubdziau"/>
    <w:uiPriority w:val="53"/>
    <w:qFormat/>
    <w:rsid w:val="006A748A"/>
    <w:pPr>
      <w:ind w:left="987"/>
    </w:pPr>
  </w:style>
  <w:style w:type="paragraph" w:customStyle="1" w:styleId="ZLITROZDZODDZPRZEDMzmprzedmrozdzoddzliter">
    <w:name w:val="Z_LIT/ROZDZ(ODDZ)_OZN – zm. ozn. rozdz. (oddz.) literą"/>
    <w:basedOn w:val="ZZLITzmianazmlit"/>
    <w:next w:val="ZTIRDZOZNzmozndziautiret"/>
    <w:uiPriority w:val="54"/>
    <w:qFormat/>
    <w:rsid w:val="006A748A"/>
    <w:pPr>
      <w:ind w:left="987"/>
    </w:pPr>
  </w:style>
  <w:style w:type="paragraph" w:customStyle="1" w:styleId="ZTIRDZOZNzmozndziautiret">
    <w:name w:val="Z_LIT/ROZDZ(ODDZ)_PRZEDM – zm. przedm. rozdz. (oddz.) literą"/>
    <w:basedOn w:val="Z2TIRTIRwLITzmtirwlitpodwjnymtiret"/>
    <w:next w:val="ZTIRARTzmarttiret"/>
    <w:uiPriority w:val="54"/>
    <w:qFormat/>
    <w:rsid w:val="006A748A"/>
    <w:pPr>
      <w:ind w:left="987"/>
    </w:pPr>
  </w:style>
  <w:style w:type="paragraph" w:customStyle="1" w:styleId="ZTIRDZPRZEDMzmprzedmdziautiret">
    <w:name w:val="Z_TIR/DZ_OZN – zm. ozn. działu tiret"/>
    <w:basedOn w:val="ZLITTYTDZPRZEDMzmprzedmtytuudziauliter"/>
    <w:next w:val="ZTIRROZDZODDZOZNzmoznrozdzoddztiret"/>
    <w:uiPriority w:val="62"/>
    <w:qFormat/>
    <w:rsid w:val="006A748A"/>
    <w:pPr>
      <w:ind w:left="1383"/>
    </w:pPr>
  </w:style>
  <w:style w:type="paragraph" w:customStyle="1" w:styleId="ZTIRROZDZODDZOZNzmoznrozdzoddztiret">
    <w:name w:val="Z_TIR/DZ_PRZEDM – zm. przedm. działu tiret"/>
    <w:basedOn w:val="ZLITROZDZODDZOZNzmoznrozdzoddzliter"/>
    <w:uiPriority w:val="62"/>
    <w:qFormat/>
    <w:rsid w:val="006A748A"/>
    <w:pPr>
      <w:ind w:left="1383"/>
    </w:pPr>
  </w:style>
  <w:style w:type="paragraph" w:customStyle="1" w:styleId="ZTIRROZDZODDZPRZEDMzmprzedmrozdzoddztiret">
    <w:name w:val="Z_TIR/ROZDZ(ODDZ)_OZN – zm. ozn. rozdz. (oddz.) tiret"/>
    <w:basedOn w:val="ZLITROZDZODDZPRZEDMzmprzedmrozdzoddzliter"/>
    <w:next w:val="Z2TIRROZDZODDZOZNzmoznrozdzoddzpodwjnymtiret"/>
    <w:uiPriority w:val="62"/>
    <w:qFormat/>
    <w:rsid w:val="006A748A"/>
    <w:pPr>
      <w:ind w:left="1383"/>
    </w:pPr>
  </w:style>
  <w:style w:type="paragraph" w:customStyle="1" w:styleId="Z2TIRROZDZODDZOZNzmoznrozdzoddzpodwjnymtiret">
    <w:name w:val="Z_TIR/ROZDZ(ODDZ)_PRZEDM – zm. przedm. rozdz. (oddz.) tiret"/>
    <w:basedOn w:val="ZTIRDZOZNzmozndziautiret"/>
    <w:uiPriority w:val="62"/>
    <w:qFormat/>
    <w:rsid w:val="006A748A"/>
    <w:pPr>
      <w:ind w:left="1383"/>
    </w:pPr>
  </w:style>
  <w:style w:type="paragraph" w:customStyle="1" w:styleId="Z2TIRROZDZODDZPRZEDMzmprzedmrozdzoddzpodwjnymtiret">
    <w:name w:val="Z_2TIR/ROZDZ(ODDZ)_OZN – zm. ozn. rozdz. (oddz.) podwójnym tiret"/>
    <w:basedOn w:val="ZTIRROZDZODDZPRZEDMzmprzedmrozdzoddztiret"/>
    <w:next w:val="IGindeksgrny"/>
    <w:uiPriority w:val="83"/>
    <w:qFormat/>
    <w:rsid w:val="006A748A"/>
    <w:pPr>
      <w:ind w:left="1780"/>
    </w:pPr>
  </w:style>
  <w:style w:type="paragraph" w:customStyle="1" w:styleId="IGindeksgrny">
    <w:name w:val="Z_2TIR/ROZDZ(ODDZ)_PRZEDM – zm. przedm. rozdz. (oddz.) podwójnym tiret"/>
    <w:basedOn w:val="Z2TIRROZDZODDZOZNzmoznrozdzoddzpodwjnymtiret"/>
    <w:next w:val="Z2TIRUSTzmustpodwjnymtiret"/>
    <w:uiPriority w:val="83"/>
    <w:qFormat/>
    <w:rsid w:val="006A748A"/>
    <w:pPr>
      <w:ind w:left="1780"/>
    </w:pPr>
  </w:style>
  <w:style w:type="character" w:customStyle="1" w:styleId="IDindeksdolny">
    <w:name w:val="_IG_ – indeks górny"/>
    <w:basedOn w:val="Domylnaczcionkaakapitu"/>
    <w:uiPriority w:val="3"/>
    <w:qFormat/>
    <w:rsid w:val="006A748A"/>
    <w:rPr>
      <w:vertAlign w:val="superscript"/>
    </w:rPr>
  </w:style>
  <w:style w:type="character" w:customStyle="1" w:styleId="IDPindeksdolnyipogrubienie">
    <w:name w:val="_ID_ – indeks dolny"/>
    <w:basedOn w:val="Domylnaczcionkaakapitu"/>
    <w:uiPriority w:val="4"/>
    <w:qFormat/>
    <w:rsid w:val="006A748A"/>
    <w:rPr>
      <w:vertAlign w:val="subscript"/>
    </w:rPr>
  </w:style>
  <w:style w:type="character" w:customStyle="1" w:styleId="IDKindeksdolnyikursywa">
    <w:name w:val="_ID_P_ – indeks dolny i pogrubienie"/>
    <w:basedOn w:val="Domylnaczcionkaakapitu"/>
    <w:uiPriority w:val="4"/>
    <w:qFormat/>
    <w:rsid w:val="006A748A"/>
    <w:rPr>
      <w:b/>
      <w:vertAlign w:val="subscript"/>
    </w:rPr>
  </w:style>
  <w:style w:type="character" w:customStyle="1" w:styleId="IGPindeksgrnyipogrubienie">
    <w:name w:val="_ID_K_ – indeks dolny i kursywa"/>
    <w:basedOn w:val="Domylnaczcionkaakapitu"/>
    <w:uiPriority w:val="4"/>
    <w:qFormat/>
    <w:rsid w:val="006A748A"/>
    <w:rPr>
      <w:i/>
      <w:vertAlign w:val="subscript"/>
    </w:rPr>
  </w:style>
  <w:style w:type="character" w:customStyle="1" w:styleId="IGKindeksgrnyikursywa">
    <w:name w:val="_IG_P_ – indeks górny i pogrubienie"/>
    <w:basedOn w:val="Domylnaczcionkaakapitu"/>
    <w:uiPriority w:val="3"/>
    <w:qFormat/>
    <w:rsid w:val="006A748A"/>
    <w:rPr>
      <w:b/>
      <w:vertAlign w:val="superscript"/>
    </w:rPr>
  </w:style>
  <w:style w:type="character" w:customStyle="1" w:styleId="IGPKindeksgrnyipogrubieniekursywa">
    <w:name w:val="_IG_K_ – indeks górny i kursywa"/>
    <w:basedOn w:val="Domylnaczcionkaakapitu"/>
    <w:uiPriority w:val="3"/>
    <w:qFormat/>
    <w:rsid w:val="006A748A"/>
    <w:rPr>
      <w:i/>
      <w:vertAlign w:val="superscript"/>
    </w:rPr>
  </w:style>
  <w:style w:type="character" w:customStyle="1" w:styleId="IDPKindeksdolnyipogrugieniekursywa">
    <w:name w:val="_IG_P_K_ – indeks górny i pogrubienie kursywa"/>
    <w:basedOn w:val="Domylnaczcionkaakapitu"/>
    <w:uiPriority w:val="3"/>
    <w:qFormat/>
    <w:rsid w:val="006A748A"/>
    <w:rPr>
      <w:b/>
      <w:i/>
      <w:vertAlign w:val="superscript"/>
    </w:rPr>
  </w:style>
  <w:style w:type="character" w:customStyle="1" w:styleId="Ppogrubienie">
    <w:name w:val="_ID_P_K_ – indeks dolny i pogrugienie kursywa"/>
    <w:basedOn w:val="Domylnaczcionkaakapitu"/>
    <w:uiPriority w:val="4"/>
    <w:qFormat/>
    <w:rsid w:val="006A748A"/>
    <w:rPr>
      <w:b/>
      <w:i/>
      <w:vertAlign w:val="subscript"/>
    </w:rPr>
  </w:style>
  <w:style w:type="character" w:customStyle="1" w:styleId="Kkursywa">
    <w:name w:val="_P_ – pogrubienie"/>
    <w:basedOn w:val="Domylnaczcionkaakapitu"/>
    <w:uiPriority w:val="2"/>
    <w:qFormat/>
    <w:rsid w:val="006A748A"/>
    <w:rPr>
      <w:b/>
    </w:rPr>
  </w:style>
  <w:style w:type="character" w:customStyle="1" w:styleId="PKpogrubieniekursywa">
    <w:name w:val="_K_ – kursywa"/>
    <w:basedOn w:val="Domylnaczcionkaakapitu"/>
    <w:uiPriority w:val="2"/>
    <w:qFormat/>
    <w:rsid w:val="006A748A"/>
    <w:rPr>
      <w:i/>
    </w:rPr>
  </w:style>
  <w:style w:type="character" w:customStyle="1" w:styleId="TEKSTOZNACZONYWDOKUMENCIERDOWYMJAKOUKRYTY">
    <w:name w:val="_P_K_ – pogrubienie kursywa"/>
    <w:basedOn w:val="Domylnaczcionkaakapitu"/>
    <w:uiPriority w:val="2"/>
    <w:qFormat/>
    <w:rsid w:val="006A748A"/>
    <w:rPr>
      <w:b/>
      <w:i/>
    </w:rPr>
  </w:style>
  <w:style w:type="character" w:customStyle="1" w:styleId="BEZWERSALIKW">
    <w:name w:val="_DCA_ – domyślna czcionka akapitu"/>
    <w:basedOn w:val="Domylnaczcionkaakapitu"/>
    <w:uiPriority w:val="1"/>
    <w:qFormat/>
    <w:rsid w:val="006A748A"/>
  </w:style>
  <w:style w:type="character" w:customStyle="1" w:styleId="IIGPindeksgrnyindeksugrnegoipogrubienie">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0403CE"/>
    <w:rsid w:val="001A1A6E"/>
    <w:rsid w:val="002916D6"/>
    <w:rsid w:val="0033590C"/>
    <w:rsid w:val="00434822"/>
    <w:rsid w:val="00653808"/>
    <w:rsid w:val="006E69A3"/>
    <w:rsid w:val="00815D66"/>
    <w:rsid w:val="008810C1"/>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235D07-4AC5-41B1-97DC-DE0E455B6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41</TotalTime>
  <Pages>14</Pages>
  <Words>6466</Words>
  <Characters>38801</Characters>
  <Application>Microsoft Office Word</Application>
  <DocSecurity>0</DocSecurity>
  <Lines>323</Lines>
  <Paragraphs>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45177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cp:keywords/>
  <dc:description>Szablon aktu prawnego jest dziełem chronionym przez prawo autorskie.</dc:description>
  <cp:lastModifiedBy>Jolanta Świderska</cp:lastModifiedBy>
  <cp:revision>41</cp:revision>
  <cp:lastPrinted>2013-07-09T14:26:00Z</cp:lastPrinted>
  <dcterms:created xsi:type="dcterms:W3CDTF">2015-01-28T12:51:00Z</dcterms:created>
  <dcterms:modified xsi:type="dcterms:W3CDTF">2015-03-23T15:07:00Z</dcterms:modified>
  <cp:category>410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