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1-1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9420E">
            <w:t>12 stycznia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9420E">
            <w:t>44</w:t>
          </w:r>
        </w:sdtContent>
      </w:sdt>
    </w:p>
    <w:p w:rsidR="00806211" w:rsidRPr="007C5772" w:rsidRDefault="00806211" w:rsidP="00806211">
      <w:pPr>
        <w:pStyle w:val="TEKSTOBWIESZCZENIENAZWAORGANUWYDAJCEGOOTJ"/>
      </w:pPr>
      <w:r w:rsidRPr="007C5772">
        <w:t>OBWIESZCZENIE</w:t>
      </w:r>
    </w:p>
    <w:p w:rsidR="00806211" w:rsidRPr="007C5772" w:rsidRDefault="00806211" w:rsidP="00806211">
      <w:pPr>
        <w:pStyle w:val="TEKSTOBWIESZCZENIENAZWAORGANUWYDAJCEGOOTJ"/>
      </w:pPr>
      <w:r w:rsidRPr="007C5772">
        <w:t>MARSZAŁKA SEJMU RZECZYPOSPOLITEJ POLSKIEJ</w:t>
      </w:r>
    </w:p>
    <w:p w:rsidR="00806211" w:rsidRPr="007C5772" w:rsidRDefault="00806211" w:rsidP="00806211">
      <w:pPr>
        <w:pStyle w:val="DATAOTJdatawydaniaobwieszczeniatekstujednolitego"/>
      </w:pPr>
      <w:r w:rsidRPr="007C5772">
        <w:t xml:space="preserve">z dnia </w:t>
      </w:r>
      <w:r>
        <w:t xml:space="preserve">12 grudnia 2014 </w:t>
      </w:r>
      <w:r w:rsidRPr="007C5772">
        <w:t>r.</w:t>
      </w:r>
    </w:p>
    <w:p w:rsidR="00806211" w:rsidRPr="007C5772" w:rsidRDefault="00806211" w:rsidP="00806211">
      <w:pPr>
        <w:pStyle w:val="TYTUAKTUprzedmiotregulacjiustawylubrozporzdzenia"/>
      </w:pPr>
      <w:r w:rsidRPr="007C5772">
        <w:t>w sprawie ogłoszenia jednolitego tekstu ustawy o</w:t>
      </w:r>
      <w:r>
        <w:t> </w:t>
      </w:r>
      <w:r w:rsidRPr="007C5772">
        <w:t>stosunku Państwa do Kościoła Katolickiego Mariawitów w</w:t>
      </w:r>
      <w:r>
        <w:t> </w:t>
      </w:r>
      <w:r w:rsidRPr="007C5772">
        <w:t>Rzeczypospolitej Polskiej</w:t>
      </w:r>
    </w:p>
    <w:p w:rsidR="00806211" w:rsidRPr="007C5772" w:rsidRDefault="00806211" w:rsidP="00806211">
      <w:pPr>
        <w:pStyle w:val="PKTOTJpunktobwieszczeniatekstujednolitegonp1"/>
      </w:pPr>
      <w:r w:rsidRPr="007C5772">
        <w:t>1. Na podstawie</w:t>
      </w:r>
      <w:r>
        <w:t xml:space="preserve"> art. </w:t>
      </w:r>
      <w:r w:rsidRPr="007C5772">
        <w:t>16</w:t>
      </w:r>
      <w:r>
        <w:t xml:space="preserve"> ust. </w:t>
      </w:r>
      <w:r w:rsidRPr="007C5772">
        <w:t>1</w:t>
      </w:r>
      <w:r>
        <w:t xml:space="preserve"> zdanie</w:t>
      </w:r>
      <w:r w:rsidRPr="007C5772">
        <w:t xml:space="preserve"> pierwsze ustawy z</w:t>
      </w:r>
      <w:r>
        <w:t> </w:t>
      </w:r>
      <w:r w:rsidRPr="007C5772">
        <w:t>dnia 20</w:t>
      </w:r>
      <w:r>
        <w:t> </w:t>
      </w:r>
      <w:r w:rsidRPr="007C5772">
        <w:t>lipca 2000</w:t>
      </w:r>
      <w:r>
        <w:t> </w:t>
      </w:r>
      <w:r w:rsidRPr="007C5772">
        <w:t>r. o</w:t>
      </w:r>
      <w:r>
        <w:t> </w:t>
      </w:r>
      <w:r w:rsidRPr="007C5772">
        <w:t>ogłaszaniu aktów normatywnych i</w:t>
      </w:r>
      <w:r>
        <w:t> </w:t>
      </w:r>
      <w:r w:rsidRPr="007C5772">
        <w:t>niektórych innych aktów prawnych (</w:t>
      </w:r>
      <w:r>
        <w:t>Dz. U.</w:t>
      </w:r>
      <w:r w:rsidRPr="007C5772">
        <w:t xml:space="preserve"> z</w:t>
      </w:r>
      <w:r>
        <w:t> </w:t>
      </w:r>
      <w:r w:rsidRPr="007C5772">
        <w:t>2011</w:t>
      </w:r>
      <w:r>
        <w:t> </w:t>
      </w:r>
      <w:r w:rsidRPr="007C5772">
        <w:t>r.</w:t>
      </w:r>
      <w:r>
        <w:t xml:space="preserve"> Nr </w:t>
      </w:r>
      <w:r w:rsidRPr="007C5772">
        <w:t>197,</w:t>
      </w:r>
      <w:r>
        <w:t xml:space="preserve"> poz. </w:t>
      </w:r>
      <w:r w:rsidRPr="007C5772">
        <w:t>1172</w:t>
      </w:r>
      <w:r>
        <w:t xml:space="preserve"> i Nr </w:t>
      </w:r>
      <w:r w:rsidRPr="007C5772">
        <w:t>232,</w:t>
      </w:r>
      <w:r>
        <w:t xml:space="preserve"> poz. </w:t>
      </w:r>
      <w:r w:rsidRPr="007C5772">
        <w:t>1378) ogłasza się w</w:t>
      </w:r>
      <w:r>
        <w:t> </w:t>
      </w:r>
      <w:r w:rsidRPr="007C5772">
        <w:t>załączniku do niniejszego obwieszczenia jednolity tekst ustawy z</w:t>
      </w:r>
      <w:r>
        <w:t> </w:t>
      </w:r>
      <w:r w:rsidRPr="007C5772">
        <w:t>dnia 20</w:t>
      </w:r>
      <w:r>
        <w:t> </w:t>
      </w:r>
      <w:r w:rsidRPr="007C5772">
        <w:t>lutego 1997</w:t>
      </w:r>
      <w:r>
        <w:t> </w:t>
      </w:r>
      <w:r w:rsidRPr="007C5772">
        <w:t>r. o</w:t>
      </w:r>
      <w:r>
        <w:t> </w:t>
      </w:r>
      <w:r w:rsidRPr="007C5772">
        <w:t>stosunku Państwa do Kościoła Katolickiego Mariawitów w</w:t>
      </w:r>
      <w:r>
        <w:t> </w:t>
      </w:r>
      <w:r w:rsidRPr="007C5772">
        <w:t>Rzeczypospolitej Polskiej (</w:t>
      </w:r>
      <w:r>
        <w:t>Dz. U. Nr </w:t>
      </w:r>
      <w:r w:rsidRPr="007C5772">
        <w:t>41,</w:t>
      </w:r>
      <w:r>
        <w:t xml:space="preserve"> poz. </w:t>
      </w:r>
      <w:r w:rsidRPr="007C5772">
        <w:t>252), z</w:t>
      </w:r>
      <w:r>
        <w:t> </w:t>
      </w:r>
      <w:r w:rsidRPr="007C5772">
        <w:t>uwzględnieniem zmian wprowadzonych:</w:t>
      </w:r>
    </w:p>
    <w:p w:rsidR="00806211" w:rsidRPr="007C5772" w:rsidRDefault="00806211" w:rsidP="00806211">
      <w:pPr>
        <w:pStyle w:val="PPKTOTJpodpunktwobwieszczeniutekstujednolitegonp1"/>
      </w:pPr>
      <w:r>
        <w:t>1</w:t>
      </w:r>
      <w:r w:rsidRPr="007C5772">
        <w:t>)</w:t>
      </w:r>
      <w:r w:rsidRPr="007C5772">
        <w:tab/>
        <w:t>ustawą z</w:t>
      </w:r>
      <w:r>
        <w:t> </w:t>
      </w:r>
      <w:r w:rsidRPr="007C5772">
        <w:t>dnia 26</w:t>
      </w:r>
      <w:r>
        <w:t> </w:t>
      </w:r>
      <w:r w:rsidRPr="007C5772">
        <w:t>czerwca 1997</w:t>
      </w:r>
      <w:r>
        <w:t> </w:t>
      </w:r>
      <w:r w:rsidRPr="007C5772">
        <w:t>r. o</w:t>
      </w:r>
      <w:r>
        <w:t> </w:t>
      </w:r>
      <w:r w:rsidRPr="007C5772">
        <w:t>zmianie ustawy o</w:t>
      </w:r>
      <w:r>
        <w:t> </w:t>
      </w:r>
      <w:r w:rsidRPr="007C5772">
        <w:t>gwarancjach wolności sumienia i</w:t>
      </w:r>
      <w:r>
        <w:t> </w:t>
      </w:r>
      <w:r w:rsidRPr="007C5772">
        <w:t>wyznania oraz o</w:t>
      </w:r>
      <w:r>
        <w:t> </w:t>
      </w:r>
      <w:r w:rsidRPr="007C5772">
        <w:t>zmianie niektórych ustaw (</w:t>
      </w:r>
      <w:r>
        <w:t>Dz. U.</w:t>
      </w:r>
      <w:r w:rsidRPr="007C5772">
        <w:t xml:space="preserve"> z</w:t>
      </w:r>
      <w:r>
        <w:t> </w:t>
      </w:r>
      <w:r w:rsidRPr="007C5772">
        <w:t>1998</w:t>
      </w:r>
      <w:r>
        <w:t> </w:t>
      </w:r>
      <w:r w:rsidRPr="007C5772">
        <w:t>r.</w:t>
      </w:r>
      <w:r>
        <w:t xml:space="preserve"> Nr </w:t>
      </w:r>
      <w:r w:rsidRPr="007C5772">
        <w:t>59,</w:t>
      </w:r>
      <w:r>
        <w:t xml:space="preserve"> poz. </w:t>
      </w:r>
      <w:r w:rsidRPr="007C5772">
        <w:t>375),</w:t>
      </w:r>
    </w:p>
    <w:p w:rsidR="00806211" w:rsidRPr="007C5772" w:rsidRDefault="00806211" w:rsidP="00806211">
      <w:pPr>
        <w:pStyle w:val="PPKTOTJpodpunktwobwieszczeniutekstujednolitegonp1"/>
      </w:pPr>
      <w:r>
        <w:t>2</w:t>
      </w:r>
      <w:r w:rsidRPr="007C5772">
        <w:t>)</w:t>
      </w:r>
      <w:r w:rsidRPr="007C5772">
        <w:tab/>
        <w:t>ustawą z</w:t>
      </w:r>
      <w:r>
        <w:t> </w:t>
      </w:r>
      <w:r w:rsidRPr="007C5772">
        <w:t>dnia 24</w:t>
      </w:r>
      <w:r>
        <w:t> </w:t>
      </w:r>
      <w:r w:rsidRPr="007C5772">
        <w:t>lipca 1998</w:t>
      </w:r>
      <w:r>
        <w:t> </w:t>
      </w:r>
      <w:r w:rsidRPr="007C5772">
        <w:t>r. o</w:t>
      </w:r>
      <w:r>
        <w:t> </w:t>
      </w:r>
      <w:r w:rsidRPr="007C5772">
        <w:t>zmianie niektórych ustaw określających kompetencje organów administracji publicznej – w</w:t>
      </w:r>
      <w:r>
        <w:t> </w:t>
      </w:r>
      <w:r w:rsidRPr="007C5772">
        <w:t>związku z</w:t>
      </w:r>
      <w:r>
        <w:t> </w:t>
      </w:r>
      <w:r w:rsidRPr="007C5772">
        <w:t>reformą ustrojową państwa (</w:t>
      </w:r>
      <w:r>
        <w:t>Dz. U. Nr </w:t>
      </w:r>
      <w:r w:rsidRPr="007C5772">
        <w:t>106,</w:t>
      </w:r>
      <w:r>
        <w:t xml:space="preserve"> poz. </w:t>
      </w:r>
      <w:r w:rsidRPr="007C5772">
        <w:t>668),</w:t>
      </w:r>
    </w:p>
    <w:p w:rsidR="00806211" w:rsidRPr="007C5772" w:rsidRDefault="00806211" w:rsidP="00806211">
      <w:pPr>
        <w:pStyle w:val="PPKTOTJpodpunktwobwieszczeniutekstujednolitegonp1"/>
      </w:pPr>
      <w:r>
        <w:t>3</w:t>
      </w:r>
      <w:r w:rsidRPr="007C5772">
        <w:t>)</w:t>
      </w:r>
      <w:r w:rsidRPr="007C5772">
        <w:tab/>
        <w:t>ustawą z</w:t>
      </w:r>
      <w:r>
        <w:t> </w:t>
      </w:r>
      <w:r w:rsidRPr="007C5772">
        <w:t>dnia 29</w:t>
      </w:r>
      <w:r>
        <w:t> </w:t>
      </w:r>
      <w:r w:rsidRPr="007C5772">
        <w:t>kwietnia 2010</w:t>
      </w:r>
      <w:r>
        <w:t> </w:t>
      </w:r>
      <w:r w:rsidRPr="007C5772">
        <w:t>r. o</w:t>
      </w:r>
      <w:r>
        <w:t> </w:t>
      </w:r>
      <w:r w:rsidRPr="007C5772">
        <w:t>zmianie ustawy – Prawo celne oraz niektórych innych ustaw (</w:t>
      </w:r>
      <w:r>
        <w:t>Dz. U. Nr </w:t>
      </w:r>
      <w:r w:rsidRPr="007C5772">
        <w:t>106,</w:t>
      </w:r>
      <w:r>
        <w:t xml:space="preserve"> poz. </w:t>
      </w:r>
      <w:r w:rsidRPr="007C5772">
        <w:t>673),</w:t>
      </w:r>
    </w:p>
    <w:p w:rsidR="00806211" w:rsidRPr="007C5772" w:rsidRDefault="00806211" w:rsidP="00806211">
      <w:pPr>
        <w:pStyle w:val="PPKTOTJpodpunktwobwieszczeniutekstujednolitegonp1"/>
      </w:pPr>
      <w:r>
        <w:t>4</w:t>
      </w:r>
      <w:r w:rsidRPr="007C5772">
        <w:t>)</w:t>
      </w:r>
      <w:r w:rsidRPr="007C5772">
        <w:tab/>
        <w:t>ustawą z</w:t>
      </w:r>
      <w:r>
        <w:t> </w:t>
      </w:r>
      <w:r w:rsidRPr="007C5772">
        <w:t>dnia 15</w:t>
      </w:r>
      <w:r>
        <w:t> </w:t>
      </w:r>
      <w:r w:rsidRPr="007C5772">
        <w:t>kwietnia 2011</w:t>
      </w:r>
      <w:r>
        <w:t> </w:t>
      </w:r>
      <w:r w:rsidRPr="007C5772">
        <w:t>r. o</w:t>
      </w:r>
      <w:r>
        <w:t> </w:t>
      </w:r>
      <w:r w:rsidRPr="007C5772">
        <w:t>działalności leczniczej (</w:t>
      </w:r>
      <w:r>
        <w:t>Dz. U. Nr </w:t>
      </w:r>
      <w:r w:rsidRPr="007C5772">
        <w:t>112,</w:t>
      </w:r>
      <w:r>
        <w:t xml:space="preserve"> poz. </w:t>
      </w:r>
      <w:r w:rsidRPr="007C5772">
        <w:t>654),</w:t>
      </w:r>
    </w:p>
    <w:p w:rsidR="00806211" w:rsidRPr="007C5772" w:rsidRDefault="00806211" w:rsidP="00806211">
      <w:pPr>
        <w:pStyle w:val="PPKTOTJpodpunktwobwieszczeniutekstujednolitegonp1"/>
      </w:pPr>
      <w:r>
        <w:t>5</w:t>
      </w:r>
      <w:r w:rsidRPr="007C5772">
        <w:t>)</w:t>
      </w:r>
      <w:r w:rsidRPr="007C5772">
        <w:tab/>
        <w:t>ustawą z</w:t>
      </w:r>
      <w:r>
        <w:t> </w:t>
      </w:r>
      <w:r w:rsidRPr="007C5772">
        <w:t>dnia 14</w:t>
      </w:r>
      <w:r>
        <w:t> </w:t>
      </w:r>
      <w:r w:rsidRPr="007C5772">
        <w:t>marca 2014</w:t>
      </w:r>
      <w:r>
        <w:t> </w:t>
      </w:r>
      <w:r w:rsidRPr="007C5772">
        <w:t>r. o</w:t>
      </w:r>
      <w:r>
        <w:t> </w:t>
      </w:r>
      <w:r w:rsidRPr="007C5772">
        <w:t>zasadach prowadzenia zbiórek publicznych (</w:t>
      </w:r>
      <w:r>
        <w:t>Dz. U. poz. </w:t>
      </w:r>
      <w:r w:rsidRPr="007C5772">
        <w:t>498)</w:t>
      </w:r>
    </w:p>
    <w:p w:rsidR="00806211" w:rsidRPr="007C5772" w:rsidRDefault="00806211" w:rsidP="00806211">
      <w:pPr>
        <w:pStyle w:val="CZWSPPPKTOTJczwsppodpunktwwobwieszczeniutekstujednolitego"/>
      </w:pPr>
      <w:r w:rsidRPr="007C5772">
        <w:t>oraz zmian wynikających z</w:t>
      </w:r>
      <w:r>
        <w:t> </w:t>
      </w:r>
      <w:r w:rsidRPr="007C5772">
        <w:t xml:space="preserve">przepisów ogłoszonych przed dniem </w:t>
      </w:r>
      <w:r>
        <w:t>10 grudnia</w:t>
      </w:r>
      <w:r w:rsidRPr="007C5772">
        <w:t xml:space="preserve"> 2014</w:t>
      </w:r>
      <w:r>
        <w:t> </w:t>
      </w:r>
      <w:r w:rsidRPr="007C5772">
        <w:t>r.</w:t>
      </w:r>
    </w:p>
    <w:p w:rsidR="00806211" w:rsidRPr="007C5772" w:rsidRDefault="00806211" w:rsidP="00806211">
      <w:pPr>
        <w:pStyle w:val="PKTOTJpunktobwieszczeniatekstujednolitegonp1"/>
      </w:pPr>
      <w:r w:rsidRPr="007C5772">
        <w:t>2. Podany w</w:t>
      </w:r>
      <w:r>
        <w:t> </w:t>
      </w:r>
      <w:r w:rsidRPr="007C5772">
        <w:t>załączniku do niniejszego obwieszczenia tekst jednolity ustawy nie obejmuje:</w:t>
      </w:r>
    </w:p>
    <w:p w:rsidR="00806211" w:rsidRPr="00806211" w:rsidRDefault="00806211" w:rsidP="00806211">
      <w:pPr>
        <w:pStyle w:val="PPKTOTJpodpunktwobwieszczeniutekstujednolitegonp1"/>
      </w:pPr>
      <w:r>
        <w:t>1</w:t>
      </w:r>
      <w:r w:rsidRPr="00806211">
        <w:t>)</w:t>
      </w:r>
      <w:r w:rsidRPr="00806211">
        <w:tab/>
        <w:t>art. 15 i art. 17 ustawy z dnia 26 czerwca 1997 r. o zmianie ustawy o gwarancjach wolności sumienia i wyznania oraz o zmianie niektórych ustaw (Dz. U. z 1998 r. Nr 59, poz. 375), które stanowią:</w:t>
      </w:r>
    </w:p>
    <w:p w:rsidR="00806211" w:rsidRPr="007C5772" w:rsidRDefault="00806211" w:rsidP="00806211">
      <w:pPr>
        <w:pStyle w:val="ARTartustawynprozporzdzenia"/>
      </w:pPr>
      <w:r w:rsidRPr="007C5772">
        <w:t>„Art. 15. Pozostają w</w:t>
      </w:r>
      <w:r>
        <w:t> </w:t>
      </w:r>
      <w:r w:rsidRPr="007C5772">
        <w:t>mocy wpisy do rejestru kościołów i</w:t>
      </w:r>
      <w:r>
        <w:t> </w:t>
      </w:r>
      <w:r w:rsidRPr="007C5772">
        <w:t>innych związków wyznaniowych dokonane na po</w:t>
      </w:r>
      <w:r w:rsidRPr="007C5772">
        <w:t>d</w:t>
      </w:r>
      <w:r w:rsidRPr="007C5772">
        <w:t>stawie przepisów dotychczasowych, w</w:t>
      </w:r>
      <w:r>
        <w:t> </w:t>
      </w:r>
      <w:r w:rsidRPr="007C5772">
        <w:t>szczególności nie jest wymagane uzupełnienie listy osób zgłaszających.”</w:t>
      </w:r>
    </w:p>
    <w:p w:rsidR="00806211" w:rsidRPr="007C5772" w:rsidRDefault="00806211" w:rsidP="00806211">
      <w:pPr>
        <w:pStyle w:val="ARTartustawynprozporzdzenia"/>
      </w:pPr>
      <w:r w:rsidRPr="007C5772">
        <w:t>„Art. 17. Ustawa wchodzi w</w:t>
      </w:r>
      <w:r>
        <w:t> </w:t>
      </w:r>
      <w:r w:rsidRPr="007C5772">
        <w:t>życie po upływie 14</w:t>
      </w:r>
      <w:r>
        <w:t> </w:t>
      </w:r>
      <w:r w:rsidRPr="007C5772">
        <w:t>dni od dnia ogłoszenia.”;</w:t>
      </w:r>
    </w:p>
    <w:p w:rsidR="00806211" w:rsidRPr="00806211" w:rsidRDefault="00806211" w:rsidP="00806211">
      <w:pPr>
        <w:pStyle w:val="PPKTOTJpodpunktwobwieszczeniutekstujednolitegonp1"/>
      </w:pPr>
      <w:r>
        <w:t>2</w:t>
      </w:r>
      <w:r w:rsidRPr="00806211">
        <w:t>)</w:t>
      </w:r>
      <w:r w:rsidRPr="00806211">
        <w:tab/>
        <w:t>art. 150 ustawy z dnia 24 lipca 1998 r. o zmianie niektórych ustaw określających kompetencje organów administracji publicznej – w związku z reformą ustrojową państwa (Dz. U. Nr 106, poz. 668), który stanowi:</w:t>
      </w:r>
    </w:p>
    <w:p w:rsidR="00806211" w:rsidRPr="007C5772" w:rsidRDefault="00806211" w:rsidP="00806211">
      <w:pPr>
        <w:pStyle w:val="ARTartustawynprozporzdzenia"/>
      </w:pPr>
      <w:r w:rsidRPr="007C5772">
        <w:t>„Art. 150. Ustawa wchodzi w</w:t>
      </w:r>
      <w:r>
        <w:t> </w:t>
      </w:r>
      <w:r w:rsidRPr="007C5772">
        <w:t>życie z</w:t>
      </w:r>
      <w:r>
        <w:t> </w:t>
      </w:r>
      <w:r w:rsidRPr="007C5772">
        <w:t>dniem 1</w:t>
      </w:r>
      <w:r>
        <w:t> </w:t>
      </w:r>
      <w:r w:rsidRPr="007C5772">
        <w:t>stycznia 1999</w:t>
      </w:r>
      <w:r>
        <w:t> </w:t>
      </w:r>
      <w:r w:rsidRPr="007C5772">
        <w:t>r., z</w:t>
      </w:r>
      <w:r>
        <w:t> </w:t>
      </w:r>
      <w:r w:rsidRPr="007C5772">
        <w:t>wyjątkiem</w:t>
      </w:r>
      <w:r>
        <w:t xml:space="preserve"> art. </w:t>
      </w:r>
      <w:r w:rsidRPr="007C5772">
        <w:t>26,</w:t>
      </w:r>
      <w:r>
        <w:t xml:space="preserve"> art. </w:t>
      </w:r>
      <w:r w:rsidRPr="007C5772">
        <w:t>128</w:t>
      </w:r>
      <w:r>
        <w:t xml:space="preserve"> pkt </w:t>
      </w:r>
      <w:r w:rsidRPr="007C5772">
        <w:t>2,</w:t>
      </w:r>
      <w:r>
        <w:t xml:space="preserve"> art. </w:t>
      </w:r>
      <w:r w:rsidRPr="007C5772">
        <w:t>139</w:t>
      </w:r>
      <w:r>
        <w:t xml:space="preserve"> pkt </w:t>
      </w:r>
      <w:r w:rsidRPr="007C5772">
        <w:t>1</w:t>
      </w:r>
      <w:r>
        <w:t xml:space="preserve"> i </w:t>
      </w:r>
      <w:r w:rsidRPr="007C5772">
        <w:t>10,</w:t>
      </w:r>
      <w:r>
        <w:t xml:space="preserve"> art. </w:t>
      </w:r>
      <w:r w:rsidRPr="007C5772">
        <w:t>145</w:t>
      </w:r>
      <w:r>
        <w:t xml:space="preserve"> ust. </w:t>
      </w:r>
      <w:r w:rsidRPr="007C5772">
        <w:t>2</w:t>
      </w:r>
      <w:r>
        <w:t xml:space="preserve"> i </w:t>
      </w:r>
      <w:r w:rsidRPr="007C5772">
        <w:t>4,</w:t>
      </w:r>
      <w:r>
        <w:t xml:space="preserve"> art. </w:t>
      </w:r>
      <w:r w:rsidRPr="007C5772">
        <w:t>146</w:t>
      </w:r>
      <w:r>
        <w:t xml:space="preserve"> ust. </w:t>
      </w:r>
      <w:r w:rsidRPr="007C5772">
        <w:t>2</w:t>
      </w:r>
      <w:r>
        <w:t xml:space="preserve"> i </w:t>
      </w:r>
      <w:r w:rsidRPr="007C5772">
        <w:t>4</w:t>
      </w:r>
      <w:r>
        <w:t xml:space="preserve"> oraz art. </w:t>
      </w:r>
      <w:r w:rsidRPr="007C5772">
        <w:t>147</w:t>
      </w:r>
      <w:r>
        <w:t xml:space="preserve"> ust. </w:t>
      </w:r>
      <w:r w:rsidRPr="007C5772">
        <w:t>2</w:t>
      </w:r>
      <w:r>
        <w:t xml:space="preserve"> i </w:t>
      </w:r>
      <w:r w:rsidRPr="007C5772">
        <w:t>3, które wchodzą w</w:t>
      </w:r>
      <w:r>
        <w:t> </w:t>
      </w:r>
      <w:r w:rsidRPr="007C5772">
        <w:t>życie z</w:t>
      </w:r>
      <w:r>
        <w:t> </w:t>
      </w:r>
      <w:r w:rsidRPr="007C5772">
        <w:t>dniem ogłoszenia, i</w:t>
      </w:r>
      <w:r>
        <w:t> art. </w:t>
      </w:r>
      <w:r w:rsidRPr="007C5772">
        <w:t>34</w:t>
      </w:r>
      <w:r>
        <w:t xml:space="preserve"> pkt </w:t>
      </w:r>
      <w:r w:rsidRPr="007C5772">
        <w:t>1,</w:t>
      </w:r>
      <w:r>
        <w:t xml:space="preserve"> art. </w:t>
      </w:r>
      <w:r w:rsidRPr="007C5772">
        <w:t>36</w:t>
      </w:r>
      <w:r>
        <w:t xml:space="preserve"> pkt </w:t>
      </w:r>
      <w:r w:rsidRPr="007C5772">
        <w:t>23,</w:t>
      </w:r>
      <w:r>
        <w:t xml:space="preserve"> art. </w:t>
      </w:r>
      <w:r w:rsidRPr="007C5772">
        <w:t>48</w:t>
      </w:r>
      <w:r>
        <w:t xml:space="preserve"> pkt </w:t>
      </w:r>
      <w:r w:rsidRPr="007C5772">
        <w:t>1</w:t>
      </w:r>
      <w:r>
        <w:t xml:space="preserve"> i </w:t>
      </w:r>
      <w:r w:rsidRPr="007C5772">
        <w:t>3,</w:t>
      </w:r>
      <w:r>
        <w:t xml:space="preserve"> art. </w:t>
      </w:r>
      <w:r w:rsidRPr="007C5772">
        <w:t>84,</w:t>
      </w:r>
      <w:r>
        <w:t xml:space="preserve"> art. </w:t>
      </w:r>
      <w:r w:rsidRPr="007C5772">
        <w:t>97</w:t>
      </w:r>
      <w:r>
        <w:t xml:space="preserve"> pkt </w:t>
      </w:r>
      <w:r w:rsidRPr="007C5772">
        <w:t>1–3, 5–10</w:t>
      </w:r>
      <w:r>
        <w:t xml:space="preserve"> i </w:t>
      </w:r>
      <w:r w:rsidRPr="007C5772">
        <w:t>12–36</w:t>
      </w:r>
      <w:r>
        <w:t xml:space="preserve"> oraz art. </w:t>
      </w:r>
      <w:r w:rsidRPr="007C5772">
        <w:t>139</w:t>
      </w:r>
      <w:r>
        <w:t xml:space="preserve"> pkt </w:t>
      </w:r>
      <w:r w:rsidRPr="007C5772">
        <w:t>9</w:t>
      </w:r>
      <w:r>
        <w:t xml:space="preserve"> lit. </w:t>
      </w:r>
      <w:r w:rsidRPr="007C5772">
        <w:t>a), które wchodzą w</w:t>
      </w:r>
      <w:r>
        <w:t> </w:t>
      </w:r>
      <w:r w:rsidRPr="007C5772">
        <w:t>życie z</w:t>
      </w:r>
      <w:r>
        <w:t> </w:t>
      </w:r>
      <w:r w:rsidRPr="007C5772">
        <w:t>dniem 1</w:t>
      </w:r>
      <w:r>
        <w:t> </w:t>
      </w:r>
      <w:r w:rsidRPr="007C5772">
        <w:t>stycznia 2000 r.”;</w:t>
      </w:r>
    </w:p>
    <w:p w:rsidR="00806211" w:rsidRPr="00806211" w:rsidRDefault="00806211" w:rsidP="00806211">
      <w:pPr>
        <w:pStyle w:val="PPKTOTJpodpunktwobwieszczeniutekstujednolitegonp1"/>
      </w:pPr>
      <w:r>
        <w:t>3</w:t>
      </w:r>
      <w:r w:rsidRPr="00806211">
        <w:t>)</w:t>
      </w:r>
      <w:r w:rsidRPr="00806211">
        <w:tab/>
        <w:t>art. 16 ustawy z dnia 29 kwietnia 2010 r. o zmianie ustawy – Prawo celne oraz niektórych innych ustaw (Dz. U. Nr 106, poz. 673), który stanowi:</w:t>
      </w:r>
    </w:p>
    <w:p w:rsidR="00806211" w:rsidRPr="007C5772" w:rsidRDefault="00806211" w:rsidP="00806211">
      <w:pPr>
        <w:pStyle w:val="ARTartustawynprozporzdzenia"/>
      </w:pPr>
      <w:r w:rsidRPr="007C5772">
        <w:t>„Art. 16. Ustawa wchodzi w</w:t>
      </w:r>
      <w:r>
        <w:t> </w:t>
      </w:r>
      <w:r w:rsidRPr="007C5772">
        <w:t>życie po upływie 14</w:t>
      </w:r>
      <w:r>
        <w:t> </w:t>
      </w:r>
      <w:r w:rsidRPr="007C5772">
        <w:t>dni od dnia ogłoszenia.”;</w:t>
      </w:r>
    </w:p>
    <w:p w:rsidR="00806211" w:rsidRPr="00806211" w:rsidRDefault="00806211" w:rsidP="00806211">
      <w:pPr>
        <w:pStyle w:val="PPKTOTJpodpunktwobwieszczeniutekstujednolitegonp1"/>
      </w:pPr>
      <w:r>
        <w:lastRenderedPageBreak/>
        <w:t>4</w:t>
      </w:r>
      <w:r w:rsidRPr="00806211">
        <w:t>)</w:t>
      </w:r>
      <w:r w:rsidRPr="00806211">
        <w:tab/>
        <w:t>odnośnika nr 2 oraz art. 221 ustawy z dnia 15 kwietnia 2011 r. o działalności leczniczej (Dz. U. Nr 112, poz. 654), które stanowią:</w:t>
      </w:r>
    </w:p>
    <w:p w:rsidR="00806211" w:rsidRPr="007C5772" w:rsidRDefault="00806211" w:rsidP="0041322C">
      <w:pPr>
        <w:pStyle w:val="PKTpunkt"/>
      </w:pPr>
      <w:r w:rsidRPr="007C5772">
        <w:t>„</w:t>
      </w:r>
      <w:r w:rsidRPr="007C5772">
        <w:rPr>
          <w:rStyle w:val="IGindeksgrny"/>
        </w:rPr>
        <w:t>2)</w:t>
      </w:r>
      <w:r w:rsidRPr="007C5772">
        <w:tab/>
        <w:t>Przepisy niniejszej ustawy wdrażają postanowienia dyrektywy 2003/88/WE Parlamentu Europejskiego i</w:t>
      </w:r>
      <w:r>
        <w:t> </w:t>
      </w:r>
      <w:r w:rsidRPr="007C5772">
        <w:t>Rady z</w:t>
      </w:r>
      <w:r>
        <w:t> </w:t>
      </w:r>
      <w:r w:rsidRPr="007C5772">
        <w:t>dnia 4</w:t>
      </w:r>
      <w:r>
        <w:t> </w:t>
      </w:r>
      <w:r w:rsidRPr="007C5772">
        <w:t>listopada 2003</w:t>
      </w:r>
      <w:r>
        <w:t> </w:t>
      </w:r>
      <w:r w:rsidRPr="007C5772">
        <w:t>r. dotyczącej niektórych aspektów organizacji czasu pracy (Dz. Urz. UE L 299</w:t>
      </w:r>
      <w:r w:rsidR="005C2B5E">
        <w:t xml:space="preserve"> </w:t>
      </w:r>
      <w:r w:rsidRPr="007C5772">
        <w:t>z</w:t>
      </w:r>
      <w:r>
        <w:t> </w:t>
      </w:r>
      <w:r w:rsidRPr="007C5772">
        <w:t>18.11.2003; Dz. Urz. UE Polskie wydanie specjalne, rozdz. 5,</w:t>
      </w:r>
      <w:r>
        <w:t xml:space="preserve"> t. </w:t>
      </w:r>
      <w:r w:rsidRPr="007C5772">
        <w:t>4, str. 381).”</w:t>
      </w:r>
    </w:p>
    <w:p w:rsidR="00806211" w:rsidRPr="007C5772" w:rsidRDefault="00806211" w:rsidP="00806211">
      <w:pPr>
        <w:pStyle w:val="ARTartustawynprozporzdzenia"/>
      </w:pPr>
      <w:r w:rsidRPr="007C5772">
        <w:t>„Art. 221. Ustawa wchodzi w</w:t>
      </w:r>
      <w:r>
        <w:t> </w:t>
      </w:r>
      <w:r w:rsidRPr="007C5772">
        <w:t>życie z</w:t>
      </w:r>
      <w:r>
        <w:t> </w:t>
      </w:r>
      <w:r w:rsidRPr="007C5772">
        <w:t>dniem 1</w:t>
      </w:r>
      <w:r>
        <w:t> </w:t>
      </w:r>
      <w:r w:rsidRPr="007C5772">
        <w:t>lipca 2011</w:t>
      </w:r>
      <w:r>
        <w:t> </w:t>
      </w:r>
      <w:r w:rsidRPr="007C5772">
        <w:t>r., z</w:t>
      </w:r>
      <w:r>
        <w:t> </w:t>
      </w:r>
      <w:r w:rsidRPr="007C5772">
        <w:t>wyjątkiem</w:t>
      </w:r>
      <w:r>
        <w:t xml:space="preserve"> art. </w:t>
      </w:r>
      <w:r w:rsidRPr="007C5772">
        <w:t>17</w:t>
      </w:r>
      <w:r>
        <w:t xml:space="preserve"> ust. </w:t>
      </w:r>
      <w:r w:rsidRPr="007C5772">
        <w:t>2</w:t>
      </w:r>
      <w:r>
        <w:t xml:space="preserve"> i </w:t>
      </w:r>
      <w:r w:rsidRPr="007C5772">
        <w:t>3,</w:t>
      </w:r>
      <w:r>
        <w:t xml:space="preserve"> art. </w:t>
      </w:r>
      <w:r w:rsidRPr="007C5772">
        <w:t>25,</w:t>
      </w:r>
      <w:r>
        <w:t xml:space="preserve"> art. </w:t>
      </w:r>
      <w:r w:rsidRPr="007C5772">
        <w:t>88</w:t>
      </w:r>
      <w:r>
        <w:t xml:space="preserve"> ust. </w:t>
      </w:r>
      <w:r w:rsidRPr="007C5772">
        <w:t>3,</w:t>
      </w:r>
      <w:r>
        <w:t xml:space="preserve"> art. </w:t>
      </w:r>
      <w:r w:rsidRPr="007C5772">
        <w:t>106</w:t>
      </w:r>
      <w:r>
        <w:t xml:space="preserve"> ust. </w:t>
      </w:r>
      <w:r w:rsidRPr="007C5772">
        <w:t>2</w:t>
      </w:r>
      <w:r>
        <w:t xml:space="preserve"> zdanie</w:t>
      </w:r>
      <w:r w:rsidRPr="007C5772">
        <w:t xml:space="preserve"> trzecie,</w:t>
      </w:r>
      <w:r>
        <w:t xml:space="preserve"> ust. </w:t>
      </w:r>
      <w:r w:rsidRPr="007C5772">
        <w:t>3</w:t>
      </w:r>
      <w:r>
        <w:t xml:space="preserve"> pkt </w:t>
      </w:r>
      <w:r w:rsidRPr="007C5772">
        <w:t>13,</w:t>
      </w:r>
      <w:r>
        <w:t xml:space="preserve"> ust. </w:t>
      </w:r>
      <w:r w:rsidRPr="007C5772">
        <w:t>4</w:t>
      </w:r>
      <w:r>
        <w:t xml:space="preserve"> pkt </w:t>
      </w:r>
      <w:r w:rsidRPr="007C5772">
        <w:t>11</w:t>
      </w:r>
      <w:r>
        <w:t xml:space="preserve"> i ust. </w:t>
      </w:r>
      <w:r w:rsidRPr="007C5772">
        <w:t>5,</w:t>
      </w:r>
      <w:r>
        <w:t xml:space="preserve"> art. </w:t>
      </w:r>
      <w:r w:rsidRPr="007C5772">
        <w:t>148</w:t>
      </w:r>
      <w:r>
        <w:t xml:space="preserve"> pkt </w:t>
      </w:r>
      <w:r w:rsidRPr="007C5772">
        <w:t>6</w:t>
      </w:r>
      <w:r>
        <w:t xml:space="preserve"> oraz art. </w:t>
      </w:r>
      <w:r w:rsidRPr="007C5772">
        <w:t>172</w:t>
      </w:r>
      <w:r>
        <w:t xml:space="preserve"> pkt </w:t>
      </w:r>
      <w:r w:rsidRPr="007C5772">
        <w:t>10, które wchodzą w życie z</w:t>
      </w:r>
      <w:r>
        <w:t> </w:t>
      </w:r>
      <w:r w:rsidRPr="007C5772">
        <w:t>dniem 1</w:t>
      </w:r>
      <w:r>
        <w:t> </w:t>
      </w:r>
      <w:r w:rsidRPr="007C5772">
        <w:t>stycznia 2012</w:t>
      </w:r>
      <w:r>
        <w:t> </w:t>
      </w:r>
      <w:r w:rsidRPr="007C5772">
        <w:t>r.”;</w:t>
      </w:r>
    </w:p>
    <w:p w:rsidR="00806211" w:rsidRPr="00806211" w:rsidRDefault="00806211" w:rsidP="00806211">
      <w:pPr>
        <w:pStyle w:val="PPKTOTJpodpunktwobwieszczeniutekstujednolitegonp1"/>
      </w:pPr>
      <w:r>
        <w:t>5</w:t>
      </w:r>
      <w:r w:rsidRPr="00806211">
        <w:t>)</w:t>
      </w:r>
      <w:r w:rsidRPr="00806211">
        <w:tab/>
        <w:t>art. 40 i art. 43 ustawy z dnia 14 marca 2014 r. o zasadach prowadzenia zbiórek publicznych (Dz. U. poz. 498), które stanowią:</w:t>
      </w:r>
    </w:p>
    <w:p w:rsidR="00806211" w:rsidRPr="00A65CC3" w:rsidRDefault="00806211" w:rsidP="00806211">
      <w:pPr>
        <w:pStyle w:val="ARTartustawynprozporzdzenia"/>
      </w:pPr>
      <w:r w:rsidRPr="007C5772">
        <w:t>„</w:t>
      </w:r>
      <w:r w:rsidRPr="00A65CC3">
        <w:t>Art. 40. 1. Do postępowań w sprawie wydania pozwolenia na przeprowadzenie zbiórki publicznej wszczętych przed</w:t>
      </w:r>
      <w:r>
        <w:t xml:space="preserve"> </w:t>
      </w:r>
      <w:r w:rsidRPr="00A65CC3">
        <w:t>dniem wejścia w życie niniejszej ustawy stosuje się przepisy dotychczasowe.</w:t>
      </w:r>
    </w:p>
    <w:p w:rsidR="00806211" w:rsidRPr="007C5772" w:rsidRDefault="00806211" w:rsidP="00806211">
      <w:pPr>
        <w:pStyle w:val="USTustnpkodeksu"/>
      </w:pPr>
      <w:r w:rsidRPr="00A65CC3">
        <w:t>2. Pozwolenia na przeprowadzenie zbiórki publicznej wydane przed dniem wejścia w</w:t>
      </w:r>
      <w:r>
        <w:t> </w:t>
      </w:r>
      <w:r w:rsidRPr="00A65CC3">
        <w:t>życie niniejszej ustawy zachowują</w:t>
      </w:r>
      <w:r>
        <w:t xml:space="preserve"> </w:t>
      </w:r>
      <w:r w:rsidRPr="00A65CC3">
        <w:t>ważność przez okres, na jaki zostały udzielone, niezbędny do realizacji celu zbiórki i przedstawienia jej wyników.</w:t>
      </w:r>
      <w:r w:rsidRPr="007C5772">
        <w:t>”</w:t>
      </w:r>
    </w:p>
    <w:p w:rsidR="00806211" w:rsidRPr="00806211" w:rsidRDefault="00806211" w:rsidP="00806211">
      <w:pPr>
        <w:pStyle w:val="ARTartustawynprozporzdzenia"/>
      </w:pPr>
      <w:r w:rsidRPr="007C5772">
        <w:t>„Art. 43. Ustawa wchodzi</w:t>
      </w:r>
      <w:r w:rsidRPr="00806211">
        <w:t xml:space="preserve"> w życie po upływie 3 miesięcy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806211" w:rsidRPr="007C5772" w:rsidRDefault="00806211" w:rsidP="00806211">
      <w:pPr>
        <w:pStyle w:val="TEKSTZacznikido"/>
      </w:pPr>
      <w:r w:rsidRPr="007C5772">
        <w:lastRenderedPageBreak/>
        <w:t>Załącznik do obwieszczenia Marszałka Sejmu Rzeczypospolitej Polskiej</w:t>
      </w:r>
      <w:r>
        <w:t xml:space="preserve"> </w:t>
      </w:r>
      <w:r w:rsidRPr="007C5772">
        <w:t xml:space="preserve">z dnia </w:t>
      </w:r>
      <w:r>
        <w:t>12 grudnia 2014</w:t>
      </w:r>
      <w:r w:rsidRPr="007C5772">
        <w:t xml:space="preserve"> r.</w:t>
      </w:r>
      <w:r>
        <w:t xml:space="preserve"> (poz. </w:t>
      </w:r>
      <w:sdt>
        <w:sdtPr>
          <w:alias w:val="Numer pozycji"/>
          <w:tag w:val="Kategoria"/>
          <w:id w:val="495465613"/>
          <w:placeholder>
            <w:docPart w:val="01723C0259DA474BBFFDDB44537E798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9420E">
            <w:t>44</w:t>
          </w:r>
        </w:sdtContent>
      </w:sdt>
      <w:r w:rsidRPr="007C5772">
        <w:t>)</w:t>
      </w:r>
    </w:p>
    <w:p w:rsidR="00806211" w:rsidRPr="007C5772" w:rsidRDefault="00806211" w:rsidP="00806211">
      <w:pPr>
        <w:pStyle w:val="OZNRODZAKTUtznustawalubrozporzdzenieiorganwydajcy"/>
      </w:pPr>
      <w:r w:rsidRPr="007C5772">
        <w:t>USTAWA</w:t>
      </w:r>
    </w:p>
    <w:p w:rsidR="00806211" w:rsidRPr="007C5772" w:rsidRDefault="00806211" w:rsidP="00806211">
      <w:pPr>
        <w:pStyle w:val="DATAAKTUdatauchwalenialubwydaniaaktu"/>
      </w:pPr>
      <w:r w:rsidRPr="007C5772">
        <w:t>z dnia 20</w:t>
      </w:r>
      <w:r>
        <w:t> </w:t>
      </w:r>
      <w:r w:rsidRPr="007C5772">
        <w:t>lutego 1997</w:t>
      </w:r>
      <w:r>
        <w:t> </w:t>
      </w:r>
      <w:r w:rsidRPr="007C5772">
        <w:t>r.</w:t>
      </w:r>
    </w:p>
    <w:p w:rsidR="00806211" w:rsidRPr="007C5772" w:rsidRDefault="00806211" w:rsidP="00806211">
      <w:pPr>
        <w:pStyle w:val="TYTUAKTUprzedmiotregulacjiustawylubrozporzdzenia"/>
      </w:pPr>
      <w:r w:rsidRPr="007C5772">
        <w:t>o stosunku Państwa do Kościoła Katolickiego Mariawitów w</w:t>
      </w:r>
      <w:r>
        <w:t> </w:t>
      </w:r>
      <w:r w:rsidRPr="007C5772">
        <w:t>Rzeczypospolitej Polskiej</w:t>
      </w:r>
    </w:p>
    <w:p w:rsidR="00806211" w:rsidRPr="007C5772" w:rsidRDefault="00806211" w:rsidP="00806211">
      <w:pPr>
        <w:pStyle w:val="ROZDZODDZOZNoznaczenierozdziauluboddziau"/>
      </w:pPr>
      <w:r w:rsidRPr="007C5772">
        <w:t>Rozdział 1</w:t>
      </w:r>
    </w:p>
    <w:p w:rsidR="00806211" w:rsidRPr="007C5772" w:rsidRDefault="00806211" w:rsidP="00806211">
      <w:pPr>
        <w:pStyle w:val="ROZDZODDZPRZEDMprzedmiotregulacjirozdziauluboddziau"/>
      </w:pPr>
      <w:r w:rsidRPr="007C5772">
        <w:t>Przepisy ogólne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1.</w:t>
      </w:r>
      <w:r w:rsidRPr="007C5772">
        <w:t> 1. Ustawa określa stosunek Państwa do Kościoła Katolickiego Mariawitów w</w:t>
      </w:r>
      <w:r>
        <w:t> </w:t>
      </w:r>
      <w:r w:rsidRPr="007C5772">
        <w:t>Rzeczypospolitej Polskiej, zwanego dalej „Kościołem”, oraz jego sytuację prawną i majątkową.</w:t>
      </w:r>
    </w:p>
    <w:p w:rsidR="00806211" w:rsidRPr="007C5772" w:rsidRDefault="00806211" w:rsidP="00806211">
      <w:pPr>
        <w:pStyle w:val="USTustnpkodeksu"/>
      </w:pPr>
      <w:r w:rsidRPr="007C5772">
        <w:t>2. W</w:t>
      </w:r>
      <w:r>
        <w:t> </w:t>
      </w:r>
      <w:r w:rsidRPr="007C5772">
        <w:t>sprawach odnoszących się do Kościoła, nieuregulowanych w</w:t>
      </w:r>
      <w:r>
        <w:t> </w:t>
      </w:r>
      <w:r w:rsidRPr="007C5772">
        <w:t>ustawie, stosuje się powszechnie obowiązujące przepisy prawa.</w:t>
      </w:r>
    </w:p>
    <w:p w:rsidR="00806211" w:rsidRPr="007C5772" w:rsidRDefault="00806211" w:rsidP="00806211">
      <w:pPr>
        <w:pStyle w:val="USTustnpkodeksu"/>
      </w:pPr>
      <w:r w:rsidRPr="007C5772">
        <w:t>3. Wszelkie zmiany niniejszej ustawy wymagają uprzedniej opinii Rady Przełożonych Kościoła.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2.</w:t>
      </w:r>
      <w:r w:rsidRPr="007C5772">
        <w:t> 1. Kościół rządzi się w</w:t>
      </w:r>
      <w:r>
        <w:t> </w:t>
      </w:r>
      <w:r w:rsidRPr="007C5772">
        <w:t>swoich sprawach własnym prawem wewnętrznym, uchwalanym przez Kapitułę Gen</w:t>
      </w:r>
      <w:r w:rsidRPr="007C5772">
        <w:t>e</w:t>
      </w:r>
      <w:r w:rsidRPr="007C5772">
        <w:t>ralną, swobodnie wykonuje władzę duchowną i</w:t>
      </w:r>
      <w:r>
        <w:t> </w:t>
      </w:r>
      <w:r w:rsidRPr="007C5772">
        <w:t>jurysdykcyjną oraz samodzielnie zarządza swoimi sprawami.</w:t>
      </w:r>
    </w:p>
    <w:p w:rsidR="00806211" w:rsidRPr="007C5772" w:rsidRDefault="00806211" w:rsidP="00806211">
      <w:pPr>
        <w:pStyle w:val="USTustnpkodeksu"/>
      </w:pPr>
      <w:r w:rsidRPr="007C5772">
        <w:t>2. Kościół jest niezależny od jakiejkolwiek zagranicznej władzy duchownej lub świeckiej.</w:t>
      </w:r>
    </w:p>
    <w:p w:rsidR="00806211" w:rsidRPr="007C5772" w:rsidRDefault="00806211" w:rsidP="00806211">
      <w:pPr>
        <w:pStyle w:val="USTustnpkodeksu"/>
      </w:pPr>
      <w:r w:rsidRPr="007C5772">
        <w:t>3. Kościół może należeć do krajowych i</w:t>
      </w:r>
      <w:r>
        <w:t> </w:t>
      </w:r>
      <w:r w:rsidRPr="007C5772">
        <w:t>międzynarodowych organizacji o</w:t>
      </w:r>
      <w:r>
        <w:t> </w:t>
      </w:r>
      <w:r w:rsidRPr="007C5772">
        <w:t>charakterze ekumenicznym i</w:t>
      </w:r>
      <w:r>
        <w:t> </w:t>
      </w:r>
      <w:r w:rsidRPr="007C5772">
        <w:t>międzywyznaniowym.</w:t>
      </w:r>
    </w:p>
    <w:p w:rsidR="00806211" w:rsidRPr="007C5772" w:rsidRDefault="00806211" w:rsidP="00806211">
      <w:pPr>
        <w:pStyle w:val="ROZDZODDZOZNoznaczenierozdziauluboddziau"/>
      </w:pPr>
      <w:r w:rsidRPr="007C5772">
        <w:t>Rozdział 2</w:t>
      </w:r>
    </w:p>
    <w:p w:rsidR="00806211" w:rsidRPr="007C5772" w:rsidRDefault="00806211" w:rsidP="00806211">
      <w:pPr>
        <w:pStyle w:val="ROZDZODDZPRZEDMprzedmiotregulacjirozdziauluboddziau"/>
      </w:pPr>
      <w:r w:rsidRPr="007C5772">
        <w:t>Osoby prawne Kościoła i</w:t>
      </w:r>
      <w:r>
        <w:t> </w:t>
      </w:r>
      <w:r w:rsidRPr="007C5772">
        <w:t>ich organy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3.</w:t>
      </w:r>
      <w:r w:rsidRPr="007C5772">
        <w:t> 1. Strukturę i</w:t>
      </w:r>
      <w:r>
        <w:t> </w:t>
      </w:r>
      <w:r w:rsidRPr="007C5772">
        <w:t>organizację Kościoła określają przepisy prawa wewnętrznego.</w:t>
      </w:r>
    </w:p>
    <w:p w:rsidR="00806211" w:rsidRPr="00806211" w:rsidRDefault="00806211" w:rsidP="00806211">
      <w:pPr>
        <w:pStyle w:val="USTustnpkodeksu"/>
      </w:pPr>
      <w:r w:rsidRPr="007C5772">
        <w:t>2. Osobowość prawną posiadają:</w:t>
      </w:r>
    </w:p>
    <w:p w:rsidR="00806211" w:rsidRPr="007C5772" w:rsidRDefault="00806211" w:rsidP="00806211">
      <w:pPr>
        <w:pStyle w:val="PKTpunkt"/>
      </w:pPr>
      <w:r>
        <w:t>1)</w:t>
      </w:r>
      <w:r>
        <w:tab/>
        <w:t>Kościół jako całość;</w:t>
      </w:r>
    </w:p>
    <w:p w:rsidR="00806211" w:rsidRPr="007C5772" w:rsidRDefault="00806211" w:rsidP="00806211">
      <w:pPr>
        <w:pStyle w:val="PKTpunkt"/>
      </w:pPr>
      <w:r>
        <w:t>2)</w:t>
      </w:r>
      <w:r>
        <w:tab/>
        <w:t>kustodie;</w:t>
      </w:r>
    </w:p>
    <w:p w:rsidR="00806211" w:rsidRPr="007C5772" w:rsidRDefault="00806211" w:rsidP="00806211">
      <w:pPr>
        <w:pStyle w:val="PKTpunkt"/>
      </w:pPr>
      <w:r>
        <w:t>3)</w:t>
      </w:r>
      <w:r>
        <w:tab/>
        <w:t>parafie;</w:t>
      </w:r>
    </w:p>
    <w:p w:rsidR="00806211" w:rsidRPr="007C5772" w:rsidRDefault="00806211" w:rsidP="00806211">
      <w:pPr>
        <w:pStyle w:val="PKTpunkt"/>
      </w:pPr>
      <w:r w:rsidRPr="007C5772">
        <w:t>4)</w:t>
      </w:r>
      <w:r w:rsidRPr="007C5772">
        <w:tab/>
        <w:t>Z</w:t>
      </w:r>
      <w:r>
        <w:t>gromadzenie Kapłanów Mariawitów;</w:t>
      </w:r>
    </w:p>
    <w:p w:rsidR="00806211" w:rsidRPr="007C5772" w:rsidRDefault="00806211" w:rsidP="00806211">
      <w:pPr>
        <w:pStyle w:val="PKTpunkt"/>
      </w:pPr>
      <w:r w:rsidRPr="007C5772">
        <w:t>5)</w:t>
      </w:r>
      <w:r>
        <w:tab/>
        <w:t>Zgromadzenie Sióstr Mariawitek;</w:t>
      </w:r>
    </w:p>
    <w:p w:rsidR="00806211" w:rsidRPr="007C5772" w:rsidRDefault="00806211" w:rsidP="00806211">
      <w:pPr>
        <w:pStyle w:val="PKTpunkt"/>
      </w:pPr>
      <w:r w:rsidRPr="007C5772">
        <w:t>6)</w:t>
      </w:r>
      <w:r w:rsidRPr="007C5772">
        <w:tab/>
        <w:t>klasztory sióstr mariawitek.</w:t>
      </w:r>
    </w:p>
    <w:p w:rsidR="00806211" w:rsidRPr="00806211" w:rsidRDefault="00806211" w:rsidP="00806211">
      <w:pPr>
        <w:pStyle w:val="USTustnpkodeksu"/>
      </w:pPr>
      <w:r w:rsidRPr="007C5772">
        <w:t>3. Organami osób prawnych wymienionych</w:t>
      </w:r>
      <w:r w:rsidRPr="00806211">
        <w:t xml:space="preserve"> w ust. 2 są:</w:t>
      </w:r>
    </w:p>
    <w:p w:rsidR="00806211" w:rsidRPr="00806211" w:rsidRDefault="00806211" w:rsidP="00806211">
      <w:pPr>
        <w:pStyle w:val="PKTpunkt"/>
      </w:pPr>
      <w:r w:rsidRPr="007C5772">
        <w:t>1)</w:t>
      </w:r>
      <w:r w:rsidRPr="007C5772">
        <w:tab/>
        <w:t>dla Kościoła jako całości:</w:t>
      </w:r>
    </w:p>
    <w:p w:rsidR="00806211" w:rsidRPr="007C5772" w:rsidRDefault="00806211" w:rsidP="00806211">
      <w:pPr>
        <w:pStyle w:val="LITlitera"/>
      </w:pPr>
      <w:r w:rsidRPr="007C5772">
        <w:t>a)</w:t>
      </w:r>
      <w:r w:rsidRPr="007C5772">
        <w:tab/>
        <w:t>Kapituła Generalna,</w:t>
      </w:r>
    </w:p>
    <w:p w:rsidR="00806211" w:rsidRPr="007C5772" w:rsidRDefault="00806211" w:rsidP="00806211">
      <w:pPr>
        <w:pStyle w:val="LITlitera"/>
      </w:pPr>
      <w:r w:rsidRPr="007C5772">
        <w:t>b)</w:t>
      </w:r>
      <w:r w:rsidRPr="007C5772">
        <w:tab/>
        <w:t>Rada Przełożonych,</w:t>
      </w:r>
    </w:p>
    <w:p w:rsidR="00806211" w:rsidRPr="007C5772" w:rsidRDefault="00806211" w:rsidP="00806211">
      <w:pPr>
        <w:pStyle w:val="LITlitera"/>
      </w:pPr>
      <w:r>
        <w:t>c)</w:t>
      </w:r>
      <w:r>
        <w:tab/>
        <w:t>Arcybiskup lub Arcykapłanka;</w:t>
      </w:r>
    </w:p>
    <w:p w:rsidR="00806211" w:rsidRPr="007C5772" w:rsidRDefault="00806211" w:rsidP="00806211">
      <w:pPr>
        <w:pStyle w:val="PKTpunkt"/>
      </w:pPr>
      <w:r w:rsidRPr="007C5772">
        <w:t>2)</w:t>
      </w:r>
      <w:r w:rsidRPr="007C5772">
        <w:tab/>
        <w:t>dla k</w:t>
      </w:r>
      <w:r>
        <w:t>ustodii – kustosz lub kustoszka;</w:t>
      </w:r>
    </w:p>
    <w:p w:rsidR="00806211" w:rsidRPr="00806211" w:rsidRDefault="00806211" w:rsidP="00806211">
      <w:pPr>
        <w:pStyle w:val="PKTpunkt"/>
      </w:pPr>
      <w:r w:rsidRPr="007C5772">
        <w:t>3)</w:t>
      </w:r>
      <w:r w:rsidRPr="007C5772">
        <w:tab/>
        <w:t>dla parafii:</w:t>
      </w:r>
    </w:p>
    <w:p w:rsidR="00806211" w:rsidRPr="007C5772" w:rsidRDefault="00806211" w:rsidP="00806211">
      <w:pPr>
        <w:pStyle w:val="LITlitera"/>
      </w:pPr>
      <w:r w:rsidRPr="007C5772">
        <w:t>a)</w:t>
      </w:r>
      <w:r w:rsidRPr="007C5772">
        <w:tab/>
        <w:t>rada parafialna,</w:t>
      </w:r>
    </w:p>
    <w:p w:rsidR="00806211" w:rsidRPr="007C5772" w:rsidRDefault="00806211" w:rsidP="00806211">
      <w:pPr>
        <w:pStyle w:val="LITlitera"/>
      </w:pPr>
      <w:r w:rsidRPr="007C5772">
        <w:t>b)</w:t>
      </w:r>
      <w:r w:rsidRPr="007C5772">
        <w:tab/>
        <w:t>proboszcz albo administrator parafii – kapłan lub kapła</w:t>
      </w:r>
      <w:r>
        <w:t>nka;</w:t>
      </w:r>
    </w:p>
    <w:p w:rsidR="00806211" w:rsidRPr="007C5772" w:rsidRDefault="00806211" w:rsidP="00806211">
      <w:pPr>
        <w:pStyle w:val="PKTpunkt"/>
      </w:pPr>
      <w:r w:rsidRPr="007C5772">
        <w:t>4)</w:t>
      </w:r>
      <w:r w:rsidRPr="007C5772">
        <w:tab/>
        <w:t xml:space="preserve">dla Zgromadzenia Kapłanów </w:t>
      </w:r>
      <w:r>
        <w:t>Mariawitów – minister generalny;</w:t>
      </w:r>
    </w:p>
    <w:p w:rsidR="00806211" w:rsidRPr="007C5772" w:rsidRDefault="00806211" w:rsidP="00806211">
      <w:pPr>
        <w:pStyle w:val="PKTpunkt"/>
      </w:pPr>
      <w:r w:rsidRPr="007C5772">
        <w:t>5)</w:t>
      </w:r>
      <w:r w:rsidRPr="007C5772">
        <w:tab/>
        <w:t>dla Zgromadzenia Sióstr Ma</w:t>
      </w:r>
      <w:r>
        <w:t>riawitek – przełożona generalna;</w:t>
      </w:r>
    </w:p>
    <w:p w:rsidR="00806211" w:rsidRPr="007C5772" w:rsidRDefault="00806211" w:rsidP="00806211">
      <w:pPr>
        <w:pStyle w:val="PKTpunkt"/>
      </w:pPr>
      <w:r w:rsidRPr="007C5772">
        <w:t>6)</w:t>
      </w:r>
      <w:r w:rsidRPr="007C5772">
        <w:tab/>
        <w:t>dla klasztoru sióstr mariawitek – przełożona lub siostra starsza.</w:t>
      </w:r>
    </w:p>
    <w:p w:rsidR="00806211" w:rsidRPr="007C5772" w:rsidRDefault="00806211" w:rsidP="00806211">
      <w:pPr>
        <w:pStyle w:val="USTustnpkodeksu"/>
      </w:pPr>
      <w:r w:rsidRPr="007C5772">
        <w:t>4. W</w:t>
      </w:r>
      <w:r>
        <w:t> </w:t>
      </w:r>
      <w:r w:rsidRPr="007C5772">
        <w:t>sprawach majątkowych Kościół jako całość reprezentuje Arcybiskup lub Arcykapłanka.</w:t>
      </w:r>
    </w:p>
    <w:p w:rsidR="00806211" w:rsidRPr="007C5772" w:rsidRDefault="00806211" w:rsidP="00806211">
      <w:pPr>
        <w:pStyle w:val="USTustnpkodeksu"/>
      </w:pPr>
      <w:r w:rsidRPr="007C5772">
        <w:t>5. Zmiana nazwy grup osób prawnych, o</w:t>
      </w:r>
      <w:r>
        <w:t> </w:t>
      </w:r>
      <w:r w:rsidRPr="007C5772">
        <w:t>których mowa w</w:t>
      </w:r>
      <w:r>
        <w:t> ust. </w:t>
      </w:r>
      <w:r w:rsidRPr="007C5772">
        <w:t>2</w:t>
      </w:r>
      <w:r>
        <w:t xml:space="preserve"> pkt </w:t>
      </w:r>
      <w:r w:rsidRPr="007C5772">
        <w:t>2, 3</w:t>
      </w:r>
      <w:r>
        <w:t xml:space="preserve"> i </w:t>
      </w:r>
      <w:r w:rsidRPr="007C5772">
        <w:t xml:space="preserve">6, może być dokonana przepisami </w:t>
      </w:r>
      <w:r w:rsidR="005F5103">
        <w:br/>
      </w:r>
      <w:r w:rsidRPr="007C5772">
        <w:t xml:space="preserve">wewnątrzkościelnymi. Zmiany te, na wniosek Rady Przełożonych, </w:t>
      </w:r>
      <w:r w:rsidRPr="007C5772">
        <w:rPr>
          <w:rStyle w:val="Kkursywa"/>
        </w:rPr>
        <w:t>Minister Spraw Wewnętrznych i</w:t>
      </w:r>
      <w:r>
        <w:rPr>
          <w:rStyle w:val="Kkursywa"/>
        </w:rPr>
        <w:t> </w:t>
      </w:r>
      <w:r w:rsidRPr="007C5772">
        <w:rPr>
          <w:rStyle w:val="Kkursywa"/>
        </w:rPr>
        <w:t>Administracji</w:t>
      </w:r>
      <w:bookmarkStart w:id="0" w:name="_Ref397070666"/>
      <w:r w:rsidRPr="007C5772">
        <w:rPr>
          <w:rStyle w:val="IGindeksgrny"/>
        </w:rPr>
        <w:footnoteReference w:id="1"/>
      </w:r>
      <w:bookmarkEnd w:id="0"/>
      <w:r w:rsidRPr="007C5772">
        <w:rPr>
          <w:rStyle w:val="IGindeksgrny"/>
        </w:rPr>
        <w:t>)</w:t>
      </w:r>
      <w:r w:rsidRPr="007C5772">
        <w:t xml:space="preserve"> ogłasza w</w:t>
      </w:r>
      <w:r>
        <w:t> </w:t>
      </w:r>
      <w:r w:rsidRPr="007C5772">
        <w:t>Dzienniku Urzędowym Rzeczypospolitej Polskiej „Monitor Polski”.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4.</w:t>
      </w:r>
      <w:r w:rsidRPr="007C5772">
        <w:t> Inne jednostki organizacyjne Kościoła mogą, na wniosek Rady Przełożonych, uzyskać osobowość prawną w</w:t>
      </w:r>
      <w:r>
        <w:t> </w:t>
      </w:r>
      <w:r w:rsidRPr="007C5772">
        <w:t xml:space="preserve">drodze rozporządzenia </w:t>
      </w:r>
      <w:r w:rsidRPr="007C5772">
        <w:rPr>
          <w:rStyle w:val="Kkursywa"/>
        </w:rPr>
        <w:t>Ministra Spraw Wewnętrznych i</w:t>
      </w:r>
      <w:r>
        <w:rPr>
          <w:rStyle w:val="Kkursywa"/>
        </w:rPr>
        <w:t> </w:t>
      </w:r>
      <w:r w:rsidRPr="007C5772">
        <w:rPr>
          <w:rStyle w:val="Kkursywa"/>
        </w:rPr>
        <w:t>Administracji</w:t>
      </w:r>
      <w:r w:rsidRPr="007C5772">
        <w:rPr>
          <w:rStyle w:val="IGindeksgrny"/>
        </w:rPr>
        <w:fldChar w:fldCharType="begin"/>
      </w:r>
      <w:r w:rsidRPr="007C5772">
        <w:rPr>
          <w:rStyle w:val="IGindeksgrny"/>
        </w:rPr>
        <w:instrText xml:space="preserve"> NOTEREF _Ref397070666 \h  \* MERGEFORMAT </w:instrText>
      </w:r>
      <w:r w:rsidRPr="007C5772">
        <w:rPr>
          <w:rStyle w:val="IGindeksgrny"/>
        </w:rPr>
      </w:r>
      <w:r w:rsidRPr="007C5772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7C5772">
        <w:rPr>
          <w:rStyle w:val="IGindeksgrny"/>
        </w:rPr>
        <w:fldChar w:fldCharType="end"/>
      </w:r>
      <w:r w:rsidRPr="007C5772">
        <w:rPr>
          <w:rStyle w:val="IGindeksgrny"/>
        </w:rPr>
        <w:t>)</w:t>
      </w:r>
      <w:r w:rsidRPr="007C5772">
        <w:t>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5.</w:t>
      </w:r>
      <w:r w:rsidRPr="007C5772">
        <w:t> 1. Kościelne jednostki organizacyjne, o</w:t>
      </w:r>
      <w:r>
        <w:t> </w:t>
      </w:r>
      <w:r w:rsidRPr="007C5772">
        <w:t>których mowa w</w:t>
      </w:r>
      <w:r>
        <w:t> art. </w:t>
      </w:r>
      <w:r w:rsidRPr="007C5772">
        <w:t>3</w:t>
      </w:r>
      <w:r>
        <w:t xml:space="preserve"> ust. </w:t>
      </w:r>
      <w:r w:rsidRPr="007C5772">
        <w:t>2</w:t>
      </w:r>
      <w:r>
        <w:t xml:space="preserve"> pkt </w:t>
      </w:r>
      <w:r w:rsidRPr="007C5772">
        <w:t>2, 3</w:t>
      </w:r>
      <w:r>
        <w:t xml:space="preserve"> i </w:t>
      </w:r>
      <w:r w:rsidRPr="007C5772">
        <w:t>6, nabywają osobowość pra</w:t>
      </w:r>
      <w:r w:rsidRPr="007C5772">
        <w:t>w</w:t>
      </w:r>
      <w:r w:rsidRPr="007C5772">
        <w:t>ną z</w:t>
      </w:r>
      <w:r>
        <w:t> </w:t>
      </w:r>
      <w:r w:rsidRPr="007C5772">
        <w:t>chwilą powiadomienia właściwego organu przez władzę kościelną.</w:t>
      </w:r>
    </w:p>
    <w:p w:rsidR="00806211" w:rsidRPr="00806211" w:rsidRDefault="00806211" w:rsidP="00806211">
      <w:pPr>
        <w:pStyle w:val="USTustnpkodeksu"/>
      </w:pPr>
      <w:r w:rsidRPr="007C5772">
        <w:t>2. Właściwym organem jest:</w:t>
      </w:r>
    </w:p>
    <w:p w:rsidR="00806211" w:rsidRPr="007C5772" w:rsidRDefault="00806211" w:rsidP="00806211">
      <w:pPr>
        <w:pStyle w:val="PKTpunkt"/>
      </w:pPr>
      <w:r w:rsidRPr="007C5772">
        <w:t>1)</w:t>
      </w:r>
      <w:r w:rsidRPr="007C5772">
        <w:tab/>
        <w:t xml:space="preserve">dla kustodii – </w:t>
      </w:r>
      <w:r w:rsidRPr="007C5772">
        <w:rPr>
          <w:rStyle w:val="Kkursywa"/>
        </w:rPr>
        <w:t>Minister Spraw Wewnętrznych i</w:t>
      </w:r>
      <w:r>
        <w:rPr>
          <w:rStyle w:val="Kkursywa"/>
        </w:rPr>
        <w:t> </w:t>
      </w:r>
      <w:r w:rsidRPr="007C5772">
        <w:rPr>
          <w:rStyle w:val="Kkursywa"/>
        </w:rPr>
        <w:t>Administracji</w:t>
      </w:r>
      <w:r w:rsidRPr="007C5772">
        <w:rPr>
          <w:rStyle w:val="IGindeksgrny"/>
        </w:rPr>
        <w:fldChar w:fldCharType="begin"/>
      </w:r>
      <w:r w:rsidRPr="007C5772">
        <w:rPr>
          <w:rStyle w:val="IGindeksgrny"/>
        </w:rPr>
        <w:instrText xml:space="preserve"> NOTEREF _Ref397070666 \h  \* MERGEFORMAT </w:instrText>
      </w:r>
      <w:r w:rsidRPr="007C5772">
        <w:rPr>
          <w:rStyle w:val="IGindeksgrny"/>
        </w:rPr>
      </w:r>
      <w:r w:rsidRPr="007C5772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7C5772">
        <w:rPr>
          <w:rStyle w:val="IGindeksgrny"/>
        </w:rPr>
        <w:fldChar w:fldCharType="end"/>
      </w:r>
      <w:r w:rsidRPr="007C5772">
        <w:rPr>
          <w:rStyle w:val="IGindeksgrny"/>
        </w:rPr>
        <w:t>)</w:t>
      </w:r>
      <w:r>
        <w:t>;</w:t>
      </w:r>
    </w:p>
    <w:p w:rsidR="00806211" w:rsidRPr="007C5772" w:rsidRDefault="00806211" w:rsidP="00806211">
      <w:pPr>
        <w:pStyle w:val="PKTpunkt"/>
      </w:pPr>
      <w:r w:rsidRPr="007C5772">
        <w:t>2)</w:t>
      </w:r>
      <w:r w:rsidRPr="007C5772">
        <w:tab/>
        <w:t>dla parafii i</w:t>
      </w:r>
      <w:r>
        <w:t> </w:t>
      </w:r>
      <w:r w:rsidRPr="007C5772">
        <w:t>klasztorów sióstr mariawitek – wojewoda.</w:t>
      </w:r>
    </w:p>
    <w:p w:rsidR="00806211" w:rsidRPr="007C5772" w:rsidRDefault="00806211" w:rsidP="00806211">
      <w:pPr>
        <w:pStyle w:val="USTustnpkodeksu"/>
      </w:pPr>
      <w:r w:rsidRPr="007C5772">
        <w:t>3. Powiadomienie powinno zawierać nazwę kościelnej osoby prawnej, jej organów, siedzibę, a</w:t>
      </w:r>
      <w:r>
        <w:t> </w:t>
      </w:r>
      <w:r w:rsidRPr="007C5772">
        <w:t>w</w:t>
      </w:r>
      <w:r>
        <w:t> </w:t>
      </w:r>
      <w:r w:rsidRPr="007C5772">
        <w:t>odniesieniu do p</w:t>
      </w:r>
      <w:r w:rsidRPr="007C5772">
        <w:t>a</w:t>
      </w:r>
      <w:r w:rsidRPr="007C5772">
        <w:t>rafii i</w:t>
      </w:r>
      <w:r>
        <w:t> </w:t>
      </w:r>
      <w:r w:rsidRPr="007C5772">
        <w:t>kustodii – także jej zasięg terytorialny.</w:t>
      </w:r>
    </w:p>
    <w:p w:rsidR="00806211" w:rsidRPr="00806211" w:rsidRDefault="00806211" w:rsidP="00806211">
      <w:pPr>
        <w:pStyle w:val="USTustnpkodeksu"/>
      </w:pPr>
      <w:r w:rsidRPr="007C5772">
        <w:t>4. Właściwa władza kościelna powiadamia niezwłocznie organ wymieniony</w:t>
      </w:r>
      <w:r w:rsidRPr="00806211">
        <w:t xml:space="preserve"> w ust. 2 o:</w:t>
      </w:r>
    </w:p>
    <w:p w:rsidR="00806211" w:rsidRPr="007C5772" w:rsidRDefault="00806211" w:rsidP="00806211">
      <w:pPr>
        <w:pStyle w:val="PKTpunkt"/>
      </w:pPr>
      <w:r w:rsidRPr="007C5772">
        <w:t>1)</w:t>
      </w:r>
      <w:r w:rsidRPr="007C5772">
        <w:tab/>
        <w:t>zmianach dotyczących nazwy i</w:t>
      </w:r>
      <w:r>
        <w:t> </w:t>
      </w:r>
      <w:r w:rsidRPr="007C5772">
        <w:t>siedziby kościelnej osoby prawnej oraz o</w:t>
      </w:r>
      <w:r>
        <w:t> zmianie jej granic;</w:t>
      </w:r>
    </w:p>
    <w:p w:rsidR="00806211" w:rsidRPr="007C5772" w:rsidRDefault="00806211" w:rsidP="00806211">
      <w:pPr>
        <w:pStyle w:val="PKTpunkt"/>
      </w:pPr>
      <w:r w:rsidRPr="007C5772">
        <w:t>2)</w:t>
      </w:r>
      <w:r w:rsidRPr="007C5772">
        <w:tab/>
        <w:t>połączeniu, podziale i</w:t>
      </w:r>
      <w:r>
        <w:t> </w:t>
      </w:r>
      <w:r w:rsidRPr="007C5772">
        <w:t>zniesieniu kościelnych osób prawnych.</w:t>
      </w:r>
    </w:p>
    <w:p w:rsidR="00806211" w:rsidRPr="007C5772" w:rsidRDefault="00806211" w:rsidP="00806211">
      <w:pPr>
        <w:pStyle w:val="USTustnpkodeksu"/>
      </w:pPr>
      <w:r w:rsidRPr="007C5772">
        <w:t>5. Odpis powiadomienia, o</w:t>
      </w:r>
      <w:r>
        <w:t> </w:t>
      </w:r>
      <w:r w:rsidRPr="007C5772">
        <w:t>którym mowa w</w:t>
      </w:r>
      <w:r>
        <w:t> ust. </w:t>
      </w:r>
      <w:r w:rsidRPr="007C5772">
        <w:t>3</w:t>
      </w:r>
      <w:r>
        <w:t xml:space="preserve"> i </w:t>
      </w:r>
      <w:r w:rsidRPr="007C5772">
        <w:t>4, z</w:t>
      </w:r>
      <w:r>
        <w:t> </w:t>
      </w:r>
      <w:r w:rsidRPr="007C5772">
        <w:t>umieszczonym na nim potwierdzeniem jego przyjęcia, jest dowodem uzyskania osobowości prawnej.</w:t>
      </w:r>
    </w:p>
    <w:p w:rsidR="00806211" w:rsidRPr="007C5772" w:rsidRDefault="00806211" w:rsidP="00806211">
      <w:pPr>
        <w:pStyle w:val="USTustnpkodeksu"/>
      </w:pPr>
      <w:r w:rsidRPr="007C5772">
        <w:t>6. O</w:t>
      </w:r>
      <w:r>
        <w:t> </w:t>
      </w:r>
      <w:r w:rsidRPr="007C5772">
        <w:t>powołaniu i</w:t>
      </w:r>
      <w:r>
        <w:t> </w:t>
      </w:r>
      <w:r w:rsidRPr="007C5772">
        <w:t>odwołaniu osoby sprawującej funkcje organu osoby prawnej władza kościelna powiadamia właśc</w:t>
      </w:r>
      <w:r w:rsidRPr="007C5772">
        <w:t>i</w:t>
      </w:r>
      <w:r w:rsidRPr="007C5772">
        <w:t>wy organ administracji rządowej. Powiadomienie obejmuje imię i</w:t>
      </w:r>
      <w:r>
        <w:t> </w:t>
      </w:r>
      <w:r w:rsidRPr="007C5772">
        <w:t>nazwisko, obywatelstwo oraz miejsce zamieszkania danej osoby.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6.</w:t>
      </w:r>
      <w:r w:rsidRPr="007C5772">
        <w:t> Jednostki organizacyjne nieposiadające osobowości prawnej działają w</w:t>
      </w:r>
      <w:r>
        <w:t> </w:t>
      </w:r>
      <w:r w:rsidRPr="007C5772">
        <w:t>ramach kościelnych osób prawnych, które je powołały.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7.</w:t>
      </w:r>
      <w:r w:rsidRPr="007C5772">
        <w:t> Kościelna osoba prawna nie odpowiada za zobowiązania innej kościelnej osoby prawnej.</w:t>
      </w:r>
    </w:p>
    <w:p w:rsidR="00806211" w:rsidRPr="007C5772" w:rsidRDefault="00806211" w:rsidP="00806211">
      <w:pPr>
        <w:pStyle w:val="ROZDZODDZOZNoznaczenierozdziauluboddziau"/>
      </w:pPr>
      <w:r w:rsidRPr="007C5772">
        <w:t>Rozdział 3</w:t>
      </w:r>
    </w:p>
    <w:p w:rsidR="00806211" w:rsidRPr="007C5772" w:rsidRDefault="00806211" w:rsidP="00806211">
      <w:pPr>
        <w:pStyle w:val="ROZDZODDZPRZEDMprzedmiotregulacjirozdziauluboddziau"/>
      </w:pPr>
      <w:r w:rsidRPr="007C5772">
        <w:t>Działalność Kościoła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8.</w:t>
      </w:r>
      <w:r w:rsidRPr="007C5772">
        <w:t> 1. Kościół swobodnie organizuje i</w:t>
      </w:r>
      <w:r>
        <w:t> </w:t>
      </w:r>
      <w:r w:rsidRPr="007C5772">
        <w:t>sprawuje kult publiczny.</w:t>
      </w:r>
    </w:p>
    <w:p w:rsidR="00806211" w:rsidRPr="007C5772" w:rsidRDefault="00806211" w:rsidP="00806211">
      <w:pPr>
        <w:pStyle w:val="USTustnpkodeksu"/>
      </w:pPr>
      <w:r w:rsidRPr="007C5772">
        <w:t>2.</w:t>
      </w:r>
      <w:bookmarkStart w:id="1" w:name="_Ref397071902"/>
      <w:r w:rsidRPr="007C5772">
        <w:rPr>
          <w:rStyle w:val="IGindeksgrny"/>
        </w:rPr>
        <w:footnoteReference w:id="2"/>
      </w:r>
      <w:bookmarkEnd w:id="1"/>
      <w:r w:rsidRPr="007C5772">
        <w:rPr>
          <w:rStyle w:val="IGindeksgrny"/>
        </w:rPr>
        <w:t>)</w:t>
      </w:r>
      <w:r w:rsidRPr="007C5772">
        <w:t> Organizowanie imprez o</w:t>
      </w:r>
      <w:r>
        <w:t> </w:t>
      </w:r>
      <w:r w:rsidRPr="007C5772">
        <w:t>charakterze religijnym na drogach publicznych wymaga uzgodnienia, w</w:t>
      </w:r>
      <w:r>
        <w:t> </w:t>
      </w:r>
      <w:r w:rsidRPr="007C5772">
        <w:t>zakresie be</w:t>
      </w:r>
      <w:r w:rsidRPr="007C5772">
        <w:t>z</w:t>
      </w:r>
      <w:r w:rsidRPr="007C5772">
        <w:t>pieczeństwa ruchu drogowego, z</w:t>
      </w:r>
      <w:r>
        <w:t> </w:t>
      </w:r>
      <w:r w:rsidRPr="007C5772">
        <w:t>właściwymi organami administracji rządowej lub samorządowej.</w:t>
      </w:r>
    </w:p>
    <w:p w:rsidR="00806211" w:rsidRPr="007C5772" w:rsidRDefault="00806211" w:rsidP="00806211">
      <w:pPr>
        <w:pStyle w:val="USTustnpkodeksu"/>
      </w:pPr>
      <w:r w:rsidRPr="007C5772">
        <w:t>3. Przepisu</w:t>
      </w:r>
      <w:r>
        <w:t xml:space="preserve"> ust. </w:t>
      </w:r>
      <w:r w:rsidRPr="007C5772">
        <w:t>2</w:t>
      </w:r>
      <w:r>
        <w:t> </w:t>
      </w:r>
      <w:r w:rsidRPr="007C5772">
        <w:t>nie stosuje się do konduktów pogrzebowych odbywających się stosownie do miejscowego zwycz</w:t>
      </w:r>
      <w:r w:rsidRPr="007C5772">
        <w:t>a</w:t>
      </w:r>
      <w:r w:rsidRPr="007C5772">
        <w:t>ju.</w:t>
      </w:r>
    </w:p>
    <w:p w:rsidR="00806211" w:rsidRPr="007C5772" w:rsidRDefault="00806211" w:rsidP="00806211">
      <w:pPr>
        <w:pStyle w:val="USTustnpkodeksu"/>
      </w:pPr>
      <w:r w:rsidRPr="007C5772">
        <w:t>4. Religijne uroczystości pogrzebowe i</w:t>
      </w:r>
      <w:r>
        <w:t> </w:t>
      </w:r>
      <w:r w:rsidRPr="007C5772">
        <w:t>nabożeństwa za zmarłych mogą być sprawowane na cmentarzach komuna</w:t>
      </w:r>
      <w:r w:rsidRPr="007C5772">
        <w:t>l</w:t>
      </w:r>
      <w:r w:rsidRPr="007C5772">
        <w:t>nych przy zachowaniu obowiązujących przepisów porządkowych.</w:t>
      </w:r>
    </w:p>
    <w:p w:rsidR="00806211" w:rsidRPr="00806211" w:rsidRDefault="00806211" w:rsidP="00806211">
      <w:pPr>
        <w:pStyle w:val="ARTartustawynprozporzdzenia"/>
      </w:pPr>
      <w:r w:rsidRPr="007C5772">
        <w:rPr>
          <w:rStyle w:val="Ppogrubienie"/>
        </w:rPr>
        <w:t>Art. 9.</w:t>
      </w:r>
      <w:r w:rsidRPr="00806211">
        <w:t> Wierni mają prawo do zwolnień od pracy lub nauki, na zasadach określonych w odrębnych przepisach, na czas świąt religijnych, w dniach:</w:t>
      </w:r>
    </w:p>
    <w:p w:rsidR="00806211" w:rsidRPr="007C5772" w:rsidRDefault="00806211" w:rsidP="00806211">
      <w:pPr>
        <w:pStyle w:val="PKTpunkt"/>
      </w:pPr>
      <w:r w:rsidRPr="007C5772">
        <w:t>1)</w:t>
      </w:r>
      <w:r w:rsidRPr="007C5772">
        <w:tab/>
        <w:t>2</w:t>
      </w:r>
      <w:r>
        <w:t> </w:t>
      </w:r>
      <w:r w:rsidRPr="007C5772">
        <w:t>sierpnia – Objawienie Dzie</w:t>
      </w:r>
      <w:r>
        <w:t>ła Wielkiego Miłosierdzia;</w:t>
      </w:r>
    </w:p>
    <w:p w:rsidR="00806211" w:rsidRPr="007C5772" w:rsidRDefault="00806211" w:rsidP="00806211">
      <w:pPr>
        <w:pStyle w:val="PKTpunkt"/>
      </w:pPr>
      <w:r w:rsidRPr="007C5772">
        <w:t>2)</w:t>
      </w:r>
      <w:r w:rsidRPr="007C5772">
        <w:tab/>
        <w:t>23</w:t>
      </w:r>
      <w:r>
        <w:t> </w:t>
      </w:r>
      <w:r w:rsidRPr="007C5772">
        <w:t>sierpnia – Święto Krwi Przenajdroższej Pana Jezusa i</w:t>
      </w:r>
      <w:r>
        <w:t> </w:t>
      </w:r>
      <w:r w:rsidRPr="007C5772">
        <w:t>Ofiary Mateczki.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10.</w:t>
      </w:r>
      <w:r w:rsidRPr="007C5772">
        <w:t> 1. Kościół prowadzi konfesyjne nauczanie religii w</w:t>
      </w:r>
      <w:r>
        <w:t> </w:t>
      </w:r>
      <w:r w:rsidRPr="007C5772">
        <w:t>szkołach publicznych na zasadach i</w:t>
      </w:r>
      <w:r>
        <w:t> </w:t>
      </w:r>
      <w:r w:rsidRPr="007C5772">
        <w:t>w</w:t>
      </w:r>
      <w:r>
        <w:t> </w:t>
      </w:r>
      <w:r w:rsidRPr="007C5772">
        <w:t>trybie przew</w:t>
      </w:r>
      <w:r w:rsidRPr="007C5772">
        <w:t>i</w:t>
      </w:r>
      <w:r w:rsidRPr="007C5772">
        <w:t>dzianych w</w:t>
      </w:r>
      <w:r>
        <w:t> </w:t>
      </w:r>
      <w:r w:rsidRPr="007C5772">
        <w:t>odrębnych przepisach.</w:t>
      </w:r>
    </w:p>
    <w:p w:rsidR="00806211" w:rsidRPr="007C5772" w:rsidRDefault="00806211" w:rsidP="00806211">
      <w:pPr>
        <w:pStyle w:val="USTustnpkodeksu"/>
      </w:pPr>
      <w:r w:rsidRPr="007C5772">
        <w:t>2. (uchylony)</w:t>
      </w:r>
      <w:r w:rsidRPr="007C5772">
        <w:rPr>
          <w:rStyle w:val="IGindeksgrny"/>
        </w:rPr>
        <w:footnoteReference w:id="3"/>
      </w:r>
      <w:r w:rsidRPr="007C5772">
        <w:rPr>
          <w:rStyle w:val="IGindeksgrny"/>
        </w:rPr>
        <w:t>)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11.</w:t>
      </w:r>
      <w:r w:rsidRPr="007C5772">
        <w:t> 1. Kościelne osoby prawne mają prawo zakładać i</w:t>
      </w:r>
      <w:r>
        <w:t> </w:t>
      </w:r>
      <w:r w:rsidRPr="007C5772">
        <w:t>prowadzić szkoły oraz inne placówki oświat</w:t>
      </w:r>
      <w:r w:rsidRPr="007C5772">
        <w:t>o</w:t>
      </w:r>
      <w:r w:rsidRPr="007C5772">
        <w:t>wo</w:t>
      </w:r>
      <w:r>
        <w:noBreakHyphen/>
      </w:r>
      <w:r w:rsidRPr="007C5772">
        <w:t>wychowawcze i</w:t>
      </w:r>
      <w:r>
        <w:t> </w:t>
      </w:r>
      <w:r w:rsidRPr="007C5772">
        <w:t>opiekuńczo</w:t>
      </w:r>
      <w:r>
        <w:noBreakHyphen/>
      </w:r>
      <w:r w:rsidRPr="007C5772">
        <w:t>wychowawcze na zasadach określonych w</w:t>
      </w:r>
      <w:r>
        <w:t> </w:t>
      </w:r>
      <w:r w:rsidRPr="007C5772">
        <w:t>odrębnych przepisach. Mają one charakter mariawicki i</w:t>
      </w:r>
      <w:r>
        <w:t> </w:t>
      </w:r>
      <w:r w:rsidRPr="007C5772">
        <w:t>podlegają władzy kościelnej.</w:t>
      </w:r>
    </w:p>
    <w:p w:rsidR="00806211" w:rsidRPr="007C5772" w:rsidRDefault="00806211" w:rsidP="00806211">
      <w:pPr>
        <w:pStyle w:val="USTustnpkodeksu"/>
      </w:pPr>
      <w:r w:rsidRPr="007C5772">
        <w:t>2. Do nauczycieli, wychowawców i</w:t>
      </w:r>
      <w:r>
        <w:t> </w:t>
      </w:r>
      <w:r w:rsidRPr="007C5772">
        <w:t>pracowników zatrudnionych w</w:t>
      </w:r>
      <w:r>
        <w:t> </w:t>
      </w:r>
      <w:r w:rsidRPr="007C5772">
        <w:t>szkołach i</w:t>
      </w:r>
      <w:r>
        <w:t> </w:t>
      </w:r>
      <w:r w:rsidRPr="007C5772">
        <w:t>innych placówkach oświat</w:t>
      </w:r>
      <w:r w:rsidRPr="007C5772">
        <w:t>o</w:t>
      </w:r>
      <w:r w:rsidRPr="007C5772">
        <w:t>wo</w:t>
      </w:r>
      <w:r>
        <w:noBreakHyphen/>
      </w:r>
      <w:r w:rsidRPr="007C5772">
        <w:t>wychowawczych i</w:t>
      </w:r>
      <w:r>
        <w:t> </w:t>
      </w:r>
      <w:r w:rsidRPr="007C5772">
        <w:t>opiekuńczo</w:t>
      </w:r>
      <w:r>
        <w:noBreakHyphen/>
      </w:r>
      <w:r w:rsidRPr="007C5772">
        <w:t>wychowawczych, a</w:t>
      </w:r>
      <w:r>
        <w:t> </w:t>
      </w:r>
      <w:r w:rsidRPr="007C5772">
        <w:t>także seminariach kapłańskich i</w:t>
      </w:r>
      <w:r>
        <w:t> </w:t>
      </w:r>
      <w:r w:rsidRPr="007C5772">
        <w:t>instytutach misyjnych prowadz</w:t>
      </w:r>
      <w:r w:rsidRPr="007C5772">
        <w:t>o</w:t>
      </w:r>
      <w:r w:rsidRPr="007C5772">
        <w:t>nych przez Kościół stosuje się odpowiednio przepisy dotyczące uprawnień nauczycieli, wychowawców i</w:t>
      </w:r>
      <w:r>
        <w:t> </w:t>
      </w:r>
      <w:r w:rsidRPr="007C5772">
        <w:t>pracowników zatrudnionych w</w:t>
      </w:r>
      <w:r>
        <w:t> </w:t>
      </w:r>
      <w:r w:rsidRPr="007C5772">
        <w:t>szkołach i</w:t>
      </w:r>
      <w:r>
        <w:t> </w:t>
      </w:r>
      <w:r w:rsidRPr="007C5772">
        <w:t>placówkach publicznych.</w:t>
      </w:r>
    </w:p>
    <w:p w:rsidR="00806211" w:rsidRPr="007C5772" w:rsidRDefault="00806211" w:rsidP="00806211">
      <w:pPr>
        <w:pStyle w:val="USTustnpkodeksu"/>
      </w:pPr>
      <w:r w:rsidRPr="007C5772">
        <w:t>3.</w:t>
      </w:r>
      <w:bookmarkStart w:id="2" w:name="_Ref397071837"/>
      <w:r w:rsidRPr="007C5772">
        <w:rPr>
          <w:rStyle w:val="IGindeksgrny"/>
        </w:rPr>
        <w:footnoteReference w:id="4"/>
      </w:r>
      <w:bookmarkEnd w:id="2"/>
      <w:r w:rsidRPr="007C5772">
        <w:rPr>
          <w:rStyle w:val="IGindeksgrny"/>
        </w:rPr>
        <w:t>)</w:t>
      </w:r>
      <w:r w:rsidRPr="007C5772">
        <w:t> Uczącym się w</w:t>
      </w:r>
      <w:r>
        <w:t> </w:t>
      </w:r>
      <w:r w:rsidRPr="007C5772">
        <w:t>szkołach wymienionych w</w:t>
      </w:r>
      <w:r>
        <w:t> ust. </w:t>
      </w:r>
      <w:r w:rsidRPr="007C5772">
        <w:t>1</w:t>
      </w:r>
      <w:r>
        <w:t xml:space="preserve"> i </w:t>
      </w:r>
      <w:r w:rsidRPr="007C5772">
        <w:t>2</w:t>
      </w:r>
      <w:r>
        <w:t> </w:t>
      </w:r>
      <w:r w:rsidRPr="007C5772">
        <w:t>przysługują świadczenia opieki zdrowotnej finansowane ze środków publicznych oraz ulgi w</w:t>
      </w:r>
      <w:r>
        <w:t> </w:t>
      </w:r>
      <w:r w:rsidRPr="007C5772">
        <w:t>opłatach za przejazdy środkami publicznego transportu zbiorowego na równi z</w:t>
      </w:r>
      <w:r>
        <w:t> </w:t>
      </w:r>
      <w:r w:rsidRPr="007C5772">
        <w:t>uczniami szkół publicznych.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12.</w:t>
      </w:r>
      <w:r w:rsidRPr="007C5772">
        <w:t> 1. Kościół ma prawo do zakładania i</w:t>
      </w:r>
      <w:r>
        <w:t> </w:t>
      </w:r>
      <w:r w:rsidRPr="007C5772">
        <w:t>prowadzenia seminariów kapłańskich, w</w:t>
      </w:r>
      <w:r>
        <w:t> </w:t>
      </w:r>
      <w:r w:rsidRPr="007C5772">
        <w:t xml:space="preserve">których kształci według </w:t>
      </w:r>
      <w:r w:rsidR="005F5103">
        <w:br/>
      </w:r>
      <w:r w:rsidRPr="007C5772">
        <w:t>własnego programu kandydatów na kapłanów lub kapłanki.</w:t>
      </w:r>
    </w:p>
    <w:p w:rsidR="00806211" w:rsidRPr="007C5772" w:rsidRDefault="00806211" w:rsidP="00806211">
      <w:pPr>
        <w:pStyle w:val="USTustnpkodeksu"/>
      </w:pPr>
      <w:r w:rsidRPr="007C5772">
        <w:t>2. Poręcza się Kościołowi prawo kształcenia kadr duchownych w</w:t>
      </w:r>
      <w:r>
        <w:t> </w:t>
      </w:r>
      <w:r w:rsidRPr="007C5772">
        <w:t>Chrześcijańskiej Akademii Teologicznej w</w:t>
      </w:r>
      <w:r>
        <w:t> </w:t>
      </w:r>
      <w:r w:rsidRPr="007C5772">
        <w:t>Warszawie w</w:t>
      </w:r>
      <w:r>
        <w:t> </w:t>
      </w:r>
      <w:r w:rsidRPr="007C5772">
        <w:t>zakresie teologii starokatolickiej w</w:t>
      </w:r>
      <w:r>
        <w:t> </w:t>
      </w:r>
      <w:r w:rsidRPr="007C5772">
        <w:t>ramach istniejącej jednostki naukowo</w:t>
      </w:r>
      <w:r>
        <w:noBreakHyphen/>
      </w:r>
      <w:r w:rsidRPr="007C5772">
        <w:t>dydaktycznej.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13.</w:t>
      </w:r>
      <w:r w:rsidRPr="007C5772">
        <w:t> 1. Przepisy dotyczące odraczania zasadniczej służby wojskowej ze względu na odbywanie nauki mają zast</w:t>
      </w:r>
      <w:r w:rsidRPr="007C5772">
        <w:t>o</w:t>
      </w:r>
      <w:r w:rsidRPr="007C5772">
        <w:t>sowanie również do alumnów seminariów kapłańskich i</w:t>
      </w:r>
      <w:r>
        <w:t> </w:t>
      </w:r>
      <w:r w:rsidRPr="007C5772">
        <w:t>nowicjuszy zakonnych.</w:t>
      </w:r>
    </w:p>
    <w:p w:rsidR="00806211" w:rsidRPr="007C5772" w:rsidRDefault="00806211" w:rsidP="00806211">
      <w:pPr>
        <w:pStyle w:val="USTustnpkodeksu"/>
      </w:pPr>
      <w:r w:rsidRPr="007C5772">
        <w:t>2. Duchowni po otrzymaniu święceń i</w:t>
      </w:r>
      <w:r>
        <w:t> </w:t>
      </w:r>
      <w:r w:rsidRPr="007C5772">
        <w:t>zakonnicy po złożeniu ślubów wieczystych zostają przeniesieni do rezerwy. Nie są oni powoływani do odbywania ćwiczeń wojskowych w</w:t>
      </w:r>
      <w:r>
        <w:t> </w:t>
      </w:r>
      <w:r w:rsidRPr="007C5772">
        <w:t>czasie pokoju, z</w:t>
      </w:r>
      <w:r>
        <w:t> </w:t>
      </w:r>
      <w:r w:rsidRPr="007C5772">
        <w:t>wyjątkiem przeszkolenia, za zgodą Rady Przełożonych, do pełnienia funkcji kapelana wojskowego.</w:t>
      </w:r>
    </w:p>
    <w:p w:rsidR="00806211" w:rsidRPr="00806211" w:rsidRDefault="00806211" w:rsidP="00806211">
      <w:pPr>
        <w:pStyle w:val="USTustnpkodeksu"/>
      </w:pPr>
      <w:r w:rsidRPr="007C5772">
        <w:t>3.</w:t>
      </w:r>
      <w:r w:rsidRPr="00806211">
        <w:t> W razie ogłoszenia mobilizacji i w czasie wojny osoby, o których mowa w ust. 1 i 2, przeznacza się, stosownie do potrzeb sił zbrojnych:</w:t>
      </w:r>
    </w:p>
    <w:p w:rsidR="00806211" w:rsidRPr="007C5772" w:rsidRDefault="00806211" w:rsidP="00806211">
      <w:pPr>
        <w:pStyle w:val="PKTpunkt"/>
      </w:pPr>
      <w:r w:rsidRPr="007C5772">
        <w:t>1)</w:t>
      </w:r>
      <w:r w:rsidRPr="007C5772">
        <w:tab/>
        <w:t>duchownych – do pełnien</w:t>
      </w:r>
      <w:r>
        <w:t>ia funkcji kapelanów wojskowych;</w:t>
      </w:r>
    </w:p>
    <w:p w:rsidR="00806211" w:rsidRPr="007C5772" w:rsidRDefault="00806211" w:rsidP="00806211">
      <w:pPr>
        <w:pStyle w:val="PKTpunkt"/>
      </w:pPr>
      <w:r w:rsidRPr="007C5772">
        <w:t>2)</w:t>
      </w:r>
      <w:r w:rsidRPr="007C5772">
        <w:tab/>
        <w:t>alumnów seminariów kapłańskich oraz zakonników – do służby sanitarnej lub służby w</w:t>
      </w:r>
      <w:r>
        <w:t> </w:t>
      </w:r>
      <w:r w:rsidRPr="007C5772">
        <w:t>obronie cywilnej.</w:t>
      </w:r>
    </w:p>
    <w:p w:rsidR="00806211" w:rsidRPr="007C5772" w:rsidRDefault="00806211" w:rsidP="00806211">
      <w:pPr>
        <w:pStyle w:val="USTustnpkodeksu"/>
      </w:pPr>
      <w:r w:rsidRPr="007C5772">
        <w:t>4. W</w:t>
      </w:r>
      <w:r>
        <w:t> </w:t>
      </w:r>
      <w:r w:rsidRPr="007C5772">
        <w:t>razie ogłoszenia mobilizacji i</w:t>
      </w:r>
      <w:r>
        <w:t> </w:t>
      </w:r>
      <w:r w:rsidRPr="007C5772">
        <w:t>w</w:t>
      </w:r>
      <w:r>
        <w:t> </w:t>
      </w:r>
      <w:r w:rsidRPr="007C5772">
        <w:t>czasie wojny właściwe organy wojskowe, w</w:t>
      </w:r>
      <w:r>
        <w:t> </w:t>
      </w:r>
      <w:r w:rsidRPr="007C5772">
        <w:t>porozumieniu z</w:t>
      </w:r>
      <w:r>
        <w:t> </w:t>
      </w:r>
      <w:r w:rsidRPr="007C5772">
        <w:t>Arcybiskupem lub Arcykapłanką, zapewniają pozostawienie do duszpasterskiej obsługi ludności niezbędnej liczby duchownych spośród tych, którzy podlegają mobilizacji.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14.</w:t>
      </w:r>
      <w:r w:rsidRPr="007C5772">
        <w:t> 1. Żołnierzom pełniącym czynną służbę wojskową zapewnia się możliwość uczestniczenia – poza terenem jednostek wojskowych – w</w:t>
      </w:r>
      <w:r>
        <w:t> </w:t>
      </w:r>
      <w:r w:rsidRPr="007C5772">
        <w:t>nabożeństwach i</w:t>
      </w:r>
      <w:r>
        <w:t> </w:t>
      </w:r>
      <w:r w:rsidRPr="007C5772">
        <w:t>czynnościach religijnych w</w:t>
      </w:r>
      <w:r>
        <w:t> </w:t>
      </w:r>
      <w:r w:rsidRPr="007C5772">
        <w:t>niedziele i</w:t>
      </w:r>
      <w:r>
        <w:t> </w:t>
      </w:r>
      <w:r w:rsidRPr="007C5772">
        <w:t>w</w:t>
      </w:r>
      <w:r>
        <w:t> </w:t>
      </w:r>
      <w:r w:rsidRPr="007C5772">
        <w:t>święta, jeżeli w</w:t>
      </w:r>
      <w:r>
        <w:t> </w:t>
      </w:r>
      <w:r w:rsidRPr="007C5772">
        <w:t>miejscowości st</w:t>
      </w:r>
      <w:r w:rsidRPr="007C5772">
        <w:t>a</w:t>
      </w:r>
      <w:r w:rsidRPr="007C5772">
        <w:t>cjonowania jednostki wojskowej lub w</w:t>
      </w:r>
      <w:r>
        <w:t> </w:t>
      </w:r>
      <w:r w:rsidRPr="007C5772">
        <w:t>jej pobliżu znajduje się miejsce kultu mariawickiego i</w:t>
      </w:r>
      <w:r>
        <w:t> </w:t>
      </w:r>
      <w:r w:rsidRPr="007C5772">
        <w:t>jeżeli nie koliduje to z</w:t>
      </w:r>
      <w:r>
        <w:t> </w:t>
      </w:r>
      <w:r w:rsidRPr="007C5772">
        <w:t>ważnymi obowiązkami służbowymi.</w:t>
      </w:r>
    </w:p>
    <w:p w:rsidR="00806211" w:rsidRPr="007C5772" w:rsidRDefault="00806211" w:rsidP="00806211">
      <w:pPr>
        <w:pStyle w:val="USTustnpkodeksu"/>
      </w:pPr>
      <w:r w:rsidRPr="007C5772">
        <w:t>2. Opiekę duszpasterską na terenie jednostek wojskowych dla żołnierzy, o</w:t>
      </w:r>
      <w:r>
        <w:t> </w:t>
      </w:r>
      <w:r w:rsidRPr="007C5772">
        <w:t>których mowa w</w:t>
      </w:r>
      <w:r>
        <w:t> ust. </w:t>
      </w:r>
      <w:r w:rsidRPr="007C5772">
        <w:t xml:space="preserve">1, zapewniają </w:t>
      </w:r>
      <w:r w:rsidR="005F5103">
        <w:br/>
      </w:r>
      <w:r w:rsidRPr="007C5772">
        <w:t>duchowni Kościoła w</w:t>
      </w:r>
      <w:r>
        <w:t> </w:t>
      </w:r>
      <w:r w:rsidRPr="007C5772">
        <w:t>terminach uzgodnionych z</w:t>
      </w:r>
      <w:r>
        <w:t> </w:t>
      </w:r>
      <w:r w:rsidRPr="007C5772">
        <w:t>dowódcami jednostek.</w:t>
      </w:r>
    </w:p>
    <w:p w:rsidR="00806211" w:rsidRPr="007C5772" w:rsidRDefault="00806211" w:rsidP="00806211">
      <w:pPr>
        <w:pStyle w:val="USTustnpkodeksu"/>
      </w:pPr>
      <w:r w:rsidRPr="007C5772">
        <w:t>3. Duchownych, o</w:t>
      </w:r>
      <w:r>
        <w:t> </w:t>
      </w:r>
      <w:r w:rsidRPr="007C5772">
        <w:t>których mowa w</w:t>
      </w:r>
      <w:r>
        <w:t> ust. </w:t>
      </w:r>
      <w:r w:rsidRPr="007C5772">
        <w:t>2, wyznacza Rada Przełożonych w</w:t>
      </w:r>
      <w:r>
        <w:t> </w:t>
      </w:r>
      <w:r w:rsidRPr="007C5772">
        <w:t>porozumieniu z</w:t>
      </w:r>
      <w:r>
        <w:t> </w:t>
      </w:r>
      <w:r w:rsidRPr="007C5772">
        <w:t>Ministrem Obrony Nar</w:t>
      </w:r>
      <w:r w:rsidRPr="007C5772">
        <w:t>o</w:t>
      </w:r>
      <w:r w:rsidRPr="007C5772">
        <w:t>dowej.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15.</w:t>
      </w:r>
      <w:r w:rsidRPr="007C5772">
        <w:t> 1.</w:t>
      </w:r>
      <w:r w:rsidRPr="007C5772">
        <w:rPr>
          <w:rStyle w:val="IGindeksgrny"/>
        </w:rPr>
        <w:footnoteReference w:id="5"/>
      </w:r>
      <w:r w:rsidRPr="007C5772">
        <w:rPr>
          <w:rStyle w:val="IGindeksgrny"/>
        </w:rPr>
        <w:t>)</w:t>
      </w:r>
      <w:r w:rsidRPr="007C5772">
        <w:t xml:space="preserve"> Wiernym przebywającym w</w:t>
      </w:r>
      <w:r>
        <w:t> </w:t>
      </w:r>
      <w:r w:rsidRPr="007C5772">
        <w:t>podmiotach leczniczych wykonujących działalność leczniczą w</w:t>
      </w:r>
      <w:r>
        <w:t> </w:t>
      </w:r>
      <w:r w:rsidRPr="007C5772">
        <w:t>rodzaju st</w:t>
      </w:r>
      <w:r w:rsidRPr="007C5772">
        <w:t>a</w:t>
      </w:r>
      <w:r w:rsidRPr="007C5772">
        <w:t>cjonarne i</w:t>
      </w:r>
      <w:r>
        <w:t> </w:t>
      </w:r>
      <w:r w:rsidRPr="007C5772">
        <w:t>całodobowe świadczenia zdrowotne w</w:t>
      </w:r>
      <w:r>
        <w:t> </w:t>
      </w:r>
      <w:r w:rsidRPr="007C5772">
        <w:t>rozumieniu przepisów o</w:t>
      </w:r>
      <w:r>
        <w:t> </w:t>
      </w:r>
      <w:r w:rsidRPr="007C5772">
        <w:t>działalności leczniczej, w</w:t>
      </w:r>
      <w:r>
        <w:t> </w:t>
      </w:r>
      <w:r w:rsidRPr="007C5772">
        <w:t>zakładach wych</w:t>
      </w:r>
      <w:r w:rsidRPr="007C5772">
        <w:t>o</w:t>
      </w:r>
      <w:r w:rsidRPr="007C5772">
        <w:t>wawczo</w:t>
      </w:r>
      <w:r>
        <w:noBreakHyphen/>
      </w:r>
      <w:r w:rsidRPr="007C5772">
        <w:t>opiekuńczych, poprawczych i</w:t>
      </w:r>
      <w:r>
        <w:t> </w:t>
      </w:r>
      <w:r w:rsidRPr="007C5772">
        <w:t>karnych oraz osobom tymczasowo aresztowanym zapewnia się prawo do wykon</w:t>
      </w:r>
      <w:r w:rsidRPr="007C5772">
        <w:t>y</w:t>
      </w:r>
      <w:r w:rsidRPr="007C5772">
        <w:t>wania praktyk religijnych oraz korzystania z</w:t>
      </w:r>
      <w:r>
        <w:t> </w:t>
      </w:r>
      <w:r w:rsidRPr="007C5772">
        <w:t>posług religijnych.</w:t>
      </w:r>
    </w:p>
    <w:p w:rsidR="00806211" w:rsidRPr="007C5772" w:rsidRDefault="00806211" w:rsidP="00806211">
      <w:pPr>
        <w:pStyle w:val="USTustnpkodeksu"/>
      </w:pPr>
      <w:r w:rsidRPr="007C5772">
        <w:t>2. Przepis</w:t>
      </w:r>
      <w:r>
        <w:t xml:space="preserve"> ust. </w:t>
      </w:r>
      <w:r w:rsidRPr="007C5772">
        <w:t>1</w:t>
      </w:r>
      <w:r>
        <w:t> </w:t>
      </w:r>
      <w:r w:rsidRPr="007C5772">
        <w:t>stosuje się również do dzieci i</w:t>
      </w:r>
      <w:r>
        <w:t> </w:t>
      </w:r>
      <w:r w:rsidRPr="007C5772">
        <w:t>młodzieży korzystających z</w:t>
      </w:r>
      <w:r>
        <w:t> </w:t>
      </w:r>
      <w:r w:rsidRPr="007C5772">
        <w:t>zorganizowanych form wypoczynku.</w:t>
      </w:r>
    </w:p>
    <w:p w:rsidR="00806211" w:rsidRPr="007C5772" w:rsidRDefault="00806211" w:rsidP="00806211">
      <w:pPr>
        <w:pStyle w:val="USTustnpkodeksu"/>
      </w:pPr>
      <w:r w:rsidRPr="007C5772">
        <w:t>3.</w:t>
      </w:r>
      <w:r w:rsidRPr="007C5772">
        <w:rPr>
          <w:rStyle w:val="IGindeksgrny"/>
        </w:rPr>
        <w:footnoteReference w:id="6"/>
      </w:r>
      <w:r w:rsidRPr="007C5772">
        <w:rPr>
          <w:rStyle w:val="IGindeksgrny"/>
        </w:rPr>
        <w:t>)</w:t>
      </w:r>
      <w:r w:rsidRPr="007C5772">
        <w:t> W</w:t>
      </w:r>
      <w:r>
        <w:t> </w:t>
      </w:r>
      <w:r w:rsidRPr="007C5772">
        <w:t>celu realizacji uprawnień, o</w:t>
      </w:r>
      <w:r>
        <w:t> </w:t>
      </w:r>
      <w:r w:rsidRPr="007C5772">
        <w:t>których mowa w</w:t>
      </w:r>
      <w:r>
        <w:t> ust. </w:t>
      </w:r>
      <w:r w:rsidRPr="007C5772">
        <w:t>1</w:t>
      </w:r>
      <w:r>
        <w:t xml:space="preserve"> i </w:t>
      </w:r>
      <w:r w:rsidRPr="007C5772">
        <w:t>2, kierownicy właściwych podmiotów i</w:t>
      </w:r>
      <w:r>
        <w:t> </w:t>
      </w:r>
      <w:r w:rsidRPr="007C5772">
        <w:t>zakładów zape</w:t>
      </w:r>
      <w:r w:rsidRPr="007C5772">
        <w:t>w</w:t>
      </w:r>
      <w:r w:rsidRPr="007C5772">
        <w:t>niają duchownym swobodny dostęp do tych osób.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16.</w:t>
      </w:r>
      <w:r w:rsidRPr="007C5772">
        <w:t> 1. Kościół może tworzyć własne organizacje kościelne w</w:t>
      </w:r>
      <w:r>
        <w:t> </w:t>
      </w:r>
      <w:r w:rsidRPr="007C5772">
        <w:t>celu realizacji zadań wynikających z</w:t>
      </w:r>
      <w:r>
        <w:t> </w:t>
      </w:r>
      <w:r w:rsidRPr="007C5772">
        <w:t>jego misji.</w:t>
      </w:r>
    </w:p>
    <w:p w:rsidR="00806211" w:rsidRPr="007C5772" w:rsidRDefault="00806211" w:rsidP="00806211">
      <w:pPr>
        <w:pStyle w:val="USTustnpkodeksu"/>
      </w:pPr>
      <w:r w:rsidRPr="007C5772">
        <w:t>2. Organizacje kościelne mają na celu w</w:t>
      </w:r>
      <w:r>
        <w:t> </w:t>
      </w:r>
      <w:r w:rsidRPr="007C5772">
        <w:t>szczególności działalność na rzecz formacji religijnej, kultu mariawickiego oraz przeciwdziałania upadkowi obyczajów i</w:t>
      </w:r>
      <w:r>
        <w:t> </w:t>
      </w:r>
      <w:r w:rsidRPr="007C5772">
        <w:t>patologiom społecznym, a</w:t>
      </w:r>
      <w:r>
        <w:t> </w:t>
      </w:r>
      <w:r w:rsidRPr="007C5772">
        <w:t>także ich skutkom.</w:t>
      </w:r>
    </w:p>
    <w:p w:rsidR="00806211" w:rsidRPr="007C5772" w:rsidRDefault="00806211" w:rsidP="00806211">
      <w:pPr>
        <w:pStyle w:val="USTustnpkodeksu"/>
      </w:pPr>
      <w:r w:rsidRPr="007C5772">
        <w:t>3. Władze kościelne czuwają nad zgodnością działania organizacji z</w:t>
      </w:r>
      <w:r>
        <w:t> </w:t>
      </w:r>
      <w:r w:rsidRPr="007C5772">
        <w:t>ich celami religijnymi i</w:t>
      </w:r>
      <w:r>
        <w:t> </w:t>
      </w:r>
      <w:r w:rsidRPr="007C5772">
        <w:t>moralnymi.</w:t>
      </w:r>
    </w:p>
    <w:p w:rsidR="00806211" w:rsidRPr="007C5772" w:rsidRDefault="00806211" w:rsidP="00806211">
      <w:pPr>
        <w:pStyle w:val="USTustnpkodeksu"/>
      </w:pPr>
      <w:r w:rsidRPr="007C5772">
        <w:t>4. Do organizacji, o</w:t>
      </w:r>
      <w:r>
        <w:t> </w:t>
      </w:r>
      <w:r w:rsidRPr="007C5772">
        <w:t>których mowa w</w:t>
      </w:r>
      <w:r>
        <w:t> ust. </w:t>
      </w:r>
      <w:r w:rsidRPr="007C5772">
        <w:t>1, nie stosuje się prawa o</w:t>
      </w:r>
      <w:r>
        <w:t> </w:t>
      </w:r>
      <w:r w:rsidRPr="007C5772">
        <w:t>stowarzyszeniach.</w:t>
      </w:r>
    </w:p>
    <w:p w:rsidR="00806211" w:rsidRPr="007C5772" w:rsidRDefault="00806211" w:rsidP="00806211">
      <w:pPr>
        <w:pStyle w:val="USTustnpkodeksu"/>
      </w:pPr>
      <w:r w:rsidRPr="007C5772">
        <w:t>5. Organizacje, o</w:t>
      </w:r>
      <w:r>
        <w:t> </w:t>
      </w:r>
      <w:r w:rsidRPr="007C5772">
        <w:t>których mowa w</w:t>
      </w:r>
      <w:r>
        <w:t> ust. </w:t>
      </w:r>
      <w:r w:rsidRPr="007C5772">
        <w:t>1, mogą uzyskiwać osobowość prawną w</w:t>
      </w:r>
      <w:r>
        <w:t> </w:t>
      </w:r>
      <w:r w:rsidRPr="007C5772">
        <w:t>trybie określonym w</w:t>
      </w:r>
      <w:r>
        <w:t> art. </w:t>
      </w:r>
      <w:r w:rsidRPr="007C5772">
        <w:t>4.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17.</w:t>
      </w:r>
      <w:r w:rsidRPr="007C5772">
        <w:t> Kościelne osoby prawne mają prawo prowadzenia właściwej dla każdej z</w:t>
      </w:r>
      <w:r>
        <w:t> </w:t>
      </w:r>
      <w:r w:rsidRPr="007C5772">
        <w:t>nich działalności charytaty</w:t>
      </w:r>
      <w:r w:rsidRPr="007C5772">
        <w:t>w</w:t>
      </w:r>
      <w:r w:rsidRPr="007C5772">
        <w:t>no</w:t>
      </w:r>
      <w:r>
        <w:noBreakHyphen/>
      </w:r>
      <w:r w:rsidRPr="007C5772">
        <w:t>opiekuńczej.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18.</w:t>
      </w:r>
      <w:r w:rsidRPr="007C5772">
        <w:t> 1. Kościelne osoby prawne mogą realizować inwestycje sakralne i</w:t>
      </w:r>
      <w:r>
        <w:t> </w:t>
      </w:r>
      <w:r w:rsidRPr="007C5772">
        <w:t>kościelne.</w:t>
      </w:r>
    </w:p>
    <w:p w:rsidR="00806211" w:rsidRPr="007C5772" w:rsidRDefault="00806211" w:rsidP="00806211">
      <w:pPr>
        <w:pStyle w:val="USTustnpkodeksu"/>
      </w:pPr>
      <w:r w:rsidRPr="007C5772">
        <w:t>2. Parafie mają prawo posiadania cmentarzy grzebalnych, poszerzania ich, zakładania i</w:t>
      </w:r>
      <w:r>
        <w:t> </w:t>
      </w:r>
      <w:r w:rsidRPr="007C5772">
        <w:t>zarządzania nimi.</w:t>
      </w:r>
    </w:p>
    <w:p w:rsidR="00806211" w:rsidRPr="007C5772" w:rsidRDefault="00806211" w:rsidP="00806211">
      <w:pPr>
        <w:pStyle w:val="USTustnpkodeksu"/>
      </w:pPr>
      <w:r w:rsidRPr="007C5772">
        <w:t>3. Na wniosek kościelnej osoby prawnej miejscowe plany zagospodarowania przestrzennego obejmują także inw</w:t>
      </w:r>
      <w:r w:rsidRPr="007C5772">
        <w:t>e</w:t>
      </w:r>
      <w:r w:rsidRPr="007C5772">
        <w:t>stycje sakralne i</w:t>
      </w:r>
      <w:r>
        <w:t> </w:t>
      </w:r>
      <w:r w:rsidRPr="007C5772">
        <w:t>kościelne oraz mariawickie cmentarze wyznaniowe.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19.</w:t>
      </w:r>
      <w:r w:rsidRPr="007C5772">
        <w:t> Grunty stanowiące własność Skarbu Państwa lub własność jednostek samorządu terytorialnego</w:t>
      </w:r>
      <w:r w:rsidRPr="007C5772">
        <w:rPr>
          <w:rStyle w:val="IGindeksgrny"/>
        </w:rPr>
        <w:footnoteReference w:id="7"/>
      </w:r>
      <w:r w:rsidRPr="007C5772">
        <w:rPr>
          <w:rStyle w:val="IGindeksgrny"/>
        </w:rPr>
        <w:t>)</w:t>
      </w:r>
      <w:r w:rsidRPr="007C5772">
        <w:t>, przezn</w:t>
      </w:r>
      <w:r w:rsidRPr="007C5772">
        <w:t>a</w:t>
      </w:r>
      <w:r w:rsidRPr="007C5772">
        <w:t>czone w</w:t>
      </w:r>
      <w:r>
        <w:t> </w:t>
      </w:r>
      <w:r w:rsidRPr="007C5772">
        <w:t>miejscowych planach zagospodarowania przestrzennego na potrzeby Kościoła, na wniosek kościelnych osób prawnych mogą być im oddawane w</w:t>
      </w:r>
      <w:r>
        <w:t> </w:t>
      </w:r>
      <w:r w:rsidRPr="007C5772">
        <w:t>wieczyste użytkowanie lub sprzedawane.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20.</w:t>
      </w:r>
      <w:r w:rsidRPr="007C5772">
        <w:t> Nie pobiera się opłat za użytkowanie wieczyste gruntów oddanych na potrzeby zakładów charytaty</w:t>
      </w:r>
      <w:r w:rsidRPr="007C5772">
        <w:t>w</w:t>
      </w:r>
      <w:r w:rsidRPr="007C5772">
        <w:t>no</w:t>
      </w:r>
      <w:r>
        <w:noBreakHyphen/>
      </w:r>
      <w:r w:rsidRPr="007C5772">
        <w:t>opiekuńczych i punktów katechetycznych.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21.</w:t>
      </w:r>
      <w:r w:rsidRPr="007C5772">
        <w:t> Osoby prawne Kościoła mają prawo zakładania i</w:t>
      </w:r>
      <w:r>
        <w:t> </w:t>
      </w:r>
      <w:r w:rsidRPr="007C5772">
        <w:t>prowadzenia własnych archiwów, muzeów i</w:t>
      </w:r>
      <w:r>
        <w:t> </w:t>
      </w:r>
      <w:r w:rsidRPr="007C5772">
        <w:t xml:space="preserve">zbiorów </w:t>
      </w:r>
      <w:r w:rsidR="005F5103">
        <w:br/>
      </w:r>
      <w:r w:rsidRPr="007C5772">
        <w:t>bibliotecznych.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22.</w:t>
      </w:r>
      <w:r w:rsidRPr="007C5772">
        <w:t> Instytucje państwowe, samorządowe i</w:t>
      </w:r>
      <w:r>
        <w:t> </w:t>
      </w:r>
      <w:r w:rsidRPr="007C5772">
        <w:t>kościelne współdziałają w</w:t>
      </w:r>
      <w:r>
        <w:t> </w:t>
      </w:r>
      <w:r w:rsidRPr="007C5772">
        <w:t>ochronie, konserwacji, udostępnianiu i</w:t>
      </w:r>
      <w:r>
        <w:t> </w:t>
      </w:r>
      <w:r w:rsidRPr="007C5772">
        <w:t>upowszechnianiu zabytków architektury kościelnej i</w:t>
      </w:r>
      <w:r>
        <w:t> </w:t>
      </w:r>
      <w:r w:rsidRPr="007C5772">
        <w:t>sztuki sakralnej oraz ich dokumentacji, muzeów, archiwów i</w:t>
      </w:r>
      <w:r>
        <w:t> </w:t>
      </w:r>
      <w:r w:rsidRPr="007C5772">
        <w:t>bibliotek będących własnością kościelną, a</w:t>
      </w:r>
      <w:r>
        <w:t> </w:t>
      </w:r>
      <w:r w:rsidRPr="007C5772">
        <w:t>także dzieł kultury i</w:t>
      </w:r>
      <w:r>
        <w:t> </w:t>
      </w:r>
      <w:r w:rsidRPr="007C5772">
        <w:t>sztuki o</w:t>
      </w:r>
      <w:r>
        <w:t> </w:t>
      </w:r>
      <w:r w:rsidRPr="007C5772">
        <w:t>motywach religijnych, stanowiących ważną część dziedzictwa kultury polskiej.</w:t>
      </w:r>
    </w:p>
    <w:p w:rsidR="00806211" w:rsidRPr="007C5772" w:rsidRDefault="00806211" w:rsidP="00806211">
      <w:pPr>
        <w:pStyle w:val="ROZDZODDZOZNoznaczenierozdziauluboddziau"/>
      </w:pPr>
      <w:r w:rsidRPr="007C5772">
        <w:t>Rozdział 4</w:t>
      </w:r>
    </w:p>
    <w:p w:rsidR="00806211" w:rsidRPr="007C5772" w:rsidRDefault="00806211" w:rsidP="00806211">
      <w:pPr>
        <w:pStyle w:val="ROZDZODDZPRZEDMprzedmiotregulacjirozdziauluboddziau"/>
      </w:pPr>
      <w:r w:rsidRPr="007C5772">
        <w:t>Sprawy majątkowe Kościoła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23.</w:t>
      </w:r>
      <w:r w:rsidRPr="007C5772">
        <w:t> Kościołowi i</w:t>
      </w:r>
      <w:r>
        <w:t> </w:t>
      </w:r>
      <w:r w:rsidRPr="007C5772">
        <w:t>jego osobom prawnym przysługuje prawo nabywania, posiadania i</w:t>
      </w:r>
      <w:r>
        <w:t> </w:t>
      </w:r>
      <w:r w:rsidRPr="007C5772">
        <w:t>zbywania mienia ruchom</w:t>
      </w:r>
      <w:r w:rsidRPr="007C5772">
        <w:t>e</w:t>
      </w:r>
      <w:r w:rsidRPr="007C5772">
        <w:t>go i</w:t>
      </w:r>
      <w:r>
        <w:t> </w:t>
      </w:r>
      <w:r w:rsidRPr="007C5772">
        <w:t>nieruchomego, nabywania i</w:t>
      </w:r>
      <w:r>
        <w:t> </w:t>
      </w:r>
      <w:r w:rsidRPr="007C5772">
        <w:t>zbywania innych praw oraz swobodnego zarządzania swoim majątkiem.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24.</w:t>
      </w:r>
      <w:r w:rsidRPr="007C5772">
        <w:t> 1. Majątek i</w:t>
      </w:r>
      <w:r>
        <w:t> </w:t>
      </w:r>
      <w:r w:rsidRPr="007C5772">
        <w:t>przychody kościelnych osób prawnych podlegają ogólnym przepisom podatkowym, z</w:t>
      </w:r>
      <w:r>
        <w:t> </w:t>
      </w:r>
      <w:r w:rsidRPr="007C5772">
        <w:t>wyjątkami określonymi w</w:t>
      </w:r>
      <w:r>
        <w:t> ust. </w:t>
      </w:r>
      <w:r w:rsidRPr="007C5772">
        <w:t>2–5.</w:t>
      </w:r>
    </w:p>
    <w:p w:rsidR="00806211" w:rsidRPr="007C5772" w:rsidRDefault="00806211" w:rsidP="00806211">
      <w:pPr>
        <w:pStyle w:val="USTustnpkodeksu"/>
      </w:pPr>
      <w:r w:rsidRPr="007C5772">
        <w:t>2. Kościelne osoby prawne są zwolnione od opodatkowania podatkiem od nieruchomości – nieruchomości lub ich części przeznaczonych na cele niemieszkalne, z</w:t>
      </w:r>
      <w:r>
        <w:t> </w:t>
      </w:r>
      <w:r w:rsidRPr="007C5772">
        <w:t>wyjątkiem części przeznaczonej na wykonywanie działalności gospoda</w:t>
      </w:r>
      <w:r w:rsidRPr="007C5772">
        <w:t>r</w:t>
      </w:r>
      <w:r w:rsidRPr="007C5772">
        <w:t>czej.</w:t>
      </w:r>
    </w:p>
    <w:p w:rsidR="00806211" w:rsidRPr="00806211" w:rsidRDefault="00806211" w:rsidP="00806211">
      <w:pPr>
        <w:pStyle w:val="USTustnpkodeksu"/>
      </w:pPr>
      <w:r w:rsidRPr="007C5772">
        <w:t>3. Zwolnienie od podatku od nieruchomości obejmuje nieruchomości lub ich części przeznaczone na cele mieszkalne duchownych</w:t>
      </w:r>
      <w:r w:rsidRPr="00806211">
        <w:t xml:space="preserve"> i członków zakonu, jeżeli:</w:t>
      </w:r>
    </w:p>
    <w:p w:rsidR="00806211" w:rsidRPr="007C5772" w:rsidRDefault="00806211" w:rsidP="00806211">
      <w:pPr>
        <w:pStyle w:val="PKTpunkt"/>
      </w:pPr>
      <w:r w:rsidRPr="007C5772">
        <w:t>1)</w:t>
      </w:r>
      <w:r w:rsidRPr="007C5772">
        <w:tab/>
        <w:t>są o</w:t>
      </w:r>
      <w:r>
        <w:t>ne wpisane do rejestru zabytków;</w:t>
      </w:r>
    </w:p>
    <w:p w:rsidR="00806211" w:rsidRPr="007C5772" w:rsidRDefault="00806211" w:rsidP="00806211">
      <w:pPr>
        <w:pStyle w:val="PKTpunkt"/>
      </w:pPr>
      <w:r w:rsidRPr="007C5772">
        <w:t>2)</w:t>
      </w:r>
      <w:r w:rsidRPr="007C5772">
        <w:tab/>
        <w:t>służą jako domy duchownych emerytów lub znajdują się w</w:t>
      </w:r>
      <w:r>
        <w:t> </w:t>
      </w:r>
      <w:r w:rsidRPr="007C5772">
        <w:t>budynkach stanowiących siedziby Arcybiskupa lub Arc</w:t>
      </w:r>
      <w:r w:rsidRPr="007C5772">
        <w:t>y</w:t>
      </w:r>
      <w:r w:rsidRPr="007C5772">
        <w:t>kapłanki oraz kustoszy lub kustoszek.</w:t>
      </w:r>
    </w:p>
    <w:p w:rsidR="00806211" w:rsidRPr="00806211" w:rsidRDefault="00806211" w:rsidP="00806211">
      <w:pPr>
        <w:pStyle w:val="USTustnpkodeksu"/>
      </w:pPr>
      <w:r w:rsidRPr="007C5772">
        <w:t>4. Nabywanie</w:t>
      </w:r>
      <w:r w:rsidRPr="00806211">
        <w:t xml:space="preserve"> i zbywanie rzeczy i praw majątkowych przez kościelne osoby prawne w drodze czynności prawnych oraz spadkobrania, zapisu i zasiedzenia jest zwolnione od opłaty skarbowej, jeżeli ich przedmiotem są:</w:t>
      </w:r>
    </w:p>
    <w:p w:rsidR="00806211" w:rsidRPr="007C5772" w:rsidRDefault="00806211" w:rsidP="00806211">
      <w:pPr>
        <w:pStyle w:val="PKTpunkt"/>
      </w:pPr>
      <w:r w:rsidRPr="007C5772">
        <w:t>1)</w:t>
      </w:r>
      <w:r w:rsidRPr="007C5772">
        <w:tab/>
        <w:t>rzeczy i</w:t>
      </w:r>
      <w:r>
        <w:t> </w:t>
      </w:r>
      <w:r w:rsidRPr="007C5772">
        <w:t>prawa nieprzeznaczo</w:t>
      </w:r>
      <w:r>
        <w:t>ne do działalności gospodarczej;</w:t>
      </w:r>
    </w:p>
    <w:p w:rsidR="00806211" w:rsidRPr="007C5772" w:rsidRDefault="00806211" w:rsidP="00806211">
      <w:pPr>
        <w:pStyle w:val="PKTpunkt"/>
      </w:pPr>
      <w:r w:rsidRPr="007C5772">
        <w:t>2)</w:t>
      </w:r>
      <w:r w:rsidRPr="007C5772">
        <w:tab/>
        <w:t>sprowadzane z</w:t>
      </w:r>
      <w:r>
        <w:t> </w:t>
      </w:r>
      <w:r w:rsidRPr="007C5772">
        <w:t>zagranicy maszyny, urządzenia i</w:t>
      </w:r>
      <w:r>
        <w:t> </w:t>
      </w:r>
      <w:r w:rsidRPr="007C5772">
        <w:t>materiały poligraficzne oraz papier.</w:t>
      </w:r>
    </w:p>
    <w:p w:rsidR="00806211" w:rsidRPr="007C5772" w:rsidRDefault="00806211" w:rsidP="00806211">
      <w:pPr>
        <w:pStyle w:val="USTustnpkodeksu"/>
      </w:pPr>
      <w:r w:rsidRPr="007C5772">
        <w:t>5. Darowizny na kościelną działalność charytatywno</w:t>
      </w:r>
      <w:r>
        <w:noBreakHyphen/>
      </w:r>
      <w:r w:rsidRPr="007C5772">
        <w:t>opiekuńczą pochodzące od osób fizycznych są wyłączone z</w:t>
      </w:r>
      <w:r>
        <w:t> </w:t>
      </w:r>
      <w:r w:rsidRPr="007C5772">
        <w:t>podstawy opodatkowania darczyńców podatkiem dochodowym, jeżeli kościelna osoba prawna przedstawi darczyńcy pokwitowanie odbioru oraz – w</w:t>
      </w:r>
      <w:r>
        <w:t> </w:t>
      </w:r>
      <w:r w:rsidRPr="007C5772">
        <w:t>okresie dwóch lat od dnia przekazania darowizny – sprawozdanie o</w:t>
      </w:r>
      <w:r>
        <w:t> </w:t>
      </w:r>
      <w:r w:rsidRPr="007C5772">
        <w:t>przeznaczeniu jej na tę działalność.</w:t>
      </w:r>
    </w:p>
    <w:p w:rsidR="00806211" w:rsidRPr="007C5772" w:rsidRDefault="00806211" w:rsidP="00806211">
      <w:pPr>
        <w:pStyle w:val="USTustnpkodeksu"/>
      </w:pPr>
      <w:r w:rsidRPr="007C5772">
        <w:t>6. Nabywanie i</w:t>
      </w:r>
      <w:r>
        <w:t> </w:t>
      </w:r>
      <w:r w:rsidRPr="007C5772">
        <w:t>zbywanie rzeczy oraz praw majątkowych, o</w:t>
      </w:r>
      <w:r>
        <w:t> </w:t>
      </w:r>
      <w:r w:rsidRPr="007C5772">
        <w:t>których mowa w</w:t>
      </w:r>
      <w:r>
        <w:t> ust. </w:t>
      </w:r>
      <w:r w:rsidRPr="007C5772">
        <w:t>4, jest zwolnione od opłat sąd</w:t>
      </w:r>
      <w:r w:rsidRPr="007C5772">
        <w:t>o</w:t>
      </w:r>
      <w:r w:rsidRPr="007C5772">
        <w:t>wych, z</w:t>
      </w:r>
      <w:r>
        <w:t> </w:t>
      </w:r>
      <w:r w:rsidRPr="007C5772">
        <w:t>wyłączeniem opłat kancelaryjnych.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25.</w:t>
      </w:r>
      <w:r w:rsidRPr="007C5772">
        <w:rPr>
          <w:rStyle w:val="IGindeksgrny"/>
        </w:rPr>
        <w:footnoteReference w:id="8"/>
      </w:r>
      <w:r w:rsidRPr="007C5772">
        <w:rPr>
          <w:rStyle w:val="IGindeksgrny"/>
        </w:rPr>
        <w:t>)</w:t>
      </w:r>
      <w:r w:rsidRPr="007C5772">
        <w:t> Zwalnia się z</w:t>
      </w:r>
      <w:r>
        <w:t> </w:t>
      </w:r>
      <w:r w:rsidRPr="007C5772">
        <w:t>należności celnych przywozowych towary przeznaczone na cele charytatywno</w:t>
      </w:r>
      <w:r>
        <w:noBreakHyphen/>
      </w:r>
      <w:r w:rsidRPr="007C5772">
        <w:t>opiekuńcze i</w:t>
      </w:r>
      <w:r>
        <w:t> </w:t>
      </w:r>
      <w:r w:rsidRPr="007C5772">
        <w:t>oświatowo</w:t>
      </w:r>
      <w:r>
        <w:noBreakHyphen/>
      </w:r>
      <w:r w:rsidRPr="007C5772">
        <w:t>wychowawcze oraz towary o</w:t>
      </w:r>
      <w:r>
        <w:t> </w:t>
      </w:r>
      <w:r w:rsidRPr="007C5772">
        <w:t>charakterze kulturalnym przeznaczone na cele kultu, przywożone dla Kościoła i</w:t>
      </w:r>
      <w:r>
        <w:t> </w:t>
      </w:r>
      <w:r w:rsidRPr="007C5772">
        <w:t>jego osób prawnych, w</w:t>
      </w:r>
      <w:r>
        <w:t> </w:t>
      </w:r>
      <w:r w:rsidRPr="007C5772">
        <w:t>granicach i</w:t>
      </w:r>
      <w:r>
        <w:t> </w:t>
      </w:r>
      <w:r w:rsidRPr="007C5772">
        <w:t>na warunkach określonych w</w:t>
      </w:r>
      <w:r>
        <w:t> </w:t>
      </w:r>
      <w:r w:rsidRPr="007C5772">
        <w:t>rozporządzeniu Rady (WE)</w:t>
      </w:r>
      <w:r>
        <w:t xml:space="preserve"> nr </w:t>
      </w:r>
      <w:r w:rsidRPr="007C5772">
        <w:t>1186/2009</w:t>
      </w:r>
      <w:r>
        <w:t> </w:t>
      </w:r>
      <w:r w:rsidRPr="007C5772">
        <w:t>z</w:t>
      </w:r>
      <w:r>
        <w:t> </w:t>
      </w:r>
      <w:r w:rsidRPr="007C5772">
        <w:t>dnia 16</w:t>
      </w:r>
      <w:r>
        <w:t> </w:t>
      </w:r>
      <w:r w:rsidRPr="007C5772">
        <w:t>listopada 2009</w:t>
      </w:r>
      <w:r>
        <w:t> </w:t>
      </w:r>
      <w:r w:rsidRPr="007C5772">
        <w:t>r. ustanawiającym wspólnotowy system zwolnień celnych  (Dz. Urz. UE L 324</w:t>
      </w:r>
      <w:r>
        <w:t> </w:t>
      </w:r>
      <w:r w:rsidRPr="007C5772">
        <w:t>z</w:t>
      </w:r>
      <w:r>
        <w:t> </w:t>
      </w:r>
      <w:r w:rsidRPr="007C5772">
        <w:t>10.12.2009, str. 23).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26.</w:t>
      </w:r>
      <w:r w:rsidRPr="007C5772">
        <w:t> 1. Kościelne osoby prawne mają prawo do zbierania ofiar na cele religijne, kościelną działalność charyt</w:t>
      </w:r>
      <w:r w:rsidRPr="007C5772">
        <w:t>a</w:t>
      </w:r>
      <w:r w:rsidRPr="007C5772">
        <w:t>tywno</w:t>
      </w:r>
      <w:r>
        <w:noBreakHyphen/>
      </w:r>
      <w:r w:rsidRPr="007C5772">
        <w:t>opiekuńczą i</w:t>
      </w:r>
      <w:r>
        <w:t> </w:t>
      </w:r>
      <w:r w:rsidRPr="007C5772">
        <w:t>oświatowo</w:t>
      </w:r>
      <w:r>
        <w:noBreakHyphen/>
      </w:r>
      <w:r w:rsidRPr="007C5772">
        <w:t>wychowawczą oraz na utrzymanie duchownych i</w:t>
      </w:r>
      <w:r>
        <w:t> </w:t>
      </w:r>
      <w:r w:rsidRPr="007C5772">
        <w:t>członków wspólnot klasztornych.</w:t>
      </w:r>
    </w:p>
    <w:p w:rsidR="00806211" w:rsidRPr="007C5772" w:rsidRDefault="00806211" w:rsidP="00806211">
      <w:pPr>
        <w:pStyle w:val="USTustnpkodeksu"/>
      </w:pPr>
      <w:r w:rsidRPr="007C5772">
        <w:t>2.</w:t>
      </w:r>
      <w:r w:rsidRPr="007C5772">
        <w:rPr>
          <w:rStyle w:val="IGindeksgrny"/>
        </w:rPr>
        <w:footnoteReference w:id="9"/>
      </w:r>
      <w:r w:rsidRPr="007C5772">
        <w:rPr>
          <w:rStyle w:val="IGindeksgrny"/>
        </w:rPr>
        <w:t>)</w:t>
      </w:r>
      <w:r w:rsidRPr="007C5772">
        <w:t> Zbiórki wymienione w</w:t>
      </w:r>
      <w:r>
        <w:t> ust. </w:t>
      </w:r>
      <w:r w:rsidRPr="007C5772">
        <w:t>1</w:t>
      </w:r>
      <w:r>
        <w:t> </w:t>
      </w:r>
      <w:r w:rsidRPr="007C5772">
        <w:t xml:space="preserve">nie wymagają zgłoszenia, jeżeli odbywają się w obrębie terenów kościelnych, </w:t>
      </w:r>
      <w:r w:rsidR="005F5103">
        <w:br/>
      </w:r>
      <w:r w:rsidRPr="007C5772">
        <w:t>kaplic oraz w</w:t>
      </w:r>
      <w:r>
        <w:t> </w:t>
      </w:r>
      <w:r w:rsidRPr="007C5772">
        <w:t>miejscach i</w:t>
      </w:r>
      <w:r>
        <w:t> </w:t>
      </w:r>
      <w:r w:rsidRPr="007C5772">
        <w:t>okolicznościach zwyczajowo przyjętych, w</w:t>
      </w:r>
      <w:r>
        <w:t> </w:t>
      </w:r>
      <w:r w:rsidRPr="007C5772">
        <w:t>sposób tradycyjnie ustalony.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27.</w:t>
      </w:r>
      <w:r w:rsidRPr="007C5772">
        <w:t> 1. Kościelne osoby prawne mogą zakładać fundacje. Do fundacji tych stosuje się ogólnie obowiązujące przepisy o</w:t>
      </w:r>
      <w:r>
        <w:t> </w:t>
      </w:r>
      <w:r w:rsidRPr="007C5772">
        <w:t>fundacjach ze zmianami wynikającymi z</w:t>
      </w:r>
      <w:r>
        <w:t> </w:t>
      </w:r>
      <w:r w:rsidRPr="007C5772">
        <w:t>przepisów</w:t>
      </w:r>
      <w:r>
        <w:t xml:space="preserve"> ust. </w:t>
      </w:r>
      <w:r w:rsidRPr="007C5772">
        <w:t>2–5.</w:t>
      </w:r>
    </w:p>
    <w:p w:rsidR="00806211" w:rsidRPr="007C5772" w:rsidRDefault="00806211" w:rsidP="00806211">
      <w:pPr>
        <w:pStyle w:val="USTustnpkodeksu"/>
      </w:pPr>
      <w:r w:rsidRPr="007C5772">
        <w:t>2. Niezależnie od nadzoru państwowego, nadzór nad działalnością fundacji sprawuje kościelna osoba prawna będąca fundatorem lub wskazana w</w:t>
      </w:r>
      <w:r>
        <w:t> </w:t>
      </w:r>
      <w:r w:rsidRPr="007C5772">
        <w:t>statucie fundacji.</w:t>
      </w:r>
    </w:p>
    <w:p w:rsidR="00806211" w:rsidRPr="007C5772" w:rsidRDefault="00806211" w:rsidP="00806211">
      <w:pPr>
        <w:pStyle w:val="USTustnpkodeksu"/>
      </w:pPr>
      <w:r w:rsidRPr="007C5772">
        <w:t>3. W</w:t>
      </w:r>
      <w:r>
        <w:t> </w:t>
      </w:r>
      <w:r w:rsidRPr="007C5772">
        <w:t>razie stwierdzenia nieprawidłowości w</w:t>
      </w:r>
      <w:r>
        <w:t> </w:t>
      </w:r>
      <w:r w:rsidRPr="007C5772">
        <w:t>zarządzaniu fundacją, właściwy organ państwowy zwraca się do k</w:t>
      </w:r>
      <w:r w:rsidRPr="007C5772">
        <w:t>o</w:t>
      </w:r>
      <w:r w:rsidRPr="007C5772">
        <w:t>ścielnej osoby prawnej sprawującej nadzór nad fundacją, wyznaczając termin nie krótszy niż 3</w:t>
      </w:r>
      <w:r>
        <w:t> </w:t>
      </w:r>
      <w:r w:rsidRPr="007C5772">
        <w:t>miesiące na spowodowanie usunięcia nieprawidłowości. Po bezskutecznym upływie tego terminu można zastosować środki określone w</w:t>
      </w:r>
      <w:r>
        <w:t> </w:t>
      </w:r>
      <w:r w:rsidRPr="007C5772">
        <w:t>przepisach o</w:t>
      </w:r>
      <w:r>
        <w:t> </w:t>
      </w:r>
      <w:r w:rsidRPr="007C5772">
        <w:t>fundacjach.</w:t>
      </w:r>
    </w:p>
    <w:p w:rsidR="00806211" w:rsidRPr="007C5772" w:rsidRDefault="00806211" w:rsidP="00806211">
      <w:pPr>
        <w:pStyle w:val="USTustnpkodeksu"/>
      </w:pPr>
      <w:r w:rsidRPr="007C5772">
        <w:t>4. W</w:t>
      </w:r>
      <w:r>
        <w:t> </w:t>
      </w:r>
      <w:r w:rsidRPr="007C5772">
        <w:t>razie konieczności poddania fundacji zarządowi przymusowemu, w</w:t>
      </w:r>
      <w:r>
        <w:t> </w:t>
      </w:r>
      <w:r w:rsidRPr="007C5772">
        <w:t>myśl przepisów o</w:t>
      </w:r>
      <w:r>
        <w:t> </w:t>
      </w:r>
      <w:r w:rsidRPr="007C5772">
        <w:t>fundacjach, zarząd ten będzie sprawowała kościelna osoba prawna wyznaczona przez Radę Przełożonych.</w:t>
      </w:r>
    </w:p>
    <w:p w:rsidR="00806211" w:rsidRPr="007C5772" w:rsidRDefault="00806211" w:rsidP="00806211">
      <w:pPr>
        <w:pStyle w:val="USTustnpkodeksu"/>
      </w:pPr>
      <w:r w:rsidRPr="007C5772">
        <w:t>5. Jeżeli statut fundacji nie stanowi inaczej, w</w:t>
      </w:r>
      <w:r>
        <w:t> </w:t>
      </w:r>
      <w:r w:rsidRPr="007C5772">
        <w:t>razie jej likwidacji, o</w:t>
      </w:r>
      <w:r>
        <w:t> </w:t>
      </w:r>
      <w:r w:rsidRPr="007C5772">
        <w:t>przeznaczeniu jej majątku zadecyduje Rada Prz</w:t>
      </w:r>
      <w:r w:rsidRPr="007C5772">
        <w:t>e</w:t>
      </w:r>
      <w:r w:rsidRPr="007C5772">
        <w:t>łożonych.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28.</w:t>
      </w:r>
      <w:r w:rsidRPr="007C5772">
        <w:t> W</w:t>
      </w:r>
      <w:r>
        <w:t> </w:t>
      </w:r>
      <w:r w:rsidRPr="007C5772">
        <w:t>razie zniesienia kościelnej osoby prawnej, jej majątek przechodzi na własność Kościoła jako całości.</w:t>
      </w:r>
    </w:p>
    <w:p w:rsidR="00806211" w:rsidRPr="007C5772" w:rsidRDefault="00806211" w:rsidP="00806211">
      <w:pPr>
        <w:pStyle w:val="ROZDZODDZOZNoznaczenierozdziauluboddziau"/>
      </w:pPr>
      <w:r w:rsidRPr="007C5772">
        <w:t>Rozdział 5</w:t>
      </w:r>
    </w:p>
    <w:p w:rsidR="00806211" w:rsidRPr="007C5772" w:rsidRDefault="00806211" w:rsidP="00806211">
      <w:pPr>
        <w:pStyle w:val="ROZDZODDZPRZEDMprzedmiotregulacjirozdziauluboddziau"/>
      </w:pPr>
      <w:r w:rsidRPr="007C5772">
        <w:t>Przepisy przejściowe i</w:t>
      </w:r>
      <w:r>
        <w:t> </w:t>
      </w:r>
      <w:r w:rsidRPr="007C5772">
        <w:t>końcowe</w:t>
      </w:r>
    </w:p>
    <w:p w:rsidR="00806211" w:rsidRPr="00806211" w:rsidRDefault="00806211" w:rsidP="00806211">
      <w:pPr>
        <w:pStyle w:val="ARTartustawynprozporzdzenia"/>
      </w:pPr>
      <w:r w:rsidRPr="007C5772">
        <w:rPr>
          <w:rStyle w:val="Ppogrubienie"/>
        </w:rPr>
        <w:t>Art. 29.</w:t>
      </w:r>
      <w:r w:rsidRPr="00806211">
        <w:t> 1. Nieruchomości lub ich części pozostające w dniu wejścia w życie ustawy we władaniu Kościoła i jego osób prawnych stają się z mocy prawa ich własnością, o ile nie narusza to praw niepaństwowych i </w:t>
      </w:r>
      <w:proofErr w:type="spellStart"/>
      <w:r w:rsidRPr="00806211">
        <w:t>niesamorządowych</w:t>
      </w:r>
      <w:proofErr w:type="spellEnd"/>
      <w:r w:rsidRPr="00806211">
        <w:t xml:space="preserve"> osób trzecich, jeżeli:</w:t>
      </w:r>
    </w:p>
    <w:p w:rsidR="00806211" w:rsidRPr="007C5772" w:rsidRDefault="00806211" w:rsidP="00806211">
      <w:pPr>
        <w:pStyle w:val="PKTpunkt"/>
      </w:pPr>
      <w:r w:rsidRPr="007C5772">
        <w:t>1)</w:t>
      </w:r>
      <w:r w:rsidRPr="007C5772">
        <w:tab/>
        <w:t>były we władaniu Kościoła i</w:t>
      </w:r>
      <w:r>
        <w:t> </w:t>
      </w:r>
      <w:r w:rsidRPr="007C5772">
        <w:t>jego osób prawnych, o</w:t>
      </w:r>
      <w:r>
        <w:t> </w:t>
      </w:r>
      <w:r w:rsidRPr="007C5772">
        <w:t>których mowa w</w:t>
      </w:r>
      <w:r>
        <w:t> art. </w:t>
      </w:r>
      <w:r w:rsidRPr="007C5772">
        <w:t>3</w:t>
      </w:r>
      <w:r>
        <w:t xml:space="preserve"> ust. </w:t>
      </w:r>
      <w:r w:rsidRPr="007C5772">
        <w:t>2</w:t>
      </w:r>
      <w:r>
        <w:t xml:space="preserve"> pkt </w:t>
      </w:r>
      <w:r w:rsidRPr="007C5772">
        <w:t>2–6, lub</w:t>
      </w:r>
    </w:p>
    <w:p w:rsidR="00806211" w:rsidRPr="007C5772" w:rsidRDefault="00806211" w:rsidP="00806211">
      <w:pPr>
        <w:pStyle w:val="PKTpunkt"/>
      </w:pPr>
      <w:r w:rsidRPr="007C5772">
        <w:t>2)</w:t>
      </w:r>
      <w:r w:rsidRPr="007C5772">
        <w:tab/>
        <w:t>znajdują się na nich obiekty sakralne wraz z</w:t>
      </w:r>
      <w:r>
        <w:t> </w:t>
      </w:r>
      <w:r w:rsidRPr="007C5772">
        <w:t>obiektami towarzyszącymi lub cmentarze; dotyczy to także obiektów położonych na obszarze miasta stołecznego Warszawy.</w:t>
      </w:r>
    </w:p>
    <w:p w:rsidR="00806211" w:rsidRPr="007C5772" w:rsidRDefault="00806211" w:rsidP="00806211">
      <w:pPr>
        <w:pStyle w:val="USTustnpkodeksu"/>
      </w:pPr>
      <w:r w:rsidRPr="007C5772">
        <w:t>2. Nieruchomości lub ich części, na których znajdują się cmentarze grzebalne użytkowane wspólnie przez Kościół Katolicki Mariawitów i</w:t>
      </w:r>
      <w:r>
        <w:t> </w:t>
      </w:r>
      <w:r w:rsidRPr="007C5772">
        <w:t>Kościół Starokatolicki Mariawitów, stają się z</w:t>
      </w:r>
      <w:r>
        <w:t> </w:t>
      </w:r>
      <w:r w:rsidRPr="007C5772">
        <w:t>mocy prawa ich współwłasnością niepodzielną.</w:t>
      </w:r>
    </w:p>
    <w:p w:rsidR="00806211" w:rsidRPr="007C5772" w:rsidRDefault="00806211" w:rsidP="00806211">
      <w:pPr>
        <w:pStyle w:val="USTustnpkodeksu"/>
      </w:pPr>
      <w:r w:rsidRPr="007C5772">
        <w:t>3. Stwierdzenie przejścia własności nieruchomości lub ich części, o</w:t>
      </w:r>
      <w:r>
        <w:t> </w:t>
      </w:r>
      <w:r w:rsidRPr="007C5772">
        <w:t>których mowa w</w:t>
      </w:r>
      <w:r>
        <w:t> ust. </w:t>
      </w:r>
      <w:r w:rsidRPr="007C5772">
        <w:t>1</w:t>
      </w:r>
      <w:r>
        <w:t xml:space="preserve"> i </w:t>
      </w:r>
      <w:r w:rsidRPr="007C5772">
        <w:t>2, następuje w</w:t>
      </w:r>
      <w:r>
        <w:t> </w:t>
      </w:r>
      <w:r w:rsidRPr="007C5772">
        <w:t>drodze decyzji wojewody.</w:t>
      </w:r>
    </w:p>
    <w:p w:rsidR="00806211" w:rsidRPr="007C5772" w:rsidRDefault="00806211" w:rsidP="00806211">
      <w:pPr>
        <w:pStyle w:val="USTustnpkodeksu"/>
      </w:pPr>
      <w:r w:rsidRPr="007C5772">
        <w:t>4. Nabycie własności nieruchomości lub ich części na podstawie</w:t>
      </w:r>
      <w:r>
        <w:t xml:space="preserve"> ust. </w:t>
      </w:r>
      <w:r w:rsidRPr="007C5772">
        <w:t>1</w:t>
      </w:r>
      <w:r>
        <w:t> </w:t>
      </w:r>
      <w:r w:rsidRPr="007C5772">
        <w:t>jest wolne od podatków i</w:t>
      </w:r>
      <w:r>
        <w:t> </w:t>
      </w:r>
      <w:r w:rsidRPr="007C5772">
        <w:t>opłat związanych z</w:t>
      </w:r>
      <w:r>
        <w:t> </w:t>
      </w:r>
      <w:r w:rsidRPr="007C5772">
        <w:t>tym nabyciem, a</w:t>
      </w:r>
      <w:r>
        <w:t> </w:t>
      </w:r>
      <w:r w:rsidRPr="007C5772">
        <w:t>wynikające z</w:t>
      </w:r>
      <w:r>
        <w:t> </w:t>
      </w:r>
      <w:r w:rsidRPr="007C5772">
        <w:t>niego wpisy do ksiąg wieczystych i</w:t>
      </w:r>
      <w:r>
        <w:t> </w:t>
      </w:r>
      <w:r w:rsidRPr="007C5772">
        <w:t>ich zakładanie są wolne od opłat.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30.</w:t>
      </w:r>
      <w:r w:rsidRPr="007C5772">
        <w:t> W</w:t>
      </w:r>
      <w:r>
        <w:t> </w:t>
      </w:r>
      <w:r w:rsidRPr="007C5772">
        <w:t>okresie trzech lat od dnia wejścia w</w:t>
      </w:r>
      <w:r>
        <w:t> </w:t>
      </w:r>
      <w:r w:rsidRPr="007C5772">
        <w:t>życie ustawy darowizny dokonane przez właścicieli nieruchomości na rzecz kościelnych osób prawnych, jeżeli ich przedmiotem jest własność nieruchomości pozostających w</w:t>
      </w:r>
      <w:r>
        <w:t> </w:t>
      </w:r>
      <w:r w:rsidRPr="007C5772">
        <w:t>dniu wejścia w</w:t>
      </w:r>
      <w:r>
        <w:t> </w:t>
      </w:r>
      <w:r w:rsidRPr="007C5772">
        <w:t>życie ustawy we władaniu tych kościelnych osób prawnych, oraz wynikające z</w:t>
      </w:r>
      <w:r>
        <w:t> </w:t>
      </w:r>
      <w:r w:rsidRPr="007C5772">
        <w:t>nich wpisy do ksiąg wieczystych i</w:t>
      </w:r>
      <w:r>
        <w:t> </w:t>
      </w:r>
      <w:r w:rsidRPr="007C5772">
        <w:t>ich zakładanie są wolne od opodatkowania, opłat skarbowych, sądowych i</w:t>
      </w:r>
      <w:r>
        <w:t> </w:t>
      </w:r>
      <w:r w:rsidRPr="007C5772">
        <w:t>notarialnych, z</w:t>
      </w:r>
      <w:r>
        <w:t> </w:t>
      </w:r>
      <w:r w:rsidRPr="007C5772">
        <w:t>wyjątkiem opłat kancelaryjnych.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31.</w:t>
      </w:r>
      <w:r w:rsidRPr="007C5772">
        <w:t> 1. Kościelne osoby prawne istniejące w</w:t>
      </w:r>
      <w:r>
        <w:t> </w:t>
      </w:r>
      <w:r w:rsidRPr="007C5772">
        <w:t>dniu wejścia w</w:t>
      </w:r>
      <w:r>
        <w:t> </w:t>
      </w:r>
      <w:r w:rsidRPr="007C5772">
        <w:t>życie ustawy pozostają osobami prawnymi w</w:t>
      </w:r>
      <w:r>
        <w:t> </w:t>
      </w:r>
      <w:r w:rsidRPr="007C5772">
        <w:t>rozumieniu niniejszej ustawy.</w:t>
      </w:r>
    </w:p>
    <w:p w:rsidR="00806211" w:rsidRPr="007C5772" w:rsidRDefault="00806211" w:rsidP="00806211">
      <w:pPr>
        <w:pStyle w:val="USTustnpkodeksu"/>
      </w:pPr>
      <w:r w:rsidRPr="007C5772">
        <w:t>2. Wykaz kościelnych osób prawnych istniejących w</w:t>
      </w:r>
      <w:r>
        <w:t> </w:t>
      </w:r>
      <w:r w:rsidRPr="007C5772">
        <w:t>dniu wejścia w</w:t>
      </w:r>
      <w:r>
        <w:t> </w:t>
      </w:r>
      <w:r w:rsidRPr="007C5772">
        <w:t>życie ustawy określa załącznik do ustawy.</w:t>
      </w:r>
    </w:p>
    <w:p w:rsidR="00806211" w:rsidRPr="007C5772" w:rsidRDefault="00806211" w:rsidP="00806211">
      <w:pPr>
        <w:pStyle w:val="ARTartustawynprozporzdzenia"/>
      </w:pPr>
      <w:r w:rsidRPr="007C5772">
        <w:rPr>
          <w:rStyle w:val="Ppogrubienie"/>
        </w:rPr>
        <w:t>Art. 32. </w:t>
      </w:r>
      <w:r w:rsidRPr="007C5772">
        <w:t>Ustawa wchodzi w życie po upływie 14 dni od dnia ogłoszenia</w:t>
      </w:r>
      <w:r w:rsidRPr="007C5772">
        <w:rPr>
          <w:rStyle w:val="IGindeksgrny"/>
        </w:rPr>
        <w:footnoteReference w:id="10"/>
      </w:r>
      <w:r w:rsidRPr="007C5772">
        <w:rPr>
          <w:rStyle w:val="IGindeksgrny"/>
        </w:rPr>
        <w:t>)</w:t>
      </w:r>
      <w:r w:rsidRPr="007C5772">
        <w:t>.</w:t>
      </w:r>
    </w:p>
    <w:p w:rsidR="00806211" w:rsidRPr="007C5772" w:rsidRDefault="00806211" w:rsidP="00806211">
      <w:r w:rsidRPr="007C5772">
        <w:br w:type="page"/>
      </w:r>
    </w:p>
    <w:p w:rsidR="00806211" w:rsidRPr="007C5772" w:rsidRDefault="00806211" w:rsidP="005C2B5E">
      <w:pPr>
        <w:pStyle w:val="TEKSTZacznikido"/>
        <w:ind w:left="6946"/>
      </w:pPr>
      <w:r w:rsidRPr="007C5772">
        <w:t>Załącznik do ustawy z dnia 20</w:t>
      </w:r>
      <w:r>
        <w:t> </w:t>
      </w:r>
      <w:r w:rsidRPr="007C5772">
        <w:t>lutego 1997</w:t>
      </w:r>
      <w:r>
        <w:t> </w:t>
      </w:r>
      <w:r w:rsidRPr="007C5772">
        <w:t>r.</w:t>
      </w:r>
    </w:p>
    <w:p w:rsidR="00806211" w:rsidRDefault="00806211" w:rsidP="005F5103">
      <w:pPr>
        <w:spacing w:before="360"/>
        <w:jc w:val="center"/>
      </w:pPr>
      <w:r w:rsidRPr="007C5772">
        <w:t xml:space="preserve">WYKAZ OSÓB PRAWNYCH KOŚCIOŁA KATOLICKIEGO MARIAWITÓW </w:t>
      </w:r>
      <w:r w:rsidR="005C2B5E">
        <w:br/>
      </w:r>
      <w:r w:rsidRPr="007C5772">
        <w:t>W RZECZYPOSPOLITEJ POLSKIEJ</w:t>
      </w:r>
    </w:p>
    <w:p w:rsidR="005F5103" w:rsidRPr="007C5772" w:rsidRDefault="005F5103" w:rsidP="005F5103">
      <w:pPr>
        <w:spacing w:before="0"/>
        <w:jc w:val="center"/>
      </w:pPr>
    </w:p>
    <w:p w:rsidR="00806211" w:rsidRPr="00EB1DF6" w:rsidRDefault="005F5103" w:rsidP="005F5103">
      <w:pPr>
        <w:pStyle w:val="PKTpunkt"/>
        <w:rPr>
          <w:rStyle w:val="Ppogrubienie"/>
        </w:rPr>
      </w:pPr>
      <w:r>
        <w:rPr>
          <w:rStyle w:val="Ppogrubienie"/>
        </w:rPr>
        <w:t>I.</w:t>
      </w:r>
      <w:r>
        <w:rPr>
          <w:rStyle w:val="Ppogrubienie"/>
        </w:rPr>
        <w:tab/>
      </w:r>
      <w:r w:rsidR="00806211" w:rsidRPr="00EB1DF6">
        <w:rPr>
          <w:rStyle w:val="Ppogrubienie"/>
        </w:rPr>
        <w:t>Kustodie i parafie:</w:t>
      </w:r>
    </w:p>
    <w:p w:rsidR="00806211" w:rsidRPr="007C5772" w:rsidRDefault="00806211" w:rsidP="005F5103">
      <w:pPr>
        <w:pStyle w:val="LITlitera"/>
      </w:pPr>
      <w:r w:rsidRPr="007C5772">
        <w:t>1)</w:t>
      </w:r>
      <w:r w:rsidRPr="007C5772">
        <w:tab/>
        <w:t>Kustodia płocko</w:t>
      </w:r>
      <w:r>
        <w:noBreakHyphen/>
      </w:r>
      <w:r w:rsidRPr="007C5772">
        <w:t>łódzka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Dąbrówka Mała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Felicjanów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Grzmiąca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Łowicz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Łódź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Niesułków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Płock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Poćwiardówka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Stryków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 xml:space="preserve">Parafia </w:t>
      </w:r>
      <w:proofErr w:type="spellStart"/>
      <w:r w:rsidRPr="007C5772">
        <w:t>Radzanowo</w:t>
      </w:r>
      <w:r>
        <w:noBreakHyphen/>
      </w:r>
      <w:r w:rsidRPr="007C5772">
        <w:t>Lasocin</w:t>
      </w:r>
      <w:proofErr w:type="spellEnd"/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Wola Cyrusowa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Zgierz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Zieleniew</w:t>
      </w:r>
    </w:p>
    <w:p w:rsidR="00806211" w:rsidRPr="007C5772" w:rsidRDefault="00806211" w:rsidP="005F5103">
      <w:pPr>
        <w:pStyle w:val="LITlitera"/>
      </w:pPr>
      <w:r w:rsidRPr="007C5772">
        <w:t>2)</w:t>
      </w:r>
      <w:r w:rsidRPr="007C5772">
        <w:tab/>
        <w:t>Kustodia warszawsko</w:t>
      </w:r>
      <w:r>
        <w:noBreakHyphen/>
      </w:r>
      <w:r w:rsidRPr="007C5772">
        <w:t>lubelska</w:t>
      </w:r>
      <w:bookmarkStart w:id="3" w:name="_GoBack"/>
      <w:bookmarkEnd w:id="3"/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Długa Kościelna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Gocław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Gózd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Michałowo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Pogorzel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Stoczek</w:t>
      </w:r>
    </w:p>
    <w:p w:rsidR="00806211" w:rsidRPr="007C5772" w:rsidRDefault="00806211" w:rsidP="005E1719">
      <w:pPr>
        <w:pStyle w:val="TIRtiret"/>
        <w:spacing w:before="80"/>
        <w:ind w:left="788" w:firstLine="0"/>
      </w:pPr>
      <w:r w:rsidRPr="007C5772">
        <w:t>Parafia Warszawa</w:t>
      </w:r>
    </w:p>
    <w:p w:rsidR="00806211" w:rsidRPr="00EB1DF6" w:rsidRDefault="005F5103" w:rsidP="005F5103">
      <w:pPr>
        <w:pStyle w:val="PKTpunkt"/>
        <w:spacing w:before="240"/>
        <w:rPr>
          <w:rStyle w:val="Ppogrubienie"/>
        </w:rPr>
      </w:pPr>
      <w:r>
        <w:rPr>
          <w:rStyle w:val="Ppogrubienie"/>
        </w:rPr>
        <w:t>II.</w:t>
      </w:r>
      <w:r>
        <w:rPr>
          <w:rStyle w:val="Ppogrubienie"/>
        </w:rPr>
        <w:tab/>
      </w:r>
      <w:r w:rsidR="00806211" w:rsidRPr="00EB1DF6">
        <w:rPr>
          <w:rStyle w:val="Ppogrubienie"/>
        </w:rPr>
        <w:t>Zgromadzenia i klasztory:</w:t>
      </w:r>
    </w:p>
    <w:p w:rsidR="00806211" w:rsidRPr="007C5772" w:rsidRDefault="00806211" w:rsidP="005F5103">
      <w:pPr>
        <w:pStyle w:val="LITlitera"/>
      </w:pPr>
      <w:r w:rsidRPr="007C5772">
        <w:t>1)</w:t>
      </w:r>
      <w:r w:rsidRPr="007C5772">
        <w:tab/>
        <w:t>Zgromadzenie Sióstr Mariawitek</w:t>
      </w:r>
    </w:p>
    <w:p w:rsidR="00806211" w:rsidRPr="007C5772" w:rsidRDefault="00806211" w:rsidP="005F5103">
      <w:pPr>
        <w:pStyle w:val="LITlitera"/>
      </w:pPr>
      <w:r w:rsidRPr="007C5772">
        <w:t>2)</w:t>
      </w:r>
      <w:r w:rsidRPr="007C5772">
        <w:tab/>
        <w:t>Zgromadzenie Kapłanów Mariawitów</w:t>
      </w:r>
    </w:p>
    <w:p w:rsidR="005E2B96" w:rsidRDefault="00806211" w:rsidP="005F5103">
      <w:pPr>
        <w:pStyle w:val="LITlitera"/>
      </w:pPr>
      <w:r w:rsidRPr="007C5772">
        <w:t>3)</w:t>
      </w:r>
      <w:r w:rsidRPr="007C5772">
        <w:tab/>
        <w:t>Klasztor Sióstr Mariawitek w</w:t>
      </w:r>
      <w:r>
        <w:t> </w:t>
      </w:r>
      <w:r w:rsidRPr="007C5772">
        <w:t>Felicjanowie.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E0" w:rsidRDefault="009429E0">
      <w:r>
        <w:separator/>
      </w:r>
    </w:p>
  </w:endnote>
  <w:endnote w:type="continuationSeparator" w:id="0">
    <w:p w:rsidR="009429E0" w:rsidRDefault="0094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E0" w:rsidRDefault="009429E0">
      <w:r>
        <w:separator/>
      </w:r>
    </w:p>
  </w:footnote>
  <w:footnote w:type="continuationSeparator" w:id="0">
    <w:p w:rsidR="009429E0" w:rsidRDefault="009429E0">
      <w:r>
        <w:separator/>
      </w:r>
    </w:p>
  </w:footnote>
  <w:footnote w:id="1">
    <w:p w:rsidR="00806211" w:rsidRPr="00870A96" w:rsidRDefault="00806211" w:rsidP="00806211">
      <w:pPr>
        <w:pStyle w:val="ODNONIKtreodnonika"/>
      </w:pPr>
      <w:r>
        <w:rPr>
          <w:rStyle w:val="Odwoanieprzypisudolnego"/>
        </w:rPr>
        <w:footnoteRef/>
      </w:r>
      <w:r w:rsidRPr="00870A96">
        <w:rPr>
          <w:vertAlign w:val="superscript"/>
        </w:rPr>
        <w:t>)</w:t>
      </w:r>
      <w:r>
        <w:tab/>
        <w:t>Obecnie: minister właściwy do spraw wyznań religijnych oraz mniejszości narodowych i etnicznych na podstawie art. 4 ust. 1, art. 5 pkt 25 i art. 30 pkt 1 ustawy z dnia 4 </w:t>
      </w:r>
      <w:r w:rsidRPr="00CF2B93">
        <w:t>września 1997</w:t>
      </w:r>
      <w:r>
        <w:t> </w:t>
      </w:r>
      <w:r w:rsidRPr="00CF2B93">
        <w:t>r. o</w:t>
      </w:r>
      <w:r>
        <w:t> </w:t>
      </w:r>
      <w:r w:rsidRPr="00CF2B93">
        <w:t>działach administracji rządowej</w:t>
      </w:r>
      <w:r>
        <w:t xml:space="preserve"> (Dz. U. z 2013 r. poz. 743 i 984 oraz z 2014 r. poz. 496, 829, 915, 932 i 1533), która weszła w życie z dniem 1 kwietnia 1999 r.</w:t>
      </w:r>
    </w:p>
  </w:footnote>
  <w:footnote w:id="2">
    <w:p w:rsidR="00806211" w:rsidRPr="00364576" w:rsidRDefault="00806211" w:rsidP="00806211">
      <w:pPr>
        <w:pStyle w:val="ODNONIKtreodnonika"/>
      </w:pPr>
      <w:r>
        <w:rPr>
          <w:rStyle w:val="Odwoanieprzypisudolnego"/>
        </w:rPr>
        <w:footnoteRef/>
      </w:r>
      <w:r w:rsidRPr="00364576">
        <w:rPr>
          <w:vertAlign w:val="superscript"/>
        </w:rPr>
        <w:t>)</w:t>
      </w:r>
      <w:r>
        <w:tab/>
        <w:t>W brzmieniu ustalonym przez art. 121 pkt 1 </w:t>
      </w:r>
      <w:r w:rsidRPr="00A473D6">
        <w:t>ustaw</w:t>
      </w:r>
      <w:r>
        <w:t>y</w:t>
      </w:r>
      <w:r w:rsidRPr="00A473D6">
        <w:t xml:space="preserve"> z</w:t>
      </w:r>
      <w:r>
        <w:t> </w:t>
      </w:r>
      <w:r w:rsidRPr="00A473D6">
        <w:t>dnia</w:t>
      </w:r>
      <w:r>
        <w:t xml:space="preserve"> </w:t>
      </w:r>
      <w:r w:rsidRPr="005C6A22">
        <w:t>24</w:t>
      </w:r>
      <w:r>
        <w:t> </w:t>
      </w:r>
      <w:r w:rsidRPr="005C6A22">
        <w:t>lipca 1998</w:t>
      </w:r>
      <w:r>
        <w:t> </w:t>
      </w:r>
      <w:r w:rsidRPr="005C6A22">
        <w:t>r. o</w:t>
      </w:r>
      <w:r>
        <w:t> </w:t>
      </w:r>
      <w:r w:rsidRPr="005C6A22">
        <w:t xml:space="preserve">zmianie niektórych ustaw określających kompetencje organów administracji publicznej </w:t>
      </w:r>
      <w:r>
        <w:t>–</w:t>
      </w:r>
      <w:r w:rsidRPr="005C6A22">
        <w:t xml:space="preserve"> w</w:t>
      </w:r>
      <w:r>
        <w:t> </w:t>
      </w:r>
      <w:r w:rsidRPr="005C6A22">
        <w:t>związku z</w:t>
      </w:r>
      <w:r>
        <w:t> </w:t>
      </w:r>
      <w:r w:rsidRPr="005C6A22">
        <w:t>reformą ustrojową państwa</w:t>
      </w:r>
      <w:r>
        <w:t xml:space="preserve"> (Dz. U. Nr 106, poz. 668)</w:t>
      </w:r>
      <w:r w:rsidRPr="00A473D6">
        <w:t>,</w:t>
      </w:r>
      <w:r>
        <w:t xml:space="preserve"> która weszła w życie z dniem 1 stycznia 1999 r.</w:t>
      </w:r>
    </w:p>
  </w:footnote>
  <w:footnote w:id="3">
    <w:p w:rsidR="00806211" w:rsidRPr="00364576" w:rsidRDefault="00806211" w:rsidP="00806211">
      <w:pPr>
        <w:pStyle w:val="ODNONIKtreodnonika"/>
      </w:pPr>
      <w:r>
        <w:rPr>
          <w:rStyle w:val="Odwoanieprzypisudolnego"/>
        </w:rPr>
        <w:footnoteRef/>
      </w:r>
      <w:r w:rsidRPr="00364576">
        <w:rPr>
          <w:vertAlign w:val="superscript"/>
        </w:rPr>
        <w:t>)</w:t>
      </w:r>
      <w:r>
        <w:tab/>
        <w:t>Przez art. 11 ustawy z dnia 26 czerwca 1997 r. o zmianie ustawy o gwarancjach wolności sumienia i wyznania oraz o zmianie ni</w:t>
      </w:r>
      <w:r>
        <w:t>e</w:t>
      </w:r>
      <w:r>
        <w:t>których ustaw (Dz. U. z 1998 r. Nr 59, poz. 375)</w:t>
      </w:r>
      <w:r w:rsidRPr="00A473D6">
        <w:t>,</w:t>
      </w:r>
      <w:r>
        <w:t xml:space="preserve"> która weszła w życie z dniem 30 maja 1998 r.</w:t>
      </w:r>
    </w:p>
  </w:footnote>
  <w:footnote w:id="4">
    <w:p w:rsidR="00806211" w:rsidRPr="00364576" w:rsidRDefault="00806211" w:rsidP="00806211">
      <w:pPr>
        <w:pStyle w:val="ODNONIKtreodnonika"/>
      </w:pPr>
      <w:r>
        <w:rPr>
          <w:rStyle w:val="Odwoanieprzypisudolnego"/>
        </w:rPr>
        <w:footnoteRef/>
      </w:r>
      <w:r w:rsidRPr="00364576">
        <w:rPr>
          <w:vertAlign w:val="superscript"/>
        </w:rPr>
        <w:t>)</w:t>
      </w:r>
      <w:r>
        <w:tab/>
        <w:t>W brzmieniu ustalonym przez art. 149 pkt 1 </w:t>
      </w:r>
      <w:r w:rsidRPr="00A473D6">
        <w:t>ustaw</w:t>
      </w:r>
      <w:r>
        <w:t>y</w:t>
      </w:r>
      <w:r w:rsidRPr="00A473D6">
        <w:t xml:space="preserve"> z</w:t>
      </w:r>
      <w:r>
        <w:t> </w:t>
      </w:r>
      <w:r w:rsidRPr="00A473D6">
        <w:t>dnia</w:t>
      </w:r>
      <w:r>
        <w:t xml:space="preserve"> 15 kwietnia 2011 r. o działalności leczniczej (Dz. U. Nr 112, poz. 654), która weszła w życie z dniem 1 lipca 2011 r.</w:t>
      </w:r>
    </w:p>
  </w:footnote>
  <w:footnote w:id="5">
    <w:p w:rsidR="00806211" w:rsidRPr="00364576" w:rsidRDefault="00806211" w:rsidP="00806211">
      <w:pPr>
        <w:pStyle w:val="ODNONIKtreodnonika"/>
      </w:pPr>
      <w:r>
        <w:rPr>
          <w:rStyle w:val="Odwoanieprzypisudolnego"/>
        </w:rPr>
        <w:footnoteRef/>
      </w:r>
      <w:r w:rsidRPr="00364576">
        <w:rPr>
          <w:vertAlign w:val="superscript"/>
        </w:rPr>
        <w:t>)</w:t>
      </w:r>
      <w:r>
        <w:tab/>
        <w:t>W brzmieniu ustalonym przez art. 149 pkt 2 lit. a </w:t>
      </w:r>
      <w:r w:rsidRPr="00A473D6">
        <w:t>ustaw</w:t>
      </w:r>
      <w:r>
        <w:t xml:space="preserve">y, o której mowa w odnośniku </w:t>
      </w:r>
      <w:r>
        <w:fldChar w:fldCharType="begin"/>
      </w:r>
      <w:r>
        <w:instrText xml:space="preserve"> NOTEREF _Ref397071837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6">
    <w:p w:rsidR="00806211" w:rsidRPr="00364576" w:rsidRDefault="00806211" w:rsidP="00806211">
      <w:pPr>
        <w:pStyle w:val="ODNONIKtreodnonika"/>
      </w:pPr>
      <w:r>
        <w:rPr>
          <w:rStyle w:val="Odwoanieprzypisudolnego"/>
        </w:rPr>
        <w:footnoteRef/>
      </w:r>
      <w:r w:rsidRPr="00364576">
        <w:rPr>
          <w:vertAlign w:val="superscript"/>
        </w:rPr>
        <w:t>)</w:t>
      </w:r>
      <w:r>
        <w:tab/>
        <w:t xml:space="preserve">W brzmieniu ustalonym przez art. 149 pkt 2 lit. b </w:t>
      </w:r>
      <w:r w:rsidRPr="00A473D6">
        <w:t>ustaw</w:t>
      </w:r>
      <w:r>
        <w:t xml:space="preserve">y, o której mowa w odnośniku </w:t>
      </w:r>
      <w:r>
        <w:fldChar w:fldCharType="begin"/>
      </w:r>
      <w:r>
        <w:instrText xml:space="preserve"> NOTEREF _Ref397071837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7">
    <w:p w:rsidR="00806211" w:rsidRPr="00364576" w:rsidRDefault="00806211" w:rsidP="00806211">
      <w:pPr>
        <w:pStyle w:val="ODNONIKtreodnonika"/>
      </w:pPr>
      <w:r>
        <w:rPr>
          <w:rStyle w:val="Odwoanieprzypisudolnego"/>
        </w:rPr>
        <w:footnoteRef/>
      </w:r>
      <w:r w:rsidRPr="00364576">
        <w:rPr>
          <w:vertAlign w:val="superscript"/>
        </w:rPr>
        <w:t>)</w:t>
      </w:r>
      <w:r>
        <w:tab/>
        <w:t xml:space="preserve">Ze zmianą wprowadzoną przez art. 121 pkt 2 ustawy, o której mowa w odnośniku </w:t>
      </w:r>
      <w:r>
        <w:fldChar w:fldCharType="begin"/>
      </w:r>
      <w:r>
        <w:instrText xml:space="preserve"> NOTEREF _Ref397071902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8">
    <w:p w:rsidR="00806211" w:rsidRPr="00364576" w:rsidRDefault="00806211" w:rsidP="00806211">
      <w:pPr>
        <w:pStyle w:val="ODNONIKtreodnonika"/>
      </w:pPr>
      <w:r>
        <w:rPr>
          <w:rStyle w:val="Odwoanieprzypisudolnego"/>
        </w:rPr>
        <w:footnoteRef/>
      </w:r>
      <w:r w:rsidRPr="00364576">
        <w:rPr>
          <w:vertAlign w:val="superscript"/>
        </w:rPr>
        <w:t>)</w:t>
      </w:r>
      <w:r>
        <w:tab/>
        <w:t>W brzmieniu ustalonym przez art. 12 ustawy z dnia 29 kwietnia 2010 r. o zmianie ustawy – Prawo celne oraz niektórych innych ustaw (Dz. U. Nr 106, poz. 673), która weszła w życie z dniem 1 lipca 2010 r.</w:t>
      </w:r>
    </w:p>
  </w:footnote>
  <w:footnote w:id="9">
    <w:p w:rsidR="00806211" w:rsidRPr="00364576" w:rsidRDefault="00806211" w:rsidP="00806211">
      <w:pPr>
        <w:pStyle w:val="ODNONIKtreodnonika"/>
      </w:pPr>
      <w:r>
        <w:rPr>
          <w:rStyle w:val="Odwoanieprzypisudolnego"/>
        </w:rPr>
        <w:footnoteRef/>
      </w:r>
      <w:r w:rsidRPr="00364576">
        <w:rPr>
          <w:vertAlign w:val="superscript"/>
        </w:rPr>
        <w:t>)</w:t>
      </w:r>
      <w:r>
        <w:tab/>
        <w:t>W brzmieniu ustalonym przez art. 33 ustawy z dnia 14 marca 2014 r. o zasadach prowadzenia zbiórek publicznych (Dz. U. poz. 498), która weszła w życie z dniem 18 lipca 2014 r.</w:t>
      </w:r>
    </w:p>
  </w:footnote>
  <w:footnote w:id="10">
    <w:p w:rsidR="00806211" w:rsidRPr="009003D1" w:rsidRDefault="00806211" w:rsidP="00806211">
      <w:pPr>
        <w:pStyle w:val="ODNONIKtreodnonika"/>
      </w:pPr>
      <w:r>
        <w:rPr>
          <w:rStyle w:val="Odwoanieprzypisudolnego"/>
        </w:rPr>
        <w:footnoteRef/>
      </w:r>
      <w:r w:rsidRPr="009003D1">
        <w:rPr>
          <w:vertAlign w:val="superscript"/>
        </w:rPr>
        <w:t>)</w:t>
      </w:r>
      <w:r>
        <w:tab/>
        <w:t>Ustawa została ogłoszona w dniu 26 kwietnia 1997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5E1719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9420E"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5E1719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9420E">
          <w:t>44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5E1719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9420E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5E171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9420E"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5E1719">
      <w:rPr>
        <w:noProof/>
      </w:rPr>
      <w:t>9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9420E">
          <w:t>44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5E171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9420E"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5E1719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9420E">
          <w:t>44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22C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2B5E"/>
    <w:rsid w:val="005C4C90"/>
    <w:rsid w:val="005C68E1"/>
    <w:rsid w:val="005D14E5"/>
    <w:rsid w:val="005D3763"/>
    <w:rsid w:val="005D547D"/>
    <w:rsid w:val="005D55E1"/>
    <w:rsid w:val="005E1719"/>
    <w:rsid w:val="005E19F7"/>
    <w:rsid w:val="005E2B96"/>
    <w:rsid w:val="005E4F04"/>
    <w:rsid w:val="005E62C2"/>
    <w:rsid w:val="005E6C71"/>
    <w:rsid w:val="005F2EBA"/>
    <w:rsid w:val="005F35ED"/>
    <w:rsid w:val="005F4FAD"/>
    <w:rsid w:val="005F5103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6211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29E0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3D1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27310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044E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9420E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C2B5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C2B5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C2B5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C2B5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C2B5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C2B5E"/>
    <w:pPr>
      <w:ind w:left="1420" w:hanging="360"/>
    </w:pPr>
  </w:style>
  <w:style w:type="character" w:styleId="Odwoanieprzypisudolnego">
    <w:name w:val="footnote reference"/>
    <w:uiPriority w:val="99"/>
    <w:rsid w:val="005C2B5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C2B5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5C2B5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C2B5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5C2B5E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C2B5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5C2B5E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C2B5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C2B5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C2B5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C2B5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C2B5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5C2B5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C2B5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C2B5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C2B5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C2B5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C2B5E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C2B5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C2B5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5C2B5E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C2B5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C2B5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C2B5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C2B5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C2B5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C2B5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C2B5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C2B5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C2B5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C2B5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C2B5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C2B5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C2B5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C2B5E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C2B5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C2B5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C2B5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C2B5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C2B5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C2B5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C2B5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C2B5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C2B5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C2B5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C2B5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C2B5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C2B5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C2B5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C2B5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C2B5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C2B5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5C2B5E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2B5E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C2B5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C2B5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C2B5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C2B5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C2B5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C2B5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C2B5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C2B5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C2B5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C2B5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C2B5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C2B5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C2B5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C2B5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C2B5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C2B5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C2B5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C2B5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C2B5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C2B5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C2B5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C2B5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C2B5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C2B5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C2B5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C2B5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C2B5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C2B5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C2B5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C2B5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C2B5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C2B5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C2B5E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C2B5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C2B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C2B5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B5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C2B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B5E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C2B5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C2B5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C2B5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C2B5E"/>
    <w:pPr>
      <w:ind w:left="3020"/>
    </w:pPr>
  </w:style>
  <w:style w:type="paragraph" w:customStyle="1" w:styleId="ODNONIKtreodnonika">
    <w:name w:val="ODNOŚNIK – treść odnośnika"/>
    <w:uiPriority w:val="19"/>
    <w:qFormat/>
    <w:rsid w:val="005C2B5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C2B5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C2B5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C2B5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C2B5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C2B5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C2B5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C2B5E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C2B5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C2B5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C2B5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C2B5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C2B5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C2B5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C2B5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C2B5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C2B5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C2B5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C2B5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C2B5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C2B5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C2B5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C2B5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C2B5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C2B5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C2B5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C2B5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C2B5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C2B5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C2B5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C2B5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C2B5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C2B5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C2B5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C2B5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C2B5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C2B5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C2B5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C2B5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C2B5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C2B5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C2B5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C2B5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C2B5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C2B5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C2B5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C2B5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C2B5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C2B5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C2B5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C2B5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C2B5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C2B5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C2B5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C2B5E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5C2B5E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5C2B5E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5C2B5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5C2B5E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5C2B5E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5C2B5E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5C2B5E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5C2B5E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5C2B5E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5C2B5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C2B5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C2B5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C2B5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C2B5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C2B5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C2B5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C2B5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C2B5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C2B5E"/>
  </w:style>
  <w:style w:type="paragraph" w:customStyle="1" w:styleId="TEKSTZacznikido">
    <w:name w:val="TEKST&quot;Załącznik(i) do ...&quot;"/>
    <w:uiPriority w:val="28"/>
    <w:qFormat/>
    <w:rsid w:val="005C2B5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C2B5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C2B5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C2B5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C2B5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C2B5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C2B5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C2B5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C2B5E"/>
    <w:pPr>
      <w:spacing w:after="0" w:line="240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C2B5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C2B5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C2B5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C2B5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C2B5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C2B5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C2B5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C2B5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C2B5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C2B5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C2B5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C2B5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C2B5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C2B5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C2B5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C2B5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C2B5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C2B5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C2B5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C2B5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C2B5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C2B5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C2B5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C2B5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C2B5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C2B5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C2B5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C2B5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C2B5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C2B5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C2B5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C2B5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C2B5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C2B5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C2B5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C2B5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C2B5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C2B5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C2B5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C2B5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C2B5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C2B5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C2B5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C2B5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C2B5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C2B5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C2B5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C2B5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C2B5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C2B5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C2B5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C2B5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C2B5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C2B5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5C2B5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5C2B5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C2B5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5C2B5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C2B5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C2B5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C2B5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C2B5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C2B5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C2B5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C2B5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C2B5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C2B5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C2B5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C2B5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C2B5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C2B5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C2B5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C2B5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C2B5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C2B5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C2B5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C2B5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C2B5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C2B5E"/>
    <w:pPr>
      <w:ind w:left="1900"/>
    </w:pPr>
  </w:style>
  <w:style w:type="paragraph" w:customStyle="1" w:styleId="Pozycjaaktu">
    <w:name w:val="Pozycja aktu"/>
    <w:basedOn w:val="PozycjaaktuTJ"/>
    <w:semiHidden/>
    <w:qFormat/>
    <w:rsid w:val="005C2B5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5C2B5E"/>
    <w:pPr>
      <w:ind w:left="0"/>
    </w:pPr>
  </w:style>
  <w:style w:type="paragraph" w:customStyle="1" w:styleId="Sygnatura">
    <w:name w:val="Sygnatura"/>
    <w:basedOn w:val="Nagwek"/>
    <w:semiHidden/>
    <w:qFormat/>
    <w:rsid w:val="005C2B5E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01723C0259DA474BBFFDDB44537E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AB67D5-B997-4AB9-8DDB-44D3D72BFE92}"/>
      </w:docPartPr>
      <w:docPartBody>
        <w:p w:rsidR="002B170D" w:rsidRDefault="00051A0F" w:rsidP="00051A0F">
          <w:pPr>
            <w:pStyle w:val="01723C0259DA474BBFFDDB44537E798C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51A0F"/>
    <w:rsid w:val="00197045"/>
    <w:rsid w:val="00220383"/>
    <w:rsid w:val="002B170D"/>
    <w:rsid w:val="002D506B"/>
    <w:rsid w:val="00326ECF"/>
    <w:rsid w:val="007A2E08"/>
    <w:rsid w:val="00B40AE9"/>
    <w:rsid w:val="00C134B7"/>
    <w:rsid w:val="00DD6DF0"/>
    <w:rsid w:val="00DF14E5"/>
    <w:rsid w:val="00F24ED5"/>
    <w:rsid w:val="00F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1A0F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01723C0259DA474BBFFDDB44537E798C">
    <w:name w:val="01723C0259DA474BBFFDDB44537E798C"/>
    <w:rsid w:val="00051A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EDC6BF-599C-43C6-8558-11931C52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16</TotalTime>
  <Pages>9</Pages>
  <Words>3006</Words>
  <Characters>18061</Characters>
  <Application>Microsoft Office Word</Application>
  <DocSecurity>0</DocSecurity>
  <Lines>150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Jolanta Świderska</cp:lastModifiedBy>
  <cp:revision>8</cp:revision>
  <cp:lastPrinted>2013-07-09T14:26:00Z</cp:lastPrinted>
  <dcterms:created xsi:type="dcterms:W3CDTF">2014-12-16T12:42:00Z</dcterms:created>
  <dcterms:modified xsi:type="dcterms:W3CDTF">2015-01-12T08:36:00Z</dcterms:modified>
  <cp:category>44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