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16F3" w:rsidRPr="001D16F3" w:rsidRDefault="001D16F3" w:rsidP="0093522C">
      <w:pPr>
        <w:pStyle w:val="TytuDU1"/>
      </w:pPr>
      <w:r w:rsidRPr="00093BBC">
        <w:drawing>
          <wp:anchor distT="0" distB="0" distL="114300" distR="114300" simplePos="0" relativeHeight="251659264" behindDoc="0" locked="0" layoutInCell="1" allowOverlap="1" wp14:anchorId="62C6BE58" wp14:editId="7D812B87">
            <wp:simplePos x="0" y="0"/>
            <wp:positionH relativeFrom="column">
              <wp:posOffset>38100</wp:posOffset>
            </wp:positionH>
            <wp:positionV relativeFrom="paragraph">
              <wp:posOffset>0</wp:posOffset>
            </wp:positionV>
            <wp:extent cx="950400" cy="1065600"/>
            <wp:effectExtent l="0" t="0" r="0" b="0"/>
            <wp:wrapSquare wrapText="bothSides"/>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zeł 3.png"/>
                    <pic:cNvPicPr/>
                  </pic:nvPicPr>
                  <pic:blipFill>
                    <a:blip r:embed="rId10">
                      <a:extLst>
                        <a:ext uri="{28A0092B-C50C-407E-A947-70E740481C1C}">
                          <a14:useLocalDpi xmlns:a14="http://schemas.microsoft.com/office/drawing/2010/main" val="0"/>
                        </a:ext>
                      </a:extLst>
                    </a:blip>
                    <a:stretch>
                      <a:fillRect/>
                    </a:stretch>
                  </pic:blipFill>
                  <pic:spPr>
                    <a:xfrm>
                      <a:off x="0" y="0"/>
                      <a:ext cx="950400" cy="1065600"/>
                    </a:xfrm>
                    <a:prstGeom prst="rect">
                      <a:avLst/>
                    </a:prstGeom>
                  </pic:spPr>
                </pic:pic>
              </a:graphicData>
            </a:graphic>
          </wp:anchor>
        </w:drawing>
      </w:r>
      <w:r w:rsidRPr="001D16F3">
        <w:t>DZIENNIK USTAW</w:t>
      </w:r>
    </w:p>
    <w:p w:rsidR="001D16F3" w:rsidRPr="001D16F3" w:rsidRDefault="001D16F3" w:rsidP="0093522C">
      <w:pPr>
        <w:pStyle w:val="TytuDU2"/>
      </w:pPr>
      <w:r w:rsidRPr="001D16F3">
        <w:t>RZECZYPOSPOLITEJ POLSKIEJ</w:t>
      </w:r>
    </w:p>
    <w:p w:rsidR="001D16F3" w:rsidRPr="001D16F3" w:rsidRDefault="001D16F3" w:rsidP="0093522C">
      <w:pPr>
        <w:pStyle w:val="Dataogoszeniaaktu"/>
      </w:pPr>
      <w:r w:rsidRPr="001D16F3">
        <w:t>Warszawa, dnia </w:t>
      </w:r>
      <w:r w:rsidR="0002340C">
        <w:t>27 marca 2015 r.</w:t>
      </w:r>
    </w:p>
    <w:p w:rsidR="001D16F3" w:rsidRPr="001D16F3" w:rsidRDefault="001D16F3" w:rsidP="0093522C">
      <w:pPr>
        <w:pStyle w:val="Pozycjaaktu"/>
        <w:keepNext/>
      </w:pPr>
      <w:r w:rsidRPr="001D16F3">
        <w:t xml:space="preserve">Poz. </w:t>
      </w:r>
      <w:sdt>
        <w:sdtPr>
          <w:alias w:val="Kategoria"/>
          <w:tag w:val=""/>
          <w:id w:val="-1160618136"/>
          <w:placeholder>
            <w:docPart w:val="041FF96C66C448E09A02C05B89494E6E"/>
          </w:placeholder>
          <w:dataBinding w:prefixMappings="xmlns:ns0='http://purl.org/dc/elements/1.1/' xmlns:ns1='http://schemas.openxmlformats.org/package/2006/metadata/core-properties' " w:xpath="/ns1:coreProperties[1]/ns1:category[1]" w:storeItemID="{6C3C8BC8-F283-45AE-878A-BAB7291924A1}"/>
          <w:text/>
        </w:sdtPr>
        <w:sdtEndPr/>
        <w:sdtContent>
          <w:r w:rsidR="0002340C">
            <w:t>443</w:t>
          </w:r>
        </w:sdtContent>
      </w:sdt>
    </w:p>
    <w:p w:rsidR="00761B60" w:rsidRPr="00135A16" w:rsidRDefault="00761B60" w:rsidP="00761B60">
      <w:pPr>
        <w:pStyle w:val="OZNRODZAKTUtznustawalubrozporzdzenieiorganwydajcy"/>
      </w:pPr>
      <w:r w:rsidRPr="00135A16">
        <w:t>USTAWA</w:t>
      </w:r>
      <w:bookmarkStart w:id="0" w:name="_GoBack"/>
      <w:bookmarkEnd w:id="0"/>
    </w:p>
    <w:p w:rsidR="00761B60" w:rsidRPr="00135A16" w:rsidRDefault="00761B60" w:rsidP="00761B60">
      <w:pPr>
        <w:pStyle w:val="DATAAKTUdatauchwalenialubwydaniaaktu"/>
      </w:pPr>
      <w:r w:rsidRPr="00135A16">
        <w:t xml:space="preserve">z dnia </w:t>
      </w:r>
      <w:r>
        <w:t>2</w:t>
      </w:r>
      <w:r w:rsidR="0093522C">
        <w:t>0 </w:t>
      </w:r>
      <w:r>
        <w:t>lutego</w:t>
      </w:r>
      <w:r w:rsidRPr="00135A16">
        <w:t xml:space="preserve"> 201</w:t>
      </w:r>
      <w:r w:rsidR="0093522C" w:rsidRPr="00135A16">
        <w:t>5</w:t>
      </w:r>
      <w:r w:rsidR="0093522C">
        <w:t> </w:t>
      </w:r>
      <w:r w:rsidRPr="00135A16">
        <w:t>r.</w:t>
      </w:r>
    </w:p>
    <w:p w:rsidR="00761B60" w:rsidRPr="00135A16" w:rsidRDefault="00761B60" w:rsidP="0093522C">
      <w:pPr>
        <w:pStyle w:val="TYTUAKTUprzedmiotregulacjiustawylubrozporzdzenia"/>
      </w:pPr>
      <w:r w:rsidRPr="00135A16">
        <w:t>o zmianie ustawy – Prawo budowlane oraz niektórych innych ustaw</w:t>
      </w:r>
      <w:r w:rsidRPr="0093522C">
        <w:rPr>
          <w:rStyle w:val="IGPindeksgrnyipogrubienie"/>
        </w:rPr>
        <w:footnoteReference w:id="1"/>
      </w:r>
      <w:r w:rsidRPr="0093522C">
        <w:rPr>
          <w:rStyle w:val="IGPindeksgrnyipogrubienie"/>
        </w:rPr>
        <w:t>)</w:t>
      </w:r>
    </w:p>
    <w:p w:rsidR="00761B60" w:rsidRPr="00761B60" w:rsidRDefault="00761B60" w:rsidP="0093522C">
      <w:pPr>
        <w:pStyle w:val="ARTartustawynprozporzdzenia"/>
        <w:keepNext/>
      </w:pPr>
      <w:r w:rsidRPr="0093522C">
        <w:rPr>
          <w:rStyle w:val="Ppogrubienie"/>
        </w:rPr>
        <w:t>Art. 1.</w:t>
      </w:r>
      <w:r w:rsidR="0093522C" w:rsidRPr="00761B60">
        <w:t xml:space="preserve"> W</w:t>
      </w:r>
      <w:r w:rsidR="0093522C">
        <w:t> </w:t>
      </w:r>
      <w:r w:rsidRPr="00761B60">
        <w:t>ustawie</w:t>
      </w:r>
      <w:r w:rsidR="0093522C" w:rsidRPr="00761B60">
        <w:t xml:space="preserve"> z</w:t>
      </w:r>
      <w:r w:rsidR="0093522C">
        <w:t> </w:t>
      </w:r>
      <w:r w:rsidRPr="00761B60">
        <w:t xml:space="preserve">dnia </w:t>
      </w:r>
      <w:r w:rsidR="0093522C" w:rsidRPr="00761B60">
        <w:t>7</w:t>
      </w:r>
      <w:r w:rsidR="0093522C">
        <w:t> </w:t>
      </w:r>
      <w:r w:rsidRPr="00761B60">
        <w:t>lipca 199</w:t>
      </w:r>
      <w:r w:rsidR="0093522C" w:rsidRPr="00761B60">
        <w:t>4</w:t>
      </w:r>
      <w:r w:rsidR="0093522C">
        <w:t> </w:t>
      </w:r>
      <w:r w:rsidRPr="00761B60">
        <w:t>r. – Prawo budowlane (</w:t>
      </w:r>
      <w:r w:rsidR="0093522C">
        <w:t>Dz. U.</w:t>
      </w:r>
      <w:r w:rsidR="0093522C" w:rsidRPr="00761B60">
        <w:t xml:space="preserve"> z</w:t>
      </w:r>
      <w:r w:rsidR="0093522C">
        <w:t> </w:t>
      </w:r>
      <w:r w:rsidRPr="00761B60">
        <w:t>201</w:t>
      </w:r>
      <w:r w:rsidR="0093522C" w:rsidRPr="00761B60">
        <w:t>3</w:t>
      </w:r>
      <w:r w:rsidR="0093522C">
        <w:t> </w:t>
      </w:r>
      <w:r w:rsidRPr="00761B60">
        <w:t>r.</w:t>
      </w:r>
      <w:r w:rsidR="0093522C">
        <w:t xml:space="preserve"> poz. </w:t>
      </w:r>
      <w:r w:rsidRPr="00761B60">
        <w:t>1409,</w:t>
      </w:r>
      <w:r w:rsidR="0093522C" w:rsidRPr="00761B60">
        <w:t xml:space="preserve"> z</w:t>
      </w:r>
      <w:r w:rsidR="0093522C">
        <w:t> </w:t>
      </w:r>
      <w:proofErr w:type="spellStart"/>
      <w:r w:rsidRPr="00761B60">
        <w:t>późn</w:t>
      </w:r>
      <w:proofErr w:type="spellEnd"/>
      <w:r w:rsidRPr="00761B60">
        <w:t>. zm.</w:t>
      </w:r>
      <w:r w:rsidRPr="0093522C">
        <w:rPr>
          <w:rStyle w:val="IGindeksgrny"/>
        </w:rPr>
        <w:footnoteReference w:id="2"/>
      </w:r>
      <w:r w:rsidRPr="0093522C">
        <w:rPr>
          <w:rStyle w:val="IGindeksgrny"/>
        </w:rPr>
        <w:t>)</w:t>
      </w:r>
      <w:r w:rsidRPr="00761B60">
        <w:t>) wprowadza się następujące zmiany:</w:t>
      </w:r>
    </w:p>
    <w:p w:rsidR="00761B60" w:rsidRPr="00761B60" w:rsidRDefault="00761B60" w:rsidP="0093522C">
      <w:pPr>
        <w:pStyle w:val="PKTpunkt"/>
        <w:keepNext/>
      </w:pPr>
      <w:r w:rsidRPr="00135A16">
        <w:t>1)</w:t>
      </w:r>
      <w:r w:rsidRPr="00135A16">
        <w:tab/>
        <w:t>w</w:t>
      </w:r>
      <w:r w:rsidR="0093522C">
        <w:t xml:space="preserve"> art. </w:t>
      </w:r>
      <w:r w:rsidRPr="00761B60">
        <w:t>3:</w:t>
      </w:r>
    </w:p>
    <w:p w:rsidR="00761B60" w:rsidRPr="00761B60" w:rsidRDefault="00761B60" w:rsidP="0093522C">
      <w:pPr>
        <w:pStyle w:val="LITlitera"/>
        <w:keepNext/>
      </w:pPr>
      <w:r w:rsidRPr="00135A16">
        <w:t>a)</w:t>
      </w:r>
      <w:r w:rsidRPr="00135A16">
        <w:tab/>
        <w:t>pkt</w:t>
      </w:r>
      <w:r w:rsidRPr="00761B60">
        <w:t xml:space="preserve"> </w:t>
      </w:r>
      <w:r w:rsidR="0093522C" w:rsidRPr="00761B60">
        <w:t>1</w:t>
      </w:r>
      <w:r w:rsidR="0093522C">
        <w:t> </w:t>
      </w:r>
      <w:r w:rsidRPr="00761B60">
        <w:t>otrzymuje brzmienie:</w:t>
      </w:r>
    </w:p>
    <w:p w:rsidR="00761B60" w:rsidRPr="00135A16" w:rsidRDefault="0093522C" w:rsidP="00761B60">
      <w:pPr>
        <w:pStyle w:val="ZLITPKTzmpktliter"/>
      </w:pPr>
      <w:r>
        <w:t>„</w:t>
      </w:r>
      <w:r w:rsidR="00761B60" w:rsidRPr="00135A16">
        <w:t xml:space="preserve">1) </w:t>
      </w:r>
      <w:r>
        <w:tab/>
      </w:r>
      <w:r w:rsidR="00761B60" w:rsidRPr="00135A16">
        <w:t>obiekcie budowlanym – należy przez to rozumieć budynek, budowlę bądź obiekt małej architektury, wraz</w:t>
      </w:r>
      <w:r w:rsidRPr="00135A16">
        <w:t xml:space="preserve"> z</w:t>
      </w:r>
      <w:r>
        <w:t> </w:t>
      </w:r>
      <w:r w:rsidR="00761B60" w:rsidRPr="00135A16">
        <w:t>instalacjami zapewniającymi możliwość użytkowania obiektu zgodnie</w:t>
      </w:r>
      <w:r w:rsidRPr="00135A16">
        <w:t xml:space="preserve"> z</w:t>
      </w:r>
      <w:r>
        <w:t> </w:t>
      </w:r>
      <w:r w:rsidR="00761B60" w:rsidRPr="00135A16">
        <w:t>jego przeznaczeniem, wzniesi</w:t>
      </w:r>
      <w:r w:rsidR="00761B60" w:rsidRPr="00135A16">
        <w:t>o</w:t>
      </w:r>
      <w:r w:rsidR="00761B60" w:rsidRPr="00135A16">
        <w:t>ny</w:t>
      </w:r>
      <w:r w:rsidRPr="00135A16">
        <w:t xml:space="preserve"> z</w:t>
      </w:r>
      <w:r>
        <w:t> </w:t>
      </w:r>
      <w:r w:rsidR="00761B60" w:rsidRPr="00135A16">
        <w:t>użyciem wyrobów budowlanych;</w:t>
      </w:r>
      <w:r>
        <w:t>”</w:t>
      </w:r>
      <w:r w:rsidR="00761B60" w:rsidRPr="00135A16">
        <w:t>,</w:t>
      </w:r>
    </w:p>
    <w:p w:rsidR="00761B60" w:rsidRPr="00761B60" w:rsidRDefault="00761B60" w:rsidP="0093522C">
      <w:pPr>
        <w:pStyle w:val="LITlitera"/>
        <w:keepNext/>
      </w:pPr>
      <w:r w:rsidRPr="00135A16">
        <w:t>b)</w:t>
      </w:r>
      <w:r w:rsidRPr="00135A16">
        <w:tab/>
        <w:t>pkt</w:t>
      </w:r>
      <w:r w:rsidRPr="00761B60">
        <w:t xml:space="preserve"> 2</w:t>
      </w:r>
      <w:r w:rsidR="0093522C" w:rsidRPr="00761B60">
        <w:t>0</w:t>
      </w:r>
      <w:r w:rsidR="0093522C">
        <w:t> </w:t>
      </w:r>
      <w:r w:rsidRPr="00761B60">
        <w:t>otrzymuje brzmienie:</w:t>
      </w:r>
    </w:p>
    <w:p w:rsidR="00761B60" w:rsidRPr="00135A16" w:rsidRDefault="0093522C" w:rsidP="00761B60">
      <w:pPr>
        <w:pStyle w:val="ZLITPKTzmpktliter"/>
      </w:pPr>
      <w:r>
        <w:t>„</w:t>
      </w:r>
      <w:r w:rsidR="00761B60" w:rsidRPr="00135A16">
        <w:t xml:space="preserve">20) </w:t>
      </w:r>
      <w:r>
        <w:tab/>
      </w:r>
      <w:r w:rsidR="00761B60" w:rsidRPr="00135A16">
        <w:t>obszarze oddziaływania obiektu – należy przez to rozumieć teren wyznaczony</w:t>
      </w:r>
      <w:r w:rsidRPr="00135A16">
        <w:t xml:space="preserve"> w</w:t>
      </w:r>
      <w:r>
        <w:t> </w:t>
      </w:r>
      <w:r w:rsidR="00761B60" w:rsidRPr="00135A16">
        <w:t>otoczeniu obiektu budo</w:t>
      </w:r>
      <w:r w:rsidR="00761B60" w:rsidRPr="00761B60">
        <w:t>w</w:t>
      </w:r>
      <w:r w:rsidR="00761B60" w:rsidRPr="00135A16">
        <w:t>lanego na podstawie przepisów odrębnych, wprowadzających związane</w:t>
      </w:r>
      <w:r w:rsidRPr="00135A16">
        <w:t xml:space="preserve"> z</w:t>
      </w:r>
      <w:r>
        <w:t> </w:t>
      </w:r>
      <w:r w:rsidR="00761B60" w:rsidRPr="00135A16">
        <w:t>tym obiektem ograniczenia</w:t>
      </w:r>
      <w:r w:rsidRPr="00135A16">
        <w:t xml:space="preserve"> w</w:t>
      </w:r>
      <w:r>
        <w:t> </w:t>
      </w:r>
      <w:r w:rsidR="00761B60" w:rsidRPr="00135A16">
        <w:t>zagospodarowaniu,</w:t>
      </w:r>
      <w:r w:rsidRPr="00135A16">
        <w:t xml:space="preserve"> w</w:t>
      </w:r>
      <w:r>
        <w:t> </w:t>
      </w:r>
      <w:r w:rsidR="00761B60" w:rsidRPr="00135A16">
        <w:t>tym zabudowy, tego terenu;</w:t>
      </w:r>
      <w:r>
        <w:t>”</w:t>
      </w:r>
      <w:r w:rsidR="00761B60" w:rsidRPr="00135A16">
        <w:t>,</w:t>
      </w:r>
    </w:p>
    <w:p w:rsidR="00761B60" w:rsidRPr="00135A16" w:rsidRDefault="00761B60" w:rsidP="00761B60">
      <w:pPr>
        <w:pStyle w:val="LITlitera"/>
      </w:pPr>
      <w:r w:rsidRPr="00135A16">
        <w:t>c)</w:t>
      </w:r>
      <w:r w:rsidRPr="00135A16">
        <w:tab/>
        <w:t>uchyla się</w:t>
      </w:r>
      <w:r w:rsidR="0093522C">
        <w:t xml:space="preserve"> pkt </w:t>
      </w:r>
      <w:r w:rsidRPr="00135A16">
        <w:t>2</w:t>
      </w:r>
      <w:r w:rsidR="0093522C" w:rsidRPr="00135A16">
        <w:t>2</w:t>
      </w:r>
      <w:r w:rsidR="0093522C">
        <w:t xml:space="preserve"> i </w:t>
      </w:r>
      <w:r w:rsidRPr="00135A16">
        <w:t>23;</w:t>
      </w:r>
    </w:p>
    <w:p w:rsidR="00761B60" w:rsidRPr="00761B60" w:rsidRDefault="00761B60" w:rsidP="0093522C">
      <w:pPr>
        <w:pStyle w:val="PKTpunkt"/>
        <w:keepNext/>
      </w:pPr>
      <w:r w:rsidRPr="00135A16">
        <w:t>2)</w:t>
      </w:r>
      <w:r w:rsidRPr="00135A16">
        <w:tab/>
        <w:t>art.</w:t>
      </w:r>
      <w:r w:rsidRPr="00761B60">
        <w:t xml:space="preserve"> </w:t>
      </w:r>
      <w:r w:rsidR="0093522C" w:rsidRPr="00761B60">
        <w:t>8</w:t>
      </w:r>
      <w:r w:rsidR="0093522C">
        <w:t> </w:t>
      </w:r>
      <w:r w:rsidRPr="00761B60">
        <w:t>otrzymuje brzmienie:</w:t>
      </w:r>
    </w:p>
    <w:p w:rsidR="00761B60" w:rsidRPr="00135A16" w:rsidRDefault="0093522C" w:rsidP="00761B60">
      <w:pPr>
        <w:pStyle w:val="ZARTzmartartykuempunktem"/>
      </w:pPr>
      <w:r>
        <w:t>„</w:t>
      </w:r>
      <w:r w:rsidR="00761B60" w:rsidRPr="00135A16">
        <w:t>Art. 8. Rada Ministrów może określić,</w:t>
      </w:r>
      <w:r w:rsidRPr="00135A16">
        <w:t xml:space="preserve"> w</w:t>
      </w:r>
      <w:r>
        <w:t> </w:t>
      </w:r>
      <w:r w:rsidR="00761B60" w:rsidRPr="00135A16">
        <w:t>drodze rozporządzenia, dodatkowe warunki techniczne, jakim p</w:t>
      </w:r>
      <w:r w:rsidR="00761B60" w:rsidRPr="00761B60">
        <w:t>o</w:t>
      </w:r>
      <w:r w:rsidR="00761B60" w:rsidRPr="00135A16">
        <w:t>winny odpowiadać budynki służące bezpieczeństwu lub obronności państwa, albo których przepisów, wydanych na podstawie</w:t>
      </w:r>
      <w:r>
        <w:t xml:space="preserve"> art. </w:t>
      </w:r>
      <w:r w:rsidRPr="00135A16">
        <w:t>7</w:t>
      </w:r>
      <w:r>
        <w:t xml:space="preserve"> ust. </w:t>
      </w:r>
      <w:r w:rsidRPr="00135A16">
        <w:t>2</w:t>
      </w:r>
      <w:r>
        <w:t xml:space="preserve"> pkt </w:t>
      </w:r>
      <w:r w:rsidR="00761B60" w:rsidRPr="00135A16">
        <w:t>1, nie stosuje się do tych budynków, biorąc pod uwagę funkcję tych budynków oraz p</w:t>
      </w:r>
      <w:r w:rsidR="00761B60" w:rsidRPr="00761B60">
        <w:t>o</w:t>
      </w:r>
      <w:r w:rsidR="00761B60" w:rsidRPr="00135A16">
        <w:t>trzebę zapewnienia bezpieczeństwa lub obronności państwa.</w:t>
      </w:r>
      <w:r>
        <w:t>”</w:t>
      </w:r>
      <w:r w:rsidR="00761B60" w:rsidRPr="00135A16">
        <w:t>;</w:t>
      </w:r>
    </w:p>
    <w:p w:rsidR="00761B60" w:rsidRPr="00761B60" w:rsidRDefault="00761B60" w:rsidP="0093522C">
      <w:pPr>
        <w:pStyle w:val="PKTpunkt"/>
        <w:keepNext/>
      </w:pPr>
      <w:r w:rsidRPr="00135A16">
        <w:t>3)</w:t>
      </w:r>
      <w:r w:rsidRPr="00135A16">
        <w:tab/>
        <w:t>w</w:t>
      </w:r>
      <w:r w:rsidR="0093522C">
        <w:t xml:space="preserve"> art. </w:t>
      </w:r>
      <w:r w:rsidRPr="00761B60">
        <w:t>2</w:t>
      </w:r>
      <w:r w:rsidR="0093522C" w:rsidRPr="00761B60">
        <w:t>0</w:t>
      </w:r>
      <w:r w:rsidR="0093522C">
        <w:t xml:space="preserve"> w ust. </w:t>
      </w:r>
      <w:r w:rsidRPr="00761B60">
        <w:t>1:</w:t>
      </w:r>
    </w:p>
    <w:p w:rsidR="00761B60" w:rsidRPr="00761B60" w:rsidRDefault="00761B60" w:rsidP="0093522C">
      <w:pPr>
        <w:pStyle w:val="LITlitera"/>
        <w:keepNext/>
      </w:pPr>
      <w:r w:rsidRPr="00135A16">
        <w:t>a)</w:t>
      </w:r>
      <w:r w:rsidRPr="00135A16">
        <w:tab/>
        <w:t>pkt</w:t>
      </w:r>
      <w:r w:rsidRPr="00761B60">
        <w:t xml:space="preserve"> </w:t>
      </w:r>
      <w:r w:rsidR="0093522C" w:rsidRPr="00761B60">
        <w:t>1</w:t>
      </w:r>
      <w:r w:rsidR="0093522C">
        <w:t> </w:t>
      </w:r>
      <w:r w:rsidRPr="00761B60">
        <w:t>otrzymuje brzmienie:</w:t>
      </w:r>
    </w:p>
    <w:p w:rsidR="00761B60" w:rsidRPr="00135A16" w:rsidRDefault="0093522C" w:rsidP="00761B60">
      <w:pPr>
        <w:pStyle w:val="ZLITPKTzmpktliter"/>
      </w:pPr>
      <w:r>
        <w:t>„</w:t>
      </w:r>
      <w:r w:rsidR="00761B60" w:rsidRPr="00A868C9">
        <w:t>1)</w:t>
      </w:r>
      <w:r w:rsidR="00761B60" w:rsidRPr="00A868C9">
        <w:tab/>
        <w:t>opracowanie projektu budowlanego</w:t>
      </w:r>
      <w:r w:rsidRPr="00A868C9">
        <w:t xml:space="preserve"> w</w:t>
      </w:r>
      <w:r>
        <w:t> </w:t>
      </w:r>
      <w:r w:rsidR="00761B60" w:rsidRPr="00A868C9">
        <w:t>sposób zgodny z wymaganiami ustawy, ustaleniami określonymi w decyzjach administracyjnych dotyczących zamierzenia budowlanego, obowiązującymi przepisami oraz zasadami wiedzy technicznej;</w:t>
      </w:r>
      <w:r>
        <w:t>”</w:t>
      </w:r>
      <w:r w:rsidR="00761B60" w:rsidRPr="00135A16">
        <w:t>,</w:t>
      </w:r>
    </w:p>
    <w:p w:rsidR="00761B60" w:rsidRPr="00761B60" w:rsidRDefault="00761B60" w:rsidP="0093522C">
      <w:pPr>
        <w:pStyle w:val="LITlitera"/>
        <w:keepNext/>
      </w:pPr>
      <w:r w:rsidRPr="00135A16">
        <w:t>b)</w:t>
      </w:r>
      <w:r w:rsidRPr="00135A16">
        <w:tab/>
        <w:t>po</w:t>
      </w:r>
      <w:r w:rsidR="0093522C">
        <w:t xml:space="preserve"> pkt </w:t>
      </w:r>
      <w:r w:rsidRPr="00761B60">
        <w:t>1b dodaje się</w:t>
      </w:r>
      <w:r w:rsidR="0093522C">
        <w:t xml:space="preserve"> pkt </w:t>
      </w:r>
      <w:r w:rsidRPr="00761B60">
        <w:t>1c</w:t>
      </w:r>
      <w:r w:rsidR="0093522C" w:rsidRPr="00761B60">
        <w:t xml:space="preserve"> w</w:t>
      </w:r>
      <w:r w:rsidR="0093522C">
        <w:t> </w:t>
      </w:r>
      <w:r w:rsidRPr="00761B60">
        <w:t>brzmieniu:</w:t>
      </w:r>
    </w:p>
    <w:p w:rsidR="00761B60" w:rsidRPr="00135A16" w:rsidRDefault="0093522C" w:rsidP="00761B60">
      <w:pPr>
        <w:pStyle w:val="ZLITPKTzmpktliter"/>
      </w:pPr>
      <w:r>
        <w:t>„</w:t>
      </w:r>
      <w:r w:rsidR="00761B60" w:rsidRPr="00135A16">
        <w:t>1c)</w:t>
      </w:r>
      <w:r w:rsidR="00761B60" w:rsidRPr="00135A16">
        <w:tab/>
        <w:t>określenie obszaru oddziaływania obiektu;</w:t>
      </w:r>
      <w:r>
        <w:t>”</w:t>
      </w:r>
      <w:r w:rsidR="00761B60" w:rsidRPr="00135A16">
        <w:t>;</w:t>
      </w:r>
    </w:p>
    <w:p w:rsidR="00761B60" w:rsidRPr="00A868C9" w:rsidRDefault="00761B60" w:rsidP="007848FB">
      <w:pPr>
        <w:pStyle w:val="PKTpunkt"/>
        <w:keepNext/>
        <w:spacing w:before="80"/>
      </w:pPr>
      <w:r w:rsidRPr="00A868C9">
        <w:t>4)</w:t>
      </w:r>
      <w:r w:rsidRPr="00A868C9">
        <w:tab/>
        <w:t>w</w:t>
      </w:r>
      <w:r w:rsidR="0093522C">
        <w:t xml:space="preserve"> art. </w:t>
      </w:r>
      <w:r w:rsidRPr="00A868C9">
        <w:t>2</w:t>
      </w:r>
      <w:r w:rsidR="0093522C" w:rsidRPr="00A868C9">
        <w:t>2</w:t>
      </w:r>
      <w:r w:rsidR="0093522C">
        <w:t xml:space="preserve"> pkt </w:t>
      </w:r>
      <w:r w:rsidR="0093522C" w:rsidRPr="00A868C9">
        <w:t>3</w:t>
      </w:r>
      <w:r w:rsidR="0093522C">
        <w:t> </w:t>
      </w:r>
      <w:r w:rsidRPr="00A868C9">
        <w:t>otrzymuje brzmienie:</w:t>
      </w:r>
    </w:p>
    <w:p w:rsidR="00761B60" w:rsidRPr="00A868C9" w:rsidRDefault="0093522C" w:rsidP="00761B60">
      <w:pPr>
        <w:pStyle w:val="ZPKTzmpktartykuempunktem"/>
      </w:pPr>
      <w:r>
        <w:t>„</w:t>
      </w:r>
      <w:r w:rsidR="00761B60" w:rsidRPr="00A868C9">
        <w:t>3)</w:t>
      </w:r>
      <w:r w:rsidR="00761B60" w:rsidRPr="00A868C9">
        <w:tab/>
        <w:t>zapewnienie geodezyjnego wytyczenia obiektu oraz zorganizowanie budowy</w:t>
      </w:r>
      <w:r w:rsidRPr="00A868C9">
        <w:t xml:space="preserve"> i</w:t>
      </w:r>
      <w:r>
        <w:t> </w:t>
      </w:r>
      <w:r w:rsidR="00761B60" w:rsidRPr="00A868C9">
        <w:t>kierowanie budową obiektu b</w:t>
      </w:r>
      <w:r w:rsidR="00761B60" w:rsidRPr="00761B60">
        <w:t>u</w:t>
      </w:r>
      <w:r w:rsidR="00761B60" w:rsidRPr="00A868C9">
        <w:t>dowlanego</w:t>
      </w:r>
      <w:r w:rsidRPr="00A868C9">
        <w:t xml:space="preserve"> w</w:t>
      </w:r>
      <w:r>
        <w:t> </w:t>
      </w:r>
      <w:r w:rsidR="00761B60" w:rsidRPr="00A868C9">
        <w:t>sposób zgodny z projektem lub pozwoleniem na budowę, przepisami,</w:t>
      </w:r>
      <w:r w:rsidRPr="00A868C9">
        <w:t xml:space="preserve"> w</w:t>
      </w:r>
      <w:r>
        <w:t> </w:t>
      </w:r>
      <w:r w:rsidR="00761B60" w:rsidRPr="00A868C9">
        <w:t>tym techniczno</w:t>
      </w:r>
      <w:r>
        <w:softHyphen/>
      </w:r>
      <w:r>
        <w:noBreakHyphen/>
      </w:r>
      <w:r w:rsidR="00761B60" w:rsidRPr="00A868C9">
        <w:t>budowlanymi, oraz przepisami bezpieczeństwa</w:t>
      </w:r>
      <w:r w:rsidRPr="00A868C9">
        <w:t xml:space="preserve"> i</w:t>
      </w:r>
      <w:r>
        <w:t> </w:t>
      </w:r>
      <w:r w:rsidR="00761B60" w:rsidRPr="00A868C9">
        <w:t>higieny pracy;</w:t>
      </w:r>
      <w:r>
        <w:t>”</w:t>
      </w:r>
      <w:r w:rsidR="00761B60" w:rsidRPr="00A868C9">
        <w:t>;</w:t>
      </w:r>
    </w:p>
    <w:p w:rsidR="00761B60" w:rsidRPr="00A868C9" w:rsidRDefault="00761B60" w:rsidP="0093522C">
      <w:pPr>
        <w:pStyle w:val="PKTpunkt"/>
        <w:keepNext/>
      </w:pPr>
      <w:r w:rsidRPr="00A868C9">
        <w:lastRenderedPageBreak/>
        <w:t>5)</w:t>
      </w:r>
      <w:r w:rsidRPr="00A868C9">
        <w:tab/>
        <w:t>w</w:t>
      </w:r>
      <w:r w:rsidR="0093522C">
        <w:t xml:space="preserve"> art. </w:t>
      </w:r>
      <w:r w:rsidRPr="00A868C9">
        <w:t>2</w:t>
      </w:r>
      <w:r w:rsidR="0093522C" w:rsidRPr="00A868C9">
        <w:t>5</w:t>
      </w:r>
      <w:r w:rsidR="0093522C">
        <w:t xml:space="preserve"> pkt </w:t>
      </w:r>
      <w:r w:rsidR="0093522C" w:rsidRPr="00A868C9">
        <w:t>1</w:t>
      </w:r>
      <w:r w:rsidR="0093522C">
        <w:t> </w:t>
      </w:r>
      <w:r w:rsidRPr="00A868C9">
        <w:t>otrzymuje brzmienie:</w:t>
      </w:r>
    </w:p>
    <w:p w:rsidR="00761B60" w:rsidRPr="00A868C9" w:rsidRDefault="0093522C" w:rsidP="00761B60">
      <w:pPr>
        <w:pStyle w:val="ZPKTzmpktartykuempunktem"/>
        <w:rPr>
          <w:rStyle w:val="Ppogrubienie"/>
        </w:rPr>
      </w:pPr>
      <w:r>
        <w:t>„</w:t>
      </w:r>
      <w:r w:rsidR="00761B60" w:rsidRPr="00A868C9">
        <w:t>1)</w:t>
      </w:r>
      <w:r w:rsidR="00761B60" w:rsidRPr="00A868C9">
        <w:tab/>
        <w:t>reprezentowanie inwestora na budowie przez sprawowanie kontroli zgodności jej realizacji</w:t>
      </w:r>
      <w:r w:rsidRPr="00A868C9">
        <w:t xml:space="preserve"> z</w:t>
      </w:r>
      <w:r>
        <w:t> </w:t>
      </w:r>
      <w:r w:rsidR="00761B60" w:rsidRPr="00A868C9">
        <w:t>projektem lub p</w:t>
      </w:r>
      <w:r w:rsidR="00761B60" w:rsidRPr="00761B60">
        <w:t>o</w:t>
      </w:r>
      <w:r w:rsidR="00761B60" w:rsidRPr="00A868C9">
        <w:t>zwoleniem na budowę, przepisami oraz zasadami wiedzy technicznej;</w:t>
      </w:r>
      <w:r>
        <w:t>”</w:t>
      </w:r>
      <w:r w:rsidR="00761B60" w:rsidRPr="00A868C9">
        <w:t>;</w:t>
      </w:r>
    </w:p>
    <w:p w:rsidR="00761B60" w:rsidRPr="00761B60" w:rsidRDefault="00761B60" w:rsidP="0093522C">
      <w:pPr>
        <w:pStyle w:val="PKTpunkt"/>
        <w:keepNext/>
      </w:pPr>
      <w:r w:rsidRPr="00A868C9">
        <w:t>6</w:t>
      </w:r>
      <w:r w:rsidRPr="00761B60">
        <w:t>)</w:t>
      </w:r>
      <w:r w:rsidRPr="00761B60">
        <w:tab/>
        <w:t>w</w:t>
      </w:r>
      <w:r w:rsidR="0093522C">
        <w:t xml:space="preserve"> art. </w:t>
      </w:r>
      <w:r w:rsidRPr="00761B60">
        <w:t>28:</w:t>
      </w:r>
    </w:p>
    <w:p w:rsidR="00761B60" w:rsidRPr="00A868C9" w:rsidRDefault="00761B60" w:rsidP="0093522C">
      <w:pPr>
        <w:pStyle w:val="LITlitera"/>
        <w:keepNext/>
      </w:pPr>
      <w:r w:rsidRPr="00A868C9">
        <w:t>a)</w:t>
      </w:r>
      <w:r w:rsidRPr="00A868C9">
        <w:tab/>
        <w:t xml:space="preserve">ust. </w:t>
      </w:r>
      <w:r w:rsidR="0093522C" w:rsidRPr="00A868C9">
        <w:t>1</w:t>
      </w:r>
      <w:r w:rsidR="0093522C">
        <w:t> </w:t>
      </w:r>
      <w:r w:rsidRPr="00A868C9">
        <w:t>otrzymuje brzmienie:</w:t>
      </w:r>
    </w:p>
    <w:p w:rsidR="00761B60" w:rsidRPr="00A868C9" w:rsidRDefault="0093522C" w:rsidP="00761B60">
      <w:pPr>
        <w:pStyle w:val="ZLITUSTzmustliter"/>
      </w:pPr>
      <w:r>
        <w:t>„</w:t>
      </w:r>
      <w:r w:rsidR="00761B60" w:rsidRPr="00A868C9">
        <w:t>1. Roboty budowlane można rozpocząć jedynie na podstawie decyzji</w:t>
      </w:r>
      <w:r w:rsidRPr="00A868C9">
        <w:t xml:space="preserve"> o</w:t>
      </w:r>
      <w:r>
        <w:t> </w:t>
      </w:r>
      <w:r w:rsidR="00761B60" w:rsidRPr="00A868C9">
        <w:t>pozwoleniu na budowę,</w:t>
      </w:r>
      <w:r w:rsidRPr="00A868C9">
        <w:t xml:space="preserve"> z</w:t>
      </w:r>
      <w:r>
        <w:t> </w:t>
      </w:r>
      <w:r w:rsidR="00761B60" w:rsidRPr="00A868C9">
        <w:t>zastrz</w:t>
      </w:r>
      <w:r w:rsidR="00761B60" w:rsidRPr="00761B60">
        <w:t>e</w:t>
      </w:r>
      <w:r w:rsidR="00761B60" w:rsidRPr="00A868C9">
        <w:t>żeniem</w:t>
      </w:r>
      <w:r>
        <w:t xml:space="preserve"> art. </w:t>
      </w:r>
      <w:r w:rsidR="00761B60" w:rsidRPr="00A868C9">
        <w:t>29–31.</w:t>
      </w:r>
      <w:r>
        <w:t>”</w:t>
      </w:r>
      <w:r w:rsidR="00761B60" w:rsidRPr="00A868C9">
        <w:t>,</w:t>
      </w:r>
    </w:p>
    <w:p w:rsidR="00761B60" w:rsidRPr="00A868C9" w:rsidRDefault="00761B60" w:rsidP="0093522C">
      <w:pPr>
        <w:pStyle w:val="LITlitera"/>
        <w:keepNext/>
      </w:pPr>
      <w:r w:rsidRPr="00A868C9">
        <w:t>b)</w:t>
      </w:r>
      <w:r w:rsidRPr="00A868C9">
        <w:tab/>
        <w:t xml:space="preserve">ust. </w:t>
      </w:r>
      <w:r w:rsidR="0093522C" w:rsidRPr="00A868C9">
        <w:t>4</w:t>
      </w:r>
      <w:r w:rsidR="0093522C">
        <w:t> </w:t>
      </w:r>
      <w:r w:rsidRPr="00A868C9">
        <w:t>otrzymuje brzmienie:</w:t>
      </w:r>
    </w:p>
    <w:p w:rsidR="00761B60" w:rsidRPr="00A868C9" w:rsidRDefault="0093522C" w:rsidP="00761B60">
      <w:pPr>
        <w:pStyle w:val="ZLITUSTzmustliter"/>
      </w:pPr>
      <w:r>
        <w:t>„</w:t>
      </w:r>
      <w:r w:rsidR="00761B60" w:rsidRPr="00A868C9">
        <w:t>4. Przepisów</w:t>
      </w:r>
      <w:r>
        <w:t xml:space="preserve"> ust. </w:t>
      </w:r>
      <w:r w:rsidRPr="00A868C9">
        <w:t>2</w:t>
      </w:r>
      <w:r>
        <w:t xml:space="preserve"> i </w:t>
      </w:r>
      <w:r w:rsidRPr="00A868C9">
        <w:t>3</w:t>
      </w:r>
      <w:r>
        <w:t> </w:t>
      </w:r>
      <w:r w:rsidR="00761B60" w:rsidRPr="00A868C9">
        <w:t>nie stosuje się</w:t>
      </w:r>
      <w:r w:rsidRPr="00A868C9">
        <w:t xml:space="preserve"> w</w:t>
      </w:r>
      <w:r>
        <w:t> </w:t>
      </w:r>
      <w:r w:rsidR="00761B60" w:rsidRPr="00A868C9">
        <w:t>postępowaniu</w:t>
      </w:r>
      <w:r w:rsidRPr="00A868C9">
        <w:t xml:space="preserve"> w</w:t>
      </w:r>
      <w:r>
        <w:t> </w:t>
      </w:r>
      <w:r w:rsidR="00761B60" w:rsidRPr="00A868C9">
        <w:t>sprawie pozwolenia na budowę wymagającym udziału społeczeństwa zgodnie z przepisami ustawy</w:t>
      </w:r>
      <w:r w:rsidRPr="00A868C9">
        <w:t xml:space="preserve"> z</w:t>
      </w:r>
      <w:r>
        <w:t> </w:t>
      </w:r>
      <w:r w:rsidR="00761B60" w:rsidRPr="00A868C9">
        <w:t>dnia 3 października 200</w:t>
      </w:r>
      <w:r w:rsidRPr="00A868C9">
        <w:t>8</w:t>
      </w:r>
      <w:r>
        <w:t> </w:t>
      </w:r>
      <w:r w:rsidR="00761B60" w:rsidRPr="00A868C9">
        <w:t>r.</w:t>
      </w:r>
      <w:r w:rsidRPr="00A868C9">
        <w:t xml:space="preserve"> o</w:t>
      </w:r>
      <w:r>
        <w:t> </w:t>
      </w:r>
      <w:r w:rsidR="00761B60" w:rsidRPr="00A868C9">
        <w:t>udostępnianiu informacji o środowisku</w:t>
      </w:r>
      <w:r w:rsidRPr="00A868C9">
        <w:t xml:space="preserve"> i</w:t>
      </w:r>
      <w:r>
        <w:t> </w:t>
      </w:r>
      <w:r w:rsidR="00761B60" w:rsidRPr="00A868C9">
        <w:t>jego ochronie, udziale społeczeństwa w ochronie środowiska oraz</w:t>
      </w:r>
      <w:r w:rsidRPr="00A868C9">
        <w:t xml:space="preserve"> o</w:t>
      </w:r>
      <w:r>
        <w:t> </w:t>
      </w:r>
      <w:r w:rsidR="00761B60" w:rsidRPr="00A868C9">
        <w:t>ocenach oddziaływania na środowisko (</w:t>
      </w:r>
      <w:r>
        <w:t>Dz. U.</w:t>
      </w:r>
      <w:r w:rsidRPr="00A868C9">
        <w:t xml:space="preserve"> z</w:t>
      </w:r>
      <w:r>
        <w:t> </w:t>
      </w:r>
      <w:r w:rsidR="00761B60" w:rsidRPr="00A868C9">
        <w:t>201</w:t>
      </w:r>
      <w:r w:rsidRPr="00A868C9">
        <w:t>3</w:t>
      </w:r>
      <w:r>
        <w:t> </w:t>
      </w:r>
      <w:r w:rsidR="00761B60" w:rsidRPr="00A868C9">
        <w:t>r.</w:t>
      </w:r>
      <w:r>
        <w:t xml:space="preserve"> poz. </w:t>
      </w:r>
      <w:r w:rsidR="00761B60" w:rsidRPr="00A868C9">
        <w:t>1235,</w:t>
      </w:r>
      <w:r w:rsidRPr="00A868C9">
        <w:t xml:space="preserve"> z</w:t>
      </w:r>
      <w:r>
        <w:t> </w:t>
      </w:r>
      <w:proofErr w:type="spellStart"/>
      <w:r w:rsidR="00761B60" w:rsidRPr="00A868C9">
        <w:t>późn</w:t>
      </w:r>
      <w:proofErr w:type="spellEnd"/>
      <w:r w:rsidR="00761B60" w:rsidRPr="00A868C9">
        <w:t>. zm.</w:t>
      </w:r>
      <w:r w:rsidR="00761B60" w:rsidRPr="0093522C">
        <w:rPr>
          <w:rStyle w:val="IGindeksgrny"/>
        </w:rPr>
        <w:footnoteReference w:id="3"/>
      </w:r>
      <w:r w:rsidR="00761B60" w:rsidRPr="0093522C">
        <w:rPr>
          <w:rStyle w:val="IGindeksgrny"/>
        </w:rPr>
        <w:t>)</w:t>
      </w:r>
      <w:r w:rsidR="00761B60" w:rsidRPr="00A868C9">
        <w:t>).</w:t>
      </w:r>
      <w:r>
        <w:t>”</w:t>
      </w:r>
      <w:r w:rsidR="00761B60" w:rsidRPr="00A868C9">
        <w:t>;</w:t>
      </w:r>
    </w:p>
    <w:p w:rsidR="00761B60" w:rsidRPr="00761B60" w:rsidRDefault="00761B60" w:rsidP="0093522C">
      <w:pPr>
        <w:pStyle w:val="PKTpunkt"/>
        <w:keepNext/>
      </w:pPr>
      <w:r>
        <w:t>7</w:t>
      </w:r>
      <w:r w:rsidRPr="00761B60">
        <w:t>)</w:t>
      </w:r>
      <w:r w:rsidRPr="00761B60">
        <w:tab/>
        <w:t>w</w:t>
      </w:r>
      <w:r w:rsidR="0093522C">
        <w:t xml:space="preserve"> art. </w:t>
      </w:r>
      <w:r w:rsidRPr="00761B60">
        <w:t>29:</w:t>
      </w:r>
    </w:p>
    <w:p w:rsidR="00761B60" w:rsidRPr="00761B60" w:rsidRDefault="00761B60" w:rsidP="0093522C">
      <w:pPr>
        <w:pStyle w:val="LITlitera"/>
        <w:keepNext/>
      </w:pPr>
      <w:r w:rsidRPr="00135A16">
        <w:t>a)</w:t>
      </w:r>
      <w:r w:rsidRPr="00135A16">
        <w:tab/>
        <w:t>w</w:t>
      </w:r>
      <w:r w:rsidR="0093522C">
        <w:t xml:space="preserve"> ust. </w:t>
      </w:r>
      <w:r w:rsidRPr="00761B60">
        <w:t>1:</w:t>
      </w:r>
    </w:p>
    <w:p w:rsidR="00761B60" w:rsidRPr="00761B60" w:rsidRDefault="00761B60" w:rsidP="0093522C">
      <w:pPr>
        <w:pStyle w:val="TIRtiret"/>
        <w:keepNext/>
      </w:pPr>
      <w:r w:rsidRPr="00135A16">
        <w:t>–</w:t>
      </w:r>
      <w:r w:rsidRPr="00135A16">
        <w:tab/>
        <w:t>po</w:t>
      </w:r>
      <w:r w:rsidR="0093522C">
        <w:t xml:space="preserve"> pkt </w:t>
      </w:r>
      <w:r w:rsidR="0093522C" w:rsidRPr="00761B60">
        <w:t>1</w:t>
      </w:r>
      <w:r w:rsidR="0093522C">
        <w:t> </w:t>
      </w:r>
      <w:r w:rsidRPr="00761B60">
        <w:t>dodaje się</w:t>
      </w:r>
      <w:r w:rsidR="0093522C">
        <w:t xml:space="preserve"> pkt </w:t>
      </w:r>
      <w:r w:rsidRPr="00761B60">
        <w:t>1a</w:t>
      </w:r>
      <w:r w:rsidR="0093522C" w:rsidRPr="00761B60">
        <w:t xml:space="preserve"> w</w:t>
      </w:r>
      <w:r w:rsidR="0093522C">
        <w:t> </w:t>
      </w:r>
      <w:r w:rsidRPr="00761B60">
        <w:t>brzmieniu:</w:t>
      </w:r>
    </w:p>
    <w:p w:rsidR="00761B60" w:rsidRPr="00135A16" w:rsidRDefault="0093522C" w:rsidP="00761B60">
      <w:pPr>
        <w:pStyle w:val="ZTIRPKTzmpkttiret"/>
      </w:pPr>
      <w:r>
        <w:t>„</w:t>
      </w:r>
      <w:r w:rsidR="00761B60" w:rsidRPr="00135A16">
        <w:t>1a)</w:t>
      </w:r>
      <w:r w:rsidR="00761B60" w:rsidRPr="00135A16">
        <w:tab/>
        <w:t>wolno stojących budynków mieszkalnych jednorodzinnych, których obszar oddziaływania mieści się</w:t>
      </w:r>
      <w:r w:rsidRPr="00135A16">
        <w:t xml:space="preserve"> w</w:t>
      </w:r>
      <w:r>
        <w:t> </w:t>
      </w:r>
      <w:r w:rsidR="00761B60" w:rsidRPr="00135A16">
        <w:t>całości na działce lub działkach, na których zostały zaprojektowane;</w:t>
      </w:r>
      <w:r>
        <w:t>”</w:t>
      </w:r>
      <w:r w:rsidR="00761B60" w:rsidRPr="00135A16">
        <w:t>,</w:t>
      </w:r>
    </w:p>
    <w:p w:rsidR="00761B60" w:rsidRPr="00135A16" w:rsidRDefault="00761B60" w:rsidP="0093522C">
      <w:pPr>
        <w:pStyle w:val="TIRtiret"/>
        <w:keepNext/>
      </w:pPr>
      <w:r w:rsidRPr="00135A16">
        <w:t>–</w:t>
      </w:r>
      <w:r w:rsidRPr="00135A16">
        <w:tab/>
        <w:t xml:space="preserve">pkt </w:t>
      </w:r>
      <w:r w:rsidR="0093522C" w:rsidRPr="00135A16">
        <w:t>2</w:t>
      </w:r>
      <w:r w:rsidR="0093522C">
        <w:t> </w:t>
      </w:r>
      <w:r w:rsidRPr="00135A16">
        <w:t xml:space="preserve">otrzymuje </w:t>
      </w:r>
      <w:r w:rsidRPr="006123BD">
        <w:t>brzmienie</w:t>
      </w:r>
      <w:r w:rsidRPr="00135A16">
        <w:t>:</w:t>
      </w:r>
    </w:p>
    <w:p w:rsidR="00761B60" w:rsidRPr="00135A16" w:rsidRDefault="0093522C" w:rsidP="00761B60">
      <w:pPr>
        <w:pStyle w:val="ZTIRPKTzmpkttiret"/>
      </w:pPr>
      <w:r>
        <w:t>„</w:t>
      </w:r>
      <w:r w:rsidR="00761B60" w:rsidRPr="00135A16">
        <w:t>2)</w:t>
      </w:r>
      <w:r w:rsidR="00761B60" w:rsidRPr="00135A16">
        <w:tab/>
        <w:t>wolno stojących parterowych budynków gospodarczych</w:t>
      </w:r>
      <w:r w:rsidRPr="00135A16">
        <w:t xml:space="preserve"> </w:t>
      </w:r>
      <w:r w:rsidRPr="00A868C9">
        <w:t>w</w:t>
      </w:r>
      <w:r>
        <w:t> </w:t>
      </w:r>
      <w:r w:rsidR="00761B60" w:rsidRPr="00A868C9">
        <w:t xml:space="preserve">tym </w:t>
      </w:r>
      <w:r w:rsidR="00761B60" w:rsidRPr="00135A16">
        <w:t>garaży, altan oraz przydomowych ga</w:t>
      </w:r>
      <w:r w:rsidR="00761B60" w:rsidRPr="00761B60">
        <w:t>n</w:t>
      </w:r>
      <w:r w:rsidR="00761B60" w:rsidRPr="00135A16">
        <w:t>ków</w:t>
      </w:r>
      <w:r w:rsidRPr="00135A16">
        <w:t xml:space="preserve"> i</w:t>
      </w:r>
      <w:r>
        <w:t> </w:t>
      </w:r>
      <w:r w:rsidR="00761B60" w:rsidRPr="00135A16">
        <w:t>oranżerii (ogrodów zimowych)</w:t>
      </w:r>
      <w:r w:rsidRPr="00135A16">
        <w:t xml:space="preserve"> o</w:t>
      </w:r>
      <w:r>
        <w:t> </w:t>
      </w:r>
      <w:r w:rsidR="00761B60" w:rsidRPr="00135A16">
        <w:t>powierzchni zabudowy do 3</w:t>
      </w:r>
      <w:r w:rsidRPr="00135A16">
        <w:t>5</w:t>
      </w:r>
      <w:r>
        <w:t> </w:t>
      </w:r>
      <w:r w:rsidR="00761B60" w:rsidRPr="00135A16">
        <w:t>m</w:t>
      </w:r>
      <w:r w:rsidR="00761B60" w:rsidRPr="00743EAF">
        <w:rPr>
          <w:rStyle w:val="IGindeksgrny"/>
        </w:rPr>
        <w:t>2</w:t>
      </w:r>
      <w:r w:rsidR="00761B60" w:rsidRPr="00135A16">
        <w:t>, przy czym łączna liczba tych obiektów na działce nie może przekraczać dwóch na każde 50</w:t>
      </w:r>
      <w:r w:rsidRPr="00135A16">
        <w:t>0</w:t>
      </w:r>
      <w:r>
        <w:t> </w:t>
      </w:r>
      <w:r w:rsidR="00761B60" w:rsidRPr="00135A16">
        <w:t>m</w:t>
      </w:r>
      <w:r w:rsidR="00761B60" w:rsidRPr="00743EAF">
        <w:rPr>
          <w:rStyle w:val="IGindeksgrny"/>
        </w:rPr>
        <w:t>2</w:t>
      </w:r>
      <w:r w:rsidR="00761B60" w:rsidRPr="00135A16">
        <w:t xml:space="preserve"> powierzchni działki;</w:t>
      </w:r>
      <w:r>
        <w:t>”</w:t>
      </w:r>
      <w:r w:rsidR="00761B60" w:rsidRPr="00135A16">
        <w:t>,</w:t>
      </w:r>
    </w:p>
    <w:p w:rsidR="00761B60" w:rsidRPr="00761B60" w:rsidRDefault="00761B60" w:rsidP="0093522C">
      <w:pPr>
        <w:pStyle w:val="TIRtiret"/>
        <w:keepNext/>
      </w:pPr>
      <w:r w:rsidRPr="00135A16">
        <w:t>–</w:t>
      </w:r>
      <w:r w:rsidRPr="00135A16">
        <w:tab/>
        <w:t>po</w:t>
      </w:r>
      <w:r w:rsidR="0093522C">
        <w:t xml:space="preserve"> pkt </w:t>
      </w:r>
      <w:r w:rsidR="0093522C" w:rsidRPr="00761B60">
        <w:t>2</w:t>
      </w:r>
      <w:r w:rsidR="0093522C">
        <w:t> </w:t>
      </w:r>
      <w:r w:rsidRPr="00761B60">
        <w:t>dodaje się</w:t>
      </w:r>
      <w:r w:rsidR="0093522C">
        <w:t xml:space="preserve"> pkt </w:t>
      </w:r>
      <w:r w:rsidRPr="00761B60">
        <w:t>2a–2c</w:t>
      </w:r>
      <w:r w:rsidR="0093522C" w:rsidRPr="00761B60">
        <w:rPr>
          <w:rStyle w:val="Ppogrubienie"/>
        </w:rPr>
        <w:t xml:space="preserve"> </w:t>
      </w:r>
      <w:r w:rsidR="0093522C" w:rsidRPr="00761B60">
        <w:t>w</w:t>
      </w:r>
      <w:r w:rsidR="0093522C">
        <w:rPr>
          <w:rStyle w:val="Ppogrubienie"/>
        </w:rPr>
        <w:t> </w:t>
      </w:r>
      <w:r w:rsidRPr="00761B60">
        <w:t>brzmieniu:</w:t>
      </w:r>
    </w:p>
    <w:p w:rsidR="00761B60" w:rsidRPr="00135A16" w:rsidRDefault="0093522C" w:rsidP="00761B60">
      <w:pPr>
        <w:pStyle w:val="ZTIRPKTzmpkttiret"/>
      </w:pPr>
      <w:r>
        <w:t>„</w:t>
      </w:r>
      <w:r w:rsidR="00761B60" w:rsidRPr="00135A16">
        <w:t>2a)</w:t>
      </w:r>
      <w:r w:rsidR="00761B60" w:rsidRPr="00135A16">
        <w:tab/>
        <w:t>wolno stojących parterowych budynków rekreacji indywidualnej</w:t>
      </w:r>
      <w:r w:rsidR="00761B60" w:rsidRPr="00A868C9">
        <w:t>, rozumianych jako budynki przezn</w:t>
      </w:r>
      <w:r w:rsidR="00761B60" w:rsidRPr="00761B60">
        <w:t>a</w:t>
      </w:r>
      <w:r w:rsidR="00761B60" w:rsidRPr="00A868C9">
        <w:t>czone do okresowego wypoczynku,</w:t>
      </w:r>
      <w:r w:rsidRPr="00135A16">
        <w:t xml:space="preserve"> o</w:t>
      </w:r>
      <w:r>
        <w:t> </w:t>
      </w:r>
      <w:r w:rsidR="00761B60" w:rsidRPr="00135A16">
        <w:t>powierzchni zabudowy do 3</w:t>
      </w:r>
      <w:r w:rsidRPr="00135A16">
        <w:t>5</w:t>
      </w:r>
      <w:r>
        <w:t> </w:t>
      </w:r>
      <w:r w:rsidR="00761B60" w:rsidRPr="00135A16">
        <w:t>m</w:t>
      </w:r>
      <w:r w:rsidR="00761B60" w:rsidRPr="00743EAF">
        <w:rPr>
          <w:rStyle w:val="IGindeksgrny"/>
        </w:rPr>
        <w:t>2</w:t>
      </w:r>
      <w:r w:rsidR="00761B60" w:rsidRPr="00135A16">
        <w:t>, przy czym liczba tych obie</w:t>
      </w:r>
      <w:r w:rsidR="00761B60" w:rsidRPr="00761B60">
        <w:t>k</w:t>
      </w:r>
      <w:r w:rsidR="00761B60" w:rsidRPr="00135A16">
        <w:t xml:space="preserve">tów na działce nie może przekraczać </w:t>
      </w:r>
      <w:r w:rsidR="00761B60" w:rsidRPr="00A868C9">
        <w:t>jednego</w:t>
      </w:r>
      <w:r w:rsidR="00761B60" w:rsidRPr="00135A16">
        <w:t xml:space="preserve"> na każde 50</w:t>
      </w:r>
      <w:r w:rsidRPr="00135A16">
        <w:t>0</w:t>
      </w:r>
      <w:r>
        <w:t> </w:t>
      </w:r>
      <w:r w:rsidR="00761B60" w:rsidRPr="00135A16">
        <w:t>m</w:t>
      </w:r>
      <w:r w:rsidR="00761B60" w:rsidRPr="00743EAF">
        <w:rPr>
          <w:rStyle w:val="IGindeksgrny"/>
        </w:rPr>
        <w:t>2</w:t>
      </w:r>
      <w:r w:rsidR="00761B60" w:rsidRPr="00135A16">
        <w:t xml:space="preserve"> powierzchni działki;</w:t>
      </w:r>
    </w:p>
    <w:p w:rsidR="00761B60" w:rsidRPr="00135A16" w:rsidRDefault="00761B60" w:rsidP="00761B60">
      <w:pPr>
        <w:pStyle w:val="ZTIRPKTzmpkttiret"/>
      </w:pPr>
      <w:r w:rsidRPr="00135A16">
        <w:t>2</w:t>
      </w:r>
      <w:r>
        <w:t>b</w:t>
      </w:r>
      <w:r w:rsidRPr="00135A16">
        <w:t>)</w:t>
      </w:r>
      <w:r w:rsidRPr="00135A16">
        <w:tab/>
        <w:t>wolno stojących parterowych budynków stacji transformatorowych</w:t>
      </w:r>
      <w:r w:rsidR="0093522C" w:rsidRPr="00135A16">
        <w:t xml:space="preserve"> i</w:t>
      </w:r>
      <w:r w:rsidR="0093522C">
        <w:t> </w:t>
      </w:r>
      <w:r w:rsidRPr="00135A16">
        <w:t>kontenerowych stacji transform</w:t>
      </w:r>
      <w:r w:rsidRPr="00761B60">
        <w:t>a</w:t>
      </w:r>
      <w:r w:rsidRPr="00135A16">
        <w:t>torowych</w:t>
      </w:r>
      <w:r w:rsidR="0093522C" w:rsidRPr="00135A16">
        <w:t xml:space="preserve"> o</w:t>
      </w:r>
      <w:r w:rsidR="0093522C">
        <w:t> </w:t>
      </w:r>
      <w:r w:rsidRPr="00135A16">
        <w:t>powierzchni zabudowy do 3</w:t>
      </w:r>
      <w:r w:rsidR="0093522C" w:rsidRPr="00135A16">
        <w:t>5</w:t>
      </w:r>
      <w:r w:rsidR="0093522C">
        <w:t> </w:t>
      </w:r>
      <w:r w:rsidRPr="00135A16">
        <w:t>m</w:t>
      </w:r>
      <w:r w:rsidRPr="00743EAF">
        <w:rPr>
          <w:rStyle w:val="IGindeksgrny"/>
        </w:rPr>
        <w:t>2</w:t>
      </w:r>
      <w:r w:rsidRPr="00135A16">
        <w:t>;</w:t>
      </w:r>
    </w:p>
    <w:p w:rsidR="00761B60" w:rsidRPr="00135A16" w:rsidRDefault="00761B60" w:rsidP="00761B60">
      <w:pPr>
        <w:pStyle w:val="ZTIRPKTzmpkttiret"/>
        <w:rPr>
          <w:rStyle w:val="Ppogrubienie"/>
        </w:rPr>
      </w:pPr>
      <w:r w:rsidRPr="00135A16">
        <w:t>2</w:t>
      </w:r>
      <w:r>
        <w:t>c</w:t>
      </w:r>
      <w:r w:rsidRPr="00135A16">
        <w:t>)</w:t>
      </w:r>
      <w:r w:rsidRPr="00135A16">
        <w:tab/>
        <w:t>wiat</w:t>
      </w:r>
      <w:r w:rsidR="0093522C" w:rsidRPr="00135A16">
        <w:t xml:space="preserve"> o</w:t>
      </w:r>
      <w:r w:rsidR="0093522C">
        <w:t> </w:t>
      </w:r>
      <w:r w:rsidRPr="00135A16">
        <w:t>powierzchni zabudowy do 5</w:t>
      </w:r>
      <w:r w:rsidR="0093522C" w:rsidRPr="00135A16">
        <w:t>0</w:t>
      </w:r>
      <w:r w:rsidR="0093522C">
        <w:t> </w:t>
      </w:r>
      <w:r w:rsidRPr="00135A16">
        <w:t>m</w:t>
      </w:r>
      <w:r w:rsidRPr="00743EAF">
        <w:rPr>
          <w:rStyle w:val="IGindeksgrny"/>
        </w:rPr>
        <w:t>2</w:t>
      </w:r>
      <w:r w:rsidRPr="00135A16">
        <w:t>, sytuowanych na działce, na której znajduje się budynek mieszkalny lub przeznaczonej pod budownictwo mieszkaniowe, przy czym łączna liczba tych wiat na działce nie może przekraczać dwóch na każde 100</w:t>
      </w:r>
      <w:r w:rsidR="0093522C" w:rsidRPr="00135A16">
        <w:t>0</w:t>
      </w:r>
      <w:r w:rsidR="0093522C">
        <w:t> </w:t>
      </w:r>
      <w:r w:rsidRPr="00135A16">
        <w:t>m</w:t>
      </w:r>
      <w:r w:rsidRPr="00743EAF">
        <w:rPr>
          <w:rStyle w:val="IGindeksgrny"/>
        </w:rPr>
        <w:t>2</w:t>
      </w:r>
      <w:r w:rsidRPr="00135A16">
        <w:t xml:space="preserve"> powierzchni działki;</w:t>
      </w:r>
      <w:r w:rsidR="0093522C">
        <w:t>”</w:t>
      </w:r>
      <w:r w:rsidRPr="00135A16">
        <w:t>,</w:t>
      </w:r>
    </w:p>
    <w:p w:rsidR="00761B60" w:rsidRPr="00761B60" w:rsidRDefault="00761B60" w:rsidP="0093522C">
      <w:pPr>
        <w:pStyle w:val="TIRtiret"/>
        <w:keepNext/>
      </w:pPr>
      <w:r w:rsidRPr="00135A16">
        <w:t>–</w:t>
      </w:r>
      <w:r w:rsidRPr="00135A16">
        <w:tab/>
        <w:t>pkt</w:t>
      </w:r>
      <w:r w:rsidRPr="00761B60">
        <w:t xml:space="preserve"> </w:t>
      </w:r>
      <w:r w:rsidR="0093522C" w:rsidRPr="00761B60">
        <w:t>3</w:t>
      </w:r>
      <w:r w:rsidR="0093522C">
        <w:t> </w:t>
      </w:r>
      <w:r w:rsidRPr="00761B60">
        <w:t>otrzymuje brzmienie:</w:t>
      </w:r>
    </w:p>
    <w:p w:rsidR="00761B60" w:rsidRPr="00135A16" w:rsidRDefault="0093522C" w:rsidP="00761B60">
      <w:pPr>
        <w:pStyle w:val="ZTIRPKTzmpkttiret"/>
      </w:pPr>
      <w:r>
        <w:t>„</w:t>
      </w:r>
      <w:r w:rsidR="00761B60" w:rsidRPr="00135A16">
        <w:t>3)</w:t>
      </w:r>
      <w:r w:rsidR="00761B60" w:rsidRPr="00135A16">
        <w:tab/>
        <w:t>przydomowych oczyszczalni ścieków</w:t>
      </w:r>
      <w:r w:rsidRPr="00135A16">
        <w:t xml:space="preserve"> o</w:t>
      </w:r>
      <w:r>
        <w:t> </w:t>
      </w:r>
      <w:r w:rsidR="00761B60" w:rsidRPr="00135A16">
        <w:t>wydajności do 7,5</w:t>
      </w:r>
      <w:r w:rsidRPr="00135A16">
        <w:t>0</w:t>
      </w:r>
      <w:r>
        <w:t> </w:t>
      </w:r>
      <w:r w:rsidR="00761B60" w:rsidRPr="00135A16">
        <w:t>m</w:t>
      </w:r>
      <w:r w:rsidR="00761B60" w:rsidRPr="00743EAF">
        <w:rPr>
          <w:rStyle w:val="IGindeksgrny"/>
        </w:rPr>
        <w:t>3</w:t>
      </w:r>
      <w:r w:rsidR="00761B60" w:rsidRPr="00135A16">
        <w:t xml:space="preserve"> na dobę;</w:t>
      </w:r>
      <w:r>
        <w:t>”</w:t>
      </w:r>
      <w:r w:rsidR="00761B60" w:rsidRPr="00135A16">
        <w:t>,</w:t>
      </w:r>
    </w:p>
    <w:p w:rsidR="00761B60" w:rsidRPr="00761B60" w:rsidRDefault="00761B60" w:rsidP="0093522C">
      <w:pPr>
        <w:pStyle w:val="TIRtiret"/>
        <w:keepNext/>
      </w:pPr>
      <w:r w:rsidRPr="00135A16">
        <w:t>–</w:t>
      </w:r>
      <w:r w:rsidRPr="00135A16">
        <w:tab/>
        <w:t>po</w:t>
      </w:r>
      <w:r w:rsidR="0093522C">
        <w:t xml:space="preserve"> pkt </w:t>
      </w:r>
      <w:r w:rsidR="0093522C" w:rsidRPr="00761B60">
        <w:t>3</w:t>
      </w:r>
      <w:r w:rsidR="0093522C">
        <w:t> </w:t>
      </w:r>
      <w:r w:rsidRPr="00761B60">
        <w:t>dodaje się</w:t>
      </w:r>
      <w:r w:rsidR="0093522C">
        <w:t xml:space="preserve"> pkt </w:t>
      </w:r>
      <w:r w:rsidRPr="00761B60">
        <w:t>3a</w:t>
      </w:r>
      <w:r w:rsidR="0093522C" w:rsidRPr="00761B60">
        <w:t xml:space="preserve"> w</w:t>
      </w:r>
      <w:r w:rsidR="0093522C">
        <w:t> </w:t>
      </w:r>
      <w:r w:rsidRPr="00761B60">
        <w:t>brzmieniu:</w:t>
      </w:r>
    </w:p>
    <w:p w:rsidR="00761B60" w:rsidRPr="00135A16" w:rsidRDefault="0093522C" w:rsidP="00761B60">
      <w:pPr>
        <w:pStyle w:val="ZTIRPKTzmpkttiret"/>
      </w:pPr>
      <w:r>
        <w:t>„</w:t>
      </w:r>
      <w:r w:rsidR="00761B60" w:rsidRPr="00135A16">
        <w:t>3a)</w:t>
      </w:r>
      <w:r w:rsidR="00761B60" w:rsidRPr="00135A16">
        <w:tab/>
        <w:t>zbiorników bezodpływowych na nieczystości ciekłe</w:t>
      </w:r>
      <w:r w:rsidRPr="00135A16">
        <w:t xml:space="preserve"> o</w:t>
      </w:r>
      <w:r>
        <w:t> </w:t>
      </w:r>
      <w:r w:rsidR="00761B60" w:rsidRPr="00135A16">
        <w:t>pojemności do 1</w:t>
      </w:r>
      <w:r w:rsidRPr="00135A16">
        <w:t>0</w:t>
      </w:r>
      <w:r>
        <w:t> </w:t>
      </w:r>
      <w:r w:rsidR="00761B60" w:rsidRPr="00135A16">
        <w:t>m</w:t>
      </w:r>
      <w:r w:rsidR="00761B60" w:rsidRPr="00743EAF">
        <w:rPr>
          <w:rStyle w:val="IGindeksgrny"/>
        </w:rPr>
        <w:t>3</w:t>
      </w:r>
      <w:r w:rsidR="00761B60" w:rsidRPr="00135A16">
        <w:t>;</w:t>
      </w:r>
      <w:r>
        <w:t>”</w:t>
      </w:r>
      <w:r w:rsidR="00761B60" w:rsidRPr="00135A16">
        <w:t>,</w:t>
      </w:r>
    </w:p>
    <w:p w:rsidR="00761B60" w:rsidRPr="00761B60" w:rsidRDefault="00761B60" w:rsidP="0093522C">
      <w:pPr>
        <w:pStyle w:val="TIRtiret"/>
        <w:keepNext/>
      </w:pPr>
      <w:r w:rsidRPr="00135A16">
        <w:t>–</w:t>
      </w:r>
      <w:r w:rsidRPr="00135A16">
        <w:tab/>
        <w:t>pkt</w:t>
      </w:r>
      <w:r w:rsidRPr="00761B60">
        <w:t xml:space="preserve"> </w:t>
      </w:r>
      <w:r w:rsidR="0093522C" w:rsidRPr="00761B60">
        <w:t>6</w:t>
      </w:r>
      <w:r w:rsidR="0093522C">
        <w:t> </w:t>
      </w:r>
      <w:r w:rsidRPr="00761B60">
        <w:t>otrzymuje brzmienie:</w:t>
      </w:r>
    </w:p>
    <w:p w:rsidR="00761B60" w:rsidRPr="00135A16" w:rsidRDefault="0093522C" w:rsidP="00761B60">
      <w:pPr>
        <w:pStyle w:val="ZTIRPKTzmpkttiret"/>
      </w:pPr>
      <w:r>
        <w:t>„</w:t>
      </w:r>
      <w:r w:rsidR="00761B60" w:rsidRPr="00135A16">
        <w:t>6)</w:t>
      </w:r>
      <w:r w:rsidR="00761B60" w:rsidRPr="00135A16">
        <w:tab/>
        <w:t>parterowych budynków</w:t>
      </w:r>
      <w:r w:rsidRPr="00135A16">
        <w:t xml:space="preserve"> o</w:t>
      </w:r>
      <w:r>
        <w:t> </w:t>
      </w:r>
      <w:r w:rsidR="00761B60" w:rsidRPr="00135A16">
        <w:t>powierzchni zabudowy do 3</w:t>
      </w:r>
      <w:r w:rsidRPr="00135A16">
        <w:t>5</w:t>
      </w:r>
      <w:r>
        <w:t> </w:t>
      </w:r>
      <w:r w:rsidR="00761B60" w:rsidRPr="00135A16">
        <w:t>m</w:t>
      </w:r>
      <w:r w:rsidR="00761B60" w:rsidRPr="00743EAF">
        <w:rPr>
          <w:rStyle w:val="IGindeksgrny"/>
        </w:rPr>
        <w:t>2</w:t>
      </w:r>
      <w:r w:rsidR="00761B60" w:rsidRPr="00135A16">
        <w:t>, służących jako zaplecze do bieżącego utrzymania linii kolejowych, położonych na terenach stanowiących własność Skarbu Państwa;</w:t>
      </w:r>
      <w:r>
        <w:t>”</w:t>
      </w:r>
      <w:r w:rsidR="00761B60" w:rsidRPr="00135A16">
        <w:t>,</w:t>
      </w:r>
    </w:p>
    <w:p w:rsidR="00761B60" w:rsidRPr="00761B60" w:rsidRDefault="00761B60" w:rsidP="0093522C">
      <w:pPr>
        <w:pStyle w:val="TIRtiret"/>
        <w:keepNext/>
      </w:pPr>
      <w:r w:rsidRPr="00135A16">
        <w:t>–</w:t>
      </w:r>
      <w:r w:rsidRPr="00135A16">
        <w:tab/>
        <w:t>pkt</w:t>
      </w:r>
      <w:r w:rsidRPr="00761B60">
        <w:t xml:space="preserve"> 1</w:t>
      </w:r>
      <w:r w:rsidR="0093522C" w:rsidRPr="00761B60">
        <w:t>1</w:t>
      </w:r>
      <w:r w:rsidR="0093522C">
        <w:t> </w:t>
      </w:r>
      <w:r w:rsidRPr="00761B60">
        <w:t>otrzymuje brzmienie:</w:t>
      </w:r>
    </w:p>
    <w:p w:rsidR="00761B60" w:rsidRPr="00135A16" w:rsidRDefault="0093522C" w:rsidP="00761B60">
      <w:pPr>
        <w:pStyle w:val="ZTIRPKTzmpkttiret"/>
      </w:pPr>
      <w:r>
        <w:t>„</w:t>
      </w:r>
      <w:r w:rsidR="00761B60" w:rsidRPr="00135A16">
        <w:t>11)</w:t>
      </w:r>
      <w:r w:rsidR="00761B60" w:rsidRPr="00135A16">
        <w:tab/>
        <w:t>zjazdów</w:t>
      </w:r>
      <w:r w:rsidRPr="00135A16">
        <w:t xml:space="preserve"> z</w:t>
      </w:r>
      <w:r>
        <w:t> </w:t>
      </w:r>
      <w:r w:rsidR="00761B60" w:rsidRPr="00135A16">
        <w:t>dróg wojewódzkich, powiatowych</w:t>
      </w:r>
      <w:r w:rsidRPr="00135A16">
        <w:t xml:space="preserve"> i</w:t>
      </w:r>
      <w:r>
        <w:t> </w:t>
      </w:r>
      <w:r w:rsidR="00761B60" w:rsidRPr="00135A16">
        <w:t>gminnych oraz zatok parkingowych na tych drogach;</w:t>
      </w:r>
      <w:r>
        <w:t>”</w:t>
      </w:r>
      <w:r w:rsidR="00761B60" w:rsidRPr="00135A16">
        <w:t>,</w:t>
      </w:r>
    </w:p>
    <w:p w:rsidR="00761B60" w:rsidRPr="00135A16" w:rsidRDefault="00761B60" w:rsidP="0093522C">
      <w:pPr>
        <w:pStyle w:val="TIRtiret"/>
        <w:keepNext/>
      </w:pPr>
      <w:r w:rsidRPr="00135A16">
        <w:t>–</w:t>
      </w:r>
      <w:r w:rsidRPr="00135A16">
        <w:tab/>
        <w:t>pkt 1</w:t>
      </w:r>
      <w:r w:rsidR="0093522C" w:rsidRPr="00135A16">
        <w:t>5</w:t>
      </w:r>
      <w:r w:rsidR="0093522C">
        <w:t> </w:t>
      </w:r>
      <w:r w:rsidRPr="00135A16">
        <w:t xml:space="preserve">otrzymuje </w:t>
      </w:r>
      <w:r w:rsidRPr="006123BD">
        <w:t>brzmienie</w:t>
      </w:r>
      <w:r w:rsidRPr="00135A16">
        <w:t>:</w:t>
      </w:r>
    </w:p>
    <w:p w:rsidR="00761B60" w:rsidRPr="00135A16" w:rsidRDefault="0093522C" w:rsidP="00761B60">
      <w:pPr>
        <w:pStyle w:val="ZTIRPKTzmpkttiret"/>
      </w:pPr>
      <w:r>
        <w:t>„</w:t>
      </w:r>
      <w:r w:rsidR="00761B60" w:rsidRPr="00135A16">
        <w:t>15)</w:t>
      </w:r>
      <w:r w:rsidR="00761B60" w:rsidRPr="00135A16">
        <w:tab/>
        <w:t>przydomowych basenów</w:t>
      </w:r>
      <w:r w:rsidRPr="00135A16">
        <w:t xml:space="preserve"> i</w:t>
      </w:r>
      <w:r>
        <w:t> </w:t>
      </w:r>
      <w:r w:rsidR="00761B60" w:rsidRPr="00135A16">
        <w:t>oczek wodnych</w:t>
      </w:r>
      <w:r w:rsidRPr="00135A16">
        <w:t xml:space="preserve"> o</w:t>
      </w:r>
      <w:r>
        <w:t> </w:t>
      </w:r>
      <w:r w:rsidR="00761B60" w:rsidRPr="00135A16">
        <w:t>powierzchni do 5</w:t>
      </w:r>
      <w:r w:rsidRPr="00135A16">
        <w:t>0</w:t>
      </w:r>
      <w:r>
        <w:t> </w:t>
      </w:r>
      <w:r w:rsidR="00761B60" w:rsidRPr="00135A16">
        <w:t>m</w:t>
      </w:r>
      <w:r w:rsidR="00761B60" w:rsidRPr="00743EAF">
        <w:rPr>
          <w:rStyle w:val="IGindeksgrny"/>
        </w:rPr>
        <w:t>2</w:t>
      </w:r>
      <w:r w:rsidR="00761B60" w:rsidRPr="00135A16">
        <w:t>;</w:t>
      </w:r>
      <w:r>
        <w:t>”</w:t>
      </w:r>
      <w:r w:rsidR="00761B60" w:rsidRPr="00135A16">
        <w:t>,</w:t>
      </w:r>
    </w:p>
    <w:p w:rsidR="00761B60" w:rsidRPr="00761B60" w:rsidRDefault="00761B60" w:rsidP="0093522C">
      <w:pPr>
        <w:pStyle w:val="TIRtiret"/>
        <w:keepNext/>
      </w:pPr>
      <w:r w:rsidRPr="00135A16">
        <w:t>–</w:t>
      </w:r>
      <w:r w:rsidRPr="00761B60">
        <w:tab/>
        <w:t>po</w:t>
      </w:r>
      <w:r w:rsidR="0093522C">
        <w:t xml:space="preserve"> pkt </w:t>
      </w:r>
      <w:r w:rsidRPr="00761B60">
        <w:t>1</w:t>
      </w:r>
      <w:r w:rsidR="0093522C" w:rsidRPr="00761B60">
        <w:t>9</w:t>
      </w:r>
      <w:r w:rsidR="0093522C">
        <w:t> </w:t>
      </w:r>
      <w:r w:rsidRPr="00761B60">
        <w:t>dodaje się</w:t>
      </w:r>
      <w:r w:rsidR="0093522C">
        <w:t xml:space="preserve"> pkt </w:t>
      </w:r>
      <w:r w:rsidRPr="00761B60">
        <w:t>19a</w:t>
      </w:r>
      <w:r w:rsidR="0093522C" w:rsidRPr="00761B60">
        <w:t xml:space="preserve"> w</w:t>
      </w:r>
      <w:r w:rsidR="0093522C">
        <w:t> </w:t>
      </w:r>
      <w:r w:rsidRPr="00761B60">
        <w:t>brzmieniu:</w:t>
      </w:r>
    </w:p>
    <w:p w:rsidR="00761B60" w:rsidRPr="00761B60" w:rsidRDefault="0093522C" w:rsidP="0093522C">
      <w:pPr>
        <w:pStyle w:val="ZTIRPKTzmpkttiret"/>
        <w:keepNext/>
      </w:pPr>
      <w:r>
        <w:t>„</w:t>
      </w:r>
      <w:r w:rsidR="00761B60" w:rsidRPr="00761B60">
        <w:t>19a) sieci:</w:t>
      </w:r>
    </w:p>
    <w:p w:rsidR="00761B60" w:rsidRPr="00135A16" w:rsidRDefault="00761B60" w:rsidP="00761B60">
      <w:pPr>
        <w:pStyle w:val="ZTIRLITwPKTzmlitwpkttiret"/>
      </w:pPr>
      <w:r w:rsidRPr="00135A16">
        <w:t>a)</w:t>
      </w:r>
      <w:r w:rsidR="0093522C">
        <w:tab/>
      </w:r>
      <w:r w:rsidRPr="00135A16">
        <w:t xml:space="preserve">elektroenergetycznych obejmujących napięcie znamionowe nie wyższe niż </w:t>
      </w:r>
      <w:r w:rsidR="0093522C" w:rsidRPr="00135A16">
        <w:t>1</w:t>
      </w:r>
      <w:r w:rsidR="0093522C">
        <w:t> </w:t>
      </w:r>
      <w:proofErr w:type="spellStart"/>
      <w:r w:rsidRPr="00135A16">
        <w:t>kV</w:t>
      </w:r>
      <w:proofErr w:type="spellEnd"/>
      <w:r w:rsidRPr="00135A16">
        <w:t>,</w:t>
      </w:r>
    </w:p>
    <w:p w:rsidR="00761B60" w:rsidRPr="00135A16" w:rsidRDefault="00761B60" w:rsidP="00761B60">
      <w:pPr>
        <w:pStyle w:val="ZTIRLITwPKTzmlitwpkttiret"/>
      </w:pPr>
      <w:r w:rsidRPr="00135A16">
        <w:lastRenderedPageBreak/>
        <w:t>b)</w:t>
      </w:r>
      <w:r w:rsidR="0093522C">
        <w:tab/>
      </w:r>
      <w:r w:rsidRPr="00135A16">
        <w:t>wodociągowych,</w:t>
      </w:r>
    </w:p>
    <w:p w:rsidR="00761B60" w:rsidRPr="00135A16" w:rsidRDefault="00761B60" w:rsidP="00761B60">
      <w:pPr>
        <w:pStyle w:val="ZTIRLITwPKTzmlitwpkttiret"/>
      </w:pPr>
      <w:r w:rsidRPr="00135A16">
        <w:t>c)</w:t>
      </w:r>
      <w:r w:rsidR="0093522C">
        <w:tab/>
      </w:r>
      <w:r w:rsidRPr="00135A16">
        <w:t>kanalizacyjnych,</w:t>
      </w:r>
    </w:p>
    <w:p w:rsidR="00761B60" w:rsidRPr="00135A16" w:rsidRDefault="00761B60" w:rsidP="00761B60">
      <w:pPr>
        <w:pStyle w:val="ZTIRLITwPKTzmlitwpkttiret"/>
      </w:pPr>
      <w:r w:rsidRPr="00135A16">
        <w:t>d)</w:t>
      </w:r>
      <w:r w:rsidR="0093522C">
        <w:tab/>
      </w:r>
      <w:r w:rsidRPr="00135A16">
        <w:t>cieplnych,</w:t>
      </w:r>
    </w:p>
    <w:p w:rsidR="00761B60" w:rsidRPr="00135A16" w:rsidRDefault="00761B60" w:rsidP="00761B60">
      <w:pPr>
        <w:pStyle w:val="ZTIRLITwPKTzmlitwpkttiret"/>
      </w:pPr>
      <w:r w:rsidRPr="00135A16">
        <w:t>e)</w:t>
      </w:r>
      <w:r w:rsidR="0093522C">
        <w:tab/>
      </w:r>
      <w:r w:rsidRPr="00135A16">
        <w:t>telekomunikacyjnych;</w:t>
      </w:r>
      <w:r w:rsidR="0093522C">
        <w:t>”</w:t>
      </w:r>
      <w:r w:rsidRPr="00135A16">
        <w:t>,</w:t>
      </w:r>
    </w:p>
    <w:p w:rsidR="00761B60" w:rsidRPr="00761B60" w:rsidRDefault="00761B60" w:rsidP="0093522C">
      <w:pPr>
        <w:pStyle w:val="TIRtiret"/>
        <w:keepNext/>
      </w:pPr>
      <w:r w:rsidRPr="00135A16">
        <w:t>–</w:t>
      </w:r>
      <w:r w:rsidRPr="00135A16">
        <w:tab/>
        <w:t>pkt</w:t>
      </w:r>
      <w:r w:rsidRPr="00761B60">
        <w:t xml:space="preserve"> 2</w:t>
      </w:r>
      <w:r w:rsidR="0093522C" w:rsidRPr="00761B60">
        <w:t>7</w:t>
      </w:r>
      <w:r w:rsidR="0093522C">
        <w:t> </w:t>
      </w:r>
      <w:r w:rsidRPr="00761B60">
        <w:t>otrzymuje brzmienie:</w:t>
      </w:r>
    </w:p>
    <w:p w:rsidR="00761B60" w:rsidRPr="00135A16" w:rsidRDefault="0093522C" w:rsidP="00761B60">
      <w:pPr>
        <w:pStyle w:val="ZTIRPKTzmpkttiret"/>
        <w:rPr>
          <w:rStyle w:val="Ppogrubienie"/>
        </w:rPr>
      </w:pPr>
      <w:r>
        <w:t>„</w:t>
      </w:r>
      <w:r w:rsidR="00761B60" w:rsidRPr="00135A16">
        <w:t>27)</w:t>
      </w:r>
      <w:r w:rsidR="00761B60" w:rsidRPr="00135A16">
        <w:tab/>
        <w:t>instalacji elektroenergetycznych, wodociągowych, kanalizacyjnych, cieplnych</w:t>
      </w:r>
      <w:r w:rsidRPr="00135A16">
        <w:t xml:space="preserve"> i</w:t>
      </w:r>
      <w:r>
        <w:t> </w:t>
      </w:r>
      <w:r w:rsidR="00761B60" w:rsidRPr="00135A16">
        <w:t>telekomunikacyjnych wewnątrz budynku;</w:t>
      </w:r>
      <w:r>
        <w:t>”</w:t>
      </w:r>
      <w:r w:rsidR="00761B60" w:rsidRPr="00135A16">
        <w:t>,</w:t>
      </w:r>
    </w:p>
    <w:p w:rsidR="00761B60" w:rsidRPr="00761B60" w:rsidRDefault="00761B60" w:rsidP="0093522C">
      <w:pPr>
        <w:pStyle w:val="TIRtiret"/>
        <w:keepNext/>
      </w:pPr>
      <w:r w:rsidRPr="00135A16">
        <w:t>–</w:t>
      </w:r>
      <w:r w:rsidRPr="00135A16">
        <w:tab/>
        <w:t>w</w:t>
      </w:r>
      <w:r w:rsidR="0093522C">
        <w:t xml:space="preserve"> pkt </w:t>
      </w:r>
      <w:r w:rsidRPr="00761B60">
        <w:t>2</w:t>
      </w:r>
      <w:r w:rsidR="0093522C" w:rsidRPr="00761B60">
        <w:t>8</w:t>
      </w:r>
      <w:r w:rsidR="0093522C">
        <w:t> </w:t>
      </w:r>
      <w:r w:rsidRPr="00761B60">
        <w:t>kropkę zastępuje się średnikiem</w:t>
      </w:r>
      <w:r w:rsidR="0093522C" w:rsidRPr="00761B60">
        <w:t xml:space="preserve"> i</w:t>
      </w:r>
      <w:r w:rsidR="0093522C">
        <w:t> </w:t>
      </w:r>
      <w:r w:rsidRPr="00761B60">
        <w:t>dodaje się</w:t>
      </w:r>
      <w:r w:rsidR="0093522C">
        <w:t xml:space="preserve"> pkt </w:t>
      </w:r>
      <w:r w:rsidRPr="00761B60">
        <w:t>2</w:t>
      </w:r>
      <w:r w:rsidR="0093522C" w:rsidRPr="00761B60">
        <w:t>9</w:t>
      </w:r>
      <w:r w:rsidR="0093522C">
        <w:t xml:space="preserve"> w </w:t>
      </w:r>
      <w:r w:rsidRPr="00761B60">
        <w:t>brzmieniu:</w:t>
      </w:r>
    </w:p>
    <w:p w:rsidR="00761B60" w:rsidRPr="00135A16" w:rsidRDefault="0093522C" w:rsidP="00761B60">
      <w:pPr>
        <w:pStyle w:val="ZTIRPKTzmpkttiret"/>
      </w:pPr>
      <w:r>
        <w:t>„</w:t>
      </w:r>
      <w:r w:rsidR="00761B60" w:rsidRPr="00135A16">
        <w:t>29)</w:t>
      </w:r>
      <w:r w:rsidR="00761B60" w:rsidRPr="00135A16">
        <w:tab/>
        <w:t>poligonowych obiektów budowlanych,</w:t>
      </w:r>
      <w:r w:rsidRPr="00135A16">
        <w:t xml:space="preserve"> w</w:t>
      </w:r>
      <w:r>
        <w:t> </w:t>
      </w:r>
      <w:r w:rsidR="00761B60" w:rsidRPr="00135A16">
        <w:t>szczególności: stanowisk obronnych, przepraw, budowli ziemnych, budowli fortyfikacyjnych, instalacji tymczasowych oraz obiektów kontenerowych, lokal</w:t>
      </w:r>
      <w:r w:rsidR="00761B60" w:rsidRPr="00761B60">
        <w:t>i</w:t>
      </w:r>
      <w:r w:rsidR="00761B60" w:rsidRPr="00135A16">
        <w:t>zowanych na terenach zamkniętych wyznaczonych przez Ministra Obrony Narodowej do prowadzenia ćwiczeń wojskowych</w:t>
      </w:r>
      <w:r w:rsidRPr="00135A16">
        <w:t xml:space="preserve"> z</w:t>
      </w:r>
      <w:r>
        <w:t> </w:t>
      </w:r>
      <w:r w:rsidR="00761B60" w:rsidRPr="00135A16">
        <w:t>wykorzystaniem obozowisk polowych oraz umocnień terenu do pozoracji be</w:t>
      </w:r>
      <w:r w:rsidR="00761B60" w:rsidRPr="00761B60">
        <w:t>z</w:t>
      </w:r>
      <w:r w:rsidR="00761B60" w:rsidRPr="00135A16">
        <w:t>pośredniego prowadzenia walki.</w:t>
      </w:r>
      <w:r>
        <w:t>”</w:t>
      </w:r>
      <w:r w:rsidR="00761B60" w:rsidRPr="00135A16">
        <w:t>,</w:t>
      </w:r>
    </w:p>
    <w:p w:rsidR="00761B60" w:rsidRPr="00761B60" w:rsidRDefault="00761B60" w:rsidP="0093522C">
      <w:pPr>
        <w:pStyle w:val="LITlitera"/>
        <w:keepNext/>
      </w:pPr>
      <w:r w:rsidRPr="00135A16">
        <w:t>b)</w:t>
      </w:r>
      <w:r w:rsidRPr="00135A16">
        <w:tab/>
        <w:t>w</w:t>
      </w:r>
      <w:r w:rsidR="0093522C">
        <w:t xml:space="preserve"> ust. </w:t>
      </w:r>
      <w:r w:rsidRPr="00761B60">
        <w:t>2:</w:t>
      </w:r>
    </w:p>
    <w:p w:rsidR="00761B60" w:rsidRPr="00761B60" w:rsidRDefault="00761B60" w:rsidP="0093522C">
      <w:pPr>
        <w:pStyle w:val="TIRtiret"/>
        <w:keepNext/>
      </w:pPr>
      <w:r w:rsidRPr="00135A16">
        <w:t>–</w:t>
      </w:r>
      <w:r w:rsidRPr="00135A16">
        <w:tab/>
        <w:t>pkt</w:t>
      </w:r>
      <w:r w:rsidRPr="00761B60">
        <w:t xml:space="preserve"> </w:t>
      </w:r>
      <w:r w:rsidR="0093522C" w:rsidRPr="00761B60">
        <w:t>1</w:t>
      </w:r>
      <w:r w:rsidR="0093522C">
        <w:t> </w:t>
      </w:r>
      <w:r w:rsidRPr="00761B60">
        <w:t>otrzymuje brzmienie:</w:t>
      </w:r>
    </w:p>
    <w:p w:rsidR="00761B60" w:rsidRPr="00135A16" w:rsidRDefault="0093522C" w:rsidP="00761B60">
      <w:pPr>
        <w:pStyle w:val="ZTIRPKTzmpkttiret"/>
      </w:pPr>
      <w:r>
        <w:t>„</w:t>
      </w:r>
      <w:r w:rsidR="00761B60" w:rsidRPr="00135A16">
        <w:t>1)</w:t>
      </w:r>
      <w:r w:rsidR="00761B60" w:rsidRPr="00135A16">
        <w:tab/>
        <w:t>remoncie obiektów budowlanych;</w:t>
      </w:r>
      <w:r>
        <w:t>”</w:t>
      </w:r>
      <w:r w:rsidR="00761B60" w:rsidRPr="00135A16">
        <w:t>,</w:t>
      </w:r>
    </w:p>
    <w:p w:rsidR="00761B60" w:rsidRPr="00761B60" w:rsidRDefault="00761B60" w:rsidP="0093522C">
      <w:pPr>
        <w:pStyle w:val="TIRtiret"/>
        <w:keepNext/>
      </w:pPr>
      <w:r w:rsidRPr="00135A16">
        <w:t>–</w:t>
      </w:r>
      <w:r w:rsidRPr="00135A16">
        <w:tab/>
        <w:t>po</w:t>
      </w:r>
      <w:r w:rsidR="0093522C">
        <w:t xml:space="preserve"> pkt </w:t>
      </w:r>
      <w:r w:rsidR="0093522C" w:rsidRPr="00761B60">
        <w:t>1</w:t>
      </w:r>
      <w:r w:rsidR="0093522C">
        <w:t> </w:t>
      </w:r>
      <w:r w:rsidRPr="00761B60">
        <w:t>dodaje się</w:t>
      </w:r>
      <w:r w:rsidR="0093522C">
        <w:t xml:space="preserve"> pkt </w:t>
      </w:r>
      <w:r w:rsidRPr="00761B60">
        <w:t>1a</w:t>
      </w:r>
      <w:r w:rsidR="003856F2">
        <w:t>–</w:t>
      </w:r>
      <w:r w:rsidRPr="00761B60">
        <w:t>1c</w:t>
      </w:r>
      <w:r w:rsidR="0093522C" w:rsidRPr="00761B60">
        <w:t xml:space="preserve"> w</w:t>
      </w:r>
      <w:r w:rsidR="0093522C">
        <w:t> </w:t>
      </w:r>
      <w:r w:rsidRPr="00761B60">
        <w:t>brzmieniu:</w:t>
      </w:r>
    </w:p>
    <w:p w:rsidR="00761B60" w:rsidRPr="00135A16" w:rsidRDefault="0093522C" w:rsidP="00761B60">
      <w:pPr>
        <w:pStyle w:val="ZTIRPKTzmpkttiret"/>
      </w:pPr>
      <w:r>
        <w:t>„</w:t>
      </w:r>
      <w:r w:rsidR="00761B60" w:rsidRPr="00135A16">
        <w:t>1a)</w:t>
      </w:r>
      <w:r w:rsidR="00761B60" w:rsidRPr="00135A16">
        <w:tab/>
        <w:t>przebudowie obiektów,</w:t>
      </w:r>
      <w:r w:rsidRPr="00135A16">
        <w:t xml:space="preserve"> o</w:t>
      </w:r>
      <w:r>
        <w:t> </w:t>
      </w:r>
      <w:r w:rsidR="00761B60" w:rsidRPr="00135A16">
        <w:t>których mowa</w:t>
      </w:r>
      <w:r w:rsidRPr="00135A16">
        <w:t xml:space="preserve"> w</w:t>
      </w:r>
      <w:r>
        <w:t> ust. </w:t>
      </w:r>
      <w:r w:rsidR="00761B60" w:rsidRPr="00135A16">
        <w:t>1;</w:t>
      </w:r>
    </w:p>
    <w:p w:rsidR="00761B60" w:rsidRPr="00135A16" w:rsidRDefault="00761B60" w:rsidP="00761B60">
      <w:pPr>
        <w:pStyle w:val="ZTIRPKTzmpkttiret"/>
      </w:pPr>
      <w:r w:rsidRPr="00135A16">
        <w:t>1b)</w:t>
      </w:r>
      <w:r w:rsidRPr="00135A16">
        <w:tab/>
        <w:t>przebudowie budynków mieszkalnych jednorodzinnych,</w:t>
      </w:r>
      <w:r w:rsidR="0093522C" w:rsidRPr="00135A16">
        <w:t xml:space="preserve"> o</w:t>
      </w:r>
      <w:r w:rsidR="0093522C">
        <w:t> </w:t>
      </w:r>
      <w:r w:rsidRPr="00135A16">
        <w:t>ile nie prowadzi do zwiększenia dotychcz</w:t>
      </w:r>
      <w:r w:rsidRPr="00135A16">
        <w:t>a</w:t>
      </w:r>
      <w:r w:rsidRPr="00135A16">
        <w:t>sowego obszaru oddziaływania tych budynków;</w:t>
      </w:r>
    </w:p>
    <w:p w:rsidR="00761B60" w:rsidRPr="00135A16" w:rsidRDefault="003856F2" w:rsidP="00761B60">
      <w:pPr>
        <w:pStyle w:val="ZTIRPKTzmpkttiret"/>
      </w:pPr>
      <w:r>
        <w:t>1c)</w:t>
      </w:r>
      <w:r>
        <w:tab/>
      </w:r>
      <w:r w:rsidR="00761B60" w:rsidRPr="00135A16">
        <w:t xml:space="preserve">remoncie </w:t>
      </w:r>
      <w:r w:rsidR="00761B60" w:rsidRPr="00A868C9">
        <w:t>lub</w:t>
      </w:r>
      <w:r w:rsidR="00761B60" w:rsidRPr="00135A16">
        <w:t xml:space="preserve"> przebudowie urządzeń budowlanych;</w:t>
      </w:r>
      <w:r w:rsidR="0093522C">
        <w:t>”</w:t>
      </w:r>
      <w:r w:rsidR="00761B60" w:rsidRPr="00135A16">
        <w:t>,</w:t>
      </w:r>
    </w:p>
    <w:p w:rsidR="00761B60" w:rsidRPr="00761B60" w:rsidRDefault="00761B60" w:rsidP="0093522C">
      <w:pPr>
        <w:pStyle w:val="TIRtiret"/>
        <w:keepNext/>
      </w:pPr>
      <w:r w:rsidRPr="00135A16">
        <w:t>–</w:t>
      </w:r>
      <w:r w:rsidRPr="00135A16">
        <w:tab/>
        <w:t>pkt</w:t>
      </w:r>
      <w:r w:rsidRPr="00761B60">
        <w:t xml:space="preserve"> </w:t>
      </w:r>
      <w:r w:rsidR="0093522C" w:rsidRPr="00761B60">
        <w:t>4</w:t>
      </w:r>
      <w:r w:rsidR="0093522C">
        <w:t> </w:t>
      </w:r>
      <w:r w:rsidRPr="00761B60">
        <w:t>otrzymuje brzmienie:</w:t>
      </w:r>
    </w:p>
    <w:p w:rsidR="00761B60" w:rsidRPr="00135A16" w:rsidRDefault="0093522C" w:rsidP="00761B60">
      <w:pPr>
        <w:pStyle w:val="ZTIRPKTzmpkttiret"/>
      </w:pPr>
      <w:r>
        <w:t>„</w:t>
      </w:r>
      <w:r w:rsidR="00761B60" w:rsidRPr="00135A16">
        <w:t>4)</w:t>
      </w:r>
      <w:r w:rsidR="00761B60" w:rsidRPr="00135A16">
        <w:tab/>
        <w:t>dociepleniu budynków</w:t>
      </w:r>
      <w:r w:rsidRPr="00135A16">
        <w:t xml:space="preserve"> o</w:t>
      </w:r>
      <w:r>
        <w:t> </w:t>
      </w:r>
      <w:r w:rsidR="00761B60" w:rsidRPr="00135A16">
        <w:t>wysokości do 2</w:t>
      </w:r>
      <w:r w:rsidRPr="00135A16">
        <w:t>5</w:t>
      </w:r>
      <w:r>
        <w:t> </w:t>
      </w:r>
      <w:r w:rsidR="00761B60" w:rsidRPr="00135A16">
        <w:t>m;</w:t>
      </w:r>
      <w:r>
        <w:t>”</w:t>
      </w:r>
      <w:r w:rsidR="00761B60" w:rsidRPr="00135A16">
        <w:t>,</w:t>
      </w:r>
    </w:p>
    <w:p w:rsidR="00761B60" w:rsidRPr="00761B60" w:rsidRDefault="00761B60" w:rsidP="0093522C">
      <w:pPr>
        <w:pStyle w:val="TIRtiret"/>
        <w:keepNext/>
      </w:pPr>
      <w:r w:rsidRPr="00135A16">
        <w:t>–</w:t>
      </w:r>
      <w:r w:rsidRPr="00135A16">
        <w:tab/>
        <w:t>pkt</w:t>
      </w:r>
      <w:r w:rsidRPr="00761B60">
        <w:t xml:space="preserve"> 9–1</w:t>
      </w:r>
      <w:r w:rsidR="0093522C" w:rsidRPr="00761B60">
        <w:t>1</w:t>
      </w:r>
      <w:r w:rsidR="0093522C">
        <w:t> </w:t>
      </w:r>
      <w:r w:rsidRPr="00761B60">
        <w:t>otrzymują brzmienie:</w:t>
      </w:r>
    </w:p>
    <w:p w:rsidR="00761B60" w:rsidRPr="00135A16" w:rsidRDefault="0093522C" w:rsidP="00761B60">
      <w:pPr>
        <w:pStyle w:val="ZTIRPKTzmpkttiret"/>
        <w:rPr>
          <w:rStyle w:val="Ppogrubienie"/>
        </w:rPr>
      </w:pPr>
      <w:r>
        <w:t>„</w:t>
      </w:r>
      <w:r w:rsidR="00761B60" w:rsidRPr="00135A16">
        <w:t>9)</w:t>
      </w:r>
      <w:r w:rsidR="00761B60" w:rsidRPr="00135A16">
        <w:tab/>
        <w:t>wykonywaniu</w:t>
      </w:r>
      <w:r w:rsidRPr="00135A16">
        <w:t xml:space="preserve"> i</w:t>
      </w:r>
      <w:r>
        <w:t> </w:t>
      </w:r>
      <w:r w:rsidR="00761B60" w:rsidRPr="00135A16">
        <w:t>przebudowie urządzeń melioracji wodnych szczegółowych;</w:t>
      </w:r>
    </w:p>
    <w:p w:rsidR="00761B60" w:rsidRPr="00135A16" w:rsidRDefault="00761B60" w:rsidP="00761B60">
      <w:pPr>
        <w:pStyle w:val="ZTIRPKTzmpkttiret"/>
      </w:pPr>
      <w:r w:rsidRPr="00135A16">
        <w:t>10)</w:t>
      </w:r>
      <w:r w:rsidRPr="00135A16">
        <w:tab/>
        <w:t>wykonywaniu obudowy ujęć wód podziemnych;</w:t>
      </w:r>
    </w:p>
    <w:p w:rsidR="00761B60" w:rsidRPr="00135A16" w:rsidRDefault="00761B60" w:rsidP="00761B60">
      <w:pPr>
        <w:pStyle w:val="ZTIRPKTzmpkttiret"/>
      </w:pPr>
      <w:r w:rsidRPr="00135A16">
        <w:t xml:space="preserve">11) </w:t>
      </w:r>
      <w:r w:rsidRPr="00135A16">
        <w:tab/>
        <w:t>przebudowie sieci gazowych oraz elektroenergetycznych innych niż wymienione</w:t>
      </w:r>
      <w:r w:rsidR="0093522C" w:rsidRPr="00135A16">
        <w:t xml:space="preserve"> w</w:t>
      </w:r>
      <w:r w:rsidR="0093522C">
        <w:t> ust. </w:t>
      </w:r>
      <w:r w:rsidR="0093522C" w:rsidRPr="00135A16">
        <w:t>1</w:t>
      </w:r>
      <w:r w:rsidR="0093522C">
        <w:t xml:space="preserve"> pkt </w:t>
      </w:r>
      <w:r w:rsidRPr="00135A16">
        <w:t>19a</w:t>
      </w:r>
      <w:r w:rsidR="0093522C">
        <w:t xml:space="preserve"> lit. </w:t>
      </w:r>
      <w:r w:rsidRPr="00135A16">
        <w:t>a;</w:t>
      </w:r>
      <w:r w:rsidR="0093522C">
        <w:t>”</w:t>
      </w:r>
      <w:r w:rsidRPr="00135A16">
        <w:t>,</w:t>
      </w:r>
    </w:p>
    <w:p w:rsidR="00761B60" w:rsidRPr="00135A16" w:rsidRDefault="00761B60" w:rsidP="00761B60">
      <w:pPr>
        <w:pStyle w:val="TIRtiret"/>
      </w:pPr>
      <w:r w:rsidRPr="00135A16">
        <w:t>–</w:t>
      </w:r>
      <w:r w:rsidRPr="00135A16">
        <w:tab/>
        <w:t>uchyla się</w:t>
      </w:r>
      <w:r w:rsidR="0093522C">
        <w:t xml:space="preserve"> pkt </w:t>
      </w:r>
      <w:r w:rsidRPr="00135A16">
        <w:t>1</w:t>
      </w:r>
      <w:r w:rsidR="0093522C" w:rsidRPr="00135A16">
        <w:t>3</w:t>
      </w:r>
      <w:r w:rsidR="0093522C">
        <w:t xml:space="preserve"> i </w:t>
      </w:r>
      <w:r w:rsidRPr="00135A16">
        <w:t>17,</w:t>
      </w:r>
    </w:p>
    <w:p w:rsidR="00761B60" w:rsidRPr="00761B60" w:rsidRDefault="00761B60" w:rsidP="0093522C">
      <w:pPr>
        <w:pStyle w:val="LITlitera"/>
        <w:keepNext/>
      </w:pPr>
      <w:r w:rsidRPr="00135A16">
        <w:t>c)</w:t>
      </w:r>
      <w:r w:rsidRPr="00135A16">
        <w:tab/>
        <w:t>dodaje</w:t>
      </w:r>
      <w:r w:rsidRPr="00761B60">
        <w:t xml:space="preserve"> się</w:t>
      </w:r>
      <w:r w:rsidR="0093522C">
        <w:t xml:space="preserve"> ust. </w:t>
      </w:r>
      <w:r w:rsidR="0093522C" w:rsidRPr="00761B60">
        <w:t>4</w:t>
      </w:r>
      <w:r w:rsidR="0093522C">
        <w:t xml:space="preserve"> w </w:t>
      </w:r>
      <w:r w:rsidRPr="00761B60">
        <w:t>brzmieniu:</w:t>
      </w:r>
    </w:p>
    <w:p w:rsidR="00761B60" w:rsidRPr="00135A16" w:rsidRDefault="0093522C" w:rsidP="00761B60">
      <w:pPr>
        <w:pStyle w:val="ZLITUSTzmustliter"/>
      </w:pPr>
      <w:r>
        <w:t>„</w:t>
      </w:r>
      <w:r w:rsidR="00761B60" w:rsidRPr="00135A16">
        <w:t>4. Pozwolenia na budowę wymagają roboty budowlane wykonywane przy obiekcie budowlanym wpis</w:t>
      </w:r>
      <w:r w:rsidR="00761B60" w:rsidRPr="00135A16">
        <w:t>a</w:t>
      </w:r>
      <w:r w:rsidR="00761B60" w:rsidRPr="00135A16">
        <w:t>nym do rejestru zabytków lub na obszarze wpisanym do rejestru zabytków.</w:t>
      </w:r>
      <w:r>
        <w:t>”</w:t>
      </w:r>
      <w:r w:rsidR="00761B60" w:rsidRPr="00135A16">
        <w:t>;</w:t>
      </w:r>
    </w:p>
    <w:p w:rsidR="00761B60" w:rsidRPr="00761B60" w:rsidRDefault="00761B60" w:rsidP="0093522C">
      <w:pPr>
        <w:pStyle w:val="PKTpunkt"/>
        <w:keepNext/>
      </w:pPr>
      <w:r>
        <w:t>8</w:t>
      </w:r>
      <w:r w:rsidRPr="00761B60">
        <w:t>)</w:t>
      </w:r>
      <w:r w:rsidRPr="00761B60">
        <w:tab/>
        <w:t>w</w:t>
      </w:r>
      <w:r w:rsidR="0093522C">
        <w:t xml:space="preserve"> art. </w:t>
      </w:r>
      <w:r w:rsidRPr="00761B60">
        <w:t>30:</w:t>
      </w:r>
    </w:p>
    <w:p w:rsidR="00761B60" w:rsidRPr="00761B60" w:rsidRDefault="00761B60" w:rsidP="0093522C">
      <w:pPr>
        <w:pStyle w:val="LITlitera"/>
        <w:keepNext/>
      </w:pPr>
      <w:r w:rsidRPr="00135A16">
        <w:t>a)</w:t>
      </w:r>
      <w:r w:rsidRPr="00135A16">
        <w:tab/>
        <w:t>w</w:t>
      </w:r>
      <w:r w:rsidR="0093522C">
        <w:t xml:space="preserve"> ust. </w:t>
      </w:r>
      <w:r w:rsidRPr="00761B60">
        <w:t>1:</w:t>
      </w:r>
    </w:p>
    <w:p w:rsidR="00761B60" w:rsidRPr="00761B60" w:rsidRDefault="00761B60" w:rsidP="0093522C">
      <w:pPr>
        <w:pStyle w:val="TIRtiret"/>
        <w:keepNext/>
      </w:pPr>
      <w:r w:rsidRPr="00135A16">
        <w:t>–</w:t>
      </w:r>
      <w:r w:rsidRPr="00135A16">
        <w:tab/>
        <w:t>wprowadzenie</w:t>
      </w:r>
      <w:r w:rsidRPr="00761B60">
        <w:t xml:space="preserve"> do wyliczenia otrzymuje brzmienie:</w:t>
      </w:r>
    </w:p>
    <w:p w:rsidR="00761B60" w:rsidRPr="00135A16" w:rsidRDefault="0093522C" w:rsidP="00761B60">
      <w:pPr>
        <w:pStyle w:val="ZTIRFRAGMzmnpwprdowyliczeniatiret"/>
      </w:pPr>
      <w:r>
        <w:t>„</w:t>
      </w:r>
      <w:r w:rsidR="00761B60" w:rsidRPr="00135A16">
        <w:t>Zgłoszenia właściwemu organowi wymaga,</w:t>
      </w:r>
      <w:r w:rsidRPr="00135A16">
        <w:t xml:space="preserve"> z</w:t>
      </w:r>
      <w:r>
        <w:t> </w:t>
      </w:r>
      <w:r w:rsidR="00761B60" w:rsidRPr="00135A16">
        <w:t>zastrzeżeniem</w:t>
      </w:r>
      <w:r>
        <w:t xml:space="preserve"> art. </w:t>
      </w:r>
      <w:r w:rsidR="00761B60" w:rsidRPr="00135A16">
        <w:t>2</w:t>
      </w:r>
      <w:r w:rsidRPr="00135A16">
        <w:t>9</w:t>
      </w:r>
      <w:r>
        <w:t xml:space="preserve"> ust. </w:t>
      </w:r>
      <w:r w:rsidRPr="00135A16">
        <w:t>3</w:t>
      </w:r>
      <w:r>
        <w:t xml:space="preserve"> i </w:t>
      </w:r>
      <w:r w:rsidR="00761B60" w:rsidRPr="00135A16">
        <w:t>4:</w:t>
      </w:r>
      <w:r>
        <w:t>”</w:t>
      </w:r>
      <w:r w:rsidR="00761B60" w:rsidRPr="00135A16">
        <w:t>,</w:t>
      </w:r>
    </w:p>
    <w:p w:rsidR="00761B60" w:rsidRPr="00761B60" w:rsidRDefault="00761B60" w:rsidP="0093522C">
      <w:pPr>
        <w:pStyle w:val="TIRtiret"/>
        <w:keepNext/>
      </w:pPr>
      <w:r w:rsidRPr="00135A16">
        <w:t>–</w:t>
      </w:r>
      <w:r w:rsidRPr="00135A16">
        <w:tab/>
        <w:t>pkt</w:t>
      </w:r>
      <w:r w:rsidRPr="00761B60">
        <w:t xml:space="preserve"> </w:t>
      </w:r>
      <w:r w:rsidR="0093522C" w:rsidRPr="00761B60">
        <w:t>1</w:t>
      </w:r>
      <w:r w:rsidR="0093522C">
        <w:t> </w:t>
      </w:r>
      <w:r w:rsidRPr="00761B60">
        <w:t>otrzymuje brzmienie:</w:t>
      </w:r>
    </w:p>
    <w:p w:rsidR="00761B60" w:rsidRPr="00135A16" w:rsidRDefault="0093522C" w:rsidP="00761B60">
      <w:pPr>
        <w:pStyle w:val="ZTIRPKTzmpkttiret"/>
        <w:rPr>
          <w:rStyle w:val="Ppogrubienie"/>
        </w:rPr>
      </w:pPr>
      <w:r>
        <w:t>„</w:t>
      </w:r>
      <w:r w:rsidR="00761B60" w:rsidRPr="00135A16">
        <w:t>1)</w:t>
      </w:r>
      <w:r w:rsidR="00761B60" w:rsidRPr="00135A16">
        <w:tab/>
        <w:t>budowa,</w:t>
      </w:r>
      <w:r w:rsidRPr="00135A16">
        <w:t xml:space="preserve"> o</w:t>
      </w:r>
      <w:r>
        <w:t> </w:t>
      </w:r>
      <w:r w:rsidR="00761B60" w:rsidRPr="00135A16">
        <w:t>której mowa</w:t>
      </w:r>
      <w:r w:rsidRPr="00135A16">
        <w:t xml:space="preserve"> w</w:t>
      </w:r>
      <w:r>
        <w:t> art. </w:t>
      </w:r>
      <w:r w:rsidR="00761B60" w:rsidRPr="00135A16">
        <w:t>2</w:t>
      </w:r>
      <w:r w:rsidRPr="00135A16">
        <w:t>9</w:t>
      </w:r>
      <w:r>
        <w:t xml:space="preserve"> ust. </w:t>
      </w:r>
      <w:r w:rsidRPr="00135A16">
        <w:t>1</w:t>
      </w:r>
      <w:r>
        <w:t xml:space="preserve"> pkt </w:t>
      </w:r>
      <w:r w:rsidR="00761B60" w:rsidRPr="00135A16">
        <w:t>1–2</w:t>
      </w:r>
      <w:r w:rsidR="00761B60">
        <w:t>b</w:t>
      </w:r>
      <w:r w:rsidR="00761B60" w:rsidRPr="00135A16">
        <w:t>, 3, 3a, 9, 11, 12, 14–17, 19, 19a, 20b oraz 28;</w:t>
      </w:r>
      <w:r>
        <w:t>”</w:t>
      </w:r>
      <w:r w:rsidR="00761B60" w:rsidRPr="00135A16">
        <w:t>,</w:t>
      </w:r>
    </w:p>
    <w:p w:rsidR="00761B60" w:rsidRPr="00761B60" w:rsidRDefault="00761B60" w:rsidP="0093522C">
      <w:pPr>
        <w:pStyle w:val="TIRtiret"/>
        <w:keepNext/>
      </w:pPr>
      <w:r w:rsidRPr="00135A16">
        <w:t>–</w:t>
      </w:r>
      <w:r w:rsidRPr="00135A16">
        <w:tab/>
      </w:r>
      <w:r w:rsidRPr="00761B60">
        <w:t>po</w:t>
      </w:r>
      <w:r w:rsidR="0093522C">
        <w:t xml:space="preserve"> pkt </w:t>
      </w:r>
      <w:r w:rsidRPr="00761B60">
        <w:t>1a dodaje się</w:t>
      </w:r>
      <w:r w:rsidR="0093522C">
        <w:t xml:space="preserve"> pkt </w:t>
      </w:r>
      <w:r w:rsidRPr="00761B60">
        <w:t>1b</w:t>
      </w:r>
      <w:r w:rsidR="0093522C" w:rsidRPr="00761B60">
        <w:t xml:space="preserve"> w</w:t>
      </w:r>
      <w:r w:rsidR="0093522C">
        <w:t> </w:t>
      </w:r>
      <w:r w:rsidRPr="00761B60">
        <w:t>brzmieniu:</w:t>
      </w:r>
    </w:p>
    <w:p w:rsidR="00761B60" w:rsidRPr="00135A16" w:rsidRDefault="0093522C" w:rsidP="00761B60">
      <w:pPr>
        <w:pStyle w:val="ZTIRPKTzmpkttiret"/>
        <w:rPr>
          <w:rStyle w:val="Ppogrubienie"/>
        </w:rPr>
      </w:pPr>
      <w:r>
        <w:t>„</w:t>
      </w:r>
      <w:r w:rsidR="00761B60" w:rsidRPr="00135A16">
        <w:t>1b)</w:t>
      </w:r>
      <w:r w:rsidR="00761B60" w:rsidRPr="00135A16">
        <w:tab/>
        <w:t>budowa obiektów,</w:t>
      </w:r>
      <w:r w:rsidRPr="00135A16">
        <w:t xml:space="preserve"> o</w:t>
      </w:r>
      <w:r>
        <w:t> </w:t>
      </w:r>
      <w:r w:rsidR="00761B60" w:rsidRPr="00135A16">
        <w:t>których mowa</w:t>
      </w:r>
      <w:r w:rsidRPr="00135A16">
        <w:t xml:space="preserve"> w</w:t>
      </w:r>
      <w:r>
        <w:t> art. </w:t>
      </w:r>
      <w:r w:rsidR="00761B60" w:rsidRPr="00135A16">
        <w:t>2</w:t>
      </w:r>
      <w:r w:rsidRPr="00135A16">
        <w:t>9</w:t>
      </w:r>
      <w:r>
        <w:t xml:space="preserve"> ust. </w:t>
      </w:r>
      <w:r w:rsidRPr="00135A16">
        <w:t>1</w:t>
      </w:r>
      <w:r>
        <w:t xml:space="preserve"> pkt </w:t>
      </w:r>
      <w:r w:rsidR="00761B60" w:rsidRPr="00135A16">
        <w:t>6, 1</w:t>
      </w:r>
      <w:r w:rsidRPr="00135A16">
        <w:t>0</w:t>
      </w:r>
      <w:r>
        <w:t xml:space="preserve"> i </w:t>
      </w:r>
      <w:r w:rsidR="00761B60" w:rsidRPr="00135A16">
        <w:t>13,</w:t>
      </w:r>
      <w:r w:rsidR="003856F2">
        <w:t xml:space="preserve"> sytuowanych na obszarze </w:t>
      </w:r>
      <w:r w:rsidR="003856F2">
        <w:br/>
        <w:t>Natura </w:t>
      </w:r>
      <w:r w:rsidR="00761B60" w:rsidRPr="00135A16">
        <w:t>2000;</w:t>
      </w:r>
      <w:r>
        <w:t>”</w:t>
      </w:r>
      <w:r w:rsidR="00761B60" w:rsidRPr="00135A16">
        <w:t>,</w:t>
      </w:r>
    </w:p>
    <w:p w:rsidR="00761B60" w:rsidRPr="00761B60" w:rsidRDefault="00761B60" w:rsidP="0093522C">
      <w:pPr>
        <w:pStyle w:val="TIRtiret"/>
        <w:keepNext/>
      </w:pPr>
      <w:r w:rsidRPr="00135A16">
        <w:t>–</w:t>
      </w:r>
      <w:r w:rsidRPr="00135A16">
        <w:tab/>
        <w:t>pkt</w:t>
      </w:r>
      <w:r w:rsidRPr="00761B60">
        <w:t xml:space="preserve"> </w:t>
      </w:r>
      <w:r w:rsidR="0093522C" w:rsidRPr="00761B60">
        <w:t>2</w:t>
      </w:r>
      <w:r w:rsidR="0093522C">
        <w:t> </w:t>
      </w:r>
      <w:r w:rsidRPr="00761B60">
        <w:t>otrzymuje brzmienie:</w:t>
      </w:r>
    </w:p>
    <w:p w:rsidR="00761B60" w:rsidRPr="00135A16" w:rsidRDefault="0093522C" w:rsidP="00761B60">
      <w:pPr>
        <w:pStyle w:val="ZTIRPKTzmpkttiret"/>
      </w:pPr>
      <w:r>
        <w:t>„</w:t>
      </w:r>
      <w:r w:rsidR="00761B60" w:rsidRPr="00135A16">
        <w:t>2)</w:t>
      </w:r>
      <w:r w:rsidR="00761B60" w:rsidRPr="00135A16">
        <w:tab/>
        <w:t>wykonywanie robót budowlanych,</w:t>
      </w:r>
      <w:r w:rsidRPr="00135A16">
        <w:t xml:space="preserve"> o</w:t>
      </w:r>
      <w:r>
        <w:t> </w:t>
      </w:r>
      <w:r w:rsidR="00761B60" w:rsidRPr="00135A16">
        <w:t>których mowa</w:t>
      </w:r>
      <w:r w:rsidRPr="00135A16">
        <w:t xml:space="preserve"> w</w:t>
      </w:r>
      <w:r>
        <w:t> art. </w:t>
      </w:r>
      <w:r w:rsidR="00761B60" w:rsidRPr="00135A16">
        <w:t>2</w:t>
      </w:r>
      <w:r w:rsidRPr="00135A16">
        <w:t>9</w:t>
      </w:r>
      <w:r>
        <w:t xml:space="preserve"> ust. </w:t>
      </w:r>
      <w:r w:rsidRPr="00135A16">
        <w:t>2</w:t>
      </w:r>
      <w:r>
        <w:t xml:space="preserve"> pkt </w:t>
      </w:r>
      <w:r w:rsidR="00761B60" w:rsidRPr="00135A16">
        <w:t xml:space="preserve">1b, 6, </w:t>
      </w:r>
      <w:r w:rsidRPr="00135A16">
        <w:t>9</w:t>
      </w:r>
      <w:r>
        <w:t xml:space="preserve"> oraz</w:t>
      </w:r>
      <w:r w:rsidR="00761B60" w:rsidRPr="00135A16">
        <w:t xml:space="preserve"> 11–12a;</w:t>
      </w:r>
      <w:r>
        <w:t>”</w:t>
      </w:r>
      <w:r w:rsidR="00761B60" w:rsidRPr="00135A16">
        <w:t>,</w:t>
      </w:r>
    </w:p>
    <w:p w:rsidR="00761B60" w:rsidRPr="00761B60" w:rsidRDefault="00761B60" w:rsidP="0093522C">
      <w:pPr>
        <w:pStyle w:val="TIRtiret"/>
        <w:keepNext/>
      </w:pPr>
      <w:r w:rsidRPr="00135A16">
        <w:t>–</w:t>
      </w:r>
      <w:r w:rsidRPr="00135A16">
        <w:tab/>
        <w:t>po</w:t>
      </w:r>
      <w:r w:rsidR="0093522C">
        <w:t xml:space="preserve"> pkt </w:t>
      </w:r>
      <w:r w:rsidR="0093522C" w:rsidRPr="00761B60">
        <w:t>2</w:t>
      </w:r>
      <w:r w:rsidR="0093522C">
        <w:t> </w:t>
      </w:r>
      <w:r w:rsidRPr="00761B60">
        <w:t>dodaje się</w:t>
      </w:r>
      <w:r w:rsidR="0093522C">
        <w:t xml:space="preserve"> pkt </w:t>
      </w:r>
      <w:r w:rsidRPr="00761B60">
        <w:t>2a–2c</w:t>
      </w:r>
      <w:r w:rsidR="0093522C" w:rsidRPr="00761B60">
        <w:t xml:space="preserve"> w</w:t>
      </w:r>
      <w:r w:rsidR="0093522C">
        <w:t> </w:t>
      </w:r>
      <w:r w:rsidRPr="00761B60">
        <w:t>brzmieniu:</w:t>
      </w:r>
    </w:p>
    <w:p w:rsidR="00761B60" w:rsidRPr="00135A16" w:rsidRDefault="0093522C" w:rsidP="00761B60">
      <w:pPr>
        <w:pStyle w:val="ZTIRPKTzmpkttiret"/>
      </w:pPr>
      <w:r>
        <w:t>„</w:t>
      </w:r>
      <w:r w:rsidR="00761B60" w:rsidRPr="00135A16">
        <w:t>2a)</w:t>
      </w:r>
      <w:r w:rsidR="00761B60" w:rsidRPr="00135A16">
        <w:tab/>
        <w:t>wykonywanie remontu,</w:t>
      </w:r>
      <w:r w:rsidRPr="00135A16">
        <w:t xml:space="preserve"> o</w:t>
      </w:r>
      <w:r>
        <w:t> </w:t>
      </w:r>
      <w:r w:rsidR="00761B60" w:rsidRPr="00135A16">
        <w:t>którym mowa</w:t>
      </w:r>
      <w:r w:rsidRPr="00135A16">
        <w:t xml:space="preserve"> w</w:t>
      </w:r>
      <w:r>
        <w:t> art. </w:t>
      </w:r>
      <w:r w:rsidR="00761B60" w:rsidRPr="00135A16">
        <w:t>2</w:t>
      </w:r>
      <w:r w:rsidRPr="00135A16">
        <w:t>9</w:t>
      </w:r>
      <w:r>
        <w:t xml:space="preserve"> ust. </w:t>
      </w:r>
      <w:r w:rsidRPr="00135A16">
        <w:t>2</w:t>
      </w:r>
      <w:r>
        <w:t xml:space="preserve"> pkt </w:t>
      </w:r>
      <w:r w:rsidR="00761B60" w:rsidRPr="00135A16">
        <w:t>1,</w:t>
      </w:r>
      <w:r w:rsidRPr="00135A16">
        <w:t xml:space="preserve"> z</w:t>
      </w:r>
      <w:r>
        <w:t> </w:t>
      </w:r>
      <w:r w:rsidR="00761B60" w:rsidRPr="00135A16">
        <w:t>wyjątkiem remontu obiektów budo</w:t>
      </w:r>
      <w:r w:rsidR="00761B60" w:rsidRPr="00135A16">
        <w:t>w</w:t>
      </w:r>
      <w:r w:rsidR="00761B60" w:rsidRPr="00135A16">
        <w:t>lanych, których budowa nie wymaga uzyskania pozwolenia na budowę;</w:t>
      </w:r>
    </w:p>
    <w:p w:rsidR="00761B60" w:rsidRPr="00135A16" w:rsidRDefault="00761B60" w:rsidP="00761B60">
      <w:pPr>
        <w:pStyle w:val="ZTIRPKTzmpkttiret"/>
      </w:pPr>
      <w:r w:rsidRPr="00135A16">
        <w:t>2b)</w:t>
      </w:r>
      <w:r w:rsidRPr="00135A16">
        <w:tab/>
        <w:t>wykonywanie przebudowy obiektów,</w:t>
      </w:r>
      <w:r w:rsidR="0093522C" w:rsidRPr="00135A16">
        <w:t xml:space="preserve"> o</w:t>
      </w:r>
      <w:r w:rsidR="0093522C">
        <w:t> </w:t>
      </w:r>
      <w:r w:rsidRPr="00135A16">
        <w:t>których mowa</w:t>
      </w:r>
      <w:r w:rsidR="0093522C" w:rsidRPr="00135A16">
        <w:t xml:space="preserve"> w</w:t>
      </w:r>
      <w:r w:rsidR="0093522C">
        <w:t> art. </w:t>
      </w:r>
      <w:r w:rsidRPr="00135A16">
        <w:t>2</w:t>
      </w:r>
      <w:r w:rsidR="0093522C" w:rsidRPr="00135A16">
        <w:t>9</w:t>
      </w:r>
      <w:r w:rsidR="0093522C">
        <w:t xml:space="preserve"> ust. </w:t>
      </w:r>
      <w:r w:rsidR="0093522C" w:rsidRPr="00135A16">
        <w:t>1</w:t>
      </w:r>
      <w:r w:rsidR="0093522C">
        <w:t xml:space="preserve"> pkt </w:t>
      </w:r>
      <w:r w:rsidRPr="00135A16">
        <w:t>1–2</w:t>
      </w:r>
      <w:r>
        <w:t>b</w:t>
      </w:r>
      <w:r w:rsidRPr="00135A16">
        <w:t>, 3, 3a, 11, 12, 14</w:t>
      </w:r>
      <w:r>
        <w:t>–</w:t>
      </w:r>
      <w:r w:rsidRPr="00135A16">
        <w:t>17, 19, 19a, 20b</w:t>
      </w:r>
      <w:r w:rsidR="0093522C" w:rsidRPr="00135A16">
        <w:t xml:space="preserve"> i</w:t>
      </w:r>
      <w:r w:rsidR="0093522C">
        <w:t> </w:t>
      </w:r>
      <w:r w:rsidRPr="00135A16">
        <w:t>2</w:t>
      </w:r>
      <w:r w:rsidR="0093522C" w:rsidRPr="00135A16">
        <w:t>8</w:t>
      </w:r>
      <w:r w:rsidR="0093522C">
        <w:t xml:space="preserve"> oraz</w:t>
      </w:r>
      <w:r w:rsidRPr="00135A16">
        <w:t xml:space="preserve"> przebudowy,</w:t>
      </w:r>
      <w:r w:rsidR="0093522C" w:rsidRPr="00135A16">
        <w:t xml:space="preserve"> o</w:t>
      </w:r>
      <w:r w:rsidR="0093522C">
        <w:t> </w:t>
      </w:r>
      <w:r w:rsidRPr="00135A16">
        <w:t>której mowa</w:t>
      </w:r>
      <w:r w:rsidR="0093522C" w:rsidRPr="00135A16">
        <w:t xml:space="preserve"> w</w:t>
      </w:r>
      <w:r w:rsidR="0093522C">
        <w:t> art. </w:t>
      </w:r>
      <w:r w:rsidRPr="00135A16">
        <w:t>2</w:t>
      </w:r>
      <w:r w:rsidR="0093522C" w:rsidRPr="00135A16">
        <w:t>9</w:t>
      </w:r>
      <w:r w:rsidR="0093522C">
        <w:t xml:space="preserve"> ust. </w:t>
      </w:r>
      <w:r w:rsidR="0093522C" w:rsidRPr="00135A16">
        <w:t>2</w:t>
      </w:r>
      <w:r w:rsidR="0093522C">
        <w:t xml:space="preserve"> pkt </w:t>
      </w:r>
      <w:r w:rsidRPr="00135A16">
        <w:t>1</w:t>
      </w:r>
      <w:r w:rsidR="0093522C" w:rsidRPr="00135A16">
        <w:t>1</w:t>
      </w:r>
      <w:r w:rsidR="0093522C">
        <w:t xml:space="preserve"> i </w:t>
      </w:r>
      <w:r w:rsidRPr="00135A16">
        <w:t>12;</w:t>
      </w:r>
    </w:p>
    <w:p w:rsidR="00761B60" w:rsidRPr="00135A16" w:rsidRDefault="00761B60" w:rsidP="00761B60">
      <w:pPr>
        <w:pStyle w:val="ZTIRPKTzmpkttiret"/>
      </w:pPr>
      <w:r w:rsidRPr="00135A16">
        <w:t>2c)</w:t>
      </w:r>
      <w:r w:rsidRPr="00135A16">
        <w:tab/>
        <w:t>docieplenie budynków</w:t>
      </w:r>
      <w:r w:rsidR="0093522C" w:rsidRPr="00135A16">
        <w:t xml:space="preserve"> o</w:t>
      </w:r>
      <w:r w:rsidR="0093522C">
        <w:t> </w:t>
      </w:r>
      <w:r w:rsidRPr="00135A16">
        <w:t>wysokości powyżej 1</w:t>
      </w:r>
      <w:r w:rsidR="0093522C" w:rsidRPr="00135A16">
        <w:t>2</w:t>
      </w:r>
      <w:r w:rsidR="0093522C">
        <w:t> </w:t>
      </w:r>
      <w:r w:rsidRPr="00135A16">
        <w:t>m</w:t>
      </w:r>
      <w:r w:rsidR="0093522C" w:rsidRPr="00135A16">
        <w:t xml:space="preserve"> i</w:t>
      </w:r>
      <w:r w:rsidR="0093522C">
        <w:t> </w:t>
      </w:r>
      <w:r w:rsidRPr="00135A16">
        <w:t>nie wyższych niż 2</w:t>
      </w:r>
      <w:r w:rsidR="0093522C" w:rsidRPr="00135A16">
        <w:t>5</w:t>
      </w:r>
      <w:r w:rsidR="0093522C">
        <w:t> </w:t>
      </w:r>
      <w:r w:rsidRPr="00135A16">
        <w:t>m;</w:t>
      </w:r>
      <w:r w:rsidR="0093522C">
        <w:t>”</w:t>
      </w:r>
      <w:r w:rsidRPr="00135A16">
        <w:t>,</w:t>
      </w:r>
    </w:p>
    <w:p w:rsidR="00761B60" w:rsidRPr="00761B60" w:rsidRDefault="00761B60" w:rsidP="0093522C">
      <w:pPr>
        <w:pStyle w:val="TIRtiret"/>
        <w:keepNext/>
      </w:pPr>
      <w:r w:rsidRPr="00135A16">
        <w:t>–</w:t>
      </w:r>
      <w:r w:rsidRPr="00135A16">
        <w:tab/>
        <w:t>w</w:t>
      </w:r>
      <w:r w:rsidR="0093522C">
        <w:t xml:space="preserve"> pkt </w:t>
      </w:r>
      <w:r w:rsidR="0093522C" w:rsidRPr="00761B60">
        <w:t>3</w:t>
      </w:r>
      <w:r w:rsidR="0093522C">
        <w:t> </w:t>
      </w:r>
      <w:r w:rsidRPr="00761B60">
        <w:t>wprowadzenie do wyliczenia otrzymuje brzmienie:</w:t>
      </w:r>
    </w:p>
    <w:p w:rsidR="00761B60" w:rsidRPr="00135A16" w:rsidRDefault="0093522C" w:rsidP="00761B60">
      <w:pPr>
        <w:pStyle w:val="ZTIRFRAGMzmnpwprdowyliczeniatiret"/>
      </w:pPr>
      <w:r>
        <w:t>„</w:t>
      </w:r>
      <w:r w:rsidR="00761B60" w:rsidRPr="00135A16">
        <w:t>budowa ogrodzeń</w:t>
      </w:r>
      <w:r w:rsidRPr="00135A16">
        <w:t xml:space="preserve"> o</w:t>
      </w:r>
      <w:r>
        <w:t> </w:t>
      </w:r>
      <w:r w:rsidR="00761B60" w:rsidRPr="00135A16">
        <w:t>wysokości powyżej 2,2</w:t>
      </w:r>
      <w:r w:rsidRPr="00135A16">
        <w:t>0</w:t>
      </w:r>
      <w:r>
        <w:t> </w:t>
      </w:r>
      <w:r w:rsidR="00761B60" w:rsidRPr="00135A16">
        <w:t>m</w:t>
      </w:r>
      <w:r w:rsidRPr="00135A16">
        <w:t xml:space="preserve"> i</w:t>
      </w:r>
      <w:r>
        <w:t> </w:t>
      </w:r>
      <w:r w:rsidR="00761B60" w:rsidRPr="00135A16">
        <w:t>wykonywanie robót budowlanych polegających na inst</w:t>
      </w:r>
      <w:r w:rsidR="00761B60" w:rsidRPr="00135A16">
        <w:t>a</w:t>
      </w:r>
      <w:r w:rsidR="00761B60" w:rsidRPr="00135A16">
        <w:t>lowaniu:</w:t>
      </w:r>
      <w:r>
        <w:t>”</w:t>
      </w:r>
      <w:r w:rsidR="00761B60" w:rsidRPr="00135A16">
        <w:t>,</w:t>
      </w:r>
    </w:p>
    <w:p w:rsidR="00761B60" w:rsidRPr="00761B60" w:rsidRDefault="00761B60" w:rsidP="0093522C">
      <w:pPr>
        <w:pStyle w:val="LITlitera"/>
        <w:keepNext/>
      </w:pPr>
      <w:r w:rsidRPr="00135A16">
        <w:t>b</w:t>
      </w:r>
      <w:r w:rsidRPr="00761B60">
        <w:t>)</w:t>
      </w:r>
      <w:r w:rsidRPr="00761B60">
        <w:tab/>
        <w:t>po</w:t>
      </w:r>
      <w:r w:rsidR="0093522C">
        <w:t xml:space="preserve"> ust. </w:t>
      </w:r>
      <w:r w:rsidR="0093522C" w:rsidRPr="00761B60">
        <w:t>1</w:t>
      </w:r>
      <w:r w:rsidR="0093522C">
        <w:t> </w:t>
      </w:r>
      <w:r w:rsidRPr="00761B60">
        <w:t>dodaje się</w:t>
      </w:r>
      <w:r w:rsidR="0093522C">
        <w:t xml:space="preserve"> ust. </w:t>
      </w:r>
      <w:r w:rsidRPr="00761B60">
        <w:t>1a</w:t>
      </w:r>
      <w:r w:rsidR="0093522C" w:rsidRPr="00761B60">
        <w:t xml:space="preserve"> w</w:t>
      </w:r>
      <w:r w:rsidR="0093522C">
        <w:t> </w:t>
      </w:r>
      <w:r w:rsidRPr="00761B60">
        <w:t>brzmieniu:</w:t>
      </w:r>
    </w:p>
    <w:p w:rsidR="00761B60" w:rsidRPr="00135A16" w:rsidRDefault="0093522C" w:rsidP="00761B60">
      <w:pPr>
        <w:pStyle w:val="ZLITUSTzmustliter"/>
      </w:pPr>
      <w:r>
        <w:t>„</w:t>
      </w:r>
      <w:r w:rsidR="00761B60" w:rsidRPr="00135A16">
        <w:t>1a. Inwestor zamiast dokonania zgłoszenia dotyczącego robót budowlanych,</w:t>
      </w:r>
      <w:r w:rsidRPr="00135A16">
        <w:t xml:space="preserve"> o</w:t>
      </w:r>
      <w:r>
        <w:t> </w:t>
      </w:r>
      <w:r w:rsidR="00761B60" w:rsidRPr="00135A16">
        <w:t>których mowa</w:t>
      </w:r>
      <w:r w:rsidRPr="00135A16">
        <w:t xml:space="preserve"> w</w:t>
      </w:r>
      <w:r>
        <w:t> ust. </w:t>
      </w:r>
      <w:r w:rsidR="00761B60" w:rsidRPr="00135A16">
        <w:t>1, może wystąpić</w:t>
      </w:r>
      <w:r w:rsidRPr="00135A16">
        <w:t xml:space="preserve"> z</w:t>
      </w:r>
      <w:r>
        <w:t> </w:t>
      </w:r>
      <w:r w:rsidR="00761B60" w:rsidRPr="00135A16">
        <w:t>wnioskiem</w:t>
      </w:r>
      <w:r w:rsidRPr="00135A16">
        <w:t xml:space="preserve"> o</w:t>
      </w:r>
      <w:r>
        <w:t> </w:t>
      </w:r>
      <w:r w:rsidR="00761B60" w:rsidRPr="00135A16">
        <w:t>wydanie decyzji</w:t>
      </w:r>
      <w:r w:rsidRPr="00135A16">
        <w:t xml:space="preserve"> o</w:t>
      </w:r>
      <w:r>
        <w:t> </w:t>
      </w:r>
      <w:r w:rsidR="00761B60" w:rsidRPr="00135A16">
        <w:t>pozwoleniu na budowę.</w:t>
      </w:r>
      <w:r>
        <w:t>”</w:t>
      </w:r>
      <w:r w:rsidR="00761B60" w:rsidRPr="00135A16">
        <w:t>,</w:t>
      </w:r>
    </w:p>
    <w:p w:rsidR="00761B60" w:rsidRPr="00135A16" w:rsidRDefault="00761B60" w:rsidP="00761B60">
      <w:pPr>
        <w:pStyle w:val="LITlitera"/>
      </w:pPr>
      <w:r w:rsidRPr="00135A16">
        <w:t>c)</w:t>
      </w:r>
      <w:r w:rsidRPr="00135A16">
        <w:tab/>
        <w:t>w</w:t>
      </w:r>
      <w:r w:rsidR="0093522C">
        <w:t xml:space="preserve"> ust. </w:t>
      </w:r>
      <w:r w:rsidR="0093522C" w:rsidRPr="00135A16">
        <w:t>2</w:t>
      </w:r>
      <w:r w:rsidR="0093522C">
        <w:t> </w:t>
      </w:r>
      <w:r w:rsidRPr="00135A16">
        <w:t>uchyla się zdanie trzecie,</w:t>
      </w:r>
    </w:p>
    <w:p w:rsidR="00761B60" w:rsidRPr="00761B60" w:rsidRDefault="00761B60" w:rsidP="0093522C">
      <w:pPr>
        <w:pStyle w:val="LITlitera"/>
        <w:keepNext/>
      </w:pPr>
      <w:r w:rsidRPr="00135A16">
        <w:t>d</w:t>
      </w:r>
      <w:r w:rsidRPr="00761B60">
        <w:t>)</w:t>
      </w:r>
      <w:r w:rsidRPr="00761B60">
        <w:tab/>
        <w:t>po</w:t>
      </w:r>
      <w:r w:rsidR="0093522C">
        <w:t xml:space="preserve"> ust. </w:t>
      </w:r>
      <w:r w:rsidRPr="00761B60">
        <w:t>4a dodaje się</w:t>
      </w:r>
      <w:r w:rsidR="0093522C">
        <w:t xml:space="preserve"> ust. </w:t>
      </w:r>
      <w:r w:rsidRPr="00761B60">
        <w:t>4b</w:t>
      </w:r>
      <w:r w:rsidR="0093522C" w:rsidRPr="00761B60">
        <w:t xml:space="preserve"> i</w:t>
      </w:r>
      <w:r w:rsidR="0093522C">
        <w:t> </w:t>
      </w:r>
      <w:r w:rsidRPr="00761B60">
        <w:t>4c</w:t>
      </w:r>
      <w:r w:rsidR="0093522C" w:rsidRPr="00761B60">
        <w:t xml:space="preserve"> w</w:t>
      </w:r>
      <w:r w:rsidR="0093522C">
        <w:t> </w:t>
      </w:r>
      <w:r w:rsidRPr="00761B60">
        <w:t>brzmieniu:</w:t>
      </w:r>
    </w:p>
    <w:p w:rsidR="00761B60" w:rsidRPr="00135A16" w:rsidRDefault="0093522C" w:rsidP="00761B60">
      <w:pPr>
        <w:pStyle w:val="ZLITUSTzmustliter"/>
      </w:pPr>
      <w:r>
        <w:t>„</w:t>
      </w:r>
      <w:r w:rsidR="00761B60" w:rsidRPr="00135A16">
        <w:t>4b. Do zgłoszenia budowy,</w:t>
      </w:r>
      <w:r w:rsidRPr="00135A16">
        <w:t xml:space="preserve"> o</w:t>
      </w:r>
      <w:r>
        <w:t> </w:t>
      </w:r>
      <w:r w:rsidR="00761B60" w:rsidRPr="00135A16">
        <w:t>której mowa</w:t>
      </w:r>
      <w:r w:rsidRPr="00135A16">
        <w:t xml:space="preserve"> w</w:t>
      </w:r>
      <w:r>
        <w:t> art. </w:t>
      </w:r>
      <w:r w:rsidR="00761B60" w:rsidRPr="00135A16">
        <w:t>2</w:t>
      </w:r>
      <w:r w:rsidRPr="00135A16">
        <w:t>9</w:t>
      </w:r>
      <w:r>
        <w:t xml:space="preserve"> ust. </w:t>
      </w:r>
      <w:r w:rsidRPr="00135A16">
        <w:t>1</w:t>
      </w:r>
      <w:r>
        <w:t xml:space="preserve"> pkt </w:t>
      </w:r>
      <w:r w:rsidR="00761B60" w:rsidRPr="00135A16">
        <w:t>1a, 2</w:t>
      </w:r>
      <w:r w:rsidR="00761B60">
        <w:t>b</w:t>
      </w:r>
      <w:r w:rsidRPr="00135A16">
        <w:t xml:space="preserve"> i</w:t>
      </w:r>
      <w:r>
        <w:t> </w:t>
      </w:r>
      <w:r w:rsidR="00761B60" w:rsidRPr="00135A16">
        <w:t>19a należy dołączyć dokumenty,</w:t>
      </w:r>
      <w:r w:rsidRPr="00135A16">
        <w:t xml:space="preserve"> o</w:t>
      </w:r>
      <w:r>
        <w:t> </w:t>
      </w:r>
      <w:r w:rsidR="00761B60" w:rsidRPr="00135A16">
        <w:t>których mowa</w:t>
      </w:r>
      <w:r w:rsidRPr="00135A16">
        <w:t xml:space="preserve"> w</w:t>
      </w:r>
      <w:r>
        <w:t> art. </w:t>
      </w:r>
      <w:r w:rsidR="00761B60" w:rsidRPr="00135A16">
        <w:t>3</w:t>
      </w:r>
      <w:r w:rsidRPr="00135A16">
        <w:t>3</w:t>
      </w:r>
      <w:r>
        <w:t xml:space="preserve"> ust. </w:t>
      </w:r>
      <w:r w:rsidRPr="00135A16">
        <w:t>2</w:t>
      </w:r>
      <w:r>
        <w:t xml:space="preserve"> pkt </w:t>
      </w:r>
      <w:r w:rsidR="00761B60" w:rsidRPr="00135A16">
        <w:t>1–4. Przepis</w:t>
      </w:r>
      <w:r>
        <w:t xml:space="preserve"> art. </w:t>
      </w:r>
      <w:r w:rsidR="00761B60" w:rsidRPr="00135A16">
        <w:t>3</w:t>
      </w:r>
      <w:r w:rsidRPr="00135A16">
        <w:t>5</w:t>
      </w:r>
      <w:r>
        <w:t xml:space="preserve"> ust. </w:t>
      </w:r>
      <w:r w:rsidRPr="00135A16">
        <w:t>1</w:t>
      </w:r>
      <w:r>
        <w:t> </w:t>
      </w:r>
      <w:r w:rsidR="00761B60" w:rsidRPr="00135A16">
        <w:t>stosuje się odpowiednio.</w:t>
      </w:r>
    </w:p>
    <w:p w:rsidR="00761B60" w:rsidRPr="00135A16" w:rsidRDefault="00761B60" w:rsidP="00761B60">
      <w:pPr>
        <w:pStyle w:val="ZLITUSTzmustliter"/>
      </w:pPr>
      <w:r w:rsidRPr="00135A16">
        <w:t>4c. Do zgłoszenia przebudowy,</w:t>
      </w:r>
      <w:r w:rsidR="0093522C" w:rsidRPr="00135A16">
        <w:t xml:space="preserve"> o</w:t>
      </w:r>
      <w:r w:rsidR="0093522C">
        <w:t> </w:t>
      </w:r>
      <w:r w:rsidRPr="00135A16">
        <w:t>której mowa</w:t>
      </w:r>
      <w:r w:rsidR="0093522C" w:rsidRPr="00135A16">
        <w:t xml:space="preserve"> w</w:t>
      </w:r>
      <w:r w:rsidR="0093522C">
        <w:t> art. </w:t>
      </w:r>
      <w:r w:rsidRPr="00135A16">
        <w:t>2</w:t>
      </w:r>
      <w:r w:rsidR="0093522C" w:rsidRPr="00135A16">
        <w:t>9</w:t>
      </w:r>
      <w:r w:rsidR="0093522C">
        <w:t xml:space="preserve"> ust. </w:t>
      </w:r>
      <w:r w:rsidR="0093522C" w:rsidRPr="00135A16">
        <w:t>2</w:t>
      </w:r>
      <w:r w:rsidR="0093522C">
        <w:t xml:space="preserve"> pkt </w:t>
      </w:r>
      <w:r w:rsidRPr="00135A16">
        <w:t>1b, należy dołączyć dokumenty,</w:t>
      </w:r>
      <w:r w:rsidR="0093522C" w:rsidRPr="00135A16">
        <w:t xml:space="preserve"> o</w:t>
      </w:r>
      <w:r w:rsidR="0093522C">
        <w:t> </w:t>
      </w:r>
      <w:r w:rsidRPr="00135A16">
        <w:t>których mowa</w:t>
      </w:r>
      <w:r w:rsidR="0093522C" w:rsidRPr="00135A16">
        <w:t xml:space="preserve"> w</w:t>
      </w:r>
      <w:r w:rsidR="0093522C">
        <w:t> art. </w:t>
      </w:r>
      <w:r w:rsidRPr="00135A16">
        <w:t>3</w:t>
      </w:r>
      <w:r w:rsidR="0093522C" w:rsidRPr="00135A16">
        <w:t>3</w:t>
      </w:r>
      <w:r w:rsidR="0093522C">
        <w:t xml:space="preserve"> ust. </w:t>
      </w:r>
      <w:r w:rsidR="0093522C" w:rsidRPr="00135A16">
        <w:t>2</w:t>
      </w:r>
      <w:r w:rsidR="0093522C">
        <w:t xml:space="preserve"> pkt </w:t>
      </w:r>
      <w:r w:rsidRPr="00135A16">
        <w:t xml:space="preserve">1, </w:t>
      </w:r>
      <w:r w:rsidR="0093522C" w:rsidRPr="00135A16">
        <w:t>2</w:t>
      </w:r>
      <w:r w:rsidR="0093522C">
        <w:t xml:space="preserve"> i </w:t>
      </w:r>
      <w:r w:rsidRPr="00135A16">
        <w:t>4. Przepis</w:t>
      </w:r>
      <w:r w:rsidR="0093522C">
        <w:t xml:space="preserve"> art. </w:t>
      </w:r>
      <w:r w:rsidRPr="00135A16">
        <w:t>3</w:t>
      </w:r>
      <w:r w:rsidR="0093522C" w:rsidRPr="00135A16">
        <w:t>5</w:t>
      </w:r>
      <w:r w:rsidR="0093522C">
        <w:t xml:space="preserve"> ust. </w:t>
      </w:r>
      <w:r w:rsidR="0093522C" w:rsidRPr="00135A16">
        <w:t>1</w:t>
      </w:r>
      <w:r w:rsidR="0093522C">
        <w:t> </w:t>
      </w:r>
      <w:r w:rsidRPr="00135A16">
        <w:t>stosuje się odpowiednio.</w:t>
      </w:r>
      <w:r w:rsidR="0093522C">
        <w:t>”</w:t>
      </w:r>
      <w:r w:rsidRPr="00135A16">
        <w:t>,</w:t>
      </w:r>
    </w:p>
    <w:p w:rsidR="00761B60" w:rsidRPr="00761B60" w:rsidRDefault="00761B60" w:rsidP="0093522C">
      <w:pPr>
        <w:pStyle w:val="LITlitera"/>
        <w:keepNext/>
      </w:pPr>
      <w:r w:rsidRPr="00135A16">
        <w:t>e</w:t>
      </w:r>
      <w:r w:rsidRPr="00761B60">
        <w:t>)</w:t>
      </w:r>
      <w:r w:rsidRPr="00761B60">
        <w:tab/>
        <w:t xml:space="preserve">ust. </w:t>
      </w:r>
      <w:r w:rsidR="0093522C" w:rsidRPr="00761B60">
        <w:t>5</w:t>
      </w:r>
      <w:r w:rsidR="0093522C">
        <w:t> </w:t>
      </w:r>
      <w:r w:rsidRPr="00761B60">
        <w:t>otrzymuje brzmienie:</w:t>
      </w:r>
    </w:p>
    <w:p w:rsidR="00761B60" w:rsidRPr="00135A16" w:rsidRDefault="0093522C" w:rsidP="00761B60">
      <w:pPr>
        <w:pStyle w:val="ZLITUSTzmustliter"/>
      </w:pPr>
      <w:r>
        <w:t>„</w:t>
      </w:r>
      <w:r w:rsidR="00761B60" w:rsidRPr="00135A16">
        <w:t>5. Zgłoszenia,</w:t>
      </w:r>
      <w:r w:rsidRPr="00135A16">
        <w:t xml:space="preserve"> o</w:t>
      </w:r>
      <w:r>
        <w:t> </w:t>
      </w:r>
      <w:r w:rsidR="00761B60" w:rsidRPr="00135A16">
        <w:t>którym mowa</w:t>
      </w:r>
      <w:r w:rsidRPr="00135A16">
        <w:t xml:space="preserve"> w</w:t>
      </w:r>
      <w:r>
        <w:t> ust. </w:t>
      </w:r>
      <w:r w:rsidR="00761B60" w:rsidRPr="00135A16">
        <w:t>1, należy dokonać przed terminem zamierzonego rozpoczęcia robót budowlanych. Właściwy organ,</w:t>
      </w:r>
      <w:r w:rsidRPr="00135A16">
        <w:t xml:space="preserve"> w</w:t>
      </w:r>
      <w:r>
        <w:t> </w:t>
      </w:r>
      <w:r w:rsidR="00761B60" w:rsidRPr="00135A16">
        <w:t>terminie 3</w:t>
      </w:r>
      <w:r w:rsidRPr="00135A16">
        <w:t>0</w:t>
      </w:r>
      <w:r>
        <w:t> </w:t>
      </w:r>
      <w:r w:rsidR="00761B60" w:rsidRPr="00135A16">
        <w:t>dni od dnia doręczenia zgłoszenia, może,</w:t>
      </w:r>
      <w:r w:rsidRPr="00135A16">
        <w:t xml:space="preserve"> w</w:t>
      </w:r>
      <w:r>
        <w:t> </w:t>
      </w:r>
      <w:r w:rsidR="00761B60" w:rsidRPr="00135A16">
        <w:t>drodze decyzji, wnieść sprzeciw. Do wykonywania robót budowlanych można przystąpić, jeżeli organ nie wniósł sprzeciwu</w:t>
      </w:r>
      <w:r w:rsidRPr="00135A16">
        <w:t xml:space="preserve"> w</w:t>
      </w:r>
      <w:r>
        <w:t> </w:t>
      </w:r>
      <w:r w:rsidR="00761B60" w:rsidRPr="00135A16">
        <w:t>tym terminie.</w:t>
      </w:r>
      <w:r>
        <w:t>”</w:t>
      </w:r>
      <w:r w:rsidR="00761B60" w:rsidRPr="00135A16">
        <w:t>,</w:t>
      </w:r>
    </w:p>
    <w:p w:rsidR="00761B60" w:rsidRPr="00761B60" w:rsidRDefault="00761B60" w:rsidP="0093522C">
      <w:pPr>
        <w:pStyle w:val="LITlitera"/>
        <w:keepNext/>
      </w:pPr>
      <w:r w:rsidRPr="00135A16">
        <w:t>f</w:t>
      </w:r>
      <w:r w:rsidRPr="00761B60">
        <w:t>)</w:t>
      </w:r>
      <w:r w:rsidRPr="00761B60">
        <w:tab/>
        <w:t>po</w:t>
      </w:r>
      <w:r w:rsidR="0093522C">
        <w:t xml:space="preserve"> ust. </w:t>
      </w:r>
      <w:r w:rsidRPr="00761B60">
        <w:t>5a dodaje się</w:t>
      </w:r>
      <w:r w:rsidR="0093522C">
        <w:t xml:space="preserve"> ust. </w:t>
      </w:r>
      <w:r w:rsidRPr="00761B60">
        <w:t>5b–5e</w:t>
      </w:r>
      <w:r w:rsidR="0093522C" w:rsidRPr="00761B60">
        <w:t xml:space="preserve"> w</w:t>
      </w:r>
      <w:r w:rsidR="0093522C">
        <w:t> </w:t>
      </w:r>
      <w:r w:rsidRPr="00761B60">
        <w:t>brzmieniu:</w:t>
      </w:r>
    </w:p>
    <w:p w:rsidR="00761B60" w:rsidRPr="00135A16" w:rsidRDefault="0093522C" w:rsidP="00761B60">
      <w:pPr>
        <w:pStyle w:val="ZLITUSTzmustliter"/>
      </w:pPr>
      <w:r>
        <w:t>„</w:t>
      </w:r>
      <w:r w:rsidR="00761B60" w:rsidRPr="00135A16">
        <w:t>5b.</w:t>
      </w:r>
      <w:r w:rsidRPr="00135A16">
        <w:t xml:space="preserve"> W</w:t>
      </w:r>
      <w:r>
        <w:t> </w:t>
      </w:r>
      <w:r w:rsidR="00761B60" w:rsidRPr="00135A16">
        <w:t xml:space="preserve">przypadku nierozpoczęcia wykonywania robót budowlanych przed upływem </w:t>
      </w:r>
      <w:r w:rsidRPr="00135A16">
        <w:t>3</w:t>
      </w:r>
      <w:r>
        <w:t> </w:t>
      </w:r>
      <w:r w:rsidR="00761B60" w:rsidRPr="00135A16">
        <w:t>lat od określonego</w:t>
      </w:r>
      <w:r w:rsidRPr="00135A16">
        <w:t xml:space="preserve"> w</w:t>
      </w:r>
      <w:r>
        <w:t> </w:t>
      </w:r>
      <w:r w:rsidR="00761B60" w:rsidRPr="00135A16">
        <w:t>zgłoszeniu terminu ich rozpoczęcia, rozpoczęcie tych robót może nastąpić po dokonaniu ponownego zgłosz</w:t>
      </w:r>
      <w:r w:rsidR="00761B60" w:rsidRPr="00135A16">
        <w:t>e</w:t>
      </w:r>
      <w:r w:rsidR="00761B60" w:rsidRPr="00135A16">
        <w:t>nia.</w:t>
      </w:r>
    </w:p>
    <w:p w:rsidR="00761B60" w:rsidRPr="00135A16" w:rsidRDefault="00761B60" w:rsidP="00761B60">
      <w:pPr>
        <w:pStyle w:val="ZLITUSTzmustliter"/>
      </w:pPr>
      <w:r w:rsidRPr="00135A16">
        <w:t>5c.</w:t>
      </w:r>
      <w:r w:rsidR="0093522C" w:rsidRPr="00135A16">
        <w:t xml:space="preserve"> W</w:t>
      </w:r>
      <w:r w:rsidR="0093522C">
        <w:t> </w:t>
      </w:r>
      <w:r w:rsidRPr="00135A16">
        <w:t>razie konieczności uzupełnienia zgłoszenia właściwy organ nakłada na zgłaszającego,</w:t>
      </w:r>
      <w:r w:rsidR="0093522C" w:rsidRPr="00135A16">
        <w:t xml:space="preserve"> w</w:t>
      </w:r>
      <w:r w:rsidR="0093522C">
        <w:t> </w:t>
      </w:r>
      <w:r w:rsidRPr="00135A16">
        <w:t>drodze p</w:t>
      </w:r>
      <w:r w:rsidRPr="00135A16">
        <w:t>o</w:t>
      </w:r>
      <w:r w:rsidRPr="00135A16">
        <w:t>stanowienia, obowiązek uzupełnienia,</w:t>
      </w:r>
      <w:r w:rsidR="0093522C" w:rsidRPr="00135A16">
        <w:t xml:space="preserve"> w</w:t>
      </w:r>
      <w:r w:rsidR="0093522C">
        <w:t> </w:t>
      </w:r>
      <w:r w:rsidRPr="00135A16">
        <w:t>określonym terminie, brakujących dokumentów,</w:t>
      </w:r>
      <w:r w:rsidR="0093522C" w:rsidRPr="00135A16">
        <w:t xml:space="preserve"> a</w:t>
      </w:r>
      <w:r w:rsidR="0093522C">
        <w:t> </w:t>
      </w:r>
      <w:r w:rsidR="0093522C" w:rsidRPr="00135A16">
        <w:t>w</w:t>
      </w:r>
      <w:r w:rsidR="0093522C">
        <w:t> </w:t>
      </w:r>
      <w:r w:rsidRPr="00135A16">
        <w:t>przypadku ich nieuzupełnienia – wnosi sprzeciw</w:t>
      </w:r>
      <w:r w:rsidR="0093522C" w:rsidRPr="00135A16">
        <w:t xml:space="preserve"> w</w:t>
      </w:r>
      <w:r w:rsidR="0093522C">
        <w:t> </w:t>
      </w:r>
      <w:r w:rsidRPr="00135A16">
        <w:t>drodze decyzji.</w:t>
      </w:r>
    </w:p>
    <w:p w:rsidR="00761B60" w:rsidRPr="00135A16" w:rsidRDefault="00761B60" w:rsidP="00761B60">
      <w:pPr>
        <w:pStyle w:val="ZLITUSTzmustliter"/>
      </w:pPr>
      <w:r w:rsidRPr="00135A16">
        <w:t>5d. Nałożenie obowiązku,</w:t>
      </w:r>
      <w:r w:rsidR="0093522C" w:rsidRPr="00135A16">
        <w:t xml:space="preserve"> o</w:t>
      </w:r>
      <w:r w:rsidR="0093522C">
        <w:t> </w:t>
      </w:r>
      <w:r w:rsidRPr="00135A16">
        <w:t>którym mowa</w:t>
      </w:r>
      <w:r w:rsidR="0093522C" w:rsidRPr="00135A16">
        <w:t xml:space="preserve"> w</w:t>
      </w:r>
      <w:r w:rsidR="0093522C">
        <w:t> ust. </w:t>
      </w:r>
      <w:r w:rsidRPr="00135A16">
        <w:t>5c, przerywa bieg terminu,</w:t>
      </w:r>
      <w:r w:rsidR="0093522C" w:rsidRPr="00135A16">
        <w:t xml:space="preserve"> o</w:t>
      </w:r>
      <w:r w:rsidR="0093522C">
        <w:t> </w:t>
      </w:r>
      <w:r w:rsidRPr="00135A16">
        <w:t>którym mowa</w:t>
      </w:r>
      <w:r w:rsidR="0093522C" w:rsidRPr="00135A16">
        <w:t xml:space="preserve"> w</w:t>
      </w:r>
      <w:r w:rsidR="0093522C">
        <w:t> ust. </w:t>
      </w:r>
      <w:r w:rsidRPr="00135A16">
        <w:t>5.</w:t>
      </w:r>
    </w:p>
    <w:p w:rsidR="00761B60" w:rsidRPr="00135A16" w:rsidRDefault="00761B60" w:rsidP="00761B60">
      <w:pPr>
        <w:pStyle w:val="ZLITUSTzmustliter"/>
      </w:pPr>
      <w:r w:rsidRPr="00135A16">
        <w:t>5e.</w:t>
      </w:r>
      <w:r w:rsidR="0093522C" w:rsidRPr="00135A16">
        <w:t xml:space="preserve"> W</w:t>
      </w:r>
      <w:r w:rsidR="0093522C">
        <w:t> </w:t>
      </w:r>
      <w:r w:rsidRPr="00135A16">
        <w:t>przypadku gdy organ nie wniósł sprzeciwu, projekt budowlany dotyczący budowy,</w:t>
      </w:r>
      <w:r w:rsidR="0093522C" w:rsidRPr="00135A16">
        <w:t xml:space="preserve"> o</w:t>
      </w:r>
      <w:r w:rsidR="0093522C">
        <w:t> </w:t>
      </w:r>
      <w:r w:rsidRPr="00135A16">
        <w:t>której mowa</w:t>
      </w:r>
      <w:r w:rsidR="0093522C" w:rsidRPr="00135A16">
        <w:t xml:space="preserve"> w</w:t>
      </w:r>
      <w:r w:rsidR="0093522C">
        <w:t> art. </w:t>
      </w:r>
      <w:r w:rsidRPr="00135A16">
        <w:t>2</w:t>
      </w:r>
      <w:r w:rsidR="0093522C" w:rsidRPr="00135A16">
        <w:t>9</w:t>
      </w:r>
      <w:r w:rsidR="0093522C">
        <w:t xml:space="preserve"> ust. </w:t>
      </w:r>
      <w:r w:rsidR="0093522C" w:rsidRPr="00135A16">
        <w:t>1</w:t>
      </w:r>
      <w:r w:rsidR="0093522C">
        <w:t xml:space="preserve"> pkt </w:t>
      </w:r>
      <w:r w:rsidRPr="00135A16">
        <w:t>1a, 2</w:t>
      </w:r>
      <w:r>
        <w:t>b</w:t>
      </w:r>
      <w:r w:rsidR="0093522C" w:rsidRPr="00135A16">
        <w:t xml:space="preserve"> i</w:t>
      </w:r>
      <w:r w:rsidR="0093522C">
        <w:t> </w:t>
      </w:r>
      <w:r w:rsidRPr="00135A16">
        <w:t>19a,</w:t>
      </w:r>
      <w:r w:rsidRPr="00135A16">
        <w:rPr>
          <w:rStyle w:val="Ppogrubienie"/>
        </w:rPr>
        <w:t xml:space="preserve"> </w:t>
      </w:r>
      <w:r w:rsidRPr="00135A16">
        <w:t>oraz przebudowy,</w:t>
      </w:r>
      <w:r w:rsidR="0093522C" w:rsidRPr="00135A16">
        <w:t xml:space="preserve"> o</w:t>
      </w:r>
      <w:r w:rsidR="0093522C">
        <w:t> </w:t>
      </w:r>
      <w:r w:rsidRPr="00135A16">
        <w:t>której mowa</w:t>
      </w:r>
      <w:r w:rsidR="0093522C" w:rsidRPr="00135A16">
        <w:t xml:space="preserve"> w</w:t>
      </w:r>
      <w:r w:rsidR="0093522C">
        <w:t> art. </w:t>
      </w:r>
      <w:r w:rsidRPr="00135A16">
        <w:t>2</w:t>
      </w:r>
      <w:r w:rsidR="0093522C" w:rsidRPr="00135A16">
        <w:t>9</w:t>
      </w:r>
      <w:r w:rsidR="0093522C">
        <w:t xml:space="preserve"> ust. </w:t>
      </w:r>
      <w:r w:rsidR="0093522C" w:rsidRPr="00135A16">
        <w:t>2</w:t>
      </w:r>
      <w:r w:rsidR="0093522C">
        <w:t xml:space="preserve"> pkt </w:t>
      </w:r>
      <w:r w:rsidRPr="00135A16">
        <w:t>1b, podlega ostemplowaniu. Organ dokonuje ostemplowania niezwłocznie po upływie terminu na wniesienie sprzeciwu.</w:t>
      </w:r>
      <w:r w:rsidR="0093522C">
        <w:t>”</w:t>
      </w:r>
      <w:r w:rsidRPr="00135A16">
        <w:t>,</w:t>
      </w:r>
    </w:p>
    <w:p w:rsidR="00761B60" w:rsidRPr="00761B60" w:rsidRDefault="00761B60" w:rsidP="0093522C">
      <w:pPr>
        <w:pStyle w:val="LITlitera"/>
        <w:keepNext/>
      </w:pPr>
      <w:r w:rsidRPr="00135A16">
        <w:t>g</w:t>
      </w:r>
      <w:r w:rsidRPr="00761B60">
        <w:t>)</w:t>
      </w:r>
      <w:r w:rsidRPr="00761B60">
        <w:tab/>
        <w:t>w</w:t>
      </w:r>
      <w:r w:rsidR="0093522C">
        <w:t xml:space="preserve"> ust. </w:t>
      </w:r>
      <w:r w:rsidR="0093522C" w:rsidRPr="00761B60">
        <w:t>6</w:t>
      </w:r>
      <w:r w:rsidR="0093522C">
        <w:t xml:space="preserve"> pkt </w:t>
      </w:r>
      <w:r w:rsidR="0093522C" w:rsidRPr="00761B60">
        <w:t>2</w:t>
      </w:r>
      <w:r w:rsidR="0093522C">
        <w:t> </w:t>
      </w:r>
      <w:r w:rsidRPr="00761B60">
        <w:t>otrzymuje brzmienie:</w:t>
      </w:r>
    </w:p>
    <w:p w:rsidR="00761B60" w:rsidRPr="00135A16" w:rsidRDefault="0093522C" w:rsidP="00761B60">
      <w:pPr>
        <w:pStyle w:val="ZLITPKTzmpktliter"/>
      </w:pPr>
      <w:r>
        <w:t>„</w:t>
      </w:r>
      <w:r w:rsidR="00761B60" w:rsidRPr="00135A16">
        <w:t>2)</w:t>
      </w:r>
      <w:r w:rsidR="00761B60" w:rsidRPr="00135A16">
        <w:tab/>
        <w:t>budowa lub wykonywanie robót budowlanych objętych zgłoszeniem narusza ustalenia miejscowego planu zagospodarowania przestrzennego, decyzji</w:t>
      </w:r>
      <w:r w:rsidRPr="00135A16">
        <w:t xml:space="preserve"> o</w:t>
      </w:r>
      <w:r>
        <w:t> </w:t>
      </w:r>
      <w:r w:rsidR="00761B60" w:rsidRPr="00135A16">
        <w:t>warunkach zabudowy lub inne przepisy;</w:t>
      </w:r>
      <w:r>
        <w:t>”</w:t>
      </w:r>
      <w:r w:rsidR="00761B60" w:rsidRPr="00135A16">
        <w:t>,</w:t>
      </w:r>
    </w:p>
    <w:p w:rsidR="00761B60" w:rsidRPr="00761B60" w:rsidRDefault="00761B60" w:rsidP="0093522C">
      <w:pPr>
        <w:pStyle w:val="LITlitera"/>
        <w:keepNext/>
      </w:pPr>
      <w:r w:rsidRPr="00135A16">
        <w:t>h</w:t>
      </w:r>
      <w:r w:rsidRPr="00761B60">
        <w:t>)</w:t>
      </w:r>
      <w:r w:rsidRPr="00761B60">
        <w:tab/>
        <w:t>po</w:t>
      </w:r>
      <w:r w:rsidR="0093522C">
        <w:t xml:space="preserve"> ust. </w:t>
      </w:r>
      <w:r w:rsidR="0093522C" w:rsidRPr="00761B60">
        <w:t>6</w:t>
      </w:r>
      <w:r w:rsidR="0093522C">
        <w:t> </w:t>
      </w:r>
      <w:r w:rsidRPr="00761B60">
        <w:t>dodaje się</w:t>
      </w:r>
      <w:r w:rsidR="0093522C">
        <w:t xml:space="preserve"> ust. </w:t>
      </w:r>
      <w:r w:rsidRPr="00761B60">
        <w:t>6a</w:t>
      </w:r>
      <w:r w:rsidR="0093522C" w:rsidRPr="00761B60">
        <w:t xml:space="preserve"> w</w:t>
      </w:r>
      <w:r w:rsidR="0093522C">
        <w:t> </w:t>
      </w:r>
      <w:r w:rsidRPr="00761B60">
        <w:t>brzmieniu:</w:t>
      </w:r>
    </w:p>
    <w:p w:rsidR="00761B60" w:rsidRPr="00135A16" w:rsidRDefault="0093522C" w:rsidP="00761B60">
      <w:pPr>
        <w:pStyle w:val="ZLITUSTzmustliter"/>
      </w:pPr>
      <w:r>
        <w:t>„</w:t>
      </w:r>
      <w:r w:rsidR="00761B60" w:rsidRPr="00135A16">
        <w:t>6a. Za dzień wniesienia sprzeciwu uznaje się dzień nadania decyzji</w:t>
      </w:r>
      <w:r w:rsidRPr="00135A16">
        <w:t xml:space="preserve"> w</w:t>
      </w:r>
      <w:r>
        <w:t> </w:t>
      </w:r>
      <w:r w:rsidR="00761B60" w:rsidRPr="00135A16">
        <w:t>placówce pocztowej operatora w</w:t>
      </w:r>
      <w:r w:rsidR="00761B60" w:rsidRPr="00135A16">
        <w:t>y</w:t>
      </w:r>
      <w:r w:rsidR="00761B60" w:rsidRPr="00135A16">
        <w:t>znaczonego</w:t>
      </w:r>
      <w:r w:rsidRPr="00135A16">
        <w:t xml:space="preserve"> w</w:t>
      </w:r>
      <w:r>
        <w:t> </w:t>
      </w:r>
      <w:r w:rsidR="00761B60" w:rsidRPr="00135A16">
        <w:t>rozumieniu</w:t>
      </w:r>
      <w:r>
        <w:t xml:space="preserve"> art. </w:t>
      </w:r>
      <w:r w:rsidRPr="00135A16">
        <w:t>3</w:t>
      </w:r>
      <w:r>
        <w:t xml:space="preserve"> pkt </w:t>
      </w:r>
      <w:r w:rsidR="00761B60" w:rsidRPr="00135A16">
        <w:t>1</w:t>
      </w:r>
      <w:r w:rsidRPr="00135A16">
        <w:t>3</w:t>
      </w:r>
      <w:r>
        <w:t> </w:t>
      </w:r>
      <w:r w:rsidR="00761B60" w:rsidRPr="00135A16">
        <w:t>ustawy</w:t>
      </w:r>
      <w:r w:rsidRPr="00135A16">
        <w:t xml:space="preserve"> z</w:t>
      </w:r>
      <w:r>
        <w:t> </w:t>
      </w:r>
      <w:r w:rsidR="00761B60" w:rsidRPr="00135A16">
        <w:t>dnia 2</w:t>
      </w:r>
      <w:r w:rsidRPr="00135A16">
        <w:t>3</w:t>
      </w:r>
      <w:r>
        <w:t> </w:t>
      </w:r>
      <w:r w:rsidR="00761B60" w:rsidRPr="00135A16">
        <w:t>listopada 201</w:t>
      </w:r>
      <w:r w:rsidRPr="00135A16">
        <w:t>2</w:t>
      </w:r>
      <w:r>
        <w:t> </w:t>
      </w:r>
      <w:r w:rsidR="00761B60" w:rsidRPr="00135A16">
        <w:t>r. – Prawo pocztowe (</w:t>
      </w:r>
      <w:r>
        <w:t>Dz. U. poz. </w:t>
      </w:r>
      <w:r w:rsidR="00761B60" w:rsidRPr="00135A16">
        <w:t>1529) albo</w:t>
      </w:r>
      <w:r w:rsidRPr="00135A16">
        <w:t xml:space="preserve"> w</w:t>
      </w:r>
      <w:r>
        <w:t> </w:t>
      </w:r>
      <w:r w:rsidR="00761B60" w:rsidRPr="00135A16">
        <w:t>przypadku,</w:t>
      </w:r>
      <w:r w:rsidRPr="00135A16">
        <w:t xml:space="preserve"> o</w:t>
      </w:r>
      <w:r>
        <w:t> </w:t>
      </w:r>
      <w:r w:rsidR="00761B60" w:rsidRPr="00135A16">
        <w:t>którym mowa</w:t>
      </w:r>
      <w:r w:rsidRPr="00135A16">
        <w:t xml:space="preserve"> w</w:t>
      </w:r>
      <w:r>
        <w:t> art. </w:t>
      </w:r>
      <w:r w:rsidR="00761B60" w:rsidRPr="00135A16">
        <w:t>39</w:t>
      </w:r>
      <w:r w:rsidR="00761B60" w:rsidRPr="00743EAF">
        <w:rPr>
          <w:rStyle w:val="IGindeksgrny"/>
        </w:rPr>
        <w:t>1</w:t>
      </w:r>
      <w:r w:rsidR="00761B60" w:rsidRPr="00135A16">
        <w:t xml:space="preserve"> Kodeksu postępowania administracyjnego, dzień wprowadzenia do systemu teleinformatycznego.</w:t>
      </w:r>
      <w:r>
        <w:t>”</w:t>
      </w:r>
      <w:r w:rsidR="00761B60" w:rsidRPr="00135A16">
        <w:t>,</w:t>
      </w:r>
    </w:p>
    <w:p w:rsidR="00761B60" w:rsidRPr="00761B60" w:rsidRDefault="00761B60" w:rsidP="0093522C">
      <w:pPr>
        <w:pStyle w:val="LITlitera"/>
        <w:keepNext/>
      </w:pPr>
      <w:r w:rsidRPr="00135A16">
        <w:t>i</w:t>
      </w:r>
      <w:r w:rsidRPr="00761B60">
        <w:t>)</w:t>
      </w:r>
      <w:r w:rsidRPr="00761B60">
        <w:tab/>
        <w:t>w</w:t>
      </w:r>
      <w:r w:rsidR="0093522C">
        <w:t xml:space="preserve"> ust. </w:t>
      </w:r>
      <w:r w:rsidR="0093522C" w:rsidRPr="00761B60">
        <w:t>7</w:t>
      </w:r>
      <w:r w:rsidR="0093522C">
        <w:t> </w:t>
      </w:r>
      <w:r w:rsidRPr="00761B60">
        <w:t>wprowadzenie do wyliczenia otrzymuje brzmienie:</w:t>
      </w:r>
    </w:p>
    <w:p w:rsidR="00761B60" w:rsidRPr="00135A16" w:rsidRDefault="0093522C" w:rsidP="00761B60">
      <w:pPr>
        <w:pStyle w:val="ZLITFRAGzmlitfragmentunpzdanialiter"/>
      </w:pPr>
      <w:r>
        <w:t>„</w:t>
      </w:r>
      <w:r w:rsidR="00761B60" w:rsidRPr="00135A16">
        <w:t>Właściwy organ może nałożyć,</w:t>
      </w:r>
      <w:r w:rsidRPr="00135A16">
        <w:t xml:space="preserve"> w</w:t>
      </w:r>
      <w:r>
        <w:t> </w:t>
      </w:r>
      <w:r w:rsidR="00761B60" w:rsidRPr="00135A16">
        <w:t>drodze decyzji,</w:t>
      </w:r>
      <w:r w:rsidRPr="00135A16">
        <w:t xml:space="preserve"> o</w:t>
      </w:r>
      <w:r>
        <w:t> </w:t>
      </w:r>
      <w:r w:rsidR="00761B60" w:rsidRPr="00135A16">
        <w:t>której mowa</w:t>
      </w:r>
      <w:r w:rsidRPr="00135A16">
        <w:t xml:space="preserve"> w</w:t>
      </w:r>
      <w:r>
        <w:t> ust. </w:t>
      </w:r>
      <w:r w:rsidR="00761B60" w:rsidRPr="00135A16">
        <w:t>5, obowiązek uzyskania pozwolenia na wykonanie określonego obiektu lub robót budowlanych objętych obowiązkiem zgłoszenia,</w:t>
      </w:r>
      <w:r w:rsidRPr="00135A16">
        <w:t xml:space="preserve"> o</w:t>
      </w:r>
      <w:r>
        <w:t> </w:t>
      </w:r>
      <w:r w:rsidR="00761B60" w:rsidRPr="00135A16">
        <w:t>którym mowa</w:t>
      </w:r>
      <w:r w:rsidRPr="00135A16">
        <w:t xml:space="preserve"> w</w:t>
      </w:r>
      <w:r>
        <w:t> ust. </w:t>
      </w:r>
      <w:r w:rsidR="00761B60" w:rsidRPr="00135A16">
        <w:t>1, jeżeli ich realizacja może naruszać ustalenia miejscowego planu zagospodarowania przestrzennego, d</w:t>
      </w:r>
      <w:r w:rsidR="00761B60" w:rsidRPr="00135A16">
        <w:t>e</w:t>
      </w:r>
      <w:r w:rsidR="00761B60" w:rsidRPr="00135A16">
        <w:t>cyzji</w:t>
      </w:r>
      <w:r w:rsidRPr="00135A16">
        <w:t xml:space="preserve"> o</w:t>
      </w:r>
      <w:r>
        <w:t> </w:t>
      </w:r>
      <w:r w:rsidR="00761B60" w:rsidRPr="00135A16">
        <w:t>warunkach zabudowy lub spowodować:</w:t>
      </w:r>
      <w:r>
        <w:t>”</w:t>
      </w:r>
      <w:r w:rsidR="00761B60" w:rsidRPr="00135A16">
        <w:t>;</w:t>
      </w:r>
    </w:p>
    <w:p w:rsidR="00761B60" w:rsidRPr="00761B60" w:rsidRDefault="00761B60" w:rsidP="0093522C">
      <w:pPr>
        <w:pStyle w:val="PKTpunkt"/>
        <w:keepNext/>
      </w:pPr>
      <w:r>
        <w:t>9</w:t>
      </w:r>
      <w:r w:rsidRPr="00761B60">
        <w:t>)</w:t>
      </w:r>
      <w:r w:rsidRPr="00761B60">
        <w:tab/>
        <w:t>po</w:t>
      </w:r>
      <w:r w:rsidR="0093522C">
        <w:t xml:space="preserve"> art. </w:t>
      </w:r>
      <w:r w:rsidRPr="00761B60">
        <w:t>3</w:t>
      </w:r>
      <w:r w:rsidR="0093522C" w:rsidRPr="00761B60">
        <w:t>0</w:t>
      </w:r>
      <w:r w:rsidR="0093522C">
        <w:t> </w:t>
      </w:r>
      <w:r w:rsidRPr="00761B60">
        <w:t>dodaje się</w:t>
      </w:r>
      <w:r w:rsidR="0093522C">
        <w:t xml:space="preserve"> art. </w:t>
      </w:r>
      <w:r w:rsidRPr="00761B60">
        <w:t>30a</w:t>
      </w:r>
      <w:r w:rsidR="0093522C" w:rsidRPr="00761B60">
        <w:t xml:space="preserve"> w</w:t>
      </w:r>
      <w:r w:rsidR="0093522C">
        <w:t> </w:t>
      </w:r>
      <w:r w:rsidRPr="00761B60">
        <w:t>brzmieniu:</w:t>
      </w:r>
    </w:p>
    <w:p w:rsidR="00761B60" w:rsidRPr="00761B60" w:rsidRDefault="0093522C" w:rsidP="0093522C">
      <w:pPr>
        <w:pStyle w:val="ZARTzmartartykuempunktem"/>
        <w:keepNext/>
      </w:pPr>
      <w:r>
        <w:t>„</w:t>
      </w:r>
      <w:r w:rsidR="00761B60" w:rsidRPr="00761B60">
        <w:t>Art. 30a.</w:t>
      </w:r>
      <w:r w:rsidRPr="00761B60">
        <w:t xml:space="preserve"> W</w:t>
      </w:r>
      <w:r>
        <w:t> </w:t>
      </w:r>
      <w:r w:rsidR="00761B60" w:rsidRPr="00761B60">
        <w:t>przypadku zgłoszenia budowy,</w:t>
      </w:r>
      <w:r w:rsidRPr="00761B60">
        <w:t xml:space="preserve"> o</w:t>
      </w:r>
      <w:r>
        <w:t> </w:t>
      </w:r>
      <w:r w:rsidR="00761B60" w:rsidRPr="00761B60">
        <w:t>której mowa</w:t>
      </w:r>
      <w:r w:rsidRPr="00761B60">
        <w:t xml:space="preserve"> w</w:t>
      </w:r>
      <w:r>
        <w:t> art. </w:t>
      </w:r>
      <w:r w:rsidR="00761B60" w:rsidRPr="00761B60">
        <w:t>2</w:t>
      </w:r>
      <w:r w:rsidRPr="00761B60">
        <w:t>9</w:t>
      </w:r>
      <w:r>
        <w:t xml:space="preserve"> ust. </w:t>
      </w:r>
      <w:r w:rsidRPr="00761B60">
        <w:t>1</w:t>
      </w:r>
      <w:r>
        <w:t xml:space="preserve"> pkt </w:t>
      </w:r>
      <w:r w:rsidR="00761B60" w:rsidRPr="00761B60">
        <w:t>1a, 2b</w:t>
      </w:r>
      <w:r w:rsidRPr="00761B60">
        <w:t xml:space="preserve"> i</w:t>
      </w:r>
      <w:r>
        <w:t> </w:t>
      </w:r>
      <w:r w:rsidR="00761B60" w:rsidRPr="00761B60">
        <w:t>19a, właściwy organ zamieszcza</w:t>
      </w:r>
      <w:r w:rsidRPr="00761B60">
        <w:t xml:space="preserve"> w</w:t>
      </w:r>
      <w:r>
        <w:t> </w:t>
      </w:r>
      <w:r w:rsidR="00761B60" w:rsidRPr="00761B60">
        <w:t>Biuletynie Informacji Publicznej na stronie podmiotowej obsługującego go urzędu</w:t>
      </w:r>
      <w:r w:rsidRPr="00761B60">
        <w:t xml:space="preserve"> w</w:t>
      </w:r>
      <w:r>
        <w:t> </w:t>
      </w:r>
      <w:r w:rsidR="00761B60" w:rsidRPr="00761B60">
        <w:t xml:space="preserve">terminie </w:t>
      </w:r>
      <w:r w:rsidRPr="00761B60">
        <w:t>3</w:t>
      </w:r>
      <w:r>
        <w:t> </w:t>
      </w:r>
      <w:r w:rsidR="00761B60" w:rsidRPr="00761B60">
        <w:t>dni od dnia:</w:t>
      </w:r>
    </w:p>
    <w:p w:rsidR="00761B60" w:rsidRPr="00135A16" w:rsidRDefault="00761B60" w:rsidP="00761B60">
      <w:pPr>
        <w:pStyle w:val="ZPKTzmpktartykuempunktem"/>
      </w:pPr>
      <w:r w:rsidRPr="00135A16">
        <w:t>1)</w:t>
      </w:r>
      <w:r w:rsidRPr="00135A16">
        <w:tab/>
        <w:t xml:space="preserve">doręczenia zgłoszenia </w:t>
      </w:r>
      <w:r>
        <w:t xml:space="preserve">– </w:t>
      </w:r>
      <w:r w:rsidRPr="00135A16">
        <w:t>informację</w:t>
      </w:r>
      <w:r w:rsidR="0093522C" w:rsidRPr="00135A16">
        <w:t xml:space="preserve"> o</w:t>
      </w:r>
      <w:r w:rsidR="0093522C">
        <w:t> </w:t>
      </w:r>
      <w:r w:rsidRPr="00135A16">
        <w:t>dokonaniu zgłoszenia, zawierającą imię</w:t>
      </w:r>
      <w:r w:rsidR="0093522C" w:rsidRPr="00135A16">
        <w:t xml:space="preserve"> i</w:t>
      </w:r>
      <w:r w:rsidR="0093522C">
        <w:t> </w:t>
      </w:r>
      <w:r w:rsidRPr="00135A16">
        <w:t>nazwisko albo nazwę inwestora oraz adres</w:t>
      </w:r>
      <w:r w:rsidR="0093522C" w:rsidRPr="00135A16">
        <w:t xml:space="preserve"> i</w:t>
      </w:r>
      <w:r w:rsidR="0093522C">
        <w:t> </w:t>
      </w:r>
      <w:r w:rsidRPr="00135A16">
        <w:t>opis projektowanego obiektu;</w:t>
      </w:r>
    </w:p>
    <w:p w:rsidR="00761B60" w:rsidRPr="00135A16" w:rsidRDefault="00761B60" w:rsidP="00761B60">
      <w:pPr>
        <w:pStyle w:val="ZPKTzmpktartykuempunktem"/>
      </w:pPr>
      <w:r w:rsidRPr="00135A16">
        <w:t>2)</w:t>
      </w:r>
      <w:r w:rsidRPr="00135A16">
        <w:tab/>
        <w:t xml:space="preserve">wniesienia sprzeciwu </w:t>
      </w:r>
      <w:r>
        <w:t xml:space="preserve">– </w:t>
      </w:r>
      <w:r w:rsidRPr="00135A16">
        <w:t>informację</w:t>
      </w:r>
      <w:r w:rsidR="0093522C" w:rsidRPr="00135A16">
        <w:t xml:space="preserve"> o</w:t>
      </w:r>
      <w:r w:rsidR="0093522C">
        <w:t> </w:t>
      </w:r>
      <w:r w:rsidRPr="00135A16">
        <w:t>dacie jego wniesienia;</w:t>
      </w:r>
    </w:p>
    <w:p w:rsidR="00761B60" w:rsidRPr="00135A16" w:rsidRDefault="00761B60" w:rsidP="00761B60">
      <w:pPr>
        <w:pStyle w:val="ZPKTzmpktartykuempunktem"/>
      </w:pPr>
      <w:r w:rsidRPr="00135A16">
        <w:t>3)</w:t>
      </w:r>
      <w:r w:rsidRPr="00135A16">
        <w:tab/>
        <w:t>upływu terminu,</w:t>
      </w:r>
      <w:r w:rsidR="0093522C" w:rsidRPr="00135A16">
        <w:t xml:space="preserve"> o</w:t>
      </w:r>
      <w:r w:rsidR="0093522C">
        <w:t> </w:t>
      </w:r>
      <w:r w:rsidRPr="00135A16">
        <w:t>którym mowa</w:t>
      </w:r>
      <w:r w:rsidR="0093522C" w:rsidRPr="00135A16">
        <w:t xml:space="preserve"> w</w:t>
      </w:r>
      <w:r w:rsidR="0093522C">
        <w:t> art. </w:t>
      </w:r>
      <w:r w:rsidRPr="00135A16">
        <w:t>3</w:t>
      </w:r>
      <w:r w:rsidR="0093522C" w:rsidRPr="00135A16">
        <w:t>0</w:t>
      </w:r>
      <w:r w:rsidR="0093522C">
        <w:t xml:space="preserve"> ust. </w:t>
      </w:r>
      <w:r w:rsidR="0093522C" w:rsidRPr="00135A16">
        <w:t>5</w:t>
      </w:r>
      <w:r w:rsidR="0093522C">
        <w:t> </w:t>
      </w:r>
      <w:r>
        <w:t>–</w:t>
      </w:r>
      <w:r w:rsidRPr="00135A16">
        <w:t xml:space="preserve"> informację</w:t>
      </w:r>
      <w:r w:rsidR="0093522C" w:rsidRPr="00135A16">
        <w:t xml:space="preserve"> o</w:t>
      </w:r>
      <w:r w:rsidR="0093522C">
        <w:t> </w:t>
      </w:r>
      <w:r w:rsidRPr="00135A16">
        <w:t>braku wniesienia sprzeciwu.</w:t>
      </w:r>
      <w:r w:rsidR="0093522C">
        <w:t>”</w:t>
      </w:r>
      <w:r w:rsidRPr="00135A16">
        <w:t>;</w:t>
      </w:r>
    </w:p>
    <w:p w:rsidR="00761B60" w:rsidRPr="00761B60" w:rsidRDefault="00761B60" w:rsidP="0093522C">
      <w:pPr>
        <w:pStyle w:val="PKTpunkt"/>
        <w:keepNext/>
      </w:pPr>
      <w:r w:rsidRPr="00A868C9">
        <w:t>10</w:t>
      </w:r>
      <w:r w:rsidRPr="00761B60">
        <w:t>)</w:t>
      </w:r>
      <w:r w:rsidRPr="00761B60">
        <w:tab/>
        <w:t>w</w:t>
      </w:r>
      <w:r w:rsidR="0093522C">
        <w:t xml:space="preserve"> art. </w:t>
      </w:r>
      <w:r w:rsidRPr="00761B60">
        <w:t>32:</w:t>
      </w:r>
    </w:p>
    <w:p w:rsidR="00761B60" w:rsidRPr="00A868C9" w:rsidRDefault="00761B60" w:rsidP="0093522C">
      <w:pPr>
        <w:pStyle w:val="LITlitera"/>
        <w:keepNext/>
      </w:pPr>
      <w:r w:rsidRPr="00A868C9">
        <w:t>a)</w:t>
      </w:r>
      <w:r w:rsidRPr="00A868C9">
        <w:tab/>
        <w:t>w</w:t>
      </w:r>
      <w:r w:rsidR="0093522C">
        <w:t xml:space="preserve"> ust. </w:t>
      </w:r>
      <w:r w:rsidR="0093522C" w:rsidRPr="00A868C9">
        <w:t>4</w:t>
      </w:r>
      <w:r w:rsidR="0093522C">
        <w:t xml:space="preserve"> pkt </w:t>
      </w:r>
      <w:r w:rsidRPr="00A868C9">
        <w:t>1a otrzymuje brzmienie:</w:t>
      </w:r>
    </w:p>
    <w:p w:rsidR="00761B60" w:rsidRPr="0048005E" w:rsidRDefault="0093522C" w:rsidP="00761B60">
      <w:pPr>
        <w:pStyle w:val="ZLITPKTzmpktliter"/>
        <w:rPr>
          <w:rStyle w:val="Ppogrubienie"/>
        </w:rPr>
      </w:pPr>
      <w:r>
        <w:t>„</w:t>
      </w:r>
      <w:r w:rsidR="00761B60" w:rsidRPr="00A868C9">
        <w:t>1a)</w:t>
      </w:r>
      <w:r w:rsidR="00761B60" w:rsidRPr="00A868C9">
        <w:tab/>
        <w:t>złożył wniosek</w:t>
      </w:r>
      <w:r w:rsidRPr="00A868C9">
        <w:t xml:space="preserve"> w</w:t>
      </w:r>
      <w:r>
        <w:t> </w:t>
      </w:r>
      <w:r w:rsidR="00761B60" w:rsidRPr="00A868C9">
        <w:t>tej sprawie</w:t>
      </w:r>
      <w:r w:rsidRPr="00A868C9">
        <w:t xml:space="preserve"> w</w:t>
      </w:r>
      <w:r>
        <w:t> </w:t>
      </w:r>
      <w:r w:rsidR="00761B60" w:rsidRPr="00A868C9">
        <w:t>okresie ważności pozwolenia, o którym mowa</w:t>
      </w:r>
      <w:r w:rsidRPr="00A868C9">
        <w:t xml:space="preserve"> w</w:t>
      </w:r>
      <w:r>
        <w:t> art. </w:t>
      </w:r>
      <w:r w:rsidR="00761B60" w:rsidRPr="00A868C9">
        <w:t>2</w:t>
      </w:r>
      <w:r w:rsidRPr="00A868C9">
        <w:t>3</w:t>
      </w:r>
      <w:r>
        <w:t xml:space="preserve"> i art. </w:t>
      </w:r>
      <w:r w:rsidR="00761B60" w:rsidRPr="00A868C9">
        <w:t>23a ustawy</w:t>
      </w:r>
      <w:r w:rsidRPr="00A868C9">
        <w:t xml:space="preserve"> z</w:t>
      </w:r>
      <w:r>
        <w:t> </w:t>
      </w:r>
      <w:r w:rsidR="00761B60" w:rsidRPr="00A868C9">
        <w:t>dnia 2</w:t>
      </w:r>
      <w:r w:rsidRPr="00A868C9">
        <w:t>1</w:t>
      </w:r>
      <w:r>
        <w:t> </w:t>
      </w:r>
      <w:r w:rsidR="00761B60" w:rsidRPr="00A868C9">
        <w:t>marca 199</w:t>
      </w:r>
      <w:r w:rsidRPr="00A868C9">
        <w:t>1</w:t>
      </w:r>
      <w:r>
        <w:t> </w:t>
      </w:r>
      <w:r w:rsidR="00761B60" w:rsidRPr="00A868C9">
        <w:t>r. o obszarach morskich Rzeczypospolitej Polskiej</w:t>
      </w:r>
      <w:r w:rsidRPr="00A868C9">
        <w:t xml:space="preserve"> i</w:t>
      </w:r>
      <w:r>
        <w:t> </w:t>
      </w:r>
      <w:r w:rsidR="00761B60" w:rsidRPr="00A868C9">
        <w:t>administracji morskiej (</w:t>
      </w:r>
      <w:r>
        <w:t>Dz. U.</w:t>
      </w:r>
      <w:r w:rsidRPr="00A868C9">
        <w:t xml:space="preserve"> z</w:t>
      </w:r>
      <w:r>
        <w:t> </w:t>
      </w:r>
      <w:r w:rsidR="00761B60" w:rsidRPr="00A868C9">
        <w:t>201</w:t>
      </w:r>
      <w:r w:rsidRPr="00A868C9">
        <w:t>3</w:t>
      </w:r>
      <w:r>
        <w:t> </w:t>
      </w:r>
      <w:r w:rsidR="00761B60" w:rsidRPr="00A868C9">
        <w:t>r.</w:t>
      </w:r>
      <w:r>
        <w:t xml:space="preserve"> poz. </w:t>
      </w:r>
      <w:r w:rsidR="00761B60" w:rsidRPr="00A868C9">
        <w:t>93</w:t>
      </w:r>
      <w:r w:rsidRPr="00A868C9">
        <w:t>4</w:t>
      </w:r>
      <w:r>
        <w:t xml:space="preserve"> i </w:t>
      </w:r>
      <w:r w:rsidR="00761B60" w:rsidRPr="00A868C9">
        <w:t>1014), jeżeli jest ono wymagane;</w:t>
      </w:r>
      <w:r>
        <w:t>”</w:t>
      </w:r>
      <w:r w:rsidR="00761B60" w:rsidRPr="00A868C9">
        <w:t>,</w:t>
      </w:r>
    </w:p>
    <w:p w:rsidR="00761B60" w:rsidRPr="00A868C9" w:rsidRDefault="00761B60" w:rsidP="0093522C">
      <w:pPr>
        <w:pStyle w:val="LITlitera"/>
        <w:keepNext/>
      </w:pPr>
      <w:r w:rsidRPr="00A868C9">
        <w:t>b)</w:t>
      </w:r>
      <w:r w:rsidRPr="00A868C9">
        <w:tab/>
        <w:t xml:space="preserve">ust. </w:t>
      </w:r>
      <w:r w:rsidR="0093522C" w:rsidRPr="00A868C9">
        <w:t>5</w:t>
      </w:r>
      <w:r w:rsidR="0093522C">
        <w:t xml:space="preserve"> i </w:t>
      </w:r>
      <w:r w:rsidR="0093522C" w:rsidRPr="00A868C9">
        <w:t>6</w:t>
      </w:r>
      <w:r w:rsidR="0093522C">
        <w:t> </w:t>
      </w:r>
      <w:r w:rsidRPr="00A868C9">
        <w:t>otrzymują brzmienie:</w:t>
      </w:r>
    </w:p>
    <w:p w:rsidR="00761B60" w:rsidRPr="00A868C9" w:rsidRDefault="0093522C" w:rsidP="0093522C">
      <w:pPr>
        <w:pStyle w:val="ZLITUSTzmustliter"/>
        <w:keepNext/>
      </w:pPr>
      <w:r>
        <w:t>„</w:t>
      </w:r>
      <w:r w:rsidR="00761B60" w:rsidRPr="00A868C9">
        <w:t>5. Minister właściwy do spraw budownictwa, lokalnego planowania</w:t>
      </w:r>
      <w:r w:rsidRPr="00A868C9">
        <w:t xml:space="preserve"> i</w:t>
      </w:r>
      <w:r>
        <w:t> </w:t>
      </w:r>
      <w:r w:rsidR="00761B60" w:rsidRPr="00A868C9">
        <w:t>zagospodarowania przestrzennego oraz mieszkalnictwa określi,</w:t>
      </w:r>
      <w:r w:rsidRPr="00A868C9">
        <w:t xml:space="preserve"> w</w:t>
      </w:r>
      <w:r>
        <w:t> </w:t>
      </w:r>
      <w:r w:rsidR="00761B60" w:rsidRPr="00A868C9">
        <w:t>drodze rozporządzenia, wzory:</w:t>
      </w:r>
    </w:p>
    <w:p w:rsidR="00761B60" w:rsidRPr="00A868C9" w:rsidRDefault="00761B60" w:rsidP="0093522C">
      <w:pPr>
        <w:pStyle w:val="ZLITPKTzmpktliter"/>
      </w:pPr>
      <w:r w:rsidRPr="00A868C9">
        <w:t>1)</w:t>
      </w:r>
      <w:r w:rsidRPr="00A868C9">
        <w:tab/>
        <w:t>wniosku</w:t>
      </w:r>
      <w:r w:rsidR="0093522C" w:rsidRPr="00A868C9">
        <w:t xml:space="preserve"> o</w:t>
      </w:r>
      <w:r w:rsidR="0093522C">
        <w:t> </w:t>
      </w:r>
      <w:r w:rsidRPr="00A868C9">
        <w:t>pozwolenie na budowę;</w:t>
      </w:r>
    </w:p>
    <w:p w:rsidR="00761B60" w:rsidRPr="00A868C9" w:rsidRDefault="00761B60" w:rsidP="0093522C">
      <w:pPr>
        <w:pStyle w:val="ZLITPKTzmpktliter"/>
      </w:pPr>
      <w:r w:rsidRPr="00A868C9">
        <w:t>2)</w:t>
      </w:r>
      <w:r w:rsidRPr="00A868C9">
        <w:tab/>
        <w:t>oświadczenia</w:t>
      </w:r>
      <w:r w:rsidR="0093522C" w:rsidRPr="00A868C9">
        <w:t xml:space="preserve"> o</w:t>
      </w:r>
      <w:r w:rsidR="0093522C">
        <w:t> </w:t>
      </w:r>
      <w:r w:rsidRPr="00A868C9">
        <w:t>posiadanym prawie do dysponowania nieruchomością na cele budowlane;</w:t>
      </w:r>
    </w:p>
    <w:p w:rsidR="00761B60" w:rsidRPr="00A868C9" w:rsidRDefault="00761B60" w:rsidP="0093522C">
      <w:pPr>
        <w:pStyle w:val="ZLITPKTzmpktliter"/>
      </w:pPr>
      <w:r w:rsidRPr="00A868C9">
        <w:t>3)</w:t>
      </w:r>
      <w:r w:rsidRPr="00A868C9">
        <w:tab/>
        <w:t>decyzji</w:t>
      </w:r>
      <w:r w:rsidR="0093522C" w:rsidRPr="00A868C9">
        <w:t xml:space="preserve"> o</w:t>
      </w:r>
      <w:r w:rsidR="0093522C">
        <w:t> </w:t>
      </w:r>
      <w:r w:rsidRPr="00A868C9">
        <w:t>pozwoleniu na budowę;</w:t>
      </w:r>
    </w:p>
    <w:p w:rsidR="00761B60" w:rsidRPr="00A868C9" w:rsidRDefault="00761B60" w:rsidP="0093522C">
      <w:pPr>
        <w:pStyle w:val="ZLITPKTzmpktliter"/>
      </w:pPr>
      <w:r w:rsidRPr="00A868C9">
        <w:t>4)</w:t>
      </w:r>
      <w:r w:rsidRPr="00A868C9">
        <w:tab/>
        <w:t>zgłoszenia budowy</w:t>
      </w:r>
      <w:r w:rsidR="0093522C" w:rsidRPr="00A868C9">
        <w:t xml:space="preserve"> i</w:t>
      </w:r>
      <w:r w:rsidR="0093522C">
        <w:t> </w:t>
      </w:r>
      <w:r w:rsidRPr="00A868C9">
        <w:t>przebudowy budynku mieszkalnego jednorodzinnego.</w:t>
      </w:r>
    </w:p>
    <w:p w:rsidR="00761B60" w:rsidRPr="00135A16" w:rsidRDefault="00761B60" w:rsidP="0093522C">
      <w:pPr>
        <w:pStyle w:val="ZLITUSTzmustliter"/>
      </w:pPr>
      <w:r w:rsidRPr="00A868C9">
        <w:t>6. Wzory wniosku, oświadczenia oraz zgłoszenia,</w:t>
      </w:r>
      <w:r w:rsidR="0093522C" w:rsidRPr="00A868C9">
        <w:t xml:space="preserve"> o</w:t>
      </w:r>
      <w:r w:rsidR="0093522C">
        <w:t> </w:t>
      </w:r>
      <w:r w:rsidRPr="00A868C9">
        <w:t>których mowa</w:t>
      </w:r>
      <w:r w:rsidR="0093522C" w:rsidRPr="00A868C9">
        <w:t xml:space="preserve"> w</w:t>
      </w:r>
      <w:r w:rsidR="0093522C">
        <w:t> ust. </w:t>
      </w:r>
      <w:r w:rsidRPr="00A868C9">
        <w:t>5, powinny obejmować</w:t>
      </w:r>
      <w:r w:rsidR="0093522C" w:rsidRPr="00A868C9">
        <w:t xml:space="preserve"> w</w:t>
      </w:r>
      <w:r w:rsidR="0093522C">
        <w:t> </w:t>
      </w:r>
      <w:r w:rsidRPr="00A868C9">
        <w:t>szczególności dane osobowe lub nazwę inwestora oraz inne informacje niezbędne do podjęcia rozstrzygnięcia</w:t>
      </w:r>
      <w:r w:rsidR="0093522C" w:rsidRPr="00A868C9">
        <w:t xml:space="preserve"> w</w:t>
      </w:r>
      <w:r w:rsidR="0093522C">
        <w:t> </w:t>
      </w:r>
      <w:r w:rsidRPr="00A868C9">
        <w:t>prowadzonym postępowaniu. Wzór decyzji</w:t>
      </w:r>
      <w:r w:rsidR="0093522C" w:rsidRPr="00A868C9">
        <w:t xml:space="preserve"> o</w:t>
      </w:r>
      <w:r w:rsidR="0093522C">
        <w:t> </w:t>
      </w:r>
      <w:r w:rsidRPr="00A868C9">
        <w:t>pozwoleniu na budowę powinien obejmować,</w:t>
      </w:r>
      <w:r w:rsidR="0093522C" w:rsidRPr="00A868C9">
        <w:t xml:space="preserve"> w</w:t>
      </w:r>
      <w:r w:rsidR="0093522C">
        <w:t> </w:t>
      </w:r>
      <w:r w:rsidRPr="00A868C9">
        <w:t>szczególności, określenie organu wydającego decyzję, dane osobowe lub nazwę inwestora</w:t>
      </w:r>
      <w:r w:rsidR="0093522C" w:rsidRPr="00A868C9">
        <w:t xml:space="preserve"> i</w:t>
      </w:r>
      <w:r w:rsidR="0093522C">
        <w:t> </w:t>
      </w:r>
      <w:r w:rsidRPr="00A868C9">
        <w:t>innych stron postępowania oraz i</w:t>
      </w:r>
      <w:r w:rsidRPr="00A868C9">
        <w:t>n</w:t>
      </w:r>
      <w:r w:rsidRPr="00A868C9">
        <w:t>ne informacje niezbędne inwestorowi do legalnego wykonywania robót budowlanych.</w:t>
      </w:r>
      <w:r w:rsidR="0093522C">
        <w:t>”</w:t>
      </w:r>
      <w:r w:rsidRPr="00A868C9">
        <w:t>;</w:t>
      </w:r>
    </w:p>
    <w:p w:rsidR="00761B60" w:rsidRPr="00761B60" w:rsidRDefault="00761B60" w:rsidP="0093522C">
      <w:pPr>
        <w:pStyle w:val="PKTpunkt"/>
        <w:keepNext/>
      </w:pPr>
      <w:r>
        <w:t>11</w:t>
      </w:r>
      <w:r w:rsidRPr="00761B60">
        <w:t>)</w:t>
      </w:r>
      <w:r w:rsidRPr="00761B60">
        <w:tab/>
        <w:t>w</w:t>
      </w:r>
      <w:r w:rsidR="0093522C">
        <w:t xml:space="preserve"> art. </w:t>
      </w:r>
      <w:r w:rsidRPr="00761B60">
        <w:t>33:</w:t>
      </w:r>
    </w:p>
    <w:p w:rsidR="00761B60" w:rsidRPr="00135A16" w:rsidRDefault="00761B60" w:rsidP="00761B60">
      <w:pPr>
        <w:pStyle w:val="LITlitera"/>
      </w:pPr>
      <w:r w:rsidRPr="00135A16">
        <w:t>a)</w:t>
      </w:r>
      <w:r w:rsidRPr="00135A16">
        <w:tab/>
        <w:t>w</w:t>
      </w:r>
      <w:r w:rsidR="0093522C">
        <w:t xml:space="preserve"> ust. </w:t>
      </w:r>
      <w:r w:rsidR="0093522C" w:rsidRPr="00135A16">
        <w:t>2</w:t>
      </w:r>
      <w:r w:rsidR="0093522C">
        <w:t> </w:t>
      </w:r>
      <w:r w:rsidRPr="00135A16">
        <w:t>uchyla się</w:t>
      </w:r>
      <w:r w:rsidR="0093522C">
        <w:t xml:space="preserve"> pkt </w:t>
      </w:r>
      <w:r w:rsidR="0093522C" w:rsidRPr="00135A16">
        <w:t>5</w:t>
      </w:r>
      <w:r w:rsidR="0093522C">
        <w:t xml:space="preserve"> i </w:t>
      </w:r>
      <w:r w:rsidRPr="00135A16">
        <w:t>6,</w:t>
      </w:r>
    </w:p>
    <w:p w:rsidR="00761B60" w:rsidRPr="00761B60" w:rsidRDefault="00761B60" w:rsidP="0093522C">
      <w:pPr>
        <w:pStyle w:val="LITlitera"/>
        <w:keepNext/>
      </w:pPr>
      <w:r w:rsidRPr="00135A16">
        <w:t>b)</w:t>
      </w:r>
      <w:r w:rsidRPr="00135A16">
        <w:tab/>
        <w:t>dodaje</w:t>
      </w:r>
      <w:r w:rsidRPr="00761B60">
        <w:t xml:space="preserve"> się</w:t>
      </w:r>
      <w:r w:rsidR="0093522C">
        <w:t xml:space="preserve"> ust. </w:t>
      </w:r>
      <w:r w:rsidR="0093522C" w:rsidRPr="00761B60">
        <w:t>6</w:t>
      </w:r>
      <w:r w:rsidR="0093522C">
        <w:t xml:space="preserve"> w </w:t>
      </w:r>
      <w:r w:rsidRPr="00761B60">
        <w:t>brzmieniu:</w:t>
      </w:r>
    </w:p>
    <w:p w:rsidR="00761B60" w:rsidRPr="00135A16" w:rsidRDefault="0093522C" w:rsidP="00761B60">
      <w:pPr>
        <w:pStyle w:val="ZLITUSTzmustliter"/>
      </w:pPr>
      <w:r>
        <w:t>„</w:t>
      </w:r>
      <w:r w:rsidR="00761B60" w:rsidRPr="00135A16">
        <w:t>6.</w:t>
      </w:r>
      <w:r w:rsidRPr="00135A16">
        <w:t xml:space="preserve"> W</w:t>
      </w:r>
      <w:r>
        <w:t> </w:t>
      </w:r>
      <w:r w:rsidR="00761B60" w:rsidRPr="00135A16">
        <w:t>przypadku wezwania do usunięcia braków innych niż braki,</w:t>
      </w:r>
      <w:r w:rsidRPr="00135A16">
        <w:t xml:space="preserve"> o</w:t>
      </w:r>
      <w:r>
        <w:t> </w:t>
      </w:r>
      <w:r w:rsidR="00761B60" w:rsidRPr="00135A16">
        <w:t>których mowa</w:t>
      </w:r>
      <w:r w:rsidRPr="00135A16">
        <w:t xml:space="preserve"> w</w:t>
      </w:r>
      <w:r>
        <w:t> art. </w:t>
      </w:r>
      <w:r w:rsidR="00761B60" w:rsidRPr="00135A16">
        <w:t>3</w:t>
      </w:r>
      <w:r w:rsidRPr="00135A16">
        <w:t>5</w:t>
      </w:r>
      <w:r>
        <w:t xml:space="preserve"> ust. </w:t>
      </w:r>
      <w:r w:rsidR="00761B60" w:rsidRPr="00135A16">
        <w:t>1, stosuje się</w:t>
      </w:r>
      <w:r>
        <w:t xml:space="preserve"> art. </w:t>
      </w:r>
      <w:r w:rsidR="00761B60" w:rsidRPr="00135A16">
        <w:t>6</w:t>
      </w:r>
      <w:r w:rsidRPr="00135A16">
        <w:t>4</w:t>
      </w:r>
      <w:r>
        <w:t xml:space="preserve"> § </w:t>
      </w:r>
      <w:r w:rsidRPr="00135A16">
        <w:t>2</w:t>
      </w:r>
      <w:r>
        <w:t> </w:t>
      </w:r>
      <w:r w:rsidR="00761B60" w:rsidRPr="00135A16">
        <w:t>Kodeksu postępowania administracyjnego,</w:t>
      </w:r>
      <w:r w:rsidRPr="00135A16">
        <w:t xml:space="preserve"> z</w:t>
      </w:r>
      <w:r>
        <w:t> </w:t>
      </w:r>
      <w:r w:rsidR="00761B60" w:rsidRPr="00135A16">
        <w:t>tym że wezwanie wnoszącego do usunięcia braków nie powinno nastąpić później niż po upływie 1</w:t>
      </w:r>
      <w:r w:rsidRPr="00135A16">
        <w:t>4</w:t>
      </w:r>
      <w:r>
        <w:t> </w:t>
      </w:r>
      <w:r w:rsidR="00761B60" w:rsidRPr="00135A16">
        <w:t>dni od dnia wpływu wniosku.</w:t>
      </w:r>
      <w:r>
        <w:t>”</w:t>
      </w:r>
      <w:r w:rsidR="00761B60" w:rsidRPr="00135A16">
        <w:t>;</w:t>
      </w:r>
    </w:p>
    <w:p w:rsidR="00761B60" w:rsidRPr="00761B60" w:rsidRDefault="00761B60" w:rsidP="0093522C">
      <w:pPr>
        <w:pStyle w:val="PKTpunkt"/>
        <w:keepNext/>
      </w:pPr>
      <w:r w:rsidRPr="00135A16">
        <w:t>1</w:t>
      </w:r>
      <w:r w:rsidRPr="00761B60">
        <w:t>2)</w:t>
      </w:r>
      <w:r w:rsidRPr="00761B60">
        <w:tab/>
        <w:t>w</w:t>
      </w:r>
      <w:r w:rsidR="0093522C">
        <w:t xml:space="preserve"> art. </w:t>
      </w:r>
      <w:r w:rsidRPr="00761B60">
        <w:t>34:</w:t>
      </w:r>
    </w:p>
    <w:p w:rsidR="00761B60" w:rsidRPr="00761B60" w:rsidRDefault="00761B60" w:rsidP="0093522C">
      <w:pPr>
        <w:pStyle w:val="LITlitera"/>
        <w:keepNext/>
      </w:pPr>
      <w:r w:rsidRPr="00135A16">
        <w:t>a)</w:t>
      </w:r>
      <w:r w:rsidRPr="00135A16">
        <w:tab/>
        <w:t>w</w:t>
      </w:r>
      <w:r w:rsidR="0093522C">
        <w:t xml:space="preserve"> ust. </w:t>
      </w:r>
      <w:r w:rsidRPr="00761B60">
        <w:t>3:</w:t>
      </w:r>
    </w:p>
    <w:p w:rsidR="00761B60" w:rsidRPr="00761B60" w:rsidRDefault="00761B60" w:rsidP="0093522C">
      <w:pPr>
        <w:pStyle w:val="TIRtiret"/>
        <w:keepNext/>
      </w:pPr>
      <w:r w:rsidRPr="00135A16">
        <w:t>–</w:t>
      </w:r>
      <w:r w:rsidRPr="00135A16">
        <w:tab/>
        <w:t>pkt</w:t>
      </w:r>
      <w:r w:rsidRPr="00761B60">
        <w:t xml:space="preserve"> </w:t>
      </w:r>
      <w:r w:rsidR="0093522C" w:rsidRPr="00761B60">
        <w:t>3</w:t>
      </w:r>
      <w:r w:rsidR="0093522C">
        <w:t> </w:t>
      </w:r>
      <w:r w:rsidRPr="00761B60">
        <w:t>otrzymuje brzmienie:</w:t>
      </w:r>
    </w:p>
    <w:p w:rsidR="00761B60" w:rsidRPr="00135A16" w:rsidRDefault="0093522C" w:rsidP="00761B60">
      <w:pPr>
        <w:pStyle w:val="ZTIRPKTzmpkttiret"/>
      </w:pPr>
      <w:r>
        <w:t>„</w:t>
      </w:r>
      <w:r w:rsidR="00761B60" w:rsidRPr="00135A16">
        <w:t>3)</w:t>
      </w:r>
      <w:r w:rsidR="00761B60" w:rsidRPr="00135A16">
        <w:tab/>
        <w:t>stosownie do potrzeb –</w:t>
      </w:r>
      <w:r w:rsidRPr="00135A16">
        <w:t xml:space="preserve"> w</w:t>
      </w:r>
      <w:r>
        <w:t> </w:t>
      </w:r>
      <w:r w:rsidR="00761B60" w:rsidRPr="00135A16">
        <w:t>przypadku drogi krajowej lub wojewódzkiej, oświadczenie właściwego z</w:t>
      </w:r>
      <w:r w:rsidR="00761B60" w:rsidRPr="00135A16">
        <w:t>a</w:t>
      </w:r>
      <w:r w:rsidR="00761B60" w:rsidRPr="00135A16">
        <w:t>rządcy drogi</w:t>
      </w:r>
      <w:r w:rsidRPr="00135A16">
        <w:t xml:space="preserve"> o</w:t>
      </w:r>
      <w:r>
        <w:t> </w:t>
      </w:r>
      <w:r w:rsidR="00761B60" w:rsidRPr="00135A16">
        <w:t>możliwości połączenia działki</w:t>
      </w:r>
      <w:r w:rsidRPr="00135A16">
        <w:t xml:space="preserve"> z</w:t>
      </w:r>
      <w:r>
        <w:t> </w:t>
      </w:r>
      <w:r w:rsidR="00761B60" w:rsidRPr="00135A16">
        <w:t>drogą, zgodnie</w:t>
      </w:r>
      <w:r w:rsidRPr="00135A16">
        <w:t xml:space="preserve"> z</w:t>
      </w:r>
      <w:r>
        <w:t> </w:t>
      </w:r>
      <w:r w:rsidR="00761B60" w:rsidRPr="00135A16">
        <w:t>przepisami</w:t>
      </w:r>
      <w:r w:rsidRPr="00135A16">
        <w:t xml:space="preserve"> o</w:t>
      </w:r>
      <w:r>
        <w:t> </w:t>
      </w:r>
      <w:r w:rsidR="00761B60" w:rsidRPr="00135A16">
        <w:t>drogach publicznych;</w:t>
      </w:r>
      <w:r>
        <w:t>”</w:t>
      </w:r>
      <w:r w:rsidR="00761B60" w:rsidRPr="00135A16">
        <w:t>,</w:t>
      </w:r>
    </w:p>
    <w:p w:rsidR="00761B60" w:rsidRPr="00761B60" w:rsidRDefault="00761B60" w:rsidP="0093522C">
      <w:pPr>
        <w:pStyle w:val="TIRtiret"/>
        <w:keepNext/>
      </w:pPr>
      <w:r w:rsidRPr="00135A16">
        <w:t>–</w:t>
      </w:r>
      <w:r w:rsidRPr="00135A16">
        <w:tab/>
        <w:t>w</w:t>
      </w:r>
      <w:r w:rsidR="0093522C">
        <w:t xml:space="preserve"> pkt </w:t>
      </w:r>
      <w:r w:rsidR="0093522C" w:rsidRPr="00761B60">
        <w:t>4</w:t>
      </w:r>
      <w:r w:rsidR="0093522C">
        <w:t> </w:t>
      </w:r>
      <w:r w:rsidRPr="00761B60">
        <w:t>kropkę zastępuje się średnikiem</w:t>
      </w:r>
      <w:r w:rsidR="0093522C" w:rsidRPr="00761B60">
        <w:t xml:space="preserve"> i</w:t>
      </w:r>
      <w:r w:rsidR="0093522C">
        <w:t> </w:t>
      </w:r>
      <w:r w:rsidRPr="00761B60">
        <w:t>dodaje się</w:t>
      </w:r>
      <w:r w:rsidR="0093522C">
        <w:t xml:space="preserve"> pkt </w:t>
      </w:r>
      <w:r w:rsidR="0093522C" w:rsidRPr="00761B60">
        <w:t>5</w:t>
      </w:r>
      <w:r w:rsidR="0093522C">
        <w:t xml:space="preserve"> w </w:t>
      </w:r>
      <w:r w:rsidRPr="00761B60">
        <w:t>brzmieniu:</w:t>
      </w:r>
    </w:p>
    <w:p w:rsidR="00761B60" w:rsidRPr="00135A16" w:rsidRDefault="0093522C" w:rsidP="00761B60">
      <w:pPr>
        <w:pStyle w:val="ZTIRPKTzmpkttiret"/>
      </w:pPr>
      <w:r>
        <w:t>„</w:t>
      </w:r>
      <w:r w:rsidR="00761B60" w:rsidRPr="00135A16">
        <w:t xml:space="preserve">5) </w:t>
      </w:r>
      <w:r>
        <w:tab/>
      </w:r>
      <w:r w:rsidR="00761B60" w:rsidRPr="00135A16">
        <w:t>informację</w:t>
      </w:r>
      <w:r w:rsidRPr="00135A16">
        <w:t xml:space="preserve"> o</w:t>
      </w:r>
      <w:r>
        <w:t> </w:t>
      </w:r>
      <w:r w:rsidR="00761B60" w:rsidRPr="00135A16">
        <w:t>obszarze oddziaływania obiektu.</w:t>
      </w:r>
      <w:r>
        <w:t>”</w:t>
      </w:r>
      <w:r w:rsidR="00761B60" w:rsidRPr="00135A16">
        <w:t>,</w:t>
      </w:r>
    </w:p>
    <w:p w:rsidR="00761B60" w:rsidRPr="00135A16" w:rsidRDefault="00761B60" w:rsidP="0093522C">
      <w:pPr>
        <w:pStyle w:val="LITlitera"/>
        <w:keepNext/>
      </w:pPr>
      <w:r w:rsidRPr="00135A16">
        <w:t>b)</w:t>
      </w:r>
      <w:r w:rsidRPr="00135A16">
        <w:tab/>
        <w:t>po</w:t>
      </w:r>
      <w:r w:rsidR="0093522C">
        <w:t xml:space="preserve"> ust. </w:t>
      </w:r>
      <w:r w:rsidR="0093522C" w:rsidRPr="00135A16">
        <w:t>4</w:t>
      </w:r>
      <w:r w:rsidR="0093522C">
        <w:t> </w:t>
      </w:r>
      <w:r w:rsidRPr="00135A16">
        <w:t>dodaje się</w:t>
      </w:r>
      <w:r w:rsidR="0093522C">
        <w:t xml:space="preserve"> ust. </w:t>
      </w:r>
      <w:r w:rsidRPr="00135A16">
        <w:t>4a</w:t>
      </w:r>
      <w:r w:rsidR="0093522C" w:rsidRPr="00135A16">
        <w:t xml:space="preserve"> w</w:t>
      </w:r>
      <w:r w:rsidR="0093522C">
        <w:t> </w:t>
      </w:r>
      <w:r w:rsidRPr="00135A16">
        <w:t>brzmieniu:</w:t>
      </w:r>
    </w:p>
    <w:p w:rsidR="00761B60" w:rsidRPr="00135A16" w:rsidRDefault="0093522C" w:rsidP="00761B60">
      <w:pPr>
        <w:pStyle w:val="ZLITUSTzmustliter"/>
      </w:pPr>
      <w:r>
        <w:t>„</w:t>
      </w:r>
      <w:r w:rsidR="00761B60" w:rsidRPr="00135A16">
        <w:t>4a. Zatwierdzeniu podlegają cztery egzemplarze projektu budowlanego,</w:t>
      </w:r>
      <w:r w:rsidRPr="00135A16">
        <w:t xml:space="preserve"> z</w:t>
      </w:r>
      <w:r>
        <w:t> </w:t>
      </w:r>
      <w:r w:rsidR="00761B60" w:rsidRPr="00135A16">
        <w:t>których dwa egzemplarze prz</w:t>
      </w:r>
      <w:r w:rsidR="00761B60" w:rsidRPr="00135A16">
        <w:t>e</w:t>
      </w:r>
      <w:r w:rsidR="00761B60" w:rsidRPr="00135A16">
        <w:t>znaczone są dla inwestora, jeden egzemplarz dla organu zatwierdzającego projekt oraz jeden egzemplarz dla właściwego organu nadzoru budowlanego.</w:t>
      </w:r>
      <w:r>
        <w:t>”</w:t>
      </w:r>
      <w:r w:rsidR="00761B60" w:rsidRPr="00135A16">
        <w:t>;</w:t>
      </w:r>
    </w:p>
    <w:p w:rsidR="00761B60" w:rsidRPr="00761B60" w:rsidRDefault="00761B60" w:rsidP="0093522C">
      <w:pPr>
        <w:pStyle w:val="PKTpunkt"/>
        <w:keepNext/>
      </w:pPr>
      <w:r w:rsidRPr="00135A16">
        <w:t>1</w:t>
      </w:r>
      <w:r w:rsidRPr="00761B60">
        <w:t>3)</w:t>
      </w:r>
      <w:r w:rsidR="0093522C" w:rsidRPr="00761B60">
        <w:t xml:space="preserve"> </w:t>
      </w:r>
      <w:r w:rsidR="003856F2">
        <w:tab/>
      </w:r>
      <w:r w:rsidR="0093522C" w:rsidRPr="00761B60">
        <w:t>w</w:t>
      </w:r>
      <w:r w:rsidR="0093522C">
        <w:t> art. </w:t>
      </w:r>
      <w:r w:rsidRPr="00761B60">
        <w:t>3</w:t>
      </w:r>
      <w:r w:rsidR="0093522C" w:rsidRPr="00761B60">
        <w:t>5</w:t>
      </w:r>
      <w:r w:rsidR="0093522C">
        <w:t xml:space="preserve"> w ust. </w:t>
      </w:r>
      <w:r w:rsidR="0093522C" w:rsidRPr="00761B60">
        <w:t>1</w:t>
      </w:r>
      <w:r w:rsidR="0093522C">
        <w:t xml:space="preserve"> pkt </w:t>
      </w:r>
      <w:r w:rsidR="0093522C" w:rsidRPr="00761B60">
        <w:t>3</w:t>
      </w:r>
      <w:r w:rsidR="0093522C">
        <w:t> </w:t>
      </w:r>
      <w:r w:rsidRPr="00761B60">
        <w:t>otrzymuje brzmienie:</w:t>
      </w:r>
    </w:p>
    <w:p w:rsidR="00761B60" w:rsidRPr="00135A16" w:rsidRDefault="0093522C" w:rsidP="00761B60">
      <w:pPr>
        <w:pStyle w:val="ZPKTzmpktartykuempunktem"/>
      </w:pPr>
      <w:r>
        <w:t>„</w:t>
      </w:r>
      <w:r w:rsidR="00761B60" w:rsidRPr="00135A16">
        <w:t>3)</w:t>
      </w:r>
      <w:r w:rsidR="00761B60" w:rsidRPr="00135A16">
        <w:tab/>
        <w:t>kompletność projektu budowlanego</w:t>
      </w:r>
      <w:r w:rsidRPr="00135A16">
        <w:t xml:space="preserve"> i</w:t>
      </w:r>
      <w:r>
        <w:t> </w:t>
      </w:r>
      <w:r w:rsidR="00761B60" w:rsidRPr="00135A16">
        <w:t>posiadanie wymaganych opinii, uzgodnień, pozwoleń</w:t>
      </w:r>
      <w:r w:rsidRPr="00135A16">
        <w:t xml:space="preserve"> i</w:t>
      </w:r>
      <w:r>
        <w:t> </w:t>
      </w:r>
      <w:r w:rsidR="00761B60" w:rsidRPr="00135A16">
        <w:t>sprawdzeń oraz informacji dotyczącej bezpieczeństwa</w:t>
      </w:r>
      <w:r w:rsidRPr="00135A16">
        <w:t xml:space="preserve"> i</w:t>
      </w:r>
      <w:r>
        <w:t> </w:t>
      </w:r>
      <w:r w:rsidR="00761B60" w:rsidRPr="00135A16">
        <w:t>ochrony zdrowia,</w:t>
      </w:r>
      <w:r w:rsidRPr="00135A16">
        <w:t xml:space="preserve"> o</w:t>
      </w:r>
      <w:r>
        <w:t> </w:t>
      </w:r>
      <w:r w:rsidR="00761B60" w:rsidRPr="00135A16">
        <w:t>której mowa</w:t>
      </w:r>
      <w:r w:rsidRPr="00135A16">
        <w:t xml:space="preserve"> w</w:t>
      </w:r>
      <w:r>
        <w:t> art. </w:t>
      </w:r>
      <w:r w:rsidR="00761B60" w:rsidRPr="00135A16">
        <w:t>2</w:t>
      </w:r>
      <w:r w:rsidRPr="00135A16">
        <w:t>0</w:t>
      </w:r>
      <w:r>
        <w:t xml:space="preserve"> ust. </w:t>
      </w:r>
      <w:r w:rsidRPr="00135A16">
        <w:t>1</w:t>
      </w:r>
      <w:r>
        <w:t xml:space="preserve"> pkt </w:t>
      </w:r>
      <w:r w:rsidR="00761B60" w:rsidRPr="00135A16">
        <w:t>1b, oraz zaświa</w:t>
      </w:r>
      <w:r w:rsidR="00761B60" w:rsidRPr="00135A16">
        <w:t>d</w:t>
      </w:r>
      <w:r w:rsidR="00761B60" w:rsidRPr="00135A16">
        <w:t>czenia,</w:t>
      </w:r>
      <w:r w:rsidRPr="00135A16">
        <w:t xml:space="preserve"> o</w:t>
      </w:r>
      <w:r>
        <w:t> </w:t>
      </w:r>
      <w:r w:rsidR="00761B60" w:rsidRPr="00135A16">
        <w:t>którym mowa</w:t>
      </w:r>
      <w:r w:rsidRPr="00135A16">
        <w:t xml:space="preserve"> w</w:t>
      </w:r>
      <w:r>
        <w:t> art. </w:t>
      </w:r>
      <w:r w:rsidR="00761B60" w:rsidRPr="00135A16">
        <w:t>1</w:t>
      </w:r>
      <w:r w:rsidRPr="00135A16">
        <w:t>2</w:t>
      </w:r>
      <w:r>
        <w:t xml:space="preserve"> ust. </w:t>
      </w:r>
      <w:r w:rsidR="00761B60" w:rsidRPr="00135A16">
        <w:t>7;</w:t>
      </w:r>
      <w:r>
        <w:t>”</w:t>
      </w:r>
      <w:r w:rsidR="00761B60" w:rsidRPr="00135A16">
        <w:t>;</w:t>
      </w:r>
    </w:p>
    <w:p w:rsidR="00761B60" w:rsidRPr="00761B60" w:rsidRDefault="00761B60" w:rsidP="0093522C">
      <w:pPr>
        <w:pStyle w:val="PKTpunkt"/>
        <w:keepNext/>
      </w:pPr>
      <w:r w:rsidRPr="00135A16">
        <w:t>1</w:t>
      </w:r>
      <w:r w:rsidRPr="00761B60">
        <w:t>4)</w:t>
      </w:r>
      <w:r w:rsidRPr="00761B60">
        <w:tab/>
        <w:t>w</w:t>
      </w:r>
      <w:r w:rsidR="0093522C">
        <w:t xml:space="preserve"> art. </w:t>
      </w:r>
      <w:r w:rsidRPr="00761B60">
        <w:t>36a po</w:t>
      </w:r>
      <w:r w:rsidR="0093522C">
        <w:t xml:space="preserve"> ust. </w:t>
      </w:r>
      <w:r w:rsidR="0093522C" w:rsidRPr="00761B60">
        <w:t>1</w:t>
      </w:r>
      <w:r w:rsidR="0093522C">
        <w:t> </w:t>
      </w:r>
      <w:r w:rsidRPr="00761B60">
        <w:t>dodaje się</w:t>
      </w:r>
      <w:r w:rsidR="0093522C">
        <w:t xml:space="preserve"> ust. </w:t>
      </w:r>
      <w:r w:rsidRPr="00761B60">
        <w:t>1a</w:t>
      </w:r>
      <w:r w:rsidR="0093522C" w:rsidRPr="00761B60">
        <w:t xml:space="preserve"> w</w:t>
      </w:r>
      <w:r w:rsidR="0093522C">
        <w:t> </w:t>
      </w:r>
      <w:r w:rsidRPr="00761B60">
        <w:t>brzmieniu:</w:t>
      </w:r>
    </w:p>
    <w:p w:rsidR="00761B60" w:rsidRPr="00135A16" w:rsidRDefault="0093522C" w:rsidP="00761B60">
      <w:pPr>
        <w:pStyle w:val="ZUSTzmustartykuempunktem"/>
      </w:pPr>
      <w:r>
        <w:t>„</w:t>
      </w:r>
      <w:r w:rsidR="00761B60" w:rsidRPr="00135A16">
        <w:t>1a. Istotne odstąpienie od projektu budowlanego złożonego wraz ze zgłoszeniem budowy,</w:t>
      </w:r>
      <w:r w:rsidRPr="00135A16">
        <w:t xml:space="preserve"> o</w:t>
      </w:r>
      <w:r>
        <w:t> </w:t>
      </w:r>
      <w:r w:rsidR="00761B60" w:rsidRPr="00135A16">
        <w:t>której mowa</w:t>
      </w:r>
      <w:r w:rsidRPr="00135A16">
        <w:t xml:space="preserve"> w</w:t>
      </w:r>
      <w:r>
        <w:t> art. </w:t>
      </w:r>
      <w:r w:rsidR="00761B60" w:rsidRPr="00135A16">
        <w:t>2</w:t>
      </w:r>
      <w:r w:rsidRPr="00135A16">
        <w:t>9</w:t>
      </w:r>
      <w:r>
        <w:t xml:space="preserve"> ust. </w:t>
      </w:r>
      <w:r w:rsidRPr="00135A16">
        <w:t>1</w:t>
      </w:r>
      <w:r>
        <w:t xml:space="preserve"> pkt </w:t>
      </w:r>
      <w:r w:rsidR="00761B60" w:rsidRPr="00135A16">
        <w:t>1a, 2</w:t>
      </w:r>
      <w:r w:rsidR="00761B60">
        <w:t>b</w:t>
      </w:r>
      <w:r w:rsidRPr="00135A16">
        <w:rPr>
          <w:rStyle w:val="Ppogrubienie"/>
        </w:rPr>
        <w:t xml:space="preserve"> </w:t>
      </w:r>
      <w:r w:rsidRPr="00135A16">
        <w:t>i</w:t>
      </w:r>
      <w:r>
        <w:rPr>
          <w:rStyle w:val="Ppogrubienie"/>
        </w:rPr>
        <w:t> </w:t>
      </w:r>
      <w:r w:rsidR="00761B60" w:rsidRPr="00135A16">
        <w:t>19a, lub przebudowy,</w:t>
      </w:r>
      <w:r w:rsidRPr="00135A16">
        <w:t xml:space="preserve"> o</w:t>
      </w:r>
      <w:r>
        <w:t> </w:t>
      </w:r>
      <w:r w:rsidR="00761B60" w:rsidRPr="00135A16">
        <w:t>której mowa</w:t>
      </w:r>
      <w:r w:rsidRPr="00135A16">
        <w:t xml:space="preserve"> w</w:t>
      </w:r>
      <w:r>
        <w:t> art. </w:t>
      </w:r>
      <w:r w:rsidR="00761B60" w:rsidRPr="00135A16">
        <w:t>2</w:t>
      </w:r>
      <w:r w:rsidRPr="00135A16">
        <w:t>9</w:t>
      </w:r>
      <w:r>
        <w:t xml:space="preserve"> ust. </w:t>
      </w:r>
      <w:r w:rsidRPr="00135A16">
        <w:t>2</w:t>
      </w:r>
      <w:r>
        <w:t xml:space="preserve"> pkt </w:t>
      </w:r>
      <w:r w:rsidR="00761B60" w:rsidRPr="00135A16">
        <w:t>1b, wobec którego właściwy o</w:t>
      </w:r>
      <w:r w:rsidR="00761B60" w:rsidRPr="00135A16">
        <w:t>r</w:t>
      </w:r>
      <w:r w:rsidR="00761B60" w:rsidRPr="00135A16">
        <w:t>gan nie wniósł sprzeciwu, jest dopuszczalne jedynie po uzyskaniu decyzji</w:t>
      </w:r>
      <w:r w:rsidRPr="00135A16">
        <w:t xml:space="preserve"> o</w:t>
      </w:r>
      <w:r>
        <w:t> </w:t>
      </w:r>
      <w:r w:rsidR="00761B60" w:rsidRPr="00135A16">
        <w:t>pozwoleniu na budowę dotyczącej całego zamierzenia budowlanego.</w:t>
      </w:r>
      <w:r>
        <w:t>”</w:t>
      </w:r>
      <w:r w:rsidR="00761B60" w:rsidRPr="00135A16">
        <w:t>;</w:t>
      </w:r>
    </w:p>
    <w:p w:rsidR="00761B60" w:rsidRPr="00761B60" w:rsidRDefault="00761B60" w:rsidP="0093522C">
      <w:pPr>
        <w:pStyle w:val="PKTpunkt"/>
        <w:keepNext/>
      </w:pPr>
      <w:r w:rsidRPr="00135A16">
        <w:t>1</w:t>
      </w:r>
      <w:r w:rsidRPr="00761B60">
        <w:t>5)</w:t>
      </w:r>
      <w:r w:rsidRPr="00761B60">
        <w:tab/>
        <w:t>w</w:t>
      </w:r>
      <w:r w:rsidR="0093522C">
        <w:t xml:space="preserve"> art. </w:t>
      </w:r>
      <w:r w:rsidRPr="00761B60">
        <w:t>37:</w:t>
      </w:r>
    </w:p>
    <w:p w:rsidR="00761B60" w:rsidRPr="00761B60" w:rsidRDefault="00761B60" w:rsidP="007848FB">
      <w:pPr>
        <w:pStyle w:val="LITlitera"/>
        <w:keepNext/>
        <w:spacing w:before="80"/>
        <w:ind w:left="777" w:hanging="357"/>
      </w:pPr>
      <w:r w:rsidRPr="00135A16">
        <w:t>a)</w:t>
      </w:r>
      <w:r w:rsidRPr="00135A16">
        <w:tab/>
        <w:t>ust.</w:t>
      </w:r>
      <w:r w:rsidRPr="00761B60">
        <w:t xml:space="preserve"> </w:t>
      </w:r>
      <w:r w:rsidR="0093522C" w:rsidRPr="00761B60">
        <w:t>2</w:t>
      </w:r>
      <w:r w:rsidR="0093522C">
        <w:t> </w:t>
      </w:r>
      <w:r w:rsidRPr="00761B60">
        <w:t>otrzymuje brzmienie:</w:t>
      </w:r>
    </w:p>
    <w:p w:rsidR="00761B60" w:rsidRPr="00761B60" w:rsidRDefault="0093522C" w:rsidP="0093522C">
      <w:pPr>
        <w:pStyle w:val="ZLITUSTzmustliter"/>
        <w:keepNext/>
      </w:pPr>
      <w:r>
        <w:t>„</w:t>
      </w:r>
      <w:r w:rsidR="00761B60" w:rsidRPr="00761B60">
        <w:t>2.</w:t>
      </w:r>
      <w:r w:rsidRPr="00761B60">
        <w:t xml:space="preserve"> W</w:t>
      </w:r>
      <w:r>
        <w:t> </w:t>
      </w:r>
      <w:r w:rsidR="00761B60" w:rsidRPr="00761B60">
        <w:t>przypadku:</w:t>
      </w:r>
    </w:p>
    <w:p w:rsidR="00761B60" w:rsidRPr="00135A16" w:rsidRDefault="00761B60" w:rsidP="007848FB">
      <w:pPr>
        <w:pStyle w:val="ZLITPKTzmpktliter"/>
        <w:spacing w:before="40"/>
        <w:ind w:left="1264" w:hanging="482"/>
      </w:pPr>
      <w:r w:rsidRPr="00135A16">
        <w:t>1)</w:t>
      </w:r>
      <w:r w:rsidRPr="00135A16">
        <w:tab/>
        <w:t>określonym</w:t>
      </w:r>
      <w:r w:rsidR="0093522C" w:rsidRPr="00135A16">
        <w:t xml:space="preserve"> w</w:t>
      </w:r>
      <w:r w:rsidR="0093522C">
        <w:t> ust. </w:t>
      </w:r>
      <w:r w:rsidR="0093522C" w:rsidRPr="00135A16">
        <w:t>1</w:t>
      </w:r>
      <w:r w:rsidR="0093522C">
        <w:t xml:space="preserve"> albo</w:t>
      </w:r>
    </w:p>
    <w:p w:rsidR="00761B60" w:rsidRPr="00761B60" w:rsidRDefault="00761B60" w:rsidP="007848FB">
      <w:pPr>
        <w:pStyle w:val="ZLITPKTzmpktliter"/>
        <w:keepNext/>
        <w:spacing w:before="40"/>
        <w:ind w:left="1264" w:hanging="482"/>
      </w:pPr>
      <w:r w:rsidRPr="00135A16">
        <w:t>2)</w:t>
      </w:r>
      <w:r w:rsidRPr="00135A16">
        <w:tab/>
        <w:t>stwierdzenia</w:t>
      </w:r>
      <w:r w:rsidRPr="00761B60">
        <w:t xml:space="preserve"> nieważności albo uchylenia decyzji</w:t>
      </w:r>
      <w:r w:rsidR="0093522C" w:rsidRPr="00761B60">
        <w:t xml:space="preserve"> o</w:t>
      </w:r>
      <w:r w:rsidR="0093522C">
        <w:t> </w:t>
      </w:r>
      <w:r w:rsidRPr="00761B60">
        <w:t>pozwoleniu na budowę</w:t>
      </w:r>
    </w:p>
    <w:p w:rsidR="00761B60" w:rsidRPr="00135A16" w:rsidRDefault="00761B60" w:rsidP="00761B60">
      <w:pPr>
        <w:pStyle w:val="ZLITCZWSPPKTzmczciwsppktliter"/>
      </w:pPr>
      <w:r w:rsidRPr="00135A16">
        <w:t>– rozpoczęcie albo wznowienie budowy może nastąpić po wydaniu decyzji</w:t>
      </w:r>
      <w:r w:rsidR="0093522C" w:rsidRPr="00135A16">
        <w:t xml:space="preserve"> o</w:t>
      </w:r>
      <w:r w:rsidR="0093522C">
        <w:t> </w:t>
      </w:r>
      <w:r w:rsidRPr="00135A16">
        <w:t>pozwoleniu na budowę,</w:t>
      </w:r>
      <w:r w:rsidR="0093522C" w:rsidRPr="00135A16">
        <w:t xml:space="preserve"> o</w:t>
      </w:r>
      <w:r w:rsidR="0093522C">
        <w:t> </w:t>
      </w:r>
      <w:r w:rsidRPr="00135A16">
        <w:t>której mowa</w:t>
      </w:r>
      <w:r w:rsidR="0093522C" w:rsidRPr="00135A16">
        <w:t xml:space="preserve"> w</w:t>
      </w:r>
      <w:r w:rsidR="0093522C">
        <w:t> art. </w:t>
      </w:r>
      <w:r w:rsidRPr="00135A16">
        <w:t>2</w:t>
      </w:r>
      <w:r w:rsidR="0093522C" w:rsidRPr="00135A16">
        <w:t>8</w:t>
      </w:r>
      <w:r w:rsidR="0093522C">
        <w:t xml:space="preserve"> ust. </w:t>
      </w:r>
      <w:r w:rsidRPr="00135A16">
        <w:t>1.</w:t>
      </w:r>
      <w:r w:rsidR="0093522C">
        <w:t>”</w:t>
      </w:r>
      <w:r w:rsidRPr="00135A16">
        <w:t>,</w:t>
      </w:r>
    </w:p>
    <w:p w:rsidR="00761B60" w:rsidRPr="007848FB" w:rsidRDefault="00761B60" w:rsidP="007848FB">
      <w:pPr>
        <w:pStyle w:val="LITlitera"/>
        <w:spacing w:before="80"/>
        <w:ind w:left="777" w:hanging="357"/>
        <w:rPr>
          <w:bCs w:val="0"/>
        </w:rPr>
      </w:pPr>
      <w:r w:rsidRPr="007848FB">
        <w:rPr>
          <w:bCs w:val="0"/>
        </w:rPr>
        <w:t>b)</w:t>
      </w:r>
      <w:r w:rsidRPr="007848FB">
        <w:rPr>
          <w:bCs w:val="0"/>
        </w:rPr>
        <w:tab/>
        <w:t>dodaje się</w:t>
      </w:r>
      <w:r w:rsidR="0093522C" w:rsidRPr="007848FB">
        <w:rPr>
          <w:bCs w:val="0"/>
        </w:rPr>
        <w:t xml:space="preserve"> ust. 3 w </w:t>
      </w:r>
      <w:r w:rsidRPr="007848FB">
        <w:rPr>
          <w:bCs w:val="0"/>
        </w:rPr>
        <w:t>brzmieniu:</w:t>
      </w:r>
    </w:p>
    <w:p w:rsidR="00761B60" w:rsidRPr="00135A16" w:rsidRDefault="0093522C" w:rsidP="00761B60">
      <w:pPr>
        <w:pStyle w:val="ZLITUSTzmustliter"/>
      </w:pPr>
      <w:r>
        <w:t>„</w:t>
      </w:r>
      <w:r w:rsidR="00761B60" w:rsidRPr="00135A16">
        <w:t>3.</w:t>
      </w:r>
      <w:r w:rsidRPr="00135A16">
        <w:t xml:space="preserve"> W</w:t>
      </w:r>
      <w:r>
        <w:t> </w:t>
      </w:r>
      <w:r w:rsidR="00761B60" w:rsidRPr="00135A16">
        <w:t>przypadku,</w:t>
      </w:r>
      <w:r w:rsidRPr="00135A16">
        <w:t xml:space="preserve"> o</w:t>
      </w:r>
      <w:r>
        <w:t> </w:t>
      </w:r>
      <w:r w:rsidR="00761B60" w:rsidRPr="00135A16">
        <w:t>którym mowa</w:t>
      </w:r>
      <w:r w:rsidRPr="00135A16">
        <w:t xml:space="preserve"> w</w:t>
      </w:r>
      <w:r>
        <w:t> art. </w:t>
      </w:r>
      <w:r w:rsidR="00761B60" w:rsidRPr="00135A16">
        <w:t>36a</w:t>
      </w:r>
      <w:r>
        <w:t xml:space="preserve"> ust. </w:t>
      </w:r>
      <w:r w:rsidR="00761B60" w:rsidRPr="00135A16">
        <w:t>2, wznowienie budowy może nastąpić po wydaniu dec</w:t>
      </w:r>
      <w:r w:rsidR="00761B60" w:rsidRPr="00135A16">
        <w:t>y</w:t>
      </w:r>
      <w:r w:rsidR="00761B60" w:rsidRPr="00135A16">
        <w:t>zji</w:t>
      </w:r>
      <w:r w:rsidRPr="00135A16">
        <w:t xml:space="preserve"> o</w:t>
      </w:r>
      <w:r>
        <w:t> </w:t>
      </w:r>
      <w:r w:rsidR="00761B60" w:rsidRPr="00135A16">
        <w:t>pozwoleniu na wznowienie robót budowlanych,</w:t>
      </w:r>
      <w:r w:rsidRPr="00135A16">
        <w:t xml:space="preserve"> o</w:t>
      </w:r>
      <w:r>
        <w:t> </w:t>
      </w:r>
      <w:r w:rsidR="00761B60" w:rsidRPr="00135A16">
        <w:t>której mowa</w:t>
      </w:r>
      <w:r w:rsidRPr="00135A16">
        <w:t xml:space="preserve"> w</w:t>
      </w:r>
      <w:r>
        <w:t> art. </w:t>
      </w:r>
      <w:r w:rsidR="00761B60" w:rsidRPr="00135A16">
        <w:t>5</w:t>
      </w:r>
      <w:r w:rsidRPr="00135A16">
        <w:t>1</w:t>
      </w:r>
      <w:r>
        <w:t xml:space="preserve"> ust. </w:t>
      </w:r>
      <w:r w:rsidR="00761B60" w:rsidRPr="00135A16">
        <w:t>4.</w:t>
      </w:r>
      <w:r>
        <w:t>”</w:t>
      </w:r>
      <w:r w:rsidR="00761B60" w:rsidRPr="00135A16">
        <w:t>;</w:t>
      </w:r>
    </w:p>
    <w:p w:rsidR="00761B60" w:rsidRPr="00761B60" w:rsidRDefault="00761B60" w:rsidP="0093522C">
      <w:pPr>
        <w:pStyle w:val="PKTpunkt"/>
        <w:keepNext/>
      </w:pPr>
      <w:r w:rsidRPr="00135A16">
        <w:t>1</w:t>
      </w:r>
      <w:r w:rsidRPr="00761B60">
        <w:t>6)</w:t>
      </w:r>
      <w:r w:rsidRPr="00761B60">
        <w:tab/>
        <w:t>w</w:t>
      </w:r>
      <w:r w:rsidR="0093522C">
        <w:t xml:space="preserve"> art. </w:t>
      </w:r>
      <w:r w:rsidRPr="00761B60">
        <w:t>3</w:t>
      </w:r>
      <w:r w:rsidR="0093522C" w:rsidRPr="00761B60">
        <w:t>8</w:t>
      </w:r>
      <w:r w:rsidR="0093522C">
        <w:t xml:space="preserve"> ust. </w:t>
      </w:r>
      <w:r w:rsidR="0093522C" w:rsidRPr="00761B60">
        <w:t>1</w:t>
      </w:r>
      <w:r w:rsidR="0093522C">
        <w:t xml:space="preserve"> i </w:t>
      </w:r>
      <w:r w:rsidR="0093522C" w:rsidRPr="00761B60">
        <w:t>2</w:t>
      </w:r>
      <w:r w:rsidR="0093522C">
        <w:t> </w:t>
      </w:r>
      <w:r w:rsidRPr="00761B60">
        <w:t>otrzymują brzmienie:</w:t>
      </w:r>
    </w:p>
    <w:p w:rsidR="00761B60" w:rsidRPr="00135A16" w:rsidRDefault="0093522C" w:rsidP="00761B60">
      <w:pPr>
        <w:pStyle w:val="ZUSTzmustartykuempunktem"/>
      </w:pPr>
      <w:r>
        <w:t>„</w:t>
      </w:r>
      <w:r w:rsidR="00761B60" w:rsidRPr="00135A16">
        <w:t>1. Decyzję</w:t>
      </w:r>
      <w:r w:rsidRPr="00135A16">
        <w:t xml:space="preserve"> o</w:t>
      </w:r>
      <w:r>
        <w:t> </w:t>
      </w:r>
      <w:r w:rsidR="00761B60" w:rsidRPr="00135A16">
        <w:t>pozwoleniu na budowę lub kopię zgłoszenia budowy,</w:t>
      </w:r>
      <w:r w:rsidRPr="00135A16">
        <w:t xml:space="preserve"> o</w:t>
      </w:r>
      <w:r>
        <w:t> </w:t>
      </w:r>
      <w:r w:rsidR="00761B60" w:rsidRPr="00135A16">
        <w:t>której mowa</w:t>
      </w:r>
      <w:r w:rsidRPr="00135A16">
        <w:t xml:space="preserve"> w</w:t>
      </w:r>
      <w:r>
        <w:t> art. </w:t>
      </w:r>
      <w:r w:rsidR="00761B60" w:rsidRPr="00135A16">
        <w:t>2</w:t>
      </w:r>
      <w:r w:rsidRPr="00135A16">
        <w:t>9</w:t>
      </w:r>
      <w:r>
        <w:t xml:space="preserve"> ust. </w:t>
      </w:r>
      <w:r w:rsidRPr="00135A16">
        <w:t>1</w:t>
      </w:r>
      <w:r>
        <w:t xml:space="preserve"> pkt </w:t>
      </w:r>
      <w:r w:rsidR="00761B60" w:rsidRPr="00135A16">
        <w:t>1a, 2</w:t>
      </w:r>
      <w:r w:rsidR="00761B60">
        <w:t>b</w:t>
      </w:r>
      <w:r w:rsidRPr="00135A16">
        <w:t xml:space="preserve"> i</w:t>
      </w:r>
      <w:r>
        <w:t> </w:t>
      </w:r>
      <w:r w:rsidR="00761B60" w:rsidRPr="00135A16">
        <w:t>19a, lub kopię zgłoszenia przebudowy,</w:t>
      </w:r>
      <w:r w:rsidRPr="00135A16">
        <w:t xml:space="preserve"> o</w:t>
      </w:r>
      <w:r>
        <w:t> </w:t>
      </w:r>
      <w:r w:rsidR="00761B60" w:rsidRPr="00135A16">
        <w:t>której mowa</w:t>
      </w:r>
      <w:r w:rsidRPr="00135A16">
        <w:t xml:space="preserve"> w</w:t>
      </w:r>
      <w:r>
        <w:t> art. </w:t>
      </w:r>
      <w:r w:rsidR="00761B60" w:rsidRPr="00135A16">
        <w:t>2</w:t>
      </w:r>
      <w:r w:rsidRPr="00135A16">
        <w:t>9</w:t>
      </w:r>
      <w:r>
        <w:t xml:space="preserve"> ust. </w:t>
      </w:r>
      <w:r w:rsidRPr="00135A16">
        <w:t>2</w:t>
      </w:r>
      <w:r>
        <w:t xml:space="preserve"> pkt </w:t>
      </w:r>
      <w:r w:rsidR="00761B60" w:rsidRPr="00135A16">
        <w:t>1b, wraz</w:t>
      </w:r>
      <w:r w:rsidRPr="00135A16">
        <w:t xml:space="preserve"> z</w:t>
      </w:r>
      <w:r>
        <w:t> </w:t>
      </w:r>
      <w:r w:rsidR="00761B60" w:rsidRPr="00135A16">
        <w:t>adnotacją</w:t>
      </w:r>
      <w:r w:rsidRPr="00135A16">
        <w:t xml:space="preserve"> o</w:t>
      </w:r>
      <w:r>
        <w:t> </w:t>
      </w:r>
      <w:r w:rsidR="00761B60" w:rsidRPr="00135A16">
        <w:t>niewniesieniu sprzeciwu, właściwy organ przesyła niezwłocznie wójtowi, burmistrzowi, prezydentowi miasta albo organowi, który wydał decyzję</w:t>
      </w:r>
      <w:r w:rsidRPr="00135A16">
        <w:t xml:space="preserve"> o</w:t>
      </w:r>
      <w:r>
        <w:t> </w:t>
      </w:r>
      <w:r w:rsidR="00761B60" w:rsidRPr="00135A16">
        <w:t>warunkach zabudowy</w:t>
      </w:r>
      <w:r w:rsidRPr="00135A16">
        <w:t xml:space="preserve"> i</w:t>
      </w:r>
      <w:r>
        <w:t> </w:t>
      </w:r>
      <w:r w:rsidR="00761B60" w:rsidRPr="00135A16">
        <w:t>zagospodarowania terenu, decyzję</w:t>
      </w:r>
      <w:r w:rsidRPr="00135A16">
        <w:t xml:space="preserve"> o</w:t>
      </w:r>
      <w:r>
        <w:t> </w:t>
      </w:r>
      <w:r w:rsidR="00761B60" w:rsidRPr="00135A16">
        <w:t>środowiskowych uwarunkowaniach,</w:t>
      </w:r>
      <w:r w:rsidRPr="00135A16">
        <w:t xml:space="preserve"> o</w:t>
      </w:r>
      <w:r>
        <w:t> </w:t>
      </w:r>
      <w:r w:rsidR="00761B60" w:rsidRPr="00135A16">
        <w:t>której mowa</w:t>
      </w:r>
      <w:r w:rsidRPr="00135A16">
        <w:t xml:space="preserve"> w</w:t>
      </w:r>
      <w:r>
        <w:t> art. </w:t>
      </w:r>
      <w:r w:rsidR="00761B60" w:rsidRPr="00135A16">
        <w:t>7</w:t>
      </w:r>
      <w:r w:rsidRPr="00135A16">
        <w:t>1</w:t>
      </w:r>
      <w:r>
        <w:t xml:space="preserve"> ust. </w:t>
      </w:r>
      <w:r w:rsidRPr="00135A16">
        <w:t>1</w:t>
      </w:r>
      <w:r>
        <w:t> </w:t>
      </w:r>
      <w:r w:rsidR="00761B60" w:rsidRPr="00135A16">
        <w:t>ustawy</w:t>
      </w:r>
      <w:r w:rsidRPr="00135A16">
        <w:t xml:space="preserve"> z</w:t>
      </w:r>
      <w:r>
        <w:t> </w:t>
      </w:r>
      <w:r w:rsidR="00761B60" w:rsidRPr="00135A16">
        <w:t xml:space="preserve">dnia </w:t>
      </w:r>
      <w:r w:rsidRPr="00135A16">
        <w:t>3</w:t>
      </w:r>
      <w:r>
        <w:t> </w:t>
      </w:r>
      <w:r w:rsidR="00761B60" w:rsidRPr="00135A16">
        <w:t>października 200</w:t>
      </w:r>
      <w:r w:rsidRPr="00135A16">
        <w:t>8</w:t>
      </w:r>
      <w:r>
        <w:t> </w:t>
      </w:r>
      <w:r w:rsidR="00761B60" w:rsidRPr="00135A16">
        <w:t>r.</w:t>
      </w:r>
      <w:r w:rsidRPr="00135A16">
        <w:t xml:space="preserve"> o</w:t>
      </w:r>
      <w:r>
        <w:t> </w:t>
      </w:r>
      <w:r w:rsidR="00761B60" w:rsidRPr="00135A16">
        <w:t>udostępnianiu informacji</w:t>
      </w:r>
      <w:r w:rsidRPr="00135A16">
        <w:t xml:space="preserve"> o</w:t>
      </w:r>
      <w:r>
        <w:t> </w:t>
      </w:r>
      <w:r w:rsidR="00761B60" w:rsidRPr="00135A16">
        <w:t>środowisku</w:t>
      </w:r>
      <w:r w:rsidRPr="00135A16">
        <w:t xml:space="preserve"> i</w:t>
      </w:r>
      <w:r>
        <w:t> </w:t>
      </w:r>
      <w:r w:rsidR="00761B60" w:rsidRPr="00135A16">
        <w:t>jego ochronie, udziale społeczeństwa</w:t>
      </w:r>
      <w:r w:rsidRPr="00135A16">
        <w:t xml:space="preserve"> w</w:t>
      </w:r>
      <w:r>
        <w:t> </w:t>
      </w:r>
      <w:r w:rsidR="00761B60" w:rsidRPr="00135A16">
        <w:t>ochronie środowiska oraz</w:t>
      </w:r>
      <w:r w:rsidRPr="00135A16">
        <w:t xml:space="preserve"> o</w:t>
      </w:r>
      <w:r>
        <w:t> </w:t>
      </w:r>
      <w:r w:rsidR="00761B60" w:rsidRPr="00135A16">
        <w:t xml:space="preserve">ocenach oddziaływania na </w:t>
      </w:r>
      <w:r w:rsidR="00761B60" w:rsidRPr="00A868C9">
        <w:t>środowisko, lub</w:t>
      </w:r>
      <w:r w:rsidR="00761B60" w:rsidRPr="00A868C9">
        <w:rPr>
          <w:rStyle w:val="Ppogrubienie"/>
        </w:rPr>
        <w:t xml:space="preserve"> </w:t>
      </w:r>
      <w:r w:rsidR="00761B60" w:rsidRPr="00135A16">
        <w:t>pozwol</w:t>
      </w:r>
      <w:r w:rsidR="00761B60" w:rsidRPr="00135A16">
        <w:t>e</w:t>
      </w:r>
      <w:r w:rsidR="00761B60" w:rsidRPr="00135A16">
        <w:t>nie,</w:t>
      </w:r>
      <w:r w:rsidRPr="00135A16">
        <w:t xml:space="preserve"> o</w:t>
      </w:r>
      <w:r>
        <w:t> </w:t>
      </w:r>
      <w:r w:rsidR="00761B60" w:rsidRPr="00135A16">
        <w:t>którym mowa</w:t>
      </w:r>
      <w:r w:rsidRPr="00135A16">
        <w:t xml:space="preserve"> w</w:t>
      </w:r>
      <w:r>
        <w:t> art. </w:t>
      </w:r>
      <w:r w:rsidR="00761B60" w:rsidRPr="00135A16">
        <w:t>2</w:t>
      </w:r>
      <w:r w:rsidRPr="00135A16">
        <w:t>3</w:t>
      </w:r>
      <w:r>
        <w:t xml:space="preserve"> i art. </w:t>
      </w:r>
      <w:r w:rsidR="00761B60" w:rsidRPr="00135A16">
        <w:t>23a ustawy</w:t>
      </w:r>
      <w:r w:rsidRPr="00135A16">
        <w:t xml:space="preserve"> z</w:t>
      </w:r>
      <w:r>
        <w:t> </w:t>
      </w:r>
      <w:r w:rsidR="00761B60" w:rsidRPr="00135A16">
        <w:t>dnia 2</w:t>
      </w:r>
      <w:r w:rsidRPr="00135A16">
        <w:t>1</w:t>
      </w:r>
      <w:r>
        <w:t> </w:t>
      </w:r>
      <w:r w:rsidR="00761B60" w:rsidRPr="00135A16">
        <w:t>marca 199</w:t>
      </w:r>
      <w:r w:rsidRPr="00135A16">
        <w:t>1</w:t>
      </w:r>
      <w:r>
        <w:t> </w:t>
      </w:r>
      <w:r w:rsidR="00761B60" w:rsidRPr="00135A16">
        <w:t>r.</w:t>
      </w:r>
      <w:r w:rsidRPr="00135A16">
        <w:t xml:space="preserve"> o</w:t>
      </w:r>
      <w:r>
        <w:t> </w:t>
      </w:r>
      <w:r w:rsidR="00761B60" w:rsidRPr="00135A16">
        <w:t>obszarach morskich Rzeczypospolitej Po</w:t>
      </w:r>
      <w:r w:rsidR="00761B60" w:rsidRPr="00135A16">
        <w:t>l</w:t>
      </w:r>
      <w:r w:rsidR="00761B60" w:rsidRPr="00135A16">
        <w:t>skiej</w:t>
      </w:r>
      <w:r w:rsidRPr="00135A16">
        <w:t xml:space="preserve"> i</w:t>
      </w:r>
      <w:r>
        <w:t> </w:t>
      </w:r>
      <w:r w:rsidR="00761B60" w:rsidRPr="00135A16">
        <w:t xml:space="preserve">administracji </w:t>
      </w:r>
      <w:r w:rsidR="00761B60" w:rsidRPr="00A868C9">
        <w:t>morskiej</w:t>
      </w:r>
      <w:r w:rsidR="00761B60" w:rsidRPr="00135A16">
        <w:t>.</w:t>
      </w:r>
    </w:p>
    <w:p w:rsidR="00761B60" w:rsidRPr="00135A16" w:rsidRDefault="00761B60" w:rsidP="00761B60">
      <w:pPr>
        <w:pStyle w:val="ZUSTzmustartykuempunktem"/>
      </w:pPr>
      <w:r w:rsidRPr="00135A16">
        <w:t>2. Właściwy organ przechowuje zatwierdzone projekty budowlane, projekty budowlane załączone do zgłosz</w:t>
      </w:r>
      <w:r w:rsidRPr="00135A16">
        <w:t>e</w:t>
      </w:r>
      <w:r w:rsidRPr="00135A16">
        <w:t>nia,</w:t>
      </w:r>
      <w:r w:rsidR="0093522C" w:rsidRPr="00135A16">
        <w:t xml:space="preserve"> w</w:t>
      </w:r>
      <w:r w:rsidR="0093522C">
        <w:t> </w:t>
      </w:r>
      <w:r w:rsidRPr="00135A16">
        <w:t>stosunku do którego organ nie wniósł sprzeciwu,</w:t>
      </w:r>
      <w:r w:rsidR="0093522C" w:rsidRPr="00135A16">
        <w:t xml:space="preserve"> a</w:t>
      </w:r>
      <w:r w:rsidR="0093522C">
        <w:t> </w:t>
      </w:r>
      <w:r w:rsidRPr="00135A16">
        <w:t>także inne dokumenty objęte pozwoleniem na budowę lub tym zgłoszeniem, co najmniej przez okres istnienia obiektu budowlanego.</w:t>
      </w:r>
      <w:r w:rsidR="0093522C">
        <w:t>”</w:t>
      </w:r>
      <w:r w:rsidRPr="00135A16">
        <w:t>;</w:t>
      </w:r>
    </w:p>
    <w:p w:rsidR="00761B60" w:rsidRPr="00761B60" w:rsidRDefault="00761B60" w:rsidP="0093522C">
      <w:pPr>
        <w:pStyle w:val="PKTpunkt"/>
        <w:keepNext/>
      </w:pPr>
      <w:r w:rsidRPr="00135A16">
        <w:t>1</w:t>
      </w:r>
      <w:r w:rsidRPr="00761B60">
        <w:t>7)</w:t>
      </w:r>
      <w:r w:rsidRPr="00761B60">
        <w:tab/>
        <w:t>w</w:t>
      </w:r>
      <w:r w:rsidR="0093522C">
        <w:t xml:space="preserve"> art. </w:t>
      </w:r>
      <w:r w:rsidRPr="00761B60">
        <w:t>4</w:t>
      </w:r>
      <w:r w:rsidR="0093522C" w:rsidRPr="00761B60">
        <w:t>0</w:t>
      </w:r>
      <w:r w:rsidR="0093522C">
        <w:t> </w:t>
      </w:r>
      <w:r w:rsidRPr="00761B60">
        <w:t>dodaje się</w:t>
      </w:r>
      <w:r w:rsidR="0093522C">
        <w:t xml:space="preserve"> ust. </w:t>
      </w:r>
      <w:r w:rsidR="0093522C" w:rsidRPr="00761B60">
        <w:t>4</w:t>
      </w:r>
      <w:r w:rsidR="0093522C">
        <w:t xml:space="preserve"> w </w:t>
      </w:r>
      <w:r w:rsidRPr="00761B60">
        <w:t>brzmieniu:</w:t>
      </w:r>
    </w:p>
    <w:p w:rsidR="00761B60" w:rsidRPr="00135A16" w:rsidRDefault="0093522C" w:rsidP="00761B60">
      <w:pPr>
        <w:pStyle w:val="ZUSTzmustartykuempunktem"/>
      </w:pPr>
      <w:r>
        <w:t>„</w:t>
      </w:r>
      <w:r w:rsidR="00761B60" w:rsidRPr="00135A16">
        <w:t>4. Prawa</w:t>
      </w:r>
      <w:r w:rsidRPr="00135A16">
        <w:t xml:space="preserve"> i</w:t>
      </w:r>
      <w:r>
        <w:t> </w:t>
      </w:r>
      <w:r w:rsidR="00761B60" w:rsidRPr="00135A16">
        <w:t>obowiązki wynikające ze zgłoszenia, wobec którego organ nie wniósł sprzeciwu, mogą być prz</w:t>
      </w:r>
      <w:r w:rsidR="00761B60" w:rsidRPr="00135A16">
        <w:t>e</w:t>
      </w:r>
      <w:r w:rsidR="00761B60" w:rsidRPr="00135A16">
        <w:t>niesione na rzecz innej osoby</w:t>
      </w:r>
      <w:r w:rsidRPr="00135A16">
        <w:t xml:space="preserve"> w</w:t>
      </w:r>
      <w:r>
        <w:t> </w:t>
      </w:r>
      <w:r w:rsidR="00761B60" w:rsidRPr="00135A16">
        <w:t>drodze decyzji. Przepisy</w:t>
      </w:r>
      <w:r>
        <w:t xml:space="preserve"> ust. </w:t>
      </w:r>
      <w:r w:rsidRPr="00135A16">
        <w:t>1</w:t>
      </w:r>
      <w:r>
        <w:t xml:space="preserve"> i </w:t>
      </w:r>
      <w:r w:rsidRPr="00135A16">
        <w:t>3</w:t>
      </w:r>
      <w:r>
        <w:t> </w:t>
      </w:r>
      <w:r w:rsidR="00761B60" w:rsidRPr="00135A16">
        <w:t>stosuje się odpowiednio.</w:t>
      </w:r>
      <w:r>
        <w:t>”</w:t>
      </w:r>
      <w:r w:rsidR="00761B60" w:rsidRPr="00135A16">
        <w:t>;</w:t>
      </w:r>
    </w:p>
    <w:p w:rsidR="00761B60" w:rsidRPr="00761B60" w:rsidRDefault="00761B60" w:rsidP="0093522C">
      <w:pPr>
        <w:pStyle w:val="PKTpunkt"/>
        <w:keepNext/>
      </w:pPr>
      <w:r w:rsidRPr="00135A16">
        <w:t>1</w:t>
      </w:r>
      <w:r w:rsidRPr="00761B60">
        <w:t>8)</w:t>
      </w:r>
      <w:r w:rsidRPr="00761B60">
        <w:tab/>
        <w:t>w</w:t>
      </w:r>
      <w:r w:rsidR="0093522C">
        <w:t xml:space="preserve"> art. </w:t>
      </w:r>
      <w:r w:rsidRPr="00761B60">
        <w:t>4</w:t>
      </w:r>
      <w:r w:rsidR="003856F2">
        <w:t>1</w:t>
      </w:r>
      <w:r w:rsidR="0093522C" w:rsidRPr="00761B60">
        <w:t xml:space="preserve"> w</w:t>
      </w:r>
      <w:r w:rsidR="0093522C">
        <w:t> ust. </w:t>
      </w:r>
      <w:r w:rsidR="0093522C" w:rsidRPr="00761B60">
        <w:t>4</w:t>
      </w:r>
      <w:r w:rsidR="0093522C">
        <w:t> </w:t>
      </w:r>
      <w:r w:rsidRPr="00761B60">
        <w:t>wprowadzenie do wyliczenia otrzymuje brzmienie:</w:t>
      </w:r>
    </w:p>
    <w:p w:rsidR="00761B60" w:rsidRPr="00135A16" w:rsidRDefault="0093522C" w:rsidP="00761B60">
      <w:pPr>
        <w:pStyle w:val="ZFRAGzmfragmentunpzdaniaartykuempunktem"/>
      </w:pPr>
      <w:r>
        <w:t>„</w:t>
      </w:r>
      <w:r w:rsidR="00761B60" w:rsidRPr="00A868C9">
        <w:t>Inwestor jest obowiązany zawiadomić</w:t>
      </w:r>
      <w:r w:rsidRPr="00A868C9">
        <w:t xml:space="preserve"> o</w:t>
      </w:r>
      <w:r>
        <w:t> </w:t>
      </w:r>
      <w:r w:rsidR="00761B60" w:rsidRPr="00A868C9">
        <w:t>zamierzonym terminie rozpoczęcia robót budowlanych, dla których wym</w:t>
      </w:r>
      <w:r w:rsidR="00761B60" w:rsidRPr="00A868C9">
        <w:t>a</w:t>
      </w:r>
      <w:r w:rsidR="00761B60" w:rsidRPr="00A868C9">
        <w:t>gane jest pozwolenie na budowę, zgłoszenie budowy,</w:t>
      </w:r>
      <w:r w:rsidRPr="00A868C9">
        <w:t xml:space="preserve"> o</w:t>
      </w:r>
      <w:r>
        <w:t> </w:t>
      </w:r>
      <w:r w:rsidR="00761B60" w:rsidRPr="00A868C9">
        <w:t>której mowa</w:t>
      </w:r>
      <w:r w:rsidRPr="00A868C9">
        <w:t xml:space="preserve"> w</w:t>
      </w:r>
      <w:r>
        <w:t> art. </w:t>
      </w:r>
      <w:r w:rsidR="00761B60" w:rsidRPr="00A868C9">
        <w:t>2</w:t>
      </w:r>
      <w:r w:rsidRPr="00A868C9">
        <w:t>9</w:t>
      </w:r>
      <w:r>
        <w:t xml:space="preserve"> ust. </w:t>
      </w:r>
      <w:r w:rsidRPr="00A868C9">
        <w:t>1</w:t>
      </w:r>
      <w:r>
        <w:t xml:space="preserve"> pkt </w:t>
      </w:r>
      <w:r w:rsidR="00761B60" w:rsidRPr="00A868C9">
        <w:t>1a, 2</w:t>
      </w:r>
      <w:r w:rsidR="00761B60">
        <w:t>b</w:t>
      </w:r>
      <w:r w:rsidRPr="00A868C9">
        <w:t xml:space="preserve"> i</w:t>
      </w:r>
      <w:r>
        <w:t> </w:t>
      </w:r>
      <w:r w:rsidR="00761B60" w:rsidRPr="00A868C9">
        <w:t>19a, lub zgłoszenie przebudowy, o której mowa</w:t>
      </w:r>
      <w:r w:rsidRPr="00A868C9">
        <w:t xml:space="preserve"> w</w:t>
      </w:r>
      <w:r>
        <w:t> art. </w:t>
      </w:r>
      <w:r w:rsidR="00761B60" w:rsidRPr="00A868C9">
        <w:t>2</w:t>
      </w:r>
      <w:r w:rsidRPr="00A868C9">
        <w:t>9</w:t>
      </w:r>
      <w:r>
        <w:t xml:space="preserve"> ust. </w:t>
      </w:r>
      <w:r w:rsidRPr="00A868C9">
        <w:t>2</w:t>
      </w:r>
      <w:r>
        <w:t xml:space="preserve"> pkt </w:t>
      </w:r>
      <w:r w:rsidR="00761B60" w:rsidRPr="00A868C9">
        <w:t>1b, właściwy organ oraz projektanta sprawującego nadzór nad zgo</w:t>
      </w:r>
      <w:r w:rsidR="00761B60" w:rsidRPr="00A868C9">
        <w:t>d</w:t>
      </w:r>
      <w:r w:rsidR="00761B60" w:rsidRPr="00A868C9">
        <w:t>nością realizacji budowy</w:t>
      </w:r>
      <w:r w:rsidRPr="00A868C9">
        <w:t xml:space="preserve"> z</w:t>
      </w:r>
      <w:r>
        <w:t> </w:t>
      </w:r>
      <w:r w:rsidR="00761B60" w:rsidRPr="00A868C9">
        <w:t>projektem, dołączając na piśmie:</w:t>
      </w:r>
      <w:r>
        <w:t>”</w:t>
      </w:r>
      <w:r w:rsidR="00761B60">
        <w:t>;</w:t>
      </w:r>
    </w:p>
    <w:p w:rsidR="00761B60" w:rsidRPr="00761B60" w:rsidRDefault="00761B60" w:rsidP="0093522C">
      <w:pPr>
        <w:pStyle w:val="PKTpunkt"/>
        <w:keepNext/>
      </w:pPr>
      <w:r w:rsidRPr="00135A16">
        <w:t>1</w:t>
      </w:r>
      <w:r w:rsidRPr="00761B60">
        <w:t>9)</w:t>
      </w:r>
      <w:r w:rsidRPr="00761B60">
        <w:tab/>
        <w:t>w</w:t>
      </w:r>
      <w:r w:rsidR="0093522C">
        <w:t xml:space="preserve"> art. </w:t>
      </w:r>
      <w:r w:rsidRPr="00761B60">
        <w:t>4</w:t>
      </w:r>
      <w:r w:rsidR="0093522C" w:rsidRPr="00761B60">
        <w:t>2</w:t>
      </w:r>
      <w:r w:rsidR="0093522C">
        <w:t xml:space="preserve"> ust. </w:t>
      </w:r>
      <w:r w:rsidR="0093522C" w:rsidRPr="00761B60">
        <w:t>3</w:t>
      </w:r>
      <w:r w:rsidR="0093522C">
        <w:t> </w:t>
      </w:r>
      <w:r w:rsidRPr="00761B60">
        <w:t>otrzymuje brzmienie:</w:t>
      </w:r>
    </w:p>
    <w:p w:rsidR="00761B60" w:rsidRPr="00135A16" w:rsidRDefault="0093522C" w:rsidP="00761B60">
      <w:pPr>
        <w:pStyle w:val="ZUSTzmustartykuempunktem"/>
      </w:pPr>
      <w:r>
        <w:t>„</w:t>
      </w:r>
      <w:r w:rsidR="00761B60" w:rsidRPr="00135A16">
        <w:t>3. Przepisów</w:t>
      </w:r>
      <w:r>
        <w:t xml:space="preserve"> ust. </w:t>
      </w:r>
      <w:r w:rsidRPr="00135A16">
        <w:t>1</w:t>
      </w:r>
      <w:r>
        <w:t xml:space="preserve"> i </w:t>
      </w:r>
      <w:r w:rsidRPr="00135A16">
        <w:t>2</w:t>
      </w:r>
      <w:r>
        <w:t> </w:t>
      </w:r>
      <w:r w:rsidR="00761B60" w:rsidRPr="00135A16">
        <w:t>nie stosuje się do budowy lub rozbiórki obiektów, dla których nie jest wymagane p</w:t>
      </w:r>
      <w:r w:rsidR="00761B60" w:rsidRPr="00135A16">
        <w:t>o</w:t>
      </w:r>
      <w:r w:rsidR="00761B60" w:rsidRPr="00135A16">
        <w:t>zwolenie na budowę,</w:t>
      </w:r>
      <w:r w:rsidRPr="00135A16">
        <w:t xml:space="preserve"> z</w:t>
      </w:r>
      <w:r>
        <w:t> </w:t>
      </w:r>
      <w:r w:rsidR="00761B60" w:rsidRPr="00135A16">
        <w:t>wyjątkiem budowy,</w:t>
      </w:r>
      <w:r w:rsidRPr="00135A16">
        <w:t xml:space="preserve"> o</w:t>
      </w:r>
      <w:r>
        <w:t> </w:t>
      </w:r>
      <w:r w:rsidR="00761B60" w:rsidRPr="00135A16">
        <w:t>której mowa</w:t>
      </w:r>
      <w:r w:rsidRPr="00135A16">
        <w:t xml:space="preserve"> w</w:t>
      </w:r>
      <w:r>
        <w:t> art. </w:t>
      </w:r>
      <w:r w:rsidR="00761B60" w:rsidRPr="00135A16">
        <w:t>2</w:t>
      </w:r>
      <w:r w:rsidRPr="00135A16">
        <w:t>9</w:t>
      </w:r>
      <w:r>
        <w:t xml:space="preserve"> ust. </w:t>
      </w:r>
      <w:r w:rsidRPr="00135A16">
        <w:t>1</w:t>
      </w:r>
      <w:r>
        <w:t xml:space="preserve"> pkt </w:t>
      </w:r>
      <w:r w:rsidR="00761B60" w:rsidRPr="00135A16">
        <w:t>1a, 2</w:t>
      </w:r>
      <w:r w:rsidR="00761B60">
        <w:t>b</w:t>
      </w:r>
      <w:r w:rsidR="00761B60" w:rsidRPr="00135A16">
        <w:t>, 1</w:t>
      </w:r>
      <w:r w:rsidRPr="00135A16">
        <w:t>9</w:t>
      </w:r>
      <w:r>
        <w:t xml:space="preserve"> i </w:t>
      </w:r>
      <w:r w:rsidR="00761B60" w:rsidRPr="00135A16">
        <w:t>19a. Właściwy organ może wyłączyć,</w:t>
      </w:r>
      <w:r w:rsidRPr="00135A16">
        <w:t xml:space="preserve"> w</w:t>
      </w:r>
      <w:r>
        <w:t> </w:t>
      </w:r>
      <w:r w:rsidR="00761B60" w:rsidRPr="00135A16">
        <w:t>drodze decyzji, stosowanie tych przepisów również</w:t>
      </w:r>
      <w:r w:rsidRPr="00135A16">
        <w:t xml:space="preserve"> w</w:t>
      </w:r>
      <w:r>
        <w:t> </w:t>
      </w:r>
      <w:r w:rsidR="00761B60" w:rsidRPr="00135A16">
        <w:t>stosunku do innych obiektów, jeżeli jest to uz</w:t>
      </w:r>
      <w:r w:rsidR="00761B60" w:rsidRPr="00135A16">
        <w:t>a</w:t>
      </w:r>
      <w:r w:rsidR="00761B60" w:rsidRPr="00135A16">
        <w:t>sadnione nieznacznym stopniem skomplikowania robót budowlanych lub innymi ważnymi względami.</w:t>
      </w:r>
      <w:r>
        <w:t>”</w:t>
      </w:r>
      <w:r w:rsidR="00761B60" w:rsidRPr="00135A16">
        <w:t>;</w:t>
      </w:r>
    </w:p>
    <w:p w:rsidR="00761B60" w:rsidRPr="00761B60" w:rsidRDefault="00761B60" w:rsidP="0093522C">
      <w:pPr>
        <w:pStyle w:val="PKTpunkt"/>
        <w:keepNext/>
      </w:pPr>
      <w:r>
        <w:t>20</w:t>
      </w:r>
      <w:r w:rsidRPr="00761B60">
        <w:t>)</w:t>
      </w:r>
      <w:r w:rsidRPr="00761B60">
        <w:tab/>
        <w:t>w</w:t>
      </w:r>
      <w:r w:rsidR="0093522C">
        <w:t xml:space="preserve"> art. </w:t>
      </w:r>
      <w:r w:rsidRPr="00761B60">
        <w:t>43:</w:t>
      </w:r>
    </w:p>
    <w:p w:rsidR="00761B60" w:rsidRPr="007848FB" w:rsidRDefault="00761B60" w:rsidP="007848FB">
      <w:pPr>
        <w:pStyle w:val="LITlitera"/>
        <w:spacing w:before="80"/>
        <w:ind w:left="777" w:hanging="357"/>
        <w:rPr>
          <w:bCs w:val="0"/>
        </w:rPr>
      </w:pPr>
      <w:r w:rsidRPr="007848FB">
        <w:rPr>
          <w:bCs w:val="0"/>
        </w:rPr>
        <w:t>a)</w:t>
      </w:r>
      <w:r w:rsidRPr="007848FB">
        <w:rPr>
          <w:bCs w:val="0"/>
        </w:rPr>
        <w:tab/>
        <w:t xml:space="preserve">ust. </w:t>
      </w:r>
      <w:r w:rsidR="0093522C" w:rsidRPr="007848FB">
        <w:rPr>
          <w:bCs w:val="0"/>
        </w:rPr>
        <w:t>1 </w:t>
      </w:r>
      <w:r w:rsidRPr="007848FB">
        <w:rPr>
          <w:bCs w:val="0"/>
        </w:rPr>
        <w:t>otrzymuje brzmienie:</w:t>
      </w:r>
    </w:p>
    <w:p w:rsidR="00761B60" w:rsidRPr="00135A16" w:rsidRDefault="0093522C" w:rsidP="00761B60">
      <w:pPr>
        <w:pStyle w:val="ZLITUSTzmustliter"/>
      </w:pPr>
      <w:r>
        <w:t>„</w:t>
      </w:r>
      <w:r w:rsidR="00761B60" w:rsidRPr="00135A16">
        <w:t>1. Obiekty budowlane wymagające pozwolenia na budowę oraz obiekty,</w:t>
      </w:r>
      <w:r w:rsidRPr="00135A16">
        <w:t xml:space="preserve"> o</w:t>
      </w:r>
      <w:r>
        <w:t> </w:t>
      </w:r>
      <w:r w:rsidR="00761B60" w:rsidRPr="00135A16">
        <w:t>których mowa</w:t>
      </w:r>
      <w:r w:rsidRPr="00135A16">
        <w:t xml:space="preserve"> w</w:t>
      </w:r>
      <w:r>
        <w:t> art. </w:t>
      </w:r>
      <w:r w:rsidR="00761B60" w:rsidRPr="00135A16">
        <w:t>2</w:t>
      </w:r>
      <w:r w:rsidRPr="00135A16">
        <w:t>9</w:t>
      </w:r>
      <w:r>
        <w:t xml:space="preserve"> ust. </w:t>
      </w:r>
      <w:r w:rsidRPr="00135A16">
        <w:t>1</w:t>
      </w:r>
      <w:r>
        <w:t xml:space="preserve"> pkt </w:t>
      </w:r>
      <w:r w:rsidR="00761B60" w:rsidRPr="00135A16">
        <w:t>1a, 2</w:t>
      </w:r>
      <w:r w:rsidR="00761B60">
        <w:t>b</w:t>
      </w:r>
      <w:r w:rsidRPr="00135A16">
        <w:t xml:space="preserve"> i</w:t>
      </w:r>
      <w:r>
        <w:t> </w:t>
      </w:r>
      <w:r w:rsidR="00761B60" w:rsidRPr="00135A16">
        <w:t>19a–20b, podlegają geodezyjnemu wyznaczeniu</w:t>
      </w:r>
      <w:r w:rsidRPr="00135A16">
        <w:t xml:space="preserve"> w</w:t>
      </w:r>
      <w:r>
        <w:t> </w:t>
      </w:r>
      <w:r w:rsidR="00761B60" w:rsidRPr="00135A16">
        <w:t>terenie,</w:t>
      </w:r>
      <w:r w:rsidRPr="00135A16">
        <w:t xml:space="preserve"> a</w:t>
      </w:r>
      <w:r>
        <w:t> </w:t>
      </w:r>
      <w:r w:rsidR="00761B60" w:rsidRPr="00135A16">
        <w:t>po ich wybudowaniu – geodezyjnej i</w:t>
      </w:r>
      <w:r w:rsidR="00761B60" w:rsidRPr="00135A16">
        <w:t>n</w:t>
      </w:r>
      <w:r w:rsidR="00761B60" w:rsidRPr="00135A16">
        <w:t>wentaryzacji powykonawczej, obejmującej ich położenie na gruncie.</w:t>
      </w:r>
      <w:r>
        <w:t>”</w:t>
      </w:r>
      <w:r w:rsidR="00761B60" w:rsidRPr="00135A16">
        <w:t>,</w:t>
      </w:r>
    </w:p>
    <w:p w:rsidR="00761B60" w:rsidRPr="00761B60" w:rsidRDefault="00761B60" w:rsidP="0093522C">
      <w:pPr>
        <w:pStyle w:val="LITlitera"/>
        <w:keepNext/>
      </w:pPr>
      <w:r w:rsidRPr="00135A16">
        <w:t>b)</w:t>
      </w:r>
      <w:r w:rsidRPr="00135A16">
        <w:tab/>
        <w:t>po</w:t>
      </w:r>
      <w:r w:rsidR="0093522C">
        <w:t xml:space="preserve"> ust. </w:t>
      </w:r>
      <w:r w:rsidR="0093522C" w:rsidRPr="00761B60">
        <w:t>1</w:t>
      </w:r>
      <w:r w:rsidR="0093522C">
        <w:t> </w:t>
      </w:r>
      <w:r w:rsidRPr="00761B60">
        <w:t>dodaje się</w:t>
      </w:r>
      <w:r w:rsidR="0093522C">
        <w:t xml:space="preserve"> ust. </w:t>
      </w:r>
      <w:r w:rsidRPr="00761B60">
        <w:t>1a</w:t>
      </w:r>
      <w:r w:rsidR="0093522C" w:rsidRPr="00761B60">
        <w:t xml:space="preserve"> i</w:t>
      </w:r>
      <w:r w:rsidR="0093522C">
        <w:t> </w:t>
      </w:r>
      <w:r w:rsidRPr="00761B60">
        <w:t>1b</w:t>
      </w:r>
      <w:r w:rsidR="0093522C" w:rsidRPr="00761B60">
        <w:t xml:space="preserve"> w</w:t>
      </w:r>
      <w:r w:rsidR="0093522C">
        <w:t> </w:t>
      </w:r>
      <w:r w:rsidRPr="00761B60">
        <w:t>brzmieniu:</w:t>
      </w:r>
    </w:p>
    <w:p w:rsidR="00761B60" w:rsidRPr="00135A16" w:rsidRDefault="0093522C" w:rsidP="00761B60">
      <w:pPr>
        <w:pStyle w:val="ZLITUSTzmustliter"/>
      </w:pPr>
      <w:r>
        <w:t>„</w:t>
      </w:r>
      <w:r w:rsidR="00761B60" w:rsidRPr="00135A16">
        <w:t>1a. Obowiązkowi geodezyjnego wyznaczenia,</w:t>
      </w:r>
      <w:r w:rsidRPr="00135A16">
        <w:t xml:space="preserve"> o</w:t>
      </w:r>
      <w:r>
        <w:t> </w:t>
      </w:r>
      <w:r w:rsidR="00761B60" w:rsidRPr="00135A16">
        <w:t>którym mowa</w:t>
      </w:r>
      <w:r w:rsidRPr="00135A16">
        <w:t xml:space="preserve"> w</w:t>
      </w:r>
      <w:r>
        <w:t> ust. </w:t>
      </w:r>
      <w:r w:rsidR="00761B60" w:rsidRPr="00135A16">
        <w:t>1, nie podlega przyłącze,</w:t>
      </w:r>
      <w:r w:rsidRPr="00135A16">
        <w:t xml:space="preserve"> o</w:t>
      </w:r>
      <w:r>
        <w:t> </w:t>
      </w:r>
      <w:r w:rsidR="00761B60" w:rsidRPr="00135A16">
        <w:t>którym mowa</w:t>
      </w:r>
      <w:r w:rsidRPr="00135A16">
        <w:t xml:space="preserve"> w</w:t>
      </w:r>
      <w:r>
        <w:t> art. </w:t>
      </w:r>
      <w:r w:rsidR="00761B60" w:rsidRPr="00135A16">
        <w:t>2</w:t>
      </w:r>
      <w:r w:rsidRPr="00135A16">
        <w:t>9</w:t>
      </w:r>
      <w:r>
        <w:t xml:space="preserve"> ust. </w:t>
      </w:r>
      <w:r w:rsidRPr="00135A16">
        <w:t>1</w:t>
      </w:r>
      <w:r>
        <w:t xml:space="preserve"> pkt </w:t>
      </w:r>
      <w:r w:rsidR="00761B60" w:rsidRPr="00135A16">
        <w:t>20, jeżeli jego połączenie</w:t>
      </w:r>
      <w:r w:rsidRPr="00135A16">
        <w:t xml:space="preserve"> z</w:t>
      </w:r>
      <w:r>
        <w:t> </w:t>
      </w:r>
      <w:r w:rsidR="00761B60" w:rsidRPr="00135A16">
        <w:t>siecią znajduje się na tej samej działce co przyłącze lub na działce do niej przyległej.</w:t>
      </w:r>
    </w:p>
    <w:p w:rsidR="00761B60" w:rsidRPr="00135A16" w:rsidRDefault="00761B60" w:rsidP="00761B60">
      <w:pPr>
        <w:pStyle w:val="ZLITUSTzmustliter"/>
      </w:pPr>
      <w:r w:rsidRPr="00135A16">
        <w:t>1b. Zapewnienie wykonania obowiązków,</w:t>
      </w:r>
      <w:r w:rsidR="0093522C" w:rsidRPr="00135A16">
        <w:t xml:space="preserve"> o</w:t>
      </w:r>
      <w:r w:rsidR="0093522C">
        <w:t> </w:t>
      </w:r>
      <w:r w:rsidRPr="00135A16">
        <w:t>których mowa</w:t>
      </w:r>
      <w:r w:rsidR="0093522C" w:rsidRPr="00135A16">
        <w:t xml:space="preserve"> w</w:t>
      </w:r>
      <w:r w:rsidR="0093522C">
        <w:t> ust. </w:t>
      </w:r>
      <w:r w:rsidRPr="00135A16">
        <w:t>1, należy do kierownika budowy,</w:t>
      </w:r>
      <w:r w:rsidR="0093522C" w:rsidRPr="00135A16">
        <w:t xml:space="preserve"> a</w:t>
      </w:r>
      <w:r w:rsidR="0093522C">
        <w:t> </w:t>
      </w:r>
      <w:r w:rsidR="0093522C" w:rsidRPr="00135A16">
        <w:t>w</w:t>
      </w:r>
      <w:r w:rsidR="0093522C">
        <w:t> </w:t>
      </w:r>
      <w:r w:rsidRPr="00135A16">
        <w:t>przypadku gdy kierownik budowy nie zostanie ustanowiony – do inwestora.</w:t>
      </w:r>
      <w:r w:rsidR="0093522C">
        <w:t>”</w:t>
      </w:r>
      <w:r w:rsidRPr="00135A16">
        <w:t>;</w:t>
      </w:r>
    </w:p>
    <w:p w:rsidR="00761B60" w:rsidRPr="00761B60" w:rsidRDefault="00761B60" w:rsidP="0093522C">
      <w:pPr>
        <w:pStyle w:val="PKTpunkt"/>
        <w:keepNext/>
      </w:pPr>
      <w:r>
        <w:t>21</w:t>
      </w:r>
      <w:r w:rsidRPr="00761B60">
        <w:t>)</w:t>
      </w:r>
      <w:r w:rsidRPr="00761B60">
        <w:tab/>
        <w:t>art. 4</w:t>
      </w:r>
      <w:r w:rsidR="0093522C" w:rsidRPr="00761B60">
        <w:t>4</w:t>
      </w:r>
      <w:r w:rsidR="0093522C">
        <w:t> </w:t>
      </w:r>
      <w:r w:rsidRPr="00761B60">
        <w:t>otrzymuje brzmienie:</w:t>
      </w:r>
    </w:p>
    <w:p w:rsidR="00761B60" w:rsidRPr="00761B60" w:rsidRDefault="0093522C" w:rsidP="0093522C">
      <w:pPr>
        <w:pStyle w:val="ZARTzmartartykuempunktem"/>
        <w:keepNext/>
      </w:pPr>
      <w:r>
        <w:t>„</w:t>
      </w:r>
      <w:r w:rsidR="00761B60" w:rsidRPr="00761B60">
        <w:t>Art. 44.</w:t>
      </w:r>
      <w:r w:rsidRPr="00761B60">
        <w:t xml:space="preserve"> W</w:t>
      </w:r>
      <w:r>
        <w:t> </w:t>
      </w:r>
      <w:r w:rsidR="00761B60" w:rsidRPr="00761B60">
        <w:t>przypadku zmiany:</w:t>
      </w:r>
    </w:p>
    <w:p w:rsidR="00761B60" w:rsidRPr="00135A16" w:rsidRDefault="00761B60" w:rsidP="00761B60">
      <w:pPr>
        <w:pStyle w:val="ZPKTzmpktartykuempunktem"/>
      </w:pPr>
      <w:r w:rsidRPr="00135A16">
        <w:t>1)</w:t>
      </w:r>
      <w:r w:rsidRPr="00135A16">
        <w:tab/>
        <w:t>kierownika budowy lub kierownika robót,</w:t>
      </w:r>
    </w:p>
    <w:p w:rsidR="00761B60" w:rsidRPr="00135A16" w:rsidRDefault="00761B60" w:rsidP="00761B60">
      <w:pPr>
        <w:pStyle w:val="ZPKTzmpktartykuempunktem"/>
      </w:pPr>
      <w:r w:rsidRPr="00135A16">
        <w:t>2)</w:t>
      </w:r>
      <w:r w:rsidRPr="00135A16">
        <w:tab/>
        <w:t>inspektora nadzoru inwestorskiego,</w:t>
      </w:r>
    </w:p>
    <w:p w:rsidR="00761B60" w:rsidRPr="00761B60" w:rsidRDefault="00761B60" w:rsidP="0093522C">
      <w:pPr>
        <w:pStyle w:val="ZPKTzmpktartykuempunktem"/>
        <w:keepNext/>
      </w:pPr>
      <w:r w:rsidRPr="00135A16">
        <w:t>3)</w:t>
      </w:r>
      <w:r w:rsidRPr="00135A16">
        <w:tab/>
        <w:t>projektanta</w:t>
      </w:r>
      <w:r w:rsidRPr="00761B60">
        <w:t xml:space="preserve"> sprawującego nadzór autorski</w:t>
      </w:r>
    </w:p>
    <w:p w:rsidR="00761B60" w:rsidRPr="00135A16" w:rsidRDefault="00761B60" w:rsidP="00761B60">
      <w:pPr>
        <w:pStyle w:val="ZCZWSPPKTzmczciwsppktartykuempunktem"/>
      </w:pPr>
      <w:r w:rsidRPr="00135A16">
        <w:t>– inwestor dołącza do dokumentacji budowy oświadczenia</w:t>
      </w:r>
      <w:r w:rsidR="0093522C" w:rsidRPr="00135A16">
        <w:t xml:space="preserve"> o</w:t>
      </w:r>
      <w:r w:rsidR="0093522C">
        <w:t> </w:t>
      </w:r>
      <w:r w:rsidRPr="00135A16">
        <w:t>przejęciu obowiązków przez osoby wymienione</w:t>
      </w:r>
      <w:r w:rsidR="0093522C" w:rsidRPr="00135A16">
        <w:t xml:space="preserve"> w</w:t>
      </w:r>
      <w:r w:rsidR="0093522C">
        <w:t> pkt </w:t>
      </w:r>
      <w:r w:rsidRPr="00135A16">
        <w:t>1–3.</w:t>
      </w:r>
      <w:r w:rsidR="0093522C">
        <w:t>”</w:t>
      </w:r>
      <w:r w:rsidRPr="00135A16">
        <w:t>;</w:t>
      </w:r>
    </w:p>
    <w:p w:rsidR="00761B60" w:rsidRPr="00761B60" w:rsidRDefault="00761B60" w:rsidP="0093522C">
      <w:pPr>
        <w:pStyle w:val="PKTpunkt"/>
        <w:keepNext/>
      </w:pPr>
      <w:r w:rsidRPr="00135A16">
        <w:t>2</w:t>
      </w:r>
      <w:r w:rsidRPr="00761B60">
        <w:t>2)</w:t>
      </w:r>
      <w:r w:rsidRPr="00761B60">
        <w:tab/>
        <w:t>w</w:t>
      </w:r>
      <w:r w:rsidR="0093522C">
        <w:t xml:space="preserve"> art. </w:t>
      </w:r>
      <w:r w:rsidRPr="00761B60">
        <w:t>48:</w:t>
      </w:r>
    </w:p>
    <w:p w:rsidR="00761B60" w:rsidRPr="00761B60" w:rsidRDefault="00761B60" w:rsidP="0093522C">
      <w:pPr>
        <w:pStyle w:val="LITlitera"/>
        <w:keepNext/>
      </w:pPr>
      <w:r w:rsidRPr="00135A16">
        <w:t>a)</w:t>
      </w:r>
      <w:r w:rsidRPr="00135A16">
        <w:tab/>
      </w:r>
      <w:r w:rsidRPr="00761B60">
        <w:t xml:space="preserve">ust. </w:t>
      </w:r>
      <w:r w:rsidR="0093522C" w:rsidRPr="00761B60">
        <w:t>1</w:t>
      </w:r>
      <w:r w:rsidR="0093522C">
        <w:t> </w:t>
      </w:r>
      <w:r w:rsidRPr="00761B60">
        <w:t>otrzymuje brzmienie:</w:t>
      </w:r>
    </w:p>
    <w:p w:rsidR="00761B60" w:rsidRPr="00761B60" w:rsidRDefault="0093522C" w:rsidP="0093522C">
      <w:pPr>
        <w:pStyle w:val="ZLITUSTzmustliter"/>
        <w:keepNext/>
      </w:pPr>
      <w:r>
        <w:t>„</w:t>
      </w:r>
      <w:r w:rsidR="00761B60" w:rsidRPr="00761B60">
        <w:t>1. Właściwy organ nakazuje,</w:t>
      </w:r>
      <w:r w:rsidRPr="00761B60">
        <w:t xml:space="preserve"> z</w:t>
      </w:r>
      <w:r>
        <w:t> </w:t>
      </w:r>
      <w:r w:rsidR="00761B60" w:rsidRPr="00761B60">
        <w:t>zastrzeżeniem</w:t>
      </w:r>
      <w:r>
        <w:t xml:space="preserve"> ust. </w:t>
      </w:r>
      <w:r w:rsidR="00761B60" w:rsidRPr="00761B60">
        <w:t>2,</w:t>
      </w:r>
      <w:r w:rsidRPr="00761B60">
        <w:t xml:space="preserve"> w</w:t>
      </w:r>
      <w:r>
        <w:t> </w:t>
      </w:r>
      <w:r w:rsidR="00761B60" w:rsidRPr="00761B60">
        <w:t>drodze decyzji, rozbiórkę obiektu budowlanego lub jego części, będącego</w:t>
      </w:r>
      <w:r w:rsidRPr="00761B60">
        <w:t xml:space="preserve"> w</w:t>
      </w:r>
      <w:r>
        <w:t> </w:t>
      </w:r>
      <w:r w:rsidR="00761B60" w:rsidRPr="00761B60">
        <w:t>budowie albo wybudowanego</w:t>
      </w:r>
    </w:p>
    <w:p w:rsidR="00761B60" w:rsidRPr="00135A16" w:rsidRDefault="00761B60" w:rsidP="00761B60">
      <w:pPr>
        <w:pStyle w:val="ZLITPKTzmpktliter"/>
      </w:pPr>
      <w:r w:rsidRPr="00135A16">
        <w:t>1)</w:t>
      </w:r>
      <w:r w:rsidRPr="00135A16">
        <w:tab/>
        <w:t>bez wymaganego pozwolenia na budowę albo</w:t>
      </w:r>
    </w:p>
    <w:p w:rsidR="00761B60" w:rsidRPr="00135A16" w:rsidRDefault="00761B60" w:rsidP="00761B60">
      <w:pPr>
        <w:pStyle w:val="ZLITPKTzmpktliter"/>
      </w:pPr>
      <w:r w:rsidRPr="00135A16">
        <w:t>2)</w:t>
      </w:r>
      <w:r w:rsidRPr="00135A16">
        <w:tab/>
        <w:t>bez wymaganego zgłoszenia dotyczącego budowy,</w:t>
      </w:r>
      <w:r w:rsidR="0093522C" w:rsidRPr="00135A16">
        <w:t xml:space="preserve"> o</w:t>
      </w:r>
      <w:r w:rsidR="0093522C">
        <w:t> </w:t>
      </w:r>
      <w:r w:rsidRPr="00135A16">
        <w:t>której mowa</w:t>
      </w:r>
      <w:r w:rsidR="0093522C" w:rsidRPr="00135A16">
        <w:t xml:space="preserve"> w</w:t>
      </w:r>
      <w:r w:rsidR="0093522C">
        <w:t> art. </w:t>
      </w:r>
      <w:r w:rsidRPr="00135A16">
        <w:t>2</w:t>
      </w:r>
      <w:r w:rsidR="0093522C" w:rsidRPr="00135A16">
        <w:t>9</w:t>
      </w:r>
      <w:r w:rsidR="0093522C">
        <w:t xml:space="preserve"> ust. </w:t>
      </w:r>
      <w:r w:rsidR="0093522C" w:rsidRPr="00135A16">
        <w:t>1</w:t>
      </w:r>
      <w:r w:rsidR="0093522C">
        <w:t xml:space="preserve"> pkt </w:t>
      </w:r>
      <w:r w:rsidRPr="00135A16">
        <w:t>1a, 2</w:t>
      </w:r>
      <w:r>
        <w:t>b</w:t>
      </w:r>
      <w:r w:rsidR="0093522C" w:rsidRPr="00135A16">
        <w:t xml:space="preserve"> i</w:t>
      </w:r>
      <w:r w:rsidR="0093522C">
        <w:t> </w:t>
      </w:r>
      <w:r w:rsidRPr="00135A16">
        <w:t>19a, albo pomimo wniesienia sprzeciwu do tego zgłoszenia.</w:t>
      </w:r>
      <w:r w:rsidR="0093522C">
        <w:t>”</w:t>
      </w:r>
      <w:r w:rsidRPr="00135A16">
        <w:t>,</w:t>
      </w:r>
    </w:p>
    <w:p w:rsidR="00761B60" w:rsidRPr="00761B60" w:rsidRDefault="00761B60" w:rsidP="0093522C">
      <w:pPr>
        <w:pStyle w:val="LITlitera"/>
        <w:keepNext/>
      </w:pPr>
      <w:r w:rsidRPr="00135A16">
        <w:t>b)</w:t>
      </w:r>
      <w:r w:rsidRPr="00135A16">
        <w:tab/>
        <w:t>w</w:t>
      </w:r>
      <w:r w:rsidR="0093522C">
        <w:t xml:space="preserve"> ust. </w:t>
      </w:r>
      <w:r w:rsidR="0093522C" w:rsidRPr="00761B60">
        <w:t>2</w:t>
      </w:r>
      <w:r w:rsidR="0093522C">
        <w:t xml:space="preserve"> w pkt </w:t>
      </w:r>
      <w:r w:rsidR="0093522C" w:rsidRPr="00761B60">
        <w:t>1</w:t>
      </w:r>
      <w:r w:rsidR="0093522C">
        <w:t xml:space="preserve"> lit. </w:t>
      </w:r>
      <w:r w:rsidRPr="00761B60">
        <w:t>b otrzymuje brzmienie:</w:t>
      </w:r>
    </w:p>
    <w:p w:rsidR="00761B60" w:rsidRPr="00135A16" w:rsidRDefault="0093522C" w:rsidP="00761B60">
      <w:pPr>
        <w:pStyle w:val="ZLITLITzmlitliter"/>
      </w:pPr>
      <w:r>
        <w:t>„</w:t>
      </w:r>
      <w:r w:rsidR="00761B60" w:rsidRPr="00135A16">
        <w:t>b)</w:t>
      </w:r>
      <w:r w:rsidR="00761B60" w:rsidRPr="00135A16">
        <w:tab/>
        <w:t>ustaleniami decyzji</w:t>
      </w:r>
      <w:r w:rsidRPr="00135A16">
        <w:t xml:space="preserve"> o</w:t>
      </w:r>
      <w:r>
        <w:t> </w:t>
      </w:r>
      <w:r w:rsidR="00761B60" w:rsidRPr="00135A16">
        <w:t>warunkach zabudowy</w:t>
      </w:r>
      <w:r w:rsidRPr="00135A16">
        <w:t xml:space="preserve"> i</w:t>
      </w:r>
      <w:r>
        <w:t> </w:t>
      </w:r>
      <w:r w:rsidR="00761B60" w:rsidRPr="00135A16">
        <w:t>zagospodarowania terenu,</w:t>
      </w:r>
      <w:r w:rsidRPr="00135A16">
        <w:t xml:space="preserve"> w</w:t>
      </w:r>
      <w:r>
        <w:t> </w:t>
      </w:r>
      <w:r w:rsidR="00761B60" w:rsidRPr="00135A16">
        <w:t>przypadku braku obowiązując</w:t>
      </w:r>
      <w:r w:rsidR="00761B60" w:rsidRPr="00135A16">
        <w:t>e</w:t>
      </w:r>
      <w:r w:rsidR="00761B60" w:rsidRPr="00135A16">
        <w:t>go miejscowego planu zagospodarowania przestrzennego,</w:t>
      </w:r>
      <w:r>
        <w:t>”</w:t>
      </w:r>
      <w:r w:rsidR="00761B60" w:rsidRPr="00135A16">
        <w:t>,</w:t>
      </w:r>
    </w:p>
    <w:p w:rsidR="00761B60" w:rsidRPr="00761B60" w:rsidRDefault="00761B60" w:rsidP="0093522C">
      <w:pPr>
        <w:pStyle w:val="LITlitera"/>
        <w:keepNext/>
      </w:pPr>
      <w:r w:rsidRPr="00135A16">
        <w:t>c)</w:t>
      </w:r>
      <w:r w:rsidRPr="00135A16">
        <w:tab/>
        <w:t>w</w:t>
      </w:r>
      <w:r w:rsidR="0093522C">
        <w:t xml:space="preserve"> ust. </w:t>
      </w:r>
      <w:r w:rsidR="0093522C" w:rsidRPr="00761B60">
        <w:t>3</w:t>
      </w:r>
      <w:r w:rsidR="0093522C">
        <w:t xml:space="preserve"> pkt </w:t>
      </w:r>
      <w:r w:rsidR="0093522C" w:rsidRPr="00761B60">
        <w:t>1</w:t>
      </w:r>
      <w:r w:rsidR="0093522C">
        <w:t> </w:t>
      </w:r>
      <w:r w:rsidRPr="00761B60">
        <w:t>otrzymuje brzmienie:</w:t>
      </w:r>
    </w:p>
    <w:p w:rsidR="00761B60" w:rsidRPr="00135A16" w:rsidRDefault="0093522C" w:rsidP="00761B60">
      <w:pPr>
        <w:pStyle w:val="ZLITPKTzmpktliter"/>
      </w:pPr>
      <w:r>
        <w:t>„</w:t>
      </w:r>
      <w:r w:rsidR="00761B60" w:rsidRPr="00135A16">
        <w:t xml:space="preserve">1) </w:t>
      </w:r>
      <w:r>
        <w:tab/>
      </w:r>
      <w:r w:rsidR="00761B60" w:rsidRPr="00135A16">
        <w:t>zaświadczenia wójta, burmistrza albo prezydenta miasta</w:t>
      </w:r>
      <w:r w:rsidRPr="00135A16">
        <w:t xml:space="preserve"> o</w:t>
      </w:r>
      <w:r>
        <w:t> </w:t>
      </w:r>
      <w:r w:rsidR="00761B60" w:rsidRPr="00135A16">
        <w:t>zgodności budowy</w:t>
      </w:r>
      <w:r w:rsidRPr="00135A16">
        <w:t xml:space="preserve"> z</w:t>
      </w:r>
      <w:r>
        <w:t> </w:t>
      </w:r>
      <w:r w:rsidR="00761B60" w:rsidRPr="00135A16">
        <w:t>ustaleniami obowiązując</w:t>
      </w:r>
      <w:r w:rsidR="00761B60" w:rsidRPr="00135A16">
        <w:t>e</w:t>
      </w:r>
      <w:r w:rsidR="00761B60" w:rsidRPr="00135A16">
        <w:t>go miejscowego planu zagospodarowania przestrzennego albo decyzji</w:t>
      </w:r>
      <w:r w:rsidRPr="00135A16">
        <w:t xml:space="preserve"> o</w:t>
      </w:r>
      <w:r>
        <w:t> </w:t>
      </w:r>
      <w:r w:rsidR="00761B60" w:rsidRPr="00135A16">
        <w:t>warunkach zabudowy</w:t>
      </w:r>
      <w:r w:rsidRPr="00135A16">
        <w:t xml:space="preserve"> i</w:t>
      </w:r>
      <w:r>
        <w:t> </w:t>
      </w:r>
      <w:r w:rsidR="00761B60" w:rsidRPr="00135A16">
        <w:t>zagospodarowania terenu,</w:t>
      </w:r>
      <w:r w:rsidRPr="00135A16">
        <w:t xml:space="preserve"> w</w:t>
      </w:r>
      <w:r>
        <w:t> </w:t>
      </w:r>
      <w:r w:rsidR="00761B60" w:rsidRPr="00135A16">
        <w:t>przypadku braku obowiązującego planu zagospodarowania przestrzenn</w:t>
      </w:r>
      <w:r w:rsidR="00761B60" w:rsidRPr="00135A16">
        <w:t>e</w:t>
      </w:r>
      <w:r w:rsidR="00761B60" w:rsidRPr="00135A16">
        <w:t>go;</w:t>
      </w:r>
      <w:r>
        <w:t>”</w:t>
      </w:r>
      <w:r w:rsidR="00761B60" w:rsidRPr="00135A16">
        <w:t>;</w:t>
      </w:r>
    </w:p>
    <w:p w:rsidR="00761B60" w:rsidRPr="00761B60" w:rsidRDefault="00761B60" w:rsidP="0093522C">
      <w:pPr>
        <w:pStyle w:val="PKTpunkt"/>
        <w:keepNext/>
      </w:pPr>
      <w:r w:rsidRPr="00135A16">
        <w:t>2</w:t>
      </w:r>
      <w:r w:rsidRPr="00761B60">
        <w:t>3)</w:t>
      </w:r>
      <w:r w:rsidRPr="00761B60">
        <w:tab/>
        <w:t>w</w:t>
      </w:r>
      <w:r w:rsidR="0093522C">
        <w:t xml:space="preserve"> art. </w:t>
      </w:r>
      <w:r w:rsidRPr="00761B60">
        <w:t>4</w:t>
      </w:r>
      <w:r w:rsidR="0093522C" w:rsidRPr="00761B60">
        <w:t>9</w:t>
      </w:r>
      <w:r w:rsidR="0093522C">
        <w:t xml:space="preserve"> ust. </w:t>
      </w:r>
      <w:r w:rsidR="0093522C" w:rsidRPr="00761B60">
        <w:t>3</w:t>
      </w:r>
      <w:r w:rsidR="0093522C">
        <w:t> </w:t>
      </w:r>
      <w:r w:rsidRPr="00761B60">
        <w:t>otrzymuje brzmienie:</w:t>
      </w:r>
    </w:p>
    <w:p w:rsidR="00761B60" w:rsidRPr="00135A16" w:rsidRDefault="0093522C" w:rsidP="00761B60">
      <w:pPr>
        <w:pStyle w:val="ZUSTzmustartykuempunktem"/>
      </w:pPr>
      <w:r>
        <w:t>„</w:t>
      </w:r>
      <w:r w:rsidR="00761B60" w:rsidRPr="00135A16">
        <w:t>3.</w:t>
      </w:r>
      <w:r w:rsidRPr="00135A16">
        <w:t xml:space="preserve"> W</w:t>
      </w:r>
      <w:r>
        <w:t> </w:t>
      </w:r>
      <w:r w:rsidR="00761B60" w:rsidRPr="00135A16">
        <w:t>przypadku stwierdzenia naruszeń,</w:t>
      </w:r>
      <w:r w:rsidRPr="00135A16">
        <w:t xml:space="preserve"> w</w:t>
      </w:r>
      <w:r>
        <w:t> </w:t>
      </w:r>
      <w:r w:rsidR="00761B60" w:rsidRPr="00135A16">
        <w:t>zakresie określonym</w:t>
      </w:r>
      <w:r w:rsidRPr="00135A16">
        <w:t xml:space="preserve"> w</w:t>
      </w:r>
      <w:r>
        <w:t> ust. </w:t>
      </w:r>
      <w:r w:rsidR="00761B60" w:rsidRPr="00135A16">
        <w:t>1, właściwy organ nakłada postanowi</w:t>
      </w:r>
      <w:r w:rsidR="00761B60" w:rsidRPr="00135A16">
        <w:t>e</w:t>
      </w:r>
      <w:r w:rsidR="00761B60" w:rsidRPr="00135A16">
        <w:t>niem obowiązek usunięcia wskazanych nieprawidłowości,</w:t>
      </w:r>
      <w:r w:rsidRPr="00135A16">
        <w:t xml:space="preserve"> w</w:t>
      </w:r>
      <w:r>
        <w:t> </w:t>
      </w:r>
      <w:r w:rsidR="00761B60" w:rsidRPr="00135A16">
        <w:t>określonym terminie,</w:t>
      </w:r>
      <w:r w:rsidRPr="00135A16">
        <w:t xml:space="preserve"> a</w:t>
      </w:r>
      <w:r>
        <w:t> </w:t>
      </w:r>
      <w:r w:rsidR="00761B60" w:rsidRPr="00135A16">
        <w:t>po jego bezskutecznym upływie wydaje decyzję,</w:t>
      </w:r>
      <w:r w:rsidRPr="00135A16">
        <w:t xml:space="preserve"> o</w:t>
      </w:r>
      <w:r>
        <w:t> </w:t>
      </w:r>
      <w:r w:rsidR="00761B60" w:rsidRPr="00135A16">
        <w:t>której mowa</w:t>
      </w:r>
      <w:r w:rsidRPr="00135A16">
        <w:t xml:space="preserve"> w</w:t>
      </w:r>
      <w:r>
        <w:t> art. </w:t>
      </w:r>
      <w:r w:rsidR="00761B60" w:rsidRPr="00135A16">
        <w:t>4</w:t>
      </w:r>
      <w:r w:rsidRPr="00135A16">
        <w:t>8</w:t>
      </w:r>
      <w:r>
        <w:t xml:space="preserve"> ust. </w:t>
      </w:r>
      <w:r w:rsidR="00761B60" w:rsidRPr="00135A16">
        <w:t>1. Decyzję tę wydaje się również</w:t>
      </w:r>
      <w:r w:rsidRPr="00135A16">
        <w:t xml:space="preserve"> w</w:t>
      </w:r>
      <w:r>
        <w:t> </w:t>
      </w:r>
      <w:r w:rsidR="00761B60" w:rsidRPr="00135A16">
        <w:t>przypadku nieuiszczenia</w:t>
      </w:r>
      <w:r w:rsidRPr="00135A16">
        <w:t xml:space="preserve"> w</w:t>
      </w:r>
      <w:r>
        <w:t> </w:t>
      </w:r>
      <w:r w:rsidR="00761B60" w:rsidRPr="00135A16">
        <w:t>terminie opłaty legalizacyjnej,</w:t>
      </w:r>
      <w:r w:rsidRPr="00135A16">
        <w:t xml:space="preserve"> z</w:t>
      </w:r>
      <w:r>
        <w:t> </w:t>
      </w:r>
      <w:r w:rsidR="00761B60" w:rsidRPr="00135A16">
        <w:t>zastrzeżeniem</w:t>
      </w:r>
      <w:r>
        <w:t xml:space="preserve"> art. </w:t>
      </w:r>
      <w:r w:rsidR="00761B60" w:rsidRPr="00135A16">
        <w:t>49c</w:t>
      </w:r>
      <w:r>
        <w:t xml:space="preserve"> ust. </w:t>
      </w:r>
      <w:r w:rsidR="00761B60" w:rsidRPr="00135A16">
        <w:t>2.</w:t>
      </w:r>
      <w:r>
        <w:t>”</w:t>
      </w:r>
      <w:r w:rsidR="00761B60" w:rsidRPr="00135A16">
        <w:t>;</w:t>
      </w:r>
    </w:p>
    <w:p w:rsidR="00761B60" w:rsidRPr="00761B60" w:rsidRDefault="00761B60" w:rsidP="0093522C">
      <w:pPr>
        <w:pStyle w:val="PKTpunkt"/>
        <w:keepNext/>
      </w:pPr>
      <w:r w:rsidRPr="00135A16">
        <w:t>2</w:t>
      </w:r>
      <w:r w:rsidRPr="00761B60">
        <w:t>4)</w:t>
      </w:r>
      <w:r w:rsidRPr="00761B60">
        <w:tab/>
        <w:t>w</w:t>
      </w:r>
      <w:r w:rsidR="0093522C">
        <w:t xml:space="preserve"> art. </w:t>
      </w:r>
      <w:r w:rsidRPr="00761B60">
        <w:t>49b:</w:t>
      </w:r>
    </w:p>
    <w:p w:rsidR="00761B60" w:rsidRPr="00761B60" w:rsidRDefault="00761B60" w:rsidP="0093522C">
      <w:pPr>
        <w:pStyle w:val="LITlitera"/>
        <w:keepNext/>
      </w:pPr>
      <w:r w:rsidRPr="00135A16">
        <w:t>a)</w:t>
      </w:r>
      <w:r w:rsidRPr="00135A16">
        <w:tab/>
        <w:t>w</w:t>
      </w:r>
      <w:r w:rsidR="0093522C">
        <w:t xml:space="preserve"> ust. </w:t>
      </w:r>
      <w:r w:rsidRPr="00761B60">
        <w:t>2:</w:t>
      </w:r>
    </w:p>
    <w:p w:rsidR="00761B60" w:rsidRPr="00761B60" w:rsidRDefault="00761B60" w:rsidP="0093522C">
      <w:pPr>
        <w:pStyle w:val="TIRtiret"/>
        <w:keepNext/>
      </w:pPr>
      <w:r w:rsidRPr="00135A16">
        <w:t>–</w:t>
      </w:r>
      <w:r w:rsidRPr="00761B60">
        <w:tab/>
        <w:t>zdanie wstępne otrzymuje brzmienie:</w:t>
      </w:r>
    </w:p>
    <w:p w:rsidR="00761B60" w:rsidRPr="00135A16" w:rsidRDefault="0093522C" w:rsidP="00761B60">
      <w:pPr>
        <w:pStyle w:val="ZTIRFRAGMzmnpwprdowyliczeniatiret"/>
      </w:pPr>
      <w:r>
        <w:t>„</w:t>
      </w:r>
      <w:r w:rsidR="00761B60" w:rsidRPr="00135A16">
        <w:t>Jeżeli budowa,</w:t>
      </w:r>
      <w:r w:rsidRPr="00135A16">
        <w:t xml:space="preserve"> o</w:t>
      </w:r>
      <w:r>
        <w:t> </w:t>
      </w:r>
      <w:r w:rsidR="00761B60" w:rsidRPr="00135A16">
        <w:t>której mowa</w:t>
      </w:r>
      <w:r w:rsidRPr="00135A16">
        <w:t xml:space="preserve"> w</w:t>
      </w:r>
      <w:r>
        <w:t> ust. </w:t>
      </w:r>
      <w:r w:rsidR="00761B60" w:rsidRPr="00135A16">
        <w:t>1, jest zgodna</w:t>
      </w:r>
      <w:r w:rsidRPr="00135A16">
        <w:t xml:space="preserve"> z</w:t>
      </w:r>
      <w:r>
        <w:t> </w:t>
      </w:r>
      <w:r w:rsidR="00761B60" w:rsidRPr="00135A16">
        <w:t>przepisami</w:t>
      </w:r>
      <w:r w:rsidRPr="00135A16">
        <w:t xml:space="preserve"> o</w:t>
      </w:r>
      <w:r>
        <w:t> </w:t>
      </w:r>
      <w:r w:rsidR="00761B60" w:rsidRPr="00135A16">
        <w:t>planowaniu</w:t>
      </w:r>
      <w:r w:rsidRPr="00135A16">
        <w:t xml:space="preserve"> i</w:t>
      </w:r>
      <w:r>
        <w:t> </w:t>
      </w:r>
      <w:r w:rsidR="00761B60" w:rsidRPr="00135A16">
        <w:t>zagospodarowaniu prz</w:t>
      </w:r>
      <w:r w:rsidR="00761B60" w:rsidRPr="00135A16">
        <w:t>e</w:t>
      </w:r>
      <w:r w:rsidR="00761B60" w:rsidRPr="00135A16">
        <w:t>strzennym,</w:t>
      </w:r>
      <w:r w:rsidRPr="00135A16">
        <w:t xml:space="preserve"> a</w:t>
      </w:r>
      <w:r>
        <w:t> </w:t>
      </w:r>
      <w:r w:rsidRPr="00135A16">
        <w:t>w</w:t>
      </w:r>
      <w:r>
        <w:t> </w:t>
      </w:r>
      <w:r w:rsidR="00761B60" w:rsidRPr="00135A16">
        <w:t>szczególności ustaleniami obowiązującego miejscowego planu zagospodarowania prz</w:t>
      </w:r>
      <w:r w:rsidR="00761B60" w:rsidRPr="00135A16">
        <w:t>e</w:t>
      </w:r>
      <w:r w:rsidR="00761B60" w:rsidRPr="00135A16">
        <w:t>strzennego albo,</w:t>
      </w:r>
      <w:r w:rsidRPr="00135A16">
        <w:t xml:space="preserve"> w</w:t>
      </w:r>
      <w:r>
        <w:t> </w:t>
      </w:r>
      <w:r w:rsidR="00761B60" w:rsidRPr="00135A16">
        <w:t>przypadku jego braku, decyzji</w:t>
      </w:r>
      <w:r w:rsidRPr="00135A16">
        <w:t xml:space="preserve"> o</w:t>
      </w:r>
      <w:r>
        <w:t> </w:t>
      </w:r>
      <w:r w:rsidR="00761B60" w:rsidRPr="00135A16">
        <w:t>warunkach zabudowy</w:t>
      </w:r>
      <w:r w:rsidRPr="00135A16">
        <w:t xml:space="preserve"> i</w:t>
      </w:r>
      <w:r>
        <w:t> </w:t>
      </w:r>
      <w:r w:rsidR="00761B60" w:rsidRPr="00135A16">
        <w:t>zagospodarowania terenu oraz nie narusza przepisów,</w:t>
      </w:r>
      <w:r w:rsidRPr="00135A16">
        <w:t xml:space="preserve"> w</w:t>
      </w:r>
      <w:r>
        <w:t> </w:t>
      </w:r>
      <w:r w:rsidR="00761B60" w:rsidRPr="00135A16">
        <w:t>tym techniczno</w:t>
      </w:r>
      <w:r>
        <w:softHyphen/>
      </w:r>
      <w:r>
        <w:noBreakHyphen/>
      </w:r>
      <w:r w:rsidR="00761B60" w:rsidRPr="00135A16">
        <w:t xml:space="preserve">budowlanych, właściwy organ wstrzymuje postanowieniem </w:t>
      </w:r>
      <w:r w:rsidR="00761B60">
        <w:t>–</w:t>
      </w:r>
      <w:r w:rsidR="003856F2">
        <w:t xml:space="preserve"> </w:t>
      </w:r>
      <w:r w:rsidR="00761B60" w:rsidRPr="00135A16">
        <w:t xml:space="preserve">gdy budowa nie została zakończona </w:t>
      </w:r>
      <w:r w:rsidR="00761B60">
        <w:t xml:space="preserve">– </w:t>
      </w:r>
      <w:r w:rsidR="00761B60" w:rsidRPr="00135A16">
        <w:t>prowadzenie robót budowlanych oraz nakłada na inwestora obowiązek przedłożenia</w:t>
      </w:r>
      <w:r w:rsidRPr="00135A16">
        <w:t xml:space="preserve"> w</w:t>
      </w:r>
      <w:r>
        <w:t> </w:t>
      </w:r>
      <w:r w:rsidR="00761B60" w:rsidRPr="00135A16">
        <w:t>terminie 3</w:t>
      </w:r>
      <w:r w:rsidRPr="00135A16">
        <w:t>0</w:t>
      </w:r>
      <w:r>
        <w:t> </w:t>
      </w:r>
      <w:r w:rsidR="00761B60" w:rsidRPr="00135A16">
        <w:t>dni:</w:t>
      </w:r>
      <w:r>
        <w:t>”</w:t>
      </w:r>
      <w:r w:rsidR="00761B60" w:rsidRPr="00135A16">
        <w:t>,</w:t>
      </w:r>
    </w:p>
    <w:p w:rsidR="00761B60" w:rsidRPr="00761B60" w:rsidRDefault="00761B60" w:rsidP="0093522C">
      <w:pPr>
        <w:pStyle w:val="TIRtiret"/>
        <w:keepNext/>
      </w:pPr>
      <w:r w:rsidRPr="00135A16">
        <w:t>–</w:t>
      </w:r>
      <w:r w:rsidRPr="00761B60">
        <w:tab/>
        <w:t xml:space="preserve">pkt </w:t>
      </w:r>
      <w:r w:rsidR="0093522C" w:rsidRPr="00761B60">
        <w:t>3</w:t>
      </w:r>
      <w:r w:rsidR="0093522C">
        <w:t> </w:t>
      </w:r>
      <w:r w:rsidRPr="00761B60">
        <w:t>otrzymuje brzmienie:</w:t>
      </w:r>
    </w:p>
    <w:p w:rsidR="00761B60" w:rsidRPr="00135A16" w:rsidRDefault="0093522C" w:rsidP="00761B60">
      <w:pPr>
        <w:pStyle w:val="ZTIRPKTzmpkttiret"/>
      </w:pPr>
      <w:r>
        <w:t>„</w:t>
      </w:r>
      <w:r w:rsidR="00761B60" w:rsidRPr="00135A16">
        <w:t>3)</w:t>
      </w:r>
      <w:r w:rsidR="00761B60" w:rsidRPr="00135A16">
        <w:tab/>
        <w:t>zaświadczenia wójta, burmistrza albo prezydenta miasta</w:t>
      </w:r>
      <w:r w:rsidRPr="00135A16">
        <w:t xml:space="preserve"> o</w:t>
      </w:r>
      <w:r>
        <w:t> </w:t>
      </w:r>
      <w:r w:rsidR="00761B60" w:rsidRPr="00135A16">
        <w:t>zgodności budowy</w:t>
      </w:r>
      <w:r w:rsidRPr="00135A16">
        <w:t xml:space="preserve"> z</w:t>
      </w:r>
      <w:r>
        <w:t> </w:t>
      </w:r>
      <w:r w:rsidR="00761B60" w:rsidRPr="00135A16">
        <w:t>ustaleniami obowiąz</w:t>
      </w:r>
      <w:r w:rsidR="00761B60" w:rsidRPr="00135A16">
        <w:t>u</w:t>
      </w:r>
      <w:r w:rsidR="00761B60" w:rsidRPr="00135A16">
        <w:t>jącego miejscowego planu zagospodarowania przestrzennego albo decyzji</w:t>
      </w:r>
      <w:r w:rsidRPr="00135A16">
        <w:t xml:space="preserve"> o</w:t>
      </w:r>
      <w:r>
        <w:t> </w:t>
      </w:r>
      <w:r w:rsidR="00761B60" w:rsidRPr="00135A16">
        <w:t>warunkach zabudowy</w:t>
      </w:r>
      <w:r w:rsidRPr="00135A16">
        <w:t xml:space="preserve"> i</w:t>
      </w:r>
      <w:r>
        <w:t> </w:t>
      </w:r>
      <w:r w:rsidR="00761B60" w:rsidRPr="00135A16">
        <w:t>zagospodarowania terenu,</w:t>
      </w:r>
      <w:r w:rsidRPr="00135A16">
        <w:t xml:space="preserve"> w</w:t>
      </w:r>
      <w:r>
        <w:t> </w:t>
      </w:r>
      <w:r w:rsidR="00761B60" w:rsidRPr="00135A16">
        <w:t>przypadku braku obowiązującego planu zagospodarowania przestrze</w:t>
      </w:r>
      <w:r w:rsidR="00761B60" w:rsidRPr="00135A16">
        <w:t>n</w:t>
      </w:r>
      <w:r w:rsidR="00761B60" w:rsidRPr="00135A16">
        <w:t>nego.</w:t>
      </w:r>
      <w:r>
        <w:t>”</w:t>
      </w:r>
      <w:r w:rsidR="00761B60" w:rsidRPr="00135A16">
        <w:t>,</w:t>
      </w:r>
    </w:p>
    <w:p w:rsidR="00761B60" w:rsidRPr="00761B60" w:rsidRDefault="00761B60" w:rsidP="0093522C">
      <w:pPr>
        <w:pStyle w:val="LITlitera"/>
        <w:keepNext/>
      </w:pPr>
      <w:r w:rsidRPr="00135A16">
        <w:t>b</w:t>
      </w:r>
      <w:r w:rsidRPr="00761B60">
        <w:t>)</w:t>
      </w:r>
      <w:r w:rsidRPr="00761B60">
        <w:tab/>
        <w:t>w</w:t>
      </w:r>
      <w:r w:rsidR="0093522C">
        <w:t xml:space="preserve"> ust. </w:t>
      </w:r>
      <w:r w:rsidR="0093522C" w:rsidRPr="00761B60">
        <w:t>5</w:t>
      </w:r>
      <w:r w:rsidR="0093522C">
        <w:t xml:space="preserve"> pkt </w:t>
      </w:r>
      <w:r w:rsidR="0093522C" w:rsidRPr="00761B60">
        <w:t>1</w:t>
      </w:r>
      <w:r w:rsidR="0093522C">
        <w:t xml:space="preserve"> i </w:t>
      </w:r>
      <w:r w:rsidR="0093522C" w:rsidRPr="00761B60">
        <w:t>2</w:t>
      </w:r>
      <w:r w:rsidR="0093522C">
        <w:t> </w:t>
      </w:r>
      <w:r w:rsidRPr="00761B60">
        <w:t>otrzymują brzmienie:</w:t>
      </w:r>
    </w:p>
    <w:p w:rsidR="00761B60" w:rsidRPr="00135A16" w:rsidRDefault="0093522C" w:rsidP="00761B60">
      <w:pPr>
        <w:pStyle w:val="ZLITPKTzmpktliter"/>
      </w:pPr>
      <w:r>
        <w:t>„</w:t>
      </w:r>
      <w:r w:rsidR="00761B60" w:rsidRPr="00135A16">
        <w:t>1)</w:t>
      </w:r>
      <w:r w:rsidR="00761B60" w:rsidRPr="00135A16">
        <w:tab/>
        <w:t>art. 2</w:t>
      </w:r>
      <w:r w:rsidRPr="00135A16">
        <w:t>9</w:t>
      </w:r>
      <w:r>
        <w:t xml:space="preserve"> ust. </w:t>
      </w:r>
      <w:r w:rsidRPr="00135A16">
        <w:t>1</w:t>
      </w:r>
      <w:r>
        <w:t xml:space="preserve"> pkt </w:t>
      </w:r>
      <w:r w:rsidR="00761B60" w:rsidRPr="00135A16">
        <w:t>9–11, 14, 15, 1</w:t>
      </w:r>
      <w:r w:rsidRPr="00135A16">
        <w:t>7</w:t>
      </w:r>
      <w:r>
        <w:t xml:space="preserve"> oraz</w:t>
      </w:r>
      <w:r w:rsidRPr="00135A16">
        <w:t xml:space="preserve"> w</w:t>
      </w:r>
      <w:r>
        <w:t> art. </w:t>
      </w:r>
      <w:r w:rsidR="00761B60" w:rsidRPr="00135A16">
        <w:t>3</w:t>
      </w:r>
      <w:r w:rsidRPr="00135A16">
        <w:t>0</w:t>
      </w:r>
      <w:r>
        <w:t xml:space="preserve"> ust. </w:t>
      </w:r>
      <w:r w:rsidRPr="00135A16">
        <w:t>1</w:t>
      </w:r>
      <w:r>
        <w:t xml:space="preserve"> pkt </w:t>
      </w:r>
      <w:r w:rsidRPr="00135A16">
        <w:t>3</w:t>
      </w:r>
      <w:r>
        <w:t xml:space="preserve"> i </w:t>
      </w:r>
      <w:r w:rsidRPr="00135A16">
        <w:t>4</w:t>
      </w:r>
      <w:r>
        <w:t> </w:t>
      </w:r>
      <w:r w:rsidR="00761B60">
        <w:t>–</w:t>
      </w:r>
      <w:r w:rsidR="003856F2">
        <w:t xml:space="preserve"> wynosi 2</w:t>
      </w:r>
      <w:r w:rsidR="00761B60" w:rsidRPr="00135A16">
        <w:t>50</w:t>
      </w:r>
      <w:r w:rsidRPr="00135A16">
        <w:t>0</w:t>
      </w:r>
      <w:r>
        <w:t> </w:t>
      </w:r>
      <w:r w:rsidR="00761B60" w:rsidRPr="00135A16">
        <w:t>zł;</w:t>
      </w:r>
    </w:p>
    <w:p w:rsidR="00761B60" w:rsidRPr="00135A16" w:rsidRDefault="00761B60" w:rsidP="00761B60">
      <w:pPr>
        <w:pStyle w:val="ZLITPKTzmpktliter"/>
        <w:rPr>
          <w:rStyle w:val="Ppogrubienie"/>
        </w:rPr>
      </w:pPr>
      <w:r w:rsidRPr="00135A16">
        <w:t>2)</w:t>
      </w:r>
      <w:r w:rsidRPr="00135A16">
        <w:tab/>
        <w:t>art. 2</w:t>
      </w:r>
      <w:r w:rsidR="0093522C" w:rsidRPr="00135A16">
        <w:t>9</w:t>
      </w:r>
      <w:r w:rsidR="0093522C">
        <w:t xml:space="preserve"> ust. </w:t>
      </w:r>
      <w:r w:rsidR="0093522C" w:rsidRPr="00135A16">
        <w:t>1</w:t>
      </w:r>
      <w:r w:rsidR="0093522C">
        <w:t xml:space="preserve"> pkt </w:t>
      </w:r>
      <w:r w:rsidRPr="00135A16">
        <w:t xml:space="preserve">1, </w:t>
      </w:r>
      <w:r w:rsidRPr="00A868C9">
        <w:t>2, 2a,</w:t>
      </w:r>
      <w:r w:rsidRPr="00135A16">
        <w:t xml:space="preserve"> 3, 3a, 6, 12, 13, 16, 19, 20b oraz 2</w:t>
      </w:r>
      <w:r w:rsidR="0093522C" w:rsidRPr="00135A16">
        <w:t>8</w:t>
      </w:r>
      <w:r w:rsidR="0093522C">
        <w:t> </w:t>
      </w:r>
      <w:r w:rsidR="003856F2">
        <w:t>– wynosi 5</w:t>
      </w:r>
      <w:r w:rsidRPr="00135A16">
        <w:t>00</w:t>
      </w:r>
      <w:r w:rsidR="0093522C" w:rsidRPr="00135A16">
        <w:t>0</w:t>
      </w:r>
      <w:r w:rsidR="0093522C">
        <w:t> </w:t>
      </w:r>
      <w:r w:rsidRPr="00135A16">
        <w:t>zł.</w:t>
      </w:r>
      <w:r w:rsidR="0093522C">
        <w:t>”</w:t>
      </w:r>
      <w:r w:rsidRPr="00135A16">
        <w:t>,</w:t>
      </w:r>
    </w:p>
    <w:p w:rsidR="00761B60" w:rsidRPr="00761B60" w:rsidRDefault="00761B60" w:rsidP="0093522C">
      <w:pPr>
        <w:pStyle w:val="LITlitera"/>
        <w:keepNext/>
      </w:pPr>
      <w:r w:rsidRPr="00135A16">
        <w:t>c</w:t>
      </w:r>
      <w:r w:rsidRPr="00761B60">
        <w:t>)</w:t>
      </w:r>
      <w:r w:rsidRPr="00761B60">
        <w:tab/>
        <w:t xml:space="preserve">ust. </w:t>
      </w:r>
      <w:r w:rsidR="0093522C" w:rsidRPr="00761B60">
        <w:t>7</w:t>
      </w:r>
      <w:r w:rsidR="0093522C">
        <w:t> </w:t>
      </w:r>
      <w:r w:rsidRPr="00761B60">
        <w:t>otrzymuje brzmienie:</w:t>
      </w:r>
    </w:p>
    <w:p w:rsidR="00761B60" w:rsidRPr="00135A16" w:rsidRDefault="0093522C" w:rsidP="00761B60">
      <w:pPr>
        <w:pStyle w:val="ZLITUSTzmustliter"/>
      </w:pPr>
      <w:r>
        <w:t>„</w:t>
      </w:r>
      <w:r w:rsidR="00761B60" w:rsidRPr="00135A16">
        <w:t>7.</w:t>
      </w:r>
      <w:r w:rsidRPr="00135A16">
        <w:t xml:space="preserve"> W</w:t>
      </w:r>
      <w:r>
        <w:t> </w:t>
      </w:r>
      <w:r w:rsidR="00761B60" w:rsidRPr="00135A16">
        <w:t>przypadku nieuiszczenia</w:t>
      </w:r>
      <w:r w:rsidRPr="00135A16">
        <w:t xml:space="preserve"> w</w:t>
      </w:r>
      <w:r>
        <w:t> </w:t>
      </w:r>
      <w:r w:rsidR="00761B60" w:rsidRPr="00135A16">
        <w:t>terminie opłaty legalizacyjnej właściwy organ wydaje decyzję,</w:t>
      </w:r>
      <w:r w:rsidRPr="00135A16">
        <w:t xml:space="preserve"> o</w:t>
      </w:r>
      <w:r>
        <w:t> </w:t>
      </w:r>
      <w:r w:rsidR="00761B60" w:rsidRPr="00135A16">
        <w:t>której mowa</w:t>
      </w:r>
      <w:r w:rsidRPr="00135A16">
        <w:t xml:space="preserve"> w</w:t>
      </w:r>
      <w:r>
        <w:t> ust. </w:t>
      </w:r>
      <w:r w:rsidR="00761B60" w:rsidRPr="00135A16">
        <w:t>1,</w:t>
      </w:r>
      <w:r w:rsidRPr="00135A16">
        <w:t xml:space="preserve"> z</w:t>
      </w:r>
      <w:r>
        <w:t> </w:t>
      </w:r>
      <w:r w:rsidR="00761B60" w:rsidRPr="00135A16">
        <w:t>zastrzeżeniem</w:t>
      </w:r>
      <w:r>
        <w:t xml:space="preserve"> art. </w:t>
      </w:r>
      <w:r w:rsidR="00761B60" w:rsidRPr="00135A16">
        <w:t>49c</w:t>
      </w:r>
      <w:r>
        <w:t xml:space="preserve"> ust. </w:t>
      </w:r>
      <w:r w:rsidR="00761B60" w:rsidRPr="00135A16">
        <w:t>2.</w:t>
      </w:r>
      <w:r>
        <w:t>”</w:t>
      </w:r>
      <w:r w:rsidR="00761B60" w:rsidRPr="00135A16">
        <w:t>;</w:t>
      </w:r>
    </w:p>
    <w:p w:rsidR="00761B60" w:rsidRPr="00135A16" w:rsidRDefault="00761B60" w:rsidP="0093522C">
      <w:pPr>
        <w:pStyle w:val="PKTpunkt"/>
        <w:keepNext/>
      </w:pPr>
      <w:r w:rsidRPr="00135A16">
        <w:t>2</w:t>
      </w:r>
      <w:r>
        <w:t>5</w:t>
      </w:r>
      <w:r w:rsidRPr="00135A16">
        <w:t>)</w:t>
      </w:r>
      <w:r w:rsidRPr="00135A16">
        <w:tab/>
        <w:t>po</w:t>
      </w:r>
      <w:r w:rsidR="0093522C">
        <w:t xml:space="preserve"> art. </w:t>
      </w:r>
      <w:r w:rsidRPr="00135A16">
        <w:t>49b dodaje się</w:t>
      </w:r>
      <w:r w:rsidR="0093522C">
        <w:t xml:space="preserve"> art. </w:t>
      </w:r>
      <w:r w:rsidRPr="00135A16">
        <w:t>49c</w:t>
      </w:r>
      <w:r w:rsidR="0093522C" w:rsidRPr="00135A16">
        <w:t xml:space="preserve"> w</w:t>
      </w:r>
      <w:r w:rsidR="0093522C">
        <w:t> </w:t>
      </w:r>
      <w:r w:rsidRPr="00135A16">
        <w:t>brzmieniu:</w:t>
      </w:r>
    </w:p>
    <w:p w:rsidR="00761B60" w:rsidRPr="00135A16" w:rsidRDefault="0093522C" w:rsidP="00761B60">
      <w:pPr>
        <w:pStyle w:val="ZARTzmartartykuempunktem"/>
      </w:pPr>
      <w:r>
        <w:t>„</w:t>
      </w:r>
      <w:r w:rsidR="00761B60" w:rsidRPr="00135A16">
        <w:t>Art. 49c. 1. Do opłat legalizacyjnych,</w:t>
      </w:r>
      <w:r w:rsidRPr="00135A16">
        <w:t xml:space="preserve"> o</w:t>
      </w:r>
      <w:r>
        <w:t> </w:t>
      </w:r>
      <w:r w:rsidR="00761B60" w:rsidRPr="00135A16">
        <w:t>których mowa</w:t>
      </w:r>
      <w:r w:rsidRPr="00135A16">
        <w:t xml:space="preserve"> w</w:t>
      </w:r>
      <w:r>
        <w:t> art. </w:t>
      </w:r>
      <w:r w:rsidR="00761B60" w:rsidRPr="00135A16">
        <w:t>4</w:t>
      </w:r>
      <w:r w:rsidRPr="00135A16">
        <w:t>9</w:t>
      </w:r>
      <w:r>
        <w:t xml:space="preserve"> ust. </w:t>
      </w:r>
      <w:r w:rsidRPr="00135A16">
        <w:t>1</w:t>
      </w:r>
      <w:r>
        <w:t xml:space="preserve"> i art. </w:t>
      </w:r>
      <w:r w:rsidR="00761B60" w:rsidRPr="00135A16">
        <w:t>49b</w:t>
      </w:r>
      <w:r>
        <w:t xml:space="preserve"> ust. </w:t>
      </w:r>
      <w:r w:rsidR="00761B60" w:rsidRPr="00135A16">
        <w:t>4,</w:t>
      </w:r>
      <w:r w:rsidRPr="00135A16">
        <w:t xml:space="preserve"> w</w:t>
      </w:r>
      <w:r>
        <w:t> </w:t>
      </w:r>
      <w:r w:rsidR="00761B60" w:rsidRPr="00135A16">
        <w:t>zakresie nieuregul</w:t>
      </w:r>
      <w:r w:rsidR="00761B60" w:rsidRPr="00135A16">
        <w:t>o</w:t>
      </w:r>
      <w:r w:rsidR="00761B60" w:rsidRPr="00135A16">
        <w:t>wanym</w:t>
      </w:r>
      <w:r w:rsidRPr="00135A16">
        <w:t xml:space="preserve"> w</w:t>
      </w:r>
      <w:r>
        <w:t> </w:t>
      </w:r>
      <w:r w:rsidR="00761B60" w:rsidRPr="00135A16">
        <w:t xml:space="preserve">ustawie, </w:t>
      </w:r>
      <w:r w:rsidR="00761B60" w:rsidRPr="00A868C9">
        <w:t>stosuje się odpowiednio</w:t>
      </w:r>
      <w:r w:rsidR="00761B60" w:rsidRPr="00A868C9">
        <w:rPr>
          <w:rStyle w:val="Ppogrubienie"/>
        </w:rPr>
        <w:t xml:space="preserve"> </w:t>
      </w:r>
      <w:r w:rsidR="00761B60" w:rsidRPr="00135A16">
        <w:t>przepisy działu III ustawy</w:t>
      </w:r>
      <w:r w:rsidRPr="00135A16">
        <w:t xml:space="preserve"> z</w:t>
      </w:r>
      <w:r>
        <w:t> </w:t>
      </w:r>
      <w:r w:rsidR="00761B60" w:rsidRPr="00135A16">
        <w:t>dnia 2</w:t>
      </w:r>
      <w:r w:rsidRPr="00135A16">
        <w:t>9</w:t>
      </w:r>
      <w:r>
        <w:t> </w:t>
      </w:r>
      <w:r w:rsidR="00761B60" w:rsidRPr="00135A16">
        <w:t>sierpnia 199</w:t>
      </w:r>
      <w:r w:rsidRPr="00135A16">
        <w:t>7</w:t>
      </w:r>
      <w:r>
        <w:t> </w:t>
      </w:r>
      <w:r w:rsidR="00761B60" w:rsidRPr="00135A16">
        <w:t>r. – Ordynacja poda</w:t>
      </w:r>
      <w:r w:rsidR="00761B60" w:rsidRPr="00135A16">
        <w:t>t</w:t>
      </w:r>
      <w:r w:rsidR="00761B60" w:rsidRPr="00135A16">
        <w:t>kowa (</w:t>
      </w:r>
      <w:r>
        <w:t>Dz. U.</w:t>
      </w:r>
      <w:r w:rsidRPr="00135A16">
        <w:t xml:space="preserve"> z</w:t>
      </w:r>
      <w:r>
        <w:t> </w:t>
      </w:r>
      <w:r w:rsidR="00761B60" w:rsidRPr="00135A16">
        <w:t>201</w:t>
      </w:r>
      <w:r w:rsidRPr="00135A16">
        <w:t>2</w:t>
      </w:r>
      <w:r>
        <w:t> </w:t>
      </w:r>
      <w:r w:rsidR="00761B60" w:rsidRPr="00135A16">
        <w:t>r.</w:t>
      </w:r>
      <w:r>
        <w:t xml:space="preserve"> poz. </w:t>
      </w:r>
      <w:r w:rsidR="00761B60" w:rsidRPr="00135A16">
        <w:t>749,</w:t>
      </w:r>
      <w:r w:rsidRPr="00135A16">
        <w:t xml:space="preserve"> z</w:t>
      </w:r>
      <w:r>
        <w:t> </w:t>
      </w:r>
      <w:proofErr w:type="spellStart"/>
      <w:r w:rsidR="00761B60" w:rsidRPr="00135A16">
        <w:t>późn</w:t>
      </w:r>
      <w:proofErr w:type="spellEnd"/>
      <w:r w:rsidR="00761B60" w:rsidRPr="00135A16">
        <w:t>. zm.</w:t>
      </w:r>
      <w:r w:rsidR="00761B60" w:rsidRPr="0093522C">
        <w:rPr>
          <w:rStyle w:val="IGindeksgrny"/>
        </w:rPr>
        <w:footnoteReference w:id="4"/>
      </w:r>
      <w:r w:rsidR="00761B60" w:rsidRPr="0093522C">
        <w:rPr>
          <w:rStyle w:val="IGindeksgrny"/>
        </w:rPr>
        <w:t>)</w:t>
      </w:r>
      <w:r w:rsidR="00761B60" w:rsidRPr="00135A16">
        <w:t>),</w:t>
      </w:r>
      <w:r w:rsidRPr="00135A16">
        <w:t xml:space="preserve"> z</w:t>
      </w:r>
      <w:r>
        <w:t> </w:t>
      </w:r>
      <w:r w:rsidR="00761B60" w:rsidRPr="00135A16">
        <w:t>tym że uprawnienia organu podatkowego przysługują wojewodzie.</w:t>
      </w:r>
    </w:p>
    <w:p w:rsidR="00761B60" w:rsidRPr="00135A16" w:rsidRDefault="00761B60" w:rsidP="00761B60">
      <w:pPr>
        <w:pStyle w:val="ZUSTzmustartykuempunktem"/>
      </w:pPr>
      <w:r w:rsidRPr="00135A16">
        <w:t>2. Złożenie wniosku,</w:t>
      </w:r>
      <w:r w:rsidR="0093522C" w:rsidRPr="00135A16">
        <w:t xml:space="preserve"> o</w:t>
      </w:r>
      <w:r w:rsidR="0093522C">
        <w:t> </w:t>
      </w:r>
      <w:r w:rsidRPr="00135A16">
        <w:t>którym mowa</w:t>
      </w:r>
      <w:r w:rsidR="0093522C" w:rsidRPr="00135A16">
        <w:t xml:space="preserve"> w</w:t>
      </w:r>
      <w:r w:rsidR="0093522C">
        <w:t> art. </w:t>
      </w:r>
      <w:r w:rsidRPr="00135A16">
        <w:t>67a</w:t>
      </w:r>
      <w:r w:rsidR="0093522C">
        <w:t xml:space="preserve"> § </w:t>
      </w:r>
      <w:r w:rsidR="0093522C" w:rsidRPr="00135A16">
        <w:t>1</w:t>
      </w:r>
      <w:r w:rsidR="0093522C">
        <w:t> </w:t>
      </w:r>
      <w:r w:rsidRPr="00135A16">
        <w:t>ustawy</w:t>
      </w:r>
      <w:r w:rsidR="0093522C" w:rsidRPr="00135A16">
        <w:t xml:space="preserve"> z</w:t>
      </w:r>
      <w:r w:rsidR="0093522C">
        <w:t> </w:t>
      </w:r>
      <w:r w:rsidRPr="00135A16">
        <w:t>dnia 2</w:t>
      </w:r>
      <w:r w:rsidR="0093522C" w:rsidRPr="00135A16">
        <w:t>9</w:t>
      </w:r>
      <w:r w:rsidR="0093522C">
        <w:t> </w:t>
      </w:r>
      <w:r w:rsidRPr="00135A16">
        <w:t>sierpnia 199</w:t>
      </w:r>
      <w:r w:rsidR="0093522C" w:rsidRPr="00135A16">
        <w:t>7</w:t>
      </w:r>
      <w:r w:rsidR="0093522C">
        <w:t> </w:t>
      </w:r>
      <w:r w:rsidRPr="00135A16">
        <w:t>r. – Ordynacja podatkowa, powoduje zawieszenie postępowania administracyjnego prowadzonego na podstawie</w:t>
      </w:r>
      <w:r w:rsidR="0093522C">
        <w:t xml:space="preserve"> art. </w:t>
      </w:r>
      <w:r w:rsidRPr="00135A16">
        <w:t>48,</w:t>
      </w:r>
      <w:r w:rsidR="0093522C">
        <w:t xml:space="preserve"> art. </w:t>
      </w:r>
      <w:r w:rsidRPr="00135A16">
        <w:t>4</w:t>
      </w:r>
      <w:r w:rsidR="0093522C" w:rsidRPr="00135A16">
        <w:t>9</w:t>
      </w:r>
      <w:r w:rsidR="0093522C">
        <w:t xml:space="preserve"> i art. </w:t>
      </w:r>
      <w:r w:rsidRPr="00135A16">
        <w:t>49b do dnia rozstrzygnięcia wniosku.</w:t>
      </w:r>
      <w:r w:rsidR="0093522C">
        <w:t>”</w:t>
      </w:r>
      <w:r w:rsidRPr="00135A16">
        <w:t>;</w:t>
      </w:r>
    </w:p>
    <w:p w:rsidR="00761B60" w:rsidRPr="00761B60" w:rsidRDefault="00761B60" w:rsidP="0093522C">
      <w:pPr>
        <w:pStyle w:val="PKTpunkt"/>
        <w:keepNext/>
      </w:pPr>
      <w:r w:rsidRPr="00135A16">
        <w:t>2</w:t>
      </w:r>
      <w:r w:rsidRPr="00761B60">
        <w:t>6)</w:t>
      </w:r>
      <w:r w:rsidRPr="00761B60">
        <w:tab/>
        <w:t>w</w:t>
      </w:r>
      <w:r w:rsidR="0093522C">
        <w:t xml:space="preserve"> art. </w:t>
      </w:r>
      <w:r w:rsidRPr="00761B60">
        <w:t>5</w:t>
      </w:r>
      <w:r w:rsidR="0093522C" w:rsidRPr="00761B60">
        <w:t>0</w:t>
      </w:r>
      <w:r w:rsidR="0093522C">
        <w:t xml:space="preserve"> w ust. </w:t>
      </w:r>
      <w:r w:rsidR="0093522C" w:rsidRPr="00761B60">
        <w:t>1</w:t>
      </w:r>
      <w:r w:rsidR="0093522C">
        <w:t xml:space="preserve"> pkt </w:t>
      </w:r>
      <w:r w:rsidR="0093522C" w:rsidRPr="00761B60">
        <w:t>4</w:t>
      </w:r>
      <w:r w:rsidR="0093522C">
        <w:t> </w:t>
      </w:r>
      <w:r w:rsidRPr="00761B60">
        <w:t>otrzymuje brzmienie:</w:t>
      </w:r>
    </w:p>
    <w:p w:rsidR="00761B60" w:rsidRPr="00135A16" w:rsidRDefault="0093522C" w:rsidP="00761B60">
      <w:pPr>
        <w:pStyle w:val="ZPKTzmpktartykuempunktem"/>
      </w:pPr>
      <w:r>
        <w:t>„</w:t>
      </w:r>
      <w:r w:rsidR="00761B60" w:rsidRPr="00135A16">
        <w:t>4)</w:t>
      </w:r>
      <w:r w:rsidR="00761B60" w:rsidRPr="00135A16">
        <w:tab/>
        <w:t>w sposób istotnie odbiegający od ustaleń</w:t>
      </w:r>
      <w:r w:rsidRPr="00135A16">
        <w:t xml:space="preserve"> i</w:t>
      </w:r>
      <w:r>
        <w:t> </w:t>
      </w:r>
      <w:r w:rsidR="00761B60" w:rsidRPr="00135A16">
        <w:t>warunków określonych</w:t>
      </w:r>
      <w:r w:rsidRPr="00135A16">
        <w:t xml:space="preserve"> w</w:t>
      </w:r>
      <w:r>
        <w:t> </w:t>
      </w:r>
      <w:r w:rsidR="00761B60" w:rsidRPr="00135A16">
        <w:t>pozwoleniu na budowę, projekcie budo</w:t>
      </w:r>
      <w:r w:rsidR="00761B60" w:rsidRPr="00135A16">
        <w:t>w</w:t>
      </w:r>
      <w:r w:rsidR="00761B60" w:rsidRPr="00135A16">
        <w:t>lanym lub</w:t>
      </w:r>
      <w:r w:rsidRPr="00135A16">
        <w:t xml:space="preserve"> w</w:t>
      </w:r>
      <w:r>
        <w:t> </w:t>
      </w:r>
      <w:r w:rsidR="00761B60" w:rsidRPr="00135A16">
        <w:t>przepisach.</w:t>
      </w:r>
      <w:r>
        <w:t>”</w:t>
      </w:r>
      <w:r w:rsidR="00761B60" w:rsidRPr="00135A16">
        <w:t>;</w:t>
      </w:r>
    </w:p>
    <w:p w:rsidR="00761B60" w:rsidRPr="00761B60" w:rsidRDefault="00761B60" w:rsidP="0093522C">
      <w:pPr>
        <w:pStyle w:val="PKTpunkt"/>
        <w:keepNext/>
      </w:pPr>
      <w:r w:rsidRPr="00135A16">
        <w:t>2</w:t>
      </w:r>
      <w:r w:rsidRPr="00761B60">
        <w:t>7)</w:t>
      </w:r>
      <w:r w:rsidRPr="00761B60">
        <w:tab/>
        <w:t>w</w:t>
      </w:r>
      <w:r w:rsidR="0093522C">
        <w:t xml:space="preserve"> art. </w:t>
      </w:r>
      <w:r w:rsidRPr="00761B60">
        <w:t>5</w:t>
      </w:r>
      <w:r w:rsidR="0093522C" w:rsidRPr="00761B60">
        <w:t>1</w:t>
      </w:r>
      <w:r w:rsidR="0093522C">
        <w:t> </w:t>
      </w:r>
      <w:r w:rsidRPr="00761B60">
        <w:t>po</w:t>
      </w:r>
      <w:r w:rsidR="0093522C">
        <w:t xml:space="preserve"> ust. </w:t>
      </w:r>
      <w:r w:rsidR="0093522C" w:rsidRPr="00761B60">
        <w:t>1</w:t>
      </w:r>
      <w:r w:rsidR="0093522C">
        <w:t> </w:t>
      </w:r>
      <w:r w:rsidRPr="00761B60">
        <w:t>dodaje się</w:t>
      </w:r>
      <w:r w:rsidR="0093522C">
        <w:t xml:space="preserve"> ust. </w:t>
      </w:r>
      <w:r w:rsidRPr="00761B60">
        <w:t>1a</w:t>
      </w:r>
      <w:r w:rsidR="0093522C" w:rsidRPr="00761B60">
        <w:t xml:space="preserve"> w</w:t>
      </w:r>
      <w:r w:rsidR="0093522C">
        <w:t> </w:t>
      </w:r>
      <w:r w:rsidRPr="00761B60">
        <w:t>brzmieniu:</w:t>
      </w:r>
    </w:p>
    <w:p w:rsidR="00761B60" w:rsidRPr="00135A16" w:rsidRDefault="0093522C" w:rsidP="00761B60">
      <w:pPr>
        <w:pStyle w:val="ZUSTzmustartykuempunktem"/>
      </w:pPr>
      <w:r>
        <w:t>„</w:t>
      </w:r>
      <w:r w:rsidR="00761B60" w:rsidRPr="00135A16">
        <w:t>1a.</w:t>
      </w:r>
      <w:r w:rsidRPr="00135A16">
        <w:t xml:space="preserve"> W</w:t>
      </w:r>
      <w:r>
        <w:t> </w:t>
      </w:r>
      <w:r w:rsidR="00761B60" w:rsidRPr="00135A16">
        <w:t>przypadku istotnego odstąpienia od projektu budowlanego</w:t>
      </w:r>
      <w:r w:rsidRPr="00135A16">
        <w:t xml:space="preserve"> z</w:t>
      </w:r>
      <w:r>
        <w:t> </w:t>
      </w:r>
      <w:r w:rsidR="00761B60" w:rsidRPr="00135A16">
        <w:t>naruszeniem</w:t>
      </w:r>
      <w:r>
        <w:t xml:space="preserve"> art. </w:t>
      </w:r>
      <w:r w:rsidR="00761B60" w:rsidRPr="00135A16">
        <w:t>36a</w:t>
      </w:r>
      <w:r>
        <w:t xml:space="preserve"> ust. </w:t>
      </w:r>
      <w:r w:rsidR="00761B60" w:rsidRPr="00135A16">
        <w:t>1a, przepisy</w:t>
      </w:r>
      <w:r>
        <w:t xml:space="preserve"> ust. </w:t>
      </w:r>
      <w:r w:rsidRPr="00135A16">
        <w:t>1</w:t>
      </w:r>
      <w:r>
        <w:t xml:space="preserve"> pkt </w:t>
      </w:r>
      <w:r w:rsidRPr="00135A16">
        <w:t>3</w:t>
      </w:r>
      <w:r>
        <w:t xml:space="preserve"> oraz ust. </w:t>
      </w:r>
      <w:r w:rsidRPr="00135A16">
        <w:t>4</w:t>
      </w:r>
      <w:r>
        <w:t xml:space="preserve"> i </w:t>
      </w:r>
      <w:r w:rsidRPr="00135A16">
        <w:t>5</w:t>
      </w:r>
      <w:r>
        <w:t> </w:t>
      </w:r>
      <w:r w:rsidR="00761B60" w:rsidRPr="00135A16">
        <w:t>stosuje się odpowiednio.</w:t>
      </w:r>
      <w:r>
        <w:t>”</w:t>
      </w:r>
      <w:r w:rsidR="00761B60" w:rsidRPr="00135A16">
        <w:t>;</w:t>
      </w:r>
    </w:p>
    <w:p w:rsidR="00761B60" w:rsidRPr="00761B60" w:rsidRDefault="00761B60" w:rsidP="0093522C">
      <w:pPr>
        <w:pStyle w:val="PKTpunkt"/>
        <w:keepNext/>
      </w:pPr>
      <w:r w:rsidRPr="00135A16">
        <w:t>2</w:t>
      </w:r>
      <w:r w:rsidRPr="00761B60">
        <w:t>8)</w:t>
      </w:r>
      <w:r w:rsidRPr="00761B60">
        <w:tab/>
        <w:t>art. 5</w:t>
      </w:r>
      <w:r w:rsidR="0093522C" w:rsidRPr="00761B60">
        <w:t>4</w:t>
      </w:r>
      <w:r w:rsidR="0093522C">
        <w:t xml:space="preserve"> i art. </w:t>
      </w:r>
      <w:r w:rsidRPr="00761B60">
        <w:t>5</w:t>
      </w:r>
      <w:r w:rsidR="0093522C" w:rsidRPr="00761B60">
        <w:t>5</w:t>
      </w:r>
      <w:r w:rsidR="0093522C">
        <w:t> </w:t>
      </w:r>
      <w:r w:rsidRPr="00761B60">
        <w:t>otrzymują brzmienie:</w:t>
      </w:r>
    </w:p>
    <w:p w:rsidR="00761B60" w:rsidRPr="00135A16" w:rsidRDefault="0093522C" w:rsidP="00761B60">
      <w:pPr>
        <w:pStyle w:val="ZARTzmartartykuempunktem"/>
      </w:pPr>
      <w:r>
        <w:t>„</w:t>
      </w:r>
      <w:r w:rsidR="00761B60" w:rsidRPr="00135A16">
        <w:t>Art. 54. Do użytkowania obiektu budowlanego, na budowę którego wymagane jest pozwolenie na budowę a</w:t>
      </w:r>
      <w:r w:rsidR="00761B60" w:rsidRPr="00135A16">
        <w:t>l</w:t>
      </w:r>
      <w:r w:rsidR="00761B60" w:rsidRPr="00135A16">
        <w:t>bo zgłoszenie budowy,</w:t>
      </w:r>
      <w:r w:rsidRPr="00135A16">
        <w:t xml:space="preserve"> o</w:t>
      </w:r>
      <w:r>
        <w:t> </w:t>
      </w:r>
      <w:r w:rsidR="00761B60" w:rsidRPr="00135A16">
        <w:t>której mowa</w:t>
      </w:r>
      <w:r w:rsidRPr="00135A16">
        <w:t xml:space="preserve"> w</w:t>
      </w:r>
      <w:r>
        <w:t> art. </w:t>
      </w:r>
      <w:r w:rsidR="00761B60" w:rsidRPr="00135A16">
        <w:t>2</w:t>
      </w:r>
      <w:r w:rsidRPr="00135A16">
        <w:t>9</w:t>
      </w:r>
      <w:r>
        <w:t xml:space="preserve"> ust. </w:t>
      </w:r>
      <w:r w:rsidRPr="00135A16">
        <w:t>1</w:t>
      </w:r>
      <w:r>
        <w:t xml:space="preserve"> pkt </w:t>
      </w:r>
      <w:r w:rsidR="00761B60" w:rsidRPr="00135A16">
        <w:t>1a</w:t>
      </w:r>
      <w:r w:rsidRPr="00135A16">
        <w:t xml:space="preserve"> i</w:t>
      </w:r>
      <w:r>
        <w:t> </w:t>
      </w:r>
      <w:r w:rsidR="00761B60" w:rsidRPr="00135A16">
        <w:t>19a, można przystąpić,</w:t>
      </w:r>
      <w:r w:rsidRPr="00135A16">
        <w:t xml:space="preserve"> z</w:t>
      </w:r>
      <w:r>
        <w:t> </w:t>
      </w:r>
      <w:r w:rsidR="00761B60" w:rsidRPr="00135A16">
        <w:t>zastrzeżeniem</w:t>
      </w:r>
      <w:r>
        <w:t xml:space="preserve"> art. </w:t>
      </w:r>
      <w:r w:rsidR="00761B60" w:rsidRPr="00135A16">
        <w:t>5</w:t>
      </w:r>
      <w:r w:rsidRPr="00135A16">
        <w:t>5</w:t>
      </w:r>
      <w:r>
        <w:t xml:space="preserve"> i art. </w:t>
      </w:r>
      <w:r w:rsidR="00761B60" w:rsidRPr="00135A16">
        <w:t>57, po zawiadomieniu właściwego organu</w:t>
      </w:r>
      <w:r w:rsidRPr="00135A16">
        <w:t xml:space="preserve"> o</w:t>
      </w:r>
      <w:r>
        <w:t> </w:t>
      </w:r>
      <w:r w:rsidR="00761B60" w:rsidRPr="00135A16">
        <w:t>zakończeniu budowy, jeżeli organ ten,</w:t>
      </w:r>
      <w:r w:rsidRPr="00135A16">
        <w:t xml:space="preserve"> w</w:t>
      </w:r>
      <w:r>
        <w:t> </w:t>
      </w:r>
      <w:r w:rsidR="00761B60" w:rsidRPr="00135A16">
        <w:t>terminie 1</w:t>
      </w:r>
      <w:r w:rsidRPr="00135A16">
        <w:t>4</w:t>
      </w:r>
      <w:r>
        <w:t> </w:t>
      </w:r>
      <w:r w:rsidR="00761B60" w:rsidRPr="00135A16">
        <w:t>dni od dnia doręczenia zawiadomienia, nie zgłosi sprzeciwu</w:t>
      </w:r>
      <w:r w:rsidRPr="00135A16">
        <w:t xml:space="preserve"> w</w:t>
      </w:r>
      <w:r>
        <w:t> </w:t>
      </w:r>
      <w:r w:rsidR="00761B60" w:rsidRPr="00135A16">
        <w:t>drodze decyzji. Przepis</w:t>
      </w:r>
      <w:r>
        <w:t xml:space="preserve"> art. </w:t>
      </w:r>
      <w:r w:rsidR="00761B60" w:rsidRPr="00135A16">
        <w:t>3</w:t>
      </w:r>
      <w:r w:rsidRPr="00135A16">
        <w:t>0</w:t>
      </w:r>
      <w:r>
        <w:t xml:space="preserve"> ust. </w:t>
      </w:r>
      <w:r w:rsidR="00761B60" w:rsidRPr="00135A16">
        <w:t>6a stosuje się.</w:t>
      </w:r>
    </w:p>
    <w:p w:rsidR="00761B60" w:rsidRPr="00761B60" w:rsidRDefault="00761B60" w:rsidP="0093522C">
      <w:pPr>
        <w:pStyle w:val="ZARTzmartartykuempunktem"/>
        <w:keepNext/>
      </w:pPr>
      <w:r w:rsidRPr="00135A16">
        <w:t>Art.</w:t>
      </w:r>
      <w:r w:rsidRPr="00761B60">
        <w:t xml:space="preserve"> 55. 1. Przed przystąpieniem do użytkowania obiektu budowlanego należy uzyskać decyzję</w:t>
      </w:r>
      <w:r w:rsidR="0093522C" w:rsidRPr="00761B60">
        <w:t xml:space="preserve"> o</w:t>
      </w:r>
      <w:r w:rsidR="0093522C">
        <w:t> </w:t>
      </w:r>
      <w:r w:rsidRPr="00761B60">
        <w:t>pozwoleniu na użytkowanie, jeżeli:</w:t>
      </w:r>
    </w:p>
    <w:p w:rsidR="00761B60" w:rsidRPr="00761B60" w:rsidRDefault="00761B60" w:rsidP="0093522C">
      <w:pPr>
        <w:pStyle w:val="ZPKTzmpktartykuempunktem"/>
        <w:keepNext/>
      </w:pPr>
      <w:r w:rsidRPr="00135A16">
        <w:t>1)</w:t>
      </w:r>
      <w:r w:rsidRPr="00135A16">
        <w:tab/>
        <w:t>na</w:t>
      </w:r>
      <w:r w:rsidRPr="00761B60">
        <w:t xml:space="preserve"> budowę obiektu budowlanego jest wymagane pozwolenie na budowę</w:t>
      </w:r>
      <w:r w:rsidR="0093522C" w:rsidRPr="00761B60">
        <w:t xml:space="preserve"> i</w:t>
      </w:r>
      <w:r w:rsidR="0093522C">
        <w:t> </w:t>
      </w:r>
      <w:r w:rsidRPr="00761B60">
        <w:t>jest on zaliczony do kategorii:</w:t>
      </w:r>
    </w:p>
    <w:p w:rsidR="00761B60" w:rsidRPr="00135A16" w:rsidRDefault="00761B60" w:rsidP="00761B60">
      <w:pPr>
        <w:pStyle w:val="ZLITwPKTzmlitwpktartykuempunktem"/>
      </w:pPr>
      <w:r w:rsidRPr="00135A16">
        <w:t>a)</w:t>
      </w:r>
      <w:r w:rsidRPr="00135A16">
        <w:tab/>
        <w:t>V, IX</w:t>
      </w:r>
      <w:r w:rsidR="003F1689">
        <w:t>–</w:t>
      </w:r>
      <w:r w:rsidRPr="00135A16">
        <w:t>XVI,</w:t>
      </w:r>
    </w:p>
    <w:p w:rsidR="00761B60" w:rsidRPr="00135A16" w:rsidRDefault="00761B60" w:rsidP="00761B60">
      <w:pPr>
        <w:pStyle w:val="ZLITwPKTzmlitwpktartykuempunktem"/>
      </w:pPr>
      <w:r w:rsidRPr="00135A16">
        <w:t>b)</w:t>
      </w:r>
      <w:r w:rsidRPr="00135A16">
        <w:tab/>
        <w:t>XVII –</w:t>
      </w:r>
      <w:r w:rsidR="0093522C" w:rsidRPr="00135A16">
        <w:t xml:space="preserve"> z</w:t>
      </w:r>
      <w:r w:rsidR="0093522C">
        <w:t> </w:t>
      </w:r>
      <w:r w:rsidRPr="00135A16">
        <w:t>wyjątkiem warsztatów rzemieślniczych, stacji obsługi pojazdów, myjni samochodowych</w:t>
      </w:r>
      <w:r w:rsidR="0093522C" w:rsidRPr="00135A16">
        <w:t xml:space="preserve"> i</w:t>
      </w:r>
      <w:r w:rsidR="0093522C">
        <w:t> </w:t>
      </w:r>
      <w:r w:rsidRPr="00135A16">
        <w:t>garaży do pięciu stanowisk włącznie,</w:t>
      </w:r>
    </w:p>
    <w:p w:rsidR="00761B60" w:rsidRPr="00135A16" w:rsidRDefault="00761B60" w:rsidP="00761B60">
      <w:pPr>
        <w:pStyle w:val="ZLITwPKTzmlitwpktartykuempunktem"/>
      </w:pPr>
      <w:r w:rsidRPr="00135A16">
        <w:t>c)</w:t>
      </w:r>
      <w:r w:rsidRPr="00135A16">
        <w:tab/>
        <w:t>XVIII –</w:t>
      </w:r>
      <w:r w:rsidR="0093522C" w:rsidRPr="00135A16">
        <w:t xml:space="preserve"> z</w:t>
      </w:r>
      <w:r w:rsidR="0093522C">
        <w:t> </w:t>
      </w:r>
      <w:r w:rsidRPr="00135A16">
        <w:t>wyjątkiem obiektów magazynowych: budynki składowe, chłodnie, hangary</w:t>
      </w:r>
      <w:r w:rsidR="0093522C" w:rsidRPr="00135A16">
        <w:t xml:space="preserve"> i</w:t>
      </w:r>
      <w:r w:rsidR="0093522C">
        <w:t> </w:t>
      </w:r>
      <w:r w:rsidRPr="00135A16">
        <w:t>wiaty,</w:t>
      </w:r>
      <w:r w:rsidR="0093522C" w:rsidRPr="00135A16">
        <w:t xml:space="preserve"> a</w:t>
      </w:r>
      <w:r w:rsidR="0093522C">
        <w:t> </w:t>
      </w:r>
      <w:r w:rsidRPr="00135A16">
        <w:t>także b</w:t>
      </w:r>
      <w:r w:rsidRPr="00135A16">
        <w:t>u</w:t>
      </w:r>
      <w:r w:rsidRPr="00135A16">
        <w:t>dynków kolejowych: nastawnie, podstacje trakcyjne, lokomotywownie, wagonownie, strażnice przejazd</w:t>
      </w:r>
      <w:r w:rsidRPr="00135A16">
        <w:t>o</w:t>
      </w:r>
      <w:r w:rsidRPr="00135A16">
        <w:t>we</w:t>
      </w:r>
      <w:r w:rsidR="0093522C" w:rsidRPr="00135A16">
        <w:t xml:space="preserve"> i</w:t>
      </w:r>
      <w:r w:rsidR="0093522C">
        <w:t> </w:t>
      </w:r>
      <w:r w:rsidRPr="00135A16">
        <w:t>myjnie taboru kolejowego,</w:t>
      </w:r>
    </w:p>
    <w:p w:rsidR="00761B60" w:rsidRPr="00135A16" w:rsidRDefault="00761B60" w:rsidP="00761B60">
      <w:pPr>
        <w:pStyle w:val="ZLITwPKTzmlitwpktartykuempunktem"/>
      </w:pPr>
      <w:r w:rsidRPr="00135A16">
        <w:t>d)</w:t>
      </w:r>
      <w:r w:rsidRPr="00135A16">
        <w:tab/>
        <w:t>XX,</w:t>
      </w:r>
    </w:p>
    <w:p w:rsidR="00761B60" w:rsidRPr="00135A16" w:rsidRDefault="00761B60" w:rsidP="00761B60">
      <w:pPr>
        <w:pStyle w:val="ZLITwPKTzmlitwpktartykuempunktem"/>
      </w:pPr>
      <w:r w:rsidRPr="00135A16">
        <w:t>e)</w:t>
      </w:r>
      <w:r w:rsidRPr="00135A16">
        <w:tab/>
        <w:t>XXII –</w:t>
      </w:r>
      <w:r w:rsidR="0093522C" w:rsidRPr="00135A16">
        <w:t xml:space="preserve"> z</w:t>
      </w:r>
      <w:r w:rsidR="0093522C">
        <w:t> </w:t>
      </w:r>
      <w:r w:rsidRPr="00135A16">
        <w:t>wyjątkiem placów składowych, postojowych</w:t>
      </w:r>
      <w:r w:rsidR="0093522C" w:rsidRPr="00135A16">
        <w:t xml:space="preserve"> i</w:t>
      </w:r>
      <w:r w:rsidR="0093522C">
        <w:t> </w:t>
      </w:r>
      <w:r w:rsidRPr="00135A16">
        <w:t>parkingów,</w:t>
      </w:r>
    </w:p>
    <w:p w:rsidR="00761B60" w:rsidRPr="00135A16" w:rsidRDefault="00761B60" w:rsidP="00761B60">
      <w:pPr>
        <w:pStyle w:val="ZLITwPKTzmlitwpktartykuempunktem"/>
      </w:pPr>
      <w:r w:rsidRPr="00135A16">
        <w:t>f)</w:t>
      </w:r>
      <w:r w:rsidRPr="00135A16">
        <w:tab/>
        <w:t>XXIV –</w:t>
      </w:r>
      <w:r w:rsidR="0093522C" w:rsidRPr="00135A16">
        <w:t xml:space="preserve"> z</w:t>
      </w:r>
      <w:r w:rsidR="0093522C">
        <w:t> </w:t>
      </w:r>
      <w:r w:rsidRPr="00135A16">
        <w:t>wyjątkiem stawów rybnych,</w:t>
      </w:r>
    </w:p>
    <w:p w:rsidR="00761B60" w:rsidRPr="00135A16" w:rsidRDefault="00761B60" w:rsidP="00761B60">
      <w:pPr>
        <w:pStyle w:val="ZLITwPKTzmlitwpktartykuempunktem"/>
      </w:pPr>
      <w:r w:rsidRPr="00135A16">
        <w:t>g)</w:t>
      </w:r>
      <w:r w:rsidRPr="00135A16">
        <w:tab/>
        <w:t>XXVII –</w:t>
      </w:r>
      <w:r w:rsidR="0093522C" w:rsidRPr="00135A16">
        <w:t xml:space="preserve"> z</w:t>
      </w:r>
      <w:r w:rsidR="0093522C">
        <w:t> </w:t>
      </w:r>
      <w:r w:rsidRPr="00135A16">
        <w:t>wyjątkiem jazów, wałów przeciwpowodziowych, opasek</w:t>
      </w:r>
      <w:r w:rsidR="0093522C" w:rsidRPr="00135A16">
        <w:t xml:space="preserve"> i</w:t>
      </w:r>
      <w:r w:rsidR="0093522C">
        <w:t> </w:t>
      </w:r>
      <w:r w:rsidRPr="00135A16">
        <w:t>ostróg brzegowych oraz rowów m</w:t>
      </w:r>
      <w:r w:rsidRPr="00135A16">
        <w:t>e</w:t>
      </w:r>
      <w:r w:rsidRPr="00135A16">
        <w:t>lioracyjnych,</w:t>
      </w:r>
    </w:p>
    <w:p w:rsidR="00761B60" w:rsidRPr="00761B60" w:rsidRDefault="00761B60" w:rsidP="0093522C">
      <w:pPr>
        <w:pStyle w:val="ZLITwPKTzmlitwpktartykuempunktem"/>
        <w:keepNext/>
      </w:pPr>
      <w:r w:rsidRPr="00135A16">
        <w:t>h)</w:t>
      </w:r>
      <w:r w:rsidRPr="00761B60">
        <w:t xml:space="preserve"> </w:t>
      </w:r>
      <w:r w:rsidRPr="00761B60">
        <w:tab/>
        <w:t>XXVIII</w:t>
      </w:r>
      <w:r w:rsidR="003856F2">
        <w:t>–</w:t>
      </w:r>
      <w:r w:rsidRPr="00761B60">
        <w:t>XXX</w:t>
      </w:r>
    </w:p>
    <w:p w:rsidR="00761B60" w:rsidRPr="00135A16" w:rsidRDefault="00761B60" w:rsidP="00761B60">
      <w:pPr>
        <w:pStyle w:val="ZCZWSPLITwPKTzmczciwsplitwpktartykuempunktem"/>
      </w:pPr>
      <w:r w:rsidRPr="00135A16">
        <w:t>–</w:t>
      </w:r>
      <w:r w:rsidR="0093522C">
        <w:t xml:space="preserve"> </w:t>
      </w:r>
      <w:r w:rsidRPr="00135A16">
        <w:t>o których mowa</w:t>
      </w:r>
      <w:r w:rsidR="0093522C" w:rsidRPr="00135A16">
        <w:t xml:space="preserve"> w</w:t>
      </w:r>
      <w:r w:rsidR="0093522C">
        <w:t> </w:t>
      </w:r>
      <w:r w:rsidRPr="00135A16">
        <w:t>załączniku do ustawy;</w:t>
      </w:r>
    </w:p>
    <w:p w:rsidR="00761B60" w:rsidRPr="00135A16" w:rsidRDefault="00761B60" w:rsidP="00761B60">
      <w:pPr>
        <w:pStyle w:val="ZPKTzmpktartykuempunktem"/>
      </w:pPr>
      <w:r w:rsidRPr="00135A16">
        <w:t>2)</w:t>
      </w:r>
      <w:r w:rsidRPr="00135A16">
        <w:tab/>
        <w:t>zachodzą okoliczności,</w:t>
      </w:r>
      <w:r w:rsidR="0093522C" w:rsidRPr="00135A16">
        <w:t xml:space="preserve"> o</w:t>
      </w:r>
      <w:r w:rsidR="0093522C">
        <w:t> </w:t>
      </w:r>
      <w:r w:rsidRPr="00135A16">
        <w:t>których mowa</w:t>
      </w:r>
      <w:r w:rsidR="0093522C" w:rsidRPr="00135A16">
        <w:t xml:space="preserve"> w</w:t>
      </w:r>
      <w:r w:rsidR="0093522C">
        <w:t> art. </w:t>
      </w:r>
      <w:r w:rsidRPr="00135A16">
        <w:t>4</w:t>
      </w:r>
      <w:r w:rsidR="0093522C" w:rsidRPr="00135A16">
        <w:t>9</w:t>
      </w:r>
      <w:r w:rsidR="0093522C">
        <w:t xml:space="preserve"> ust. </w:t>
      </w:r>
      <w:r w:rsidR="0093522C" w:rsidRPr="00135A16">
        <w:t>5</w:t>
      </w:r>
      <w:r w:rsidR="0093522C">
        <w:t xml:space="preserve"> albo art. </w:t>
      </w:r>
      <w:r w:rsidRPr="00135A16">
        <w:t>5</w:t>
      </w:r>
      <w:r w:rsidR="0093522C" w:rsidRPr="00135A16">
        <w:t>1</w:t>
      </w:r>
      <w:r w:rsidR="0093522C">
        <w:t xml:space="preserve"> ust. </w:t>
      </w:r>
      <w:r w:rsidRPr="00135A16">
        <w:t>4;</w:t>
      </w:r>
    </w:p>
    <w:p w:rsidR="00761B60" w:rsidRPr="00135A16" w:rsidRDefault="00761B60" w:rsidP="00761B60">
      <w:pPr>
        <w:pStyle w:val="ZPKTzmpktartykuempunktem"/>
      </w:pPr>
      <w:r w:rsidRPr="00135A16">
        <w:t>3)</w:t>
      </w:r>
      <w:r w:rsidRPr="00135A16">
        <w:tab/>
        <w:t>przystąpienie do użytkowania obiektu budowlanego ma nastąpić przed wykonaniem wszystkich robót budo</w:t>
      </w:r>
      <w:r w:rsidRPr="00135A16">
        <w:t>w</w:t>
      </w:r>
      <w:r w:rsidRPr="00135A16">
        <w:t>lanych.</w:t>
      </w:r>
    </w:p>
    <w:p w:rsidR="00761B60" w:rsidRPr="00135A16" w:rsidRDefault="00761B60" w:rsidP="00761B60">
      <w:pPr>
        <w:pStyle w:val="ZUSTzmustartykuempunktem"/>
      </w:pPr>
      <w:r w:rsidRPr="00135A16">
        <w:t>2. Inwestor zamiast dokonania zawiadomienia</w:t>
      </w:r>
      <w:r w:rsidR="0093522C" w:rsidRPr="00135A16">
        <w:t xml:space="preserve"> o</w:t>
      </w:r>
      <w:r w:rsidR="0093522C">
        <w:t> </w:t>
      </w:r>
      <w:r w:rsidRPr="00135A16">
        <w:t>zakończeniu budowy może wystąpić</w:t>
      </w:r>
      <w:r w:rsidR="0093522C" w:rsidRPr="00135A16">
        <w:t xml:space="preserve"> z</w:t>
      </w:r>
      <w:r w:rsidR="0093522C">
        <w:t> </w:t>
      </w:r>
      <w:r w:rsidRPr="00135A16">
        <w:t>wnioskiem</w:t>
      </w:r>
      <w:r w:rsidR="0093522C" w:rsidRPr="00135A16">
        <w:t xml:space="preserve"> o</w:t>
      </w:r>
      <w:r w:rsidR="0093522C">
        <w:t> </w:t>
      </w:r>
      <w:r w:rsidRPr="00135A16">
        <w:t>wydanie decyzji</w:t>
      </w:r>
      <w:r w:rsidR="0093522C" w:rsidRPr="00135A16">
        <w:t xml:space="preserve"> o</w:t>
      </w:r>
      <w:r w:rsidR="0093522C">
        <w:t> </w:t>
      </w:r>
      <w:r w:rsidRPr="00135A16">
        <w:t>pozwoleniu na użytkowanie.</w:t>
      </w:r>
      <w:r w:rsidR="0093522C">
        <w:t>”</w:t>
      </w:r>
      <w:r w:rsidRPr="00135A16">
        <w:t>;</w:t>
      </w:r>
    </w:p>
    <w:p w:rsidR="00761B60" w:rsidRPr="00761B60" w:rsidRDefault="00761B60" w:rsidP="0093522C">
      <w:pPr>
        <w:pStyle w:val="PKTpunkt"/>
        <w:keepNext/>
      </w:pPr>
      <w:r w:rsidRPr="00135A16">
        <w:t>2</w:t>
      </w:r>
      <w:r w:rsidRPr="00761B60">
        <w:t>9)</w:t>
      </w:r>
      <w:r w:rsidRPr="00761B60">
        <w:tab/>
        <w:t>w</w:t>
      </w:r>
      <w:r w:rsidR="0093522C">
        <w:t xml:space="preserve"> art. </w:t>
      </w:r>
      <w:r w:rsidRPr="00761B60">
        <w:t>5</w:t>
      </w:r>
      <w:r w:rsidR="0093522C" w:rsidRPr="00761B60">
        <w:t>6</w:t>
      </w:r>
      <w:r w:rsidR="0093522C">
        <w:t> </w:t>
      </w:r>
      <w:r w:rsidRPr="00761B60">
        <w:t>po</w:t>
      </w:r>
      <w:r w:rsidR="0093522C">
        <w:t xml:space="preserve"> ust. </w:t>
      </w:r>
      <w:r w:rsidR="0093522C" w:rsidRPr="00761B60">
        <w:t>1</w:t>
      </w:r>
      <w:r w:rsidR="0093522C">
        <w:t> </w:t>
      </w:r>
      <w:r w:rsidRPr="00761B60">
        <w:t>dodaje się</w:t>
      </w:r>
      <w:r w:rsidR="0093522C">
        <w:t xml:space="preserve"> ust. </w:t>
      </w:r>
      <w:r w:rsidRPr="00761B60">
        <w:t>1a</w:t>
      </w:r>
      <w:r w:rsidR="0093522C" w:rsidRPr="00761B60">
        <w:t xml:space="preserve"> w</w:t>
      </w:r>
      <w:r w:rsidR="0093522C">
        <w:t> </w:t>
      </w:r>
      <w:r w:rsidRPr="00761B60">
        <w:t>brzmieniu:</w:t>
      </w:r>
    </w:p>
    <w:p w:rsidR="00761B60" w:rsidRPr="00135A16" w:rsidRDefault="0093522C" w:rsidP="00761B60">
      <w:pPr>
        <w:pStyle w:val="ZUSTzmustartykuempunktem"/>
      </w:pPr>
      <w:r>
        <w:t>„</w:t>
      </w:r>
      <w:r w:rsidR="00761B60" w:rsidRPr="00135A16">
        <w:t>1a. Przepisy</w:t>
      </w:r>
      <w:r>
        <w:t xml:space="preserve"> ust. </w:t>
      </w:r>
      <w:r w:rsidRPr="00135A16">
        <w:t>1</w:t>
      </w:r>
      <w:r>
        <w:t> </w:t>
      </w:r>
      <w:r w:rsidR="00761B60" w:rsidRPr="00135A16">
        <w:t>stosuje się również</w:t>
      </w:r>
      <w:r w:rsidRPr="00135A16">
        <w:t xml:space="preserve"> w</w:t>
      </w:r>
      <w:r>
        <w:t> </w:t>
      </w:r>
      <w:r w:rsidR="00761B60" w:rsidRPr="00135A16">
        <w:t>przypadku, gdy projekt budowlany obiektu budowlanego nieobjętego obowiązkiem uzyskania pozwolenia na użytkowanie wymagał uzgodnienia pod względem ochrony przeciwpożar</w:t>
      </w:r>
      <w:r w:rsidR="00761B60" w:rsidRPr="00135A16">
        <w:t>o</w:t>
      </w:r>
      <w:r w:rsidR="00761B60" w:rsidRPr="00135A16">
        <w:t>wej lub wymagań higienicznych</w:t>
      </w:r>
      <w:r w:rsidRPr="00135A16">
        <w:t xml:space="preserve"> i</w:t>
      </w:r>
      <w:r>
        <w:t> </w:t>
      </w:r>
      <w:r w:rsidR="00761B60" w:rsidRPr="00135A16">
        <w:t>zdrowotnych.</w:t>
      </w:r>
      <w:r>
        <w:t>”</w:t>
      </w:r>
      <w:r w:rsidR="00761B60" w:rsidRPr="00135A16">
        <w:t>;</w:t>
      </w:r>
    </w:p>
    <w:p w:rsidR="00761B60" w:rsidRPr="00761B60" w:rsidRDefault="00761B60" w:rsidP="0093522C">
      <w:pPr>
        <w:pStyle w:val="PKTpunkt"/>
        <w:keepNext/>
      </w:pPr>
      <w:r>
        <w:t>30</w:t>
      </w:r>
      <w:r w:rsidRPr="00761B60">
        <w:t>)</w:t>
      </w:r>
      <w:r w:rsidRPr="00761B60">
        <w:tab/>
        <w:t>w</w:t>
      </w:r>
      <w:r w:rsidR="0093522C">
        <w:t xml:space="preserve"> art. </w:t>
      </w:r>
      <w:r w:rsidRPr="00761B60">
        <w:t>57:</w:t>
      </w:r>
    </w:p>
    <w:p w:rsidR="00761B60" w:rsidRPr="00761B60" w:rsidRDefault="00761B60" w:rsidP="0093522C">
      <w:pPr>
        <w:pStyle w:val="LITlitera"/>
        <w:keepNext/>
      </w:pPr>
      <w:r w:rsidRPr="00135A16">
        <w:t>a)</w:t>
      </w:r>
      <w:r w:rsidRPr="00135A16">
        <w:tab/>
        <w:t>w</w:t>
      </w:r>
      <w:r w:rsidR="0093522C">
        <w:t xml:space="preserve"> ust. </w:t>
      </w:r>
      <w:r w:rsidRPr="00761B60">
        <w:t>1:</w:t>
      </w:r>
    </w:p>
    <w:p w:rsidR="00761B60" w:rsidRPr="00135A16" w:rsidRDefault="00761B60" w:rsidP="0093522C">
      <w:pPr>
        <w:pStyle w:val="TIRtiret"/>
        <w:keepNext/>
      </w:pPr>
      <w:r w:rsidRPr="00135A16">
        <w:t>–</w:t>
      </w:r>
      <w:r w:rsidRPr="00135A16">
        <w:tab/>
        <w:t>w</w:t>
      </w:r>
      <w:r w:rsidR="0093522C">
        <w:t xml:space="preserve"> pkt </w:t>
      </w:r>
      <w:r w:rsidR="0093522C" w:rsidRPr="00135A16">
        <w:t>2</w:t>
      </w:r>
      <w:r w:rsidR="0093522C">
        <w:t xml:space="preserve"> lit. </w:t>
      </w:r>
      <w:r w:rsidR="0093522C" w:rsidRPr="00135A16">
        <w:t>a</w:t>
      </w:r>
      <w:r w:rsidR="0093522C">
        <w:t> </w:t>
      </w:r>
      <w:r w:rsidRPr="00135A16">
        <w:t>otrzymuje brzmienie:</w:t>
      </w:r>
    </w:p>
    <w:p w:rsidR="00761B60" w:rsidRPr="00135A16" w:rsidRDefault="0093522C" w:rsidP="00761B60">
      <w:pPr>
        <w:pStyle w:val="ZTIRLITzmlittiret"/>
      </w:pPr>
      <w:r>
        <w:t>„</w:t>
      </w:r>
      <w:r w:rsidR="00761B60" w:rsidRPr="00135A16">
        <w:t>a)</w:t>
      </w:r>
      <w:r w:rsidR="00761B60" w:rsidRPr="00135A16">
        <w:tab/>
        <w:t>o zgodności wykonania obiektu budowlanego</w:t>
      </w:r>
      <w:r w:rsidRPr="00135A16">
        <w:t xml:space="preserve"> z</w:t>
      </w:r>
      <w:r>
        <w:t> </w:t>
      </w:r>
      <w:r w:rsidR="00761B60" w:rsidRPr="00135A16">
        <w:t>projektem budowlanym lub warunkami pozwolenia na budowę oraz przepisami,</w:t>
      </w:r>
      <w:r>
        <w:t>”</w:t>
      </w:r>
      <w:r w:rsidR="00761B60" w:rsidRPr="00135A16">
        <w:t>,</w:t>
      </w:r>
    </w:p>
    <w:p w:rsidR="00761B60" w:rsidRPr="00761B60" w:rsidRDefault="00761B60" w:rsidP="0093522C">
      <w:pPr>
        <w:pStyle w:val="TIRtiret"/>
        <w:keepNext/>
      </w:pPr>
      <w:r w:rsidRPr="00135A16">
        <w:t>–</w:t>
      </w:r>
      <w:r w:rsidRPr="00761B60">
        <w:tab/>
        <w:t xml:space="preserve">pkt </w:t>
      </w:r>
      <w:r w:rsidR="0093522C" w:rsidRPr="00761B60">
        <w:t>5</w:t>
      </w:r>
      <w:r w:rsidR="0093522C">
        <w:t> </w:t>
      </w:r>
      <w:r w:rsidRPr="00761B60">
        <w:t>otrzymuje brzmienie:</w:t>
      </w:r>
    </w:p>
    <w:p w:rsidR="00761B60" w:rsidRPr="00135A16" w:rsidRDefault="0093522C" w:rsidP="00761B60">
      <w:pPr>
        <w:pStyle w:val="ZTIRPKTzmpkttiret"/>
      </w:pPr>
      <w:r>
        <w:t>„</w:t>
      </w:r>
      <w:r w:rsidR="00761B60" w:rsidRPr="00135A16">
        <w:t>5)</w:t>
      </w:r>
      <w:r w:rsidR="00761B60" w:rsidRPr="00135A16">
        <w:tab/>
        <w:t>dokumentację geodezyjną, zawierającą wyniki geodezyjnej inwentaryzacji powykonawczej oraz info</w:t>
      </w:r>
      <w:r w:rsidR="00761B60" w:rsidRPr="00135A16">
        <w:t>r</w:t>
      </w:r>
      <w:r w:rsidR="00761B60" w:rsidRPr="00135A16">
        <w:t>mację</w:t>
      </w:r>
      <w:r w:rsidRPr="00135A16">
        <w:t xml:space="preserve"> o</w:t>
      </w:r>
      <w:r>
        <w:t> </w:t>
      </w:r>
      <w:r w:rsidR="00761B60" w:rsidRPr="00135A16">
        <w:t>zgodności usytuowania obiektu budowlanego</w:t>
      </w:r>
      <w:r w:rsidRPr="00135A16">
        <w:t xml:space="preserve"> z</w:t>
      </w:r>
      <w:r>
        <w:t> </w:t>
      </w:r>
      <w:r w:rsidR="00761B60" w:rsidRPr="00135A16">
        <w:t>projektem zagospodarowania działki lub terenu lub odstępstwach od tego projektu, sporządzoną przez osobę wykonującą samodzielne funkcje</w:t>
      </w:r>
      <w:r w:rsidRPr="00135A16">
        <w:t xml:space="preserve"> w</w:t>
      </w:r>
      <w:r>
        <w:t> </w:t>
      </w:r>
      <w:r w:rsidR="00761B60" w:rsidRPr="00135A16">
        <w:t>dziedzinie geodezji</w:t>
      </w:r>
      <w:r w:rsidRPr="00135A16">
        <w:t xml:space="preserve"> i</w:t>
      </w:r>
      <w:r>
        <w:t> </w:t>
      </w:r>
      <w:r w:rsidR="00761B60" w:rsidRPr="00135A16">
        <w:t>kartografii oraz posiadającą odpowiednie uprawnienia zawodowe;</w:t>
      </w:r>
      <w:r>
        <w:t>”</w:t>
      </w:r>
      <w:r w:rsidR="00761B60" w:rsidRPr="00135A16">
        <w:t>,</w:t>
      </w:r>
    </w:p>
    <w:p w:rsidR="00761B60" w:rsidRPr="00761B60" w:rsidRDefault="00761B60" w:rsidP="0093522C">
      <w:pPr>
        <w:pStyle w:val="LITlitera"/>
        <w:keepNext/>
      </w:pPr>
      <w:r w:rsidRPr="00135A16">
        <w:t>b)</w:t>
      </w:r>
      <w:r w:rsidRPr="00135A16">
        <w:tab/>
        <w:t>ust.</w:t>
      </w:r>
      <w:r w:rsidRPr="00761B60">
        <w:t xml:space="preserve"> </w:t>
      </w:r>
      <w:r w:rsidR="0093522C" w:rsidRPr="00761B60">
        <w:t>3</w:t>
      </w:r>
      <w:r w:rsidR="0093522C">
        <w:t> </w:t>
      </w:r>
      <w:r w:rsidRPr="00761B60">
        <w:t>otrzymuje brzmienie:</w:t>
      </w:r>
    </w:p>
    <w:p w:rsidR="00761B60" w:rsidRPr="00135A16" w:rsidRDefault="0093522C" w:rsidP="00761B60">
      <w:pPr>
        <w:pStyle w:val="ZLITUSTzmustliter"/>
      </w:pPr>
      <w:r>
        <w:t>„</w:t>
      </w:r>
      <w:r w:rsidR="00761B60" w:rsidRPr="00135A16">
        <w:t>3. Inwestor jest obowiązany dołączyć do wniosku,</w:t>
      </w:r>
      <w:r w:rsidRPr="00135A16">
        <w:t xml:space="preserve"> o</w:t>
      </w:r>
      <w:r>
        <w:t> </w:t>
      </w:r>
      <w:r w:rsidR="00761B60" w:rsidRPr="00135A16">
        <w:t>którym mowa</w:t>
      </w:r>
      <w:r w:rsidRPr="00135A16">
        <w:t xml:space="preserve"> w</w:t>
      </w:r>
      <w:r>
        <w:t> ust. </w:t>
      </w:r>
      <w:r w:rsidR="00761B60" w:rsidRPr="00135A16">
        <w:t>1, albo do zawiadomienia</w:t>
      </w:r>
      <w:r w:rsidRPr="00135A16">
        <w:t xml:space="preserve"> w</w:t>
      </w:r>
      <w:r>
        <w:t> </w:t>
      </w:r>
      <w:r w:rsidR="00761B60" w:rsidRPr="00135A16">
        <w:t>przypadku,</w:t>
      </w:r>
      <w:r w:rsidRPr="00135A16">
        <w:t xml:space="preserve"> o</w:t>
      </w:r>
      <w:r>
        <w:t> </w:t>
      </w:r>
      <w:r w:rsidR="00761B60" w:rsidRPr="00135A16">
        <w:t>którym mowa</w:t>
      </w:r>
      <w:r w:rsidRPr="00135A16">
        <w:t xml:space="preserve"> w</w:t>
      </w:r>
      <w:r>
        <w:t> art. </w:t>
      </w:r>
      <w:r w:rsidR="00761B60" w:rsidRPr="00135A16">
        <w:t>5</w:t>
      </w:r>
      <w:r w:rsidRPr="00135A16">
        <w:t>6</w:t>
      </w:r>
      <w:r>
        <w:t xml:space="preserve"> ust. </w:t>
      </w:r>
      <w:r w:rsidR="00761B60" w:rsidRPr="00135A16">
        <w:t>1a, oświadczenia</w:t>
      </w:r>
      <w:r w:rsidRPr="00135A16">
        <w:t xml:space="preserve"> o</w:t>
      </w:r>
      <w:r>
        <w:t> </w:t>
      </w:r>
      <w:r w:rsidR="00761B60" w:rsidRPr="00135A16">
        <w:t>braku sprzeciwu lub uwag ze strony organów wymienionych</w:t>
      </w:r>
      <w:r w:rsidRPr="00135A16">
        <w:t xml:space="preserve"> w</w:t>
      </w:r>
      <w:r>
        <w:t> art. </w:t>
      </w:r>
      <w:r w:rsidR="00761B60" w:rsidRPr="00135A16">
        <w:t>56.</w:t>
      </w:r>
      <w:r>
        <w:t>”</w:t>
      </w:r>
      <w:r w:rsidR="00761B60" w:rsidRPr="00135A16">
        <w:t>;</w:t>
      </w:r>
    </w:p>
    <w:p w:rsidR="00761B60" w:rsidRPr="00761B60" w:rsidRDefault="00761B60" w:rsidP="0093522C">
      <w:pPr>
        <w:pStyle w:val="PKTpunkt"/>
        <w:keepNext/>
      </w:pPr>
      <w:r>
        <w:t>31</w:t>
      </w:r>
      <w:r w:rsidRPr="00761B60">
        <w:t>)</w:t>
      </w:r>
      <w:r w:rsidRPr="00761B60">
        <w:tab/>
        <w:t>w</w:t>
      </w:r>
      <w:r w:rsidR="0093522C">
        <w:t xml:space="preserve"> art. </w:t>
      </w:r>
      <w:r w:rsidRPr="00761B60">
        <w:t>59c</w:t>
      </w:r>
      <w:r w:rsidR="0093522C">
        <w:t xml:space="preserve"> ust. </w:t>
      </w:r>
      <w:r w:rsidR="0093522C" w:rsidRPr="00761B60">
        <w:t>1</w:t>
      </w:r>
      <w:r w:rsidR="0093522C">
        <w:t> </w:t>
      </w:r>
      <w:r w:rsidRPr="00761B60">
        <w:t>otrzymuje brzmienie:</w:t>
      </w:r>
    </w:p>
    <w:p w:rsidR="00761B60" w:rsidRPr="00135A16" w:rsidRDefault="0093522C" w:rsidP="00761B60">
      <w:pPr>
        <w:pStyle w:val="ZUSTzmustartykuempunktem"/>
      </w:pPr>
      <w:r>
        <w:t>„</w:t>
      </w:r>
      <w:r w:rsidR="00761B60" w:rsidRPr="00135A16">
        <w:t>1. Właściwy organ przeprowadza obowiązkową kontrolę przed upływem 2</w:t>
      </w:r>
      <w:r w:rsidRPr="00135A16">
        <w:t>1</w:t>
      </w:r>
      <w:r>
        <w:t> </w:t>
      </w:r>
      <w:r w:rsidR="00761B60" w:rsidRPr="00135A16">
        <w:t>dni od dnia doręczenia wezwania albo uzupełnionego wezwania.</w:t>
      </w:r>
      <w:r w:rsidRPr="00135A16">
        <w:t xml:space="preserve"> O</w:t>
      </w:r>
      <w:r>
        <w:t> </w:t>
      </w:r>
      <w:r w:rsidR="00761B60" w:rsidRPr="00135A16">
        <w:t>terminie obowiązkowej kontroli organ zawiadamia inwestora</w:t>
      </w:r>
      <w:r w:rsidRPr="00135A16">
        <w:t xml:space="preserve"> w</w:t>
      </w:r>
      <w:r>
        <w:t> </w:t>
      </w:r>
      <w:r w:rsidR="00761B60" w:rsidRPr="00135A16">
        <w:t xml:space="preserve">terminie </w:t>
      </w:r>
      <w:r w:rsidRPr="00135A16">
        <w:t>7</w:t>
      </w:r>
      <w:r>
        <w:t> </w:t>
      </w:r>
      <w:r w:rsidR="00761B60" w:rsidRPr="00135A16">
        <w:t>dni od dnia doręczenia wezwania albo uzupełnionego wezwania.</w:t>
      </w:r>
      <w:r>
        <w:t>”</w:t>
      </w:r>
      <w:r w:rsidR="00761B60" w:rsidRPr="00135A16">
        <w:t>;</w:t>
      </w:r>
    </w:p>
    <w:p w:rsidR="00761B60" w:rsidRPr="00A868C9" w:rsidRDefault="00761B60" w:rsidP="0093522C">
      <w:pPr>
        <w:pStyle w:val="PKTpunkt"/>
        <w:keepNext/>
      </w:pPr>
      <w:r w:rsidRPr="00A868C9">
        <w:t>32)</w:t>
      </w:r>
      <w:r w:rsidRPr="00A868C9">
        <w:tab/>
        <w:t>w</w:t>
      </w:r>
      <w:r w:rsidR="0093522C">
        <w:t xml:space="preserve"> art. </w:t>
      </w:r>
      <w:r w:rsidRPr="00A868C9">
        <w:t>59g</w:t>
      </w:r>
      <w:r w:rsidR="0093522C">
        <w:t xml:space="preserve"> ust. </w:t>
      </w:r>
      <w:r w:rsidR="0093522C" w:rsidRPr="00A868C9">
        <w:t>5</w:t>
      </w:r>
      <w:r w:rsidR="0093522C">
        <w:t> </w:t>
      </w:r>
      <w:r w:rsidRPr="00A868C9">
        <w:t>otrzymuje brzmienie:</w:t>
      </w:r>
    </w:p>
    <w:p w:rsidR="00761B60" w:rsidRPr="00A868C9" w:rsidRDefault="0093522C" w:rsidP="00761B60">
      <w:pPr>
        <w:pStyle w:val="ZUSTzmustartykuempunktem"/>
      </w:pPr>
      <w:r>
        <w:t>„</w:t>
      </w:r>
      <w:r w:rsidR="00761B60" w:rsidRPr="00A868C9">
        <w:t>5. Do kar,</w:t>
      </w:r>
      <w:r w:rsidRPr="00A868C9">
        <w:t xml:space="preserve"> o</w:t>
      </w:r>
      <w:r>
        <w:t> </w:t>
      </w:r>
      <w:r w:rsidR="00761B60" w:rsidRPr="00A868C9">
        <w:t>których mowa</w:t>
      </w:r>
      <w:r w:rsidRPr="00A868C9">
        <w:t xml:space="preserve"> w</w:t>
      </w:r>
      <w:r>
        <w:t> ust. </w:t>
      </w:r>
      <w:r w:rsidR="00761B60" w:rsidRPr="00A868C9">
        <w:t>1, stosuje się odpowiednio przepisy działu III ustawy</w:t>
      </w:r>
      <w:r w:rsidRPr="00A868C9">
        <w:t xml:space="preserve"> z</w:t>
      </w:r>
      <w:r>
        <w:t> </w:t>
      </w:r>
      <w:r w:rsidR="00761B60" w:rsidRPr="00A868C9">
        <w:t>dnia 2</w:t>
      </w:r>
      <w:r w:rsidRPr="00A868C9">
        <w:t>9</w:t>
      </w:r>
      <w:r>
        <w:t> </w:t>
      </w:r>
      <w:r w:rsidR="00761B60" w:rsidRPr="00A868C9">
        <w:t>sierpnia 199</w:t>
      </w:r>
      <w:r w:rsidRPr="00A868C9">
        <w:t>7</w:t>
      </w:r>
      <w:r>
        <w:t> </w:t>
      </w:r>
      <w:r w:rsidR="00761B60" w:rsidRPr="00A868C9">
        <w:t>r. – Ordynacja podatkowa,</w:t>
      </w:r>
      <w:r w:rsidRPr="00A868C9">
        <w:t xml:space="preserve"> z</w:t>
      </w:r>
      <w:r>
        <w:t> </w:t>
      </w:r>
      <w:r w:rsidR="00761B60" w:rsidRPr="00A868C9">
        <w:t>tym że uprawnienia organu podatkowego,</w:t>
      </w:r>
      <w:r w:rsidRPr="00A868C9">
        <w:t xml:space="preserve"> z</w:t>
      </w:r>
      <w:r>
        <w:t> </w:t>
      </w:r>
      <w:r w:rsidR="00761B60" w:rsidRPr="00A868C9">
        <w:t>wyjątkiem określonego</w:t>
      </w:r>
      <w:r w:rsidRPr="00A868C9">
        <w:t xml:space="preserve"> w</w:t>
      </w:r>
      <w:r>
        <w:t> ust. </w:t>
      </w:r>
      <w:r w:rsidR="00761B60" w:rsidRPr="00A868C9">
        <w:t>1, prz</w:t>
      </w:r>
      <w:r w:rsidR="00761B60" w:rsidRPr="00A868C9">
        <w:t>y</w:t>
      </w:r>
      <w:r w:rsidR="00761B60" w:rsidRPr="00A868C9">
        <w:t>sługują wojewodzie.</w:t>
      </w:r>
      <w:r>
        <w:t>”</w:t>
      </w:r>
      <w:r w:rsidR="00761B60" w:rsidRPr="00A868C9">
        <w:t>;</w:t>
      </w:r>
    </w:p>
    <w:p w:rsidR="00761B60" w:rsidRPr="00761B60" w:rsidRDefault="00761B60" w:rsidP="0093522C">
      <w:pPr>
        <w:pStyle w:val="PKTpunkt"/>
        <w:keepNext/>
      </w:pPr>
      <w:r w:rsidRPr="00135A16">
        <w:t>3</w:t>
      </w:r>
      <w:r w:rsidRPr="00761B60">
        <w:t>3)</w:t>
      </w:r>
      <w:r w:rsidRPr="00761B60">
        <w:tab/>
        <w:t>w</w:t>
      </w:r>
      <w:r w:rsidR="0093522C">
        <w:t xml:space="preserve"> art. </w:t>
      </w:r>
      <w:r w:rsidRPr="00761B60">
        <w:t>71:</w:t>
      </w:r>
    </w:p>
    <w:p w:rsidR="00761B60" w:rsidRPr="00761B60" w:rsidRDefault="00761B60" w:rsidP="0093522C">
      <w:pPr>
        <w:pStyle w:val="LITlitera"/>
        <w:keepNext/>
      </w:pPr>
      <w:r w:rsidRPr="00135A16">
        <w:t>a)</w:t>
      </w:r>
      <w:r w:rsidRPr="00135A16">
        <w:tab/>
        <w:t>w</w:t>
      </w:r>
      <w:r w:rsidR="0093522C">
        <w:t xml:space="preserve"> ust. </w:t>
      </w:r>
      <w:r w:rsidR="0093522C" w:rsidRPr="00761B60">
        <w:t>2</w:t>
      </w:r>
      <w:r w:rsidR="0093522C">
        <w:t xml:space="preserve"> pkt </w:t>
      </w:r>
      <w:r w:rsidR="0093522C" w:rsidRPr="00761B60">
        <w:t>4</w:t>
      </w:r>
      <w:r w:rsidR="0093522C">
        <w:t> </w:t>
      </w:r>
      <w:r w:rsidRPr="00761B60">
        <w:t>otrzymuje brzmienie:</w:t>
      </w:r>
    </w:p>
    <w:p w:rsidR="00761B60" w:rsidRPr="00135A16" w:rsidRDefault="0093522C" w:rsidP="00761B60">
      <w:pPr>
        <w:pStyle w:val="ZLITPKTzmpktliter"/>
      </w:pPr>
      <w:r>
        <w:t>„</w:t>
      </w:r>
      <w:r w:rsidR="00761B60" w:rsidRPr="00135A16">
        <w:t xml:space="preserve">4) </w:t>
      </w:r>
      <w:r w:rsidR="00761B60" w:rsidRPr="00135A16">
        <w:tab/>
        <w:t>zaświadczenie wójta, burmistrza albo prezydenta miasta</w:t>
      </w:r>
      <w:r w:rsidRPr="00135A16">
        <w:t xml:space="preserve"> o</w:t>
      </w:r>
      <w:r>
        <w:t> </w:t>
      </w:r>
      <w:r w:rsidR="00761B60" w:rsidRPr="00135A16">
        <w:t>zgodności zamierzonego sposobu użytkowania obiektu budowlanego</w:t>
      </w:r>
      <w:r w:rsidRPr="00135A16">
        <w:t xml:space="preserve"> z</w:t>
      </w:r>
      <w:r>
        <w:t> </w:t>
      </w:r>
      <w:r w:rsidR="00761B60" w:rsidRPr="00135A16">
        <w:t>ustaleniami obowiązującego miejscowego planu zagospodarowania przestrzennego albo decyzję</w:t>
      </w:r>
      <w:r w:rsidRPr="00135A16">
        <w:t xml:space="preserve"> o</w:t>
      </w:r>
      <w:r>
        <w:t> </w:t>
      </w:r>
      <w:r w:rsidR="00761B60" w:rsidRPr="00135A16">
        <w:t>warunkach zabudowy</w:t>
      </w:r>
      <w:r w:rsidRPr="00135A16">
        <w:t xml:space="preserve"> i</w:t>
      </w:r>
      <w:r>
        <w:t> </w:t>
      </w:r>
      <w:r w:rsidR="00761B60" w:rsidRPr="00135A16">
        <w:t>zagospodarowania terenu,</w:t>
      </w:r>
      <w:r w:rsidRPr="00135A16">
        <w:t xml:space="preserve"> w</w:t>
      </w:r>
      <w:r>
        <w:t> </w:t>
      </w:r>
      <w:r w:rsidR="00761B60" w:rsidRPr="00135A16">
        <w:t>przypadku braku obowiązującego miejscowego planu zagospodarowania przestrzennego;</w:t>
      </w:r>
      <w:r>
        <w:t>”</w:t>
      </w:r>
      <w:r w:rsidR="00761B60" w:rsidRPr="00135A16">
        <w:t>,</w:t>
      </w:r>
    </w:p>
    <w:p w:rsidR="00761B60" w:rsidRPr="00761B60" w:rsidRDefault="00761B60" w:rsidP="0093522C">
      <w:pPr>
        <w:pStyle w:val="LITlitera"/>
        <w:keepNext/>
      </w:pPr>
      <w:r w:rsidRPr="00135A16">
        <w:t>b)</w:t>
      </w:r>
      <w:r w:rsidRPr="00135A16">
        <w:tab/>
        <w:t>po</w:t>
      </w:r>
      <w:r w:rsidR="0093522C">
        <w:t xml:space="preserve"> ust. </w:t>
      </w:r>
      <w:r w:rsidRPr="00761B60">
        <w:t>4a dodaje się</w:t>
      </w:r>
      <w:r w:rsidR="0093522C">
        <w:t xml:space="preserve"> ust. </w:t>
      </w:r>
      <w:r w:rsidRPr="00761B60">
        <w:t>4b</w:t>
      </w:r>
      <w:r w:rsidR="0093522C" w:rsidRPr="00761B60">
        <w:t xml:space="preserve"> w</w:t>
      </w:r>
      <w:r w:rsidR="0093522C">
        <w:t> </w:t>
      </w:r>
      <w:r w:rsidRPr="00761B60">
        <w:t>brzmieniu:</w:t>
      </w:r>
    </w:p>
    <w:p w:rsidR="00761B60" w:rsidRPr="00135A16" w:rsidRDefault="0093522C" w:rsidP="00761B60">
      <w:pPr>
        <w:pStyle w:val="ZLITUSTzmustliter"/>
      </w:pPr>
      <w:r>
        <w:t>„</w:t>
      </w:r>
      <w:r w:rsidR="00761B60" w:rsidRPr="00135A16">
        <w:t>4b. Do sprzeciwu,</w:t>
      </w:r>
      <w:r w:rsidRPr="00135A16">
        <w:t xml:space="preserve"> o</w:t>
      </w:r>
      <w:r>
        <w:t> </w:t>
      </w:r>
      <w:r w:rsidR="00761B60" w:rsidRPr="00135A16">
        <w:t>którym mowa</w:t>
      </w:r>
      <w:r w:rsidRPr="00135A16">
        <w:t xml:space="preserve"> w</w:t>
      </w:r>
      <w:r>
        <w:t> ust. </w:t>
      </w:r>
      <w:r w:rsidR="00761B60" w:rsidRPr="00135A16">
        <w:t>4, przepis</w:t>
      </w:r>
      <w:r>
        <w:t xml:space="preserve"> art. </w:t>
      </w:r>
      <w:r w:rsidR="00761B60" w:rsidRPr="00135A16">
        <w:t>3</w:t>
      </w:r>
      <w:r w:rsidRPr="00135A16">
        <w:t>0</w:t>
      </w:r>
      <w:r>
        <w:t xml:space="preserve"> ust. </w:t>
      </w:r>
      <w:r w:rsidR="00761B60" w:rsidRPr="00135A16">
        <w:t>6a stosuje się.</w:t>
      </w:r>
      <w:r>
        <w:t>”</w:t>
      </w:r>
      <w:r w:rsidR="00761B60" w:rsidRPr="00135A16">
        <w:t>;</w:t>
      </w:r>
    </w:p>
    <w:p w:rsidR="00761B60" w:rsidRPr="00761B60" w:rsidRDefault="00761B60" w:rsidP="0093522C">
      <w:pPr>
        <w:pStyle w:val="PKTpunkt"/>
        <w:keepNext/>
      </w:pPr>
      <w:r w:rsidRPr="00135A16">
        <w:t>3</w:t>
      </w:r>
      <w:r w:rsidRPr="00761B60">
        <w:t>4)</w:t>
      </w:r>
      <w:r w:rsidRPr="00761B60">
        <w:tab/>
        <w:t>w</w:t>
      </w:r>
      <w:r w:rsidR="0093522C">
        <w:t xml:space="preserve"> art. </w:t>
      </w:r>
      <w:r w:rsidRPr="00761B60">
        <w:t>82b:</w:t>
      </w:r>
    </w:p>
    <w:p w:rsidR="00761B60" w:rsidRPr="00761B60" w:rsidRDefault="00761B60" w:rsidP="0093522C">
      <w:pPr>
        <w:pStyle w:val="LITlitera"/>
        <w:keepNext/>
      </w:pPr>
      <w:r w:rsidRPr="00135A16">
        <w:t>a)</w:t>
      </w:r>
      <w:r w:rsidRPr="00135A16">
        <w:tab/>
        <w:t>w</w:t>
      </w:r>
      <w:r w:rsidR="0093522C">
        <w:t xml:space="preserve"> ust. </w:t>
      </w:r>
      <w:r w:rsidR="0093522C" w:rsidRPr="00761B60">
        <w:t>1</w:t>
      </w:r>
      <w:r w:rsidR="0093522C">
        <w:t xml:space="preserve"> pkt </w:t>
      </w:r>
      <w:r w:rsidR="0093522C" w:rsidRPr="00761B60">
        <w:t>1</w:t>
      </w:r>
      <w:r w:rsidR="0093522C">
        <w:t xml:space="preserve"> i </w:t>
      </w:r>
      <w:r w:rsidRPr="00761B60">
        <w:t>1a otrzymują brzmienie:</w:t>
      </w:r>
    </w:p>
    <w:p w:rsidR="00761B60" w:rsidRPr="00135A16" w:rsidRDefault="0093522C" w:rsidP="00761B60">
      <w:pPr>
        <w:pStyle w:val="ZLITPKTzmpktliter"/>
      </w:pPr>
      <w:r>
        <w:t>„</w:t>
      </w:r>
      <w:r w:rsidR="00761B60" w:rsidRPr="00135A16">
        <w:t>1)</w:t>
      </w:r>
      <w:r w:rsidR="00761B60" w:rsidRPr="00135A16">
        <w:tab/>
        <w:t>prowadzą rejestr wniosków</w:t>
      </w:r>
      <w:r w:rsidRPr="00135A16">
        <w:t xml:space="preserve"> o</w:t>
      </w:r>
      <w:r>
        <w:t> </w:t>
      </w:r>
      <w:r w:rsidR="00761B60" w:rsidRPr="00135A16">
        <w:t>pozwolenie na budowę</w:t>
      </w:r>
      <w:r w:rsidRPr="00135A16">
        <w:t xml:space="preserve"> i</w:t>
      </w:r>
      <w:r>
        <w:t> </w:t>
      </w:r>
      <w:r w:rsidR="00761B60" w:rsidRPr="00135A16">
        <w:t>decyzji</w:t>
      </w:r>
      <w:r w:rsidRPr="00135A16">
        <w:t xml:space="preserve"> o</w:t>
      </w:r>
      <w:r>
        <w:t> </w:t>
      </w:r>
      <w:r w:rsidR="00761B60" w:rsidRPr="00135A16">
        <w:t>pozwoleniu na budowę oraz rejestr zgł</w:t>
      </w:r>
      <w:r w:rsidR="00761B60" w:rsidRPr="00135A16">
        <w:t>o</w:t>
      </w:r>
      <w:r w:rsidR="00761B60" w:rsidRPr="00135A16">
        <w:t>szeń budowy,</w:t>
      </w:r>
      <w:r w:rsidRPr="00135A16">
        <w:t xml:space="preserve"> o</w:t>
      </w:r>
      <w:r>
        <w:t> </w:t>
      </w:r>
      <w:r w:rsidR="00761B60" w:rsidRPr="00135A16">
        <w:t>której mowa</w:t>
      </w:r>
      <w:r w:rsidRPr="00135A16">
        <w:t xml:space="preserve"> w</w:t>
      </w:r>
      <w:r>
        <w:t> art. </w:t>
      </w:r>
      <w:r w:rsidR="00761B60" w:rsidRPr="00135A16">
        <w:t>2</w:t>
      </w:r>
      <w:r w:rsidRPr="00135A16">
        <w:t>9</w:t>
      </w:r>
      <w:r>
        <w:t xml:space="preserve"> ust. </w:t>
      </w:r>
      <w:r w:rsidRPr="00135A16">
        <w:t>1</w:t>
      </w:r>
      <w:r>
        <w:t xml:space="preserve"> pkt </w:t>
      </w:r>
      <w:r w:rsidR="00761B60" w:rsidRPr="00135A16">
        <w:t>1a, 2</w:t>
      </w:r>
      <w:r w:rsidR="00761B60">
        <w:t>b</w:t>
      </w:r>
      <w:r w:rsidRPr="00135A16">
        <w:t xml:space="preserve"> i</w:t>
      </w:r>
      <w:r>
        <w:t> </w:t>
      </w:r>
      <w:r w:rsidR="00761B60" w:rsidRPr="00135A16">
        <w:t>19a,</w:t>
      </w:r>
      <w:r w:rsidRPr="00135A16">
        <w:t xml:space="preserve"> a</w:t>
      </w:r>
      <w:r>
        <w:t> </w:t>
      </w:r>
      <w:r w:rsidR="00761B60" w:rsidRPr="00135A16">
        <w:t>także przekazują do organu wyższego sto</w:t>
      </w:r>
      <w:r w:rsidR="00761B60" w:rsidRPr="00135A16">
        <w:t>p</w:t>
      </w:r>
      <w:r w:rsidR="00761B60" w:rsidRPr="00135A16">
        <w:t>nia wprowadzone do nich dane;</w:t>
      </w:r>
    </w:p>
    <w:p w:rsidR="00761B60" w:rsidRPr="00135A16" w:rsidRDefault="00761B60" w:rsidP="00761B60">
      <w:pPr>
        <w:pStyle w:val="ZLITPKTzmpktliter"/>
      </w:pPr>
      <w:r w:rsidRPr="00135A16">
        <w:t>1a)</w:t>
      </w:r>
      <w:r w:rsidRPr="00135A16">
        <w:tab/>
        <w:t>prowadzą odrębny rejestr wniosków</w:t>
      </w:r>
      <w:r w:rsidR="0093522C" w:rsidRPr="00135A16">
        <w:t xml:space="preserve"> o</w:t>
      </w:r>
      <w:r w:rsidR="0093522C">
        <w:t> </w:t>
      </w:r>
      <w:r w:rsidRPr="00135A16">
        <w:t>pozwolenie na budowę, decyzji</w:t>
      </w:r>
      <w:r w:rsidR="0093522C" w:rsidRPr="00135A16">
        <w:t xml:space="preserve"> o</w:t>
      </w:r>
      <w:r w:rsidR="0093522C">
        <w:t> </w:t>
      </w:r>
      <w:r w:rsidRPr="00135A16">
        <w:t>pozwoleniu na budowę oraz r</w:t>
      </w:r>
      <w:r w:rsidRPr="00135A16">
        <w:t>e</w:t>
      </w:r>
      <w:r w:rsidRPr="00135A16">
        <w:t>jestr zgłoszeń budowy,</w:t>
      </w:r>
      <w:r w:rsidR="0093522C" w:rsidRPr="00135A16">
        <w:t xml:space="preserve"> o</w:t>
      </w:r>
      <w:r w:rsidR="0093522C">
        <w:t> </w:t>
      </w:r>
      <w:r w:rsidRPr="00135A16">
        <w:t>której mowa</w:t>
      </w:r>
      <w:r w:rsidR="0093522C" w:rsidRPr="00135A16">
        <w:t xml:space="preserve"> w</w:t>
      </w:r>
      <w:r w:rsidR="0093522C">
        <w:t> art. </w:t>
      </w:r>
      <w:r w:rsidRPr="00135A16">
        <w:t>2</w:t>
      </w:r>
      <w:r w:rsidR="0093522C" w:rsidRPr="00135A16">
        <w:t>9</w:t>
      </w:r>
      <w:r w:rsidR="0093522C">
        <w:t xml:space="preserve"> ust. </w:t>
      </w:r>
      <w:r w:rsidR="0093522C" w:rsidRPr="00135A16">
        <w:t>1</w:t>
      </w:r>
      <w:r w:rsidR="0093522C">
        <w:t xml:space="preserve"> pkt </w:t>
      </w:r>
      <w:r w:rsidRPr="00135A16">
        <w:t>1a, 2</w:t>
      </w:r>
      <w:r>
        <w:t>b</w:t>
      </w:r>
      <w:r w:rsidR="0093522C" w:rsidRPr="00135A16">
        <w:t xml:space="preserve"> i</w:t>
      </w:r>
      <w:r w:rsidR="0093522C">
        <w:t> </w:t>
      </w:r>
      <w:r w:rsidRPr="00135A16">
        <w:t>19a, dotyczący terenów zamkniętych;</w:t>
      </w:r>
      <w:r w:rsidR="0093522C">
        <w:t>”</w:t>
      </w:r>
      <w:r w:rsidRPr="00135A16">
        <w:t>,</w:t>
      </w:r>
    </w:p>
    <w:p w:rsidR="00761B60" w:rsidRPr="00761B60" w:rsidRDefault="00761B60" w:rsidP="0093522C">
      <w:pPr>
        <w:pStyle w:val="LITlitera"/>
        <w:keepNext/>
      </w:pPr>
      <w:r w:rsidRPr="00135A16">
        <w:t>b)</w:t>
      </w:r>
      <w:r w:rsidRPr="00135A16">
        <w:tab/>
        <w:t>ust.</w:t>
      </w:r>
      <w:r w:rsidRPr="00761B60">
        <w:t xml:space="preserve"> </w:t>
      </w:r>
      <w:r w:rsidR="0093522C" w:rsidRPr="00761B60">
        <w:t>3</w:t>
      </w:r>
      <w:r w:rsidR="0093522C">
        <w:t> </w:t>
      </w:r>
      <w:r w:rsidRPr="00761B60">
        <w:t>otrzymuje brzmienie:</w:t>
      </w:r>
    </w:p>
    <w:p w:rsidR="00761B60" w:rsidRPr="00135A16" w:rsidRDefault="0093522C" w:rsidP="00761B60">
      <w:pPr>
        <w:pStyle w:val="ZLITUSTzmustliter"/>
      </w:pPr>
      <w:r>
        <w:t>„</w:t>
      </w:r>
      <w:r w:rsidR="00761B60" w:rsidRPr="00135A16">
        <w:t>3. Rejestr,</w:t>
      </w:r>
      <w:r w:rsidRPr="00135A16">
        <w:t xml:space="preserve"> o</w:t>
      </w:r>
      <w:r>
        <w:t> </w:t>
      </w:r>
      <w:r w:rsidR="00761B60" w:rsidRPr="00135A16">
        <w:t>którym mowa</w:t>
      </w:r>
      <w:r w:rsidRPr="00135A16">
        <w:t xml:space="preserve"> w</w:t>
      </w:r>
      <w:r>
        <w:t> ust. </w:t>
      </w:r>
      <w:r w:rsidRPr="00135A16">
        <w:t>1</w:t>
      </w:r>
      <w:r>
        <w:t xml:space="preserve"> pkt </w:t>
      </w:r>
      <w:r w:rsidR="00761B60" w:rsidRPr="00135A16">
        <w:t>1a, może być prowadzony przez wojewodę</w:t>
      </w:r>
      <w:r w:rsidRPr="00135A16">
        <w:t xml:space="preserve"> w</w:t>
      </w:r>
      <w:r>
        <w:t> </w:t>
      </w:r>
      <w:r w:rsidR="00761B60" w:rsidRPr="00135A16">
        <w:t>postaci papierowej.</w:t>
      </w:r>
      <w:r w:rsidRPr="00135A16">
        <w:t xml:space="preserve"> W</w:t>
      </w:r>
      <w:r>
        <w:t> </w:t>
      </w:r>
      <w:r w:rsidR="00761B60" w:rsidRPr="00135A16">
        <w:t>takim przypadku wojewoda uwierzytelnioną kopię rejestru przekazuje do organu wyższego stopnia do piątego dnia każdego miesiąca lub, jeżeli dzień ten jest dniem wolnym od pracy, pierwszego dnia roboczego po tym te</w:t>
      </w:r>
      <w:r w:rsidR="00761B60" w:rsidRPr="00135A16">
        <w:t>r</w:t>
      </w:r>
      <w:r w:rsidR="00761B60" w:rsidRPr="00135A16">
        <w:t>minie.</w:t>
      </w:r>
      <w:r>
        <w:t>”</w:t>
      </w:r>
      <w:r w:rsidR="00761B60" w:rsidRPr="00135A16">
        <w:t>,</w:t>
      </w:r>
    </w:p>
    <w:p w:rsidR="00761B60" w:rsidRPr="00761B60" w:rsidRDefault="00761B60" w:rsidP="0093522C">
      <w:pPr>
        <w:pStyle w:val="LITlitera"/>
        <w:keepNext/>
      </w:pPr>
      <w:r w:rsidRPr="00135A16">
        <w:t>c)</w:t>
      </w:r>
      <w:r w:rsidRPr="00761B60">
        <w:tab/>
        <w:t>po</w:t>
      </w:r>
      <w:r w:rsidR="0093522C">
        <w:t xml:space="preserve"> ust. </w:t>
      </w:r>
      <w:r w:rsidR="0093522C" w:rsidRPr="00761B60">
        <w:t>3</w:t>
      </w:r>
      <w:r w:rsidR="0093522C">
        <w:t> </w:t>
      </w:r>
      <w:r w:rsidRPr="00761B60">
        <w:t>dodaje się</w:t>
      </w:r>
      <w:r w:rsidR="0093522C">
        <w:t xml:space="preserve"> ust. </w:t>
      </w:r>
      <w:r w:rsidRPr="00761B60">
        <w:t>3a</w:t>
      </w:r>
      <w:r w:rsidR="0093522C" w:rsidRPr="00761B60">
        <w:t xml:space="preserve"> w</w:t>
      </w:r>
      <w:r w:rsidR="0093522C">
        <w:t> </w:t>
      </w:r>
      <w:r w:rsidRPr="00761B60">
        <w:t>brzmieniu:</w:t>
      </w:r>
    </w:p>
    <w:p w:rsidR="00761B60" w:rsidRPr="00761B60" w:rsidRDefault="0093522C" w:rsidP="0093522C">
      <w:pPr>
        <w:pStyle w:val="ZLITUSTzmustliter"/>
        <w:keepNext/>
      </w:pPr>
      <w:r>
        <w:t>„</w:t>
      </w:r>
      <w:r w:rsidR="00761B60" w:rsidRPr="00761B60">
        <w:t>3a.</w:t>
      </w:r>
      <w:r w:rsidRPr="00761B60">
        <w:t xml:space="preserve"> W</w:t>
      </w:r>
      <w:r>
        <w:t> </w:t>
      </w:r>
      <w:r w:rsidR="00761B60" w:rsidRPr="00761B60">
        <w:t>rejestrze wniosków</w:t>
      </w:r>
      <w:r w:rsidRPr="00761B60">
        <w:t xml:space="preserve"> o</w:t>
      </w:r>
      <w:r>
        <w:t> </w:t>
      </w:r>
      <w:r w:rsidR="00761B60" w:rsidRPr="00761B60">
        <w:t>pozwolenie na budowę</w:t>
      </w:r>
      <w:r w:rsidRPr="00761B60">
        <w:t xml:space="preserve"> i</w:t>
      </w:r>
      <w:r>
        <w:t> </w:t>
      </w:r>
      <w:r w:rsidR="00761B60" w:rsidRPr="00761B60">
        <w:t>decyzji</w:t>
      </w:r>
      <w:r w:rsidRPr="00761B60">
        <w:t xml:space="preserve"> o</w:t>
      </w:r>
      <w:r>
        <w:t> </w:t>
      </w:r>
      <w:r w:rsidR="00761B60" w:rsidRPr="00761B60">
        <w:t>pozwoleniu na budowę zamieszcza się n</w:t>
      </w:r>
      <w:r w:rsidR="00761B60" w:rsidRPr="00761B60">
        <w:t>a</w:t>
      </w:r>
      <w:r w:rsidR="00761B60" w:rsidRPr="00761B60">
        <w:t>stępujące dane:</w:t>
      </w:r>
    </w:p>
    <w:p w:rsidR="00761B60" w:rsidRPr="00761B60" w:rsidRDefault="00761B60" w:rsidP="0093522C">
      <w:pPr>
        <w:pStyle w:val="ZLITPKTzmpktliter"/>
        <w:keepNext/>
      </w:pPr>
      <w:r w:rsidRPr="00135A16">
        <w:t>1)</w:t>
      </w:r>
      <w:r w:rsidRPr="00135A16">
        <w:tab/>
        <w:t>w</w:t>
      </w:r>
      <w:r w:rsidRPr="00761B60">
        <w:t xml:space="preserve"> zakresie dotyczącym wniosków</w:t>
      </w:r>
      <w:r w:rsidR="0093522C" w:rsidRPr="00761B60">
        <w:t xml:space="preserve"> o</w:t>
      </w:r>
      <w:r w:rsidR="0093522C">
        <w:t> </w:t>
      </w:r>
      <w:r w:rsidRPr="00761B60">
        <w:t>pozwolenie na budowę:</w:t>
      </w:r>
    </w:p>
    <w:p w:rsidR="00761B60" w:rsidRPr="00135A16" w:rsidRDefault="00761B60" w:rsidP="00761B60">
      <w:pPr>
        <w:pStyle w:val="ZLITLITwPKTzmlitwpktliter"/>
      </w:pPr>
      <w:r w:rsidRPr="00135A16">
        <w:t>a)</w:t>
      </w:r>
      <w:r w:rsidRPr="00135A16">
        <w:tab/>
        <w:t>nazwę</w:t>
      </w:r>
      <w:r w:rsidR="0093522C" w:rsidRPr="00135A16">
        <w:t xml:space="preserve"> i</w:t>
      </w:r>
      <w:r w:rsidR="0093522C">
        <w:t> </w:t>
      </w:r>
      <w:r w:rsidRPr="00135A16">
        <w:t>adres organu administracji architektoniczno</w:t>
      </w:r>
      <w:r w:rsidRPr="00135A16">
        <w:softHyphen/>
      </w:r>
      <w:r w:rsidR="0093522C">
        <w:softHyphen/>
      </w:r>
      <w:r w:rsidR="0093522C">
        <w:noBreakHyphen/>
      </w:r>
      <w:r w:rsidRPr="00135A16">
        <w:t>budowlanej,</w:t>
      </w:r>
    </w:p>
    <w:p w:rsidR="00761B60" w:rsidRPr="00135A16" w:rsidRDefault="00761B60" w:rsidP="00761B60">
      <w:pPr>
        <w:pStyle w:val="ZLITLITwPKTzmlitwpktliter"/>
      </w:pPr>
      <w:r w:rsidRPr="00135A16">
        <w:t>b)</w:t>
      </w:r>
      <w:r w:rsidRPr="00135A16">
        <w:tab/>
        <w:t>numer lub numery ewidencyjne wniosku,</w:t>
      </w:r>
    </w:p>
    <w:p w:rsidR="00761B60" w:rsidRPr="00135A16" w:rsidRDefault="00761B60" w:rsidP="00761B60">
      <w:pPr>
        <w:pStyle w:val="ZLITLITwPKTzmlitwpktliter"/>
      </w:pPr>
      <w:r w:rsidRPr="00135A16">
        <w:t>c)</w:t>
      </w:r>
      <w:r w:rsidRPr="00135A16">
        <w:tab/>
        <w:t>datę wpływu wniosku</w:t>
      </w:r>
      <w:r w:rsidR="0093522C" w:rsidRPr="00135A16">
        <w:t xml:space="preserve"> i</w:t>
      </w:r>
      <w:r w:rsidR="0093522C">
        <w:t> </w:t>
      </w:r>
      <w:r w:rsidRPr="00135A16">
        <w:t>datę rejestracji wniosku,</w:t>
      </w:r>
    </w:p>
    <w:p w:rsidR="00761B60" w:rsidRPr="00135A16" w:rsidRDefault="00761B60" w:rsidP="00761B60">
      <w:pPr>
        <w:pStyle w:val="ZLITLITwPKTzmlitwpktliter"/>
      </w:pPr>
      <w:r w:rsidRPr="00135A16">
        <w:t>d)</w:t>
      </w:r>
      <w:r w:rsidRPr="00135A16">
        <w:tab/>
        <w:t>imię</w:t>
      </w:r>
      <w:r w:rsidR="0093522C" w:rsidRPr="00135A16">
        <w:t xml:space="preserve"> i</w:t>
      </w:r>
      <w:r w:rsidR="0093522C">
        <w:t> </w:t>
      </w:r>
      <w:r w:rsidRPr="00135A16">
        <w:t>nazwisko albo nazwę inwestora,</w:t>
      </w:r>
    </w:p>
    <w:p w:rsidR="00761B60" w:rsidRPr="00135A16" w:rsidRDefault="00761B60" w:rsidP="00761B60">
      <w:pPr>
        <w:pStyle w:val="ZLITLITwPKTzmlitwpktliter"/>
      </w:pPr>
      <w:r w:rsidRPr="00135A16">
        <w:t>e)</w:t>
      </w:r>
      <w:r w:rsidRPr="00135A16">
        <w:tab/>
        <w:t>adres zamieszkania lub siedziby inwestora,</w:t>
      </w:r>
    </w:p>
    <w:p w:rsidR="00761B60" w:rsidRPr="00A868C9" w:rsidRDefault="00761B60" w:rsidP="00761B60">
      <w:pPr>
        <w:pStyle w:val="ZLITLITwPKTzmlitwpktliter"/>
      </w:pPr>
      <w:r w:rsidRPr="00A868C9">
        <w:t>f)</w:t>
      </w:r>
      <w:r w:rsidRPr="00A868C9">
        <w:tab/>
        <w:t>informacje dotyczące obiektu budowlanego i zamierzenia budowlanego</w:t>
      </w:r>
      <w:r w:rsidR="0093522C" w:rsidRPr="00A868C9">
        <w:t xml:space="preserve"> w</w:t>
      </w:r>
      <w:r w:rsidR="0093522C">
        <w:t> </w:t>
      </w:r>
      <w:r w:rsidRPr="00A868C9">
        <w:t>zakresie: rodzaju i kategorii obiektu budowlanego,</w:t>
      </w:r>
      <w:r w:rsidR="0093522C" w:rsidRPr="00A868C9">
        <w:t xml:space="preserve"> a</w:t>
      </w:r>
      <w:r w:rsidR="0093522C">
        <w:t> </w:t>
      </w:r>
      <w:r w:rsidR="0093522C" w:rsidRPr="00A868C9">
        <w:t>w</w:t>
      </w:r>
      <w:r w:rsidR="0093522C">
        <w:t> </w:t>
      </w:r>
      <w:r w:rsidRPr="00A868C9">
        <w:t>przypadku budynku także jego kubatury, oraz nazwy, rodzaju i adresu z</w:t>
      </w:r>
      <w:r w:rsidRPr="00A868C9">
        <w:t>a</w:t>
      </w:r>
      <w:r w:rsidRPr="00A868C9">
        <w:t>mierzenia budowlanego,</w:t>
      </w:r>
    </w:p>
    <w:p w:rsidR="00761B60" w:rsidRPr="00135A16" w:rsidRDefault="00761B60" w:rsidP="00761B60">
      <w:pPr>
        <w:pStyle w:val="ZLITLITwPKTzmlitwpktliter"/>
      </w:pPr>
      <w:r w:rsidRPr="00135A16">
        <w:t>g)</w:t>
      </w:r>
      <w:r w:rsidRPr="00135A16">
        <w:tab/>
        <w:t>imię</w:t>
      </w:r>
      <w:r w:rsidR="0093522C" w:rsidRPr="00135A16">
        <w:t xml:space="preserve"> i</w:t>
      </w:r>
      <w:r w:rsidR="0093522C">
        <w:t> </w:t>
      </w:r>
      <w:r w:rsidRPr="00135A16">
        <w:t>nazwisko oraz numer uprawnień budowlanych projektanta opracowującego projekt budowlany, który został załączony do wniosku,</w:t>
      </w:r>
    </w:p>
    <w:p w:rsidR="00761B60" w:rsidRPr="00761B60" w:rsidRDefault="00761B60" w:rsidP="0093522C">
      <w:pPr>
        <w:pStyle w:val="ZLITLITwPKTzmlitwpktliter"/>
        <w:keepNext/>
      </w:pPr>
      <w:r w:rsidRPr="00135A16">
        <w:t>h)</w:t>
      </w:r>
      <w:r w:rsidRPr="00135A16">
        <w:tab/>
        <w:t>informacje</w:t>
      </w:r>
      <w:r w:rsidRPr="00761B60">
        <w:t xml:space="preserve"> o:</w:t>
      </w:r>
    </w:p>
    <w:p w:rsidR="00761B60" w:rsidRPr="00135A16" w:rsidRDefault="00761B60" w:rsidP="00761B60">
      <w:pPr>
        <w:pStyle w:val="ZLITTIRwPKTzmtirwpktliter"/>
      </w:pPr>
      <w:r w:rsidRPr="00135A16">
        <w:t>–</w:t>
      </w:r>
      <w:r w:rsidRPr="00135A16">
        <w:tab/>
        <w:t>wezwaniu inwestora do uzupełnienia braków na podstawie</w:t>
      </w:r>
      <w:r w:rsidR="0093522C">
        <w:t xml:space="preserve"> art. </w:t>
      </w:r>
      <w:r w:rsidRPr="00135A16">
        <w:t>6</w:t>
      </w:r>
      <w:r w:rsidR="0093522C" w:rsidRPr="00135A16">
        <w:t>4</w:t>
      </w:r>
      <w:r w:rsidR="0093522C">
        <w:t xml:space="preserve"> § </w:t>
      </w:r>
      <w:r w:rsidR="0093522C" w:rsidRPr="00135A16">
        <w:t>2</w:t>
      </w:r>
      <w:r w:rsidR="0093522C">
        <w:t> </w:t>
      </w:r>
      <w:r w:rsidRPr="00135A16">
        <w:t>Kodeksu postępowania a</w:t>
      </w:r>
      <w:r w:rsidRPr="00135A16">
        <w:t>d</w:t>
      </w:r>
      <w:r w:rsidRPr="00135A16">
        <w:t>ministracyjnego</w:t>
      </w:r>
      <w:r w:rsidR="0093522C" w:rsidRPr="00135A16">
        <w:t xml:space="preserve"> w</w:t>
      </w:r>
      <w:r w:rsidR="0093522C">
        <w:t> </w:t>
      </w:r>
      <w:r w:rsidRPr="00135A16">
        <w:t>zakresie: daty wysłania wezwania, daty uzupełnienia braków oraz liczby dni związanych</w:t>
      </w:r>
      <w:r w:rsidR="0093522C" w:rsidRPr="00135A16">
        <w:t xml:space="preserve"> z</w:t>
      </w:r>
      <w:r w:rsidR="0093522C">
        <w:t> </w:t>
      </w:r>
      <w:r w:rsidRPr="00135A16">
        <w:t>uzupełnieniem braków,</w:t>
      </w:r>
    </w:p>
    <w:p w:rsidR="00761B60" w:rsidRPr="00135A16" w:rsidRDefault="00761B60" w:rsidP="00761B60">
      <w:pPr>
        <w:pStyle w:val="ZLITTIRwPKTzmtirwpktliter"/>
      </w:pPr>
      <w:r w:rsidRPr="00135A16">
        <w:t>–</w:t>
      </w:r>
      <w:r w:rsidRPr="00135A16">
        <w:tab/>
        <w:t>wycofaniu wniosku przez inwestora oraz datę jego wycofania,</w:t>
      </w:r>
    </w:p>
    <w:p w:rsidR="00761B60" w:rsidRPr="00135A16" w:rsidRDefault="00761B60" w:rsidP="00761B60">
      <w:pPr>
        <w:pStyle w:val="ZLITTIRwPKTzmtirwpktliter"/>
      </w:pPr>
      <w:r w:rsidRPr="00135A16">
        <w:t>–</w:t>
      </w:r>
      <w:r w:rsidRPr="00135A16">
        <w:tab/>
        <w:t>przekazaniu wniosku zgodnie</w:t>
      </w:r>
      <w:r w:rsidR="0093522C" w:rsidRPr="00135A16">
        <w:t xml:space="preserve"> z</w:t>
      </w:r>
      <w:r w:rsidR="0093522C">
        <w:t> </w:t>
      </w:r>
      <w:r w:rsidRPr="00135A16">
        <w:t>właściwością,</w:t>
      </w:r>
    </w:p>
    <w:p w:rsidR="00761B60" w:rsidRPr="00135A16" w:rsidRDefault="00761B60" w:rsidP="00761B60">
      <w:pPr>
        <w:pStyle w:val="ZLITTIRwPKTzmtirwpktliter"/>
      </w:pPr>
      <w:r w:rsidRPr="00135A16">
        <w:t>–</w:t>
      </w:r>
      <w:r w:rsidRPr="00135A16">
        <w:tab/>
        <w:t>pozostawieniu wniosku bez rozpoznania,</w:t>
      </w:r>
    </w:p>
    <w:p w:rsidR="00761B60" w:rsidRPr="00135A16" w:rsidRDefault="00761B60" w:rsidP="00761B60">
      <w:pPr>
        <w:pStyle w:val="ZLITLITwPKTzmlitwpktliter"/>
      </w:pPr>
      <w:r w:rsidRPr="00135A16">
        <w:t>i)</w:t>
      </w:r>
      <w:r w:rsidRPr="00135A16">
        <w:tab/>
        <w:t>inne uwagi organu;</w:t>
      </w:r>
    </w:p>
    <w:p w:rsidR="00761B60" w:rsidRPr="00761B60" w:rsidRDefault="00761B60" w:rsidP="0093522C">
      <w:pPr>
        <w:pStyle w:val="ZLITPKTzmpktliter"/>
        <w:keepNext/>
      </w:pPr>
      <w:r w:rsidRPr="00135A16">
        <w:t>2)</w:t>
      </w:r>
      <w:r w:rsidRPr="00135A16">
        <w:tab/>
        <w:t>w</w:t>
      </w:r>
      <w:r w:rsidRPr="00761B60">
        <w:t xml:space="preserve"> zakresie dotyczącym decyzji</w:t>
      </w:r>
      <w:r w:rsidR="0093522C" w:rsidRPr="00761B60">
        <w:t xml:space="preserve"> o</w:t>
      </w:r>
      <w:r w:rsidR="0093522C">
        <w:t> </w:t>
      </w:r>
      <w:r w:rsidRPr="00761B60">
        <w:t>pozwoleniu na budowę:</w:t>
      </w:r>
    </w:p>
    <w:p w:rsidR="00761B60" w:rsidRPr="00135A16" w:rsidRDefault="00761B60" w:rsidP="00761B60">
      <w:pPr>
        <w:pStyle w:val="ZLITLITwPKTzmlitwpktliter"/>
      </w:pPr>
      <w:r w:rsidRPr="00135A16">
        <w:t>a)</w:t>
      </w:r>
      <w:r w:rsidRPr="00135A16">
        <w:tab/>
        <w:t>nazwę</w:t>
      </w:r>
      <w:r w:rsidR="0093522C" w:rsidRPr="00135A16">
        <w:t xml:space="preserve"> i</w:t>
      </w:r>
      <w:r w:rsidR="0093522C">
        <w:t> </w:t>
      </w:r>
      <w:r w:rsidRPr="00135A16">
        <w:t>adres organu administracji architektoniczno</w:t>
      </w:r>
      <w:r w:rsidRPr="00135A16">
        <w:softHyphen/>
      </w:r>
      <w:r w:rsidR="0093522C">
        <w:softHyphen/>
      </w:r>
      <w:r w:rsidR="0093522C">
        <w:noBreakHyphen/>
      </w:r>
      <w:r w:rsidRPr="00135A16">
        <w:t>budowlanej wydającego decyzję,</w:t>
      </w:r>
    </w:p>
    <w:p w:rsidR="00761B60" w:rsidRPr="00135A16" w:rsidRDefault="00761B60" w:rsidP="00761B60">
      <w:pPr>
        <w:pStyle w:val="ZLITLITwPKTzmlitwpktliter"/>
      </w:pPr>
      <w:r w:rsidRPr="00135A16">
        <w:t>b)</w:t>
      </w:r>
      <w:r w:rsidRPr="00135A16">
        <w:tab/>
        <w:t>numer lub numery ewidencyjne wniosku,</w:t>
      </w:r>
    </w:p>
    <w:p w:rsidR="00761B60" w:rsidRPr="00135A16" w:rsidRDefault="00761B60" w:rsidP="00761B60">
      <w:pPr>
        <w:pStyle w:val="ZLITLITwPKTzmlitwpktliter"/>
      </w:pPr>
      <w:r w:rsidRPr="00135A16">
        <w:t>c)</w:t>
      </w:r>
      <w:r w:rsidRPr="00135A16">
        <w:tab/>
        <w:t>datę wpływu wniosku</w:t>
      </w:r>
      <w:r w:rsidR="0093522C" w:rsidRPr="00135A16">
        <w:t xml:space="preserve"> i</w:t>
      </w:r>
      <w:r w:rsidR="0093522C">
        <w:t> </w:t>
      </w:r>
      <w:r w:rsidRPr="00135A16">
        <w:t>datę rejestracji wniosku,</w:t>
      </w:r>
    </w:p>
    <w:p w:rsidR="00761B60" w:rsidRPr="00761B60" w:rsidRDefault="00761B60" w:rsidP="0093522C">
      <w:pPr>
        <w:pStyle w:val="ZLITLITwPKTzmlitwpktliter"/>
        <w:keepNext/>
      </w:pPr>
      <w:r w:rsidRPr="00135A16">
        <w:t>d)</w:t>
      </w:r>
      <w:r w:rsidRPr="00135A16">
        <w:tab/>
        <w:t>informację</w:t>
      </w:r>
      <w:r w:rsidR="0093522C" w:rsidRPr="00761B60">
        <w:t xml:space="preserve"> o</w:t>
      </w:r>
      <w:r w:rsidR="0093522C">
        <w:t> </w:t>
      </w:r>
      <w:r w:rsidRPr="00761B60">
        <w:t>wezwaniu inwestora do:</w:t>
      </w:r>
    </w:p>
    <w:p w:rsidR="00761B60" w:rsidRPr="00135A16" w:rsidRDefault="00761B60" w:rsidP="00761B60">
      <w:pPr>
        <w:pStyle w:val="ZLITTIRwPKTzmtirwpktliter"/>
      </w:pPr>
      <w:r w:rsidRPr="00135A16">
        <w:t>–</w:t>
      </w:r>
      <w:r w:rsidRPr="00135A16">
        <w:tab/>
        <w:t>uzupełnienia braków na podstawie</w:t>
      </w:r>
      <w:r w:rsidR="0093522C">
        <w:t xml:space="preserve"> art. </w:t>
      </w:r>
      <w:r w:rsidRPr="00135A16">
        <w:t>6</w:t>
      </w:r>
      <w:r w:rsidR="0093522C" w:rsidRPr="00135A16">
        <w:t>4</w:t>
      </w:r>
      <w:r w:rsidR="0093522C">
        <w:t xml:space="preserve"> § </w:t>
      </w:r>
      <w:r w:rsidR="0093522C" w:rsidRPr="00135A16">
        <w:t>2</w:t>
      </w:r>
      <w:r w:rsidR="0093522C">
        <w:t> </w:t>
      </w:r>
      <w:r w:rsidRPr="00135A16">
        <w:t>Kodeksu postępowania administracyjnego</w:t>
      </w:r>
      <w:r w:rsidR="0093522C" w:rsidRPr="00135A16">
        <w:t xml:space="preserve"> i</w:t>
      </w:r>
      <w:r w:rsidR="0093522C">
        <w:t> </w:t>
      </w:r>
      <w:r w:rsidRPr="00135A16">
        <w:t>datę uzupełnienia braków,</w:t>
      </w:r>
    </w:p>
    <w:p w:rsidR="00761B60" w:rsidRPr="00135A16" w:rsidRDefault="00761B60" w:rsidP="00761B60">
      <w:pPr>
        <w:pStyle w:val="ZLITTIRwPKTzmtirwpktliter"/>
      </w:pPr>
      <w:r w:rsidRPr="00135A16">
        <w:t>–</w:t>
      </w:r>
      <w:r w:rsidRPr="00135A16">
        <w:tab/>
        <w:t>uzupełnienia braków na podstawie</w:t>
      </w:r>
      <w:r w:rsidR="0093522C">
        <w:t xml:space="preserve"> art. </w:t>
      </w:r>
      <w:r w:rsidRPr="00135A16">
        <w:t>3</w:t>
      </w:r>
      <w:r w:rsidR="0093522C" w:rsidRPr="00135A16">
        <w:t>5</w:t>
      </w:r>
      <w:r w:rsidR="0093522C">
        <w:t xml:space="preserve"> ust. </w:t>
      </w:r>
      <w:r w:rsidR="0093522C" w:rsidRPr="00135A16">
        <w:t>3</w:t>
      </w:r>
      <w:r w:rsidR="0093522C">
        <w:t xml:space="preserve"> w </w:t>
      </w:r>
      <w:r w:rsidRPr="00135A16">
        <w:t>zakresie: daty wysłania postanowienia, daty uzupełnienia braków oraz liczby dni związanych</w:t>
      </w:r>
      <w:r w:rsidR="0093522C" w:rsidRPr="00135A16">
        <w:t xml:space="preserve"> z</w:t>
      </w:r>
      <w:r w:rsidR="0093522C">
        <w:t> </w:t>
      </w:r>
      <w:r w:rsidRPr="00135A16">
        <w:t>uzupełnieniem braków,</w:t>
      </w:r>
    </w:p>
    <w:p w:rsidR="00761B60" w:rsidRPr="00135A16" w:rsidRDefault="00761B60" w:rsidP="00761B60">
      <w:pPr>
        <w:pStyle w:val="ZLITLITwPKTzmlitwpktliter"/>
      </w:pPr>
      <w:r w:rsidRPr="00135A16">
        <w:t>e)</w:t>
      </w:r>
      <w:r w:rsidRPr="00135A16">
        <w:tab/>
        <w:t>numer lub numery ewidencyjne decyzji,</w:t>
      </w:r>
    </w:p>
    <w:p w:rsidR="00761B60" w:rsidRPr="00135A16" w:rsidRDefault="00761B60" w:rsidP="00761B60">
      <w:pPr>
        <w:pStyle w:val="ZLITLITwPKTzmlitwpktliter"/>
      </w:pPr>
      <w:r w:rsidRPr="00135A16">
        <w:t>f)</w:t>
      </w:r>
      <w:r w:rsidRPr="00135A16">
        <w:tab/>
        <w:t>datę wydania decyzji,</w:t>
      </w:r>
    </w:p>
    <w:p w:rsidR="00761B60" w:rsidRPr="00135A16" w:rsidRDefault="00761B60" w:rsidP="00761B60">
      <w:pPr>
        <w:pStyle w:val="ZLITLITwPKTzmlitwpktliter"/>
      </w:pPr>
      <w:r w:rsidRPr="00135A16">
        <w:t>g)</w:t>
      </w:r>
      <w:r w:rsidRPr="00135A16">
        <w:tab/>
        <w:t>informacje</w:t>
      </w:r>
      <w:r w:rsidR="0093522C" w:rsidRPr="00135A16">
        <w:t xml:space="preserve"> o</w:t>
      </w:r>
      <w:r w:rsidR="0093522C">
        <w:t> </w:t>
      </w:r>
      <w:r w:rsidRPr="00135A16">
        <w:t>rozstrzygnięciu zawartym</w:t>
      </w:r>
      <w:r w:rsidR="0093522C" w:rsidRPr="00135A16">
        <w:t xml:space="preserve"> w</w:t>
      </w:r>
      <w:r w:rsidR="0093522C">
        <w:t> </w:t>
      </w:r>
      <w:r w:rsidRPr="00135A16">
        <w:t>decyzji,</w:t>
      </w:r>
    </w:p>
    <w:p w:rsidR="00761B60" w:rsidRPr="00135A16" w:rsidRDefault="00761B60" w:rsidP="00761B60">
      <w:pPr>
        <w:pStyle w:val="ZLITLITwPKTzmlitwpktliter"/>
      </w:pPr>
      <w:r w:rsidRPr="00135A16">
        <w:t>h)</w:t>
      </w:r>
      <w:r w:rsidRPr="00135A16">
        <w:tab/>
        <w:t>informacje dotyczące zawieszenia postępowania</w:t>
      </w:r>
      <w:r w:rsidR="0093522C" w:rsidRPr="00135A16">
        <w:t xml:space="preserve"> w</w:t>
      </w:r>
      <w:r w:rsidR="0093522C">
        <w:t> </w:t>
      </w:r>
      <w:r w:rsidRPr="00135A16">
        <w:t>sprawie wydania pozwolenia na budowę</w:t>
      </w:r>
      <w:r w:rsidR="0093522C" w:rsidRPr="00135A16">
        <w:t xml:space="preserve"> w</w:t>
      </w:r>
      <w:r w:rsidR="0093522C">
        <w:t> </w:t>
      </w:r>
      <w:r w:rsidRPr="00135A16">
        <w:t>zakresie: daty zawieszenia postępowania, daty podjęcia postępowania oraz liczby dni trwania z</w:t>
      </w:r>
      <w:r w:rsidRPr="00135A16">
        <w:t>a</w:t>
      </w:r>
      <w:r w:rsidRPr="00135A16">
        <w:t>wieszenia postępowania,</w:t>
      </w:r>
    </w:p>
    <w:p w:rsidR="00761B60" w:rsidRPr="00761B60" w:rsidRDefault="00761B60" w:rsidP="0093522C">
      <w:pPr>
        <w:pStyle w:val="ZLITLITwPKTzmlitwpktliter"/>
        <w:keepNext/>
      </w:pPr>
      <w:r w:rsidRPr="00135A16">
        <w:t>i)</w:t>
      </w:r>
      <w:r w:rsidRPr="00135A16">
        <w:tab/>
        <w:t>informacje</w:t>
      </w:r>
      <w:r w:rsidRPr="00761B60">
        <w:t xml:space="preserve"> o:</w:t>
      </w:r>
    </w:p>
    <w:p w:rsidR="00761B60" w:rsidRPr="00135A16" w:rsidRDefault="00761B60" w:rsidP="00761B60">
      <w:pPr>
        <w:pStyle w:val="ZLITTIRwPKTzmtirwpktliter"/>
      </w:pPr>
      <w:r w:rsidRPr="00135A16">
        <w:t>–</w:t>
      </w:r>
      <w:r w:rsidRPr="00135A16">
        <w:tab/>
        <w:t>uzgodnieniach</w:t>
      </w:r>
      <w:r w:rsidR="0093522C" w:rsidRPr="00135A16">
        <w:t xml:space="preserve"> z</w:t>
      </w:r>
      <w:r w:rsidR="0093522C">
        <w:t> </w:t>
      </w:r>
      <w:r w:rsidRPr="00135A16">
        <w:t>wojewódzkim konserwatorem zabytków</w:t>
      </w:r>
      <w:r w:rsidR="0093522C" w:rsidRPr="00135A16">
        <w:t xml:space="preserve"> w</w:t>
      </w:r>
      <w:r w:rsidR="0093522C">
        <w:t> </w:t>
      </w:r>
      <w:r w:rsidRPr="00135A16">
        <w:t>zakresie: daty wysłania dokumentów do konserwatora, daty otrzymania uzgodnień oraz liczby dni trwania uzgodnienia,</w:t>
      </w:r>
    </w:p>
    <w:p w:rsidR="00761B60" w:rsidRPr="00135A16" w:rsidRDefault="00761B60" w:rsidP="00761B60">
      <w:pPr>
        <w:pStyle w:val="ZLITTIRwPKTzmtirwpktliter"/>
      </w:pPr>
      <w:r w:rsidRPr="00135A16">
        <w:t>–</w:t>
      </w:r>
      <w:r w:rsidRPr="00135A16">
        <w:tab/>
        <w:t>innych przyczynach wydłużenia terminu wydania decyzji</w:t>
      </w:r>
      <w:r w:rsidR="0093522C" w:rsidRPr="00135A16">
        <w:t xml:space="preserve"> w</w:t>
      </w:r>
      <w:r w:rsidR="0093522C">
        <w:t> </w:t>
      </w:r>
      <w:r w:rsidRPr="00135A16">
        <w:t>zakresie: przyczyn wydłużenia term</w:t>
      </w:r>
      <w:r w:rsidRPr="00135A16">
        <w:t>i</w:t>
      </w:r>
      <w:r w:rsidRPr="00135A16">
        <w:t>nu oraz liczby dni trwania wydłużenia,</w:t>
      </w:r>
    </w:p>
    <w:p w:rsidR="00761B60" w:rsidRPr="00135A16" w:rsidRDefault="00761B60" w:rsidP="00761B60">
      <w:pPr>
        <w:pStyle w:val="ZLITTIRwPKTzmtirwpktliter"/>
      </w:pPr>
      <w:r w:rsidRPr="00135A16">
        <w:t>–</w:t>
      </w:r>
      <w:r w:rsidRPr="00135A16">
        <w:tab/>
        <w:t>przekroczeniu ustawowego terminu wydania decyzji</w:t>
      </w:r>
      <w:r w:rsidR="0093522C" w:rsidRPr="00135A16">
        <w:t xml:space="preserve"> w</w:t>
      </w:r>
      <w:r w:rsidR="0093522C">
        <w:t> </w:t>
      </w:r>
      <w:r w:rsidRPr="00135A16">
        <w:t>zakresie kalendarzowej liczby dni prow</w:t>
      </w:r>
      <w:r w:rsidRPr="00135A16">
        <w:t>a</w:t>
      </w:r>
      <w:r w:rsidRPr="00135A16">
        <w:t>dzenia postępowania, liczby dni wskazującej czas prowadzenia postępowania po odjęciu okolic</w:t>
      </w:r>
      <w:r w:rsidRPr="00135A16">
        <w:t>z</w:t>
      </w:r>
      <w:r w:rsidRPr="00135A16">
        <w:t>ności wskazanych</w:t>
      </w:r>
      <w:r w:rsidR="0093522C" w:rsidRPr="00135A16">
        <w:t xml:space="preserve"> w</w:t>
      </w:r>
      <w:r w:rsidR="0093522C">
        <w:t> art. </w:t>
      </w:r>
      <w:r w:rsidRPr="00135A16">
        <w:t>3</w:t>
      </w:r>
      <w:r w:rsidR="0093522C" w:rsidRPr="00135A16">
        <w:t>5</w:t>
      </w:r>
      <w:r w:rsidR="0093522C">
        <w:t xml:space="preserve"> ust. </w:t>
      </w:r>
      <w:r w:rsidR="0093522C" w:rsidRPr="00135A16">
        <w:t>8</w:t>
      </w:r>
      <w:r w:rsidR="0093522C">
        <w:t xml:space="preserve"> i </w:t>
      </w:r>
      <w:r w:rsidRPr="00135A16">
        <w:t>liczby dni wskazującej przekroczenie terminu,</w:t>
      </w:r>
      <w:r w:rsidR="0093522C" w:rsidRPr="00135A16">
        <w:t xml:space="preserve"> o</w:t>
      </w:r>
      <w:r w:rsidR="0093522C">
        <w:t> </w:t>
      </w:r>
      <w:r w:rsidRPr="00135A16">
        <w:t>którym mowa</w:t>
      </w:r>
      <w:r w:rsidR="0093522C" w:rsidRPr="00135A16">
        <w:t xml:space="preserve"> w</w:t>
      </w:r>
      <w:r w:rsidR="0093522C">
        <w:t> art. </w:t>
      </w:r>
      <w:r w:rsidRPr="00135A16">
        <w:t>3</w:t>
      </w:r>
      <w:r w:rsidR="0093522C" w:rsidRPr="00135A16">
        <w:t>5</w:t>
      </w:r>
      <w:r w:rsidR="0093522C">
        <w:t xml:space="preserve"> ust. </w:t>
      </w:r>
      <w:r w:rsidRPr="00135A16">
        <w:t>6,</w:t>
      </w:r>
    </w:p>
    <w:p w:rsidR="00761B60" w:rsidRPr="00135A16" w:rsidRDefault="00761B60" w:rsidP="00761B60">
      <w:pPr>
        <w:pStyle w:val="ZLITLITwPKTzmlitwpktliter"/>
      </w:pPr>
      <w:r w:rsidRPr="00135A16">
        <w:t>j)</w:t>
      </w:r>
      <w:r w:rsidRPr="00135A16">
        <w:tab/>
        <w:t>inne uwagi.</w:t>
      </w:r>
      <w:r w:rsidR="0093522C">
        <w:t>”</w:t>
      </w:r>
      <w:r w:rsidRPr="00135A16">
        <w:t>,</w:t>
      </w:r>
    </w:p>
    <w:p w:rsidR="00761B60" w:rsidRPr="00135A16" w:rsidRDefault="00761B60" w:rsidP="00761B60">
      <w:pPr>
        <w:pStyle w:val="LITlitera"/>
      </w:pPr>
      <w:r w:rsidRPr="00135A16">
        <w:t>d)</w:t>
      </w:r>
      <w:r w:rsidRPr="00135A16">
        <w:tab/>
        <w:t>uchyla się</w:t>
      </w:r>
      <w:r w:rsidR="0093522C">
        <w:t xml:space="preserve"> ust. </w:t>
      </w:r>
      <w:r w:rsidRPr="00135A16">
        <w:t>4,</w:t>
      </w:r>
    </w:p>
    <w:p w:rsidR="00761B60" w:rsidRPr="00135A16" w:rsidRDefault="00761B60" w:rsidP="0093522C">
      <w:pPr>
        <w:pStyle w:val="LITlitera"/>
        <w:keepNext/>
      </w:pPr>
      <w:r w:rsidRPr="00135A16">
        <w:t>e)</w:t>
      </w:r>
      <w:r w:rsidRPr="00135A16">
        <w:tab/>
        <w:t>po</w:t>
      </w:r>
      <w:r w:rsidR="0093522C">
        <w:t xml:space="preserve"> ust. </w:t>
      </w:r>
      <w:r w:rsidR="0093522C" w:rsidRPr="00135A16">
        <w:t>4</w:t>
      </w:r>
      <w:r w:rsidR="0093522C">
        <w:t> </w:t>
      </w:r>
      <w:r w:rsidRPr="00135A16">
        <w:t>dodaje się</w:t>
      </w:r>
      <w:r w:rsidR="0093522C">
        <w:t xml:space="preserve"> ust. </w:t>
      </w:r>
      <w:r w:rsidRPr="00135A16">
        <w:t>4a</w:t>
      </w:r>
      <w:r w:rsidR="0093522C" w:rsidRPr="00135A16">
        <w:t xml:space="preserve"> w</w:t>
      </w:r>
      <w:r w:rsidR="0093522C">
        <w:t> </w:t>
      </w:r>
      <w:r w:rsidRPr="00135A16">
        <w:t>brzmieniu:</w:t>
      </w:r>
    </w:p>
    <w:p w:rsidR="00761B60" w:rsidRPr="00761B60" w:rsidRDefault="0093522C" w:rsidP="0093522C">
      <w:pPr>
        <w:pStyle w:val="ZLITUSTzmustliter"/>
        <w:keepNext/>
      </w:pPr>
      <w:r>
        <w:t>„</w:t>
      </w:r>
      <w:r w:rsidR="00761B60" w:rsidRPr="00761B60">
        <w:t>4a.</w:t>
      </w:r>
      <w:r w:rsidRPr="00761B60">
        <w:t xml:space="preserve"> W</w:t>
      </w:r>
      <w:r>
        <w:t> </w:t>
      </w:r>
      <w:r w:rsidR="00761B60" w:rsidRPr="00761B60">
        <w:t>rejestrze zgłoszeń dotyczących budowy,</w:t>
      </w:r>
      <w:r w:rsidRPr="00761B60">
        <w:t xml:space="preserve"> o</w:t>
      </w:r>
      <w:r>
        <w:t> </w:t>
      </w:r>
      <w:r w:rsidR="00761B60" w:rsidRPr="00761B60">
        <w:t>której mowa</w:t>
      </w:r>
      <w:r w:rsidRPr="00761B60">
        <w:t xml:space="preserve"> w</w:t>
      </w:r>
      <w:r>
        <w:t> art. </w:t>
      </w:r>
      <w:r w:rsidR="00761B60" w:rsidRPr="00761B60">
        <w:t>2</w:t>
      </w:r>
      <w:r w:rsidRPr="00761B60">
        <w:t>9</w:t>
      </w:r>
      <w:r>
        <w:t xml:space="preserve"> ust. </w:t>
      </w:r>
      <w:r w:rsidRPr="00761B60">
        <w:t>1</w:t>
      </w:r>
      <w:r>
        <w:t xml:space="preserve"> pkt </w:t>
      </w:r>
      <w:r w:rsidR="00761B60" w:rsidRPr="00761B60">
        <w:t>1a, 2b</w:t>
      </w:r>
      <w:r w:rsidRPr="00761B60">
        <w:t xml:space="preserve"> i</w:t>
      </w:r>
      <w:r>
        <w:t> </w:t>
      </w:r>
      <w:r w:rsidR="00761B60" w:rsidRPr="00761B60">
        <w:t>19a, zamieszcza się następujące dane:</w:t>
      </w:r>
    </w:p>
    <w:p w:rsidR="00761B60" w:rsidRPr="00135A16" w:rsidRDefault="00761B60" w:rsidP="00761B60">
      <w:pPr>
        <w:pStyle w:val="ZLITPKTzmpktliter"/>
      </w:pPr>
      <w:r w:rsidRPr="00135A16">
        <w:t>1)</w:t>
      </w:r>
      <w:r w:rsidRPr="00135A16">
        <w:tab/>
        <w:t>nazwę</w:t>
      </w:r>
      <w:r w:rsidR="0093522C" w:rsidRPr="00135A16">
        <w:t xml:space="preserve"> i</w:t>
      </w:r>
      <w:r w:rsidR="0093522C">
        <w:t> </w:t>
      </w:r>
      <w:r w:rsidRPr="00135A16">
        <w:t>adres organu administracji architektoniczno</w:t>
      </w:r>
      <w:r w:rsidRPr="00135A16">
        <w:softHyphen/>
      </w:r>
      <w:r w:rsidR="0093522C">
        <w:softHyphen/>
      </w:r>
      <w:r w:rsidR="0093522C">
        <w:noBreakHyphen/>
      </w:r>
      <w:r w:rsidRPr="00135A16">
        <w:t>budowlanej;</w:t>
      </w:r>
    </w:p>
    <w:p w:rsidR="00761B60" w:rsidRPr="00135A16" w:rsidRDefault="00761B60" w:rsidP="00761B60">
      <w:pPr>
        <w:pStyle w:val="ZLITPKTzmpktliter"/>
      </w:pPr>
      <w:r w:rsidRPr="00135A16">
        <w:t>2)</w:t>
      </w:r>
      <w:r w:rsidRPr="00135A16">
        <w:tab/>
        <w:t>numer lub numery ewidencyjne zgłoszenia;</w:t>
      </w:r>
    </w:p>
    <w:p w:rsidR="00761B60" w:rsidRPr="00135A16" w:rsidRDefault="00761B60" w:rsidP="00761B60">
      <w:pPr>
        <w:pStyle w:val="ZLITPKTzmpktliter"/>
      </w:pPr>
      <w:r w:rsidRPr="00135A16">
        <w:t>3)</w:t>
      </w:r>
      <w:r w:rsidRPr="00135A16">
        <w:tab/>
        <w:t>datę wpływu zgłoszenia</w:t>
      </w:r>
      <w:r w:rsidR="0093522C" w:rsidRPr="00135A16">
        <w:t xml:space="preserve"> i</w:t>
      </w:r>
      <w:r w:rsidR="0093522C">
        <w:t> </w:t>
      </w:r>
      <w:r w:rsidRPr="00135A16">
        <w:t>datę rejestracji zgłoszenia;</w:t>
      </w:r>
    </w:p>
    <w:p w:rsidR="00761B60" w:rsidRPr="00135A16" w:rsidRDefault="00761B60" w:rsidP="00761B60">
      <w:pPr>
        <w:pStyle w:val="ZLITPKTzmpktliter"/>
      </w:pPr>
      <w:r w:rsidRPr="00135A16">
        <w:t>4)</w:t>
      </w:r>
      <w:r w:rsidRPr="00135A16">
        <w:tab/>
        <w:t>imię</w:t>
      </w:r>
      <w:r w:rsidR="0093522C" w:rsidRPr="00135A16">
        <w:t xml:space="preserve"> i</w:t>
      </w:r>
      <w:r w:rsidR="0093522C">
        <w:t> </w:t>
      </w:r>
      <w:r w:rsidRPr="00135A16">
        <w:t>nazwisko albo nazwę inwestora;</w:t>
      </w:r>
    </w:p>
    <w:p w:rsidR="00761B60" w:rsidRPr="00E431B2" w:rsidRDefault="00761B60" w:rsidP="00E431B2">
      <w:pPr>
        <w:pStyle w:val="ZLITPKTzmpktliter"/>
        <w:spacing w:before="40"/>
        <w:ind w:left="1264" w:hanging="482"/>
        <w:rPr>
          <w:bCs w:val="0"/>
        </w:rPr>
      </w:pPr>
      <w:r w:rsidRPr="00135A16">
        <w:t>5)</w:t>
      </w:r>
      <w:r w:rsidRPr="00135A16">
        <w:tab/>
        <w:t>adres z</w:t>
      </w:r>
      <w:r w:rsidRPr="00E431B2">
        <w:rPr>
          <w:bCs w:val="0"/>
        </w:rPr>
        <w:t>amieszkania lub siedziby inwestora;</w:t>
      </w:r>
    </w:p>
    <w:p w:rsidR="00761B60" w:rsidRPr="00E431B2" w:rsidRDefault="00761B60" w:rsidP="00E431B2">
      <w:pPr>
        <w:pStyle w:val="ZLITPKTzmpktliter"/>
        <w:spacing w:before="40"/>
        <w:ind w:left="1264" w:hanging="482"/>
        <w:rPr>
          <w:bCs w:val="0"/>
        </w:rPr>
      </w:pPr>
      <w:r w:rsidRPr="00E431B2">
        <w:rPr>
          <w:bCs w:val="0"/>
        </w:rPr>
        <w:t>6)</w:t>
      </w:r>
      <w:r w:rsidRPr="00E431B2">
        <w:rPr>
          <w:bCs w:val="0"/>
        </w:rPr>
        <w:tab/>
        <w:t>informacje dotyczące obiektu budowlanego i zamierzenia budowlanego</w:t>
      </w:r>
      <w:r w:rsidR="0093522C" w:rsidRPr="00E431B2">
        <w:rPr>
          <w:bCs w:val="0"/>
        </w:rPr>
        <w:t xml:space="preserve"> w </w:t>
      </w:r>
      <w:r w:rsidRPr="00E431B2">
        <w:rPr>
          <w:bCs w:val="0"/>
        </w:rPr>
        <w:t>zakresie: rodzaju i kategorii obiektu budowlanego,</w:t>
      </w:r>
      <w:r w:rsidR="0093522C" w:rsidRPr="00E431B2">
        <w:rPr>
          <w:bCs w:val="0"/>
        </w:rPr>
        <w:t xml:space="preserve"> a w </w:t>
      </w:r>
      <w:r w:rsidRPr="00E431B2">
        <w:rPr>
          <w:bCs w:val="0"/>
        </w:rPr>
        <w:t>przypadku budynku także jego kubatury, oraz nazwy, rodzaju i adresu zami</w:t>
      </w:r>
      <w:r w:rsidRPr="00E431B2">
        <w:rPr>
          <w:bCs w:val="0"/>
        </w:rPr>
        <w:t>e</w:t>
      </w:r>
      <w:r w:rsidRPr="00E431B2">
        <w:rPr>
          <w:bCs w:val="0"/>
        </w:rPr>
        <w:t>rzenia budowlanego;</w:t>
      </w:r>
    </w:p>
    <w:p w:rsidR="00761B60" w:rsidRPr="00E431B2" w:rsidRDefault="00761B60" w:rsidP="00E431B2">
      <w:pPr>
        <w:pStyle w:val="ZLITPKTzmpktliter"/>
        <w:spacing w:before="40"/>
        <w:ind w:left="1264" w:hanging="482"/>
        <w:rPr>
          <w:bCs w:val="0"/>
        </w:rPr>
      </w:pPr>
      <w:r w:rsidRPr="00E431B2">
        <w:rPr>
          <w:bCs w:val="0"/>
        </w:rPr>
        <w:t>7)</w:t>
      </w:r>
      <w:r w:rsidRPr="00E431B2">
        <w:rPr>
          <w:bCs w:val="0"/>
        </w:rPr>
        <w:tab/>
        <w:t>imię</w:t>
      </w:r>
      <w:r w:rsidR="0093522C" w:rsidRPr="00E431B2">
        <w:rPr>
          <w:bCs w:val="0"/>
        </w:rPr>
        <w:t xml:space="preserve"> i </w:t>
      </w:r>
      <w:r w:rsidRPr="00E431B2">
        <w:rPr>
          <w:bCs w:val="0"/>
        </w:rPr>
        <w:t>nazwisko oraz numer uprawnień budowlanych projektanta opracowującego projekt budowlany, kt</w:t>
      </w:r>
      <w:r w:rsidRPr="00E431B2">
        <w:rPr>
          <w:bCs w:val="0"/>
        </w:rPr>
        <w:t>ó</w:t>
      </w:r>
      <w:r w:rsidRPr="00E431B2">
        <w:rPr>
          <w:bCs w:val="0"/>
        </w:rPr>
        <w:t>ry został załączony do zgłoszenia;</w:t>
      </w:r>
    </w:p>
    <w:p w:rsidR="00761B60" w:rsidRPr="00E431B2" w:rsidRDefault="00761B60" w:rsidP="00E431B2">
      <w:pPr>
        <w:pStyle w:val="ZLITPKTzmpktliter"/>
        <w:spacing w:before="40"/>
        <w:ind w:left="1264" w:hanging="482"/>
        <w:rPr>
          <w:bCs w:val="0"/>
        </w:rPr>
      </w:pPr>
      <w:r w:rsidRPr="00E431B2">
        <w:rPr>
          <w:bCs w:val="0"/>
        </w:rPr>
        <w:t>8)</w:t>
      </w:r>
      <w:r w:rsidRPr="00E431B2">
        <w:rPr>
          <w:bCs w:val="0"/>
        </w:rPr>
        <w:tab/>
        <w:t>informacje o:</w:t>
      </w:r>
    </w:p>
    <w:p w:rsidR="00761B60" w:rsidRPr="00135A16" w:rsidRDefault="00761B60" w:rsidP="00E431B2">
      <w:pPr>
        <w:pStyle w:val="ZLITLITwPKTzmlitwpktliter"/>
        <w:spacing w:before="60"/>
        <w:ind w:left="1616" w:hanging="357"/>
      </w:pPr>
      <w:r w:rsidRPr="00135A16">
        <w:t>a)</w:t>
      </w:r>
      <w:r w:rsidRPr="00135A16">
        <w:tab/>
        <w:t>wezwaniu inwestora do uzupełnienia braków na podstawie</w:t>
      </w:r>
      <w:r w:rsidR="0093522C">
        <w:t xml:space="preserve"> art. </w:t>
      </w:r>
      <w:r w:rsidRPr="00135A16">
        <w:t>3</w:t>
      </w:r>
      <w:r w:rsidR="0093522C" w:rsidRPr="00135A16">
        <w:t>0</w:t>
      </w:r>
      <w:r w:rsidR="0093522C">
        <w:t xml:space="preserve"> ust. </w:t>
      </w:r>
      <w:r w:rsidRPr="00135A16">
        <w:t>5c</w:t>
      </w:r>
      <w:r w:rsidR="0093522C" w:rsidRPr="00135A16">
        <w:t xml:space="preserve"> w</w:t>
      </w:r>
      <w:r w:rsidR="0093522C">
        <w:t> </w:t>
      </w:r>
      <w:r w:rsidRPr="00135A16">
        <w:t>zakresie: daty wysłania postanowienia</w:t>
      </w:r>
      <w:r w:rsidR="0093522C" w:rsidRPr="00135A16">
        <w:t xml:space="preserve"> i</w:t>
      </w:r>
      <w:r w:rsidR="0093522C">
        <w:t> </w:t>
      </w:r>
      <w:r w:rsidRPr="00135A16">
        <w:t>daty uzupełnienia braków,</w:t>
      </w:r>
    </w:p>
    <w:p w:rsidR="00761B60" w:rsidRPr="00135A16" w:rsidRDefault="00761B60" w:rsidP="00E431B2">
      <w:pPr>
        <w:pStyle w:val="ZLITLITwPKTzmlitwpktliter"/>
        <w:spacing w:before="60"/>
        <w:ind w:left="1616" w:hanging="357"/>
      </w:pPr>
      <w:r w:rsidRPr="00135A16">
        <w:t>b)</w:t>
      </w:r>
      <w:r w:rsidRPr="00135A16">
        <w:tab/>
        <w:t>wycofaniu zgłoszenia przez inwestora oraz datę jego wycofania,</w:t>
      </w:r>
    </w:p>
    <w:p w:rsidR="00761B60" w:rsidRPr="00135A16" w:rsidRDefault="00761B60" w:rsidP="00E431B2">
      <w:pPr>
        <w:pStyle w:val="ZLITLITwPKTzmlitwpktliter"/>
        <w:spacing w:before="60"/>
        <w:ind w:left="1616" w:hanging="357"/>
      </w:pPr>
      <w:r w:rsidRPr="00135A16">
        <w:t>c)</w:t>
      </w:r>
      <w:r w:rsidRPr="00135A16">
        <w:tab/>
        <w:t>przekazaniu zgłoszenia zgodnie</w:t>
      </w:r>
      <w:r w:rsidR="0093522C" w:rsidRPr="00135A16">
        <w:t xml:space="preserve"> z</w:t>
      </w:r>
      <w:r w:rsidR="0093522C">
        <w:t> </w:t>
      </w:r>
      <w:r w:rsidRPr="00135A16">
        <w:t>właściwością,</w:t>
      </w:r>
    </w:p>
    <w:p w:rsidR="00761B60" w:rsidRPr="00135A16" w:rsidRDefault="00761B60" w:rsidP="00E431B2">
      <w:pPr>
        <w:pStyle w:val="ZLITLITwPKTzmlitwpktliter"/>
        <w:spacing w:before="60"/>
        <w:ind w:left="1616" w:hanging="357"/>
      </w:pPr>
      <w:r w:rsidRPr="00135A16">
        <w:t>d)</w:t>
      </w:r>
      <w:r w:rsidRPr="00135A16">
        <w:tab/>
        <w:t>pozostawieniu zgłoszenia bez rozpoznania;</w:t>
      </w:r>
    </w:p>
    <w:p w:rsidR="00761B60" w:rsidRPr="00E431B2" w:rsidRDefault="00761B60" w:rsidP="00E431B2">
      <w:pPr>
        <w:pStyle w:val="ZLITPKTzmpktliter"/>
        <w:spacing w:before="60"/>
        <w:ind w:left="1264" w:hanging="482"/>
        <w:rPr>
          <w:bCs w:val="0"/>
        </w:rPr>
      </w:pPr>
      <w:r w:rsidRPr="00135A16">
        <w:t>9)</w:t>
      </w:r>
      <w:r w:rsidRPr="00135A16">
        <w:tab/>
        <w:t>datę zamieszczenia info</w:t>
      </w:r>
      <w:r w:rsidRPr="00E431B2">
        <w:rPr>
          <w:bCs w:val="0"/>
        </w:rPr>
        <w:t>rmacji</w:t>
      </w:r>
      <w:r w:rsidR="0093522C" w:rsidRPr="00E431B2">
        <w:rPr>
          <w:bCs w:val="0"/>
        </w:rPr>
        <w:t xml:space="preserve"> o </w:t>
      </w:r>
      <w:r w:rsidRPr="00E431B2">
        <w:rPr>
          <w:bCs w:val="0"/>
        </w:rPr>
        <w:t>doręczeniu zgłoszenia</w:t>
      </w:r>
      <w:r w:rsidR="0093522C" w:rsidRPr="00E431B2">
        <w:rPr>
          <w:bCs w:val="0"/>
        </w:rPr>
        <w:t xml:space="preserve"> w </w:t>
      </w:r>
      <w:r w:rsidRPr="00E431B2">
        <w:rPr>
          <w:bCs w:val="0"/>
        </w:rPr>
        <w:t>Biuletynie Informacji Publicznej;</w:t>
      </w:r>
    </w:p>
    <w:p w:rsidR="00761B60" w:rsidRPr="00761B60" w:rsidRDefault="00761B60" w:rsidP="00E431B2">
      <w:pPr>
        <w:pStyle w:val="ZLITPKTzmpktliter"/>
        <w:spacing w:before="60"/>
        <w:ind w:left="1264" w:hanging="482"/>
      </w:pPr>
      <w:r w:rsidRPr="00E431B2">
        <w:rPr>
          <w:bCs w:val="0"/>
        </w:rPr>
        <w:t>10)</w:t>
      </w:r>
      <w:r w:rsidRPr="00E431B2">
        <w:rPr>
          <w:bCs w:val="0"/>
        </w:rPr>
        <w:tab/>
        <w:t>informacje</w:t>
      </w:r>
      <w:r w:rsidR="0093522C" w:rsidRPr="00E431B2">
        <w:rPr>
          <w:bCs w:val="0"/>
        </w:rPr>
        <w:t xml:space="preserve"> w </w:t>
      </w:r>
      <w:r w:rsidRPr="00E431B2">
        <w:rPr>
          <w:bCs w:val="0"/>
        </w:rPr>
        <w:t>zakresie de</w:t>
      </w:r>
      <w:r w:rsidRPr="00761B60">
        <w:t>cyzji</w:t>
      </w:r>
      <w:r w:rsidR="0093522C" w:rsidRPr="00761B60">
        <w:t xml:space="preserve"> o</w:t>
      </w:r>
      <w:r w:rsidR="0093522C">
        <w:t> </w:t>
      </w:r>
      <w:r w:rsidRPr="00761B60">
        <w:t>wniesieniu sprzeciwu:</w:t>
      </w:r>
    </w:p>
    <w:p w:rsidR="00761B60" w:rsidRPr="00E431B2" w:rsidRDefault="00761B60" w:rsidP="00E431B2">
      <w:pPr>
        <w:pStyle w:val="ZLITLITwPKTzmlitwpktliter"/>
        <w:spacing w:before="60"/>
        <w:ind w:left="1616" w:hanging="357"/>
        <w:rPr>
          <w:bCs w:val="0"/>
        </w:rPr>
      </w:pPr>
      <w:r w:rsidRPr="00135A16">
        <w:t>a)</w:t>
      </w:r>
      <w:r w:rsidRPr="00135A16">
        <w:tab/>
        <w:t>numer</w:t>
      </w:r>
      <w:r w:rsidRPr="00E431B2">
        <w:rPr>
          <w:bCs w:val="0"/>
        </w:rPr>
        <w:t xml:space="preserve"> lub numery ewidencyjne decyzji,</w:t>
      </w:r>
    </w:p>
    <w:p w:rsidR="00761B60" w:rsidRPr="00E431B2" w:rsidRDefault="00761B60" w:rsidP="00E431B2">
      <w:pPr>
        <w:pStyle w:val="ZLITLITwPKTzmlitwpktliter"/>
        <w:spacing w:before="60"/>
        <w:ind w:left="1616" w:hanging="357"/>
        <w:rPr>
          <w:bCs w:val="0"/>
        </w:rPr>
      </w:pPr>
      <w:r w:rsidRPr="00E431B2">
        <w:rPr>
          <w:bCs w:val="0"/>
        </w:rPr>
        <w:t>b)</w:t>
      </w:r>
      <w:r w:rsidRPr="00E431B2">
        <w:rPr>
          <w:bCs w:val="0"/>
        </w:rPr>
        <w:tab/>
        <w:t>data wydania decyzji,</w:t>
      </w:r>
    </w:p>
    <w:p w:rsidR="00761B60" w:rsidRPr="00135A16" w:rsidRDefault="00761B60" w:rsidP="00E431B2">
      <w:pPr>
        <w:pStyle w:val="ZLITLITwPKTzmlitwpktliter"/>
        <w:spacing w:before="60"/>
        <w:ind w:left="1616" w:hanging="357"/>
      </w:pPr>
      <w:r w:rsidRPr="00E431B2">
        <w:rPr>
          <w:bCs w:val="0"/>
        </w:rPr>
        <w:t>c)</w:t>
      </w:r>
      <w:r w:rsidRPr="00E431B2">
        <w:rPr>
          <w:bCs w:val="0"/>
        </w:rPr>
        <w:tab/>
        <w:t>data na</w:t>
      </w:r>
      <w:r w:rsidRPr="00135A16">
        <w:t>dania decyzji albo wprowadzenia do systemu, zgodnie</w:t>
      </w:r>
      <w:r w:rsidR="0093522C" w:rsidRPr="00135A16">
        <w:t xml:space="preserve"> z</w:t>
      </w:r>
      <w:r w:rsidR="0093522C">
        <w:t> art. </w:t>
      </w:r>
      <w:r w:rsidRPr="00135A16">
        <w:t>3</w:t>
      </w:r>
      <w:r w:rsidR="0093522C" w:rsidRPr="00135A16">
        <w:t>0</w:t>
      </w:r>
      <w:r w:rsidR="0093522C">
        <w:t xml:space="preserve"> ust. </w:t>
      </w:r>
      <w:r w:rsidRPr="00135A16">
        <w:t>6a;</w:t>
      </w:r>
    </w:p>
    <w:p w:rsidR="00761B60" w:rsidRPr="00135A16" w:rsidRDefault="00761B60" w:rsidP="00E431B2">
      <w:pPr>
        <w:pStyle w:val="ZLITPKTzmpktliter"/>
        <w:spacing w:before="60"/>
        <w:ind w:left="1264" w:hanging="482"/>
      </w:pPr>
      <w:r w:rsidRPr="00135A16">
        <w:t>11)</w:t>
      </w:r>
      <w:r w:rsidRPr="00135A16">
        <w:tab/>
        <w:t>informację</w:t>
      </w:r>
      <w:r w:rsidR="0093522C" w:rsidRPr="00135A16">
        <w:t xml:space="preserve"> o</w:t>
      </w:r>
      <w:r w:rsidR="0093522C">
        <w:t> </w:t>
      </w:r>
      <w:r w:rsidRPr="00135A16">
        <w:t>niewniesieniu sprzeciwu;</w:t>
      </w:r>
    </w:p>
    <w:p w:rsidR="00761B60" w:rsidRPr="00135A16" w:rsidRDefault="00761B60" w:rsidP="00E431B2">
      <w:pPr>
        <w:pStyle w:val="ZLITPKTzmpktliter"/>
        <w:spacing w:before="60"/>
        <w:ind w:left="1264" w:hanging="482"/>
      </w:pPr>
      <w:r w:rsidRPr="00135A16">
        <w:t>12)</w:t>
      </w:r>
      <w:r w:rsidRPr="00135A16">
        <w:tab/>
        <w:t>inne uwagi.</w:t>
      </w:r>
      <w:r w:rsidR="0093522C">
        <w:t>”</w:t>
      </w:r>
      <w:r w:rsidRPr="00135A16">
        <w:t>,</w:t>
      </w:r>
    </w:p>
    <w:p w:rsidR="00761B60" w:rsidRPr="00135A16" w:rsidRDefault="00761B60" w:rsidP="00E431B2">
      <w:pPr>
        <w:pStyle w:val="LITlitera"/>
        <w:spacing w:before="80"/>
        <w:ind w:left="777" w:hanging="357"/>
      </w:pPr>
      <w:r w:rsidRPr="00135A16">
        <w:t>f)</w:t>
      </w:r>
      <w:r w:rsidRPr="00135A16">
        <w:tab/>
        <w:t>uchyla się</w:t>
      </w:r>
      <w:r w:rsidR="0093522C">
        <w:t xml:space="preserve"> ust. </w:t>
      </w:r>
      <w:r w:rsidRPr="00135A16">
        <w:t>5,</w:t>
      </w:r>
    </w:p>
    <w:p w:rsidR="00761B60" w:rsidRPr="00761B60" w:rsidRDefault="00761B60" w:rsidP="00E431B2">
      <w:pPr>
        <w:pStyle w:val="LITlitera"/>
        <w:keepNext/>
        <w:spacing w:before="80"/>
        <w:ind w:left="777" w:hanging="357"/>
      </w:pPr>
      <w:r w:rsidRPr="00135A16">
        <w:t>g</w:t>
      </w:r>
      <w:r w:rsidRPr="00761B60">
        <w:t>)</w:t>
      </w:r>
      <w:r w:rsidRPr="00761B60">
        <w:tab/>
        <w:t xml:space="preserve">ust. </w:t>
      </w:r>
      <w:r w:rsidR="0093522C" w:rsidRPr="00761B60">
        <w:t>6</w:t>
      </w:r>
      <w:r w:rsidR="0093522C">
        <w:t> </w:t>
      </w:r>
      <w:r w:rsidRPr="00761B60">
        <w:t>otrzymuje brzmienie:</w:t>
      </w:r>
    </w:p>
    <w:p w:rsidR="00761B60" w:rsidRPr="00E431B2" w:rsidRDefault="0093522C" w:rsidP="00E431B2">
      <w:pPr>
        <w:pStyle w:val="ZLITUSTzmustliter"/>
        <w:spacing w:before="40"/>
        <w:ind w:left="782" w:firstLine="482"/>
        <w:rPr>
          <w:bCs w:val="0"/>
        </w:rPr>
      </w:pPr>
      <w:r w:rsidRPr="00E431B2">
        <w:rPr>
          <w:bCs w:val="0"/>
        </w:rPr>
        <w:t>„</w:t>
      </w:r>
      <w:r w:rsidR="00761B60" w:rsidRPr="00E431B2">
        <w:rPr>
          <w:bCs w:val="0"/>
        </w:rPr>
        <w:t>6. Rejestry wniosków</w:t>
      </w:r>
      <w:r w:rsidRPr="00E431B2">
        <w:rPr>
          <w:bCs w:val="0"/>
        </w:rPr>
        <w:t xml:space="preserve"> o </w:t>
      </w:r>
      <w:r w:rsidR="00761B60" w:rsidRPr="00E431B2">
        <w:rPr>
          <w:bCs w:val="0"/>
        </w:rPr>
        <w:t>pozwolenie na budowę</w:t>
      </w:r>
      <w:r w:rsidRPr="00E431B2">
        <w:rPr>
          <w:bCs w:val="0"/>
        </w:rPr>
        <w:t xml:space="preserve"> i </w:t>
      </w:r>
      <w:r w:rsidR="00761B60" w:rsidRPr="00E431B2">
        <w:rPr>
          <w:bCs w:val="0"/>
        </w:rPr>
        <w:t>decyzji</w:t>
      </w:r>
      <w:r w:rsidRPr="00E431B2">
        <w:rPr>
          <w:bCs w:val="0"/>
        </w:rPr>
        <w:t xml:space="preserve"> o </w:t>
      </w:r>
      <w:r w:rsidR="00761B60" w:rsidRPr="00E431B2">
        <w:rPr>
          <w:bCs w:val="0"/>
        </w:rPr>
        <w:t>pozwoleniu na budowę oraz rejestr zgłoszeń dotyczących budowy,</w:t>
      </w:r>
      <w:r w:rsidRPr="00E431B2">
        <w:rPr>
          <w:bCs w:val="0"/>
        </w:rPr>
        <w:t xml:space="preserve"> o </w:t>
      </w:r>
      <w:r w:rsidR="00761B60" w:rsidRPr="00E431B2">
        <w:rPr>
          <w:bCs w:val="0"/>
        </w:rPr>
        <w:t>której mowa</w:t>
      </w:r>
      <w:r w:rsidRPr="00E431B2">
        <w:rPr>
          <w:bCs w:val="0"/>
        </w:rPr>
        <w:t xml:space="preserve"> w art. </w:t>
      </w:r>
      <w:r w:rsidR="00761B60" w:rsidRPr="00E431B2">
        <w:rPr>
          <w:bCs w:val="0"/>
        </w:rPr>
        <w:t>2</w:t>
      </w:r>
      <w:r w:rsidRPr="00E431B2">
        <w:rPr>
          <w:bCs w:val="0"/>
        </w:rPr>
        <w:t>9 ust. 1 pkt </w:t>
      </w:r>
      <w:r w:rsidR="00761B60" w:rsidRPr="00E431B2">
        <w:rPr>
          <w:bCs w:val="0"/>
        </w:rPr>
        <w:t>1a, 2b</w:t>
      </w:r>
      <w:r w:rsidRPr="00E431B2">
        <w:rPr>
          <w:bCs w:val="0"/>
        </w:rPr>
        <w:t xml:space="preserve"> i </w:t>
      </w:r>
      <w:r w:rsidR="00761B60" w:rsidRPr="00E431B2">
        <w:rPr>
          <w:bCs w:val="0"/>
        </w:rPr>
        <w:t>19a, są prowadzone</w:t>
      </w:r>
      <w:r w:rsidRPr="00E431B2">
        <w:rPr>
          <w:bCs w:val="0"/>
        </w:rPr>
        <w:t xml:space="preserve"> w </w:t>
      </w:r>
      <w:r w:rsidR="00761B60" w:rsidRPr="00E431B2">
        <w:rPr>
          <w:bCs w:val="0"/>
        </w:rPr>
        <w:t>sposób uniemożliwiający zmianę dokonanych wpisów.</w:t>
      </w:r>
      <w:r w:rsidRPr="00E431B2">
        <w:rPr>
          <w:bCs w:val="0"/>
        </w:rPr>
        <w:t>”</w:t>
      </w:r>
      <w:r w:rsidR="00761B60" w:rsidRPr="00E431B2">
        <w:rPr>
          <w:bCs w:val="0"/>
        </w:rPr>
        <w:t>,</w:t>
      </w:r>
    </w:p>
    <w:p w:rsidR="00761B60" w:rsidRPr="00E431B2" w:rsidRDefault="00761B60" w:rsidP="00E431B2">
      <w:pPr>
        <w:pStyle w:val="LITlitera"/>
        <w:spacing w:before="80"/>
        <w:ind w:left="777" w:hanging="357"/>
        <w:rPr>
          <w:bCs w:val="0"/>
        </w:rPr>
      </w:pPr>
      <w:r w:rsidRPr="00E431B2">
        <w:rPr>
          <w:bCs w:val="0"/>
        </w:rPr>
        <w:t>h)</w:t>
      </w:r>
      <w:r w:rsidRPr="00E431B2">
        <w:rPr>
          <w:bCs w:val="0"/>
        </w:rPr>
        <w:tab/>
        <w:t>dodaje się</w:t>
      </w:r>
      <w:r w:rsidR="0093522C" w:rsidRPr="00E431B2">
        <w:rPr>
          <w:bCs w:val="0"/>
        </w:rPr>
        <w:t xml:space="preserve"> ust. 7 i 8 w </w:t>
      </w:r>
      <w:r w:rsidRPr="00E431B2">
        <w:rPr>
          <w:bCs w:val="0"/>
        </w:rPr>
        <w:t>brzmieniu:</w:t>
      </w:r>
    </w:p>
    <w:p w:rsidR="00761B60" w:rsidRPr="00135A16" w:rsidRDefault="0093522C" w:rsidP="00E431B2">
      <w:pPr>
        <w:pStyle w:val="ZLITUSTzmustliter"/>
        <w:spacing w:before="40"/>
        <w:ind w:left="782" w:firstLine="482"/>
      </w:pPr>
      <w:r>
        <w:t>„</w:t>
      </w:r>
      <w:r w:rsidR="00761B60" w:rsidRPr="00135A16">
        <w:t>7. Dane,</w:t>
      </w:r>
      <w:r w:rsidRPr="00135A16">
        <w:t xml:space="preserve"> o</w:t>
      </w:r>
      <w:r>
        <w:t> </w:t>
      </w:r>
      <w:r w:rsidR="00761B60" w:rsidRPr="00135A16">
        <w:t>których mowa</w:t>
      </w:r>
      <w:r w:rsidRPr="00135A16">
        <w:t xml:space="preserve"> w</w:t>
      </w:r>
      <w:r>
        <w:t> ust. </w:t>
      </w:r>
      <w:r w:rsidR="00761B60" w:rsidRPr="00135A16">
        <w:t>3a</w:t>
      </w:r>
      <w:r w:rsidRPr="00135A16">
        <w:t xml:space="preserve"> i</w:t>
      </w:r>
      <w:r>
        <w:t> </w:t>
      </w:r>
      <w:r w:rsidR="00761B60" w:rsidRPr="00135A16">
        <w:t>4a, są jawne</w:t>
      </w:r>
      <w:r w:rsidRPr="00135A16">
        <w:t xml:space="preserve"> i</w:t>
      </w:r>
      <w:r>
        <w:t> </w:t>
      </w:r>
      <w:r w:rsidR="00761B60" w:rsidRPr="00135A16">
        <w:t>publikowane na stronie podmiotowej Biuletynu Info</w:t>
      </w:r>
      <w:r w:rsidR="00761B60" w:rsidRPr="00135A16">
        <w:t>r</w:t>
      </w:r>
      <w:r w:rsidR="00761B60" w:rsidRPr="00135A16">
        <w:t>macji Publicznej urzędu obsługującego Głównego Inspektora Nadzoru Budowlanego,</w:t>
      </w:r>
      <w:r w:rsidRPr="00135A16">
        <w:t xml:space="preserve"> z</w:t>
      </w:r>
      <w:r>
        <w:t> </w:t>
      </w:r>
      <w:r w:rsidR="00761B60" w:rsidRPr="00135A16">
        <w:t>wyjątkiem danych,</w:t>
      </w:r>
      <w:r w:rsidRPr="00135A16">
        <w:t xml:space="preserve"> o</w:t>
      </w:r>
      <w:r>
        <w:t> </w:t>
      </w:r>
      <w:r w:rsidR="00761B60" w:rsidRPr="00135A16">
        <w:t>których mowa</w:t>
      </w:r>
      <w:r w:rsidRPr="00135A16">
        <w:t xml:space="preserve"> w</w:t>
      </w:r>
      <w:r>
        <w:t> ust. </w:t>
      </w:r>
      <w:r w:rsidR="00761B60" w:rsidRPr="00135A16">
        <w:t>3a</w:t>
      </w:r>
      <w:r>
        <w:t xml:space="preserve"> pkt </w:t>
      </w:r>
      <w:r w:rsidRPr="00135A16">
        <w:t>1</w:t>
      </w:r>
      <w:r>
        <w:t xml:space="preserve"> lit. </w:t>
      </w:r>
      <w:r w:rsidR="00761B60" w:rsidRPr="00135A16">
        <w:t>e</w:t>
      </w:r>
      <w:r w:rsidRPr="00135A16">
        <w:t xml:space="preserve"> i</w:t>
      </w:r>
      <w:r>
        <w:t> lit. </w:t>
      </w:r>
      <w:r w:rsidRPr="00135A16">
        <w:t>i</w:t>
      </w:r>
      <w:r>
        <w:t> </w:t>
      </w:r>
      <w:r w:rsidR="00761B60" w:rsidRPr="00135A16">
        <w:t>oraz</w:t>
      </w:r>
      <w:r w:rsidRPr="00135A16">
        <w:t xml:space="preserve"> w</w:t>
      </w:r>
      <w:r>
        <w:t> pkt </w:t>
      </w:r>
      <w:r w:rsidRPr="00135A16">
        <w:t>2</w:t>
      </w:r>
      <w:r>
        <w:t xml:space="preserve"> lit. </w:t>
      </w:r>
      <w:r w:rsidRPr="00135A16">
        <w:t>i</w:t>
      </w:r>
      <w:r>
        <w:t> </w:t>
      </w:r>
      <w:proofErr w:type="spellStart"/>
      <w:r w:rsidR="00761B60" w:rsidRPr="00135A16">
        <w:t>tiret</w:t>
      </w:r>
      <w:proofErr w:type="spellEnd"/>
      <w:r w:rsidR="00761B60" w:rsidRPr="00135A16">
        <w:t xml:space="preserve"> trzecie</w:t>
      </w:r>
      <w:r w:rsidRPr="00135A16">
        <w:t xml:space="preserve"> i</w:t>
      </w:r>
      <w:r>
        <w:t> lit. </w:t>
      </w:r>
      <w:r w:rsidR="00761B60" w:rsidRPr="00135A16">
        <w:t>j oraz</w:t>
      </w:r>
      <w:r w:rsidRPr="00135A16">
        <w:t xml:space="preserve"> w</w:t>
      </w:r>
      <w:r>
        <w:t> ust. </w:t>
      </w:r>
      <w:r w:rsidR="00761B60" w:rsidRPr="00135A16">
        <w:t>4a</w:t>
      </w:r>
      <w:r>
        <w:t xml:space="preserve"> pkt </w:t>
      </w:r>
      <w:r w:rsidRPr="00135A16">
        <w:t>5</w:t>
      </w:r>
      <w:r>
        <w:t xml:space="preserve"> i </w:t>
      </w:r>
      <w:r w:rsidR="00761B60" w:rsidRPr="00135A16">
        <w:t>12, oraz d</w:t>
      </w:r>
      <w:r w:rsidR="00761B60" w:rsidRPr="00135A16">
        <w:t>a</w:t>
      </w:r>
      <w:r w:rsidR="00761B60" w:rsidRPr="00135A16">
        <w:t>nych zawartych</w:t>
      </w:r>
      <w:r w:rsidRPr="00135A16">
        <w:t xml:space="preserve"> w</w:t>
      </w:r>
      <w:r>
        <w:t> </w:t>
      </w:r>
      <w:r w:rsidR="00761B60" w:rsidRPr="00135A16">
        <w:t>rejestrach,</w:t>
      </w:r>
      <w:r w:rsidRPr="00135A16">
        <w:t xml:space="preserve"> o</w:t>
      </w:r>
      <w:r>
        <w:t> </w:t>
      </w:r>
      <w:r w:rsidR="00761B60" w:rsidRPr="00135A16">
        <w:t>których mowa</w:t>
      </w:r>
      <w:r w:rsidRPr="00135A16">
        <w:t xml:space="preserve"> w</w:t>
      </w:r>
      <w:r>
        <w:t> ust. </w:t>
      </w:r>
      <w:r w:rsidRPr="00135A16">
        <w:t>1</w:t>
      </w:r>
      <w:r>
        <w:t xml:space="preserve"> pkt </w:t>
      </w:r>
      <w:r w:rsidR="00761B60" w:rsidRPr="00135A16">
        <w:t>1a.</w:t>
      </w:r>
    </w:p>
    <w:p w:rsidR="00761B60" w:rsidRPr="00135A16" w:rsidRDefault="00761B60" w:rsidP="00E431B2">
      <w:pPr>
        <w:pStyle w:val="ZLITUSTzmustliter"/>
        <w:spacing w:before="40"/>
        <w:ind w:left="782" w:firstLine="482"/>
      </w:pPr>
      <w:r w:rsidRPr="00135A16">
        <w:t>8. Minister właściwy do spraw budownictwa, lokalnego planowania</w:t>
      </w:r>
      <w:r w:rsidR="0093522C" w:rsidRPr="00135A16">
        <w:t xml:space="preserve"> i</w:t>
      </w:r>
      <w:r w:rsidR="0093522C">
        <w:t> </w:t>
      </w:r>
      <w:r w:rsidRPr="00135A16">
        <w:t>zagospodarowania przestrzennego oraz mieszkalnictwa określi,</w:t>
      </w:r>
      <w:r w:rsidR="0093522C" w:rsidRPr="00135A16">
        <w:t xml:space="preserve"> w</w:t>
      </w:r>
      <w:r w:rsidR="0093522C">
        <w:t> </w:t>
      </w:r>
      <w:r w:rsidRPr="00135A16">
        <w:t>drodze rozporządzenia, sposób prowadzenia rejestru wniosków</w:t>
      </w:r>
      <w:r w:rsidR="0093522C" w:rsidRPr="00135A16">
        <w:t xml:space="preserve"> o</w:t>
      </w:r>
      <w:r w:rsidR="0093522C">
        <w:t> </w:t>
      </w:r>
      <w:r w:rsidRPr="00135A16">
        <w:t>pozwolenie na budowę</w:t>
      </w:r>
      <w:r w:rsidR="0093522C" w:rsidRPr="00135A16">
        <w:t xml:space="preserve"> i</w:t>
      </w:r>
      <w:r w:rsidR="0093522C">
        <w:t> </w:t>
      </w:r>
      <w:r w:rsidRPr="00135A16">
        <w:t>decyzji</w:t>
      </w:r>
      <w:r w:rsidR="0093522C" w:rsidRPr="00135A16">
        <w:t xml:space="preserve"> o</w:t>
      </w:r>
      <w:r w:rsidR="0093522C">
        <w:t> </w:t>
      </w:r>
      <w:r w:rsidRPr="00135A16">
        <w:t>pozwoleniu na budowę oraz rejestru zgłoszeń dotyczących budowy,</w:t>
      </w:r>
      <w:r w:rsidR="0093522C" w:rsidRPr="00135A16">
        <w:t xml:space="preserve"> o</w:t>
      </w:r>
      <w:r w:rsidR="0093522C">
        <w:t> </w:t>
      </w:r>
      <w:r w:rsidRPr="00135A16">
        <w:t>której mowa</w:t>
      </w:r>
      <w:r w:rsidR="0093522C" w:rsidRPr="00135A16">
        <w:t xml:space="preserve"> w</w:t>
      </w:r>
      <w:r w:rsidR="0093522C">
        <w:t> art. </w:t>
      </w:r>
      <w:r w:rsidRPr="00135A16">
        <w:t>2</w:t>
      </w:r>
      <w:r w:rsidR="0093522C" w:rsidRPr="00135A16">
        <w:t>9</w:t>
      </w:r>
      <w:r w:rsidR="0093522C">
        <w:t xml:space="preserve"> ust. </w:t>
      </w:r>
      <w:r w:rsidR="0093522C" w:rsidRPr="00135A16">
        <w:t>1</w:t>
      </w:r>
      <w:r w:rsidR="0093522C">
        <w:t xml:space="preserve"> pkt </w:t>
      </w:r>
      <w:r w:rsidRPr="00135A16">
        <w:t>1a, 2</w:t>
      </w:r>
      <w:r>
        <w:t>b</w:t>
      </w:r>
      <w:r w:rsidR="0093522C" w:rsidRPr="00135A16">
        <w:t xml:space="preserve"> i</w:t>
      </w:r>
      <w:r w:rsidR="0093522C">
        <w:t> </w:t>
      </w:r>
      <w:r w:rsidRPr="00135A16">
        <w:t>19a, uwzględniając dane</w:t>
      </w:r>
      <w:r w:rsidR="0093522C" w:rsidRPr="00135A16">
        <w:t xml:space="preserve"> i</w:t>
      </w:r>
      <w:r w:rsidR="0093522C">
        <w:t> </w:t>
      </w:r>
      <w:r w:rsidRPr="00135A16">
        <w:t>informacje podlegające wpisowi do rejestru.</w:t>
      </w:r>
      <w:r w:rsidR="0093522C">
        <w:t>”</w:t>
      </w:r>
      <w:r w:rsidRPr="00135A16">
        <w:t>;</w:t>
      </w:r>
    </w:p>
    <w:p w:rsidR="00761B60" w:rsidRPr="00E431B2" w:rsidRDefault="00761B60" w:rsidP="00E431B2">
      <w:pPr>
        <w:pStyle w:val="PKTpunkt"/>
        <w:spacing w:before="80"/>
        <w:rPr>
          <w:bCs w:val="0"/>
        </w:rPr>
      </w:pPr>
      <w:r w:rsidRPr="00E431B2">
        <w:rPr>
          <w:bCs w:val="0"/>
        </w:rPr>
        <w:t>35)</w:t>
      </w:r>
      <w:r w:rsidRPr="00E431B2">
        <w:rPr>
          <w:bCs w:val="0"/>
        </w:rPr>
        <w:tab/>
        <w:t>w</w:t>
      </w:r>
      <w:r w:rsidR="0093522C" w:rsidRPr="00E431B2">
        <w:rPr>
          <w:bCs w:val="0"/>
        </w:rPr>
        <w:t xml:space="preserve"> art. </w:t>
      </w:r>
      <w:r w:rsidRPr="00E431B2">
        <w:rPr>
          <w:bCs w:val="0"/>
        </w:rPr>
        <w:t>8</w:t>
      </w:r>
      <w:r w:rsidR="0093522C" w:rsidRPr="00E431B2">
        <w:rPr>
          <w:bCs w:val="0"/>
        </w:rPr>
        <w:t>3 ust. 1 </w:t>
      </w:r>
      <w:r w:rsidRPr="00E431B2">
        <w:rPr>
          <w:bCs w:val="0"/>
        </w:rPr>
        <w:t>otrzymuje brzmienie:</w:t>
      </w:r>
    </w:p>
    <w:p w:rsidR="00761B60" w:rsidRDefault="0093522C" w:rsidP="00761B60">
      <w:pPr>
        <w:pStyle w:val="ZUSTzmustartykuempunktem"/>
      </w:pPr>
      <w:r>
        <w:t>„</w:t>
      </w:r>
      <w:r w:rsidR="00761B60" w:rsidRPr="00135A16">
        <w:t>1. Do właściwości powiatowego inspektora nadzoru budowlanego, jako organu pierwszej instancji, należą z</w:t>
      </w:r>
      <w:r w:rsidR="00761B60" w:rsidRPr="00135A16">
        <w:t>a</w:t>
      </w:r>
      <w:r w:rsidR="00761B60" w:rsidRPr="00135A16">
        <w:t>dania</w:t>
      </w:r>
      <w:r w:rsidRPr="00135A16">
        <w:t xml:space="preserve"> i</w:t>
      </w:r>
      <w:r>
        <w:t> </w:t>
      </w:r>
      <w:r w:rsidR="00761B60" w:rsidRPr="00135A16">
        <w:t>kompetencje,</w:t>
      </w:r>
      <w:r w:rsidRPr="00135A16">
        <w:t xml:space="preserve"> o</w:t>
      </w:r>
      <w:r>
        <w:t> </w:t>
      </w:r>
      <w:r w:rsidR="00761B60" w:rsidRPr="00135A16">
        <w:t>których mowa</w:t>
      </w:r>
      <w:r w:rsidRPr="00135A16">
        <w:t xml:space="preserve"> w</w:t>
      </w:r>
      <w:r>
        <w:t> art. </w:t>
      </w:r>
      <w:r w:rsidR="00761B60" w:rsidRPr="00135A16">
        <w:t>3</w:t>
      </w:r>
      <w:r w:rsidRPr="00135A16">
        <w:t>7</w:t>
      </w:r>
      <w:r>
        <w:t xml:space="preserve"> ust. </w:t>
      </w:r>
      <w:r w:rsidR="00761B60" w:rsidRPr="00135A16">
        <w:t>3,</w:t>
      </w:r>
      <w:r>
        <w:t xml:space="preserve"> art. </w:t>
      </w:r>
      <w:r w:rsidR="00761B60" w:rsidRPr="00135A16">
        <w:t>4</w:t>
      </w:r>
      <w:r w:rsidRPr="00135A16">
        <w:t>0</w:t>
      </w:r>
      <w:r>
        <w:t xml:space="preserve"> ust. </w:t>
      </w:r>
      <w:r w:rsidR="00761B60" w:rsidRPr="00135A16">
        <w:t>2,</w:t>
      </w:r>
      <w:r>
        <w:t xml:space="preserve"> art. </w:t>
      </w:r>
      <w:r w:rsidR="00761B60" w:rsidRPr="00A868C9">
        <w:t>4</w:t>
      </w:r>
      <w:r w:rsidRPr="00A868C9">
        <w:t>1</w:t>
      </w:r>
      <w:r>
        <w:t xml:space="preserve"> ust. </w:t>
      </w:r>
      <w:r w:rsidR="00761B60" w:rsidRPr="00A868C9">
        <w:t>4,</w:t>
      </w:r>
      <w:r>
        <w:t xml:space="preserve"> art. </w:t>
      </w:r>
      <w:r w:rsidR="00761B60" w:rsidRPr="00135A16">
        <w:t>48–51,</w:t>
      </w:r>
      <w:r>
        <w:t xml:space="preserve"> art. </w:t>
      </w:r>
      <w:r w:rsidR="00761B60" w:rsidRPr="00135A16">
        <w:t>54,</w:t>
      </w:r>
      <w:r>
        <w:t xml:space="preserve"> art. </w:t>
      </w:r>
      <w:r w:rsidR="00761B60" w:rsidRPr="00135A16">
        <w:t>55,</w:t>
      </w:r>
      <w:r>
        <w:t xml:space="preserve"> art. </w:t>
      </w:r>
      <w:r w:rsidR="00761B60" w:rsidRPr="00135A16">
        <w:t>5</w:t>
      </w:r>
      <w:r w:rsidRPr="00135A16">
        <w:t>7</w:t>
      </w:r>
      <w:r>
        <w:t xml:space="preserve"> ust. </w:t>
      </w:r>
      <w:r w:rsidR="00761B60" w:rsidRPr="00135A16">
        <w:t xml:space="preserve">4, </w:t>
      </w:r>
      <w:r w:rsidRPr="00135A16">
        <w:t>7</w:t>
      </w:r>
      <w:r>
        <w:t xml:space="preserve"> i </w:t>
      </w:r>
      <w:r w:rsidR="00761B60" w:rsidRPr="00135A16">
        <w:t>8,</w:t>
      </w:r>
      <w:r>
        <w:t xml:space="preserve"> art. </w:t>
      </w:r>
      <w:r w:rsidR="00761B60" w:rsidRPr="00135A16">
        <w:t>59,</w:t>
      </w:r>
      <w:r>
        <w:t xml:space="preserve"> art. </w:t>
      </w:r>
      <w:r w:rsidR="00761B60" w:rsidRPr="00135A16">
        <w:t>59a,</w:t>
      </w:r>
      <w:r>
        <w:t xml:space="preserve"> art. </w:t>
      </w:r>
      <w:r w:rsidR="00761B60" w:rsidRPr="00135A16">
        <w:t>59c</w:t>
      </w:r>
      <w:r>
        <w:t xml:space="preserve"> ust. </w:t>
      </w:r>
      <w:r w:rsidR="00761B60" w:rsidRPr="00135A16">
        <w:t>1,</w:t>
      </w:r>
      <w:r>
        <w:t xml:space="preserve"> art. </w:t>
      </w:r>
      <w:r w:rsidR="00761B60" w:rsidRPr="00135A16">
        <w:t>59d</w:t>
      </w:r>
      <w:r>
        <w:t xml:space="preserve"> ust. </w:t>
      </w:r>
      <w:r w:rsidR="00761B60" w:rsidRPr="00135A16">
        <w:t>1,</w:t>
      </w:r>
      <w:r>
        <w:t xml:space="preserve"> art. </w:t>
      </w:r>
      <w:r w:rsidR="00761B60" w:rsidRPr="00135A16">
        <w:t>59g</w:t>
      </w:r>
      <w:r>
        <w:t xml:space="preserve"> ust. </w:t>
      </w:r>
      <w:r w:rsidR="00761B60" w:rsidRPr="00135A16">
        <w:t>1,</w:t>
      </w:r>
      <w:r>
        <w:t xml:space="preserve"> art. </w:t>
      </w:r>
      <w:r w:rsidR="00761B60" w:rsidRPr="00135A16">
        <w:t>6</w:t>
      </w:r>
      <w:r w:rsidRPr="00135A16">
        <w:t>2</w:t>
      </w:r>
      <w:r>
        <w:t xml:space="preserve"> ust. </w:t>
      </w:r>
      <w:r w:rsidRPr="00135A16">
        <w:t>1</w:t>
      </w:r>
      <w:r>
        <w:t xml:space="preserve"> pkt </w:t>
      </w:r>
      <w:r w:rsidRPr="00135A16">
        <w:t>3</w:t>
      </w:r>
      <w:r>
        <w:t xml:space="preserve"> i ust. </w:t>
      </w:r>
      <w:r w:rsidR="00761B60" w:rsidRPr="00135A16">
        <w:t>3,</w:t>
      </w:r>
      <w:r>
        <w:t xml:space="preserve"> art. </w:t>
      </w:r>
      <w:r w:rsidR="00761B60" w:rsidRPr="00135A16">
        <w:t>65,</w:t>
      </w:r>
      <w:r>
        <w:t xml:space="preserve"> art. </w:t>
      </w:r>
      <w:r w:rsidR="00761B60" w:rsidRPr="00135A16">
        <w:t>66,</w:t>
      </w:r>
      <w:r>
        <w:t xml:space="preserve"> art. </w:t>
      </w:r>
      <w:r w:rsidR="00761B60" w:rsidRPr="00135A16">
        <w:t>6</w:t>
      </w:r>
      <w:r w:rsidRPr="00135A16">
        <w:t>7</w:t>
      </w:r>
      <w:r>
        <w:t xml:space="preserve"> ust. </w:t>
      </w:r>
      <w:r w:rsidRPr="00135A16">
        <w:t>1</w:t>
      </w:r>
      <w:r>
        <w:t xml:space="preserve"> i </w:t>
      </w:r>
      <w:r w:rsidR="00761B60" w:rsidRPr="00135A16">
        <w:t>3,</w:t>
      </w:r>
      <w:r>
        <w:t xml:space="preserve"> art. </w:t>
      </w:r>
      <w:r w:rsidR="00761B60" w:rsidRPr="00135A16">
        <w:t>68,</w:t>
      </w:r>
      <w:r>
        <w:t xml:space="preserve"> art. </w:t>
      </w:r>
      <w:r w:rsidR="00761B60" w:rsidRPr="00135A16">
        <w:t>69,</w:t>
      </w:r>
      <w:r>
        <w:t xml:space="preserve"> art. </w:t>
      </w:r>
      <w:r w:rsidR="00761B60" w:rsidRPr="00135A16">
        <w:t>7</w:t>
      </w:r>
      <w:r w:rsidRPr="00135A16">
        <w:t>0</w:t>
      </w:r>
      <w:r>
        <w:t xml:space="preserve"> ust. </w:t>
      </w:r>
      <w:r w:rsidR="00761B60" w:rsidRPr="00135A16">
        <w:t>2,</w:t>
      </w:r>
      <w:r>
        <w:t xml:space="preserve"> art. </w:t>
      </w:r>
      <w:r w:rsidR="00761B60" w:rsidRPr="00135A16">
        <w:t>71a,</w:t>
      </w:r>
      <w:r>
        <w:t xml:space="preserve"> art. </w:t>
      </w:r>
      <w:r w:rsidR="00761B60" w:rsidRPr="00135A16">
        <w:t>74,</w:t>
      </w:r>
      <w:r>
        <w:t xml:space="preserve"> art. </w:t>
      </w:r>
      <w:r w:rsidR="00761B60" w:rsidRPr="00135A16">
        <w:t>7</w:t>
      </w:r>
      <w:r w:rsidRPr="00135A16">
        <w:t>5</w:t>
      </w:r>
      <w:r>
        <w:t xml:space="preserve"> ust. </w:t>
      </w:r>
      <w:r w:rsidRPr="00135A16">
        <w:t>1</w:t>
      </w:r>
      <w:r>
        <w:t xml:space="preserve"> pkt </w:t>
      </w:r>
      <w:r w:rsidRPr="00135A16">
        <w:t>3</w:t>
      </w:r>
      <w:r>
        <w:t xml:space="preserve"> lit. </w:t>
      </w:r>
      <w:r w:rsidR="00761B60" w:rsidRPr="00135A16">
        <w:t>a,</w:t>
      </w:r>
      <w:r>
        <w:t xml:space="preserve"> art. </w:t>
      </w:r>
      <w:r w:rsidR="00761B60" w:rsidRPr="00135A16">
        <w:t>76,</w:t>
      </w:r>
      <w:r>
        <w:t xml:space="preserve"> art. </w:t>
      </w:r>
      <w:r w:rsidR="00761B60" w:rsidRPr="00135A16">
        <w:t>7</w:t>
      </w:r>
      <w:r w:rsidRPr="00135A16">
        <w:t>8</w:t>
      </w:r>
      <w:r>
        <w:t xml:space="preserve"> oraz art. </w:t>
      </w:r>
      <w:r w:rsidR="00761B60" w:rsidRPr="00135A16">
        <w:t>9</w:t>
      </w:r>
      <w:r w:rsidRPr="00135A16">
        <w:t>7</w:t>
      </w:r>
      <w:r>
        <w:t xml:space="preserve"> ust. </w:t>
      </w:r>
      <w:r w:rsidR="00761B60" w:rsidRPr="00135A16">
        <w:t>1.</w:t>
      </w:r>
      <w:r>
        <w:t>”</w:t>
      </w:r>
      <w:r w:rsidR="00761B60">
        <w:t>;</w:t>
      </w:r>
    </w:p>
    <w:p w:rsidR="00761B60" w:rsidRPr="00E431B2" w:rsidRDefault="00761B60" w:rsidP="00E431B2">
      <w:pPr>
        <w:pStyle w:val="PKTpunkt"/>
        <w:spacing w:before="80"/>
        <w:rPr>
          <w:bCs w:val="0"/>
        </w:rPr>
      </w:pPr>
      <w:r w:rsidRPr="00E431B2">
        <w:rPr>
          <w:bCs w:val="0"/>
        </w:rPr>
        <w:t>36)</w:t>
      </w:r>
      <w:r w:rsidRPr="00E431B2">
        <w:rPr>
          <w:bCs w:val="0"/>
        </w:rPr>
        <w:tab/>
        <w:t>w</w:t>
      </w:r>
      <w:r w:rsidR="0093522C" w:rsidRPr="00E431B2">
        <w:rPr>
          <w:bCs w:val="0"/>
        </w:rPr>
        <w:t xml:space="preserve"> art. </w:t>
      </w:r>
      <w:r w:rsidRPr="00E431B2">
        <w:rPr>
          <w:bCs w:val="0"/>
        </w:rPr>
        <w:t>84a</w:t>
      </w:r>
      <w:r w:rsidR="0093522C" w:rsidRPr="00E431B2">
        <w:rPr>
          <w:bCs w:val="0"/>
        </w:rPr>
        <w:t xml:space="preserve"> w ust. 1 pkt 1 </w:t>
      </w:r>
      <w:r w:rsidRPr="00E431B2">
        <w:rPr>
          <w:bCs w:val="0"/>
        </w:rPr>
        <w:t>otrzymuje brzmienie:</w:t>
      </w:r>
    </w:p>
    <w:p w:rsidR="00761B60" w:rsidRPr="00A868C9" w:rsidRDefault="0093522C" w:rsidP="00761B60">
      <w:pPr>
        <w:pStyle w:val="ZPKTzmpktartykuempunktem"/>
        <w:rPr>
          <w:rStyle w:val="Ppogrubienie"/>
        </w:rPr>
      </w:pPr>
      <w:r>
        <w:t>„</w:t>
      </w:r>
      <w:r w:rsidR="00761B60" w:rsidRPr="00A868C9">
        <w:t>1)</w:t>
      </w:r>
      <w:r w:rsidR="00761B60" w:rsidRPr="00A868C9">
        <w:tab/>
        <w:t>kontrolę zgodności wykonywania robót budowlanych z przepisami prawa budowlanego, projektem budowl</w:t>
      </w:r>
      <w:r w:rsidR="00761B60" w:rsidRPr="00A868C9">
        <w:t>a</w:t>
      </w:r>
      <w:r w:rsidR="00761B60" w:rsidRPr="00A868C9">
        <w:t>nym lub warunkami określonymi</w:t>
      </w:r>
      <w:r w:rsidRPr="00A868C9">
        <w:t xml:space="preserve"> w</w:t>
      </w:r>
      <w:r>
        <w:t> </w:t>
      </w:r>
      <w:r w:rsidR="00761B60" w:rsidRPr="00A868C9">
        <w:t>decyzji</w:t>
      </w:r>
      <w:r w:rsidRPr="00A868C9">
        <w:t xml:space="preserve"> o</w:t>
      </w:r>
      <w:r>
        <w:t> </w:t>
      </w:r>
      <w:r w:rsidR="00761B60" w:rsidRPr="00A868C9">
        <w:t>pozwoleniu na budowę;</w:t>
      </w:r>
      <w:r>
        <w:t>”</w:t>
      </w:r>
      <w:r w:rsidR="00761B60" w:rsidRPr="00A868C9">
        <w:t>.</w:t>
      </w:r>
    </w:p>
    <w:p w:rsidR="00761B60" w:rsidRPr="00761B60" w:rsidRDefault="00761B60" w:rsidP="0093522C">
      <w:pPr>
        <w:pStyle w:val="ARTartustawynprozporzdzenia"/>
        <w:keepNext/>
      </w:pPr>
      <w:r w:rsidRPr="0093522C">
        <w:rPr>
          <w:rStyle w:val="Ppogrubienie"/>
        </w:rPr>
        <w:t>Art. 2.</w:t>
      </w:r>
      <w:r w:rsidR="0093522C" w:rsidRPr="00761B60">
        <w:t xml:space="preserve"> W</w:t>
      </w:r>
      <w:r w:rsidR="0093522C">
        <w:t> </w:t>
      </w:r>
      <w:r w:rsidRPr="00761B60">
        <w:t>ustawie</w:t>
      </w:r>
      <w:r w:rsidR="0093522C" w:rsidRPr="00761B60">
        <w:t xml:space="preserve"> z</w:t>
      </w:r>
      <w:r w:rsidR="0093522C">
        <w:t> </w:t>
      </w:r>
      <w:r w:rsidRPr="00761B60">
        <w:t>dnia 2</w:t>
      </w:r>
      <w:r w:rsidR="0093522C" w:rsidRPr="00761B60">
        <w:t>7</w:t>
      </w:r>
      <w:r w:rsidR="0093522C">
        <w:t> </w:t>
      </w:r>
      <w:r w:rsidRPr="00761B60">
        <w:t>marca 200</w:t>
      </w:r>
      <w:r w:rsidR="0093522C" w:rsidRPr="00761B60">
        <w:t>3</w:t>
      </w:r>
      <w:r w:rsidR="0093522C">
        <w:t> </w:t>
      </w:r>
      <w:r w:rsidRPr="00761B60">
        <w:t>r.</w:t>
      </w:r>
      <w:r w:rsidR="0093522C" w:rsidRPr="00761B60">
        <w:t xml:space="preserve"> o</w:t>
      </w:r>
      <w:r w:rsidR="0093522C">
        <w:t> </w:t>
      </w:r>
      <w:r w:rsidRPr="00761B60">
        <w:t>planowaniu</w:t>
      </w:r>
      <w:r w:rsidR="0093522C" w:rsidRPr="00761B60">
        <w:t xml:space="preserve"> i</w:t>
      </w:r>
      <w:r w:rsidR="0093522C">
        <w:t> </w:t>
      </w:r>
      <w:r w:rsidRPr="00761B60">
        <w:t>zagospodarowaniu przestrzennym (</w:t>
      </w:r>
      <w:r w:rsidR="0093522C">
        <w:t>Dz. U.</w:t>
      </w:r>
      <w:r w:rsidR="0093522C" w:rsidRPr="00761B60">
        <w:t xml:space="preserve"> z</w:t>
      </w:r>
      <w:r w:rsidR="0093522C">
        <w:t> </w:t>
      </w:r>
      <w:r w:rsidRPr="00761B60">
        <w:t>201</w:t>
      </w:r>
      <w:r w:rsidR="0093522C" w:rsidRPr="00761B60">
        <w:t>5</w:t>
      </w:r>
      <w:r w:rsidR="0093522C">
        <w:t> </w:t>
      </w:r>
      <w:r w:rsidRPr="00761B60">
        <w:t>r.</w:t>
      </w:r>
      <w:r w:rsidR="0093522C">
        <w:t xml:space="preserve"> poz. </w:t>
      </w:r>
      <w:r w:rsidRPr="00761B60">
        <w:t>199) wprowadza się następujące zmiany:</w:t>
      </w:r>
    </w:p>
    <w:p w:rsidR="00761B60" w:rsidRPr="00E431B2" w:rsidRDefault="00761B60" w:rsidP="00E431B2">
      <w:pPr>
        <w:pStyle w:val="PKTpunkt"/>
        <w:spacing w:before="80"/>
        <w:rPr>
          <w:bCs w:val="0"/>
        </w:rPr>
      </w:pPr>
      <w:r w:rsidRPr="00E431B2">
        <w:rPr>
          <w:bCs w:val="0"/>
        </w:rPr>
        <w:t>1)</w:t>
      </w:r>
      <w:r w:rsidRPr="00E431B2">
        <w:rPr>
          <w:bCs w:val="0"/>
        </w:rPr>
        <w:tab/>
        <w:t>w</w:t>
      </w:r>
      <w:r w:rsidR="0093522C" w:rsidRPr="00E431B2">
        <w:rPr>
          <w:bCs w:val="0"/>
        </w:rPr>
        <w:t xml:space="preserve"> art. </w:t>
      </w:r>
      <w:r w:rsidRPr="00E431B2">
        <w:rPr>
          <w:bCs w:val="0"/>
        </w:rPr>
        <w:t>5</w:t>
      </w:r>
      <w:r w:rsidR="0093522C" w:rsidRPr="00E431B2">
        <w:rPr>
          <w:bCs w:val="0"/>
        </w:rPr>
        <w:t>0 </w:t>
      </w:r>
      <w:r w:rsidRPr="00E431B2">
        <w:rPr>
          <w:bCs w:val="0"/>
        </w:rPr>
        <w:t>po</w:t>
      </w:r>
      <w:r w:rsidR="0093522C" w:rsidRPr="00E431B2">
        <w:rPr>
          <w:bCs w:val="0"/>
        </w:rPr>
        <w:t xml:space="preserve"> ust. 2 </w:t>
      </w:r>
      <w:r w:rsidRPr="00E431B2">
        <w:rPr>
          <w:bCs w:val="0"/>
        </w:rPr>
        <w:t>dodaje się</w:t>
      </w:r>
      <w:r w:rsidR="0093522C" w:rsidRPr="00E431B2">
        <w:rPr>
          <w:bCs w:val="0"/>
        </w:rPr>
        <w:t xml:space="preserve"> ust. </w:t>
      </w:r>
      <w:r w:rsidRPr="00E431B2">
        <w:rPr>
          <w:bCs w:val="0"/>
        </w:rPr>
        <w:t>2a</w:t>
      </w:r>
      <w:r w:rsidR="0093522C" w:rsidRPr="00E431B2">
        <w:rPr>
          <w:bCs w:val="0"/>
        </w:rPr>
        <w:t xml:space="preserve"> w </w:t>
      </w:r>
      <w:r w:rsidRPr="00E431B2">
        <w:rPr>
          <w:bCs w:val="0"/>
        </w:rPr>
        <w:t>brzmieniu:</w:t>
      </w:r>
    </w:p>
    <w:p w:rsidR="00761B60" w:rsidRPr="00135A16" w:rsidRDefault="0093522C" w:rsidP="00E431B2">
      <w:pPr>
        <w:pStyle w:val="ZUSTzmustartykuempunktem"/>
        <w:spacing w:before="40"/>
        <w:ind w:firstLine="482"/>
      </w:pPr>
      <w:r>
        <w:t>„</w:t>
      </w:r>
      <w:r w:rsidR="00761B60" w:rsidRPr="00135A16">
        <w:t>2a.</w:t>
      </w:r>
      <w:r w:rsidRPr="00135A16">
        <w:t xml:space="preserve"> W</w:t>
      </w:r>
      <w:r>
        <w:t> </w:t>
      </w:r>
      <w:r w:rsidR="00761B60" w:rsidRPr="00135A16">
        <w:t>przypadku braku miejscowego planu zagospodarowania przestrzennego, budowa sieci,</w:t>
      </w:r>
      <w:r w:rsidRPr="00135A16">
        <w:t xml:space="preserve"> o</w:t>
      </w:r>
      <w:r>
        <w:t> </w:t>
      </w:r>
      <w:r w:rsidR="00761B60" w:rsidRPr="00135A16">
        <w:t>których mowa</w:t>
      </w:r>
      <w:r w:rsidRPr="00135A16">
        <w:t xml:space="preserve"> w</w:t>
      </w:r>
      <w:r>
        <w:t> art. </w:t>
      </w:r>
      <w:r w:rsidR="00761B60" w:rsidRPr="00135A16">
        <w:t>2</w:t>
      </w:r>
      <w:r w:rsidRPr="00135A16">
        <w:t>9</w:t>
      </w:r>
      <w:r>
        <w:t xml:space="preserve"> ust. </w:t>
      </w:r>
      <w:r w:rsidRPr="00135A16">
        <w:t>1</w:t>
      </w:r>
      <w:r>
        <w:t xml:space="preserve"> pkt </w:t>
      </w:r>
      <w:r w:rsidR="00761B60" w:rsidRPr="00135A16">
        <w:t>19a ustawy</w:t>
      </w:r>
      <w:r w:rsidRPr="00135A16">
        <w:t xml:space="preserve"> z</w:t>
      </w:r>
      <w:r>
        <w:t> </w:t>
      </w:r>
      <w:r w:rsidR="00761B60" w:rsidRPr="00135A16">
        <w:t xml:space="preserve">dnia </w:t>
      </w:r>
      <w:r w:rsidRPr="00135A16">
        <w:t>7</w:t>
      </w:r>
      <w:r>
        <w:t> </w:t>
      </w:r>
      <w:r w:rsidR="00761B60" w:rsidRPr="00135A16">
        <w:t>lipca 199</w:t>
      </w:r>
      <w:r w:rsidRPr="00135A16">
        <w:t>4</w:t>
      </w:r>
      <w:r>
        <w:t> </w:t>
      </w:r>
      <w:r w:rsidR="00761B60" w:rsidRPr="00135A16">
        <w:t>r. – Prawo budowlane (</w:t>
      </w:r>
      <w:r>
        <w:t>Dz. U.</w:t>
      </w:r>
      <w:r w:rsidRPr="00135A16">
        <w:t xml:space="preserve"> z</w:t>
      </w:r>
      <w:r>
        <w:t> </w:t>
      </w:r>
      <w:r w:rsidR="00761B60" w:rsidRPr="00135A16">
        <w:t>201</w:t>
      </w:r>
      <w:r w:rsidRPr="00135A16">
        <w:t>3</w:t>
      </w:r>
      <w:r>
        <w:t> </w:t>
      </w:r>
      <w:r w:rsidR="00761B60" w:rsidRPr="00135A16">
        <w:t>r.</w:t>
      </w:r>
      <w:r>
        <w:t xml:space="preserve"> poz. </w:t>
      </w:r>
      <w:r w:rsidR="00761B60" w:rsidRPr="00135A16">
        <w:t>1409,</w:t>
      </w:r>
      <w:r w:rsidRPr="00135A16">
        <w:t xml:space="preserve"> z</w:t>
      </w:r>
      <w:r>
        <w:t> </w:t>
      </w:r>
      <w:proofErr w:type="spellStart"/>
      <w:r w:rsidR="00761B60" w:rsidRPr="00135A16">
        <w:t>późn</w:t>
      </w:r>
      <w:proofErr w:type="spellEnd"/>
      <w:r w:rsidR="00761B60" w:rsidRPr="00135A16">
        <w:t>. zm.</w:t>
      </w:r>
      <w:r w:rsidR="00761B60" w:rsidRPr="0093522C">
        <w:rPr>
          <w:rStyle w:val="IGindeksgrny"/>
        </w:rPr>
        <w:footnoteReference w:id="5"/>
      </w:r>
      <w:r w:rsidR="00761B60" w:rsidRPr="0093522C">
        <w:rPr>
          <w:rStyle w:val="IGindeksgrny"/>
        </w:rPr>
        <w:t>)</w:t>
      </w:r>
      <w:r w:rsidR="00761B60" w:rsidRPr="00135A16">
        <w:t>), wymaga uzyskania decyzji</w:t>
      </w:r>
      <w:r w:rsidRPr="00135A16">
        <w:t xml:space="preserve"> o</w:t>
      </w:r>
      <w:r>
        <w:t> </w:t>
      </w:r>
      <w:r w:rsidR="00761B60" w:rsidRPr="00135A16">
        <w:t>ustaleniu lokalizacji inwestycji celu publicznego.</w:t>
      </w:r>
      <w:r>
        <w:t>”</w:t>
      </w:r>
      <w:r w:rsidR="00761B60" w:rsidRPr="00135A16">
        <w:t>;</w:t>
      </w:r>
    </w:p>
    <w:p w:rsidR="00761B60" w:rsidRPr="00761B60" w:rsidRDefault="00761B60" w:rsidP="0093522C">
      <w:pPr>
        <w:pStyle w:val="PKTpunkt"/>
        <w:keepNext/>
      </w:pPr>
      <w:r w:rsidRPr="00135A16">
        <w:t>2)</w:t>
      </w:r>
      <w:r w:rsidRPr="00135A16">
        <w:tab/>
      </w:r>
      <w:r w:rsidRPr="00761B60">
        <w:t>w</w:t>
      </w:r>
      <w:r w:rsidR="0093522C">
        <w:t xml:space="preserve"> art. </w:t>
      </w:r>
      <w:r w:rsidRPr="00761B60">
        <w:t>5</w:t>
      </w:r>
      <w:r w:rsidR="0093522C" w:rsidRPr="00761B60">
        <w:t>9</w:t>
      </w:r>
      <w:r w:rsidR="0093522C">
        <w:t> </w:t>
      </w:r>
      <w:r w:rsidRPr="00761B60">
        <w:t>po</w:t>
      </w:r>
      <w:r w:rsidR="0093522C">
        <w:t xml:space="preserve"> ust. </w:t>
      </w:r>
      <w:r w:rsidR="0093522C" w:rsidRPr="00761B60">
        <w:t>2</w:t>
      </w:r>
      <w:r w:rsidR="0093522C">
        <w:t> </w:t>
      </w:r>
      <w:r w:rsidRPr="00761B60">
        <w:t>dodaje się</w:t>
      </w:r>
      <w:r w:rsidR="0093522C">
        <w:t xml:space="preserve"> ust. </w:t>
      </w:r>
      <w:r w:rsidRPr="00761B60">
        <w:t>2a</w:t>
      </w:r>
      <w:r w:rsidR="0093522C" w:rsidRPr="00761B60">
        <w:t xml:space="preserve"> w</w:t>
      </w:r>
      <w:r w:rsidR="0093522C">
        <w:t> </w:t>
      </w:r>
      <w:r w:rsidRPr="00761B60">
        <w:t>brzmieniu:</w:t>
      </w:r>
    </w:p>
    <w:p w:rsidR="00761B60" w:rsidRPr="00135A16" w:rsidRDefault="0093522C" w:rsidP="00761B60">
      <w:pPr>
        <w:pStyle w:val="ZUSTzmustartykuempunktem"/>
      </w:pPr>
      <w:r>
        <w:t>„</w:t>
      </w:r>
      <w:r w:rsidR="00761B60" w:rsidRPr="00135A16">
        <w:t>2a.</w:t>
      </w:r>
      <w:r w:rsidRPr="00135A16">
        <w:t xml:space="preserve"> W</w:t>
      </w:r>
      <w:r>
        <w:t> </w:t>
      </w:r>
      <w:r w:rsidR="00761B60" w:rsidRPr="00135A16">
        <w:t>przypadku braku miejscowego planu zagospodarowania przestrzennego, budowa obiektów budowl</w:t>
      </w:r>
      <w:r w:rsidR="00761B60" w:rsidRPr="00135A16">
        <w:t>a</w:t>
      </w:r>
      <w:r w:rsidR="00761B60" w:rsidRPr="00135A16">
        <w:t>nych,</w:t>
      </w:r>
      <w:r w:rsidRPr="00135A16">
        <w:t xml:space="preserve"> o</w:t>
      </w:r>
      <w:r>
        <w:t> </w:t>
      </w:r>
      <w:r w:rsidR="00761B60" w:rsidRPr="00135A16">
        <w:t>których mowa</w:t>
      </w:r>
      <w:r w:rsidRPr="00135A16">
        <w:t xml:space="preserve"> w</w:t>
      </w:r>
      <w:r>
        <w:t> art. </w:t>
      </w:r>
      <w:r w:rsidR="00761B60" w:rsidRPr="00135A16">
        <w:t>2</w:t>
      </w:r>
      <w:r w:rsidRPr="00135A16">
        <w:t>9</w:t>
      </w:r>
      <w:r>
        <w:t xml:space="preserve"> ust. </w:t>
      </w:r>
      <w:r w:rsidRPr="00135A16">
        <w:t>1</w:t>
      </w:r>
      <w:r>
        <w:t xml:space="preserve"> pkt </w:t>
      </w:r>
      <w:r w:rsidR="00761B60" w:rsidRPr="00135A16">
        <w:t>1a</w:t>
      </w:r>
      <w:r w:rsidRPr="00135A16">
        <w:t xml:space="preserve"> i</w:t>
      </w:r>
      <w:r>
        <w:t> </w:t>
      </w:r>
      <w:r w:rsidR="00761B60" w:rsidRPr="00135A16">
        <w:t>2</w:t>
      </w:r>
      <w:r w:rsidR="00761B60">
        <w:t>b</w:t>
      </w:r>
      <w:r w:rsidR="00761B60" w:rsidRPr="00135A16">
        <w:t xml:space="preserve"> ustawy</w:t>
      </w:r>
      <w:r w:rsidRPr="00135A16">
        <w:t xml:space="preserve"> z</w:t>
      </w:r>
      <w:r>
        <w:t> </w:t>
      </w:r>
      <w:r w:rsidR="00761B60" w:rsidRPr="00135A16">
        <w:t xml:space="preserve">dnia </w:t>
      </w:r>
      <w:r w:rsidRPr="00135A16">
        <w:t>7</w:t>
      </w:r>
      <w:r>
        <w:t> </w:t>
      </w:r>
      <w:r w:rsidR="00761B60" w:rsidRPr="00135A16">
        <w:t>lipca 199</w:t>
      </w:r>
      <w:r w:rsidRPr="00135A16">
        <w:t>4</w:t>
      </w:r>
      <w:r>
        <w:t> </w:t>
      </w:r>
      <w:r w:rsidR="00761B60" w:rsidRPr="00135A16">
        <w:t>r. – Prawo budowlane, wymaga uzysk</w:t>
      </w:r>
      <w:r w:rsidR="00761B60" w:rsidRPr="00135A16">
        <w:t>a</w:t>
      </w:r>
      <w:r w:rsidR="00761B60" w:rsidRPr="00135A16">
        <w:t>nia decyzji</w:t>
      </w:r>
      <w:r w:rsidRPr="00135A16">
        <w:t xml:space="preserve"> o</w:t>
      </w:r>
      <w:r>
        <w:t> </w:t>
      </w:r>
      <w:r w:rsidR="00761B60" w:rsidRPr="00135A16">
        <w:t>warunkach zabudowy</w:t>
      </w:r>
      <w:r w:rsidRPr="00135A16">
        <w:t xml:space="preserve"> i</w:t>
      </w:r>
      <w:r>
        <w:t> </w:t>
      </w:r>
      <w:r w:rsidR="00761B60" w:rsidRPr="00135A16">
        <w:t>zagospodarowania terenu.</w:t>
      </w:r>
      <w:r>
        <w:t>”</w:t>
      </w:r>
      <w:r w:rsidR="00761B60" w:rsidRPr="00135A16">
        <w:t>.</w:t>
      </w:r>
    </w:p>
    <w:p w:rsidR="00761B60" w:rsidRPr="00761B60" w:rsidRDefault="00761B60" w:rsidP="0093522C">
      <w:pPr>
        <w:pStyle w:val="ARTartustawynprozporzdzenia"/>
        <w:keepNext/>
      </w:pPr>
      <w:r w:rsidRPr="0093522C">
        <w:rPr>
          <w:rStyle w:val="Ppogrubienie"/>
        </w:rPr>
        <w:t>Art. 3.</w:t>
      </w:r>
      <w:r w:rsidR="0093522C" w:rsidRPr="00761B60">
        <w:t xml:space="preserve"> W</w:t>
      </w:r>
      <w:r w:rsidR="0093522C">
        <w:t> </w:t>
      </w:r>
      <w:r w:rsidRPr="00761B60">
        <w:t>ustawie</w:t>
      </w:r>
      <w:r w:rsidR="0093522C" w:rsidRPr="00761B60">
        <w:t xml:space="preserve"> z</w:t>
      </w:r>
      <w:r w:rsidR="0093522C">
        <w:t> </w:t>
      </w:r>
      <w:r w:rsidRPr="00761B60">
        <w:t>dnia 1</w:t>
      </w:r>
      <w:r w:rsidR="0093522C" w:rsidRPr="00761B60">
        <w:t>6</w:t>
      </w:r>
      <w:r w:rsidR="0093522C">
        <w:t> </w:t>
      </w:r>
      <w:r w:rsidRPr="00761B60">
        <w:t>listopada 200</w:t>
      </w:r>
      <w:r w:rsidR="0093522C" w:rsidRPr="00761B60">
        <w:t>6</w:t>
      </w:r>
      <w:r w:rsidR="0093522C">
        <w:t> </w:t>
      </w:r>
      <w:r w:rsidRPr="00761B60">
        <w:t>r.</w:t>
      </w:r>
      <w:r w:rsidR="0093522C" w:rsidRPr="00761B60">
        <w:t xml:space="preserve"> o</w:t>
      </w:r>
      <w:r w:rsidR="0093522C">
        <w:t> </w:t>
      </w:r>
      <w:r w:rsidRPr="00761B60">
        <w:t>opłacie skarbowej (</w:t>
      </w:r>
      <w:r w:rsidR="0093522C">
        <w:t>Dz. U.</w:t>
      </w:r>
      <w:r w:rsidR="0093522C" w:rsidRPr="00761B60">
        <w:t xml:space="preserve"> z</w:t>
      </w:r>
      <w:r w:rsidR="0093522C">
        <w:t> </w:t>
      </w:r>
      <w:r w:rsidRPr="00761B60">
        <w:t>201</w:t>
      </w:r>
      <w:r w:rsidR="0093522C" w:rsidRPr="00761B60">
        <w:t>4</w:t>
      </w:r>
      <w:r w:rsidR="0093522C">
        <w:t> </w:t>
      </w:r>
      <w:r w:rsidRPr="00761B60">
        <w:t>r.</w:t>
      </w:r>
      <w:r w:rsidR="0093522C">
        <w:t xml:space="preserve"> poz. </w:t>
      </w:r>
      <w:r w:rsidRPr="00761B60">
        <w:t>1628,</w:t>
      </w:r>
      <w:r w:rsidR="0093522C" w:rsidRPr="00761B60">
        <w:t xml:space="preserve"> z</w:t>
      </w:r>
      <w:r w:rsidR="0093522C">
        <w:t> </w:t>
      </w:r>
      <w:proofErr w:type="spellStart"/>
      <w:r w:rsidRPr="00761B60">
        <w:t>późn</w:t>
      </w:r>
      <w:proofErr w:type="spellEnd"/>
      <w:r w:rsidRPr="00761B60">
        <w:t>. zm.</w:t>
      </w:r>
      <w:r w:rsidRPr="0093522C">
        <w:rPr>
          <w:rStyle w:val="IGindeksgrny"/>
        </w:rPr>
        <w:footnoteReference w:id="6"/>
      </w:r>
      <w:r w:rsidRPr="0093522C">
        <w:rPr>
          <w:rStyle w:val="IGindeksgrny"/>
        </w:rPr>
        <w:t>)</w:t>
      </w:r>
      <w:r w:rsidRPr="00761B60">
        <w:t>)</w:t>
      </w:r>
      <w:r w:rsidR="0093522C" w:rsidRPr="00761B60">
        <w:t xml:space="preserve"> w</w:t>
      </w:r>
      <w:r w:rsidR="0093522C">
        <w:t> </w:t>
      </w:r>
      <w:r w:rsidRPr="00761B60">
        <w:t>części</w:t>
      </w:r>
      <w:r w:rsidR="003856F2">
        <w:t> </w:t>
      </w:r>
      <w:r w:rsidR="0093522C" w:rsidRPr="00761B60">
        <w:t>I</w:t>
      </w:r>
      <w:r w:rsidR="003856F2">
        <w:t xml:space="preserve"> </w:t>
      </w:r>
      <w:r w:rsidRPr="00761B60">
        <w:t>załącznika wprowadza się następujące zmiany:</w:t>
      </w:r>
    </w:p>
    <w:p w:rsidR="00761B60" w:rsidRPr="00135A16" w:rsidRDefault="00761B60" w:rsidP="0093522C">
      <w:pPr>
        <w:pStyle w:val="PKTpunkt"/>
        <w:spacing w:after="120"/>
      </w:pPr>
      <w:r w:rsidRPr="00135A16">
        <w:t>1)</w:t>
      </w:r>
      <w:r w:rsidRPr="00135A16">
        <w:tab/>
        <w:t>po</w:t>
      </w:r>
      <w:r w:rsidR="0093522C">
        <w:t xml:space="preserve"> ust. </w:t>
      </w:r>
      <w:r w:rsidR="0093522C" w:rsidRPr="00135A16">
        <w:t>9</w:t>
      </w:r>
      <w:r w:rsidR="0093522C">
        <w:t> </w:t>
      </w:r>
      <w:r w:rsidRPr="00135A16">
        <w:t>dodaje się</w:t>
      </w:r>
      <w:r w:rsidR="0093522C">
        <w:t xml:space="preserve"> ust. </w:t>
      </w:r>
      <w:r w:rsidRPr="00135A16">
        <w:t>9a–9d</w:t>
      </w:r>
      <w:r w:rsidR="0093522C" w:rsidRPr="00135A16">
        <w:t xml:space="preserve"> w</w:t>
      </w:r>
      <w:r w:rsidR="0093522C">
        <w:t> </w:t>
      </w:r>
      <w:r w:rsidRPr="00135A16">
        <w:t>brzmieniu:</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Look w:val="00A0" w:firstRow="1" w:lastRow="0" w:firstColumn="1" w:lastColumn="0" w:noHBand="0" w:noVBand="0"/>
      </w:tblPr>
      <w:tblGrid>
        <w:gridCol w:w="681"/>
        <w:gridCol w:w="4111"/>
        <w:gridCol w:w="2551"/>
        <w:gridCol w:w="2552"/>
      </w:tblGrid>
      <w:tr w:rsidR="00761B60" w:rsidRPr="00CA7BAD" w:rsidTr="00CD09C0">
        <w:tc>
          <w:tcPr>
            <w:tcW w:w="681" w:type="dxa"/>
          </w:tcPr>
          <w:p w:rsidR="00761B60" w:rsidRPr="00CA7BAD" w:rsidRDefault="00761B60" w:rsidP="00CA7BAD">
            <w:pPr>
              <w:suppressAutoHyphens/>
              <w:contextualSpacing/>
              <w:jc w:val="left"/>
              <w:rPr>
                <w:rFonts w:ascii="Times New Roman" w:hAnsi="Times New Roman" w:cs="Times New Roman"/>
              </w:rPr>
            </w:pPr>
          </w:p>
        </w:tc>
        <w:tc>
          <w:tcPr>
            <w:tcW w:w="4111" w:type="dxa"/>
          </w:tcPr>
          <w:p w:rsidR="00761B60" w:rsidRPr="00CA7BAD" w:rsidRDefault="00761B60" w:rsidP="00CE4134">
            <w:pPr>
              <w:suppressAutoHyphens/>
              <w:ind w:left="340" w:hanging="340"/>
              <w:contextualSpacing/>
              <w:rPr>
                <w:rFonts w:ascii="Times New Roman" w:hAnsi="Times New Roman" w:cs="Times New Roman"/>
              </w:rPr>
            </w:pPr>
            <w:r w:rsidRPr="00CA7BAD">
              <w:rPr>
                <w:rFonts w:ascii="Times New Roman" w:hAnsi="Times New Roman" w:cs="Times New Roman"/>
              </w:rPr>
              <w:t>9a.</w:t>
            </w:r>
            <w:r w:rsidR="00CE4134" w:rsidRPr="00135A16">
              <w:t xml:space="preserve"> </w:t>
            </w:r>
            <w:r w:rsidR="00CE4134" w:rsidRPr="00135A16">
              <w:tab/>
            </w:r>
            <w:r w:rsidRPr="00CA7BAD">
              <w:rPr>
                <w:rFonts w:ascii="Times New Roman" w:hAnsi="Times New Roman" w:cs="Times New Roman"/>
              </w:rPr>
              <w:t xml:space="preserve">Przyjęcie zgłoszenia dotyczącego budowy, </w:t>
            </w:r>
            <w:r w:rsidR="00CE4134">
              <w:rPr>
                <w:rFonts w:ascii="Times New Roman" w:hAnsi="Times New Roman" w:cs="Times New Roman"/>
              </w:rPr>
              <w:t>o </w:t>
            </w:r>
            <w:r w:rsidRPr="00CA7BAD">
              <w:rPr>
                <w:rFonts w:ascii="Times New Roman" w:hAnsi="Times New Roman" w:cs="Times New Roman"/>
              </w:rPr>
              <w:t>której mowa</w:t>
            </w:r>
            <w:r w:rsidR="0093522C" w:rsidRPr="00CA7BAD">
              <w:rPr>
                <w:rFonts w:ascii="Times New Roman" w:hAnsi="Times New Roman" w:cs="Times New Roman"/>
              </w:rPr>
              <w:t xml:space="preserve"> w art. </w:t>
            </w:r>
            <w:r w:rsidRPr="00CA7BAD">
              <w:rPr>
                <w:rFonts w:ascii="Times New Roman" w:hAnsi="Times New Roman" w:cs="Times New Roman"/>
              </w:rPr>
              <w:t>2</w:t>
            </w:r>
            <w:r w:rsidR="0093522C" w:rsidRPr="00CA7BAD">
              <w:rPr>
                <w:rFonts w:ascii="Times New Roman" w:hAnsi="Times New Roman" w:cs="Times New Roman"/>
              </w:rPr>
              <w:t>9 ust. 1 </w:t>
            </w:r>
            <w:r w:rsidRPr="00CA7BAD">
              <w:rPr>
                <w:rFonts w:ascii="Times New Roman" w:hAnsi="Times New Roman" w:cs="Times New Roman"/>
              </w:rPr>
              <w:t>pkt 1a ustawy</w:t>
            </w:r>
            <w:r w:rsidR="0093522C" w:rsidRPr="00CA7BAD">
              <w:rPr>
                <w:rFonts w:ascii="Times New Roman" w:hAnsi="Times New Roman" w:cs="Times New Roman"/>
              </w:rPr>
              <w:t xml:space="preserve"> z </w:t>
            </w:r>
            <w:r w:rsidRPr="00CA7BAD">
              <w:rPr>
                <w:rFonts w:ascii="Times New Roman" w:hAnsi="Times New Roman" w:cs="Times New Roman"/>
              </w:rPr>
              <w:t xml:space="preserve">dnia </w:t>
            </w:r>
            <w:r w:rsidR="0093522C" w:rsidRPr="00CA7BAD">
              <w:rPr>
                <w:rFonts w:ascii="Times New Roman" w:hAnsi="Times New Roman" w:cs="Times New Roman"/>
              </w:rPr>
              <w:t>7 </w:t>
            </w:r>
            <w:r w:rsidRPr="00CA7BAD">
              <w:rPr>
                <w:rFonts w:ascii="Times New Roman" w:hAnsi="Times New Roman" w:cs="Times New Roman"/>
              </w:rPr>
              <w:t>lipca 199</w:t>
            </w:r>
            <w:r w:rsidR="0093522C" w:rsidRPr="00CA7BAD">
              <w:rPr>
                <w:rFonts w:ascii="Times New Roman" w:hAnsi="Times New Roman" w:cs="Times New Roman"/>
              </w:rPr>
              <w:t>4 </w:t>
            </w:r>
            <w:r w:rsidRPr="00CA7BAD">
              <w:rPr>
                <w:rFonts w:ascii="Times New Roman" w:hAnsi="Times New Roman" w:cs="Times New Roman"/>
              </w:rPr>
              <w:t>r. – Prawo budowlane, od którego właściwy organ nie wniósł sprzeciwu</w:t>
            </w:r>
          </w:p>
        </w:tc>
        <w:tc>
          <w:tcPr>
            <w:tcW w:w="2551" w:type="dxa"/>
          </w:tcPr>
          <w:p w:rsidR="00761B60" w:rsidRPr="00CA7BAD" w:rsidRDefault="00761B60" w:rsidP="00CA7BAD">
            <w:pPr>
              <w:suppressAutoHyphens/>
              <w:contextualSpacing/>
              <w:jc w:val="left"/>
              <w:rPr>
                <w:rFonts w:ascii="Times New Roman" w:hAnsi="Times New Roman" w:cs="Times New Roman"/>
              </w:rPr>
            </w:pPr>
            <w:r w:rsidRPr="00CA7BAD">
              <w:rPr>
                <w:rFonts w:ascii="Times New Roman" w:hAnsi="Times New Roman" w:cs="Times New Roman"/>
              </w:rPr>
              <w:t xml:space="preserve">– </w:t>
            </w:r>
            <w:r w:rsidR="0093522C" w:rsidRPr="00CA7BAD">
              <w:rPr>
                <w:rFonts w:ascii="Times New Roman" w:hAnsi="Times New Roman" w:cs="Times New Roman"/>
              </w:rPr>
              <w:t>1 </w:t>
            </w:r>
            <w:r w:rsidRPr="00CA7BAD">
              <w:rPr>
                <w:rFonts w:ascii="Times New Roman" w:hAnsi="Times New Roman" w:cs="Times New Roman"/>
              </w:rPr>
              <w:t>zł za każdy m</w:t>
            </w:r>
            <w:r w:rsidRPr="00CA7BAD">
              <w:rPr>
                <w:rStyle w:val="IGindeksgrny"/>
                <w:rFonts w:ascii="Times New Roman" w:hAnsi="Times New Roman" w:cs="Times New Roman"/>
              </w:rPr>
              <w:t>2</w:t>
            </w:r>
            <w:r w:rsidRPr="00CA7BAD">
              <w:rPr>
                <w:rFonts w:ascii="Times New Roman" w:hAnsi="Times New Roman" w:cs="Times New Roman"/>
              </w:rPr>
              <w:t xml:space="preserve"> niemieszkalnej powierzchni użytkowej</w:t>
            </w:r>
          </w:p>
          <w:p w:rsidR="00761B60" w:rsidRPr="00CA7BAD" w:rsidRDefault="00761B60" w:rsidP="00CA7BAD">
            <w:pPr>
              <w:suppressAutoHyphens/>
              <w:contextualSpacing/>
              <w:jc w:val="left"/>
              <w:rPr>
                <w:rFonts w:ascii="Times New Roman" w:hAnsi="Times New Roman" w:cs="Times New Roman"/>
              </w:rPr>
            </w:pPr>
            <w:r w:rsidRPr="00CA7BAD">
              <w:rPr>
                <w:rFonts w:ascii="Times New Roman" w:hAnsi="Times New Roman" w:cs="Times New Roman"/>
              </w:rPr>
              <w:t>– nie więcej niż 53</w:t>
            </w:r>
            <w:r w:rsidR="0093522C" w:rsidRPr="00CA7BAD">
              <w:rPr>
                <w:rFonts w:ascii="Times New Roman" w:hAnsi="Times New Roman" w:cs="Times New Roman"/>
              </w:rPr>
              <w:t>9 </w:t>
            </w:r>
            <w:r w:rsidRPr="00CA7BAD">
              <w:rPr>
                <w:rFonts w:ascii="Times New Roman" w:hAnsi="Times New Roman" w:cs="Times New Roman"/>
              </w:rPr>
              <w:t>zł</w:t>
            </w:r>
          </w:p>
        </w:tc>
        <w:tc>
          <w:tcPr>
            <w:tcW w:w="2552" w:type="dxa"/>
          </w:tcPr>
          <w:p w:rsidR="00761B60" w:rsidRPr="00CD09C0" w:rsidRDefault="00761B60" w:rsidP="003856F2">
            <w:pPr>
              <w:contextualSpacing/>
              <w:rPr>
                <w:rFonts w:ascii="Times New Roman" w:hAnsi="Times New Roman" w:cs="Times New Roman"/>
                <w:spacing w:val="-2"/>
              </w:rPr>
            </w:pPr>
            <w:r w:rsidRPr="00CD09C0">
              <w:rPr>
                <w:rFonts w:ascii="Times New Roman" w:hAnsi="Times New Roman" w:cs="Times New Roman"/>
                <w:spacing w:val="-2"/>
              </w:rPr>
              <w:t>przyjęcie zgłoszenia dotycz</w:t>
            </w:r>
            <w:r w:rsidRPr="00CD09C0">
              <w:rPr>
                <w:rFonts w:ascii="Times New Roman" w:hAnsi="Times New Roman" w:cs="Times New Roman"/>
                <w:spacing w:val="-2"/>
              </w:rPr>
              <w:t>ą</w:t>
            </w:r>
            <w:r w:rsidRPr="00CD09C0">
              <w:rPr>
                <w:rFonts w:ascii="Times New Roman" w:hAnsi="Times New Roman" w:cs="Times New Roman"/>
                <w:spacing w:val="-2"/>
              </w:rPr>
              <w:t>cego budynku zniszczonego lub uszkodzonego wskutek działalności spowodowanej ruchem zakładu górniczego lub klęsk żywiołowych</w:t>
            </w:r>
          </w:p>
        </w:tc>
      </w:tr>
      <w:tr w:rsidR="00761B60" w:rsidRPr="00CA7BAD" w:rsidTr="00CD09C0">
        <w:tc>
          <w:tcPr>
            <w:tcW w:w="681" w:type="dxa"/>
          </w:tcPr>
          <w:p w:rsidR="00761B60" w:rsidRPr="00CA7BAD" w:rsidRDefault="00761B60" w:rsidP="00CA7BAD">
            <w:pPr>
              <w:suppressAutoHyphens/>
              <w:contextualSpacing/>
              <w:jc w:val="left"/>
              <w:rPr>
                <w:rFonts w:ascii="Times New Roman" w:hAnsi="Times New Roman" w:cs="Times New Roman"/>
              </w:rPr>
            </w:pPr>
          </w:p>
        </w:tc>
        <w:tc>
          <w:tcPr>
            <w:tcW w:w="4111" w:type="dxa"/>
          </w:tcPr>
          <w:p w:rsidR="00761B60" w:rsidRPr="00CA7BAD" w:rsidRDefault="00761B60" w:rsidP="00CE4134">
            <w:pPr>
              <w:ind w:left="340" w:hanging="340"/>
              <w:contextualSpacing/>
              <w:rPr>
                <w:rFonts w:ascii="Times New Roman" w:hAnsi="Times New Roman" w:cs="Times New Roman"/>
              </w:rPr>
            </w:pPr>
            <w:r w:rsidRPr="00CA7BAD">
              <w:rPr>
                <w:rFonts w:ascii="Times New Roman" w:hAnsi="Times New Roman" w:cs="Times New Roman"/>
              </w:rPr>
              <w:t>9b.</w:t>
            </w:r>
            <w:r w:rsidR="00CE4134" w:rsidRPr="00135A16">
              <w:t xml:space="preserve"> </w:t>
            </w:r>
            <w:r w:rsidR="00CE4134" w:rsidRPr="00135A16">
              <w:tab/>
            </w:r>
            <w:r w:rsidRPr="00CA7BAD">
              <w:rPr>
                <w:rFonts w:ascii="Times New Roman" w:hAnsi="Times New Roman" w:cs="Times New Roman"/>
              </w:rPr>
              <w:t>Przyjęcie zgłoszenia dotyczącego budowy sieci,</w:t>
            </w:r>
            <w:r w:rsidR="0093522C" w:rsidRPr="00CA7BAD">
              <w:rPr>
                <w:rFonts w:ascii="Times New Roman" w:hAnsi="Times New Roman" w:cs="Times New Roman"/>
              </w:rPr>
              <w:t xml:space="preserve"> o </w:t>
            </w:r>
            <w:r w:rsidRPr="00CA7BAD">
              <w:rPr>
                <w:rFonts w:ascii="Times New Roman" w:hAnsi="Times New Roman" w:cs="Times New Roman"/>
              </w:rPr>
              <w:t>których mowa</w:t>
            </w:r>
            <w:r w:rsidR="0093522C" w:rsidRPr="00CA7BAD">
              <w:rPr>
                <w:rFonts w:ascii="Times New Roman" w:hAnsi="Times New Roman" w:cs="Times New Roman"/>
              </w:rPr>
              <w:t xml:space="preserve"> w art. </w:t>
            </w:r>
            <w:r w:rsidRPr="00CA7BAD">
              <w:rPr>
                <w:rFonts w:ascii="Times New Roman" w:hAnsi="Times New Roman" w:cs="Times New Roman"/>
              </w:rPr>
              <w:t>2</w:t>
            </w:r>
            <w:r w:rsidR="0093522C" w:rsidRPr="00CA7BAD">
              <w:rPr>
                <w:rFonts w:ascii="Times New Roman" w:hAnsi="Times New Roman" w:cs="Times New Roman"/>
              </w:rPr>
              <w:t>9 ust. 1 pkt </w:t>
            </w:r>
            <w:r w:rsidRPr="00CA7BAD">
              <w:rPr>
                <w:rFonts w:ascii="Times New Roman" w:hAnsi="Times New Roman" w:cs="Times New Roman"/>
              </w:rPr>
              <w:t>19a ustawy</w:t>
            </w:r>
            <w:r w:rsidR="0093522C" w:rsidRPr="00CA7BAD">
              <w:rPr>
                <w:rFonts w:ascii="Times New Roman" w:hAnsi="Times New Roman" w:cs="Times New Roman"/>
              </w:rPr>
              <w:t xml:space="preserve"> z </w:t>
            </w:r>
            <w:r w:rsidRPr="00CA7BAD">
              <w:rPr>
                <w:rFonts w:ascii="Times New Roman" w:hAnsi="Times New Roman" w:cs="Times New Roman"/>
              </w:rPr>
              <w:t xml:space="preserve">dnia </w:t>
            </w:r>
            <w:r w:rsidR="0093522C" w:rsidRPr="00CA7BAD">
              <w:rPr>
                <w:rFonts w:ascii="Times New Roman" w:hAnsi="Times New Roman" w:cs="Times New Roman"/>
              </w:rPr>
              <w:t>7 </w:t>
            </w:r>
            <w:r w:rsidRPr="00CA7BAD">
              <w:rPr>
                <w:rFonts w:ascii="Times New Roman" w:hAnsi="Times New Roman" w:cs="Times New Roman"/>
              </w:rPr>
              <w:t>lipca 199</w:t>
            </w:r>
            <w:r w:rsidR="0093522C" w:rsidRPr="00CA7BAD">
              <w:rPr>
                <w:rFonts w:ascii="Times New Roman" w:hAnsi="Times New Roman" w:cs="Times New Roman"/>
              </w:rPr>
              <w:t>4 </w:t>
            </w:r>
            <w:r w:rsidRPr="00CA7BAD">
              <w:rPr>
                <w:rFonts w:ascii="Times New Roman" w:hAnsi="Times New Roman" w:cs="Times New Roman"/>
              </w:rPr>
              <w:t>r. – Pr</w:t>
            </w:r>
            <w:r w:rsidRPr="00CA7BAD">
              <w:rPr>
                <w:rFonts w:ascii="Times New Roman" w:hAnsi="Times New Roman" w:cs="Times New Roman"/>
              </w:rPr>
              <w:t>a</w:t>
            </w:r>
            <w:r w:rsidRPr="00CA7BAD">
              <w:rPr>
                <w:rFonts w:ascii="Times New Roman" w:hAnsi="Times New Roman" w:cs="Times New Roman"/>
              </w:rPr>
              <w:t>wo budowlane:</w:t>
            </w:r>
          </w:p>
          <w:p w:rsidR="00761B60" w:rsidRPr="00CA7BAD" w:rsidRDefault="00761B60" w:rsidP="00CE4134">
            <w:pPr>
              <w:ind w:left="624" w:hanging="284"/>
              <w:contextualSpacing/>
              <w:rPr>
                <w:rFonts w:ascii="Times New Roman" w:hAnsi="Times New Roman" w:cs="Times New Roman"/>
              </w:rPr>
            </w:pPr>
            <w:r w:rsidRPr="00CA7BAD">
              <w:rPr>
                <w:rFonts w:ascii="Times New Roman" w:hAnsi="Times New Roman" w:cs="Times New Roman"/>
              </w:rPr>
              <w:t>1)</w:t>
            </w:r>
            <w:r w:rsidR="0093522C" w:rsidRPr="00CA7BAD">
              <w:rPr>
                <w:rFonts w:ascii="Times New Roman" w:hAnsi="Times New Roman" w:cs="Times New Roman"/>
              </w:rPr>
              <w:t xml:space="preserve"> </w:t>
            </w:r>
            <w:r w:rsidR="00CE4134" w:rsidRPr="00135A16">
              <w:tab/>
            </w:r>
            <w:r w:rsidR="0093522C" w:rsidRPr="00CA7BAD">
              <w:rPr>
                <w:rFonts w:ascii="Times New Roman" w:hAnsi="Times New Roman" w:cs="Times New Roman"/>
              </w:rPr>
              <w:t>o </w:t>
            </w:r>
            <w:r w:rsidRPr="00CA7BAD">
              <w:rPr>
                <w:rFonts w:ascii="Times New Roman" w:hAnsi="Times New Roman" w:cs="Times New Roman"/>
              </w:rPr>
              <w:t xml:space="preserve">długości powyżej </w:t>
            </w:r>
            <w:r w:rsidR="0093522C" w:rsidRPr="00CA7BAD">
              <w:rPr>
                <w:rFonts w:ascii="Times New Roman" w:hAnsi="Times New Roman" w:cs="Times New Roman"/>
              </w:rPr>
              <w:t>1 </w:t>
            </w:r>
            <w:r w:rsidRPr="00CA7BAD">
              <w:rPr>
                <w:rFonts w:ascii="Times New Roman" w:hAnsi="Times New Roman" w:cs="Times New Roman"/>
              </w:rPr>
              <w:t>kilometra,</w:t>
            </w:r>
          </w:p>
          <w:p w:rsidR="00761B60" w:rsidRPr="00CA7BAD" w:rsidRDefault="00761B60" w:rsidP="00CE4134">
            <w:pPr>
              <w:ind w:left="624" w:hanging="284"/>
              <w:contextualSpacing/>
              <w:rPr>
                <w:rFonts w:ascii="Times New Roman" w:hAnsi="Times New Roman" w:cs="Times New Roman"/>
              </w:rPr>
            </w:pPr>
            <w:r w:rsidRPr="00CA7BAD">
              <w:rPr>
                <w:rFonts w:ascii="Times New Roman" w:hAnsi="Times New Roman" w:cs="Times New Roman"/>
              </w:rPr>
              <w:t>2)</w:t>
            </w:r>
            <w:r w:rsidR="0093522C" w:rsidRPr="00CA7BAD">
              <w:rPr>
                <w:rFonts w:ascii="Times New Roman" w:hAnsi="Times New Roman" w:cs="Times New Roman"/>
              </w:rPr>
              <w:t xml:space="preserve"> </w:t>
            </w:r>
            <w:r w:rsidR="00CE4134" w:rsidRPr="00135A16">
              <w:tab/>
            </w:r>
            <w:r w:rsidR="0093522C" w:rsidRPr="00CA7BAD">
              <w:rPr>
                <w:rFonts w:ascii="Times New Roman" w:hAnsi="Times New Roman" w:cs="Times New Roman"/>
              </w:rPr>
              <w:t>o </w:t>
            </w:r>
            <w:r w:rsidRPr="00CA7BAD">
              <w:rPr>
                <w:rFonts w:ascii="Times New Roman" w:hAnsi="Times New Roman" w:cs="Times New Roman"/>
              </w:rPr>
              <w:t xml:space="preserve">długości do </w:t>
            </w:r>
            <w:r w:rsidR="0093522C" w:rsidRPr="00CA7BAD">
              <w:rPr>
                <w:rFonts w:ascii="Times New Roman" w:hAnsi="Times New Roman" w:cs="Times New Roman"/>
              </w:rPr>
              <w:t>1 </w:t>
            </w:r>
            <w:r w:rsidRPr="00CA7BAD">
              <w:rPr>
                <w:rFonts w:ascii="Times New Roman" w:hAnsi="Times New Roman" w:cs="Times New Roman"/>
              </w:rPr>
              <w:t>kilometra</w:t>
            </w:r>
          </w:p>
          <w:p w:rsidR="00761B60" w:rsidRPr="00CA7BAD" w:rsidRDefault="00761B60" w:rsidP="00CE4134">
            <w:pPr>
              <w:ind w:left="340"/>
              <w:contextualSpacing/>
              <w:rPr>
                <w:rFonts w:ascii="Times New Roman" w:hAnsi="Times New Roman" w:cs="Times New Roman"/>
              </w:rPr>
            </w:pPr>
            <w:r w:rsidRPr="00CA7BAD">
              <w:rPr>
                <w:rFonts w:ascii="Times New Roman" w:hAnsi="Times New Roman" w:cs="Times New Roman"/>
              </w:rPr>
              <w:t>– od którego właściwy organ nie wniósł sprzeciwu</w:t>
            </w:r>
          </w:p>
        </w:tc>
        <w:tc>
          <w:tcPr>
            <w:tcW w:w="2551" w:type="dxa"/>
          </w:tcPr>
          <w:p w:rsidR="00761B60" w:rsidRPr="00CA7BAD" w:rsidRDefault="00761B60" w:rsidP="003856F2">
            <w:pPr>
              <w:suppressAutoHyphens/>
              <w:contextualSpacing/>
              <w:jc w:val="center"/>
              <w:rPr>
                <w:rFonts w:ascii="Times New Roman" w:hAnsi="Times New Roman" w:cs="Times New Roman"/>
              </w:rPr>
            </w:pPr>
          </w:p>
          <w:p w:rsidR="00761B60" w:rsidRPr="00CA7BAD" w:rsidRDefault="00761B60" w:rsidP="003856F2">
            <w:pPr>
              <w:suppressAutoHyphens/>
              <w:contextualSpacing/>
              <w:jc w:val="center"/>
              <w:rPr>
                <w:rFonts w:ascii="Times New Roman" w:hAnsi="Times New Roman" w:cs="Times New Roman"/>
              </w:rPr>
            </w:pPr>
          </w:p>
          <w:p w:rsidR="00761B60" w:rsidRPr="00CA7BAD" w:rsidRDefault="00761B60" w:rsidP="003856F2">
            <w:pPr>
              <w:suppressAutoHyphens/>
              <w:contextualSpacing/>
              <w:jc w:val="center"/>
              <w:rPr>
                <w:rFonts w:ascii="Times New Roman" w:hAnsi="Times New Roman" w:cs="Times New Roman"/>
              </w:rPr>
            </w:pPr>
          </w:p>
          <w:p w:rsidR="00761B60" w:rsidRPr="00CA7BAD" w:rsidRDefault="00761B60" w:rsidP="003856F2">
            <w:pPr>
              <w:suppressAutoHyphens/>
              <w:contextualSpacing/>
              <w:jc w:val="center"/>
              <w:rPr>
                <w:rFonts w:ascii="Times New Roman" w:hAnsi="Times New Roman" w:cs="Times New Roman"/>
              </w:rPr>
            </w:pPr>
          </w:p>
          <w:p w:rsidR="00761B60" w:rsidRPr="00CA7BAD" w:rsidRDefault="00761B60" w:rsidP="003856F2">
            <w:pPr>
              <w:suppressAutoHyphens/>
              <w:contextualSpacing/>
              <w:jc w:val="center"/>
              <w:rPr>
                <w:rFonts w:ascii="Times New Roman" w:hAnsi="Times New Roman" w:cs="Times New Roman"/>
              </w:rPr>
            </w:pPr>
            <w:r w:rsidRPr="00CA7BAD">
              <w:rPr>
                <w:rFonts w:ascii="Times New Roman" w:hAnsi="Times New Roman" w:cs="Times New Roman"/>
              </w:rPr>
              <w:t>214</w:t>
            </w:r>
            <w:r w:rsidR="0093522C" w:rsidRPr="00CA7BAD">
              <w:rPr>
                <w:rFonts w:ascii="Times New Roman" w:hAnsi="Times New Roman" w:cs="Times New Roman"/>
              </w:rPr>
              <w:t>3 </w:t>
            </w:r>
            <w:r w:rsidRPr="00CA7BAD">
              <w:rPr>
                <w:rFonts w:ascii="Times New Roman" w:hAnsi="Times New Roman" w:cs="Times New Roman"/>
              </w:rPr>
              <w:t>zł</w:t>
            </w:r>
          </w:p>
          <w:p w:rsidR="00761B60" w:rsidRPr="00CA7BAD" w:rsidRDefault="00761B60" w:rsidP="003856F2">
            <w:pPr>
              <w:suppressAutoHyphens/>
              <w:contextualSpacing/>
              <w:jc w:val="center"/>
              <w:rPr>
                <w:rFonts w:ascii="Times New Roman" w:hAnsi="Times New Roman" w:cs="Times New Roman"/>
              </w:rPr>
            </w:pPr>
            <w:r w:rsidRPr="00CA7BAD">
              <w:rPr>
                <w:rFonts w:ascii="Times New Roman" w:hAnsi="Times New Roman" w:cs="Times New Roman"/>
              </w:rPr>
              <w:t>10</w:t>
            </w:r>
            <w:r w:rsidR="0093522C" w:rsidRPr="00CA7BAD">
              <w:rPr>
                <w:rFonts w:ascii="Times New Roman" w:hAnsi="Times New Roman" w:cs="Times New Roman"/>
              </w:rPr>
              <w:t>5 </w:t>
            </w:r>
            <w:r w:rsidRPr="00CA7BAD">
              <w:rPr>
                <w:rFonts w:ascii="Times New Roman" w:hAnsi="Times New Roman" w:cs="Times New Roman"/>
              </w:rPr>
              <w:t>zł</w:t>
            </w:r>
          </w:p>
        </w:tc>
        <w:tc>
          <w:tcPr>
            <w:tcW w:w="2552" w:type="dxa"/>
          </w:tcPr>
          <w:p w:rsidR="00761B60" w:rsidRPr="00CA7BAD" w:rsidRDefault="00761B60" w:rsidP="00CA7BAD">
            <w:pPr>
              <w:suppressAutoHyphens/>
              <w:contextualSpacing/>
              <w:jc w:val="left"/>
              <w:rPr>
                <w:rFonts w:ascii="Times New Roman" w:hAnsi="Times New Roman" w:cs="Times New Roman"/>
              </w:rPr>
            </w:pPr>
          </w:p>
        </w:tc>
      </w:tr>
      <w:tr w:rsidR="00761B60" w:rsidRPr="00CA7BAD" w:rsidTr="00CD09C0">
        <w:tc>
          <w:tcPr>
            <w:tcW w:w="681" w:type="dxa"/>
          </w:tcPr>
          <w:p w:rsidR="00761B60" w:rsidRPr="00CA7BAD" w:rsidRDefault="00761B60" w:rsidP="00CA7BAD">
            <w:pPr>
              <w:suppressAutoHyphens/>
              <w:contextualSpacing/>
              <w:jc w:val="left"/>
              <w:rPr>
                <w:rFonts w:ascii="Times New Roman" w:hAnsi="Times New Roman" w:cs="Times New Roman"/>
              </w:rPr>
            </w:pPr>
          </w:p>
        </w:tc>
        <w:tc>
          <w:tcPr>
            <w:tcW w:w="4111" w:type="dxa"/>
          </w:tcPr>
          <w:p w:rsidR="00761B60" w:rsidRPr="00CA7BAD" w:rsidRDefault="00761B60" w:rsidP="00CE4134">
            <w:pPr>
              <w:ind w:left="340" w:hanging="340"/>
              <w:contextualSpacing/>
              <w:rPr>
                <w:rFonts w:ascii="Times New Roman" w:hAnsi="Times New Roman" w:cs="Times New Roman"/>
              </w:rPr>
            </w:pPr>
            <w:r w:rsidRPr="00CA7BAD">
              <w:rPr>
                <w:rFonts w:ascii="Times New Roman" w:hAnsi="Times New Roman" w:cs="Times New Roman"/>
              </w:rPr>
              <w:t>9c.</w:t>
            </w:r>
            <w:r w:rsidR="00CD09C0" w:rsidRPr="00135A16">
              <w:t xml:space="preserve"> </w:t>
            </w:r>
            <w:r w:rsidR="00CD09C0" w:rsidRPr="00135A16">
              <w:tab/>
            </w:r>
            <w:r w:rsidRPr="00CA7BAD">
              <w:rPr>
                <w:rFonts w:ascii="Times New Roman" w:hAnsi="Times New Roman" w:cs="Times New Roman"/>
              </w:rPr>
              <w:t>Przyjęcie zgłoszenia dotyczącego przeb</w:t>
            </w:r>
            <w:r w:rsidRPr="00CA7BAD">
              <w:rPr>
                <w:rFonts w:ascii="Times New Roman" w:hAnsi="Times New Roman" w:cs="Times New Roman"/>
              </w:rPr>
              <w:t>u</w:t>
            </w:r>
            <w:r w:rsidRPr="00CA7BAD">
              <w:rPr>
                <w:rFonts w:ascii="Times New Roman" w:hAnsi="Times New Roman" w:cs="Times New Roman"/>
              </w:rPr>
              <w:t>dowy,</w:t>
            </w:r>
            <w:r w:rsidR="0093522C" w:rsidRPr="00CA7BAD">
              <w:rPr>
                <w:rFonts w:ascii="Times New Roman" w:hAnsi="Times New Roman" w:cs="Times New Roman"/>
              </w:rPr>
              <w:t xml:space="preserve"> o </w:t>
            </w:r>
            <w:r w:rsidRPr="00CA7BAD">
              <w:rPr>
                <w:rFonts w:ascii="Times New Roman" w:hAnsi="Times New Roman" w:cs="Times New Roman"/>
              </w:rPr>
              <w:t>której mowa</w:t>
            </w:r>
            <w:r w:rsidR="0093522C" w:rsidRPr="00CA7BAD">
              <w:rPr>
                <w:rFonts w:ascii="Times New Roman" w:hAnsi="Times New Roman" w:cs="Times New Roman"/>
              </w:rPr>
              <w:t xml:space="preserve"> w art. </w:t>
            </w:r>
            <w:r w:rsidRPr="00CA7BAD">
              <w:rPr>
                <w:rFonts w:ascii="Times New Roman" w:hAnsi="Times New Roman" w:cs="Times New Roman"/>
              </w:rPr>
              <w:t>2</w:t>
            </w:r>
            <w:r w:rsidR="0093522C" w:rsidRPr="00CA7BAD">
              <w:rPr>
                <w:rFonts w:ascii="Times New Roman" w:hAnsi="Times New Roman" w:cs="Times New Roman"/>
              </w:rPr>
              <w:t>9 ust. 2 pkt </w:t>
            </w:r>
            <w:r w:rsidRPr="00CA7BAD">
              <w:rPr>
                <w:rFonts w:ascii="Times New Roman" w:hAnsi="Times New Roman" w:cs="Times New Roman"/>
              </w:rPr>
              <w:t>1b ustawy</w:t>
            </w:r>
            <w:r w:rsidR="0093522C" w:rsidRPr="00CA7BAD">
              <w:rPr>
                <w:rFonts w:ascii="Times New Roman" w:hAnsi="Times New Roman" w:cs="Times New Roman"/>
              </w:rPr>
              <w:t xml:space="preserve"> z </w:t>
            </w:r>
            <w:r w:rsidRPr="00CA7BAD">
              <w:rPr>
                <w:rFonts w:ascii="Times New Roman" w:hAnsi="Times New Roman" w:cs="Times New Roman"/>
              </w:rPr>
              <w:t xml:space="preserve">dnia </w:t>
            </w:r>
            <w:r w:rsidR="0093522C" w:rsidRPr="00CA7BAD">
              <w:rPr>
                <w:rFonts w:ascii="Times New Roman" w:hAnsi="Times New Roman" w:cs="Times New Roman"/>
              </w:rPr>
              <w:t>7 </w:t>
            </w:r>
            <w:r w:rsidRPr="00CA7BAD">
              <w:rPr>
                <w:rFonts w:ascii="Times New Roman" w:hAnsi="Times New Roman" w:cs="Times New Roman"/>
              </w:rPr>
              <w:t>lipca 199</w:t>
            </w:r>
            <w:r w:rsidR="0093522C" w:rsidRPr="00CA7BAD">
              <w:rPr>
                <w:rFonts w:ascii="Times New Roman" w:hAnsi="Times New Roman" w:cs="Times New Roman"/>
              </w:rPr>
              <w:t>4 </w:t>
            </w:r>
            <w:r w:rsidRPr="00CA7BAD">
              <w:rPr>
                <w:rFonts w:ascii="Times New Roman" w:hAnsi="Times New Roman" w:cs="Times New Roman"/>
              </w:rPr>
              <w:t>r. – Prawo b</w:t>
            </w:r>
            <w:r w:rsidRPr="00CA7BAD">
              <w:rPr>
                <w:rFonts w:ascii="Times New Roman" w:hAnsi="Times New Roman" w:cs="Times New Roman"/>
              </w:rPr>
              <w:t>u</w:t>
            </w:r>
            <w:r w:rsidRPr="00CA7BAD">
              <w:rPr>
                <w:rFonts w:ascii="Times New Roman" w:hAnsi="Times New Roman" w:cs="Times New Roman"/>
              </w:rPr>
              <w:t>dowlane, od którego właściwy organ nie wniósł sprzeciwu</w:t>
            </w:r>
          </w:p>
        </w:tc>
        <w:tc>
          <w:tcPr>
            <w:tcW w:w="2551" w:type="dxa"/>
          </w:tcPr>
          <w:p w:rsidR="00761B60" w:rsidRPr="00CA7BAD" w:rsidRDefault="00761B60" w:rsidP="003856F2">
            <w:pPr>
              <w:suppressAutoHyphens/>
              <w:contextualSpacing/>
              <w:jc w:val="center"/>
              <w:rPr>
                <w:rFonts w:ascii="Times New Roman" w:hAnsi="Times New Roman" w:cs="Times New Roman"/>
              </w:rPr>
            </w:pPr>
            <w:r w:rsidRPr="00CA7BAD">
              <w:rPr>
                <w:rFonts w:ascii="Times New Roman" w:hAnsi="Times New Roman" w:cs="Times New Roman"/>
              </w:rPr>
              <w:t>50% stawki określonej</w:t>
            </w:r>
          </w:p>
          <w:p w:rsidR="00761B60" w:rsidRPr="00CA7BAD" w:rsidRDefault="00761B60" w:rsidP="003856F2">
            <w:pPr>
              <w:suppressAutoHyphens/>
              <w:contextualSpacing/>
              <w:jc w:val="center"/>
              <w:rPr>
                <w:rFonts w:ascii="Times New Roman" w:hAnsi="Times New Roman" w:cs="Times New Roman"/>
              </w:rPr>
            </w:pPr>
            <w:r w:rsidRPr="00CA7BAD">
              <w:rPr>
                <w:rFonts w:ascii="Times New Roman" w:hAnsi="Times New Roman" w:cs="Times New Roman"/>
              </w:rPr>
              <w:t>w</w:t>
            </w:r>
            <w:r w:rsidR="0093522C" w:rsidRPr="00CA7BAD">
              <w:rPr>
                <w:rFonts w:ascii="Times New Roman" w:hAnsi="Times New Roman" w:cs="Times New Roman"/>
              </w:rPr>
              <w:t xml:space="preserve"> ust. </w:t>
            </w:r>
            <w:r w:rsidRPr="00CA7BAD">
              <w:rPr>
                <w:rFonts w:ascii="Times New Roman" w:hAnsi="Times New Roman" w:cs="Times New Roman"/>
              </w:rPr>
              <w:t>9a</w:t>
            </w:r>
          </w:p>
        </w:tc>
        <w:tc>
          <w:tcPr>
            <w:tcW w:w="2552" w:type="dxa"/>
          </w:tcPr>
          <w:p w:rsidR="00761B60" w:rsidRPr="00CA7BAD" w:rsidRDefault="00761B60" w:rsidP="00CD09C0">
            <w:pPr>
              <w:contextualSpacing/>
              <w:rPr>
                <w:rFonts w:ascii="Times New Roman" w:hAnsi="Times New Roman" w:cs="Times New Roman"/>
              </w:rPr>
            </w:pPr>
            <w:r w:rsidRPr="00CA7BAD">
              <w:rPr>
                <w:rFonts w:ascii="Times New Roman" w:hAnsi="Times New Roman" w:cs="Times New Roman"/>
              </w:rPr>
              <w:t>przyjęcie zgłoszenia dot</w:t>
            </w:r>
            <w:r w:rsidRPr="00CA7BAD">
              <w:rPr>
                <w:rFonts w:ascii="Times New Roman" w:hAnsi="Times New Roman" w:cs="Times New Roman"/>
              </w:rPr>
              <w:t>y</w:t>
            </w:r>
            <w:r w:rsidRPr="00CA7BAD">
              <w:rPr>
                <w:rFonts w:ascii="Times New Roman" w:hAnsi="Times New Roman" w:cs="Times New Roman"/>
              </w:rPr>
              <w:t>czącego budynku zniszcz</w:t>
            </w:r>
            <w:r w:rsidRPr="00CA7BAD">
              <w:rPr>
                <w:rFonts w:ascii="Times New Roman" w:hAnsi="Times New Roman" w:cs="Times New Roman"/>
              </w:rPr>
              <w:t>o</w:t>
            </w:r>
            <w:r w:rsidRPr="00CA7BAD">
              <w:rPr>
                <w:rFonts w:ascii="Times New Roman" w:hAnsi="Times New Roman" w:cs="Times New Roman"/>
              </w:rPr>
              <w:t>nego lub uszkodzonego wskutek działalności spow</w:t>
            </w:r>
            <w:r w:rsidRPr="00CA7BAD">
              <w:rPr>
                <w:rFonts w:ascii="Times New Roman" w:hAnsi="Times New Roman" w:cs="Times New Roman"/>
              </w:rPr>
              <w:t>o</w:t>
            </w:r>
            <w:r w:rsidRPr="00CA7BAD">
              <w:rPr>
                <w:rFonts w:ascii="Times New Roman" w:hAnsi="Times New Roman" w:cs="Times New Roman"/>
              </w:rPr>
              <w:t>dowanej ruchem zakładu górniczego lub klęsk żywi</w:t>
            </w:r>
            <w:r w:rsidRPr="00CA7BAD">
              <w:rPr>
                <w:rFonts w:ascii="Times New Roman" w:hAnsi="Times New Roman" w:cs="Times New Roman"/>
              </w:rPr>
              <w:t>o</w:t>
            </w:r>
            <w:r w:rsidRPr="00CA7BAD">
              <w:rPr>
                <w:rFonts w:ascii="Times New Roman" w:hAnsi="Times New Roman" w:cs="Times New Roman"/>
              </w:rPr>
              <w:t>łowych</w:t>
            </w:r>
          </w:p>
        </w:tc>
      </w:tr>
      <w:tr w:rsidR="00761B60" w:rsidRPr="00CA7BAD" w:rsidTr="00CD09C0">
        <w:trPr>
          <w:trHeight w:val="336"/>
        </w:trPr>
        <w:tc>
          <w:tcPr>
            <w:tcW w:w="681" w:type="dxa"/>
          </w:tcPr>
          <w:p w:rsidR="00761B60" w:rsidRPr="00CA7BAD" w:rsidRDefault="00761B60" w:rsidP="00CA7BAD">
            <w:pPr>
              <w:suppressAutoHyphens/>
              <w:contextualSpacing/>
              <w:jc w:val="left"/>
              <w:rPr>
                <w:rFonts w:ascii="Times New Roman" w:hAnsi="Times New Roman" w:cs="Times New Roman"/>
              </w:rPr>
            </w:pPr>
          </w:p>
        </w:tc>
        <w:tc>
          <w:tcPr>
            <w:tcW w:w="4111" w:type="dxa"/>
          </w:tcPr>
          <w:p w:rsidR="00761B60" w:rsidRPr="00CA7BAD" w:rsidRDefault="00761B60" w:rsidP="00CE4134">
            <w:pPr>
              <w:ind w:left="340" w:hanging="340"/>
              <w:contextualSpacing/>
              <w:rPr>
                <w:rFonts w:ascii="Times New Roman" w:hAnsi="Times New Roman" w:cs="Times New Roman"/>
              </w:rPr>
            </w:pPr>
            <w:r w:rsidRPr="00CA7BAD">
              <w:rPr>
                <w:rFonts w:ascii="Times New Roman" w:hAnsi="Times New Roman" w:cs="Times New Roman"/>
              </w:rPr>
              <w:t>9d.</w:t>
            </w:r>
            <w:r w:rsidR="00CD09C0" w:rsidRPr="00135A16">
              <w:t xml:space="preserve"> </w:t>
            </w:r>
            <w:r w:rsidR="00CD09C0" w:rsidRPr="00135A16">
              <w:tab/>
            </w:r>
            <w:r w:rsidRPr="00CA7BAD">
              <w:rPr>
                <w:rFonts w:ascii="Times New Roman" w:hAnsi="Times New Roman" w:cs="Times New Roman"/>
              </w:rPr>
              <w:t>Przyjęcie zawiadomienia</w:t>
            </w:r>
            <w:r w:rsidR="0093522C" w:rsidRPr="00CA7BAD">
              <w:rPr>
                <w:rFonts w:ascii="Times New Roman" w:hAnsi="Times New Roman" w:cs="Times New Roman"/>
              </w:rPr>
              <w:t xml:space="preserve"> o </w:t>
            </w:r>
            <w:r w:rsidRPr="00CA7BAD">
              <w:rPr>
                <w:rFonts w:ascii="Times New Roman" w:hAnsi="Times New Roman" w:cs="Times New Roman"/>
              </w:rPr>
              <w:t>zakończeniu budowy dotyczącego:</w:t>
            </w:r>
          </w:p>
          <w:p w:rsidR="00761B60" w:rsidRPr="00CA7BAD" w:rsidRDefault="00761B60" w:rsidP="00CA7BAD">
            <w:pPr>
              <w:suppressAutoHyphens/>
              <w:contextualSpacing/>
              <w:jc w:val="left"/>
              <w:rPr>
                <w:rFonts w:ascii="Times New Roman" w:hAnsi="Times New Roman" w:cs="Times New Roman"/>
              </w:rPr>
            </w:pPr>
          </w:p>
          <w:p w:rsidR="00761B60" w:rsidRPr="00CA7BAD" w:rsidRDefault="00761B60" w:rsidP="00CE4134">
            <w:pPr>
              <w:ind w:left="624" w:hanging="284"/>
              <w:contextualSpacing/>
              <w:rPr>
                <w:rFonts w:ascii="Times New Roman" w:hAnsi="Times New Roman" w:cs="Times New Roman"/>
              </w:rPr>
            </w:pPr>
            <w:r w:rsidRPr="00CA7BAD">
              <w:rPr>
                <w:rFonts w:ascii="Times New Roman" w:hAnsi="Times New Roman" w:cs="Times New Roman"/>
              </w:rPr>
              <w:t>1)</w:t>
            </w:r>
            <w:r w:rsidR="00CD09C0" w:rsidRPr="00135A16">
              <w:t xml:space="preserve"> </w:t>
            </w:r>
            <w:r w:rsidR="00CD09C0" w:rsidRPr="00135A16">
              <w:tab/>
            </w:r>
            <w:r w:rsidRPr="00CA7BAD">
              <w:rPr>
                <w:rFonts w:ascii="Times New Roman" w:hAnsi="Times New Roman" w:cs="Times New Roman"/>
              </w:rPr>
              <w:t>warsztatów rzemieślniczych, stacji o</w:t>
            </w:r>
            <w:r w:rsidRPr="00CA7BAD">
              <w:rPr>
                <w:rFonts w:ascii="Times New Roman" w:hAnsi="Times New Roman" w:cs="Times New Roman"/>
              </w:rPr>
              <w:t>b</w:t>
            </w:r>
            <w:r w:rsidRPr="00CA7BAD">
              <w:rPr>
                <w:rFonts w:ascii="Times New Roman" w:hAnsi="Times New Roman" w:cs="Times New Roman"/>
              </w:rPr>
              <w:t>sługi pojazdów, myjni samochodowych, garaży do pięciu stanowisk włącznie, placów składowych, postojowych</w:t>
            </w:r>
            <w:r w:rsidR="0093522C" w:rsidRPr="00CA7BAD">
              <w:rPr>
                <w:rFonts w:ascii="Times New Roman" w:hAnsi="Times New Roman" w:cs="Times New Roman"/>
              </w:rPr>
              <w:t xml:space="preserve"> i</w:t>
            </w:r>
            <w:r w:rsidR="00CD09C0">
              <w:rPr>
                <w:rFonts w:ascii="Times New Roman" w:hAnsi="Times New Roman" w:cs="Times New Roman"/>
              </w:rPr>
              <w:t xml:space="preserve"> </w:t>
            </w:r>
            <w:r w:rsidRPr="00CA7BAD">
              <w:rPr>
                <w:rFonts w:ascii="Times New Roman" w:hAnsi="Times New Roman" w:cs="Times New Roman"/>
              </w:rPr>
              <w:t>pa</w:t>
            </w:r>
            <w:r w:rsidRPr="00CA7BAD">
              <w:rPr>
                <w:rFonts w:ascii="Times New Roman" w:hAnsi="Times New Roman" w:cs="Times New Roman"/>
              </w:rPr>
              <w:t>r</w:t>
            </w:r>
            <w:r w:rsidRPr="00CA7BAD">
              <w:rPr>
                <w:rFonts w:ascii="Times New Roman" w:hAnsi="Times New Roman" w:cs="Times New Roman"/>
              </w:rPr>
              <w:t>kingów oraz obiektów magazynowych będących budynkami składowymi, chłodniami, hangarami</w:t>
            </w:r>
            <w:r w:rsidR="0093522C" w:rsidRPr="00CA7BAD">
              <w:rPr>
                <w:rFonts w:ascii="Times New Roman" w:hAnsi="Times New Roman" w:cs="Times New Roman"/>
              </w:rPr>
              <w:t xml:space="preserve"> i </w:t>
            </w:r>
            <w:r w:rsidRPr="00CA7BAD">
              <w:rPr>
                <w:rFonts w:ascii="Times New Roman" w:hAnsi="Times New Roman" w:cs="Times New Roman"/>
              </w:rPr>
              <w:t>wiatami – prz</w:t>
            </w:r>
            <w:r w:rsidRPr="00CA7BAD">
              <w:rPr>
                <w:rFonts w:ascii="Times New Roman" w:hAnsi="Times New Roman" w:cs="Times New Roman"/>
              </w:rPr>
              <w:t>e</w:t>
            </w:r>
            <w:r w:rsidRPr="00CA7BAD">
              <w:rPr>
                <w:rFonts w:ascii="Times New Roman" w:hAnsi="Times New Roman" w:cs="Times New Roman"/>
              </w:rPr>
              <w:t>znaczonych na prowadzenie działalności gospodarczej innej niż rolnicza</w:t>
            </w:r>
            <w:r w:rsidR="0093522C" w:rsidRPr="00CA7BAD">
              <w:rPr>
                <w:rFonts w:ascii="Times New Roman" w:hAnsi="Times New Roman" w:cs="Times New Roman"/>
              </w:rPr>
              <w:t xml:space="preserve"> i </w:t>
            </w:r>
            <w:r w:rsidRPr="00CA7BAD">
              <w:rPr>
                <w:rFonts w:ascii="Times New Roman" w:hAnsi="Times New Roman" w:cs="Times New Roman"/>
              </w:rPr>
              <w:t>leśna</w:t>
            </w:r>
          </w:p>
          <w:p w:rsidR="00761B60" w:rsidRPr="00CA7BAD" w:rsidRDefault="00761B60" w:rsidP="00CA7BAD">
            <w:pPr>
              <w:suppressAutoHyphens/>
              <w:contextualSpacing/>
              <w:jc w:val="left"/>
              <w:rPr>
                <w:rFonts w:ascii="Times New Roman" w:hAnsi="Times New Roman" w:cs="Times New Roman"/>
              </w:rPr>
            </w:pPr>
          </w:p>
          <w:p w:rsidR="00761B60" w:rsidRDefault="00761B60" w:rsidP="00CE4134">
            <w:pPr>
              <w:ind w:left="624" w:hanging="284"/>
              <w:contextualSpacing/>
              <w:rPr>
                <w:rFonts w:ascii="Times New Roman" w:hAnsi="Times New Roman" w:cs="Times New Roman"/>
              </w:rPr>
            </w:pPr>
            <w:r w:rsidRPr="00CA7BAD">
              <w:rPr>
                <w:rFonts w:ascii="Times New Roman" w:hAnsi="Times New Roman" w:cs="Times New Roman"/>
              </w:rPr>
              <w:t>2)</w:t>
            </w:r>
            <w:r w:rsidR="00CD09C0" w:rsidRPr="00135A16">
              <w:t xml:space="preserve"> </w:t>
            </w:r>
            <w:r w:rsidR="00CD09C0" w:rsidRPr="00135A16">
              <w:tab/>
            </w:r>
            <w:r w:rsidRPr="00CA7BAD">
              <w:rPr>
                <w:rFonts w:ascii="Times New Roman" w:hAnsi="Times New Roman" w:cs="Times New Roman"/>
              </w:rPr>
              <w:t>placów składowych, postojowych</w:t>
            </w:r>
            <w:r w:rsidR="0093522C" w:rsidRPr="00CA7BAD">
              <w:rPr>
                <w:rFonts w:ascii="Times New Roman" w:hAnsi="Times New Roman" w:cs="Times New Roman"/>
              </w:rPr>
              <w:t xml:space="preserve"> i</w:t>
            </w:r>
            <w:r w:rsidR="00CD09C0">
              <w:rPr>
                <w:rFonts w:ascii="Times New Roman" w:hAnsi="Times New Roman" w:cs="Times New Roman"/>
              </w:rPr>
              <w:t xml:space="preserve"> </w:t>
            </w:r>
            <w:r w:rsidRPr="00CA7BAD">
              <w:rPr>
                <w:rFonts w:ascii="Times New Roman" w:hAnsi="Times New Roman" w:cs="Times New Roman"/>
              </w:rPr>
              <w:t>pa</w:t>
            </w:r>
            <w:r w:rsidRPr="00CA7BAD">
              <w:rPr>
                <w:rFonts w:ascii="Times New Roman" w:hAnsi="Times New Roman" w:cs="Times New Roman"/>
              </w:rPr>
              <w:t>r</w:t>
            </w:r>
            <w:r w:rsidRPr="00CA7BAD">
              <w:rPr>
                <w:rFonts w:ascii="Times New Roman" w:hAnsi="Times New Roman" w:cs="Times New Roman"/>
              </w:rPr>
              <w:t>kingów oraz obiektów magazynowych będących budynkami składowymi, chłodniami, hangarami</w:t>
            </w:r>
            <w:r w:rsidR="0093522C" w:rsidRPr="00CA7BAD">
              <w:rPr>
                <w:rFonts w:ascii="Times New Roman" w:hAnsi="Times New Roman" w:cs="Times New Roman"/>
              </w:rPr>
              <w:t xml:space="preserve"> i </w:t>
            </w:r>
            <w:r w:rsidRPr="00CA7BAD">
              <w:rPr>
                <w:rFonts w:ascii="Times New Roman" w:hAnsi="Times New Roman" w:cs="Times New Roman"/>
              </w:rPr>
              <w:t>wiatami – sł</w:t>
            </w:r>
            <w:r w:rsidRPr="00CA7BAD">
              <w:rPr>
                <w:rFonts w:ascii="Times New Roman" w:hAnsi="Times New Roman" w:cs="Times New Roman"/>
              </w:rPr>
              <w:t>u</w:t>
            </w:r>
            <w:r w:rsidRPr="00CA7BAD">
              <w:rPr>
                <w:rFonts w:ascii="Times New Roman" w:hAnsi="Times New Roman" w:cs="Times New Roman"/>
              </w:rPr>
              <w:t>żących celom gospodarczym</w:t>
            </w:r>
            <w:r w:rsidR="0093522C" w:rsidRPr="00CA7BAD">
              <w:rPr>
                <w:rFonts w:ascii="Times New Roman" w:hAnsi="Times New Roman" w:cs="Times New Roman"/>
              </w:rPr>
              <w:t xml:space="preserve"> w</w:t>
            </w:r>
            <w:r w:rsidR="00CD09C0">
              <w:rPr>
                <w:rFonts w:ascii="Times New Roman" w:hAnsi="Times New Roman" w:cs="Times New Roman"/>
              </w:rPr>
              <w:t xml:space="preserve"> </w:t>
            </w:r>
            <w:r w:rsidRPr="00CA7BAD">
              <w:rPr>
                <w:rFonts w:ascii="Times New Roman" w:hAnsi="Times New Roman" w:cs="Times New Roman"/>
              </w:rPr>
              <w:t>gosp</w:t>
            </w:r>
            <w:r w:rsidRPr="00CA7BAD">
              <w:rPr>
                <w:rFonts w:ascii="Times New Roman" w:hAnsi="Times New Roman" w:cs="Times New Roman"/>
              </w:rPr>
              <w:t>o</w:t>
            </w:r>
            <w:r w:rsidRPr="00CA7BAD">
              <w:rPr>
                <w:rFonts w:ascii="Times New Roman" w:hAnsi="Times New Roman" w:cs="Times New Roman"/>
              </w:rPr>
              <w:t>darstwie rolnym</w:t>
            </w:r>
          </w:p>
          <w:p w:rsidR="00E431B2" w:rsidRPr="00CA7BAD" w:rsidRDefault="00E431B2" w:rsidP="00CA7BAD">
            <w:pPr>
              <w:suppressAutoHyphens/>
              <w:contextualSpacing/>
              <w:jc w:val="left"/>
              <w:rPr>
                <w:rFonts w:ascii="Times New Roman" w:hAnsi="Times New Roman" w:cs="Times New Roman"/>
              </w:rPr>
            </w:pPr>
          </w:p>
          <w:p w:rsidR="00761B60" w:rsidRPr="00CA7BAD" w:rsidRDefault="00761B60" w:rsidP="00CE4134">
            <w:pPr>
              <w:ind w:left="624" w:hanging="284"/>
              <w:contextualSpacing/>
              <w:rPr>
                <w:rFonts w:ascii="Times New Roman" w:hAnsi="Times New Roman" w:cs="Times New Roman"/>
              </w:rPr>
            </w:pPr>
            <w:r w:rsidRPr="00CA7BAD">
              <w:rPr>
                <w:rFonts w:ascii="Times New Roman" w:hAnsi="Times New Roman" w:cs="Times New Roman"/>
              </w:rPr>
              <w:t>3)</w:t>
            </w:r>
            <w:r w:rsidR="00CD09C0" w:rsidRPr="00135A16">
              <w:t xml:space="preserve"> </w:t>
            </w:r>
            <w:r w:rsidR="00CD09C0" w:rsidRPr="00135A16">
              <w:tab/>
            </w:r>
            <w:r w:rsidRPr="00CA7BAD">
              <w:rPr>
                <w:rFonts w:ascii="Times New Roman" w:hAnsi="Times New Roman" w:cs="Times New Roman"/>
              </w:rPr>
              <w:t>budynków kolejowych, takich jak: n</w:t>
            </w:r>
            <w:r w:rsidRPr="00CA7BAD">
              <w:rPr>
                <w:rFonts w:ascii="Times New Roman" w:hAnsi="Times New Roman" w:cs="Times New Roman"/>
              </w:rPr>
              <w:t>a</w:t>
            </w:r>
            <w:r w:rsidRPr="00CA7BAD">
              <w:rPr>
                <w:rFonts w:ascii="Times New Roman" w:hAnsi="Times New Roman" w:cs="Times New Roman"/>
              </w:rPr>
              <w:t>stawnie, podstacje trakcyjne, lokomot</w:t>
            </w:r>
            <w:r w:rsidRPr="00CA7BAD">
              <w:rPr>
                <w:rFonts w:ascii="Times New Roman" w:hAnsi="Times New Roman" w:cs="Times New Roman"/>
              </w:rPr>
              <w:t>y</w:t>
            </w:r>
            <w:r w:rsidRPr="00CA7BAD">
              <w:rPr>
                <w:rFonts w:ascii="Times New Roman" w:hAnsi="Times New Roman" w:cs="Times New Roman"/>
              </w:rPr>
              <w:t>wownie, wagonownie, strażnice przeja</w:t>
            </w:r>
            <w:r w:rsidRPr="00CA7BAD">
              <w:rPr>
                <w:rFonts w:ascii="Times New Roman" w:hAnsi="Times New Roman" w:cs="Times New Roman"/>
              </w:rPr>
              <w:t>z</w:t>
            </w:r>
            <w:r w:rsidRPr="00CA7BAD">
              <w:rPr>
                <w:rFonts w:ascii="Times New Roman" w:hAnsi="Times New Roman" w:cs="Times New Roman"/>
              </w:rPr>
              <w:t>dowe</w:t>
            </w:r>
            <w:r w:rsidR="0093522C" w:rsidRPr="00CA7BAD">
              <w:rPr>
                <w:rFonts w:ascii="Times New Roman" w:hAnsi="Times New Roman" w:cs="Times New Roman"/>
              </w:rPr>
              <w:t xml:space="preserve"> i </w:t>
            </w:r>
            <w:r w:rsidRPr="00CA7BAD">
              <w:rPr>
                <w:rFonts w:ascii="Times New Roman" w:hAnsi="Times New Roman" w:cs="Times New Roman"/>
              </w:rPr>
              <w:t>myjnie taboru kolejowego</w:t>
            </w:r>
          </w:p>
          <w:p w:rsidR="00761B60" w:rsidRPr="00CA7BAD" w:rsidRDefault="00761B60" w:rsidP="00CA7BAD">
            <w:pPr>
              <w:suppressAutoHyphens/>
              <w:contextualSpacing/>
              <w:jc w:val="left"/>
              <w:rPr>
                <w:rFonts w:ascii="Times New Roman" w:hAnsi="Times New Roman" w:cs="Times New Roman"/>
              </w:rPr>
            </w:pPr>
          </w:p>
          <w:p w:rsidR="00761B60" w:rsidRPr="00CA7BAD" w:rsidRDefault="00761B60" w:rsidP="00CE4134">
            <w:pPr>
              <w:ind w:left="624" w:hanging="284"/>
              <w:contextualSpacing/>
              <w:rPr>
                <w:rFonts w:ascii="Times New Roman" w:hAnsi="Times New Roman" w:cs="Times New Roman"/>
              </w:rPr>
            </w:pPr>
            <w:r w:rsidRPr="00CA7BAD">
              <w:rPr>
                <w:rFonts w:ascii="Times New Roman" w:hAnsi="Times New Roman" w:cs="Times New Roman"/>
              </w:rPr>
              <w:t>4)</w:t>
            </w:r>
            <w:r w:rsidR="00CD09C0" w:rsidRPr="00135A16">
              <w:t xml:space="preserve"> </w:t>
            </w:r>
            <w:r w:rsidR="00CD09C0" w:rsidRPr="00135A16">
              <w:tab/>
            </w:r>
            <w:r w:rsidRPr="00CA7BAD">
              <w:rPr>
                <w:rFonts w:ascii="Times New Roman" w:hAnsi="Times New Roman" w:cs="Times New Roman"/>
              </w:rPr>
              <w:t>stawów rybnych</w:t>
            </w:r>
          </w:p>
          <w:p w:rsidR="00761B60" w:rsidRPr="00CA7BAD" w:rsidRDefault="00761B60" w:rsidP="00CA7BAD">
            <w:pPr>
              <w:suppressAutoHyphens/>
              <w:contextualSpacing/>
              <w:jc w:val="left"/>
              <w:rPr>
                <w:rFonts w:ascii="Times New Roman" w:hAnsi="Times New Roman" w:cs="Times New Roman"/>
              </w:rPr>
            </w:pPr>
          </w:p>
          <w:p w:rsidR="00761B60" w:rsidRPr="00CA7BAD" w:rsidRDefault="00761B60" w:rsidP="00CD09C0">
            <w:pPr>
              <w:ind w:left="340"/>
              <w:contextualSpacing/>
              <w:rPr>
                <w:rFonts w:ascii="Times New Roman" w:hAnsi="Times New Roman" w:cs="Times New Roman"/>
              </w:rPr>
            </w:pPr>
            <w:r w:rsidRPr="00CA7BAD">
              <w:rPr>
                <w:rFonts w:ascii="Times New Roman" w:hAnsi="Times New Roman" w:cs="Times New Roman"/>
              </w:rPr>
              <w:t>– od którego właściwy organ nie wniósł sprzeciwu</w:t>
            </w:r>
          </w:p>
        </w:tc>
        <w:tc>
          <w:tcPr>
            <w:tcW w:w="2551" w:type="dxa"/>
          </w:tcPr>
          <w:p w:rsidR="00761B60" w:rsidRPr="00CA7BAD" w:rsidRDefault="00761B60" w:rsidP="003856F2">
            <w:pPr>
              <w:suppressAutoHyphens/>
              <w:contextualSpacing/>
              <w:jc w:val="center"/>
              <w:rPr>
                <w:rFonts w:ascii="Times New Roman" w:hAnsi="Times New Roman" w:cs="Times New Roman"/>
              </w:rPr>
            </w:pPr>
          </w:p>
          <w:p w:rsidR="00761B60" w:rsidRPr="00CA7BAD" w:rsidRDefault="00761B60" w:rsidP="003856F2">
            <w:pPr>
              <w:suppressAutoHyphens/>
              <w:contextualSpacing/>
              <w:jc w:val="center"/>
              <w:rPr>
                <w:rFonts w:ascii="Times New Roman" w:hAnsi="Times New Roman" w:cs="Times New Roman"/>
              </w:rPr>
            </w:pPr>
          </w:p>
          <w:p w:rsidR="00761B60" w:rsidRPr="00CA7BAD" w:rsidRDefault="00761B60" w:rsidP="003856F2">
            <w:pPr>
              <w:suppressAutoHyphens/>
              <w:contextualSpacing/>
              <w:jc w:val="center"/>
              <w:rPr>
                <w:rFonts w:ascii="Times New Roman" w:hAnsi="Times New Roman" w:cs="Times New Roman"/>
              </w:rPr>
            </w:pPr>
          </w:p>
          <w:p w:rsidR="00761B60" w:rsidRPr="00CA7BAD" w:rsidRDefault="00761B60" w:rsidP="003856F2">
            <w:pPr>
              <w:suppressAutoHyphens/>
              <w:contextualSpacing/>
              <w:jc w:val="center"/>
              <w:rPr>
                <w:rFonts w:ascii="Times New Roman" w:hAnsi="Times New Roman" w:cs="Times New Roman"/>
              </w:rPr>
            </w:pPr>
            <w:r w:rsidRPr="00CA7BAD">
              <w:rPr>
                <w:rFonts w:ascii="Times New Roman" w:hAnsi="Times New Roman" w:cs="Times New Roman"/>
              </w:rPr>
              <w:t>25% stawki określonej</w:t>
            </w:r>
            <w:r w:rsidR="0093522C" w:rsidRPr="00CA7BAD">
              <w:rPr>
                <w:rFonts w:ascii="Times New Roman" w:hAnsi="Times New Roman" w:cs="Times New Roman"/>
              </w:rPr>
              <w:t xml:space="preserve"> w </w:t>
            </w:r>
            <w:r w:rsidRPr="00CA7BAD">
              <w:rPr>
                <w:rFonts w:ascii="Times New Roman" w:hAnsi="Times New Roman" w:cs="Times New Roman"/>
              </w:rPr>
              <w:t>części III</w:t>
            </w:r>
            <w:r w:rsidR="0093522C" w:rsidRPr="00CA7BAD">
              <w:rPr>
                <w:rFonts w:ascii="Times New Roman" w:hAnsi="Times New Roman" w:cs="Times New Roman"/>
              </w:rPr>
              <w:t xml:space="preserve"> ust. 9 pkt 1 lit. </w:t>
            </w:r>
            <w:r w:rsidRPr="00CA7BAD">
              <w:rPr>
                <w:rFonts w:ascii="Times New Roman" w:hAnsi="Times New Roman" w:cs="Times New Roman"/>
              </w:rPr>
              <w:t>a</w:t>
            </w:r>
          </w:p>
          <w:p w:rsidR="00761B60" w:rsidRPr="00CA7BAD" w:rsidRDefault="00761B60" w:rsidP="003856F2">
            <w:pPr>
              <w:suppressAutoHyphens/>
              <w:contextualSpacing/>
              <w:jc w:val="center"/>
              <w:rPr>
                <w:rFonts w:ascii="Times New Roman" w:hAnsi="Times New Roman" w:cs="Times New Roman"/>
              </w:rPr>
            </w:pPr>
          </w:p>
          <w:p w:rsidR="00761B60" w:rsidRPr="00CA7BAD" w:rsidRDefault="00761B60" w:rsidP="003856F2">
            <w:pPr>
              <w:suppressAutoHyphens/>
              <w:contextualSpacing/>
              <w:jc w:val="center"/>
              <w:rPr>
                <w:rFonts w:ascii="Times New Roman" w:hAnsi="Times New Roman" w:cs="Times New Roman"/>
              </w:rPr>
            </w:pPr>
          </w:p>
          <w:p w:rsidR="00761B60" w:rsidRPr="00CA7BAD" w:rsidRDefault="00761B60" w:rsidP="003856F2">
            <w:pPr>
              <w:suppressAutoHyphens/>
              <w:contextualSpacing/>
              <w:jc w:val="center"/>
              <w:rPr>
                <w:rFonts w:ascii="Times New Roman" w:hAnsi="Times New Roman" w:cs="Times New Roman"/>
              </w:rPr>
            </w:pPr>
          </w:p>
          <w:p w:rsidR="00761B60" w:rsidRPr="00CA7BAD" w:rsidRDefault="00761B60" w:rsidP="003856F2">
            <w:pPr>
              <w:suppressAutoHyphens/>
              <w:contextualSpacing/>
              <w:jc w:val="center"/>
              <w:rPr>
                <w:rFonts w:ascii="Times New Roman" w:hAnsi="Times New Roman" w:cs="Times New Roman"/>
              </w:rPr>
            </w:pPr>
          </w:p>
          <w:p w:rsidR="00761B60" w:rsidRPr="00CA7BAD" w:rsidRDefault="00761B60" w:rsidP="003856F2">
            <w:pPr>
              <w:suppressAutoHyphens/>
              <w:contextualSpacing/>
              <w:jc w:val="center"/>
              <w:rPr>
                <w:rFonts w:ascii="Times New Roman" w:hAnsi="Times New Roman" w:cs="Times New Roman"/>
              </w:rPr>
            </w:pPr>
          </w:p>
          <w:p w:rsidR="00761B60" w:rsidRDefault="00761B60" w:rsidP="003856F2">
            <w:pPr>
              <w:suppressAutoHyphens/>
              <w:contextualSpacing/>
              <w:jc w:val="center"/>
              <w:rPr>
                <w:rFonts w:ascii="Times New Roman" w:hAnsi="Times New Roman" w:cs="Times New Roman"/>
              </w:rPr>
            </w:pPr>
          </w:p>
          <w:p w:rsidR="00CD09C0" w:rsidRDefault="00CD09C0" w:rsidP="003856F2">
            <w:pPr>
              <w:suppressAutoHyphens/>
              <w:contextualSpacing/>
              <w:jc w:val="center"/>
              <w:rPr>
                <w:rFonts w:ascii="Times New Roman" w:hAnsi="Times New Roman" w:cs="Times New Roman"/>
              </w:rPr>
            </w:pPr>
          </w:p>
          <w:p w:rsidR="00E431B2" w:rsidRPr="00CA7BAD" w:rsidRDefault="00E431B2" w:rsidP="003856F2">
            <w:pPr>
              <w:suppressAutoHyphens/>
              <w:contextualSpacing/>
              <w:jc w:val="center"/>
              <w:rPr>
                <w:rFonts w:ascii="Times New Roman" w:hAnsi="Times New Roman" w:cs="Times New Roman"/>
              </w:rPr>
            </w:pPr>
          </w:p>
          <w:p w:rsidR="00761B60" w:rsidRPr="00CA7BAD" w:rsidRDefault="00761B60" w:rsidP="003856F2">
            <w:pPr>
              <w:suppressAutoHyphens/>
              <w:contextualSpacing/>
              <w:jc w:val="center"/>
              <w:rPr>
                <w:rFonts w:ascii="Times New Roman" w:hAnsi="Times New Roman" w:cs="Times New Roman"/>
              </w:rPr>
            </w:pPr>
            <w:r w:rsidRPr="00CA7BAD">
              <w:rPr>
                <w:rFonts w:ascii="Times New Roman" w:hAnsi="Times New Roman" w:cs="Times New Roman"/>
              </w:rPr>
              <w:t>25% stawki określonej</w:t>
            </w:r>
            <w:r w:rsidR="0093522C" w:rsidRPr="00CA7BAD">
              <w:rPr>
                <w:rFonts w:ascii="Times New Roman" w:hAnsi="Times New Roman" w:cs="Times New Roman"/>
              </w:rPr>
              <w:t xml:space="preserve"> w </w:t>
            </w:r>
            <w:r w:rsidRPr="00CA7BAD">
              <w:rPr>
                <w:rFonts w:ascii="Times New Roman" w:hAnsi="Times New Roman" w:cs="Times New Roman"/>
              </w:rPr>
              <w:t>części III</w:t>
            </w:r>
            <w:r w:rsidR="0093522C" w:rsidRPr="00CA7BAD">
              <w:rPr>
                <w:rFonts w:ascii="Times New Roman" w:hAnsi="Times New Roman" w:cs="Times New Roman"/>
              </w:rPr>
              <w:t xml:space="preserve"> ust. 9 pkt 1 lit. </w:t>
            </w:r>
            <w:r w:rsidRPr="00CA7BAD">
              <w:rPr>
                <w:rFonts w:ascii="Times New Roman" w:hAnsi="Times New Roman" w:cs="Times New Roman"/>
              </w:rPr>
              <w:t>b</w:t>
            </w:r>
          </w:p>
          <w:p w:rsidR="00761B60" w:rsidRPr="00CA7BAD" w:rsidRDefault="00761B60" w:rsidP="003856F2">
            <w:pPr>
              <w:suppressAutoHyphens/>
              <w:contextualSpacing/>
              <w:jc w:val="center"/>
              <w:rPr>
                <w:rFonts w:ascii="Times New Roman" w:hAnsi="Times New Roman" w:cs="Times New Roman"/>
              </w:rPr>
            </w:pPr>
          </w:p>
          <w:p w:rsidR="00761B60" w:rsidRDefault="00761B60" w:rsidP="003856F2">
            <w:pPr>
              <w:suppressAutoHyphens/>
              <w:contextualSpacing/>
              <w:jc w:val="center"/>
              <w:rPr>
                <w:rFonts w:ascii="Times New Roman" w:hAnsi="Times New Roman" w:cs="Times New Roman"/>
              </w:rPr>
            </w:pPr>
          </w:p>
          <w:p w:rsidR="00E431B2" w:rsidRDefault="00E431B2" w:rsidP="003856F2">
            <w:pPr>
              <w:suppressAutoHyphens/>
              <w:contextualSpacing/>
              <w:jc w:val="center"/>
              <w:rPr>
                <w:rFonts w:ascii="Times New Roman" w:hAnsi="Times New Roman" w:cs="Times New Roman"/>
              </w:rPr>
            </w:pPr>
          </w:p>
          <w:p w:rsidR="00E431B2" w:rsidRDefault="00E431B2" w:rsidP="003856F2">
            <w:pPr>
              <w:suppressAutoHyphens/>
              <w:contextualSpacing/>
              <w:jc w:val="center"/>
              <w:rPr>
                <w:rFonts w:ascii="Times New Roman" w:hAnsi="Times New Roman" w:cs="Times New Roman"/>
              </w:rPr>
            </w:pPr>
          </w:p>
          <w:p w:rsidR="00CD09C0" w:rsidRPr="00CA7BAD" w:rsidRDefault="00CD09C0" w:rsidP="003856F2">
            <w:pPr>
              <w:suppressAutoHyphens/>
              <w:contextualSpacing/>
              <w:jc w:val="center"/>
              <w:rPr>
                <w:rFonts w:ascii="Times New Roman" w:hAnsi="Times New Roman" w:cs="Times New Roman"/>
              </w:rPr>
            </w:pPr>
          </w:p>
          <w:p w:rsidR="00761B60" w:rsidRPr="00CA7BAD" w:rsidRDefault="00761B60" w:rsidP="003856F2">
            <w:pPr>
              <w:suppressAutoHyphens/>
              <w:spacing w:before="240"/>
              <w:contextualSpacing/>
              <w:jc w:val="center"/>
              <w:rPr>
                <w:rFonts w:ascii="Times New Roman" w:hAnsi="Times New Roman" w:cs="Times New Roman"/>
              </w:rPr>
            </w:pPr>
            <w:r w:rsidRPr="00CA7BAD">
              <w:rPr>
                <w:rFonts w:ascii="Times New Roman" w:hAnsi="Times New Roman" w:cs="Times New Roman"/>
              </w:rPr>
              <w:t>25% stawki określonej</w:t>
            </w:r>
            <w:r w:rsidR="0093522C" w:rsidRPr="00CA7BAD">
              <w:rPr>
                <w:rFonts w:ascii="Times New Roman" w:hAnsi="Times New Roman" w:cs="Times New Roman"/>
              </w:rPr>
              <w:t xml:space="preserve"> w </w:t>
            </w:r>
            <w:r w:rsidRPr="00CA7BAD">
              <w:rPr>
                <w:rFonts w:ascii="Times New Roman" w:hAnsi="Times New Roman" w:cs="Times New Roman"/>
              </w:rPr>
              <w:t>części III</w:t>
            </w:r>
            <w:r w:rsidR="0093522C" w:rsidRPr="00CA7BAD">
              <w:rPr>
                <w:rFonts w:ascii="Times New Roman" w:hAnsi="Times New Roman" w:cs="Times New Roman"/>
              </w:rPr>
              <w:t xml:space="preserve"> ust. 9 pkt 1 lit. </w:t>
            </w:r>
            <w:r w:rsidRPr="00CA7BAD">
              <w:rPr>
                <w:rFonts w:ascii="Times New Roman" w:hAnsi="Times New Roman" w:cs="Times New Roman"/>
              </w:rPr>
              <w:t>c</w:t>
            </w:r>
          </w:p>
          <w:p w:rsidR="00761B60" w:rsidRDefault="00761B60" w:rsidP="003856F2">
            <w:pPr>
              <w:suppressAutoHyphens/>
              <w:contextualSpacing/>
              <w:jc w:val="center"/>
              <w:rPr>
                <w:rFonts w:ascii="Times New Roman" w:hAnsi="Times New Roman" w:cs="Times New Roman"/>
              </w:rPr>
            </w:pPr>
          </w:p>
          <w:p w:rsidR="00E431B2" w:rsidRPr="00CA7BAD" w:rsidRDefault="00E431B2" w:rsidP="003856F2">
            <w:pPr>
              <w:suppressAutoHyphens/>
              <w:contextualSpacing/>
              <w:jc w:val="center"/>
              <w:rPr>
                <w:rFonts w:ascii="Times New Roman" w:hAnsi="Times New Roman" w:cs="Times New Roman"/>
              </w:rPr>
            </w:pPr>
          </w:p>
          <w:p w:rsidR="00761B60" w:rsidRPr="00CA7BAD" w:rsidRDefault="00761B60" w:rsidP="003856F2">
            <w:pPr>
              <w:suppressAutoHyphens/>
              <w:contextualSpacing/>
              <w:jc w:val="center"/>
              <w:rPr>
                <w:rFonts w:ascii="Times New Roman" w:hAnsi="Times New Roman" w:cs="Times New Roman"/>
              </w:rPr>
            </w:pPr>
          </w:p>
          <w:p w:rsidR="00761B60" w:rsidRPr="00CA7BAD" w:rsidRDefault="00761B60" w:rsidP="003856F2">
            <w:pPr>
              <w:suppressAutoHyphens/>
              <w:contextualSpacing/>
              <w:jc w:val="center"/>
              <w:rPr>
                <w:rFonts w:ascii="Times New Roman" w:hAnsi="Times New Roman" w:cs="Times New Roman"/>
              </w:rPr>
            </w:pPr>
            <w:r w:rsidRPr="00CA7BAD">
              <w:rPr>
                <w:rFonts w:ascii="Times New Roman" w:hAnsi="Times New Roman" w:cs="Times New Roman"/>
              </w:rPr>
              <w:t>25% stawki określonej</w:t>
            </w:r>
            <w:r w:rsidR="0093522C" w:rsidRPr="00CA7BAD">
              <w:rPr>
                <w:rFonts w:ascii="Times New Roman" w:hAnsi="Times New Roman" w:cs="Times New Roman"/>
              </w:rPr>
              <w:t xml:space="preserve"> w </w:t>
            </w:r>
            <w:r w:rsidRPr="00CA7BAD">
              <w:rPr>
                <w:rFonts w:ascii="Times New Roman" w:hAnsi="Times New Roman" w:cs="Times New Roman"/>
              </w:rPr>
              <w:t>części III</w:t>
            </w:r>
            <w:r w:rsidR="0093522C" w:rsidRPr="00CA7BAD">
              <w:rPr>
                <w:rFonts w:ascii="Times New Roman" w:hAnsi="Times New Roman" w:cs="Times New Roman"/>
              </w:rPr>
              <w:t xml:space="preserve"> ust. 9 pkt 1 lit. </w:t>
            </w:r>
            <w:r w:rsidRPr="00CA7BAD">
              <w:rPr>
                <w:rFonts w:ascii="Times New Roman" w:hAnsi="Times New Roman" w:cs="Times New Roman"/>
              </w:rPr>
              <w:t>e</w:t>
            </w:r>
          </w:p>
        </w:tc>
        <w:tc>
          <w:tcPr>
            <w:tcW w:w="2552" w:type="dxa"/>
          </w:tcPr>
          <w:p w:rsidR="00761B60" w:rsidRPr="00CA7BAD" w:rsidRDefault="00761B60" w:rsidP="00CD09C0">
            <w:pPr>
              <w:contextualSpacing/>
              <w:rPr>
                <w:rFonts w:ascii="Times New Roman" w:hAnsi="Times New Roman" w:cs="Times New Roman"/>
              </w:rPr>
            </w:pPr>
            <w:r w:rsidRPr="00CA7BAD">
              <w:rPr>
                <w:rFonts w:ascii="Times New Roman" w:hAnsi="Times New Roman" w:cs="Times New Roman"/>
              </w:rPr>
              <w:t>przyjęcie zawiadomienia do</w:t>
            </w:r>
            <w:r w:rsidR="003F1689">
              <w:rPr>
                <w:rFonts w:ascii="Times New Roman" w:hAnsi="Times New Roman" w:cs="Times New Roman"/>
              </w:rPr>
              <w:t>-</w:t>
            </w:r>
            <w:r w:rsidR="003F1689">
              <w:rPr>
                <w:rFonts w:ascii="Times New Roman" w:hAnsi="Times New Roman" w:cs="Times New Roman"/>
              </w:rPr>
              <w:br/>
            </w:r>
            <w:r w:rsidRPr="00CA7BAD">
              <w:rPr>
                <w:rFonts w:ascii="Times New Roman" w:hAnsi="Times New Roman" w:cs="Times New Roman"/>
              </w:rPr>
              <w:t>tyczącego zakończenia b</w:t>
            </w:r>
            <w:r w:rsidRPr="00CA7BAD">
              <w:rPr>
                <w:rFonts w:ascii="Times New Roman" w:hAnsi="Times New Roman" w:cs="Times New Roman"/>
              </w:rPr>
              <w:t>u</w:t>
            </w:r>
            <w:r w:rsidRPr="00CA7BAD">
              <w:rPr>
                <w:rFonts w:ascii="Times New Roman" w:hAnsi="Times New Roman" w:cs="Times New Roman"/>
              </w:rPr>
              <w:t>dowy obiektu budowlanego zniszczonego lub uszkodz</w:t>
            </w:r>
            <w:r w:rsidRPr="00CA7BAD">
              <w:rPr>
                <w:rFonts w:ascii="Times New Roman" w:hAnsi="Times New Roman" w:cs="Times New Roman"/>
              </w:rPr>
              <w:t>o</w:t>
            </w:r>
            <w:r w:rsidRPr="00CA7BAD">
              <w:rPr>
                <w:rFonts w:ascii="Times New Roman" w:hAnsi="Times New Roman" w:cs="Times New Roman"/>
              </w:rPr>
              <w:t>nego wskutek działalności spowodowanej ruchem z</w:t>
            </w:r>
            <w:r w:rsidRPr="00CA7BAD">
              <w:rPr>
                <w:rFonts w:ascii="Times New Roman" w:hAnsi="Times New Roman" w:cs="Times New Roman"/>
              </w:rPr>
              <w:t>a</w:t>
            </w:r>
            <w:r w:rsidRPr="00CA7BAD">
              <w:rPr>
                <w:rFonts w:ascii="Times New Roman" w:hAnsi="Times New Roman" w:cs="Times New Roman"/>
              </w:rPr>
              <w:t>kładu górniczego lub klęsk żywiołowych</w:t>
            </w:r>
          </w:p>
          <w:p w:rsidR="00761B60" w:rsidRPr="00CA7BAD" w:rsidRDefault="00761B60" w:rsidP="00CA7BAD">
            <w:pPr>
              <w:suppressAutoHyphens/>
              <w:contextualSpacing/>
              <w:jc w:val="left"/>
              <w:rPr>
                <w:rFonts w:ascii="Times New Roman" w:hAnsi="Times New Roman" w:cs="Times New Roman"/>
              </w:rPr>
            </w:pPr>
          </w:p>
          <w:p w:rsidR="00761B60" w:rsidRPr="00CA7BAD" w:rsidRDefault="00761B60" w:rsidP="00CA7BAD">
            <w:pPr>
              <w:suppressAutoHyphens/>
              <w:contextualSpacing/>
              <w:jc w:val="left"/>
              <w:rPr>
                <w:rFonts w:ascii="Times New Roman" w:hAnsi="Times New Roman" w:cs="Times New Roman"/>
              </w:rPr>
            </w:pPr>
          </w:p>
          <w:p w:rsidR="00761B60" w:rsidRPr="00CA7BAD" w:rsidRDefault="00761B60" w:rsidP="00CA7BAD">
            <w:pPr>
              <w:suppressAutoHyphens/>
              <w:contextualSpacing/>
              <w:jc w:val="left"/>
              <w:rPr>
                <w:rFonts w:ascii="Times New Roman" w:hAnsi="Times New Roman" w:cs="Times New Roman"/>
              </w:rPr>
            </w:pPr>
          </w:p>
          <w:p w:rsidR="00761B60" w:rsidRPr="00CA7BAD" w:rsidRDefault="00761B60" w:rsidP="00CA7BAD">
            <w:pPr>
              <w:suppressAutoHyphens/>
              <w:contextualSpacing/>
              <w:jc w:val="left"/>
              <w:rPr>
                <w:rFonts w:ascii="Times New Roman" w:hAnsi="Times New Roman" w:cs="Times New Roman"/>
              </w:rPr>
            </w:pPr>
          </w:p>
          <w:p w:rsidR="00761B60" w:rsidRPr="00CA7BAD" w:rsidRDefault="00761B60" w:rsidP="00CA7BAD">
            <w:pPr>
              <w:suppressAutoHyphens/>
              <w:contextualSpacing/>
              <w:jc w:val="left"/>
              <w:rPr>
                <w:rFonts w:ascii="Times New Roman" w:hAnsi="Times New Roman" w:cs="Times New Roman"/>
              </w:rPr>
            </w:pPr>
          </w:p>
          <w:p w:rsidR="00761B60" w:rsidRPr="00CA7BAD" w:rsidRDefault="00761B60" w:rsidP="00CA7BAD">
            <w:pPr>
              <w:suppressAutoHyphens/>
              <w:contextualSpacing/>
              <w:jc w:val="left"/>
              <w:rPr>
                <w:rFonts w:ascii="Times New Roman" w:hAnsi="Times New Roman" w:cs="Times New Roman"/>
              </w:rPr>
            </w:pPr>
          </w:p>
          <w:p w:rsidR="00761B60" w:rsidRPr="00CA7BAD" w:rsidRDefault="00761B60" w:rsidP="00CA7BAD">
            <w:pPr>
              <w:suppressAutoHyphens/>
              <w:contextualSpacing/>
              <w:jc w:val="left"/>
              <w:rPr>
                <w:rFonts w:ascii="Times New Roman" w:hAnsi="Times New Roman" w:cs="Times New Roman"/>
              </w:rPr>
            </w:pPr>
          </w:p>
          <w:p w:rsidR="00761B60" w:rsidRPr="00CA7BAD" w:rsidRDefault="00761B60" w:rsidP="00CA7BAD">
            <w:pPr>
              <w:suppressAutoHyphens/>
              <w:contextualSpacing/>
              <w:jc w:val="left"/>
              <w:rPr>
                <w:rFonts w:ascii="Times New Roman" w:hAnsi="Times New Roman" w:cs="Times New Roman"/>
              </w:rPr>
            </w:pPr>
          </w:p>
          <w:p w:rsidR="00761B60" w:rsidRPr="00CA7BAD" w:rsidRDefault="00761B60" w:rsidP="00CA7BAD">
            <w:pPr>
              <w:suppressAutoHyphens/>
              <w:contextualSpacing/>
              <w:jc w:val="left"/>
              <w:rPr>
                <w:rFonts w:ascii="Times New Roman" w:hAnsi="Times New Roman" w:cs="Times New Roman"/>
              </w:rPr>
            </w:pPr>
          </w:p>
          <w:p w:rsidR="00761B60" w:rsidRPr="00CA7BAD" w:rsidRDefault="00761B60" w:rsidP="00CA7BAD">
            <w:pPr>
              <w:suppressAutoHyphens/>
              <w:contextualSpacing/>
              <w:jc w:val="left"/>
              <w:rPr>
                <w:rFonts w:ascii="Times New Roman" w:hAnsi="Times New Roman" w:cs="Times New Roman"/>
              </w:rPr>
            </w:pPr>
          </w:p>
          <w:p w:rsidR="00761B60" w:rsidRPr="00CA7BAD" w:rsidRDefault="00761B60" w:rsidP="00CA7BAD">
            <w:pPr>
              <w:suppressAutoHyphens/>
              <w:contextualSpacing/>
              <w:jc w:val="left"/>
              <w:rPr>
                <w:rFonts w:ascii="Times New Roman" w:hAnsi="Times New Roman" w:cs="Times New Roman"/>
              </w:rPr>
            </w:pPr>
          </w:p>
          <w:p w:rsidR="00761B60" w:rsidRPr="00CA7BAD" w:rsidRDefault="00761B60" w:rsidP="00CA7BAD">
            <w:pPr>
              <w:suppressAutoHyphens/>
              <w:contextualSpacing/>
              <w:jc w:val="left"/>
              <w:rPr>
                <w:rFonts w:ascii="Times New Roman" w:hAnsi="Times New Roman" w:cs="Times New Roman"/>
              </w:rPr>
            </w:pPr>
          </w:p>
          <w:p w:rsidR="00761B60" w:rsidRPr="00CA7BAD" w:rsidRDefault="00761B60" w:rsidP="00CA7BAD">
            <w:pPr>
              <w:suppressAutoHyphens/>
              <w:contextualSpacing/>
              <w:jc w:val="left"/>
              <w:rPr>
                <w:rFonts w:ascii="Times New Roman" w:hAnsi="Times New Roman" w:cs="Times New Roman"/>
              </w:rPr>
            </w:pPr>
          </w:p>
          <w:p w:rsidR="00761B60" w:rsidRPr="00CA7BAD" w:rsidRDefault="00761B60" w:rsidP="00CA7BAD">
            <w:pPr>
              <w:suppressAutoHyphens/>
              <w:contextualSpacing/>
              <w:jc w:val="left"/>
              <w:rPr>
                <w:rFonts w:ascii="Times New Roman" w:hAnsi="Times New Roman" w:cs="Times New Roman"/>
              </w:rPr>
            </w:pPr>
          </w:p>
          <w:p w:rsidR="00761B60" w:rsidRPr="00CA7BAD" w:rsidRDefault="00761B60" w:rsidP="00CA7BAD">
            <w:pPr>
              <w:suppressAutoHyphens/>
              <w:contextualSpacing/>
              <w:jc w:val="left"/>
              <w:rPr>
                <w:rFonts w:ascii="Times New Roman" w:hAnsi="Times New Roman" w:cs="Times New Roman"/>
              </w:rPr>
            </w:pPr>
          </w:p>
          <w:p w:rsidR="00761B60" w:rsidRPr="00CA7BAD" w:rsidRDefault="00761B60" w:rsidP="00CA7BAD">
            <w:pPr>
              <w:suppressAutoHyphens/>
              <w:contextualSpacing/>
              <w:jc w:val="left"/>
              <w:rPr>
                <w:rFonts w:ascii="Times New Roman" w:hAnsi="Times New Roman" w:cs="Times New Roman"/>
              </w:rPr>
            </w:pPr>
          </w:p>
          <w:p w:rsidR="00761B60" w:rsidRPr="00CA7BAD" w:rsidRDefault="00761B60" w:rsidP="00CA7BAD">
            <w:pPr>
              <w:suppressAutoHyphens/>
              <w:contextualSpacing/>
              <w:jc w:val="left"/>
              <w:rPr>
                <w:rFonts w:ascii="Times New Roman" w:hAnsi="Times New Roman" w:cs="Times New Roman"/>
              </w:rPr>
            </w:pPr>
          </w:p>
          <w:p w:rsidR="00761B60" w:rsidRPr="00CA7BAD" w:rsidRDefault="00761B60" w:rsidP="00CA7BAD">
            <w:pPr>
              <w:pStyle w:val="P4wTABELIpoziom4numeracjiwtabeli"/>
              <w:suppressAutoHyphens/>
              <w:spacing w:line="220" w:lineRule="exact"/>
              <w:ind w:left="0" w:firstLine="0"/>
              <w:contextualSpacing/>
              <w:jc w:val="left"/>
              <w:rPr>
                <w:rFonts w:ascii="Times New Roman" w:hAnsi="Times New Roman" w:cs="Times New Roman"/>
              </w:rPr>
            </w:pPr>
          </w:p>
        </w:tc>
      </w:tr>
    </w:tbl>
    <w:p w:rsidR="00761B60" w:rsidRPr="00135A16" w:rsidRDefault="00761B60" w:rsidP="00DA7E4C">
      <w:pPr>
        <w:pStyle w:val="PKTpunkt"/>
        <w:spacing w:after="120"/>
      </w:pPr>
      <w:r w:rsidRPr="00135A16">
        <w:t>2)</w:t>
      </w:r>
      <w:r w:rsidRPr="00135A16">
        <w:tab/>
        <w:t>po</w:t>
      </w:r>
      <w:r w:rsidR="0093522C">
        <w:t xml:space="preserve"> ust. </w:t>
      </w:r>
      <w:r w:rsidRPr="00135A16">
        <w:t>1</w:t>
      </w:r>
      <w:r w:rsidR="0093522C" w:rsidRPr="00135A16">
        <w:t>1</w:t>
      </w:r>
      <w:r w:rsidR="0093522C">
        <w:t> </w:t>
      </w:r>
      <w:r w:rsidRPr="00135A16">
        <w:t>dodaje się</w:t>
      </w:r>
      <w:r w:rsidR="0093522C">
        <w:t xml:space="preserve"> ust. </w:t>
      </w:r>
      <w:r w:rsidRPr="00135A16">
        <w:t>11a</w:t>
      </w:r>
      <w:r w:rsidR="0093522C" w:rsidRPr="00135A16">
        <w:t xml:space="preserve"> w</w:t>
      </w:r>
      <w:r w:rsidR="0093522C">
        <w:t> </w:t>
      </w:r>
      <w:r w:rsidRPr="00135A16">
        <w:t>brzmieniu:</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0A0" w:firstRow="1" w:lastRow="0" w:firstColumn="1" w:lastColumn="0" w:noHBand="0" w:noVBand="0"/>
      </w:tblPr>
      <w:tblGrid>
        <w:gridCol w:w="681"/>
        <w:gridCol w:w="4111"/>
        <w:gridCol w:w="2551"/>
        <w:gridCol w:w="2552"/>
      </w:tblGrid>
      <w:tr w:rsidR="00761B60" w:rsidRPr="000520A2" w:rsidTr="00E431B2">
        <w:tc>
          <w:tcPr>
            <w:tcW w:w="681" w:type="dxa"/>
          </w:tcPr>
          <w:p w:rsidR="00761B60" w:rsidRPr="000520A2" w:rsidRDefault="00761B60" w:rsidP="00DA7E4C">
            <w:pPr>
              <w:spacing w:before="0"/>
            </w:pPr>
          </w:p>
        </w:tc>
        <w:tc>
          <w:tcPr>
            <w:tcW w:w="4111" w:type="dxa"/>
          </w:tcPr>
          <w:p w:rsidR="00761B60" w:rsidRPr="00761B60" w:rsidRDefault="00761B60" w:rsidP="00CE4134">
            <w:pPr>
              <w:ind w:left="454" w:hanging="454"/>
              <w:contextualSpacing/>
            </w:pPr>
            <w:r w:rsidRPr="00761B60">
              <w:t>11a.</w:t>
            </w:r>
            <w:r w:rsidR="00CE4134" w:rsidRPr="00135A16">
              <w:tab/>
            </w:r>
            <w:r w:rsidRPr="00761B60">
              <w:t>Decyzja</w:t>
            </w:r>
            <w:r w:rsidR="0093522C" w:rsidRPr="00761B60">
              <w:t xml:space="preserve"> o</w:t>
            </w:r>
            <w:r w:rsidR="0093522C">
              <w:t> </w:t>
            </w:r>
            <w:r w:rsidRPr="00761B60">
              <w:t xml:space="preserve">przeniesieniu na rzecz innego podmiotu praw </w:t>
            </w:r>
            <w:r w:rsidRPr="000520A2">
              <w:t>i</w:t>
            </w:r>
            <w:r w:rsidRPr="00761B60">
              <w:t xml:space="preserve"> </w:t>
            </w:r>
            <w:r w:rsidRPr="00CE4134">
              <w:rPr>
                <w:rFonts w:ascii="Times New Roman" w:hAnsi="Times New Roman" w:cs="Times New Roman"/>
              </w:rPr>
              <w:t>obowiązków</w:t>
            </w:r>
            <w:r w:rsidRPr="00761B60">
              <w:t xml:space="preserve"> wynikaj</w:t>
            </w:r>
            <w:r w:rsidRPr="00761B60">
              <w:t>ą</w:t>
            </w:r>
            <w:r w:rsidRPr="00761B60">
              <w:t xml:space="preserve">cych </w:t>
            </w:r>
            <w:r w:rsidRPr="000520A2">
              <w:t>ze</w:t>
            </w:r>
            <w:r w:rsidRPr="00761B60">
              <w:t xml:space="preserve"> zgłoszenia dotyczącego robót b</w:t>
            </w:r>
            <w:r w:rsidRPr="00761B60">
              <w:t>u</w:t>
            </w:r>
            <w:r w:rsidRPr="00761B60">
              <w:t>dowlanych,</w:t>
            </w:r>
            <w:r w:rsidR="0093522C" w:rsidRPr="00761B60">
              <w:t xml:space="preserve"> o</w:t>
            </w:r>
            <w:r w:rsidR="0093522C">
              <w:t> </w:t>
            </w:r>
            <w:r w:rsidRPr="00761B60">
              <w:t xml:space="preserve">których mowa </w:t>
            </w:r>
            <w:r w:rsidRPr="000520A2">
              <w:t>w</w:t>
            </w:r>
            <w:r w:rsidR="0093522C">
              <w:t xml:space="preserve"> art. </w:t>
            </w:r>
            <w:r w:rsidRPr="00761B60">
              <w:t>2</w:t>
            </w:r>
            <w:r w:rsidR="0093522C" w:rsidRPr="00761B60">
              <w:t>9</w:t>
            </w:r>
            <w:r w:rsidR="0093522C">
              <w:t xml:space="preserve"> ust. </w:t>
            </w:r>
            <w:r w:rsidR="0093522C" w:rsidRPr="00761B60">
              <w:t>1</w:t>
            </w:r>
            <w:r w:rsidR="0093522C">
              <w:t xml:space="preserve"> pkt </w:t>
            </w:r>
            <w:r w:rsidRPr="00761B60">
              <w:t>1a</w:t>
            </w:r>
            <w:r w:rsidR="0093522C" w:rsidRPr="00761B60">
              <w:t xml:space="preserve"> i</w:t>
            </w:r>
            <w:r w:rsidR="0093522C">
              <w:t> </w:t>
            </w:r>
            <w:r w:rsidRPr="00761B60">
              <w:t xml:space="preserve">19a </w:t>
            </w:r>
            <w:r w:rsidRPr="000520A2">
              <w:t>oraz</w:t>
            </w:r>
            <w:r w:rsidR="0093522C">
              <w:t xml:space="preserve"> ust. </w:t>
            </w:r>
            <w:r w:rsidR="0093522C" w:rsidRPr="00761B60">
              <w:t>2</w:t>
            </w:r>
            <w:r w:rsidR="0093522C">
              <w:t xml:space="preserve"> pkt </w:t>
            </w:r>
            <w:r w:rsidRPr="00761B60">
              <w:t xml:space="preserve">1b </w:t>
            </w:r>
            <w:r w:rsidRPr="00CE4134">
              <w:rPr>
                <w:rFonts w:ascii="Times New Roman" w:hAnsi="Times New Roman" w:cs="Times New Roman"/>
              </w:rPr>
              <w:t>ustawy</w:t>
            </w:r>
            <w:r w:rsidR="0093522C" w:rsidRPr="00761B60">
              <w:t xml:space="preserve"> z</w:t>
            </w:r>
            <w:r w:rsidR="0093522C">
              <w:t> </w:t>
            </w:r>
            <w:r w:rsidRPr="00761B60">
              <w:t xml:space="preserve">dnia </w:t>
            </w:r>
            <w:r w:rsidR="0093522C" w:rsidRPr="00761B60">
              <w:t>7</w:t>
            </w:r>
            <w:r w:rsidR="0093522C">
              <w:t> </w:t>
            </w:r>
            <w:r w:rsidRPr="00761B60">
              <w:t>lipca 199</w:t>
            </w:r>
            <w:r w:rsidR="0093522C" w:rsidRPr="00761B60">
              <w:t>4</w:t>
            </w:r>
            <w:r w:rsidR="0093522C">
              <w:t> </w:t>
            </w:r>
            <w:r w:rsidRPr="00761B60">
              <w:t>r. – Prawo budowlane, od którego właściwy organ nie wniósł sprzeciwu</w:t>
            </w:r>
          </w:p>
        </w:tc>
        <w:tc>
          <w:tcPr>
            <w:tcW w:w="2551" w:type="dxa"/>
          </w:tcPr>
          <w:p w:rsidR="00761B60" w:rsidRPr="00761B60" w:rsidRDefault="00761B60" w:rsidP="00CE4134">
            <w:pPr>
              <w:spacing w:before="0"/>
              <w:jc w:val="center"/>
            </w:pPr>
            <w:r w:rsidRPr="000520A2">
              <w:t>9</w:t>
            </w:r>
            <w:r w:rsidR="0093522C" w:rsidRPr="000520A2">
              <w:t>0</w:t>
            </w:r>
            <w:r w:rsidR="0093522C">
              <w:t> </w:t>
            </w:r>
            <w:r w:rsidRPr="00761B60">
              <w:t>zł</w:t>
            </w:r>
          </w:p>
        </w:tc>
        <w:tc>
          <w:tcPr>
            <w:tcW w:w="2552" w:type="dxa"/>
          </w:tcPr>
          <w:p w:rsidR="00761B60" w:rsidRPr="000520A2" w:rsidRDefault="00761B60" w:rsidP="00DA7E4C">
            <w:pPr>
              <w:spacing w:before="0"/>
            </w:pPr>
          </w:p>
          <w:p w:rsidR="00761B60" w:rsidRPr="000520A2" w:rsidRDefault="00761B60" w:rsidP="00DA7E4C">
            <w:pPr>
              <w:spacing w:before="0"/>
            </w:pPr>
          </w:p>
          <w:p w:rsidR="00761B60" w:rsidRPr="000520A2" w:rsidRDefault="00761B60" w:rsidP="00DA7E4C">
            <w:pPr>
              <w:spacing w:before="0"/>
            </w:pPr>
          </w:p>
          <w:p w:rsidR="00761B60" w:rsidRPr="000520A2" w:rsidRDefault="00761B60" w:rsidP="00DA7E4C">
            <w:pPr>
              <w:spacing w:before="0"/>
            </w:pPr>
          </w:p>
          <w:p w:rsidR="00761B60" w:rsidRPr="000520A2" w:rsidRDefault="00761B60" w:rsidP="00DA7E4C">
            <w:pPr>
              <w:spacing w:before="0"/>
            </w:pPr>
          </w:p>
          <w:p w:rsidR="00761B60" w:rsidRPr="000520A2" w:rsidRDefault="00761B60" w:rsidP="00DA7E4C">
            <w:pPr>
              <w:spacing w:before="0"/>
            </w:pPr>
          </w:p>
          <w:p w:rsidR="00761B60" w:rsidRPr="000520A2" w:rsidRDefault="00761B60" w:rsidP="00DA7E4C">
            <w:pPr>
              <w:spacing w:before="0"/>
            </w:pPr>
          </w:p>
        </w:tc>
      </w:tr>
    </w:tbl>
    <w:p w:rsidR="00761B60" w:rsidRPr="00135A16" w:rsidRDefault="00761B60" w:rsidP="00DA7E4C">
      <w:pPr>
        <w:pStyle w:val="ARTartustawynprozporzdzenia"/>
        <w:spacing w:before="80"/>
      </w:pPr>
      <w:r w:rsidRPr="0093522C">
        <w:rPr>
          <w:rStyle w:val="Ppogrubienie"/>
        </w:rPr>
        <w:t>Art. 4.</w:t>
      </w:r>
      <w:r w:rsidR="0093522C" w:rsidRPr="00135A16">
        <w:t xml:space="preserve"> W</w:t>
      </w:r>
      <w:r w:rsidR="0093522C">
        <w:t> </w:t>
      </w:r>
      <w:r w:rsidRPr="00135A16">
        <w:t>ustawie</w:t>
      </w:r>
      <w:r w:rsidR="0093522C" w:rsidRPr="00135A16">
        <w:t xml:space="preserve"> z</w:t>
      </w:r>
      <w:r w:rsidR="0093522C">
        <w:t> </w:t>
      </w:r>
      <w:r w:rsidRPr="00135A16">
        <w:t xml:space="preserve">dnia </w:t>
      </w:r>
      <w:r w:rsidR="0093522C" w:rsidRPr="00135A16">
        <w:t>8</w:t>
      </w:r>
      <w:r w:rsidR="0093522C">
        <w:t> </w:t>
      </w:r>
      <w:r w:rsidRPr="00135A16">
        <w:t>grudnia 200</w:t>
      </w:r>
      <w:r w:rsidR="0093522C" w:rsidRPr="00135A16">
        <w:t>6</w:t>
      </w:r>
      <w:r w:rsidR="0093522C">
        <w:t> </w:t>
      </w:r>
      <w:r w:rsidRPr="00135A16">
        <w:t>r.</w:t>
      </w:r>
      <w:r w:rsidR="0093522C" w:rsidRPr="00135A16">
        <w:t xml:space="preserve"> o</w:t>
      </w:r>
      <w:r w:rsidR="0093522C">
        <w:t> </w:t>
      </w:r>
      <w:r w:rsidRPr="006123BD">
        <w:t>finansowym</w:t>
      </w:r>
      <w:r w:rsidRPr="00135A16">
        <w:t xml:space="preserve"> wsparciu tworzenia lokali socjalnych, mieszkań chroni</w:t>
      </w:r>
      <w:r w:rsidRPr="00135A16">
        <w:t>o</w:t>
      </w:r>
      <w:r w:rsidRPr="00135A16">
        <w:t>nych, noclegowni</w:t>
      </w:r>
      <w:r w:rsidR="0093522C" w:rsidRPr="00135A16">
        <w:t xml:space="preserve"> i</w:t>
      </w:r>
      <w:r w:rsidR="0093522C">
        <w:t> </w:t>
      </w:r>
      <w:r w:rsidRPr="00135A16">
        <w:t>domów dla bezdomnych (</w:t>
      </w:r>
      <w:r w:rsidR="0093522C">
        <w:t>Dz. U. Nr </w:t>
      </w:r>
      <w:r w:rsidRPr="00135A16">
        <w:t>251,</w:t>
      </w:r>
      <w:r w:rsidR="0093522C">
        <w:t xml:space="preserve"> poz. </w:t>
      </w:r>
      <w:r w:rsidRPr="00135A16">
        <w:t>1844,</w:t>
      </w:r>
      <w:r w:rsidR="0093522C" w:rsidRPr="00135A16">
        <w:t xml:space="preserve"> z</w:t>
      </w:r>
      <w:r w:rsidR="0093522C">
        <w:t> </w:t>
      </w:r>
      <w:proofErr w:type="spellStart"/>
      <w:r w:rsidRPr="00135A16">
        <w:t>późn</w:t>
      </w:r>
      <w:proofErr w:type="spellEnd"/>
      <w:r w:rsidRPr="00135A16">
        <w:t>. zm.</w:t>
      </w:r>
      <w:r w:rsidRPr="0093522C">
        <w:rPr>
          <w:rStyle w:val="IGindeksgrny"/>
        </w:rPr>
        <w:footnoteReference w:id="7"/>
      </w:r>
      <w:r w:rsidRPr="0093522C">
        <w:rPr>
          <w:rStyle w:val="IGindeksgrny"/>
        </w:rPr>
        <w:t>)</w:t>
      </w:r>
      <w:r w:rsidRPr="00135A16">
        <w:t>)</w:t>
      </w:r>
      <w:r w:rsidR="0093522C" w:rsidRPr="00135A16">
        <w:t xml:space="preserve"> w</w:t>
      </w:r>
      <w:r w:rsidR="0093522C">
        <w:t> art. </w:t>
      </w:r>
      <w:r w:rsidRPr="00135A16">
        <w:t>1</w:t>
      </w:r>
      <w:r w:rsidR="0093522C" w:rsidRPr="00135A16">
        <w:t>6</w:t>
      </w:r>
      <w:r w:rsidR="0093522C">
        <w:t xml:space="preserve"> w ust. </w:t>
      </w:r>
      <w:r w:rsidR="0093522C" w:rsidRPr="00135A16">
        <w:t>2</w:t>
      </w:r>
      <w:r w:rsidR="0093522C">
        <w:t xml:space="preserve"> pkt </w:t>
      </w:r>
      <w:r w:rsidR="0093522C" w:rsidRPr="00135A16">
        <w:t>1</w:t>
      </w:r>
      <w:r w:rsidR="0093522C">
        <w:t> </w:t>
      </w:r>
      <w:r w:rsidRPr="00135A16">
        <w:t>otrzymuje brzmienie:</w:t>
      </w:r>
    </w:p>
    <w:p w:rsidR="00761B60" w:rsidRPr="00135A16" w:rsidRDefault="0093522C" w:rsidP="00DA7E4C">
      <w:pPr>
        <w:pStyle w:val="ZPKTzmpktartykuempunktem"/>
        <w:spacing w:before="40"/>
        <w:ind w:left="902" w:hanging="482"/>
      </w:pPr>
      <w:r>
        <w:t>„</w:t>
      </w:r>
      <w:r w:rsidR="00761B60" w:rsidRPr="00135A16">
        <w:t>1)</w:t>
      </w:r>
      <w:r w:rsidR="00761B60" w:rsidRPr="00135A16">
        <w:tab/>
        <w:t>rozpoczęcie robót budowlanych –</w:t>
      </w:r>
      <w:r w:rsidRPr="00135A16">
        <w:t xml:space="preserve"> w</w:t>
      </w:r>
      <w:r>
        <w:t> </w:t>
      </w:r>
      <w:r w:rsidR="00761B60" w:rsidRPr="00135A16">
        <w:t>przypadkach,</w:t>
      </w:r>
      <w:r w:rsidRPr="00135A16">
        <w:t xml:space="preserve"> o</w:t>
      </w:r>
      <w:r>
        <w:t> </w:t>
      </w:r>
      <w:r w:rsidR="00761B60" w:rsidRPr="00135A16">
        <w:t>których mowa</w:t>
      </w:r>
      <w:r w:rsidRPr="00135A16">
        <w:t xml:space="preserve"> w</w:t>
      </w:r>
      <w:r>
        <w:t> art. </w:t>
      </w:r>
      <w:r w:rsidRPr="00135A16">
        <w:t>3</w:t>
      </w:r>
      <w:r>
        <w:t xml:space="preserve"> ust. </w:t>
      </w:r>
      <w:r w:rsidRPr="00135A16">
        <w:t>1</w:t>
      </w:r>
      <w:r>
        <w:t xml:space="preserve"> pkt </w:t>
      </w:r>
      <w:r w:rsidR="00761B60" w:rsidRPr="00135A16">
        <w:t>1–</w:t>
      </w:r>
      <w:r w:rsidRPr="00135A16">
        <w:t>3</w:t>
      </w:r>
      <w:r>
        <w:t xml:space="preserve"> oraz art. </w:t>
      </w:r>
      <w:r w:rsidR="00761B60" w:rsidRPr="00135A16">
        <w:t>4;</w:t>
      </w:r>
      <w:r>
        <w:t>”</w:t>
      </w:r>
      <w:r w:rsidR="00761B60" w:rsidRPr="00135A16">
        <w:t>.</w:t>
      </w:r>
    </w:p>
    <w:p w:rsidR="00761B60" w:rsidRPr="00135A16" w:rsidRDefault="00761B60" w:rsidP="00DA7E4C">
      <w:pPr>
        <w:pStyle w:val="ARTartustawynprozporzdzenia"/>
        <w:spacing w:before="80"/>
      </w:pPr>
      <w:r w:rsidRPr="0093522C">
        <w:rPr>
          <w:rStyle w:val="Ppogrubienie"/>
        </w:rPr>
        <w:t>Art. 5.</w:t>
      </w:r>
      <w:r w:rsidRPr="00135A16">
        <w:t xml:space="preserve"> Ilekroć przepisy ustawy</w:t>
      </w:r>
      <w:r w:rsidR="0093522C" w:rsidRPr="00135A16">
        <w:t xml:space="preserve"> z</w:t>
      </w:r>
      <w:r w:rsidR="0093522C">
        <w:t> </w:t>
      </w:r>
      <w:r w:rsidRPr="00135A16">
        <w:t>dnia 2</w:t>
      </w:r>
      <w:r w:rsidR="0093522C" w:rsidRPr="00135A16">
        <w:t>8</w:t>
      </w:r>
      <w:r w:rsidR="0093522C">
        <w:t> </w:t>
      </w:r>
      <w:r w:rsidRPr="00135A16">
        <w:t>lipca 198</w:t>
      </w:r>
      <w:r w:rsidR="0093522C" w:rsidRPr="00135A16">
        <w:t>3</w:t>
      </w:r>
      <w:r w:rsidR="0093522C">
        <w:t> </w:t>
      </w:r>
      <w:r w:rsidRPr="00135A16">
        <w:t>r.</w:t>
      </w:r>
      <w:r w:rsidR="0093522C" w:rsidRPr="00135A16">
        <w:t xml:space="preserve"> o</w:t>
      </w:r>
      <w:r w:rsidR="0093522C">
        <w:t> </w:t>
      </w:r>
      <w:r w:rsidRPr="00135A16">
        <w:t>podatku od spadków</w:t>
      </w:r>
      <w:r w:rsidR="0093522C" w:rsidRPr="00135A16">
        <w:t xml:space="preserve"> i</w:t>
      </w:r>
      <w:r w:rsidR="0093522C">
        <w:t> </w:t>
      </w:r>
      <w:r w:rsidRPr="00135A16">
        <w:t>darowizn (</w:t>
      </w:r>
      <w:r w:rsidR="0093522C">
        <w:t>Dz. U.</w:t>
      </w:r>
      <w:r w:rsidR="0093522C" w:rsidRPr="00135A16">
        <w:t xml:space="preserve"> z</w:t>
      </w:r>
      <w:r w:rsidR="0093522C">
        <w:t> </w:t>
      </w:r>
      <w:r w:rsidRPr="009026F9">
        <w:t>201</w:t>
      </w:r>
      <w:r w:rsidR="0093522C" w:rsidRPr="009026F9">
        <w:t>5</w:t>
      </w:r>
      <w:r w:rsidR="0093522C">
        <w:t> </w:t>
      </w:r>
      <w:r w:rsidRPr="009026F9">
        <w:t>r.</w:t>
      </w:r>
      <w:r w:rsidR="0093522C">
        <w:t xml:space="preserve"> poz. </w:t>
      </w:r>
      <w:r w:rsidRPr="009026F9">
        <w:t>8</w:t>
      </w:r>
      <w:r w:rsidR="0093522C" w:rsidRPr="009026F9">
        <w:t>6</w:t>
      </w:r>
      <w:r w:rsidR="0093522C">
        <w:t xml:space="preserve"> i </w:t>
      </w:r>
      <w:r w:rsidRPr="009026F9">
        <w:t>211</w:t>
      </w:r>
      <w:r w:rsidRPr="00135A16">
        <w:t>)</w:t>
      </w:r>
      <w:r w:rsidR="0093522C" w:rsidRPr="00135A16">
        <w:t xml:space="preserve"> w</w:t>
      </w:r>
      <w:r w:rsidR="0093522C">
        <w:t> </w:t>
      </w:r>
      <w:r w:rsidRPr="00135A16">
        <w:t xml:space="preserve">brzmieniu obowiązującym przed dniem </w:t>
      </w:r>
      <w:r w:rsidR="0093522C" w:rsidRPr="00135A16">
        <w:t>1</w:t>
      </w:r>
      <w:r w:rsidR="0093522C">
        <w:t> </w:t>
      </w:r>
      <w:r w:rsidRPr="00135A16">
        <w:t>stycznia 200</w:t>
      </w:r>
      <w:r w:rsidR="0093522C" w:rsidRPr="00135A16">
        <w:t>7</w:t>
      </w:r>
      <w:r w:rsidR="0093522C">
        <w:t> </w:t>
      </w:r>
      <w:r w:rsidRPr="00135A16">
        <w:t>r. wiążą skutki prawne</w:t>
      </w:r>
      <w:r w:rsidR="0093522C" w:rsidRPr="00135A16">
        <w:t xml:space="preserve"> z</w:t>
      </w:r>
      <w:r w:rsidR="0093522C">
        <w:t> </w:t>
      </w:r>
      <w:r w:rsidRPr="00135A16">
        <w:t>uzyskaniem pozwolenia na budowę budynku, rozumie się przez to również uzyskanie uprawnienia do budowy,</w:t>
      </w:r>
      <w:r w:rsidR="0093522C" w:rsidRPr="00135A16">
        <w:t xml:space="preserve"> o</w:t>
      </w:r>
      <w:r w:rsidR="0093522C">
        <w:t> </w:t>
      </w:r>
      <w:r w:rsidRPr="00135A16">
        <w:t>której mowa</w:t>
      </w:r>
      <w:r w:rsidR="0093522C" w:rsidRPr="00135A16">
        <w:t xml:space="preserve"> w</w:t>
      </w:r>
      <w:r w:rsidR="0093522C">
        <w:t> art. </w:t>
      </w:r>
      <w:r w:rsidRPr="00135A16">
        <w:t>2</w:t>
      </w:r>
      <w:r w:rsidR="0093522C" w:rsidRPr="00135A16">
        <w:t>9</w:t>
      </w:r>
      <w:r w:rsidR="0093522C">
        <w:t xml:space="preserve"> ust. </w:t>
      </w:r>
      <w:r w:rsidR="0093522C" w:rsidRPr="00135A16">
        <w:t>1</w:t>
      </w:r>
      <w:r w:rsidR="0093522C">
        <w:t xml:space="preserve"> pkt </w:t>
      </w:r>
      <w:r w:rsidRPr="00135A16">
        <w:t>1a ustawy,</w:t>
      </w:r>
      <w:r w:rsidR="0093522C" w:rsidRPr="00135A16">
        <w:t xml:space="preserve"> o</w:t>
      </w:r>
      <w:r w:rsidR="0093522C">
        <w:t> </w:t>
      </w:r>
      <w:r w:rsidRPr="00135A16">
        <w:t>której mowa</w:t>
      </w:r>
      <w:r w:rsidR="0093522C" w:rsidRPr="00135A16">
        <w:t xml:space="preserve"> w</w:t>
      </w:r>
      <w:r w:rsidR="0093522C">
        <w:t> art. </w:t>
      </w:r>
      <w:r w:rsidRPr="00135A16">
        <w:t>1, wynikającego</w:t>
      </w:r>
      <w:r w:rsidR="0093522C" w:rsidRPr="00135A16">
        <w:t xml:space="preserve"> z</w:t>
      </w:r>
      <w:r w:rsidR="0093522C">
        <w:t> </w:t>
      </w:r>
      <w:r w:rsidRPr="00135A16">
        <w:t>upływu terminu na wniesienie przez właściwy organ sprzeciwu do zgł</w:t>
      </w:r>
      <w:r w:rsidRPr="00135A16">
        <w:t>o</w:t>
      </w:r>
      <w:r w:rsidRPr="00135A16">
        <w:t>szenia,</w:t>
      </w:r>
      <w:r w:rsidR="0093522C" w:rsidRPr="00135A16">
        <w:t xml:space="preserve"> o</w:t>
      </w:r>
      <w:r w:rsidR="0093522C">
        <w:t> </w:t>
      </w:r>
      <w:r w:rsidRPr="00135A16">
        <w:t>którym mowa</w:t>
      </w:r>
      <w:r w:rsidR="0093522C" w:rsidRPr="00135A16">
        <w:t xml:space="preserve"> w</w:t>
      </w:r>
      <w:r w:rsidR="0093522C">
        <w:t> art. </w:t>
      </w:r>
      <w:r w:rsidRPr="00135A16">
        <w:t>3</w:t>
      </w:r>
      <w:r w:rsidR="0093522C" w:rsidRPr="00135A16">
        <w:t>0</w:t>
      </w:r>
      <w:r w:rsidR="0093522C">
        <w:t xml:space="preserve"> ust. </w:t>
      </w:r>
      <w:r w:rsidR="0093522C" w:rsidRPr="00135A16">
        <w:t>5</w:t>
      </w:r>
      <w:r w:rsidR="0093522C">
        <w:t> </w:t>
      </w:r>
      <w:r w:rsidRPr="00135A16">
        <w:t>ustawy,</w:t>
      </w:r>
      <w:r w:rsidR="0093522C" w:rsidRPr="00135A16">
        <w:t xml:space="preserve"> o</w:t>
      </w:r>
      <w:r w:rsidR="0093522C">
        <w:t> </w:t>
      </w:r>
      <w:r w:rsidRPr="00135A16">
        <w:t>której mowa</w:t>
      </w:r>
      <w:r w:rsidR="0093522C" w:rsidRPr="00135A16">
        <w:t xml:space="preserve"> w</w:t>
      </w:r>
      <w:r w:rsidR="0093522C">
        <w:t> art. </w:t>
      </w:r>
      <w:r w:rsidRPr="00135A16">
        <w:t>1,</w:t>
      </w:r>
      <w:r w:rsidR="0093522C" w:rsidRPr="00135A16">
        <w:t xml:space="preserve"> w</w:t>
      </w:r>
      <w:r w:rsidR="0093522C">
        <w:t> </w:t>
      </w:r>
      <w:r w:rsidRPr="00135A16">
        <w:t>brzmieniu nadanym niniejszą ustawą.</w:t>
      </w:r>
    </w:p>
    <w:p w:rsidR="00761B60" w:rsidRPr="00135A16" w:rsidRDefault="00761B60" w:rsidP="00DA7E4C">
      <w:pPr>
        <w:pStyle w:val="ARTartustawynprozporzdzenia"/>
        <w:spacing w:before="80"/>
      </w:pPr>
      <w:r w:rsidRPr="0093522C">
        <w:rPr>
          <w:rStyle w:val="Ppogrubienie"/>
        </w:rPr>
        <w:t>Art. 6.</w:t>
      </w:r>
      <w:r w:rsidRPr="00135A16">
        <w:t xml:space="preserve"> 1. Do spraw wszczętych</w:t>
      </w:r>
      <w:r w:rsidR="0093522C" w:rsidRPr="00135A16">
        <w:t xml:space="preserve"> i</w:t>
      </w:r>
      <w:r w:rsidR="0093522C">
        <w:t> </w:t>
      </w:r>
      <w:r w:rsidRPr="00135A16">
        <w:t>niezakończonych do dnia wejścia</w:t>
      </w:r>
      <w:r w:rsidR="0093522C" w:rsidRPr="00135A16">
        <w:t xml:space="preserve"> w</w:t>
      </w:r>
      <w:r w:rsidR="0093522C">
        <w:t> </w:t>
      </w:r>
      <w:r w:rsidRPr="00135A16">
        <w:t>życie niniejszej ustawy decyzją ostateczną st</w:t>
      </w:r>
      <w:r w:rsidRPr="00135A16">
        <w:t>o</w:t>
      </w:r>
      <w:r w:rsidRPr="00135A16">
        <w:t>suje się przepisy dotychczasowe.</w:t>
      </w:r>
    </w:p>
    <w:p w:rsidR="00761B60" w:rsidRPr="00135A16" w:rsidRDefault="00761B60" w:rsidP="00DA7E4C">
      <w:pPr>
        <w:pStyle w:val="USTustnpkodeksu"/>
        <w:spacing w:before="80"/>
      </w:pPr>
      <w:r w:rsidRPr="00135A16">
        <w:t>2. Do spraw</w:t>
      </w:r>
      <w:r w:rsidR="0093522C" w:rsidRPr="00135A16">
        <w:t xml:space="preserve"> o</w:t>
      </w:r>
      <w:r w:rsidR="0093522C">
        <w:t> </w:t>
      </w:r>
      <w:r w:rsidRPr="00135A16">
        <w:t>wydanie decyzji</w:t>
      </w:r>
      <w:r w:rsidR="0093522C" w:rsidRPr="00135A16">
        <w:t xml:space="preserve"> o</w:t>
      </w:r>
      <w:r w:rsidR="0093522C">
        <w:t> </w:t>
      </w:r>
      <w:r w:rsidRPr="00135A16">
        <w:t>pozwoleniu na budowę budynków mieszkalnych jednorodzinnych, których obszar oddziaływania mieści się</w:t>
      </w:r>
      <w:r w:rsidR="0093522C" w:rsidRPr="00135A16">
        <w:t xml:space="preserve"> w</w:t>
      </w:r>
      <w:r w:rsidR="0093522C">
        <w:t> </w:t>
      </w:r>
      <w:r w:rsidRPr="00135A16">
        <w:t>całości na działce lub działkach, na których zostały zaprojektowane, oraz przebudowę budy</w:t>
      </w:r>
      <w:r w:rsidRPr="00135A16">
        <w:t>n</w:t>
      </w:r>
      <w:r w:rsidRPr="00135A16">
        <w:t>ków mieszkalnych jednorodzinnych,</w:t>
      </w:r>
      <w:r w:rsidR="0093522C" w:rsidRPr="00135A16">
        <w:t xml:space="preserve"> o</w:t>
      </w:r>
      <w:r w:rsidR="0093522C">
        <w:t> </w:t>
      </w:r>
      <w:r w:rsidRPr="00135A16">
        <w:t>ile nie prowadzi ona do zwiększenia dotychczasowego obszaru oddziaływania tych budynków, na wniosek inwestora, złożony najpóźniej</w:t>
      </w:r>
      <w:r w:rsidR="0093522C" w:rsidRPr="00135A16">
        <w:t xml:space="preserve"> w</w:t>
      </w:r>
      <w:r w:rsidR="0093522C">
        <w:t> </w:t>
      </w:r>
      <w:r w:rsidRPr="00135A16">
        <w:t>terminie 3</w:t>
      </w:r>
      <w:r w:rsidR="0093522C" w:rsidRPr="00135A16">
        <w:t>0</w:t>
      </w:r>
      <w:r w:rsidR="0093522C">
        <w:t> </w:t>
      </w:r>
      <w:r w:rsidRPr="00135A16">
        <w:t>dni od dnia wejścia</w:t>
      </w:r>
      <w:r w:rsidR="0093522C" w:rsidRPr="00135A16">
        <w:t xml:space="preserve"> w</w:t>
      </w:r>
      <w:r w:rsidR="0093522C">
        <w:t> </w:t>
      </w:r>
      <w:r w:rsidRPr="00135A16">
        <w:t>życie niniejszej ustawy, stosuje się przepisy tej ustawy.</w:t>
      </w:r>
    </w:p>
    <w:p w:rsidR="00761B60" w:rsidRPr="00135A16" w:rsidRDefault="00761B60" w:rsidP="00DA7E4C">
      <w:pPr>
        <w:pStyle w:val="USTustnpkodeksu"/>
        <w:spacing w:before="80"/>
      </w:pPr>
      <w:r w:rsidRPr="00135A16">
        <w:t>3. Do opłat legalizacyjnych,</w:t>
      </w:r>
      <w:r w:rsidR="0093522C" w:rsidRPr="00135A16">
        <w:t xml:space="preserve"> o</w:t>
      </w:r>
      <w:r w:rsidR="0093522C">
        <w:t> </w:t>
      </w:r>
      <w:r w:rsidRPr="00135A16">
        <w:t>których mowa</w:t>
      </w:r>
      <w:r w:rsidR="0093522C" w:rsidRPr="00135A16">
        <w:t xml:space="preserve"> w</w:t>
      </w:r>
      <w:r w:rsidR="0093522C">
        <w:t> art. </w:t>
      </w:r>
      <w:r w:rsidRPr="00135A16">
        <w:t>4</w:t>
      </w:r>
      <w:r w:rsidR="0093522C" w:rsidRPr="00135A16">
        <w:t>9</w:t>
      </w:r>
      <w:r w:rsidR="0093522C">
        <w:t xml:space="preserve"> ust. </w:t>
      </w:r>
      <w:r w:rsidR="0093522C" w:rsidRPr="00135A16">
        <w:t>1</w:t>
      </w:r>
      <w:r w:rsidR="0093522C">
        <w:t xml:space="preserve"> i art. </w:t>
      </w:r>
      <w:r w:rsidRPr="00135A16">
        <w:t>49b</w:t>
      </w:r>
      <w:r w:rsidR="0093522C">
        <w:t xml:space="preserve"> ust. </w:t>
      </w:r>
      <w:r w:rsidR="0093522C" w:rsidRPr="00135A16">
        <w:t>4</w:t>
      </w:r>
      <w:r w:rsidR="0093522C">
        <w:t> </w:t>
      </w:r>
      <w:r w:rsidRPr="00135A16">
        <w:t>ustawy,</w:t>
      </w:r>
      <w:r w:rsidR="0093522C" w:rsidRPr="00135A16">
        <w:t xml:space="preserve"> o</w:t>
      </w:r>
      <w:r w:rsidR="0093522C">
        <w:t> </w:t>
      </w:r>
      <w:r w:rsidRPr="00135A16">
        <w:t>której mowa</w:t>
      </w:r>
      <w:r w:rsidR="0093522C" w:rsidRPr="00135A16">
        <w:t xml:space="preserve"> w</w:t>
      </w:r>
      <w:r w:rsidR="0093522C">
        <w:t> art. </w:t>
      </w:r>
      <w:r w:rsidRPr="00135A16">
        <w:t>1, ustal</w:t>
      </w:r>
      <w:r w:rsidRPr="00135A16">
        <w:t>a</w:t>
      </w:r>
      <w:r w:rsidRPr="00135A16">
        <w:t>nych</w:t>
      </w:r>
      <w:r w:rsidR="0093522C" w:rsidRPr="00135A16">
        <w:t xml:space="preserve"> w</w:t>
      </w:r>
      <w:r w:rsidR="0093522C">
        <w:t> </w:t>
      </w:r>
      <w:r w:rsidRPr="00135A16">
        <w:t>postępowaniach wszczętych</w:t>
      </w:r>
      <w:r w:rsidR="0093522C" w:rsidRPr="00135A16">
        <w:t xml:space="preserve"> i</w:t>
      </w:r>
      <w:r w:rsidR="0093522C">
        <w:t> </w:t>
      </w:r>
      <w:r w:rsidRPr="00135A16">
        <w:t>niezakończonych decyzją ostateczną do dnia wejścia</w:t>
      </w:r>
      <w:r w:rsidR="0093522C" w:rsidRPr="00135A16">
        <w:t xml:space="preserve"> w</w:t>
      </w:r>
      <w:r w:rsidR="0093522C">
        <w:t> </w:t>
      </w:r>
      <w:r w:rsidRPr="00135A16">
        <w:t>życie niniejszej ustawy, stosuje się przepisy ustawy,</w:t>
      </w:r>
      <w:r w:rsidR="0093522C" w:rsidRPr="00135A16">
        <w:t xml:space="preserve"> o</w:t>
      </w:r>
      <w:r w:rsidR="0093522C">
        <w:t> </w:t>
      </w:r>
      <w:r w:rsidRPr="00135A16">
        <w:t>której mowa</w:t>
      </w:r>
      <w:r w:rsidR="0093522C" w:rsidRPr="00135A16">
        <w:t xml:space="preserve"> w</w:t>
      </w:r>
      <w:r w:rsidR="0093522C">
        <w:t> art. </w:t>
      </w:r>
      <w:r w:rsidRPr="00135A16">
        <w:t>1,</w:t>
      </w:r>
      <w:r w:rsidR="0093522C" w:rsidRPr="00135A16">
        <w:t xml:space="preserve"> w</w:t>
      </w:r>
      <w:r w:rsidR="0093522C">
        <w:t> </w:t>
      </w:r>
      <w:r w:rsidRPr="00135A16">
        <w:t>brzmieniu nadanym niniejszą ustawą.</w:t>
      </w:r>
    </w:p>
    <w:p w:rsidR="00761B60" w:rsidRPr="00135A16" w:rsidRDefault="00761B60" w:rsidP="00DA7E4C">
      <w:pPr>
        <w:pStyle w:val="USTustnpkodeksu"/>
        <w:spacing w:before="80"/>
      </w:pPr>
      <w:r w:rsidRPr="00135A16">
        <w:t>4.</w:t>
      </w:r>
      <w:r w:rsidR="0093522C" w:rsidRPr="00135A16">
        <w:t xml:space="preserve"> W</w:t>
      </w:r>
      <w:r w:rsidR="0093522C">
        <w:t> </w:t>
      </w:r>
      <w:r w:rsidRPr="00135A16">
        <w:t>przypadku gdy od wniosków</w:t>
      </w:r>
      <w:r w:rsidR="0093522C" w:rsidRPr="00135A16">
        <w:t xml:space="preserve"> w</w:t>
      </w:r>
      <w:r w:rsidR="0093522C">
        <w:t> </w:t>
      </w:r>
      <w:r w:rsidRPr="00135A16">
        <w:t>sprawach wymienionych</w:t>
      </w:r>
      <w:r w:rsidR="0093522C" w:rsidRPr="00135A16">
        <w:t xml:space="preserve"> w</w:t>
      </w:r>
      <w:r w:rsidR="0093522C">
        <w:t> ust. </w:t>
      </w:r>
      <w:r w:rsidR="0093522C" w:rsidRPr="00135A16">
        <w:t>2</w:t>
      </w:r>
      <w:r w:rsidR="0093522C">
        <w:t> </w:t>
      </w:r>
      <w:r w:rsidRPr="00135A16">
        <w:t>została wniesiona opłata skarbowa, podlega ona zaliczeniu na poczet opłaty skarbowej wnoszonej za przyjęcie zgłoszenia,</w:t>
      </w:r>
      <w:r w:rsidR="0093522C" w:rsidRPr="00135A16">
        <w:t xml:space="preserve"> o</w:t>
      </w:r>
      <w:r w:rsidR="0093522C">
        <w:t> </w:t>
      </w:r>
      <w:r w:rsidRPr="00135A16">
        <w:t>którym mowa</w:t>
      </w:r>
      <w:r w:rsidR="0093522C" w:rsidRPr="00135A16">
        <w:t xml:space="preserve"> w</w:t>
      </w:r>
      <w:r w:rsidR="0093522C">
        <w:t> art. </w:t>
      </w:r>
      <w:r w:rsidRPr="00135A16">
        <w:t>2</w:t>
      </w:r>
      <w:r w:rsidR="0093522C" w:rsidRPr="00135A16">
        <w:t>9</w:t>
      </w:r>
      <w:r w:rsidR="0093522C">
        <w:t xml:space="preserve"> ust. </w:t>
      </w:r>
      <w:r w:rsidR="0093522C" w:rsidRPr="00135A16">
        <w:t>1</w:t>
      </w:r>
      <w:r w:rsidR="0093522C">
        <w:t xml:space="preserve"> pkt </w:t>
      </w:r>
      <w:r w:rsidRPr="00135A16">
        <w:t>1a lub</w:t>
      </w:r>
      <w:r w:rsidR="0093522C">
        <w:t xml:space="preserve"> ust. </w:t>
      </w:r>
      <w:r w:rsidR="0093522C" w:rsidRPr="00135A16">
        <w:t>2</w:t>
      </w:r>
      <w:r w:rsidR="0093522C">
        <w:t xml:space="preserve"> pkt </w:t>
      </w:r>
      <w:r w:rsidRPr="00135A16">
        <w:t>1b ustawy,</w:t>
      </w:r>
      <w:r w:rsidR="0093522C" w:rsidRPr="00135A16">
        <w:t xml:space="preserve"> o</w:t>
      </w:r>
      <w:r w:rsidR="0093522C">
        <w:t> </w:t>
      </w:r>
      <w:r w:rsidRPr="00135A16">
        <w:t>której mowa</w:t>
      </w:r>
      <w:r w:rsidR="0093522C" w:rsidRPr="00135A16">
        <w:t xml:space="preserve"> w</w:t>
      </w:r>
      <w:r w:rsidR="0093522C">
        <w:t> art. </w:t>
      </w:r>
      <w:r w:rsidRPr="00135A16">
        <w:t>1,</w:t>
      </w:r>
      <w:r w:rsidR="0093522C" w:rsidRPr="00135A16">
        <w:t xml:space="preserve"> w</w:t>
      </w:r>
      <w:r w:rsidR="0093522C">
        <w:t> </w:t>
      </w:r>
      <w:r w:rsidRPr="00135A16">
        <w:t>brzmieniu nadanym niniejszą ustawą.</w:t>
      </w:r>
    </w:p>
    <w:p w:rsidR="00761B60" w:rsidRPr="00135A16" w:rsidRDefault="00761B60" w:rsidP="00DA7E4C">
      <w:pPr>
        <w:pStyle w:val="ARTartustawynprozporzdzenia"/>
        <w:spacing w:before="80"/>
      </w:pPr>
      <w:r w:rsidRPr="0093522C">
        <w:rPr>
          <w:rStyle w:val="Ppogrubienie"/>
        </w:rPr>
        <w:t>Art. 7.</w:t>
      </w:r>
      <w:r w:rsidRPr="00135A16">
        <w:t xml:space="preserve"> Dane wprowadzone do rejestrów wniosków</w:t>
      </w:r>
      <w:r w:rsidR="0093522C" w:rsidRPr="00135A16">
        <w:t xml:space="preserve"> o</w:t>
      </w:r>
      <w:r w:rsidR="0093522C">
        <w:t> </w:t>
      </w:r>
      <w:r w:rsidRPr="00135A16">
        <w:t>pozwolenie na budowę</w:t>
      </w:r>
      <w:r w:rsidR="0093522C" w:rsidRPr="00135A16">
        <w:t xml:space="preserve"> i</w:t>
      </w:r>
      <w:r w:rsidR="0093522C">
        <w:t> </w:t>
      </w:r>
      <w:r w:rsidRPr="00135A16">
        <w:t>decyzji</w:t>
      </w:r>
      <w:r w:rsidR="0093522C" w:rsidRPr="00135A16">
        <w:t xml:space="preserve"> o</w:t>
      </w:r>
      <w:r w:rsidR="0093522C">
        <w:t> </w:t>
      </w:r>
      <w:r w:rsidRPr="00135A16">
        <w:t>pozwoleniu na budowę przed dniem wejścia</w:t>
      </w:r>
      <w:r w:rsidR="0093522C" w:rsidRPr="00135A16">
        <w:t xml:space="preserve"> w</w:t>
      </w:r>
      <w:r w:rsidR="0093522C">
        <w:t> </w:t>
      </w:r>
      <w:r w:rsidRPr="00135A16">
        <w:t>życie niniejszej ustawy nie podlegają publikacji</w:t>
      </w:r>
      <w:r w:rsidR="0093522C" w:rsidRPr="00135A16">
        <w:t xml:space="preserve"> w</w:t>
      </w:r>
      <w:r w:rsidR="0093522C">
        <w:t> </w:t>
      </w:r>
      <w:r w:rsidRPr="00135A16">
        <w:t>trybie</w:t>
      </w:r>
      <w:r w:rsidR="0093522C">
        <w:t xml:space="preserve"> art. </w:t>
      </w:r>
      <w:r w:rsidRPr="00135A16">
        <w:t>82b</w:t>
      </w:r>
      <w:r w:rsidR="0093522C">
        <w:t xml:space="preserve"> ust. </w:t>
      </w:r>
      <w:r w:rsidR="0093522C" w:rsidRPr="00135A16">
        <w:t>7</w:t>
      </w:r>
      <w:r w:rsidR="0093522C">
        <w:t> </w:t>
      </w:r>
      <w:r w:rsidRPr="00135A16">
        <w:t>ustawy,</w:t>
      </w:r>
      <w:r w:rsidR="0093522C" w:rsidRPr="00135A16">
        <w:t xml:space="preserve"> o</w:t>
      </w:r>
      <w:r w:rsidR="0093522C">
        <w:t> </w:t>
      </w:r>
      <w:r w:rsidRPr="00135A16">
        <w:t>której mowa</w:t>
      </w:r>
      <w:r w:rsidR="0093522C" w:rsidRPr="00135A16">
        <w:t xml:space="preserve"> w</w:t>
      </w:r>
      <w:r w:rsidR="0093522C">
        <w:t> art. </w:t>
      </w:r>
      <w:r w:rsidRPr="00135A16">
        <w:t>1,</w:t>
      </w:r>
      <w:r w:rsidR="0093522C" w:rsidRPr="00135A16">
        <w:t xml:space="preserve"> w</w:t>
      </w:r>
      <w:r w:rsidR="0093522C">
        <w:t> </w:t>
      </w:r>
      <w:r w:rsidRPr="00135A16">
        <w:t>brzmieniu nadanym niniejszą ustawą.</w:t>
      </w:r>
    </w:p>
    <w:p w:rsidR="00761B60" w:rsidRPr="00135A16" w:rsidRDefault="00761B60" w:rsidP="00DA7E4C">
      <w:pPr>
        <w:pStyle w:val="ARTartustawynprozporzdzenia"/>
        <w:spacing w:before="80"/>
      </w:pPr>
      <w:r w:rsidRPr="0093522C">
        <w:rPr>
          <w:rStyle w:val="Ppogrubienie"/>
        </w:rPr>
        <w:t>Art. 8.</w:t>
      </w:r>
      <w:r w:rsidRPr="00135A16">
        <w:t xml:space="preserve"> Dotychczasowe przepisy wykonawcze, wydane na podstawie upoważnień zawartych</w:t>
      </w:r>
      <w:r w:rsidR="0093522C" w:rsidRPr="00135A16">
        <w:t xml:space="preserve"> w</w:t>
      </w:r>
      <w:r w:rsidR="0093522C">
        <w:t> art. </w:t>
      </w:r>
      <w:r w:rsidRPr="00135A16">
        <w:t>3</w:t>
      </w:r>
      <w:r w:rsidR="0093522C" w:rsidRPr="00135A16">
        <w:t>2</w:t>
      </w:r>
      <w:r w:rsidR="0093522C">
        <w:t xml:space="preserve"> ust. </w:t>
      </w:r>
      <w:r w:rsidR="0093522C" w:rsidRPr="00135A16">
        <w:t>5</w:t>
      </w:r>
      <w:r w:rsidR="0093522C">
        <w:t xml:space="preserve"> oraz art. </w:t>
      </w:r>
      <w:r w:rsidRPr="00135A16">
        <w:t>82b</w:t>
      </w:r>
      <w:r w:rsidR="0093522C">
        <w:t xml:space="preserve"> ust. </w:t>
      </w:r>
      <w:r w:rsidR="0093522C" w:rsidRPr="00135A16">
        <w:t>4</w:t>
      </w:r>
      <w:r w:rsidR="0093522C">
        <w:t> </w:t>
      </w:r>
      <w:r w:rsidRPr="00135A16">
        <w:t>ustawy,</w:t>
      </w:r>
      <w:r w:rsidR="0093522C" w:rsidRPr="00135A16">
        <w:t xml:space="preserve"> o</w:t>
      </w:r>
      <w:r w:rsidR="0093522C">
        <w:t> </w:t>
      </w:r>
      <w:r w:rsidRPr="00135A16">
        <w:t>której mowa</w:t>
      </w:r>
      <w:r w:rsidR="0093522C" w:rsidRPr="00135A16">
        <w:t xml:space="preserve"> w</w:t>
      </w:r>
      <w:r w:rsidR="0093522C">
        <w:t> art. </w:t>
      </w:r>
      <w:r w:rsidRPr="00135A16">
        <w:t>1, zachowują moc do dnia wejścia</w:t>
      </w:r>
      <w:r w:rsidR="0093522C" w:rsidRPr="00135A16">
        <w:t xml:space="preserve"> w</w:t>
      </w:r>
      <w:r w:rsidR="0093522C">
        <w:t> </w:t>
      </w:r>
      <w:r w:rsidRPr="00135A16">
        <w:t>życie przepisów wykonawczych wyd</w:t>
      </w:r>
      <w:r w:rsidRPr="00135A16">
        <w:t>a</w:t>
      </w:r>
      <w:r w:rsidRPr="00135A16">
        <w:t>nych na podstawie</w:t>
      </w:r>
      <w:r w:rsidR="0093522C">
        <w:t xml:space="preserve"> art. </w:t>
      </w:r>
      <w:r w:rsidRPr="00135A16">
        <w:t>3</w:t>
      </w:r>
      <w:r w:rsidR="0093522C" w:rsidRPr="00135A16">
        <w:t>2</w:t>
      </w:r>
      <w:r w:rsidR="0093522C">
        <w:t xml:space="preserve"> ust. </w:t>
      </w:r>
      <w:r w:rsidR="0093522C" w:rsidRPr="00135A16">
        <w:t>5</w:t>
      </w:r>
      <w:r w:rsidR="0093522C">
        <w:t xml:space="preserve"> oraz art. </w:t>
      </w:r>
      <w:r w:rsidRPr="00135A16">
        <w:t>82b</w:t>
      </w:r>
      <w:r w:rsidR="0093522C">
        <w:t xml:space="preserve"> ust. </w:t>
      </w:r>
      <w:r w:rsidR="0093522C" w:rsidRPr="00135A16">
        <w:t>8</w:t>
      </w:r>
      <w:r w:rsidR="0093522C">
        <w:t> </w:t>
      </w:r>
      <w:r w:rsidRPr="00135A16">
        <w:t>ustawy,</w:t>
      </w:r>
      <w:r w:rsidR="0093522C" w:rsidRPr="00135A16">
        <w:t xml:space="preserve"> o</w:t>
      </w:r>
      <w:r w:rsidR="0093522C">
        <w:t> </w:t>
      </w:r>
      <w:r w:rsidRPr="00135A16">
        <w:t>której mowa</w:t>
      </w:r>
      <w:r w:rsidR="0093522C" w:rsidRPr="00135A16">
        <w:t xml:space="preserve"> w</w:t>
      </w:r>
      <w:r w:rsidR="0093522C">
        <w:t> art. </w:t>
      </w:r>
      <w:r w:rsidRPr="00135A16">
        <w:t>1,</w:t>
      </w:r>
      <w:r w:rsidR="0093522C" w:rsidRPr="00135A16">
        <w:t xml:space="preserve"> w</w:t>
      </w:r>
      <w:r w:rsidR="0093522C">
        <w:t> </w:t>
      </w:r>
      <w:r w:rsidRPr="00135A16">
        <w:t>brzmieniu nadanym niniejszą ust</w:t>
      </w:r>
      <w:r w:rsidRPr="00135A16">
        <w:t>a</w:t>
      </w:r>
      <w:r w:rsidRPr="00135A16">
        <w:t>wą, nie dłużej jednak niż 1</w:t>
      </w:r>
      <w:r w:rsidR="0093522C" w:rsidRPr="00135A16">
        <w:t>2</w:t>
      </w:r>
      <w:r w:rsidR="0093522C">
        <w:t> </w:t>
      </w:r>
      <w:r w:rsidRPr="00135A16">
        <w:t>miesięcy od dnia wejścia</w:t>
      </w:r>
      <w:r w:rsidR="0093522C" w:rsidRPr="00135A16">
        <w:t xml:space="preserve"> w</w:t>
      </w:r>
      <w:r w:rsidR="0093522C">
        <w:t> </w:t>
      </w:r>
      <w:r w:rsidRPr="00135A16">
        <w:t>życie niniejszej ustawy.</w:t>
      </w:r>
    </w:p>
    <w:p w:rsidR="00761B60" w:rsidRPr="00135A16" w:rsidRDefault="00761B60" w:rsidP="00DA7E4C">
      <w:pPr>
        <w:pStyle w:val="ARTartustawynprozporzdzenia"/>
        <w:spacing w:before="80"/>
      </w:pPr>
      <w:r w:rsidRPr="0093522C">
        <w:rPr>
          <w:rStyle w:val="Ppogrubienie"/>
        </w:rPr>
        <w:t>Art. 9.</w:t>
      </w:r>
      <w:r w:rsidRPr="00135A16">
        <w:t xml:space="preserve"> Ustawa wchodzi</w:t>
      </w:r>
      <w:r w:rsidR="0093522C" w:rsidRPr="00135A16">
        <w:t xml:space="preserve"> w</w:t>
      </w:r>
      <w:r w:rsidR="0093522C">
        <w:t> </w:t>
      </w:r>
      <w:r w:rsidRPr="00135A16">
        <w:t xml:space="preserve">życie po upływie </w:t>
      </w:r>
      <w:r w:rsidR="0093522C" w:rsidRPr="00135A16">
        <w:t>3</w:t>
      </w:r>
      <w:r w:rsidR="0093522C">
        <w:t> </w:t>
      </w:r>
      <w:r w:rsidRPr="00135A16">
        <w:t>miesięcy od dnia ogłoszenia,</w:t>
      </w:r>
      <w:r w:rsidR="0093522C" w:rsidRPr="00135A16">
        <w:t xml:space="preserve"> z</w:t>
      </w:r>
      <w:r w:rsidR="0093522C">
        <w:t> </w:t>
      </w:r>
      <w:r w:rsidRPr="00135A16">
        <w:t>wyjątkiem</w:t>
      </w:r>
      <w:r w:rsidR="0093522C">
        <w:t xml:space="preserve"> art. </w:t>
      </w:r>
      <w:r w:rsidR="0093522C" w:rsidRPr="00135A16">
        <w:t>1</w:t>
      </w:r>
      <w:r w:rsidR="0093522C">
        <w:t xml:space="preserve"> pkt </w:t>
      </w:r>
      <w:r w:rsidRPr="00135A16">
        <w:t>3</w:t>
      </w:r>
      <w:r>
        <w:t>4</w:t>
      </w:r>
      <w:r w:rsidRPr="00135A16">
        <w:t>, który wchodzi</w:t>
      </w:r>
      <w:r w:rsidR="0093522C" w:rsidRPr="00135A16">
        <w:t xml:space="preserve"> w</w:t>
      </w:r>
      <w:r w:rsidR="0093522C">
        <w:t> </w:t>
      </w:r>
      <w:r w:rsidRPr="00135A16">
        <w:t>życie</w:t>
      </w:r>
      <w:r w:rsidR="0093522C" w:rsidRPr="00135A16">
        <w:t xml:space="preserve"> w</w:t>
      </w:r>
      <w:r w:rsidR="0093522C">
        <w:t> </w:t>
      </w:r>
      <w:r w:rsidRPr="00135A16">
        <w:t xml:space="preserve">dniu </w:t>
      </w:r>
      <w:r w:rsidR="0093522C" w:rsidRPr="00135A16">
        <w:t>1</w:t>
      </w:r>
      <w:r w:rsidR="0093522C">
        <w:t> </w:t>
      </w:r>
      <w:r w:rsidRPr="00135A16">
        <w:t>stycznia 201</w:t>
      </w:r>
      <w:r w:rsidR="0093522C" w:rsidRPr="00135A16">
        <w:t>6</w:t>
      </w:r>
      <w:r w:rsidR="0093522C">
        <w:t> </w:t>
      </w:r>
      <w:r w:rsidRPr="00135A16">
        <w:t>r.</w:t>
      </w:r>
    </w:p>
    <w:p w:rsidR="005E2B96" w:rsidRDefault="00DA7E4C" w:rsidP="00DA7E4C">
      <w:pPr>
        <w:pStyle w:val="NAZORGWYDnazwaorganuwydajcegoprojektowanyakt"/>
      </w:pPr>
      <w:r w:rsidRPr="00761B60">
        <w:t>Prezydent Rzeczypospolitej Polskiej</w:t>
      </w:r>
      <w:r>
        <w:t>:</w:t>
      </w:r>
      <w:r w:rsidR="00CD09C0" w:rsidRPr="00CD09C0">
        <w:rPr>
          <w:rStyle w:val="Kkursywa"/>
        </w:rPr>
        <w:t xml:space="preserve"> B. Komorowski</w:t>
      </w:r>
    </w:p>
    <w:sectPr w:rsidR="005E2B96" w:rsidSect="00495BFC">
      <w:headerReference w:type="default" r:id="rId11"/>
      <w:headerReference w:type="first" r:id="rId12"/>
      <w:footnotePr>
        <w:numRestart w:val="eachSect"/>
      </w:footnotePr>
      <w:pgSz w:w="11906" w:h="16838"/>
      <w:pgMar w:top="800" w:right="1021" w:bottom="1021" w:left="1021" w:header="560"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56F2" w:rsidRDefault="003856F2">
      <w:r>
        <w:separator/>
      </w:r>
    </w:p>
  </w:endnote>
  <w:endnote w:type="continuationSeparator" w:id="0">
    <w:p w:rsidR="003856F2" w:rsidRDefault="003856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56F2" w:rsidRDefault="003856F2">
      <w:r>
        <w:separator/>
      </w:r>
    </w:p>
  </w:footnote>
  <w:footnote w:type="continuationSeparator" w:id="0">
    <w:p w:rsidR="003856F2" w:rsidRDefault="003856F2">
      <w:r>
        <w:separator/>
      </w:r>
    </w:p>
  </w:footnote>
  <w:footnote w:id="1">
    <w:p w:rsidR="003856F2" w:rsidRPr="00B709A3" w:rsidRDefault="003856F2" w:rsidP="00761B60">
      <w:pPr>
        <w:pStyle w:val="ODNONIKtreodnonika"/>
      </w:pPr>
      <w:r w:rsidRPr="0093522C">
        <w:rPr>
          <w:rStyle w:val="IGindeksgrny"/>
        </w:rPr>
        <w:footnoteRef/>
      </w:r>
      <w:r w:rsidRPr="0093522C">
        <w:rPr>
          <w:rStyle w:val="IGindeksgrny"/>
        </w:rPr>
        <w:t>)</w:t>
      </w:r>
      <w:r>
        <w:rPr>
          <w:vertAlign w:val="superscript"/>
        </w:rPr>
        <w:tab/>
      </w:r>
      <w:r w:rsidRPr="00B709A3">
        <w:t>Niniejszą</w:t>
      </w:r>
      <w:r>
        <w:t xml:space="preserve"> </w:t>
      </w:r>
      <w:r w:rsidRPr="00B709A3">
        <w:t>ustawą</w:t>
      </w:r>
      <w:r>
        <w:t xml:space="preserve"> </w:t>
      </w:r>
      <w:r w:rsidRPr="00B709A3">
        <w:t>zmienia</w:t>
      </w:r>
      <w:r>
        <w:t xml:space="preserve"> </w:t>
      </w:r>
      <w:r w:rsidRPr="00B709A3">
        <w:t>się</w:t>
      </w:r>
      <w:r>
        <w:t xml:space="preserve"> </w:t>
      </w:r>
      <w:r w:rsidRPr="00B709A3">
        <w:t>ustawy:</w:t>
      </w:r>
      <w:r>
        <w:t xml:space="preserve"> </w:t>
      </w:r>
      <w:r w:rsidRPr="00B709A3">
        <w:t>ustawę</w:t>
      </w:r>
      <w:r>
        <w:t xml:space="preserve"> </w:t>
      </w:r>
      <w:r w:rsidRPr="00B709A3">
        <w:t>z</w:t>
      </w:r>
      <w:r>
        <w:t> </w:t>
      </w:r>
      <w:r w:rsidRPr="00B709A3">
        <w:t>dnia</w:t>
      </w:r>
      <w:r>
        <w:t xml:space="preserve"> </w:t>
      </w:r>
      <w:r w:rsidRPr="00B709A3">
        <w:t>27</w:t>
      </w:r>
      <w:r>
        <w:t> </w:t>
      </w:r>
      <w:r w:rsidRPr="00B709A3">
        <w:t>marca</w:t>
      </w:r>
      <w:r>
        <w:t xml:space="preserve"> </w:t>
      </w:r>
      <w:r w:rsidRPr="00B709A3">
        <w:t>2003</w:t>
      </w:r>
      <w:r>
        <w:t> </w:t>
      </w:r>
      <w:r w:rsidRPr="00B709A3">
        <w:t>r.</w:t>
      </w:r>
      <w:r>
        <w:t xml:space="preserve"> </w:t>
      </w:r>
      <w:r w:rsidRPr="00B709A3">
        <w:t>o</w:t>
      </w:r>
      <w:r>
        <w:t> </w:t>
      </w:r>
      <w:r w:rsidRPr="00B709A3">
        <w:t>planowaniu</w:t>
      </w:r>
      <w:r>
        <w:t xml:space="preserve"> </w:t>
      </w:r>
      <w:r w:rsidRPr="00B709A3">
        <w:t>i</w:t>
      </w:r>
      <w:r>
        <w:t> </w:t>
      </w:r>
      <w:r w:rsidRPr="00B709A3">
        <w:t>zagospodarowaniu</w:t>
      </w:r>
      <w:r>
        <w:t xml:space="preserve"> </w:t>
      </w:r>
      <w:r w:rsidRPr="00B709A3">
        <w:t>przestrzennym,</w:t>
      </w:r>
      <w:r>
        <w:t xml:space="preserve"> </w:t>
      </w:r>
      <w:r w:rsidRPr="00B709A3">
        <w:t>ustawę</w:t>
      </w:r>
      <w:r>
        <w:t xml:space="preserve"> </w:t>
      </w:r>
      <w:r w:rsidRPr="00B709A3">
        <w:t>z</w:t>
      </w:r>
      <w:r>
        <w:t> </w:t>
      </w:r>
      <w:r w:rsidRPr="00B709A3">
        <w:t>dnia</w:t>
      </w:r>
      <w:r>
        <w:t xml:space="preserve"> </w:t>
      </w:r>
      <w:r w:rsidRPr="00B709A3">
        <w:t>16</w:t>
      </w:r>
      <w:r>
        <w:t> </w:t>
      </w:r>
      <w:r w:rsidRPr="00B709A3">
        <w:t>listopada</w:t>
      </w:r>
      <w:r>
        <w:t xml:space="preserve"> </w:t>
      </w:r>
      <w:r w:rsidRPr="00B709A3">
        <w:t>2006</w:t>
      </w:r>
      <w:r>
        <w:t> </w:t>
      </w:r>
      <w:r w:rsidRPr="00B709A3">
        <w:t>r.</w:t>
      </w:r>
      <w:r>
        <w:t xml:space="preserve"> </w:t>
      </w:r>
      <w:r w:rsidRPr="00B709A3">
        <w:t>o</w:t>
      </w:r>
      <w:r>
        <w:t> </w:t>
      </w:r>
      <w:r w:rsidRPr="00B709A3">
        <w:t>opłacie</w:t>
      </w:r>
      <w:r>
        <w:t xml:space="preserve"> </w:t>
      </w:r>
      <w:r w:rsidRPr="00B709A3">
        <w:t>skarbowej</w:t>
      </w:r>
      <w:r>
        <w:t xml:space="preserve"> </w:t>
      </w:r>
      <w:r w:rsidRPr="00B709A3">
        <w:t>i</w:t>
      </w:r>
      <w:r>
        <w:t> </w:t>
      </w:r>
      <w:r w:rsidRPr="00B709A3">
        <w:t>us</w:t>
      </w:r>
      <w:r>
        <w:t>tawę z dnia 8 grudnia 2006 r. o </w:t>
      </w:r>
      <w:r w:rsidRPr="00B709A3">
        <w:t>finansowym</w:t>
      </w:r>
      <w:r>
        <w:t xml:space="preserve"> </w:t>
      </w:r>
      <w:r w:rsidRPr="00B709A3">
        <w:t>wsparciu</w:t>
      </w:r>
      <w:r>
        <w:t xml:space="preserve"> </w:t>
      </w:r>
      <w:r w:rsidRPr="00B709A3">
        <w:t>tworzenia</w:t>
      </w:r>
      <w:r>
        <w:t xml:space="preserve"> </w:t>
      </w:r>
      <w:r w:rsidRPr="00B709A3">
        <w:t>lokali</w:t>
      </w:r>
      <w:r>
        <w:t xml:space="preserve"> </w:t>
      </w:r>
      <w:r w:rsidRPr="00B709A3">
        <w:t>socja</w:t>
      </w:r>
      <w:r w:rsidRPr="00B709A3">
        <w:t>l</w:t>
      </w:r>
      <w:r w:rsidRPr="00B709A3">
        <w:t>nych,</w:t>
      </w:r>
      <w:r>
        <w:t xml:space="preserve"> </w:t>
      </w:r>
      <w:r w:rsidRPr="00B709A3">
        <w:t>mieszkań</w:t>
      </w:r>
      <w:r>
        <w:t xml:space="preserve"> </w:t>
      </w:r>
      <w:r w:rsidRPr="00B709A3">
        <w:t>chronionych,</w:t>
      </w:r>
      <w:r>
        <w:t xml:space="preserve"> </w:t>
      </w:r>
      <w:r w:rsidRPr="00B709A3">
        <w:t>noclegowni</w:t>
      </w:r>
      <w:r>
        <w:t xml:space="preserve"> </w:t>
      </w:r>
      <w:r w:rsidRPr="00B709A3">
        <w:t>i</w:t>
      </w:r>
      <w:r>
        <w:t> </w:t>
      </w:r>
      <w:r w:rsidRPr="00B709A3">
        <w:t>domów</w:t>
      </w:r>
      <w:r>
        <w:t xml:space="preserve"> </w:t>
      </w:r>
      <w:r w:rsidRPr="00B709A3">
        <w:t>dla</w:t>
      </w:r>
      <w:r>
        <w:t xml:space="preserve"> </w:t>
      </w:r>
      <w:r w:rsidRPr="00B709A3">
        <w:t>bezdomnych.</w:t>
      </w:r>
    </w:p>
  </w:footnote>
  <w:footnote w:id="2">
    <w:p w:rsidR="003856F2" w:rsidRPr="0051193E" w:rsidRDefault="003856F2" w:rsidP="00761B60">
      <w:pPr>
        <w:pStyle w:val="ODNONIKtreodnonika"/>
      </w:pPr>
      <w:r w:rsidRPr="0093522C">
        <w:rPr>
          <w:rStyle w:val="IGindeksgrny"/>
        </w:rPr>
        <w:footnoteRef/>
      </w:r>
      <w:r w:rsidRPr="0093522C">
        <w:rPr>
          <w:rStyle w:val="IGindeksgrny"/>
        </w:rPr>
        <w:t>)</w:t>
      </w:r>
      <w:r>
        <w:tab/>
        <w:t xml:space="preserve">Zmiany tekstu jednolitego wymienionej ustawy zostały ogłoszone w Dz. U. z 2014 r. poz. 40, 768, </w:t>
      </w:r>
      <w:r w:rsidRPr="00A16D87">
        <w:t>822</w:t>
      </w:r>
      <w:r>
        <w:t>, 1133 i 1200 oraz</w:t>
      </w:r>
      <w:r w:rsidRPr="009026F9">
        <w:t xml:space="preserve"> z</w:t>
      </w:r>
      <w:r>
        <w:t> </w:t>
      </w:r>
      <w:r w:rsidRPr="009026F9">
        <w:t>2015</w:t>
      </w:r>
      <w:r>
        <w:t> </w:t>
      </w:r>
      <w:r w:rsidRPr="009026F9">
        <w:t>r.</w:t>
      </w:r>
      <w:r>
        <w:t xml:space="preserve"> poz. </w:t>
      </w:r>
      <w:r w:rsidRPr="009026F9">
        <w:t>151</w:t>
      </w:r>
      <w:r>
        <w:t xml:space="preserve"> i </w:t>
      </w:r>
      <w:r w:rsidRPr="009026F9">
        <w:t>200</w:t>
      </w:r>
      <w:r>
        <w:t>.</w:t>
      </w:r>
    </w:p>
  </w:footnote>
  <w:footnote w:id="3">
    <w:p w:rsidR="003856F2" w:rsidRPr="009026F9" w:rsidRDefault="003856F2" w:rsidP="00761B60">
      <w:pPr>
        <w:pStyle w:val="ODNONIKtreodnonika"/>
      </w:pPr>
      <w:r w:rsidRPr="0093522C">
        <w:rPr>
          <w:rStyle w:val="IGindeksgrny"/>
        </w:rPr>
        <w:footnoteRef/>
      </w:r>
      <w:r w:rsidRPr="0093522C">
        <w:rPr>
          <w:rStyle w:val="IGindeksgrny"/>
        </w:rPr>
        <w:t>)</w:t>
      </w:r>
      <w:r>
        <w:tab/>
        <w:t>Zmiany tekstu jednolitego wymienionej ustawy zostały ogłoszone w Dz. U. z 2013 r. poz. </w:t>
      </w:r>
      <w:r w:rsidRPr="009026F9">
        <w:t>1238, z</w:t>
      </w:r>
      <w:r>
        <w:t> </w:t>
      </w:r>
      <w:r w:rsidRPr="009026F9">
        <w:t>2014</w:t>
      </w:r>
      <w:r>
        <w:t> </w:t>
      </w:r>
      <w:r w:rsidRPr="009026F9">
        <w:t>r.</w:t>
      </w:r>
      <w:r>
        <w:t xml:space="preserve"> poz. </w:t>
      </w:r>
      <w:r w:rsidRPr="009026F9">
        <w:t>587, 822, 850, 1101</w:t>
      </w:r>
      <w:r>
        <w:t xml:space="preserve"> i </w:t>
      </w:r>
      <w:r w:rsidRPr="009026F9">
        <w:t>1133</w:t>
      </w:r>
      <w:r>
        <w:t xml:space="preserve"> oraz</w:t>
      </w:r>
      <w:r w:rsidRPr="009026F9">
        <w:t xml:space="preserve"> z</w:t>
      </w:r>
      <w:r>
        <w:t> </w:t>
      </w:r>
      <w:r w:rsidRPr="009026F9">
        <w:t>2015</w:t>
      </w:r>
      <w:r>
        <w:t> </w:t>
      </w:r>
      <w:r w:rsidRPr="009026F9">
        <w:t>r.</w:t>
      </w:r>
      <w:r>
        <w:t xml:space="preserve"> poz. </w:t>
      </w:r>
      <w:r w:rsidRPr="009026F9">
        <w:t>200</w:t>
      </w:r>
      <w:r>
        <w:t xml:space="preserve"> i 277.</w:t>
      </w:r>
    </w:p>
  </w:footnote>
  <w:footnote w:id="4">
    <w:p w:rsidR="003856F2" w:rsidRDefault="003856F2" w:rsidP="00761B60">
      <w:pPr>
        <w:pStyle w:val="ODNONIKtreodnonika"/>
      </w:pPr>
      <w:r w:rsidRPr="0093522C">
        <w:rPr>
          <w:rStyle w:val="IGindeksgrny"/>
        </w:rPr>
        <w:footnoteRef/>
      </w:r>
      <w:r w:rsidRPr="0093522C">
        <w:rPr>
          <w:rStyle w:val="IGindeksgrny"/>
        </w:rPr>
        <w:t>)</w:t>
      </w:r>
      <w:r>
        <w:tab/>
      </w:r>
      <w:r w:rsidRPr="00100110">
        <w:t>Zmiany</w:t>
      </w:r>
      <w:r>
        <w:t xml:space="preserve"> </w:t>
      </w:r>
      <w:r w:rsidRPr="00100110">
        <w:t>tekstu</w:t>
      </w:r>
      <w:r>
        <w:t xml:space="preserve"> </w:t>
      </w:r>
      <w:r w:rsidRPr="00100110">
        <w:t>jednolitego</w:t>
      </w:r>
      <w:r>
        <w:t xml:space="preserve"> </w:t>
      </w:r>
      <w:r w:rsidRPr="00100110">
        <w:t>wymienionej</w:t>
      </w:r>
      <w:r>
        <w:t xml:space="preserve"> </w:t>
      </w:r>
      <w:r w:rsidRPr="00100110">
        <w:t>ustawy</w:t>
      </w:r>
      <w:r>
        <w:t xml:space="preserve"> </w:t>
      </w:r>
      <w:r w:rsidRPr="00100110">
        <w:t>zostały</w:t>
      </w:r>
      <w:r>
        <w:t xml:space="preserve"> </w:t>
      </w:r>
      <w:r w:rsidRPr="00100110">
        <w:t>ogłoszone</w:t>
      </w:r>
      <w:r>
        <w:t xml:space="preserve"> </w:t>
      </w:r>
      <w:r w:rsidRPr="00100110">
        <w:t>w</w:t>
      </w:r>
      <w:r>
        <w:t xml:space="preserve"> Dz. U. </w:t>
      </w:r>
      <w:r w:rsidRPr="00100110">
        <w:t>z</w:t>
      </w:r>
      <w:r>
        <w:t> 2012 r. poz. 1101, 1342 i </w:t>
      </w:r>
      <w:r w:rsidRPr="00100110">
        <w:t>1529,</w:t>
      </w:r>
      <w:r>
        <w:t xml:space="preserve"> </w:t>
      </w:r>
      <w:r w:rsidRPr="00100110">
        <w:t>z</w:t>
      </w:r>
      <w:r>
        <w:t> </w:t>
      </w:r>
      <w:r w:rsidRPr="00100110">
        <w:t>2013</w:t>
      </w:r>
      <w:r>
        <w:t> </w:t>
      </w:r>
      <w:r w:rsidRPr="00100110">
        <w:t>r.</w:t>
      </w:r>
      <w:r>
        <w:t xml:space="preserve"> poz. </w:t>
      </w:r>
      <w:r w:rsidRPr="00100110">
        <w:t>35,</w:t>
      </w:r>
      <w:r>
        <w:t xml:space="preserve"> 985, </w:t>
      </w:r>
      <w:r w:rsidRPr="00100110">
        <w:t>1027</w:t>
      </w:r>
      <w:r>
        <w:t xml:space="preserve">, 1036, 1145, 1149 i 1289, </w:t>
      </w:r>
      <w:r w:rsidRPr="00100110">
        <w:t>z</w:t>
      </w:r>
      <w:r>
        <w:t> </w:t>
      </w:r>
      <w:r w:rsidRPr="00100110">
        <w:t>2014</w:t>
      </w:r>
      <w:r>
        <w:t> </w:t>
      </w:r>
      <w:r w:rsidRPr="00100110">
        <w:t>r.</w:t>
      </w:r>
      <w:r>
        <w:t xml:space="preserve"> poz. </w:t>
      </w:r>
      <w:r w:rsidRPr="00100110">
        <w:t>183</w:t>
      </w:r>
      <w:r>
        <w:t xml:space="preserve">, </w:t>
      </w:r>
      <w:r w:rsidRPr="00100110">
        <w:t>567</w:t>
      </w:r>
      <w:r>
        <w:t>, 915, 1171, 1215, 1328 i 1644 oraz</w:t>
      </w:r>
      <w:r w:rsidRPr="009026F9">
        <w:t xml:space="preserve"> z</w:t>
      </w:r>
      <w:r>
        <w:t> </w:t>
      </w:r>
      <w:r w:rsidRPr="009026F9">
        <w:t>2015</w:t>
      </w:r>
      <w:r>
        <w:t> </w:t>
      </w:r>
      <w:r w:rsidRPr="009026F9">
        <w:t>r.</w:t>
      </w:r>
      <w:r>
        <w:t xml:space="preserve"> poz. </w:t>
      </w:r>
      <w:r w:rsidRPr="009026F9">
        <w:t>211</w:t>
      </w:r>
      <w:r>
        <w:t xml:space="preserve"> i 251. </w:t>
      </w:r>
    </w:p>
  </w:footnote>
  <w:footnote w:id="5">
    <w:p w:rsidR="003856F2" w:rsidRPr="0051193E" w:rsidRDefault="003856F2" w:rsidP="00761B60">
      <w:pPr>
        <w:pStyle w:val="ODNONIKtreodnonika"/>
      </w:pPr>
      <w:r w:rsidRPr="0093522C">
        <w:rPr>
          <w:rStyle w:val="IGindeksgrny"/>
        </w:rPr>
        <w:footnoteRef/>
      </w:r>
      <w:r w:rsidRPr="0093522C">
        <w:rPr>
          <w:rStyle w:val="IGindeksgrny"/>
        </w:rPr>
        <w:t>)</w:t>
      </w:r>
      <w:r>
        <w:tab/>
        <w:t xml:space="preserve">Zmiany tekstu jednolitego wymienionej ustawy zostały ogłoszone w Dz. U. z 2014 r. poz. 40, 768, </w:t>
      </w:r>
      <w:r w:rsidRPr="00A16D87">
        <w:t>822</w:t>
      </w:r>
      <w:r>
        <w:t>, 1133 i 1200 oraz</w:t>
      </w:r>
      <w:r w:rsidRPr="009026F9">
        <w:t xml:space="preserve"> z</w:t>
      </w:r>
      <w:r>
        <w:t> </w:t>
      </w:r>
      <w:r w:rsidRPr="009026F9">
        <w:t>2015</w:t>
      </w:r>
      <w:r>
        <w:t> </w:t>
      </w:r>
      <w:r w:rsidRPr="009026F9">
        <w:t>r.</w:t>
      </w:r>
      <w:r>
        <w:t xml:space="preserve"> poz. </w:t>
      </w:r>
      <w:r w:rsidRPr="009026F9">
        <w:t>151</w:t>
      </w:r>
      <w:r>
        <w:t xml:space="preserve">, </w:t>
      </w:r>
      <w:r w:rsidRPr="009026F9">
        <w:t>200</w:t>
      </w:r>
      <w:r>
        <w:t xml:space="preserve"> i </w:t>
      </w:r>
      <w:sdt>
        <w:sdtPr>
          <w:alias w:val="Numer pozycji"/>
          <w:tag w:val="Kategoria"/>
          <w:id w:val="495465613"/>
          <w:dataBinding w:prefixMappings="xmlns:ns0='http://purl.org/dc/elements/1.1/' xmlns:ns1='http://schemas.openxmlformats.org/package/2006/metadata/core-properties' " w:xpath="/ns1:coreProperties[1]/ns1:category[1]" w:storeItemID="{6C3C8BC8-F283-45AE-878A-BAB7291924A1}"/>
          <w:text/>
        </w:sdtPr>
        <w:sdtEndPr/>
        <w:sdtContent>
          <w:r w:rsidR="0002340C">
            <w:t>443</w:t>
          </w:r>
        </w:sdtContent>
      </w:sdt>
      <w:r>
        <w:t>.</w:t>
      </w:r>
    </w:p>
  </w:footnote>
  <w:footnote w:id="6">
    <w:p w:rsidR="003856F2" w:rsidRPr="009026F9" w:rsidRDefault="003856F2" w:rsidP="00761B60">
      <w:pPr>
        <w:pStyle w:val="ODNONIKtreodnonika"/>
      </w:pPr>
      <w:r w:rsidRPr="0093522C">
        <w:rPr>
          <w:rStyle w:val="IGindeksgrny"/>
        </w:rPr>
        <w:footnoteRef/>
      </w:r>
      <w:r w:rsidRPr="0093522C">
        <w:rPr>
          <w:rStyle w:val="IGindeksgrny"/>
        </w:rPr>
        <w:t>)</w:t>
      </w:r>
      <w:r>
        <w:tab/>
        <w:t>Zmiany tekstu jednolitego wymienionej ustawy zostały ogłoszone w Dz. U. z 2014 r. poz.</w:t>
      </w:r>
      <w:r w:rsidR="00CE4134">
        <w:t> </w:t>
      </w:r>
      <w:r w:rsidRPr="00135A16">
        <w:t>1741</w:t>
      </w:r>
      <w:r>
        <w:t xml:space="preserve"> i </w:t>
      </w:r>
      <w:r w:rsidRPr="00135A16">
        <w:t>1863</w:t>
      </w:r>
      <w:r>
        <w:t xml:space="preserve"> oraz</w:t>
      </w:r>
      <w:r w:rsidRPr="009026F9">
        <w:t xml:space="preserve"> z</w:t>
      </w:r>
      <w:r>
        <w:t> </w:t>
      </w:r>
      <w:r w:rsidRPr="009026F9">
        <w:t>2015</w:t>
      </w:r>
      <w:r>
        <w:t> </w:t>
      </w:r>
      <w:r w:rsidRPr="009026F9">
        <w:t>r.</w:t>
      </w:r>
      <w:r>
        <w:t xml:space="preserve"> poz. </w:t>
      </w:r>
      <w:r w:rsidRPr="009026F9">
        <w:t>222</w:t>
      </w:r>
      <w:r w:rsidR="003F1689">
        <w:t xml:space="preserve"> i 277</w:t>
      </w:r>
      <w:r>
        <w:t>.</w:t>
      </w:r>
    </w:p>
  </w:footnote>
  <w:footnote w:id="7">
    <w:p w:rsidR="003856F2" w:rsidRPr="00B709A3" w:rsidRDefault="003856F2" w:rsidP="00761B60">
      <w:pPr>
        <w:pStyle w:val="ODNONIKtreodnonika"/>
      </w:pPr>
      <w:r w:rsidRPr="0093522C">
        <w:rPr>
          <w:rStyle w:val="IGindeksgrny"/>
        </w:rPr>
        <w:footnoteRef/>
      </w:r>
      <w:r w:rsidRPr="0093522C">
        <w:rPr>
          <w:rStyle w:val="IGindeksgrny"/>
        </w:rPr>
        <w:t>)</w:t>
      </w:r>
      <w:r>
        <w:rPr>
          <w:vertAlign w:val="superscript"/>
        </w:rPr>
        <w:tab/>
      </w:r>
      <w:r w:rsidRPr="00F027EF">
        <w:t>Zmiany</w:t>
      </w:r>
      <w:r>
        <w:t xml:space="preserve"> </w:t>
      </w:r>
      <w:r w:rsidRPr="00F027EF">
        <w:t>wymienionej</w:t>
      </w:r>
      <w:r>
        <w:t xml:space="preserve"> </w:t>
      </w:r>
      <w:r w:rsidRPr="00F027EF">
        <w:t>ustawy</w:t>
      </w:r>
      <w:r>
        <w:t xml:space="preserve"> </w:t>
      </w:r>
      <w:r w:rsidRPr="00F027EF">
        <w:t>zostały</w:t>
      </w:r>
      <w:r>
        <w:t xml:space="preserve"> ogłoszone w Dz. U. z 2009 r. Nr 39, poz. 309 i Nr 65, poz. 545 oraz z 2012 r. poz. 951.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56F2" w:rsidRPr="009D0C50" w:rsidRDefault="0002340C" w:rsidP="00B0762C">
    <w:pPr>
      <w:pStyle w:val="Sygnatura"/>
    </w:pPr>
    <w:sdt>
      <w:sdtPr>
        <w:alias w:val="Słowa kluczowe"/>
        <w:tag w:val=""/>
        <w:id w:val="1847584734"/>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3856F2" w:rsidRDefault="003856F2" w:rsidP="00B0762C">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fldChar w:fldCharType="begin"/>
    </w:r>
    <w:r>
      <w:instrText xml:space="preserve"> PAGE  \* MERGEFORMAT </w:instrText>
    </w:r>
    <w:r>
      <w:fldChar w:fldCharType="separate"/>
    </w:r>
    <w:r w:rsidR="0002340C">
      <w:rPr>
        <w:noProof/>
      </w:rPr>
      <w:t>13</w:t>
    </w:r>
    <w:r>
      <w:rPr>
        <w:noProof/>
      </w:rPr>
      <w:fldChar w:fldCharType="end"/>
    </w:r>
    <w:r>
      <w:t xml:space="preserve"> –</w:t>
    </w:r>
    <w:r>
      <w:tab/>
      <w:t xml:space="preserve">Poz. </w:t>
    </w:r>
    <w:sdt>
      <w:sdtPr>
        <w:alias w:val="Kategoria"/>
        <w:tag w:val=""/>
        <w:id w:val="-1567491100"/>
        <w:dataBinding w:prefixMappings="xmlns:ns0='http://purl.org/dc/elements/1.1/' xmlns:ns1='http://schemas.openxmlformats.org/package/2006/metadata/core-properties' " w:xpath="/ns1:coreProperties[1]/ns1:category[1]" w:storeItemID="{6C3C8BC8-F283-45AE-878A-BAB7291924A1}"/>
        <w:text/>
      </w:sdtPr>
      <w:sdtEndPr/>
      <w:sdtContent>
        <w:r w:rsidR="0002340C">
          <w:t>443</w:t>
        </w:r>
      </w:sdtContent>
    </w:sdt>
  </w:p>
  <w:p w:rsidR="003856F2" w:rsidRPr="00AB274C" w:rsidRDefault="003856F2" w:rsidP="00AB274C">
    <w:pPr>
      <w:spacing w:line="12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56F2" w:rsidRPr="009D0C50" w:rsidRDefault="0002340C" w:rsidP="009D0C50">
    <w:pPr>
      <w:pStyle w:val="Sygnatura"/>
    </w:pPr>
    <w:sdt>
      <w:sdtPr>
        <w:alias w:val="Słowa kluczowe"/>
        <w:tag w:val=""/>
        <w:id w:val="-1301992196"/>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3856F2" w:rsidRPr="00B371CC" w:rsidRDefault="003856F2" w:rsidP="00F55CA0">
    <w:pPr>
      <w:spacing w:line="12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DBEFB06"/>
    <w:lvl w:ilvl="0">
      <w:start w:val="1"/>
      <w:numFmt w:val="decimal"/>
      <w:lvlText w:val="%1."/>
      <w:lvlJc w:val="left"/>
      <w:pPr>
        <w:tabs>
          <w:tab w:val="num" w:pos="1492"/>
        </w:tabs>
        <w:ind w:left="1492" w:hanging="360"/>
      </w:pPr>
    </w:lvl>
  </w:abstractNum>
  <w:abstractNum w:abstractNumId="1">
    <w:nsid w:val="FFFFFF7D"/>
    <w:multiLevelType w:val="singleLevel"/>
    <w:tmpl w:val="FA82F812"/>
    <w:lvl w:ilvl="0">
      <w:start w:val="1"/>
      <w:numFmt w:val="decimal"/>
      <w:lvlText w:val="%1."/>
      <w:lvlJc w:val="left"/>
      <w:pPr>
        <w:tabs>
          <w:tab w:val="num" w:pos="1209"/>
        </w:tabs>
        <w:ind w:left="1209" w:hanging="360"/>
      </w:pPr>
    </w:lvl>
  </w:abstractNum>
  <w:abstractNum w:abstractNumId="2">
    <w:nsid w:val="FFFFFF7E"/>
    <w:multiLevelType w:val="singleLevel"/>
    <w:tmpl w:val="B128FF7C"/>
    <w:lvl w:ilvl="0">
      <w:start w:val="1"/>
      <w:numFmt w:val="decimal"/>
      <w:lvlText w:val="%1."/>
      <w:lvlJc w:val="left"/>
      <w:pPr>
        <w:tabs>
          <w:tab w:val="num" w:pos="926"/>
        </w:tabs>
        <w:ind w:left="926" w:hanging="360"/>
      </w:pPr>
    </w:lvl>
  </w:abstractNum>
  <w:abstractNum w:abstractNumId="3">
    <w:nsid w:val="FFFFFF7F"/>
    <w:multiLevelType w:val="singleLevel"/>
    <w:tmpl w:val="4DC883F4"/>
    <w:lvl w:ilvl="0">
      <w:start w:val="1"/>
      <w:numFmt w:val="decimal"/>
      <w:lvlText w:val="%1."/>
      <w:lvlJc w:val="left"/>
      <w:pPr>
        <w:tabs>
          <w:tab w:val="num" w:pos="643"/>
        </w:tabs>
        <w:ind w:left="643" w:hanging="360"/>
      </w:pPr>
    </w:lvl>
  </w:abstractNum>
  <w:abstractNum w:abstractNumId="4">
    <w:nsid w:val="FFFFFF80"/>
    <w:multiLevelType w:val="singleLevel"/>
    <w:tmpl w:val="011A7CD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B160D3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13E9C7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1C6CE2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E463A6"/>
    <w:lvl w:ilvl="0">
      <w:start w:val="1"/>
      <w:numFmt w:val="decimal"/>
      <w:lvlText w:val="%1."/>
      <w:lvlJc w:val="left"/>
      <w:pPr>
        <w:tabs>
          <w:tab w:val="num" w:pos="360"/>
        </w:tabs>
        <w:ind w:left="360" w:hanging="360"/>
      </w:pPr>
    </w:lvl>
  </w:abstractNum>
  <w:abstractNum w:abstractNumId="9">
    <w:nsid w:val="FFFFFF89"/>
    <w:multiLevelType w:val="singleLevel"/>
    <w:tmpl w:val="A38A5BC2"/>
    <w:lvl w:ilvl="0">
      <w:start w:val="1"/>
      <w:numFmt w:val="bullet"/>
      <w:lvlText w:val=""/>
      <w:lvlJc w:val="left"/>
      <w:pPr>
        <w:tabs>
          <w:tab w:val="num" w:pos="360"/>
        </w:tabs>
        <w:ind w:left="360" w:hanging="360"/>
      </w:pPr>
      <w:rPr>
        <w:rFonts w:ascii="Symbol" w:hAnsi="Symbol" w:hint="default"/>
      </w:rPr>
    </w:lvl>
  </w:abstractNum>
  <w:abstractNum w:abstractNumId="1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37400C9"/>
    <w:multiLevelType w:val="hybridMultilevel"/>
    <w:tmpl w:val="0AA2229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6">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7">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8">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1">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4">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6">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9">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1">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3">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5">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8">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9">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5"/>
  </w:num>
  <w:num w:numId="2">
    <w:abstractNumId w:val="25"/>
  </w:num>
  <w:num w:numId="3">
    <w:abstractNumId w:val="20"/>
  </w:num>
  <w:num w:numId="4">
    <w:abstractNumId w:val="20"/>
  </w:num>
  <w:num w:numId="5">
    <w:abstractNumId w:val="38"/>
  </w:num>
  <w:num w:numId="6">
    <w:abstractNumId w:val="34"/>
  </w:num>
  <w:num w:numId="7">
    <w:abstractNumId w:val="38"/>
  </w:num>
  <w:num w:numId="8">
    <w:abstractNumId w:val="34"/>
  </w:num>
  <w:num w:numId="9">
    <w:abstractNumId w:val="38"/>
  </w:num>
  <w:num w:numId="10">
    <w:abstractNumId w:val="34"/>
  </w:num>
  <w:num w:numId="11">
    <w:abstractNumId w:val="16"/>
  </w:num>
  <w:num w:numId="12">
    <w:abstractNumId w:val="10"/>
  </w:num>
  <w:num w:numId="13">
    <w:abstractNumId w:val="17"/>
  </w:num>
  <w:num w:numId="14">
    <w:abstractNumId w:val="28"/>
  </w:num>
  <w:num w:numId="15">
    <w:abstractNumId w:val="16"/>
  </w:num>
  <w:num w:numId="16">
    <w:abstractNumId w:val="18"/>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6"/>
  </w:num>
  <w:num w:numId="28">
    <w:abstractNumId w:val="27"/>
  </w:num>
  <w:num w:numId="29">
    <w:abstractNumId w:val="39"/>
  </w:num>
  <w:num w:numId="30">
    <w:abstractNumId w:val="35"/>
  </w:num>
  <w:num w:numId="31">
    <w:abstractNumId w:val="21"/>
  </w:num>
  <w:num w:numId="32">
    <w:abstractNumId w:val="11"/>
  </w:num>
  <w:num w:numId="33">
    <w:abstractNumId w:val="33"/>
  </w:num>
  <w:num w:numId="34">
    <w:abstractNumId w:val="22"/>
  </w:num>
  <w:num w:numId="35">
    <w:abstractNumId w:val="19"/>
  </w:num>
  <w:num w:numId="36">
    <w:abstractNumId w:val="24"/>
  </w:num>
  <w:num w:numId="37">
    <w:abstractNumId w:val="29"/>
  </w:num>
  <w:num w:numId="38">
    <w:abstractNumId w:val="26"/>
  </w:num>
  <w:num w:numId="39">
    <w:abstractNumId w:val="15"/>
  </w:num>
  <w:num w:numId="40">
    <w:abstractNumId w:val="32"/>
  </w:num>
  <w:num w:numId="41">
    <w:abstractNumId w:val="30"/>
  </w:num>
  <w:num w:numId="42">
    <w:abstractNumId w:val="23"/>
  </w:num>
  <w:num w:numId="43">
    <w:abstractNumId w:val="37"/>
  </w:num>
  <w:num w:numId="44">
    <w:abstractNumId w:val="13"/>
  </w:num>
  <w:num w:numId="45">
    <w:abstractNumId w:val="12"/>
  </w:num>
  <w:num w:numId="46">
    <w:abstractNumId w:val="31"/>
  </w:num>
  <w:num w:numId="4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0"/>
  <w:styleLockTheme/>
  <w:styleLockQFSet/>
  <w:defaultTabStop w:val="170"/>
  <w:autoHyphenation/>
  <w:hyphenationZone w:val="425"/>
  <w:drawingGridHorizontalSpacing w:val="187"/>
  <w:displayHorizontalDrawingGridEvery w:val="0"/>
  <w:displayVerticalDrawingGridEvery w:val="0"/>
  <w:noPunctuationKerning/>
  <w:characterSpacingControl w:val="doNotCompress"/>
  <w:hdrShapeDefaults>
    <o:shapedefaults v:ext="edit" spidmax="14337"/>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1B60"/>
    <w:rsid w:val="00000C00"/>
    <w:rsid w:val="000012DA"/>
    <w:rsid w:val="0000246E"/>
    <w:rsid w:val="00003862"/>
    <w:rsid w:val="00012A35"/>
    <w:rsid w:val="00016099"/>
    <w:rsid w:val="00017037"/>
    <w:rsid w:val="00017DC2"/>
    <w:rsid w:val="0002340C"/>
    <w:rsid w:val="00023471"/>
    <w:rsid w:val="00023F13"/>
    <w:rsid w:val="00030634"/>
    <w:rsid w:val="00031BCA"/>
    <w:rsid w:val="000330FA"/>
    <w:rsid w:val="0003362F"/>
    <w:rsid w:val="00036B63"/>
    <w:rsid w:val="00037E1A"/>
    <w:rsid w:val="00043495"/>
    <w:rsid w:val="00045231"/>
    <w:rsid w:val="00046A75"/>
    <w:rsid w:val="00047312"/>
    <w:rsid w:val="000478D4"/>
    <w:rsid w:val="000508BD"/>
    <w:rsid w:val="000517AB"/>
    <w:rsid w:val="0005339C"/>
    <w:rsid w:val="0005571B"/>
    <w:rsid w:val="00057AB3"/>
    <w:rsid w:val="00060076"/>
    <w:rsid w:val="00060432"/>
    <w:rsid w:val="00060D87"/>
    <w:rsid w:val="000615A5"/>
    <w:rsid w:val="00063C92"/>
    <w:rsid w:val="00064E4C"/>
    <w:rsid w:val="00066901"/>
    <w:rsid w:val="00071A1C"/>
    <w:rsid w:val="00071BEE"/>
    <w:rsid w:val="000736CD"/>
    <w:rsid w:val="00074AA4"/>
    <w:rsid w:val="00074D87"/>
    <w:rsid w:val="0007533B"/>
    <w:rsid w:val="0007545D"/>
    <w:rsid w:val="000760BF"/>
    <w:rsid w:val="0007613E"/>
    <w:rsid w:val="000814A7"/>
    <w:rsid w:val="0008557B"/>
    <w:rsid w:val="00091BA2"/>
    <w:rsid w:val="00093BBC"/>
    <w:rsid w:val="000944EF"/>
    <w:rsid w:val="000973F0"/>
    <w:rsid w:val="000A08AC"/>
    <w:rsid w:val="000A1296"/>
    <w:rsid w:val="000A1C27"/>
    <w:rsid w:val="000A1DAD"/>
    <w:rsid w:val="000A2649"/>
    <w:rsid w:val="000A323B"/>
    <w:rsid w:val="000A3418"/>
    <w:rsid w:val="000B298D"/>
    <w:rsid w:val="000B5B2D"/>
    <w:rsid w:val="000B5DCE"/>
    <w:rsid w:val="000C05BA"/>
    <w:rsid w:val="000C0E8F"/>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181D"/>
    <w:rsid w:val="001042BA"/>
    <w:rsid w:val="00106D03"/>
    <w:rsid w:val="00110465"/>
    <w:rsid w:val="00110628"/>
    <w:rsid w:val="0011245A"/>
    <w:rsid w:val="0011493E"/>
    <w:rsid w:val="00115B72"/>
    <w:rsid w:val="00120644"/>
    <w:rsid w:val="001209EC"/>
    <w:rsid w:val="00120A9E"/>
    <w:rsid w:val="00125A9C"/>
    <w:rsid w:val="00132644"/>
    <w:rsid w:val="00134CA0"/>
    <w:rsid w:val="0014026F"/>
    <w:rsid w:val="00147A47"/>
    <w:rsid w:val="00147AA1"/>
    <w:rsid w:val="001520CF"/>
    <w:rsid w:val="00155AE8"/>
    <w:rsid w:val="00156339"/>
    <w:rsid w:val="0015742A"/>
    <w:rsid w:val="00157DA1"/>
    <w:rsid w:val="0016233C"/>
    <w:rsid w:val="00163147"/>
    <w:rsid w:val="00164C57"/>
    <w:rsid w:val="00164C9D"/>
    <w:rsid w:val="001729A2"/>
    <w:rsid w:val="00172F7A"/>
    <w:rsid w:val="00173150"/>
    <w:rsid w:val="001736F0"/>
    <w:rsid w:val="00173BB3"/>
    <w:rsid w:val="001740D0"/>
    <w:rsid w:val="00174F2C"/>
    <w:rsid w:val="00180F2A"/>
    <w:rsid w:val="00183392"/>
    <w:rsid w:val="001840C0"/>
    <w:rsid w:val="0018453E"/>
    <w:rsid w:val="00184B91"/>
    <w:rsid w:val="00184D4A"/>
    <w:rsid w:val="00186EC1"/>
    <w:rsid w:val="00191E1F"/>
    <w:rsid w:val="00193627"/>
    <w:rsid w:val="00197649"/>
    <w:rsid w:val="001A01FB"/>
    <w:rsid w:val="001A09A0"/>
    <w:rsid w:val="001A10E9"/>
    <w:rsid w:val="001A183D"/>
    <w:rsid w:val="001A22AD"/>
    <w:rsid w:val="001A3CD3"/>
    <w:rsid w:val="001A5BEF"/>
    <w:rsid w:val="001A7F15"/>
    <w:rsid w:val="001B0B30"/>
    <w:rsid w:val="001B342E"/>
    <w:rsid w:val="001B66B3"/>
    <w:rsid w:val="001C1832"/>
    <w:rsid w:val="001C188C"/>
    <w:rsid w:val="001D16F3"/>
    <w:rsid w:val="001D1783"/>
    <w:rsid w:val="001D53CD"/>
    <w:rsid w:val="001D55A3"/>
    <w:rsid w:val="001D5AF5"/>
    <w:rsid w:val="001E4E0C"/>
    <w:rsid w:val="001E526D"/>
    <w:rsid w:val="001E5655"/>
    <w:rsid w:val="001F1832"/>
    <w:rsid w:val="001F220F"/>
    <w:rsid w:val="001F3F0B"/>
    <w:rsid w:val="001F6616"/>
    <w:rsid w:val="002024AC"/>
    <w:rsid w:val="00202BD4"/>
    <w:rsid w:val="00202CBE"/>
    <w:rsid w:val="00204A97"/>
    <w:rsid w:val="002054B9"/>
    <w:rsid w:val="002114EF"/>
    <w:rsid w:val="00212A7D"/>
    <w:rsid w:val="002166AD"/>
    <w:rsid w:val="00217871"/>
    <w:rsid w:val="00221ED8"/>
    <w:rsid w:val="00222F91"/>
    <w:rsid w:val="00223FDF"/>
    <w:rsid w:val="002279C0"/>
    <w:rsid w:val="0023283D"/>
    <w:rsid w:val="0023313C"/>
    <w:rsid w:val="00241C68"/>
    <w:rsid w:val="00242081"/>
    <w:rsid w:val="00242637"/>
    <w:rsid w:val="00243777"/>
    <w:rsid w:val="002441CD"/>
    <w:rsid w:val="00245648"/>
    <w:rsid w:val="0024652F"/>
    <w:rsid w:val="002501A3"/>
    <w:rsid w:val="0025166C"/>
    <w:rsid w:val="002555D4"/>
    <w:rsid w:val="00257129"/>
    <w:rsid w:val="00263522"/>
    <w:rsid w:val="00264EC6"/>
    <w:rsid w:val="00271013"/>
    <w:rsid w:val="0027561C"/>
    <w:rsid w:val="002765B4"/>
    <w:rsid w:val="00276A94"/>
    <w:rsid w:val="00280703"/>
    <w:rsid w:val="00280752"/>
    <w:rsid w:val="002855D0"/>
    <w:rsid w:val="0029405D"/>
    <w:rsid w:val="00294FA6"/>
    <w:rsid w:val="00295A6F"/>
    <w:rsid w:val="002A20C4"/>
    <w:rsid w:val="002A570F"/>
    <w:rsid w:val="002A62DA"/>
    <w:rsid w:val="002A6D83"/>
    <w:rsid w:val="002A7292"/>
    <w:rsid w:val="002A7358"/>
    <w:rsid w:val="002A7902"/>
    <w:rsid w:val="002B0F6B"/>
    <w:rsid w:val="002B23B8"/>
    <w:rsid w:val="002B372C"/>
    <w:rsid w:val="002B4429"/>
    <w:rsid w:val="002B5E92"/>
    <w:rsid w:val="002B68A6"/>
    <w:rsid w:val="002B7FAF"/>
    <w:rsid w:val="002C2C79"/>
    <w:rsid w:val="002C6641"/>
    <w:rsid w:val="002D1364"/>
    <w:rsid w:val="002D2870"/>
    <w:rsid w:val="002D5000"/>
    <w:rsid w:val="002E061C"/>
    <w:rsid w:val="002E1DE3"/>
    <w:rsid w:val="002E2AB6"/>
    <w:rsid w:val="002E3F34"/>
    <w:rsid w:val="002E3FEE"/>
    <w:rsid w:val="002E64FA"/>
    <w:rsid w:val="002F0A00"/>
    <w:rsid w:val="002F0CFA"/>
    <w:rsid w:val="002F669F"/>
    <w:rsid w:val="002F6BD8"/>
    <w:rsid w:val="00301C97"/>
    <w:rsid w:val="0031004C"/>
    <w:rsid w:val="00311297"/>
    <w:rsid w:val="003113BE"/>
    <w:rsid w:val="003122CA"/>
    <w:rsid w:val="003148FD"/>
    <w:rsid w:val="00315420"/>
    <w:rsid w:val="00321080"/>
    <w:rsid w:val="00322D45"/>
    <w:rsid w:val="0032569A"/>
    <w:rsid w:val="00325A1F"/>
    <w:rsid w:val="003268F9"/>
    <w:rsid w:val="00330BAF"/>
    <w:rsid w:val="00334E3A"/>
    <w:rsid w:val="00336069"/>
    <w:rsid w:val="003361DD"/>
    <w:rsid w:val="00336A18"/>
    <w:rsid w:val="003444D0"/>
    <w:rsid w:val="003452C2"/>
    <w:rsid w:val="00345B9C"/>
    <w:rsid w:val="003535E1"/>
    <w:rsid w:val="00354EB9"/>
    <w:rsid w:val="0035530D"/>
    <w:rsid w:val="00355B90"/>
    <w:rsid w:val="00355C2A"/>
    <w:rsid w:val="003602AE"/>
    <w:rsid w:val="00360929"/>
    <w:rsid w:val="003647D5"/>
    <w:rsid w:val="003674B0"/>
    <w:rsid w:val="003714E0"/>
    <w:rsid w:val="00374749"/>
    <w:rsid w:val="003762D2"/>
    <w:rsid w:val="0037727C"/>
    <w:rsid w:val="00380904"/>
    <w:rsid w:val="003823EE"/>
    <w:rsid w:val="00382960"/>
    <w:rsid w:val="003846F7"/>
    <w:rsid w:val="003851ED"/>
    <w:rsid w:val="003856F2"/>
    <w:rsid w:val="00385B39"/>
    <w:rsid w:val="00386785"/>
    <w:rsid w:val="00390E89"/>
    <w:rsid w:val="00391B1A"/>
    <w:rsid w:val="00392225"/>
    <w:rsid w:val="00393A9B"/>
    <w:rsid w:val="00394423"/>
    <w:rsid w:val="00396942"/>
    <w:rsid w:val="00396B49"/>
    <w:rsid w:val="00396E3E"/>
    <w:rsid w:val="003A306E"/>
    <w:rsid w:val="003A5900"/>
    <w:rsid w:val="003A60DC"/>
    <w:rsid w:val="003A6A46"/>
    <w:rsid w:val="003A7A63"/>
    <w:rsid w:val="003B000C"/>
    <w:rsid w:val="003B0F1D"/>
    <w:rsid w:val="003B129F"/>
    <w:rsid w:val="003B424B"/>
    <w:rsid w:val="003B4A57"/>
    <w:rsid w:val="003C0AD9"/>
    <w:rsid w:val="003C0ED0"/>
    <w:rsid w:val="003C143F"/>
    <w:rsid w:val="003C1D49"/>
    <w:rsid w:val="003C35C4"/>
    <w:rsid w:val="003D0988"/>
    <w:rsid w:val="003D0E47"/>
    <w:rsid w:val="003D12C2"/>
    <w:rsid w:val="003D31B9"/>
    <w:rsid w:val="003E0D1A"/>
    <w:rsid w:val="003E2DA3"/>
    <w:rsid w:val="003F020D"/>
    <w:rsid w:val="003F03D9"/>
    <w:rsid w:val="003F1689"/>
    <w:rsid w:val="003F2FBE"/>
    <w:rsid w:val="003F318D"/>
    <w:rsid w:val="003F5BAE"/>
    <w:rsid w:val="003F6ED7"/>
    <w:rsid w:val="00401C46"/>
    <w:rsid w:val="00401C84"/>
    <w:rsid w:val="004035BB"/>
    <w:rsid w:val="004035EB"/>
    <w:rsid w:val="00407332"/>
    <w:rsid w:val="00407828"/>
    <w:rsid w:val="00413D8E"/>
    <w:rsid w:val="004140F2"/>
    <w:rsid w:val="00417B22"/>
    <w:rsid w:val="00420F8E"/>
    <w:rsid w:val="00421085"/>
    <w:rsid w:val="004214EE"/>
    <w:rsid w:val="00422C76"/>
    <w:rsid w:val="0042465E"/>
    <w:rsid w:val="00424DF7"/>
    <w:rsid w:val="00432B76"/>
    <w:rsid w:val="00435D26"/>
    <w:rsid w:val="00440A57"/>
    <w:rsid w:val="00440C99"/>
    <w:rsid w:val="0044175C"/>
    <w:rsid w:val="00445F4D"/>
    <w:rsid w:val="004504C0"/>
    <w:rsid w:val="004504F0"/>
    <w:rsid w:val="00450612"/>
    <w:rsid w:val="004550FB"/>
    <w:rsid w:val="00461151"/>
    <w:rsid w:val="00462946"/>
    <w:rsid w:val="00463F43"/>
    <w:rsid w:val="00464B94"/>
    <w:rsid w:val="004653A8"/>
    <w:rsid w:val="00465A0B"/>
    <w:rsid w:val="00466465"/>
    <w:rsid w:val="0047077C"/>
    <w:rsid w:val="0047207C"/>
    <w:rsid w:val="00472CD6"/>
    <w:rsid w:val="00476FB9"/>
    <w:rsid w:val="00480A58"/>
    <w:rsid w:val="00482151"/>
    <w:rsid w:val="004846D7"/>
    <w:rsid w:val="00485FAD"/>
    <w:rsid w:val="00487AED"/>
    <w:rsid w:val="00487B1E"/>
    <w:rsid w:val="0049072F"/>
    <w:rsid w:val="0049118D"/>
    <w:rsid w:val="00491EDF"/>
    <w:rsid w:val="00492A3F"/>
    <w:rsid w:val="00494B25"/>
    <w:rsid w:val="00494F62"/>
    <w:rsid w:val="00495BFC"/>
    <w:rsid w:val="004A2001"/>
    <w:rsid w:val="004A3590"/>
    <w:rsid w:val="004B00A7"/>
    <w:rsid w:val="004B25E2"/>
    <w:rsid w:val="004B34D7"/>
    <w:rsid w:val="004B5037"/>
    <w:rsid w:val="004B5B2F"/>
    <w:rsid w:val="004B626A"/>
    <w:rsid w:val="004C05BD"/>
    <w:rsid w:val="004C3B06"/>
    <w:rsid w:val="004C3F97"/>
    <w:rsid w:val="004C5222"/>
    <w:rsid w:val="004C5E3D"/>
    <w:rsid w:val="004D2DEE"/>
    <w:rsid w:val="004D2E1F"/>
    <w:rsid w:val="004D7FD9"/>
    <w:rsid w:val="004E0324"/>
    <w:rsid w:val="004E1324"/>
    <w:rsid w:val="004E19A5"/>
    <w:rsid w:val="004E37E5"/>
    <w:rsid w:val="004E3FDB"/>
    <w:rsid w:val="004E5B50"/>
    <w:rsid w:val="004F1305"/>
    <w:rsid w:val="004F2638"/>
    <w:rsid w:val="004F296D"/>
    <w:rsid w:val="004F508B"/>
    <w:rsid w:val="004F695F"/>
    <w:rsid w:val="00500752"/>
    <w:rsid w:val="00501A50"/>
    <w:rsid w:val="0050222D"/>
    <w:rsid w:val="00503AF3"/>
    <w:rsid w:val="00506840"/>
    <w:rsid w:val="0050696D"/>
    <w:rsid w:val="0051094B"/>
    <w:rsid w:val="005110D7"/>
    <w:rsid w:val="00511D99"/>
    <w:rsid w:val="005128D3"/>
    <w:rsid w:val="00515419"/>
    <w:rsid w:val="005158F2"/>
    <w:rsid w:val="00526DFC"/>
    <w:rsid w:val="00526F43"/>
    <w:rsid w:val="00527651"/>
    <w:rsid w:val="005363AB"/>
    <w:rsid w:val="00536CA6"/>
    <w:rsid w:val="00544EF4"/>
    <w:rsid w:val="00545E53"/>
    <w:rsid w:val="005479D9"/>
    <w:rsid w:val="005572BD"/>
    <w:rsid w:val="00557A12"/>
    <w:rsid w:val="00560A05"/>
    <w:rsid w:val="00560AC7"/>
    <w:rsid w:val="00560B59"/>
    <w:rsid w:val="00561AFB"/>
    <w:rsid w:val="005635ED"/>
    <w:rsid w:val="00565253"/>
    <w:rsid w:val="00570191"/>
    <w:rsid w:val="00570570"/>
    <w:rsid w:val="00572512"/>
    <w:rsid w:val="00573EE6"/>
    <w:rsid w:val="0057547F"/>
    <w:rsid w:val="005754EE"/>
    <w:rsid w:val="0057617E"/>
    <w:rsid w:val="00576497"/>
    <w:rsid w:val="0057786D"/>
    <w:rsid w:val="005835E7"/>
    <w:rsid w:val="0058397F"/>
    <w:rsid w:val="00583BF8"/>
    <w:rsid w:val="00585F33"/>
    <w:rsid w:val="005900F8"/>
    <w:rsid w:val="00591124"/>
    <w:rsid w:val="00597024"/>
    <w:rsid w:val="005A0274"/>
    <w:rsid w:val="005A095C"/>
    <w:rsid w:val="005A669D"/>
    <w:rsid w:val="005A75D8"/>
    <w:rsid w:val="005B713E"/>
    <w:rsid w:val="005C03B6"/>
    <w:rsid w:val="005C4C90"/>
    <w:rsid w:val="005C68E1"/>
    <w:rsid w:val="005D14E5"/>
    <w:rsid w:val="005D3763"/>
    <w:rsid w:val="005D547D"/>
    <w:rsid w:val="005D55E1"/>
    <w:rsid w:val="005E19F7"/>
    <w:rsid w:val="005E2B96"/>
    <w:rsid w:val="005E4F04"/>
    <w:rsid w:val="005E62C2"/>
    <w:rsid w:val="005E6C71"/>
    <w:rsid w:val="005F2EBA"/>
    <w:rsid w:val="005F35ED"/>
    <w:rsid w:val="005F4FAD"/>
    <w:rsid w:val="005F7812"/>
    <w:rsid w:val="005F7A88"/>
    <w:rsid w:val="00601C17"/>
    <w:rsid w:val="00603A1A"/>
    <w:rsid w:val="00604323"/>
    <w:rsid w:val="006046D5"/>
    <w:rsid w:val="00604762"/>
    <w:rsid w:val="00610C08"/>
    <w:rsid w:val="00611F74"/>
    <w:rsid w:val="00615772"/>
    <w:rsid w:val="00615BEB"/>
    <w:rsid w:val="006167C9"/>
    <w:rsid w:val="00621256"/>
    <w:rsid w:val="00621FCC"/>
    <w:rsid w:val="00622E4B"/>
    <w:rsid w:val="00630A91"/>
    <w:rsid w:val="0063222D"/>
    <w:rsid w:val="006333DA"/>
    <w:rsid w:val="00635134"/>
    <w:rsid w:val="006356E2"/>
    <w:rsid w:val="00642A65"/>
    <w:rsid w:val="00645DCE"/>
    <w:rsid w:val="006465AC"/>
    <w:rsid w:val="006465BF"/>
    <w:rsid w:val="006502D0"/>
    <w:rsid w:val="00652AFB"/>
    <w:rsid w:val="00653B22"/>
    <w:rsid w:val="00657BF4"/>
    <w:rsid w:val="006603FB"/>
    <w:rsid w:val="006623AC"/>
    <w:rsid w:val="006678AF"/>
    <w:rsid w:val="006701EF"/>
    <w:rsid w:val="006707E4"/>
    <w:rsid w:val="00673BA5"/>
    <w:rsid w:val="00680058"/>
    <w:rsid w:val="0068147B"/>
    <w:rsid w:val="00681F9F"/>
    <w:rsid w:val="006840EA"/>
    <w:rsid w:val="00685267"/>
    <w:rsid w:val="006872AE"/>
    <w:rsid w:val="00690082"/>
    <w:rsid w:val="006946BB"/>
    <w:rsid w:val="006969FA"/>
    <w:rsid w:val="00697406"/>
    <w:rsid w:val="006A133E"/>
    <w:rsid w:val="006A170E"/>
    <w:rsid w:val="006A35D5"/>
    <w:rsid w:val="006A748A"/>
    <w:rsid w:val="006C368E"/>
    <w:rsid w:val="006C419E"/>
    <w:rsid w:val="006C4A31"/>
    <w:rsid w:val="006C5AC2"/>
    <w:rsid w:val="006C6AFB"/>
    <w:rsid w:val="006C78D5"/>
    <w:rsid w:val="006D2735"/>
    <w:rsid w:val="006D45B2"/>
    <w:rsid w:val="006E080E"/>
    <w:rsid w:val="006E0FCC"/>
    <w:rsid w:val="006E1E96"/>
    <w:rsid w:val="006E2B09"/>
    <w:rsid w:val="006E5E21"/>
    <w:rsid w:val="006E6F84"/>
    <w:rsid w:val="006F235F"/>
    <w:rsid w:val="006F2648"/>
    <w:rsid w:val="006F2F10"/>
    <w:rsid w:val="006F482B"/>
    <w:rsid w:val="006F6311"/>
    <w:rsid w:val="0070277E"/>
    <w:rsid w:val="007069FC"/>
    <w:rsid w:val="00711221"/>
    <w:rsid w:val="00712675"/>
    <w:rsid w:val="00713808"/>
    <w:rsid w:val="007151B6"/>
    <w:rsid w:val="0071520D"/>
    <w:rsid w:val="007155BA"/>
    <w:rsid w:val="00715EDB"/>
    <w:rsid w:val="007160D5"/>
    <w:rsid w:val="00717C2E"/>
    <w:rsid w:val="007204FA"/>
    <w:rsid w:val="007213B3"/>
    <w:rsid w:val="00722D6D"/>
    <w:rsid w:val="0072457F"/>
    <w:rsid w:val="00725406"/>
    <w:rsid w:val="0072621B"/>
    <w:rsid w:val="00730555"/>
    <w:rsid w:val="007312CC"/>
    <w:rsid w:val="00735C7E"/>
    <w:rsid w:val="007410B6"/>
    <w:rsid w:val="00744318"/>
    <w:rsid w:val="007443D3"/>
    <w:rsid w:val="00744C6F"/>
    <w:rsid w:val="007457F6"/>
    <w:rsid w:val="00745ABB"/>
    <w:rsid w:val="00746E38"/>
    <w:rsid w:val="00747CD5"/>
    <w:rsid w:val="00753B51"/>
    <w:rsid w:val="00756629"/>
    <w:rsid w:val="00756E4D"/>
    <w:rsid w:val="00757B4F"/>
    <w:rsid w:val="00757B6A"/>
    <w:rsid w:val="00760AD4"/>
    <w:rsid w:val="00761B60"/>
    <w:rsid w:val="007621AA"/>
    <w:rsid w:val="0076260A"/>
    <w:rsid w:val="00762AFD"/>
    <w:rsid w:val="00763BB7"/>
    <w:rsid w:val="00764A67"/>
    <w:rsid w:val="00770701"/>
    <w:rsid w:val="00770F6B"/>
    <w:rsid w:val="00771883"/>
    <w:rsid w:val="00776DC2"/>
    <w:rsid w:val="00780122"/>
    <w:rsid w:val="0078214B"/>
    <w:rsid w:val="007848FB"/>
    <w:rsid w:val="0078498A"/>
    <w:rsid w:val="00792207"/>
    <w:rsid w:val="00792B64"/>
    <w:rsid w:val="00792E29"/>
    <w:rsid w:val="0079379A"/>
    <w:rsid w:val="00794953"/>
    <w:rsid w:val="007A1F25"/>
    <w:rsid w:val="007A2A5C"/>
    <w:rsid w:val="007A4020"/>
    <w:rsid w:val="007A5150"/>
    <w:rsid w:val="007A5373"/>
    <w:rsid w:val="007B75BC"/>
    <w:rsid w:val="007C0BD6"/>
    <w:rsid w:val="007C2A4A"/>
    <w:rsid w:val="007C3806"/>
    <w:rsid w:val="007C594F"/>
    <w:rsid w:val="007C5BB7"/>
    <w:rsid w:val="007D07D5"/>
    <w:rsid w:val="007D1C64"/>
    <w:rsid w:val="007D32DD"/>
    <w:rsid w:val="007D6DCE"/>
    <w:rsid w:val="007D72C4"/>
    <w:rsid w:val="007E2CFE"/>
    <w:rsid w:val="007E59C9"/>
    <w:rsid w:val="007E67DB"/>
    <w:rsid w:val="007E6A98"/>
    <w:rsid w:val="007F0072"/>
    <w:rsid w:val="007F0946"/>
    <w:rsid w:val="007F2EB6"/>
    <w:rsid w:val="007F54C3"/>
    <w:rsid w:val="007F7FF2"/>
    <w:rsid w:val="00802949"/>
    <w:rsid w:val="0080301E"/>
    <w:rsid w:val="0080365F"/>
    <w:rsid w:val="00807075"/>
    <w:rsid w:val="00811B4B"/>
    <w:rsid w:val="00812B0B"/>
    <w:rsid w:val="00812BE5"/>
    <w:rsid w:val="00814C12"/>
    <w:rsid w:val="00817429"/>
    <w:rsid w:val="00821514"/>
    <w:rsid w:val="00821AFE"/>
    <w:rsid w:val="00822C80"/>
    <w:rsid w:val="00824591"/>
    <w:rsid w:val="00824AED"/>
    <w:rsid w:val="00827820"/>
    <w:rsid w:val="00831B8B"/>
    <w:rsid w:val="0083405D"/>
    <w:rsid w:val="008352D4"/>
    <w:rsid w:val="0084120E"/>
    <w:rsid w:val="008415B0"/>
    <w:rsid w:val="00842028"/>
    <w:rsid w:val="008441CE"/>
    <w:rsid w:val="00845DF8"/>
    <w:rsid w:val="008460B6"/>
    <w:rsid w:val="00850C9D"/>
    <w:rsid w:val="00850F6D"/>
    <w:rsid w:val="00852B59"/>
    <w:rsid w:val="00853E9E"/>
    <w:rsid w:val="008563FF"/>
    <w:rsid w:val="008611DD"/>
    <w:rsid w:val="0086584E"/>
    <w:rsid w:val="00866867"/>
    <w:rsid w:val="00872257"/>
    <w:rsid w:val="008753E6"/>
    <w:rsid w:val="0087573F"/>
    <w:rsid w:val="0087738C"/>
    <w:rsid w:val="008802AF"/>
    <w:rsid w:val="00881926"/>
    <w:rsid w:val="0088318F"/>
    <w:rsid w:val="0088331D"/>
    <w:rsid w:val="008850D8"/>
    <w:rsid w:val="008852B0"/>
    <w:rsid w:val="00885AE7"/>
    <w:rsid w:val="00886B60"/>
    <w:rsid w:val="00887889"/>
    <w:rsid w:val="008920FF"/>
    <w:rsid w:val="008942CC"/>
    <w:rsid w:val="00896A10"/>
    <w:rsid w:val="008971B5"/>
    <w:rsid w:val="008A4E5F"/>
    <w:rsid w:val="008A5D26"/>
    <w:rsid w:val="008A6B13"/>
    <w:rsid w:val="008B2866"/>
    <w:rsid w:val="008B3859"/>
    <w:rsid w:val="008B436D"/>
    <w:rsid w:val="008B4E49"/>
    <w:rsid w:val="008B65C5"/>
    <w:rsid w:val="008B7712"/>
    <w:rsid w:val="008B7B26"/>
    <w:rsid w:val="008C3524"/>
    <w:rsid w:val="008C4061"/>
    <w:rsid w:val="008C4229"/>
    <w:rsid w:val="008C5BE0"/>
    <w:rsid w:val="008C7233"/>
    <w:rsid w:val="008D032E"/>
    <w:rsid w:val="008D19DA"/>
    <w:rsid w:val="008D2434"/>
    <w:rsid w:val="008E171D"/>
    <w:rsid w:val="008E2785"/>
    <w:rsid w:val="008E2D36"/>
    <w:rsid w:val="008E78A3"/>
    <w:rsid w:val="008F0562"/>
    <w:rsid w:val="008F0654"/>
    <w:rsid w:val="008F06CB"/>
    <w:rsid w:val="008F612A"/>
    <w:rsid w:val="008F7DC6"/>
    <w:rsid w:val="0090293D"/>
    <w:rsid w:val="009034DE"/>
    <w:rsid w:val="0090605D"/>
    <w:rsid w:val="00906419"/>
    <w:rsid w:val="00912889"/>
    <w:rsid w:val="00913A42"/>
    <w:rsid w:val="009143DB"/>
    <w:rsid w:val="00915065"/>
    <w:rsid w:val="00917CE5"/>
    <w:rsid w:val="009217C0"/>
    <w:rsid w:val="00922581"/>
    <w:rsid w:val="00925241"/>
    <w:rsid w:val="00925CEC"/>
    <w:rsid w:val="0092794E"/>
    <w:rsid w:val="00930D30"/>
    <w:rsid w:val="009329E5"/>
    <w:rsid w:val="009332A2"/>
    <w:rsid w:val="00934E4E"/>
    <w:rsid w:val="0093522C"/>
    <w:rsid w:val="0093790B"/>
    <w:rsid w:val="00941C97"/>
    <w:rsid w:val="00946DD0"/>
    <w:rsid w:val="009509E6"/>
    <w:rsid w:val="00952018"/>
    <w:rsid w:val="00952800"/>
    <w:rsid w:val="0095300D"/>
    <w:rsid w:val="00956812"/>
    <w:rsid w:val="0095719A"/>
    <w:rsid w:val="009623E9"/>
    <w:rsid w:val="0096268C"/>
    <w:rsid w:val="00963EEB"/>
    <w:rsid w:val="009648BC"/>
    <w:rsid w:val="00964C2F"/>
    <w:rsid w:val="00965F88"/>
    <w:rsid w:val="00970773"/>
    <w:rsid w:val="00973A1D"/>
    <w:rsid w:val="00973AE2"/>
    <w:rsid w:val="00984E03"/>
    <w:rsid w:val="00985DF8"/>
    <w:rsid w:val="00987E85"/>
    <w:rsid w:val="00993652"/>
    <w:rsid w:val="009A0097"/>
    <w:rsid w:val="009A0D12"/>
    <w:rsid w:val="009A1987"/>
    <w:rsid w:val="009A2BEE"/>
    <w:rsid w:val="009A5289"/>
    <w:rsid w:val="009A7A53"/>
    <w:rsid w:val="009B0402"/>
    <w:rsid w:val="009B0B75"/>
    <w:rsid w:val="009B16DF"/>
    <w:rsid w:val="009B27E4"/>
    <w:rsid w:val="009B4CB2"/>
    <w:rsid w:val="009B6701"/>
    <w:rsid w:val="009B6EF7"/>
    <w:rsid w:val="009B7000"/>
    <w:rsid w:val="009B739C"/>
    <w:rsid w:val="009C328C"/>
    <w:rsid w:val="009C4444"/>
    <w:rsid w:val="009C79AD"/>
    <w:rsid w:val="009C7CA6"/>
    <w:rsid w:val="009D0C50"/>
    <w:rsid w:val="009D3316"/>
    <w:rsid w:val="009D4127"/>
    <w:rsid w:val="009D55AA"/>
    <w:rsid w:val="009E3B54"/>
    <w:rsid w:val="009E3E77"/>
    <w:rsid w:val="009E3FAB"/>
    <w:rsid w:val="009E5B3F"/>
    <w:rsid w:val="009E65DE"/>
    <w:rsid w:val="009E7D90"/>
    <w:rsid w:val="009F1AB0"/>
    <w:rsid w:val="009F25EC"/>
    <w:rsid w:val="009F501D"/>
    <w:rsid w:val="009F7978"/>
    <w:rsid w:val="00A039D5"/>
    <w:rsid w:val="00A046AD"/>
    <w:rsid w:val="00A06951"/>
    <w:rsid w:val="00A079C1"/>
    <w:rsid w:val="00A11A83"/>
    <w:rsid w:val="00A12520"/>
    <w:rsid w:val="00A130FD"/>
    <w:rsid w:val="00A13D6D"/>
    <w:rsid w:val="00A14769"/>
    <w:rsid w:val="00A16151"/>
    <w:rsid w:val="00A16EC6"/>
    <w:rsid w:val="00A17C06"/>
    <w:rsid w:val="00A21706"/>
    <w:rsid w:val="00A24FCC"/>
    <w:rsid w:val="00A26A90"/>
    <w:rsid w:val="00A26B27"/>
    <w:rsid w:val="00A30E4F"/>
    <w:rsid w:val="00A3310E"/>
    <w:rsid w:val="00A333A0"/>
    <w:rsid w:val="00A34E8E"/>
    <w:rsid w:val="00A37E70"/>
    <w:rsid w:val="00A437E1"/>
    <w:rsid w:val="00A4685E"/>
    <w:rsid w:val="00A50CD4"/>
    <w:rsid w:val="00A51191"/>
    <w:rsid w:val="00A56D62"/>
    <w:rsid w:val="00A56F07"/>
    <w:rsid w:val="00A5762C"/>
    <w:rsid w:val="00A600FC"/>
    <w:rsid w:val="00A60BCA"/>
    <w:rsid w:val="00A638DA"/>
    <w:rsid w:val="00A65E00"/>
    <w:rsid w:val="00A66A78"/>
    <w:rsid w:val="00A66A87"/>
    <w:rsid w:val="00A72F24"/>
    <w:rsid w:val="00A7436E"/>
    <w:rsid w:val="00A74E96"/>
    <w:rsid w:val="00A74F43"/>
    <w:rsid w:val="00A75A8E"/>
    <w:rsid w:val="00A83676"/>
    <w:rsid w:val="00A83B7B"/>
    <w:rsid w:val="00A84274"/>
    <w:rsid w:val="00A850F3"/>
    <w:rsid w:val="00A85D27"/>
    <w:rsid w:val="00A864E3"/>
    <w:rsid w:val="00A94574"/>
    <w:rsid w:val="00A95936"/>
    <w:rsid w:val="00A96265"/>
    <w:rsid w:val="00A97084"/>
    <w:rsid w:val="00AA1C2C"/>
    <w:rsid w:val="00AA35F6"/>
    <w:rsid w:val="00AA37C6"/>
    <w:rsid w:val="00AA667C"/>
    <w:rsid w:val="00AA670F"/>
    <w:rsid w:val="00AA6E91"/>
    <w:rsid w:val="00AB047E"/>
    <w:rsid w:val="00AB0B0A"/>
    <w:rsid w:val="00AB0BB7"/>
    <w:rsid w:val="00AB22C6"/>
    <w:rsid w:val="00AB274C"/>
    <w:rsid w:val="00AB67FC"/>
    <w:rsid w:val="00AC00F2"/>
    <w:rsid w:val="00AC31B5"/>
    <w:rsid w:val="00AC4EA1"/>
    <w:rsid w:val="00AC5381"/>
    <w:rsid w:val="00AC5920"/>
    <w:rsid w:val="00AD0E65"/>
    <w:rsid w:val="00AD2BF2"/>
    <w:rsid w:val="00AD4E90"/>
    <w:rsid w:val="00AD5422"/>
    <w:rsid w:val="00AD7A76"/>
    <w:rsid w:val="00AE11AF"/>
    <w:rsid w:val="00AE2043"/>
    <w:rsid w:val="00AE4179"/>
    <w:rsid w:val="00AE4425"/>
    <w:rsid w:val="00AE650F"/>
    <w:rsid w:val="00AE7D11"/>
    <w:rsid w:val="00AE7D16"/>
    <w:rsid w:val="00AE7F43"/>
    <w:rsid w:val="00AF4CAA"/>
    <w:rsid w:val="00AF571A"/>
    <w:rsid w:val="00AF60A0"/>
    <w:rsid w:val="00AF67FC"/>
    <w:rsid w:val="00AF7DF5"/>
    <w:rsid w:val="00B006E5"/>
    <w:rsid w:val="00B024C2"/>
    <w:rsid w:val="00B05774"/>
    <w:rsid w:val="00B0762C"/>
    <w:rsid w:val="00B07700"/>
    <w:rsid w:val="00B13921"/>
    <w:rsid w:val="00B1528C"/>
    <w:rsid w:val="00B1531B"/>
    <w:rsid w:val="00B21487"/>
    <w:rsid w:val="00B223FC"/>
    <w:rsid w:val="00B23020"/>
    <w:rsid w:val="00B232D1"/>
    <w:rsid w:val="00B24DB5"/>
    <w:rsid w:val="00B26303"/>
    <w:rsid w:val="00B31F9E"/>
    <w:rsid w:val="00B3268F"/>
    <w:rsid w:val="00B32C2C"/>
    <w:rsid w:val="00B33103"/>
    <w:rsid w:val="00B33A1A"/>
    <w:rsid w:val="00B364A9"/>
    <w:rsid w:val="00B36519"/>
    <w:rsid w:val="00B371CC"/>
    <w:rsid w:val="00B41CD9"/>
    <w:rsid w:val="00B427E6"/>
    <w:rsid w:val="00B428A6"/>
    <w:rsid w:val="00B43E1F"/>
    <w:rsid w:val="00B45BB9"/>
    <w:rsid w:val="00B45FBC"/>
    <w:rsid w:val="00B4777A"/>
    <w:rsid w:val="00B51A7D"/>
    <w:rsid w:val="00B535C2"/>
    <w:rsid w:val="00B55544"/>
    <w:rsid w:val="00B56961"/>
    <w:rsid w:val="00B642FC"/>
    <w:rsid w:val="00B64D26"/>
    <w:rsid w:val="00B64FBB"/>
    <w:rsid w:val="00B70E22"/>
    <w:rsid w:val="00B774CB"/>
    <w:rsid w:val="00B80402"/>
    <w:rsid w:val="00B80B9A"/>
    <w:rsid w:val="00B830B7"/>
    <w:rsid w:val="00B848EA"/>
    <w:rsid w:val="00B84B2B"/>
    <w:rsid w:val="00B87C56"/>
    <w:rsid w:val="00B90500"/>
    <w:rsid w:val="00B9176C"/>
    <w:rsid w:val="00B935A4"/>
    <w:rsid w:val="00B93985"/>
    <w:rsid w:val="00B94957"/>
    <w:rsid w:val="00BA561A"/>
    <w:rsid w:val="00BB1E19"/>
    <w:rsid w:val="00BB21D1"/>
    <w:rsid w:val="00BB32F2"/>
    <w:rsid w:val="00BB4338"/>
    <w:rsid w:val="00BB6C0E"/>
    <w:rsid w:val="00BC11E5"/>
    <w:rsid w:val="00BC52FD"/>
    <w:rsid w:val="00BC6E62"/>
    <w:rsid w:val="00BC7443"/>
    <w:rsid w:val="00BC78BA"/>
    <w:rsid w:val="00BD0648"/>
    <w:rsid w:val="00BD1040"/>
    <w:rsid w:val="00BD34AA"/>
    <w:rsid w:val="00BD640A"/>
    <w:rsid w:val="00BE1B8B"/>
    <w:rsid w:val="00BE2A18"/>
    <w:rsid w:val="00BE41EC"/>
    <w:rsid w:val="00BE56FB"/>
    <w:rsid w:val="00BE6FF6"/>
    <w:rsid w:val="00BF3DDE"/>
    <w:rsid w:val="00BF6589"/>
    <w:rsid w:val="00BF6F7F"/>
    <w:rsid w:val="00C00647"/>
    <w:rsid w:val="00C02764"/>
    <w:rsid w:val="00C029FB"/>
    <w:rsid w:val="00C04CEF"/>
    <w:rsid w:val="00C0662F"/>
    <w:rsid w:val="00C11943"/>
    <w:rsid w:val="00C12E96"/>
    <w:rsid w:val="00C16141"/>
    <w:rsid w:val="00C2363F"/>
    <w:rsid w:val="00C236C8"/>
    <w:rsid w:val="00C260B1"/>
    <w:rsid w:val="00C26E56"/>
    <w:rsid w:val="00C31406"/>
    <w:rsid w:val="00C37194"/>
    <w:rsid w:val="00C40637"/>
    <w:rsid w:val="00C40F6C"/>
    <w:rsid w:val="00C4377D"/>
    <w:rsid w:val="00C44426"/>
    <w:rsid w:val="00C445F3"/>
    <w:rsid w:val="00C451F4"/>
    <w:rsid w:val="00C45EB1"/>
    <w:rsid w:val="00C52630"/>
    <w:rsid w:val="00C54A3A"/>
    <w:rsid w:val="00C55566"/>
    <w:rsid w:val="00C61FE6"/>
    <w:rsid w:val="00C717BA"/>
    <w:rsid w:val="00C72223"/>
    <w:rsid w:val="00C76417"/>
    <w:rsid w:val="00C7726F"/>
    <w:rsid w:val="00C823DA"/>
    <w:rsid w:val="00C8259F"/>
    <w:rsid w:val="00C82746"/>
    <w:rsid w:val="00C84C47"/>
    <w:rsid w:val="00C86AFA"/>
    <w:rsid w:val="00C923B2"/>
    <w:rsid w:val="00CA4AD6"/>
    <w:rsid w:val="00CA7BAD"/>
    <w:rsid w:val="00CB18D0"/>
    <w:rsid w:val="00CB24F5"/>
    <w:rsid w:val="00CB2663"/>
    <w:rsid w:val="00CB3BBE"/>
    <w:rsid w:val="00CB59E9"/>
    <w:rsid w:val="00CC0D6A"/>
    <w:rsid w:val="00CC3831"/>
    <w:rsid w:val="00CC519B"/>
    <w:rsid w:val="00CD09C0"/>
    <w:rsid w:val="00CD12C1"/>
    <w:rsid w:val="00CD214E"/>
    <w:rsid w:val="00CD46FA"/>
    <w:rsid w:val="00CD5973"/>
    <w:rsid w:val="00CD5C59"/>
    <w:rsid w:val="00CE3013"/>
    <w:rsid w:val="00CE31A6"/>
    <w:rsid w:val="00CE4134"/>
    <w:rsid w:val="00CF09AA"/>
    <w:rsid w:val="00CF154B"/>
    <w:rsid w:val="00CF4813"/>
    <w:rsid w:val="00CF5233"/>
    <w:rsid w:val="00D029B8"/>
    <w:rsid w:val="00D02F60"/>
    <w:rsid w:val="00D0464E"/>
    <w:rsid w:val="00D07A7B"/>
    <w:rsid w:val="00D10E06"/>
    <w:rsid w:val="00D153C9"/>
    <w:rsid w:val="00D16820"/>
    <w:rsid w:val="00D169C8"/>
    <w:rsid w:val="00D1793F"/>
    <w:rsid w:val="00D22AF5"/>
    <w:rsid w:val="00D235EA"/>
    <w:rsid w:val="00D247A9"/>
    <w:rsid w:val="00D2511D"/>
    <w:rsid w:val="00D32721"/>
    <w:rsid w:val="00D328DC"/>
    <w:rsid w:val="00D35FCA"/>
    <w:rsid w:val="00D402FB"/>
    <w:rsid w:val="00D4075D"/>
    <w:rsid w:val="00D45B52"/>
    <w:rsid w:val="00D47D7A"/>
    <w:rsid w:val="00D50ABD"/>
    <w:rsid w:val="00D55290"/>
    <w:rsid w:val="00D55A7C"/>
    <w:rsid w:val="00D57791"/>
    <w:rsid w:val="00D6046A"/>
    <w:rsid w:val="00D65872"/>
    <w:rsid w:val="00D676F3"/>
    <w:rsid w:val="00D70EF5"/>
    <w:rsid w:val="00D71024"/>
    <w:rsid w:val="00D71A25"/>
    <w:rsid w:val="00D71FCF"/>
    <w:rsid w:val="00D72A54"/>
    <w:rsid w:val="00D72CC1"/>
    <w:rsid w:val="00D75714"/>
    <w:rsid w:val="00D76EC9"/>
    <w:rsid w:val="00D77472"/>
    <w:rsid w:val="00D801D5"/>
    <w:rsid w:val="00D80E7D"/>
    <w:rsid w:val="00D81397"/>
    <w:rsid w:val="00D848B9"/>
    <w:rsid w:val="00D90E69"/>
    <w:rsid w:val="00D91368"/>
    <w:rsid w:val="00D93106"/>
    <w:rsid w:val="00D933E9"/>
    <w:rsid w:val="00D9505D"/>
    <w:rsid w:val="00D953D0"/>
    <w:rsid w:val="00D959F5"/>
    <w:rsid w:val="00DA1513"/>
    <w:rsid w:val="00DA3FDD"/>
    <w:rsid w:val="00DA7017"/>
    <w:rsid w:val="00DA7028"/>
    <w:rsid w:val="00DA7E4C"/>
    <w:rsid w:val="00DB0A7E"/>
    <w:rsid w:val="00DB1AD2"/>
    <w:rsid w:val="00DB2A67"/>
    <w:rsid w:val="00DB2B58"/>
    <w:rsid w:val="00DB2DC4"/>
    <w:rsid w:val="00DB5206"/>
    <w:rsid w:val="00DB6276"/>
    <w:rsid w:val="00DB63F5"/>
    <w:rsid w:val="00DC1C6B"/>
    <w:rsid w:val="00DC2C2E"/>
    <w:rsid w:val="00DC4AF0"/>
    <w:rsid w:val="00DC7886"/>
    <w:rsid w:val="00DD0CF2"/>
    <w:rsid w:val="00DE078C"/>
    <w:rsid w:val="00DE0B1E"/>
    <w:rsid w:val="00DE1554"/>
    <w:rsid w:val="00DE590F"/>
    <w:rsid w:val="00DE7DC1"/>
    <w:rsid w:val="00DF3F7E"/>
    <w:rsid w:val="00DF7648"/>
    <w:rsid w:val="00E00E29"/>
    <w:rsid w:val="00E01CD0"/>
    <w:rsid w:val="00E02BAB"/>
    <w:rsid w:val="00E04CEB"/>
    <w:rsid w:val="00E060BC"/>
    <w:rsid w:val="00E11420"/>
    <w:rsid w:val="00E170B7"/>
    <w:rsid w:val="00E177DD"/>
    <w:rsid w:val="00E20900"/>
    <w:rsid w:val="00E20C7F"/>
    <w:rsid w:val="00E21CB4"/>
    <w:rsid w:val="00E2396E"/>
    <w:rsid w:val="00E24728"/>
    <w:rsid w:val="00E276AC"/>
    <w:rsid w:val="00E34A35"/>
    <w:rsid w:val="00E37C2F"/>
    <w:rsid w:val="00E41C28"/>
    <w:rsid w:val="00E431B2"/>
    <w:rsid w:val="00E46308"/>
    <w:rsid w:val="00E51E17"/>
    <w:rsid w:val="00E52DAB"/>
    <w:rsid w:val="00E539B0"/>
    <w:rsid w:val="00E55994"/>
    <w:rsid w:val="00E60C66"/>
    <w:rsid w:val="00E6164D"/>
    <w:rsid w:val="00E618C9"/>
    <w:rsid w:val="00E62774"/>
    <w:rsid w:val="00E6307C"/>
    <w:rsid w:val="00E636FA"/>
    <w:rsid w:val="00E66C50"/>
    <w:rsid w:val="00E679D3"/>
    <w:rsid w:val="00E70DCE"/>
    <w:rsid w:val="00E71208"/>
    <w:rsid w:val="00E71444"/>
    <w:rsid w:val="00E725EE"/>
    <w:rsid w:val="00E736D5"/>
    <w:rsid w:val="00E75DDA"/>
    <w:rsid w:val="00E773E8"/>
    <w:rsid w:val="00E83ADD"/>
    <w:rsid w:val="00E84F38"/>
    <w:rsid w:val="00E85623"/>
    <w:rsid w:val="00E91FAE"/>
    <w:rsid w:val="00E95DB1"/>
    <w:rsid w:val="00E96E3F"/>
    <w:rsid w:val="00EA1A2A"/>
    <w:rsid w:val="00EA270C"/>
    <w:rsid w:val="00EA532E"/>
    <w:rsid w:val="00EA7892"/>
    <w:rsid w:val="00EB06D9"/>
    <w:rsid w:val="00EB192B"/>
    <w:rsid w:val="00EB19ED"/>
    <w:rsid w:val="00EB1CAB"/>
    <w:rsid w:val="00EB500B"/>
    <w:rsid w:val="00EC0B46"/>
    <w:rsid w:val="00EC16E3"/>
    <w:rsid w:val="00EC4265"/>
    <w:rsid w:val="00EC4CEB"/>
    <w:rsid w:val="00EC659E"/>
    <w:rsid w:val="00ED00CB"/>
    <w:rsid w:val="00ED2072"/>
    <w:rsid w:val="00ED2AE0"/>
    <w:rsid w:val="00ED3683"/>
    <w:rsid w:val="00ED5553"/>
    <w:rsid w:val="00ED5E36"/>
    <w:rsid w:val="00ED6961"/>
    <w:rsid w:val="00EF0B96"/>
    <w:rsid w:val="00EF123F"/>
    <w:rsid w:val="00EF3486"/>
    <w:rsid w:val="00EF47AF"/>
    <w:rsid w:val="00EF53B6"/>
    <w:rsid w:val="00F00B73"/>
    <w:rsid w:val="00F064D1"/>
    <w:rsid w:val="00F115CA"/>
    <w:rsid w:val="00F14EBA"/>
    <w:rsid w:val="00F1510F"/>
    <w:rsid w:val="00F1533A"/>
    <w:rsid w:val="00F15E5A"/>
    <w:rsid w:val="00F17F0A"/>
    <w:rsid w:val="00F2668F"/>
    <w:rsid w:val="00F2742F"/>
    <w:rsid w:val="00F2753B"/>
    <w:rsid w:val="00F32A6E"/>
    <w:rsid w:val="00F340B2"/>
    <w:rsid w:val="00F43390"/>
    <w:rsid w:val="00F443B2"/>
    <w:rsid w:val="00F44859"/>
    <w:rsid w:val="00F44DA5"/>
    <w:rsid w:val="00F458D8"/>
    <w:rsid w:val="00F50237"/>
    <w:rsid w:val="00F522C5"/>
    <w:rsid w:val="00F53596"/>
    <w:rsid w:val="00F55BA8"/>
    <w:rsid w:val="00F55CA0"/>
    <w:rsid w:val="00F55DB1"/>
    <w:rsid w:val="00F56ACA"/>
    <w:rsid w:val="00F600FE"/>
    <w:rsid w:val="00F61710"/>
    <w:rsid w:val="00F62E4D"/>
    <w:rsid w:val="00F63002"/>
    <w:rsid w:val="00F66097"/>
    <w:rsid w:val="00F66AA2"/>
    <w:rsid w:val="00F66B34"/>
    <w:rsid w:val="00F675B9"/>
    <w:rsid w:val="00F711C9"/>
    <w:rsid w:val="00F74C59"/>
    <w:rsid w:val="00F75202"/>
    <w:rsid w:val="00F82C0C"/>
    <w:rsid w:val="00F82E30"/>
    <w:rsid w:val="00F831CB"/>
    <w:rsid w:val="00F848A3"/>
    <w:rsid w:val="00F84ACF"/>
    <w:rsid w:val="00F85742"/>
    <w:rsid w:val="00F85BF8"/>
    <w:rsid w:val="00F871CE"/>
    <w:rsid w:val="00F874B1"/>
    <w:rsid w:val="00F87802"/>
    <w:rsid w:val="00F90E16"/>
    <w:rsid w:val="00F92C0A"/>
    <w:rsid w:val="00F9415B"/>
    <w:rsid w:val="00F954DC"/>
    <w:rsid w:val="00FA13C2"/>
    <w:rsid w:val="00FA7F91"/>
    <w:rsid w:val="00FB121C"/>
    <w:rsid w:val="00FB1CDD"/>
    <w:rsid w:val="00FB2C2F"/>
    <w:rsid w:val="00FB305C"/>
    <w:rsid w:val="00FB5713"/>
    <w:rsid w:val="00FC2E3D"/>
    <w:rsid w:val="00FC3BDE"/>
    <w:rsid w:val="00FD1DBE"/>
    <w:rsid w:val="00FD27B6"/>
    <w:rsid w:val="00FD3689"/>
    <w:rsid w:val="00FD42A3"/>
    <w:rsid w:val="00FD7468"/>
    <w:rsid w:val="00FD7CE0"/>
    <w:rsid w:val="00FE0B3B"/>
    <w:rsid w:val="00FE1BE2"/>
    <w:rsid w:val="00FE730A"/>
    <w:rsid w:val="00FE7DE2"/>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uiPriority="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uiPriority="0"/>
    <w:lsdException w:name="header" w:locked="0" w:uiPriority="0"/>
    <w:lsdException w:name="footer" w:locked="0" w:uiPriority="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uiPriority="0"/>
    <w:lsdException w:name="annotation reference" w:locked="0" w:semiHidden="1" w:uiPriority="0"/>
    <w:lsdException w:name="line number" w:locked="0" w:semiHidden="1"/>
    <w:lsdException w:name="page number" w:locked="0" w:semiHidden="1"/>
    <w:lsdException w:name="endnote reference" w:locked="0" w:semiHidden="1"/>
    <w:lsdException w:name="endnote text" w:locked="0" w:semiHidden="1"/>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uiPriority="0"/>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uiPriority="0"/>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uiPriority="0"/>
    <w:lsdException w:name="Table Grid" w:uiPriority="0"/>
    <w:lsdException w:name="Table Theme" w:uiPriority="0"/>
    <w:lsdException w:name="Placeholder Text" w:locked="0" w:semiHidden="1" w:uiPriority="0"/>
    <w:lsdException w:name="No Spacing" w:locked="0"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401C46"/>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qFormat/>
    <w:rsid w:val="00E70DCE"/>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qFormat/>
    <w:rsid w:val="007E6A98"/>
    <w:pPr>
      <w:spacing w:before="80"/>
      <w:ind w:left="1260"/>
    </w:pPr>
  </w:style>
  <w:style w:type="paragraph" w:customStyle="1" w:styleId="ZTIRwPKTzmtirwpktartykuempunktem">
    <w:name w:val="Z/TIR_w_PKT – zm. tir. w pkt artykułem (punktem)"/>
    <w:basedOn w:val="TIRtiret"/>
    <w:qFormat/>
    <w:rsid w:val="007E6A98"/>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qFormat/>
    <w:rsid w:val="00973A1D"/>
    <w:pPr>
      <w:spacing w:before="80"/>
      <w:ind w:left="900"/>
    </w:pPr>
  </w:style>
  <w:style w:type="paragraph" w:customStyle="1" w:styleId="2TIRpodwjnytiret">
    <w:name w:val="2TIR – podwójny tiret"/>
    <w:basedOn w:val="TIRtiret"/>
    <w:qFormat/>
    <w:rsid w:val="00B23020"/>
    <w:pPr>
      <w:ind w:left="1420" w:hanging="360"/>
    </w:pPr>
  </w:style>
  <w:style w:type="character" w:styleId="Odwoanieprzypisudolnego">
    <w:name w:val="footnote reference"/>
    <w:rsid w:val="004C3F97"/>
    <w:rPr>
      <w:rFonts w:cs="Times New Roman"/>
      <w:vertAlign w:val="superscript"/>
    </w:rPr>
  </w:style>
  <w:style w:type="paragraph" w:styleId="Nagwek">
    <w:name w:val="header"/>
    <w:basedOn w:val="Normalny"/>
    <w:link w:val="NagwekZnak"/>
    <w:rsid w:val="006A170E"/>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semiHidden/>
    <w:rsid w:val="006A170E"/>
    <w:rPr>
      <w:kern w:val="1"/>
      <w:sz w:val="20"/>
      <w:lang w:eastAsia="ar-SA"/>
    </w:rPr>
  </w:style>
  <w:style w:type="paragraph" w:styleId="Stopka">
    <w:name w:val="footer"/>
    <w:basedOn w:val="Normalny"/>
    <w:link w:val="StopkaZnak"/>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qFormat/>
    <w:rsid w:val="00A11A83"/>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qFormat/>
    <w:rsid w:val="00973A1D"/>
    <w:pPr>
      <w:spacing w:before="80"/>
      <w:ind w:left="1260"/>
    </w:pPr>
  </w:style>
  <w:style w:type="paragraph" w:customStyle="1" w:styleId="ZTIRwLITzmtirwlitartykuempunktem">
    <w:name w:val="Z/TIR_w_LIT – zm. tir. w lit. artykułem (punktem)"/>
    <w:basedOn w:val="TIRtiret"/>
    <w:qFormat/>
    <w:rsid w:val="007E6A98"/>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qFormat/>
    <w:rsid w:val="00973A1D"/>
    <w:pPr>
      <w:spacing w:before="80"/>
      <w:ind w:left="840"/>
    </w:pPr>
  </w:style>
  <w:style w:type="paragraph" w:customStyle="1" w:styleId="nowela">
    <w:name w:val="nowela"/>
    <w:basedOn w:val="ARTartustawynprozporzdzenia"/>
    <w:uiPriority w:val="99"/>
    <w:semiHidden/>
    <w:qFormat/>
    <w:rsid w:val="004C3F97"/>
    <w:pPr>
      <w:spacing w:before="60"/>
      <w:ind w:left="510"/>
    </w:pPr>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qFormat/>
    <w:rsid w:val="004C3F97"/>
    <w:pPr>
      <w:widowControl w:val="0"/>
      <w:suppressAutoHyphens/>
    </w:pPr>
    <w:rPr>
      <w:kern w:val="1"/>
      <w:lang w:eastAsia="ar-SA"/>
    </w:rPr>
  </w:style>
  <w:style w:type="paragraph" w:customStyle="1" w:styleId="ZPKTzmpktartykuempunktem">
    <w:name w:val="Z/PKT – zm. pkt artykułem (punktem)"/>
    <w:basedOn w:val="PKTpunkt"/>
    <w:qFormat/>
    <w:rsid w:val="007E6A98"/>
    <w:pPr>
      <w:spacing w:before="80"/>
      <w:ind w:left="900" w:hanging="480"/>
    </w:pPr>
  </w:style>
  <w:style w:type="paragraph" w:customStyle="1" w:styleId="ZARTzmartartykuempunktem">
    <w:name w:val="Z/ART(§) – zm. art. (§) artykułem (punktem)"/>
    <w:basedOn w:val="ARTartustawynprozporzdzenia"/>
    <w:qFormat/>
    <w:rsid w:val="007E6A98"/>
    <w:pPr>
      <w:spacing w:before="120"/>
      <w:ind w:left="420" w:firstLine="480"/>
    </w:pPr>
  </w:style>
  <w:style w:type="paragraph" w:customStyle="1" w:styleId="DATAAKTUdatauchwalenialubwydaniaaktu">
    <w:name w:val="DATA_AKTU – data uchwalenia lub wydania aktu"/>
    <w:next w:val="TYTUAKTUprzedmiotregulacjiustawylubrozporzdzenia"/>
    <w:qFormat/>
    <w:rsid w:val="00FB5713"/>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qFormat/>
    <w:rsid w:val="008942CC"/>
    <w:pPr>
      <w:keepNext/>
      <w:suppressAutoHyphens/>
      <w:spacing w:before="120" w:after="360" w:line="240" w:lineRule="exact"/>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qFormat/>
    <w:rsid w:val="007E6A98"/>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qFormat/>
    <w:rsid w:val="006A748A"/>
    <w:rPr>
      <w:bCs/>
    </w:rPr>
  </w:style>
  <w:style w:type="paragraph" w:customStyle="1" w:styleId="OZNRODZAKTUtznustawalubrozporzdzenieiorganwydajcy">
    <w:name w:val="OZN_RODZ_AKTU – tzn. ustawa lub rozporządzenie i organ wydający"/>
    <w:next w:val="DATAAKTUdatauchwalenialubwydaniaaktu"/>
    <w:qFormat/>
    <w:rsid w:val="008942CC"/>
    <w:pPr>
      <w:keepNext/>
      <w:suppressAutoHyphens/>
      <w:spacing w:after="120" w:line="300" w:lineRule="exact"/>
      <w:jc w:val="center"/>
    </w:pPr>
    <w:rPr>
      <w:b/>
      <w:bCs/>
      <w:caps/>
      <w:spacing w:val="20"/>
      <w:kern w:val="24"/>
      <w:sz w:val="20"/>
    </w:rPr>
  </w:style>
  <w:style w:type="paragraph" w:customStyle="1" w:styleId="USTustnpkodeksu">
    <w:name w:val="UST(§) – ust. (§ np. kodeksu)"/>
    <w:basedOn w:val="ARTartustawynprozporzdzenia"/>
    <w:qFormat/>
    <w:rsid w:val="00822C80"/>
    <w:pPr>
      <w:spacing w:before="120"/>
    </w:pPr>
    <w:rPr>
      <w:bCs/>
    </w:rPr>
  </w:style>
  <w:style w:type="paragraph" w:customStyle="1" w:styleId="PKTpunkt">
    <w:name w:val="PKT – punkt"/>
    <w:basedOn w:val="ARTartustawynprozporzdzenia"/>
    <w:qFormat/>
    <w:rsid w:val="005900F8"/>
    <w:pPr>
      <w:spacing w:before="120"/>
      <w:ind w:left="420" w:hanging="420"/>
    </w:pPr>
    <w:rPr>
      <w:bCs/>
    </w:rPr>
  </w:style>
  <w:style w:type="paragraph" w:customStyle="1" w:styleId="CZWSPPKTczwsplnapunktw">
    <w:name w:val="CZ_WSP_PKT – część wspólna punktów"/>
    <w:basedOn w:val="PKTpunkt"/>
    <w:next w:val="USTustnpkodeksu"/>
    <w:qFormat/>
    <w:rsid w:val="006A748A"/>
    <w:pPr>
      <w:ind w:left="0" w:firstLine="0"/>
    </w:pPr>
  </w:style>
  <w:style w:type="paragraph" w:customStyle="1" w:styleId="LITlitera">
    <w:name w:val="LIT – litera"/>
    <w:basedOn w:val="PKTpunkt"/>
    <w:qFormat/>
    <w:rsid w:val="00F90E16"/>
    <w:pPr>
      <w:ind w:left="780" w:hanging="360"/>
    </w:pPr>
  </w:style>
  <w:style w:type="paragraph" w:customStyle="1" w:styleId="CZWSPLITczwsplnaliter">
    <w:name w:val="CZ_WSP_LIT – część wspólna liter"/>
    <w:basedOn w:val="LITlitera"/>
    <w:next w:val="USTustnpkodeksu"/>
    <w:qFormat/>
    <w:rsid w:val="00071A1C"/>
    <w:pPr>
      <w:ind w:left="420" w:firstLine="0"/>
    </w:pPr>
    <w:rPr>
      <w:szCs w:val="24"/>
    </w:rPr>
  </w:style>
  <w:style w:type="paragraph" w:customStyle="1" w:styleId="TIRtiret">
    <w:name w:val="TIR – tiret"/>
    <w:basedOn w:val="LITlitera"/>
    <w:qFormat/>
    <w:rsid w:val="00071A1C"/>
    <w:pPr>
      <w:ind w:left="1060" w:hanging="200"/>
    </w:pPr>
  </w:style>
  <w:style w:type="paragraph" w:customStyle="1" w:styleId="CZWSPTIRczwsplnatiret">
    <w:name w:val="CZ_WSP_TIR – część wspólna tiret"/>
    <w:basedOn w:val="TIRtiret"/>
    <w:next w:val="USTustnpkodeksu"/>
    <w:qFormat/>
    <w:rsid w:val="00071A1C"/>
    <w:pPr>
      <w:ind w:left="780" w:firstLine="0"/>
    </w:pPr>
  </w:style>
  <w:style w:type="paragraph" w:customStyle="1" w:styleId="CYTcytatnpprzysigi">
    <w:name w:val="CYT – cytat np. przysięgi"/>
    <w:basedOn w:val="USTustnpkodeksu"/>
    <w:next w:val="USTustnpkodeksu"/>
    <w:qFormat/>
    <w:rsid w:val="008F0562"/>
    <w:pPr>
      <w:ind w:left="420" w:right="420" w:firstLine="0"/>
    </w:pPr>
  </w:style>
  <w:style w:type="paragraph" w:customStyle="1" w:styleId="ROZDZODDZPRZEDMprzedmiotregulacjirozdziauluboddziau">
    <w:name w:val="ROZDZ(ODDZ)_PRZEDM – przedmiot regulacji rozdziału lub oddziału"/>
    <w:next w:val="ARTartustawynprozporzdzenia"/>
    <w:qFormat/>
    <w:rsid w:val="006A748A"/>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qFormat/>
    <w:rsid w:val="007E6A98"/>
    <w:pPr>
      <w:spacing w:before="80"/>
      <w:ind w:left="840" w:hanging="420"/>
    </w:pPr>
  </w:style>
  <w:style w:type="paragraph" w:customStyle="1" w:styleId="ZLITCZWSPTIRwLITzmczciwsptirwlitliter">
    <w:name w:val="Z_LIT/CZ_WSP_TIR_w_LIT – zm. części wsp. tir. w lit. literą"/>
    <w:basedOn w:val="CZWSPTIRczwsplnatiret"/>
    <w:next w:val="LITlitera"/>
    <w:qFormat/>
    <w:rsid w:val="00392225"/>
    <w:pPr>
      <w:spacing w:before="80"/>
      <w:ind w:left="1200"/>
    </w:pPr>
  </w:style>
  <w:style w:type="paragraph" w:customStyle="1" w:styleId="ZLITTIRwLITzmtirwlitliter">
    <w:name w:val="Z_LIT/TIR_w_LIT – zm. tir. w lit. literą"/>
    <w:basedOn w:val="TIRtiret"/>
    <w:qFormat/>
    <w:rsid w:val="00392225"/>
    <w:pPr>
      <w:spacing w:before="80"/>
      <w:ind w:left="1480"/>
    </w:pPr>
  </w:style>
  <w:style w:type="paragraph" w:customStyle="1" w:styleId="TYTDZOZNoznaczenietytuulubdziau">
    <w:name w:val="TYT(DZ)_OZN – oznaczenie tytułu lub działu"/>
    <w:next w:val="Normalny"/>
    <w:qFormat/>
    <w:rsid w:val="007E6A98"/>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qFormat/>
    <w:rsid w:val="007E6A98"/>
    <w:pPr>
      <w:spacing w:before="120"/>
      <w:ind w:left="420"/>
    </w:pPr>
  </w:style>
  <w:style w:type="paragraph" w:customStyle="1" w:styleId="ZTYTDZPRZEDMzmprzedmtytuulubdziauartykuempunktem">
    <w:name w:val="Z/TYT(DZ)_PRZEDM – zm. przedm. tytułu lub działu artykułem (punktem)"/>
    <w:next w:val="ZARTzmartartykuempunktem"/>
    <w:qFormat/>
    <w:rsid w:val="00853E9E"/>
    <w:pPr>
      <w:keepNext/>
      <w:suppressAutoHyphens/>
      <w:ind w:left="420"/>
      <w:jc w:val="center"/>
    </w:pPr>
    <w:rPr>
      <w:sz w:val="20"/>
      <w:szCs w:val="26"/>
    </w:rPr>
  </w:style>
  <w:style w:type="paragraph" w:customStyle="1" w:styleId="ZTIRzmtirartykuempunktem">
    <w:name w:val="Z/TIR – zm. tir. artykułem (punktem)"/>
    <w:basedOn w:val="TIRtiret"/>
    <w:next w:val="PKTpunkt"/>
    <w:qFormat/>
    <w:rsid w:val="007E6A98"/>
    <w:pPr>
      <w:spacing w:before="80"/>
      <w:ind w:left="760" w:hanging="260"/>
    </w:pPr>
  </w:style>
  <w:style w:type="paragraph" w:customStyle="1" w:styleId="ZCZWSPPKTzmczciwsppktartykuempunktem">
    <w:name w:val="Z/CZ_WSP_PKT – zm. części wsp. pkt artykułem (punktem)"/>
    <w:basedOn w:val="CZWSPPKTczwsplnapunktw"/>
    <w:next w:val="ZARTzmartartykuempunktem"/>
    <w:qFormat/>
    <w:rsid w:val="00973A1D"/>
    <w:pPr>
      <w:spacing w:before="80"/>
      <w:ind w:left="420"/>
    </w:pPr>
  </w:style>
  <w:style w:type="paragraph" w:customStyle="1" w:styleId="ZZLITzmianazmlit">
    <w:name w:val="ZZ/LIT – zmiana zm. lit."/>
    <w:basedOn w:val="ZZPKTzmianazmpkt"/>
    <w:qFormat/>
    <w:rsid w:val="00F32A6E"/>
    <w:pPr>
      <w:ind w:left="2320" w:hanging="420"/>
    </w:pPr>
  </w:style>
  <w:style w:type="paragraph" w:customStyle="1" w:styleId="ZZTIRzmianazmtir">
    <w:name w:val="ZZ/TIR – zmiana zm. tir."/>
    <w:basedOn w:val="ZZLITzmianazmlit"/>
    <w:qFormat/>
    <w:rsid w:val="00F32A6E"/>
    <w:pPr>
      <w:ind w:left="2240" w:hanging="260"/>
    </w:pPr>
  </w:style>
  <w:style w:type="paragraph" w:customStyle="1" w:styleId="ZROZDZODDZOZNzmoznrozdzoddzartykuempunktem">
    <w:name w:val="Z/ROZDZ(ODDZ)_OZN – zm. ozn. rozdz. (oddz.) artykułem (punktem)"/>
    <w:next w:val="ZROZDZODDZPRZEDMzmprzedmrozdzoddzartykuempunktem"/>
    <w:qFormat/>
    <w:rsid w:val="004504F0"/>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qFormat/>
    <w:rsid w:val="00392225"/>
    <w:pPr>
      <w:spacing w:before="80"/>
      <w:ind w:left="780" w:firstLine="480"/>
    </w:pPr>
  </w:style>
  <w:style w:type="paragraph" w:customStyle="1" w:styleId="ZLITPKTzmpktliter">
    <w:name w:val="Z_LIT/PKT – zm. pkt literą"/>
    <w:basedOn w:val="PKTpunkt"/>
    <w:qFormat/>
    <w:rsid w:val="00392225"/>
    <w:pPr>
      <w:spacing w:before="80"/>
      <w:ind w:left="1260" w:hanging="480"/>
    </w:pPr>
  </w:style>
  <w:style w:type="paragraph" w:customStyle="1" w:styleId="ZZCZWSPPKTzmianazmczciwsppkt">
    <w:name w:val="ZZ/CZ_WSP_PKT – zmiana. zm. części wsp. pkt"/>
    <w:basedOn w:val="ZZARTzmianazmart"/>
    <w:next w:val="ZPKTzmpktartykuempunktem"/>
    <w:qFormat/>
    <w:rsid w:val="006A748A"/>
    <w:pPr>
      <w:spacing w:before="80"/>
      <w:ind w:firstLine="0"/>
    </w:pPr>
  </w:style>
  <w:style w:type="paragraph" w:customStyle="1" w:styleId="ZLITLITzmlitliter">
    <w:name w:val="Z_LIT/LIT – zm. lit. literą"/>
    <w:basedOn w:val="LITlitera"/>
    <w:qFormat/>
    <w:rsid w:val="00392225"/>
    <w:pPr>
      <w:spacing w:before="80"/>
      <w:ind w:left="1200" w:hanging="420"/>
    </w:pPr>
  </w:style>
  <w:style w:type="paragraph" w:customStyle="1" w:styleId="ZLITCZWSPPKTzmczciwsppktliter">
    <w:name w:val="Z_LIT/CZ_WSP_PKT – zm. części wsp. pkt literą"/>
    <w:basedOn w:val="CZWSPLITczwsplnaliter"/>
    <w:next w:val="LITlitera"/>
    <w:qFormat/>
    <w:rsid w:val="00392225"/>
    <w:pPr>
      <w:spacing w:before="80"/>
      <w:ind w:left="780"/>
    </w:pPr>
  </w:style>
  <w:style w:type="paragraph" w:customStyle="1" w:styleId="ZLITTIRzmtirliter">
    <w:name w:val="Z_LIT/TIR – zm. tir. literą"/>
    <w:basedOn w:val="TIRtiret"/>
    <w:qFormat/>
    <w:rsid w:val="006A748A"/>
    <w:pPr>
      <w:spacing w:before="80"/>
      <w:ind w:left="1120" w:hanging="260"/>
    </w:pPr>
  </w:style>
  <w:style w:type="paragraph" w:customStyle="1" w:styleId="ZZCZWSPLITwPKTzmianazmczciwsplitwpkt">
    <w:name w:val="ZZ/CZ_WSP_LIT_w_PKT – zmiana zm. części wsp. lit. w pkt"/>
    <w:basedOn w:val="ZZLITwPKTzmianazmlitwpkt"/>
    <w:qFormat/>
    <w:rsid w:val="00F32A6E"/>
    <w:pPr>
      <w:ind w:left="2380" w:firstLine="0"/>
    </w:pPr>
  </w:style>
  <w:style w:type="paragraph" w:customStyle="1" w:styleId="ZLITLITwPKTzmlitwpktliter">
    <w:name w:val="Z_LIT/LIT_w_PKT – zm. lit. w pkt literą"/>
    <w:basedOn w:val="LITlitera"/>
    <w:qFormat/>
    <w:rsid w:val="00392225"/>
    <w:pPr>
      <w:spacing w:before="80"/>
      <w:ind w:left="1620"/>
    </w:pPr>
  </w:style>
  <w:style w:type="paragraph" w:customStyle="1" w:styleId="ZLITCZWSPLITwPKTzmczciwsplitwpktliter">
    <w:name w:val="Z_LIT/CZ_WSP_LIT_w_PKT – zm. części wsp. lit. w pkt literą"/>
    <w:basedOn w:val="CZWSPLITczwsplnaliter"/>
    <w:next w:val="LITlitera"/>
    <w:qFormat/>
    <w:rsid w:val="00392225"/>
    <w:pPr>
      <w:spacing w:before="80"/>
      <w:ind w:left="1260"/>
    </w:pPr>
  </w:style>
  <w:style w:type="paragraph" w:customStyle="1" w:styleId="ZLITTIRwPKTzmtirwpktliter">
    <w:name w:val="Z_LIT/TIR_w_PKT – zm. tir. w pkt literą"/>
    <w:basedOn w:val="TIRtiret"/>
    <w:qFormat/>
    <w:rsid w:val="00392225"/>
    <w:pPr>
      <w:spacing w:before="80"/>
      <w:ind w:left="1900"/>
    </w:pPr>
  </w:style>
  <w:style w:type="paragraph" w:customStyle="1" w:styleId="ZLITCZWSPTIRwPKTzmczciwsptirwpktliter">
    <w:name w:val="Z_LIT/CZ_WSP_TIR_w_PKT – zm. części wsp. tir. w pkt literą"/>
    <w:basedOn w:val="CZWSPTIRczwsplnatiret"/>
    <w:next w:val="LITlitera"/>
    <w:qFormat/>
    <w:rsid w:val="00392225"/>
    <w:pPr>
      <w:spacing w:before="80"/>
      <w:ind w:left="1620"/>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qFormat/>
    <w:rsid w:val="00F32A6E"/>
    <w:pPr>
      <w:spacing w:before="80"/>
      <w:ind w:left="1480" w:hanging="420"/>
    </w:pPr>
  </w:style>
  <w:style w:type="paragraph" w:customStyle="1" w:styleId="ZTIRCZWSPPKTzmczciwsppkttiret">
    <w:name w:val="Z_TIR/CZ_WSP_PKT – zm. części wsp. pkt tiret"/>
    <w:basedOn w:val="CZWSPLITczwsplnaliter"/>
    <w:next w:val="TIRtiret"/>
    <w:qFormat/>
    <w:rsid w:val="00F32A6E"/>
    <w:pPr>
      <w:spacing w:before="80"/>
      <w:ind w:left="1060"/>
    </w:pPr>
  </w:style>
  <w:style w:type="paragraph" w:customStyle="1" w:styleId="ZTIRTIRzmtirtiret">
    <w:name w:val="Z_TIR/TIR – zm. tir. tiret"/>
    <w:basedOn w:val="TIRtiret"/>
    <w:qFormat/>
    <w:rsid w:val="00F32A6E"/>
    <w:pPr>
      <w:spacing w:before="80"/>
      <w:ind w:left="1400" w:hanging="260"/>
    </w:pPr>
  </w:style>
  <w:style w:type="paragraph" w:customStyle="1" w:styleId="ZZCZWSPTIRwPKTzmianazmczciwsptirwpkt">
    <w:name w:val="ZZ/CZ_WSP_TIR_w_PKT – zmiana zm. części wsp. tir. w pkt"/>
    <w:basedOn w:val="ZZTIRwPKTzmianazmtirwpkt"/>
    <w:qFormat/>
    <w:rsid w:val="00F32A6E"/>
    <w:pPr>
      <w:ind w:left="2740" w:firstLine="0"/>
    </w:pPr>
  </w:style>
  <w:style w:type="paragraph" w:customStyle="1" w:styleId="ZZTIRwLITzmianazmtirwlit">
    <w:name w:val="ZZ/TIR_w_LIT – zmiana zm. tir. w lit."/>
    <w:basedOn w:val="ZZTIRzmianazmtir"/>
    <w:qFormat/>
    <w:rsid w:val="00F32A6E"/>
    <w:pPr>
      <w:ind w:left="2600" w:hanging="200"/>
    </w:pPr>
  </w:style>
  <w:style w:type="paragraph" w:customStyle="1" w:styleId="ZTIRTIRwLITzmtirwlittiret">
    <w:name w:val="Z_TIR/TIR_w_LIT – zm. tir. w lit. tiret"/>
    <w:basedOn w:val="TIRtiret"/>
    <w:qFormat/>
    <w:rsid w:val="00F32A6E"/>
    <w:pPr>
      <w:spacing w:before="80"/>
      <w:ind w:left="1760"/>
    </w:pPr>
  </w:style>
  <w:style w:type="paragraph" w:customStyle="1" w:styleId="ZTIRCZWSPTIRwLITzmczciwsptirwlittiret">
    <w:name w:val="Z_TIR/CZ_WSP_TIR_w_LIT – zm. części wsp. tir. w lit. tiret"/>
    <w:basedOn w:val="CZWSPTIRczwsplnatiret"/>
    <w:next w:val="TIRtiret"/>
    <w:qFormat/>
    <w:rsid w:val="00F32A6E"/>
    <w:pPr>
      <w:spacing w:before="80"/>
      <w:ind w:left="1480"/>
    </w:pPr>
  </w:style>
  <w:style w:type="paragraph" w:customStyle="1" w:styleId="CZWSP2TIRczwsplnapodwjnychtiret">
    <w:name w:val="CZ_WSP_2TIR – część wspólna podwójnych tiret"/>
    <w:basedOn w:val="CZWSPTIRczwsplnatiret"/>
    <w:next w:val="TIRtiret"/>
    <w:qFormat/>
    <w:rsid w:val="00071A1C"/>
    <w:pPr>
      <w:ind w:left="1060"/>
    </w:pPr>
  </w:style>
  <w:style w:type="paragraph" w:customStyle="1" w:styleId="Z2TIRzmpodwtirartykuempunktem">
    <w:name w:val="Z/2TIR – zm. podw. tir. artykułem (punktem)"/>
    <w:basedOn w:val="TIRtiret"/>
    <w:qFormat/>
    <w:rsid w:val="002A62DA"/>
    <w:pPr>
      <w:spacing w:before="80"/>
      <w:ind w:left="840" w:hanging="420"/>
    </w:pPr>
  </w:style>
  <w:style w:type="paragraph" w:customStyle="1" w:styleId="ZZCZWSPTIRwLITzmianazmczciwsptirwlit">
    <w:name w:val="ZZ/CZ_WSP_TIR_w_LIT – zmiana zm. części wsp. tir. w lit."/>
    <w:basedOn w:val="ZZTIRwLITzmianazmtirwlit"/>
    <w:qFormat/>
    <w:rsid w:val="00F32A6E"/>
    <w:pPr>
      <w:ind w:left="2320" w:firstLine="0"/>
    </w:pPr>
  </w:style>
  <w:style w:type="paragraph" w:customStyle="1" w:styleId="ZLIT2TIRzmpodwtirliter">
    <w:name w:val="Z_LIT/2TIR – zm. podw. tir. literą"/>
    <w:basedOn w:val="TIRtiret"/>
    <w:qFormat/>
    <w:rsid w:val="002A62DA"/>
    <w:pPr>
      <w:spacing w:before="80"/>
      <w:ind w:left="1200" w:hanging="420"/>
    </w:pPr>
  </w:style>
  <w:style w:type="paragraph" w:customStyle="1" w:styleId="ZTIR2TIRzmpodwtirtiret">
    <w:name w:val="Z_TIR/2TIR – zm. podw. tir. tiret"/>
    <w:basedOn w:val="TIRtiret"/>
    <w:qFormat/>
    <w:rsid w:val="00CE3013"/>
    <w:pPr>
      <w:spacing w:before="80"/>
      <w:ind w:left="1480" w:hanging="420"/>
    </w:pPr>
  </w:style>
  <w:style w:type="paragraph" w:customStyle="1" w:styleId="Z2TIRCZWSPLITzmczciwsplitpodwjnymtiret">
    <w:name w:val="Z_2TIR/CZ_WSP_LIT – zm. części wsp. lit. podwójnym tiret"/>
    <w:basedOn w:val="CZWSPTIRczwsplnatiret"/>
    <w:next w:val="2TIRpodwjnytiret"/>
    <w:qFormat/>
    <w:rsid w:val="002B5E92"/>
    <w:pPr>
      <w:spacing w:before="80"/>
      <w:ind w:left="1420"/>
    </w:pPr>
  </w:style>
  <w:style w:type="paragraph" w:customStyle="1" w:styleId="Z2TIRwPKTzmpodwtirwpktartykuempunktem">
    <w:name w:val="Z/2TIR_w_PKT – zm. podw. tir. w pkt artykułem (punktem)"/>
    <w:basedOn w:val="TIRtiret"/>
    <w:next w:val="ZPKTzmpktartykuempunktem"/>
    <w:qFormat/>
    <w:rsid w:val="002A62DA"/>
    <w:pPr>
      <w:spacing w:before="80"/>
      <w:ind w:left="1900" w:hanging="360"/>
    </w:pPr>
  </w:style>
  <w:style w:type="paragraph" w:customStyle="1" w:styleId="ZTIRPKTzmpkttiret">
    <w:name w:val="Z_TIR/PKT – zm. pkt tiret"/>
    <w:basedOn w:val="PKTpunkt"/>
    <w:qFormat/>
    <w:rsid w:val="00F32A6E"/>
    <w:pPr>
      <w:spacing w:before="80"/>
      <w:ind w:left="1540" w:hanging="480"/>
    </w:pPr>
  </w:style>
  <w:style w:type="paragraph" w:customStyle="1" w:styleId="ZTIRLITwPKTzmlitwpkttiret">
    <w:name w:val="Z_TIR/LIT_w_PKT – zm. lit. w pkt tiret"/>
    <w:basedOn w:val="LITlitera"/>
    <w:qFormat/>
    <w:rsid w:val="00F32A6E"/>
    <w:pPr>
      <w:spacing w:before="80"/>
      <w:ind w:left="1900"/>
    </w:pPr>
  </w:style>
  <w:style w:type="paragraph" w:customStyle="1" w:styleId="ZTIRCZWSPLITwPKTzmczciwsplitwpkttiret">
    <w:name w:val="Z_TIR/CZ_WSP_LIT_w_PKT – zm. części wsp. lit. w pkt tiret"/>
    <w:basedOn w:val="CZWSPLITczwsplnaliter"/>
    <w:qFormat/>
    <w:rsid w:val="00F32A6E"/>
    <w:pPr>
      <w:spacing w:before="80"/>
      <w:ind w:left="1540"/>
    </w:pPr>
  </w:style>
  <w:style w:type="paragraph" w:customStyle="1" w:styleId="ZTIR2TIRwLITzmpodwtirwlittiret">
    <w:name w:val="Z_TIR/2TIR_w_LIT – zm. podw. tir. w lit. tiret"/>
    <w:basedOn w:val="TIRtiret"/>
    <w:qFormat/>
    <w:rsid w:val="002B5E92"/>
    <w:pPr>
      <w:spacing w:before="80"/>
      <w:ind w:left="2120" w:hanging="360"/>
    </w:pPr>
  </w:style>
  <w:style w:type="paragraph" w:customStyle="1" w:styleId="ZTIRCZWSP2TIRwLITzmczciwsppodwtirwlittiret">
    <w:name w:val="Z_TIR/CZ_WSP_2TIR_w_LIT – zm. części wsp. podw. tir. w lit. tiret"/>
    <w:basedOn w:val="CZWSPTIRczwsplnatiret"/>
    <w:next w:val="TIRtiret"/>
    <w:qFormat/>
    <w:rsid w:val="002B5E92"/>
    <w:pPr>
      <w:spacing w:before="80"/>
      <w:ind w:left="1760"/>
    </w:pPr>
  </w:style>
  <w:style w:type="paragraph" w:customStyle="1" w:styleId="ZTIR2TIRwTIRzmpodwtirwtirtiret">
    <w:name w:val="Z_TIR/2TIR_w_TIR – zm. podw. tir. w tir. tiret"/>
    <w:basedOn w:val="TIRtiret"/>
    <w:qFormat/>
    <w:rsid w:val="00CE3013"/>
    <w:pPr>
      <w:spacing w:before="80"/>
      <w:ind w:left="1760" w:hanging="360"/>
    </w:pPr>
  </w:style>
  <w:style w:type="paragraph" w:customStyle="1" w:styleId="ZTIRCZWSP2TIRwTIRzmczciwsppodwtirwtirtiret">
    <w:name w:val="Z_TIR/CZ_WSP_2TIR_w_TIR – zm. części wsp. podw. tir. w tir. tiret"/>
    <w:basedOn w:val="CZWSPTIRczwsplnatiret"/>
    <w:qFormat/>
    <w:rsid w:val="002B5E92"/>
    <w:pPr>
      <w:spacing w:before="80"/>
      <w:ind w:left="1400"/>
    </w:pPr>
  </w:style>
  <w:style w:type="paragraph" w:customStyle="1" w:styleId="Z2TIRLITzmlitpodwjnymtiret">
    <w:name w:val="Z_2TIR/LIT – zm. lit. podwójnym tiret"/>
    <w:basedOn w:val="LITlitera"/>
    <w:qFormat/>
    <w:rsid w:val="002B5E92"/>
    <w:pPr>
      <w:spacing w:before="80"/>
      <w:ind w:left="1840" w:hanging="420"/>
    </w:pPr>
  </w:style>
  <w:style w:type="paragraph" w:customStyle="1" w:styleId="ZZ2TIRwTIRzmianazmpodwtirwtir">
    <w:name w:val="ZZ/2TIR_w_TIR – zmiana zm. podw. tir. w tir."/>
    <w:basedOn w:val="ZZCZWSP2TIRzmianazmczciwsppodwtir"/>
    <w:qFormat/>
    <w:rsid w:val="003535E1"/>
    <w:pPr>
      <w:ind w:left="2600" w:hanging="360"/>
    </w:pPr>
  </w:style>
  <w:style w:type="paragraph" w:customStyle="1" w:styleId="ZZ2TIRwLITzmianazmpodwtirwlit">
    <w:name w:val="ZZ/2TIR_w_LIT – zmiana zm. podw. tir. w lit."/>
    <w:basedOn w:val="ZZ2TIRwTIRzmianazmpodwtirwtir"/>
    <w:qFormat/>
    <w:rsid w:val="002F6BD8"/>
    <w:pPr>
      <w:ind w:left="2960"/>
    </w:pPr>
  </w:style>
  <w:style w:type="paragraph" w:customStyle="1" w:styleId="Z2TIRTIRwLITzmtirwlitpodwjnymtiret">
    <w:name w:val="Z_2TIR/TIR_w_LIT – zm. tir. w lit. podwójnym tiret"/>
    <w:basedOn w:val="TIRtiret"/>
    <w:qFormat/>
    <w:rsid w:val="002B5E92"/>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qFormat/>
    <w:rsid w:val="002B5E92"/>
    <w:pPr>
      <w:spacing w:before="80"/>
      <w:ind w:left="1840"/>
    </w:pPr>
  </w:style>
  <w:style w:type="paragraph" w:customStyle="1" w:styleId="ZZ2TIRwPKTzmianazmpodwtirwpkt">
    <w:name w:val="ZZ/2TIR_w_PKT – zmiana zm. podw. tir. w pkt"/>
    <w:basedOn w:val="ZZ2TIRwLITzmianazmpodwtirwlit"/>
    <w:qFormat/>
    <w:rsid w:val="002F6BD8"/>
    <w:pPr>
      <w:ind w:left="3380"/>
    </w:pPr>
  </w:style>
  <w:style w:type="paragraph" w:customStyle="1" w:styleId="ZZCZWSP2TIRwTIRzmianazmczciwsppodwtirwtir">
    <w:name w:val="ZZ/CZ_WSP_2TIR_w_TIR – zmiana zm. części wsp. podw. tir. w tir."/>
    <w:basedOn w:val="ZZ2TIRwLITzmianazmpodwtirwlit"/>
    <w:qFormat/>
    <w:rsid w:val="002F6BD8"/>
    <w:pPr>
      <w:ind w:left="2240" w:firstLine="0"/>
    </w:pPr>
  </w:style>
  <w:style w:type="paragraph" w:customStyle="1" w:styleId="Z2TIR2TIRwTIRzmpodwtirwtirpodwjnymtiret">
    <w:name w:val="Z_2TIR/2TIR_w_TIR – zm. podw. tir. w tir. podwójnym tiret"/>
    <w:basedOn w:val="TIRtiret"/>
    <w:qFormat/>
    <w:rsid w:val="002B5E92"/>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qFormat/>
    <w:rsid w:val="00970773"/>
    <w:pPr>
      <w:spacing w:before="80"/>
      <w:ind w:left="1760"/>
    </w:pPr>
  </w:style>
  <w:style w:type="paragraph" w:customStyle="1" w:styleId="Z2TIR2TIRwLITzmpodwtirwlitpodwjnymtiret">
    <w:name w:val="Z_2TIR/2TIR_w_LIT – zm. podw. tir. w lit. podwójnym tiret"/>
    <w:basedOn w:val="TIRtiret"/>
    <w:qFormat/>
    <w:rsid w:val="00970773"/>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qFormat/>
    <w:rsid w:val="00970773"/>
    <w:pPr>
      <w:spacing w:before="80"/>
      <w:ind w:left="2120"/>
    </w:pPr>
  </w:style>
  <w:style w:type="paragraph" w:customStyle="1" w:styleId="ZCZCIKSIGIzmozniprzedmczciksigiartykuempunktem">
    <w:name w:val="Z/CZĘŚCI(KSIĘGI) – zm. ozn. i przedm. części (księgi) artykułem (punktem)"/>
    <w:basedOn w:val="CZKSIGAoznaczenieiprzedmiotczcilubksigi"/>
    <w:qFormat/>
    <w:rsid w:val="007E6A98"/>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qFormat/>
    <w:rsid w:val="00245648"/>
    <w:pPr>
      <w:ind w:left="420"/>
    </w:pPr>
    <w:rPr>
      <w:b w:val="0"/>
    </w:rPr>
  </w:style>
  <w:style w:type="character" w:styleId="Odwoaniedokomentarza">
    <w:name w:val="annotation reference"/>
    <w:basedOn w:val="Domylnaczcionkaakapitu"/>
    <w:rsid w:val="00023F13"/>
    <w:rPr>
      <w:sz w:val="16"/>
      <w:szCs w:val="16"/>
    </w:rPr>
  </w:style>
  <w:style w:type="paragraph" w:styleId="Tekstkomentarza">
    <w:name w:val="annotation text"/>
    <w:basedOn w:val="Normalny"/>
    <w:link w:val="TekstkomentarzaZnak"/>
    <w:rsid w:val="00023F13"/>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qFormat/>
    <w:rsid w:val="00F32A6E"/>
    <w:pPr>
      <w:ind w:left="1900"/>
    </w:pPr>
  </w:style>
  <w:style w:type="paragraph" w:customStyle="1" w:styleId="ZZPKTzmianazmpkt">
    <w:name w:val="ZZ/PKT – zmiana zm. pkt"/>
    <w:basedOn w:val="ZPKTzmpktartykuempunktem"/>
    <w:qFormat/>
    <w:rsid w:val="00F32A6E"/>
    <w:pPr>
      <w:ind w:left="2380"/>
    </w:pPr>
  </w:style>
  <w:style w:type="paragraph" w:customStyle="1" w:styleId="ZZLITwPKTzmianazmlitwpkt">
    <w:name w:val="ZZ/LIT_w_PKT – zmiana zm. lit. w pkt"/>
    <w:basedOn w:val="ZLITwPKTzmlitwpktartykuempunktem"/>
    <w:qFormat/>
    <w:rsid w:val="00F32A6E"/>
    <w:pPr>
      <w:ind w:left="2740"/>
    </w:pPr>
  </w:style>
  <w:style w:type="paragraph" w:customStyle="1" w:styleId="ZZTIRwPKTzmianazmtirwpkt">
    <w:name w:val="ZZ/TIR_w_PKT – zmiana zm. tir. w pkt"/>
    <w:basedOn w:val="ZTIRwPKTzmtirwpktartykuempunktem"/>
    <w:qFormat/>
    <w:rsid w:val="00F32A6E"/>
    <w:pPr>
      <w:ind w:left="3020"/>
    </w:pPr>
  </w:style>
  <w:style w:type="paragraph" w:customStyle="1" w:styleId="ODNONIKtreodnonika">
    <w:name w:val="ODNOŚNIK – treść odnośnika"/>
    <w:qFormat/>
    <w:rsid w:val="008942CC"/>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qFormat/>
    <w:rsid w:val="00973A1D"/>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qFormat/>
    <w:rsid w:val="00242637"/>
    <w:rPr>
      <w:rFonts w:ascii="Times New Roman" w:hAnsi="Times New Roman"/>
    </w:rPr>
  </w:style>
  <w:style w:type="paragraph" w:customStyle="1" w:styleId="ZTIRTIRwPKTzmtirwpkttiret">
    <w:name w:val="Z_TIR/TIR_w_PKT – zm. tir. w pkt tiret"/>
    <w:basedOn w:val="ZTIRTIRwLITzmtirwlittiret"/>
    <w:qFormat/>
    <w:rsid w:val="00F32A6E"/>
    <w:pPr>
      <w:ind w:left="2180"/>
    </w:pPr>
  </w:style>
  <w:style w:type="paragraph" w:customStyle="1" w:styleId="ZTIRCZWSPTIRwPKTzmczciwsptirtiret">
    <w:name w:val="Z_TIR/CZ_WSP_TIR_w_PKT – zm. części wsp. tir. tiret"/>
    <w:basedOn w:val="ZTIRTIRwPKTzmtirwpkttiret"/>
    <w:next w:val="TIRtiret"/>
    <w:qFormat/>
    <w:rsid w:val="00D77472"/>
    <w:pPr>
      <w:ind w:left="1900" w:firstLine="0"/>
    </w:pPr>
  </w:style>
  <w:style w:type="paragraph" w:customStyle="1" w:styleId="SKARNsankcjakarnawszczeglnociwKodeksiekarnym">
    <w:name w:val="S_KARN – sankcja karna w szczególności w Kodeksie karnym"/>
    <w:basedOn w:val="USTustnpkodeksu"/>
    <w:next w:val="ARTartustawynprozporzdzenia"/>
    <w:qFormat/>
    <w:rsid w:val="008F0562"/>
    <w:pPr>
      <w:ind w:left="420" w:firstLine="0"/>
    </w:pPr>
  </w:style>
  <w:style w:type="paragraph" w:customStyle="1" w:styleId="ROZDZODDZOZNoznaczenierozdziauluboddziau">
    <w:name w:val="ROZDZ(ODDZ)_OZN – oznaczenie rozdziału lub oddziału"/>
    <w:next w:val="ARTartustawynprozporzdzenia"/>
    <w:qFormat/>
    <w:rsid w:val="004504F0"/>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qFormat/>
    <w:rsid w:val="002B5E92"/>
    <w:pPr>
      <w:spacing w:before="80"/>
      <w:ind w:left="1840" w:hanging="420"/>
    </w:pPr>
  </w:style>
  <w:style w:type="paragraph" w:customStyle="1" w:styleId="Z2TIRTIRzmtirpodwjnymtiret">
    <w:name w:val="Z_2TIR/TIR – zm. tir. podwójnym tiret"/>
    <w:basedOn w:val="TIRtiret"/>
    <w:qFormat/>
    <w:rsid w:val="002B5E92"/>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qFormat/>
    <w:rsid w:val="00560A05"/>
    <w:pPr>
      <w:spacing w:before="80"/>
      <w:ind w:left="840"/>
    </w:pPr>
  </w:style>
  <w:style w:type="paragraph" w:customStyle="1" w:styleId="ZLITSKARNzmsankcjikarnejliter">
    <w:name w:val="Z_LIT/S_KARN – zm. sankcji karnej literą"/>
    <w:basedOn w:val="ZSKARNzmsankcjikarnejwszczeglnociwKodeksiekarnym"/>
    <w:qFormat/>
    <w:rsid w:val="003C143F"/>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qFormat/>
    <w:rsid w:val="002A62DA"/>
    <w:pPr>
      <w:ind w:left="1540" w:firstLine="0"/>
    </w:pPr>
  </w:style>
  <w:style w:type="paragraph" w:customStyle="1" w:styleId="Z2TIRwLITzmpodwtirwlitartykuempunktem">
    <w:name w:val="Z/2TIR_w_LIT – zm. podw. tir. w lit. artykułem (punktem)"/>
    <w:basedOn w:val="Z2TIRwPKTzmpodwtirwpktartykuempunktem"/>
    <w:qFormat/>
    <w:rsid w:val="002A62DA"/>
    <w:pPr>
      <w:ind w:left="1480"/>
    </w:pPr>
  </w:style>
  <w:style w:type="paragraph" w:customStyle="1" w:styleId="Z2TIRwTIRzmpodwtirwtirartykuempunktem">
    <w:name w:val="Z/2TIR_w_TIR – zm. podw. tir. w tir. artykułem (punktem)"/>
    <w:basedOn w:val="Z2TIRwLITzmpodwtirwlitartykuempunktem"/>
    <w:qFormat/>
    <w:rsid w:val="002A62DA"/>
    <w:pPr>
      <w:ind w:left="1120"/>
    </w:pPr>
  </w:style>
  <w:style w:type="paragraph" w:customStyle="1" w:styleId="ZCZWSP2TIRwTIRzmczciwsppodwtirwtirartykuempunktem">
    <w:name w:val="Z/CZ_WSP_2TIR_w_TIR – zm. części wsp. podw. tir. w tir. artykułem (punktem)"/>
    <w:basedOn w:val="Z2TIRwTIRzmpodwtirwtirartykuempunktem"/>
    <w:next w:val="PKTpunkt"/>
    <w:qFormat/>
    <w:rsid w:val="002A62DA"/>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qFormat/>
    <w:rsid w:val="002A62DA"/>
    <w:pPr>
      <w:ind w:left="1120" w:firstLine="0"/>
    </w:pPr>
  </w:style>
  <w:style w:type="paragraph" w:customStyle="1" w:styleId="ZZCZWSP2TIRzmianazmczciwsppodwtir">
    <w:name w:val="ZZ/CZ_WSP_2TIR – zmiana zm. części wsp. podw. tir."/>
    <w:basedOn w:val="ZZTIRzmianazmtir"/>
    <w:next w:val="ZZUSTzmianazmust"/>
    <w:qFormat/>
    <w:rsid w:val="003535E1"/>
    <w:pPr>
      <w:ind w:left="1900" w:firstLine="0"/>
    </w:pPr>
  </w:style>
  <w:style w:type="paragraph" w:customStyle="1" w:styleId="PKTODNONIKApunktodnonika">
    <w:name w:val="PKT_ODNOŚNIKA – punkt odnośnika"/>
    <w:basedOn w:val="ODNONIKtreodnonika"/>
    <w:qFormat/>
    <w:rsid w:val="008942CC"/>
    <w:pPr>
      <w:ind w:left="560"/>
    </w:pPr>
  </w:style>
  <w:style w:type="paragraph" w:customStyle="1" w:styleId="ZODNONIKAzmtekstuodnonikaartykuempunktem">
    <w:name w:val="Z/ODNOŚNIKA – zm. tekstu odnośnika artykułem (punktem)"/>
    <w:basedOn w:val="ODNONIKtreodnonika"/>
    <w:qFormat/>
    <w:rsid w:val="00506840"/>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qFormat/>
    <w:rsid w:val="00392225"/>
    <w:pPr>
      <w:ind w:left="1020"/>
    </w:pPr>
  </w:style>
  <w:style w:type="paragraph" w:customStyle="1" w:styleId="ZPKTODNONIKAzmpktodnonikaartykuempunktem">
    <w:name w:val="Z/PKT_ODNOŚNIKA – zm. pkt odnośnika artykułem (punktem)"/>
    <w:basedOn w:val="ZODNONIKAzmtekstuodnonikaartykuempunktem"/>
    <w:qFormat/>
    <w:rsid w:val="00392225"/>
  </w:style>
  <w:style w:type="paragraph" w:customStyle="1" w:styleId="ZLIT2TIRwTIRzmpodwtirwtirliter">
    <w:name w:val="Z_LIT/2TIR_w_TIR – zm. podw. tir. w tir. literą"/>
    <w:basedOn w:val="ZLIT2TIRzmpodwtirliter"/>
    <w:qFormat/>
    <w:rsid w:val="002A62DA"/>
    <w:pPr>
      <w:ind w:left="1480" w:hanging="360"/>
    </w:pPr>
  </w:style>
  <w:style w:type="paragraph" w:customStyle="1" w:styleId="ZLIT2TIRwLITzmpodwtirwlitliter">
    <w:name w:val="Z_LIT/2TIR_w_LIT – zm. podw. tir. w lit. literą"/>
    <w:basedOn w:val="ZLIT2TIRwTIRzmpodwtirwtirliter"/>
    <w:qFormat/>
    <w:rsid w:val="00222F91"/>
    <w:pPr>
      <w:ind w:left="1840"/>
    </w:pPr>
  </w:style>
  <w:style w:type="paragraph" w:customStyle="1" w:styleId="ZLIT2TIRwPKTzmpodwtirwpktliter">
    <w:name w:val="Z_LIT/2TIR_w_PKT – zm. podw. tir. w pkt literą"/>
    <w:basedOn w:val="ZLIT2TIRwLITzmpodwtirwlitliter"/>
    <w:qFormat/>
    <w:rsid w:val="00222F91"/>
    <w:pPr>
      <w:ind w:left="2260"/>
    </w:pPr>
  </w:style>
  <w:style w:type="paragraph" w:customStyle="1" w:styleId="ZLITCZWSP2TIRwTIRzmczciwsppodwtirwtirliter">
    <w:name w:val="Z_LIT/CZ_WSP_2TIR_w_TIR – zm. części wsp. podw. tir. w tir. literą"/>
    <w:basedOn w:val="ZLIT2TIRwTIRzmpodwtirwtirliter"/>
    <w:next w:val="LITlitera"/>
    <w:qFormat/>
    <w:rsid w:val="002A62DA"/>
    <w:pPr>
      <w:ind w:left="1120" w:firstLine="0"/>
    </w:pPr>
  </w:style>
  <w:style w:type="paragraph" w:customStyle="1" w:styleId="ZLITCZWSP2TIRwLITzmczciwsppodwtirwlitliter">
    <w:name w:val="Z_LIT/CZ_WSP_2TIR_w_LIT – zm. części wsp. podw. tir. w lit. literą"/>
    <w:basedOn w:val="ZLIT2TIRwLITzmpodwtirwlitliter"/>
    <w:next w:val="LITlitera"/>
    <w:qFormat/>
    <w:rsid w:val="00222F91"/>
    <w:pPr>
      <w:ind w:left="1480" w:firstLine="0"/>
    </w:pPr>
  </w:style>
  <w:style w:type="paragraph" w:customStyle="1" w:styleId="ZLITCZWSP2TIRwPKTzmczciwsppodwtirwpktliter">
    <w:name w:val="Z_LIT/CZ_WSP_2TIR_w_PKT – zm. części wsp. podw. tir. w pkt literą"/>
    <w:basedOn w:val="ZLIT2TIRwPKTzmpodwtirwpktliter"/>
    <w:next w:val="LITlitera"/>
    <w:qFormat/>
    <w:rsid w:val="00222F91"/>
    <w:pPr>
      <w:ind w:left="1900" w:firstLine="0"/>
    </w:pPr>
  </w:style>
  <w:style w:type="paragraph" w:customStyle="1" w:styleId="ZTIR2TIRwPKTzmpodwtirwpkttiret">
    <w:name w:val="Z_TIR/2TIR_w_PKT – zm. podw. tir. w pkt tiret"/>
    <w:basedOn w:val="ZTIR2TIRwLITzmpodwtirwlittiret"/>
    <w:qFormat/>
    <w:rsid w:val="002B5E92"/>
    <w:pPr>
      <w:ind w:left="2540"/>
    </w:pPr>
  </w:style>
  <w:style w:type="paragraph" w:customStyle="1" w:styleId="ZTIRCZWSP2TIRwPKTzmczciwsppodwtirwpkttiret">
    <w:name w:val="Z_TIR/CZ_WSP_2TIR_w_PKT – zm. części wsp. podw. tir. w pkt tiret"/>
    <w:basedOn w:val="ZTIR2TIRwPKTzmpodwtirwpkttiret"/>
    <w:next w:val="TIRtiret"/>
    <w:qFormat/>
    <w:rsid w:val="002B5E92"/>
    <w:pPr>
      <w:ind w:left="2180" w:firstLine="0"/>
    </w:pPr>
  </w:style>
  <w:style w:type="paragraph" w:customStyle="1" w:styleId="ZZCZWSP2TIRwLITzmianazmczciwsppodwtirwlit">
    <w:name w:val="ZZ/CZ_WSP_2TIR_w_LIT – zmiana zm. części wsp. podw. tir. w lit."/>
    <w:basedOn w:val="ZZ2TIRwLITzmianazmpodwtirwlit"/>
    <w:qFormat/>
    <w:rsid w:val="002F6BD8"/>
    <w:pPr>
      <w:ind w:left="2600" w:firstLine="0"/>
    </w:pPr>
  </w:style>
  <w:style w:type="paragraph" w:customStyle="1" w:styleId="ZZCZWSP2TIRwPKTzmianazmczciwsppodwtirwpkt">
    <w:name w:val="ZZ/CZ_WSP_2TIR_w_PKT – zmiana zm. części wsp. podw. tir. w pkt"/>
    <w:basedOn w:val="ZZ2TIRwLITzmianazmpodwtirwlit"/>
    <w:qFormat/>
    <w:rsid w:val="002F6BD8"/>
    <w:pPr>
      <w:ind w:left="3020" w:firstLine="0"/>
    </w:pPr>
  </w:style>
  <w:style w:type="paragraph" w:customStyle="1" w:styleId="ZCZWSP2TIRzmczciwsplnejpodwtirartykuempunktem">
    <w:name w:val="Z/CZ_WSP_2TIR – zm. części wspólnej podw. tir. artykułem (punktem)"/>
    <w:basedOn w:val="ZCZWSPPKTzmczciwsppktartykuempunktem"/>
    <w:next w:val="PKTpunkt"/>
    <w:qFormat/>
    <w:rsid w:val="006A748A"/>
  </w:style>
  <w:style w:type="paragraph" w:customStyle="1" w:styleId="ZLITCZWSP2TIRzmczciwsppodwtirliter">
    <w:name w:val="Z_LIT/CZ_WSP_2TIR – zm. części wsp. podw. tir. literą"/>
    <w:basedOn w:val="ZLITCZWSPPKTzmczciwsppktliter"/>
    <w:next w:val="LITlitera"/>
    <w:qFormat/>
    <w:rsid w:val="006A748A"/>
  </w:style>
  <w:style w:type="paragraph" w:customStyle="1" w:styleId="ZTIRCZWSP2TIRzmczciwsppodwtirtiret">
    <w:name w:val="Z_TIR/CZ_WSP_2TIR – zm. części wsp. podw. tir. tiret"/>
    <w:basedOn w:val="ZLITCZWSP2TIRzmczciwsppodwtirliter"/>
    <w:next w:val="TIRtiret"/>
    <w:qFormat/>
    <w:rsid w:val="00CE3013"/>
    <w:pPr>
      <w:ind w:left="1060"/>
    </w:pPr>
  </w:style>
  <w:style w:type="paragraph" w:customStyle="1" w:styleId="ZZ2TIRzmianazmpodwtir">
    <w:name w:val="ZZ/2TIR – zmiana zm. podw. tir."/>
    <w:basedOn w:val="ZZCZWSP2TIRzmianazmczciwsppodwtir"/>
    <w:qFormat/>
    <w:rsid w:val="003535E1"/>
    <w:pPr>
      <w:ind w:left="2320" w:hanging="420"/>
    </w:pPr>
  </w:style>
  <w:style w:type="paragraph" w:customStyle="1" w:styleId="ZCZWSPLITzmczciwsplitartykuempunktem">
    <w:name w:val="Z/CZ_WSP_LIT – zm. części wsp. lit. artykułem (punktem)"/>
    <w:basedOn w:val="ZCZWSPPKTzmczciwsppktartykuempunktem"/>
    <w:next w:val="PKTpunkt"/>
    <w:qFormat/>
    <w:rsid w:val="00973A1D"/>
  </w:style>
  <w:style w:type="paragraph" w:customStyle="1" w:styleId="ZCZWSPTIRzmczciwsptirartykuempunktem">
    <w:name w:val="Z/CZ_WSP_TIR – zm. części wsp. tir. artykułem (punktem)"/>
    <w:basedOn w:val="ZCZWSPPKTzmczciwsppktartykuempunktem"/>
    <w:next w:val="PKTpunkt"/>
    <w:qFormat/>
    <w:rsid w:val="006A748A"/>
  </w:style>
  <w:style w:type="paragraph" w:customStyle="1" w:styleId="ZLITCZWSPLITzmczciwsplitliter">
    <w:name w:val="Z_LIT/CZ_WSP_LIT – zm. części wsp. lit. literą"/>
    <w:basedOn w:val="ZLITCZWSPPKTzmczciwsppktliter"/>
    <w:next w:val="LITlitera"/>
    <w:qFormat/>
    <w:rsid w:val="006A748A"/>
  </w:style>
  <w:style w:type="paragraph" w:customStyle="1" w:styleId="ZLITCZWSPTIRzmczciwsptirliter">
    <w:name w:val="Z_LIT/CZ_WSP_TIR – zm. części wsp. tir. literą"/>
    <w:basedOn w:val="ZLITCZWSPPKTzmczciwsppktliter"/>
    <w:next w:val="LITlitera"/>
    <w:qFormat/>
    <w:rsid w:val="006A748A"/>
  </w:style>
  <w:style w:type="paragraph" w:customStyle="1" w:styleId="ZTIRCZWSPLITzmczciwsplittiret">
    <w:name w:val="Z_TIR/CZ_WSP_LIT – zm. części wsp. lit. tiret"/>
    <w:basedOn w:val="ZTIRCZWSPPKTzmczciwsppkttiret"/>
    <w:next w:val="TIRtiret"/>
    <w:qFormat/>
    <w:rsid w:val="006A748A"/>
  </w:style>
  <w:style w:type="paragraph" w:customStyle="1" w:styleId="ZTIRCZWSPTIRzmczciwsptirtiret">
    <w:name w:val="Z_TIR/CZ_WSP_TIR – zm. części wsp. tir. tiret"/>
    <w:basedOn w:val="ZTIRCZWSPPKTzmczciwsppkttiret"/>
    <w:next w:val="TIRtiret"/>
    <w:qFormat/>
    <w:rsid w:val="006A748A"/>
  </w:style>
  <w:style w:type="paragraph" w:customStyle="1" w:styleId="ZZCZWSPLITzmianazmczciwsplit">
    <w:name w:val="ZZ/CZ_WSP_LIT – zmiana. zm. części wsp. lit."/>
    <w:basedOn w:val="ZZCZWSPPKTzmianazmczciwsppkt"/>
    <w:qFormat/>
    <w:rsid w:val="006A748A"/>
  </w:style>
  <w:style w:type="paragraph" w:customStyle="1" w:styleId="ZZCZWSPTIRzmianazmczciwsptir">
    <w:name w:val="ZZ/CZ_WSP_TIR – zmiana. zm. części wsp. tir."/>
    <w:basedOn w:val="ZZCZWSPPKTzmianazmczciwsppkt"/>
    <w:qFormat/>
    <w:rsid w:val="006A748A"/>
  </w:style>
  <w:style w:type="paragraph" w:customStyle="1" w:styleId="Z2TIRCZWSPTIRzmczciwsptirpodwjnymtiret">
    <w:name w:val="Z_2TIR/CZ_WSP_TIR – zm. części wsp. tir. podwójnym tiret"/>
    <w:basedOn w:val="Z2TIRCZWSPLITzmczciwsplitpodwjnymtiret"/>
    <w:next w:val="2TIRpodwjnytiret"/>
    <w:qFormat/>
    <w:rsid w:val="006A748A"/>
  </w:style>
  <w:style w:type="paragraph" w:customStyle="1" w:styleId="Z2TIRCZWSP2TIRzmczciwsppodwtirpodwjnymtiret">
    <w:name w:val="Z_2TIR/CZ_WSP_2TIR – zm. części wsp. podw. tir. podwójnym tiret"/>
    <w:basedOn w:val="Z2TIRCZWSPLITzmczciwsplitpodwjnymtiret"/>
    <w:next w:val="2TIRpodwjnytiret"/>
    <w:qFormat/>
    <w:rsid w:val="006A748A"/>
  </w:style>
  <w:style w:type="paragraph" w:customStyle="1" w:styleId="ZUSTzmustartykuempunktem">
    <w:name w:val="Z/UST(§) – zm. ust. (§) artykułem (punktem)"/>
    <w:basedOn w:val="ZARTzmartartykuempunktem"/>
    <w:qFormat/>
    <w:rsid w:val="00CD5C59"/>
    <w:pPr>
      <w:spacing w:before="80"/>
    </w:pPr>
  </w:style>
  <w:style w:type="paragraph" w:customStyle="1" w:styleId="ZZUSTzmianazmust">
    <w:name w:val="ZZ/UST(§) – zmiana zm. ust. (§)"/>
    <w:basedOn w:val="ZZARTzmianazmart"/>
    <w:qFormat/>
    <w:rsid w:val="006A748A"/>
    <w:pPr>
      <w:spacing w:before="80"/>
    </w:pPr>
  </w:style>
  <w:style w:type="paragraph" w:customStyle="1" w:styleId="TYTDZPRZEDMprzedmiotregulacjitytuulubdziau">
    <w:name w:val="TYT(DZ)_PRZEDM – przedmiot regulacji tytułu lub działu"/>
    <w:next w:val="ARTartustawynprozporzdzenia"/>
    <w:qFormat/>
    <w:rsid w:val="006A748A"/>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qFormat/>
    <w:rsid w:val="00973A1D"/>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qFormat/>
    <w:rsid w:val="00ED3683"/>
    <w:pPr>
      <w:ind w:left="1900"/>
    </w:pPr>
  </w:style>
  <w:style w:type="paragraph" w:customStyle="1" w:styleId="ZZTYTDZOZNzmianazmozntytuudziauartykuempunktem">
    <w:name w:val="ZZ/TYT(DZ)_OZN – zmiana zm. ozn. tytułu (działu) artykułem (punktem)"/>
    <w:basedOn w:val="ZTYTDZOZNzmozntytuudziauartykuempunktem"/>
    <w:next w:val="ZZARTzmianazmart"/>
    <w:qFormat/>
    <w:rsid w:val="00B87C56"/>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qFormat/>
    <w:rsid w:val="00B87C56"/>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qFormat/>
    <w:rsid w:val="00B87C56"/>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qFormat/>
    <w:rsid w:val="00B87C56"/>
    <w:pPr>
      <w:ind w:left="1900"/>
    </w:pPr>
  </w:style>
  <w:style w:type="paragraph" w:customStyle="1" w:styleId="TEKSTwTABELItekstzwcitympierwwierszem">
    <w:name w:val="TEKST_w_TABELI – tekst z wciętym pierw. wierszem"/>
    <w:basedOn w:val="Normalny"/>
    <w:unhideWhenUsed/>
    <w:qFormat/>
    <w:rsid w:val="00722D6D"/>
    <w:pPr>
      <w:widowControl/>
      <w:suppressAutoHyphens/>
      <w:ind w:firstLine="340"/>
    </w:pPr>
    <w:rPr>
      <w:bCs/>
      <w:kern w:val="24"/>
    </w:rPr>
  </w:style>
  <w:style w:type="paragraph" w:customStyle="1" w:styleId="P1wTABELIpoziom1numeracjiwtabeli">
    <w:name w:val="P1_w_TABELI – poziom 1 numeracji w tabeli"/>
    <w:basedOn w:val="PKTpunkt"/>
    <w:unhideWhenUsed/>
    <w:qFormat/>
    <w:rsid w:val="00601C17"/>
    <w:rPr>
      <w:kern w:val="24"/>
    </w:rPr>
  </w:style>
  <w:style w:type="paragraph" w:customStyle="1" w:styleId="CZWSPP1wTABELIczwsppoziomu1numeracjiwtabeli">
    <w:name w:val="CZ_WSP_P1_w_TABELI – część wsp. poziomu 1 numeracji w tabeli"/>
    <w:basedOn w:val="P1wTABELIpoziom1numeracjiwtabeli"/>
    <w:next w:val="Normalny"/>
    <w:unhideWhenUsed/>
    <w:qFormat/>
    <w:rsid w:val="006A748A"/>
    <w:pPr>
      <w:ind w:left="0" w:firstLine="0"/>
    </w:pPr>
  </w:style>
  <w:style w:type="paragraph" w:customStyle="1" w:styleId="P2wTABELIpoziom2numeracjiwtabeli">
    <w:name w:val="P2_w_TABELI – poziom 2 numeracji w tabeli"/>
    <w:basedOn w:val="P1wTABELIpoziom1numeracjiwtabeli"/>
    <w:unhideWhenUsed/>
    <w:qFormat/>
    <w:rsid w:val="00601C17"/>
    <w:pPr>
      <w:ind w:left="680"/>
    </w:pPr>
  </w:style>
  <w:style w:type="paragraph" w:customStyle="1" w:styleId="P3wTABELIpoziom3numeracjiwtabeli">
    <w:name w:val="P3_w_TABELI – poziom 3 numeracji w tabeli"/>
    <w:basedOn w:val="P2wTABELIpoziom2numeracjiwtabeli"/>
    <w:unhideWhenUsed/>
    <w:qFormat/>
    <w:rsid w:val="00601C17"/>
    <w:pPr>
      <w:ind w:left="1020"/>
    </w:pPr>
  </w:style>
  <w:style w:type="paragraph" w:customStyle="1" w:styleId="CZWSPP2wTABELIczwsppoziomu2numeracjiwtabeli">
    <w:name w:val="CZ_WSP_P2_w_TABELI – część wsp. poziomu 2 numeracji w tabeli"/>
    <w:basedOn w:val="CZWSPP1wTABELIczwsppoziomu1numeracjiwtabeli"/>
    <w:next w:val="Normalny"/>
    <w:unhideWhenUsed/>
    <w:qFormat/>
    <w:rsid w:val="00601C17"/>
    <w:pPr>
      <w:ind w:left="340"/>
    </w:pPr>
  </w:style>
  <w:style w:type="paragraph" w:customStyle="1" w:styleId="CZWSPP3wTABELIczwsppoziomu3numeracjiwtabeli">
    <w:name w:val="CZ_WSP_P3_w_TABELI – część wsp. poziomu 3 numeracji w tabeli"/>
    <w:basedOn w:val="CZWSPP2wTABELIczwsppoziomu2numeracjiwtabeli"/>
    <w:unhideWhenUsed/>
    <w:qFormat/>
    <w:rsid w:val="00601C17"/>
    <w:pPr>
      <w:ind w:left="680"/>
    </w:pPr>
  </w:style>
  <w:style w:type="paragraph" w:customStyle="1" w:styleId="CZWSPP4wTABELIczwsppoziomu4numeracjiwtabeli">
    <w:name w:val="CZ_WSP_P4_w_TABELI – część wsp. poziomu 4 numeracji w tabeli"/>
    <w:basedOn w:val="CZWSPP3wTABELIczwsppoziomu3numeracjiwtabeli"/>
    <w:unhideWhenUsed/>
    <w:qFormat/>
    <w:rsid w:val="00601C17"/>
    <w:pPr>
      <w:ind w:left="1021"/>
    </w:pPr>
  </w:style>
  <w:style w:type="paragraph" w:customStyle="1" w:styleId="P4wTABELIpoziom4numeracjiwtabeli">
    <w:name w:val="P4_w_TABELI – poziom 4 numeracji w tabeli"/>
    <w:basedOn w:val="P3wTABELIpoziom3numeracjiwtabeli"/>
    <w:unhideWhenUsed/>
    <w:qFormat/>
    <w:rsid w:val="00601C17"/>
    <w:pPr>
      <w:ind w:left="1361"/>
    </w:pPr>
  </w:style>
  <w:style w:type="paragraph" w:customStyle="1" w:styleId="TYTTABELItytutabeli">
    <w:name w:val="TYT_TABELI – tytuł tabeli"/>
    <w:basedOn w:val="TYTDZOZNoznaczenietytuulubdziau"/>
    <w:unhideWhenUsed/>
    <w:qFormat/>
    <w:rsid w:val="006A748A"/>
    <w:rPr>
      <w:b/>
    </w:rPr>
  </w:style>
  <w:style w:type="paragraph" w:customStyle="1" w:styleId="OZNPROJEKTUwskazaniedatylubwersjiprojektu">
    <w:name w:val="OZN_PROJEKTU – wskazanie daty lub wersji projektu"/>
    <w:next w:val="OZNRODZAKTUtznustawalubrozporzdzenieiorganwydajcy"/>
    <w:qFormat/>
    <w:rsid w:val="006A748A"/>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qFormat/>
    <w:rsid w:val="006E2B09"/>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qFormat/>
    <w:rsid w:val="00853E9E"/>
    <w:pPr>
      <w:jc w:val="left"/>
    </w:pPr>
  </w:style>
  <w:style w:type="paragraph" w:customStyle="1" w:styleId="TEKSTwporozumieniu">
    <w:name w:val="TEKST&quot;w porozumieniu:&quot;"/>
    <w:next w:val="NAZORGWPOROZUMIENIUnazwaorganuwporozumieniuzktrymaktjestwydawany"/>
    <w:qFormat/>
    <w:rsid w:val="00853E9E"/>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qFormat/>
    <w:rsid w:val="003452C2"/>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qFormat/>
    <w:rsid w:val="00392225"/>
    <w:pPr>
      <w:ind w:left="340" w:firstLine="0"/>
    </w:pPr>
  </w:style>
  <w:style w:type="paragraph" w:customStyle="1" w:styleId="NOTATKILEGISLATORA">
    <w:name w:val="NOTATKI_LEGISLATORA"/>
    <w:basedOn w:val="Normalny"/>
    <w:qFormat/>
    <w:rsid w:val="006A748A"/>
    <w:rPr>
      <w:b/>
      <w:i/>
    </w:rPr>
  </w:style>
  <w:style w:type="paragraph" w:customStyle="1" w:styleId="OZNZACZNIKAwskazanienrzacznika">
    <w:name w:val="OZN_ZAŁĄCZNIKA – wskazanie nr załącznika"/>
    <w:basedOn w:val="OZNPROJEKTUwskazaniedatylubwersjiprojektu"/>
    <w:qFormat/>
    <w:rsid w:val="006A748A"/>
    <w:pPr>
      <w:keepNext/>
    </w:pPr>
    <w:rPr>
      <w:b/>
      <w:u w:val="none"/>
    </w:rPr>
  </w:style>
  <w:style w:type="paragraph" w:customStyle="1" w:styleId="OZNPARAFYADNOTACJE">
    <w:name w:val="OZN_PARAFY(ADNOTACJE)"/>
    <w:basedOn w:val="ODNONIKtreodnonika"/>
    <w:qFormat/>
    <w:rsid w:val="006A748A"/>
  </w:style>
  <w:style w:type="paragraph" w:customStyle="1" w:styleId="TEKSTZacznikido">
    <w:name w:val="TEKST&quot;Załącznik(i) do ...&quot;"/>
    <w:qFormat/>
    <w:rsid w:val="00A85D27"/>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qFormat/>
    <w:rsid w:val="008942CC"/>
    <w:pPr>
      <w:ind w:left="840"/>
    </w:pPr>
  </w:style>
  <w:style w:type="paragraph" w:customStyle="1" w:styleId="CZWSPLITODNONIKAczwspliterodnonika">
    <w:name w:val="CZ_WSP_LIT_ODNOŚNIKA – część wsp. liter odnośnika"/>
    <w:basedOn w:val="LITODNONIKAliteraodnonika"/>
    <w:qFormat/>
    <w:rsid w:val="00814C12"/>
    <w:pPr>
      <w:ind w:left="454" w:firstLine="0"/>
    </w:pPr>
  </w:style>
  <w:style w:type="paragraph" w:customStyle="1" w:styleId="TIRWODNONIKUtiretwodnoniku">
    <w:name w:val="TIR_W_ODNOŚNIKU – tiret w odnośniku"/>
    <w:basedOn w:val="LITODNONIKAliteraodnonika"/>
    <w:uiPriority w:val="25"/>
    <w:semiHidden/>
    <w:qFormat/>
    <w:rsid w:val="009A7A53"/>
    <w:pPr>
      <w:ind w:left="1135"/>
    </w:pPr>
  </w:style>
  <w:style w:type="paragraph" w:customStyle="1" w:styleId="CZWSPTIRWODNONIKUczwsptiretwodnoniku">
    <w:name w:val="CZ_WSP_TIR_W_ODNOŚNIKU – część wsp. tiret w odnośniku"/>
    <w:basedOn w:val="TIRWODNONIKUtiretwodnoniku"/>
    <w:uiPriority w:val="27"/>
    <w:semiHidden/>
    <w:qFormat/>
    <w:rsid w:val="009A7A53"/>
    <w:pPr>
      <w:ind w:left="851" w:firstLine="0"/>
    </w:pPr>
  </w:style>
  <w:style w:type="paragraph" w:customStyle="1" w:styleId="PKTOTJpunktobwieszczeniatekstujednolitegonp1">
    <w:name w:val="PKT_OTJ – punkt obwieszczenia tekstu jednolitego np. &quot;1.&quot;"/>
    <w:basedOn w:val="ARTartustawynprozporzdzenia"/>
    <w:qFormat/>
    <w:rsid w:val="00F874B1"/>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qFormat/>
    <w:rsid w:val="00F874B1"/>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qFormat/>
    <w:rsid w:val="00120644"/>
    <w:pPr>
      <w:ind w:left="-397" w:firstLine="0"/>
    </w:pPr>
  </w:style>
  <w:style w:type="paragraph" w:customStyle="1" w:styleId="TEKSTOBWIESZCZENIENAZWAORGANUWYDAJCEGOOTJ">
    <w:name w:val="TEKST&quot;OBWIESZCZENIE&quot;(NAZWA_ORGANU_WYDAJĄCEGO_OTJ)"/>
    <w:basedOn w:val="OZNRODZAKTUtznustawalubrozporzdzenieiorganwydajcy"/>
    <w:qFormat/>
    <w:rsid w:val="00120644"/>
    <w:pPr>
      <w:spacing w:after="0" w:line="312" w:lineRule="auto"/>
      <w:ind w:left="-397"/>
    </w:pPr>
  </w:style>
  <w:style w:type="paragraph" w:customStyle="1" w:styleId="DATAOTJdatawydaniaobwieszczeniatekstujednolitego">
    <w:name w:val="DATA_OTJ – data wydania obwieszczenia tekstu jednolitego"/>
    <w:basedOn w:val="DATAAKTUdatauchwalenialubwydaniaaktu"/>
    <w:qFormat/>
    <w:rsid w:val="00120644"/>
    <w:pPr>
      <w:ind w:left="-397"/>
    </w:pPr>
  </w:style>
  <w:style w:type="paragraph" w:customStyle="1" w:styleId="TYTUOTJprzedmiotobwieszczeniatekstujednolitego">
    <w:name w:val="TYTUŁ_OTJ – przedmiot obwieszczenia tekstu jednolitego"/>
    <w:basedOn w:val="TYTUAKTUprzedmiotregulacjiustawylubrozporzdzenia"/>
    <w:qFormat/>
    <w:rsid w:val="00120644"/>
    <w:pPr>
      <w:spacing w:after="200"/>
      <w:ind w:left="-397"/>
    </w:pPr>
  </w:style>
  <w:style w:type="paragraph" w:customStyle="1" w:styleId="ZLITODNONIKAzmlitodnonikaartykuempunktem">
    <w:name w:val="Z/LIT_ODNOŚNIKA – zm. lit. odnośnika artykułem (punktem)"/>
    <w:basedOn w:val="ZPKTODNONIKAzmpktodnonikaartykuempunktem"/>
    <w:next w:val="PKTpunkt"/>
    <w:qFormat/>
    <w:rsid w:val="00392225"/>
  </w:style>
  <w:style w:type="paragraph" w:customStyle="1" w:styleId="ZLITwPKTODNONIKAzmlitwpktodnonikaartykuempunktem">
    <w:name w:val="Z/LIT_w_PKT_ODNOŚNIKA – zm. lit. w pkt odnośnika artykułem (punktem)"/>
    <w:basedOn w:val="ZLITODNONIKAzmlitodnonikaartykuempunktem"/>
    <w:qFormat/>
    <w:rsid w:val="00392225"/>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qFormat/>
    <w:rsid w:val="00392225"/>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qFormat/>
    <w:rsid w:val="00392225"/>
  </w:style>
  <w:style w:type="paragraph" w:customStyle="1" w:styleId="ZCZWSPLITwPKTODNONIKAzmczciwsplitwpktodnonikaartykuempunktem">
    <w:name w:val="Z/CZ_WSP_LIT_w_PKT_ODNOŚNIKA – zm. części wsp. lit. w pkt odnośnika artykułem (punktem)"/>
    <w:basedOn w:val="ZCZWSPLITODNONIKAzmczciwsplitodnonikaartykuempunktem"/>
    <w:qFormat/>
    <w:rsid w:val="00392225"/>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qFormat/>
    <w:rsid w:val="00392225"/>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qFormat/>
    <w:rsid w:val="00392225"/>
    <w:pPr>
      <w:ind w:left="1021"/>
    </w:pPr>
  </w:style>
  <w:style w:type="paragraph" w:customStyle="1" w:styleId="ZDANIENASTNOWYWIERSZnpzddrugienowywierszwust">
    <w:name w:val="ZDANIE_NAST_NOWY_WIERSZ – np. zd. drugie (nowy wiersz) w ust."/>
    <w:basedOn w:val="CZWSPPKTczwsplnapunktw"/>
    <w:next w:val="USTustnpkodeksu"/>
    <w:qFormat/>
    <w:rsid w:val="006A748A"/>
  </w:style>
  <w:style w:type="paragraph" w:customStyle="1" w:styleId="ZZFRAGzmianazmfragmentunpzdania">
    <w:name w:val="ZZ/FRAG – zmiana zm. fragmentu (np. zdania)"/>
    <w:basedOn w:val="ZZCZWSPPKTzmianazmczciwsppkt"/>
    <w:qFormat/>
    <w:rsid w:val="006A748A"/>
  </w:style>
  <w:style w:type="paragraph" w:customStyle="1" w:styleId="ZDANIENASTNOWYWIERSZODNONIKAnpzddrugienowywiersz">
    <w:name w:val="ZDANIE_NAST_NOWY_WIERSZ_ODNOŚNIKA – np. zd. drugie (nowy wiersz)"/>
    <w:basedOn w:val="CZWSPPKTODNONIKAczwsppunkwodnonika"/>
    <w:uiPriority w:val="20"/>
    <w:qFormat/>
    <w:rsid w:val="009B4CB2"/>
  </w:style>
  <w:style w:type="paragraph" w:customStyle="1" w:styleId="Z2TIRPKTzmpktpodwjnymtiret">
    <w:name w:val="Z_2TIR/PKT – zm. pkt podwójnym tiret"/>
    <w:basedOn w:val="Z2TIRLITzmlitpodwjnymtiret"/>
    <w:qFormat/>
    <w:rsid w:val="002B5E92"/>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qFormat/>
    <w:rsid w:val="002B5E92"/>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qFormat/>
    <w:rsid w:val="002B5E92"/>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qFormat/>
    <w:rsid w:val="00970773"/>
    <w:pPr>
      <w:ind w:left="2900"/>
    </w:pPr>
    <w:rPr>
      <w:rFonts w:ascii="Times New Roman" w:hAnsi="Times New Roman"/>
      <w:lang w:val="en-US"/>
    </w:rPr>
  </w:style>
  <w:style w:type="paragraph" w:customStyle="1" w:styleId="Z2TIRARTzmartpodwjnymtiret">
    <w:name w:val="Z_2TIR/ART(§) – zm. art. (§) podwójnym tiret"/>
    <w:basedOn w:val="Z2TIRPKTzmpktpodwjnymtiret"/>
    <w:qFormat/>
    <w:rsid w:val="002B5E92"/>
    <w:pPr>
      <w:ind w:left="1420" w:firstLine="480"/>
    </w:pPr>
  </w:style>
  <w:style w:type="paragraph" w:customStyle="1" w:styleId="Z2TIRUSTzmustpodwjnymtiret">
    <w:name w:val="Z_2TIR/UST(§) – zm. ust. (§) podwójnym tiret"/>
    <w:basedOn w:val="Z2TIRPKTzmpktpodwjnymtiret"/>
    <w:qFormat/>
    <w:rsid w:val="002B5E92"/>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qFormat/>
    <w:rsid w:val="00970773"/>
    <w:pPr>
      <w:ind w:left="2540" w:firstLine="0"/>
    </w:pPr>
  </w:style>
  <w:style w:type="paragraph" w:customStyle="1" w:styleId="Z2TIRCZWSPPKTzmczciwsppktpodwjnymtiret">
    <w:name w:val="Z_2TIR/CZ_WSP_PKT – zm. części wsp. pkt podwójnym tiret"/>
    <w:basedOn w:val="Z2TIRPKTzmpktpodwjnymtiret"/>
    <w:qFormat/>
    <w:rsid w:val="002B5E92"/>
    <w:pPr>
      <w:ind w:left="1420" w:firstLine="0"/>
    </w:pPr>
  </w:style>
  <w:style w:type="paragraph" w:customStyle="1" w:styleId="Z2TIRCZWSPLITwPKTzmczciwsplitwpktpodwjnymtiret">
    <w:name w:val="Z_2TIR/CZ_WSP_LIT_w_PKT – zm. części wsp. lit. w pkt podwójnym tiret"/>
    <w:basedOn w:val="Z2TIRLITwPKTzmlitwpktpodwjnymtiret"/>
    <w:qFormat/>
    <w:rsid w:val="002B5E92"/>
    <w:pPr>
      <w:ind w:left="1900" w:firstLine="0"/>
    </w:pPr>
  </w:style>
  <w:style w:type="paragraph" w:customStyle="1" w:styleId="Z2TIRCZWSPTIRwPKTzmczciwsptirwpktpodwjnymtiret">
    <w:name w:val="Z_2TIR/CZ_WSP_TIR_w_PKT – zm. części wsp. tir. w pkt podwójnym tiret"/>
    <w:basedOn w:val="Z2TIRTIRwPKTzmtirwpktpodwjnymtiret"/>
    <w:qFormat/>
    <w:rsid w:val="002B5E92"/>
    <w:pPr>
      <w:ind w:left="2260" w:firstLine="0"/>
    </w:pPr>
  </w:style>
  <w:style w:type="paragraph" w:customStyle="1" w:styleId="ZLITARTzmartliter">
    <w:name w:val="Z_LIT/ART(§) – zm. art. (§) literą"/>
    <w:basedOn w:val="ZLITUSTzmustliter"/>
    <w:qFormat/>
    <w:rsid w:val="00392225"/>
    <w:rPr>
      <w:rFonts w:ascii="Times New Roman" w:hAnsi="Times New Roman"/>
    </w:rPr>
  </w:style>
  <w:style w:type="paragraph" w:customStyle="1" w:styleId="ZTIRARTzmarttiret">
    <w:name w:val="Z_TIR/ART(§) – zm. art. (§) tiret"/>
    <w:basedOn w:val="ZTIRPKTzmpkttiret"/>
    <w:qFormat/>
    <w:rsid w:val="00F32A6E"/>
    <w:pPr>
      <w:ind w:left="1060" w:firstLine="480"/>
    </w:pPr>
    <w:rPr>
      <w:rFonts w:ascii="Times New Roman" w:hAnsi="Times New Roman"/>
    </w:rPr>
  </w:style>
  <w:style w:type="paragraph" w:customStyle="1" w:styleId="ZTIRUSTzmusttiret">
    <w:name w:val="Z_TIR/UST(§) – zm. ust. (§) tiret"/>
    <w:basedOn w:val="ZTIRARTzmarttiret"/>
    <w:qFormat/>
    <w:rsid w:val="006A748A"/>
  </w:style>
  <w:style w:type="paragraph" w:customStyle="1" w:styleId="ZLITKSIGIzmozniprzedmksigiliter">
    <w:name w:val="Z_LIT/KSIĘGI – zm. ozn. i przedm. księgi literą"/>
    <w:basedOn w:val="ZCZCIKSIGIzmozniprzedmczciksigiartykuempunktem"/>
    <w:qFormat/>
    <w:rsid w:val="00392225"/>
    <w:pPr>
      <w:ind w:left="780"/>
    </w:pPr>
  </w:style>
  <w:style w:type="paragraph" w:customStyle="1" w:styleId="ZLITTYTDZOZNzmozntytuudziauliter">
    <w:name w:val="Z_LIT/TYT(DZ)_OZN – zm. ozn. tytułu (działu) literą"/>
    <w:basedOn w:val="ZTYTDZOZNzmozntytuudziauartykuempunktem"/>
    <w:next w:val="ZLITTYTDZPRZEDMzmprzedmtytuudziauliter"/>
    <w:qFormat/>
    <w:rsid w:val="00392225"/>
    <w:pPr>
      <w:ind w:left="780"/>
    </w:pPr>
  </w:style>
  <w:style w:type="paragraph" w:customStyle="1" w:styleId="ZLITTYTDZPRZEDMzmprzedmtytuudziauliter">
    <w:name w:val="Z_LIT/TYT(DZ)_PRZEDM – zm. przedm. tytułu (działu) literą"/>
    <w:basedOn w:val="ZTYTDZPRZEDMzmprzedmtytuulubdziauartykuempunktem"/>
    <w:qFormat/>
    <w:rsid w:val="00392225"/>
    <w:pPr>
      <w:ind w:left="780"/>
    </w:pPr>
  </w:style>
  <w:style w:type="paragraph" w:customStyle="1" w:styleId="ZLITROZDZODDZOZNzmoznrozdzoddzliter">
    <w:name w:val="Z_LIT/ROZDZ(ODDZ)_OZN – zm. ozn. rozdz. (oddz.) literą"/>
    <w:basedOn w:val="ZROZDZODDZOZNzmoznrozdzoddzartykuempunktem"/>
    <w:next w:val="ZLITROZDZODDZPRZEDMzmprzedmrozdzoddzliter"/>
    <w:qFormat/>
    <w:rsid w:val="00392225"/>
    <w:pPr>
      <w:ind w:left="780"/>
    </w:pPr>
  </w:style>
  <w:style w:type="paragraph" w:customStyle="1" w:styleId="ZLITROZDZODDZPRZEDMzmprzedmrozdzoddzliter">
    <w:name w:val="Z_LIT/ROZDZ(ODDZ)_PRZEDM – zm. przedm. rozdz. (oddz.) literą"/>
    <w:basedOn w:val="ZROZDZODDZPRZEDMzmprzedmrozdzoddzartykuempunktem"/>
    <w:next w:val="ZLITARTzmartliter"/>
    <w:qFormat/>
    <w:rsid w:val="00392225"/>
    <w:pPr>
      <w:ind w:left="780"/>
    </w:pPr>
  </w:style>
  <w:style w:type="paragraph" w:customStyle="1" w:styleId="ZTIRDZOZNzmozndziautiret">
    <w:name w:val="Z_TIR/DZ_OZN – zm. ozn. działu tiret"/>
    <w:basedOn w:val="ZLITTYTDZOZNzmozntytuudziauliter"/>
    <w:next w:val="ZTIRDZPRZEDMzmprzedmdziautiret"/>
    <w:qFormat/>
    <w:rsid w:val="00F32A6E"/>
    <w:pPr>
      <w:ind w:left="1060"/>
    </w:pPr>
  </w:style>
  <w:style w:type="paragraph" w:customStyle="1" w:styleId="ZTIRDZPRZEDMzmprzedmdziautiret">
    <w:name w:val="Z_TIR/DZ_PRZEDM – zm. przedm. działu tiret"/>
    <w:basedOn w:val="ZLITTYTDZPRZEDMzmprzedmtytuudziauliter"/>
    <w:qFormat/>
    <w:rsid w:val="00F32A6E"/>
    <w:pPr>
      <w:ind w:left="1060"/>
    </w:pPr>
  </w:style>
  <w:style w:type="paragraph" w:customStyle="1" w:styleId="ZTIRROZDZODDZOZNzmoznrozdzoddztiret">
    <w:name w:val="Z_TIR/ROZDZ(ODDZ)_OZN – zm. ozn. rozdz. (oddz.) tiret"/>
    <w:basedOn w:val="ZLITROZDZODDZOZNzmoznrozdzoddzliter"/>
    <w:next w:val="ZTIRROZDZODDZPRZEDMzmprzedmrozdzoddztiret"/>
    <w:qFormat/>
    <w:rsid w:val="00F32A6E"/>
    <w:pPr>
      <w:ind w:left="1060"/>
    </w:pPr>
  </w:style>
  <w:style w:type="paragraph" w:customStyle="1" w:styleId="ZTIRROZDZODDZPRZEDMzmprzedmrozdzoddztiret">
    <w:name w:val="Z_TIR/ROZDZ(ODDZ)_PRZEDM – zm. przedm. rozdz. (oddz.) tiret"/>
    <w:basedOn w:val="ZLITROZDZODDZPRZEDMzmprzedmrozdzoddzliter"/>
    <w:qFormat/>
    <w:rsid w:val="00F32A6E"/>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qFormat/>
    <w:rsid w:val="004504F0"/>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qFormat/>
    <w:rsid w:val="002B5E92"/>
    <w:pPr>
      <w:ind w:left="1420"/>
    </w:pPr>
  </w:style>
  <w:style w:type="character" w:customStyle="1" w:styleId="IGindeksgrny">
    <w:name w:val="_IG_ – indeks górny"/>
    <w:basedOn w:val="Domylnaczcionkaakapitu"/>
    <w:qFormat/>
    <w:rsid w:val="00A12520"/>
    <w:rPr>
      <w:b w:val="0"/>
      <w:i w:val="0"/>
      <w:vanish w:val="0"/>
      <w:spacing w:val="0"/>
      <w:vertAlign w:val="superscript"/>
    </w:rPr>
  </w:style>
  <w:style w:type="character" w:customStyle="1" w:styleId="IDindeksdolny">
    <w:name w:val="_ID_ – indeks dolny"/>
    <w:basedOn w:val="Domylnaczcionkaakapitu"/>
    <w:qFormat/>
    <w:rsid w:val="00591124"/>
    <w:rPr>
      <w:b w:val="0"/>
      <w:i w:val="0"/>
      <w:vanish w:val="0"/>
      <w:spacing w:val="0"/>
      <w:vertAlign w:val="subscript"/>
    </w:rPr>
  </w:style>
  <w:style w:type="character" w:customStyle="1" w:styleId="IDPindeksdolnyipogrubienie">
    <w:name w:val="_ID_P_ – indeks dolny i pogrubienie"/>
    <w:basedOn w:val="Domylnaczcionkaakapitu"/>
    <w:qFormat/>
    <w:rsid w:val="00591124"/>
    <w:rPr>
      <w:b/>
      <w:vanish w:val="0"/>
      <w:spacing w:val="0"/>
      <w:vertAlign w:val="subscript"/>
    </w:rPr>
  </w:style>
  <w:style w:type="character" w:customStyle="1" w:styleId="IDKindeksdolnyikursywa">
    <w:name w:val="_ID_K_ – indeks dolny i kursywa"/>
    <w:basedOn w:val="Domylnaczcionkaakapitu"/>
    <w:qFormat/>
    <w:rsid w:val="00591124"/>
    <w:rPr>
      <w:i/>
      <w:vanish w:val="0"/>
      <w:spacing w:val="0"/>
      <w:vertAlign w:val="subscript"/>
    </w:rPr>
  </w:style>
  <w:style w:type="character" w:customStyle="1" w:styleId="IGPindeksgrnyipogrubienie">
    <w:name w:val="_IG_P_ – indeks górny i pogrubienie"/>
    <w:basedOn w:val="Domylnaczcionkaakapitu"/>
    <w:qFormat/>
    <w:rsid w:val="00A12520"/>
    <w:rPr>
      <w:b/>
      <w:vanish w:val="0"/>
      <w:spacing w:val="0"/>
      <w:vertAlign w:val="superscript"/>
    </w:rPr>
  </w:style>
  <w:style w:type="character" w:customStyle="1" w:styleId="IGKindeksgrnyikursywa">
    <w:name w:val="_IG_K_ – indeks górny i kursywa"/>
    <w:basedOn w:val="Domylnaczcionkaakapitu"/>
    <w:qFormat/>
    <w:rsid w:val="00A12520"/>
    <w:rPr>
      <w:i/>
      <w:vanish w:val="0"/>
      <w:spacing w:val="0"/>
      <w:vertAlign w:val="superscript"/>
    </w:rPr>
  </w:style>
  <w:style w:type="character" w:customStyle="1" w:styleId="IGPKindeksgrnyipogrubieniekursywa">
    <w:name w:val="_IG_P_K_ – indeks górny i pogrubienie kursywa"/>
    <w:basedOn w:val="Domylnaczcionkaakapitu"/>
    <w:qFormat/>
    <w:rsid w:val="00591124"/>
    <w:rPr>
      <w:b/>
      <w:i/>
      <w:vanish w:val="0"/>
      <w:spacing w:val="0"/>
      <w:vertAlign w:val="superscript"/>
    </w:rPr>
  </w:style>
  <w:style w:type="character" w:customStyle="1" w:styleId="IDPKindeksdolnyipogrugieniekursywa">
    <w:name w:val="_ID_P_K_ – indeks dolny i pogrugienie kursywa"/>
    <w:basedOn w:val="Domylnaczcionkaakapitu"/>
    <w:qFormat/>
    <w:rsid w:val="00591124"/>
    <w:rPr>
      <w:b/>
      <w:i/>
      <w:vanish w:val="0"/>
      <w:spacing w:val="0"/>
      <w:vertAlign w:val="subscript"/>
    </w:rPr>
  </w:style>
  <w:style w:type="character" w:customStyle="1" w:styleId="Ppogrubienie">
    <w:name w:val="_P_ – pogrubienie"/>
    <w:basedOn w:val="Domylnaczcionkaakapitu"/>
    <w:qFormat/>
    <w:rsid w:val="006A748A"/>
    <w:rPr>
      <w:b/>
    </w:rPr>
  </w:style>
  <w:style w:type="character" w:customStyle="1" w:styleId="Kkursywa">
    <w:name w:val="_K_ – kursywa"/>
    <w:basedOn w:val="Domylnaczcionkaakapitu"/>
    <w:qFormat/>
    <w:rsid w:val="006A748A"/>
    <w:rPr>
      <w:i/>
    </w:rPr>
  </w:style>
  <w:style w:type="character" w:customStyle="1" w:styleId="PKpogrubieniekursywa">
    <w:name w:val="_P_K_ – pogrubienie kursywa"/>
    <w:basedOn w:val="Domylnaczcionkaakapitu"/>
    <w:qFormat/>
    <w:rsid w:val="006A748A"/>
    <w:rPr>
      <w:b/>
      <w:i/>
    </w:rPr>
  </w:style>
  <w:style w:type="character" w:customStyle="1" w:styleId="TEKSTOZNACZONYWDOKUMENCIERDOWYMJAKOUKRYTY">
    <w:name w:val="_TEKST_OZNACZONY_W_DOKUMENCIE_ŹRÓDŁOWYM_JAKO_UKRYTY_"/>
    <w:basedOn w:val="Domylnaczcionkaakapitu"/>
    <w:unhideWhenUsed/>
    <w:qFormat/>
    <w:rsid w:val="009D55AA"/>
    <w:rPr>
      <w:vanish w:val="0"/>
      <w:color w:val="FF0000"/>
      <w:u w:val="single" w:color="FF0000"/>
    </w:rPr>
  </w:style>
  <w:style w:type="character" w:customStyle="1" w:styleId="BEZWERSALIKW">
    <w:name w:val="_BEZ_WERSALIKÓW_"/>
    <w:basedOn w:val="Domylnaczcionkaakapitu"/>
    <w:qFormat/>
    <w:rsid w:val="00390E89"/>
    <w:rPr>
      <w:caps/>
    </w:rPr>
  </w:style>
  <w:style w:type="character" w:customStyle="1" w:styleId="IIGPindeksgrnyindeksugrnegoipogrubienie">
    <w:name w:val="_IIG_P_ – indeks górny indeksu górnego i pogrubienie"/>
    <w:basedOn w:val="Domylnaczcionkaakapitu"/>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ODNONIKtreodnonika"/>
    <w:qFormat/>
    <w:rsid w:val="008942CC"/>
    <w:pPr>
      <w:spacing w:line="240" w:lineRule="auto"/>
      <w:ind w:hanging="220"/>
    </w:pPr>
  </w:style>
  <w:style w:type="paragraph" w:customStyle="1" w:styleId="DataogoszeniaaktuTJ">
    <w:name w:val="Data ogłoszenia aktu TJ"/>
    <w:basedOn w:val="Normalny"/>
    <w:semiHidden/>
    <w:qFormat/>
    <w:rsid w:val="00A34E8E"/>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A34E8E"/>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rsid w:val="00257129"/>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rsid w:val="00A06951"/>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rsid w:val="0010181D"/>
    <w:rPr>
      <w:color w:val="808080"/>
    </w:rPr>
  </w:style>
  <w:style w:type="paragraph" w:customStyle="1" w:styleId="TEKSTwTABELIWYRODKOWANYtekstwyrodkowanywpoziomie">
    <w:name w:val="TEKST_w_TABELI_WYŚRODKOWANY – tekst wyśrodkowany w poziomie"/>
    <w:basedOn w:val="Normalny"/>
    <w:unhideWhenUsed/>
    <w:qFormat/>
    <w:rsid w:val="00487B1E"/>
    <w:pPr>
      <w:widowControl/>
      <w:suppressAutoHyphens/>
      <w:jc w:val="center"/>
    </w:pPr>
    <w:rPr>
      <w:bCs/>
      <w:kern w:val="24"/>
    </w:rPr>
  </w:style>
  <w:style w:type="paragraph" w:customStyle="1" w:styleId="LEGWMATFIZCHEMlegendawzorumatfizlubchem">
    <w:name w:val="LEG_W_MAT(FIZ|CHEM) – legenda wzoru mat. (fiz. lub chem.)"/>
    <w:basedOn w:val="USTustnpkodeksu"/>
    <w:qFormat/>
    <w:rsid w:val="00F44DA5"/>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qFormat/>
    <w:rsid w:val="0057786D"/>
    <w:pPr>
      <w:jc w:val="center"/>
    </w:pPr>
    <w:rPr>
      <w:rFonts w:ascii="Times New Roman" w:hAnsi="Times New Roman"/>
    </w:rPr>
  </w:style>
  <w:style w:type="paragraph" w:customStyle="1" w:styleId="ZCYTzmcytatunpprzysigiartykuempunktem">
    <w:name w:val="Z/CYT – zm. cytatu np. przysięgi artykułem (punktem)"/>
    <w:basedOn w:val="Normalny"/>
    <w:next w:val="Normalny"/>
    <w:qFormat/>
    <w:rsid w:val="00560A05"/>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qFormat/>
    <w:rsid w:val="003C143F"/>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qFormat/>
    <w:rsid w:val="00973A1D"/>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qFormat/>
    <w:rsid w:val="00242637"/>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qFormat/>
    <w:rsid w:val="003535E1"/>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qFormat/>
    <w:rsid w:val="00242637"/>
    <w:pPr>
      <w:ind w:left="2440"/>
    </w:pPr>
  </w:style>
  <w:style w:type="paragraph" w:customStyle="1" w:styleId="Z2TIRSKARNzmianasankcjikarnejpodwjnymtiret">
    <w:name w:val="Z_2TIR/S_KARN – zmiana sankcji karnej podwójnym tiret"/>
    <w:basedOn w:val="Normalny"/>
    <w:next w:val="Normalny"/>
    <w:qFormat/>
    <w:rsid w:val="00242637"/>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qFormat/>
    <w:rsid w:val="003535E1"/>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qFormat/>
    <w:rsid w:val="003C143F"/>
    <w:pPr>
      <w:ind w:left="1200"/>
    </w:pPr>
  </w:style>
  <w:style w:type="paragraph" w:customStyle="1" w:styleId="ZLITLEGWMATFIZCHEMzmlegendywzorumatfizlubchemliter">
    <w:name w:val="Z_LIT/LEG_W_MAT(FIZ|CHEM) – zm. legendy wzoru mat. (fiz. lub chem.) literą"/>
    <w:basedOn w:val="ZLEGWMATFIZCHEMzmlegendywzorumatfizlubchemartykuempunktem"/>
    <w:qFormat/>
    <w:rsid w:val="003C143F"/>
    <w:pPr>
      <w:ind w:left="1800"/>
    </w:pPr>
  </w:style>
  <w:style w:type="paragraph" w:customStyle="1" w:styleId="ZLITWMATFIZCHEMzmwzorumatfizlubchemliter">
    <w:name w:val="Z_LIT/W_MAT(FIZ|CHEM) – zm. wzoru mat. (fiz. lub chem.) literą"/>
    <w:basedOn w:val="ZWMATFIZCHEMzmwzorumatfizlubchemartykuempunktem"/>
    <w:next w:val="Normalny"/>
    <w:qFormat/>
    <w:rsid w:val="00515419"/>
    <w:pPr>
      <w:ind w:left="780"/>
    </w:pPr>
  </w:style>
  <w:style w:type="paragraph" w:customStyle="1" w:styleId="ZTIRCYTzmcytatunpprzysigitiret">
    <w:name w:val="Z_TIR/CYT – zm. cytatu np. przysięgi tiret"/>
    <w:basedOn w:val="ZLITCYTzmcytatunpprzysigiliter"/>
    <w:next w:val="Normalny"/>
    <w:qFormat/>
    <w:rsid w:val="003C143F"/>
    <w:pPr>
      <w:ind w:left="1480"/>
    </w:pPr>
  </w:style>
  <w:style w:type="paragraph" w:customStyle="1" w:styleId="ZTIRLEGWMATFIZCHEMzmlegendywzorumatfizlubchemtiret">
    <w:name w:val="Z_TIR/LEG_W_MAT(FIZ|CHEM) – zm. legendy wzoru mat. (fiz. lub chem.) tiret"/>
    <w:basedOn w:val="ZLITLEGWMATFIZCHEMzmlegendywzorumatfizlubchemliter"/>
    <w:qFormat/>
    <w:rsid w:val="00242637"/>
    <w:pPr>
      <w:ind w:left="2080"/>
    </w:pPr>
  </w:style>
  <w:style w:type="paragraph" w:customStyle="1" w:styleId="ZTIRSKARNzmsankcjikarnejtiret">
    <w:name w:val="Z_TIR/S_KARN – zm. sankcji karnej tiret"/>
    <w:basedOn w:val="ZTIRFRAGMzmnpwprdowyliczeniatiret"/>
    <w:next w:val="Normalny"/>
    <w:qFormat/>
    <w:rsid w:val="003C143F"/>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qFormat/>
    <w:rsid w:val="00D77472"/>
    <w:pPr>
      <w:ind w:left="1060"/>
    </w:pPr>
  </w:style>
  <w:style w:type="paragraph" w:customStyle="1" w:styleId="ZZCYTzmianazmcytatunpprzysigi">
    <w:name w:val="ZZ/CYT – zmiana zm. cytatu np. przysięgi"/>
    <w:basedOn w:val="Normalny"/>
    <w:next w:val="Normalny"/>
    <w:qFormat/>
    <w:rsid w:val="00242637"/>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qFormat/>
    <w:rsid w:val="00242637"/>
    <w:pPr>
      <w:ind w:left="2940"/>
    </w:pPr>
  </w:style>
  <w:style w:type="paragraph" w:customStyle="1" w:styleId="ZZSKARNzmianazmsankcjikarnej">
    <w:name w:val="ZZ/S_KARN – zmiana zm. sankcji karnej"/>
    <w:basedOn w:val="Normalny"/>
    <w:qFormat/>
    <w:rsid w:val="00242637"/>
    <w:pPr>
      <w:widowControl/>
      <w:suppressAutoHyphens/>
      <w:spacing w:before="80"/>
      <w:ind w:left="2320"/>
    </w:pPr>
  </w:style>
  <w:style w:type="paragraph" w:customStyle="1" w:styleId="ZZWMATFIZCHEMzmwzorumatfizlubchem">
    <w:name w:val="ZZ/W_MAT(FIZ|CHEM) – zm. wzoru mat. (fiz. lub chem.)"/>
    <w:basedOn w:val="ZWMATFIZCHEMzmwzorumatfizlubchemartykuempunktem"/>
    <w:qFormat/>
    <w:rsid w:val="00F32A6E"/>
    <w:pPr>
      <w:ind w:left="1900"/>
    </w:pPr>
  </w:style>
  <w:style w:type="paragraph" w:customStyle="1" w:styleId="Pozycjaaktu">
    <w:name w:val="Pozycja aktu"/>
    <w:basedOn w:val="PozycjaaktuTJ"/>
    <w:qFormat/>
    <w:rsid w:val="00A34E8E"/>
    <w:pPr>
      <w:ind w:left="0"/>
    </w:pPr>
  </w:style>
  <w:style w:type="paragraph" w:customStyle="1" w:styleId="Dataogoszeniaaktu">
    <w:name w:val="Data ogłoszenia aktu"/>
    <w:basedOn w:val="DataogoszeniaaktuTJ"/>
    <w:qFormat/>
    <w:rsid w:val="00A34E8E"/>
    <w:pPr>
      <w:ind w:left="0"/>
    </w:pPr>
  </w:style>
  <w:style w:type="paragraph" w:customStyle="1" w:styleId="Sygnatura">
    <w:name w:val="Sygnatura"/>
    <w:basedOn w:val="Nagwek"/>
    <w:semiHidden/>
    <w:qFormat/>
    <w:rsid w:val="009D0C50"/>
    <w:pPr>
      <w:spacing w:before="0" w:after="100" w:line="240" w:lineRule="exact"/>
    </w:pPr>
    <w:rPr>
      <w:kern w:val="20"/>
      <w:sz w:val="24"/>
    </w:rPr>
  </w:style>
  <w:style w:type="table" w:styleId="Tabela-Siatka">
    <w:name w:val="Table Grid"/>
    <w:basedOn w:val="Standardowy"/>
    <w:locked/>
    <w:rsid w:val="00761B6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761B60"/>
    <w:pPr>
      <w:widowControl w:val="0"/>
      <w:autoSpaceDE w:val="0"/>
      <w:autoSpaceDN w:val="0"/>
      <w:adjustRightInd w:val="0"/>
      <w:spacing w:before="113" w:line="220" w:lineRule="exac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NormalnyWeb">
    <w:name w:val="Normal (Web)"/>
    <w:basedOn w:val="Normalny"/>
    <w:rsid w:val="00761B60"/>
    <w:pPr>
      <w:widowControl/>
      <w:autoSpaceDE/>
      <w:autoSpaceDN/>
      <w:adjustRightInd/>
      <w:spacing w:before="100" w:beforeAutospacing="1" w:after="100" w:afterAutospacing="1" w:line="240" w:lineRule="auto"/>
      <w:jc w:val="left"/>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uiPriority="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uiPriority="0"/>
    <w:lsdException w:name="header" w:locked="0" w:uiPriority="0"/>
    <w:lsdException w:name="footer" w:locked="0" w:uiPriority="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uiPriority="0"/>
    <w:lsdException w:name="annotation reference" w:locked="0" w:semiHidden="1" w:uiPriority="0"/>
    <w:lsdException w:name="line number" w:locked="0" w:semiHidden="1"/>
    <w:lsdException w:name="page number" w:locked="0" w:semiHidden="1"/>
    <w:lsdException w:name="endnote reference" w:locked="0" w:semiHidden="1"/>
    <w:lsdException w:name="endnote text" w:locked="0" w:semiHidden="1"/>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uiPriority="0"/>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uiPriority="0"/>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uiPriority="0"/>
    <w:lsdException w:name="Table Grid" w:uiPriority="0"/>
    <w:lsdException w:name="Table Theme" w:uiPriority="0"/>
    <w:lsdException w:name="Placeholder Text" w:locked="0" w:semiHidden="1" w:uiPriority="0"/>
    <w:lsdException w:name="No Spacing" w:locked="0"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401C46"/>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qFormat/>
    <w:rsid w:val="00E70DCE"/>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qFormat/>
    <w:rsid w:val="007E6A98"/>
    <w:pPr>
      <w:spacing w:before="80"/>
      <w:ind w:left="1260"/>
    </w:pPr>
  </w:style>
  <w:style w:type="paragraph" w:customStyle="1" w:styleId="ZTIRwPKTzmtirwpktartykuempunktem">
    <w:name w:val="Z/TIR_w_PKT – zm. tir. w pkt artykułem (punktem)"/>
    <w:basedOn w:val="TIRtiret"/>
    <w:qFormat/>
    <w:rsid w:val="007E6A98"/>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qFormat/>
    <w:rsid w:val="00973A1D"/>
    <w:pPr>
      <w:spacing w:before="80"/>
      <w:ind w:left="900"/>
    </w:pPr>
  </w:style>
  <w:style w:type="paragraph" w:customStyle="1" w:styleId="2TIRpodwjnytiret">
    <w:name w:val="2TIR – podwójny tiret"/>
    <w:basedOn w:val="TIRtiret"/>
    <w:qFormat/>
    <w:rsid w:val="00B23020"/>
    <w:pPr>
      <w:ind w:left="1420" w:hanging="360"/>
    </w:pPr>
  </w:style>
  <w:style w:type="character" w:styleId="Odwoanieprzypisudolnego">
    <w:name w:val="footnote reference"/>
    <w:rsid w:val="004C3F97"/>
    <w:rPr>
      <w:rFonts w:cs="Times New Roman"/>
      <w:vertAlign w:val="superscript"/>
    </w:rPr>
  </w:style>
  <w:style w:type="paragraph" w:styleId="Nagwek">
    <w:name w:val="header"/>
    <w:basedOn w:val="Normalny"/>
    <w:link w:val="NagwekZnak"/>
    <w:rsid w:val="006A170E"/>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semiHidden/>
    <w:rsid w:val="006A170E"/>
    <w:rPr>
      <w:kern w:val="1"/>
      <w:sz w:val="20"/>
      <w:lang w:eastAsia="ar-SA"/>
    </w:rPr>
  </w:style>
  <w:style w:type="paragraph" w:styleId="Stopka">
    <w:name w:val="footer"/>
    <w:basedOn w:val="Normalny"/>
    <w:link w:val="StopkaZnak"/>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qFormat/>
    <w:rsid w:val="00A11A83"/>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qFormat/>
    <w:rsid w:val="00973A1D"/>
    <w:pPr>
      <w:spacing w:before="80"/>
      <w:ind w:left="1260"/>
    </w:pPr>
  </w:style>
  <w:style w:type="paragraph" w:customStyle="1" w:styleId="ZTIRwLITzmtirwlitartykuempunktem">
    <w:name w:val="Z/TIR_w_LIT – zm. tir. w lit. artykułem (punktem)"/>
    <w:basedOn w:val="TIRtiret"/>
    <w:qFormat/>
    <w:rsid w:val="007E6A98"/>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qFormat/>
    <w:rsid w:val="00973A1D"/>
    <w:pPr>
      <w:spacing w:before="80"/>
      <w:ind w:left="840"/>
    </w:pPr>
  </w:style>
  <w:style w:type="paragraph" w:customStyle="1" w:styleId="nowela">
    <w:name w:val="nowela"/>
    <w:basedOn w:val="ARTartustawynprozporzdzenia"/>
    <w:uiPriority w:val="99"/>
    <w:semiHidden/>
    <w:qFormat/>
    <w:rsid w:val="004C3F97"/>
    <w:pPr>
      <w:spacing w:before="60"/>
      <w:ind w:left="510"/>
    </w:pPr>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qFormat/>
    <w:rsid w:val="004C3F97"/>
    <w:pPr>
      <w:widowControl w:val="0"/>
      <w:suppressAutoHyphens/>
    </w:pPr>
    <w:rPr>
      <w:kern w:val="1"/>
      <w:lang w:eastAsia="ar-SA"/>
    </w:rPr>
  </w:style>
  <w:style w:type="paragraph" w:customStyle="1" w:styleId="ZPKTzmpktartykuempunktem">
    <w:name w:val="Z/PKT – zm. pkt artykułem (punktem)"/>
    <w:basedOn w:val="PKTpunkt"/>
    <w:qFormat/>
    <w:rsid w:val="007E6A98"/>
    <w:pPr>
      <w:spacing w:before="80"/>
      <w:ind w:left="900" w:hanging="480"/>
    </w:pPr>
  </w:style>
  <w:style w:type="paragraph" w:customStyle="1" w:styleId="ZARTzmartartykuempunktem">
    <w:name w:val="Z/ART(§) – zm. art. (§) artykułem (punktem)"/>
    <w:basedOn w:val="ARTartustawynprozporzdzenia"/>
    <w:qFormat/>
    <w:rsid w:val="007E6A98"/>
    <w:pPr>
      <w:spacing w:before="120"/>
      <w:ind w:left="420" w:firstLine="480"/>
    </w:pPr>
  </w:style>
  <w:style w:type="paragraph" w:customStyle="1" w:styleId="DATAAKTUdatauchwalenialubwydaniaaktu">
    <w:name w:val="DATA_AKTU – data uchwalenia lub wydania aktu"/>
    <w:next w:val="TYTUAKTUprzedmiotregulacjiustawylubrozporzdzenia"/>
    <w:qFormat/>
    <w:rsid w:val="00FB5713"/>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qFormat/>
    <w:rsid w:val="008942CC"/>
    <w:pPr>
      <w:keepNext/>
      <w:suppressAutoHyphens/>
      <w:spacing w:before="120" w:after="360" w:line="240" w:lineRule="exact"/>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qFormat/>
    <w:rsid w:val="007E6A98"/>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qFormat/>
    <w:rsid w:val="006A748A"/>
    <w:rPr>
      <w:bCs/>
    </w:rPr>
  </w:style>
  <w:style w:type="paragraph" w:customStyle="1" w:styleId="OZNRODZAKTUtznustawalubrozporzdzenieiorganwydajcy">
    <w:name w:val="OZN_RODZ_AKTU – tzn. ustawa lub rozporządzenie i organ wydający"/>
    <w:next w:val="DATAAKTUdatauchwalenialubwydaniaaktu"/>
    <w:qFormat/>
    <w:rsid w:val="008942CC"/>
    <w:pPr>
      <w:keepNext/>
      <w:suppressAutoHyphens/>
      <w:spacing w:after="120" w:line="300" w:lineRule="exact"/>
      <w:jc w:val="center"/>
    </w:pPr>
    <w:rPr>
      <w:b/>
      <w:bCs/>
      <w:caps/>
      <w:spacing w:val="20"/>
      <w:kern w:val="24"/>
      <w:sz w:val="20"/>
    </w:rPr>
  </w:style>
  <w:style w:type="paragraph" w:customStyle="1" w:styleId="USTustnpkodeksu">
    <w:name w:val="UST(§) – ust. (§ np. kodeksu)"/>
    <w:basedOn w:val="ARTartustawynprozporzdzenia"/>
    <w:qFormat/>
    <w:rsid w:val="00822C80"/>
    <w:pPr>
      <w:spacing w:before="120"/>
    </w:pPr>
    <w:rPr>
      <w:bCs/>
    </w:rPr>
  </w:style>
  <w:style w:type="paragraph" w:customStyle="1" w:styleId="PKTpunkt">
    <w:name w:val="PKT – punkt"/>
    <w:basedOn w:val="ARTartustawynprozporzdzenia"/>
    <w:qFormat/>
    <w:rsid w:val="005900F8"/>
    <w:pPr>
      <w:spacing w:before="120"/>
      <w:ind w:left="420" w:hanging="420"/>
    </w:pPr>
    <w:rPr>
      <w:bCs/>
    </w:rPr>
  </w:style>
  <w:style w:type="paragraph" w:customStyle="1" w:styleId="CZWSPPKTczwsplnapunktw">
    <w:name w:val="CZ_WSP_PKT – część wspólna punktów"/>
    <w:basedOn w:val="PKTpunkt"/>
    <w:next w:val="USTustnpkodeksu"/>
    <w:qFormat/>
    <w:rsid w:val="006A748A"/>
    <w:pPr>
      <w:ind w:left="0" w:firstLine="0"/>
    </w:pPr>
  </w:style>
  <w:style w:type="paragraph" w:customStyle="1" w:styleId="LITlitera">
    <w:name w:val="LIT – litera"/>
    <w:basedOn w:val="PKTpunkt"/>
    <w:qFormat/>
    <w:rsid w:val="00F90E16"/>
    <w:pPr>
      <w:ind w:left="780" w:hanging="360"/>
    </w:pPr>
  </w:style>
  <w:style w:type="paragraph" w:customStyle="1" w:styleId="CZWSPLITczwsplnaliter">
    <w:name w:val="CZ_WSP_LIT – część wspólna liter"/>
    <w:basedOn w:val="LITlitera"/>
    <w:next w:val="USTustnpkodeksu"/>
    <w:qFormat/>
    <w:rsid w:val="00071A1C"/>
    <w:pPr>
      <w:ind w:left="420" w:firstLine="0"/>
    </w:pPr>
    <w:rPr>
      <w:szCs w:val="24"/>
    </w:rPr>
  </w:style>
  <w:style w:type="paragraph" w:customStyle="1" w:styleId="TIRtiret">
    <w:name w:val="TIR – tiret"/>
    <w:basedOn w:val="LITlitera"/>
    <w:qFormat/>
    <w:rsid w:val="00071A1C"/>
    <w:pPr>
      <w:ind w:left="1060" w:hanging="200"/>
    </w:pPr>
  </w:style>
  <w:style w:type="paragraph" w:customStyle="1" w:styleId="CZWSPTIRczwsplnatiret">
    <w:name w:val="CZ_WSP_TIR – część wspólna tiret"/>
    <w:basedOn w:val="TIRtiret"/>
    <w:next w:val="USTustnpkodeksu"/>
    <w:qFormat/>
    <w:rsid w:val="00071A1C"/>
    <w:pPr>
      <w:ind w:left="780" w:firstLine="0"/>
    </w:pPr>
  </w:style>
  <w:style w:type="paragraph" w:customStyle="1" w:styleId="CYTcytatnpprzysigi">
    <w:name w:val="CYT – cytat np. przysięgi"/>
    <w:basedOn w:val="USTustnpkodeksu"/>
    <w:next w:val="USTustnpkodeksu"/>
    <w:qFormat/>
    <w:rsid w:val="008F0562"/>
    <w:pPr>
      <w:ind w:left="420" w:right="420" w:firstLine="0"/>
    </w:pPr>
  </w:style>
  <w:style w:type="paragraph" w:customStyle="1" w:styleId="ROZDZODDZPRZEDMprzedmiotregulacjirozdziauluboddziau">
    <w:name w:val="ROZDZ(ODDZ)_PRZEDM – przedmiot regulacji rozdziału lub oddziału"/>
    <w:next w:val="ARTartustawynprozporzdzenia"/>
    <w:qFormat/>
    <w:rsid w:val="006A748A"/>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qFormat/>
    <w:rsid w:val="007E6A98"/>
    <w:pPr>
      <w:spacing w:before="80"/>
      <w:ind w:left="840" w:hanging="420"/>
    </w:pPr>
  </w:style>
  <w:style w:type="paragraph" w:customStyle="1" w:styleId="ZLITCZWSPTIRwLITzmczciwsptirwlitliter">
    <w:name w:val="Z_LIT/CZ_WSP_TIR_w_LIT – zm. części wsp. tir. w lit. literą"/>
    <w:basedOn w:val="CZWSPTIRczwsplnatiret"/>
    <w:next w:val="LITlitera"/>
    <w:qFormat/>
    <w:rsid w:val="00392225"/>
    <w:pPr>
      <w:spacing w:before="80"/>
      <w:ind w:left="1200"/>
    </w:pPr>
  </w:style>
  <w:style w:type="paragraph" w:customStyle="1" w:styleId="ZLITTIRwLITzmtirwlitliter">
    <w:name w:val="Z_LIT/TIR_w_LIT – zm. tir. w lit. literą"/>
    <w:basedOn w:val="TIRtiret"/>
    <w:qFormat/>
    <w:rsid w:val="00392225"/>
    <w:pPr>
      <w:spacing w:before="80"/>
      <w:ind w:left="1480"/>
    </w:pPr>
  </w:style>
  <w:style w:type="paragraph" w:customStyle="1" w:styleId="TYTDZOZNoznaczenietytuulubdziau">
    <w:name w:val="TYT(DZ)_OZN – oznaczenie tytułu lub działu"/>
    <w:next w:val="Normalny"/>
    <w:qFormat/>
    <w:rsid w:val="007E6A98"/>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qFormat/>
    <w:rsid w:val="007E6A98"/>
    <w:pPr>
      <w:spacing w:before="120"/>
      <w:ind w:left="420"/>
    </w:pPr>
  </w:style>
  <w:style w:type="paragraph" w:customStyle="1" w:styleId="ZTYTDZPRZEDMzmprzedmtytuulubdziauartykuempunktem">
    <w:name w:val="Z/TYT(DZ)_PRZEDM – zm. przedm. tytułu lub działu artykułem (punktem)"/>
    <w:next w:val="ZARTzmartartykuempunktem"/>
    <w:qFormat/>
    <w:rsid w:val="00853E9E"/>
    <w:pPr>
      <w:keepNext/>
      <w:suppressAutoHyphens/>
      <w:ind w:left="420"/>
      <w:jc w:val="center"/>
    </w:pPr>
    <w:rPr>
      <w:sz w:val="20"/>
      <w:szCs w:val="26"/>
    </w:rPr>
  </w:style>
  <w:style w:type="paragraph" w:customStyle="1" w:styleId="ZTIRzmtirartykuempunktem">
    <w:name w:val="Z/TIR – zm. tir. artykułem (punktem)"/>
    <w:basedOn w:val="TIRtiret"/>
    <w:next w:val="PKTpunkt"/>
    <w:qFormat/>
    <w:rsid w:val="007E6A98"/>
    <w:pPr>
      <w:spacing w:before="80"/>
      <w:ind w:left="760" w:hanging="260"/>
    </w:pPr>
  </w:style>
  <w:style w:type="paragraph" w:customStyle="1" w:styleId="ZCZWSPPKTzmczciwsppktartykuempunktem">
    <w:name w:val="Z/CZ_WSP_PKT – zm. części wsp. pkt artykułem (punktem)"/>
    <w:basedOn w:val="CZWSPPKTczwsplnapunktw"/>
    <w:next w:val="ZARTzmartartykuempunktem"/>
    <w:qFormat/>
    <w:rsid w:val="00973A1D"/>
    <w:pPr>
      <w:spacing w:before="80"/>
      <w:ind w:left="420"/>
    </w:pPr>
  </w:style>
  <w:style w:type="paragraph" w:customStyle="1" w:styleId="ZZLITzmianazmlit">
    <w:name w:val="ZZ/LIT – zmiana zm. lit."/>
    <w:basedOn w:val="ZZPKTzmianazmpkt"/>
    <w:qFormat/>
    <w:rsid w:val="00F32A6E"/>
    <w:pPr>
      <w:ind w:left="2320" w:hanging="420"/>
    </w:pPr>
  </w:style>
  <w:style w:type="paragraph" w:customStyle="1" w:styleId="ZZTIRzmianazmtir">
    <w:name w:val="ZZ/TIR – zmiana zm. tir."/>
    <w:basedOn w:val="ZZLITzmianazmlit"/>
    <w:qFormat/>
    <w:rsid w:val="00F32A6E"/>
    <w:pPr>
      <w:ind w:left="2240" w:hanging="260"/>
    </w:pPr>
  </w:style>
  <w:style w:type="paragraph" w:customStyle="1" w:styleId="ZROZDZODDZOZNzmoznrozdzoddzartykuempunktem">
    <w:name w:val="Z/ROZDZ(ODDZ)_OZN – zm. ozn. rozdz. (oddz.) artykułem (punktem)"/>
    <w:next w:val="ZROZDZODDZPRZEDMzmprzedmrozdzoddzartykuempunktem"/>
    <w:qFormat/>
    <w:rsid w:val="004504F0"/>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qFormat/>
    <w:rsid w:val="00392225"/>
    <w:pPr>
      <w:spacing w:before="80"/>
      <w:ind w:left="780" w:firstLine="480"/>
    </w:pPr>
  </w:style>
  <w:style w:type="paragraph" w:customStyle="1" w:styleId="ZLITPKTzmpktliter">
    <w:name w:val="Z_LIT/PKT – zm. pkt literą"/>
    <w:basedOn w:val="PKTpunkt"/>
    <w:qFormat/>
    <w:rsid w:val="00392225"/>
    <w:pPr>
      <w:spacing w:before="80"/>
      <w:ind w:left="1260" w:hanging="480"/>
    </w:pPr>
  </w:style>
  <w:style w:type="paragraph" w:customStyle="1" w:styleId="ZZCZWSPPKTzmianazmczciwsppkt">
    <w:name w:val="ZZ/CZ_WSP_PKT – zmiana. zm. części wsp. pkt"/>
    <w:basedOn w:val="ZZARTzmianazmart"/>
    <w:next w:val="ZPKTzmpktartykuempunktem"/>
    <w:qFormat/>
    <w:rsid w:val="006A748A"/>
    <w:pPr>
      <w:spacing w:before="80"/>
      <w:ind w:firstLine="0"/>
    </w:pPr>
  </w:style>
  <w:style w:type="paragraph" w:customStyle="1" w:styleId="ZLITLITzmlitliter">
    <w:name w:val="Z_LIT/LIT – zm. lit. literą"/>
    <w:basedOn w:val="LITlitera"/>
    <w:qFormat/>
    <w:rsid w:val="00392225"/>
    <w:pPr>
      <w:spacing w:before="80"/>
      <w:ind w:left="1200" w:hanging="420"/>
    </w:pPr>
  </w:style>
  <w:style w:type="paragraph" w:customStyle="1" w:styleId="ZLITCZWSPPKTzmczciwsppktliter">
    <w:name w:val="Z_LIT/CZ_WSP_PKT – zm. części wsp. pkt literą"/>
    <w:basedOn w:val="CZWSPLITczwsplnaliter"/>
    <w:next w:val="LITlitera"/>
    <w:qFormat/>
    <w:rsid w:val="00392225"/>
    <w:pPr>
      <w:spacing w:before="80"/>
      <w:ind w:left="780"/>
    </w:pPr>
  </w:style>
  <w:style w:type="paragraph" w:customStyle="1" w:styleId="ZLITTIRzmtirliter">
    <w:name w:val="Z_LIT/TIR – zm. tir. literą"/>
    <w:basedOn w:val="TIRtiret"/>
    <w:qFormat/>
    <w:rsid w:val="006A748A"/>
    <w:pPr>
      <w:spacing w:before="80"/>
      <w:ind w:left="1120" w:hanging="260"/>
    </w:pPr>
  </w:style>
  <w:style w:type="paragraph" w:customStyle="1" w:styleId="ZZCZWSPLITwPKTzmianazmczciwsplitwpkt">
    <w:name w:val="ZZ/CZ_WSP_LIT_w_PKT – zmiana zm. części wsp. lit. w pkt"/>
    <w:basedOn w:val="ZZLITwPKTzmianazmlitwpkt"/>
    <w:qFormat/>
    <w:rsid w:val="00F32A6E"/>
    <w:pPr>
      <w:ind w:left="2380" w:firstLine="0"/>
    </w:pPr>
  </w:style>
  <w:style w:type="paragraph" w:customStyle="1" w:styleId="ZLITLITwPKTzmlitwpktliter">
    <w:name w:val="Z_LIT/LIT_w_PKT – zm. lit. w pkt literą"/>
    <w:basedOn w:val="LITlitera"/>
    <w:qFormat/>
    <w:rsid w:val="00392225"/>
    <w:pPr>
      <w:spacing w:before="80"/>
      <w:ind w:left="1620"/>
    </w:pPr>
  </w:style>
  <w:style w:type="paragraph" w:customStyle="1" w:styleId="ZLITCZWSPLITwPKTzmczciwsplitwpktliter">
    <w:name w:val="Z_LIT/CZ_WSP_LIT_w_PKT – zm. części wsp. lit. w pkt literą"/>
    <w:basedOn w:val="CZWSPLITczwsplnaliter"/>
    <w:next w:val="LITlitera"/>
    <w:qFormat/>
    <w:rsid w:val="00392225"/>
    <w:pPr>
      <w:spacing w:before="80"/>
      <w:ind w:left="1260"/>
    </w:pPr>
  </w:style>
  <w:style w:type="paragraph" w:customStyle="1" w:styleId="ZLITTIRwPKTzmtirwpktliter">
    <w:name w:val="Z_LIT/TIR_w_PKT – zm. tir. w pkt literą"/>
    <w:basedOn w:val="TIRtiret"/>
    <w:qFormat/>
    <w:rsid w:val="00392225"/>
    <w:pPr>
      <w:spacing w:before="80"/>
      <w:ind w:left="1900"/>
    </w:pPr>
  </w:style>
  <w:style w:type="paragraph" w:customStyle="1" w:styleId="ZLITCZWSPTIRwPKTzmczciwsptirwpktliter">
    <w:name w:val="Z_LIT/CZ_WSP_TIR_w_PKT – zm. części wsp. tir. w pkt literą"/>
    <w:basedOn w:val="CZWSPTIRczwsplnatiret"/>
    <w:next w:val="LITlitera"/>
    <w:qFormat/>
    <w:rsid w:val="00392225"/>
    <w:pPr>
      <w:spacing w:before="80"/>
      <w:ind w:left="1620"/>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qFormat/>
    <w:rsid w:val="00F32A6E"/>
    <w:pPr>
      <w:spacing w:before="80"/>
      <w:ind w:left="1480" w:hanging="420"/>
    </w:pPr>
  </w:style>
  <w:style w:type="paragraph" w:customStyle="1" w:styleId="ZTIRCZWSPPKTzmczciwsppkttiret">
    <w:name w:val="Z_TIR/CZ_WSP_PKT – zm. części wsp. pkt tiret"/>
    <w:basedOn w:val="CZWSPLITczwsplnaliter"/>
    <w:next w:val="TIRtiret"/>
    <w:qFormat/>
    <w:rsid w:val="00F32A6E"/>
    <w:pPr>
      <w:spacing w:before="80"/>
      <w:ind w:left="1060"/>
    </w:pPr>
  </w:style>
  <w:style w:type="paragraph" w:customStyle="1" w:styleId="ZTIRTIRzmtirtiret">
    <w:name w:val="Z_TIR/TIR – zm. tir. tiret"/>
    <w:basedOn w:val="TIRtiret"/>
    <w:qFormat/>
    <w:rsid w:val="00F32A6E"/>
    <w:pPr>
      <w:spacing w:before="80"/>
      <w:ind w:left="1400" w:hanging="260"/>
    </w:pPr>
  </w:style>
  <w:style w:type="paragraph" w:customStyle="1" w:styleId="ZZCZWSPTIRwPKTzmianazmczciwsptirwpkt">
    <w:name w:val="ZZ/CZ_WSP_TIR_w_PKT – zmiana zm. części wsp. tir. w pkt"/>
    <w:basedOn w:val="ZZTIRwPKTzmianazmtirwpkt"/>
    <w:qFormat/>
    <w:rsid w:val="00F32A6E"/>
    <w:pPr>
      <w:ind w:left="2740" w:firstLine="0"/>
    </w:pPr>
  </w:style>
  <w:style w:type="paragraph" w:customStyle="1" w:styleId="ZZTIRwLITzmianazmtirwlit">
    <w:name w:val="ZZ/TIR_w_LIT – zmiana zm. tir. w lit."/>
    <w:basedOn w:val="ZZTIRzmianazmtir"/>
    <w:qFormat/>
    <w:rsid w:val="00F32A6E"/>
    <w:pPr>
      <w:ind w:left="2600" w:hanging="200"/>
    </w:pPr>
  </w:style>
  <w:style w:type="paragraph" w:customStyle="1" w:styleId="ZTIRTIRwLITzmtirwlittiret">
    <w:name w:val="Z_TIR/TIR_w_LIT – zm. tir. w lit. tiret"/>
    <w:basedOn w:val="TIRtiret"/>
    <w:qFormat/>
    <w:rsid w:val="00F32A6E"/>
    <w:pPr>
      <w:spacing w:before="80"/>
      <w:ind w:left="1760"/>
    </w:pPr>
  </w:style>
  <w:style w:type="paragraph" w:customStyle="1" w:styleId="ZTIRCZWSPTIRwLITzmczciwsptirwlittiret">
    <w:name w:val="Z_TIR/CZ_WSP_TIR_w_LIT – zm. części wsp. tir. w lit. tiret"/>
    <w:basedOn w:val="CZWSPTIRczwsplnatiret"/>
    <w:next w:val="TIRtiret"/>
    <w:qFormat/>
    <w:rsid w:val="00F32A6E"/>
    <w:pPr>
      <w:spacing w:before="80"/>
      <w:ind w:left="1480"/>
    </w:pPr>
  </w:style>
  <w:style w:type="paragraph" w:customStyle="1" w:styleId="CZWSP2TIRczwsplnapodwjnychtiret">
    <w:name w:val="CZ_WSP_2TIR – część wspólna podwójnych tiret"/>
    <w:basedOn w:val="CZWSPTIRczwsplnatiret"/>
    <w:next w:val="TIRtiret"/>
    <w:qFormat/>
    <w:rsid w:val="00071A1C"/>
    <w:pPr>
      <w:ind w:left="1060"/>
    </w:pPr>
  </w:style>
  <w:style w:type="paragraph" w:customStyle="1" w:styleId="Z2TIRzmpodwtirartykuempunktem">
    <w:name w:val="Z/2TIR – zm. podw. tir. artykułem (punktem)"/>
    <w:basedOn w:val="TIRtiret"/>
    <w:qFormat/>
    <w:rsid w:val="002A62DA"/>
    <w:pPr>
      <w:spacing w:before="80"/>
      <w:ind w:left="840" w:hanging="420"/>
    </w:pPr>
  </w:style>
  <w:style w:type="paragraph" w:customStyle="1" w:styleId="ZZCZWSPTIRwLITzmianazmczciwsptirwlit">
    <w:name w:val="ZZ/CZ_WSP_TIR_w_LIT – zmiana zm. części wsp. tir. w lit."/>
    <w:basedOn w:val="ZZTIRwLITzmianazmtirwlit"/>
    <w:qFormat/>
    <w:rsid w:val="00F32A6E"/>
    <w:pPr>
      <w:ind w:left="2320" w:firstLine="0"/>
    </w:pPr>
  </w:style>
  <w:style w:type="paragraph" w:customStyle="1" w:styleId="ZLIT2TIRzmpodwtirliter">
    <w:name w:val="Z_LIT/2TIR – zm. podw. tir. literą"/>
    <w:basedOn w:val="TIRtiret"/>
    <w:qFormat/>
    <w:rsid w:val="002A62DA"/>
    <w:pPr>
      <w:spacing w:before="80"/>
      <w:ind w:left="1200" w:hanging="420"/>
    </w:pPr>
  </w:style>
  <w:style w:type="paragraph" w:customStyle="1" w:styleId="ZTIR2TIRzmpodwtirtiret">
    <w:name w:val="Z_TIR/2TIR – zm. podw. tir. tiret"/>
    <w:basedOn w:val="TIRtiret"/>
    <w:qFormat/>
    <w:rsid w:val="00CE3013"/>
    <w:pPr>
      <w:spacing w:before="80"/>
      <w:ind w:left="1480" w:hanging="420"/>
    </w:pPr>
  </w:style>
  <w:style w:type="paragraph" w:customStyle="1" w:styleId="Z2TIRCZWSPLITzmczciwsplitpodwjnymtiret">
    <w:name w:val="Z_2TIR/CZ_WSP_LIT – zm. części wsp. lit. podwójnym tiret"/>
    <w:basedOn w:val="CZWSPTIRczwsplnatiret"/>
    <w:next w:val="2TIRpodwjnytiret"/>
    <w:qFormat/>
    <w:rsid w:val="002B5E92"/>
    <w:pPr>
      <w:spacing w:before="80"/>
      <w:ind w:left="1420"/>
    </w:pPr>
  </w:style>
  <w:style w:type="paragraph" w:customStyle="1" w:styleId="Z2TIRwPKTzmpodwtirwpktartykuempunktem">
    <w:name w:val="Z/2TIR_w_PKT – zm. podw. tir. w pkt artykułem (punktem)"/>
    <w:basedOn w:val="TIRtiret"/>
    <w:next w:val="ZPKTzmpktartykuempunktem"/>
    <w:qFormat/>
    <w:rsid w:val="002A62DA"/>
    <w:pPr>
      <w:spacing w:before="80"/>
      <w:ind w:left="1900" w:hanging="360"/>
    </w:pPr>
  </w:style>
  <w:style w:type="paragraph" w:customStyle="1" w:styleId="ZTIRPKTzmpkttiret">
    <w:name w:val="Z_TIR/PKT – zm. pkt tiret"/>
    <w:basedOn w:val="PKTpunkt"/>
    <w:qFormat/>
    <w:rsid w:val="00F32A6E"/>
    <w:pPr>
      <w:spacing w:before="80"/>
      <w:ind w:left="1540" w:hanging="480"/>
    </w:pPr>
  </w:style>
  <w:style w:type="paragraph" w:customStyle="1" w:styleId="ZTIRLITwPKTzmlitwpkttiret">
    <w:name w:val="Z_TIR/LIT_w_PKT – zm. lit. w pkt tiret"/>
    <w:basedOn w:val="LITlitera"/>
    <w:qFormat/>
    <w:rsid w:val="00F32A6E"/>
    <w:pPr>
      <w:spacing w:before="80"/>
      <w:ind w:left="1900"/>
    </w:pPr>
  </w:style>
  <w:style w:type="paragraph" w:customStyle="1" w:styleId="ZTIRCZWSPLITwPKTzmczciwsplitwpkttiret">
    <w:name w:val="Z_TIR/CZ_WSP_LIT_w_PKT – zm. części wsp. lit. w pkt tiret"/>
    <w:basedOn w:val="CZWSPLITczwsplnaliter"/>
    <w:qFormat/>
    <w:rsid w:val="00F32A6E"/>
    <w:pPr>
      <w:spacing w:before="80"/>
      <w:ind w:left="1540"/>
    </w:pPr>
  </w:style>
  <w:style w:type="paragraph" w:customStyle="1" w:styleId="ZTIR2TIRwLITzmpodwtirwlittiret">
    <w:name w:val="Z_TIR/2TIR_w_LIT – zm. podw. tir. w lit. tiret"/>
    <w:basedOn w:val="TIRtiret"/>
    <w:qFormat/>
    <w:rsid w:val="002B5E92"/>
    <w:pPr>
      <w:spacing w:before="80"/>
      <w:ind w:left="2120" w:hanging="360"/>
    </w:pPr>
  </w:style>
  <w:style w:type="paragraph" w:customStyle="1" w:styleId="ZTIRCZWSP2TIRwLITzmczciwsppodwtirwlittiret">
    <w:name w:val="Z_TIR/CZ_WSP_2TIR_w_LIT – zm. części wsp. podw. tir. w lit. tiret"/>
    <w:basedOn w:val="CZWSPTIRczwsplnatiret"/>
    <w:next w:val="TIRtiret"/>
    <w:qFormat/>
    <w:rsid w:val="002B5E92"/>
    <w:pPr>
      <w:spacing w:before="80"/>
      <w:ind w:left="1760"/>
    </w:pPr>
  </w:style>
  <w:style w:type="paragraph" w:customStyle="1" w:styleId="ZTIR2TIRwTIRzmpodwtirwtirtiret">
    <w:name w:val="Z_TIR/2TIR_w_TIR – zm. podw. tir. w tir. tiret"/>
    <w:basedOn w:val="TIRtiret"/>
    <w:qFormat/>
    <w:rsid w:val="00CE3013"/>
    <w:pPr>
      <w:spacing w:before="80"/>
      <w:ind w:left="1760" w:hanging="360"/>
    </w:pPr>
  </w:style>
  <w:style w:type="paragraph" w:customStyle="1" w:styleId="ZTIRCZWSP2TIRwTIRzmczciwsppodwtirwtirtiret">
    <w:name w:val="Z_TIR/CZ_WSP_2TIR_w_TIR – zm. części wsp. podw. tir. w tir. tiret"/>
    <w:basedOn w:val="CZWSPTIRczwsplnatiret"/>
    <w:qFormat/>
    <w:rsid w:val="002B5E92"/>
    <w:pPr>
      <w:spacing w:before="80"/>
      <w:ind w:left="1400"/>
    </w:pPr>
  </w:style>
  <w:style w:type="paragraph" w:customStyle="1" w:styleId="Z2TIRLITzmlitpodwjnymtiret">
    <w:name w:val="Z_2TIR/LIT – zm. lit. podwójnym tiret"/>
    <w:basedOn w:val="LITlitera"/>
    <w:qFormat/>
    <w:rsid w:val="002B5E92"/>
    <w:pPr>
      <w:spacing w:before="80"/>
      <w:ind w:left="1840" w:hanging="420"/>
    </w:pPr>
  </w:style>
  <w:style w:type="paragraph" w:customStyle="1" w:styleId="ZZ2TIRwTIRzmianazmpodwtirwtir">
    <w:name w:val="ZZ/2TIR_w_TIR – zmiana zm. podw. tir. w tir."/>
    <w:basedOn w:val="ZZCZWSP2TIRzmianazmczciwsppodwtir"/>
    <w:qFormat/>
    <w:rsid w:val="003535E1"/>
    <w:pPr>
      <w:ind w:left="2600" w:hanging="360"/>
    </w:pPr>
  </w:style>
  <w:style w:type="paragraph" w:customStyle="1" w:styleId="ZZ2TIRwLITzmianazmpodwtirwlit">
    <w:name w:val="ZZ/2TIR_w_LIT – zmiana zm. podw. tir. w lit."/>
    <w:basedOn w:val="ZZ2TIRwTIRzmianazmpodwtirwtir"/>
    <w:qFormat/>
    <w:rsid w:val="002F6BD8"/>
    <w:pPr>
      <w:ind w:left="2960"/>
    </w:pPr>
  </w:style>
  <w:style w:type="paragraph" w:customStyle="1" w:styleId="Z2TIRTIRwLITzmtirwlitpodwjnymtiret">
    <w:name w:val="Z_2TIR/TIR_w_LIT – zm. tir. w lit. podwójnym tiret"/>
    <w:basedOn w:val="TIRtiret"/>
    <w:qFormat/>
    <w:rsid w:val="002B5E92"/>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qFormat/>
    <w:rsid w:val="002B5E92"/>
    <w:pPr>
      <w:spacing w:before="80"/>
      <w:ind w:left="1840"/>
    </w:pPr>
  </w:style>
  <w:style w:type="paragraph" w:customStyle="1" w:styleId="ZZ2TIRwPKTzmianazmpodwtirwpkt">
    <w:name w:val="ZZ/2TIR_w_PKT – zmiana zm. podw. tir. w pkt"/>
    <w:basedOn w:val="ZZ2TIRwLITzmianazmpodwtirwlit"/>
    <w:qFormat/>
    <w:rsid w:val="002F6BD8"/>
    <w:pPr>
      <w:ind w:left="3380"/>
    </w:pPr>
  </w:style>
  <w:style w:type="paragraph" w:customStyle="1" w:styleId="ZZCZWSP2TIRwTIRzmianazmczciwsppodwtirwtir">
    <w:name w:val="ZZ/CZ_WSP_2TIR_w_TIR – zmiana zm. części wsp. podw. tir. w tir."/>
    <w:basedOn w:val="ZZ2TIRwLITzmianazmpodwtirwlit"/>
    <w:qFormat/>
    <w:rsid w:val="002F6BD8"/>
    <w:pPr>
      <w:ind w:left="2240" w:firstLine="0"/>
    </w:pPr>
  </w:style>
  <w:style w:type="paragraph" w:customStyle="1" w:styleId="Z2TIR2TIRwTIRzmpodwtirwtirpodwjnymtiret">
    <w:name w:val="Z_2TIR/2TIR_w_TIR – zm. podw. tir. w tir. podwójnym tiret"/>
    <w:basedOn w:val="TIRtiret"/>
    <w:qFormat/>
    <w:rsid w:val="002B5E92"/>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qFormat/>
    <w:rsid w:val="00970773"/>
    <w:pPr>
      <w:spacing w:before="80"/>
      <w:ind w:left="1760"/>
    </w:pPr>
  </w:style>
  <w:style w:type="paragraph" w:customStyle="1" w:styleId="Z2TIR2TIRwLITzmpodwtirwlitpodwjnymtiret">
    <w:name w:val="Z_2TIR/2TIR_w_LIT – zm. podw. tir. w lit. podwójnym tiret"/>
    <w:basedOn w:val="TIRtiret"/>
    <w:qFormat/>
    <w:rsid w:val="00970773"/>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qFormat/>
    <w:rsid w:val="00970773"/>
    <w:pPr>
      <w:spacing w:before="80"/>
      <w:ind w:left="2120"/>
    </w:pPr>
  </w:style>
  <w:style w:type="paragraph" w:customStyle="1" w:styleId="ZCZCIKSIGIzmozniprzedmczciksigiartykuempunktem">
    <w:name w:val="Z/CZĘŚCI(KSIĘGI) – zm. ozn. i przedm. części (księgi) artykułem (punktem)"/>
    <w:basedOn w:val="CZKSIGAoznaczenieiprzedmiotczcilubksigi"/>
    <w:qFormat/>
    <w:rsid w:val="007E6A98"/>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qFormat/>
    <w:rsid w:val="00245648"/>
    <w:pPr>
      <w:ind w:left="420"/>
    </w:pPr>
    <w:rPr>
      <w:b w:val="0"/>
    </w:rPr>
  </w:style>
  <w:style w:type="character" w:styleId="Odwoaniedokomentarza">
    <w:name w:val="annotation reference"/>
    <w:basedOn w:val="Domylnaczcionkaakapitu"/>
    <w:rsid w:val="00023F13"/>
    <w:rPr>
      <w:sz w:val="16"/>
      <w:szCs w:val="16"/>
    </w:rPr>
  </w:style>
  <w:style w:type="paragraph" w:styleId="Tekstkomentarza">
    <w:name w:val="annotation text"/>
    <w:basedOn w:val="Normalny"/>
    <w:link w:val="TekstkomentarzaZnak"/>
    <w:rsid w:val="00023F13"/>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qFormat/>
    <w:rsid w:val="00F32A6E"/>
    <w:pPr>
      <w:ind w:left="1900"/>
    </w:pPr>
  </w:style>
  <w:style w:type="paragraph" w:customStyle="1" w:styleId="ZZPKTzmianazmpkt">
    <w:name w:val="ZZ/PKT – zmiana zm. pkt"/>
    <w:basedOn w:val="ZPKTzmpktartykuempunktem"/>
    <w:qFormat/>
    <w:rsid w:val="00F32A6E"/>
    <w:pPr>
      <w:ind w:left="2380"/>
    </w:pPr>
  </w:style>
  <w:style w:type="paragraph" w:customStyle="1" w:styleId="ZZLITwPKTzmianazmlitwpkt">
    <w:name w:val="ZZ/LIT_w_PKT – zmiana zm. lit. w pkt"/>
    <w:basedOn w:val="ZLITwPKTzmlitwpktartykuempunktem"/>
    <w:qFormat/>
    <w:rsid w:val="00F32A6E"/>
    <w:pPr>
      <w:ind w:left="2740"/>
    </w:pPr>
  </w:style>
  <w:style w:type="paragraph" w:customStyle="1" w:styleId="ZZTIRwPKTzmianazmtirwpkt">
    <w:name w:val="ZZ/TIR_w_PKT – zmiana zm. tir. w pkt"/>
    <w:basedOn w:val="ZTIRwPKTzmtirwpktartykuempunktem"/>
    <w:qFormat/>
    <w:rsid w:val="00F32A6E"/>
    <w:pPr>
      <w:ind w:left="3020"/>
    </w:pPr>
  </w:style>
  <w:style w:type="paragraph" w:customStyle="1" w:styleId="ODNONIKtreodnonika">
    <w:name w:val="ODNOŚNIK – treść odnośnika"/>
    <w:qFormat/>
    <w:rsid w:val="008942CC"/>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qFormat/>
    <w:rsid w:val="00973A1D"/>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qFormat/>
    <w:rsid w:val="00242637"/>
    <w:rPr>
      <w:rFonts w:ascii="Times New Roman" w:hAnsi="Times New Roman"/>
    </w:rPr>
  </w:style>
  <w:style w:type="paragraph" w:customStyle="1" w:styleId="ZTIRTIRwPKTzmtirwpkttiret">
    <w:name w:val="Z_TIR/TIR_w_PKT – zm. tir. w pkt tiret"/>
    <w:basedOn w:val="ZTIRTIRwLITzmtirwlittiret"/>
    <w:qFormat/>
    <w:rsid w:val="00F32A6E"/>
    <w:pPr>
      <w:ind w:left="2180"/>
    </w:pPr>
  </w:style>
  <w:style w:type="paragraph" w:customStyle="1" w:styleId="ZTIRCZWSPTIRwPKTzmczciwsptirtiret">
    <w:name w:val="Z_TIR/CZ_WSP_TIR_w_PKT – zm. części wsp. tir. tiret"/>
    <w:basedOn w:val="ZTIRTIRwPKTzmtirwpkttiret"/>
    <w:next w:val="TIRtiret"/>
    <w:qFormat/>
    <w:rsid w:val="00D77472"/>
    <w:pPr>
      <w:ind w:left="1900" w:firstLine="0"/>
    </w:pPr>
  </w:style>
  <w:style w:type="paragraph" w:customStyle="1" w:styleId="SKARNsankcjakarnawszczeglnociwKodeksiekarnym">
    <w:name w:val="S_KARN – sankcja karna w szczególności w Kodeksie karnym"/>
    <w:basedOn w:val="USTustnpkodeksu"/>
    <w:next w:val="ARTartustawynprozporzdzenia"/>
    <w:qFormat/>
    <w:rsid w:val="008F0562"/>
    <w:pPr>
      <w:ind w:left="420" w:firstLine="0"/>
    </w:pPr>
  </w:style>
  <w:style w:type="paragraph" w:customStyle="1" w:styleId="ROZDZODDZOZNoznaczenierozdziauluboddziau">
    <w:name w:val="ROZDZ(ODDZ)_OZN – oznaczenie rozdziału lub oddziału"/>
    <w:next w:val="ARTartustawynprozporzdzenia"/>
    <w:qFormat/>
    <w:rsid w:val="004504F0"/>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qFormat/>
    <w:rsid w:val="002B5E92"/>
    <w:pPr>
      <w:spacing w:before="80"/>
      <w:ind w:left="1840" w:hanging="420"/>
    </w:pPr>
  </w:style>
  <w:style w:type="paragraph" w:customStyle="1" w:styleId="Z2TIRTIRzmtirpodwjnymtiret">
    <w:name w:val="Z_2TIR/TIR – zm. tir. podwójnym tiret"/>
    <w:basedOn w:val="TIRtiret"/>
    <w:qFormat/>
    <w:rsid w:val="002B5E92"/>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qFormat/>
    <w:rsid w:val="00560A05"/>
    <w:pPr>
      <w:spacing w:before="80"/>
      <w:ind w:left="840"/>
    </w:pPr>
  </w:style>
  <w:style w:type="paragraph" w:customStyle="1" w:styleId="ZLITSKARNzmsankcjikarnejliter">
    <w:name w:val="Z_LIT/S_KARN – zm. sankcji karnej literą"/>
    <w:basedOn w:val="ZSKARNzmsankcjikarnejwszczeglnociwKodeksiekarnym"/>
    <w:qFormat/>
    <w:rsid w:val="003C143F"/>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qFormat/>
    <w:rsid w:val="002A62DA"/>
    <w:pPr>
      <w:ind w:left="1540" w:firstLine="0"/>
    </w:pPr>
  </w:style>
  <w:style w:type="paragraph" w:customStyle="1" w:styleId="Z2TIRwLITzmpodwtirwlitartykuempunktem">
    <w:name w:val="Z/2TIR_w_LIT – zm. podw. tir. w lit. artykułem (punktem)"/>
    <w:basedOn w:val="Z2TIRwPKTzmpodwtirwpktartykuempunktem"/>
    <w:qFormat/>
    <w:rsid w:val="002A62DA"/>
    <w:pPr>
      <w:ind w:left="1480"/>
    </w:pPr>
  </w:style>
  <w:style w:type="paragraph" w:customStyle="1" w:styleId="Z2TIRwTIRzmpodwtirwtirartykuempunktem">
    <w:name w:val="Z/2TIR_w_TIR – zm. podw. tir. w tir. artykułem (punktem)"/>
    <w:basedOn w:val="Z2TIRwLITzmpodwtirwlitartykuempunktem"/>
    <w:qFormat/>
    <w:rsid w:val="002A62DA"/>
    <w:pPr>
      <w:ind w:left="1120"/>
    </w:pPr>
  </w:style>
  <w:style w:type="paragraph" w:customStyle="1" w:styleId="ZCZWSP2TIRwTIRzmczciwsppodwtirwtirartykuempunktem">
    <w:name w:val="Z/CZ_WSP_2TIR_w_TIR – zm. części wsp. podw. tir. w tir. artykułem (punktem)"/>
    <w:basedOn w:val="Z2TIRwTIRzmpodwtirwtirartykuempunktem"/>
    <w:next w:val="PKTpunkt"/>
    <w:qFormat/>
    <w:rsid w:val="002A62DA"/>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qFormat/>
    <w:rsid w:val="002A62DA"/>
    <w:pPr>
      <w:ind w:left="1120" w:firstLine="0"/>
    </w:pPr>
  </w:style>
  <w:style w:type="paragraph" w:customStyle="1" w:styleId="ZZCZWSP2TIRzmianazmczciwsppodwtir">
    <w:name w:val="ZZ/CZ_WSP_2TIR – zmiana zm. części wsp. podw. tir."/>
    <w:basedOn w:val="ZZTIRzmianazmtir"/>
    <w:next w:val="ZZUSTzmianazmust"/>
    <w:qFormat/>
    <w:rsid w:val="003535E1"/>
    <w:pPr>
      <w:ind w:left="1900" w:firstLine="0"/>
    </w:pPr>
  </w:style>
  <w:style w:type="paragraph" w:customStyle="1" w:styleId="PKTODNONIKApunktodnonika">
    <w:name w:val="PKT_ODNOŚNIKA – punkt odnośnika"/>
    <w:basedOn w:val="ODNONIKtreodnonika"/>
    <w:qFormat/>
    <w:rsid w:val="008942CC"/>
    <w:pPr>
      <w:ind w:left="560"/>
    </w:pPr>
  </w:style>
  <w:style w:type="paragraph" w:customStyle="1" w:styleId="ZODNONIKAzmtekstuodnonikaartykuempunktem">
    <w:name w:val="Z/ODNOŚNIKA – zm. tekstu odnośnika artykułem (punktem)"/>
    <w:basedOn w:val="ODNONIKtreodnonika"/>
    <w:qFormat/>
    <w:rsid w:val="00506840"/>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qFormat/>
    <w:rsid w:val="00392225"/>
    <w:pPr>
      <w:ind w:left="1020"/>
    </w:pPr>
  </w:style>
  <w:style w:type="paragraph" w:customStyle="1" w:styleId="ZPKTODNONIKAzmpktodnonikaartykuempunktem">
    <w:name w:val="Z/PKT_ODNOŚNIKA – zm. pkt odnośnika artykułem (punktem)"/>
    <w:basedOn w:val="ZODNONIKAzmtekstuodnonikaartykuempunktem"/>
    <w:qFormat/>
    <w:rsid w:val="00392225"/>
  </w:style>
  <w:style w:type="paragraph" w:customStyle="1" w:styleId="ZLIT2TIRwTIRzmpodwtirwtirliter">
    <w:name w:val="Z_LIT/2TIR_w_TIR – zm. podw. tir. w tir. literą"/>
    <w:basedOn w:val="ZLIT2TIRzmpodwtirliter"/>
    <w:qFormat/>
    <w:rsid w:val="002A62DA"/>
    <w:pPr>
      <w:ind w:left="1480" w:hanging="360"/>
    </w:pPr>
  </w:style>
  <w:style w:type="paragraph" w:customStyle="1" w:styleId="ZLIT2TIRwLITzmpodwtirwlitliter">
    <w:name w:val="Z_LIT/2TIR_w_LIT – zm. podw. tir. w lit. literą"/>
    <w:basedOn w:val="ZLIT2TIRwTIRzmpodwtirwtirliter"/>
    <w:qFormat/>
    <w:rsid w:val="00222F91"/>
    <w:pPr>
      <w:ind w:left="1840"/>
    </w:pPr>
  </w:style>
  <w:style w:type="paragraph" w:customStyle="1" w:styleId="ZLIT2TIRwPKTzmpodwtirwpktliter">
    <w:name w:val="Z_LIT/2TIR_w_PKT – zm. podw. tir. w pkt literą"/>
    <w:basedOn w:val="ZLIT2TIRwLITzmpodwtirwlitliter"/>
    <w:qFormat/>
    <w:rsid w:val="00222F91"/>
    <w:pPr>
      <w:ind w:left="2260"/>
    </w:pPr>
  </w:style>
  <w:style w:type="paragraph" w:customStyle="1" w:styleId="ZLITCZWSP2TIRwTIRzmczciwsppodwtirwtirliter">
    <w:name w:val="Z_LIT/CZ_WSP_2TIR_w_TIR – zm. części wsp. podw. tir. w tir. literą"/>
    <w:basedOn w:val="ZLIT2TIRwTIRzmpodwtirwtirliter"/>
    <w:next w:val="LITlitera"/>
    <w:qFormat/>
    <w:rsid w:val="002A62DA"/>
    <w:pPr>
      <w:ind w:left="1120" w:firstLine="0"/>
    </w:pPr>
  </w:style>
  <w:style w:type="paragraph" w:customStyle="1" w:styleId="ZLITCZWSP2TIRwLITzmczciwsppodwtirwlitliter">
    <w:name w:val="Z_LIT/CZ_WSP_2TIR_w_LIT – zm. części wsp. podw. tir. w lit. literą"/>
    <w:basedOn w:val="ZLIT2TIRwLITzmpodwtirwlitliter"/>
    <w:next w:val="LITlitera"/>
    <w:qFormat/>
    <w:rsid w:val="00222F91"/>
    <w:pPr>
      <w:ind w:left="1480" w:firstLine="0"/>
    </w:pPr>
  </w:style>
  <w:style w:type="paragraph" w:customStyle="1" w:styleId="ZLITCZWSP2TIRwPKTzmczciwsppodwtirwpktliter">
    <w:name w:val="Z_LIT/CZ_WSP_2TIR_w_PKT – zm. części wsp. podw. tir. w pkt literą"/>
    <w:basedOn w:val="ZLIT2TIRwPKTzmpodwtirwpktliter"/>
    <w:next w:val="LITlitera"/>
    <w:qFormat/>
    <w:rsid w:val="00222F91"/>
    <w:pPr>
      <w:ind w:left="1900" w:firstLine="0"/>
    </w:pPr>
  </w:style>
  <w:style w:type="paragraph" w:customStyle="1" w:styleId="ZTIR2TIRwPKTzmpodwtirwpkttiret">
    <w:name w:val="Z_TIR/2TIR_w_PKT – zm. podw. tir. w pkt tiret"/>
    <w:basedOn w:val="ZTIR2TIRwLITzmpodwtirwlittiret"/>
    <w:qFormat/>
    <w:rsid w:val="002B5E92"/>
    <w:pPr>
      <w:ind w:left="2540"/>
    </w:pPr>
  </w:style>
  <w:style w:type="paragraph" w:customStyle="1" w:styleId="ZTIRCZWSP2TIRwPKTzmczciwsppodwtirwpkttiret">
    <w:name w:val="Z_TIR/CZ_WSP_2TIR_w_PKT – zm. części wsp. podw. tir. w pkt tiret"/>
    <w:basedOn w:val="ZTIR2TIRwPKTzmpodwtirwpkttiret"/>
    <w:next w:val="TIRtiret"/>
    <w:qFormat/>
    <w:rsid w:val="002B5E92"/>
    <w:pPr>
      <w:ind w:left="2180" w:firstLine="0"/>
    </w:pPr>
  </w:style>
  <w:style w:type="paragraph" w:customStyle="1" w:styleId="ZZCZWSP2TIRwLITzmianazmczciwsppodwtirwlit">
    <w:name w:val="ZZ/CZ_WSP_2TIR_w_LIT – zmiana zm. części wsp. podw. tir. w lit."/>
    <w:basedOn w:val="ZZ2TIRwLITzmianazmpodwtirwlit"/>
    <w:qFormat/>
    <w:rsid w:val="002F6BD8"/>
    <w:pPr>
      <w:ind w:left="2600" w:firstLine="0"/>
    </w:pPr>
  </w:style>
  <w:style w:type="paragraph" w:customStyle="1" w:styleId="ZZCZWSP2TIRwPKTzmianazmczciwsppodwtirwpkt">
    <w:name w:val="ZZ/CZ_WSP_2TIR_w_PKT – zmiana zm. części wsp. podw. tir. w pkt"/>
    <w:basedOn w:val="ZZ2TIRwLITzmianazmpodwtirwlit"/>
    <w:qFormat/>
    <w:rsid w:val="002F6BD8"/>
    <w:pPr>
      <w:ind w:left="3020" w:firstLine="0"/>
    </w:pPr>
  </w:style>
  <w:style w:type="paragraph" w:customStyle="1" w:styleId="ZCZWSP2TIRzmczciwsplnejpodwtirartykuempunktem">
    <w:name w:val="Z/CZ_WSP_2TIR – zm. części wspólnej podw. tir. artykułem (punktem)"/>
    <w:basedOn w:val="ZCZWSPPKTzmczciwsppktartykuempunktem"/>
    <w:next w:val="PKTpunkt"/>
    <w:qFormat/>
    <w:rsid w:val="006A748A"/>
  </w:style>
  <w:style w:type="paragraph" w:customStyle="1" w:styleId="ZLITCZWSP2TIRzmczciwsppodwtirliter">
    <w:name w:val="Z_LIT/CZ_WSP_2TIR – zm. części wsp. podw. tir. literą"/>
    <w:basedOn w:val="ZLITCZWSPPKTzmczciwsppktliter"/>
    <w:next w:val="LITlitera"/>
    <w:qFormat/>
    <w:rsid w:val="006A748A"/>
  </w:style>
  <w:style w:type="paragraph" w:customStyle="1" w:styleId="ZTIRCZWSP2TIRzmczciwsppodwtirtiret">
    <w:name w:val="Z_TIR/CZ_WSP_2TIR – zm. części wsp. podw. tir. tiret"/>
    <w:basedOn w:val="ZLITCZWSP2TIRzmczciwsppodwtirliter"/>
    <w:next w:val="TIRtiret"/>
    <w:qFormat/>
    <w:rsid w:val="00CE3013"/>
    <w:pPr>
      <w:ind w:left="1060"/>
    </w:pPr>
  </w:style>
  <w:style w:type="paragraph" w:customStyle="1" w:styleId="ZZ2TIRzmianazmpodwtir">
    <w:name w:val="ZZ/2TIR – zmiana zm. podw. tir."/>
    <w:basedOn w:val="ZZCZWSP2TIRzmianazmczciwsppodwtir"/>
    <w:qFormat/>
    <w:rsid w:val="003535E1"/>
    <w:pPr>
      <w:ind w:left="2320" w:hanging="420"/>
    </w:pPr>
  </w:style>
  <w:style w:type="paragraph" w:customStyle="1" w:styleId="ZCZWSPLITzmczciwsplitartykuempunktem">
    <w:name w:val="Z/CZ_WSP_LIT – zm. części wsp. lit. artykułem (punktem)"/>
    <w:basedOn w:val="ZCZWSPPKTzmczciwsppktartykuempunktem"/>
    <w:next w:val="PKTpunkt"/>
    <w:qFormat/>
    <w:rsid w:val="00973A1D"/>
  </w:style>
  <w:style w:type="paragraph" w:customStyle="1" w:styleId="ZCZWSPTIRzmczciwsptirartykuempunktem">
    <w:name w:val="Z/CZ_WSP_TIR – zm. części wsp. tir. artykułem (punktem)"/>
    <w:basedOn w:val="ZCZWSPPKTzmczciwsppktartykuempunktem"/>
    <w:next w:val="PKTpunkt"/>
    <w:qFormat/>
    <w:rsid w:val="006A748A"/>
  </w:style>
  <w:style w:type="paragraph" w:customStyle="1" w:styleId="ZLITCZWSPLITzmczciwsplitliter">
    <w:name w:val="Z_LIT/CZ_WSP_LIT – zm. części wsp. lit. literą"/>
    <w:basedOn w:val="ZLITCZWSPPKTzmczciwsppktliter"/>
    <w:next w:val="LITlitera"/>
    <w:qFormat/>
    <w:rsid w:val="006A748A"/>
  </w:style>
  <w:style w:type="paragraph" w:customStyle="1" w:styleId="ZLITCZWSPTIRzmczciwsptirliter">
    <w:name w:val="Z_LIT/CZ_WSP_TIR – zm. części wsp. tir. literą"/>
    <w:basedOn w:val="ZLITCZWSPPKTzmczciwsppktliter"/>
    <w:next w:val="LITlitera"/>
    <w:qFormat/>
    <w:rsid w:val="006A748A"/>
  </w:style>
  <w:style w:type="paragraph" w:customStyle="1" w:styleId="ZTIRCZWSPLITzmczciwsplittiret">
    <w:name w:val="Z_TIR/CZ_WSP_LIT – zm. części wsp. lit. tiret"/>
    <w:basedOn w:val="ZTIRCZWSPPKTzmczciwsppkttiret"/>
    <w:next w:val="TIRtiret"/>
    <w:qFormat/>
    <w:rsid w:val="006A748A"/>
  </w:style>
  <w:style w:type="paragraph" w:customStyle="1" w:styleId="ZTIRCZWSPTIRzmczciwsptirtiret">
    <w:name w:val="Z_TIR/CZ_WSP_TIR – zm. części wsp. tir. tiret"/>
    <w:basedOn w:val="ZTIRCZWSPPKTzmczciwsppkttiret"/>
    <w:next w:val="TIRtiret"/>
    <w:qFormat/>
    <w:rsid w:val="006A748A"/>
  </w:style>
  <w:style w:type="paragraph" w:customStyle="1" w:styleId="ZZCZWSPLITzmianazmczciwsplit">
    <w:name w:val="ZZ/CZ_WSP_LIT – zmiana. zm. części wsp. lit."/>
    <w:basedOn w:val="ZZCZWSPPKTzmianazmczciwsppkt"/>
    <w:qFormat/>
    <w:rsid w:val="006A748A"/>
  </w:style>
  <w:style w:type="paragraph" w:customStyle="1" w:styleId="ZZCZWSPTIRzmianazmczciwsptir">
    <w:name w:val="ZZ/CZ_WSP_TIR – zmiana. zm. części wsp. tir."/>
    <w:basedOn w:val="ZZCZWSPPKTzmianazmczciwsppkt"/>
    <w:qFormat/>
    <w:rsid w:val="006A748A"/>
  </w:style>
  <w:style w:type="paragraph" w:customStyle="1" w:styleId="Z2TIRCZWSPTIRzmczciwsptirpodwjnymtiret">
    <w:name w:val="Z_2TIR/CZ_WSP_TIR – zm. części wsp. tir. podwójnym tiret"/>
    <w:basedOn w:val="Z2TIRCZWSPLITzmczciwsplitpodwjnymtiret"/>
    <w:next w:val="2TIRpodwjnytiret"/>
    <w:qFormat/>
    <w:rsid w:val="006A748A"/>
  </w:style>
  <w:style w:type="paragraph" w:customStyle="1" w:styleId="Z2TIRCZWSP2TIRzmczciwsppodwtirpodwjnymtiret">
    <w:name w:val="Z_2TIR/CZ_WSP_2TIR – zm. części wsp. podw. tir. podwójnym tiret"/>
    <w:basedOn w:val="Z2TIRCZWSPLITzmczciwsplitpodwjnymtiret"/>
    <w:next w:val="2TIRpodwjnytiret"/>
    <w:qFormat/>
    <w:rsid w:val="006A748A"/>
  </w:style>
  <w:style w:type="paragraph" w:customStyle="1" w:styleId="ZUSTzmustartykuempunktem">
    <w:name w:val="Z/UST(§) – zm. ust. (§) artykułem (punktem)"/>
    <w:basedOn w:val="ZARTzmartartykuempunktem"/>
    <w:qFormat/>
    <w:rsid w:val="00CD5C59"/>
    <w:pPr>
      <w:spacing w:before="80"/>
    </w:pPr>
  </w:style>
  <w:style w:type="paragraph" w:customStyle="1" w:styleId="ZZUSTzmianazmust">
    <w:name w:val="ZZ/UST(§) – zmiana zm. ust. (§)"/>
    <w:basedOn w:val="ZZARTzmianazmart"/>
    <w:qFormat/>
    <w:rsid w:val="006A748A"/>
    <w:pPr>
      <w:spacing w:before="80"/>
    </w:pPr>
  </w:style>
  <w:style w:type="paragraph" w:customStyle="1" w:styleId="TYTDZPRZEDMprzedmiotregulacjitytuulubdziau">
    <w:name w:val="TYT(DZ)_PRZEDM – przedmiot regulacji tytułu lub działu"/>
    <w:next w:val="ARTartustawynprozporzdzenia"/>
    <w:qFormat/>
    <w:rsid w:val="006A748A"/>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qFormat/>
    <w:rsid w:val="00973A1D"/>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qFormat/>
    <w:rsid w:val="00ED3683"/>
    <w:pPr>
      <w:ind w:left="1900"/>
    </w:pPr>
  </w:style>
  <w:style w:type="paragraph" w:customStyle="1" w:styleId="ZZTYTDZOZNzmianazmozntytuudziauartykuempunktem">
    <w:name w:val="ZZ/TYT(DZ)_OZN – zmiana zm. ozn. tytułu (działu) artykułem (punktem)"/>
    <w:basedOn w:val="ZTYTDZOZNzmozntytuudziauartykuempunktem"/>
    <w:next w:val="ZZARTzmianazmart"/>
    <w:qFormat/>
    <w:rsid w:val="00B87C56"/>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qFormat/>
    <w:rsid w:val="00B87C56"/>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qFormat/>
    <w:rsid w:val="00B87C56"/>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qFormat/>
    <w:rsid w:val="00B87C56"/>
    <w:pPr>
      <w:ind w:left="1900"/>
    </w:pPr>
  </w:style>
  <w:style w:type="paragraph" w:customStyle="1" w:styleId="TEKSTwTABELItekstzwcitympierwwierszem">
    <w:name w:val="TEKST_w_TABELI – tekst z wciętym pierw. wierszem"/>
    <w:basedOn w:val="Normalny"/>
    <w:unhideWhenUsed/>
    <w:qFormat/>
    <w:rsid w:val="00722D6D"/>
    <w:pPr>
      <w:widowControl/>
      <w:suppressAutoHyphens/>
      <w:ind w:firstLine="340"/>
    </w:pPr>
    <w:rPr>
      <w:bCs/>
      <w:kern w:val="24"/>
    </w:rPr>
  </w:style>
  <w:style w:type="paragraph" w:customStyle="1" w:styleId="P1wTABELIpoziom1numeracjiwtabeli">
    <w:name w:val="P1_w_TABELI – poziom 1 numeracji w tabeli"/>
    <w:basedOn w:val="PKTpunkt"/>
    <w:unhideWhenUsed/>
    <w:qFormat/>
    <w:rsid w:val="00601C17"/>
    <w:rPr>
      <w:kern w:val="24"/>
    </w:rPr>
  </w:style>
  <w:style w:type="paragraph" w:customStyle="1" w:styleId="CZWSPP1wTABELIczwsppoziomu1numeracjiwtabeli">
    <w:name w:val="CZ_WSP_P1_w_TABELI – część wsp. poziomu 1 numeracji w tabeli"/>
    <w:basedOn w:val="P1wTABELIpoziom1numeracjiwtabeli"/>
    <w:next w:val="Normalny"/>
    <w:unhideWhenUsed/>
    <w:qFormat/>
    <w:rsid w:val="006A748A"/>
    <w:pPr>
      <w:ind w:left="0" w:firstLine="0"/>
    </w:pPr>
  </w:style>
  <w:style w:type="paragraph" w:customStyle="1" w:styleId="P2wTABELIpoziom2numeracjiwtabeli">
    <w:name w:val="P2_w_TABELI – poziom 2 numeracji w tabeli"/>
    <w:basedOn w:val="P1wTABELIpoziom1numeracjiwtabeli"/>
    <w:unhideWhenUsed/>
    <w:qFormat/>
    <w:rsid w:val="00601C17"/>
    <w:pPr>
      <w:ind w:left="680"/>
    </w:pPr>
  </w:style>
  <w:style w:type="paragraph" w:customStyle="1" w:styleId="P3wTABELIpoziom3numeracjiwtabeli">
    <w:name w:val="P3_w_TABELI – poziom 3 numeracji w tabeli"/>
    <w:basedOn w:val="P2wTABELIpoziom2numeracjiwtabeli"/>
    <w:unhideWhenUsed/>
    <w:qFormat/>
    <w:rsid w:val="00601C17"/>
    <w:pPr>
      <w:ind w:left="1020"/>
    </w:pPr>
  </w:style>
  <w:style w:type="paragraph" w:customStyle="1" w:styleId="CZWSPP2wTABELIczwsppoziomu2numeracjiwtabeli">
    <w:name w:val="CZ_WSP_P2_w_TABELI – część wsp. poziomu 2 numeracji w tabeli"/>
    <w:basedOn w:val="CZWSPP1wTABELIczwsppoziomu1numeracjiwtabeli"/>
    <w:next w:val="Normalny"/>
    <w:unhideWhenUsed/>
    <w:qFormat/>
    <w:rsid w:val="00601C17"/>
    <w:pPr>
      <w:ind w:left="340"/>
    </w:pPr>
  </w:style>
  <w:style w:type="paragraph" w:customStyle="1" w:styleId="CZWSPP3wTABELIczwsppoziomu3numeracjiwtabeli">
    <w:name w:val="CZ_WSP_P3_w_TABELI – część wsp. poziomu 3 numeracji w tabeli"/>
    <w:basedOn w:val="CZWSPP2wTABELIczwsppoziomu2numeracjiwtabeli"/>
    <w:unhideWhenUsed/>
    <w:qFormat/>
    <w:rsid w:val="00601C17"/>
    <w:pPr>
      <w:ind w:left="680"/>
    </w:pPr>
  </w:style>
  <w:style w:type="paragraph" w:customStyle="1" w:styleId="CZWSPP4wTABELIczwsppoziomu4numeracjiwtabeli">
    <w:name w:val="CZ_WSP_P4_w_TABELI – część wsp. poziomu 4 numeracji w tabeli"/>
    <w:basedOn w:val="CZWSPP3wTABELIczwsppoziomu3numeracjiwtabeli"/>
    <w:unhideWhenUsed/>
    <w:qFormat/>
    <w:rsid w:val="00601C17"/>
    <w:pPr>
      <w:ind w:left="1021"/>
    </w:pPr>
  </w:style>
  <w:style w:type="paragraph" w:customStyle="1" w:styleId="P4wTABELIpoziom4numeracjiwtabeli">
    <w:name w:val="P4_w_TABELI – poziom 4 numeracji w tabeli"/>
    <w:basedOn w:val="P3wTABELIpoziom3numeracjiwtabeli"/>
    <w:unhideWhenUsed/>
    <w:qFormat/>
    <w:rsid w:val="00601C17"/>
    <w:pPr>
      <w:ind w:left="1361"/>
    </w:pPr>
  </w:style>
  <w:style w:type="paragraph" w:customStyle="1" w:styleId="TYTTABELItytutabeli">
    <w:name w:val="TYT_TABELI – tytuł tabeli"/>
    <w:basedOn w:val="TYTDZOZNoznaczenietytuulubdziau"/>
    <w:unhideWhenUsed/>
    <w:qFormat/>
    <w:rsid w:val="006A748A"/>
    <w:rPr>
      <w:b/>
    </w:rPr>
  </w:style>
  <w:style w:type="paragraph" w:customStyle="1" w:styleId="OZNPROJEKTUwskazaniedatylubwersjiprojektu">
    <w:name w:val="OZN_PROJEKTU – wskazanie daty lub wersji projektu"/>
    <w:next w:val="OZNRODZAKTUtznustawalubrozporzdzenieiorganwydajcy"/>
    <w:qFormat/>
    <w:rsid w:val="006A748A"/>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qFormat/>
    <w:rsid w:val="006E2B09"/>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qFormat/>
    <w:rsid w:val="00853E9E"/>
    <w:pPr>
      <w:jc w:val="left"/>
    </w:pPr>
  </w:style>
  <w:style w:type="paragraph" w:customStyle="1" w:styleId="TEKSTwporozumieniu">
    <w:name w:val="TEKST&quot;w porozumieniu:&quot;"/>
    <w:next w:val="NAZORGWPOROZUMIENIUnazwaorganuwporozumieniuzktrymaktjestwydawany"/>
    <w:qFormat/>
    <w:rsid w:val="00853E9E"/>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qFormat/>
    <w:rsid w:val="003452C2"/>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qFormat/>
    <w:rsid w:val="00392225"/>
    <w:pPr>
      <w:ind w:left="340" w:firstLine="0"/>
    </w:pPr>
  </w:style>
  <w:style w:type="paragraph" w:customStyle="1" w:styleId="NOTATKILEGISLATORA">
    <w:name w:val="NOTATKI_LEGISLATORA"/>
    <w:basedOn w:val="Normalny"/>
    <w:qFormat/>
    <w:rsid w:val="006A748A"/>
    <w:rPr>
      <w:b/>
      <w:i/>
    </w:rPr>
  </w:style>
  <w:style w:type="paragraph" w:customStyle="1" w:styleId="OZNZACZNIKAwskazanienrzacznika">
    <w:name w:val="OZN_ZAŁĄCZNIKA – wskazanie nr załącznika"/>
    <w:basedOn w:val="OZNPROJEKTUwskazaniedatylubwersjiprojektu"/>
    <w:qFormat/>
    <w:rsid w:val="006A748A"/>
    <w:pPr>
      <w:keepNext/>
    </w:pPr>
    <w:rPr>
      <w:b/>
      <w:u w:val="none"/>
    </w:rPr>
  </w:style>
  <w:style w:type="paragraph" w:customStyle="1" w:styleId="OZNPARAFYADNOTACJE">
    <w:name w:val="OZN_PARAFY(ADNOTACJE)"/>
    <w:basedOn w:val="ODNONIKtreodnonika"/>
    <w:qFormat/>
    <w:rsid w:val="006A748A"/>
  </w:style>
  <w:style w:type="paragraph" w:customStyle="1" w:styleId="TEKSTZacznikido">
    <w:name w:val="TEKST&quot;Załącznik(i) do ...&quot;"/>
    <w:qFormat/>
    <w:rsid w:val="00A85D27"/>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qFormat/>
    <w:rsid w:val="008942CC"/>
    <w:pPr>
      <w:ind w:left="840"/>
    </w:pPr>
  </w:style>
  <w:style w:type="paragraph" w:customStyle="1" w:styleId="CZWSPLITODNONIKAczwspliterodnonika">
    <w:name w:val="CZ_WSP_LIT_ODNOŚNIKA – część wsp. liter odnośnika"/>
    <w:basedOn w:val="LITODNONIKAliteraodnonika"/>
    <w:qFormat/>
    <w:rsid w:val="00814C12"/>
    <w:pPr>
      <w:ind w:left="454" w:firstLine="0"/>
    </w:pPr>
  </w:style>
  <w:style w:type="paragraph" w:customStyle="1" w:styleId="TIRWODNONIKUtiretwodnoniku">
    <w:name w:val="TIR_W_ODNOŚNIKU – tiret w odnośniku"/>
    <w:basedOn w:val="LITODNONIKAliteraodnonika"/>
    <w:uiPriority w:val="25"/>
    <w:semiHidden/>
    <w:qFormat/>
    <w:rsid w:val="009A7A53"/>
    <w:pPr>
      <w:ind w:left="1135"/>
    </w:pPr>
  </w:style>
  <w:style w:type="paragraph" w:customStyle="1" w:styleId="CZWSPTIRWODNONIKUczwsptiretwodnoniku">
    <w:name w:val="CZ_WSP_TIR_W_ODNOŚNIKU – część wsp. tiret w odnośniku"/>
    <w:basedOn w:val="TIRWODNONIKUtiretwodnoniku"/>
    <w:uiPriority w:val="27"/>
    <w:semiHidden/>
    <w:qFormat/>
    <w:rsid w:val="009A7A53"/>
    <w:pPr>
      <w:ind w:left="851" w:firstLine="0"/>
    </w:pPr>
  </w:style>
  <w:style w:type="paragraph" w:customStyle="1" w:styleId="PKTOTJpunktobwieszczeniatekstujednolitegonp1">
    <w:name w:val="PKT_OTJ – punkt obwieszczenia tekstu jednolitego np. &quot;1.&quot;"/>
    <w:basedOn w:val="ARTartustawynprozporzdzenia"/>
    <w:qFormat/>
    <w:rsid w:val="00F874B1"/>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qFormat/>
    <w:rsid w:val="00F874B1"/>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qFormat/>
    <w:rsid w:val="00120644"/>
    <w:pPr>
      <w:ind w:left="-397" w:firstLine="0"/>
    </w:pPr>
  </w:style>
  <w:style w:type="paragraph" w:customStyle="1" w:styleId="TEKSTOBWIESZCZENIENAZWAORGANUWYDAJCEGOOTJ">
    <w:name w:val="TEKST&quot;OBWIESZCZENIE&quot;(NAZWA_ORGANU_WYDAJĄCEGO_OTJ)"/>
    <w:basedOn w:val="OZNRODZAKTUtznustawalubrozporzdzenieiorganwydajcy"/>
    <w:qFormat/>
    <w:rsid w:val="00120644"/>
    <w:pPr>
      <w:spacing w:after="0" w:line="312" w:lineRule="auto"/>
      <w:ind w:left="-397"/>
    </w:pPr>
  </w:style>
  <w:style w:type="paragraph" w:customStyle="1" w:styleId="DATAOTJdatawydaniaobwieszczeniatekstujednolitego">
    <w:name w:val="DATA_OTJ – data wydania obwieszczenia tekstu jednolitego"/>
    <w:basedOn w:val="DATAAKTUdatauchwalenialubwydaniaaktu"/>
    <w:qFormat/>
    <w:rsid w:val="00120644"/>
    <w:pPr>
      <w:ind w:left="-397"/>
    </w:pPr>
  </w:style>
  <w:style w:type="paragraph" w:customStyle="1" w:styleId="TYTUOTJprzedmiotobwieszczeniatekstujednolitego">
    <w:name w:val="TYTUŁ_OTJ – przedmiot obwieszczenia tekstu jednolitego"/>
    <w:basedOn w:val="TYTUAKTUprzedmiotregulacjiustawylubrozporzdzenia"/>
    <w:qFormat/>
    <w:rsid w:val="00120644"/>
    <w:pPr>
      <w:spacing w:after="200"/>
      <w:ind w:left="-397"/>
    </w:pPr>
  </w:style>
  <w:style w:type="paragraph" w:customStyle="1" w:styleId="ZLITODNONIKAzmlitodnonikaartykuempunktem">
    <w:name w:val="Z/LIT_ODNOŚNIKA – zm. lit. odnośnika artykułem (punktem)"/>
    <w:basedOn w:val="ZPKTODNONIKAzmpktodnonikaartykuempunktem"/>
    <w:next w:val="PKTpunkt"/>
    <w:qFormat/>
    <w:rsid w:val="00392225"/>
  </w:style>
  <w:style w:type="paragraph" w:customStyle="1" w:styleId="ZLITwPKTODNONIKAzmlitwpktodnonikaartykuempunktem">
    <w:name w:val="Z/LIT_w_PKT_ODNOŚNIKA – zm. lit. w pkt odnośnika artykułem (punktem)"/>
    <w:basedOn w:val="ZLITODNONIKAzmlitodnonikaartykuempunktem"/>
    <w:qFormat/>
    <w:rsid w:val="00392225"/>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qFormat/>
    <w:rsid w:val="00392225"/>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qFormat/>
    <w:rsid w:val="00392225"/>
  </w:style>
  <w:style w:type="paragraph" w:customStyle="1" w:styleId="ZCZWSPLITwPKTODNONIKAzmczciwsplitwpktodnonikaartykuempunktem">
    <w:name w:val="Z/CZ_WSP_LIT_w_PKT_ODNOŚNIKA – zm. części wsp. lit. w pkt odnośnika artykułem (punktem)"/>
    <w:basedOn w:val="ZCZWSPLITODNONIKAzmczciwsplitodnonikaartykuempunktem"/>
    <w:qFormat/>
    <w:rsid w:val="00392225"/>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qFormat/>
    <w:rsid w:val="00392225"/>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qFormat/>
    <w:rsid w:val="00392225"/>
    <w:pPr>
      <w:ind w:left="1021"/>
    </w:pPr>
  </w:style>
  <w:style w:type="paragraph" w:customStyle="1" w:styleId="ZDANIENASTNOWYWIERSZnpzddrugienowywierszwust">
    <w:name w:val="ZDANIE_NAST_NOWY_WIERSZ – np. zd. drugie (nowy wiersz) w ust."/>
    <w:basedOn w:val="CZWSPPKTczwsplnapunktw"/>
    <w:next w:val="USTustnpkodeksu"/>
    <w:qFormat/>
    <w:rsid w:val="006A748A"/>
  </w:style>
  <w:style w:type="paragraph" w:customStyle="1" w:styleId="ZZFRAGzmianazmfragmentunpzdania">
    <w:name w:val="ZZ/FRAG – zmiana zm. fragmentu (np. zdania)"/>
    <w:basedOn w:val="ZZCZWSPPKTzmianazmczciwsppkt"/>
    <w:qFormat/>
    <w:rsid w:val="006A748A"/>
  </w:style>
  <w:style w:type="paragraph" w:customStyle="1" w:styleId="ZDANIENASTNOWYWIERSZODNONIKAnpzddrugienowywiersz">
    <w:name w:val="ZDANIE_NAST_NOWY_WIERSZ_ODNOŚNIKA – np. zd. drugie (nowy wiersz)"/>
    <w:basedOn w:val="CZWSPPKTODNONIKAczwsppunkwodnonika"/>
    <w:uiPriority w:val="20"/>
    <w:qFormat/>
    <w:rsid w:val="009B4CB2"/>
  </w:style>
  <w:style w:type="paragraph" w:customStyle="1" w:styleId="Z2TIRPKTzmpktpodwjnymtiret">
    <w:name w:val="Z_2TIR/PKT – zm. pkt podwójnym tiret"/>
    <w:basedOn w:val="Z2TIRLITzmlitpodwjnymtiret"/>
    <w:qFormat/>
    <w:rsid w:val="002B5E92"/>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qFormat/>
    <w:rsid w:val="002B5E92"/>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qFormat/>
    <w:rsid w:val="002B5E92"/>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qFormat/>
    <w:rsid w:val="00970773"/>
    <w:pPr>
      <w:ind w:left="2900"/>
    </w:pPr>
    <w:rPr>
      <w:rFonts w:ascii="Times New Roman" w:hAnsi="Times New Roman"/>
      <w:lang w:val="en-US"/>
    </w:rPr>
  </w:style>
  <w:style w:type="paragraph" w:customStyle="1" w:styleId="Z2TIRARTzmartpodwjnymtiret">
    <w:name w:val="Z_2TIR/ART(§) – zm. art. (§) podwójnym tiret"/>
    <w:basedOn w:val="Z2TIRPKTzmpktpodwjnymtiret"/>
    <w:qFormat/>
    <w:rsid w:val="002B5E92"/>
    <w:pPr>
      <w:ind w:left="1420" w:firstLine="480"/>
    </w:pPr>
  </w:style>
  <w:style w:type="paragraph" w:customStyle="1" w:styleId="Z2TIRUSTzmustpodwjnymtiret">
    <w:name w:val="Z_2TIR/UST(§) – zm. ust. (§) podwójnym tiret"/>
    <w:basedOn w:val="Z2TIRPKTzmpktpodwjnymtiret"/>
    <w:qFormat/>
    <w:rsid w:val="002B5E92"/>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qFormat/>
    <w:rsid w:val="00970773"/>
    <w:pPr>
      <w:ind w:left="2540" w:firstLine="0"/>
    </w:pPr>
  </w:style>
  <w:style w:type="paragraph" w:customStyle="1" w:styleId="Z2TIRCZWSPPKTzmczciwsppktpodwjnymtiret">
    <w:name w:val="Z_2TIR/CZ_WSP_PKT – zm. części wsp. pkt podwójnym tiret"/>
    <w:basedOn w:val="Z2TIRPKTzmpktpodwjnymtiret"/>
    <w:qFormat/>
    <w:rsid w:val="002B5E92"/>
    <w:pPr>
      <w:ind w:left="1420" w:firstLine="0"/>
    </w:pPr>
  </w:style>
  <w:style w:type="paragraph" w:customStyle="1" w:styleId="Z2TIRCZWSPLITwPKTzmczciwsplitwpktpodwjnymtiret">
    <w:name w:val="Z_2TIR/CZ_WSP_LIT_w_PKT – zm. części wsp. lit. w pkt podwójnym tiret"/>
    <w:basedOn w:val="Z2TIRLITwPKTzmlitwpktpodwjnymtiret"/>
    <w:qFormat/>
    <w:rsid w:val="002B5E92"/>
    <w:pPr>
      <w:ind w:left="1900" w:firstLine="0"/>
    </w:pPr>
  </w:style>
  <w:style w:type="paragraph" w:customStyle="1" w:styleId="Z2TIRCZWSPTIRwPKTzmczciwsptirwpktpodwjnymtiret">
    <w:name w:val="Z_2TIR/CZ_WSP_TIR_w_PKT – zm. części wsp. tir. w pkt podwójnym tiret"/>
    <w:basedOn w:val="Z2TIRTIRwPKTzmtirwpktpodwjnymtiret"/>
    <w:qFormat/>
    <w:rsid w:val="002B5E92"/>
    <w:pPr>
      <w:ind w:left="2260" w:firstLine="0"/>
    </w:pPr>
  </w:style>
  <w:style w:type="paragraph" w:customStyle="1" w:styleId="ZLITARTzmartliter">
    <w:name w:val="Z_LIT/ART(§) – zm. art. (§) literą"/>
    <w:basedOn w:val="ZLITUSTzmustliter"/>
    <w:qFormat/>
    <w:rsid w:val="00392225"/>
    <w:rPr>
      <w:rFonts w:ascii="Times New Roman" w:hAnsi="Times New Roman"/>
    </w:rPr>
  </w:style>
  <w:style w:type="paragraph" w:customStyle="1" w:styleId="ZTIRARTzmarttiret">
    <w:name w:val="Z_TIR/ART(§) – zm. art. (§) tiret"/>
    <w:basedOn w:val="ZTIRPKTzmpkttiret"/>
    <w:qFormat/>
    <w:rsid w:val="00F32A6E"/>
    <w:pPr>
      <w:ind w:left="1060" w:firstLine="480"/>
    </w:pPr>
    <w:rPr>
      <w:rFonts w:ascii="Times New Roman" w:hAnsi="Times New Roman"/>
    </w:rPr>
  </w:style>
  <w:style w:type="paragraph" w:customStyle="1" w:styleId="ZTIRUSTzmusttiret">
    <w:name w:val="Z_TIR/UST(§) – zm. ust. (§) tiret"/>
    <w:basedOn w:val="ZTIRARTzmarttiret"/>
    <w:qFormat/>
    <w:rsid w:val="006A748A"/>
  </w:style>
  <w:style w:type="paragraph" w:customStyle="1" w:styleId="ZLITKSIGIzmozniprzedmksigiliter">
    <w:name w:val="Z_LIT/KSIĘGI – zm. ozn. i przedm. księgi literą"/>
    <w:basedOn w:val="ZCZCIKSIGIzmozniprzedmczciksigiartykuempunktem"/>
    <w:qFormat/>
    <w:rsid w:val="00392225"/>
    <w:pPr>
      <w:ind w:left="780"/>
    </w:pPr>
  </w:style>
  <w:style w:type="paragraph" w:customStyle="1" w:styleId="ZLITTYTDZOZNzmozntytuudziauliter">
    <w:name w:val="Z_LIT/TYT(DZ)_OZN – zm. ozn. tytułu (działu) literą"/>
    <w:basedOn w:val="ZTYTDZOZNzmozntytuudziauartykuempunktem"/>
    <w:next w:val="ZLITTYTDZPRZEDMzmprzedmtytuudziauliter"/>
    <w:qFormat/>
    <w:rsid w:val="00392225"/>
    <w:pPr>
      <w:ind w:left="780"/>
    </w:pPr>
  </w:style>
  <w:style w:type="paragraph" w:customStyle="1" w:styleId="ZLITTYTDZPRZEDMzmprzedmtytuudziauliter">
    <w:name w:val="Z_LIT/TYT(DZ)_PRZEDM – zm. przedm. tytułu (działu) literą"/>
    <w:basedOn w:val="ZTYTDZPRZEDMzmprzedmtytuulubdziauartykuempunktem"/>
    <w:qFormat/>
    <w:rsid w:val="00392225"/>
    <w:pPr>
      <w:ind w:left="780"/>
    </w:pPr>
  </w:style>
  <w:style w:type="paragraph" w:customStyle="1" w:styleId="ZLITROZDZODDZOZNzmoznrozdzoddzliter">
    <w:name w:val="Z_LIT/ROZDZ(ODDZ)_OZN – zm. ozn. rozdz. (oddz.) literą"/>
    <w:basedOn w:val="ZROZDZODDZOZNzmoznrozdzoddzartykuempunktem"/>
    <w:next w:val="ZLITROZDZODDZPRZEDMzmprzedmrozdzoddzliter"/>
    <w:qFormat/>
    <w:rsid w:val="00392225"/>
    <w:pPr>
      <w:ind w:left="780"/>
    </w:pPr>
  </w:style>
  <w:style w:type="paragraph" w:customStyle="1" w:styleId="ZLITROZDZODDZPRZEDMzmprzedmrozdzoddzliter">
    <w:name w:val="Z_LIT/ROZDZ(ODDZ)_PRZEDM – zm. przedm. rozdz. (oddz.) literą"/>
    <w:basedOn w:val="ZROZDZODDZPRZEDMzmprzedmrozdzoddzartykuempunktem"/>
    <w:next w:val="ZLITARTzmartliter"/>
    <w:qFormat/>
    <w:rsid w:val="00392225"/>
    <w:pPr>
      <w:ind w:left="780"/>
    </w:pPr>
  </w:style>
  <w:style w:type="paragraph" w:customStyle="1" w:styleId="ZTIRDZOZNzmozndziautiret">
    <w:name w:val="Z_TIR/DZ_OZN – zm. ozn. działu tiret"/>
    <w:basedOn w:val="ZLITTYTDZOZNzmozntytuudziauliter"/>
    <w:next w:val="ZTIRDZPRZEDMzmprzedmdziautiret"/>
    <w:qFormat/>
    <w:rsid w:val="00F32A6E"/>
    <w:pPr>
      <w:ind w:left="1060"/>
    </w:pPr>
  </w:style>
  <w:style w:type="paragraph" w:customStyle="1" w:styleId="ZTIRDZPRZEDMzmprzedmdziautiret">
    <w:name w:val="Z_TIR/DZ_PRZEDM – zm. przedm. działu tiret"/>
    <w:basedOn w:val="ZLITTYTDZPRZEDMzmprzedmtytuudziauliter"/>
    <w:qFormat/>
    <w:rsid w:val="00F32A6E"/>
    <w:pPr>
      <w:ind w:left="1060"/>
    </w:pPr>
  </w:style>
  <w:style w:type="paragraph" w:customStyle="1" w:styleId="ZTIRROZDZODDZOZNzmoznrozdzoddztiret">
    <w:name w:val="Z_TIR/ROZDZ(ODDZ)_OZN – zm. ozn. rozdz. (oddz.) tiret"/>
    <w:basedOn w:val="ZLITROZDZODDZOZNzmoznrozdzoddzliter"/>
    <w:next w:val="ZTIRROZDZODDZPRZEDMzmprzedmrozdzoddztiret"/>
    <w:qFormat/>
    <w:rsid w:val="00F32A6E"/>
    <w:pPr>
      <w:ind w:left="1060"/>
    </w:pPr>
  </w:style>
  <w:style w:type="paragraph" w:customStyle="1" w:styleId="ZTIRROZDZODDZPRZEDMzmprzedmrozdzoddztiret">
    <w:name w:val="Z_TIR/ROZDZ(ODDZ)_PRZEDM – zm. przedm. rozdz. (oddz.) tiret"/>
    <w:basedOn w:val="ZLITROZDZODDZPRZEDMzmprzedmrozdzoddzliter"/>
    <w:qFormat/>
    <w:rsid w:val="00F32A6E"/>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qFormat/>
    <w:rsid w:val="004504F0"/>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qFormat/>
    <w:rsid w:val="002B5E92"/>
    <w:pPr>
      <w:ind w:left="1420"/>
    </w:pPr>
  </w:style>
  <w:style w:type="character" w:customStyle="1" w:styleId="IGindeksgrny">
    <w:name w:val="_IG_ – indeks górny"/>
    <w:basedOn w:val="Domylnaczcionkaakapitu"/>
    <w:qFormat/>
    <w:rsid w:val="00A12520"/>
    <w:rPr>
      <w:b w:val="0"/>
      <w:i w:val="0"/>
      <w:vanish w:val="0"/>
      <w:spacing w:val="0"/>
      <w:vertAlign w:val="superscript"/>
    </w:rPr>
  </w:style>
  <w:style w:type="character" w:customStyle="1" w:styleId="IDindeksdolny">
    <w:name w:val="_ID_ – indeks dolny"/>
    <w:basedOn w:val="Domylnaczcionkaakapitu"/>
    <w:qFormat/>
    <w:rsid w:val="00591124"/>
    <w:rPr>
      <w:b w:val="0"/>
      <w:i w:val="0"/>
      <w:vanish w:val="0"/>
      <w:spacing w:val="0"/>
      <w:vertAlign w:val="subscript"/>
    </w:rPr>
  </w:style>
  <w:style w:type="character" w:customStyle="1" w:styleId="IDPindeksdolnyipogrubienie">
    <w:name w:val="_ID_P_ – indeks dolny i pogrubienie"/>
    <w:basedOn w:val="Domylnaczcionkaakapitu"/>
    <w:qFormat/>
    <w:rsid w:val="00591124"/>
    <w:rPr>
      <w:b/>
      <w:vanish w:val="0"/>
      <w:spacing w:val="0"/>
      <w:vertAlign w:val="subscript"/>
    </w:rPr>
  </w:style>
  <w:style w:type="character" w:customStyle="1" w:styleId="IDKindeksdolnyikursywa">
    <w:name w:val="_ID_K_ – indeks dolny i kursywa"/>
    <w:basedOn w:val="Domylnaczcionkaakapitu"/>
    <w:qFormat/>
    <w:rsid w:val="00591124"/>
    <w:rPr>
      <w:i/>
      <w:vanish w:val="0"/>
      <w:spacing w:val="0"/>
      <w:vertAlign w:val="subscript"/>
    </w:rPr>
  </w:style>
  <w:style w:type="character" w:customStyle="1" w:styleId="IGPindeksgrnyipogrubienie">
    <w:name w:val="_IG_P_ – indeks górny i pogrubienie"/>
    <w:basedOn w:val="Domylnaczcionkaakapitu"/>
    <w:qFormat/>
    <w:rsid w:val="00A12520"/>
    <w:rPr>
      <w:b/>
      <w:vanish w:val="0"/>
      <w:spacing w:val="0"/>
      <w:vertAlign w:val="superscript"/>
    </w:rPr>
  </w:style>
  <w:style w:type="character" w:customStyle="1" w:styleId="IGKindeksgrnyikursywa">
    <w:name w:val="_IG_K_ – indeks górny i kursywa"/>
    <w:basedOn w:val="Domylnaczcionkaakapitu"/>
    <w:qFormat/>
    <w:rsid w:val="00A12520"/>
    <w:rPr>
      <w:i/>
      <w:vanish w:val="0"/>
      <w:spacing w:val="0"/>
      <w:vertAlign w:val="superscript"/>
    </w:rPr>
  </w:style>
  <w:style w:type="character" w:customStyle="1" w:styleId="IGPKindeksgrnyipogrubieniekursywa">
    <w:name w:val="_IG_P_K_ – indeks górny i pogrubienie kursywa"/>
    <w:basedOn w:val="Domylnaczcionkaakapitu"/>
    <w:qFormat/>
    <w:rsid w:val="00591124"/>
    <w:rPr>
      <w:b/>
      <w:i/>
      <w:vanish w:val="0"/>
      <w:spacing w:val="0"/>
      <w:vertAlign w:val="superscript"/>
    </w:rPr>
  </w:style>
  <w:style w:type="character" w:customStyle="1" w:styleId="IDPKindeksdolnyipogrugieniekursywa">
    <w:name w:val="_ID_P_K_ – indeks dolny i pogrugienie kursywa"/>
    <w:basedOn w:val="Domylnaczcionkaakapitu"/>
    <w:qFormat/>
    <w:rsid w:val="00591124"/>
    <w:rPr>
      <w:b/>
      <w:i/>
      <w:vanish w:val="0"/>
      <w:spacing w:val="0"/>
      <w:vertAlign w:val="subscript"/>
    </w:rPr>
  </w:style>
  <w:style w:type="character" w:customStyle="1" w:styleId="Ppogrubienie">
    <w:name w:val="_P_ – pogrubienie"/>
    <w:basedOn w:val="Domylnaczcionkaakapitu"/>
    <w:qFormat/>
    <w:rsid w:val="006A748A"/>
    <w:rPr>
      <w:b/>
    </w:rPr>
  </w:style>
  <w:style w:type="character" w:customStyle="1" w:styleId="Kkursywa">
    <w:name w:val="_K_ – kursywa"/>
    <w:basedOn w:val="Domylnaczcionkaakapitu"/>
    <w:qFormat/>
    <w:rsid w:val="006A748A"/>
    <w:rPr>
      <w:i/>
    </w:rPr>
  </w:style>
  <w:style w:type="character" w:customStyle="1" w:styleId="PKpogrubieniekursywa">
    <w:name w:val="_P_K_ – pogrubienie kursywa"/>
    <w:basedOn w:val="Domylnaczcionkaakapitu"/>
    <w:qFormat/>
    <w:rsid w:val="006A748A"/>
    <w:rPr>
      <w:b/>
      <w:i/>
    </w:rPr>
  </w:style>
  <w:style w:type="character" w:customStyle="1" w:styleId="TEKSTOZNACZONYWDOKUMENCIERDOWYMJAKOUKRYTY">
    <w:name w:val="_TEKST_OZNACZONY_W_DOKUMENCIE_ŹRÓDŁOWYM_JAKO_UKRYTY_"/>
    <w:basedOn w:val="Domylnaczcionkaakapitu"/>
    <w:unhideWhenUsed/>
    <w:qFormat/>
    <w:rsid w:val="009D55AA"/>
    <w:rPr>
      <w:vanish w:val="0"/>
      <w:color w:val="FF0000"/>
      <w:u w:val="single" w:color="FF0000"/>
    </w:rPr>
  </w:style>
  <w:style w:type="character" w:customStyle="1" w:styleId="BEZWERSALIKW">
    <w:name w:val="_BEZ_WERSALIKÓW_"/>
    <w:basedOn w:val="Domylnaczcionkaakapitu"/>
    <w:qFormat/>
    <w:rsid w:val="00390E89"/>
    <w:rPr>
      <w:caps/>
    </w:rPr>
  </w:style>
  <w:style w:type="character" w:customStyle="1" w:styleId="IIGPindeksgrnyindeksugrnegoipogrubienie">
    <w:name w:val="_IIG_P_ – indeks górny indeksu górnego i pogrubienie"/>
    <w:basedOn w:val="Domylnaczcionkaakapitu"/>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ODNONIKtreodnonika"/>
    <w:qFormat/>
    <w:rsid w:val="008942CC"/>
    <w:pPr>
      <w:spacing w:line="240" w:lineRule="auto"/>
      <w:ind w:hanging="220"/>
    </w:pPr>
  </w:style>
  <w:style w:type="paragraph" w:customStyle="1" w:styleId="DataogoszeniaaktuTJ">
    <w:name w:val="Data ogłoszenia aktu TJ"/>
    <w:basedOn w:val="Normalny"/>
    <w:semiHidden/>
    <w:qFormat/>
    <w:rsid w:val="00A34E8E"/>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A34E8E"/>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rsid w:val="00257129"/>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rsid w:val="00A06951"/>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rsid w:val="0010181D"/>
    <w:rPr>
      <w:color w:val="808080"/>
    </w:rPr>
  </w:style>
  <w:style w:type="paragraph" w:customStyle="1" w:styleId="TEKSTwTABELIWYRODKOWANYtekstwyrodkowanywpoziomie">
    <w:name w:val="TEKST_w_TABELI_WYŚRODKOWANY – tekst wyśrodkowany w poziomie"/>
    <w:basedOn w:val="Normalny"/>
    <w:unhideWhenUsed/>
    <w:qFormat/>
    <w:rsid w:val="00487B1E"/>
    <w:pPr>
      <w:widowControl/>
      <w:suppressAutoHyphens/>
      <w:jc w:val="center"/>
    </w:pPr>
    <w:rPr>
      <w:bCs/>
      <w:kern w:val="24"/>
    </w:rPr>
  </w:style>
  <w:style w:type="paragraph" w:customStyle="1" w:styleId="LEGWMATFIZCHEMlegendawzorumatfizlubchem">
    <w:name w:val="LEG_W_MAT(FIZ|CHEM) – legenda wzoru mat. (fiz. lub chem.)"/>
    <w:basedOn w:val="USTustnpkodeksu"/>
    <w:qFormat/>
    <w:rsid w:val="00F44DA5"/>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qFormat/>
    <w:rsid w:val="0057786D"/>
    <w:pPr>
      <w:jc w:val="center"/>
    </w:pPr>
    <w:rPr>
      <w:rFonts w:ascii="Times New Roman" w:hAnsi="Times New Roman"/>
    </w:rPr>
  </w:style>
  <w:style w:type="paragraph" w:customStyle="1" w:styleId="ZCYTzmcytatunpprzysigiartykuempunktem">
    <w:name w:val="Z/CYT – zm. cytatu np. przysięgi artykułem (punktem)"/>
    <w:basedOn w:val="Normalny"/>
    <w:next w:val="Normalny"/>
    <w:qFormat/>
    <w:rsid w:val="00560A05"/>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qFormat/>
    <w:rsid w:val="003C143F"/>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qFormat/>
    <w:rsid w:val="00973A1D"/>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qFormat/>
    <w:rsid w:val="00242637"/>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qFormat/>
    <w:rsid w:val="003535E1"/>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qFormat/>
    <w:rsid w:val="00242637"/>
    <w:pPr>
      <w:ind w:left="2440"/>
    </w:pPr>
  </w:style>
  <w:style w:type="paragraph" w:customStyle="1" w:styleId="Z2TIRSKARNzmianasankcjikarnejpodwjnymtiret">
    <w:name w:val="Z_2TIR/S_KARN – zmiana sankcji karnej podwójnym tiret"/>
    <w:basedOn w:val="Normalny"/>
    <w:next w:val="Normalny"/>
    <w:qFormat/>
    <w:rsid w:val="00242637"/>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qFormat/>
    <w:rsid w:val="003535E1"/>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qFormat/>
    <w:rsid w:val="003C143F"/>
    <w:pPr>
      <w:ind w:left="1200"/>
    </w:pPr>
  </w:style>
  <w:style w:type="paragraph" w:customStyle="1" w:styleId="ZLITLEGWMATFIZCHEMzmlegendywzorumatfizlubchemliter">
    <w:name w:val="Z_LIT/LEG_W_MAT(FIZ|CHEM) – zm. legendy wzoru mat. (fiz. lub chem.) literą"/>
    <w:basedOn w:val="ZLEGWMATFIZCHEMzmlegendywzorumatfizlubchemartykuempunktem"/>
    <w:qFormat/>
    <w:rsid w:val="003C143F"/>
    <w:pPr>
      <w:ind w:left="1800"/>
    </w:pPr>
  </w:style>
  <w:style w:type="paragraph" w:customStyle="1" w:styleId="ZLITWMATFIZCHEMzmwzorumatfizlubchemliter">
    <w:name w:val="Z_LIT/W_MAT(FIZ|CHEM) – zm. wzoru mat. (fiz. lub chem.) literą"/>
    <w:basedOn w:val="ZWMATFIZCHEMzmwzorumatfizlubchemartykuempunktem"/>
    <w:next w:val="Normalny"/>
    <w:qFormat/>
    <w:rsid w:val="00515419"/>
    <w:pPr>
      <w:ind w:left="780"/>
    </w:pPr>
  </w:style>
  <w:style w:type="paragraph" w:customStyle="1" w:styleId="ZTIRCYTzmcytatunpprzysigitiret">
    <w:name w:val="Z_TIR/CYT – zm. cytatu np. przysięgi tiret"/>
    <w:basedOn w:val="ZLITCYTzmcytatunpprzysigiliter"/>
    <w:next w:val="Normalny"/>
    <w:qFormat/>
    <w:rsid w:val="003C143F"/>
    <w:pPr>
      <w:ind w:left="1480"/>
    </w:pPr>
  </w:style>
  <w:style w:type="paragraph" w:customStyle="1" w:styleId="ZTIRLEGWMATFIZCHEMzmlegendywzorumatfizlubchemtiret">
    <w:name w:val="Z_TIR/LEG_W_MAT(FIZ|CHEM) – zm. legendy wzoru mat. (fiz. lub chem.) tiret"/>
    <w:basedOn w:val="ZLITLEGWMATFIZCHEMzmlegendywzorumatfizlubchemliter"/>
    <w:qFormat/>
    <w:rsid w:val="00242637"/>
    <w:pPr>
      <w:ind w:left="2080"/>
    </w:pPr>
  </w:style>
  <w:style w:type="paragraph" w:customStyle="1" w:styleId="ZTIRSKARNzmsankcjikarnejtiret">
    <w:name w:val="Z_TIR/S_KARN – zm. sankcji karnej tiret"/>
    <w:basedOn w:val="ZTIRFRAGMzmnpwprdowyliczeniatiret"/>
    <w:next w:val="Normalny"/>
    <w:qFormat/>
    <w:rsid w:val="003C143F"/>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qFormat/>
    <w:rsid w:val="00D77472"/>
    <w:pPr>
      <w:ind w:left="1060"/>
    </w:pPr>
  </w:style>
  <w:style w:type="paragraph" w:customStyle="1" w:styleId="ZZCYTzmianazmcytatunpprzysigi">
    <w:name w:val="ZZ/CYT – zmiana zm. cytatu np. przysięgi"/>
    <w:basedOn w:val="Normalny"/>
    <w:next w:val="Normalny"/>
    <w:qFormat/>
    <w:rsid w:val="00242637"/>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qFormat/>
    <w:rsid w:val="00242637"/>
    <w:pPr>
      <w:ind w:left="2940"/>
    </w:pPr>
  </w:style>
  <w:style w:type="paragraph" w:customStyle="1" w:styleId="ZZSKARNzmianazmsankcjikarnej">
    <w:name w:val="ZZ/S_KARN – zmiana zm. sankcji karnej"/>
    <w:basedOn w:val="Normalny"/>
    <w:qFormat/>
    <w:rsid w:val="00242637"/>
    <w:pPr>
      <w:widowControl/>
      <w:suppressAutoHyphens/>
      <w:spacing w:before="80"/>
      <w:ind w:left="2320"/>
    </w:pPr>
  </w:style>
  <w:style w:type="paragraph" w:customStyle="1" w:styleId="ZZWMATFIZCHEMzmwzorumatfizlubchem">
    <w:name w:val="ZZ/W_MAT(FIZ|CHEM) – zm. wzoru mat. (fiz. lub chem.)"/>
    <w:basedOn w:val="ZWMATFIZCHEMzmwzorumatfizlubchemartykuempunktem"/>
    <w:qFormat/>
    <w:rsid w:val="00F32A6E"/>
    <w:pPr>
      <w:ind w:left="1900"/>
    </w:pPr>
  </w:style>
  <w:style w:type="paragraph" w:customStyle="1" w:styleId="Pozycjaaktu">
    <w:name w:val="Pozycja aktu"/>
    <w:basedOn w:val="PozycjaaktuTJ"/>
    <w:qFormat/>
    <w:rsid w:val="00A34E8E"/>
    <w:pPr>
      <w:ind w:left="0"/>
    </w:pPr>
  </w:style>
  <w:style w:type="paragraph" w:customStyle="1" w:styleId="Dataogoszeniaaktu">
    <w:name w:val="Data ogłoszenia aktu"/>
    <w:basedOn w:val="DataogoszeniaaktuTJ"/>
    <w:qFormat/>
    <w:rsid w:val="00A34E8E"/>
    <w:pPr>
      <w:ind w:left="0"/>
    </w:pPr>
  </w:style>
  <w:style w:type="paragraph" w:customStyle="1" w:styleId="Sygnatura">
    <w:name w:val="Sygnatura"/>
    <w:basedOn w:val="Nagwek"/>
    <w:semiHidden/>
    <w:qFormat/>
    <w:rsid w:val="009D0C50"/>
    <w:pPr>
      <w:spacing w:before="0" w:after="100" w:line="240" w:lineRule="exact"/>
    </w:pPr>
    <w:rPr>
      <w:kern w:val="20"/>
      <w:sz w:val="24"/>
    </w:rPr>
  </w:style>
  <w:style w:type="table" w:styleId="Tabela-Siatka">
    <w:name w:val="Table Grid"/>
    <w:basedOn w:val="Standardowy"/>
    <w:locked/>
    <w:rsid w:val="00761B6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761B60"/>
    <w:pPr>
      <w:widowControl w:val="0"/>
      <w:autoSpaceDE w:val="0"/>
      <w:autoSpaceDN w:val="0"/>
      <w:adjustRightInd w:val="0"/>
      <w:spacing w:before="113" w:line="220" w:lineRule="exac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NormalnyWeb">
    <w:name w:val="Normal (Web)"/>
    <w:basedOn w:val="Normalny"/>
    <w:rsid w:val="00761B60"/>
    <w:pPr>
      <w:widowControl/>
      <w:autoSpaceDE/>
      <w:autoSpaceDN/>
      <w:adjustRightInd/>
      <w:spacing w:before="100" w:beforeAutospacing="1" w:after="100" w:afterAutospacing="1" w:line="240" w:lineRule="auto"/>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bartnicka\AppData\Roaming\Microsoft\Szablony\Szablon%20aktu%20prawnego%20sk&#322;ad%204_0.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41FF96C66C448E09A02C05B89494E6E"/>
        <w:category>
          <w:name w:val="Ogólne"/>
          <w:gallery w:val="placeholder"/>
        </w:category>
        <w:types>
          <w:type w:val="bbPlcHdr"/>
        </w:types>
        <w:behaviors>
          <w:behavior w:val="content"/>
        </w:behaviors>
        <w:guid w:val="{3F96A854-7E79-411A-8B5D-CF39147D8B71}"/>
      </w:docPartPr>
      <w:docPartBody>
        <w:p w:rsidR="007B4F85" w:rsidRDefault="00374F8E">
          <w:pPr>
            <w:pStyle w:val="041FF96C66C448E09A02C05B89494E6E"/>
          </w:pPr>
          <w:r w:rsidRPr="00863B56">
            <w:rPr>
              <w:rStyle w:val="Tekstzastpczy"/>
            </w:rPr>
            <w:t>[Kategoria]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4F8E"/>
    <w:rsid w:val="001E3B8F"/>
    <w:rsid w:val="00374F8E"/>
    <w:rsid w:val="007B4F85"/>
    <w:rsid w:val="00815013"/>
    <w:rsid w:val="00F63F5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815013"/>
    <w:rPr>
      <w:color w:val="808080"/>
    </w:rPr>
  </w:style>
  <w:style w:type="paragraph" w:customStyle="1" w:styleId="041FF96C66C448E09A02C05B89494E6E">
    <w:name w:val="041FF96C66C448E09A02C05B89494E6E"/>
  </w:style>
  <w:style w:type="paragraph" w:customStyle="1" w:styleId="01B6D8DC9B7842AEB10FD314674C7DFF">
    <w:name w:val="01B6D8DC9B7842AEB10FD314674C7DFF"/>
  </w:style>
  <w:style w:type="paragraph" w:customStyle="1" w:styleId="CA336A5299E54AE4BCF1EFCBB26C18F3">
    <w:name w:val="CA336A5299E54AE4BCF1EFCBB26C18F3"/>
    <w:rsid w:val="0081501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815013"/>
    <w:rPr>
      <w:color w:val="808080"/>
    </w:rPr>
  </w:style>
  <w:style w:type="paragraph" w:customStyle="1" w:styleId="041FF96C66C448E09A02C05B89494E6E">
    <w:name w:val="041FF96C66C448E09A02C05B89494E6E"/>
  </w:style>
  <w:style w:type="paragraph" w:customStyle="1" w:styleId="01B6D8DC9B7842AEB10FD314674C7DFF">
    <w:name w:val="01B6D8DC9B7842AEB10FD314674C7DFF"/>
  </w:style>
  <w:style w:type="paragraph" w:customStyle="1" w:styleId="CA336A5299E54AE4BCF1EFCBB26C18F3">
    <w:name w:val="CA336A5299E54AE4BCF1EFCBB26C18F3"/>
    <w:rsid w:val="008150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7BFA319-9294-4889-BCC1-D3A2A55ED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skład 4_0.dotm</Template>
  <TotalTime>0</TotalTime>
  <Pages>13</Pages>
  <Words>6081</Words>
  <Characters>33531</Characters>
  <Application>Microsoft Office Word</Application>
  <DocSecurity>0</DocSecurity>
  <Lines>279</Lines>
  <Paragraphs>79</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Pozycja XXX sygnatura</vt:lpstr>
      <vt:lpstr>p r o j e k t</vt:lpstr>
    </vt:vector>
  </TitlesOfParts>
  <Company>Rządowe Centrum Legislacji</Company>
  <LinksUpToDate>false</LinksUpToDate>
  <CharactersWithSpaces>39533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Pozycja XXX sygnatura</dc:title>
  <dc:creator>Monika Bartnicka</dc:creator>
  <cp:keywords/>
  <dc:description>Szablon aktu prawnego jest dziełem chronionym przez prawo autorskie.</dc:description>
  <cp:lastModifiedBy>Monika Bartnicka</cp:lastModifiedBy>
  <cp:revision>3</cp:revision>
  <cp:lastPrinted>2013-07-09T14:26:00Z</cp:lastPrinted>
  <dcterms:created xsi:type="dcterms:W3CDTF">2015-03-27T11:50:00Z</dcterms:created>
  <dcterms:modified xsi:type="dcterms:W3CDTF">2015-03-27T11:51:00Z</dcterms:modified>
  <cp:category>443</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