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62C6BE58" wp14:editId="7D812B87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BB0042">
        <w:t>15 kwietnia 2015 r.</w:t>
      </w:r>
    </w:p>
    <w:p w:rsidR="001D16F3" w:rsidRPr="001D16F3" w:rsidRDefault="001D16F3" w:rsidP="00CA0D25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748EB0FF5D6D4A3FA2F9578B4A0FF82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BB0042">
            <w:t>528</w:t>
          </w:r>
        </w:sdtContent>
      </w:sdt>
    </w:p>
    <w:p w:rsidR="00CA0D25" w:rsidRPr="0068614C" w:rsidRDefault="00CA0D25" w:rsidP="00CA0D25">
      <w:pPr>
        <w:pStyle w:val="OZNRODZAKTUtznustawalubrozporzdzenieiorganwydajcy"/>
      </w:pPr>
      <w:r w:rsidRPr="0068614C">
        <w:t>USTAWA</w:t>
      </w:r>
      <w:bookmarkStart w:id="0" w:name="_GoBack"/>
      <w:bookmarkEnd w:id="0"/>
    </w:p>
    <w:p w:rsidR="00CA0D25" w:rsidRPr="0068614C" w:rsidRDefault="00CA0D25" w:rsidP="00CA0D25">
      <w:pPr>
        <w:pStyle w:val="DATAAKTUdatauchwalenialubwydaniaaktu"/>
      </w:pPr>
      <w:r w:rsidRPr="0068614C">
        <w:t>z dnia</w:t>
      </w:r>
      <w:r>
        <w:t xml:space="preserve"> 20 marca </w:t>
      </w:r>
      <w:r w:rsidRPr="0068614C">
        <w:t>201</w:t>
      </w:r>
      <w:r>
        <w:t>5 </w:t>
      </w:r>
      <w:r w:rsidRPr="0068614C">
        <w:t>r.</w:t>
      </w:r>
    </w:p>
    <w:p w:rsidR="00CA0D25" w:rsidRPr="0068614C" w:rsidRDefault="00CA0D25" w:rsidP="00CA0D25">
      <w:pPr>
        <w:pStyle w:val="TYTUAKTUprzedmiotregulacjiustawylubrozporzdzenia"/>
      </w:pPr>
      <w:r w:rsidRPr="0068614C">
        <w:t xml:space="preserve">o zmianie ustawy </w:t>
      </w:r>
      <w:r>
        <w:t>–</w:t>
      </w:r>
      <w:r w:rsidRPr="0068614C">
        <w:t xml:space="preserve"> Prawo budowlane oraz niektórych innych ustaw</w:t>
      </w:r>
      <w:r w:rsidRPr="004F353E">
        <w:rPr>
          <w:rStyle w:val="IGPindeksgrnyipogrubienie"/>
        </w:rPr>
        <w:footnoteReference w:id="1"/>
      </w:r>
      <w:r w:rsidRPr="004F353E">
        <w:rPr>
          <w:rStyle w:val="IGPindeksgrnyipogrubienie"/>
        </w:rPr>
        <w:t>)</w:t>
      </w:r>
    </w:p>
    <w:p w:rsidR="00CA0D25" w:rsidRPr="00CA0D25" w:rsidRDefault="00CA0D25" w:rsidP="00CA0D25">
      <w:pPr>
        <w:pStyle w:val="ARTartustawynprozporzdzenia"/>
        <w:keepNext/>
      </w:pPr>
      <w:r w:rsidRPr="00CA0D25">
        <w:rPr>
          <w:rStyle w:val="Ppogrubienie"/>
        </w:rPr>
        <w:t>Art. 1.</w:t>
      </w:r>
      <w:r w:rsidRPr="00CA0D25">
        <w:t xml:space="preserve"> W</w:t>
      </w:r>
      <w:r>
        <w:t> </w:t>
      </w:r>
      <w:r w:rsidRPr="00CA0D25">
        <w:t>ustawie z</w:t>
      </w:r>
      <w:r>
        <w:t> </w:t>
      </w:r>
      <w:r w:rsidRPr="00CA0D25">
        <w:t>dnia 7</w:t>
      </w:r>
      <w:r>
        <w:t> </w:t>
      </w:r>
      <w:r w:rsidRPr="00CA0D25">
        <w:t>lipca 1994</w:t>
      </w:r>
      <w:r>
        <w:t> </w:t>
      </w:r>
      <w:r w:rsidRPr="00CA0D25">
        <w:t>r. – Prawo budowlane (</w:t>
      </w:r>
      <w:r>
        <w:t>Dz. U.</w:t>
      </w:r>
      <w:r w:rsidRPr="00CA0D25">
        <w:t xml:space="preserve"> z</w:t>
      </w:r>
      <w:r>
        <w:t> </w:t>
      </w:r>
      <w:r w:rsidRPr="00CA0D25">
        <w:t>2013</w:t>
      </w:r>
      <w:r>
        <w:t> </w:t>
      </w:r>
      <w:r w:rsidRPr="00CA0D25">
        <w:t>r.</w:t>
      </w:r>
      <w:r>
        <w:t xml:space="preserve"> poz. </w:t>
      </w:r>
      <w:r w:rsidRPr="00CA0D25">
        <w:t>1409, z</w:t>
      </w:r>
      <w:r>
        <w:t> </w:t>
      </w:r>
      <w:proofErr w:type="spellStart"/>
      <w:r w:rsidRPr="00CA0D25">
        <w:t>późn</w:t>
      </w:r>
      <w:proofErr w:type="spellEnd"/>
      <w:r w:rsidRPr="00CA0D25">
        <w:t>. zm.</w:t>
      </w:r>
      <w:r w:rsidRPr="00CA0D25">
        <w:rPr>
          <w:rStyle w:val="IGindeksgrny"/>
        </w:rPr>
        <w:footnoteReference w:id="2"/>
      </w:r>
      <w:r w:rsidRPr="00CA0D25">
        <w:rPr>
          <w:rStyle w:val="IGindeksgrny"/>
        </w:rPr>
        <w:t>)</w:t>
      </w:r>
      <w:r w:rsidRPr="00CA0D25">
        <w:t>) w</w:t>
      </w:r>
      <w:r>
        <w:t> art. </w:t>
      </w:r>
      <w:r w:rsidRPr="00CA0D25">
        <w:t>29</w:t>
      </w:r>
      <w:r>
        <w:t xml:space="preserve"> w ust. </w:t>
      </w:r>
      <w:r w:rsidRPr="00CA0D25">
        <w:t>1</w:t>
      </w:r>
      <w:r>
        <w:t xml:space="preserve"> pkt </w:t>
      </w:r>
      <w:r w:rsidRPr="00CA0D25">
        <w:t>4</w:t>
      </w:r>
      <w:r>
        <w:t> </w:t>
      </w:r>
      <w:r w:rsidRPr="00CA0D25">
        <w:t>otrzymuje brzmienie:</w:t>
      </w:r>
    </w:p>
    <w:p w:rsidR="00CA0D25" w:rsidRPr="0068614C" w:rsidRDefault="00CA0D25" w:rsidP="00CA0D25">
      <w:pPr>
        <w:pStyle w:val="ZPKTzmpktartykuempunktem"/>
      </w:pPr>
      <w:r>
        <w:t>„</w:t>
      </w:r>
      <w:r w:rsidRPr="004D0BB0">
        <w:t>4)</w:t>
      </w:r>
      <w:r>
        <w:tab/>
      </w:r>
      <w:r w:rsidRPr="004D0BB0">
        <w:t>altan działkowych i</w:t>
      </w:r>
      <w:r>
        <w:t> </w:t>
      </w:r>
      <w:r w:rsidRPr="004D0BB0">
        <w:t>obiektów gospodarczych</w:t>
      </w:r>
      <w:r w:rsidRPr="00F53379">
        <w:t>,</w:t>
      </w:r>
      <w:r w:rsidRPr="004D0BB0">
        <w:rPr>
          <w:rStyle w:val="Ppogrubienie"/>
        </w:rPr>
        <w:t xml:space="preserve"> </w:t>
      </w:r>
      <w:r w:rsidRPr="00375866">
        <w:t>o</w:t>
      </w:r>
      <w:r>
        <w:rPr>
          <w:rStyle w:val="Ppogrubienie"/>
        </w:rPr>
        <w:t> </w:t>
      </w:r>
      <w:r w:rsidRPr="00375866">
        <w:t>których mowa w</w:t>
      </w:r>
      <w:r>
        <w:t> </w:t>
      </w:r>
      <w:r w:rsidRPr="00375866">
        <w:t>ustawie z</w:t>
      </w:r>
      <w:r>
        <w:t> </w:t>
      </w:r>
      <w:r w:rsidRPr="00375866">
        <w:t>dnia 13</w:t>
      </w:r>
      <w:r>
        <w:t> </w:t>
      </w:r>
      <w:r w:rsidRPr="00375866">
        <w:t>grudnia 2013</w:t>
      </w:r>
      <w:r>
        <w:t> </w:t>
      </w:r>
      <w:r w:rsidRPr="00375866">
        <w:t>r. o</w:t>
      </w:r>
      <w:r>
        <w:t> </w:t>
      </w:r>
      <w:r w:rsidRPr="00375866">
        <w:t>rodzi</w:t>
      </w:r>
      <w:r w:rsidRPr="00CA0D25">
        <w:t>n</w:t>
      </w:r>
      <w:r w:rsidRPr="00375866">
        <w:t>nych ogrodach dział</w:t>
      </w:r>
      <w:r w:rsidR="004F3252">
        <w:t>k</w:t>
      </w:r>
      <w:r w:rsidRPr="00375866">
        <w:t>owych (</w:t>
      </w:r>
      <w:r>
        <w:t>Dz. U.</w:t>
      </w:r>
      <w:r w:rsidRPr="00375866">
        <w:t xml:space="preserve"> z</w:t>
      </w:r>
      <w:r>
        <w:t> </w:t>
      </w:r>
      <w:r w:rsidRPr="00375866">
        <w:t>2014</w:t>
      </w:r>
      <w:r>
        <w:t> </w:t>
      </w:r>
      <w:r w:rsidRPr="00375866">
        <w:t>r.</w:t>
      </w:r>
      <w:r>
        <w:t xml:space="preserve"> poz. </w:t>
      </w:r>
      <w:r w:rsidRPr="00375866">
        <w:t>40)</w:t>
      </w:r>
      <w:r w:rsidRPr="005015D4">
        <w:t>;</w:t>
      </w:r>
      <w:r>
        <w:t>”</w:t>
      </w:r>
      <w:r w:rsidRPr="0068614C">
        <w:t>.</w:t>
      </w:r>
    </w:p>
    <w:p w:rsidR="00CA0D25" w:rsidRPr="00CA0D25" w:rsidRDefault="00CA0D25" w:rsidP="00CA0D25">
      <w:pPr>
        <w:pStyle w:val="ARTartustawynprozporzdzenia"/>
        <w:keepNext/>
      </w:pPr>
      <w:r w:rsidRPr="00CA0D25">
        <w:rPr>
          <w:rStyle w:val="Ppogrubienie"/>
        </w:rPr>
        <w:t>Art. 2.</w:t>
      </w:r>
      <w:r w:rsidRPr="00CA0D25">
        <w:t xml:space="preserve"> W</w:t>
      </w:r>
      <w:r>
        <w:t> </w:t>
      </w:r>
      <w:r w:rsidRPr="00CA0D25">
        <w:t>ustawie z</w:t>
      </w:r>
      <w:r>
        <w:t> </w:t>
      </w:r>
      <w:r w:rsidRPr="00CA0D25">
        <w:t>dnia 12</w:t>
      </w:r>
      <w:r>
        <w:t> </w:t>
      </w:r>
      <w:r w:rsidRPr="00CA0D25">
        <w:t>stycznia 1991</w:t>
      </w:r>
      <w:r>
        <w:t> </w:t>
      </w:r>
      <w:r w:rsidRPr="00CA0D25">
        <w:t>r. o</w:t>
      </w:r>
      <w:r>
        <w:t> </w:t>
      </w:r>
      <w:r w:rsidRPr="00CA0D25">
        <w:t>podatkach i</w:t>
      </w:r>
      <w:r>
        <w:t> </w:t>
      </w:r>
      <w:r w:rsidRPr="00CA0D25">
        <w:t>opłatach lokalnych (</w:t>
      </w:r>
      <w:r>
        <w:t>Dz. U.</w:t>
      </w:r>
      <w:r w:rsidRPr="00CA0D25">
        <w:t xml:space="preserve"> z</w:t>
      </w:r>
      <w:r>
        <w:t> </w:t>
      </w:r>
      <w:r w:rsidRPr="00CA0D25">
        <w:t>2014</w:t>
      </w:r>
      <w:r>
        <w:t> </w:t>
      </w:r>
      <w:r w:rsidRPr="00CA0D25">
        <w:t>r.</w:t>
      </w:r>
      <w:r>
        <w:t xml:space="preserve"> poz. </w:t>
      </w:r>
      <w:r w:rsidRPr="00CA0D25">
        <w:t>849) w</w:t>
      </w:r>
      <w:r>
        <w:t> art. </w:t>
      </w:r>
      <w:r w:rsidRPr="00CA0D25">
        <w:t>7</w:t>
      </w:r>
      <w:r>
        <w:t xml:space="preserve"> w ust. </w:t>
      </w:r>
      <w:r w:rsidRPr="00CA0D25">
        <w:t>1</w:t>
      </w:r>
      <w:r>
        <w:t xml:space="preserve"> pkt </w:t>
      </w:r>
      <w:r w:rsidRPr="00CA0D25">
        <w:t>12</w:t>
      </w:r>
      <w:r>
        <w:t> </w:t>
      </w:r>
      <w:r w:rsidRPr="00CA0D25">
        <w:t>otrzymuje brzmienie:</w:t>
      </w:r>
    </w:p>
    <w:p w:rsidR="00CA0D25" w:rsidRPr="0068614C" w:rsidRDefault="00CA0D25" w:rsidP="00CA0D25">
      <w:pPr>
        <w:pStyle w:val="ZPKTzmpktartykuempunktem"/>
      </w:pPr>
      <w:r>
        <w:t>„</w:t>
      </w:r>
      <w:r w:rsidRPr="0068614C">
        <w:t>12)</w:t>
      </w:r>
      <w:r>
        <w:tab/>
      </w:r>
      <w:r w:rsidRPr="0068614C">
        <w:t>położone na terenie rodzinnego ogrodu działkowego: grunty, altany działkowe i</w:t>
      </w:r>
      <w:r>
        <w:t> </w:t>
      </w:r>
      <w:r w:rsidRPr="0068614C">
        <w:t>obiekty gospodarcze o</w:t>
      </w:r>
      <w:r>
        <w:t> </w:t>
      </w:r>
      <w:r w:rsidRPr="0068614C">
        <w:t>p</w:t>
      </w:r>
      <w:r w:rsidRPr="00CA0D25">
        <w:t>o</w:t>
      </w:r>
      <w:r w:rsidRPr="0068614C">
        <w:t>wierzchni zabudowy do 35</w:t>
      </w:r>
      <w:r>
        <w:t> </w:t>
      </w:r>
      <w:r w:rsidRPr="0068614C">
        <w:t>m</w:t>
      </w:r>
      <w:r w:rsidRPr="002C3A60">
        <w:rPr>
          <w:rStyle w:val="IGindeksgrny"/>
        </w:rPr>
        <w:t>2</w:t>
      </w:r>
      <w:r w:rsidRPr="0068614C">
        <w:t xml:space="preserve"> oraz budynki stanowiące infrastrukturę ogrodową, w</w:t>
      </w:r>
      <w:r>
        <w:t> </w:t>
      </w:r>
      <w:r w:rsidRPr="0068614C">
        <w:t>rozumieniu ustawy z</w:t>
      </w:r>
      <w:r>
        <w:t> </w:t>
      </w:r>
      <w:r w:rsidRPr="0068614C">
        <w:t>dnia 13</w:t>
      </w:r>
      <w:r>
        <w:t> </w:t>
      </w:r>
      <w:r w:rsidRPr="0068614C">
        <w:t>grudnia 2013</w:t>
      </w:r>
      <w:r>
        <w:t> </w:t>
      </w:r>
      <w:r w:rsidRPr="0068614C">
        <w:t>r. o</w:t>
      </w:r>
      <w:r>
        <w:t> </w:t>
      </w:r>
      <w:r w:rsidRPr="0068614C">
        <w:t>rodzinnych ogrodach działkowych (</w:t>
      </w:r>
      <w:r>
        <w:t>Dz. U.</w:t>
      </w:r>
      <w:r w:rsidRPr="0068614C">
        <w:t xml:space="preserve"> z</w:t>
      </w:r>
      <w:r>
        <w:t> </w:t>
      </w:r>
      <w:r w:rsidRPr="0068614C">
        <w:t>2014</w:t>
      </w:r>
      <w:r>
        <w:t> </w:t>
      </w:r>
      <w:r w:rsidRPr="0068614C">
        <w:t>r.</w:t>
      </w:r>
      <w:r>
        <w:t xml:space="preserve"> poz. </w:t>
      </w:r>
      <w:r w:rsidRPr="0068614C">
        <w:t>40), z</w:t>
      </w:r>
      <w:r>
        <w:t> </w:t>
      </w:r>
      <w:r w:rsidRPr="0068614C">
        <w:t>wyjątkiem zajętych na prowadzenie działalności gospodarczej;</w:t>
      </w:r>
      <w:r>
        <w:t>”</w:t>
      </w:r>
      <w:r w:rsidRPr="0068614C">
        <w:t>.</w:t>
      </w:r>
    </w:p>
    <w:p w:rsidR="00CA0D25" w:rsidRPr="005015D4" w:rsidRDefault="00CA0D25" w:rsidP="00CA0D25">
      <w:pPr>
        <w:pStyle w:val="ARTartustawynprozporzdzenia"/>
        <w:keepNext/>
      </w:pPr>
      <w:r w:rsidRPr="00CA0D25">
        <w:rPr>
          <w:rStyle w:val="Ppogrubienie"/>
        </w:rPr>
        <w:t>Art. 3.</w:t>
      </w:r>
      <w:r w:rsidRPr="005015D4">
        <w:t xml:space="preserve"> W</w:t>
      </w:r>
      <w:r>
        <w:t> </w:t>
      </w:r>
      <w:r w:rsidRPr="005015D4">
        <w:t>ustawie z</w:t>
      </w:r>
      <w:r>
        <w:t> </w:t>
      </w:r>
      <w:r w:rsidRPr="005015D4">
        <w:t>dnia 13</w:t>
      </w:r>
      <w:r>
        <w:t> </w:t>
      </w:r>
      <w:r w:rsidRPr="005015D4">
        <w:t>grudnia 2013</w:t>
      </w:r>
      <w:r>
        <w:t> </w:t>
      </w:r>
      <w:r w:rsidRPr="005015D4">
        <w:t>r. o</w:t>
      </w:r>
      <w:r>
        <w:t> </w:t>
      </w:r>
      <w:r w:rsidRPr="005015D4">
        <w:t>rodzinnych ogrodach działkowych (</w:t>
      </w:r>
      <w:r>
        <w:t>Dz. U.</w:t>
      </w:r>
      <w:r w:rsidRPr="005015D4">
        <w:t xml:space="preserve"> z</w:t>
      </w:r>
      <w:r>
        <w:t> </w:t>
      </w:r>
      <w:r w:rsidRPr="005015D4">
        <w:t>2014</w:t>
      </w:r>
      <w:r>
        <w:t> </w:t>
      </w:r>
      <w:r w:rsidRPr="005015D4">
        <w:t>r.</w:t>
      </w:r>
      <w:r>
        <w:t xml:space="preserve"> poz. </w:t>
      </w:r>
      <w:r w:rsidRPr="005015D4">
        <w:t>40) wprow</w:t>
      </w:r>
      <w:r w:rsidRPr="00CA0D25">
        <w:t>a</w:t>
      </w:r>
      <w:r w:rsidRPr="005015D4">
        <w:t>dza się następujące zmiany:</w:t>
      </w:r>
    </w:p>
    <w:p w:rsidR="00CA0D25" w:rsidRPr="005015D4" w:rsidRDefault="00CA0D25" w:rsidP="00CA0D25">
      <w:pPr>
        <w:pStyle w:val="PKTpunkt"/>
        <w:keepNext/>
      </w:pPr>
      <w:r w:rsidRPr="0068614C">
        <w:t>1)</w:t>
      </w:r>
      <w:r w:rsidRPr="0068614C">
        <w:tab/>
      </w:r>
      <w:r w:rsidRPr="005015D4">
        <w:t>w</w:t>
      </w:r>
      <w:r>
        <w:t xml:space="preserve"> art. </w:t>
      </w:r>
      <w:r w:rsidRPr="005015D4">
        <w:t>2</w:t>
      </w:r>
      <w:r>
        <w:t> </w:t>
      </w:r>
      <w:r w:rsidRPr="005015D4">
        <w:t>po</w:t>
      </w:r>
      <w:r>
        <w:t xml:space="preserve"> pkt </w:t>
      </w:r>
      <w:r w:rsidRPr="005015D4">
        <w:t>9</w:t>
      </w:r>
      <w:r>
        <w:t> </w:t>
      </w:r>
      <w:r w:rsidRPr="005015D4">
        <w:t>doda</w:t>
      </w:r>
      <w:r>
        <w:t>je się pkt </w:t>
      </w:r>
      <w:r w:rsidRPr="005015D4">
        <w:t>9a w</w:t>
      </w:r>
      <w:r>
        <w:t> </w:t>
      </w:r>
      <w:r w:rsidRPr="005015D4">
        <w:t>brzmieniu:</w:t>
      </w:r>
    </w:p>
    <w:p w:rsidR="00CA0D25" w:rsidRPr="0068151F" w:rsidRDefault="00CA0D25" w:rsidP="00CA0D25">
      <w:pPr>
        <w:pStyle w:val="ZPKTzmpktartykuempunktem"/>
      </w:pPr>
      <w:r>
        <w:t>„</w:t>
      </w:r>
      <w:r w:rsidRPr="0068151F">
        <w:t>9a)</w:t>
      </w:r>
      <w:r w:rsidR="004F353E">
        <w:tab/>
      </w:r>
      <w:r w:rsidRPr="0068151F">
        <w:t>altanie działkowej – należy przez to rozumieć wolno stojący budynek rekreacyjno</w:t>
      </w:r>
      <w:r>
        <w:softHyphen/>
      </w:r>
      <w:r>
        <w:noBreakHyphen/>
      </w:r>
      <w:r w:rsidRPr="0068151F">
        <w:t>wypoczynkowy lub inny obiekt budowlany spełniający taką funkcję, położony na terenie działki w</w:t>
      </w:r>
      <w:r>
        <w:t> </w:t>
      </w:r>
      <w:r w:rsidRPr="0068151F">
        <w:t>rodzinnym ogrodzie działkowym, o</w:t>
      </w:r>
      <w:r>
        <w:t> </w:t>
      </w:r>
      <w:r w:rsidRPr="0068151F">
        <w:t>powierzchni zabudowy do 35</w:t>
      </w:r>
      <w:r>
        <w:t> </w:t>
      </w:r>
      <w:r w:rsidRPr="0068151F">
        <w:t>m</w:t>
      </w:r>
      <w:r w:rsidRPr="002C3A60">
        <w:rPr>
          <w:rStyle w:val="IGindeksgrny"/>
        </w:rPr>
        <w:t>2</w:t>
      </w:r>
      <w:r w:rsidRPr="0068151F">
        <w:t xml:space="preserve"> oraz o</w:t>
      </w:r>
      <w:r>
        <w:t> </w:t>
      </w:r>
      <w:r w:rsidRPr="0068151F">
        <w:t>wysokości do 5</w:t>
      </w:r>
      <w:r>
        <w:t> </w:t>
      </w:r>
      <w:r w:rsidRPr="0068151F">
        <w:t>m przy dachach stromych i</w:t>
      </w:r>
      <w:r>
        <w:t> </w:t>
      </w:r>
      <w:r w:rsidRPr="0068151F">
        <w:t>do 4</w:t>
      </w:r>
      <w:r>
        <w:t> </w:t>
      </w:r>
      <w:r w:rsidRPr="0068151F">
        <w:t>m przy dachach pł</w:t>
      </w:r>
      <w:r w:rsidRPr="00CA0D25">
        <w:t>a</w:t>
      </w:r>
      <w:r w:rsidRPr="0068151F">
        <w:t>skich</w:t>
      </w:r>
      <w:r w:rsidRPr="00F53379">
        <w:t>,</w:t>
      </w:r>
      <w:r w:rsidRPr="0068151F">
        <w:rPr>
          <w:rStyle w:val="Ppogrubienie"/>
        </w:rPr>
        <w:t xml:space="preserve"> </w:t>
      </w:r>
      <w:r w:rsidRPr="0068151F">
        <w:t>przy czym do powierzchni zabudowy nie wlicza się tarasu, werandy lub ganku, o</w:t>
      </w:r>
      <w:r>
        <w:t> </w:t>
      </w:r>
      <w:r w:rsidRPr="0068151F">
        <w:t>ile ich łączna p</w:t>
      </w:r>
      <w:r w:rsidRPr="00CA0D25">
        <w:t>o</w:t>
      </w:r>
      <w:r w:rsidRPr="0068151F">
        <w:t>wierzchnia nie przekracza 12</w:t>
      </w:r>
      <w:r>
        <w:t> </w:t>
      </w:r>
      <w:r w:rsidRPr="0068151F">
        <w:t>m</w:t>
      </w:r>
      <w:r w:rsidRPr="002C3A60">
        <w:rPr>
          <w:rStyle w:val="IGindeksgrny"/>
        </w:rPr>
        <w:t>2</w:t>
      </w:r>
      <w:r w:rsidRPr="0068151F">
        <w:t>;</w:t>
      </w:r>
      <w:r>
        <w:t>”</w:t>
      </w:r>
      <w:r w:rsidRPr="0068151F">
        <w:t>;</w:t>
      </w:r>
    </w:p>
    <w:p w:rsidR="00CA0D25" w:rsidRPr="005015D4" w:rsidRDefault="00CA0D25" w:rsidP="00CA0D25">
      <w:pPr>
        <w:pStyle w:val="PKTpunkt"/>
        <w:keepNext/>
      </w:pPr>
      <w:r w:rsidRPr="0068614C">
        <w:t>2)</w:t>
      </w:r>
      <w:r w:rsidRPr="0068614C">
        <w:tab/>
        <w:t>w</w:t>
      </w:r>
      <w:r>
        <w:t xml:space="preserve"> art. </w:t>
      </w:r>
      <w:r w:rsidRPr="005015D4">
        <w:t>13</w:t>
      </w:r>
      <w:r>
        <w:t xml:space="preserve"> ust. </w:t>
      </w:r>
      <w:r w:rsidRPr="005015D4">
        <w:t>1</w:t>
      </w:r>
      <w:r>
        <w:t xml:space="preserve"> i </w:t>
      </w:r>
      <w:r w:rsidRPr="005015D4">
        <w:t>2</w:t>
      </w:r>
      <w:r>
        <w:t> </w:t>
      </w:r>
      <w:r w:rsidRPr="005015D4">
        <w:t>otrzymuj</w:t>
      </w:r>
      <w:r>
        <w:t>ą</w:t>
      </w:r>
      <w:r w:rsidRPr="005015D4">
        <w:t xml:space="preserve"> brzmienie:</w:t>
      </w:r>
    </w:p>
    <w:p w:rsidR="00CA0D25" w:rsidRPr="004D0BB0" w:rsidRDefault="00CA0D25" w:rsidP="00CA0D25">
      <w:pPr>
        <w:pStyle w:val="ZUSTzmustartykuempunktem"/>
        <w:keepNext/>
      </w:pPr>
      <w:r>
        <w:t>„</w:t>
      </w:r>
      <w:r w:rsidRPr="004D0BB0">
        <w:t>1. Na terenie działki nie może znajdować się:</w:t>
      </w:r>
    </w:p>
    <w:p w:rsidR="00CA0D25" w:rsidRPr="004D0BB0" w:rsidRDefault="00CA0D25" w:rsidP="00CA0D25">
      <w:pPr>
        <w:pStyle w:val="ZPKTzmpktartykuempunktem"/>
      </w:pPr>
      <w:r w:rsidRPr="004D0BB0">
        <w:t>1)</w:t>
      </w:r>
      <w:r>
        <w:tab/>
      </w:r>
      <w:r w:rsidRPr="004D0BB0">
        <w:t>altana działkowa niespełniająca wymagań określonych w</w:t>
      </w:r>
      <w:r>
        <w:t> art. </w:t>
      </w:r>
      <w:r w:rsidRPr="004D0BB0">
        <w:t>2</w:t>
      </w:r>
      <w:r>
        <w:t xml:space="preserve"> pkt </w:t>
      </w:r>
      <w:r w:rsidRPr="004D0BB0">
        <w:t>9a;</w:t>
      </w:r>
    </w:p>
    <w:p w:rsidR="00CA0D25" w:rsidRPr="0068614C" w:rsidRDefault="00CA0D25" w:rsidP="00CA0D25">
      <w:pPr>
        <w:pStyle w:val="ZPKTzmpktartykuempunktem"/>
      </w:pPr>
      <w:r w:rsidRPr="004D0BB0">
        <w:t>2)</w:t>
      </w:r>
      <w:r>
        <w:tab/>
      </w:r>
      <w:r w:rsidRPr="004D0BB0">
        <w:t>obiekt gospodarczy o</w:t>
      </w:r>
      <w:r>
        <w:t> </w:t>
      </w:r>
      <w:r w:rsidRPr="004D0BB0">
        <w:t>powierzchni zabudowy przekraczającej 35</w:t>
      </w:r>
      <w:r>
        <w:t> </w:t>
      </w:r>
      <w:r w:rsidRPr="004D0BB0">
        <w:t>m</w:t>
      </w:r>
      <w:r w:rsidRPr="002C3A60">
        <w:rPr>
          <w:rStyle w:val="IGindeksgrny"/>
        </w:rPr>
        <w:t>2</w:t>
      </w:r>
      <w:r w:rsidRPr="004D0BB0">
        <w:t xml:space="preserve"> oraz o</w:t>
      </w:r>
      <w:r>
        <w:t> </w:t>
      </w:r>
      <w:r w:rsidRPr="004D0BB0">
        <w:t>wysokości przekraczającej 5</w:t>
      </w:r>
      <w:r>
        <w:t> </w:t>
      </w:r>
      <w:r w:rsidRPr="004D0BB0">
        <w:t>m przy dachach stromych i</w:t>
      </w:r>
      <w:r>
        <w:t> </w:t>
      </w:r>
      <w:r w:rsidRPr="004D0BB0">
        <w:t>4</w:t>
      </w:r>
      <w:r>
        <w:t> </w:t>
      </w:r>
      <w:r w:rsidRPr="004D0BB0">
        <w:t>m przy dachach płaskich.</w:t>
      </w:r>
    </w:p>
    <w:p w:rsidR="00CA0D25" w:rsidRPr="0068614C" w:rsidRDefault="00CA0D25" w:rsidP="00CA0D25">
      <w:pPr>
        <w:pStyle w:val="ZUSTzmustartykuempunktem"/>
      </w:pPr>
      <w:r w:rsidRPr="0068614C">
        <w:t>2. W</w:t>
      </w:r>
      <w:r>
        <w:t> </w:t>
      </w:r>
      <w:r w:rsidRPr="0068614C">
        <w:t>przypadku powzięcia informacji, że na terenie działki wybudowano, nadbudowano lub rozbudowano alt</w:t>
      </w:r>
      <w:r w:rsidRPr="00CA0D25">
        <w:t>a</w:t>
      </w:r>
      <w:r w:rsidRPr="0068614C">
        <w:t>nę działkową lub inny obiekt z</w:t>
      </w:r>
      <w:r>
        <w:t> </w:t>
      </w:r>
      <w:r w:rsidRPr="0068614C">
        <w:t xml:space="preserve">naruszeniem przepisów prawa, stowarzyszenie ogrodowe zgłasza naruszenie do </w:t>
      </w:r>
      <w:proofErr w:type="spellStart"/>
      <w:r w:rsidRPr="0068614C">
        <w:t>wł</w:t>
      </w:r>
      <w:r w:rsidRPr="00CA0D25">
        <w:t>a</w:t>
      </w:r>
      <w:r w:rsidRPr="0068614C">
        <w:t>ś</w:t>
      </w:r>
      <w:proofErr w:type="spellEnd"/>
      <w:r w:rsidR="004F3252">
        <w:t>-</w:t>
      </w:r>
      <w:r w:rsidR="004F3252">
        <w:br/>
      </w:r>
      <w:proofErr w:type="spellStart"/>
      <w:r w:rsidRPr="0068614C">
        <w:t>ciwego</w:t>
      </w:r>
      <w:proofErr w:type="spellEnd"/>
      <w:r w:rsidRPr="0068614C">
        <w:t xml:space="preserve"> organu administracji publicznej.</w:t>
      </w:r>
      <w:r>
        <w:t>”</w:t>
      </w:r>
      <w:r w:rsidRPr="0068614C">
        <w:t>;</w:t>
      </w:r>
    </w:p>
    <w:p w:rsidR="00CA0D25" w:rsidRPr="00C64810" w:rsidRDefault="00CA0D25" w:rsidP="00CA0D25">
      <w:pPr>
        <w:pStyle w:val="PKTpunkt"/>
        <w:keepNext/>
      </w:pPr>
      <w:r>
        <w:lastRenderedPageBreak/>
        <w:t>3</w:t>
      </w:r>
      <w:r w:rsidRPr="00C64810">
        <w:t>)</w:t>
      </w:r>
      <w:r>
        <w:tab/>
      </w:r>
      <w:r w:rsidRPr="00C64810">
        <w:t>po</w:t>
      </w:r>
      <w:r>
        <w:t xml:space="preserve"> art. </w:t>
      </w:r>
      <w:r w:rsidRPr="00C64810">
        <w:t>13</w:t>
      </w:r>
      <w:r>
        <w:t> </w:t>
      </w:r>
      <w:r w:rsidRPr="00C64810">
        <w:t>dodaje się</w:t>
      </w:r>
      <w:r>
        <w:t xml:space="preserve"> art. </w:t>
      </w:r>
      <w:r w:rsidRPr="00C64810">
        <w:t>13a w</w:t>
      </w:r>
      <w:r>
        <w:t> </w:t>
      </w:r>
      <w:r w:rsidRPr="00C64810">
        <w:t>brzmieniu:</w:t>
      </w:r>
    </w:p>
    <w:p w:rsidR="00CA0D25" w:rsidRPr="00C64810" w:rsidRDefault="00CA0D25" w:rsidP="00CA0D25">
      <w:pPr>
        <w:pStyle w:val="ZARTzmartartykuempunktem"/>
      </w:pPr>
      <w:r>
        <w:t>„</w:t>
      </w:r>
      <w:r w:rsidRPr="00C64810">
        <w:t>Art. 13a. 1. Działkowiec może wystąpić do właściwego organu nadzoru budowlanego z</w:t>
      </w:r>
      <w:r>
        <w:t> </w:t>
      </w:r>
      <w:r w:rsidRPr="00C64810">
        <w:t>wnioskiem o</w:t>
      </w:r>
      <w:r>
        <w:t> </w:t>
      </w:r>
      <w:r w:rsidRPr="00C64810">
        <w:t>wydanie zaświadczenia potwierdzającego zgodność wybudowanej altany działkowej z</w:t>
      </w:r>
      <w:r>
        <w:t> </w:t>
      </w:r>
      <w:r w:rsidRPr="00C64810">
        <w:t>wymaganiami określonymi w</w:t>
      </w:r>
      <w:r>
        <w:t> art. </w:t>
      </w:r>
      <w:r w:rsidRPr="00C64810">
        <w:t>2</w:t>
      </w:r>
      <w:r>
        <w:t xml:space="preserve"> pkt </w:t>
      </w:r>
      <w:r w:rsidRPr="00C64810">
        <w:t>9a.</w:t>
      </w:r>
    </w:p>
    <w:p w:rsidR="00CA0D25" w:rsidRPr="00C64810" w:rsidRDefault="00CA0D25" w:rsidP="00CA0D25">
      <w:pPr>
        <w:pStyle w:val="ZUSTzmustartykuempunktem"/>
        <w:keepNext/>
      </w:pPr>
      <w:r w:rsidRPr="00C64810">
        <w:t>2. Do wniosku, o</w:t>
      </w:r>
      <w:r>
        <w:t> </w:t>
      </w:r>
      <w:r w:rsidRPr="00C64810">
        <w:t>którym mowa w</w:t>
      </w:r>
      <w:r>
        <w:t> ust. </w:t>
      </w:r>
      <w:r w:rsidRPr="00C64810">
        <w:t>1, dołącz</w:t>
      </w:r>
      <w:r>
        <w:t>a się</w:t>
      </w:r>
      <w:r w:rsidRPr="00C64810">
        <w:t>:</w:t>
      </w:r>
    </w:p>
    <w:p w:rsidR="00CA0D25" w:rsidRPr="00C64810" w:rsidRDefault="00CA0D25" w:rsidP="00CA0D25">
      <w:pPr>
        <w:pStyle w:val="ZPKTzmpktartykuempunktem"/>
      </w:pPr>
      <w:r w:rsidRPr="00C64810">
        <w:t>1)</w:t>
      </w:r>
      <w:r>
        <w:tab/>
      </w:r>
      <w:r w:rsidRPr="00C64810">
        <w:t>aktualny na dzień złożenia wniosku wypis z</w:t>
      </w:r>
      <w:r>
        <w:t> </w:t>
      </w:r>
      <w:r w:rsidRPr="00C64810">
        <w:t>ewidencji działek, o</w:t>
      </w:r>
      <w:r>
        <w:t> </w:t>
      </w:r>
      <w:r w:rsidRPr="00C64810">
        <w:t>której mowa w</w:t>
      </w:r>
      <w:r>
        <w:t> art. </w:t>
      </w:r>
      <w:r w:rsidRPr="00C64810">
        <w:t>51;</w:t>
      </w:r>
    </w:p>
    <w:p w:rsidR="00CA0D25" w:rsidRPr="00C64810" w:rsidRDefault="00CA0D25" w:rsidP="00CA0D25">
      <w:pPr>
        <w:pStyle w:val="ZPKTzmpktartykuempunktem"/>
      </w:pPr>
      <w:r w:rsidRPr="00C64810">
        <w:t>2)</w:t>
      </w:r>
      <w:r>
        <w:tab/>
      </w:r>
      <w:r w:rsidRPr="00C64810">
        <w:t>oświadczenie działkowca o</w:t>
      </w:r>
      <w:r>
        <w:t> </w:t>
      </w:r>
      <w:r w:rsidRPr="00C64810">
        <w:t>powierzchni zabudowy altany działkowej znajdującej się na jego działce, zawier</w:t>
      </w:r>
      <w:r w:rsidRPr="00CA0D25">
        <w:t>a</w:t>
      </w:r>
      <w:r w:rsidRPr="00C64810">
        <w:t>jące również wskazanie powierzchni tarasów, werand lub ganków.</w:t>
      </w:r>
    </w:p>
    <w:p w:rsidR="00CA0D25" w:rsidRDefault="00CA0D25" w:rsidP="00CA0D25">
      <w:pPr>
        <w:pStyle w:val="ZUSTzmustartykuempunktem"/>
      </w:pPr>
      <w:r w:rsidRPr="00C64810">
        <w:t>3. Za wydanie zaświadczenia, o</w:t>
      </w:r>
      <w:r>
        <w:t> </w:t>
      </w:r>
      <w:r w:rsidRPr="00C64810">
        <w:t>którym mowa w</w:t>
      </w:r>
      <w:r>
        <w:t> ust. </w:t>
      </w:r>
      <w:r w:rsidRPr="00C64810">
        <w:t>1, nie pobiera się opłaty skarbowej.</w:t>
      </w:r>
      <w:r>
        <w:t>”</w:t>
      </w:r>
      <w:r w:rsidRPr="00C64810">
        <w:t>;</w:t>
      </w:r>
    </w:p>
    <w:p w:rsidR="00CA0D25" w:rsidRPr="005015D4" w:rsidRDefault="00CA0D25" w:rsidP="00CA0D25">
      <w:pPr>
        <w:pStyle w:val="PKTpunkt"/>
        <w:keepNext/>
      </w:pPr>
      <w:r>
        <w:t>4</w:t>
      </w:r>
      <w:r w:rsidRPr="0068614C">
        <w:t>)</w:t>
      </w:r>
      <w:r w:rsidRPr="0068614C">
        <w:tab/>
        <w:t>w</w:t>
      </w:r>
      <w:r>
        <w:t xml:space="preserve"> art. </w:t>
      </w:r>
      <w:r w:rsidRPr="005015D4">
        <w:t>36</w:t>
      </w:r>
      <w:r>
        <w:t xml:space="preserve"> w ust. </w:t>
      </w:r>
      <w:r w:rsidRPr="005015D4">
        <w:t>3</w:t>
      </w:r>
      <w:r>
        <w:t xml:space="preserve"> pkt </w:t>
      </w:r>
      <w:r w:rsidRPr="005015D4">
        <w:t>1</w:t>
      </w:r>
      <w:r>
        <w:t> </w:t>
      </w:r>
      <w:r w:rsidRPr="005015D4">
        <w:t>otrzymuje brzmienie:</w:t>
      </w:r>
    </w:p>
    <w:p w:rsidR="00CA0D25" w:rsidRDefault="00CA0D25" w:rsidP="00CA0D25">
      <w:pPr>
        <w:pStyle w:val="ZPKTzmpktartykuempunktem"/>
      </w:pPr>
      <w:r>
        <w:t>„</w:t>
      </w:r>
      <w:r w:rsidRPr="0068614C">
        <w:t>1)</w:t>
      </w:r>
      <w:r w:rsidRPr="0068614C">
        <w:tab/>
        <w:t>pomimo pisemnego upomnienia nadal korzysta z</w:t>
      </w:r>
      <w:r>
        <w:t> </w:t>
      </w:r>
      <w:r w:rsidRPr="0068614C">
        <w:t>działki lub altany działkowej w</w:t>
      </w:r>
      <w:r>
        <w:t> </w:t>
      </w:r>
      <w:r w:rsidRPr="0068614C">
        <w:t>sposób sprzeczny z</w:t>
      </w:r>
      <w:r>
        <w:t> </w:t>
      </w:r>
      <w:r w:rsidRPr="0068614C">
        <w:t>przepis</w:t>
      </w:r>
      <w:r w:rsidRPr="00CA0D25">
        <w:t>a</w:t>
      </w:r>
      <w:r w:rsidRPr="0068614C">
        <w:t>mi ustawy lub regulaminem, niszczy infrastrukturę ogrodową albo wykracza w</w:t>
      </w:r>
      <w:r>
        <w:t> </w:t>
      </w:r>
      <w:r w:rsidRPr="0068614C">
        <w:t>sposób rażący lub uporczywy przeciwko porządkowi ogrodowemu, czyniąc uciążliwym korzystanie z</w:t>
      </w:r>
      <w:r>
        <w:t> </w:t>
      </w:r>
      <w:r w:rsidRPr="0068614C">
        <w:t>innych działek lub</w:t>
      </w:r>
      <w:r>
        <w:t>”;</w:t>
      </w:r>
    </w:p>
    <w:p w:rsidR="00CA0D25" w:rsidRPr="00C64810" w:rsidRDefault="00CA0D25" w:rsidP="00CA0D25">
      <w:pPr>
        <w:pStyle w:val="PKTpunkt"/>
        <w:keepNext/>
      </w:pPr>
      <w:r>
        <w:t>5</w:t>
      </w:r>
      <w:r w:rsidRPr="00C64810">
        <w:t>)</w:t>
      </w:r>
      <w:r>
        <w:tab/>
      </w:r>
      <w:r w:rsidRPr="00C64810">
        <w:t>w</w:t>
      </w:r>
      <w:r>
        <w:t xml:space="preserve"> art. </w:t>
      </w:r>
      <w:r w:rsidRPr="00C64810">
        <w:t>46</w:t>
      </w:r>
      <w:r>
        <w:t xml:space="preserve"> w pkt </w:t>
      </w:r>
      <w:r w:rsidRPr="00C64810">
        <w:t>8</w:t>
      </w:r>
      <w:r>
        <w:t> </w:t>
      </w:r>
      <w:r w:rsidRPr="00C64810">
        <w:t>kropkę zastępuje się średnikiem i</w:t>
      </w:r>
      <w:r>
        <w:t> </w:t>
      </w:r>
      <w:r w:rsidRPr="00C64810">
        <w:t>dodaje się</w:t>
      </w:r>
      <w:r>
        <w:t xml:space="preserve"> pkt </w:t>
      </w:r>
      <w:r w:rsidRPr="00C64810">
        <w:t>9</w:t>
      </w:r>
      <w:r>
        <w:t xml:space="preserve"> w </w:t>
      </w:r>
      <w:r w:rsidRPr="00C64810">
        <w:t>brzmieniu:</w:t>
      </w:r>
    </w:p>
    <w:p w:rsidR="00CA0D25" w:rsidRPr="0068614C" w:rsidRDefault="00CA0D25" w:rsidP="00CA0D25">
      <w:pPr>
        <w:pStyle w:val="ZPKTzmpktartykuempunktem"/>
      </w:pPr>
      <w:r>
        <w:t>„</w:t>
      </w:r>
      <w:r w:rsidRPr="00C64810">
        <w:t>9)</w:t>
      </w:r>
      <w:r>
        <w:tab/>
      </w:r>
      <w:r w:rsidRPr="00C64810">
        <w:t>działanie na rzecz zagospodarowania i</w:t>
      </w:r>
      <w:r>
        <w:t> </w:t>
      </w:r>
      <w:r w:rsidRPr="00C64810">
        <w:t>zabudowy ROD zgodnie z</w:t>
      </w:r>
      <w:r>
        <w:t> </w:t>
      </w:r>
      <w:r w:rsidRPr="00C64810">
        <w:t>jego celami oraz przepisami prawa.</w:t>
      </w:r>
      <w:r>
        <w:t>”</w:t>
      </w:r>
      <w:r w:rsidRPr="00C64810">
        <w:t>.</w:t>
      </w:r>
    </w:p>
    <w:p w:rsidR="00CA0D25" w:rsidRPr="00C64810" w:rsidRDefault="00CA0D25" w:rsidP="00CA0D25">
      <w:pPr>
        <w:pStyle w:val="ARTartustawynprozporzdzenia"/>
      </w:pPr>
      <w:r w:rsidRPr="00CA0D25">
        <w:rPr>
          <w:rStyle w:val="Ppogrubienie"/>
        </w:rPr>
        <w:t>Art.</w:t>
      </w:r>
      <w:r>
        <w:rPr>
          <w:rStyle w:val="Ppogrubienie"/>
        </w:rPr>
        <w:t> </w:t>
      </w:r>
      <w:r w:rsidRPr="00CA0D25">
        <w:rPr>
          <w:rStyle w:val="Ppogrubienie"/>
        </w:rPr>
        <w:t>4.</w:t>
      </w:r>
      <w:r w:rsidRPr="00C64810">
        <w:t xml:space="preserve"> 1. W</w:t>
      </w:r>
      <w:r>
        <w:t> </w:t>
      </w:r>
      <w:r w:rsidRPr="00C64810">
        <w:t>przypadku obiektów budowlanych wybudowanych na terenach rodzinnych ogrodów działkowych przed dniem wejścia w</w:t>
      </w:r>
      <w:r>
        <w:t> </w:t>
      </w:r>
      <w:r w:rsidRPr="00C64810">
        <w:t>życie niniejszej ustawy spełniających wymagania, o</w:t>
      </w:r>
      <w:r>
        <w:t> </w:t>
      </w:r>
      <w:r w:rsidRPr="00C64810">
        <w:t>których mowa w</w:t>
      </w:r>
      <w:r>
        <w:t> art. </w:t>
      </w:r>
      <w:r w:rsidRPr="00C64810">
        <w:t>2</w:t>
      </w:r>
      <w:r>
        <w:t xml:space="preserve"> pkt </w:t>
      </w:r>
      <w:r w:rsidRPr="00C64810">
        <w:t>9a ustawy wymienionej w</w:t>
      </w:r>
      <w:r>
        <w:t> art. 3</w:t>
      </w:r>
      <w:r w:rsidRPr="00C64810">
        <w:t>, w</w:t>
      </w:r>
      <w:r>
        <w:t> </w:t>
      </w:r>
      <w:r w:rsidRPr="00C64810">
        <w:t>brzmieniu nadanym niniejszą ustawą, nie wszczyna się postępowania określonego w</w:t>
      </w:r>
      <w:r>
        <w:t> art. </w:t>
      </w:r>
      <w:r w:rsidRPr="00C64810">
        <w:t>48</w:t>
      </w:r>
      <w:r>
        <w:t>–</w:t>
      </w:r>
      <w:r w:rsidRPr="00C64810">
        <w:t>49b ustawy w</w:t>
      </w:r>
      <w:r w:rsidRPr="00C64810">
        <w:t>y</w:t>
      </w:r>
      <w:r w:rsidRPr="00C64810">
        <w:t>mi</w:t>
      </w:r>
      <w:r w:rsidRPr="00CA0D25">
        <w:t>e</w:t>
      </w:r>
      <w:r w:rsidRPr="00C64810">
        <w:t>nionej w</w:t>
      </w:r>
      <w:r>
        <w:t> art. </w:t>
      </w:r>
      <w:r w:rsidRPr="00C64810">
        <w:t>1</w:t>
      </w:r>
      <w:r>
        <w:t> </w:t>
      </w:r>
      <w:r w:rsidRPr="00C64810">
        <w:t>niniejszej ustawy, a</w:t>
      </w:r>
      <w:r>
        <w:t> </w:t>
      </w:r>
      <w:r w:rsidRPr="00C64810">
        <w:t>postępowania wszczęte i</w:t>
      </w:r>
      <w:r>
        <w:t> </w:t>
      </w:r>
      <w:r w:rsidRPr="00C64810">
        <w:t>niezakończone decyzją ostateczną do dnia wejścia w</w:t>
      </w:r>
      <w:r>
        <w:t> </w:t>
      </w:r>
      <w:r w:rsidRPr="00C64810">
        <w:t>życie niniejszej ustawy umarza się.</w:t>
      </w:r>
    </w:p>
    <w:p w:rsidR="00CA0D25" w:rsidRDefault="00CA0D25" w:rsidP="00CA0D25">
      <w:pPr>
        <w:pStyle w:val="USTustnpkodeksu"/>
        <w:rPr>
          <w:rStyle w:val="Ppogrubienie"/>
        </w:rPr>
      </w:pPr>
      <w:r w:rsidRPr="00C64810">
        <w:t>2. W</w:t>
      </w:r>
      <w:r>
        <w:t> </w:t>
      </w:r>
      <w:r w:rsidRPr="00C64810">
        <w:t>przypadku gdy ostateczna decyzja o</w:t>
      </w:r>
      <w:r>
        <w:t> </w:t>
      </w:r>
      <w:r w:rsidRPr="00C64810">
        <w:t>nakazie rozbiórki obiektu budowlanego, o</w:t>
      </w:r>
      <w:r>
        <w:t> </w:t>
      </w:r>
      <w:r w:rsidRPr="00C64810">
        <w:t>którym mowa w</w:t>
      </w:r>
      <w:r>
        <w:t> ust. </w:t>
      </w:r>
      <w:r w:rsidRPr="00C64810">
        <w:t>1, wydana przed dniem wejścia w</w:t>
      </w:r>
      <w:r>
        <w:t> </w:t>
      </w:r>
      <w:r w:rsidRPr="00C64810">
        <w:t>życie niniejszej ustawy, nie została jeszcze wykonana, właściwy organ nadzoru budowlanego, który wydał tę decyzję w</w:t>
      </w:r>
      <w:r>
        <w:t> </w:t>
      </w:r>
      <w:r w:rsidRPr="00C64810">
        <w:t>pierwszej instancji, stwierdza jej wygaśnięcie.</w:t>
      </w:r>
    </w:p>
    <w:p w:rsidR="00CA0D25" w:rsidRPr="0068614C" w:rsidRDefault="00CA0D25" w:rsidP="00CA0D25">
      <w:pPr>
        <w:pStyle w:val="ARTartustawynprozporzdzenia"/>
        <w:rPr>
          <w:rStyle w:val="Ppogrubienie"/>
        </w:rPr>
      </w:pPr>
      <w:r w:rsidRPr="00CA0D25">
        <w:rPr>
          <w:rStyle w:val="Ppogrubienie"/>
        </w:rPr>
        <w:t>Art. 5.</w:t>
      </w:r>
      <w:r w:rsidRPr="0068614C">
        <w:t xml:space="preserve"> Ustawa wchodzi w</w:t>
      </w:r>
      <w:r>
        <w:t> </w:t>
      </w:r>
      <w:r w:rsidRPr="0068614C">
        <w:t>życie po upływie 14</w:t>
      </w:r>
      <w:r>
        <w:t> </w:t>
      </w:r>
      <w:r w:rsidRPr="0068614C">
        <w:t>dni od dnia ogłoszenia.</w:t>
      </w:r>
    </w:p>
    <w:p w:rsidR="00CA0D25" w:rsidRPr="002C3A60" w:rsidRDefault="004F353E" w:rsidP="004F353E">
      <w:pPr>
        <w:pStyle w:val="NAZORGWYDnazwaorganuwydajcegoprojektowanyakt"/>
      </w:pPr>
      <w:r>
        <w:t>Prezydent Rzeczypospolitej Polskiej:</w:t>
      </w:r>
      <w:r w:rsidR="004F3252">
        <w:t xml:space="preserve"> </w:t>
      </w:r>
      <w:r w:rsidR="004F3252" w:rsidRPr="004F3252">
        <w:rPr>
          <w:rStyle w:val="Kkursywa"/>
        </w:rPr>
        <w:t>B. Komorowski</w:t>
      </w:r>
    </w:p>
    <w:p w:rsidR="005E2B96" w:rsidRDefault="005E2B96" w:rsidP="005E2B96">
      <w:pPr>
        <w:pStyle w:val="DATAAKTUdatauchwalenialubwydaniaaktu"/>
      </w:pPr>
    </w:p>
    <w:p w:rsidR="005E2B96" w:rsidRDefault="005E2B96" w:rsidP="005E2B96">
      <w:pPr>
        <w:pStyle w:val="TYTUAKTUprzedmiotregulacjiustawylubrozporzdzenia"/>
      </w:pPr>
    </w:p>
    <w:sectPr w:rsidR="005E2B96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D25" w:rsidRDefault="00CA0D25">
      <w:r>
        <w:separator/>
      </w:r>
    </w:p>
  </w:endnote>
  <w:endnote w:type="continuationSeparator" w:id="0">
    <w:p w:rsidR="00CA0D25" w:rsidRDefault="00CA0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D25" w:rsidRDefault="00CA0D25">
      <w:r>
        <w:separator/>
      </w:r>
    </w:p>
  </w:footnote>
  <w:footnote w:type="continuationSeparator" w:id="0">
    <w:p w:rsidR="00CA0D25" w:rsidRDefault="00CA0D25">
      <w:r>
        <w:separator/>
      </w:r>
    </w:p>
  </w:footnote>
  <w:footnote w:id="1">
    <w:p w:rsidR="00CA0D25" w:rsidRDefault="00CA0D25" w:rsidP="00CA0D2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</w:t>
      </w:r>
      <w:r>
        <w:tab/>
      </w:r>
      <w:r w:rsidRPr="00234170">
        <w:t>Niniejszą ustawą zmienia się ustawy: ustawę z</w:t>
      </w:r>
      <w:r>
        <w:t> </w:t>
      </w:r>
      <w:r w:rsidRPr="00234170">
        <w:t>dnia 12</w:t>
      </w:r>
      <w:r>
        <w:t> </w:t>
      </w:r>
      <w:r w:rsidRPr="00234170">
        <w:t>stycznia 1991</w:t>
      </w:r>
      <w:r>
        <w:t> </w:t>
      </w:r>
      <w:r w:rsidRPr="00234170">
        <w:t>r. o</w:t>
      </w:r>
      <w:r>
        <w:t> </w:t>
      </w:r>
      <w:r w:rsidRPr="00234170">
        <w:t>podatkach i</w:t>
      </w:r>
      <w:r>
        <w:t> </w:t>
      </w:r>
      <w:r w:rsidRPr="00234170">
        <w:t>opłatach lokalnych i</w:t>
      </w:r>
      <w:r>
        <w:t> </w:t>
      </w:r>
      <w:r w:rsidRPr="00234170">
        <w:t>ustawę z</w:t>
      </w:r>
      <w:r>
        <w:t> </w:t>
      </w:r>
      <w:r w:rsidRPr="00234170">
        <w:t>dnia 13</w:t>
      </w:r>
      <w:r>
        <w:t> </w:t>
      </w:r>
      <w:r w:rsidRPr="00234170">
        <w:t>grudnia 2013</w:t>
      </w:r>
      <w:r>
        <w:t> </w:t>
      </w:r>
      <w:r w:rsidRPr="00234170">
        <w:t>r. o</w:t>
      </w:r>
      <w:r>
        <w:t> </w:t>
      </w:r>
      <w:r w:rsidRPr="00234170">
        <w:t>rodzinnych ogrodach działkowych.</w:t>
      </w:r>
    </w:p>
  </w:footnote>
  <w:footnote w:id="2">
    <w:p w:rsidR="00CA0D25" w:rsidRPr="009A73B8" w:rsidRDefault="00CA0D25" w:rsidP="00CA0D25">
      <w:pPr>
        <w:pStyle w:val="ODNONIKtreodnonika"/>
      </w:pPr>
      <w:r w:rsidRPr="009A73B8">
        <w:rPr>
          <w:rStyle w:val="IGindeksgrny"/>
        </w:rPr>
        <w:footnoteRef/>
      </w:r>
      <w:r w:rsidRPr="009A73B8">
        <w:rPr>
          <w:rStyle w:val="IGindeksgrny"/>
        </w:rPr>
        <w:t>)</w:t>
      </w:r>
      <w:r w:rsidRPr="009A73B8">
        <w:tab/>
      </w:r>
      <w:r w:rsidRPr="00375866">
        <w:t>Zmiany tekstu jednolitego wymienionej ustawy zostały ogłoszone w</w:t>
      </w:r>
      <w:r>
        <w:t> Dz. U.</w:t>
      </w:r>
      <w:r w:rsidRPr="00375866">
        <w:t xml:space="preserve"> z</w:t>
      </w:r>
      <w:r>
        <w:t> </w:t>
      </w:r>
      <w:r w:rsidRPr="00375866">
        <w:t>2014</w:t>
      </w:r>
      <w:r>
        <w:t> </w:t>
      </w:r>
      <w:r w:rsidRPr="00375866">
        <w:t>r.</w:t>
      </w:r>
      <w:r>
        <w:t xml:space="preserve"> poz. </w:t>
      </w:r>
      <w:r w:rsidRPr="00375866">
        <w:t>40, 768, 822, 1133</w:t>
      </w:r>
      <w:r>
        <w:t xml:space="preserve"> i </w:t>
      </w:r>
      <w:r w:rsidRPr="00375866">
        <w:t>1200</w:t>
      </w:r>
      <w:r w:rsidR="004F3252">
        <w:t xml:space="preserve"> oraz z 2015 r. poz. 151,</w:t>
      </w:r>
      <w:r>
        <w:t> 200</w:t>
      </w:r>
      <w:r w:rsidR="004F3252">
        <w:t xml:space="preserve"> i 443</w:t>
      </w:r>
      <w:r w:rsidRPr="00375866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BB0042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BB0042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BB0042">
          <w:t>528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BB0042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D25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46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3252"/>
    <w:rsid w:val="004F353E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4D58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0042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0D25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14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C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C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zebrows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48EB0FF5D6D4A3FA2F9578B4A0FF8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057065-5A4B-4AA4-A198-D268AD6F4B9E}"/>
      </w:docPartPr>
      <w:docPartBody>
        <w:p w:rsidR="005920B7" w:rsidRDefault="005920B7">
          <w:pPr>
            <w:pStyle w:val="748EB0FF5D6D4A3FA2F9578B4A0FF82B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0B7"/>
    <w:rsid w:val="0059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748EB0FF5D6D4A3FA2F9578B4A0FF82B">
    <w:name w:val="748EB0FF5D6D4A3FA2F9578B4A0FF82B"/>
  </w:style>
  <w:style w:type="paragraph" w:customStyle="1" w:styleId="A58A6FA6B17C4C37A761AC6AAD6552B6">
    <w:name w:val="A58A6FA6B17C4C37A761AC6AAD6552B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748EB0FF5D6D4A3FA2F9578B4A0FF82B">
    <w:name w:val="748EB0FF5D6D4A3FA2F9578B4A0FF82B"/>
  </w:style>
  <w:style w:type="paragraph" w:customStyle="1" w:styleId="A58A6FA6B17C4C37A761AC6AAD6552B6">
    <w:name w:val="A58A6FA6B17C4C37A761AC6AAD6552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7753878-F39F-4B68-8768-F73A9EFE7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3</TotalTime>
  <Pages>2</Pages>
  <Words>618</Words>
  <Characters>3709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4319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Beata Żebrowska</dc:creator>
  <cp:keywords/>
  <dc:description>Szablon aktu prawnego jest dziełem chronionym przez prawo autorskie.</dc:description>
  <cp:lastModifiedBy>Beata Żebrowska</cp:lastModifiedBy>
  <cp:revision>4</cp:revision>
  <cp:lastPrinted>2013-07-09T14:26:00Z</cp:lastPrinted>
  <dcterms:created xsi:type="dcterms:W3CDTF">2015-04-14T09:27:00Z</dcterms:created>
  <dcterms:modified xsi:type="dcterms:W3CDTF">2015-04-15T07:50:00Z</dcterms:modified>
  <cp:category>528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